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charts/chartEx1.xml" ContentType="application/vnd.ms-office.chartex+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A4DA2" w14:textId="77777777" w:rsidR="00226DA4" w:rsidRDefault="00226DA4" w:rsidP="00B2517F">
      <w:pPr>
        <w:jc w:val="center"/>
        <w:rPr>
          <w:rFonts w:ascii="Times New Roman" w:hAnsi="Times New Roman"/>
          <w:sz w:val="24"/>
          <w:szCs w:val="24"/>
        </w:rPr>
        <w:sectPr w:rsidR="00226DA4" w:rsidSect="00F0144B">
          <w:headerReference w:type="default" r:id="rId11"/>
          <w:footerReference w:type="default" r:id="rId12"/>
          <w:type w:val="continuous"/>
          <w:pgSz w:w="11906" w:h="16838"/>
          <w:pgMar w:top="1134" w:right="1134" w:bottom="1134" w:left="1701" w:header="680" w:footer="680" w:gutter="0"/>
          <w:cols w:space="708"/>
          <w:docGrid w:linePitch="360"/>
        </w:sectPr>
      </w:pPr>
      <w:bookmarkStart w:id="0" w:name="_Hlk222722552"/>
    </w:p>
    <w:p w14:paraId="1C71084F" w14:textId="77777777" w:rsidR="00B53DDE" w:rsidRPr="00B53DDE" w:rsidRDefault="00B53DDE" w:rsidP="00B2517F">
      <w:pPr>
        <w:jc w:val="center"/>
        <w:rPr>
          <w:rFonts w:ascii="Times New Roman" w:hAnsi="Times New Roman"/>
          <w:sz w:val="24"/>
          <w:szCs w:val="24"/>
        </w:rPr>
      </w:pPr>
    </w:p>
    <w:p w14:paraId="37588AFA" w14:textId="4FF3ABDF" w:rsidR="001339A9" w:rsidRPr="0014767E" w:rsidRDefault="080B87A0" w:rsidP="00B2517F">
      <w:pPr>
        <w:jc w:val="center"/>
        <w:rPr>
          <w:rFonts w:ascii="Times New Roman" w:hAnsi="Times New Roman"/>
          <w:b/>
          <w:bCs/>
          <w:sz w:val="32"/>
          <w:szCs w:val="32"/>
        </w:rPr>
      </w:pPr>
      <w:r w:rsidRPr="0A97B904">
        <w:rPr>
          <w:rFonts w:ascii="Times New Roman" w:hAnsi="Times New Roman"/>
          <w:b/>
          <w:bCs/>
          <w:sz w:val="32"/>
          <w:szCs w:val="32"/>
        </w:rPr>
        <w:t>Rahvatervishoiu</w:t>
      </w:r>
      <w:r w:rsidRPr="2730CD7C">
        <w:rPr>
          <w:rFonts w:ascii="Times New Roman" w:hAnsi="Times New Roman"/>
          <w:b/>
          <w:bCs/>
          <w:sz w:val="32"/>
          <w:szCs w:val="32"/>
        </w:rPr>
        <w:t xml:space="preserve"> seaduse ja </w:t>
      </w:r>
      <w:r w:rsidR="7734BF5F" w:rsidRPr="2730CD7C">
        <w:rPr>
          <w:rFonts w:ascii="Times New Roman" w:hAnsi="Times New Roman"/>
          <w:b/>
          <w:bCs/>
          <w:sz w:val="32"/>
          <w:szCs w:val="32"/>
        </w:rPr>
        <w:t xml:space="preserve">tervishoiuteenuste korraldamise </w:t>
      </w:r>
      <w:r w:rsidRPr="2730CD7C">
        <w:rPr>
          <w:rFonts w:ascii="Times New Roman" w:hAnsi="Times New Roman"/>
          <w:b/>
          <w:bCs/>
          <w:sz w:val="32"/>
          <w:szCs w:val="32"/>
        </w:rPr>
        <w:t>seaduse muutmise seadus</w:t>
      </w:r>
      <w:r w:rsidR="1C43F832" w:rsidRPr="2730CD7C">
        <w:rPr>
          <w:rFonts w:ascii="Times New Roman" w:hAnsi="Times New Roman"/>
          <w:b/>
          <w:bCs/>
          <w:sz w:val="32"/>
          <w:szCs w:val="32"/>
        </w:rPr>
        <w:t>e</w:t>
      </w:r>
      <w:r w:rsidRPr="2730CD7C">
        <w:rPr>
          <w:rFonts w:ascii="Times New Roman" w:hAnsi="Times New Roman"/>
          <w:b/>
          <w:bCs/>
          <w:sz w:val="32"/>
          <w:szCs w:val="32"/>
        </w:rPr>
        <w:t xml:space="preserve"> (tervishoiu- ja sotsiaalsüsteemi </w:t>
      </w:r>
      <w:r w:rsidR="54FFAEEB" w:rsidRPr="2730CD7C">
        <w:rPr>
          <w:rFonts w:ascii="Times New Roman" w:hAnsi="Times New Roman"/>
          <w:b/>
          <w:bCs/>
          <w:sz w:val="32"/>
          <w:szCs w:val="32"/>
        </w:rPr>
        <w:t>koostöö</w:t>
      </w:r>
      <w:r w:rsidRPr="2730CD7C">
        <w:rPr>
          <w:rFonts w:ascii="Times New Roman" w:hAnsi="Times New Roman"/>
          <w:b/>
          <w:bCs/>
          <w:sz w:val="32"/>
          <w:szCs w:val="32"/>
        </w:rPr>
        <w:t>)</w:t>
      </w:r>
      <w:r w:rsidR="1C43F832" w:rsidRPr="2730CD7C">
        <w:rPr>
          <w:rFonts w:ascii="Times New Roman" w:hAnsi="Times New Roman"/>
          <w:b/>
          <w:bCs/>
          <w:sz w:val="32"/>
          <w:szCs w:val="32"/>
        </w:rPr>
        <w:t xml:space="preserve"> seletuskiri</w:t>
      </w:r>
    </w:p>
    <w:p w14:paraId="5AD86F36" w14:textId="77777777" w:rsidR="00B66D1B" w:rsidRPr="00B53DDE" w:rsidRDefault="00B66D1B" w:rsidP="00B2517F">
      <w:pPr>
        <w:jc w:val="center"/>
        <w:rPr>
          <w:rFonts w:ascii="Times New Roman" w:hAnsi="Times New Roman"/>
          <w:sz w:val="24"/>
        </w:rPr>
      </w:pPr>
    </w:p>
    <w:p w14:paraId="3C2F5504" w14:textId="77777777" w:rsidR="00226DA4" w:rsidRDefault="00226DA4" w:rsidP="00B2517F">
      <w:pPr>
        <w:rPr>
          <w:rFonts w:ascii="Times New Roman" w:hAnsi="Times New Roman"/>
          <w:b/>
          <w:sz w:val="24"/>
        </w:rPr>
        <w:sectPr w:rsidR="00226DA4">
          <w:headerReference w:type="default" r:id="rId13"/>
          <w:footerReference w:type="default" r:id="rId14"/>
          <w:type w:val="continuous"/>
          <w:pgSz w:w="11906" w:h="16838"/>
          <w:pgMar w:top="1418" w:right="680" w:bottom="1418" w:left="1701" w:header="680" w:footer="680" w:gutter="0"/>
          <w:cols w:space="708"/>
          <w:formProt w:val="0"/>
          <w:docGrid w:linePitch="360"/>
        </w:sectPr>
      </w:pPr>
    </w:p>
    <w:p w14:paraId="7EDD5197" w14:textId="77777777" w:rsidR="00B66D1B" w:rsidRPr="00003E60" w:rsidRDefault="00B66D1B" w:rsidP="00B2517F">
      <w:pPr>
        <w:jc w:val="left"/>
        <w:rPr>
          <w:rFonts w:ascii="Times New Roman" w:hAnsi="Times New Roman"/>
          <w:b/>
          <w:sz w:val="24"/>
        </w:rPr>
      </w:pPr>
    </w:p>
    <w:p w14:paraId="0B901794" w14:textId="183C9445" w:rsidR="00D62171" w:rsidRPr="00003E60" w:rsidRDefault="00290F58" w:rsidP="00B2517F">
      <w:pPr>
        <w:pStyle w:val="ListParagraph"/>
        <w:numPr>
          <w:ilvl w:val="0"/>
          <w:numId w:val="6"/>
        </w:numPr>
        <w:rPr>
          <w:rFonts w:ascii="Times New Roman" w:hAnsi="Times New Roman"/>
          <w:b/>
          <w:sz w:val="24"/>
          <w:szCs w:val="24"/>
        </w:rPr>
      </w:pPr>
      <w:r w:rsidRPr="1D00B986">
        <w:rPr>
          <w:rFonts w:ascii="Times New Roman" w:hAnsi="Times New Roman"/>
          <w:b/>
          <w:sz w:val="24"/>
          <w:szCs w:val="24"/>
        </w:rPr>
        <w:t xml:space="preserve">Sissejuhatus </w:t>
      </w:r>
    </w:p>
    <w:p w14:paraId="31E536D9" w14:textId="77777777" w:rsidR="00002D9A" w:rsidRPr="006C353A" w:rsidRDefault="00002D9A" w:rsidP="00B2517F">
      <w:pPr>
        <w:rPr>
          <w:rFonts w:ascii="Times New Roman" w:hAnsi="Times New Roman"/>
          <w:sz w:val="24"/>
          <w:lang w:eastAsia="et-EE"/>
        </w:rPr>
      </w:pPr>
    </w:p>
    <w:p w14:paraId="4175F182" w14:textId="77777777" w:rsidR="00D62171" w:rsidRPr="006C353A" w:rsidRDefault="03ED3E62" w:rsidP="00B2517F">
      <w:pPr>
        <w:pStyle w:val="ListParagraph"/>
        <w:numPr>
          <w:ilvl w:val="1"/>
          <w:numId w:val="6"/>
        </w:numPr>
        <w:rPr>
          <w:rFonts w:ascii="Times New Roman" w:hAnsi="Times New Roman"/>
          <w:b/>
          <w:bCs/>
          <w:sz w:val="24"/>
          <w:szCs w:val="24"/>
        </w:rPr>
      </w:pPr>
      <w:r w:rsidRPr="0BCED359">
        <w:rPr>
          <w:rFonts w:ascii="Times New Roman" w:hAnsi="Times New Roman"/>
          <w:b/>
          <w:bCs/>
          <w:sz w:val="24"/>
          <w:szCs w:val="24"/>
        </w:rPr>
        <w:t xml:space="preserve"> </w:t>
      </w:r>
      <w:r w:rsidR="54355F09" w:rsidRPr="0BCED359">
        <w:rPr>
          <w:rFonts w:ascii="Times New Roman" w:hAnsi="Times New Roman"/>
          <w:b/>
          <w:bCs/>
          <w:sz w:val="24"/>
          <w:szCs w:val="24"/>
        </w:rPr>
        <w:t>Sisukokkuvõte</w:t>
      </w:r>
    </w:p>
    <w:p w14:paraId="64BED76D" w14:textId="77777777" w:rsidR="00E53F55" w:rsidRPr="006C353A" w:rsidRDefault="00E53F55" w:rsidP="00B2517F">
      <w:pPr>
        <w:rPr>
          <w:rFonts w:ascii="Times New Roman" w:hAnsi="Times New Roman"/>
          <w:bCs/>
          <w:sz w:val="24"/>
        </w:rPr>
      </w:pPr>
    </w:p>
    <w:p w14:paraId="085B4A37" w14:textId="77777777" w:rsidR="00226DA4" w:rsidRPr="006C353A" w:rsidRDefault="00226DA4" w:rsidP="00B2517F">
      <w:pPr>
        <w:rPr>
          <w:rFonts w:ascii="Times New Roman" w:hAnsi="Times New Roman"/>
          <w:sz w:val="24"/>
          <w:lang w:eastAsia="et-EE"/>
        </w:rPr>
        <w:sectPr w:rsidR="00226DA4" w:rsidRPr="006C353A">
          <w:headerReference w:type="default" r:id="rId15"/>
          <w:footerReference w:type="default" r:id="rId16"/>
          <w:type w:val="continuous"/>
          <w:pgSz w:w="11906" w:h="16838"/>
          <w:pgMar w:top="1418" w:right="680" w:bottom="1418" w:left="1701" w:header="680" w:footer="680" w:gutter="0"/>
          <w:cols w:space="708"/>
          <w:docGrid w:linePitch="360"/>
        </w:sectPr>
      </w:pPr>
    </w:p>
    <w:p w14:paraId="3E74DEFC" w14:textId="6238751D" w:rsidR="00FE09DA" w:rsidRPr="006C353A" w:rsidRDefault="00FE09DA" w:rsidP="00B2517F">
      <w:pPr>
        <w:rPr>
          <w:rFonts w:ascii="Times New Roman" w:hAnsi="Times New Roman"/>
          <w:sz w:val="24"/>
          <w:szCs w:val="24"/>
          <w:lang w:eastAsia="et-EE"/>
        </w:rPr>
      </w:pPr>
      <w:r w:rsidRPr="14D5133C">
        <w:rPr>
          <w:rFonts w:ascii="Times New Roman" w:hAnsi="Times New Roman"/>
          <w:sz w:val="24"/>
          <w:szCs w:val="24"/>
          <w:lang w:eastAsia="et-EE"/>
        </w:rPr>
        <w:t xml:space="preserve">Eesti tervishoiu- ja sotsiaalsüsteem toimivad täna </w:t>
      </w:r>
      <w:r w:rsidR="004F6DAE">
        <w:rPr>
          <w:rFonts w:ascii="Times New Roman" w:hAnsi="Times New Roman"/>
          <w:sz w:val="24"/>
          <w:szCs w:val="24"/>
          <w:lang w:eastAsia="et-EE"/>
        </w:rPr>
        <w:t xml:space="preserve">liialt </w:t>
      </w:r>
      <w:r w:rsidRPr="14D5133C">
        <w:rPr>
          <w:rFonts w:ascii="Times New Roman" w:hAnsi="Times New Roman"/>
          <w:sz w:val="24"/>
          <w:szCs w:val="24"/>
          <w:lang w:eastAsia="et-EE"/>
        </w:rPr>
        <w:t>eraldiseisvalt</w:t>
      </w:r>
      <w:r w:rsidR="004826B3">
        <w:rPr>
          <w:rFonts w:ascii="Times New Roman" w:hAnsi="Times New Roman"/>
          <w:sz w:val="24"/>
          <w:szCs w:val="24"/>
          <w:lang w:eastAsia="et-EE"/>
        </w:rPr>
        <w:t>. See</w:t>
      </w:r>
      <w:r w:rsidRPr="14D5133C">
        <w:rPr>
          <w:rFonts w:ascii="Times New Roman" w:hAnsi="Times New Roman"/>
          <w:sz w:val="24"/>
          <w:szCs w:val="24"/>
          <w:lang w:eastAsia="et-EE"/>
        </w:rPr>
        <w:t xml:space="preserve"> </w:t>
      </w:r>
      <w:r w:rsidR="5F34B37B" w:rsidRPr="14D5133C">
        <w:rPr>
          <w:rFonts w:ascii="Times New Roman" w:hAnsi="Times New Roman"/>
          <w:sz w:val="24"/>
          <w:szCs w:val="24"/>
          <w:lang w:eastAsia="et-EE"/>
        </w:rPr>
        <w:t xml:space="preserve">raskendab </w:t>
      </w:r>
      <w:r w:rsidRPr="14D5133C">
        <w:rPr>
          <w:rFonts w:ascii="Times New Roman" w:hAnsi="Times New Roman"/>
          <w:sz w:val="24"/>
          <w:szCs w:val="24"/>
          <w:lang w:eastAsia="et-EE"/>
        </w:rPr>
        <w:t>abi andmist inimestele, kes vajavad korraga mõlema valdkonna tuge. Kehtiv</w:t>
      </w:r>
      <w:r w:rsidR="00CD49F0" w:rsidRPr="14D5133C">
        <w:rPr>
          <w:rFonts w:ascii="Times New Roman" w:hAnsi="Times New Roman"/>
          <w:sz w:val="24"/>
          <w:szCs w:val="24"/>
          <w:lang w:eastAsia="et-EE"/>
        </w:rPr>
        <w:t>as</w:t>
      </w:r>
      <w:r w:rsidRPr="14D5133C">
        <w:rPr>
          <w:rFonts w:ascii="Times New Roman" w:hAnsi="Times New Roman"/>
          <w:sz w:val="24"/>
          <w:szCs w:val="24"/>
          <w:lang w:eastAsia="et-EE"/>
        </w:rPr>
        <w:t xml:space="preserve"> õigus</w:t>
      </w:r>
      <w:r w:rsidR="00E3469C" w:rsidRPr="14D5133C">
        <w:rPr>
          <w:rFonts w:ascii="Times New Roman" w:hAnsi="Times New Roman"/>
          <w:sz w:val="24"/>
          <w:szCs w:val="24"/>
          <w:lang w:eastAsia="et-EE"/>
        </w:rPr>
        <w:t xml:space="preserve">es ei ole piisavalt selgelt reguleeritud, kuidas </w:t>
      </w:r>
      <w:r w:rsidR="00A86C11" w:rsidRPr="14D5133C">
        <w:rPr>
          <w:rFonts w:ascii="Times New Roman" w:hAnsi="Times New Roman"/>
          <w:sz w:val="24"/>
          <w:szCs w:val="24"/>
          <w:lang w:eastAsia="et-EE"/>
        </w:rPr>
        <w:t xml:space="preserve">peavad </w:t>
      </w:r>
      <w:r w:rsidR="007851A1">
        <w:rPr>
          <w:rFonts w:ascii="Times New Roman" w:hAnsi="Times New Roman"/>
          <w:sz w:val="24"/>
          <w:szCs w:val="24"/>
          <w:lang w:eastAsia="et-EE"/>
        </w:rPr>
        <w:t xml:space="preserve">kohalik </w:t>
      </w:r>
      <w:r w:rsidRPr="14D5133C">
        <w:rPr>
          <w:rFonts w:ascii="Times New Roman" w:hAnsi="Times New Roman"/>
          <w:sz w:val="24"/>
          <w:szCs w:val="24"/>
          <w:lang w:eastAsia="et-EE"/>
        </w:rPr>
        <w:t>omavalitsus</w:t>
      </w:r>
      <w:r w:rsidR="007851A1">
        <w:rPr>
          <w:rFonts w:ascii="Times New Roman" w:hAnsi="Times New Roman"/>
          <w:sz w:val="24"/>
          <w:szCs w:val="24"/>
          <w:lang w:eastAsia="et-EE"/>
        </w:rPr>
        <w:t xml:space="preserve"> (KOV)</w:t>
      </w:r>
      <w:r w:rsidRPr="14D5133C">
        <w:rPr>
          <w:rFonts w:ascii="Times New Roman" w:hAnsi="Times New Roman"/>
          <w:sz w:val="24"/>
          <w:szCs w:val="24"/>
          <w:lang w:eastAsia="et-EE"/>
        </w:rPr>
        <w:t>, perearst ja haigla</w:t>
      </w:r>
      <w:r w:rsidR="00A86C11" w:rsidRPr="14D5133C">
        <w:rPr>
          <w:rFonts w:ascii="Times New Roman" w:hAnsi="Times New Roman"/>
          <w:sz w:val="24"/>
          <w:szCs w:val="24"/>
          <w:lang w:eastAsia="et-EE"/>
        </w:rPr>
        <w:t xml:space="preserve">d </w:t>
      </w:r>
      <w:r w:rsidRPr="14D5133C">
        <w:rPr>
          <w:rFonts w:ascii="Times New Roman" w:hAnsi="Times New Roman"/>
          <w:sz w:val="24"/>
          <w:szCs w:val="24"/>
          <w:lang w:eastAsia="et-EE"/>
        </w:rPr>
        <w:t>tegema süsteemset koostööd</w:t>
      </w:r>
      <w:r w:rsidR="004F6DAE">
        <w:rPr>
          <w:rFonts w:ascii="Times New Roman" w:hAnsi="Times New Roman"/>
          <w:sz w:val="24"/>
          <w:szCs w:val="24"/>
          <w:lang w:eastAsia="et-EE"/>
        </w:rPr>
        <w:t>. Seda takistab</w:t>
      </w:r>
      <w:r w:rsidRPr="14D5133C">
        <w:rPr>
          <w:rFonts w:ascii="Times New Roman" w:hAnsi="Times New Roman"/>
          <w:sz w:val="24"/>
          <w:szCs w:val="24"/>
          <w:lang w:eastAsia="et-EE"/>
        </w:rPr>
        <w:t xml:space="preserve"> </w:t>
      </w:r>
      <w:r w:rsidR="00F27974">
        <w:rPr>
          <w:rFonts w:ascii="Times New Roman" w:hAnsi="Times New Roman"/>
          <w:sz w:val="24"/>
          <w:szCs w:val="24"/>
          <w:lang w:eastAsia="et-EE"/>
        </w:rPr>
        <w:t xml:space="preserve">ka </w:t>
      </w:r>
      <w:r w:rsidR="004F6DAE">
        <w:rPr>
          <w:rFonts w:ascii="Times New Roman" w:hAnsi="Times New Roman"/>
          <w:sz w:val="24"/>
          <w:szCs w:val="24"/>
          <w:lang w:eastAsia="et-EE"/>
        </w:rPr>
        <w:t xml:space="preserve">puudulik </w:t>
      </w:r>
      <w:r w:rsidRPr="14D5133C">
        <w:rPr>
          <w:rFonts w:ascii="Times New Roman" w:hAnsi="Times New Roman"/>
          <w:sz w:val="24"/>
          <w:szCs w:val="24"/>
          <w:lang w:eastAsia="et-EE"/>
        </w:rPr>
        <w:t>andmevahetus</w:t>
      </w:r>
      <w:r w:rsidR="004F6DAE">
        <w:rPr>
          <w:rFonts w:ascii="Times New Roman" w:hAnsi="Times New Roman"/>
          <w:sz w:val="24"/>
          <w:szCs w:val="24"/>
          <w:lang w:eastAsia="et-EE"/>
        </w:rPr>
        <w:t>,</w:t>
      </w:r>
      <w:r w:rsidRPr="14D5133C">
        <w:rPr>
          <w:rFonts w:ascii="Times New Roman" w:hAnsi="Times New Roman"/>
          <w:sz w:val="24"/>
          <w:szCs w:val="24"/>
          <w:lang w:eastAsia="et-EE"/>
        </w:rPr>
        <w:t xml:space="preserve"> </w:t>
      </w:r>
      <w:r w:rsidR="009036E4">
        <w:rPr>
          <w:rFonts w:ascii="Times New Roman" w:hAnsi="Times New Roman"/>
          <w:sz w:val="24"/>
          <w:szCs w:val="24"/>
          <w:lang w:eastAsia="et-EE"/>
        </w:rPr>
        <w:t>mille</w:t>
      </w:r>
      <w:r w:rsidRPr="14D5133C">
        <w:rPr>
          <w:rFonts w:ascii="Times New Roman" w:hAnsi="Times New Roman"/>
          <w:sz w:val="24"/>
          <w:szCs w:val="24"/>
          <w:lang w:eastAsia="et-EE"/>
        </w:rPr>
        <w:t xml:space="preserve"> </w:t>
      </w:r>
      <w:r w:rsidR="00542790">
        <w:rPr>
          <w:rFonts w:ascii="Times New Roman" w:hAnsi="Times New Roman"/>
          <w:sz w:val="24"/>
          <w:szCs w:val="24"/>
          <w:lang w:eastAsia="et-EE"/>
        </w:rPr>
        <w:t xml:space="preserve">tõttu </w:t>
      </w:r>
      <w:r w:rsidR="0072479A">
        <w:rPr>
          <w:rFonts w:ascii="Times New Roman" w:hAnsi="Times New Roman"/>
          <w:sz w:val="24"/>
          <w:szCs w:val="24"/>
          <w:lang w:eastAsia="et-EE"/>
        </w:rPr>
        <w:t xml:space="preserve">võib abi </w:t>
      </w:r>
      <w:r w:rsidR="004F6DAE">
        <w:rPr>
          <w:rFonts w:ascii="Times New Roman" w:hAnsi="Times New Roman"/>
          <w:sz w:val="24"/>
          <w:szCs w:val="24"/>
          <w:lang w:eastAsia="et-EE"/>
        </w:rPr>
        <w:t xml:space="preserve">hilineda või </w:t>
      </w:r>
      <w:r w:rsidR="0072479A">
        <w:rPr>
          <w:rFonts w:ascii="Times New Roman" w:hAnsi="Times New Roman"/>
          <w:sz w:val="24"/>
          <w:szCs w:val="24"/>
          <w:lang w:eastAsia="et-EE"/>
        </w:rPr>
        <w:t>olla</w:t>
      </w:r>
      <w:r w:rsidRPr="14D5133C">
        <w:rPr>
          <w:rFonts w:ascii="Times New Roman" w:hAnsi="Times New Roman"/>
          <w:sz w:val="24"/>
          <w:szCs w:val="24"/>
          <w:lang w:eastAsia="et-EE"/>
        </w:rPr>
        <w:t xml:space="preserve"> dubleeriv. Eelnõuga muudetakse rahvatervishoiu seadust</w:t>
      </w:r>
      <w:r w:rsidR="00FD26BE" w:rsidRPr="14D5133C">
        <w:rPr>
          <w:rFonts w:ascii="Times New Roman" w:hAnsi="Times New Roman"/>
          <w:sz w:val="24"/>
          <w:szCs w:val="24"/>
          <w:lang w:eastAsia="et-EE"/>
        </w:rPr>
        <w:t xml:space="preserve"> (edaspidi </w:t>
      </w:r>
      <w:r w:rsidR="00FD26BE" w:rsidRPr="14D5133C">
        <w:rPr>
          <w:rFonts w:ascii="Times New Roman" w:hAnsi="Times New Roman"/>
          <w:i/>
          <w:iCs/>
          <w:sz w:val="24"/>
          <w:szCs w:val="24"/>
          <w:lang w:eastAsia="et-EE"/>
        </w:rPr>
        <w:t>RTHS</w:t>
      </w:r>
      <w:r w:rsidR="00FD26BE" w:rsidRPr="14D5133C">
        <w:rPr>
          <w:rFonts w:ascii="Times New Roman" w:hAnsi="Times New Roman"/>
          <w:sz w:val="24"/>
          <w:szCs w:val="24"/>
          <w:lang w:eastAsia="et-EE"/>
        </w:rPr>
        <w:t>)</w:t>
      </w:r>
      <w:r w:rsidRPr="14D5133C">
        <w:rPr>
          <w:rFonts w:ascii="Times New Roman" w:hAnsi="Times New Roman"/>
          <w:sz w:val="24"/>
          <w:szCs w:val="24"/>
          <w:lang w:eastAsia="et-EE"/>
        </w:rPr>
        <w:t xml:space="preserve"> ja </w:t>
      </w:r>
      <w:r w:rsidR="00C41A11" w:rsidRPr="76863B1A">
        <w:rPr>
          <w:rFonts w:ascii="Times New Roman" w:hAnsi="Times New Roman"/>
          <w:sz w:val="24"/>
          <w:szCs w:val="24"/>
          <w:lang w:eastAsia="et-EE"/>
        </w:rPr>
        <w:t>tervishoiuteenuse</w:t>
      </w:r>
      <w:r w:rsidR="00C41A11">
        <w:rPr>
          <w:rFonts w:ascii="Times New Roman" w:hAnsi="Times New Roman"/>
          <w:sz w:val="24"/>
          <w:szCs w:val="24"/>
          <w:lang w:eastAsia="et-EE"/>
        </w:rPr>
        <w:t xml:space="preserve"> korraldamise</w:t>
      </w:r>
      <w:r w:rsidRPr="14D5133C">
        <w:rPr>
          <w:rFonts w:ascii="Times New Roman" w:hAnsi="Times New Roman"/>
          <w:sz w:val="24"/>
          <w:szCs w:val="24"/>
          <w:lang w:eastAsia="et-EE"/>
        </w:rPr>
        <w:t xml:space="preserve"> seadus</w:t>
      </w:r>
      <w:r w:rsidR="00C41A11">
        <w:rPr>
          <w:rFonts w:ascii="Times New Roman" w:hAnsi="Times New Roman"/>
          <w:sz w:val="24"/>
          <w:szCs w:val="24"/>
          <w:lang w:eastAsia="et-EE"/>
        </w:rPr>
        <w:t xml:space="preserve">t (edaspidi </w:t>
      </w:r>
      <w:r w:rsidR="00C41A11" w:rsidRPr="76863B1A">
        <w:rPr>
          <w:rFonts w:ascii="Times New Roman" w:hAnsi="Times New Roman"/>
          <w:i/>
          <w:sz w:val="24"/>
          <w:szCs w:val="24"/>
          <w:lang w:eastAsia="et-EE"/>
        </w:rPr>
        <w:t>TTKS</w:t>
      </w:r>
      <w:r w:rsidR="00C41A11" w:rsidRPr="76863B1A">
        <w:rPr>
          <w:rFonts w:ascii="Times New Roman" w:hAnsi="Times New Roman"/>
          <w:sz w:val="24"/>
          <w:szCs w:val="24"/>
          <w:lang w:eastAsia="et-EE"/>
        </w:rPr>
        <w:t>)</w:t>
      </w:r>
      <w:r w:rsidRPr="76863B1A">
        <w:rPr>
          <w:rFonts w:ascii="Times New Roman" w:hAnsi="Times New Roman"/>
          <w:sz w:val="24"/>
          <w:szCs w:val="24"/>
          <w:lang w:eastAsia="et-EE"/>
        </w:rPr>
        <w:t>,</w:t>
      </w:r>
      <w:r w:rsidRPr="14D5133C">
        <w:rPr>
          <w:rFonts w:ascii="Times New Roman" w:hAnsi="Times New Roman"/>
          <w:sz w:val="24"/>
          <w:szCs w:val="24"/>
          <w:lang w:eastAsia="et-EE"/>
        </w:rPr>
        <w:t xml:space="preserve"> et asendada senine vabatahtlik koostöö kohustusliku ja rahastatud koostöömudeliga.</w:t>
      </w:r>
    </w:p>
    <w:p w14:paraId="34984DDA" w14:textId="77777777" w:rsidR="00143823" w:rsidRPr="006C353A" w:rsidRDefault="00143823" w:rsidP="00B2517F">
      <w:pPr>
        <w:rPr>
          <w:rFonts w:ascii="Times New Roman" w:hAnsi="Times New Roman"/>
          <w:sz w:val="24"/>
          <w:szCs w:val="24"/>
          <w:lang w:eastAsia="et-EE"/>
        </w:rPr>
      </w:pPr>
    </w:p>
    <w:p w14:paraId="44C1421C" w14:textId="13152D93" w:rsidR="00FE09DA" w:rsidRPr="006C353A" w:rsidRDefault="5884AF7F" w:rsidP="00B2517F">
      <w:pPr>
        <w:rPr>
          <w:rFonts w:ascii="Times New Roman" w:hAnsi="Times New Roman"/>
          <w:sz w:val="24"/>
          <w:szCs w:val="24"/>
          <w:lang w:eastAsia="et-EE"/>
        </w:rPr>
      </w:pPr>
      <w:r w:rsidRPr="17AED669">
        <w:rPr>
          <w:rFonts w:ascii="Times New Roman" w:hAnsi="Times New Roman"/>
          <w:sz w:val="24"/>
          <w:szCs w:val="24"/>
          <w:lang w:eastAsia="et-EE"/>
        </w:rPr>
        <w:t xml:space="preserve">Eelnõu eesmärk on luua õiguslik ja organisatoorne raamistik tervishoiu- ja sotsiaalvaldkonna </w:t>
      </w:r>
      <w:r w:rsidR="7DA1E4E3" w:rsidRPr="17AED669">
        <w:rPr>
          <w:rFonts w:ascii="Times New Roman" w:hAnsi="Times New Roman"/>
          <w:sz w:val="24"/>
          <w:szCs w:val="24"/>
          <w:lang w:eastAsia="et-EE"/>
        </w:rPr>
        <w:t>koostöö</w:t>
      </w:r>
      <w:r w:rsidRPr="17AED669">
        <w:rPr>
          <w:rFonts w:ascii="Times New Roman" w:hAnsi="Times New Roman"/>
          <w:sz w:val="24"/>
          <w:szCs w:val="24"/>
          <w:lang w:eastAsia="et-EE"/>
        </w:rPr>
        <w:t>ks</w:t>
      </w:r>
      <w:r w:rsidR="58D2F7D0" w:rsidRPr="17AED669">
        <w:rPr>
          <w:rFonts w:ascii="Times New Roman" w:hAnsi="Times New Roman"/>
          <w:sz w:val="24"/>
          <w:szCs w:val="24"/>
          <w:lang w:eastAsia="et-EE"/>
        </w:rPr>
        <w:t xml:space="preserve"> lisaks </w:t>
      </w:r>
      <w:r w:rsidR="55016E6E" w:rsidRPr="17AED669">
        <w:rPr>
          <w:rFonts w:ascii="Times New Roman" w:hAnsi="Times New Roman"/>
          <w:sz w:val="24"/>
          <w:szCs w:val="24"/>
          <w:lang w:eastAsia="et-EE"/>
        </w:rPr>
        <w:t xml:space="preserve">rahvatervishoiule </w:t>
      </w:r>
      <w:r w:rsidR="58D2F7D0" w:rsidRPr="17AED669">
        <w:rPr>
          <w:rFonts w:ascii="Times New Roman" w:hAnsi="Times New Roman"/>
          <w:sz w:val="24"/>
          <w:szCs w:val="24"/>
          <w:lang w:eastAsia="et-EE"/>
        </w:rPr>
        <w:t xml:space="preserve">ka </w:t>
      </w:r>
      <w:r w:rsidR="5B60AC08" w:rsidRPr="17AED669">
        <w:rPr>
          <w:rFonts w:ascii="Times New Roman" w:hAnsi="Times New Roman"/>
          <w:sz w:val="24"/>
          <w:szCs w:val="24"/>
          <w:lang w:eastAsia="et-EE"/>
        </w:rPr>
        <w:t xml:space="preserve">teenuseosutamise </w:t>
      </w:r>
      <w:r w:rsidR="21B2DB39" w:rsidRPr="17AED669">
        <w:rPr>
          <w:rFonts w:ascii="Times New Roman" w:hAnsi="Times New Roman"/>
          <w:sz w:val="24"/>
          <w:szCs w:val="24"/>
          <w:lang w:eastAsia="et-EE"/>
        </w:rPr>
        <w:t>koordineeritud planeerimises</w:t>
      </w:r>
      <w:r w:rsidR="5B60AC08" w:rsidRPr="17AED669">
        <w:rPr>
          <w:rFonts w:ascii="Times New Roman" w:hAnsi="Times New Roman"/>
          <w:sz w:val="24"/>
          <w:szCs w:val="24"/>
          <w:lang w:eastAsia="et-EE"/>
        </w:rPr>
        <w:t xml:space="preserve"> ja arendamises</w:t>
      </w:r>
      <w:r w:rsidRPr="17AED669">
        <w:rPr>
          <w:rFonts w:ascii="Times New Roman" w:hAnsi="Times New Roman"/>
          <w:sz w:val="24"/>
          <w:szCs w:val="24"/>
          <w:lang w:eastAsia="et-EE"/>
        </w:rPr>
        <w:t>. Soovitakse tagada, et abi planeerimine ja</w:t>
      </w:r>
      <w:r w:rsidR="596C1064" w:rsidRPr="17AED669">
        <w:rPr>
          <w:rFonts w:ascii="Times New Roman" w:hAnsi="Times New Roman"/>
          <w:sz w:val="24"/>
          <w:szCs w:val="24"/>
          <w:lang w:eastAsia="et-EE"/>
        </w:rPr>
        <w:t xml:space="preserve"> </w:t>
      </w:r>
      <w:r w:rsidRPr="17AED669">
        <w:rPr>
          <w:rFonts w:ascii="Times New Roman" w:hAnsi="Times New Roman"/>
          <w:sz w:val="24"/>
          <w:szCs w:val="24"/>
          <w:lang w:eastAsia="et-EE"/>
        </w:rPr>
        <w:t>osutamine lähtuks piirkonna elanike tegelikest vajadustest ning</w:t>
      </w:r>
      <w:r w:rsidR="5526AF2C" w:rsidRPr="17AED669">
        <w:rPr>
          <w:rFonts w:ascii="Times New Roman" w:hAnsi="Times New Roman"/>
          <w:sz w:val="24"/>
          <w:szCs w:val="24"/>
          <w:lang w:eastAsia="et-EE"/>
        </w:rPr>
        <w:t xml:space="preserve"> </w:t>
      </w:r>
      <w:r w:rsidRPr="17AED669">
        <w:rPr>
          <w:rFonts w:ascii="Times New Roman" w:hAnsi="Times New Roman"/>
          <w:sz w:val="24"/>
          <w:szCs w:val="24"/>
          <w:lang w:eastAsia="et-EE"/>
        </w:rPr>
        <w:t>et k</w:t>
      </w:r>
      <w:r w:rsidR="3BCDB2B9" w:rsidRPr="17AED669">
        <w:rPr>
          <w:rFonts w:ascii="Times New Roman" w:hAnsi="Times New Roman"/>
          <w:sz w:val="24"/>
          <w:szCs w:val="24"/>
          <w:lang w:eastAsia="et-EE"/>
        </w:rPr>
        <w:t>ompleksse</w:t>
      </w:r>
      <w:r w:rsidRPr="17AED669">
        <w:rPr>
          <w:rFonts w:ascii="Times New Roman" w:hAnsi="Times New Roman"/>
          <w:sz w:val="24"/>
          <w:szCs w:val="24"/>
          <w:lang w:eastAsia="et-EE"/>
        </w:rPr>
        <w:t xml:space="preserve"> abivajadusega </w:t>
      </w:r>
      <w:r w:rsidR="740C7C80" w:rsidRPr="17AED669">
        <w:rPr>
          <w:rFonts w:ascii="Times New Roman" w:hAnsi="Times New Roman"/>
          <w:sz w:val="24"/>
          <w:szCs w:val="24"/>
          <w:lang w:eastAsia="et-EE"/>
        </w:rPr>
        <w:t xml:space="preserve">ja </w:t>
      </w:r>
      <w:r w:rsidR="130A7EF8" w:rsidRPr="17AED669">
        <w:rPr>
          <w:rFonts w:ascii="Times New Roman" w:hAnsi="Times New Roman"/>
          <w:sz w:val="24"/>
          <w:szCs w:val="24"/>
          <w:lang w:eastAsia="et-EE"/>
        </w:rPr>
        <w:t xml:space="preserve">riskirühmadesse kuuluvad </w:t>
      </w:r>
      <w:r w:rsidRPr="17AED669">
        <w:rPr>
          <w:rFonts w:ascii="Times New Roman" w:hAnsi="Times New Roman"/>
          <w:sz w:val="24"/>
          <w:szCs w:val="24"/>
          <w:lang w:eastAsia="et-EE"/>
        </w:rPr>
        <w:t xml:space="preserve">inimesed saaksid koordineeritud tuge, mis </w:t>
      </w:r>
      <w:r w:rsidR="59CF00BD" w:rsidRPr="17AED669">
        <w:rPr>
          <w:rFonts w:ascii="Times New Roman" w:hAnsi="Times New Roman"/>
          <w:sz w:val="24"/>
          <w:szCs w:val="24"/>
          <w:lang w:eastAsia="et-EE"/>
        </w:rPr>
        <w:t>aitab ennetada</w:t>
      </w:r>
      <w:r w:rsidRPr="17AED669">
        <w:rPr>
          <w:rFonts w:ascii="Times New Roman" w:hAnsi="Times New Roman"/>
          <w:sz w:val="24"/>
          <w:szCs w:val="24"/>
          <w:lang w:eastAsia="et-EE"/>
        </w:rPr>
        <w:t xml:space="preserve"> nende olukorra</w:t>
      </w:r>
      <w:r w:rsidR="0EA970D0" w:rsidRPr="17AED669">
        <w:rPr>
          <w:rFonts w:ascii="Times New Roman" w:hAnsi="Times New Roman"/>
          <w:sz w:val="24"/>
          <w:szCs w:val="24"/>
          <w:lang w:eastAsia="et-EE"/>
        </w:rPr>
        <w:t xml:space="preserve"> </w:t>
      </w:r>
      <w:r w:rsidRPr="17AED669">
        <w:rPr>
          <w:rFonts w:ascii="Times New Roman" w:hAnsi="Times New Roman"/>
          <w:sz w:val="24"/>
          <w:szCs w:val="24"/>
          <w:lang w:eastAsia="et-EE"/>
        </w:rPr>
        <w:t>halvenemis</w:t>
      </w:r>
      <w:r w:rsidR="0E6595E7" w:rsidRPr="17AED669">
        <w:rPr>
          <w:rFonts w:ascii="Times New Roman" w:hAnsi="Times New Roman"/>
          <w:sz w:val="24"/>
          <w:szCs w:val="24"/>
          <w:lang w:eastAsia="et-EE"/>
        </w:rPr>
        <w:t>t</w:t>
      </w:r>
      <w:r w:rsidRPr="17AED669">
        <w:rPr>
          <w:rFonts w:ascii="Times New Roman" w:hAnsi="Times New Roman"/>
          <w:sz w:val="24"/>
          <w:szCs w:val="24"/>
          <w:lang w:eastAsia="et-EE"/>
        </w:rPr>
        <w:t xml:space="preserve"> </w:t>
      </w:r>
      <w:r w:rsidR="004826B3">
        <w:rPr>
          <w:rFonts w:ascii="Times New Roman" w:hAnsi="Times New Roman"/>
          <w:sz w:val="24"/>
          <w:szCs w:val="24"/>
          <w:lang w:eastAsia="et-EE"/>
        </w:rPr>
        <w:t>ning</w:t>
      </w:r>
      <w:r w:rsidRPr="17AED669">
        <w:rPr>
          <w:rFonts w:ascii="Times New Roman" w:hAnsi="Times New Roman"/>
          <w:sz w:val="24"/>
          <w:szCs w:val="24"/>
          <w:lang w:eastAsia="et-EE"/>
        </w:rPr>
        <w:t xml:space="preserve"> vähendab </w:t>
      </w:r>
      <w:r w:rsidR="798E476F" w:rsidRPr="17AED669">
        <w:rPr>
          <w:rFonts w:ascii="Times New Roman" w:hAnsi="Times New Roman"/>
          <w:sz w:val="24"/>
          <w:szCs w:val="24"/>
          <w:lang w:eastAsia="et-EE"/>
        </w:rPr>
        <w:t xml:space="preserve">vajadust kulukate </w:t>
      </w:r>
      <w:r w:rsidR="0BDC5B5C" w:rsidRPr="17AED669">
        <w:rPr>
          <w:rFonts w:ascii="Times New Roman" w:hAnsi="Times New Roman"/>
          <w:sz w:val="24"/>
          <w:szCs w:val="24"/>
          <w:lang w:eastAsia="et-EE"/>
        </w:rPr>
        <w:t>tervishoiu- ja sotsiaal</w:t>
      </w:r>
      <w:r w:rsidRPr="17AED669">
        <w:rPr>
          <w:rFonts w:ascii="Times New Roman" w:hAnsi="Times New Roman"/>
          <w:sz w:val="24"/>
          <w:szCs w:val="24"/>
          <w:lang w:eastAsia="et-EE"/>
        </w:rPr>
        <w:t>teenuse</w:t>
      </w:r>
      <w:r w:rsidR="2AB7E769" w:rsidRPr="17AED669">
        <w:rPr>
          <w:rFonts w:ascii="Times New Roman" w:hAnsi="Times New Roman"/>
          <w:sz w:val="24"/>
          <w:szCs w:val="24"/>
          <w:lang w:eastAsia="et-EE"/>
        </w:rPr>
        <w:t>te järele</w:t>
      </w:r>
      <w:r w:rsidRPr="17AED669">
        <w:rPr>
          <w:rFonts w:ascii="Times New Roman" w:hAnsi="Times New Roman"/>
          <w:sz w:val="24"/>
          <w:szCs w:val="24"/>
          <w:lang w:eastAsia="et-EE"/>
        </w:rPr>
        <w:t>.</w:t>
      </w:r>
      <w:r w:rsidR="55016E6E" w:rsidRPr="17AED669">
        <w:rPr>
          <w:rFonts w:ascii="Times New Roman" w:hAnsi="Times New Roman"/>
          <w:sz w:val="24"/>
          <w:szCs w:val="24"/>
          <w:lang w:eastAsia="et-EE"/>
        </w:rPr>
        <w:t xml:space="preserve"> Välditava ja madala lisandväärtusega ravi ärahoidmisest säästetud ressursid soovitakse suunata vähemalt osaliselt </w:t>
      </w:r>
      <w:proofErr w:type="spellStart"/>
      <w:r w:rsidR="55016E6E" w:rsidRPr="17AED669">
        <w:rPr>
          <w:rFonts w:ascii="Times New Roman" w:hAnsi="Times New Roman"/>
          <w:sz w:val="24"/>
          <w:szCs w:val="24"/>
          <w:lang w:eastAsia="et-EE"/>
        </w:rPr>
        <w:t>tervis</w:t>
      </w:r>
      <w:r w:rsidR="49E80961" w:rsidRPr="17AED669">
        <w:rPr>
          <w:rFonts w:ascii="Times New Roman" w:hAnsi="Times New Roman"/>
          <w:sz w:val="24"/>
          <w:szCs w:val="24"/>
          <w:lang w:eastAsia="et-EE"/>
        </w:rPr>
        <w:t>e</w:t>
      </w:r>
      <w:r w:rsidR="55016E6E" w:rsidRPr="17AED669">
        <w:rPr>
          <w:rFonts w:ascii="Times New Roman" w:hAnsi="Times New Roman"/>
          <w:sz w:val="24"/>
          <w:szCs w:val="24"/>
          <w:lang w:eastAsia="et-EE"/>
        </w:rPr>
        <w:t>dendusse</w:t>
      </w:r>
      <w:proofErr w:type="spellEnd"/>
      <w:r w:rsidR="55016E6E" w:rsidRPr="17AED669">
        <w:rPr>
          <w:rFonts w:ascii="Times New Roman" w:hAnsi="Times New Roman"/>
          <w:sz w:val="24"/>
          <w:szCs w:val="24"/>
          <w:lang w:eastAsia="et-EE"/>
        </w:rPr>
        <w:t xml:space="preserve"> ja haiguste ennetusse</w:t>
      </w:r>
      <w:r w:rsidR="060CD109" w:rsidRPr="17AED669">
        <w:rPr>
          <w:rFonts w:ascii="Times New Roman" w:hAnsi="Times New Roman"/>
          <w:sz w:val="24"/>
          <w:szCs w:val="24"/>
          <w:lang w:eastAsia="et-EE"/>
        </w:rPr>
        <w:t>, sh riskikäitumise ennet</w:t>
      </w:r>
      <w:r w:rsidR="492B7D22" w:rsidRPr="17AED669">
        <w:rPr>
          <w:rFonts w:ascii="Times New Roman" w:hAnsi="Times New Roman"/>
          <w:sz w:val="24"/>
          <w:szCs w:val="24"/>
          <w:lang w:eastAsia="et-EE"/>
        </w:rPr>
        <w:t>amisse</w:t>
      </w:r>
      <w:r w:rsidR="55016E6E" w:rsidRPr="17AED669">
        <w:rPr>
          <w:rFonts w:ascii="Times New Roman" w:hAnsi="Times New Roman"/>
          <w:sz w:val="24"/>
          <w:szCs w:val="24"/>
          <w:lang w:eastAsia="et-EE"/>
        </w:rPr>
        <w:t>.</w:t>
      </w:r>
    </w:p>
    <w:p w14:paraId="5D66CAD1" w14:textId="5030A095" w:rsidR="00FE09DA" w:rsidRPr="006C353A" w:rsidRDefault="00FE09DA" w:rsidP="00B2517F">
      <w:pPr>
        <w:rPr>
          <w:rFonts w:ascii="Times New Roman" w:hAnsi="Times New Roman"/>
          <w:sz w:val="24"/>
          <w:szCs w:val="24"/>
          <w:lang w:eastAsia="et-EE"/>
        </w:rPr>
      </w:pPr>
    </w:p>
    <w:p w14:paraId="4B7F8C91" w14:textId="3BDB55AA" w:rsidR="00FE09DA" w:rsidRPr="006C353A" w:rsidRDefault="00FE09DA" w:rsidP="00B2517F">
      <w:pPr>
        <w:rPr>
          <w:rFonts w:ascii="Times New Roman" w:hAnsi="Times New Roman"/>
          <w:sz w:val="24"/>
          <w:szCs w:val="24"/>
          <w:lang w:eastAsia="et-EE"/>
        </w:rPr>
      </w:pPr>
      <w:r w:rsidRPr="5C1B58D1">
        <w:rPr>
          <w:rFonts w:ascii="Times New Roman" w:hAnsi="Times New Roman"/>
          <w:sz w:val="24"/>
          <w:szCs w:val="24"/>
          <w:lang w:eastAsia="et-EE"/>
        </w:rPr>
        <w:t xml:space="preserve">Eelnõuga nähakse ette </w:t>
      </w:r>
      <w:r w:rsidR="308F91E1" w:rsidRPr="5C1B58D1">
        <w:rPr>
          <w:rFonts w:ascii="Times New Roman" w:hAnsi="Times New Roman"/>
          <w:sz w:val="24"/>
          <w:szCs w:val="24"/>
          <w:lang w:eastAsia="et-EE"/>
        </w:rPr>
        <w:t>viis</w:t>
      </w:r>
      <w:r w:rsidRPr="5C1B58D1">
        <w:rPr>
          <w:rFonts w:ascii="Times New Roman" w:hAnsi="Times New Roman"/>
          <w:sz w:val="24"/>
          <w:szCs w:val="24"/>
          <w:lang w:eastAsia="et-EE"/>
        </w:rPr>
        <w:t xml:space="preserve"> peamist muudatust:</w:t>
      </w:r>
    </w:p>
    <w:p w14:paraId="4929524C" w14:textId="00DE120C" w:rsidR="00FE09DA" w:rsidRPr="006C353A" w:rsidRDefault="6DE1469C" w:rsidP="00B2517F">
      <w:pPr>
        <w:pStyle w:val="ListParagraph"/>
        <w:numPr>
          <w:ilvl w:val="0"/>
          <w:numId w:val="16"/>
        </w:numPr>
        <w:rPr>
          <w:rFonts w:ascii="Times New Roman" w:hAnsi="Times New Roman"/>
          <w:sz w:val="24"/>
          <w:szCs w:val="24"/>
          <w:lang w:eastAsia="et-EE"/>
        </w:rPr>
      </w:pPr>
      <w:r w:rsidRPr="14D5133C">
        <w:rPr>
          <w:rFonts w:ascii="Times New Roman" w:hAnsi="Times New Roman"/>
          <w:sz w:val="24"/>
          <w:szCs w:val="24"/>
          <w:lang w:eastAsia="et-EE"/>
        </w:rPr>
        <w:t>Luuakse heaolupiirkonnad, mis toimivad maakonna tasandil tervishoiu ja sotsiaalvaldkonna strateegilise koostöö raamistikuna. Igas heaolupiirkonnas moodustatakse koostöökogud</w:t>
      </w:r>
      <w:r w:rsidR="4D3B4844" w:rsidRPr="14D5133C">
        <w:rPr>
          <w:rFonts w:ascii="Times New Roman" w:hAnsi="Times New Roman"/>
          <w:sz w:val="24"/>
          <w:szCs w:val="24"/>
          <w:lang w:eastAsia="et-EE"/>
        </w:rPr>
        <w:t>.</w:t>
      </w:r>
      <w:r w:rsidRPr="14D5133C">
        <w:rPr>
          <w:rFonts w:ascii="Times New Roman" w:hAnsi="Times New Roman"/>
          <w:sz w:val="24"/>
          <w:szCs w:val="24"/>
          <w:lang w:eastAsia="et-EE"/>
        </w:rPr>
        <w:t xml:space="preserve"> </w:t>
      </w:r>
      <w:r w:rsidR="00E52646" w:rsidRPr="14D5133C">
        <w:rPr>
          <w:rFonts w:ascii="Times New Roman" w:hAnsi="Times New Roman"/>
          <w:sz w:val="24"/>
          <w:szCs w:val="24"/>
          <w:lang w:eastAsia="et-EE"/>
        </w:rPr>
        <w:t>Koostöökogu asendab</w:t>
      </w:r>
      <w:r w:rsidRPr="14D5133C">
        <w:rPr>
          <w:rFonts w:ascii="Times New Roman" w:hAnsi="Times New Roman"/>
          <w:sz w:val="24"/>
          <w:szCs w:val="24"/>
          <w:lang w:eastAsia="et-EE"/>
        </w:rPr>
        <w:t xml:space="preserve"> killustunud koostöö ühe selge strateegilise juhtimisformaadiga</w:t>
      </w:r>
      <w:r w:rsidR="008A374B">
        <w:rPr>
          <w:rFonts w:ascii="Times New Roman" w:hAnsi="Times New Roman"/>
          <w:sz w:val="24"/>
          <w:szCs w:val="24"/>
          <w:lang w:eastAsia="et-EE"/>
        </w:rPr>
        <w:t>,</w:t>
      </w:r>
      <w:r w:rsidR="4E6BC7CD" w:rsidRPr="14D5133C">
        <w:rPr>
          <w:rFonts w:ascii="Times New Roman" w:hAnsi="Times New Roman"/>
          <w:sz w:val="24"/>
          <w:szCs w:val="24"/>
          <w:lang w:eastAsia="et-EE"/>
        </w:rPr>
        <w:t xml:space="preserve"> tuues</w:t>
      </w:r>
      <w:r w:rsidRPr="14D5133C">
        <w:rPr>
          <w:rFonts w:ascii="Times New Roman" w:hAnsi="Times New Roman"/>
          <w:sz w:val="24"/>
          <w:szCs w:val="24"/>
          <w:lang w:eastAsia="et-EE"/>
        </w:rPr>
        <w:t xml:space="preserve"> kokku riigi esindajad (Sotsiaalministeerium</w:t>
      </w:r>
      <w:r w:rsidR="008847BB">
        <w:rPr>
          <w:rFonts w:ascii="Times New Roman" w:hAnsi="Times New Roman"/>
          <w:sz w:val="24"/>
          <w:szCs w:val="24"/>
          <w:lang w:eastAsia="et-EE"/>
        </w:rPr>
        <w:t xml:space="preserve"> või tema volitatud valitsemisala asutus</w:t>
      </w:r>
      <w:r w:rsidRPr="14D5133C">
        <w:rPr>
          <w:rFonts w:ascii="Times New Roman" w:hAnsi="Times New Roman"/>
          <w:sz w:val="24"/>
          <w:szCs w:val="24"/>
          <w:lang w:eastAsia="et-EE"/>
        </w:rPr>
        <w:t xml:space="preserve">, Tervisekassa) ja </w:t>
      </w:r>
      <w:proofErr w:type="spellStart"/>
      <w:r w:rsidR="009F51D7" w:rsidRPr="5B425C79">
        <w:rPr>
          <w:rFonts w:ascii="Times New Roman" w:hAnsi="Times New Roman"/>
          <w:sz w:val="24"/>
          <w:szCs w:val="24"/>
          <w:lang w:eastAsia="et-EE"/>
        </w:rPr>
        <w:t>KOVide</w:t>
      </w:r>
      <w:proofErr w:type="spellEnd"/>
      <w:r w:rsidRPr="5B425C79">
        <w:rPr>
          <w:rFonts w:ascii="Times New Roman" w:hAnsi="Times New Roman"/>
          <w:sz w:val="24"/>
          <w:szCs w:val="24"/>
          <w:lang w:eastAsia="et-EE"/>
        </w:rPr>
        <w:t xml:space="preserve"> juhid. </w:t>
      </w:r>
    </w:p>
    <w:p w14:paraId="4AD8B96A" w14:textId="202017CD" w:rsidR="00FE09DA" w:rsidRPr="006C353A" w:rsidRDefault="5FD33DCC" w:rsidP="5B425C79">
      <w:pPr>
        <w:numPr>
          <w:ilvl w:val="0"/>
          <w:numId w:val="16"/>
        </w:numPr>
        <w:rPr>
          <w:rFonts w:ascii="Times New Roman" w:hAnsi="Times New Roman"/>
          <w:sz w:val="24"/>
          <w:szCs w:val="24"/>
          <w:lang w:eastAsia="et-EE"/>
        </w:rPr>
      </w:pPr>
      <w:r w:rsidRPr="14D5133C">
        <w:rPr>
          <w:rFonts w:ascii="Times New Roman" w:hAnsi="Times New Roman"/>
          <w:sz w:val="24"/>
          <w:szCs w:val="24"/>
        </w:rPr>
        <w:t>Tervise- ja heaoluprofiili täiendatakse nii, et see seob elanikkonna tegeliku olukorra ja vajadused teenuste kasutuse ja kuludega, võimaldades teha paremini põhjendatud juhtimis- ja rahastusotsuseid.</w:t>
      </w:r>
    </w:p>
    <w:p w14:paraId="25F651C2" w14:textId="117C8C56" w:rsidR="00FE09DA" w:rsidRPr="006C353A" w:rsidRDefault="008A374B" w:rsidP="00B2517F">
      <w:pPr>
        <w:pStyle w:val="ListParagraph"/>
        <w:numPr>
          <w:ilvl w:val="0"/>
          <w:numId w:val="16"/>
        </w:numPr>
        <w:rPr>
          <w:rFonts w:ascii="Times New Roman" w:hAnsi="Times New Roman"/>
          <w:sz w:val="24"/>
          <w:szCs w:val="24"/>
          <w:lang w:eastAsia="et-EE"/>
        </w:rPr>
      </w:pPr>
      <w:r>
        <w:rPr>
          <w:rFonts w:ascii="Times New Roman" w:hAnsi="Times New Roman"/>
          <w:sz w:val="24"/>
          <w:szCs w:val="24"/>
          <w:lang w:eastAsia="et-EE"/>
        </w:rPr>
        <w:t>I</w:t>
      </w:r>
      <w:r w:rsidRPr="437FFDBD">
        <w:rPr>
          <w:rFonts w:ascii="Times New Roman" w:hAnsi="Times New Roman"/>
          <w:sz w:val="24"/>
          <w:szCs w:val="24"/>
          <w:lang w:eastAsia="et-EE"/>
        </w:rPr>
        <w:t>gasse heaolupiirkonda (maakonda)</w:t>
      </w:r>
      <w:r>
        <w:rPr>
          <w:rFonts w:ascii="Times New Roman" w:hAnsi="Times New Roman"/>
          <w:sz w:val="24"/>
          <w:szCs w:val="24"/>
          <w:lang w:eastAsia="et-EE"/>
        </w:rPr>
        <w:t xml:space="preserve"> luuakse </w:t>
      </w:r>
      <w:r w:rsidRPr="00887A0F">
        <w:rPr>
          <w:rFonts w:ascii="Times New Roman" w:hAnsi="Times New Roman"/>
          <w:sz w:val="24"/>
          <w:szCs w:val="24"/>
          <w:lang w:eastAsia="et-EE"/>
        </w:rPr>
        <w:t>hiljemalt 1. juuliks 2027</w:t>
      </w:r>
      <w:r w:rsidR="26BC50B1" w:rsidRPr="437FFDBD">
        <w:rPr>
          <w:rFonts w:ascii="Times New Roman" w:hAnsi="Times New Roman"/>
          <w:sz w:val="24"/>
          <w:szCs w:val="24"/>
          <w:lang w:eastAsia="et-EE"/>
        </w:rPr>
        <w:t xml:space="preserve"> </w:t>
      </w:r>
      <w:r w:rsidR="541DC0AF" w:rsidRPr="437FFDBD">
        <w:rPr>
          <w:rFonts w:ascii="Times New Roman" w:hAnsi="Times New Roman"/>
          <w:sz w:val="24"/>
          <w:szCs w:val="24"/>
          <w:lang w:eastAsia="et-EE"/>
        </w:rPr>
        <w:t>t</w:t>
      </w:r>
      <w:r w:rsidR="437E942D" w:rsidRPr="437FFDBD">
        <w:rPr>
          <w:rFonts w:ascii="Times New Roman" w:hAnsi="Times New Roman"/>
          <w:sz w:val="24"/>
          <w:szCs w:val="24"/>
          <w:lang w:eastAsia="et-EE"/>
        </w:rPr>
        <w:t xml:space="preserve">ervishoiu- ja sotsiaalvaldkonna teenuseosutajate koostööorganisatsioonid </w:t>
      </w:r>
      <w:r w:rsidR="69D85B59" w:rsidRPr="437FFDBD">
        <w:rPr>
          <w:rFonts w:ascii="Times New Roman" w:hAnsi="Times New Roman"/>
          <w:sz w:val="24"/>
          <w:szCs w:val="24"/>
          <w:lang w:eastAsia="et-EE"/>
        </w:rPr>
        <w:t>(</w:t>
      </w:r>
      <w:r w:rsidR="71BD4487" w:rsidRPr="437FFDBD">
        <w:rPr>
          <w:rFonts w:ascii="Times New Roman" w:hAnsi="Times New Roman"/>
          <w:sz w:val="24"/>
          <w:szCs w:val="24"/>
          <w:lang w:eastAsia="et-EE"/>
        </w:rPr>
        <w:t xml:space="preserve">edaspidi </w:t>
      </w:r>
      <w:r w:rsidR="69D85B59" w:rsidRPr="437FFDBD">
        <w:rPr>
          <w:rFonts w:ascii="Times New Roman" w:hAnsi="Times New Roman"/>
          <w:i/>
          <w:iCs/>
          <w:sz w:val="24"/>
          <w:szCs w:val="24"/>
          <w:lang w:eastAsia="et-EE"/>
        </w:rPr>
        <w:t>TERVIK</w:t>
      </w:r>
      <w:r w:rsidR="69D85B59" w:rsidRPr="437FFDBD">
        <w:rPr>
          <w:rFonts w:ascii="Times New Roman" w:hAnsi="Times New Roman"/>
          <w:sz w:val="24"/>
          <w:szCs w:val="24"/>
          <w:lang w:eastAsia="et-EE"/>
        </w:rPr>
        <w:t>)</w:t>
      </w:r>
      <w:r w:rsidR="37AF0E47" w:rsidRPr="00887A0F">
        <w:rPr>
          <w:rFonts w:ascii="Times New Roman" w:hAnsi="Times New Roman"/>
          <w:sz w:val="24"/>
          <w:szCs w:val="24"/>
          <w:lang w:eastAsia="et-EE"/>
        </w:rPr>
        <w:t>.</w:t>
      </w:r>
      <w:r w:rsidR="69D85B59" w:rsidRPr="437FFDBD">
        <w:rPr>
          <w:rFonts w:ascii="Times New Roman" w:hAnsi="Times New Roman"/>
          <w:sz w:val="24"/>
          <w:szCs w:val="24"/>
          <w:lang w:eastAsia="et-EE"/>
        </w:rPr>
        <w:t xml:space="preserve"> TERVIK ühendab </w:t>
      </w:r>
      <w:proofErr w:type="spellStart"/>
      <w:r w:rsidR="009F51D7" w:rsidRPr="5B425C79">
        <w:rPr>
          <w:rFonts w:ascii="Times New Roman" w:hAnsi="Times New Roman"/>
          <w:sz w:val="24"/>
          <w:szCs w:val="24"/>
          <w:lang w:eastAsia="et-EE"/>
        </w:rPr>
        <w:t>KOV</w:t>
      </w:r>
      <w:r w:rsidR="009F51D7">
        <w:rPr>
          <w:rFonts w:ascii="Times New Roman" w:hAnsi="Times New Roman"/>
          <w:sz w:val="24"/>
          <w:szCs w:val="24"/>
          <w:lang w:eastAsia="et-EE"/>
        </w:rPr>
        <w:t>id</w:t>
      </w:r>
      <w:proofErr w:type="spellEnd"/>
      <w:r w:rsidR="69D85B59" w:rsidRPr="0C3196B4">
        <w:rPr>
          <w:rFonts w:ascii="Times New Roman" w:hAnsi="Times New Roman"/>
          <w:sz w:val="24"/>
          <w:szCs w:val="24"/>
          <w:lang w:eastAsia="et-EE"/>
        </w:rPr>
        <w:t>, perearst</w:t>
      </w:r>
      <w:r w:rsidR="5B59BB54" w:rsidRPr="0C3196B4">
        <w:rPr>
          <w:rFonts w:ascii="Times New Roman" w:hAnsi="Times New Roman"/>
          <w:sz w:val="24"/>
          <w:szCs w:val="24"/>
          <w:lang w:eastAsia="et-EE"/>
        </w:rPr>
        <w:t>id</w:t>
      </w:r>
      <w:r w:rsidR="69D85B59" w:rsidRPr="437FFDBD">
        <w:rPr>
          <w:rFonts w:ascii="Times New Roman" w:hAnsi="Times New Roman"/>
          <w:sz w:val="24"/>
          <w:szCs w:val="24"/>
          <w:lang w:eastAsia="et-EE"/>
        </w:rPr>
        <w:t xml:space="preserve"> ja </w:t>
      </w:r>
      <w:r w:rsidR="69D85B59" w:rsidRPr="0C3196B4">
        <w:rPr>
          <w:rFonts w:ascii="Times New Roman" w:hAnsi="Times New Roman"/>
          <w:sz w:val="24"/>
          <w:szCs w:val="24"/>
          <w:lang w:eastAsia="et-EE"/>
        </w:rPr>
        <w:t>haiglad</w:t>
      </w:r>
      <w:r w:rsidR="69D85B59" w:rsidRPr="437FFDBD">
        <w:rPr>
          <w:rFonts w:ascii="Times New Roman" w:hAnsi="Times New Roman"/>
          <w:sz w:val="24"/>
          <w:szCs w:val="24"/>
          <w:lang w:eastAsia="et-EE"/>
        </w:rPr>
        <w:t xml:space="preserve"> ühtseks võrgustikuks</w:t>
      </w:r>
      <w:r w:rsidR="7DAEFD1B" w:rsidRPr="437FFDBD">
        <w:rPr>
          <w:rFonts w:ascii="Times New Roman" w:hAnsi="Times New Roman"/>
          <w:sz w:val="24"/>
          <w:szCs w:val="24"/>
          <w:lang w:eastAsia="et-EE"/>
        </w:rPr>
        <w:t xml:space="preserve">, mis </w:t>
      </w:r>
      <w:r w:rsidR="0D480F9F" w:rsidRPr="343B067B">
        <w:rPr>
          <w:rFonts w:ascii="Times New Roman" w:hAnsi="Times New Roman"/>
          <w:sz w:val="24"/>
          <w:szCs w:val="24"/>
          <w:lang w:eastAsia="et-EE"/>
        </w:rPr>
        <w:t>tegutseb</w:t>
      </w:r>
      <w:r w:rsidR="7DAEFD1B" w:rsidRPr="437FFDBD">
        <w:rPr>
          <w:rFonts w:ascii="Times New Roman" w:hAnsi="Times New Roman"/>
          <w:sz w:val="24"/>
          <w:szCs w:val="24"/>
          <w:lang w:eastAsia="et-EE"/>
        </w:rPr>
        <w:t xml:space="preserve"> </w:t>
      </w:r>
      <w:r w:rsidR="0ADEABC2" w:rsidRPr="437FFDBD">
        <w:rPr>
          <w:rFonts w:ascii="Times New Roman" w:hAnsi="Times New Roman"/>
          <w:sz w:val="24"/>
          <w:szCs w:val="24"/>
          <w:lang w:eastAsia="et-EE"/>
        </w:rPr>
        <w:t xml:space="preserve">koostöökogu poolt heaks kiidetud </w:t>
      </w:r>
      <w:r w:rsidR="7DAEFD1B" w:rsidRPr="437FFDBD">
        <w:rPr>
          <w:rFonts w:ascii="Times New Roman" w:hAnsi="Times New Roman"/>
          <w:sz w:val="24"/>
          <w:szCs w:val="24"/>
          <w:lang w:eastAsia="et-EE"/>
        </w:rPr>
        <w:t xml:space="preserve">ühtsete eesmärkide </w:t>
      </w:r>
      <w:r w:rsidR="3FB66DE1" w:rsidRPr="437FFDBD">
        <w:rPr>
          <w:rFonts w:ascii="Times New Roman" w:hAnsi="Times New Roman"/>
          <w:sz w:val="24"/>
          <w:szCs w:val="24"/>
          <w:lang w:eastAsia="et-EE"/>
        </w:rPr>
        <w:t xml:space="preserve">täitmise </w:t>
      </w:r>
      <w:r w:rsidR="7DAEFD1B" w:rsidRPr="437FFDBD">
        <w:rPr>
          <w:rFonts w:ascii="Times New Roman" w:hAnsi="Times New Roman"/>
          <w:sz w:val="24"/>
          <w:szCs w:val="24"/>
          <w:lang w:eastAsia="et-EE"/>
        </w:rPr>
        <w:t>nimel</w:t>
      </w:r>
      <w:r w:rsidR="7D52D443" w:rsidRPr="437FFDBD">
        <w:rPr>
          <w:rFonts w:ascii="Times New Roman" w:hAnsi="Times New Roman"/>
          <w:sz w:val="24"/>
          <w:szCs w:val="24"/>
          <w:lang w:eastAsia="et-EE"/>
        </w:rPr>
        <w:t xml:space="preserve"> ja </w:t>
      </w:r>
      <w:r w:rsidR="7D4AE0D4" w:rsidRPr="437FFDBD">
        <w:rPr>
          <w:rFonts w:ascii="Times New Roman" w:hAnsi="Times New Roman"/>
          <w:sz w:val="24"/>
          <w:szCs w:val="24"/>
          <w:lang w:eastAsia="et-EE"/>
        </w:rPr>
        <w:t xml:space="preserve">mille raames on võimalik </w:t>
      </w:r>
      <w:r>
        <w:rPr>
          <w:rFonts w:ascii="Times New Roman" w:hAnsi="Times New Roman"/>
          <w:sz w:val="24"/>
          <w:szCs w:val="24"/>
          <w:lang w:eastAsia="et-EE"/>
        </w:rPr>
        <w:t xml:space="preserve">koostööd </w:t>
      </w:r>
      <w:r w:rsidR="7D4AE0D4" w:rsidRPr="437FFDBD">
        <w:rPr>
          <w:rFonts w:ascii="Times New Roman" w:hAnsi="Times New Roman"/>
          <w:sz w:val="24"/>
          <w:szCs w:val="24"/>
          <w:lang w:eastAsia="et-EE"/>
        </w:rPr>
        <w:t>toetada ja motiveerida läbipaistvatel alustel.</w:t>
      </w:r>
      <w:r w:rsidR="69D85B59" w:rsidRPr="437FFDBD">
        <w:rPr>
          <w:rFonts w:ascii="Times New Roman" w:hAnsi="Times New Roman"/>
          <w:sz w:val="24"/>
          <w:szCs w:val="24"/>
          <w:lang w:eastAsia="et-EE"/>
        </w:rPr>
        <w:t xml:space="preserve"> </w:t>
      </w:r>
    </w:p>
    <w:p w14:paraId="4591D802" w14:textId="2C72CCC6" w:rsidR="00FE09DA" w:rsidRPr="006C353A" w:rsidRDefault="4D393C4D" w:rsidP="00B2517F">
      <w:pPr>
        <w:pStyle w:val="ListParagraph"/>
        <w:numPr>
          <w:ilvl w:val="0"/>
          <w:numId w:val="16"/>
        </w:numPr>
        <w:rPr>
          <w:rFonts w:ascii="Times New Roman" w:hAnsi="Times New Roman"/>
          <w:sz w:val="24"/>
          <w:szCs w:val="24"/>
          <w:lang w:eastAsia="et-EE"/>
        </w:rPr>
      </w:pPr>
      <w:r w:rsidRPr="2730CD7C">
        <w:rPr>
          <w:rFonts w:ascii="Times New Roman" w:hAnsi="Times New Roman"/>
          <w:sz w:val="24"/>
          <w:szCs w:val="24"/>
          <w:lang w:eastAsia="et-EE"/>
        </w:rPr>
        <w:t xml:space="preserve">Sätestatakse seadusega </w:t>
      </w:r>
      <w:r w:rsidR="181867A5" w:rsidRPr="2730CD7C">
        <w:rPr>
          <w:rFonts w:ascii="Times New Roman" w:hAnsi="Times New Roman"/>
          <w:sz w:val="24"/>
          <w:szCs w:val="24"/>
          <w:lang w:eastAsia="et-EE"/>
        </w:rPr>
        <w:t>v</w:t>
      </w:r>
      <w:r w:rsidR="64D4F62A" w:rsidRPr="2730CD7C">
        <w:rPr>
          <w:rFonts w:ascii="Times New Roman" w:hAnsi="Times New Roman"/>
          <w:sz w:val="24"/>
          <w:szCs w:val="24"/>
          <w:lang w:eastAsia="et-EE"/>
        </w:rPr>
        <w:t>aldkonnaülese koordinatsiooni teenus</w:t>
      </w:r>
      <w:r w:rsidR="6D4ED1DA" w:rsidRPr="2730CD7C">
        <w:rPr>
          <w:rFonts w:ascii="Times New Roman" w:hAnsi="Times New Roman"/>
          <w:sz w:val="24"/>
          <w:szCs w:val="24"/>
          <w:lang w:eastAsia="et-EE"/>
        </w:rPr>
        <w:t>e</w:t>
      </w:r>
      <w:r w:rsidR="64D4F62A" w:rsidRPr="2730CD7C">
        <w:rPr>
          <w:rFonts w:ascii="Times New Roman" w:hAnsi="Times New Roman"/>
          <w:sz w:val="24"/>
          <w:szCs w:val="24"/>
          <w:lang w:eastAsia="et-EE"/>
        </w:rPr>
        <w:t xml:space="preserve"> </w:t>
      </w:r>
      <w:r w:rsidR="33017C34" w:rsidRPr="2730CD7C">
        <w:rPr>
          <w:rFonts w:ascii="Times New Roman" w:hAnsi="Times New Roman"/>
          <w:sz w:val="24"/>
          <w:szCs w:val="24"/>
          <w:lang w:eastAsia="et-EE"/>
        </w:rPr>
        <w:t xml:space="preserve">kasutuselevõtt </w:t>
      </w:r>
      <w:r w:rsidR="00FE09DA" w:rsidRPr="2730CD7C">
        <w:rPr>
          <w:rFonts w:ascii="Times New Roman" w:hAnsi="Times New Roman"/>
          <w:sz w:val="24"/>
          <w:szCs w:val="24"/>
          <w:lang w:eastAsia="et-EE"/>
        </w:rPr>
        <w:t xml:space="preserve">ja </w:t>
      </w:r>
      <w:r w:rsidR="3B8BAE91" w:rsidRPr="2730CD7C">
        <w:rPr>
          <w:rFonts w:ascii="Times New Roman" w:hAnsi="Times New Roman"/>
          <w:sz w:val="24"/>
          <w:szCs w:val="24"/>
          <w:lang w:eastAsia="et-EE"/>
        </w:rPr>
        <w:t>seda</w:t>
      </w:r>
      <w:r w:rsidR="40E982CD" w:rsidRPr="2730CD7C">
        <w:rPr>
          <w:rFonts w:ascii="Times New Roman" w:hAnsi="Times New Roman"/>
          <w:sz w:val="24"/>
          <w:szCs w:val="24"/>
          <w:lang w:eastAsia="et-EE"/>
        </w:rPr>
        <w:t xml:space="preserve"> </w:t>
      </w:r>
      <w:r w:rsidR="402AED3D" w:rsidRPr="2730CD7C">
        <w:rPr>
          <w:rFonts w:ascii="Times New Roman" w:hAnsi="Times New Roman"/>
          <w:sz w:val="24"/>
          <w:szCs w:val="24"/>
          <w:lang w:eastAsia="et-EE"/>
        </w:rPr>
        <w:t xml:space="preserve">osutava spetsialisti </w:t>
      </w:r>
      <w:r w:rsidR="3E42D7B8" w:rsidRPr="1D9E83B1">
        <w:rPr>
          <w:rFonts w:ascii="Times New Roman" w:hAnsi="Times New Roman"/>
          <w:sz w:val="24"/>
          <w:szCs w:val="24"/>
          <w:lang w:eastAsia="et-EE"/>
        </w:rPr>
        <w:t>tervisetee</w:t>
      </w:r>
      <w:r w:rsidR="402AED3D" w:rsidRPr="1D9E83B1">
        <w:rPr>
          <w:rFonts w:ascii="Times New Roman" w:hAnsi="Times New Roman"/>
          <w:sz w:val="24"/>
          <w:szCs w:val="24"/>
          <w:lang w:eastAsia="et-EE"/>
        </w:rPr>
        <w:t>juhi</w:t>
      </w:r>
      <w:r w:rsidR="402AED3D" w:rsidRPr="2730CD7C">
        <w:rPr>
          <w:rFonts w:ascii="Times New Roman" w:hAnsi="Times New Roman"/>
          <w:sz w:val="24"/>
          <w:szCs w:val="24"/>
          <w:lang w:eastAsia="et-EE"/>
        </w:rPr>
        <w:t xml:space="preserve"> </w:t>
      </w:r>
      <w:r w:rsidR="402AED3D" w:rsidRPr="7F390386">
        <w:rPr>
          <w:rFonts w:ascii="Times New Roman" w:hAnsi="Times New Roman"/>
          <w:sz w:val="24"/>
          <w:szCs w:val="24"/>
          <w:lang w:eastAsia="et-EE"/>
        </w:rPr>
        <w:t>roll</w:t>
      </w:r>
      <w:r w:rsidR="6CF55D6F" w:rsidRPr="7F390386">
        <w:rPr>
          <w:rFonts w:ascii="Times New Roman" w:hAnsi="Times New Roman"/>
          <w:sz w:val="24"/>
          <w:szCs w:val="24"/>
          <w:lang w:eastAsia="et-EE"/>
        </w:rPr>
        <w:t xml:space="preserve"> </w:t>
      </w:r>
      <w:r w:rsidR="6D141623" w:rsidRPr="7F390386">
        <w:rPr>
          <w:rFonts w:ascii="Times New Roman" w:hAnsi="Times New Roman"/>
          <w:sz w:val="24"/>
          <w:szCs w:val="24"/>
          <w:lang w:eastAsia="et-EE"/>
        </w:rPr>
        <w:t>ja</w:t>
      </w:r>
      <w:r w:rsidR="6D141623" w:rsidRPr="2730CD7C">
        <w:rPr>
          <w:rFonts w:ascii="Times New Roman" w:hAnsi="Times New Roman"/>
          <w:sz w:val="24"/>
          <w:szCs w:val="24"/>
          <w:lang w:eastAsia="et-EE"/>
        </w:rPr>
        <w:t xml:space="preserve"> ülesan</w:t>
      </w:r>
      <w:r w:rsidR="52E7E75A" w:rsidRPr="2730CD7C">
        <w:rPr>
          <w:rFonts w:ascii="Times New Roman" w:hAnsi="Times New Roman"/>
          <w:sz w:val="24"/>
          <w:szCs w:val="24"/>
          <w:lang w:eastAsia="et-EE"/>
        </w:rPr>
        <w:t>ded.</w:t>
      </w:r>
      <w:r w:rsidR="053EF099" w:rsidRPr="2730CD7C">
        <w:rPr>
          <w:rFonts w:ascii="Times New Roman" w:hAnsi="Times New Roman"/>
          <w:sz w:val="24"/>
          <w:szCs w:val="24"/>
          <w:lang w:eastAsia="et-EE"/>
        </w:rPr>
        <w:t xml:space="preserve"> </w:t>
      </w:r>
      <w:r w:rsidR="3E42D7B8" w:rsidRPr="1D9E83B1">
        <w:rPr>
          <w:rFonts w:ascii="Times New Roman" w:hAnsi="Times New Roman"/>
          <w:sz w:val="24"/>
          <w:szCs w:val="24"/>
          <w:lang w:eastAsia="et-EE"/>
        </w:rPr>
        <w:t>Tervisetee</w:t>
      </w:r>
      <w:r w:rsidR="053EF099" w:rsidRPr="1D9E83B1">
        <w:rPr>
          <w:rFonts w:ascii="Times New Roman" w:hAnsi="Times New Roman"/>
          <w:sz w:val="24"/>
          <w:szCs w:val="24"/>
          <w:lang w:eastAsia="et-EE"/>
        </w:rPr>
        <w:t>juht</w:t>
      </w:r>
      <w:r w:rsidR="053EF099" w:rsidRPr="2730CD7C">
        <w:rPr>
          <w:rFonts w:ascii="Times New Roman" w:hAnsi="Times New Roman"/>
          <w:sz w:val="24"/>
          <w:szCs w:val="24"/>
          <w:lang w:eastAsia="et-EE"/>
        </w:rPr>
        <w:t xml:space="preserve"> koostab riskirühma kuuluvale kompleksse teenusvajadusega inimesele heaoluplaani</w:t>
      </w:r>
      <w:r w:rsidR="14105372" w:rsidRPr="2730CD7C">
        <w:rPr>
          <w:rFonts w:ascii="Times New Roman" w:hAnsi="Times New Roman"/>
          <w:sz w:val="24"/>
          <w:szCs w:val="24"/>
          <w:lang w:eastAsia="et-EE"/>
        </w:rPr>
        <w:t>, mis</w:t>
      </w:r>
      <w:r w:rsidR="00FE09DA" w:rsidRPr="2730CD7C">
        <w:rPr>
          <w:rFonts w:ascii="Times New Roman" w:hAnsi="Times New Roman"/>
          <w:sz w:val="24"/>
          <w:szCs w:val="24"/>
          <w:lang w:eastAsia="et-EE"/>
        </w:rPr>
        <w:t xml:space="preserve"> koondab </w:t>
      </w:r>
      <w:r w:rsidR="06037A9E" w:rsidRPr="2730CD7C">
        <w:rPr>
          <w:rFonts w:ascii="Times New Roman" w:hAnsi="Times New Roman"/>
          <w:sz w:val="24"/>
          <w:szCs w:val="24"/>
          <w:lang w:eastAsia="et-EE"/>
        </w:rPr>
        <w:t xml:space="preserve">inimese </w:t>
      </w:r>
      <w:r w:rsidR="00FE09DA" w:rsidRPr="2730CD7C">
        <w:rPr>
          <w:rFonts w:ascii="Times New Roman" w:hAnsi="Times New Roman"/>
          <w:sz w:val="24"/>
          <w:szCs w:val="24"/>
          <w:lang w:eastAsia="et-EE"/>
        </w:rPr>
        <w:t>sotsiaal- ja tervise</w:t>
      </w:r>
      <w:r w:rsidR="55F5CB81" w:rsidRPr="2730CD7C">
        <w:rPr>
          <w:rFonts w:ascii="Times New Roman" w:hAnsi="Times New Roman"/>
          <w:sz w:val="24"/>
          <w:szCs w:val="24"/>
          <w:lang w:eastAsia="et-EE"/>
        </w:rPr>
        <w:t>probleeme puudutava i</w:t>
      </w:r>
      <w:r w:rsidR="00FE09DA" w:rsidRPr="2730CD7C">
        <w:rPr>
          <w:rFonts w:ascii="Times New Roman" w:hAnsi="Times New Roman"/>
          <w:sz w:val="24"/>
          <w:szCs w:val="24"/>
          <w:lang w:eastAsia="et-EE"/>
        </w:rPr>
        <w:t>nfo ühte vaatesse</w:t>
      </w:r>
      <w:r w:rsidR="5E2C4E54" w:rsidRPr="2730CD7C">
        <w:rPr>
          <w:rFonts w:ascii="Times New Roman" w:hAnsi="Times New Roman"/>
          <w:sz w:val="24"/>
          <w:szCs w:val="24"/>
          <w:lang w:eastAsia="et-EE"/>
        </w:rPr>
        <w:t xml:space="preserve"> </w:t>
      </w:r>
      <w:r w:rsidR="00A96A1C">
        <w:rPr>
          <w:rFonts w:ascii="Times New Roman" w:hAnsi="Times New Roman"/>
          <w:sz w:val="24"/>
          <w:szCs w:val="24"/>
          <w:lang w:eastAsia="et-EE"/>
        </w:rPr>
        <w:t>ning</w:t>
      </w:r>
      <w:r w:rsidR="5E2C4E54" w:rsidRPr="2730CD7C">
        <w:rPr>
          <w:rFonts w:ascii="Times New Roman" w:hAnsi="Times New Roman"/>
          <w:sz w:val="24"/>
          <w:szCs w:val="24"/>
          <w:lang w:eastAsia="et-EE"/>
        </w:rPr>
        <w:t xml:space="preserve"> seob inimesele</w:t>
      </w:r>
      <w:r w:rsidR="1E6D94CD" w:rsidRPr="2730CD7C">
        <w:rPr>
          <w:rFonts w:ascii="Times New Roman" w:hAnsi="Times New Roman"/>
          <w:sz w:val="24"/>
          <w:szCs w:val="24"/>
          <w:lang w:eastAsia="et-EE"/>
        </w:rPr>
        <w:t xml:space="preserve"> arusaadavate ja</w:t>
      </w:r>
      <w:r w:rsidR="5E2C4E54" w:rsidRPr="2730CD7C">
        <w:rPr>
          <w:rFonts w:ascii="Times New Roman" w:hAnsi="Times New Roman"/>
          <w:sz w:val="24"/>
          <w:szCs w:val="24"/>
          <w:lang w:eastAsia="et-EE"/>
        </w:rPr>
        <w:t xml:space="preserve"> oluliste eesmärkidega</w:t>
      </w:r>
      <w:r w:rsidR="00FE09DA" w:rsidRPr="2730CD7C">
        <w:rPr>
          <w:rFonts w:ascii="Times New Roman" w:hAnsi="Times New Roman"/>
          <w:sz w:val="24"/>
          <w:szCs w:val="24"/>
          <w:lang w:eastAsia="et-EE"/>
        </w:rPr>
        <w:t xml:space="preserve">. See võimaldab </w:t>
      </w:r>
      <w:r w:rsidR="78F7CC18" w:rsidRPr="2730CD7C">
        <w:rPr>
          <w:rFonts w:ascii="Times New Roman" w:hAnsi="Times New Roman"/>
          <w:sz w:val="24"/>
          <w:szCs w:val="24"/>
          <w:lang w:eastAsia="et-EE"/>
        </w:rPr>
        <w:t xml:space="preserve">inimesel </w:t>
      </w:r>
      <w:r w:rsidR="2F248214" w:rsidRPr="2730CD7C">
        <w:rPr>
          <w:rFonts w:ascii="Times New Roman" w:hAnsi="Times New Roman"/>
          <w:sz w:val="24"/>
          <w:szCs w:val="24"/>
          <w:lang w:eastAsia="et-EE"/>
        </w:rPr>
        <w:t xml:space="preserve">oma </w:t>
      </w:r>
      <w:r w:rsidR="78F7CC18" w:rsidRPr="2730CD7C">
        <w:rPr>
          <w:rFonts w:ascii="Times New Roman" w:hAnsi="Times New Roman"/>
          <w:sz w:val="24"/>
          <w:szCs w:val="24"/>
          <w:lang w:eastAsia="et-EE"/>
        </w:rPr>
        <w:t xml:space="preserve">probleemidega paremini toime tulla, </w:t>
      </w:r>
      <w:r w:rsidR="00FE09DA" w:rsidRPr="2730CD7C">
        <w:rPr>
          <w:rFonts w:ascii="Times New Roman" w:hAnsi="Times New Roman"/>
          <w:sz w:val="24"/>
          <w:szCs w:val="24"/>
          <w:lang w:eastAsia="et-EE"/>
        </w:rPr>
        <w:t xml:space="preserve">spetsialistidel näha tervikpilti ja toetada inimest liikumisel </w:t>
      </w:r>
      <w:r w:rsidR="783F7238" w:rsidRPr="2730CD7C">
        <w:rPr>
          <w:rFonts w:ascii="Times New Roman" w:hAnsi="Times New Roman"/>
          <w:sz w:val="24"/>
          <w:szCs w:val="24"/>
          <w:lang w:eastAsia="et-EE"/>
        </w:rPr>
        <w:t xml:space="preserve">teenuseosutajate ja </w:t>
      </w:r>
      <w:r w:rsidR="00FE09DA" w:rsidRPr="2730CD7C">
        <w:rPr>
          <w:rFonts w:ascii="Times New Roman" w:hAnsi="Times New Roman"/>
          <w:sz w:val="24"/>
          <w:szCs w:val="24"/>
          <w:lang w:eastAsia="et-EE"/>
        </w:rPr>
        <w:t>süsteemide vahel.</w:t>
      </w:r>
    </w:p>
    <w:p w14:paraId="49B2EC21" w14:textId="7653A529" w:rsidR="14F4CB31" w:rsidRDefault="14F4CB31" w:rsidP="00B2517F">
      <w:pPr>
        <w:pStyle w:val="ListParagraph"/>
        <w:numPr>
          <w:ilvl w:val="0"/>
          <w:numId w:val="16"/>
        </w:numPr>
        <w:rPr>
          <w:rFonts w:ascii="Times New Roman" w:hAnsi="Times New Roman"/>
          <w:sz w:val="24"/>
          <w:szCs w:val="24"/>
        </w:rPr>
      </w:pPr>
      <w:r w:rsidRPr="14D5133C" w:rsidDel="14F4CB31">
        <w:rPr>
          <w:rFonts w:ascii="Times New Roman" w:hAnsi="Times New Roman"/>
          <w:sz w:val="24"/>
          <w:szCs w:val="24"/>
        </w:rPr>
        <w:t xml:space="preserve">Tervisekassa roll ei ole enam ainult ravi rahastamine, vaid ka süsteemi suunamine </w:t>
      </w:r>
      <w:r w:rsidRPr="14D5133C" w:rsidDel="335AC200">
        <w:rPr>
          <w:rFonts w:ascii="Times New Roman" w:hAnsi="Times New Roman"/>
          <w:sz w:val="24"/>
          <w:szCs w:val="24"/>
        </w:rPr>
        <w:t xml:space="preserve">läbi </w:t>
      </w:r>
      <w:proofErr w:type="spellStart"/>
      <w:r w:rsidRPr="14D5133C" w:rsidDel="335AC200">
        <w:rPr>
          <w:rFonts w:ascii="Times New Roman" w:hAnsi="Times New Roman"/>
          <w:sz w:val="24"/>
          <w:szCs w:val="24"/>
        </w:rPr>
        <w:t>TERVIKute</w:t>
      </w:r>
      <w:proofErr w:type="spellEnd"/>
      <w:r w:rsidRPr="14D5133C" w:rsidDel="335AC200">
        <w:rPr>
          <w:rFonts w:ascii="Times New Roman" w:hAnsi="Times New Roman"/>
          <w:sz w:val="24"/>
          <w:szCs w:val="24"/>
        </w:rPr>
        <w:t xml:space="preserve"> </w:t>
      </w:r>
      <w:r w:rsidRPr="14D5133C" w:rsidDel="14F4CB31">
        <w:rPr>
          <w:rFonts w:ascii="Times New Roman" w:hAnsi="Times New Roman"/>
          <w:sz w:val="24"/>
          <w:szCs w:val="24"/>
        </w:rPr>
        <w:t>nii, et</w:t>
      </w:r>
      <w:r w:rsidRPr="14D5133C" w:rsidDel="0DFD59D8">
        <w:rPr>
          <w:rFonts w:ascii="Times New Roman" w:hAnsi="Times New Roman"/>
          <w:sz w:val="24"/>
          <w:szCs w:val="24"/>
        </w:rPr>
        <w:t xml:space="preserve"> </w:t>
      </w:r>
      <w:r w:rsidRPr="14D5133C" w:rsidDel="14F4CB31">
        <w:rPr>
          <w:rFonts w:ascii="Times New Roman" w:hAnsi="Times New Roman"/>
          <w:sz w:val="24"/>
          <w:szCs w:val="24"/>
        </w:rPr>
        <w:t xml:space="preserve">välditakse </w:t>
      </w:r>
      <w:r w:rsidRPr="002F1843" w:rsidDel="14F4CB31">
        <w:rPr>
          <w:rFonts w:ascii="Times New Roman" w:hAnsi="Times New Roman"/>
          <w:sz w:val="24"/>
          <w:szCs w:val="24"/>
        </w:rPr>
        <w:t xml:space="preserve">väheväärtuslikku ja välditavat ravi </w:t>
      </w:r>
      <w:r w:rsidRPr="002F1843" w:rsidDel="72633944">
        <w:rPr>
          <w:rFonts w:ascii="Times New Roman" w:hAnsi="Times New Roman"/>
          <w:sz w:val="24"/>
          <w:szCs w:val="24"/>
        </w:rPr>
        <w:t>ning</w:t>
      </w:r>
      <w:r w:rsidRPr="002F1843" w:rsidDel="14F4CB31">
        <w:rPr>
          <w:rFonts w:ascii="Times New Roman" w:hAnsi="Times New Roman"/>
          <w:sz w:val="24"/>
          <w:szCs w:val="24"/>
        </w:rPr>
        <w:t xml:space="preserve"> suurendatakse </w:t>
      </w:r>
      <w:r w:rsidRPr="002F1843">
        <w:rPr>
          <w:rFonts w:ascii="Times New Roman" w:hAnsi="Times New Roman"/>
          <w:sz w:val="24"/>
          <w:szCs w:val="24"/>
        </w:rPr>
        <w:t>ennetust</w:t>
      </w:r>
      <w:r w:rsidRPr="002F1843" w:rsidDel="14F4CB31">
        <w:rPr>
          <w:rFonts w:ascii="Times New Roman" w:hAnsi="Times New Roman"/>
          <w:sz w:val="24"/>
          <w:szCs w:val="24"/>
        </w:rPr>
        <w:t xml:space="preserve"> ja </w:t>
      </w:r>
      <w:proofErr w:type="spellStart"/>
      <w:r w:rsidRPr="002F1843">
        <w:rPr>
          <w:rFonts w:ascii="Times New Roman" w:hAnsi="Times New Roman"/>
          <w:sz w:val="24"/>
          <w:szCs w:val="24"/>
        </w:rPr>
        <w:t>tervisedendust</w:t>
      </w:r>
      <w:proofErr w:type="spellEnd"/>
      <w:r w:rsidRPr="14D5133C" w:rsidDel="14F4CB31">
        <w:rPr>
          <w:rFonts w:ascii="Times New Roman" w:hAnsi="Times New Roman"/>
          <w:sz w:val="24"/>
          <w:szCs w:val="24"/>
        </w:rPr>
        <w:t xml:space="preserve"> (riskirühmade varajane märkamine rahvastikupõhise riskijuhtimise abil, krooniliste haiguste parem juhtimine, kogukonnapõhine ennetus ja </w:t>
      </w:r>
      <w:proofErr w:type="spellStart"/>
      <w:r w:rsidRPr="14D5133C" w:rsidDel="14F4CB31">
        <w:rPr>
          <w:rFonts w:ascii="Times New Roman" w:hAnsi="Times New Roman"/>
          <w:sz w:val="24"/>
          <w:szCs w:val="24"/>
        </w:rPr>
        <w:t>tervisedendus</w:t>
      </w:r>
      <w:proofErr w:type="spellEnd"/>
      <w:r w:rsidRPr="14D5133C" w:rsidDel="14F4CB31">
        <w:rPr>
          <w:rFonts w:ascii="Times New Roman" w:hAnsi="Times New Roman"/>
          <w:sz w:val="24"/>
          <w:szCs w:val="24"/>
        </w:rPr>
        <w:t>)</w:t>
      </w:r>
      <w:r w:rsidR="00CB27A5">
        <w:rPr>
          <w:rFonts w:ascii="Times New Roman" w:hAnsi="Times New Roman"/>
          <w:sz w:val="24"/>
          <w:szCs w:val="24"/>
        </w:rPr>
        <w:t>.</w:t>
      </w:r>
    </w:p>
    <w:p w14:paraId="0718A35D" w14:textId="77777777" w:rsidR="00FE09DA" w:rsidRPr="006C353A" w:rsidRDefault="00FE09DA" w:rsidP="00B2517F">
      <w:pPr>
        <w:rPr>
          <w:rFonts w:ascii="Times New Roman" w:hAnsi="Times New Roman"/>
          <w:sz w:val="24"/>
          <w:szCs w:val="24"/>
          <w:lang w:eastAsia="et-EE"/>
        </w:rPr>
      </w:pPr>
    </w:p>
    <w:p w14:paraId="37EB9E2A" w14:textId="4FC88A55" w:rsidR="002F1843" w:rsidRDefault="3B4C34C0" w:rsidP="00B2517F">
      <w:pPr>
        <w:rPr>
          <w:rFonts w:ascii="Times New Roman" w:hAnsi="Times New Roman"/>
          <w:sz w:val="24"/>
          <w:szCs w:val="24"/>
          <w:lang w:eastAsia="et-EE"/>
        </w:rPr>
      </w:pPr>
      <w:commentRangeStart w:id="1"/>
      <w:r w:rsidRPr="2730CD7C">
        <w:rPr>
          <w:rFonts w:ascii="Times New Roman" w:hAnsi="Times New Roman"/>
          <w:sz w:val="24"/>
          <w:szCs w:val="24"/>
          <w:lang w:eastAsia="et-EE"/>
        </w:rPr>
        <w:t xml:space="preserve">Eelnõu mõjutab halduskoormust. </w:t>
      </w:r>
      <w:commentRangeEnd w:id="1"/>
      <w:r w:rsidR="00256B0A" w:rsidRPr="2730CD7C">
        <w:rPr>
          <w:rStyle w:val="CommentReference"/>
          <w:rFonts w:ascii="Times New Roman" w:hAnsi="Times New Roman"/>
          <w:sz w:val="24"/>
          <w:szCs w:val="24"/>
          <w:lang w:eastAsia="et-EE"/>
        </w:rPr>
        <w:commentReference w:id="1"/>
      </w:r>
      <w:r w:rsidRPr="2730CD7C">
        <w:rPr>
          <w:rFonts w:ascii="Times New Roman" w:hAnsi="Times New Roman"/>
          <w:sz w:val="24"/>
          <w:szCs w:val="24"/>
          <w:lang w:eastAsia="et-EE"/>
        </w:rPr>
        <w:t xml:space="preserve">Täpsem kirjeldus halduskoormuse muutustest on esitatud seletuskirja punktis 6.2. </w:t>
      </w:r>
      <w:r w:rsidR="1C756724" w:rsidRPr="2730CD7C">
        <w:rPr>
          <w:rFonts w:ascii="Times New Roman" w:hAnsi="Times New Roman"/>
          <w:sz w:val="24"/>
          <w:szCs w:val="24"/>
          <w:lang w:eastAsia="et-EE"/>
        </w:rPr>
        <w:t xml:space="preserve">Uue süsteemi käivitamine toob </w:t>
      </w:r>
      <w:proofErr w:type="spellStart"/>
      <w:r w:rsidR="0077207E" w:rsidRPr="2730CD7C">
        <w:rPr>
          <w:rFonts w:ascii="Times New Roman" w:hAnsi="Times New Roman"/>
          <w:sz w:val="24"/>
          <w:szCs w:val="24"/>
          <w:lang w:eastAsia="et-EE"/>
        </w:rPr>
        <w:t>KOVidele</w:t>
      </w:r>
      <w:proofErr w:type="spellEnd"/>
      <w:r w:rsidR="0077207E" w:rsidRPr="2730CD7C">
        <w:rPr>
          <w:rFonts w:ascii="Times New Roman" w:hAnsi="Times New Roman"/>
          <w:sz w:val="24"/>
          <w:szCs w:val="24"/>
          <w:lang w:eastAsia="et-EE"/>
        </w:rPr>
        <w:t xml:space="preserve"> ja teenuseosutajatele </w:t>
      </w:r>
      <w:r w:rsidR="1C756724" w:rsidRPr="2730CD7C">
        <w:rPr>
          <w:rFonts w:ascii="Times New Roman" w:hAnsi="Times New Roman"/>
          <w:sz w:val="24"/>
          <w:szCs w:val="24"/>
          <w:lang w:eastAsia="et-EE"/>
        </w:rPr>
        <w:t xml:space="preserve">kaasa </w:t>
      </w:r>
      <w:r w:rsidR="0077207E" w:rsidRPr="2730CD7C">
        <w:rPr>
          <w:rFonts w:ascii="Times New Roman" w:hAnsi="Times New Roman"/>
          <w:sz w:val="24"/>
          <w:szCs w:val="24"/>
          <w:lang w:eastAsia="et-EE"/>
        </w:rPr>
        <w:t>ajutise</w:t>
      </w:r>
      <w:r w:rsidR="1C756724" w:rsidRPr="2730CD7C">
        <w:rPr>
          <w:rFonts w:ascii="Times New Roman" w:hAnsi="Times New Roman"/>
          <w:sz w:val="24"/>
          <w:szCs w:val="24"/>
          <w:lang w:eastAsia="et-EE"/>
        </w:rPr>
        <w:t xml:space="preserve"> koormuse tõusu organisatsioonide loomisel</w:t>
      </w:r>
      <w:r w:rsidR="0077207E" w:rsidRPr="2730CD7C">
        <w:rPr>
          <w:rFonts w:ascii="Times New Roman" w:hAnsi="Times New Roman"/>
          <w:sz w:val="24"/>
          <w:szCs w:val="24"/>
          <w:lang w:eastAsia="et-EE"/>
        </w:rPr>
        <w:t xml:space="preserve"> ja senise koostöökorralduse reorganiseerimisel</w:t>
      </w:r>
      <w:r w:rsidR="33CAB330" w:rsidRPr="2730CD7C">
        <w:rPr>
          <w:rFonts w:ascii="Times New Roman" w:hAnsi="Times New Roman"/>
          <w:sz w:val="24"/>
          <w:szCs w:val="24"/>
          <w:lang w:eastAsia="et-EE"/>
        </w:rPr>
        <w:t>.</w:t>
      </w:r>
      <w:r w:rsidR="0077207E" w:rsidRPr="2730CD7C">
        <w:rPr>
          <w:rFonts w:ascii="Times New Roman" w:hAnsi="Times New Roman"/>
          <w:sz w:val="24"/>
          <w:szCs w:val="24"/>
          <w:lang w:eastAsia="et-EE"/>
        </w:rPr>
        <w:t xml:space="preserve"> Koostöökokkulepped organisatsioonide vahel ja ühiselt korraldatud arendus- j</w:t>
      </w:r>
      <w:r w:rsidR="00543033" w:rsidRPr="2730CD7C">
        <w:rPr>
          <w:rFonts w:ascii="Times New Roman" w:hAnsi="Times New Roman"/>
          <w:sz w:val="24"/>
          <w:szCs w:val="24"/>
          <w:lang w:eastAsia="et-EE"/>
        </w:rPr>
        <w:t>m</w:t>
      </w:r>
      <w:r w:rsidR="0077207E" w:rsidRPr="2730CD7C">
        <w:rPr>
          <w:rFonts w:ascii="Times New Roman" w:hAnsi="Times New Roman"/>
          <w:sz w:val="24"/>
          <w:szCs w:val="24"/>
          <w:lang w:eastAsia="et-EE"/>
        </w:rPr>
        <w:t xml:space="preserve"> funktsioonid peaksid hakkama halduskoormust peale ümberkorraldusi taas vähendama</w:t>
      </w:r>
      <w:r w:rsidR="33CAB330" w:rsidRPr="2730CD7C">
        <w:rPr>
          <w:rFonts w:ascii="Times New Roman" w:hAnsi="Times New Roman"/>
          <w:sz w:val="24"/>
          <w:szCs w:val="24"/>
          <w:lang w:eastAsia="et-EE"/>
        </w:rPr>
        <w:t xml:space="preserve"> </w:t>
      </w:r>
      <w:r w:rsidR="54120589" w:rsidRPr="2730CD7C">
        <w:rPr>
          <w:rFonts w:ascii="Times New Roman" w:hAnsi="Times New Roman"/>
          <w:sz w:val="24"/>
          <w:szCs w:val="24"/>
          <w:lang w:eastAsia="et-EE"/>
        </w:rPr>
        <w:t xml:space="preserve">Lisandub tervishoiu- ja sotsiaaltöötaja kohustus </w:t>
      </w:r>
      <w:r w:rsidR="1C756724" w:rsidRPr="2730CD7C">
        <w:rPr>
          <w:rFonts w:ascii="Times New Roman" w:hAnsi="Times New Roman"/>
          <w:sz w:val="24"/>
          <w:szCs w:val="24"/>
          <w:lang w:eastAsia="et-EE"/>
        </w:rPr>
        <w:t>uute andmeväljade (märkamisleht) täitmisel.</w:t>
      </w:r>
      <w:r w:rsidR="00CF6039" w:rsidRPr="76624D3F">
        <w:rPr>
          <w:rFonts w:ascii="Times New Roman" w:hAnsi="Times New Roman"/>
          <w:sz w:val="24"/>
          <w:szCs w:val="24"/>
          <w:lang w:eastAsia="et-EE"/>
        </w:rPr>
        <w:t xml:space="preserve"> </w:t>
      </w:r>
      <w:r w:rsidR="00333108" w:rsidRPr="76624D3F">
        <w:rPr>
          <w:rFonts w:ascii="Times New Roman" w:hAnsi="Times New Roman"/>
          <w:sz w:val="24"/>
          <w:szCs w:val="24"/>
          <w:lang w:eastAsia="et-EE"/>
        </w:rPr>
        <w:t>M</w:t>
      </w:r>
      <w:r w:rsidR="00CF6039" w:rsidRPr="76624D3F">
        <w:rPr>
          <w:rFonts w:ascii="Times New Roman" w:hAnsi="Times New Roman"/>
          <w:sz w:val="24"/>
          <w:szCs w:val="24"/>
          <w:lang w:eastAsia="et-EE"/>
        </w:rPr>
        <w:t>ärkamisleht</w:t>
      </w:r>
      <w:r w:rsidR="00333108" w:rsidRPr="00333108">
        <w:rPr>
          <w:rFonts w:ascii="Times New Roman" w:hAnsi="Times New Roman"/>
          <w:sz w:val="24"/>
          <w:szCs w:val="24"/>
          <w:lang w:eastAsia="et-EE"/>
        </w:rPr>
        <w:t xml:space="preserve"> </w:t>
      </w:r>
      <w:r w:rsidR="00333108">
        <w:rPr>
          <w:rFonts w:ascii="Times New Roman" w:hAnsi="Times New Roman"/>
          <w:sz w:val="24"/>
          <w:szCs w:val="24"/>
          <w:lang w:eastAsia="et-EE"/>
        </w:rPr>
        <w:t>täidetakse</w:t>
      </w:r>
      <w:r w:rsidR="00CF6039" w:rsidRPr="2730CD7C">
        <w:rPr>
          <w:rFonts w:ascii="Times New Roman" w:hAnsi="Times New Roman"/>
          <w:sz w:val="24"/>
          <w:szCs w:val="24"/>
          <w:lang w:eastAsia="et-EE"/>
        </w:rPr>
        <w:t xml:space="preserve">, kui inimene on </w:t>
      </w:r>
      <w:r w:rsidR="008340CC">
        <w:rPr>
          <w:rFonts w:ascii="Times New Roman" w:hAnsi="Times New Roman"/>
          <w:sz w:val="24"/>
          <w:szCs w:val="24"/>
          <w:lang w:eastAsia="et-EE"/>
        </w:rPr>
        <w:t xml:space="preserve">kas ambulatoorsel või statsionaarsel tervishoiuteenusel või KOV sotsiaaltöötaja </w:t>
      </w:r>
      <w:r w:rsidR="00CF6039" w:rsidRPr="2730CD7C">
        <w:rPr>
          <w:rFonts w:ascii="Times New Roman" w:hAnsi="Times New Roman"/>
          <w:sz w:val="24"/>
          <w:szCs w:val="24"/>
          <w:lang w:eastAsia="et-EE"/>
        </w:rPr>
        <w:t xml:space="preserve">poole pöördunud. Perearstil on </w:t>
      </w:r>
      <w:r w:rsidR="00590A18">
        <w:rPr>
          <w:rFonts w:ascii="Times New Roman" w:hAnsi="Times New Roman"/>
          <w:sz w:val="24"/>
          <w:szCs w:val="24"/>
          <w:lang w:eastAsia="et-EE"/>
        </w:rPr>
        <w:t>kehtiva TTKS alusel</w:t>
      </w:r>
      <w:r w:rsidR="00CD4011">
        <w:rPr>
          <w:rFonts w:ascii="Times New Roman" w:hAnsi="Times New Roman"/>
          <w:sz w:val="24"/>
          <w:szCs w:val="24"/>
          <w:lang w:eastAsia="et-EE"/>
        </w:rPr>
        <w:t xml:space="preserve"> </w:t>
      </w:r>
      <w:r w:rsidR="00CF6039" w:rsidRPr="2730CD7C">
        <w:rPr>
          <w:rFonts w:ascii="Times New Roman" w:hAnsi="Times New Roman"/>
          <w:sz w:val="24"/>
          <w:szCs w:val="24"/>
          <w:lang w:eastAsia="et-EE"/>
        </w:rPr>
        <w:t xml:space="preserve">õigus </w:t>
      </w:r>
      <w:r w:rsidR="00590A18">
        <w:rPr>
          <w:rFonts w:ascii="Times New Roman" w:hAnsi="Times New Roman"/>
          <w:sz w:val="24"/>
          <w:szCs w:val="24"/>
          <w:lang w:eastAsia="et-EE"/>
        </w:rPr>
        <w:t>kutsuda inimene</w:t>
      </w:r>
      <w:r w:rsidR="00CF6039">
        <w:rPr>
          <w:rFonts w:ascii="Times New Roman" w:hAnsi="Times New Roman"/>
          <w:sz w:val="24"/>
          <w:szCs w:val="24"/>
          <w:lang w:eastAsia="et-EE"/>
        </w:rPr>
        <w:t xml:space="preserve"> </w:t>
      </w:r>
      <w:r w:rsidR="007E2B73">
        <w:rPr>
          <w:rFonts w:ascii="Times New Roman" w:hAnsi="Times New Roman"/>
          <w:sz w:val="24"/>
          <w:szCs w:val="24"/>
          <w:lang w:eastAsia="et-EE"/>
        </w:rPr>
        <w:t>oma vastuvõtule</w:t>
      </w:r>
      <w:r w:rsidR="006D67F8">
        <w:rPr>
          <w:rFonts w:ascii="Times New Roman" w:hAnsi="Times New Roman"/>
          <w:sz w:val="24"/>
          <w:szCs w:val="24"/>
          <w:lang w:eastAsia="et-EE"/>
        </w:rPr>
        <w:t xml:space="preserve">. </w:t>
      </w:r>
      <w:r w:rsidR="006D67F8" w:rsidRPr="006D67F8">
        <w:rPr>
          <w:rFonts w:ascii="Times New Roman" w:hAnsi="Times New Roman"/>
          <w:sz w:val="24"/>
          <w:szCs w:val="24"/>
          <w:lang w:eastAsia="et-EE"/>
        </w:rPr>
        <w:t>Perearstile kuvatav patsiendi riskitunnus hakkab perearstile edaspidi märku andma kõrgenenud tervishoiuteenuse kasutamise riskist ja sellega kaasnevast vajadusest inimene oma vastuvõtule kutsuda. Sellise proaktiivse abivajadust märkava teenuseosutamise tulemusel jõuavad perearsti juurde ja koordinatsiooniteenusele inimesed, kes ise perearsti poole ei pöörduks. See võib suurendada perearsti ja tema meeskonna koormust.</w:t>
      </w:r>
      <w:r w:rsidR="006D67F8">
        <w:rPr>
          <w:rFonts w:ascii="Times New Roman" w:hAnsi="Times New Roman"/>
          <w:sz w:val="24"/>
          <w:szCs w:val="24"/>
          <w:lang w:eastAsia="et-EE"/>
        </w:rPr>
        <w:t xml:space="preserve"> </w:t>
      </w:r>
      <w:r w:rsidR="000564E0">
        <w:rPr>
          <w:rFonts w:ascii="Times New Roman" w:hAnsi="Times New Roman"/>
          <w:sz w:val="24"/>
          <w:szCs w:val="24"/>
          <w:lang w:eastAsia="et-EE"/>
        </w:rPr>
        <w:t>O</w:t>
      </w:r>
      <w:r w:rsidR="78C55641" w:rsidRPr="2730CD7C">
        <w:rPr>
          <w:rFonts w:ascii="Times New Roman" w:hAnsi="Times New Roman"/>
          <w:sz w:val="24"/>
          <w:szCs w:val="24"/>
          <w:lang w:eastAsia="et-EE"/>
        </w:rPr>
        <w:t>lemasolevate tervishoiu-</w:t>
      </w:r>
      <w:r w:rsidR="004B470C">
        <w:rPr>
          <w:rFonts w:ascii="Times New Roman" w:hAnsi="Times New Roman"/>
          <w:sz w:val="24"/>
          <w:szCs w:val="24"/>
          <w:lang w:eastAsia="et-EE"/>
        </w:rPr>
        <w:t xml:space="preserve"> </w:t>
      </w:r>
      <w:r w:rsidR="78C55641" w:rsidRPr="2730CD7C">
        <w:rPr>
          <w:rFonts w:ascii="Times New Roman" w:hAnsi="Times New Roman"/>
          <w:sz w:val="24"/>
          <w:szCs w:val="24"/>
          <w:lang w:eastAsia="et-EE"/>
        </w:rPr>
        <w:t xml:space="preserve">ja sotsiaaltöötajate </w:t>
      </w:r>
      <w:r w:rsidR="1C756724" w:rsidRPr="2730CD7C">
        <w:rPr>
          <w:rFonts w:ascii="Times New Roman" w:hAnsi="Times New Roman"/>
          <w:sz w:val="24"/>
          <w:szCs w:val="24"/>
          <w:lang w:eastAsia="et-EE"/>
        </w:rPr>
        <w:t xml:space="preserve">halduskoormus </w:t>
      </w:r>
      <w:r w:rsidR="000564E0">
        <w:rPr>
          <w:rFonts w:ascii="Times New Roman" w:hAnsi="Times New Roman"/>
          <w:sz w:val="24"/>
          <w:szCs w:val="24"/>
          <w:lang w:eastAsia="et-EE"/>
        </w:rPr>
        <w:t xml:space="preserve">väheneb oodatavalt </w:t>
      </w:r>
      <w:r w:rsidR="5B78E51D" w:rsidRPr="000564E0">
        <w:rPr>
          <w:rFonts w:ascii="Times New Roman" w:hAnsi="Times New Roman"/>
          <w:sz w:val="24"/>
          <w:szCs w:val="24"/>
          <w:lang w:eastAsia="et-EE"/>
        </w:rPr>
        <w:t>seoses sellega, et</w:t>
      </w:r>
      <w:r w:rsidR="1C756724" w:rsidRPr="000564E0">
        <w:rPr>
          <w:rFonts w:ascii="Times New Roman" w:hAnsi="Times New Roman"/>
          <w:sz w:val="24"/>
          <w:szCs w:val="24"/>
          <w:lang w:eastAsia="et-EE"/>
        </w:rPr>
        <w:t xml:space="preserve"> </w:t>
      </w:r>
      <w:r w:rsidR="32427538" w:rsidRPr="000564E0">
        <w:rPr>
          <w:rFonts w:ascii="Times New Roman" w:hAnsi="Times New Roman"/>
          <w:sz w:val="24"/>
          <w:szCs w:val="24"/>
          <w:lang w:eastAsia="et-EE"/>
        </w:rPr>
        <w:t xml:space="preserve">välditakse </w:t>
      </w:r>
      <w:r w:rsidR="682704E0" w:rsidRPr="000564E0">
        <w:rPr>
          <w:rFonts w:ascii="Times New Roman" w:hAnsi="Times New Roman"/>
          <w:sz w:val="24"/>
          <w:szCs w:val="24"/>
          <w:lang w:eastAsia="et-EE"/>
        </w:rPr>
        <w:t xml:space="preserve">dubleerivaid </w:t>
      </w:r>
      <w:r w:rsidR="32427538" w:rsidRPr="000564E0">
        <w:rPr>
          <w:rFonts w:ascii="Times New Roman" w:hAnsi="Times New Roman"/>
          <w:sz w:val="24"/>
          <w:szCs w:val="24"/>
          <w:lang w:eastAsia="et-EE"/>
        </w:rPr>
        <w:t xml:space="preserve">menetlustoiminguid </w:t>
      </w:r>
      <w:r w:rsidR="1479452F" w:rsidRPr="000564E0">
        <w:rPr>
          <w:rFonts w:ascii="Times New Roman" w:hAnsi="Times New Roman"/>
          <w:sz w:val="24"/>
          <w:szCs w:val="24"/>
          <w:lang w:eastAsia="et-EE"/>
        </w:rPr>
        <w:t xml:space="preserve">kompleksse abivajadusega </w:t>
      </w:r>
      <w:r w:rsidR="2C5F0314" w:rsidRPr="000564E0">
        <w:rPr>
          <w:rFonts w:ascii="Times New Roman" w:hAnsi="Times New Roman"/>
          <w:sz w:val="24"/>
          <w:szCs w:val="24"/>
          <w:lang w:eastAsia="et-EE"/>
        </w:rPr>
        <w:t xml:space="preserve">riskirühma kuuluva </w:t>
      </w:r>
      <w:r w:rsidR="2DBB4452" w:rsidRPr="000564E0">
        <w:rPr>
          <w:rFonts w:ascii="Times New Roman" w:hAnsi="Times New Roman"/>
          <w:sz w:val="24"/>
          <w:szCs w:val="24"/>
          <w:lang w:eastAsia="et-EE"/>
        </w:rPr>
        <w:t>inimese vajaduste hindami</w:t>
      </w:r>
      <w:r w:rsidR="61449E53" w:rsidRPr="000564E0">
        <w:rPr>
          <w:rFonts w:ascii="Times New Roman" w:hAnsi="Times New Roman"/>
          <w:sz w:val="24"/>
          <w:szCs w:val="24"/>
          <w:lang w:eastAsia="et-EE"/>
        </w:rPr>
        <w:t>ses</w:t>
      </w:r>
      <w:r w:rsidR="00CB27A5">
        <w:rPr>
          <w:rFonts w:ascii="Times New Roman" w:hAnsi="Times New Roman"/>
          <w:sz w:val="24"/>
          <w:szCs w:val="24"/>
          <w:lang w:eastAsia="et-EE"/>
        </w:rPr>
        <w:t xml:space="preserve"> ning </w:t>
      </w:r>
      <w:r w:rsidR="07F4055F" w:rsidRPr="000564E0">
        <w:rPr>
          <w:rFonts w:ascii="Times New Roman" w:hAnsi="Times New Roman"/>
          <w:sz w:val="24"/>
          <w:szCs w:val="24"/>
          <w:lang w:eastAsia="et-EE"/>
        </w:rPr>
        <w:t xml:space="preserve">vähendatakse </w:t>
      </w:r>
      <w:r w:rsidR="649D8B93" w:rsidRPr="000564E0">
        <w:rPr>
          <w:rFonts w:ascii="Times New Roman" w:hAnsi="Times New Roman"/>
          <w:sz w:val="24"/>
          <w:szCs w:val="24"/>
          <w:lang w:eastAsia="et-EE"/>
        </w:rPr>
        <w:t xml:space="preserve">välditavaid tegevusi </w:t>
      </w:r>
      <w:r w:rsidR="419DB09A" w:rsidRPr="184F35A6">
        <w:rPr>
          <w:rFonts w:ascii="Times New Roman" w:hAnsi="Times New Roman"/>
          <w:sz w:val="24"/>
          <w:szCs w:val="24"/>
          <w:lang w:eastAsia="et-EE"/>
        </w:rPr>
        <w:t xml:space="preserve">läbi turvalise </w:t>
      </w:r>
      <w:r w:rsidR="2623A2E6" w:rsidRPr="000564E0">
        <w:rPr>
          <w:rFonts w:ascii="Times New Roman" w:hAnsi="Times New Roman"/>
          <w:sz w:val="24"/>
          <w:szCs w:val="24"/>
          <w:lang w:eastAsia="et-EE"/>
        </w:rPr>
        <w:t>info</w:t>
      </w:r>
      <w:r w:rsidR="12E7264C" w:rsidRPr="184F35A6">
        <w:rPr>
          <w:rFonts w:ascii="Times New Roman" w:hAnsi="Times New Roman"/>
          <w:sz w:val="24"/>
          <w:szCs w:val="24"/>
          <w:lang w:eastAsia="et-EE"/>
        </w:rPr>
        <w:t>vahetuse</w:t>
      </w:r>
      <w:r w:rsidR="00CB27A5">
        <w:rPr>
          <w:rFonts w:ascii="Times New Roman" w:hAnsi="Times New Roman"/>
          <w:sz w:val="24"/>
          <w:szCs w:val="24"/>
          <w:lang w:eastAsia="et-EE"/>
        </w:rPr>
        <w:t xml:space="preserve">. Samuti vähendatakse </w:t>
      </w:r>
      <w:r w:rsidR="649D8B93" w:rsidRPr="000564E0">
        <w:rPr>
          <w:rFonts w:ascii="Times New Roman" w:hAnsi="Times New Roman"/>
          <w:sz w:val="24"/>
          <w:szCs w:val="24"/>
          <w:lang w:eastAsia="et-EE"/>
        </w:rPr>
        <w:t xml:space="preserve">ajakulu inimesele </w:t>
      </w:r>
      <w:r w:rsidR="28CA7B57" w:rsidRPr="000564E0">
        <w:rPr>
          <w:rFonts w:ascii="Times New Roman" w:hAnsi="Times New Roman"/>
          <w:sz w:val="24"/>
          <w:szCs w:val="24"/>
          <w:lang w:eastAsia="et-EE"/>
        </w:rPr>
        <w:t xml:space="preserve">määratud </w:t>
      </w:r>
      <w:r w:rsidR="2A89B290" w:rsidRPr="000564E0">
        <w:rPr>
          <w:rFonts w:ascii="Times New Roman" w:hAnsi="Times New Roman"/>
          <w:sz w:val="24"/>
          <w:szCs w:val="24"/>
          <w:lang w:eastAsia="et-EE"/>
        </w:rPr>
        <w:t xml:space="preserve">sobiliku </w:t>
      </w:r>
      <w:r w:rsidR="649D8B93" w:rsidRPr="000564E0">
        <w:rPr>
          <w:rFonts w:ascii="Times New Roman" w:hAnsi="Times New Roman"/>
          <w:sz w:val="24"/>
          <w:szCs w:val="24"/>
          <w:lang w:eastAsia="et-EE"/>
        </w:rPr>
        <w:t>jätkuteenuse otsimise</w:t>
      </w:r>
      <w:r w:rsidR="4A545C8C" w:rsidRPr="000564E0">
        <w:rPr>
          <w:rFonts w:ascii="Times New Roman" w:hAnsi="Times New Roman"/>
          <w:sz w:val="24"/>
          <w:szCs w:val="24"/>
          <w:lang w:eastAsia="et-EE"/>
        </w:rPr>
        <w:t>ks</w:t>
      </w:r>
      <w:r w:rsidR="78584FE9" w:rsidRPr="000564E0">
        <w:rPr>
          <w:rFonts w:ascii="Times New Roman" w:hAnsi="Times New Roman"/>
          <w:sz w:val="24"/>
          <w:szCs w:val="24"/>
          <w:lang w:eastAsia="et-EE"/>
        </w:rPr>
        <w:t>, selgitustööks</w:t>
      </w:r>
      <w:r w:rsidR="44EE9126" w:rsidRPr="000564E0">
        <w:rPr>
          <w:rFonts w:ascii="Times New Roman" w:hAnsi="Times New Roman"/>
          <w:sz w:val="24"/>
          <w:szCs w:val="24"/>
          <w:lang w:eastAsia="et-EE"/>
        </w:rPr>
        <w:t xml:space="preserve"> ning järelkontrollideks, kas inimene ikka jõudis tarvilikule jätkuteenusele</w:t>
      </w:r>
      <w:r w:rsidR="74833B78" w:rsidRPr="000564E0">
        <w:rPr>
          <w:rFonts w:ascii="Times New Roman" w:hAnsi="Times New Roman"/>
          <w:sz w:val="24"/>
          <w:szCs w:val="24"/>
          <w:lang w:eastAsia="et-EE"/>
        </w:rPr>
        <w:t>, kas ta sai aru, mida on vaja teha, kas tema abivajadus sai lahen</w:t>
      </w:r>
      <w:r w:rsidR="74833B78" w:rsidRPr="47678062">
        <w:rPr>
          <w:rFonts w:ascii="Times New Roman" w:hAnsi="Times New Roman"/>
          <w:sz w:val="24"/>
          <w:szCs w:val="24"/>
          <w:lang w:eastAsia="et-EE"/>
        </w:rPr>
        <w:t xml:space="preserve">datud </w:t>
      </w:r>
      <w:r w:rsidR="35B58C9D" w:rsidRPr="47678062">
        <w:rPr>
          <w:rFonts w:ascii="Times New Roman" w:hAnsi="Times New Roman"/>
          <w:sz w:val="24"/>
          <w:szCs w:val="24"/>
          <w:lang w:eastAsia="et-EE"/>
        </w:rPr>
        <w:t>jms</w:t>
      </w:r>
      <w:r w:rsidR="00172039">
        <w:rPr>
          <w:rFonts w:ascii="Times New Roman" w:hAnsi="Times New Roman"/>
          <w:sz w:val="24"/>
          <w:szCs w:val="24"/>
          <w:lang w:eastAsia="et-EE"/>
        </w:rPr>
        <w:t>.</w:t>
      </w:r>
      <w:r w:rsidR="44EE9126" w:rsidRPr="47678062">
        <w:rPr>
          <w:rFonts w:ascii="Times New Roman" w:hAnsi="Times New Roman"/>
          <w:sz w:val="24"/>
          <w:szCs w:val="24"/>
          <w:lang w:eastAsia="et-EE"/>
        </w:rPr>
        <w:t xml:space="preserve"> </w:t>
      </w:r>
      <w:r w:rsidR="0E7F5EF1" w:rsidRPr="47678062">
        <w:rPr>
          <w:rFonts w:ascii="Times New Roman" w:hAnsi="Times New Roman"/>
          <w:sz w:val="24"/>
          <w:szCs w:val="24"/>
          <w:lang w:eastAsia="et-EE"/>
        </w:rPr>
        <w:t>I</w:t>
      </w:r>
      <w:r w:rsidR="1C756724" w:rsidRPr="2730CD7C">
        <w:rPr>
          <w:rFonts w:ascii="Times New Roman" w:hAnsi="Times New Roman"/>
          <w:sz w:val="24"/>
          <w:szCs w:val="24"/>
          <w:lang w:eastAsia="et-EE"/>
        </w:rPr>
        <w:t>nfo liigub automaatsemalt ning koordinatsiooniga tegeleb spetsiaalne töötaja (</w:t>
      </w:r>
      <w:r w:rsidR="3B0A313D" w:rsidRPr="184F35A6">
        <w:rPr>
          <w:rFonts w:ascii="Times New Roman" w:hAnsi="Times New Roman"/>
          <w:sz w:val="24"/>
          <w:szCs w:val="24"/>
          <w:lang w:eastAsia="et-EE"/>
        </w:rPr>
        <w:t>tervisetee</w:t>
      </w:r>
      <w:r w:rsidR="72888551" w:rsidRPr="184F35A6">
        <w:rPr>
          <w:rFonts w:ascii="Times New Roman" w:hAnsi="Times New Roman"/>
          <w:sz w:val="24"/>
          <w:szCs w:val="24"/>
          <w:lang w:eastAsia="et-EE"/>
        </w:rPr>
        <w:t>juht</w:t>
      </w:r>
      <w:r w:rsidR="1C756724" w:rsidRPr="2730CD7C">
        <w:rPr>
          <w:rFonts w:ascii="Times New Roman" w:hAnsi="Times New Roman"/>
          <w:sz w:val="24"/>
          <w:szCs w:val="24"/>
          <w:lang w:eastAsia="et-EE"/>
        </w:rPr>
        <w:t xml:space="preserve">), </w:t>
      </w:r>
      <w:r w:rsidR="56880503" w:rsidRPr="2730CD7C">
        <w:rPr>
          <w:rFonts w:ascii="Times New Roman" w:hAnsi="Times New Roman"/>
          <w:sz w:val="24"/>
          <w:szCs w:val="24"/>
          <w:lang w:eastAsia="et-EE"/>
        </w:rPr>
        <w:t>võttes enda peale koormus</w:t>
      </w:r>
      <w:r w:rsidR="00CB27A5">
        <w:rPr>
          <w:rFonts w:ascii="Times New Roman" w:hAnsi="Times New Roman"/>
          <w:sz w:val="24"/>
          <w:szCs w:val="24"/>
          <w:lang w:eastAsia="et-EE"/>
        </w:rPr>
        <w:t>e</w:t>
      </w:r>
      <w:r w:rsidR="56880503" w:rsidRPr="2730CD7C">
        <w:rPr>
          <w:rFonts w:ascii="Times New Roman" w:hAnsi="Times New Roman"/>
          <w:sz w:val="24"/>
          <w:szCs w:val="24"/>
          <w:lang w:eastAsia="et-EE"/>
        </w:rPr>
        <w:t xml:space="preserve">, mis on seotud inimese </w:t>
      </w:r>
      <w:r w:rsidR="0BE9F1DF" w:rsidRPr="2730CD7C">
        <w:rPr>
          <w:rFonts w:ascii="Times New Roman" w:hAnsi="Times New Roman"/>
          <w:sz w:val="24"/>
          <w:szCs w:val="24"/>
          <w:lang w:eastAsia="et-EE"/>
        </w:rPr>
        <w:t xml:space="preserve">toetamisega süsteemis </w:t>
      </w:r>
      <w:r w:rsidR="6DDE5803" w:rsidRPr="2730CD7C">
        <w:rPr>
          <w:rFonts w:ascii="Times New Roman" w:hAnsi="Times New Roman"/>
          <w:sz w:val="24"/>
          <w:szCs w:val="24"/>
          <w:lang w:eastAsia="et-EE"/>
        </w:rPr>
        <w:t>orienteerumisel ja sujuval liikumisel</w:t>
      </w:r>
      <w:r w:rsidR="00CB27A5">
        <w:rPr>
          <w:rFonts w:ascii="Times New Roman" w:hAnsi="Times New Roman"/>
          <w:sz w:val="24"/>
          <w:szCs w:val="24"/>
          <w:lang w:eastAsia="et-EE"/>
        </w:rPr>
        <w:t>,</w:t>
      </w:r>
      <w:r w:rsidR="56880503" w:rsidRPr="2730CD7C">
        <w:rPr>
          <w:rFonts w:ascii="Times New Roman" w:hAnsi="Times New Roman"/>
          <w:sz w:val="24"/>
          <w:szCs w:val="24"/>
          <w:lang w:eastAsia="et-EE"/>
        </w:rPr>
        <w:t xml:space="preserve"> </w:t>
      </w:r>
      <w:r w:rsidR="1C756724" w:rsidRPr="2730CD7C">
        <w:rPr>
          <w:rFonts w:ascii="Times New Roman" w:hAnsi="Times New Roman"/>
          <w:sz w:val="24"/>
          <w:szCs w:val="24"/>
          <w:lang w:eastAsia="et-EE"/>
        </w:rPr>
        <w:t xml:space="preserve">vabastades </w:t>
      </w:r>
      <w:r w:rsidR="5CAFFFE8" w:rsidRPr="2730CD7C">
        <w:rPr>
          <w:rFonts w:ascii="Times New Roman" w:hAnsi="Times New Roman"/>
          <w:sz w:val="24"/>
          <w:szCs w:val="24"/>
          <w:lang w:eastAsia="et-EE"/>
        </w:rPr>
        <w:t>tervishoiu-</w:t>
      </w:r>
      <w:r w:rsidR="1C756724" w:rsidRPr="2730CD7C">
        <w:rPr>
          <w:rFonts w:ascii="Times New Roman" w:hAnsi="Times New Roman"/>
          <w:sz w:val="24"/>
          <w:szCs w:val="24"/>
          <w:lang w:eastAsia="et-EE"/>
        </w:rPr>
        <w:t xml:space="preserve"> ja sotsiaaltöötajate aega nende põhitööks. </w:t>
      </w:r>
    </w:p>
    <w:p w14:paraId="291698A1" w14:textId="1A9A98FB" w:rsidR="00B37996" w:rsidRPr="006C353A" w:rsidRDefault="1C756724" w:rsidP="00B2517F">
      <w:pPr>
        <w:rPr>
          <w:rFonts w:ascii="Times New Roman" w:hAnsi="Times New Roman"/>
          <w:sz w:val="24"/>
          <w:szCs w:val="24"/>
          <w:lang w:eastAsia="et-EE"/>
        </w:rPr>
      </w:pPr>
      <w:proofErr w:type="spellStart"/>
      <w:r w:rsidRPr="2730CD7C">
        <w:rPr>
          <w:rFonts w:ascii="Times New Roman" w:hAnsi="Times New Roman"/>
          <w:sz w:val="24"/>
          <w:szCs w:val="24"/>
          <w:lang w:eastAsia="et-EE"/>
        </w:rPr>
        <w:t>TERVIKute</w:t>
      </w:r>
      <w:proofErr w:type="spellEnd"/>
      <w:r w:rsidRPr="2730CD7C">
        <w:rPr>
          <w:rFonts w:ascii="Times New Roman" w:hAnsi="Times New Roman"/>
          <w:sz w:val="24"/>
          <w:szCs w:val="24"/>
          <w:lang w:eastAsia="et-EE"/>
        </w:rPr>
        <w:t xml:space="preserve"> tegevust ja </w:t>
      </w:r>
      <w:r w:rsidR="000F1166">
        <w:rPr>
          <w:rFonts w:ascii="Times New Roman" w:hAnsi="Times New Roman"/>
          <w:sz w:val="24"/>
          <w:szCs w:val="24"/>
          <w:lang w:eastAsia="et-EE"/>
        </w:rPr>
        <w:t xml:space="preserve">terviseteejuhi tööd </w:t>
      </w:r>
      <w:r w:rsidRPr="2730CD7C">
        <w:rPr>
          <w:rFonts w:ascii="Times New Roman" w:hAnsi="Times New Roman"/>
          <w:sz w:val="24"/>
          <w:szCs w:val="24"/>
          <w:lang w:eastAsia="et-EE"/>
        </w:rPr>
        <w:t>hakkab rahastama Tervisekassa.</w:t>
      </w:r>
    </w:p>
    <w:p w14:paraId="7CC2A1F3" w14:textId="77777777" w:rsidR="00FE09DA" w:rsidRPr="006C353A" w:rsidRDefault="00FE09DA" w:rsidP="00B2517F">
      <w:pPr>
        <w:rPr>
          <w:rFonts w:ascii="Times New Roman" w:hAnsi="Times New Roman"/>
          <w:sz w:val="24"/>
          <w:szCs w:val="24"/>
          <w:lang w:eastAsia="et-EE"/>
        </w:rPr>
      </w:pPr>
    </w:p>
    <w:p w14:paraId="62883F2D" w14:textId="77777777" w:rsidR="00D62171" w:rsidRPr="006C353A" w:rsidRDefault="00E91A66" w:rsidP="00B2517F">
      <w:pPr>
        <w:pStyle w:val="ListParagraph"/>
        <w:numPr>
          <w:ilvl w:val="1"/>
          <w:numId w:val="6"/>
        </w:numPr>
        <w:rPr>
          <w:rFonts w:ascii="Times New Roman" w:hAnsi="Times New Roman"/>
          <w:b/>
          <w:sz w:val="24"/>
          <w:szCs w:val="24"/>
        </w:rPr>
      </w:pPr>
      <w:r w:rsidRPr="1D00B986">
        <w:rPr>
          <w:rFonts w:ascii="Times New Roman" w:hAnsi="Times New Roman"/>
          <w:b/>
          <w:sz w:val="24"/>
          <w:szCs w:val="24"/>
        </w:rPr>
        <w:t xml:space="preserve"> </w:t>
      </w:r>
      <w:r w:rsidR="00D62171" w:rsidRPr="1D00B986">
        <w:rPr>
          <w:rFonts w:ascii="Times New Roman" w:hAnsi="Times New Roman"/>
          <w:b/>
          <w:sz w:val="24"/>
          <w:szCs w:val="24"/>
        </w:rPr>
        <w:t>Eelnõu ettevalmistaja</w:t>
      </w:r>
      <w:permStart w:id="999389680" w:edGrp="everyone"/>
      <w:permEnd w:id="999389680"/>
    </w:p>
    <w:p w14:paraId="1FEC9E08" w14:textId="77777777" w:rsidR="00E53F55" w:rsidRPr="006C353A" w:rsidRDefault="00E53F55" w:rsidP="00B2517F">
      <w:pPr>
        <w:rPr>
          <w:rFonts w:ascii="Times New Roman" w:hAnsi="Times New Roman"/>
          <w:bCs/>
          <w:sz w:val="24"/>
        </w:rPr>
      </w:pPr>
    </w:p>
    <w:p w14:paraId="537755F9" w14:textId="77777777" w:rsidR="00825B77" w:rsidRPr="006C353A" w:rsidRDefault="00825B77" w:rsidP="00B2517F">
      <w:pPr>
        <w:rPr>
          <w:rFonts w:ascii="Times New Roman" w:hAnsi="Times New Roman"/>
          <w:bCs/>
          <w:sz w:val="24"/>
        </w:rPr>
        <w:sectPr w:rsidR="00825B77" w:rsidRPr="006C353A">
          <w:headerReference w:type="default" r:id="rId21"/>
          <w:footerReference w:type="default" r:id="rId22"/>
          <w:type w:val="continuous"/>
          <w:pgSz w:w="11906" w:h="16838"/>
          <w:pgMar w:top="1418" w:right="680" w:bottom="1418" w:left="1701" w:header="680" w:footer="680" w:gutter="0"/>
          <w:cols w:space="708"/>
          <w:docGrid w:linePitch="360"/>
        </w:sectPr>
      </w:pPr>
    </w:p>
    <w:p w14:paraId="3B195000" w14:textId="18E27054" w:rsidR="00B26084" w:rsidRPr="00397879" w:rsidRDefault="02BF04DE" w:rsidP="6F822209">
      <w:pPr>
        <w:rPr>
          <w:rFonts w:ascii="Times New Roman" w:hAnsi="Times New Roman"/>
          <w:sz w:val="24"/>
          <w:szCs w:val="24"/>
        </w:rPr>
      </w:pPr>
      <w:r w:rsidRPr="6F822209">
        <w:rPr>
          <w:rFonts w:ascii="Times New Roman" w:hAnsi="Times New Roman"/>
          <w:sz w:val="24"/>
          <w:szCs w:val="24"/>
        </w:rPr>
        <w:t xml:space="preserve">Eelnõu </w:t>
      </w:r>
      <w:r w:rsidR="6B03AAA4" w:rsidRPr="6F822209">
        <w:rPr>
          <w:rFonts w:ascii="Times New Roman" w:hAnsi="Times New Roman"/>
          <w:sz w:val="24"/>
          <w:szCs w:val="24"/>
        </w:rPr>
        <w:t xml:space="preserve">ja selle seletuskirja </w:t>
      </w:r>
      <w:r w:rsidRPr="6F822209">
        <w:rPr>
          <w:rFonts w:ascii="Times New Roman" w:hAnsi="Times New Roman"/>
          <w:sz w:val="24"/>
          <w:szCs w:val="24"/>
        </w:rPr>
        <w:t>valmistas</w:t>
      </w:r>
      <w:r w:rsidR="45D3DE25" w:rsidRPr="6F822209">
        <w:rPr>
          <w:rFonts w:ascii="Times New Roman" w:hAnsi="Times New Roman"/>
          <w:sz w:val="24"/>
          <w:szCs w:val="24"/>
        </w:rPr>
        <w:t>id</w:t>
      </w:r>
      <w:r w:rsidRPr="6F822209">
        <w:rPr>
          <w:rFonts w:ascii="Times New Roman" w:hAnsi="Times New Roman"/>
          <w:sz w:val="24"/>
          <w:szCs w:val="24"/>
        </w:rPr>
        <w:t xml:space="preserve"> ette </w:t>
      </w:r>
      <w:r w:rsidR="1F44C276" w:rsidRPr="000564E0">
        <w:rPr>
          <w:rFonts w:ascii="Times New Roman" w:eastAsia="Calibri" w:hAnsi="Times New Roman"/>
          <w:sz w:val="24"/>
          <w:szCs w:val="24"/>
        </w:rPr>
        <w:t>tervise- ja sotsiaalvaldkonna integratsiooni juht</w:t>
      </w:r>
      <w:r w:rsidR="00397879">
        <w:rPr>
          <w:rFonts w:ascii="Times New Roman" w:eastAsia="Calibri" w:hAnsi="Times New Roman"/>
          <w:sz w:val="24"/>
          <w:szCs w:val="24"/>
        </w:rPr>
        <w:t xml:space="preserve"> Anneli </w:t>
      </w:r>
      <w:r w:rsidR="00397879" w:rsidRPr="00397879">
        <w:rPr>
          <w:rFonts w:ascii="Times New Roman" w:hAnsi="Times New Roman"/>
          <w:sz w:val="24"/>
          <w:szCs w:val="24"/>
        </w:rPr>
        <w:t>Taal (anneli.taal@sm.ee)</w:t>
      </w:r>
      <w:r w:rsidR="1F44C276" w:rsidRPr="00397879">
        <w:rPr>
          <w:rFonts w:ascii="Times New Roman" w:hAnsi="Times New Roman"/>
          <w:sz w:val="24"/>
          <w:szCs w:val="24"/>
        </w:rPr>
        <w:t>,</w:t>
      </w:r>
      <w:r w:rsidR="1F44C276" w:rsidRPr="6F822209">
        <w:rPr>
          <w:rFonts w:ascii="Times New Roman" w:hAnsi="Times New Roman"/>
          <w:sz w:val="24"/>
          <w:szCs w:val="24"/>
        </w:rPr>
        <w:t xml:space="preserve"> </w:t>
      </w:r>
      <w:r w:rsidR="00397879" w:rsidRPr="000564E0">
        <w:rPr>
          <w:rFonts w:ascii="Times New Roman" w:hAnsi="Times New Roman"/>
          <w:sz w:val="24"/>
          <w:szCs w:val="24"/>
        </w:rPr>
        <w:t xml:space="preserve">sotsiaaltöö korralduse poliitika juht </w:t>
      </w:r>
      <w:r w:rsidR="6EA0A736" w:rsidRPr="000564E0">
        <w:rPr>
          <w:rFonts w:ascii="Times New Roman" w:hAnsi="Times New Roman"/>
          <w:sz w:val="24"/>
          <w:szCs w:val="24"/>
        </w:rPr>
        <w:t>Gerda Ki</w:t>
      </w:r>
      <w:r w:rsidR="53A3B951" w:rsidRPr="000564E0">
        <w:rPr>
          <w:rFonts w:ascii="Times New Roman" w:hAnsi="Times New Roman"/>
          <w:sz w:val="24"/>
          <w:szCs w:val="24"/>
        </w:rPr>
        <w:t>i</w:t>
      </w:r>
      <w:r w:rsidR="6EA0A736" w:rsidRPr="000564E0">
        <w:rPr>
          <w:rFonts w:ascii="Times New Roman" w:hAnsi="Times New Roman"/>
          <w:sz w:val="24"/>
          <w:szCs w:val="24"/>
        </w:rPr>
        <w:t>pli-Hiir</w:t>
      </w:r>
      <w:r w:rsidR="00397879">
        <w:rPr>
          <w:rFonts w:ascii="Times New Roman" w:hAnsi="Times New Roman"/>
          <w:sz w:val="24"/>
          <w:szCs w:val="24"/>
        </w:rPr>
        <w:t xml:space="preserve"> (</w:t>
      </w:r>
      <w:r w:rsidR="00397879" w:rsidRPr="00397879">
        <w:rPr>
          <w:rFonts w:ascii="Times New Roman" w:hAnsi="Times New Roman"/>
          <w:sz w:val="24"/>
          <w:szCs w:val="24"/>
        </w:rPr>
        <w:t>gerda.kiipli-hiir@sm.ee</w:t>
      </w:r>
      <w:r w:rsidR="00397879">
        <w:rPr>
          <w:rFonts w:ascii="Times New Roman" w:hAnsi="Times New Roman"/>
          <w:sz w:val="24"/>
          <w:szCs w:val="24"/>
        </w:rPr>
        <w:t>)</w:t>
      </w:r>
      <w:r w:rsidR="7DB1E0E6" w:rsidRPr="000564E0">
        <w:rPr>
          <w:rFonts w:ascii="Times New Roman" w:hAnsi="Times New Roman"/>
          <w:sz w:val="24"/>
          <w:szCs w:val="24"/>
        </w:rPr>
        <w:t>,</w:t>
      </w:r>
      <w:r w:rsidR="5B25F109" w:rsidRPr="6F822209">
        <w:rPr>
          <w:rFonts w:ascii="Times New Roman" w:hAnsi="Times New Roman"/>
          <w:sz w:val="24"/>
          <w:szCs w:val="24"/>
        </w:rPr>
        <w:t xml:space="preserve"> </w:t>
      </w:r>
      <w:r w:rsidR="00397879" w:rsidRPr="6F822209">
        <w:rPr>
          <w:rFonts w:ascii="Times New Roman" w:hAnsi="Times New Roman"/>
          <w:sz w:val="24"/>
          <w:szCs w:val="24"/>
        </w:rPr>
        <w:t xml:space="preserve">hoolekandeteenuste poliitikajuht </w:t>
      </w:r>
      <w:r w:rsidR="5B25F109" w:rsidRPr="6F822209">
        <w:rPr>
          <w:rFonts w:ascii="Times New Roman" w:hAnsi="Times New Roman"/>
          <w:sz w:val="24"/>
          <w:szCs w:val="24"/>
        </w:rPr>
        <w:t>Sirlis Sõmer</w:t>
      </w:r>
      <w:r w:rsidR="0072479A">
        <w:rPr>
          <w:rFonts w:ascii="Times New Roman" w:hAnsi="Times New Roman"/>
          <w:sz w:val="24"/>
          <w:szCs w:val="24"/>
        </w:rPr>
        <w:t>-Kull</w:t>
      </w:r>
      <w:r w:rsidR="00397879">
        <w:rPr>
          <w:rFonts w:ascii="Times New Roman" w:hAnsi="Times New Roman"/>
          <w:sz w:val="24"/>
          <w:szCs w:val="24"/>
        </w:rPr>
        <w:t xml:space="preserve"> (sirlis.somer-kull@sm.ee)</w:t>
      </w:r>
      <w:r w:rsidR="0C2512DE" w:rsidRPr="6F822209">
        <w:rPr>
          <w:rFonts w:ascii="Times New Roman" w:hAnsi="Times New Roman"/>
          <w:sz w:val="24"/>
          <w:szCs w:val="24"/>
        </w:rPr>
        <w:t>,</w:t>
      </w:r>
      <w:r w:rsidR="5B25F109" w:rsidRPr="6F822209">
        <w:rPr>
          <w:rFonts w:ascii="Times New Roman" w:hAnsi="Times New Roman"/>
          <w:sz w:val="24"/>
          <w:szCs w:val="24"/>
        </w:rPr>
        <w:t xml:space="preserve"> </w:t>
      </w:r>
      <w:r w:rsidR="58B1B55C" w:rsidRPr="6F822209">
        <w:rPr>
          <w:rFonts w:ascii="Times New Roman" w:hAnsi="Times New Roman"/>
          <w:sz w:val="24"/>
          <w:szCs w:val="24"/>
        </w:rPr>
        <w:t>tervisepoliitika juhtivanalüütik</w:t>
      </w:r>
      <w:r w:rsidR="00397879">
        <w:rPr>
          <w:rFonts w:ascii="Times New Roman" w:hAnsi="Times New Roman"/>
          <w:sz w:val="24"/>
          <w:szCs w:val="24"/>
        </w:rPr>
        <w:t xml:space="preserve"> Kadri Keller (kadri.keller@sm.ee)</w:t>
      </w:r>
      <w:r w:rsidR="58B1B55C" w:rsidRPr="6F822209">
        <w:rPr>
          <w:rFonts w:ascii="Times New Roman" w:hAnsi="Times New Roman"/>
          <w:sz w:val="24"/>
          <w:szCs w:val="24"/>
        </w:rPr>
        <w:t>,</w:t>
      </w:r>
      <w:r w:rsidR="5B25F109" w:rsidRPr="6F822209">
        <w:rPr>
          <w:rFonts w:ascii="Times New Roman" w:hAnsi="Times New Roman"/>
          <w:sz w:val="24"/>
          <w:szCs w:val="24"/>
        </w:rPr>
        <w:t xml:space="preserve"> </w:t>
      </w:r>
      <w:r w:rsidR="78531846" w:rsidRPr="6F822209">
        <w:rPr>
          <w:rFonts w:ascii="Times New Roman" w:hAnsi="Times New Roman"/>
          <w:sz w:val="24"/>
          <w:szCs w:val="24"/>
        </w:rPr>
        <w:t>hoolekande osakonna nõunik</w:t>
      </w:r>
      <w:r w:rsidR="00397879">
        <w:rPr>
          <w:rFonts w:ascii="Times New Roman" w:hAnsi="Times New Roman"/>
          <w:sz w:val="24"/>
          <w:szCs w:val="24"/>
        </w:rPr>
        <w:t xml:space="preserve"> Anu Õun (</w:t>
      </w:r>
      <w:r w:rsidR="00397879" w:rsidRPr="00397879">
        <w:rPr>
          <w:rFonts w:ascii="Times New Roman" w:hAnsi="Times New Roman"/>
          <w:sz w:val="24"/>
          <w:szCs w:val="24"/>
        </w:rPr>
        <w:t>anu.oun@sm.ee</w:t>
      </w:r>
      <w:r w:rsidR="00397879">
        <w:rPr>
          <w:rFonts w:ascii="Times New Roman" w:hAnsi="Times New Roman"/>
          <w:sz w:val="24"/>
          <w:szCs w:val="24"/>
        </w:rPr>
        <w:t>).</w:t>
      </w:r>
    </w:p>
    <w:p w14:paraId="5F2712C2" w14:textId="05F0D2FB" w:rsidR="006D6868" w:rsidRPr="006C353A" w:rsidRDefault="6681A288" w:rsidP="00B2517F">
      <w:pPr>
        <w:rPr>
          <w:rFonts w:ascii="Times New Roman" w:hAnsi="Times New Roman"/>
          <w:sz w:val="24"/>
          <w:szCs w:val="24"/>
        </w:rPr>
      </w:pPr>
      <w:r w:rsidRPr="6F822209">
        <w:rPr>
          <w:rFonts w:ascii="Times New Roman" w:hAnsi="Times New Roman"/>
          <w:sz w:val="24"/>
          <w:szCs w:val="24"/>
        </w:rPr>
        <w:t xml:space="preserve">Eelnõu juriidilise ekspertiisi tegi </w:t>
      </w:r>
      <w:r w:rsidR="53568251" w:rsidRPr="6F822209">
        <w:rPr>
          <w:rFonts w:ascii="Times New Roman" w:hAnsi="Times New Roman"/>
          <w:sz w:val="24"/>
          <w:szCs w:val="24"/>
        </w:rPr>
        <w:t xml:space="preserve">Sotsiaalministeeriumi </w:t>
      </w:r>
      <w:r w:rsidR="62AD23B5" w:rsidRPr="6F822209">
        <w:rPr>
          <w:rFonts w:ascii="Times New Roman" w:hAnsi="Times New Roman"/>
          <w:sz w:val="24"/>
          <w:szCs w:val="24"/>
        </w:rPr>
        <w:t xml:space="preserve">õigusloome ja isikuandmete kaitse nõunik </w:t>
      </w:r>
      <w:r w:rsidR="4525254C" w:rsidRPr="6F822209">
        <w:rPr>
          <w:rFonts w:ascii="Times New Roman" w:hAnsi="Times New Roman"/>
          <w:sz w:val="24"/>
          <w:szCs w:val="24"/>
        </w:rPr>
        <w:t>Lily Mals</w:t>
      </w:r>
      <w:r w:rsidR="62AD23B5" w:rsidRPr="6F822209">
        <w:rPr>
          <w:rFonts w:ascii="Times New Roman" w:hAnsi="Times New Roman"/>
          <w:sz w:val="24"/>
          <w:szCs w:val="24"/>
        </w:rPr>
        <w:t xml:space="preserve"> </w:t>
      </w:r>
      <w:r w:rsidR="587675A6" w:rsidRPr="6F822209">
        <w:rPr>
          <w:rFonts w:ascii="Times New Roman" w:hAnsi="Times New Roman"/>
          <w:sz w:val="24"/>
          <w:szCs w:val="24"/>
        </w:rPr>
        <w:t>(</w:t>
      </w:r>
      <w:hyperlink r:id="rId23">
        <w:r w:rsidR="5750C888" w:rsidRPr="00397879">
          <w:t>lily.mals@sm.ee</w:t>
        </w:r>
      </w:hyperlink>
      <w:r w:rsidR="00CF30C6" w:rsidRPr="6F822209">
        <w:rPr>
          <w:rFonts w:ascii="Times New Roman" w:hAnsi="Times New Roman"/>
          <w:sz w:val="24"/>
          <w:szCs w:val="24"/>
        </w:rPr>
        <w:t>)</w:t>
      </w:r>
      <w:r w:rsidR="00397879">
        <w:rPr>
          <w:rFonts w:ascii="Times New Roman" w:hAnsi="Times New Roman"/>
          <w:sz w:val="24"/>
          <w:szCs w:val="24"/>
        </w:rPr>
        <w:t>.</w:t>
      </w:r>
    </w:p>
    <w:p w14:paraId="0F44B2D2" w14:textId="77777777" w:rsidR="006D6868" w:rsidRPr="006C353A" w:rsidRDefault="006D6868" w:rsidP="00B2517F">
      <w:pPr>
        <w:rPr>
          <w:rFonts w:ascii="Times New Roman" w:hAnsi="Times New Roman"/>
          <w:bCs/>
          <w:sz w:val="24"/>
        </w:rPr>
      </w:pPr>
    </w:p>
    <w:p w14:paraId="29D0819B" w14:textId="5B6FB665" w:rsidR="00496177" w:rsidRPr="00496177" w:rsidRDefault="006D6868" w:rsidP="00414D58">
      <w:pPr>
        <w:pStyle w:val="Default"/>
        <w:jc w:val="both"/>
        <w:rPr>
          <w:rFonts w:ascii="Times New Roman" w:hAnsi="Times New Roman" w:cs="Times New Roman"/>
        </w:rPr>
      </w:pPr>
      <w:r w:rsidRPr="00496177">
        <w:rPr>
          <w:rFonts w:ascii="Times New Roman" w:hAnsi="Times New Roman" w:cs="Times New Roman"/>
        </w:rPr>
        <w:t>Eelnõu</w:t>
      </w:r>
      <w:r w:rsidRPr="013B67EC">
        <w:rPr>
          <w:rFonts w:ascii="Times New Roman" w:eastAsia="Segoe UI" w:hAnsi="Times New Roman" w:cs="Times New Roman"/>
          <w:color w:val="242424"/>
        </w:rPr>
        <w:t xml:space="preserve"> </w:t>
      </w:r>
      <w:proofErr w:type="spellStart"/>
      <w:r w:rsidR="1D3DEFAE" w:rsidRPr="013B67EC">
        <w:rPr>
          <w:rFonts w:ascii="Times New Roman" w:eastAsia="Segoe UI" w:hAnsi="Times New Roman" w:cs="Times New Roman"/>
          <w:color w:val="242424"/>
        </w:rPr>
        <w:t>keeletoimetatakse</w:t>
      </w:r>
      <w:proofErr w:type="spellEnd"/>
      <w:r w:rsidR="1D3DEFAE" w:rsidRPr="013B67EC">
        <w:rPr>
          <w:rFonts w:ascii="Times New Roman" w:eastAsia="Segoe UI" w:hAnsi="Times New Roman" w:cs="Times New Roman"/>
          <w:color w:val="242424"/>
        </w:rPr>
        <w:t xml:space="preserve"> pärast esimest kooskõlastusringi.</w:t>
      </w:r>
      <w:r w:rsidRPr="00496177">
        <w:rPr>
          <w:rFonts w:ascii="Times New Roman" w:hAnsi="Times New Roman" w:cs="Times New Roman"/>
        </w:rPr>
        <w:t xml:space="preserve"> </w:t>
      </w:r>
    </w:p>
    <w:p w14:paraId="7C36D1D2" w14:textId="69E4CC6B" w:rsidR="00E215F1" w:rsidRPr="006C353A" w:rsidRDefault="00E215F1" w:rsidP="013B67EC">
      <w:pPr>
        <w:pStyle w:val="Default"/>
        <w:rPr>
          <w:rFonts w:ascii="Times New Roman" w:hAnsi="Times New Roman"/>
        </w:rPr>
      </w:pPr>
    </w:p>
    <w:p w14:paraId="5E1C6377" w14:textId="77777777" w:rsidR="00986736" w:rsidRPr="006C353A" w:rsidRDefault="00E91A66" w:rsidP="1CBB6A50">
      <w:pPr>
        <w:pStyle w:val="ListParagraph"/>
        <w:numPr>
          <w:ilvl w:val="1"/>
          <w:numId w:val="6"/>
        </w:numPr>
        <w:rPr>
          <w:rFonts w:ascii="Times New Roman" w:hAnsi="Times New Roman"/>
          <w:b/>
          <w:bCs/>
          <w:sz w:val="24"/>
          <w:szCs w:val="24"/>
        </w:rPr>
      </w:pPr>
      <w:commentRangeStart w:id="2"/>
      <w:r w:rsidRPr="1CBB6A50">
        <w:rPr>
          <w:rFonts w:ascii="Times New Roman" w:hAnsi="Times New Roman"/>
          <w:b/>
          <w:bCs/>
          <w:sz w:val="24"/>
          <w:szCs w:val="24"/>
        </w:rPr>
        <w:t xml:space="preserve"> </w:t>
      </w:r>
      <w:r w:rsidR="00D62171" w:rsidRPr="1CBB6A50">
        <w:rPr>
          <w:rFonts w:ascii="Times New Roman" w:hAnsi="Times New Roman"/>
          <w:b/>
          <w:bCs/>
          <w:sz w:val="24"/>
          <w:szCs w:val="24"/>
        </w:rPr>
        <w:t>Märkused</w:t>
      </w:r>
      <w:commentRangeEnd w:id="2"/>
      <w:r w:rsidRPr="006C353A">
        <w:rPr>
          <w:rStyle w:val="CommentReference"/>
          <w:rFonts w:ascii="Times New Roman" w:hAnsi="Times New Roman"/>
          <w:b/>
          <w:bCs/>
          <w:sz w:val="24"/>
          <w:szCs w:val="24"/>
        </w:rPr>
        <w:commentReference w:id="2"/>
      </w:r>
    </w:p>
    <w:p w14:paraId="0220C7F1" w14:textId="77777777" w:rsidR="00D62171" w:rsidRPr="006C353A" w:rsidRDefault="00D62171" w:rsidP="00B2517F">
      <w:pPr>
        <w:rPr>
          <w:rFonts w:ascii="Times New Roman" w:hAnsi="Times New Roman"/>
          <w:sz w:val="24"/>
          <w:lang w:eastAsia="et-EE"/>
        </w:rPr>
      </w:pPr>
    </w:p>
    <w:p w14:paraId="3EA317C2" w14:textId="77777777" w:rsidR="00E215F1" w:rsidRPr="006C353A" w:rsidRDefault="00E215F1" w:rsidP="00B2517F">
      <w:pPr>
        <w:rPr>
          <w:rFonts w:ascii="Times New Roman" w:hAnsi="Times New Roman"/>
          <w:sz w:val="24"/>
          <w:lang w:eastAsia="et-EE"/>
        </w:rPr>
        <w:sectPr w:rsidR="00E215F1" w:rsidRPr="006C353A">
          <w:headerReference w:type="default" r:id="rId24"/>
          <w:footerReference w:type="default" r:id="rId25"/>
          <w:type w:val="continuous"/>
          <w:pgSz w:w="11906" w:h="16838"/>
          <w:pgMar w:top="1418" w:right="680" w:bottom="1418" w:left="1701" w:header="680" w:footer="680" w:gutter="0"/>
          <w:cols w:space="708"/>
          <w:docGrid w:linePitch="360"/>
        </w:sectPr>
      </w:pPr>
    </w:p>
    <w:p w14:paraId="53715D65" w14:textId="2AAD9ABC" w:rsidR="00327A13" w:rsidRPr="006C353A" w:rsidRDefault="0011680D" w:rsidP="00B2517F">
      <w:pPr>
        <w:rPr>
          <w:rFonts w:ascii="Times New Roman" w:hAnsi="Times New Roman"/>
          <w:sz w:val="24"/>
          <w:szCs w:val="24"/>
          <w:lang w:eastAsia="et-EE"/>
        </w:rPr>
      </w:pPr>
      <w:r w:rsidRPr="0011680D">
        <w:rPr>
          <w:rFonts w:ascii="Times New Roman" w:hAnsi="Times New Roman"/>
          <w:sz w:val="24"/>
          <w:szCs w:val="24"/>
          <w:lang w:eastAsia="et-EE"/>
        </w:rPr>
        <w:t>Eelnõu</w:t>
      </w:r>
      <w:r>
        <w:rPr>
          <w:rFonts w:ascii="Times New Roman" w:hAnsi="Times New Roman"/>
          <w:sz w:val="24"/>
          <w:szCs w:val="24"/>
          <w:lang w:eastAsia="et-EE"/>
        </w:rPr>
        <w:t xml:space="preserve"> </w:t>
      </w:r>
      <w:r w:rsidRPr="0011680D">
        <w:rPr>
          <w:rFonts w:ascii="Times New Roman" w:hAnsi="Times New Roman"/>
          <w:sz w:val="24"/>
          <w:szCs w:val="24"/>
          <w:lang w:eastAsia="et-EE"/>
        </w:rPr>
        <w:t>on seotud Vabariigi Valitsuse tegevusprogrammiga, mille kohaselt esitatakse hiljemalt 2026. aasta II kvartalis Vabariigi Valitsusele seaduste muutmise eelnõu heaolupiirkondade moodustamiseks ja tervishoiu- ja sotsiaalteenuste koostöös korraldamiseks.</w:t>
      </w:r>
    </w:p>
    <w:p w14:paraId="37BD1D48" w14:textId="77777777" w:rsidR="00327A13" w:rsidRPr="0011680D" w:rsidRDefault="00327A13" w:rsidP="00B2517F">
      <w:pPr>
        <w:rPr>
          <w:rFonts w:ascii="Times New Roman" w:hAnsi="Times New Roman"/>
          <w:sz w:val="24"/>
          <w:szCs w:val="24"/>
          <w:lang w:eastAsia="et-EE"/>
        </w:rPr>
      </w:pPr>
    </w:p>
    <w:p w14:paraId="561DE226" w14:textId="78328941" w:rsidR="009C3AD2" w:rsidRPr="006C353A" w:rsidRDefault="009C3AD2" w:rsidP="00B2517F">
      <w:pPr>
        <w:rPr>
          <w:rFonts w:ascii="Times New Roman" w:hAnsi="Times New Roman"/>
          <w:sz w:val="24"/>
          <w:szCs w:val="24"/>
          <w:lang w:eastAsia="et-EE"/>
        </w:rPr>
      </w:pPr>
      <w:r w:rsidRPr="1D00B986">
        <w:rPr>
          <w:rFonts w:ascii="Times New Roman" w:hAnsi="Times New Roman"/>
          <w:sz w:val="24"/>
          <w:szCs w:val="24"/>
          <w:lang w:eastAsia="et-EE"/>
        </w:rPr>
        <w:t xml:space="preserve">Eelnõu koostamisel on </w:t>
      </w:r>
      <w:r w:rsidR="00C64F9D" w:rsidRPr="1D00B986">
        <w:rPr>
          <w:rFonts w:ascii="Times New Roman" w:hAnsi="Times New Roman"/>
          <w:sz w:val="24"/>
          <w:szCs w:val="24"/>
          <w:lang w:eastAsia="et-EE"/>
        </w:rPr>
        <w:t>lähtu</w:t>
      </w:r>
      <w:r w:rsidRPr="1D00B986">
        <w:rPr>
          <w:rFonts w:ascii="Times New Roman" w:hAnsi="Times New Roman"/>
          <w:sz w:val="24"/>
          <w:szCs w:val="24"/>
          <w:lang w:eastAsia="et-EE"/>
        </w:rPr>
        <w:t>tud järgmiste</w:t>
      </w:r>
      <w:r w:rsidR="00C64F9D" w:rsidRPr="1D00B986">
        <w:rPr>
          <w:rFonts w:ascii="Times New Roman" w:hAnsi="Times New Roman"/>
          <w:sz w:val="24"/>
          <w:szCs w:val="24"/>
          <w:lang w:eastAsia="et-EE"/>
        </w:rPr>
        <w:t>st</w:t>
      </w:r>
      <w:r w:rsidRPr="1D00B986">
        <w:rPr>
          <w:rFonts w:ascii="Times New Roman" w:hAnsi="Times New Roman"/>
          <w:sz w:val="24"/>
          <w:szCs w:val="24"/>
          <w:lang w:eastAsia="et-EE"/>
        </w:rPr>
        <w:t xml:space="preserve"> riigisiseste</w:t>
      </w:r>
      <w:r w:rsidR="00C64F9D" w:rsidRPr="1D00B986">
        <w:rPr>
          <w:rFonts w:ascii="Times New Roman" w:hAnsi="Times New Roman"/>
          <w:sz w:val="24"/>
          <w:szCs w:val="24"/>
          <w:lang w:eastAsia="et-EE"/>
        </w:rPr>
        <w:t>st</w:t>
      </w:r>
      <w:r w:rsidRPr="1D00B986">
        <w:rPr>
          <w:rFonts w:ascii="Times New Roman" w:hAnsi="Times New Roman"/>
          <w:sz w:val="24"/>
          <w:szCs w:val="24"/>
          <w:lang w:eastAsia="et-EE"/>
        </w:rPr>
        <w:t xml:space="preserve"> strateegiadokumentide</w:t>
      </w:r>
      <w:r w:rsidR="00C64F9D" w:rsidRPr="1D00B986">
        <w:rPr>
          <w:rFonts w:ascii="Times New Roman" w:hAnsi="Times New Roman"/>
          <w:sz w:val="24"/>
          <w:szCs w:val="24"/>
          <w:lang w:eastAsia="et-EE"/>
        </w:rPr>
        <w:t>st</w:t>
      </w:r>
      <w:r w:rsidR="001E5A71" w:rsidRPr="1D00B986">
        <w:rPr>
          <w:rFonts w:ascii="Times New Roman" w:hAnsi="Times New Roman"/>
          <w:sz w:val="24"/>
          <w:szCs w:val="24"/>
          <w:lang w:eastAsia="et-EE"/>
        </w:rPr>
        <w:t>:</w:t>
      </w:r>
    </w:p>
    <w:p w14:paraId="525A7D01" w14:textId="30FF108A" w:rsidR="00E20F85" w:rsidRPr="006C353A" w:rsidRDefault="165FB842" w:rsidP="00B2517F">
      <w:pPr>
        <w:pStyle w:val="ListParagraph"/>
        <w:numPr>
          <w:ilvl w:val="0"/>
          <w:numId w:val="7"/>
        </w:numPr>
        <w:rPr>
          <w:rFonts w:ascii="Times New Roman" w:hAnsi="Times New Roman"/>
          <w:sz w:val="24"/>
          <w:szCs w:val="24"/>
        </w:rPr>
      </w:pPr>
      <w:r w:rsidRPr="1D00B986">
        <w:rPr>
          <w:rFonts w:ascii="Times New Roman" w:hAnsi="Times New Roman"/>
          <w:sz w:val="24"/>
          <w:szCs w:val="24"/>
        </w:rPr>
        <w:t>Riigi pikaajaline arengustrateegia „Eesti 2035“</w:t>
      </w:r>
      <w:r w:rsidR="00CD49BA" w:rsidRPr="1D00B986">
        <w:rPr>
          <w:rStyle w:val="FootnoteReference"/>
          <w:rFonts w:ascii="Times New Roman" w:hAnsi="Times New Roman"/>
          <w:sz w:val="24"/>
          <w:szCs w:val="24"/>
        </w:rPr>
        <w:footnoteReference w:id="2"/>
      </w:r>
      <w:r w:rsidR="3DADD1FE" w:rsidRPr="1D00B986">
        <w:rPr>
          <w:rFonts w:ascii="Times New Roman" w:hAnsi="Times New Roman"/>
          <w:sz w:val="24"/>
          <w:szCs w:val="24"/>
        </w:rPr>
        <w:t>;</w:t>
      </w:r>
      <w:r w:rsidRPr="1D00B986">
        <w:rPr>
          <w:rFonts w:ascii="Times New Roman" w:hAnsi="Times New Roman"/>
          <w:sz w:val="24"/>
          <w:szCs w:val="24"/>
        </w:rPr>
        <w:t xml:space="preserve"> </w:t>
      </w:r>
    </w:p>
    <w:p w14:paraId="191F8AAD" w14:textId="13F626ED" w:rsidR="00E20F85" w:rsidRPr="006C353A" w:rsidRDefault="165FB842" w:rsidP="00B2517F">
      <w:pPr>
        <w:pStyle w:val="ListParagraph"/>
        <w:numPr>
          <w:ilvl w:val="0"/>
          <w:numId w:val="7"/>
        </w:numPr>
        <w:rPr>
          <w:rFonts w:ascii="Times New Roman" w:hAnsi="Times New Roman"/>
          <w:sz w:val="24"/>
          <w:szCs w:val="24"/>
        </w:rPr>
      </w:pPr>
      <w:r w:rsidRPr="1D00B986">
        <w:rPr>
          <w:rFonts w:ascii="Times New Roman" w:hAnsi="Times New Roman"/>
          <w:sz w:val="24"/>
          <w:szCs w:val="24"/>
        </w:rPr>
        <w:t>Rahvastiku tervise arengukava 2020-2030 (RTA)</w:t>
      </w:r>
      <w:r w:rsidR="00F06983" w:rsidRPr="1D00B986">
        <w:rPr>
          <w:rStyle w:val="FootnoteReference"/>
          <w:rFonts w:ascii="Times New Roman" w:hAnsi="Times New Roman"/>
          <w:sz w:val="24"/>
          <w:szCs w:val="24"/>
        </w:rPr>
        <w:footnoteReference w:id="3"/>
      </w:r>
      <w:r w:rsidRPr="1D00B986">
        <w:rPr>
          <w:rFonts w:ascii="Times New Roman" w:hAnsi="Times New Roman"/>
          <w:sz w:val="24"/>
          <w:szCs w:val="24"/>
        </w:rPr>
        <w:t>;</w:t>
      </w:r>
    </w:p>
    <w:p w14:paraId="6A17C16C" w14:textId="06A81332" w:rsidR="00E20F85" w:rsidRPr="006C353A" w:rsidRDefault="165FB842" w:rsidP="00B2517F">
      <w:pPr>
        <w:pStyle w:val="ListParagraph"/>
        <w:numPr>
          <w:ilvl w:val="0"/>
          <w:numId w:val="7"/>
        </w:numPr>
        <w:rPr>
          <w:rFonts w:ascii="Times New Roman" w:hAnsi="Times New Roman"/>
          <w:sz w:val="24"/>
          <w:szCs w:val="24"/>
        </w:rPr>
      </w:pPr>
      <w:r w:rsidRPr="1D00B986">
        <w:rPr>
          <w:rFonts w:ascii="Times New Roman" w:hAnsi="Times New Roman"/>
          <w:sz w:val="24"/>
          <w:szCs w:val="24"/>
        </w:rPr>
        <w:t>Heaolu arengukava 2023-2030</w:t>
      </w:r>
      <w:r w:rsidR="00901590" w:rsidRPr="1D00B986">
        <w:rPr>
          <w:rStyle w:val="FootnoteReference"/>
          <w:rFonts w:ascii="Times New Roman" w:hAnsi="Times New Roman"/>
          <w:sz w:val="24"/>
          <w:szCs w:val="24"/>
        </w:rPr>
        <w:footnoteReference w:id="4"/>
      </w:r>
      <w:r w:rsidR="00911EA4" w:rsidRPr="1D00B986">
        <w:rPr>
          <w:rFonts w:ascii="Times New Roman" w:hAnsi="Times New Roman"/>
          <w:sz w:val="24"/>
          <w:szCs w:val="24"/>
        </w:rPr>
        <w:t>.</w:t>
      </w:r>
    </w:p>
    <w:p w14:paraId="1A4A2D63" w14:textId="77777777" w:rsidR="00C72BDB" w:rsidRPr="006C353A" w:rsidRDefault="00C72BDB" w:rsidP="00B2517F">
      <w:pPr>
        <w:rPr>
          <w:rFonts w:ascii="Times New Roman" w:hAnsi="Times New Roman"/>
          <w:sz w:val="24"/>
        </w:rPr>
      </w:pPr>
    </w:p>
    <w:p w14:paraId="7C640B30" w14:textId="24836008" w:rsidR="00C72BDB" w:rsidRPr="006C353A" w:rsidRDefault="31E35BAF" w:rsidP="00B2517F">
      <w:pPr>
        <w:rPr>
          <w:rFonts w:ascii="Times New Roman" w:hAnsi="Times New Roman"/>
          <w:sz w:val="24"/>
          <w:szCs w:val="24"/>
        </w:rPr>
      </w:pPr>
      <w:r w:rsidRPr="1D00B986">
        <w:rPr>
          <w:rFonts w:ascii="Times New Roman" w:hAnsi="Times New Roman"/>
          <w:sz w:val="24"/>
          <w:szCs w:val="24"/>
        </w:rPr>
        <w:t>Eelnõuga muudetakse järgmis</w:t>
      </w:r>
      <w:r w:rsidR="2075C40A" w:rsidRPr="1D00B986">
        <w:rPr>
          <w:rFonts w:ascii="Times New Roman" w:hAnsi="Times New Roman"/>
          <w:sz w:val="24"/>
          <w:szCs w:val="24"/>
        </w:rPr>
        <w:t>i</w:t>
      </w:r>
      <w:r w:rsidRPr="1D00B986">
        <w:rPr>
          <w:rFonts w:ascii="Times New Roman" w:hAnsi="Times New Roman"/>
          <w:sz w:val="24"/>
          <w:szCs w:val="24"/>
        </w:rPr>
        <w:t xml:space="preserve"> seaduseid:</w:t>
      </w:r>
    </w:p>
    <w:p w14:paraId="1C854A8B" w14:textId="563033FD" w:rsidR="0063778D" w:rsidRPr="006C353A" w:rsidRDefault="2075C40A" w:rsidP="00B2517F">
      <w:pPr>
        <w:rPr>
          <w:rFonts w:ascii="Times New Roman" w:hAnsi="Times New Roman"/>
          <w:sz w:val="24"/>
          <w:szCs w:val="24"/>
        </w:rPr>
      </w:pPr>
      <w:r w:rsidRPr="1D00B986">
        <w:rPr>
          <w:rFonts w:ascii="Times New Roman" w:hAnsi="Times New Roman"/>
          <w:sz w:val="24"/>
          <w:szCs w:val="24"/>
        </w:rPr>
        <w:t xml:space="preserve">1) </w:t>
      </w:r>
      <w:commentRangeStart w:id="3"/>
      <w:r w:rsidR="009B15F1" w:rsidRPr="1D00B986">
        <w:rPr>
          <w:rFonts w:ascii="Times New Roman" w:hAnsi="Times New Roman"/>
          <w:sz w:val="24"/>
          <w:szCs w:val="24"/>
        </w:rPr>
        <w:t>RHTS</w:t>
      </w:r>
      <w:commentRangeEnd w:id="3"/>
      <w:r w:rsidRPr="1D00B986">
        <w:rPr>
          <w:rStyle w:val="CommentReference"/>
          <w:rFonts w:ascii="Times New Roman" w:hAnsi="Times New Roman"/>
          <w:sz w:val="24"/>
          <w:szCs w:val="24"/>
        </w:rPr>
        <w:commentReference w:id="3"/>
      </w:r>
      <w:r w:rsidR="2CF6A8B6" w:rsidRPr="1D00B986">
        <w:rPr>
          <w:rFonts w:ascii="Times New Roman" w:hAnsi="Times New Roman"/>
          <w:sz w:val="24"/>
          <w:szCs w:val="24"/>
        </w:rPr>
        <w:t xml:space="preserve">, avaldamismärkega </w:t>
      </w:r>
      <w:commentRangeStart w:id="4"/>
      <w:r w:rsidR="00AA22DA" w:rsidRPr="00AA22DA">
        <w:rPr>
          <w:rFonts w:ascii="Times New Roman" w:hAnsi="Times New Roman"/>
          <w:sz w:val="24"/>
          <w:szCs w:val="24"/>
        </w:rPr>
        <w:t>RT I, 17.03.2026, 8</w:t>
      </w:r>
      <w:commentRangeEnd w:id="4"/>
      <w:r w:rsidRPr="006C353A">
        <w:rPr>
          <w:rStyle w:val="CommentReference"/>
          <w:rFonts w:ascii="Times New Roman" w:hAnsi="Times New Roman"/>
          <w:sz w:val="24"/>
          <w:szCs w:val="24"/>
        </w:rPr>
        <w:commentReference w:id="4"/>
      </w:r>
    </w:p>
    <w:p w14:paraId="44007A5A" w14:textId="3AC542E4" w:rsidR="00D31E51" w:rsidRPr="006C353A" w:rsidRDefault="2AE2C57C" w:rsidP="00B2517F">
      <w:pPr>
        <w:rPr>
          <w:rFonts w:ascii="Times New Roman" w:hAnsi="Times New Roman"/>
          <w:sz w:val="24"/>
          <w:szCs w:val="24"/>
        </w:rPr>
      </w:pPr>
      <w:r w:rsidRPr="1CBB6A50">
        <w:rPr>
          <w:rFonts w:ascii="Times New Roman" w:hAnsi="Times New Roman"/>
          <w:sz w:val="24"/>
          <w:szCs w:val="24"/>
        </w:rPr>
        <w:t xml:space="preserve">2) </w:t>
      </w:r>
      <w:r w:rsidR="57BDE503" w:rsidRPr="1CBB6A50">
        <w:rPr>
          <w:rFonts w:ascii="Times New Roman" w:hAnsi="Times New Roman"/>
          <w:sz w:val="24"/>
          <w:szCs w:val="24"/>
        </w:rPr>
        <w:t xml:space="preserve">TTKS, avaldamismärkega </w:t>
      </w:r>
      <w:commentRangeStart w:id="5"/>
      <w:r w:rsidR="00AA22DA" w:rsidRPr="1CBB6A50">
        <w:rPr>
          <w:rFonts w:ascii="Times New Roman" w:hAnsi="Times New Roman"/>
          <w:sz w:val="24"/>
          <w:szCs w:val="24"/>
        </w:rPr>
        <w:t>RT I, 17.03.2026, 2</w:t>
      </w:r>
      <w:commentRangeEnd w:id="5"/>
      <w:r w:rsidRPr="006C353A">
        <w:rPr>
          <w:rStyle w:val="CommentReference"/>
          <w:rFonts w:ascii="Times New Roman" w:hAnsi="Times New Roman"/>
          <w:sz w:val="24"/>
          <w:szCs w:val="24"/>
        </w:rPr>
        <w:commentReference w:id="5"/>
      </w:r>
    </w:p>
    <w:p w14:paraId="5CC6E502" w14:textId="77777777" w:rsidR="009D25CC" w:rsidRPr="006C353A" w:rsidRDefault="009D25CC" w:rsidP="00B2517F">
      <w:pPr>
        <w:rPr>
          <w:rFonts w:ascii="Times New Roman" w:hAnsi="Times New Roman"/>
          <w:sz w:val="24"/>
          <w:lang w:eastAsia="et-EE"/>
        </w:rPr>
      </w:pPr>
    </w:p>
    <w:p w14:paraId="58B18EF2" w14:textId="58D5EFD9" w:rsidR="001E5A71" w:rsidRPr="006C353A" w:rsidRDefault="009D25CC" w:rsidP="00B2517F">
      <w:pPr>
        <w:rPr>
          <w:rFonts w:ascii="Times New Roman" w:hAnsi="Times New Roman"/>
          <w:sz w:val="24"/>
          <w:szCs w:val="24"/>
        </w:rPr>
      </w:pPr>
      <w:r w:rsidRPr="1D00B986">
        <w:rPr>
          <w:rFonts w:ascii="Times New Roman" w:hAnsi="Times New Roman"/>
          <w:sz w:val="24"/>
          <w:szCs w:val="24"/>
          <w:lang w:eastAsia="et-EE"/>
        </w:rPr>
        <w:t xml:space="preserve">Eelnõu </w:t>
      </w:r>
      <w:r w:rsidR="00677AD4" w:rsidRPr="1D00B986">
        <w:rPr>
          <w:rFonts w:ascii="Times New Roman" w:hAnsi="Times New Roman"/>
          <w:sz w:val="24"/>
          <w:szCs w:val="24"/>
          <w:lang w:eastAsia="et-EE"/>
        </w:rPr>
        <w:t xml:space="preserve">seadusena </w:t>
      </w:r>
      <w:r w:rsidRPr="1D00B986">
        <w:rPr>
          <w:rFonts w:ascii="Times New Roman" w:hAnsi="Times New Roman"/>
          <w:sz w:val="24"/>
          <w:szCs w:val="24"/>
          <w:lang w:eastAsia="et-EE"/>
        </w:rPr>
        <w:t xml:space="preserve">vastuvõtmiseks on vajalik </w:t>
      </w:r>
      <w:r w:rsidR="00E73548" w:rsidRPr="1D00B986">
        <w:rPr>
          <w:rFonts w:ascii="Times New Roman" w:hAnsi="Times New Roman"/>
          <w:sz w:val="24"/>
          <w:szCs w:val="24"/>
          <w:lang w:eastAsia="et-EE"/>
        </w:rPr>
        <w:t xml:space="preserve">Riigikogus </w:t>
      </w:r>
      <w:r w:rsidRPr="1D00B986">
        <w:rPr>
          <w:rFonts w:ascii="Times New Roman" w:hAnsi="Times New Roman"/>
          <w:sz w:val="24"/>
          <w:szCs w:val="24"/>
          <w:lang w:eastAsia="et-EE"/>
        </w:rPr>
        <w:t>lihthäälteenamus.</w:t>
      </w:r>
    </w:p>
    <w:p w14:paraId="44B73986" w14:textId="77777777" w:rsidR="009D25CC" w:rsidRPr="006C353A" w:rsidRDefault="009D25CC" w:rsidP="00B2517F">
      <w:pPr>
        <w:tabs>
          <w:tab w:val="left" w:pos="426"/>
        </w:tabs>
        <w:rPr>
          <w:rFonts w:ascii="Times New Roman" w:hAnsi="Times New Roman"/>
          <w:sz w:val="24"/>
        </w:rPr>
      </w:pPr>
    </w:p>
    <w:p w14:paraId="327BDC7A" w14:textId="41F73BA0" w:rsidR="001C4A7A" w:rsidRPr="006C353A" w:rsidRDefault="001C4A7A" w:rsidP="00B2517F">
      <w:pPr>
        <w:tabs>
          <w:tab w:val="left" w:pos="426"/>
        </w:tabs>
        <w:rPr>
          <w:rFonts w:ascii="Times New Roman" w:hAnsi="Times New Roman"/>
          <w:sz w:val="24"/>
          <w:szCs w:val="24"/>
        </w:rPr>
      </w:pPr>
      <w:r w:rsidRPr="1CBB6A50">
        <w:rPr>
          <w:rFonts w:ascii="Times New Roman" w:hAnsi="Times New Roman"/>
          <w:sz w:val="24"/>
          <w:szCs w:val="24"/>
        </w:rPr>
        <w:t xml:space="preserve">Eelnõu on seotud isikuandmete töötlemisega </w:t>
      </w:r>
      <w:commentRangeStart w:id="6"/>
      <w:r w:rsidRPr="1CBB6A50">
        <w:rPr>
          <w:rFonts w:ascii="Times New Roman" w:hAnsi="Times New Roman"/>
          <w:sz w:val="24"/>
          <w:szCs w:val="24"/>
        </w:rPr>
        <w:t>isikuandmete kaitse üldmääruse tähenduses</w:t>
      </w:r>
      <w:commentRangeEnd w:id="6"/>
      <w:r w:rsidRPr="1CBB6A50">
        <w:rPr>
          <w:rStyle w:val="CommentReference"/>
          <w:rFonts w:ascii="Times New Roman" w:hAnsi="Times New Roman"/>
          <w:sz w:val="24"/>
          <w:szCs w:val="24"/>
        </w:rPr>
        <w:commentReference w:id="6"/>
      </w:r>
      <w:r w:rsidRPr="1CBB6A50">
        <w:rPr>
          <w:rFonts w:ascii="Times New Roman" w:hAnsi="Times New Roman"/>
          <w:sz w:val="24"/>
          <w:szCs w:val="24"/>
        </w:rPr>
        <w:t xml:space="preserve"> ning selle kohta on koostatud täpsem mõjuanalüüs käesoleva eelnõu seletuskirja 6. punktis.</w:t>
      </w:r>
    </w:p>
    <w:p w14:paraId="4C7913CF" w14:textId="77777777" w:rsidR="001C4A7A" w:rsidRPr="006C353A" w:rsidRDefault="001C4A7A" w:rsidP="00B2517F">
      <w:pPr>
        <w:rPr>
          <w:rFonts w:ascii="Times New Roman" w:hAnsi="Times New Roman"/>
          <w:sz w:val="24"/>
          <w:lang w:eastAsia="et-EE"/>
        </w:rPr>
        <w:sectPr w:rsidR="001C4A7A" w:rsidRPr="006C353A">
          <w:headerReference w:type="default" r:id="rId26"/>
          <w:footerReference w:type="default" r:id="rId27"/>
          <w:type w:val="continuous"/>
          <w:pgSz w:w="11906" w:h="16838"/>
          <w:pgMar w:top="1418" w:right="680" w:bottom="1418" w:left="1701" w:header="680" w:footer="680" w:gutter="0"/>
          <w:cols w:space="708"/>
          <w:formProt w:val="0"/>
          <w:docGrid w:linePitch="360"/>
        </w:sectPr>
      </w:pPr>
    </w:p>
    <w:p w14:paraId="2ACE00CE" w14:textId="065FC572" w:rsidR="2D923255" w:rsidRPr="006C353A" w:rsidRDefault="2D923255" w:rsidP="00B2517F">
      <w:pPr>
        <w:rPr>
          <w:rFonts w:ascii="Times New Roman" w:hAnsi="Times New Roman"/>
          <w:sz w:val="24"/>
        </w:rPr>
      </w:pPr>
    </w:p>
    <w:p w14:paraId="1834FF0C" w14:textId="77777777" w:rsidR="00002D9A" w:rsidRPr="006C353A" w:rsidRDefault="001339A9" w:rsidP="00B2517F">
      <w:pPr>
        <w:pStyle w:val="ListParagraph"/>
        <w:numPr>
          <w:ilvl w:val="0"/>
          <w:numId w:val="6"/>
        </w:numPr>
        <w:rPr>
          <w:rFonts w:ascii="Times New Roman" w:hAnsi="Times New Roman"/>
          <w:b/>
          <w:bCs/>
          <w:sz w:val="24"/>
          <w:szCs w:val="24"/>
        </w:rPr>
      </w:pPr>
      <w:r w:rsidRPr="0BCED359">
        <w:rPr>
          <w:rFonts w:ascii="Times New Roman" w:hAnsi="Times New Roman"/>
          <w:b/>
          <w:bCs/>
          <w:sz w:val="24"/>
          <w:szCs w:val="24"/>
        </w:rPr>
        <w:t>Seaduse eesmärk</w:t>
      </w:r>
    </w:p>
    <w:p w14:paraId="7D9C8A33" w14:textId="1B4CD1E3" w:rsidR="00BF33DD" w:rsidRPr="000564E0" w:rsidRDefault="00BF33DD" w:rsidP="000564E0">
      <w:pPr>
        <w:rPr>
          <w:b/>
          <w:lang w:eastAsia="et-EE"/>
        </w:rPr>
        <w:sectPr w:rsidR="00BF33DD" w:rsidRPr="000564E0">
          <w:headerReference w:type="default" r:id="rId28"/>
          <w:footerReference w:type="default" r:id="rId29"/>
          <w:type w:val="continuous"/>
          <w:pgSz w:w="11906" w:h="16838"/>
          <w:pgMar w:top="1418" w:right="680" w:bottom="1418" w:left="1701" w:header="680" w:footer="680" w:gutter="0"/>
          <w:cols w:space="708"/>
          <w:docGrid w:linePitch="360"/>
        </w:sectPr>
      </w:pPr>
    </w:p>
    <w:p w14:paraId="01C9C593" w14:textId="253DCC64" w:rsidR="00964AFB" w:rsidRPr="00964AFB" w:rsidRDefault="00964AFB" w:rsidP="00964AFB">
      <w:pPr>
        <w:rPr>
          <w:rFonts w:ascii="Times New Roman" w:hAnsi="Times New Roman"/>
          <w:sz w:val="24"/>
          <w:szCs w:val="24"/>
          <w:lang w:eastAsia="et-EE"/>
        </w:rPr>
      </w:pPr>
    </w:p>
    <w:p w14:paraId="1B6C84F1" w14:textId="4BCB6448" w:rsidR="00B439AB" w:rsidRDefault="002F1843" w:rsidP="00B2517F">
      <w:pPr>
        <w:rPr>
          <w:rFonts w:ascii="Times New Roman" w:eastAsia="Segoe UI" w:hAnsi="Times New Roman"/>
          <w:color w:val="242424"/>
          <w:sz w:val="24"/>
          <w:szCs w:val="24"/>
        </w:rPr>
      </w:pPr>
      <w:r>
        <w:rPr>
          <w:rFonts w:ascii="Times New Roman" w:hAnsi="Times New Roman"/>
          <w:sz w:val="24"/>
          <w:szCs w:val="24"/>
          <w:lang w:eastAsia="et-EE"/>
        </w:rPr>
        <w:t xml:space="preserve">Seaduse eesmärk on </w:t>
      </w:r>
      <w:r w:rsidR="6B3D557F" w:rsidRPr="02A5F4CC">
        <w:rPr>
          <w:rFonts w:ascii="Times New Roman" w:eastAsia="Segoe UI" w:hAnsi="Times New Roman"/>
          <w:color w:val="242424"/>
          <w:sz w:val="24"/>
          <w:szCs w:val="24"/>
        </w:rPr>
        <w:t xml:space="preserve">muuta tervishoiu- ja sotsiaalteenused </w:t>
      </w:r>
      <w:proofErr w:type="spellStart"/>
      <w:r w:rsidR="6B3D557F" w:rsidRPr="02A5F4CC">
        <w:rPr>
          <w:rFonts w:ascii="Times New Roman" w:eastAsia="Segoe UI" w:hAnsi="Times New Roman"/>
          <w:color w:val="242424"/>
          <w:sz w:val="24"/>
          <w:szCs w:val="24"/>
        </w:rPr>
        <w:t>inimkeskseks</w:t>
      </w:r>
      <w:proofErr w:type="spellEnd"/>
      <w:r w:rsidR="6B3D557F" w:rsidRPr="02A5F4CC">
        <w:rPr>
          <w:rFonts w:ascii="Times New Roman" w:eastAsia="Segoe UI" w:hAnsi="Times New Roman"/>
          <w:color w:val="242424"/>
          <w:sz w:val="24"/>
          <w:szCs w:val="24"/>
        </w:rPr>
        <w:t>, terviklikuks ja ressursisäästlikuks. Praegune süsteem keskendub üksik</w:t>
      </w:r>
      <w:r w:rsidR="299E9E9C" w:rsidRPr="02A5F4CC">
        <w:rPr>
          <w:rFonts w:ascii="Times New Roman" w:eastAsia="Segoe UI" w:hAnsi="Times New Roman"/>
          <w:color w:val="242424"/>
          <w:sz w:val="24"/>
          <w:szCs w:val="24"/>
        </w:rPr>
        <w:t>te</w:t>
      </w:r>
      <w:r w:rsidR="7A8729C4" w:rsidRPr="02A5F4CC">
        <w:rPr>
          <w:rFonts w:ascii="Times New Roman" w:eastAsia="Segoe UI" w:hAnsi="Times New Roman"/>
          <w:color w:val="242424"/>
          <w:sz w:val="24"/>
          <w:szCs w:val="24"/>
        </w:rPr>
        <w:t>e</w:t>
      </w:r>
      <w:r w:rsidR="299E9E9C" w:rsidRPr="02A5F4CC">
        <w:rPr>
          <w:rFonts w:ascii="Times New Roman" w:eastAsia="Segoe UI" w:hAnsi="Times New Roman"/>
          <w:color w:val="242424"/>
          <w:sz w:val="24"/>
          <w:szCs w:val="24"/>
        </w:rPr>
        <w:t>nuste osutamisele</w:t>
      </w:r>
      <w:r w:rsidR="4EFFC244" w:rsidRPr="02A5F4CC">
        <w:rPr>
          <w:rFonts w:ascii="Times New Roman" w:eastAsia="Segoe UI" w:hAnsi="Times New Roman"/>
          <w:color w:val="242424"/>
          <w:sz w:val="24"/>
          <w:szCs w:val="24"/>
        </w:rPr>
        <w:t>, mi</w:t>
      </w:r>
      <w:r w:rsidR="5A42599B" w:rsidRPr="02A5F4CC">
        <w:rPr>
          <w:rFonts w:ascii="Times New Roman" w:eastAsia="Segoe UI" w:hAnsi="Times New Roman"/>
          <w:color w:val="242424"/>
          <w:sz w:val="24"/>
          <w:szCs w:val="24"/>
        </w:rPr>
        <w:t>tte terviklikule abivajadusele</w:t>
      </w:r>
      <w:r>
        <w:rPr>
          <w:rFonts w:ascii="Times New Roman" w:eastAsia="Segoe UI" w:hAnsi="Times New Roman"/>
          <w:color w:val="242424"/>
          <w:sz w:val="24"/>
          <w:szCs w:val="24"/>
        </w:rPr>
        <w:t>, ning</w:t>
      </w:r>
      <w:r w:rsidR="6B3D557F" w:rsidRPr="02A5F4CC">
        <w:rPr>
          <w:rFonts w:ascii="Times New Roman" w:eastAsia="Segoe UI" w:hAnsi="Times New Roman"/>
          <w:color w:val="242424"/>
          <w:sz w:val="24"/>
          <w:szCs w:val="24"/>
        </w:rPr>
        <w:t xml:space="preserve"> on </w:t>
      </w:r>
      <w:r>
        <w:rPr>
          <w:rFonts w:ascii="Times New Roman" w:eastAsia="Segoe UI" w:hAnsi="Times New Roman"/>
          <w:color w:val="242424"/>
          <w:sz w:val="24"/>
          <w:szCs w:val="24"/>
        </w:rPr>
        <w:t xml:space="preserve">valdavalt </w:t>
      </w:r>
      <w:r w:rsidR="6B3D557F" w:rsidRPr="02A5F4CC">
        <w:rPr>
          <w:rFonts w:ascii="Times New Roman" w:eastAsia="Segoe UI" w:hAnsi="Times New Roman"/>
          <w:color w:val="242424"/>
          <w:sz w:val="24"/>
          <w:szCs w:val="24"/>
        </w:rPr>
        <w:t xml:space="preserve">reaktiivne (abi antakse mh alles pöördumisel). Uus mudel liigub proaktiivsele riskirühmade haldusele, kus fookus on </w:t>
      </w:r>
      <w:r w:rsidR="7B3BBACD" w:rsidRPr="02A5F4CC">
        <w:rPr>
          <w:rFonts w:ascii="Times New Roman" w:eastAsia="Segoe UI" w:hAnsi="Times New Roman"/>
          <w:color w:val="242424"/>
          <w:sz w:val="24"/>
          <w:szCs w:val="24"/>
        </w:rPr>
        <w:t>õigeaegsel</w:t>
      </w:r>
      <w:r w:rsidR="6B3D557F" w:rsidRPr="02A5F4CC">
        <w:rPr>
          <w:rFonts w:ascii="Times New Roman" w:eastAsia="Segoe UI" w:hAnsi="Times New Roman"/>
          <w:color w:val="242424"/>
          <w:sz w:val="24"/>
          <w:szCs w:val="24"/>
        </w:rPr>
        <w:t xml:space="preserve"> märkamisel</w:t>
      </w:r>
      <w:r w:rsidR="09F90060" w:rsidRPr="02A5F4CC">
        <w:rPr>
          <w:rFonts w:ascii="Times New Roman" w:eastAsia="Segoe UI" w:hAnsi="Times New Roman"/>
          <w:color w:val="242424"/>
          <w:sz w:val="24"/>
          <w:szCs w:val="24"/>
        </w:rPr>
        <w:t xml:space="preserve"> ja</w:t>
      </w:r>
      <w:r w:rsidR="00655048">
        <w:rPr>
          <w:rFonts w:ascii="Times New Roman" w:eastAsia="Segoe UI" w:hAnsi="Times New Roman"/>
          <w:color w:val="242424"/>
          <w:sz w:val="24"/>
          <w:szCs w:val="24"/>
        </w:rPr>
        <w:t xml:space="preserve"> </w:t>
      </w:r>
      <w:r w:rsidR="53808E0E" w:rsidRPr="02A5F4CC">
        <w:rPr>
          <w:rFonts w:ascii="Times New Roman" w:eastAsia="Segoe UI" w:hAnsi="Times New Roman"/>
          <w:color w:val="242424"/>
          <w:sz w:val="24"/>
          <w:szCs w:val="24"/>
        </w:rPr>
        <w:t>teenuse osutami</w:t>
      </w:r>
      <w:r w:rsidR="00655048">
        <w:rPr>
          <w:rFonts w:ascii="Times New Roman" w:eastAsia="Segoe UI" w:hAnsi="Times New Roman"/>
          <w:color w:val="242424"/>
          <w:sz w:val="24"/>
          <w:szCs w:val="24"/>
        </w:rPr>
        <w:t>sel</w:t>
      </w:r>
      <w:r w:rsidR="53808E0E" w:rsidRPr="02A5F4CC">
        <w:rPr>
          <w:rFonts w:ascii="Times New Roman" w:eastAsia="Segoe UI" w:hAnsi="Times New Roman"/>
          <w:color w:val="242424"/>
          <w:sz w:val="24"/>
          <w:szCs w:val="24"/>
        </w:rPr>
        <w:t xml:space="preserve"> sobilikul tasandil</w:t>
      </w:r>
      <w:r w:rsidR="007E7ADA">
        <w:rPr>
          <w:rFonts w:ascii="Times New Roman" w:eastAsia="Segoe UI" w:hAnsi="Times New Roman"/>
          <w:color w:val="242424"/>
          <w:sz w:val="24"/>
          <w:szCs w:val="24"/>
        </w:rPr>
        <w:t>,</w:t>
      </w:r>
      <w:r w:rsidR="53808E0E" w:rsidRPr="02A5F4CC">
        <w:rPr>
          <w:rFonts w:ascii="Times New Roman" w:eastAsia="Segoe UI" w:hAnsi="Times New Roman"/>
          <w:color w:val="242424"/>
          <w:sz w:val="24"/>
          <w:szCs w:val="24"/>
        </w:rPr>
        <w:t xml:space="preserve"> pannes rõhku inimese terviseteadlikku</w:t>
      </w:r>
      <w:r w:rsidR="5B822930" w:rsidRPr="02A5F4CC">
        <w:rPr>
          <w:rFonts w:ascii="Times New Roman" w:eastAsia="Segoe UI" w:hAnsi="Times New Roman"/>
          <w:color w:val="242424"/>
          <w:sz w:val="24"/>
          <w:szCs w:val="24"/>
        </w:rPr>
        <w:t>se parandamisele</w:t>
      </w:r>
      <w:r w:rsidR="6B3D557F" w:rsidRPr="02A5F4CC">
        <w:rPr>
          <w:rFonts w:ascii="Times New Roman" w:eastAsia="Segoe UI" w:hAnsi="Times New Roman"/>
          <w:color w:val="242424"/>
          <w:sz w:val="24"/>
          <w:szCs w:val="24"/>
        </w:rPr>
        <w:t>, ennetustööl</w:t>
      </w:r>
      <w:r w:rsidR="53256EC2" w:rsidRPr="02A5F4CC">
        <w:rPr>
          <w:rFonts w:ascii="Times New Roman" w:eastAsia="Segoe UI" w:hAnsi="Times New Roman"/>
          <w:color w:val="242424"/>
          <w:sz w:val="24"/>
          <w:szCs w:val="24"/>
        </w:rPr>
        <w:t>e</w:t>
      </w:r>
      <w:r w:rsidR="6B3D557F" w:rsidRPr="02A5F4CC">
        <w:rPr>
          <w:rFonts w:ascii="Times New Roman" w:eastAsia="Segoe UI" w:hAnsi="Times New Roman"/>
          <w:color w:val="242424"/>
          <w:sz w:val="24"/>
          <w:szCs w:val="24"/>
        </w:rPr>
        <w:t xml:space="preserve"> </w:t>
      </w:r>
      <w:r w:rsidR="007E7ADA">
        <w:rPr>
          <w:rFonts w:ascii="Times New Roman" w:eastAsia="Segoe UI" w:hAnsi="Times New Roman"/>
          <w:color w:val="242424"/>
          <w:sz w:val="24"/>
          <w:szCs w:val="24"/>
        </w:rPr>
        <w:t>ning</w:t>
      </w:r>
      <w:r w:rsidR="6B3D557F" w:rsidRPr="02A5F4CC">
        <w:rPr>
          <w:rFonts w:ascii="Times New Roman" w:eastAsia="Segoe UI" w:hAnsi="Times New Roman"/>
          <w:color w:val="242424"/>
          <w:sz w:val="24"/>
          <w:szCs w:val="24"/>
        </w:rPr>
        <w:t xml:space="preserve"> tervise</w:t>
      </w:r>
      <w:r w:rsidR="2012E877" w:rsidRPr="02A5F4CC">
        <w:rPr>
          <w:rFonts w:ascii="Times New Roman" w:eastAsia="Segoe UI" w:hAnsi="Times New Roman"/>
          <w:color w:val="242424"/>
          <w:sz w:val="24"/>
          <w:szCs w:val="24"/>
        </w:rPr>
        <w:t xml:space="preserve">- </w:t>
      </w:r>
      <w:r w:rsidR="007E7ADA">
        <w:rPr>
          <w:rFonts w:ascii="Times New Roman" w:eastAsia="Segoe UI" w:hAnsi="Times New Roman"/>
          <w:color w:val="242424"/>
          <w:sz w:val="24"/>
          <w:szCs w:val="24"/>
        </w:rPr>
        <w:t>ja</w:t>
      </w:r>
      <w:r w:rsidR="2012E877" w:rsidRPr="02A5F4CC">
        <w:rPr>
          <w:rFonts w:ascii="Times New Roman" w:eastAsia="Segoe UI" w:hAnsi="Times New Roman"/>
          <w:color w:val="242424"/>
          <w:sz w:val="24"/>
          <w:szCs w:val="24"/>
        </w:rPr>
        <w:t xml:space="preserve"> sotsiaal</w:t>
      </w:r>
      <w:r w:rsidR="6B3D557F" w:rsidRPr="02A5F4CC">
        <w:rPr>
          <w:rFonts w:ascii="Times New Roman" w:eastAsia="Segoe UI" w:hAnsi="Times New Roman"/>
          <w:color w:val="242424"/>
          <w:sz w:val="24"/>
          <w:szCs w:val="24"/>
        </w:rPr>
        <w:t xml:space="preserve">probleemide </w:t>
      </w:r>
      <w:r w:rsidR="7585803D" w:rsidRPr="02A5F4CC">
        <w:rPr>
          <w:rFonts w:ascii="Times New Roman" w:eastAsia="Segoe UI" w:hAnsi="Times New Roman"/>
          <w:color w:val="242424"/>
          <w:sz w:val="24"/>
          <w:szCs w:val="24"/>
        </w:rPr>
        <w:t>ärahoidmisele</w:t>
      </w:r>
      <w:r w:rsidR="6B3D557F" w:rsidRPr="02A5F4CC">
        <w:rPr>
          <w:rFonts w:ascii="Times New Roman" w:eastAsia="Segoe UI" w:hAnsi="Times New Roman"/>
          <w:color w:val="242424"/>
          <w:sz w:val="24"/>
          <w:szCs w:val="24"/>
        </w:rPr>
        <w:t xml:space="preserve">. </w:t>
      </w:r>
    </w:p>
    <w:p w14:paraId="23407963" w14:textId="6115E0E8" w:rsidR="00367FAB" w:rsidRDefault="4946D2CA" w:rsidP="00B2517F">
      <w:pPr>
        <w:rPr>
          <w:rFonts w:ascii="Times New Roman" w:eastAsia="Segoe UI" w:hAnsi="Times New Roman"/>
          <w:color w:val="242424"/>
          <w:sz w:val="24"/>
          <w:szCs w:val="24"/>
        </w:rPr>
      </w:pPr>
      <w:r w:rsidRPr="02A5F4CC">
        <w:rPr>
          <w:rFonts w:ascii="Times New Roman" w:hAnsi="Times New Roman"/>
          <w:sz w:val="24"/>
          <w:szCs w:val="24"/>
          <w:lang w:eastAsia="et-EE"/>
        </w:rPr>
        <w:t>T</w:t>
      </w:r>
      <w:r w:rsidRPr="02A5F4CC">
        <w:rPr>
          <w:rFonts w:ascii="Times New Roman" w:eastAsia="Segoe UI" w:hAnsi="Times New Roman"/>
          <w:color w:val="242424"/>
          <w:sz w:val="24"/>
          <w:szCs w:val="24"/>
        </w:rPr>
        <w:t>äna</w:t>
      </w:r>
      <w:r w:rsidR="41619ABE" w:rsidRPr="02A5F4CC">
        <w:rPr>
          <w:rFonts w:ascii="Times New Roman" w:eastAsia="Segoe UI" w:hAnsi="Times New Roman"/>
          <w:color w:val="242424"/>
          <w:sz w:val="24"/>
          <w:szCs w:val="24"/>
        </w:rPr>
        <w:t>ne</w:t>
      </w:r>
      <w:r w:rsidRPr="02A5F4CC">
        <w:rPr>
          <w:rFonts w:ascii="Times New Roman" w:eastAsia="Segoe UI" w:hAnsi="Times New Roman"/>
          <w:color w:val="242424"/>
          <w:sz w:val="24"/>
          <w:szCs w:val="24"/>
        </w:rPr>
        <w:t xml:space="preserve"> s</w:t>
      </w:r>
      <w:r w:rsidR="651D2321" w:rsidRPr="02A5F4CC">
        <w:rPr>
          <w:rFonts w:ascii="Times New Roman" w:eastAsia="Segoe UI" w:hAnsi="Times New Roman"/>
          <w:color w:val="242424"/>
          <w:sz w:val="24"/>
          <w:szCs w:val="24"/>
        </w:rPr>
        <w:t>üsteem</w:t>
      </w:r>
      <w:r w:rsidR="41619ABE" w:rsidRPr="02A5F4CC">
        <w:rPr>
          <w:rFonts w:ascii="Times New Roman" w:eastAsia="Segoe UI" w:hAnsi="Times New Roman"/>
          <w:color w:val="242424"/>
          <w:sz w:val="24"/>
          <w:szCs w:val="24"/>
        </w:rPr>
        <w:t xml:space="preserve"> on </w:t>
      </w:r>
      <w:r w:rsidR="23CA197E" w:rsidRPr="02A5F4CC">
        <w:rPr>
          <w:rFonts w:ascii="Times New Roman" w:eastAsia="Segoe UI" w:hAnsi="Times New Roman"/>
          <w:color w:val="242424"/>
          <w:sz w:val="24"/>
          <w:szCs w:val="24"/>
        </w:rPr>
        <w:t>kujunenud viisil, kus riigil on keskne roll probleemide lahendamisel ja abi osutamisel, samas kui inimese enda roll tervise ja heaolu hoidmisel ning ennetuses on sõnastatud tagasihoidlikumalt.</w:t>
      </w:r>
      <w:r w:rsidR="41619ABE" w:rsidRPr="02A5F4CC">
        <w:rPr>
          <w:rFonts w:ascii="Times New Roman" w:eastAsia="Segoe UI" w:hAnsi="Times New Roman"/>
          <w:color w:val="242424"/>
          <w:sz w:val="24"/>
          <w:szCs w:val="24"/>
        </w:rPr>
        <w:t xml:space="preserve"> </w:t>
      </w:r>
      <w:r w:rsidR="5C036728" w:rsidRPr="02A5F4CC">
        <w:rPr>
          <w:rFonts w:ascii="Times New Roman" w:eastAsia="Segoe UI" w:hAnsi="Times New Roman"/>
          <w:color w:val="242424"/>
          <w:sz w:val="24"/>
          <w:szCs w:val="24"/>
        </w:rPr>
        <w:t>Pl</w:t>
      </w:r>
      <w:r w:rsidR="37EE502F" w:rsidRPr="02A5F4CC">
        <w:rPr>
          <w:rFonts w:ascii="Times New Roman" w:eastAsia="Segoe UI" w:hAnsi="Times New Roman"/>
          <w:color w:val="242424"/>
          <w:sz w:val="24"/>
          <w:szCs w:val="24"/>
        </w:rPr>
        <w:t>a</w:t>
      </w:r>
      <w:r w:rsidR="5C036728" w:rsidRPr="02A5F4CC">
        <w:rPr>
          <w:rFonts w:ascii="Times New Roman" w:eastAsia="Segoe UI" w:hAnsi="Times New Roman"/>
          <w:color w:val="242424"/>
          <w:sz w:val="24"/>
          <w:szCs w:val="24"/>
        </w:rPr>
        <w:t xml:space="preserve">neeritavate muudatustega </w:t>
      </w:r>
      <w:r w:rsidR="17DDDC5E" w:rsidRPr="02A5F4CC">
        <w:rPr>
          <w:rFonts w:ascii="Times New Roman" w:eastAsia="Segoe UI" w:hAnsi="Times New Roman"/>
          <w:color w:val="242424"/>
          <w:sz w:val="24"/>
          <w:szCs w:val="24"/>
        </w:rPr>
        <w:t xml:space="preserve">suunatakse süsteem riigikeskselt abi osutamiselt </w:t>
      </w:r>
      <w:r w:rsidR="37EE502F" w:rsidRPr="02A5F4CC">
        <w:rPr>
          <w:rFonts w:ascii="Times New Roman" w:eastAsia="Segoe UI" w:hAnsi="Times New Roman"/>
          <w:color w:val="242424"/>
          <w:sz w:val="24"/>
          <w:szCs w:val="24"/>
        </w:rPr>
        <w:t xml:space="preserve">inimese enesejuhtimise </w:t>
      </w:r>
      <w:r w:rsidR="5DA50CBB" w:rsidRPr="02A5F4CC">
        <w:rPr>
          <w:rFonts w:ascii="Times New Roman" w:eastAsia="Segoe UI" w:hAnsi="Times New Roman"/>
          <w:color w:val="242424"/>
          <w:sz w:val="24"/>
          <w:szCs w:val="24"/>
        </w:rPr>
        <w:t>ja iseseisva toimetuleku</w:t>
      </w:r>
      <w:r w:rsidR="37EE502F" w:rsidRPr="02A5F4CC">
        <w:rPr>
          <w:rFonts w:ascii="Times New Roman" w:eastAsia="Segoe UI" w:hAnsi="Times New Roman"/>
          <w:color w:val="242424"/>
          <w:sz w:val="24"/>
          <w:szCs w:val="24"/>
        </w:rPr>
        <w:t xml:space="preserve"> toetamisele. Süsteemne koostöö tugivõrgustikuga ja abivaja</w:t>
      </w:r>
      <w:r w:rsidR="413C12C0" w:rsidRPr="02A5F4CC">
        <w:rPr>
          <w:rFonts w:ascii="Times New Roman" w:eastAsia="Segoe UI" w:hAnsi="Times New Roman"/>
          <w:color w:val="242424"/>
          <w:sz w:val="24"/>
          <w:szCs w:val="24"/>
        </w:rPr>
        <w:t>va inimese</w:t>
      </w:r>
      <w:r w:rsidR="37EE502F" w:rsidRPr="02A5F4CC">
        <w:rPr>
          <w:rFonts w:ascii="Times New Roman" w:eastAsia="Segoe UI" w:hAnsi="Times New Roman"/>
          <w:color w:val="242424"/>
          <w:sz w:val="24"/>
          <w:szCs w:val="24"/>
        </w:rPr>
        <w:t xml:space="preserve"> teadlikkuse tõstmine loovad eelduse, et inimene võtab oma tervise</w:t>
      </w:r>
      <w:r w:rsidR="007E7ADA">
        <w:rPr>
          <w:rFonts w:ascii="Times New Roman" w:eastAsia="Segoe UI" w:hAnsi="Times New Roman"/>
          <w:color w:val="242424"/>
          <w:sz w:val="24"/>
          <w:szCs w:val="24"/>
        </w:rPr>
        <w:t>s</w:t>
      </w:r>
      <w:r w:rsidR="37EE502F" w:rsidRPr="02A5F4CC">
        <w:rPr>
          <w:rFonts w:ascii="Times New Roman" w:eastAsia="Segoe UI" w:hAnsi="Times New Roman"/>
          <w:color w:val="242424"/>
          <w:sz w:val="24"/>
          <w:szCs w:val="24"/>
        </w:rPr>
        <w:t xml:space="preserve"> ja toimetuleku</w:t>
      </w:r>
      <w:r w:rsidR="007E7ADA">
        <w:rPr>
          <w:rFonts w:ascii="Times New Roman" w:eastAsia="Segoe UI" w:hAnsi="Times New Roman"/>
          <w:color w:val="242424"/>
          <w:sz w:val="24"/>
          <w:szCs w:val="24"/>
        </w:rPr>
        <w:t>s</w:t>
      </w:r>
      <w:r w:rsidR="37EE502F" w:rsidRPr="02A5F4CC">
        <w:rPr>
          <w:rFonts w:ascii="Times New Roman" w:eastAsia="Segoe UI" w:hAnsi="Times New Roman"/>
          <w:color w:val="242424"/>
          <w:sz w:val="24"/>
          <w:szCs w:val="24"/>
        </w:rPr>
        <w:t xml:space="preserve"> </w:t>
      </w:r>
      <w:r w:rsidR="007E7ADA" w:rsidRPr="02A5F4CC">
        <w:rPr>
          <w:rFonts w:ascii="Times New Roman" w:eastAsia="Segoe UI" w:hAnsi="Times New Roman"/>
          <w:color w:val="242424"/>
          <w:sz w:val="24"/>
          <w:szCs w:val="24"/>
        </w:rPr>
        <w:t>suurema vastutuse</w:t>
      </w:r>
      <w:r w:rsidR="007E7ADA">
        <w:rPr>
          <w:rFonts w:ascii="Times New Roman" w:eastAsia="Segoe UI" w:hAnsi="Times New Roman"/>
          <w:color w:val="242424"/>
          <w:sz w:val="24"/>
          <w:szCs w:val="24"/>
        </w:rPr>
        <w:t>.</w:t>
      </w:r>
    </w:p>
    <w:p w14:paraId="59A72461" w14:textId="262D56D2" w:rsidR="5C1B58D1" w:rsidRDefault="5C1B58D1" w:rsidP="00B2517F">
      <w:pPr>
        <w:rPr>
          <w:rFonts w:ascii="Times New Roman" w:eastAsia="Segoe UI" w:hAnsi="Times New Roman"/>
          <w:color w:val="242424"/>
          <w:sz w:val="24"/>
          <w:szCs w:val="24"/>
        </w:rPr>
      </w:pPr>
    </w:p>
    <w:p w14:paraId="16B3A2BA" w14:textId="7416168F" w:rsidR="25CE6802" w:rsidRDefault="6868BE8F" w:rsidP="00B2517F">
      <w:pPr>
        <w:rPr>
          <w:rFonts w:ascii="Times New Roman" w:hAnsi="Times New Roman"/>
          <w:sz w:val="24"/>
          <w:szCs w:val="24"/>
        </w:rPr>
      </w:pPr>
      <w:r w:rsidRPr="02A5F4CC">
        <w:rPr>
          <w:rFonts w:ascii="Times New Roman" w:hAnsi="Times New Roman"/>
          <w:sz w:val="24"/>
          <w:szCs w:val="24"/>
        </w:rPr>
        <w:t xml:space="preserve">Eesti </w:t>
      </w:r>
      <w:r w:rsidR="25CE6802" w:rsidRPr="02A5F4CC">
        <w:rPr>
          <w:rFonts w:ascii="Times New Roman" w:hAnsi="Times New Roman"/>
          <w:sz w:val="24"/>
          <w:szCs w:val="24"/>
        </w:rPr>
        <w:t xml:space="preserve">tervishoiusüsteem on valdavalt tsentraalselt juhitud ning vastutus teenuste korralduse ja tulemuste eest on peamiselt riigi tasandil. Sotsiaalvaldkonnas on </w:t>
      </w:r>
      <w:r w:rsidR="0021555D">
        <w:rPr>
          <w:rFonts w:ascii="Times New Roman" w:hAnsi="Times New Roman"/>
          <w:sz w:val="24"/>
          <w:szCs w:val="24"/>
        </w:rPr>
        <w:t xml:space="preserve">teenuste korraldamise peamine vastutus seevastu </w:t>
      </w:r>
      <w:proofErr w:type="spellStart"/>
      <w:r w:rsidR="0021555D">
        <w:rPr>
          <w:rFonts w:ascii="Times New Roman" w:hAnsi="Times New Roman"/>
          <w:sz w:val="24"/>
          <w:szCs w:val="24"/>
        </w:rPr>
        <w:t>KOVidel</w:t>
      </w:r>
      <w:proofErr w:type="spellEnd"/>
      <w:r w:rsidR="0021555D">
        <w:rPr>
          <w:rFonts w:ascii="Times New Roman" w:hAnsi="Times New Roman"/>
          <w:sz w:val="24"/>
          <w:szCs w:val="24"/>
        </w:rPr>
        <w:t xml:space="preserve">. </w:t>
      </w:r>
      <w:r w:rsidR="42BA22BF" w:rsidRPr="02A5F4CC">
        <w:rPr>
          <w:rFonts w:ascii="Times New Roman" w:hAnsi="Times New Roman"/>
          <w:sz w:val="24"/>
          <w:szCs w:val="24"/>
        </w:rPr>
        <w:t xml:space="preserve">Eesmärk on riigi ja </w:t>
      </w:r>
      <w:proofErr w:type="spellStart"/>
      <w:r w:rsidR="009F51D7" w:rsidRPr="7B06C76B">
        <w:rPr>
          <w:rFonts w:ascii="Times New Roman" w:hAnsi="Times New Roman"/>
          <w:sz w:val="24"/>
          <w:szCs w:val="24"/>
        </w:rPr>
        <w:t>KOV</w:t>
      </w:r>
      <w:r w:rsidR="009F51D7">
        <w:rPr>
          <w:rFonts w:ascii="Times New Roman" w:hAnsi="Times New Roman"/>
          <w:sz w:val="24"/>
          <w:szCs w:val="24"/>
        </w:rPr>
        <w:t>ide</w:t>
      </w:r>
      <w:proofErr w:type="spellEnd"/>
      <w:r w:rsidR="42BA22BF" w:rsidRPr="02A5F4CC">
        <w:rPr>
          <w:rFonts w:ascii="Times New Roman" w:hAnsi="Times New Roman"/>
          <w:sz w:val="24"/>
          <w:szCs w:val="24"/>
        </w:rPr>
        <w:t xml:space="preserve"> juhid</w:t>
      </w:r>
      <w:r w:rsidR="570B14F9" w:rsidRPr="02A5F4CC">
        <w:rPr>
          <w:rFonts w:ascii="Times New Roman" w:hAnsi="Times New Roman"/>
          <w:sz w:val="24"/>
          <w:szCs w:val="24"/>
        </w:rPr>
        <w:t xml:space="preserve"> </w:t>
      </w:r>
      <w:r w:rsidR="0021555D" w:rsidRPr="0021555D">
        <w:rPr>
          <w:rFonts w:ascii="Times New Roman" w:hAnsi="Times New Roman"/>
          <w:sz w:val="24"/>
          <w:szCs w:val="24"/>
        </w:rPr>
        <w:t xml:space="preserve">maakonna tasandil </w:t>
      </w:r>
      <w:r w:rsidR="0021555D">
        <w:rPr>
          <w:rFonts w:ascii="Times New Roman" w:hAnsi="Times New Roman"/>
          <w:sz w:val="24"/>
          <w:szCs w:val="24"/>
        </w:rPr>
        <w:t xml:space="preserve">kokku tuua, et toetada </w:t>
      </w:r>
      <w:r w:rsidR="6EE689C5" w:rsidRPr="02A5F4CC">
        <w:rPr>
          <w:rFonts w:ascii="Times New Roman" w:hAnsi="Times New Roman"/>
          <w:sz w:val="24"/>
          <w:szCs w:val="24"/>
        </w:rPr>
        <w:t xml:space="preserve">mõlema valdkonna </w:t>
      </w:r>
      <w:r w:rsidR="0021555D">
        <w:rPr>
          <w:rFonts w:ascii="Times New Roman" w:hAnsi="Times New Roman"/>
          <w:sz w:val="24"/>
          <w:szCs w:val="24"/>
        </w:rPr>
        <w:t xml:space="preserve">ühtseid </w:t>
      </w:r>
      <w:r w:rsidR="6EE689C5" w:rsidRPr="02A5F4CC">
        <w:rPr>
          <w:rFonts w:ascii="Times New Roman" w:hAnsi="Times New Roman"/>
          <w:sz w:val="24"/>
          <w:szCs w:val="24"/>
        </w:rPr>
        <w:t>arengusuund</w:t>
      </w:r>
      <w:r w:rsidR="0021555D">
        <w:rPr>
          <w:rFonts w:ascii="Times New Roman" w:hAnsi="Times New Roman"/>
          <w:sz w:val="24"/>
          <w:szCs w:val="24"/>
        </w:rPr>
        <w:t>i</w:t>
      </w:r>
      <w:r w:rsidR="6EE689C5" w:rsidRPr="02A5F4CC">
        <w:rPr>
          <w:rFonts w:ascii="Times New Roman" w:hAnsi="Times New Roman"/>
          <w:sz w:val="24"/>
          <w:szCs w:val="24"/>
        </w:rPr>
        <w:t xml:space="preserve"> </w:t>
      </w:r>
      <w:r w:rsidR="570B14F9" w:rsidRPr="02A5F4CC">
        <w:rPr>
          <w:rFonts w:ascii="Times New Roman" w:hAnsi="Times New Roman"/>
          <w:sz w:val="24"/>
          <w:szCs w:val="24"/>
        </w:rPr>
        <w:t>ja anda võimalus regulaarseks infovahetuseks</w:t>
      </w:r>
      <w:r w:rsidR="26944CA5" w:rsidRPr="02A5F4CC">
        <w:rPr>
          <w:rFonts w:ascii="Times New Roman" w:hAnsi="Times New Roman"/>
          <w:sz w:val="24"/>
          <w:szCs w:val="24"/>
        </w:rPr>
        <w:t>.</w:t>
      </w:r>
      <w:r w:rsidR="4F031710" w:rsidRPr="02A5F4CC">
        <w:rPr>
          <w:rFonts w:ascii="Times New Roman" w:hAnsi="Times New Roman"/>
          <w:sz w:val="24"/>
          <w:szCs w:val="24"/>
        </w:rPr>
        <w:t xml:space="preserve"> </w:t>
      </w:r>
      <w:r w:rsidR="0021555D">
        <w:rPr>
          <w:rFonts w:ascii="Times New Roman" w:hAnsi="Times New Roman"/>
          <w:sz w:val="24"/>
          <w:szCs w:val="24"/>
        </w:rPr>
        <w:t>Valdkondade p</w:t>
      </w:r>
      <w:r w:rsidR="0021555D" w:rsidRPr="02A5F4CC">
        <w:rPr>
          <w:rFonts w:ascii="Times New Roman" w:hAnsi="Times New Roman"/>
          <w:sz w:val="24"/>
          <w:szCs w:val="24"/>
        </w:rPr>
        <w:t>aremaks planeerimiseks ja tulemuste seireks</w:t>
      </w:r>
      <w:r w:rsidR="0021555D">
        <w:rPr>
          <w:rFonts w:ascii="Times New Roman" w:hAnsi="Times New Roman"/>
          <w:sz w:val="24"/>
          <w:szCs w:val="24"/>
        </w:rPr>
        <w:t xml:space="preserve"> luuakse </w:t>
      </w:r>
      <w:r w:rsidR="4F031710" w:rsidRPr="02A5F4CC">
        <w:rPr>
          <w:rFonts w:ascii="Times New Roman" w:hAnsi="Times New Roman"/>
          <w:sz w:val="24"/>
          <w:szCs w:val="24"/>
        </w:rPr>
        <w:t>täiendatud tervise-</w:t>
      </w:r>
      <w:r w:rsidR="0021555D">
        <w:rPr>
          <w:rFonts w:ascii="Times New Roman" w:hAnsi="Times New Roman"/>
          <w:sz w:val="24"/>
          <w:szCs w:val="24"/>
        </w:rPr>
        <w:t xml:space="preserve"> </w:t>
      </w:r>
      <w:r w:rsidR="4F031710" w:rsidRPr="02A5F4CC">
        <w:rPr>
          <w:rFonts w:ascii="Times New Roman" w:hAnsi="Times New Roman"/>
          <w:sz w:val="24"/>
          <w:szCs w:val="24"/>
        </w:rPr>
        <w:t xml:space="preserve">ja heaoluprofiili alusel </w:t>
      </w:r>
      <w:r w:rsidR="0021555D">
        <w:rPr>
          <w:rFonts w:ascii="Times New Roman" w:hAnsi="Times New Roman"/>
          <w:sz w:val="24"/>
          <w:szCs w:val="24"/>
        </w:rPr>
        <w:t xml:space="preserve">ka vajalikud </w:t>
      </w:r>
      <w:r w:rsidR="4F031710" w:rsidRPr="02A5F4CC">
        <w:rPr>
          <w:rFonts w:ascii="Times New Roman" w:hAnsi="Times New Roman"/>
          <w:sz w:val="24"/>
          <w:szCs w:val="24"/>
        </w:rPr>
        <w:t>tööriistad</w:t>
      </w:r>
      <w:r w:rsidR="0021555D">
        <w:rPr>
          <w:rFonts w:ascii="Times New Roman" w:hAnsi="Times New Roman"/>
          <w:sz w:val="24"/>
          <w:szCs w:val="24"/>
        </w:rPr>
        <w:t>.</w:t>
      </w:r>
      <w:r w:rsidR="00CB741D">
        <w:rPr>
          <w:rFonts w:ascii="Times New Roman" w:hAnsi="Times New Roman"/>
          <w:sz w:val="24"/>
          <w:szCs w:val="24"/>
        </w:rPr>
        <w:t xml:space="preserve"> </w:t>
      </w:r>
    </w:p>
    <w:p w14:paraId="3EA0FD45" w14:textId="6A0BAFBE" w:rsidR="5C1B58D1" w:rsidRDefault="5C1B58D1" w:rsidP="00B2517F">
      <w:pPr>
        <w:rPr>
          <w:rFonts w:ascii="Times New Roman" w:hAnsi="Times New Roman"/>
          <w:sz w:val="24"/>
          <w:szCs w:val="24"/>
        </w:rPr>
      </w:pPr>
    </w:p>
    <w:p w14:paraId="09F6F535" w14:textId="69E0781E" w:rsidR="25CE6802" w:rsidRDefault="5AAE5DDC" w:rsidP="00B2517F">
      <w:pPr>
        <w:rPr>
          <w:rFonts w:ascii="Times New Roman" w:hAnsi="Times New Roman"/>
          <w:sz w:val="24"/>
          <w:szCs w:val="24"/>
        </w:rPr>
      </w:pPr>
      <w:r w:rsidRPr="02A5F4CC">
        <w:rPr>
          <w:rFonts w:ascii="Times New Roman" w:hAnsi="Times New Roman"/>
          <w:sz w:val="24"/>
          <w:szCs w:val="24"/>
        </w:rPr>
        <w:t>Kuigi ka praegu kehtiv õiguslik</w:t>
      </w:r>
      <w:r w:rsidR="4216997C" w:rsidRPr="02A5F4CC">
        <w:rPr>
          <w:rFonts w:ascii="Times New Roman" w:hAnsi="Times New Roman"/>
          <w:sz w:val="24"/>
          <w:szCs w:val="24"/>
        </w:rPr>
        <w:t xml:space="preserve"> raamistik annab </w:t>
      </w:r>
      <w:proofErr w:type="spellStart"/>
      <w:r w:rsidR="009F51D7">
        <w:rPr>
          <w:rFonts w:ascii="Times New Roman" w:hAnsi="Times New Roman"/>
          <w:sz w:val="24"/>
          <w:szCs w:val="24"/>
        </w:rPr>
        <w:t>KOV</w:t>
      </w:r>
      <w:r w:rsidR="008212A5">
        <w:rPr>
          <w:rFonts w:ascii="Times New Roman" w:hAnsi="Times New Roman"/>
          <w:sz w:val="24"/>
          <w:szCs w:val="24"/>
        </w:rPr>
        <w:t>i</w:t>
      </w:r>
      <w:r w:rsidR="009F51D7">
        <w:rPr>
          <w:rFonts w:ascii="Times New Roman" w:hAnsi="Times New Roman"/>
          <w:sz w:val="24"/>
          <w:szCs w:val="24"/>
        </w:rPr>
        <w:t>dele</w:t>
      </w:r>
      <w:proofErr w:type="spellEnd"/>
      <w:r w:rsidR="009F51D7" w:rsidRPr="02A5F4CC">
        <w:rPr>
          <w:rFonts w:ascii="Times New Roman" w:hAnsi="Times New Roman"/>
          <w:sz w:val="24"/>
          <w:szCs w:val="24"/>
        </w:rPr>
        <w:t xml:space="preserve"> </w:t>
      </w:r>
      <w:r w:rsidR="4216997C" w:rsidRPr="02A5F4CC">
        <w:rPr>
          <w:rFonts w:ascii="Times New Roman" w:hAnsi="Times New Roman"/>
          <w:sz w:val="24"/>
          <w:szCs w:val="24"/>
        </w:rPr>
        <w:t>võimalusel teenuseid ühiseid korraldada,</w:t>
      </w:r>
      <w:r w:rsidR="25CE6802" w:rsidRPr="02A5F4CC">
        <w:rPr>
          <w:rFonts w:ascii="Times New Roman" w:hAnsi="Times New Roman"/>
          <w:sz w:val="24"/>
          <w:szCs w:val="24"/>
        </w:rPr>
        <w:t xml:space="preserve"> tegutsevad </w:t>
      </w:r>
      <w:proofErr w:type="spellStart"/>
      <w:r w:rsidR="004E0684">
        <w:rPr>
          <w:rFonts w:ascii="Times New Roman" w:hAnsi="Times New Roman"/>
          <w:sz w:val="24"/>
          <w:szCs w:val="24"/>
        </w:rPr>
        <w:t>KOVid</w:t>
      </w:r>
      <w:proofErr w:type="spellEnd"/>
      <w:r w:rsidR="004E0684" w:rsidRPr="02A5F4CC">
        <w:rPr>
          <w:rFonts w:ascii="Times New Roman" w:hAnsi="Times New Roman"/>
          <w:sz w:val="24"/>
          <w:szCs w:val="24"/>
        </w:rPr>
        <w:t xml:space="preserve"> </w:t>
      </w:r>
      <w:r w:rsidR="25CE6802" w:rsidRPr="02A5F4CC">
        <w:rPr>
          <w:rFonts w:ascii="Times New Roman" w:hAnsi="Times New Roman"/>
          <w:sz w:val="24"/>
          <w:szCs w:val="24"/>
        </w:rPr>
        <w:t xml:space="preserve">sotsiaalteenuste korraldamisel </w:t>
      </w:r>
      <w:r w:rsidR="34DB417D" w:rsidRPr="02A5F4CC">
        <w:rPr>
          <w:rFonts w:ascii="Times New Roman" w:hAnsi="Times New Roman"/>
          <w:sz w:val="24"/>
          <w:szCs w:val="24"/>
        </w:rPr>
        <w:t xml:space="preserve">pigem </w:t>
      </w:r>
      <w:r w:rsidR="25CE6802" w:rsidRPr="02A5F4CC">
        <w:rPr>
          <w:rFonts w:ascii="Times New Roman" w:hAnsi="Times New Roman"/>
          <w:sz w:val="24"/>
          <w:szCs w:val="24"/>
        </w:rPr>
        <w:t xml:space="preserve">eraldiseisvalt, mis võib piirata teenuste kättesaadavust, kvaliteeti ja ressursside tõhusat kasutamist. Seetõttu on eesmärk tugevdada </w:t>
      </w:r>
      <w:proofErr w:type="spellStart"/>
      <w:r w:rsidR="004E0684">
        <w:rPr>
          <w:rFonts w:ascii="Times New Roman" w:hAnsi="Times New Roman"/>
          <w:sz w:val="24"/>
          <w:szCs w:val="24"/>
        </w:rPr>
        <w:t>KOVide</w:t>
      </w:r>
      <w:proofErr w:type="spellEnd"/>
      <w:r w:rsidR="004E0684">
        <w:rPr>
          <w:rFonts w:ascii="Times New Roman" w:hAnsi="Times New Roman"/>
          <w:sz w:val="24"/>
          <w:szCs w:val="24"/>
        </w:rPr>
        <w:t xml:space="preserve"> </w:t>
      </w:r>
      <w:r w:rsidR="004E0684" w:rsidRPr="02A5F4CC">
        <w:rPr>
          <w:rFonts w:ascii="Times New Roman" w:hAnsi="Times New Roman"/>
          <w:sz w:val="24"/>
          <w:szCs w:val="24"/>
        </w:rPr>
        <w:t xml:space="preserve">vahelist </w:t>
      </w:r>
      <w:r w:rsidR="25CE6802" w:rsidRPr="02A5F4CC">
        <w:rPr>
          <w:rFonts w:ascii="Times New Roman" w:hAnsi="Times New Roman"/>
          <w:sz w:val="24"/>
          <w:szCs w:val="24"/>
        </w:rPr>
        <w:t>piirkondlikku koostööd, et koondada kompetentsi ja ressursse ning kujundada lahendusi, mis parandavad abi järjepidevust ja kvaliteeti inimese vaatest.</w:t>
      </w:r>
    </w:p>
    <w:p w14:paraId="3BF79D25" w14:textId="59AE0DE3" w:rsidR="00B439AB" w:rsidRPr="006C353A" w:rsidRDefault="000D5960" w:rsidP="00B2517F">
      <w:pPr>
        <w:rPr>
          <w:rFonts w:ascii="Times New Roman" w:hAnsi="Times New Roman"/>
          <w:sz w:val="24"/>
          <w:szCs w:val="24"/>
          <w:lang w:eastAsia="et-EE"/>
        </w:rPr>
      </w:pPr>
      <w:r w:rsidRPr="1D00B986">
        <w:rPr>
          <w:rFonts w:ascii="Times New Roman" w:hAnsi="Times New Roman"/>
          <w:sz w:val="24"/>
          <w:szCs w:val="24"/>
          <w:lang w:eastAsia="et-EE"/>
        </w:rPr>
        <w:t xml:space="preserve"> </w:t>
      </w:r>
    </w:p>
    <w:p w14:paraId="5652E67B" w14:textId="7BE8FB8C" w:rsidR="003E1C5A" w:rsidRPr="003966F6" w:rsidRDefault="2CCA3635" w:rsidP="00B2517F">
      <w:pPr>
        <w:rPr>
          <w:rFonts w:ascii="Times New Roman" w:hAnsi="Times New Roman"/>
          <w:sz w:val="24"/>
          <w:szCs w:val="24"/>
        </w:rPr>
      </w:pPr>
      <w:r w:rsidRPr="0BCED359">
        <w:rPr>
          <w:rFonts w:ascii="Times New Roman" w:hAnsi="Times New Roman"/>
          <w:sz w:val="24"/>
          <w:szCs w:val="24"/>
          <w:lang w:eastAsia="et-EE"/>
        </w:rPr>
        <w:t>Esmatasandi tervishoid, eriarstiabi, kiirabi</w:t>
      </w:r>
      <w:r w:rsidR="00B0202F">
        <w:rPr>
          <w:rFonts w:ascii="Times New Roman" w:hAnsi="Times New Roman"/>
          <w:sz w:val="24"/>
          <w:szCs w:val="24"/>
          <w:lang w:eastAsia="et-EE"/>
        </w:rPr>
        <w:t>,</w:t>
      </w:r>
      <w:r w:rsidRPr="0BCED359">
        <w:rPr>
          <w:rFonts w:ascii="Times New Roman" w:hAnsi="Times New Roman"/>
          <w:sz w:val="24"/>
          <w:szCs w:val="24"/>
          <w:lang w:eastAsia="et-EE"/>
        </w:rPr>
        <w:t xml:space="preserve"> sotsiaalteenused </w:t>
      </w:r>
      <w:r w:rsidR="3E49771D" w:rsidRPr="0BCED359">
        <w:rPr>
          <w:rFonts w:ascii="Times New Roman" w:hAnsi="Times New Roman"/>
          <w:sz w:val="24"/>
          <w:szCs w:val="24"/>
          <w:lang w:eastAsia="et-EE"/>
        </w:rPr>
        <w:t xml:space="preserve">ja </w:t>
      </w:r>
      <w:proofErr w:type="spellStart"/>
      <w:r w:rsidR="3E49771D" w:rsidRPr="0BCED359">
        <w:rPr>
          <w:rFonts w:ascii="Times New Roman" w:hAnsi="Times New Roman"/>
          <w:sz w:val="24"/>
          <w:szCs w:val="24"/>
          <w:lang w:eastAsia="et-EE"/>
        </w:rPr>
        <w:t>tervisedendus</w:t>
      </w:r>
      <w:proofErr w:type="spellEnd"/>
      <w:r w:rsidR="3E49771D" w:rsidRPr="0BCED359">
        <w:rPr>
          <w:rFonts w:ascii="Times New Roman" w:hAnsi="Times New Roman"/>
          <w:sz w:val="24"/>
          <w:szCs w:val="24"/>
          <w:lang w:eastAsia="et-EE"/>
        </w:rPr>
        <w:t xml:space="preserve"> </w:t>
      </w:r>
      <w:r w:rsidR="12ABEE07" w:rsidRPr="0BCED359">
        <w:rPr>
          <w:rFonts w:ascii="Times New Roman" w:hAnsi="Times New Roman"/>
          <w:sz w:val="24"/>
          <w:szCs w:val="24"/>
          <w:lang w:eastAsia="et-EE"/>
        </w:rPr>
        <w:t>toimivad täna</w:t>
      </w:r>
      <w:r w:rsidRPr="0BCED359">
        <w:rPr>
          <w:rFonts w:ascii="Times New Roman" w:hAnsi="Times New Roman"/>
          <w:sz w:val="24"/>
          <w:szCs w:val="24"/>
          <w:lang w:eastAsia="et-EE"/>
        </w:rPr>
        <w:t xml:space="preserve"> </w:t>
      </w:r>
      <w:r w:rsidR="007E0E8C">
        <w:rPr>
          <w:rFonts w:ascii="Times New Roman" w:hAnsi="Times New Roman"/>
          <w:sz w:val="24"/>
          <w:szCs w:val="24"/>
          <w:lang w:eastAsia="et-EE"/>
        </w:rPr>
        <w:t>killustunult</w:t>
      </w:r>
      <w:r w:rsidR="12ABEE07" w:rsidRPr="0BCED359">
        <w:rPr>
          <w:rFonts w:ascii="Times New Roman" w:hAnsi="Times New Roman"/>
          <w:sz w:val="24"/>
          <w:szCs w:val="24"/>
          <w:lang w:eastAsia="et-EE"/>
        </w:rPr>
        <w:t>.</w:t>
      </w:r>
      <w:r w:rsidR="142DC0BF" w:rsidRPr="0BCED359">
        <w:rPr>
          <w:rFonts w:ascii="Times New Roman" w:hAnsi="Times New Roman"/>
          <w:sz w:val="24"/>
          <w:szCs w:val="24"/>
        </w:rPr>
        <w:t xml:space="preserve"> </w:t>
      </w:r>
      <w:r w:rsidR="7FCF97B1" w:rsidRPr="0BCED359">
        <w:rPr>
          <w:rFonts w:ascii="Times New Roman" w:hAnsi="Times New Roman"/>
          <w:sz w:val="24"/>
          <w:szCs w:val="24"/>
        </w:rPr>
        <w:t>Tervise Arengu Instituut pakub</w:t>
      </w:r>
      <w:r w:rsidR="00385924">
        <w:rPr>
          <w:rFonts w:ascii="Times New Roman" w:hAnsi="Times New Roman"/>
          <w:sz w:val="24"/>
          <w:szCs w:val="24"/>
        </w:rPr>
        <w:t xml:space="preserve"> analüütilist ja teadmuspõhist tuge</w:t>
      </w:r>
      <w:r w:rsidR="0453CE59">
        <w:rPr>
          <w:rFonts w:ascii="Times New Roman" w:hAnsi="Times New Roman"/>
          <w:sz w:val="24"/>
          <w:szCs w:val="24"/>
        </w:rPr>
        <w:t xml:space="preserve"> nii</w:t>
      </w:r>
      <w:r w:rsidR="00FA3035">
        <w:rPr>
          <w:rFonts w:ascii="Times New Roman" w:hAnsi="Times New Roman"/>
          <w:sz w:val="24"/>
          <w:szCs w:val="24"/>
        </w:rPr>
        <w:t xml:space="preserve"> </w:t>
      </w:r>
      <w:proofErr w:type="spellStart"/>
      <w:r w:rsidR="00FA3035">
        <w:rPr>
          <w:rFonts w:ascii="Times New Roman" w:hAnsi="Times New Roman"/>
          <w:sz w:val="24"/>
          <w:szCs w:val="24"/>
        </w:rPr>
        <w:t>tervisedenduse</w:t>
      </w:r>
      <w:proofErr w:type="spellEnd"/>
      <w:r w:rsidR="2404FD47">
        <w:rPr>
          <w:rFonts w:ascii="Times New Roman" w:hAnsi="Times New Roman"/>
          <w:sz w:val="24"/>
          <w:szCs w:val="24"/>
        </w:rPr>
        <w:t xml:space="preserve"> kui ka</w:t>
      </w:r>
      <w:r w:rsidR="7FCF97B1" w:rsidRPr="0BCED359" w:rsidDel="004505E4">
        <w:rPr>
          <w:rFonts w:ascii="Times New Roman" w:hAnsi="Times New Roman"/>
          <w:sz w:val="24"/>
          <w:szCs w:val="24"/>
        </w:rPr>
        <w:t xml:space="preserve"> </w:t>
      </w:r>
      <w:r w:rsidR="003D7137">
        <w:rPr>
          <w:rFonts w:ascii="Times New Roman" w:hAnsi="Times New Roman"/>
          <w:sz w:val="24"/>
          <w:szCs w:val="24"/>
        </w:rPr>
        <w:t>universaal</w:t>
      </w:r>
      <w:r w:rsidR="001045A0">
        <w:rPr>
          <w:rFonts w:ascii="Times New Roman" w:hAnsi="Times New Roman"/>
          <w:sz w:val="24"/>
          <w:szCs w:val="24"/>
        </w:rPr>
        <w:t>se</w:t>
      </w:r>
      <w:r w:rsidR="001045A0">
        <w:rPr>
          <w:rStyle w:val="FootnoteReference"/>
          <w:rFonts w:ascii="Times New Roman" w:hAnsi="Times New Roman"/>
          <w:sz w:val="24"/>
          <w:szCs w:val="24"/>
        </w:rPr>
        <w:footnoteReference w:id="5"/>
      </w:r>
      <w:r w:rsidR="007E0E8C">
        <w:rPr>
          <w:rFonts w:ascii="Times New Roman" w:hAnsi="Times New Roman"/>
          <w:sz w:val="24"/>
          <w:szCs w:val="24"/>
        </w:rPr>
        <w:t xml:space="preserve"> </w:t>
      </w:r>
      <w:r w:rsidR="6668E022" w:rsidRPr="35159C8D">
        <w:rPr>
          <w:rFonts w:ascii="Times New Roman" w:hAnsi="Times New Roman"/>
          <w:sz w:val="24"/>
          <w:szCs w:val="24"/>
        </w:rPr>
        <w:t>ja</w:t>
      </w:r>
      <w:r w:rsidR="001045A0">
        <w:rPr>
          <w:rFonts w:ascii="Times New Roman" w:hAnsi="Times New Roman"/>
          <w:sz w:val="24"/>
          <w:szCs w:val="24"/>
        </w:rPr>
        <w:t xml:space="preserve"> </w:t>
      </w:r>
      <w:r w:rsidR="40A25263" w:rsidRPr="0BCED359">
        <w:rPr>
          <w:rFonts w:ascii="Times New Roman" w:hAnsi="Times New Roman"/>
          <w:sz w:val="24"/>
          <w:szCs w:val="24"/>
        </w:rPr>
        <w:t>esmase</w:t>
      </w:r>
      <w:r w:rsidRPr="0FBB4414" w:rsidDel="001045A0">
        <w:rPr>
          <w:rFonts w:ascii="Times New Roman" w:hAnsi="Times New Roman"/>
          <w:sz w:val="24"/>
          <w:szCs w:val="24"/>
        </w:rPr>
        <w:t xml:space="preserve"> </w:t>
      </w:r>
      <w:r w:rsidR="001045A0">
        <w:rPr>
          <w:rFonts w:ascii="Times New Roman" w:hAnsi="Times New Roman"/>
          <w:sz w:val="24"/>
          <w:szCs w:val="24"/>
        </w:rPr>
        <w:t>ennetuse</w:t>
      </w:r>
      <w:r w:rsidR="001045A0">
        <w:rPr>
          <w:rStyle w:val="FootnoteReference"/>
          <w:rFonts w:ascii="Times New Roman" w:hAnsi="Times New Roman"/>
          <w:sz w:val="24"/>
          <w:szCs w:val="24"/>
        </w:rPr>
        <w:footnoteReference w:id="6"/>
      </w:r>
      <w:r w:rsidR="007E0E8C">
        <w:rPr>
          <w:rFonts w:ascii="Times New Roman" w:hAnsi="Times New Roman"/>
          <w:sz w:val="24"/>
          <w:szCs w:val="24"/>
        </w:rPr>
        <w:t xml:space="preserve"> </w:t>
      </w:r>
      <w:r w:rsidR="00817130">
        <w:rPr>
          <w:rFonts w:ascii="Times New Roman" w:hAnsi="Times New Roman"/>
          <w:sz w:val="24"/>
          <w:szCs w:val="24"/>
        </w:rPr>
        <w:t xml:space="preserve">kujundamiseks, sealhulgas </w:t>
      </w:r>
      <w:r w:rsidR="12BE81E7" w:rsidRPr="0FD931EC">
        <w:rPr>
          <w:rFonts w:ascii="Times New Roman" w:hAnsi="Times New Roman"/>
          <w:sz w:val="24"/>
          <w:szCs w:val="24"/>
        </w:rPr>
        <w:t>erinevaid</w:t>
      </w:r>
      <w:r w:rsidR="00817130" w:rsidRPr="0FD931EC">
        <w:rPr>
          <w:rFonts w:ascii="Times New Roman" w:hAnsi="Times New Roman"/>
          <w:sz w:val="24"/>
          <w:szCs w:val="24"/>
        </w:rPr>
        <w:t xml:space="preserve"> andmeid</w:t>
      </w:r>
      <w:r w:rsidR="47C112A1" w:rsidRPr="0FD931EC">
        <w:rPr>
          <w:rFonts w:ascii="Times New Roman" w:hAnsi="Times New Roman"/>
          <w:sz w:val="24"/>
          <w:szCs w:val="24"/>
        </w:rPr>
        <w:t xml:space="preserve"> </w:t>
      </w:r>
      <w:r w:rsidR="25249E90" w:rsidRPr="0FD931EC">
        <w:rPr>
          <w:rFonts w:ascii="Times New Roman" w:hAnsi="Times New Roman"/>
          <w:sz w:val="24"/>
          <w:szCs w:val="24"/>
        </w:rPr>
        <w:t>nii</w:t>
      </w:r>
      <w:r w:rsidR="00817130">
        <w:rPr>
          <w:rFonts w:ascii="Times New Roman" w:hAnsi="Times New Roman"/>
          <w:sz w:val="24"/>
          <w:szCs w:val="24"/>
        </w:rPr>
        <w:t xml:space="preserve"> riskiteguritest </w:t>
      </w:r>
      <w:r w:rsidR="728A5380">
        <w:rPr>
          <w:rFonts w:ascii="Times New Roman" w:hAnsi="Times New Roman"/>
          <w:sz w:val="24"/>
          <w:szCs w:val="24"/>
        </w:rPr>
        <w:t>kui ka erinevatest</w:t>
      </w:r>
      <w:r w:rsidR="00817130">
        <w:rPr>
          <w:rFonts w:ascii="Times New Roman" w:hAnsi="Times New Roman"/>
          <w:sz w:val="24"/>
          <w:szCs w:val="24"/>
        </w:rPr>
        <w:t xml:space="preserve"> sihtrühmadest.</w:t>
      </w:r>
      <w:r w:rsidR="00436DDB">
        <w:rPr>
          <w:rFonts w:ascii="Times New Roman" w:hAnsi="Times New Roman"/>
          <w:sz w:val="24"/>
          <w:szCs w:val="24"/>
        </w:rPr>
        <w:t xml:space="preserve"> </w:t>
      </w:r>
      <w:r w:rsidR="5C0552CB" w:rsidRPr="0BCED359">
        <w:rPr>
          <w:rFonts w:ascii="Times New Roman" w:hAnsi="Times New Roman"/>
          <w:sz w:val="24"/>
          <w:szCs w:val="24"/>
        </w:rPr>
        <w:t xml:space="preserve">Samas </w:t>
      </w:r>
      <w:r w:rsidR="40A25263" w:rsidRPr="0BCED359">
        <w:rPr>
          <w:rFonts w:ascii="Times New Roman" w:hAnsi="Times New Roman"/>
          <w:sz w:val="24"/>
          <w:szCs w:val="24"/>
        </w:rPr>
        <w:t>p</w:t>
      </w:r>
      <w:r w:rsidR="142DC0BF" w:rsidRPr="0BCED359">
        <w:rPr>
          <w:rFonts w:ascii="Times New Roman" w:hAnsi="Times New Roman"/>
          <w:sz w:val="24"/>
          <w:szCs w:val="24"/>
          <w:lang w:eastAsia="et-EE"/>
        </w:rPr>
        <w:t>uudu</w:t>
      </w:r>
      <w:r w:rsidR="25BD2CFF" w:rsidRPr="0BCED359">
        <w:rPr>
          <w:rFonts w:ascii="Times New Roman" w:hAnsi="Times New Roman"/>
          <w:sz w:val="24"/>
          <w:szCs w:val="24"/>
          <w:lang w:eastAsia="et-EE"/>
        </w:rPr>
        <w:t xml:space="preserve">b ühtne ülevaade piirkonna </w:t>
      </w:r>
      <w:r w:rsidR="44902D95" w:rsidRPr="0BCED359">
        <w:rPr>
          <w:rFonts w:ascii="Times New Roman" w:hAnsi="Times New Roman"/>
          <w:sz w:val="24"/>
          <w:szCs w:val="24"/>
          <w:lang w:eastAsia="et-EE"/>
        </w:rPr>
        <w:t>kompleksse teenusvajadusega</w:t>
      </w:r>
      <w:r w:rsidR="25BD2CFF" w:rsidRPr="0BCED359">
        <w:rPr>
          <w:rFonts w:ascii="Times New Roman" w:hAnsi="Times New Roman"/>
          <w:sz w:val="24"/>
          <w:szCs w:val="24"/>
          <w:lang w:eastAsia="et-EE"/>
        </w:rPr>
        <w:t xml:space="preserve"> riskirühmade</w:t>
      </w:r>
      <w:r w:rsidR="4F7C75DF" w:rsidRPr="0BCED359">
        <w:rPr>
          <w:rFonts w:ascii="Times New Roman" w:hAnsi="Times New Roman"/>
          <w:sz w:val="24"/>
          <w:szCs w:val="24"/>
          <w:lang w:eastAsia="et-EE"/>
        </w:rPr>
        <w:t>st</w:t>
      </w:r>
      <w:r w:rsidR="25BD2CFF" w:rsidRPr="0BCED359">
        <w:rPr>
          <w:rFonts w:ascii="Times New Roman" w:hAnsi="Times New Roman"/>
          <w:sz w:val="24"/>
          <w:szCs w:val="24"/>
          <w:lang w:eastAsia="et-EE"/>
        </w:rPr>
        <w:t xml:space="preserve">, </w:t>
      </w:r>
      <w:r w:rsidR="17596E04" w:rsidRPr="0BCED359">
        <w:rPr>
          <w:rFonts w:ascii="Times New Roman" w:hAnsi="Times New Roman"/>
          <w:sz w:val="24"/>
          <w:szCs w:val="24"/>
          <w:lang w:eastAsia="et-EE"/>
        </w:rPr>
        <w:t xml:space="preserve">ning kokkulepitud </w:t>
      </w:r>
      <w:r w:rsidR="142DC0BF" w:rsidRPr="0BCED359">
        <w:rPr>
          <w:rFonts w:ascii="Times New Roman" w:hAnsi="Times New Roman"/>
          <w:sz w:val="24"/>
          <w:szCs w:val="24"/>
          <w:lang w:eastAsia="et-EE"/>
        </w:rPr>
        <w:t xml:space="preserve">arusaam, kuidas </w:t>
      </w:r>
      <w:r w:rsidR="3154D028" w:rsidRPr="0BCED359">
        <w:rPr>
          <w:rFonts w:ascii="Times New Roman" w:hAnsi="Times New Roman"/>
          <w:sz w:val="24"/>
          <w:szCs w:val="24"/>
          <w:lang w:eastAsia="et-EE"/>
        </w:rPr>
        <w:t>neid sihtrühmi</w:t>
      </w:r>
      <w:r w:rsidR="142DC0BF" w:rsidRPr="0BCED359">
        <w:rPr>
          <w:rFonts w:ascii="Times New Roman" w:hAnsi="Times New Roman"/>
          <w:sz w:val="24"/>
          <w:szCs w:val="24"/>
          <w:lang w:eastAsia="et-EE"/>
        </w:rPr>
        <w:t xml:space="preserve"> käsitleda – milline koostöö on vajalik</w:t>
      </w:r>
      <w:r w:rsidR="2202C056" w:rsidRPr="0BCED359">
        <w:rPr>
          <w:rFonts w:ascii="Times New Roman" w:hAnsi="Times New Roman"/>
          <w:sz w:val="24"/>
          <w:szCs w:val="24"/>
          <w:lang w:eastAsia="et-EE"/>
        </w:rPr>
        <w:t xml:space="preserve"> ning</w:t>
      </w:r>
      <w:r w:rsidR="142DC0BF" w:rsidRPr="0BCED359">
        <w:rPr>
          <w:rFonts w:ascii="Times New Roman" w:hAnsi="Times New Roman"/>
          <w:sz w:val="24"/>
          <w:szCs w:val="24"/>
          <w:lang w:eastAsia="et-EE"/>
        </w:rPr>
        <w:t xml:space="preserve"> milliste eesmärkide ja panustega. Sageli puudub teenuseosutajatel ülevaade oma piirkonna võimalikest koostööpartneritest</w:t>
      </w:r>
      <w:r w:rsidR="3444FDAA" w:rsidRPr="0BCED359">
        <w:rPr>
          <w:rFonts w:ascii="Times New Roman" w:hAnsi="Times New Roman"/>
          <w:sz w:val="24"/>
          <w:szCs w:val="24"/>
          <w:lang w:eastAsia="et-EE"/>
        </w:rPr>
        <w:t xml:space="preserve"> </w:t>
      </w:r>
      <w:r w:rsidR="008866A3">
        <w:rPr>
          <w:rFonts w:ascii="Times New Roman" w:hAnsi="Times New Roman"/>
          <w:sz w:val="24"/>
          <w:szCs w:val="24"/>
          <w:lang w:eastAsia="et-EE"/>
        </w:rPr>
        <w:t>–</w:t>
      </w:r>
      <w:r w:rsidR="25BD2CFF" w:rsidRPr="0BCED359">
        <w:rPr>
          <w:rFonts w:ascii="Times New Roman" w:hAnsi="Times New Roman"/>
          <w:sz w:val="24"/>
          <w:szCs w:val="24"/>
          <w:lang w:eastAsia="et-EE"/>
        </w:rPr>
        <w:t xml:space="preserve"> ei teata, mis teenuseid kus osutatakse</w:t>
      </w:r>
      <w:r w:rsidR="3B896972" w:rsidRPr="0BCED359">
        <w:rPr>
          <w:rFonts w:ascii="Times New Roman" w:hAnsi="Times New Roman"/>
          <w:sz w:val="24"/>
          <w:szCs w:val="24"/>
          <w:lang w:eastAsia="et-EE"/>
        </w:rPr>
        <w:t xml:space="preserve">, enamasti puudub </w:t>
      </w:r>
      <w:proofErr w:type="spellStart"/>
      <w:r w:rsidR="3B896972" w:rsidRPr="0BCED359">
        <w:rPr>
          <w:rFonts w:ascii="Times New Roman" w:hAnsi="Times New Roman"/>
          <w:sz w:val="24"/>
          <w:szCs w:val="24"/>
          <w:lang w:eastAsia="et-EE"/>
        </w:rPr>
        <w:t>valdkondadeülene</w:t>
      </w:r>
      <w:proofErr w:type="spellEnd"/>
      <w:r w:rsidR="3B896972" w:rsidRPr="0BCED359">
        <w:rPr>
          <w:rFonts w:ascii="Times New Roman" w:hAnsi="Times New Roman"/>
          <w:sz w:val="24"/>
          <w:szCs w:val="24"/>
          <w:lang w:eastAsia="et-EE"/>
        </w:rPr>
        <w:t xml:space="preserve"> toimiv teenuse</w:t>
      </w:r>
      <w:r w:rsidR="5C33249C" w:rsidRPr="0BCED359">
        <w:rPr>
          <w:rFonts w:ascii="Times New Roman" w:hAnsi="Times New Roman"/>
          <w:sz w:val="24"/>
          <w:szCs w:val="24"/>
          <w:lang w:eastAsia="et-EE"/>
        </w:rPr>
        <w:t>pakkujate</w:t>
      </w:r>
      <w:r w:rsidR="3B896972" w:rsidRPr="0BCED359">
        <w:rPr>
          <w:rFonts w:ascii="Times New Roman" w:hAnsi="Times New Roman"/>
          <w:sz w:val="24"/>
          <w:szCs w:val="24"/>
          <w:lang w:eastAsia="et-EE"/>
        </w:rPr>
        <w:t xml:space="preserve"> võrgustik</w:t>
      </w:r>
      <w:r w:rsidR="142DC0BF" w:rsidRPr="0BCED359">
        <w:rPr>
          <w:rFonts w:ascii="Times New Roman" w:hAnsi="Times New Roman"/>
          <w:sz w:val="24"/>
          <w:szCs w:val="24"/>
          <w:lang w:eastAsia="et-EE"/>
        </w:rPr>
        <w:t>.</w:t>
      </w:r>
      <w:r w:rsidR="12ABEE07" w:rsidRPr="0BCED359">
        <w:rPr>
          <w:rFonts w:ascii="Times New Roman" w:hAnsi="Times New Roman"/>
          <w:sz w:val="24"/>
          <w:szCs w:val="24"/>
          <w:lang w:eastAsia="et-EE"/>
        </w:rPr>
        <w:t xml:space="preserve"> Eesmärk on muuta teenuseosutajate </w:t>
      </w:r>
      <w:r w:rsidR="25BD2CFF" w:rsidRPr="0BCED359">
        <w:rPr>
          <w:rFonts w:ascii="Times New Roman" w:hAnsi="Times New Roman"/>
          <w:sz w:val="24"/>
          <w:szCs w:val="24"/>
          <w:lang w:eastAsia="et-EE"/>
        </w:rPr>
        <w:t xml:space="preserve">ja </w:t>
      </w:r>
      <w:proofErr w:type="spellStart"/>
      <w:r w:rsidR="25BD2CFF" w:rsidRPr="0BCED359">
        <w:rPr>
          <w:rFonts w:ascii="Times New Roman" w:hAnsi="Times New Roman"/>
          <w:sz w:val="24"/>
          <w:szCs w:val="24"/>
          <w:lang w:eastAsia="et-EE"/>
        </w:rPr>
        <w:t>KOVide</w:t>
      </w:r>
      <w:proofErr w:type="spellEnd"/>
      <w:r w:rsidR="25BD2CFF" w:rsidRPr="0BCED359">
        <w:rPr>
          <w:rFonts w:ascii="Times New Roman" w:hAnsi="Times New Roman"/>
          <w:sz w:val="24"/>
          <w:szCs w:val="24"/>
          <w:lang w:eastAsia="et-EE"/>
        </w:rPr>
        <w:t xml:space="preserve"> </w:t>
      </w:r>
      <w:r w:rsidR="12ABEE07" w:rsidRPr="0BCED359">
        <w:rPr>
          <w:rFonts w:ascii="Times New Roman" w:hAnsi="Times New Roman"/>
          <w:sz w:val="24"/>
          <w:szCs w:val="24"/>
          <w:lang w:eastAsia="et-EE"/>
        </w:rPr>
        <w:t>koostöö tavapäraseks osaks süsteemi toimimisest</w:t>
      </w:r>
      <w:r w:rsidR="0151C6A6" w:rsidRPr="0BCED359">
        <w:rPr>
          <w:rFonts w:ascii="Times New Roman" w:hAnsi="Times New Roman"/>
          <w:sz w:val="24"/>
          <w:szCs w:val="24"/>
          <w:lang w:eastAsia="et-EE"/>
        </w:rPr>
        <w:t>, mille tulemusel oleks e</w:t>
      </w:r>
      <w:r w:rsidRPr="0BCED359">
        <w:rPr>
          <w:rFonts w:ascii="Times New Roman" w:hAnsi="Times New Roman"/>
          <w:sz w:val="24"/>
          <w:szCs w:val="24"/>
          <w:lang w:eastAsia="et-EE"/>
        </w:rPr>
        <w:t>smatasandi tervishoiuteenus</w:t>
      </w:r>
      <w:r w:rsidR="0151C6A6" w:rsidRPr="0BCED359">
        <w:rPr>
          <w:rFonts w:ascii="Times New Roman" w:hAnsi="Times New Roman"/>
          <w:sz w:val="24"/>
          <w:szCs w:val="24"/>
          <w:lang w:eastAsia="et-EE"/>
        </w:rPr>
        <w:t>te</w:t>
      </w:r>
      <w:r w:rsidRPr="0BCED359">
        <w:rPr>
          <w:rFonts w:ascii="Times New Roman" w:hAnsi="Times New Roman"/>
          <w:sz w:val="24"/>
          <w:szCs w:val="24"/>
          <w:lang w:eastAsia="et-EE"/>
        </w:rPr>
        <w:t>, sotsiaalteenus</w:t>
      </w:r>
      <w:r w:rsidR="0151C6A6" w:rsidRPr="0BCED359">
        <w:rPr>
          <w:rFonts w:ascii="Times New Roman" w:hAnsi="Times New Roman"/>
          <w:sz w:val="24"/>
          <w:szCs w:val="24"/>
          <w:lang w:eastAsia="et-EE"/>
        </w:rPr>
        <w:t>te</w:t>
      </w:r>
      <w:r w:rsidRPr="0BCED359">
        <w:rPr>
          <w:rFonts w:ascii="Times New Roman" w:hAnsi="Times New Roman"/>
          <w:sz w:val="24"/>
          <w:szCs w:val="24"/>
          <w:lang w:eastAsia="et-EE"/>
        </w:rPr>
        <w:t xml:space="preserve"> ja eriarstiabi o</w:t>
      </w:r>
      <w:r w:rsidR="0151C6A6" w:rsidRPr="0BCED359">
        <w:rPr>
          <w:rFonts w:ascii="Times New Roman" w:hAnsi="Times New Roman"/>
          <w:sz w:val="24"/>
          <w:szCs w:val="24"/>
          <w:lang w:eastAsia="et-EE"/>
        </w:rPr>
        <w:t>sutamine</w:t>
      </w:r>
      <w:r w:rsidRPr="0BCED359">
        <w:rPr>
          <w:rFonts w:ascii="Times New Roman" w:hAnsi="Times New Roman"/>
          <w:sz w:val="24"/>
          <w:szCs w:val="24"/>
          <w:lang w:eastAsia="et-EE"/>
        </w:rPr>
        <w:t xml:space="preserve"> koordineeritu</w:t>
      </w:r>
      <w:r w:rsidR="142DC0BF" w:rsidRPr="0BCED359">
        <w:rPr>
          <w:rFonts w:ascii="Times New Roman" w:hAnsi="Times New Roman"/>
          <w:sz w:val="24"/>
          <w:szCs w:val="24"/>
          <w:lang w:eastAsia="et-EE"/>
        </w:rPr>
        <w:t>d</w:t>
      </w:r>
      <w:r w:rsidRPr="0BCED359">
        <w:rPr>
          <w:rFonts w:ascii="Times New Roman" w:hAnsi="Times New Roman"/>
          <w:sz w:val="24"/>
          <w:szCs w:val="24"/>
          <w:lang w:eastAsia="et-EE"/>
        </w:rPr>
        <w:t xml:space="preserve"> ning lõimitud </w:t>
      </w:r>
      <w:r w:rsidR="69159076" w:rsidRPr="0BCED359">
        <w:rPr>
          <w:rFonts w:ascii="Times New Roman" w:hAnsi="Times New Roman"/>
          <w:sz w:val="24"/>
          <w:szCs w:val="24"/>
          <w:lang w:eastAsia="et-EE"/>
        </w:rPr>
        <w:t xml:space="preserve">ennetuse ja </w:t>
      </w:r>
      <w:r w:rsidRPr="0BCED359">
        <w:rPr>
          <w:rFonts w:ascii="Times New Roman" w:hAnsi="Times New Roman"/>
          <w:sz w:val="24"/>
          <w:szCs w:val="24"/>
          <w:lang w:eastAsia="et-EE"/>
        </w:rPr>
        <w:t>kogukonna abi</w:t>
      </w:r>
      <w:r w:rsidR="762A3A86" w:rsidRPr="0BCED359">
        <w:rPr>
          <w:rFonts w:ascii="Times New Roman" w:hAnsi="Times New Roman"/>
          <w:sz w:val="24"/>
          <w:szCs w:val="24"/>
          <w:lang w:eastAsia="et-EE"/>
        </w:rPr>
        <w:t>ga</w:t>
      </w:r>
      <w:r w:rsidRPr="0BCED359">
        <w:rPr>
          <w:rFonts w:ascii="Times New Roman" w:hAnsi="Times New Roman"/>
          <w:sz w:val="24"/>
          <w:szCs w:val="24"/>
          <w:lang w:eastAsia="et-EE"/>
        </w:rPr>
        <w:t>.</w:t>
      </w:r>
      <w:r w:rsidR="6FCAAB4D" w:rsidRPr="0BCED359">
        <w:rPr>
          <w:rFonts w:ascii="Times New Roman" w:hAnsi="Times New Roman"/>
          <w:sz w:val="24"/>
          <w:szCs w:val="24"/>
        </w:rPr>
        <w:t xml:space="preserve"> </w:t>
      </w:r>
    </w:p>
    <w:p w14:paraId="4C8DF821" w14:textId="77777777" w:rsidR="003E1C5A" w:rsidRPr="003966F6" w:rsidRDefault="003E1C5A" w:rsidP="00B2517F"/>
    <w:p w14:paraId="540E19EB" w14:textId="00FA76FF" w:rsidR="003E1C5A" w:rsidRPr="006C353A" w:rsidRDefault="7CDB171D" w:rsidP="00B2517F">
      <w:pPr>
        <w:rPr>
          <w:rFonts w:ascii="Times New Roman" w:hAnsi="Times New Roman"/>
          <w:sz w:val="24"/>
          <w:szCs w:val="24"/>
          <w:lang w:eastAsia="et-EE"/>
        </w:rPr>
      </w:pPr>
      <w:r w:rsidRPr="02A5F4CC">
        <w:rPr>
          <w:rFonts w:ascii="Times New Roman" w:hAnsi="Times New Roman"/>
          <w:sz w:val="24"/>
          <w:szCs w:val="24"/>
          <w:lang w:eastAsia="et-EE"/>
        </w:rPr>
        <w:t>T</w:t>
      </w:r>
      <w:r w:rsidR="594EFB3E" w:rsidRPr="02A5F4CC">
        <w:rPr>
          <w:rFonts w:ascii="Times New Roman" w:hAnsi="Times New Roman"/>
          <w:sz w:val="24"/>
          <w:szCs w:val="24"/>
          <w:lang w:eastAsia="et-EE"/>
        </w:rPr>
        <w:t xml:space="preserve">eenuseosutajaid </w:t>
      </w:r>
      <w:r w:rsidR="47291BC6" w:rsidRPr="02A5F4CC">
        <w:rPr>
          <w:rFonts w:ascii="Times New Roman" w:hAnsi="Times New Roman"/>
          <w:sz w:val="24"/>
          <w:szCs w:val="24"/>
          <w:lang w:eastAsia="et-EE"/>
        </w:rPr>
        <w:t>rahastatakse</w:t>
      </w:r>
      <w:r w:rsidR="594EFB3E" w:rsidRPr="02A5F4CC">
        <w:rPr>
          <w:rFonts w:ascii="Times New Roman" w:hAnsi="Times New Roman"/>
          <w:sz w:val="24"/>
          <w:szCs w:val="24"/>
          <w:lang w:eastAsia="et-EE"/>
        </w:rPr>
        <w:t xml:space="preserve"> </w:t>
      </w:r>
      <w:r w:rsidR="7763606C" w:rsidRPr="02A5F4CC">
        <w:rPr>
          <w:rFonts w:ascii="Times New Roman" w:hAnsi="Times New Roman"/>
          <w:sz w:val="24"/>
          <w:szCs w:val="24"/>
          <w:lang w:eastAsia="et-EE"/>
        </w:rPr>
        <w:t xml:space="preserve">eraldiseisvalt </w:t>
      </w:r>
      <w:r w:rsidR="594EFB3E" w:rsidRPr="02A5F4CC">
        <w:rPr>
          <w:rFonts w:ascii="Times New Roman" w:hAnsi="Times New Roman"/>
          <w:sz w:val="24"/>
          <w:szCs w:val="24"/>
          <w:lang w:eastAsia="et-EE"/>
        </w:rPr>
        <w:t>peamiselt teenuse</w:t>
      </w:r>
      <w:r w:rsidR="0DB0AB57" w:rsidRPr="02A5F4CC">
        <w:rPr>
          <w:rFonts w:ascii="Times New Roman" w:hAnsi="Times New Roman"/>
          <w:sz w:val="24"/>
          <w:szCs w:val="24"/>
          <w:lang w:eastAsia="et-EE"/>
        </w:rPr>
        <w:t>-</w:t>
      </w:r>
      <w:r w:rsidR="594EFB3E" w:rsidRPr="02A5F4CC">
        <w:rPr>
          <w:rFonts w:ascii="Times New Roman" w:hAnsi="Times New Roman"/>
          <w:sz w:val="24"/>
          <w:szCs w:val="24"/>
          <w:lang w:eastAsia="et-EE"/>
        </w:rPr>
        <w:t>, juhtumi- või nimistupõhiselt</w:t>
      </w:r>
      <w:r w:rsidR="46B43505" w:rsidRPr="02A5F4CC">
        <w:rPr>
          <w:rFonts w:ascii="Times New Roman" w:hAnsi="Times New Roman"/>
          <w:sz w:val="24"/>
          <w:szCs w:val="24"/>
          <w:lang w:eastAsia="et-EE"/>
        </w:rPr>
        <w:t>.</w:t>
      </w:r>
      <w:r w:rsidR="594EFB3E" w:rsidRPr="02A5F4CC">
        <w:rPr>
          <w:rFonts w:ascii="Times New Roman" w:hAnsi="Times New Roman"/>
          <w:sz w:val="24"/>
          <w:szCs w:val="24"/>
          <w:lang w:eastAsia="et-EE"/>
        </w:rPr>
        <w:t xml:space="preserve"> </w:t>
      </w:r>
      <w:r w:rsidR="47DDAF6C" w:rsidRPr="02A5F4CC">
        <w:rPr>
          <w:rFonts w:ascii="Times New Roman" w:hAnsi="Times New Roman"/>
          <w:sz w:val="24"/>
          <w:szCs w:val="24"/>
          <w:lang w:eastAsia="et-EE"/>
        </w:rPr>
        <w:t xml:space="preserve">Selline rahastusmudel </w:t>
      </w:r>
      <w:r w:rsidR="46B43505" w:rsidRPr="02A5F4CC">
        <w:rPr>
          <w:rFonts w:ascii="Times New Roman" w:hAnsi="Times New Roman"/>
          <w:sz w:val="24"/>
          <w:szCs w:val="24"/>
          <w:lang w:eastAsia="et-EE"/>
        </w:rPr>
        <w:t>ei motiveeri sotsiaal- ja tervishoiuteenuse osutajaid seadma ühiseid eesmärke, leppima kokku abivajaja ühelt teenuselt teisele liikumise korraldus</w:t>
      </w:r>
      <w:r w:rsidR="00BC2EC4">
        <w:rPr>
          <w:rFonts w:ascii="Times New Roman" w:hAnsi="Times New Roman"/>
          <w:sz w:val="24"/>
          <w:szCs w:val="24"/>
          <w:lang w:eastAsia="et-EE"/>
        </w:rPr>
        <w:t>es</w:t>
      </w:r>
      <w:r w:rsidR="46B43505" w:rsidRPr="02A5F4CC">
        <w:rPr>
          <w:rFonts w:ascii="Times New Roman" w:hAnsi="Times New Roman"/>
          <w:sz w:val="24"/>
          <w:szCs w:val="24"/>
          <w:lang w:eastAsia="et-EE"/>
        </w:rPr>
        <w:t xml:space="preserve">, vältima dubleerimist ega looma inimesekeskseid lahendusi. </w:t>
      </w:r>
      <w:r w:rsidR="594EFB3E" w:rsidRPr="02A5F4CC">
        <w:rPr>
          <w:rFonts w:ascii="Times New Roman" w:hAnsi="Times New Roman"/>
          <w:sz w:val="24"/>
          <w:szCs w:val="24"/>
          <w:lang w:eastAsia="et-EE"/>
        </w:rPr>
        <w:t>Eesmärk on luua võimalus</w:t>
      </w:r>
      <w:r w:rsidR="419D9970" w:rsidRPr="02A5F4CC">
        <w:rPr>
          <w:rFonts w:ascii="Times New Roman" w:hAnsi="Times New Roman"/>
          <w:sz w:val="24"/>
          <w:szCs w:val="24"/>
        </w:rPr>
        <w:t xml:space="preserve"> rahastada koostööpartnerite poolt osutatavat abi ühiste tulemuste alusel. Näiteks nähakse </w:t>
      </w:r>
      <w:proofErr w:type="spellStart"/>
      <w:r w:rsidR="00986538">
        <w:rPr>
          <w:rFonts w:ascii="Times New Roman" w:hAnsi="Times New Roman"/>
          <w:sz w:val="24"/>
          <w:szCs w:val="24"/>
        </w:rPr>
        <w:t>TERVIKule</w:t>
      </w:r>
      <w:proofErr w:type="spellEnd"/>
      <w:r w:rsidR="00986538">
        <w:rPr>
          <w:rFonts w:ascii="Times New Roman" w:hAnsi="Times New Roman"/>
          <w:sz w:val="24"/>
          <w:szCs w:val="24"/>
        </w:rPr>
        <w:t xml:space="preserve"> </w:t>
      </w:r>
      <w:r w:rsidR="419D9970" w:rsidRPr="02A5F4CC">
        <w:rPr>
          <w:rFonts w:ascii="Times New Roman" w:hAnsi="Times New Roman"/>
          <w:sz w:val="24"/>
          <w:szCs w:val="24"/>
        </w:rPr>
        <w:t xml:space="preserve">ette tulemuspõhine lisarahastus või boonus kavandatud eesmärkide saavutamisel. See loob motivatsiooni teha </w:t>
      </w:r>
      <w:proofErr w:type="spellStart"/>
      <w:r w:rsidR="419D9970" w:rsidRPr="02A5F4CC">
        <w:rPr>
          <w:rFonts w:ascii="Times New Roman" w:hAnsi="Times New Roman"/>
          <w:sz w:val="24"/>
          <w:szCs w:val="24"/>
        </w:rPr>
        <w:t>valdkondadeülest</w:t>
      </w:r>
      <w:proofErr w:type="spellEnd"/>
      <w:r w:rsidR="419D9970" w:rsidRPr="02A5F4CC">
        <w:rPr>
          <w:rFonts w:ascii="Times New Roman" w:hAnsi="Times New Roman"/>
          <w:sz w:val="24"/>
          <w:szCs w:val="24"/>
        </w:rPr>
        <w:t xml:space="preserve"> koostööd ja sõlmida selgeid koostöökokkuleppeid </w:t>
      </w:r>
      <w:proofErr w:type="spellStart"/>
      <w:r w:rsidR="419D9970" w:rsidRPr="02A5F4CC">
        <w:rPr>
          <w:rFonts w:ascii="Times New Roman" w:hAnsi="Times New Roman"/>
          <w:sz w:val="24"/>
          <w:szCs w:val="24"/>
        </w:rPr>
        <w:t>inimkesksete</w:t>
      </w:r>
      <w:proofErr w:type="spellEnd"/>
      <w:r w:rsidR="419D9970" w:rsidRPr="02A5F4CC">
        <w:rPr>
          <w:rFonts w:ascii="Times New Roman" w:hAnsi="Times New Roman"/>
          <w:sz w:val="24"/>
          <w:szCs w:val="24"/>
        </w:rPr>
        <w:t xml:space="preserve"> eesmärkide saavutamiseks.</w:t>
      </w:r>
      <w:r w:rsidR="594EFB3E" w:rsidRPr="02A5F4CC">
        <w:rPr>
          <w:rFonts w:ascii="Times New Roman" w:hAnsi="Times New Roman"/>
          <w:sz w:val="24"/>
          <w:szCs w:val="24"/>
          <w:lang w:eastAsia="et-EE"/>
        </w:rPr>
        <w:t xml:space="preserve"> </w:t>
      </w:r>
    </w:p>
    <w:p w14:paraId="0AD0D5CA" w14:textId="77777777" w:rsidR="00E35BCD" w:rsidRPr="006C353A" w:rsidRDefault="00E35BCD" w:rsidP="00B2517F">
      <w:pPr>
        <w:rPr>
          <w:rFonts w:ascii="Times New Roman" w:hAnsi="Times New Roman"/>
          <w:sz w:val="24"/>
          <w:lang w:eastAsia="et-EE"/>
        </w:rPr>
      </w:pPr>
    </w:p>
    <w:p w14:paraId="5CF02927" w14:textId="09707090" w:rsidR="001A74FF" w:rsidRDefault="001A74FF" w:rsidP="00B2517F">
      <w:pPr>
        <w:rPr>
          <w:rFonts w:ascii="Times New Roman" w:hAnsi="Times New Roman"/>
          <w:sz w:val="24"/>
          <w:szCs w:val="24"/>
          <w:lang w:eastAsia="et-EE"/>
        </w:rPr>
      </w:pPr>
      <w:r w:rsidRPr="001A74FF">
        <w:rPr>
          <w:rFonts w:ascii="Times New Roman" w:hAnsi="Times New Roman"/>
          <w:sz w:val="24"/>
          <w:szCs w:val="24"/>
          <w:lang w:eastAsia="et-EE"/>
        </w:rPr>
        <w:t>Eestis on tervishoiu ja sotsiaalvaldkonna infosüsteemid eraldatud. Inimesel endal puudub võimalus pääseda ligi terviklikule infole ühest keskkonnast, mistõttu tuleb tal pöörduda eraldi nii tervishoiu- kui sotsiaalsüsteemi poole. Ka seal ei ole info täna inimese vaates koondatud, vaid tuleb osata seda otsida ja tõlgendada. Eesmärk on kasutusele võtta heaoluplaan, mis koondab inimese jaoks olulise info, soovitused, juhised ning määratud teenused, ravimid ja abivahendid mõlema valdkonna infosüsteemidest. Siiski ei piisa ainult andmete koondamisest infosüsteemi</w:t>
      </w:r>
      <w:r>
        <w:rPr>
          <w:rFonts w:ascii="Times New Roman" w:hAnsi="Times New Roman"/>
          <w:sz w:val="24"/>
          <w:szCs w:val="24"/>
          <w:lang w:eastAsia="et-EE"/>
        </w:rPr>
        <w:t>de</w:t>
      </w:r>
      <w:r w:rsidRPr="001A74FF">
        <w:rPr>
          <w:rFonts w:ascii="Times New Roman" w:hAnsi="Times New Roman"/>
          <w:sz w:val="24"/>
          <w:szCs w:val="24"/>
          <w:lang w:eastAsia="et-EE"/>
        </w:rPr>
        <w:t xml:space="preserve">st, heaoluplaani teeb andmete kogumist plaaniks see, et seal on kirjeldatud inimese tervise ja sotsiaalalased eesmärgid ning ka inimese enda ülesanded nende eesmärkide saavutamisel. Oma heaoluplaanile alla kirjutades kinnitab inimene, et ta on selle sisust aru saanud ja et ta on ka ise valmis oma tervise ja heaolu paranemisse panustama. Lahendus toetab inimese terviseteadlikkust ning võimet võtta suurem vastutus oma heaolu ja tervise eest. Heaoluplaan ja sellega seotud tegevuskava on koordineeritud teenuseosutamise perioodil ühine töövahend ka inimese tugimeeskonnale, kuhu kuuluvad tervishoiu- ja sotsiaalvaldkonna spetsialistid. </w:t>
      </w:r>
    </w:p>
    <w:p w14:paraId="76AD4099" w14:textId="77777777" w:rsidR="004E47A2" w:rsidRPr="006C353A" w:rsidRDefault="004E47A2" w:rsidP="00B2517F">
      <w:pPr>
        <w:rPr>
          <w:rFonts w:ascii="Times New Roman" w:hAnsi="Times New Roman"/>
          <w:sz w:val="24"/>
          <w:szCs w:val="24"/>
          <w:lang w:eastAsia="et-EE"/>
        </w:rPr>
      </w:pPr>
    </w:p>
    <w:p w14:paraId="7E53DEA5" w14:textId="3B2C2474" w:rsidR="00371CC2" w:rsidRPr="006C353A" w:rsidRDefault="3E42D7B8" w:rsidP="00B2517F">
      <w:pPr>
        <w:rPr>
          <w:rFonts w:ascii="Times New Roman" w:hAnsi="Times New Roman"/>
          <w:sz w:val="24"/>
          <w:szCs w:val="24"/>
          <w:lang w:eastAsia="et-EE"/>
        </w:rPr>
      </w:pPr>
      <w:r w:rsidRPr="1D9E83B1">
        <w:rPr>
          <w:rFonts w:ascii="Times New Roman" w:hAnsi="Times New Roman"/>
          <w:sz w:val="24"/>
          <w:szCs w:val="24"/>
          <w:lang w:eastAsia="et-EE"/>
        </w:rPr>
        <w:t>Tervisetee</w:t>
      </w:r>
      <w:r w:rsidR="63FECBA6" w:rsidRPr="1D9E83B1">
        <w:rPr>
          <w:rFonts w:ascii="Times New Roman" w:hAnsi="Times New Roman"/>
          <w:sz w:val="24"/>
          <w:szCs w:val="24"/>
          <w:lang w:eastAsia="et-EE"/>
        </w:rPr>
        <w:t>juht</w:t>
      </w:r>
      <w:r w:rsidR="70416BBD" w:rsidRPr="02A5F4CC">
        <w:rPr>
          <w:rFonts w:ascii="Times New Roman" w:hAnsi="Times New Roman"/>
          <w:sz w:val="24"/>
          <w:szCs w:val="24"/>
          <w:lang w:eastAsia="et-EE"/>
        </w:rPr>
        <w:t>, kelle ülesanne on heaoluplaani koostamine,</w:t>
      </w:r>
      <w:r w:rsidR="63FECBA6" w:rsidRPr="02A5F4CC">
        <w:rPr>
          <w:rFonts w:ascii="Times New Roman" w:hAnsi="Times New Roman"/>
          <w:sz w:val="24"/>
          <w:szCs w:val="24"/>
          <w:lang w:eastAsia="et-EE"/>
        </w:rPr>
        <w:t xml:space="preserve"> o</w:t>
      </w:r>
      <w:r w:rsidR="44D0F51E" w:rsidRPr="02A5F4CC">
        <w:rPr>
          <w:rFonts w:ascii="Times New Roman" w:hAnsi="Times New Roman"/>
          <w:sz w:val="24"/>
          <w:szCs w:val="24"/>
          <w:lang w:eastAsia="et-EE"/>
        </w:rPr>
        <w:t>n</w:t>
      </w:r>
      <w:r w:rsidR="63FECBA6" w:rsidRPr="02A5F4CC">
        <w:rPr>
          <w:rFonts w:ascii="Times New Roman" w:hAnsi="Times New Roman"/>
          <w:sz w:val="24"/>
          <w:szCs w:val="24"/>
          <w:lang w:eastAsia="et-EE"/>
        </w:rPr>
        <w:t xml:space="preserve"> spetsiaalse täienduskoolituse läbinud spetsialist, </w:t>
      </w:r>
      <w:r w:rsidR="2F7194B7" w:rsidRPr="02A5F4CC">
        <w:rPr>
          <w:rFonts w:ascii="Times New Roman" w:hAnsi="Times New Roman"/>
          <w:sz w:val="24"/>
          <w:szCs w:val="24"/>
          <w:lang w:eastAsia="et-EE"/>
        </w:rPr>
        <w:t>ke</w:t>
      </w:r>
      <w:r w:rsidR="06C8D487" w:rsidRPr="02A5F4CC">
        <w:rPr>
          <w:rFonts w:ascii="Times New Roman" w:hAnsi="Times New Roman"/>
          <w:sz w:val="24"/>
          <w:szCs w:val="24"/>
          <w:lang w:eastAsia="et-EE"/>
        </w:rPr>
        <w:t>llel on</w:t>
      </w:r>
      <w:r w:rsidR="2F7194B7" w:rsidRPr="02A5F4CC">
        <w:rPr>
          <w:rFonts w:ascii="Times New Roman" w:hAnsi="Times New Roman"/>
          <w:sz w:val="24"/>
          <w:szCs w:val="24"/>
          <w:lang w:eastAsia="et-EE"/>
        </w:rPr>
        <w:t xml:space="preserve"> ligipääs mõlema valdkonna</w:t>
      </w:r>
      <w:r w:rsidR="671F5A03" w:rsidRPr="02A5F4CC">
        <w:rPr>
          <w:rFonts w:ascii="Times New Roman" w:hAnsi="Times New Roman"/>
          <w:sz w:val="24"/>
          <w:szCs w:val="24"/>
          <w:lang w:eastAsia="et-EE"/>
        </w:rPr>
        <w:t xml:space="preserve"> </w:t>
      </w:r>
      <w:r w:rsidR="4BEA664F" w:rsidRPr="02A5F4CC">
        <w:rPr>
          <w:rFonts w:ascii="Times New Roman" w:hAnsi="Times New Roman"/>
          <w:sz w:val="24"/>
          <w:szCs w:val="24"/>
          <w:lang w:eastAsia="et-EE"/>
        </w:rPr>
        <w:t>minimaalselt vajalikule</w:t>
      </w:r>
      <w:r w:rsidR="2F7194B7" w:rsidRPr="02A5F4CC">
        <w:rPr>
          <w:rFonts w:ascii="Times New Roman" w:hAnsi="Times New Roman"/>
          <w:sz w:val="24"/>
          <w:szCs w:val="24"/>
          <w:lang w:eastAsia="et-EE"/>
        </w:rPr>
        <w:t xml:space="preserve"> infole</w:t>
      </w:r>
      <w:r w:rsidR="339539F9" w:rsidRPr="02A5F4CC">
        <w:rPr>
          <w:rFonts w:ascii="Times New Roman" w:hAnsi="Times New Roman"/>
          <w:sz w:val="24"/>
          <w:szCs w:val="24"/>
          <w:lang w:eastAsia="et-EE"/>
        </w:rPr>
        <w:t>.</w:t>
      </w:r>
      <w:r w:rsidR="2F7194B7" w:rsidRPr="02A5F4CC" w:rsidDel="00301188">
        <w:rPr>
          <w:rFonts w:ascii="Times New Roman" w:hAnsi="Times New Roman"/>
          <w:sz w:val="24"/>
          <w:szCs w:val="24"/>
          <w:lang w:eastAsia="et-EE"/>
        </w:rPr>
        <w:t xml:space="preserve"> </w:t>
      </w:r>
      <w:r w:rsidR="61746D10" w:rsidRPr="6ABFFAB8">
        <w:rPr>
          <w:rFonts w:ascii="Times New Roman" w:hAnsi="Times New Roman"/>
          <w:sz w:val="24"/>
          <w:szCs w:val="24"/>
        </w:rPr>
        <w:t>Heaoluplaan koostatakse riiklike infosüsteemide andmete ja spetsialistide sisendi põhjal koostöös inimesega, lähtudes tema vajadustest ja eesmärkidest.</w:t>
      </w:r>
    </w:p>
    <w:p w14:paraId="70290A06" w14:textId="27A80ED7" w:rsidR="00B66AA7" w:rsidRPr="006C353A" w:rsidRDefault="00B66AA7" w:rsidP="00B2517F">
      <w:pPr>
        <w:rPr>
          <w:rFonts w:ascii="Times New Roman" w:hAnsi="Times New Roman"/>
          <w:sz w:val="24"/>
          <w:szCs w:val="24"/>
          <w:lang w:eastAsia="et-EE"/>
        </w:rPr>
      </w:pPr>
    </w:p>
    <w:p w14:paraId="624AFF54" w14:textId="1D90D0D2" w:rsidR="004A0AC0" w:rsidRPr="006C353A" w:rsidRDefault="005966E1" w:rsidP="00B2517F">
      <w:pPr>
        <w:rPr>
          <w:rFonts w:ascii="Times New Roman" w:hAnsi="Times New Roman"/>
          <w:sz w:val="24"/>
          <w:szCs w:val="24"/>
          <w:lang w:eastAsia="et-EE"/>
        </w:rPr>
      </w:pPr>
      <w:r w:rsidRPr="5C1B58D1">
        <w:rPr>
          <w:rFonts w:ascii="Times New Roman" w:hAnsi="Times New Roman"/>
          <w:sz w:val="24"/>
          <w:szCs w:val="24"/>
          <w:lang w:eastAsia="et-EE"/>
        </w:rPr>
        <w:t>Eesmärkide</w:t>
      </w:r>
      <w:r w:rsidR="00D826B0" w:rsidRPr="5C1B58D1">
        <w:rPr>
          <w:rFonts w:ascii="Times New Roman" w:hAnsi="Times New Roman"/>
          <w:sz w:val="24"/>
          <w:szCs w:val="24"/>
          <w:lang w:eastAsia="et-EE"/>
        </w:rPr>
        <w:t xml:space="preserve"> saavutamiseks </w:t>
      </w:r>
      <w:r w:rsidR="002A1E0F" w:rsidRPr="5C1B58D1">
        <w:rPr>
          <w:rFonts w:ascii="Times New Roman" w:hAnsi="Times New Roman"/>
          <w:sz w:val="24"/>
          <w:szCs w:val="24"/>
          <w:lang w:eastAsia="et-EE"/>
        </w:rPr>
        <w:t xml:space="preserve">tehakse </w:t>
      </w:r>
      <w:r w:rsidR="004A0AC0" w:rsidRPr="5C1B58D1">
        <w:rPr>
          <w:rFonts w:ascii="Times New Roman" w:hAnsi="Times New Roman"/>
          <w:sz w:val="24"/>
          <w:szCs w:val="24"/>
          <w:lang w:eastAsia="et-EE"/>
        </w:rPr>
        <w:t>eelnõu alusel õigusruumis järgmised muudatused:</w:t>
      </w:r>
    </w:p>
    <w:p w14:paraId="723236CB" w14:textId="77777777" w:rsidR="004A0AC0" w:rsidRPr="006C353A" w:rsidRDefault="004A0AC0" w:rsidP="00B2517F">
      <w:pPr>
        <w:rPr>
          <w:rFonts w:ascii="Times New Roman" w:hAnsi="Times New Roman"/>
          <w:b/>
          <w:sz w:val="24"/>
          <w:szCs w:val="24"/>
          <w:lang w:eastAsia="et-EE"/>
        </w:rPr>
      </w:pPr>
      <w:r w:rsidRPr="1D00B986">
        <w:rPr>
          <w:rFonts w:ascii="Times New Roman" w:hAnsi="Times New Roman"/>
          <w:b/>
          <w:sz w:val="24"/>
          <w:szCs w:val="24"/>
          <w:lang w:eastAsia="et-EE"/>
        </w:rPr>
        <w:t>1. Luuakse uus koostöömudel tervishoiu ja sotsiaalvaldkonna vahel</w:t>
      </w:r>
    </w:p>
    <w:p w14:paraId="0B6CFE90" w14:textId="2D11C201" w:rsidR="004A0AC0" w:rsidRPr="006C353A" w:rsidRDefault="004A0AC0" w:rsidP="00B2517F">
      <w:pPr>
        <w:numPr>
          <w:ilvl w:val="0"/>
          <w:numId w:val="9"/>
        </w:numPr>
        <w:rPr>
          <w:rFonts w:ascii="Times New Roman" w:hAnsi="Times New Roman"/>
          <w:sz w:val="24"/>
          <w:szCs w:val="24"/>
          <w:lang w:eastAsia="et-EE"/>
        </w:rPr>
      </w:pPr>
      <w:r w:rsidRPr="02A5F4CC">
        <w:rPr>
          <w:rFonts w:ascii="Times New Roman" w:hAnsi="Times New Roman"/>
          <w:sz w:val="24"/>
          <w:szCs w:val="24"/>
          <w:lang w:eastAsia="et-EE"/>
        </w:rPr>
        <w:t xml:space="preserve">Kehtestatakse </w:t>
      </w:r>
      <w:r w:rsidR="618C6D59" w:rsidRPr="02A5F4CC">
        <w:rPr>
          <w:rFonts w:ascii="Times New Roman" w:hAnsi="Times New Roman"/>
          <w:sz w:val="24"/>
          <w:szCs w:val="24"/>
          <w:lang w:eastAsia="et-EE"/>
        </w:rPr>
        <w:t xml:space="preserve">maakonna põhised </w:t>
      </w:r>
      <w:r w:rsidRPr="02A5F4CC">
        <w:rPr>
          <w:rFonts w:ascii="Times New Roman" w:hAnsi="Times New Roman"/>
          <w:b/>
          <w:bCs/>
          <w:sz w:val="24"/>
          <w:szCs w:val="24"/>
          <w:lang w:eastAsia="et-EE"/>
        </w:rPr>
        <w:t>heaolupiirkonnad</w:t>
      </w:r>
      <w:r w:rsidRPr="02A5F4CC">
        <w:rPr>
          <w:rFonts w:ascii="Times New Roman" w:hAnsi="Times New Roman"/>
          <w:sz w:val="24"/>
          <w:szCs w:val="24"/>
          <w:lang w:eastAsia="et-EE"/>
        </w:rPr>
        <w:t>.</w:t>
      </w:r>
    </w:p>
    <w:p w14:paraId="6F6E94AE" w14:textId="0FFD24EC" w:rsidR="004A0AC0" w:rsidRPr="006C353A" w:rsidRDefault="351F7FA1" w:rsidP="00B2517F">
      <w:pPr>
        <w:numPr>
          <w:ilvl w:val="0"/>
          <w:numId w:val="9"/>
        </w:numPr>
        <w:rPr>
          <w:rFonts w:ascii="Times New Roman" w:hAnsi="Times New Roman"/>
          <w:sz w:val="24"/>
          <w:szCs w:val="24"/>
          <w:lang w:eastAsia="et-EE"/>
        </w:rPr>
      </w:pPr>
      <w:r w:rsidRPr="17AED669">
        <w:rPr>
          <w:rFonts w:ascii="Times New Roman" w:hAnsi="Times New Roman"/>
          <w:sz w:val="24"/>
          <w:szCs w:val="24"/>
          <w:lang w:eastAsia="et-EE"/>
        </w:rPr>
        <w:t xml:space="preserve">Moodustatakse igas heaolupiirkonnas tervishoiu ja sotsiaalvaldkonna </w:t>
      </w:r>
      <w:r w:rsidRPr="17AED669">
        <w:rPr>
          <w:rFonts w:ascii="Times New Roman" w:hAnsi="Times New Roman"/>
          <w:b/>
          <w:bCs/>
          <w:sz w:val="24"/>
          <w:szCs w:val="24"/>
          <w:lang w:eastAsia="et-EE"/>
        </w:rPr>
        <w:t>koostöökogu</w:t>
      </w:r>
      <w:r w:rsidR="3FDA8292" w:rsidRPr="17AED669">
        <w:rPr>
          <w:rFonts w:ascii="Times New Roman" w:hAnsi="Times New Roman"/>
          <w:b/>
          <w:bCs/>
          <w:sz w:val="24"/>
          <w:szCs w:val="24"/>
          <w:lang w:eastAsia="et-EE"/>
        </w:rPr>
        <w:t xml:space="preserve">, kes kiidab heaks piirkonna </w:t>
      </w:r>
      <w:r w:rsidR="3FDA8292" w:rsidRPr="17AED669">
        <w:rPr>
          <w:rFonts w:ascii="Times New Roman" w:hAnsi="Times New Roman"/>
          <w:sz w:val="24"/>
          <w:szCs w:val="24"/>
          <w:lang w:eastAsia="et-EE"/>
        </w:rPr>
        <w:t>t</w:t>
      </w:r>
      <w:r w:rsidR="0EE2EC84" w:rsidRPr="17AED669">
        <w:rPr>
          <w:rFonts w:ascii="Times New Roman" w:hAnsi="Times New Roman"/>
          <w:color w:val="242424"/>
          <w:sz w:val="24"/>
          <w:szCs w:val="24"/>
        </w:rPr>
        <w:t>ervise- ja heaoluprofiilis toodud heaolupiirkonna rahvatervishoiu strateegiliste tegevusvaldkondade tegevussuunad ja tulemuseesmärgid ning tervishoiu ja sotsiaalvaldkonna strateegiliste koostöövaldkondade tegevussuun</w:t>
      </w:r>
      <w:r w:rsidR="0A23CC79" w:rsidRPr="17AED669">
        <w:rPr>
          <w:rFonts w:ascii="Times New Roman" w:hAnsi="Times New Roman"/>
          <w:color w:val="242424"/>
          <w:sz w:val="24"/>
          <w:szCs w:val="24"/>
        </w:rPr>
        <w:t>ad</w:t>
      </w:r>
      <w:r w:rsidR="0EE2EC84" w:rsidRPr="17AED669">
        <w:rPr>
          <w:rFonts w:ascii="Times New Roman" w:hAnsi="Times New Roman"/>
          <w:color w:val="242424"/>
          <w:sz w:val="24"/>
          <w:szCs w:val="24"/>
        </w:rPr>
        <w:t xml:space="preserve"> ja tulemuseesmär</w:t>
      </w:r>
      <w:r w:rsidR="6A676B4F" w:rsidRPr="17AED669">
        <w:rPr>
          <w:rFonts w:ascii="Times New Roman" w:hAnsi="Times New Roman"/>
          <w:color w:val="242424"/>
          <w:sz w:val="24"/>
          <w:szCs w:val="24"/>
        </w:rPr>
        <w:t>gid</w:t>
      </w:r>
      <w:r w:rsidR="4C866388" w:rsidRPr="17AED669">
        <w:rPr>
          <w:rFonts w:ascii="Times New Roman" w:hAnsi="Times New Roman"/>
          <w:sz w:val="24"/>
          <w:szCs w:val="24"/>
          <w:lang w:eastAsia="et-EE"/>
        </w:rPr>
        <w:t>.</w:t>
      </w:r>
    </w:p>
    <w:p w14:paraId="004AC429" w14:textId="6D96E111" w:rsidR="004A0AC0" w:rsidRPr="006C353A" w:rsidRDefault="004A0AC0" w:rsidP="00B2517F">
      <w:pPr>
        <w:numPr>
          <w:ilvl w:val="0"/>
          <w:numId w:val="9"/>
        </w:numPr>
        <w:rPr>
          <w:rFonts w:ascii="Times New Roman" w:hAnsi="Times New Roman"/>
          <w:sz w:val="24"/>
          <w:szCs w:val="24"/>
          <w:lang w:eastAsia="et-EE"/>
        </w:rPr>
      </w:pPr>
      <w:r w:rsidRPr="02A5F4CC">
        <w:rPr>
          <w:rFonts w:ascii="Times New Roman" w:hAnsi="Times New Roman"/>
          <w:sz w:val="24"/>
          <w:szCs w:val="24"/>
          <w:lang w:eastAsia="et-EE"/>
        </w:rPr>
        <w:t xml:space="preserve">Kehtestatakse nõue moodustada igas heaolupiirkonnas </w:t>
      </w:r>
      <w:r w:rsidRPr="02A5F4CC">
        <w:rPr>
          <w:rFonts w:ascii="Times New Roman" w:hAnsi="Times New Roman"/>
          <w:b/>
          <w:bCs/>
          <w:sz w:val="24"/>
          <w:szCs w:val="24"/>
          <w:lang w:eastAsia="et-EE"/>
        </w:rPr>
        <w:t>TERVIK</w:t>
      </w:r>
      <w:r w:rsidR="284119A9" w:rsidRPr="7EA46FAF">
        <w:rPr>
          <w:rFonts w:ascii="Times New Roman" w:hAnsi="Times New Roman"/>
          <w:b/>
          <w:bCs/>
          <w:sz w:val="24"/>
          <w:szCs w:val="24"/>
          <w:lang w:eastAsia="et-EE"/>
        </w:rPr>
        <w:t xml:space="preserve"> </w:t>
      </w:r>
      <w:r w:rsidR="284119A9" w:rsidRPr="747E73F6">
        <w:rPr>
          <w:rFonts w:ascii="Times New Roman" w:hAnsi="Times New Roman"/>
          <w:b/>
          <w:bCs/>
          <w:sz w:val="24"/>
          <w:szCs w:val="24"/>
          <w:lang w:eastAsia="et-EE"/>
        </w:rPr>
        <w:t xml:space="preserve">ja tagatakse </w:t>
      </w:r>
      <w:proofErr w:type="spellStart"/>
      <w:r w:rsidR="005560B9" w:rsidRPr="02A5F4CC">
        <w:rPr>
          <w:rFonts w:ascii="Times New Roman" w:hAnsi="Times New Roman"/>
          <w:sz w:val="24"/>
          <w:szCs w:val="24"/>
          <w:lang w:eastAsia="et-EE"/>
        </w:rPr>
        <w:t>TERVIKule</w:t>
      </w:r>
      <w:proofErr w:type="spellEnd"/>
      <w:r w:rsidR="005560B9" w:rsidRPr="02A5F4CC">
        <w:rPr>
          <w:rFonts w:ascii="Times New Roman" w:hAnsi="Times New Roman"/>
          <w:sz w:val="24"/>
          <w:szCs w:val="24"/>
          <w:lang w:eastAsia="et-EE"/>
        </w:rPr>
        <w:t xml:space="preserve"> ressursid teenuseosutajate koostöö korraldamiseks </w:t>
      </w:r>
      <w:r w:rsidR="00AD7A25" w:rsidRPr="02A5F4CC">
        <w:rPr>
          <w:rFonts w:ascii="Times New Roman" w:hAnsi="Times New Roman"/>
          <w:sz w:val="24"/>
          <w:szCs w:val="24"/>
          <w:lang w:eastAsia="et-EE"/>
        </w:rPr>
        <w:t xml:space="preserve">ning </w:t>
      </w:r>
      <w:r w:rsidR="005560B9" w:rsidRPr="02A5F4CC">
        <w:rPr>
          <w:rFonts w:ascii="Times New Roman" w:hAnsi="Times New Roman"/>
          <w:sz w:val="24"/>
          <w:szCs w:val="24"/>
          <w:lang w:eastAsia="et-EE"/>
        </w:rPr>
        <w:t>piirkonna tervishoiu- ja sotsiaalvaldkonna koordineeritud arengu toetamiseks.</w:t>
      </w:r>
    </w:p>
    <w:p w14:paraId="4F541091" w14:textId="56450DFD" w:rsidR="004A0AC0" w:rsidRPr="006C353A" w:rsidRDefault="004A0AC0" w:rsidP="00B2517F">
      <w:pPr>
        <w:rPr>
          <w:rFonts w:ascii="Times New Roman" w:hAnsi="Times New Roman"/>
          <w:b/>
          <w:sz w:val="24"/>
          <w:szCs w:val="24"/>
          <w:lang w:eastAsia="et-EE"/>
        </w:rPr>
      </w:pPr>
      <w:r w:rsidRPr="1D00B986">
        <w:rPr>
          <w:rFonts w:ascii="Times New Roman" w:hAnsi="Times New Roman"/>
          <w:b/>
          <w:sz w:val="24"/>
          <w:szCs w:val="24"/>
          <w:lang w:eastAsia="et-EE"/>
        </w:rPr>
        <w:t xml:space="preserve">2. Kehtestatakse </w:t>
      </w:r>
      <w:proofErr w:type="spellStart"/>
      <w:r w:rsidRPr="1D00B986">
        <w:rPr>
          <w:rFonts w:ascii="Times New Roman" w:hAnsi="Times New Roman"/>
          <w:b/>
          <w:sz w:val="24"/>
          <w:szCs w:val="24"/>
          <w:lang w:eastAsia="et-EE"/>
        </w:rPr>
        <w:t>TERVIKu</w:t>
      </w:r>
      <w:proofErr w:type="spellEnd"/>
      <w:r w:rsidRPr="1D00B986">
        <w:rPr>
          <w:rFonts w:ascii="Times New Roman" w:hAnsi="Times New Roman"/>
          <w:b/>
          <w:sz w:val="24"/>
          <w:szCs w:val="24"/>
          <w:lang w:eastAsia="et-EE"/>
        </w:rPr>
        <w:t xml:space="preserve"> </w:t>
      </w:r>
      <w:r w:rsidR="0096743A" w:rsidRPr="1D00B986">
        <w:rPr>
          <w:rFonts w:ascii="Times New Roman" w:hAnsi="Times New Roman"/>
          <w:b/>
          <w:sz w:val="24"/>
          <w:szCs w:val="24"/>
          <w:lang w:eastAsia="et-EE"/>
        </w:rPr>
        <w:t xml:space="preserve">moodustamise kord, </w:t>
      </w:r>
      <w:r w:rsidRPr="1D00B986">
        <w:rPr>
          <w:rFonts w:ascii="Times New Roman" w:hAnsi="Times New Roman"/>
          <w:b/>
          <w:sz w:val="24"/>
          <w:szCs w:val="24"/>
          <w:lang w:eastAsia="et-EE"/>
        </w:rPr>
        <w:t>roll ja kohustused</w:t>
      </w:r>
    </w:p>
    <w:p w14:paraId="0106A35F" w14:textId="79B03971" w:rsidR="0096743A" w:rsidRPr="006C353A" w:rsidRDefault="2AA242B3" w:rsidP="00B2517F">
      <w:pPr>
        <w:numPr>
          <w:ilvl w:val="0"/>
          <w:numId w:val="10"/>
        </w:numPr>
        <w:rPr>
          <w:rFonts w:ascii="Times New Roman" w:hAnsi="Times New Roman"/>
          <w:sz w:val="24"/>
          <w:szCs w:val="24"/>
          <w:lang w:eastAsia="et-EE"/>
        </w:rPr>
      </w:pPr>
      <w:r w:rsidRPr="02A5F4CC">
        <w:rPr>
          <w:rFonts w:ascii="Times New Roman" w:hAnsi="Times New Roman"/>
          <w:sz w:val="24"/>
          <w:szCs w:val="24"/>
          <w:lang w:eastAsia="et-EE"/>
        </w:rPr>
        <w:t xml:space="preserve">Kehtestatakse perearstiabi teenuse osutajate, </w:t>
      </w:r>
      <w:proofErr w:type="spellStart"/>
      <w:r w:rsidR="391540FD" w:rsidRPr="02A5F4CC">
        <w:rPr>
          <w:rFonts w:ascii="Times New Roman" w:hAnsi="Times New Roman"/>
          <w:sz w:val="24"/>
          <w:szCs w:val="24"/>
          <w:lang w:eastAsia="et-EE"/>
        </w:rPr>
        <w:t>KOVid</w:t>
      </w:r>
      <w:r w:rsidRPr="02A5F4CC">
        <w:rPr>
          <w:rFonts w:ascii="Times New Roman" w:hAnsi="Times New Roman"/>
          <w:sz w:val="24"/>
          <w:szCs w:val="24"/>
          <w:lang w:eastAsia="et-EE"/>
        </w:rPr>
        <w:t>e</w:t>
      </w:r>
      <w:proofErr w:type="spellEnd"/>
      <w:r w:rsidR="391540FD" w:rsidRPr="02A5F4CC">
        <w:rPr>
          <w:rFonts w:ascii="Times New Roman" w:hAnsi="Times New Roman"/>
          <w:sz w:val="24"/>
          <w:szCs w:val="24"/>
          <w:lang w:eastAsia="et-EE"/>
        </w:rPr>
        <w:t xml:space="preserve"> </w:t>
      </w:r>
      <w:r w:rsidRPr="02A5F4CC">
        <w:rPr>
          <w:rFonts w:ascii="Times New Roman" w:hAnsi="Times New Roman"/>
          <w:sz w:val="24"/>
          <w:szCs w:val="24"/>
          <w:lang w:eastAsia="et-EE"/>
        </w:rPr>
        <w:t xml:space="preserve">ja </w:t>
      </w:r>
      <w:r w:rsidR="25BD2CFF" w:rsidRPr="02A5F4CC">
        <w:rPr>
          <w:rFonts w:ascii="Times New Roman" w:hAnsi="Times New Roman"/>
          <w:sz w:val="24"/>
          <w:szCs w:val="24"/>
          <w:lang w:eastAsia="et-EE"/>
        </w:rPr>
        <w:t>haiglavõrgu arengukava</w:t>
      </w:r>
      <w:r w:rsidR="391540FD" w:rsidRPr="02A5F4CC">
        <w:rPr>
          <w:rFonts w:ascii="Times New Roman" w:hAnsi="Times New Roman"/>
          <w:sz w:val="24"/>
          <w:szCs w:val="24"/>
          <w:lang w:eastAsia="et-EE"/>
        </w:rPr>
        <w:t xml:space="preserve"> haigla</w:t>
      </w:r>
      <w:r w:rsidRPr="02A5F4CC">
        <w:rPr>
          <w:rFonts w:ascii="Times New Roman" w:hAnsi="Times New Roman"/>
          <w:sz w:val="24"/>
          <w:szCs w:val="24"/>
          <w:lang w:eastAsia="et-EE"/>
        </w:rPr>
        <w:t>t</w:t>
      </w:r>
      <w:r w:rsidR="06B25A54" w:rsidRPr="02A5F4CC">
        <w:rPr>
          <w:rFonts w:ascii="Times New Roman" w:hAnsi="Times New Roman"/>
          <w:sz w:val="24"/>
          <w:szCs w:val="24"/>
          <w:lang w:eastAsia="et-EE"/>
        </w:rPr>
        <w:t xml:space="preserve">e kohustus </w:t>
      </w:r>
      <w:r w:rsidR="711E0DFC" w:rsidRPr="02A5F4CC">
        <w:rPr>
          <w:rFonts w:ascii="Times New Roman" w:hAnsi="Times New Roman"/>
          <w:sz w:val="24"/>
          <w:szCs w:val="24"/>
          <w:lang w:eastAsia="et-EE"/>
        </w:rPr>
        <w:t xml:space="preserve">kuuluda </w:t>
      </w:r>
      <w:proofErr w:type="spellStart"/>
      <w:r w:rsidR="06B25A54" w:rsidRPr="02A5F4CC">
        <w:rPr>
          <w:rFonts w:ascii="Times New Roman" w:hAnsi="Times New Roman"/>
          <w:sz w:val="24"/>
          <w:szCs w:val="24"/>
          <w:lang w:eastAsia="et-EE"/>
        </w:rPr>
        <w:t>TERVIKu</w:t>
      </w:r>
      <w:r w:rsidR="7FCABE8F" w:rsidRPr="02A5F4CC">
        <w:rPr>
          <w:rFonts w:ascii="Times New Roman" w:hAnsi="Times New Roman"/>
          <w:sz w:val="24"/>
          <w:szCs w:val="24"/>
          <w:lang w:eastAsia="et-EE"/>
        </w:rPr>
        <w:t>sse</w:t>
      </w:r>
      <w:proofErr w:type="spellEnd"/>
      <w:r w:rsidR="391540FD" w:rsidRPr="02A5F4CC">
        <w:rPr>
          <w:rFonts w:ascii="Times New Roman" w:hAnsi="Times New Roman"/>
          <w:sz w:val="24"/>
          <w:szCs w:val="24"/>
          <w:lang w:eastAsia="et-EE"/>
        </w:rPr>
        <w:t>.</w:t>
      </w:r>
      <w:r w:rsidRPr="02A5F4CC">
        <w:rPr>
          <w:rFonts w:ascii="Times New Roman" w:hAnsi="Times New Roman"/>
          <w:sz w:val="24"/>
          <w:szCs w:val="24"/>
          <w:lang w:eastAsia="et-EE"/>
        </w:rPr>
        <w:t xml:space="preserve"> </w:t>
      </w:r>
      <w:r w:rsidR="57912510" w:rsidRPr="02A5F4CC">
        <w:rPr>
          <w:rFonts w:ascii="Times New Roman" w:hAnsi="Times New Roman"/>
          <w:sz w:val="24"/>
          <w:szCs w:val="24"/>
          <w:lang w:eastAsia="et-EE"/>
        </w:rPr>
        <w:t>Teiste</w:t>
      </w:r>
      <w:r w:rsidRPr="02A5F4CC">
        <w:rPr>
          <w:rFonts w:ascii="Times New Roman" w:hAnsi="Times New Roman"/>
          <w:sz w:val="24"/>
          <w:szCs w:val="24"/>
          <w:lang w:eastAsia="et-EE"/>
        </w:rPr>
        <w:t xml:space="preserve"> teenuseosutajate</w:t>
      </w:r>
      <w:r w:rsidR="547E2077" w:rsidRPr="02A5F4CC">
        <w:rPr>
          <w:rFonts w:ascii="Times New Roman" w:hAnsi="Times New Roman"/>
          <w:sz w:val="24"/>
          <w:szCs w:val="24"/>
          <w:lang w:eastAsia="et-EE"/>
        </w:rPr>
        <w:t xml:space="preserve"> liitumine </w:t>
      </w:r>
      <w:r w:rsidRPr="02A5F4CC">
        <w:rPr>
          <w:rFonts w:ascii="Times New Roman" w:hAnsi="Times New Roman"/>
          <w:sz w:val="24"/>
          <w:szCs w:val="24"/>
          <w:lang w:eastAsia="et-EE"/>
        </w:rPr>
        <w:t>on vabatahtlik</w:t>
      </w:r>
      <w:r w:rsidR="53C00A72" w:rsidRPr="02A5F4CC">
        <w:rPr>
          <w:rFonts w:ascii="Times New Roman" w:hAnsi="Times New Roman"/>
          <w:sz w:val="24"/>
          <w:szCs w:val="24"/>
          <w:lang w:eastAsia="et-EE"/>
        </w:rPr>
        <w:t xml:space="preserve">, kuid oluline terviklike </w:t>
      </w:r>
      <w:r w:rsidR="5DBCF0D1" w:rsidRPr="02A5F4CC">
        <w:rPr>
          <w:rFonts w:ascii="Times New Roman" w:hAnsi="Times New Roman"/>
          <w:sz w:val="24"/>
          <w:szCs w:val="24"/>
          <w:lang w:eastAsia="et-EE"/>
        </w:rPr>
        <w:t>teenus</w:t>
      </w:r>
      <w:r w:rsidR="53C00A72" w:rsidRPr="02A5F4CC">
        <w:rPr>
          <w:rFonts w:ascii="Times New Roman" w:hAnsi="Times New Roman"/>
          <w:sz w:val="24"/>
          <w:szCs w:val="24"/>
          <w:lang w:eastAsia="et-EE"/>
        </w:rPr>
        <w:t>teekondade tagamiseks</w:t>
      </w:r>
      <w:r w:rsidRPr="02A5F4CC">
        <w:rPr>
          <w:rFonts w:ascii="Times New Roman" w:hAnsi="Times New Roman"/>
          <w:sz w:val="24"/>
          <w:szCs w:val="24"/>
          <w:lang w:eastAsia="et-EE"/>
        </w:rPr>
        <w:t>.</w:t>
      </w:r>
    </w:p>
    <w:p w14:paraId="004B28EF" w14:textId="1F62107B" w:rsidR="004A0AC0" w:rsidRPr="006C353A" w:rsidRDefault="2737EBF6" w:rsidP="00B2517F">
      <w:pPr>
        <w:numPr>
          <w:ilvl w:val="0"/>
          <w:numId w:val="10"/>
        </w:numPr>
        <w:rPr>
          <w:rFonts w:ascii="Times New Roman" w:hAnsi="Times New Roman"/>
          <w:sz w:val="24"/>
          <w:szCs w:val="24"/>
          <w:lang w:eastAsia="et-EE"/>
        </w:rPr>
      </w:pPr>
      <w:r w:rsidRPr="02A5F4CC">
        <w:rPr>
          <w:rFonts w:ascii="Times New Roman" w:hAnsi="Times New Roman"/>
          <w:sz w:val="24"/>
          <w:szCs w:val="24"/>
          <w:lang w:eastAsia="et-EE"/>
        </w:rPr>
        <w:t xml:space="preserve">TERVIK vastutab </w:t>
      </w:r>
      <w:r w:rsidR="25BD2CFF" w:rsidRPr="02A5F4CC">
        <w:rPr>
          <w:rFonts w:ascii="Times New Roman" w:hAnsi="Times New Roman"/>
          <w:sz w:val="24"/>
          <w:szCs w:val="24"/>
          <w:lang w:eastAsia="et-EE"/>
        </w:rPr>
        <w:t xml:space="preserve">heaolupiirkonnas </w:t>
      </w:r>
      <w:r w:rsidR="391540FD" w:rsidRPr="02A5F4CC">
        <w:rPr>
          <w:rFonts w:ascii="Times New Roman" w:hAnsi="Times New Roman"/>
          <w:sz w:val="24"/>
          <w:szCs w:val="24"/>
          <w:lang w:eastAsia="et-EE"/>
        </w:rPr>
        <w:t>koostöökogu poolt heaks kiidetud eesmärkide</w:t>
      </w:r>
      <w:r w:rsidRPr="02A5F4CC">
        <w:rPr>
          <w:rFonts w:ascii="Times New Roman" w:hAnsi="Times New Roman"/>
          <w:sz w:val="24"/>
          <w:szCs w:val="24"/>
          <w:lang w:eastAsia="et-EE"/>
        </w:rPr>
        <w:t xml:space="preserve"> elluviimise eest</w:t>
      </w:r>
      <w:r w:rsidR="00C97930">
        <w:rPr>
          <w:rFonts w:ascii="Times New Roman" w:hAnsi="Times New Roman"/>
          <w:sz w:val="24"/>
          <w:szCs w:val="24"/>
          <w:lang w:eastAsia="et-EE"/>
        </w:rPr>
        <w:t>;</w:t>
      </w:r>
      <w:r w:rsidR="391540FD" w:rsidRPr="02A5F4CC">
        <w:rPr>
          <w:rFonts w:ascii="Times New Roman" w:hAnsi="Times New Roman"/>
          <w:sz w:val="24"/>
          <w:szCs w:val="24"/>
          <w:lang w:eastAsia="et-EE"/>
        </w:rPr>
        <w:t xml:space="preserve"> k</w:t>
      </w:r>
      <w:r w:rsidRPr="02A5F4CC">
        <w:rPr>
          <w:rFonts w:ascii="Times New Roman" w:hAnsi="Times New Roman"/>
          <w:sz w:val="24"/>
          <w:szCs w:val="24"/>
          <w:lang w:eastAsia="et-EE"/>
        </w:rPr>
        <w:t>o</w:t>
      </w:r>
      <w:r w:rsidR="53D292DE" w:rsidRPr="02A5F4CC">
        <w:rPr>
          <w:rFonts w:ascii="Times New Roman" w:hAnsi="Times New Roman"/>
          <w:sz w:val="24"/>
          <w:szCs w:val="24"/>
          <w:lang w:eastAsia="et-EE"/>
        </w:rPr>
        <w:t xml:space="preserve">ordineerib </w:t>
      </w:r>
      <w:proofErr w:type="spellStart"/>
      <w:r w:rsidR="53D292DE" w:rsidRPr="02A5F4CC">
        <w:rPr>
          <w:rFonts w:ascii="Times New Roman" w:hAnsi="Times New Roman"/>
          <w:sz w:val="24"/>
          <w:szCs w:val="24"/>
          <w:lang w:eastAsia="et-EE"/>
        </w:rPr>
        <w:t>KOVide</w:t>
      </w:r>
      <w:proofErr w:type="spellEnd"/>
      <w:r w:rsidR="53D292DE" w:rsidRPr="02A5F4CC">
        <w:rPr>
          <w:rFonts w:ascii="Times New Roman" w:hAnsi="Times New Roman"/>
          <w:sz w:val="24"/>
          <w:szCs w:val="24"/>
          <w:lang w:eastAsia="et-EE"/>
        </w:rPr>
        <w:t xml:space="preserve"> ja teenuseosutajate koostööd valdkondade ühtsel arendamisel</w:t>
      </w:r>
      <w:r w:rsidR="00C97930">
        <w:rPr>
          <w:rFonts w:ascii="Times New Roman" w:hAnsi="Times New Roman"/>
          <w:sz w:val="24"/>
          <w:szCs w:val="24"/>
          <w:lang w:eastAsia="et-EE"/>
        </w:rPr>
        <w:t>;</w:t>
      </w:r>
      <w:r w:rsidR="53D292DE" w:rsidRPr="02A5F4CC">
        <w:rPr>
          <w:rFonts w:ascii="Times New Roman" w:hAnsi="Times New Roman"/>
          <w:sz w:val="24"/>
          <w:szCs w:val="24"/>
          <w:lang w:eastAsia="et-EE"/>
        </w:rPr>
        <w:t xml:space="preserve"> </w:t>
      </w:r>
      <w:r w:rsidR="0D9693BA" w:rsidRPr="02A5F4CC">
        <w:rPr>
          <w:rFonts w:ascii="Times New Roman" w:hAnsi="Times New Roman"/>
          <w:sz w:val="24"/>
          <w:szCs w:val="24"/>
          <w:lang w:eastAsia="et-EE"/>
        </w:rPr>
        <w:t>rakendab rahvastikupõhist riskijuhtimist riskirühmade ühiseks käsitlemiseks</w:t>
      </w:r>
      <w:r w:rsidR="00C97930">
        <w:rPr>
          <w:rFonts w:ascii="Times New Roman" w:hAnsi="Times New Roman"/>
          <w:sz w:val="24"/>
          <w:szCs w:val="24"/>
          <w:lang w:eastAsia="et-EE"/>
        </w:rPr>
        <w:t>;</w:t>
      </w:r>
      <w:r w:rsidR="0D9693BA" w:rsidRPr="02A5F4CC">
        <w:rPr>
          <w:rFonts w:ascii="Times New Roman" w:hAnsi="Times New Roman"/>
          <w:sz w:val="24"/>
          <w:szCs w:val="24"/>
          <w:lang w:eastAsia="et-EE"/>
        </w:rPr>
        <w:t xml:space="preserve"> </w:t>
      </w:r>
      <w:r w:rsidR="53D292DE" w:rsidRPr="02A5F4CC">
        <w:rPr>
          <w:rFonts w:ascii="Times New Roman" w:hAnsi="Times New Roman"/>
          <w:sz w:val="24"/>
          <w:szCs w:val="24"/>
          <w:lang w:eastAsia="et-EE"/>
        </w:rPr>
        <w:t>toetab tervishoiu- ja sotsiaalteenuste integreeritud osutamist</w:t>
      </w:r>
      <w:r w:rsidR="00C97930">
        <w:rPr>
          <w:rFonts w:ascii="Times New Roman" w:hAnsi="Times New Roman"/>
          <w:sz w:val="24"/>
          <w:szCs w:val="24"/>
          <w:lang w:eastAsia="et-EE"/>
        </w:rPr>
        <w:t>,</w:t>
      </w:r>
      <w:r w:rsidR="53D292DE" w:rsidRPr="02A5F4CC">
        <w:rPr>
          <w:rFonts w:ascii="Times New Roman" w:hAnsi="Times New Roman"/>
          <w:sz w:val="24"/>
          <w:szCs w:val="24"/>
          <w:lang w:eastAsia="et-EE"/>
        </w:rPr>
        <w:t xml:space="preserve"> korraldades </w:t>
      </w:r>
      <w:r w:rsidRPr="02A5F4CC">
        <w:rPr>
          <w:rFonts w:ascii="Times New Roman" w:hAnsi="Times New Roman"/>
          <w:sz w:val="24"/>
          <w:szCs w:val="24"/>
          <w:lang w:eastAsia="et-EE"/>
        </w:rPr>
        <w:t>valdkonnaüles</w:t>
      </w:r>
      <w:r w:rsidR="53D292DE" w:rsidRPr="02A5F4CC">
        <w:rPr>
          <w:rFonts w:ascii="Times New Roman" w:hAnsi="Times New Roman"/>
          <w:sz w:val="24"/>
          <w:szCs w:val="24"/>
          <w:lang w:eastAsia="et-EE"/>
        </w:rPr>
        <w:t>e</w:t>
      </w:r>
      <w:r w:rsidRPr="02A5F4CC">
        <w:rPr>
          <w:rFonts w:ascii="Times New Roman" w:hAnsi="Times New Roman"/>
          <w:sz w:val="24"/>
          <w:szCs w:val="24"/>
          <w:lang w:eastAsia="et-EE"/>
        </w:rPr>
        <w:t xml:space="preserve"> koordinatsiooniteenuse</w:t>
      </w:r>
      <w:r w:rsidR="53D292DE" w:rsidRPr="02A5F4CC">
        <w:rPr>
          <w:rFonts w:ascii="Times New Roman" w:hAnsi="Times New Roman"/>
          <w:sz w:val="24"/>
          <w:szCs w:val="24"/>
          <w:lang w:eastAsia="et-EE"/>
        </w:rPr>
        <w:t xml:space="preserve"> osutamist heaolupiirkonnas</w:t>
      </w:r>
      <w:r w:rsidR="00C97930">
        <w:rPr>
          <w:rFonts w:ascii="Times New Roman" w:hAnsi="Times New Roman"/>
          <w:sz w:val="24"/>
          <w:szCs w:val="24"/>
          <w:lang w:eastAsia="et-EE"/>
        </w:rPr>
        <w:t>;</w:t>
      </w:r>
      <w:r w:rsidR="391540FD" w:rsidRPr="02A5F4CC">
        <w:rPr>
          <w:rFonts w:ascii="Times New Roman" w:hAnsi="Times New Roman"/>
          <w:sz w:val="24"/>
          <w:szCs w:val="24"/>
          <w:lang w:eastAsia="et-EE"/>
        </w:rPr>
        <w:t xml:space="preserve"> </w:t>
      </w:r>
      <w:r w:rsidR="53D292DE" w:rsidRPr="02A5F4CC">
        <w:rPr>
          <w:rFonts w:ascii="Times New Roman" w:hAnsi="Times New Roman"/>
          <w:sz w:val="24"/>
          <w:szCs w:val="24"/>
          <w:lang w:eastAsia="et-EE"/>
        </w:rPr>
        <w:t xml:space="preserve">tagab infovahetuse ja kommunikatsiooni ning annab </w:t>
      </w:r>
      <w:r w:rsidR="0D9693BA" w:rsidRPr="02A5F4CC">
        <w:rPr>
          <w:rFonts w:ascii="Times New Roman" w:hAnsi="Times New Roman"/>
          <w:sz w:val="24"/>
          <w:szCs w:val="24"/>
          <w:lang w:eastAsia="et-EE"/>
        </w:rPr>
        <w:t xml:space="preserve">aru </w:t>
      </w:r>
      <w:r w:rsidR="53D292DE" w:rsidRPr="02A5F4CC">
        <w:rPr>
          <w:rFonts w:ascii="Times New Roman" w:hAnsi="Times New Roman"/>
          <w:sz w:val="24"/>
          <w:szCs w:val="24"/>
          <w:lang w:eastAsia="et-EE"/>
        </w:rPr>
        <w:t>eesmärkide saavutamise kohta heaolupiirkonna koostöökogule.</w:t>
      </w:r>
    </w:p>
    <w:p w14:paraId="3B9EDCE4" w14:textId="77777777" w:rsidR="004A0AC0" w:rsidRPr="006C353A" w:rsidRDefault="004A0AC0" w:rsidP="00B2517F">
      <w:pPr>
        <w:rPr>
          <w:rFonts w:ascii="Times New Roman" w:hAnsi="Times New Roman"/>
          <w:b/>
          <w:sz w:val="24"/>
          <w:szCs w:val="24"/>
          <w:lang w:eastAsia="et-EE"/>
        </w:rPr>
      </w:pPr>
      <w:r w:rsidRPr="1D00B986">
        <w:rPr>
          <w:rFonts w:ascii="Times New Roman" w:hAnsi="Times New Roman"/>
          <w:b/>
          <w:sz w:val="24"/>
          <w:szCs w:val="24"/>
          <w:lang w:eastAsia="et-EE"/>
        </w:rPr>
        <w:t>3. Kehtestatakse valdkonnaülene koordinatsiooniteenus</w:t>
      </w:r>
    </w:p>
    <w:p w14:paraId="588CFC34" w14:textId="046C6BD0" w:rsidR="004A0AC0" w:rsidRPr="006C353A" w:rsidRDefault="004A0AC0" w:rsidP="00B2517F">
      <w:pPr>
        <w:numPr>
          <w:ilvl w:val="0"/>
          <w:numId w:val="11"/>
        </w:numPr>
        <w:rPr>
          <w:rFonts w:ascii="Times New Roman" w:hAnsi="Times New Roman"/>
          <w:sz w:val="24"/>
          <w:szCs w:val="24"/>
          <w:lang w:eastAsia="et-EE"/>
        </w:rPr>
      </w:pPr>
      <w:r w:rsidRPr="1D00B986">
        <w:rPr>
          <w:rFonts w:ascii="Times New Roman" w:hAnsi="Times New Roman"/>
          <w:sz w:val="24"/>
          <w:szCs w:val="24"/>
          <w:lang w:eastAsia="et-EE"/>
        </w:rPr>
        <w:t>Lu</w:t>
      </w:r>
      <w:r w:rsidR="005966E1" w:rsidRPr="1D00B986">
        <w:rPr>
          <w:rFonts w:ascii="Times New Roman" w:hAnsi="Times New Roman"/>
          <w:sz w:val="24"/>
          <w:szCs w:val="24"/>
          <w:lang w:eastAsia="et-EE"/>
        </w:rPr>
        <w:t>u</w:t>
      </w:r>
      <w:r w:rsidRPr="1D00B986">
        <w:rPr>
          <w:rFonts w:ascii="Times New Roman" w:hAnsi="Times New Roman"/>
          <w:sz w:val="24"/>
          <w:szCs w:val="24"/>
          <w:lang w:eastAsia="et-EE"/>
        </w:rPr>
        <w:t xml:space="preserve">akse </w:t>
      </w:r>
      <w:r w:rsidR="3E42D7B8" w:rsidRPr="1D9E83B1">
        <w:rPr>
          <w:rFonts w:ascii="Times New Roman" w:hAnsi="Times New Roman"/>
          <w:b/>
          <w:bCs/>
          <w:sz w:val="24"/>
          <w:szCs w:val="24"/>
          <w:lang w:eastAsia="et-EE"/>
        </w:rPr>
        <w:t>tervisetee</w:t>
      </w:r>
      <w:r w:rsidRPr="1D9E83B1">
        <w:rPr>
          <w:rFonts w:ascii="Times New Roman" w:hAnsi="Times New Roman"/>
          <w:b/>
          <w:bCs/>
          <w:sz w:val="24"/>
          <w:szCs w:val="24"/>
          <w:lang w:eastAsia="et-EE"/>
        </w:rPr>
        <w:t>juhi</w:t>
      </w:r>
      <w:r w:rsidRPr="1D00B986">
        <w:rPr>
          <w:rFonts w:ascii="Times New Roman" w:hAnsi="Times New Roman"/>
          <w:sz w:val="24"/>
          <w:szCs w:val="24"/>
          <w:lang w:eastAsia="et-EE"/>
        </w:rPr>
        <w:t xml:space="preserve"> roll.</w:t>
      </w:r>
    </w:p>
    <w:p w14:paraId="33B44DE1" w14:textId="0781D6B5" w:rsidR="004A0AC0" w:rsidRPr="006C353A" w:rsidRDefault="004A0AC0" w:rsidP="00B2517F">
      <w:pPr>
        <w:numPr>
          <w:ilvl w:val="0"/>
          <w:numId w:val="11"/>
        </w:numPr>
        <w:rPr>
          <w:rFonts w:ascii="Times New Roman" w:hAnsi="Times New Roman"/>
          <w:sz w:val="24"/>
          <w:szCs w:val="24"/>
          <w:lang w:eastAsia="et-EE"/>
        </w:rPr>
      </w:pPr>
      <w:r w:rsidRPr="1D00B986">
        <w:rPr>
          <w:rFonts w:ascii="Times New Roman" w:hAnsi="Times New Roman"/>
          <w:sz w:val="24"/>
          <w:szCs w:val="24"/>
          <w:lang w:eastAsia="et-EE"/>
        </w:rPr>
        <w:t xml:space="preserve">Võetakse kasutusele </w:t>
      </w:r>
      <w:r w:rsidRPr="1D00B986">
        <w:rPr>
          <w:rFonts w:ascii="Times New Roman" w:hAnsi="Times New Roman"/>
          <w:b/>
          <w:sz w:val="24"/>
          <w:szCs w:val="24"/>
          <w:lang w:eastAsia="et-EE"/>
        </w:rPr>
        <w:t>märkamisleht</w:t>
      </w:r>
      <w:r w:rsidRPr="1D00B986">
        <w:rPr>
          <w:rFonts w:ascii="Times New Roman" w:hAnsi="Times New Roman"/>
          <w:sz w:val="24"/>
          <w:szCs w:val="24"/>
          <w:lang w:eastAsia="et-EE"/>
        </w:rPr>
        <w:t xml:space="preserve"> ja </w:t>
      </w:r>
      <w:r w:rsidRPr="1D00B986">
        <w:rPr>
          <w:rFonts w:ascii="Times New Roman" w:hAnsi="Times New Roman"/>
          <w:b/>
          <w:sz w:val="24"/>
          <w:szCs w:val="24"/>
          <w:lang w:eastAsia="et-EE"/>
        </w:rPr>
        <w:t>heaoluplaan</w:t>
      </w:r>
      <w:r w:rsidRPr="1D00B986">
        <w:rPr>
          <w:rFonts w:ascii="Times New Roman" w:hAnsi="Times New Roman"/>
          <w:sz w:val="24"/>
          <w:szCs w:val="24"/>
          <w:lang w:eastAsia="et-EE"/>
        </w:rPr>
        <w:t>.</w:t>
      </w:r>
    </w:p>
    <w:p w14:paraId="388F4B75" w14:textId="20E60437" w:rsidR="00462AE3" w:rsidRPr="006C353A" w:rsidRDefault="00462AE3" w:rsidP="00B2517F">
      <w:pPr>
        <w:numPr>
          <w:ilvl w:val="0"/>
          <w:numId w:val="11"/>
        </w:numPr>
        <w:rPr>
          <w:rFonts w:ascii="Times New Roman" w:hAnsi="Times New Roman"/>
          <w:sz w:val="24"/>
          <w:szCs w:val="24"/>
          <w:lang w:eastAsia="et-EE"/>
        </w:rPr>
      </w:pPr>
      <w:r w:rsidRPr="5C1B58D1">
        <w:rPr>
          <w:rFonts w:ascii="Times New Roman" w:hAnsi="Times New Roman"/>
          <w:sz w:val="24"/>
          <w:szCs w:val="24"/>
          <w:lang w:eastAsia="et-EE"/>
        </w:rPr>
        <w:t>Kirjeldatakse minimaalsed</w:t>
      </w:r>
      <w:r w:rsidR="004A0AC0" w:rsidRPr="5C1B58D1">
        <w:rPr>
          <w:rFonts w:ascii="Times New Roman" w:hAnsi="Times New Roman"/>
          <w:sz w:val="24"/>
          <w:szCs w:val="24"/>
          <w:lang w:eastAsia="et-EE"/>
        </w:rPr>
        <w:t xml:space="preserve"> tugimeeskonnad inimese </w:t>
      </w:r>
      <w:r w:rsidRPr="4441631C">
        <w:rPr>
          <w:rFonts w:ascii="Times New Roman" w:hAnsi="Times New Roman"/>
          <w:sz w:val="24"/>
          <w:szCs w:val="24"/>
          <w:lang w:eastAsia="et-EE"/>
        </w:rPr>
        <w:t>valdkon</w:t>
      </w:r>
      <w:r w:rsidR="00F84F12" w:rsidRPr="4441631C">
        <w:rPr>
          <w:rFonts w:ascii="Times New Roman" w:hAnsi="Times New Roman"/>
          <w:sz w:val="24"/>
          <w:szCs w:val="24"/>
          <w:lang w:eastAsia="et-EE"/>
        </w:rPr>
        <w:t>na</w:t>
      </w:r>
      <w:r w:rsidRPr="4441631C">
        <w:rPr>
          <w:rFonts w:ascii="Times New Roman" w:hAnsi="Times New Roman"/>
          <w:sz w:val="24"/>
          <w:szCs w:val="24"/>
          <w:lang w:eastAsia="et-EE"/>
        </w:rPr>
        <w:t>üleseks</w:t>
      </w:r>
      <w:r w:rsidRPr="5C1B58D1">
        <w:rPr>
          <w:rFonts w:ascii="Times New Roman" w:hAnsi="Times New Roman"/>
          <w:sz w:val="24"/>
          <w:szCs w:val="24"/>
          <w:lang w:eastAsia="et-EE"/>
        </w:rPr>
        <w:t xml:space="preserve"> </w:t>
      </w:r>
      <w:r w:rsidR="004A0AC0" w:rsidRPr="5C1B58D1">
        <w:rPr>
          <w:rFonts w:ascii="Times New Roman" w:hAnsi="Times New Roman"/>
          <w:sz w:val="24"/>
          <w:szCs w:val="24"/>
          <w:lang w:eastAsia="et-EE"/>
        </w:rPr>
        <w:t>juhtumipõhiseks toetamiseks</w:t>
      </w:r>
      <w:r w:rsidRPr="5C1B58D1">
        <w:rPr>
          <w:rFonts w:ascii="Times New Roman" w:hAnsi="Times New Roman"/>
          <w:sz w:val="24"/>
          <w:szCs w:val="24"/>
          <w:lang w:eastAsia="et-EE"/>
        </w:rPr>
        <w:t>. Teenus põhineb inimese nõusolekul.</w:t>
      </w:r>
    </w:p>
    <w:p w14:paraId="0FDB2622" w14:textId="77777777" w:rsidR="004A0AC0" w:rsidRPr="006C353A" w:rsidRDefault="004A0AC0" w:rsidP="00B2517F">
      <w:pPr>
        <w:rPr>
          <w:rFonts w:ascii="Times New Roman" w:hAnsi="Times New Roman"/>
          <w:b/>
          <w:sz w:val="24"/>
          <w:szCs w:val="24"/>
          <w:lang w:eastAsia="et-EE"/>
        </w:rPr>
      </w:pPr>
      <w:r w:rsidRPr="1D00B986">
        <w:rPr>
          <w:rFonts w:ascii="Times New Roman" w:hAnsi="Times New Roman"/>
          <w:b/>
          <w:sz w:val="24"/>
          <w:szCs w:val="24"/>
          <w:lang w:eastAsia="et-EE"/>
        </w:rPr>
        <w:t>4. Rakendatakse rahvastikupõhine riskihaldus</w:t>
      </w:r>
    </w:p>
    <w:p w14:paraId="655296E7" w14:textId="3BFD8CE0" w:rsidR="004A0AC0" w:rsidRPr="006C353A" w:rsidRDefault="005966E1" w:rsidP="00B2517F">
      <w:pPr>
        <w:numPr>
          <w:ilvl w:val="0"/>
          <w:numId w:val="12"/>
        </w:numPr>
        <w:rPr>
          <w:rFonts w:ascii="Times New Roman" w:hAnsi="Times New Roman"/>
          <w:sz w:val="24"/>
          <w:szCs w:val="24"/>
          <w:lang w:eastAsia="et-EE"/>
        </w:rPr>
      </w:pPr>
      <w:r w:rsidRPr="1D00B986">
        <w:rPr>
          <w:rFonts w:ascii="Times New Roman" w:hAnsi="Times New Roman"/>
          <w:sz w:val="24"/>
          <w:szCs w:val="24"/>
          <w:lang w:eastAsia="et-EE"/>
        </w:rPr>
        <w:t>Võetakse kasutusele k</w:t>
      </w:r>
      <w:r w:rsidR="004A0AC0" w:rsidRPr="1D00B986">
        <w:rPr>
          <w:rFonts w:ascii="Times New Roman" w:hAnsi="Times New Roman"/>
          <w:sz w:val="24"/>
          <w:szCs w:val="24"/>
          <w:lang w:eastAsia="et-EE"/>
        </w:rPr>
        <w:t xml:space="preserve">õrgenenud </w:t>
      </w:r>
      <w:r w:rsidR="00612EFF" w:rsidRPr="00612EFF">
        <w:rPr>
          <w:rFonts w:ascii="Times New Roman" w:hAnsi="Times New Roman"/>
          <w:sz w:val="24"/>
          <w:szCs w:val="24"/>
          <w:lang w:eastAsia="et-EE"/>
        </w:rPr>
        <w:t>tervishoiuteenuse kasutamise</w:t>
      </w:r>
      <w:r w:rsidR="000A1D0D">
        <w:rPr>
          <w:rFonts w:ascii="Times New Roman" w:hAnsi="Times New Roman"/>
          <w:sz w:val="24"/>
          <w:szCs w:val="24"/>
          <w:lang w:eastAsia="et-EE"/>
        </w:rPr>
        <w:t xml:space="preserve"> riski </w:t>
      </w:r>
      <w:r w:rsidR="004A0AC0" w:rsidRPr="1D00B986">
        <w:rPr>
          <w:rFonts w:ascii="Times New Roman" w:hAnsi="Times New Roman"/>
          <w:sz w:val="24"/>
          <w:szCs w:val="24"/>
          <w:lang w:eastAsia="et-EE"/>
        </w:rPr>
        <w:t>hindami</w:t>
      </w:r>
      <w:r w:rsidRPr="1D00B986">
        <w:rPr>
          <w:rFonts w:ascii="Times New Roman" w:hAnsi="Times New Roman"/>
          <w:sz w:val="24"/>
          <w:szCs w:val="24"/>
          <w:lang w:eastAsia="et-EE"/>
        </w:rPr>
        <w:t>se süsteem</w:t>
      </w:r>
      <w:r w:rsidR="004A0AC0" w:rsidRPr="1D00B986">
        <w:rPr>
          <w:rFonts w:ascii="Times New Roman" w:hAnsi="Times New Roman"/>
          <w:sz w:val="24"/>
          <w:szCs w:val="24"/>
          <w:lang w:eastAsia="et-EE"/>
        </w:rPr>
        <w:t>.</w:t>
      </w:r>
    </w:p>
    <w:p w14:paraId="2C7410BC" w14:textId="2F01A4A6" w:rsidR="004A0AC0" w:rsidRPr="006C353A" w:rsidRDefault="00801009" w:rsidP="00B2517F">
      <w:pPr>
        <w:numPr>
          <w:ilvl w:val="0"/>
          <w:numId w:val="12"/>
        </w:numPr>
        <w:rPr>
          <w:rFonts w:ascii="Times New Roman" w:hAnsi="Times New Roman"/>
          <w:sz w:val="24"/>
          <w:szCs w:val="24"/>
          <w:lang w:eastAsia="et-EE"/>
        </w:rPr>
      </w:pPr>
      <w:r w:rsidRPr="1D00B986">
        <w:rPr>
          <w:rFonts w:ascii="Times New Roman" w:hAnsi="Times New Roman"/>
          <w:sz w:val="24"/>
          <w:szCs w:val="24"/>
          <w:lang w:eastAsia="et-EE"/>
        </w:rPr>
        <w:t xml:space="preserve">Võimaldatakse </w:t>
      </w:r>
      <w:r w:rsidR="00D932CF" w:rsidRPr="1D00B986">
        <w:rPr>
          <w:rFonts w:ascii="Times New Roman" w:hAnsi="Times New Roman"/>
          <w:sz w:val="24"/>
          <w:szCs w:val="24"/>
          <w:lang w:eastAsia="et-EE"/>
        </w:rPr>
        <w:t>T</w:t>
      </w:r>
      <w:r w:rsidR="004A0AC0" w:rsidRPr="1D00B986">
        <w:rPr>
          <w:rFonts w:ascii="Times New Roman" w:hAnsi="Times New Roman"/>
          <w:sz w:val="24"/>
          <w:szCs w:val="24"/>
          <w:lang w:eastAsia="et-EE"/>
        </w:rPr>
        <w:t>ervisekassa andmete kasutamine riskirühmade tuvastamiseks.</w:t>
      </w:r>
    </w:p>
    <w:p w14:paraId="7BB2B696" w14:textId="71E29B15" w:rsidR="004A0AC0" w:rsidRPr="006C353A" w:rsidRDefault="00801009" w:rsidP="00B2517F">
      <w:pPr>
        <w:numPr>
          <w:ilvl w:val="0"/>
          <w:numId w:val="12"/>
        </w:numPr>
        <w:rPr>
          <w:rFonts w:ascii="Times New Roman" w:hAnsi="Times New Roman"/>
          <w:sz w:val="24"/>
          <w:szCs w:val="24"/>
          <w:lang w:eastAsia="et-EE"/>
        </w:rPr>
      </w:pPr>
      <w:r w:rsidRPr="1D00B986">
        <w:rPr>
          <w:rFonts w:ascii="Times New Roman" w:hAnsi="Times New Roman"/>
          <w:sz w:val="24"/>
          <w:szCs w:val="24"/>
          <w:lang w:eastAsia="et-EE"/>
        </w:rPr>
        <w:t>Võimaldatakse r</w:t>
      </w:r>
      <w:r w:rsidR="004A0AC0" w:rsidRPr="1D00B986">
        <w:rPr>
          <w:rFonts w:ascii="Times New Roman" w:hAnsi="Times New Roman"/>
          <w:sz w:val="24"/>
          <w:szCs w:val="24"/>
          <w:lang w:eastAsia="et-EE"/>
        </w:rPr>
        <w:t>iskitunnuse kuvamine tervise infosüsteemis teenus</w:t>
      </w:r>
      <w:r w:rsidRPr="1D00B986">
        <w:rPr>
          <w:rFonts w:ascii="Times New Roman" w:hAnsi="Times New Roman"/>
          <w:sz w:val="24"/>
          <w:szCs w:val="24"/>
          <w:lang w:eastAsia="et-EE"/>
        </w:rPr>
        <w:t>t</w:t>
      </w:r>
      <w:r w:rsidR="004A0AC0" w:rsidRPr="1D00B986">
        <w:rPr>
          <w:rFonts w:ascii="Times New Roman" w:hAnsi="Times New Roman"/>
          <w:sz w:val="24"/>
          <w:szCs w:val="24"/>
          <w:lang w:eastAsia="et-EE"/>
        </w:rPr>
        <w:t>e paremaks korraldamiseks</w:t>
      </w:r>
      <w:r w:rsidRPr="1D00B986">
        <w:rPr>
          <w:rFonts w:ascii="Times New Roman" w:hAnsi="Times New Roman"/>
          <w:sz w:val="24"/>
          <w:szCs w:val="24"/>
          <w:lang w:eastAsia="et-EE"/>
        </w:rPr>
        <w:t xml:space="preserve"> ja proaktiivseks pakkumiseks</w:t>
      </w:r>
      <w:r w:rsidR="004A0AC0" w:rsidRPr="1D00B986">
        <w:rPr>
          <w:rFonts w:ascii="Times New Roman" w:hAnsi="Times New Roman"/>
          <w:sz w:val="24"/>
          <w:szCs w:val="24"/>
          <w:lang w:eastAsia="et-EE"/>
        </w:rPr>
        <w:t>.</w:t>
      </w:r>
    </w:p>
    <w:p w14:paraId="1213A4D6" w14:textId="77777777" w:rsidR="004A0AC0" w:rsidRPr="006C353A" w:rsidRDefault="004A0AC0" w:rsidP="00B2517F">
      <w:pPr>
        <w:rPr>
          <w:rFonts w:ascii="Times New Roman" w:hAnsi="Times New Roman"/>
          <w:b/>
          <w:sz w:val="24"/>
          <w:szCs w:val="24"/>
          <w:lang w:eastAsia="et-EE"/>
        </w:rPr>
      </w:pPr>
      <w:r w:rsidRPr="1D00B986">
        <w:rPr>
          <w:rFonts w:ascii="Times New Roman" w:hAnsi="Times New Roman"/>
          <w:b/>
          <w:sz w:val="24"/>
          <w:szCs w:val="24"/>
          <w:lang w:eastAsia="et-EE"/>
        </w:rPr>
        <w:t>5. Muudetakse andmetöötluse ja infosüsteemide regulatsiooni</w:t>
      </w:r>
    </w:p>
    <w:p w14:paraId="2E52BCCB" w14:textId="636DB57A" w:rsidR="004A0AC0" w:rsidRPr="006C353A" w:rsidRDefault="004A0AC0" w:rsidP="00B2517F">
      <w:pPr>
        <w:numPr>
          <w:ilvl w:val="0"/>
          <w:numId w:val="13"/>
        </w:numPr>
        <w:rPr>
          <w:rFonts w:ascii="Times New Roman" w:hAnsi="Times New Roman"/>
          <w:sz w:val="24"/>
          <w:szCs w:val="24"/>
          <w:lang w:eastAsia="et-EE"/>
        </w:rPr>
      </w:pPr>
      <w:r w:rsidRPr="1D00B986">
        <w:rPr>
          <w:rFonts w:ascii="Times New Roman" w:hAnsi="Times New Roman"/>
          <w:sz w:val="24"/>
          <w:szCs w:val="24"/>
          <w:lang w:eastAsia="et-EE"/>
        </w:rPr>
        <w:t xml:space="preserve">Tervise infosüsteemi lisatakse </w:t>
      </w:r>
      <w:r w:rsidR="00D932CF" w:rsidRPr="1D00B986">
        <w:rPr>
          <w:rFonts w:ascii="Times New Roman" w:hAnsi="Times New Roman"/>
          <w:sz w:val="24"/>
          <w:szCs w:val="24"/>
          <w:lang w:eastAsia="et-EE"/>
        </w:rPr>
        <w:t xml:space="preserve">riskirühma, </w:t>
      </w:r>
      <w:r w:rsidRPr="1D00B986">
        <w:rPr>
          <w:rFonts w:ascii="Times New Roman" w:hAnsi="Times New Roman"/>
          <w:sz w:val="24"/>
          <w:szCs w:val="24"/>
          <w:lang w:eastAsia="et-EE"/>
        </w:rPr>
        <w:t>märkamislehe, heaoluplaani</w:t>
      </w:r>
      <w:r w:rsidR="00D932CF" w:rsidRPr="1D00B986">
        <w:rPr>
          <w:rFonts w:ascii="Times New Roman" w:hAnsi="Times New Roman"/>
          <w:sz w:val="24"/>
          <w:szCs w:val="24"/>
          <w:lang w:eastAsia="et-EE"/>
        </w:rPr>
        <w:t xml:space="preserve"> ja sellega seotud tegevuskava</w:t>
      </w:r>
      <w:r w:rsidRPr="1D00B986">
        <w:rPr>
          <w:rFonts w:ascii="Times New Roman" w:hAnsi="Times New Roman"/>
          <w:sz w:val="24"/>
          <w:szCs w:val="24"/>
          <w:lang w:eastAsia="et-EE"/>
        </w:rPr>
        <w:t xml:space="preserve"> andmed.</w:t>
      </w:r>
      <w:r w:rsidR="00D932CF" w:rsidRPr="1D00B986">
        <w:rPr>
          <w:rFonts w:ascii="Times New Roman" w:hAnsi="Times New Roman"/>
          <w:sz w:val="24"/>
          <w:szCs w:val="24"/>
          <w:lang w:eastAsia="et-EE"/>
        </w:rPr>
        <w:t xml:space="preserve"> </w:t>
      </w:r>
      <w:r w:rsidRPr="1D00B986">
        <w:rPr>
          <w:rFonts w:ascii="Times New Roman" w:hAnsi="Times New Roman"/>
          <w:sz w:val="24"/>
          <w:szCs w:val="24"/>
          <w:lang w:eastAsia="et-EE"/>
        </w:rPr>
        <w:t>Sätestatakse andmete säilitamise tähtajad.</w:t>
      </w:r>
    </w:p>
    <w:p w14:paraId="1B1D727B" w14:textId="77777777" w:rsidR="00E2112B" w:rsidRDefault="00E2112B" w:rsidP="00E2112B">
      <w:pPr>
        <w:numPr>
          <w:ilvl w:val="0"/>
          <w:numId w:val="13"/>
        </w:numPr>
        <w:rPr>
          <w:rFonts w:ascii="Times New Roman" w:hAnsi="Times New Roman"/>
          <w:sz w:val="24"/>
          <w:szCs w:val="24"/>
          <w:lang w:eastAsia="et-EE"/>
        </w:rPr>
      </w:pPr>
      <w:r>
        <w:rPr>
          <w:rFonts w:ascii="Times New Roman" w:hAnsi="Times New Roman"/>
          <w:sz w:val="24"/>
          <w:szCs w:val="24"/>
          <w:lang w:eastAsia="et-EE"/>
        </w:rPr>
        <w:t>Antakse tervishoiutöötajatele ja KOV sotsiaaltöötajatele õigus edastada tervise teejuhile märkamislehe alusel piiratud infot inimese kompleksse abivajaduse kohta, mis on aluseks valdkonnaülese koordinatsiooni teenuse algatamisele.</w:t>
      </w:r>
    </w:p>
    <w:p w14:paraId="53BD93E1" w14:textId="77777777" w:rsidR="00E2112B" w:rsidRDefault="00E2112B" w:rsidP="00E2112B">
      <w:pPr>
        <w:numPr>
          <w:ilvl w:val="0"/>
          <w:numId w:val="13"/>
        </w:numPr>
        <w:rPr>
          <w:rFonts w:ascii="Times New Roman" w:hAnsi="Times New Roman"/>
          <w:sz w:val="24"/>
          <w:szCs w:val="24"/>
          <w:lang w:eastAsia="et-EE"/>
        </w:rPr>
      </w:pPr>
      <w:r>
        <w:rPr>
          <w:rFonts w:ascii="Times New Roman" w:hAnsi="Times New Roman"/>
          <w:sz w:val="24"/>
          <w:szCs w:val="24"/>
          <w:lang w:eastAsia="et-EE"/>
        </w:rPr>
        <w:t xml:space="preserve">Sätestatakse terviseteejuhtide roll koostada inimesele heaoluplaan ja hallata heaoluplaani elluviimisega seotud meeskonnatööd sh moodustada inimese tugimeeskond ja hallata tugimeeskonna liikmete ligipääsu inimese heaoluplaanile ja sellega seotud tegevuskavale kooskõlas inimese nõusolekuga. </w:t>
      </w:r>
    </w:p>
    <w:p w14:paraId="2ADEFC40" w14:textId="77777777" w:rsidR="00E2112B" w:rsidRDefault="00E2112B" w:rsidP="00E2112B">
      <w:pPr>
        <w:numPr>
          <w:ilvl w:val="0"/>
          <w:numId w:val="13"/>
        </w:numPr>
        <w:rPr>
          <w:rFonts w:ascii="Times New Roman" w:hAnsi="Times New Roman"/>
          <w:sz w:val="24"/>
          <w:szCs w:val="24"/>
          <w:lang w:eastAsia="et-EE"/>
        </w:rPr>
      </w:pPr>
      <w:r w:rsidRPr="5C1B58D1">
        <w:rPr>
          <w:rFonts w:ascii="Times New Roman" w:hAnsi="Times New Roman"/>
          <w:sz w:val="24"/>
          <w:szCs w:val="24"/>
          <w:lang w:eastAsia="et-EE"/>
        </w:rPr>
        <w:t xml:space="preserve">Antakse </w:t>
      </w:r>
      <w:r>
        <w:rPr>
          <w:rFonts w:ascii="Times New Roman" w:hAnsi="Times New Roman"/>
          <w:sz w:val="24"/>
          <w:szCs w:val="24"/>
          <w:lang w:eastAsia="et-EE"/>
        </w:rPr>
        <w:t xml:space="preserve">inimese </w:t>
      </w:r>
      <w:r w:rsidRPr="5C1B58D1">
        <w:rPr>
          <w:rFonts w:ascii="Times New Roman" w:hAnsi="Times New Roman"/>
          <w:sz w:val="24"/>
          <w:szCs w:val="24"/>
          <w:lang w:eastAsia="et-EE"/>
        </w:rPr>
        <w:t>perearstile ja pereõ</w:t>
      </w:r>
      <w:r>
        <w:rPr>
          <w:rFonts w:ascii="Times New Roman" w:hAnsi="Times New Roman"/>
          <w:sz w:val="24"/>
          <w:szCs w:val="24"/>
          <w:lang w:eastAsia="et-EE"/>
        </w:rPr>
        <w:t>e</w:t>
      </w:r>
      <w:r w:rsidRPr="5C1B58D1">
        <w:rPr>
          <w:rFonts w:ascii="Times New Roman" w:hAnsi="Times New Roman"/>
          <w:sz w:val="24"/>
          <w:szCs w:val="24"/>
          <w:lang w:eastAsia="et-EE"/>
        </w:rPr>
        <w:t xml:space="preserve">le, raviarstile </w:t>
      </w:r>
      <w:r>
        <w:rPr>
          <w:rFonts w:ascii="Times New Roman" w:hAnsi="Times New Roman"/>
          <w:sz w:val="24"/>
          <w:szCs w:val="24"/>
          <w:lang w:eastAsia="et-EE"/>
        </w:rPr>
        <w:t xml:space="preserve">ja isiku sotsiaalse abivajadusega tegelevale </w:t>
      </w:r>
      <w:r w:rsidRPr="5C1B58D1">
        <w:rPr>
          <w:rFonts w:ascii="Times New Roman" w:hAnsi="Times New Roman"/>
          <w:sz w:val="24"/>
          <w:szCs w:val="24"/>
          <w:lang w:eastAsia="et-EE"/>
        </w:rPr>
        <w:t xml:space="preserve">KOV sotsiaaltöötajale heaoluplaani ja sellega seotud tegevuskava andmetele ligipääs ja </w:t>
      </w:r>
      <w:r>
        <w:rPr>
          <w:rFonts w:ascii="Times New Roman" w:hAnsi="Times New Roman"/>
          <w:sz w:val="24"/>
          <w:szCs w:val="24"/>
          <w:lang w:eastAsia="et-EE"/>
        </w:rPr>
        <w:t xml:space="preserve">riiklikku infosüsteemi </w:t>
      </w:r>
      <w:r w:rsidRPr="5C1B58D1">
        <w:rPr>
          <w:rFonts w:ascii="Times New Roman" w:hAnsi="Times New Roman"/>
          <w:sz w:val="24"/>
          <w:szCs w:val="24"/>
          <w:lang w:eastAsia="et-EE"/>
        </w:rPr>
        <w:t>edastamise õigus.</w:t>
      </w:r>
    </w:p>
    <w:p w14:paraId="19183000" w14:textId="77777777" w:rsidR="004A0AC0" w:rsidRPr="006C353A" w:rsidRDefault="004A0AC0" w:rsidP="00B2517F">
      <w:pPr>
        <w:rPr>
          <w:rFonts w:ascii="Times New Roman" w:hAnsi="Times New Roman"/>
          <w:b/>
          <w:sz w:val="24"/>
          <w:szCs w:val="24"/>
          <w:lang w:eastAsia="et-EE"/>
        </w:rPr>
      </w:pPr>
      <w:r w:rsidRPr="1D00B986">
        <w:rPr>
          <w:rFonts w:ascii="Times New Roman" w:hAnsi="Times New Roman"/>
          <w:b/>
          <w:sz w:val="24"/>
          <w:szCs w:val="24"/>
          <w:lang w:eastAsia="et-EE"/>
        </w:rPr>
        <w:t>6. Täpsustatakse Tervisekassa rolli</w:t>
      </w:r>
    </w:p>
    <w:p w14:paraId="4FF63801" w14:textId="05E4F321" w:rsidR="004A0AC0" w:rsidRPr="006C353A" w:rsidRDefault="004A0AC0" w:rsidP="00B2517F">
      <w:pPr>
        <w:numPr>
          <w:ilvl w:val="0"/>
          <w:numId w:val="14"/>
        </w:numPr>
        <w:rPr>
          <w:rFonts w:ascii="Times New Roman" w:hAnsi="Times New Roman"/>
          <w:sz w:val="24"/>
          <w:szCs w:val="24"/>
          <w:lang w:eastAsia="et-EE"/>
        </w:rPr>
      </w:pPr>
      <w:r w:rsidRPr="1D00B986">
        <w:rPr>
          <w:rFonts w:ascii="Times New Roman" w:hAnsi="Times New Roman"/>
          <w:sz w:val="24"/>
          <w:szCs w:val="24"/>
          <w:lang w:eastAsia="et-EE"/>
        </w:rPr>
        <w:t xml:space="preserve">Tervisekassa rahastab </w:t>
      </w:r>
      <w:proofErr w:type="spellStart"/>
      <w:r w:rsidRPr="1D00B986">
        <w:rPr>
          <w:rFonts w:ascii="Times New Roman" w:hAnsi="Times New Roman"/>
          <w:sz w:val="24"/>
          <w:szCs w:val="24"/>
          <w:lang w:eastAsia="et-EE"/>
        </w:rPr>
        <w:t>TERVIKuid</w:t>
      </w:r>
      <w:proofErr w:type="spellEnd"/>
      <w:r w:rsidR="001D52A9">
        <w:rPr>
          <w:rFonts w:ascii="Times New Roman" w:hAnsi="Times New Roman"/>
          <w:sz w:val="24"/>
          <w:szCs w:val="24"/>
          <w:lang w:eastAsia="et-EE"/>
        </w:rPr>
        <w:t xml:space="preserve"> alates 01.05.2028</w:t>
      </w:r>
      <w:r w:rsidR="00D932CF" w:rsidRPr="1D00B986">
        <w:rPr>
          <w:rFonts w:ascii="Times New Roman" w:hAnsi="Times New Roman"/>
          <w:sz w:val="24"/>
          <w:szCs w:val="24"/>
          <w:lang w:eastAsia="et-EE"/>
        </w:rPr>
        <w:t xml:space="preserve"> ja </w:t>
      </w:r>
      <w:r w:rsidR="00D932CF" w:rsidRPr="7EB84FD7">
        <w:rPr>
          <w:rFonts w:ascii="Times New Roman" w:hAnsi="Times New Roman"/>
          <w:sz w:val="24"/>
          <w:szCs w:val="24"/>
          <w:lang w:eastAsia="et-EE"/>
        </w:rPr>
        <w:t>valdkonnaüles</w:t>
      </w:r>
      <w:r w:rsidR="00A46383" w:rsidRPr="7EB84FD7">
        <w:rPr>
          <w:rFonts w:ascii="Times New Roman" w:hAnsi="Times New Roman"/>
          <w:sz w:val="24"/>
          <w:szCs w:val="24"/>
          <w:lang w:eastAsia="et-EE"/>
        </w:rPr>
        <w:t>t</w:t>
      </w:r>
      <w:r w:rsidR="00D932CF" w:rsidRPr="7EB84FD7">
        <w:rPr>
          <w:rFonts w:ascii="Times New Roman" w:hAnsi="Times New Roman"/>
          <w:sz w:val="24"/>
          <w:szCs w:val="24"/>
          <w:lang w:eastAsia="et-EE"/>
        </w:rPr>
        <w:t xml:space="preserve"> koordinatsiooniteenust</w:t>
      </w:r>
      <w:r w:rsidR="001D52A9">
        <w:rPr>
          <w:rFonts w:ascii="Times New Roman" w:hAnsi="Times New Roman"/>
          <w:sz w:val="24"/>
          <w:szCs w:val="24"/>
          <w:lang w:eastAsia="et-EE"/>
        </w:rPr>
        <w:t xml:space="preserve"> alates 01.09.2027</w:t>
      </w:r>
      <w:r w:rsidR="00D932CF" w:rsidRPr="1D00B986">
        <w:rPr>
          <w:rFonts w:ascii="Times New Roman" w:hAnsi="Times New Roman"/>
          <w:sz w:val="24"/>
          <w:szCs w:val="24"/>
          <w:lang w:eastAsia="et-EE"/>
        </w:rPr>
        <w:t>.</w:t>
      </w:r>
    </w:p>
    <w:p w14:paraId="4A14BE89" w14:textId="3B4FFDB3" w:rsidR="002A739D" w:rsidRDefault="004A0AC0" w:rsidP="2B1AA410">
      <w:pPr>
        <w:numPr>
          <w:ilvl w:val="0"/>
          <w:numId w:val="14"/>
        </w:numPr>
        <w:rPr>
          <w:rFonts w:ascii="Times New Roman" w:hAnsi="Times New Roman"/>
          <w:sz w:val="24"/>
          <w:szCs w:val="24"/>
          <w:lang w:eastAsia="et-EE"/>
        </w:rPr>
      </w:pPr>
      <w:r w:rsidRPr="1D00B986">
        <w:rPr>
          <w:rFonts w:ascii="Times New Roman" w:hAnsi="Times New Roman"/>
          <w:sz w:val="24"/>
          <w:szCs w:val="24"/>
          <w:lang w:eastAsia="et-EE"/>
        </w:rPr>
        <w:t xml:space="preserve">Sätestatakse </w:t>
      </w:r>
      <w:proofErr w:type="spellStart"/>
      <w:r w:rsidR="00D932CF" w:rsidRPr="1D00B986">
        <w:rPr>
          <w:rFonts w:ascii="Times New Roman" w:hAnsi="Times New Roman"/>
          <w:sz w:val="24"/>
          <w:szCs w:val="24"/>
          <w:lang w:eastAsia="et-EE"/>
        </w:rPr>
        <w:t>TERVIKute</w:t>
      </w:r>
      <w:proofErr w:type="spellEnd"/>
      <w:r w:rsidR="00D932CF" w:rsidRPr="1D00B986">
        <w:rPr>
          <w:rFonts w:ascii="Times New Roman" w:hAnsi="Times New Roman"/>
          <w:sz w:val="24"/>
          <w:szCs w:val="24"/>
          <w:lang w:eastAsia="et-EE"/>
        </w:rPr>
        <w:t xml:space="preserve"> tulemuspõhise </w:t>
      </w:r>
      <w:r w:rsidRPr="1D00B986">
        <w:rPr>
          <w:rFonts w:ascii="Times New Roman" w:hAnsi="Times New Roman"/>
          <w:sz w:val="24"/>
          <w:szCs w:val="24"/>
          <w:lang w:eastAsia="et-EE"/>
        </w:rPr>
        <w:t>rahastamise kord.</w:t>
      </w:r>
    </w:p>
    <w:p w14:paraId="52D4B029" w14:textId="37B30691" w:rsidR="2B1AA410" w:rsidRDefault="2B1AA410" w:rsidP="2B1AA410">
      <w:pPr>
        <w:ind w:left="720"/>
        <w:rPr>
          <w:rFonts w:ascii="Times New Roman" w:hAnsi="Times New Roman"/>
          <w:sz w:val="24"/>
          <w:szCs w:val="24"/>
          <w:lang w:eastAsia="et-EE"/>
        </w:rPr>
      </w:pPr>
    </w:p>
    <w:p w14:paraId="5A47497B" w14:textId="06C48529" w:rsidR="004A0AC0" w:rsidRPr="000564E0" w:rsidRDefault="002A739D" w:rsidP="00B2517F">
      <w:pPr>
        <w:rPr>
          <w:rFonts w:ascii="Times New Roman" w:hAnsi="Times New Roman"/>
          <w:sz w:val="24"/>
          <w:szCs w:val="24"/>
          <w:lang w:eastAsia="et-EE"/>
        </w:rPr>
      </w:pPr>
      <w:r w:rsidRPr="7EB84FD7">
        <w:rPr>
          <w:rFonts w:ascii="Times New Roman" w:hAnsi="Times New Roman"/>
          <w:sz w:val="24"/>
          <w:szCs w:val="24"/>
          <w:lang w:eastAsia="et-EE"/>
        </w:rPr>
        <w:t>Eeltoodu</w:t>
      </w:r>
      <w:r w:rsidR="003A4356">
        <w:rPr>
          <w:rFonts w:ascii="Times New Roman" w:hAnsi="Times New Roman"/>
          <w:sz w:val="24"/>
          <w:szCs w:val="24"/>
          <w:lang w:eastAsia="et-EE"/>
        </w:rPr>
        <w:t>d</w:t>
      </w:r>
      <w:r w:rsidRPr="7EB84FD7">
        <w:rPr>
          <w:rFonts w:ascii="Times New Roman" w:hAnsi="Times New Roman"/>
          <w:sz w:val="24"/>
          <w:szCs w:val="24"/>
          <w:lang w:eastAsia="et-EE"/>
        </w:rPr>
        <w:t xml:space="preserve"> eesmärkide saavutamiseks k</w:t>
      </w:r>
      <w:r w:rsidR="004A0AC0" w:rsidRPr="7EB84FD7">
        <w:rPr>
          <w:rFonts w:ascii="Times New Roman" w:hAnsi="Times New Roman"/>
          <w:sz w:val="24"/>
          <w:szCs w:val="24"/>
          <w:lang w:eastAsia="et-EE"/>
        </w:rPr>
        <w:t xml:space="preserve">ehtestatakse </w:t>
      </w:r>
      <w:r w:rsidRPr="7EB84FD7">
        <w:rPr>
          <w:rFonts w:ascii="Times New Roman" w:hAnsi="Times New Roman"/>
          <w:sz w:val="24"/>
          <w:szCs w:val="24"/>
          <w:lang w:eastAsia="et-EE"/>
        </w:rPr>
        <w:t>järgmised rakendustähtajad:</w:t>
      </w:r>
    </w:p>
    <w:p w14:paraId="149DF8C2" w14:textId="750887E6" w:rsidR="004A0AC0" w:rsidRPr="006C353A" w:rsidRDefault="004A0AC0" w:rsidP="00B2517F">
      <w:pPr>
        <w:numPr>
          <w:ilvl w:val="0"/>
          <w:numId w:val="15"/>
        </w:numPr>
        <w:rPr>
          <w:rFonts w:ascii="Times New Roman" w:hAnsi="Times New Roman"/>
          <w:sz w:val="24"/>
          <w:szCs w:val="24"/>
          <w:lang w:eastAsia="et-EE"/>
        </w:rPr>
      </w:pPr>
      <w:proofErr w:type="spellStart"/>
      <w:r w:rsidRPr="2B1AA410">
        <w:rPr>
          <w:rFonts w:ascii="Times New Roman" w:hAnsi="Times New Roman"/>
          <w:sz w:val="24"/>
          <w:szCs w:val="24"/>
          <w:lang w:eastAsia="et-EE"/>
        </w:rPr>
        <w:t>TERVIKud</w:t>
      </w:r>
      <w:proofErr w:type="spellEnd"/>
      <w:r w:rsidRPr="2B1AA410">
        <w:rPr>
          <w:rFonts w:ascii="Times New Roman" w:hAnsi="Times New Roman"/>
          <w:sz w:val="24"/>
          <w:szCs w:val="24"/>
          <w:lang w:eastAsia="et-EE"/>
        </w:rPr>
        <w:t xml:space="preserve"> peavad olema moodustatud</w:t>
      </w:r>
      <w:r w:rsidRPr="2B1AA410" w:rsidDel="004A0AC0">
        <w:rPr>
          <w:rFonts w:ascii="Times New Roman" w:hAnsi="Times New Roman"/>
          <w:sz w:val="24"/>
          <w:szCs w:val="24"/>
          <w:lang w:eastAsia="et-EE"/>
        </w:rPr>
        <w:t xml:space="preserve"> </w:t>
      </w:r>
      <w:r w:rsidRPr="2B1AA410">
        <w:rPr>
          <w:rFonts w:ascii="Times New Roman" w:hAnsi="Times New Roman"/>
          <w:sz w:val="24"/>
          <w:szCs w:val="24"/>
          <w:lang w:eastAsia="et-EE"/>
        </w:rPr>
        <w:t>1. juuliks 20</w:t>
      </w:r>
      <w:r w:rsidRPr="1E78CA68">
        <w:rPr>
          <w:rFonts w:ascii="Times New Roman" w:hAnsi="Times New Roman"/>
          <w:sz w:val="24"/>
          <w:szCs w:val="24"/>
          <w:lang w:eastAsia="et-EE"/>
        </w:rPr>
        <w:t>27</w:t>
      </w:r>
      <w:r w:rsidR="00D36F9A" w:rsidRPr="31BEE2DD">
        <w:rPr>
          <w:rFonts w:ascii="Times New Roman" w:hAnsi="Times New Roman"/>
          <w:sz w:val="24"/>
          <w:szCs w:val="24"/>
          <w:lang w:eastAsia="et-EE"/>
        </w:rPr>
        <w:t xml:space="preserve"> või juhul kui antud tähtaeg</w:t>
      </w:r>
      <w:r w:rsidR="003A4356">
        <w:rPr>
          <w:rFonts w:ascii="Times New Roman" w:hAnsi="Times New Roman"/>
          <w:sz w:val="24"/>
          <w:szCs w:val="24"/>
          <w:lang w:eastAsia="et-EE"/>
        </w:rPr>
        <w:t>a</w:t>
      </w:r>
      <w:r w:rsidR="00D36F9A" w:rsidRPr="31BEE2DD">
        <w:rPr>
          <w:rFonts w:ascii="Times New Roman" w:hAnsi="Times New Roman"/>
          <w:sz w:val="24"/>
          <w:szCs w:val="24"/>
          <w:lang w:eastAsia="et-EE"/>
        </w:rPr>
        <w:t xml:space="preserve"> ei järgita, peavad </w:t>
      </w:r>
      <w:r w:rsidR="004977EC" w:rsidRPr="31BEE2DD">
        <w:rPr>
          <w:rFonts w:ascii="Times New Roman" w:hAnsi="Times New Roman"/>
          <w:sz w:val="24"/>
          <w:szCs w:val="24"/>
          <w:lang w:eastAsia="et-EE"/>
        </w:rPr>
        <w:t xml:space="preserve">vastava ülesande täitma </w:t>
      </w:r>
      <w:r w:rsidR="00BD3DCD" w:rsidRPr="31BEE2DD">
        <w:rPr>
          <w:rFonts w:ascii="Times New Roman" w:hAnsi="Times New Roman"/>
          <w:sz w:val="24"/>
          <w:szCs w:val="24"/>
          <w:lang w:eastAsia="et-EE"/>
        </w:rPr>
        <w:t>haiglavõrgu arengukava haiglad k</w:t>
      </w:r>
      <w:r w:rsidR="00F50E14">
        <w:rPr>
          <w:rFonts w:ascii="Times New Roman" w:hAnsi="Times New Roman"/>
          <w:sz w:val="24"/>
          <w:szCs w:val="24"/>
          <w:lang w:eastAsia="et-EE"/>
        </w:rPr>
        <w:t>ahe</w:t>
      </w:r>
      <w:r w:rsidR="00BD3DCD" w:rsidRPr="31BEE2DD">
        <w:rPr>
          <w:rFonts w:ascii="Times New Roman" w:hAnsi="Times New Roman"/>
          <w:sz w:val="24"/>
          <w:szCs w:val="24"/>
          <w:lang w:eastAsia="et-EE"/>
        </w:rPr>
        <w:t xml:space="preserve"> kuu jooksul</w:t>
      </w:r>
      <w:r w:rsidRPr="1E78CA68" w:rsidDel="004A0AC0">
        <w:rPr>
          <w:rFonts w:ascii="Times New Roman" w:hAnsi="Times New Roman"/>
          <w:sz w:val="24"/>
          <w:szCs w:val="24"/>
          <w:lang w:eastAsia="et-EE"/>
        </w:rPr>
        <w:t>.</w:t>
      </w:r>
    </w:p>
    <w:p w14:paraId="6FD82F9B" w14:textId="403F942F" w:rsidR="00992813" w:rsidRPr="0012181F" w:rsidRDefault="00992813" w:rsidP="00B2517F">
      <w:pPr>
        <w:numPr>
          <w:ilvl w:val="0"/>
          <w:numId w:val="15"/>
        </w:numPr>
        <w:rPr>
          <w:rFonts w:ascii="Times New Roman" w:hAnsi="Times New Roman"/>
          <w:sz w:val="24"/>
          <w:szCs w:val="24"/>
          <w:lang w:eastAsia="et-EE"/>
        </w:rPr>
      </w:pPr>
      <w:r w:rsidRPr="31BEE2DD">
        <w:rPr>
          <w:rFonts w:ascii="Times New Roman" w:hAnsi="Times New Roman"/>
          <w:sz w:val="24"/>
          <w:szCs w:val="24"/>
          <w:lang w:eastAsia="et-EE"/>
        </w:rPr>
        <w:t>Valdkonnaülese koordinatsiooni teenust rehabilitatsiooni sihtrühmale hakatakse rahastama Tervisekassa kaudu alates 1. septembrist 2027.</w:t>
      </w:r>
    </w:p>
    <w:p w14:paraId="5069AB2F" w14:textId="2C046B69" w:rsidR="5347ED49" w:rsidRDefault="1AF8EBD7" w:rsidP="00B2517F">
      <w:pPr>
        <w:numPr>
          <w:ilvl w:val="0"/>
          <w:numId w:val="15"/>
        </w:numPr>
        <w:rPr>
          <w:rFonts w:ascii="Times New Roman" w:hAnsi="Times New Roman"/>
          <w:sz w:val="24"/>
          <w:szCs w:val="24"/>
          <w:lang w:eastAsia="et-EE"/>
        </w:rPr>
      </w:pPr>
      <w:r w:rsidRPr="2B1AA410">
        <w:rPr>
          <w:rFonts w:ascii="Times New Roman" w:hAnsi="Times New Roman"/>
          <w:sz w:val="24"/>
          <w:szCs w:val="24"/>
          <w:lang w:eastAsia="et-EE"/>
        </w:rPr>
        <w:t xml:space="preserve">Heaolupiirkondade strateegiline juhtimine läbi koostöökogude töö </w:t>
      </w:r>
      <w:r w:rsidR="00B15296" w:rsidRPr="2B1AA410">
        <w:rPr>
          <w:rFonts w:ascii="Times New Roman" w:hAnsi="Times New Roman"/>
          <w:sz w:val="24"/>
          <w:szCs w:val="24"/>
          <w:lang w:eastAsia="et-EE"/>
        </w:rPr>
        <w:t xml:space="preserve">ning </w:t>
      </w:r>
      <w:r w:rsidRPr="2B1AA410">
        <w:rPr>
          <w:rFonts w:ascii="Times New Roman" w:hAnsi="Times New Roman"/>
          <w:sz w:val="24"/>
          <w:szCs w:val="24"/>
          <w:lang w:eastAsia="et-EE"/>
        </w:rPr>
        <w:t xml:space="preserve">täiendatud tervise-ja heaoluprofiilide </w:t>
      </w:r>
      <w:r w:rsidR="7C8D4753" w:rsidRPr="2B1AA410">
        <w:rPr>
          <w:rFonts w:ascii="Times New Roman" w:hAnsi="Times New Roman"/>
          <w:sz w:val="24"/>
          <w:szCs w:val="24"/>
          <w:lang w:eastAsia="et-EE"/>
        </w:rPr>
        <w:t>koostamise käivitub alates 1.</w:t>
      </w:r>
      <w:r w:rsidR="00B15296" w:rsidRPr="2B1AA410">
        <w:rPr>
          <w:rFonts w:ascii="Times New Roman" w:hAnsi="Times New Roman"/>
          <w:sz w:val="24"/>
          <w:szCs w:val="24"/>
          <w:lang w:eastAsia="et-EE"/>
        </w:rPr>
        <w:t xml:space="preserve"> maist </w:t>
      </w:r>
      <w:r w:rsidR="7C8D4753" w:rsidRPr="2B1AA410">
        <w:rPr>
          <w:rFonts w:ascii="Times New Roman" w:hAnsi="Times New Roman"/>
          <w:sz w:val="24"/>
          <w:szCs w:val="24"/>
          <w:lang w:eastAsia="et-EE"/>
        </w:rPr>
        <w:t>202</w:t>
      </w:r>
      <w:r w:rsidR="7CAA1907" w:rsidRPr="2B1AA410">
        <w:rPr>
          <w:rFonts w:ascii="Times New Roman" w:hAnsi="Times New Roman"/>
          <w:sz w:val="24"/>
          <w:szCs w:val="24"/>
          <w:lang w:eastAsia="et-EE"/>
        </w:rPr>
        <w:t>8</w:t>
      </w:r>
      <w:r w:rsidR="00B15296" w:rsidRPr="2B1AA410">
        <w:rPr>
          <w:rFonts w:ascii="Times New Roman" w:hAnsi="Times New Roman"/>
          <w:sz w:val="24"/>
          <w:szCs w:val="24"/>
          <w:lang w:eastAsia="et-EE"/>
        </w:rPr>
        <w:t>.</w:t>
      </w:r>
    </w:p>
    <w:p w14:paraId="0C67D5F5" w14:textId="788CDA6C" w:rsidR="5347ED49" w:rsidRDefault="14770BC3" w:rsidP="00B2517F">
      <w:pPr>
        <w:numPr>
          <w:ilvl w:val="0"/>
          <w:numId w:val="15"/>
        </w:numPr>
        <w:rPr>
          <w:rFonts w:ascii="Times New Roman" w:hAnsi="Times New Roman"/>
          <w:sz w:val="24"/>
          <w:szCs w:val="24"/>
          <w:lang w:eastAsia="et-EE"/>
        </w:rPr>
      </w:pPr>
      <w:r w:rsidRPr="2B1AA410">
        <w:rPr>
          <w:rFonts w:ascii="Times New Roman" w:hAnsi="Times New Roman"/>
          <w:sz w:val="24"/>
          <w:szCs w:val="24"/>
          <w:lang w:eastAsia="et-EE"/>
        </w:rPr>
        <w:t>Valdkonnaülese koordinatsiooni teenust mitme kroonilise haiguse ja kaasnevate sotsiaalprobleemidega inimeste siht</w:t>
      </w:r>
      <w:r w:rsidR="4A891659" w:rsidRPr="2B1AA410">
        <w:rPr>
          <w:rFonts w:ascii="Times New Roman" w:hAnsi="Times New Roman"/>
          <w:sz w:val="24"/>
          <w:szCs w:val="24"/>
          <w:lang w:eastAsia="et-EE"/>
        </w:rPr>
        <w:t xml:space="preserve">rühmale hakatakse rahastama </w:t>
      </w:r>
      <w:r w:rsidR="7291BEB8" w:rsidRPr="2B1AA410">
        <w:rPr>
          <w:rFonts w:ascii="Times New Roman" w:hAnsi="Times New Roman"/>
          <w:sz w:val="24"/>
          <w:szCs w:val="24"/>
          <w:lang w:eastAsia="et-EE"/>
        </w:rPr>
        <w:t>ravikindlustuse eelarvest Tervisekassa kaudu alates 1.</w:t>
      </w:r>
      <w:r w:rsidR="00992813">
        <w:rPr>
          <w:rFonts w:ascii="Times New Roman" w:hAnsi="Times New Roman"/>
          <w:sz w:val="24"/>
          <w:szCs w:val="24"/>
          <w:lang w:eastAsia="et-EE"/>
        </w:rPr>
        <w:t xml:space="preserve"> maist </w:t>
      </w:r>
      <w:r w:rsidR="7291BEB8" w:rsidRPr="2B1AA410">
        <w:rPr>
          <w:rFonts w:ascii="Times New Roman" w:hAnsi="Times New Roman"/>
          <w:sz w:val="24"/>
          <w:szCs w:val="24"/>
          <w:lang w:eastAsia="et-EE"/>
        </w:rPr>
        <w:t>202</w:t>
      </w:r>
      <w:r w:rsidR="578BAFF8" w:rsidRPr="2B1AA410">
        <w:rPr>
          <w:rFonts w:ascii="Times New Roman" w:hAnsi="Times New Roman"/>
          <w:sz w:val="24"/>
          <w:szCs w:val="24"/>
          <w:lang w:eastAsia="et-EE"/>
        </w:rPr>
        <w:t>8</w:t>
      </w:r>
      <w:r w:rsidR="7291BEB8">
        <w:rPr>
          <w:rFonts w:ascii="Times New Roman" w:hAnsi="Times New Roman"/>
          <w:sz w:val="24"/>
          <w:szCs w:val="24"/>
          <w:lang w:eastAsia="et-EE"/>
        </w:rPr>
        <w:t>.</w:t>
      </w:r>
      <w:r w:rsidR="00992813">
        <w:rPr>
          <w:rFonts w:ascii="Times New Roman" w:hAnsi="Times New Roman"/>
          <w:sz w:val="24"/>
          <w:szCs w:val="24"/>
          <w:lang w:eastAsia="et-EE"/>
        </w:rPr>
        <w:t xml:space="preserve"> </w:t>
      </w:r>
    </w:p>
    <w:p w14:paraId="66461F28" w14:textId="77777777" w:rsidR="004B5E3A" w:rsidRDefault="004B5E3A" w:rsidP="004B5E3A">
      <w:pPr>
        <w:rPr>
          <w:rFonts w:ascii="Times New Roman" w:hAnsi="Times New Roman"/>
          <w:sz w:val="24"/>
          <w:szCs w:val="24"/>
          <w:lang w:eastAsia="et-EE"/>
        </w:rPr>
      </w:pPr>
    </w:p>
    <w:p w14:paraId="519ECD7A" w14:textId="232BE6E8" w:rsidR="004B5E3A" w:rsidRDefault="004B5E3A" w:rsidP="004B5E3A">
      <w:pPr>
        <w:rPr>
          <w:rFonts w:ascii="Times New Roman" w:hAnsi="Times New Roman"/>
          <w:b/>
          <w:bCs/>
          <w:sz w:val="24"/>
          <w:szCs w:val="24"/>
          <w:lang w:eastAsia="et-EE"/>
        </w:rPr>
      </w:pPr>
      <w:r w:rsidRPr="004B5E3A">
        <w:rPr>
          <w:rFonts w:ascii="Times New Roman" w:hAnsi="Times New Roman"/>
          <w:b/>
          <w:bCs/>
          <w:sz w:val="24"/>
          <w:szCs w:val="24"/>
          <w:lang w:eastAsia="et-EE"/>
        </w:rPr>
        <w:t>Kaasamine ja väljatöötamiskavatsus</w:t>
      </w:r>
    </w:p>
    <w:p w14:paraId="55A43FC2" w14:textId="77777777" w:rsidR="004B5E3A" w:rsidRDefault="004B5E3A" w:rsidP="004B5E3A">
      <w:pPr>
        <w:rPr>
          <w:rFonts w:ascii="Times New Roman" w:hAnsi="Times New Roman"/>
          <w:b/>
          <w:bCs/>
          <w:sz w:val="24"/>
          <w:szCs w:val="24"/>
          <w:lang w:eastAsia="et-EE"/>
        </w:rPr>
      </w:pPr>
    </w:p>
    <w:p w14:paraId="40D86D23" w14:textId="1458271A" w:rsidR="004B5E3A" w:rsidRPr="00D10E8D" w:rsidRDefault="004B5E3A" w:rsidP="004B5E3A">
      <w:pPr>
        <w:rPr>
          <w:rFonts w:ascii="Times New Roman" w:hAnsi="Times New Roman"/>
          <w:sz w:val="24"/>
          <w:szCs w:val="24"/>
          <w:lang w:eastAsia="et-EE"/>
        </w:rPr>
      </w:pPr>
      <w:r w:rsidRPr="6F822209">
        <w:rPr>
          <w:rFonts w:ascii="Times New Roman" w:hAnsi="Times New Roman"/>
          <w:sz w:val="24"/>
          <w:szCs w:val="24"/>
          <w:lang w:eastAsia="et-EE"/>
        </w:rPr>
        <w:t xml:space="preserve">Eelnõu väljatöötamisele eelnes Sotsiaalministeeriumi poolt planeeritava integratsiooniga seotud organisatsioonidele ja huvirühmadele saadetud väljatöötamiskavatsus, millele esitas tagasisidet kokku 41 erinevat organisatsiooni tervishoiu-, sotsiaal-, haridus-, rehabilitatsiooni- ja kohaliku omavalitsuse valdkonnast. Tagasiside </w:t>
      </w:r>
      <w:proofErr w:type="spellStart"/>
      <w:r w:rsidRPr="6F822209">
        <w:rPr>
          <w:rFonts w:ascii="Times New Roman" w:hAnsi="Times New Roman"/>
          <w:sz w:val="24"/>
          <w:szCs w:val="24"/>
          <w:lang w:eastAsia="et-EE"/>
        </w:rPr>
        <w:t>üldtoon</w:t>
      </w:r>
      <w:proofErr w:type="spellEnd"/>
      <w:r w:rsidRPr="6F822209">
        <w:rPr>
          <w:rFonts w:ascii="Times New Roman" w:hAnsi="Times New Roman"/>
          <w:sz w:val="24"/>
          <w:szCs w:val="24"/>
          <w:lang w:eastAsia="et-EE"/>
        </w:rPr>
        <w:t xml:space="preserve"> oli toetav reformi eesmärkidele, kuid kriitiline pakutud lahenduste, ajakava ja rahastuse osas. Peamised murekohad puudutasid ebarealistlikku rakendumise aega, alahinnatud rahastamist, </w:t>
      </w:r>
      <w:proofErr w:type="spellStart"/>
      <w:r w:rsidRPr="6F822209">
        <w:rPr>
          <w:rFonts w:ascii="Times New Roman" w:hAnsi="Times New Roman"/>
          <w:sz w:val="24"/>
          <w:szCs w:val="24"/>
          <w:lang w:eastAsia="et-EE"/>
        </w:rPr>
        <w:t>TERVIKu</w:t>
      </w:r>
      <w:proofErr w:type="spellEnd"/>
      <w:r w:rsidRPr="6F822209">
        <w:rPr>
          <w:rFonts w:ascii="Times New Roman" w:hAnsi="Times New Roman"/>
          <w:sz w:val="24"/>
          <w:szCs w:val="24"/>
          <w:lang w:eastAsia="et-EE"/>
        </w:rPr>
        <w:t xml:space="preserve"> rolli ja juriidilis</w:t>
      </w:r>
      <w:r w:rsidR="00D10E8D">
        <w:rPr>
          <w:rFonts w:ascii="Times New Roman" w:hAnsi="Times New Roman"/>
          <w:sz w:val="24"/>
          <w:szCs w:val="24"/>
          <w:lang w:eastAsia="et-EE"/>
        </w:rPr>
        <w:t>e</w:t>
      </w:r>
      <w:r w:rsidRPr="6F822209">
        <w:rPr>
          <w:rFonts w:ascii="Times New Roman" w:hAnsi="Times New Roman"/>
          <w:sz w:val="24"/>
          <w:szCs w:val="24"/>
          <w:lang w:eastAsia="et-EE"/>
        </w:rPr>
        <w:t xml:space="preserve"> vormi ebaselgust, tervisejuhi ülesannete ja pädevuste määratlust ning rehabilitatsioonisüsteemi üleminekuga kaasnevaid riske. Samuti tõsteti esile IT‑valmiduse puudumist, ohtu teenuste kättesaadavuse halvenemisele ja </w:t>
      </w:r>
      <w:r w:rsidR="002F5912">
        <w:rPr>
          <w:rFonts w:ascii="Times New Roman" w:hAnsi="Times New Roman"/>
          <w:sz w:val="24"/>
          <w:szCs w:val="24"/>
          <w:lang w:eastAsia="et-EE"/>
        </w:rPr>
        <w:t xml:space="preserve">töö- ning </w:t>
      </w:r>
      <w:r w:rsidRPr="6F822209">
        <w:rPr>
          <w:rFonts w:ascii="Times New Roman" w:hAnsi="Times New Roman"/>
          <w:sz w:val="24"/>
          <w:szCs w:val="24"/>
          <w:lang w:eastAsia="et-EE"/>
        </w:rPr>
        <w:t xml:space="preserve">haridusvaldkonna vähest kaasamist. Eelnõu koostamise käigus konsulteeriti lähtudes </w:t>
      </w:r>
      <w:proofErr w:type="spellStart"/>
      <w:r w:rsidRPr="6F822209">
        <w:rPr>
          <w:rFonts w:ascii="Times New Roman" w:hAnsi="Times New Roman"/>
          <w:sz w:val="24"/>
          <w:szCs w:val="24"/>
          <w:lang w:eastAsia="et-EE"/>
        </w:rPr>
        <w:t>VTKle</w:t>
      </w:r>
      <w:proofErr w:type="spellEnd"/>
      <w:r w:rsidRPr="6F822209">
        <w:rPr>
          <w:rFonts w:ascii="Times New Roman" w:hAnsi="Times New Roman"/>
          <w:sz w:val="24"/>
          <w:szCs w:val="24"/>
          <w:lang w:eastAsia="et-EE"/>
        </w:rPr>
        <w:t xml:space="preserve"> esitatud konkreetsetest ettepanekutest ja arvamustest ka konkreetsete sidusrühmadega. Põhjalikum ülevaade tagasisidest ja arvestatud ettepanekutest on esitatud lisas 2.</w:t>
      </w:r>
    </w:p>
    <w:p w14:paraId="078E88CA" w14:textId="77777777" w:rsidR="005F43AF" w:rsidRPr="004B5E3A" w:rsidRDefault="005F43AF" w:rsidP="004B5E3A">
      <w:pPr>
        <w:rPr>
          <w:rFonts w:ascii="Times New Roman" w:hAnsi="Times New Roman"/>
          <w:b/>
          <w:bCs/>
          <w:sz w:val="24"/>
          <w:szCs w:val="24"/>
          <w:lang w:eastAsia="et-EE"/>
        </w:rPr>
      </w:pPr>
    </w:p>
    <w:p w14:paraId="5DA6D95D" w14:textId="08F76979" w:rsidR="002C3219" w:rsidRPr="006C353A" w:rsidRDefault="002C3219" w:rsidP="00B2517F">
      <w:pPr>
        <w:rPr>
          <w:rFonts w:ascii="Times New Roman" w:hAnsi="Times New Roman"/>
          <w:sz w:val="24"/>
          <w:szCs w:val="24"/>
          <w:lang w:eastAsia="et-EE"/>
        </w:rPr>
      </w:pPr>
    </w:p>
    <w:p w14:paraId="697DDF79" w14:textId="77777777" w:rsidR="001339A9" w:rsidRPr="006C353A" w:rsidRDefault="001339A9" w:rsidP="00B2517F">
      <w:pPr>
        <w:pStyle w:val="ListParagraph"/>
        <w:numPr>
          <w:ilvl w:val="0"/>
          <w:numId w:val="6"/>
        </w:numPr>
        <w:rPr>
          <w:rFonts w:ascii="Times New Roman" w:hAnsi="Times New Roman"/>
          <w:b/>
          <w:sz w:val="24"/>
          <w:szCs w:val="24"/>
        </w:rPr>
      </w:pPr>
      <w:r w:rsidRPr="1D00B986">
        <w:rPr>
          <w:rFonts w:ascii="Times New Roman" w:hAnsi="Times New Roman"/>
          <w:b/>
          <w:sz w:val="24"/>
          <w:szCs w:val="24"/>
        </w:rPr>
        <w:t>Eelnõu sisu ja võrdlev analüüs</w:t>
      </w:r>
    </w:p>
    <w:p w14:paraId="1CF325D6" w14:textId="77777777" w:rsidR="0097276E" w:rsidRPr="006C353A" w:rsidRDefault="0097276E" w:rsidP="00B2517F">
      <w:pPr>
        <w:rPr>
          <w:rFonts w:ascii="Times New Roman" w:hAnsi="Times New Roman"/>
          <w:sz w:val="24"/>
        </w:rPr>
      </w:pPr>
    </w:p>
    <w:p w14:paraId="36FF4667" w14:textId="77777777" w:rsidR="00BB45B7" w:rsidRPr="006C353A" w:rsidRDefault="00BB45B7" w:rsidP="00B2517F">
      <w:pPr>
        <w:rPr>
          <w:rFonts w:ascii="Times New Roman" w:hAnsi="Times New Roman"/>
          <w:sz w:val="24"/>
        </w:rPr>
        <w:sectPr w:rsidR="00BB45B7" w:rsidRPr="006C353A">
          <w:headerReference w:type="default" r:id="rId30"/>
          <w:footerReference w:type="default" r:id="rId31"/>
          <w:type w:val="continuous"/>
          <w:pgSz w:w="11906" w:h="16838"/>
          <w:pgMar w:top="1418" w:right="680" w:bottom="1418" w:left="1701" w:header="680" w:footer="680" w:gutter="0"/>
          <w:cols w:space="708"/>
          <w:docGrid w:linePitch="360"/>
        </w:sectPr>
      </w:pPr>
    </w:p>
    <w:p w14:paraId="160A1253" w14:textId="1F5A6F37" w:rsidR="00A221AA" w:rsidRPr="006C353A" w:rsidRDefault="0071489C" w:rsidP="00B2517F">
      <w:pPr>
        <w:rPr>
          <w:rStyle w:val="Hyperlink"/>
          <w:rFonts w:ascii="Times New Roman" w:hAnsi="Times New Roman"/>
          <w:sz w:val="24"/>
          <w:szCs w:val="24"/>
          <w:lang w:eastAsia="et-EE"/>
        </w:rPr>
      </w:pPr>
      <w:r w:rsidRPr="1D00B986">
        <w:rPr>
          <w:rFonts w:ascii="Times New Roman" w:hAnsi="Times New Roman"/>
          <w:sz w:val="24"/>
          <w:szCs w:val="24"/>
        </w:rPr>
        <w:t>Eelnõu koosneb</w:t>
      </w:r>
      <w:r w:rsidR="00F53508" w:rsidRPr="1D00B986">
        <w:rPr>
          <w:rFonts w:ascii="Times New Roman" w:hAnsi="Times New Roman"/>
          <w:sz w:val="24"/>
          <w:szCs w:val="24"/>
        </w:rPr>
        <w:t xml:space="preserve"> </w:t>
      </w:r>
      <w:r w:rsidR="00C25536">
        <w:rPr>
          <w:rFonts w:ascii="Times New Roman" w:hAnsi="Times New Roman"/>
          <w:sz w:val="24"/>
          <w:szCs w:val="24"/>
        </w:rPr>
        <w:t>kolmest</w:t>
      </w:r>
      <w:r w:rsidR="00C25536" w:rsidRPr="1D00B986">
        <w:rPr>
          <w:rFonts w:ascii="Times New Roman" w:hAnsi="Times New Roman"/>
          <w:sz w:val="24"/>
          <w:szCs w:val="24"/>
        </w:rPr>
        <w:t xml:space="preserve"> </w:t>
      </w:r>
      <w:r w:rsidR="00F53508" w:rsidRPr="1D00B986">
        <w:rPr>
          <w:rFonts w:ascii="Times New Roman" w:hAnsi="Times New Roman"/>
          <w:sz w:val="24"/>
          <w:szCs w:val="24"/>
        </w:rPr>
        <w:t>paragrahvist</w:t>
      </w:r>
      <w:r w:rsidR="000E0426" w:rsidRPr="1D00B986">
        <w:rPr>
          <w:rFonts w:ascii="Times New Roman" w:hAnsi="Times New Roman"/>
          <w:sz w:val="24"/>
          <w:szCs w:val="24"/>
        </w:rPr>
        <w:t>.</w:t>
      </w:r>
    </w:p>
    <w:p w14:paraId="3C1F53CF" w14:textId="77777777" w:rsidR="000E0426" w:rsidRPr="006C353A" w:rsidRDefault="000E0426" w:rsidP="00B2517F">
      <w:pPr>
        <w:rPr>
          <w:rFonts w:ascii="Times New Roman" w:hAnsi="Times New Roman"/>
          <w:sz w:val="24"/>
          <w:lang w:eastAsia="et-EE"/>
        </w:rPr>
      </w:pPr>
    </w:p>
    <w:p w14:paraId="078571BD" w14:textId="76694C51" w:rsidR="00F14FC1" w:rsidRPr="006C353A" w:rsidRDefault="00F14FC1" w:rsidP="00B2517F">
      <w:pPr>
        <w:rPr>
          <w:rFonts w:ascii="Times New Roman" w:hAnsi="Times New Roman"/>
          <w:sz w:val="24"/>
          <w:szCs w:val="24"/>
          <w:lang w:eastAsia="et-EE"/>
        </w:rPr>
      </w:pPr>
      <w:r w:rsidRPr="1D00B986">
        <w:rPr>
          <w:rFonts w:ascii="Times New Roman" w:hAnsi="Times New Roman"/>
          <w:sz w:val="24"/>
          <w:szCs w:val="24"/>
          <w:lang w:eastAsia="et-EE"/>
        </w:rPr>
        <w:t>Eelnõu §-</w:t>
      </w:r>
      <w:r w:rsidRPr="5529BB07">
        <w:rPr>
          <w:rFonts w:ascii="Times New Roman" w:hAnsi="Times New Roman"/>
          <w:sz w:val="24"/>
          <w:szCs w:val="24"/>
          <w:lang w:eastAsia="et-EE"/>
        </w:rPr>
        <w:t>ga</w:t>
      </w:r>
      <w:r w:rsidRPr="1D00B986">
        <w:rPr>
          <w:rFonts w:ascii="Times New Roman" w:hAnsi="Times New Roman"/>
          <w:sz w:val="24"/>
          <w:szCs w:val="24"/>
          <w:lang w:eastAsia="et-EE"/>
        </w:rPr>
        <w:t xml:space="preserve"> 1 muudetakse </w:t>
      </w:r>
      <w:r w:rsidR="001B2497" w:rsidRPr="5529BB07">
        <w:rPr>
          <w:rFonts w:ascii="Times New Roman" w:hAnsi="Times New Roman"/>
          <w:sz w:val="24"/>
          <w:szCs w:val="24"/>
          <w:lang w:eastAsia="et-EE"/>
        </w:rPr>
        <w:t>RTHS</w:t>
      </w:r>
      <w:r w:rsidR="00EB3DD3">
        <w:rPr>
          <w:rFonts w:ascii="Times New Roman" w:hAnsi="Times New Roman"/>
          <w:sz w:val="24"/>
          <w:szCs w:val="24"/>
          <w:lang w:eastAsia="et-EE"/>
        </w:rPr>
        <w:t>-i</w:t>
      </w:r>
      <w:r w:rsidR="00214AAB" w:rsidRPr="1D00B986">
        <w:rPr>
          <w:rFonts w:ascii="Times New Roman" w:hAnsi="Times New Roman"/>
          <w:sz w:val="24"/>
          <w:szCs w:val="24"/>
          <w:lang w:eastAsia="et-EE"/>
        </w:rPr>
        <w:t>.</w:t>
      </w:r>
    </w:p>
    <w:p w14:paraId="0E35D76F" w14:textId="77777777" w:rsidR="004256BF" w:rsidRPr="006C353A" w:rsidRDefault="004256BF" w:rsidP="00B2517F">
      <w:pPr>
        <w:rPr>
          <w:rFonts w:ascii="Times New Roman" w:hAnsi="Times New Roman"/>
          <w:sz w:val="24"/>
          <w:lang w:eastAsia="et-EE"/>
        </w:rPr>
      </w:pPr>
    </w:p>
    <w:p w14:paraId="2CEF8353" w14:textId="69774676" w:rsidR="004256BF" w:rsidRPr="006C353A" w:rsidRDefault="63884DD4" w:rsidP="00B2517F">
      <w:pPr>
        <w:rPr>
          <w:rFonts w:ascii="Times New Roman" w:hAnsi="Times New Roman"/>
          <w:sz w:val="24"/>
          <w:szCs w:val="24"/>
          <w:lang w:eastAsia="et-EE"/>
        </w:rPr>
      </w:pPr>
      <w:r w:rsidRPr="1D00B986">
        <w:rPr>
          <w:rFonts w:ascii="Times New Roman" w:hAnsi="Times New Roman"/>
          <w:b/>
          <w:sz w:val="24"/>
          <w:szCs w:val="24"/>
          <w:lang w:eastAsia="et-EE"/>
        </w:rPr>
        <w:t xml:space="preserve">Eelnõu § </w:t>
      </w:r>
      <w:r w:rsidR="4B669797" w:rsidRPr="1D00B986">
        <w:rPr>
          <w:rFonts w:ascii="Times New Roman" w:hAnsi="Times New Roman"/>
          <w:b/>
          <w:sz w:val="24"/>
          <w:szCs w:val="24"/>
          <w:lang w:eastAsia="et-EE"/>
        </w:rPr>
        <w:t>1 punktiga 1</w:t>
      </w:r>
      <w:r w:rsidR="002F3E5C">
        <w:rPr>
          <w:rFonts w:ascii="Times New Roman" w:hAnsi="Times New Roman"/>
          <w:b/>
          <w:sz w:val="24"/>
          <w:szCs w:val="24"/>
          <w:lang w:eastAsia="et-EE"/>
        </w:rPr>
        <w:t>–</w:t>
      </w:r>
      <w:r w:rsidR="002F3E5C" w:rsidRPr="50642F60">
        <w:rPr>
          <w:rFonts w:ascii="Times New Roman" w:hAnsi="Times New Roman"/>
          <w:b/>
          <w:bCs/>
          <w:sz w:val="24"/>
          <w:szCs w:val="24"/>
          <w:lang w:eastAsia="et-EE"/>
        </w:rPr>
        <w:t>3</w:t>
      </w:r>
      <w:r w:rsidR="50856D5B" w:rsidRPr="50642F60">
        <w:rPr>
          <w:rFonts w:ascii="Times New Roman" w:hAnsi="Times New Roman"/>
          <w:b/>
          <w:bCs/>
          <w:sz w:val="24"/>
          <w:szCs w:val="24"/>
          <w:lang w:eastAsia="et-EE"/>
        </w:rPr>
        <w:t xml:space="preserve"> </w:t>
      </w:r>
      <w:r w:rsidR="0D5EAE3E" w:rsidRPr="50642F60">
        <w:rPr>
          <w:rFonts w:ascii="Times New Roman" w:hAnsi="Times New Roman"/>
          <w:sz w:val="24"/>
          <w:szCs w:val="24"/>
          <w:lang w:eastAsia="et-EE"/>
        </w:rPr>
        <w:t xml:space="preserve">täiendatakse </w:t>
      </w:r>
      <w:r w:rsidR="0D5EAE3E" w:rsidRPr="1D00B986">
        <w:rPr>
          <w:rFonts w:ascii="Times New Roman" w:hAnsi="Times New Roman"/>
          <w:sz w:val="24"/>
          <w:szCs w:val="24"/>
          <w:lang w:eastAsia="et-EE"/>
        </w:rPr>
        <w:t>seaduse</w:t>
      </w:r>
      <w:r w:rsidR="5E5AA8AA" w:rsidRPr="1D00B986">
        <w:rPr>
          <w:rFonts w:ascii="Times New Roman" w:hAnsi="Times New Roman"/>
          <w:sz w:val="24"/>
          <w:szCs w:val="24"/>
          <w:lang w:eastAsia="et-EE"/>
        </w:rPr>
        <w:t xml:space="preserve"> reguleerimisala. Kuna seadus</w:t>
      </w:r>
      <w:r w:rsidR="4EAAACB4" w:rsidRPr="1D00B986">
        <w:rPr>
          <w:rFonts w:ascii="Times New Roman" w:hAnsi="Times New Roman"/>
          <w:sz w:val="24"/>
          <w:szCs w:val="24"/>
          <w:lang w:eastAsia="et-EE"/>
        </w:rPr>
        <w:t xml:space="preserve">t täiendatakse oluliselt, siis on tarvis seaduse reguleerimisalas välja tuua uued reguleeritavad </w:t>
      </w:r>
      <w:r w:rsidR="71A50652" w:rsidRPr="1D00B986">
        <w:rPr>
          <w:rFonts w:ascii="Times New Roman" w:hAnsi="Times New Roman"/>
          <w:sz w:val="24"/>
          <w:szCs w:val="24"/>
          <w:lang w:eastAsia="et-EE"/>
        </w:rPr>
        <w:t>ülesanded</w:t>
      </w:r>
      <w:r w:rsidR="5AFE947F" w:rsidRPr="1D00B986">
        <w:rPr>
          <w:rFonts w:ascii="Times New Roman" w:hAnsi="Times New Roman"/>
          <w:sz w:val="24"/>
          <w:szCs w:val="24"/>
          <w:lang w:eastAsia="et-EE"/>
        </w:rPr>
        <w:t xml:space="preserve"> </w:t>
      </w:r>
      <w:r w:rsidR="00402082">
        <w:rPr>
          <w:rFonts w:ascii="Times New Roman" w:hAnsi="Times New Roman"/>
          <w:sz w:val="24"/>
          <w:szCs w:val="24"/>
          <w:lang w:eastAsia="et-EE"/>
        </w:rPr>
        <w:t>ja</w:t>
      </w:r>
      <w:r w:rsidR="5AFE947F" w:rsidRPr="1D00B986">
        <w:rPr>
          <w:rFonts w:ascii="Times New Roman" w:hAnsi="Times New Roman"/>
          <w:sz w:val="24"/>
          <w:szCs w:val="24"/>
          <w:lang w:eastAsia="et-EE"/>
        </w:rPr>
        <w:t xml:space="preserve"> institutsioonid. </w:t>
      </w:r>
    </w:p>
    <w:p w14:paraId="3555CC14" w14:textId="77777777" w:rsidR="002F77F7" w:rsidRPr="006C353A" w:rsidRDefault="002F77F7" w:rsidP="00B2517F">
      <w:pPr>
        <w:rPr>
          <w:rFonts w:ascii="Times New Roman" w:hAnsi="Times New Roman"/>
          <w:sz w:val="24"/>
          <w:lang w:eastAsia="et-EE"/>
        </w:rPr>
      </w:pPr>
    </w:p>
    <w:p w14:paraId="1C125104" w14:textId="0EFD9070" w:rsidR="002F77F7" w:rsidRPr="006C353A" w:rsidRDefault="34B8E022" w:rsidP="00B2517F">
      <w:pPr>
        <w:rPr>
          <w:rFonts w:ascii="Times New Roman" w:hAnsi="Times New Roman"/>
          <w:sz w:val="24"/>
          <w:szCs w:val="24"/>
          <w:lang w:eastAsia="et-EE"/>
        </w:rPr>
      </w:pPr>
      <w:r w:rsidRPr="0BCED359">
        <w:rPr>
          <w:rFonts w:ascii="Times New Roman" w:hAnsi="Times New Roman"/>
          <w:sz w:val="24"/>
          <w:szCs w:val="24"/>
          <w:lang w:eastAsia="et-EE"/>
        </w:rPr>
        <w:t>Kehtiv rahvatervishoiu seadus keskendub rahvastiku tervise kaitsele ja rahvatervishoiu meetmete korraldusele, kuid ei käsitle tervishoiu ja sotsiaalvaldkonna koostööd teenuseosutamise tasandil. Tervishoiu</w:t>
      </w:r>
      <w:r w:rsidR="00FA0D95">
        <w:rPr>
          <w:rFonts w:ascii="Times New Roman" w:hAnsi="Times New Roman"/>
          <w:sz w:val="24"/>
          <w:szCs w:val="24"/>
          <w:lang w:eastAsia="et-EE"/>
        </w:rPr>
        <w:t>-</w:t>
      </w:r>
      <w:r w:rsidRPr="0BCED359">
        <w:rPr>
          <w:rFonts w:ascii="Times New Roman" w:hAnsi="Times New Roman"/>
          <w:sz w:val="24"/>
          <w:szCs w:val="24"/>
          <w:lang w:eastAsia="et-EE"/>
        </w:rPr>
        <w:t xml:space="preserve"> ja sotsiaalteenuste korraldami</w:t>
      </w:r>
      <w:r w:rsidR="008F6641">
        <w:rPr>
          <w:rFonts w:ascii="Times New Roman" w:hAnsi="Times New Roman"/>
          <w:sz w:val="24"/>
          <w:szCs w:val="24"/>
          <w:lang w:eastAsia="et-EE"/>
        </w:rPr>
        <w:t>se</w:t>
      </w:r>
      <w:r w:rsidR="00D62BFC">
        <w:rPr>
          <w:rFonts w:ascii="Times New Roman" w:hAnsi="Times New Roman"/>
          <w:sz w:val="24"/>
          <w:szCs w:val="24"/>
          <w:lang w:eastAsia="et-EE"/>
        </w:rPr>
        <w:t>l</w:t>
      </w:r>
      <w:r w:rsidR="008F6641">
        <w:rPr>
          <w:rFonts w:ascii="Times New Roman" w:hAnsi="Times New Roman"/>
          <w:sz w:val="24"/>
          <w:szCs w:val="24"/>
          <w:lang w:eastAsia="et-EE"/>
        </w:rPr>
        <w:t xml:space="preserve"> on </w:t>
      </w:r>
      <w:r w:rsidR="00D62BFC">
        <w:rPr>
          <w:rFonts w:ascii="Times New Roman" w:hAnsi="Times New Roman"/>
          <w:sz w:val="24"/>
          <w:szCs w:val="24"/>
          <w:lang w:eastAsia="et-EE"/>
        </w:rPr>
        <w:t xml:space="preserve">erinev </w:t>
      </w:r>
      <w:r w:rsidRPr="09072025">
        <w:rPr>
          <w:rFonts w:ascii="Times New Roman" w:hAnsi="Times New Roman"/>
          <w:sz w:val="24"/>
          <w:szCs w:val="24"/>
          <w:lang w:eastAsia="et-EE"/>
        </w:rPr>
        <w:t>juhtimi</w:t>
      </w:r>
      <w:r w:rsidR="008F6641" w:rsidRPr="09072025">
        <w:rPr>
          <w:rFonts w:ascii="Times New Roman" w:hAnsi="Times New Roman"/>
          <w:sz w:val="24"/>
          <w:szCs w:val="24"/>
          <w:lang w:eastAsia="et-EE"/>
        </w:rPr>
        <w:t>ne</w:t>
      </w:r>
      <w:r w:rsidRPr="0BCED359">
        <w:rPr>
          <w:rFonts w:ascii="Times New Roman" w:hAnsi="Times New Roman"/>
          <w:sz w:val="24"/>
          <w:szCs w:val="24"/>
          <w:lang w:eastAsia="et-EE"/>
        </w:rPr>
        <w:t xml:space="preserve"> ja </w:t>
      </w:r>
      <w:r w:rsidRPr="09072025">
        <w:rPr>
          <w:rFonts w:ascii="Times New Roman" w:hAnsi="Times New Roman"/>
          <w:sz w:val="24"/>
          <w:szCs w:val="24"/>
          <w:lang w:eastAsia="et-EE"/>
        </w:rPr>
        <w:t>rahastus</w:t>
      </w:r>
      <w:r w:rsidR="34197178" w:rsidRPr="5E9B911D">
        <w:rPr>
          <w:rFonts w:ascii="Times New Roman" w:hAnsi="Times New Roman"/>
          <w:sz w:val="24"/>
          <w:szCs w:val="24"/>
          <w:lang w:eastAsia="et-EE"/>
        </w:rPr>
        <w:t>, kus</w:t>
      </w:r>
      <w:r w:rsidRPr="0BCED359">
        <w:rPr>
          <w:rFonts w:ascii="Times New Roman" w:hAnsi="Times New Roman"/>
          <w:sz w:val="24"/>
          <w:szCs w:val="24"/>
          <w:lang w:eastAsia="et-EE"/>
        </w:rPr>
        <w:t xml:space="preserve"> tervishoiu korraldus on suurel määral riigi ja Tervisekassa </w:t>
      </w:r>
      <w:r w:rsidR="00322FB7" w:rsidRPr="09072025">
        <w:rPr>
          <w:rFonts w:ascii="Times New Roman" w:hAnsi="Times New Roman"/>
          <w:sz w:val="24"/>
          <w:szCs w:val="24"/>
          <w:lang w:eastAsia="et-EE"/>
        </w:rPr>
        <w:t>ning</w:t>
      </w:r>
      <w:r w:rsidRPr="0BCED359">
        <w:rPr>
          <w:rFonts w:ascii="Times New Roman" w:hAnsi="Times New Roman"/>
          <w:sz w:val="24"/>
          <w:szCs w:val="24"/>
          <w:lang w:eastAsia="et-EE"/>
        </w:rPr>
        <w:t xml:space="preserve"> sotsiaalteenused </w:t>
      </w:r>
      <w:r w:rsidR="15B7BDA8" w:rsidRPr="0BCED359">
        <w:rPr>
          <w:rFonts w:ascii="Times New Roman" w:hAnsi="Times New Roman"/>
          <w:sz w:val="24"/>
          <w:szCs w:val="24"/>
          <w:lang w:eastAsia="et-EE"/>
        </w:rPr>
        <w:t xml:space="preserve">valdavalt </w:t>
      </w:r>
      <w:proofErr w:type="spellStart"/>
      <w:r w:rsidR="00764C36" w:rsidRPr="09072025">
        <w:rPr>
          <w:rFonts w:ascii="Times New Roman" w:hAnsi="Times New Roman"/>
          <w:sz w:val="24"/>
          <w:szCs w:val="24"/>
          <w:lang w:eastAsia="et-EE"/>
        </w:rPr>
        <w:t>KOV</w:t>
      </w:r>
      <w:r w:rsidR="00764C36">
        <w:rPr>
          <w:rFonts w:ascii="Times New Roman" w:hAnsi="Times New Roman"/>
          <w:sz w:val="24"/>
          <w:szCs w:val="24"/>
          <w:lang w:eastAsia="et-EE"/>
        </w:rPr>
        <w:t>ide</w:t>
      </w:r>
      <w:proofErr w:type="spellEnd"/>
      <w:r w:rsidRPr="0BCED359">
        <w:rPr>
          <w:rFonts w:ascii="Times New Roman" w:hAnsi="Times New Roman"/>
          <w:sz w:val="24"/>
          <w:szCs w:val="24"/>
          <w:lang w:eastAsia="et-EE"/>
        </w:rPr>
        <w:t xml:space="preserve"> </w:t>
      </w:r>
      <w:r w:rsidR="00BD6A56" w:rsidRPr="09072025">
        <w:rPr>
          <w:rFonts w:ascii="Times New Roman" w:hAnsi="Times New Roman"/>
          <w:sz w:val="24"/>
          <w:szCs w:val="24"/>
          <w:lang w:eastAsia="et-EE"/>
        </w:rPr>
        <w:t>vastutu</w:t>
      </w:r>
      <w:r w:rsidR="00F07BFA" w:rsidRPr="09072025">
        <w:rPr>
          <w:rFonts w:ascii="Times New Roman" w:hAnsi="Times New Roman"/>
          <w:sz w:val="24"/>
          <w:szCs w:val="24"/>
          <w:lang w:eastAsia="et-EE"/>
        </w:rPr>
        <w:t>salas</w:t>
      </w:r>
      <w:r w:rsidRPr="09072025">
        <w:rPr>
          <w:rFonts w:ascii="Times New Roman" w:hAnsi="Times New Roman"/>
          <w:sz w:val="24"/>
          <w:szCs w:val="24"/>
          <w:lang w:eastAsia="et-EE"/>
        </w:rPr>
        <w:t>.</w:t>
      </w:r>
      <w:r w:rsidRPr="0BCED359">
        <w:rPr>
          <w:rFonts w:ascii="Times New Roman" w:hAnsi="Times New Roman"/>
          <w:sz w:val="24"/>
          <w:szCs w:val="24"/>
          <w:lang w:eastAsia="et-EE"/>
        </w:rPr>
        <w:t xml:space="preserve"> Selline dualistlik korraldus on </w:t>
      </w:r>
      <w:r w:rsidR="000B3868">
        <w:rPr>
          <w:rFonts w:ascii="Times New Roman" w:hAnsi="Times New Roman"/>
          <w:sz w:val="24"/>
          <w:szCs w:val="24"/>
          <w:lang w:eastAsia="et-EE"/>
        </w:rPr>
        <w:t>tinginud</w:t>
      </w:r>
      <w:r w:rsidR="000B3868" w:rsidRPr="0BCED359">
        <w:rPr>
          <w:rFonts w:ascii="Times New Roman" w:hAnsi="Times New Roman"/>
          <w:sz w:val="24"/>
          <w:szCs w:val="24"/>
          <w:lang w:eastAsia="et-EE"/>
        </w:rPr>
        <w:t xml:space="preserve"> </w:t>
      </w:r>
      <w:r w:rsidRPr="0BCED359">
        <w:rPr>
          <w:rFonts w:ascii="Times New Roman" w:hAnsi="Times New Roman"/>
          <w:sz w:val="24"/>
          <w:szCs w:val="24"/>
          <w:lang w:eastAsia="et-EE"/>
        </w:rPr>
        <w:t>olukorra, kus kahe valdkonna vahel puudub süsteemne koostööraamistik</w:t>
      </w:r>
      <w:r w:rsidR="00FB51A4">
        <w:rPr>
          <w:rFonts w:ascii="Times New Roman" w:hAnsi="Times New Roman"/>
          <w:sz w:val="24"/>
          <w:szCs w:val="24"/>
          <w:lang w:eastAsia="et-EE"/>
        </w:rPr>
        <w:t>,</w:t>
      </w:r>
      <w:r w:rsidR="00FB51A4" w:rsidRPr="00FB51A4">
        <w:t xml:space="preserve"> </w:t>
      </w:r>
      <w:r w:rsidR="00FB51A4" w:rsidRPr="00FB51A4">
        <w:rPr>
          <w:rFonts w:ascii="Times New Roman" w:hAnsi="Times New Roman"/>
          <w:sz w:val="24"/>
          <w:szCs w:val="24"/>
          <w:lang w:eastAsia="et-EE"/>
        </w:rPr>
        <w:t>mis takistab kompleksse abivajadusega isikutele tervikliku toe pakkumist</w:t>
      </w:r>
      <w:r w:rsidRPr="0BCED359">
        <w:rPr>
          <w:rFonts w:ascii="Times New Roman" w:hAnsi="Times New Roman"/>
          <w:sz w:val="24"/>
          <w:szCs w:val="24"/>
          <w:lang w:eastAsia="et-EE"/>
        </w:rPr>
        <w:t>.</w:t>
      </w:r>
    </w:p>
    <w:p w14:paraId="4C66BD54" w14:textId="77777777" w:rsidR="002F77F7" w:rsidRPr="006C353A" w:rsidRDefault="002F77F7" w:rsidP="00B2517F">
      <w:pPr>
        <w:rPr>
          <w:rFonts w:ascii="Times New Roman" w:hAnsi="Times New Roman"/>
          <w:sz w:val="24"/>
          <w:lang w:eastAsia="et-EE"/>
        </w:rPr>
      </w:pPr>
    </w:p>
    <w:p w14:paraId="7BBE055C" w14:textId="73EDBA4A" w:rsidR="002F77F7" w:rsidRDefault="057EFF9D" w:rsidP="00B2517F">
      <w:pPr>
        <w:rPr>
          <w:rFonts w:ascii="Times New Roman" w:hAnsi="Times New Roman"/>
          <w:sz w:val="24"/>
          <w:szCs w:val="24"/>
          <w:lang w:eastAsia="et-EE"/>
        </w:rPr>
      </w:pPr>
      <w:r w:rsidRPr="5C1B58D1">
        <w:rPr>
          <w:rFonts w:ascii="Times New Roman" w:hAnsi="Times New Roman"/>
          <w:sz w:val="24"/>
          <w:szCs w:val="24"/>
          <w:lang w:eastAsia="et-EE"/>
        </w:rPr>
        <w:t xml:space="preserve">Reguleerimisala laiendamine on vajalik selleks, et rahvatervishoiu seadus ei käsitleks enam üksnes klassikalisi </w:t>
      </w:r>
      <w:r w:rsidRPr="3BC88D60">
        <w:rPr>
          <w:rFonts w:ascii="Times New Roman" w:hAnsi="Times New Roman"/>
          <w:sz w:val="24"/>
          <w:szCs w:val="24"/>
          <w:lang w:eastAsia="et-EE"/>
        </w:rPr>
        <w:t>rahvatervis</w:t>
      </w:r>
      <w:r w:rsidR="00385F1C" w:rsidRPr="3BC88D60">
        <w:rPr>
          <w:rFonts w:ascii="Times New Roman" w:hAnsi="Times New Roman"/>
          <w:sz w:val="24"/>
          <w:szCs w:val="24"/>
          <w:lang w:eastAsia="et-EE"/>
        </w:rPr>
        <w:t>hoiu</w:t>
      </w:r>
      <w:r w:rsidRPr="5C1B58D1">
        <w:rPr>
          <w:rFonts w:ascii="Times New Roman" w:hAnsi="Times New Roman"/>
          <w:sz w:val="24"/>
          <w:szCs w:val="24"/>
          <w:lang w:eastAsia="et-EE"/>
        </w:rPr>
        <w:t xml:space="preserve"> meetmeid, vaid looks ka õigusliku aluse tervishoiu ja sotsiaalvaldkonna koostööle, riskipõhisele juhtimisele ning valdkonnaülese koordinatsiooniteenuse osutamisele. Ilma seadusliku aluseta ei saa selline koostöö olla kohustuslik ega järjepidev. Senine projektipõhine praktika on näidanud, et projekti lõppedes koostöö hääbub</w:t>
      </w:r>
      <w:r w:rsidRPr="4EDF71B7">
        <w:rPr>
          <w:rFonts w:ascii="Times New Roman" w:hAnsi="Times New Roman"/>
          <w:sz w:val="24"/>
          <w:szCs w:val="24"/>
          <w:lang w:eastAsia="et-EE"/>
        </w:rPr>
        <w:t>.</w:t>
      </w:r>
      <w:r w:rsidRPr="5C1B58D1">
        <w:rPr>
          <w:rFonts w:ascii="Times New Roman" w:hAnsi="Times New Roman"/>
          <w:sz w:val="24"/>
          <w:szCs w:val="24"/>
          <w:lang w:eastAsia="et-EE"/>
        </w:rPr>
        <w:t xml:space="preserve"> Seetõttu tuuakse seaduse reguleerimisalasse heaolupiirkonnad, koostöökogud, TERVIK kui koostööorganisatsioon ning valdkonnaülene koordinatsiooniteenus. Tegemist ei ole pelgalt terminoloogilise täpsustusega, vaid süsteemse ümberkorralduse õigusliku vundamendi loomisega.</w:t>
      </w:r>
    </w:p>
    <w:p w14:paraId="7C555B1E" w14:textId="77777777" w:rsidR="00046446" w:rsidRDefault="00046446" w:rsidP="00B2517F">
      <w:pPr>
        <w:rPr>
          <w:rFonts w:ascii="Times New Roman" w:hAnsi="Times New Roman"/>
          <w:sz w:val="24"/>
          <w:szCs w:val="24"/>
          <w:lang w:eastAsia="et-EE"/>
        </w:rPr>
      </w:pPr>
    </w:p>
    <w:p w14:paraId="441F9A4B" w14:textId="3E43B12C" w:rsidR="00046446" w:rsidRPr="006C353A" w:rsidRDefault="00CD0001" w:rsidP="00B2517F">
      <w:pPr>
        <w:rPr>
          <w:rFonts w:ascii="Times New Roman" w:hAnsi="Times New Roman"/>
          <w:sz w:val="24"/>
          <w:szCs w:val="24"/>
          <w:lang w:eastAsia="et-EE"/>
        </w:rPr>
      </w:pPr>
      <w:r>
        <w:rPr>
          <w:rFonts w:ascii="Times New Roman" w:hAnsi="Times New Roman"/>
          <w:sz w:val="24"/>
          <w:szCs w:val="24"/>
          <w:lang w:eastAsia="et-EE"/>
        </w:rPr>
        <w:t>K</w:t>
      </w:r>
      <w:r w:rsidR="00593534">
        <w:rPr>
          <w:rFonts w:ascii="Times New Roman" w:hAnsi="Times New Roman"/>
          <w:sz w:val="24"/>
          <w:szCs w:val="24"/>
          <w:lang w:eastAsia="et-EE"/>
        </w:rPr>
        <w:t xml:space="preserve">oostöökogu (eelnõu § 1 punkt </w:t>
      </w:r>
      <w:r>
        <w:rPr>
          <w:rFonts w:ascii="Times New Roman" w:hAnsi="Times New Roman"/>
          <w:sz w:val="24"/>
          <w:szCs w:val="24"/>
          <w:lang w:eastAsia="et-EE"/>
        </w:rPr>
        <w:t>2</w:t>
      </w:r>
      <w:r w:rsidR="00593534">
        <w:rPr>
          <w:rFonts w:ascii="Times New Roman" w:hAnsi="Times New Roman"/>
          <w:sz w:val="24"/>
          <w:szCs w:val="24"/>
          <w:lang w:eastAsia="et-EE"/>
        </w:rPr>
        <w:t xml:space="preserve">) </w:t>
      </w:r>
      <w:r>
        <w:rPr>
          <w:rFonts w:ascii="Times New Roman" w:hAnsi="Times New Roman"/>
          <w:sz w:val="24"/>
          <w:szCs w:val="24"/>
          <w:lang w:eastAsia="et-EE"/>
        </w:rPr>
        <w:t>ja valdkonnaüle</w:t>
      </w:r>
      <w:r w:rsidR="000476F3">
        <w:rPr>
          <w:rFonts w:ascii="Times New Roman" w:hAnsi="Times New Roman"/>
          <w:sz w:val="24"/>
          <w:szCs w:val="24"/>
          <w:lang w:eastAsia="et-EE"/>
        </w:rPr>
        <w:t>s</w:t>
      </w:r>
      <w:r>
        <w:rPr>
          <w:rFonts w:ascii="Times New Roman" w:hAnsi="Times New Roman"/>
          <w:sz w:val="24"/>
          <w:szCs w:val="24"/>
          <w:lang w:eastAsia="et-EE"/>
        </w:rPr>
        <w:t>e</w:t>
      </w:r>
      <w:r w:rsidR="00046446">
        <w:rPr>
          <w:rFonts w:ascii="Times New Roman" w:hAnsi="Times New Roman"/>
          <w:sz w:val="24"/>
          <w:szCs w:val="24"/>
          <w:lang w:eastAsia="et-EE"/>
        </w:rPr>
        <w:t xml:space="preserve"> </w:t>
      </w:r>
      <w:r w:rsidR="00046446" w:rsidRPr="6725BF95">
        <w:rPr>
          <w:rFonts w:ascii="Times New Roman" w:hAnsi="Times New Roman"/>
          <w:sz w:val="24"/>
          <w:szCs w:val="24"/>
          <w:lang w:eastAsia="et-EE"/>
        </w:rPr>
        <w:t>koordinatsiooniteenus</w:t>
      </w:r>
      <w:r w:rsidR="0042375C" w:rsidRPr="6725BF95">
        <w:rPr>
          <w:rFonts w:ascii="Times New Roman" w:hAnsi="Times New Roman"/>
          <w:sz w:val="24"/>
          <w:szCs w:val="24"/>
          <w:lang w:eastAsia="et-EE"/>
        </w:rPr>
        <w:t>e</w:t>
      </w:r>
      <w:r w:rsidR="0042375C">
        <w:rPr>
          <w:rFonts w:ascii="Times New Roman" w:hAnsi="Times New Roman"/>
          <w:sz w:val="24"/>
          <w:szCs w:val="24"/>
          <w:lang w:eastAsia="et-EE"/>
        </w:rPr>
        <w:t xml:space="preserve"> </w:t>
      </w:r>
      <w:r w:rsidR="00593534">
        <w:rPr>
          <w:rFonts w:ascii="Times New Roman" w:hAnsi="Times New Roman"/>
          <w:sz w:val="24"/>
          <w:szCs w:val="24"/>
          <w:lang w:eastAsia="et-EE"/>
        </w:rPr>
        <w:t xml:space="preserve">(eelnõu § 1 punkt 3) </w:t>
      </w:r>
      <w:r w:rsidR="0042375C">
        <w:rPr>
          <w:rFonts w:ascii="Times New Roman" w:hAnsi="Times New Roman"/>
          <w:sz w:val="24"/>
          <w:szCs w:val="24"/>
          <w:lang w:eastAsia="et-EE"/>
        </w:rPr>
        <w:t>lisandumine reguleerimisalasse</w:t>
      </w:r>
      <w:r w:rsidR="00046446">
        <w:rPr>
          <w:rFonts w:ascii="Times New Roman" w:hAnsi="Times New Roman"/>
          <w:sz w:val="24"/>
          <w:szCs w:val="24"/>
          <w:lang w:eastAsia="et-EE"/>
        </w:rPr>
        <w:t xml:space="preserve"> on toodud välja eraldi, kuna </w:t>
      </w:r>
      <w:r w:rsidR="00593534">
        <w:rPr>
          <w:rFonts w:ascii="Times New Roman" w:hAnsi="Times New Roman"/>
          <w:sz w:val="24"/>
          <w:szCs w:val="24"/>
          <w:lang w:eastAsia="et-EE"/>
        </w:rPr>
        <w:t xml:space="preserve">need </w:t>
      </w:r>
      <w:r w:rsidR="00046446" w:rsidRPr="6725BF95">
        <w:rPr>
          <w:rFonts w:ascii="Times New Roman" w:hAnsi="Times New Roman"/>
          <w:sz w:val="24"/>
          <w:szCs w:val="24"/>
          <w:lang w:eastAsia="et-EE"/>
        </w:rPr>
        <w:t>sät</w:t>
      </w:r>
      <w:r w:rsidR="4E6DC608" w:rsidRPr="6725BF95">
        <w:rPr>
          <w:rFonts w:ascii="Times New Roman" w:hAnsi="Times New Roman"/>
          <w:sz w:val="24"/>
          <w:szCs w:val="24"/>
          <w:lang w:eastAsia="et-EE"/>
        </w:rPr>
        <w:t>ted</w:t>
      </w:r>
      <w:r w:rsidR="00046446" w:rsidRPr="6725BF95">
        <w:rPr>
          <w:rFonts w:ascii="Times New Roman" w:hAnsi="Times New Roman"/>
          <w:sz w:val="24"/>
          <w:szCs w:val="24"/>
          <w:lang w:eastAsia="et-EE"/>
        </w:rPr>
        <w:t xml:space="preserve"> jõustu</w:t>
      </w:r>
      <w:r w:rsidR="1A5FE458" w:rsidRPr="6725BF95">
        <w:rPr>
          <w:rFonts w:ascii="Times New Roman" w:hAnsi="Times New Roman"/>
          <w:sz w:val="24"/>
          <w:szCs w:val="24"/>
          <w:lang w:eastAsia="et-EE"/>
        </w:rPr>
        <w:t>vad</w:t>
      </w:r>
      <w:r w:rsidR="00046446">
        <w:rPr>
          <w:rFonts w:ascii="Times New Roman" w:hAnsi="Times New Roman"/>
          <w:sz w:val="24"/>
          <w:szCs w:val="24"/>
          <w:lang w:eastAsia="et-EE"/>
        </w:rPr>
        <w:t xml:space="preserve"> teistest </w:t>
      </w:r>
      <w:r w:rsidR="00593534" w:rsidRPr="6725BF95">
        <w:rPr>
          <w:rFonts w:ascii="Times New Roman" w:hAnsi="Times New Roman"/>
          <w:sz w:val="24"/>
          <w:szCs w:val="24"/>
          <w:lang w:eastAsia="et-EE"/>
        </w:rPr>
        <w:t>hiljem</w:t>
      </w:r>
      <w:r w:rsidR="00593534">
        <w:rPr>
          <w:rFonts w:ascii="Times New Roman" w:hAnsi="Times New Roman"/>
          <w:sz w:val="24"/>
          <w:szCs w:val="24"/>
          <w:lang w:eastAsia="et-EE"/>
        </w:rPr>
        <w:t xml:space="preserve"> – vastavalt 01.</w:t>
      </w:r>
      <w:r w:rsidR="00465241">
        <w:rPr>
          <w:rFonts w:ascii="Times New Roman" w:hAnsi="Times New Roman"/>
          <w:sz w:val="24"/>
          <w:szCs w:val="24"/>
          <w:lang w:eastAsia="et-EE"/>
        </w:rPr>
        <w:t xml:space="preserve">05.2028 ja </w:t>
      </w:r>
      <w:r w:rsidR="00593534">
        <w:rPr>
          <w:rFonts w:ascii="Times New Roman" w:hAnsi="Times New Roman"/>
          <w:sz w:val="24"/>
          <w:szCs w:val="24"/>
          <w:lang w:eastAsia="et-EE"/>
        </w:rPr>
        <w:t>01.09.2027</w:t>
      </w:r>
      <w:r w:rsidR="00046446">
        <w:rPr>
          <w:rFonts w:ascii="Times New Roman" w:hAnsi="Times New Roman"/>
          <w:sz w:val="24"/>
          <w:szCs w:val="24"/>
          <w:lang w:eastAsia="et-EE"/>
        </w:rPr>
        <w:t>.</w:t>
      </w:r>
    </w:p>
    <w:p w14:paraId="36D70923" w14:textId="5CC2C80C" w:rsidR="5C1B58D1" w:rsidRDefault="5C1B58D1" w:rsidP="00B2517F">
      <w:pPr>
        <w:rPr>
          <w:rFonts w:ascii="Times New Roman" w:hAnsi="Times New Roman"/>
          <w:sz w:val="24"/>
          <w:szCs w:val="24"/>
          <w:lang w:eastAsia="et-EE"/>
        </w:rPr>
      </w:pPr>
    </w:p>
    <w:p w14:paraId="7A2EA6EB" w14:textId="468C684C" w:rsidR="38502954" w:rsidRDefault="38502954" w:rsidP="00B2517F">
      <w:pPr>
        <w:rPr>
          <w:rFonts w:ascii="Times New Roman" w:hAnsi="Times New Roman"/>
          <w:sz w:val="24"/>
          <w:szCs w:val="24"/>
          <w:lang w:eastAsia="et-EE"/>
        </w:rPr>
      </w:pPr>
      <w:r w:rsidRPr="53C290A6">
        <w:rPr>
          <w:rFonts w:ascii="Times New Roman" w:hAnsi="Times New Roman"/>
          <w:sz w:val="24"/>
          <w:szCs w:val="24"/>
          <w:lang w:eastAsia="et-EE"/>
        </w:rPr>
        <w:t xml:space="preserve">Eelnõuga ei ole planeeritud ära võtta ega vähendada </w:t>
      </w:r>
      <w:proofErr w:type="spellStart"/>
      <w:r w:rsidR="00315ED1" w:rsidRPr="79CD38E0">
        <w:rPr>
          <w:rFonts w:ascii="Times New Roman" w:hAnsi="Times New Roman"/>
          <w:sz w:val="24"/>
          <w:szCs w:val="24"/>
          <w:lang w:eastAsia="et-EE"/>
        </w:rPr>
        <w:t>KOV</w:t>
      </w:r>
      <w:r w:rsidR="00315ED1">
        <w:rPr>
          <w:rFonts w:ascii="Times New Roman" w:hAnsi="Times New Roman"/>
          <w:sz w:val="24"/>
          <w:szCs w:val="24"/>
          <w:lang w:eastAsia="et-EE"/>
        </w:rPr>
        <w:t>ide</w:t>
      </w:r>
      <w:proofErr w:type="spellEnd"/>
      <w:r w:rsidRPr="53C290A6">
        <w:rPr>
          <w:rFonts w:ascii="Times New Roman" w:hAnsi="Times New Roman"/>
          <w:sz w:val="24"/>
          <w:szCs w:val="24"/>
          <w:lang w:eastAsia="et-EE"/>
        </w:rPr>
        <w:t xml:space="preserve"> </w:t>
      </w:r>
      <w:r w:rsidR="00F43AB4" w:rsidRPr="79CD38E0">
        <w:rPr>
          <w:rFonts w:ascii="Times New Roman" w:hAnsi="Times New Roman"/>
          <w:sz w:val="24"/>
          <w:szCs w:val="24"/>
          <w:lang w:eastAsia="et-EE"/>
        </w:rPr>
        <w:t>sotsiaalhoolekande</w:t>
      </w:r>
      <w:r w:rsidR="00F43AB4">
        <w:rPr>
          <w:rFonts w:ascii="Times New Roman" w:hAnsi="Times New Roman"/>
          <w:sz w:val="24"/>
          <w:szCs w:val="24"/>
          <w:lang w:eastAsia="et-EE"/>
        </w:rPr>
        <w:t xml:space="preserve"> seaduse (edaspidi </w:t>
      </w:r>
      <w:r w:rsidR="00F43AB4" w:rsidRPr="79CD38E0">
        <w:rPr>
          <w:rFonts w:ascii="Times New Roman" w:hAnsi="Times New Roman"/>
          <w:i/>
          <w:sz w:val="24"/>
          <w:szCs w:val="24"/>
          <w:lang w:eastAsia="et-EE"/>
        </w:rPr>
        <w:t>SHS</w:t>
      </w:r>
      <w:r w:rsidR="00F43AB4">
        <w:rPr>
          <w:rFonts w:ascii="Times New Roman" w:hAnsi="Times New Roman"/>
          <w:sz w:val="24"/>
          <w:szCs w:val="24"/>
          <w:lang w:eastAsia="et-EE"/>
        </w:rPr>
        <w:t xml:space="preserve">) </w:t>
      </w:r>
      <w:r w:rsidRPr="53C290A6">
        <w:rPr>
          <w:rFonts w:ascii="Times New Roman" w:hAnsi="Times New Roman"/>
          <w:sz w:val="24"/>
          <w:szCs w:val="24"/>
          <w:lang w:eastAsia="et-EE"/>
        </w:rPr>
        <w:t xml:space="preserve">alusel pandud kohustust korraldada </w:t>
      </w:r>
      <w:r w:rsidR="26DF9170" w:rsidRPr="53C290A6">
        <w:rPr>
          <w:rFonts w:ascii="Times New Roman" w:hAnsi="Times New Roman"/>
          <w:sz w:val="24"/>
          <w:szCs w:val="24"/>
          <w:lang w:eastAsia="et-EE"/>
        </w:rPr>
        <w:t xml:space="preserve">sotsiaalteenuste osutamist, samuti säilib </w:t>
      </w:r>
      <w:proofErr w:type="spellStart"/>
      <w:r w:rsidR="00315ED1" w:rsidRPr="79CD38E0">
        <w:rPr>
          <w:rFonts w:ascii="Times New Roman" w:hAnsi="Times New Roman"/>
          <w:sz w:val="24"/>
          <w:szCs w:val="24"/>
          <w:lang w:eastAsia="et-EE"/>
        </w:rPr>
        <w:t>KOV</w:t>
      </w:r>
      <w:r w:rsidR="00315ED1">
        <w:rPr>
          <w:rFonts w:ascii="Times New Roman" w:hAnsi="Times New Roman"/>
          <w:sz w:val="24"/>
          <w:szCs w:val="24"/>
          <w:lang w:eastAsia="et-EE"/>
        </w:rPr>
        <w:t>ide</w:t>
      </w:r>
      <w:proofErr w:type="spellEnd"/>
      <w:r w:rsidR="26DF9170" w:rsidRPr="53C290A6">
        <w:rPr>
          <w:rFonts w:ascii="Times New Roman" w:hAnsi="Times New Roman"/>
          <w:sz w:val="24"/>
          <w:szCs w:val="24"/>
          <w:lang w:eastAsia="et-EE"/>
        </w:rPr>
        <w:t xml:space="preserve"> autonoomia </w:t>
      </w:r>
      <w:r w:rsidR="578D03FE" w:rsidRPr="53C290A6">
        <w:rPr>
          <w:rFonts w:ascii="Times New Roman" w:hAnsi="Times New Roman"/>
          <w:sz w:val="24"/>
          <w:szCs w:val="24"/>
          <w:lang w:eastAsia="et-EE"/>
        </w:rPr>
        <w:t>kohustuslike sotsiaalteenuste korraldamisel ja osutamisel. Muudatusega</w:t>
      </w:r>
      <w:r w:rsidRPr="7F7A4114" w:rsidDel="22791CCD">
        <w:rPr>
          <w:rFonts w:ascii="Times New Roman" w:hAnsi="Times New Roman"/>
          <w:sz w:val="24"/>
          <w:szCs w:val="24"/>
          <w:lang w:eastAsia="et-EE"/>
        </w:rPr>
        <w:t xml:space="preserve"> </w:t>
      </w:r>
      <w:r w:rsidR="356CF8BA" w:rsidRPr="7F7A4114">
        <w:rPr>
          <w:rFonts w:ascii="Times New Roman" w:hAnsi="Times New Roman"/>
          <w:sz w:val="24"/>
          <w:szCs w:val="24"/>
          <w:lang w:eastAsia="et-EE"/>
        </w:rPr>
        <w:t>kehtestatakse</w:t>
      </w:r>
      <w:r w:rsidR="4B72EB42" w:rsidRPr="53C290A6">
        <w:rPr>
          <w:rFonts w:ascii="Times New Roman" w:hAnsi="Times New Roman"/>
          <w:sz w:val="24"/>
          <w:szCs w:val="24"/>
          <w:lang w:eastAsia="et-EE"/>
        </w:rPr>
        <w:t xml:space="preserve"> </w:t>
      </w:r>
      <w:proofErr w:type="spellStart"/>
      <w:r w:rsidR="001B4153" w:rsidRPr="79CD38E0">
        <w:rPr>
          <w:rFonts w:ascii="Times New Roman" w:hAnsi="Times New Roman"/>
          <w:sz w:val="24"/>
          <w:szCs w:val="24"/>
          <w:lang w:eastAsia="et-EE"/>
        </w:rPr>
        <w:t>KOV</w:t>
      </w:r>
      <w:r w:rsidR="001B4153">
        <w:rPr>
          <w:rFonts w:ascii="Times New Roman" w:hAnsi="Times New Roman"/>
          <w:sz w:val="24"/>
          <w:szCs w:val="24"/>
          <w:lang w:eastAsia="et-EE"/>
        </w:rPr>
        <w:t>idele</w:t>
      </w:r>
      <w:proofErr w:type="spellEnd"/>
      <w:r w:rsidR="4B72EB42" w:rsidRPr="53C290A6">
        <w:rPr>
          <w:rFonts w:ascii="Times New Roman" w:hAnsi="Times New Roman"/>
          <w:sz w:val="24"/>
          <w:szCs w:val="24"/>
          <w:lang w:eastAsia="et-EE"/>
        </w:rPr>
        <w:t xml:space="preserve"> </w:t>
      </w:r>
      <w:r w:rsidR="4B72EB42" w:rsidRPr="02E3A0FD">
        <w:rPr>
          <w:rFonts w:ascii="Times New Roman" w:hAnsi="Times New Roman"/>
          <w:sz w:val="24"/>
          <w:szCs w:val="24"/>
          <w:lang w:eastAsia="et-EE"/>
        </w:rPr>
        <w:t>kohustus</w:t>
      </w:r>
      <w:r w:rsidR="4B72EB42" w:rsidRPr="53C290A6">
        <w:rPr>
          <w:rFonts w:ascii="Times New Roman" w:hAnsi="Times New Roman"/>
          <w:sz w:val="24"/>
          <w:szCs w:val="24"/>
          <w:lang w:eastAsia="et-EE"/>
        </w:rPr>
        <w:t xml:space="preserve"> koordineerida </w:t>
      </w:r>
      <w:r w:rsidR="48E557FE" w:rsidRPr="7F7A4114">
        <w:rPr>
          <w:rFonts w:ascii="Times New Roman" w:hAnsi="Times New Roman"/>
          <w:sz w:val="24"/>
          <w:szCs w:val="24"/>
          <w:lang w:eastAsia="et-EE"/>
        </w:rPr>
        <w:t>kokkulepitud sihtrühmadele</w:t>
      </w:r>
      <w:r w:rsidR="48E557FE" w:rsidRPr="7F7A4114" w:rsidDel="00862A84">
        <w:rPr>
          <w:rFonts w:ascii="Times New Roman" w:hAnsi="Times New Roman"/>
          <w:sz w:val="24"/>
          <w:szCs w:val="24"/>
          <w:lang w:eastAsia="et-EE"/>
        </w:rPr>
        <w:t xml:space="preserve"> </w:t>
      </w:r>
      <w:r w:rsidR="368C2B9B" w:rsidRPr="53C290A6">
        <w:rPr>
          <w:rFonts w:ascii="Times New Roman" w:hAnsi="Times New Roman"/>
          <w:sz w:val="24"/>
          <w:szCs w:val="24"/>
          <w:lang w:eastAsia="et-EE"/>
        </w:rPr>
        <w:t>sotsiaalteenuste korraldamist ja osutamist</w:t>
      </w:r>
      <w:r w:rsidR="008D35C2" w:rsidRPr="02E3A0FD" w:rsidDel="00E947A0">
        <w:rPr>
          <w:rFonts w:ascii="Times New Roman" w:hAnsi="Times New Roman"/>
          <w:sz w:val="24"/>
          <w:szCs w:val="24"/>
          <w:lang w:eastAsia="et-EE"/>
        </w:rPr>
        <w:t xml:space="preserve"> </w:t>
      </w:r>
      <w:r w:rsidR="368C2B9B" w:rsidRPr="53C290A6">
        <w:rPr>
          <w:rFonts w:ascii="Times New Roman" w:hAnsi="Times New Roman"/>
          <w:sz w:val="24"/>
          <w:szCs w:val="24"/>
          <w:lang w:eastAsia="et-EE"/>
        </w:rPr>
        <w:t>maakonna olulisemate terv</w:t>
      </w:r>
      <w:r w:rsidR="70DCEF87" w:rsidRPr="53C290A6">
        <w:rPr>
          <w:rFonts w:ascii="Times New Roman" w:hAnsi="Times New Roman"/>
          <w:sz w:val="24"/>
          <w:szCs w:val="24"/>
          <w:lang w:eastAsia="et-EE"/>
        </w:rPr>
        <w:t>ishoiuteenuse osutajate</w:t>
      </w:r>
      <w:r w:rsidR="6418C25A" w:rsidRPr="7F7A4114">
        <w:rPr>
          <w:rFonts w:ascii="Times New Roman" w:hAnsi="Times New Roman"/>
          <w:sz w:val="24"/>
          <w:szCs w:val="24"/>
          <w:lang w:eastAsia="et-EE"/>
        </w:rPr>
        <w:t xml:space="preserve">, </w:t>
      </w:r>
      <w:r w:rsidR="70DCEF87" w:rsidRPr="53C290A6">
        <w:rPr>
          <w:rFonts w:ascii="Times New Roman" w:hAnsi="Times New Roman"/>
          <w:sz w:val="24"/>
          <w:szCs w:val="24"/>
          <w:lang w:eastAsia="et-EE"/>
        </w:rPr>
        <w:t xml:space="preserve">teiste </w:t>
      </w:r>
      <w:proofErr w:type="spellStart"/>
      <w:r w:rsidR="007D76E8" w:rsidRPr="79CD38E0">
        <w:rPr>
          <w:rFonts w:ascii="Times New Roman" w:hAnsi="Times New Roman"/>
          <w:sz w:val="24"/>
          <w:szCs w:val="24"/>
          <w:lang w:eastAsia="et-EE"/>
        </w:rPr>
        <w:t>KOV</w:t>
      </w:r>
      <w:r w:rsidR="007D76E8">
        <w:rPr>
          <w:rFonts w:ascii="Times New Roman" w:hAnsi="Times New Roman"/>
          <w:sz w:val="24"/>
          <w:szCs w:val="24"/>
          <w:lang w:eastAsia="et-EE"/>
        </w:rPr>
        <w:t>idega</w:t>
      </w:r>
      <w:proofErr w:type="spellEnd"/>
      <w:r w:rsidR="3669034E" w:rsidRPr="7F7A4114">
        <w:rPr>
          <w:rFonts w:ascii="Times New Roman" w:hAnsi="Times New Roman"/>
          <w:sz w:val="24"/>
          <w:szCs w:val="24"/>
          <w:lang w:eastAsia="et-EE"/>
        </w:rPr>
        <w:t xml:space="preserve"> ning</w:t>
      </w:r>
      <w:r w:rsidR="70DCEF87" w:rsidRPr="53C290A6">
        <w:rPr>
          <w:rFonts w:ascii="Times New Roman" w:hAnsi="Times New Roman"/>
          <w:sz w:val="24"/>
          <w:szCs w:val="24"/>
          <w:lang w:eastAsia="et-EE"/>
        </w:rPr>
        <w:t xml:space="preserve"> riigipoolsete tervishoiu</w:t>
      </w:r>
      <w:r w:rsidR="1918772F" w:rsidRPr="53C290A6">
        <w:rPr>
          <w:rFonts w:ascii="Times New Roman" w:hAnsi="Times New Roman"/>
          <w:sz w:val="24"/>
          <w:szCs w:val="24"/>
          <w:lang w:eastAsia="et-EE"/>
        </w:rPr>
        <w:t>- ja</w:t>
      </w:r>
      <w:r w:rsidR="70DCEF87" w:rsidRPr="53C290A6">
        <w:rPr>
          <w:rFonts w:ascii="Times New Roman" w:hAnsi="Times New Roman"/>
          <w:sz w:val="24"/>
          <w:szCs w:val="24"/>
          <w:lang w:eastAsia="et-EE"/>
        </w:rPr>
        <w:t xml:space="preserve"> </w:t>
      </w:r>
      <w:r w:rsidR="488A146C" w:rsidRPr="53C290A6">
        <w:rPr>
          <w:rFonts w:ascii="Times New Roman" w:hAnsi="Times New Roman"/>
          <w:sz w:val="24"/>
          <w:szCs w:val="24"/>
          <w:lang w:eastAsia="et-EE"/>
        </w:rPr>
        <w:t xml:space="preserve">sotsiaalvaldkonna </w:t>
      </w:r>
      <w:r w:rsidR="70DCEF87" w:rsidRPr="53C290A6">
        <w:rPr>
          <w:rFonts w:ascii="Times New Roman" w:hAnsi="Times New Roman"/>
          <w:sz w:val="24"/>
          <w:szCs w:val="24"/>
          <w:lang w:eastAsia="et-EE"/>
        </w:rPr>
        <w:t>esindajatega</w:t>
      </w:r>
      <w:r w:rsidR="43DA7C38" w:rsidRPr="53C290A6">
        <w:rPr>
          <w:rFonts w:ascii="Times New Roman" w:hAnsi="Times New Roman"/>
          <w:sz w:val="24"/>
          <w:szCs w:val="24"/>
          <w:lang w:eastAsia="et-EE"/>
        </w:rPr>
        <w:t>.</w:t>
      </w:r>
    </w:p>
    <w:p w14:paraId="62F82F5B" w14:textId="7ED877A1" w:rsidR="00CF1C3A" w:rsidRDefault="00CF1C3A" w:rsidP="00B2517F">
      <w:pPr>
        <w:rPr>
          <w:rFonts w:ascii="Times New Roman" w:hAnsi="Times New Roman"/>
          <w:sz w:val="24"/>
          <w:szCs w:val="24"/>
          <w:lang w:eastAsia="et-EE"/>
        </w:rPr>
      </w:pPr>
    </w:p>
    <w:p w14:paraId="04DFAB17" w14:textId="138A0D05" w:rsidR="00FC60EE" w:rsidRDefault="174B2C5B" w:rsidP="00B2517F">
      <w:pPr>
        <w:rPr>
          <w:rFonts w:ascii="Times New Roman" w:hAnsi="Times New Roman"/>
          <w:sz w:val="24"/>
          <w:szCs w:val="24"/>
        </w:rPr>
      </w:pPr>
      <w:r w:rsidRPr="00DA0078">
        <w:rPr>
          <w:rFonts w:ascii="Times New Roman" w:hAnsi="Times New Roman"/>
          <w:b/>
          <w:sz w:val="24"/>
          <w:szCs w:val="24"/>
        </w:rPr>
        <w:t xml:space="preserve">Eelnõu § </w:t>
      </w:r>
      <w:r w:rsidR="3F9BB172" w:rsidRPr="00DA0078">
        <w:rPr>
          <w:rFonts w:ascii="Times New Roman" w:hAnsi="Times New Roman"/>
          <w:b/>
          <w:sz w:val="24"/>
          <w:szCs w:val="24"/>
        </w:rPr>
        <w:t xml:space="preserve">1 punktiga </w:t>
      </w:r>
      <w:r w:rsidR="002F3E5C" w:rsidRPr="5341EE88">
        <w:rPr>
          <w:rFonts w:ascii="Times New Roman" w:hAnsi="Times New Roman"/>
          <w:b/>
          <w:bCs/>
          <w:sz w:val="24"/>
          <w:szCs w:val="24"/>
        </w:rPr>
        <w:t>4</w:t>
      </w:r>
      <w:r w:rsidR="24A01801" w:rsidRPr="1D00B986">
        <w:rPr>
          <w:rFonts w:ascii="Times New Roman" w:hAnsi="Times New Roman"/>
          <w:sz w:val="24"/>
          <w:szCs w:val="24"/>
        </w:rPr>
        <w:t xml:space="preserve"> muudetakse</w:t>
      </w:r>
      <w:r w:rsidR="24A01801" w:rsidRPr="1D00B986" w:rsidDel="001B2497">
        <w:rPr>
          <w:rFonts w:ascii="Times New Roman" w:hAnsi="Times New Roman"/>
          <w:sz w:val="24"/>
          <w:szCs w:val="24"/>
        </w:rPr>
        <w:t xml:space="preserve"> </w:t>
      </w:r>
      <w:r w:rsidR="004F07CB">
        <w:rPr>
          <w:rFonts w:ascii="Times New Roman" w:hAnsi="Times New Roman"/>
          <w:sz w:val="24"/>
          <w:szCs w:val="24"/>
          <w:lang w:eastAsia="et-EE"/>
        </w:rPr>
        <w:t>RTHS §</w:t>
      </w:r>
      <w:r w:rsidR="24A01801" w:rsidRPr="1D00B986">
        <w:rPr>
          <w:rFonts w:ascii="Times New Roman" w:hAnsi="Times New Roman"/>
          <w:sz w:val="24"/>
          <w:szCs w:val="24"/>
        </w:rPr>
        <w:t xml:space="preserve"> 3 pealkirja</w:t>
      </w:r>
      <w:r w:rsidR="00382BC8">
        <w:rPr>
          <w:rFonts w:ascii="Times New Roman" w:hAnsi="Times New Roman"/>
          <w:sz w:val="24"/>
          <w:szCs w:val="24"/>
        </w:rPr>
        <w:t>. Kuivõrd paragrahvi alla koondatakse RTHS kasutatavad erinevad terminid, mi</w:t>
      </w:r>
      <w:r w:rsidR="000A3E8B">
        <w:rPr>
          <w:rFonts w:ascii="Times New Roman" w:hAnsi="Times New Roman"/>
          <w:sz w:val="24"/>
          <w:szCs w:val="24"/>
        </w:rPr>
        <w:t xml:space="preserve">s vajavad </w:t>
      </w:r>
      <w:r w:rsidR="000A3E8B" w:rsidRPr="000A3E8B">
        <w:rPr>
          <w:rFonts w:ascii="Times New Roman" w:hAnsi="Times New Roman"/>
          <w:sz w:val="24"/>
          <w:szCs w:val="24"/>
        </w:rPr>
        <w:t xml:space="preserve">määratletakse õigusselguse </w:t>
      </w:r>
      <w:r w:rsidR="00420D72">
        <w:rPr>
          <w:rFonts w:ascii="Times New Roman" w:hAnsi="Times New Roman"/>
          <w:sz w:val="24"/>
          <w:szCs w:val="24"/>
        </w:rPr>
        <w:t>e</w:t>
      </w:r>
      <w:r w:rsidR="000A3E8B" w:rsidRPr="000A3E8B">
        <w:rPr>
          <w:rFonts w:ascii="Times New Roman" w:hAnsi="Times New Roman"/>
          <w:sz w:val="24"/>
          <w:szCs w:val="24"/>
        </w:rPr>
        <w:t>esmärgil</w:t>
      </w:r>
      <w:r w:rsidR="00420D72">
        <w:rPr>
          <w:rFonts w:ascii="Times New Roman" w:hAnsi="Times New Roman"/>
          <w:sz w:val="24"/>
          <w:szCs w:val="24"/>
        </w:rPr>
        <w:t>, pealkirjastatakse paragrahv vastavalt</w:t>
      </w:r>
      <w:r w:rsidR="00FC60EE" w:rsidRPr="5341EE88">
        <w:rPr>
          <w:rFonts w:ascii="Times New Roman" w:hAnsi="Times New Roman"/>
          <w:sz w:val="24"/>
          <w:szCs w:val="24"/>
        </w:rPr>
        <w:t>.</w:t>
      </w:r>
    </w:p>
    <w:p w14:paraId="3FBB001B" w14:textId="48E64993" w:rsidR="00780A96" w:rsidRDefault="24A01801" w:rsidP="00B2517F">
      <w:pPr>
        <w:rPr>
          <w:rFonts w:ascii="Times New Roman" w:hAnsi="Times New Roman"/>
          <w:sz w:val="24"/>
          <w:szCs w:val="24"/>
        </w:rPr>
      </w:pPr>
      <w:r w:rsidRPr="1D00B986" w:rsidDel="00FC60EE">
        <w:rPr>
          <w:rFonts w:ascii="Times New Roman" w:hAnsi="Times New Roman"/>
          <w:sz w:val="24"/>
          <w:szCs w:val="24"/>
        </w:rPr>
        <w:t xml:space="preserve"> </w:t>
      </w:r>
    </w:p>
    <w:p w14:paraId="76B84AFF" w14:textId="11352BE3" w:rsidR="007672E2" w:rsidRPr="006C353A" w:rsidRDefault="00780A96" w:rsidP="00B2517F">
      <w:pPr>
        <w:rPr>
          <w:rFonts w:ascii="Times New Roman" w:hAnsi="Times New Roman"/>
          <w:sz w:val="24"/>
          <w:szCs w:val="24"/>
          <w:lang w:eastAsia="et-EE"/>
        </w:rPr>
      </w:pPr>
      <w:r w:rsidRPr="00DA0078">
        <w:rPr>
          <w:rFonts w:ascii="Times New Roman" w:hAnsi="Times New Roman"/>
          <w:b/>
          <w:sz w:val="24"/>
          <w:szCs w:val="24"/>
        </w:rPr>
        <w:t xml:space="preserve">Eelnõu § 1 punktiga </w:t>
      </w:r>
      <w:r w:rsidR="00420D72" w:rsidRPr="5341EE88">
        <w:rPr>
          <w:rFonts w:ascii="Times New Roman" w:hAnsi="Times New Roman"/>
          <w:b/>
          <w:bCs/>
          <w:sz w:val="24"/>
          <w:szCs w:val="24"/>
        </w:rPr>
        <w:t>5</w:t>
      </w:r>
      <w:r w:rsidRPr="1D00B986" w:rsidDel="00E216A2">
        <w:rPr>
          <w:rFonts w:ascii="Times New Roman" w:hAnsi="Times New Roman"/>
          <w:sz w:val="24"/>
          <w:szCs w:val="24"/>
        </w:rPr>
        <w:t xml:space="preserve"> </w:t>
      </w:r>
      <w:r w:rsidR="00E216A2">
        <w:rPr>
          <w:rFonts w:ascii="Times New Roman" w:hAnsi="Times New Roman"/>
          <w:sz w:val="24"/>
          <w:szCs w:val="24"/>
        </w:rPr>
        <w:t>täiendatakse</w:t>
      </w:r>
      <w:r w:rsidR="00E216A2" w:rsidRPr="1D00B986">
        <w:rPr>
          <w:rFonts w:ascii="Times New Roman" w:hAnsi="Times New Roman"/>
          <w:sz w:val="24"/>
          <w:szCs w:val="24"/>
        </w:rPr>
        <w:t xml:space="preserve"> </w:t>
      </w:r>
      <w:r w:rsidR="0067535F">
        <w:rPr>
          <w:rFonts w:ascii="Times New Roman" w:hAnsi="Times New Roman"/>
          <w:sz w:val="24"/>
          <w:szCs w:val="24"/>
          <w:lang w:eastAsia="et-EE"/>
        </w:rPr>
        <w:t xml:space="preserve">RTHS §-i </w:t>
      </w:r>
      <w:r w:rsidRPr="5341EE88">
        <w:rPr>
          <w:rFonts w:ascii="Times New Roman" w:hAnsi="Times New Roman"/>
          <w:sz w:val="24"/>
          <w:szCs w:val="24"/>
        </w:rPr>
        <w:t>3</w:t>
      </w:r>
      <w:r w:rsidR="24A01801" w:rsidRPr="1D00B986" w:rsidDel="00124FA6">
        <w:rPr>
          <w:rFonts w:ascii="Times New Roman" w:hAnsi="Times New Roman"/>
          <w:sz w:val="24"/>
          <w:szCs w:val="24"/>
        </w:rPr>
        <w:t xml:space="preserve"> </w:t>
      </w:r>
      <w:r w:rsidR="24A01801" w:rsidRPr="1D00B986">
        <w:rPr>
          <w:rFonts w:ascii="Times New Roman" w:hAnsi="Times New Roman"/>
          <w:sz w:val="24"/>
          <w:szCs w:val="24"/>
        </w:rPr>
        <w:t>mõistete</w:t>
      </w:r>
      <w:r w:rsidR="00124FA6">
        <w:rPr>
          <w:rFonts w:ascii="Times New Roman" w:hAnsi="Times New Roman"/>
          <w:sz w:val="24"/>
          <w:szCs w:val="24"/>
        </w:rPr>
        <w:t>ga lõigetes</w:t>
      </w:r>
      <w:r w:rsidR="24A01801" w:rsidRPr="1D00B986">
        <w:rPr>
          <w:rFonts w:ascii="Times New Roman" w:hAnsi="Times New Roman"/>
          <w:sz w:val="24"/>
          <w:szCs w:val="24"/>
        </w:rPr>
        <w:t xml:space="preserve"> </w:t>
      </w:r>
      <w:r w:rsidR="3F9BB172" w:rsidRPr="1D00B986">
        <w:rPr>
          <w:rFonts w:ascii="Times New Roman" w:hAnsi="Times New Roman"/>
          <w:sz w:val="24"/>
          <w:szCs w:val="24"/>
        </w:rPr>
        <w:t>4–6</w:t>
      </w:r>
      <w:r w:rsidR="24A01801" w:rsidRPr="1D00B986">
        <w:rPr>
          <w:rFonts w:ascii="Times New Roman" w:hAnsi="Times New Roman"/>
          <w:sz w:val="24"/>
          <w:szCs w:val="24"/>
        </w:rPr>
        <w:t xml:space="preserve">, mis sisaldavad </w:t>
      </w:r>
      <w:r w:rsidR="00C05A89">
        <w:rPr>
          <w:rFonts w:ascii="Times New Roman" w:hAnsi="Times New Roman"/>
          <w:sz w:val="24"/>
          <w:szCs w:val="24"/>
        </w:rPr>
        <w:t xml:space="preserve">järgmisi mõisteid: </w:t>
      </w:r>
      <w:r w:rsidR="69E8B138" w:rsidRPr="5341EE88">
        <w:rPr>
          <w:rFonts w:ascii="Times New Roman" w:hAnsi="Times New Roman"/>
          <w:sz w:val="24"/>
          <w:szCs w:val="24"/>
        </w:rPr>
        <w:t>h</w:t>
      </w:r>
      <w:r w:rsidR="24A01801" w:rsidRPr="5341EE88">
        <w:rPr>
          <w:rFonts w:ascii="Times New Roman" w:hAnsi="Times New Roman"/>
          <w:sz w:val="24"/>
          <w:szCs w:val="24"/>
        </w:rPr>
        <w:t>eaolupiirkon</w:t>
      </w:r>
      <w:r w:rsidR="00C05A89" w:rsidRPr="5341EE88">
        <w:rPr>
          <w:rFonts w:ascii="Times New Roman" w:hAnsi="Times New Roman"/>
          <w:sz w:val="24"/>
          <w:szCs w:val="24"/>
        </w:rPr>
        <w:t>d</w:t>
      </w:r>
      <w:r w:rsidR="24A01801" w:rsidRPr="00C05A89">
        <w:rPr>
          <w:rFonts w:ascii="Times New Roman" w:hAnsi="Times New Roman"/>
          <w:bCs/>
          <w:sz w:val="24"/>
          <w:szCs w:val="24"/>
        </w:rPr>
        <w:t xml:space="preserve">, </w:t>
      </w:r>
      <w:r w:rsidR="69E8B138" w:rsidRPr="5341EE88">
        <w:rPr>
          <w:rFonts w:ascii="Times New Roman" w:hAnsi="Times New Roman"/>
          <w:sz w:val="24"/>
          <w:szCs w:val="24"/>
        </w:rPr>
        <w:t>h</w:t>
      </w:r>
      <w:r w:rsidR="24A01801" w:rsidRPr="5341EE88">
        <w:rPr>
          <w:rFonts w:ascii="Times New Roman" w:hAnsi="Times New Roman"/>
          <w:sz w:val="24"/>
          <w:szCs w:val="24"/>
        </w:rPr>
        <w:t>eaolupiirkonna koostöökogu</w:t>
      </w:r>
      <w:r w:rsidR="24A01801" w:rsidRPr="00C05A89">
        <w:rPr>
          <w:rFonts w:ascii="Times New Roman" w:hAnsi="Times New Roman"/>
          <w:bCs/>
          <w:sz w:val="24"/>
          <w:szCs w:val="24"/>
        </w:rPr>
        <w:t xml:space="preserve"> ja </w:t>
      </w:r>
      <w:r w:rsidR="69E8B138" w:rsidRPr="5341EE88">
        <w:rPr>
          <w:rFonts w:ascii="Times New Roman" w:hAnsi="Times New Roman"/>
          <w:sz w:val="24"/>
          <w:szCs w:val="24"/>
        </w:rPr>
        <w:t>TERVIK</w:t>
      </w:r>
      <w:r w:rsidR="69E8B138" w:rsidRPr="1D00B986">
        <w:rPr>
          <w:rFonts w:ascii="Times New Roman" w:hAnsi="Times New Roman"/>
          <w:sz w:val="24"/>
          <w:szCs w:val="24"/>
        </w:rPr>
        <w:t>.</w:t>
      </w:r>
    </w:p>
    <w:p w14:paraId="1DBB3C53" w14:textId="77777777" w:rsidR="007B3380" w:rsidRPr="006C353A" w:rsidRDefault="007B3380" w:rsidP="00B2517F">
      <w:pPr>
        <w:rPr>
          <w:rFonts w:ascii="Times New Roman" w:hAnsi="Times New Roman"/>
          <w:sz w:val="24"/>
          <w:lang w:eastAsia="et-EE"/>
        </w:rPr>
      </w:pPr>
    </w:p>
    <w:p w14:paraId="28644712" w14:textId="4E6BECCD" w:rsidR="00EF5B7C" w:rsidRPr="006C353A" w:rsidRDefault="001860FD" w:rsidP="00B2517F">
      <w:pPr>
        <w:rPr>
          <w:rFonts w:ascii="Times New Roman" w:hAnsi="Times New Roman"/>
          <w:sz w:val="24"/>
          <w:szCs w:val="24"/>
          <w:lang w:eastAsia="et-EE"/>
        </w:rPr>
      </w:pPr>
      <w:commentRangeStart w:id="7"/>
      <w:r w:rsidRPr="1CBB6A50">
        <w:rPr>
          <w:rFonts w:ascii="Times New Roman" w:hAnsi="Times New Roman"/>
          <w:sz w:val="24"/>
          <w:szCs w:val="24"/>
          <w:u w:val="single"/>
          <w:lang w:eastAsia="et-EE"/>
        </w:rPr>
        <w:t>Heaolupiirkon</w:t>
      </w:r>
      <w:r w:rsidR="00C05A89" w:rsidRPr="1CBB6A50">
        <w:rPr>
          <w:rFonts w:ascii="Times New Roman" w:hAnsi="Times New Roman"/>
          <w:sz w:val="24"/>
          <w:szCs w:val="24"/>
          <w:u w:val="single"/>
          <w:lang w:eastAsia="et-EE"/>
        </w:rPr>
        <w:t>d</w:t>
      </w:r>
      <w:commentRangeEnd w:id="7"/>
      <w:r w:rsidRPr="1CBB6A50">
        <w:rPr>
          <w:rStyle w:val="CommentReference"/>
          <w:rFonts w:ascii="Times New Roman" w:hAnsi="Times New Roman"/>
          <w:sz w:val="24"/>
          <w:szCs w:val="24"/>
          <w:u w:val="single"/>
          <w:lang w:eastAsia="et-EE"/>
        </w:rPr>
        <w:commentReference w:id="7"/>
      </w:r>
      <w:r w:rsidR="44FBBDF6" w:rsidRPr="1CBB6A50">
        <w:rPr>
          <w:rFonts w:ascii="Times New Roman" w:hAnsi="Times New Roman"/>
          <w:sz w:val="24"/>
          <w:szCs w:val="24"/>
          <w:u w:val="single"/>
          <w:lang w:eastAsia="et-EE"/>
        </w:rPr>
        <w:t xml:space="preserve"> </w:t>
      </w:r>
      <w:r w:rsidRPr="1CBB6A50">
        <w:rPr>
          <w:rFonts w:ascii="Times New Roman" w:hAnsi="Times New Roman"/>
          <w:sz w:val="24"/>
          <w:szCs w:val="24"/>
          <w:lang w:eastAsia="et-EE"/>
        </w:rPr>
        <w:t>(</w:t>
      </w:r>
      <w:r w:rsidR="00A26972" w:rsidRPr="1CBB6A50">
        <w:rPr>
          <w:rFonts w:ascii="Times New Roman" w:hAnsi="Times New Roman"/>
          <w:sz w:val="24"/>
          <w:szCs w:val="24"/>
          <w:lang w:eastAsia="et-EE"/>
        </w:rPr>
        <w:t>RTHS</w:t>
      </w:r>
      <w:r w:rsidRPr="1CBB6A50">
        <w:rPr>
          <w:rFonts w:ascii="Times New Roman" w:hAnsi="Times New Roman"/>
          <w:sz w:val="24"/>
          <w:szCs w:val="24"/>
          <w:lang w:eastAsia="et-EE"/>
        </w:rPr>
        <w:t xml:space="preserve"> § 3 lõige 4)</w:t>
      </w:r>
    </w:p>
    <w:p w14:paraId="070ABAFA" w14:textId="77777777" w:rsidR="00EF5B7C" w:rsidRPr="006C353A" w:rsidRDefault="00EF5B7C" w:rsidP="00B2517F">
      <w:pPr>
        <w:rPr>
          <w:rFonts w:ascii="Times New Roman" w:hAnsi="Times New Roman"/>
          <w:sz w:val="24"/>
          <w:lang w:eastAsia="et-EE"/>
        </w:rPr>
      </w:pPr>
    </w:p>
    <w:p w14:paraId="1363959F" w14:textId="7714D39E" w:rsidR="00EF5B7C" w:rsidRPr="006C353A" w:rsidRDefault="00EF5B7C" w:rsidP="00B2517F">
      <w:pPr>
        <w:rPr>
          <w:rFonts w:ascii="Times New Roman" w:hAnsi="Times New Roman"/>
          <w:sz w:val="24"/>
          <w:szCs w:val="24"/>
          <w:lang w:eastAsia="et-EE"/>
        </w:rPr>
      </w:pPr>
      <w:r w:rsidRPr="1D00B986">
        <w:rPr>
          <w:rFonts w:ascii="Times New Roman" w:hAnsi="Times New Roman"/>
          <w:sz w:val="24"/>
          <w:szCs w:val="24"/>
          <w:lang w:eastAsia="et-EE"/>
        </w:rPr>
        <w:t xml:space="preserve">Kehtivas õiguses ei ole territoriaalset tasandit, millel tervishoiu ja sotsiaalvaldkonna koostöö oleks reguleeritud. Maakonda kasutatakse arengukavade ja terviseprofiilide koostamisel, kuid see ei ole seotud teenuseosutamise strateegilise juhtimisega. </w:t>
      </w:r>
    </w:p>
    <w:p w14:paraId="6E6FC229" w14:textId="77777777" w:rsidR="00EF5B7C" w:rsidRPr="006C353A" w:rsidRDefault="00EF5B7C" w:rsidP="00B2517F">
      <w:pPr>
        <w:rPr>
          <w:rFonts w:ascii="Times New Roman" w:hAnsi="Times New Roman"/>
          <w:sz w:val="24"/>
          <w:lang w:eastAsia="et-EE"/>
        </w:rPr>
      </w:pPr>
    </w:p>
    <w:p w14:paraId="55F2844E" w14:textId="2B830640" w:rsidR="00903876" w:rsidRPr="006C353A" w:rsidRDefault="07F44481" w:rsidP="00B2517F">
      <w:pPr>
        <w:rPr>
          <w:rFonts w:ascii="Times New Roman" w:hAnsi="Times New Roman"/>
          <w:sz w:val="24"/>
          <w:szCs w:val="24"/>
        </w:rPr>
      </w:pPr>
      <w:r w:rsidRPr="1D00B986">
        <w:rPr>
          <w:rFonts w:ascii="Times New Roman" w:hAnsi="Times New Roman"/>
          <w:sz w:val="24"/>
          <w:szCs w:val="24"/>
        </w:rPr>
        <w:t>Sotsiaalministeerium on analüüsinud põhjalikult teiste riikide ja piirkondade kogemusi</w:t>
      </w:r>
      <w:r w:rsidR="00020486">
        <w:rPr>
          <w:rStyle w:val="FootnoteReference"/>
          <w:rFonts w:ascii="Times New Roman" w:hAnsi="Times New Roman"/>
          <w:sz w:val="24"/>
          <w:szCs w:val="24"/>
        </w:rPr>
        <w:footnoteReference w:id="7"/>
      </w:r>
      <w:r w:rsidRPr="1D00B986">
        <w:rPr>
          <w:rFonts w:ascii="Times New Roman" w:hAnsi="Times New Roman"/>
          <w:sz w:val="24"/>
          <w:szCs w:val="24"/>
        </w:rPr>
        <w:t xml:space="preserve">, kus on sotsiaalvaldkonda ja tervishoidu lõimitud juba vähemalt kümme aastat. Ehkki </w:t>
      </w:r>
      <w:r w:rsidR="4097DDF2" w:rsidRPr="1D00B986">
        <w:rPr>
          <w:rFonts w:ascii="Times New Roman" w:hAnsi="Times New Roman"/>
          <w:sz w:val="24"/>
          <w:szCs w:val="24"/>
        </w:rPr>
        <w:t>kõigi vaadeldud riikide</w:t>
      </w:r>
      <w:r w:rsidRPr="1D00B986">
        <w:rPr>
          <w:rFonts w:ascii="Times New Roman" w:hAnsi="Times New Roman"/>
          <w:sz w:val="24"/>
          <w:szCs w:val="24"/>
        </w:rPr>
        <w:t xml:space="preserve"> süsteemid mõnevõrra </w:t>
      </w:r>
      <w:r w:rsidR="009F1B12" w:rsidRPr="1D00B986">
        <w:rPr>
          <w:rFonts w:ascii="Times New Roman" w:hAnsi="Times New Roman"/>
          <w:sz w:val="24"/>
          <w:szCs w:val="24"/>
        </w:rPr>
        <w:t xml:space="preserve">erinevad </w:t>
      </w:r>
      <w:r w:rsidRPr="1D00B986">
        <w:rPr>
          <w:rFonts w:ascii="Times New Roman" w:hAnsi="Times New Roman"/>
          <w:sz w:val="24"/>
          <w:szCs w:val="24"/>
        </w:rPr>
        <w:t>(ja igal pool ei ole jõutud ühtsete riiklike lahendusteni), võib välja tuua ühisjooni</w:t>
      </w:r>
      <w:r w:rsidR="05FB8211" w:rsidRPr="08D8762D">
        <w:rPr>
          <w:rFonts w:ascii="Times New Roman" w:hAnsi="Times New Roman"/>
          <w:sz w:val="24"/>
          <w:szCs w:val="24"/>
          <w:vertAlign w:val="superscript"/>
        </w:rPr>
        <w:t>7</w:t>
      </w:r>
      <w:r w:rsidRPr="1D00B986">
        <w:rPr>
          <w:rFonts w:ascii="Times New Roman" w:hAnsi="Times New Roman"/>
          <w:sz w:val="24"/>
          <w:szCs w:val="24"/>
        </w:rPr>
        <w:t>.</w:t>
      </w:r>
    </w:p>
    <w:p w14:paraId="53CA7F73" w14:textId="77777777" w:rsidR="00903876" w:rsidRPr="006C353A" w:rsidRDefault="00903876" w:rsidP="00B2517F">
      <w:pPr>
        <w:rPr>
          <w:rFonts w:ascii="Times New Roman" w:hAnsi="Times New Roman"/>
          <w:sz w:val="24"/>
        </w:rPr>
      </w:pPr>
    </w:p>
    <w:p w14:paraId="6808D726" w14:textId="0A463C53" w:rsidR="004A03D8" w:rsidRDefault="0040423C" w:rsidP="00B2517F">
      <w:pPr>
        <w:rPr>
          <w:rFonts w:ascii="Times New Roman" w:hAnsi="Times New Roman"/>
          <w:sz w:val="24"/>
          <w:szCs w:val="24"/>
        </w:rPr>
      </w:pPr>
      <w:r>
        <w:rPr>
          <w:rFonts w:ascii="Times New Roman" w:hAnsi="Times New Roman"/>
          <w:sz w:val="24"/>
          <w:szCs w:val="24"/>
        </w:rPr>
        <w:t>E</w:t>
      </w:r>
      <w:r w:rsidR="58C76145" w:rsidRPr="1D00B986">
        <w:rPr>
          <w:rFonts w:ascii="Times New Roman" w:hAnsi="Times New Roman"/>
          <w:sz w:val="24"/>
          <w:szCs w:val="24"/>
        </w:rPr>
        <w:t xml:space="preserve">namikus arenenud riikides on tervishoiu ja sotsiaalvaldkonna koostöö parandamiseks moodustatud tervise- või heaolupiirkonnad. </w:t>
      </w:r>
      <w:r w:rsidR="005F6F3D">
        <w:rPr>
          <w:rFonts w:ascii="Times New Roman" w:hAnsi="Times New Roman"/>
          <w:sz w:val="24"/>
          <w:szCs w:val="24"/>
        </w:rPr>
        <w:t>Oluline on v</w:t>
      </w:r>
      <w:r w:rsidR="58C76145" w:rsidRPr="1D00B986">
        <w:rPr>
          <w:rFonts w:ascii="Times New Roman" w:hAnsi="Times New Roman"/>
          <w:sz w:val="24"/>
          <w:szCs w:val="24"/>
        </w:rPr>
        <w:t xml:space="preserve">iia </w:t>
      </w:r>
      <w:r w:rsidR="005F6F3D">
        <w:rPr>
          <w:rFonts w:ascii="Times New Roman" w:hAnsi="Times New Roman"/>
          <w:sz w:val="24"/>
          <w:szCs w:val="24"/>
        </w:rPr>
        <w:t>vastutus</w:t>
      </w:r>
      <w:r w:rsidR="005F6F3D" w:rsidRPr="1D00B986">
        <w:rPr>
          <w:rFonts w:ascii="Times New Roman" w:hAnsi="Times New Roman"/>
          <w:sz w:val="24"/>
          <w:szCs w:val="24"/>
        </w:rPr>
        <w:t xml:space="preserve"> </w:t>
      </w:r>
      <w:r w:rsidR="58C76145" w:rsidRPr="1D00B986">
        <w:rPr>
          <w:rFonts w:ascii="Times New Roman" w:hAnsi="Times New Roman"/>
          <w:sz w:val="24"/>
          <w:szCs w:val="24"/>
        </w:rPr>
        <w:t xml:space="preserve">tasandile, kus </w:t>
      </w:r>
      <w:r w:rsidR="004E4074" w:rsidRPr="16F6D11B">
        <w:rPr>
          <w:rFonts w:ascii="Times New Roman" w:hAnsi="Times New Roman"/>
          <w:sz w:val="24"/>
          <w:szCs w:val="24"/>
        </w:rPr>
        <w:t>osapool</w:t>
      </w:r>
      <w:r w:rsidR="7C212605" w:rsidRPr="16F6D11B">
        <w:rPr>
          <w:rFonts w:ascii="Times New Roman" w:hAnsi="Times New Roman"/>
          <w:sz w:val="24"/>
          <w:szCs w:val="24"/>
        </w:rPr>
        <w:t>te</w:t>
      </w:r>
      <w:r w:rsidR="0B340F92" w:rsidRPr="3F067810" w:rsidDel="58C76145">
        <w:rPr>
          <w:rFonts w:ascii="Times New Roman" w:hAnsi="Times New Roman"/>
          <w:sz w:val="24"/>
          <w:szCs w:val="24"/>
        </w:rPr>
        <w:t xml:space="preserve"> </w:t>
      </w:r>
      <w:r w:rsidR="54B2AFB3" w:rsidRPr="4649FE95">
        <w:rPr>
          <w:rFonts w:ascii="Times New Roman" w:hAnsi="Times New Roman"/>
          <w:sz w:val="24"/>
          <w:szCs w:val="24"/>
        </w:rPr>
        <w:t>koostöö on optimaalne</w:t>
      </w:r>
      <w:r w:rsidR="00400391">
        <w:rPr>
          <w:rFonts w:ascii="Times New Roman" w:hAnsi="Times New Roman"/>
          <w:sz w:val="24"/>
          <w:szCs w:val="24"/>
        </w:rPr>
        <w:t xml:space="preserve">. Esmatasandi koostööks </w:t>
      </w:r>
      <w:r w:rsidR="58C76145" w:rsidRPr="1D00B986">
        <w:rPr>
          <w:rFonts w:ascii="Times New Roman" w:hAnsi="Times New Roman"/>
          <w:sz w:val="24"/>
          <w:szCs w:val="24"/>
        </w:rPr>
        <w:t xml:space="preserve">peetakse </w:t>
      </w:r>
      <w:r w:rsidR="00400391">
        <w:rPr>
          <w:rFonts w:ascii="Times New Roman" w:hAnsi="Times New Roman"/>
          <w:sz w:val="24"/>
          <w:szCs w:val="24"/>
        </w:rPr>
        <w:t xml:space="preserve">üldjuhil </w:t>
      </w:r>
      <w:r w:rsidR="58C76145" w:rsidRPr="1D00B986">
        <w:rPr>
          <w:rFonts w:ascii="Times New Roman" w:hAnsi="Times New Roman"/>
          <w:sz w:val="24"/>
          <w:szCs w:val="24"/>
        </w:rPr>
        <w:t>sobivaks 30 000–50 000 elanikuga piirkonda</w:t>
      </w:r>
      <w:r w:rsidR="18051AD5" w:rsidRPr="2794018D">
        <w:rPr>
          <w:rFonts w:ascii="Times New Roman" w:hAnsi="Times New Roman"/>
          <w:sz w:val="24"/>
          <w:szCs w:val="24"/>
        </w:rPr>
        <w:t xml:space="preserve"> </w:t>
      </w:r>
      <w:r w:rsidR="18051AD5" w:rsidRPr="4CC47EC5">
        <w:rPr>
          <w:rFonts w:ascii="Times New Roman" w:hAnsi="Times New Roman"/>
          <w:sz w:val="24"/>
          <w:szCs w:val="24"/>
        </w:rPr>
        <w:t xml:space="preserve">(vt </w:t>
      </w:r>
      <w:r w:rsidR="18051AD5" w:rsidRPr="16F6D11B">
        <w:rPr>
          <w:rFonts w:ascii="Times New Roman" w:hAnsi="Times New Roman"/>
          <w:sz w:val="24"/>
          <w:szCs w:val="24"/>
        </w:rPr>
        <w:t>mõjua</w:t>
      </w:r>
      <w:r w:rsidR="25B71976" w:rsidRPr="16F6D11B">
        <w:rPr>
          <w:rFonts w:ascii="Times New Roman" w:hAnsi="Times New Roman"/>
          <w:sz w:val="24"/>
          <w:szCs w:val="24"/>
        </w:rPr>
        <w:t>n</w:t>
      </w:r>
      <w:r w:rsidR="18051AD5" w:rsidRPr="16F6D11B">
        <w:rPr>
          <w:rFonts w:ascii="Times New Roman" w:hAnsi="Times New Roman"/>
          <w:sz w:val="24"/>
          <w:szCs w:val="24"/>
        </w:rPr>
        <w:t>alüüsi)</w:t>
      </w:r>
      <w:r w:rsidR="58C76145" w:rsidRPr="16F6D11B">
        <w:rPr>
          <w:rFonts w:ascii="Times New Roman" w:hAnsi="Times New Roman"/>
          <w:sz w:val="24"/>
          <w:szCs w:val="24"/>
        </w:rPr>
        <w:t>.</w:t>
      </w:r>
      <w:r w:rsidR="58C76145" w:rsidRPr="1D00B986">
        <w:rPr>
          <w:rFonts w:ascii="Times New Roman" w:hAnsi="Times New Roman"/>
          <w:sz w:val="24"/>
          <w:szCs w:val="24"/>
        </w:rPr>
        <w:t xml:space="preserve"> Erandid on oluliselt suurema rahvaarvuga tiheasustuspiirkonnad, kus on sobilik tõmbekeskusel põhinev käsitlus.</w:t>
      </w:r>
    </w:p>
    <w:p w14:paraId="4B71BF81" w14:textId="77777777" w:rsidR="004A03D8" w:rsidRPr="006C353A" w:rsidRDefault="004A03D8" w:rsidP="00B2517F">
      <w:pPr>
        <w:rPr>
          <w:rFonts w:ascii="Times New Roman" w:hAnsi="Times New Roman"/>
          <w:sz w:val="24"/>
          <w:szCs w:val="24"/>
        </w:rPr>
      </w:pPr>
    </w:p>
    <w:p w14:paraId="63F9C356" w14:textId="585CE3C3" w:rsidR="00EF5B7C" w:rsidRPr="006C353A" w:rsidRDefault="39E0628A" w:rsidP="00B2517F">
      <w:pPr>
        <w:rPr>
          <w:rFonts w:ascii="Times New Roman" w:hAnsi="Times New Roman"/>
          <w:sz w:val="24"/>
          <w:szCs w:val="24"/>
        </w:rPr>
      </w:pPr>
      <w:r w:rsidRPr="2730CD7C">
        <w:rPr>
          <w:rFonts w:ascii="Times New Roman" w:hAnsi="Times New Roman"/>
          <w:sz w:val="24"/>
          <w:szCs w:val="24"/>
        </w:rPr>
        <w:t>Arvestades eesmärki tugevdada abi integreerimist eeskätt esmatasandil, kus teenuseosutamine on praegu kõige killustunum, analüüsiti Eesti inimeste liikumismustreid esmatasandi tervishoiuteenuste ning nendega seotud toetavate teenuste kasutamisel</w:t>
      </w:r>
      <w:r w:rsidR="67B08A51" w:rsidRPr="548FD7E3">
        <w:rPr>
          <w:rFonts w:ascii="Times New Roman" w:hAnsi="Times New Roman"/>
          <w:sz w:val="24"/>
          <w:szCs w:val="24"/>
        </w:rPr>
        <w:t xml:space="preserve"> (vt </w:t>
      </w:r>
      <w:r w:rsidR="67B08A51" w:rsidRPr="69C57B50">
        <w:rPr>
          <w:rFonts w:ascii="Times New Roman" w:hAnsi="Times New Roman"/>
          <w:sz w:val="24"/>
          <w:szCs w:val="24"/>
        </w:rPr>
        <w:t>mõjuanalüüsi)</w:t>
      </w:r>
      <w:r w:rsidR="11448E56" w:rsidRPr="69C57B50">
        <w:rPr>
          <w:rFonts w:ascii="Times New Roman" w:hAnsi="Times New Roman"/>
          <w:sz w:val="24"/>
          <w:szCs w:val="24"/>
        </w:rPr>
        <w:t>.</w:t>
      </w:r>
      <w:r w:rsidRPr="2730CD7C">
        <w:rPr>
          <w:rFonts w:ascii="Times New Roman" w:hAnsi="Times New Roman"/>
          <w:sz w:val="24"/>
          <w:szCs w:val="24"/>
        </w:rPr>
        <w:t xml:space="preserve"> Analüüs näitas, et valdava osa esmatasandi tervishoiuteenustest saavad inimesed maakonna piires. </w:t>
      </w:r>
      <w:r w:rsidRPr="4649FE95">
        <w:rPr>
          <w:rFonts w:ascii="Times New Roman" w:hAnsi="Times New Roman"/>
          <w:sz w:val="24"/>
          <w:szCs w:val="24"/>
        </w:rPr>
        <w:t xml:space="preserve">Ka </w:t>
      </w:r>
      <w:proofErr w:type="spellStart"/>
      <w:r w:rsidR="00272CF4" w:rsidRPr="4649FE95">
        <w:rPr>
          <w:rFonts w:ascii="Times New Roman" w:hAnsi="Times New Roman"/>
          <w:sz w:val="24"/>
          <w:szCs w:val="24"/>
        </w:rPr>
        <w:t>KOV</w:t>
      </w:r>
      <w:r w:rsidR="00272CF4">
        <w:rPr>
          <w:rFonts w:ascii="Times New Roman" w:hAnsi="Times New Roman"/>
          <w:sz w:val="24"/>
          <w:szCs w:val="24"/>
        </w:rPr>
        <w:t>i</w:t>
      </w:r>
      <w:proofErr w:type="spellEnd"/>
      <w:r w:rsidRPr="2730CD7C">
        <w:rPr>
          <w:rFonts w:ascii="Times New Roman" w:hAnsi="Times New Roman"/>
          <w:sz w:val="24"/>
          <w:szCs w:val="24"/>
        </w:rPr>
        <w:t xml:space="preserve"> osutatavad sotsiaalteenused – mis sotsiaalsüsteemi vaates moodustavad esmatasandi – on peamiselt kättesaadavad inimese enda omavalitsuses.</w:t>
      </w:r>
      <w:r w:rsidR="3BD2DCB0" w:rsidRPr="3BC88D60">
        <w:rPr>
          <w:rFonts w:ascii="Times New Roman" w:hAnsi="Times New Roman"/>
          <w:sz w:val="24"/>
          <w:szCs w:val="24"/>
        </w:rPr>
        <w:t xml:space="preserve"> </w:t>
      </w:r>
      <w:r w:rsidR="40EB4760" w:rsidRPr="2730CD7C">
        <w:rPr>
          <w:rFonts w:ascii="Times New Roman" w:hAnsi="Times New Roman"/>
          <w:sz w:val="24"/>
          <w:szCs w:val="24"/>
        </w:rPr>
        <w:t>Eeltoodut arvestad</w:t>
      </w:r>
      <w:r w:rsidR="627091C5" w:rsidRPr="2730CD7C">
        <w:rPr>
          <w:rFonts w:ascii="Times New Roman" w:hAnsi="Times New Roman"/>
          <w:sz w:val="24"/>
          <w:szCs w:val="24"/>
        </w:rPr>
        <w:t>e</w:t>
      </w:r>
      <w:r w:rsidR="40EB4760" w:rsidRPr="2730CD7C">
        <w:rPr>
          <w:rFonts w:ascii="Times New Roman" w:hAnsi="Times New Roman"/>
          <w:sz w:val="24"/>
          <w:szCs w:val="24"/>
        </w:rPr>
        <w:t xml:space="preserve">s on </w:t>
      </w:r>
      <w:r w:rsidR="004B1047">
        <w:rPr>
          <w:rFonts w:ascii="Times New Roman" w:hAnsi="Times New Roman"/>
          <w:sz w:val="24"/>
          <w:szCs w:val="24"/>
        </w:rPr>
        <w:t xml:space="preserve">üks </w:t>
      </w:r>
      <w:r w:rsidRPr="2730CD7C">
        <w:rPr>
          <w:rFonts w:ascii="Times New Roman" w:hAnsi="Times New Roman"/>
          <w:sz w:val="24"/>
          <w:szCs w:val="24"/>
        </w:rPr>
        <w:t xml:space="preserve">maakond Eesti kontekstis esialgu </w:t>
      </w:r>
      <w:r w:rsidR="5D2AD42C" w:rsidRPr="2730CD7C">
        <w:rPr>
          <w:rFonts w:ascii="Times New Roman" w:hAnsi="Times New Roman"/>
          <w:sz w:val="24"/>
          <w:szCs w:val="24"/>
        </w:rPr>
        <w:t>sobiv</w:t>
      </w:r>
      <w:r w:rsidR="3111608F" w:rsidRPr="2730CD7C">
        <w:rPr>
          <w:rFonts w:ascii="Times New Roman" w:hAnsi="Times New Roman"/>
          <w:sz w:val="24"/>
          <w:szCs w:val="24"/>
        </w:rPr>
        <w:t>aim</w:t>
      </w:r>
      <w:r w:rsidRPr="2730CD7C">
        <w:rPr>
          <w:rFonts w:ascii="Times New Roman" w:hAnsi="Times New Roman"/>
          <w:sz w:val="24"/>
          <w:szCs w:val="24"/>
        </w:rPr>
        <w:t xml:space="preserve"> tasand sotsiaal- ja tervishoiuteenuste integratsiooni korraldamiseks.</w:t>
      </w:r>
    </w:p>
    <w:p w14:paraId="7CB6817C" w14:textId="7A328253" w:rsidR="00EF5B7C" w:rsidRPr="006C353A" w:rsidRDefault="00EF5B7C" w:rsidP="00B2517F">
      <w:pPr>
        <w:rPr>
          <w:rFonts w:ascii="Times New Roman" w:hAnsi="Times New Roman"/>
          <w:sz w:val="24"/>
        </w:rPr>
      </w:pPr>
    </w:p>
    <w:p w14:paraId="2F8C8D18" w14:textId="07EEE64B" w:rsidR="00BC1C45" w:rsidRPr="006C353A" w:rsidRDefault="4C9ED8F4" w:rsidP="00B2517F">
      <w:pPr>
        <w:rPr>
          <w:rFonts w:ascii="Times New Roman" w:hAnsi="Times New Roman"/>
          <w:sz w:val="24"/>
          <w:szCs w:val="24"/>
        </w:rPr>
      </w:pPr>
      <w:r w:rsidRPr="13D4621B">
        <w:rPr>
          <w:rFonts w:ascii="Times New Roman" w:hAnsi="Times New Roman"/>
          <w:sz w:val="24"/>
          <w:szCs w:val="24"/>
        </w:rPr>
        <w:t>Maakonda käsit</w:t>
      </w:r>
      <w:r w:rsidR="58BD4E8C" w:rsidRPr="13D4621B">
        <w:rPr>
          <w:rFonts w:ascii="Times New Roman" w:hAnsi="Times New Roman"/>
          <w:sz w:val="24"/>
          <w:szCs w:val="24"/>
        </w:rPr>
        <w:t>leta</w:t>
      </w:r>
      <w:r w:rsidRPr="13D4621B">
        <w:rPr>
          <w:rFonts w:ascii="Times New Roman" w:hAnsi="Times New Roman"/>
          <w:sz w:val="24"/>
          <w:szCs w:val="24"/>
        </w:rPr>
        <w:t xml:space="preserve">kse strateegilise koostöö tasandina, kus riigi ja </w:t>
      </w:r>
      <w:proofErr w:type="spellStart"/>
      <w:r w:rsidR="00C9361F" w:rsidRPr="54A9FA39">
        <w:rPr>
          <w:rFonts w:ascii="Times New Roman" w:hAnsi="Times New Roman"/>
          <w:sz w:val="24"/>
          <w:szCs w:val="24"/>
        </w:rPr>
        <w:t>KOV</w:t>
      </w:r>
      <w:r w:rsidR="006A23F6">
        <w:rPr>
          <w:rFonts w:ascii="Times New Roman" w:hAnsi="Times New Roman"/>
          <w:sz w:val="24"/>
          <w:szCs w:val="24"/>
        </w:rPr>
        <w:t>ide</w:t>
      </w:r>
      <w:proofErr w:type="spellEnd"/>
      <w:r w:rsidRPr="13D4621B">
        <w:rPr>
          <w:rFonts w:ascii="Times New Roman" w:hAnsi="Times New Roman"/>
          <w:sz w:val="24"/>
          <w:szCs w:val="24"/>
        </w:rPr>
        <w:t xml:space="preserve"> esindajad lepivad kokku piirkonna elanikkonna vajadustest lähtuvad tervishoiu- ja sotsiaalvaldkonna ühised prioriteedid, tegevussuunad ning mõõdetavad tulemusnäitajad. </w:t>
      </w:r>
      <w:r w:rsidR="58E401A2" w:rsidRPr="13D4621B">
        <w:rPr>
          <w:rFonts w:ascii="Times New Roman" w:hAnsi="Times New Roman"/>
          <w:sz w:val="24"/>
          <w:szCs w:val="24"/>
        </w:rPr>
        <w:t xml:space="preserve">See lahendus on mõõdukas ja proportsionaalne: </w:t>
      </w:r>
      <w:r w:rsidR="00423ACF" w:rsidRPr="00423ACF">
        <w:rPr>
          <w:rFonts w:ascii="Times New Roman" w:hAnsi="Times New Roman"/>
          <w:sz w:val="24"/>
          <w:szCs w:val="24"/>
        </w:rPr>
        <w:t xml:space="preserve">haldusjaotust ei muudeta, vaid koostööd struktureeritakse olemasoleval tasandil. </w:t>
      </w:r>
      <w:r w:rsidR="00CCD1E6" w:rsidRPr="13D4621B">
        <w:rPr>
          <w:rFonts w:ascii="Times New Roman" w:hAnsi="Times New Roman"/>
          <w:sz w:val="24"/>
          <w:szCs w:val="24"/>
        </w:rPr>
        <w:t xml:space="preserve">Maakonda kasutavad riigi ja </w:t>
      </w:r>
      <w:proofErr w:type="spellStart"/>
      <w:r w:rsidR="000F6ED5" w:rsidRPr="54A9FA39">
        <w:rPr>
          <w:rFonts w:ascii="Times New Roman" w:hAnsi="Times New Roman"/>
          <w:sz w:val="24"/>
          <w:szCs w:val="24"/>
        </w:rPr>
        <w:t>KOV</w:t>
      </w:r>
      <w:r w:rsidR="000F6ED5">
        <w:rPr>
          <w:rFonts w:ascii="Times New Roman" w:hAnsi="Times New Roman"/>
          <w:sz w:val="24"/>
          <w:szCs w:val="24"/>
        </w:rPr>
        <w:t>ide</w:t>
      </w:r>
      <w:proofErr w:type="spellEnd"/>
      <w:r w:rsidR="00CCD1E6" w:rsidRPr="13D4621B">
        <w:rPr>
          <w:rFonts w:ascii="Times New Roman" w:hAnsi="Times New Roman"/>
          <w:sz w:val="24"/>
          <w:szCs w:val="24"/>
        </w:rPr>
        <w:t xml:space="preserve"> ning teenuseosutajate strateegilise koostöötasandina ka teised ministeeriumid, näiteks siseministeerium turvalisuse korraldamisel</w:t>
      </w:r>
      <w:r w:rsidR="00CCD1E6" w:rsidRPr="13D4621B" w:rsidDel="002E1741">
        <w:rPr>
          <w:rFonts w:ascii="Times New Roman" w:hAnsi="Times New Roman"/>
          <w:sz w:val="24"/>
          <w:szCs w:val="24"/>
        </w:rPr>
        <w:t>.</w:t>
      </w:r>
    </w:p>
    <w:p w14:paraId="09A68383" w14:textId="33DF29B6" w:rsidR="00BC1C45" w:rsidRPr="006C353A" w:rsidRDefault="50244BFA" w:rsidP="00B2517F">
      <w:pPr>
        <w:rPr>
          <w:rFonts w:ascii="Times New Roman" w:hAnsi="Times New Roman"/>
          <w:sz w:val="24"/>
          <w:szCs w:val="24"/>
        </w:rPr>
      </w:pPr>
      <w:r w:rsidRPr="13D4621B">
        <w:rPr>
          <w:rFonts w:ascii="Times New Roman" w:hAnsi="Times New Roman"/>
          <w:sz w:val="24"/>
          <w:szCs w:val="24"/>
        </w:rPr>
        <w:t>Heaolupiirkonna all ei ole mõeldud, et see koondab ainult selles piirkonnas asuvaid teenuseosutajaid</w:t>
      </w:r>
      <w:r w:rsidR="135D5F45" w:rsidRPr="13D4621B">
        <w:rPr>
          <w:rFonts w:ascii="Times New Roman" w:hAnsi="Times New Roman"/>
          <w:sz w:val="24"/>
          <w:szCs w:val="24"/>
        </w:rPr>
        <w:t>,</w:t>
      </w:r>
      <w:r w:rsidRPr="13D4621B">
        <w:rPr>
          <w:rFonts w:ascii="Times New Roman" w:hAnsi="Times New Roman"/>
          <w:sz w:val="24"/>
          <w:szCs w:val="24"/>
        </w:rPr>
        <w:t xml:space="preserve"> vaid</w:t>
      </w:r>
      <w:r w:rsidR="1A55B8E3" w:rsidRPr="13D4621B">
        <w:rPr>
          <w:rFonts w:ascii="Times New Roman" w:hAnsi="Times New Roman"/>
          <w:sz w:val="24"/>
          <w:szCs w:val="24"/>
        </w:rPr>
        <w:t xml:space="preserve"> </w:t>
      </w:r>
      <w:r w:rsidRPr="13D4621B">
        <w:rPr>
          <w:rFonts w:ascii="Times New Roman" w:hAnsi="Times New Roman"/>
          <w:sz w:val="24"/>
          <w:szCs w:val="24"/>
        </w:rPr>
        <w:t>et see koondab antud piirkonna elanikele teenuseid osutavaid organisatsioone.</w:t>
      </w:r>
      <w:r w:rsidR="3DFA0B29" w:rsidRPr="13D4621B">
        <w:rPr>
          <w:rFonts w:ascii="Times New Roman" w:hAnsi="Times New Roman"/>
          <w:sz w:val="24"/>
          <w:szCs w:val="24"/>
        </w:rPr>
        <w:t xml:space="preserve"> </w:t>
      </w:r>
    </w:p>
    <w:p w14:paraId="77C84BD1" w14:textId="77777777" w:rsidR="001860FD" w:rsidRPr="006C353A" w:rsidRDefault="001860FD" w:rsidP="00B2517F">
      <w:pPr>
        <w:rPr>
          <w:rFonts w:ascii="Times New Roman" w:hAnsi="Times New Roman"/>
          <w:sz w:val="24"/>
          <w:lang w:eastAsia="et-EE"/>
        </w:rPr>
      </w:pPr>
    </w:p>
    <w:p w14:paraId="34A7FC70" w14:textId="5FAA8C6B" w:rsidR="001860FD" w:rsidRPr="006C353A" w:rsidRDefault="5FFCAD8B" w:rsidP="00B2517F">
      <w:pPr>
        <w:rPr>
          <w:rFonts w:ascii="Times New Roman" w:hAnsi="Times New Roman"/>
          <w:sz w:val="24"/>
          <w:szCs w:val="24"/>
          <w:lang w:eastAsia="et-EE"/>
        </w:rPr>
      </w:pPr>
      <w:r w:rsidRPr="66A09DFF">
        <w:rPr>
          <w:rFonts w:ascii="Times New Roman" w:hAnsi="Times New Roman"/>
          <w:sz w:val="24"/>
          <w:szCs w:val="24"/>
          <w:u w:val="single"/>
          <w:lang w:eastAsia="et-EE"/>
        </w:rPr>
        <w:t>Heaolupiirkonna koostöökogu</w:t>
      </w:r>
      <w:r w:rsidRPr="1D00B986">
        <w:rPr>
          <w:rFonts w:ascii="Times New Roman" w:hAnsi="Times New Roman"/>
          <w:b/>
          <w:sz w:val="24"/>
          <w:szCs w:val="24"/>
          <w:lang w:eastAsia="et-EE"/>
        </w:rPr>
        <w:t xml:space="preserve"> </w:t>
      </w:r>
      <w:r w:rsidRPr="1D00B986">
        <w:rPr>
          <w:rFonts w:ascii="Times New Roman" w:hAnsi="Times New Roman"/>
          <w:sz w:val="24"/>
          <w:szCs w:val="24"/>
          <w:lang w:eastAsia="et-EE"/>
        </w:rPr>
        <w:t>(</w:t>
      </w:r>
      <w:r w:rsidR="00194426" w:rsidRPr="66A09DFF">
        <w:rPr>
          <w:rFonts w:ascii="Times New Roman" w:hAnsi="Times New Roman"/>
          <w:sz w:val="24"/>
          <w:szCs w:val="24"/>
          <w:lang w:eastAsia="et-EE"/>
        </w:rPr>
        <w:t>RTHS</w:t>
      </w:r>
      <w:r w:rsidRPr="1D00B986">
        <w:rPr>
          <w:rFonts w:ascii="Times New Roman" w:hAnsi="Times New Roman"/>
          <w:sz w:val="24"/>
          <w:szCs w:val="24"/>
          <w:lang w:eastAsia="et-EE"/>
        </w:rPr>
        <w:t xml:space="preserve"> § 3 lõige 5)</w:t>
      </w:r>
    </w:p>
    <w:p w14:paraId="7D329BC9" w14:textId="77777777" w:rsidR="001860FD" w:rsidRPr="006C353A" w:rsidRDefault="001860FD" w:rsidP="00B2517F">
      <w:pPr>
        <w:rPr>
          <w:rFonts w:ascii="Times New Roman" w:hAnsi="Times New Roman"/>
          <w:sz w:val="24"/>
          <w:lang w:eastAsia="et-EE"/>
        </w:rPr>
      </w:pPr>
    </w:p>
    <w:p w14:paraId="69E6CE6A" w14:textId="23AD2B1F" w:rsidR="002F77F7" w:rsidRPr="00DA0078" w:rsidRDefault="712DA361" w:rsidP="00B2517F">
      <w:pPr>
        <w:rPr>
          <w:rFonts w:ascii="Times New Roman" w:hAnsi="Times New Roman"/>
          <w:sz w:val="24"/>
          <w:szCs w:val="24"/>
        </w:rPr>
      </w:pPr>
      <w:r w:rsidRPr="13D4621B">
        <w:rPr>
          <w:rFonts w:ascii="Times New Roman" w:hAnsi="Times New Roman"/>
          <w:sz w:val="24"/>
          <w:szCs w:val="24"/>
          <w:lang w:eastAsia="et-EE"/>
        </w:rPr>
        <w:t>Tervishoiuteenuste korraldamine ja rahastamine toimub valdavalt riigi tasandil Tervisekassa kaudu, sotsiaalteenuste korraldamine ja rahastamine aga</w:t>
      </w:r>
      <w:r w:rsidR="507D6B45" w:rsidRPr="13D4621B">
        <w:rPr>
          <w:rFonts w:ascii="Times New Roman" w:hAnsi="Times New Roman"/>
          <w:sz w:val="24"/>
          <w:szCs w:val="24"/>
          <w:lang w:eastAsia="et-EE"/>
        </w:rPr>
        <w:t xml:space="preserve"> valdavalt</w:t>
      </w:r>
      <w:r w:rsidRPr="13D4621B">
        <w:rPr>
          <w:rFonts w:ascii="Times New Roman" w:hAnsi="Times New Roman"/>
          <w:sz w:val="24"/>
          <w:szCs w:val="24"/>
          <w:lang w:eastAsia="et-EE"/>
        </w:rPr>
        <w:t xml:space="preserve"> </w:t>
      </w:r>
      <w:proofErr w:type="spellStart"/>
      <w:r w:rsidR="003A1726" w:rsidRPr="66A09DFF">
        <w:rPr>
          <w:rFonts w:ascii="Times New Roman" w:hAnsi="Times New Roman"/>
          <w:sz w:val="24"/>
          <w:szCs w:val="24"/>
          <w:lang w:eastAsia="et-EE"/>
        </w:rPr>
        <w:t>KOV</w:t>
      </w:r>
      <w:r w:rsidR="00E901CF" w:rsidRPr="66A09DFF">
        <w:rPr>
          <w:rFonts w:ascii="Times New Roman" w:hAnsi="Times New Roman"/>
          <w:sz w:val="24"/>
          <w:szCs w:val="24"/>
          <w:lang w:eastAsia="et-EE"/>
        </w:rPr>
        <w:t>i</w:t>
      </w:r>
      <w:proofErr w:type="spellEnd"/>
      <w:r w:rsidRPr="66A09DFF">
        <w:rPr>
          <w:rFonts w:ascii="Times New Roman" w:hAnsi="Times New Roman"/>
          <w:sz w:val="24"/>
          <w:szCs w:val="24"/>
          <w:lang w:eastAsia="et-EE"/>
        </w:rPr>
        <w:t xml:space="preserve"> tasandil.</w:t>
      </w:r>
      <w:r w:rsidRPr="13D4621B">
        <w:rPr>
          <w:rFonts w:ascii="Times New Roman" w:hAnsi="Times New Roman"/>
          <w:sz w:val="24"/>
          <w:szCs w:val="24"/>
          <w:lang w:eastAsia="et-EE"/>
        </w:rPr>
        <w:t xml:space="preserve"> Selline institutsionaalne eraldatus on loonud olukorra, kus piirkondlik vastutus elanikkonna tervise ja heaolu tervikliku arengu eest on hajutatud. </w:t>
      </w:r>
      <w:r w:rsidR="098A383F" w:rsidRPr="13D4621B">
        <w:rPr>
          <w:rFonts w:ascii="Times New Roman" w:hAnsi="Times New Roman"/>
          <w:sz w:val="24"/>
          <w:szCs w:val="24"/>
        </w:rPr>
        <w:t xml:space="preserve">Kuigi riiklikud arengukavad seavad ühised eesmärgid, ei ole nende sidumine piirkondliku tasandi tegevuste ja otsustega piisavalt süsteemne ning sõltub suuresti osapoolte vabatahtlikust koostööst. </w:t>
      </w:r>
      <w:r w:rsidRPr="13D4621B">
        <w:rPr>
          <w:rFonts w:ascii="Times New Roman" w:hAnsi="Times New Roman"/>
          <w:sz w:val="24"/>
          <w:szCs w:val="24"/>
          <w:lang w:eastAsia="et-EE"/>
        </w:rPr>
        <w:t xml:space="preserve">Praktika on näidanud, et selline mudel ei taga piisavat järjepidevust ega ühtset vastutust riskirühmade käsitlemisel ning teenuste arendamisel. </w:t>
      </w:r>
    </w:p>
    <w:p w14:paraId="51D99118" w14:textId="79DEBE04" w:rsidR="002F77F7" w:rsidRPr="006C353A" w:rsidRDefault="002F77F7" w:rsidP="00B2517F">
      <w:pPr>
        <w:rPr>
          <w:rFonts w:ascii="Times New Roman" w:hAnsi="Times New Roman"/>
          <w:sz w:val="24"/>
          <w:lang w:eastAsia="et-EE"/>
        </w:rPr>
      </w:pPr>
    </w:p>
    <w:p w14:paraId="28E7B50E" w14:textId="65F06296" w:rsidR="002F77F7" w:rsidRPr="006C353A" w:rsidRDefault="1ACD8C1A" w:rsidP="00B2517F">
      <w:pPr>
        <w:rPr>
          <w:rFonts w:ascii="Times New Roman" w:hAnsi="Times New Roman"/>
          <w:sz w:val="24"/>
          <w:szCs w:val="24"/>
          <w:lang w:eastAsia="et-EE"/>
        </w:rPr>
      </w:pPr>
      <w:r w:rsidRPr="1D00B986">
        <w:rPr>
          <w:rFonts w:ascii="Times New Roman" w:hAnsi="Times New Roman"/>
          <w:sz w:val="24"/>
          <w:szCs w:val="24"/>
          <w:lang w:eastAsia="et-EE"/>
        </w:rPr>
        <w:t xml:space="preserve">Kehtiva rahvatervishoiu seaduse regulatsiooni alusel on kõigis maakondades moodustatud maakondlike </w:t>
      </w:r>
      <w:r w:rsidR="00560C4B" w:rsidRPr="1D00B986">
        <w:rPr>
          <w:rFonts w:ascii="Times New Roman" w:hAnsi="Times New Roman"/>
          <w:sz w:val="24"/>
          <w:szCs w:val="24"/>
          <w:lang w:eastAsia="et-EE"/>
        </w:rPr>
        <w:t>arendus</w:t>
      </w:r>
      <w:r w:rsidR="00560C4B">
        <w:rPr>
          <w:rFonts w:ascii="Times New Roman" w:hAnsi="Times New Roman"/>
          <w:sz w:val="24"/>
          <w:szCs w:val="24"/>
          <w:lang w:eastAsia="et-EE"/>
        </w:rPr>
        <w:t>keskuste</w:t>
      </w:r>
      <w:r w:rsidR="00560C4B" w:rsidRPr="1D00B986">
        <w:rPr>
          <w:rFonts w:ascii="Times New Roman" w:hAnsi="Times New Roman"/>
          <w:sz w:val="24"/>
          <w:szCs w:val="24"/>
          <w:lang w:eastAsia="et-EE"/>
        </w:rPr>
        <w:t xml:space="preserve"> </w:t>
      </w:r>
      <w:r w:rsidRPr="1D00B986">
        <w:rPr>
          <w:rFonts w:ascii="Times New Roman" w:hAnsi="Times New Roman"/>
          <w:sz w:val="24"/>
          <w:szCs w:val="24"/>
          <w:lang w:eastAsia="et-EE"/>
        </w:rPr>
        <w:t xml:space="preserve">või omavalitsusliitude juurde tervisenõukogud või tervise- ja turvalisuse nõukogud. </w:t>
      </w:r>
      <w:r w:rsidR="34BAA2B6" w:rsidRPr="1D00B986">
        <w:rPr>
          <w:rFonts w:ascii="Times New Roman" w:hAnsi="Times New Roman"/>
          <w:sz w:val="24"/>
          <w:szCs w:val="24"/>
          <w:lang w:eastAsia="et-EE"/>
        </w:rPr>
        <w:t xml:space="preserve">Nimetatud nõukogude koosseis ei ole reguleeritud seadusega ja varieerub maakonniti olulisel määral. </w:t>
      </w:r>
      <w:r w:rsidR="6E3AA2B1" w:rsidRPr="1D00B986">
        <w:rPr>
          <w:rFonts w:ascii="Times New Roman" w:hAnsi="Times New Roman"/>
          <w:sz w:val="24"/>
          <w:szCs w:val="24"/>
          <w:lang w:eastAsia="et-EE"/>
        </w:rPr>
        <w:t>Osa</w:t>
      </w:r>
      <w:r w:rsidR="003815D8">
        <w:rPr>
          <w:rFonts w:ascii="Times New Roman" w:hAnsi="Times New Roman"/>
          <w:sz w:val="24"/>
          <w:szCs w:val="24"/>
          <w:lang w:eastAsia="et-EE"/>
        </w:rPr>
        <w:t>des</w:t>
      </w:r>
      <w:r w:rsidR="6E3AA2B1" w:rsidRPr="1D00B986">
        <w:rPr>
          <w:rFonts w:ascii="Times New Roman" w:hAnsi="Times New Roman"/>
          <w:sz w:val="24"/>
          <w:szCs w:val="24"/>
          <w:lang w:eastAsia="et-EE"/>
        </w:rPr>
        <w:t xml:space="preserve"> maakondades on tegemist </w:t>
      </w:r>
      <w:r w:rsidR="6E2888D7" w:rsidRPr="1D00B986">
        <w:rPr>
          <w:rFonts w:ascii="Times New Roman" w:hAnsi="Times New Roman"/>
          <w:sz w:val="24"/>
          <w:szCs w:val="24"/>
          <w:lang w:eastAsia="et-EE"/>
        </w:rPr>
        <w:t xml:space="preserve">koostöökogule sarnase strateegilise </w:t>
      </w:r>
      <w:r w:rsidR="6E3AA2B1" w:rsidRPr="1D00B986">
        <w:rPr>
          <w:rFonts w:ascii="Times New Roman" w:hAnsi="Times New Roman"/>
          <w:sz w:val="24"/>
          <w:szCs w:val="24"/>
          <w:lang w:eastAsia="et-EE"/>
        </w:rPr>
        <w:t>juhtkoguga</w:t>
      </w:r>
      <w:r w:rsidR="095F04BB" w:rsidRPr="1D00B986">
        <w:rPr>
          <w:rFonts w:ascii="Times New Roman" w:hAnsi="Times New Roman"/>
          <w:sz w:val="24"/>
          <w:szCs w:val="24"/>
          <w:lang w:eastAsia="et-EE"/>
        </w:rPr>
        <w:t>,</w:t>
      </w:r>
      <w:r w:rsidR="6E3AA2B1" w:rsidRPr="1D00B986">
        <w:rPr>
          <w:rFonts w:ascii="Times New Roman" w:hAnsi="Times New Roman"/>
          <w:sz w:val="24"/>
          <w:szCs w:val="24"/>
          <w:lang w:eastAsia="et-EE"/>
        </w:rPr>
        <w:t xml:space="preserve"> osa</w:t>
      </w:r>
      <w:r w:rsidR="003815D8">
        <w:rPr>
          <w:rFonts w:ascii="Times New Roman" w:hAnsi="Times New Roman"/>
          <w:sz w:val="24"/>
          <w:szCs w:val="24"/>
          <w:lang w:eastAsia="et-EE"/>
        </w:rPr>
        <w:t>des</w:t>
      </w:r>
      <w:r w:rsidR="6E3AA2B1" w:rsidRPr="1D00B986">
        <w:rPr>
          <w:rFonts w:ascii="Times New Roman" w:hAnsi="Times New Roman"/>
          <w:sz w:val="24"/>
          <w:szCs w:val="24"/>
          <w:lang w:eastAsia="et-EE"/>
        </w:rPr>
        <w:t xml:space="preserve"> </w:t>
      </w:r>
      <w:r w:rsidR="23234D30" w:rsidRPr="1D00B986">
        <w:rPr>
          <w:rFonts w:ascii="Times New Roman" w:hAnsi="Times New Roman"/>
          <w:sz w:val="24"/>
          <w:szCs w:val="24"/>
          <w:lang w:eastAsia="et-EE"/>
        </w:rPr>
        <w:t>on</w:t>
      </w:r>
      <w:r w:rsidR="070AFC24" w:rsidRPr="1D00B986">
        <w:rPr>
          <w:rFonts w:ascii="Times New Roman" w:hAnsi="Times New Roman"/>
          <w:sz w:val="24"/>
          <w:szCs w:val="24"/>
          <w:lang w:eastAsia="et-EE"/>
        </w:rPr>
        <w:t xml:space="preserve"> nõukogu </w:t>
      </w:r>
      <w:r w:rsidR="2B4BBA25" w:rsidRPr="1D00B986">
        <w:rPr>
          <w:rFonts w:ascii="Times New Roman" w:hAnsi="Times New Roman"/>
          <w:sz w:val="24"/>
          <w:szCs w:val="24"/>
          <w:lang w:eastAsia="et-EE"/>
        </w:rPr>
        <w:t>ro</w:t>
      </w:r>
      <w:r w:rsidR="14C32A16" w:rsidRPr="1D00B986">
        <w:rPr>
          <w:rFonts w:ascii="Times New Roman" w:hAnsi="Times New Roman"/>
          <w:sz w:val="24"/>
          <w:szCs w:val="24"/>
          <w:lang w:eastAsia="et-EE"/>
        </w:rPr>
        <w:t xml:space="preserve">hkem </w:t>
      </w:r>
      <w:r w:rsidR="44C51227" w:rsidRPr="1D00B986">
        <w:rPr>
          <w:rFonts w:ascii="Times New Roman" w:hAnsi="Times New Roman"/>
          <w:sz w:val="24"/>
          <w:szCs w:val="24"/>
          <w:lang w:eastAsia="et-EE"/>
        </w:rPr>
        <w:t xml:space="preserve">laiapõhjaline </w:t>
      </w:r>
      <w:r w:rsidR="2D09548F" w:rsidRPr="1D00B986">
        <w:rPr>
          <w:rFonts w:ascii="Times New Roman" w:hAnsi="Times New Roman"/>
          <w:sz w:val="24"/>
          <w:szCs w:val="24"/>
          <w:lang w:eastAsia="et-EE"/>
        </w:rPr>
        <w:t>ekspert</w:t>
      </w:r>
      <w:r w:rsidR="0319AF0B" w:rsidRPr="1D00B986">
        <w:rPr>
          <w:rFonts w:ascii="Times New Roman" w:hAnsi="Times New Roman"/>
          <w:sz w:val="24"/>
          <w:szCs w:val="24"/>
          <w:lang w:eastAsia="et-EE"/>
        </w:rPr>
        <w:t>kogu</w:t>
      </w:r>
      <w:r w:rsidR="2D09548F" w:rsidRPr="1D00B986">
        <w:rPr>
          <w:rFonts w:ascii="Times New Roman" w:hAnsi="Times New Roman"/>
          <w:sz w:val="24"/>
          <w:szCs w:val="24"/>
          <w:lang w:eastAsia="et-EE"/>
        </w:rPr>
        <w:t xml:space="preserve"> </w:t>
      </w:r>
      <w:r w:rsidR="2B4BBA25" w:rsidRPr="5C51202B">
        <w:rPr>
          <w:rFonts w:ascii="Times New Roman" w:hAnsi="Times New Roman"/>
          <w:sz w:val="24"/>
          <w:szCs w:val="24"/>
          <w:lang w:eastAsia="et-EE"/>
        </w:rPr>
        <w:t>rahvatervis</w:t>
      </w:r>
      <w:r w:rsidR="00385F1C" w:rsidRPr="5C51202B">
        <w:rPr>
          <w:rFonts w:ascii="Times New Roman" w:hAnsi="Times New Roman"/>
          <w:sz w:val="24"/>
          <w:szCs w:val="24"/>
          <w:lang w:eastAsia="et-EE"/>
        </w:rPr>
        <w:t>hoiu</w:t>
      </w:r>
      <w:r w:rsidR="2B4BBA25" w:rsidRPr="1D00B986">
        <w:rPr>
          <w:rFonts w:ascii="Times New Roman" w:hAnsi="Times New Roman"/>
          <w:sz w:val="24"/>
          <w:szCs w:val="24"/>
          <w:lang w:eastAsia="et-EE"/>
        </w:rPr>
        <w:t xml:space="preserve"> valdkonnas. </w:t>
      </w:r>
      <w:r w:rsidR="55458546" w:rsidRPr="1D00B986">
        <w:rPr>
          <w:rFonts w:ascii="Times New Roman" w:hAnsi="Times New Roman"/>
          <w:sz w:val="24"/>
          <w:szCs w:val="24"/>
          <w:lang w:eastAsia="et-EE"/>
        </w:rPr>
        <w:t xml:space="preserve">Mõlemal juhul </w:t>
      </w:r>
      <w:r w:rsidR="2B4BBA25" w:rsidRPr="1D00B986">
        <w:rPr>
          <w:rFonts w:ascii="Times New Roman" w:hAnsi="Times New Roman"/>
          <w:sz w:val="24"/>
          <w:szCs w:val="24"/>
          <w:lang w:eastAsia="et-EE"/>
        </w:rPr>
        <w:t xml:space="preserve">puudub </w:t>
      </w:r>
      <w:r w:rsidR="4A758E21" w:rsidRPr="1D00B986">
        <w:rPr>
          <w:rFonts w:ascii="Times New Roman" w:hAnsi="Times New Roman"/>
          <w:sz w:val="24"/>
          <w:szCs w:val="24"/>
          <w:lang w:eastAsia="et-EE"/>
        </w:rPr>
        <w:t xml:space="preserve">olemasolevatel nõukogudel </w:t>
      </w:r>
      <w:r w:rsidR="57EED800" w:rsidRPr="1D00B986">
        <w:rPr>
          <w:rFonts w:ascii="Times New Roman" w:hAnsi="Times New Roman"/>
          <w:sz w:val="24"/>
          <w:szCs w:val="24"/>
          <w:lang w:eastAsia="et-EE"/>
        </w:rPr>
        <w:t xml:space="preserve">ülesanne ja </w:t>
      </w:r>
      <w:r w:rsidR="2B4BBA25" w:rsidRPr="1D00B986">
        <w:rPr>
          <w:rFonts w:ascii="Times New Roman" w:hAnsi="Times New Roman"/>
          <w:sz w:val="24"/>
          <w:szCs w:val="24"/>
          <w:lang w:eastAsia="et-EE"/>
        </w:rPr>
        <w:t xml:space="preserve">pädevus mõjutada tervishoiu ja sotsiaalteenuste </w:t>
      </w:r>
      <w:r w:rsidR="0184753E" w:rsidRPr="1D00B986">
        <w:rPr>
          <w:rFonts w:ascii="Times New Roman" w:hAnsi="Times New Roman"/>
          <w:sz w:val="24"/>
          <w:szCs w:val="24"/>
          <w:lang w:eastAsia="et-EE"/>
        </w:rPr>
        <w:t>koostöö</w:t>
      </w:r>
      <w:r w:rsidR="2B4BBA25" w:rsidRPr="1D00B986">
        <w:rPr>
          <w:rFonts w:ascii="Times New Roman" w:hAnsi="Times New Roman"/>
          <w:sz w:val="24"/>
          <w:szCs w:val="24"/>
          <w:lang w:eastAsia="et-EE"/>
        </w:rPr>
        <w:t>korraldust</w:t>
      </w:r>
      <w:r w:rsidR="003815D8">
        <w:rPr>
          <w:rFonts w:ascii="Times New Roman" w:hAnsi="Times New Roman"/>
          <w:sz w:val="24"/>
          <w:szCs w:val="24"/>
          <w:lang w:eastAsia="et-EE"/>
        </w:rPr>
        <w:t>,</w:t>
      </w:r>
      <w:r w:rsidR="2B4BBA25" w:rsidRPr="1D00B986">
        <w:rPr>
          <w:rFonts w:ascii="Times New Roman" w:hAnsi="Times New Roman"/>
          <w:sz w:val="24"/>
          <w:szCs w:val="24"/>
          <w:lang w:eastAsia="et-EE"/>
        </w:rPr>
        <w:t xml:space="preserve"> </w:t>
      </w:r>
      <w:r w:rsidR="12665B21" w:rsidRPr="1D00B986">
        <w:rPr>
          <w:rFonts w:ascii="Times New Roman" w:hAnsi="Times New Roman"/>
          <w:sz w:val="24"/>
          <w:szCs w:val="24"/>
          <w:lang w:eastAsia="et-EE"/>
        </w:rPr>
        <w:t>sead</w:t>
      </w:r>
      <w:r w:rsidR="749975B9" w:rsidRPr="1D00B986">
        <w:rPr>
          <w:rFonts w:ascii="Times New Roman" w:hAnsi="Times New Roman"/>
          <w:sz w:val="24"/>
          <w:szCs w:val="24"/>
          <w:lang w:eastAsia="et-EE"/>
        </w:rPr>
        <w:t>es</w:t>
      </w:r>
      <w:r w:rsidR="12665B21" w:rsidRPr="1D00B986">
        <w:rPr>
          <w:rFonts w:ascii="Times New Roman" w:hAnsi="Times New Roman"/>
          <w:sz w:val="24"/>
          <w:szCs w:val="24"/>
          <w:lang w:eastAsia="et-EE"/>
        </w:rPr>
        <w:t xml:space="preserve"> valdkondadele </w:t>
      </w:r>
      <w:r w:rsidR="2B4BBA25" w:rsidRPr="1D00B986">
        <w:rPr>
          <w:rFonts w:ascii="Times New Roman" w:hAnsi="Times New Roman"/>
          <w:sz w:val="24"/>
          <w:szCs w:val="24"/>
          <w:lang w:eastAsia="et-EE"/>
        </w:rPr>
        <w:t xml:space="preserve">strateegilisi </w:t>
      </w:r>
      <w:r w:rsidR="254FFF30" w:rsidRPr="1D00B986">
        <w:rPr>
          <w:rFonts w:ascii="Times New Roman" w:hAnsi="Times New Roman"/>
          <w:sz w:val="24"/>
          <w:szCs w:val="24"/>
          <w:lang w:eastAsia="et-EE"/>
        </w:rPr>
        <w:t>koostöö</w:t>
      </w:r>
      <w:r w:rsidR="2B4BBA25" w:rsidRPr="1D00B986">
        <w:rPr>
          <w:rFonts w:ascii="Times New Roman" w:hAnsi="Times New Roman"/>
          <w:sz w:val="24"/>
          <w:szCs w:val="24"/>
          <w:lang w:eastAsia="et-EE"/>
        </w:rPr>
        <w:t>eesmärke.</w:t>
      </w:r>
      <w:r w:rsidR="2A80BF54" w:rsidRPr="1D00B986">
        <w:rPr>
          <w:rFonts w:ascii="Times New Roman" w:hAnsi="Times New Roman"/>
          <w:sz w:val="24"/>
          <w:szCs w:val="24"/>
          <w:lang w:eastAsia="et-EE"/>
        </w:rPr>
        <w:t xml:space="preserve"> Nõukogudes </w:t>
      </w:r>
      <w:r w:rsidR="23296DDF" w:rsidRPr="1D00B986">
        <w:rPr>
          <w:rFonts w:ascii="Times New Roman" w:hAnsi="Times New Roman"/>
          <w:sz w:val="24"/>
          <w:szCs w:val="24"/>
          <w:lang w:eastAsia="et-EE"/>
        </w:rPr>
        <w:t xml:space="preserve">on üldjuhul esindatud </w:t>
      </w:r>
      <w:proofErr w:type="spellStart"/>
      <w:r w:rsidR="003815D8">
        <w:rPr>
          <w:rFonts w:ascii="Times New Roman" w:hAnsi="Times New Roman"/>
          <w:sz w:val="24"/>
          <w:szCs w:val="24"/>
          <w:lang w:eastAsia="et-EE"/>
        </w:rPr>
        <w:t>KOVi</w:t>
      </w:r>
      <w:proofErr w:type="spellEnd"/>
      <w:r w:rsidR="003815D8">
        <w:rPr>
          <w:rFonts w:ascii="Times New Roman" w:hAnsi="Times New Roman"/>
          <w:sz w:val="24"/>
          <w:szCs w:val="24"/>
          <w:lang w:eastAsia="et-EE"/>
        </w:rPr>
        <w:t xml:space="preserve"> </w:t>
      </w:r>
      <w:r w:rsidR="23296DDF" w:rsidRPr="1D00B986">
        <w:rPr>
          <w:rFonts w:ascii="Times New Roman" w:hAnsi="Times New Roman"/>
          <w:sz w:val="24"/>
          <w:szCs w:val="24"/>
          <w:lang w:eastAsia="et-EE"/>
        </w:rPr>
        <w:t xml:space="preserve">esindajad, kes on seotud sotsiaalteenuste osutamisega, kuid </w:t>
      </w:r>
      <w:r w:rsidR="2A80BF54" w:rsidRPr="1D00B986">
        <w:rPr>
          <w:rFonts w:ascii="Times New Roman" w:hAnsi="Times New Roman"/>
          <w:sz w:val="24"/>
          <w:szCs w:val="24"/>
          <w:lang w:eastAsia="et-EE"/>
        </w:rPr>
        <w:t>ei osale riigi esindajad, kes on seotud tervishoiu korraldamise ja rahastamisega.</w:t>
      </w:r>
      <w:r w:rsidR="61BAB1B7" w:rsidRPr="1D00B986">
        <w:rPr>
          <w:rFonts w:ascii="Times New Roman" w:hAnsi="Times New Roman"/>
          <w:sz w:val="24"/>
          <w:szCs w:val="24"/>
          <w:lang w:eastAsia="et-EE"/>
        </w:rPr>
        <w:t xml:space="preserve"> </w:t>
      </w:r>
    </w:p>
    <w:p w14:paraId="0D1BE3F8" w14:textId="6D525247" w:rsidR="002F77F7" w:rsidRPr="006C353A" w:rsidRDefault="002F77F7" w:rsidP="00B2517F">
      <w:pPr>
        <w:rPr>
          <w:rFonts w:ascii="Times New Roman" w:hAnsi="Times New Roman"/>
          <w:sz w:val="24"/>
          <w:lang w:eastAsia="et-EE"/>
        </w:rPr>
      </w:pPr>
    </w:p>
    <w:p w14:paraId="70AE2011" w14:textId="6376CF34" w:rsidR="601CF611" w:rsidRDefault="601CF611" w:rsidP="00B2517F">
      <w:pPr>
        <w:rPr>
          <w:rFonts w:ascii="Times New Roman" w:hAnsi="Times New Roman"/>
          <w:sz w:val="24"/>
          <w:szCs w:val="24"/>
          <w:lang w:eastAsia="et-EE"/>
        </w:rPr>
      </w:pPr>
      <w:r w:rsidRPr="53C290A6">
        <w:rPr>
          <w:rFonts w:ascii="Times New Roman" w:hAnsi="Times New Roman"/>
          <w:sz w:val="24"/>
          <w:szCs w:val="24"/>
          <w:lang w:eastAsia="et-EE"/>
        </w:rPr>
        <w:t>Eelnõu</w:t>
      </w:r>
      <w:r w:rsidR="4B7E1589" w:rsidRPr="53C290A6">
        <w:rPr>
          <w:rFonts w:ascii="Times New Roman" w:hAnsi="Times New Roman"/>
          <w:sz w:val="24"/>
          <w:szCs w:val="24"/>
          <w:lang w:eastAsia="et-EE"/>
        </w:rPr>
        <w:t xml:space="preserve"> asendab</w:t>
      </w:r>
      <w:r w:rsidRPr="53C290A6">
        <w:rPr>
          <w:rFonts w:ascii="Times New Roman" w:hAnsi="Times New Roman"/>
          <w:sz w:val="24"/>
          <w:szCs w:val="24"/>
          <w:lang w:eastAsia="et-EE"/>
        </w:rPr>
        <w:t xml:space="preserve"> </w:t>
      </w:r>
      <w:r w:rsidR="37C7F5D7" w:rsidRPr="53C290A6">
        <w:rPr>
          <w:rFonts w:ascii="Times New Roman" w:hAnsi="Times New Roman"/>
          <w:sz w:val="24"/>
          <w:szCs w:val="24"/>
          <w:lang w:eastAsia="et-EE"/>
        </w:rPr>
        <w:t xml:space="preserve">olemasolevad tervisenõukogud </w:t>
      </w:r>
      <w:r w:rsidRPr="53C290A6">
        <w:rPr>
          <w:rFonts w:ascii="Times New Roman" w:hAnsi="Times New Roman"/>
          <w:sz w:val="24"/>
          <w:szCs w:val="24"/>
          <w:lang w:eastAsia="et-EE"/>
        </w:rPr>
        <w:t>h</w:t>
      </w:r>
      <w:r w:rsidR="2B4BBA25" w:rsidRPr="53C290A6">
        <w:rPr>
          <w:rFonts w:ascii="Times New Roman" w:hAnsi="Times New Roman"/>
          <w:sz w:val="24"/>
          <w:szCs w:val="24"/>
          <w:lang w:eastAsia="et-EE"/>
        </w:rPr>
        <w:t>eaolupiirkonna koostöökogu</w:t>
      </w:r>
      <w:r w:rsidR="4D80136B" w:rsidRPr="53C290A6">
        <w:rPr>
          <w:rFonts w:ascii="Times New Roman" w:hAnsi="Times New Roman"/>
          <w:sz w:val="24"/>
          <w:szCs w:val="24"/>
          <w:lang w:eastAsia="et-EE"/>
        </w:rPr>
        <w:t>dega ja sätestab koostöökogule kohustusliku minimaalse koosseisu</w:t>
      </w:r>
      <w:r w:rsidR="0D0CE3CA" w:rsidRPr="53C290A6">
        <w:rPr>
          <w:rFonts w:ascii="Times New Roman" w:hAnsi="Times New Roman"/>
          <w:sz w:val="24"/>
          <w:szCs w:val="24"/>
          <w:lang w:eastAsia="et-EE"/>
        </w:rPr>
        <w:t xml:space="preserve"> Tegemist on olulise muudatusega, sest sellega luuakse riigi ja </w:t>
      </w:r>
      <w:proofErr w:type="spellStart"/>
      <w:r w:rsidR="00A954C2">
        <w:rPr>
          <w:rFonts w:ascii="Times New Roman" w:hAnsi="Times New Roman"/>
          <w:sz w:val="24"/>
          <w:szCs w:val="24"/>
          <w:lang w:eastAsia="et-EE"/>
        </w:rPr>
        <w:t>KOVi</w:t>
      </w:r>
      <w:proofErr w:type="spellEnd"/>
      <w:r w:rsidR="0D0CE3CA" w:rsidRPr="53C290A6">
        <w:rPr>
          <w:rFonts w:ascii="Times New Roman" w:hAnsi="Times New Roman"/>
          <w:sz w:val="24"/>
          <w:szCs w:val="24"/>
          <w:lang w:eastAsia="et-EE"/>
        </w:rPr>
        <w:t xml:space="preserve"> esindajatele ko</w:t>
      </w:r>
      <w:r w:rsidR="33718C3A" w:rsidRPr="53C290A6">
        <w:rPr>
          <w:rFonts w:ascii="Times New Roman" w:hAnsi="Times New Roman"/>
          <w:sz w:val="24"/>
          <w:szCs w:val="24"/>
          <w:lang w:eastAsia="et-EE"/>
        </w:rPr>
        <w:t xml:space="preserve">hustuslik koostöö </w:t>
      </w:r>
      <w:r w:rsidR="10497155" w:rsidRPr="53C290A6">
        <w:rPr>
          <w:rFonts w:ascii="Times New Roman" w:hAnsi="Times New Roman"/>
          <w:sz w:val="24"/>
          <w:szCs w:val="24"/>
          <w:lang w:eastAsia="et-EE"/>
        </w:rPr>
        <w:t xml:space="preserve">ja koordinatsiooni </w:t>
      </w:r>
      <w:r w:rsidR="33718C3A" w:rsidRPr="53C290A6">
        <w:rPr>
          <w:rFonts w:ascii="Times New Roman" w:hAnsi="Times New Roman"/>
          <w:sz w:val="24"/>
          <w:szCs w:val="24"/>
          <w:lang w:eastAsia="et-EE"/>
        </w:rPr>
        <w:t xml:space="preserve">formaat. </w:t>
      </w:r>
      <w:r w:rsidR="6FCDD344" w:rsidRPr="53C290A6">
        <w:rPr>
          <w:rFonts w:ascii="Times New Roman" w:hAnsi="Times New Roman"/>
          <w:sz w:val="24"/>
          <w:szCs w:val="24"/>
          <w:lang w:eastAsia="et-EE"/>
        </w:rPr>
        <w:t xml:space="preserve">Minimaalselt peavad koostöökogudes olema </w:t>
      </w:r>
      <w:r w:rsidR="6A0BE199" w:rsidRPr="53C290A6">
        <w:rPr>
          <w:rFonts w:ascii="Times New Roman" w:hAnsi="Times New Roman"/>
          <w:sz w:val="24"/>
          <w:szCs w:val="24"/>
          <w:lang w:eastAsia="et-EE"/>
        </w:rPr>
        <w:t>S</w:t>
      </w:r>
      <w:r w:rsidR="2B4BBA25" w:rsidRPr="53C290A6">
        <w:rPr>
          <w:rFonts w:ascii="Times New Roman" w:hAnsi="Times New Roman"/>
          <w:sz w:val="24"/>
          <w:szCs w:val="24"/>
          <w:lang w:eastAsia="et-EE"/>
        </w:rPr>
        <w:t>otsiaalministeerium</w:t>
      </w:r>
      <w:r w:rsidR="0B2EA280" w:rsidRPr="53C290A6">
        <w:rPr>
          <w:rFonts w:ascii="Times New Roman" w:hAnsi="Times New Roman"/>
          <w:sz w:val="24"/>
          <w:szCs w:val="24"/>
          <w:lang w:eastAsia="et-EE"/>
        </w:rPr>
        <w:t>i</w:t>
      </w:r>
      <w:r w:rsidR="007C16EB">
        <w:rPr>
          <w:rFonts w:ascii="Times New Roman" w:hAnsi="Times New Roman"/>
          <w:sz w:val="24"/>
          <w:szCs w:val="24"/>
          <w:lang w:eastAsia="et-EE"/>
        </w:rPr>
        <w:t xml:space="preserve"> või tema</w:t>
      </w:r>
      <w:r w:rsidR="000A0D00">
        <w:rPr>
          <w:rFonts w:ascii="Times New Roman" w:hAnsi="Times New Roman"/>
          <w:sz w:val="24"/>
          <w:szCs w:val="24"/>
          <w:lang w:eastAsia="et-EE"/>
        </w:rPr>
        <w:t xml:space="preserve"> poolt volitatud valitsemi</w:t>
      </w:r>
      <w:r w:rsidR="007C16EB">
        <w:rPr>
          <w:rFonts w:ascii="Times New Roman" w:hAnsi="Times New Roman"/>
          <w:sz w:val="24"/>
          <w:szCs w:val="24"/>
          <w:lang w:eastAsia="et-EE"/>
        </w:rPr>
        <w:t>sala asutuse</w:t>
      </w:r>
      <w:r w:rsidR="2B4BBA25" w:rsidRPr="53C290A6">
        <w:rPr>
          <w:rFonts w:ascii="Times New Roman" w:hAnsi="Times New Roman"/>
          <w:sz w:val="24"/>
          <w:szCs w:val="24"/>
          <w:lang w:eastAsia="et-EE"/>
        </w:rPr>
        <w:t xml:space="preserve">, Tervisekassa ja </w:t>
      </w:r>
      <w:proofErr w:type="spellStart"/>
      <w:r w:rsidR="00A954C2">
        <w:rPr>
          <w:rFonts w:ascii="Times New Roman" w:hAnsi="Times New Roman"/>
          <w:sz w:val="24"/>
          <w:szCs w:val="24"/>
          <w:lang w:eastAsia="et-EE"/>
        </w:rPr>
        <w:t>KOVi</w:t>
      </w:r>
      <w:proofErr w:type="spellEnd"/>
      <w:r w:rsidR="2B4BBA25" w:rsidRPr="53C290A6">
        <w:rPr>
          <w:rFonts w:ascii="Times New Roman" w:hAnsi="Times New Roman"/>
          <w:sz w:val="24"/>
          <w:szCs w:val="24"/>
          <w:lang w:eastAsia="et-EE"/>
        </w:rPr>
        <w:t xml:space="preserve"> </w:t>
      </w:r>
      <w:r w:rsidR="4E0B3F10" w:rsidRPr="53C290A6">
        <w:rPr>
          <w:rFonts w:ascii="Times New Roman" w:hAnsi="Times New Roman"/>
          <w:sz w:val="24"/>
          <w:szCs w:val="24"/>
          <w:lang w:eastAsia="et-EE"/>
        </w:rPr>
        <w:t xml:space="preserve">esindajad (eeldatavalt </w:t>
      </w:r>
      <w:r w:rsidR="783812ED" w:rsidRPr="53C290A6">
        <w:rPr>
          <w:rFonts w:ascii="Times New Roman" w:hAnsi="Times New Roman"/>
          <w:sz w:val="24"/>
          <w:szCs w:val="24"/>
          <w:lang w:eastAsia="et-EE"/>
        </w:rPr>
        <w:t>juhid</w:t>
      </w:r>
      <w:r w:rsidR="5257947C" w:rsidRPr="53C290A6">
        <w:rPr>
          <w:rFonts w:ascii="Times New Roman" w:hAnsi="Times New Roman"/>
          <w:sz w:val="24"/>
          <w:szCs w:val="24"/>
          <w:lang w:eastAsia="et-EE"/>
        </w:rPr>
        <w:t>, kelle pädevuses on strateegiline juhtimine)</w:t>
      </w:r>
      <w:r w:rsidR="2B4BBA25" w:rsidRPr="53C290A6">
        <w:rPr>
          <w:rFonts w:ascii="Times New Roman" w:hAnsi="Times New Roman"/>
          <w:sz w:val="24"/>
          <w:szCs w:val="24"/>
          <w:lang w:eastAsia="et-EE"/>
        </w:rPr>
        <w:t xml:space="preserve">. </w:t>
      </w:r>
      <w:r w:rsidR="38683DBB" w:rsidRPr="53C290A6">
        <w:rPr>
          <w:rFonts w:ascii="Times New Roman" w:hAnsi="Times New Roman"/>
          <w:sz w:val="24"/>
          <w:szCs w:val="24"/>
          <w:lang w:eastAsia="et-EE"/>
        </w:rPr>
        <w:t xml:space="preserve">Senine kogemus näitab, et </w:t>
      </w:r>
      <w:r w:rsidR="411647E4" w:rsidRPr="53C290A6">
        <w:rPr>
          <w:rFonts w:ascii="Times New Roman" w:hAnsi="Times New Roman"/>
          <w:sz w:val="24"/>
          <w:szCs w:val="24"/>
          <w:lang w:eastAsia="et-EE"/>
        </w:rPr>
        <w:t>il</w:t>
      </w:r>
      <w:r w:rsidR="38683DBB" w:rsidRPr="53C290A6">
        <w:rPr>
          <w:rFonts w:ascii="Times New Roman" w:hAnsi="Times New Roman"/>
          <w:sz w:val="24"/>
          <w:szCs w:val="24"/>
          <w:lang w:eastAsia="et-EE"/>
        </w:rPr>
        <w:t>ma institutsionaliseeritud koostööta jäävad valdkondade vahelised kokkupuuted juhuslikuks ning sõltuvad isikupõhistest kontaktidest, mitte süsteemsest vastutusest.</w:t>
      </w:r>
    </w:p>
    <w:p w14:paraId="0C72C437" w14:textId="00D2B835" w:rsidR="5C1B58D1" w:rsidRDefault="5C1B58D1" w:rsidP="00B2517F">
      <w:pPr>
        <w:rPr>
          <w:rFonts w:ascii="Times New Roman" w:hAnsi="Times New Roman"/>
          <w:sz w:val="24"/>
          <w:szCs w:val="24"/>
          <w:lang w:eastAsia="et-EE"/>
        </w:rPr>
      </w:pPr>
    </w:p>
    <w:p w14:paraId="2F286900" w14:textId="692723B6" w:rsidR="2B4BBA25" w:rsidRDefault="00309E44" w:rsidP="00B2517F">
      <w:pPr>
        <w:rPr>
          <w:rFonts w:ascii="Times New Roman" w:hAnsi="Times New Roman"/>
          <w:sz w:val="24"/>
          <w:szCs w:val="24"/>
          <w:lang w:eastAsia="et-EE"/>
        </w:rPr>
      </w:pPr>
      <w:r w:rsidRPr="17AED669">
        <w:rPr>
          <w:rFonts w:ascii="Times New Roman" w:hAnsi="Times New Roman"/>
          <w:sz w:val="24"/>
          <w:szCs w:val="24"/>
          <w:lang w:eastAsia="et-EE"/>
        </w:rPr>
        <w:t xml:space="preserve">Siiski ei ole tegemist </w:t>
      </w:r>
      <w:r w:rsidR="7C96DEF0" w:rsidRPr="17AED669">
        <w:rPr>
          <w:rFonts w:ascii="Times New Roman" w:hAnsi="Times New Roman"/>
          <w:sz w:val="24"/>
          <w:szCs w:val="24"/>
          <w:lang w:eastAsia="et-EE"/>
        </w:rPr>
        <w:t>haldusorgani loomisega</w:t>
      </w:r>
      <w:r w:rsidR="00A954C2">
        <w:rPr>
          <w:rFonts w:ascii="Times New Roman" w:hAnsi="Times New Roman"/>
          <w:sz w:val="24"/>
          <w:szCs w:val="24"/>
          <w:lang w:eastAsia="et-EE"/>
        </w:rPr>
        <w:t>,</w:t>
      </w:r>
      <w:r w:rsidR="59E47348" w:rsidRPr="17AED669">
        <w:rPr>
          <w:rFonts w:ascii="Times New Roman" w:hAnsi="Times New Roman"/>
          <w:sz w:val="24"/>
          <w:szCs w:val="24"/>
          <w:lang w:eastAsia="et-EE"/>
        </w:rPr>
        <w:t xml:space="preserve"> vaid kohustusliku koostöö</w:t>
      </w:r>
      <w:r w:rsidR="72ACB805" w:rsidRPr="17AED669">
        <w:rPr>
          <w:rFonts w:ascii="Times New Roman" w:hAnsi="Times New Roman"/>
          <w:sz w:val="24"/>
          <w:szCs w:val="24"/>
          <w:lang w:eastAsia="et-EE"/>
        </w:rPr>
        <w:t>organisatsiooniga</w:t>
      </w:r>
      <w:r w:rsidR="7C96DEF0" w:rsidRPr="17AED669">
        <w:rPr>
          <w:rFonts w:ascii="Times New Roman" w:hAnsi="Times New Roman"/>
          <w:sz w:val="24"/>
          <w:szCs w:val="24"/>
          <w:lang w:eastAsia="et-EE"/>
        </w:rPr>
        <w:t>.</w:t>
      </w:r>
      <w:r w:rsidR="49C5E359" w:rsidRPr="17AED669">
        <w:rPr>
          <w:rFonts w:ascii="Times New Roman" w:hAnsi="Times New Roman"/>
          <w:sz w:val="24"/>
          <w:szCs w:val="24"/>
          <w:lang w:eastAsia="et-EE"/>
        </w:rPr>
        <w:t xml:space="preserve"> </w:t>
      </w:r>
      <w:r w:rsidR="0DD6F34D" w:rsidRPr="17AED669">
        <w:rPr>
          <w:rFonts w:ascii="Times New Roman" w:hAnsi="Times New Roman"/>
          <w:sz w:val="24"/>
          <w:szCs w:val="24"/>
          <w:lang w:eastAsia="et-EE"/>
        </w:rPr>
        <w:t xml:space="preserve">Heaolupiirkonna koostöökogu ülesandeks on </w:t>
      </w:r>
      <w:r w:rsidR="2EC8E646" w:rsidRPr="17AED669">
        <w:rPr>
          <w:rFonts w:ascii="Times New Roman" w:hAnsi="Times New Roman"/>
          <w:sz w:val="24"/>
          <w:szCs w:val="24"/>
          <w:lang w:eastAsia="et-EE"/>
        </w:rPr>
        <w:t xml:space="preserve">heaks kiita </w:t>
      </w:r>
      <w:proofErr w:type="spellStart"/>
      <w:r w:rsidR="2DE39127" w:rsidRPr="17AED669">
        <w:rPr>
          <w:rFonts w:ascii="Times New Roman" w:hAnsi="Times New Roman"/>
          <w:sz w:val="24"/>
          <w:szCs w:val="24"/>
          <w:lang w:eastAsia="et-EE"/>
        </w:rPr>
        <w:t>TERVIKu</w:t>
      </w:r>
      <w:proofErr w:type="spellEnd"/>
      <w:r w:rsidR="2DE39127" w:rsidRPr="17AED669">
        <w:rPr>
          <w:rFonts w:ascii="Times New Roman" w:hAnsi="Times New Roman"/>
          <w:sz w:val="24"/>
          <w:szCs w:val="24"/>
          <w:lang w:eastAsia="et-EE"/>
        </w:rPr>
        <w:t xml:space="preserve"> poolt koostatud </w:t>
      </w:r>
      <w:r w:rsidR="2EFADA03" w:rsidRPr="17AED669">
        <w:rPr>
          <w:rFonts w:ascii="Times New Roman" w:hAnsi="Times New Roman"/>
          <w:sz w:val="24"/>
          <w:szCs w:val="24"/>
          <w:lang w:eastAsia="et-EE"/>
        </w:rPr>
        <w:t>maakonna tervise</w:t>
      </w:r>
      <w:r w:rsidR="3D0983FA" w:rsidRPr="17AED669">
        <w:rPr>
          <w:rFonts w:ascii="Times New Roman" w:hAnsi="Times New Roman"/>
          <w:sz w:val="24"/>
          <w:szCs w:val="24"/>
          <w:lang w:eastAsia="et-EE"/>
        </w:rPr>
        <w:t>-</w:t>
      </w:r>
      <w:r w:rsidR="2EFADA03" w:rsidRPr="17AED669">
        <w:rPr>
          <w:rFonts w:ascii="Times New Roman" w:hAnsi="Times New Roman"/>
          <w:sz w:val="24"/>
          <w:szCs w:val="24"/>
          <w:lang w:eastAsia="et-EE"/>
        </w:rPr>
        <w:t xml:space="preserve"> ja heaoluprofiilis kirjeldatud </w:t>
      </w:r>
      <w:r w:rsidR="2EC8E646" w:rsidRPr="17AED669">
        <w:rPr>
          <w:rFonts w:ascii="Times New Roman" w:hAnsi="Times New Roman"/>
          <w:sz w:val="24"/>
          <w:szCs w:val="24"/>
          <w:lang w:eastAsia="et-EE"/>
        </w:rPr>
        <w:t>tervis</w:t>
      </w:r>
      <w:r w:rsidR="146B9FDB" w:rsidRPr="17AED669">
        <w:rPr>
          <w:rFonts w:ascii="Times New Roman" w:hAnsi="Times New Roman"/>
          <w:sz w:val="24"/>
          <w:szCs w:val="24"/>
          <w:lang w:eastAsia="et-EE"/>
        </w:rPr>
        <w:t>e</w:t>
      </w:r>
      <w:r w:rsidR="2EC8E646" w:rsidRPr="17AED669">
        <w:rPr>
          <w:rFonts w:ascii="Times New Roman" w:hAnsi="Times New Roman"/>
          <w:sz w:val="24"/>
          <w:szCs w:val="24"/>
          <w:lang w:eastAsia="et-EE"/>
        </w:rPr>
        <w:t xml:space="preserve">- ja sotsiaalvaldkonna </w:t>
      </w:r>
      <w:r w:rsidR="46043295" w:rsidRPr="17AED669">
        <w:rPr>
          <w:rFonts w:ascii="Times New Roman" w:hAnsi="Times New Roman"/>
          <w:sz w:val="24"/>
          <w:szCs w:val="24"/>
          <w:lang w:eastAsia="et-EE"/>
        </w:rPr>
        <w:t xml:space="preserve">prioriteetsed koostöövaldkonnad, tegevussuunad ja eesmärgid antud </w:t>
      </w:r>
      <w:r w:rsidR="2EC8E646" w:rsidRPr="17AED669">
        <w:rPr>
          <w:rFonts w:ascii="Times New Roman" w:hAnsi="Times New Roman"/>
          <w:sz w:val="24"/>
          <w:szCs w:val="24"/>
          <w:lang w:eastAsia="et-EE"/>
        </w:rPr>
        <w:t>heaolupiirkonnas</w:t>
      </w:r>
      <w:r w:rsidR="0A246658" w:rsidRPr="17AED669">
        <w:rPr>
          <w:rFonts w:ascii="Times New Roman" w:hAnsi="Times New Roman"/>
          <w:sz w:val="24"/>
          <w:szCs w:val="24"/>
          <w:lang w:eastAsia="et-EE"/>
        </w:rPr>
        <w:t xml:space="preserve">, kuid </w:t>
      </w:r>
      <w:r w:rsidR="7A255563" w:rsidRPr="17AED669">
        <w:rPr>
          <w:rFonts w:ascii="Times New Roman" w:hAnsi="Times New Roman"/>
          <w:sz w:val="24"/>
          <w:szCs w:val="24"/>
          <w:lang w:eastAsia="et-EE"/>
        </w:rPr>
        <w:t>heaks kiidetud dokumen</w:t>
      </w:r>
      <w:r w:rsidR="327CD4D3" w:rsidRPr="17AED669">
        <w:rPr>
          <w:rFonts w:ascii="Times New Roman" w:hAnsi="Times New Roman"/>
          <w:sz w:val="24"/>
          <w:szCs w:val="24"/>
          <w:lang w:eastAsia="et-EE"/>
        </w:rPr>
        <w:t>t ei ole osapooltele teenuste korraldamisel ja rahastamisel õiguslikult siduv</w:t>
      </w:r>
      <w:r w:rsidR="00A954C2">
        <w:rPr>
          <w:rFonts w:ascii="Times New Roman" w:hAnsi="Times New Roman"/>
          <w:sz w:val="24"/>
          <w:szCs w:val="24"/>
          <w:lang w:eastAsia="et-EE"/>
        </w:rPr>
        <w:t>,</w:t>
      </w:r>
      <w:r w:rsidR="1CBB7DBB" w:rsidRPr="17AED669">
        <w:rPr>
          <w:rFonts w:ascii="Times New Roman" w:hAnsi="Times New Roman"/>
          <w:sz w:val="24"/>
          <w:szCs w:val="24"/>
          <w:lang w:eastAsia="et-EE"/>
        </w:rPr>
        <w:t xml:space="preserve"> vaid fikseeritakse pigem osapoolte </w:t>
      </w:r>
      <w:r w:rsidR="5B3EE4FA" w:rsidRPr="17AED669">
        <w:rPr>
          <w:rFonts w:ascii="Times New Roman" w:hAnsi="Times New Roman"/>
          <w:sz w:val="24"/>
          <w:szCs w:val="24"/>
          <w:lang w:eastAsia="et-EE"/>
        </w:rPr>
        <w:t>ühine koostöönägemus</w:t>
      </w:r>
      <w:r w:rsidR="31B8BF52" w:rsidRPr="17AED669">
        <w:rPr>
          <w:rFonts w:ascii="Times New Roman" w:hAnsi="Times New Roman"/>
          <w:sz w:val="24"/>
          <w:szCs w:val="24"/>
          <w:lang w:eastAsia="et-EE"/>
        </w:rPr>
        <w:t xml:space="preserve"> ja suunad</w:t>
      </w:r>
      <w:r w:rsidR="3EB1EE81" w:rsidRPr="17AED669">
        <w:rPr>
          <w:rFonts w:ascii="Times New Roman" w:hAnsi="Times New Roman"/>
          <w:sz w:val="24"/>
          <w:szCs w:val="24"/>
          <w:lang w:eastAsia="et-EE"/>
        </w:rPr>
        <w:t>.</w:t>
      </w:r>
      <w:r w:rsidR="5F7AD4CB" w:rsidRPr="17AED669">
        <w:rPr>
          <w:rFonts w:ascii="Times New Roman" w:hAnsi="Times New Roman"/>
          <w:sz w:val="24"/>
          <w:szCs w:val="24"/>
          <w:lang w:eastAsia="et-EE"/>
        </w:rPr>
        <w:t xml:space="preserve"> </w:t>
      </w:r>
      <w:r w:rsidR="3D023855" w:rsidRPr="17AED669">
        <w:rPr>
          <w:rFonts w:ascii="Times New Roman" w:hAnsi="Times New Roman"/>
          <w:sz w:val="24"/>
          <w:szCs w:val="24"/>
          <w:lang w:eastAsia="et-EE"/>
        </w:rPr>
        <w:t xml:space="preserve">Seega on sisuliselt tegemist </w:t>
      </w:r>
      <w:r w:rsidR="5F7AD4CB" w:rsidRPr="17AED669">
        <w:rPr>
          <w:rFonts w:ascii="Times New Roman" w:hAnsi="Times New Roman"/>
          <w:sz w:val="24"/>
          <w:szCs w:val="24"/>
          <w:lang w:eastAsia="et-EE"/>
        </w:rPr>
        <w:t>he</w:t>
      </w:r>
      <w:r w:rsidR="4813F4C3" w:rsidRPr="17AED669">
        <w:rPr>
          <w:rFonts w:ascii="Times New Roman" w:hAnsi="Times New Roman"/>
          <w:sz w:val="24"/>
          <w:szCs w:val="24"/>
          <w:lang w:eastAsia="et-EE"/>
        </w:rPr>
        <w:t xml:space="preserve">a tahte põhimõttel </w:t>
      </w:r>
      <w:r w:rsidR="00A954C2">
        <w:rPr>
          <w:rFonts w:ascii="Times New Roman" w:hAnsi="Times New Roman"/>
          <w:sz w:val="24"/>
          <w:szCs w:val="24"/>
          <w:lang w:eastAsia="et-EE"/>
        </w:rPr>
        <w:t xml:space="preserve">toimiva </w:t>
      </w:r>
      <w:r w:rsidR="4813F4C3" w:rsidRPr="17AED669">
        <w:rPr>
          <w:rFonts w:ascii="Times New Roman" w:hAnsi="Times New Roman"/>
          <w:sz w:val="24"/>
          <w:szCs w:val="24"/>
          <w:lang w:eastAsia="et-EE"/>
        </w:rPr>
        <w:t>koostööga, mis annab nii Sotsiaalministeeriumi kui Tervisek</w:t>
      </w:r>
      <w:r w:rsidR="1FD536BE" w:rsidRPr="17AED669">
        <w:rPr>
          <w:rFonts w:ascii="Times New Roman" w:hAnsi="Times New Roman"/>
          <w:sz w:val="24"/>
          <w:szCs w:val="24"/>
          <w:lang w:eastAsia="et-EE"/>
        </w:rPr>
        <w:t>assa</w:t>
      </w:r>
      <w:r w:rsidR="4813F4C3" w:rsidRPr="17AED669">
        <w:rPr>
          <w:rFonts w:ascii="Times New Roman" w:hAnsi="Times New Roman"/>
          <w:sz w:val="24"/>
          <w:szCs w:val="24"/>
          <w:lang w:eastAsia="et-EE"/>
        </w:rPr>
        <w:t xml:space="preserve"> esindajatele infot </w:t>
      </w:r>
      <w:r w:rsidR="15781D5A" w:rsidRPr="17AED669">
        <w:rPr>
          <w:rFonts w:ascii="Times New Roman" w:hAnsi="Times New Roman"/>
          <w:sz w:val="24"/>
          <w:szCs w:val="24"/>
          <w:lang w:eastAsia="et-EE"/>
        </w:rPr>
        <w:t xml:space="preserve">piirkonna peamistest probleemidest ja suundumustest, kui </w:t>
      </w:r>
      <w:r w:rsidR="00A954C2">
        <w:rPr>
          <w:rFonts w:ascii="Times New Roman" w:hAnsi="Times New Roman"/>
          <w:sz w:val="24"/>
          <w:szCs w:val="24"/>
          <w:lang w:eastAsia="et-EE"/>
        </w:rPr>
        <w:t xml:space="preserve">ka </w:t>
      </w:r>
      <w:r w:rsidR="15781D5A" w:rsidRPr="17AED669">
        <w:rPr>
          <w:rFonts w:ascii="Times New Roman" w:hAnsi="Times New Roman"/>
          <w:sz w:val="24"/>
          <w:szCs w:val="24"/>
          <w:lang w:eastAsia="et-EE"/>
        </w:rPr>
        <w:t xml:space="preserve">võimaluse </w:t>
      </w:r>
      <w:proofErr w:type="spellStart"/>
      <w:r w:rsidR="00A954C2">
        <w:rPr>
          <w:rFonts w:ascii="Times New Roman" w:hAnsi="Times New Roman"/>
          <w:sz w:val="24"/>
          <w:szCs w:val="24"/>
          <w:lang w:eastAsia="et-EE"/>
        </w:rPr>
        <w:t>KOVidele</w:t>
      </w:r>
      <w:proofErr w:type="spellEnd"/>
      <w:r w:rsidR="15781D5A" w:rsidRPr="17AED669">
        <w:rPr>
          <w:rFonts w:ascii="Times New Roman" w:hAnsi="Times New Roman"/>
          <w:sz w:val="24"/>
          <w:szCs w:val="24"/>
          <w:lang w:eastAsia="et-EE"/>
        </w:rPr>
        <w:t xml:space="preserve"> ja maakonna peamistele teenuseosutajatele tuua välja </w:t>
      </w:r>
      <w:r w:rsidR="6AA2A0D5" w:rsidRPr="17AED669">
        <w:rPr>
          <w:rFonts w:ascii="Times New Roman" w:hAnsi="Times New Roman"/>
          <w:sz w:val="24"/>
          <w:szCs w:val="24"/>
          <w:lang w:eastAsia="et-EE"/>
        </w:rPr>
        <w:t xml:space="preserve">piirkonna peamised probleemid ja ootused </w:t>
      </w:r>
      <w:r w:rsidR="124EA64F" w:rsidRPr="17AED669">
        <w:rPr>
          <w:rFonts w:ascii="Times New Roman" w:hAnsi="Times New Roman"/>
          <w:sz w:val="24"/>
          <w:szCs w:val="24"/>
          <w:lang w:eastAsia="et-EE"/>
        </w:rPr>
        <w:t>riigi</w:t>
      </w:r>
      <w:r w:rsidR="00A954C2">
        <w:rPr>
          <w:rFonts w:ascii="Times New Roman" w:hAnsi="Times New Roman"/>
          <w:sz w:val="24"/>
          <w:szCs w:val="24"/>
          <w:lang w:eastAsia="et-EE"/>
        </w:rPr>
        <w:t xml:space="preserve">ga </w:t>
      </w:r>
      <w:r w:rsidR="6AA2A0D5" w:rsidRPr="17AED669">
        <w:rPr>
          <w:rFonts w:ascii="Times New Roman" w:hAnsi="Times New Roman"/>
          <w:sz w:val="24"/>
          <w:szCs w:val="24"/>
          <w:lang w:eastAsia="et-EE"/>
        </w:rPr>
        <w:t xml:space="preserve">koostööle. Konkreetsem koostöö realiseerub </w:t>
      </w:r>
      <w:proofErr w:type="spellStart"/>
      <w:r w:rsidR="6AA2A0D5" w:rsidRPr="17AED669">
        <w:rPr>
          <w:rFonts w:ascii="Times New Roman" w:hAnsi="Times New Roman"/>
          <w:sz w:val="24"/>
          <w:szCs w:val="24"/>
          <w:lang w:eastAsia="et-EE"/>
        </w:rPr>
        <w:t>TERVIKute</w:t>
      </w:r>
      <w:proofErr w:type="spellEnd"/>
      <w:r w:rsidR="6AA2A0D5" w:rsidRPr="17AED669">
        <w:rPr>
          <w:rFonts w:ascii="Times New Roman" w:hAnsi="Times New Roman"/>
          <w:sz w:val="24"/>
          <w:szCs w:val="24"/>
          <w:lang w:eastAsia="et-EE"/>
        </w:rPr>
        <w:t xml:space="preserve"> tasandil</w:t>
      </w:r>
      <w:r w:rsidR="64D4821A" w:rsidRPr="17AED669">
        <w:rPr>
          <w:rFonts w:ascii="Times New Roman" w:hAnsi="Times New Roman"/>
          <w:sz w:val="24"/>
          <w:szCs w:val="24"/>
          <w:lang w:eastAsia="et-EE"/>
        </w:rPr>
        <w:t xml:space="preserve"> ja sõltub osapoolte </w:t>
      </w:r>
      <w:r w:rsidR="70A78AA7" w:rsidRPr="17AED669">
        <w:rPr>
          <w:rFonts w:ascii="Times New Roman" w:hAnsi="Times New Roman"/>
          <w:sz w:val="24"/>
          <w:szCs w:val="24"/>
          <w:lang w:eastAsia="et-EE"/>
        </w:rPr>
        <w:t xml:space="preserve">kokkulepetest ja motivatsioonist. </w:t>
      </w:r>
    </w:p>
    <w:p w14:paraId="1DB10869" w14:textId="77777777" w:rsidR="002F77F7" w:rsidRPr="006C353A" w:rsidRDefault="002F77F7" w:rsidP="00B2517F">
      <w:pPr>
        <w:rPr>
          <w:rFonts w:ascii="Times New Roman" w:hAnsi="Times New Roman"/>
          <w:sz w:val="24"/>
          <w:lang w:eastAsia="et-EE"/>
        </w:rPr>
      </w:pPr>
    </w:p>
    <w:p w14:paraId="2B9C61AA" w14:textId="7820DD41" w:rsidR="002F77F7" w:rsidRPr="006C353A" w:rsidRDefault="002F77F7" w:rsidP="00B2517F">
      <w:pPr>
        <w:rPr>
          <w:rFonts w:ascii="Times New Roman" w:hAnsi="Times New Roman"/>
          <w:sz w:val="24"/>
          <w:szCs w:val="24"/>
          <w:lang w:eastAsia="et-EE"/>
        </w:rPr>
      </w:pPr>
      <w:r w:rsidRPr="1927CA3C">
        <w:rPr>
          <w:rFonts w:ascii="Times New Roman" w:hAnsi="Times New Roman"/>
          <w:sz w:val="24"/>
          <w:szCs w:val="24"/>
          <w:u w:val="single"/>
          <w:lang w:eastAsia="et-EE"/>
        </w:rPr>
        <w:t>TERVIK</w:t>
      </w:r>
      <w:r w:rsidRPr="1927CA3C">
        <w:rPr>
          <w:rFonts w:ascii="Times New Roman" w:hAnsi="Times New Roman"/>
          <w:sz w:val="24"/>
          <w:szCs w:val="24"/>
          <w:lang w:eastAsia="et-EE"/>
        </w:rPr>
        <w:t xml:space="preserve"> (</w:t>
      </w:r>
      <w:r w:rsidR="0033160F" w:rsidRPr="1927CA3C">
        <w:rPr>
          <w:rFonts w:ascii="Times New Roman" w:hAnsi="Times New Roman"/>
          <w:sz w:val="24"/>
          <w:szCs w:val="24"/>
          <w:lang w:eastAsia="et-EE"/>
        </w:rPr>
        <w:t>RTHS</w:t>
      </w:r>
      <w:r w:rsidRPr="1927CA3C">
        <w:rPr>
          <w:rFonts w:ascii="Times New Roman" w:hAnsi="Times New Roman"/>
          <w:sz w:val="24"/>
          <w:szCs w:val="24"/>
          <w:lang w:eastAsia="et-EE"/>
        </w:rPr>
        <w:t xml:space="preserve"> § 3 lõige 6)</w:t>
      </w:r>
    </w:p>
    <w:p w14:paraId="295B6F1B" w14:textId="77777777" w:rsidR="002F77F7" w:rsidRPr="006C353A" w:rsidRDefault="002F77F7" w:rsidP="00B2517F">
      <w:pPr>
        <w:rPr>
          <w:rFonts w:ascii="Times New Roman" w:hAnsi="Times New Roman"/>
          <w:sz w:val="24"/>
          <w:lang w:eastAsia="et-EE"/>
        </w:rPr>
      </w:pPr>
    </w:p>
    <w:p w14:paraId="33C22910" w14:textId="76DA354C" w:rsidR="002F77F7" w:rsidRPr="006C353A" w:rsidRDefault="34B8E022" w:rsidP="00B2517F">
      <w:pPr>
        <w:rPr>
          <w:rFonts w:ascii="Times New Roman" w:hAnsi="Times New Roman"/>
          <w:sz w:val="24"/>
          <w:szCs w:val="24"/>
          <w:lang w:eastAsia="et-EE"/>
        </w:rPr>
      </w:pPr>
      <w:r w:rsidRPr="1D00B986">
        <w:rPr>
          <w:rFonts w:ascii="Times New Roman" w:hAnsi="Times New Roman"/>
          <w:sz w:val="24"/>
          <w:szCs w:val="24"/>
          <w:lang w:eastAsia="et-EE"/>
        </w:rPr>
        <w:t xml:space="preserve">Kehtivas süsteemis vastutavad perearstid, haiglad ja </w:t>
      </w:r>
      <w:proofErr w:type="spellStart"/>
      <w:r w:rsidR="000E4E21">
        <w:rPr>
          <w:rFonts w:ascii="Times New Roman" w:hAnsi="Times New Roman"/>
          <w:sz w:val="24"/>
          <w:szCs w:val="24"/>
          <w:lang w:eastAsia="et-EE"/>
        </w:rPr>
        <w:t>KOVid</w:t>
      </w:r>
      <w:proofErr w:type="spellEnd"/>
      <w:r w:rsidRPr="1D00B986">
        <w:rPr>
          <w:rFonts w:ascii="Times New Roman" w:hAnsi="Times New Roman"/>
          <w:sz w:val="24"/>
          <w:szCs w:val="24"/>
          <w:lang w:eastAsia="et-EE"/>
        </w:rPr>
        <w:t xml:space="preserve"> oma tegevuse eest eraldi. Kompleksse abivajadusega inimese puhul tähendab see, et puudub üks organisatsiooniline vastutaja, kes koordineeriks tervishoiu- ja sotsiaalteenuseid tervikuna. Praktikas</w:t>
      </w:r>
      <w:r w:rsidR="57418F3C" w:rsidRPr="7F7A4114">
        <w:rPr>
          <w:rFonts w:ascii="Times New Roman" w:hAnsi="Times New Roman"/>
          <w:sz w:val="24"/>
          <w:szCs w:val="24"/>
          <w:lang w:eastAsia="et-EE"/>
        </w:rPr>
        <w:t xml:space="preserve"> </w:t>
      </w:r>
      <w:r w:rsidR="3FF2695D" w:rsidRPr="7F7A4114">
        <w:rPr>
          <w:rFonts w:ascii="Times New Roman" w:hAnsi="Times New Roman"/>
          <w:sz w:val="24"/>
          <w:szCs w:val="24"/>
          <w:lang w:eastAsia="et-EE"/>
        </w:rPr>
        <w:t>võib see viia</w:t>
      </w:r>
      <w:r w:rsidRPr="1D00B986">
        <w:rPr>
          <w:rFonts w:ascii="Times New Roman" w:hAnsi="Times New Roman"/>
          <w:sz w:val="24"/>
          <w:szCs w:val="24"/>
          <w:lang w:eastAsia="et-EE"/>
        </w:rPr>
        <w:t xml:space="preserve"> olukordadeni, kus inimene eksleb süsteemis, katkestab ravi või satub vältimatult kallitele erakorralistele teenustele.</w:t>
      </w:r>
    </w:p>
    <w:p w14:paraId="3AAE24E1" w14:textId="77777777" w:rsidR="002F77F7" w:rsidRPr="006C353A" w:rsidRDefault="002F77F7" w:rsidP="00B2517F">
      <w:pPr>
        <w:rPr>
          <w:rFonts w:ascii="Times New Roman" w:hAnsi="Times New Roman"/>
          <w:sz w:val="24"/>
          <w:lang w:eastAsia="et-EE"/>
        </w:rPr>
      </w:pPr>
    </w:p>
    <w:p w14:paraId="45C98BF4" w14:textId="2C3B9168" w:rsidR="002F77F7" w:rsidRPr="006C353A" w:rsidRDefault="002F77F7" w:rsidP="00B2517F">
      <w:pPr>
        <w:rPr>
          <w:rFonts w:ascii="Times New Roman" w:hAnsi="Times New Roman"/>
          <w:sz w:val="24"/>
          <w:szCs w:val="24"/>
          <w:lang w:eastAsia="et-EE"/>
        </w:rPr>
      </w:pPr>
      <w:r w:rsidRPr="53C290A6">
        <w:rPr>
          <w:rFonts w:ascii="Times New Roman" w:hAnsi="Times New Roman"/>
          <w:sz w:val="24"/>
          <w:szCs w:val="24"/>
          <w:lang w:eastAsia="et-EE"/>
        </w:rPr>
        <w:t xml:space="preserve">TERVIK kui formaliseeritud koostööorganisatsioon loob </w:t>
      </w:r>
      <w:r w:rsidR="140F5F76" w:rsidRPr="7F7A4114">
        <w:rPr>
          <w:rFonts w:ascii="Times New Roman" w:hAnsi="Times New Roman"/>
          <w:sz w:val="24"/>
          <w:szCs w:val="24"/>
          <w:lang w:eastAsia="et-EE"/>
        </w:rPr>
        <w:t xml:space="preserve">aluse ühiseks </w:t>
      </w:r>
      <w:r w:rsidR="717E170C" w:rsidRPr="7F7A4114">
        <w:rPr>
          <w:rFonts w:ascii="Times New Roman" w:hAnsi="Times New Roman"/>
          <w:sz w:val="24"/>
          <w:szCs w:val="24"/>
          <w:lang w:eastAsia="et-EE"/>
        </w:rPr>
        <w:t>vastutuse</w:t>
      </w:r>
      <w:r w:rsidR="4E7E928A" w:rsidRPr="7F7A4114">
        <w:rPr>
          <w:rFonts w:ascii="Times New Roman" w:hAnsi="Times New Roman"/>
          <w:sz w:val="24"/>
          <w:szCs w:val="24"/>
          <w:lang w:eastAsia="et-EE"/>
        </w:rPr>
        <w:t>ks</w:t>
      </w:r>
      <w:r w:rsidRPr="53C290A6">
        <w:rPr>
          <w:rFonts w:ascii="Times New Roman" w:hAnsi="Times New Roman"/>
          <w:sz w:val="24"/>
          <w:szCs w:val="24"/>
          <w:lang w:eastAsia="et-EE"/>
        </w:rPr>
        <w:t xml:space="preserve"> piirkonna prioriteetsete sihtrühmade </w:t>
      </w:r>
      <w:r w:rsidR="717E170C" w:rsidRPr="7F7A4114">
        <w:rPr>
          <w:rFonts w:ascii="Times New Roman" w:hAnsi="Times New Roman"/>
          <w:sz w:val="24"/>
          <w:szCs w:val="24"/>
          <w:lang w:eastAsia="et-EE"/>
        </w:rPr>
        <w:t>käsitlemise</w:t>
      </w:r>
      <w:r w:rsidR="7D562EC0" w:rsidRPr="7F7A4114">
        <w:rPr>
          <w:rFonts w:ascii="Times New Roman" w:hAnsi="Times New Roman"/>
          <w:sz w:val="24"/>
          <w:szCs w:val="24"/>
          <w:lang w:eastAsia="et-EE"/>
        </w:rPr>
        <w:t>l.</w:t>
      </w:r>
      <w:r w:rsidRPr="7F7A4114" w:rsidDel="717E170C">
        <w:rPr>
          <w:rFonts w:ascii="Times New Roman" w:hAnsi="Times New Roman"/>
          <w:sz w:val="24"/>
          <w:szCs w:val="24"/>
          <w:lang w:eastAsia="et-EE"/>
        </w:rPr>
        <w:t xml:space="preserve"> </w:t>
      </w:r>
      <w:r w:rsidRPr="53C290A6">
        <w:rPr>
          <w:rFonts w:ascii="Times New Roman" w:hAnsi="Times New Roman"/>
          <w:sz w:val="24"/>
          <w:szCs w:val="24"/>
          <w:lang w:eastAsia="et-EE"/>
        </w:rPr>
        <w:t>See võimaldab sõlmida ühiseid rahastuslepinguid, rakendada tulemuspõhist tasustamist, koordineerida riskirühmade käsitlust</w:t>
      </w:r>
      <w:r w:rsidR="78FF5A65" w:rsidRPr="53C290A6">
        <w:rPr>
          <w:rFonts w:ascii="Times New Roman" w:hAnsi="Times New Roman"/>
          <w:sz w:val="24"/>
          <w:szCs w:val="24"/>
          <w:lang w:eastAsia="et-EE"/>
        </w:rPr>
        <w:t>, kasutada ressursse ühiselt</w:t>
      </w:r>
      <w:r w:rsidRPr="53C290A6">
        <w:rPr>
          <w:rFonts w:ascii="Times New Roman" w:hAnsi="Times New Roman"/>
          <w:sz w:val="24"/>
          <w:szCs w:val="24"/>
          <w:lang w:eastAsia="et-EE"/>
        </w:rPr>
        <w:t xml:space="preserve"> ning arendada ühtseid teenusmudeleid.</w:t>
      </w:r>
    </w:p>
    <w:p w14:paraId="600ADCAA" w14:textId="77777777" w:rsidR="002F77F7" w:rsidRPr="006C353A" w:rsidRDefault="002F77F7" w:rsidP="00B2517F">
      <w:pPr>
        <w:rPr>
          <w:rFonts w:ascii="Times New Roman" w:hAnsi="Times New Roman"/>
          <w:sz w:val="24"/>
          <w:lang w:eastAsia="et-EE"/>
        </w:rPr>
      </w:pPr>
    </w:p>
    <w:p w14:paraId="1BC05B79" w14:textId="3365FE4B" w:rsidR="002F77F7" w:rsidRPr="006C353A" w:rsidRDefault="2B4BBA25" w:rsidP="00B2517F">
      <w:pPr>
        <w:rPr>
          <w:rFonts w:ascii="Times New Roman" w:hAnsi="Times New Roman"/>
          <w:sz w:val="24"/>
          <w:szCs w:val="24"/>
          <w:lang w:eastAsia="et-EE"/>
        </w:rPr>
      </w:pPr>
      <w:proofErr w:type="spellStart"/>
      <w:r w:rsidRPr="0BCED359">
        <w:rPr>
          <w:rFonts w:ascii="Times New Roman" w:hAnsi="Times New Roman"/>
          <w:sz w:val="24"/>
          <w:szCs w:val="24"/>
          <w:lang w:eastAsia="et-EE"/>
        </w:rPr>
        <w:t>TERVIKu</w:t>
      </w:r>
      <w:proofErr w:type="spellEnd"/>
      <w:r w:rsidRPr="0BCED359">
        <w:rPr>
          <w:rFonts w:ascii="Times New Roman" w:hAnsi="Times New Roman"/>
          <w:sz w:val="24"/>
          <w:szCs w:val="24"/>
          <w:lang w:eastAsia="et-EE"/>
        </w:rPr>
        <w:t xml:space="preserve"> liikmeks kuulumine on </w:t>
      </w:r>
      <w:r w:rsidR="63B6549F" w:rsidRPr="0BCED359">
        <w:rPr>
          <w:rFonts w:ascii="Times New Roman" w:hAnsi="Times New Roman"/>
          <w:sz w:val="24"/>
          <w:szCs w:val="24"/>
          <w:lang w:eastAsia="et-EE"/>
        </w:rPr>
        <w:t>peamistele tervishoiuteenuse osutajatele</w:t>
      </w:r>
      <w:r w:rsidR="65C6921F" w:rsidRPr="0BCED359">
        <w:rPr>
          <w:rFonts w:ascii="Times New Roman" w:hAnsi="Times New Roman"/>
          <w:sz w:val="24"/>
          <w:szCs w:val="24"/>
          <w:lang w:eastAsia="et-EE"/>
        </w:rPr>
        <w:t xml:space="preserve"> </w:t>
      </w:r>
      <w:r w:rsidR="5B19742E" w:rsidRPr="0BCED359">
        <w:rPr>
          <w:rFonts w:ascii="Times New Roman" w:hAnsi="Times New Roman"/>
          <w:sz w:val="24"/>
          <w:szCs w:val="24"/>
          <w:lang w:eastAsia="et-EE"/>
        </w:rPr>
        <w:t xml:space="preserve">ja </w:t>
      </w:r>
      <w:proofErr w:type="spellStart"/>
      <w:r w:rsidR="000E4E21">
        <w:rPr>
          <w:rFonts w:ascii="Times New Roman" w:hAnsi="Times New Roman"/>
          <w:sz w:val="24"/>
          <w:szCs w:val="24"/>
          <w:lang w:eastAsia="et-EE"/>
        </w:rPr>
        <w:t>KOVid</w:t>
      </w:r>
      <w:r w:rsidR="65C6921F" w:rsidRPr="0BCED359">
        <w:rPr>
          <w:rFonts w:ascii="Times New Roman" w:hAnsi="Times New Roman"/>
          <w:sz w:val="24"/>
          <w:szCs w:val="24"/>
          <w:lang w:eastAsia="et-EE"/>
        </w:rPr>
        <w:t>e</w:t>
      </w:r>
      <w:r w:rsidR="000E4E21">
        <w:rPr>
          <w:rFonts w:ascii="Times New Roman" w:hAnsi="Times New Roman"/>
          <w:sz w:val="24"/>
          <w:szCs w:val="24"/>
          <w:lang w:eastAsia="et-EE"/>
        </w:rPr>
        <w:t>le</w:t>
      </w:r>
      <w:proofErr w:type="spellEnd"/>
      <w:r w:rsidR="65C6921F" w:rsidRPr="0BCED359">
        <w:rPr>
          <w:rFonts w:ascii="Times New Roman" w:hAnsi="Times New Roman"/>
          <w:sz w:val="24"/>
          <w:szCs w:val="24"/>
          <w:lang w:eastAsia="et-EE"/>
        </w:rPr>
        <w:t xml:space="preserve"> </w:t>
      </w:r>
      <w:r w:rsidRPr="0BCED359">
        <w:rPr>
          <w:rFonts w:ascii="Times New Roman" w:hAnsi="Times New Roman"/>
          <w:sz w:val="24"/>
          <w:szCs w:val="24"/>
          <w:lang w:eastAsia="et-EE"/>
        </w:rPr>
        <w:t>kohustuslik. Kui koostöö jää</w:t>
      </w:r>
      <w:r w:rsidR="7BCC36D7" w:rsidRPr="0BCED359">
        <w:rPr>
          <w:rFonts w:ascii="Times New Roman" w:hAnsi="Times New Roman"/>
          <w:sz w:val="24"/>
          <w:szCs w:val="24"/>
          <w:lang w:eastAsia="et-EE"/>
        </w:rPr>
        <w:t>b</w:t>
      </w:r>
      <w:r w:rsidRPr="0BCED359">
        <w:rPr>
          <w:rFonts w:ascii="Times New Roman" w:hAnsi="Times New Roman"/>
          <w:sz w:val="24"/>
          <w:szCs w:val="24"/>
          <w:lang w:eastAsia="et-EE"/>
        </w:rPr>
        <w:t xml:space="preserve"> vabatahtlikuks, teki</w:t>
      </w:r>
      <w:r w:rsidR="5ED7E272" w:rsidRPr="0BCED359">
        <w:rPr>
          <w:rFonts w:ascii="Times New Roman" w:hAnsi="Times New Roman"/>
          <w:sz w:val="24"/>
          <w:szCs w:val="24"/>
          <w:lang w:eastAsia="et-EE"/>
        </w:rPr>
        <w:t>b</w:t>
      </w:r>
      <w:r w:rsidRPr="0BCED359">
        <w:rPr>
          <w:rFonts w:ascii="Times New Roman" w:hAnsi="Times New Roman"/>
          <w:sz w:val="24"/>
          <w:szCs w:val="24"/>
          <w:lang w:eastAsia="et-EE"/>
        </w:rPr>
        <w:t xml:space="preserve"> oht, et osa teenuseosutajaid ei </w:t>
      </w:r>
      <w:r w:rsidR="5EB3B353" w:rsidRPr="0BCED359">
        <w:rPr>
          <w:rFonts w:ascii="Times New Roman" w:hAnsi="Times New Roman"/>
          <w:sz w:val="24"/>
          <w:szCs w:val="24"/>
          <w:lang w:eastAsia="et-EE"/>
        </w:rPr>
        <w:t>kaasu</w:t>
      </w:r>
      <w:r w:rsidR="71B12169" w:rsidRPr="0BCED359">
        <w:rPr>
          <w:rFonts w:ascii="Times New Roman" w:hAnsi="Times New Roman"/>
          <w:sz w:val="24"/>
          <w:szCs w:val="24"/>
          <w:lang w:eastAsia="et-EE"/>
        </w:rPr>
        <w:t xml:space="preserve">, terviklikke teekondi pole võimalik tagada </w:t>
      </w:r>
      <w:r w:rsidRPr="0BCED359">
        <w:rPr>
          <w:rFonts w:ascii="Times New Roman" w:hAnsi="Times New Roman"/>
          <w:sz w:val="24"/>
          <w:szCs w:val="24"/>
          <w:lang w:eastAsia="et-EE"/>
        </w:rPr>
        <w:t>ning integratsioon jääb poolikuks</w:t>
      </w:r>
      <w:r w:rsidR="5EB3B353" w:rsidRPr="0BCED359">
        <w:rPr>
          <w:rFonts w:ascii="Times New Roman" w:hAnsi="Times New Roman"/>
          <w:sz w:val="24"/>
          <w:szCs w:val="24"/>
          <w:lang w:eastAsia="et-EE"/>
        </w:rPr>
        <w:t xml:space="preserve"> ja sellest tulenevad hüved osale rahvastikust kättesaamatuks</w:t>
      </w:r>
      <w:r w:rsidRPr="0BCED359">
        <w:rPr>
          <w:rFonts w:ascii="Times New Roman" w:hAnsi="Times New Roman"/>
          <w:sz w:val="24"/>
          <w:szCs w:val="24"/>
          <w:lang w:eastAsia="et-EE"/>
        </w:rPr>
        <w:t xml:space="preserve">. </w:t>
      </w:r>
    </w:p>
    <w:p w14:paraId="3D81F225" w14:textId="77777777" w:rsidR="002F77F7" w:rsidRPr="006C353A" w:rsidRDefault="002F77F7" w:rsidP="00B2517F">
      <w:pPr>
        <w:rPr>
          <w:rFonts w:ascii="Times New Roman" w:hAnsi="Times New Roman"/>
          <w:sz w:val="24"/>
          <w:lang w:eastAsia="et-EE"/>
        </w:rPr>
      </w:pPr>
    </w:p>
    <w:p w14:paraId="03F426D5" w14:textId="5FD4EF1D" w:rsidR="00474CE1" w:rsidRDefault="00474CE1" w:rsidP="00B2517F">
      <w:pPr>
        <w:rPr>
          <w:rFonts w:ascii="Times New Roman" w:hAnsi="Times New Roman"/>
          <w:b/>
          <w:sz w:val="24"/>
          <w:szCs w:val="24"/>
          <w:lang w:eastAsia="et-EE"/>
        </w:rPr>
      </w:pPr>
      <w:r w:rsidRPr="1D00B986">
        <w:rPr>
          <w:rFonts w:ascii="Times New Roman" w:hAnsi="Times New Roman"/>
          <w:b/>
          <w:sz w:val="24"/>
          <w:szCs w:val="24"/>
          <w:lang w:eastAsia="et-EE"/>
        </w:rPr>
        <w:t xml:space="preserve">Eelnõu § </w:t>
      </w:r>
      <w:r w:rsidR="009F2101">
        <w:rPr>
          <w:rFonts w:ascii="Times New Roman" w:hAnsi="Times New Roman"/>
          <w:b/>
          <w:sz w:val="24"/>
          <w:szCs w:val="24"/>
          <w:lang w:eastAsia="et-EE"/>
        </w:rPr>
        <w:t>1</w:t>
      </w:r>
      <w:r w:rsidRPr="1D00B986">
        <w:rPr>
          <w:rFonts w:ascii="Times New Roman" w:hAnsi="Times New Roman"/>
          <w:b/>
          <w:sz w:val="24"/>
          <w:szCs w:val="24"/>
          <w:lang w:eastAsia="et-EE"/>
        </w:rPr>
        <w:t xml:space="preserve"> punktiga </w:t>
      </w:r>
      <w:r w:rsidR="00612C88" w:rsidRPr="79AE8B0F">
        <w:rPr>
          <w:rFonts w:ascii="Times New Roman" w:hAnsi="Times New Roman"/>
          <w:b/>
          <w:bCs/>
          <w:sz w:val="24"/>
          <w:szCs w:val="24"/>
          <w:lang w:eastAsia="et-EE"/>
        </w:rPr>
        <w:t>6</w:t>
      </w:r>
      <w:r w:rsidR="009F2101" w:rsidRPr="79AE8B0F" w:rsidDel="00802C31">
        <w:rPr>
          <w:rFonts w:ascii="Times New Roman" w:hAnsi="Times New Roman"/>
          <w:sz w:val="24"/>
          <w:szCs w:val="24"/>
          <w:lang w:eastAsia="et-EE"/>
        </w:rPr>
        <w:t xml:space="preserve"> </w:t>
      </w:r>
      <w:r w:rsidR="00802C31">
        <w:rPr>
          <w:rFonts w:ascii="Times New Roman" w:hAnsi="Times New Roman"/>
          <w:sz w:val="24"/>
          <w:szCs w:val="24"/>
        </w:rPr>
        <w:t>täiendatakse RTHS §-i</w:t>
      </w:r>
      <w:r w:rsidR="00802C31" w:rsidRPr="2D2BA70E">
        <w:rPr>
          <w:rFonts w:ascii="Times New Roman" w:hAnsi="Times New Roman"/>
          <w:sz w:val="24"/>
          <w:szCs w:val="24"/>
        </w:rPr>
        <w:t xml:space="preserve"> </w:t>
      </w:r>
      <w:r w:rsidR="009F2101" w:rsidRPr="2D2BA70E">
        <w:rPr>
          <w:rFonts w:ascii="Times New Roman" w:hAnsi="Times New Roman"/>
          <w:sz w:val="24"/>
          <w:szCs w:val="24"/>
        </w:rPr>
        <w:t>3</w:t>
      </w:r>
      <w:r w:rsidR="009F2101" w:rsidRPr="2D2BA70E" w:rsidDel="00802C31">
        <w:rPr>
          <w:rFonts w:ascii="Times New Roman" w:hAnsi="Times New Roman"/>
          <w:sz w:val="24"/>
          <w:szCs w:val="24"/>
        </w:rPr>
        <w:t xml:space="preserve"> </w:t>
      </w:r>
      <w:r w:rsidR="009F2101" w:rsidRPr="2D2BA70E">
        <w:rPr>
          <w:rFonts w:ascii="Times New Roman" w:hAnsi="Times New Roman"/>
          <w:sz w:val="24"/>
          <w:szCs w:val="24"/>
        </w:rPr>
        <w:t xml:space="preserve">lõikega 7 </w:t>
      </w:r>
      <w:r w:rsidR="009F2101">
        <w:rPr>
          <w:rFonts w:ascii="Times New Roman" w:hAnsi="Times New Roman"/>
          <w:sz w:val="24"/>
          <w:szCs w:val="24"/>
        </w:rPr>
        <w:t>ja tuuakse mõistetesse juurde</w:t>
      </w:r>
      <w:r w:rsidR="00BF1DF8">
        <w:rPr>
          <w:rFonts w:ascii="Times New Roman" w:hAnsi="Times New Roman"/>
          <w:sz w:val="24"/>
          <w:szCs w:val="24"/>
        </w:rPr>
        <w:t xml:space="preserve"> v</w:t>
      </w:r>
      <w:r w:rsidR="00BF1DF8" w:rsidRPr="00BF1DF8">
        <w:rPr>
          <w:rFonts w:ascii="Times New Roman" w:hAnsi="Times New Roman"/>
          <w:sz w:val="24"/>
          <w:szCs w:val="24"/>
        </w:rPr>
        <w:t>aldkonnaülene koordinatsiooniteenus</w:t>
      </w:r>
      <w:r w:rsidR="00BF1DF8">
        <w:rPr>
          <w:rFonts w:ascii="Times New Roman" w:hAnsi="Times New Roman"/>
          <w:sz w:val="24"/>
          <w:szCs w:val="24"/>
        </w:rPr>
        <w:t xml:space="preserve">. </w:t>
      </w:r>
      <w:r w:rsidR="3855D3AD" w:rsidRPr="58E5BA2B">
        <w:rPr>
          <w:rFonts w:ascii="Times New Roman" w:hAnsi="Times New Roman"/>
          <w:sz w:val="24"/>
          <w:szCs w:val="24"/>
        </w:rPr>
        <w:t>K</w:t>
      </w:r>
      <w:r w:rsidR="6712784E" w:rsidRPr="58E5BA2B">
        <w:rPr>
          <w:rFonts w:ascii="Times New Roman" w:hAnsi="Times New Roman"/>
          <w:sz w:val="24"/>
          <w:szCs w:val="24"/>
        </w:rPr>
        <w:t>u</w:t>
      </w:r>
      <w:r w:rsidR="3855D3AD" w:rsidRPr="58E5BA2B">
        <w:rPr>
          <w:rFonts w:ascii="Times New Roman" w:hAnsi="Times New Roman"/>
          <w:sz w:val="24"/>
          <w:szCs w:val="24"/>
        </w:rPr>
        <w:t>i</w:t>
      </w:r>
      <w:r w:rsidR="273818B5" w:rsidRPr="58E5BA2B">
        <w:rPr>
          <w:rFonts w:ascii="Times New Roman" w:hAnsi="Times New Roman"/>
          <w:sz w:val="24"/>
          <w:szCs w:val="24"/>
        </w:rPr>
        <w:t>gi</w:t>
      </w:r>
      <w:r w:rsidR="3855D3AD" w:rsidRPr="7F7A4114">
        <w:rPr>
          <w:rFonts w:ascii="Times New Roman" w:hAnsi="Times New Roman"/>
          <w:sz w:val="24"/>
          <w:szCs w:val="24"/>
        </w:rPr>
        <w:t xml:space="preserve"> </w:t>
      </w:r>
      <w:r w:rsidR="3855D3AD" w:rsidRPr="5C51202B">
        <w:rPr>
          <w:rFonts w:ascii="Times New Roman" w:hAnsi="Times New Roman"/>
          <w:sz w:val="24"/>
          <w:szCs w:val="24"/>
        </w:rPr>
        <w:t>tervishoiu</w:t>
      </w:r>
      <w:r w:rsidR="360068C7" w:rsidRPr="5C51202B">
        <w:rPr>
          <w:rFonts w:ascii="Times New Roman" w:hAnsi="Times New Roman"/>
          <w:sz w:val="24"/>
          <w:szCs w:val="24"/>
        </w:rPr>
        <w:t>-</w:t>
      </w:r>
      <w:r w:rsidR="21AB11FF" w:rsidRPr="7F7A4114">
        <w:rPr>
          <w:rFonts w:ascii="Times New Roman" w:hAnsi="Times New Roman"/>
          <w:sz w:val="24"/>
          <w:szCs w:val="24"/>
        </w:rPr>
        <w:t xml:space="preserve"> ja sotsiaalt</w:t>
      </w:r>
      <w:r w:rsidR="3855D3AD" w:rsidRPr="7F7A4114">
        <w:rPr>
          <w:rFonts w:ascii="Times New Roman" w:hAnsi="Times New Roman"/>
          <w:sz w:val="24"/>
          <w:szCs w:val="24"/>
        </w:rPr>
        <w:t xml:space="preserve">eenused </w:t>
      </w:r>
      <w:r w:rsidR="00BF1DF8">
        <w:rPr>
          <w:rFonts w:ascii="Times New Roman" w:hAnsi="Times New Roman"/>
          <w:sz w:val="24"/>
          <w:szCs w:val="24"/>
        </w:rPr>
        <w:t xml:space="preserve">on reguleeritud </w:t>
      </w:r>
      <w:r w:rsidR="131D45B1" w:rsidRPr="7F7A4114">
        <w:rPr>
          <w:rFonts w:ascii="Times New Roman" w:hAnsi="Times New Roman"/>
          <w:sz w:val="24"/>
          <w:szCs w:val="24"/>
        </w:rPr>
        <w:t xml:space="preserve">eraldi </w:t>
      </w:r>
      <w:r w:rsidR="131D45B1" w:rsidRPr="58E5BA2B">
        <w:rPr>
          <w:rFonts w:ascii="Times New Roman" w:hAnsi="Times New Roman"/>
          <w:sz w:val="24"/>
          <w:szCs w:val="24"/>
        </w:rPr>
        <w:t>seadustes</w:t>
      </w:r>
      <w:r w:rsidR="00BF1DF8">
        <w:rPr>
          <w:rFonts w:ascii="Times New Roman" w:hAnsi="Times New Roman"/>
          <w:sz w:val="24"/>
          <w:szCs w:val="24"/>
        </w:rPr>
        <w:t xml:space="preserve">, </w:t>
      </w:r>
      <w:r w:rsidR="21A01BE6" w:rsidRPr="7F7A4114">
        <w:rPr>
          <w:rFonts w:ascii="Times New Roman" w:hAnsi="Times New Roman"/>
          <w:sz w:val="24"/>
          <w:szCs w:val="24"/>
        </w:rPr>
        <w:t xml:space="preserve">ei ole </w:t>
      </w:r>
      <w:r w:rsidR="00BF1DF8">
        <w:rPr>
          <w:rFonts w:ascii="Times New Roman" w:hAnsi="Times New Roman"/>
          <w:sz w:val="24"/>
          <w:szCs w:val="24"/>
        </w:rPr>
        <w:t>v</w:t>
      </w:r>
      <w:r w:rsidR="00BF1DF8" w:rsidRPr="2D2BA70E">
        <w:rPr>
          <w:rFonts w:ascii="Times New Roman" w:hAnsi="Times New Roman"/>
          <w:sz w:val="24"/>
          <w:szCs w:val="24"/>
        </w:rPr>
        <w:t>aldkonnaülene koordinatsiooniteenus</w:t>
      </w:r>
      <w:r w:rsidR="00BF1DF8">
        <w:rPr>
          <w:rFonts w:ascii="Times New Roman" w:hAnsi="Times New Roman"/>
          <w:sz w:val="24"/>
          <w:szCs w:val="24"/>
        </w:rPr>
        <w:t xml:space="preserve"> </w:t>
      </w:r>
      <w:r w:rsidR="0741D81B" w:rsidRPr="7F7A4114">
        <w:rPr>
          <w:rFonts w:ascii="Times New Roman" w:hAnsi="Times New Roman"/>
          <w:sz w:val="24"/>
          <w:szCs w:val="24"/>
        </w:rPr>
        <w:t>kumbki neist.</w:t>
      </w:r>
      <w:r w:rsidR="00BF1DF8">
        <w:rPr>
          <w:rFonts w:ascii="Times New Roman" w:hAnsi="Times New Roman"/>
          <w:sz w:val="24"/>
          <w:szCs w:val="24"/>
        </w:rPr>
        <w:t xml:space="preserve"> </w:t>
      </w:r>
      <w:r w:rsidR="15F838BA" w:rsidRPr="7F7A4114">
        <w:rPr>
          <w:rFonts w:ascii="Times New Roman" w:hAnsi="Times New Roman"/>
          <w:sz w:val="24"/>
          <w:szCs w:val="24"/>
        </w:rPr>
        <w:t>See on tugiteenus</w:t>
      </w:r>
      <w:r w:rsidR="15F838BA" w:rsidRPr="7F7A4114" w:rsidDel="00802C31">
        <w:rPr>
          <w:rFonts w:ascii="Times New Roman" w:hAnsi="Times New Roman"/>
          <w:sz w:val="24"/>
          <w:szCs w:val="24"/>
        </w:rPr>
        <w:t>,</w:t>
      </w:r>
      <w:r w:rsidR="15F838BA" w:rsidRPr="7F7A4114">
        <w:rPr>
          <w:rFonts w:ascii="Times New Roman" w:hAnsi="Times New Roman"/>
          <w:sz w:val="24"/>
          <w:szCs w:val="24"/>
        </w:rPr>
        <w:t xml:space="preserve"> mille eesmärk on tagada abi koordineeritus ja sujuvus olukordades, kus inimesel on kompleksne teenusvajadus ning ta vajab tuge </w:t>
      </w:r>
      <w:r w:rsidR="2502C436" w:rsidRPr="1F32AB5C">
        <w:rPr>
          <w:rFonts w:ascii="Times New Roman" w:hAnsi="Times New Roman"/>
          <w:sz w:val="24"/>
          <w:szCs w:val="24"/>
          <w:lang w:eastAsia="et-EE"/>
        </w:rPr>
        <w:t>talle vajalike teenuste ja abi haldamisel</w:t>
      </w:r>
      <w:r w:rsidR="15F838BA" w:rsidRPr="7F7A4114">
        <w:rPr>
          <w:rFonts w:ascii="Times New Roman" w:hAnsi="Times New Roman"/>
          <w:sz w:val="24"/>
          <w:szCs w:val="24"/>
        </w:rPr>
        <w:t xml:space="preserve">. </w:t>
      </w:r>
      <w:r w:rsidR="00BF1DF8">
        <w:rPr>
          <w:rFonts w:ascii="Times New Roman" w:hAnsi="Times New Roman"/>
          <w:sz w:val="24"/>
          <w:szCs w:val="24"/>
        </w:rPr>
        <w:t xml:space="preserve">Sel põhjusel on see teenus reguleeritud </w:t>
      </w:r>
      <w:r w:rsidR="00BF1DF8" w:rsidRPr="5C51202B">
        <w:rPr>
          <w:rFonts w:ascii="Times New Roman" w:hAnsi="Times New Roman"/>
          <w:sz w:val="24"/>
          <w:szCs w:val="24"/>
        </w:rPr>
        <w:t>ra</w:t>
      </w:r>
      <w:r w:rsidR="0016118E" w:rsidRPr="5C51202B">
        <w:rPr>
          <w:rFonts w:ascii="Times New Roman" w:hAnsi="Times New Roman"/>
          <w:sz w:val="24"/>
          <w:szCs w:val="24"/>
        </w:rPr>
        <w:t>hvatervis</w:t>
      </w:r>
      <w:r w:rsidR="00385F1C" w:rsidRPr="5C51202B">
        <w:rPr>
          <w:rFonts w:ascii="Times New Roman" w:hAnsi="Times New Roman"/>
          <w:sz w:val="24"/>
          <w:szCs w:val="24"/>
        </w:rPr>
        <w:t>hoiu</w:t>
      </w:r>
      <w:r w:rsidR="0016118E">
        <w:rPr>
          <w:rFonts w:ascii="Times New Roman" w:hAnsi="Times New Roman"/>
          <w:sz w:val="24"/>
          <w:szCs w:val="24"/>
        </w:rPr>
        <w:t xml:space="preserve"> seaduses. Olukorras, kus juba neljandikul elanikkonnast on rohkem kui </w:t>
      </w:r>
      <w:r w:rsidR="08985793" w:rsidRPr="56329DB9">
        <w:rPr>
          <w:rFonts w:ascii="Times New Roman" w:hAnsi="Times New Roman"/>
          <w:sz w:val="24"/>
          <w:szCs w:val="24"/>
          <w:lang w:eastAsia="et-EE"/>
        </w:rPr>
        <w:t>neli</w:t>
      </w:r>
      <w:r w:rsidR="0016118E">
        <w:rPr>
          <w:rFonts w:ascii="Times New Roman" w:hAnsi="Times New Roman"/>
          <w:sz w:val="24"/>
          <w:szCs w:val="24"/>
        </w:rPr>
        <w:t xml:space="preserve"> kroonilist haigust ja eakate inimeste arv kasvab, on ajutine tugi kompleksse abivajaduse korral vajalik, et aidata inimesel ja tema lähedastel toime tulla </w:t>
      </w:r>
      <w:r w:rsidR="00E77F36">
        <w:rPr>
          <w:rFonts w:ascii="Times New Roman" w:hAnsi="Times New Roman"/>
          <w:sz w:val="24"/>
          <w:szCs w:val="24"/>
        </w:rPr>
        <w:t xml:space="preserve">terviseteekonna juhtimise ja sotsiaalse toimetuleku korraldamisega. Tegemist on avaliku huviga, kuna ilma täiendava toeta kasvab tõenäosus, et kompleksse teenusvajadusega inimesed satuvad kontrolli alt väljunud terviseprobleemidega haiglasse ja sealt edasi </w:t>
      </w:r>
      <w:r w:rsidR="00E77F36" w:rsidRPr="591C61F3">
        <w:rPr>
          <w:rFonts w:ascii="Times New Roman" w:hAnsi="Times New Roman"/>
          <w:sz w:val="24"/>
          <w:szCs w:val="24"/>
        </w:rPr>
        <w:t>hoolekandeasutustesse</w:t>
      </w:r>
      <w:r w:rsidR="00E77F36">
        <w:rPr>
          <w:rFonts w:ascii="Times New Roman" w:hAnsi="Times New Roman"/>
          <w:sz w:val="24"/>
          <w:szCs w:val="24"/>
        </w:rPr>
        <w:t xml:space="preserve">, mis on ühiskonnale </w:t>
      </w:r>
      <w:r w:rsidR="3FF6F62F" w:rsidRPr="73A62A91">
        <w:rPr>
          <w:rFonts w:ascii="Times New Roman" w:hAnsi="Times New Roman"/>
          <w:sz w:val="24"/>
          <w:szCs w:val="24"/>
        </w:rPr>
        <w:t xml:space="preserve">kulukas </w:t>
      </w:r>
      <w:r w:rsidR="00E77F36">
        <w:rPr>
          <w:rFonts w:ascii="Times New Roman" w:hAnsi="Times New Roman"/>
          <w:sz w:val="24"/>
          <w:szCs w:val="24"/>
        </w:rPr>
        <w:t xml:space="preserve">ja halvendab olulisel määral inimese elukvaliteeti. </w:t>
      </w:r>
    </w:p>
    <w:p w14:paraId="5E265140" w14:textId="77777777" w:rsidR="00474CE1" w:rsidRDefault="00474CE1" w:rsidP="00B2517F">
      <w:pPr>
        <w:rPr>
          <w:rFonts w:ascii="Times New Roman" w:hAnsi="Times New Roman"/>
          <w:b/>
          <w:sz w:val="24"/>
          <w:szCs w:val="24"/>
          <w:lang w:eastAsia="et-EE"/>
        </w:rPr>
      </w:pPr>
    </w:p>
    <w:p w14:paraId="5B37BEDF" w14:textId="3384E469" w:rsidR="002F77F7" w:rsidRPr="006C353A" w:rsidRDefault="002F77F7" w:rsidP="00B2517F">
      <w:pPr>
        <w:rPr>
          <w:rFonts w:ascii="Times New Roman" w:hAnsi="Times New Roman"/>
          <w:sz w:val="24"/>
          <w:szCs w:val="24"/>
          <w:lang w:eastAsia="et-EE"/>
        </w:rPr>
      </w:pPr>
      <w:r w:rsidRPr="1D00B986">
        <w:rPr>
          <w:rFonts w:ascii="Times New Roman" w:hAnsi="Times New Roman"/>
          <w:b/>
          <w:sz w:val="24"/>
          <w:szCs w:val="24"/>
          <w:lang w:eastAsia="et-EE"/>
        </w:rPr>
        <w:t xml:space="preserve">Eelnõu § 1 punktiga </w:t>
      </w:r>
      <w:r w:rsidR="00802C31" w:rsidRPr="6F08E6BE">
        <w:rPr>
          <w:rFonts w:ascii="Times New Roman" w:hAnsi="Times New Roman"/>
          <w:b/>
          <w:bCs/>
          <w:sz w:val="24"/>
          <w:szCs w:val="24"/>
          <w:lang w:eastAsia="et-EE"/>
        </w:rPr>
        <w:t>7</w:t>
      </w:r>
      <w:r w:rsidRPr="1D00B986">
        <w:rPr>
          <w:rFonts w:ascii="Times New Roman" w:hAnsi="Times New Roman"/>
          <w:sz w:val="24"/>
          <w:szCs w:val="24"/>
          <w:lang w:eastAsia="et-EE"/>
        </w:rPr>
        <w:t xml:space="preserve"> muudetakse </w:t>
      </w:r>
      <w:r w:rsidR="006621AA" w:rsidRPr="6F08E6BE">
        <w:rPr>
          <w:rFonts w:ascii="Times New Roman" w:hAnsi="Times New Roman"/>
          <w:sz w:val="24"/>
          <w:szCs w:val="24"/>
          <w:lang w:eastAsia="et-EE"/>
        </w:rPr>
        <w:t>RTHS</w:t>
      </w:r>
      <w:r w:rsidRPr="1D00B986">
        <w:rPr>
          <w:rFonts w:ascii="Times New Roman" w:hAnsi="Times New Roman"/>
          <w:sz w:val="24"/>
          <w:szCs w:val="24"/>
          <w:lang w:eastAsia="et-EE"/>
        </w:rPr>
        <w:t xml:space="preserve"> §</w:t>
      </w:r>
      <w:r w:rsidR="006621AA">
        <w:rPr>
          <w:rFonts w:ascii="Times New Roman" w:hAnsi="Times New Roman"/>
          <w:sz w:val="24"/>
          <w:szCs w:val="24"/>
          <w:lang w:eastAsia="et-EE"/>
        </w:rPr>
        <w:t>-</w:t>
      </w:r>
      <w:proofErr w:type="spellStart"/>
      <w:r w:rsidR="006621AA">
        <w:rPr>
          <w:rFonts w:ascii="Times New Roman" w:hAnsi="Times New Roman"/>
          <w:sz w:val="24"/>
          <w:szCs w:val="24"/>
          <w:lang w:eastAsia="et-EE"/>
        </w:rPr>
        <w:t>is</w:t>
      </w:r>
      <w:proofErr w:type="spellEnd"/>
      <w:r w:rsidRPr="1D00B986">
        <w:rPr>
          <w:rFonts w:ascii="Times New Roman" w:hAnsi="Times New Roman"/>
          <w:sz w:val="24"/>
          <w:szCs w:val="24"/>
          <w:lang w:eastAsia="et-EE"/>
        </w:rPr>
        <w:t xml:space="preserve"> 8 </w:t>
      </w:r>
      <w:r w:rsidR="006621AA">
        <w:rPr>
          <w:rFonts w:ascii="Times New Roman" w:hAnsi="Times New Roman"/>
          <w:sz w:val="24"/>
          <w:szCs w:val="24"/>
          <w:lang w:eastAsia="et-EE"/>
        </w:rPr>
        <w:t xml:space="preserve">sätestatud </w:t>
      </w:r>
      <w:r w:rsidRPr="1D00B986">
        <w:rPr>
          <w:rFonts w:ascii="Times New Roman" w:hAnsi="Times New Roman"/>
          <w:sz w:val="24"/>
          <w:szCs w:val="24"/>
          <w:lang w:eastAsia="et-EE"/>
        </w:rPr>
        <w:t>tervise- ja heaoluprofiil</w:t>
      </w:r>
      <w:r w:rsidR="006621AA">
        <w:rPr>
          <w:rFonts w:ascii="Times New Roman" w:hAnsi="Times New Roman"/>
          <w:sz w:val="24"/>
          <w:szCs w:val="24"/>
          <w:lang w:eastAsia="et-EE"/>
        </w:rPr>
        <w:t>i regulatsiooni</w:t>
      </w:r>
      <w:r w:rsidR="006621AA" w:rsidRPr="6F08E6BE">
        <w:rPr>
          <w:rFonts w:ascii="Times New Roman" w:hAnsi="Times New Roman"/>
          <w:sz w:val="24"/>
          <w:szCs w:val="24"/>
          <w:lang w:eastAsia="et-EE"/>
        </w:rPr>
        <w:t>.</w:t>
      </w:r>
    </w:p>
    <w:p w14:paraId="04A26AED" w14:textId="77777777" w:rsidR="002F77F7" w:rsidRPr="006C353A" w:rsidRDefault="002F77F7" w:rsidP="00B2517F">
      <w:pPr>
        <w:rPr>
          <w:rFonts w:ascii="Times New Roman" w:hAnsi="Times New Roman"/>
          <w:sz w:val="24"/>
          <w:lang w:eastAsia="et-EE"/>
        </w:rPr>
      </w:pPr>
    </w:p>
    <w:p w14:paraId="38CFBA57" w14:textId="162BA0A1" w:rsidR="002F77F7" w:rsidRPr="006C353A" w:rsidRDefault="5CE742C4" w:rsidP="769009AF">
      <w:pPr>
        <w:rPr>
          <w:rFonts w:ascii="Times New Roman" w:hAnsi="Times New Roman"/>
          <w:sz w:val="24"/>
          <w:szCs w:val="24"/>
          <w:lang w:eastAsia="et-EE"/>
        </w:rPr>
      </w:pPr>
      <w:r w:rsidRPr="2730CD7C">
        <w:rPr>
          <w:rFonts w:ascii="Times New Roman" w:hAnsi="Times New Roman"/>
          <w:sz w:val="24"/>
          <w:szCs w:val="24"/>
          <w:lang w:eastAsia="et-EE"/>
        </w:rPr>
        <w:t>Kehtiv terviseprofiili regulatsioon käsitleb seda kui</w:t>
      </w:r>
      <w:r w:rsidR="40BD02FA">
        <w:t xml:space="preserve"> </w:t>
      </w:r>
      <w:r w:rsidR="40BD02FA" w:rsidRPr="2730CD7C">
        <w:rPr>
          <w:rFonts w:ascii="Times New Roman" w:hAnsi="Times New Roman"/>
          <w:sz w:val="24"/>
          <w:szCs w:val="24"/>
          <w:lang w:eastAsia="et-EE"/>
        </w:rPr>
        <w:t xml:space="preserve">strateegilise planeerimise alusdokumenti, </w:t>
      </w:r>
      <w:r w:rsidRPr="2730CD7C">
        <w:rPr>
          <w:rFonts w:ascii="Times New Roman" w:hAnsi="Times New Roman"/>
          <w:sz w:val="24"/>
          <w:szCs w:val="24"/>
          <w:lang w:eastAsia="et-EE"/>
        </w:rPr>
        <w:t xml:space="preserve">mida koostavad omavalitsused </w:t>
      </w:r>
      <w:r w:rsidR="39F8308C" w:rsidRPr="2730CD7C">
        <w:rPr>
          <w:rFonts w:ascii="Times New Roman" w:hAnsi="Times New Roman"/>
          <w:sz w:val="24"/>
          <w:szCs w:val="24"/>
          <w:lang w:eastAsia="et-EE"/>
        </w:rPr>
        <w:t xml:space="preserve">peamiselt </w:t>
      </w:r>
      <w:r w:rsidR="40BD02FA" w:rsidRPr="2730CD7C">
        <w:rPr>
          <w:rFonts w:ascii="Times New Roman" w:hAnsi="Times New Roman"/>
          <w:sz w:val="24"/>
          <w:szCs w:val="24"/>
          <w:lang w:eastAsia="et-EE"/>
        </w:rPr>
        <w:t xml:space="preserve">maakonna </w:t>
      </w:r>
      <w:r w:rsidRPr="2730CD7C">
        <w:rPr>
          <w:rFonts w:ascii="Times New Roman" w:hAnsi="Times New Roman"/>
          <w:sz w:val="24"/>
          <w:szCs w:val="24"/>
          <w:lang w:eastAsia="et-EE"/>
        </w:rPr>
        <w:t>arengukava sisendina</w:t>
      </w:r>
      <w:r w:rsidR="25DA5D9B">
        <w:rPr>
          <w:rFonts w:ascii="Times New Roman" w:hAnsi="Times New Roman"/>
          <w:sz w:val="24"/>
          <w:szCs w:val="24"/>
          <w:lang w:eastAsia="et-EE"/>
        </w:rPr>
        <w:t xml:space="preserve"> kui ka </w:t>
      </w:r>
      <w:proofErr w:type="spellStart"/>
      <w:r w:rsidR="25DA5D9B">
        <w:rPr>
          <w:rFonts w:ascii="Times New Roman" w:hAnsi="Times New Roman"/>
          <w:sz w:val="24"/>
          <w:szCs w:val="24"/>
          <w:lang w:eastAsia="et-EE"/>
        </w:rPr>
        <w:t>tervisedenduse</w:t>
      </w:r>
      <w:proofErr w:type="spellEnd"/>
      <w:r w:rsidR="25DA5D9B">
        <w:rPr>
          <w:rFonts w:ascii="Times New Roman" w:hAnsi="Times New Roman"/>
          <w:sz w:val="24"/>
          <w:szCs w:val="24"/>
          <w:lang w:eastAsia="et-EE"/>
        </w:rPr>
        <w:t xml:space="preserve"> planeerimise alusena</w:t>
      </w:r>
      <w:r w:rsidRPr="53C290A6">
        <w:rPr>
          <w:rFonts w:ascii="Times New Roman" w:hAnsi="Times New Roman"/>
          <w:sz w:val="24"/>
          <w:szCs w:val="24"/>
          <w:lang w:eastAsia="et-EE"/>
        </w:rPr>
        <w:t>.</w:t>
      </w:r>
      <w:r w:rsidRPr="2730CD7C">
        <w:rPr>
          <w:rFonts w:ascii="Times New Roman" w:hAnsi="Times New Roman"/>
          <w:sz w:val="24"/>
          <w:szCs w:val="24"/>
          <w:lang w:eastAsia="et-EE"/>
        </w:rPr>
        <w:t xml:space="preserve"> </w:t>
      </w:r>
      <w:r w:rsidR="7D8A5B6E" w:rsidRPr="006C1AEF">
        <w:rPr>
          <w:rFonts w:ascii="Times New Roman" w:hAnsi="Times New Roman"/>
          <w:sz w:val="24"/>
          <w:szCs w:val="24"/>
          <w:lang w:eastAsia="et-EE"/>
        </w:rPr>
        <w:t>Seni on tervise- ja heaoluprofiili koostamisse kaasatud</w:t>
      </w:r>
      <w:r w:rsidR="7D8A5B6E">
        <w:rPr>
          <w:rFonts w:ascii="Times New Roman" w:hAnsi="Times New Roman"/>
          <w:sz w:val="24"/>
          <w:szCs w:val="24"/>
          <w:lang w:eastAsia="et-EE"/>
        </w:rPr>
        <w:t xml:space="preserve"> </w:t>
      </w:r>
      <w:r w:rsidR="243CDE60" w:rsidRPr="769009AF">
        <w:rPr>
          <w:rFonts w:ascii="Times New Roman" w:hAnsi="Times New Roman"/>
          <w:sz w:val="24"/>
          <w:szCs w:val="24"/>
          <w:lang w:eastAsia="et-EE"/>
        </w:rPr>
        <w:t xml:space="preserve">nii </w:t>
      </w:r>
      <w:r w:rsidR="7D8A5B6E">
        <w:rPr>
          <w:rFonts w:ascii="Times New Roman" w:hAnsi="Times New Roman"/>
          <w:sz w:val="24"/>
          <w:szCs w:val="24"/>
          <w:lang w:eastAsia="et-EE"/>
        </w:rPr>
        <w:t>KOV esindajad kui</w:t>
      </w:r>
      <w:r w:rsidR="65F06EB6">
        <w:rPr>
          <w:rFonts w:ascii="Times New Roman" w:hAnsi="Times New Roman"/>
          <w:sz w:val="24"/>
          <w:szCs w:val="24"/>
          <w:lang w:eastAsia="et-EE"/>
        </w:rPr>
        <w:t xml:space="preserve"> ka</w:t>
      </w:r>
      <w:r w:rsidR="7D8A5B6E" w:rsidRPr="006C1AEF">
        <w:rPr>
          <w:rFonts w:ascii="Times New Roman" w:hAnsi="Times New Roman"/>
          <w:sz w:val="24"/>
          <w:szCs w:val="24"/>
          <w:lang w:eastAsia="et-EE"/>
        </w:rPr>
        <w:t xml:space="preserve"> tervisedendaja</w:t>
      </w:r>
      <w:r w:rsidR="003E0F52">
        <w:rPr>
          <w:rStyle w:val="FootnoteReference"/>
          <w:rFonts w:ascii="Times New Roman" w:hAnsi="Times New Roman"/>
          <w:sz w:val="24"/>
          <w:szCs w:val="24"/>
          <w:lang w:eastAsia="et-EE"/>
        </w:rPr>
        <w:footnoteReference w:id="8"/>
      </w:r>
      <w:r w:rsidR="74E283CB">
        <w:rPr>
          <w:rFonts w:ascii="Times New Roman" w:hAnsi="Times New Roman"/>
          <w:sz w:val="24"/>
          <w:szCs w:val="24"/>
          <w:lang w:eastAsia="et-EE"/>
        </w:rPr>
        <w:t>,</w:t>
      </w:r>
      <w:r w:rsidR="65F06EB6">
        <w:rPr>
          <w:rFonts w:ascii="Times New Roman" w:hAnsi="Times New Roman"/>
          <w:sz w:val="24"/>
          <w:szCs w:val="24"/>
          <w:lang w:eastAsia="et-EE"/>
        </w:rPr>
        <w:t xml:space="preserve"> kui </w:t>
      </w:r>
      <w:proofErr w:type="spellStart"/>
      <w:r w:rsidR="2FC94EFB">
        <w:rPr>
          <w:rFonts w:ascii="Times New Roman" w:hAnsi="Times New Roman"/>
          <w:sz w:val="24"/>
          <w:szCs w:val="24"/>
          <w:lang w:eastAsia="et-EE"/>
        </w:rPr>
        <w:t>tervisedenduse</w:t>
      </w:r>
      <w:proofErr w:type="spellEnd"/>
      <w:r w:rsidR="2FC94EFB">
        <w:rPr>
          <w:rFonts w:ascii="Times New Roman" w:hAnsi="Times New Roman"/>
          <w:sz w:val="24"/>
          <w:szCs w:val="24"/>
          <w:lang w:eastAsia="et-EE"/>
        </w:rPr>
        <w:t xml:space="preserve"> valdkonna</w:t>
      </w:r>
      <w:r w:rsidR="65F06EB6">
        <w:rPr>
          <w:rFonts w:ascii="Times New Roman" w:hAnsi="Times New Roman"/>
          <w:sz w:val="24"/>
          <w:szCs w:val="24"/>
          <w:lang w:eastAsia="et-EE"/>
        </w:rPr>
        <w:t xml:space="preserve"> ekspert</w:t>
      </w:r>
      <w:r w:rsidR="7D8A5B6E" w:rsidRPr="006C1AEF">
        <w:rPr>
          <w:rFonts w:ascii="Times New Roman" w:hAnsi="Times New Roman"/>
          <w:sz w:val="24"/>
          <w:szCs w:val="24"/>
          <w:lang w:eastAsia="et-EE"/>
        </w:rPr>
        <w:t>, kelle rahvatervishoiu ja ennetuse (sh riskikäitumise ennetamise) alased ekspertteadmised toetavad populatsioonipõhist vaadet ning aitavad paremini arvestada kogu elanikkonna tervisevajaduste ja ennetusprioriteetidega</w:t>
      </w:r>
      <w:r w:rsidR="2379CB0F">
        <w:rPr>
          <w:rFonts w:ascii="Times New Roman" w:hAnsi="Times New Roman"/>
          <w:sz w:val="24"/>
          <w:szCs w:val="24"/>
          <w:lang w:eastAsia="et-EE"/>
        </w:rPr>
        <w:t>.</w:t>
      </w:r>
      <w:r w:rsidR="0EABEE2C">
        <w:rPr>
          <w:rFonts w:ascii="Times New Roman" w:hAnsi="Times New Roman"/>
          <w:sz w:val="24"/>
          <w:szCs w:val="24"/>
          <w:lang w:eastAsia="et-EE"/>
        </w:rPr>
        <w:t xml:space="preserve"> </w:t>
      </w:r>
      <w:r w:rsidR="5A3E0E56" w:rsidRPr="2730CD7C">
        <w:rPr>
          <w:rFonts w:ascii="Times New Roman" w:hAnsi="Times New Roman"/>
          <w:sz w:val="24"/>
          <w:szCs w:val="24"/>
          <w:lang w:eastAsia="et-EE"/>
        </w:rPr>
        <w:t xml:space="preserve">Tervishoiuteenuse osutajad </w:t>
      </w:r>
      <w:r w:rsidR="11B6C285" w:rsidRPr="2730CD7C">
        <w:rPr>
          <w:rFonts w:ascii="Times New Roman" w:hAnsi="Times New Roman"/>
          <w:sz w:val="24"/>
          <w:szCs w:val="24"/>
          <w:lang w:eastAsia="et-EE"/>
        </w:rPr>
        <w:t>ja riigi tasandi asutused</w:t>
      </w:r>
      <w:r w:rsidR="5A3E0E56" w:rsidRPr="2730CD7C">
        <w:rPr>
          <w:rFonts w:ascii="Times New Roman" w:hAnsi="Times New Roman"/>
          <w:sz w:val="24"/>
          <w:szCs w:val="24"/>
          <w:lang w:eastAsia="et-EE"/>
        </w:rPr>
        <w:t xml:space="preserve"> on dokumendi koostamisse </w:t>
      </w:r>
      <w:r w:rsidR="2757FACB" w:rsidRPr="2730CD7C">
        <w:rPr>
          <w:rFonts w:ascii="Times New Roman" w:hAnsi="Times New Roman"/>
          <w:sz w:val="24"/>
          <w:szCs w:val="24"/>
          <w:lang w:eastAsia="et-EE"/>
        </w:rPr>
        <w:t xml:space="preserve">kaasatud piiratud </w:t>
      </w:r>
      <w:r w:rsidR="5A3E0E56" w:rsidRPr="2730CD7C">
        <w:rPr>
          <w:rFonts w:ascii="Times New Roman" w:hAnsi="Times New Roman"/>
          <w:sz w:val="24"/>
          <w:szCs w:val="24"/>
          <w:lang w:eastAsia="et-EE"/>
        </w:rPr>
        <w:t xml:space="preserve">määral </w:t>
      </w:r>
      <w:r w:rsidR="29F0BD10" w:rsidRPr="2730CD7C">
        <w:rPr>
          <w:rFonts w:ascii="Times New Roman" w:hAnsi="Times New Roman"/>
          <w:sz w:val="24"/>
          <w:szCs w:val="24"/>
        </w:rPr>
        <w:t>ning dokumendil ei ole olnud otsest mõju tervishoiu- ja sotsiaalteenuste planeerimisele ja osutamisele</w:t>
      </w:r>
      <w:r w:rsidR="0F75C602" w:rsidRPr="2730CD7C">
        <w:rPr>
          <w:rFonts w:ascii="Times New Roman" w:hAnsi="Times New Roman"/>
          <w:sz w:val="24"/>
          <w:szCs w:val="24"/>
        </w:rPr>
        <w:t>.</w:t>
      </w:r>
      <w:r w:rsidR="03865261" w:rsidRPr="2730CD7C">
        <w:rPr>
          <w:rFonts w:ascii="Times New Roman" w:hAnsi="Times New Roman"/>
          <w:sz w:val="24"/>
          <w:szCs w:val="24"/>
          <w:lang w:eastAsia="et-EE"/>
        </w:rPr>
        <w:t xml:space="preserve"> </w:t>
      </w:r>
    </w:p>
    <w:p w14:paraId="66D1BE52" w14:textId="1FF795C9" w:rsidR="769009AF" w:rsidRDefault="769009AF" w:rsidP="769009AF">
      <w:pPr>
        <w:rPr>
          <w:rFonts w:ascii="Times New Roman" w:hAnsi="Times New Roman"/>
          <w:sz w:val="24"/>
          <w:szCs w:val="24"/>
          <w:lang w:eastAsia="et-EE"/>
        </w:rPr>
      </w:pPr>
    </w:p>
    <w:p w14:paraId="65ECA784" w14:textId="133D7E64" w:rsidR="002F77F7" w:rsidRPr="006C353A" w:rsidRDefault="633B2F80" w:rsidP="00B2517F">
      <w:pPr>
        <w:rPr>
          <w:rFonts w:ascii="Times New Roman" w:hAnsi="Times New Roman"/>
          <w:sz w:val="24"/>
          <w:szCs w:val="24"/>
          <w:lang w:eastAsia="et-EE"/>
        </w:rPr>
      </w:pPr>
      <w:r w:rsidRPr="4814717C">
        <w:rPr>
          <w:rFonts w:ascii="Times New Roman" w:hAnsi="Times New Roman"/>
          <w:sz w:val="24"/>
          <w:szCs w:val="24"/>
          <w:lang w:eastAsia="et-EE"/>
        </w:rPr>
        <w:t xml:space="preserve">Täna koostatud profiilid annavad hea ülevaate </w:t>
      </w:r>
      <w:r w:rsidRPr="131BD481">
        <w:rPr>
          <w:rFonts w:ascii="Times New Roman" w:hAnsi="Times New Roman"/>
          <w:sz w:val="24"/>
          <w:szCs w:val="24"/>
          <w:lang w:eastAsia="et-EE"/>
        </w:rPr>
        <w:t xml:space="preserve">maakonna rahvastiku </w:t>
      </w:r>
      <w:r w:rsidR="4A686959" w:rsidRPr="131BD481">
        <w:rPr>
          <w:rFonts w:ascii="Times New Roman" w:hAnsi="Times New Roman"/>
          <w:sz w:val="24"/>
          <w:szCs w:val="24"/>
          <w:lang w:eastAsia="et-EE"/>
        </w:rPr>
        <w:t xml:space="preserve">peamistest </w:t>
      </w:r>
      <w:r w:rsidRPr="103EAB1A">
        <w:rPr>
          <w:rFonts w:ascii="Times New Roman" w:hAnsi="Times New Roman"/>
          <w:sz w:val="24"/>
          <w:szCs w:val="24"/>
          <w:lang w:eastAsia="et-EE"/>
        </w:rPr>
        <w:t>tervise</w:t>
      </w:r>
      <w:r w:rsidR="071392D4" w:rsidRPr="103EAB1A">
        <w:rPr>
          <w:rFonts w:ascii="Times New Roman" w:hAnsi="Times New Roman"/>
          <w:sz w:val="24"/>
          <w:szCs w:val="24"/>
          <w:lang w:eastAsia="et-EE"/>
        </w:rPr>
        <w:t xml:space="preserve">käitumise </w:t>
      </w:r>
      <w:r w:rsidRPr="103EAB1A">
        <w:rPr>
          <w:rFonts w:ascii="Times New Roman" w:hAnsi="Times New Roman"/>
          <w:sz w:val="24"/>
          <w:szCs w:val="24"/>
          <w:lang w:eastAsia="et-EE"/>
        </w:rPr>
        <w:t>riskidest</w:t>
      </w:r>
      <w:r w:rsidRPr="131BD481">
        <w:rPr>
          <w:rFonts w:ascii="Times New Roman" w:hAnsi="Times New Roman"/>
          <w:sz w:val="24"/>
          <w:szCs w:val="24"/>
          <w:lang w:eastAsia="et-EE"/>
        </w:rPr>
        <w:t xml:space="preserve"> ja </w:t>
      </w:r>
      <w:r w:rsidR="0F7349E1" w:rsidRPr="103EAB1A">
        <w:rPr>
          <w:rFonts w:ascii="Times New Roman" w:hAnsi="Times New Roman"/>
          <w:sz w:val="24"/>
          <w:szCs w:val="24"/>
          <w:lang w:eastAsia="et-EE"/>
        </w:rPr>
        <w:t xml:space="preserve">sotsiaalsetest riskidest, kuid </w:t>
      </w:r>
      <w:r w:rsidR="35901CF8" w:rsidRPr="769009AF">
        <w:rPr>
          <w:rFonts w:ascii="Times New Roman" w:hAnsi="Times New Roman"/>
          <w:sz w:val="24"/>
          <w:szCs w:val="24"/>
          <w:lang w:eastAsia="et-EE"/>
        </w:rPr>
        <w:t>k</w:t>
      </w:r>
      <w:r w:rsidR="1DFBF1C8" w:rsidRPr="769009AF">
        <w:rPr>
          <w:rFonts w:ascii="Times New Roman" w:hAnsi="Times New Roman"/>
          <w:sz w:val="24"/>
          <w:szCs w:val="24"/>
          <w:lang w:eastAsia="et-EE"/>
        </w:rPr>
        <w:t>oostatud</w:t>
      </w:r>
      <w:r w:rsidR="70113DFB" w:rsidRPr="2730CD7C">
        <w:rPr>
          <w:rFonts w:ascii="Times New Roman" w:hAnsi="Times New Roman"/>
          <w:sz w:val="24"/>
          <w:szCs w:val="24"/>
          <w:lang w:eastAsia="et-EE"/>
        </w:rPr>
        <w:t xml:space="preserve"> profiil </w:t>
      </w:r>
      <w:r w:rsidR="00F06CDE" w:rsidRPr="2730CD7C">
        <w:rPr>
          <w:rFonts w:ascii="Times New Roman" w:hAnsi="Times New Roman"/>
          <w:sz w:val="24"/>
          <w:szCs w:val="24"/>
          <w:lang w:eastAsia="et-EE"/>
        </w:rPr>
        <w:t xml:space="preserve">ei </w:t>
      </w:r>
      <w:r w:rsidR="0DED8CF7" w:rsidRPr="2730CD7C">
        <w:rPr>
          <w:rFonts w:ascii="Times New Roman" w:hAnsi="Times New Roman"/>
          <w:sz w:val="24"/>
          <w:szCs w:val="24"/>
          <w:lang w:eastAsia="et-EE"/>
        </w:rPr>
        <w:t>võimalda käsitleda</w:t>
      </w:r>
      <w:r w:rsidR="00F06CDE" w:rsidRPr="2730CD7C">
        <w:rPr>
          <w:rFonts w:ascii="Times New Roman" w:hAnsi="Times New Roman"/>
          <w:sz w:val="24"/>
          <w:szCs w:val="24"/>
          <w:lang w:eastAsia="et-EE"/>
        </w:rPr>
        <w:t xml:space="preserve"> kompleksse </w:t>
      </w:r>
      <w:r w:rsidR="13B29416" w:rsidRPr="2730CD7C">
        <w:rPr>
          <w:rFonts w:ascii="Times New Roman" w:hAnsi="Times New Roman"/>
          <w:sz w:val="24"/>
          <w:szCs w:val="24"/>
          <w:lang w:eastAsia="et-EE"/>
        </w:rPr>
        <w:t xml:space="preserve">ja keskmisest kõrgema </w:t>
      </w:r>
      <w:r w:rsidR="00F06CDE" w:rsidRPr="2730CD7C">
        <w:rPr>
          <w:rFonts w:ascii="Times New Roman" w:hAnsi="Times New Roman"/>
          <w:sz w:val="24"/>
          <w:szCs w:val="24"/>
          <w:lang w:eastAsia="et-EE"/>
        </w:rPr>
        <w:t xml:space="preserve">teenusvajadusega elanikkonna </w:t>
      </w:r>
      <w:r w:rsidR="26A5AF86" w:rsidRPr="2730CD7C">
        <w:rPr>
          <w:rFonts w:ascii="Times New Roman" w:hAnsi="Times New Roman"/>
          <w:sz w:val="24"/>
          <w:szCs w:val="24"/>
          <w:lang w:eastAsia="et-EE"/>
        </w:rPr>
        <w:t>sihtrühm</w:t>
      </w:r>
      <w:r w:rsidR="3EA0CC1A" w:rsidRPr="2730CD7C">
        <w:rPr>
          <w:rFonts w:ascii="Times New Roman" w:hAnsi="Times New Roman"/>
          <w:sz w:val="24"/>
          <w:szCs w:val="24"/>
          <w:lang w:eastAsia="et-EE"/>
        </w:rPr>
        <w:t xml:space="preserve">i ega toeta nende riskipõhist </w:t>
      </w:r>
      <w:r w:rsidR="002F77F7" w:rsidRPr="2730CD7C">
        <w:rPr>
          <w:rFonts w:ascii="Times New Roman" w:hAnsi="Times New Roman"/>
          <w:sz w:val="24"/>
          <w:szCs w:val="24"/>
          <w:lang w:eastAsia="et-EE"/>
        </w:rPr>
        <w:t>juhtimis</w:t>
      </w:r>
      <w:r w:rsidR="1478ED62" w:rsidRPr="2730CD7C">
        <w:rPr>
          <w:rFonts w:ascii="Times New Roman" w:hAnsi="Times New Roman"/>
          <w:sz w:val="24"/>
          <w:szCs w:val="24"/>
          <w:lang w:eastAsia="et-EE"/>
        </w:rPr>
        <w:t>t</w:t>
      </w:r>
      <w:r w:rsidR="4297B3CC" w:rsidRPr="2730CD7C">
        <w:rPr>
          <w:rFonts w:ascii="Times New Roman" w:hAnsi="Times New Roman"/>
          <w:sz w:val="24"/>
          <w:szCs w:val="24"/>
          <w:lang w:eastAsia="et-EE"/>
        </w:rPr>
        <w:t xml:space="preserve">, kuid just </w:t>
      </w:r>
      <w:r w:rsidR="21F57E57" w:rsidRPr="2730CD7C">
        <w:rPr>
          <w:rFonts w:ascii="Times New Roman" w:hAnsi="Times New Roman"/>
          <w:sz w:val="24"/>
          <w:szCs w:val="24"/>
          <w:lang w:eastAsia="et-EE"/>
        </w:rPr>
        <w:t>selles</w:t>
      </w:r>
      <w:r w:rsidR="4297B3CC" w:rsidRPr="2730CD7C">
        <w:rPr>
          <w:rFonts w:ascii="Times New Roman" w:hAnsi="Times New Roman"/>
          <w:sz w:val="24"/>
          <w:szCs w:val="24"/>
          <w:lang w:eastAsia="et-EE"/>
        </w:rPr>
        <w:t xml:space="preserve"> valdkon</w:t>
      </w:r>
      <w:r w:rsidR="1ED4EAA8" w:rsidRPr="2730CD7C">
        <w:rPr>
          <w:rFonts w:ascii="Times New Roman" w:hAnsi="Times New Roman"/>
          <w:sz w:val="24"/>
          <w:szCs w:val="24"/>
          <w:lang w:eastAsia="et-EE"/>
        </w:rPr>
        <w:t xml:space="preserve">nas on </w:t>
      </w:r>
      <w:r w:rsidR="4297B3CC" w:rsidRPr="2730CD7C">
        <w:rPr>
          <w:rFonts w:ascii="Times New Roman" w:hAnsi="Times New Roman"/>
          <w:sz w:val="24"/>
          <w:szCs w:val="24"/>
          <w:lang w:eastAsia="et-EE"/>
        </w:rPr>
        <w:t>tervishoiu-ja sotsiaalteenuste pakkujate koostöö kriitilise</w:t>
      </w:r>
      <w:r w:rsidR="364B81CB" w:rsidRPr="2730CD7C">
        <w:rPr>
          <w:rFonts w:ascii="Times New Roman" w:hAnsi="Times New Roman"/>
          <w:sz w:val="24"/>
          <w:szCs w:val="24"/>
          <w:lang w:eastAsia="et-EE"/>
        </w:rPr>
        <w:t xml:space="preserve"> tähtsusega</w:t>
      </w:r>
    </w:p>
    <w:p w14:paraId="42E34D3E" w14:textId="47C8B468" w:rsidR="002F77F7" w:rsidRPr="006C353A" w:rsidRDefault="002F77F7" w:rsidP="00B2517F">
      <w:pPr>
        <w:rPr>
          <w:rFonts w:ascii="Times New Roman" w:hAnsi="Times New Roman"/>
          <w:sz w:val="24"/>
          <w:szCs w:val="24"/>
          <w:lang w:eastAsia="et-EE"/>
        </w:rPr>
      </w:pPr>
    </w:p>
    <w:p w14:paraId="006B8B4E" w14:textId="48878194" w:rsidR="002F77F7" w:rsidRDefault="2B123BF9" w:rsidP="00414D58">
      <w:pPr>
        <w:rPr>
          <w:rFonts w:ascii="Times New Roman" w:hAnsi="Times New Roman"/>
          <w:sz w:val="24"/>
          <w:szCs w:val="24"/>
          <w:lang w:eastAsia="et-EE"/>
        </w:rPr>
      </w:pPr>
      <w:r w:rsidRPr="000564E0">
        <w:rPr>
          <w:rFonts w:ascii="Times New Roman" w:hAnsi="Times New Roman"/>
          <w:b/>
          <w:sz w:val="24"/>
          <w:szCs w:val="24"/>
          <w:lang w:eastAsia="et-EE"/>
        </w:rPr>
        <w:t>Lõikes 1 sätestatud</w:t>
      </w:r>
      <w:r w:rsidRPr="2BB3B13A">
        <w:rPr>
          <w:rFonts w:ascii="Times New Roman" w:hAnsi="Times New Roman"/>
          <w:sz w:val="24"/>
          <w:szCs w:val="24"/>
          <w:lang w:eastAsia="et-EE"/>
        </w:rPr>
        <w:t xml:space="preserve"> </w:t>
      </w:r>
      <w:r w:rsidRPr="58A4A230">
        <w:rPr>
          <w:rFonts w:ascii="Times New Roman" w:hAnsi="Times New Roman"/>
          <w:sz w:val="24"/>
          <w:szCs w:val="24"/>
          <w:lang w:eastAsia="et-EE"/>
        </w:rPr>
        <w:t>muudatusega</w:t>
      </w:r>
      <w:r w:rsidR="34B8E022" w:rsidRPr="2730CD7C">
        <w:rPr>
          <w:rFonts w:ascii="Times New Roman" w:hAnsi="Times New Roman"/>
          <w:sz w:val="24"/>
          <w:szCs w:val="24"/>
          <w:lang w:eastAsia="et-EE"/>
        </w:rPr>
        <w:t xml:space="preserve"> seo</w:t>
      </w:r>
      <w:r w:rsidR="43DEAC5A" w:rsidRPr="2730CD7C">
        <w:rPr>
          <w:rFonts w:ascii="Times New Roman" w:hAnsi="Times New Roman"/>
          <w:sz w:val="24"/>
          <w:szCs w:val="24"/>
          <w:lang w:eastAsia="et-EE"/>
        </w:rPr>
        <w:t>takse</w:t>
      </w:r>
      <w:r w:rsidR="34B8E022" w:rsidRPr="2730CD7C">
        <w:rPr>
          <w:rFonts w:ascii="Times New Roman" w:hAnsi="Times New Roman"/>
          <w:sz w:val="24"/>
          <w:szCs w:val="24"/>
          <w:lang w:eastAsia="et-EE"/>
        </w:rPr>
        <w:t xml:space="preserve"> tervise- ja heaoluprofiil otseselt </w:t>
      </w:r>
      <w:proofErr w:type="spellStart"/>
      <w:r w:rsidR="34B8E022" w:rsidRPr="2730CD7C">
        <w:rPr>
          <w:rFonts w:ascii="Times New Roman" w:hAnsi="Times New Roman"/>
          <w:sz w:val="24"/>
          <w:szCs w:val="24"/>
          <w:lang w:eastAsia="et-EE"/>
        </w:rPr>
        <w:t>TERVIKu</w:t>
      </w:r>
      <w:proofErr w:type="spellEnd"/>
      <w:r w:rsidR="34B8E022" w:rsidRPr="2730CD7C">
        <w:rPr>
          <w:rFonts w:ascii="Times New Roman" w:hAnsi="Times New Roman"/>
          <w:sz w:val="24"/>
          <w:szCs w:val="24"/>
          <w:lang w:eastAsia="et-EE"/>
        </w:rPr>
        <w:t xml:space="preserve"> strateegilise planeerimisega</w:t>
      </w:r>
      <w:r w:rsidR="1A72379B" w:rsidRPr="7B593442">
        <w:rPr>
          <w:rFonts w:ascii="Times New Roman" w:hAnsi="Times New Roman"/>
          <w:sz w:val="24"/>
          <w:szCs w:val="24"/>
          <w:lang w:eastAsia="et-EE"/>
        </w:rPr>
        <w:t xml:space="preserve"> </w:t>
      </w:r>
      <w:r w:rsidR="00534FFE">
        <w:rPr>
          <w:rFonts w:ascii="Times New Roman" w:hAnsi="Times New Roman"/>
          <w:sz w:val="24"/>
          <w:szCs w:val="24"/>
          <w:lang w:eastAsia="et-EE"/>
        </w:rPr>
        <w:t xml:space="preserve">ning </w:t>
      </w:r>
      <w:r w:rsidR="59C1D6F8" w:rsidRPr="0D8692EF">
        <w:rPr>
          <w:rFonts w:ascii="Times New Roman" w:hAnsi="Times New Roman"/>
          <w:sz w:val="24"/>
          <w:szCs w:val="24"/>
        </w:rPr>
        <w:t xml:space="preserve">tervise- ja heaoluprofiili koostamine </w:t>
      </w:r>
      <w:r w:rsidR="752EE196" w:rsidRPr="0425ED1F">
        <w:rPr>
          <w:rFonts w:ascii="Times New Roman" w:hAnsi="Times New Roman"/>
          <w:sz w:val="24"/>
          <w:szCs w:val="24"/>
        </w:rPr>
        <w:t>antakse</w:t>
      </w:r>
      <w:r w:rsidR="59C1D6F8" w:rsidRPr="0425ED1F">
        <w:rPr>
          <w:rFonts w:ascii="Times New Roman" w:hAnsi="Times New Roman"/>
          <w:sz w:val="24"/>
          <w:szCs w:val="24"/>
        </w:rPr>
        <w:t xml:space="preserve"> </w:t>
      </w:r>
      <w:proofErr w:type="spellStart"/>
      <w:r w:rsidR="59C1D6F8" w:rsidRPr="0D8692EF">
        <w:rPr>
          <w:rFonts w:ascii="Times New Roman" w:hAnsi="Times New Roman"/>
          <w:sz w:val="24"/>
          <w:szCs w:val="24"/>
        </w:rPr>
        <w:t>TERVIKu</w:t>
      </w:r>
      <w:proofErr w:type="spellEnd"/>
      <w:r w:rsidR="59C1D6F8" w:rsidRPr="0D8692EF">
        <w:rPr>
          <w:rFonts w:ascii="Times New Roman" w:hAnsi="Times New Roman"/>
          <w:sz w:val="24"/>
          <w:szCs w:val="24"/>
        </w:rPr>
        <w:t xml:space="preserve"> ülesandeks. Kuna </w:t>
      </w:r>
      <w:proofErr w:type="spellStart"/>
      <w:r w:rsidR="00534FFE">
        <w:rPr>
          <w:rFonts w:ascii="Times New Roman" w:hAnsi="Times New Roman"/>
          <w:sz w:val="24"/>
          <w:szCs w:val="24"/>
        </w:rPr>
        <w:t>KOVid</w:t>
      </w:r>
      <w:proofErr w:type="spellEnd"/>
      <w:r w:rsidR="6E7C23A8" w:rsidRPr="0D8692EF">
        <w:rPr>
          <w:rFonts w:ascii="Times New Roman" w:hAnsi="Times New Roman"/>
          <w:sz w:val="24"/>
          <w:szCs w:val="24"/>
        </w:rPr>
        <w:t xml:space="preserve"> on </w:t>
      </w:r>
      <w:proofErr w:type="spellStart"/>
      <w:r w:rsidR="59C1D6F8" w:rsidRPr="0D8692EF">
        <w:rPr>
          <w:rFonts w:ascii="Times New Roman" w:hAnsi="Times New Roman"/>
          <w:sz w:val="24"/>
          <w:szCs w:val="24"/>
        </w:rPr>
        <w:t>TERVIKu</w:t>
      </w:r>
      <w:proofErr w:type="spellEnd"/>
      <w:r w:rsidR="59C1D6F8" w:rsidRPr="0D8692EF">
        <w:rPr>
          <w:rFonts w:ascii="Times New Roman" w:hAnsi="Times New Roman"/>
          <w:sz w:val="24"/>
          <w:szCs w:val="24"/>
        </w:rPr>
        <w:t xml:space="preserve"> kohustuslikud liikmed, säilib nende roll profiili koostamises ja sisendi andmises. Samas laieneb profiili alus laiapõhjalisemaks, hõlmates süsteemselt ka tervishoiu- ja sotsiaalvaldkonna koostööd. </w:t>
      </w:r>
    </w:p>
    <w:p w14:paraId="107F2515" w14:textId="77777777" w:rsidR="00093D35" w:rsidRDefault="00093D35" w:rsidP="000564E0">
      <w:pPr>
        <w:rPr>
          <w:rFonts w:ascii="Times New Roman" w:hAnsi="Times New Roman"/>
          <w:sz w:val="24"/>
          <w:szCs w:val="24"/>
          <w:lang w:eastAsia="et-EE"/>
        </w:rPr>
      </w:pPr>
    </w:p>
    <w:p w14:paraId="516B51B2" w14:textId="38AB093C" w:rsidR="002F77F7" w:rsidRDefault="0AA09766" w:rsidP="00245C2D">
      <w:pPr>
        <w:rPr>
          <w:rFonts w:ascii="Times New Roman" w:hAnsi="Times New Roman"/>
          <w:sz w:val="24"/>
          <w:szCs w:val="24"/>
          <w:lang w:eastAsia="et-EE"/>
        </w:rPr>
      </w:pPr>
      <w:r w:rsidRPr="6A2C927E">
        <w:rPr>
          <w:rFonts w:ascii="Times New Roman" w:hAnsi="Times New Roman"/>
          <w:sz w:val="24"/>
          <w:szCs w:val="24"/>
          <w:lang w:eastAsia="et-EE"/>
        </w:rPr>
        <w:t xml:space="preserve">Kui kehtivas </w:t>
      </w:r>
      <w:r w:rsidRPr="317347B5">
        <w:rPr>
          <w:rFonts w:ascii="Times New Roman" w:hAnsi="Times New Roman"/>
          <w:sz w:val="24"/>
          <w:szCs w:val="24"/>
          <w:lang w:eastAsia="et-EE"/>
        </w:rPr>
        <w:t>õigusruu</w:t>
      </w:r>
      <w:r w:rsidR="4281A4B2" w:rsidRPr="317347B5">
        <w:rPr>
          <w:rFonts w:ascii="Times New Roman" w:hAnsi="Times New Roman"/>
          <w:sz w:val="24"/>
          <w:szCs w:val="24"/>
          <w:lang w:eastAsia="et-EE"/>
        </w:rPr>
        <w:t xml:space="preserve">mis </w:t>
      </w:r>
      <w:r w:rsidR="4281A4B2" w:rsidRPr="286AB128">
        <w:rPr>
          <w:rFonts w:ascii="Times New Roman" w:hAnsi="Times New Roman"/>
          <w:sz w:val="24"/>
          <w:szCs w:val="24"/>
          <w:lang w:eastAsia="et-EE"/>
        </w:rPr>
        <w:t>on</w:t>
      </w:r>
      <w:r w:rsidR="4281A4B2" w:rsidRPr="317347B5">
        <w:rPr>
          <w:rFonts w:ascii="Times New Roman" w:hAnsi="Times New Roman"/>
          <w:sz w:val="24"/>
          <w:szCs w:val="24"/>
          <w:lang w:eastAsia="et-EE"/>
        </w:rPr>
        <w:t xml:space="preserve"> </w:t>
      </w:r>
      <w:r w:rsidR="4281A4B2" w:rsidRPr="689A837A">
        <w:rPr>
          <w:rFonts w:ascii="Times New Roman" w:hAnsi="Times New Roman"/>
          <w:sz w:val="24"/>
          <w:szCs w:val="24"/>
          <w:lang w:eastAsia="et-EE"/>
        </w:rPr>
        <w:t>tervise</w:t>
      </w:r>
      <w:r w:rsidR="4281A4B2" w:rsidRPr="286AB128">
        <w:rPr>
          <w:rFonts w:ascii="Times New Roman" w:hAnsi="Times New Roman"/>
          <w:sz w:val="24"/>
          <w:szCs w:val="24"/>
          <w:lang w:eastAsia="et-EE"/>
        </w:rPr>
        <w:t xml:space="preserve">- ja </w:t>
      </w:r>
      <w:r w:rsidR="4281A4B2" w:rsidRPr="31F9FD42">
        <w:rPr>
          <w:rFonts w:ascii="Times New Roman" w:hAnsi="Times New Roman"/>
          <w:sz w:val="24"/>
          <w:szCs w:val="24"/>
          <w:lang w:eastAsia="et-EE"/>
        </w:rPr>
        <w:t>heaolup</w:t>
      </w:r>
      <w:r w:rsidR="00561CD5">
        <w:rPr>
          <w:rFonts w:ascii="Times New Roman" w:hAnsi="Times New Roman"/>
          <w:sz w:val="24"/>
          <w:szCs w:val="24"/>
          <w:lang w:eastAsia="et-EE"/>
        </w:rPr>
        <w:t>rofiil</w:t>
      </w:r>
      <w:r w:rsidR="5DD85CB2" w:rsidRPr="34AEC141">
        <w:rPr>
          <w:rFonts w:ascii="Times New Roman" w:hAnsi="Times New Roman"/>
          <w:sz w:val="24"/>
          <w:szCs w:val="24"/>
          <w:lang w:eastAsia="et-EE"/>
        </w:rPr>
        <w:t xml:space="preserve"> maakonna arengukava planeerimise </w:t>
      </w:r>
      <w:r w:rsidR="5DD85CB2" w:rsidRPr="0356CB84">
        <w:rPr>
          <w:rFonts w:ascii="Times New Roman" w:hAnsi="Times New Roman"/>
          <w:sz w:val="24"/>
          <w:szCs w:val="24"/>
          <w:lang w:eastAsia="et-EE"/>
        </w:rPr>
        <w:t xml:space="preserve">alusdokument, </w:t>
      </w:r>
      <w:r w:rsidR="3DAB2A0F" w:rsidRPr="46F65AB9">
        <w:rPr>
          <w:rFonts w:ascii="Times New Roman" w:hAnsi="Times New Roman"/>
          <w:sz w:val="24"/>
          <w:szCs w:val="24"/>
          <w:lang w:eastAsia="et-EE"/>
        </w:rPr>
        <w:t xml:space="preserve">siis eelnõu kohaselt </w:t>
      </w:r>
      <w:r w:rsidR="0D87B75D" w:rsidRPr="2709F6DE">
        <w:rPr>
          <w:rFonts w:ascii="Times New Roman" w:hAnsi="Times New Roman"/>
          <w:sz w:val="24"/>
          <w:szCs w:val="24"/>
          <w:lang w:eastAsia="et-EE"/>
        </w:rPr>
        <w:t>muudetakse tervise-</w:t>
      </w:r>
      <w:r w:rsidR="4281A4B2" w:rsidRPr="689A837A">
        <w:rPr>
          <w:rFonts w:ascii="Times New Roman" w:hAnsi="Times New Roman"/>
          <w:sz w:val="24"/>
          <w:szCs w:val="24"/>
          <w:lang w:eastAsia="et-EE"/>
        </w:rPr>
        <w:t xml:space="preserve"> </w:t>
      </w:r>
      <w:r w:rsidR="0D87B75D" w:rsidRPr="3456BDB4">
        <w:rPr>
          <w:rFonts w:ascii="Times New Roman" w:hAnsi="Times New Roman"/>
          <w:sz w:val="24"/>
          <w:szCs w:val="24"/>
          <w:lang w:eastAsia="et-EE"/>
        </w:rPr>
        <w:t>ja heaolup</w:t>
      </w:r>
      <w:r w:rsidR="00561CD5">
        <w:rPr>
          <w:rFonts w:ascii="Times New Roman" w:hAnsi="Times New Roman"/>
          <w:sz w:val="24"/>
          <w:szCs w:val="24"/>
          <w:lang w:eastAsia="et-EE"/>
        </w:rPr>
        <w:t>rofiil</w:t>
      </w:r>
      <w:r w:rsidR="3DAB2A0F" w:rsidRPr="3456BDB4">
        <w:rPr>
          <w:rFonts w:ascii="Times New Roman" w:hAnsi="Times New Roman"/>
          <w:sz w:val="24"/>
          <w:szCs w:val="24"/>
          <w:lang w:eastAsia="et-EE"/>
        </w:rPr>
        <w:t xml:space="preserve"> </w:t>
      </w:r>
      <w:r w:rsidR="67B34C37" w:rsidRPr="26BAABAC">
        <w:rPr>
          <w:rFonts w:ascii="Times New Roman" w:hAnsi="Times New Roman"/>
          <w:sz w:val="24"/>
          <w:szCs w:val="24"/>
          <w:lang w:eastAsia="et-EE"/>
        </w:rPr>
        <w:t>s</w:t>
      </w:r>
      <w:r w:rsidR="6C95DA0F" w:rsidRPr="26BAABAC">
        <w:rPr>
          <w:rFonts w:ascii="Times New Roman" w:hAnsi="Times New Roman"/>
          <w:sz w:val="24"/>
          <w:szCs w:val="24"/>
          <w:lang w:eastAsia="et-EE"/>
        </w:rPr>
        <w:t>isuliselt</w:t>
      </w:r>
      <w:r w:rsidR="6E7C23A8" w:rsidRPr="2730CD7C">
        <w:rPr>
          <w:rFonts w:ascii="Times New Roman" w:hAnsi="Times New Roman"/>
          <w:sz w:val="24"/>
          <w:szCs w:val="24"/>
          <w:lang w:eastAsia="et-EE"/>
        </w:rPr>
        <w:t xml:space="preserve"> heaolupiirkonna </w:t>
      </w:r>
      <w:proofErr w:type="spellStart"/>
      <w:r w:rsidR="6E7C23A8" w:rsidRPr="2730CD7C">
        <w:rPr>
          <w:rFonts w:ascii="Times New Roman" w:hAnsi="Times New Roman"/>
          <w:sz w:val="24"/>
          <w:szCs w:val="24"/>
          <w:lang w:eastAsia="et-EE"/>
        </w:rPr>
        <w:t>TERVIKu</w:t>
      </w:r>
      <w:proofErr w:type="spellEnd"/>
      <w:r w:rsidR="6E7C23A8" w:rsidRPr="2730CD7C">
        <w:rPr>
          <w:rFonts w:ascii="Times New Roman" w:hAnsi="Times New Roman"/>
          <w:sz w:val="24"/>
          <w:szCs w:val="24"/>
          <w:lang w:eastAsia="et-EE"/>
        </w:rPr>
        <w:t xml:space="preserve"> </w:t>
      </w:r>
      <w:r w:rsidR="475727E5" w:rsidRPr="66A54EC0">
        <w:rPr>
          <w:rFonts w:ascii="Times New Roman" w:hAnsi="Times New Roman"/>
          <w:sz w:val="24"/>
          <w:szCs w:val="24"/>
          <w:lang w:eastAsia="et-EE"/>
        </w:rPr>
        <w:t>koostöö</w:t>
      </w:r>
      <w:r w:rsidR="29C118CB" w:rsidRPr="66A54EC0">
        <w:rPr>
          <w:rFonts w:ascii="Times New Roman" w:hAnsi="Times New Roman"/>
          <w:sz w:val="24"/>
          <w:szCs w:val="24"/>
          <w:lang w:eastAsia="et-EE"/>
        </w:rPr>
        <w:t>plaanik</w:t>
      </w:r>
      <w:r w:rsidR="29C118CB" w:rsidRPr="00117B0B">
        <w:rPr>
          <w:rFonts w:ascii="Times New Roman" w:hAnsi="Times New Roman"/>
          <w:sz w:val="24"/>
          <w:szCs w:val="24"/>
          <w:lang w:eastAsia="et-EE"/>
        </w:rPr>
        <w:t>s</w:t>
      </w:r>
      <w:r w:rsidR="00117B0B" w:rsidRPr="00117B0B">
        <w:rPr>
          <w:rFonts w:ascii="Times New Roman" w:hAnsi="Times New Roman"/>
          <w:sz w:val="24"/>
          <w:szCs w:val="24"/>
          <w:lang w:eastAsia="et-EE"/>
        </w:rPr>
        <w:t>.</w:t>
      </w:r>
      <w:r w:rsidR="0530D13B" w:rsidRPr="2730CD7C">
        <w:rPr>
          <w:rFonts w:ascii="Times New Roman" w:hAnsi="Times New Roman"/>
          <w:sz w:val="24"/>
          <w:szCs w:val="24"/>
          <w:lang w:eastAsia="et-EE"/>
        </w:rPr>
        <w:t xml:space="preserve"> </w:t>
      </w:r>
      <w:r w:rsidR="34B8E022" w:rsidRPr="2730CD7C">
        <w:rPr>
          <w:rFonts w:ascii="Times New Roman" w:hAnsi="Times New Roman"/>
          <w:sz w:val="24"/>
          <w:szCs w:val="24"/>
          <w:lang w:eastAsia="et-EE"/>
        </w:rPr>
        <w:t xml:space="preserve">Profiilist saab alusdokument, millele </w:t>
      </w:r>
      <w:r w:rsidR="0B844C54" w:rsidRPr="09E40C77">
        <w:rPr>
          <w:rFonts w:ascii="Times New Roman" w:hAnsi="Times New Roman"/>
          <w:sz w:val="24"/>
          <w:szCs w:val="24"/>
          <w:lang w:eastAsia="et-EE"/>
        </w:rPr>
        <w:t>tugine</w:t>
      </w:r>
      <w:r w:rsidR="09222DC5" w:rsidRPr="09E40C77">
        <w:rPr>
          <w:rFonts w:ascii="Times New Roman" w:hAnsi="Times New Roman"/>
          <w:sz w:val="24"/>
          <w:szCs w:val="24"/>
          <w:lang w:eastAsia="et-EE"/>
        </w:rPr>
        <w:t>b</w:t>
      </w:r>
      <w:r w:rsidR="34B8E022" w:rsidRPr="2730CD7C">
        <w:rPr>
          <w:rFonts w:ascii="Times New Roman" w:hAnsi="Times New Roman"/>
          <w:sz w:val="24"/>
          <w:szCs w:val="24"/>
          <w:lang w:eastAsia="et-EE"/>
        </w:rPr>
        <w:t xml:space="preserve"> </w:t>
      </w:r>
      <w:r w:rsidR="7A50B5AC" w:rsidRPr="2730CD7C">
        <w:rPr>
          <w:rFonts w:ascii="Times New Roman" w:hAnsi="Times New Roman"/>
          <w:sz w:val="24"/>
          <w:szCs w:val="24"/>
          <w:lang w:eastAsia="et-EE"/>
        </w:rPr>
        <w:t xml:space="preserve">piirkonna </w:t>
      </w:r>
      <w:r w:rsidR="64BA86B8" w:rsidRPr="7089B746">
        <w:rPr>
          <w:rFonts w:ascii="Times New Roman" w:hAnsi="Times New Roman"/>
          <w:sz w:val="24"/>
          <w:szCs w:val="24"/>
          <w:lang w:eastAsia="et-EE"/>
        </w:rPr>
        <w:t xml:space="preserve">probleemvaldkondade ja </w:t>
      </w:r>
      <w:r w:rsidR="34B8E022" w:rsidRPr="2730CD7C">
        <w:rPr>
          <w:rFonts w:ascii="Times New Roman" w:hAnsi="Times New Roman"/>
          <w:sz w:val="24"/>
          <w:szCs w:val="24"/>
          <w:lang w:eastAsia="et-EE"/>
        </w:rPr>
        <w:t xml:space="preserve">riskirühmade määratlemine, </w:t>
      </w:r>
      <w:proofErr w:type="spellStart"/>
      <w:r w:rsidR="7080984C" w:rsidRPr="2730CD7C">
        <w:rPr>
          <w:rFonts w:ascii="Times New Roman" w:hAnsi="Times New Roman"/>
          <w:sz w:val="24"/>
          <w:szCs w:val="24"/>
          <w:lang w:eastAsia="et-EE"/>
        </w:rPr>
        <w:t>TERVIKu</w:t>
      </w:r>
      <w:proofErr w:type="spellEnd"/>
      <w:r w:rsidR="7080984C" w:rsidRPr="2730CD7C">
        <w:rPr>
          <w:rFonts w:ascii="Times New Roman" w:hAnsi="Times New Roman"/>
          <w:sz w:val="24"/>
          <w:szCs w:val="24"/>
          <w:lang w:eastAsia="et-EE"/>
        </w:rPr>
        <w:t xml:space="preserve"> </w:t>
      </w:r>
      <w:r w:rsidR="34B8E022" w:rsidRPr="2730CD7C">
        <w:rPr>
          <w:rFonts w:ascii="Times New Roman" w:hAnsi="Times New Roman"/>
          <w:sz w:val="24"/>
          <w:szCs w:val="24"/>
          <w:lang w:eastAsia="et-EE"/>
        </w:rPr>
        <w:t xml:space="preserve">eesmärkide seadmine </w:t>
      </w:r>
      <w:r w:rsidR="58AE560F" w:rsidRPr="243614D2">
        <w:rPr>
          <w:rFonts w:ascii="Times New Roman" w:hAnsi="Times New Roman"/>
          <w:sz w:val="24"/>
          <w:szCs w:val="24"/>
          <w:lang w:eastAsia="et-EE"/>
        </w:rPr>
        <w:t>ning</w:t>
      </w:r>
      <w:r w:rsidR="34B8E022" w:rsidRPr="2730CD7C">
        <w:rPr>
          <w:rFonts w:ascii="Times New Roman" w:hAnsi="Times New Roman"/>
          <w:sz w:val="24"/>
          <w:szCs w:val="24"/>
          <w:lang w:eastAsia="et-EE"/>
        </w:rPr>
        <w:t xml:space="preserve"> tegevuskava koostamine</w:t>
      </w:r>
      <w:r w:rsidR="00A341CC" w:rsidRPr="2730CD7C">
        <w:rPr>
          <w:rFonts w:ascii="Times New Roman" w:hAnsi="Times New Roman"/>
          <w:sz w:val="24"/>
          <w:szCs w:val="24"/>
          <w:lang w:eastAsia="et-EE"/>
        </w:rPr>
        <w:t>.</w:t>
      </w:r>
      <w:r w:rsidR="00A45FD7" w:rsidRPr="2730CD7C">
        <w:rPr>
          <w:rFonts w:ascii="Times New Roman" w:hAnsi="Times New Roman"/>
          <w:sz w:val="24"/>
          <w:szCs w:val="24"/>
          <w:lang w:eastAsia="et-EE"/>
        </w:rPr>
        <w:t xml:space="preserve"> See tähendab, et senist profiili </w:t>
      </w:r>
      <w:r w:rsidR="00F86D99" w:rsidRPr="2730CD7C">
        <w:rPr>
          <w:rFonts w:ascii="Times New Roman" w:hAnsi="Times New Roman"/>
          <w:sz w:val="24"/>
          <w:szCs w:val="24"/>
          <w:lang w:eastAsia="et-EE"/>
        </w:rPr>
        <w:t>ulatust täiendatakse</w:t>
      </w:r>
      <w:r w:rsidR="00603F5C" w:rsidRPr="2730CD7C">
        <w:rPr>
          <w:rFonts w:ascii="Times New Roman" w:hAnsi="Times New Roman"/>
          <w:sz w:val="24"/>
          <w:szCs w:val="24"/>
          <w:lang w:eastAsia="et-EE"/>
        </w:rPr>
        <w:t xml:space="preserve">. Endiselt peab tervise- ja heaoluprofiil sisaldama </w:t>
      </w:r>
      <w:r w:rsidR="00B14C28" w:rsidRPr="2730CD7C">
        <w:rPr>
          <w:rFonts w:ascii="Times New Roman" w:hAnsi="Times New Roman"/>
          <w:sz w:val="24"/>
          <w:szCs w:val="24"/>
          <w:lang w:eastAsia="et-EE"/>
        </w:rPr>
        <w:t>rahvatervishoiu</w:t>
      </w:r>
      <w:r w:rsidR="000879A2" w:rsidRPr="2730CD7C">
        <w:rPr>
          <w:rFonts w:ascii="Times New Roman" w:hAnsi="Times New Roman"/>
          <w:sz w:val="24"/>
          <w:szCs w:val="24"/>
          <w:lang w:eastAsia="et-EE"/>
        </w:rPr>
        <w:t xml:space="preserve"> </w:t>
      </w:r>
      <w:r w:rsidR="00570E1D" w:rsidRPr="2730CD7C">
        <w:rPr>
          <w:rFonts w:ascii="Times New Roman" w:hAnsi="Times New Roman"/>
          <w:sz w:val="24"/>
          <w:szCs w:val="24"/>
        </w:rPr>
        <w:t>strateegilisi tegevusvaldkondi, tegevussuundi ja mõõdetavad tulemuseesmärke</w:t>
      </w:r>
      <w:r w:rsidR="006679D2" w:rsidRPr="2730CD7C">
        <w:rPr>
          <w:rFonts w:ascii="Times New Roman" w:hAnsi="Times New Roman"/>
          <w:sz w:val="24"/>
          <w:szCs w:val="24"/>
          <w:lang w:eastAsia="et-EE"/>
        </w:rPr>
        <w:t>,</w:t>
      </w:r>
      <w:r w:rsidR="008119CE" w:rsidRPr="2730CD7C">
        <w:rPr>
          <w:rFonts w:ascii="Times New Roman" w:hAnsi="Times New Roman"/>
          <w:sz w:val="24"/>
          <w:szCs w:val="24"/>
          <w:lang w:eastAsia="et-EE"/>
        </w:rPr>
        <w:t xml:space="preserve"> kuid</w:t>
      </w:r>
      <w:r w:rsidR="006679D2" w:rsidRPr="2730CD7C">
        <w:rPr>
          <w:rFonts w:ascii="Times New Roman" w:hAnsi="Times New Roman"/>
          <w:sz w:val="24"/>
          <w:szCs w:val="24"/>
          <w:lang w:eastAsia="et-EE"/>
        </w:rPr>
        <w:t xml:space="preserve"> tervikliku </w:t>
      </w:r>
      <w:r w:rsidR="00F93F7F" w:rsidRPr="2730CD7C">
        <w:rPr>
          <w:rFonts w:ascii="Times New Roman" w:hAnsi="Times New Roman"/>
          <w:sz w:val="24"/>
          <w:szCs w:val="24"/>
          <w:lang w:eastAsia="et-EE"/>
        </w:rPr>
        <w:t xml:space="preserve">ülevaate saamiseks </w:t>
      </w:r>
      <w:r w:rsidR="00570E1D" w:rsidRPr="2730CD7C">
        <w:rPr>
          <w:rFonts w:ascii="Times New Roman" w:hAnsi="Times New Roman"/>
          <w:sz w:val="24"/>
          <w:szCs w:val="24"/>
          <w:lang w:eastAsia="et-EE"/>
        </w:rPr>
        <w:t>lisanduvad</w:t>
      </w:r>
      <w:r w:rsidR="0094041B" w:rsidRPr="2730CD7C">
        <w:rPr>
          <w:rFonts w:ascii="Times New Roman" w:hAnsi="Times New Roman"/>
          <w:sz w:val="24"/>
          <w:szCs w:val="24"/>
          <w:lang w:eastAsia="et-EE"/>
        </w:rPr>
        <w:t xml:space="preserve"> </w:t>
      </w:r>
      <w:r w:rsidR="00570E1D" w:rsidRPr="2730CD7C">
        <w:rPr>
          <w:rFonts w:ascii="Times New Roman" w:hAnsi="Times New Roman"/>
          <w:sz w:val="24"/>
          <w:szCs w:val="24"/>
        </w:rPr>
        <w:t>tervishoiu ja sotsiaalvaldkonna strateegilised koostöövaldkonnad, tegevussuunad ja mõõdetavad tulemuseesmärgid</w:t>
      </w:r>
      <w:r w:rsidR="003A6C8A" w:rsidRPr="2730CD7C">
        <w:rPr>
          <w:rFonts w:ascii="Times New Roman" w:hAnsi="Times New Roman"/>
          <w:sz w:val="24"/>
          <w:szCs w:val="24"/>
          <w:lang w:eastAsia="et-EE"/>
        </w:rPr>
        <w:t>.</w:t>
      </w:r>
      <w:r w:rsidR="34B8E022" w:rsidRPr="2730CD7C">
        <w:rPr>
          <w:rFonts w:ascii="Times New Roman" w:hAnsi="Times New Roman"/>
          <w:sz w:val="24"/>
          <w:szCs w:val="24"/>
          <w:lang w:eastAsia="et-EE"/>
        </w:rPr>
        <w:t xml:space="preserve"> </w:t>
      </w:r>
      <w:r w:rsidR="1C91FFF8" w:rsidRPr="2730CD7C">
        <w:rPr>
          <w:rFonts w:ascii="Times New Roman" w:hAnsi="Times New Roman"/>
          <w:sz w:val="24"/>
          <w:szCs w:val="24"/>
          <w:lang w:eastAsia="et-EE"/>
        </w:rPr>
        <w:t xml:space="preserve">Profiili ei </w:t>
      </w:r>
      <w:r w:rsidR="6C9668AF" w:rsidRPr="2730CD7C">
        <w:rPr>
          <w:rFonts w:ascii="Times New Roman" w:hAnsi="Times New Roman"/>
          <w:sz w:val="24"/>
          <w:szCs w:val="24"/>
          <w:lang w:eastAsia="et-EE"/>
        </w:rPr>
        <w:t>dubleeri olemasolevaid andmeallikaid</w:t>
      </w:r>
      <w:r w:rsidR="00117B0B">
        <w:rPr>
          <w:rFonts w:ascii="Times New Roman" w:hAnsi="Times New Roman"/>
          <w:sz w:val="24"/>
          <w:szCs w:val="24"/>
          <w:lang w:eastAsia="et-EE"/>
        </w:rPr>
        <w:t>,</w:t>
      </w:r>
      <w:r w:rsidR="6C9668AF" w:rsidRPr="2730CD7C">
        <w:rPr>
          <w:rFonts w:ascii="Times New Roman" w:hAnsi="Times New Roman"/>
          <w:sz w:val="24"/>
          <w:szCs w:val="24"/>
          <w:lang w:eastAsia="et-EE"/>
        </w:rPr>
        <w:t xml:space="preserve"> </w:t>
      </w:r>
      <w:r w:rsidR="337B553F" w:rsidRPr="2730CD7C">
        <w:rPr>
          <w:rFonts w:ascii="Times New Roman" w:hAnsi="Times New Roman"/>
          <w:sz w:val="24"/>
          <w:szCs w:val="24"/>
          <w:lang w:eastAsia="et-EE"/>
        </w:rPr>
        <w:t>vaid kir</w:t>
      </w:r>
      <w:r w:rsidR="0C496458" w:rsidRPr="2730CD7C">
        <w:rPr>
          <w:rFonts w:ascii="Times New Roman" w:hAnsi="Times New Roman"/>
          <w:sz w:val="24"/>
          <w:szCs w:val="24"/>
          <w:lang w:eastAsia="et-EE"/>
        </w:rPr>
        <w:t>j</w:t>
      </w:r>
      <w:r w:rsidR="337B553F" w:rsidRPr="2730CD7C">
        <w:rPr>
          <w:rFonts w:ascii="Times New Roman" w:hAnsi="Times New Roman"/>
          <w:sz w:val="24"/>
          <w:szCs w:val="24"/>
          <w:lang w:eastAsia="et-EE"/>
        </w:rPr>
        <w:t>elda</w:t>
      </w:r>
      <w:r w:rsidR="3A74ADCF" w:rsidRPr="2730CD7C">
        <w:rPr>
          <w:rFonts w:ascii="Times New Roman" w:hAnsi="Times New Roman"/>
          <w:sz w:val="24"/>
          <w:szCs w:val="24"/>
          <w:lang w:eastAsia="et-EE"/>
        </w:rPr>
        <w:t>b</w:t>
      </w:r>
      <w:r w:rsidR="337B553F" w:rsidRPr="2730CD7C">
        <w:rPr>
          <w:rFonts w:ascii="Times New Roman" w:hAnsi="Times New Roman"/>
          <w:sz w:val="24"/>
          <w:szCs w:val="24"/>
          <w:lang w:eastAsia="et-EE"/>
        </w:rPr>
        <w:t xml:space="preserve"> nende alusel lühidalt piirkonna peam</w:t>
      </w:r>
      <w:r w:rsidR="5F9E7CC1" w:rsidRPr="2730CD7C">
        <w:rPr>
          <w:rFonts w:ascii="Times New Roman" w:hAnsi="Times New Roman"/>
          <w:sz w:val="24"/>
          <w:szCs w:val="24"/>
          <w:lang w:eastAsia="et-EE"/>
        </w:rPr>
        <w:t xml:space="preserve">ised suundumused ja probleemid </w:t>
      </w:r>
      <w:r w:rsidR="1CABA703" w:rsidRPr="2730CD7C">
        <w:rPr>
          <w:rFonts w:ascii="Times New Roman" w:hAnsi="Times New Roman"/>
          <w:sz w:val="24"/>
          <w:szCs w:val="24"/>
          <w:lang w:eastAsia="et-EE"/>
        </w:rPr>
        <w:t>rahvastikus, rahvastiku tervises ja heaolus, keskkonnategurites, rahvastiku riskikäitumises ja terv</w:t>
      </w:r>
      <w:r w:rsidR="5345E794" w:rsidRPr="2730CD7C">
        <w:rPr>
          <w:rFonts w:ascii="Times New Roman" w:hAnsi="Times New Roman"/>
          <w:sz w:val="24"/>
          <w:szCs w:val="24"/>
          <w:lang w:eastAsia="et-EE"/>
        </w:rPr>
        <w:t xml:space="preserve">ishoiuteenuste ning sotsiaalteenuste kasutamises. </w:t>
      </w:r>
    </w:p>
    <w:p w14:paraId="1EC2AF57" w14:textId="715E158B" w:rsidR="2730CD7C" w:rsidRDefault="2730CD7C" w:rsidP="00B2517F">
      <w:pPr>
        <w:rPr>
          <w:rFonts w:ascii="Times New Roman" w:hAnsi="Times New Roman"/>
          <w:sz w:val="24"/>
          <w:szCs w:val="24"/>
          <w:lang w:eastAsia="et-EE"/>
        </w:rPr>
      </w:pPr>
    </w:p>
    <w:p w14:paraId="40F139A2" w14:textId="554DF5F6" w:rsidR="0258F9AC" w:rsidRDefault="394EAA6A" w:rsidP="6D3B73FB">
      <w:pPr>
        <w:rPr>
          <w:rFonts w:ascii="Times New Roman" w:hAnsi="Times New Roman"/>
          <w:sz w:val="24"/>
          <w:szCs w:val="24"/>
          <w:lang w:eastAsia="et-EE"/>
        </w:rPr>
      </w:pPr>
      <w:r w:rsidRPr="7C5335C3">
        <w:rPr>
          <w:rFonts w:ascii="Times New Roman" w:hAnsi="Times New Roman"/>
          <w:sz w:val="24"/>
          <w:szCs w:val="24"/>
          <w:lang w:eastAsia="et-EE"/>
        </w:rPr>
        <w:t>L</w:t>
      </w:r>
      <w:r w:rsidR="0258F9AC" w:rsidRPr="7C5335C3">
        <w:rPr>
          <w:rFonts w:ascii="Times New Roman" w:hAnsi="Times New Roman"/>
          <w:sz w:val="24"/>
          <w:szCs w:val="24"/>
          <w:lang w:eastAsia="et-EE"/>
        </w:rPr>
        <w:t>õi</w:t>
      </w:r>
      <w:r w:rsidR="7E7747CE" w:rsidRPr="7C5335C3">
        <w:rPr>
          <w:rFonts w:ascii="Times New Roman" w:hAnsi="Times New Roman"/>
          <w:sz w:val="24"/>
          <w:szCs w:val="24"/>
          <w:lang w:eastAsia="et-EE"/>
        </w:rPr>
        <w:t>kest</w:t>
      </w:r>
      <w:r w:rsidR="0258F9AC" w:rsidRPr="6D3B73FB">
        <w:rPr>
          <w:rFonts w:ascii="Times New Roman" w:hAnsi="Times New Roman"/>
          <w:sz w:val="24"/>
          <w:szCs w:val="24"/>
          <w:lang w:eastAsia="et-EE"/>
        </w:rPr>
        <w:t xml:space="preserve"> 1 jäetakse välja punkt 2, milles viidati heaolupiirkonnas esinevate riski- ja kaitsetegurite elukaareülese kirjelduse ja analüüsi esitamisele eraldiseisva nõudena. Muudatuse eesmärk ei ole vähendada analüütilise käsitluse olulisust tervise- ja heaoluprofiili koostamisel. Riski- ja kaitsetegurite analüüs jääb jätkuvalt profiili koostamise lahutamatuks osaks ning on sisuliselt hõlmatud punktides 1 ja 3 nimetatud teabe esitamisel. Rahvastiku tervise üldandmete esitamine ning peamiste tervise- ja heaolunäitajate koondamine eeldab paratamatult nende aluseks olevate tegurite süsteemset analüüsi. Seetõttu käsitletakse riski- ja kaitsetegureid edaspidi integreerituna kogu profiili ulatuses, mitte eraldiseisva strukturaalse elemendina. Muudatus aitab vältida dubleerimist ning toetab terviklikumat ja sidusamat lähenemist, kus analüüs on läbiv ning seotud otseselt esitatud näitajate ja järeldustega.</w:t>
      </w:r>
    </w:p>
    <w:p w14:paraId="3114FCFE" w14:textId="2D4FA342" w:rsidR="2B7234FC" w:rsidRDefault="2B7234FC" w:rsidP="2B7234FC">
      <w:pPr>
        <w:rPr>
          <w:rFonts w:ascii="Times New Roman" w:hAnsi="Times New Roman"/>
          <w:sz w:val="24"/>
          <w:szCs w:val="24"/>
          <w:lang w:eastAsia="et-EE"/>
        </w:rPr>
      </w:pPr>
    </w:p>
    <w:p w14:paraId="4126B6BF" w14:textId="6D8CC7CC" w:rsidR="0BFE0927" w:rsidRDefault="70480B34" w:rsidP="1BC309FE">
      <w:pPr>
        <w:rPr>
          <w:rFonts w:ascii="Times New Roman" w:hAnsi="Times New Roman"/>
          <w:sz w:val="24"/>
          <w:szCs w:val="24"/>
        </w:rPr>
      </w:pPr>
      <w:r w:rsidRPr="17AED669">
        <w:rPr>
          <w:rFonts w:ascii="Times New Roman" w:hAnsi="Times New Roman"/>
          <w:b/>
          <w:bCs/>
          <w:sz w:val="24"/>
          <w:szCs w:val="24"/>
          <w:lang w:eastAsia="et-EE"/>
        </w:rPr>
        <w:t>Lõikes 2</w:t>
      </w:r>
      <w:r w:rsidRPr="17AED669">
        <w:rPr>
          <w:rFonts w:ascii="Times New Roman" w:hAnsi="Times New Roman"/>
          <w:sz w:val="24"/>
          <w:szCs w:val="24"/>
          <w:lang w:eastAsia="et-EE"/>
        </w:rPr>
        <w:t xml:space="preserve"> sätestatakse </w:t>
      </w:r>
      <w:r w:rsidR="08AE9B4E" w:rsidRPr="17AED669">
        <w:rPr>
          <w:rFonts w:ascii="Times New Roman" w:hAnsi="Times New Roman"/>
          <w:sz w:val="24"/>
          <w:szCs w:val="24"/>
          <w:lang w:eastAsia="et-EE"/>
        </w:rPr>
        <w:t>heaoluprofiili juhendite koostamise ja avalikustamise</w:t>
      </w:r>
      <w:r w:rsidR="78C85B8B" w:rsidRPr="17AED669">
        <w:rPr>
          <w:rFonts w:ascii="Times New Roman" w:hAnsi="Times New Roman"/>
          <w:sz w:val="24"/>
          <w:szCs w:val="24"/>
          <w:lang w:eastAsia="et-EE"/>
        </w:rPr>
        <w:t xml:space="preserve"> kord. </w:t>
      </w:r>
      <w:r w:rsidR="73E5377B" w:rsidRPr="17AED669">
        <w:rPr>
          <w:rFonts w:ascii="Times New Roman" w:hAnsi="Times New Roman"/>
          <w:sz w:val="24"/>
          <w:szCs w:val="24"/>
        </w:rPr>
        <w:t xml:space="preserve">Tervise Arengu Instituut </w:t>
      </w:r>
      <w:r w:rsidR="74813B77" w:rsidRPr="17AED669">
        <w:rPr>
          <w:rFonts w:ascii="Times New Roman" w:hAnsi="Times New Roman"/>
          <w:sz w:val="24"/>
          <w:szCs w:val="24"/>
        </w:rPr>
        <w:t xml:space="preserve">on siiani </w:t>
      </w:r>
      <w:r w:rsidR="73E5377B" w:rsidRPr="17AED669">
        <w:rPr>
          <w:rFonts w:ascii="Times New Roman" w:hAnsi="Times New Roman"/>
          <w:sz w:val="24"/>
          <w:szCs w:val="24"/>
        </w:rPr>
        <w:t>koosta</w:t>
      </w:r>
      <w:r w:rsidR="5973E143" w:rsidRPr="17AED669">
        <w:rPr>
          <w:rFonts w:ascii="Times New Roman" w:hAnsi="Times New Roman"/>
          <w:sz w:val="24"/>
          <w:szCs w:val="24"/>
        </w:rPr>
        <w:t>nud</w:t>
      </w:r>
      <w:r w:rsidR="73E5377B" w:rsidRPr="17AED669">
        <w:rPr>
          <w:rFonts w:ascii="Times New Roman" w:hAnsi="Times New Roman"/>
          <w:sz w:val="24"/>
          <w:szCs w:val="24"/>
        </w:rPr>
        <w:t xml:space="preserve"> Sotsiaalministeeriumi valitsemisala asutusena tervise- ja heaoluprofiili koostamise juhend</w:t>
      </w:r>
      <w:r w:rsidR="007C16EB">
        <w:rPr>
          <w:rFonts w:ascii="Times New Roman" w:hAnsi="Times New Roman"/>
          <w:sz w:val="24"/>
          <w:szCs w:val="24"/>
        </w:rPr>
        <w:t>i</w:t>
      </w:r>
      <w:r w:rsidR="73E5377B" w:rsidRPr="17AED669">
        <w:rPr>
          <w:rFonts w:ascii="Times New Roman" w:hAnsi="Times New Roman"/>
          <w:sz w:val="24"/>
          <w:szCs w:val="24"/>
        </w:rPr>
        <w:t>. Muudatusega laiendatakse juhend</w:t>
      </w:r>
      <w:r w:rsidR="72C3C548" w:rsidRPr="17AED669">
        <w:rPr>
          <w:rFonts w:ascii="Times New Roman" w:hAnsi="Times New Roman"/>
          <w:sz w:val="24"/>
          <w:szCs w:val="24"/>
        </w:rPr>
        <w:t>i koostamise rolli ka teistele Sotsiaalministeeriumi valitsemis</w:t>
      </w:r>
      <w:r w:rsidR="36530376" w:rsidRPr="17AED669">
        <w:rPr>
          <w:rFonts w:ascii="Times New Roman" w:hAnsi="Times New Roman"/>
          <w:sz w:val="24"/>
          <w:szCs w:val="24"/>
        </w:rPr>
        <w:t xml:space="preserve">ala asutustele </w:t>
      </w:r>
      <w:r w:rsidR="73E5377B" w:rsidRPr="17AED669">
        <w:rPr>
          <w:rFonts w:ascii="Times New Roman" w:hAnsi="Times New Roman"/>
          <w:sz w:val="24"/>
          <w:szCs w:val="24"/>
        </w:rPr>
        <w:t>ja</w:t>
      </w:r>
      <w:r w:rsidR="023D04CA" w:rsidRPr="17AED669">
        <w:rPr>
          <w:rFonts w:ascii="Times New Roman" w:hAnsi="Times New Roman"/>
          <w:sz w:val="24"/>
          <w:szCs w:val="24"/>
        </w:rPr>
        <w:t xml:space="preserve"> Sotsiaalministeeriumile</w:t>
      </w:r>
      <w:r w:rsidR="73E5377B" w:rsidRPr="17AED669">
        <w:rPr>
          <w:rFonts w:ascii="Times New Roman" w:hAnsi="Times New Roman"/>
          <w:sz w:val="24"/>
          <w:szCs w:val="24"/>
        </w:rPr>
        <w:t xml:space="preserve"> </w:t>
      </w:r>
      <w:r w:rsidR="70A5260E" w:rsidRPr="17AED669">
        <w:rPr>
          <w:rFonts w:ascii="Times New Roman" w:hAnsi="Times New Roman"/>
          <w:sz w:val="24"/>
          <w:szCs w:val="24"/>
        </w:rPr>
        <w:t>endale</w:t>
      </w:r>
      <w:r w:rsidR="77B6D591" w:rsidRPr="17AED669">
        <w:rPr>
          <w:rFonts w:ascii="Times New Roman" w:hAnsi="Times New Roman"/>
          <w:sz w:val="24"/>
          <w:szCs w:val="24"/>
        </w:rPr>
        <w:t>.</w:t>
      </w:r>
      <w:r w:rsidR="00CB741D">
        <w:rPr>
          <w:rFonts w:ascii="Times New Roman" w:hAnsi="Times New Roman"/>
          <w:sz w:val="24"/>
          <w:szCs w:val="24"/>
        </w:rPr>
        <w:t xml:space="preserve"> </w:t>
      </w:r>
    </w:p>
    <w:p w14:paraId="7AEBF8E9" w14:textId="2782811B" w:rsidR="0BFE0927" w:rsidRDefault="0BFE0927" w:rsidP="1BC309FE">
      <w:pPr>
        <w:rPr>
          <w:rFonts w:ascii="Times New Roman" w:hAnsi="Times New Roman"/>
          <w:sz w:val="24"/>
          <w:szCs w:val="24"/>
        </w:rPr>
      </w:pPr>
    </w:p>
    <w:p w14:paraId="40D937C3" w14:textId="2AE1BBA8" w:rsidR="0BFE0927" w:rsidRDefault="0BFE0927" w:rsidP="00B2517F">
      <w:pPr>
        <w:rPr>
          <w:rFonts w:ascii="Times New Roman" w:hAnsi="Times New Roman"/>
          <w:sz w:val="24"/>
          <w:szCs w:val="24"/>
        </w:rPr>
      </w:pPr>
      <w:r w:rsidRPr="22139116">
        <w:rPr>
          <w:rFonts w:ascii="Times New Roman" w:hAnsi="Times New Roman"/>
          <w:sz w:val="24"/>
          <w:szCs w:val="24"/>
        </w:rPr>
        <w:t>Sotsiaalministeerium</w:t>
      </w:r>
      <w:r w:rsidRPr="7AC2C147">
        <w:rPr>
          <w:rFonts w:ascii="Times New Roman" w:hAnsi="Times New Roman"/>
          <w:sz w:val="24"/>
          <w:szCs w:val="24"/>
        </w:rPr>
        <w:t xml:space="preserve"> määratleb riiklikud prioriteetsed valdkonnad ning annab suunised </w:t>
      </w:r>
      <w:r w:rsidR="78E1FB4C" w:rsidRPr="7AC2C147">
        <w:rPr>
          <w:rFonts w:ascii="Times New Roman" w:hAnsi="Times New Roman"/>
          <w:sz w:val="24"/>
          <w:szCs w:val="24"/>
        </w:rPr>
        <w:t xml:space="preserve">rahvatervishoiu ning </w:t>
      </w:r>
      <w:r w:rsidRPr="7AC2C147">
        <w:rPr>
          <w:rFonts w:ascii="Times New Roman" w:hAnsi="Times New Roman"/>
          <w:sz w:val="24"/>
          <w:szCs w:val="24"/>
        </w:rPr>
        <w:t xml:space="preserve">sotsiaal- ja tervishoiupoliitika eesmärkide, riigipoolsete toetusmeetmete ja </w:t>
      </w:r>
      <w:proofErr w:type="spellStart"/>
      <w:r w:rsidRPr="7AC2C147">
        <w:rPr>
          <w:rFonts w:ascii="Times New Roman" w:hAnsi="Times New Roman"/>
          <w:sz w:val="24"/>
          <w:szCs w:val="24"/>
        </w:rPr>
        <w:t>välisvahendite</w:t>
      </w:r>
      <w:proofErr w:type="spellEnd"/>
      <w:r w:rsidRPr="7AC2C147">
        <w:rPr>
          <w:rFonts w:ascii="Times New Roman" w:hAnsi="Times New Roman"/>
          <w:sz w:val="24"/>
          <w:szCs w:val="24"/>
        </w:rPr>
        <w:t xml:space="preserve"> kasutamise kohta.</w:t>
      </w:r>
      <w:r w:rsidR="10CD11AC" w:rsidRPr="4A1A3586">
        <w:rPr>
          <w:rFonts w:ascii="Times New Roman" w:hAnsi="Times New Roman"/>
          <w:sz w:val="24"/>
          <w:szCs w:val="24"/>
        </w:rPr>
        <w:t xml:space="preserve"> </w:t>
      </w:r>
      <w:r w:rsidRPr="3584D12B">
        <w:rPr>
          <w:rFonts w:ascii="Times New Roman" w:hAnsi="Times New Roman"/>
          <w:sz w:val="24"/>
          <w:szCs w:val="24"/>
        </w:rPr>
        <w:t xml:space="preserve">Tervisekassa ülesandeks on anda </w:t>
      </w:r>
      <w:proofErr w:type="spellStart"/>
      <w:r w:rsidRPr="3584D12B">
        <w:rPr>
          <w:rFonts w:ascii="Times New Roman" w:hAnsi="Times New Roman"/>
          <w:sz w:val="24"/>
          <w:szCs w:val="24"/>
        </w:rPr>
        <w:t>TERVIKutele</w:t>
      </w:r>
      <w:proofErr w:type="spellEnd"/>
      <w:r w:rsidRPr="3584D12B">
        <w:rPr>
          <w:rFonts w:ascii="Times New Roman" w:hAnsi="Times New Roman"/>
          <w:sz w:val="24"/>
          <w:szCs w:val="24"/>
        </w:rPr>
        <w:t xml:space="preserve"> suunised tervishoiuteenuste kasutamisega seotud eesmärkide seadmiseks ja tegevuste planeerimiseks, sealhulgas olukordades, kus eesmärgid on seotud tulemuspõhise rahastamisega. Sotsiaalkindlustusamet annab suunised sotsiaalteenuste korraldamise ja koordineerimise arendamiseks ning sotsiaalvaldkonna eesmärkide seadmiseks.</w:t>
      </w:r>
    </w:p>
    <w:p w14:paraId="5C2388C0" w14:textId="77777777" w:rsidR="00712B6E" w:rsidRDefault="00712B6E" w:rsidP="00B2517F">
      <w:pPr>
        <w:rPr>
          <w:rFonts w:ascii="Times New Roman" w:hAnsi="Times New Roman"/>
          <w:sz w:val="24"/>
          <w:szCs w:val="24"/>
        </w:rPr>
      </w:pPr>
    </w:p>
    <w:p w14:paraId="3603C397" w14:textId="4C5BA0AB" w:rsidR="0BFE0927" w:rsidRDefault="0BFE0927" w:rsidP="3298F265">
      <w:pPr>
        <w:rPr>
          <w:rFonts w:ascii="Times New Roman" w:hAnsi="Times New Roman"/>
          <w:sz w:val="24"/>
          <w:szCs w:val="24"/>
        </w:rPr>
      </w:pPr>
      <w:r w:rsidRPr="7AC2C147">
        <w:rPr>
          <w:rFonts w:ascii="Times New Roman" w:hAnsi="Times New Roman"/>
          <w:sz w:val="24"/>
          <w:szCs w:val="24"/>
        </w:rPr>
        <w:t xml:space="preserve">Tervise Arengu Instituut koondab erinevate osapoolte juhised ühtseks tervikuks ning täiendab </w:t>
      </w:r>
      <w:r w:rsidR="007C16EB">
        <w:rPr>
          <w:rFonts w:ascii="Times New Roman" w:hAnsi="Times New Roman"/>
          <w:sz w:val="24"/>
          <w:szCs w:val="24"/>
        </w:rPr>
        <w:t>seda</w:t>
      </w:r>
      <w:r w:rsidR="007C16EB" w:rsidRPr="7AC2C147">
        <w:rPr>
          <w:rFonts w:ascii="Times New Roman" w:hAnsi="Times New Roman"/>
          <w:sz w:val="24"/>
          <w:szCs w:val="24"/>
        </w:rPr>
        <w:t xml:space="preserve"> </w:t>
      </w:r>
      <w:r w:rsidRPr="7AC2C147">
        <w:rPr>
          <w:rFonts w:ascii="Times New Roman" w:hAnsi="Times New Roman"/>
          <w:sz w:val="24"/>
          <w:szCs w:val="24"/>
        </w:rPr>
        <w:t>rahva</w:t>
      </w:r>
      <w:r w:rsidR="00385F1C">
        <w:rPr>
          <w:rFonts w:ascii="Times New Roman" w:hAnsi="Times New Roman"/>
          <w:sz w:val="24"/>
          <w:szCs w:val="24"/>
        </w:rPr>
        <w:t xml:space="preserve">stiku </w:t>
      </w:r>
      <w:r w:rsidRPr="7AC2C147" w:rsidDel="00385F1C">
        <w:rPr>
          <w:rFonts w:ascii="Times New Roman" w:hAnsi="Times New Roman"/>
          <w:sz w:val="24"/>
          <w:szCs w:val="24"/>
        </w:rPr>
        <w:t>tervise</w:t>
      </w:r>
      <w:r w:rsidRPr="7AC2C147">
        <w:rPr>
          <w:rFonts w:ascii="Times New Roman" w:hAnsi="Times New Roman"/>
          <w:sz w:val="24"/>
          <w:szCs w:val="24"/>
        </w:rPr>
        <w:t xml:space="preserve"> arendamise ja tõenduspõhiste sekkumiste rakendamise juhistega. </w:t>
      </w:r>
      <w:r w:rsidR="00187B3C">
        <w:rPr>
          <w:rFonts w:ascii="Times New Roman" w:hAnsi="Times New Roman"/>
          <w:sz w:val="24"/>
          <w:szCs w:val="24"/>
        </w:rPr>
        <w:t>Kokku koondatud j</w:t>
      </w:r>
      <w:r w:rsidRPr="7AC2C147">
        <w:rPr>
          <w:rFonts w:ascii="Times New Roman" w:hAnsi="Times New Roman"/>
          <w:sz w:val="24"/>
          <w:szCs w:val="24"/>
        </w:rPr>
        <w:t xml:space="preserve">uhis tehakse kättesaadavaks </w:t>
      </w:r>
      <w:r w:rsidR="115FFDD3" w:rsidRPr="0CAD6361">
        <w:rPr>
          <w:rFonts w:ascii="Times New Roman" w:hAnsi="Times New Roman"/>
          <w:sz w:val="24"/>
          <w:szCs w:val="24"/>
        </w:rPr>
        <w:t xml:space="preserve">Tervise Arengu </w:t>
      </w:r>
      <w:r w:rsidR="115FFDD3" w:rsidRPr="23B86B4A">
        <w:rPr>
          <w:rFonts w:ascii="Times New Roman" w:hAnsi="Times New Roman"/>
          <w:sz w:val="24"/>
          <w:szCs w:val="24"/>
        </w:rPr>
        <w:t xml:space="preserve">Instituudi </w:t>
      </w:r>
      <w:r w:rsidR="115FFDD3" w:rsidRPr="3298F265">
        <w:rPr>
          <w:rFonts w:ascii="Times New Roman" w:hAnsi="Times New Roman"/>
          <w:sz w:val="24"/>
          <w:szCs w:val="24"/>
        </w:rPr>
        <w:t>veebilehel.</w:t>
      </w:r>
    </w:p>
    <w:p w14:paraId="2F980C8B" w14:textId="776D2579" w:rsidR="7AC2C147" w:rsidRDefault="7AC2C147" w:rsidP="00B2517F">
      <w:pPr>
        <w:rPr>
          <w:rFonts w:ascii="Times New Roman" w:hAnsi="Times New Roman"/>
          <w:sz w:val="24"/>
          <w:szCs w:val="24"/>
        </w:rPr>
      </w:pPr>
    </w:p>
    <w:p w14:paraId="4BFE47CC" w14:textId="6980F257" w:rsidR="00147874" w:rsidRDefault="0BFE0927" w:rsidP="00B2517F">
      <w:pPr>
        <w:rPr>
          <w:rFonts w:ascii="Times New Roman" w:hAnsi="Times New Roman"/>
          <w:sz w:val="24"/>
          <w:szCs w:val="24"/>
          <w:lang w:eastAsia="et-EE"/>
        </w:rPr>
      </w:pPr>
      <w:r w:rsidRPr="7AC2C147">
        <w:rPr>
          <w:rFonts w:ascii="Times New Roman" w:hAnsi="Times New Roman"/>
          <w:sz w:val="24"/>
          <w:szCs w:val="24"/>
        </w:rPr>
        <w:t xml:space="preserve">Andmepõhise juhtimise toetamiseks </w:t>
      </w:r>
      <w:r w:rsidRPr="4FA60A1B">
        <w:rPr>
          <w:rFonts w:ascii="Times New Roman" w:hAnsi="Times New Roman"/>
          <w:sz w:val="24"/>
          <w:szCs w:val="24"/>
        </w:rPr>
        <w:t>a</w:t>
      </w:r>
      <w:r w:rsidR="5A087495" w:rsidRPr="4FA60A1B">
        <w:rPr>
          <w:rFonts w:ascii="Times New Roman" w:hAnsi="Times New Roman"/>
          <w:sz w:val="24"/>
          <w:szCs w:val="24"/>
        </w:rPr>
        <w:t xml:space="preserve">rendavad </w:t>
      </w:r>
      <w:r w:rsidR="5A087495" w:rsidRPr="590E0D6B">
        <w:rPr>
          <w:rFonts w:ascii="Times New Roman" w:hAnsi="Times New Roman"/>
          <w:sz w:val="24"/>
          <w:szCs w:val="24"/>
        </w:rPr>
        <w:t xml:space="preserve">Sotsiaalministeeriumi </w:t>
      </w:r>
      <w:r w:rsidR="5A087495" w:rsidRPr="483C5D0A">
        <w:rPr>
          <w:rFonts w:ascii="Times New Roman" w:hAnsi="Times New Roman"/>
          <w:sz w:val="24"/>
          <w:szCs w:val="24"/>
        </w:rPr>
        <w:t>valitsemisala</w:t>
      </w:r>
      <w:r w:rsidR="5A087495" w:rsidRPr="35B6E9F0">
        <w:rPr>
          <w:rFonts w:ascii="Times New Roman" w:hAnsi="Times New Roman"/>
          <w:sz w:val="24"/>
          <w:szCs w:val="24"/>
        </w:rPr>
        <w:t xml:space="preserve"> asutused</w:t>
      </w:r>
      <w:r w:rsidRPr="7AC2C147">
        <w:rPr>
          <w:rFonts w:ascii="Times New Roman" w:hAnsi="Times New Roman"/>
          <w:sz w:val="24"/>
          <w:szCs w:val="24"/>
        </w:rPr>
        <w:t xml:space="preserve"> olemasolevatest </w:t>
      </w:r>
      <w:r w:rsidR="4EB1ABE5" w:rsidRPr="489CE2E0">
        <w:rPr>
          <w:rFonts w:ascii="Times New Roman" w:hAnsi="Times New Roman"/>
          <w:sz w:val="24"/>
          <w:szCs w:val="24"/>
        </w:rPr>
        <w:t>statistilistest</w:t>
      </w:r>
      <w:r w:rsidRPr="7AC2C147">
        <w:rPr>
          <w:rFonts w:ascii="Times New Roman" w:hAnsi="Times New Roman"/>
          <w:sz w:val="24"/>
          <w:szCs w:val="24"/>
        </w:rPr>
        <w:t xml:space="preserve"> ülevaadetest välja dünaamilised juhtimislauad, mis võimaldavad regulaarselt jälgida rahvastiku tervise ja heaolu näitajaid ning teenuste kasutamist. Juhtimislauad toetavad mõõdetavate eesmärkide seadmist ning nende täitmise hindamist nii maakonna kui võimalusel ka kohaliku omavalitsuse tasandil. Selleks panustavad</w:t>
      </w:r>
      <w:r w:rsidRPr="7CCBFFB6">
        <w:rPr>
          <w:rFonts w:ascii="Times New Roman" w:hAnsi="Times New Roman"/>
          <w:sz w:val="24"/>
          <w:szCs w:val="24"/>
        </w:rPr>
        <w:t xml:space="preserve"> </w:t>
      </w:r>
      <w:r w:rsidR="0F57F484" w:rsidRPr="7CCBFFB6">
        <w:rPr>
          <w:rFonts w:ascii="Times New Roman" w:hAnsi="Times New Roman"/>
          <w:sz w:val="24"/>
          <w:szCs w:val="24"/>
        </w:rPr>
        <w:t xml:space="preserve">Tervise Arengu </w:t>
      </w:r>
      <w:r w:rsidR="0F57F484" w:rsidRPr="32DA27C5">
        <w:rPr>
          <w:rFonts w:ascii="Times New Roman" w:hAnsi="Times New Roman"/>
          <w:sz w:val="24"/>
          <w:szCs w:val="24"/>
        </w:rPr>
        <w:t>Instituut,</w:t>
      </w:r>
      <w:r w:rsidRPr="7AC2C147">
        <w:rPr>
          <w:rFonts w:ascii="Times New Roman" w:hAnsi="Times New Roman"/>
          <w:sz w:val="24"/>
          <w:szCs w:val="24"/>
        </w:rPr>
        <w:t xml:space="preserve"> Tervisekassa ja Sotsiaalkindlustusamet strateegiliste juhtimisindikaatorite arendamisse.</w:t>
      </w:r>
    </w:p>
    <w:p w14:paraId="626FE894" w14:textId="1D004A6C" w:rsidR="7AC2C147" w:rsidRDefault="7AC2C147" w:rsidP="00B2517F">
      <w:pPr>
        <w:rPr>
          <w:rFonts w:ascii="Times New Roman" w:hAnsi="Times New Roman"/>
          <w:sz w:val="24"/>
          <w:szCs w:val="24"/>
        </w:rPr>
      </w:pPr>
    </w:p>
    <w:p w14:paraId="3F66B59A" w14:textId="72350060" w:rsidR="00147874" w:rsidRPr="000564E0" w:rsidRDefault="6EA16789" w:rsidP="1040DAD3">
      <w:pPr>
        <w:rPr>
          <w:sz w:val="24"/>
          <w:szCs w:val="24"/>
        </w:rPr>
      </w:pPr>
      <w:r w:rsidRPr="08D8762D">
        <w:rPr>
          <w:rFonts w:ascii="Times New Roman" w:hAnsi="Times New Roman"/>
          <w:sz w:val="24"/>
          <w:szCs w:val="24"/>
          <w:lang w:eastAsia="et-EE"/>
        </w:rPr>
        <w:t>Juhtimislauad ei ole mõeldud juba avalikult pakutava teenuste statistika dubleerimiseks</w:t>
      </w:r>
      <w:r w:rsidR="441565FC" w:rsidRPr="08D8762D">
        <w:rPr>
          <w:rFonts w:ascii="Times New Roman" w:hAnsi="Times New Roman"/>
          <w:sz w:val="24"/>
          <w:szCs w:val="24"/>
          <w:lang w:eastAsia="et-EE"/>
        </w:rPr>
        <w:t>,</w:t>
      </w:r>
      <w:r w:rsidRPr="08D8762D">
        <w:rPr>
          <w:rFonts w:ascii="Times New Roman" w:hAnsi="Times New Roman"/>
          <w:sz w:val="24"/>
          <w:szCs w:val="24"/>
          <w:lang w:eastAsia="et-EE"/>
        </w:rPr>
        <w:t xml:space="preserve"> vaid need peavad pakkuma statistiliste andmete alusel arvutatud strateegilist juhtimist toetavat infot</w:t>
      </w:r>
      <w:r w:rsidR="441565FC" w:rsidRPr="08D8762D">
        <w:rPr>
          <w:rFonts w:ascii="Times New Roman" w:hAnsi="Times New Roman"/>
          <w:sz w:val="24"/>
          <w:szCs w:val="24"/>
          <w:lang w:eastAsia="et-EE"/>
        </w:rPr>
        <w:t>.</w:t>
      </w:r>
      <w:r w:rsidRPr="08D8762D">
        <w:rPr>
          <w:rFonts w:ascii="Times New Roman" w:hAnsi="Times New Roman"/>
          <w:sz w:val="24"/>
          <w:szCs w:val="24"/>
          <w:lang w:eastAsia="et-EE"/>
        </w:rPr>
        <w:t xml:space="preserve"> </w:t>
      </w:r>
      <w:r w:rsidR="60EFE90E" w:rsidRPr="08D8762D">
        <w:rPr>
          <w:rFonts w:ascii="Times New Roman" w:hAnsi="Times New Roman"/>
          <w:sz w:val="24"/>
          <w:szCs w:val="24"/>
          <w:lang w:eastAsia="et-EE"/>
        </w:rPr>
        <w:t xml:space="preserve">Juhtimislaudade kaudu </w:t>
      </w:r>
      <w:r w:rsidR="5B7E3117" w:rsidRPr="08D8762D">
        <w:rPr>
          <w:rFonts w:ascii="Times New Roman" w:hAnsi="Times New Roman"/>
          <w:sz w:val="24"/>
          <w:szCs w:val="24"/>
          <w:lang w:eastAsia="et-EE"/>
        </w:rPr>
        <w:t>esitatava</w:t>
      </w:r>
      <w:r w:rsidR="3659D7E7" w:rsidRPr="08D8762D">
        <w:rPr>
          <w:rFonts w:ascii="Times New Roman" w:hAnsi="Times New Roman"/>
          <w:sz w:val="24"/>
          <w:szCs w:val="24"/>
          <w:lang w:eastAsia="et-EE"/>
        </w:rPr>
        <w:t xml:space="preserve"> tervishoiu-</w:t>
      </w:r>
      <w:r w:rsidR="00A8043A">
        <w:rPr>
          <w:rFonts w:ascii="Times New Roman" w:hAnsi="Times New Roman"/>
          <w:sz w:val="24"/>
          <w:szCs w:val="24"/>
          <w:lang w:eastAsia="et-EE"/>
        </w:rPr>
        <w:t xml:space="preserve"> </w:t>
      </w:r>
      <w:r w:rsidR="3659D7E7" w:rsidRPr="08D8762D">
        <w:rPr>
          <w:rFonts w:ascii="Times New Roman" w:hAnsi="Times New Roman"/>
          <w:sz w:val="24"/>
          <w:szCs w:val="24"/>
          <w:lang w:eastAsia="et-EE"/>
        </w:rPr>
        <w:t>ja sotsiaalteenuste</w:t>
      </w:r>
      <w:r w:rsidRPr="08D8762D">
        <w:rPr>
          <w:rFonts w:ascii="Times New Roman" w:hAnsi="Times New Roman"/>
          <w:sz w:val="24"/>
          <w:szCs w:val="24"/>
          <w:lang w:eastAsia="et-EE"/>
        </w:rPr>
        <w:t xml:space="preserve"> </w:t>
      </w:r>
      <w:r w:rsidR="3659D7E7" w:rsidRPr="08D8762D">
        <w:rPr>
          <w:rFonts w:ascii="Times New Roman" w:hAnsi="Times New Roman"/>
          <w:sz w:val="24"/>
          <w:szCs w:val="24"/>
          <w:lang w:eastAsia="et-EE"/>
        </w:rPr>
        <w:t>kasutuse info</w:t>
      </w:r>
      <w:r w:rsidR="00A8043A">
        <w:rPr>
          <w:rFonts w:ascii="Times New Roman" w:hAnsi="Times New Roman"/>
          <w:sz w:val="24"/>
          <w:szCs w:val="24"/>
          <w:lang w:eastAsia="et-EE"/>
        </w:rPr>
        <w:t>t</w:t>
      </w:r>
      <w:r w:rsidR="3659D7E7" w:rsidRPr="08D8762D">
        <w:rPr>
          <w:rFonts w:ascii="Times New Roman" w:hAnsi="Times New Roman"/>
          <w:sz w:val="24"/>
          <w:szCs w:val="24"/>
          <w:lang w:eastAsia="et-EE"/>
        </w:rPr>
        <w:t xml:space="preserve"> ja juhtimis</w:t>
      </w:r>
      <w:r w:rsidR="60EFE90E" w:rsidRPr="08D8762D">
        <w:rPr>
          <w:rFonts w:ascii="Times New Roman" w:hAnsi="Times New Roman"/>
          <w:sz w:val="24"/>
          <w:szCs w:val="24"/>
          <w:lang w:eastAsia="et-EE"/>
        </w:rPr>
        <w:t>indikaator</w:t>
      </w:r>
      <w:r w:rsidR="3B095A67" w:rsidRPr="08D8762D">
        <w:rPr>
          <w:rFonts w:ascii="Times New Roman" w:hAnsi="Times New Roman"/>
          <w:sz w:val="24"/>
          <w:szCs w:val="24"/>
          <w:lang w:eastAsia="et-EE"/>
        </w:rPr>
        <w:t xml:space="preserve">ite kvaliteeti </w:t>
      </w:r>
      <w:r w:rsidR="60EFE90E" w:rsidRPr="08D8762D">
        <w:rPr>
          <w:rFonts w:ascii="Times New Roman" w:hAnsi="Times New Roman"/>
          <w:sz w:val="24"/>
          <w:szCs w:val="24"/>
          <w:lang w:eastAsia="et-EE"/>
        </w:rPr>
        <w:t xml:space="preserve">mõjutab oluliselt andmete </w:t>
      </w:r>
      <w:r w:rsidR="156CB9D3" w:rsidRPr="08D8762D">
        <w:rPr>
          <w:rFonts w:ascii="Times New Roman" w:hAnsi="Times New Roman"/>
          <w:sz w:val="24"/>
          <w:szCs w:val="24"/>
          <w:lang w:eastAsia="et-EE"/>
        </w:rPr>
        <w:t>kättesaadavus</w:t>
      </w:r>
      <w:r w:rsidR="60EFE90E" w:rsidRPr="08D8762D">
        <w:rPr>
          <w:rFonts w:ascii="Times New Roman" w:hAnsi="Times New Roman"/>
          <w:sz w:val="24"/>
          <w:szCs w:val="24"/>
          <w:lang w:eastAsia="et-EE"/>
        </w:rPr>
        <w:t xml:space="preserve"> ja kvaliteet</w:t>
      </w:r>
      <w:r w:rsidR="441565FC" w:rsidRPr="08D8762D">
        <w:rPr>
          <w:rFonts w:ascii="Times New Roman" w:hAnsi="Times New Roman"/>
          <w:sz w:val="24"/>
          <w:szCs w:val="24"/>
          <w:lang w:eastAsia="et-EE"/>
        </w:rPr>
        <w:t>.</w:t>
      </w:r>
      <w:r w:rsidR="60EFE90E" w:rsidRPr="08D8762D">
        <w:rPr>
          <w:rFonts w:ascii="Times New Roman" w:hAnsi="Times New Roman"/>
          <w:sz w:val="24"/>
          <w:szCs w:val="24"/>
          <w:lang w:eastAsia="et-EE"/>
        </w:rPr>
        <w:t xml:space="preserve"> Valdkonnaspetsiifiliste mõõdikute puhul (</w:t>
      </w:r>
      <w:r w:rsidR="0171646D" w:rsidRPr="08D8762D">
        <w:rPr>
          <w:rFonts w:ascii="Times New Roman" w:hAnsi="Times New Roman"/>
          <w:sz w:val="24"/>
          <w:szCs w:val="24"/>
          <w:lang w:eastAsia="et-EE"/>
        </w:rPr>
        <w:t>nt hospitaliseerimisi 1000 krooniliste haigustega riskirühma inimese kohta</w:t>
      </w:r>
      <w:r w:rsidR="623C2BAF" w:rsidRPr="08D8762D">
        <w:rPr>
          <w:rFonts w:ascii="Times New Roman" w:hAnsi="Times New Roman"/>
          <w:sz w:val="24"/>
          <w:szCs w:val="24"/>
          <w:lang w:eastAsia="et-EE"/>
        </w:rPr>
        <w:t xml:space="preserve"> või</w:t>
      </w:r>
      <w:r w:rsidR="0171646D" w:rsidRPr="08D8762D">
        <w:rPr>
          <w:rFonts w:ascii="Times New Roman" w:hAnsi="Times New Roman"/>
          <w:sz w:val="24"/>
          <w:szCs w:val="24"/>
          <w:lang w:eastAsia="et-EE"/>
        </w:rPr>
        <w:t xml:space="preserve"> </w:t>
      </w:r>
      <w:r w:rsidR="623C2BAF" w:rsidRPr="08D8762D">
        <w:rPr>
          <w:rFonts w:ascii="Times New Roman" w:hAnsi="Times New Roman"/>
          <w:sz w:val="24"/>
          <w:szCs w:val="24"/>
          <w:lang w:eastAsia="et-EE"/>
        </w:rPr>
        <w:t>65+ elanikkonnast kodust toimetulekut toetavaid sotsiaalteenuseid saanute osakaal</w:t>
      </w:r>
      <w:r w:rsidR="441565FC" w:rsidRPr="08D8762D">
        <w:rPr>
          <w:rFonts w:ascii="Times New Roman" w:hAnsi="Times New Roman"/>
          <w:sz w:val="24"/>
          <w:szCs w:val="24"/>
          <w:lang w:eastAsia="et-EE"/>
        </w:rPr>
        <w:t>)</w:t>
      </w:r>
      <w:r w:rsidR="623C2BAF" w:rsidRPr="08D8762D">
        <w:rPr>
          <w:rFonts w:ascii="Times New Roman" w:hAnsi="Times New Roman"/>
          <w:sz w:val="24"/>
          <w:szCs w:val="24"/>
          <w:lang w:eastAsia="et-EE"/>
        </w:rPr>
        <w:t xml:space="preserve"> on mõõdikute arvutamine andmete olemasolu tõttu lihtsam</w:t>
      </w:r>
      <w:r w:rsidR="3659D7E7" w:rsidRPr="08D8762D">
        <w:rPr>
          <w:rFonts w:ascii="Times New Roman" w:hAnsi="Times New Roman"/>
          <w:sz w:val="24"/>
          <w:szCs w:val="24"/>
          <w:lang w:eastAsia="et-EE"/>
        </w:rPr>
        <w:t>.</w:t>
      </w:r>
      <w:r w:rsidR="623C2BAF" w:rsidRPr="08D8762D">
        <w:rPr>
          <w:rFonts w:ascii="Times New Roman" w:hAnsi="Times New Roman"/>
          <w:sz w:val="24"/>
          <w:szCs w:val="24"/>
          <w:lang w:eastAsia="et-EE"/>
        </w:rPr>
        <w:t xml:space="preserve"> Valdkonnaüleste mõõdikute pu</w:t>
      </w:r>
      <w:r w:rsidR="3659D7E7" w:rsidRPr="08D8762D">
        <w:rPr>
          <w:rFonts w:ascii="Times New Roman" w:hAnsi="Times New Roman"/>
          <w:sz w:val="24"/>
          <w:szCs w:val="24"/>
          <w:lang w:eastAsia="et-EE"/>
        </w:rPr>
        <w:t>h</w:t>
      </w:r>
      <w:r w:rsidR="623C2BAF" w:rsidRPr="08D8762D">
        <w:rPr>
          <w:rFonts w:ascii="Times New Roman" w:hAnsi="Times New Roman"/>
          <w:sz w:val="24"/>
          <w:szCs w:val="24"/>
          <w:lang w:eastAsia="et-EE"/>
        </w:rPr>
        <w:t xml:space="preserve">ul on piiranguks olemasolev andmeesitluse formaat ja </w:t>
      </w:r>
      <w:r w:rsidR="2FDA13B0" w:rsidRPr="08D8762D">
        <w:rPr>
          <w:rFonts w:ascii="Times New Roman" w:hAnsi="Times New Roman"/>
          <w:sz w:val="24"/>
          <w:szCs w:val="24"/>
          <w:lang w:eastAsia="et-EE"/>
        </w:rPr>
        <w:t xml:space="preserve">andmete </w:t>
      </w:r>
      <w:r w:rsidR="623C2BAF" w:rsidRPr="08D8762D">
        <w:rPr>
          <w:rFonts w:ascii="Times New Roman" w:hAnsi="Times New Roman"/>
          <w:sz w:val="24"/>
          <w:szCs w:val="24"/>
          <w:lang w:eastAsia="et-EE"/>
        </w:rPr>
        <w:t>olemasolu</w:t>
      </w:r>
      <w:r w:rsidR="3C068257" w:rsidRPr="08D8762D">
        <w:rPr>
          <w:rFonts w:ascii="Times New Roman" w:hAnsi="Times New Roman"/>
          <w:sz w:val="24"/>
          <w:szCs w:val="24"/>
          <w:lang w:eastAsia="et-EE"/>
        </w:rPr>
        <w:t>, kuid</w:t>
      </w:r>
      <w:r w:rsidR="623C2BAF" w:rsidRPr="08D8762D">
        <w:rPr>
          <w:rFonts w:ascii="Times New Roman" w:hAnsi="Times New Roman"/>
          <w:sz w:val="24"/>
          <w:szCs w:val="24"/>
          <w:lang w:eastAsia="et-EE"/>
        </w:rPr>
        <w:t xml:space="preserve"> </w:t>
      </w:r>
      <w:r w:rsidR="034203C9" w:rsidRPr="08D8762D">
        <w:rPr>
          <w:rFonts w:ascii="Times New Roman" w:hAnsi="Times New Roman"/>
          <w:sz w:val="24"/>
          <w:szCs w:val="24"/>
          <w:lang w:eastAsia="et-EE"/>
        </w:rPr>
        <w:t>j</w:t>
      </w:r>
      <w:r w:rsidR="623C2BAF" w:rsidRPr="08D8762D">
        <w:rPr>
          <w:rFonts w:ascii="Times New Roman" w:hAnsi="Times New Roman"/>
          <w:sz w:val="24"/>
          <w:szCs w:val="24"/>
          <w:lang w:eastAsia="et-EE"/>
        </w:rPr>
        <w:t>uhtimislaudade loomine annab kindlasti positiivse panuse tsent</w:t>
      </w:r>
      <w:r w:rsidR="729716A6" w:rsidRPr="08D8762D">
        <w:rPr>
          <w:rFonts w:ascii="Times New Roman" w:hAnsi="Times New Roman"/>
          <w:sz w:val="24"/>
          <w:szCs w:val="24"/>
          <w:lang w:eastAsia="et-EE"/>
        </w:rPr>
        <w:t>r</w:t>
      </w:r>
      <w:r w:rsidR="623C2BAF" w:rsidRPr="08D8762D">
        <w:rPr>
          <w:rFonts w:ascii="Times New Roman" w:hAnsi="Times New Roman"/>
          <w:sz w:val="24"/>
          <w:szCs w:val="24"/>
          <w:lang w:eastAsia="et-EE"/>
        </w:rPr>
        <w:t>aa</w:t>
      </w:r>
      <w:r w:rsidR="729716A6" w:rsidRPr="08D8762D">
        <w:rPr>
          <w:rFonts w:ascii="Times New Roman" w:hAnsi="Times New Roman"/>
          <w:sz w:val="24"/>
          <w:szCs w:val="24"/>
          <w:lang w:eastAsia="et-EE"/>
        </w:rPr>
        <w:t>l</w:t>
      </w:r>
      <w:r w:rsidR="623C2BAF" w:rsidRPr="08D8762D">
        <w:rPr>
          <w:rFonts w:ascii="Times New Roman" w:hAnsi="Times New Roman"/>
          <w:sz w:val="24"/>
          <w:szCs w:val="24"/>
          <w:lang w:eastAsia="et-EE"/>
        </w:rPr>
        <w:t>s</w:t>
      </w:r>
      <w:r w:rsidR="729716A6" w:rsidRPr="08D8762D">
        <w:rPr>
          <w:rFonts w:ascii="Times New Roman" w:hAnsi="Times New Roman"/>
          <w:sz w:val="24"/>
          <w:szCs w:val="24"/>
          <w:lang w:eastAsia="et-EE"/>
        </w:rPr>
        <w:t xml:space="preserve">ele </w:t>
      </w:r>
      <w:r w:rsidR="623C2BAF" w:rsidRPr="08D8762D">
        <w:rPr>
          <w:rFonts w:ascii="Times New Roman" w:hAnsi="Times New Roman"/>
          <w:sz w:val="24"/>
          <w:szCs w:val="24"/>
          <w:lang w:eastAsia="et-EE"/>
        </w:rPr>
        <w:t>andme</w:t>
      </w:r>
      <w:r w:rsidR="02ECD681" w:rsidRPr="08D8762D">
        <w:rPr>
          <w:rFonts w:ascii="Times New Roman" w:hAnsi="Times New Roman"/>
          <w:sz w:val="24"/>
          <w:szCs w:val="24"/>
          <w:lang w:eastAsia="et-EE"/>
        </w:rPr>
        <w:t>edastusele</w:t>
      </w:r>
      <w:r w:rsidR="623C2BAF" w:rsidRPr="08D8762D">
        <w:rPr>
          <w:rFonts w:ascii="Times New Roman" w:hAnsi="Times New Roman"/>
          <w:sz w:val="24"/>
          <w:szCs w:val="24"/>
          <w:lang w:eastAsia="et-EE"/>
        </w:rPr>
        <w:t xml:space="preserve"> ja a</w:t>
      </w:r>
      <w:r w:rsidR="623C2BAF" w:rsidRPr="08D8762D">
        <w:rPr>
          <w:rFonts w:ascii="Times New Roman" w:hAnsi="Times New Roman"/>
          <w:sz w:val="24"/>
          <w:szCs w:val="24"/>
        </w:rPr>
        <w:t>ndmekvaliteedile.</w:t>
      </w:r>
      <w:r w:rsidR="00CB741D">
        <w:rPr>
          <w:sz w:val="24"/>
          <w:szCs w:val="24"/>
        </w:rPr>
        <w:t xml:space="preserve"> </w:t>
      </w:r>
    </w:p>
    <w:p w14:paraId="6531C84E" w14:textId="6E28F653" w:rsidR="00147874" w:rsidRPr="000564E0" w:rsidRDefault="00147874" w:rsidP="52DDC963">
      <w:pPr>
        <w:rPr>
          <w:sz w:val="24"/>
          <w:szCs w:val="24"/>
        </w:rPr>
      </w:pPr>
    </w:p>
    <w:p w14:paraId="2D315007" w14:textId="775E22CF" w:rsidR="00147874" w:rsidRPr="00EB14B6" w:rsidRDefault="6D4A2FBA" w:rsidP="13CF7A49">
      <w:pPr>
        <w:rPr>
          <w:rFonts w:ascii="Times New Roman" w:hAnsi="Times New Roman"/>
          <w:sz w:val="24"/>
          <w:szCs w:val="24"/>
        </w:rPr>
      </w:pPr>
      <w:r w:rsidRPr="0AC74D51">
        <w:rPr>
          <w:rFonts w:ascii="Times New Roman" w:hAnsi="Times New Roman"/>
          <w:b/>
          <w:sz w:val="24"/>
          <w:szCs w:val="24"/>
          <w:lang w:eastAsia="et-EE"/>
        </w:rPr>
        <w:t xml:space="preserve">Lõige </w:t>
      </w:r>
      <w:r w:rsidR="3272CA4F" w:rsidRPr="0AC74D51">
        <w:rPr>
          <w:rFonts w:ascii="Times New Roman" w:hAnsi="Times New Roman"/>
          <w:b/>
          <w:sz w:val="24"/>
          <w:szCs w:val="24"/>
          <w:lang w:eastAsia="et-EE"/>
        </w:rPr>
        <w:t>3</w:t>
      </w:r>
      <w:r w:rsidRPr="0AC74D51">
        <w:rPr>
          <w:rFonts w:ascii="Times New Roman" w:hAnsi="Times New Roman"/>
          <w:b/>
          <w:sz w:val="24"/>
          <w:szCs w:val="24"/>
          <w:lang w:eastAsia="et-EE"/>
        </w:rPr>
        <w:t xml:space="preserve"> </w:t>
      </w:r>
      <w:r w:rsidRPr="256F9FC4">
        <w:rPr>
          <w:rFonts w:ascii="Times New Roman" w:hAnsi="Times New Roman"/>
          <w:sz w:val="24"/>
          <w:szCs w:val="24"/>
          <w:lang w:eastAsia="et-EE"/>
        </w:rPr>
        <w:t xml:space="preserve">reguleerib </w:t>
      </w:r>
      <w:proofErr w:type="spellStart"/>
      <w:r w:rsidRPr="256F9FC4">
        <w:rPr>
          <w:rFonts w:ascii="Times New Roman" w:hAnsi="Times New Roman"/>
          <w:sz w:val="24"/>
          <w:szCs w:val="24"/>
          <w:lang w:eastAsia="et-EE"/>
        </w:rPr>
        <w:t>TERVIKu</w:t>
      </w:r>
      <w:proofErr w:type="spellEnd"/>
      <w:r w:rsidRPr="256F9FC4">
        <w:rPr>
          <w:rFonts w:ascii="Times New Roman" w:hAnsi="Times New Roman"/>
          <w:sz w:val="24"/>
          <w:szCs w:val="24"/>
          <w:lang w:eastAsia="et-EE"/>
        </w:rPr>
        <w:t xml:space="preserve"> juhendamist tervise- ja heaoluprofiili koostamisel. </w:t>
      </w:r>
      <w:proofErr w:type="spellStart"/>
      <w:r w:rsidRPr="256F9FC4">
        <w:rPr>
          <w:rFonts w:ascii="Times New Roman" w:hAnsi="Times New Roman"/>
          <w:sz w:val="24"/>
          <w:szCs w:val="24"/>
          <w:lang w:eastAsia="et-EE"/>
        </w:rPr>
        <w:t>TERVIKu</w:t>
      </w:r>
      <w:proofErr w:type="spellEnd"/>
      <w:r w:rsidRPr="256F9FC4">
        <w:rPr>
          <w:rFonts w:ascii="Times New Roman" w:hAnsi="Times New Roman"/>
          <w:sz w:val="24"/>
          <w:szCs w:val="24"/>
          <w:lang w:eastAsia="et-EE"/>
        </w:rPr>
        <w:t xml:space="preserve"> ülesanne on profiili koostamisel kaardistada piirkonna ressursid, </w:t>
      </w:r>
      <w:r w:rsidR="31CBFC4C" w:rsidRPr="1DA6467E">
        <w:rPr>
          <w:rFonts w:ascii="Times New Roman" w:hAnsi="Times New Roman"/>
          <w:sz w:val="24"/>
          <w:szCs w:val="24"/>
          <w:lang w:eastAsia="et-EE"/>
        </w:rPr>
        <w:t xml:space="preserve">analüüsida </w:t>
      </w:r>
      <w:r w:rsidR="31CBFC4C" w:rsidRPr="0029F08C">
        <w:rPr>
          <w:rFonts w:ascii="Times New Roman" w:hAnsi="Times New Roman"/>
          <w:sz w:val="24"/>
          <w:szCs w:val="24"/>
          <w:lang w:eastAsia="et-EE"/>
        </w:rPr>
        <w:t>riski</w:t>
      </w:r>
      <w:r w:rsidR="00F93D4C">
        <w:rPr>
          <w:rFonts w:ascii="Times New Roman" w:hAnsi="Times New Roman"/>
          <w:sz w:val="24"/>
          <w:szCs w:val="24"/>
          <w:lang w:eastAsia="et-EE"/>
        </w:rPr>
        <w:t>t</w:t>
      </w:r>
      <w:r w:rsidR="31CBFC4C" w:rsidRPr="0029F08C">
        <w:rPr>
          <w:rFonts w:ascii="Times New Roman" w:hAnsi="Times New Roman"/>
          <w:sz w:val="24"/>
          <w:szCs w:val="24"/>
          <w:lang w:eastAsia="et-EE"/>
        </w:rPr>
        <w:t xml:space="preserve">egureid ja </w:t>
      </w:r>
      <w:r w:rsidRPr="0029F08C">
        <w:rPr>
          <w:rFonts w:ascii="Times New Roman" w:hAnsi="Times New Roman"/>
          <w:sz w:val="24"/>
          <w:szCs w:val="24"/>
          <w:lang w:eastAsia="et-EE"/>
        </w:rPr>
        <w:t>puudus</w:t>
      </w:r>
      <w:r w:rsidR="01EFE8B9" w:rsidRPr="0029F08C">
        <w:rPr>
          <w:rFonts w:ascii="Times New Roman" w:hAnsi="Times New Roman"/>
          <w:sz w:val="24"/>
          <w:szCs w:val="24"/>
          <w:lang w:eastAsia="et-EE"/>
        </w:rPr>
        <w:t>i</w:t>
      </w:r>
      <w:r w:rsidRPr="256F9FC4">
        <w:rPr>
          <w:rFonts w:ascii="Times New Roman" w:hAnsi="Times New Roman"/>
          <w:sz w:val="24"/>
          <w:szCs w:val="24"/>
          <w:lang w:eastAsia="et-EE"/>
        </w:rPr>
        <w:t xml:space="preserve"> ressursikasutuses, </w:t>
      </w:r>
      <w:r w:rsidRPr="3DD8214A">
        <w:rPr>
          <w:rFonts w:ascii="Times New Roman" w:hAnsi="Times New Roman"/>
          <w:sz w:val="24"/>
          <w:szCs w:val="24"/>
          <w:lang w:eastAsia="et-EE"/>
        </w:rPr>
        <w:t>kitsaskoh</w:t>
      </w:r>
      <w:r w:rsidR="6D2C3164" w:rsidRPr="3DD8214A">
        <w:rPr>
          <w:rFonts w:ascii="Times New Roman" w:hAnsi="Times New Roman"/>
          <w:sz w:val="24"/>
          <w:szCs w:val="24"/>
          <w:lang w:eastAsia="et-EE"/>
        </w:rPr>
        <w:t>ti</w:t>
      </w:r>
      <w:r w:rsidRPr="256F9FC4">
        <w:rPr>
          <w:rFonts w:ascii="Times New Roman" w:hAnsi="Times New Roman"/>
          <w:sz w:val="24"/>
          <w:szCs w:val="24"/>
          <w:lang w:eastAsia="et-EE"/>
        </w:rPr>
        <w:t xml:space="preserve"> teenuste kättesaadavuses ja koostöös ning kirjeldada need olemasoleva olukorra osana. Prioriteetsete tegevus- ja koostöövaldkondade valikul ning tegevussuundade kirjeldamisel on oluline, et TERVIK arvestaks ka riigi tasandi suuniste ja juhistega. </w:t>
      </w:r>
      <w:r w:rsidR="00187B3C" w:rsidRPr="79919EC0">
        <w:rPr>
          <w:rFonts w:ascii="Times New Roman" w:hAnsi="Times New Roman"/>
          <w:sz w:val="24"/>
          <w:szCs w:val="24"/>
          <w:lang w:eastAsia="et-EE"/>
        </w:rPr>
        <w:t>V</w:t>
      </w:r>
      <w:r w:rsidR="00187B3C" w:rsidRPr="79919EC0">
        <w:rPr>
          <w:rFonts w:ascii="Times New Roman" w:hAnsi="Times New Roman"/>
          <w:sz w:val="24"/>
          <w:szCs w:val="24"/>
        </w:rPr>
        <w:t>ajadusel</w:t>
      </w:r>
      <w:r w:rsidR="00187B3C" w:rsidRPr="43CDD0EF">
        <w:rPr>
          <w:rFonts w:ascii="Times New Roman" w:hAnsi="Times New Roman"/>
          <w:sz w:val="24"/>
          <w:szCs w:val="24"/>
        </w:rPr>
        <w:t xml:space="preserve"> nõustavad asutused </w:t>
      </w:r>
      <w:proofErr w:type="spellStart"/>
      <w:r w:rsidR="00187B3C" w:rsidRPr="43CDD0EF">
        <w:rPr>
          <w:rFonts w:ascii="Times New Roman" w:hAnsi="Times New Roman"/>
          <w:sz w:val="24"/>
          <w:szCs w:val="24"/>
        </w:rPr>
        <w:t>TERVIKuid</w:t>
      </w:r>
      <w:proofErr w:type="spellEnd"/>
      <w:r w:rsidR="00187B3C" w:rsidRPr="43CDD0EF">
        <w:rPr>
          <w:rFonts w:ascii="Times New Roman" w:hAnsi="Times New Roman"/>
          <w:sz w:val="24"/>
          <w:szCs w:val="24"/>
        </w:rPr>
        <w:t xml:space="preserve"> profiili koostamisel.</w:t>
      </w:r>
      <w:r w:rsidRPr="256F9FC4">
        <w:rPr>
          <w:rFonts w:ascii="Times New Roman" w:hAnsi="Times New Roman"/>
          <w:sz w:val="24"/>
          <w:szCs w:val="24"/>
          <w:lang w:eastAsia="et-EE"/>
        </w:rPr>
        <w:t xml:space="preserve"> Profiilis seatavad eesmärgid peavad olema mõõdetavad ning toetuma olemasolevatele andmetele. </w:t>
      </w:r>
      <w:proofErr w:type="spellStart"/>
      <w:r w:rsidR="5EF8FA21" w:rsidRPr="4AC06BC7">
        <w:rPr>
          <w:rFonts w:ascii="Times New Roman" w:hAnsi="Times New Roman"/>
          <w:sz w:val="24"/>
          <w:szCs w:val="24"/>
        </w:rPr>
        <w:t>TERVIKute</w:t>
      </w:r>
      <w:r w:rsidR="27901152" w:rsidRPr="4AC06BC7">
        <w:rPr>
          <w:rFonts w:ascii="Times New Roman" w:hAnsi="Times New Roman"/>
          <w:sz w:val="24"/>
          <w:szCs w:val="24"/>
        </w:rPr>
        <w:t>s</w:t>
      </w:r>
      <w:proofErr w:type="spellEnd"/>
      <w:r w:rsidR="27901152" w:rsidRPr="4AC06BC7">
        <w:rPr>
          <w:rFonts w:ascii="Times New Roman" w:hAnsi="Times New Roman"/>
          <w:sz w:val="24"/>
          <w:szCs w:val="24"/>
        </w:rPr>
        <w:t xml:space="preserve"> strateegilise planeerimise</w:t>
      </w:r>
      <w:r w:rsidR="5EF8FA21" w:rsidRPr="13CF7A49">
        <w:rPr>
          <w:rFonts w:ascii="Times New Roman" w:hAnsi="Times New Roman"/>
          <w:sz w:val="24"/>
          <w:szCs w:val="24"/>
        </w:rPr>
        <w:t xml:space="preserve"> käivitamise toetamiseks on kavandatud ka koolitused </w:t>
      </w:r>
      <w:proofErr w:type="spellStart"/>
      <w:r w:rsidR="69AB3D43" w:rsidRPr="0641EDB5">
        <w:rPr>
          <w:rFonts w:ascii="Times New Roman" w:hAnsi="Times New Roman"/>
          <w:sz w:val="24"/>
          <w:szCs w:val="24"/>
        </w:rPr>
        <w:t>TERVIK</w:t>
      </w:r>
      <w:r w:rsidR="69AB3D43" w:rsidRPr="041D649A">
        <w:rPr>
          <w:rFonts w:ascii="Times New Roman" w:hAnsi="Times New Roman"/>
          <w:sz w:val="24"/>
          <w:szCs w:val="24"/>
        </w:rPr>
        <w:t>ute</w:t>
      </w:r>
      <w:proofErr w:type="spellEnd"/>
      <w:r w:rsidR="69AB3D43" w:rsidRPr="041D649A">
        <w:rPr>
          <w:rFonts w:ascii="Times New Roman" w:hAnsi="Times New Roman"/>
          <w:sz w:val="24"/>
          <w:szCs w:val="24"/>
        </w:rPr>
        <w:t xml:space="preserve"> </w:t>
      </w:r>
      <w:r w:rsidR="5EF8FA21" w:rsidRPr="13CF7A49">
        <w:rPr>
          <w:rFonts w:ascii="Times New Roman" w:hAnsi="Times New Roman"/>
          <w:sz w:val="24"/>
          <w:szCs w:val="24"/>
        </w:rPr>
        <w:t>juhtidele ja võtmeisikutele.</w:t>
      </w:r>
    </w:p>
    <w:p w14:paraId="0C171B18" w14:textId="0F9F2826" w:rsidR="00147874" w:rsidRPr="000564E0" w:rsidRDefault="00147874" w:rsidP="256F9FC4">
      <w:pPr>
        <w:rPr>
          <w:sz w:val="24"/>
          <w:szCs w:val="24"/>
        </w:rPr>
      </w:pPr>
    </w:p>
    <w:p w14:paraId="324A811D" w14:textId="2AA94D83" w:rsidR="00147874" w:rsidRPr="00EB14B6" w:rsidRDefault="65FBFD73" w:rsidP="17006C62">
      <w:pPr>
        <w:rPr>
          <w:rFonts w:ascii="Times New Roman" w:hAnsi="Times New Roman"/>
          <w:sz w:val="24"/>
          <w:szCs w:val="24"/>
          <w:lang w:eastAsia="et-EE"/>
        </w:rPr>
      </w:pPr>
      <w:r w:rsidRPr="17006C62">
        <w:rPr>
          <w:rFonts w:ascii="Times New Roman" w:hAnsi="Times New Roman"/>
          <w:sz w:val="24"/>
          <w:szCs w:val="24"/>
          <w:lang w:eastAsia="et-EE"/>
        </w:rPr>
        <w:t>Profiili kohustuslik iga-aastane ülevaatamine ja uuendamine võimaldab reageerida muutuvatele oludele ja valideerida seatud strateegiliste eesmärkide ja tegevussuundade ning tegevuskava jätkuvat asjakohasust. Kirjeldatud lahendus on vajalik, et integratsioon ei jääks abstraktseks eesmärgiks, vaid muutuks mõõdetavaks ja andmepõhiseks juhtimismudeliks, mille abil on võimalik hinnata, kas soovitud tulemusi saavutatakse.</w:t>
      </w:r>
    </w:p>
    <w:p w14:paraId="70CDEC2B" w14:textId="4F2E2A7E" w:rsidR="00147874" w:rsidRPr="00EB14B6" w:rsidRDefault="00147874" w:rsidP="17006C62">
      <w:pPr>
        <w:rPr>
          <w:rFonts w:ascii="Times New Roman" w:hAnsi="Times New Roman"/>
          <w:sz w:val="24"/>
          <w:szCs w:val="24"/>
          <w:lang w:eastAsia="et-EE"/>
        </w:rPr>
      </w:pPr>
    </w:p>
    <w:p w14:paraId="1FA03938" w14:textId="716A48B2" w:rsidR="00147874" w:rsidRPr="00EB14B6" w:rsidRDefault="3235F97B" w:rsidP="000564E0">
      <w:pPr>
        <w:rPr>
          <w:rFonts w:ascii="Times New Roman" w:hAnsi="Times New Roman"/>
          <w:sz w:val="24"/>
          <w:szCs w:val="24"/>
          <w:lang w:eastAsia="et-EE"/>
        </w:rPr>
      </w:pPr>
      <w:r w:rsidRPr="4EAF8CBF">
        <w:rPr>
          <w:rFonts w:ascii="Times New Roman" w:hAnsi="Times New Roman"/>
          <w:b/>
          <w:sz w:val="24"/>
          <w:szCs w:val="24"/>
          <w:lang w:eastAsia="et-EE"/>
        </w:rPr>
        <w:t xml:space="preserve">Lõige 4 </w:t>
      </w:r>
      <w:r w:rsidRPr="152E957D">
        <w:rPr>
          <w:rFonts w:ascii="Times New Roman" w:hAnsi="Times New Roman"/>
          <w:sz w:val="24"/>
          <w:szCs w:val="24"/>
          <w:lang w:eastAsia="et-EE"/>
        </w:rPr>
        <w:t>sätestab, et k</w:t>
      </w:r>
      <w:r w:rsidR="65FBFD73" w:rsidRPr="152E957D">
        <w:rPr>
          <w:rFonts w:ascii="Times New Roman" w:hAnsi="Times New Roman"/>
          <w:sz w:val="24"/>
          <w:szCs w:val="24"/>
          <w:lang w:eastAsia="et-EE"/>
        </w:rPr>
        <w:t>ord</w:t>
      </w:r>
      <w:r w:rsidR="65FBFD73" w:rsidRPr="51789F38">
        <w:rPr>
          <w:rFonts w:ascii="Times New Roman" w:eastAsia="Aptos" w:hAnsi="Times New Roman"/>
          <w:sz w:val="24"/>
          <w:szCs w:val="24"/>
          <w:lang w:eastAsia="et-EE"/>
        </w:rPr>
        <w:t xml:space="preserve"> aastas </w:t>
      </w:r>
      <w:r w:rsidR="65FBFD73" w:rsidRPr="12405C5E">
        <w:rPr>
          <w:rFonts w:ascii="Times New Roman" w:hAnsi="Times New Roman"/>
          <w:sz w:val="24"/>
          <w:szCs w:val="24"/>
          <w:lang w:eastAsia="et-EE"/>
        </w:rPr>
        <w:t>hin</w:t>
      </w:r>
      <w:r w:rsidR="0F79B403" w:rsidRPr="12405C5E">
        <w:rPr>
          <w:rFonts w:ascii="Times New Roman" w:hAnsi="Times New Roman"/>
          <w:sz w:val="24"/>
          <w:szCs w:val="24"/>
          <w:lang w:eastAsia="et-EE"/>
        </w:rPr>
        <w:t>dab TERVIK</w:t>
      </w:r>
      <w:r w:rsidR="65FBFD73" w:rsidRPr="75E1F82E">
        <w:rPr>
          <w:rFonts w:ascii="Times New Roman" w:hAnsi="Times New Roman"/>
          <w:sz w:val="24"/>
          <w:szCs w:val="24"/>
          <w:lang w:eastAsia="et-EE"/>
        </w:rPr>
        <w:t xml:space="preserve"> </w:t>
      </w:r>
      <w:r w:rsidR="40D6AC17" w:rsidRPr="75E1F82E">
        <w:rPr>
          <w:rFonts w:ascii="Times New Roman" w:hAnsi="Times New Roman"/>
          <w:sz w:val="24"/>
          <w:szCs w:val="24"/>
          <w:lang w:eastAsia="et-EE"/>
        </w:rPr>
        <w:t xml:space="preserve">vajadust </w:t>
      </w:r>
      <w:r w:rsidR="65FBFD73" w:rsidRPr="51789F38">
        <w:rPr>
          <w:rFonts w:ascii="Times New Roman" w:eastAsia="Aptos" w:hAnsi="Times New Roman"/>
          <w:sz w:val="24"/>
          <w:szCs w:val="24"/>
          <w:lang w:eastAsia="et-EE"/>
        </w:rPr>
        <w:t>profiili</w:t>
      </w:r>
      <w:r w:rsidR="5FB37F4C" w:rsidRPr="12405C5E">
        <w:rPr>
          <w:rFonts w:ascii="Times New Roman" w:hAnsi="Times New Roman"/>
          <w:sz w:val="24"/>
          <w:szCs w:val="24"/>
          <w:lang w:eastAsia="et-EE"/>
        </w:rPr>
        <w:t xml:space="preserve"> </w:t>
      </w:r>
      <w:r w:rsidR="5FB37F4C" w:rsidRPr="1F297993">
        <w:rPr>
          <w:rFonts w:ascii="Times New Roman" w:hAnsi="Times New Roman"/>
          <w:sz w:val="24"/>
          <w:szCs w:val="24"/>
          <w:lang w:eastAsia="et-EE"/>
        </w:rPr>
        <w:t>uuendada.</w:t>
      </w:r>
      <w:r w:rsidR="65FBFD73" w:rsidRPr="51789F38">
        <w:rPr>
          <w:rFonts w:ascii="Times New Roman" w:eastAsia="Aptos" w:hAnsi="Times New Roman"/>
          <w:sz w:val="24"/>
          <w:szCs w:val="24"/>
          <w:lang w:eastAsia="et-EE"/>
        </w:rPr>
        <w:t xml:space="preserve"> </w:t>
      </w:r>
      <w:r w:rsidR="22E4F77C" w:rsidRPr="381CA6F9">
        <w:rPr>
          <w:rFonts w:ascii="Times New Roman" w:hAnsi="Times New Roman"/>
          <w:sz w:val="24"/>
          <w:szCs w:val="24"/>
          <w:lang w:eastAsia="et-EE"/>
        </w:rPr>
        <w:t xml:space="preserve">See on </w:t>
      </w:r>
      <w:r w:rsidR="22E4F77C" w:rsidRPr="0EB028AD">
        <w:rPr>
          <w:rFonts w:ascii="Times New Roman" w:hAnsi="Times New Roman"/>
          <w:sz w:val="24"/>
          <w:szCs w:val="24"/>
          <w:lang w:eastAsia="et-EE"/>
        </w:rPr>
        <w:t xml:space="preserve">vajalik, kui </w:t>
      </w:r>
      <w:r w:rsidR="65FBFD73" w:rsidRPr="51789F38">
        <w:rPr>
          <w:rFonts w:ascii="Times New Roman" w:eastAsia="Aptos" w:hAnsi="Times New Roman"/>
          <w:sz w:val="24"/>
          <w:szCs w:val="24"/>
          <w:lang w:eastAsia="et-EE"/>
        </w:rPr>
        <w:t>on toimunud olulised muutused või lisandunud uut olulist teavet</w:t>
      </w:r>
      <w:r w:rsidR="4D9BE528" w:rsidRPr="4BA566D6">
        <w:rPr>
          <w:rFonts w:ascii="Times New Roman" w:hAnsi="Times New Roman"/>
          <w:sz w:val="24"/>
          <w:szCs w:val="24"/>
          <w:lang w:eastAsia="et-EE"/>
        </w:rPr>
        <w:t xml:space="preserve">. Mõistliku </w:t>
      </w:r>
      <w:r w:rsidR="4D9BE528" w:rsidRPr="2E0C2BBC">
        <w:rPr>
          <w:rFonts w:ascii="Times New Roman" w:hAnsi="Times New Roman"/>
          <w:sz w:val="24"/>
          <w:szCs w:val="24"/>
          <w:lang w:eastAsia="et-EE"/>
        </w:rPr>
        <w:t>regulaarsusega</w:t>
      </w:r>
      <w:r w:rsidR="007F31D8">
        <w:rPr>
          <w:rFonts w:ascii="Times New Roman" w:hAnsi="Times New Roman"/>
          <w:sz w:val="24"/>
          <w:szCs w:val="24"/>
          <w:lang w:eastAsia="et-EE"/>
        </w:rPr>
        <w:t>,</w:t>
      </w:r>
      <w:r w:rsidR="65FBFD73" w:rsidRPr="51789F38">
        <w:rPr>
          <w:rFonts w:ascii="Times New Roman" w:eastAsia="Aptos" w:hAnsi="Times New Roman"/>
          <w:sz w:val="24"/>
          <w:szCs w:val="24"/>
          <w:lang w:eastAsia="et-EE"/>
        </w:rPr>
        <w:t xml:space="preserve"> </w:t>
      </w:r>
      <w:r w:rsidR="420E5D68" w:rsidRPr="6C4CD1D3">
        <w:rPr>
          <w:rFonts w:ascii="Times New Roman" w:hAnsi="Times New Roman"/>
          <w:sz w:val="24"/>
          <w:szCs w:val="24"/>
          <w:lang w:eastAsia="et-EE"/>
        </w:rPr>
        <w:t xml:space="preserve">st eelistatavalt </w:t>
      </w:r>
      <w:r w:rsidR="420E5D68" w:rsidRPr="35F47EE5">
        <w:rPr>
          <w:rFonts w:ascii="Times New Roman" w:hAnsi="Times New Roman"/>
          <w:sz w:val="24"/>
          <w:szCs w:val="24"/>
          <w:lang w:eastAsia="et-EE"/>
        </w:rPr>
        <w:t>mitte harvem kui kord aastas,</w:t>
      </w:r>
      <w:r w:rsidR="420E5D68" w:rsidRPr="5FD510B0">
        <w:rPr>
          <w:rFonts w:ascii="Times New Roman" w:hAnsi="Times New Roman"/>
          <w:sz w:val="24"/>
          <w:szCs w:val="24"/>
          <w:lang w:eastAsia="et-EE"/>
        </w:rPr>
        <w:t xml:space="preserve"> </w:t>
      </w:r>
      <w:r w:rsidR="65FBFD73" w:rsidRPr="35F47EE5">
        <w:rPr>
          <w:rFonts w:ascii="Times New Roman" w:hAnsi="Times New Roman"/>
          <w:sz w:val="24"/>
          <w:szCs w:val="24"/>
          <w:lang w:eastAsia="et-EE"/>
        </w:rPr>
        <w:t>tehakse</w:t>
      </w:r>
      <w:r w:rsidR="65FBFD73" w:rsidRPr="51789F38">
        <w:rPr>
          <w:rFonts w:ascii="Times New Roman" w:eastAsia="Aptos" w:hAnsi="Times New Roman"/>
          <w:sz w:val="24"/>
          <w:szCs w:val="24"/>
          <w:lang w:eastAsia="et-EE"/>
        </w:rPr>
        <w:t xml:space="preserve"> </w:t>
      </w:r>
      <w:r w:rsidR="5DB0D3FF" w:rsidRPr="5EA38587">
        <w:rPr>
          <w:rFonts w:ascii="Times New Roman" w:hAnsi="Times New Roman"/>
          <w:sz w:val="24"/>
          <w:szCs w:val="24"/>
          <w:lang w:eastAsia="et-EE"/>
        </w:rPr>
        <w:t>uuendused</w:t>
      </w:r>
      <w:r w:rsidR="65FBFD73" w:rsidRPr="51789F38">
        <w:rPr>
          <w:rFonts w:ascii="Times New Roman" w:eastAsia="Aptos" w:hAnsi="Times New Roman"/>
          <w:sz w:val="24"/>
          <w:szCs w:val="24"/>
          <w:lang w:eastAsia="et-EE"/>
        </w:rPr>
        <w:t xml:space="preserve"> ka profiili aluseks </w:t>
      </w:r>
      <w:r w:rsidR="65FBFD73" w:rsidRPr="591A83B6">
        <w:rPr>
          <w:rFonts w:ascii="Times New Roman" w:hAnsi="Times New Roman"/>
          <w:sz w:val="24"/>
          <w:szCs w:val="24"/>
          <w:lang w:eastAsia="et-EE"/>
        </w:rPr>
        <w:t>oleva</w:t>
      </w:r>
      <w:r w:rsidR="4DC9F278" w:rsidRPr="591A83B6">
        <w:rPr>
          <w:rFonts w:ascii="Times New Roman" w:hAnsi="Times New Roman"/>
          <w:sz w:val="24"/>
          <w:szCs w:val="24"/>
          <w:lang w:eastAsia="et-EE"/>
        </w:rPr>
        <w:t xml:space="preserve">tes </w:t>
      </w:r>
      <w:r w:rsidR="4DC9F278" w:rsidRPr="0DFF441D">
        <w:rPr>
          <w:rFonts w:ascii="Times New Roman" w:hAnsi="Times New Roman"/>
          <w:sz w:val="24"/>
          <w:szCs w:val="24"/>
          <w:lang w:eastAsia="et-EE"/>
        </w:rPr>
        <w:t>juh</w:t>
      </w:r>
      <w:r w:rsidR="4100AFCF" w:rsidRPr="0DFF441D">
        <w:rPr>
          <w:rFonts w:ascii="Times New Roman" w:hAnsi="Times New Roman"/>
          <w:sz w:val="24"/>
          <w:szCs w:val="24"/>
          <w:lang w:eastAsia="et-EE"/>
        </w:rPr>
        <w:t>timislaudade</w:t>
      </w:r>
      <w:r w:rsidR="65FBFD73" w:rsidRPr="0DFF441D">
        <w:rPr>
          <w:rFonts w:ascii="Times New Roman" w:hAnsi="Times New Roman"/>
          <w:sz w:val="24"/>
          <w:szCs w:val="24"/>
          <w:lang w:eastAsia="et-EE"/>
        </w:rPr>
        <w:t>s.</w:t>
      </w:r>
      <w:r w:rsidR="65FBFD73" w:rsidRPr="51789F38">
        <w:rPr>
          <w:rFonts w:ascii="Times New Roman" w:eastAsia="Aptos" w:hAnsi="Times New Roman"/>
          <w:sz w:val="24"/>
          <w:szCs w:val="24"/>
          <w:lang w:eastAsia="et-EE"/>
        </w:rPr>
        <w:t xml:space="preserve"> Kuna osa statistilisi andmeid ja uuringuid uuenevad pikema ajavahemiku järel, ei ole täieliku süvaanalüüsi tegemine igal aastal põhjendatud ning põhjalikum analüüs viiakse läbi vajaduspõhiselt</w:t>
      </w:r>
      <w:r w:rsidR="26AB7A4D" w:rsidRPr="51789F38">
        <w:rPr>
          <w:rFonts w:ascii="Times New Roman" w:hAnsi="Times New Roman"/>
          <w:sz w:val="24"/>
          <w:szCs w:val="24"/>
          <w:lang w:eastAsia="et-EE"/>
        </w:rPr>
        <w:t xml:space="preserve"> kooskõlas juhenditega.</w:t>
      </w:r>
    </w:p>
    <w:p w14:paraId="164A2AF4" w14:textId="77777777" w:rsidR="006C425B" w:rsidRDefault="006C425B" w:rsidP="03273685">
      <w:pPr>
        <w:rPr>
          <w:sz w:val="24"/>
          <w:szCs w:val="24"/>
        </w:rPr>
      </w:pPr>
    </w:p>
    <w:p w14:paraId="74A37010" w14:textId="1573CB47" w:rsidR="001B3835" w:rsidRDefault="057EFF9D" w:rsidP="03273685">
      <w:pPr>
        <w:rPr>
          <w:rFonts w:ascii="Times New Roman" w:hAnsi="Times New Roman"/>
          <w:sz w:val="24"/>
          <w:szCs w:val="24"/>
          <w:lang w:eastAsia="et-EE"/>
        </w:rPr>
      </w:pPr>
      <w:r w:rsidRPr="756D099F">
        <w:rPr>
          <w:rFonts w:ascii="Times New Roman" w:hAnsi="Times New Roman"/>
          <w:b/>
          <w:sz w:val="24"/>
          <w:szCs w:val="24"/>
          <w:lang w:eastAsia="et-EE"/>
        </w:rPr>
        <w:t xml:space="preserve">Eelnõu § 1 punktiga </w:t>
      </w:r>
      <w:r w:rsidR="00912EC0" w:rsidRPr="756D099F">
        <w:rPr>
          <w:rFonts w:ascii="Times New Roman" w:hAnsi="Times New Roman"/>
          <w:b/>
          <w:bCs/>
          <w:sz w:val="24"/>
          <w:szCs w:val="24"/>
          <w:lang w:eastAsia="et-EE"/>
        </w:rPr>
        <w:t>8</w:t>
      </w:r>
      <w:r w:rsidRPr="1D00B986">
        <w:rPr>
          <w:rFonts w:ascii="Times New Roman" w:hAnsi="Times New Roman"/>
          <w:sz w:val="24"/>
          <w:szCs w:val="24"/>
          <w:lang w:eastAsia="et-EE"/>
        </w:rPr>
        <w:t xml:space="preserve"> täiendatakse </w:t>
      </w:r>
      <w:r w:rsidR="00912EC0" w:rsidRPr="756D099F">
        <w:rPr>
          <w:rFonts w:ascii="Times New Roman" w:hAnsi="Times New Roman"/>
          <w:sz w:val="24"/>
          <w:szCs w:val="24"/>
          <w:lang w:eastAsia="et-EE"/>
        </w:rPr>
        <w:t>RTHS</w:t>
      </w:r>
      <w:r w:rsidR="00912EC0">
        <w:rPr>
          <w:rFonts w:ascii="Times New Roman" w:hAnsi="Times New Roman"/>
          <w:sz w:val="24"/>
          <w:szCs w:val="24"/>
          <w:lang w:eastAsia="et-EE"/>
        </w:rPr>
        <w:t>-i</w:t>
      </w:r>
      <w:r w:rsidR="26F68B27" w:rsidRPr="1D00B986">
        <w:rPr>
          <w:rFonts w:ascii="Times New Roman" w:hAnsi="Times New Roman"/>
          <w:sz w:val="24"/>
          <w:szCs w:val="24"/>
          <w:lang w:eastAsia="et-EE"/>
        </w:rPr>
        <w:t xml:space="preserve"> </w:t>
      </w:r>
      <w:r w:rsidR="000F3282" w:rsidRPr="756D099F">
        <w:rPr>
          <w:rFonts w:ascii="Times New Roman" w:hAnsi="Times New Roman"/>
          <w:sz w:val="24"/>
          <w:szCs w:val="24"/>
          <w:lang w:eastAsia="et-EE"/>
        </w:rPr>
        <w:t>§-</w:t>
      </w:r>
      <w:r w:rsidR="007C254D">
        <w:rPr>
          <w:rFonts w:ascii="Times New Roman" w:hAnsi="Times New Roman"/>
          <w:sz w:val="24"/>
          <w:szCs w:val="24"/>
          <w:lang w:eastAsia="et-EE"/>
        </w:rPr>
        <w:t>iga 8</w:t>
      </w:r>
      <w:r w:rsidR="007C254D" w:rsidRPr="756D099F">
        <w:rPr>
          <w:rFonts w:ascii="Times New Roman" w:hAnsi="Times New Roman"/>
          <w:sz w:val="24"/>
          <w:szCs w:val="24"/>
          <w:vertAlign w:val="superscript"/>
          <w:lang w:eastAsia="et-EE"/>
        </w:rPr>
        <w:t>1</w:t>
      </w:r>
      <w:r w:rsidR="00A01745">
        <w:rPr>
          <w:rFonts w:ascii="Times New Roman" w:hAnsi="Times New Roman"/>
          <w:sz w:val="24"/>
          <w:szCs w:val="24"/>
          <w:lang w:eastAsia="et-EE"/>
        </w:rPr>
        <w:t xml:space="preserve">, milles sätestatakse </w:t>
      </w:r>
      <w:r w:rsidR="00EB7A05">
        <w:rPr>
          <w:rFonts w:ascii="Times New Roman" w:hAnsi="Times New Roman"/>
          <w:sz w:val="24"/>
          <w:szCs w:val="24"/>
          <w:lang w:eastAsia="et-EE"/>
        </w:rPr>
        <w:t xml:space="preserve">heaolupiirkonna koostöökogu. </w:t>
      </w:r>
      <w:r w:rsidR="00EB7A05" w:rsidRPr="756D099F">
        <w:rPr>
          <w:rFonts w:ascii="Times New Roman" w:hAnsi="Times New Roman"/>
          <w:sz w:val="24"/>
          <w:szCs w:val="24"/>
          <w:lang w:eastAsia="et-EE"/>
        </w:rPr>
        <w:t>Tegemist</w:t>
      </w:r>
      <w:r w:rsidR="001B3835" w:rsidRPr="001B3835">
        <w:rPr>
          <w:rFonts w:ascii="Times New Roman" w:hAnsi="Times New Roman"/>
          <w:sz w:val="24"/>
          <w:szCs w:val="24"/>
          <w:lang w:eastAsia="et-EE"/>
        </w:rPr>
        <w:t xml:space="preserve"> on seadusega loodav</w:t>
      </w:r>
      <w:r w:rsidR="007F31D8">
        <w:rPr>
          <w:rFonts w:ascii="Times New Roman" w:hAnsi="Times New Roman"/>
          <w:sz w:val="24"/>
          <w:szCs w:val="24"/>
          <w:lang w:eastAsia="et-EE"/>
        </w:rPr>
        <w:t>a</w:t>
      </w:r>
      <w:r w:rsidR="001B3835" w:rsidRPr="001B3835">
        <w:rPr>
          <w:rFonts w:ascii="Times New Roman" w:hAnsi="Times New Roman"/>
          <w:sz w:val="24"/>
          <w:szCs w:val="24"/>
          <w:lang w:eastAsia="et-EE"/>
        </w:rPr>
        <w:t xml:space="preserve"> avalik-õiguslik koostöövorm</w:t>
      </w:r>
      <w:r w:rsidR="00AC07DD">
        <w:rPr>
          <w:rFonts w:ascii="Times New Roman" w:hAnsi="Times New Roman"/>
          <w:sz w:val="24"/>
          <w:szCs w:val="24"/>
          <w:lang w:eastAsia="et-EE"/>
        </w:rPr>
        <w:t>iga</w:t>
      </w:r>
      <w:r w:rsidR="001B3835" w:rsidRPr="001B3835">
        <w:rPr>
          <w:rFonts w:ascii="Times New Roman" w:hAnsi="Times New Roman"/>
          <w:sz w:val="24"/>
          <w:szCs w:val="24"/>
          <w:lang w:eastAsia="et-EE"/>
        </w:rPr>
        <w:t>, mille olemasolu ja ülesanded tulenevad seadusest.</w:t>
      </w:r>
      <w:r w:rsidR="001B3835">
        <w:rPr>
          <w:rFonts w:ascii="Times New Roman" w:hAnsi="Times New Roman"/>
          <w:sz w:val="24"/>
          <w:szCs w:val="24"/>
          <w:lang w:eastAsia="et-EE"/>
        </w:rPr>
        <w:t xml:space="preserve"> </w:t>
      </w:r>
      <w:r w:rsidR="001B3835" w:rsidRPr="001B3835">
        <w:rPr>
          <w:rFonts w:ascii="Times New Roman" w:hAnsi="Times New Roman"/>
          <w:sz w:val="24"/>
          <w:szCs w:val="24"/>
          <w:lang w:eastAsia="et-EE"/>
        </w:rPr>
        <w:t>Selle olemus on võrreldav valdkondlike koostöönõukogude, piirkondlike arengukogude või strateegiliste komisjonidega, mis tegutsevad seadusest tuleneva mandaadiga, kuid ei moodusta eraldiseisvat juriidilist keha ega oma eelarvet või vara</w:t>
      </w:r>
      <w:r w:rsidR="001B3835">
        <w:rPr>
          <w:rFonts w:ascii="Times New Roman" w:hAnsi="Times New Roman"/>
          <w:sz w:val="24"/>
          <w:szCs w:val="24"/>
          <w:lang w:eastAsia="et-EE"/>
        </w:rPr>
        <w:t xml:space="preserve">. </w:t>
      </w:r>
    </w:p>
    <w:p w14:paraId="137E7E3C" w14:textId="5841FF6C" w:rsidR="001B3835" w:rsidRDefault="001B3835" w:rsidP="02F7B39E">
      <w:pPr>
        <w:rPr>
          <w:rFonts w:ascii="Times New Roman" w:hAnsi="Times New Roman"/>
          <w:sz w:val="24"/>
          <w:szCs w:val="24"/>
          <w:lang w:eastAsia="et-EE"/>
        </w:rPr>
      </w:pPr>
    </w:p>
    <w:p w14:paraId="2BF818C1" w14:textId="461B159E" w:rsidR="001B3835" w:rsidRDefault="640E36F2" w:rsidP="756D099F">
      <w:pPr>
        <w:rPr>
          <w:rFonts w:ascii="Times New Roman" w:hAnsi="Times New Roman"/>
          <w:sz w:val="24"/>
          <w:szCs w:val="24"/>
          <w:lang w:eastAsia="et-EE"/>
        </w:rPr>
      </w:pPr>
      <w:r w:rsidRPr="6045332B">
        <w:rPr>
          <w:rFonts w:ascii="Times New Roman" w:hAnsi="Times New Roman"/>
          <w:b/>
          <w:sz w:val="24"/>
          <w:szCs w:val="24"/>
          <w:lang w:eastAsia="et-EE"/>
        </w:rPr>
        <w:t>Lõikega 1</w:t>
      </w:r>
      <w:r w:rsidRPr="02F7B39E">
        <w:rPr>
          <w:rFonts w:ascii="Times New Roman" w:hAnsi="Times New Roman"/>
          <w:sz w:val="24"/>
          <w:szCs w:val="24"/>
          <w:lang w:eastAsia="et-EE"/>
        </w:rPr>
        <w:t xml:space="preserve"> </w:t>
      </w:r>
      <w:r w:rsidRPr="1CF210A6">
        <w:rPr>
          <w:rFonts w:ascii="Times New Roman" w:hAnsi="Times New Roman"/>
          <w:sz w:val="24"/>
          <w:szCs w:val="24"/>
          <w:lang w:eastAsia="et-EE"/>
        </w:rPr>
        <w:t xml:space="preserve">sätestatakse, et </w:t>
      </w:r>
      <w:r w:rsidR="0FC1DD5A" w:rsidRPr="6045332B">
        <w:rPr>
          <w:rFonts w:ascii="Times New Roman" w:hAnsi="Times New Roman"/>
          <w:sz w:val="24"/>
          <w:szCs w:val="24"/>
          <w:lang w:eastAsia="et-EE"/>
        </w:rPr>
        <w:t>k</w:t>
      </w:r>
      <w:r w:rsidR="28FA110A" w:rsidRPr="6045332B">
        <w:rPr>
          <w:rFonts w:ascii="Times New Roman" w:hAnsi="Times New Roman"/>
          <w:sz w:val="24"/>
          <w:szCs w:val="24"/>
          <w:lang w:eastAsia="et-EE"/>
        </w:rPr>
        <w:t>oostöökogu</w:t>
      </w:r>
      <w:r w:rsidR="43DDA5D4" w:rsidRPr="6533C844">
        <w:rPr>
          <w:rFonts w:ascii="Times New Roman" w:hAnsi="Times New Roman"/>
          <w:sz w:val="24"/>
          <w:szCs w:val="24"/>
          <w:lang w:eastAsia="et-EE"/>
        </w:rPr>
        <w:t xml:space="preserve"> moodustatakse </w:t>
      </w:r>
      <w:r w:rsidR="545D28BF" w:rsidRPr="6533C844">
        <w:rPr>
          <w:rFonts w:ascii="Times New Roman" w:hAnsi="Times New Roman"/>
          <w:sz w:val="24"/>
          <w:szCs w:val="24"/>
          <w:lang w:eastAsia="et-EE"/>
        </w:rPr>
        <w:t xml:space="preserve">maakondliku arendusorganisatsiooni juurde </w:t>
      </w:r>
      <w:r w:rsidR="43DDA5D4" w:rsidRPr="6533C844">
        <w:rPr>
          <w:rFonts w:ascii="Times New Roman" w:hAnsi="Times New Roman"/>
          <w:sz w:val="24"/>
          <w:szCs w:val="24"/>
          <w:lang w:eastAsia="et-EE"/>
        </w:rPr>
        <w:t xml:space="preserve">või selle puudumisel maakonna kohaliku omavalitsuse üksuse juurde. </w:t>
      </w:r>
      <w:r w:rsidR="65AB8655" w:rsidRPr="0E9CE1EB">
        <w:rPr>
          <w:rFonts w:ascii="Times New Roman" w:hAnsi="Times New Roman"/>
          <w:sz w:val="24"/>
          <w:szCs w:val="24"/>
          <w:lang w:eastAsia="et-EE"/>
        </w:rPr>
        <w:t>Koostöökogu</w:t>
      </w:r>
      <w:r w:rsidR="65AB8655" w:rsidRPr="350B786A">
        <w:rPr>
          <w:rFonts w:ascii="Times New Roman" w:hAnsi="Times New Roman"/>
          <w:sz w:val="24"/>
          <w:szCs w:val="24"/>
          <w:lang w:eastAsia="et-EE"/>
        </w:rPr>
        <w:t xml:space="preserve"> </w:t>
      </w:r>
      <w:r w:rsidR="5E054FE4" w:rsidRPr="350B786A">
        <w:rPr>
          <w:rFonts w:ascii="Times New Roman" w:hAnsi="Times New Roman"/>
          <w:sz w:val="24"/>
          <w:szCs w:val="24"/>
          <w:lang w:eastAsia="et-EE"/>
        </w:rPr>
        <w:t>kutsub kokku</w:t>
      </w:r>
      <w:r w:rsidR="65AB8655" w:rsidRPr="0E9CE1EB">
        <w:rPr>
          <w:rFonts w:ascii="Times New Roman" w:hAnsi="Times New Roman"/>
          <w:sz w:val="24"/>
          <w:szCs w:val="24"/>
          <w:lang w:eastAsia="et-EE"/>
        </w:rPr>
        <w:t xml:space="preserve"> </w:t>
      </w:r>
      <w:r w:rsidR="29B913B3" w:rsidRPr="5182AD9F">
        <w:rPr>
          <w:rFonts w:ascii="Times New Roman" w:hAnsi="Times New Roman"/>
          <w:sz w:val="24"/>
          <w:szCs w:val="24"/>
          <w:lang w:eastAsia="et-EE"/>
        </w:rPr>
        <w:t>ja seda</w:t>
      </w:r>
      <w:r w:rsidR="5E054FE4" w:rsidRPr="5182AD9F">
        <w:rPr>
          <w:rFonts w:ascii="Times New Roman" w:hAnsi="Times New Roman"/>
          <w:sz w:val="24"/>
          <w:szCs w:val="24"/>
          <w:lang w:eastAsia="et-EE"/>
        </w:rPr>
        <w:t xml:space="preserve"> </w:t>
      </w:r>
      <w:r w:rsidR="65AB8655" w:rsidRPr="0E9CE1EB">
        <w:rPr>
          <w:rFonts w:ascii="Times New Roman" w:hAnsi="Times New Roman"/>
          <w:sz w:val="24"/>
          <w:szCs w:val="24"/>
          <w:lang w:eastAsia="et-EE"/>
        </w:rPr>
        <w:t xml:space="preserve">juhib </w:t>
      </w:r>
      <w:r w:rsidR="749D5E18" w:rsidRPr="5182AD9F">
        <w:rPr>
          <w:rFonts w:ascii="Times New Roman" w:hAnsi="Times New Roman"/>
          <w:sz w:val="24"/>
          <w:szCs w:val="24"/>
          <w:lang w:eastAsia="et-EE"/>
        </w:rPr>
        <w:t xml:space="preserve">ning </w:t>
      </w:r>
      <w:r w:rsidR="749D5E18" w:rsidRPr="7096069B">
        <w:rPr>
          <w:rFonts w:ascii="Times New Roman" w:hAnsi="Times New Roman"/>
          <w:sz w:val="24"/>
          <w:szCs w:val="24"/>
          <w:lang w:eastAsia="et-EE"/>
        </w:rPr>
        <w:t xml:space="preserve">protokollib </w:t>
      </w:r>
      <w:r w:rsidR="65AB8655" w:rsidRPr="7096069B">
        <w:rPr>
          <w:rFonts w:ascii="Times New Roman" w:hAnsi="Times New Roman"/>
          <w:sz w:val="24"/>
          <w:szCs w:val="24"/>
          <w:lang w:eastAsia="et-EE"/>
        </w:rPr>
        <w:t>nimetatud</w:t>
      </w:r>
      <w:r w:rsidR="65AB8655" w:rsidRPr="07E18055">
        <w:rPr>
          <w:rFonts w:ascii="Times New Roman" w:hAnsi="Times New Roman"/>
          <w:sz w:val="24"/>
          <w:szCs w:val="24"/>
          <w:lang w:eastAsia="et-EE"/>
        </w:rPr>
        <w:t xml:space="preserve"> organisatsiooni esindaja</w:t>
      </w:r>
      <w:r w:rsidR="59619510" w:rsidRPr="7096069B">
        <w:rPr>
          <w:rFonts w:ascii="Times New Roman" w:hAnsi="Times New Roman"/>
          <w:sz w:val="24"/>
          <w:szCs w:val="24"/>
          <w:lang w:eastAsia="et-EE"/>
        </w:rPr>
        <w:t>.</w:t>
      </w:r>
      <w:r w:rsidR="43DDA5D4" w:rsidRPr="71F9B86D">
        <w:rPr>
          <w:rFonts w:ascii="Times New Roman" w:hAnsi="Times New Roman"/>
          <w:sz w:val="24"/>
          <w:szCs w:val="24"/>
          <w:lang w:eastAsia="et-EE"/>
        </w:rPr>
        <w:t xml:space="preserve"> </w:t>
      </w:r>
      <w:r w:rsidR="3C0026BF" w:rsidRPr="0163984E">
        <w:rPr>
          <w:rFonts w:ascii="Times New Roman" w:hAnsi="Times New Roman"/>
          <w:sz w:val="24"/>
          <w:szCs w:val="24"/>
          <w:lang w:eastAsia="et-EE"/>
        </w:rPr>
        <w:t xml:space="preserve">Koostöökogu lähtub oma töökorralduses seadusest ja täpsustab seda vajadusel ise. Koostöökogu koguneb minimaalselt </w:t>
      </w:r>
      <w:r w:rsidR="004532F8">
        <w:rPr>
          <w:rFonts w:ascii="Times New Roman" w:hAnsi="Times New Roman"/>
          <w:sz w:val="24"/>
          <w:szCs w:val="24"/>
          <w:lang w:eastAsia="et-EE"/>
        </w:rPr>
        <w:t>kaks</w:t>
      </w:r>
      <w:r w:rsidR="3C0026BF" w:rsidRPr="0163984E">
        <w:rPr>
          <w:rFonts w:ascii="Times New Roman" w:hAnsi="Times New Roman"/>
          <w:sz w:val="24"/>
          <w:szCs w:val="24"/>
          <w:lang w:eastAsia="et-EE"/>
        </w:rPr>
        <w:t xml:space="preserve"> korda aastas. </w:t>
      </w:r>
      <w:r w:rsidR="3C0026BF" w:rsidRPr="55967404">
        <w:rPr>
          <w:rFonts w:ascii="Times New Roman" w:hAnsi="Times New Roman"/>
          <w:sz w:val="24"/>
          <w:szCs w:val="24"/>
          <w:lang w:eastAsia="et-EE"/>
        </w:rPr>
        <w:t xml:space="preserve">Koostöökogu asendab maakondliku </w:t>
      </w:r>
      <w:r w:rsidR="525AD85D" w:rsidRPr="207590F0">
        <w:rPr>
          <w:rFonts w:ascii="Times New Roman" w:hAnsi="Times New Roman"/>
          <w:sz w:val="24"/>
          <w:szCs w:val="24"/>
          <w:lang w:eastAsia="et-EE"/>
        </w:rPr>
        <w:t>arendusorganisatsiooni</w:t>
      </w:r>
      <w:r w:rsidR="3C0026BF" w:rsidRPr="55967404">
        <w:rPr>
          <w:rFonts w:ascii="Times New Roman" w:hAnsi="Times New Roman"/>
          <w:sz w:val="24"/>
          <w:szCs w:val="24"/>
          <w:lang w:eastAsia="et-EE"/>
        </w:rPr>
        <w:t xml:space="preserve"> juures</w:t>
      </w:r>
      <w:r w:rsidR="26E04AD7" w:rsidRPr="207590F0">
        <w:rPr>
          <w:rFonts w:ascii="Times New Roman" w:hAnsi="Times New Roman"/>
          <w:sz w:val="24"/>
          <w:szCs w:val="24"/>
          <w:lang w:eastAsia="et-EE"/>
        </w:rPr>
        <w:t xml:space="preserve"> tegutseva Tervisenõukogu</w:t>
      </w:r>
      <w:r w:rsidR="26E04AD7" w:rsidRPr="2179AC95">
        <w:rPr>
          <w:rFonts w:ascii="Times New Roman" w:hAnsi="Times New Roman"/>
          <w:sz w:val="24"/>
          <w:szCs w:val="24"/>
          <w:lang w:eastAsia="et-EE"/>
        </w:rPr>
        <w:t>.</w:t>
      </w:r>
      <w:r w:rsidR="3C0026BF" w:rsidRPr="55967404">
        <w:rPr>
          <w:rFonts w:ascii="Times New Roman" w:hAnsi="Times New Roman"/>
          <w:sz w:val="24"/>
          <w:szCs w:val="24"/>
          <w:lang w:eastAsia="et-EE"/>
        </w:rPr>
        <w:t xml:space="preserve"> </w:t>
      </w:r>
      <w:r w:rsidR="43DDA5D4" w:rsidRPr="55967404">
        <w:rPr>
          <w:rFonts w:ascii="Times New Roman" w:hAnsi="Times New Roman"/>
          <w:sz w:val="24"/>
          <w:szCs w:val="24"/>
          <w:lang w:eastAsia="et-EE"/>
        </w:rPr>
        <w:t>Selline</w:t>
      </w:r>
      <w:r w:rsidR="43DDA5D4" w:rsidRPr="6533C844">
        <w:rPr>
          <w:rFonts w:ascii="Times New Roman" w:hAnsi="Times New Roman"/>
          <w:sz w:val="24"/>
          <w:szCs w:val="24"/>
          <w:lang w:eastAsia="et-EE"/>
        </w:rPr>
        <w:t xml:space="preserve"> normitehniline lahendus välistab uue iseseisva haldusorgani loomise ning seob koostöökogu olemasoleva õigusliku raamistikuga</w:t>
      </w:r>
      <w:r w:rsidR="00EF0FFF">
        <w:rPr>
          <w:rFonts w:ascii="Times New Roman" w:hAnsi="Times New Roman"/>
          <w:sz w:val="24"/>
          <w:szCs w:val="24"/>
          <w:lang w:eastAsia="et-EE"/>
        </w:rPr>
        <w:t xml:space="preserve"> ja </w:t>
      </w:r>
      <w:proofErr w:type="spellStart"/>
      <w:r w:rsidR="005878F5">
        <w:rPr>
          <w:rFonts w:ascii="Times New Roman" w:hAnsi="Times New Roman"/>
          <w:sz w:val="24"/>
          <w:szCs w:val="24"/>
          <w:lang w:eastAsia="et-EE"/>
        </w:rPr>
        <w:t>KOVide</w:t>
      </w:r>
      <w:proofErr w:type="spellEnd"/>
      <w:r w:rsidR="005878F5">
        <w:rPr>
          <w:rFonts w:ascii="Times New Roman" w:hAnsi="Times New Roman"/>
          <w:sz w:val="24"/>
          <w:szCs w:val="24"/>
          <w:lang w:eastAsia="et-EE"/>
        </w:rPr>
        <w:t xml:space="preserve"> </w:t>
      </w:r>
      <w:r w:rsidR="00EF0FFF">
        <w:rPr>
          <w:rFonts w:ascii="Times New Roman" w:hAnsi="Times New Roman"/>
          <w:sz w:val="24"/>
          <w:szCs w:val="24"/>
          <w:lang w:eastAsia="et-EE"/>
        </w:rPr>
        <w:t>koos</w:t>
      </w:r>
      <w:r w:rsidR="001B3835">
        <w:rPr>
          <w:rFonts w:ascii="Times New Roman" w:hAnsi="Times New Roman"/>
          <w:sz w:val="24"/>
          <w:szCs w:val="24"/>
          <w:lang w:eastAsia="et-EE"/>
        </w:rPr>
        <w:t>töövormidega</w:t>
      </w:r>
      <w:r w:rsidR="43DDA5D4" w:rsidRPr="6533C844">
        <w:rPr>
          <w:rFonts w:ascii="Times New Roman" w:hAnsi="Times New Roman"/>
          <w:sz w:val="24"/>
          <w:szCs w:val="24"/>
          <w:lang w:eastAsia="et-EE"/>
        </w:rPr>
        <w:t xml:space="preserve">. </w:t>
      </w:r>
    </w:p>
    <w:p w14:paraId="2C10B9C7" w14:textId="77777777" w:rsidR="00494ABA" w:rsidRDefault="00494ABA" w:rsidP="000564E0">
      <w:pPr>
        <w:rPr>
          <w:rFonts w:ascii="Times New Roman" w:hAnsi="Times New Roman"/>
          <w:sz w:val="24"/>
          <w:szCs w:val="24"/>
          <w:lang w:eastAsia="et-EE"/>
        </w:rPr>
      </w:pPr>
    </w:p>
    <w:p w14:paraId="7EC15FB1" w14:textId="168010FA" w:rsidR="001B3835" w:rsidRPr="001B3835" w:rsidRDefault="00494ABA" w:rsidP="000564E0">
      <w:pPr>
        <w:rPr>
          <w:rFonts w:ascii="Times New Roman" w:hAnsi="Times New Roman"/>
          <w:sz w:val="24"/>
          <w:szCs w:val="24"/>
          <w:lang w:eastAsia="et-EE"/>
        </w:rPr>
      </w:pPr>
      <w:r>
        <w:rPr>
          <w:rFonts w:ascii="Times New Roman" w:hAnsi="Times New Roman"/>
          <w:sz w:val="24"/>
          <w:szCs w:val="24"/>
          <w:lang w:eastAsia="et-EE"/>
        </w:rPr>
        <w:t>Heaolupiirkonna koostöökogu loomise peamine eesmärk on luua regulaarne suhtlus riigi</w:t>
      </w:r>
      <w:r w:rsidR="004532F8">
        <w:rPr>
          <w:rFonts w:ascii="Times New Roman" w:hAnsi="Times New Roman"/>
          <w:sz w:val="24"/>
          <w:szCs w:val="24"/>
          <w:lang w:eastAsia="et-EE"/>
        </w:rPr>
        <w:t xml:space="preserve"> </w:t>
      </w:r>
      <w:r>
        <w:rPr>
          <w:rFonts w:ascii="Times New Roman" w:hAnsi="Times New Roman"/>
          <w:sz w:val="24"/>
          <w:szCs w:val="24"/>
          <w:lang w:eastAsia="et-EE"/>
        </w:rPr>
        <w:t xml:space="preserve">ja kohaliku omavalitsuse esindajate vahel, kelle otseses vastutusvaldkonnas on kas tervishoiu või sotsiaalvaldkonna teenuste korraldus ja rahastamine. </w:t>
      </w:r>
    </w:p>
    <w:p w14:paraId="10E249CA" w14:textId="66EF6F40" w:rsidR="001B3835" w:rsidRDefault="001B3835" w:rsidP="000564E0">
      <w:pPr>
        <w:rPr>
          <w:rFonts w:ascii="Times New Roman" w:hAnsi="Times New Roman"/>
          <w:sz w:val="24"/>
          <w:szCs w:val="24"/>
          <w:lang w:eastAsia="et-EE"/>
        </w:rPr>
      </w:pPr>
    </w:p>
    <w:p w14:paraId="3EBB6E1A" w14:textId="6F9A539F" w:rsidR="43DDA5D4" w:rsidRDefault="43DDA5D4" w:rsidP="000564E0">
      <w:pPr>
        <w:rPr>
          <w:rFonts w:ascii="Times New Roman" w:hAnsi="Times New Roman"/>
          <w:sz w:val="24"/>
          <w:szCs w:val="24"/>
          <w:lang w:eastAsia="et-EE"/>
        </w:rPr>
      </w:pPr>
      <w:r w:rsidRPr="6533C844">
        <w:rPr>
          <w:rFonts w:ascii="Times New Roman" w:hAnsi="Times New Roman"/>
          <w:sz w:val="24"/>
          <w:szCs w:val="24"/>
          <w:lang w:eastAsia="et-EE"/>
        </w:rPr>
        <w:t>Koostöökogu ei ole täitevvõimu organ, vaid strateegilise koordineerimise kogu, mille ülesanne on</w:t>
      </w:r>
      <w:r w:rsidR="767E7C3D" w:rsidRPr="1435EC2F">
        <w:rPr>
          <w:rFonts w:ascii="Times New Roman" w:hAnsi="Times New Roman"/>
          <w:sz w:val="24"/>
          <w:szCs w:val="24"/>
          <w:lang w:eastAsia="et-EE"/>
        </w:rPr>
        <w:t xml:space="preserve"> </w:t>
      </w:r>
      <w:r w:rsidR="2DE388A1" w:rsidRPr="1435EC2F">
        <w:rPr>
          <w:rFonts w:ascii="Times New Roman" w:hAnsi="Times New Roman"/>
          <w:sz w:val="24"/>
          <w:szCs w:val="24"/>
          <w:lang w:eastAsia="et-EE"/>
        </w:rPr>
        <w:t>regulaarselt</w:t>
      </w:r>
      <w:r w:rsidR="767E7C3D" w:rsidRPr="6533C844">
        <w:rPr>
          <w:rFonts w:ascii="Times New Roman" w:hAnsi="Times New Roman"/>
          <w:sz w:val="24"/>
          <w:szCs w:val="24"/>
          <w:lang w:eastAsia="et-EE"/>
        </w:rPr>
        <w:t xml:space="preserve"> kohtuda selleks, et kiita</w:t>
      </w:r>
      <w:r w:rsidRPr="6533C844">
        <w:rPr>
          <w:rFonts w:ascii="Times New Roman" w:hAnsi="Times New Roman"/>
          <w:sz w:val="24"/>
          <w:szCs w:val="24"/>
          <w:lang w:eastAsia="et-EE"/>
        </w:rPr>
        <w:t xml:space="preserve"> heaks </w:t>
      </w:r>
      <w:proofErr w:type="spellStart"/>
      <w:r w:rsidR="72F19B87" w:rsidRPr="2257D028">
        <w:rPr>
          <w:rFonts w:ascii="Times New Roman" w:hAnsi="Times New Roman"/>
          <w:sz w:val="24"/>
          <w:szCs w:val="24"/>
          <w:lang w:eastAsia="et-EE"/>
        </w:rPr>
        <w:t>TERVIKu</w:t>
      </w:r>
      <w:proofErr w:type="spellEnd"/>
      <w:r w:rsidR="72F19B87" w:rsidRPr="2257D028">
        <w:rPr>
          <w:rFonts w:ascii="Times New Roman" w:hAnsi="Times New Roman"/>
          <w:sz w:val="24"/>
          <w:szCs w:val="24"/>
          <w:lang w:eastAsia="et-EE"/>
        </w:rPr>
        <w:t xml:space="preserve"> poolt välja</w:t>
      </w:r>
      <w:r w:rsidR="00DC2B30">
        <w:rPr>
          <w:rFonts w:ascii="Times New Roman" w:hAnsi="Times New Roman"/>
          <w:sz w:val="24"/>
          <w:szCs w:val="24"/>
          <w:lang w:eastAsia="et-EE"/>
        </w:rPr>
        <w:t xml:space="preserve"> </w:t>
      </w:r>
      <w:r w:rsidR="72F19B87" w:rsidRPr="2257D028">
        <w:rPr>
          <w:rFonts w:ascii="Times New Roman" w:hAnsi="Times New Roman"/>
          <w:sz w:val="24"/>
          <w:szCs w:val="24"/>
          <w:lang w:eastAsia="et-EE"/>
        </w:rPr>
        <w:t xml:space="preserve">pakutud </w:t>
      </w:r>
      <w:r w:rsidRPr="6533C844">
        <w:rPr>
          <w:rFonts w:ascii="Times New Roman" w:hAnsi="Times New Roman"/>
          <w:sz w:val="24"/>
          <w:szCs w:val="24"/>
          <w:lang w:eastAsia="et-EE"/>
        </w:rPr>
        <w:t xml:space="preserve">piirkonna tervise- ja heaoluprofiilis määratletud strateegilised </w:t>
      </w:r>
      <w:r w:rsidR="0E49F73F" w:rsidRPr="6533C844">
        <w:rPr>
          <w:rFonts w:ascii="Times New Roman" w:hAnsi="Times New Roman"/>
          <w:sz w:val="24"/>
          <w:szCs w:val="24"/>
          <w:lang w:eastAsia="et-EE"/>
        </w:rPr>
        <w:t>koostöö</w:t>
      </w:r>
      <w:r w:rsidRPr="6533C844">
        <w:rPr>
          <w:rFonts w:ascii="Times New Roman" w:hAnsi="Times New Roman"/>
          <w:sz w:val="24"/>
          <w:szCs w:val="24"/>
          <w:lang w:eastAsia="et-EE"/>
        </w:rPr>
        <w:t>valdkonnad, tegevussuunad ja tulemuseesmärgid ning teostada nende täitmise seiret.</w:t>
      </w:r>
      <w:r w:rsidR="21A94FC8" w:rsidRPr="6533C844">
        <w:rPr>
          <w:rFonts w:ascii="Times New Roman" w:hAnsi="Times New Roman"/>
          <w:sz w:val="24"/>
          <w:szCs w:val="24"/>
          <w:lang w:eastAsia="et-EE"/>
        </w:rPr>
        <w:t xml:space="preserve"> </w:t>
      </w:r>
      <w:r w:rsidR="77FEE693" w:rsidRPr="2257D028">
        <w:rPr>
          <w:rFonts w:ascii="Times New Roman" w:hAnsi="Times New Roman"/>
          <w:sz w:val="24"/>
          <w:szCs w:val="24"/>
          <w:lang w:eastAsia="et-EE"/>
        </w:rPr>
        <w:t>Koostöökogu kaudu</w:t>
      </w:r>
      <w:r w:rsidR="21A94FC8" w:rsidRPr="6533C844">
        <w:rPr>
          <w:rFonts w:ascii="Times New Roman" w:hAnsi="Times New Roman"/>
          <w:sz w:val="24"/>
          <w:szCs w:val="24"/>
          <w:lang w:eastAsia="et-EE"/>
        </w:rPr>
        <w:t xml:space="preserve"> saavad riigi esindajad </w:t>
      </w:r>
      <w:r w:rsidR="77FEE693" w:rsidRPr="2257D028">
        <w:rPr>
          <w:rFonts w:ascii="Times New Roman" w:hAnsi="Times New Roman"/>
          <w:sz w:val="24"/>
          <w:szCs w:val="24"/>
          <w:lang w:eastAsia="et-EE"/>
        </w:rPr>
        <w:t xml:space="preserve">tagasisidet, kas riigi poolt väljapakutud prioriteetsed koostöövaldkonnad on </w:t>
      </w:r>
      <w:r w:rsidR="21A94FC8" w:rsidRPr="6533C844">
        <w:rPr>
          <w:rFonts w:ascii="Times New Roman" w:hAnsi="Times New Roman"/>
          <w:sz w:val="24"/>
          <w:szCs w:val="24"/>
          <w:lang w:eastAsia="et-EE"/>
        </w:rPr>
        <w:t xml:space="preserve">ka </w:t>
      </w:r>
      <w:proofErr w:type="spellStart"/>
      <w:r w:rsidR="1EE8F425" w:rsidRPr="6533C844">
        <w:rPr>
          <w:rFonts w:ascii="Times New Roman" w:hAnsi="Times New Roman"/>
          <w:sz w:val="24"/>
          <w:szCs w:val="24"/>
          <w:lang w:eastAsia="et-EE"/>
        </w:rPr>
        <w:t>TERVIK</w:t>
      </w:r>
      <w:r w:rsidR="77FEE693" w:rsidRPr="2257D028">
        <w:rPr>
          <w:rFonts w:ascii="Times New Roman" w:hAnsi="Times New Roman"/>
          <w:sz w:val="24"/>
          <w:szCs w:val="24"/>
          <w:lang w:eastAsia="et-EE"/>
        </w:rPr>
        <w:t>ule</w:t>
      </w:r>
      <w:proofErr w:type="spellEnd"/>
      <w:r w:rsidR="77FEE693" w:rsidRPr="2257D028">
        <w:rPr>
          <w:rFonts w:ascii="Times New Roman" w:hAnsi="Times New Roman"/>
          <w:sz w:val="24"/>
          <w:szCs w:val="24"/>
          <w:lang w:eastAsia="et-EE"/>
        </w:rPr>
        <w:t xml:space="preserve"> prioritee</w:t>
      </w:r>
      <w:r w:rsidR="0DD67A04" w:rsidRPr="2257D028">
        <w:rPr>
          <w:rFonts w:ascii="Times New Roman" w:hAnsi="Times New Roman"/>
          <w:sz w:val="24"/>
          <w:szCs w:val="24"/>
          <w:lang w:eastAsia="et-EE"/>
        </w:rPr>
        <w:t>diks ning millised on antud</w:t>
      </w:r>
      <w:r w:rsidR="6B7EEF94" w:rsidRPr="6533C844">
        <w:rPr>
          <w:rFonts w:ascii="Times New Roman" w:hAnsi="Times New Roman"/>
          <w:sz w:val="24"/>
          <w:szCs w:val="24"/>
          <w:lang w:eastAsia="et-EE"/>
        </w:rPr>
        <w:t xml:space="preserve"> piirkonna </w:t>
      </w:r>
      <w:r w:rsidR="0DD67A04" w:rsidRPr="2257D028">
        <w:rPr>
          <w:rFonts w:ascii="Times New Roman" w:hAnsi="Times New Roman"/>
          <w:sz w:val="24"/>
          <w:szCs w:val="24"/>
          <w:lang w:eastAsia="et-EE"/>
        </w:rPr>
        <w:t xml:space="preserve">eripära arvestavad </w:t>
      </w:r>
      <w:proofErr w:type="spellStart"/>
      <w:r w:rsidR="6E3C7EED" w:rsidRPr="2257D028">
        <w:rPr>
          <w:rFonts w:ascii="Times New Roman" w:hAnsi="Times New Roman"/>
          <w:sz w:val="24"/>
          <w:szCs w:val="24"/>
          <w:lang w:eastAsia="et-EE"/>
        </w:rPr>
        <w:t>TERVIKu</w:t>
      </w:r>
      <w:proofErr w:type="spellEnd"/>
      <w:r w:rsidR="6E3C7EED" w:rsidRPr="2257D028">
        <w:rPr>
          <w:rFonts w:ascii="Times New Roman" w:hAnsi="Times New Roman"/>
          <w:sz w:val="24"/>
          <w:szCs w:val="24"/>
          <w:lang w:eastAsia="et-EE"/>
        </w:rPr>
        <w:t xml:space="preserve"> poolt soovitavad koostöövaldkonnad, kus oodatakse ka riigi esindajate panust.</w:t>
      </w:r>
      <w:r w:rsidR="484B9F91" w:rsidRPr="6533C844">
        <w:rPr>
          <w:rFonts w:ascii="Times New Roman" w:hAnsi="Times New Roman"/>
          <w:sz w:val="24"/>
          <w:szCs w:val="24"/>
          <w:lang w:eastAsia="et-EE"/>
        </w:rPr>
        <w:t xml:space="preserve"> </w:t>
      </w:r>
      <w:r w:rsidR="5087919D" w:rsidRPr="6533C844">
        <w:rPr>
          <w:rFonts w:ascii="Times New Roman" w:hAnsi="Times New Roman"/>
          <w:sz w:val="24"/>
          <w:szCs w:val="24"/>
          <w:lang w:eastAsia="et-EE"/>
        </w:rPr>
        <w:t xml:space="preserve">Näiteks on Sotsiaalministeeriumi ettepanekud </w:t>
      </w:r>
      <w:r w:rsidR="6FB972FB" w:rsidRPr="6533C844">
        <w:rPr>
          <w:rFonts w:ascii="Times New Roman" w:hAnsi="Times New Roman"/>
          <w:sz w:val="24"/>
          <w:szCs w:val="24"/>
          <w:lang w:eastAsia="et-EE"/>
        </w:rPr>
        <w:t xml:space="preserve">prioriteetseteks koostöövaldkondadeks </w:t>
      </w:r>
      <w:r w:rsidR="430F9370" w:rsidRPr="2257D028">
        <w:rPr>
          <w:rFonts w:ascii="Times New Roman" w:hAnsi="Times New Roman"/>
          <w:sz w:val="24"/>
          <w:szCs w:val="24"/>
          <w:lang w:eastAsia="et-EE"/>
        </w:rPr>
        <w:t>lähiaastatel</w:t>
      </w:r>
      <w:r w:rsidR="6FB972FB" w:rsidRPr="2257D028">
        <w:rPr>
          <w:rFonts w:ascii="Times New Roman" w:hAnsi="Times New Roman"/>
          <w:sz w:val="24"/>
          <w:szCs w:val="24"/>
          <w:lang w:eastAsia="et-EE"/>
        </w:rPr>
        <w:t xml:space="preserve"> </w:t>
      </w:r>
      <w:r w:rsidR="6FB972FB" w:rsidRPr="6533C844">
        <w:rPr>
          <w:rFonts w:ascii="Times New Roman" w:hAnsi="Times New Roman"/>
          <w:sz w:val="24"/>
          <w:szCs w:val="24"/>
          <w:lang w:eastAsia="et-EE"/>
        </w:rPr>
        <w:t xml:space="preserve">valdkonnaülese koordinatsiooni rakendamine </w:t>
      </w:r>
      <w:r w:rsidR="7BE35BF6" w:rsidRPr="6533C844">
        <w:rPr>
          <w:rFonts w:ascii="Times New Roman" w:hAnsi="Times New Roman"/>
          <w:sz w:val="24"/>
          <w:szCs w:val="24"/>
          <w:lang w:eastAsia="et-EE"/>
        </w:rPr>
        <w:t xml:space="preserve">ja perearstiabi jätkusuutlikkuse tagamine. </w:t>
      </w:r>
      <w:r w:rsidR="79B9739C" w:rsidRPr="6533C844">
        <w:rPr>
          <w:rFonts w:ascii="Times New Roman" w:hAnsi="Times New Roman"/>
          <w:sz w:val="24"/>
          <w:szCs w:val="24"/>
          <w:lang w:eastAsia="et-EE"/>
        </w:rPr>
        <w:t xml:space="preserve">Ehkki Sotsiaalministeerium vastutab </w:t>
      </w:r>
      <w:r w:rsidR="01BC36C8" w:rsidRPr="6533C844">
        <w:rPr>
          <w:rFonts w:ascii="Times New Roman" w:hAnsi="Times New Roman"/>
          <w:sz w:val="24"/>
          <w:szCs w:val="24"/>
          <w:lang w:eastAsia="et-EE"/>
        </w:rPr>
        <w:t>teenus</w:t>
      </w:r>
      <w:r w:rsidR="79B9739C" w:rsidRPr="6533C844">
        <w:rPr>
          <w:rFonts w:ascii="Times New Roman" w:hAnsi="Times New Roman"/>
          <w:sz w:val="24"/>
          <w:szCs w:val="24"/>
          <w:lang w:eastAsia="et-EE"/>
        </w:rPr>
        <w:t xml:space="preserve">korralduse eest mõlemas valdkonnas, </w:t>
      </w:r>
      <w:r w:rsidR="7BE35BF6" w:rsidRPr="6533C844">
        <w:rPr>
          <w:rFonts w:ascii="Times New Roman" w:hAnsi="Times New Roman"/>
          <w:sz w:val="24"/>
          <w:szCs w:val="24"/>
          <w:lang w:eastAsia="et-EE"/>
        </w:rPr>
        <w:t xml:space="preserve">ei ole </w:t>
      </w:r>
      <w:r w:rsidR="053DBFDC" w:rsidRPr="6533C844">
        <w:rPr>
          <w:rFonts w:ascii="Times New Roman" w:hAnsi="Times New Roman"/>
          <w:sz w:val="24"/>
          <w:szCs w:val="24"/>
          <w:lang w:eastAsia="et-EE"/>
        </w:rPr>
        <w:t xml:space="preserve">Sotsiaalministeeriumil võimalik ilma </w:t>
      </w:r>
      <w:r w:rsidR="1DE180DB" w:rsidRPr="6533C844">
        <w:rPr>
          <w:rFonts w:ascii="Times New Roman" w:hAnsi="Times New Roman"/>
          <w:sz w:val="24"/>
          <w:szCs w:val="24"/>
          <w:lang w:eastAsia="et-EE"/>
        </w:rPr>
        <w:t xml:space="preserve">kohalikke omavalitsusi </w:t>
      </w:r>
      <w:r w:rsidR="39ED9304" w:rsidRPr="6533C844">
        <w:rPr>
          <w:rFonts w:ascii="Times New Roman" w:hAnsi="Times New Roman"/>
          <w:sz w:val="24"/>
          <w:szCs w:val="24"/>
          <w:lang w:eastAsia="et-EE"/>
        </w:rPr>
        <w:t xml:space="preserve">ja </w:t>
      </w:r>
      <w:r w:rsidR="1DE180DB" w:rsidRPr="6533C844">
        <w:rPr>
          <w:rFonts w:ascii="Times New Roman" w:hAnsi="Times New Roman"/>
          <w:sz w:val="24"/>
          <w:szCs w:val="24"/>
          <w:lang w:eastAsia="et-EE"/>
        </w:rPr>
        <w:t>teenuseosutajaid</w:t>
      </w:r>
      <w:r w:rsidR="5ED5E2ED" w:rsidRPr="6533C844">
        <w:rPr>
          <w:rFonts w:ascii="Times New Roman" w:hAnsi="Times New Roman"/>
          <w:sz w:val="24"/>
          <w:szCs w:val="24"/>
          <w:lang w:eastAsia="et-EE"/>
        </w:rPr>
        <w:t xml:space="preserve"> </w:t>
      </w:r>
      <w:r w:rsidR="250F0991" w:rsidRPr="6533C844">
        <w:rPr>
          <w:rFonts w:ascii="Times New Roman" w:hAnsi="Times New Roman"/>
          <w:sz w:val="24"/>
          <w:szCs w:val="24"/>
          <w:lang w:eastAsia="et-EE"/>
        </w:rPr>
        <w:t>kaasamata</w:t>
      </w:r>
      <w:r w:rsidR="5ED5E2ED" w:rsidRPr="6533C844">
        <w:rPr>
          <w:rFonts w:ascii="Times New Roman" w:hAnsi="Times New Roman"/>
          <w:sz w:val="24"/>
          <w:szCs w:val="24"/>
          <w:lang w:eastAsia="et-EE"/>
        </w:rPr>
        <w:t xml:space="preserve"> </w:t>
      </w:r>
      <w:r w:rsidR="51DABB49" w:rsidRPr="6533C844">
        <w:rPr>
          <w:rFonts w:ascii="Times New Roman" w:hAnsi="Times New Roman"/>
          <w:sz w:val="24"/>
          <w:szCs w:val="24"/>
          <w:lang w:eastAsia="et-EE"/>
        </w:rPr>
        <w:t>kestvaid tulemusi saavutada</w:t>
      </w:r>
      <w:r w:rsidR="02D44CBD" w:rsidRPr="6533C844">
        <w:rPr>
          <w:rFonts w:ascii="Times New Roman" w:hAnsi="Times New Roman"/>
          <w:sz w:val="24"/>
          <w:szCs w:val="24"/>
          <w:lang w:eastAsia="et-EE"/>
        </w:rPr>
        <w:t xml:space="preserve">. Sarnaselt on vastutusvaldkondi </w:t>
      </w:r>
      <w:r w:rsidR="201ACBDB" w:rsidRPr="6533C844">
        <w:rPr>
          <w:rFonts w:ascii="Times New Roman" w:hAnsi="Times New Roman"/>
          <w:sz w:val="24"/>
          <w:szCs w:val="24"/>
          <w:lang w:eastAsia="et-EE"/>
        </w:rPr>
        <w:t>ka</w:t>
      </w:r>
      <w:r w:rsidR="02D44CBD" w:rsidRPr="6533C844">
        <w:rPr>
          <w:rFonts w:ascii="Times New Roman" w:hAnsi="Times New Roman"/>
          <w:sz w:val="24"/>
          <w:szCs w:val="24"/>
          <w:lang w:eastAsia="et-EE"/>
        </w:rPr>
        <w:t xml:space="preserve"> kohalikel omavalitsustel</w:t>
      </w:r>
      <w:r w:rsidR="199C6DBE" w:rsidRPr="6533C844">
        <w:rPr>
          <w:rFonts w:ascii="Times New Roman" w:hAnsi="Times New Roman"/>
          <w:sz w:val="24"/>
          <w:szCs w:val="24"/>
          <w:lang w:eastAsia="et-EE"/>
        </w:rPr>
        <w:t xml:space="preserve">, </w:t>
      </w:r>
      <w:r w:rsidR="754B8928" w:rsidRPr="6533C844">
        <w:rPr>
          <w:rFonts w:ascii="Times New Roman" w:hAnsi="Times New Roman"/>
          <w:sz w:val="24"/>
          <w:szCs w:val="24"/>
          <w:lang w:eastAsia="et-EE"/>
        </w:rPr>
        <w:t xml:space="preserve">kus ilma teiste osapoolte kaasamiseta ei ole võimalik tulemusi saavutada. </w:t>
      </w:r>
    </w:p>
    <w:p w14:paraId="2C17242A" w14:textId="77777777" w:rsidR="00101E0A" w:rsidRDefault="00101E0A" w:rsidP="00B2517F">
      <w:pPr>
        <w:rPr>
          <w:rFonts w:ascii="Times New Roman" w:hAnsi="Times New Roman"/>
          <w:sz w:val="24"/>
          <w:szCs w:val="24"/>
          <w:lang w:eastAsia="et-EE"/>
        </w:rPr>
      </w:pPr>
    </w:p>
    <w:p w14:paraId="14FD87D0" w14:textId="6F52EBEE" w:rsidR="00101E0A" w:rsidRDefault="00101E0A" w:rsidP="00B2517F">
      <w:pPr>
        <w:rPr>
          <w:rFonts w:ascii="Times New Roman" w:hAnsi="Times New Roman"/>
          <w:sz w:val="24"/>
          <w:szCs w:val="24"/>
          <w:lang w:eastAsia="et-EE"/>
        </w:rPr>
      </w:pPr>
      <w:r w:rsidRPr="1D00B986">
        <w:rPr>
          <w:rFonts w:ascii="Times New Roman" w:hAnsi="Times New Roman"/>
          <w:sz w:val="24"/>
          <w:szCs w:val="24"/>
          <w:lang w:eastAsia="et-EE"/>
        </w:rPr>
        <w:t>Koostöökogu ei sekku üksikjuhtumite lahendamisse ega teenuseosutajate igapäevasesse tegevusse, vaid määratleb laiemalt piirkonna sotsiaal- ja tervishoiu alased koostööeesmärgid.</w:t>
      </w:r>
    </w:p>
    <w:p w14:paraId="0BBFC50E" w14:textId="37ED913E" w:rsidR="6533C844" w:rsidRDefault="6533C844" w:rsidP="00B2517F">
      <w:pPr>
        <w:rPr>
          <w:rFonts w:ascii="Times New Roman" w:hAnsi="Times New Roman"/>
          <w:sz w:val="24"/>
          <w:szCs w:val="24"/>
          <w:lang w:eastAsia="et-EE"/>
        </w:rPr>
      </w:pPr>
    </w:p>
    <w:p w14:paraId="6F77D3F2" w14:textId="217D9487" w:rsidR="754B8928" w:rsidRDefault="754B8928" w:rsidP="00B2517F">
      <w:pPr>
        <w:rPr>
          <w:rFonts w:ascii="Times New Roman" w:hAnsi="Times New Roman"/>
          <w:sz w:val="24"/>
          <w:szCs w:val="24"/>
          <w:lang w:eastAsia="et-EE"/>
        </w:rPr>
      </w:pPr>
      <w:r w:rsidRPr="6533C844">
        <w:rPr>
          <w:rFonts w:ascii="Times New Roman" w:hAnsi="Times New Roman"/>
          <w:sz w:val="24"/>
          <w:szCs w:val="24"/>
          <w:lang w:eastAsia="et-EE"/>
        </w:rPr>
        <w:t>Ka praegu tehakse nimetatud osapoolte vahel koostööd, kuid see on sageli hektiline, koosneb mitmetest omavahel koordineerimata projektidest</w:t>
      </w:r>
      <w:r w:rsidR="638615CD" w:rsidRPr="6533C844">
        <w:rPr>
          <w:rFonts w:ascii="Times New Roman" w:hAnsi="Times New Roman"/>
          <w:sz w:val="24"/>
          <w:szCs w:val="24"/>
          <w:lang w:eastAsia="et-EE"/>
        </w:rPr>
        <w:t xml:space="preserve"> ja läbimõtlemata jätkusuutlikkusest ning loob sageli asjatut halduskoormust kõigile osapooltele.</w:t>
      </w:r>
      <w:r w:rsidR="00101E0A" w:rsidRPr="00101E0A">
        <w:t xml:space="preserve"> </w:t>
      </w:r>
      <w:r w:rsidR="00101E0A" w:rsidRPr="00101E0A">
        <w:rPr>
          <w:rFonts w:ascii="Times New Roman" w:hAnsi="Times New Roman"/>
          <w:sz w:val="24"/>
          <w:szCs w:val="24"/>
          <w:lang w:eastAsia="et-EE"/>
        </w:rPr>
        <w:t xml:space="preserve">Ilma seadusliku raamita </w:t>
      </w:r>
      <w:r w:rsidR="75237982" w:rsidRPr="5C51202B">
        <w:rPr>
          <w:rFonts w:ascii="Times New Roman" w:hAnsi="Times New Roman"/>
          <w:sz w:val="24"/>
          <w:szCs w:val="24"/>
          <w:lang w:eastAsia="et-EE"/>
        </w:rPr>
        <w:t>jää</w:t>
      </w:r>
      <w:r w:rsidR="45BEE03B" w:rsidRPr="5C51202B">
        <w:rPr>
          <w:rFonts w:ascii="Times New Roman" w:hAnsi="Times New Roman"/>
          <w:sz w:val="24"/>
          <w:szCs w:val="24"/>
          <w:lang w:eastAsia="et-EE"/>
        </w:rPr>
        <w:t>b</w:t>
      </w:r>
      <w:r w:rsidR="00101E0A" w:rsidRPr="00101E0A">
        <w:rPr>
          <w:rFonts w:ascii="Times New Roman" w:hAnsi="Times New Roman"/>
          <w:sz w:val="24"/>
          <w:szCs w:val="24"/>
          <w:lang w:eastAsia="et-EE"/>
        </w:rPr>
        <w:t xml:space="preserve"> koostöö vabatahtlikuks ja seega piirkondlikult ebaühtlaseks, isikupõhiseks mitte süsteemseks, sõltuvaks juhuslikest kontaktidest, projektidest või valmisolekust, mitte püsivast struktuurist.</w:t>
      </w:r>
    </w:p>
    <w:p w14:paraId="1F305BF1" w14:textId="6A3C3078" w:rsidR="2D923255" w:rsidRPr="006C353A" w:rsidRDefault="2D923255" w:rsidP="00B2517F">
      <w:pPr>
        <w:rPr>
          <w:rFonts w:ascii="Times New Roman" w:hAnsi="Times New Roman"/>
          <w:sz w:val="24"/>
          <w:lang w:eastAsia="et-EE"/>
        </w:rPr>
      </w:pPr>
    </w:p>
    <w:p w14:paraId="69DAC0D3" w14:textId="0E86F725" w:rsidR="005878F5" w:rsidRDefault="3AD437CF" w:rsidP="00B2517F">
      <w:pPr>
        <w:rPr>
          <w:rFonts w:ascii="Times New Roman" w:hAnsi="Times New Roman"/>
          <w:sz w:val="24"/>
          <w:szCs w:val="24"/>
          <w:lang w:eastAsia="et-EE"/>
        </w:rPr>
      </w:pPr>
      <w:r w:rsidRPr="7C30F368">
        <w:rPr>
          <w:rFonts w:ascii="Times New Roman" w:hAnsi="Times New Roman"/>
          <w:b/>
          <w:sz w:val="24"/>
          <w:szCs w:val="24"/>
          <w:lang w:eastAsia="et-EE"/>
        </w:rPr>
        <w:t>Lõike</w:t>
      </w:r>
      <w:r w:rsidR="06CB2C9D" w:rsidRPr="7C30F368">
        <w:rPr>
          <w:rFonts w:ascii="Times New Roman" w:hAnsi="Times New Roman"/>
          <w:b/>
          <w:sz w:val="24"/>
          <w:szCs w:val="24"/>
          <w:lang w:eastAsia="et-EE"/>
        </w:rPr>
        <w:t>ga</w:t>
      </w:r>
      <w:r w:rsidRPr="7C30F368">
        <w:rPr>
          <w:rFonts w:ascii="Times New Roman" w:hAnsi="Times New Roman"/>
          <w:b/>
          <w:sz w:val="24"/>
          <w:szCs w:val="24"/>
          <w:lang w:eastAsia="et-EE"/>
        </w:rPr>
        <w:t xml:space="preserve"> 2</w:t>
      </w:r>
      <w:r w:rsidR="43DDA5D4" w:rsidRPr="7C30F368">
        <w:rPr>
          <w:rFonts w:ascii="Times New Roman" w:hAnsi="Times New Roman"/>
          <w:b/>
          <w:sz w:val="24"/>
          <w:szCs w:val="24"/>
          <w:lang w:eastAsia="et-EE"/>
        </w:rPr>
        <w:t xml:space="preserve"> </w:t>
      </w:r>
      <w:r w:rsidR="43DDA5D4" w:rsidRPr="0BCED359">
        <w:rPr>
          <w:rFonts w:ascii="Times New Roman" w:hAnsi="Times New Roman"/>
          <w:sz w:val="24"/>
          <w:szCs w:val="24"/>
          <w:lang w:eastAsia="et-EE"/>
        </w:rPr>
        <w:t xml:space="preserve">sätestatakse </w:t>
      </w:r>
      <w:r w:rsidRPr="0E644BEA">
        <w:rPr>
          <w:rFonts w:ascii="Times New Roman" w:hAnsi="Times New Roman"/>
          <w:sz w:val="24"/>
          <w:szCs w:val="24"/>
          <w:lang w:eastAsia="et-EE"/>
        </w:rPr>
        <w:t>koostöökogu</w:t>
      </w:r>
      <w:r w:rsidR="43DDA5D4" w:rsidRPr="0BCED359">
        <w:rPr>
          <w:rFonts w:ascii="Times New Roman" w:hAnsi="Times New Roman"/>
          <w:sz w:val="24"/>
          <w:szCs w:val="24"/>
          <w:lang w:eastAsia="et-EE"/>
        </w:rPr>
        <w:t xml:space="preserve"> minimaalne kohustuslik </w:t>
      </w:r>
      <w:r w:rsidR="26DD4153" w:rsidRPr="7C30F368">
        <w:rPr>
          <w:rFonts w:ascii="Times New Roman" w:hAnsi="Times New Roman"/>
          <w:sz w:val="24"/>
          <w:szCs w:val="24"/>
          <w:lang w:eastAsia="et-EE"/>
        </w:rPr>
        <w:t>koosseis</w:t>
      </w:r>
      <w:r w:rsidR="28FA110A" w:rsidRPr="7C30F368">
        <w:rPr>
          <w:rFonts w:ascii="Times New Roman" w:hAnsi="Times New Roman"/>
          <w:sz w:val="24"/>
          <w:szCs w:val="24"/>
          <w:lang w:eastAsia="et-EE"/>
        </w:rPr>
        <w:t>.</w:t>
      </w:r>
      <w:r w:rsidR="43DDA5D4" w:rsidRPr="0BCED359">
        <w:rPr>
          <w:rFonts w:ascii="Times New Roman" w:hAnsi="Times New Roman"/>
          <w:sz w:val="24"/>
          <w:szCs w:val="24"/>
          <w:lang w:eastAsia="et-EE"/>
        </w:rPr>
        <w:t xml:space="preserve"> Koostöökogusse peavad kuuluma Sotsiaalministeeriumi</w:t>
      </w:r>
      <w:r w:rsidR="00A31134">
        <w:rPr>
          <w:rFonts w:ascii="Times New Roman" w:hAnsi="Times New Roman"/>
          <w:sz w:val="24"/>
          <w:szCs w:val="24"/>
          <w:lang w:eastAsia="et-EE"/>
        </w:rPr>
        <w:t xml:space="preserve"> või tema </w:t>
      </w:r>
      <w:r w:rsidR="00E773FC">
        <w:rPr>
          <w:rFonts w:ascii="Times New Roman" w:hAnsi="Times New Roman"/>
          <w:sz w:val="24"/>
          <w:szCs w:val="24"/>
          <w:lang w:eastAsia="et-EE"/>
        </w:rPr>
        <w:t>poolt volitatud valitsemis</w:t>
      </w:r>
      <w:r w:rsidR="00A31134">
        <w:rPr>
          <w:rFonts w:ascii="Times New Roman" w:hAnsi="Times New Roman"/>
          <w:sz w:val="24"/>
          <w:szCs w:val="24"/>
          <w:lang w:eastAsia="et-EE"/>
        </w:rPr>
        <w:t>ala asutuse ja</w:t>
      </w:r>
      <w:r w:rsidR="43DDA5D4" w:rsidRPr="0BCED359">
        <w:rPr>
          <w:rFonts w:ascii="Times New Roman" w:hAnsi="Times New Roman"/>
          <w:sz w:val="24"/>
          <w:szCs w:val="24"/>
          <w:lang w:eastAsia="et-EE"/>
        </w:rPr>
        <w:t xml:space="preserve"> Tervisekassa esindajad ning kõik heaolupiirkonda kuuluvad kohaliku omavalitsuse üksused. Selline koosseis tagab, et strateegiliste otsuste tegemisel on esindatud nii tervishoiu </w:t>
      </w:r>
      <w:r w:rsidR="14B128A8" w:rsidRPr="07BD32F4">
        <w:rPr>
          <w:rFonts w:ascii="Times New Roman" w:hAnsi="Times New Roman"/>
          <w:sz w:val="24"/>
          <w:szCs w:val="24"/>
          <w:lang w:eastAsia="et-EE"/>
        </w:rPr>
        <w:t xml:space="preserve">kui ka sotsiaalteenuste </w:t>
      </w:r>
      <w:r w:rsidR="43DDA5D4" w:rsidRPr="0BCED359">
        <w:rPr>
          <w:rFonts w:ascii="Times New Roman" w:hAnsi="Times New Roman"/>
          <w:sz w:val="24"/>
          <w:szCs w:val="24"/>
          <w:lang w:eastAsia="et-EE"/>
        </w:rPr>
        <w:t>korraldajad ja rahastajad</w:t>
      </w:r>
      <w:r w:rsidR="6424B89E" w:rsidRPr="07BD32F4">
        <w:rPr>
          <w:rFonts w:ascii="Times New Roman" w:hAnsi="Times New Roman"/>
          <w:sz w:val="24"/>
          <w:szCs w:val="24"/>
          <w:lang w:eastAsia="et-EE"/>
        </w:rPr>
        <w:t>.</w:t>
      </w:r>
    </w:p>
    <w:p w14:paraId="157F9B49" w14:textId="77777777" w:rsidR="005878F5" w:rsidRDefault="005878F5" w:rsidP="00B2517F">
      <w:pPr>
        <w:rPr>
          <w:rFonts w:ascii="Times New Roman" w:hAnsi="Times New Roman"/>
          <w:sz w:val="24"/>
          <w:szCs w:val="24"/>
          <w:lang w:eastAsia="et-EE"/>
        </w:rPr>
      </w:pPr>
    </w:p>
    <w:p w14:paraId="3401F3A0" w14:textId="335EEE0D" w:rsidR="00650B37" w:rsidRDefault="3901965D" w:rsidP="00B2517F">
      <w:pPr>
        <w:rPr>
          <w:rFonts w:ascii="Times New Roman" w:hAnsi="Times New Roman"/>
          <w:sz w:val="24"/>
          <w:szCs w:val="24"/>
          <w:lang w:eastAsia="et-EE"/>
        </w:rPr>
      </w:pPr>
      <w:r w:rsidRPr="7C30F368">
        <w:rPr>
          <w:rFonts w:ascii="Times New Roman" w:hAnsi="Times New Roman"/>
          <w:b/>
          <w:sz w:val="24"/>
          <w:szCs w:val="24"/>
          <w:lang w:eastAsia="et-EE"/>
        </w:rPr>
        <w:t>Lõikes 3</w:t>
      </w:r>
      <w:r w:rsidRPr="4A719361">
        <w:rPr>
          <w:rFonts w:ascii="Times New Roman" w:hAnsi="Times New Roman"/>
          <w:sz w:val="24"/>
          <w:szCs w:val="24"/>
          <w:lang w:eastAsia="et-EE"/>
        </w:rPr>
        <w:t xml:space="preserve"> </w:t>
      </w:r>
      <w:r w:rsidRPr="0981D7CB">
        <w:rPr>
          <w:rFonts w:ascii="Times New Roman" w:hAnsi="Times New Roman"/>
          <w:sz w:val="24"/>
          <w:szCs w:val="24"/>
          <w:lang w:eastAsia="et-EE"/>
        </w:rPr>
        <w:t>sätestatakse nõue,</w:t>
      </w:r>
      <w:r w:rsidRPr="141E88AE">
        <w:rPr>
          <w:rFonts w:ascii="Times New Roman" w:hAnsi="Times New Roman"/>
          <w:sz w:val="24"/>
          <w:szCs w:val="24"/>
          <w:lang w:eastAsia="et-EE"/>
        </w:rPr>
        <w:t xml:space="preserve"> et </w:t>
      </w:r>
      <w:r w:rsidR="1E340D6A" w:rsidRPr="7C30F368">
        <w:rPr>
          <w:rFonts w:ascii="Times New Roman" w:hAnsi="Times New Roman"/>
          <w:sz w:val="24"/>
          <w:szCs w:val="24"/>
          <w:lang w:eastAsia="et-EE"/>
        </w:rPr>
        <w:t>k</w:t>
      </w:r>
      <w:r w:rsidR="1B2EA444" w:rsidRPr="7C30F368">
        <w:rPr>
          <w:rFonts w:ascii="Times New Roman" w:hAnsi="Times New Roman"/>
          <w:sz w:val="24"/>
          <w:szCs w:val="24"/>
          <w:lang w:eastAsia="et-EE"/>
        </w:rPr>
        <w:t>oost</w:t>
      </w:r>
      <w:r w:rsidR="07B76090" w:rsidRPr="7C30F368">
        <w:rPr>
          <w:rFonts w:ascii="Times New Roman" w:hAnsi="Times New Roman"/>
          <w:sz w:val="24"/>
          <w:szCs w:val="24"/>
          <w:lang w:eastAsia="et-EE"/>
        </w:rPr>
        <w:t>öökogu</w:t>
      </w:r>
      <w:r w:rsidR="00650B37">
        <w:rPr>
          <w:rFonts w:ascii="Times New Roman" w:hAnsi="Times New Roman"/>
          <w:sz w:val="24"/>
          <w:szCs w:val="24"/>
          <w:lang w:eastAsia="et-EE"/>
        </w:rPr>
        <w:t xml:space="preserve"> kohtumistele tuleb kaasata </w:t>
      </w:r>
      <w:proofErr w:type="spellStart"/>
      <w:r w:rsidR="00650B37" w:rsidRPr="00650B37">
        <w:rPr>
          <w:rFonts w:ascii="Times New Roman" w:hAnsi="Times New Roman"/>
          <w:sz w:val="24"/>
          <w:szCs w:val="24"/>
          <w:lang w:eastAsia="et-EE"/>
        </w:rPr>
        <w:t>TERVIKu</w:t>
      </w:r>
      <w:proofErr w:type="spellEnd"/>
      <w:r w:rsidR="00650B37" w:rsidRPr="00650B37">
        <w:rPr>
          <w:rFonts w:ascii="Times New Roman" w:hAnsi="Times New Roman"/>
          <w:sz w:val="24"/>
          <w:szCs w:val="24"/>
          <w:lang w:eastAsia="et-EE"/>
        </w:rPr>
        <w:t xml:space="preserve"> esindajad, sh vähemalt </w:t>
      </w:r>
      <w:proofErr w:type="spellStart"/>
      <w:r w:rsidR="00650B37" w:rsidRPr="00650B37">
        <w:rPr>
          <w:rFonts w:ascii="Times New Roman" w:hAnsi="Times New Roman"/>
          <w:sz w:val="24"/>
          <w:szCs w:val="24"/>
          <w:lang w:eastAsia="et-EE"/>
        </w:rPr>
        <w:t>TERVIKu</w:t>
      </w:r>
      <w:proofErr w:type="spellEnd"/>
      <w:r w:rsidR="00650B37" w:rsidRPr="00650B37">
        <w:rPr>
          <w:rFonts w:ascii="Times New Roman" w:hAnsi="Times New Roman"/>
          <w:sz w:val="24"/>
          <w:szCs w:val="24"/>
          <w:lang w:eastAsia="et-EE"/>
        </w:rPr>
        <w:t xml:space="preserve"> juht, üks perearstiabi osutaja esindaja ja üks haigla esindaja</w:t>
      </w:r>
      <w:r w:rsidR="00650B37">
        <w:rPr>
          <w:rFonts w:ascii="Times New Roman" w:hAnsi="Times New Roman"/>
          <w:sz w:val="24"/>
          <w:szCs w:val="24"/>
          <w:lang w:eastAsia="et-EE"/>
        </w:rPr>
        <w:t xml:space="preserve">. Sellega tagatakse </w:t>
      </w:r>
      <w:proofErr w:type="spellStart"/>
      <w:r w:rsidR="00650B37">
        <w:rPr>
          <w:rFonts w:ascii="Times New Roman" w:hAnsi="Times New Roman"/>
          <w:sz w:val="24"/>
          <w:szCs w:val="24"/>
          <w:lang w:eastAsia="et-EE"/>
        </w:rPr>
        <w:t>TERVIKu</w:t>
      </w:r>
      <w:proofErr w:type="spellEnd"/>
      <w:r w:rsidR="00650B37">
        <w:rPr>
          <w:rFonts w:ascii="Times New Roman" w:hAnsi="Times New Roman"/>
          <w:sz w:val="24"/>
          <w:szCs w:val="24"/>
          <w:lang w:eastAsia="et-EE"/>
        </w:rPr>
        <w:t xml:space="preserve"> olulisematele osapooltele </w:t>
      </w:r>
      <w:r w:rsidR="5CF39765" w:rsidRPr="10B7BA08">
        <w:rPr>
          <w:rFonts w:ascii="Times New Roman" w:hAnsi="Times New Roman"/>
          <w:sz w:val="24"/>
          <w:szCs w:val="24"/>
          <w:lang w:eastAsia="et-EE"/>
        </w:rPr>
        <w:t>võimalus</w:t>
      </w:r>
      <w:r w:rsidR="00650B37">
        <w:rPr>
          <w:rFonts w:ascii="Times New Roman" w:hAnsi="Times New Roman"/>
          <w:sz w:val="24"/>
          <w:szCs w:val="24"/>
          <w:lang w:eastAsia="et-EE"/>
        </w:rPr>
        <w:t xml:space="preserve"> </w:t>
      </w:r>
      <w:r w:rsidR="00650B37" w:rsidRPr="3578F4B3">
        <w:rPr>
          <w:rFonts w:ascii="Times New Roman" w:hAnsi="Times New Roman"/>
          <w:sz w:val="24"/>
          <w:szCs w:val="24"/>
          <w:lang w:eastAsia="et-EE"/>
        </w:rPr>
        <w:t xml:space="preserve">olla </w:t>
      </w:r>
      <w:r w:rsidR="6CCE14FF" w:rsidRPr="496BA7F8">
        <w:rPr>
          <w:rFonts w:ascii="Times New Roman" w:hAnsi="Times New Roman"/>
          <w:sz w:val="24"/>
          <w:szCs w:val="24"/>
          <w:lang w:eastAsia="et-EE"/>
        </w:rPr>
        <w:t>kursis</w:t>
      </w:r>
      <w:r w:rsidR="068E25B6" w:rsidRPr="496BA7F8">
        <w:rPr>
          <w:rFonts w:ascii="Times New Roman" w:hAnsi="Times New Roman"/>
          <w:sz w:val="24"/>
          <w:szCs w:val="24"/>
          <w:lang w:eastAsia="et-EE"/>
        </w:rPr>
        <w:t xml:space="preserve"> </w:t>
      </w:r>
      <w:r w:rsidR="1D98D1E5" w:rsidRPr="496BA7F8">
        <w:rPr>
          <w:rFonts w:ascii="Times New Roman" w:hAnsi="Times New Roman"/>
          <w:sz w:val="24"/>
          <w:szCs w:val="24"/>
          <w:lang w:eastAsia="et-EE"/>
        </w:rPr>
        <w:t>heaoluprofiili</w:t>
      </w:r>
      <w:r w:rsidR="756769C5" w:rsidRPr="10B7BA08">
        <w:rPr>
          <w:rFonts w:ascii="Times New Roman" w:hAnsi="Times New Roman"/>
          <w:sz w:val="24"/>
          <w:szCs w:val="24"/>
          <w:lang w:eastAsia="et-EE"/>
        </w:rPr>
        <w:t xml:space="preserve"> aruteludega</w:t>
      </w:r>
      <w:r w:rsidR="00650B37" w:rsidRPr="00650B37">
        <w:rPr>
          <w:rFonts w:ascii="Times New Roman" w:hAnsi="Times New Roman"/>
          <w:sz w:val="24"/>
          <w:szCs w:val="24"/>
          <w:lang w:eastAsia="et-EE"/>
        </w:rPr>
        <w:t xml:space="preserve"> ja anda vajadusel tasakaalustatud </w:t>
      </w:r>
      <w:r w:rsidR="3A83ECE5" w:rsidRPr="10B7BA08">
        <w:rPr>
          <w:rFonts w:ascii="Times New Roman" w:hAnsi="Times New Roman"/>
          <w:sz w:val="24"/>
          <w:szCs w:val="24"/>
          <w:lang w:eastAsia="et-EE"/>
        </w:rPr>
        <w:t>sisendit.</w:t>
      </w:r>
      <w:r w:rsidR="00650B37">
        <w:rPr>
          <w:rFonts w:ascii="Times New Roman" w:hAnsi="Times New Roman"/>
          <w:sz w:val="24"/>
          <w:szCs w:val="24"/>
          <w:lang w:eastAsia="et-EE"/>
        </w:rPr>
        <w:t xml:space="preserve"> </w:t>
      </w:r>
      <w:r w:rsidR="43DDA5D4" w:rsidRPr="0BCED359">
        <w:rPr>
          <w:rFonts w:ascii="Times New Roman" w:hAnsi="Times New Roman"/>
          <w:sz w:val="24"/>
          <w:szCs w:val="24"/>
          <w:lang w:eastAsia="et-EE"/>
        </w:rPr>
        <w:t>Koostöökogusse võib kaasata ka teisi asutusi ja huvirühmi, kuid otsustusõigus jääb avaliku võimu kandjatele</w:t>
      </w:r>
      <w:r w:rsidR="45BBDC98" w:rsidRPr="0BCED359">
        <w:rPr>
          <w:rFonts w:ascii="Times New Roman" w:hAnsi="Times New Roman"/>
          <w:sz w:val="24"/>
          <w:szCs w:val="24"/>
          <w:lang w:eastAsia="et-EE"/>
        </w:rPr>
        <w:t xml:space="preserve">, </w:t>
      </w:r>
      <w:r w:rsidR="3C3856D6" w:rsidRPr="10B7BA08">
        <w:rPr>
          <w:rFonts w:ascii="Times New Roman" w:hAnsi="Times New Roman"/>
          <w:sz w:val="24"/>
          <w:szCs w:val="24"/>
          <w:lang w:eastAsia="et-EE"/>
        </w:rPr>
        <w:t xml:space="preserve">kelle pädevuses </w:t>
      </w:r>
      <w:r w:rsidR="3C3856D6" w:rsidRPr="3578F4B3">
        <w:rPr>
          <w:rFonts w:ascii="Times New Roman" w:hAnsi="Times New Roman"/>
          <w:sz w:val="24"/>
          <w:szCs w:val="24"/>
          <w:lang w:eastAsia="et-EE"/>
        </w:rPr>
        <w:t>on</w:t>
      </w:r>
      <w:r w:rsidR="45BBDC98" w:rsidRPr="0BCED359">
        <w:rPr>
          <w:rFonts w:ascii="Times New Roman" w:hAnsi="Times New Roman"/>
          <w:sz w:val="24"/>
          <w:szCs w:val="24"/>
          <w:lang w:eastAsia="et-EE"/>
        </w:rPr>
        <w:t xml:space="preserve"> teenuste korralduse ja kättesaadavuse </w:t>
      </w:r>
      <w:r w:rsidR="7E388D4E" w:rsidRPr="3578F4B3">
        <w:rPr>
          <w:rFonts w:ascii="Times New Roman" w:hAnsi="Times New Roman"/>
          <w:sz w:val="24"/>
          <w:szCs w:val="24"/>
          <w:lang w:eastAsia="et-EE"/>
        </w:rPr>
        <w:t>tagamine</w:t>
      </w:r>
      <w:r w:rsidR="3F391B53" w:rsidRPr="0BCED359">
        <w:rPr>
          <w:rFonts w:ascii="Times New Roman" w:hAnsi="Times New Roman"/>
          <w:sz w:val="24"/>
          <w:szCs w:val="24"/>
          <w:lang w:eastAsia="et-EE"/>
        </w:rPr>
        <w:t xml:space="preserve">. </w:t>
      </w:r>
    </w:p>
    <w:p w14:paraId="269C7DBF" w14:textId="693D4F63" w:rsidR="058ACE93" w:rsidRDefault="058ACE93" w:rsidP="058ACE93">
      <w:pPr>
        <w:rPr>
          <w:rFonts w:ascii="Times New Roman" w:hAnsi="Times New Roman"/>
          <w:sz w:val="24"/>
          <w:szCs w:val="24"/>
          <w:lang w:eastAsia="et-EE"/>
        </w:rPr>
      </w:pPr>
    </w:p>
    <w:p w14:paraId="46EF587F" w14:textId="365E830C" w:rsidR="3F81A7DE" w:rsidRDefault="3F81A7DE" w:rsidP="047A31E2">
      <w:pPr>
        <w:rPr>
          <w:rFonts w:ascii="Times New Roman" w:hAnsi="Times New Roman"/>
          <w:color w:val="000000" w:themeColor="text1"/>
          <w:sz w:val="24"/>
          <w:szCs w:val="24"/>
        </w:rPr>
      </w:pPr>
      <w:r w:rsidRPr="2DF0A33D">
        <w:rPr>
          <w:rFonts w:ascii="Times New Roman" w:hAnsi="Times New Roman"/>
          <w:b/>
          <w:bCs/>
          <w:sz w:val="24"/>
          <w:szCs w:val="24"/>
          <w:lang w:eastAsia="et-EE"/>
        </w:rPr>
        <w:t>Lõikes 4</w:t>
      </w:r>
      <w:r w:rsidR="631A8CF7" w:rsidRPr="67342FEE">
        <w:rPr>
          <w:rFonts w:ascii="Times New Roman" w:hAnsi="Times New Roman"/>
          <w:sz w:val="24"/>
          <w:szCs w:val="24"/>
          <w:lang w:eastAsia="et-EE"/>
        </w:rPr>
        <w:t xml:space="preserve"> sätestat</w:t>
      </w:r>
      <w:r w:rsidR="194B2576" w:rsidRPr="67342FEE">
        <w:rPr>
          <w:rFonts w:ascii="Times New Roman" w:hAnsi="Times New Roman"/>
          <w:sz w:val="24"/>
          <w:szCs w:val="24"/>
          <w:lang w:eastAsia="et-EE"/>
        </w:rPr>
        <w:t>akse</w:t>
      </w:r>
      <w:r w:rsidR="631A8CF7" w:rsidRPr="4D1FC8DE">
        <w:rPr>
          <w:rFonts w:ascii="Times New Roman" w:hAnsi="Times New Roman"/>
          <w:sz w:val="24"/>
          <w:szCs w:val="24"/>
          <w:lang w:eastAsia="et-EE"/>
        </w:rPr>
        <w:t xml:space="preserve"> </w:t>
      </w:r>
      <w:r w:rsidR="631A8CF7" w:rsidRPr="21EFECE5">
        <w:rPr>
          <w:rFonts w:ascii="Times New Roman" w:hAnsi="Times New Roman"/>
          <w:sz w:val="24"/>
          <w:szCs w:val="24"/>
          <w:lang w:eastAsia="et-EE"/>
        </w:rPr>
        <w:t xml:space="preserve">koostöökogu </w:t>
      </w:r>
      <w:r w:rsidR="631A8CF7" w:rsidRPr="06A2E365">
        <w:rPr>
          <w:rFonts w:ascii="Times New Roman" w:hAnsi="Times New Roman"/>
          <w:sz w:val="24"/>
          <w:szCs w:val="24"/>
          <w:lang w:eastAsia="et-EE"/>
        </w:rPr>
        <w:t xml:space="preserve">ülesanded, </w:t>
      </w:r>
      <w:r w:rsidR="631A8CF7" w:rsidRPr="4B67717F">
        <w:rPr>
          <w:rFonts w:ascii="Times New Roman" w:hAnsi="Times New Roman"/>
          <w:sz w:val="24"/>
          <w:szCs w:val="24"/>
          <w:lang w:eastAsia="et-EE"/>
        </w:rPr>
        <w:t xml:space="preserve">milleks on </w:t>
      </w:r>
      <w:proofErr w:type="spellStart"/>
      <w:r w:rsidR="4E4F5EAA" w:rsidRPr="60E0844C">
        <w:rPr>
          <w:rFonts w:ascii="Times New Roman" w:hAnsi="Times New Roman"/>
          <w:sz w:val="24"/>
          <w:szCs w:val="24"/>
          <w:lang w:eastAsia="et-EE"/>
        </w:rPr>
        <w:t>TERVIKu</w:t>
      </w:r>
      <w:proofErr w:type="spellEnd"/>
      <w:r w:rsidR="4E4F5EAA" w:rsidRPr="60E0844C">
        <w:rPr>
          <w:rFonts w:ascii="Times New Roman" w:hAnsi="Times New Roman"/>
          <w:sz w:val="24"/>
          <w:szCs w:val="24"/>
          <w:lang w:eastAsia="et-EE"/>
        </w:rPr>
        <w:t xml:space="preserve"> poolt ette valmistatud </w:t>
      </w:r>
      <w:r w:rsidR="65E1338B" w:rsidRPr="60E0844C">
        <w:rPr>
          <w:rFonts w:ascii="Times New Roman" w:hAnsi="Times New Roman"/>
          <w:color w:val="000000" w:themeColor="text1"/>
          <w:sz w:val="24"/>
          <w:szCs w:val="24"/>
        </w:rPr>
        <w:t>tervise</w:t>
      </w:r>
      <w:r w:rsidR="65E1338B" w:rsidRPr="2DF0A33D">
        <w:rPr>
          <w:rFonts w:ascii="Times New Roman" w:hAnsi="Times New Roman"/>
          <w:color w:val="000000" w:themeColor="text1"/>
          <w:sz w:val="24"/>
          <w:szCs w:val="24"/>
        </w:rPr>
        <w:t xml:space="preserve">- ja heaoluprofiilis toodud heaolupiirkonna rahvatervishoiu strateegiliste tegevusvaldkondade, tegevussuundade ja </w:t>
      </w:r>
      <w:r w:rsidR="65E1338B" w:rsidRPr="68DA97D9">
        <w:rPr>
          <w:rFonts w:ascii="Times New Roman" w:hAnsi="Times New Roman"/>
          <w:color w:val="000000" w:themeColor="text1"/>
          <w:sz w:val="24"/>
          <w:szCs w:val="24"/>
        </w:rPr>
        <w:t>tulemuseesmärkide</w:t>
      </w:r>
      <w:r w:rsidR="16F679C2" w:rsidRPr="68DA97D9">
        <w:rPr>
          <w:rFonts w:ascii="Times New Roman" w:hAnsi="Times New Roman"/>
          <w:color w:val="000000" w:themeColor="text1"/>
          <w:sz w:val="24"/>
          <w:szCs w:val="24"/>
        </w:rPr>
        <w:t xml:space="preserve"> </w:t>
      </w:r>
      <w:r w:rsidR="65E1338B" w:rsidRPr="68DA97D9">
        <w:rPr>
          <w:rFonts w:ascii="Times New Roman" w:hAnsi="Times New Roman"/>
          <w:color w:val="000000" w:themeColor="text1"/>
          <w:sz w:val="24"/>
          <w:szCs w:val="24"/>
        </w:rPr>
        <w:t>ning</w:t>
      </w:r>
      <w:r w:rsidR="65E1338B" w:rsidRPr="2DF0A33D">
        <w:rPr>
          <w:rFonts w:ascii="Times New Roman" w:hAnsi="Times New Roman"/>
          <w:color w:val="000000" w:themeColor="text1"/>
          <w:sz w:val="24"/>
          <w:szCs w:val="24"/>
        </w:rPr>
        <w:t xml:space="preserve"> tervishoiu ja sotsiaalvaldkonna strateegiliste koostöövaldkondade, tegevussuundade ja </w:t>
      </w:r>
      <w:r w:rsidR="2793CF1E" w:rsidRPr="2BC654B3">
        <w:rPr>
          <w:rFonts w:ascii="Times New Roman" w:hAnsi="Times New Roman"/>
          <w:color w:val="000000" w:themeColor="text1"/>
          <w:sz w:val="24"/>
          <w:szCs w:val="24"/>
        </w:rPr>
        <w:t>tulemuseesmärkide</w:t>
      </w:r>
      <w:r w:rsidR="65D3AC98" w:rsidRPr="2BC654B3">
        <w:rPr>
          <w:rFonts w:ascii="Times New Roman" w:hAnsi="Times New Roman"/>
          <w:color w:val="000000" w:themeColor="text1"/>
          <w:sz w:val="24"/>
          <w:szCs w:val="24"/>
        </w:rPr>
        <w:t xml:space="preserve">ga </w:t>
      </w:r>
      <w:r w:rsidR="65D3AC98" w:rsidRPr="292BA7FD">
        <w:rPr>
          <w:rFonts w:ascii="Times New Roman" w:hAnsi="Times New Roman"/>
          <w:color w:val="000000" w:themeColor="text1"/>
          <w:sz w:val="24"/>
          <w:szCs w:val="24"/>
        </w:rPr>
        <w:t xml:space="preserve">tutvumine </w:t>
      </w:r>
      <w:r w:rsidR="65D3AC98" w:rsidRPr="78CA2791">
        <w:rPr>
          <w:rFonts w:ascii="Times New Roman" w:hAnsi="Times New Roman"/>
          <w:color w:val="000000" w:themeColor="text1"/>
          <w:sz w:val="24"/>
          <w:szCs w:val="24"/>
        </w:rPr>
        <w:t xml:space="preserve">ning </w:t>
      </w:r>
      <w:r w:rsidR="65D3AC98" w:rsidRPr="3884C480">
        <w:rPr>
          <w:rFonts w:ascii="Times New Roman" w:hAnsi="Times New Roman"/>
          <w:color w:val="000000" w:themeColor="text1"/>
          <w:sz w:val="24"/>
          <w:szCs w:val="24"/>
        </w:rPr>
        <w:t>nende</w:t>
      </w:r>
      <w:r w:rsidR="65E1338B" w:rsidRPr="2DF0A33D">
        <w:rPr>
          <w:rFonts w:ascii="Times New Roman" w:hAnsi="Times New Roman"/>
          <w:color w:val="000000" w:themeColor="text1"/>
          <w:sz w:val="24"/>
          <w:szCs w:val="24"/>
        </w:rPr>
        <w:t xml:space="preserve"> heaks kiitmine</w:t>
      </w:r>
      <w:r w:rsidR="0C5252AD" w:rsidRPr="491C757A">
        <w:rPr>
          <w:rFonts w:ascii="Times New Roman" w:hAnsi="Times New Roman"/>
          <w:color w:val="000000" w:themeColor="text1"/>
          <w:sz w:val="24"/>
          <w:szCs w:val="24"/>
        </w:rPr>
        <w:t>, samuti</w:t>
      </w:r>
      <w:r w:rsidR="65E1338B" w:rsidRPr="2DF0A33D">
        <w:rPr>
          <w:rFonts w:ascii="Times New Roman" w:hAnsi="Times New Roman"/>
          <w:color w:val="000000" w:themeColor="text1"/>
          <w:sz w:val="24"/>
          <w:szCs w:val="24"/>
        </w:rPr>
        <w:t xml:space="preserve"> eesmärkide saavutamiseks vajaliku tegevuskava heaks kiitmine</w:t>
      </w:r>
      <w:r w:rsidR="73CF0796" w:rsidRPr="68138A8C">
        <w:rPr>
          <w:rFonts w:ascii="Times New Roman" w:hAnsi="Times New Roman"/>
          <w:color w:val="000000" w:themeColor="text1"/>
          <w:sz w:val="24"/>
          <w:szCs w:val="24"/>
        </w:rPr>
        <w:t xml:space="preserve"> </w:t>
      </w:r>
      <w:r w:rsidR="73CF0796" w:rsidRPr="7A3F7AE6">
        <w:rPr>
          <w:rFonts w:ascii="Times New Roman" w:hAnsi="Times New Roman"/>
          <w:color w:val="000000" w:themeColor="text1"/>
          <w:sz w:val="24"/>
          <w:szCs w:val="24"/>
        </w:rPr>
        <w:t xml:space="preserve">ja </w:t>
      </w:r>
      <w:r w:rsidR="73CF0796" w:rsidRPr="1FEAAE8B">
        <w:rPr>
          <w:rFonts w:ascii="Times New Roman" w:hAnsi="Times New Roman"/>
          <w:color w:val="000000" w:themeColor="text1"/>
          <w:sz w:val="24"/>
          <w:szCs w:val="24"/>
        </w:rPr>
        <w:t>tulemuste seire</w:t>
      </w:r>
      <w:r w:rsidR="73CF0796" w:rsidRPr="7A3F7AE6">
        <w:rPr>
          <w:rFonts w:ascii="Times New Roman" w:hAnsi="Times New Roman"/>
          <w:color w:val="000000" w:themeColor="text1"/>
          <w:sz w:val="24"/>
          <w:szCs w:val="24"/>
        </w:rPr>
        <w:t xml:space="preserve"> </w:t>
      </w:r>
      <w:r w:rsidR="73CF0796" w:rsidRPr="047A31E2">
        <w:rPr>
          <w:rFonts w:ascii="Times New Roman" w:hAnsi="Times New Roman"/>
          <w:color w:val="000000" w:themeColor="text1"/>
          <w:sz w:val="24"/>
          <w:szCs w:val="24"/>
        </w:rPr>
        <w:t>vähemalt kord aastas.</w:t>
      </w:r>
    </w:p>
    <w:p w14:paraId="74DFAB4F" w14:textId="35477269" w:rsidR="692B060F" w:rsidRDefault="692B060F" w:rsidP="692B060F">
      <w:pPr>
        <w:rPr>
          <w:rFonts w:ascii="Times New Roman" w:hAnsi="Times New Roman"/>
          <w:color w:val="000000" w:themeColor="text1"/>
          <w:sz w:val="24"/>
          <w:szCs w:val="24"/>
          <w:lang w:eastAsia="et-EE"/>
        </w:rPr>
      </w:pPr>
    </w:p>
    <w:p w14:paraId="62ADFE80" w14:textId="666ABE45" w:rsidR="3F81A7DE" w:rsidRDefault="3F81A7DE" w:rsidP="1688FD15">
      <w:pPr>
        <w:rPr>
          <w:rFonts w:ascii="Times New Roman" w:hAnsi="Times New Roman"/>
          <w:sz w:val="24"/>
          <w:szCs w:val="24"/>
        </w:rPr>
      </w:pPr>
      <w:r w:rsidRPr="4B7DCDCC">
        <w:rPr>
          <w:rFonts w:ascii="Times New Roman" w:hAnsi="Times New Roman"/>
          <w:b/>
          <w:sz w:val="24"/>
          <w:szCs w:val="24"/>
        </w:rPr>
        <w:t>Lõikega 5</w:t>
      </w:r>
      <w:r w:rsidRPr="1688FD15">
        <w:rPr>
          <w:rFonts w:ascii="Times New Roman" w:hAnsi="Times New Roman"/>
          <w:sz w:val="24"/>
          <w:szCs w:val="24"/>
        </w:rPr>
        <w:t xml:space="preserve"> on täpsustatud, et koostöökogu ei ole mõeldud ainult talle esitatud ettepanekute heaks kiitmiseks, vaid tal on õigus teha enne heakskiidu andmist ettepanekuid tervise- ja heaoluprofiilis toodud strateegiliste tegevussuundade ja tulemuseesmärkide muutmiseks.</w:t>
      </w:r>
      <w:r w:rsidR="2FD4EB99" w:rsidRPr="184F35A6">
        <w:rPr>
          <w:rFonts w:ascii="Times New Roman" w:hAnsi="Times New Roman"/>
          <w:sz w:val="24"/>
          <w:szCs w:val="24"/>
        </w:rPr>
        <w:t xml:space="preserve"> Näiteks kui mõne eesmärgi saavutamise</w:t>
      </w:r>
      <w:r w:rsidR="53F6ACC8" w:rsidRPr="184F35A6">
        <w:rPr>
          <w:rFonts w:ascii="Times New Roman" w:hAnsi="Times New Roman"/>
          <w:sz w:val="24"/>
          <w:szCs w:val="24"/>
        </w:rPr>
        <w:t>ks</w:t>
      </w:r>
      <w:r w:rsidR="2FD4EB99" w:rsidRPr="184F35A6">
        <w:rPr>
          <w:rFonts w:ascii="Times New Roman" w:hAnsi="Times New Roman"/>
          <w:sz w:val="24"/>
          <w:szCs w:val="24"/>
        </w:rPr>
        <w:t xml:space="preserve"> on </w:t>
      </w:r>
      <w:r w:rsidR="4A761498" w:rsidRPr="184F35A6">
        <w:rPr>
          <w:rFonts w:ascii="Times New Roman" w:hAnsi="Times New Roman"/>
          <w:sz w:val="24"/>
          <w:szCs w:val="24"/>
        </w:rPr>
        <w:t xml:space="preserve">TERVIK </w:t>
      </w:r>
      <w:r w:rsidR="2FD4EB99" w:rsidRPr="184F35A6">
        <w:rPr>
          <w:rFonts w:ascii="Times New Roman" w:hAnsi="Times New Roman"/>
          <w:sz w:val="24"/>
          <w:szCs w:val="24"/>
        </w:rPr>
        <w:t>eelda</w:t>
      </w:r>
      <w:r w:rsidR="33E90842" w:rsidRPr="184F35A6">
        <w:rPr>
          <w:rFonts w:ascii="Times New Roman" w:hAnsi="Times New Roman"/>
          <w:sz w:val="24"/>
          <w:szCs w:val="24"/>
        </w:rPr>
        <w:t>n</w:t>
      </w:r>
      <w:r w:rsidR="2FD4EB99" w:rsidRPr="184F35A6">
        <w:rPr>
          <w:rFonts w:ascii="Times New Roman" w:hAnsi="Times New Roman"/>
          <w:sz w:val="24"/>
          <w:szCs w:val="24"/>
        </w:rPr>
        <w:t xml:space="preserve">ud </w:t>
      </w:r>
      <w:r w:rsidR="24B18995" w:rsidRPr="184F35A6">
        <w:rPr>
          <w:rFonts w:ascii="Times New Roman" w:hAnsi="Times New Roman"/>
          <w:sz w:val="24"/>
          <w:szCs w:val="24"/>
        </w:rPr>
        <w:t xml:space="preserve">kasutada riigi või KOV ressursse või eeltegevusi, mis on ebarealistlikud, </w:t>
      </w:r>
      <w:r w:rsidR="5D4F163E" w:rsidRPr="184F35A6">
        <w:rPr>
          <w:rFonts w:ascii="Times New Roman" w:hAnsi="Times New Roman"/>
          <w:sz w:val="24"/>
          <w:szCs w:val="24"/>
        </w:rPr>
        <w:t>saab koostöökogu sellele tähelepanu juhtida</w:t>
      </w:r>
      <w:r w:rsidR="6BEA26A4" w:rsidRPr="184F35A6">
        <w:rPr>
          <w:rFonts w:ascii="Times New Roman" w:hAnsi="Times New Roman"/>
          <w:sz w:val="24"/>
          <w:szCs w:val="24"/>
        </w:rPr>
        <w:t xml:space="preserve"> ja teha ettepaneku kas tegevussuuna või eesmärgi korrigeerimiseks.</w:t>
      </w:r>
      <w:r w:rsidR="24B18995" w:rsidRPr="184F35A6">
        <w:rPr>
          <w:rFonts w:ascii="Times New Roman" w:hAnsi="Times New Roman"/>
          <w:sz w:val="24"/>
          <w:szCs w:val="24"/>
        </w:rPr>
        <w:t xml:space="preserve"> </w:t>
      </w:r>
      <w:r w:rsidR="290859B4" w:rsidRPr="184F35A6">
        <w:rPr>
          <w:rFonts w:ascii="Times New Roman" w:hAnsi="Times New Roman"/>
          <w:sz w:val="24"/>
          <w:szCs w:val="24"/>
        </w:rPr>
        <w:t xml:space="preserve">Samuti, kui </w:t>
      </w:r>
      <w:proofErr w:type="spellStart"/>
      <w:r w:rsidR="290859B4" w:rsidRPr="184F35A6">
        <w:rPr>
          <w:rFonts w:ascii="Times New Roman" w:hAnsi="Times New Roman"/>
          <w:sz w:val="24"/>
          <w:szCs w:val="24"/>
        </w:rPr>
        <w:t>TERVIKu</w:t>
      </w:r>
      <w:proofErr w:type="spellEnd"/>
      <w:r w:rsidR="290859B4" w:rsidRPr="184F35A6">
        <w:rPr>
          <w:rFonts w:ascii="Times New Roman" w:hAnsi="Times New Roman"/>
          <w:sz w:val="24"/>
          <w:szCs w:val="24"/>
        </w:rPr>
        <w:t xml:space="preserve"> poolt kavandatud eesmärgi osas ei ole arvestatud mõne </w:t>
      </w:r>
      <w:r w:rsidR="072693D6" w:rsidRPr="184F35A6">
        <w:rPr>
          <w:rFonts w:ascii="Times New Roman" w:hAnsi="Times New Roman"/>
          <w:sz w:val="24"/>
          <w:szCs w:val="24"/>
        </w:rPr>
        <w:t>olulise riigi tegevussuunaga, mis antud eesmärki mõjutada võib, saab koost</w:t>
      </w:r>
      <w:r w:rsidR="14D36C29" w:rsidRPr="184F35A6">
        <w:rPr>
          <w:rFonts w:ascii="Times New Roman" w:hAnsi="Times New Roman"/>
          <w:sz w:val="24"/>
          <w:szCs w:val="24"/>
        </w:rPr>
        <w:t>öökogu riigi esindaja sellele tähelepanu juhtida ja anda soovituse sellega arvestada.</w:t>
      </w:r>
      <w:r w:rsidR="290859B4" w:rsidRPr="184F35A6">
        <w:rPr>
          <w:rFonts w:ascii="Times New Roman" w:hAnsi="Times New Roman"/>
          <w:sz w:val="24"/>
          <w:szCs w:val="24"/>
        </w:rPr>
        <w:t xml:space="preserve"> Heakskiit profiilile antakse</w:t>
      </w:r>
      <w:r w:rsidR="3575F110" w:rsidRPr="184F35A6">
        <w:rPr>
          <w:rFonts w:ascii="Times New Roman" w:hAnsi="Times New Roman"/>
          <w:sz w:val="24"/>
          <w:szCs w:val="24"/>
        </w:rPr>
        <w:t xml:space="preserve"> sellistel juhtudel koos täiendavate soovituste ja ettepanekutega. </w:t>
      </w:r>
    </w:p>
    <w:p w14:paraId="6B1DAFD7" w14:textId="77777777" w:rsidR="00650B37" w:rsidRDefault="00650B37" w:rsidP="00B2517F">
      <w:pPr>
        <w:rPr>
          <w:rFonts w:ascii="Times New Roman" w:hAnsi="Times New Roman"/>
          <w:sz w:val="24"/>
          <w:szCs w:val="24"/>
          <w:lang w:eastAsia="et-EE"/>
        </w:rPr>
      </w:pPr>
    </w:p>
    <w:p w14:paraId="29472040" w14:textId="0F0D9CBC" w:rsidR="5E63E669" w:rsidRPr="006C353A" w:rsidRDefault="6BE1AEDC" w:rsidP="23267BFB">
      <w:pPr>
        <w:rPr>
          <w:rFonts w:ascii="Times New Roman" w:hAnsi="Times New Roman"/>
          <w:sz w:val="24"/>
          <w:szCs w:val="24"/>
        </w:rPr>
      </w:pPr>
      <w:r w:rsidRPr="0F7CEF95">
        <w:rPr>
          <w:rFonts w:ascii="Times New Roman" w:hAnsi="Times New Roman"/>
          <w:b/>
          <w:sz w:val="24"/>
          <w:szCs w:val="24"/>
          <w:lang w:eastAsia="et-EE"/>
        </w:rPr>
        <w:t>Lõikes 6</w:t>
      </w:r>
      <w:r w:rsidRPr="1F4E188F">
        <w:rPr>
          <w:rFonts w:ascii="Times New Roman" w:hAnsi="Times New Roman"/>
          <w:sz w:val="24"/>
          <w:szCs w:val="24"/>
          <w:lang w:eastAsia="et-EE"/>
        </w:rPr>
        <w:t xml:space="preserve"> </w:t>
      </w:r>
      <w:r w:rsidRPr="07AA2D3F">
        <w:rPr>
          <w:rFonts w:ascii="Times New Roman" w:hAnsi="Times New Roman"/>
          <w:sz w:val="24"/>
          <w:szCs w:val="24"/>
          <w:lang w:eastAsia="et-EE"/>
        </w:rPr>
        <w:t xml:space="preserve">sätestatakse, et </w:t>
      </w:r>
      <w:r w:rsidR="090149C2" w:rsidRPr="7E8E8A4E">
        <w:rPr>
          <w:rFonts w:ascii="Times New Roman" w:hAnsi="Times New Roman"/>
          <w:sz w:val="24"/>
          <w:szCs w:val="24"/>
          <w:lang w:eastAsia="et-EE"/>
        </w:rPr>
        <w:t>o</w:t>
      </w:r>
      <w:r w:rsidR="12243F0F" w:rsidRPr="7E8E8A4E">
        <w:rPr>
          <w:rFonts w:ascii="Times New Roman" w:hAnsi="Times New Roman"/>
          <w:sz w:val="24"/>
          <w:szCs w:val="24"/>
          <w:lang w:eastAsia="et-EE"/>
        </w:rPr>
        <w:t>tsuste</w:t>
      </w:r>
      <w:r w:rsidR="12243F0F" w:rsidRPr="1BF2BC47">
        <w:rPr>
          <w:rFonts w:ascii="Times New Roman" w:hAnsi="Times New Roman"/>
          <w:sz w:val="24"/>
          <w:szCs w:val="24"/>
          <w:lang w:eastAsia="et-EE"/>
        </w:rPr>
        <w:t xml:space="preserve"> langetamine </w:t>
      </w:r>
      <w:r w:rsidR="6FEA1311" w:rsidRPr="0C1F39DE">
        <w:rPr>
          <w:rFonts w:ascii="Times New Roman" w:hAnsi="Times New Roman"/>
          <w:sz w:val="24"/>
          <w:szCs w:val="24"/>
          <w:lang w:eastAsia="et-EE"/>
        </w:rPr>
        <w:t xml:space="preserve">toimub </w:t>
      </w:r>
      <w:r w:rsidR="12243F0F" w:rsidRPr="1BF2BC47">
        <w:rPr>
          <w:rFonts w:ascii="Times New Roman" w:hAnsi="Times New Roman"/>
          <w:sz w:val="24"/>
          <w:szCs w:val="24"/>
          <w:lang w:eastAsia="et-EE"/>
        </w:rPr>
        <w:t>konsensuslikult</w:t>
      </w:r>
      <w:r w:rsidR="43DDA5D4" w:rsidRPr="0BCED359">
        <w:rPr>
          <w:rFonts w:ascii="Times New Roman" w:hAnsi="Times New Roman"/>
          <w:sz w:val="24"/>
          <w:szCs w:val="24"/>
          <w:lang w:eastAsia="et-EE"/>
        </w:rPr>
        <w:t xml:space="preserve"> ning üksnes riigi ja kohalike omavalitsuste esindajate osalusel</w:t>
      </w:r>
      <w:r w:rsidR="751408FA" w:rsidRPr="4E5B6BE6">
        <w:rPr>
          <w:rFonts w:ascii="Times New Roman" w:hAnsi="Times New Roman"/>
          <w:sz w:val="24"/>
          <w:szCs w:val="24"/>
          <w:lang w:eastAsia="et-EE"/>
        </w:rPr>
        <w:t>,</w:t>
      </w:r>
      <w:r w:rsidR="43DDA5D4" w:rsidRPr="0BCED359">
        <w:rPr>
          <w:rFonts w:ascii="Times New Roman" w:hAnsi="Times New Roman"/>
          <w:sz w:val="24"/>
          <w:szCs w:val="24"/>
          <w:lang w:eastAsia="et-EE"/>
        </w:rPr>
        <w:t xml:space="preserve"> </w:t>
      </w:r>
      <w:r w:rsidR="751408FA" w:rsidRPr="7348016A">
        <w:rPr>
          <w:rFonts w:ascii="Times New Roman" w:hAnsi="Times New Roman"/>
          <w:sz w:val="24"/>
          <w:szCs w:val="24"/>
          <w:lang w:eastAsia="et-EE"/>
        </w:rPr>
        <w:t>mis</w:t>
      </w:r>
      <w:r w:rsidR="43DDA5D4" w:rsidRPr="0BCED359">
        <w:rPr>
          <w:rFonts w:ascii="Times New Roman" w:hAnsi="Times New Roman"/>
          <w:sz w:val="24"/>
          <w:szCs w:val="24"/>
          <w:lang w:eastAsia="et-EE"/>
        </w:rPr>
        <w:t xml:space="preserve"> tagab otsuste legitiimsuse ja avaliku vastutuse.</w:t>
      </w:r>
      <w:r w:rsidR="0A21C08A" w:rsidRPr="0BCED359">
        <w:rPr>
          <w:rFonts w:ascii="Times New Roman" w:hAnsi="Times New Roman"/>
          <w:sz w:val="24"/>
          <w:szCs w:val="24"/>
        </w:rPr>
        <w:t xml:space="preserve"> </w:t>
      </w:r>
      <w:r w:rsidR="30080067" w:rsidRPr="37AD893F">
        <w:rPr>
          <w:rFonts w:ascii="Times New Roman" w:hAnsi="Times New Roman"/>
          <w:sz w:val="24"/>
          <w:szCs w:val="24"/>
        </w:rPr>
        <w:t xml:space="preserve">Avalik vastutus tähendab, et koostöökogu liikmed </w:t>
      </w:r>
      <w:r w:rsidR="15E4B964" w:rsidRPr="7E8E8A4E">
        <w:rPr>
          <w:rFonts w:ascii="Times New Roman" w:hAnsi="Times New Roman"/>
          <w:sz w:val="24"/>
          <w:szCs w:val="24"/>
        </w:rPr>
        <w:t>tegutsevad</w:t>
      </w:r>
      <w:r w:rsidR="30080067" w:rsidRPr="37AD893F">
        <w:rPr>
          <w:rFonts w:ascii="Times New Roman" w:hAnsi="Times New Roman"/>
          <w:sz w:val="24"/>
          <w:szCs w:val="24"/>
        </w:rPr>
        <w:t xml:space="preserve"> oma pädevuse piires otsuste elluviimise eest ning panustavad selleks vajalike ressurssidega nii </w:t>
      </w:r>
      <w:proofErr w:type="spellStart"/>
      <w:r w:rsidR="30080067" w:rsidRPr="37AD893F">
        <w:rPr>
          <w:rFonts w:ascii="Times New Roman" w:hAnsi="Times New Roman"/>
          <w:sz w:val="24"/>
          <w:szCs w:val="24"/>
        </w:rPr>
        <w:t>TERVIKu</w:t>
      </w:r>
      <w:proofErr w:type="spellEnd"/>
      <w:r w:rsidR="30080067" w:rsidRPr="37AD893F">
        <w:rPr>
          <w:rFonts w:ascii="Times New Roman" w:hAnsi="Times New Roman"/>
          <w:sz w:val="24"/>
          <w:szCs w:val="24"/>
        </w:rPr>
        <w:t xml:space="preserve"> kaudu kui ka muude tegevuste raames. </w:t>
      </w:r>
      <w:r w:rsidR="6E6A23F0" w:rsidRPr="1D69E85D">
        <w:rPr>
          <w:rFonts w:ascii="Times New Roman" w:hAnsi="Times New Roman"/>
          <w:sz w:val="24"/>
          <w:szCs w:val="24"/>
        </w:rPr>
        <w:t>Konsensuslik otsustamine tähendab, et otsused kujundatakse viisil, millega kõik osapooled saavad nõustuda. Selline otsustusmehhanism aitab kaitsta kohalike omavalitsuste autonoomiat.</w:t>
      </w:r>
    </w:p>
    <w:p w14:paraId="6282C22B" w14:textId="2B97D58A" w:rsidR="2D923255" w:rsidRPr="006C353A" w:rsidRDefault="2D923255" w:rsidP="00B2517F">
      <w:pPr>
        <w:rPr>
          <w:rFonts w:ascii="Times New Roman" w:hAnsi="Times New Roman"/>
          <w:sz w:val="24"/>
          <w:lang w:eastAsia="et-EE"/>
        </w:rPr>
      </w:pPr>
    </w:p>
    <w:p w14:paraId="5C44E655" w14:textId="3157F662" w:rsidR="00A31134" w:rsidRDefault="26F61699" w:rsidP="00B2517F">
      <w:pPr>
        <w:rPr>
          <w:rFonts w:ascii="Times New Roman" w:hAnsi="Times New Roman"/>
          <w:sz w:val="24"/>
          <w:szCs w:val="24"/>
          <w:lang w:eastAsia="et-EE"/>
        </w:rPr>
      </w:pPr>
      <w:r w:rsidRPr="000564E0">
        <w:rPr>
          <w:rFonts w:ascii="Times New Roman" w:hAnsi="Times New Roman"/>
          <w:b/>
          <w:color w:val="000000" w:themeColor="text1"/>
          <w:sz w:val="24"/>
          <w:szCs w:val="24"/>
        </w:rPr>
        <w:t xml:space="preserve">Lõikes 7 </w:t>
      </w:r>
      <w:r w:rsidRPr="12CB4CE8">
        <w:rPr>
          <w:rFonts w:ascii="Times New Roman" w:hAnsi="Times New Roman"/>
          <w:color w:val="000000" w:themeColor="text1"/>
          <w:sz w:val="24"/>
          <w:szCs w:val="24"/>
        </w:rPr>
        <w:t xml:space="preserve">sätestatakse, et koostöökogu otsused on </w:t>
      </w:r>
      <w:proofErr w:type="spellStart"/>
      <w:r w:rsidRPr="12CB4CE8">
        <w:rPr>
          <w:rFonts w:ascii="Times New Roman" w:hAnsi="Times New Roman"/>
          <w:color w:val="000000" w:themeColor="text1"/>
          <w:sz w:val="24"/>
          <w:szCs w:val="24"/>
        </w:rPr>
        <w:t>TERVIKule</w:t>
      </w:r>
      <w:proofErr w:type="spellEnd"/>
      <w:r w:rsidRPr="12CB4CE8">
        <w:rPr>
          <w:rFonts w:ascii="Times New Roman" w:hAnsi="Times New Roman"/>
          <w:color w:val="000000" w:themeColor="text1"/>
          <w:sz w:val="24"/>
          <w:szCs w:val="24"/>
        </w:rPr>
        <w:t xml:space="preserve"> täitmiseks kohustuslikud</w:t>
      </w:r>
      <w:r w:rsidRPr="01E91815">
        <w:rPr>
          <w:rFonts w:ascii="Times New Roman" w:hAnsi="Times New Roman"/>
          <w:color w:val="000000" w:themeColor="text1"/>
          <w:sz w:val="24"/>
          <w:szCs w:val="24"/>
        </w:rPr>
        <w:t xml:space="preserve">. </w:t>
      </w:r>
      <w:r w:rsidRPr="2D55CAFB">
        <w:rPr>
          <w:rFonts w:ascii="Times New Roman" w:hAnsi="Times New Roman"/>
          <w:color w:val="000000" w:themeColor="text1"/>
          <w:sz w:val="24"/>
          <w:szCs w:val="24"/>
        </w:rPr>
        <w:t xml:space="preserve">See tähendab, et </w:t>
      </w:r>
      <w:r w:rsidR="616549C4" w:rsidRPr="7E7E0439">
        <w:rPr>
          <w:rFonts w:ascii="Times New Roman" w:hAnsi="Times New Roman"/>
          <w:sz w:val="24"/>
          <w:szCs w:val="24"/>
          <w:lang w:eastAsia="et-EE"/>
        </w:rPr>
        <w:t>k</w:t>
      </w:r>
      <w:r w:rsidR="43DDA5D4" w:rsidRPr="7E7E0439">
        <w:rPr>
          <w:rFonts w:ascii="Times New Roman" w:hAnsi="Times New Roman"/>
          <w:sz w:val="24"/>
          <w:szCs w:val="24"/>
          <w:lang w:eastAsia="et-EE"/>
        </w:rPr>
        <w:t>oostöökogu</w:t>
      </w:r>
      <w:r w:rsidR="7507571F" w:rsidRPr="7E7E0439">
        <w:rPr>
          <w:rFonts w:ascii="Times New Roman" w:hAnsi="Times New Roman"/>
          <w:sz w:val="24"/>
          <w:szCs w:val="24"/>
          <w:lang w:eastAsia="et-EE"/>
        </w:rPr>
        <w:t>s</w:t>
      </w:r>
      <w:r w:rsidR="7507571F" w:rsidRPr="2730CD7C">
        <w:rPr>
          <w:rFonts w:ascii="Times New Roman" w:hAnsi="Times New Roman"/>
          <w:sz w:val="24"/>
          <w:szCs w:val="24"/>
          <w:lang w:eastAsia="et-EE"/>
        </w:rPr>
        <w:t xml:space="preserve"> kujundatud kokkulepped peavad kajastuma </w:t>
      </w:r>
      <w:proofErr w:type="spellStart"/>
      <w:r w:rsidR="7507571F" w:rsidRPr="2730CD7C">
        <w:rPr>
          <w:rFonts w:ascii="Times New Roman" w:hAnsi="Times New Roman"/>
          <w:sz w:val="24"/>
          <w:szCs w:val="24"/>
          <w:lang w:eastAsia="et-EE"/>
        </w:rPr>
        <w:t>TERVIKu</w:t>
      </w:r>
      <w:proofErr w:type="spellEnd"/>
      <w:r w:rsidR="7507571F" w:rsidRPr="2730CD7C">
        <w:rPr>
          <w:rFonts w:ascii="Times New Roman" w:hAnsi="Times New Roman"/>
          <w:sz w:val="24"/>
          <w:szCs w:val="24"/>
          <w:lang w:eastAsia="et-EE"/>
        </w:rPr>
        <w:t xml:space="preserve"> tegevustes, et tagada strateegiliste suundade elluviimine operatiivtasandil</w:t>
      </w:r>
      <w:r w:rsidR="00A96736">
        <w:rPr>
          <w:rFonts w:ascii="Times New Roman" w:hAnsi="Times New Roman"/>
          <w:sz w:val="24"/>
          <w:szCs w:val="24"/>
          <w:lang w:eastAsia="et-EE"/>
        </w:rPr>
        <w:t>.</w:t>
      </w:r>
      <w:r w:rsidR="43DDA5D4" w:rsidRPr="2730CD7C">
        <w:rPr>
          <w:rFonts w:ascii="Times New Roman" w:hAnsi="Times New Roman"/>
          <w:sz w:val="24"/>
          <w:szCs w:val="24"/>
          <w:lang w:eastAsia="et-EE"/>
        </w:rPr>
        <w:t xml:space="preserve"> </w:t>
      </w:r>
      <w:r w:rsidR="002938DB" w:rsidRPr="2730CD7C">
        <w:rPr>
          <w:rFonts w:ascii="Times New Roman" w:hAnsi="Times New Roman"/>
          <w:sz w:val="24"/>
          <w:szCs w:val="24"/>
          <w:lang w:eastAsia="et-EE"/>
        </w:rPr>
        <w:t>Koostöökogu poolt heaks kiidetud tervise-</w:t>
      </w:r>
      <w:r w:rsidR="00EB05F1">
        <w:rPr>
          <w:rFonts w:ascii="Times New Roman" w:hAnsi="Times New Roman"/>
          <w:sz w:val="24"/>
          <w:szCs w:val="24"/>
          <w:lang w:eastAsia="et-EE"/>
        </w:rPr>
        <w:t xml:space="preserve"> </w:t>
      </w:r>
      <w:r w:rsidR="002938DB" w:rsidRPr="2730CD7C">
        <w:rPr>
          <w:rFonts w:ascii="Times New Roman" w:hAnsi="Times New Roman"/>
          <w:sz w:val="24"/>
          <w:szCs w:val="24"/>
          <w:lang w:eastAsia="et-EE"/>
        </w:rPr>
        <w:t>ja heaoluprofiil koos tegevuskavaga</w:t>
      </w:r>
      <w:r w:rsidR="00616612">
        <w:rPr>
          <w:rFonts w:ascii="Times New Roman" w:hAnsi="Times New Roman"/>
          <w:sz w:val="24"/>
          <w:szCs w:val="24"/>
          <w:lang w:eastAsia="et-EE"/>
        </w:rPr>
        <w:t xml:space="preserve"> </w:t>
      </w:r>
      <w:r w:rsidR="00F626CE" w:rsidRPr="2730CD7C">
        <w:rPr>
          <w:rFonts w:ascii="Times New Roman" w:hAnsi="Times New Roman"/>
          <w:sz w:val="24"/>
          <w:szCs w:val="24"/>
          <w:lang w:eastAsia="et-EE"/>
        </w:rPr>
        <w:t>on</w:t>
      </w:r>
      <w:r w:rsidR="006C425B">
        <w:rPr>
          <w:rFonts w:ascii="Times New Roman" w:hAnsi="Times New Roman"/>
          <w:sz w:val="24"/>
          <w:szCs w:val="24"/>
          <w:lang w:eastAsia="et-EE"/>
        </w:rPr>
        <w:t xml:space="preserve"> </w:t>
      </w:r>
      <w:proofErr w:type="spellStart"/>
      <w:r w:rsidR="00F626CE" w:rsidRPr="2730CD7C">
        <w:rPr>
          <w:rFonts w:ascii="Times New Roman" w:hAnsi="Times New Roman"/>
          <w:sz w:val="24"/>
          <w:szCs w:val="24"/>
          <w:lang w:eastAsia="et-EE"/>
        </w:rPr>
        <w:t>TERVIK</w:t>
      </w:r>
      <w:r w:rsidR="4D6C84C6" w:rsidRPr="2730CD7C">
        <w:rPr>
          <w:rFonts w:ascii="Times New Roman" w:hAnsi="Times New Roman"/>
          <w:sz w:val="24"/>
          <w:szCs w:val="24"/>
          <w:lang w:eastAsia="et-EE"/>
        </w:rPr>
        <w:t>u</w:t>
      </w:r>
      <w:proofErr w:type="spellEnd"/>
      <w:r w:rsidR="4D6C84C6" w:rsidRPr="2730CD7C">
        <w:rPr>
          <w:rFonts w:ascii="Times New Roman" w:hAnsi="Times New Roman"/>
          <w:sz w:val="24"/>
          <w:szCs w:val="24"/>
          <w:lang w:eastAsia="et-EE"/>
        </w:rPr>
        <w:t xml:space="preserve"> </w:t>
      </w:r>
      <w:r w:rsidR="00F626CE" w:rsidRPr="2730CD7C">
        <w:rPr>
          <w:rFonts w:ascii="Times New Roman" w:hAnsi="Times New Roman"/>
          <w:sz w:val="24"/>
          <w:szCs w:val="24"/>
          <w:lang w:eastAsia="et-EE"/>
        </w:rPr>
        <w:t>ja piirkondliku planeerimise tööriist</w:t>
      </w:r>
      <w:r w:rsidR="00616612">
        <w:rPr>
          <w:rFonts w:ascii="Times New Roman" w:hAnsi="Times New Roman"/>
          <w:sz w:val="24"/>
          <w:szCs w:val="24"/>
          <w:lang w:eastAsia="et-EE"/>
        </w:rPr>
        <w:t xml:space="preserve"> </w:t>
      </w:r>
      <w:r w:rsidR="4006C480" w:rsidRPr="2730CD7C">
        <w:rPr>
          <w:rFonts w:ascii="Times New Roman" w:hAnsi="Times New Roman"/>
          <w:sz w:val="24"/>
          <w:szCs w:val="24"/>
          <w:lang w:eastAsia="et-EE"/>
        </w:rPr>
        <w:t>ning</w:t>
      </w:r>
      <w:r w:rsidR="00F626CE" w:rsidRPr="2730CD7C">
        <w:rPr>
          <w:rFonts w:ascii="Times New Roman" w:hAnsi="Times New Roman"/>
          <w:sz w:val="24"/>
          <w:szCs w:val="24"/>
          <w:lang w:eastAsia="et-EE"/>
        </w:rPr>
        <w:t> ametlik ühine infokogum, millele </w:t>
      </w:r>
      <w:r w:rsidR="18514FAF" w:rsidRPr="2730CD7C">
        <w:rPr>
          <w:rFonts w:ascii="Times New Roman" w:hAnsi="Times New Roman"/>
          <w:sz w:val="24"/>
          <w:szCs w:val="24"/>
          <w:lang w:eastAsia="et-EE"/>
        </w:rPr>
        <w:t>tuginevad</w:t>
      </w:r>
      <w:r w:rsidR="11928C42" w:rsidRPr="2730CD7C">
        <w:rPr>
          <w:rFonts w:ascii="Times New Roman" w:hAnsi="Times New Roman"/>
          <w:sz w:val="24"/>
          <w:szCs w:val="24"/>
          <w:lang w:eastAsia="et-EE"/>
        </w:rPr>
        <w:t xml:space="preserve"> </w:t>
      </w:r>
      <w:r w:rsidR="1C2C656D" w:rsidRPr="2730CD7C">
        <w:rPr>
          <w:rFonts w:ascii="Times New Roman" w:hAnsi="Times New Roman"/>
          <w:sz w:val="24"/>
          <w:szCs w:val="24"/>
          <w:lang w:eastAsia="et-EE"/>
        </w:rPr>
        <w:t xml:space="preserve">koostöö tegemisel </w:t>
      </w:r>
      <w:r w:rsidR="00F626CE" w:rsidRPr="2730CD7C">
        <w:rPr>
          <w:rFonts w:ascii="Times New Roman" w:hAnsi="Times New Roman"/>
          <w:sz w:val="24"/>
          <w:szCs w:val="24"/>
          <w:lang w:eastAsia="et-EE"/>
        </w:rPr>
        <w:t>nii</w:t>
      </w:r>
      <w:r w:rsidR="006C425B">
        <w:rPr>
          <w:rFonts w:ascii="Times New Roman" w:hAnsi="Times New Roman"/>
          <w:sz w:val="24"/>
          <w:szCs w:val="24"/>
          <w:lang w:eastAsia="et-EE"/>
        </w:rPr>
        <w:t xml:space="preserve"> </w:t>
      </w:r>
      <w:proofErr w:type="spellStart"/>
      <w:r w:rsidR="00F626CE" w:rsidRPr="2730CD7C">
        <w:rPr>
          <w:rFonts w:ascii="Times New Roman" w:hAnsi="Times New Roman"/>
          <w:sz w:val="24"/>
          <w:szCs w:val="24"/>
          <w:lang w:eastAsia="et-EE"/>
        </w:rPr>
        <w:t>KOVid</w:t>
      </w:r>
      <w:proofErr w:type="spellEnd"/>
      <w:r w:rsidR="00F626CE" w:rsidRPr="2730CD7C">
        <w:rPr>
          <w:rFonts w:ascii="Times New Roman" w:hAnsi="Times New Roman"/>
          <w:sz w:val="24"/>
          <w:szCs w:val="24"/>
          <w:lang w:eastAsia="et-EE"/>
        </w:rPr>
        <w:t>, teenuseosutajad kui riik.</w:t>
      </w:r>
      <w:r w:rsidR="006C425B">
        <w:rPr>
          <w:rFonts w:ascii="Times New Roman" w:hAnsi="Times New Roman"/>
          <w:sz w:val="24"/>
          <w:szCs w:val="24"/>
          <w:lang w:eastAsia="et-EE"/>
        </w:rPr>
        <w:t xml:space="preserve"> </w:t>
      </w:r>
      <w:r w:rsidR="00F626CE" w:rsidRPr="2730CD7C">
        <w:rPr>
          <w:rFonts w:ascii="Times New Roman" w:hAnsi="Times New Roman"/>
          <w:sz w:val="24"/>
          <w:szCs w:val="24"/>
          <w:lang w:eastAsia="et-EE"/>
        </w:rPr>
        <w:t xml:space="preserve">See </w:t>
      </w:r>
      <w:r w:rsidR="002938DB" w:rsidRPr="2730CD7C">
        <w:rPr>
          <w:rFonts w:ascii="Times New Roman" w:hAnsi="Times New Roman"/>
          <w:sz w:val="24"/>
          <w:szCs w:val="24"/>
          <w:lang w:eastAsia="et-EE"/>
        </w:rPr>
        <w:t xml:space="preserve">annab </w:t>
      </w:r>
      <w:r w:rsidR="00F626CE" w:rsidRPr="2730CD7C">
        <w:rPr>
          <w:rFonts w:ascii="Times New Roman" w:hAnsi="Times New Roman"/>
          <w:sz w:val="24"/>
          <w:szCs w:val="24"/>
          <w:lang w:eastAsia="et-EE"/>
        </w:rPr>
        <w:t xml:space="preserve">juba </w:t>
      </w:r>
      <w:r w:rsidR="002938DB" w:rsidRPr="2730CD7C">
        <w:rPr>
          <w:rFonts w:ascii="Times New Roman" w:hAnsi="Times New Roman"/>
          <w:sz w:val="24"/>
          <w:szCs w:val="24"/>
          <w:lang w:eastAsia="et-EE"/>
        </w:rPr>
        <w:t>kehtivas õigusruumis</w:t>
      </w:r>
      <w:r w:rsidR="00F626CE" w:rsidRPr="2730CD7C">
        <w:rPr>
          <w:rFonts w:ascii="Times New Roman" w:hAnsi="Times New Roman"/>
          <w:sz w:val="24"/>
          <w:szCs w:val="24"/>
          <w:lang w:eastAsia="et-EE"/>
        </w:rPr>
        <w:t xml:space="preserve"> sisendit maakonna strateegiasse,</w:t>
      </w:r>
      <w:r w:rsidR="006C425B">
        <w:rPr>
          <w:rFonts w:ascii="Times New Roman" w:hAnsi="Times New Roman"/>
          <w:sz w:val="24"/>
          <w:szCs w:val="24"/>
          <w:lang w:eastAsia="et-EE"/>
        </w:rPr>
        <w:t xml:space="preserve"> </w:t>
      </w:r>
      <w:r w:rsidR="00F626CE" w:rsidRPr="2730CD7C">
        <w:rPr>
          <w:rFonts w:ascii="Times New Roman" w:hAnsi="Times New Roman"/>
          <w:sz w:val="24"/>
          <w:szCs w:val="24"/>
          <w:lang w:eastAsia="et-EE"/>
        </w:rPr>
        <w:t>kuid hakkaks </w:t>
      </w:r>
      <w:r w:rsidR="002938DB" w:rsidRPr="2730CD7C">
        <w:rPr>
          <w:rFonts w:ascii="Times New Roman" w:hAnsi="Times New Roman"/>
          <w:sz w:val="24"/>
          <w:szCs w:val="24"/>
          <w:lang w:eastAsia="et-EE"/>
        </w:rPr>
        <w:t>eelnõu</w:t>
      </w:r>
      <w:r w:rsidR="00F626CE" w:rsidRPr="2730CD7C">
        <w:rPr>
          <w:rFonts w:ascii="Times New Roman" w:hAnsi="Times New Roman"/>
          <w:sz w:val="24"/>
          <w:szCs w:val="24"/>
          <w:lang w:eastAsia="et-EE"/>
        </w:rPr>
        <w:t xml:space="preserve"> kohaselt sisendit andma ka Tervisekassale ja Sotsiaalministeeriumile </w:t>
      </w:r>
      <w:r w:rsidR="00616612">
        <w:rPr>
          <w:rFonts w:ascii="Times New Roman" w:hAnsi="Times New Roman"/>
          <w:sz w:val="24"/>
          <w:szCs w:val="24"/>
          <w:lang w:eastAsia="et-EE"/>
        </w:rPr>
        <w:t>koos</w:t>
      </w:r>
      <w:r w:rsidR="00101E0A" w:rsidRPr="2730CD7C">
        <w:rPr>
          <w:rFonts w:ascii="Times New Roman" w:hAnsi="Times New Roman"/>
          <w:sz w:val="24"/>
          <w:szCs w:val="24"/>
          <w:lang w:eastAsia="et-EE"/>
        </w:rPr>
        <w:t xml:space="preserve"> tema allasutuste</w:t>
      </w:r>
      <w:r w:rsidR="00616612">
        <w:rPr>
          <w:rFonts w:ascii="Times New Roman" w:hAnsi="Times New Roman"/>
          <w:sz w:val="24"/>
          <w:szCs w:val="24"/>
          <w:lang w:eastAsia="et-EE"/>
        </w:rPr>
        <w:t>ga</w:t>
      </w:r>
      <w:r w:rsidR="00101E0A" w:rsidRPr="2730CD7C">
        <w:rPr>
          <w:rFonts w:ascii="Times New Roman" w:hAnsi="Times New Roman"/>
          <w:sz w:val="24"/>
          <w:szCs w:val="24"/>
          <w:lang w:eastAsia="et-EE"/>
        </w:rPr>
        <w:t xml:space="preserve"> </w:t>
      </w:r>
      <w:r w:rsidR="00F626CE" w:rsidRPr="2730CD7C">
        <w:rPr>
          <w:rFonts w:ascii="Times New Roman" w:hAnsi="Times New Roman"/>
          <w:sz w:val="24"/>
          <w:szCs w:val="24"/>
          <w:lang w:eastAsia="et-EE"/>
        </w:rPr>
        <w:t>maakondliku koostöö toetamiseks (sh</w:t>
      </w:r>
      <w:r w:rsidR="006C425B">
        <w:rPr>
          <w:rFonts w:ascii="Times New Roman" w:hAnsi="Times New Roman"/>
          <w:sz w:val="24"/>
          <w:szCs w:val="24"/>
          <w:lang w:eastAsia="et-EE"/>
        </w:rPr>
        <w:t xml:space="preserve"> </w:t>
      </w:r>
      <w:proofErr w:type="spellStart"/>
      <w:r w:rsidR="00F626CE" w:rsidRPr="2730CD7C">
        <w:rPr>
          <w:rFonts w:ascii="Times New Roman" w:hAnsi="Times New Roman"/>
          <w:sz w:val="24"/>
          <w:szCs w:val="24"/>
          <w:lang w:eastAsia="et-EE"/>
        </w:rPr>
        <w:t>TERVIKute</w:t>
      </w:r>
      <w:proofErr w:type="spellEnd"/>
      <w:r w:rsidR="006C425B">
        <w:rPr>
          <w:rFonts w:ascii="Times New Roman" w:hAnsi="Times New Roman"/>
          <w:sz w:val="24"/>
          <w:szCs w:val="24"/>
          <w:lang w:eastAsia="et-EE"/>
        </w:rPr>
        <w:t xml:space="preserve"> </w:t>
      </w:r>
      <w:r w:rsidR="00F626CE" w:rsidRPr="2730CD7C">
        <w:rPr>
          <w:rFonts w:ascii="Times New Roman" w:hAnsi="Times New Roman"/>
          <w:sz w:val="24"/>
          <w:szCs w:val="24"/>
          <w:lang w:eastAsia="et-EE"/>
        </w:rPr>
        <w:t>baasil koostöö toetamiseks)</w:t>
      </w:r>
      <w:r w:rsidR="002938DB" w:rsidRPr="2730CD7C">
        <w:rPr>
          <w:rFonts w:ascii="Times New Roman" w:hAnsi="Times New Roman"/>
          <w:sz w:val="24"/>
          <w:szCs w:val="24"/>
          <w:lang w:eastAsia="et-EE"/>
        </w:rPr>
        <w:t xml:space="preserve"> ning maakondlike tervise- ja sotsiaalvaldkonna eesmärkide saavutamiseks.</w:t>
      </w:r>
      <w:r w:rsidR="006C425B">
        <w:rPr>
          <w:rFonts w:ascii="Times New Roman" w:hAnsi="Times New Roman"/>
          <w:sz w:val="24"/>
          <w:szCs w:val="24"/>
          <w:lang w:eastAsia="et-EE"/>
        </w:rPr>
        <w:t xml:space="preserve"> </w:t>
      </w:r>
      <w:r w:rsidR="00F626CE" w:rsidRPr="2730CD7C">
        <w:rPr>
          <w:rFonts w:ascii="Times New Roman" w:hAnsi="Times New Roman"/>
          <w:sz w:val="24"/>
          <w:szCs w:val="24"/>
          <w:lang w:eastAsia="et-EE"/>
        </w:rPr>
        <w:t>Tervise- ja heaoluprofiil hakkaks mõjutama</w:t>
      </w:r>
      <w:r w:rsidR="006C425B">
        <w:rPr>
          <w:rFonts w:ascii="Times New Roman" w:hAnsi="Times New Roman"/>
          <w:sz w:val="24"/>
          <w:szCs w:val="24"/>
          <w:lang w:eastAsia="et-EE"/>
        </w:rPr>
        <w:t xml:space="preserve"> </w:t>
      </w:r>
      <w:r w:rsidR="00F626CE" w:rsidRPr="2730CD7C">
        <w:rPr>
          <w:rFonts w:ascii="Times New Roman" w:hAnsi="Times New Roman"/>
          <w:sz w:val="24"/>
          <w:szCs w:val="24"/>
          <w:lang w:eastAsia="et-EE"/>
        </w:rPr>
        <w:t>Sotsiaalministeeriumi</w:t>
      </w:r>
      <w:r w:rsidR="00616612">
        <w:rPr>
          <w:rFonts w:ascii="Times New Roman" w:hAnsi="Times New Roman"/>
          <w:sz w:val="24"/>
          <w:szCs w:val="24"/>
          <w:lang w:eastAsia="et-EE"/>
        </w:rPr>
        <w:t xml:space="preserve"> </w:t>
      </w:r>
      <w:r w:rsidR="00F626CE" w:rsidRPr="2730CD7C">
        <w:rPr>
          <w:rFonts w:ascii="Times New Roman" w:hAnsi="Times New Roman"/>
          <w:sz w:val="24"/>
          <w:szCs w:val="24"/>
          <w:lang w:eastAsia="et-EE"/>
        </w:rPr>
        <w:t>poolt</w:t>
      </w:r>
      <w:r w:rsidR="006C425B">
        <w:rPr>
          <w:rFonts w:ascii="Times New Roman" w:hAnsi="Times New Roman"/>
          <w:sz w:val="24"/>
          <w:szCs w:val="24"/>
          <w:lang w:eastAsia="et-EE"/>
        </w:rPr>
        <w:t xml:space="preserve"> </w:t>
      </w:r>
      <w:proofErr w:type="spellStart"/>
      <w:r w:rsidR="00F626CE" w:rsidRPr="2730CD7C">
        <w:rPr>
          <w:rFonts w:ascii="Times New Roman" w:hAnsi="Times New Roman"/>
          <w:sz w:val="24"/>
          <w:szCs w:val="24"/>
          <w:lang w:eastAsia="et-EE"/>
        </w:rPr>
        <w:t>TERVIKusse</w:t>
      </w:r>
      <w:proofErr w:type="spellEnd"/>
      <w:r w:rsidR="006C425B">
        <w:rPr>
          <w:rFonts w:ascii="Times New Roman" w:hAnsi="Times New Roman"/>
          <w:sz w:val="24"/>
          <w:szCs w:val="24"/>
          <w:lang w:eastAsia="et-EE"/>
        </w:rPr>
        <w:t xml:space="preserve"> </w:t>
      </w:r>
      <w:r w:rsidR="00F626CE" w:rsidRPr="2730CD7C">
        <w:rPr>
          <w:rFonts w:ascii="Times New Roman" w:hAnsi="Times New Roman"/>
          <w:sz w:val="24"/>
          <w:szCs w:val="24"/>
          <w:lang w:eastAsia="et-EE"/>
        </w:rPr>
        <w:t>suunatavat välisabi</w:t>
      </w:r>
      <w:r w:rsidR="006C425B">
        <w:rPr>
          <w:rFonts w:ascii="Times New Roman" w:hAnsi="Times New Roman"/>
          <w:sz w:val="24"/>
          <w:szCs w:val="24"/>
          <w:lang w:eastAsia="et-EE"/>
        </w:rPr>
        <w:t xml:space="preserve"> </w:t>
      </w:r>
      <w:r w:rsidR="00F626CE" w:rsidRPr="2730CD7C">
        <w:rPr>
          <w:rFonts w:ascii="Times New Roman" w:hAnsi="Times New Roman"/>
          <w:sz w:val="24"/>
          <w:szCs w:val="24"/>
          <w:lang w:eastAsia="et-EE"/>
        </w:rPr>
        <w:t>(juhul kui TERVIK seda taotleb)</w:t>
      </w:r>
      <w:r w:rsidR="00101E0A" w:rsidRPr="2730CD7C">
        <w:rPr>
          <w:rFonts w:ascii="Times New Roman" w:hAnsi="Times New Roman"/>
          <w:sz w:val="24"/>
          <w:szCs w:val="24"/>
          <w:lang w:eastAsia="et-EE"/>
        </w:rPr>
        <w:t xml:space="preserve">. Tervisekassa saab kasutada heaoluprofiiliga heaks kiidetud eesmärke </w:t>
      </w:r>
      <w:proofErr w:type="spellStart"/>
      <w:r w:rsidR="00101E0A" w:rsidRPr="2730CD7C">
        <w:rPr>
          <w:rFonts w:ascii="Times New Roman" w:hAnsi="Times New Roman"/>
          <w:sz w:val="24"/>
          <w:szCs w:val="24"/>
          <w:lang w:eastAsia="et-EE"/>
        </w:rPr>
        <w:t>TERVIKu</w:t>
      </w:r>
      <w:proofErr w:type="spellEnd"/>
      <w:r w:rsidR="00101E0A" w:rsidRPr="2730CD7C">
        <w:rPr>
          <w:rFonts w:ascii="Times New Roman" w:hAnsi="Times New Roman"/>
          <w:sz w:val="24"/>
          <w:szCs w:val="24"/>
          <w:lang w:eastAsia="et-EE"/>
        </w:rPr>
        <w:t xml:space="preserve"> tulemustasustamise sisendina.</w:t>
      </w:r>
      <w:r w:rsidR="00A31134">
        <w:rPr>
          <w:rFonts w:ascii="Times New Roman" w:hAnsi="Times New Roman"/>
          <w:sz w:val="24"/>
          <w:szCs w:val="24"/>
          <w:lang w:eastAsia="et-EE"/>
        </w:rPr>
        <w:t xml:space="preserve"> </w:t>
      </w:r>
    </w:p>
    <w:p w14:paraId="6CF9E5C8" w14:textId="77777777" w:rsidR="00A31134" w:rsidRDefault="00A31134" w:rsidP="00B2517F">
      <w:pPr>
        <w:rPr>
          <w:rFonts w:ascii="Times New Roman" w:hAnsi="Times New Roman"/>
          <w:sz w:val="24"/>
          <w:szCs w:val="24"/>
          <w:lang w:eastAsia="et-EE"/>
        </w:rPr>
      </w:pPr>
    </w:p>
    <w:p w14:paraId="56395854" w14:textId="3EF8E1C4" w:rsidR="5E63E669" w:rsidRPr="006C353A" w:rsidRDefault="790BC3F0" w:rsidP="00B2517F">
      <w:pPr>
        <w:rPr>
          <w:rFonts w:ascii="Times New Roman" w:hAnsi="Times New Roman"/>
          <w:sz w:val="24"/>
          <w:szCs w:val="24"/>
          <w:lang w:eastAsia="et-EE"/>
        </w:rPr>
      </w:pPr>
      <w:r w:rsidRPr="5AACAD95">
        <w:rPr>
          <w:rFonts w:ascii="Times New Roman" w:hAnsi="Times New Roman"/>
          <w:b/>
          <w:sz w:val="24"/>
          <w:szCs w:val="24"/>
          <w:lang w:eastAsia="et-EE"/>
        </w:rPr>
        <w:t>Lõikes 8</w:t>
      </w:r>
      <w:r w:rsidRPr="100F1F67">
        <w:rPr>
          <w:rFonts w:ascii="Times New Roman" w:hAnsi="Times New Roman"/>
          <w:sz w:val="24"/>
          <w:szCs w:val="24"/>
          <w:lang w:eastAsia="et-EE"/>
        </w:rPr>
        <w:t xml:space="preserve"> </w:t>
      </w:r>
      <w:r w:rsidRPr="5AACAD95">
        <w:rPr>
          <w:rFonts w:ascii="Times New Roman" w:hAnsi="Times New Roman"/>
          <w:sz w:val="24"/>
          <w:szCs w:val="24"/>
          <w:lang w:eastAsia="et-EE"/>
        </w:rPr>
        <w:t>sätestatakse, et k</w:t>
      </w:r>
      <w:r w:rsidR="43DDA5D4" w:rsidRPr="5AACAD95">
        <w:rPr>
          <w:rFonts w:ascii="Times New Roman" w:hAnsi="Times New Roman"/>
          <w:sz w:val="24"/>
          <w:szCs w:val="24"/>
          <w:lang w:eastAsia="et-EE"/>
        </w:rPr>
        <w:t>oostöökogu</w:t>
      </w:r>
      <w:r w:rsidR="43DDA5D4" w:rsidRPr="1D00B986">
        <w:rPr>
          <w:rFonts w:ascii="Times New Roman" w:hAnsi="Times New Roman"/>
          <w:sz w:val="24"/>
          <w:szCs w:val="24"/>
          <w:lang w:eastAsia="et-EE"/>
        </w:rPr>
        <w:t xml:space="preserve"> liikmetele ei maksta</w:t>
      </w:r>
      <w:r w:rsidR="7286C58F" w:rsidRPr="1D00B986">
        <w:rPr>
          <w:rFonts w:ascii="Times New Roman" w:hAnsi="Times New Roman"/>
          <w:sz w:val="24"/>
          <w:szCs w:val="24"/>
          <w:lang w:eastAsia="et-EE"/>
        </w:rPr>
        <w:t xml:space="preserve"> tasu</w:t>
      </w:r>
      <w:r w:rsidR="43DDA5D4" w:rsidRPr="1D00B986">
        <w:rPr>
          <w:rFonts w:ascii="Times New Roman" w:hAnsi="Times New Roman"/>
          <w:sz w:val="24"/>
          <w:szCs w:val="24"/>
          <w:lang w:eastAsia="et-EE"/>
        </w:rPr>
        <w:t>, kuna tegemist on nende ametiülesannete täitmisega.</w:t>
      </w:r>
    </w:p>
    <w:p w14:paraId="38E59843" w14:textId="2DEDC6DB" w:rsidR="2D923255" w:rsidRPr="006C353A" w:rsidRDefault="2D923255" w:rsidP="00B2517F">
      <w:pPr>
        <w:rPr>
          <w:rFonts w:ascii="Times New Roman" w:hAnsi="Times New Roman"/>
          <w:sz w:val="24"/>
          <w:lang w:eastAsia="et-EE"/>
        </w:rPr>
      </w:pPr>
    </w:p>
    <w:p w14:paraId="029A0C56" w14:textId="044EB3E5" w:rsidR="00BB5D85" w:rsidRDefault="00BB5D85" w:rsidP="00B2517F">
      <w:pPr>
        <w:rPr>
          <w:rFonts w:ascii="Times New Roman" w:hAnsi="Times New Roman"/>
          <w:b/>
          <w:bCs/>
          <w:sz w:val="24"/>
          <w:szCs w:val="24"/>
          <w:lang w:eastAsia="et-EE"/>
        </w:rPr>
      </w:pPr>
      <w:r w:rsidRPr="00711CAB">
        <w:rPr>
          <w:rFonts w:ascii="Times New Roman" w:hAnsi="Times New Roman"/>
          <w:b/>
          <w:sz w:val="24"/>
          <w:szCs w:val="24"/>
          <w:lang w:eastAsia="et-EE"/>
        </w:rPr>
        <w:t xml:space="preserve">Eelnõu § 1 punktiga </w:t>
      </w:r>
      <w:r w:rsidRPr="000564E0">
        <w:rPr>
          <w:rFonts w:ascii="Times New Roman" w:hAnsi="Times New Roman"/>
          <w:b/>
          <w:bCs/>
          <w:sz w:val="24"/>
          <w:szCs w:val="24"/>
          <w:lang w:eastAsia="et-EE"/>
        </w:rPr>
        <w:t>9</w:t>
      </w:r>
      <w:r>
        <w:rPr>
          <w:rFonts w:ascii="Times New Roman" w:hAnsi="Times New Roman"/>
          <w:sz w:val="24"/>
          <w:szCs w:val="24"/>
          <w:lang w:eastAsia="et-EE"/>
        </w:rPr>
        <w:t xml:space="preserve"> </w:t>
      </w:r>
      <w:r w:rsidRPr="00BB5D85">
        <w:rPr>
          <w:rFonts w:ascii="Times New Roman" w:hAnsi="Times New Roman"/>
          <w:sz w:val="24"/>
          <w:szCs w:val="24"/>
          <w:lang w:eastAsia="et-EE"/>
        </w:rPr>
        <w:t xml:space="preserve">muudetakse RTHS § 13 lõikes 1 toodud </w:t>
      </w:r>
      <w:proofErr w:type="spellStart"/>
      <w:r w:rsidRPr="00BB5D85">
        <w:rPr>
          <w:rFonts w:ascii="Times New Roman" w:hAnsi="Times New Roman"/>
          <w:sz w:val="24"/>
          <w:szCs w:val="24"/>
          <w:lang w:eastAsia="et-EE"/>
        </w:rPr>
        <w:t>KOVi</w:t>
      </w:r>
      <w:proofErr w:type="spellEnd"/>
      <w:r w:rsidRPr="00BB5D85">
        <w:rPr>
          <w:rFonts w:ascii="Times New Roman" w:hAnsi="Times New Roman"/>
          <w:sz w:val="24"/>
          <w:szCs w:val="24"/>
          <w:lang w:eastAsia="et-EE"/>
        </w:rPr>
        <w:t xml:space="preserve"> ülesandeid. Kui seni oli vastava lõike punkti 2 kohaselt maakonna või piirkonna tervise- ja heaoluprofiili koostamine </w:t>
      </w:r>
      <w:proofErr w:type="spellStart"/>
      <w:r w:rsidRPr="00BB5D85">
        <w:rPr>
          <w:rFonts w:ascii="Times New Roman" w:hAnsi="Times New Roman"/>
          <w:sz w:val="24"/>
          <w:szCs w:val="24"/>
          <w:lang w:eastAsia="et-EE"/>
        </w:rPr>
        <w:t>KOVi</w:t>
      </w:r>
      <w:proofErr w:type="spellEnd"/>
      <w:r w:rsidRPr="00BB5D85">
        <w:rPr>
          <w:rFonts w:ascii="Times New Roman" w:hAnsi="Times New Roman"/>
          <w:sz w:val="24"/>
          <w:szCs w:val="24"/>
          <w:lang w:eastAsia="et-EE"/>
        </w:rPr>
        <w:t xml:space="preserve"> kohustus, siis eelnõuga pannakse vastav kohustus </w:t>
      </w:r>
      <w:proofErr w:type="spellStart"/>
      <w:r w:rsidRPr="00BB5D85">
        <w:rPr>
          <w:rFonts w:ascii="Times New Roman" w:hAnsi="Times New Roman"/>
          <w:sz w:val="24"/>
          <w:szCs w:val="24"/>
          <w:lang w:eastAsia="et-EE"/>
        </w:rPr>
        <w:t>TERVIKule</w:t>
      </w:r>
      <w:proofErr w:type="spellEnd"/>
      <w:r w:rsidRPr="00BB5D85">
        <w:rPr>
          <w:rFonts w:ascii="Times New Roman" w:hAnsi="Times New Roman"/>
          <w:sz w:val="24"/>
          <w:szCs w:val="24"/>
          <w:lang w:eastAsia="et-EE"/>
        </w:rPr>
        <w:t xml:space="preserve">. </w:t>
      </w:r>
      <w:proofErr w:type="spellStart"/>
      <w:r w:rsidRPr="00BB5D85">
        <w:rPr>
          <w:rFonts w:ascii="Times New Roman" w:hAnsi="Times New Roman"/>
          <w:sz w:val="24"/>
          <w:szCs w:val="24"/>
          <w:lang w:eastAsia="et-EE"/>
        </w:rPr>
        <w:t>KOVile</w:t>
      </w:r>
      <w:proofErr w:type="spellEnd"/>
      <w:r w:rsidRPr="00BB5D85">
        <w:rPr>
          <w:rFonts w:ascii="Times New Roman" w:hAnsi="Times New Roman"/>
          <w:sz w:val="24"/>
          <w:szCs w:val="24"/>
          <w:lang w:eastAsia="et-EE"/>
        </w:rPr>
        <w:t xml:space="preserve"> jääb siiski kohustus osaleda </w:t>
      </w:r>
      <w:proofErr w:type="spellStart"/>
      <w:r w:rsidRPr="00BB5D85">
        <w:rPr>
          <w:rFonts w:ascii="Times New Roman" w:hAnsi="Times New Roman"/>
          <w:sz w:val="24"/>
          <w:szCs w:val="24"/>
          <w:lang w:eastAsia="et-EE"/>
        </w:rPr>
        <w:t>TERVIKu</w:t>
      </w:r>
      <w:proofErr w:type="spellEnd"/>
      <w:r w:rsidRPr="00BB5D85">
        <w:rPr>
          <w:rFonts w:ascii="Times New Roman" w:hAnsi="Times New Roman"/>
          <w:sz w:val="24"/>
          <w:szCs w:val="24"/>
          <w:lang w:eastAsia="et-EE"/>
        </w:rPr>
        <w:t xml:space="preserve"> osapooleks olemise kaudu tervise- ja heaoluprofiili koostamises ja elluviimises.</w:t>
      </w:r>
      <w:r w:rsidR="5527F7E2" w:rsidRPr="78A9B9BB">
        <w:rPr>
          <w:rFonts w:ascii="Times New Roman" w:hAnsi="Times New Roman"/>
          <w:sz w:val="24"/>
          <w:szCs w:val="24"/>
          <w:lang w:eastAsia="et-EE"/>
        </w:rPr>
        <w:t xml:space="preserve"> (vt ka selgitust </w:t>
      </w:r>
      <w:r w:rsidR="5527F7E2" w:rsidRPr="43D6D1FA">
        <w:rPr>
          <w:rFonts w:ascii="Times New Roman" w:hAnsi="Times New Roman"/>
          <w:b/>
          <w:bCs/>
          <w:sz w:val="24"/>
          <w:szCs w:val="24"/>
          <w:lang w:eastAsia="et-EE"/>
        </w:rPr>
        <w:t xml:space="preserve">§ 1 </w:t>
      </w:r>
      <w:r w:rsidR="5527F7E2" w:rsidRPr="220A5D37">
        <w:rPr>
          <w:rFonts w:ascii="Times New Roman" w:hAnsi="Times New Roman"/>
          <w:b/>
          <w:bCs/>
          <w:sz w:val="24"/>
          <w:szCs w:val="24"/>
          <w:lang w:eastAsia="et-EE"/>
        </w:rPr>
        <w:t>punkt 7 juures</w:t>
      </w:r>
      <w:r w:rsidR="5527F7E2" w:rsidRPr="0853E5CE">
        <w:rPr>
          <w:rFonts w:ascii="Times New Roman" w:hAnsi="Times New Roman"/>
          <w:b/>
          <w:bCs/>
          <w:sz w:val="24"/>
          <w:szCs w:val="24"/>
          <w:lang w:eastAsia="et-EE"/>
        </w:rPr>
        <w:t>)</w:t>
      </w:r>
      <w:r w:rsidR="00DD49BE" w:rsidRPr="00DD49BE">
        <w:rPr>
          <w:rFonts w:ascii="Times New Roman" w:hAnsi="Times New Roman"/>
          <w:sz w:val="24"/>
          <w:szCs w:val="24"/>
          <w:lang w:eastAsia="et-EE"/>
        </w:rPr>
        <w:t>.</w:t>
      </w:r>
    </w:p>
    <w:p w14:paraId="12039F3E" w14:textId="77777777" w:rsidR="00A31134" w:rsidRDefault="00A31134" w:rsidP="00B2517F">
      <w:pPr>
        <w:rPr>
          <w:rFonts w:ascii="Times New Roman" w:hAnsi="Times New Roman"/>
          <w:sz w:val="24"/>
          <w:szCs w:val="24"/>
          <w:lang w:eastAsia="et-EE"/>
        </w:rPr>
      </w:pPr>
    </w:p>
    <w:p w14:paraId="3A0D6FBE" w14:textId="289F7E3B" w:rsidR="001752DA" w:rsidRDefault="008870E8" w:rsidP="000A3C02">
      <w:pPr>
        <w:rPr>
          <w:rFonts w:ascii="Times New Roman" w:hAnsi="Times New Roman"/>
          <w:sz w:val="24"/>
          <w:szCs w:val="24"/>
          <w:lang w:eastAsia="et-EE"/>
        </w:rPr>
      </w:pPr>
      <w:r w:rsidRPr="005674A9">
        <w:rPr>
          <w:rFonts w:ascii="Times New Roman" w:hAnsi="Times New Roman"/>
          <w:b/>
          <w:bCs/>
          <w:sz w:val="24"/>
          <w:szCs w:val="24"/>
          <w:lang w:eastAsia="et-EE"/>
        </w:rPr>
        <w:t xml:space="preserve">Eelnõu § 1 punktiga </w:t>
      </w:r>
      <w:r w:rsidR="00415256" w:rsidRPr="458096BA">
        <w:rPr>
          <w:rFonts w:ascii="Times New Roman" w:hAnsi="Times New Roman"/>
          <w:b/>
          <w:bCs/>
          <w:sz w:val="24"/>
          <w:szCs w:val="24"/>
          <w:lang w:eastAsia="et-EE"/>
        </w:rPr>
        <w:t>10</w:t>
      </w:r>
      <w:r w:rsidRPr="1D00B986">
        <w:rPr>
          <w:rFonts w:ascii="Times New Roman" w:hAnsi="Times New Roman"/>
          <w:sz w:val="24"/>
          <w:szCs w:val="24"/>
          <w:lang w:eastAsia="et-EE"/>
        </w:rPr>
        <w:t xml:space="preserve"> täiendatakse </w:t>
      </w:r>
      <w:r w:rsidR="00415256" w:rsidRPr="458096BA">
        <w:rPr>
          <w:rFonts w:ascii="Times New Roman" w:hAnsi="Times New Roman"/>
          <w:sz w:val="24"/>
          <w:szCs w:val="24"/>
          <w:lang w:eastAsia="et-EE"/>
        </w:rPr>
        <w:t>RTHS</w:t>
      </w:r>
      <w:r w:rsidR="00415256">
        <w:rPr>
          <w:rFonts w:ascii="Times New Roman" w:hAnsi="Times New Roman"/>
          <w:sz w:val="24"/>
          <w:szCs w:val="24"/>
          <w:lang w:eastAsia="et-EE"/>
        </w:rPr>
        <w:t>-i</w:t>
      </w:r>
      <w:r w:rsidRPr="1D00B986">
        <w:rPr>
          <w:rFonts w:ascii="Times New Roman" w:hAnsi="Times New Roman"/>
          <w:sz w:val="24"/>
          <w:szCs w:val="24"/>
          <w:lang w:eastAsia="et-EE"/>
        </w:rPr>
        <w:t xml:space="preserve"> peatükiga </w:t>
      </w:r>
      <w:r w:rsidRPr="458096BA">
        <w:rPr>
          <w:rFonts w:ascii="Times New Roman" w:hAnsi="Times New Roman"/>
          <w:sz w:val="24"/>
          <w:szCs w:val="24"/>
        </w:rPr>
        <w:t>2</w:t>
      </w:r>
      <w:r w:rsidRPr="458096BA">
        <w:rPr>
          <w:rFonts w:ascii="Times New Roman" w:hAnsi="Times New Roman"/>
          <w:sz w:val="24"/>
          <w:szCs w:val="24"/>
          <w:vertAlign w:val="superscript"/>
        </w:rPr>
        <w:t>1</w:t>
      </w:r>
      <w:r w:rsidR="00415256" w:rsidRPr="005E2F32">
        <w:rPr>
          <w:rFonts w:ascii="Times New Roman" w:hAnsi="Times New Roman"/>
          <w:bCs/>
          <w:sz w:val="24"/>
          <w:szCs w:val="24"/>
          <w:lang w:eastAsia="et-EE"/>
        </w:rPr>
        <w:t>, milles sätestatakse</w:t>
      </w:r>
      <w:r w:rsidRPr="005E2F32" w:rsidDel="0063121B">
        <w:rPr>
          <w:rFonts w:ascii="Times New Roman" w:hAnsi="Times New Roman"/>
          <w:bCs/>
          <w:sz w:val="24"/>
          <w:szCs w:val="24"/>
          <w:lang w:eastAsia="et-EE"/>
        </w:rPr>
        <w:t xml:space="preserve"> </w:t>
      </w:r>
      <w:r w:rsidR="003C69DB">
        <w:rPr>
          <w:rFonts w:ascii="Times New Roman" w:hAnsi="Times New Roman"/>
          <w:bCs/>
          <w:sz w:val="24"/>
          <w:szCs w:val="24"/>
          <w:lang w:eastAsia="et-EE"/>
        </w:rPr>
        <w:t>t</w:t>
      </w:r>
      <w:r w:rsidR="005E2F32" w:rsidRPr="458096BA">
        <w:rPr>
          <w:rFonts w:ascii="Times New Roman" w:hAnsi="Times New Roman"/>
          <w:sz w:val="24"/>
          <w:szCs w:val="24"/>
          <w:lang w:eastAsia="et-EE"/>
        </w:rPr>
        <w:t>ervishoiu- ja sotsiaalvaldkonna koostöö</w:t>
      </w:r>
      <w:r w:rsidR="002F1C04">
        <w:rPr>
          <w:rFonts w:ascii="Times New Roman" w:hAnsi="Times New Roman"/>
          <w:bCs/>
          <w:sz w:val="24"/>
          <w:szCs w:val="24"/>
          <w:lang w:eastAsia="et-EE"/>
        </w:rPr>
        <w:t>. Peatükki täiendatakse eelnõu raames §-</w:t>
      </w:r>
      <w:proofErr w:type="spellStart"/>
      <w:r w:rsidR="002F1C04">
        <w:rPr>
          <w:rFonts w:ascii="Times New Roman" w:hAnsi="Times New Roman"/>
          <w:bCs/>
          <w:sz w:val="24"/>
          <w:szCs w:val="24"/>
          <w:lang w:eastAsia="et-EE"/>
        </w:rPr>
        <w:t>idega</w:t>
      </w:r>
      <w:proofErr w:type="spellEnd"/>
      <w:r w:rsidR="002F1C04">
        <w:rPr>
          <w:rFonts w:ascii="Times New Roman" w:hAnsi="Times New Roman"/>
          <w:bCs/>
          <w:sz w:val="24"/>
          <w:szCs w:val="24"/>
          <w:lang w:eastAsia="et-EE"/>
        </w:rPr>
        <w:t xml:space="preserve"> 13</w:t>
      </w:r>
      <w:r w:rsidR="002F1C04" w:rsidRPr="458096BA">
        <w:rPr>
          <w:rFonts w:ascii="Times New Roman" w:hAnsi="Times New Roman"/>
          <w:sz w:val="24"/>
          <w:szCs w:val="24"/>
          <w:vertAlign w:val="superscript"/>
          <w:lang w:eastAsia="et-EE"/>
        </w:rPr>
        <w:t>1</w:t>
      </w:r>
      <w:r w:rsidR="002F1C04">
        <w:rPr>
          <w:rFonts w:ascii="Times New Roman" w:hAnsi="Times New Roman"/>
          <w:bCs/>
          <w:sz w:val="24"/>
          <w:szCs w:val="24"/>
          <w:lang w:eastAsia="et-EE"/>
        </w:rPr>
        <w:t>–13</w:t>
      </w:r>
      <w:r w:rsidR="002F1C04" w:rsidRPr="458096BA">
        <w:rPr>
          <w:rFonts w:ascii="Times New Roman" w:hAnsi="Times New Roman"/>
          <w:sz w:val="24"/>
          <w:szCs w:val="24"/>
          <w:vertAlign w:val="superscript"/>
          <w:lang w:eastAsia="et-EE"/>
        </w:rPr>
        <w:t>5</w:t>
      </w:r>
      <w:r w:rsidR="0063121B">
        <w:rPr>
          <w:rFonts w:ascii="Times New Roman" w:hAnsi="Times New Roman"/>
          <w:bCs/>
          <w:sz w:val="24"/>
          <w:szCs w:val="24"/>
          <w:vertAlign w:val="superscript"/>
          <w:lang w:eastAsia="et-EE"/>
        </w:rPr>
        <w:t xml:space="preserve"> </w:t>
      </w:r>
      <w:r w:rsidR="0063121B">
        <w:rPr>
          <w:rFonts w:ascii="Times New Roman" w:hAnsi="Times New Roman"/>
          <w:bCs/>
          <w:sz w:val="24"/>
          <w:szCs w:val="24"/>
          <w:lang w:eastAsia="et-EE"/>
        </w:rPr>
        <w:t>(eelnõu § 1 punktid 10</w:t>
      </w:r>
      <w:r w:rsidR="00137F3B">
        <w:rPr>
          <w:rFonts w:ascii="Times New Roman" w:hAnsi="Times New Roman"/>
          <w:bCs/>
          <w:sz w:val="24"/>
          <w:szCs w:val="24"/>
          <w:lang w:eastAsia="et-EE"/>
        </w:rPr>
        <w:t>–17)</w:t>
      </w:r>
      <w:r w:rsidR="002F1C04">
        <w:rPr>
          <w:rFonts w:ascii="Times New Roman" w:hAnsi="Times New Roman"/>
          <w:bCs/>
          <w:sz w:val="24"/>
          <w:szCs w:val="24"/>
          <w:lang w:eastAsia="et-EE"/>
        </w:rPr>
        <w:t xml:space="preserve">. </w:t>
      </w:r>
      <w:r w:rsidR="5D9ADFC3" w:rsidRPr="1DAE3C1A">
        <w:rPr>
          <w:rFonts w:ascii="Times New Roman" w:hAnsi="Times New Roman"/>
          <w:sz w:val="24"/>
          <w:szCs w:val="24"/>
        </w:rPr>
        <w:t>Peamine põhjus, miks inime</w:t>
      </w:r>
      <w:r w:rsidR="6FDCEED7" w:rsidRPr="1DAE3C1A">
        <w:rPr>
          <w:rFonts w:ascii="Times New Roman" w:hAnsi="Times New Roman"/>
          <w:sz w:val="24"/>
          <w:szCs w:val="24"/>
        </w:rPr>
        <w:t xml:space="preserve">se </w:t>
      </w:r>
      <w:r w:rsidR="6FDCEED7" w:rsidRPr="2D6647CD">
        <w:rPr>
          <w:rFonts w:ascii="Times New Roman" w:hAnsi="Times New Roman"/>
          <w:sz w:val="24"/>
          <w:szCs w:val="24"/>
        </w:rPr>
        <w:t>teekond</w:t>
      </w:r>
      <w:r w:rsidR="6697C4FB" w:rsidRPr="2D6647CD">
        <w:rPr>
          <w:rFonts w:ascii="Times New Roman" w:hAnsi="Times New Roman"/>
          <w:sz w:val="24"/>
          <w:szCs w:val="24"/>
        </w:rPr>
        <w:t xml:space="preserve"> tervishoiu- ja </w:t>
      </w:r>
      <w:r w:rsidR="6697C4FB" w:rsidRPr="2D2E0D0E">
        <w:rPr>
          <w:rFonts w:ascii="Times New Roman" w:hAnsi="Times New Roman"/>
          <w:sz w:val="24"/>
          <w:szCs w:val="24"/>
        </w:rPr>
        <w:t>sotsiaalsü</w:t>
      </w:r>
      <w:r w:rsidR="418BD8A2" w:rsidRPr="2D2E0D0E">
        <w:rPr>
          <w:rFonts w:ascii="Times New Roman" w:hAnsi="Times New Roman"/>
          <w:sz w:val="24"/>
          <w:szCs w:val="24"/>
        </w:rPr>
        <w:t>s</w:t>
      </w:r>
      <w:r w:rsidR="6697C4FB" w:rsidRPr="2D2E0D0E">
        <w:rPr>
          <w:rFonts w:ascii="Times New Roman" w:hAnsi="Times New Roman"/>
          <w:sz w:val="24"/>
          <w:szCs w:val="24"/>
        </w:rPr>
        <w:t>teemis</w:t>
      </w:r>
      <w:r w:rsidR="6FDCEED7" w:rsidRPr="60310469">
        <w:rPr>
          <w:rFonts w:ascii="Times New Roman" w:hAnsi="Times New Roman"/>
          <w:sz w:val="24"/>
          <w:szCs w:val="24"/>
        </w:rPr>
        <w:t xml:space="preserve"> täna </w:t>
      </w:r>
      <w:r w:rsidR="6FDCEED7" w:rsidRPr="1F360C9C">
        <w:rPr>
          <w:rFonts w:ascii="Times New Roman" w:hAnsi="Times New Roman"/>
          <w:sz w:val="24"/>
          <w:szCs w:val="24"/>
        </w:rPr>
        <w:t xml:space="preserve">katkeb või </w:t>
      </w:r>
      <w:r w:rsidR="6FDCEED7" w:rsidRPr="54DDE3B2">
        <w:rPr>
          <w:rFonts w:ascii="Times New Roman" w:hAnsi="Times New Roman"/>
          <w:sz w:val="24"/>
          <w:szCs w:val="24"/>
        </w:rPr>
        <w:t>inimene</w:t>
      </w:r>
      <w:r w:rsidR="7C904100" w:rsidRPr="54DDE3B2">
        <w:rPr>
          <w:rFonts w:ascii="Times New Roman" w:hAnsi="Times New Roman"/>
          <w:sz w:val="24"/>
          <w:szCs w:val="24"/>
        </w:rPr>
        <w:t xml:space="preserve"> </w:t>
      </w:r>
      <w:r w:rsidR="7C904100" w:rsidRPr="428F8DCB">
        <w:rPr>
          <w:rFonts w:ascii="Times New Roman" w:hAnsi="Times New Roman"/>
          <w:sz w:val="24"/>
          <w:szCs w:val="24"/>
        </w:rPr>
        <w:t>eksleb süsteemis</w:t>
      </w:r>
      <w:r w:rsidR="7C904100" w:rsidRPr="73476D9B">
        <w:rPr>
          <w:rFonts w:ascii="Times New Roman" w:hAnsi="Times New Roman"/>
          <w:sz w:val="24"/>
          <w:szCs w:val="24"/>
        </w:rPr>
        <w:t xml:space="preserve"> abi otsides</w:t>
      </w:r>
      <w:r w:rsidR="7C904100" w:rsidRPr="428F8DCB">
        <w:rPr>
          <w:rFonts w:ascii="Times New Roman" w:hAnsi="Times New Roman"/>
          <w:sz w:val="24"/>
          <w:szCs w:val="24"/>
        </w:rPr>
        <w:t xml:space="preserve">, </w:t>
      </w:r>
      <w:r w:rsidR="6FDCEED7" w:rsidRPr="7579CD91">
        <w:rPr>
          <w:rFonts w:ascii="Times New Roman" w:hAnsi="Times New Roman"/>
          <w:sz w:val="24"/>
          <w:szCs w:val="24"/>
        </w:rPr>
        <w:t xml:space="preserve">on </w:t>
      </w:r>
      <w:r w:rsidR="7C904100" w:rsidRPr="73476D9B">
        <w:rPr>
          <w:rFonts w:ascii="Times New Roman" w:hAnsi="Times New Roman"/>
          <w:sz w:val="24"/>
          <w:szCs w:val="24"/>
        </w:rPr>
        <w:t xml:space="preserve">teenuseosutajate </w:t>
      </w:r>
      <w:r w:rsidR="437A00D1" w:rsidRPr="2D6647CD">
        <w:rPr>
          <w:rFonts w:ascii="Times New Roman" w:hAnsi="Times New Roman"/>
          <w:sz w:val="24"/>
          <w:szCs w:val="24"/>
        </w:rPr>
        <w:t xml:space="preserve">vähene koostöö. </w:t>
      </w:r>
      <w:r w:rsidR="090F1476" w:rsidRPr="7FFBE94C">
        <w:rPr>
          <w:rFonts w:ascii="Times New Roman" w:hAnsi="Times New Roman"/>
          <w:sz w:val="24"/>
          <w:szCs w:val="24"/>
        </w:rPr>
        <w:t xml:space="preserve">Spetsialistide koostööst </w:t>
      </w:r>
      <w:r w:rsidR="090F1476" w:rsidRPr="1EF4CFD5">
        <w:rPr>
          <w:rFonts w:ascii="Times New Roman" w:hAnsi="Times New Roman"/>
          <w:sz w:val="24"/>
          <w:szCs w:val="24"/>
        </w:rPr>
        <w:t xml:space="preserve">sageli </w:t>
      </w:r>
      <w:r w:rsidR="090F1476" w:rsidRPr="0A4350AB">
        <w:rPr>
          <w:rFonts w:ascii="Times New Roman" w:hAnsi="Times New Roman"/>
          <w:sz w:val="24"/>
          <w:szCs w:val="24"/>
        </w:rPr>
        <w:t xml:space="preserve">paraku </w:t>
      </w:r>
      <w:r w:rsidR="090F1476" w:rsidRPr="7FFBE94C">
        <w:rPr>
          <w:rFonts w:ascii="Times New Roman" w:hAnsi="Times New Roman"/>
          <w:sz w:val="24"/>
          <w:szCs w:val="24"/>
        </w:rPr>
        <w:t xml:space="preserve">ei piisa, kui </w:t>
      </w:r>
      <w:r w:rsidR="090F1476" w:rsidRPr="0A4350AB">
        <w:rPr>
          <w:rFonts w:ascii="Times New Roman" w:hAnsi="Times New Roman"/>
          <w:sz w:val="24"/>
          <w:szCs w:val="24"/>
        </w:rPr>
        <w:t xml:space="preserve">organisatsioonid </w:t>
      </w:r>
      <w:r w:rsidR="090F1476" w:rsidRPr="1DA93681">
        <w:rPr>
          <w:rFonts w:ascii="Times New Roman" w:hAnsi="Times New Roman"/>
          <w:sz w:val="24"/>
          <w:szCs w:val="24"/>
        </w:rPr>
        <w:t>koostööd ei tee</w:t>
      </w:r>
      <w:r w:rsidR="090F1476" w:rsidRPr="2426858F">
        <w:rPr>
          <w:rFonts w:ascii="Times New Roman" w:hAnsi="Times New Roman"/>
          <w:sz w:val="24"/>
          <w:szCs w:val="24"/>
        </w:rPr>
        <w:t xml:space="preserve"> </w:t>
      </w:r>
      <w:r w:rsidR="000535F8">
        <w:rPr>
          <w:rFonts w:ascii="Times New Roman" w:hAnsi="Times New Roman"/>
          <w:sz w:val="24"/>
          <w:szCs w:val="24"/>
        </w:rPr>
        <w:t>ning</w:t>
      </w:r>
      <w:r w:rsidR="090F1476" w:rsidRPr="2426858F">
        <w:rPr>
          <w:rFonts w:ascii="Times New Roman" w:hAnsi="Times New Roman"/>
          <w:sz w:val="24"/>
          <w:szCs w:val="24"/>
        </w:rPr>
        <w:t xml:space="preserve"> </w:t>
      </w:r>
      <w:r w:rsidR="58E0C9FB" w:rsidRPr="563CBEFE">
        <w:rPr>
          <w:rFonts w:ascii="Times New Roman" w:hAnsi="Times New Roman"/>
          <w:sz w:val="24"/>
          <w:szCs w:val="24"/>
        </w:rPr>
        <w:t xml:space="preserve">inimese liikumise ja </w:t>
      </w:r>
      <w:r w:rsidR="58E0C9FB" w:rsidRPr="0C29F611">
        <w:rPr>
          <w:rFonts w:ascii="Times New Roman" w:hAnsi="Times New Roman"/>
          <w:sz w:val="24"/>
          <w:szCs w:val="24"/>
        </w:rPr>
        <w:t xml:space="preserve">üleandmise põhimõtteid ning </w:t>
      </w:r>
      <w:r w:rsidR="58E0C9FB" w:rsidRPr="497B8383">
        <w:rPr>
          <w:rFonts w:ascii="Times New Roman" w:hAnsi="Times New Roman"/>
          <w:sz w:val="24"/>
          <w:szCs w:val="24"/>
        </w:rPr>
        <w:t xml:space="preserve">korraldust kokku ei lepi. </w:t>
      </w:r>
      <w:r w:rsidR="1A1F8E0B" w:rsidRPr="39E016D9">
        <w:rPr>
          <w:rFonts w:ascii="Times New Roman" w:hAnsi="Times New Roman"/>
          <w:sz w:val="24"/>
          <w:szCs w:val="24"/>
        </w:rPr>
        <w:t xml:space="preserve">Olukorra parandamiseks </w:t>
      </w:r>
      <w:r w:rsidR="1A1F8E0B" w:rsidRPr="2286A185">
        <w:rPr>
          <w:rFonts w:ascii="Times New Roman" w:hAnsi="Times New Roman"/>
          <w:sz w:val="24"/>
          <w:szCs w:val="24"/>
        </w:rPr>
        <w:t xml:space="preserve">täiendatakse </w:t>
      </w:r>
      <w:r w:rsidR="1A1F8E0B" w:rsidRPr="0A1FAC47">
        <w:rPr>
          <w:rFonts w:ascii="Times New Roman" w:hAnsi="Times New Roman"/>
          <w:sz w:val="24"/>
          <w:szCs w:val="24"/>
        </w:rPr>
        <w:t>rahvatervishoiusead</w:t>
      </w:r>
      <w:r w:rsidR="07DCD280" w:rsidRPr="0A1FAC47">
        <w:rPr>
          <w:rFonts w:ascii="Times New Roman" w:hAnsi="Times New Roman"/>
          <w:sz w:val="24"/>
          <w:szCs w:val="24"/>
        </w:rPr>
        <w:t xml:space="preserve">ust </w:t>
      </w:r>
      <w:r w:rsidR="07DCD280" w:rsidRPr="076BD8A8">
        <w:rPr>
          <w:rFonts w:ascii="Times New Roman" w:hAnsi="Times New Roman"/>
          <w:sz w:val="24"/>
          <w:szCs w:val="24"/>
        </w:rPr>
        <w:t xml:space="preserve">tervishoiu- ja sotsiaalvaldkonna </w:t>
      </w:r>
      <w:r w:rsidR="07DCD280" w:rsidRPr="4F316677">
        <w:rPr>
          <w:rFonts w:ascii="Times New Roman" w:hAnsi="Times New Roman"/>
          <w:sz w:val="24"/>
          <w:szCs w:val="24"/>
        </w:rPr>
        <w:t xml:space="preserve">organisatsioonide koostöö </w:t>
      </w:r>
      <w:r w:rsidR="07DCD280" w:rsidRPr="5550A8C6">
        <w:rPr>
          <w:rFonts w:ascii="Times New Roman" w:hAnsi="Times New Roman"/>
          <w:sz w:val="24"/>
          <w:szCs w:val="24"/>
        </w:rPr>
        <w:t xml:space="preserve">nõudega, kusjuures koostöö nõue </w:t>
      </w:r>
      <w:r w:rsidR="07DCD280" w:rsidRPr="14C7CFBC">
        <w:rPr>
          <w:rFonts w:ascii="Times New Roman" w:hAnsi="Times New Roman"/>
          <w:sz w:val="24"/>
          <w:szCs w:val="24"/>
        </w:rPr>
        <w:t xml:space="preserve">seatakse ka tervishoiu </w:t>
      </w:r>
      <w:r w:rsidR="07DCD280" w:rsidRPr="29161FC4">
        <w:rPr>
          <w:rFonts w:ascii="Times New Roman" w:hAnsi="Times New Roman"/>
          <w:sz w:val="24"/>
          <w:szCs w:val="24"/>
        </w:rPr>
        <w:t>siseselt e</w:t>
      </w:r>
      <w:r w:rsidR="73C20CF3" w:rsidRPr="29161FC4">
        <w:rPr>
          <w:rFonts w:ascii="Times New Roman" w:hAnsi="Times New Roman"/>
          <w:sz w:val="24"/>
          <w:szCs w:val="24"/>
        </w:rPr>
        <w:t xml:space="preserve">smatasandile ja eriarstiabi </w:t>
      </w:r>
      <w:r w:rsidR="73C20CF3" w:rsidRPr="5D01DF0A">
        <w:rPr>
          <w:rFonts w:ascii="Times New Roman" w:hAnsi="Times New Roman"/>
          <w:sz w:val="24"/>
          <w:szCs w:val="24"/>
        </w:rPr>
        <w:t xml:space="preserve">osutajatele. </w:t>
      </w:r>
    </w:p>
    <w:p w14:paraId="6DFA8766" w14:textId="77777777" w:rsidR="001752DA" w:rsidRPr="005E2F32" w:rsidRDefault="001752DA" w:rsidP="000A3C02">
      <w:pPr>
        <w:rPr>
          <w:rFonts w:ascii="Times New Roman" w:hAnsi="Times New Roman"/>
          <w:bCs/>
          <w:sz w:val="24"/>
          <w:szCs w:val="24"/>
          <w:lang w:eastAsia="et-EE"/>
        </w:rPr>
      </w:pPr>
    </w:p>
    <w:p w14:paraId="4D2B428B" w14:textId="09BA6CF0" w:rsidR="003B4B54" w:rsidRPr="005E2F32" w:rsidRDefault="45610C62" w:rsidP="002F1C04">
      <w:pPr>
        <w:rPr>
          <w:rFonts w:ascii="Times New Roman" w:hAnsi="Times New Roman"/>
          <w:bCs/>
          <w:sz w:val="24"/>
          <w:szCs w:val="24"/>
          <w:lang w:eastAsia="et-EE"/>
        </w:rPr>
      </w:pPr>
      <w:r w:rsidRPr="67020490">
        <w:rPr>
          <w:rFonts w:ascii="Times New Roman" w:hAnsi="Times New Roman"/>
          <w:sz w:val="24"/>
          <w:szCs w:val="24"/>
          <w:lang w:eastAsia="et-EE"/>
        </w:rPr>
        <w:t>Punktiga</w:t>
      </w:r>
      <w:r w:rsidRPr="598D05BD">
        <w:rPr>
          <w:rFonts w:ascii="Times New Roman" w:hAnsi="Times New Roman"/>
          <w:sz w:val="24"/>
          <w:szCs w:val="24"/>
          <w:lang w:eastAsia="et-EE"/>
        </w:rPr>
        <w:t xml:space="preserve"> 10</w:t>
      </w:r>
      <w:r w:rsidR="00265BC1">
        <w:rPr>
          <w:rFonts w:ascii="Times New Roman" w:hAnsi="Times New Roman"/>
          <w:bCs/>
          <w:sz w:val="24"/>
          <w:szCs w:val="24"/>
          <w:lang w:eastAsia="et-EE"/>
        </w:rPr>
        <w:t xml:space="preserve"> lisatakse </w:t>
      </w:r>
      <w:r w:rsidR="00265BC1" w:rsidRPr="458096BA">
        <w:rPr>
          <w:rFonts w:ascii="Times New Roman" w:hAnsi="Times New Roman"/>
          <w:b/>
          <w:sz w:val="24"/>
          <w:szCs w:val="24"/>
          <w:lang w:eastAsia="et-EE"/>
        </w:rPr>
        <w:t>RTHS-</w:t>
      </w:r>
      <w:proofErr w:type="spellStart"/>
      <w:r w:rsidR="00265BC1" w:rsidRPr="458096BA">
        <w:rPr>
          <w:rFonts w:ascii="Times New Roman" w:hAnsi="Times New Roman"/>
          <w:b/>
          <w:sz w:val="24"/>
          <w:szCs w:val="24"/>
          <w:lang w:eastAsia="et-EE"/>
        </w:rPr>
        <w:t>ssi</w:t>
      </w:r>
      <w:proofErr w:type="spellEnd"/>
      <w:r w:rsidR="00265BC1" w:rsidRPr="458096BA">
        <w:rPr>
          <w:rFonts w:ascii="Times New Roman" w:hAnsi="Times New Roman"/>
          <w:b/>
          <w:sz w:val="24"/>
          <w:szCs w:val="24"/>
          <w:lang w:eastAsia="et-EE"/>
        </w:rPr>
        <w:t xml:space="preserve"> </w:t>
      </w:r>
      <w:r w:rsidR="5311E258" w:rsidRPr="598D05BD">
        <w:rPr>
          <w:rFonts w:ascii="Times New Roman" w:hAnsi="Times New Roman"/>
          <w:b/>
          <w:bCs/>
          <w:sz w:val="24"/>
          <w:szCs w:val="24"/>
          <w:lang w:eastAsia="et-EE"/>
        </w:rPr>
        <w:t xml:space="preserve">ka </w:t>
      </w:r>
      <w:r w:rsidR="00265BC1" w:rsidRPr="458096BA">
        <w:rPr>
          <w:rFonts w:ascii="Times New Roman" w:hAnsi="Times New Roman"/>
          <w:b/>
          <w:sz w:val="24"/>
          <w:szCs w:val="24"/>
          <w:lang w:eastAsia="et-EE"/>
        </w:rPr>
        <w:t>§</w:t>
      </w:r>
      <w:r w:rsidR="003B4B54" w:rsidRPr="00D12801" w:rsidDel="00415256">
        <w:rPr>
          <w:rFonts w:ascii="Times New Roman" w:hAnsi="Times New Roman"/>
          <w:b/>
          <w:sz w:val="24"/>
          <w:szCs w:val="24"/>
          <w:lang w:eastAsia="et-EE"/>
        </w:rPr>
        <w:t xml:space="preserve"> </w:t>
      </w:r>
      <w:r w:rsidR="009A7143" w:rsidRPr="458096BA">
        <w:rPr>
          <w:rFonts w:ascii="Times New Roman" w:hAnsi="Times New Roman"/>
          <w:b/>
          <w:sz w:val="24"/>
          <w:szCs w:val="24"/>
        </w:rPr>
        <w:t>13</w:t>
      </w:r>
      <w:r w:rsidR="009A7143" w:rsidRPr="458096BA">
        <w:rPr>
          <w:rFonts w:ascii="Times New Roman" w:hAnsi="Times New Roman"/>
          <w:b/>
          <w:sz w:val="24"/>
          <w:szCs w:val="24"/>
          <w:vertAlign w:val="superscript"/>
        </w:rPr>
        <w:t>1</w:t>
      </w:r>
      <w:r w:rsidR="00265BC1">
        <w:rPr>
          <w:rFonts w:ascii="Times New Roman" w:hAnsi="Times New Roman"/>
          <w:bCs/>
          <w:sz w:val="24"/>
          <w:szCs w:val="24"/>
        </w:rPr>
        <w:t>, mille</w:t>
      </w:r>
      <w:r w:rsidR="00D12801">
        <w:rPr>
          <w:rFonts w:ascii="Times New Roman" w:hAnsi="Times New Roman"/>
          <w:bCs/>
          <w:sz w:val="24"/>
          <w:szCs w:val="24"/>
        </w:rPr>
        <w:t xml:space="preserve">s </w:t>
      </w:r>
      <w:r w:rsidR="00877159">
        <w:rPr>
          <w:rFonts w:ascii="Times New Roman" w:hAnsi="Times New Roman"/>
          <w:bCs/>
          <w:sz w:val="24"/>
          <w:szCs w:val="24"/>
        </w:rPr>
        <w:t>sätestatakse</w:t>
      </w:r>
      <w:r w:rsidR="00D12801">
        <w:rPr>
          <w:rFonts w:ascii="Times New Roman" w:hAnsi="Times New Roman"/>
          <w:bCs/>
          <w:sz w:val="24"/>
          <w:szCs w:val="24"/>
        </w:rPr>
        <w:t xml:space="preserve"> </w:t>
      </w:r>
      <w:proofErr w:type="spellStart"/>
      <w:r w:rsidR="005E2F32" w:rsidRPr="458096BA">
        <w:rPr>
          <w:rFonts w:ascii="Times New Roman" w:hAnsi="Times New Roman"/>
          <w:sz w:val="24"/>
          <w:szCs w:val="24"/>
          <w:lang w:eastAsia="et-EE"/>
        </w:rPr>
        <w:t>TERVIKute</w:t>
      </w:r>
      <w:proofErr w:type="spellEnd"/>
      <w:r w:rsidR="005E2F32">
        <w:rPr>
          <w:rFonts w:ascii="Times New Roman" w:hAnsi="Times New Roman"/>
          <w:sz w:val="24"/>
          <w:szCs w:val="24"/>
          <w:lang w:eastAsia="et-EE"/>
        </w:rPr>
        <w:t xml:space="preserve"> </w:t>
      </w:r>
      <w:r w:rsidR="00877159">
        <w:rPr>
          <w:rFonts w:ascii="Times New Roman" w:hAnsi="Times New Roman"/>
          <w:bCs/>
          <w:sz w:val="24"/>
          <w:szCs w:val="24"/>
          <w:lang w:eastAsia="et-EE"/>
        </w:rPr>
        <w:t>korraldust reguleerivad nõuded</w:t>
      </w:r>
      <w:r w:rsidR="005E2F32" w:rsidRPr="458096BA">
        <w:rPr>
          <w:rFonts w:ascii="Times New Roman" w:hAnsi="Times New Roman"/>
          <w:sz w:val="24"/>
          <w:szCs w:val="24"/>
          <w:lang w:eastAsia="et-EE"/>
        </w:rPr>
        <w:t xml:space="preserve">. </w:t>
      </w:r>
    </w:p>
    <w:p w14:paraId="32183FEA" w14:textId="290BC315" w:rsidR="2D923255" w:rsidRPr="006C353A" w:rsidRDefault="2D923255" w:rsidP="00B2517F">
      <w:pPr>
        <w:rPr>
          <w:rFonts w:ascii="Times New Roman" w:hAnsi="Times New Roman"/>
          <w:b/>
          <w:sz w:val="24"/>
          <w:szCs w:val="24"/>
          <w:lang w:eastAsia="et-EE"/>
        </w:rPr>
      </w:pPr>
    </w:p>
    <w:p w14:paraId="7F8A2324" w14:textId="53FF2C20" w:rsidR="00FE73B3" w:rsidRDefault="43DDA5D4" w:rsidP="00B2517F">
      <w:pPr>
        <w:rPr>
          <w:rFonts w:ascii="Times New Roman" w:hAnsi="Times New Roman"/>
          <w:sz w:val="24"/>
          <w:szCs w:val="24"/>
          <w:lang w:eastAsia="et-EE"/>
        </w:rPr>
      </w:pPr>
      <w:r w:rsidRPr="1D00B986">
        <w:rPr>
          <w:rFonts w:ascii="Times New Roman" w:hAnsi="Times New Roman"/>
          <w:sz w:val="24"/>
          <w:szCs w:val="24"/>
          <w:lang w:eastAsia="et-EE"/>
        </w:rPr>
        <w:t xml:space="preserve">Kehtivas õiguses puudub kohustuslik piirkondlik koostööorganisatsioon, mis ühendaks tervishoiu ja sotsiaalvaldkonna peamised teenuseosutajad. Perearstid, haiglad ja kohalikud omavalitsused tegutsevad eraldi juriidiliste isikutena ning nende koostöö </w:t>
      </w:r>
      <w:r w:rsidR="394CE0C5" w:rsidRPr="1D00B986">
        <w:rPr>
          <w:rFonts w:ascii="Times New Roman" w:hAnsi="Times New Roman"/>
          <w:sz w:val="24"/>
          <w:szCs w:val="24"/>
          <w:lang w:eastAsia="et-EE"/>
        </w:rPr>
        <w:t>organisatsiooni tasandil kas puudub</w:t>
      </w:r>
      <w:r w:rsidR="72EB514C" w:rsidRPr="1D00B986">
        <w:rPr>
          <w:rFonts w:ascii="Times New Roman" w:hAnsi="Times New Roman"/>
          <w:sz w:val="24"/>
          <w:szCs w:val="24"/>
          <w:lang w:eastAsia="et-EE"/>
        </w:rPr>
        <w:t>,</w:t>
      </w:r>
      <w:r w:rsidR="394CE0C5" w:rsidRPr="1D00B986">
        <w:rPr>
          <w:rFonts w:ascii="Times New Roman" w:hAnsi="Times New Roman"/>
          <w:sz w:val="24"/>
          <w:szCs w:val="24"/>
          <w:lang w:eastAsia="et-EE"/>
        </w:rPr>
        <w:t xml:space="preserve"> </w:t>
      </w:r>
      <w:r w:rsidRPr="1D00B986">
        <w:rPr>
          <w:rFonts w:ascii="Times New Roman" w:hAnsi="Times New Roman"/>
          <w:sz w:val="24"/>
          <w:szCs w:val="24"/>
          <w:lang w:eastAsia="et-EE"/>
        </w:rPr>
        <w:t>põhineb</w:t>
      </w:r>
      <w:r w:rsidR="31258F3A" w:rsidRPr="1D00B986">
        <w:rPr>
          <w:rFonts w:ascii="Times New Roman" w:hAnsi="Times New Roman"/>
          <w:sz w:val="24"/>
          <w:szCs w:val="24"/>
          <w:lang w:eastAsia="et-EE"/>
        </w:rPr>
        <w:t xml:space="preserve"> </w:t>
      </w:r>
      <w:r w:rsidRPr="1D00B986">
        <w:rPr>
          <w:rFonts w:ascii="Times New Roman" w:hAnsi="Times New Roman"/>
          <w:sz w:val="24"/>
          <w:szCs w:val="24"/>
          <w:lang w:eastAsia="et-EE"/>
        </w:rPr>
        <w:t>projektidel või mitteformaalsetel kokkulepetel</w:t>
      </w:r>
      <w:r w:rsidR="169D330B" w:rsidRPr="1D00B986">
        <w:rPr>
          <w:rFonts w:ascii="Times New Roman" w:hAnsi="Times New Roman"/>
          <w:sz w:val="24"/>
          <w:szCs w:val="24"/>
          <w:lang w:eastAsia="et-EE"/>
        </w:rPr>
        <w:t>, üksikutel juhtudel ka lepingutel</w:t>
      </w:r>
      <w:r w:rsidR="7C8E9C4C" w:rsidRPr="1D00B986">
        <w:rPr>
          <w:rFonts w:ascii="Times New Roman" w:hAnsi="Times New Roman"/>
          <w:sz w:val="24"/>
          <w:szCs w:val="24"/>
          <w:lang w:eastAsia="et-EE"/>
        </w:rPr>
        <w:t>.</w:t>
      </w:r>
      <w:r w:rsidRPr="1D00B986">
        <w:rPr>
          <w:rFonts w:ascii="Times New Roman" w:hAnsi="Times New Roman"/>
          <w:sz w:val="24"/>
          <w:szCs w:val="24"/>
          <w:lang w:eastAsia="et-EE"/>
        </w:rPr>
        <w:t xml:space="preserve"> </w:t>
      </w:r>
      <w:r w:rsidR="5D40690B" w:rsidRPr="1D00B986">
        <w:rPr>
          <w:rFonts w:ascii="Times New Roman" w:hAnsi="Times New Roman"/>
          <w:sz w:val="24"/>
          <w:szCs w:val="24"/>
          <w:lang w:eastAsia="et-EE"/>
        </w:rPr>
        <w:t>Näiteks</w:t>
      </w:r>
      <w:r w:rsidR="7A042B8A" w:rsidRPr="1D00B986">
        <w:rPr>
          <w:rFonts w:ascii="Times New Roman" w:hAnsi="Times New Roman"/>
          <w:sz w:val="24"/>
          <w:szCs w:val="24"/>
          <w:lang w:eastAsia="et-EE"/>
        </w:rPr>
        <w:t xml:space="preserve"> nõuab Tervisekassa insulditeekonna teenus, et piirkondlik haigla sõlmiks lepingud </w:t>
      </w:r>
      <w:r w:rsidR="44EC6AA5" w:rsidRPr="1D00B986">
        <w:rPr>
          <w:rFonts w:ascii="Times New Roman" w:hAnsi="Times New Roman"/>
          <w:sz w:val="24"/>
          <w:szCs w:val="24"/>
          <w:lang w:eastAsia="et-EE"/>
        </w:rPr>
        <w:t xml:space="preserve">kõigi osapooltega, kes peavad patsienti </w:t>
      </w:r>
      <w:r w:rsidR="53359D5F" w:rsidRPr="1D00B986">
        <w:rPr>
          <w:rFonts w:ascii="Times New Roman" w:hAnsi="Times New Roman"/>
          <w:sz w:val="24"/>
          <w:szCs w:val="24"/>
          <w:lang w:eastAsia="et-EE"/>
        </w:rPr>
        <w:t xml:space="preserve">tema </w:t>
      </w:r>
      <w:r w:rsidR="44EC6AA5" w:rsidRPr="1D00B986">
        <w:rPr>
          <w:rFonts w:ascii="Times New Roman" w:hAnsi="Times New Roman"/>
          <w:sz w:val="24"/>
          <w:szCs w:val="24"/>
          <w:lang w:eastAsia="et-EE"/>
        </w:rPr>
        <w:t>teekonnal</w:t>
      </w:r>
      <w:r w:rsidR="2A18FFF5" w:rsidRPr="1D00B986">
        <w:rPr>
          <w:rFonts w:ascii="Times New Roman" w:hAnsi="Times New Roman"/>
          <w:sz w:val="24"/>
          <w:szCs w:val="24"/>
          <w:lang w:eastAsia="et-EE"/>
        </w:rPr>
        <w:t xml:space="preserve"> aitama. Sellisei</w:t>
      </w:r>
      <w:r w:rsidR="6390FEC3" w:rsidRPr="1D00B986">
        <w:rPr>
          <w:rFonts w:ascii="Times New Roman" w:hAnsi="Times New Roman"/>
          <w:sz w:val="24"/>
          <w:szCs w:val="24"/>
          <w:lang w:eastAsia="et-EE"/>
        </w:rPr>
        <w:t>d</w:t>
      </w:r>
      <w:r w:rsidR="2A18FFF5" w:rsidRPr="1D00B986">
        <w:rPr>
          <w:rFonts w:ascii="Times New Roman" w:hAnsi="Times New Roman"/>
          <w:sz w:val="24"/>
          <w:szCs w:val="24"/>
          <w:lang w:eastAsia="et-EE"/>
        </w:rPr>
        <w:t xml:space="preserve"> </w:t>
      </w:r>
      <w:r w:rsidR="7AB00415" w:rsidRPr="1D00B986">
        <w:rPr>
          <w:rFonts w:ascii="Times New Roman" w:hAnsi="Times New Roman"/>
          <w:sz w:val="24"/>
          <w:szCs w:val="24"/>
          <w:lang w:eastAsia="et-EE"/>
        </w:rPr>
        <w:t>ravi</w:t>
      </w:r>
      <w:r w:rsidR="2A18FFF5" w:rsidRPr="1D00B986">
        <w:rPr>
          <w:rFonts w:ascii="Times New Roman" w:hAnsi="Times New Roman"/>
          <w:sz w:val="24"/>
          <w:szCs w:val="24"/>
          <w:lang w:eastAsia="et-EE"/>
        </w:rPr>
        <w:t>teekondi on planee</w:t>
      </w:r>
      <w:r w:rsidR="3530032A" w:rsidRPr="1D00B986">
        <w:rPr>
          <w:rFonts w:ascii="Times New Roman" w:hAnsi="Times New Roman"/>
          <w:sz w:val="24"/>
          <w:szCs w:val="24"/>
          <w:lang w:eastAsia="et-EE"/>
        </w:rPr>
        <w:t>r</w:t>
      </w:r>
      <w:r w:rsidR="2A18FFF5" w:rsidRPr="1D00B986">
        <w:rPr>
          <w:rFonts w:ascii="Times New Roman" w:hAnsi="Times New Roman"/>
          <w:sz w:val="24"/>
          <w:szCs w:val="24"/>
          <w:lang w:eastAsia="et-EE"/>
        </w:rPr>
        <w:t>itud veelgi, kuid probleem seisneb selles, et lepingute süste</w:t>
      </w:r>
      <w:r w:rsidR="05496F55" w:rsidRPr="1D00B986">
        <w:rPr>
          <w:rFonts w:ascii="Times New Roman" w:hAnsi="Times New Roman"/>
          <w:sz w:val="24"/>
          <w:szCs w:val="24"/>
          <w:lang w:eastAsia="et-EE"/>
        </w:rPr>
        <w:t>em muutub liiga keerukaks</w:t>
      </w:r>
      <w:r w:rsidR="174A511C" w:rsidRPr="1D00B986">
        <w:rPr>
          <w:rFonts w:ascii="Times New Roman" w:hAnsi="Times New Roman"/>
          <w:sz w:val="24"/>
          <w:szCs w:val="24"/>
          <w:lang w:eastAsia="et-EE"/>
        </w:rPr>
        <w:t>,</w:t>
      </w:r>
      <w:r w:rsidR="05496F55" w:rsidRPr="1D00B986">
        <w:rPr>
          <w:rFonts w:ascii="Times New Roman" w:hAnsi="Times New Roman"/>
          <w:sz w:val="24"/>
          <w:szCs w:val="24"/>
          <w:lang w:eastAsia="et-EE"/>
        </w:rPr>
        <w:t xml:space="preserve"> koormavaks</w:t>
      </w:r>
      <w:r w:rsidR="6917CFD5" w:rsidRPr="1D00B986">
        <w:rPr>
          <w:rFonts w:ascii="Times New Roman" w:hAnsi="Times New Roman"/>
          <w:sz w:val="24"/>
          <w:szCs w:val="24"/>
          <w:lang w:eastAsia="et-EE"/>
        </w:rPr>
        <w:t xml:space="preserve"> ja administratiivselt kulukaks</w:t>
      </w:r>
      <w:r w:rsidR="05496F55" w:rsidRPr="1D00B986">
        <w:rPr>
          <w:rFonts w:ascii="Times New Roman" w:hAnsi="Times New Roman"/>
          <w:sz w:val="24"/>
          <w:szCs w:val="24"/>
          <w:lang w:eastAsia="et-EE"/>
        </w:rPr>
        <w:t xml:space="preserve">, kui see luua eraldi </w:t>
      </w:r>
      <w:r w:rsidR="1AB19CD9" w:rsidRPr="1D00B986">
        <w:rPr>
          <w:rFonts w:ascii="Times New Roman" w:hAnsi="Times New Roman"/>
          <w:sz w:val="24"/>
          <w:szCs w:val="24"/>
          <w:lang w:eastAsia="et-EE"/>
        </w:rPr>
        <w:t xml:space="preserve">iga haigusrühma kohta. </w:t>
      </w:r>
      <w:r w:rsidR="00FE73B3">
        <w:rPr>
          <w:rFonts w:ascii="Times New Roman" w:hAnsi="Times New Roman"/>
          <w:sz w:val="24"/>
          <w:szCs w:val="24"/>
          <w:lang w:eastAsia="et-EE"/>
        </w:rPr>
        <w:t xml:space="preserve">Raviteekondade puhul on piiranguks ka see, et </w:t>
      </w:r>
      <w:r w:rsidR="2803A5DD" w:rsidRPr="1D00B986">
        <w:rPr>
          <w:rFonts w:ascii="Times New Roman" w:hAnsi="Times New Roman"/>
          <w:sz w:val="24"/>
          <w:szCs w:val="24"/>
          <w:lang w:eastAsia="et-EE"/>
        </w:rPr>
        <w:t>koostöö</w:t>
      </w:r>
      <w:r w:rsidRPr="1D00B986">
        <w:rPr>
          <w:rFonts w:ascii="Times New Roman" w:hAnsi="Times New Roman"/>
          <w:sz w:val="24"/>
          <w:szCs w:val="24"/>
          <w:lang w:eastAsia="et-EE"/>
        </w:rPr>
        <w:t xml:space="preserve">korraldus </w:t>
      </w:r>
      <w:r w:rsidR="35184284" w:rsidRPr="1D00B986">
        <w:rPr>
          <w:rFonts w:ascii="Times New Roman" w:hAnsi="Times New Roman"/>
          <w:sz w:val="24"/>
          <w:szCs w:val="24"/>
          <w:lang w:eastAsia="et-EE"/>
        </w:rPr>
        <w:t xml:space="preserve">algab alles </w:t>
      </w:r>
      <w:r w:rsidR="4A3FF3E3" w:rsidRPr="1D00B986">
        <w:rPr>
          <w:rFonts w:ascii="Times New Roman" w:hAnsi="Times New Roman"/>
          <w:sz w:val="24"/>
          <w:szCs w:val="24"/>
          <w:lang w:eastAsia="et-EE"/>
        </w:rPr>
        <w:t xml:space="preserve">siis, kui </w:t>
      </w:r>
      <w:r w:rsidR="35184284" w:rsidRPr="1D00B986">
        <w:rPr>
          <w:rFonts w:ascii="Times New Roman" w:hAnsi="Times New Roman"/>
          <w:sz w:val="24"/>
          <w:szCs w:val="24"/>
          <w:lang w:eastAsia="et-EE"/>
        </w:rPr>
        <w:t>probleem</w:t>
      </w:r>
      <w:r w:rsidR="0213F17E" w:rsidRPr="1D00B986">
        <w:rPr>
          <w:rFonts w:ascii="Times New Roman" w:hAnsi="Times New Roman"/>
          <w:sz w:val="24"/>
          <w:szCs w:val="24"/>
          <w:lang w:eastAsia="et-EE"/>
        </w:rPr>
        <w:t xml:space="preserve"> on juba tekkinud ja inimene </w:t>
      </w:r>
      <w:r w:rsidR="00FE73B3">
        <w:rPr>
          <w:rFonts w:ascii="Times New Roman" w:hAnsi="Times New Roman"/>
          <w:sz w:val="24"/>
          <w:szCs w:val="24"/>
          <w:lang w:eastAsia="et-EE"/>
        </w:rPr>
        <w:t xml:space="preserve">sellega teenuse osutaja poole </w:t>
      </w:r>
      <w:r w:rsidR="0213F17E" w:rsidRPr="1D00B986">
        <w:rPr>
          <w:rFonts w:ascii="Times New Roman" w:hAnsi="Times New Roman"/>
          <w:sz w:val="24"/>
          <w:szCs w:val="24"/>
          <w:lang w:eastAsia="et-EE"/>
        </w:rPr>
        <w:t>pöördunud</w:t>
      </w:r>
      <w:r w:rsidR="00D8164E">
        <w:rPr>
          <w:rFonts w:ascii="Times New Roman" w:hAnsi="Times New Roman"/>
          <w:sz w:val="24"/>
          <w:szCs w:val="24"/>
          <w:lang w:eastAsia="et-EE"/>
        </w:rPr>
        <w:t>.</w:t>
      </w:r>
      <w:r w:rsidR="00FE73B3">
        <w:rPr>
          <w:rFonts w:ascii="Times New Roman" w:hAnsi="Times New Roman"/>
          <w:sz w:val="24"/>
          <w:szCs w:val="24"/>
          <w:lang w:eastAsia="et-EE"/>
        </w:rPr>
        <w:t xml:space="preserve"> </w:t>
      </w:r>
      <w:r w:rsidR="00D8164E">
        <w:rPr>
          <w:rFonts w:ascii="Times New Roman" w:hAnsi="Times New Roman"/>
          <w:sz w:val="24"/>
          <w:szCs w:val="24"/>
          <w:lang w:eastAsia="et-EE"/>
        </w:rPr>
        <w:t>Seega ei võimalda</w:t>
      </w:r>
      <w:r w:rsidR="00FE73B3">
        <w:rPr>
          <w:rFonts w:ascii="Times New Roman" w:hAnsi="Times New Roman"/>
          <w:sz w:val="24"/>
          <w:szCs w:val="24"/>
          <w:lang w:eastAsia="et-EE"/>
        </w:rPr>
        <w:t xml:space="preserve"> ainult raviteekonna põhine koostöö</w:t>
      </w:r>
      <w:r w:rsidR="0213F17E" w:rsidRPr="1D00B986">
        <w:rPr>
          <w:rFonts w:ascii="Times New Roman" w:hAnsi="Times New Roman"/>
          <w:sz w:val="24"/>
          <w:szCs w:val="24"/>
          <w:lang w:eastAsia="et-EE"/>
        </w:rPr>
        <w:t xml:space="preserve"> proaktiivset sekkumist </w:t>
      </w:r>
      <w:r w:rsidRPr="1D00B986">
        <w:rPr>
          <w:rFonts w:ascii="Times New Roman" w:hAnsi="Times New Roman"/>
          <w:sz w:val="24"/>
          <w:szCs w:val="24"/>
          <w:lang w:eastAsia="et-EE"/>
        </w:rPr>
        <w:t>e</w:t>
      </w:r>
      <w:r w:rsidR="002ADEF5" w:rsidRPr="1D00B986">
        <w:rPr>
          <w:rFonts w:ascii="Times New Roman" w:hAnsi="Times New Roman"/>
          <w:sz w:val="24"/>
          <w:szCs w:val="24"/>
          <w:lang w:eastAsia="et-EE"/>
        </w:rPr>
        <w:t>ga</w:t>
      </w:r>
      <w:r w:rsidRPr="1D00B986">
        <w:rPr>
          <w:rFonts w:ascii="Times New Roman" w:hAnsi="Times New Roman"/>
          <w:sz w:val="24"/>
          <w:szCs w:val="24"/>
          <w:lang w:eastAsia="et-EE"/>
        </w:rPr>
        <w:t xml:space="preserve"> taga</w:t>
      </w:r>
      <w:r w:rsidR="46D791F0" w:rsidRPr="1D00B986">
        <w:rPr>
          <w:rFonts w:ascii="Times New Roman" w:hAnsi="Times New Roman"/>
          <w:sz w:val="24"/>
          <w:szCs w:val="24"/>
          <w:lang w:eastAsia="et-EE"/>
        </w:rPr>
        <w:t xml:space="preserve"> võimalust </w:t>
      </w:r>
      <w:r w:rsidR="1E13F147" w:rsidRPr="1D00B986">
        <w:rPr>
          <w:rFonts w:ascii="Times New Roman" w:hAnsi="Times New Roman"/>
          <w:sz w:val="24"/>
          <w:szCs w:val="24"/>
          <w:lang w:eastAsia="et-EE"/>
        </w:rPr>
        <w:t xml:space="preserve">võtta </w:t>
      </w:r>
      <w:r w:rsidR="46D791F0" w:rsidRPr="1D00B986">
        <w:rPr>
          <w:rFonts w:ascii="Times New Roman" w:hAnsi="Times New Roman"/>
          <w:sz w:val="24"/>
          <w:szCs w:val="24"/>
          <w:lang w:eastAsia="et-EE"/>
        </w:rPr>
        <w:t xml:space="preserve">kollektiivset vastutust riskirühmade märkamise </w:t>
      </w:r>
      <w:r w:rsidR="703EE52A" w:rsidRPr="1D00B986">
        <w:rPr>
          <w:rFonts w:ascii="Times New Roman" w:hAnsi="Times New Roman"/>
          <w:sz w:val="24"/>
          <w:szCs w:val="24"/>
          <w:lang w:eastAsia="et-EE"/>
        </w:rPr>
        <w:t>ja probleemide ennetamise eest.</w:t>
      </w:r>
      <w:r w:rsidR="00CB741D">
        <w:rPr>
          <w:rFonts w:ascii="Times New Roman" w:hAnsi="Times New Roman"/>
          <w:sz w:val="24"/>
          <w:szCs w:val="24"/>
          <w:lang w:eastAsia="et-EE"/>
        </w:rPr>
        <w:t xml:space="preserve"> </w:t>
      </w:r>
    </w:p>
    <w:p w14:paraId="290FD8C6" w14:textId="77777777" w:rsidR="00262BBD" w:rsidRDefault="00262BBD" w:rsidP="00B2517F">
      <w:pPr>
        <w:rPr>
          <w:rFonts w:ascii="Times New Roman" w:hAnsi="Times New Roman"/>
          <w:sz w:val="24"/>
          <w:szCs w:val="24"/>
          <w:lang w:eastAsia="et-EE"/>
        </w:rPr>
      </w:pPr>
    </w:p>
    <w:p w14:paraId="1452E085" w14:textId="6D3722A9" w:rsidR="5E63E669" w:rsidRDefault="00FE73B3" w:rsidP="00B2517F">
      <w:pPr>
        <w:rPr>
          <w:rFonts w:ascii="Times New Roman" w:hAnsi="Times New Roman"/>
          <w:sz w:val="24"/>
          <w:szCs w:val="24"/>
          <w:lang w:eastAsia="et-EE"/>
        </w:rPr>
      </w:pPr>
      <w:proofErr w:type="spellStart"/>
      <w:r>
        <w:rPr>
          <w:rFonts w:ascii="Times New Roman" w:hAnsi="Times New Roman"/>
          <w:sz w:val="24"/>
          <w:szCs w:val="24"/>
          <w:lang w:eastAsia="et-EE"/>
        </w:rPr>
        <w:t>TERVIKute</w:t>
      </w:r>
      <w:proofErr w:type="spellEnd"/>
      <w:r>
        <w:rPr>
          <w:rFonts w:ascii="Times New Roman" w:hAnsi="Times New Roman"/>
          <w:sz w:val="24"/>
          <w:szCs w:val="24"/>
          <w:lang w:eastAsia="et-EE"/>
        </w:rPr>
        <w:t xml:space="preserve"> </w:t>
      </w:r>
      <w:proofErr w:type="spellStart"/>
      <w:r w:rsidR="00D8164E">
        <w:rPr>
          <w:rFonts w:ascii="Times New Roman" w:hAnsi="Times New Roman"/>
          <w:sz w:val="24"/>
          <w:szCs w:val="24"/>
          <w:lang w:eastAsia="et-EE"/>
        </w:rPr>
        <w:t>ellukutsumise</w:t>
      </w:r>
      <w:proofErr w:type="spellEnd"/>
      <w:r>
        <w:rPr>
          <w:rFonts w:ascii="Times New Roman" w:hAnsi="Times New Roman"/>
          <w:sz w:val="24"/>
          <w:szCs w:val="24"/>
          <w:lang w:eastAsia="et-EE"/>
        </w:rPr>
        <w:t xml:space="preserve"> üheks eesmärgiks on </w:t>
      </w:r>
      <w:r w:rsidR="00262BBD">
        <w:rPr>
          <w:rFonts w:ascii="Times New Roman" w:hAnsi="Times New Roman"/>
          <w:sz w:val="24"/>
          <w:szCs w:val="24"/>
          <w:lang w:eastAsia="et-EE"/>
        </w:rPr>
        <w:t xml:space="preserve">luua võimalus eesmärgistada ja lepinguliselt </w:t>
      </w:r>
      <w:proofErr w:type="spellStart"/>
      <w:r w:rsidR="00957310">
        <w:rPr>
          <w:rFonts w:ascii="Times New Roman" w:hAnsi="Times New Roman"/>
          <w:sz w:val="24"/>
          <w:szCs w:val="24"/>
          <w:lang w:eastAsia="et-EE"/>
        </w:rPr>
        <w:t>tulemus</w:t>
      </w:r>
      <w:r w:rsidR="00262BBD">
        <w:rPr>
          <w:rFonts w:ascii="Times New Roman" w:hAnsi="Times New Roman"/>
          <w:sz w:val="24"/>
          <w:szCs w:val="24"/>
          <w:lang w:eastAsia="et-EE"/>
        </w:rPr>
        <w:t>rahastada</w:t>
      </w:r>
      <w:proofErr w:type="spellEnd"/>
      <w:r w:rsidR="00262BBD">
        <w:rPr>
          <w:rFonts w:ascii="Times New Roman" w:hAnsi="Times New Roman"/>
          <w:sz w:val="24"/>
          <w:szCs w:val="24"/>
          <w:lang w:eastAsia="et-EE"/>
        </w:rPr>
        <w:t xml:space="preserve"> inimeste tervist, tervisetulemit ja heaolu laiemalt kui ainult r</w:t>
      </w:r>
      <w:r w:rsidR="00957310">
        <w:rPr>
          <w:rFonts w:ascii="Times New Roman" w:hAnsi="Times New Roman"/>
          <w:sz w:val="24"/>
          <w:szCs w:val="24"/>
          <w:lang w:eastAsia="et-EE"/>
        </w:rPr>
        <w:t>avi ja r</w:t>
      </w:r>
      <w:r w:rsidR="00262BBD">
        <w:rPr>
          <w:rFonts w:ascii="Times New Roman" w:hAnsi="Times New Roman"/>
          <w:sz w:val="24"/>
          <w:szCs w:val="24"/>
          <w:lang w:eastAsia="et-EE"/>
        </w:rPr>
        <w:t xml:space="preserve">aviteekonna osas. Selleks on vajalik luua partnerlusorganisatsioonid, kuhu kuuluksid vähemalt haiglad, perearstiabi osutajad ja kohalikud omavalitsused, sest ilma nende osapoolte kaasumiseta ei ole võimalik kompleksse teenusvajadusega inimestele </w:t>
      </w:r>
      <w:r w:rsidR="00957310">
        <w:rPr>
          <w:rFonts w:ascii="Times New Roman" w:hAnsi="Times New Roman"/>
          <w:sz w:val="24"/>
          <w:szCs w:val="24"/>
          <w:lang w:eastAsia="et-EE"/>
        </w:rPr>
        <w:t xml:space="preserve">(eeskätt eakamale osale rahvastikust) </w:t>
      </w:r>
      <w:r w:rsidR="00262BBD">
        <w:rPr>
          <w:rFonts w:ascii="Times New Roman" w:hAnsi="Times New Roman"/>
          <w:sz w:val="24"/>
          <w:szCs w:val="24"/>
          <w:lang w:eastAsia="et-EE"/>
        </w:rPr>
        <w:t xml:space="preserve">terviklikku abi pakkuda. </w:t>
      </w:r>
      <w:r w:rsidR="00957310">
        <w:rPr>
          <w:rFonts w:ascii="Times New Roman" w:hAnsi="Times New Roman"/>
          <w:sz w:val="24"/>
          <w:szCs w:val="24"/>
          <w:lang w:eastAsia="et-EE"/>
        </w:rPr>
        <w:t xml:space="preserve">Laste ja noorte sihtrühma puhul on oluline ka haridusvaldkonna kaasamine, kuid haridus- ja kultuurivaldkonna ja samuti töövaldkonna sisuline integreerimine saab toimuda integratsiooni reformi järgmistes etappides, kui on tekkinud juba esmane koostöökogemus tervishoiu- ja sotsiaalvaldkonnas. </w:t>
      </w:r>
    </w:p>
    <w:p w14:paraId="47675FC2" w14:textId="77777777" w:rsidR="00177A38" w:rsidRDefault="00177A38" w:rsidP="00B2517F">
      <w:pPr>
        <w:rPr>
          <w:rFonts w:ascii="Times New Roman" w:hAnsi="Times New Roman"/>
          <w:sz w:val="24"/>
          <w:szCs w:val="24"/>
          <w:lang w:eastAsia="et-EE"/>
        </w:rPr>
      </w:pPr>
    </w:p>
    <w:p w14:paraId="4B804293" w14:textId="11CA34E6" w:rsidR="00177A38" w:rsidRDefault="00C63005" w:rsidP="00B2517F">
      <w:pPr>
        <w:rPr>
          <w:rFonts w:ascii="Times New Roman" w:hAnsi="Times New Roman"/>
          <w:sz w:val="24"/>
          <w:szCs w:val="24"/>
          <w:lang w:eastAsia="et-EE"/>
        </w:rPr>
      </w:pPr>
      <w:proofErr w:type="spellStart"/>
      <w:r>
        <w:rPr>
          <w:rFonts w:ascii="Times New Roman" w:hAnsi="Times New Roman"/>
          <w:sz w:val="24"/>
          <w:szCs w:val="24"/>
          <w:lang w:eastAsia="et-EE"/>
        </w:rPr>
        <w:t>TERVIKute</w:t>
      </w:r>
      <w:proofErr w:type="spellEnd"/>
      <w:r>
        <w:rPr>
          <w:rFonts w:ascii="Times New Roman" w:hAnsi="Times New Roman"/>
          <w:sz w:val="24"/>
          <w:szCs w:val="24"/>
          <w:lang w:eastAsia="et-EE"/>
        </w:rPr>
        <w:t xml:space="preserve"> moodustamine ja koostöö </w:t>
      </w:r>
      <w:proofErr w:type="spellStart"/>
      <w:r>
        <w:rPr>
          <w:rFonts w:ascii="Times New Roman" w:hAnsi="Times New Roman"/>
          <w:sz w:val="24"/>
          <w:szCs w:val="24"/>
          <w:lang w:eastAsia="et-EE"/>
        </w:rPr>
        <w:t>TERVIKutes</w:t>
      </w:r>
      <w:proofErr w:type="spellEnd"/>
      <w:r>
        <w:rPr>
          <w:rFonts w:ascii="Times New Roman" w:hAnsi="Times New Roman"/>
          <w:sz w:val="24"/>
          <w:szCs w:val="24"/>
          <w:lang w:eastAsia="et-EE"/>
        </w:rPr>
        <w:t xml:space="preserve"> on suur muutus kõigile sellega seotud osapooltele ja seetõttu on planeeritud </w:t>
      </w:r>
      <w:proofErr w:type="spellStart"/>
      <w:r>
        <w:rPr>
          <w:rFonts w:ascii="Times New Roman" w:hAnsi="Times New Roman"/>
          <w:sz w:val="24"/>
          <w:szCs w:val="24"/>
          <w:lang w:eastAsia="et-EE"/>
        </w:rPr>
        <w:t>TERVIKute</w:t>
      </w:r>
      <w:proofErr w:type="spellEnd"/>
      <w:r>
        <w:rPr>
          <w:rFonts w:ascii="Times New Roman" w:hAnsi="Times New Roman"/>
          <w:sz w:val="24"/>
          <w:szCs w:val="24"/>
          <w:lang w:eastAsia="et-EE"/>
        </w:rPr>
        <w:t xml:space="preserve"> koostöö rakendumine kahes etapis: esimeses etapis on </w:t>
      </w:r>
      <w:proofErr w:type="spellStart"/>
      <w:r>
        <w:rPr>
          <w:rFonts w:ascii="Times New Roman" w:hAnsi="Times New Roman"/>
          <w:sz w:val="24"/>
          <w:szCs w:val="24"/>
          <w:lang w:eastAsia="et-EE"/>
        </w:rPr>
        <w:t>TERVIKute</w:t>
      </w:r>
      <w:proofErr w:type="spellEnd"/>
      <w:r>
        <w:rPr>
          <w:rFonts w:ascii="Times New Roman" w:hAnsi="Times New Roman"/>
          <w:sz w:val="24"/>
          <w:szCs w:val="24"/>
          <w:lang w:eastAsia="et-EE"/>
        </w:rPr>
        <w:t xml:space="preserve"> ülesanne eeskätt oma sisemise juhtimis- ja koostöösüsteemi üles ehitamine, soovitud liikmete kaasamine, infovahetuse korraldamine, täiendavate vahendite hankimine arendustegevuseks ja valdkonnaülese koordinatsiooni korraldamine</w:t>
      </w:r>
      <w:r w:rsidR="00D8164E">
        <w:rPr>
          <w:rFonts w:ascii="Times New Roman" w:hAnsi="Times New Roman"/>
          <w:sz w:val="24"/>
          <w:szCs w:val="24"/>
          <w:lang w:eastAsia="et-EE"/>
        </w:rPr>
        <w:t>,</w:t>
      </w:r>
      <w:r>
        <w:rPr>
          <w:rFonts w:ascii="Times New Roman" w:hAnsi="Times New Roman"/>
          <w:sz w:val="24"/>
          <w:szCs w:val="24"/>
          <w:lang w:eastAsia="et-EE"/>
        </w:rPr>
        <w:t xml:space="preserve"> tehes koostööd Tervisekassa ja Sotsiaalministeeriumiga. </w:t>
      </w:r>
    </w:p>
    <w:p w14:paraId="70F23009" w14:textId="77777777" w:rsidR="00244662" w:rsidRDefault="00244662" w:rsidP="00B2517F">
      <w:pPr>
        <w:rPr>
          <w:rFonts w:ascii="Times New Roman" w:hAnsi="Times New Roman"/>
          <w:sz w:val="24"/>
          <w:szCs w:val="24"/>
          <w:lang w:eastAsia="et-EE"/>
        </w:rPr>
      </w:pPr>
    </w:p>
    <w:p w14:paraId="72CE315F" w14:textId="09BC006F" w:rsidR="00244662" w:rsidRDefault="00244662" w:rsidP="00B2517F">
      <w:pPr>
        <w:rPr>
          <w:rFonts w:ascii="Times New Roman" w:hAnsi="Times New Roman"/>
          <w:sz w:val="24"/>
          <w:szCs w:val="24"/>
          <w:lang w:eastAsia="et-EE"/>
        </w:rPr>
      </w:pPr>
      <w:r>
        <w:rPr>
          <w:rFonts w:ascii="Times New Roman" w:hAnsi="Times New Roman"/>
          <w:sz w:val="24"/>
          <w:szCs w:val="24"/>
          <w:lang w:eastAsia="et-EE"/>
        </w:rPr>
        <w:t xml:space="preserve">Teises etapis lisanduvad </w:t>
      </w:r>
      <w:proofErr w:type="spellStart"/>
      <w:r>
        <w:rPr>
          <w:rFonts w:ascii="Times New Roman" w:hAnsi="Times New Roman"/>
          <w:sz w:val="24"/>
          <w:szCs w:val="24"/>
          <w:lang w:eastAsia="et-EE"/>
        </w:rPr>
        <w:t>TERVIKule</w:t>
      </w:r>
      <w:proofErr w:type="spellEnd"/>
      <w:r>
        <w:rPr>
          <w:rFonts w:ascii="Times New Roman" w:hAnsi="Times New Roman"/>
          <w:sz w:val="24"/>
          <w:szCs w:val="24"/>
          <w:lang w:eastAsia="et-EE"/>
        </w:rPr>
        <w:t xml:space="preserve"> strateegilise planeerimisega seonduvad ülesanded</w:t>
      </w:r>
      <w:r w:rsidR="00D8164E">
        <w:rPr>
          <w:rFonts w:ascii="Times New Roman" w:hAnsi="Times New Roman"/>
          <w:sz w:val="24"/>
          <w:szCs w:val="24"/>
          <w:lang w:eastAsia="et-EE"/>
        </w:rPr>
        <w:t>,</w:t>
      </w:r>
      <w:r>
        <w:rPr>
          <w:rFonts w:ascii="Times New Roman" w:hAnsi="Times New Roman"/>
          <w:sz w:val="24"/>
          <w:szCs w:val="24"/>
          <w:lang w:eastAsia="et-EE"/>
        </w:rPr>
        <w:t xml:space="preserve"> sh uutel alustel tervise- ja heaoluprofiili koostamine, heaolupiirkonna koostöökogus osalemine, rahvastikupõhise riskijuhtimise kasutuselevõtt ja tulemuspõhise juhtimise rakendamine</w:t>
      </w:r>
      <w:r w:rsidR="00EA46F1">
        <w:rPr>
          <w:rFonts w:ascii="Times New Roman" w:hAnsi="Times New Roman"/>
          <w:sz w:val="24"/>
          <w:szCs w:val="24"/>
          <w:lang w:eastAsia="et-EE"/>
        </w:rPr>
        <w:t xml:space="preserve"> ning sellega seonduvalt ülesanded laiemaks koostöö korraldamiseks oma maakonnas.</w:t>
      </w:r>
    </w:p>
    <w:p w14:paraId="4E11AF9F" w14:textId="77777777" w:rsidR="003D4585" w:rsidRPr="006C353A" w:rsidRDefault="003D4585" w:rsidP="00B2517F">
      <w:pPr>
        <w:rPr>
          <w:rFonts w:ascii="Times New Roman" w:hAnsi="Times New Roman"/>
          <w:sz w:val="24"/>
          <w:szCs w:val="24"/>
          <w:lang w:eastAsia="et-EE"/>
        </w:rPr>
      </w:pPr>
    </w:p>
    <w:p w14:paraId="54598848" w14:textId="3B866344" w:rsidR="6AB74256" w:rsidRPr="001A264F" w:rsidRDefault="6AB74256" w:rsidP="001A264F">
      <w:pPr>
        <w:spacing w:line="259" w:lineRule="auto"/>
        <w:rPr>
          <w:rFonts w:ascii="Times New Roman" w:hAnsi="Times New Roman"/>
          <w:sz w:val="24"/>
          <w:szCs w:val="24"/>
          <w:lang w:eastAsia="et-EE"/>
        </w:rPr>
      </w:pPr>
      <w:r w:rsidRPr="0D869B74">
        <w:rPr>
          <w:rFonts w:ascii="Times New Roman" w:hAnsi="Times New Roman"/>
          <w:b/>
          <w:sz w:val="24"/>
          <w:szCs w:val="24"/>
          <w:lang w:eastAsia="et-EE"/>
        </w:rPr>
        <w:t>Paragrahvi</w:t>
      </w:r>
      <w:r w:rsidR="4C7ECBBD" w:rsidRPr="0D869B74">
        <w:rPr>
          <w:rFonts w:ascii="Times New Roman" w:hAnsi="Times New Roman"/>
          <w:b/>
          <w:sz w:val="24"/>
          <w:szCs w:val="24"/>
          <w:lang w:eastAsia="et-EE"/>
        </w:rPr>
        <w:t>s</w:t>
      </w:r>
      <w:r w:rsidRPr="0D869B74">
        <w:rPr>
          <w:rFonts w:ascii="Times New Roman" w:hAnsi="Times New Roman"/>
          <w:b/>
          <w:sz w:val="24"/>
          <w:szCs w:val="24"/>
          <w:lang w:eastAsia="et-EE"/>
        </w:rPr>
        <w:t xml:space="preserve"> </w:t>
      </w:r>
      <w:r w:rsidR="112887FB" w:rsidRPr="0D869B74">
        <w:rPr>
          <w:rFonts w:ascii="Times New Roman" w:hAnsi="Times New Roman"/>
          <w:b/>
          <w:bCs/>
          <w:sz w:val="24"/>
          <w:szCs w:val="24"/>
          <w:lang w:eastAsia="et-EE"/>
        </w:rPr>
        <w:t>13</w:t>
      </w:r>
      <w:r w:rsidR="06C0E0AF" w:rsidRPr="0D869B74">
        <w:rPr>
          <w:rFonts w:ascii="Times New Roman" w:hAnsi="Times New Roman"/>
          <w:b/>
          <w:bCs/>
          <w:sz w:val="24"/>
          <w:szCs w:val="24"/>
          <w:vertAlign w:val="superscript"/>
          <w:lang w:eastAsia="et-EE"/>
        </w:rPr>
        <w:t>1</w:t>
      </w:r>
      <w:r w:rsidRPr="0D869B74">
        <w:rPr>
          <w:rFonts w:ascii="Times New Roman" w:hAnsi="Times New Roman"/>
          <w:b/>
          <w:sz w:val="24"/>
          <w:szCs w:val="24"/>
          <w:lang w:eastAsia="et-EE"/>
        </w:rPr>
        <w:t xml:space="preserve"> </w:t>
      </w:r>
      <w:r w:rsidR="4EE923A7" w:rsidRPr="0D869B74">
        <w:rPr>
          <w:rFonts w:ascii="Times New Roman" w:hAnsi="Times New Roman"/>
          <w:b/>
          <w:sz w:val="24"/>
          <w:szCs w:val="24"/>
          <w:lang w:eastAsia="et-EE"/>
        </w:rPr>
        <w:t>lõikes 1</w:t>
      </w:r>
      <w:r w:rsidR="4EE923A7" w:rsidRPr="02A5F4CC">
        <w:rPr>
          <w:rFonts w:ascii="Times New Roman" w:hAnsi="Times New Roman"/>
          <w:b/>
          <w:bCs/>
          <w:sz w:val="24"/>
          <w:szCs w:val="24"/>
          <w:lang w:eastAsia="et-EE"/>
        </w:rPr>
        <w:t xml:space="preserve"> </w:t>
      </w:r>
      <w:r w:rsidRPr="02A5F4CC">
        <w:rPr>
          <w:rFonts w:ascii="Times New Roman" w:hAnsi="Times New Roman"/>
          <w:sz w:val="24"/>
          <w:szCs w:val="24"/>
          <w:lang w:eastAsia="et-EE"/>
        </w:rPr>
        <w:t xml:space="preserve">sätestatakse, et igas heaolupiirkonnas tegutseb üks tervishoiu- ja sotsiaalvaldkonna koostööorganisatsioon </w:t>
      </w:r>
      <w:r w:rsidR="00D01EC7" w:rsidRPr="02A5F4CC">
        <w:rPr>
          <w:rFonts w:ascii="Times New Roman" w:hAnsi="Times New Roman"/>
          <w:sz w:val="24"/>
          <w:szCs w:val="24"/>
          <w:lang w:eastAsia="et-EE"/>
        </w:rPr>
        <w:t xml:space="preserve">ehk </w:t>
      </w:r>
      <w:r w:rsidRPr="02A5F4CC">
        <w:rPr>
          <w:rFonts w:ascii="Times New Roman" w:hAnsi="Times New Roman"/>
          <w:sz w:val="24"/>
          <w:szCs w:val="24"/>
          <w:lang w:eastAsia="et-EE"/>
        </w:rPr>
        <w:t xml:space="preserve">TERVIK. TERVIK on formaliseeritud koostöövõrgustik, mille </w:t>
      </w:r>
      <w:r w:rsidR="0F9A4FAC" w:rsidRPr="02A5F4CC">
        <w:rPr>
          <w:rFonts w:ascii="Times New Roman" w:hAnsi="Times New Roman"/>
          <w:sz w:val="24"/>
          <w:szCs w:val="24"/>
          <w:lang w:eastAsia="et-EE"/>
        </w:rPr>
        <w:t xml:space="preserve">peamine </w:t>
      </w:r>
      <w:r w:rsidRPr="02A5F4CC">
        <w:rPr>
          <w:rFonts w:ascii="Times New Roman" w:hAnsi="Times New Roman"/>
          <w:sz w:val="24"/>
          <w:szCs w:val="24"/>
          <w:lang w:eastAsia="et-EE"/>
        </w:rPr>
        <w:t xml:space="preserve">ülesanne on koostöökogu </w:t>
      </w:r>
      <w:r w:rsidR="00D01EC7" w:rsidRPr="02A5F4CC">
        <w:rPr>
          <w:rFonts w:ascii="Times New Roman" w:hAnsi="Times New Roman"/>
          <w:sz w:val="24"/>
          <w:szCs w:val="24"/>
          <w:lang w:eastAsia="et-EE"/>
        </w:rPr>
        <w:t>poolt heaks kiidetud</w:t>
      </w:r>
      <w:r w:rsidRPr="02A5F4CC">
        <w:rPr>
          <w:rFonts w:ascii="Times New Roman" w:hAnsi="Times New Roman"/>
          <w:sz w:val="24"/>
          <w:szCs w:val="24"/>
          <w:lang w:eastAsia="et-EE"/>
        </w:rPr>
        <w:t xml:space="preserve"> strateegiliste eesmärkide elluviimine. </w:t>
      </w:r>
      <w:r w:rsidR="001A264F">
        <w:rPr>
          <w:rFonts w:ascii="Times New Roman" w:hAnsi="Times New Roman"/>
          <w:sz w:val="24"/>
          <w:szCs w:val="24"/>
          <w:lang w:eastAsia="et-EE"/>
        </w:rPr>
        <w:t>N</w:t>
      </w:r>
      <w:r w:rsidR="001A264F" w:rsidRPr="001A264F">
        <w:rPr>
          <w:rFonts w:ascii="Times New Roman" w:hAnsi="Times New Roman"/>
          <w:sz w:val="24"/>
          <w:szCs w:val="24"/>
          <w:lang w:eastAsia="et-EE"/>
        </w:rPr>
        <w:t>äiteks juhul, kui TERVIK on määratlenud piirkonna strateegilisteks koostöövaldkondadeks</w:t>
      </w:r>
      <w:r w:rsidR="001A264F">
        <w:rPr>
          <w:rFonts w:ascii="Times New Roman" w:hAnsi="Times New Roman"/>
          <w:sz w:val="24"/>
          <w:szCs w:val="24"/>
          <w:lang w:eastAsia="et-EE"/>
        </w:rPr>
        <w:t xml:space="preserve"> </w:t>
      </w:r>
      <w:r w:rsidR="001A264F" w:rsidRPr="001A264F">
        <w:rPr>
          <w:rFonts w:ascii="Times New Roman" w:hAnsi="Times New Roman"/>
          <w:sz w:val="24"/>
          <w:szCs w:val="24"/>
          <w:lang w:eastAsia="et-EE"/>
        </w:rPr>
        <w:t>valdkonnaülese koordinatsiooni tulemusliku rakendamise krooniliste haigetega sihtrühmas,</w:t>
      </w:r>
      <w:r w:rsidR="001A264F">
        <w:rPr>
          <w:rFonts w:ascii="Times New Roman" w:hAnsi="Times New Roman"/>
          <w:sz w:val="24"/>
          <w:szCs w:val="24"/>
          <w:lang w:eastAsia="et-EE"/>
        </w:rPr>
        <w:t xml:space="preserve"> </w:t>
      </w:r>
      <w:r w:rsidR="001A264F" w:rsidRPr="001A264F">
        <w:rPr>
          <w:rFonts w:ascii="Times New Roman" w:hAnsi="Times New Roman"/>
          <w:sz w:val="24"/>
          <w:szCs w:val="24"/>
          <w:lang w:eastAsia="et-EE"/>
        </w:rPr>
        <w:t>perearstiabi jätkusuutlikkuse tagamise maakonnas ning laste vaimse tervise probleemide ennetamise</w:t>
      </w:r>
      <w:r w:rsidR="001A264F">
        <w:rPr>
          <w:rFonts w:ascii="Times New Roman" w:hAnsi="Times New Roman"/>
          <w:sz w:val="24"/>
          <w:szCs w:val="24"/>
          <w:lang w:eastAsia="et-EE"/>
        </w:rPr>
        <w:t xml:space="preserve"> </w:t>
      </w:r>
      <w:r w:rsidR="001A264F" w:rsidRPr="001A264F">
        <w:rPr>
          <w:rFonts w:ascii="Times New Roman" w:hAnsi="Times New Roman"/>
          <w:sz w:val="24"/>
          <w:szCs w:val="24"/>
          <w:lang w:eastAsia="et-EE"/>
        </w:rPr>
        <w:t>ning esitanud vastavad tegevussuunad ja eesmärgid koostöökogule, kes on need heaks kiitnud,</w:t>
      </w:r>
      <w:r w:rsidR="001A264F">
        <w:rPr>
          <w:rFonts w:ascii="Times New Roman" w:hAnsi="Times New Roman"/>
          <w:sz w:val="24"/>
          <w:szCs w:val="24"/>
          <w:lang w:eastAsia="et-EE"/>
        </w:rPr>
        <w:t xml:space="preserve"> </w:t>
      </w:r>
      <w:r w:rsidR="001A264F" w:rsidRPr="001A264F">
        <w:rPr>
          <w:rFonts w:ascii="Times New Roman" w:hAnsi="Times New Roman"/>
          <w:sz w:val="24"/>
          <w:szCs w:val="24"/>
          <w:lang w:eastAsia="et-EE"/>
        </w:rPr>
        <w:t xml:space="preserve">saavad Tervisekassa, Sotsiaalministeerium ja TAI nende alusel planeerida sihipärast tuge ja rahastust </w:t>
      </w:r>
      <w:proofErr w:type="spellStart"/>
      <w:r w:rsidR="001A264F" w:rsidRPr="001A264F">
        <w:rPr>
          <w:rFonts w:ascii="Times New Roman" w:hAnsi="Times New Roman"/>
          <w:sz w:val="24"/>
          <w:szCs w:val="24"/>
          <w:lang w:eastAsia="et-EE"/>
        </w:rPr>
        <w:t>TERVIKu</w:t>
      </w:r>
      <w:proofErr w:type="spellEnd"/>
      <w:r w:rsidR="001A264F" w:rsidRPr="001A264F">
        <w:rPr>
          <w:rFonts w:ascii="Times New Roman" w:hAnsi="Times New Roman"/>
          <w:sz w:val="24"/>
          <w:szCs w:val="24"/>
          <w:lang w:eastAsia="et-EE"/>
        </w:rPr>
        <w:t xml:space="preserve"> eesmärkide saavutamiseks.</w:t>
      </w:r>
      <w:r w:rsidR="001A264F">
        <w:rPr>
          <w:rFonts w:ascii="Times New Roman" w:hAnsi="Times New Roman"/>
          <w:sz w:val="24"/>
          <w:szCs w:val="24"/>
          <w:lang w:eastAsia="et-EE"/>
        </w:rPr>
        <w:t xml:space="preserve"> </w:t>
      </w:r>
      <w:r w:rsidR="2E843DC3" w:rsidRPr="02A5F4CC">
        <w:rPr>
          <w:rFonts w:ascii="Times New Roman" w:hAnsi="Times New Roman"/>
          <w:sz w:val="24"/>
          <w:szCs w:val="24"/>
          <w:lang w:eastAsia="et-EE"/>
        </w:rPr>
        <w:t xml:space="preserve">Seejuures saab </w:t>
      </w:r>
      <w:r w:rsidR="00532300" w:rsidRPr="02A5F4CC">
        <w:rPr>
          <w:rFonts w:ascii="Times New Roman" w:hAnsi="Times New Roman"/>
          <w:sz w:val="24"/>
          <w:szCs w:val="24"/>
          <w:lang w:eastAsia="et-EE"/>
        </w:rPr>
        <w:t xml:space="preserve">Tervisekassa </w:t>
      </w:r>
      <w:r w:rsidR="70C57325" w:rsidRPr="02A5F4CC">
        <w:rPr>
          <w:rFonts w:ascii="Times New Roman" w:hAnsi="Times New Roman"/>
          <w:sz w:val="24"/>
          <w:szCs w:val="24"/>
          <w:lang w:eastAsia="et-EE"/>
        </w:rPr>
        <w:t>valitud eesmärgid siduda</w:t>
      </w:r>
      <w:r w:rsidR="00CB741D">
        <w:rPr>
          <w:rFonts w:ascii="Times New Roman" w:hAnsi="Times New Roman"/>
          <w:sz w:val="24"/>
          <w:szCs w:val="24"/>
          <w:lang w:eastAsia="et-EE"/>
        </w:rPr>
        <w:t xml:space="preserve"> </w:t>
      </w:r>
      <w:r w:rsidR="00D8164E">
        <w:rPr>
          <w:rFonts w:ascii="Times New Roman" w:hAnsi="Times New Roman"/>
          <w:sz w:val="24"/>
          <w:szCs w:val="24"/>
          <w:lang w:eastAsia="et-EE"/>
        </w:rPr>
        <w:t>t</w:t>
      </w:r>
      <w:r w:rsidR="70C57325" w:rsidRPr="02A5F4CC">
        <w:rPr>
          <w:rFonts w:ascii="Times New Roman" w:hAnsi="Times New Roman"/>
          <w:sz w:val="24"/>
          <w:szCs w:val="24"/>
          <w:lang w:eastAsia="et-EE"/>
        </w:rPr>
        <w:t>ulemusrahastamisega</w:t>
      </w:r>
      <w:r w:rsidR="79978EB5" w:rsidRPr="02A5F4CC">
        <w:rPr>
          <w:rFonts w:ascii="Times New Roman" w:hAnsi="Times New Roman"/>
          <w:sz w:val="24"/>
          <w:szCs w:val="24"/>
          <w:lang w:eastAsia="et-EE"/>
        </w:rPr>
        <w:t xml:space="preserve"> </w:t>
      </w:r>
      <w:r w:rsidR="50CA789A" w:rsidRPr="02A5F4CC">
        <w:rPr>
          <w:rFonts w:ascii="Times New Roman" w:hAnsi="Times New Roman"/>
          <w:sz w:val="24"/>
          <w:szCs w:val="24"/>
          <w:lang w:eastAsia="et-EE"/>
        </w:rPr>
        <w:t>(</w:t>
      </w:r>
      <w:r w:rsidR="6EF1D1B1" w:rsidRPr="02A5F4CC">
        <w:rPr>
          <w:rFonts w:ascii="Times New Roman" w:hAnsi="Times New Roman"/>
          <w:sz w:val="24"/>
          <w:szCs w:val="24"/>
          <w:lang w:eastAsia="et-EE"/>
        </w:rPr>
        <w:t>v</w:t>
      </w:r>
      <w:r w:rsidR="79978EB5" w:rsidRPr="02A5F4CC">
        <w:rPr>
          <w:rFonts w:ascii="Times New Roman" w:hAnsi="Times New Roman"/>
          <w:sz w:val="24"/>
          <w:szCs w:val="24"/>
          <w:lang w:eastAsia="et-EE"/>
        </w:rPr>
        <w:t xml:space="preserve">t täpsemalt rahastamise </w:t>
      </w:r>
      <w:r w:rsidR="7A9C58FC" w:rsidRPr="02A5F4CC">
        <w:rPr>
          <w:rFonts w:ascii="Times New Roman" w:hAnsi="Times New Roman"/>
          <w:sz w:val="24"/>
          <w:szCs w:val="24"/>
          <w:lang w:eastAsia="et-EE"/>
        </w:rPr>
        <w:t>osast</w:t>
      </w:r>
      <w:r w:rsidR="5BBDAA09" w:rsidRPr="02A5F4CC">
        <w:rPr>
          <w:rFonts w:ascii="Times New Roman" w:hAnsi="Times New Roman"/>
          <w:sz w:val="24"/>
          <w:szCs w:val="24"/>
          <w:lang w:eastAsia="et-EE"/>
        </w:rPr>
        <w:t>)</w:t>
      </w:r>
      <w:r w:rsidR="00D01EC7" w:rsidRPr="02A5F4CC">
        <w:rPr>
          <w:rFonts w:ascii="Times New Roman" w:hAnsi="Times New Roman"/>
          <w:sz w:val="24"/>
          <w:szCs w:val="24"/>
          <w:lang w:eastAsia="et-EE"/>
        </w:rPr>
        <w:t xml:space="preserve"> ja vajadusel </w:t>
      </w:r>
      <w:r w:rsidR="008B55EC" w:rsidRPr="02A5F4CC">
        <w:rPr>
          <w:rFonts w:ascii="Times New Roman" w:hAnsi="Times New Roman"/>
          <w:sz w:val="24"/>
          <w:szCs w:val="24"/>
          <w:lang w:eastAsia="et-EE"/>
        </w:rPr>
        <w:t xml:space="preserve">ning võimalusel </w:t>
      </w:r>
      <w:r w:rsidR="00D01EC7" w:rsidRPr="02A5F4CC">
        <w:rPr>
          <w:rFonts w:ascii="Times New Roman" w:hAnsi="Times New Roman"/>
          <w:sz w:val="24"/>
          <w:szCs w:val="24"/>
          <w:lang w:eastAsia="et-EE"/>
        </w:rPr>
        <w:t xml:space="preserve">toetada </w:t>
      </w:r>
      <w:r w:rsidR="008B55EC" w:rsidRPr="02A5F4CC">
        <w:rPr>
          <w:rFonts w:ascii="Times New Roman" w:hAnsi="Times New Roman"/>
          <w:sz w:val="24"/>
          <w:szCs w:val="24"/>
          <w:lang w:eastAsia="et-EE"/>
        </w:rPr>
        <w:t>piirkonna eesmärkide saavutamist tervishoiuteenuse osutajatega sõlmitavate ravi rahastamise lepingute</w:t>
      </w:r>
      <w:r w:rsidR="26BAF7F4" w:rsidRPr="02A5F4CC">
        <w:rPr>
          <w:rFonts w:ascii="Times New Roman" w:hAnsi="Times New Roman"/>
          <w:sz w:val="24"/>
          <w:szCs w:val="24"/>
          <w:lang w:eastAsia="et-EE"/>
        </w:rPr>
        <w:t xml:space="preserve"> kaudu</w:t>
      </w:r>
      <w:r w:rsidR="79978EB5" w:rsidRPr="02A5F4CC">
        <w:rPr>
          <w:rFonts w:ascii="Times New Roman" w:hAnsi="Times New Roman"/>
          <w:sz w:val="24"/>
          <w:szCs w:val="24"/>
          <w:lang w:eastAsia="et-EE"/>
        </w:rPr>
        <w:t>.</w:t>
      </w:r>
      <w:r w:rsidR="45A0F573" w:rsidRPr="02A5F4CC">
        <w:rPr>
          <w:rFonts w:ascii="Times New Roman" w:hAnsi="Times New Roman"/>
          <w:sz w:val="24"/>
          <w:szCs w:val="24"/>
          <w:lang w:eastAsia="et-EE"/>
        </w:rPr>
        <w:t xml:space="preserve"> Samuti saavad </w:t>
      </w:r>
      <w:proofErr w:type="spellStart"/>
      <w:r w:rsidR="45A0F573" w:rsidRPr="02A5F4CC">
        <w:rPr>
          <w:rFonts w:ascii="Times New Roman" w:hAnsi="Times New Roman"/>
          <w:sz w:val="24"/>
          <w:szCs w:val="24"/>
          <w:lang w:eastAsia="et-EE"/>
        </w:rPr>
        <w:t>TERVIKuga</w:t>
      </w:r>
      <w:proofErr w:type="spellEnd"/>
      <w:r w:rsidR="45A0F573" w:rsidRPr="02A5F4CC">
        <w:rPr>
          <w:rFonts w:ascii="Times New Roman" w:hAnsi="Times New Roman"/>
          <w:sz w:val="24"/>
          <w:szCs w:val="24"/>
          <w:lang w:eastAsia="et-EE"/>
        </w:rPr>
        <w:t xml:space="preserve"> sõlmida lepinguid ka teised osapooled, kes vajavad partnerina mitte ainult ühte teenuseosutajat või </w:t>
      </w:r>
      <w:proofErr w:type="spellStart"/>
      <w:r w:rsidR="45A0F573" w:rsidRPr="02A5F4CC">
        <w:rPr>
          <w:rFonts w:ascii="Times New Roman" w:hAnsi="Times New Roman"/>
          <w:sz w:val="24"/>
          <w:szCs w:val="24"/>
          <w:lang w:eastAsia="et-EE"/>
        </w:rPr>
        <w:t>KOVi</w:t>
      </w:r>
      <w:proofErr w:type="spellEnd"/>
      <w:r w:rsidR="45A0F573" w:rsidRPr="02A5F4CC">
        <w:rPr>
          <w:rFonts w:ascii="Times New Roman" w:hAnsi="Times New Roman"/>
          <w:sz w:val="24"/>
          <w:szCs w:val="24"/>
          <w:lang w:eastAsia="et-EE"/>
        </w:rPr>
        <w:t>, vaid teenuseosutajate partnerlust.</w:t>
      </w:r>
    </w:p>
    <w:p w14:paraId="38DE72A0" w14:textId="4A5764FA" w:rsidR="6533C844" w:rsidRDefault="6533C844" w:rsidP="00B2517F">
      <w:pPr>
        <w:rPr>
          <w:rFonts w:ascii="Times New Roman" w:hAnsi="Times New Roman"/>
          <w:sz w:val="24"/>
          <w:szCs w:val="24"/>
          <w:lang w:eastAsia="et-EE"/>
        </w:rPr>
      </w:pPr>
    </w:p>
    <w:p w14:paraId="436611EB" w14:textId="2D71D05C" w:rsidR="27E04D10" w:rsidRDefault="27E04D10" w:rsidP="00B2517F">
      <w:pPr>
        <w:rPr>
          <w:rFonts w:ascii="Times New Roman" w:hAnsi="Times New Roman"/>
          <w:sz w:val="24"/>
          <w:szCs w:val="24"/>
          <w:lang w:eastAsia="et-EE"/>
        </w:rPr>
      </w:pPr>
      <w:r w:rsidRPr="6533C844">
        <w:rPr>
          <w:rFonts w:ascii="Times New Roman" w:hAnsi="Times New Roman"/>
          <w:sz w:val="24"/>
          <w:szCs w:val="24"/>
          <w:lang w:eastAsia="et-EE"/>
        </w:rPr>
        <w:t xml:space="preserve">Ehkki on oluline, et peamised koostöövaldkonnad oleksid </w:t>
      </w:r>
      <w:r w:rsidR="36A30CA9" w:rsidRPr="6533C844">
        <w:rPr>
          <w:rFonts w:ascii="Times New Roman" w:hAnsi="Times New Roman"/>
          <w:sz w:val="24"/>
          <w:szCs w:val="24"/>
          <w:lang w:eastAsia="et-EE"/>
        </w:rPr>
        <w:t>välja toodud maakonna tervise- ja heaoluprofiilis</w:t>
      </w:r>
      <w:r w:rsidR="632B755E" w:rsidRPr="6533C844">
        <w:rPr>
          <w:rFonts w:ascii="Times New Roman" w:hAnsi="Times New Roman"/>
          <w:sz w:val="24"/>
          <w:szCs w:val="24"/>
          <w:lang w:eastAsia="et-EE"/>
        </w:rPr>
        <w:t xml:space="preserve">, võivad </w:t>
      </w:r>
      <w:proofErr w:type="spellStart"/>
      <w:r w:rsidRPr="6533C844">
        <w:rPr>
          <w:rFonts w:ascii="Times New Roman" w:hAnsi="Times New Roman"/>
          <w:sz w:val="24"/>
          <w:szCs w:val="24"/>
          <w:lang w:eastAsia="et-EE"/>
        </w:rPr>
        <w:t>TERVIKu</w:t>
      </w:r>
      <w:r w:rsidR="6EFC8455" w:rsidRPr="6533C844">
        <w:rPr>
          <w:rFonts w:ascii="Times New Roman" w:hAnsi="Times New Roman"/>
          <w:sz w:val="24"/>
          <w:szCs w:val="24"/>
          <w:lang w:eastAsia="et-EE"/>
        </w:rPr>
        <w:t>s</w:t>
      </w:r>
      <w:proofErr w:type="spellEnd"/>
      <w:r w:rsidRPr="6533C844">
        <w:rPr>
          <w:rFonts w:ascii="Times New Roman" w:hAnsi="Times New Roman"/>
          <w:sz w:val="24"/>
          <w:szCs w:val="24"/>
          <w:lang w:eastAsia="et-EE"/>
        </w:rPr>
        <w:t xml:space="preserve"> osalevad organisatsioonid teha </w:t>
      </w:r>
      <w:r w:rsidR="24A8A446" w:rsidRPr="6533C844">
        <w:rPr>
          <w:rFonts w:ascii="Times New Roman" w:hAnsi="Times New Roman"/>
          <w:sz w:val="24"/>
          <w:szCs w:val="24"/>
          <w:lang w:eastAsia="et-EE"/>
        </w:rPr>
        <w:t xml:space="preserve">omavahel ka </w:t>
      </w:r>
      <w:r w:rsidRPr="6533C844">
        <w:rPr>
          <w:rFonts w:ascii="Times New Roman" w:hAnsi="Times New Roman"/>
          <w:sz w:val="24"/>
          <w:szCs w:val="24"/>
          <w:lang w:eastAsia="et-EE"/>
        </w:rPr>
        <w:t>lai</w:t>
      </w:r>
      <w:r w:rsidR="720D0A2C" w:rsidRPr="6533C844">
        <w:rPr>
          <w:rFonts w:ascii="Times New Roman" w:hAnsi="Times New Roman"/>
          <w:sz w:val="24"/>
          <w:szCs w:val="24"/>
          <w:lang w:eastAsia="et-EE"/>
        </w:rPr>
        <w:t>emat</w:t>
      </w:r>
      <w:r w:rsidRPr="6533C844">
        <w:rPr>
          <w:rFonts w:ascii="Times New Roman" w:hAnsi="Times New Roman"/>
          <w:sz w:val="24"/>
          <w:szCs w:val="24"/>
          <w:lang w:eastAsia="et-EE"/>
        </w:rPr>
        <w:t xml:space="preserve"> koostööd kui tervise- ja heaoluprofiilis määratletud. </w:t>
      </w:r>
      <w:r w:rsidR="49E072E1" w:rsidRPr="6533C844">
        <w:rPr>
          <w:rFonts w:ascii="Times New Roman" w:hAnsi="Times New Roman"/>
          <w:sz w:val="24"/>
          <w:szCs w:val="24"/>
          <w:lang w:eastAsia="et-EE"/>
        </w:rPr>
        <w:t>Koostöökogule esitatavasse t</w:t>
      </w:r>
      <w:r w:rsidR="1F25A5AB" w:rsidRPr="6533C844">
        <w:rPr>
          <w:rFonts w:ascii="Times New Roman" w:hAnsi="Times New Roman"/>
          <w:sz w:val="24"/>
          <w:szCs w:val="24"/>
          <w:lang w:eastAsia="et-EE"/>
        </w:rPr>
        <w:t>ervise</w:t>
      </w:r>
      <w:r w:rsidR="007615E6">
        <w:rPr>
          <w:rFonts w:ascii="Times New Roman" w:hAnsi="Times New Roman"/>
          <w:sz w:val="24"/>
          <w:szCs w:val="24"/>
          <w:lang w:eastAsia="et-EE"/>
        </w:rPr>
        <w:t>-</w:t>
      </w:r>
      <w:r w:rsidR="1F25A5AB" w:rsidRPr="6533C844">
        <w:rPr>
          <w:rFonts w:ascii="Times New Roman" w:hAnsi="Times New Roman"/>
          <w:sz w:val="24"/>
          <w:szCs w:val="24"/>
          <w:lang w:eastAsia="et-EE"/>
        </w:rPr>
        <w:t xml:space="preserve"> ja heaoluprofiili</w:t>
      </w:r>
      <w:r w:rsidR="442787F4" w:rsidRPr="6533C844">
        <w:rPr>
          <w:rFonts w:ascii="Times New Roman" w:hAnsi="Times New Roman"/>
          <w:sz w:val="24"/>
          <w:szCs w:val="24"/>
          <w:lang w:eastAsia="et-EE"/>
        </w:rPr>
        <w:t xml:space="preserve"> dokumenti</w:t>
      </w:r>
      <w:r w:rsidR="1F25A5AB" w:rsidRPr="6533C844">
        <w:rPr>
          <w:rFonts w:ascii="Times New Roman" w:hAnsi="Times New Roman"/>
          <w:sz w:val="24"/>
          <w:szCs w:val="24"/>
          <w:lang w:eastAsia="et-EE"/>
        </w:rPr>
        <w:t xml:space="preserve"> kavandab </w:t>
      </w:r>
      <w:r w:rsidR="359FBCEF" w:rsidRPr="6533C844">
        <w:rPr>
          <w:rFonts w:ascii="Times New Roman" w:hAnsi="Times New Roman"/>
          <w:sz w:val="24"/>
          <w:szCs w:val="24"/>
          <w:lang w:eastAsia="et-EE"/>
        </w:rPr>
        <w:t>TERVIK</w:t>
      </w:r>
      <w:r w:rsidR="1F25A5AB" w:rsidRPr="6533C844">
        <w:rPr>
          <w:rFonts w:ascii="Times New Roman" w:hAnsi="Times New Roman"/>
          <w:sz w:val="24"/>
          <w:szCs w:val="24"/>
          <w:lang w:eastAsia="et-EE"/>
        </w:rPr>
        <w:t xml:space="preserve"> seega eeskätt need valdkonnad, kus </w:t>
      </w:r>
      <w:r w:rsidR="24F4A615" w:rsidRPr="6533C844">
        <w:rPr>
          <w:rFonts w:ascii="Times New Roman" w:hAnsi="Times New Roman"/>
          <w:sz w:val="24"/>
          <w:szCs w:val="24"/>
          <w:lang w:eastAsia="et-EE"/>
        </w:rPr>
        <w:t xml:space="preserve">ta ootab </w:t>
      </w:r>
      <w:r w:rsidR="1F25A5AB" w:rsidRPr="6533C844">
        <w:rPr>
          <w:rFonts w:ascii="Times New Roman" w:hAnsi="Times New Roman"/>
          <w:sz w:val="24"/>
          <w:szCs w:val="24"/>
          <w:lang w:eastAsia="et-EE"/>
        </w:rPr>
        <w:t xml:space="preserve">aktiivset riigi </w:t>
      </w:r>
      <w:r w:rsidR="245C34B9" w:rsidRPr="6533C844">
        <w:rPr>
          <w:rFonts w:ascii="Times New Roman" w:hAnsi="Times New Roman"/>
          <w:sz w:val="24"/>
          <w:szCs w:val="24"/>
          <w:lang w:eastAsia="et-EE"/>
        </w:rPr>
        <w:t xml:space="preserve">poolset </w:t>
      </w:r>
      <w:r w:rsidR="1F25A5AB" w:rsidRPr="6533C844">
        <w:rPr>
          <w:rFonts w:ascii="Times New Roman" w:hAnsi="Times New Roman"/>
          <w:sz w:val="24"/>
          <w:szCs w:val="24"/>
          <w:lang w:eastAsia="et-EE"/>
        </w:rPr>
        <w:t>koostööd</w:t>
      </w:r>
      <w:r w:rsidR="2FD71E07" w:rsidRPr="6533C844">
        <w:rPr>
          <w:rFonts w:ascii="Times New Roman" w:hAnsi="Times New Roman"/>
          <w:sz w:val="24"/>
          <w:szCs w:val="24"/>
          <w:lang w:eastAsia="et-EE"/>
        </w:rPr>
        <w:t xml:space="preserve"> ja/või toetust oma </w:t>
      </w:r>
      <w:r w:rsidR="637849A6" w:rsidRPr="6533C844">
        <w:rPr>
          <w:rFonts w:ascii="Times New Roman" w:hAnsi="Times New Roman"/>
          <w:sz w:val="24"/>
          <w:szCs w:val="24"/>
          <w:lang w:eastAsia="et-EE"/>
        </w:rPr>
        <w:t xml:space="preserve">liikmete </w:t>
      </w:r>
      <w:r w:rsidR="2FD71E07" w:rsidRPr="6533C844">
        <w:rPr>
          <w:rFonts w:ascii="Times New Roman" w:hAnsi="Times New Roman"/>
          <w:sz w:val="24"/>
          <w:szCs w:val="24"/>
          <w:lang w:eastAsia="et-EE"/>
        </w:rPr>
        <w:t>koostööle.</w:t>
      </w:r>
    </w:p>
    <w:p w14:paraId="73B8080B" w14:textId="77777777" w:rsidR="008870E8" w:rsidRDefault="008870E8" w:rsidP="00B2517F">
      <w:pPr>
        <w:rPr>
          <w:rFonts w:ascii="Times New Roman" w:hAnsi="Times New Roman"/>
          <w:sz w:val="24"/>
          <w:szCs w:val="24"/>
          <w:lang w:eastAsia="et-EE"/>
        </w:rPr>
      </w:pPr>
    </w:p>
    <w:p w14:paraId="64B1FB71" w14:textId="6F42047C" w:rsidR="008870E8" w:rsidRDefault="314A2124" w:rsidP="00B2517F">
      <w:pPr>
        <w:rPr>
          <w:rFonts w:ascii="Times New Roman" w:hAnsi="Times New Roman"/>
          <w:sz w:val="24"/>
          <w:szCs w:val="24"/>
          <w:lang w:eastAsia="et-EE"/>
        </w:rPr>
      </w:pPr>
      <w:r w:rsidRPr="0D869B74">
        <w:rPr>
          <w:rFonts w:ascii="Times New Roman" w:hAnsi="Times New Roman"/>
          <w:b/>
          <w:bCs/>
          <w:sz w:val="24"/>
          <w:szCs w:val="24"/>
          <w:lang w:eastAsia="et-EE"/>
        </w:rPr>
        <w:t>Paragrahvi 13</w:t>
      </w:r>
      <w:r w:rsidR="4963EF05" w:rsidRPr="0D869B74">
        <w:rPr>
          <w:rFonts w:ascii="Times New Roman" w:hAnsi="Times New Roman"/>
          <w:b/>
          <w:bCs/>
          <w:sz w:val="24"/>
          <w:szCs w:val="24"/>
          <w:vertAlign w:val="superscript"/>
          <w:lang w:eastAsia="et-EE"/>
        </w:rPr>
        <w:t>1</w:t>
      </w:r>
      <w:r w:rsidRPr="0D869B74">
        <w:rPr>
          <w:rFonts w:ascii="Times New Roman" w:hAnsi="Times New Roman"/>
          <w:b/>
          <w:bCs/>
          <w:sz w:val="24"/>
          <w:szCs w:val="24"/>
          <w:lang w:eastAsia="et-EE"/>
        </w:rPr>
        <w:t xml:space="preserve"> lõigetes </w:t>
      </w:r>
      <w:r w:rsidR="7E9CEF71" w:rsidRPr="0D869B74">
        <w:rPr>
          <w:rFonts w:ascii="Times New Roman" w:hAnsi="Times New Roman"/>
          <w:b/>
          <w:bCs/>
          <w:sz w:val="24"/>
          <w:szCs w:val="24"/>
          <w:lang w:eastAsia="et-EE"/>
        </w:rPr>
        <w:t>2</w:t>
      </w:r>
      <w:r w:rsidRPr="0D869B74">
        <w:rPr>
          <w:rFonts w:ascii="Times New Roman" w:hAnsi="Times New Roman"/>
          <w:b/>
          <w:bCs/>
          <w:sz w:val="24"/>
          <w:szCs w:val="24"/>
          <w:lang w:eastAsia="et-EE"/>
        </w:rPr>
        <w:t xml:space="preserve"> ja </w:t>
      </w:r>
      <w:r w:rsidR="7E9CEF71" w:rsidRPr="0D869B74">
        <w:rPr>
          <w:rFonts w:ascii="Times New Roman" w:hAnsi="Times New Roman"/>
          <w:b/>
          <w:bCs/>
          <w:sz w:val="24"/>
          <w:szCs w:val="24"/>
          <w:lang w:eastAsia="et-EE"/>
        </w:rPr>
        <w:t>3</w:t>
      </w:r>
      <w:r w:rsidRPr="0D869B74">
        <w:rPr>
          <w:rFonts w:ascii="Times New Roman" w:hAnsi="Times New Roman"/>
          <w:b/>
          <w:bCs/>
          <w:sz w:val="24"/>
          <w:szCs w:val="24"/>
          <w:lang w:eastAsia="et-EE"/>
        </w:rPr>
        <w:t xml:space="preserve"> </w:t>
      </w:r>
      <w:r w:rsidRPr="000564E0">
        <w:rPr>
          <w:rFonts w:ascii="Times New Roman" w:hAnsi="Times New Roman"/>
          <w:sz w:val="24"/>
          <w:szCs w:val="24"/>
          <w:lang w:eastAsia="et-EE"/>
        </w:rPr>
        <w:t xml:space="preserve">on reguleeritud koostöö </w:t>
      </w:r>
      <w:proofErr w:type="spellStart"/>
      <w:r w:rsidRPr="000564E0">
        <w:rPr>
          <w:rFonts w:ascii="Times New Roman" w:hAnsi="Times New Roman"/>
          <w:sz w:val="24"/>
          <w:szCs w:val="24"/>
          <w:lang w:eastAsia="et-EE"/>
        </w:rPr>
        <w:t>TERVIKutes</w:t>
      </w:r>
      <w:proofErr w:type="spellEnd"/>
      <w:r w:rsidRPr="000564E0">
        <w:rPr>
          <w:rFonts w:ascii="Times New Roman" w:hAnsi="Times New Roman"/>
          <w:sz w:val="24"/>
          <w:szCs w:val="24"/>
          <w:lang w:eastAsia="et-EE"/>
        </w:rPr>
        <w:t xml:space="preserve">, mis asuvad suure rahvaarvuga maakondades. Eelnõu sätestab, et ehkki maakond on väikseim haldusüksus, mille baasil </w:t>
      </w:r>
      <w:proofErr w:type="spellStart"/>
      <w:r w:rsidRPr="000564E0">
        <w:rPr>
          <w:rFonts w:ascii="Times New Roman" w:hAnsi="Times New Roman"/>
          <w:sz w:val="24"/>
          <w:szCs w:val="24"/>
          <w:lang w:eastAsia="et-EE"/>
        </w:rPr>
        <w:t>TERVIKu</w:t>
      </w:r>
      <w:proofErr w:type="spellEnd"/>
      <w:r w:rsidRPr="000564E0">
        <w:rPr>
          <w:rFonts w:ascii="Times New Roman" w:hAnsi="Times New Roman"/>
          <w:sz w:val="24"/>
          <w:szCs w:val="24"/>
          <w:lang w:eastAsia="et-EE"/>
        </w:rPr>
        <w:t xml:space="preserve"> saab luua, võib üle 100 000 elanikuga maakonnas moodustada </w:t>
      </w:r>
      <w:proofErr w:type="spellStart"/>
      <w:r w:rsidRPr="000564E0">
        <w:rPr>
          <w:rFonts w:ascii="Times New Roman" w:hAnsi="Times New Roman"/>
          <w:sz w:val="24"/>
          <w:szCs w:val="24"/>
          <w:lang w:eastAsia="et-EE"/>
        </w:rPr>
        <w:t>TERVIKu</w:t>
      </w:r>
      <w:proofErr w:type="spellEnd"/>
      <w:r w:rsidRPr="000564E0">
        <w:rPr>
          <w:rFonts w:ascii="Times New Roman" w:hAnsi="Times New Roman"/>
          <w:sz w:val="24"/>
          <w:szCs w:val="24"/>
          <w:lang w:eastAsia="et-EE"/>
        </w:rPr>
        <w:t xml:space="preserve"> siseselt koordineerimispiirkondi. Näiteks on Ida-Virumaal ajalooliselt välja kujunenud kaks olulist maakonna sisest tõmbekeskust </w:t>
      </w:r>
      <w:r w:rsidR="00DC11F5">
        <w:rPr>
          <w:rFonts w:ascii="Times New Roman" w:hAnsi="Times New Roman"/>
          <w:sz w:val="24"/>
          <w:szCs w:val="24"/>
          <w:lang w:eastAsia="et-EE"/>
        </w:rPr>
        <w:t xml:space="preserve">– </w:t>
      </w:r>
      <w:r w:rsidRPr="000564E0">
        <w:rPr>
          <w:rFonts w:ascii="Times New Roman" w:hAnsi="Times New Roman"/>
          <w:sz w:val="24"/>
          <w:szCs w:val="24"/>
          <w:lang w:eastAsia="et-EE"/>
        </w:rPr>
        <w:t>Narva ja Kohtla-Järve. Need võiksid moodustada eraldi koordineerimispiirkonnad, mille koordinaatorid peaksid olema ka eraldi tasustatud. See võimaldab suuremates piirkondades kohandada juhtimisstruktuuri demograafiliste ja geograafiliste eripäradega ning arvestada ajalooliselt väljakujunenud tõmbekeskusi.</w:t>
      </w:r>
      <w:r w:rsidR="00CB741D">
        <w:rPr>
          <w:rFonts w:ascii="Times New Roman" w:hAnsi="Times New Roman"/>
          <w:sz w:val="24"/>
          <w:szCs w:val="24"/>
          <w:lang w:eastAsia="et-EE"/>
        </w:rPr>
        <w:t xml:space="preserve"> </w:t>
      </w:r>
      <w:r w:rsidRPr="000564E0">
        <w:rPr>
          <w:rFonts w:ascii="Times New Roman" w:hAnsi="Times New Roman"/>
          <w:sz w:val="24"/>
          <w:szCs w:val="24"/>
        </w:rPr>
        <w:t>Koordineerimispiirkonnad, nende koostöö põhimõtted ja aruandluse kord kehtestatakse</w:t>
      </w:r>
      <w:r w:rsidRPr="3F25F47F">
        <w:rPr>
          <w:rFonts w:ascii="Times New Roman" w:hAnsi="Times New Roman"/>
          <w:sz w:val="24"/>
          <w:szCs w:val="24"/>
        </w:rPr>
        <w:t xml:space="preserve"> </w:t>
      </w:r>
      <w:r w:rsidR="7F8941AC" w:rsidRPr="6AC93B0D">
        <w:rPr>
          <w:rFonts w:ascii="Times New Roman" w:hAnsi="Times New Roman"/>
          <w:sz w:val="24"/>
          <w:szCs w:val="24"/>
        </w:rPr>
        <w:t>rakendusaktiga.</w:t>
      </w:r>
      <w:r w:rsidR="0187878D" w:rsidRPr="000564E0">
        <w:rPr>
          <w:rFonts w:ascii="Times New Roman" w:hAnsi="Times New Roman"/>
          <w:sz w:val="24"/>
          <w:szCs w:val="24"/>
        </w:rPr>
        <w:t xml:space="preserve"> </w:t>
      </w:r>
    </w:p>
    <w:p w14:paraId="62CD7266" w14:textId="712F4976" w:rsidR="2D923255" w:rsidRPr="006C353A" w:rsidRDefault="2D923255" w:rsidP="00B2517F">
      <w:pPr>
        <w:rPr>
          <w:rFonts w:ascii="Times New Roman" w:hAnsi="Times New Roman"/>
          <w:sz w:val="24"/>
          <w:lang w:eastAsia="et-EE"/>
        </w:rPr>
      </w:pPr>
    </w:p>
    <w:p w14:paraId="7FF6CCAD" w14:textId="36AB64FD" w:rsidR="5EE786BC" w:rsidRPr="006C353A" w:rsidRDefault="5EE786BC" w:rsidP="00B2517F">
      <w:pPr>
        <w:rPr>
          <w:rFonts w:ascii="Times New Roman" w:hAnsi="Times New Roman"/>
          <w:sz w:val="24"/>
          <w:szCs w:val="24"/>
          <w:lang w:eastAsia="et-EE"/>
        </w:rPr>
      </w:pPr>
      <w:r w:rsidRPr="0D869B74">
        <w:rPr>
          <w:rFonts w:ascii="Times New Roman" w:hAnsi="Times New Roman"/>
          <w:b/>
          <w:sz w:val="24"/>
          <w:szCs w:val="24"/>
          <w:lang w:eastAsia="et-EE"/>
        </w:rPr>
        <w:t xml:space="preserve">Paragrahvis </w:t>
      </w:r>
      <w:r w:rsidR="276F1C6A" w:rsidRPr="0D869B74">
        <w:rPr>
          <w:rFonts w:ascii="Times New Roman" w:hAnsi="Times New Roman"/>
          <w:b/>
          <w:bCs/>
          <w:sz w:val="24"/>
          <w:szCs w:val="24"/>
          <w:lang w:eastAsia="et-EE"/>
        </w:rPr>
        <w:t>13</w:t>
      </w:r>
      <w:r w:rsidR="27EA7CAB" w:rsidRPr="0D869B74">
        <w:rPr>
          <w:rFonts w:ascii="Times New Roman" w:hAnsi="Times New Roman"/>
          <w:b/>
          <w:bCs/>
          <w:sz w:val="24"/>
          <w:szCs w:val="24"/>
          <w:vertAlign w:val="superscript"/>
          <w:lang w:eastAsia="et-EE"/>
        </w:rPr>
        <w:t>1</w:t>
      </w:r>
      <w:r w:rsidRPr="0D869B74">
        <w:rPr>
          <w:rFonts w:ascii="Times New Roman" w:hAnsi="Times New Roman"/>
          <w:b/>
          <w:sz w:val="24"/>
          <w:szCs w:val="24"/>
          <w:lang w:eastAsia="et-EE"/>
        </w:rPr>
        <w:t xml:space="preserve"> lõikes </w:t>
      </w:r>
      <w:r w:rsidR="008B55EC" w:rsidRPr="0D869B74">
        <w:rPr>
          <w:rFonts w:ascii="Times New Roman" w:hAnsi="Times New Roman"/>
          <w:b/>
          <w:sz w:val="24"/>
          <w:szCs w:val="24"/>
          <w:lang w:eastAsia="et-EE"/>
        </w:rPr>
        <w:t>4</w:t>
      </w:r>
      <w:r w:rsidRPr="1D00B986">
        <w:rPr>
          <w:rFonts w:ascii="Times New Roman" w:hAnsi="Times New Roman"/>
          <w:b/>
          <w:sz w:val="24"/>
          <w:szCs w:val="24"/>
          <w:lang w:eastAsia="et-EE"/>
        </w:rPr>
        <w:t xml:space="preserve"> </w:t>
      </w:r>
      <w:r w:rsidRPr="001D26C5">
        <w:rPr>
          <w:rFonts w:ascii="Times New Roman" w:hAnsi="Times New Roman"/>
          <w:sz w:val="24"/>
          <w:szCs w:val="24"/>
          <w:lang w:eastAsia="et-EE"/>
        </w:rPr>
        <w:t xml:space="preserve">sätestatakse </w:t>
      </w:r>
      <w:proofErr w:type="spellStart"/>
      <w:r w:rsidR="5E63E669" w:rsidRPr="001D26C5">
        <w:rPr>
          <w:rFonts w:ascii="Times New Roman" w:hAnsi="Times New Roman"/>
          <w:sz w:val="24"/>
          <w:szCs w:val="24"/>
          <w:lang w:eastAsia="et-EE"/>
        </w:rPr>
        <w:t>TERVIKu</w:t>
      </w:r>
      <w:proofErr w:type="spellEnd"/>
      <w:r w:rsidR="5E63E669" w:rsidRPr="001D26C5">
        <w:rPr>
          <w:rFonts w:ascii="Times New Roman" w:hAnsi="Times New Roman"/>
          <w:sz w:val="24"/>
          <w:szCs w:val="24"/>
          <w:lang w:eastAsia="et-EE"/>
        </w:rPr>
        <w:t xml:space="preserve"> ülesan</w:t>
      </w:r>
      <w:r w:rsidR="33CF9BB7" w:rsidRPr="001D26C5">
        <w:rPr>
          <w:rFonts w:ascii="Times New Roman" w:hAnsi="Times New Roman"/>
          <w:sz w:val="24"/>
          <w:szCs w:val="24"/>
          <w:lang w:eastAsia="et-EE"/>
        </w:rPr>
        <w:t>ded</w:t>
      </w:r>
      <w:r w:rsidR="008B55EC" w:rsidRPr="001D26C5">
        <w:rPr>
          <w:rFonts w:ascii="Times New Roman" w:hAnsi="Times New Roman"/>
          <w:sz w:val="24"/>
          <w:szCs w:val="24"/>
          <w:lang w:eastAsia="et-EE"/>
        </w:rPr>
        <w:t>, mi</w:t>
      </w:r>
      <w:r w:rsidR="005C5901" w:rsidRPr="001D26C5">
        <w:rPr>
          <w:rFonts w:ascii="Times New Roman" w:hAnsi="Times New Roman"/>
          <w:sz w:val="24"/>
          <w:szCs w:val="24"/>
          <w:lang w:eastAsia="et-EE"/>
        </w:rPr>
        <w:t xml:space="preserve">s on kohustuslikud </w:t>
      </w:r>
      <w:proofErr w:type="spellStart"/>
      <w:r w:rsidR="005C5901" w:rsidRPr="001D26C5">
        <w:rPr>
          <w:rFonts w:ascii="Times New Roman" w:hAnsi="Times New Roman"/>
          <w:sz w:val="24"/>
          <w:szCs w:val="24"/>
          <w:lang w:eastAsia="et-EE"/>
        </w:rPr>
        <w:t>TERVIKutele</w:t>
      </w:r>
      <w:proofErr w:type="spellEnd"/>
      <w:r w:rsidR="005C5901" w:rsidRPr="001D26C5">
        <w:rPr>
          <w:rFonts w:ascii="Times New Roman" w:hAnsi="Times New Roman"/>
          <w:sz w:val="24"/>
          <w:szCs w:val="24"/>
          <w:lang w:eastAsia="et-EE"/>
        </w:rPr>
        <w:t xml:space="preserve"> alates nende moodustamisest 01.07.2027</w:t>
      </w:r>
      <w:r w:rsidR="33CF9BB7" w:rsidRPr="001D26C5">
        <w:rPr>
          <w:rFonts w:ascii="Times New Roman" w:hAnsi="Times New Roman"/>
          <w:sz w:val="24"/>
          <w:szCs w:val="24"/>
          <w:lang w:eastAsia="et-EE"/>
        </w:rPr>
        <w:t>. Nende</w:t>
      </w:r>
      <w:r w:rsidR="5E63E669" w:rsidRPr="001D26C5">
        <w:rPr>
          <w:rFonts w:ascii="Times New Roman" w:hAnsi="Times New Roman"/>
          <w:sz w:val="24"/>
          <w:szCs w:val="24"/>
          <w:lang w:eastAsia="et-EE"/>
        </w:rPr>
        <w:t xml:space="preserve"> hulka kuulu</w:t>
      </w:r>
      <w:r w:rsidR="311DDEFF" w:rsidRPr="001D26C5">
        <w:rPr>
          <w:rFonts w:ascii="Times New Roman" w:hAnsi="Times New Roman"/>
          <w:sz w:val="24"/>
          <w:szCs w:val="24"/>
          <w:lang w:eastAsia="et-EE"/>
        </w:rPr>
        <w:t>vad</w:t>
      </w:r>
      <w:r w:rsidR="09331F5C" w:rsidRPr="001D26C5">
        <w:rPr>
          <w:rFonts w:ascii="Times New Roman" w:hAnsi="Times New Roman"/>
          <w:sz w:val="24"/>
          <w:szCs w:val="24"/>
          <w:lang w:eastAsia="et-EE"/>
        </w:rPr>
        <w:t>:</w:t>
      </w:r>
    </w:p>
    <w:p w14:paraId="4E076E60" w14:textId="53814298" w:rsidR="0048471B" w:rsidRPr="0048471B" w:rsidRDefault="0079590A" w:rsidP="0048471B">
      <w:pPr>
        <w:pStyle w:val="ListParagraph"/>
        <w:numPr>
          <w:ilvl w:val="0"/>
          <w:numId w:val="4"/>
        </w:numPr>
        <w:rPr>
          <w:rFonts w:ascii="Times New Roman" w:hAnsi="Times New Roman"/>
          <w:sz w:val="24"/>
          <w:szCs w:val="24"/>
          <w:lang w:eastAsia="et-EE"/>
        </w:rPr>
      </w:pPr>
      <w:r>
        <w:rPr>
          <w:rFonts w:ascii="Times New Roman" w:hAnsi="Times New Roman"/>
          <w:sz w:val="24"/>
          <w:szCs w:val="24"/>
          <w:lang w:eastAsia="et-EE"/>
        </w:rPr>
        <w:t>V</w:t>
      </w:r>
      <w:r w:rsidR="0048471B" w:rsidRPr="0048471B">
        <w:rPr>
          <w:rFonts w:ascii="Times New Roman" w:hAnsi="Times New Roman"/>
          <w:sz w:val="24"/>
          <w:szCs w:val="24"/>
          <w:lang w:eastAsia="et-EE"/>
        </w:rPr>
        <w:t>aldkonnaülese koordinatsiooniteenuse korraldamine</w:t>
      </w:r>
      <w:r>
        <w:rPr>
          <w:rFonts w:ascii="Times New Roman" w:hAnsi="Times New Roman"/>
          <w:sz w:val="24"/>
          <w:szCs w:val="24"/>
          <w:lang w:eastAsia="et-EE"/>
        </w:rPr>
        <w:t>. See</w:t>
      </w:r>
      <w:r w:rsidR="0048471B" w:rsidRPr="0048471B">
        <w:rPr>
          <w:rFonts w:ascii="Times New Roman" w:hAnsi="Times New Roman"/>
          <w:sz w:val="24"/>
          <w:szCs w:val="24"/>
          <w:lang w:eastAsia="et-EE"/>
        </w:rPr>
        <w:t xml:space="preserve"> ei tähenda, et TERVIK peab ise osutama valdkonnaülese koordinatsiooni teenust, vaid tähendab, et TERVIK määrab, kus ja kuidas tema piirkonnas valdkonnaülest koordinatsiooniteenust osutatakse, st kus asuvad Tervisekassa poolt rahastatavad terviseteejuhid (millistes esmatasandi tervisekeskustes, millistes haiglates, kas on vajalikud ka mujal);</w:t>
      </w:r>
      <w:r w:rsidR="0048471B">
        <w:rPr>
          <w:rFonts w:ascii="Times New Roman" w:hAnsi="Times New Roman"/>
          <w:sz w:val="24"/>
          <w:szCs w:val="24"/>
          <w:lang w:eastAsia="et-EE"/>
        </w:rPr>
        <w:t xml:space="preserve"> </w:t>
      </w:r>
      <w:r w:rsidR="0048471B" w:rsidRPr="0048471B">
        <w:rPr>
          <w:rFonts w:ascii="Times New Roman" w:hAnsi="Times New Roman"/>
          <w:sz w:val="24"/>
          <w:szCs w:val="24"/>
          <w:lang w:eastAsia="et-EE"/>
        </w:rPr>
        <w:t xml:space="preserve">keda nad teenindavad (milliseid perearste, </w:t>
      </w:r>
      <w:proofErr w:type="spellStart"/>
      <w:r w:rsidR="0048471B" w:rsidRPr="0048471B">
        <w:rPr>
          <w:rFonts w:ascii="Times New Roman" w:hAnsi="Times New Roman"/>
          <w:sz w:val="24"/>
          <w:szCs w:val="24"/>
          <w:lang w:eastAsia="et-EE"/>
        </w:rPr>
        <w:t>KOVe</w:t>
      </w:r>
      <w:proofErr w:type="spellEnd"/>
      <w:r w:rsidR="0048471B" w:rsidRPr="0048471B">
        <w:rPr>
          <w:rFonts w:ascii="Times New Roman" w:hAnsi="Times New Roman"/>
          <w:sz w:val="24"/>
          <w:szCs w:val="24"/>
          <w:lang w:eastAsia="et-EE"/>
        </w:rPr>
        <w:t>, haiglaid jt), sh millistele sihtrühmadele on koordinatsioon suunatud;</w:t>
      </w:r>
      <w:r w:rsidR="0048471B">
        <w:rPr>
          <w:rFonts w:ascii="Times New Roman" w:hAnsi="Times New Roman"/>
          <w:sz w:val="24"/>
          <w:szCs w:val="24"/>
          <w:lang w:eastAsia="et-EE"/>
        </w:rPr>
        <w:t xml:space="preserve"> </w:t>
      </w:r>
      <w:r w:rsidR="0048471B" w:rsidRPr="0048471B">
        <w:rPr>
          <w:rFonts w:ascii="Times New Roman" w:hAnsi="Times New Roman"/>
          <w:sz w:val="24"/>
          <w:szCs w:val="24"/>
          <w:lang w:eastAsia="et-EE"/>
        </w:rPr>
        <w:t>kokkulepped, kuidas toimub terviseteejuhtide omavaheline koostöö ja vajadusel juhtumite üleandmine ühelt terviseteejuhilt teisele jne.</w:t>
      </w:r>
    </w:p>
    <w:p w14:paraId="44A8CE4A" w14:textId="3B04C194" w:rsidR="005E174D" w:rsidRPr="005E174D" w:rsidRDefault="0079590A" w:rsidP="00B2517F">
      <w:pPr>
        <w:pStyle w:val="ListParagraph"/>
        <w:numPr>
          <w:ilvl w:val="0"/>
          <w:numId w:val="4"/>
        </w:numPr>
        <w:rPr>
          <w:rFonts w:ascii="Times New Roman" w:hAnsi="Times New Roman"/>
          <w:sz w:val="24"/>
          <w:szCs w:val="24"/>
        </w:rPr>
      </w:pPr>
      <w:r>
        <w:rPr>
          <w:rFonts w:ascii="Times New Roman" w:hAnsi="Times New Roman"/>
          <w:sz w:val="24"/>
          <w:szCs w:val="24"/>
        </w:rPr>
        <w:t>T</w:t>
      </w:r>
      <w:r w:rsidR="005E174D" w:rsidRPr="005E174D">
        <w:rPr>
          <w:rFonts w:ascii="Times New Roman" w:hAnsi="Times New Roman"/>
          <w:sz w:val="24"/>
          <w:szCs w:val="24"/>
        </w:rPr>
        <w:t>ervishoiu- ja sotsiaalteenuse osutajate koostöö toetamine ning sellest tulenevalt inimesekeskselt tervishoiu- ja sotsiaalteenuste osutamise koostöökorralduse kokku leppimine ning elluviimise toetamine</w:t>
      </w:r>
      <w:r w:rsidR="002C23BE">
        <w:rPr>
          <w:rFonts w:ascii="Times New Roman" w:hAnsi="Times New Roman"/>
          <w:sz w:val="24"/>
          <w:szCs w:val="24"/>
        </w:rPr>
        <w:t xml:space="preserve">. </w:t>
      </w:r>
      <w:r w:rsidR="002C23BE" w:rsidRPr="002C23BE">
        <w:rPr>
          <w:rFonts w:ascii="Times New Roman" w:hAnsi="Times New Roman"/>
          <w:sz w:val="24"/>
          <w:szCs w:val="24"/>
        </w:rPr>
        <w:t xml:space="preserve">TERVIK vastutab </w:t>
      </w:r>
      <w:r w:rsidR="002C23BE">
        <w:rPr>
          <w:rFonts w:ascii="Times New Roman" w:hAnsi="Times New Roman"/>
          <w:sz w:val="24"/>
          <w:szCs w:val="24"/>
        </w:rPr>
        <w:t xml:space="preserve">seejuures </w:t>
      </w:r>
      <w:r w:rsidR="002C23BE" w:rsidRPr="002C23BE">
        <w:rPr>
          <w:rFonts w:ascii="Times New Roman" w:hAnsi="Times New Roman"/>
          <w:sz w:val="24"/>
          <w:szCs w:val="24"/>
        </w:rPr>
        <w:t>koostöö, koordinatsiooni ja info liikumise ning võimalusel ressursside ühise kasutamise eest.</w:t>
      </w:r>
    </w:p>
    <w:p w14:paraId="36F47E0C" w14:textId="779E9CE7" w:rsidR="2D923255" w:rsidRPr="002C23BE" w:rsidRDefault="0079590A" w:rsidP="51CD4EEB">
      <w:pPr>
        <w:pStyle w:val="ListParagraph"/>
        <w:numPr>
          <w:ilvl w:val="0"/>
          <w:numId w:val="4"/>
        </w:numPr>
        <w:rPr>
          <w:rFonts w:ascii="Times New Roman" w:hAnsi="Times New Roman"/>
          <w:sz w:val="24"/>
          <w:szCs w:val="24"/>
        </w:rPr>
      </w:pPr>
      <w:r>
        <w:rPr>
          <w:rFonts w:ascii="Times New Roman" w:hAnsi="Times New Roman"/>
          <w:sz w:val="24"/>
          <w:szCs w:val="24"/>
        </w:rPr>
        <w:t>T</w:t>
      </w:r>
      <w:r w:rsidR="25EB6497" w:rsidRPr="3E392039">
        <w:rPr>
          <w:rFonts w:ascii="Times New Roman" w:hAnsi="Times New Roman"/>
          <w:sz w:val="24"/>
          <w:szCs w:val="24"/>
        </w:rPr>
        <w:t xml:space="preserve">ervishoiu- ja sotsiaalvaldkonna ühisele arengule suunatud projektide algatamine ja elluviimine, et tugevdada kohalike omavalitsuste ning esmatasandi teenuseosutajate suutlikkust kujundada ja rakendada koostööl põhinevaid teenuslahendusi ning kaasata selleks sihipäraselt </w:t>
      </w:r>
      <w:proofErr w:type="spellStart"/>
      <w:r w:rsidR="25EB6497" w:rsidRPr="3E392039">
        <w:rPr>
          <w:rFonts w:ascii="Times New Roman" w:hAnsi="Times New Roman"/>
          <w:sz w:val="24"/>
          <w:szCs w:val="24"/>
        </w:rPr>
        <w:t>välisvahendeid</w:t>
      </w:r>
      <w:proofErr w:type="spellEnd"/>
      <w:r w:rsidR="25EB6497" w:rsidRPr="3E392039">
        <w:rPr>
          <w:rFonts w:ascii="Times New Roman" w:hAnsi="Times New Roman"/>
          <w:sz w:val="24"/>
          <w:szCs w:val="24"/>
        </w:rPr>
        <w:t>, täiend</w:t>
      </w:r>
      <w:r>
        <w:rPr>
          <w:rFonts w:ascii="Times New Roman" w:hAnsi="Times New Roman"/>
          <w:sz w:val="24"/>
          <w:szCs w:val="24"/>
        </w:rPr>
        <w:t>us</w:t>
      </w:r>
      <w:r w:rsidR="25EB6497" w:rsidRPr="3E392039">
        <w:rPr>
          <w:rFonts w:ascii="Times New Roman" w:hAnsi="Times New Roman"/>
          <w:sz w:val="24"/>
          <w:szCs w:val="24"/>
        </w:rPr>
        <w:t>koolitusi ja investeeringuid</w:t>
      </w:r>
    </w:p>
    <w:p w14:paraId="11E0C5AD" w14:textId="7699BA4C" w:rsidR="7889CF6C" w:rsidRDefault="7889CF6C" w:rsidP="7889CF6C">
      <w:pPr>
        <w:pStyle w:val="ListParagraph"/>
        <w:rPr>
          <w:rFonts w:ascii="Times New Roman" w:hAnsi="Times New Roman"/>
          <w:sz w:val="24"/>
          <w:szCs w:val="24"/>
        </w:rPr>
      </w:pPr>
    </w:p>
    <w:p w14:paraId="3571ED87" w14:textId="1AF6331F" w:rsidR="002C23BE" w:rsidRDefault="0DC0F8E8" w:rsidP="00B2517F">
      <w:pPr>
        <w:shd w:val="clear" w:color="auto" w:fill="FFFFFF" w:themeFill="background1"/>
        <w:rPr>
          <w:rFonts w:ascii="Segoe UI" w:eastAsia="Segoe UI" w:hAnsi="Segoe UI" w:cs="Segoe UI"/>
          <w:color w:val="242424"/>
          <w:sz w:val="21"/>
          <w:szCs w:val="21"/>
        </w:rPr>
      </w:pPr>
      <w:proofErr w:type="spellStart"/>
      <w:r w:rsidRPr="02A5F4CC">
        <w:rPr>
          <w:rFonts w:ascii="Times New Roman" w:hAnsi="Times New Roman"/>
          <w:sz w:val="24"/>
          <w:szCs w:val="24"/>
          <w:lang w:eastAsia="et-EE"/>
        </w:rPr>
        <w:t>TERVIKu</w:t>
      </w:r>
      <w:proofErr w:type="spellEnd"/>
      <w:r w:rsidRPr="02A5F4CC">
        <w:rPr>
          <w:rFonts w:ascii="Times New Roman" w:hAnsi="Times New Roman"/>
          <w:sz w:val="24"/>
          <w:szCs w:val="24"/>
          <w:lang w:eastAsia="et-EE"/>
        </w:rPr>
        <w:t xml:space="preserve"> loomisega ei </w:t>
      </w:r>
      <w:r w:rsidR="5C5305C3" w:rsidRPr="02A5F4CC">
        <w:rPr>
          <w:rFonts w:ascii="Times New Roman" w:hAnsi="Times New Roman"/>
          <w:sz w:val="24"/>
          <w:szCs w:val="24"/>
          <w:lang w:eastAsia="et-EE"/>
        </w:rPr>
        <w:t xml:space="preserve">muutu </w:t>
      </w:r>
      <w:r w:rsidRPr="02A5F4CC">
        <w:rPr>
          <w:rFonts w:ascii="Times New Roman" w:hAnsi="Times New Roman"/>
          <w:sz w:val="24"/>
          <w:szCs w:val="24"/>
          <w:lang w:eastAsia="et-EE"/>
        </w:rPr>
        <w:t>kohalike omavalitsuste SHS-ist tulenev kohustus osutada sotsiaalteenuseid</w:t>
      </w:r>
      <w:r w:rsidR="211C95AE" w:rsidRPr="02A5F4CC">
        <w:rPr>
          <w:rFonts w:ascii="Times New Roman" w:hAnsi="Times New Roman"/>
          <w:sz w:val="24"/>
          <w:szCs w:val="24"/>
          <w:lang w:eastAsia="et-EE"/>
        </w:rPr>
        <w:t>.</w:t>
      </w:r>
      <w:r w:rsidRPr="02A5F4CC">
        <w:rPr>
          <w:rFonts w:ascii="Times New Roman" w:hAnsi="Times New Roman"/>
          <w:sz w:val="24"/>
          <w:szCs w:val="24"/>
          <w:lang w:eastAsia="et-EE"/>
        </w:rPr>
        <w:t xml:space="preserve"> </w:t>
      </w:r>
    </w:p>
    <w:p w14:paraId="0EB586F1" w14:textId="5450A90B" w:rsidR="0DC0F8E8" w:rsidRDefault="54182434" w:rsidP="00B2517F">
      <w:pPr>
        <w:shd w:val="clear" w:color="auto" w:fill="FFFFFF" w:themeFill="background1"/>
        <w:rPr>
          <w:rFonts w:ascii="Times New Roman" w:hAnsi="Times New Roman"/>
          <w:sz w:val="24"/>
          <w:szCs w:val="24"/>
        </w:rPr>
      </w:pPr>
      <w:r w:rsidRPr="34B48CC6">
        <w:rPr>
          <w:rFonts w:ascii="Segoe UI" w:eastAsia="Segoe UI" w:hAnsi="Segoe UI" w:cs="Segoe UI"/>
          <w:color w:val="242424"/>
          <w:sz w:val="21"/>
          <w:szCs w:val="21"/>
        </w:rPr>
        <w:t xml:space="preserve"> </w:t>
      </w:r>
    </w:p>
    <w:p w14:paraId="0B3ACDA2" w14:textId="672B6451" w:rsidR="5D857E95" w:rsidRPr="00494C40" w:rsidRDefault="38E570F3" w:rsidP="184F35A6">
      <w:pPr>
        <w:shd w:val="clear" w:color="auto" w:fill="FFFFFF" w:themeFill="background1"/>
        <w:spacing w:line="259" w:lineRule="auto"/>
        <w:rPr>
          <w:rFonts w:ascii="Times New Roman" w:hAnsi="Times New Roman"/>
          <w:sz w:val="24"/>
          <w:szCs w:val="24"/>
        </w:rPr>
      </w:pPr>
      <w:r w:rsidRPr="0D869B74">
        <w:rPr>
          <w:rFonts w:ascii="Times New Roman" w:hAnsi="Times New Roman"/>
          <w:b/>
          <w:sz w:val="24"/>
          <w:szCs w:val="24"/>
          <w:lang w:eastAsia="et-EE"/>
        </w:rPr>
        <w:t xml:space="preserve">Paragrahvis </w:t>
      </w:r>
      <w:r w:rsidR="230A8264" w:rsidRPr="0D869B74">
        <w:rPr>
          <w:rFonts w:ascii="Times New Roman" w:hAnsi="Times New Roman"/>
          <w:b/>
          <w:bCs/>
          <w:sz w:val="24"/>
          <w:szCs w:val="24"/>
          <w:lang w:eastAsia="et-EE"/>
        </w:rPr>
        <w:t>13</w:t>
      </w:r>
      <w:r w:rsidR="610FAA51" w:rsidRPr="0D869B74">
        <w:rPr>
          <w:rFonts w:ascii="Times New Roman" w:hAnsi="Times New Roman"/>
          <w:b/>
          <w:bCs/>
          <w:sz w:val="24"/>
          <w:szCs w:val="24"/>
          <w:vertAlign w:val="superscript"/>
          <w:lang w:eastAsia="et-EE"/>
        </w:rPr>
        <w:t>1</w:t>
      </w:r>
      <w:r w:rsidRPr="0D869B74">
        <w:rPr>
          <w:rFonts w:ascii="Times New Roman" w:hAnsi="Times New Roman"/>
          <w:b/>
          <w:sz w:val="24"/>
          <w:szCs w:val="24"/>
          <w:lang w:eastAsia="et-EE"/>
        </w:rPr>
        <w:t xml:space="preserve"> lõikes </w:t>
      </w:r>
      <w:r w:rsidR="00494C40" w:rsidRPr="0D869B74">
        <w:rPr>
          <w:rFonts w:ascii="Times New Roman" w:hAnsi="Times New Roman"/>
          <w:b/>
          <w:sz w:val="24"/>
          <w:szCs w:val="24"/>
          <w:lang w:eastAsia="et-EE"/>
        </w:rPr>
        <w:t>5</w:t>
      </w:r>
      <w:r w:rsidRPr="0BCED359">
        <w:rPr>
          <w:rFonts w:ascii="Times New Roman" w:hAnsi="Times New Roman"/>
          <w:b/>
          <w:bCs/>
          <w:sz w:val="24"/>
          <w:szCs w:val="24"/>
          <w:lang w:eastAsia="et-EE"/>
        </w:rPr>
        <w:t xml:space="preserve"> </w:t>
      </w:r>
      <w:r w:rsidRPr="0BCED359">
        <w:rPr>
          <w:rFonts w:ascii="Times New Roman" w:hAnsi="Times New Roman"/>
          <w:sz w:val="24"/>
          <w:szCs w:val="24"/>
          <w:lang w:eastAsia="et-EE"/>
        </w:rPr>
        <w:t>sätestatakse</w:t>
      </w:r>
      <w:r w:rsidR="7D246F2C" w:rsidRPr="0BCED359">
        <w:rPr>
          <w:rFonts w:ascii="Times New Roman" w:hAnsi="Times New Roman"/>
          <w:sz w:val="24"/>
          <w:szCs w:val="24"/>
          <w:lang w:eastAsia="et-EE"/>
        </w:rPr>
        <w:t>, et</w:t>
      </w:r>
      <w:r w:rsidRPr="0BCED359">
        <w:rPr>
          <w:rFonts w:ascii="Times New Roman" w:hAnsi="Times New Roman"/>
          <w:sz w:val="24"/>
          <w:szCs w:val="24"/>
          <w:lang w:eastAsia="et-EE"/>
        </w:rPr>
        <w:t xml:space="preserve"> </w:t>
      </w:r>
      <w:proofErr w:type="spellStart"/>
      <w:r w:rsidR="43DDA5D4" w:rsidRPr="0BCED359">
        <w:rPr>
          <w:rFonts w:ascii="Times New Roman" w:hAnsi="Times New Roman"/>
          <w:sz w:val="24"/>
          <w:szCs w:val="24"/>
          <w:lang w:eastAsia="et-EE"/>
        </w:rPr>
        <w:t>TERVIKu</w:t>
      </w:r>
      <w:proofErr w:type="spellEnd"/>
      <w:r w:rsidR="43DDA5D4" w:rsidRPr="0BCED359">
        <w:rPr>
          <w:rFonts w:ascii="Times New Roman" w:hAnsi="Times New Roman"/>
          <w:sz w:val="24"/>
          <w:szCs w:val="24"/>
          <w:lang w:eastAsia="et-EE"/>
        </w:rPr>
        <w:t xml:space="preserve"> koosseisu peavad </w:t>
      </w:r>
      <w:r w:rsidR="00494C40">
        <w:rPr>
          <w:rFonts w:ascii="Times New Roman" w:hAnsi="Times New Roman"/>
          <w:sz w:val="24"/>
          <w:szCs w:val="24"/>
          <w:lang w:eastAsia="et-EE"/>
        </w:rPr>
        <w:t xml:space="preserve">minimaalselt </w:t>
      </w:r>
      <w:r w:rsidR="43DDA5D4" w:rsidRPr="0BCED359">
        <w:rPr>
          <w:rFonts w:ascii="Times New Roman" w:hAnsi="Times New Roman"/>
          <w:sz w:val="24"/>
          <w:szCs w:val="24"/>
          <w:lang w:eastAsia="et-EE"/>
        </w:rPr>
        <w:t>kuuluma kõik heaolupiirkon</w:t>
      </w:r>
      <w:r w:rsidR="00494C40">
        <w:rPr>
          <w:rFonts w:ascii="Times New Roman" w:hAnsi="Times New Roman"/>
          <w:sz w:val="24"/>
          <w:szCs w:val="24"/>
          <w:lang w:eastAsia="et-EE"/>
        </w:rPr>
        <w:t>na</w:t>
      </w:r>
      <w:r w:rsidR="43DDA5D4" w:rsidRPr="0BCED359">
        <w:rPr>
          <w:rFonts w:ascii="Times New Roman" w:hAnsi="Times New Roman"/>
          <w:sz w:val="24"/>
          <w:szCs w:val="24"/>
          <w:lang w:eastAsia="et-EE"/>
        </w:rPr>
        <w:t xml:space="preserve"> </w:t>
      </w:r>
      <w:r w:rsidR="00494C40">
        <w:rPr>
          <w:rFonts w:ascii="Times New Roman" w:hAnsi="Times New Roman"/>
          <w:sz w:val="24"/>
          <w:szCs w:val="24"/>
          <w:lang w:eastAsia="et-EE"/>
        </w:rPr>
        <w:t xml:space="preserve">(ehk maakonna) </w:t>
      </w:r>
      <w:r w:rsidR="43DDA5D4" w:rsidRPr="0BCED359">
        <w:rPr>
          <w:rFonts w:ascii="Times New Roman" w:hAnsi="Times New Roman"/>
          <w:sz w:val="24"/>
          <w:szCs w:val="24"/>
          <w:lang w:eastAsia="et-EE"/>
        </w:rPr>
        <w:t>kohaliku omavalitsuse üksused, perearstiabi osutajad ning haiglavõrgu arengukavas nimetatud hai</w:t>
      </w:r>
      <w:r w:rsidR="43DDA5D4" w:rsidRPr="002C23BE">
        <w:rPr>
          <w:rFonts w:ascii="Times New Roman" w:hAnsi="Times New Roman"/>
          <w:sz w:val="24"/>
          <w:szCs w:val="24"/>
        </w:rPr>
        <w:t>glad (v.a taastusravihaigla).</w:t>
      </w:r>
      <w:r w:rsidR="23158B46" w:rsidRPr="002C23BE">
        <w:rPr>
          <w:rFonts w:ascii="Times New Roman" w:hAnsi="Times New Roman"/>
          <w:sz w:val="24"/>
          <w:szCs w:val="24"/>
        </w:rPr>
        <w:t xml:space="preserve"> </w:t>
      </w:r>
      <w:r w:rsidR="7033B33B" w:rsidRPr="002C23BE">
        <w:rPr>
          <w:rFonts w:ascii="Times New Roman" w:hAnsi="Times New Roman"/>
          <w:sz w:val="24"/>
          <w:szCs w:val="24"/>
        </w:rPr>
        <w:t>S</w:t>
      </w:r>
      <w:r w:rsidR="43DDA5D4" w:rsidRPr="002C23BE">
        <w:rPr>
          <w:rFonts w:ascii="Times New Roman" w:hAnsi="Times New Roman"/>
          <w:sz w:val="24"/>
          <w:szCs w:val="24"/>
        </w:rPr>
        <w:t xml:space="preserve">elline </w:t>
      </w:r>
      <w:r w:rsidR="7FF9F6CF" w:rsidRPr="002C23BE">
        <w:rPr>
          <w:rFonts w:ascii="Times New Roman" w:hAnsi="Times New Roman"/>
          <w:sz w:val="24"/>
          <w:szCs w:val="24"/>
        </w:rPr>
        <w:t xml:space="preserve">koosseis tagab, et </w:t>
      </w:r>
      <w:r w:rsidR="56C8A11A" w:rsidRPr="0BCED359">
        <w:rPr>
          <w:rFonts w:ascii="Times New Roman" w:hAnsi="Times New Roman"/>
          <w:sz w:val="24"/>
          <w:szCs w:val="24"/>
        </w:rPr>
        <w:t>koostöö ja koordinatsioon</w:t>
      </w:r>
      <w:r w:rsidR="7FF9F6CF" w:rsidRPr="002C23BE">
        <w:rPr>
          <w:rFonts w:ascii="Times New Roman" w:hAnsi="Times New Roman"/>
          <w:sz w:val="24"/>
          <w:szCs w:val="24"/>
        </w:rPr>
        <w:t xml:space="preserve"> hõlma</w:t>
      </w:r>
      <w:r w:rsidR="0079590A">
        <w:rPr>
          <w:rFonts w:ascii="Times New Roman" w:hAnsi="Times New Roman"/>
          <w:sz w:val="24"/>
          <w:szCs w:val="24"/>
        </w:rPr>
        <w:t>vad</w:t>
      </w:r>
      <w:r w:rsidR="7FF9F6CF" w:rsidRPr="002C23BE">
        <w:rPr>
          <w:rFonts w:ascii="Times New Roman" w:hAnsi="Times New Roman"/>
          <w:sz w:val="24"/>
          <w:szCs w:val="24"/>
        </w:rPr>
        <w:t xml:space="preserve"> tervishoiusüsteemi erinevaid tasandeid</w:t>
      </w:r>
      <w:r w:rsidR="7FF9F6CF" w:rsidRPr="00494C40">
        <w:rPr>
          <w:rFonts w:ascii="Times New Roman" w:hAnsi="Times New Roman"/>
          <w:sz w:val="24"/>
          <w:szCs w:val="24"/>
        </w:rPr>
        <w:t xml:space="preserve">, sealhulgas nii esmatasandi tervishoiuteenuseid kui ka haiglaravi ning </w:t>
      </w:r>
      <w:r w:rsidR="0B86848A" w:rsidRPr="0BCED359">
        <w:rPr>
          <w:rFonts w:ascii="Times New Roman" w:hAnsi="Times New Roman"/>
          <w:sz w:val="24"/>
          <w:szCs w:val="24"/>
        </w:rPr>
        <w:t xml:space="preserve">KOV poolt korraldatavaid </w:t>
      </w:r>
      <w:r w:rsidR="7FF9F6CF" w:rsidRPr="00494C40">
        <w:rPr>
          <w:rFonts w:ascii="Times New Roman" w:hAnsi="Times New Roman"/>
          <w:sz w:val="24"/>
          <w:szCs w:val="24"/>
        </w:rPr>
        <w:t>sotsiaalvaldkonna teenuseid. See loob eeldused valdkondade</w:t>
      </w:r>
      <w:r w:rsidR="00494C40">
        <w:rPr>
          <w:rFonts w:ascii="Times New Roman" w:hAnsi="Times New Roman"/>
          <w:sz w:val="24"/>
          <w:szCs w:val="24"/>
        </w:rPr>
        <w:t xml:space="preserve"> </w:t>
      </w:r>
      <w:r w:rsidR="7FF9F6CF" w:rsidRPr="00494C40">
        <w:rPr>
          <w:rFonts w:ascii="Times New Roman" w:hAnsi="Times New Roman"/>
          <w:sz w:val="24"/>
          <w:szCs w:val="24"/>
        </w:rPr>
        <w:t xml:space="preserve">üleseks </w:t>
      </w:r>
      <w:r w:rsidR="14BACBC2" w:rsidRPr="0BCED359">
        <w:rPr>
          <w:rFonts w:ascii="Times New Roman" w:hAnsi="Times New Roman"/>
          <w:sz w:val="24"/>
          <w:szCs w:val="24"/>
        </w:rPr>
        <w:t xml:space="preserve">ja ka valdkonna siseseks </w:t>
      </w:r>
      <w:r w:rsidR="7FF9F6CF" w:rsidRPr="00494C40">
        <w:rPr>
          <w:rFonts w:ascii="Times New Roman" w:hAnsi="Times New Roman"/>
          <w:sz w:val="24"/>
          <w:szCs w:val="24"/>
        </w:rPr>
        <w:t>koostööks</w:t>
      </w:r>
      <w:r w:rsidR="0079590A">
        <w:rPr>
          <w:rFonts w:ascii="Times New Roman" w:hAnsi="Times New Roman"/>
          <w:sz w:val="24"/>
          <w:szCs w:val="24"/>
        </w:rPr>
        <w:t>,</w:t>
      </w:r>
      <w:r w:rsidR="7FF9F6CF" w:rsidRPr="00494C40">
        <w:rPr>
          <w:rFonts w:ascii="Times New Roman" w:hAnsi="Times New Roman"/>
          <w:sz w:val="24"/>
          <w:szCs w:val="24"/>
        </w:rPr>
        <w:t xml:space="preserve"> võimaldades kujundada </w:t>
      </w:r>
      <w:r w:rsidR="00494C40">
        <w:rPr>
          <w:rFonts w:ascii="Times New Roman" w:hAnsi="Times New Roman"/>
          <w:sz w:val="24"/>
          <w:szCs w:val="24"/>
        </w:rPr>
        <w:t xml:space="preserve">inimese jaoks </w:t>
      </w:r>
      <w:r w:rsidR="7FF9F6CF" w:rsidRPr="00494C40">
        <w:rPr>
          <w:rFonts w:ascii="Times New Roman" w:hAnsi="Times New Roman"/>
          <w:sz w:val="24"/>
          <w:szCs w:val="24"/>
        </w:rPr>
        <w:t>tervikliku ja järjepideva teenuse</w:t>
      </w:r>
      <w:r w:rsidR="00494C40">
        <w:rPr>
          <w:rFonts w:ascii="Times New Roman" w:hAnsi="Times New Roman"/>
          <w:sz w:val="24"/>
          <w:szCs w:val="24"/>
        </w:rPr>
        <w:t>teekonna</w:t>
      </w:r>
      <w:r w:rsidR="7FF9F6CF" w:rsidRPr="00494C40">
        <w:rPr>
          <w:rFonts w:ascii="Times New Roman" w:hAnsi="Times New Roman"/>
          <w:sz w:val="24"/>
          <w:szCs w:val="24"/>
        </w:rPr>
        <w:t>.</w:t>
      </w:r>
    </w:p>
    <w:p w14:paraId="0D6DB24B" w14:textId="279A4A0B" w:rsidR="184F35A6" w:rsidRDefault="184F35A6" w:rsidP="184F35A6">
      <w:pPr>
        <w:shd w:val="clear" w:color="auto" w:fill="FFFFFF" w:themeFill="background1"/>
        <w:spacing w:line="259" w:lineRule="auto"/>
        <w:rPr>
          <w:rFonts w:ascii="Times New Roman" w:hAnsi="Times New Roman"/>
          <w:sz w:val="24"/>
          <w:szCs w:val="24"/>
        </w:rPr>
      </w:pPr>
    </w:p>
    <w:p w14:paraId="4B923DED" w14:textId="27E5D9CE" w:rsidR="6A781863" w:rsidRDefault="78EC7F70" w:rsidP="4395C5C5">
      <w:pPr>
        <w:spacing w:line="259" w:lineRule="auto"/>
        <w:rPr>
          <w:rFonts w:ascii="Times New Roman" w:hAnsi="Times New Roman"/>
          <w:color w:val="000000" w:themeColor="text1"/>
          <w:sz w:val="24"/>
          <w:szCs w:val="24"/>
          <w:lang w:val="en-US"/>
        </w:rPr>
      </w:pPr>
      <w:proofErr w:type="spellStart"/>
      <w:r w:rsidRPr="0D869B74">
        <w:rPr>
          <w:rFonts w:ascii="Times New Roman" w:hAnsi="Times New Roman"/>
          <w:b/>
          <w:bCs/>
          <w:color w:val="000000" w:themeColor="text1"/>
          <w:sz w:val="24"/>
          <w:szCs w:val="24"/>
          <w:lang w:val="en-US"/>
        </w:rPr>
        <w:t>Punktis</w:t>
      </w:r>
      <w:proofErr w:type="spellEnd"/>
      <w:r w:rsidRPr="0D869B74">
        <w:rPr>
          <w:rFonts w:ascii="Times New Roman" w:hAnsi="Times New Roman"/>
          <w:b/>
          <w:bCs/>
          <w:color w:val="000000" w:themeColor="text1"/>
          <w:sz w:val="24"/>
          <w:szCs w:val="24"/>
          <w:lang w:val="en-US"/>
        </w:rPr>
        <w:t xml:space="preserve"> 1</w:t>
      </w:r>
      <w:r w:rsidRPr="0D869B74">
        <w:rPr>
          <w:rFonts w:ascii="Times New Roman" w:hAnsi="Times New Roman"/>
          <w:color w:val="000000" w:themeColor="text1"/>
          <w:sz w:val="24"/>
          <w:szCs w:val="24"/>
          <w:lang w:val="en-US"/>
        </w:rPr>
        <w:t xml:space="preserve"> on </w:t>
      </w:r>
      <w:proofErr w:type="spellStart"/>
      <w:r w:rsidRPr="0D869B74">
        <w:rPr>
          <w:rFonts w:ascii="Times New Roman" w:hAnsi="Times New Roman"/>
          <w:color w:val="000000" w:themeColor="text1"/>
          <w:sz w:val="24"/>
          <w:szCs w:val="24"/>
          <w:lang w:val="en-US"/>
        </w:rPr>
        <w:t>sätestatud</w:t>
      </w:r>
      <w:proofErr w:type="spellEnd"/>
      <w:r w:rsidRPr="0D869B74">
        <w:rPr>
          <w:rFonts w:ascii="Times New Roman" w:hAnsi="Times New Roman"/>
          <w:color w:val="000000" w:themeColor="text1"/>
          <w:sz w:val="24"/>
          <w:szCs w:val="24"/>
          <w:lang w:val="en-US"/>
        </w:rPr>
        <w:t xml:space="preserve">, et </w:t>
      </w:r>
      <w:proofErr w:type="spellStart"/>
      <w:r w:rsidR="6AE98499" w:rsidRPr="0D869B74">
        <w:rPr>
          <w:rFonts w:ascii="Times New Roman" w:hAnsi="Times New Roman"/>
          <w:color w:val="000000" w:themeColor="text1"/>
          <w:sz w:val="24"/>
          <w:szCs w:val="24"/>
          <w:lang w:val="en-US"/>
        </w:rPr>
        <w:t>TERVIKusse</w:t>
      </w:r>
      <w:proofErr w:type="spellEnd"/>
      <w:r w:rsidR="6AE98499" w:rsidRPr="0D869B74">
        <w:rPr>
          <w:rFonts w:ascii="Times New Roman" w:hAnsi="Times New Roman"/>
          <w:color w:val="000000" w:themeColor="text1"/>
          <w:sz w:val="24"/>
          <w:szCs w:val="24"/>
          <w:lang w:val="en-US"/>
        </w:rPr>
        <w:t xml:space="preserve"> </w:t>
      </w:r>
      <w:proofErr w:type="spellStart"/>
      <w:r w:rsidR="6AE98499" w:rsidRPr="0D869B74">
        <w:rPr>
          <w:rFonts w:ascii="Times New Roman" w:hAnsi="Times New Roman"/>
          <w:color w:val="000000" w:themeColor="text1"/>
          <w:sz w:val="24"/>
          <w:szCs w:val="24"/>
          <w:lang w:val="en-US"/>
        </w:rPr>
        <w:t>peavad</w:t>
      </w:r>
      <w:proofErr w:type="spellEnd"/>
      <w:r w:rsidR="6AE98499" w:rsidRPr="0D869B74">
        <w:rPr>
          <w:rFonts w:ascii="Times New Roman" w:hAnsi="Times New Roman"/>
          <w:color w:val="000000" w:themeColor="text1"/>
          <w:sz w:val="24"/>
          <w:szCs w:val="24"/>
          <w:lang w:val="en-US"/>
        </w:rPr>
        <w:t xml:space="preserve"> </w:t>
      </w:r>
      <w:proofErr w:type="spellStart"/>
      <w:r w:rsidR="6AE98499" w:rsidRPr="0D869B74">
        <w:rPr>
          <w:rFonts w:ascii="Times New Roman" w:hAnsi="Times New Roman"/>
          <w:color w:val="000000" w:themeColor="text1"/>
          <w:sz w:val="24"/>
          <w:szCs w:val="24"/>
          <w:lang w:val="en-US"/>
        </w:rPr>
        <w:t>kuuluma</w:t>
      </w:r>
      <w:proofErr w:type="spellEnd"/>
      <w:r w:rsidR="6AE98499" w:rsidRPr="0D869B74">
        <w:rPr>
          <w:rFonts w:ascii="Times New Roman" w:hAnsi="Times New Roman"/>
          <w:color w:val="000000" w:themeColor="text1"/>
          <w:sz w:val="24"/>
          <w:szCs w:val="24"/>
          <w:lang w:val="en-US"/>
        </w:rPr>
        <w:t xml:space="preserve"> </w:t>
      </w:r>
      <w:proofErr w:type="spellStart"/>
      <w:r w:rsidR="6AE98499" w:rsidRPr="0D869B74">
        <w:rPr>
          <w:rFonts w:ascii="Times New Roman" w:hAnsi="Times New Roman"/>
          <w:color w:val="000000" w:themeColor="text1"/>
          <w:sz w:val="24"/>
          <w:szCs w:val="24"/>
          <w:lang w:val="en-US"/>
        </w:rPr>
        <w:t>kõik</w:t>
      </w:r>
      <w:proofErr w:type="spellEnd"/>
      <w:r w:rsidR="6AE98499" w:rsidRPr="0D869B74">
        <w:rPr>
          <w:rFonts w:ascii="Times New Roman" w:hAnsi="Times New Roman"/>
          <w:color w:val="000000" w:themeColor="text1"/>
          <w:sz w:val="24"/>
          <w:szCs w:val="24"/>
          <w:lang w:val="en-US"/>
        </w:rPr>
        <w:t xml:space="preserve"> </w:t>
      </w:r>
      <w:proofErr w:type="spellStart"/>
      <w:r w:rsidRPr="0D869B74">
        <w:rPr>
          <w:rFonts w:ascii="Times New Roman" w:hAnsi="Times New Roman"/>
          <w:color w:val="000000" w:themeColor="text1"/>
          <w:sz w:val="24"/>
          <w:szCs w:val="24"/>
          <w:lang w:val="en-US"/>
        </w:rPr>
        <w:t>heaolupiirkonda</w:t>
      </w:r>
      <w:proofErr w:type="spellEnd"/>
      <w:r w:rsidRPr="0D869B74">
        <w:rPr>
          <w:rFonts w:ascii="Times New Roman" w:hAnsi="Times New Roman"/>
          <w:color w:val="000000" w:themeColor="text1"/>
          <w:sz w:val="24"/>
          <w:szCs w:val="24"/>
          <w:lang w:val="en-US"/>
        </w:rPr>
        <w:t xml:space="preserve"> </w:t>
      </w:r>
      <w:proofErr w:type="spellStart"/>
      <w:r w:rsidRPr="0D869B74">
        <w:rPr>
          <w:rFonts w:ascii="Times New Roman" w:hAnsi="Times New Roman"/>
          <w:color w:val="000000" w:themeColor="text1"/>
          <w:sz w:val="24"/>
          <w:szCs w:val="24"/>
          <w:lang w:val="en-US"/>
        </w:rPr>
        <w:t>kuuluvad</w:t>
      </w:r>
      <w:proofErr w:type="spellEnd"/>
      <w:r w:rsidRPr="0D869B74">
        <w:rPr>
          <w:rFonts w:ascii="Times New Roman" w:hAnsi="Times New Roman"/>
          <w:color w:val="000000" w:themeColor="text1"/>
          <w:sz w:val="24"/>
          <w:szCs w:val="24"/>
          <w:lang w:val="en-US"/>
        </w:rPr>
        <w:t xml:space="preserve"> </w:t>
      </w:r>
      <w:proofErr w:type="spellStart"/>
      <w:r w:rsidRPr="0D869B74">
        <w:rPr>
          <w:rFonts w:ascii="Times New Roman" w:hAnsi="Times New Roman"/>
          <w:color w:val="000000" w:themeColor="text1"/>
          <w:sz w:val="24"/>
          <w:szCs w:val="24"/>
          <w:lang w:val="en-US"/>
        </w:rPr>
        <w:t>kohaliku</w:t>
      </w:r>
      <w:proofErr w:type="spellEnd"/>
      <w:r w:rsidRPr="0D869B74">
        <w:rPr>
          <w:rFonts w:ascii="Times New Roman" w:hAnsi="Times New Roman"/>
          <w:color w:val="000000" w:themeColor="text1"/>
          <w:sz w:val="24"/>
          <w:szCs w:val="24"/>
          <w:lang w:val="en-US"/>
        </w:rPr>
        <w:t xml:space="preserve"> </w:t>
      </w:r>
      <w:proofErr w:type="spellStart"/>
      <w:r w:rsidRPr="0D869B74">
        <w:rPr>
          <w:rFonts w:ascii="Times New Roman" w:hAnsi="Times New Roman"/>
          <w:color w:val="000000" w:themeColor="text1"/>
          <w:sz w:val="24"/>
          <w:szCs w:val="24"/>
          <w:lang w:val="en-US"/>
        </w:rPr>
        <w:t>omavalitsuse</w:t>
      </w:r>
      <w:proofErr w:type="spellEnd"/>
      <w:r w:rsidRPr="0D869B74">
        <w:rPr>
          <w:rFonts w:ascii="Times New Roman" w:hAnsi="Times New Roman"/>
          <w:color w:val="000000" w:themeColor="text1"/>
          <w:sz w:val="24"/>
          <w:szCs w:val="24"/>
          <w:lang w:val="en-US"/>
        </w:rPr>
        <w:t xml:space="preserve"> </w:t>
      </w:r>
      <w:proofErr w:type="spellStart"/>
      <w:r w:rsidRPr="0D869B74">
        <w:rPr>
          <w:rFonts w:ascii="Times New Roman" w:hAnsi="Times New Roman"/>
          <w:color w:val="000000" w:themeColor="text1"/>
          <w:sz w:val="24"/>
          <w:szCs w:val="24"/>
          <w:lang w:val="en-US"/>
        </w:rPr>
        <w:t>üksused</w:t>
      </w:r>
      <w:proofErr w:type="spellEnd"/>
      <w:r w:rsidRPr="0D869B74">
        <w:rPr>
          <w:rFonts w:ascii="Times New Roman" w:hAnsi="Times New Roman"/>
          <w:color w:val="000000" w:themeColor="text1"/>
          <w:sz w:val="24"/>
          <w:szCs w:val="24"/>
          <w:lang w:val="en-US"/>
        </w:rPr>
        <w:t xml:space="preserve">. </w:t>
      </w:r>
      <w:proofErr w:type="spellStart"/>
      <w:r w:rsidR="684D1F9E" w:rsidRPr="0D869B74">
        <w:rPr>
          <w:rFonts w:ascii="Times New Roman" w:hAnsi="Times New Roman"/>
          <w:color w:val="000000" w:themeColor="text1"/>
          <w:sz w:val="24"/>
          <w:szCs w:val="24"/>
          <w:lang w:val="en-US"/>
        </w:rPr>
        <w:t>Omavalits</w:t>
      </w:r>
      <w:r w:rsidR="00F66E57">
        <w:rPr>
          <w:rFonts w:ascii="Times New Roman" w:hAnsi="Times New Roman"/>
          <w:color w:val="000000" w:themeColor="text1"/>
          <w:sz w:val="24"/>
          <w:szCs w:val="24"/>
          <w:lang w:val="en-US"/>
        </w:rPr>
        <w:t>u</w:t>
      </w:r>
      <w:r w:rsidR="684D1F9E" w:rsidRPr="0D869B74">
        <w:rPr>
          <w:rFonts w:ascii="Times New Roman" w:hAnsi="Times New Roman"/>
          <w:color w:val="000000" w:themeColor="text1"/>
          <w:sz w:val="24"/>
          <w:szCs w:val="24"/>
          <w:lang w:val="en-US"/>
        </w:rPr>
        <w:t>sed</w:t>
      </w:r>
      <w:proofErr w:type="spellEnd"/>
      <w:r w:rsidR="684D1F9E" w:rsidRPr="0D869B74">
        <w:rPr>
          <w:rFonts w:ascii="Times New Roman" w:hAnsi="Times New Roman"/>
          <w:color w:val="000000" w:themeColor="text1"/>
          <w:sz w:val="24"/>
          <w:szCs w:val="24"/>
          <w:lang w:val="en-US"/>
        </w:rPr>
        <w:t xml:space="preserve"> </w:t>
      </w:r>
      <w:proofErr w:type="spellStart"/>
      <w:r w:rsidR="684D1F9E" w:rsidRPr="0D869B74">
        <w:rPr>
          <w:rFonts w:ascii="Times New Roman" w:hAnsi="Times New Roman"/>
          <w:color w:val="000000" w:themeColor="text1"/>
          <w:sz w:val="24"/>
          <w:szCs w:val="24"/>
          <w:lang w:val="en-US"/>
        </w:rPr>
        <w:t>peavad</w:t>
      </w:r>
      <w:proofErr w:type="spellEnd"/>
      <w:r w:rsidR="684D1F9E" w:rsidRPr="0D869B74">
        <w:rPr>
          <w:rFonts w:ascii="Times New Roman" w:hAnsi="Times New Roman"/>
          <w:color w:val="000000" w:themeColor="text1"/>
          <w:sz w:val="24"/>
          <w:szCs w:val="24"/>
          <w:lang w:val="en-US"/>
        </w:rPr>
        <w:t xml:space="preserve"> </w:t>
      </w:r>
      <w:proofErr w:type="spellStart"/>
      <w:r w:rsidR="684D1F9E" w:rsidRPr="0D869B74">
        <w:rPr>
          <w:rFonts w:ascii="Times New Roman" w:hAnsi="Times New Roman"/>
          <w:color w:val="000000" w:themeColor="text1"/>
          <w:sz w:val="24"/>
          <w:szCs w:val="24"/>
          <w:lang w:val="en-US"/>
        </w:rPr>
        <w:t>olema</w:t>
      </w:r>
      <w:proofErr w:type="spellEnd"/>
      <w:r w:rsidR="684D1F9E" w:rsidRPr="0D869B74">
        <w:rPr>
          <w:rFonts w:ascii="Times New Roman" w:hAnsi="Times New Roman"/>
          <w:color w:val="000000" w:themeColor="text1"/>
          <w:sz w:val="24"/>
          <w:szCs w:val="24"/>
          <w:lang w:val="en-US"/>
        </w:rPr>
        <w:t xml:space="preserve"> </w:t>
      </w:r>
      <w:proofErr w:type="spellStart"/>
      <w:r w:rsidR="684D1F9E" w:rsidRPr="0D869B74">
        <w:rPr>
          <w:rFonts w:ascii="Times New Roman" w:hAnsi="Times New Roman"/>
          <w:color w:val="000000" w:themeColor="text1"/>
          <w:sz w:val="24"/>
          <w:szCs w:val="24"/>
          <w:lang w:val="en-US"/>
        </w:rPr>
        <w:t>TERVIKus</w:t>
      </w:r>
      <w:proofErr w:type="spellEnd"/>
      <w:r w:rsidR="684D1F9E" w:rsidRPr="0D869B74">
        <w:rPr>
          <w:rFonts w:ascii="Times New Roman" w:hAnsi="Times New Roman"/>
          <w:color w:val="000000" w:themeColor="text1"/>
          <w:sz w:val="24"/>
          <w:szCs w:val="24"/>
          <w:lang w:val="en-US"/>
        </w:rPr>
        <w:t xml:space="preserve"> </w:t>
      </w:r>
      <w:proofErr w:type="spellStart"/>
      <w:r w:rsidR="684D1F9E" w:rsidRPr="0D869B74">
        <w:rPr>
          <w:rFonts w:ascii="Times New Roman" w:hAnsi="Times New Roman"/>
          <w:color w:val="000000" w:themeColor="text1"/>
          <w:sz w:val="24"/>
          <w:szCs w:val="24"/>
          <w:lang w:val="en-US"/>
        </w:rPr>
        <w:t>esindatud</w:t>
      </w:r>
      <w:proofErr w:type="spellEnd"/>
      <w:r w:rsidR="684D1F9E" w:rsidRPr="0D869B74">
        <w:rPr>
          <w:rFonts w:ascii="Times New Roman" w:hAnsi="Times New Roman"/>
          <w:color w:val="000000" w:themeColor="text1"/>
          <w:sz w:val="24"/>
          <w:szCs w:val="24"/>
          <w:lang w:val="en-US"/>
        </w:rPr>
        <w:t xml:space="preserve">, kuna </w:t>
      </w:r>
      <w:proofErr w:type="spellStart"/>
      <w:r w:rsidR="2FDF99B6" w:rsidRPr="0D869B74">
        <w:rPr>
          <w:rFonts w:ascii="Times New Roman" w:hAnsi="Times New Roman"/>
          <w:color w:val="000000" w:themeColor="text1"/>
          <w:sz w:val="24"/>
          <w:szCs w:val="24"/>
          <w:lang w:val="en-US"/>
        </w:rPr>
        <w:t>nad</w:t>
      </w:r>
      <w:proofErr w:type="spellEnd"/>
      <w:r w:rsidR="2FDF99B6" w:rsidRPr="0D869B74">
        <w:rPr>
          <w:rFonts w:ascii="Times New Roman" w:hAnsi="Times New Roman"/>
          <w:color w:val="000000" w:themeColor="text1"/>
          <w:sz w:val="24"/>
          <w:szCs w:val="24"/>
          <w:lang w:val="en-US"/>
        </w:rPr>
        <w:t xml:space="preserve"> </w:t>
      </w:r>
      <w:proofErr w:type="spellStart"/>
      <w:r w:rsidR="2FDF99B6" w:rsidRPr="0D869B74">
        <w:rPr>
          <w:rFonts w:ascii="Times New Roman" w:hAnsi="Times New Roman"/>
          <w:color w:val="000000" w:themeColor="text1"/>
          <w:sz w:val="24"/>
          <w:szCs w:val="24"/>
          <w:lang w:val="en-US"/>
        </w:rPr>
        <w:t>korraldavad</w:t>
      </w:r>
      <w:proofErr w:type="spellEnd"/>
      <w:r w:rsidR="2FDF99B6" w:rsidRPr="0D869B74">
        <w:rPr>
          <w:rFonts w:ascii="Times New Roman" w:hAnsi="Times New Roman"/>
          <w:color w:val="000000" w:themeColor="text1"/>
          <w:sz w:val="24"/>
          <w:szCs w:val="24"/>
          <w:lang w:val="en-US"/>
        </w:rPr>
        <w:t xml:space="preserve"> </w:t>
      </w:r>
      <w:proofErr w:type="spellStart"/>
      <w:r w:rsidR="2FDF99B6" w:rsidRPr="0D869B74">
        <w:rPr>
          <w:rFonts w:ascii="Times New Roman" w:hAnsi="Times New Roman"/>
          <w:color w:val="000000" w:themeColor="text1"/>
          <w:sz w:val="24"/>
          <w:szCs w:val="24"/>
          <w:lang w:val="en-US"/>
        </w:rPr>
        <w:t>või</w:t>
      </w:r>
      <w:proofErr w:type="spellEnd"/>
      <w:r w:rsidR="2FDF99B6" w:rsidRPr="0D869B74">
        <w:rPr>
          <w:rFonts w:ascii="Times New Roman" w:hAnsi="Times New Roman"/>
          <w:color w:val="000000" w:themeColor="text1"/>
          <w:sz w:val="24"/>
          <w:szCs w:val="24"/>
          <w:lang w:val="en-US"/>
        </w:rPr>
        <w:t xml:space="preserve"> </w:t>
      </w:r>
      <w:proofErr w:type="spellStart"/>
      <w:r w:rsidR="2FDF99B6" w:rsidRPr="0D869B74">
        <w:rPr>
          <w:rFonts w:ascii="Times New Roman" w:hAnsi="Times New Roman"/>
          <w:color w:val="000000" w:themeColor="text1"/>
          <w:sz w:val="24"/>
          <w:szCs w:val="24"/>
          <w:lang w:val="en-US"/>
        </w:rPr>
        <w:t>osutavad</w:t>
      </w:r>
      <w:proofErr w:type="spellEnd"/>
      <w:r w:rsidR="2FDF99B6" w:rsidRPr="0D869B74">
        <w:rPr>
          <w:rFonts w:ascii="Times New Roman" w:hAnsi="Times New Roman"/>
          <w:color w:val="000000" w:themeColor="text1"/>
          <w:sz w:val="24"/>
          <w:szCs w:val="24"/>
          <w:lang w:val="en-US"/>
        </w:rPr>
        <w:t xml:space="preserve"> </w:t>
      </w:r>
      <w:proofErr w:type="spellStart"/>
      <w:r w:rsidR="2FDF99B6" w:rsidRPr="0D869B74">
        <w:rPr>
          <w:rFonts w:ascii="Times New Roman" w:hAnsi="Times New Roman"/>
          <w:color w:val="000000" w:themeColor="text1"/>
          <w:sz w:val="24"/>
          <w:szCs w:val="24"/>
          <w:lang w:val="en-US"/>
        </w:rPr>
        <w:t>ise</w:t>
      </w:r>
      <w:proofErr w:type="spellEnd"/>
      <w:r w:rsidR="2FDF99B6" w:rsidRPr="0D869B74">
        <w:rPr>
          <w:rFonts w:ascii="Times New Roman" w:hAnsi="Times New Roman"/>
          <w:color w:val="000000" w:themeColor="text1"/>
          <w:sz w:val="24"/>
          <w:szCs w:val="24"/>
          <w:lang w:val="en-US"/>
        </w:rPr>
        <w:t xml:space="preserve"> </w:t>
      </w:r>
      <w:proofErr w:type="spellStart"/>
      <w:r w:rsidR="2FDF99B6" w:rsidRPr="0D869B74">
        <w:rPr>
          <w:rFonts w:ascii="Times New Roman" w:hAnsi="Times New Roman"/>
          <w:color w:val="000000" w:themeColor="text1"/>
          <w:sz w:val="24"/>
          <w:szCs w:val="24"/>
          <w:lang w:val="en-US"/>
        </w:rPr>
        <w:t>sotsiaalhoolekandelisi</w:t>
      </w:r>
      <w:proofErr w:type="spellEnd"/>
      <w:r w:rsidR="2FDF99B6" w:rsidRPr="0D869B74">
        <w:rPr>
          <w:rFonts w:ascii="Times New Roman" w:hAnsi="Times New Roman"/>
          <w:color w:val="000000" w:themeColor="text1"/>
          <w:sz w:val="24"/>
          <w:szCs w:val="24"/>
          <w:lang w:val="en-US"/>
        </w:rPr>
        <w:t xml:space="preserve"> </w:t>
      </w:r>
      <w:proofErr w:type="spellStart"/>
      <w:r w:rsidR="2FDF99B6" w:rsidRPr="0D869B74">
        <w:rPr>
          <w:rFonts w:ascii="Times New Roman" w:hAnsi="Times New Roman"/>
          <w:color w:val="000000" w:themeColor="text1"/>
          <w:sz w:val="24"/>
          <w:szCs w:val="24"/>
          <w:lang w:val="en-US"/>
        </w:rPr>
        <w:t>teenuseid</w:t>
      </w:r>
      <w:proofErr w:type="spellEnd"/>
      <w:r w:rsidR="2FDF99B6" w:rsidRPr="0D869B74">
        <w:rPr>
          <w:rFonts w:ascii="Times New Roman" w:hAnsi="Times New Roman"/>
          <w:color w:val="000000" w:themeColor="text1"/>
          <w:sz w:val="24"/>
          <w:szCs w:val="24"/>
          <w:lang w:val="en-US"/>
        </w:rPr>
        <w:t xml:space="preserve">. </w:t>
      </w:r>
      <w:proofErr w:type="spellStart"/>
      <w:r w:rsidR="40BFF9DE" w:rsidRPr="0D869B74">
        <w:rPr>
          <w:rFonts w:ascii="Times New Roman" w:hAnsi="Times New Roman"/>
          <w:color w:val="000000" w:themeColor="text1"/>
          <w:sz w:val="24"/>
          <w:szCs w:val="24"/>
          <w:lang w:val="en-US"/>
        </w:rPr>
        <w:t>Inimesed</w:t>
      </w:r>
      <w:proofErr w:type="spellEnd"/>
      <w:r w:rsidR="40BFF9DE" w:rsidRPr="0D869B74">
        <w:rPr>
          <w:rFonts w:ascii="Times New Roman" w:hAnsi="Times New Roman"/>
          <w:color w:val="000000" w:themeColor="text1"/>
          <w:sz w:val="24"/>
          <w:szCs w:val="24"/>
          <w:lang w:val="en-US"/>
        </w:rPr>
        <w:t xml:space="preserve"> </w:t>
      </w:r>
      <w:proofErr w:type="spellStart"/>
      <w:r w:rsidR="40BFF9DE" w:rsidRPr="0D869B74">
        <w:rPr>
          <w:rFonts w:ascii="Times New Roman" w:hAnsi="Times New Roman"/>
          <w:color w:val="000000" w:themeColor="text1"/>
          <w:sz w:val="24"/>
          <w:szCs w:val="24"/>
          <w:lang w:val="en-US"/>
        </w:rPr>
        <w:t>liiguvad</w:t>
      </w:r>
      <w:proofErr w:type="spellEnd"/>
      <w:r w:rsidR="40BFF9DE" w:rsidRPr="0D869B74">
        <w:rPr>
          <w:rFonts w:ascii="Times New Roman" w:hAnsi="Times New Roman"/>
          <w:color w:val="000000" w:themeColor="text1"/>
          <w:sz w:val="24"/>
          <w:szCs w:val="24"/>
          <w:lang w:val="en-US"/>
        </w:rPr>
        <w:t xml:space="preserve"> </w:t>
      </w:r>
      <w:proofErr w:type="spellStart"/>
      <w:r w:rsidR="40BFF9DE" w:rsidRPr="0D869B74">
        <w:rPr>
          <w:rFonts w:ascii="Times New Roman" w:hAnsi="Times New Roman"/>
          <w:color w:val="000000" w:themeColor="text1"/>
          <w:sz w:val="24"/>
          <w:szCs w:val="24"/>
          <w:lang w:val="en-US"/>
        </w:rPr>
        <w:t>sageli</w:t>
      </w:r>
      <w:proofErr w:type="spellEnd"/>
      <w:r w:rsidR="40BFF9DE" w:rsidRPr="0D869B74">
        <w:rPr>
          <w:rFonts w:ascii="Times New Roman" w:hAnsi="Times New Roman"/>
          <w:color w:val="000000" w:themeColor="text1"/>
          <w:sz w:val="24"/>
          <w:szCs w:val="24"/>
          <w:lang w:val="en-US"/>
        </w:rPr>
        <w:t xml:space="preserve"> </w:t>
      </w:r>
      <w:proofErr w:type="spellStart"/>
      <w:r w:rsidR="40BFF9DE" w:rsidRPr="0D869B74">
        <w:rPr>
          <w:rFonts w:ascii="Times New Roman" w:hAnsi="Times New Roman"/>
          <w:color w:val="000000" w:themeColor="text1"/>
          <w:sz w:val="24"/>
          <w:szCs w:val="24"/>
          <w:lang w:val="en-US"/>
        </w:rPr>
        <w:t>näiteks</w:t>
      </w:r>
      <w:proofErr w:type="spellEnd"/>
      <w:r w:rsidR="40BFF9DE" w:rsidRPr="0D869B74">
        <w:rPr>
          <w:rFonts w:ascii="Times New Roman" w:hAnsi="Times New Roman"/>
          <w:color w:val="000000" w:themeColor="text1"/>
          <w:sz w:val="24"/>
          <w:szCs w:val="24"/>
          <w:lang w:val="en-US"/>
        </w:rPr>
        <w:t xml:space="preserve"> </w:t>
      </w:r>
      <w:proofErr w:type="spellStart"/>
      <w:r w:rsidR="40BFF9DE" w:rsidRPr="0D869B74">
        <w:rPr>
          <w:rFonts w:ascii="Times New Roman" w:hAnsi="Times New Roman"/>
          <w:color w:val="000000" w:themeColor="text1"/>
          <w:sz w:val="24"/>
          <w:szCs w:val="24"/>
          <w:lang w:val="en-US"/>
        </w:rPr>
        <w:t>haiglaravi</w:t>
      </w:r>
      <w:proofErr w:type="spellEnd"/>
      <w:r w:rsidR="40BFF9DE" w:rsidRPr="0D869B74">
        <w:rPr>
          <w:rFonts w:ascii="Times New Roman" w:hAnsi="Times New Roman"/>
          <w:color w:val="000000" w:themeColor="text1"/>
          <w:sz w:val="24"/>
          <w:szCs w:val="24"/>
          <w:lang w:val="en-US"/>
        </w:rPr>
        <w:t xml:space="preserve"> </w:t>
      </w:r>
      <w:proofErr w:type="spellStart"/>
      <w:r w:rsidR="40BFF9DE" w:rsidRPr="0D869B74">
        <w:rPr>
          <w:rFonts w:ascii="Times New Roman" w:hAnsi="Times New Roman"/>
          <w:color w:val="000000" w:themeColor="text1"/>
          <w:sz w:val="24"/>
          <w:szCs w:val="24"/>
          <w:lang w:val="en-US"/>
        </w:rPr>
        <w:t>teenuselt</w:t>
      </w:r>
      <w:proofErr w:type="spellEnd"/>
      <w:r w:rsidR="40BFF9DE" w:rsidRPr="0D869B74">
        <w:rPr>
          <w:rFonts w:ascii="Times New Roman" w:hAnsi="Times New Roman"/>
          <w:color w:val="000000" w:themeColor="text1"/>
          <w:sz w:val="24"/>
          <w:szCs w:val="24"/>
          <w:lang w:val="en-US"/>
        </w:rPr>
        <w:t xml:space="preserve"> KOV </w:t>
      </w:r>
      <w:proofErr w:type="spellStart"/>
      <w:r w:rsidR="40BFF9DE" w:rsidRPr="0D869B74">
        <w:rPr>
          <w:rFonts w:ascii="Times New Roman" w:hAnsi="Times New Roman"/>
          <w:color w:val="000000" w:themeColor="text1"/>
          <w:sz w:val="24"/>
          <w:szCs w:val="24"/>
          <w:lang w:val="en-US"/>
        </w:rPr>
        <w:t>poolt</w:t>
      </w:r>
      <w:proofErr w:type="spellEnd"/>
      <w:r w:rsidR="40BFF9DE" w:rsidRPr="0D869B74">
        <w:rPr>
          <w:rFonts w:ascii="Times New Roman" w:hAnsi="Times New Roman"/>
          <w:color w:val="000000" w:themeColor="text1"/>
          <w:sz w:val="24"/>
          <w:szCs w:val="24"/>
          <w:lang w:val="en-US"/>
        </w:rPr>
        <w:t xml:space="preserve"> </w:t>
      </w:r>
      <w:proofErr w:type="spellStart"/>
      <w:r w:rsidR="40BFF9DE" w:rsidRPr="0D869B74">
        <w:rPr>
          <w:rFonts w:ascii="Times New Roman" w:hAnsi="Times New Roman"/>
          <w:color w:val="000000" w:themeColor="text1"/>
          <w:sz w:val="24"/>
          <w:szCs w:val="24"/>
          <w:lang w:val="en-US"/>
        </w:rPr>
        <w:t>korraldatud</w:t>
      </w:r>
      <w:proofErr w:type="spellEnd"/>
      <w:r w:rsidR="40BFF9DE" w:rsidRPr="0D869B74">
        <w:rPr>
          <w:rFonts w:ascii="Times New Roman" w:hAnsi="Times New Roman"/>
          <w:color w:val="000000" w:themeColor="text1"/>
          <w:sz w:val="24"/>
          <w:szCs w:val="24"/>
          <w:lang w:val="en-US"/>
        </w:rPr>
        <w:t xml:space="preserve"> </w:t>
      </w:r>
      <w:proofErr w:type="spellStart"/>
      <w:r w:rsidR="11C705AE" w:rsidRPr="0D869B74">
        <w:rPr>
          <w:rFonts w:ascii="Times New Roman" w:hAnsi="Times New Roman"/>
          <w:color w:val="000000" w:themeColor="text1"/>
          <w:sz w:val="24"/>
          <w:szCs w:val="24"/>
          <w:lang w:val="en-US"/>
        </w:rPr>
        <w:t>teenusele</w:t>
      </w:r>
      <w:proofErr w:type="spellEnd"/>
      <w:r w:rsidR="11C705AE" w:rsidRPr="0D869B74">
        <w:rPr>
          <w:rFonts w:ascii="Times New Roman" w:hAnsi="Times New Roman"/>
          <w:color w:val="000000" w:themeColor="text1"/>
          <w:sz w:val="24"/>
          <w:szCs w:val="24"/>
          <w:lang w:val="en-US"/>
        </w:rPr>
        <w:t xml:space="preserve"> (</w:t>
      </w:r>
      <w:proofErr w:type="spellStart"/>
      <w:r w:rsidR="3AF3E799" w:rsidRPr="0D869B74">
        <w:rPr>
          <w:rFonts w:ascii="Times New Roman" w:hAnsi="Times New Roman"/>
          <w:color w:val="000000" w:themeColor="text1"/>
          <w:sz w:val="24"/>
          <w:szCs w:val="24"/>
          <w:lang w:val="en-US"/>
        </w:rPr>
        <w:t>nt</w:t>
      </w:r>
      <w:proofErr w:type="spellEnd"/>
      <w:r w:rsidR="11C705AE" w:rsidRPr="0D869B74">
        <w:rPr>
          <w:rFonts w:ascii="Times New Roman" w:hAnsi="Times New Roman"/>
          <w:color w:val="000000" w:themeColor="text1"/>
          <w:sz w:val="24"/>
          <w:szCs w:val="24"/>
          <w:lang w:val="en-US"/>
        </w:rPr>
        <w:t xml:space="preserve"> </w:t>
      </w:r>
      <w:proofErr w:type="spellStart"/>
      <w:r w:rsidR="11C705AE" w:rsidRPr="0D869B74">
        <w:rPr>
          <w:rFonts w:ascii="Times New Roman" w:hAnsi="Times New Roman"/>
          <w:color w:val="000000" w:themeColor="text1"/>
          <w:sz w:val="24"/>
          <w:szCs w:val="24"/>
          <w:lang w:val="en-US"/>
        </w:rPr>
        <w:t>sotsiaaltranspor</w:t>
      </w:r>
      <w:r w:rsidR="49349278" w:rsidRPr="0D869B74">
        <w:rPr>
          <w:rFonts w:ascii="Times New Roman" w:hAnsi="Times New Roman"/>
          <w:color w:val="000000" w:themeColor="text1"/>
          <w:sz w:val="24"/>
          <w:szCs w:val="24"/>
          <w:lang w:val="en-US"/>
        </w:rPr>
        <w:t>t</w:t>
      </w:r>
      <w:proofErr w:type="spellEnd"/>
      <w:r w:rsidR="49349278" w:rsidRPr="0D869B74">
        <w:rPr>
          <w:rFonts w:ascii="Times New Roman" w:hAnsi="Times New Roman"/>
          <w:color w:val="000000" w:themeColor="text1"/>
          <w:sz w:val="24"/>
          <w:szCs w:val="24"/>
          <w:lang w:val="en-US"/>
        </w:rPr>
        <w:t xml:space="preserve"> </w:t>
      </w:r>
      <w:proofErr w:type="spellStart"/>
      <w:r w:rsidR="49349278" w:rsidRPr="0D869B74">
        <w:rPr>
          <w:rFonts w:ascii="Times New Roman" w:hAnsi="Times New Roman"/>
          <w:color w:val="000000" w:themeColor="text1"/>
          <w:sz w:val="24"/>
          <w:szCs w:val="24"/>
          <w:lang w:val="en-US"/>
        </w:rPr>
        <w:t>või</w:t>
      </w:r>
      <w:proofErr w:type="spellEnd"/>
      <w:r w:rsidR="11C705AE" w:rsidRPr="0D869B74">
        <w:rPr>
          <w:rFonts w:ascii="Times New Roman" w:hAnsi="Times New Roman"/>
          <w:color w:val="000000" w:themeColor="text1"/>
          <w:sz w:val="24"/>
          <w:szCs w:val="24"/>
          <w:lang w:val="en-US"/>
        </w:rPr>
        <w:t xml:space="preserve"> </w:t>
      </w:r>
      <w:proofErr w:type="spellStart"/>
      <w:r w:rsidR="00637824">
        <w:rPr>
          <w:rFonts w:ascii="Times New Roman" w:hAnsi="Times New Roman"/>
          <w:color w:val="000000" w:themeColor="text1"/>
          <w:sz w:val="24"/>
          <w:szCs w:val="24"/>
          <w:lang w:val="en-US"/>
        </w:rPr>
        <w:t>üldhooldus</w:t>
      </w:r>
      <w:proofErr w:type="spellEnd"/>
      <w:r w:rsidR="710CB6C7" w:rsidRPr="0D869B74">
        <w:rPr>
          <w:rFonts w:ascii="Times New Roman" w:hAnsi="Times New Roman"/>
          <w:color w:val="000000" w:themeColor="text1"/>
          <w:sz w:val="24"/>
          <w:szCs w:val="24"/>
          <w:lang w:val="en-US"/>
        </w:rPr>
        <w:t>).</w:t>
      </w:r>
      <w:r w:rsidR="3046AC26" w:rsidRPr="0D869B74">
        <w:rPr>
          <w:rFonts w:ascii="Times New Roman" w:hAnsi="Times New Roman"/>
          <w:color w:val="000000" w:themeColor="text1"/>
          <w:sz w:val="24"/>
          <w:szCs w:val="24"/>
          <w:lang w:val="en-US"/>
        </w:rPr>
        <w:t xml:space="preserve"> </w:t>
      </w:r>
      <w:proofErr w:type="spellStart"/>
      <w:r w:rsidR="3046AC26" w:rsidRPr="0D869B74">
        <w:rPr>
          <w:rFonts w:ascii="Times New Roman" w:hAnsi="Times New Roman"/>
          <w:color w:val="000000" w:themeColor="text1"/>
          <w:sz w:val="24"/>
          <w:szCs w:val="24"/>
          <w:lang w:val="en-US"/>
        </w:rPr>
        <w:t>TERVIKu</w:t>
      </w:r>
      <w:proofErr w:type="spellEnd"/>
      <w:r w:rsidR="3046AC26" w:rsidRPr="0D869B74">
        <w:rPr>
          <w:rFonts w:ascii="Times New Roman" w:hAnsi="Times New Roman"/>
          <w:color w:val="000000" w:themeColor="text1"/>
          <w:sz w:val="24"/>
          <w:szCs w:val="24"/>
          <w:lang w:val="en-US"/>
        </w:rPr>
        <w:t xml:space="preserve"> </w:t>
      </w:r>
      <w:proofErr w:type="spellStart"/>
      <w:r w:rsidR="3046AC26" w:rsidRPr="0D869B74">
        <w:rPr>
          <w:rFonts w:ascii="Times New Roman" w:hAnsi="Times New Roman"/>
          <w:color w:val="000000" w:themeColor="text1"/>
          <w:sz w:val="24"/>
          <w:szCs w:val="24"/>
          <w:lang w:val="en-US"/>
        </w:rPr>
        <w:t>ülesanne</w:t>
      </w:r>
      <w:proofErr w:type="spellEnd"/>
      <w:r w:rsidR="3046AC26" w:rsidRPr="0D869B74">
        <w:rPr>
          <w:rFonts w:ascii="Times New Roman" w:hAnsi="Times New Roman"/>
          <w:color w:val="000000" w:themeColor="text1"/>
          <w:sz w:val="24"/>
          <w:szCs w:val="24"/>
          <w:lang w:val="en-US"/>
        </w:rPr>
        <w:t xml:space="preserve"> on need </w:t>
      </w:r>
      <w:proofErr w:type="spellStart"/>
      <w:r w:rsidR="3046AC26" w:rsidRPr="0D869B74">
        <w:rPr>
          <w:rFonts w:ascii="Times New Roman" w:hAnsi="Times New Roman"/>
          <w:color w:val="000000" w:themeColor="text1"/>
          <w:sz w:val="24"/>
          <w:szCs w:val="24"/>
          <w:lang w:val="en-US"/>
        </w:rPr>
        <w:t>liikumisteekonnad</w:t>
      </w:r>
      <w:proofErr w:type="spellEnd"/>
      <w:r w:rsidR="3046AC26" w:rsidRPr="0D869B74">
        <w:rPr>
          <w:rFonts w:ascii="Times New Roman" w:hAnsi="Times New Roman"/>
          <w:color w:val="000000" w:themeColor="text1"/>
          <w:sz w:val="24"/>
          <w:szCs w:val="24"/>
          <w:lang w:val="en-US"/>
        </w:rPr>
        <w:t xml:space="preserve"> </w:t>
      </w:r>
      <w:proofErr w:type="spellStart"/>
      <w:r w:rsidR="3046AC26" w:rsidRPr="0D869B74">
        <w:rPr>
          <w:rFonts w:ascii="Times New Roman" w:hAnsi="Times New Roman"/>
          <w:color w:val="000000" w:themeColor="text1"/>
          <w:sz w:val="24"/>
          <w:szCs w:val="24"/>
          <w:lang w:val="en-US"/>
        </w:rPr>
        <w:t>sujuvaks</w:t>
      </w:r>
      <w:proofErr w:type="spellEnd"/>
      <w:r w:rsidR="3046AC26" w:rsidRPr="0D869B74">
        <w:rPr>
          <w:rFonts w:ascii="Times New Roman" w:hAnsi="Times New Roman"/>
          <w:color w:val="000000" w:themeColor="text1"/>
          <w:sz w:val="24"/>
          <w:szCs w:val="24"/>
          <w:lang w:val="en-US"/>
        </w:rPr>
        <w:t xml:space="preserve"> </w:t>
      </w:r>
      <w:proofErr w:type="spellStart"/>
      <w:r w:rsidR="3046AC26" w:rsidRPr="0D869B74">
        <w:rPr>
          <w:rFonts w:ascii="Times New Roman" w:hAnsi="Times New Roman"/>
          <w:color w:val="000000" w:themeColor="text1"/>
          <w:sz w:val="24"/>
          <w:szCs w:val="24"/>
          <w:lang w:val="en-US"/>
        </w:rPr>
        <w:t>muuta</w:t>
      </w:r>
      <w:proofErr w:type="spellEnd"/>
      <w:r w:rsidR="3046AC26" w:rsidRPr="0D869B74">
        <w:rPr>
          <w:rFonts w:ascii="Times New Roman" w:hAnsi="Times New Roman"/>
          <w:color w:val="000000" w:themeColor="text1"/>
          <w:sz w:val="24"/>
          <w:szCs w:val="24"/>
          <w:lang w:val="en-US"/>
        </w:rPr>
        <w:t>.</w:t>
      </w:r>
      <w:r w:rsidR="3A9853A5" w:rsidRPr="0D869B74">
        <w:rPr>
          <w:rFonts w:ascii="Times New Roman" w:hAnsi="Times New Roman"/>
          <w:color w:val="000000" w:themeColor="text1"/>
          <w:sz w:val="24"/>
          <w:szCs w:val="24"/>
          <w:lang w:val="en-US"/>
        </w:rPr>
        <w:t xml:space="preserve"> </w:t>
      </w:r>
      <w:proofErr w:type="spellStart"/>
      <w:r w:rsidR="3A9853A5" w:rsidRPr="0D869B74">
        <w:rPr>
          <w:rFonts w:ascii="Times New Roman" w:hAnsi="Times New Roman"/>
          <w:color w:val="000000" w:themeColor="text1"/>
          <w:sz w:val="24"/>
          <w:szCs w:val="24"/>
          <w:lang w:val="en-US"/>
        </w:rPr>
        <w:t>Omavalitsused</w:t>
      </w:r>
      <w:proofErr w:type="spellEnd"/>
      <w:r w:rsidR="3A9853A5" w:rsidRPr="0D869B74">
        <w:rPr>
          <w:rFonts w:ascii="Times New Roman" w:hAnsi="Times New Roman"/>
          <w:color w:val="000000" w:themeColor="text1"/>
          <w:sz w:val="24"/>
          <w:szCs w:val="24"/>
          <w:lang w:val="en-US"/>
        </w:rPr>
        <w:t xml:space="preserve"> </w:t>
      </w:r>
      <w:proofErr w:type="spellStart"/>
      <w:r w:rsidR="3A9853A5" w:rsidRPr="0D869B74">
        <w:rPr>
          <w:rFonts w:ascii="Times New Roman" w:hAnsi="Times New Roman"/>
          <w:color w:val="000000" w:themeColor="text1"/>
          <w:sz w:val="24"/>
          <w:szCs w:val="24"/>
          <w:lang w:val="en-US"/>
        </w:rPr>
        <w:t>peaksid</w:t>
      </w:r>
      <w:proofErr w:type="spellEnd"/>
      <w:r w:rsidR="3A9853A5" w:rsidRPr="0D869B74">
        <w:rPr>
          <w:rFonts w:ascii="Times New Roman" w:hAnsi="Times New Roman"/>
          <w:color w:val="000000" w:themeColor="text1"/>
          <w:sz w:val="24"/>
          <w:szCs w:val="24"/>
          <w:lang w:val="en-US"/>
        </w:rPr>
        <w:t xml:space="preserve"> </w:t>
      </w:r>
      <w:proofErr w:type="spellStart"/>
      <w:r w:rsidR="3A9853A5" w:rsidRPr="0D869B74">
        <w:rPr>
          <w:rFonts w:ascii="Times New Roman" w:hAnsi="Times New Roman"/>
          <w:color w:val="000000" w:themeColor="text1"/>
          <w:sz w:val="24"/>
          <w:szCs w:val="24"/>
          <w:lang w:val="en-US"/>
        </w:rPr>
        <w:t>TERVIKus</w:t>
      </w:r>
      <w:proofErr w:type="spellEnd"/>
      <w:r w:rsidR="3A9853A5" w:rsidRPr="0D869B74">
        <w:rPr>
          <w:rFonts w:ascii="Times New Roman" w:hAnsi="Times New Roman"/>
          <w:color w:val="000000" w:themeColor="text1"/>
          <w:sz w:val="24"/>
          <w:szCs w:val="24"/>
          <w:lang w:val="en-US"/>
        </w:rPr>
        <w:t xml:space="preserve"> </w:t>
      </w:r>
      <w:proofErr w:type="spellStart"/>
      <w:r w:rsidR="3A9853A5" w:rsidRPr="0D869B74">
        <w:rPr>
          <w:rFonts w:ascii="Times New Roman" w:hAnsi="Times New Roman"/>
          <w:color w:val="000000" w:themeColor="text1"/>
          <w:sz w:val="24"/>
          <w:szCs w:val="24"/>
          <w:lang w:val="en-US"/>
        </w:rPr>
        <w:t>olema</w:t>
      </w:r>
      <w:proofErr w:type="spellEnd"/>
      <w:r w:rsidR="3A9853A5" w:rsidRPr="0D869B74">
        <w:rPr>
          <w:rFonts w:ascii="Times New Roman" w:hAnsi="Times New Roman"/>
          <w:color w:val="000000" w:themeColor="text1"/>
          <w:sz w:val="24"/>
          <w:szCs w:val="24"/>
          <w:lang w:val="en-US"/>
        </w:rPr>
        <w:t xml:space="preserve"> </w:t>
      </w:r>
      <w:proofErr w:type="spellStart"/>
      <w:r w:rsidR="3A9853A5" w:rsidRPr="0D869B74">
        <w:rPr>
          <w:rFonts w:ascii="Times New Roman" w:hAnsi="Times New Roman"/>
          <w:color w:val="000000" w:themeColor="text1"/>
          <w:sz w:val="24"/>
          <w:szCs w:val="24"/>
          <w:lang w:val="en-US"/>
        </w:rPr>
        <w:t>üldjuhul</w:t>
      </w:r>
      <w:proofErr w:type="spellEnd"/>
      <w:r w:rsidR="3A9853A5" w:rsidRPr="0D869B74">
        <w:rPr>
          <w:rFonts w:ascii="Times New Roman" w:hAnsi="Times New Roman"/>
          <w:color w:val="000000" w:themeColor="text1"/>
          <w:sz w:val="24"/>
          <w:szCs w:val="24"/>
          <w:lang w:val="en-US"/>
        </w:rPr>
        <w:t xml:space="preserve"> </w:t>
      </w:r>
      <w:proofErr w:type="spellStart"/>
      <w:r w:rsidR="3A9853A5" w:rsidRPr="0D869B74">
        <w:rPr>
          <w:rFonts w:ascii="Times New Roman" w:hAnsi="Times New Roman"/>
          <w:color w:val="000000" w:themeColor="text1"/>
          <w:sz w:val="24"/>
          <w:szCs w:val="24"/>
          <w:lang w:val="en-US"/>
        </w:rPr>
        <w:t>aktiivsed</w:t>
      </w:r>
      <w:proofErr w:type="spellEnd"/>
      <w:r w:rsidR="3A9853A5" w:rsidRPr="0D869B74">
        <w:rPr>
          <w:rFonts w:ascii="Times New Roman" w:hAnsi="Times New Roman"/>
          <w:color w:val="000000" w:themeColor="text1"/>
          <w:sz w:val="24"/>
          <w:szCs w:val="24"/>
          <w:lang w:val="en-US"/>
        </w:rPr>
        <w:t xml:space="preserve"> </w:t>
      </w:r>
      <w:proofErr w:type="spellStart"/>
      <w:r w:rsidR="3A9853A5" w:rsidRPr="0D869B74">
        <w:rPr>
          <w:rFonts w:ascii="Times New Roman" w:hAnsi="Times New Roman"/>
          <w:color w:val="000000" w:themeColor="text1"/>
          <w:sz w:val="24"/>
          <w:szCs w:val="24"/>
          <w:lang w:val="en-US"/>
        </w:rPr>
        <w:t>liikmed</w:t>
      </w:r>
      <w:proofErr w:type="spellEnd"/>
      <w:r w:rsidR="3A9853A5" w:rsidRPr="0D869B74">
        <w:rPr>
          <w:rFonts w:ascii="Times New Roman" w:hAnsi="Times New Roman"/>
          <w:color w:val="000000" w:themeColor="text1"/>
          <w:sz w:val="24"/>
          <w:szCs w:val="24"/>
          <w:lang w:val="en-US"/>
        </w:rPr>
        <w:t xml:space="preserve">, </w:t>
      </w:r>
      <w:proofErr w:type="spellStart"/>
      <w:r w:rsidR="3A9853A5" w:rsidRPr="0D869B74">
        <w:rPr>
          <w:rFonts w:ascii="Times New Roman" w:hAnsi="Times New Roman"/>
          <w:color w:val="000000" w:themeColor="text1"/>
          <w:sz w:val="24"/>
          <w:szCs w:val="24"/>
          <w:lang w:val="en-US"/>
        </w:rPr>
        <w:t>kes</w:t>
      </w:r>
      <w:proofErr w:type="spellEnd"/>
      <w:r w:rsidR="3A9853A5" w:rsidRPr="0D869B74">
        <w:rPr>
          <w:rFonts w:ascii="Times New Roman" w:hAnsi="Times New Roman"/>
          <w:color w:val="000000" w:themeColor="text1"/>
          <w:sz w:val="24"/>
          <w:szCs w:val="24"/>
          <w:lang w:val="en-US"/>
        </w:rPr>
        <w:t xml:space="preserve"> </w:t>
      </w:r>
      <w:proofErr w:type="spellStart"/>
      <w:r w:rsidR="3A9853A5" w:rsidRPr="0D869B74">
        <w:rPr>
          <w:rFonts w:ascii="Times New Roman" w:hAnsi="Times New Roman"/>
          <w:color w:val="000000" w:themeColor="text1"/>
          <w:sz w:val="24"/>
          <w:szCs w:val="24"/>
          <w:lang w:val="en-US"/>
        </w:rPr>
        <w:t>osalevad</w:t>
      </w:r>
      <w:proofErr w:type="spellEnd"/>
      <w:r w:rsidR="3A9853A5" w:rsidRPr="0D869B74">
        <w:rPr>
          <w:rFonts w:ascii="Times New Roman" w:hAnsi="Times New Roman"/>
          <w:color w:val="000000" w:themeColor="text1"/>
          <w:sz w:val="24"/>
          <w:szCs w:val="24"/>
          <w:lang w:val="en-US"/>
        </w:rPr>
        <w:t xml:space="preserve"> </w:t>
      </w:r>
      <w:proofErr w:type="spellStart"/>
      <w:r w:rsidR="3A9853A5" w:rsidRPr="0D869B74">
        <w:rPr>
          <w:rFonts w:ascii="Times New Roman" w:hAnsi="Times New Roman"/>
          <w:color w:val="000000" w:themeColor="text1"/>
          <w:sz w:val="24"/>
          <w:szCs w:val="24"/>
          <w:lang w:val="en-US"/>
        </w:rPr>
        <w:t>kõigis</w:t>
      </w:r>
      <w:proofErr w:type="spellEnd"/>
      <w:r w:rsidR="3A9853A5" w:rsidRPr="0D869B74">
        <w:rPr>
          <w:rFonts w:ascii="Times New Roman" w:hAnsi="Times New Roman"/>
          <w:color w:val="000000" w:themeColor="text1"/>
          <w:sz w:val="24"/>
          <w:szCs w:val="24"/>
          <w:lang w:val="en-US"/>
        </w:rPr>
        <w:t xml:space="preserve"> </w:t>
      </w:r>
      <w:proofErr w:type="spellStart"/>
      <w:r w:rsidR="3A9853A5" w:rsidRPr="0D869B74">
        <w:rPr>
          <w:rFonts w:ascii="Times New Roman" w:hAnsi="Times New Roman"/>
          <w:color w:val="000000" w:themeColor="text1"/>
          <w:sz w:val="24"/>
          <w:szCs w:val="24"/>
          <w:lang w:val="en-US"/>
        </w:rPr>
        <w:t>sotsiaalteenuseid</w:t>
      </w:r>
      <w:proofErr w:type="spellEnd"/>
      <w:r w:rsidR="3A9853A5" w:rsidRPr="0D869B74">
        <w:rPr>
          <w:rFonts w:ascii="Times New Roman" w:hAnsi="Times New Roman"/>
          <w:color w:val="000000" w:themeColor="text1"/>
          <w:sz w:val="24"/>
          <w:szCs w:val="24"/>
          <w:lang w:val="en-US"/>
        </w:rPr>
        <w:t xml:space="preserve"> </w:t>
      </w:r>
      <w:r w:rsidR="26F15E5F" w:rsidRPr="0D869B74">
        <w:rPr>
          <w:rFonts w:ascii="Times New Roman" w:hAnsi="Times New Roman"/>
          <w:color w:val="000000" w:themeColor="text1"/>
          <w:sz w:val="24"/>
          <w:szCs w:val="24"/>
          <w:lang w:val="en-US"/>
        </w:rPr>
        <w:t xml:space="preserve">ja </w:t>
      </w:r>
      <w:proofErr w:type="spellStart"/>
      <w:r w:rsidR="26F15E5F" w:rsidRPr="0D869B74">
        <w:rPr>
          <w:rFonts w:ascii="Times New Roman" w:hAnsi="Times New Roman"/>
          <w:color w:val="000000" w:themeColor="text1"/>
          <w:sz w:val="24"/>
          <w:szCs w:val="24"/>
          <w:lang w:val="en-US"/>
        </w:rPr>
        <w:t>tervisedendust</w:t>
      </w:r>
      <w:proofErr w:type="spellEnd"/>
      <w:r w:rsidR="26F15E5F" w:rsidRPr="0D869B74">
        <w:rPr>
          <w:rFonts w:ascii="Times New Roman" w:hAnsi="Times New Roman"/>
          <w:color w:val="000000" w:themeColor="text1"/>
          <w:sz w:val="24"/>
          <w:szCs w:val="24"/>
          <w:lang w:val="en-US"/>
        </w:rPr>
        <w:t xml:space="preserve"> </w:t>
      </w:r>
      <w:proofErr w:type="spellStart"/>
      <w:r w:rsidR="26F15E5F" w:rsidRPr="0D869B74">
        <w:rPr>
          <w:rFonts w:ascii="Times New Roman" w:hAnsi="Times New Roman"/>
          <w:color w:val="000000" w:themeColor="text1"/>
          <w:sz w:val="24"/>
          <w:szCs w:val="24"/>
          <w:lang w:val="en-US"/>
        </w:rPr>
        <w:t>ning</w:t>
      </w:r>
      <w:proofErr w:type="spellEnd"/>
      <w:r w:rsidR="26F15E5F" w:rsidRPr="0D869B74">
        <w:rPr>
          <w:rFonts w:ascii="Times New Roman" w:hAnsi="Times New Roman"/>
          <w:color w:val="000000" w:themeColor="text1"/>
          <w:sz w:val="24"/>
          <w:szCs w:val="24"/>
          <w:lang w:val="en-US"/>
        </w:rPr>
        <w:t xml:space="preserve"> </w:t>
      </w:r>
      <w:proofErr w:type="spellStart"/>
      <w:r w:rsidR="26F15E5F" w:rsidRPr="0D869B74">
        <w:rPr>
          <w:rFonts w:ascii="Times New Roman" w:hAnsi="Times New Roman"/>
          <w:color w:val="000000" w:themeColor="text1"/>
          <w:sz w:val="24"/>
          <w:szCs w:val="24"/>
          <w:lang w:val="en-US"/>
        </w:rPr>
        <w:t>ennetustegevusi</w:t>
      </w:r>
      <w:proofErr w:type="spellEnd"/>
      <w:r w:rsidR="26F15E5F" w:rsidRPr="0D869B74">
        <w:rPr>
          <w:rFonts w:ascii="Times New Roman" w:hAnsi="Times New Roman"/>
          <w:color w:val="000000" w:themeColor="text1"/>
          <w:sz w:val="24"/>
          <w:szCs w:val="24"/>
          <w:lang w:val="en-US"/>
        </w:rPr>
        <w:t xml:space="preserve"> </w:t>
      </w:r>
      <w:proofErr w:type="spellStart"/>
      <w:r w:rsidR="3A9853A5" w:rsidRPr="0D869B74">
        <w:rPr>
          <w:rFonts w:ascii="Times New Roman" w:hAnsi="Times New Roman"/>
          <w:color w:val="000000" w:themeColor="text1"/>
          <w:sz w:val="24"/>
          <w:szCs w:val="24"/>
          <w:lang w:val="en-US"/>
        </w:rPr>
        <w:t>puuduta</w:t>
      </w:r>
      <w:r w:rsidR="48B4D2DB" w:rsidRPr="0D869B74">
        <w:rPr>
          <w:rFonts w:ascii="Times New Roman" w:hAnsi="Times New Roman"/>
          <w:color w:val="000000" w:themeColor="text1"/>
          <w:sz w:val="24"/>
          <w:szCs w:val="24"/>
          <w:lang w:val="en-US"/>
        </w:rPr>
        <w:t>vate</w:t>
      </w:r>
      <w:proofErr w:type="spellEnd"/>
      <w:r w:rsidR="48B4D2DB" w:rsidRPr="0D869B74">
        <w:rPr>
          <w:rFonts w:ascii="Times New Roman" w:hAnsi="Times New Roman"/>
          <w:color w:val="000000" w:themeColor="text1"/>
          <w:sz w:val="24"/>
          <w:szCs w:val="24"/>
          <w:lang w:val="en-US"/>
        </w:rPr>
        <w:t xml:space="preserve"> </w:t>
      </w:r>
      <w:proofErr w:type="spellStart"/>
      <w:r w:rsidR="48B4D2DB" w:rsidRPr="0D869B74">
        <w:rPr>
          <w:rFonts w:ascii="Times New Roman" w:hAnsi="Times New Roman"/>
          <w:color w:val="000000" w:themeColor="text1"/>
          <w:sz w:val="24"/>
          <w:szCs w:val="24"/>
          <w:lang w:val="en-US"/>
        </w:rPr>
        <w:t>küsimuste</w:t>
      </w:r>
      <w:proofErr w:type="spellEnd"/>
      <w:r w:rsidR="48B4D2DB" w:rsidRPr="0D869B74">
        <w:rPr>
          <w:rFonts w:ascii="Times New Roman" w:hAnsi="Times New Roman"/>
          <w:color w:val="000000" w:themeColor="text1"/>
          <w:sz w:val="24"/>
          <w:szCs w:val="24"/>
          <w:lang w:val="en-US"/>
        </w:rPr>
        <w:t xml:space="preserve"> </w:t>
      </w:r>
      <w:proofErr w:type="spellStart"/>
      <w:r w:rsidR="5CCA52ED" w:rsidRPr="0D869B74">
        <w:rPr>
          <w:rFonts w:ascii="Times New Roman" w:hAnsi="Times New Roman"/>
          <w:color w:val="000000" w:themeColor="text1"/>
          <w:sz w:val="24"/>
          <w:szCs w:val="24"/>
          <w:lang w:val="en-US"/>
        </w:rPr>
        <w:t>lahendamises</w:t>
      </w:r>
      <w:proofErr w:type="spellEnd"/>
      <w:r w:rsidR="5CCA52ED" w:rsidRPr="0D869B74">
        <w:rPr>
          <w:rFonts w:ascii="Times New Roman" w:hAnsi="Times New Roman"/>
          <w:color w:val="000000" w:themeColor="text1"/>
          <w:sz w:val="24"/>
          <w:szCs w:val="24"/>
          <w:lang w:val="en-US"/>
        </w:rPr>
        <w:t>.</w:t>
      </w:r>
    </w:p>
    <w:p w14:paraId="6D00B551" w14:textId="74C572F7" w:rsidR="0D869B74" w:rsidRDefault="0D869B74" w:rsidP="0D869B74">
      <w:pPr>
        <w:spacing w:line="259" w:lineRule="auto"/>
        <w:rPr>
          <w:rFonts w:ascii="Times New Roman" w:hAnsi="Times New Roman"/>
          <w:color w:val="000000" w:themeColor="text1"/>
          <w:sz w:val="24"/>
          <w:szCs w:val="24"/>
          <w:lang w:val="en-US"/>
        </w:rPr>
      </w:pPr>
    </w:p>
    <w:p w14:paraId="511C2101" w14:textId="5C96067D" w:rsidR="6A781863" w:rsidRDefault="6515070C" w:rsidP="7E52B52D">
      <w:pPr>
        <w:spacing w:line="259" w:lineRule="auto"/>
        <w:rPr>
          <w:rFonts w:ascii="Times New Roman" w:hAnsi="Times New Roman"/>
          <w:color w:val="242424"/>
          <w:sz w:val="24"/>
          <w:szCs w:val="24"/>
        </w:rPr>
      </w:pPr>
      <w:proofErr w:type="spellStart"/>
      <w:r w:rsidRPr="0D869B74">
        <w:rPr>
          <w:rFonts w:ascii="Times New Roman" w:hAnsi="Times New Roman"/>
          <w:b/>
          <w:bCs/>
          <w:color w:val="000000" w:themeColor="text1"/>
          <w:sz w:val="24"/>
          <w:szCs w:val="24"/>
          <w:lang w:val="en-US"/>
        </w:rPr>
        <w:t>Punktis</w:t>
      </w:r>
      <w:proofErr w:type="spellEnd"/>
      <w:r w:rsidRPr="0D869B74">
        <w:rPr>
          <w:rFonts w:ascii="Times New Roman" w:hAnsi="Times New Roman"/>
          <w:b/>
          <w:bCs/>
          <w:color w:val="000000" w:themeColor="text1"/>
          <w:sz w:val="24"/>
          <w:szCs w:val="24"/>
          <w:lang w:val="en-US"/>
        </w:rPr>
        <w:t xml:space="preserve"> 2</w:t>
      </w:r>
      <w:r w:rsidRPr="0D869B74">
        <w:rPr>
          <w:rFonts w:ascii="Times New Roman" w:hAnsi="Times New Roman"/>
          <w:color w:val="000000" w:themeColor="text1"/>
          <w:sz w:val="24"/>
          <w:szCs w:val="24"/>
          <w:lang w:val="en-US"/>
        </w:rPr>
        <w:t xml:space="preserve"> on </w:t>
      </w:r>
      <w:proofErr w:type="spellStart"/>
      <w:r w:rsidRPr="0D869B74">
        <w:rPr>
          <w:rFonts w:ascii="Times New Roman" w:hAnsi="Times New Roman"/>
          <w:color w:val="000000" w:themeColor="text1"/>
          <w:sz w:val="24"/>
          <w:szCs w:val="24"/>
          <w:lang w:val="en-US"/>
        </w:rPr>
        <w:t>sätestatud</w:t>
      </w:r>
      <w:proofErr w:type="spellEnd"/>
      <w:r w:rsidRPr="0D869B74">
        <w:rPr>
          <w:rFonts w:ascii="Times New Roman" w:hAnsi="Times New Roman"/>
          <w:color w:val="000000" w:themeColor="text1"/>
          <w:sz w:val="24"/>
          <w:szCs w:val="24"/>
          <w:lang w:val="en-US"/>
        </w:rPr>
        <w:t xml:space="preserve">, et </w:t>
      </w:r>
      <w:proofErr w:type="spellStart"/>
      <w:r w:rsidRPr="0D869B74">
        <w:rPr>
          <w:rFonts w:ascii="Times New Roman" w:hAnsi="Times New Roman"/>
          <w:color w:val="000000" w:themeColor="text1"/>
          <w:sz w:val="24"/>
          <w:szCs w:val="24"/>
          <w:lang w:val="en-US"/>
        </w:rPr>
        <w:t>TERVIKusse</w:t>
      </w:r>
      <w:proofErr w:type="spellEnd"/>
      <w:r w:rsidRPr="0D869B74">
        <w:rPr>
          <w:rFonts w:ascii="Times New Roman" w:hAnsi="Times New Roman"/>
          <w:color w:val="000000" w:themeColor="text1"/>
          <w:sz w:val="24"/>
          <w:szCs w:val="24"/>
          <w:lang w:val="en-US"/>
        </w:rPr>
        <w:t xml:space="preserve"> </w:t>
      </w:r>
      <w:proofErr w:type="spellStart"/>
      <w:r w:rsidRPr="0D869B74">
        <w:rPr>
          <w:rFonts w:ascii="Times New Roman" w:hAnsi="Times New Roman"/>
          <w:color w:val="000000" w:themeColor="text1"/>
          <w:sz w:val="24"/>
          <w:szCs w:val="24"/>
          <w:lang w:val="en-US"/>
        </w:rPr>
        <w:t>peavad</w:t>
      </w:r>
      <w:proofErr w:type="spellEnd"/>
      <w:r w:rsidRPr="0D869B74">
        <w:rPr>
          <w:rFonts w:ascii="Times New Roman" w:hAnsi="Times New Roman"/>
          <w:color w:val="000000" w:themeColor="text1"/>
          <w:sz w:val="24"/>
          <w:szCs w:val="24"/>
          <w:lang w:val="en-US"/>
        </w:rPr>
        <w:t xml:space="preserve"> </w:t>
      </w:r>
      <w:proofErr w:type="spellStart"/>
      <w:r w:rsidRPr="0D869B74">
        <w:rPr>
          <w:rFonts w:ascii="Times New Roman" w:hAnsi="Times New Roman"/>
          <w:color w:val="000000" w:themeColor="text1"/>
          <w:sz w:val="24"/>
          <w:szCs w:val="24"/>
          <w:lang w:val="en-US"/>
        </w:rPr>
        <w:t>kuuluma</w:t>
      </w:r>
      <w:proofErr w:type="spellEnd"/>
      <w:r w:rsidRPr="0D869B74">
        <w:rPr>
          <w:rFonts w:ascii="Times New Roman" w:hAnsi="Times New Roman"/>
          <w:color w:val="000000" w:themeColor="text1"/>
          <w:sz w:val="24"/>
          <w:szCs w:val="24"/>
          <w:lang w:val="en-US"/>
        </w:rPr>
        <w:t xml:space="preserve"> </w:t>
      </w:r>
      <w:proofErr w:type="spellStart"/>
      <w:r w:rsidRPr="0D869B74">
        <w:rPr>
          <w:rFonts w:ascii="Times New Roman" w:hAnsi="Times New Roman"/>
          <w:color w:val="000000" w:themeColor="text1"/>
          <w:sz w:val="24"/>
          <w:szCs w:val="24"/>
          <w:lang w:val="en-US"/>
        </w:rPr>
        <w:t>kõik</w:t>
      </w:r>
      <w:proofErr w:type="spellEnd"/>
      <w:r w:rsidRPr="0D869B74">
        <w:rPr>
          <w:rFonts w:ascii="Times New Roman" w:hAnsi="Times New Roman"/>
          <w:color w:val="000000" w:themeColor="text1"/>
          <w:sz w:val="24"/>
          <w:szCs w:val="24"/>
        </w:rPr>
        <w:t xml:space="preserve"> </w:t>
      </w:r>
      <w:r w:rsidR="78EC7F70" w:rsidRPr="0D869B74">
        <w:rPr>
          <w:rFonts w:ascii="Times New Roman" w:hAnsi="Times New Roman"/>
          <w:color w:val="000000" w:themeColor="text1"/>
          <w:sz w:val="24"/>
          <w:szCs w:val="24"/>
        </w:rPr>
        <w:t xml:space="preserve">perearstiabi osutajad, </w:t>
      </w:r>
      <w:r w:rsidR="78EC7F70" w:rsidRPr="0D869B74">
        <w:rPr>
          <w:rFonts w:ascii="Times New Roman" w:hAnsi="Times New Roman"/>
          <w:color w:val="242424"/>
          <w:sz w:val="24"/>
          <w:szCs w:val="24"/>
        </w:rPr>
        <w:t>kelle juures töötavate perearstide teeninduspiirkond kuulub heaolupiirkonda</w:t>
      </w:r>
      <w:r w:rsidR="47F3C6E0" w:rsidRPr="0D869B74">
        <w:rPr>
          <w:rFonts w:ascii="Times New Roman" w:hAnsi="Times New Roman"/>
          <w:color w:val="242424"/>
          <w:sz w:val="24"/>
          <w:szCs w:val="24"/>
        </w:rPr>
        <w:t xml:space="preserve">. </w:t>
      </w:r>
      <w:r w:rsidR="6F57151F" w:rsidRPr="0D869B74">
        <w:rPr>
          <w:rFonts w:ascii="Times New Roman" w:hAnsi="Times New Roman"/>
          <w:color w:val="242424"/>
          <w:sz w:val="24"/>
          <w:szCs w:val="24"/>
        </w:rPr>
        <w:t xml:space="preserve">Perearstid peavad </w:t>
      </w:r>
      <w:proofErr w:type="spellStart"/>
      <w:r w:rsidR="6F57151F" w:rsidRPr="0D869B74">
        <w:rPr>
          <w:rFonts w:ascii="Times New Roman" w:hAnsi="Times New Roman"/>
          <w:color w:val="242424"/>
          <w:sz w:val="24"/>
          <w:szCs w:val="24"/>
        </w:rPr>
        <w:t>TERVIKusse</w:t>
      </w:r>
      <w:proofErr w:type="spellEnd"/>
      <w:r w:rsidR="6F57151F" w:rsidRPr="0D869B74">
        <w:rPr>
          <w:rFonts w:ascii="Times New Roman" w:hAnsi="Times New Roman"/>
          <w:color w:val="242424"/>
          <w:sz w:val="24"/>
          <w:szCs w:val="24"/>
        </w:rPr>
        <w:t xml:space="preserve"> kuuluma, kuna nende vastutusalas on inimeste elukaareülene tervise hoidmine</w:t>
      </w:r>
      <w:r w:rsidR="34F17C38" w:rsidRPr="0D869B74">
        <w:rPr>
          <w:rFonts w:ascii="Times New Roman" w:hAnsi="Times New Roman"/>
          <w:color w:val="242424"/>
          <w:sz w:val="24"/>
          <w:szCs w:val="24"/>
        </w:rPr>
        <w:t>, haiguste ennetus</w:t>
      </w:r>
      <w:r w:rsidR="2BD63A21" w:rsidRPr="0D869B74">
        <w:rPr>
          <w:rFonts w:ascii="Times New Roman" w:hAnsi="Times New Roman"/>
          <w:color w:val="242424"/>
          <w:sz w:val="24"/>
          <w:szCs w:val="24"/>
        </w:rPr>
        <w:t>,</w:t>
      </w:r>
      <w:r w:rsidR="6A5C3772" w:rsidRPr="0D869B74">
        <w:rPr>
          <w:rFonts w:ascii="Times New Roman" w:hAnsi="Times New Roman"/>
          <w:color w:val="242424"/>
          <w:sz w:val="24"/>
          <w:szCs w:val="24"/>
        </w:rPr>
        <w:t xml:space="preserve"> esmane </w:t>
      </w:r>
      <w:r w:rsidR="14A976EB" w:rsidRPr="0D869B74">
        <w:rPr>
          <w:rFonts w:ascii="Times New Roman" w:hAnsi="Times New Roman"/>
          <w:color w:val="242424"/>
          <w:sz w:val="24"/>
          <w:szCs w:val="24"/>
        </w:rPr>
        <w:t xml:space="preserve">haiguste </w:t>
      </w:r>
      <w:r w:rsidR="6A5C3772" w:rsidRPr="0D869B74">
        <w:rPr>
          <w:rFonts w:ascii="Times New Roman" w:hAnsi="Times New Roman"/>
          <w:color w:val="242424"/>
          <w:sz w:val="24"/>
          <w:szCs w:val="24"/>
        </w:rPr>
        <w:t>diagnostika ning ravi</w:t>
      </w:r>
      <w:r w:rsidR="45A8446C" w:rsidRPr="0D869B74">
        <w:rPr>
          <w:rFonts w:ascii="Times New Roman" w:hAnsi="Times New Roman"/>
          <w:color w:val="242424"/>
          <w:sz w:val="24"/>
          <w:szCs w:val="24"/>
        </w:rPr>
        <w:t xml:space="preserve"> ja vajadusel </w:t>
      </w:r>
      <w:r w:rsidR="63BAA483" w:rsidRPr="0D869B74">
        <w:rPr>
          <w:rFonts w:ascii="Times New Roman" w:hAnsi="Times New Roman"/>
          <w:color w:val="242424"/>
          <w:sz w:val="24"/>
          <w:szCs w:val="24"/>
        </w:rPr>
        <w:t xml:space="preserve">inimese suunamine teiste tervishoiuteenuse osutajate juurde. Samuti </w:t>
      </w:r>
      <w:r w:rsidR="710FD388" w:rsidRPr="0D869B74">
        <w:rPr>
          <w:rFonts w:ascii="Times New Roman" w:hAnsi="Times New Roman"/>
          <w:color w:val="242424"/>
          <w:sz w:val="24"/>
          <w:szCs w:val="24"/>
        </w:rPr>
        <w:t xml:space="preserve">on perearsti ülesandeks inimesel väljakujunenud krooniliste haiguste kontrolli all hoidmise toetamine. </w:t>
      </w:r>
      <w:r w:rsidR="293922AE" w:rsidRPr="0D869B74">
        <w:rPr>
          <w:rFonts w:ascii="Times New Roman" w:hAnsi="Times New Roman"/>
          <w:color w:val="242424"/>
          <w:sz w:val="24"/>
          <w:szCs w:val="24"/>
        </w:rPr>
        <w:t xml:space="preserve">Nende ülesannete edukaks täitmiseks on vältimatult vajalik koostöö nii haiglatega, kes osutavad enamasti ka </w:t>
      </w:r>
      <w:r w:rsidR="2440079E" w:rsidRPr="0D869B74">
        <w:rPr>
          <w:rFonts w:ascii="Times New Roman" w:hAnsi="Times New Roman"/>
          <w:color w:val="242424"/>
          <w:sz w:val="24"/>
          <w:szCs w:val="24"/>
        </w:rPr>
        <w:t xml:space="preserve">ambulatoorset </w:t>
      </w:r>
      <w:r w:rsidR="293922AE" w:rsidRPr="0D869B74">
        <w:rPr>
          <w:rFonts w:ascii="Times New Roman" w:hAnsi="Times New Roman"/>
          <w:color w:val="242424"/>
          <w:sz w:val="24"/>
          <w:szCs w:val="24"/>
        </w:rPr>
        <w:t>eriarst</w:t>
      </w:r>
      <w:r w:rsidR="55EE5490" w:rsidRPr="0D869B74">
        <w:rPr>
          <w:rFonts w:ascii="Times New Roman" w:hAnsi="Times New Roman"/>
          <w:color w:val="242424"/>
          <w:sz w:val="24"/>
          <w:szCs w:val="24"/>
        </w:rPr>
        <w:t>iabi</w:t>
      </w:r>
      <w:r w:rsidR="293922AE" w:rsidRPr="0D869B74">
        <w:rPr>
          <w:rFonts w:ascii="Times New Roman" w:hAnsi="Times New Roman"/>
          <w:color w:val="242424"/>
          <w:sz w:val="24"/>
          <w:szCs w:val="24"/>
        </w:rPr>
        <w:t xml:space="preserve"> kui ka </w:t>
      </w:r>
      <w:proofErr w:type="spellStart"/>
      <w:r w:rsidR="7D2DA146" w:rsidRPr="0D869B74">
        <w:rPr>
          <w:rFonts w:ascii="Times New Roman" w:hAnsi="Times New Roman"/>
          <w:color w:val="242424"/>
          <w:sz w:val="24"/>
          <w:szCs w:val="24"/>
        </w:rPr>
        <w:t>KOVidega</w:t>
      </w:r>
      <w:proofErr w:type="spellEnd"/>
      <w:r w:rsidR="7D2DA146" w:rsidRPr="0D869B74">
        <w:rPr>
          <w:rFonts w:ascii="Times New Roman" w:hAnsi="Times New Roman"/>
          <w:color w:val="242424"/>
          <w:sz w:val="24"/>
          <w:szCs w:val="24"/>
        </w:rPr>
        <w:t>, k</w:t>
      </w:r>
      <w:r w:rsidR="14FCE590" w:rsidRPr="0D869B74">
        <w:rPr>
          <w:rFonts w:ascii="Times New Roman" w:hAnsi="Times New Roman"/>
          <w:color w:val="242424"/>
          <w:sz w:val="24"/>
          <w:szCs w:val="24"/>
        </w:rPr>
        <w:t xml:space="preserve">es toetavad, kui inimese tervise hoidmiseks on vajalik ka sotsiaalne abi. On oluline, et </w:t>
      </w:r>
      <w:r w:rsidR="056EB22A" w:rsidRPr="0D869B74">
        <w:rPr>
          <w:rFonts w:ascii="Times New Roman" w:hAnsi="Times New Roman"/>
          <w:color w:val="242424"/>
          <w:sz w:val="24"/>
          <w:szCs w:val="24"/>
        </w:rPr>
        <w:t xml:space="preserve">vähemalt igast </w:t>
      </w:r>
      <w:proofErr w:type="spellStart"/>
      <w:r w:rsidR="056EB22A" w:rsidRPr="0D869B74">
        <w:rPr>
          <w:rFonts w:ascii="Times New Roman" w:hAnsi="Times New Roman"/>
          <w:color w:val="242424"/>
          <w:sz w:val="24"/>
          <w:szCs w:val="24"/>
        </w:rPr>
        <w:t>KOVist</w:t>
      </w:r>
      <w:proofErr w:type="spellEnd"/>
      <w:r w:rsidR="056EB22A" w:rsidRPr="0D869B74">
        <w:rPr>
          <w:rFonts w:ascii="Times New Roman" w:hAnsi="Times New Roman"/>
          <w:color w:val="242424"/>
          <w:sz w:val="24"/>
          <w:szCs w:val="24"/>
        </w:rPr>
        <w:t xml:space="preserve"> oleks </w:t>
      </w:r>
      <w:proofErr w:type="spellStart"/>
      <w:r w:rsidR="056EB22A" w:rsidRPr="0D869B74">
        <w:rPr>
          <w:rFonts w:ascii="Times New Roman" w:hAnsi="Times New Roman"/>
          <w:color w:val="242424"/>
          <w:sz w:val="24"/>
          <w:szCs w:val="24"/>
        </w:rPr>
        <w:t>TERVIKus</w:t>
      </w:r>
      <w:proofErr w:type="spellEnd"/>
      <w:r w:rsidR="056EB22A" w:rsidRPr="0D869B74">
        <w:rPr>
          <w:rFonts w:ascii="Times New Roman" w:hAnsi="Times New Roman"/>
          <w:color w:val="242424"/>
          <w:sz w:val="24"/>
          <w:szCs w:val="24"/>
        </w:rPr>
        <w:t xml:space="preserve"> aktiivseid perearstidest liikmeid, et </w:t>
      </w:r>
      <w:r w:rsidR="6C712186" w:rsidRPr="0D869B74">
        <w:rPr>
          <w:rFonts w:ascii="Times New Roman" w:hAnsi="Times New Roman"/>
          <w:color w:val="242424"/>
          <w:sz w:val="24"/>
          <w:szCs w:val="24"/>
        </w:rPr>
        <w:t xml:space="preserve">sõlmitavad koostöökokkulepped inimeste liikumisel </w:t>
      </w:r>
      <w:r w:rsidR="0344604D" w:rsidRPr="0D869B74">
        <w:rPr>
          <w:rFonts w:ascii="Times New Roman" w:hAnsi="Times New Roman"/>
          <w:color w:val="242424"/>
          <w:sz w:val="24"/>
          <w:szCs w:val="24"/>
        </w:rPr>
        <w:t xml:space="preserve">teenuste vahel </w:t>
      </w:r>
      <w:r w:rsidR="6C712186" w:rsidRPr="0D869B74">
        <w:rPr>
          <w:rFonts w:ascii="Times New Roman" w:hAnsi="Times New Roman"/>
          <w:color w:val="242424"/>
          <w:sz w:val="24"/>
          <w:szCs w:val="24"/>
        </w:rPr>
        <w:t xml:space="preserve">arvestaksid </w:t>
      </w:r>
      <w:proofErr w:type="spellStart"/>
      <w:r w:rsidR="6C712186" w:rsidRPr="0D869B74">
        <w:rPr>
          <w:rFonts w:ascii="Times New Roman" w:hAnsi="Times New Roman"/>
          <w:color w:val="242424"/>
          <w:sz w:val="24"/>
          <w:szCs w:val="24"/>
        </w:rPr>
        <w:t>KOVide</w:t>
      </w:r>
      <w:proofErr w:type="spellEnd"/>
      <w:r w:rsidR="6C712186" w:rsidRPr="0D869B74">
        <w:rPr>
          <w:rFonts w:ascii="Times New Roman" w:hAnsi="Times New Roman"/>
          <w:color w:val="242424"/>
          <w:sz w:val="24"/>
          <w:szCs w:val="24"/>
        </w:rPr>
        <w:t xml:space="preserve"> eripärasid. </w:t>
      </w:r>
      <w:r w:rsidR="2FB6453C" w:rsidRPr="0D869B74">
        <w:rPr>
          <w:rFonts w:ascii="Times New Roman" w:hAnsi="Times New Roman"/>
          <w:color w:val="242424"/>
          <w:sz w:val="24"/>
          <w:szCs w:val="24"/>
        </w:rPr>
        <w:t xml:space="preserve">Samas ei pea kõik perearstid olema aktiivsed </w:t>
      </w:r>
      <w:proofErr w:type="spellStart"/>
      <w:r w:rsidR="2FB6453C" w:rsidRPr="0D869B74">
        <w:rPr>
          <w:rFonts w:ascii="Times New Roman" w:hAnsi="Times New Roman"/>
          <w:color w:val="242424"/>
          <w:sz w:val="24"/>
          <w:szCs w:val="24"/>
        </w:rPr>
        <w:t>TERVIKu</w:t>
      </w:r>
      <w:proofErr w:type="spellEnd"/>
      <w:r w:rsidR="2FB6453C" w:rsidRPr="0D869B74">
        <w:rPr>
          <w:rFonts w:ascii="Times New Roman" w:hAnsi="Times New Roman"/>
          <w:color w:val="242424"/>
          <w:sz w:val="24"/>
          <w:szCs w:val="24"/>
        </w:rPr>
        <w:t xml:space="preserve"> liikmed. On oluline, et nendeni jõuaks lä</w:t>
      </w:r>
      <w:r w:rsidR="16883BBE" w:rsidRPr="0D869B74">
        <w:rPr>
          <w:rFonts w:ascii="Times New Roman" w:hAnsi="Times New Roman"/>
          <w:color w:val="242424"/>
          <w:sz w:val="24"/>
          <w:szCs w:val="24"/>
        </w:rPr>
        <w:t>b</w:t>
      </w:r>
      <w:r w:rsidR="2FB6453C" w:rsidRPr="0D869B74">
        <w:rPr>
          <w:rFonts w:ascii="Times New Roman" w:hAnsi="Times New Roman"/>
          <w:color w:val="242424"/>
          <w:sz w:val="24"/>
          <w:szCs w:val="24"/>
        </w:rPr>
        <w:t xml:space="preserve">i </w:t>
      </w:r>
      <w:proofErr w:type="spellStart"/>
      <w:r w:rsidR="2FB6453C" w:rsidRPr="0D869B74">
        <w:rPr>
          <w:rFonts w:ascii="Times New Roman" w:hAnsi="Times New Roman"/>
          <w:color w:val="242424"/>
          <w:sz w:val="24"/>
          <w:szCs w:val="24"/>
        </w:rPr>
        <w:t>TERVIKu</w:t>
      </w:r>
      <w:proofErr w:type="spellEnd"/>
      <w:r w:rsidR="2FB6453C" w:rsidRPr="0D869B74">
        <w:rPr>
          <w:rFonts w:ascii="Times New Roman" w:hAnsi="Times New Roman"/>
          <w:color w:val="242424"/>
          <w:sz w:val="24"/>
          <w:szCs w:val="24"/>
        </w:rPr>
        <w:t xml:space="preserve"> liikmelisuse </w:t>
      </w:r>
      <w:proofErr w:type="spellStart"/>
      <w:r w:rsidR="2FB6453C" w:rsidRPr="0D869B74">
        <w:rPr>
          <w:rFonts w:ascii="Times New Roman" w:hAnsi="Times New Roman"/>
          <w:color w:val="242424"/>
          <w:sz w:val="24"/>
          <w:szCs w:val="24"/>
        </w:rPr>
        <w:t>TERVIKus</w:t>
      </w:r>
      <w:proofErr w:type="spellEnd"/>
      <w:r w:rsidR="2FB6453C" w:rsidRPr="0D869B74">
        <w:rPr>
          <w:rFonts w:ascii="Times New Roman" w:hAnsi="Times New Roman"/>
          <w:color w:val="242424"/>
          <w:sz w:val="24"/>
          <w:szCs w:val="24"/>
        </w:rPr>
        <w:t xml:space="preserve"> kokku lepitu</w:t>
      </w:r>
      <w:r w:rsidR="3605955B" w:rsidRPr="0D869B74">
        <w:rPr>
          <w:rFonts w:ascii="Times New Roman" w:hAnsi="Times New Roman"/>
          <w:color w:val="242424"/>
          <w:sz w:val="24"/>
          <w:szCs w:val="24"/>
        </w:rPr>
        <w:t xml:space="preserve"> ja et neil oleks kohustus kokkulepetega oma töös arvestada. See tagab, et inimeste jaoks </w:t>
      </w:r>
      <w:r w:rsidR="3D3265FB" w:rsidRPr="0D869B74">
        <w:rPr>
          <w:rFonts w:ascii="Times New Roman" w:hAnsi="Times New Roman"/>
          <w:color w:val="242424"/>
          <w:sz w:val="24"/>
          <w:szCs w:val="24"/>
        </w:rPr>
        <w:t>ei teki ebaühtlast ja ebaõiglast käsitlust</w:t>
      </w:r>
      <w:r w:rsidR="5C0F6058" w:rsidRPr="0D869B74">
        <w:rPr>
          <w:rFonts w:ascii="Times New Roman" w:hAnsi="Times New Roman"/>
          <w:color w:val="242424"/>
          <w:sz w:val="24"/>
          <w:szCs w:val="24"/>
        </w:rPr>
        <w:t xml:space="preserve">. </w:t>
      </w:r>
    </w:p>
    <w:p w14:paraId="766CB201" w14:textId="63DAAF81" w:rsidR="0D869B74" w:rsidRDefault="0D869B74" w:rsidP="0D869B74">
      <w:pPr>
        <w:spacing w:line="259" w:lineRule="auto"/>
        <w:rPr>
          <w:rFonts w:ascii="Times New Roman" w:hAnsi="Times New Roman"/>
          <w:color w:val="242424"/>
          <w:sz w:val="24"/>
          <w:szCs w:val="24"/>
        </w:rPr>
      </w:pPr>
    </w:p>
    <w:p w14:paraId="632C6F64" w14:textId="65B58EC8" w:rsidR="6A781863" w:rsidRDefault="71842581" w:rsidP="00204AF5">
      <w:pPr>
        <w:shd w:val="clear" w:color="auto" w:fill="FFFFFF" w:themeFill="background1"/>
        <w:rPr>
          <w:rFonts w:ascii="Times New Roman" w:hAnsi="Times New Roman"/>
          <w:color w:val="000000" w:themeColor="text1"/>
          <w:sz w:val="24"/>
          <w:szCs w:val="24"/>
        </w:rPr>
      </w:pPr>
      <w:proofErr w:type="spellStart"/>
      <w:r w:rsidRPr="0D869B74">
        <w:rPr>
          <w:rFonts w:ascii="Times New Roman" w:hAnsi="Times New Roman"/>
          <w:b/>
          <w:bCs/>
          <w:color w:val="000000" w:themeColor="text1"/>
          <w:sz w:val="24"/>
          <w:szCs w:val="24"/>
          <w:lang w:val="en-US"/>
        </w:rPr>
        <w:t>Punktis</w:t>
      </w:r>
      <w:proofErr w:type="spellEnd"/>
      <w:r w:rsidRPr="0D869B74">
        <w:rPr>
          <w:rFonts w:ascii="Times New Roman" w:hAnsi="Times New Roman"/>
          <w:b/>
          <w:bCs/>
          <w:color w:val="000000" w:themeColor="text1"/>
          <w:sz w:val="24"/>
          <w:szCs w:val="24"/>
          <w:lang w:val="en-US"/>
        </w:rPr>
        <w:t xml:space="preserve"> 3 </w:t>
      </w:r>
      <w:r w:rsidRPr="0D869B74">
        <w:rPr>
          <w:rFonts w:ascii="Times New Roman" w:hAnsi="Times New Roman"/>
          <w:color w:val="000000" w:themeColor="text1"/>
          <w:sz w:val="24"/>
          <w:szCs w:val="24"/>
          <w:lang w:val="en-US"/>
        </w:rPr>
        <w:t xml:space="preserve">on </w:t>
      </w:r>
      <w:proofErr w:type="spellStart"/>
      <w:r w:rsidRPr="0D869B74">
        <w:rPr>
          <w:rFonts w:ascii="Times New Roman" w:hAnsi="Times New Roman"/>
          <w:color w:val="000000" w:themeColor="text1"/>
          <w:sz w:val="24"/>
          <w:szCs w:val="24"/>
          <w:lang w:val="en-US"/>
        </w:rPr>
        <w:t>sätestatud</w:t>
      </w:r>
      <w:proofErr w:type="spellEnd"/>
      <w:r w:rsidRPr="0D869B74">
        <w:rPr>
          <w:rFonts w:ascii="Times New Roman" w:hAnsi="Times New Roman"/>
          <w:color w:val="000000" w:themeColor="text1"/>
          <w:sz w:val="24"/>
          <w:szCs w:val="24"/>
          <w:lang w:val="en-US"/>
        </w:rPr>
        <w:t xml:space="preserve">, et </w:t>
      </w:r>
      <w:proofErr w:type="spellStart"/>
      <w:r w:rsidRPr="0D869B74">
        <w:rPr>
          <w:rFonts w:ascii="Times New Roman" w:hAnsi="Times New Roman"/>
          <w:color w:val="000000" w:themeColor="text1"/>
          <w:sz w:val="24"/>
          <w:szCs w:val="24"/>
          <w:lang w:val="en-US"/>
        </w:rPr>
        <w:t>TERVIKusse</w:t>
      </w:r>
      <w:proofErr w:type="spellEnd"/>
      <w:r w:rsidRPr="0D869B74">
        <w:rPr>
          <w:rFonts w:ascii="Times New Roman" w:hAnsi="Times New Roman"/>
          <w:color w:val="000000" w:themeColor="text1"/>
          <w:sz w:val="24"/>
          <w:szCs w:val="24"/>
          <w:lang w:val="en-US"/>
        </w:rPr>
        <w:t xml:space="preserve"> </w:t>
      </w:r>
      <w:proofErr w:type="spellStart"/>
      <w:r w:rsidRPr="0D869B74">
        <w:rPr>
          <w:rFonts w:ascii="Times New Roman" w:hAnsi="Times New Roman"/>
          <w:color w:val="000000" w:themeColor="text1"/>
          <w:sz w:val="24"/>
          <w:szCs w:val="24"/>
          <w:lang w:val="en-US"/>
        </w:rPr>
        <w:t>peavad</w:t>
      </w:r>
      <w:proofErr w:type="spellEnd"/>
      <w:r w:rsidRPr="0D869B74">
        <w:rPr>
          <w:rFonts w:ascii="Times New Roman" w:hAnsi="Times New Roman"/>
          <w:color w:val="000000" w:themeColor="text1"/>
          <w:sz w:val="24"/>
          <w:szCs w:val="24"/>
          <w:lang w:val="en-US"/>
        </w:rPr>
        <w:t xml:space="preserve"> </w:t>
      </w:r>
      <w:proofErr w:type="spellStart"/>
      <w:r w:rsidRPr="0D869B74">
        <w:rPr>
          <w:rFonts w:ascii="Times New Roman" w:hAnsi="Times New Roman"/>
          <w:color w:val="000000" w:themeColor="text1"/>
          <w:sz w:val="24"/>
          <w:szCs w:val="24"/>
          <w:lang w:val="en-US"/>
        </w:rPr>
        <w:t>kuuluma</w:t>
      </w:r>
      <w:proofErr w:type="spellEnd"/>
      <w:r w:rsidRPr="0D869B74">
        <w:rPr>
          <w:rFonts w:ascii="Times New Roman" w:hAnsi="Times New Roman"/>
          <w:color w:val="000000" w:themeColor="text1"/>
          <w:sz w:val="24"/>
          <w:szCs w:val="24"/>
          <w:lang w:val="en-US"/>
        </w:rPr>
        <w:t xml:space="preserve"> </w:t>
      </w:r>
      <w:proofErr w:type="spellStart"/>
      <w:r w:rsidRPr="0D869B74">
        <w:rPr>
          <w:rFonts w:ascii="Times New Roman" w:hAnsi="Times New Roman"/>
          <w:color w:val="000000" w:themeColor="text1"/>
          <w:sz w:val="24"/>
          <w:szCs w:val="24"/>
          <w:lang w:val="en-US"/>
        </w:rPr>
        <w:t>kõik</w:t>
      </w:r>
      <w:proofErr w:type="spellEnd"/>
      <w:r w:rsidR="78EC7F70" w:rsidRPr="0D869B74">
        <w:rPr>
          <w:rFonts w:ascii="Times New Roman" w:hAnsi="Times New Roman"/>
          <w:color w:val="000000" w:themeColor="text1"/>
          <w:sz w:val="24"/>
          <w:szCs w:val="24"/>
        </w:rPr>
        <w:t xml:space="preserve"> heaolupiirkonnas asuvad tervishoiuteenuste korraldamise seaduse § 55 lõike 1 alusel kehtestatud haiglavõrgu arengukavas nimetatud haiglad, välja arvatud </w:t>
      </w:r>
      <w:r w:rsidR="78EC7F70" w:rsidRPr="0D869B74">
        <w:rPr>
          <w:rFonts w:ascii="Times New Roman" w:hAnsi="Times New Roman"/>
          <w:color w:val="202020"/>
          <w:sz w:val="24"/>
          <w:szCs w:val="24"/>
        </w:rPr>
        <w:t>selles nimetatud taastusravihaigla.</w:t>
      </w:r>
      <w:r w:rsidR="168A0162" w:rsidRPr="0D869B74">
        <w:rPr>
          <w:rFonts w:ascii="Times New Roman" w:hAnsi="Times New Roman"/>
          <w:color w:val="202020"/>
          <w:sz w:val="24"/>
          <w:szCs w:val="24"/>
        </w:rPr>
        <w:t xml:space="preserve"> Haiglavõrgu haiglad on enamasti maakonna kesksed tervishoiuteenuste osutamise kohad</w:t>
      </w:r>
      <w:r w:rsidR="61AE0BA8" w:rsidRPr="0D869B74">
        <w:rPr>
          <w:rFonts w:ascii="Times New Roman" w:hAnsi="Times New Roman"/>
          <w:color w:val="202020"/>
          <w:sz w:val="24"/>
          <w:szCs w:val="24"/>
        </w:rPr>
        <w:t xml:space="preserve"> </w:t>
      </w:r>
      <w:r w:rsidR="00872430">
        <w:rPr>
          <w:rFonts w:ascii="Times New Roman" w:hAnsi="Times New Roman"/>
          <w:color w:val="202020"/>
          <w:sz w:val="24"/>
          <w:szCs w:val="24"/>
        </w:rPr>
        <w:t>ning</w:t>
      </w:r>
      <w:r w:rsidR="61AE0BA8" w:rsidRPr="0D869B74">
        <w:rPr>
          <w:rFonts w:ascii="Times New Roman" w:hAnsi="Times New Roman"/>
          <w:color w:val="202020"/>
          <w:sz w:val="24"/>
          <w:szCs w:val="24"/>
        </w:rPr>
        <w:t xml:space="preserve"> lisaks haiglaravi </w:t>
      </w:r>
      <w:r w:rsidR="00872430">
        <w:rPr>
          <w:rFonts w:ascii="Times New Roman" w:hAnsi="Times New Roman"/>
          <w:color w:val="202020"/>
          <w:sz w:val="24"/>
          <w:szCs w:val="24"/>
        </w:rPr>
        <w:t>ja</w:t>
      </w:r>
      <w:r w:rsidR="61AE0BA8" w:rsidRPr="0D869B74">
        <w:rPr>
          <w:rFonts w:ascii="Times New Roman" w:hAnsi="Times New Roman"/>
          <w:color w:val="202020"/>
          <w:sz w:val="24"/>
          <w:szCs w:val="24"/>
        </w:rPr>
        <w:t xml:space="preserve"> ambulatoorse</w:t>
      </w:r>
      <w:r w:rsidR="6FDDFF13" w:rsidRPr="0D869B74">
        <w:rPr>
          <w:rFonts w:ascii="Times New Roman" w:hAnsi="Times New Roman"/>
          <w:color w:val="202020"/>
          <w:sz w:val="24"/>
          <w:szCs w:val="24"/>
        </w:rPr>
        <w:t xml:space="preserve"> eriarstiabi </w:t>
      </w:r>
      <w:r w:rsidR="61AE0BA8" w:rsidRPr="0D869B74">
        <w:rPr>
          <w:rFonts w:ascii="Times New Roman" w:hAnsi="Times New Roman"/>
          <w:color w:val="202020"/>
          <w:sz w:val="24"/>
          <w:szCs w:val="24"/>
        </w:rPr>
        <w:t xml:space="preserve">osutamisele on nad sageli seotud ka erinevate </w:t>
      </w:r>
      <w:proofErr w:type="spellStart"/>
      <w:r w:rsidR="61AE0BA8" w:rsidRPr="0D869B74">
        <w:rPr>
          <w:rFonts w:ascii="Times New Roman" w:hAnsi="Times New Roman"/>
          <w:color w:val="202020"/>
          <w:sz w:val="24"/>
          <w:szCs w:val="24"/>
        </w:rPr>
        <w:t>õendusabi</w:t>
      </w:r>
      <w:proofErr w:type="spellEnd"/>
      <w:r w:rsidR="61AE0BA8" w:rsidRPr="0D869B74">
        <w:rPr>
          <w:rFonts w:ascii="Times New Roman" w:hAnsi="Times New Roman"/>
          <w:color w:val="202020"/>
          <w:sz w:val="24"/>
          <w:szCs w:val="24"/>
        </w:rPr>
        <w:t xml:space="preserve"> teenuste</w:t>
      </w:r>
      <w:r w:rsidR="301CB5A5" w:rsidRPr="0D869B74">
        <w:rPr>
          <w:rFonts w:ascii="Times New Roman" w:hAnsi="Times New Roman"/>
          <w:color w:val="202020"/>
          <w:sz w:val="24"/>
          <w:szCs w:val="24"/>
        </w:rPr>
        <w:t xml:space="preserve"> osutamisega (koduõendus, õendushaigla</w:t>
      </w:r>
      <w:r w:rsidR="65EA7AA9" w:rsidRPr="0D869B74">
        <w:rPr>
          <w:rFonts w:ascii="Times New Roman" w:hAnsi="Times New Roman"/>
          <w:color w:val="202020"/>
          <w:sz w:val="24"/>
          <w:szCs w:val="24"/>
        </w:rPr>
        <w:t>)</w:t>
      </w:r>
      <w:r w:rsidR="57AEB6CA" w:rsidRPr="0D869B74">
        <w:rPr>
          <w:rFonts w:ascii="Times New Roman" w:hAnsi="Times New Roman"/>
          <w:color w:val="202020"/>
          <w:sz w:val="24"/>
          <w:szCs w:val="24"/>
        </w:rPr>
        <w:t>, sotsiaalteenuste osutamisega (</w:t>
      </w:r>
      <w:proofErr w:type="spellStart"/>
      <w:r w:rsidR="00872430">
        <w:rPr>
          <w:rFonts w:ascii="Times New Roman" w:hAnsi="Times New Roman"/>
          <w:color w:val="202020"/>
          <w:sz w:val="24"/>
          <w:szCs w:val="24"/>
        </w:rPr>
        <w:t>üldhooldus</w:t>
      </w:r>
      <w:proofErr w:type="spellEnd"/>
      <w:r w:rsidR="57AEB6CA" w:rsidRPr="0D869B74">
        <w:rPr>
          <w:rFonts w:ascii="Times New Roman" w:hAnsi="Times New Roman"/>
          <w:color w:val="202020"/>
          <w:sz w:val="24"/>
          <w:szCs w:val="24"/>
        </w:rPr>
        <w:t>, rehabilitatsioon)</w:t>
      </w:r>
      <w:r w:rsidR="4C1F2002" w:rsidRPr="0D869B74">
        <w:rPr>
          <w:rFonts w:ascii="Times New Roman" w:hAnsi="Times New Roman"/>
          <w:color w:val="202020"/>
          <w:sz w:val="24"/>
          <w:szCs w:val="24"/>
        </w:rPr>
        <w:t>,</w:t>
      </w:r>
      <w:r w:rsidR="57AEB6CA" w:rsidRPr="0D869B74">
        <w:rPr>
          <w:rFonts w:ascii="Times New Roman" w:hAnsi="Times New Roman"/>
          <w:color w:val="202020"/>
          <w:sz w:val="24"/>
          <w:szCs w:val="24"/>
        </w:rPr>
        <w:t xml:space="preserve"> </w:t>
      </w:r>
      <w:r w:rsidR="35585ED3" w:rsidRPr="0D869B74">
        <w:rPr>
          <w:rFonts w:ascii="Times New Roman" w:hAnsi="Times New Roman"/>
          <w:color w:val="202020"/>
          <w:sz w:val="24"/>
          <w:szCs w:val="24"/>
        </w:rPr>
        <w:t>ennetusteenuste osutamisega (suitsetamisest loobumise nõustamine, vaktsineerimine)</w:t>
      </w:r>
      <w:r w:rsidR="00872430">
        <w:rPr>
          <w:rFonts w:ascii="Times New Roman" w:hAnsi="Times New Roman"/>
          <w:color w:val="202020"/>
          <w:sz w:val="24"/>
          <w:szCs w:val="24"/>
        </w:rPr>
        <w:t>,</w:t>
      </w:r>
      <w:r w:rsidR="35585ED3" w:rsidRPr="0D869B74">
        <w:rPr>
          <w:rFonts w:ascii="Times New Roman" w:hAnsi="Times New Roman"/>
          <w:color w:val="202020"/>
          <w:sz w:val="24"/>
          <w:szCs w:val="24"/>
        </w:rPr>
        <w:t xml:space="preserve"> </w:t>
      </w:r>
      <w:r w:rsidR="57AEB6CA" w:rsidRPr="0D869B74">
        <w:rPr>
          <w:rFonts w:ascii="Times New Roman" w:hAnsi="Times New Roman"/>
          <w:color w:val="202020"/>
          <w:sz w:val="24"/>
          <w:szCs w:val="24"/>
        </w:rPr>
        <w:t xml:space="preserve">perearstikeskuste </w:t>
      </w:r>
      <w:r w:rsidR="003EB204" w:rsidRPr="0D869B74">
        <w:rPr>
          <w:rFonts w:ascii="Times New Roman" w:hAnsi="Times New Roman"/>
          <w:color w:val="202020"/>
          <w:sz w:val="24"/>
          <w:szCs w:val="24"/>
        </w:rPr>
        <w:t>ruumide pidamise ja perearstidele välja rentimisega</w:t>
      </w:r>
      <w:r w:rsidR="78AE2C74" w:rsidRPr="0D869B74">
        <w:rPr>
          <w:rFonts w:ascii="Times New Roman" w:hAnsi="Times New Roman"/>
          <w:color w:val="202020"/>
          <w:sz w:val="24"/>
          <w:szCs w:val="24"/>
        </w:rPr>
        <w:t xml:space="preserve"> jms</w:t>
      </w:r>
      <w:r w:rsidR="003EB204" w:rsidRPr="0D869B74">
        <w:rPr>
          <w:rFonts w:ascii="Times New Roman" w:hAnsi="Times New Roman"/>
          <w:color w:val="202020"/>
          <w:sz w:val="24"/>
          <w:szCs w:val="24"/>
        </w:rPr>
        <w:t>.</w:t>
      </w:r>
      <w:r w:rsidR="1C314AC5" w:rsidRPr="0D869B74">
        <w:rPr>
          <w:rFonts w:ascii="Times New Roman" w:hAnsi="Times New Roman"/>
          <w:color w:val="202020"/>
          <w:sz w:val="24"/>
          <w:szCs w:val="24"/>
        </w:rPr>
        <w:t xml:space="preserve"> Nende kuulumine </w:t>
      </w:r>
      <w:proofErr w:type="spellStart"/>
      <w:r w:rsidR="1C314AC5" w:rsidRPr="0D869B74">
        <w:rPr>
          <w:rFonts w:ascii="Times New Roman" w:hAnsi="Times New Roman"/>
          <w:color w:val="202020"/>
          <w:sz w:val="24"/>
          <w:szCs w:val="24"/>
        </w:rPr>
        <w:t>TERVIKusse</w:t>
      </w:r>
      <w:proofErr w:type="spellEnd"/>
      <w:r w:rsidR="1C314AC5" w:rsidRPr="0D869B74">
        <w:rPr>
          <w:rFonts w:ascii="Times New Roman" w:hAnsi="Times New Roman"/>
          <w:color w:val="202020"/>
          <w:sz w:val="24"/>
          <w:szCs w:val="24"/>
        </w:rPr>
        <w:t xml:space="preserve"> inimeste lii</w:t>
      </w:r>
      <w:r w:rsidR="00872430">
        <w:rPr>
          <w:rFonts w:ascii="Times New Roman" w:hAnsi="Times New Roman"/>
          <w:color w:val="202020"/>
          <w:sz w:val="24"/>
          <w:szCs w:val="24"/>
        </w:rPr>
        <w:t>k</w:t>
      </w:r>
      <w:r w:rsidR="1C314AC5" w:rsidRPr="0D869B74">
        <w:rPr>
          <w:rFonts w:ascii="Times New Roman" w:hAnsi="Times New Roman"/>
          <w:color w:val="202020"/>
          <w:sz w:val="24"/>
          <w:szCs w:val="24"/>
        </w:rPr>
        <w:t>umisteekond</w:t>
      </w:r>
      <w:r w:rsidR="515F7BEE" w:rsidRPr="0D869B74">
        <w:rPr>
          <w:rFonts w:ascii="Times New Roman" w:hAnsi="Times New Roman"/>
          <w:color w:val="202020"/>
          <w:sz w:val="24"/>
          <w:szCs w:val="24"/>
        </w:rPr>
        <w:t xml:space="preserve">ade kokkuleppimiseks ja abi sujuvamaks osutamiseks on seega vältimatu. </w:t>
      </w:r>
    </w:p>
    <w:p w14:paraId="2DDCDD6A" w14:textId="39EFFBAF" w:rsidR="5D857E95" w:rsidRPr="00494C40" w:rsidRDefault="5D857E95" w:rsidP="00B2517F">
      <w:pPr>
        <w:rPr>
          <w:rFonts w:ascii="Times New Roman" w:hAnsi="Times New Roman"/>
          <w:sz w:val="24"/>
          <w:szCs w:val="24"/>
        </w:rPr>
      </w:pPr>
    </w:p>
    <w:p w14:paraId="690E760D" w14:textId="31996F6C" w:rsidR="2D923255" w:rsidRPr="006C353A" w:rsidRDefault="770C0BB0" w:rsidP="00B2517F">
      <w:pPr>
        <w:rPr>
          <w:rFonts w:ascii="Times New Roman" w:hAnsi="Times New Roman"/>
          <w:sz w:val="24"/>
          <w:szCs w:val="24"/>
          <w:lang w:eastAsia="et-EE"/>
        </w:rPr>
      </w:pPr>
      <w:r w:rsidRPr="0D869B74">
        <w:rPr>
          <w:rFonts w:ascii="Times New Roman" w:hAnsi="Times New Roman"/>
          <w:sz w:val="24"/>
          <w:szCs w:val="24"/>
          <w:lang w:eastAsia="et-EE"/>
        </w:rPr>
        <w:t xml:space="preserve">Eelnõule eelnenud väljatöötamiskavatsuse tagasisides olid peaaegu võik vastanud ühel meelel, </w:t>
      </w:r>
      <w:r w:rsidR="3E2189E3" w:rsidRPr="0D869B74">
        <w:rPr>
          <w:rFonts w:ascii="Times New Roman" w:hAnsi="Times New Roman"/>
          <w:sz w:val="24"/>
          <w:szCs w:val="24"/>
          <w:lang w:eastAsia="et-EE"/>
        </w:rPr>
        <w:t>et ilma nende kolme osapoole kohustusliku koostööta ei ole võimalik integratsiooni eesmärke saavutada.</w:t>
      </w:r>
    </w:p>
    <w:p w14:paraId="1E3907A4" w14:textId="7836FA39" w:rsidR="0D869B74" w:rsidRDefault="0D869B74" w:rsidP="0D869B74">
      <w:pPr>
        <w:rPr>
          <w:rFonts w:ascii="Times New Roman" w:hAnsi="Times New Roman"/>
          <w:sz w:val="24"/>
          <w:szCs w:val="24"/>
          <w:lang w:eastAsia="et-EE"/>
        </w:rPr>
      </w:pPr>
    </w:p>
    <w:p w14:paraId="49D5E62D" w14:textId="3D54F452" w:rsidR="2BA4FFEF" w:rsidRDefault="2BA4FFEF" w:rsidP="0D869B74">
      <w:pPr>
        <w:rPr>
          <w:rFonts w:ascii="Times New Roman" w:hAnsi="Times New Roman"/>
          <w:sz w:val="24"/>
          <w:szCs w:val="24"/>
          <w:lang w:eastAsia="et-EE"/>
        </w:rPr>
      </w:pPr>
      <w:r w:rsidRPr="0D869B74">
        <w:rPr>
          <w:rFonts w:ascii="Times New Roman" w:hAnsi="Times New Roman"/>
          <w:sz w:val="24"/>
          <w:szCs w:val="24"/>
          <w:lang w:eastAsia="et-EE"/>
        </w:rPr>
        <w:t>T</w:t>
      </w:r>
      <w:r w:rsidR="134DE7E8" w:rsidRPr="0D869B74">
        <w:rPr>
          <w:rFonts w:ascii="Times New Roman" w:hAnsi="Times New Roman"/>
          <w:sz w:val="24"/>
          <w:szCs w:val="24"/>
          <w:lang w:eastAsia="et-EE"/>
        </w:rPr>
        <w:t>aastusravihaiglal</w:t>
      </w:r>
      <w:r w:rsidR="476739B7" w:rsidRPr="0D869B74">
        <w:rPr>
          <w:rFonts w:ascii="Times New Roman" w:hAnsi="Times New Roman"/>
          <w:sz w:val="24"/>
          <w:szCs w:val="24"/>
          <w:lang w:eastAsia="et-EE"/>
        </w:rPr>
        <w:t xml:space="preserve"> ehk Haapsalu Neuroloogilise Rehabilitatsioonikeskuse</w:t>
      </w:r>
      <w:r w:rsidR="3780CA04" w:rsidRPr="0D869B74">
        <w:rPr>
          <w:rFonts w:ascii="Times New Roman" w:hAnsi="Times New Roman"/>
          <w:sz w:val="24"/>
          <w:szCs w:val="24"/>
          <w:lang w:eastAsia="et-EE"/>
        </w:rPr>
        <w:t xml:space="preserve">l </w:t>
      </w:r>
      <w:r w:rsidR="134DE7E8" w:rsidRPr="0D869B74">
        <w:rPr>
          <w:rFonts w:ascii="Times New Roman" w:hAnsi="Times New Roman"/>
          <w:sz w:val="24"/>
          <w:szCs w:val="24"/>
          <w:lang w:eastAsia="et-EE"/>
        </w:rPr>
        <w:t xml:space="preserve">ei ole kohustust kuuluda </w:t>
      </w:r>
      <w:r w:rsidR="7BD394BC" w:rsidRPr="0D869B74">
        <w:rPr>
          <w:rFonts w:ascii="Times New Roman" w:hAnsi="Times New Roman"/>
          <w:sz w:val="24"/>
          <w:szCs w:val="24"/>
          <w:lang w:eastAsia="et-EE"/>
        </w:rPr>
        <w:t xml:space="preserve">ühegi konkreetse </w:t>
      </w:r>
      <w:r w:rsidR="134DE7E8" w:rsidRPr="0D869B74">
        <w:rPr>
          <w:rFonts w:ascii="Times New Roman" w:hAnsi="Times New Roman"/>
          <w:sz w:val="24"/>
          <w:szCs w:val="24"/>
          <w:lang w:eastAsia="et-EE"/>
        </w:rPr>
        <w:t xml:space="preserve">maakonna </w:t>
      </w:r>
      <w:proofErr w:type="spellStart"/>
      <w:r w:rsidR="134DE7E8" w:rsidRPr="0D869B74">
        <w:rPr>
          <w:rFonts w:ascii="Times New Roman" w:hAnsi="Times New Roman"/>
          <w:sz w:val="24"/>
          <w:szCs w:val="24"/>
          <w:lang w:eastAsia="et-EE"/>
        </w:rPr>
        <w:t>TERVIKusse</w:t>
      </w:r>
      <w:proofErr w:type="spellEnd"/>
      <w:r w:rsidR="2A8D615C" w:rsidRPr="0D869B74">
        <w:rPr>
          <w:rFonts w:ascii="Times New Roman" w:hAnsi="Times New Roman"/>
          <w:sz w:val="24"/>
          <w:szCs w:val="24"/>
          <w:lang w:eastAsia="et-EE"/>
        </w:rPr>
        <w:t xml:space="preserve">, kuna ta teenindab kõiki maakondasid. Teda võib kaasata kõigisse </w:t>
      </w:r>
      <w:proofErr w:type="spellStart"/>
      <w:r w:rsidR="2A8D615C" w:rsidRPr="0D869B74">
        <w:rPr>
          <w:rFonts w:ascii="Times New Roman" w:hAnsi="Times New Roman"/>
          <w:sz w:val="24"/>
          <w:szCs w:val="24"/>
          <w:lang w:eastAsia="et-EE"/>
        </w:rPr>
        <w:t>TERVIKutesse</w:t>
      </w:r>
      <w:proofErr w:type="spellEnd"/>
      <w:r w:rsidR="2A8D615C" w:rsidRPr="0D869B74">
        <w:rPr>
          <w:rFonts w:ascii="Times New Roman" w:hAnsi="Times New Roman"/>
          <w:sz w:val="24"/>
          <w:szCs w:val="24"/>
          <w:lang w:eastAsia="et-EE"/>
        </w:rPr>
        <w:t xml:space="preserve"> vas</w:t>
      </w:r>
      <w:r w:rsidR="1DECA5A6" w:rsidRPr="0D869B74">
        <w:rPr>
          <w:rFonts w:ascii="Times New Roman" w:hAnsi="Times New Roman"/>
          <w:sz w:val="24"/>
          <w:szCs w:val="24"/>
          <w:lang w:eastAsia="et-EE"/>
        </w:rPr>
        <w:t xml:space="preserve">tavalt vajadusele. Piirkondliku vastutusega haiglad nagu </w:t>
      </w:r>
      <w:r w:rsidR="1E67C7E6" w:rsidRPr="0D869B74">
        <w:rPr>
          <w:rFonts w:ascii="Times New Roman" w:hAnsi="Times New Roman"/>
          <w:sz w:val="24"/>
          <w:szCs w:val="24"/>
          <w:lang w:eastAsia="et-EE"/>
        </w:rPr>
        <w:t>TÜ Kliinikum ja Põhja-Eesti Regionaalhaigla</w:t>
      </w:r>
      <w:r w:rsidR="00FF6F9A">
        <w:rPr>
          <w:rFonts w:ascii="Times New Roman" w:hAnsi="Times New Roman"/>
          <w:sz w:val="24"/>
          <w:szCs w:val="24"/>
          <w:lang w:eastAsia="et-EE"/>
        </w:rPr>
        <w:t xml:space="preserve"> (PERH)</w:t>
      </w:r>
      <w:r w:rsidR="1DECA5A6" w:rsidRPr="0D869B74">
        <w:rPr>
          <w:rFonts w:ascii="Times New Roman" w:hAnsi="Times New Roman"/>
          <w:sz w:val="24"/>
          <w:szCs w:val="24"/>
          <w:lang w:eastAsia="et-EE"/>
        </w:rPr>
        <w:t xml:space="preserve"> </w:t>
      </w:r>
      <w:r w:rsidR="340896D9" w:rsidRPr="0D869B74">
        <w:rPr>
          <w:rFonts w:ascii="Times New Roman" w:hAnsi="Times New Roman"/>
          <w:sz w:val="24"/>
          <w:szCs w:val="24"/>
          <w:lang w:eastAsia="et-EE"/>
        </w:rPr>
        <w:t xml:space="preserve">peavad kuuluma oma maakonna </w:t>
      </w:r>
      <w:proofErr w:type="spellStart"/>
      <w:r w:rsidR="340896D9" w:rsidRPr="0D869B74">
        <w:rPr>
          <w:rFonts w:ascii="Times New Roman" w:hAnsi="Times New Roman"/>
          <w:sz w:val="24"/>
          <w:szCs w:val="24"/>
          <w:lang w:eastAsia="et-EE"/>
        </w:rPr>
        <w:t>TERVIKusse</w:t>
      </w:r>
      <w:proofErr w:type="spellEnd"/>
      <w:r w:rsidR="340896D9" w:rsidRPr="0D869B74">
        <w:rPr>
          <w:rFonts w:ascii="Times New Roman" w:hAnsi="Times New Roman"/>
          <w:sz w:val="24"/>
          <w:szCs w:val="24"/>
          <w:lang w:eastAsia="et-EE"/>
        </w:rPr>
        <w:t xml:space="preserve">, kuna nad teenindavad olulises osas oma maakonna elanikkonda. </w:t>
      </w:r>
      <w:r w:rsidR="282C4790" w:rsidRPr="0D869B74">
        <w:rPr>
          <w:rFonts w:ascii="Times New Roman" w:hAnsi="Times New Roman"/>
          <w:sz w:val="24"/>
          <w:szCs w:val="24"/>
          <w:lang w:eastAsia="et-EE"/>
        </w:rPr>
        <w:t xml:space="preserve">Samas võib neid vastavalt vajadusele kaasata teistesse </w:t>
      </w:r>
      <w:proofErr w:type="spellStart"/>
      <w:r w:rsidR="282C4790" w:rsidRPr="0D869B74">
        <w:rPr>
          <w:rFonts w:ascii="Times New Roman" w:hAnsi="Times New Roman"/>
          <w:sz w:val="24"/>
          <w:szCs w:val="24"/>
          <w:lang w:eastAsia="et-EE"/>
        </w:rPr>
        <w:t>TERVIKutesse</w:t>
      </w:r>
      <w:proofErr w:type="spellEnd"/>
      <w:r w:rsidR="282C4790" w:rsidRPr="0D869B74">
        <w:rPr>
          <w:rFonts w:ascii="Times New Roman" w:hAnsi="Times New Roman"/>
          <w:sz w:val="24"/>
          <w:szCs w:val="24"/>
          <w:lang w:eastAsia="et-EE"/>
        </w:rPr>
        <w:t>.</w:t>
      </w:r>
    </w:p>
    <w:p w14:paraId="33957C77" w14:textId="322021F0" w:rsidR="0D869B74" w:rsidRDefault="0D869B74" w:rsidP="0D869B74">
      <w:pPr>
        <w:rPr>
          <w:rFonts w:ascii="Times New Roman" w:hAnsi="Times New Roman"/>
          <w:sz w:val="24"/>
          <w:szCs w:val="24"/>
          <w:lang w:eastAsia="et-EE"/>
        </w:rPr>
      </w:pPr>
    </w:p>
    <w:p w14:paraId="6F2A2CF9" w14:textId="79DA7086" w:rsidR="0DF0FE2F" w:rsidRPr="006C353A" w:rsidRDefault="41027E86" w:rsidP="0D869B74">
      <w:pPr>
        <w:shd w:val="clear" w:color="auto" w:fill="FFFFFF" w:themeFill="background1"/>
        <w:spacing w:line="259" w:lineRule="auto"/>
        <w:rPr>
          <w:rFonts w:ascii="Times New Roman" w:hAnsi="Times New Roman"/>
          <w:sz w:val="24"/>
          <w:szCs w:val="24"/>
        </w:rPr>
      </w:pPr>
      <w:r w:rsidRPr="0D869B74">
        <w:rPr>
          <w:rFonts w:ascii="Times New Roman" w:hAnsi="Times New Roman"/>
          <w:b/>
          <w:sz w:val="24"/>
          <w:szCs w:val="24"/>
          <w:lang w:eastAsia="et-EE"/>
        </w:rPr>
        <w:t xml:space="preserve">Paragrahvis </w:t>
      </w:r>
      <w:r w:rsidRPr="0D869B74">
        <w:rPr>
          <w:rFonts w:ascii="Times New Roman" w:hAnsi="Times New Roman"/>
          <w:b/>
          <w:bCs/>
          <w:sz w:val="24"/>
          <w:szCs w:val="24"/>
          <w:lang w:eastAsia="et-EE"/>
        </w:rPr>
        <w:t>13</w:t>
      </w:r>
      <w:r w:rsidR="419F3635" w:rsidRPr="0D869B74">
        <w:rPr>
          <w:rFonts w:ascii="Times New Roman" w:hAnsi="Times New Roman"/>
          <w:b/>
          <w:bCs/>
          <w:sz w:val="24"/>
          <w:szCs w:val="24"/>
          <w:vertAlign w:val="superscript"/>
          <w:lang w:eastAsia="et-EE"/>
        </w:rPr>
        <w:t>1</w:t>
      </w:r>
      <w:r w:rsidRPr="0D869B74">
        <w:rPr>
          <w:rFonts w:ascii="Times New Roman" w:hAnsi="Times New Roman"/>
          <w:b/>
          <w:sz w:val="24"/>
          <w:szCs w:val="24"/>
          <w:lang w:eastAsia="et-EE"/>
        </w:rPr>
        <w:t xml:space="preserve"> lõikes </w:t>
      </w:r>
      <w:r w:rsidR="00494C40" w:rsidRPr="0D869B74">
        <w:rPr>
          <w:rFonts w:ascii="Times New Roman" w:hAnsi="Times New Roman"/>
          <w:b/>
          <w:sz w:val="24"/>
          <w:szCs w:val="24"/>
          <w:lang w:eastAsia="et-EE"/>
        </w:rPr>
        <w:t>6</w:t>
      </w:r>
      <w:r w:rsidRPr="0BCED359">
        <w:rPr>
          <w:rFonts w:ascii="Times New Roman" w:hAnsi="Times New Roman"/>
          <w:b/>
          <w:bCs/>
          <w:sz w:val="24"/>
          <w:szCs w:val="24"/>
          <w:lang w:eastAsia="et-EE"/>
        </w:rPr>
        <w:t xml:space="preserve"> </w:t>
      </w:r>
      <w:r w:rsidR="689E7D61" w:rsidRPr="0BCED359">
        <w:rPr>
          <w:rFonts w:ascii="Times New Roman" w:hAnsi="Times New Roman"/>
          <w:sz w:val="24"/>
          <w:szCs w:val="24"/>
          <w:lang w:eastAsia="et-EE"/>
        </w:rPr>
        <w:t xml:space="preserve">sätestatakse, et </w:t>
      </w:r>
      <w:proofErr w:type="spellStart"/>
      <w:r w:rsidR="689E7D61" w:rsidRPr="0BCED359">
        <w:rPr>
          <w:rFonts w:ascii="Times New Roman" w:hAnsi="Times New Roman"/>
          <w:sz w:val="24"/>
          <w:szCs w:val="24"/>
          <w:lang w:eastAsia="et-EE"/>
        </w:rPr>
        <w:t>TERVIKusse</w:t>
      </w:r>
      <w:proofErr w:type="spellEnd"/>
      <w:r w:rsidR="689E7D61" w:rsidRPr="0BCED359">
        <w:rPr>
          <w:rFonts w:ascii="Times New Roman" w:hAnsi="Times New Roman"/>
          <w:sz w:val="24"/>
          <w:szCs w:val="24"/>
          <w:lang w:eastAsia="et-EE"/>
        </w:rPr>
        <w:t xml:space="preserve"> võivad kuuluda ka teised</w:t>
      </w:r>
      <w:r w:rsidR="32C723FB" w:rsidRPr="0BCED359">
        <w:rPr>
          <w:rFonts w:ascii="Times New Roman" w:hAnsi="Times New Roman"/>
          <w:sz w:val="24"/>
          <w:szCs w:val="24"/>
        </w:rPr>
        <w:t xml:space="preserve"> heaolupiirkonna elanikele tervishoiu- ja sotsiaalteenuseid osutavad </w:t>
      </w:r>
      <w:r w:rsidR="65839570" w:rsidRPr="0BCED359">
        <w:rPr>
          <w:rFonts w:ascii="Times New Roman" w:hAnsi="Times New Roman"/>
          <w:sz w:val="24"/>
          <w:szCs w:val="24"/>
        </w:rPr>
        <w:t>organisatsioonid</w:t>
      </w:r>
      <w:r w:rsidR="32C723FB" w:rsidRPr="0BCED359">
        <w:rPr>
          <w:rFonts w:ascii="Times New Roman" w:hAnsi="Times New Roman"/>
          <w:sz w:val="24"/>
          <w:szCs w:val="24"/>
        </w:rPr>
        <w:t xml:space="preserve">. </w:t>
      </w:r>
      <w:proofErr w:type="spellStart"/>
      <w:r w:rsidR="32C723FB" w:rsidRPr="0BCED359">
        <w:rPr>
          <w:rFonts w:ascii="Times New Roman" w:hAnsi="Times New Roman"/>
          <w:sz w:val="24"/>
          <w:szCs w:val="24"/>
        </w:rPr>
        <w:t>TERVIKu</w:t>
      </w:r>
      <w:proofErr w:type="spellEnd"/>
      <w:r w:rsidR="32C723FB" w:rsidRPr="0BCED359">
        <w:rPr>
          <w:rFonts w:ascii="Times New Roman" w:hAnsi="Times New Roman"/>
          <w:sz w:val="24"/>
          <w:szCs w:val="24"/>
        </w:rPr>
        <w:t xml:space="preserve"> koosseis on teadlikult piiratud esialgu ainult tervishoiu- ja sotsiaalvaldkonna </w:t>
      </w:r>
      <w:r w:rsidR="4B6C763D" w:rsidRPr="0BCED359">
        <w:rPr>
          <w:rFonts w:ascii="Times New Roman" w:hAnsi="Times New Roman"/>
          <w:sz w:val="24"/>
          <w:szCs w:val="24"/>
        </w:rPr>
        <w:t xml:space="preserve">organisatsioonidega. Integratsioon teiste valdkondadega </w:t>
      </w:r>
      <w:r w:rsidR="2251EE70" w:rsidRPr="0BCED359">
        <w:rPr>
          <w:rFonts w:ascii="Times New Roman" w:hAnsi="Times New Roman"/>
          <w:sz w:val="24"/>
          <w:szCs w:val="24"/>
        </w:rPr>
        <w:t xml:space="preserve">saab toimuda järk-järgult, kui </w:t>
      </w:r>
      <w:r w:rsidR="67DA144C" w:rsidRPr="0BCED359">
        <w:rPr>
          <w:rFonts w:ascii="Times New Roman" w:hAnsi="Times New Roman"/>
          <w:sz w:val="24"/>
          <w:szCs w:val="24"/>
        </w:rPr>
        <w:t>tervishoiu- ja sotsiaalvaldkonna organisatsioonidel on juba piisav koostöökogemus ja valmidus ka teisi osapooli kaasata.</w:t>
      </w:r>
      <w:r w:rsidR="5C718F03" w:rsidRPr="0BCED359">
        <w:rPr>
          <w:rFonts w:ascii="Times New Roman" w:hAnsi="Times New Roman"/>
          <w:sz w:val="24"/>
          <w:szCs w:val="24"/>
        </w:rPr>
        <w:t xml:space="preserve"> See ei tähenda, et TERVIK ei või</w:t>
      </w:r>
      <w:r w:rsidR="003465F9" w:rsidRPr="0BCED359">
        <w:rPr>
          <w:rFonts w:ascii="Times New Roman" w:hAnsi="Times New Roman"/>
          <w:sz w:val="24"/>
          <w:szCs w:val="24"/>
        </w:rPr>
        <w:t xml:space="preserve"> </w:t>
      </w:r>
      <w:r w:rsidR="4DE13878" w:rsidRPr="0BCED359">
        <w:rPr>
          <w:rFonts w:ascii="Times New Roman" w:hAnsi="Times New Roman"/>
          <w:sz w:val="24"/>
          <w:szCs w:val="24"/>
        </w:rPr>
        <w:t xml:space="preserve">kaasata teiste valdkondade esindajaid </w:t>
      </w:r>
      <w:r w:rsidR="01FC7275" w:rsidRPr="0BCED359">
        <w:rPr>
          <w:rFonts w:ascii="Times New Roman" w:hAnsi="Times New Roman"/>
          <w:sz w:val="24"/>
          <w:szCs w:val="24"/>
        </w:rPr>
        <w:t>vajaduspõhiseks koostööks.</w:t>
      </w:r>
      <w:r w:rsidR="4DE13878" w:rsidRPr="0BCED359">
        <w:rPr>
          <w:rFonts w:ascii="Times New Roman" w:hAnsi="Times New Roman"/>
          <w:sz w:val="24"/>
          <w:szCs w:val="24"/>
        </w:rPr>
        <w:t xml:space="preserve"> </w:t>
      </w:r>
      <w:r w:rsidR="5C718F03" w:rsidRPr="0BCED359">
        <w:rPr>
          <w:rFonts w:ascii="Times New Roman" w:hAnsi="Times New Roman"/>
          <w:sz w:val="24"/>
          <w:szCs w:val="24"/>
        </w:rPr>
        <w:t xml:space="preserve">Lisaks kohustuslikele osapooltele peetakse </w:t>
      </w:r>
      <w:r w:rsidR="0B8BA862" w:rsidRPr="0BCED359">
        <w:rPr>
          <w:rFonts w:ascii="Times New Roman" w:hAnsi="Times New Roman"/>
          <w:sz w:val="24"/>
          <w:szCs w:val="24"/>
        </w:rPr>
        <w:t>oluliseks kiirabiteenuse kaasamist lõimitud korraldusse. Kiirabi ei ole eelnõus määratletud kohustusliku osapoolena, kuna kiirabiteenuse korraldus ei ole maakonnapõhine ning teenuse osutamine toimub laiemate tegevuspiirkondade alusel.</w:t>
      </w:r>
      <w:r w:rsidR="21396B6E" w:rsidRPr="0BCED359">
        <w:rPr>
          <w:rFonts w:ascii="Times New Roman" w:hAnsi="Times New Roman"/>
          <w:sz w:val="24"/>
          <w:szCs w:val="24"/>
        </w:rPr>
        <w:t xml:space="preserve"> </w:t>
      </w:r>
      <w:r w:rsidR="0B8BA862" w:rsidRPr="0BCED359">
        <w:rPr>
          <w:rFonts w:ascii="Times New Roman" w:hAnsi="Times New Roman"/>
          <w:sz w:val="24"/>
          <w:szCs w:val="24"/>
        </w:rPr>
        <w:t>Seetõttu tuleb igas heaolupiirkonnas eraldi hinnata ning kokku leppida, millisel viisil ja millises ulatuses on kiirabiteenuse osutajate kaasamine kõige otstarbekam, arvestades piirkondlikke vajadusi ja olemasolevat teenusek</w:t>
      </w:r>
      <w:r w:rsidR="0B8BA862" w:rsidRPr="005674A9">
        <w:rPr>
          <w:rFonts w:ascii="Times New Roman" w:hAnsi="Times New Roman"/>
          <w:sz w:val="24"/>
          <w:szCs w:val="24"/>
        </w:rPr>
        <w:t>orraldust.</w:t>
      </w:r>
      <w:r w:rsidR="0B8BA862" w:rsidRPr="0BCED359">
        <w:rPr>
          <w:rFonts w:ascii="Times New Roman" w:hAnsi="Times New Roman"/>
          <w:sz w:val="24"/>
          <w:szCs w:val="24"/>
        </w:rPr>
        <w:t xml:space="preserve"> </w:t>
      </w:r>
    </w:p>
    <w:p w14:paraId="425637FD" w14:textId="12D2AFDF" w:rsidR="0DF0FE2F" w:rsidRPr="006C353A" w:rsidRDefault="202AAEA4" w:rsidP="00B2517F">
      <w:pPr>
        <w:rPr>
          <w:rFonts w:ascii="Times New Roman" w:hAnsi="Times New Roman"/>
          <w:sz w:val="24"/>
          <w:szCs w:val="24"/>
        </w:rPr>
      </w:pPr>
      <w:r w:rsidRPr="0BCED359">
        <w:rPr>
          <w:rFonts w:ascii="Times New Roman" w:hAnsi="Times New Roman"/>
          <w:sz w:val="24"/>
          <w:szCs w:val="24"/>
        </w:rPr>
        <w:t xml:space="preserve"> </w:t>
      </w:r>
    </w:p>
    <w:p w14:paraId="06CE5A57" w14:textId="2332098B" w:rsidR="7E050012" w:rsidRDefault="7E050012" w:rsidP="00B2517F">
      <w:pPr>
        <w:rPr>
          <w:rFonts w:ascii="Times New Roman" w:hAnsi="Times New Roman"/>
          <w:sz w:val="24"/>
          <w:szCs w:val="24"/>
          <w:lang w:eastAsia="et-EE"/>
        </w:rPr>
      </w:pPr>
      <w:r w:rsidRPr="000564E0">
        <w:rPr>
          <w:rFonts w:ascii="Times New Roman" w:hAnsi="Times New Roman"/>
          <w:bCs/>
          <w:sz w:val="24"/>
          <w:szCs w:val="24"/>
          <w:u w:val="single"/>
          <w:lang w:eastAsia="et-EE"/>
        </w:rPr>
        <w:t xml:space="preserve">Paragrahvi </w:t>
      </w:r>
      <w:r w:rsidRPr="000564E0">
        <w:rPr>
          <w:rFonts w:ascii="Times New Roman" w:hAnsi="Times New Roman"/>
          <w:sz w:val="24"/>
          <w:szCs w:val="24"/>
          <w:u w:val="single"/>
          <w:lang w:eastAsia="et-EE"/>
        </w:rPr>
        <w:t>13</w:t>
      </w:r>
      <w:r w:rsidR="103847D5" w:rsidRPr="0D869B74">
        <w:rPr>
          <w:rFonts w:ascii="Times New Roman" w:hAnsi="Times New Roman"/>
          <w:sz w:val="24"/>
          <w:szCs w:val="24"/>
          <w:u w:val="single"/>
          <w:vertAlign w:val="superscript"/>
          <w:lang w:eastAsia="et-EE"/>
        </w:rPr>
        <w:t>1</w:t>
      </w:r>
      <w:r w:rsidRPr="000564E0">
        <w:rPr>
          <w:rFonts w:ascii="Times New Roman" w:hAnsi="Times New Roman"/>
          <w:bCs/>
          <w:sz w:val="24"/>
          <w:szCs w:val="24"/>
          <w:u w:val="single"/>
          <w:lang w:eastAsia="et-EE"/>
        </w:rPr>
        <w:t xml:space="preserve"> lõike </w:t>
      </w:r>
      <w:r w:rsidR="005674A9" w:rsidRPr="000564E0">
        <w:rPr>
          <w:rFonts w:ascii="Times New Roman" w:hAnsi="Times New Roman"/>
          <w:bCs/>
          <w:sz w:val="24"/>
          <w:szCs w:val="24"/>
          <w:u w:val="single"/>
          <w:lang w:eastAsia="et-EE"/>
        </w:rPr>
        <w:t>7</w:t>
      </w:r>
      <w:r w:rsidRPr="1D00B986">
        <w:rPr>
          <w:rFonts w:ascii="Times New Roman" w:hAnsi="Times New Roman"/>
          <w:b/>
          <w:sz w:val="24"/>
          <w:szCs w:val="24"/>
          <w:lang w:eastAsia="et-EE"/>
        </w:rPr>
        <w:t xml:space="preserve"> </w:t>
      </w:r>
      <w:r w:rsidRPr="1D00B986">
        <w:rPr>
          <w:rFonts w:ascii="Times New Roman" w:hAnsi="Times New Roman"/>
          <w:sz w:val="24"/>
          <w:szCs w:val="24"/>
          <w:lang w:eastAsia="et-EE"/>
        </w:rPr>
        <w:t xml:space="preserve">kohaselt </w:t>
      </w:r>
      <w:r w:rsidR="005674A9">
        <w:rPr>
          <w:rFonts w:ascii="Times New Roman" w:hAnsi="Times New Roman"/>
          <w:sz w:val="24"/>
          <w:szCs w:val="24"/>
          <w:lang w:eastAsia="et-EE"/>
        </w:rPr>
        <w:t xml:space="preserve">tuleb </w:t>
      </w:r>
      <w:r w:rsidR="5E63E669" w:rsidRPr="1D00B986">
        <w:rPr>
          <w:rFonts w:ascii="Times New Roman" w:hAnsi="Times New Roman"/>
          <w:sz w:val="24"/>
          <w:szCs w:val="24"/>
          <w:lang w:eastAsia="et-EE"/>
        </w:rPr>
        <w:t xml:space="preserve">TERVIK moodustada </w:t>
      </w:r>
      <w:r w:rsidR="005674A9">
        <w:rPr>
          <w:rFonts w:ascii="Times New Roman" w:hAnsi="Times New Roman"/>
          <w:sz w:val="24"/>
          <w:szCs w:val="24"/>
          <w:lang w:eastAsia="et-EE"/>
        </w:rPr>
        <w:t>esialgu</w:t>
      </w:r>
      <w:r w:rsidR="5E63E669" w:rsidRPr="1D00B986">
        <w:rPr>
          <w:rFonts w:ascii="Times New Roman" w:hAnsi="Times New Roman"/>
          <w:sz w:val="24"/>
          <w:szCs w:val="24"/>
          <w:lang w:eastAsia="et-EE"/>
        </w:rPr>
        <w:t xml:space="preserve"> koostöökokkuleppe alusel ühe osapoole juriidilise isiku koosseisus </w:t>
      </w:r>
      <w:r w:rsidR="68DEF608" w:rsidRPr="1D00B986">
        <w:rPr>
          <w:rFonts w:ascii="Times New Roman" w:hAnsi="Times New Roman"/>
          <w:sz w:val="24"/>
          <w:szCs w:val="24"/>
          <w:lang w:eastAsia="et-EE"/>
        </w:rPr>
        <w:t xml:space="preserve">eraldatud </w:t>
      </w:r>
      <w:r w:rsidR="5E63E669" w:rsidRPr="1D00B986">
        <w:rPr>
          <w:rFonts w:ascii="Times New Roman" w:hAnsi="Times New Roman"/>
          <w:sz w:val="24"/>
          <w:szCs w:val="24"/>
          <w:lang w:eastAsia="et-EE"/>
        </w:rPr>
        <w:t>struktuuriüksusena</w:t>
      </w:r>
      <w:r w:rsidR="1CEE4ABA" w:rsidRPr="1D00B986">
        <w:rPr>
          <w:rFonts w:ascii="Times New Roman" w:hAnsi="Times New Roman"/>
          <w:sz w:val="24"/>
          <w:szCs w:val="24"/>
          <w:lang w:eastAsia="et-EE"/>
        </w:rPr>
        <w:t xml:space="preserve">. </w:t>
      </w:r>
    </w:p>
    <w:p w14:paraId="55CB3BA4" w14:textId="17395E95" w:rsidR="005674A9" w:rsidRDefault="005674A9" w:rsidP="0D869B74">
      <w:pPr>
        <w:rPr>
          <w:rFonts w:ascii="Times New Roman" w:hAnsi="Times New Roman"/>
          <w:sz w:val="24"/>
          <w:szCs w:val="24"/>
          <w:lang w:eastAsia="et-EE"/>
        </w:rPr>
      </w:pPr>
    </w:p>
    <w:p w14:paraId="2684F138" w14:textId="39CB12CA" w:rsidR="005674A9" w:rsidRDefault="3DBF6FF0" w:rsidP="00B2517F">
      <w:pPr>
        <w:rPr>
          <w:rFonts w:ascii="Times New Roman" w:hAnsi="Times New Roman"/>
          <w:sz w:val="24"/>
          <w:szCs w:val="24"/>
          <w:lang w:eastAsia="et-EE"/>
        </w:rPr>
      </w:pPr>
      <w:r w:rsidRPr="12C6CD66">
        <w:rPr>
          <w:rFonts w:ascii="Times New Roman" w:hAnsi="Times New Roman"/>
          <w:sz w:val="24"/>
          <w:szCs w:val="24"/>
          <w:lang w:eastAsia="et-EE"/>
        </w:rPr>
        <w:t xml:space="preserve">Koostöökokkuleppe alusel </w:t>
      </w:r>
      <w:proofErr w:type="spellStart"/>
      <w:r w:rsidRPr="12C6CD66">
        <w:rPr>
          <w:rFonts w:ascii="Times New Roman" w:hAnsi="Times New Roman"/>
          <w:sz w:val="24"/>
          <w:szCs w:val="24"/>
          <w:lang w:eastAsia="et-EE"/>
        </w:rPr>
        <w:t>TERVIKu</w:t>
      </w:r>
      <w:proofErr w:type="spellEnd"/>
      <w:r w:rsidRPr="12C6CD66">
        <w:rPr>
          <w:rFonts w:ascii="Times New Roman" w:hAnsi="Times New Roman"/>
          <w:sz w:val="24"/>
          <w:szCs w:val="24"/>
          <w:lang w:eastAsia="et-EE"/>
        </w:rPr>
        <w:t xml:space="preserve"> moodustamine on sobilik viis koostöö alustamiseks, sest esialgu ainult </w:t>
      </w:r>
      <w:proofErr w:type="spellStart"/>
      <w:r w:rsidRPr="12C6CD66">
        <w:rPr>
          <w:rFonts w:ascii="Times New Roman" w:hAnsi="Times New Roman"/>
          <w:sz w:val="24"/>
          <w:szCs w:val="24"/>
          <w:lang w:eastAsia="et-EE"/>
        </w:rPr>
        <w:t>TERVIKu</w:t>
      </w:r>
      <w:proofErr w:type="spellEnd"/>
      <w:r w:rsidRPr="12C6CD66">
        <w:rPr>
          <w:rFonts w:ascii="Times New Roman" w:hAnsi="Times New Roman"/>
          <w:sz w:val="24"/>
          <w:szCs w:val="24"/>
          <w:lang w:eastAsia="et-EE"/>
        </w:rPr>
        <w:t xml:space="preserve"> põhiülesandeid täites on koostööga kaasnevad riskid suhteliselt madalad. Kui </w:t>
      </w:r>
      <w:proofErr w:type="spellStart"/>
      <w:r w:rsidRPr="12C6CD66">
        <w:rPr>
          <w:rFonts w:ascii="Times New Roman" w:hAnsi="Times New Roman"/>
          <w:sz w:val="24"/>
          <w:szCs w:val="24"/>
          <w:lang w:eastAsia="et-EE"/>
        </w:rPr>
        <w:t>TERVIKu</w:t>
      </w:r>
      <w:proofErr w:type="spellEnd"/>
      <w:r w:rsidRPr="12C6CD66">
        <w:rPr>
          <w:rFonts w:ascii="Times New Roman" w:hAnsi="Times New Roman"/>
          <w:sz w:val="24"/>
          <w:szCs w:val="24"/>
          <w:lang w:eastAsia="et-EE"/>
        </w:rPr>
        <w:t xml:space="preserve"> kaudu soovitakse juba teha laiemat koostööd</w:t>
      </w:r>
      <w:r w:rsidR="00727871">
        <w:rPr>
          <w:rFonts w:ascii="Times New Roman" w:hAnsi="Times New Roman"/>
          <w:sz w:val="24"/>
          <w:szCs w:val="24"/>
          <w:lang w:eastAsia="et-EE"/>
        </w:rPr>
        <w:t>,</w:t>
      </w:r>
      <w:r w:rsidRPr="12C6CD66">
        <w:rPr>
          <w:rFonts w:ascii="Times New Roman" w:hAnsi="Times New Roman"/>
          <w:sz w:val="24"/>
          <w:szCs w:val="24"/>
          <w:lang w:eastAsia="et-EE"/>
        </w:rPr>
        <w:t xml:space="preserve"> nt </w:t>
      </w:r>
      <w:r w:rsidR="438D22F3" w:rsidRPr="12C6CD66">
        <w:rPr>
          <w:rFonts w:ascii="Times New Roman" w:hAnsi="Times New Roman"/>
          <w:sz w:val="24"/>
          <w:szCs w:val="24"/>
          <w:lang w:eastAsia="et-EE"/>
        </w:rPr>
        <w:t xml:space="preserve">võtta ette suuremaid ühiseid arendusprojekte või </w:t>
      </w:r>
      <w:r w:rsidRPr="12C6CD66">
        <w:rPr>
          <w:rFonts w:ascii="Times New Roman" w:hAnsi="Times New Roman"/>
          <w:sz w:val="24"/>
          <w:szCs w:val="24"/>
          <w:lang w:eastAsia="et-EE"/>
        </w:rPr>
        <w:t>hakata ühiste ressurssidega osutama tervishoiu</w:t>
      </w:r>
      <w:r w:rsidR="00727871">
        <w:rPr>
          <w:rFonts w:ascii="Times New Roman" w:hAnsi="Times New Roman"/>
          <w:sz w:val="24"/>
          <w:szCs w:val="24"/>
          <w:lang w:eastAsia="et-EE"/>
        </w:rPr>
        <w:t>-</w:t>
      </w:r>
      <w:r w:rsidRPr="12C6CD66">
        <w:rPr>
          <w:rFonts w:ascii="Times New Roman" w:hAnsi="Times New Roman"/>
          <w:sz w:val="24"/>
          <w:szCs w:val="24"/>
          <w:lang w:eastAsia="et-EE"/>
        </w:rPr>
        <w:t xml:space="preserve"> või sotsiaalteenuseid</w:t>
      </w:r>
      <w:r w:rsidR="76739DCE" w:rsidRPr="12C6CD66">
        <w:rPr>
          <w:rFonts w:ascii="Times New Roman" w:hAnsi="Times New Roman"/>
          <w:sz w:val="24"/>
          <w:szCs w:val="24"/>
          <w:lang w:eastAsia="et-EE"/>
        </w:rPr>
        <w:t xml:space="preserve"> või kombineeritud teenust</w:t>
      </w:r>
      <w:r w:rsidRPr="12C6CD66">
        <w:rPr>
          <w:rFonts w:ascii="Times New Roman" w:hAnsi="Times New Roman"/>
          <w:sz w:val="24"/>
          <w:szCs w:val="24"/>
          <w:lang w:eastAsia="et-EE"/>
        </w:rPr>
        <w:t xml:space="preserve">, on otstarbekas muuta </w:t>
      </w:r>
      <w:proofErr w:type="spellStart"/>
      <w:r w:rsidRPr="12C6CD66">
        <w:rPr>
          <w:rFonts w:ascii="Times New Roman" w:hAnsi="Times New Roman"/>
          <w:sz w:val="24"/>
          <w:szCs w:val="24"/>
          <w:lang w:eastAsia="et-EE"/>
        </w:rPr>
        <w:t>TERVIKu</w:t>
      </w:r>
      <w:proofErr w:type="spellEnd"/>
      <w:r w:rsidRPr="12C6CD66">
        <w:rPr>
          <w:rFonts w:ascii="Times New Roman" w:hAnsi="Times New Roman"/>
          <w:sz w:val="24"/>
          <w:szCs w:val="24"/>
          <w:lang w:eastAsia="et-EE"/>
        </w:rPr>
        <w:t xml:space="preserve"> tegutsemisvormi ja kasutada võimalike tegevusriskide maandamiseks õigusruumis olemasolevaid juriidilise isiku tegevusvorme.</w:t>
      </w:r>
    </w:p>
    <w:p w14:paraId="515F6F52" w14:textId="6763CF15" w:rsidR="0D869B74" w:rsidRDefault="0D869B74" w:rsidP="0D869B74">
      <w:pPr>
        <w:shd w:val="clear" w:color="auto" w:fill="FFFFFF" w:themeFill="background1"/>
        <w:rPr>
          <w:rFonts w:ascii="Times New Roman" w:hAnsi="Times New Roman"/>
          <w:sz w:val="24"/>
          <w:szCs w:val="24"/>
          <w:lang w:eastAsia="et-EE"/>
        </w:rPr>
      </w:pPr>
    </w:p>
    <w:p w14:paraId="70CDBA20" w14:textId="09424193" w:rsidR="301C6668" w:rsidRPr="006C353A" w:rsidRDefault="0B520898" w:rsidP="00B2517F">
      <w:pPr>
        <w:shd w:val="clear" w:color="auto" w:fill="FFFFFF" w:themeFill="background1"/>
        <w:rPr>
          <w:rFonts w:ascii="Times New Roman" w:hAnsi="Times New Roman"/>
          <w:sz w:val="24"/>
          <w:szCs w:val="24"/>
          <w:lang w:eastAsia="et-EE"/>
        </w:rPr>
      </w:pPr>
      <w:r w:rsidRPr="50D131B7">
        <w:rPr>
          <w:rFonts w:ascii="Times New Roman" w:hAnsi="Times New Roman"/>
          <w:sz w:val="24"/>
          <w:szCs w:val="24"/>
          <w:lang w:eastAsia="et-EE"/>
        </w:rPr>
        <w:t xml:space="preserve">Koostöökokkuleppeline TERVIK </w:t>
      </w:r>
      <w:r w:rsidR="686E1010" w:rsidRPr="50D131B7">
        <w:rPr>
          <w:rFonts w:ascii="Times New Roman" w:hAnsi="Times New Roman"/>
          <w:sz w:val="24"/>
          <w:szCs w:val="24"/>
          <w:lang w:eastAsia="et-EE"/>
        </w:rPr>
        <w:t>tähendab, et kohustuslikud koostöö</w:t>
      </w:r>
      <w:r w:rsidR="595ED07E" w:rsidRPr="50D131B7">
        <w:rPr>
          <w:rFonts w:ascii="Times New Roman" w:hAnsi="Times New Roman"/>
          <w:sz w:val="24"/>
          <w:szCs w:val="24"/>
          <w:lang w:eastAsia="et-EE"/>
        </w:rPr>
        <w:t xml:space="preserve"> </w:t>
      </w:r>
      <w:r w:rsidR="686E1010" w:rsidRPr="50D131B7">
        <w:rPr>
          <w:rFonts w:ascii="Times New Roman" w:hAnsi="Times New Roman"/>
          <w:sz w:val="24"/>
          <w:szCs w:val="24"/>
          <w:lang w:eastAsia="et-EE"/>
        </w:rPr>
        <w:t xml:space="preserve">osapooled lepivad omavahel kokku, milline olemasolev juriidiline isik täidab </w:t>
      </w:r>
      <w:proofErr w:type="spellStart"/>
      <w:r w:rsidR="686E1010" w:rsidRPr="50D131B7">
        <w:rPr>
          <w:rFonts w:ascii="Times New Roman" w:hAnsi="Times New Roman"/>
          <w:sz w:val="24"/>
          <w:szCs w:val="24"/>
          <w:lang w:eastAsia="et-EE"/>
        </w:rPr>
        <w:t>TERVIKu</w:t>
      </w:r>
      <w:proofErr w:type="spellEnd"/>
      <w:r w:rsidR="686E1010" w:rsidRPr="50D131B7">
        <w:rPr>
          <w:rFonts w:ascii="Times New Roman" w:hAnsi="Times New Roman"/>
          <w:sz w:val="24"/>
          <w:szCs w:val="24"/>
          <w:lang w:eastAsia="et-EE"/>
        </w:rPr>
        <w:t xml:space="preserve"> </w:t>
      </w:r>
      <w:proofErr w:type="spellStart"/>
      <w:r w:rsidR="686E1010" w:rsidRPr="50D131B7">
        <w:rPr>
          <w:rFonts w:ascii="Times New Roman" w:hAnsi="Times New Roman"/>
          <w:sz w:val="24"/>
          <w:szCs w:val="24"/>
          <w:lang w:eastAsia="et-EE"/>
        </w:rPr>
        <w:t>moodustaja</w:t>
      </w:r>
      <w:proofErr w:type="spellEnd"/>
      <w:r w:rsidR="686E1010" w:rsidRPr="50D131B7">
        <w:rPr>
          <w:rFonts w:ascii="Times New Roman" w:hAnsi="Times New Roman"/>
          <w:sz w:val="24"/>
          <w:szCs w:val="24"/>
          <w:lang w:eastAsia="et-EE"/>
        </w:rPr>
        <w:t xml:space="preserve"> rolli. </w:t>
      </w:r>
      <w:proofErr w:type="spellStart"/>
      <w:r w:rsidR="686E1010" w:rsidRPr="50D131B7">
        <w:rPr>
          <w:rFonts w:ascii="Times New Roman" w:hAnsi="Times New Roman"/>
          <w:sz w:val="24"/>
          <w:szCs w:val="24"/>
          <w:lang w:eastAsia="et-EE"/>
        </w:rPr>
        <w:t>TERVIKu</w:t>
      </w:r>
      <w:proofErr w:type="spellEnd"/>
      <w:r w:rsidR="686E1010" w:rsidRPr="50D131B7">
        <w:rPr>
          <w:rFonts w:ascii="Times New Roman" w:hAnsi="Times New Roman"/>
          <w:sz w:val="24"/>
          <w:szCs w:val="24"/>
          <w:lang w:eastAsia="et-EE"/>
        </w:rPr>
        <w:t xml:space="preserve"> </w:t>
      </w:r>
      <w:proofErr w:type="spellStart"/>
      <w:r w:rsidR="686E1010" w:rsidRPr="50D131B7">
        <w:rPr>
          <w:rFonts w:ascii="Times New Roman" w:hAnsi="Times New Roman"/>
          <w:sz w:val="24"/>
          <w:szCs w:val="24"/>
          <w:lang w:eastAsia="et-EE"/>
        </w:rPr>
        <w:t>moodustaja</w:t>
      </w:r>
      <w:proofErr w:type="spellEnd"/>
      <w:r w:rsidR="686E1010" w:rsidRPr="50D131B7">
        <w:rPr>
          <w:rFonts w:ascii="Times New Roman" w:hAnsi="Times New Roman"/>
          <w:sz w:val="24"/>
          <w:szCs w:val="24"/>
          <w:lang w:eastAsia="et-EE"/>
        </w:rPr>
        <w:t xml:space="preserve"> ülesanne on tegutseda </w:t>
      </w:r>
      <w:proofErr w:type="spellStart"/>
      <w:r w:rsidR="686E1010" w:rsidRPr="50D131B7">
        <w:rPr>
          <w:rFonts w:ascii="Times New Roman" w:hAnsi="Times New Roman"/>
          <w:sz w:val="24"/>
          <w:szCs w:val="24"/>
          <w:lang w:eastAsia="et-EE"/>
        </w:rPr>
        <w:t>TERVIKu</w:t>
      </w:r>
      <w:proofErr w:type="spellEnd"/>
      <w:r w:rsidR="686E1010" w:rsidRPr="50D131B7">
        <w:rPr>
          <w:rFonts w:ascii="Times New Roman" w:hAnsi="Times New Roman"/>
          <w:sz w:val="24"/>
          <w:szCs w:val="24"/>
          <w:lang w:eastAsia="et-EE"/>
        </w:rPr>
        <w:t xml:space="preserve"> nimel esindajana, sealhulgas sõlmida lepinguid, võtta rahalisi kohustusi ning korraldada </w:t>
      </w:r>
      <w:proofErr w:type="spellStart"/>
      <w:r w:rsidR="686E1010" w:rsidRPr="50D131B7">
        <w:rPr>
          <w:rFonts w:ascii="Times New Roman" w:hAnsi="Times New Roman"/>
          <w:sz w:val="24"/>
          <w:szCs w:val="24"/>
          <w:lang w:eastAsia="et-EE"/>
        </w:rPr>
        <w:t>TERVIKu</w:t>
      </w:r>
      <w:proofErr w:type="spellEnd"/>
      <w:r w:rsidR="686E1010" w:rsidRPr="50D131B7">
        <w:rPr>
          <w:rFonts w:ascii="Times New Roman" w:hAnsi="Times New Roman"/>
          <w:sz w:val="24"/>
          <w:szCs w:val="24"/>
          <w:lang w:eastAsia="et-EE"/>
        </w:rPr>
        <w:t xml:space="preserve"> tegevuseks vajalike tugifunktsioonide (nt personal, raamatupidamine, IT-teenused) tagamine. </w:t>
      </w:r>
      <w:proofErr w:type="spellStart"/>
      <w:r w:rsidR="686E1010" w:rsidRPr="50D131B7">
        <w:rPr>
          <w:rFonts w:ascii="Times New Roman" w:hAnsi="Times New Roman"/>
          <w:sz w:val="24"/>
          <w:szCs w:val="24"/>
          <w:lang w:eastAsia="et-EE"/>
        </w:rPr>
        <w:t>TERVIKu</w:t>
      </w:r>
      <w:proofErr w:type="spellEnd"/>
      <w:r w:rsidR="686E1010" w:rsidRPr="50D131B7">
        <w:rPr>
          <w:rFonts w:ascii="Times New Roman" w:hAnsi="Times New Roman"/>
          <w:sz w:val="24"/>
          <w:szCs w:val="24"/>
          <w:lang w:eastAsia="et-EE"/>
        </w:rPr>
        <w:t xml:space="preserve"> </w:t>
      </w:r>
      <w:proofErr w:type="spellStart"/>
      <w:r w:rsidR="686E1010" w:rsidRPr="50D131B7">
        <w:rPr>
          <w:rFonts w:ascii="Times New Roman" w:hAnsi="Times New Roman"/>
          <w:sz w:val="24"/>
          <w:szCs w:val="24"/>
          <w:lang w:eastAsia="et-EE"/>
        </w:rPr>
        <w:t>moodustaja</w:t>
      </w:r>
      <w:proofErr w:type="spellEnd"/>
      <w:r w:rsidR="686E1010" w:rsidRPr="50D131B7">
        <w:rPr>
          <w:rFonts w:ascii="Times New Roman" w:hAnsi="Times New Roman"/>
          <w:sz w:val="24"/>
          <w:szCs w:val="24"/>
          <w:lang w:eastAsia="et-EE"/>
        </w:rPr>
        <w:t xml:space="preserve"> sõlmib teiste kohustuslike osapooltega koostöökokkulepped, millega määratakse kindlaks õigused ja kohustused ning antakse </w:t>
      </w:r>
      <w:proofErr w:type="spellStart"/>
      <w:r w:rsidR="686E1010" w:rsidRPr="50D131B7">
        <w:rPr>
          <w:rFonts w:ascii="Times New Roman" w:hAnsi="Times New Roman"/>
          <w:sz w:val="24"/>
          <w:szCs w:val="24"/>
          <w:lang w:eastAsia="et-EE"/>
        </w:rPr>
        <w:t>moodustajale</w:t>
      </w:r>
      <w:proofErr w:type="spellEnd"/>
      <w:r w:rsidR="686E1010" w:rsidRPr="50D131B7">
        <w:rPr>
          <w:rFonts w:ascii="Times New Roman" w:hAnsi="Times New Roman"/>
          <w:sz w:val="24"/>
          <w:szCs w:val="24"/>
          <w:lang w:eastAsia="et-EE"/>
        </w:rPr>
        <w:t xml:space="preserve"> volitus esindada osapooli </w:t>
      </w:r>
      <w:proofErr w:type="spellStart"/>
      <w:r w:rsidR="686E1010" w:rsidRPr="50D131B7">
        <w:rPr>
          <w:rFonts w:ascii="Times New Roman" w:hAnsi="Times New Roman"/>
          <w:sz w:val="24"/>
          <w:szCs w:val="24"/>
          <w:lang w:eastAsia="et-EE"/>
        </w:rPr>
        <w:t>TERVIKu</w:t>
      </w:r>
      <w:proofErr w:type="spellEnd"/>
      <w:r w:rsidR="686E1010" w:rsidRPr="50D131B7">
        <w:rPr>
          <w:rFonts w:ascii="Times New Roman" w:hAnsi="Times New Roman"/>
          <w:sz w:val="24"/>
          <w:szCs w:val="24"/>
          <w:lang w:eastAsia="et-EE"/>
        </w:rPr>
        <w:t xml:space="preserve"> tegevuse elluviimisel ja sõlmida </w:t>
      </w:r>
      <w:proofErr w:type="spellStart"/>
      <w:r w:rsidR="686E1010" w:rsidRPr="50D131B7">
        <w:rPr>
          <w:rFonts w:ascii="Times New Roman" w:hAnsi="Times New Roman"/>
          <w:sz w:val="24"/>
          <w:szCs w:val="24"/>
          <w:lang w:eastAsia="et-EE"/>
        </w:rPr>
        <w:t>TERVIKu</w:t>
      </w:r>
      <w:proofErr w:type="spellEnd"/>
      <w:r w:rsidR="686E1010" w:rsidRPr="50D131B7">
        <w:rPr>
          <w:rFonts w:ascii="Times New Roman" w:hAnsi="Times New Roman"/>
          <w:sz w:val="24"/>
          <w:szCs w:val="24"/>
          <w:lang w:eastAsia="et-EE"/>
        </w:rPr>
        <w:t xml:space="preserve"> nimel siduvaid lepinguid kokkulepitud ulatuses.</w:t>
      </w:r>
    </w:p>
    <w:p w14:paraId="634D0357" w14:textId="3C4E3797" w:rsidR="301C6668" w:rsidRPr="006C353A" w:rsidRDefault="301C6668" w:rsidP="00B2517F">
      <w:pPr>
        <w:rPr>
          <w:rFonts w:ascii="Times New Roman" w:hAnsi="Times New Roman"/>
          <w:sz w:val="24"/>
          <w:lang w:eastAsia="et-EE"/>
        </w:rPr>
      </w:pPr>
    </w:p>
    <w:p w14:paraId="13BDF66F" w14:textId="632182CB" w:rsidR="7EAF6248" w:rsidRPr="006C353A" w:rsidRDefault="7EAF6248" w:rsidP="00B2517F">
      <w:pPr>
        <w:rPr>
          <w:rFonts w:ascii="Times New Roman" w:hAnsi="Times New Roman"/>
          <w:sz w:val="24"/>
          <w:szCs w:val="24"/>
          <w:lang w:eastAsia="et-EE"/>
        </w:rPr>
      </w:pPr>
      <w:r w:rsidRPr="1D00B986">
        <w:rPr>
          <w:rFonts w:ascii="Times New Roman" w:hAnsi="Times New Roman"/>
          <w:sz w:val="24"/>
          <w:szCs w:val="24"/>
          <w:lang w:eastAsia="et-EE"/>
        </w:rPr>
        <w:t xml:space="preserve">Näiteks, kui on kokku lepitud, et </w:t>
      </w:r>
      <w:proofErr w:type="spellStart"/>
      <w:r w:rsidR="78AECEA3" w:rsidRPr="1D00B986">
        <w:rPr>
          <w:rFonts w:ascii="Times New Roman" w:hAnsi="Times New Roman"/>
          <w:sz w:val="24"/>
          <w:szCs w:val="24"/>
          <w:lang w:eastAsia="et-EE"/>
        </w:rPr>
        <w:t>TERVIKu</w:t>
      </w:r>
      <w:proofErr w:type="spellEnd"/>
      <w:r w:rsidR="1838D217" w:rsidRPr="1D00B986">
        <w:rPr>
          <w:rFonts w:ascii="Times New Roman" w:hAnsi="Times New Roman"/>
          <w:sz w:val="24"/>
          <w:szCs w:val="24"/>
          <w:lang w:eastAsia="et-EE"/>
        </w:rPr>
        <w:t xml:space="preserve"> </w:t>
      </w:r>
      <w:proofErr w:type="spellStart"/>
      <w:r w:rsidR="467871DB" w:rsidRPr="1D00B986">
        <w:rPr>
          <w:rFonts w:ascii="Times New Roman" w:hAnsi="Times New Roman"/>
          <w:sz w:val="24"/>
          <w:szCs w:val="24"/>
          <w:lang w:eastAsia="et-EE"/>
        </w:rPr>
        <w:t>moodustajaks</w:t>
      </w:r>
      <w:proofErr w:type="spellEnd"/>
      <w:r w:rsidR="1838D217" w:rsidRPr="1D00B986">
        <w:rPr>
          <w:rFonts w:ascii="Times New Roman" w:hAnsi="Times New Roman"/>
          <w:sz w:val="24"/>
          <w:szCs w:val="24"/>
          <w:lang w:eastAsia="et-EE"/>
        </w:rPr>
        <w:t xml:space="preserve"> on haigla, siis peab haigla looma oma struktuuris üksuse nimega TERVIK </w:t>
      </w:r>
      <w:r w:rsidR="2932219B" w:rsidRPr="1D00B986">
        <w:rPr>
          <w:rFonts w:ascii="Times New Roman" w:hAnsi="Times New Roman"/>
          <w:sz w:val="24"/>
          <w:szCs w:val="24"/>
          <w:lang w:eastAsia="et-EE"/>
        </w:rPr>
        <w:t xml:space="preserve">ning </w:t>
      </w:r>
      <w:r w:rsidR="1838D217" w:rsidRPr="1D00B986">
        <w:rPr>
          <w:rFonts w:ascii="Times New Roman" w:hAnsi="Times New Roman"/>
          <w:sz w:val="24"/>
          <w:szCs w:val="24"/>
          <w:lang w:eastAsia="et-EE"/>
        </w:rPr>
        <w:t xml:space="preserve">eristama sellega </w:t>
      </w:r>
      <w:r w:rsidR="3FF86DEA" w:rsidRPr="1D00B986">
        <w:rPr>
          <w:rFonts w:ascii="Times New Roman" w:hAnsi="Times New Roman"/>
          <w:sz w:val="24"/>
          <w:szCs w:val="24"/>
          <w:lang w:eastAsia="et-EE"/>
        </w:rPr>
        <w:t>üksusega</w:t>
      </w:r>
      <w:r w:rsidR="1838D217" w:rsidRPr="1D00B986">
        <w:rPr>
          <w:rFonts w:ascii="Times New Roman" w:hAnsi="Times New Roman"/>
          <w:sz w:val="24"/>
          <w:szCs w:val="24"/>
          <w:lang w:eastAsia="et-EE"/>
        </w:rPr>
        <w:t xml:space="preserve"> seotud kulud </w:t>
      </w:r>
      <w:r w:rsidR="7A9A1CB5" w:rsidRPr="1D00B986">
        <w:rPr>
          <w:rFonts w:ascii="Times New Roman" w:hAnsi="Times New Roman"/>
          <w:sz w:val="24"/>
          <w:szCs w:val="24"/>
          <w:lang w:eastAsia="et-EE"/>
        </w:rPr>
        <w:t>ja tulud raamatupidamislikult</w:t>
      </w:r>
      <w:r w:rsidR="2AB3849B" w:rsidRPr="1D00B986">
        <w:rPr>
          <w:rFonts w:ascii="Times New Roman" w:hAnsi="Times New Roman"/>
          <w:sz w:val="24"/>
          <w:szCs w:val="24"/>
          <w:lang w:eastAsia="et-EE"/>
        </w:rPr>
        <w:t xml:space="preserve"> ja avama</w:t>
      </w:r>
      <w:r w:rsidR="7A9A1CB5" w:rsidRPr="1D00B986">
        <w:rPr>
          <w:rFonts w:ascii="Times New Roman" w:hAnsi="Times New Roman"/>
          <w:sz w:val="24"/>
          <w:szCs w:val="24"/>
          <w:lang w:eastAsia="et-EE"/>
        </w:rPr>
        <w:t xml:space="preserve"> </w:t>
      </w:r>
      <w:proofErr w:type="spellStart"/>
      <w:r w:rsidR="7A9A1CB5" w:rsidRPr="1D00B986">
        <w:rPr>
          <w:rFonts w:ascii="Times New Roman" w:hAnsi="Times New Roman"/>
          <w:sz w:val="24"/>
          <w:szCs w:val="24"/>
          <w:lang w:eastAsia="et-EE"/>
        </w:rPr>
        <w:t>TERVIKu</w:t>
      </w:r>
      <w:proofErr w:type="spellEnd"/>
      <w:r w:rsidR="2B0A0108" w:rsidRPr="1D00B986">
        <w:rPr>
          <w:rFonts w:ascii="Times New Roman" w:hAnsi="Times New Roman"/>
          <w:sz w:val="24"/>
          <w:szCs w:val="24"/>
          <w:lang w:eastAsia="et-EE"/>
        </w:rPr>
        <w:t xml:space="preserve"> tarbeks</w:t>
      </w:r>
      <w:r w:rsidR="7A9A1CB5" w:rsidRPr="1D00B986">
        <w:rPr>
          <w:rFonts w:ascii="Times New Roman" w:hAnsi="Times New Roman"/>
          <w:sz w:val="24"/>
          <w:szCs w:val="24"/>
          <w:lang w:eastAsia="et-EE"/>
        </w:rPr>
        <w:t xml:space="preserve"> </w:t>
      </w:r>
      <w:r w:rsidR="60FCFAAE" w:rsidRPr="1D00B986">
        <w:rPr>
          <w:rFonts w:ascii="Times New Roman" w:hAnsi="Times New Roman"/>
          <w:sz w:val="24"/>
          <w:szCs w:val="24"/>
          <w:lang w:eastAsia="et-EE"/>
        </w:rPr>
        <w:t>eraldi</w:t>
      </w:r>
      <w:r w:rsidR="7A9A1CB5" w:rsidRPr="1D00B986">
        <w:rPr>
          <w:rFonts w:ascii="Times New Roman" w:hAnsi="Times New Roman"/>
          <w:sz w:val="24"/>
          <w:szCs w:val="24"/>
          <w:lang w:eastAsia="et-EE"/>
        </w:rPr>
        <w:t xml:space="preserve"> arveldusarve.</w:t>
      </w:r>
      <w:r w:rsidR="06106630" w:rsidRPr="1D00B986">
        <w:rPr>
          <w:rFonts w:ascii="Times New Roman" w:hAnsi="Times New Roman"/>
          <w:sz w:val="24"/>
          <w:szCs w:val="24"/>
          <w:lang w:eastAsia="et-EE"/>
        </w:rPr>
        <w:t xml:space="preserve"> </w:t>
      </w:r>
      <w:proofErr w:type="spellStart"/>
      <w:r w:rsidR="06106630" w:rsidRPr="1D00B986">
        <w:rPr>
          <w:rFonts w:ascii="Times New Roman" w:hAnsi="Times New Roman"/>
          <w:sz w:val="24"/>
          <w:szCs w:val="24"/>
          <w:lang w:eastAsia="et-EE"/>
        </w:rPr>
        <w:t>TERVIKu</w:t>
      </w:r>
      <w:proofErr w:type="spellEnd"/>
      <w:r w:rsidR="06106630" w:rsidRPr="1D00B986">
        <w:rPr>
          <w:rFonts w:ascii="Times New Roman" w:hAnsi="Times New Roman"/>
          <w:sz w:val="24"/>
          <w:szCs w:val="24"/>
          <w:lang w:eastAsia="et-EE"/>
        </w:rPr>
        <w:t xml:space="preserve"> </w:t>
      </w:r>
      <w:proofErr w:type="spellStart"/>
      <w:r w:rsidR="06106630" w:rsidRPr="1D00B986">
        <w:rPr>
          <w:rFonts w:ascii="Times New Roman" w:hAnsi="Times New Roman"/>
          <w:sz w:val="24"/>
          <w:szCs w:val="24"/>
          <w:lang w:eastAsia="et-EE"/>
        </w:rPr>
        <w:t>moodustaja</w:t>
      </w:r>
      <w:proofErr w:type="spellEnd"/>
      <w:r w:rsidR="06106630" w:rsidRPr="1D00B986">
        <w:rPr>
          <w:rFonts w:ascii="Times New Roman" w:hAnsi="Times New Roman"/>
          <w:sz w:val="24"/>
          <w:szCs w:val="24"/>
          <w:lang w:eastAsia="et-EE"/>
        </w:rPr>
        <w:t xml:space="preserve"> saab sõlmida Tervisekassaga lepingu </w:t>
      </w:r>
      <w:proofErr w:type="spellStart"/>
      <w:r w:rsidR="06106630" w:rsidRPr="1D00B986">
        <w:rPr>
          <w:rFonts w:ascii="Times New Roman" w:hAnsi="Times New Roman"/>
          <w:sz w:val="24"/>
          <w:szCs w:val="24"/>
          <w:lang w:eastAsia="et-EE"/>
        </w:rPr>
        <w:t>TERVIKu</w:t>
      </w:r>
      <w:proofErr w:type="spellEnd"/>
      <w:r w:rsidR="06106630" w:rsidRPr="1D00B986">
        <w:rPr>
          <w:rFonts w:ascii="Times New Roman" w:hAnsi="Times New Roman"/>
          <w:sz w:val="24"/>
          <w:szCs w:val="24"/>
          <w:lang w:eastAsia="et-EE"/>
        </w:rPr>
        <w:t xml:space="preserve"> püsikulude katteks, kui </w:t>
      </w:r>
      <w:r w:rsidR="06A4F556" w:rsidRPr="1D00B986">
        <w:rPr>
          <w:rFonts w:ascii="Times New Roman" w:hAnsi="Times New Roman"/>
          <w:sz w:val="24"/>
          <w:szCs w:val="24"/>
          <w:lang w:eastAsia="et-EE"/>
        </w:rPr>
        <w:t>ta</w:t>
      </w:r>
      <w:r w:rsidR="63840B2A" w:rsidRPr="1D00B986">
        <w:rPr>
          <w:rFonts w:ascii="Times New Roman" w:hAnsi="Times New Roman"/>
          <w:sz w:val="24"/>
          <w:szCs w:val="24"/>
          <w:lang w:eastAsia="et-EE"/>
        </w:rPr>
        <w:t xml:space="preserve"> esitab</w:t>
      </w:r>
      <w:r w:rsidR="00CB741D">
        <w:rPr>
          <w:rFonts w:ascii="Times New Roman" w:hAnsi="Times New Roman"/>
          <w:sz w:val="24"/>
          <w:szCs w:val="24"/>
          <w:lang w:eastAsia="et-EE"/>
        </w:rPr>
        <w:t xml:space="preserve"> </w:t>
      </w:r>
      <w:r w:rsidR="06A4F556" w:rsidRPr="1D00B986">
        <w:rPr>
          <w:rFonts w:ascii="Times New Roman" w:hAnsi="Times New Roman"/>
          <w:sz w:val="24"/>
          <w:szCs w:val="24"/>
          <w:lang w:eastAsia="et-EE"/>
        </w:rPr>
        <w:t>koostöölepingud minimaalselt nõutud osapooltega.</w:t>
      </w:r>
      <w:r w:rsidR="7A9A1CB5" w:rsidRPr="1D00B986">
        <w:rPr>
          <w:rFonts w:ascii="Times New Roman" w:hAnsi="Times New Roman"/>
          <w:sz w:val="24"/>
          <w:szCs w:val="24"/>
          <w:lang w:eastAsia="et-EE"/>
        </w:rPr>
        <w:t xml:space="preserve"> </w:t>
      </w:r>
    </w:p>
    <w:p w14:paraId="5F7C2107" w14:textId="4562D2DA" w:rsidR="2D923255" w:rsidRPr="006C353A" w:rsidRDefault="2D923255" w:rsidP="00B2517F">
      <w:pPr>
        <w:rPr>
          <w:rFonts w:ascii="Times New Roman" w:hAnsi="Times New Roman"/>
          <w:sz w:val="24"/>
          <w:lang w:eastAsia="et-EE"/>
        </w:rPr>
      </w:pPr>
    </w:p>
    <w:p w14:paraId="53C088FB" w14:textId="391FAD05" w:rsidR="6B7B7684" w:rsidRDefault="6B7B7684" w:rsidP="00B2517F">
      <w:pPr>
        <w:shd w:val="clear" w:color="auto" w:fill="FFFFFF" w:themeFill="background1"/>
        <w:rPr>
          <w:rFonts w:ascii="Times New Roman" w:hAnsi="Times New Roman"/>
          <w:sz w:val="24"/>
          <w:szCs w:val="24"/>
          <w:lang w:eastAsia="et-EE"/>
        </w:rPr>
      </w:pPr>
      <w:proofErr w:type="spellStart"/>
      <w:r w:rsidRPr="0BCED359">
        <w:rPr>
          <w:rFonts w:ascii="Times New Roman" w:hAnsi="Times New Roman"/>
          <w:sz w:val="24"/>
          <w:szCs w:val="24"/>
          <w:lang w:eastAsia="et-EE"/>
        </w:rPr>
        <w:t>TERVIK</w:t>
      </w:r>
      <w:r w:rsidR="5913D431" w:rsidRPr="0BCED359">
        <w:rPr>
          <w:rFonts w:ascii="Times New Roman" w:hAnsi="Times New Roman"/>
          <w:sz w:val="24"/>
          <w:szCs w:val="24"/>
          <w:lang w:eastAsia="et-EE"/>
        </w:rPr>
        <w:t>u</w:t>
      </w:r>
      <w:proofErr w:type="spellEnd"/>
      <w:r w:rsidR="5913D431" w:rsidRPr="0BCED359">
        <w:rPr>
          <w:rFonts w:ascii="Times New Roman" w:hAnsi="Times New Roman"/>
          <w:sz w:val="24"/>
          <w:szCs w:val="24"/>
          <w:lang w:eastAsia="et-EE"/>
        </w:rPr>
        <w:t xml:space="preserve"> ülesannete täitmiseks mõeldud struktuuriüksuses</w:t>
      </w:r>
      <w:r w:rsidRPr="0BCED359">
        <w:rPr>
          <w:rFonts w:ascii="Times New Roman" w:hAnsi="Times New Roman"/>
          <w:sz w:val="24"/>
          <w:szCs w:val="24"/>
          <w:lang w:eastAsia="et-EE"/>
        </w:rPr>
        <w:t xml:space="preserve"> </w:t>
      </w:r>
      <w:r w:rsidR="45A8CC20" w:rsidRPr="0BCED359">
        <w:rPr>
          <w:rFonts w:ascii="Times New Roman" w:hAnsi="Times New Roman"/>
          <w:sz w:val="24"/>
          <w:szCs w:val="24"/>
          <w:lang w:eastAsia="et-EE"/>
        </w:rPr>
        <w:t xml:space="preserve">võib töötada </w:t>
      </w:r>
      <w:r w:rsidR="1047A68C" w:rsidRPr="0BCED359">
        <w:rPr>
          <w:rFonts w:ascii="Times New Roman" w:hAnsi="Times New Roman"/>
          <w:sz w:val="24"/>
          <w:szCs w:val="24"/>
          <w:lang w:eastAsia="et-EE"/>
        </w:rPr>
        <w:t xml:space="preserve">selleks vajalik </w:t>
      </w:r>
      <w:r w:rsidR="45A8CC20" w:rsidRPr="0BCED359">
        <w:rPr>
          <w:rFonts w:ascii="Times New Roman" w:hAnsi="Times New Roman"/>
          <w:sz w:val="24"/>
          <w:szCs w:val="24"/>
          <w:lang w:eastAsia="et-EE"/>
        </w:rPr>
        <w:t xml:space="preserve">personal. Nendeks võivad olla eelkõige </w:t>
      </w:r>
      <w:proofErr w:type="spellStart"/>
      <w:r w:rsidR="45A8CC20" w:rsidRPr="0BCED359">
        <w:rPr>
          <w:rFonts w:ascii="Times New Roman" w:hAnsi="Times New Roman"/>
          <w:sz w:val="24"/>
          <w:szCs w:val="24"/>
          <w:lang w:eastAsia="et-EE"/>
        </w:rPr>
        <w:t>TERVIKu</w:t>
      </w:r>
      <w:proofErr w:type="spellEnd"/>
      <w:r w:rsidR="45A8CC20" w:rsidRPr="0BCED359">
        <w:rPr>
          <w:rFonts w:ascii="Times New Roman" w:hAnsi="Times New Roman"/>
          <w:sz w:val="24"/>
          <w:szCs w:val="24"/>
          <w:lang w:eastAsia="et-EE"/>
        </w:rPr>
        <w:t xml:space="preserve"> juht kui loodud võrgustiku koordinaator (või koordinaatorid</w:t>
      </w:r>
      <w:r w:rsidR="00E72526">
        <w:rPr>
          <w:rFonts w:ascii="Times New Roman" w:hAnsi="Times New Roman"/>
          <w:sz w:val="24"/>
          <w:szCs w:val="24"/>
          <w:lang w:eastAsia="et-EE"/>
        </w:rPr>
        <w:t xml:space="preserve"> suure maakonna korral</w:t>
      </w:r>
      <w:r w:rsidR="45A8CC20" w:rsidRPr="0BCED359">
        <w:rPr>
          <w:rFonts w:ascii="Times New Roman" w:hAnsi="Times New Roman"/>
          <w:sz w:val="24"/>
          <w:szCs w:val="24"/>
          <w:lang w:eastAsia="et-EE"/>
        </w:rPr>
        <w:t>)</w:t>
      </w:r>
      <w:r w:rsidR="00620C49">
        <w:rPr>
          <w:rFonts w:ascii="Times New Roman" w:hAnsi="Times New Roman"/>
          <w:sz w:val="24"/>
          <w:szCs w:val="24"/>
          <w:lang w:eastAsia="et-EE"/>
        </w:rPr>
        <w:t>;</w:t>
      </w:r>
      <w:r w:rsidR="45A8CC20" w:rsidRPr="0BCED359">
        <w:rPr>
          <w:rFonts w:ascii="Times New Roman" w:hAnsi="Times New Roman"/>
          <w:sz w:val="24"/>
          <w:szCs w:val="24"/>
          <w:lang w:eastAsia="et-EE"/>
        </w:rPr>
        <w:t xml:space="preserve"> maakonna tervisedendaja, kui see on </w:t>
      </w:r>
      <w:r w:rsidR="00E72526">
        <w:rPr>
          <w:rFonts w:ascii="Times New Roman" w:hAnsi="Times New Roman"/>
          <w:sz w:val="24"/>
          <w:szCs w:val="24"/>
          <w:lang w:eastAsia="et-EE"/>
        </w:rPr>
        <w:t>maakonnas selliselt</w:t>
      </w:r>
      <w:r w:rsidR="45A8CC20" w:rsidRPr="0BCED359">
        <w:rPr>
          <w:rFonts w:ascii="Times New Roman" w:hAnsi="Times New Roman"/>
          <w:sz w:val="24"/>
          <w:szCs w:val="24"/>
          <w:lang w:eastAsia="et-EE"/>
        </w:rPr>
        <w:t xml:space="preserve"> kokku lepitud</w:t>
      </w:r>
      <w:r w:rsidR="00620C49">
        <w:rPr>
          <w:rFonts w:ascii="Times New Roman" w:hAnsi="Times New Roman"/>
          <w:sz w:val="24"/>
          <w:szCs w:val="24"/>
          <w:lang w:eastAsia="et-EE"/>
        </w:rPr>
        <w:t>;</w:t>
      </w:r>
      <w:r w:rsidR="45A8CC20" w:rsidRPr="0BCED359">
        <w:rPr>
          <w:rFonts w:ascii="Times New Roman" w:hAnsi="Times New Roman"/>
          <w:sz w:val="24"/>
          <w:szCs w:val="24"/>
          <w:lang w:eastAsia="et-EE"/>
        </w:rPr>
        <w:t xml:space="preserve"> terviseteekonna koordineerimisega tegelevad spetsialistid (</w:t>
      </w:r>
      <w:r w:rsidR="3E42D7B8" w:rsidRPr="0D869B74">
        <w:rPr>
          <w:rFonts w:ascii="Times New Roman" w:hAnsi="Times New Roman"/>
          <w:sz w:val="24"/>
          <w:szCs w:val="24"/>
          <w:lang w:eastAsia="et-EE"/>
        </w:rPr>
        <w:t>tervisetee</w:t>
      </w:r>
      <w:r w:rsidR="45A8CC20" w:rsidRPr="0D869B74">
        <w:rPr>
          <w:rFonts w:ascii="Times New Roman" w:hAnsi="Times New Roman"/>
          <w:sz w:val="24"/>
          <w:szCs w:val="24"/>
          <w:lang w:eastAsia="et-EE"/>
        </w:rPr>
        <w:t>juhid</w:t>
      </w:r>
      <w:r w:rsidR="45A8CC20" w:rsidRPr="0BCED359">
        <w:rPr>
          <w:rFonts w:ascii="Times New Roman" w:hAnsi="Times New Roman"/>
          <w:sz w:val="24"/>
          <w:szCs w:val="24"/>
          <w:lang w:eastAsia="et-EE"/>
        </w:rPr>
        <w:t xml:space="preserve">), juhul kui nad on </w:t>
      </w:r>
      <w:proofErr w:type="spellStart"/>
      <w:r w:rsidR="45A8CC20" w:rsidRPr="0BCED359">
        <w:rPr>
          <w:rFonts w:ascii="Times New Roman" w:hAnsi="Times New Roman"/>
          <w:sz w:val="24"/>
          <w:szCs w:val="24"/>
          <w:lang w:eastAsia="et-EE"/>
        </w:rPr>
        <w:t>TERVIKu</w:t>
      </w:r>
      <w:proofErr w:type="spellEnd"/>
      <w:r w:rsidR="45A8CC20" w:rsidRPr="0BCED359">
        <w:rPr>
          <w:rFonts w:ascii="Times New Roman" w:hAnsi="Times New Roman"/>
          <w:sz w:val="24"/>
          <w:szCs w:val="24"/>
          <w:lang w:eastAsia="et-EE"/>
        </w:rPr>
        <w:t xml:space="preserve"> poolt palgatud</w:t>
      </w:r>
      <w:r w:rsidR="00620C49">
        <w:rPr>
          <w:rFonts w:ascii="Times New Roman" w:hAnsi="Times New Roman"/>
          <w:sz w:val="24"/>
          <w:szCs w:val="24"/>
          <w:lang w:eastAsia="et-EE"/>
        </w:rPr>
        <w:t>;</w:t>
      </w:r>
      <w:r w:rsidR="45A8CC20" w:rsidRPr="0BCED359">
        <w:rPr>
          <w:rFonts w:ascii="Times New Roman" w:hAnsi="Times New Roman"/>
          <w:sz w:val="24"/>
          <w:szCs w:val="24"/>
          <w:lang w:eastAsia="et-EE"/>
        </w:rPr>
        <w:t xml:space="preserve"> samuti projektijuhid suuremahuliste arendus- või koostööprojektide elluviimiseks.</w:t>
      </w:r>
      <w:r w:rsidR="5CBBF604" w:rsidRPr="0BCED359">
        <w:rPr>
          <w:rFonts w:ascii="Times New Roman" w:hAnsi="Times New Roman"/>
          <w:sz w:val="24"/>
          <w:szCs w:val="24"/>
          <w:lang w:eastAsia="et-EE"/>
        </w:rPr>
        <w:t xml:space="preserve"> </w:t>
      </w:r>
      <w:r w:rsidR="45A8CC20" w:rsidRPr="0BCED359">
        <w:rPr>
          <w:rFonts w:ascii="Times New Roman" w:hAnsi="Times New Roman"/>
          <w:sz w:val="24"/>
          <w:szCs w:val="24"/>
          <w:lang w:eastAsia="et-EE"/>
        </w:rPr>
        <w:t xml:space="preserve">Lisaks võib </w:t>
      </w:r>
      <w:proofErr w:type="spellStart"/>
      <w:r w:rsidR="45A8CC20" w:rsidRPr="0BCED359">
        <w:rPr>
          <w:rFonts w:ascii="Times New Roman" w:hAnsi="Times New Roman"/>
          <w:sz w:val="24"/>
          <w:szCs w:val="24"/>
          <w:lang w:eastAsia="et-EE"/>
        </w:rPr>
        <w:t>TERVIKu</w:t>
      </w:r>
      <w:proofErr w:type="spellEnd"/>
      <w:r w:rsidR="45A8CC20" w:rsidRPr="0BCED359">
        <w:rPr>
          <w:rFonts w:ascii="Times New Roman" w:hAnsi="Times New Roman"/>
          <w:sz w:val="24"/>
          <w:szCs w:val="24"/>
          <w:lang w:eastAsia="et-EE"/>
        </w:rPr>
        <w:t xml:space="preserve"> juures töötada muu tegevuste elluviimiseks vajalik personal, vastavalt piirkondlikele vajadustele ja kokkulepitud töökorraldusele.</w:t>
      </w:r>
    </w:p>
    <w:p w14:paraId="6FB8DF93" w14:textId="77777777" w:rsidR="00620C49" w:rsidRPr="006C353A" w:rsidRDefault="00620C49" w:rsidP="00B2517F">
      <w:pPr>
        <w:shd w:val="clear" w:color="auto" w:fill="FFFFFF" w:themeFill="background1"/>
        <w:rPr>
          <w:rFonts w:ascii="Times New Roman" w:hAnsi="Times New Roman"/>
          <w:sz w:val="24"/>
          <w:szCs w:val="24"/>
          <w:lang w:eastAsia="et-EE"/>
        </w:rPr>
      </w:pPr>
    </w:p>
    <w:p w14:paraId="55C201AF" w14:textId="5A7F5174" w:rsidR="597A0618" w:rsidRPr="006C353A" w:rsidRDefault="04A17B65" w:rsidP="00B2517F">
      <w:pPr>
        <w:rPr>
          <w:rFonts w:ascii="Times New Roman" w:hAnsi="Times New Roman"/>
          <w:sz w:val="24"/>
          <w:szCs w:val="24"/>
          <w:lang w:eastAsia="et-EE"/>
        </w:rPr>
      </w:pPr>
      <w:r w:rsidRPr="2406D8DE">
        <w:rPr>
          <w:rFonts w:ascii="Times New Roman" w:hAnsi="Times New Roman"/>
          <w:sz w:val="24"/>
          <w:szCs w:val="24"/>
          <w:u w:val="single"/>
          <w:lang w:eastAsia="et-EE"/>
        </w:rPr>
        <w:t xml:space="preserve">Paragrahvi </w:t>
      </w:r>
      <w:r w:rsidRPr="0D869B74">
        <w:rPr>
          <w:rFonts w:ascii="Times New Roman" w:hAnsi="Times New Roman"/>
          <w:sz w:val="24"/>
          <w:szCs w:val="24"/>
          <w:u w:val="single"/>
          <w:lang w:eastAsia="et-EE"/>
        </w:rPr>
        <w:t>13</w:t>
      </w:r>
      <w:r w:rsidR="0E56B64E" w:rsidRPr="0D869B74">
        <w:rPr>
          <w:rFonts w:ascii="Times New Roman" w:hAnsi="Times New Roman"/>
          <w:sz w:val="24"/>
          <w:szCs w:val="24"/>
          <w:u w:val="single"/>
          <w:vertAlign w:val="superscript"/>
          <w:lang w:eastAsia="et-EE"/>
        </w:rPr>
        <w:t>1</w:t>
      </w:r>
      <w:r w:rsidRPr="2406D8DE">
        <w:rPr>
          <w:rFonts w:ascii="Times New Roman" w:hAnsi="Times New Roman"/>
          <w:sz w:val="24"/>
          <w:szCs w:val="24"/>
          <w:u w:val="single"/>
          <w:lang w:eastAsia="et-EE"/>
        </w:rPr>
        <w:t xml:space="preserve"> lõi</w:t>
      </w:r>
      <w:r w:rsidR="00346B87" w:rsidRPr="2406D8DE">
        <w:rPr>
          <w:rFonts w:ascii="Times New Roman" w:hAnsi="Times New Roman"/>
          <w:sz w:val="24"/>
          <w:szCs w:val="24"/>
          <w:u w:val="single"/>
          <w:lang w:eastAsia="et-EE"/>
        </w:rPr>
        <w:t>k</w:t>
      </w:r>
      <w:r w:rsidR="09A5F617" w:rsidRPr="2406D8DE">
        <w:rPr>
          <w:rFonts w:ascii="Times New Roman" w:hAnsi="Times New Roman"/>
          <w:sz w:val="24"/>
          <w:szCs w:val="24"/>
          <w:u w:val="single"/>
          <w:lang w:eastAsia="et-EE"/>
        </w:rPr>
        <w:t>es</w:t>
      </w:r>
      <w:r w:rsidR="3DF92004" w:rsidRPr="2406D8DE" w:rsidDel="006E1C55">
        <w:rPr>
          <w:rFonts w:ascii="Times New Roman" w:hAnsi="Times New Roman"/>
          <w:sz w:val="24"/>
          <w:szCs w:val="24"/>
          <w:u w:val="single"/>
          <w:lang w:eastAsia="et-EE"/>
        </w:rPr>
        <w:t xml:space="preserve"> </w:t>
      </w:r>
      <w:r w:rsidR="3DF92004" w:rsidRPr="2406D8DE">
        <w:rPr>
          <w:rFonts w:ascii="Times New Roman" w:hAnsi="Times New Roman"/>
          <w:sz w:val="24"/>
          <w:szCs w:val="24"/>
          <w:u w:val="single"/>
          <w:lang w:eastAsia="et-EE"/>
        </w:rPr>
        <w:t>8</w:t>
      </w:r>
      <w:r w:rsidR="3DF92004" w:rsidRPr="50D131B7">
        <w:rPr>
          <w:rFonts w:ascii="Times New Roman" w:hAnsi="Times New Roman"/>
          <w:b/>
          <w:bCs/>
          <w:sz w:val="24"/>
          <w:szCs w:val="24"/>
          <w:lang w:eastAsia="et-EE"/>
        </w:rPr>
        <w:t xml:space="preserve"> </w:t>
      </w:r>
      <w:r w:rsidR="3DF92004" w:rsidRPr="50D131B7">
        <w:rPr>
          <w:rFonts w:ascii="Times New Roman" w:hAnsi="Times New Roman"/>
          <w:sz w:val="24"/>
          <w:szCs w:val="24"/>
          <w:lang w:eastAsia="et-EE"/>
        </w:rPr>
        <w:t xml:space="preserve">on kirjeldatud </w:t>
      </w:r>
      <w:r w:rsidR="665EFD10" w:rsidRPr="0D869B74">
        <w:rPr>
          <w:rFonts w:ascii="Times New Roman" w:hAnsi="Times New Roman"/>
          <w:sz w:val="24"/>
          <w:szCs w:val="24"/>
          <w:lang w:eastAsia="et-EE"/>
        </w:rPr>
        <w:t>koostöökokkuleppeliselt moodustatud</w:t>
      </w:r>
      <w:r w:rsidR="3DF92004" w:rsidRPr="0D869B74">
        <w:rPr>
          <w:rFonts w:ascii="Times New Roman" w:hAnsi="Times New Roman"/>
          <w:sz w:val="24"/>
          <w:szCs w:val="24"/>
          <w:lang w:eastAsia="et-EE"/>
        </w:rPr>
        <w:t xml:space="preserve"> </w:t>
      </w:r>
      <w:proofErr w:type="spellStart"/>
      <w:r w:rsidR="3DF92004" w:rsidRPr="50D131B7">
        <w:rPr>
          <w:rFonts w:ascii="Times New Roman" w:hAnsi="Times New Roman"/>
          <w:sz w:val="24"/>
          <w:szCs w:val="24"/>
          <w:lang w:eastAsia="et-EE"/>
        </w:rPr>
        <w:t>TERVIKu</w:t>
      </w:r>
      <w:proofErr w:type="spellEnd"/>
      <w:r w:rsidR="3DF92004" w:rsidRPr="50D131B7">
        <w:rPr>
          <w:rFonts w:ascii="Times New Roman" w:hAnsi="Times New Roman"/>
          <w:sz w:val="24"/>
          <w:szCs w:val="24"/>
          <w:lang w:eastAsia="et-EE"/>
        </w:rPr>
        <w:t xml:space="preserve"> lubatud tegevusvaldkonnad</w:t>
      </w:r>
      <w:r w:rsidR="14AC2C72" w:rsidRPr="0D869B74">
        <w:rPr>
          <w:rFonts w:ascii="Times New Roman" w:hAnsi="Times New Roman"/>
          <w:sz w:val="24"/>
          <w:szCs w:val="24"/>
          <w:lang w:eastAsia="et-EE"/>
        </w:rPr>
        <w:t>.</w:t>
      </w:r>
      <w:r w:rsidR="3DF92004" w:rsidRPr="0D869B74">
        <w:rPr>
          <w:rFonts w:ascii="Times New Roman" w:hAnsi="Times New Roman"/>
          <w:sz w:val="24"/>
          <w:szCs w:val="24"/>
          <w:lang w:eastAsia="et-EE"/>
        </w:rPr>
        <w:t xml:space="preserve"> </w:t>
      </w:r>
      <w:proofErr w:type="spellStart"/>
      <w:r w:rsidR="3680C485" w:rsidRPr="50D131B7">
        <w:rPr>
          <w:rFonts w:ascii="Times New Roman" w:hAnsi="Times New Roman"/>
          <w:sz w:val="24"/>
          <w:szCs w:val="24"/>
          <w:lang w:eastAsia="et-EE"/>
        </w:rPr>
        <w:t>TERVIKu</w:t>
      </w:r>
      <w:proofErr w:type="spellEnd"/>
      <w:r w:rsidR="3680C485" w:rsidRPr="50D131B7">
        <w:rPr>
          <w:rFonts w:ascii="Times New Roman" w:hAnsi="Times New Roman"/>
          <w:sz w:val="24"/>
          <w:szCs w:val="24"/>
          <w:lang w:eastAsia="et-EE"/>
        </w:rPr>
        <w:t xml:space="preserve"> tegevusala on piiratud seaduses sätestatud ülesannetega, mis välistab </w:t>
      </w:r>
      <w:proofErr w:type="spellStart"/>
      <w:r w:rsidR="3680C485" w:rsidRPr="50D131B7">
        <w:rPr>
          <w:rFonts w:ascii="Times New Roman" w:hAnsi="Times New Roman"/>
          <w:sz w:val="24"/>
          <w:szCs w:val="24"/>
          <w:lang w:eastAsia="et-EE"/>
        </w:rPr>
        <w:t>kõrvaltegevuse</w:t>
      </w:r>
      <w:proofErr w:type="spellEnd"/>
      <w:r w:rsidR="3680C485" w:rsidRPr="50D131B7">
        <w:rPr>
          <w:rFonts w:ascii="Times New Roman" w:hAnsi="Times New Roman"/>
          <w:sz w:val="24"/>
          <w:szCs w:val="24"/>
          <w:lang w:eastAsia="et-EE"/>
        </w:rPr>
        <w:t xml:space="preserve"> ning tagab, et organisatsiooni fookus jääb integratsioonile ja koostöö korraldamisele.</w:t>
      </w:r>
    </w:p>
    <w:p w14:paraId="3B807F37" w14:textId="21945B6E" w:rsidR="2D923255" w:rsidRPr="006C353A" w:rsidRDefault="2D923255" w:rsidP="00B2517F">
      <w:pPr>
        <w:rPr>
          <w:rFonts w:ascii="Times New Roman" w:hAnsi="Times New Roman"/>
          <w:sz w:val="24"/>
          <w:szCs w:val="24"/>
          <w:lang w:eastAsia="et-EE"/>
        </w:rPr>
      </w:pPr>
    </w:p>
    <w:p w14:paraId="39089916" w14:textId="7F25F42E" w:rsidR="23F6CE01" w:rsidRPr="006C353A" w:rsidRDefault="150BB146" w:rsidP="00B2517F">
      <w:pPr>
        <w:rPr>
          <w:rFonts w:ascii="Times New Roman" w:hAnsi="Times New Roman"/>
          <w:sz w:val="24"/>
          <w:szCs w:val="24"/>
          <w:lang w:eastAsia="et-EE"/>
        </w:rPr>
      </w:pPr>
      <w:r w:rsidRPr="1D00B986">
        <w:rPr>
          <w:rFonts w:ascii="Times New Roman" w:hAnsi="Times New Roman"/>
          <w:sz w:val="24"/>
          <w:szCs w:val="24"/>
          <w:lang w:eastAsia="et-EE"/>
        </w:rPr>
        <w:t xml:space="preserve">Koostöökokkuleppeline TERVIK on mõeldud peamiselt koostöö koordineerimiseks ja korraldamiseks. Ainus sisuline isikupõhine teenus, mida koostöökokkuleppeline TERVIK võib ise osutada, on valdkonnaülese koordinatsiooni teenus. </w:t>
      </w:r>
      <w:proofErr w:type="spellStart"/>
      <w:r w:rsidRPr="1D00B986">
        <w:rPr>
          <w:rFonts w:ascii="Times New Roman" w:hAnsi="Times New Roman"/>
          <w:sz w:val="24"/>
          <w:szCs w:val="24"/>
          <w:lang w:eastAsia="et-EE"/>
        </w:rPr>
        <w:t>TERVIKu</w:t>
      </w:r>
      <w:proofErr w:type="spellEnd"/>
      <w:r w:rsidRPr="1D00B986">
        <w:rPr>
          <w:rFonts w:ascii="Times New Roman" w:hAnsi="Times New Roman"/>
          <w:sz w:val="24"/>
          <w:szCs w:val="24"/>
          <w:lang w:eastAsia="et-EE"/>
        </w:rPr>
        <w:t xml:space="preserve"> pidaja peab sel juhul tagama </w:t>
      </w:r>
      <w:r w:rsidR="3E42D7B8" w:rsidRPr="0D869B74">
        <w:rPr>
          <w:rFonts w:ascii="Times New Roman" w:hAnsi="Times New Roman"/>
          <w:sz w:val="24"/>
          <w:szCs w:val="24"/>
          <w:lang w:eastAsia="et-EE"/>
        </w:rPr>
        <w:t>tervisetee</w:t>
      </w:r>
      <w:r w:rsidRPr="0D869B74">
        <w:rPr>
          <w:rFonts w:ascii="Times New Roman" w:hAnsi="Times New Roman"/>
          <w:sz w:val="24"/>
          <w:szCs w:val="24"/>
          <w:lang w:eastAsia="et-EE"/>
        </w:rPr>
        <w:t>juhile</w:t>
      </w:r>
      <w:r w:rsidRPr="1D00B986">
        <w:rPr>
          <w:rFonts w:ascii="Times New Roman" w:hAnsi="Times New Roman"/>
          <w:sz w:val="24"/>
          <w:szCs w:val="24"/>
          <w:lang w:eastAsia="et-EE"/>
        </w:rPr>
        <w:t xml:space="preserve"> turvalise arvutitöökoha, mis võimaldab tööks tarvilikke ligipääse infosüsteemidele ja vastutama </w:t>
      </w:r>
      <w:r w:rsidR="3E42D7B8" w:rsidRPr="0D869B74">
        <w:rPr>
          <w:rFonts w:ascii="Times New Roman" w:hAnsi="Times New Roman"/>
          <w:sz w:val="24"/>
          <w:szCs w:val="24"/>
          <w:lang w:eastAsia="et-EE"/>
        </w:rPr>
        <w:t>tervisetee</w:t>
      </w:r>
      <w:r w:rsidRPr="0D869B74">
        <w:rPr>
          <w:rFonts w:ascii="Times New Roman" w:hAnsi="Times New Roman"/>
          <w:sz w:val="24"/>
          <w:szCs w:val="24"/>
          <w:lang w:eastAsia="et-EE"/>
        </w:rPr>
        <w:t>juhi</w:t>
      </w:r>
      <w:r w:rsidRPr="1D00B986">
        <w:rPr>
          <w:rFonts w:ascii="Times New Roman" w:hAnsi="Times New Roman"/>
          <w:sz w:val="24"/>
          <w:szCs w:val="24"/>
          <w:lang w:eastAsia="et-EE"/>
        </w:rPr>
        <w:t xml:space="preserve"> töö kvaliteedi eest.</w:t>
      </w:r>
    </w:p>
    <w:p w14:paraId="5CB70CBC" w14:textId="0CB16AA3" w:rsidR="2FBC1B83" w:rsidRPr="006C353A" w:rsidRDefault="2FBC1B83" w:rsidP="00B2517F">
      <w:pPr>
        <w:rPr>
          <w:rFonts w:ascii="Times New Roman" w:hAnsi="Times New Roman"/>
          <w:sz w:val="24"/>
          <w:szCs w:val="24"/>
          <w:lang w:eastAsia="et-EE"/>
        </w:rPr>
      </w:pPr>
    </w:p>
    <w:p w14:paraId="4A0EBBEC" w14:textId="6E158670" w:rsidR="62DEA2D9" w:rsidRDefault="00204AF5" w:rsidP="00B2517F">
      <w:pPr>
        <w:rPr>
          <w:rFonts w:ascii="Times New Roman" w:hAnsi="Times New Roman"/>
          <w:sz w:val="24"/>
          <w:szCs w:val="24"/>
          <w:lang w:eastAsia="et-EE"/>
        </w:rPr>
      </w:pPr>
      <w:r>
        <w:rPr>
          <w:rFonts w:ascii="Times New Roman" w:hAnsi="Times New Roman"/>
          <w:bCs/>
          <w:sz w:val="24"/>
          <w:szCs w:val="24"/>
          <w:u w:val="single"/>
          <w:lang w:eastAsia="et-EE"/>
        </w:rPr>
        <w:t>P</w:t>
      </w:r>
      <w:r w:rsidR="62DEA2D9" w:rsidRPr="000564E0">
        <w:rPr>
          <w:rFonts w:ascii="Times New Roman" w:hAnsi="Times New Roman"/>
          <w:bCs/>
          <w:sz w:val="24"/>
          <w:szCs w:val="24"/>
          <w:u w:val="single"/>
          <w:lang w:eastAsia="et-EE"/>
        </w:rPr>
        <w:t>arag</w:t>
      </w:r>
      <w:r w:rsidR="62DEA2D9" w:rsidRPr="36644613">
        <w:rPr>
          <w:rFonts w:ascii="Times New Roman" w:hAnsi="Times New Roman"/>
          <w:sz w:val="24"/>
          <w:szCs w:val="24"/>
          <w:u w:val="single"/>
          <w:lang w:eastAsia="et-EE"/>
        </w:rPr>
        <w:t xml:space="preserve">rahvi </w:t>
      </w:r>
      <w:r w:rsidR="62DEA2D9" w:rsidRPr="0D869B74">
        <w:rPr>
          <w:rFonts w:ascii="Times New Roman" w:hAnsi="Times New Roman"/>
          <w:sz w:val="24"/>
          <w:szCs w:val="24"/>
          <w:u w:val="single"/>
          <w:lang w:eastAsia="et-EE"/>
        </w:rPr>
        <w:t>13</w:t>
      </w:r>
      <w:r w:rsidR="2B64975E" w:rsidRPr="0D869B74">
        <w:rPr>
          <w:rFonts w:ascii="Times New Roman" w:hAnsi="Times New Roman"/>
          <w:sz w:val="24"/>
          <w:szCs w:val="24"/>
          <w:u w:val="single"/>
          <w:vertAlign w:val="superscript"/>
          <w:lang w:eastAsia="et-EE"/>
        </w:rPr>
        <w:t>1</w:t>
      </w:r>
      <w:r w:rsidR="62DEA2D9" w:rsidRPr="36644613">
        <w:rPr>
          <w:rFonts w:ascii="Times New Roman" w:hAnsi="Times New Roman"/>
          <w:sz w:val="24"/>
          <w:szCs w:val="24"/>
          <w:u w:val="single"/>
          <w:lang w:eastAsia="et-EE"/>
        </w:rPr>
        <w:t xml:space="preserve"> lõige </w:t>
      </w:r>
      <w:r w:rsidR="0037364D" w:rsidRPr="36644613">
        <w:rPr>
          <w:rFonts w:ascii="Times New Roman" w:hAnsi="Times New Roman"/>
          <w:sz w:val="24"/>
          <w:szCs w:val="24"/>
          <w:u w:val="single"/>
          <w:lang w:eastAsia="et-EE"/>
        </w:rPr>
        <w:t>9</w:t>
      </w:r>
      <w:r w:rsidR="0037364D" w:rsidRPr="1D00B986">
        <w:rPr>
          <w:rFonts w:ascii="Times New Roman" w:hAnsi="Times New Roman"/>
          <w:b/>
          <w:sz w:val="24"/>
          <w:szCs w:val="24"/>
          <w:lang w:eastAsia="et-EE"/>
        </w:rPr>
        <w:t xml:space="preserve"> </w:t>
      </w:r>
      <w:r w:rsidR="62DEA2D9" w:rsidRPr="1D00B986">
        <w:rPr>
          <w:rFonts w:ascii="Times New Roman" w:hAnsi="Times New Roman"/>
          <w:sz w:val="24"/>
          <w:szCs w:val="24"/>
          <w:lang w:eastAsia="et-EE"/>
        </w:rPr>
        <w:t xml:space="preserve">sätestab, et </w:t>
      </w:r>
      <w:proofErr w:type="spellStart"/>
      <w:r w:rsidR="5E63E669" w:rsidRPr="1D00B986">
        <w:rPr>
          <w:rFonts w:ascii="Times New Roman" w:hAnsi="Times New Roman"/>
          <w:sz w:val="24"/>
          <w:szCs w:val="24"/>
          <w:lang w:eastAsia="et-EE"/>
        </w:rPr>
        <w:t>TERVIKu</w:t>
      </w:r>
      <w:proofErr w:type="spellEnd"/>
      <w:r w:rsidR="5E63E669" w:rsidRPr="1D00B986">
        <w:rPr>
          <w:rFonts w:ascii="Times New Roman" w:hAnsi="Times New Roman"/>
          <w:sz w:val="24"/>
          <w:szCs w:val="24"/>
          <w:lang w:eastAsia="et-EE"/>
        </w:rPr>
        <w:t xml:space="preserve"> tegevusest saadud tulu tuleb suunata täies ulatuses organisatsiooni ülesannete täitmisse ja arendamisse. Selline säte rõhutab avaliku huvi teenimist ning välistab kasumi jaotamise eesmärgi.</w:t>
      </w:r>
      <w:r w:rsidR="05306195" w:rsidRPr="1D00B986">
        <w:rPr>
          <w:rFonts w:ascii="Times New Roman" w:hAnsi="Times New Roman"/>
          <w:sz w:val="24"/>
          <w:szCs w:val="24"/>
          <w:lang w:eastAsia="et-EE"/>
        </w:rPr>
        <w:t xml:space="preserve"> </w:t>
      </w:r>
    </w:p>
    <w:p w14:paraId="10E6223C" w14:textId="77777777" w:rsidR="00204AF5" w:rsidRPr="006C353A" w:rsidRDefault="00204AF5" w:rsidP="00B2517F">
      <w:pPr>
        <w:rPr>
          <w:rFonts w:ascii="Times New Roman" w:hAnsi="Times New Roman"/>
          <w:sz w:val="24"/>
          <w:szCs w:val="24"/>
          <w:lang w:eastAsia="et-EE"/>
        </w:rPr>
      </w:pPr>
    </w:p>
    <w:p w14:paraId="0FF8E8EA" w14:textId="4AD36F19" w:rsidR="00177A38" w:rsidRDefault="00BB4CA1" w:rsidP="00B2517F">
      <w:pPr>
        <w:rPr>
          <w:rFonts w:ascii="Times New Roman" w:hAnsi="Times New Roman"/>
          <w:sz w:val="24"/>
          <w:szCs w:val="24"/>
          <w:lang w:eastAsia="et-EE"/>
        </w:rPr>
      </w:pPr>
      <w:r w:rsidRPr="005674A9">
        <w:rPr>
          <w:rFonts w:ascii="Times New Roman" w:hAnsi="Times New Roman"/>
          <w:b/>
          <w:bCs/>
          <w:sz w:val="24"/>
          <w:szCs w:val="24"/>
          <w:lang w:eastAsia="et-EE"/>
        </w:rPr>
        <w:t xml:space="preserve">Eelnõu § 1 punktiga </w:t>
      </w:r>
      <w:r w:rsidR="02933AD9" w:rsidRPr="12C6CD66">
        <w:rPr>
          <w:rFonts w:ascii="Times New Roman" w:hAnsi="Times New Roman"/>
          <w:b/>
          <w:bCs/>
          <w:sz w:val="24"/>
          <w:szCs w:val="24"/>
          <w:lang w:eastAsia="et-EE"/>
        </w:rPr>
        <w:t>1</w:t>
      </w:r>
      <w:r w:rsidR="31D3BB5A" w:rsidRPr="12C6CD66">
        <w:rPr>
          <w:rFonts w:ascii="Times New Roman" w:hAnsi="Times New Roman"/>
          <w:b/>
          <w:bCs/>
          <w:sz w:val="24"/>
          <w:szCs w:val="24"/>
          <w:lang w:eastAsia="et-EE"/>
        </w:rPr>
        <w:t>1</w:t>
      </w:r>
      <w:r w:rsidRPr="1D00B986">
        <w:rPr>
          <w:rFonts w:ascii="Times New Roman" w:hAnsi="Times New Roman"/>
          <w:sz w:val="24"/>
          <w:szCs w:val="24"/>
          <w:lang w:eastAsia="et-EE"/>
        </w:rPr>
        <w:t xml:space="preserve"> </w:t>
      </w:r>
      <w:r>
        <w:rPr>
          <w:rFonts w:ascii="Times New Roman" w:hAnsi="Times New Roman"/>
          <w:sz w:val="24"/>
          <w:szCs w:val="24"/>
          <w:lang w:eastAsia="et-EE"/>
        </w:rPr>
        <w:t>muudeta</w:t>
      </w:r>
      <w:r w:rsidRPr="1D00B986">
        <w:rPr>
          <w:rFonts w:ascii="Times New Roman" w:hAnsi="Times New Roman"/>
          <w:sz w:val="24"/>
          <w:szCs w:val="24"/>
          <w:lang w:eastAsia="et-EE"/>
        </w:rPr>
        <w:t xml:space="preserve">kse </w:t>
      </w:r>
      <w:r w:rsidR="03351C9D" w:rsidRPr="12C6CD66">
        <w:rPr>
          <w:rFonts w:ascii="Times New Roman" w:hAnsi="Times New Roman"/>
          <w:sz w:val="24"/>
          <w:szCs w:val="24"/>
          <w:lang w:eastAsia="et-EE"/>
        </w:rPr>
        <w:t>RTHS</w:t>
      </w:r>
      <w:r w:rsidR="6281A341" w:rsidRPr="12C6CD66">
        <w:rPr>
          <w:rFonts w:ascii="Times New Roman" w:hAnsi="Times New Roman"/>
          <w:sz w:val="24"/>
          <w:szCs w:val="24"/>
          <w:lang w:eastAsia="et-EE"/>
        </w:rPr>
        <w:t xml:space="preserve"> </w:t>
      </w:r>
      <w:r w:rsidR="03351C9D" w:rsidRPr="12C6CD66">
        <w:rPr>
          <w:rFonts w:ascii="Times New Roman" w:hAnsi="Times New Roman"/>
          <w:sz w:val="24"/>
          <w:szCs w:val="24"/>
        </w:rPr>
        <w:t xml:space="preserve">§ </w:t>
      </w:r>
      <w:r w:rsidR="12F17D16" w:rsidRPr="12C6CD66">
        <w:rPr>
          <w:rFonts w:ascii="Times New Roman" w:hAnsi="Times New Roman"/>
          <w:sz w:val="24"/>
          <w:szCs w:val="24"/>
        </w:rPr>
        <w:t>13</w:t>
      </w:r>
      <w:r w:rsidR="03351C9D" w:rsidRPr="12C6CD66">
        <w:rPr>
          <w:rFonts w:ascii="Times New Roman" w:hAnsi="Times New Roman"/>
          <w:sz w:val="24"/>
          <w:szCs w:val="24"/>
          <w:vertAlign w:val="superscript"/>
        </w:rPr>
        <w:t>1</w:t>
      </w:r>
      <w:r w:rsidRPr="00BB4CA1">
        <w:rPr>
          <w:rFonts w:ascii="Times New Roman" w:hAnsi="Times New Roman"/>
          <w:sz w:val="24"/>
          <w:szCs w:val="24"/>
        </w:rPr>
        <w:t xml:space="preserve"> lõige</w:t>
      </w:r>
      <w:r>
        <w:rPr>
          <w:rFonts w:ascii="Times New Roman" w:hAnsi="Times New Roman"/>
          <w:sz w:val="24"/>
          <w:szCs w:val="24"/>
        </w:rPr>
        <w:t>t</w:t>
      </w:r>
      <w:r w:rsidRPr="00BB4CA1">
        <w:rPr>
          <w:rFonts w:ascii="Times New Roman" w:hAnsi="Times New Roman"/>
          <w:sz w:val="24"/>
          <w:szCs w:val="24"/>
        </w:rPr>
        <w:t xml:space="preserve"> </w:t>
      </w:r>
      <w:r>
        <w:rPr>
          <w:rFonts w:ascii="Times New Roman" w:hAnsi="Times New Roman"/>
          <w:sz w:val="24"/>
          <w:szCs w:val="24"/>
        </w:rPr>
        <w:t>4</w:t>
      </w:r>
      <w:r w:rsidRPr="00BB4CA1">
        <w:rPr>
          <w:rFonts w:ascii="Times New Roman" w:hAnsi="Times New Roman"/>
          <w:sz w:val="24"/>
          <w:szCs w:val="24"/>
        </w:rPr>
        <w:t xml:space="preserve"> </w:t>
      </w:r>
      <w:r w:rsidR="005674A9">
        <w:rPr>
          <w:rFonts w:ascii="Times New Roman" w:hAnsi="Times New Roman"/>
          <w:sz w:val="24"/>
          <w:szCs w:val="24"/>
        </w:rPr>
        <w:t xml:space="preserve">ja </w:t>
      </w:r>
      <w:r>
        <w:rPr>
          <w:rFonts w:ascii="Times New Roman" w:hAnsi="Times New Roman"/>
          <w:sz w:val="24"/>
          <w:szCs w:val="24"/>
        </w:rPr>
        <w:t xml:space="preserve">lisatakse </w:t>
      </w:r>
      <w:proofErr w:type="spellStart"/>
      <w:r>
        <w:rPr>
          <w:rFonts w:ascii="Times New Roman" w:hAnsi="Times New Roman"/>
          <w:sz w:val="24"/>
          <w:szCs w:val="24"/>
        </w:rPr>
        <w:t>TERVIKule</w:t>
      </w:r>
      <w:proofErr w:type="spellEnd"/>
      <w:r>
        <w:rPr>
          <w:rFonts w:ascii="Times New Roman" w:hAnsi="Times New Roman"/>
          <w:sz w:val="24"/>
          <w:szCs w:val="24"/>
        </w:rPr>
        <w:t xml:space="preserve"> </w:t>
      </w:r>
      <w:r w:rsidRPr="12C6CD66">
        <w:rPr>
          <w:rFonts w:ascii="Times New Roman" w:hAnsi="Times New Roman"/>
          <w:sz w:val="24"/>
          <w:szCs w:val="24"/>
        </w:rPr>
        <w:t>täiendavad ülesanded</w:t>
      </w:r>
      <w:r w:rsidR="00894EE5">
        <w:rPr>
          <w:rFonts w:ascii="Times New Roman" w:hAnsi="Times New Roman"/>
          <w:sz w:val="24"/>
          <w:szCs w:val="24"/>
        </w:rPr>
        <w:t xml:space="preserve"> (</w:t>
      </w:r>
      <w:r w:rsidR="00460EB7">
        <w:rPr>
          <w:rFonts w:ascii="Times New Roman" w:hAnsi="Times New Roman"/>
          <w:sz w:val="24"/>
          <w:szCs w:val="24"/>
        </w:rPr>
        <w:t>lisanduvad punktid 1, 3, 5 ja 7, samas kui punkti 1, 1</w:t>
      </w:r>
      <w:r w:rsidR="00460EB7" w:rsidRPr="12C6CD66">
        <w:rPr>
          <w:rFonts w:ascii="Times New Roman" w:hAnsi="Times New Roman"/>
          <w:sz w:val="24"/>
          <w:szCs w:val="24"/>
          <w:vertAlign w:val="superscript"/>
        </w:rPr>
        <w:t>1</w:t>
      </w:r>
      <w:r w:rsidR="00460EB7">
        <w:rPr>
          <w:rFonts w:ascii="Times New Roman" w:hAnsi="Times New Roman"/>
          <w:sz w:val="24"/>
          <w:szCs w:val="24"/>
        </w:rPr>
        <w:t xml:space="preserve"> ja 2 loetakse </w:t>
      </w:r>
      <w:r w:rsidR="00067844">
        <w:rPr>
          <w:rFonts w:ascii="Times New Roman" w:hAnsi="Times New Roman"/>
          <w:sz w:val="24"/>
          <w:szCs w:val="24"/>
        </w:rPr>
        <w:t xml:space="preserve">punktideks vastavalt </w:t>
      </w:r>
      <w:r w:rsidR="0060663E">
        <w:rPr>
          <w:rFonts w:ascii="Times New Roman" w:hAnsi="Times New Roman"/>
          <w:sz w:val="24"/>
          <w:szCs w:val="24"/>
        </w:rPr>
        <w:t>4, 2 ja 6)</w:t>
      </w:r>
      <w:r>
        <w:rPr>
          <w:rFonts w:ascii="Times New Roman" w:hAnsi="Times New Roman"/>
          <w:sz w:val="24"/>
          <w:szCs w:val="24"/>
        </w:rPr>
        <w:t>,</w:t>
      </w:r>
      <w:r w:rsidR="00177A38" w:rsidDel="00646C5E">
        <w:rPr>
          <w:rFonts w:ascii="Times New Roman" w:hAnsi="Times New Roman"/>
          <w:sz w:val="24"/>
          <w:szCs w:val="24"/>
        </w:rPr>
        <w:t xml:space="preserve"> </w:t>
      </w:r>
      <w:r>
        <w:rPr>
          <w:rFonts w:ascii="Times New Roman" w:hAnsi="Times New Roman"/>
          <w:sz w:val="24"/>
          <w:szCs w:val="24"/>
          <w:lang w:eastAsia="et-EE"/>
        </w:rPr>
        <w:t>mis on kohustuslikud alates 01.0</w:t>
      </w:r>
      <w:r w:rsidR="00177A38">
        <w:rPr>
          <w:rFonts w:ascii="Times New Roman" w:hAnsi="Times New Roman"/>
          <w:sz w:val="24"/>
          <w:szCs w:val="24"/>
          <w:lang w:eastAsia="et-EE"/>
        </w:rPr>
        <w:t>5</w:t>
      </w:r>
      <w:r>
        <w:rPr>
          <w:rFonts w:ascii="Times New Roman" w:hAnsi="Times New Roman"/>
          <w:sz w:val="24"/>
          <w:szCs w:val="24"/>
          <w:lang w:eastAsia="et-EE"/>
        </w:rPr>
        <w:t>.202</w:t>
      </w:r>
      <w:r w:rsidR="00177A38">
        <w:rPr>
          <w:rFonts w:ascii="Times New Roman" w:hAnsi="Times New Roman"/>
          <w:sz w:val="24"/>
          <w:szCs w:val="24"/>
          <w:lang w:eastAsia="et-EE"/>
        </w:rPr>
        <w:t>8</w:t>
      </w:r>
      <w:r w:rsidRPr="1D00B986">
        <w:rPr>
          <w:rFonts w:ascii="Times New Roman" w:hAnsi="Times New Roman"/>
          <w:sz w:val="24"/>
          <w:szCs w:val="24"/>
          <w:lang w:eastAsia="et-EE"/>
        </w:rPr>
        <w:t xml:space="preserve">. </w:t>
      </w:r>
    </w:p>
    <w:p w14:paraId="776847ED" w14:textId="77777777" w:rsidR="00177A38" w:rsidRDefault="00177A38" w:rsidP="00B2517F">
      <w:pPr>
        <w:rPr>
          <w:rFonts w:ascii="Times New Roman" w:hAnsi="Times New Roman"/>
          <w:sz w:val="24"/>
          <w:szCs w:val="24"/>
          <w:lang w:eastAsia="et-EE"/>
        </w:rPr>
      </w:pPr>
    </w:p>
    <w:p w14:paraId="0E1837BE" w14:textId="24DE18C0" w:rsidR="00BB4CA1" w:rsidRPr="006C353A" w:rsidRDefault="00BB4CA1" w:rsidP="00B2517F">
      <w:pPr>
        <w:rPr>
          <w:rFonts w:ascii="Times New Roman" w:hAnsi="Times New Roman"/>
          <w:sz w:val="24"/>
          <w:szCs w:val="24"/>
          <w:lang w:eastAsia="et-EE"/>
        </w:rPr>
      </w:pPr>
      <w:r w:rsidRPr="1D00B986">
        <w:rPr>
          <w:rFonts w:ascii="Times New Roman" w:hAnsi="Times New Roman"/>
          <w:sz w:val="24"/>
          <w:szCs w:val="24"/>
          <w:lang w:eastAsia="et-EE"/>
        </w:rPr>
        <w:t>Nende hulka kuuluvad:</w:t>
      </w:r>
    </w:p>
    <w:p w14:paraId="521F3091" w14:textId="466282DB" w:rsidR="00BB4CA1" w:rsidRPr="006C353A" w:rsidRDefault="002D178F" w:rsidP="00B2517F">
      <w:pPr>
        <w:pStyle w:val="ListParagraph"/>
        <w:numPr>
          <w:ilvl w:val="0"/>
          <w:numId w:val="4"/>
        </w:numPr>
        <w:rPr>
          <w:rFonts w:ascii="Times New Roman" w:hAnsi="Times New Roman"/>
          <w:sz w:val="24"/>
          <w:szCs w:val="24"/>
          <w:lang w:eastAsia="et-EE"/>
        </w:rPr>
      </w:pPr>
      <w:r>
        <w:rPr>
          <w:rFonts w:ascii="Times New Roman" w:hAnsi="Times New Roman"/>
          <w:sz w:val="24"/>
          <w:szCs w:val="24"/>
          <w:lang w:eastAsia="et-EE"/>
        </w:rPr>
        <w:t>H</w:t>
      </w:r>
      <w:r w:rsidR="00BB4CA1" w:rsidRPr="1D00B986">
        <w:rPr>
          <w:rFonts w:ascii="Times New Roman" w:hAnsi="Times New Roman"/>
          <w:sz w:val="24"/>
          <w:szCs w:val="24"/>
          <w:lang w:eastAsia="et-EE"/>
        </w:rPr>
        <w:t xml:space="preserve">eaolupiirkonna </w:t>
      </w:r>
      <w:r w:rsidR="487BEDDD" w:rsidRPr="62820753">
        <w:rPr>
          <w:rFonts w:ascii="Times New Roman" w:hAnsi="Times New Roman"/>
          <w:sz w:val="24"/>
          <w:szCs w:val="24"/>
          <w:lang w:eastAsia="et-EE"/>
        </w:rPr>
        <w:t xml:space="preserve">tervise- ja heaoluprofiilis toodud </w:t>
      </w:r>
      <w:r w:rsidR="00BB4CA1" w:rsidRPr="1D00B986">
        <w:rPr>
          <w:rFonts w:ascii="Times New Roman" w:hAnsi="Times New Roman"/>
          <w:sz w:val="24"/>
          <w:szCs w:val="24"/>
          <w:lang w:eastAsia="et-EE"/>
        </w:rPr>
        <w:t xml:space="preserve">strateegiliste eesmärkide täitmiseks tegevuskava koostamine ja selle uuendamine vastavalt vajadusele. </w:t>
      </w:r>
      <w:r w:rsidR="725F1AFD" w:rsidRPr="62820753">
        <w:rPr>
          <w:rFonts w:ascii="Times New Roman" w:hAnsi="Times New Roman"/>
          <w:sz w:val="24"/>
          <w:szCs w:val="24"/>
          <w:lang w:eastAsia="et-EE"/>
        </w:rPr>
        <w:t xml:space="preserve">Tegevuskavale sarnaselt tervise- ja </w:t>
      </w:r>
      <w:r w:rsidR="14B01B4E" w:rsidRPr="62820753">
        <w:rPr>
          <w:rFonts w:ascii="Times New Roman" w:hAnsi="Times New Roman"/>
          <w:sz w:val="24"/>
          <w:szCs w:val="24"/>
          <w:lang w:eastAsia="et-EE"/>
        </w:rPr>
        <w:t xml:space="preserve">heaoluprofiiliga tuleb </w:t>
      </w:r>
      <w:proofErr w:type="spellStart"/>
      <w:r w:rsidR="538031E6" w:rsidRPr="62820753">
        <w:rPr>
          <w:rFonts w:ascii="Times New Roman" w:hAnsi="Times New Roman"/>
          <w:sz w:val="24"/>
          <w:szCs w:val="24"/>
          <w:lang w:eastAsia="et-EE"/>
        </w:rPr>
        <w:t>TERVIKul</w:t>
      </w:r>
      <w:proofErr w:type="spellEnd"/>
      <w:r w:rsidR="538031E6" w:rsidRPr="62820753">
        <w:rPr>
          <w:rFonts w:ascii="Times New Roman" w:hAnsi="Times New Roman"/>
          <w:sz w:val="24"/>
          <w:szCs w:val="24"/>
          <w:lang w:eastAsia="et-EE"/>
        </w:rPr>
        <w:t xml:space="preserve"> saada</w:t>
      </w:r>
      <w:r w:rsidR="14B01B4E" w:rsidRPr="62820753">
        <w:rPr>
          <w:rFonts w:ascii="Times New Roman" w:hAnsi="Times New Roman"/>
          <w:sz w:val="24"/>
          <w:szCs w:val="24"/>
          <w:lang w:eastAsia="et-EE"/>
        </w:rPr>
        <w:t xml:space="preserve"> koostöökogu hea</w:t>
      </w:r>
      <w:r w:rsidR="37EF9BE8" w:rsidRPr="62820753">
        <w:rPr>
          <w:rFonts w:ascii="Times New Roman" w:hAnsi="Times New Roman"/>
          <w:sz w:val="24"/>
          <w:szCs w:val="24"/>
          <w:lang w:eastAsia="et-EE"/>
        </w:rPr>
        <w:t>k</w:t>
      </w:r>
      <w:r w:rsidR="14B01B4E" w:rsidRPr="62820753">
        <w:rPr>
          <w:rFonts w:ascii="Times New Roman" w:hAnsi="Times New Roman"/>
          <w:sz w:val="24"/>
          <w:szCs w:val="24"/>
          <w:lang w:eastAsia="et-EE"/>
        </w:rPr>
        <w:t>skiit.</w:t>
      </w:r>
    </w:p>
    <w:p w14:paraId="683C1D24" w14:textId="31AFCA43" w:rsidR="00BB4CA1" w:rsidRPr="006C353A" w:rsidRDefault="002D178F" w:rsidP="00B2517F">
      <w:pPr>
        <w:pStyle w:val="ListParagraph"/>
        <w:numPr>
          <w:ilvl w:val="0"/>
          <w:numId w:val="4"/>
        </w:numPr>
        <w:rPr>
          <w:rFonts w:ascii="Times New Roman" w:hAnsi="Times New Roman"/>
          <w:sz w:val="24"/>
          <w:szCs w:val="24"/>
          <w:lang w:eastAsia="et-EE"/>
        </w:rPr>
      </w:pPr>
      <w:r>
        <w:rPr>
          <w:rFonts w:ascii="Times New Roman" w:hAnsi="Times New Roman"/>
          <w:sz w:val="24"/>
          <w:szCs w:val="24"/>
          <w:lang w:eastAsia="et-EE"/>
        </w:rPr>
        <w:t>O</w:t>
      </w:r>
      <w:r w:rsidR="00BB4CA1" w:rsidRPr="0BCED359">
        <w:rPr>
          <w:rFonts w:ascii="Times New Roman" w:hAnsi="Times New Roman"/>
          <w:sz w:val="24"/>
          <w:szCs w:val="24"/>
          <w:lang w:eastAsia="et-EE"/>
        </w:rPr>
        <w:t>ma piirkonna populatsiooni osas rahvastikupõhise riskijuhtimise rakendamine. See tähendab, et TERVIK omab ülevaadet, milline osa piirkonna rahvastikust ei ole krooniliste terviseprobleemidega, sh milline osa sellest populatsioonist on tervisekäitumise tõttu kõrgendatud riskis</w:t>
      </w:r>
      <w:r>
        <w:rPr>
          <w:rFonts w:ascii="Times New Roman" w:hAnsi="Times New Roman"/>
          <w:sz w:val="24"/>
          <w:szCs w:val="24"/>
          <w:lang w:eastAsia="et-EE"/>
        </w:rPr>
        <w:t>;</w:t>
      </w:r>
      <w:r w:rsidR="00BB4CA1" w:rsidRPr="0BCED359">
        <w:rPr>
          <w:rFonts w:ascii="Times New Roman" w:hAnsi="Times New Roman"/>
          <w:sz w:val="24"/>
          <w:szCs w:val="24"/>
          <w:lang w:eastAsia="et-EE"/>
        </w:rPr>
        <w:t xml:space="preserve"> milline osa on krooniliste terviseprobleemidega, kui ulatuslikud on terviseprobleemid ja kas need on valdavalt kontrolli all hoitud, sh kas põhjustavad olulist koormust tervishoiusüsteemile ja potentsiaalselt ka sotsiaalseid probleeme jne. </w:t>
      </w:r>
      <w:r w:rsidR="00BB4CA1" w:rsidRPr="007C05BD">
        <w:rPr>
          <w:rFonts w:ascii="Times New Roman" w:hAnsi="Times New Roman"/>
          <w:sz w:val="24"/>
          <w:szCs w:val="24"/>
          <w:lang w:eastAsia="et-EE"/>
        </w:rPr>
        <w:t>See tähendab, et on olemas selge ülevaade sellest, kus peitub suurim potentsiaal ennetustegevuseks</w:t>
      </w:r>
      <w:r w:rsidR="0088487E">
        <w:rPr>
          <w:rFonts w:ascii="Times New Roman" w:hAnsi="Times New Roman"/>
          <w:sz w:val="24"/>
          <w:szCs w:val="24"/>
          <w:lang w:eastAsia="et-EE"/>
        </w:rPr>
        <w:t>, sh riskikäitumise</w:t>
      </w:r>
      <w:r w:rsidR="006B6358">
        <w:rPr>
          <w:rFonts w:ascii="Times New Roman" w:hAnsi="Times New Roman"/>
          <w:sz w:val="24"/>
          <w:szCs w:val="24"/>
          <w:lang w:eastAsia="et-EE"/>
        </w:rPr>
        <w:t xml:space="preserve"> </w:t>
      </w:r>
      <w:r w:rsidR="00117DE5">
        <w:rPr>
          <w:rFonts w:ascii="Times New Roman" w:hAnsi="Times New Roman"/>
          <w:sz w:val="24"/>
          <w:szCs w:val="24"/>
          <w:lang w:eastAsia="et-EE"/>
        </w:rPr>
        <w:t>ennetamiseks</w:t>
      </w:r>
      <w:r w:rsidR="00BB4CA1" w:rsidRPr="007C05BD">
        <w:rPr>
          <w:rFonts w:ascii="Times New Roman" w:hAnsi="Times New Roman"/>
          <w:sz w:val="24"/>
          <w:szCs w:val="24"/>
          <w:lang w:eastAsia="et-EE"/>
        </w:rPr>
        <w:t xml:space="preserve"> </w:t>
      </w:r>
      <w:r w:rsidR="00BB4CA1">
        <w:rPr>
          <w:rFonts w:ascii="Times New Roman" w:hAnsi="Times New Roman"/>
          <w:sz w:val="24"/>
          <w:szCs w:val="24"/>
          <w:lang w:eastAsia="et-EE"/>
        </w:rPr>
        <w:t>ehk</w:t>
      </w:r>
      <w:r w:rsidR="00BB4CA1" w:rsidRPr="007C05BD">
        <w:rPr>
          <w:rFonts w:ascii="Times New Roman" w:hAnsi="Times New Roman"/>
          <w:sz w:val="24"/>
          <w:szCs w:val="24"/>
          <w:lang w:eastAsia="et-EE"/>
        </w:rPr>
        <w:t xml:space="preserve"> probleemide ja haiguste ärahoidmiseks enne nende tekkimist. Samuti annab see teadmise, kes kuuluvad juba riskirühma ning vajavad kiiret ja sihipärast </w:t>
      </w:r>
      <w:r w:rsidR="00BB4CA1">
        <w:rPr>
          <w:rFonts w:ascii="Times New Roman" w:hAnsi="Times New Roman"/>
          <w:sz w:val="24"/>
          <w:szCs w:val="24"/>
          <w:lang w:eastAsia="et-EE"/>
        </w:rPr>
        <w:t xml:space="preserve">abi ja </w:t>
      </w:r>
      <w:r w:rsidR="00BB4CA1" w:rsidRPr="007C05BD">
        <w:rPr>
          <w:rFonts w:ascii="Times New Roman" w:hAnsi="Times New Roman"/>
          <w:sz w:val="24"/>
          <w:szCs w:val="24"/>
          <w:lang w:eastAsia="et-EE"/>
        </w:rPr>
        <w:t>sekkumist</w:t>
      </w:r>
      <w:r w:rsidR="00BB4CA1">
        <w:rPr>
          <w:rFonts w:ascii="Times New Roman" w:hAnsi="Times New Roman"/>
          <w:sz w:val="24"/>
          <w:szCs w:val="24"/>
          <w:lang w:eastAsia="et-EE"/>
        </w:rPr>
        <w:t xml:space="preserve">. </w:t>
      </w:r>
      <w:r w:rsidR="00BB4CA1" w:rsidRPr="0BCED359">
        <w:rPr>
          <w:rFonts w:ascii="Times New Roman" w:hAnsi="Times New Roman"/>
          <w:sz w:val="24"/>
          <w:szCs w:val="24"/>
          <w:lang w:eastAsia="et-EE"/>
        </w:rPr>
        <w:t>Rahvastikupõhine riskijuhtimine võimaldab teenuseosutaja tasandil tuvastada kõrgendatud riskiga sihtrühmi ning suunata neile ennetavaid ja koordineeritud sekkumisi. See tähistab liikumist reaktiivselt teenuseosutamiselt proaktiivsele mudelile, kus eesmärk on ühiselt ennetada terviseseisundi halvenemist ja sotsiaalse toimetuleku langust. Riski hinnangut saab esialgu arvutada ainult inimese tervishoiuteenuse kasutamise andmete alusel.</w:t>
      </w:r>
    </w:p>
    <w:p w14:paraId="6536E9A2" w14:textId="4449F175" w:rsidR="00BB4CA1" w:rsidRPr="006C353A" w:rsidRDefault="002D178F" w:rsidP="00B2517F">
      <w:pPr>
        <w:pStyle w:val="ListParagraph"/>
        <w:numPr>
          <w:ilvl w:val="0"/>
          <w:numId w:val="4"/>
        </w:numPr>
        <w:rPr>
          <w:rFonts w:ascii="Times New Roman" w:hAnsi="Times New Roman"/>
          <w:sz w:val="24"/>
          <w:szCs w:val="24"/>
        </w:rPr>
      </w:pPr>
      <w:r>
        <w:rPr>
          <w:rFonts w:ascii="Times New Roman" w:eastAsia="Aptos" w:hAnsi="Times New Roman"/>
          <w:sz w:val="24"/>
          <w:szCs w:val="24"/>
        </w:rPr>
        <w:t>T</w:t>
      </w:r>
      <w:r w:rsidR="00BB4CA1" w:rsidRPr="1D00B986">
        <w:rPr>
          <w:rFonts w:ascii="Times New Roman" w:eastAsia="Aptos" w:hAnsi="Times New Roman"/>
          <w:sz w:val="24"/>
          <w:szCs w:val="24"/>
        </w:rPr>
        <w:t>ervishoiu-</w:t>
      </w:r>
      <w:r w:rsidR="00BB4CA1" w:rsidRPr="1D00B986">
        <w:rPr>
          <w:rFonts w:ascii="Times New Roman" w:hAnsi="Times New Roman"/>
          <w:sz w:val="24"/>
          <w:szCs w:val="24"/>
        </w:rPr>
        <w:t xml:space="preserve"> ja sotsiaalteenuste osutamise valmisoleku koordineerimine nii tavaolukordades väljaspool tööaega kui eriolukordades. Teiste riikide kogemus näitab, et taolised võrgustikud on väga efektiivsed ja teatud olukordades isegi asendamatud erakorralise abivajaduse situatsioonides, kus on vajalik omada koostööpartnerite kontakte, tunda nende võimekust ja eripärasid. </w:t>
      </w:r>
      <w:r w:rsidR="00BB4CA1" w:rsidRPr="7902A675">
        <w:rPr>
          <w:rFonts w:ascii="Times New Roman" w:hAnsi="Times New Roman"/>
          <w:sz w:val="24"/>
          <w:szCs w:val="24"/>
        </w:rPr>
        <w:t>Näiteks korralda</w:t>
      </w:r>
      <w:r>
        <w:rPr>
          <w:rFonts w:ascii="Times New Roman" w:hAnsi="Times New Roman"/>
          <w:sz w:val="24"/>
          <w:szCs w:val="24"/>
        </w:rPr>
        <w:t>ta</w:t>
      </w:r>
      <w:r w:rsidR="00BB4CA1" w:rsidRPr="7902A675">
        <w:rPr>
          <w:rFonts w:ascii="Times New Roman" w:hAnsi="Times New Roman"/>
          <w:sz w:val="24"/>
          <w:szCs w:val="24"/>
        </w:rPr>
        <w:t xml:space="preserve">kse Euroopa riikides </w:t>
      </w:r>
      <w:proofErr w:type="spellStart"/>
      <w:r w:rsidR="00BB4CA1" w:rsidRPr="7902A675">
        <w:rPr>
          <w:rFonts w:ascii="Times New Roman" w:hAnsi="Times New Roman"/>
          <w:sz w:val="24"/>
          <w:szCs w:val="24"/>
        </w:rPr>
        <w:t>TERVIKutele</w:t>
      </w:r>
      <w:proofErr w:type="spellEnd"/>
      <w:r w:rsidR="00BB4CA1" w:rsidRPr="7902A675">
        <w:rPr>
          <w:rFonts w:ascii="Times New Roman" w:hAnsi="Times New Roman"/>
          <w:sz w:val="24"/>
          <w:szCs w:val="24"/>
        </w:rPr>
        <w:t xml:space="preserve"> sarnaste organisatsioonide kaudu tööaja välist ligipääsu esmatasandi tervishoiuteenustele ja tööajavälist kiireloomulist sotsiaalprobleemidele reageerimist (</w:t>
      </w:r>
      <w:proofErr w:type="spellStart"/>
      <w:r w:rsidR="00BB4CA1" w:rsidRPr="7902A675">
        <w:rPr>
          <w:rFonts w:ascii="Times New Roman" w:hAnsi="Times New Roman"/>
          <w:sz w:val="24"/>
          <w:szCs w:val="24"/>
        </w:rPr>
        <w:t>tasustajaks</w:t>
      </w:r>
      <w:proofErr w:type="spellEnd"/>
      <w:r w:rsidR="00BB4CA1" w:rsidRPr="7902A675">
        <w:rPr>
          <w:rFonts w:ascii="Times New Roman" w:hAnsi="Times New Roman"/>
          <w:sz w:val="24"/>
          <w:szCs w:val="24"/>
        </w:rPr>
        <w:t xml:space="preserve"> kombineeritult inimene ise, </w:t>
      </w:r>
      <w:proofErr w:type="spellStart"/>
      <w:r w:rsidR="00BB4CA1" w:rsidRPr="7902A675">
        <w:rPr>
          <w:rFonts w:ascii="Times New Roman" w:hAnsi="Times New Roman"/>
          <w:sz w:val="24"/>
          <w:szCs w:val="24"/>
        </w:rPr>
        <w:t>KOVid</w:t>
      </w:r>
      <w:proofErr w:type="spellEnd"/>
      <w:r w:rsidR="00BB4CA1" w:rsidRPr="7902A675">
        <w:rPr>
          <w:rFonts w:ascii="Times New Roman" w:hAnsi="Times New Roman"/>
          <w:sz w:val="24"/>
          <w:szCs w:val="24"/>
        </w:rPr>
        <w:t xml:space="preserve"> ja riik).</w:t>
      </w:r>
      <w:r w:rsidR="00CB741D">
        <w:rPr>
          <w:rFonts w:ascii="Times New Roman" w:hAnsi="Times New Roman"/>
          <w:sz w:val="24"/>
          <w:szCs w:val="24"/>
        </w:rPr>
        <w:t xml:space="preserve"> </w:t>
      </w:r>
      <w:r w:rsidR="00BB4CA1" w:rsidRPr="7902A675">
        <w:rPr>
          <w:rFonts w:ascii="Times New Roman" w:hAnsi="Times New Roman"/>
          <w:sz w:val="24"/>
          <w:szCs w:val="24"/>
        </w:rPr>
        <w:t>COVIDi kriisi ajal kasutati koostööorganisatsioone rahvastiku informeerimiseks, teenuseosutajate töö koordineerimiseks</w:t>
      </w:r>
      <w:r w:rsidR="00CB741D">
        <w:rPr>
          <w:rFonts w:ascii="Times New Roman" w:hAnsi="Times New Roman"/>
          <w:sz w:val="24"/>
          <w:szCs w:val="24"/>
        </w:rPr>
        <w:t xml:space="preserve"> </w:t>
      </w:r>
      <w:r w:rsidR="00BB4CA1" w:rsidRPr="7902A675">
        <w:rPr>
          <w:rFonts w:ascii="Times New Roman" w:hAnsi="Times New Roman"/>
          <w:sz w:val="24"/>
          <w:szCs w:val="24"/>
        </w:rPr>
        <w:t>ning vaktsineerimise koordineerimiseks (</w:t>
      </w:r>
      <w:proofErr w:type="spellStart"/>
      <w:r w:rsidR="00BB4CA1" w:rsidRPr="7902A675">
        <w:rPr>
          <w:rFonts w:ascii="Times New Roman" w:hAnsi="Times New Roman"/>
          <w:sz w:val="24"/>
          <w:szCs w:val="24"/>
        </w:rPr>
        <w:t>tasustajaks</w:t>
      </w:r>
      <w:proofErr w:type="spellEnd"/>
      <w:r w:rsidR="00BB4CA1" w:rsidRPr="7902A675">
        <w:rPr>
          <w:rFonts w:ascii="Times New Roman" w:hAnsi="Times New Roman"/>
          <w:sz w:val="24"/>
          <w:szCs w:val="24"/>
        </w:rPr>
        <w:t xml:space="preserve"> reeglina riik).</w:t>
      </w:r>
      <w:r w:rsidR="00CB741D">
        <w:rPr>
          <w:rFonts w:ascii="Times New Roman" w:hAnsi="Times New Roman"/>
          <w:sz w:val="24"/>
          <w:szCs w:val="24"/>
        </w:rPr>
        <w:t xml:space="preserve"> </w:t>
      </w:r>
    </w:p>
    <w:p w14:paraId="568B262F" w14:textId="3E909AE6" w:rsidR="00BB4CA1" w:rsidRPr="006C353A" w:rsidRDefault="002D178F" w:rsidP="000564E0">
      <w:pPr>
        <w:numPr>
          <w:ilvl w:val="0"/>
          <w:numId w:val="4"/>
        </w:numPr>
        <w:rPr>
          <w:rFonts w:ascii="Times New Roman" w:hAnsi="Times New Roman"/>
          <w:sz w:val="24"/>
          <w:szCs w:val="24"/>
          <w:lang w:eastAsia="et-EE"/>
        </w:rPr>
      </w:pPr>
      <w:r>
        <w:rPr>
          <w:rFonts w:ascii="Times New Roman" w:hAnsi="Times New Roman"/>
          <w:sz w:val="24"/>
          <w:szCs w:val="24"/>
          <w:lang w:eastAsia="et-EE"/>
        </w:rPr>
        <w:t>K</w:t>
      </w:r>
      <w:r w:rsidR="00BB4CA1" w:rsidRPr="1D00B986">
        <w:rPr>
          <w:rFonts w:ascii="Times New Roman" w:hAnsi="Times New Roman"/>
          <w:sz w:val="24"/>
          <w:szCs w:val="24"/>
          <w:lang w:eastAsia="et-EE"/>
        </w:rPr>
        <w:t xml:space="preserve">okkulepitud eesmärkidega seotud tulemuste seire ja aruandlus koostöökogule kord aastas </w:t>
      </w:r>
      <w:proofErr w:type="spellStart"/>
      <w:r w:rsidR="00BB4CA1" w:rsidRPr="1D00B986">
        <w:rPr>
          <w:rFonts w:ascii="Times New Roman" w:hAnsi="Times New Roman"/>
          <w:sz w:val="24"/>
          <w:szCs w:val="24"/>
          <w:lang w:eastAsia="et-EE"/>
        </w:rPr>
        <w:t>TERVIKule</w:t>
      </w:r>
      <w:proofErr w:type="spellEnd"/>
      <w:r w:rsidR="00BB4CA1" w:rsidRPr="1D00B986">
        <w:rPr>
          <w:rFonts w:ascii="Times New Roman" w:hAnsi="Times New Roman"/>
          <w:sz w:val="24"/>
          <w:szCs w:val="24"/>
          <w:lang w:eastAsia="et-EE"/>
        </w:rPr>
        <w:t xml:space="preserve"> seatud eesmärkide täitmise osas.</w:t>
      </w:r>
    </w:p>
    <w:p w14:paraId="7ED123B3" w14:textId="77777777" w:rsidR="005674A9" w:rsidRDefault="005674A9" w:rsidP="00B2517F">
      <w:pPr>
        <w:rPr>
          <w:rFonts w:ascii="Times New Roman" w:hAnsi="Times New Roman"/>
          <w:sz w:val="24"/>
          <w:szCs w:val="24"/>
          <w:lang w:eastAsia="et-EE"/>
        </w:rPr>
      </w:pPr>
    </w:p>
    <w:p w14:paraId="7B0127AF" w14:textId="0CF2D397" w:rsidR="00547DBA" w:rsidRDefault="00547DBA" w:rsidP="00B2517F">
      <w:pPr>
        <w:rPr>
          <w:rFonts w:ascii="Times New Roman" w:hAnsi="Times New Roman"/>
          <w:sz w:val="24"/>
          <w:szCs w:val="24"/>
        </w:rPr>
      </w:pPr>
      <w:r w:rsidRPr="005674A9">
        <w:rPr>
          <w:rFonts w:ascii="Times New Roman" w:hAnsi="Times New Roman"/>
          <w:b/>
          <w:bCs/>
          <w:sz w:val="24"/>
          <w:szCs w:val="24"/>
          <w:lang w:eastAsia="et-EE"/>
        </w:rPr>
        <w:t xml:space="preserve">Eelnõu § 1 punktiga </w:t>
      </w:r>
      <w:r w:rsidR="00B91D6D">
        <w:rPr>
          <w:rFonts w:ascii="Times New Roman" w:hAnsi="Times New Roman"/>
          <w:b/>
          <w:bCs/>
          <w:sz w:val="24"/>
          <w:szCs w:val="24"/>
          <w:lang w:eastAsia="et-EE"/>
        </w:rPr>
        <w:t>1</w:t>
      </w:r>
      <w:r w:rsidR="00D44613">
        <w:rPr>
          <w:rFonts w:ascii="Times New Roman" w:hAnsi="Times New Roman"/>
          <w:b/>
          <w:bCs/>
          <w:sz w:val="24"/>
          <w:szCs w:val="24"/>
          <w:lang w:eastAsia="et-EE"/>
        </w:rPr>
        <w:t>2</w:t>
      </w:r>
      <w:r w:rsidR="00B91D6D" w:rsidRPr="1D00B986">
        <w:rPr>
          <w:rFonts w:ascii="Times New Roman" w:hAnsi="Times New Roman"/>
          <w:sz w:val="24"/>
          <w:szCs w:val="24"/>
          <w:lang w:eastAsia="et-EE"/>
        </w:rPr>
        <w:t xml:space="preserve"> </w:t>
      </w:r>
      <w:r w:rsidRPr="00D10D85">
        <w:rPr>
          <w:rFonts w:ascii="Times New Roman" w:hAnsi="Times New Roman"/>
          <w:sz w:val="24"/>
          <w:szCs w:val="24"/>
        </w:rPr>
        <w:t xml:space="preserve">täiendatakse </w:t>
      </w:r>
      <w:r w:rsidR="00AE09C6">
        <w:rPr>
          <w:rFonts w:ascii="Times New Roman" w:hAnsi="Times New Roman"/>
          <w:sz w:val="24"/>
          <w:szCs w:val="24"/>
        </w:rPr>
        <w:t>RTHS §</w:t>
      </w:r>
      <w:r w:rsidR="00AE09C6" w:rsidRPr="00D10D85">
        <w:rPr>
          <w:rFonts w:ascii="Times New Roman" w:hAnsi="Times New Roman"/>
          <w:sz w:val="24"/>
          <w:szCs w:val="24"/>
        </w:rPr>
        <w:t xml:space="preserve"> </w:t>
      </w:r>
      <w:r w:rsidR="005674A9" w:rsidRPr="00D10D85">
        <w:rPr>
          <w:rFonts w:ascii="Times New Roman" w:hAnsi="Times New Roman"/>
          <w:sz w:val="24"/>
          <w:szCs w:val="24"/>
        </w:rPr>
        <w:t>13</w:t>
      </w:r>
      <w:r w:rsidR="005674A9" w:rsidRPr="00D10D85">
        <w:rPr>
          <w:rFonts w:ascii="Times New Roman" w:hAnsi="Times New Roman"/>
          <w:sz w:val="24"/>
          <w:szCs w:val="24"/>
          <w:vertAlign w:val="superscript"/>
        </w:rPr>
        <w:t>1</w:t>
      </w:r>
      <w:r w:rsidR="005674A9" w:rsidRPr="00D10D85">
        <w:rPr>
          <w:rFonts w:ascii="Times New Roman" w:hAnsi="Times New Roman"/>
          <w:sz w:val="24"/>
          <w:szCs w:val="24"/>
        </w:rPr>
        <w:t xml:space="preserve"> lõigetega </w:t>
      </w:r>
      <w:r w:rsidR="00161ECF">
        <w:rPr>
          <w:rFonts w:ascii="Times New Roman" w:hAnsi="Times New Roman"/>
          <w:sz w:val="24"/>
          <w:szCs w:val="24"/>
        </w:rPr>
        <w:t>7</w:t>
      </w:r>
      <w:r w:rsidR="00B91D6D" w:rsidRPr="12C6CD66">
        <w:rPr>
          <w:rFonts w:ascii="Times New Roman" w:hAnsi="Times New Roman"/>
          <w:sz w:val="24"/>
          <w:szCs w:val="24"/>
          <w:vertAlign w:val="superscript"/>
        </w:rPr>
        <w:t>1</w:t>
      </w:r>
      <w:r w:rsidR="00B91D6D" w:rsidRPr="00D10D85">
        <w:rPr>
          <w:rFonts w:ascii="Times New Roman" w:hAnsi="Times New Roman"/>
          <w:sz w:val="24"/>
          <w:szCs w:val="24"/>
        </w:rPr>
        <w:t xml:space="preserve"> </w:t>
      </w:r>
      <w:r w:rsidR="005674A9" w:rsidRPr="00D10D85">
        <w:rPr>
          <w:rFonts w:ascii="Times New Roman" w:hAnsi="Times New Roman"/>
          <w:sz w:val="24"/>
          <w:szCs w:val="24"/>
        </w:rPr>
        <w:t xml:space="preserve">ja </w:t>
      </w:r>
      <w:r w:rsidR="6CE6DE53" w:rsidRPr="12C6CD66">
        <w:rPr>
          <w:rFonts w:ascii="Times New Roman" w:hAnsi="Times New Roman"/>
          <w:sz w:val="24"/>
          <w:szCs w:val="24"/>
        </w:rPr>
        <w:t>7</w:t>
      </w:r>
      <w:r w:rsidR="274623AC" w:rsidRPr="12C6CD66">
        <w:rPr>
          <w:rFonts w:ascii="Times New Roman" w:hAnsi="Times New Roman"/>
          <w:sz w:val="24"/>
          <w:szCs w:val="24"/>
          <w:vertAlign w:val="superscript"/>
        </w:rPr>
        <w:t>2</w:t>
      </w:r>
      <w:r>
        <w:rPr>
          <w:rFonts w:ascii="Times New Roman" w:hAnsi="Times New Roman"/>
          <w:sz w:val="24"/>
          <w:szCs w:val="24"/>
        </w:rPr>
        <w:t>.</w:t>
      </w:r>
    </w:p>
    <w:p w14:paraId="52FE22B7" w14:textId="77777777" w:rsidR="00547DBA" w:rsidRDefault="00547DBA" w:rsidP="00B2517F">
      <w:pPr>
        <w:rPr>
          <w:rFonts w:ascii="Times New Roman" w:hAnsi="Times New Roman"/>
          <w:b/>
          <w:bCs/>
          <w:sz w:val="24"/>
          <w:szCs w:val="24"/>
        </w:rPr>
      </w:pPr>
    </w:p>
    <w:p w14:paraId="44DB3FFD" w14:textId="6E4ED068" w:rsidR="008F01A6" w:rsidRDefault="17B1ABD2" w:rsidP="00B2517F">
      <w:pPr>
        <w:rPr>
          <w:rFonts w:ascii="Times New Roman" w:hAnsi="Times New Roman"/>
          <w:sz w:val="24"/>
          <w:szCs w:val="24"/>
          <w:lang w:eastAsia="et-EE"/>
        </w:rPr>
      </w:pPr>
      <w:r w:rsidRPr="12C6CD66">
        <w:rPr>
          <w:rFonts w:ascii="Times New Roman" w:hAnsi="Times New Roman"/>
          <w:sz w:val="24"/>
          <w:szCs w:val="24"/>
          <w:u w:val="single"/>
        </w:rPr>
        <w:t>L</w:t>
      </w:r>
      <w:r w:rsidR="152B4212" w:rsidRPr="12C6CD66">
        <w:rPr>
          <w:rFonts w:ascii="Times New Roman" w:hAnsi="Times New Roman"/>
          <w:sz w:val="24"/>
          <w:szCs w:val="24"/>
          <w:u w:val="single"/>
        </w:rPr>
        <w:t>õige</w:t>
      </w:r>
      <w:r w:rsidR="00547DBA" w:rsidRPr="12C6CD66" w:rsidDel="00635A4A">
        <w:rPr>
          <w:rFonts w:ascii="Times New Roman" w:hAnsi="Times New Roman"/>
          <w:sz w:val="24"/>
          <w:szCs w:val="24"/>
          <w:u w:val="single"/>
        </w:rPr>
        <w:t xml:space="preserve"> </w:t>
      </w:r>
      <w:r w:rsidR="00161ECF">
        <w:rPr>
          <w:rFonts w:ascii="Times New Roman" w:hAnsi="Times New Roman"/>
          <w:sz w:val="24"/>
          <w:szCs w:val="24"/>
          <w:u w:val="single"/>
        </w:rPr>
        <w:t>7</w:t>
      </w:r>
      <w:r w:rsidR="00635A4A" w:rsidRPr="12C6CD66">
        <w:rPr>
          <w:rFonts w:ascii="Times New Roman" w:hAnsi="Times New Roman"/>
          <w:sz w:val="24"/>
          <w:szCs w:val="24"/>
          <w:u w:val="single"/>
          <w:vertAlign w:val="superscript"/>
        </w:rPr>
        <w:t>1</w:t>
      </w:r>
      <w:r w:rsidR="00635A4A" w:rsidRPr="0BCED359">
        <w:rPr>
          <w:rFonts w:ascii="Times New Roman" w:hAnsi="Times New Roman"/>
          <w:b/>
          <w:bCs/>
          <w:sz w:val="24"/>
          <w:szCs w:val="24"/>
        </w:rPr>
        <w:t xml:space="preserve"> </w:t>
      </w:r>
      <w:r w:rsidR="00547DBA" w:rsidRPr="0BCED359">
        <w:rPr>
          <w:rFonts w:ascii="Times New Roman" w:hAnsi="Times New Roman"/>
          <w:sz w:val="24"/>
          <w:szCs w:val="24"/>
        </w:rPr>
        <w:t>sätestab</w:t>
      </w:r>
      <w:r w:rsidR="00547DBA">
        <w:rPr>
          <w:rFonts w:ascii="Times New Roman" w:hAnsi="Times New Roman"/>
          <w:sz w:val="24"/>
          <w:szCs w:val="24"/>
        </w:rPr>
        <w:t xml:space="preserve">, et </w:t>
      </w:r>
      <w:r w:rsidR="00932D89">
        <w:rPr>
          <w:rFonts w:ascii="Times New Roman" w:hAnsi="Times New Roman"/>
          <w:sz w:val="24"/>
          <w:szCs w:val="24"/>
        </w:rPr>
        <w:t xml:space="preserve">koostöökokkuleppeliselt moodustatud </w:t>
      </w:r>
      <w:proofErr w:type="spellStart"/>
      <w:r w:rsidR="00932D89">
        <w:rPr>
          <w:rFonts w:ascii="Times New Roman" w:hAnsi="Times New Roman"/>
          <w:sz w:val="24"/>
          <w:szCs w:val="24"/>
        </w:rPr>
        <w:t>TERVIKu</w:t>
      </w:r>
      <w:proofErr w:type="spellEnd"/>
      <w:r w:rsidR="00932D89">
        <w:rPr>
          <w:rFonts w:ascii="Times New Roman" w:hAnsi="Times New Roman"/>
          <w:sz w:val="24"/>
          <w:szCs w:val="24"/>
        </w:rPr>
        <w:t xml:space="preserve"> võib soovi korral moodustada ka </w:t>
      </w:r>
      <w:r w:rsidR="005674A9" w:rsidRPr="1D00B986">
        <w:rPr>
          <w:rFonts w:ascii="Times New Roman" w:hAnsi="Times New Roman"/>
          <w:sz w:val="24"/>
          <w:szCs w:val="24"/>
          <w:lang w:eastAsia="et-EE"/>
        </w:rPr>
        <w:t>eraldi juriidilise isikuna</w:t>
      </w:r>
      <w:r w:rsidR="00932D89">
        <w:rPr>
          <w:rFonts w:ascii="Times New Roman" w:hAnsi="Times New Roman"/>
          <w:sz w:val="24"/>
          <w:szCs w:val="24"/>
          <w:lang w:eastAsia="et-EE"/>
        </w:rPr>
        <w:t xml:space="preserve">. </w:t>
      </w:r>
      <w:r w:rsidR="008F01A6">
        <w:rPr>
          <w:rFonts w:ascii="Times New Roman" w:hAnsi="Times New Roman"/>
          <w:sz w:val="24"/>
          <w:szCs w:val="24"/>
          <w:lang w:eastAsia="et-EE"/>
        </w:rPr>
        <w:t xml:space="preserve">See võib osutuda vajalikuks, kui </w:t>
      </w:r>
      <w:proofErr w:type="spellStart"/>
      <w:r w:rsidR="008F01A6">
        <w:rPr>
          <w:rFonts w:ascii="Times New Roman" w:hAnsi="Times New Roman"/>
          <w:sz w:val="24"/>
          <w:szCs w:val="24"/>
          <w:lang w:eastAsia="et-EE"/>
        </w:rPr>
        <w:t>TERVIKu</w:t>
      </w:r>
      <w:proofErr w:type="spellEnd"/>
      <w:r w:rsidR="008F01A6">
        <w:rPr>
          <w:rFonts w:ascii="Times New Roman" w:hAnsi="Times New Roman"/>
          <w:sz w:val="24"/>
          <w:szCs w:val="24"/>
          <w:lang w:eastAsia="et-EE"/>
        </w:rPr>
        <w:t xml:space="preserve"> kaudu soovitakse </w:t>
      </w:r>
      <w:r w:rsidR="00A72190">
        <w:rPr>
          <w:rFonts w:ascii="Times New Roman" w:hAnsi="Times New Roman"/>
          <w:sz w:val="24"/>
          <w:szCs w:val="24"/>
          <w:lang w:eastAsia="et-EE"/>
        </w:rPr>
        <w:t xml:space="preserve">ühiselt </w:t>
      </w:r>
      <w:r w:rsidR="008F01A6">
        <w:rPr>
          <w:rFonts w:ascii="Times New Roman" w:hAnsi="Times New Roman"/>
          <w:sz w:val="24"/>
          <w:szCs w:val="24"/>
          <w:lang w:eastAsia="et-EE"/>
        </w:rPr>
        <w:t>ette võtta suuremaid koostööprojekte</w:t>
      </w:r>
      <w:r w:rsidR="00A72190">
        <w:rPr>
          <w:rFonts w:ascii="Times New Roman" w:hAnsi="Times New Roman"/>
          <w:sz w:val="24"/>
          <w:szCs w:val="24"/>
          <w:lang w:eastAsia="et-EE"/>
        </w:rPr>
        <w:t xml:space="preserve"> või hakata osutama tervise-, tervishoiu- või</w:t>
      </w:r>
      <w:r w:rsidR="00CB741D">
        <w:rPr>
          <w:rFonts w:ascii="Times New Roman" w:hAnsi="Times New Roman"/>
          <w:sz w:val="24"/>
          <w:szCs w:val="24"/>
          <w:lang w:eastAsia="et-EE"/>
        </w:rPr>
        <w:t xml:space="preserve"> </w:t>
      </w:r>
      <w:r w:rsidR="00A72190">
        <w:rPr>
          <w:rFonts w:ascii="Times New Roman" w:hAnsi="Times New Roman"/>
          <w:sz w:val="24"/>
          <w:szCs w:val="24"/>
          <w:lang w:eastAsia="et-EE"/>
        </w:rPr>
        <w:t>sotsiaalteenuseid.</w:t>
      </w:r>
      <w:r w:rsidR="00CB741D">
        <w:rPr>
          <w:rFonts w:ascii="Times New Roman" w:hAnsi="Times New Roman"/>
          <w:sz w:val="24"/>
          <w:szCs w:val="24"/>
          <w:lang w:eastAsia="et-EE"/>
        </w:rPr>
        <w:t xml:space="preserve"> </w:t>
      </w:r>
      <w:r w:rsidR="005674A9" w:rsidRPr="1D00B986">
        <w:rPr>
          <w:rFonts w:ascii="Times New Roman" w:hAnsi="Times New Roman"/>
          <w:sz w:val="24"/>
          <w:szCs w:val="24"/>
          <w:lang w:eastAsia="et-EE"/>
        </w:rPr>
        <w:t xml:space="preserve">Juriidilisele vormile pole piiranguid seatud, </w:t>
      </w:r>
      <w:r w:rsidR="005674A9" w:rsidRPr="1BF2BC47">
        <w:rPr>
          <w:rFonts w:ascii="Times New Roman" w:hAnsi="Times New Roman"/>
          <w:sz w:val="24"/>
          <w:szCs w:val="24"/>
          <w:lang w:eastAsia="et-EE"/>
        </w:rPr>
        <w:t>kuna analüüs</w:t>
      </w:r>
      <w:r w:rsidR="005674A9" w:rsidRPr="1D00B986">
        <w:rPr>
          <w:rFonts w:ascii="Times New Roman" w:hAnsi="Times New Roman"/>
          <w:sz w:val="24"/>
          <w:szCs w:val="24"/>
          <w:lang w:eastAsia="et-EE"/>
        </w:rPr>
        <w:t xml:space="preserve"> ei toonud välja ühegi olemasoleva juriidilise vormi selget eelist.</w:t>
      </w:r>
      <w:r w:rsidR="008F01A6">
        <w:rPr>
          <w:rFonts w:ascii="Times New Roman" w:hAnsi="Times New Roman"/>
          <w:sz w:val="24"/>
          <w:szCs w:val="24"/>
          <w:lang w:eastAsia="et-EE"/>
        </w:rPr>
        <w:t xml:space="preserve"> Seega võib </w:t>
      </w:r>
      <w:proofErr w:type="spellStart"/>
      <w:r w:rsidR="00291465">
        <w:rPr>
          <w:rFonts w:ascii="Times New Roman" w:hAnsi="Times New Roman"/>
          <w:sz w:val="24"/>
          <w:szCs w:val="24"/>
          <w:lang w:eastAsia="et-EE"/>
        </w:rPr>
        <w:t>TERVIKu</w:t>
      </w:r>
      <w:proofErr w:type="spellEnd"/>
      <w:r w:rsidR="008F01A6">
        <w:rPr>
          <w:rFonts w:ascii="Times New Roman" w:hAnsi="Times New Roman"/>
          <w:sz w:val="24"/>
          <w:szCs w:val="24"/>
          <w:lang w:eastAsia="et-EE"/>
        </w:rPr>
        <w:t xml:space="preserve"> juriidiline vorm sõltuda sellest, mis laadi koostööks </w:t>
      </w:r>
      <w:proofErr w:type="spellStart"/>
      <w:r w:rsidR="008F01A6">
        <w:rPr>
          <w:rFonts w:ascii="Times New Roman" w:hAnsi="Times New Roman"/>
          <w:sz w:val="24"/>
          <w:szCs w:val="24"/>
          <w:lang w:eastAsia="et-EE"/>
        </w:rPr>
        <w:t>TERVIKut</w:t>
      </w:r>
      <w:proofErr w:type="spellEnd"/>
      <w:r w:rsidR="008F01A6">
        <w:rPr>
          <w:rFonts w:ascii="Times New Roman" w:hAnsi="Times New Roman"/>
          <w:sz w:val="24"/>
          <w:szCs w:val="24"/>
          <w:lang w:eastAsia="et-EE"/>
        </w:rPr>
        <w:t xml:space="preserve"> vajatakse. </w:t>
      </w:r>
      <w:r w:rsidR="13B326F0" w:rsidRPr="12C6CD66">
        <w:rPr>
          <w:rFonts w:ascii="Times New Roman" w:hAnsi="Times New Roman"/>
          <w:sz w:val="24"/>
          <w:szCs w:val="24"/>
          <w:lang w:eastAsia="et-EE"/>
        </w:rPr>
        <w:t xml:space="preserve">Näiteks ei ole otseselt piiratud </w:t>
      </w:r>
      <w:r w:rsidR="000922F9" w:rsidRPr="000922F9">
        <w:rPr>
          <w:rFonts w:ascii="Times New Roman" w:hAnsi="Times New Roman"/>
          <w:sz w:val="24"/>
          <w:szCs w:val="24"/>
          <w:lang w:eastAsia="et-EE"/>
        </w:rPr>
        <w:t>maakondlik</w:t>
      </w:r>
      <w:r w:rsidR="000922F9">
        <w:rPr>
          <w:rFonts w:ascii="Times New Roman" w:hAnsi="Times New Roman"/>
          <w:sz w:val="24"/>
          <w:szCs w:val="24"/>
          <w:lang w:eastAsia="et-EE"/>
        </w:rPr>
        <w:t>u</w:t>
      </w:r>
      <w:r w:rsidR="000922F9" w:rsidRPr="000922F9">
        <w:rPr>
          <w:rFonts w:ascii="Times New Roman" w:hAnsi="Times New Roman"/>
          <w:sz w:val="24"/>
          <w:szCs w:val="24"/>
          <w:lang w:eastAsia="et-EE"/>
        </w:rPr>
        <w:t xml:space="preserve"> arendusorganisatsioon</w:t>
      </w:r>
      <w:r w:rsidR="000922F9">
        <w:rPr>
          <w:rFonts w:ascii="Times New Roman" w:hAnsi="Times New Roman"/>
          <w:sz w:val="24"/>
          <w:szCs w:val="24"/>
          <w:lang w:eastAsia="et-EE"/>
        </w:rPr>
        <w:t>i (</w:t>
      </w:r>
      <w:r w:rsidR="13B326F0" w:rsidRPr="12C6CD66">
        <w:rPr>
          <w:rFonts w:ascii="Times New Roman" w:hAnsi="Times New Roman"/>
          <w:sz w:val="24"/>
          <w:szCs w:val="24"/>
          <w:lang w:eastAsia="et-EE"/>
        </w:rPr>
        <w:t>MARO</w:t>
      </w:r>
      <w:r w:rsidR="000922F9">
        <w:rPr>
          <w:rFonts w:ascii="Times New Roman" w:hAnsi="Times New Roman"/>
          <w:sz w:val="24"/>
          <w:szCs w:val="24"/>
          <w:lang w:eastAsia="et-EE"/>
        </w:rPr>
        <w:t>)</w:t>
      </w:r>
      <w:r w:rsidR="13B326F0" w:rsidRPr="12C6CD66">
        <w:rPr>
          <w:rFonts w:ascii="Times New Roman" w:hAnsi="Times New Roman"/>
          <w:sz w:val="24"/>
          <w:szCs w:val="24"/>
          <w:lang w:eastAsia="et-EE"/>
        </w:rPr>
        <w:t xml:space="preserve"> baasil </w:t>
      </w:r>
      <w:proofErr w:type="spellStart"/>
      <w:r w:rsidR="13B326F0" w:rsidRPr="12C6CD66">
        <w:rPr>
          <w:rFonts w:ascii="Times New Roman" w:hAnsi="Times New Roman"/>
          <w:sz w:val="24"/>
          <w:szCs w:val="24"/>
          <w:lang w:eastAsia="et-EE"/>
        </w:rPr>
        <w:t>TERVIKu</w:t>
      </w:r>
      <w:proofErr w:type="spellEnd"/>
      <w:r w:rsidR="13B326F0" w:rsidRPr="12C6CD66">
        <w:rPr>
          <w:rFonts w:ascii="Times New Roman" w:hAnsi="Times New Roman"/>
          <w:sz w:val="24"/>
          <w:szCs w:val="24"/>
          <w:lang w:eastAsia="et-EE"/>
        </w:rPr>
        <w:t xml:space="preserve"> moodustamine, kuid tuleb arvestada, et </w:t>
      </w:r>
      <w:proofErr w:type="spellStart"/>
      <w:r w:rsidR="13B326F0" w:rsidRPr="12C6CD66">
        <w:rPr>
          <w:rFonts w:ascii="Times New Roman" w:hAnsi="Times New Roman"/>
          <w:sz w:val="24"/>
          <w:szCs w:val="24"/>
          <w:lang w:eastAsia="et-EE"/>
        </w:rPr>
        <w:t>MAROd</w:t>
      </w:r>
      <w:proofErr w:type="spellEnd"/>
      <w:r w:rsidR="13B326F0" w:rsidRPr="12C6CD66">
        <w:rPr>
          <w:rFonts w:ascii="Times New Roman" w:hAnsi="Times New Roman"/>
          <w:sz w:val="24"/>
          <w:szCs w:val="24"/>
          <w:lang w:eastAsia="et-EE"/>
        </w:rPr>
        <w:t xml:space="preserve"> on üldjuhul MTÜd ja </w:t>
      </w:r>
      <w:r w:rsidR="74E31163" w:rsidRPr="12C6CD66">
        <w:rPr>
          <w:rFonts w:ascii="Times New Roman" w:hAnsi="Times New Roman"/>
          <w:sz w:val="24"/>
          <w:szCs w:val="24"/>
          <w:lang w:eastAsia="et-EE"/>
        </w:rPr>
        <w:t xml:space="preserve">tervishoiuteenuste osutamine MTÜde kaudu ei ole </w:t>
      </w:r>
      <w:proofErr w:type="spellStart"/>
      <w:r w:rsidR="74E31163" w:rsidRPr="12C6CD66">
        <w:rPr>
          <w:rFonts w:ascii="Times New Roman" w:hAnsi="Times New Roman"/>
          <w:sz w:val="24"/>
          <w:szCs w:val="24"/>
          <w:lang w:eastAsia="et-EE"/>
        </w:rPr>
        <w:t>TTKSi</w:t>
      </w:r>
      <w:proofErr w:type="spellEnd"/>
      <w:r w:rsidR="74E31163" w:rsidRPr="12C6CD66">
        <w:rPr>
          <w:rFonts w:ascii="Times New Roman" w:hAnsi="Times New Roman"/>
          <w:sz w:val="24"/>
          <w:szCs w:val="24"/>
          <w:lang w:eastAsia="et-EE"/>
        </w:rPr>
        <w:t xml:space="preserve"> alusel lubatud. </w:t>
      </w:r>
      <w:r w:rsidR="009B63F8" w:rsidRPr="12C6CD66">
        <w:rPr>
          <w:rFonts w:ascii="Times New Roman" w:hAnsi="Times New Roman"/>
          <w:sz w:val="24"/>
          <w:szCs w:val="24"/>
          <w:lang w:eastAsia="et-EE"/>
        </w:rPr>
        <w:t xml:space="preserve">Kõik </w:t>
      </w:r>
      <w:proofErr w:type="spellStart"/>
      <w:r w:rsidR="009B63F8" w:rsidRPr="12C6CD66">
        <w:rPr>
          <w:rFonts w:ascii="Times New Roman" w:hAnsi="Times New Roman"/>
          <w:sz w:val="24"/>
          <w:szCs w:val="24"/>
          <w:lang w:eastAsia="et-EE"/>
        </w:rPr>
        <w:t>KOVid</w:t>
      </w:r>
      <w:proofErr w:type="spellEnd"/>
      <w:r w:rsidR="009B63F8" w:rsidRPr="12C6CD66">
        <w:rPr>
          <w:rFonts w:ascii="Times New Roman" w:hAnsi="Times New Roman"/>
          <w:sz w:val="24"/>
          <w:szCs w:val="24"/>
          <w:lang w:eastAsia="et-EE"/>
        </w:rPr>
        <w:t xml:space="preserve"> peavad olema </w:t>
      </w:r>
      <w:r w:rsidR="0E46C6F4" w:rsidRPr="12C6CD66">
        <w:rPr>
          <w:rFonts w:ascii="Times New Roman" w:hAnsi="Times New Roman"/>
          <w:sz w:val="24"/>
          <w:szCs w:val="24"/>
          <w:lang w:eastAsia="et-EE"/>
        </w:rPr>
        <w:t xml:space="preserve">juriidiliselt eraldiseisva </w:t>
      </w:r>
      <w:proofErr w:type="spellStart"/>
      <w:r w:rsidR="009B63F8" w:rsidRPr="12C6CD66">
        <w:rPr>
          <w:rFonts w:ascii="Times New Roman" w:hAnsi="Times New Roman"/>
          <w:sz w:val="24"/>
          <w:szCs w:val="24"/>
          <w:lang w:eastAsia="et-EE"/>
        </w:rPr>
        <w:t>TERVIKu</w:t>
      </w:r>
      <w:proofErr w:type="spellEnd"/>
      <w:r w:rsidR="009B63F8" w:rsidRPr="12C6CD66">
        <w:rPr>
          <w:rFonts w:ascii="Times New Roman" w:hAnsi="Times New Roman"/>
          <w:sz w:val="24"/>
          <w:szCs w:val="24"/>
          <w:lang w:eastAsia="et-EE"/>
        </w:rPr>
        <w:t xml:space="preserve"> moodustamisse kaasatud, et vältida olulist riivet KOV </w:t>
      </w:r>
      <w:r w:rsidR="009B63F8" w:rsidRPr="00B22A2A">
        <w:rPr>
          <w:rFonts w:ascii="Times New Roman" w:hAnsi="Times New Roman"/>
          <w:sz w:val="24"/>
          <w:szCs w:val="24"/>
          <w:lang w:eastAsia="et-EE"/>
        </w:rPr>
        <w:t>auto</w:t>
      </w:r>
      <w:r w:rsidR="17DC3383" w:rsidRPr="00B22A2A">
        <w:rPr>
          <w:rFonts w:ascii="Times New Roman" w:hAnsi="Times New Roman"/>
          <w:sz w:val="24"/>
          <w:szCs w:val="24"/>
          <w:lang w:eastAsia="et-EE"/>
        </w:rPr>
        <w:t>noomia</w:t>
      </w:r>
      <w:r w:rsidR="32D4F0ED" w:rsidRPr="00B22A2A">
        <w:rPr>
          <w:rFonts w:ascii="Times New Roman" w:hAnsi="Times New Roman"/>
          <w:sz w:val="24"/>
          <w:szCs w:val="24"/>
          <w:lang w:eastAsia="et-EE"/>
        </w:rPr>
        <w:t>le</w:t>
      </w:r>
      <w:r w:rsidR="17DC3383" w:rsidRPr="00B22A2A">
        <w:rPr>
          <w:rFonts w:ascii="Times New Roman" w:hAnsi="Times New Roman"/>
          <w:sz w:val="24"/>
          <w:szCs w:val="24"/>
          <w:lang w:eastAsia="et-EE"/>
        </w:rPr>
        <w:t xml:space="preserve"> (vt täpsemalt põhiseaduslikkuse vastavuse analüüsist)</w:t>
      </w:r>
      <w:r w:rsidR="5C5F8175" w:rsidRPr="00B22A2A">
        <w:rPr>
          <w:rFonts w:ascii="Times New Roman" w:hAnsi="Times New Roman"/>
          <w:sz w:val="24"/>
          <w:szCs w:val="24"/>
          <w:lang w:eastAsia="et-EE"/>
        </w:rPr>
        <w:t>.</w:t>
      </w:r>
      <w:r w:rsidR="00CB741D">
        <w:rPr>
          <w:rFonts w:ascii="Times New Roman" w:hAnsi="Times New Roman"/>
          <w:sz w:val="24"/>
          <w:szCs w:val="24"/>
          <w:lang w:eastAsia="et-EE"/>
        </w:rPr>
        <w:t xml:space="preserve"> </w:t>
      </w:r>
      <w:r w:rsidR="008F01A6" w:rsidRPr="00B22A2A">
        <w:rPr>
          <w:rFonts w:ascii="Times New Roman" w:hAnsi="Times New Roman"/>
          <w:sz w:val="24"/>
          <w:szCs w:val="24"/>
          <w:lang w:eastAsia="et-EE"/>
        </w:rPr>
        <w:t>Oluli</w:t>
      </w:r>
      <w:r w:rsidR="008F01A6">
        <w:rPr>
          <w:rFonts w:ascii="Times New Roman" w:hAnsi="Times New Roman"/>
          <w:sz w:val="24"/>
          <w:szCs w:val="24"/>
          <w:lang w:eastAsia="et-EE"/>
        </w:rPr>
        <w:t xml:space="preserve">ne on säte, mis keelab </w:t>
      </w:r>
      <w:proofErr w:type="spellStart"/>
      <w:r w:rsidR="008F01A6">
        <w:rPr>
          <w:rFonts w:ascii="Times New Roman" w:hAnsi="Times New Roman"/>
          <w:sz w:val="24"/>
          <w:szCs w:val="24"/>
          <w:lang w:eastAsia="et-EE"/>
        </w:rPr>
        <w:t>TERVIKust</w:t>
      </w:r>
      <w:proofErr w:type="spellEnd"/>
      <w:r w:rsidR="008F01A6">
        <w:rPr>
          <w:rFonts w:ascii="Times New Roman" w:hAnsi="Times New Roman"/>
          <w:sz w:val="24"/>
          <w:szCs w:val="24"/>
          <w:lang w:eastAsia="et-EE"/>
        </w:rPr>
        <w:t xml:space="preserve"> kasumi välja võtmise.</w:t>
      </w:r>
      <w:r w:rsidR="005674A9" w:rsidRPr="1D00B986">
        <w:rPr>
          <w:rFonts w:ascii="Times New Roman" w:hAnsi="Times New Roman"/>
          <w:sz w:val="24"/>
          <w:szCs w:val="24"/>
          <w:lang w:eastAsia="et-EE"/>
        </w:rPr>
        <w:t xml:space="preserve"> </w:t>
      </w:r>
    </w:p>
    <w:p w14:paraId="49127E37" w14:textId="77777777" w:rsidR="00CE2413" w:rsidRDefault="00CE2413" w:rsidP="00B2517F">
      <w:pPr>
        <w:rPr>
          <w:rFonts w:ascii="Times New Roman" w:hAnsi="Times New Roman"/>
          <w:sz w:val="24"/>
          <w:szCs w:val="24"/>
          <w:lang w:eastAsia="et-EE"/>
        </w:rPr>
      </w:pPr>
    </w:p>
    <w:p w14:paraId="00E228C8" w14:textId="609E0E4E" w:rsidR="00E72526" w:rsidRDefault="17B1ABD2" w:rsidP="00B2517F">
      <w:pPr>
        <w:rPr>
          <w:rFonts w:ascii="Times New Roman" w:hAnsi="Times New Roman"/>
          <w:sz w:val="24"/>
          <w:szCs w:val="24"/>
        </w:rPr>
      </w:pPr>
      <w:r w:rsidRPr="12C6CD66">
        <w:rPr>
          <w:rFonts w:ascii="Times New Roman" w:hAnsi="Times New Roman"/>
          <w:sz w:val="24"/>
          <w:szCs w:val="24"/>
          <w:u w:val="single"/>
        </w:rPr>
        <w:t>L</w:t>
      </w:r>
      <w:r w:rsidR="49C4FF3F" w:rsidRPr="12C6CD66">
        <w:rPr>
          <w:rFonts w:ascii="Times New Roman" w:hAnsi="Times New Roman"/>
          <w:sz w:val="24"/>
          <w:szCs w:val="24"/>
          <w:u w:val="single"/>
        </w:rPr>
        <w:t xml:space="preserve">õige </w:t>
      </w:r>
      <w:r w:rsidR="6CE6DE53" w:rsidRPr="12C6CD66">
        <w:rPr>
          <w:rFonts w:ascii="Times New Roman" w:hAnsi="Times New Roman"/>
          <w:sz w:val="24"/>
          <w:szCs w:val="24"/>
          <w:u w:val="single"/>
        </w:rPr>
        <w:t>7</w:t>
      </w:r>
      <w:r w:rsidRPr="12C6CD66">
        <w:rPr>
          <w:rFonts w:ascii="Times New Roman" w:hAnsi="Times New Roman"/>
          <w:sz w:val="24"/>
          <w:szCs w:val="24"/>
          <w:u w:val="single"/>
          <w:vertAlign w:val="superscript"/>
        </w:rPr>
        <w:t>2</w:t>
      </w:r>
      <w:r w:rsidR="00E72526" w:rsidRPr="0BCED359">
        <w:rPr>
          <w:rFonts w:ascii="Times New Roman" w:hAnsi="Times New Roman"/>
          <w:b/>
          <w:bCs/>
          <w:sz w:val="24"/>
          <w:szCs w:val="24"/>
        </w:rPr>
        <w:t xml:space="preserve"> </w:t>
      </w:r>
      <w:r w:rsidR="00E72526" w:rsidRPr="0BCED359">
        <w:rPr>
          <w:rFonts w:ascii="Times New Roman" w:hAnsi="Times New Roman"/>
          <w:sz w:val="24"/>
          <w:szCs w:val="24"/>
        </w:rPr>
        <w:t>sätestab</w:t>
      </w:r>
      <w:r w:rsidR="00E72526">
        <w:rPr>
          <w:rFonts w:ascii="Times New Roman" w:hAnsi="Times New Roman"/>
          <w:sz w:val="24"/>
          <w:szCs w:val="24"/>
        </w:rPr>
        <w:t>, et eraldi</w:t>
      </w:r>
      <w:r w:rsidR="00A067EB">
        <w:rPr>
          <w:rFonts w:ascii="Times New Roman" w:hAnsi="Times New Roman"/>
          <w:sz w:val="24"/>
          <w:szCs w:val="24"/>
        </w:rPr>
        <w:t xml:space="preserve"> </w:t>
      </w:r>
      <w:r w:rsidR="00A067EB" w:rsidRPr="1D00B986">
        <w:rPr>
          <w:rFonts w:ascii="Times New Roman" w:hAnsi="Times New Roman"/>
          <w:sz w:val="24"/>
          <w:szCs w:val="24"/>
          <w:lang w:eastAsia="et-EE"/>
        </w:rPr>
        <w:t>juriidilise isikuna</w:t>
      </w:r>
      <w:r w:rsidR="00A067EB">
        <w:rPr>
          <w:rFonts w:ascii="Times New Roman" w:hAnsi="Times New Roman"/>
          <w:sz w:val="24"/>
          <w:szCs w:val="24"/>
          <w:lang w:eastAsia="et-EE"/>
        </w:rPr>
        <w:t xml:space="preserve"> moodustatud</w:t>
      </w:r>
      <w:r w:rsidR="00E72526">
        <w:rPr>
          <w:rFonts w:ascii="Times New Roman" w:hAnsi="Times New Roman"/>
          <w:sz w:val="24"/>
          <w:szCs w:val="24"/>
        </w:rPr>
        <w:t xml:space="preserve"> </w:t>
      </w:r>
      <w:proofErr w:type="spellStart"/>
      <w:r w:rsidR="00A067EB" w:rsidRPr="00A067EB">
        <w:rPr>
          <w:rFonts w:ascii="Times New Roman" w:hAnsi="Times New Roman"/>
          <w:sz w:val="24"/>
          <w:szCs w:val="24"/>
        </w:rPr>
        <w:t>TERVIKul</w:t>
      </w:r>
      <w:proofErr w:type="spellEnd"/>
      <w:r w:rsidR="00A067EB" w:rsidRPr="00A067EB">
        <w:rPr>
          <w:rFonts w:ascii="Times New Roman" w:hAnsi="Times New Roman"/>
          <w:sz w:val="24"/>
          <w:szCs w:val="24"/>
        </w:rPr>
        <w:t xml:space="preserve"> ei või </w:t>
      </w:r>
      <w:r w:rsidR="00A067EB">
        <w:rPr>
          <w:rFonts w:ascii="Times New Roman" w:hAnsi="Times New Roman"/>
          <w:sz w:val="24"/>
          <w:szCs w:val="24"/>
        </w:rPr>
        <w:t xml:space="preserve">lisaks põhiülesannete täitmisele </w:t>
      </w:r>
      <w:r w:rsidR="00A067EB" w:rsidRPr="00A067EB">
        <w:rPr>
          <w:rFonts w:ascii="Times New Roman" w:hAnsi="Times New Roman"/>
          <w:sz w:val="24"/>
          <w:szCs w:val="24"/>
        </w:rPr>
        <w:t>olla muud tegevusala kui sotsiaal-ja tervishoiuteenuste, välja arvatud eriarstiabi, perearstiabi ja kiirabi osutamine</w:t>
      </w:r>
      <w:r w:rsidR="00A067EB">
        <w:rPr>
          <w:rFonts w:ascii="Times New Roman" w:hAnsi="Times New Roman"/>
          <w:sz w:val="24"/>
          <w:szCs w:val="24"/>
        </w:rPr>
        <w:t>.</w:t>
      </w:r>
    </w:p>
    <w:p w14:paraId="161FB6EE" w14:textId="77777777" w:rsidR="00A067EB" w:rsidRDefault="00A067EB" w:rsidP="00B2517F">
      <w:pPr>
        <w:rPr>
          <w:rFonts w:ascii="Times New Roman" w:hAnsi="Times New Roman"/>
          <w:sz w:val="24"/>
          <w:lang w:eastAsia="et-EE"/>
        </w:rPr>
      </w:pPr>
    </w:p>
    <w:p w14:paraId="2A70CDB2" w14:textId="184A6084" w:rsidR="00BB4CA1" w:rsidRDefault="00C7468F" w:rsidP="00B2517F">
      <w:pPr>
        <w:rPr>
          <w:rFonts w:ascii="Times New Roman" w:hAnsi="Times New Roman"/>
          <w:sz w:val="24"/>
          <w:lang w:eastAsia="et-EE"/>
        </w:rPr>
      </w:pPr>
      <w:r>
        <w:rPr>
          <w:rFonts w:ascii="Times New Roman" w:hAnsi="Times New Roman"/>
          <w:sz w:val="24"/>
          <w:lang w:eastAsia="et-EE"/>
        </w:rPr>
        <w:t xml:space="preserve">Näiteks otsustavad </w:t>
      </w:r>
      <w:r w:rsidR="00372876">
        <w:rPr>
          <w:rFonts w:ascii="Times New Roman" w:hAnsi="Times New Roman"/>
          <w:sz w:val="24"/>
          <w:lang w:eastAsia="et-EE"/>
        </w:rPr>
        <w:t xml:space="preserve">koostöökokkuleppelise </w:t>
      </w:r>
      <w:proofErr w:type="spellStart"/>
      <w:r>
        <w:rPr>
          <w:rFonts w:ascii="Times New Roman" w:hAnsi="Times New Roman"/>
          <w:sz w:val="24"/>
          <w:lang w:eastAsia="et-EE"/>
        </w:rPr>
        <w:t>TERVIKu</w:t>
      </w:r>
      <w:proofErr w:type="spellEnd"/>
      <w:r>
        <w:rPr>
          <w:rFonts w:ascii="Times New Roman" w:hAnsi="Times New Roman"/>
          <w:sz w:val="24"/>
          <w:lang w:eastAsia="et-EE"/>
        </w:rPr>
        <w:t xml:space="preserve"> osapooled</w:t>
      </w:r>
      <w:r w:rsidR="00372876">
        <w:rPr>
          <w:rFonts w:ascii="Times New Roman" w:hAnsi="Times New Roman"/>
          <w:sz w:val="24"/>
          <w:lang w:eastAsia="et-EE"/>
        </w:rPr>
        <w:t xml:space="preserve"> asutada </w:t>
      </w:r>
      <w:r w:rsidR="00FC091D">
        <w:rPr>
          <w:rFonts w:ascii="Times New Roman" w:hAnsi="Times New Roman"/>
          <w:sz w:val="24"/>
          <w:lang w:eastAsia="et-EE"/>
        </w:rPr>
        <w:t xml:space="preserve">peale paari esmast tegevusaastat </w:t>
      </w:r>
      <w:r w:rsidR="00372876">
        <w:rPr>
          <w:rFonts w:ascii="Times New Roman" w:hAnsi="Times New Roman"/>
          <w:sz w:val="24"/>
          <w:lang w:eastAsia="et-EE"/>
        </w:rPr>
        <w:t xml:space="preserve">sihtasutuse, mille </w:t>
      </w:r>
      <w:r w:rsidR="0057007C">
        <w:rPr>
          <w:rFonts w:ascii="Times New Roman" w:hAnsi="Times New Roman"/>
          <w:sz w:val="24"/>
          <w:lang w:eastAsia="et-EE"/>
        </w:rPr>
        <w:t xml:space="preserve">ülesandeks on täita </w:t>
      </w:r>
      <w:proofErr w:type="spellStart"/>
      <w:r w:rsidR="0057007C">
        <w:rPr>
          <w:rFonts w:ascii="Times New Roman" w:hAnsi="Times New Roman"/>
          <w:sz w:val="24"/>
          <w:lang w:eastAsia="et-EE"/>
        </w:rPr>
        <w:t>TERVIKu</w:t>
      </w:r>
      <w:proofErr w:type="spellEnd"/>
      <w:r w:rsidR="0057007C">
        <w:rPr>
          <w:rFonts w:ascii="Times New Roman" w:hAnsi="Times New Roman"/>
          <w:sz w:val="24"/>
          <w:lang w:eastAsia="et-EE"/>
        </w:rPr>
        <w:t xml:space="preserve"> ülesandeid, osutada valdkonnaülese koordinatsiooni teenust ja</w:t>
      </w:r>
      <w:r w:rsidR="00CB741D">
        <w:rPr>
          <w:rFonts w:ascii="Times New Roman" w:hAnsi="Times New Roman"/>
          <w:sz w:val="24"/>
          <w:lang w:eastAsia="et-EE"/>
        </w:rPr>
        <w:t xml:space="preserve"> </w:t>
      </w:r>
      <w:r>
        <w:rPr>
          <w:rFonts w:ascii="Times New Roman" w:hAnsi="Times New Roman"/>
          <w:sz w:val="24"/>
          <w:lang w:eastAsia="et-EE"/>
        </w:rPr>
        <w:t>pida</w:t>
      </w:r>
      <w:r w:rsidR="0057007C">
        <w:rPr>
          <w:rFonts w:ascii="Times New Roman" w:hAnsi="Times New Roman"/>
          <w:sz w:val="24"/>
          <w:lang w:eastAsia="et-EE"/>
        </w:rPr>
        <w:t>d</w:t>
      </w:r>
      <w:r>
        <w:rPr>
          <w:rFonts w:ascii="Times New Roman" w:hAnsi="Times New Roman"/>
          <w:sz w:val="24"/>
          <w:lang w:eastAsia="et-EE"/>
        </w:rPr>
        <w:t>a</w:t>
      </w:r>
      <w:r w:rsidR="00CE2413">
        <w:rPr>
          <w:rFonts w:ascii="Times New Roman" w:hAnsi="Times New Roman"/>
          <w:sz w:val="24"/>
          <w:lang w:eastAsia="et-EE"/>
        </w:rPr>
        <w:t xml:space="preserve"> </w:t>
      </w:r>
      <w:r>
        <w:rPr>
          <w:rFonts w:ascii="Times New Roman" w:hAnsi="Times New Roman"/>
          <w:sz w:val="24"/>
          <w:lang w:eastAsia="et-EE"/>
        </w:rPr>
        <w:t>maakonna laste vaimse tervise keskust</w:t>
      </w:r>
      <w:r w:rsidR="0057007C">
        <w:rPr>
          <w:rFonts w:ascii="Times New Roman" w:hAnsi="Times New Roman"/>
          <w:sz w:val="24"/>
          <w:lang w:eastAsia="et-EE"/>
        </w:rPr>
        <w:t xml:space="preserve">, kuhu on koondatud erinevad spetsialistid, kes kokkulepitud teenusmudeli alusel vaimse tervise muredega lastele kompleksteenuseid osutavad. </w:t>
      </w:r>
      <w:r w:rsidR="00167E77" w:rsidRPr="00B96123">
        <w:rPr>
          <w:rFonts w:ascii="Times New Roman" w:hAnsi="Times New Roman"/>
          <w:sz w:val="24"/>
          <w:lang w:eastAsia="et-EE"/>
        </w:rPr>
        <w:t>Esmast nõustamist ja pereteraapiat,</w:t>
      </w:r>
      <w:r w:rsidR="00E72526" w:rsidRPr="00B96123">
        <w:rPr>
          <w:rFonts w:ascii="Times New Roman" w:hAnsi="Times New Roman"/>
          <w:sz w:val="24"/>
          <w:lang w:eastAsia="et-EE"/>
        </w:rPr>
        <w:t xml:space="preserve"> sotsiaalpedagoogi teenust</w:t>
      </w:r>
      <w:r w:rsidR="00EA0895">
        <w:rPr>
          <w:rFonts w:ascii="Times New Roman" w:hAnsi="Times New Roman"/>
          <w:sz w:val="24"/>
          <w:lang w:eastAsia="et-EE"/>
        </w:rPr>
        <w:t xml:space="preserve"> </w:t>
      </w:r>
      <w:r w:rsidR="00E72526">
        <w:rPr>
          <w:rFonts w:ascii="Times New Roman" w:hAnsi="Times New Roman"/>
          <w:sz w:val="24"/>
          <w:lang w:eastAsia="et-EE"/>
        </w:rPr>
        <w:t>jms</w:t>
      </w:r>
      <w:r w:rsidR="00167E77">
        <w:rPr>
          <w:rFonts w:ascii="Times New Roman" w:hAnsi="Times New Roman"/>
          <w:sz w:val="24"/>
          <w:lang w:eastAsia="et-EE"/>
        </w:rPr>
        <w:t xml:space="preserve"> rahastavad</w:t>
      </w:r>
      <w:r w:rsidR="00FC091D">
        <w:rPr>
          <w:rFonts w:ascii="Times New Roman" w:hAnsi="Times New Roman"/>
          <w:sz w:val="24"/>
          <w:lang w:eastAsia="et-EE"/>
        </w:rPr>
        <w:t xml:space="preserve"> omavahel</w:t>
      </w:r>
      <w:r w:rsidR="00167E77">
        <w:rPr>
          <w:rFonts w:ascii="Times New Roman" w:hAnsi="Times New Roman"/>
          <w:sz w:val="24"/>
          <w:lang w:eastAsia="et-EE"/>
        </w:rPr>
        <w:t xml:space="preserve"> kokkulepitud põhimõttel</w:t>
      </w:r>
      <w:r w:rsidR="00FC091D" w:rsidRPr="00FC091D">
        <w:rPr>
          <w:rFonts w:ascii="Times New Roman" w:hAnsi="Times New Roman"/>
          <w:sz w:val="24"/>
          <w:lang w:eastAsia="et-EE"/>
        </w:rPr>
        <w:t xml:space="preserve"> </w:t>
      </w:r>
      <w:proofErr w:type="spellStart"/>
      <w:r w:rsidR="00FC091D">
        <w:rPr>
          <w:rFonts w:ascii="Times New Roman" w:hAnsi="Times New Roman"/>
          <w:sz w:val="24"/>
          <w:lang w:eastAsia="et-EE"/>
        </w:rPr>
        <w:t>KOVid</w:t>
      </w:r>
      <w:proofErr w:type="spellEnd"/>
      <w:r w:rsidR="00167E77">
        <w:rPr>
          <w:rFonts w:ascii="Times New Roman" w:hAnsi="Times New Roman"/>
          <w:sz w:val="24"/>
          <w:lang w:eastAsia="et-EE"/>
        </w:rPr>
        <w:t>, tervishoiuteenuseid rahastab Tervisekassa. Osa tulust saadakse omaosalusena, heategevusest ja erinevatele sihtrühmadele</w:t>
      </w:r>
      <w:r w:rsidR="00CB741D">
        <w:rPr>
          <w:rFonts w:ascii="Times New Roman" w:hAnsi="Times New Roman"/>
          <w:sz w:val="24"/>
          <w:lang w:eastAsia="et-EE"/>
        </w:rPr>
        <w:t xml:space="preserve"> </w:t>
      </w:r>
      <w:r w:rsidR="00167E77">
        <w:rPr>
          <w:rFonts w:ascii="Times New Roman" w:hAnsi="Times New Roman"/>
          <w:sz w:val="24"/>
          <w:lang w:eastAsia="et-EE"/>
        </w:rPr>
        <w:t>koolituste korraldamisest.</w:t>
      </w:r>
      <w:r w:rsidR="0023307D">
        <w:rPr>
          <w:rFonts w:ascii="Times New Roman" w:hAnsi="Times New Roman"/>
          <w:sz w:val="24"/>
          <w:lang w:eastAsia="et-EE"/>
        </w:rPr>
        <w:t xml:space="preserve"> Arendustegevusteks taotletakse </w:t>
      </w:r>
      <w:proofErr w:type="spellStart"/>
      <w:r w:rsidR="0023307D">
        <w:rPr>
          <w:rFonts w:ascii="Times New Roman" w:hAnsi="Times New Roman"/>
          <w:sz w:val="24"/>
          <w:lang w:eastAsia="et-EE"/>
        </w:rPr>
        <w:t>välisvahendeid</w:t>
      </w:r>
      <w:proofErr w:type="spellEnd"/>
      <w:r w:rsidR="0023307D">
        <w:rPr>
          <w:rFonts w:ascii="Times New Roman" w:hAnsi="Times New Roman"/>
          <w:sz w:val="24"/>
          <w:lang w:eastAsia="et-EE"/>
        </w:rPr>
        <w:t>.</w:t>
      </w:r>
      <w:r w:rsidR="00167E77">
        <w:rPr>
          <w:rFonts w:ascii="Times New Roman" w:hAnsi="Times New Roman"/>
          <w:sz w:val="24"/>
          <w:lang w:eastAsia="et-EE"/>
        </w:rPr>
        <w:t xml:space="preserve"> </w:t>
      </w:r>
      <w:r w:rsidR="00372876">
        <w:rPr>
          <w:rFonts w:ascii="Times New Roman" w:hAnsi="Times New Roman"/>
          <w:sz w:val="24"/>
          <w:lang w:eastAsia="et-EE"/>
        </w:rPr>
        <w:t xml:space="preserve">TERVIK moodustatakse maakonna </w:t>
      </w:r>
      <w:proofErr w:type="spellStart"/>
      <w:r w:rsidR="00372876">
        <w:rPr>
          <w:rFonts w:ascii="Times New Roman" w:hAnsi="Times New Roman"/>
          <w:sz w:val="24"/>
          <w:lang w:eastAsia="et-EE"/>
        </w:rPr>
        <w:t>KOVide</w:t>
      </w:r>
      <w:proofErr w:type="spellEnd"/>
      <w:r w:rsidR="00372876">
        <w:rPr>
          <w:rFonts w:ascii="Times New Roman" w:hAnsi="Times New Roman"/>
          <w:sz w:val="24"/>
          <w:lang w:eastAsia="et-EE"/>
        </w:rPr>
        <w:t xml:space="preserve"> ja maakonnahaigla poolt sihtasutusena</w:t>
      </w:r>
      <w:r w:rsidR="00167E77">
        <w:rPr>
          <w:rFonts w:ascii="Times New Roman" w:hAnsi="Times New Roman"/>
          <w:sz w:val="24"/>
          <w:lang w:eastAsia="et-EE"/>
        </w:rPr>
        <w:t xml:space="preserve"> ja see </w:t>
      </w:r>
      <w:r w:rsidR="00372876">
        <w:rPr>
          <w:rFonts w:ascii="Times New Roman" w:hAnsi="Times New Roman"/>
          <w:sz w:val="24"/>
          <w:lang w:eastAsia="et-EE"/>
        </w:rPr>
        <w:t xml:space="preserve">sõlmib koostöökokkulepped kõigi maakonna perearstiabi osutajatega. </w:t>
      </w:r>
      <w:r w:rsidR="00FC091D">
        <w:rPr>
          <w:rFonts w:ascii="Times New Roman" w:hAnsi="Times New Roman"/>
          <w:sz w:val="24"/>
          <w:lang w:eastAsia="et-EE"/>
        </w:rPr>
        <w:t>Ühiselt lepitakse kokku</w:t>
      </w:r>
      <w:r w:rsidR="00776C5B">
        <w:rPr>
          <w:rFonts w:ascii="Times New Roman" w:hAnsi="Times New Roman"/>
          <w:sz w:val="24"/>
          <w:lang w:eastAsia="et-EE"/>
        </w:rPr>
        <w:t>,</w:t>
      </w:r>
      <w:r w:rsidR="00FC091D">
        <w:rPr>
          <w:rFonts w:ascii="Times New Roman" w:hAnsi="Times New Roman"/>
          <w:sz w:val="24"/>
          <w:lang w:eastAsia="et-EE"/>
        </w:rPr>
        <w:t xml:space="preserve"> kuidas toimub vaimse tervise muredega laste märkamine </w:t>
      </w:r>
      <w:r w:rsidR="0023307D">
        <w:rPr>
          <w:rFonts w:ascii="Times New Roman" w:hAnsi="Times New Roman"/>
          <w:sz w:val="24"/>
          <w:lang w:eastAsia="et-EE"/>
        </w:rPr>
        <w:t>(</w:t>
      </w:r>
      <w:r w:rsidR="0023307D" w:rsidRPr="0023307D">
        <w:rPr>
          <w:rFonts w:ascii="Times New Roman" w:hAnsi="Times New Roman"/>
          <w:sz w:val="24"/>
          <w:lang w:eastAsia="et-EE"/>
        </w:rPr>
        <w:t>kasutades märkamislehte ja abivajavast lapsest teavitamise süsteemi või muid võimalusi</w:t>
      </w:r>
      <w:r w:rsidR="0023307D">
        <w:rPr>
          <w:rFonts w:ascii="Times New Roman" w:hAnsi="Times New Roman"/>
          <w:sz w:val="24"/>
          <w:lang w:eastAsia="et-EE"/>
        </w:rPr>
        <w:t>)</w:t>
      </w:r>
      <w:r w:rsidR="0023307D" w:rsidRPr="0023307D">
        <w:rPr>
          <w:rFonts w:ascii="Times New Roman" w:hAnsi="Times New Roman"/>
          <w:sz w:val="24"/>
          <w:lang w:eastAsia="et-EE"/>
        </w:rPr>
        <w:t xml:space="preserve"> </w:t>
      </w:r>
      <w:r w:rsidR="00FC091D">
        <w:rPr>
          <w:rFonts w:ascii="Times New Roman" w:hAnsi="Times New Roman"/>
          <w:sz w:val="24"/>
          <w:lang w:eastAsia="et-EE"/>
        </w:rPr>
        <w:t>ja edasine teekond</w:t>
      </w:r>
      <w:r w:rsidR="0023307D">
        <w:rPr>
          <w:rFonts w:ascii="Times New Roman" w:hAnsi="Times New Roman"/>
          <w:sz w:val="24"/>
          <w:lang w:eastAsia="et-EE"/>
        </w:rPr>
        <w:t xml:space="preserve"> (</w:t>
      </w:r>
      <w:r w:rsidR="0023307D" w:rsidRPr="0023307D">
        <w:rPr>
          <w:rFonts w:ascii="Times New Roman" w:hAnsi="Times New Roman"/>
          <w:sz w:val="24"/>
          <w:lang w:eastAsia="et-EE"/>
        </w:rPr>
        <w:t xml:space="preserve">sh millistel juhtudel jääb peamiseks juhtumikorraldajaks lastekaitse töötaja ja millistel juhtudel </w:t>
      </w:r>
      <w:proofErr w:type="spellStart"/>
      <w:r w:rsidR="0023307D" w:rsidRPr="0023307D">
        <w:rPr>
          <w:rFonts w:ascii="Times New Roman" w:hAnsi="Times New Roman"/>
          <w:sz w:val="24"/>
          <w:lang w:eastAsia="et-EE"/>
        </w:rPr>
        <w:t>TERVIK-us</w:t>
      </w:r>
      <w:proofErr w:type="spellEnd"/>
      <w:r w:rsidR="0023307D" w:rsidRPr="0023307D">
        <w:rPr>
          <w:rFonts w:ascii="Times New Roman" w:hAnsi="Times New Roman"/>
          <w:sz w:val="24"/>
          <w:lang w:eastAsia="et-EE"/>
        </w:rPr>
        <w:t xml:space="preserve"> töötavad terviseteejuhid</w:t>
      </w:r>
      <w:r w:rsidR="0023307D">
        <w:rPr>
          <w:rFonts w:ascii="Times New Roman" w:hAnsi="Times New Roman"/>
          <w:sz w:val="24"/>
          <w:lang w:eastAsia="et-EE"/>
        </w:rPr>
        <w:t>)</w:t>
      </w:r>
      <w:r w:rsidR="00FC091D">
        <w:rPr>
          <w:rFonts w:ascii="Times New Roman" w:hAnsi="Times New Roman"/>
          <w:sz w:val="24"/>
          <w:lang w:eastAsia="et-EE"/>
        </w:rPr>
        <w:t xml:space="preserve">. Koostöösse kaasatakse haridusasutused jt osapooled. Sarnaselt võib </w:t>
      </w:r>
      <w:proofErr w:type="spellStart"/>
      <w:r w:rsidR="00FC091D">
        <w:rPr>
          <w:rFonts w:ascii="Times New Roman" w:hAnsi="Times New Roman"/>
          <w:sz w:val="24"/>
          <w:lang w:eastAsia="et-EE"/>
        </w:rPr>
        <w:t>TERVIKu</w:t>
      </w:r>
      <w:proofErr w:type="spellEnd"/>
      <w:r w:rsidR="00FC091D">
        <w:rPr>
          <w:rFonts w:ascii="Times New Roman" w:hAnsi="Times New Roman"/>
          <w:sz w:val="24"/>
          <w:lang w:eastAsia="et-EE"/>
        </w:rPr>
        <w:t xml:space="preserve"> baasil korraldada maakonna sotsiaaltranspordi ja tervishoiutranspordi teenuseid</w:t>
      </w:r>
      <w:r w:rsidR="00CE2413">
        <w:rPr>
          <w:rFonts w:ascii="Times New Roman" w:hAnsi="Times New Roman"/>
          <w:sz w:val="24"/>
          <w:lang w:eastAsia="et-EE"/>
        </w:rPr>
        <w:t xml:space="preserve">, </w:t>
      </w:r>
      <w:r w:rsidR="00CE2413" w:rsidRPr="0BCED359">
        <w:rPr>
          <w:rFonts w:ascii="Times New Roman" w:hAnsi="Times New Roman"/>
          <w:sz w:val="24"/>
          <w:szCs w:val="24"/>
          <w:lang w:eastAsia="et-EE"/>
        </w:rPr>
        <w:t>kombineerida pikaajalise hoolduse ja õendushoolduse teenuseid</w:t>
      </w:r>
      <w:r w:rsidR="00776C5B">
        <w:rPr>
          <w:rFonts w:ascii="Times New Roman" w:hAnsi="Times New Roman"/>
          <w:sz w:val="24"/>
          <w:szCs w:val="24"/>
          <w:lang w:eastAsia="et-EE"/>
        </w:rPr>
        <w:t>,</w:t>
      </w:r>
      <w:r w:rsidR="00CE2413" w:rsidRPr="0BCED359">
        <w:rPr>
          <w:rFonts w:ascii="Times New Roman" w:hAnsi="Times New Roman"/>
          <w:sz w:val="24"/>
          <w:szCs w:val="24"/>
          <w:lang w:eastAsia="et-EE"/>
        </w:rPr>
        <w:t xml:space="preserve"> sh pakkuda kodust palliatiivravi </w:t>
      </w:r>
      <w:r w:rsidR="00CE2413">
        <w:rPr>
          <w:rFonts w:ascii="Times New Roman" w:hAnsi="Times New Roman"/>
          <w:sz w:val="24"/>
          <w:lang w:eastAsia="et-EE"/>
        </w:rPr>
        <w:t>jms.</w:t>
      </w:r>
    </w:p>
    <w:p w14:paraId="04CCE3F7" w14:textId="77777777" w:rsidR="00CE2413" w:rsidRDefault="00CE2413" w:rsidP="00B2517F">
      <w:pPr>
        <w:rPr>
          <w:rFonts w:ascii="Times New Roman" w:hAnsi="Times New Roman"/>
          <w:sz w:val="24"/>
          <w:lang w:eastAsia="et-EE"/>
        </w:rPr>
      </w:pPr>
    </w:p>
    <w:p w14:paraId="162CFAFE" w14:textId="12EB1C10" w:rsidR="00CE2413" w:rsidRPr="006C353A" w:rsidRDefault="00CE2413" w:rsidP="00B2517F">
      <w:pPr>
        <w:rPr>
          <w:rFonts w:ascii="Times New Roman" w:hAnsi="Times New Roman"/>
          <w:sz w:val="24"/>
          <w:szCs w:val="24"/>
          <w:lang w:eastAsia="et-EE"/>
        </w:rPr>
      </w:pPr>
      <w:r w:rsidRPr="12C6CD66">
        <w:rPr>
          <w:rFonts w:ascii="Times New Roman" w:hAnsi="Times New Roman"/>
          <w:sz w:val="24"/>
          <w:szCs w:val="24"/>
          <w:lang w:eastAsia="et-EE"/>
        </w:rPr>
        <w:t xml:space="preserve">Juhul kui TERVIK </w:t>
      </w:r>
      <w:r w:rsidR="00636582" w:rsidRPr="12C6CD66">
        <w:rPr>
          <w:rFonts w:ascii="Times New Roman" w:hAnsi="Times New Roman"/>
          <w:sz w:val="24"/>
          <w:szCs w:val="24"/>
          <w:lang w:eastAsia="et-EE"/>
        </w:rPr>
        <w:t xml:space="preserve">soovib </w:t>
      </w:r>
      <w:r w:rsidRPr="12C6CD66">
        <w:rPr>
          <w:rFonts w:ascii="Times New Roman" w:hAnsi="Times New Roman"/>
          <w:sz w:val="24"/>
          <w:szCs w:val="24"/>
          <w:lang w:eastAsia="et-EE"/>
        </w:rPr>
        <w:t>osuta</w:t>
      </w:r>
      <w:r w:rsidR="00636582" w:rsidRPr="12C6CD66">
        <w:rPr>
          <w:rFonts w:ascii="Times New Roman" w:hAnsi="Times New Roman"/>
          <w:sz w:val="24"/>
          <w:szCs w:val="24"/>
          <w:lang w:eastAsia="et-EE"/>
        </w:rPr>
        <w:t>da</w:t>
      </w:r>
      <w:r w:rsidRPr="12C6CD66">
        <w:rPr>
          <w:rFonts w:ascii="Times New Roman" w:hAnsi="Times New Roman"/>
          <w:sz w:val="24"/>
          <w:szCs w:val="24"/>
          <w:lang w:eastAsia="et-EE"/>
        </w:rPr>
        <w:t xml:space="preserve"> tervishoiuteenuseid, peab ta </w:t>
      </w:r>
      <w:r w:rsidR="00E72526" w:rsidRPr="12C6CD66">
        <w:rPr>
          <w:rFonts w:ascii="Times New Roman" w:hAnsi="Times New Roman"/>
          <w:sz w:val="24"/>
          <w:szCs w:val="24"/>
          <w:lang w:eastAsia="et-EE"/>
        </w:rPr>
        <w:t xml:space="preserve">taotlema vastava tegevusloa ja </w:t>
      </w:r>
      <w:r w:rsidRPr="12C6CD66">
        <w:rPr>
          <w:rFonts w:ascii="Times New Roman" w:hAnsi="Times New Roman"/>
          <w:sz w:val="24"/>
          <w:szCs w:val="24"/>
          <w:lang w:eastAsia="et-EE"/>
        </w:rPr>
        <w:t>osalema hankes analoogiliselt teiste tervishoiuteenuse osutajatega (v.a haiglavõrgu arengukava haiglad)</w:t>
      </w:r>
      <w:r w:rsidR="00776C5B">
        <w:rPr>
          <w:rFonts w:ascii="Times New Roman" w:hAnsi="Times New Roman"/>
          <w:sz w:val="24"/>
          <w:szCs w:val="24"/>
          <w:lang w:eastAsia="et-EE"/>
        </w:rPr>
        <w:t>.</w:t>
      </w:r>
    </w:p>
    <w:p w14:paraId="1683434D" w14:textId="2F12DFFE" w:rsidR="2D923255" w:rsidRDefault="2D923255" w:rsidP="00B2517F">
      <w:pPr>
        <w:rPr>
          <w:rFonts w:ascii="Times New Roman" w:hAnsi="Times New Roman"/>
          <w:b/>
          <w:sz w:val="24"/>
          <w:szCs w:val="24"/>
          <w:lang w:eastAsia="et-EE"/>
        </w:rPr>
      </w:pPr>
    </w:p>
    <w:p w14:paraId="50D1B97F" w14:textId="5F1C0C4B" w:rsidR="00695EC7" w:rsidRDefault="00695EC7" w:rsidP="00B2517F">
      <w:pPr>
        <w:rPr>
          <w:rFonts w:ascii="Times New Roman" w:hAnsi="Times New Roman"/>
          <w:b/>
          <w:sz w:val="24"/>
          <w:szCs w:val="24"/>
          <w:lang w:eastAsia="et-EE"/>
        </w:rPr>
      </w:pPr>
      <w:r w:rsidRPr="12C6CD66">
        <w:rPr>
          <w:rFonts w:ascii="Times New Roman" w:hAnsi="Times New Roman"/>
          <w:b/>
          <w:sz w:val="24"/>
          <w:szCs w:val="24"/>
          <w:lang w:eastAsia="et-EE"/>
        </w:rPr>
        <w:t>Eelnõu § 1 punkti</w:t>
      </w:r>
      <w:r w:rsidR="004C71CE" w:rsidRPr="12C6CD66">
        <w:rPr>
          <w:rFonts w:ascii="Times New Roman" w:hAnsi="Times New Roman"/>
          <w:b/>
          <w:sz w:val="24"/>
          <w:szCs w:val="24"/>
          <w:lang w:eastAsia="et-EE"/>
        </w:rPr>
        <w:t>ga</w:t>
      </w:r>
      <w:r w:rsidRPr="12C6CD66">
        <w:rPr>
          <w:rFonts w:ascii="Times New Roman" w:hAnsi="Times New Roman"/>
          <w:b/>
          <w:sz w:val="24"/>
          <w:szCs w:val="24"/>
          <w:lang w:eastAsia="et-EE"/>
        </w:rPr>
        <w:t xml:space="preserve"> 1</w:t>
      </w:r>
      <w:r w:rsidR="00D44613" w:rsidRPr="12C6CD66">
        <w:rPr>
          <w:rFonts w:ascii="Times New Roman" w:hAnsi="Times New Roman"/>
          <w:b/>
          <w:sz w:val="24"/>
          <w:szCs w:val="24"/>
          <w:lang w:eastAsia="et-EE"/>
        </w:rPr>
        <w:t>3</w:t>
      </w:r>
      <w:r w:rsidRPr="12C6CD66">
        <w:rPr>
          <w:rFonts w:ascii="Times New Roman" w:hAnsi="Times New Roman"/>
          <w:b/>
          <w:sz w:val="24"/>
          <w:szCs w:val="24"/>
          <w:lang w:eastAsia="et-EE"/>
        </w:rPr>
        <w:t xml:space="preserve"> </w:t>
      </w:r>
      <w:r w:rsidR="00C0113E" w:rsidRPr="12C6CD66">
        <w:rPr>
          <w:rFonts w:ascii="Times New Roman" w:hAnsi="Times New Roman"/>
          <w:sz w:val="24"/>
          <w:szCs w:val="24"/>
          <w:lang w:eastAsia="et-EE"/>
        </w:rPr>
        <w:t>täiendatakse</w:t>
      </w:r>
      <w:r w:rsidR="00C0113E" w:rsidRPr="12C6CD66">
        <w:rPr>
          <w:rFonts w:ascii="Times New Roman" w:hAnsi="Times New Roman"/>
          <w:b/>
          <w:sz w:val="24"/>
          <w:szCs w:val="24"/>
          <w:lang w:eastAsia="et-EE"/>
        </w:rPr>
        <w:t xml:space="preserve"> </w:t>
      </w:r>
      <w:r w:rsidR="001C3C44" w:rsidRPr="12C6CD66">
        <w:rPr>
          <w:rFonts w:ascii="Times New Roman" w:hAnsi="Times New Roman"/>
          <w:sz w:val="24"/>
          <w:szCs w:val="24"/>
          <w:lang w:eastAsia="et-EE"/>
        </w:rPr>
        <w:t>RTHS</w:t>
      </w:r>
      <w:r w:rsidR="001C3C44" w:rsidRPr="12C6CD66">
        <w:rPr>
          <w:rFonts w:ascii="Times New Roman" w:hAnsi="Times New Roman"/>
          <w:b/>
          <w:sz w:val="24"/>
          <w:szCs w:val="24"/>
          <w:lang w:eastAsia="et-EE"/>
        </w:rPr>
        <w:t xml:space="preserve"> </w:t>
      </w:r>
      <w:r w:rsidR="006355B8" w:rsidRPr="12C6CD66">
        <w:rPr>
          <w:rFonts w:ascii="Times New Roman" w:hAnsi="Times New Roman"/>
          <w:sz w:val="24"/>
          <w:szCs w:val="24"/>
          <w:lang w:eastAsia="et-EE"/>
        </w:rPr>
        <w:t>§-dega 13</w:t>
      </w:r>
      <w:r w:rsidR="006355B8" w:rsidRPr="12C6CD66">
        <w:rPr>
          <w:rFonts w:ascii="Times New Roman" w:hAnsi="Times New Roman"/>
          <w:sz w:val="24"/>
          <w:szCs w:val="24"/>
          <w:vertAlign w:val="superscript"/>
          <w:lang w:eastAsia="et-EE"/>
        </w:rPr>
        <w:t>2</w:t>
      </w:r>
      <w:r w:rsidR="006355B8" w:rsidRPr="12C6CD66">
        <w:rPr>
          <w:rFonts w:ascii="Times New Roman" w:hAnsi="Times New Roman"/>
          <w:sz w:val="24"/>
          <w:szCs w:val="24"/>
          <w:lang w:eastAsia="et-EE"/>
        </w:rPr>
        <w:t>–13</w:t>
      </w:r>
      <w:r w:rsidR="006355B8" w:rsidRPr="12C6CD66">
        <w:rPr>
          <w:rFonts w:ascii="Times New Roman" w:hAnsi="Times New Roman"/>
          <w:sz w:val="24"/>
          <w:szCs w:val="24"/>
          <w:vertAlign w:val="superscript"/>
          <w:lang w:eastAsia="et-EE"/>
        </w:rPr>
        <w:t>4</w:t>
      </w:r>
      <w:r w:rsidR="006D37D9" w:rsidRPr="12C6CD66">
        <w:rPr>
          <w:rFonts w:ascii="Times New Roman" w:hAnsi="Times New Roman"/>
          <w:sz w:val="24"/>
          <w:szCs w:val="24"/>
          <w:lang w:eastAsia="et-EE"/>
        </w:rPr>
        <w:t>.</w:t>
      </w:r>
    </w:p>
    <w:p w14:paraId="18B40D6E" w14:textId="77777777" w:rsidR="00695EC7" w:rsidRPr="006C353A" w:rsidRDefault="00695EC7" w:rsidP="00B2517F">
      <w:pPr>
        <w:rPr>
          <w:rFonts w:ascii="Times New Roman" w:hAnsi="Times New Roman"/>
          <w:b/>
          <w:bCs/>
          <w:sz w:val="24"/>
          <w:lang w:eastAsia="et-EE"/>
        </w:rPr>
      </w:pPr>
    </w:p>
    <w:p w14:paraId="788075B0" w14:textId="3C99039B" w:rsidR="2B93FD4B" w:rsidRPr="000564E0" w:rsidRDefault="00532864" w:rsidP="00B2517F">
      <w:pPr>
        <w:rPr>
          <w:rFonts w:ascii="Times New Roman" w:hAnsi="Times New Roman"/>
          <w:bCs/>
          <w:sz w:val="24"/>
          <w:szCs w:val="24"/>
        </w:rPr>
      </w:pPr>
      <w:r w:rsidRPr="12C6CD66">
        <w:rPr>
          <w:rFonts w:ascii="Times New Roman" w:hAnsi="Times New Roman"/>
          <w:sz w:val="24"/>
          <w:szCs w:val="24"/>
        </w:rPr>
        <w:t>Paragrahviga</w:t>
      </w:r>
      <w:r w:rsidR="33238546" w:rsidRPr="12C6CD66">
        <w:rPr>
          <w:rFonts w:ascii="Times New Roman" w:hAnsi="Times New Roman"/>
          <w:sz w:val="24"/>
          <w:szCs w:val="24"/>
        </w:rPr>
        <w:t xml:space="preserve"> 13</w:t>
      </w:r>
      <w:r w:rsidR="004B7613" w:rsidRPr="12C6CD66">
        <w:rPr>
          <w:rFonts w:ascii="Times New Roman" w:hAnsi="Times New Roman"/>
          <w:sz w:val="24"/>
          <w:szCs w:val="24"/>
          <w:vertAlign w:val="superscript"/>
        </w:rPr>
        <w:t>2</w:t>
      </w:r>
      <w:r w:rsidR="00AD0996" w:rsidRPr="12C6CD66">
        <w:rPr>
          <w:rFonts w:ascii="Times New Roman" w:hAnsi="Times New Roman"/>
          <w:sz w:val="24"/>
          <w:szCs w:val="24"/>
        </w:rPr>
        <w:t xml:space="preserve"> sätestatakse </w:t>
      </w:r>
      <w:r w:rsidR="39E50907" w:rsidRPr="12C6CD66">
        <w:rPr>
          <w:rFonts w:ascii="Times New Roman" w:hAnsi="Times New Roman"/>
          <w:sz w:val="24"/>
          <w:szCs w:val="24"/>
        </w:rPr>
        <w:t>k</w:t>
      </w:r>
      <w:r w:rsidR="1A538BEF" w:rsidRPr="12C6CD66">
        <w:rPr>
          <w:rFonts w:ascii="Times New Roman" w:hAnsi="Times New Roman"/>
          <w:sz w:val="24"/>
          <w:szCs w:val="24"/>
        </w:rPr>
        <w:t>oordineerimist</w:t>
      </w:r>
      <w:r w:rsidR="33238546" w:rsidRPr="12C6CD66">
        <w:rPr>
          <w:rFonts w:ascii="Times New Roman" w:hAnsi="Times New Roman"/>
          <w:sz w:val="24"/>
          <w:szCs w:val="24"/>
        </w:rPr>
        <w:t xml:space="preserve"> vajava olukorra märkamine</w:t>
      </w:r>
      <w:r w:rsidR="00AD0996" w:rsidRPr="12C6CD66">
        <w:rPr>
          <w:rFonts w:ascii="Times New Roman" w:hAnsi="Times New Roman"/>
          <w:sz w:val="24"/>
          <w:szCs w:val="24"/>
        </w:rPr>
        <w:t>.</w:t>
      </w:r>
    </w:p>
    <w:p w14:paraId="5252B4C9" w14:textId="77777777" w:rsidR="00DE48A6" w:rsidRPr="006C353A" w:rsidRDefault="00DE48A6" w:rsidP="00B2517F">
      <w:pPr>
        <w:rPr>
          <w:rFonts w:ascii="Times New Roman" w:hAnsi="Times New Roman"/>
          <w:b/>
          <w:sz w:val="24"/>
          <w:szCs w:val="24"/>
        </w:rPr>
      </w:pPr>
    </w:p>
    <w:p w14:paraId="3CC06EE6" w14:textId="7966875F" w:rsidR="001A5DE1" w:rsidRPr="001A5DE1" w:rsidRDefault="33238546" w:rsidP="00B2517F">
      <w:pPr>
        <w:rPr>
          <w:rFonts w:ascii="Times New Roman" w:hAnsi="Times New Roman"/>
          <w:sz w:val="24"/>
          <w:szCs w:val="24"/>
        </w:rPr>
      </w:pPr>
      <w:r w:rsidRPr="12C6CD66">
        <w:rPr>
          <w:rFonts w:ascii="Times New Roman" w:hAnsi="Times New Roman"/>
          <w:sz w:val="24"/>
          <w:szCs w:val="24"/>
          <w:u w:val="single"/>
        </w:rPr>
        <w:t>Paragrahvi 13</w:t>
      </w:r>
      <w:r w:rsidR="004B7613" w:rsidRPr="12C6CD66">
        <w:rPr>
          <w:rFonts w:ascii="Times New Roman" w:hAnsi="Times New Roman"/>
          <w:sz w:val="24"/>
          <w:szCs w:val="24"/>
          <w:u w:val="single"/>
          <w:vertAlign w:val="superscript"/>
        </w:rPr>
        <w:t>2</w:t>
      </w:r>
      <w:r w:rsidRPr="12C6CD66">
        <w:rPr>
          <w:rFonts w:ascii="Times New Roman" w:hAnsi="Times New Roman"/>
          <w:sz w:val="24"/>
          <w:szCs w:val="24"/>
          <w:u w:val="single"/>
        </w:rPr>
        <w:t xml:space="preserve"> </w:t>
      </w:r>
      <w:r w:rsidR="001A5DE1" w:rsidRPr="12C6CD66">
        <w:rPr>
          <w:rFonts w:ascii="Times New Roman" w:hAnsi="Times New Roman"/>
          <w:sz w:val="24"/>
          <w:szCs w:val="24"/>
          <w:u w:val="single"/>
        </w:rPr>
        <w:t>lõige 1</w:t>
      </w:r>
      <w:r w:rsidR="001A5DE1" w:rsidRPr="001A5DE1">
        <w:rPr>
          <w:rFonts w:ascii="Times New Roman" w:hAnsi="Times New Roman"/>
          <w:b/>
          <w:bCs/>
          <w:sz w:val="24"/>
          <w:szCs w:val="24"/>
        </w:rPr>
        <w:t xml:space="preserve"> </w:t>
      </w:r>
      <w:r w:rsidR="001A5DE1" w:rsidRPr="001A5DE1">
        <w:rPr>
          <w:rFonts w:ascii="Times New Roman" w:hAnsi="Times New Roman"/>
          <w:sz w:val="24"/>
          <w:szCs w:val="24"/>
        </w:rPr>
        <w:t>sätestab, et teavitamiseks täidetakse märkamisleht. Praegu puudub ühtne vorm, mille alusel dokumenteerida inimese terviseteekonna koordineerimise vajadus. Teavitamine võib toimuda suuliselt, e-kirja teel või erinevates infosüsteemides vabatekstina. See tekitab ebaühtlust nii info sisus kui kvaliteedis. Märkamislehe kasutuselevõtt standardiseerib teavitamise protsessi ning tagab, et vajalik teave esitatakse süsteemselt ja võrreldaval kujul. See</w:t>
      </w:r>
      <w:r w:rsidR="00CB741D">
        <w:rPr>
          <w:rFonts w:ascii="Times New Roman" w:hAnsi="Times New Roman"/>
          <w:sz w:val="24"/>
          <w:szCs w:val="24"/>
        </w:rPr>
        <w:t xml:space="preserve"> </w:t>
      </w:r>
      <w:r w:rsidR="001A5DE1" w:rsidRPr="001A5DE1">
        <w:rPr>
          <w:rFonts w:ascii="Times New Roman" w:hAnsi="Times New Roman"/>
          <w:sz w:val="24"/>
          <w:szCs w:val="24"/>
        </w:rPr>
        <w:t>võimaldab hinnata teavitamise ja koordinatsiooniteenuse vajaduse ulatust riiklikul tasandil.</w:t>
      </w:r>
    </w:p>
    <w:p w14:paraId="7676982A" w14:textId="77777777" w:rsidR="001A5DE1" w:rsidRPr="001A5DE1" w:rsidRDefault="001A5DE1" w:rsidP="00B2517F">
      <w:pPr>
        <w:rPr>
          <w:rFonts w:ascii="Times New Roman" w:hAnsi="Times New Roman"/>
          <w:sz w:val="24"/>
          <w:szCs w:val="24"/>
        </w:rPr>
      </w:pPr>
    </w:p>
    <w:p w14:paraId="2F22EF15" w14:textId="7DF3EC0B" w:rsidR="00B01C46" w:rsidRDefault="21068AF6" w:rsidP="00B2517F">
      <w:pPr>
        <w:rPr>
          <w:rFonts w:ascii="Times New Roman" w:hAnsi="Times New Roman"/>
          <w:sz w:val="24"/>
          <w:szCs w:val="24"/>
        </w:rPr>
      </w:pPr>
      <w:r w:rsidRPr="000564E0">
        <w:rPr>
          <w:rFonts w:ascii="Times New Roman" w:hAnsi="Times New Roman"/>
          <w:sz w:val="24"/>
          <w:szCs w:val="24"/>
          <w:u w:val="single"/>
        </w:rPr>
        <w:t>Paragrahvi 13</w:t>
      </w:r>
      <w:r w:rsidRPr="000564E0">
        <w:rPr>
          <w:rFonts w:ascii="Times New Roman" w:hAnsi="Times New Roman"/>
          <w:sz w:val="24"/>
          <w:szCs w:val="24"/>
          <w:u w:val="single"/>
          <w:vertAlign w:val="superscript"/>
        </w:rPr>
        <w:t>2</w:t>
      </w:r>
      <w:r w:rsidRPr="000564E0">
        <w:rPr>
          <w:rFonts w:ascii="Times New Roman" w:hAnsi="Times New Roman"/>
          <w:sz w:val="24"/>
          <w:szCs w:val="24"/>
          <w:u w:val="single"/>
        </w:rPr>
        <w:t xml:space="preserve"> lõikes</w:t>
      </w:r>
      <w:r w:rsidR="712CEF02" w:rsidRPr="000564E0">
        <w:rPr>
          <w:rFonts w:ascii="Times New Roman" w:hAnsi="Times New Roman"/>
          <w:sz w:val="24"/>
          <w:szCs w:val="24"/>
          <w:u w:val="single"/>
        </w:rPr>
        <w:t xml:space="preserve"> 2</w:t>
      </w:r>
      <w:r w:rsidR="516F2F88" w:rsidRPr="50D131B7">
        <w:rPr>
          <w:rFonts w:ascii="Times New Roman" w:hAnsi="Times New Roman"/>
          <w:b/>
          <w:bCs/>
          <w:sz w:val="24"/>
          <w:szCs w:val="24"/>
        </w:rPr>
        <w:t xml:space="preserve"> </w:t>
      </w:r>
      <w:r w:rsidR="516F2F88" w:rsidRPr="50D131B7">
        <w:rPr>
          <w:rFonts w:ascii="Times New Roman" w:hAnsi="Times New Roman"/>
          <w:sz w:val="24"/>
          <w:szCs w:val="24"/>
        </w:rPr>
        <w:t>sätesta</w:t>
      </w:r>
      <w:r w:rsidR="712CEF02" w:rsidRPr="50D131B7">
        <w:rPr>
          <w:rFonts w:ascii="Times New Roman" w:hAnsi="Times New Roman"/>
          <w:sz w:val="24"/>
          <w:szCs w:val="24"/>
        </w:rPr>
        <w:t>takse</w:t>
      </w:r>
      <w:r w:rsidR="516F2F88" w:rsidRPr="50D131B7">
        <w:rPr>
          <w:rFonts w:ascii="Times New Roman" w:hAnsi="Times New Roman"/>
          <w:sz w:val="24"/>
          <w:szCs w:val="24"/>
        </w:rPr>
        <w:t>, et tervishoiu</w:t>
      </w:r>
      <w:r w:rsidR="00184028">
        <w:rPr>
          <w:rFonts w:ascii="Times New Roman" w:hAnsi="Times New Roman"/>
          <w:sz w:val="24"/>
          <w:szCs w:val="24"/>
        </w:rPr>
        <w:t>töötaja</w:t>
      </w:r>
      <w:r w:rsidR="516F2F88" w:rsidRPr="50D131B7">
        <w:rPr>
          <w:rFonts w:ascii="Times New Roman" w:hAnsi="Times New Roman"/>
          <w:sz w:val="24"/>
          <w:szCs w:val="24"/>
        </w:rPr>
        <w:t xml:space="preserve"> või kohaliku omavalitsuse sotsiaaltöötaja (edaspidi koos </w:t>
      </w:r>
      <w:proofErr w:type="spellStart"/>
      <w:r w:rsidR="516F2F88" w:rsidRPr="50D131B7">
        <w:rPr>
          <w:rFonts w:ascii="Times New Roman" w:hAnsi="Times New Roman"/>
          <w:sz w:val="24"/>
          <w:szCs w:val="24"/>
        </w:rPr>
        <w:t>teavitaja</w:t>
      </w:r>
      <w:proofErr w:type="spellEnd"/>
      <w:r w:rsidR="516F2F88" w:rsidRPr="50D131B7">
        <w:rPr>
          <w:rFonts w:ascii="Times New Roman" w:hAnsi="Times New Roman"/>
          <w:sz w:val="24"/>
          <w:szCs w:val="24"/>
        </w:rPr>
        <w:t xml:space="preserve">) </w:t>
      </w:r>
      <w:r w:rsidR="20739AD5" w:rsidRPr="50D131B7">
        <w:rPr>
          <w:rFonts w:ascii="Times New Roman" w:hAnsi="Times New Roman"/>
          <w:sz w:val="24"/>
          <w:szCs w:val="24"/>
        </w:rPr>
        <w:t>t</w:t>
      </w:r>
      <w:r w:rsidR="516F2F88" w:rsidRPr="50D131B7">
        <w:rPr>
          <w:rFonts w:ascii="Times New Roman" w:hAnsi="Times New Roman"/>
          <w:sz w:val="24"/>
          <w:szCs w:val="24"/>
        </w:rPr>
        <w:t>eavitab</w:t>
      </w:r>
      <w:r w:rsidR="20739AD5" w:rsidRPr="50D131B7">
        <w:rPr>
          <w:rFonts w:ascii="Times New Roman" w:hAnsi="Times New Roman"/>
          <w:sz w:val="24"/>
          <w:szCs w:val="24"/>
        </w:rPr>
        <w:t xml:space="preserve"> märkamislehe abil</w:t>
      </w:r>
      <w:r w:rsidR="516F2F88" w:rsidRPr="50D131B7">
        <w:rPr>
          <w:rFonts w:ascii="Times New Roman" w:hAnsi="Times New Roman"/>
          <w:sz w:val="24"/>
          <w:szCs w:val="24"/>
        </w:rPr>
        <w:t xml:space="preserve"> inimese </w:t>
      </w:r>
      <w:r w:rsidR="00F855FA">
        <w:rPr>
          <w:rFonts w:ascii="Times New Roman" w:hAnsi="Times New Roman"/>
          <w:sz w:val="24"/>
          <w:szCs w:val="24"/>
        </w:rPr>
        <w:t xml:space="preserve">perearsti tegevuskohas töötavat terviseteejuhti või inimese </w:t>
      </w:r>
      <w:r w:rsidR="20739AD5" w:rsidRPr="50D131B7">
        <w:rPr>
          <w:rFonts w:ascii="Times New Roman" w:hAnsi="Times New Roman"/>
          <w:sz w:val="24"/>
          <w:szCs w:val="24"/>
        </w:rPr>
        <w:t>elukohale kõige lähemal asuvas tervisekeskuses töötavat</w:t>
      </w:r>
      <w:r w:rsidR="7B1207CD" w:rsidRPr="50D131B7">
        <w:rPr>
          <w:rFonts w:ascii="Times New Roman" w:hAnsi="Times New Roman"/>
          <w:sz w:val="24"/>
          <w:szCs w:val="24"/>
        </w:rPr>
        <w:t xml:space="preserve"> </w:t>
      </w:r>
      <w:r w:rsidR="6B63A60B" w:rsidRPr="12C6CD66">
        <w:rPr>
          <w:rFonts w:ascii="Times New Roman" w:hAnsi="Times New Roman"/>
          <w:sz w:val="24"/>
          <w:szCs w:val="24"/>
        </w:rPr>
        <w:t>tervisetee</w:t>
      </w:r>
      <w:r w:rsidR="2F4061F0" w:rsidRPr="12C6CD66">
        <w:rPr>
          <w:rFonts w:ascii="Times New Roman" w:hAnsi="Times New Roman"/>
          <w:sz w:val="24"/>
          <w:szCs w:val="24"/>
        </w:rPr>
        <w:t>juhti</w:t>
      </w:r>
      <w:r w:rsidR="7B1207CD" w:rsidRPr="50D131B7">
        <w:rPr>
          <w:rFonts w:ascii="Times New Roman" w:hAnsi="Times New Roman"/>
          <w:sz w:val="24"/>
          <w:szCs w:val="24"/>
        </w:rPr>
        <w:t xml:space="preserve"> v</w:t>
      </w:r>
      <w:r w:rsidR="2284415D" w:rsidRPr="50D131B7">
        <w:rPr>
          <w:rFonts w:ascii="Times New Roman" w:hAnsi="Times New Roman"/>
          <w:sz w:val="24"/>
          <w:szCs w:val="24"/>
        </w:rPr>
        <w:t>õi</w:t>
      </w:r>
      <w:r w:rsidR="7B1207CD" w:rsidRPr="50D131B7">
        <w:rPr>
          <w:rFonts w:ascii="Times New Roman" w:hAnsi="Times New Roman"/>
          <w:sz w:val="24"/>
          <w:szCs w:val="24"/>
        </w:rPr>
        <w:t xml:space="preserve"> </w:t>
      </w:r>
      <w:r w:rsidR="20739AD5" w:rsidRPr="50D131B7">
        <w:rPr>
          <w:rFonts w:ascii="Times New Roman" w:hAnsi="Times New Roman"/>
          <w:sz w:val="24"/>
          <w:szCs w:val="24"/>
        </w:rPr>
        <w:t xml:space="preserve">selle haigla </w:t>
      </w:r>
      <w:r w:rsidR="6B63A60B" w:rsidRPr="12C6CD66">
        <w:rPr>
          <w:rFonts w:ascii="Times New Roman" w:hAnsi="Times New Roman"/>
          <w:sz w:val="24"/>
          <w:szCs w:val="24"/>
        </w:rPr>
        <w:t>tervisetee</w:t>
      </w:r>
      <w:r w:rsidR="09DAAE1E" w:rsidRPr="12C6CD66">
        <w:rPr>
          <w:rFonts w:ascii="Times New Roman" w:hAnsi="Times New Roman"/>
          <w:sz w:val="24"/>
          <w:szCs w:val="24"/>
        </w:rPr>
        <w:t>juhti</w:t>
      </w:r>
      <w:r w:rsidR="20739AD5" w:rsidRPr="50D131B7">
        <w:rPr>
          <w:rFonts w:ascii="Times New Roman" w:hAnsi="Times New Roman"/>
          <w:sz w:val="24"/>
          <w:szCs w:val="24"/>
        </w:rPr>
        <w:t xml:space="preserve">, kus inimene ravi saab, </w:t>
      </w:r>
      <w:r w:rsidR="516F2F88" w:rsidRPr="50D131B7">
        <w:rPr>
          <w:rFonts w:ascii="Times New Roman" w:hAnsi="Times New Roman"/>
          <w:sz w:val="24"/>
          <w:szCs w:val="24"/>
        </w:rPr>
        <w:t xml:space="preserve">kui ilmneb, et inimesel esinevad terviseprobleemid koos oluliste sotsiaalsete raskustega </w:t>
      </w:r>
      <w:r w:rsidR="45097DEF" w:rsidRPr="12C6CD66">
        <w:rPr>
          <w:rFonts w:ascii="Times New Roman" w:hAnsi="Times New Roman"/>
          <w:sz w:val="24"/>
          <w:szCs w:val="24"/>
        </w:rPr>
        <w:t>ning</w:t>
      </w:r>
      <w:r w:rsidR="5F827A88" w:rsidRPr="12C6CD66">
        <w:rPr>
          <w:rFonts w:ascii="Times New Roman" w:hAnsi="Times New Roman"/>
          <w:sz w:val="24"/>
          <w:szCs w:val="24"/>
        </w:rPr>
        <w:t xml:space="preserve"> </w:t>
      </w:r>
      <w:proofErr w:type="spellStart"/>
      <w:r w:rsidR="3D1C968F" w:rsidRPr="12C6CD66">
        <w:rPr>
          <w:rFonts w:ascii="Times New Roman" w:hAnsi="Times New Roman"/>
          <w:sz w:val="24"/>
          <w:szCs w:val="24"/>
        </w:rPr>
        <w:t>teavitajal</w:t>
      </w:r>
      <w:proofErr w:type="spellEnd"/>
      <w:r w:rsidR="16795CC3" w:rsidRPr="50D131B7">
        <w:rPr>
          <w:rFonts w:ascii="Times New Roman" w:hAnsi="Times New Roman"/>
          <w:sz w:val="24"/>
          <w:szCs w:val="24"/>
        </w:rPr>
        <w:t xml:space="preserve"> on </w:t>
      </w:r>
      <w:r w:rsidR="516F2F88" w:rsidRPr="50D131B7">
        <w:rPr>
          <w:rFonts w:ascii="Times New Roman" w:hAnsi="Times New Roman"/>
          <w:sz w:val="24"/>
          <w:szCs w:val="24"/>
        </w:rPr>
        <w:t>põhjendatud kahtlus, et inimene</w:t>
      </w:r>
      <w:r w:rsidR="271971A2" w:rsidRPr="50D131B7">
        <w:rPr>
          <w:rFonts w:ascii="Times New Roman" w:hAnsi="Times New Roman"/>
          <w:sz w:val="24"/>
          <w:szCs w:val="24"/>
        </w:rPr>
        <w:t xml:space="preserve"> vajab nende lahendamiseks</w:t>
      </w:r>
      <w:r w:rsidR="001A5DE1" w:rsidRPr="50D131B7" w:rsidDel="516F2F88">
        <w:rPr>
          <w:rFonts w:ascii="Times New Roman" w:hAnsi="Times New Roman"/>
          <w:sz w:val="24"/>
          <w:szCs w:val="24"/>
        </w:rPr>
        <w:t xml:space="preserve"> </w:t>
      </w:r>
      <w:r w:rsidR="45097DEF" w:rsidRPr="12C6CD66">
        <w:rPr>
          <w:rFonts w:ascii="Times New Roman" w:hAnsi="Times New Roman"/>
          <w:sz w:val="24"/>
          <w:szCs w:val="24"/>
        </w:rPr>
        <w:t>valdkondade</w:t>
      </w:r>
      <w:r w:rsidR="4150245D" w:rsidRPr="12C6CD66">
        <w:rPr>
          <w:rFonts w:ascii="Times New Roman" w:hAnsi="Times New Roman"/>
          <w:sz w:val="24"/>
          <w:szCs w:val="24"/>
        </w:rPr>
        <w:t xml:space="preserve"> </w:t>
      </w:r>
      <w:r w:rsidR="45097DEF" w:rsidRPr="12C6CD66">
        <w:rPr>
          <w:rFonts w:ascii="Times New Roman" w:hAnsi="Times New Roman"/>
          <w:sz w:val="24"/>
          <w:szCs w:val="24"/>
        </w:rPr>
        <w:t>ülest</w:t>
      </w:r>
      <w:r w:rsidR="516F2F88" w:rsidRPr="50D131B7">
        <w:rPr>
          <w:rFonts w:ascii="Times New Roman" w:hAnsi="Times New Roman"/>
          <w:sz w:val="24"/>
          <w:szCs w:val="24"/>
        </w:rPr>
        <w:t xml:space="preserve"> teenuste koordineerimist</w:t>
      </w:r>
      <w:r w:rsidR="700FCD17" w:rsidRPr="50D131B7">
        <w:rPr>
          <w:rFonts w:ascii="Times New Roman" w:hAnsi="Times New Roman"/>
          <w:sz w:val="24"/>
          <w:szCs w:val="24"/>
        </w:rPr>
        <w:t>.</w:t>
      </w:r>
      <w:r w:rsidR="516F2F88" w:rsidRPr="50D131B7">
        <w:rPr>
          <w:rFonts w:ascii="Times New Roman" w:hAnsi="Times New Roman"/>
          <w:sz w:val="24"/>
          <w:szCs w:val="24"/>
        </w:rPr>
        <w:t xml:space="preserve"> </w:t>
      </w:r>
      <w:r w:rsidR="00F855FA">
        <w:rPr>
          <w:rFonts w:ascii="Times New Roman" w:hAnsi="Times New Roman"/>
          <w:sz w:val="24"/>
          <w:szCs w:val="24"/>
        </w:rPr>
        <w:t>Terviseteejuhid võivad teenust osutada ka muudes tegevuskohtades</w:t>
      </w:r>
      <w:r w:rsidR="00776C5B">
        <w:rPr>
          <w:rFonts w:ascii="Times New Roman" w:hAnsi="Times New Roman"/>
          <w:sz w:val="24"/>
          <w:szCs w:val="24"/>
        </w:rPr>
        <w:t>,</w:t>
      </w:r>
      <w:r w:rsidR="00F855FA">
        <w:rPr>
          <w:rFonts w:ascii="Times New Roman" w:hAnsi="Times New Roman"/>
          <w:sz w:val="24"/>
          <w:szCs w:val="24"/>
        </w:rPr>
        <w:t xml:space="preserve"> aga märkamislehe suunamise võimalikud kohad peavad olema infosüsteemis märkajale võimalikult lihtsalt leitavad. Kui märkajal on kõhklus, kas suunata märkamisleht pigem inimese perearsti tegevuskohas töötavale terviseteejuhile või inimese </w:t>
      </w:r>
      <w:r w:rsidR="00F855FA" w:rsidRPr="50D131B7">
        <w:rPr>
          <w:rFonts w:ascii="Times New Roman" w:hAnsi="Times New Roman"/>
          <w:sz w:val="24"/>
          <w:szCs w:val="24"/>
        </w:rPr>
        <w:t>elukohale kõige lähemal asuvas tervisekeskuses töötava</w:t>
      </w:r>
      <w:r w:rsidR="00F855FA">
        <w:rPr>
          <w:rFonts w:ascii="Times New Roman" w:hAnsi="Times New Roman"/>
          <w:sz w:val="24"/>
          <w:szCs w:val="24"/>
        </w:rPr>
        <w:t>le</w:t>
      </w:r>
      <w:r w:rsidR="00F855FA" w:rsidRPr="50D131B7">
        <w:rPr>
          <w:rFonts w:ascii="Times New Roman" w:hAnsi="Times New Roman"/>
          <w:sz w:val="24"/>
          <w:szCs w:val="24"/>
        </w:rPr>
        <w:t xml:space="preserve"> </w:t>
      </w:r>
      <w:r w:rsidR="00F855FA" w:rsidRPr="12C6CD66">
        <w:rPr>
          <w:rFonts w:ascii="Times New Roman" w:hAnsi="Times New Roman"/>
          <w:sz w:val="24"/>
          <w:szCs w:val="24"/>
        </w:rPr>
        <w:t>terviseteejuh</w:t>
      </w:r>
      <w:r w:rsidR="00F855FA">
        <w:rPr>
          <w:rFonts w:ascii="Times New Roman" w:hAnsi="Times New Roman"/>
          <w:sz w:val="24"/>
          <w:szCs w:val="24"/>
        </w:rPr>
        <w:t>ile, saab ta inimese käest küsida, kumba terviseteejuhti inimene ise eelistab</w:t>
      </w:r>
      <w:r w:rsidR="00776C5B">
        <w:rPr>
          <w:rFonts w:ascii="Times New Roman" w:hAnsi="Times New Roman"/>
          <w:sz w:val="24"/>
          <w:szCs w:val="24"/>
        </w:rPr>
        <w:t>,</w:t>
      </w:r>
      <w:r w:rsidR="00F855FA">
        <w:rPr>
          <w:rFonts w:ascii="Times New Roman" w:hAnsi="Times New Roman"/>
          <w:sz w:val="24"/>
          <w:szCs w:val="24"/>
        </w:rPr>
        <w:t xml:space="preserve"> st</w:t>
      </w:r>
      <w:r w:rsidR="00CB741D">
        <w:rPr>
          <w:rFonts w:ascii="Times New Roman" w:hAnsi="Times New Roman"/>
          <w:sz w:val="24"/>
          <w:szCs w:val="24"/>
        </w:rPr>
        <w:t xml:space="preserve"> </w:t>
      </w:r>
      <w:r w:rsidR="00F855FA">
        <w:rPr>
          <w:rFonts w:ascii="Times New Roman" w:hAnsi="Times New Roman"/>
          <w:sz w:val="24"/>
          <w:szCs w:val="24"/>
        </w:rPr>
        <w:t>kumb oleks inimesele logistiliselt sobilikum.</w:t>
      </w:r>
    </w:p>
    <w:p w14:paraId="75009430" w14:textId="27D18611" w:rsidR="00B01C46" w:rsidRDefault="00B01C46" w:rsidP="00B2517F">
      <w:pPr>
        <w:rPr>
          <w:rFonts w:ascii="Times New Roman" w:hAnsi="Times New Roman"/>
          <w:color w:val="000000" w:themeColor="text1"/>
          <w:sz w:val="24"/>
          <w:szCs w:val="24"/>
        </w:rPr>
      </w:pPr>
    </w:p>
    <w:p w14:paraId="20F3A2C8" w14:textId="719F53C9" w:rsidR="00B01C46" w:rsidRDefault="5CEE1789" w:rsidP="00B2517F">
      <w:pPr>
        <w:rPr>
          <w:rFonts w:ascii="Times New Roman" w:hAnsi="Times New Roman"/>
          <w:sz w:val="24"/>
          <w:szCs w:val="24"/>
        </w:rPr>
      </w:pPr>
      <w:r w:rsidRPr="12C6CD66">
        <w:rPr>
          <w:rFonts w:ascii="Times New Roman" w:hAnsi="Times New Roman"/>
          <w:color w:val="000000" w:themeColor="text1"/>
          <w:sz w:val="24"/>
          <w:szCs w:val="24"/>
        </w:rPr>
        <w:t>Punkt</w:t>
      </w:r>
      <w:r w:rsidR="450E0042" w:rsidRPr="12C6CD66">
        <w:rPr>
          <w:rFonts w:ascii="Times New Roman" w:hAnsi="Times New Roman"/>
          <w:color w:val="000000" w:themeColor="text1"/>
          <w:sz w:val="24"/>
          <w:szCs w:val="24"/>
        </w:rPr>
        <w:t>is</w:t>
      </w:r>
      <w:r w:rsidR="00CB741D">
        <w:rPr>
          <w:rFonts w:ascii="Times New Roman" w:hAnsi="Times New Roman"/>
          <w:color w:val="000000" w:themeColor="text1"/>
          <w:sz w:val="24"/>
          <w:szCs w:val="24"/>
        </w:rPr>
        <w:t xml:space="preserve"> </w:t>
      </w:r>
      <w:r w:rsidR="002916E1">
        <w:rPr>
          <w:rFonts w:ascii="Times New Roman" w:hAnsi="Times New Roman"/>
          <w:color w:val="000000" w:themeColor="text1"/>
          <w:sz w:val="24"/>
          <w:szCs w:val="24"/>
        </w:rPr>
        <w:t xml:space="preserve">1 </w:t>
      </w:r>
      <w:r w:rsidR="002916E1" w:rsidRPr="12C6CD66">
        <w:rPr>
          <w:rFonts w:ascii="Times New Roman" w:hAnsi="Times New Roman"/>
          <w:color w:val="000000" w:themeColor="text1"/>
          <w:sz w:val="24"/>
          <w:szCs w:val="24"/>
        </w:rPr>
        <w:t>sätestatakse, et märkamisleht suunatakse terviseteejuhile</w:t>
      </w:r>
      <w:r w:rsidR="002916E1">
        <w:rPr>
          <w:rFonts w:ascii="Times New Roman" w:hAnsi="Times New Roman"/>
          <w:color w:val="000000" w:themeColor="text1"/>
          <w:sz w:val="24"/>
          <w:szCs w:val="24"/>
        </w:rPr>
        <w:t xml:space="preserve">, kes osutab teenust </w:t>
      </w:r>
      <w:r w:rsidR="002916E1">
        <w:rPr>
          <w:rFonts w:ascii="Times New Roman" w:hAnsi="Times New Roman"/>
          <w:sz w:val="24"/>
          <w:szCs w:val="24"/>
        </w:rPr>
        <w:t>samas tervisekeskuses, kus osutab teenust isiku perearst. Kui inimene elab teises maakonnas, võib terviseteejuht pakkuda inimesele võimalust aidata teda perearsti muutmisel nii, et tema perearst oleks talle võimalikult kodu lähedal.</w:t>
      </w:r>
      <w:r w:rsidR="00887A0F">
        <w:rPr>
          <w:rFonts w:ascii="Times New Roman" w:hAnsi="Times New Roman"/>
          <w:sz w:val="24"/>
          <w:szCs w:val="24"/>
        </w:rPr>
        <w:t xml:space="preserve"> Alternatiivina</w:t>
      </w:r>
      <w:r w:rsidR="00CB741D">
        <w:rPr>
          <w:rFonts w:ascii="Times New Roman" w:hAnsi="Times New Roman"/>
          <w:sz w:val="24"/>
          <w:szCs w:val="24"/>
        </w:rPr>
        <w:t xml:space="preserve"> </w:t>
      </w:r>
      <w:r w:rsidR="01F4F0DA" w:rsidRPr="12C6CD66">
        <w:rPr>
          <w:rFonts w:ascii="Times New Roman" w:hAnsi="Times New Roman"/>
          <w:color w:val="000000" w:themeColor="text1"/>
          <w:sz w:val="24"/>
          <w:szCs w:val="24"/>
        </w:rPr>
        <w:t>sätestatakse, et m</w:t>
      </w:r>
      <w:r w:rsidR="1E21A904" w:rsidRPr="12C6CD66">
        <w:rPr>
          <w:rFonts w:ascii="Times New Roman" w:hAnsi="Times New Roman"/>
          <w:color w:val="000000" w:themeColor="text1"/>
          <w:sz w:val="24"/>
          <w:szCs w:val="24"/>
        </w:rPr>
        <w:t>ärkamisleht suunatakse terviseteejuhile, kes osutab teenust</w:t>
      </w:r>
      <w:r w:rsidRPr="12C6CD66">
        <w:rPr>
          <w:rFonts w:ascii="Times New Roman" w:hAnsi="Times New Roman"/>
          <w:color w:val="000000" w:themeColor="text1"/>
          <w:sz w:val="24"/>
          <w:szCs w:val="24"/>
        </w:rPr>
        <w:t xml:space="preserve"> isiku rahvastikuregistrijärgsele elukohale kõige lähemal asuvas tervisekeskuses</w:t>
      </w:r>
      <w:r w:rsidR="66411F18" w:rsidRPr="12C6CD66">
        <w:rPr>
          <w:rFonts w:ascii="Times New Roman" w:hAnsi="Times New Roman"/>
          <w:color w:val="000000" w:themeColor="text1"/>
          <w:sz w:val="24"/>
          <w:szCs w:val="24"/>
        </w:rPr>
        <w:t xml:space="preserve">. </w:t>
      </w:r>
      <w:r w:rsidR="2E84CA63" w:rsidRPr="50D131B7">
        <w:rPr>
          <w:rFonts w:ascii="Times New Roman" w:hAnsi="Times New Roman"/>
          <w:sz w:val="24"/>
          <w:szCs w:val="24"/>
        </w:rPr>
        <w:t xml:space="preserve">Kui märkamisleht jõuab esmatasandi tervisekeskuses töötava </w:t>
      </w:r>
      <w:r w:rsidR="6B63A60B" w:rsidRPr="12C6CD66">
        <w:rPr>
          <w:rFonts w:ascii="Times New Roman" w:hAnsi="Times New Roman"/>
          <w:sz w:val="24"/>
          <w:szCs w:val="24"/>
        </w:rPr>
        <w:t>tervisetee</w:t>
      </w:r>
      <w:r w:rsidR="06F5B828" w:rsidRPr="12C6CD66">
        <w:rPr>
          <w:rFonts w:ascii="Times New Roman" w:hAnsi="Times New Roman"/>
          <w:sz w:val="24"/>
          <w:szCs w:val="24"/>
        </w:rPr>
        <w:t>juhini</w:t>
      </w:r>
      <w:r w:rsidR="2E84CA63" w:rsidRPr="50D131B7">
        <w:rPr>
          <w:rFonts w:ascii="Times New Roman" w:hAnsi="Times New Roman"/>
          <w:sz w:val="24"/>
          <w:szCs w:val="24"/>
        </w:rPr>
        <w:t xml:space="preserve">, võtab ta inimesega ühendust ja selgitab välja, kas inimene viibib oma rahvastikuregistrijärgses piirkonnas. Kui selgub, et inimesele on mugavam pöörduda oma tegeliku elu- või viibimiskoha </w:t>
      </w:r>
      <w:r w:rsidR="6B63A60B" w:rsidRPr="12C6CD66">
        <w:rPr>
          <w:rFonts w:ascii="Times New Roman" w:hAnsi="Times New Roman"/>
          <w:sz w:val="24"/>
          <w:szCs w:val="24"/>
        </w:rPr>
        <w:t>tervisetee</w:t>
      </w:r>
      <w:r w:rsidR="06F5B828" w:rsidRPr="12C6CD66">
        <w:rPr>
          <w:rFonts w:ascii="Times New Roman" w:hAnsi="Times New Roman"/>
          <w:sz w:val="24"/>
          <w:szCs w:val="24"/>
        </w:rPr>
        <w:t>juhi</w:t>
      </w:r>
      <w:r w:rsidR="2E84CA63" w:rsidRPr="50D131B7">
        <w:rPr>
          <w:rFonts w:ascii="Times New Roman" w:hAnsi="Times New Roman"/>
          <w:sz w:val="24"/>
          <w:szCs w:val="24"/>
        </w:rPr>
        <w:t xml:space="preserve"> poole, määrab </w:t>
      </w:r>
      <w:r w:rsidR="6B63A60B" w:rsidRPr="12C6CD66">
        <w:rPr>
          <w:rFonts w:ascii="Times New Roman" w:hAnsi="Times New Roman"/>
          <w:sz w:val="24"/>
          <w:szCs w:val="24"/>
        </w:rPr>
        <w:t>tervisetee</w:t>
      </w:r>
      <w:r w:rsidR="06F5B828" w:rsidRPr="12C6CD66">
        <w:rPr>
          <w:rFonts w:ascii="Times New Roman" w:hAnsi="Times New Roman"/>
          <w:sz w:val="24"/>
          <w:szCs w:val="24"/>
        </w:rPr>
        <w:t>juht</w:t>
      </w:r>
      <w:r w:rsidR="2E84CA63" w:rsidRPr="50D131B7">
        <w:rPr>
          <w:rFonts w:ascii="Times New Roman" w:hAnsi="Times New Roman"/>
          <w:sz w:val="24"/>
          <w:szCs w:val="24"/>
        </w:rPr>
        <w:t xml:space="preserve"> kindlaks lähima sobiva spetsialisti ning annab juhtumi talle üle, määrates ta vastavas IT-lahenduses vastutavaks </w:t>
      </w:r>
      <w:r w:rsidR="6B63A60B" w:rsidRPr="12C6CD66">
        <w:rPr>
          <w:rFonts w:ascii="Times New Roman" w:hAnsi="Times New Roman"/>
          <w:sz w:val="24"/>
          <w:szCs w:val="24"/>
        </w:rPr>
        <w:t>tervisetee</w:t>
      </w:r>
      <w:r w:rsidR="06F5B828" w:rsidRPr="12C6CD66">
        <w:rPr>
          <w:rFonts w:ascii="Times New Roman" w:hAnsi="Times New Roman"/>
          <w:sz w:val="24"/>
          <w:szCs w:val="24"/>
        </w:rPr>
        <w:t>juhiks</w:t>
      </w:r>
      <w:r w:rsidR="2E84CA63" w:rsidRPr="50D131B7">
        <w:rPr>
          <w:rFonts w:ascii="Times New Roman" w:hAnsi="Times New Roman"/>
          <w:sz w:val="24"/>
          <w:szCs w:val="24"/>
        </w:rPr>
        <w:t>.</w:t>
      </w:r>
    </w:p>
    <w:p w14:paraId="769ECE9C" w14:textId="5257E6AC" w:rsidR="7902A675" w:rsidRDefault="6EDA5595" w:rsidP="00B2517F">
      <w:pPr>
        <w:rPr>
          <w:rFonts w:ascii="Times New Roman" w:hAnsi="Times New Roman"/>
          <w:sz w:val="24"/>
          <w:szCs w:val="24"/>
        </w:rPr>
      </w:pPr>
      <w:r w:rsidRPr="12C6CD66">
        <w:rPr>
          <w:rFonts w:ascii="Times New Roman" w:hAnsi="Times New Roman"/>
          <w:color w:val="000000" w:themeColor="text1"/>
          <w:sz w:val="24"/>
          <w:szCs w:val="24"/>
        </w:rPr>
        <w:t>Punkt</w:t>
      </w:r>
      <w:r w:rsidR="7850985C" w:rsidRPr="12C6CD66">
        <w:rPr>
          <w:rFonts w:ascii="Times New Roman" w:hAnsi="Times New Roman"/>
          <w:color w:val="000000" w:themeColor="text1"/>
          <w:sz w:val="24"/>
          <w:szCs w:val="24"/>
        </w:rPr>
        <w:t>is</w:t>
      </w:r>
      <w:r w:rsidRPr="12C6CD66">
        <w:rPr>
          <w:rFonts w:ascii="Times New Roman" w:hAnsi="Times New Roman"/>
          <w:color w:val="000000" w:themeColor="text1"/>
          <w:sz w:val="24"/>
          <w:szCs w:val="24"/>
        </w:rPr>
        <w:t xml:space="preserve"> 2 </w:t>
      </w:r>
      <w:r w:rsidR="6B626B78" w:rsidRPr="12C6CD66">
        <w:rPr>
          <w:rFonts w:ascii="Times New Roman" w:hAnsi="Times New Roman"/>
          <w:color w:val="000000" w:themeColor="text1"/>
          <w:sz w:val="24"/>
          <w:szCs w:val="24"/>
        </w:rPr>
        <w:t xml:space="preserve">sätestatakse, et märkamisleht suunatakse terviseteejuhile, kes osutab teenust </w:t>
      </w:r>
      <w:r w:rsidRPr="12C6CD66">
        <w:rPr>
          <w:rFonts w:ascii="Times New Roman" w:hAnsi="Times New Roman"/>
          <w:color w:val="000000" w:themeColor="text1"/>
          <w:sz w:val="24"/>
          <w:szCs w:val="24"/>
        </w:rPr>
        <w:t>tervishoiuteenuse korraldamise seaduse § 55 lõike 1 alusel kehtestatud haiglavõrgu arengukavas nimetatud haiglas, kus isik saab märkamislehe koostamise ajal statsionaarset ravi.</w:t>
      </w:r>
      <w:r w:rsidR="1C9D9500" w:rsidRPr="12C6CD66">
        <w:rPr>
          <w:rFonts w:ascii="Times New Roman" w:hAnsi="Times New Roman"/>
          <w:color w:val="000000" w:themeColor="text1"/>
          <w:sz w:val="24"/>
          <w:szCs w:val="24"/>
        </w:rPr>
        <w:t xml:space="preserve"> </w:t>
      </w:r>
      <w:r w:rsidR="7A883000" w:rsidRPr="50D131B7">
        <w:rPr>
          <w:rFonts w:ascii="Times New Roman" w:hAnsi="Times New Roman"/>
          <w:sz w:val="24"/>
          <w:szCs w:val="24"/>
        </w:rPr>
        <w:t xml:space="preserve">Kui märkamine </w:t>
      </w:r>
      <w:r w:rsidR="7A883000" w:rsidRPr="72A3C2A6">
        <w:rPr>
          <w:rFonts w:ascii="Times New Roman" w:hAnsi="Times New Roman"/>
          <w:sz w:val="24"/>
          <w:szCs w:val="24"/>
        </w:rPr>
        <w:t>toimu</w:t>
      </w:r>
      <w:r w:rsidR="2340B215" w:rsidRPr="72A3C2A6">
        <w:rPr>
          <w:rFonts w:ascii="Times New Roman" w:hAnsi="Times New Roman"/>
          <w:sz w:val="24"/>
          <w:szCs w:val="24"/>
        </w:rPr>
        <w:t>b</w:t>
      </w:r>
      <w:r w:rsidR="7A883000" w:rsidRPr="50D131B7">
        <w:rPr>
          <w:rFonts w:ascii="Times New Roman" w:hAnsi="Times New Roman"/>
          <w:sz w:val="24"/>
          <w:szCs w:val="24"/>
        </w:rPr>
        <w:t xml:space="preserve"> haiglas ja märkamisleht </w:t>
      </w:r>
      <w:r w:rsidR="1283763F" w:rsidRPr="50D131B7">
        <w:rPr>
          <w:rFonts w:ascii="Times New Roman" w:hAnsi="Times New Roman"/>
          <w:sz w:val="24"/>
          <w:szCs w:val="24"/>
        </w:rPr>
        <w:t xml:space="preserve">jõuab </w:t>
      </w:r>
      <w:r w:rsidR="7A883000" w:rsidRPr="50D131B7">
        <w:rPr>
          <w:rFonts w:ascii="Times New Roman" w:hAnsi="Times New Roman"/>
          <w:sz w:val="24"/>
          <w:szCs w:val="24"/>
        </w:rPr>
        <w:t xml:space="preserve">haiglas töötava </w:t>
      </w:r>
      <w:r w:rsidR="6B63A60B" w:rsidRPr="12C6CD66">
        <w:rPr>
          <w:rFonts w:ascii="Times New Roman" w:hAnsi="Times New Roman"/>
          <w:sz w:val="24"/>
          <w:szCs w:val="24"/>
        </w:rPr>
        <w:t>tervisetee</w:t>
      </w:r>
      <w:r w:rsidR="55668FC5" w:rsidRPr="12C6CD66">
        <w:rPr>
          <w:rFonts w:ascii="Times New Roman" w:hAnsi="Times New Roman"/>
          <w:sz w:val="24"/>
          <w:szCs w:val="24"/>
        </w:rPr>
        <w:t>juhini</w:t>
      </w:r>
      <w:r w:rsidR="7A883000" w:rsidRPr="50D131B7">
        <w:rPr>
          <w:rFonts w:ascii="Times New Roman" w:hAnsi="Times New Roman"/>
          <w:sz w:val="24"/>
          <w:szCs w:val="24"/>
        </w:rPr>
        <w:t>,</w:t>
      </w:r>
      <w:r w:rsidR="00CB741D">
        <w:rPr>
          <w:rFonts w:ascii="Times New Roman" w:hAnsi="Times New Roman"/>
          <w:sz w:val="24"/>
          <w:szCs w:val="24"/>
        </w:rPr>
        <w:t xml:space="preserve"> </w:t>
      </w:r>
      <w:r w:rsidR="4A1D2FCB" w:rsidRPr="50D131B7">
        <w:rPr>
          <w:rFonts w:ascii="Times New Roman" w:hAnsi="Times New Roman"/>
          <w:sz w:val="24"/>
          <w:szCs w:val="24"/>
        </w:rPr>
        <w:t>alga</w:t>
      </w:r>
      <w:r w:rsidR="79A2DE00" w:rsidRPr="50D131B7">
        <w:rPr>
          <w:rFonts w:ascii="Times New Roman" w:hAnsi="Times New Roman"/>
          <w:sz w:val="24"/>
          <w:szCs w:val="24"/>
        </w:rPr>
        <w:t>tatakse</w:t>
      </w:r>
      <w:r w:rsidR="4A1D2FCB" w:rsidRPr="50D131B7">
        <w:rPr>
          <w:rFonts w:ascii="Times New Roman" w:hAnsi="Times New Roman"/>
          <w:sz w:val="24"/>
          <w:szCs w:val="24"/>
        </w:rPr>
        <w:t xml:space="preserve"> koordinatsioon</w:t>
      </w:r>
      <w:r w:rsidR="07D9B093" w:rsidRPr="50D131B7">
        <w:rPr>
          <w:rFonts w:ascii="Times New Roman" w:hAnsi="Times New Roman"/>
          <w:sz w:val="24"/>
          <w:szCs w:val="24"/>
        </w:rPr>
        <w:t>iteenus</w:t>
      </w:r>
      <w:r w:rsidR="4A1D2FCB" w:rsidRPr="50D131B7">
        <w:rPr>
          <w:rFonts w:ascii="Times New Roman" w:hAnsi="Times New Roman"/>
          <w:sz w:val="24"/>
          <w:szCs w:val="24"/>
        </w:rPr>
        <w:t xml:space="preserve"> haigla</w:t>
      </w:r>
      <w:r w:rsidR="7A883000" w:rsidRPr="50D131B7">
        <w:rPr>
          <w:rFonts w:ascii="Times New Roman" w:hAnsi="Times New Roman"/>
          <w:sz w:val="24"/>
          <w:szCs w:val="24"/>
        </w:rPr>
        <w:t>s töötava</w:t>
      </w:r>
      <w:r w:rsidR="091C283A" w:rsidRPr="50D131B7">
        <w:rPr>
          <w:rFonts w:ascii="Times New Roman" w:hAnsi="Times New Roman"/>
          <w:sz w:val="24"/>
          <w:szCs w:val="24"/>
        </w:rPr>
        <w:t xml:space="preserve"> </w:t>
      </w:r>
      <w:r w:rsidR="6B63A60B" w:rsidRPr="12C6CD66">
        <w:rPr>
          <w:rFonts w:ascii="Times New Roman" w:hAnsi="Times New Roman"/>
          <w:sz w:val="24"/>
          <w:szCs w:val="24"/>
        </w:rPr>
        <w:t>tervisetee</w:t>
      </w:r>
      <w:r w:rsidR="66E58C7E" w:rsidRPr="12C6CD66">
        <w:rPr>
          <w:rFonts w:ascii="Times New Roman" w:hAnsi="Times New Roman"/>
          <w:sz w:val="24"/>
          <w:szCs w:val="24"/>
        </w:rPr>
        <w:t>juhi poolt.</w:t>
      </w:r>
      <w:r w:rsidR="091C283A" w:rsidRPr="50D131B7">
        <w:rPr>
          <w:rFonts w:ascii="Times New Roman" w:hAnsi="Times New Roman"/>
          <w:sz w:val="24"/>
          <w:szCs w:val="24"/>
        </w:rPr>
        <w:t xml:space="preserve"> Kui inimene väljub haiglast ja vajab koordinatsiooni </w:t>
      </w:r>
      <w:r w:rsidR="163268AD" w:rsidRPr="50D131B7">
        <w:rPr>
          <w:rFonts w:ascii="Times New Roman" w:hAnsi="Times New Roman"/>
          <w:sz w:val="24"/>
          <w:szCs w:val="24"/>
        </w:rPr>
        <w:t xml:space="preserve">jätkumist esmatasandil, annab haiglas </w:t>
      </w:r>
      <w:r w:rsidR="7A883000" w:rsidRPr="50D131B7">
        <w:rPr>
          <w:rFonts w:ascii="Times New Roman" w:hAnsi="Times New Roman"/>
          <w:sz w:val="24"/>
          <w:szCs w:val="24"/>
        </w:rPr>
        <w:t>töötav</w:t>
      </w:r>
      <w:r w:rsidR="163268AD" w:rsidRPr="50D131B7">
        <w:rPr>
          <w:rFonts w:ascii="Times New Roman" w:hAnsi="Times New Roman"/>
          <w:sz w:val="24"/>
          <w:szCs w:val="24"/>
        </w:rPr>
        <w:t xml:space="preserve"> </w:t>
      </w:r>
      <w:r w:rsidR="6B63A60B" w:rsidRPr="12C6CD66">
        <w:rPr>
          <w:rFonts w:ascii="Times New Roman" w:hAnsi="Times New Roman"/>
          <w:sz w:val="24"/>
          <w:szCs w:val="24"/>
        </w:rPr>
        <w:t>tervisetee</w:t>
      </w:r>
      <w:r w:rsidR="676D5FCB" w:rsidRPr="12C6CD66">
        <w:rPr>
          <w:rFonts w:ascii="Times New Roman" w:hAnsi="Times New Roman"/>
          <w:sz w:val="24"/>
          <w:szCs w:val="24"/>
        </w:rPr>
        <w:t>juht</w:t>
      </w:r>
      <w:r w:rsidR="163268AD" w:rsidRPr="50D131B7">
        <w:rPr>
          <w:rFonts w:ascii="Times New Roman" w:hAnsi="Times New Roman"/>
          <w:sz w:val="24"/>
          <w:szCs w:val="24"/>
        </w:rPr>
        <w:t xml:space="preserve"> inimese teekonna koordi</w:t>
      </w:r>
      <w:r w:rsidR="12174FBA" w:rsidRPr="50D131B7">
        <w:rPr>
          <w:rFonts w:ascii="Times New Roman" w:hAnsi="Times New Roman"/>
          <w:sz w:val="24"/>
          <w:szCs w:val="24"/>
        </w:rPr>
        <w:t>nee</w:t>
      </w:r>
      <w:r w:rsidR="10DAD85A" w:rsidRPr="50D131B7">
        <w:rPr>
          <w:rFonts w:ascii="Times New Roman" w:hAnsi="Times New Roman"/>
          <w:sz w:val="24"/>
          <w:szCs w:val="24"/>
        </w:rPr>
        <w:t>r</w:t>
      </w:r>
      <w:r w:rsidR="12174FBA" w:rsidRPr="50D131B7">
        <w:rPr>
          <w:rFonts w:ascii="Times New Roman" w:hAnsi="Times New Roman"/>
          <w:sz w:val="24"/>
          <w:szCs w:val="24"/>
        </w:rPr>
        <w:t xml:space="preserve">imise üle </w:t>
      </w:r>
      <w:r w:rsidR="7A883000" w:rsidRPr="50D131B7">
        <w:rPr>
          <w:rFonts w:ascii="Times New Roman" w:hAnsi="Times New Roman"/>
          <w:sz w:val="24"/>
          <w:szCs w:val="24"/>
        </w:rPr>
        <w:t>esmatasandil töötav</w:t>
      </w:r>
      <w:r w:rsidR="306802ED" w:rsidRPr="50D131B7">
        <w:rPr>
          <w:rFonts w:ascii="Times New Roman" w:hAnsi="Times New Roman"/>
          <w:sz w:val="24"/>
          <w:szCs w:val="24"/>
        </w:rPr>
        <w:t>a</w:t>
      </w:r>
      <w:r w:rsidR="7A883000" w:rsidRPr="50D131B7">
        <w:rPr>
          <w:rFonts w:ascii="Times New Roman" w:hAnsi="Times New Roman"/>
          <w:sz w:val="24"/>
          <w:szCs w:val="24"/>
        </w:rPr>
        <w:t xml:space="preserve">le </w:t>
      </w:r>
      <w:r w:rsidR="6B63A60B" w:rsidRPr="12C6CD66">
        <w:rPr>
          <w:rFonts w:ascii="Times New Roman" w:hAnsi="Times New Roman"/>
          <w:sz w:val="24"/>
          <w:szCs w:val="24"/>
        </w:rPr>
        <w:t>tervisetee</w:t>
      </w:r>
      <w:r w:rsidR="55668FC5" w:rsidRPr="12C6CD66">
        <w:rPr>
          <w:rFonts w:ascii="Times New Roman" w:hAnsi="Times New Roman"/>
          <w:sz w:val="24"/>
          <w:szCs w:val="24"/>
        </w:rPr>
        <w:t>juhile</w:t>
      </w:r>
      <w:r w:rsidR="7A883000" w:rsidRPr="50D131B7">
        <w:rPr>
          <w:rFonts w:ascii="Times New Roman" w:hAnsi="Times New Roman"/>
          <w:sz w:val="24"/>
          <w:szCs w:val="24"/>
        </w:rPr>
        <w:t>, kes töötab inimese elukohale kõige lähemal asuvas tervisekeskuses</w:t>
      </w:r>
      <w:r w:rsidR="00776C5B">
        <w:rPr>
          <w:rFonts w:ascii="Times New Roman" w:hAnsi="Times New Roman"/>
          <w:sz w:val="24"/>
          <w:szCs w:val="24"/>
        </w:rPr>
        <w:t>,</w:t>
      </w:r>
      <w:r w:rsidR="7A883000" w:rsidRPr="50D131B7">
        <w:rPr>
          <w:rFonts w:ascii="Times New Roman" w:hAnsi="Times New Roman"/>
          <w:sz w:val="24"/>
          <w:szCs w:val="24"/>
        </w:rPr>
        <w:t xml:space="preserve"> </w:t>
      </w:r>
      <w:r w:rsidR="2953A40B" w:rsidRPr="50D131B7">
        <w:rPr>
          <w:rFonts w:ascii="Times New Roman" w:hAnsi="Times New Roman"/>
          <w:sz w:val="24"/>
          <w:szCs w:val="24"/>
        </w:rPr>
        <w:t xml:space="preserve">määrates ta </w:t>
      </w:r>
      <w:r w:rsidR="7A883000" w:rsidRPr="50D131B7">
        <w:rPr>
          <w:rFonts w:ascii="Times New Roman" w:hAnsi="Times New Roman"/>
          <w:sz w:val="24"/>
          <w:szCs w:val="24"/>
        </w:rPr>
        <w:t xml:space="preserve">vastavas </w:t>
      </w:r>
      <w:r w:rsidR="2953A40B" w:rsidRPr="50D131B7">
        <w:rPr>
          <w:rFonts w:ascii="Times New Roman" w:hAnsi="Times New Roman"/>
          <w:sz w:val="24"/>
          <w:szCs w:val="24"/>
        </w:rPr>
        <w:t>IT</w:t>
      </w:r>
      <w:r w:rsidR="00776C5B">
        <w:rPr>
          <w:rFonts w:ascii="Times New Roman" w:hAnsi="Times New Roman"/>
          <w:sz w:val="24"/>
          <w:szCs w:val="24"/>
        </w:rPr>
        <w:t>-</w:t>
      </w:r>
      <w:r w:rsidR="2953A40B" w:rsidRPr="50D131B7">
        <w:rPr>
          <w:rFonts w:ascii="Times New Roman" w:hAnsi="Times New Roman"/>
          <w:sz w:val="24"/>
          <w:szCs w:val="24"/>
        </w:rPr>
        <w:t xml:space="preserve">lahenduses vastutavaks </w:t>
      </w:r>
      <w:r w:rsidR="6B63A60B" w:rsidRPr="12C6CD66">
        <w:rPr>
          <w:rFonts w:ascii="Times New Roman" w:hAnsi="Times New Roman"/>
          <w:sz w:val="24"/>
          <w:szCs w:val="24"/>
        </w:rPr>
        <w:t>tervisetee</w:t>
      </w:r>
      <w:r w:rsidR="0921274E" w:rsidRPr="12C6CD66">
        <w:rPr>
          <w:rFonts w:ascii="Times New Roman" w:hAnsi="Times New Roman"/>
          <w:sz w:val="24"/>
          <w:szCs w:val="24"/>
        </w:rPr>
        <w:t>juhiks</w:t>
      </w:r>
      <w:r w:rsidR="7A883000" w:rsidRPr="50D131B7">
        <w:rPr>
          <w:rFonts w:ascii="Times New Roman" w:hAnsi="Times New Roman"/>
          <w:sz w:val="24"/>
          <w:szCs w:val="24"/>
        </w:rPr>
        <w:t xml:space="preserve">. </w:t>
      </w:r>
    </w:p>
    <w:p w14:paraId="49694E8E" w14:textId="77777777" w:rsidR="000B0FAA" w:rsidRPr="00606E65" w:rsidRDefault="000B0FAA" w:rsidP="00B2517F">
      <w:pPr>
        <w:rPr>
          <w:rFonts w:ascii="Times New Roman" w:hAnsi="Times New Roman"/>
          <w:sz w:val="24"/>
          <w:szCs w:val="24"/>
        </w:rPr>
      </w:pPr>
    </w:p>
    <w:p w14:paraId="4913AEED" w14:textId="5F946222" w:rsidR="2B93FD4B" w:rsidRPr="00606E65" w:rsidRDefault="4EE60517" w:rsidP="00B2517F">
      <w:pPr>
        <w:rPr>
          <w:rFonts w:ascii="Times New Roman" w:hAnsi="Times New Roman"/>
          <w:sz w:val="24"/>
          <w:szCs w:val="24"/>
        </w:rPr>
      </w:pPr>
      <w:r w:rsidRPr="50D131B7">
        <w:rPr>
          <w:rFonts w:ascii="Times New Roman" w:hAnsi="Times New Roman"/>
          <w:sz w:val="24"/>
          <w:szCs w:val="24"/>
        </w:rPr>
        <w:t xml:space="preserve">Terviseteejuhtide vajaduse igas maakonnas määrab Tervisekassa arvestades </w:t>
      </w:r>
      <w:r w:rsidR="0362843F" w:rsidRPr="50D131B7">
        <w:rPr>
          <w:rFonts w:ascii="Times New Roman" w:hAnsi="Times New Roman"/>
          <w:sz w:val="24"/>
          <w:szCs w:val="24"/>
        </w:rPr>
        <w:t xml:space="preserve">hinnatud </w:t>
      </w:r>
      <w:r w:rsidRPr="50D131B7">
        <w:rPr>
          <w:rFonts w:ascii="Times New Roman" w:hAnsi="Times New Roman"/>
          <w:sz w:val="24"/>
          <w:szCs w:val="24"/>
        </w:rPr>
        <w:t>sihtrühma suurust, ke</w:t>
      </w:r>
      <w:r w:rsidR="1A3761B6" w:rsidRPr="50D131B7">
        <w:rPr>
          <w:rFonts w:ascii="Times New Roman" w:hAnsi="Times New Roman"/>
          <w:sz w:val="24"/>
          <w:szCs w:val="24"/>
        </w:rPr>
        <w:t>llele</w:t>
      </w:r>
      <w:r w:rsidRPr="50D131B7">
        <w:rPr>
          <w:rFonts w:ascii="Times New Roman" w:hAnsi="Times New Roman"/>
          <w:sz w:val="24"/>
          <w:szCs w:val="24"/>
        </w:rPr>
        <w:t xml:space="preserve"> </w:t>
      </w:r>
      <w:r w:rsidR="08932A96" w:rsidRPr="50D131B7">
        <w:rPr>
          <w:rFonts w:ascii="Times New Roman" w:hAnsi="Times New Roman"/>
          <w:sz w:val="24"/>
          <w:szCs w:val="24"/>
        </w:rPr>
        <w:t>valdkonnaülese koordinatsiooni teenus on suunatud.</w:t>
      </w:r>
      <w:r w:rsidR="066FBF7A" w:rsidRPr="50D131B7">
        <w:rPr>
          <w:rFonts w:ascii="Times New Roman" w:hAnsi="Times New Roman"/>
          <w:sz w:val="24"/>
          <w:szCs w:val="24"/>
        </w:rPr>
        <w:t xml:space="preserve"> </w:t>
      </w:r>
      <w:r w:rsidR="6B63A60B" w:rsidRPr="7A441B96">
        <w:rPr>
          <w:rFonts w:ascii="Times New Roman" w:hAnsi="Times New Roman"/>
          <w:sz w:val="24"/>
          <w:szCs w:val="24"/>
        </w:rPr>
        <w:t>Tervisetee</w:t>
      </w:r>
      <w:r w:rsidR="214BEA10" w:rsidRPr="7A441B96">
        <w:rPr>
          <w:rFonts w:ascii="Times New Roman" w:hAnsi="Times New Roman"/>
          <w:sz w:val="24"/>
          <w:szCs w:val="24"/>
        </w:rPr>
        <w:t>juhtide paiknemise maakonnas otsustab maakonna TERVIK</w:t>
      </w:r>
      <w:r w:rsidR="0B900322" w:rsidRPr="7A441B96">
        <w:rPr>
          <w:rFonts w:ascii="Times New Roman" w:hAnsi="Times New Roman"/>
          <w:sz w:val="24"/>
          <w:szCs w:val="24"/>
        </w:rPr>
        <w:t xml:space="preserve"> ja teeb sellekohase ettepaneku Tervisekassale</w:t>
      </w:r>
      <w:r w:rsidR="1AD8F671" w:rsidRPr="7A441B96">
        <w:rPr>
          <w:rFonts w:ascii="Times New Roman" w:hAnsi="Times New Roman"/>
          <w:sz w:val="24"/>
          <w:szCs w:val="24"/>
        </w:rPr>
        <w:t>, kes terviseteejuhte rahastab</w:t>
      </w:r>
      <w:r w:rsidR="066FBF7A" w:rsidRPr="50D131B7">
        <w:rPr>
          <w:rFonts w:ascii="Times New Roman" w:hAnsi="Times New Roman"/>
          <w:sz w:val="24"/>
          <w:szCs w:val="24"/>
        </w:rPr>
        <w:t xml:space="preserve">. On oluline, et iga </w:t>
      </w:r>
      <w:r w:rsidR="0C4FABCB" w:rsidRPr="50D131B7">
        <w:rPr>
          <w:rFonts w:ascii="Times New Roman" w:hAnsi="Times New Roman"/>
          <w:sz w:val="24"/>
          <w:szCs w:val="24"/>
        </w:rPr>
        <w:t xml:space="preserve">perearst </w:t>
      </w:r>
      <w:r w:rsidR="038CA0C6" w:rsidRPr="50D131B7">
        <w:rPr>
          <w:rFonts w:ascii="Times New Roman" w:hAnsi="Times New Roman"/>
          <w:sz w:val="24"/>
          <w:szCs w:val="24"/>
        </w:rPr>
        <w:t xml:space="preserve">ja KOV sotsiaaltöötaja </w:t>
      </w:r>
      <w:r w:rsidR="0C4FABCB" w:rsidRPr="50D131B7">
        <w:rPr>
          <w:rFonts w:ascii="Times New Roman" w:hAnsi="Times New Roman"/>
          <w:sz w:val="24"/>
          <w:szCs w:val="24"/>
        </w:rPr>
        <w:t xml:space="preserve">teaks, </w:t>
      </w:r>
      <w:r w:rsidR="5F99A2CA" w:rsidRPr="50D131B7">
        <w:rPr>
          <w:rFonts w:ascii="Times New Roman" w:hAnsi="Times New Roman"/>
          <w:sz w:val="24"/>
          <w:szCs w:val="24"/>
        </w:rPr>
        <w:t xml:space="preserve">millisele </w:t>
      </w:r>
      <w:r w:rsidR="6B63A60B" w:rsidRPr="7A441B96">
        <w:rPr>
          <w:rFonts w:ascii="Times New Roman" w:hAnsi="Times New Roman"/>
          <w:sz w:val="24"/>
          <w:szCs w:val="24"/>
        </w:rPr>
        <w:t>tervisetee</w:t>
      </w:r>
      <w:r w:rsidR="1F04ACC7" w:rsidRPr="7A441B96">
        <w:rPr>
          <w:rFonts w:ascii="Times New Roman" w:hAnsi="Times New Roman"/>
          <w:sz w:val="24"/>
          <w:szCs w:val="24"/>
        </w:rPr>
        <w:t>juhile</w:t>
      </w:r>
      <w:r w:rsidR="5F99A2CA" w:rsidRPr="50D131B7">
        <w:rPr>
          <w:rFonts w:ascii="Times New Roman" w:hAnsi="Times New Roman"/>
          <w:sz w:val="24"/>
          <w:szCs w:val="24"/>
        </w:rPr>
        <w:t xml:space="preserve"> märkamisleht vajadusel saata.</w:t>
      </w:r>
      <w:r w:rsidR="7A883000" w:rsidRPr="50D131B7">
        <w:rPr>
          <w:rFonts w:ascii="Times New Roman" w:hAnsi="Times New Roman"/>
          <w:sz w:val="24"/>
          <w:szCs w:val="24"/>
        </w:rPr>
        <w:t xml:space="preserve"> Kui inimene jõuab </w:t>
      </w:r>
      <w:r w:rsidR="6B63A60B" w:rsidRPr="7A441B96">
        <w:rPr>
          <w:rFonts w:ascii="Times New Roman" w:hAnsi="Times New Roman"/>
          <w:sz w:val="24"/>
          <w:szCs w:val="24"/>
        </w:rPr>
        <w:t>tervisetee</w:t>
      </w:r>
      <w:r w:rsidR="55668FC5" w:rsidRPr="7A441B96">
        <w:rPr>
          <w:rFonts w:ascii="Times New Roman" w:hAnsi="Times New Roman"/>
          <w:sz w:val="24"/>
          <w:szCs w:val="24"/>
        </w:rPr>
        <w:t>juhi</w:t>
      </w:r>
      <w:r w:rsidR="7A883000" w:rsidRPr="50D131B7">
        <w:rPr>
          <w:rFonts w:ascii="Times New Roman" w:hAnsi="Times New Roman"/>
          <w:sz w:val="24"/>
          <w:szCs w:val="24"/>
        </w:rPr>
        <w:t xml:space="preserve"> teenusele, </w:t>
      </w:r>
      <w:r w:rsidR="5F13D76C" w:rsidRPr="50D131B7">
        <w:rPr>
          <w:rFonts w:ascii="Times New Roman" w:hAnsi="Times New Roman"/>
          <w:sz w:val="24"/>
          <w:szCs w:val="24"/>
        </w:rPr>
        <w:t xml:space="preserve">rakendub talle </w:t>
      </w:r>
      <w:proofErr w:type="spellStart"/>
      <w:r w:rsidR="5F13D76C" w:rsidRPr="50D131B7">
        <w:rPr>
          <w:rFonts w:ascii="Times New Roman" w:hAnsi="Times New Roman"/>
          <w:sz w:val="24"/>
          <w:szCs w:val="24"/>
        </w:rPr>
        <w:t>TERVIKus</w:t>
      </w:r>
      <w:proofErr w:type="spellEnd"/>
      <w:r w:rsidR="5F13D76C" w:rsidRPr="50D131B7">
        <w:rPr>
          <w:rFonts w:ascii="Times New Roman" w:hAnsi="Times New Roman"/>
          <w:sz w:val="24"/>
          <w:szCs w:val="24"/>
        </w:rPr>
        <w:t xml:space="preserve"> kokku lepitud teenuse osutamise korraldus. </w:t>
      </w:r>
      <w:r w:rsidR="4BBA3E0A" w:rsidRPr="6064BEAE">
        <w:rPr>
          <w:rFonts w:ascii="Times New Roman" w:hAnsi="Times New Roman"/>
          <w:sz w:val="24"/>
          <w:szCs w:val="24"/>
        </w:rPr>
        <w:t>M</w:t>
      </w:r>
      <w:r w:rsidR="5F13D76C" w:rsidRPr="6064BEAE">
        <w:rPr>
          <w:rFonts w:ascii="Times New Roman" w:hAnsi="Times New Roman"/>
          <w:sz w:val="24"/>
          <w:szCs w:val="24"/>
        </w:rPr>
        <w:t>ärkamislehe</w:t>
      </w:r>
      <w:r w:rsidR="00CB741D">
        <w:rPr>
          <w:rFonts w:ascii="Times New Roman" w:hAnsi="Times New Roman"/>
          <w:sz w:val="24"/>
          <w:szCs w:val="24"/>
        </w:rPr>
        <w:t xml:space="preserve"> </w:t>
      </w:r>
      <w:r w:rsidR="30C3DA85" w:rsidRPr="50D131B7">
        <w:rPr>
          <w:rFonts w:ascii="Times New Roman" w:hAnsi="Times New Roman"/>
          <w:sz w:val="24"/>
          <w:szCs w:val="24"/>
        </w:rPr>
        <w:t>edastamisega</w:t>
      </w:r>
      <w:r w:rsidR="7211633F" w:rsidRPr="50D131B7">
        <w:rPr>
          <w:rFonts w:ascii="Times New Roman" w:hAnsi="Times New Roman"/>
          <w:sz w:val="24"/>
          <w:szCs w:val="24"/>
        </w:rPr>
        <w:t xml:space="preserve"> liitub </w:t>
      </w:r>
      <w:proofErr w:type="spellStart"/>
      <w:r w:rsidR="7211633F" w:rsidRPr="50D131B7">
        <w:rPr>
          <w:rFonts w:ascii="Times New Roman" w:hAnsi="Times New Roman"/>
          <w:sz w:val="24"/>
          <w:szCs w:val="24"/>
        </w:rPr>
        <w:t>teavitaja</w:t>
      </w:r>
      <w:proofErr w:type="spellEnd"/>
      <w:r w:rsidR="7211633F" w:rsidRPr="50D131B7">
        <w:rPr>
          <w:rFonts w:ascii="Times New Roman" w:hAnsi="Times New Roman"/>
          <w:sz w:val="24"/>
          <w:szCs w:val="24"/>
        </w:rPr>
        <w:t xml:space="preserve"> sisuliselt</w:t>
      </w:r>
      <w:r w:rsidR="30C3DA85" w:rsidRPr="50D131B7">
        <w:rPr>
          <w:rFonts w:ascii="Times New Roman" w:hAnsi="Times New Roman"/>
          <w:sz w:val="24"/>
          <w:szCs w:val="24"/>
        </w:rPr>
        <w:t xml:space="preserve"> </w:t>
      </w:r>
      <w:r w:rsidR="4DA7D523" w:rsidRPr="50D131B7">
        <w:rPr>
          <w:rFonts w:ascii="Times New Roman" w:hAnsi="Times New Roman"/>
          <w:sz w:val="24"/>
          <w:szCs w:val="24"/>
        </w:rPr>
        <w:t xml:space="preserve">koostöösse </w:t>
      </w:r>
      <w:proofErr w:type="spellStart"/>
      <w:r w:rsidR="4DA7D523" w:rsidRPr="50D131B7">
        <w:rPr>
          <w:rFonts w:ascii="Times New Roman" w:hAnsi="Times New Roman"/>
          <w:sz w:val="24"/>
          <w:szCs w:val="24"/>
        </w:rPr>
        <w:t>TERVIKuga</w:t>
      </w:r>
      <w:proofErr w:type="spellEnd"/>
      <w:r w:rsidR="4DA7D523" w:rsidRPr="50D131B7">
        <w:rPr>
          <w:rFonts w:ascii="Times New Roman" w:hAnsi="Times New Roman"/>
          <w:sz w:val="24"/>
          <w:szCs w:val="24"/>
        </w:rPr>
        <w:t>.</w:t>
      </w:r>
      <w:r w:rsidR="5F13D76C" w:rsidRPr="50D131B7">
        <w:rPr>
          <w:rFonts w:ascii="Times New Roman" w:hAnsi="Times New Roman"/>
          <w:sz w:val="24"/>
          <w:szCs w:val="24"/>
        </w:rPr>
        <w:t xml:space="preserve"> </w:t>
      </w:r>
      <w:r w:rsidR="6B63A60B" w:rsidRPr="7A441B96">
        <w:rPr>
          <w:rFonts w:ascii="Times New Roman" w:hAnsi="Times New Roman"/>
          <w:sz w:val="24"/>
          <w:szCs w:val="24"/>
        </w:rPr>
        <w:t>Tervisetee</w:t>
      </w:r>
      <w:r w:rsidR="534CF3A8" w:rsidRPr="7A441B96">
        <w:rPr>
          <w:rFonts w:ascii="Times New Roman" w:hAnsi="Times New Roman"/>
          <w:sz w:val="24"/>
          <w:szCs w:val="24"/>
        </w:rPr>
        <w:t>juh</w:t>
      </w:r>
      <w:r w:rsidR="6AABA552" w:rsidRPr="7A441B96">
        <w:rPr>
          <w:rFonts w:ascii="Times New Roman" w:hAnsi="Times New Roman"/>
          <w:sz w:val="24"/>
          <w:szCs w:val="24"/>
        </w:rPr>
        <w:t>tide</w:t>
      </w:r>
      <w:r w:rsidR="45DCFFAD" w:rsidRPr="4459E585">
        <w:rPr>
          <w:rFonts w:ascii="Times New Roman" w:hAnsi="Times New Roman"/>
          <w:sz w:val="24"/>
          <w:szCs w:val="24"/>
        </w:rPr>
        <w:t xml:space="preserve"> </w:t>
      </w:r>
      <w:r w:rsidR="49D9D8C1" w:rsidRPr="4459E585">
        <w:rPr>
          <w:rFonts w:ascii="Times New Roman" w:hAnsi="Times New Roman"/>
          <w:sz w:val="24"/>
          <w:szCs w:val="24"/>
        </w:rPr>
        <w:t>igapäeva</w:t>
      </w:r>
      <w:r w:rsidR="1FAB55F1" w:rsidRPr="4459E585">
        <w:rPr>
          <w:rFonts w:ascii="Times New Roman" w:hAnsi="Times New Roman"/>
          <w:sz w:val="24"/>
          <w:szCs w:val="24"/>
        </w:rPr>
        <w:t>ne</w:t>
      </w:r>
      <w:r w:rsidR="48CD00ED" w:rsidRPr="50D131B7">
        <w:rPr>
          <w:rFonts w:ascii="Times New Roman" w:hAnsi="Times New Roman"/>
          <w:sz w:val="24"/>
          <w:szCs w:val="24"/>
        </w:rPr>
        <w:t xml:space="preserve"> töö annab olulist sisendit süsteemi arendamiseks</w:t>
      </w:r>
      <w:r w:rsidR="00776C5B">
        <w:rPr>
          <w:rFonts w:ascii="Times New Roman" w:hAnsi="Times New Roman"/>
          <w:sz w:val="24"/>
          <w:szCs w:val="24"/>
        </w:rPr>
        <w:t>,</w:t>
      </w:r>
      <w:r w:rsidR="48CD00ED" w:rsidRPr="50D131B7">
        <w:rPr>
          <w:rFonts w:ascii="Times New Roman" w:hAnsi="Times New Roman"/>
          <w:sz w:val="24"/>
          <w:szCs w:val="24"/>
        </w:rPr>
        <w:t xml:space="preserve"> tuues </w:t>
      </w:r>
      <w:r w:rsidR="48CD00ED" w:rsidRPr="6064BEAE">
        <w:rPr>
          <w:rFonts w:ascii="Times New Roman" w:hAnsi="Times New Roman"/>
          <w:sz w:val="24"/>
          <w:szCs w:val="24"/>
        </w:rPr>
        <w:t>esile</w:t>
      </w:r>
      <w:r w:rsidR="5F13D76C" w:rsidRPr="50D131B7">
        <w:rPr>
          <w:rFonts w:ascii="Times New Roman" w:hAnsi="Times New Roman"/>
          <w:sz w:val="24"/>
          <w:szCs w:val="24"/>
        </w:rPr>
        <w:t xml:space="preserve"> sagedasemad probleemid</w:t>
      </w:r>
      <w:r w:rsidR="00CB741D">
        <w:rPr>
          <w:rFonts w:ascii="Times New Roman" w:hAnsi="Times New Roman"/>
          <w:sz w:val="24"/>
          <w:szCs w:val="24"/>
        </w:rPr>
        <w:t xml:space="preserve"> </w:t>
      </w:r>
      <w:r w:rsidR="5F13D76C" w:rsidRPr="50D131B7">
        <w:rPr>
          <w:rFonts w:ascii="Times New Roman" w:hAnsi="Times New Roman"/>
          <w:sz w:val="24"/>
          <w:szCs w:val="24"/>
        </w:rPr>
        <w:t>ja tõrked</w:t>
      </w:r>
      <w:r w:rsidR="766DA366" w:rsidRPr="50D131B7">
        <w:rPr>
          <w:rFonts w:ascii="Times New Roman" w:hAnsi="Times New Roman"/>
          <w:sz w:val="24"/>
          <w:szCs w:val="24"/>
        </w:rPr>
        <w:t xml:space="preserve">, mille põhjal </w:t>
      </w:r>
      <w:proofErr w:type="spellStart"/>
      <w:r w:rsidR="766DA366" w:rsidRPr="50D131B7">
        <w:rPr>
          <w:rFonts w:ascii="Times New Roman" w:hAnsi="Times New Roman"/>
          <w:sz w:val="24"/>
          <w:szCs w:val="24"/>
        </w:rPr>
        <w:t>TERVIKu</w:t>
      </w:r>
      <w:proofErr w:type="spellEnd"/>
      <w:r w:rsidR="766DA366" w:rsidRPr="50D131B7">
        <w:rPr>
          <w:rFonts w:ascii="Times New Roman" w:hAnsi="Times New Roman"/>
          <w:sz w:val="24"/>
          <w:szCs w:val="24"/>
        </w:rPr>
        <w:t xml:space="preserve"> osapooled</w:t>
      </w:r>
      <w:r w:rsidR="00CB741D">
        <w:rPr>
          <w:rFonts w:ascii="Times New Roman" w:hAnsi="Times New Roman"/>
          <w:sz w:val="24"/>
          <w:szCs w:val="24"/>
        </w:rPr>
        <w:t xml:space="preserve"> </w:t>
      </w:r>
      <w:r w:rsidR="1E22062E" w:rsidRPr="50D131B7">
        <w:rPr>
          <w:rFonts w:ascii="Times New Roman" w:hAnsi="Times New Roman"/>
          <w:sz w:val="24"/>
          <w:szCs w:val="24"/>
        </w:rPr>
        <w:t xml:space="preserve">saavad </w:t>
      </w:r>
      <w:r w:rsidR="5F13D76C" w:rsidRPr="50D131B7">
        <w:rPr>
          <w:rFonts w:ascii="Times New Roman" w:hAnsi="Times New Roman"/>
          <w:sz w:val="24"/>
          <w:szCs w:val="24"/>
        </w:rPr>
        <w:t>kokku leppida, kuidas teenuste osutamist inimese vaates sujuvamaks</w:t>
      </w:r>
      <w:r w:rsidR="6254C3BB" w:rsidRPr="50D131B7">
        <w:rPr>
          <w:rFonts w:ascii="Times New Roman" w:hAnsi="Times New Roman"/>
          <w:sz w:val="24"/>
          <w:szCs w:val="24"/>
        </w:rPr>
        <w:t xml:space="preserve"> ja paremini koordineerituks</w:t>
      </w:r>
      <w:r w:rsidR="5F13D76C" w:rsidRPr="50D131B7">
        <w:rPr>
          <w:rFonts w:ascii="Times New Roman" w:hAnsi="Times New Roman"/>
          <w:sz w:val="24"/>
          <w:szCs w:val="24"/>
        </w:rPr>
        <w:t xml:space="preserve"> muuta.</w:t>
      </w:r>
    </w:p>
    <w:p w14:paraId="0129255A" w14:textId="7DFC3316" w:rsidR="3C71B0F0" w:rsidRPr="00606E65" w:rsidRDefault="3C71B0F0" w:rsidP="00B2517F">
      <w:pPr>
        <w:rPr>
          <w:rFonts w:ascii="Times New Roman" w:hAnsi="Times New Roman"/>
          <w:sz w:val="24"/>
        </w:rPr>
      </w:pPr>
    </w:p>
    <w:p w14:paraId="16A942B8" w14:textId="7D4966C1" w:rsidR="2B93FD4B" w:rsidRPr="000420A9" w:rsidRDefault="5464204F" w:rsidP="00B2517F">
      <w:pPr>
        <w:rPr>
          <w:rFonts w:ascii="Times New Roman" w:hAnsi="Times New Roman"/>
          <w:sz w:val="24"/>
          <w:szCs w:val="24"/>
        </w:rPr>
      </w:pPr>
      <w:r w:rsidRPr="50D131B7">
        <w:rPr>
          <w:rFonts w:ascii="Times New Roman" w:hAnsi="Times New Roman"/>
          <w:sz w:val="24"/>
          <w:szCs w:val="24"/>
        </w:rPr>
        <w:t xml:space="preserve">Valdkonnaülese koordinatsiooni teenust tuleb eristada KOV juhtumikorraldusest. KOV sotsiaaltöötaja peab </w:t>
      </w:r>
      <w:r w:rsidR="1AEE3D44" w:rsidRPr="50D131B7">
        <w:rPr>
          <w:rFonts w:ascii="Times New Roman" w:hAnsi="Times New Roman"/>
          <w:sz w:val="24"/>
          <w:szCs w:val="24"/>
        </w:rPr>
        <w:t xml:space="preserve">abivajaduse väljaselgitamisel </w:t>
      </w:r>
      <w:r w:rsidR="255FA367" w:rsidRPr="50D131B7">
        <w:rPr>
          <w:rFonts w:ascii="Times New Roman" w:hAnsi="Times New Roman"/>
          <w:sz w:val="24"/>
          <w:szCs w:val="24"/>
        </w:rPr>
        <w:t>l</w:t>
      </w:r>
      <w:r w:rsidR="63C53517" w:rsidRPr="50D131B7">
        <w:rPr>
          <w:rFonts w:ascii="Times New Roman" w:hAnsi="Times New Roman"/>
          <w:sz w:val="24"/>
          <w:szCs w:val="24"/>
        </w:rPr>
        <w:t>ähtu</w:t>
      </w:r>
      <w:r w:rsidRPr="50D131B7">
        <w:rPr>
          <w:rFonts w:ascii="Times New Roman" w:hAnsi="Times New Roman"/>
          <w:sz w:val="24"/>
          <w:szCs w:val="24"/>
        </w:rPr>
        <w:t>m</w:t>
      </w:r>
      <w:r w:rsidR="63C53517" w:rsidRPr="50D131B7">
        <w:rPr>
          <w:rFonts w:ascii="Times New Roman" w:hAnsi="Times New Roman"/>
          <w:sz w:val="24"/>
          <w:szCs w:val="24"/>
        </w:rPr>
        <w:t xml:space="preserve">a </w:t>
      </w:r>
      <w:r w:rsidR="712AA4FE" w:rsidRPr="50D131B7">
        <w:rPr>
          <w:rFonts w:ascii="Times New Roman" w:hAnsi="Times New Roman"/>
          <w:sz w:val="24"/>
          <w:szCs w:val="24"/>
        </w:rPr>
        <w:t xml:space="preserve">juhtumikorralduse põhimõttest ja </w:t>
      </w:r>
      <w:r w:rsidR="63C53517" w:rsidRPr="50D131B7">
        <w:rPr>
          <w:rFonts w:ascii="Times New Roman" w:hAnsi="Times New Roman"/>
          <w:sz w:val="24"/>
          <w:szCs w:val="24"/>
        </w:rPr>
        <w:t>terviklikust lähenemisest</w:t>
      </w:r>
      <w:r w:rsidR="712AA4FE" w:rsidRPr="50D131B7">
        <w:rPr>
          <w:rFonts w:ascii="Times New Roman" w:hAnsi="Times New Roman"/>
          <w:sz w:val="24"/>
          <w:szCs w:val="24"/>
        </w:rPr>
        <w:t xml:space="preserve"> inimese abivajadusele</w:t>
      </w:r>
      <w:r w:rsidR="63C53517" w:rsidRPr="50D131B7">
        <w:rPr>
          <w:rFonts w:ascii="Times New Roman" w:hAnsi="Times New Roman"/>
          <w:sz w:val="24"/>
          <w:szCs w:val="24"/>
        </w:rPr>
        <w:t xml:space="preserve">, </w:t>
      </w:r>
      <w:r w:rsidR="4D46E60D" w:rsidRPr="50D131B7">
        <w:rPr>
          <w:rFonts w:ascii="Times New Roman" w:hAnsi="Times New Roman"/>
          <w:sz w:val="24"/>
          <w:szCs w:val="24"/>
        </w:rPr>
        <w:t>kui</w:t>
      </w:r>
      <w:r w:rsidR="503F2628" w:rsidRPr="50D131B7">
        <w:rPr>
          <w:rFonts w:ascii="Times New Roman" w:hAnsi="Times New Roman"/>
          <w:sz w:val="24"/>
          <w:szCs w:val="24"/>
        </w:rPr>
        <w:t xml:space="preserve">d </w:t>
      </w:r>
      <w:r w:rsidRPr="50D131B7">
        <w:rPr>
          <w:rFonts w:ascii="Times New Roman" w:hAnsi="Times New Roman"/>
          <w:sz w:val="24"/>
          <w:szCs w:val="24"/>
        </w:rPr>
        <w:t>tal on selleks</w:t>
      </w:r>
      <w:r w:rsidR="503F2628" w:rsidRPr="50D131B7">
        <w:rPr>
          <w:rFonts w:ascii="Times New Roman" w:hAnsi="Times New Roman"/>
          <w:sz w:val="24"/>
          <w:szCs w:val="24"/>
        </w:rPr>
        <w:t xml:space="preserve"> piiratud õigused</w:t>
      </w:r>
      <w:r w:rsidR="39B19947" w:rsidRPr="50D131B7">
        <w:rPr>
          <w:rFonts w:ascii="Times New Roman" w:hAnsi="Times New Roman"/>
          <w:sz w:val="24"/>
          <w:szCs w:val="24"/>
        </w:rPr>
        <w:t xml:space="preserve"> (</w:t>
      </w:r>
      <w:r w:rsidR="7BC0AE19" w:rsidRPr="50D131B7">
        <w:rPr>
          <w:rFonts w:ascii="Times New Roman" w:hAnsi="Times New Roman"/>
          <w:sz w:val="24"/>
          <w:szCs w:val="24"/>
        </w:rPr>
        <w:t xml:space="preserve">puuduv </w:t>
      </w:r>
      <w:r w:rsidR="39B19947" w:rsidRPr="50D131B7">
        <w:rPr>
          <w:rFonts w:ascii="Times New Roman" w:hAnsi="Times New Roman"/>
          <w:sz w:val="24"/>
          <w:szCs w:val="24"/>
        </w:rPr>
        <w:t xml:space="preserve">ligipääs </w:t>
      </w:r>
      <w:r w:rsidR="04E21466" w:rsidRPr="50D131B7">
        <w:rPr>
          <w:rFonts w:ascii="Times New Roman" w:hAnsi="Times New Roman"/>
          <w:sz w:val="24"/>
          <w:szCs w:val="24"/>
        </w:rPr>
        <w:t>tervise</w:t>
      </w:r>
      <w:r w:rsidR="39B19947" w:rsidRPr="50D131B7">
        <w:rPr>
          <w:rFonts w:ascii="Times New Roman" w:hAnsi="Times New Roman"/>
          <w:sz w:val="24"/>
          <w:szCs w:val="24"/>
        </w:rPr>
        <w:t>infole)</w:t>
      </w:r>
      <w:r w:rsidR="503F2628" w:rsidRPr="50D131B7">
        <w:rPr>
          <w:rFonts w:ascii="Times New Roman" w:hAnsi="Times New Roman"/>
          <w:sz w:val="24"/>
          <w:szCs w:val="24"/>
        </w:rPr>
        <w:t xml:space="preserve"> ja võimalused</w:t>
      </w:r>
      <w:r w:rsidR="00CB741D">
        <w:rPr>
          <w:rFonts w:ascii="Times New Roman" w:hAnsi="Times New Roman"/>
          <w:sz w:val="24"/>
          <w:szCs w:val="24"/>
        </w:rPr>
        <w:t xml:space="preserve"> </w:t>
      </w:r>
      <w:r w:rsidR="231D5A1F" w:rsidRPr="50D131B7">
        <w:rPr>
          <w:rFonts w:ascii="Times New Roman" w:hAnsi="Times New Roman"/>
          <w:sz w:val="24"/>
          <w:szCs w:val="24"/>
        </w:rPr>
        <w:t>aidata olukordades</w:t>
      </w:r>
      <w:r w:rsidR="2844D656" w:rsidRPr="50D131B7">
        <w:rPr>
          <w:rFonts w:ascii="Times New Roman" w:hAnsi="Times New Roman"/>
          <w:sz w:val="24"/>
          <w:szCs w:val="24"/>
        </w:rPr>
        <w:t xml:space="preserve">, kus inimese tervise- ja sotsiaalsed probleemid põimuvad. </w:t>
      </w:r>
      <w:r w:rsidR="0999BE29" w:rsidRPr="50D131B7">
        <w:rPr>
          <w:rFonts w:ascii="Times New Roman" w:hAnsi="Times New Roman"/>
          <w:sz w:val="24"/>
          <w:szCs w:val="24"/>
        </w:rPr>
        <w:t xml:space="preserve">KOV sotsiaaltöötajal </w:t>
      </w:r>
      <w:r w:rsidR="686405E9" w:rsidRPr="50D131B7">
        <w:rPr>
          <w:rFonts w:ascii="Times New Roman" w:hAnsi="Times New Roman"/>
          <w:sz w:val="24"/>
          <w:szCs w:val="24"/>
        </w:rPr>
        <w:t xml:space="preserve">puudub täna </w:t>
      </w:r>
      <w:r w:rsidRPr="50D131B7">
        <w:rPr>
          <w:rFonts w:ascii="Times New Roman" w:hAnsi="Times New Roman"/>
          <w:sz w:val="24"/>
          <w:szCs w:val="24"/>
        </w:rPr>
        <w:t xml:space="preserve">voli ja </w:t>
      </w:r>
      <w:r w:rsidR="0999BE29" w:rsidRPr="50D131B7">
        <w:rPr>
          <w:rFonts w:ascii="Times New Roman" w:hAnsi="Times New Roman"/>
          <w:sz w:val="24"/>
          <w:szCs w:val="24"/>
        </w:rPr>
        <w:t>pädevus tervishoiuandmete kasutamiseks</w:t>
      </w:r>
      <w:r w:rsidR="4586EBAF" w:rsidRPr="50D131B7">
        <w:rPr>
          <w:rFonts w:ascii="Times New Roman" w:hAnsi="Times New Roman"/>
          <w:sz w:val="24"/>
          <w:szCs w:val="24"/>
        </w:rPr>
        <w:t>,</w:t>
      </w:r>
      <w:r w:rsidRPr="50D131B7">
        <w:rPr>
          <w:rFonts w:ascii="Times New Roman" w:hAnsi="Times New Roman"/>
          <w:sz w:val="24"/>
          <w:szCs w:val="24"/>
        </w:rPr>
        <w:t xml:space="preserve"> ehkki p</w:t>
      </w:r>
      <w:r w:rsidR="083FDF44" w:rsidRPr="50D131B7">
        <w:rPr>
          <w:rFonts w:ascii="Times New Roman" w:hAnsi="Times New Roman"/>
          <w:sz w:val="24"/>
          <w:szCs w:val="24"/>
        </w:rPr>
        <w:t xml:space="preserve">raktikas koguvad sotsiaaltöötajad oma töö käigus </w:t>
      </w:r>
      <w:r w:rsidRPr="50D131B7">
        <w:rPr>
          <w:rFonts w:ascii="Times New Roman" w:hAnsi="Times New Roman"/>
          <w:sz w:val="24"/>
          <w:szCs w:val="24"/>
        </w:rPr>
        <w:t xml:space="preserve">mitmesugust </w:t>
      </w:r>
      <w:r w:rsidR="083FDF44" w:rsidRPr="50D131B7">
        <w:rPr>
          <w:rFonts w:ascii="Times New Roman" w:hAnsi="Times New Roman"/>
          <w:sz w:val="24"/>
          <w:szCs w:val="24"/>
        </w:rPr>
        <w:t xml:space="preserve">inimese terviseseisundit puudutavat infot (nt inimese enda antud teabe või esitatud dokumentide kaudu) ning tegelevad </w:t>
      </w:r>
      <w:r w:rsidRPr="50D131B7">
        <w:rPr>
          <w:rFonts w:ascii="Times New Roman" w:hAnsi="Times New Roman"/>
          <w:sz w:val="24"/>
          <w:szCs w:val="24"/>
        </w:rPr>
        <w:t>tihti</w:t>
      </w:r>
      <w:r w:rsidR="083FDF44" w:rsidRPr="50D131B7">
        <w:rPr>
          <w:rFonts w:ascii="Times New Roman" w:hAnsi="Times New Roman"/>
          <w:sz w:val="24"/>
          <w:szCs w:val="24"/>
        </w:rPr>
        <w:t xml:space="preserve"> ka inimese terviseteekonna koordineerimisega.</w:t>
      </w:r>
      <w:r w:rsidR="0CB77D1C" w:rsidRPr="50D131B7">
        <w:rPr>
          <w:rFonts w:ascii="Times New Roman" w:hAnsi="Times New Roman"/>
          <w:sz w:val="24"/>
          <w:szCs w:val="24"/>
        </w:rPr>
        <w:t xml:space="preserve"> </w:t>
      </w:r>
      <w:r w:rsidR="26E7499F" w:rsidRPr="50D131B7">
        <w:rPr>
          <w:rFonts w:ascii="Times New Roman" w:hAnsi="Times New Roman"/>
          <w:sz w:val="24"/>
          <w:szCs w:val="24"/>
        </w:rPr>
        <w:t>Sageli sõltub info liikumine isikupõhisest koostööst või juhuslikust kokkupuutest.</w:t>
      </w:r>
      <w:r w:rsidR="00CB741D">
        <w:rPr>
          <w:rFonts w:ascii="Times New Roman" w:hAnsi="Times New Roman"/>
          <w:sz w:val="24"/>
          <w:szCs w:val="24"/>
        </w:rPr>
        <w:t xml:space="preserve"> </w:t>
      </w:r>
      <w:r w:rsidR="2844D656" w:rsidRPr="50D131B7">
        <w:rPr>
          <w:rFonts w:ascii="Times New Roman" w:hAnsi="Times New Roman"/>
          <w:sz w:val="24"/>
          <w:szCs w:val="24"/>
        </w:rPr>
        <w:t>Seetõttu võib juhtuda, et kompleksse teenusvajadusega inimene liigub süsteemis ilma selge koordineerimiseta, mis suurendab riski ravi katkestamiseks, korduvaks hospitaliseerimiseks või sotsiaalse olukorra halvenemiseks</w:t>
      </w:r>
      <w:r w:rsidR="00163C51">
        <w:rPr>
          <w:rFonts w:ascii="Times New Roman" w:hAnsi="Times New Roman"/>
          <w:sz w:val="24"/>
          <w:szCs w:val="24"/>
        </w:rPr>
        <w:t>.</w:t>
      </w:r>
      <w:r w:rsidR="5CA9242C" w:rsidRPr="50D131B7">
        <w:rPr>
          <w:rFonts w:ascii="Times New Roman" w:hAnsi="Times New Roman"/>
          <w:sz w:val="24"/>
          <w:szCs w:val="24"/>
        </w:rPr>
        <w:t xml:space="preserve"> </w:t>
      </w:r>
    </w:p>
    <w:p w14:paraId="4CB490D6" w14:textId="2EC5079F" w:rsidR="6533C844" w:rsidRPr="000420A9" w:rsidRDefault="6533C844" w:rsidP="00B2517F">
      <w:pPr>
        <w:rPr>
          <w:rFonts w:ascii="Times New Roman" w:hAnsi="Times New Roman"/>
          <w:sz w:val="24"/>
          <w:szCs w:val="24"/>
        </w:rPr>
      </w:pPr>
    </w:p>
    <w:p w14:paraId="5ECDEBCA" w14:textId="0CB8899E" w:rsidR="749871AB" w:rsidRPr="000420A9" w:rsidRDefault="7EC53256" w:rsidP="00B2517F">
      <w:pPr>
        <w:rPr>
          <w:rFonts w:ascii="Times New Roman" w:hAnsi="Times New Roman"/>
          <w:sz w:val="24"/>
          <w:szCs w:val="24"/>
        </w:rPr>
      </w:pPr>
      <w:r w:rsidRPr="50D131B7">
        <w:rPr>
          <w:rFonts w:ascii="Times New Roman" w:hAnsi="Times New Roman"/>
          <w:sz w:val="24"/>
          <w:szCs w:val="24"/>
        </w:rPr>
        <w:t>Eelnõuga täpsustub KOV sotsiaaltöötaja roll inimese</w:t>
      </w:r>
      <w:r w:rsidR="7B7874B7" w:rsidRPr="50D131B7">
        <w:rPr>
          <w:rFonts w:ascii="Times New Roman" w:hAnsi="Times New Roman"/>
          <w:sz w:val="24"/>
          <w:szCs w:val="24"/>
        </w:rPr>
        <w:t xml:space="preserve"> abistamisel.</w:t>
      </w:r>
      <w:r w:rsidR="007931DD">
        <w:rPr>
          <w:rFonts w:ascii="Times New Roman" w:hAnsi="Times New Roman"/>
          <w:sz w:val="24"/>
          <w:szCs w:val="24"/>
        </w:rPr>
        <w:t xml:space="preserve"> </w:t>
      </w:r>
      <w:r w:rsidR="06CCE24F" w:rsidRPr="12C6CD66">
        <w:rPr>
          <w:rFonts w:ascii="Times New Roman" w:hAnsi="Times New Roman"/>
          <w:sz w:val="24"/>
          <w:szCs w:val="24"/>
        </w:rPr>
        <w:t>K</w:t>
      </w:r>
      <w:r w:rsidR="35C5038B" w:rsidRPr="12C6CD66">
        <w:rPr>
          <w:rFonts w:ascii="Times New Roman" w:hAnsi="Times New Roman"/>
          <w:sz w:val="24"/>
          <w:szCs w:val="24"/>
        </w:rPr>
        <w:t>ui</w:t>
      </w:r>
      <w:r w:rsidR="680A2629" w:rsidRPr="50D131B7">
        <w:rPr>
          <w:rFonts w:ascii="Times New Roman" w:hAnsi="Times New Roman"/>
          <w:sz w:val="24"/>
          <w:szCs w:val="24"/>
        </w:rPr>
        <w:t xml:space="preserve"> inimesel on lisaks </w:t>
      </w:r>
      <w:r w:rsidR="7DC0E4E1" w:rsidRPr="50D131B7">
        <w:rPr>
          <w:rFonts w:ascii="Times New Roman" w:hAnsi="Times New Roman"/>
          <w:sz w:val="24"/>
          <w:szCs w:val="24"/>
        </w:rPr>
        <w:t>sotsiaalsetele probleemidele ka kompleksne terviseprobleem ja ta kuulub valdkonnaüles</w:t>
      </w:r>
      <w:r w:rsidR="62122264" w:rsidRPr="50D131B7">
        <w:rPr>
          <w:rFonts w:ascii="Times New Roman" w:hAnsi="Times New Roman"/>
          <w:sz w:val="24"/>
          <w:szCs w:val="24"/>
        </w:rPr>
        <w:t xml:space="preserve">e koordinatsiooni sihtrühma, võtab </w:t>
      </w:r>
      <w:r w:rsidR="6B63A60B" w:rsidRPr="12C6CD66">
        <w:rPr>
          <w:rFonts w:ascii="Times New Roman" w:hAnsi="Times New Roman"/>
          <w:sz w:val="24"/>
          <w:szCs w:val="24"/>
        </w:rPr>
        <w:t>tervisetee</w:t>
      </w:r>
      <w:r w:rsidR="01B92E0F" w:rsidRPr="12C6CD66">
        <w:rPr>
          <w:rFonts w:ascii="Times New Roman" w:hAnsi="Times New Roman"/>
          <w:sz w:val="24"/>
          <w:szCs w:val="24"/>
        </w:rPr>
        <w:t>juht</w:t>
      </w:r>
      <w:r w:rsidR="62122264" w:rsidRPr="50D131B7">
        <w:rPr>
          <w:rFonts w:ascii="Times New Roman" w:hAnsi="Times New Roman"/>
          <w:sz w:val="24"/>
          <w:szCs w:val="24"/>
        </w:rPr>
        <w:t xml:space="preserve"> inimese </w:t>
      </w:r>
      <w:r w:rsidR="154D6760" w:rsidRPr="50D131B7">
        <w:rPr>
          <w:rFonts w:ascii="Times New Roman" w:hAnsi="Times New Roman"/>
          <w:sz w:val="24"/>
          <w:szCs w:val="24"/>
        </w:rPr>
        <w:t>terviseteekonna koordineerimise enda peale</w:t>
      </w:r>
      <w:r w:rsidR="00A77ABA">
        <w:rPr>
          <w:rFonts w:ascii="Times New Roman" w:hAnsi="Times New Roman"/>
          <w:sz w:val="24"/>
          <w:szCs w:val="24"/>
        </w:rPr>
        <w:t>,</w:t>
      </w:r>
      <w:r w:rsidR="154D6760" w:rsidRPr="50D131B7">
        <w:rPr>
          <w:rFonts w:ascii="Times New Roman" w:hAnsi="Times New Roman"/>
          <w:sz w:val="24"/>
          <w:szCs w:val="24"/>
        </w:rPr>
        <w:t xml:space="preserve"> </w:t>
      </w:r>
      <w:r w:rsidR="1253EDF7" w:rsidRPr="50D131B7">
        <w:rPr>
          <w:rFonts w:ascii="Times New Roman" w:hAnsi="Times New Roman"/>
          <w:sz w:val="24"/>
          <w:szCs w:val="24"/>
        </w:rPr>
        <w:t>kaasates</w:t>
      </w:r>
      <w:r w:rsidR="154D6760" w:rsidRPr="50D131B7">
        <w:rPr>
          <w:rFonts w:ascii="Times New Roman" w:hAnsi="Times New Roman"/>
          <w:sz w:val="24"/>
          <w:szCs w:val="24"/>
        </w:rPr>
        <w:t xml:space="preserve"> KOV sotsiaaltöötajaga</w:t>
      </w:r>
      <w:r w:rsidR="00CB741D">
        <w:rPr>
          <w:rFonts w:ascii="Times New Roman" w:hAnsi="Times New Roman"/>
          <w:sz w:val="24"/>
          <w:szCs w:val="24"/>
        </w:rPr>
        <w:t xml:space="preserve"> </w:t>
      </w:r>
      <w:r w:rsidR="154D6760" w:rsidRPr="50D131B7">
        <w:rPr>
          <w:rFonts w:ascii="Times New Roman" w:hAnsi="Times New Roman"/>
          <w:sz w:val="24"/>
          <w:szCs w:val="24"/>
        </w:rPr>
        <w:t>koostöö</w:t>
      </w:r>
      <w:r w:rsidR="59423158" w:rsidRPr="50D131B7">
        <w:rPr>
          <w:rFonts w:ascii="Times New Roman" w:hAnsi="Times New Roman"/>
          <w:sz w:val="24"/>
          <w:szCs w:val="24"/>
        </w:rPr>
        <w:t>sse</w:t>
      </w:r>
      <w:r w:rsidR="00A77ABA">
        <w:rPr>
          <w:rFonts w:ascii="Times New Roman" w:hAnsi="Times New Roman"/>
          <w:sz w:val="24"/>
          <w:szCs w:val="24"/>
        </w:rPr>
        <w:t>.</w:t>
      </w:r>
    </w:p>
    <w:p w14:paraId="31F8CEF3" w14:textId="1EDBA017" w:rsidR="6533C844" w:rsidRPr="000420A9" w:rsidRDefault="6533C844" w:rsidP="00B2517F">
      <w:pPr>
        <w:rPr>
          <w:rFonts w:ascii="Times New Roman" w:hAnsi="Times New Roman"/>
          <w:sz w:val="24"/>
          <w:szCs w:val="24"/>
        </w:rPr>
      </w:pPr>
    </w:p>
    <w:p w14:paraId="7CA36C81" w14:textId="31860CCC" w:rsidR="2B93FD4B" w:rsidRPr="000B0FAA" w:rsidRDefault="2844D656" w:rsidP="00B2517F">
      <w:pPr>
        <w:rPr>
          <w:rFonts w:ascii="Times New Roman" w:hAnsi="Times New Roman"/>
          <w:sz w:val="24"/>
          <w:szCs w:val="24"/>
        </w:rPr>
      </w:pPr>
      <w:r w:rsidRPr="50D131B7">
        <w:rPr>
          <w:rFonts w:ascii="Times New Roman" w:hAnsi="Times New Roman"/>
          <w:sz w:val="24"/>
          <w:szCs w:val="24"/>
        </w:rPr>
        <w:t>Kavandatav</w:t>
      </w:r>
      <w:r w:rsidR="27800FD6" w:rsidRPr="50D131B7">
        <w:rPr>
          <w:rFonts w:ascii="Times New Roman" w:hAnsi="Times New Roman"/>
          <w:sz w:val="24"/>
          <w:szCs w:val="24"/>
        </w:rPr>
        <w:t>a</w:t>
      </w:r>
      <w:r w:rsidRPr="50D131B7">
        <w:rPr>
          <w:rFonts w:ascii="Times New Roman" w:hAnsi="Times New Roman"/>
          <w:sz w:val="24"/>
          <w:szCs w:val="24"/>
        </w:rPr>
        <w:t xml:space="preserve"> sät</w:t>
      </w:r>
      <w:r w:rsidR="03892B89" w:rsidRPr="50D131B7">
        <w:rPr>
          <w:rFonts w:ascii="Times New Roman" w:hAnsi="Times New Roman"/>
          <w:sz w:val="24"/>
          <w:szCs w:val="24"/>
        </w:rPr>
        <w:t xml:space="preserve">tega luuakse </w:t>
      </w:r>
      <w:r w:rsidR="184D16A2" w:rsidRPr="50D131B7">
        <w:rPr>
          <w:rFonts w:ascii="Times New Roman" w:hAnsi="Times New Roman"/>
          <w:sz w:val="24"/>
          <w:szCs w:val="24"/>
        </w:rPr>
        <w:t xml:space="preserve">KOV sotsiaaltöötajatele </w:t>
      </w:r>
      <w:r w:rsidR="03892B89" w:rsidRPr="50D131B7">
        <w:rPr>
          <w:rFonts w:ascii="Times New Roman" w:hAnsi="Times New Roman"/>
          <w:sz w:val="24"/>
          <w:szCs w:val="24"/>
        </w:rPr>
        <w:t>võimalus teavitada koordinee</w:t>
      </w:r>
      <w:r w:rsidR="6FD355AF" w:rsidRPr="50D131B7">
        <w:rPr>
          <w:rFonts w:ascii="Times New Roman" w:hAnsi="Times New Roman"/>
          <w:sz w:val="24"/>
          <w:szCs w:val="24"/>
        </w:rPr>
        <w:t xml:space="preserve">rimist vajavast olukorrast, </w:t>
      </w:r>
      <w:r w:rsidR="08974D6B" w:rsidRPr="50D131B7">
        <w:rPr>
          <w:rFonts w:ascii="Times New Roman" w:hAnsi="Times New Roman"/>
          <w:sz w:val="24"/>
          <w:szCs w:val="24"/>
        </w:rPr>
        <w:t>millele järgneb</w:t>
      </w:r>
      <w:r w:rsidR="00CB741D">
        <w:rPr>
          <w:rFonts w:ascii="Times New Roman" w:hAnsi="Times New Roman"/>
          <w:sz w:val="24"/>
          <w:szCs w:val="24"/>
        </w:rPr>
        <w:t xml:space="preserve"> </w:t>
      </w:r>
      <w:r w:rsidR="6FD355AF" w:rsidRPr="50D131B7">
        <w:rPr>
          <w:rFonts w:ascii="Times New Roman" w:hAnsi="Times New Roman"/>
          <w:sz w:val="24"/>
          <w:szCs w:val="24"/>
        </w:rPr>
        <w:t>koordinatsiooni</w:t>
      </w:r>
      <w:r w:rsidR="6904BB3E" w:rsidRPr="50D131B7">
        <w:rPr>
          <w:rFonts w:ascii="Times New Roman" w:hAnsi="Times New Roman"/>
          <w:sz w:val="24"/>
          <w:szCs w:val="24"/>
        </w:rPr>
        <w:t>teenuse</w:t>
      </w:r>
      <w:r w:rsidR="6FD355AF" w:rsidRPr="50D131B7">
        <w:rPr>
          <w:rFonts w:ascii="Times New Roman" w:hAnsi="Times New Roman"/>
          <w:sz w:val="24"/>
          <w:szCs w:val="24"/>
        </w:rPr>
        <w:t xml:space="preserve"> vajaduse hindamine</w:t>
      </w:r>
      <w:r w:rsidR="00CB741D">
        <w:rPr>
          <w:rFonts w:ascii="Times New Roman" w:hAnsi="Times New Roman"/>
          <w:sz w:val="24"/>
          <w:szCs w:val="24"/>
        </w:rPr>
        <w:t xml:space="preserve"> </w:t>
      </w:r>
      <w:r w:rsidR="3E42D7B8" w:rsidRPr="1D9E83B1">
        <w:rPr>
          <w:rFonts w:ascii="Times New Roman" w:hAnsi="Times New Roman"/>
          <w:sz w:val="24"/>
          <w:szCs w:val="24"/>
        </w:rPr>
        <w:t>tervisetee</w:t>
      </w:r>
      <w:r w:rsidR="51707BB4" w:rsidRPr="1D9E83B1">
        <w:rPr>
          <w:rFonts w:ascii="Times New Roman" w:hAnsi="Times New Roman"/>
          <w:sz w:val="24"/>
          <w:szCs w:val="24"/>
        </w:rPr>
        <w:t>juhi</w:t>
      </w:r>
      <w:r w:rsidR="00CB741D">
        <w:rPr>
          <w:rFonts w:ascii="Times New Roman" w:hAnsi="Times New Roman"/>
          <w:sz w:val="24"/>
          <w:szCs w:val="24"/>
        </w:rPr>
        <w:t xml:space="preserve"> </w:t>
      </w:r>
      <w:r w:rsidR="1A3420F8" w:rsidRPr="50D131B7">
        <w:rPr>
          <w:rFonts w:ascii="Times New Roman" w:hAnsi="Times New Roman"/>
          <w:sz w:val="24"/>
          <w:szCs w:val="24"/>
        </w:rPr>
        <w:t>poolt,</w:t>
      </w:r>
      <w:r w:rsidR="042F9E77" w:rsidRPr="50D131B7">
        <w:rPr>
          <w:rFonts w:ascii="Times New Roman" w:hAnsi="Times New Roman"/>
          <w:sz w:val="24"/>
          <w:szCs w:val="24"/>
        </w:rPr>
        <w:t xml:space="preserve"> võimalusega </w:t>
      </w:r>
      <w:r w:rsidR="712AA4FE" w:rsidRPr="50D131B7">
        <w:rPr>
          <w:rFonts w:ascii="Times New Roman" w:hAnsi="Times New Roman"/>
          <w:sz w:val="24"/>
          <w:szCs w:val="24"/>
        </w:rPr>
        <w:t xml:space="preserve">kaasata hindamisse KOV sotsiaaltöötaja ja </w:t>
      </w:r>
      <w:r w:rsidR="042F9E77" w:rsidRPr="50D131B7">
        <w:rPr>
          <w:rFonts w:ascii="Times New Roman" w:hAnsi="Times New Roman"/>
          <w:sz w:val="24"/>
          <w:szCs w:val="24"/>
        </w:rPr>
        <w:t>kasutada hindamiseks seaduses või selle alusel määratud ulatuses tervise- ja sotsiaalvaldkonna andmeid.</w:t>
      </w:r>
      <w:r w:rsidR="6FD355AF" w:rsidRPr="50D131B7">
        <w:rPr>
          <w:rFonts w:ascii="Times New Roman" w:hAnsi="Times New Roman"/>
          <w:sz w:val="24"/>
          <w:szCs w:val="24"/>
        </w:rPr>
        <w:t xml:space="preserve"> </w:t>
      </w:r>
      <w:r w:rsidR="37990444" w:rsidRPr="50D131B7">
        <w:rPr>
          <w:rFonts w:ascii="Times New Roman" w:hAnsi="Times New Roman"/>
          <w:sz w:val="24"/>
          <w:szCs w:val="24"/>
        </w:rPr>
        <w:t xml:space="preserve">Oluline on rõhutada, et säte ei anna KOV sotsiaaltöötajatele üldist ligipääsu terviseandmetele ega muuda nende rolli tervishoiuteenuste korraldajaks. </w:t>
      </w:r>
    </w:p>
    <w:p w14:paraId="4FBBA071" w14:textId="363BF0D0" w:rsidR="3C71B0F0" w:rsidRPr="000B0FAA" w:rsidRDefault="3C71B0F0" w:rsidP="00B2517F">
      <w:pPr>
        <w:rPr>
          <w:rFonts w:ascii="Times New Roman" w:hAnsi="Times New Roman"/>
          <w:sz w:val="24"/>
        </w:rPr>
      </w:pPr>
    </w:p>
    <w:p w14:paraId="22D18224" w14:textId="06145356" w:rsidR="2B93FD4B" w:rsidRPr="000B0FAA" w:rsidRDefault="33238546" w:rsidP="00B2517F">
      <w:pPr>
        <w:rPr>
          <w:rFonts w:ascii="Times New Roman" w:hAnsi="Times New Roman"/>
          <w:sz w:val="24"/>
          <w:szCs w:val="24"/>
        </w:rPr>
      </w:pPr>
      <w:r w:rsidRPr="0BCED359">
        <w:rPr>
          <w:rFonts w:ascii="Times New Roman" w:hAnsi="Times New Roman"/>
          <w:sz w:val="24"/>
          <w:szCs w:val="24"/>
        </w:rPr>
        <w:t xml:space="preserve">Koordineerimist vajava olukorra märkamist ei tohi segamini ajada abivajavast </w:t>
      </w:r>
      <w:r w:rsidR="28C39213" w:rsidRPr="0BCED359">
        <w:rPr>
          <w:rFonts w:ascii="Times New Roman" w:hAnsi="Times New Roman"/>
          <w:b/>
          <w:bCs/>
          <w:sz w:val="24"/>
          <w:szCs w:val="24"/>
        </w:rPr>
        <w:t xml:space="preserve">täiskasvanud </w:t>
      </w:r>
      <w:r w:rsidRPr="0BCED359">
        <w:rPr>
          <w:rFonts w:ascii="Times New Roman" w:hAnsi="Times New Roman"/>
          <w:b/>
          <w:bCs/>
          <w:sz w:val="24"/>
          <w:szCs w:val="24"/>
        </w:rPr>
        <w:t>isikust</w:t>
      </w:r>
      <w:r w:rsidRPr="0BCED359">
        <w:rPr>
          <w:rFonts w:ascii="Times New Roman" w:hAnsi="Times New Roman"/>
          <w:sz w:val="24"/>
          <w:szCs w:val="24"/>
        </w:rPr>
        <w:t xml:space="preserve"> </w:t>
      </w:r>
      <w:r w:rsidR="5E1BB430" w:rsidRPr="0BCED359">
        <w:rPr>
          <w:rFonts w:ascii="Times New Roman" w:hAnsi="Times New Roman"/>
          <w:sz w:val="24"/>
          <w:szCs w:val="24"/>
        </w:rPr>
        <w:t>teavitamisega</w:t>
      </w:r>
      <w:r w:rsidRPr="0BCED359">
        <w:rPr>
          <w:rFonts w:ascii="Times New Roman" w:hAnsi="Times New Roman"/>
          <w:sz w:val="24"/>
          <w:szCs w:val="24"/>
        </w:rPr>
        <w:t xml:space="preserve">. Sotsiaalhoolekande seaduse kohaselt on isikul kohustus teavitada kohaliku omavalitsuse üksust isikust, kes vajab sotsiaalabi või -teenuseid ning ei ole ise võimeline abi taotlema või kelle abivajadus võib jääda muul viisil märkamata. Tegemist on üldise </w:t>
      </w:r>
      <w:proofErr w:type="spellStart"/>
      <w:r w:rsidRPr="0BCED359">
        <w:rPr>
          <w:rFonts w:ascii="Times New Roman" w:hAnsi="Times New Roman"/>
          <w:sz w:val="24"/>
          <w:szCs w:val="24"/>
        </w:rPr>
        <w:t>sotsiaalkaitselise</w:t>
      </w:r>
      <w:proofErr w:type="spellEnd"/>
      <w:r w:rsidRPr="0BCED359">
        <w:rPr>
          <w:rFonts w:ascii="Times New Roman" w:hAnsi="Times New Roman"/>
          <w:sz w:val="24"/>
          <w:szCs w:val="24"/>
        </w:rPr>
        <w:t xml:space="preserve"> turvavõrgu mehhanismiga, mille eesmärk on tagada, et sotsiaalabi vajav inimene ei jääks abita üksnes seetõttu, et ta ise ei pöördu abi saamiseks.</w:t>
      </w:r>
    </w:p>
    <w:p w14:paraId="595B59A1" w14:textId="6030B135" w:rsidR="3C71B0F0" w:rsidRPr="00B96123" w:rsidRDefault="3C71B0F0" w:rsidP="00B2517F">
      <w:pPr>
        <w:rPr>
          <w:rFonts w:ascii="Times New Roman" w:hAnsi="Times New Roman"/>
          <w:sz w:val="24"/>
        </w:rPr>
      </w:pPr>
    </w:p>
    <w:p w14:paraId="707AFD85" w14:textId="7F581B28" w:rsidR="2B93FD4B" w:rsidRPr="00B96123" w:rsidRDefault="33238546" w:rsidP="00B2517F">
      <w:pPr>
        <w:rPr>
          <w:rFonts w:ascii="Times New Roman" w:hAnsi="Times New Roman"/>
          <w:sz w:val="24"/>
          <w:szCs w:val="24"/>
        </w:rPr>
      </w:pPr>
      <w:r w:rsidRPr="1D00B986">
        <w:rPr>
          <w:rFonts w:ascii="Times New Roman" w:hAnsi="Times New Roman"/>
          <w:sz w:val="24"/>
          <w:szCs w:val="24"/>
        </w:rPr>
        <w:t>SHS-i regulatsiooni peamised tunnused on järgmised:</w:t>
      </w:r>
    </w:p>
    <w:p w14:paraId="38391A49" w14:textId="2FA937EA" w:rsidR="2B93FD4B" w:rsidRPr="006C353A" w:rsidRDefault="2B93FD4B" w:rsidP="00B2517F">
      <w:pPr>
        <w:pStyle w:val="ListParagraph"/>
        <w:numPr>
          <w:ilvl w:val="0"/>
          <w:numId w:val="3"/>
        </w:numPr>
        <w:rPr>
          <w:rFonts w:ascii="Times New Roman" w:hAnsi="Times New Roman"/>
          <w:sz w:val="24"/>
          <w:szCs w:val="24"/>
        </w:rPr>
      </w:pPr>
      <w:r w:rsidRPr="1D00B986">
        <w:rPr>
          <w:rFonts w:ascii="Times New Roman" w:hAnsi="Times New Roman"/>
          <w:b/>
          <w:sz w:val="24"/>
          <w:szCs w:val="24"/>
        </w:rPr>
        <w:t>Teavitamise adressaat</w:t>
      </w:r>
      <w:r w:rsidRPr="1D00B986">
        <w:rPr>
          <w:rFonts w:ascii="Times New Roman" w:hAnsi="Times New Roman"/>
          <w:sz w:val="24"/>
          <w:szCs w:val="24"/>
        </w:rPr>
        <w:t xml:space="preserve"> on kohaliku omavalitsuse üksus.</w:t>
      </w:r>
    </w:p>
    <w:p w14:paraId="08D079E5" w14:textId="2534B892" w:rsidR="2B93FD4B" w:rsidRPr="006C353A" w:rsidRDefault="4FF549AC" w:rsidP="00B2517F">
      <w:pPr>
        <w:pStyle w:val="ListParagraph"/>
        <w:numPr>
          <w:ilvl w:val="0"/>
          <w:numId w:val="3"/>
        </w:numPr>
        <w:rPr>
          <w:rFonts w:ascii="Times New Roman" w:hAnsi="Times New Roman"/>
          <w:sz w:val="24"/>
          <w:szCs w:val="24"/>
        </w:rPr>
      </w:pPr>
      <w:r w:rsidRPr="50D131B7">
        <w:rPr>
          <w:rFonts w:ascii="Times New Roman" w:hAnsi="Times New Roman"/>
          <w:b/>
          <w:bCs/>
          <w:sz w:val="24"/>
          <w:szCs w:val="24"/>
        </w:rPr>
        <w:t>Teavitamise ese</w:t>
      </w:r>
      <w:r w:rsidRPr="50D131B7">
        <w:rPr>
          <w:rFonts w:ascii="Times New Roman" w:hAnsi="Times New Roman"/>
          <w:sz w:val="24"/>
          <w:szCs w:val="24"/>
        </w:rPr>
        <w:t xml:space="preserve"> on isik, kes </w:t>
      </w:r>
      <w:r w:rsidR="25D92A15" w:rsidRPr="50D131B7">
        <w:rPr>
          <w:rFonts w:ascii="Times New Roman" w:hAnsi="Times New Roman"/>
          <w:sz w:val="24"/>
          <w:szCs w:val="24"/>
        </w:rPr>
        <w:t xml:space="preserve">võib </w:t>
      </w:r>
      <w:r w:rsidR="25D92A15" w:rsidRPr="669787BA">
        <w:rPr>
          <w:rFonts w:ascii="Times New Roman" w:hAnsi="Times New Roman"/>
          <w:sz w:val="24"/>
          <w:szCs w:val="24"/>
        </w:rPr>
        <w:t>vajada</w:t>
      </w:r>
      <w:r w:rsidRPr="50D131B7">
        <w:rPr>
          <w:rFonts w:ascii="Times New Roman" w:hAnsi="Times New Roman"/>
          <w:sz w:val="24"/>
          <w:szCs w:val="24"/>
        </w:rPr>
        <w:t xml:space="preserve"> sotsiaalabi või -teenust.</w:t>
      </w:r>
    </w:p>
    <w:p w14:paraId="2F4944C1" w14:textId="69597CC8" w:rsidR="2B93FD4B" w:rsidRPr="006C353A" w:rsidRDefault="2B93FD4B" w:rsidP="00B2517F">
      <w:pPr>
        <w:pStyle w:val="ListParagraph"/>
        <w:numPr>
          <w:ilvl w:val="0"/>
          <w:numId w:val="3"/>
        </w:numPr>
        <w:rPr>
          <w:rFonts w:ascii="Times New Roman" w:hAnsi="Times New Roman"/>
          <w:sz w:val="24"/>
          <w:szCs w:val="24"/>
        </w:rPr>
      </w:pPr>
      <w:r w:rsidRPr="1D00B986">
        <w:rPr>
          <w:rFonts w:ascii="Times New Roman" w:hAnsi="Times New Roman"/>
          <w:b/>
          <w:sz w:val="24"/>
          <w:szCs w:val="24"/>
        </w:rPr>
        <w:t>Fookus</w:t>
      </w:r>
      <w:r w:rsidRPr="1D00B986">
        <w:rPr>
          <w:rFonts w:ascii="Times New Roman" w:hAnsi="Times New Roman"/>
          <w:sz w:val="24"/>
          <w:szCs w:val="24"/>
        </w:rPr>
        <w:t xml:space="preserve"> on </w:t>
      </w:r>
      <w:proofErr w:type="spellStart"/>
      <w:r w:rsidRPr="1D00B986">
        <w:rPr>
          <w:rFonts w:ascii="Times New Roman" w:hAnsi="Times New Roman"/>
          <w:sz w:val="24"/>
          <w:szCs w:val="24"/>
        </w:rPr>
        <w:t>sotsiaalhoolekandelisel</w:t>
      </w:r>
      <w:proofErr w:type="spellEnd"/>
      <w:r w:rsidRPr="1D00B986">
        <w:rPr>
          <w:rFonts w:ascii="Times New Roman" w:hAnsi="Times New Roman"/>
          <w:sz w:val="24"/>
          <w:szCs w:val="24"/>
        </w:rPr>
        <w:t xml:space="preserve"> abivajadusel.</w:t>
      </w:r>
    </w:p>
    <w:p w14:paraId="21654F81" w14:textId="41F964A9" w:rsidR="2B93FD4B" w:rsidRPr="006C353A" w:rsidRDefault="2B93FD4B" w:rsidP="00B2517F">
      <w:pPr>
        <w:pStyle w:val="ListParagraph"/>
        <w:numPr>
          <w:ilvl w:val="0"/>
          <w:numId w:val="3"/>
        </w:numPr>
        <w:rPr>
          <w:rFonts w:ascii="Times New Roman" w:hAnsi="Times New Roman"/>
          <w:sz w:val="24"/>
          <w:szCs w:val="24"/>
        </w:rPr>
      </w:pPr>
      <w:r w:rsidRPr="1D00B986">
        <w:rPr>
          <w:rFonts w:ascii="Times New Roman" w:hAnsi="Times New Roman"/>
          <w:b/>
          <w:sz w:val="24"/>
          <w:szCs w:val="24"/>
        </w:rPr>
        <w:t>Eesmärk</w:t>
      </w:r>
      <w:r w:rsidRPr="1D00B986">
        <w:rPr>
          <w:rFonts w:ascii="Times New Roman" w:hAnsi="Times New Roman"/>
          <w:sz w:val="24"/>
          <w:szCs w:val="24"/>
        </w:rPr>
        <w:t xml:space="preserve"> on käivitada kohaliku omavalitsuse </w:t>
      </w:r>
      <w:proofErr w:type="spellStart"/>
      <w:r w:rsidRPr="1D00B986">
        <w:rPr>
          <w:rFonts w:ascii="Times New Roman" w:hAnsi="Times New Roman"/>
          <w:sz w:val="24"/>
          <w:szCs w:val="24"/>
        </w:rPr>
        <w:t>sotsiaalhoolekandelise</w:t>
      </w:r>
      <w:proofErr w:type="spellEnd"/>
      <w:r w:rsidRPr="1D00B986">
        <w:rPr>
          <w:rFonts w:ascii="Times New Roman" w:hAnsi="Times New Roman"/>
          <w:sz w:val="24"/>
          <w:szCs w:val="24"/>
        </w:rPr>
        <w:t xml:space="preserve"> hindamise ja abi määramise menetlus.</w:t>
      </w:r>
    </w:p>
    <w:p w14:paraId="455F2242" w14:textId="288C4ABB" w:rsidR="2B93FD4B" w:rsidRPr="006C353A" w:rsidRDefault="2B93FD4B" w:rsidP="00B2517F">
      <w:pPr>
        <w:pStyle w:val="ListParagraph"/>
        <w:numPr>
          <w:ilvl w:val="0"/>
          <w:numId w:val="3"/>
        </w:numPr>
        <w:rPr>
          <w:rFonts w:ascii="Times New Roman" w:hAnsi="Times New Roman"/>
          <w:sz w:val="24"/>
          <w:szCs w:val="24"/>
        </w:rPr>
      </w:pPr>
      <w:r w:rsidRPr="1D00B986">
        <w:rPr>
          <w:rFonts w:ascii="Times New Roman" w:hAnsi="Times New Roman"/>
          <w:b/>
          <w:sz w:val="24"/>
          <w:szCs w:val="24"/>
        </w:rPr>
        <w:t>Õiguslik tagajärg</w:t>
      </w:r>
      <w:r w:rsidRPr="1D00B986">
        <w:rPr>
          <w:rFonts w:ascii="Times New Roman" w:hAnsi="Times New Roman"/>
          <w:sz w:val="24"/>
          <w:szCs w:val="24"/>
        </w:rPr>
        <w:t xml:space="preserve"> on kohaliku omavalitsuse kohustus hinnata abivajadust SHS-i alusel.</w:t>
      </w:r>
    </w:p>
    <w:p w14:paraId="0E105033" w14:textId="53D98298" w:rsidR="2D923255" w:rsidRPr="006C353A" w:rsidRDefault="2D923255" w:rsidP="00B2517F">
      <w:pPr>
        <w:rPr>
          <w:rFonts w:ascii="Times New Roman" w:hAnsi="Times New Roman"/>
          <w:sz w:val="24"/>
        </w:rPr>
      </w:pPr>
    </w:p>
    <w:p w14:paraId="005CD9B9" w14:textId="392564C0" w:rsidR="2B93FD4B" w:rsidRPr="0029140E" w:rsidRDefault="516F2F88" w:rsidP="00B2517F">
      <w:pPr>
        <w:rPr>
          <w:rFonts w:ascii="Times New Roman" w:hAnsi="Times New Roman"/>
          <w:sz w:val="24"/>
          <w:szCs w:val="24"/>
        </w:rPr>
      </w:pPr>
      <w:r w:rsidRPr="50D131B7">
        <w:rPr>
          <w:rFonts w:ascii="Times New Roman" w:hAnsi="Times New Roman"/>
          <w:sz w:val="24"/>
          <w:szCs w:val="24"/>
        </w:rPr>
        <w:t>SHS-i kohane teavitamine ei eelda terviseprobleemi olemasolu ega mitme valdkonna koostöö vajadust. Samuti ei ole SHS-</w:t>
      </w:r>
      <w:proofErr w:type="spellStart"/>
      <w:r w:rsidRPr="50D131B7">
        <w:rPr>
          <w:rFonts w:ascii="Times New Roman" w:hAnsi="Times New Roman"/>
          <w:sz w:val="24"/>
          <w:szCs w:val="24"/>
        </w:rPr>
        <w:t>is</w:t>
      </w:r>
      <w:proofErr w:type="spellEnd"/>
      <w:r w:rsidRPr="50D131B7">
        <w:rPr>
          <w:rFonts w:ascii="Times New Roman" w:hAnsi="Times New Roman"/>
          <w:sz w:val="24"/>
          <w:szCs w:val="24"/>
        </w:rPr>
        <w:t xml:space="preserve"> sätestatud kohustust hinnata tervishoiuteenuste vajadust ega luua </w:t>
      </w:r>
      <w:proofErr w:type="spellStart"/>
      <w:r w:rsidRPr="50D131B7">
        <w:rPr>
          <w:rFonts w:ascii="Times New Roman" w:hAnsi="Times New Roman"/>
          <w:sz w:val="24"/>
          <w:szCs w:val="24"/>
        </w:rPr>
        <w:t>valdkondadeülest</w:t>
      </w:r>
      <w:proofErr w:type="spellEnd"/>
      <w:r w:rsidRPr="50D131B7">
        <w:rPr>
          <w:rFonts w:ascii="Times New Roman" w:hAnsi="Times New Roman"/>
          <w:sz w:val="24"/>
          <w:szCs w:val="24"/>
        </w:rPr>
        <w:t xml:space="preserve"> koordineerivat mehhanismi. Tegemist on ühe </w:t>
      </w:r>
      <w:r w:rsidR="39C9F3B7" w:rsidRPr="50D131B7">
        <w:rPr>
          <w:rFonts w:ascii="Times New Roman" w:hAnsi="Times New Roman"/>
          <w:sz w:val="24"/>
          <w:szCs w:val="24"/>
        </w:rPr>
        <w:t>sotsiaal</w:t>
      </w:r>
      <w:r w:rsidRPr="50D131B7">
        <w:rPr>
          <w:rFonts w:ascii="Times New Roman" w:hAnsi="Times New Roman"/>
          <w:sz w:val="24"/>
          <w:szCs w:val="24"/>
        </w:rPr>
        <w:t>valdkonna</w:t>
      </w:r>
      <w:r w:rsidR="00CB741D">
        <w:rPr>
          <w:rFonts w:ascii="Times New Roman" w:hAnsi="Times New Roman"/>
          <w:sz w:val="24"/>
          <w:szCs w:val="24"/>
        </w:rPr>
        <w:t xml:space="preserve"> </w:t>
      </w:r>
      <w:r w:rsidRPr="50D131B7">
        <w:rPr>
          <w:rFonts w:ascii="Times New Roman" w:hAnsi="Times New Roman"/>
          <w:sz w:val="24"/>
          <w:szCs w:val="24"/>
        </w:rPr>
        <w:t>sisese menetluse käivitamisega</w:t>
      </w:r>
      <w:r w:rsidR="024D4694" w:rsidRPr="50D131B7">
        <w:rPr>
          <w:rFonts w:ascii="Times New Roman" w:hAnsi="Times New Roman"/>
          <w:sz w:val="24"/>
          <w:szCs w:val="24"/>
        </w:rPr>
        <w:t>.</w:t>
      </w:r>
    </w:p>
    <w:p w14:paraId="762B5C6E" w14:textId="54752A55" w:rsidR="2B93FD4B" w:rsidRPr="0029140E" w:rsidRDefault="33238546" w:rsidP="00B2517F">
      <w:pPr>
        <w:rPr>
          <w:rFonts w:ascii="Times New Roman" w:hAnsi="Times New Roman"/>
          <w:sz w:val="24"/>
          <w:szCs w:val="24"/>
        </w:rPr>
      </w:pPr>
      <w:r w:rsidRPr="1D00B986">
        <w:rPr>
          <w:rFonts w:ascii="Times New Roman" w:hAnsi="Times New Roman"/>
          <w:sz w:val="24"/>
          <w:szCs w:val="24"/>
        </w:rPr>
        <w:t>Kavandatava koordineerimist vajava olukorra märkamise regulatsiooni põhielemendid on järgmised:</w:t>
      </w:r>
    </w:p>
    <w:p w14:paraId="56DFB8D0" w14:textId="1EBCB3CC" w:rsidR="2B93FD4B" w:rsidRPr="006C353A" w:rsidRDefault="2B93FD4B" w:rsidP="00B2517F">
      <w:pPr>
        <w:pStyle w:val="ListParagraph"/>
        <w:numPr>
          <w:ilvl w:val="0"/>
          <w:numId w:val="2"/>
        </w:numPr>
        <w:rPr>
          <w:rFonts w:ascii="Times New Roman" w:hAnsi="Times New Roman"/>
          <w:sz w:val="24"/>
          <w:szCs w:val="24"/>
        </w:rPr>
      </w:pPr>
      <w:r w:rsidRPr="1D00B986">
        <w:rPr>
          <w:rFonts w:ascii="Times New Roman" w:hAnsi="Times New Roman"/>
          <w:b/>
          <w:sz w:val="24"/>
          <w:szCs w:val="24"/>
        </w:rPr>
        <w:t>Teavitamise adressaat</w:t>
      </w:r>
      <w:r w:rsidRPr="1D00B986">
        <w:rPr>
          <w:rFonts w:ascii="Times New Roman" w:hAnsi="Times New Roman"/>
          <w:sz w:val="24"/>
          <w:szCs w:val="24"/>
        </w:rPr>
        <w:t xml:space="preserve"> on </w:t>
      </w:r>
      <w:r w:rsidR="3E42D7B8" w:rsidRPr="1D9E83B1">
        <w:rPr>
          <w:rFonts w:ascii="Times New Roman" w:hAnsi="Times New Roman"/>
          <w:sz w:val="24"/>
          <w:szCs w:val="24"/>
        </w:rPr>
        <w:t>tervisetee</w:t>
      </w:r>
      <w:r w:rsidR="4162F4C4" w:rsidRPr="1D9E83B1">
        <w:rPr>
          <w:rFonts w:ascii="Times New Roman" w:hAnsi="Times New Roman"/>
          <w:sz w:val="24"/>
          <w:szCs w:val="24"/>
        </w:rPr>
        <w:t>ju</w:t>
      </w:r>
      <w:r w:rsidRPr="1D9E83B1">
        <w:rPr>
          <w:rFonts w:ascii="Times New Roman" w:hAnsi="Times New Roman"/>
          <w:sz w:val="24"/>
          <w:szCs w:val="24"/>
        </w:rPr>
        <w:t>ht</w:t>
      </w:r>
      <w:r w:rsidRPr="1D00B986">
        <w:rPr>
          <w:rFonts w:ascii="Times New Roman" w:hAnsi="Times New Roman"/>
          <w:sz w:val="24"/>
          <w:szCs w:val="24"/>
        </w:rPr>
        <w:t xml:space="preserve"> (mitte kohaliku omavalitsuse üksus).</w:t>
      </w:r>
    </w:p>
    <w:p w14:paraId="420BBDB9" w14:textId="75FB1101" w:rsidR="2B93FD4B" w:rsidRPr="006C353A" w:rsidRDefault="2B93FD4B" w:rsidP="00B2517F">
      <w:pPr>
        <w:pStyle w:val="ListParagraph"/>
        <w:numPr>
          <w:ilvl w:val="0"/>
          <w:numId w:val="2"/>
        </w:numPr>
        <w:rPr>
          <w:rFonts w:ascii="Times New Roman" w:hAnsi="Times New Roman"/>
          <w:sz w:val="24"/>
          <w:szCs w:val="24"/>
        </w:rPr>
      </w:pPr>
      <w:r w:rsidRPr="0BCED359">
        <w:rPr>
          <w:rFonts w:ascii="Times New Roman" w:hAnsi="Times New Roman"/>
          <w:b/>
          <w:bCs/>
          <w:sz w:val="24"/>
          <w:szCs w:val="24"/>
        </w:rPr>
        <w:t>Teavitamise ese</w:t>
      </w:r>
      <w:r w:rsidRPr="0BCED359">
        <w:rPr>
          <w:rFonts w:ascii="Times New Roman" w:hAnsi="Times New Roman"/>
          <w:sz w:val="24"/>
          <w:szCs w:val="24"/>
        </w:rPr>
        <w:t xml:space="preserve"> on isik, kelle olukord eeldab tervishoiu ja sotsiaalvaldkonna koordineeritud sekkumist.</w:t>
      </w:r>
    </w:p>
    <w:p w14:paraId="0EF42437" w14:textId="1178E49B" w:rsidR="2B93FD4B" w:rsidRPr="006C353A" w:rsidRDefault="2B93FD4B" w:rsidP="00B2517F">
      <w:pPr>
        <w:pStyle w:val="ListParagraph"/>
        <w:numPr>
          <w:ilvl w:val="0"/>
          <w:numId w:val="2"/>
        </w:numPr>
        <w:rPr>
          <w:rFonts w:ascii="Times New Roman" w:hAnsi="Times New Roman"/>
          <w:sz w:val="24"/>
          <w:szCs w:val="24"/>
        </w:rPr>
      </w:pPr>
      <w:r w:rsidRPr="1D00B986">
        <w:rPr>
          <w:rFonts w:ascii="Times New Roman" w:hAnsi="Times New Roman"/>
          <w:b/>
          <w:sz w:val="24"/>
          <w:szCs w:val="24"/>
        </w:rPr>
        <w:t>Fookus</w:t>
      </w:r>
      <w:r w:rsidRPr="1D00B986">
        <w:rPr>
          <w:rFonts w:ascii="Times New Roman" w:hAnsi="Times New Roman"/>
          <w:sz w:val="24"/>
          <w:szCs w:val="24"/>
        </w:rPr>
        <w:t xml:space="preserve"> on </w:t>
      </w:r>
      <w:proofErr w:type="spellStart"/>
      <w:r w:rsidRPr="1D00B986">
        <w:rPr>
          <w:rFonts w:ascii="Times New Roman" w:hAnsi="Times New Roman"/>
          <w:sz w:val="24"/>
          <w:szCs w:val="24"/>
        </w:rPr>
        <w:t>valdkondadeülesel</w:t>
      </w:r>
      <w:proofErr w:type="spellEnd"/>
      <w:r w:rsidRPr="1D00B986">
        <w:rPr>
          <w:rFonts w:ascii="Times New Roman" w:hAnsi="Times New Roman"/>
          <w:sz w:val="24"/>
          <w:szCs w:val="24"/>
        </w:rPr>
        <w:t xml:space="preserve"> (integreeritud) teenusevajadusel.</w:t>
      </w:r>
    </w:p>
    <w:p w14:paraId="00809B7B" w14:textId="2B7F74D9" w:rsidR="2B93FD4B" w:rsidRPr="006C353A" w:rsidRDefault="2B93FD4B" w:rsidP="00B2517F">
      <w:pPr>
        <w:pStyle w:val="ListParagraph"/>
        <w:numPr>
          <w:ilvl w:val="0"/>
          <w:numId w:val="2"/>
        </w:numPr>
        <w:rPr>
          <w:rFonts w:ascii="Times New Roman" w:hAnsi="Times New Roman"/>
          <w:sz w:val="24"/>
          <w:szCs w:val="24"/>
        </w:rPr>
      </w:pPr>
      <w:r w:rsidRPr="1D00B986">
        <w:rPr>
          <w:rFonts w:ascii="Times New Roman" w:hAnsi="Times New Roman"/>
          <w:b/>
          <w:sz w:val="24"/>
          <w:szCs w:val="24"/>
        </w:rPr>
        <w:t>Eesmärk</w:t>
      </w:r>
      <w:r w:rsidRPr="1D00B986">
        <w:rPr>
          <w:rFonts w:ascii="Times New Roman" w:hAnsi="Times New Roman"/>
          <w:sz w:val="24"/>
          <w:szCs w:val="24"/>
        </w:rPr>
        <w:t xml:space="preserve"> on käivitada valdkonnaülene hindamine ning vajaduse korral heaoluplaani koostamine.</w:t>
      </w:r>
    </w:p>
    <w:p w14:paraId="746F81BD" w14:textId="769B6777" w:rsidR="2B93FD4B" w:rsidRPr="006C353A" w:rsidRDefault="2B93FD4B" w:rsidP="00B2517F">
      <w:pPr>
        <w:pStyle w:val="ListParagraph"/>
        <w:numPr>
          <w:ilvl w:val="0"/>
          <w:numId w:val="2"/>
        </w:numPr>
        <w:rPr>
          <w:rFonts w:ascii="Times New Roman" w:hAnsi="Times New Roman"/>
          <w:sz w:val="24"/>
          <w:szCs w:val="24"/>
        </w:rPr>
      </w:pPr>
      <w:r w:rsidRPr="1D00B986">
        <w:rPr>
          <w:rFonts w:ascii="Times New Roman" w:hAnsi="Times New Roman"/>
          <w:b/>
          <w:sz w:val="24"/>
          <w:szCs w:val="24"/>
        </w:rPr>
        <w:t>Õiguslik tagajärg</w:t>
      </w:r>
      <w:r w:rsidRPr="1D00B986">
        <w:rPr>
          <w:rFonts w:ascii="Times New Roman" w:hAnsi="Times New Roman"/>
          <w:sz w:val="24"/>
          <w:szCs w:val="24"/>
        </w:rPr>
        <w:t xml:space="preserve"> on </w:t>
      </w:r>
      <w:r w:rsidR="3E42D7B8" w:rsidRPr="1D9E83B1">
        <w:rPr>
          <w:rFonts w:ascii="Times New Roman" w:hAnsi="Times New Roman"/>
          <w:sz w:val="24"/>
          <w:szCs w:val="24"/>
        </w:rPr>
        <w:t>tervisetee</w:t>
      </w:r>
      <w:r w:rsidR="4162F4C4" w:rsidRPr="1D9E83B1">
        <w:rPr>
          <w:rFonts w:ascii="Times New Roman" w:hAnsi="Times New Roman"/>
          <w:sz w:val="24"/>
          <w:szCs w:val="24"/>
        </w:rPr>
        <w:t>ju</w:t>
      </w:r>
      <w:r w:rsidRPr="1D9E83B1">
        <w:rPr>
          <w:rFonts w:ascii="Times New Roman" w:hAnsi="Times New Roman"/>
          <w:sz w:val="24"/>
          <w:szCs w:val="24"/>
        </w:rPr>
        <w:t>hi</w:t>
      </w:r>
      <w:r w:rsidRPr="1D00B986">
        <w:rPr>
          <w:rFonts w:ascii="Times New Roman" w:hAnsi="Times New Roman"/>
          <w:sz w:val="24"/>
          <w:szCs w:val="24"/>
        </w:rPr>
        <w:t xml:space="preserve"> poolt koordinatsioonivajaduse hindamine, mitte automaatne teenuse määramine.</w:t>
      </w:r>
    </w:p>
    <w:p w14:paraId="1F3BD623" w14:textId="4E4B1EB0" w:rsidR="2D923255" w:rsidRPr="006C353A" w:rsidRDefault="2D923255" w:rsidP="00B2517F">
      <w:pPr>
        <w:rPr>
          <w:rFonts w:ascii="Times New Roman" w:hAnsi="Times New Roman"/>
          <w:sz w:val="24"/>
        </w:rPr>
      </w:pPr>
    </w:p>
    <w:p w14:paraId="7AF29F6B" w14:textId="6F54747D" w:rsidR="6533C844" w:rsidRPr="0029140E" w:rsidRDefault="33238546" w:rsidP="00B2517F">
      <w:pPr>
        <w:rPr>
          <w:rFonts w:ascii="Times New Roman" w:hAnsi="Times New Roman"/>
          <w:sz w:val="24"/>
          <w:szCs w:val="24"/>
        </w:rPr>
      </w:pPr>
      <w:r w:rsidRPr="1D00B986">
        <w:rPr>
          <w:rFonts w:ascii="Times New Roman" w:hAnsi="Times New Roman"/>
          <w:sz w:val="24"/>
          <w:szCs w:val="24"/>
        </w:rPr>
        <w:t xml:space="preserve">Need regulatsioonid ei dubleeri teineteist, vaid täidavad erinevaid </w:t>
      </w:r>
      <w:r w:rsidR="04BE987C" w:rsidRPr="1B35F092">
        <w:rPr>
          <w:rFonts w:ascii="Times New Roman" w:hAnsi="Times New Roman"/>
          <w:sz w:val="24"/>
          <w:szCs w:val="24"/>
        </w:rPr>
        <w:t xml:space="preserve">ja teineteist täiendavaid </w:t>
      </w:r>
      <w:r w:rsidRPr="1D00B986">
        <w:rPr>
          <w:rFonts w:ascii="Times New Roman" w:hAnsi="Times New Roman"/>
          <w:sz w:val="24"/>
          <w:szCs w:val="24"/>
        </w:rPr>
        <w:t>eesmärke:</w:t>
      </w:r>
      <w:r w:rsidR="04BE987C" w:rsidRPr="1B35F092">
        <w:rPr>
          <w:rFonts w:ascii="Times New Roman" w:hAnsi="Times New Roman"/>
          <w:sz w:val="24"/>
          <w:szCs w:val="24"/>
        </w:rPr>
        <w:t xml:space="preserve"> </w:t>
      </w:r>
      <w:r w:rsidRPr="1D00B986">
        <w:rPr>
          <w:rFonts w:ascii="Times New Roman" w:hAnsi="Times New Roman"/>
          <w:sz w:val="24"/>
          <w:szCs w:val="24"/>
        </w:rPr>
        <w:t xml:space="preserve">üks </w:t>
      </w:r>
      <w:r w:rsidR="04BE987C" w:rsidRPr="1B35F092">
        <w:rPr>
          <w:rFonts w:ascii="Times New Roman" w:hAnsi="Times New Roman"/>
          <w:sz w:val="24"/>
          <w:szCs w:val="24"/>
        </w:rPr>
        <w:t>keskendub</w:t>
      </w:r>
      <w:r w:rsidRPr="1D00B986">
        <w:rPr>
          <w:rFonts w:ascii="Times New Roman" w:hAnsi="Times New Roman"/>
          <w:sz w:val="24"/>
          <w:szCs w:val="24"/>
        </w:rPr>
        <w:t xml:space="preserve"> sotsiaalabi kättesaadavuse</w:t>
      </w:r>
      <w:r w:rsidR="04BE987C" w:rsidRPr="1B35F092">
        <w:rPr>
          <w:rFonts w:ascii="Times New Roman" w:hAnsi="Times New Roman"/>
          <w:sz w:val="24"/>
          <w:szCs w:val="24"/>
        </w:rPr>
        <w:t xml:space="preserve"> tagamisele, </w:t>
      </w:r>
      <w:r w:rsidRPr="1D00B986">
        <w:rPr>
          <w:rFonts w:ascii="Times New Roman" w:hAnsi="Times New Roman"/>
          <w:sz w:val="24"/>
          <w:szCs w:val="24"/>
        </w:rPr>
        <w:t xml:space="preserve">teine </w:t>
      </w:r>
      <w:r w:rsidR="04BE987C" w:rsidRPr="1B35F092">
        <w:rPr>
          <w:rFonts w:ascii="Times New Roman" w:hAnsi="Times New Roman"/>
          <w:sz w:val="24"/>
          <w:szCs w:val="24"/>
        </w:rPr>
        <w:t>loob raamistiku</w:t>
      </w:r>
      <w:r w:rsidRPr="1D00B986">
        <w:rPr>
          <w:rFonts w:ascii="Times New Roman" w:hAnsi="Times New Roman"/>
          <w:sz w:val="24"/>
          <w:szCs w:val="24"/>
        </w:rPr>
        <w:t xml:space="preserve"> tervise- ja sotsiaalteenuste </w:t>
      </w:r>
      <w:r w:rsidR="04BE987C" w:rsidRPr="1B35F092">
        <w:rPr>
          <w:rFonts w:ascii="Times New Roman" w:hAnsi="Times New Roman"/>
          <w:sz w:val="24"/>
          <w:szCs w:val="24"/>
        </w:rPr>
        <w:t>koordineerimiseks</w:t>
      </w:r>
      <w:r w:rsidRPr="50D131B7" w:rsidDel="516F2F88">
        <w:rPr>
          <w:rFonts w:ascii="Times New Roman" w:hAnsi="Times New Roman"/>
          <w:sz w:val="24"/>
          <w:szCs w:val="24"/>
        </w:rPr>
        <w:t xml:space="preserve"> olukordades, kus </w:t>
      </w:r>
      <w:r w:rsidR="04BE987C" w:rsidRPr="1B35F092">
        <w:rPr>
          <w:rFonts w:ascii="Times New Roman" w:hAnsi="Times New Roman"/>
          <w:sz w:val="24"/>
          <w:szCs w:val="24"/>
        </w:rPr>
        <w:t xml:space="preserve">inimesel on kompleksne ja mitmest valdkonnast tulenev </w:t>
      </w:r>
      <w:r w:rsidRPr="50D131B7" w:rsidDel="516F2F88">
        <w:rPr>
          <w:rFonts w:ascii="Times New Roman" w:hAnsi="Times New Roman"/>
          <w:sz w:val="24"/>
          <w:szCs w:val="24"/>
        </w:rPr>
        <w:t>abivajadus</w:t>
      </w:r>
      <w:r w:rsidR="04BE987C" w:rsidRPr="1B35F092">
        <w:rPr>
          <w:rFonts w:ascii="Times New Roman" w:hAnsi="Times New Roman"/>
          <w:sz w:val="24"/>
          <w:szCs w:val="24"/>
        </w:rPr>
        <w:t>.</w:t>
      </w:r>
    </w:p>
    <w:p w14:paraId="282C8184" w14:textId="3BDF069C" w:rsidR="1B35F092" w:rsidRDefault="1B35F092" w:rsidP="00B2517F">
      <w:pPr>
        <w:rPr>
          <w:rFonts w:ascii="Times New Roman" w:hAnsi="Times New Roman"/>
          <w:sz w:val="24"/>
          <w:szCs w:val="24"/>
        </w:rPr>
      </w:pPr>
    </w:p>
    <w:p w14:paraId="7E946D4A" w14:textId="3CFD2EAA" w:rsidR="4DC5E965" w:rsidRPr="004B7613" w:rsidRDefault="5CB7C606" w:rsidP="00B2517F">
      <w:pPr>
        <w:rPr>
          <w:rFonts w:ascii="Times New Roman" w:hAnsi="Times New Roman"/>
          <w:sz w:val="24"/>
          <w:szCs w:val="24"/>
        </w:rPr>
      </w:pPr>
      <w:r w:rsidRPr="50D131B7">
        <w:rPr>
          <w:rFonts w:ascii="Times New Roman" w:hAnsi="Times New Roman"/>
          <w:sz w:val="24"/>
          <w:szCs w:val="24"/>
        </w:rPr>
        <w:t>Tervishoiusüsteemis esineb valdkonnaülese koordinatsiooni</w:t>
      </w:r>
      <w:r w:rsidR="268B8468" w:rsidRPr="50D131B7">
        <w:rPr>
          <w:rFonts w:ascii="Times New Roman" w:hAnsi="Times New Roman"/>
          <w:sz w:val="24"/>
          <w:szCs w:val="24"/>
        </w:rPr>
        <w:t xml:space="preserve">, </w:t>
      </w:r>
      <w:r w:rsidR="27298E03" w:rsidRPr="50D131B7">
        <w:rPr>
          <w:rFonts w:ascii="Times New Roman" w:hAnsi="Times New Roman"/>
          <w:sz w:val="24"/>
          <w:szCs w:val="24"/>
        </w:rPr>
        <w:t xml:space="preserve">sh terviseteekonna juhtimise vajadus </w:t>
      </w:r>
      <w:r w:rsidRPr="50D131B7">
        <w:rPr>
          <w:rFonts w:ascii="Times New Roman" w:hAnsi="Times New Roman"/>
          <w:sz w:val="24"/>
          <w:szCs w:val="24"/>
        </w:rPr>
        <w:t>nii esmatasandil</w:t>
      </w:r>
      <w:r w:rsidR="1A5987AE" w:rsidRPr="50D131B7">
        <w:rPr>
          <w:rFonts w:ascii="Times New Roman" w:hAnsi="Times New Roman"/>
          <w:sz w:val="24"/>
          <w:szCs w:val="24"/>
        </w:rPr>
        <w:t xml:space="preserve"> perearstikeskustes kui ka </w:t>
      </w:r>
      <w:r w:rsidR="5E5CB6FD" w:rsidRPr="50D131B7">
        <w:rPr>
          <w:rFonts w:ascii="Times New Roman" w:hAnsi="Times New Roman"/>
          <w:sz w:val="24"/>
          <w:szCs w:val="24"/>
        </w:rPr>
        <w:t xml:space="preserve">eriarstiabis </w:t>
      </w:r>
      <w:r w:rsidR="1A5987AE" w:rsidRPr="50D131B7">
        <w:rPr>
          <w:rFonts w:ascii="Times New Roman" w:hAnsi="Times New Roman"/>
          <w:sz w:val="24"/>
          <w:szCs w:val="24"/>
        </w:rPr>
        <w:t xml:space="preserve">haiglas. </w:t>
      </w:r>
      <w:r w:rsidR="48ECFFCD" w:rsidRPr="50D131B7">
        <w:rPr>
          <w:rFonts w:ascii="Times New Roman" w:hAnsi="Times New Roman"/>
          <w:sz w:val="24"/>
          <w:szCs w:val="24"/>
        </w:rPr>
        <w:t xml:space="preserve">Esmatasandil on </w:t>
      </w:r>
      <w:r w:rsidR="4EC95200" w:rsidRPr="7D4A4705">
        <w:rPr>
          <w:rFonts w:ascii="Times New Roman" w:hAnsi="Times New Roman"/>
          <w:sz w:val="24"/>
          <w:szCs w:val="24"/>
        </w:rPr>
        <w:t>osaliselt</w:t>
      </w:r>
      <w:r w:rsidR="00CB741D">
        <w:rPr>
          <w:rFonts w:ascii="Times New Roman" w:hAnsi="Times New Roman"/>
          <w:sz w:val="24"/>
          <w:szCs w:val="24"/>
        </w:rPr>
        <w:t xml:space="preserve"> </w:t>
      </w:r>
      <w:r w:rsidR="48ECFFCD" w:rsidRPr="50D131B7">
        <w:rPr>
          <w:rFonts w:ascii="Times New Roman" w:hAnsi="Times New Roman"/>
          <w:sz w:val="24"/>
          <w:szCs w:val="24"/>
        </w:rPr>
        <w:t xml:space="preserve">rakendunud </w:t>
      </w:r>
      <w:r w:rsidR="3BD9441B" w:rsidRPr="50D131B7">
        <w:rPr>
          <w:rFonts w:ascii="Times New Roman" w:hAnsi="Times New Roman"/>
          <w:sz w:val="24"/>
          <w:szCs w:val="24"/>
        </w:rPr>
        <w:t>kroonilis</w:t>
      </w:r>
      <w:r w:rsidR="522F64E7" w:rsidRPr="50D131B7">
        <w:rPr>
          <w:rFonts w:ascii="Times New Roman" w:hAnsi="Times New Roman"/>
          <w:sz w:val="24"/>
          <w:szCs w:val="24"/>
        </w:rPr>
        <w:t>t</w:t>
      </w:r>
      <w:r w:rsidR="3BD9441B" w:rsidRPr="50D131B7">
        <w:rPr>
          <w:rFonts w:ascii="Times New Roman" w:hAnsi="Times New Roman"/>
          <w:sz w:val="24"/>
          <w:szCs w:val="24"/>
        </w:rPr>
        <w:t xml:space="preserve">e </w:t>
      </w:r>
      <w:r w:rsidR="427567F3" w:rsidRPr="7D4A4705">
        <w:rPr>
          <w:rFonts w:ascii="Times New Roman" w:hAnsi="Times New Roman"/>
          <w:sz w:val="24"/>
          <w:szCs w:val="24"/>
        </w:rPr>
        <w:t>patsien</w:t>
      </w:r>
      <w:r w:rsidR="277A3CEB" w:rsidRPr="7D4A4705">
        <w:rPr>
          <w:rFonts w:ascii="Times New Roman" w:hAnsi="Times New Roman"/>
          <w:sz w:val="24"/>
          <w:szCs w:val="24"/>
        </w:rPr>
        <w:t>tide</w:t>
      </w:r>
      <w:r w:rsidR="3BD9441B" w:rsidRPr="50D131B7">
        <w:rPr>
          <w:rFonts w:ascii="Times New Roman" w:hAnsi="Times New Roman"/>
          <w:sz w:val="24"/>
          <w:szCs w:val="24"/>
        </w:rPr>
        <w:t xml:space="preserve"> ravijuhtimine, mille eest vastutavad eeskätt pereõed</w:t>
      </w:r>
      <w:r w:rsidR="6702AB54" w:rsidRPr="50D131B7">
        <w:rPr>
          <w:rFonts w:ascii="Times New Roman" w:hAnsi="Times New Roman"/>
          <w:sz w:val="24"/>
          <w:szCs w:val="24"/>
        </w:rPr>
        <w:t>, kuid see ei hõlma</w:t>
      </w:r>
      <w:r w:rsidR="4DC5E965" w:rsidRPr="50D131B7" w:rsidDel="34971DCF">
        <w:rPr>
          <w:rFonts w:ascii="Times New Roman" w:hAnsi="Times New Roman"/>
          <w:sz w:val="24"/>
          <w:szCs w:val="24"/>
        </w:rPr>
        <w:t xml:space="preserve"> </w:t>
      </w:r>
      <w:r w:rsidR="34971DCF" w:rsidRPr="50D131B7">
        <w:rPr>
          <w:rFonts w:ascii="Times New Roman" w:hAnsi="Times New Roman"/>
          <w:sz w:val="24"/>
          <w:szCs w:val="24"/>
        </w:rPr>
        <w:t xml:space="preserve">üldjuhul </w:t>
      </w:r>
      <w:r w:rsidR="4704E65B" w:rsidRPr="7D4A4705">
        <w:rPr>
          <w:rFonts w:ascii="Times New Roman" w:hAnsi="Times New Roman"/>
          <w:sz w:val="24"/>
          <w:szCs w:val="24"/>
        </w:rPr>
        <w:t>koostööd</w:t>
      </w:r>
      <w:r w:rsidR="34971DCF" w:rsidRPr="50D131B7">
        <w:rPr>
          <w:rFonts w:ascii="Times New Roman" w:hAnsi="Times New Roman"/>
          <w:sz w:val="24"/>
          <w:szCs w:val="24"/>
        </w:rPr>
        <w:t xml:space="preserve"> </w:t>
      </w:r>
      <w:r w:rsidR="518C0A64" w:rsidRPr="50D131B7">
        <w:rPr>
          <w:rFonts w:ascii="Times New Roman" w:hAnsi="Times New Roman"/>
          <w:sz w:val="24"/>
          <w:szCs w:val="24"/>
        </w:rPr>
        <w:t xml:space="preserve">sotsiaalvaldkonna ega haiglatega. </w:t>
      </w:r>
      <w:r w:rsidR="68C6B348" w:rsidRPr="50D131B7">
        <w:rPr>
          <w:rFonts w:ascii="Times New Roman" w:hAnsi="Times New Roman"/>
          <w:sz w:val="24"/>
          <w:szCs w:val="24"/>
        </w:rPr>
        <w:t xml:space="preserve">Koordinatsioonivajadus erineb piirkonniti. Suuremates linnades, näiteks Tallinnas, on keerukus seotud sellega, et patsiendid ei ela rahvastikuregistrijärgselt samas omavalitsuses, mistõttu on koostöö kohaliku omavalitsuse sotsiaaltöötajaga raskendatud. Väiksemates piirkondades tulenevad probleemid pigem teenuste kättesaadavusest, näiteks kui liikumispiirangutega inimene ei ole võimeline ise haiglasse pöörduma. </w:t>
      </w:r>
      <w:r w:rsidR="0D558A5D" w:rsidRPr="7D4A4705">
        <w:rPr>
          <w:rFonts w:ascii="Times New Roman" w:hAnsi="Times New Roman"/>
          <w:sz w:val="24"/>
          <w:szCs w:val="24"/>
        </w:rPr>
        <w:t xml:space="preserve">Tervishoius </w:t>
      </w:r>
      <w:r w:rsidR="11D2CBA2" w:rsidRPr="50D131B7">
        <w:rPr>
          <w:rFonts w:ascii="Times New Roman" w:hAnsi="Times New Roman"/>
          <w:sz w:val="24"/>
          <w:szCs w:val="24"/>
        </w:rPr>
        <w:t xml:space="preserve">liigutakse </w:t>
      </w:r>
      <w:r w:rsidR="6CB6572A" w:rsidRPr="50D131B7">
        <w:rPr>
          <w:rFonts w:ascii="Times New Roman" w:hAnsi="Times New Roman"/>
          <w:sz w:val="24"/>
          <w:szCs w:val="24"/>
        </w:rPr>
        <w:t xml:space="preserve">järjest </w:t>
      </w:r>
      <w:r w:rsidR="1D90C7AE" w:rsidRPr="50D131B7">
        <w:rPr>
          <w:rFonts w:ascii="Times New Roman" w:hAnsi="Times New Roman"/>
          <w:sz w:val="24"/>
          <w:szCs w:val="24"/>
        </w:rPr>
        <w:t xml:space="preserve">enam ambulatoorsete ja päevaravi lahenduste suunas, mis </w:t>
      </w:r>
      <w:r w:rsidR="6CB6572A" w:rsidRPr="50D131B7">
        <w:rPr>
          <w:rFonts w:ascii="Times New Roman" w:hAnsi="Times New Roman"/>
          <w:sz w:val="24"/>
          <w:szCs w:val="24"/>
        </w:rPr>
        <w:t xml:space="preserve">lisab </w:t>
      </w:r>
      <w:r w:rsidR="53DE86E0" w:rsidRPr="50D131B7">
        <w:rPr>
          <w:rFonts w:ascii="Times New Roman" w:hAnsi="Times New Roman"/>
          <w:sz w:val="24"/>
          <w:szCs w:val="24"/>
        </w:rPr>
        <w:t xml:space="preserve">korralduslikku </w:t>
      </w:r>
      <w:r w:rsidR="6CB6572A" w:rsidRPr="50D131B7">
        <w:rPr>
          <w:rFonts w:ascii="Times New Roman" w:hAnsi="Times New Roman"/>
          <w:sz w:val="24"/>
          <w:szCs w:val="24"/>
        </w:rPr>
        <w:t xml:space="preserve">koormust </w:t>
      </w:r>
      <w:r w:rsidR="16BA12DB" w:rsidRPr="50D131B7">
        <w:rPr>
          <w:rFonts w:ascii="Times New Roman" w:hAnsi="Times New Roman"/>
          <w:sz w:val="24"/>
          <w:szCs w:val="24"/>
        </w:rPr>
        <w:t xml:space="preserve">nii perearstidele, pereõdedele kui </w:t>
      </w:r>
      <w:r w:rsidR="6CB6572A" w:rsidRPr="50D131B7">
        <w:rPr>
          <w:rFonts w:ascii="Times New Roman" w:hAnsi="Times New Roman"/>
          <w:sz w:val="24"/>
          <w:szCs w:val="24"/>
        </w:rPr>
        <w:t>sotsiaaltöötajatele.</w:t>
      </w:r>
      <w:r w:rsidR="1209C455" w:rsidRPr="50D131B7">
        <w:rPr>
          <w:rFonts w:ascii="Times New Roman" w:hAnsi="Times New Roman"/>
          <w:sz w:val="24"/>
          <w:szCs w:val="24"/>
        </w:rPr>
        <w:t xml:space="preserve"> </w:t>
      </w:r>
    </w:p>
    <w:p w14:paraId="13D9486A" w14:textId="4AA94F1B" w:rsidR="6533C844" w:rsidRPr="004B7613" w:rsidRDefault="6533C844" w:rsidP="00B2517F">
      <w:pPr>
        <w:rPr>
          <w:rFonts w:ascii="Times New Roman" w:hAnsi="Times New Roman"/>
          <w:sz w:val="24"/>
          <w:szCs w:val="24"/>
        </w:rPr>
      </w:pPr>
    </w:p>
    <w:p w14:paraId="72864B09" w14:textId="50E56EB4" w:rsidR="7A1F26CE" w:rsidRPr="004B7613" w:rsidRDefault="22156A14" w:rsidP="00B2517F">
      <w:pPr>
        <w:rPr>
          <w:rFonts w:ascii="Times New Roman" w:hAnsi="Times New Roman"/>
          <w:sz w:val="24"/>
          <w:szCs w:val="24"/>
        </w:rPr>
      </w:pPr>
      <w:r w:rsidRPr="50D131B7">
        <w:rPr>
          <w:rFonts w:ascii="Times New Roman" w:hAnsi="Times New Roman"/>
          <w:sz w:val="24"/>
          <w:szCs w:val="24"/>
        </w:rPr>
        <w:t xml:space="preserve">Eelnõu kohaselt </w:t>
      </w:r>
      <w:r w:rsidR="702E23E8" w:rsidRPr="7D4A4705">
        <w:rPr>
          <w:rFonts w:ascii="Times New Roman" w:hAnsi="Times New Roman"/>
          <w:sz w:val="24"/>
          <w:szCs w:val="24"/>
        </w:rPr>
        <w:t>lisandu</w:t>
      </w:r>
      <w:r w:rsidR="143355AB" w:rsidRPr="7D4A4705">
        <w:rPr>
          <w:rFonts w:ascii="Times New Roman" w:hAnsi="Times New Roman"/>
          <w:sz w:val="24"/>
          <w:szCs w:val="24"/>
        </w:rPr>
        <w:t>b</w:t>
      </w:r>
      <w:r w:rsidRPr="50D131B7">
        <w:rPr>
          <w:rFonts w:ascii="Times New Roman" w:hAnsi="Times New Roman"/>
          <w:sz w:val="24"/>
          <w:szCs w:val="24"/>
        </w:rPr>
        <w:t xml:space="preserve"> perearsti meeskonda </w:t>
      </w:r>
      <w:r w:rsidR="3E42D7B8" w:rsidRPr="1D9E83B1">
        <w:rPr>
          <w:rFonts w:ascii="Times New Roman" w:hAnsi="Times New Roman"/>
          <w:sz w:val="24"/>
          <w:szCs w:val="24"/>
        </w:rPr>
        <w:t>tervisetee</w:t>
      </w:r>
      <w:r w:rsidR="6451252E" w:rsidRPr="1D9E83B1">
        <w:rPr>
          <w:rFonts w:ascii="Times New Roman" w:hAnsi="Times New Roman"/>
          <w:sz w:val="24"/>
          <w:szCs w:val="24"/>
        </w:rPr>
        <w:t>juht</w:t>
      </w:r>
      <w:r w:rsidR="6451252E" w:rsidRPr="50D131B7">
        <w:rPr>
          <w:rFonts w:ascii="Times New Roman" w:hAnsi="Times New Roman"/>
          <w:sz w:val="24"/>
          <w:szCs w:val="24"/>
        </w:rPr>
        <w:t xml:space="preserve">, kes </w:t>
      </w:r>
      <w:r w:rsidR="5DAB096F" w:rsidRPr="7D4A4705">
        <w:rPr>
          <w:rFonts w:ascii="Times New Roman" w:hAnsi="Times New Roman"/>
          <w:sz w:val="24"/>
          <w:szCs w:val="24"/>
        </w:rPr>
        <w:t>toetab</w:t>
      </w:r>
      <w:r w:rsidR="6451252E" w:rsidRPr="50D131B7">
        <w:rPr>
          <w:rFonts w:ascii="Times New Roman" w:hAnsi="Times New Roman"/>
          <w:sz w:val="24"/>
          <w:szCs w:val="24"/>
        </w:rPr>
        <w:t xml:space="preserve"> nii perearsti </w:t>
      </w:r>
      <w:r w:rsidR="29E43971" w:rsidRPr="7D4A4705">
        <w:rPr>
          <w:rFonts w:ascii="Times New Roman" w:hAnsi="Times New Roman"/>
          <w:sz w:val="24"/>
          <w:szCs w:val="24"/>
        </w:rPr>
        <w:t>meeskon</w:t>
      </w:r>
      <w:r w:rsidR="2BF1605C" w:rsidRPr="7D4A4705">
        <w:rPr>
          <w:rFonts w:ascii="Times New Roman" w:hAnsi="Times New Roman"/>
          <w:sz w:val="24"/>
          <w:szCs w:val="24"/>
        </w:rPr>
        <w:t>da</w:t>
      </w:r>
      <w:r w:rsidR="29E43971" w:rsidRPr="7D4A4705">
        <w:rPr>
          <w:rFonts w:ascii="Times New Roman" w:hAnsi="Times New Roman"/>
          <w:sz w:val="24"/>
          <w:szCs w:val="24"/>
        </w:rPr>
        <w:t xml:space="preserve"> </w:t>
      </w:r>
      <w:r w:rsidR="6451252E" w:rsidRPr="50D131B7">
        <w:rPr>
          <w:rFonts w:ascii="Times New Roman" w:hAnsi="Times New Roman"/>
          <w:sz w:val="24"/>
          <w:szCs w:val="24"/>
        </w:rPr>
        <w:t>kui</w:t>
      </w:r>
      <w:r w:rsidR="0AD82BC5" w:rsidRPr="50D131B7">
        <w:rPr>
          <w:rFonts w:ascii="Times New Roman" w:hAnsi="Times New Roman"/>
          <w:sz w:val="24"/>
          <w:szCs w:val="24"/>
        </w:rPr>
        <w:t xml:space="preserve"> ka</w:t>
      </w:r>
      <w:r w:rsidR="6451252E" w:rsidRPr="50D131B7">
        <w:rPr>
          <w:rFonts w:ascii="Times New Roman" w:hAnsi="Times New Roman"/>
          <w:sz w:val="24"/>
          <w:szCs w:val="24"/>
        </w:rPr>
        <w:t xml:space="preserve"> inimes</w:t>
      </w:r>
      <w:r w:rsidR="74556373" w:rsidRPr="50D131B7">
        <w:rPr>
          <w:rFonts w:ascii="Times New Roman" w:hAnsi="Times New Roman"/>
          <w:sz w:val="24"/>
          <w:szCs w:val="24"/>
        </w:rPr>
        <w:t>t olukorras, kus</w:t>
      </w:r>
      <w:r w:rsidR="00CB741D">
        <w:rPr>
          <w:rFonts w:ascii="Times New Roman" w:hAnsi="Times New Roman"/>
          <w:sz w:val="24"/>
          <w:szCs w:val="24"/>
        </w:rPr>
        <w:t xml:space="preserve"> </w:t>
      </w:r>
      <w:r w:rsidR="6CBE084C" w:rsidRPr="50D131B7">
        <w:rPr>
          <w:rFonts w:ascii="Times New Roman" w:hAnsi="Times New Roman"/>
          <w:sz w:val="24"/>
          <w:szCs w:val="24"/>
        </w:rPr>
        <w:t>tervise</w:t>
      </w:r>
      <w:r w:rsidRPr="50D131B7">
        <w:rPr>
          <w:rFonts w:ascii="Times New Roman" w:hAnsi="Times New Roman"/>
          <w:sz w:val="24"/>
          <w:szCs w:val="24"/>
        </w:rPr>
        <w:t>probleemidele ka</w:t>
      </w:r>
      <w:r w:rsidR="6E37C846" w:rsidRPr="50D131B7">
        <w:rPr>
          <w:rFonts w:ascii="Times New Roman" w:hAnsi="Times New Roman"/>
          <w:sz w:val="24"/>
          <w:szCs w:val="24"/>
        </w:rPr>
        <w:t>asnevad ka</w:t>
      </w:r>
      <w:r w:rsidRPr="50D131B7">
        <w:rPr>
          <w:rFonts w:ascii="Times New Roman" w:hAnsi="Times New Roman"/>
          <w:sz w:val="24"/>
          <w:szCs w:val="24"/>
        </w:rPr>
        <w:t xml:space="preserve"> </w:t>
      </w:r>
      <w:r w:rsidR="7E48DB89" w:rsidRPr="50D131B7">
        <w:rPr>
          <w:rFonts w:ascii="Times New Roman" w:hAnsi="Times New Roman"/>
          <w:sz w:val="24"/>
          <w:szCs w:val="24"/>
        </w:rPr>
        <w:t xml:space="preserve">sotsiaalsed probleemid. Kui inimene </w:t>
      </w:r>
      <w:r w:rsidRPr="50D131B7">
        <w:rPr>
          <w:rFonts w:ascii="Times New Roman" w:hAnsi="Times New Roman"/>
          <w:sz w:val="24"/>
          <w:szCs w:val="24"/>
        </w:rPr>
        <w:t xml:space="preserve">kuulub valdkonnaülese koordinatsiooni sihtrühma, võtab </w:t>
      </w:r>
      <w:r w:rsidR="3E42D7B8" w:rsidRPr="1D9E83B1">
        <w:rPr>
          <w:rFonts w:ascii="Times New Roman" w:hAnsi="Times New Roman"/>
          <w:sz w:val="24"/>
          <w:szCs w:val="24"/>
        </w:rPr>
        <w:t>tervisetee</w:t>
      </w:r>
      <w:r w:rsidRPr="1D9E83B1">
        <w:rPr>
          <w:rFonts w:ascii="Times New Roman" w:hAnsi="Times New Roman"/>
          <w:sz w:val="24"/>
          <w:szCs w:val="24"/>
        </w:rPr>
        <w:t>juht</w:t>
      </w:r>
      <w:r w:rsidR="2E2F0E77" w:rsidRPr="50D131B7">
        <w:rPr>
          <w:rFonts w:ascii="Times New Roman" w:hAnsi="Times New Roman"/>
          <w:sz w:val="24"/>
          <w:szCs w:val="24"/>
        </w:rPr>
        <w:t xml:space="preserve"> vastutuse tema </w:t>
      </w:r>
      <w:r w:rsidR="447F960B" w:rsidRPr="7D4A4705">
        <w:rPr>
          <w:rFonts w:ascii="Times New Roman" w:hAnsi="Times New Roman"/>
          <w:sz w:val="24"/>
          <w:szCs w:val="24"/>
        </w:rPr>
        <w:t>abiteekonna</w:t>
      </w:r>
      <w:r w:rsidR="00777AF1">
        <w:rPr>
          <w:rFonts w:ascii="Times New Roman" w:hAnsi="Times New Roman"/>
          <w:sz w:val="24"/>
          <w:szCs w:val="24"/>
        </w:rPr>
        <w:t xml:space="preserve"> </w:t>
      </w:r>
      <w:r w:rsidR="702E23E8" w:rsidRPr="7D4A4705">
        <w:rPr>
          <w:rFonts w:ascii="Times New Roman" w:hAnsi="Times New Roman"/>
          <w:sz w:val="24"/>
          <w:szCs w:val="24"/>
        </w:rPr>
        <w:t>koordineerimise</w:t>
      </w:r>
      <w:r w:rsidR="3FEF01DD" w:rsidRPr="7D4A4705">
        <w:rPr>
          <w:rFonts w:ascii="Times New Roman" w:hAnsi="Times New Roman"/>
          <w:sz w:val="24"/>
          <w:szCs w:val="24"/>
        </w:rPr>
        <w:t xml:space="preserve"> eest,</w:t>
      </w:r>
      <w:r w:rsidR="7A1F26CE" w:rsidRPr="50D131B7" w:rsidDel="22156A14">
        <w:rPr>
          <w:rFonts w:ascii="Times New Roman" w:hAnsi="Times New Roman"/>
          <w:sz w:val="24"/>
          <w:szCs w:val="24"/>
        </w:rPr>
        <w:t xml:space="preserve"> </w:t>
      </w:r>
      <w:r w:rsidRPr="50D131B7">
        <w:rPr>
          <w:rFonts w:ascii="Times New Roman" w:hAnsi="Times New Roman"/>
          <w:sz w:val="24"/>
          <w:szCs w:val="24"/>
        </w:rPr>
        <w:t xml:space="preserve">kaasates </w:t>
      </w:r>
      <w:r w:rsidR="38089C56" w:rsidRPr="50D131B7">
        <w:rPr>
          <w:rFonts w:ascii="Times New Roman" w:hAnsi="Times New Roman"/>
          <w:sz w:val="24"/>
          <w:szCs w:val="24"/>
        </w:rPr>
        <w:t xml:space="preserve">meeskonda </w:t>
      </w:r>
      <w:r w:rsidRPr="50D131B7">
        <w:rPr>
          <w:rFonts w:ascii="Times New Roman" w:hAnsi="Times New Roman"/>
          <w:sz w:val="24"/>
          <w:szCs w:val="24"/>
        </w:rPr>
        <w:t>KOV sotsiaaltöötaj</w:t>
      </w:r>
      <w:r w:rsidR="6214B054" w:rsidRPr="50D131B7">
        <w:rPr>
          <w:rFonts w:ascii="Times New Roman" w:hAnsi="Times New Roman"/>
          <w:sz w:val="24"/>
          <w:szCs w:val="24"/>
        </w:rPr>
        <w:t>a</w:t>
      </w:r>
      <w:r w:rsidR="697F8BC4" w:rsidRPr="50D131B7">
        <w:rPr>
          <w:rFonts w:ascii="Times New Roman" w:hAnsi="Times New Roman"/>
          <w:sz w:val="24"/>
          <w:szCs w:val="24"/>
        </w:rPr>
        <w:t xml:space="preserve">, perearsti, </w:t>
      </w:r>
      <w:proofErr w:type="spellStart"/>
      <w:r w:rsidR="697F8BC4" w:rsidRPr="50D131B7">
        <w:rPr>
          <w:rFonts w:ascii="Times New Roman" w:hAnsi="Times New Roman"/>
          <w:sz w:val="24"/>
          <w:szCs w:val="24"/>
        </w:rPr>
        <w:t>pereõ</w:t>
      </w:r>
      <w:r w:rsidR="221D70AD" w:rsidRPr="50D131B7">
        <w:rPr>
          <w:rFonts w:ascii="Times New Roman" w:hAnsi="Times New Roman"/>
          <w:sz w:val="24"/>
          <w:szCs w:val="24"/>
        </w:rPr>
        <w:t>e</w:t>
      </w:r>
      <w:proofErr w:type="spellEnd"/>
      <w:r w:rsidR="00CB741D">
        <w:rPr>
          <w:rFonts w:ascii="Times New Roman" w:hAnsi="Times New Roman"/>
          <w:sz w:val="24"/>
          <w:szCs w:val="24"/>
        </w:rPr>
        <w:t xml:space="preserve"> </w:t>
      </w:r>
      <w:r w:rsidR="697F8BC4" w:rsidRPr="50D131B7">
        <w:rPr>
          <w:rFonts w:ascii="Times New Roman" w:hAnsi="Times New Roman"/>
          <w:sz w:val="24"/>
          <w:szCs w:val="24"/>
        </w:rPr>
        <w:t>ja teised vajalikud spetsialistid</w:t>
      </w:r>
      <w:r w:rsidRPr="50D131B7">
        <w:rPr>
          <w:rFonts w:ascii="Times New Roman" w:hAnsi="Times New Roman"/>
          <w:sz w:val="24"/>
          <w:szCs w:val="24"/>
        </w:rPr>
        <w:t xml:space="preserve">. </w:t>
      </w:r>
      <w:r w:rsidR="2EA07934" w:rsidRPr="50D131B7">
        <w:rPr>
          <w:rFonts w:ascii="Times New Roman" w:hAnsi="Times New Roman"/>
          <w:sz w:val="24"/>
          <w:szCs w:val="24"/>
        </w:rPr>
        <w:t xml:space="preserve">Koordineerimise käivitamiseks teavitab </w:t>
      </w:r>
      <w:r w:rsidR="1C48D98F" w:rsidRPr="50D131B7">
        <w:rPr>
          <w:rFonts w:ascii="Times New Roman" w:hAnsi="Times New Roman"/>
          <w:sz w:val="24"/>
          <w:szCs w:val="24"/>
        </w:rPr>
        <w:t>perearst või pere</w:t>
      </w:r>
      <w:r w:rsidR="0623B5F8" w:rsidRPr="50D131B7">
        <w:rPr>
          <w:rFonts w:ascii="Times New Roman" w:hAnsi="Times New Roman"/>
          <w:sz w:val="24"/>
          <w:szCs w:val="24"/>
        </w:rPr>
        <w:t>õde</w:t>
      </w:r>
      <w:r w:rsidRPr="50D131B7">
        <w:rPr>
          <w:rFonts w:ascii="Times New Roman" w:hAnsi="Times New Roman"/>
          <w:sz w:val="24"/>
          <w:szCs w:val="24"/>
        </w:rPr>
        <w:t xml:space="preserve"> </w:t>
      </w:r>
      <w:r w:rsidR="3E42D7B8" w:rsidRPr="1D9E83B1">
        <w:rPr>
          <w:rFonts w:ascii="Times New Roman" w:hAnsi="Times New Roman"/>
          <w:sz w:val="24"/>
          <w:szCs w:val="24"/>
        </w:rPr>
        <w:t>tervisetee</w:t>
      </w:r>
      <w:r w:rsidRPr="1D9E83B1">
        <w:rPr>
          <w:rFonts w:ascii="Times New Roman" w:hAnsi="Times New Roman"/>
          <w:sz w:val="24"/>
          <w:szCs w:val="24"/>
        </w:rPr>
        <w:t>juhti</w:t>
      </w:r>
      <w:r w:rsidRPr="50D131B7">
        <w:rPr>
          <w:rFonts w:ascii="Times New Roman" w:hAnsi="Times New Roman"/>
          <w:sz w:val="24"/>
          <w:szCs w:val="24"/>
        </w:rPr>
        <w:t xml:space="preserve"> </w:t>
      </w:r>
      <w:r w:rsidR="3F0175EA" w:rsidRPr="50D131B7">
        <w:rPr>
          <w:rFonts w:ascii="Times New Roman" w:hAnsi="Times New Roman"/>
          <w:sz w:val="24"/>
          <w:szCs w:val="24"/>
        </w:rPr>
        <w:t xml:space="preserve">vastavalt </w:t>
      </w:r>
      <w:r w:rsidR="741DAB93" w:rsidRPr="50D131B7">
        <w:rPr>
          <w:rFonts w:ascii="Times New Roman" w:hAnsi="Times New Roman"/>
          <w:sz w:val="24"/>
          <w:szCs w:val="24"/>
        </w:rPr>
        <w:t xml:space="preserve">käesolevas sättes määratud </w:t>
      </w:r>
      <w:r w:rsidR="3E40042D" w:rsidRPr="7D4A4705">
        <w:rPr>
          <w:rFonts w:ascii="Times New Roman" w:hAnsi="Times New Roman"/>
          <w:sz w:val="24"/>
          <w:szCs w:val="24"/>
        </w:rPr>
        <w:t>korra</w:t>
      </w:r>
      <w:r w:rsidR="6ED54A8D" w:rsidRPr="7D4A4705">
        <w:rPr>
          <w:rFonts w:ascii="Times New Roman" w:hAnsi="Times New Roman"/>
          <w:sz w:val="24"/>
          <w:szCs w:val="24"/>
        </w:rPr>
        <w:t>le</w:t>
      </w:r>
      <w:r w:rsidR="741DAB93" w:rsidRPr="50D131B7">
        <w:rPr>
          <w:rFonts w:ascii="Times New Roman" w:hAnsi="Times New Roman"/>
          <w:sz w:val="24"/>
          <w:szCs w:val="24"/>
        </w:rPr>
        <w:t>.</w:t>
      </w:r>
    </w:p>
    <w:p w14:paraId="4FCF6BC0" w14:textId="0825AE1F" w:rsidR="6533C844" w:rsidRPr="001A5DE1" w:rsidRDefault="6533C844" w:rsidP="00B2517F">
      <w:pPr>
        <w:rPr>
          <w:rFonts w:ascii="Times New Roman" w:hAnsi="Times New Roman"/>
          <w:sz w:val="24"/>
          <w:szCs w:val="24"/>
        </w:rPr>
      </w:pPr>
    </w:p>
    <w:p w14:paraId="3FFA43ED" w14:textId="49283F13" w:rsidR="4A3F1EEB" w:rsidRPr="006C353A" w:rsidRDefault="5D6EDA1B" w:rsidP="00B2517F">
      <w:pPr>
        <w:rPr>
          <w:rFonts w:ascii="Times New Roman" w:hAnsi="Times New Roman"/>
          <w:sz w:val="24"/>
          <w:szCs w:val="24"/>
        </w:rPr>
      </w:pPr>
      <w:r w:rsidRPr="50D131B7">
        <w:rPr>
          <w:rFonts w:ascii="Times New Roman" w:hAnsi="Times New Roman"/>
          <w:sz w:val="24"/>
          <w:szCs w:val="24"/>
        </w:rPr>
        <w:t>Haigla</w:t>
      </w:r>
      <w:r w:rsidR="3C9DF1E4" w:rsidRPr="50D131B7">
        <w:rPr>
          <w:rFonts w:ascii="Times New Roman" w:hAnsi="Times New Roman"/>
          <w:sz w:val="24"/>
          <w:szCs w:val="24"/>
        </w:rPr>
        <w:t xml:space="preserve">ravi </w:t>
      </w:r>
      <w:r w:rsidR="6120DE01" w:rsidRPr="7D4A4705">
        <w:rPr>
          <w:rFonts w:ascii="Times New Roman" w:hAnsi="Times New Roman"/>
          <w:sz w:val="24"/>
          <w:szCs w:val="24"/>
        </w:rPr>
        <w:t>järgselt</w:t>
      </w:r>
      <w:r w:rsidR="718A5D6B" w:rsidRPr="50D131B7">
        <w:rPr>
          <w:rFonts w:ascii="Times New Roman" w:hAnsi="Times New Roman"/>
          <w:sz w:val="24"/>
          <w:szCs w:val="24"/>
        </w:rPr>
        <w:t xml:space="preserve"> võib inimene</w:t>
      </w:r>
      <w:r w:rsidR="00633BD2" w:rsidRPr="50D131B7">
        <w:rPr>
          <w:rFonts w:ascii="Times New Roman" w:hAnsi="Times New Roman"/>
          <w:sz w:val="24"/>
          <w:szCs w:val="24"/>
        </w:rPr>
        <w:t xml:space="preserve"> kodusele ravile suundumiseks ja</w:t>
      </w:r>
      <w:r w:rsidR="718A5D6B" w:rsidRPr="50D131B7">
        <w:rPr>
          <w:rFonts w:ascii="Times New Roman" w:hAnsi="Times New Roman"/>
          <w:sz w:val="24"/>
          <w:szCs w:val="24"/>
        </w:rPr>
        <w:t xml:space="preserve"> kodus</w:t>
      </w:r>
      <w:r w:rsidR="00CB741D">
        <w:rPr>
          <w:rFonts w:ascii="Times New Roman" w:hAnsi="Times New Roman"/>
          <w:sz w:val="24"/>
          <w:szCs w:val="24"/>
        </w:rPr>
        <w:t xml:space="preserve"> </w:t>
      </w:r>
      <w:r w:rsidR="3C9DF1E4" w:rsidRPr="50D131B7">
        <w:rPr>
          <w:rFonts w:ascii="Times New Roman" w:hAnsi="Times New Roman"/>
          <w:sz w:val="24"/>
          <w:szCs w:val="24"/>
        </w:rPr>
        <w:t>iseseisvalt toime tul</w:t>
      </w:r>
      <w:r w:rsidR="609C7E4E" w:rsidRPr="50D131B7">
        <w:rPr>
          <w:rFonts w:ascii="Times New Roman" w:hAnsi="Times New Roman"/>
          <w:sz w:val="24"/>
          <w:szCs w:val="24"/>
        </w:rPr>
        <w:t xml:space="preserve">emiseks </w:t>
      </w:r>
      <w:r w:rsidR="6503BF36" w:rsidRPr="7D4A4705">
        <w:rPr>
          <w:rFonts w:ascii="Times New Roman" w:hAnsi="Times New Roman"/>
          <w:sz w:val="24"/>
          <w:szCs w:val="24"/>
        </w:rPr>
        <w:t>vajada</w:t>
      </w:r>
      <w:r w:rsidR="0D0E9A01" w:rsidRPr="50D131B7">
        <w:rPr>
          <w:rFonts w:ascii="Times New Roman" w:hAnsi="Times New Roman"/>
          <w:sz w:val="24"/>
          <w:szCs w:val="24"/>
        </w:rPr>
        <w:t xml:space="preserve"> lisatuge, mistõttu võib</w:t>
      </w:r>
      <w:r w:rsidR="073A9AB5" w:rsidRPr="50D131B7">
        <w:rPr>
          <w:rFonts w:ascii="Times New Roman" w:hAnsi="Times New Roman"/>
          <w:sz w:val="24"/>
          <w:szCs w:val="24"/>
        </w:rPr>
        <w:t xml:space="preserve"> olla vajalik valdkonnaülene koordinatsioon. </w:t>
      </w:r>
      <w:r w:rsidR="6F861CB3" w:rsidRPr="50D131B7">
        <w:rPr>
          <w:rFonts w:ascii="Times New Roman" w:hAnsi="Times New Roman"/>
          <w:sz w:val="24"/>
          <w:szCs w:val="24"/>
        </w:rPr>
        <w:t>H</w:t>
      </w:r>
      <w:r w:rsidR="0F617691" w:rsidRPr="50D131B7">
        <w:rPr>
          <w:rFonts w:ascii="Times New Roman" w:hAnsi="Times New Roman"/>
          <w:sz w:val="24"/>
          <w:szCs w:val="24"/>
        </w:rPr>
        <w:t xml:space="preserve">aigla </w:t>
      </w:r>
      <w:r w:rsidR="6F861CB3" w:rsidRPr="50D131B7">
        <w:rPr>
          <w:rFonts w:ascii="Times New Roman" w:hAnsi="Times New Roman"/>
          <w:sz w:val="24"/>
          <w:szCs w:val="24"/>
        </w:rPr>
        <w:t>saab</w:t>
      </w:r>
      <w:r w:rsidR="0F617691" w:rsidRPr="50D131B7">
        <w:rPr>
          <w:rFonts w:ascii="Times New Roman" w:hAnsi="Times New Roman"/>
          <w:sz w:val="24"/>
          <w:szCs w:val="24"/>
        </w:rPr>
        <w:t xml:space="preserve"> korraldada koordineerimist vajava olukorra märkamise haigla siseselt, kui haiglas on </w:t>
      </w:r>
      <w:r w:rsidR="3E42D7B8" w:rsidRPr="1D9E83B1">
        <w:rPr>
          <w:rFonts w:ascii="Times New Roman" w:hAnsi="Times New Roman"/>
          <w:sz w:val="24"/>
          <w:szCs w:val="24"/>
        </w:rPr>
        <w:t>tervisetee</w:t>
      </w:r>
      <w:r w:rsidR="0F617691" w:rsidRPr="1D9E83B1">
        <w:rPr>
          <w:rFonts w:ascii="Times New Roman" w:hAnsi="Times New Roman"/>
          <w:sz w:val="24"/>
          <w:szCs w:val="24"/>
        </w:rPr>
        <w:t>juht.</w:t>
      </w:r>
      <w:r w:rsidR="0F617691" w:rsidRPr="50D131B7">
        <w:rPr>
          <w:rFonts w:ascii="Times New Roman" w:hAnsi="Times New Roman"/>
          <w:sz w:val="24"/>
          <w:szCs w:val="24"/>
        </w:rPr>
        <w:t xml:space="preserve"> Kehtivas süsteemis võivad haiglas töötada sotsiaaltöötajad või projektipõhised koordinaatorid, kuid nende roll ei ole ühtselt reguleeritud ning puudub selge seos piirkondliku koordinatsioonistruktuuriga. Haigla sotsiaaltöötajate teenust ei </w:t>
      </w:r>
      <w:r w:rsidR="1CCEF3C2" w:rsidRPr="7D4A4705">
        <w:rPr>
          <w:rFonts w:ascii="Times New Roman" w:hAnsi="Times New Roman"/>
          <w:sz w:val="24"/>
          <w:szCs w:val="24"/>
        </w:rPr>
        <w:t>rahasta</w:t>
      </w:r>
      <w:r w:rsidR="0F617691" w:rsidRPr="50D131B7">
        <w:rPr>
          <w:rFonts w:ascii="Times New Roman" w:hAnsi="Times New Roman"/>
          <w:sz w:val="24"/>
          <w:szCs w:val="24"/>
        </w:rPr>
        <w:t xml:space="preserve"> Tervisekassa, riik ega kohalikud omavalitsused ja neil puudub juurdepääs riiklikele infosüsteemidele. Üldjuhul ei kandu haigla sotsiaaltöötaja poolt antud sisend tervise infosüsteemi edastatavale </w:t>
      </w:r>
      <w:proofErr w:type="spellStart"/>
      <w:r w:rsidR="0F617691" w:rsidRPr="50D131B7">
        <w:rPr>
          <w:rFonts w:ascii="Times New Roman" w:hAnsi="Times New Roman"/>
          <w:sz w:val="24"/>
          <w:szCs w:val="24"/>
        </w:rPr>
        <w:t>epikriisile</w:t>
      </w:r>
      <w:proofErr w:type="spellEnd"/>
      <w:r w:rsidR="0F617691" w:rsidRPr="50D131B7">
        <w:rPr>
          <w:rFonts w:ascii="Times New Roman" w:hAnsi="Times New Roman"/>
          <w:sz w:val="24"/>
          <w:szCs w:val="24"/>
        </w:rPr>
        <w:t>. Haiglaravi perioodil ilmnenud sotsiaalsed probleemid või toimetulekuraskused võivad jääda piisava tähelepanuta või lahendamata enne väljakirjutamist, kui haiglaravi jääb lühikeseks</w:t>
      </w:r>
      <w:r w:rsidR="1AF5E302" w:rsidRPr="50D131B7">
        <w:rPr>
          <w:rFonts w:ascii="Times New Roman" w:hAnsi="Times New Roman"/>
          <w:sz w:val="24"/>
          <w:szCs w:val="24"/>
        </w:rPr>
        <w:t xml:space="preserve"> ning puudub kokkulepitud infovahetus kohaliku omavalitsuse sotsiaaltöötajaga</w:t>
      </w:r>
      <w:r w:rsidR="0F617691" w:rsidRPr="50D131B7">
        <w:rPr>
          <w:rFonts w:ascii="Times New Roman" w:hAnsi="Times New Roman"/>
          <w:sz w:val="24"/>
          <w:szCs w:val="24"/>
        </w:rPr>
        <w:t>.</w:t>
      </w:r>
      <w:r w:rsidR="3A031F1C" w:rsidRPr="50D131B7">
        <w:rPr>
          <w:rFonts w:ascii="Times New Roman" w:hAnsi="Times New Roman"/>
          <w:sz w:val="24"/>
          <w:szCs w:val="24"/>
        </w:rPr>
        <w:t xml:space="preserve"> </w:t>
      </w:r>
    </w:p>
    <w:p w14:paraId="65095C19" w14:textId="02724C00" w:rsidR="2F7DD1AF" w:rsidRPr="006C353A" w:rsidRDefault="2F7DD1AF" w:rsidP="00B2517F">
      <w:pPr>
        <w:rPr>
          <w:rFonts w:ascii="Times New Roman" w:hAnsi="Times New Roman"/>
          <w:sz w:val="24"/>
          <w:szCs w:val="24"/>
        </w:rPr>
      </w:pPr>
    </w:p>
    <w:p w14:paraId="4E8A35DF" w14:textId="0CD4D4C6" w:rsidR="2F7DD1AF" w:rsidRPr="006C353A" w:rsidRDefault="3A031F1C" w:rsidP="00B2517F">
      <w:pPr>
        <w:rPr>
          <w:rFonts w:ascii="Times New Roman" w:hAnsi="Times New Roman"/>
          <w:sz w:val="24"/>
          <w:szCs w:val="24"/>
        </w:rPr>
      </w:pPr>
      <w:r w:rsidRPr="50D131B7">
        <w:rPr>
          <w:rFonts w:ascii="Times New Roman" w:hAnsi="Times New Roman"/>
          <w:sz w:val="24"/>
          <w:szCs w:val="24"/>
        </w:rPr>
        <w:t>Eelnõu kohaselt on haiglal võimalik kas</w:t>
      </w:r>
      <w:r w:rsidR="72F5A243" w:rsidRPr="50D131B7">
        <w:rPr>
          <w:rFonts w:ascii="Times New Roman" w:hAnsi="Times New Roman"/>
          <w:sz w:val="24"/>
          <w:szCs w:val="24"/>
        </w:rPr>
        <w:t xml:space="preserve"> olemasoleva spetsialisti ümberprofileerimise või</w:t>
      </w:r>
      <w:r w:rsidRPr="50D131B7">
        <w:rPr>
          <w:rFonts w:ascii="Times New Roman" w:hAnsi="Times New Roman"/>
          <w:sz w:val="24"/>
          <w:szCs w:val="24"/>
        </w:rPr>
        <w:t xml:space="preserve"> uue</w:t>
      </w:r>
      <w:r w:rsidR="00CB741D">
        <w:rPr>
          <w:rFonts w:ascii="Times New Roman" w:hAnsi="Times New Roman"/>
          <w:sz w:val="24"/>
          <w:szCs w:val="24"/>
        </w:rPr>
        <w:t xml:space="preserve"> </w:t>
      </w:r>
      <w:r w:rsidR="6B227407" w:rsidRPr="7D4A4705">
        <w:rPr>
          <w:rFonts w:ascii="Times New Roman" w:hAnsi="Times New Roman"/>
          <w:sz w:val="24"/>
          <w:szCs w:val="24"/>
        </w:rPr>
        <w:t>p</w:t>
      </w:r>
      <w:r w:rsidR="76A6461E" w:rsidRPr="7D4A4705">
        <w:rPr>
          <w:rFonts w:ascii="Times New Roman" w:hAnsi="Times New Roman"/>
          <w:sz w:val="24"/>
          <w:szCs w:val="24"/>
        </w:rPr>
        <w:t>alkamise</w:t>
      </w:r>
      <w:r w:rsidR="00777AF1">
        <w:rPr>
          <w:rFonts w:ascii="Times New Roman" w:hAnsi="Times New Roman"/>
          <w:sz w:val="24"/>
          <w:szCs w:val="24"/>
        </w:rPr>
        <w:t xml:space="preserve"> </w:t>
      </w:r>
      <w:r w:rsidR="08B4A8FB" w:rsidRPr="7D4A4705">
        <w:rPr>
          <w:rFonts w:ascii="Times New Roman" w:hAnsi="Times New Roman"/>
          <w:sz w:val="24"/>
          <w:szCs w:val="24"/>
        </w:rPr>
        <w:t>kaudu</w:t>
      </w:r>
      <w:r w:rsidR="2183BA77" w:rsidRPr="50D131B7">
        <w:rPr>
          <w:rFonts w:ascii="Times New Roman" w:hAnsi="Times New Roman"/>
          <w:sz w:val="24"/>
          <w:szCs w:val="24"/>
        </w:rPr>
        <w:t xml:space="preserve"> </w:t>
      </w:r>
      <w:r w:rsidR="469B931F" w:rsidRPr="50D131B7">
        <w:rPr>
          <w:rFonts w:ascii="Times New Roman" w:hAnsi="Times New Roman"/>
          <w:sz w:val="24"/>
          <w:szCs w:val="24"/>
        </w:rPr>
        <w:t xml:space="preserve">saada </w:t>
      </w:r>
      <w:r w:rsidR="0DC0CEB7" w:rsidRPr="50D131B7">
        <w:rPr>
          <w:rFonts w:ascii="Times New Roman" w:hAnsi="Times New Roman"/>
          <w:sz w:val="24"/>
          <w:szCs w:val="24"/>
        </w:rPr>
        <w:t>enda</w:t>
      </w:r>
      <w:r w:rsidR="469B931F" w:rsidRPr="50D131B7">
        <w:rPr>
          <w:rFonts w:ascii="Times New Roman" w:hAnsi="Times New Roman"/>
          <w:sz w:val="24"/>
          <w:szCs w:val="24"/>
        </w:rPr>
        <w:t xml:space="preserve">le </w:t>
      </w:r>
      <w:r w:rsidR="5FA05736" w:rsidRPr="50D131B7">
        <w:rPr>
          <w:rFonts w:ascii="Times New Roman" w:hAnsi="Times New Roman"/>
          <w:sz w:val="24"/>
          <w:szCs w:val="24"/>
        </w:rPr>
        <w:t xml:space="preserve">tööle </w:t>
      </w:r>
      <w:r w:rsidR="3E42D7B8" w:rsidRPr="1D9E83B1">
        <w:rPr>
          <w:rFonts w:ascii="Times New Roman" w:hAnsi="Times New Roman"/>
          <w:sz w:val="24"/>
          <w:szCs w:val="24"/>
        </w:rPr>
        <w:t>tervisetee</w:t>
      </w:r>
      <w:r w:rsidRPr="1D9E83B1">
        <w:rPr>
          <w:rFonts w:ascii="Times New Roman" w:hAnsi="Times New Roman"/>
          <w:sz w:val="24"/>
          <w:szCs w:val="24"/>
        </w:rPr>
        <w:t>juht</w:t>
      </w:r>
      <w:r w:rsidR="6D8E93D0" w:rsidRPr="50D131B7">
        <w:rPr>
          <w:rFonts w:ascii="Times New Roman" w:hAnsi="Times New Roman"/>
          <w:sz w:val="24"/>
          <w:szCs w:val="24"/>
        </w:rPr>
        <w:t xml:space="preserve"> (või mitu, kui TERVIK seda põhjendatuks peab).</w:t>
      </w:r>
      <w:r w:rsidR="00CB741D">
        <w:rPr>
          <w:rFonts w:ascii="Times New Roman" w:hAnsi="Times New Roman"/>
          <w:sz w:val="24"/>
          <w:szCs w:val="24"/>
        </w:rPr>
        <w:t xml:space="preserve"> </w:t>
      </w:r>
      <w:r w:rsidR="3628C44B" w:rsidRPr="50D131B7">
        <w:rPr>
          <w:rFonts w:ascii="Times New Roman" w:hAnsi="Times New Roman"/>
          <w:sz w:val="24"/>
          <w:szCs w:val="24"/>
        </w:rPr>
        <w:t xml:space="preserve">Säte võimaldab haiglal, kus töötab </w:t>
      </w:r>
      <w:r w:rsidR="3E42D7B8" w:rsidRPr="1D9E83B1">
        <w:rPr>
          <w:rFonts w:ascii="Times New Roman" w:hAnsi="Times New Roman"/>
          <w:sz w:val="24"/>
          <w:szCs w:val="24"/>
        </w:rPr>
        <w:t>tervisetee</w:t>
      </w:r>
      <w:r w:rsidR="30E16129" w:rsidRPr="1D9E83B1">
        <w:rPr>
          <w:rFonts w:ascii="Times New Roman" w:hAnsi="Times New Roman"/>
          <w:sz w:val="24"/>
          <w:szCs w:val="24"/>
        </w:rPr>
        <w:t>ju</w:t>
      </w:r>
      <w:r w:rsidR="3628C44B" w:rsidRPr="1D9E83B1">
        <w:rPr>
          <w:rFonts w:ascii="Times New Roman" w:hAnsi="Times New Roman"/>
          <w:sz w:val="24"/>
          <w:szCs w:val="24"/>
        </w:rPr>
        <w:t>ht</w:t>
      </w:r>
      <w:r w:rsidR="3628C44B" w:rsidRPr="50D131B7">
        <w:rPr>
          <w:rFonts w:ascii="Times New Roman" w:hAnsi="Times New Roman"/>
          <w:sz w:val="24"/>
          <w:szCs w:val="24"/>
        </w:rPr>
        <w:t xml:space="preserve">, lahendada märkamise ja esmase hindamise ning heaoluplaani koostamise (või selle koostamise alustamise) organisatsioonisiseselt. See tähendab, et haiglas tuvastatud koordinatsioonivajadus ei pea läbima täiendavat välist teavitamisprotsessi, vaid saab koheselt suunatud pädevale isikule. </w:t>
      </w:r>
    </w:p>
    <w:p w14:paraId="2DC7C067" w14:textId="048ADF78" w:rsidR="6533C844" w:rsidRDefault="6533C844" w:rsidP="00B2517F">
      <w:pPr>
        <w:rPr>
          <w:rFonts w:ascii="Times New Roman" w:hAnsi="Times New Roman"/>
          <w:sz w:val="24"/>
          <w:szCs w:val="24"/>
        </w:rPr>
      </w:pPr>
    </w:p>
    <w:p w14:paraId="7BBCE6E8" w14:textId="21D7CE5D" w:rsidR="009569C0" w:rsidRDefault="51AF9E2A" w:rsidP="00B2517F">
      <w:pPr>
        <w:rPr>
          <w:rFonts w:ascii="Times New Roman" w:hAnsi="Times New Roman"/>
          <w:sz w:val="24"/>
          <w:szCs w:val="24"/>
        </w:rPr>
      </w:pPr>
      <w:r w:rsidRPr="0BCED359">
        <w:rPr>
          <w:rFonts w:ascii="Times New Roman" w:hAnsi="Times New Roman"/>
          <w:sz w:val="24"/>
          <w:szCs w:val="24"/>
        </w:rPr>
        <w:t>Haigla</w:t>
      </w:r>
      <w:r w:rsidR="594CF58B" w:rsidRPr="0BCED359">
        <w:rPr>
          <w:rFonts w:ascii="Times New Roman" w:hAnsi="Times New Roman"/>
          <w:sz w:val="24"/>
          <w:szCs w:val="24"/>
        </w:rPr>
        <w:t>s töötav</w:t>
      </w:r>
      <w:r w:rsidRPr="0BCED359">
        <w:rPr>
          <w:rFonts w:ascii="Times New Roman" w:hAnsi="Times New Roman"/>
          <w:sz w:val="24"/>
          <w:szCs w:val="24"/>
        </w:rPr>
        <w:t xml:space="preserve"> </w:t>
      </w:r>
      <w:r w:rsidR="3E42D7B8" w:rsidRPr="1D9E83B1">
        <w:rPr>
          <w:rFonts w:ascii="Times New Roman" w:hAnsi="Times New Roman"/>
          <w:sz w:val="24"/>
          <w:szCs w:val="24"/>
        </w:rPr>
        <w:t>tervisetee</w:t>
      </w:r>
      <w:r w:rsidRPr="1D9E83B1">
        <w:rPr>
          <w:rFonts w:ascii="Times New Roman" w:hAnsi="Times New Roman"/>
          <w:sz w:val="24"/>
          <w:szCs w:val="24"/>
        </w:rPr>
        <w:t>juht</w:t>
      </w:r>
      <w:r w:rsidRPr="0BCED359">
        <w:rPr>
          <w:rFonts w:ascii="Times New Roman" w:hAnsi="Times New Roman"/>
          <w:sz w:val="24"/>
          <w:szCs w:val="24"/>
        </w:rPr>
        <w:t xml:space="preserve"> </w:t>
      </w:r>
      <w:r w:rsidR="27815659" w:rsidRPr="0BCED359">
        <w:rPr>
          <w:rFonts w:ascii="Times New Roman" w:hAnsi="Times New Roman"/>
          <w:sz w:val="24"/>
          <w:szCs w:val="24"/>
        </w:rPr>
        <w:t>saab ise lisada tarviliku info koostatavasse heaoluplaani ning hoolitseda selle eest, et heaoluplaanis o</w:t>
      </w:r>
      <w:r w:rsidR="4B1E0173" w:rsidRPr="0BCED359">
        <w:rPr>
          <w:rFonts w:ascii="Times New Roman" w:hAnsi="Times New Roman"/>
          <w:sz w:val="24"/>
          <w:szCs w:val="24"/>
        </w:rPr>
        <w:t>leks kirjeldatud ka erinevate haiglas töötavate spetsialistide soovitused (mitte ainult raviarsti juhised</w:t>
      </w:r>
      <w:r w:rsidR="38BBB087" w:rsidRPr="0BCED359">
        <w:rPr>
          <w:rFonts w:ascii="Times New Roman" w:hAnsi="Times New Roman"/>
          <w:sz w:val="24"/>
          <w:szCs w:val="24"/>
        </w:rPr>
        <w:t xml:space="preserve">, mis on üldjuhul kättesaadavad statsionaarse ravi </w:t>
      </w:r>
      <w:proofErr w:type="spellStart"/>
      <w:r w:rsidR="38BBB087" w:rsidRPr="0BCED359">
        <w:rPr>
          <w:rFonts w:ascii="Times New Roman" w:hAnsi="Times New Roman"/>
          <w:sz w:val="24"/>
          <w:szCs w:val="24"/>
        </w:rPr>
        <w:t>epikriisist</w:t>
      </w:r>
      <w:proofErr w:type="spellEnd"/>
      <w:r w:rsidR="4B1E0173" w:rsidRPr="0BCED359">
        <w:rPr>
          <w:rFonts w:ascii="Times New Roman" w:hAnsi="Times New Roman"/>
          <w:sz w:val="24"/>
          <w:szCs w:val="24"/>
        </w:rPr>
        <w:t>)</w:t>
      </w:r>
      <w:r w:rsidR="05A0D9E9" w:rsidRPr="0BCED359">
        <w:rPr>
          <w:rFonts w:ascii="Times New Roman" w:hAnsi="Times New Roman"/>
          <w:sz w:val="24"/>
          <w:szCs w:val="24"/>
        </w:rPr>
        <w:t xml:space="preserve">. </w:t>
      </w:r>
      <w:r w:rsidR="00694E32">
        <w:rPr>
          <w:rFonts w:ascii="Times New Roman" w:hAnsi="Times New Roman"/>
          <w:sz w:val="24"/>
          <w:szCs w:val="24"/>
        </w:rPr>
        <w:t xml:space="preserve">Piirkondlikud haiglad peavad kuuluma vähemalt oma maakonna </w:t>
      </w:r>
      <w:proofErr w:type="spellStart"/>
      <w:r w:rsidR="00694E32">
        <w:rPr>
          <w:rFonts w:ascii="Times New Roman" w:hAnsi="Times New Roman"/>
          <w:sz w:val="24"/>
          <w:szCs w:val="24"/>
        </w:rPr>
        <w:t>TERVIKusse</w:t>
      </w:r>
      <w:proofErr w:type="spellEnd"/>
      <w:r w:rsidR="00694E32">
        <w:rPr>
          <w:rFonts w:ascii="Times New Roman" w:hAnsi="Times New Roman"/>
          <w:sz w:val="24"/>
          <w:szCs w:val="24"/>
        </w:rPr>
        <w:t xml:space="preserve">, kuid võivad kuuluda ka teiste maakondade </w:t>
      </w:r>
      <w:proofErr w:type="spellStart"/>
      <w:r w:rsidR="00694E32">
        <w:rPr>
          <w:rFonts w:ascii="Times New Roman" w:hAnsi="Times New Roman"/>
          <w:sz w:val="24"/>
          <w:szCs w:val="24"/>
        </w:rPr>
        <w:t>TERVIKutesse</w:t>
      </w:r>
      <w:proofErr w:type="spellEnd"/>
      <w:r w:rsidR="00694E32">
        <w:rPr>
          <w:rFonts w:ascii="Times New Roman" w:hAnsi="Times New Roman"/>
          <w:sz w:val="24"/>
          <w:szCs w:val="24"/>
        </w:rPr>
        <w:t xml:space="preserve"> või nendega vastavalt vajadusele koostööd teha. </w:t>
      </w:r>
      <w:r w:rsidR="18B83B8A" w:rsidRPr="0BCED359">
        <w:rPr>
          <w:rFonts w:ascii="Times New Roman" w:hAnsi="Times New Roman"/>
          <w:sz w:val="24"/>
          <w:szCs w:val="24"/>
        </w:rPr>
        <w:t xml:space="preserve">Piirkondlikes haiglates Tallinnas ja Tartus võib Tervisekassa hinnata </w:t>
      </w:r>
      <w:r w:rsidR="3E42D7B8" w:rsidRPr="1D9E83B1">
        <w:rPr>
          <w:rFonts w:ascii="Times New Roman" w:hAnsi="Times New Roman"/>
          <w:sz w:val="24"/>
          <w:szCs w:val="24"/>
        </w:rPr>
        <w:t>tervisetee</w:t>
      </w:r>
      <w:r w:rsidR="18B83B8A" w:rsidRPr="1D9E83B1">
        <w:rPr>
          <w:rFonts w:ascii="Times New Roman" w:hAnsi="Times New Roman"/>
          <w:sz w:val="24"/>
          <w:szCs w:val="24"/>
        </w:rPr>
        <w:t>juhtide</w:t>
      </w:r>
      <w:r w:rsidR="18B83B8A" w:rsidRPr="0BCED359">
        <w:rPr>
          <w:rFonts w:ascii="Times New Roman" w:hAnsi="Times New Roman"/>
          <w:sz w:val="24"/>
          <w:szCs w:val="24"/>
        </w:rPr>
        <w:t xml:space="preserve"> </w:t>
      </w:r>
      <w:r w:rsidR="35FDE9DE" w:rsidRPr="0BCED359">
        <w:rPr>
          <w:rFonts w:ascii="Times New Roman" w:hAnsi="Times New Roman"/>
          <w:sz w:val="24"/>
          <w:szCs w:val="24"/>
        </w:rPr>
        <w:t xml:space="preserve">vajadust suuremaks lähtuvalt sellest, et piirkonna haigla teenindab </w:t>
      </w:r>
      <w:r w:rsidR="1CD0749D" w:rsidRPr="0BCED359">
        <w:rPr>
          <w:rFonts w:ascii="Times New Roman" w:hAnsi="Times New Roman"/>
          <w:sz w:val="24"/>
          <w:szCs w:val="24"/>
        </w:rPr>
        <w:t>erinevate maakondade elanikke või lähtuvalt Tervisekassa raviteekondade</w:t>
      </w:r>
      <w:r w:rsidR="32102FB7" w:rsidRPr="0BCED359">
        <w:rPr>
          <w:rFonts w:ascii="Times New Roman" w:hAnsi="Times New Roman"/>
          <w:sz w:val="24"/>
          <w:szCs w:val="24"/>
        </w:rPr>
        <w:t xml:space="preserve"> sihtrühmadest.</w:t>
      </w:r>
      <w:r w:rsidR="18B83B8A" w:rsidRPr="0BCED359">
        <w:rPr>
          <w:rFonts w:ascii="Times New Roman" w:hAnsi="Times New Roman"/>
          <w:sz w:val="24"/>
          <w:szCs w:val="24"/>
        </w:rPr>
        <w:t xml:space="preserve"> </w:t>
      </w:r>
      <w:r w:rsidR="00694E32">
        <w:rPr>
          <w:rFonts w:ascii="Times New Roman" w:hAnsi="Times New Roman"/>
          <w:sz w:val="24"/>
          <w:szCs w:val="24"/>
        </w:rPr>
        <w:t xml:space="preserve">Piirkondlike haiglate </w:t>
      </w:r>
      <w:r w:rsidR="3E42D7B8" w:rsidRPr="1D9E83B1">
        <w:rPr>
          <w:rFonts w:ascii="Times New Roman" w:hAnsi="Times New Roman"/>
          <w:sz w:val="24"/>
          <w:szCs w:val="24"/>
        </w:rPr>
        <w:t>tervisetee</w:t>
      </w:r>
      <w:r w:rsidR="00694E32" w:rsidRPr="1D9E83B1">
        <w:rPr>
          <w:rFonts w:ascii="Times New Roman" w:hAnsi="Times New Roman"/>
          <w:sz w:val="24"/>
          <w:szCs w:val="24"/>
        </w:rPr>
        <w:t>juhid</w:t>
      </w:r>
      <w:r w:rsidR="00694E32">
        <w:rPr>
          <w:rFonts w:ascii="Times New Roman" w:hAnsi="Times New Roman"/>
          <w:sz w:val="24"/>
          <w:szCs w:val="24"/>
        </w:rPr>
        <w:t xml:space="preserve"> peavad seega tegema laiemalt koostööd teiste maakondade </w:t>
      </w:r>
      <w:r w:rsidR="3E42D7B8" w:rsidRPr="1D9E83B1">
        <w:rPr>
          <w:rFonts w:ascii="Times New Roman" w:hAnsi="Times New Roman"/>
          <w:sz w:val="24"/>
          <w:szCs w:val="24"/>
        </w:rPr>
        <w:t>tervisetee</w:t>
      </w:r>
      <w:r w:rsidR="00694E32" w:rsidRPr="1D9E83B1">
        <w:rPr>
          <w:rFonts w:ascii="Times New Roman" w:hAnsi="Times New Roman"/>
          <w:sz w:val="24"/>
          <w:szCs w:val="24"/>
        </w:rPr>
        <w:t>juhtidega.</w:t>
      </w:r>
      <w:r w:rsidR="00694E32">
        <w:rPr>
          <w:rFonts w:ascii="Times New Roman" w:hAnsi="Times New Roman"/>
          <w:sz w:val="24"/>
          <w:szCs w:val="24"/>
        </w:rPr>
        <w:t xml:space="preserve"> </w:t>
      </w:r>
      <w:r w:rsidR="009569C0">
        <w:rPr>
          <w:rFonts w:ascii="Times New Roman" w:hAnsi="Times New Roman"/>
          <w:sz w:val="24"/>
          <w:szCs w:val="24"/>
        </w:rPr>
        <w:t xml:space="preserve">Samuti võib Tervisekassa seoses rehabilitatsiooni vajavate inimeste sihtrühmale valdkonnaülese koordinatsiooniteenuse rakendamisega määrata täiendava </w:t>
      </w:r>
      <w:r w:rsidR="3E42D7B8" w:rsidRPr="1D9E83B1">
        <w:rPr>
          <w:rFonts w:ascii="Times New Roman" w:hAnsi="Times New Roman"/>
          <w:sz w:val="24"/>
          <w:szCs w:val="24"/>
        </w:rPr>
        <w:t>tervisetee</w:t>
      </w:r>
      <w:r w:rsidR="009569C0" w:rsidRPr="1D9E83B1">
        <w:rPr>
          <w:rFonts w:ascii="Times New Roman" w:hAnsi="Times New Roman"/>
          <w:sz w:val="24"/>
          <w:szCs w:val="24"/>
        </w:rPr>
        <w:t>juhtide</w:t>
      </w:r>
      <w:r w:rsidR="009569C0">
        <w:rPr>
          <w:rFonts w:ascii="Times New Roman" w:hAnsi="Times New Roman"/>
          <w:sz w:val="24"/>
          <w:szCs w:val="24"/>
        </w:rPr>
        <w:t xml:space="preserve"> vajaduse Haapsalu </w:t>
      </w:r>
      <w:proofErr w:type="spellStart"/>
      <w:r w:rsidR="009569C0">
        <w:rPr>
          <w:rFonts w:ascii="Times New Roman" w:hAnsi="Times New Roman"/>
          <w:sz w:val="24"/>
          <w:szCs w:val="24"/>
        </w:rPr>
        <w:t>Neurorehabilitatsiooni</w:t>
      </w:r>
      <w:proofErr w:type="spellEnd"/>
      <w:r w:rsidR="009569C0">
        <w:rPr>
          <w:rFonts w:ascii="Times New Roman" w:hAnsi="Times New Roman"/>
          <w:sz w:val="24"/>
          <w:szCs w:val="24"/>
        </w:rPr>
        <w:t xml:space="preserve"> Keskusesse, mis kuulub haiglavõrgu haiglate hulka, kuid teenindab inimesi üle Eesti. </w:t>
      </w:r>
    </w:p>
    <w:p w14:paraId="6304A3AB" w14:textId="77777777" w:rsidR="009569C0" w:rsidRDefault="009569C0" w:rsidP="00B2517F">
      <w:pPr>
        <w:rPr>
          <w:rFonts w:ascii="Times New Roman" w:hAnsi="Times New Roman"/>
          <w:sz w:val="24"/>
          <w:szCs w:val="24"/>
        </w:rPr>
      </w:pPr>
    </w:p>
    <w:p w14:paraId="00C4318C" w14:textId="22ED2328" w:rsidR="7E5E5965" w:rsidRPr="006C353A" w:rsidRDefault="3E42D7B8" w:rsidP="00B2517F">
      <w:pPr>
        <w:rPr>
          <w:rFonts w:ascii="Times New Roman" w:hAnsi="Times New Roman"/>
          <w:sz w:val="24"/>
          <w:szCs w:val="24"/>
        </w:rPr>
      </w:pPr>
      <w:r w:rsidRPr="1D9E83B1">
        <w:rPr>
          <w:rFonts w:ascii="Times New Roman" w:hAnsi="Times New Roman"/>
          <w:sz w:val="24"/>
          <w:szCs w:val="24"/>
        </w:rPr>
        <w:t>Tervisetee</w:t>
      </w:r>
      <w:r w:rsidR="009569C0" w:rsidRPr="1D9E83B1">
        <w:rPr>
          <w:rFonts w:ascii="Times New Roman" w:hAnsi="Times New Roman"/>
          <w:sz w:val="24"/>
          <w:szCs w:val="24"/>
        </w:rPr>
        <w:t>juhtide</w:t>
      </w:r>
      <w:r w:rsidR="009569C0">
        <w:rPr>
          <w:rFonts w:ascii="Times New Roman" w:hAnsi="Times New Roman"/>
          <w:sz w:val="24"/>
          <w:szCs w:val="24"/>
        </w:rPr>
        <w:t xml:space="preserve"> kasutuselevõtt haiglates </w:t>
      </w:r>
      <w:r w:rsidR="4DDCEF06" w:rsidRPr="0BCED359">
        <w:rPr>
          <w:rFonts w:ascii="Times New Roman" w:hAnsi="Times New Roman"/>
          <w:sz w:val="24"/>
          <w:szCs w:val="24"/>
        </w:rPr>
        <w:t>toetab haiglaravi järgselt sujuva ülemineku tagamist esmatasandile ning aitab ennetada olukordi, kus inimene satub lühikese aja jooksul uuesti haiglasse.</w:t>
      </w:r>
    </w:p>
    <w:p w14:paraId="339FA7ED" w14:textId="5941D3AC" w:rsidR="6533C844" w:rsidRDefault="6533C844" w:rsidP="00B2517F">
      <w:pPr>
        <w:rPr>
          <w:rFonts w:ascii="Times New Roman" w:hAnsi="Times New Roman"/>
          <w:sz w:val="24"/>
          <w:szCs w:val="24"/>
        </w:rPr>
      </w:pPr>
    </w:p>
    <w:p w14:paraId="7FC03996" w14:textId="63768D3A" w:rsidR="003858F9" w:rsidRDefault="3EA9A607" w:rsidP="00AF2798">
      <w:pPr>
        <w:rPr>
          <w:rFonts w:ascii="Aptos" w:hAnsi="Aptos"/>
          <w:color w:val="000000"/>
          <w:shd w:val="clear" w:color="auto" w:fill="FFFFFF"/>
          <w:lang w:val="en-US"/>
        </w:rPr>
      </w:pPr>
      <w:r w:rsidRPr="000564E0">
        <w:rPr>
          <w:rFonts w:ascii="Times New Roman" w:hAnsi="Times New Roman"/>
          <w:sz w:val="24"/>
          <w:szCs w:val="24"/>
          <w:u w:val="single"/>
        </w:rPr>
        <w:t>Paragrahvi 13</w:t>
      </w:r>
      <w:r w:rsidR="00B96123" w:rsidRPr="000564E0">
        <w:rPr>
          <w:rFonts w:ascii="Times New Roman" w:hAnsi="Times New Roman"/>
          <w:sz w:val="24"/>
          <w:szCs w:val="24"/>
          <w:u w:val="single"/>
          <w:vertAlign w:val="superscript"/>
        </w:rPr>
        <w:t>2</w:t>
      </w:r>
      <w:r w:rsidRPr="000564E0">
        <w:rPr>
          <w:rFonts w:ascii="Times New Roman" w:hAnsi="Times New Roman"/>
          <w:sz w:val="24"/>
          <w:szCs w:val="24"/>
          <w:u w:val="single"/>
        </w:rPr>
        <w:t xml:space="preserve"> lõige </w:t>
      </w:r>
      <w:r w:rsidR="00B96123" w:rsidRPr="000564E0">
        <w:rPr>
          <w:rFonts w:ascii="Times New Roman" w:hAnsi="Times New Roman"/>
          <w:sz w:val="24"/>
          <w:szCs w:val="24"/>
          <w:u w:val="single"/>
        </w:rPr>
        <w:t>3</w:t>
      </w:r>
      <w:r w:rsidRPr="0BCED359">
        <w:rPr>
          <w:rFonts w:ascii="Times New Roman" w:hAnsi="Times New Roman"/>
          <w:b/>
          <w:bCs/>
          <w:sz w:val="24"/>
          <w:szCs w:val="24"/>
        </w:rPr>
        <w:t xml:space="preserve"> </w:t>
      </w:r>
      <w:r w:rsidRPr="0BCED359">
        <w:rPr>
          <w:rFonts w:ascii="Times New Roman" w:hAnsi="Times New Roman"/>
          <w:sz w:val="24"/>
          <w:szCs w:val="24"/>
        </w:rPr>
        <w:t xml:space="preserve">sätestab märkamislehele kantavad andmed. Lõikes loetletud andmed – inimese üldandmed, terviseprobleemi, funktsioneerimisvõime piirangu ja sotsiaalse probleemi lühikirjeldus ning </w:t>
      </w:r>
      <w:proofErr w:type="spellStart"/>
      <w:r w:rsidRPr="0BCED359">
        <w:rPr>
          <w:rFonts w:ascii="Times New Roman" w:hAnsi="Times New Roman"/>
          <w:sz w:val="24"/>
          <w:szCs w:val="24"/>
        </w:rPr>
        <w:t>teavitaja</w:t>
      </w:r>
      <w:proofErr w:type="spellEnd"/>
      <w:r w:rsidRPr="0BCED359">
        <w:rPr>
          <w:rFonts w:ascii="Times New Roman" w:hAnsi="Times New Roman"/>
          <w:sz w:val="24"/>
          <w:szCs w:val="24"/>
        </w:rPr>
        <w:t xml:space="preserve"> hinnang – on määratletud minimaalse ja eesmärgipärase infokogumina.</w:t>
      </w:r>
      <w:r w:rsidR="57249A13" w:rsidRPr="0BCED359">
        <w:rPr>
          <w:rFonts w:ascii="Times New Roman" w:hAnsi="Times New Roman"/>
          <w:sz w:val="24"/>
          <w:szCs w:val="24"/>
        </w:rPr>
        <w:t xml:space="preserve"> Märkamisleht koostatakse ja esitatakse tervise infosüsteemi digitaalselt</w:t>
      </w:r>
      <w:r w:rsidR="1CEE529D" w:rsidRPr="0BCED359">
        <w:rPr>
          <w:rFonts w:ascii="Times New Roman" w:hAnsi="Times New Roman"/>
          <w:sz w:val="24"/>
          <w:szCs w:val="24"/>
        </w:rPr>
        <w:t xml:space="preserve"> tervisejuhtimise töölaualt tervishoiutöötajate poolt</w:t>
      </w:r>
      <w:r w:rsidR="0076065D">
        <w:rPr>
          <w:rFonts w:ascii="Times New Roman" w:hAnsi="Times New Roman"/>
          <w:sz w:val="24"/>
          <w:szCs w:val="24"/>
        </w:rPr>
        <w:t>.</w:t>
      </w:r>
    </w:p>
    <w:p w14:paraId="469FA605" w14:textId="77777777" w:rsidR="00AF2798" w:rsidRDefault="00AF2798" w:rsidP="000564E0">
      <w:pPr>
        <w:rPr>
          <w:rFonts w:ascii="Aptos" w:hAnsi="Aptos"/>
          <w:color w:val="000000"/>
          <w:shd w:val="clear" w:color="auto" w:fill="FFFFFF"/>
          <w:lang w:val="en-US"/>
        </w:rPr>
      </w:pPr>
    </w:p>
    <w:p w14:paraId="4721E3C6" w14:textId="3BEE1301" w:rsidR="003858F9" w:rsidRDefault="0076065D" w:rsidP="00AF2798">
      <w:pPr>
        <w:rPr>
          <w:rFonts w:ascii="Times New Roman" w:hAnsi="Times New Roman"/>
          <w:sz w:val="24"/>
          <w:szCs w:val="24"/>
          <w:lang w:val="en-US"/>
        </w:rPr>
      </w:pPr>
      <w:proofErr w:type="spellStart"/>
      <w:r w:rsidRPr="12C6CD66">
        <w:rPr>
          <w:rFonts w:ascii="Times New Roman" w:hAnsi="Times New Roman"/>
          <w:sz w:val="24"/>
          <w:szCs w:val="24"/>
          <w:lang w:val="en-US"/>
        </w:rPr>
        <w:t>M</w:t>
      </w:r>
      <w:r w:rsidRPr="0076065D">
        <w:rPr>
          <w:rFonts w:ascii="Times New Roman" w:hAnsi="Times New Roman"/>
          <w:sz w:val="24"/>
          <w:szCs w:val="24"/>
          <w:lang w:val="en-US"/>
        </w:rPr>
        <w:t>ärkamisleht</w:t>
      </w:r>
      <w:proofErr w:type="spellEnd"/>
      <w:r w:rsidR="00DD09A9">
        <w:rPr>
          <w:rFonts w:ascii="Times New Roman" w:hAnsi="Times New Roman"/>
          <w:sz w:val="24"/>
          <w:szCs w:val="24"/>
          <w:lang w:val="en-US"/>
        </w:rPr>
        <w:t xml:space="preserve"> </w:t>
      </w:r>
      <w:r w:rsidRPr="0076065D">
        <w:rPr>
          <w:rFonts w:ascii="Times New Roman" w:hAnsi="Times New Roman"/>
          <w:sz w:val="24"/>
          <w:szCs w:val="24"/>
          <w:lang w:val="en-US"/>
        </w:rPr>
        <w:t>on</w:t>
      </w:r>
      <w:r w:rsidR="00DD09A9">
        <w:rPr>
          <w:rFonts w:ascii="Times New Roman" w:hAnsi="Times New Roman"/>
          <w:sz w:val="24"/>
          <w:szCs w:val="24"/>
          <w:lang w:val="en-US"/>
        </w:rPr>
        <w:t xml:space="preserve"> </w:t>
      </w:r>
      <w:proofErr w:type="spellStart"/>
      <w:r w:rsidRPr="0076065D">
        <w:rPr>
          <w:rFonts w:ascii="Times New Roman" w:hAnsi="Times New Roman"/>
          <w:sz w:val="24"/>
          <w:szCs w:val="24"/>
          <w:lang w:val="en-US"/>
        </w:rPr>
        <w:t>võimalik</w:t>
      </w:r>
      <w:proofErr w:type="spellEnd"/>
      <w:r w:rsidR="00DD09A9">
        <w:rPr>
          <w:rFonts w:ascii="Times New Roman" w:hAnsi="Times New Roman"/>
          <w:sz w:val="24"/>
          <w:szCs w:val="24"/>
          <w:lang w:val="en-US"/>
        </w:rPr>
        <w:t xml:space="preserve"> </w:t>
      </w:r>
      <w:proofErr w:type="spellStart"/>
      <w:r w:rsidRPr="0076065D">
        <w:rPr>
          <w:rFonts w:ascii="Times New Roman" w:hAnsi="Times New Roman"/>
          <w:sz w:val="24"/>
          <w:szCs w:val="24"/>
          <w:lang w:val="en-US"/>
        </w:rPr>
        <w:t>teha</w:t>
      </w:r>
      <w:proofErr w:type="spellEnd"/>
      <w:r w:rsidR="00DD09A9">
        <w:rPr>
          <w:rFonts w:ascii="Times New Roman" w:hAnsi="Times New Roman"/>
          <w:sz w:val="24"/>
          <w:szCs w:val="24"/>
          <w:lang w:val="en-US"/>
        </w:rPr>
        <w:t xml:space="preserve"> </w:t>
      </w:r>
      <w:proofErr w:type="spellStart"/>
      <w:r w:rsidRPr="0076065D">
        <w:rPr>
          <w:rFonts w:ascii="Times New Roman" w:hAnsi="Times New Roman"/>
          <w:sz w:val="24"/>
          <w:szCs w:val="24"/>
          <w:lang w:val="en-US"/>
        </w:rPr>
        <w:t>täidetavaks</w:t>
      </w:r>
      <w:proofErr w:type="spellEnd"/>
      <w:r w:rsidR="00DD09A9">
        <w:rPr>
          <w:rFonts w:ascii="Times New Roman" w:hAnsi="Times New Roman"/>
          <w:sz w:val="24"/>
          <w:szCs w:val="24"/>
          <w:lang w:val="en-US"/>
        </w:rPr>
        <w:t xml:space="preserve"> </w:t>
      </w:r>
      <w:r w:rsidRPr="0076065D">
        <w:rPr>
          <w:rFonts w:ascii="Times New Roman" w:hAnsi="Times New Roman"/>
          <w:sz w:val="24"/>
          <w:szCs w:val="24"/>
          <w:lang w:val="en-US"/>
        </w:rPr>
        <w:t>ja</w:t>
      </w:r>
      <w:r w:rsidR="00DD09A9">
        <w:rPr>
          <w:rFonts w:ascii="Times New Roman" w:hAnsi="Times New Roman"/>
          <w:sz w:val="24"/>
          <w:szCs w:val="24"/>
          <w:lang w:val="en-US"/>
        </w:rPr>
        <w:t xml:space="preserve"> </w:t>
      </w:r>
      <w:proofErr w:type="spellStart"/>
      <w:r w:rsidRPr="0076065D">
        <w:rPr>
          <w:rFonts w:ascii="Times New Roman" w:hAnsi="Times New Roman"/>
          <w:sz w:val="24"/>
          <w:szCs w:val="24"/>
          <w:lang w:val="en-US"/>
        </w:rPr>
        <w:t>heaoluplaan</w:t>
      </w:r>
      <w:proofErr w:type="spellEnd"/>
      <w:r w:rsidR="00DD09A9">
        <w:rPr>
          <w:rFonts w:ascii="Times New Roman" w:hAnsi="Times New Roman"/>
          <w:sz w:val="24"/>
          <w:szCs w:val="24"/>
          <w:lang w:val="en-US"/>
        </w:rPr>
        <w:t xml:space="preserve"> </w:t>
      </w:r>
      <w:proofErr w:type="spellStart"/>
      <w:r w:rsidRPr="0076065D">
        <w:rPr>
          <w:rFonts w:ascii="Times New Roman" w:hAnsi="Times New Roman"/>
          <w:sz w:val="24"/>
          <w:szCs w:val="24"/>
          <w:lang w:val="en-US"/>
        </w:rPr>
        <w:t>vaadeldavaks</w:t>
      </w:r>
      <w:proofErr w:type="spellEnd"/>
      <w:r w:rsidR="00DD09A9">
        <w:rPr>
          <w:rFonts w:ascii="Times New Roman" w:hAnsi="Times New Roman"/>
          <w:sz w:val="24"/>
          <w:szCs w:val="24"/>
          <w:lang w:val="en-US"/>
        </w:rPr>
        <w:t xml:space="preserve"> </w:t>
      </w:r>
      <w:r w:rsidRPr="0076065D">
        <w:rPr>
          <w:rFonts w:ascii="Times New Roman" w:hAnsi="Times New Roman"/>
          <w:sz w:val="24"/>
          <w:szCs w:val="24"/>
          <w:lang w:val="en-US"/>
        </w:rPr>
        <w:t>ka</w:t>
      </w:r>
      <w:r w:rsidR="00DD09A9">
        <w:rPr>
          <w:rFonts w:ascii="Times New Roman" w:hAnsi="Times New Roman"/>
          <w:sz w:val="24"/>
          <w:szCs w:val="24"/>
          <w:lang w:val="en-US"/>
        </w:rPr>
        <w:t xml:space="preserve"> </w:t>
      </w:r>
      <w:r w:rsidRPr="0076065D">
        <w:rPr>
          <w:rFonts w:ascii="Times New Roman" w:hAnsi="Times New Roman"/>
          <w:sz w:val="24"/>
          <w:szCs w:val="24"/>
          <w:lang w:val="en-US"/>
        </w:rPr>
        <w:t>KOV</w:t>
      </w:r>
      <w:r w:rsidR="00DD09A9">
        <w:rPr>
          <w:rFonts w:ascii="Times New Roman" w:hAnsi="Times New Roman"/>
          <w:sz w:val="24"/>
          <w:szCs w:val="24"/>
          <w:lang w:val="en-US"/>
        </w:rPr>
        <w:t xml:space="preserve"> </w:t>
      </w:r>
      <w:proofErr w:type="spellStart"/>
      <w:r w:rsidRPr="0076065D">
        <w:rPr>
          <w:rFonts w:ascii="Times New Roman" w:hAnsi="Times New Roman"/>
          <w:sz w:val="24"/>
          <w:szCs w:val="24"/>
          <w:lang w:val="en-US"/>
        </w:rPr>
        <w:t>sotsiaaltöötajale</w:t>
      </w:r>
      <w:proofErr w:type="spellEnd"/>
      <w:r w:rsidR="003858F9">
        <w:rPr>
          <w:rFonts w:ascii="Times New Roman" w:hAnsi="Times New Roman"/>
          <w:sz w:val="24"/>
          <w:szCs w:val="24"/>
          <w:lang w:val="en-US"/>
        </w:rPr>
        <w:t xml:space="preserve"> (</w:t>
      </w:r>
      <w:proofErr w:type="spellStart"/>
      <w:r w:rsidRPr="0076065D">
        <w:rPr>
          <w:rFonts w:ascii="Times New Roman" w:hAnsi="Times New Roman"/>
          <w:sz w:val="24"/>
          <w:szCs w:val="24"/>
          <w:lang w:val="en-US"/>
        </w:rPr>
        <w:t>kui</w:t>
      </w:r>
      <w:proofErr w:type="spellEnd"/>
      <w:r w:rsidR="00DD09A9">
        <w:rPr>
          <w:rFonts w:ascii="Times New Roman" w:hAnsi="Times New Roman"/>
          <w:sz w:val="24"/>
          <w:szCs w:val="24"/>
          <w:lang w:val="en-US"/>
        </w:rPr>
        <w:t xml:space="preserve"> </w:t>
      </w:r>
      <w:proofErr w:type="spellStart"/>
      <w:r w:rsidRPr="0076065D">
        <w:rPr>
          <w:rFonts w:ascii="Times New Roman" w:hAnsi="Times New Roman"/>
          <w:sz w:val="24"/>
          <w:szCs w:val="24"/>
          <w:lang w:val="en-US"/>
        </w:rPr>
        <w:t>abivajaja</w:t>
      </w:r>
      <w:proofErr w:type="spellEnd"/>
      <w:r w:rsidR="00DD09A9">
        <w:rPr>
          <w:rFonts w:ascii="Times New Roman" w:hAnsi="Times New Roman"/>
          <w:sz w:val="24"/>
          <w:szCs w:val="24"/>
          <w:lang w:val="en-US"/>
        </w:rPr>
        <w:t xml:space="preserve"> </w:t>
      </w:r>
      <w:proofErr w:type="spellStart"/>
      <w:r w:rsidRPr="0076065D">
        <w:rPr>
          <w:rFonts w:ascii="Times New Roman" w:hAnsi="Times New Roman"/>
          <w:sz w:val="24"/>
          <w:szCs w:val="24"/>
          <w:lang w:val="en-US"/>
        </w:rPr>
        <w:t>tugimeeskonna</w:t>
      </w:r>
      <w:proofErr w:type="spellEnd"/>
      <w:r w:rsidR="00DD09A9">
        <w:rPr>
          <w:rFonts w:ascii="Times New Roman" w:hAnsi="Times New Roman"/>
          <w:sz w:val="24"/>
          <w:szCs w:val="24"/>
          <w:lang w:val="en-US"/>
        </w:rPr>
        <w:t xml:space="preserve"> </w:t>
      </w:r>
      <w:proofErr w:type="spellStart"/>
      <w:r w:rsidRPr="0076065D">
        <w:rPr>
          <w:rFonts w:ascii="Times New Roman" w:hAnsi="Times New Roman"/>
          <w:sz w:val="24"/>
          <w:szCs w:val="24"/>
          <w:lang w:val="en-US"/>
        </w:rPr>
        <w:t>liikmele</w:t>
      </w:r>
      <w:proofErr w:type="spellEnd"/>
      <w:r w:rsidR="7B3AC16A" w:rsidRPr="0A3F3B51">
        <w:rPr>
          <w:rFonts w:ascii="Times New Roman" w:hAnsi="Times New Roman"/>
          <w:sz w:val="24"/>
          <w:szCs w:val="24"/>
          <w:lang w:val="en-US"/>
        </w:rPr>
        <w:t>)</w:t>
      </w:r>
      <w:r w:rsidR="36906FA7" w:rsidRPr="0A3F3B51">
        <w:rPr>
          <w:rFonts w:ascii="Times New Roman" w:hAnsi="Times New Roman"/>
          <w:sz w:val="24"/>
          <w:szCs w:val="24"/>
          <w:lang w:val="en-US"/>
        </w:rPr>
        <w:t>.</w:t>
      </w:r>
      <w:r w:rsidR="00276DEE">
        <w:rPr>
          <w:rFonts w:ascii="Times New Roman" w:hAnsi="Times New Roman"/>
          <w:sz w:val="24"/>
          <w:szCs w:val="24"/>
          <w:lang w:val="en-US"/>
        </w:rPr>
        <w:t xml:space="preserve"> </w:t>
      </w:r>
      <w:r w:rsidR="003858F9">
        <w:rPr>
          <w:rFonts w:ascii="Times New Roman" w:hAnsi="Times New Roman"/>
          <w:sz w:val="24"/>
          <w:szCs w:val="24"/>
          <w:lang w:val="en-US"/>
        </w:rPr>
        <w:t xml:space="preserve">See </w:t>
      </w:r>
      <w:proofErr w:type="spellStart"/>
      <w:r w:rsidR="003858F9">
        <w:rPr>
          <w:rFonts w:ascii="Times New Roman" w:hAnsi="Times New Roman"/>
          <w:sz w:val="24"/>
          <w:szCs w:val="24"/>
          <w:lang w:val="en-US"/>
        </w:rPr>
        <w:t>tähendab</w:t>
      </w:r>
      <w:proofErr w:type="spellEnd"/>
      <w:r w:rsidR="003858F9">
        <w:rPr>
          <w:rFonts w:ascii="Times New Roman" w:hAnsi="Times New Roman"/>
          <w:sz w:val="24"/>
          <w:szCs w:val="24"/>
          <w:lang w:val="en-US"/>
        </w:rPr>
        <w:t xml:space="preserve">, et </w:t>
      </w:r>
      <w:r w:rsidR="003858F9" w:rsidRPr="0076065D">
        <w:rPr>
          <w:rFonts w:ascii="Times New Roman" w:hAnsi="Times New Roman"/>
          <w:sz w:val="24"/>
          <w:szCs w:val="24"/>
          <w:lang w:val="en-US"/>
        </w:rPr>
        <w:t>KOV</w:t>
      </w:r>
      <w:r w:rsidR="00DD09A9">
        <w:rPr>
          <w:rFonts w:ascii="Times New Roman" w:hAnsi="Times New Roman"/>
          <w:sz w:val="24"/>
          <w:szCs w:val="24"/>
          <w:lang w:val="en-US"/>
        </w:rPr>
        <w:t xml:space="preserve"> </w:t>
      </w:r>
      <w:proofErr w:type="spellStart"/>
      <w:r w:rsidR="003858F9" w:rsidRPr="0076065D">
        <w:rPr>
          <w:rFonts w:ascii="Times New Roman" w:hAnsi="Times New Roman"/>
          <w:sz w:val="24"/>
          <w:szCs w:val="24"/>
          <w:lang w:val="en-US"/>
        </w:rPr>
        <w:t>sotsiaaltöötaja</w:t>
      </w:r>
      <w:proofErr w:type="spellEnd"/>
      <w:r w:rsidR="00DD09A9">
        <w:rPr>
          <w:rFonts w:ascii="Times New Roman" w:hAnsi="Times New Roman"/>
          <w:sz w:val="24"/>
          <w:szCs w:val="24"/>
          <w:lang w:val="en-US"/>
        </w:rPr>
        <w:t xml:space="preserve"> </w:t>
      </w:r>
      <w:proofErr w:type="spellStart"/>
      <w:r w:rsidR="003858F9" w:rsidRPr="0076065D">
        <w:rPr>
          <w:rFonts w:ascii="Times New Roman" w:hAnsi="Times New Roman"/>
          <w:sz w:val="24"/>
          <w:szCs w:val="24"/>
          <w:lang w:val="en-US"/>
        </w:rPr>
        <w:t>saab</w:t>
      </w:r>
      <w:proofErr w:type="spellEnd"/>
      <w:r w:rsidR="00DD09A9">
        <w:rPr>
          <w:rFonts w:ascii="Times New Roman" w:hAnsi="Times New Roman"/>
          <w:sz w:val="24"/>
          <w:szCs w:val="24"/>
          <w:lang w:val="en-US"/>
        </w:rPr>
        <w:t xml:space="preserve"> </w:t>
      </w:r>
      <w:proofErr w:type="spellStart"/>
      <w:r w:rsidR="003858F9" w:rsidRPr="0076065D">
        <w:rPr>
          <w:rFonts w:ascii="Times New Roman" w:hAnsi="Times New Roman"/>
          <w:sz w:val="24"/>
          <w:szCs w:val="24"/>
          <w:lang w:val="en-US"/>
        </w:rPr>
        <w:t>kasutades</w:t>
      </w:r>
      <w:proofErr w:type="spellEnd"/>
      <w:r w:rsidR="241E4CD8" w:rsidRPr="12C6CD66">
        <w:rPr>
          <w:rFonts w:ascii="Times New Roman" w:hAnsi="Times New Roman"/>
          <w:sz w:val="24"/>
          <w:szCs w:val="24"/>
          <w:lang w:val="en-US"/>
        </w:rPr>
        <w:t xml:space="preserve"> </w:t>
      </w:r>
      <w:proofErr w:type="spellStart"/>
      <w:r w:rsidR="241E4CD8" w:rsidRPr="12C6CD66">
        <w:rPr>
          <w:rFonts w:ascii="Times New Roman" w:hAnsi="Times New Roman"/>
          <w:sz w:val="24"/>
          <w:szCs w:val="24"/>
          <w:lang w:val="en-US"/>
        </w:rPr>
        <w:t>talle</w:t>
      </w:r>
      <w:proofErr w:type="spellEnd"/>
      <w:r w:rsidR="241E4CD8" w:rsidRPr="12C6CD66">
        <w:rPr>
          <w:rFonts w:ascii="Times New Roman" w:hAnsi="Times New Roman"/>
          <w:sz w:val="24"/>
          <w:szCs w:val="24"/>
          <w:lang w:val="en-US"/>
        </w:rPr>
        <w:t xml:space="preserve"> </w:t>
      </w:r>
      <w:proofErr w:type="spellStart"/>
      <w:r w:rsidR="241E4CD8" w:rsidRPr="12C6CD66">
        <w:rPr>
          <w:rFonts w:ascii="Times New Roman" w:hAnsi="Times New Roman"/>
          <w:sz w:val="24"/>
          <w:szCs w:val="24"/>
          <w:lang w:val="en-US"/>
        </w:rPr>
        <w:t>loodud</w:t>
      </w:r>
      <w:proofErr w:type="spellEnd"/>
      <w:r w:rsidR="241E4CD8" w:rsidRPr="12C6CD66">
        <w:rPr>
          <w:rFonts w:ascii="Times New Roman" w:hAnsi="Times New Roman"/>
          <w:sz w:val="24"/>
          <w:szCs w:val="24"/>
          <w:lang w:val="en-US"/>
        </w:rPr>
        <w:t xml:space="preserve"> </w:t>
      </w:r>
      <w:proofErr w:type="spellStart"/>
      <w:r w:rsidR="241E4CD8" w:rsidRPr="12C6CD66">
        <w:rPr>
          <w:rFonts w:ascii="Times New Roman" w:hAnsi="Times New Roman"/>
          <w:sz w:val="24"/>
          <w:szCs w:val="24"/>
          <w:lang w:val="en-US"/>
        </w:rPr>
        <w:t>tehnilist</w:t>
      </w:r>
      <w:proofErr w:type="spellEnd"/>
      <w:r w:rsidR="241E4CD8" w:rsidRPr="12C6CD66">
        <w:rPr>
          <w:rFonts w:ascii="Times New Roman" w:hAnsi="Times New Roman"/>
          <w:sz w:val="24"/>
          <w:szCs w:val="24"/>
          <w:lang w:val="en-US"/>
        </w:rPr>
        <w:t xml:space="preserve"> </w:t>
      </w:r>
      <w:proofErr w:type="spellStart"/>
      <w:r w:rsidR="241E4CD8" w:rsidRPr="12C6CD66">
        <w:rPr>
          <w:rFonts w:ascii="Times New Roman" w:hAnsi="Times New Roman"/>
          <w:sz w:val="24"/>
          <w:szCs w:val="24"/>
          <w:lang w:val="en-US"/>
        </w:rPr>
        <w:t>lahendust</w:t>
      </w:r>
      <w:proofErr w:type="spellEnd"/>
      <w:r w:rsidR="241E4CD8" w:rsidRPr="12C6CD66">
        <w:rPr>
          <w:rFonts w:ascii="Times New Roman" w:hAnsi="Times New Roman"/>
          <w:sz w:val="24"/>
          <w:szCs w:val="24"/>
          <w:lang w:val="en-US"/>
        </w:rPr>
        <w:t xml:space="preserve"> </w:t>
      </w:r>
      <w:proofErr w:type="spellStart"/>
      <w:r w:rsidR="241E4CD8" w:rsidRPr="12C6CD66">
        <w:rPr>
          <w:rFonts w:ascii="Times New Roman" w:hAnsi="Times New Roman"/>
          <w:sz w:val="24"/>
          <w:szCs w:val="24"/>
          <w:lang w:val="en-US"/>
        </w:rPr>
        <w:t>edastada</w:t>
      </w:r>
      <w:proofErr w:type="spellEnd"/>
      <w:r w:rsidR="241E4CD8" w:rsidRPr="12C6CD66">
        <w:rPr>
          <w:rFonts w:ascii="Times New Roman" w:hAnsi="Times New Roman"/>
          <w:sz w:val="24"/>
          <w:szCs w:val="24"/>
          <w:lang w:val="en-US"/>
        </w:rPr>
        <w:t xml:space="preserve"> TIS-</w:t>
      </w:r>
      <w:proofErr w:type="spellStart"/>
      <w:r w:rsidR="241E4CD8" w:rsidRPr="12C6CD66">
        <w:rPr>
          <w:rFonts w:ascii="Times New Roman" w:hAnsi="Times New Roman"/>
          <w:sz w:val="24"/>
          <w:szCs w:val="24"/>
          <w:lang w:val="en-US"/>
        </w:rPr>
        <w:t>i</w:t>
      </w:r>
      <w:proofErr w:type="spellEnd"/>
      <w:r w:rsidR="6363FB9C" w:rsidRPr="12C6CD66">
        <w:rPr>
          <w:rFonts w:ascii="Times New Roman" w:hAnsi="Times New Roman"/>
          <w:sz w:val="24"/>
          <w:szCs w:val="24"/>
          <w:lang w:val="en-US"/>
        </w:rPr>
        <w:t xml:space="preserve"> </w:t>
      </w:r>
      <w:proofErr w:type="spellStart"/>
      <w:r w:rsidR="6363FB9C" w:rsidRPr="12C6CD66">
        <w:rPr>
          <w:rFonts w:ascii="Times New Roman" w:hAnsi="Times New Roman"/>
          <w:sz w:val="24"/>
          <w:szCs w:val="24"/>
          <w:lang w:val="en-US"/>
        </w:rPr>
        <w:t>märkamislehe</w:t>
      </w:r>
      <w:r w:rsidR="32A4CF9D" w:rsidRPr="12C6CD66">
        <w:rPr>
          <w:rFonts w:ascii="Times New Roman" w:hAnsi="Times New Roman"/>
          <w:sz w:val="24"/>
          <w:szCs w:val="24"/>
          <w:lang w:val="en-US"/>
        </w:rPr>
        <w:t>l</w:t>
      </w:r>
      <w:proofErr w:type="spellEnd"/>
      <w:r w:rsidR="32A4CF9D" w:rsidRPr="12C6CD66">
        <w:rPr>
          <w:rFonts w:ascii="Times New Roman" w:hAnsi="Times New Roman"/>
          <w:sz w:val="24"/>
          <w:szCs w:val="24"/>
          <w:lang w:val="en-US"/>
        </w:rPr>
        <w:t xml:space="preserve"> </w:t>
      </w:r>
      <w:proofErr w:type="spellStart"/>
      <w:r w:rsidR="32A4CF9D" w:rsidRPr="12C6CD66">
        <w:rPr>
          <w:rFonts w:ascii="Times New Roman" w:hAnsi="Times New Roman"/>
          <w:sz w:val="24"/>
          <w:szCs w:val="24"/>
          <w:lang w:val="en-US"/>
        </w:rPr>
        <w:t>ettenähtud</w:t>
      </w:r>
      <w:proofErr w:type="spellEnd"/>
      <w:r w:rsidR="32A4CF9D" w:rsidRPr="12C6CD66">
        <w:rPr>
          <w:rFonts w:ascii="Times New Roman" w:hAnsi="Times New Roman"/>
          <w:sz w:val="24"/>
          <w:szCs w:val="24"/>
          <w:lang w:val="en-US"/>
        </w:rPr>
        <w:t xml:space="preserve"> </w:t>
      </w:r>
      <w:proofErr w:type="spellStart"/>
      <w:r w:rsidR="32A4CF9D" w:rsidRPr="12C6CD66">
        <w:rPr>
          <w:rFonts w:ascii="Times New Roman" w:hAnsi="Times New Roman"/>
          <w:sz w:val="24"/>
          <w:szCs w:val="24"/>
          <w:lang w:val="en-US"/>
        </w:rPr>
        <w:t>andmed</w:t>
      </w:r>
      <w:proofErr w:type="spellEnd"/>
      <w:r w:rsidR="003858F9">
        <w:rPr>
          <w:rFonts w:ascii="Times New Roman" w:hAnsi="Times New Roman"/>
          <w:sz w:val="24"/>
          <w:szCs w:val="24"/>
          <w:lang w:val="en-US"/>
        </w:rPr>
        <w:t xml:space="preserve">, </w:t>
      </w:r>
      <w:proofErr w:type="spellStart"/>
      <w:r w:rsidR="003858F9">
        <w:rPr>
          <w:rFonts w:ascii="Times New Roman" w:hAnsi="Times New Roman"/>
          <w:sz w:val="24"/>
          <w:szCs w:val="24"/>
          <w:lang w:val="en-US"/>
        </w:rPr>
        <w:t>vaadata</w:t>
      </w:r>
      <w:proofErr w:type="spellEnd"/>
      <w:r w:rsidR="003858F9">
        <w:rPr>
          <w:rFonts w:ascii="Times New Roman" w:hAnsi="Times New Roman"/>
          <w:sz w:val="24"/>
          <w:szCs w:val="24"/>
          <w:lang w:val="en-US"/>
        </w:rPr>
        <w:t xml:space="preserve"> </w:t>
      </w:r>
      <w:proofErr w:type="spellStart"/>
      <w:r w:rsidR="003858F9">
        <w:rPr>
          <w:rFonts w:ascii="Times New Roman" w:hAnsi="Times New Roman"/>
          <w:sz w:val="24"/>
          <w:szCs w:val="24"/>
          <w:lang w:val="en-US"/>
        </w:rPr>
        <w:t>heaoluplaani</w:t>
      </w:r>
      <w:proofErr w:type="spellEnd"/>
      <w:r w:rsidR="003858F9">
        <w:rPr>
          <w:rFonts w:ascii="Times New Roman" w:hAnsi="Times New Roman"/>
          <w:sz w:val="24"/>
          <w:szCs w:val="24"/>
          <w:lang w:val="en-US"/>
        </w:rPr>
        <w:t xml:space="preserve"> </w:t>
      </w:r>
      <w:proofErr w:type="spellStart"/>
      <w:r w:rsidR="003858F9">
        <w:rPr>
          <w:rFonts w:ascii="Times New Roman" w:hAnsi="Times New Roman"/>
          <w:sz w:val="24"/>
          <w:szCs w:val="24"/>
          <w:lang w:val="en-US"/>
        </w:rPr>
        <w:t>või</w:t>
      </w:r>
      <w:proofErr w:type="spellEnd"/>
      <w:r w:rsidR="003858F9">
        <w:rPr>
          <w:rFonts w:ascii="Times New Roman" w:hAnsi="Times New Roman"/>
          <w:sz w:val="24"/>
          <w:szCs w:val="24"/>
          <w:lang w:val="en-US"/>
        </w:rPr>
        <w:t xml:space="preserve"> </w:t>
      </w:r>
      <w:proofErr w:type="spellStart"/>
      <w:r w:rsidR="003858F9">
        <w:rPr>
          <w:rFonts w:ascii="Times New Roman" w:hAnsi="Times New Roman"/>
          <w:sz w:val="24"/>
          <w:szCs w:val="24"/>
          <w:lang w:val="en-US"/>
        </w:rPr>
        <w:t>täita</w:t>
      </w:r>
      <w:proofErr w:type="spellEnd"/>
      <w:r w:rsidR="003858F9">
        <w:rPr>
          <w:rFonts w:ascii="Times New Roman" w:hAnsi="Times New Roman"/>
          <w:sz w:val="24"/>
          <w:szCs w:val="24"/>
          <w:lang w:val="en-US"/>
        </w:rPr>
        <w:t xml:space="preserve"> </w:t>
      </w:r>
      <w:proofErr w:type="spellStart"/>
      <w:r w:rsidR="003858F9">
        <w:rPr>
          <w:rFonts w:ascii="Times New Roman" w:hAnsi="Times New Roman"/>
          <w:sz w:val="24"/>
          <w:szCs w:val="24"/>
          <w:lang w:val="en-US"/>
        </w:rPr>
        <w:t>tegevuskava</w:t>
      </w:r>
      <w:proofErr w:type="spellEnd"/>
      <w:r w:rsidR="003858F9">
        <w:rPr>
          <w:rFonts w:ascii="Times New Roman" w:hAnsi="Times New Roman"/>
          <w:sz w:val="24"/>
          <w:szCs w:val="24"/>
          <w:lang w:val="en-US"/>
        </w:rPr>
        <w:t>.</w:t>
      </w:r>
    </w:p>
    <w:p w14:paraId="789BF8A1" w14:textId="77777777" w:rsidR="00AF2798" w:rsidRDefault="00AF2798" w:rsidP="12C6CD66">
      <w:pPr>
        <w:rPr>
          <w:rFonts w:ascii="Times New Roman" w:hAnsi="Times New Roman"/>
          <w:sz w:val="24"/>
          <w:szCs w:val="24"/>
          <w:lang w:val="en-US"/>
        </w:rPr>
      </w:pPr>
    </w:p>
    <w:p w14:paraId="37155E56" w14:textId="03728045" w:rsidR="6B680533" w:rsidRDefault="476F77B9" w:rsidP="000564E0">
      <w:pPr>
        <w:rPr>
          <w:rFonts w:ascii="Times New Roman" w:hAnsi="Times New Roman"/>
          <w:sz w:val="24"/>
          <w:szCs w:val="24"/>
        </w:rPr>
      </w:pPr>
      <w:r w:rsidRPr="0BCED359">
        <w:rPr>
          <w:rFonts w:ascii="Times New Roman" w:hAnsi="Times New Roman"/>
          <w:sz w:val="24"/>
          <w:szCs w:val="24"/>
        </w:rPr>
        <w:t xml:space="preserve">Juhul, kui </w:t>
      </w:r>
      <w:proofErr w:type="spellStart"/>
      <w:r w:rsidRPr="0BCED359">
        <w:rPr>
          <w:rFonts w:ascii="Times New Roman" w:hAnsi="Times New Roman"/>
          <w:sz w:val="24"/>
          <w:szCs w:val="24"/>
        </w:rPr>
        <w:t>teavitajaks</w:t>
      </w:r>
      <w:proofErr w:type="spellEnd"/>
      <w:r w:rsidRPr="0BCED359">
        <w:rPr>
          <w:rFonts w:ascii="Times New Roman" w:hAnsi="Times New Roman"/>
          <w:sz w:val="24"/>
          <w:szCs w:val="24"/>
        </w:rPr>
        <w:t xml:space="preserve"> on KOV, peab olema </w:t>
      </w:r>
      <w:r w:rsidR="003858F9">
        <w:rPr>
          <w:rFonts w:ascii="Times New Roman" w:hAnsi="Times New Roman"/>
          <w:sz w:val="24"/>
          <w:szCs w:val="24"/>
        </w:rPr>
        <w:t xml:space="preserve">sotsiaalne </w:t>
      </w:r>
      <w:r w:rsidRPr="0BCED359">
        <w:rPr>
          <w:rFonts w:ascii="Times New Roman" w:hAnsi="Times New Roman"/>
          <w:sz w:val="24"/>
          <w:szCs w:val="24"/>
        </w:rPr>
        <w:t xml:space="preserve">abivajadus </w:t>
      </w:r>
      <w:r w:rsidR="003858F9" w:rsidRPr="0BCED359">
        <w:rPr>
          <w:rFonts w:ascii="Times New Roman" w:hAnsi="Times New Roman"/>
          <w:sz w:val="24"/>
          <w:szCs w:val="24"/>
        </w:rPr>
        <w:t xml:space="preserve">eelnevalt </w:t>
      </w:r>
      <w:r w:rsidRPr="0BCED359">
        <w:rPr>
          <w:rFonts w:ascii="Times New Roman" w:hAnsi="Times New Roman"/>
          <w:sz w:val="24"/>
          <w:szCs w:val="24"/>
        </w:rPr>
        <w:t>hinnatud</w:t>
      </w:r>
      <w:r w:rsidR="003858F9">
        <w:rPr>
          <w:rFonts w:ascii="Times New Roman" w:hAnsi="Times New Roman"/>
          <w:sz w:val="24"/>
          <w:szCs w:val="24"/>
        </w:rPr>
        <w:t xml:space="preserve"> (KOV hindamisinstrumendi abil)</w:t>
      </w:r>
      <w:r w:rsidRPr="0BCED359">
        <w:rPr>
          <w:rFonts w:ascii="Times New Roman" w:hAnsi="Times New Roman"/>
          <w:sz w:val="24"/>
          <w:szCs w:val="24"/>
        </w:rPr>
        <w:t xml:space="preserve">, et oleks välja selgitatud abivajaduse ulatus ja </w:t>
      </w:r>
      <w:r w:rsidRPr="00A36718">
        <w:rPr>
          <w:rFonts w:ascii="Times New Roman" w:hAnsi="Times New Roman"/>
          <w:sz w:val="24"/>
          <w:szCs w:val="24"/>
        </w:rPr>
        <w:t>valdkonnad.</w:t>
      </w:r>
      <w:r w:rsidR="00DE5351" w:rsidRPr="00A36718">
        <w:rPr>
          <w:rFonts w:ascii="Times New Roman" w:hAnsi="Times New Roman"/>
          <w:sz w:val="24"/>
          <w:szCs w:val="24"/>
        </w:rPr>
        <w:t xml:space="preserve"> </w:t>
      </w:r>
    </w:p>
    <w:p w14:paraId="38695FB9" w14:textId="77777777" w:rsidR="003858F9" w:rsidRPr="00A36718" w:rsidRDefault="003858F9" w:rsidP="000564E0">
      <w:pPr>
        <w:rPr>
          <w:rFonts w:ascii="Times New Roman" w:hAnsi="Times New Roman"/>
          <w:sz w:val="24"/>
          <w:szCs w:val="24"/>
        </w:rPr>
      </w:pPr>
    </w:p>
    <w:p w14:paraId="65952658" w14:textId="694E25A6" w:rsidR="00DE5351" w:rsidRDefault="003858F9" w:rsidP="00B2517F">
      <w:pPr>
        <w:rPr>
          <w:rFonts w:ascii="Times New Roman" w:hAnsi="Times New Roman"/>
          <w:sz w:val="24"/>
          <w:szCs w:val="24"/>
        </w:rPr>
      </w:pPr>
      <w:r>
        <w:rPr>
          <w:rFonts w:ascii="Times New Roman" w:hAnsi="Times New Roman"/>
          <w:sz w:val="24"/>
          <w:szCs w:val="24"/>
        </w:rPr>
        <w:t>Digitaalsele m</w:t>
      </w:r>
      <w:r w:rsidR="00DE5351" w:rsidRPr="00A36718">
        <w:rPr>
          <w:rFonts w:ascii="Times New Roman" w:hAnsi="Times New Roman"/>
          <w:sz w:val="24"/>
          <w:szCs w:val="24"/>
        </w:rPr>
        <w:t>ärkamislehe</w:t>
      </w:r>
      <w:r w:rsidR="00A31134">
        <w:rPr>
          <w:rFonts w:ascii="Times New Roman" w:hAnsi="Times New Roman"/>
          <w:sz w:val="24"/>
          <w:szCs w:val="24"/>
        </w:rPr>
        <w:t xml:space="preserve"> täitmise alustamisel</w:t>
      </w:r>
      <w:r>
        <w:rPr>
          <w:rFonts w:ascii="Times New Roman" w:hAnsi="Times New Roman"/>
          <w:sz w:val="24"/>
          <w:szCs w:val="24"/>
        </w:rPr>
        <w:t xml:space="preserve"> </w:t>
      </w:r>
      <w:r w:rsidR="00A36718" w:rsidRPr="00A36718">
        <w:rPr>
          <w:rFonts w:ascii="Times New Roman" w:hAnsi="Times New Roman"/>
          <w:sz w:val="24"/>
          <w:szCs w:val="24"/>
        </w:rPr>
        <w:t>võimaldab infosüsteem sisestada inimese nime või isikukoodi ja käivitada patsiendi üldandmete päringu</w:t>
      </w:r>
      <w:r w:rsidR="00A36718">
        <w:rPr>
          <w:rFonts w:ascii="Times New Roman" w:hAnsi="Times New Roman"/>
          <w:sz w:val="24"/>
          <w:szCs w:val="24"/>
        </w:rPr>
        <w:t xml:space="preserve"> tervise infosüsteemi. Kui inimese üldandmed on märkamislehele kantud ja kontrollitud, on võimalik käivitada inimese riskirühma kontrollpäring, mis näitab kas inimene kuulub kõrgenenud tervishoiuteenuse vajadusega riskirühma ja aitab eeskätt KOV sotsiaaltöötajatel objektiivsemalt hinnata märkamislehe edastamise vajadust. </w:t>
      </w:r>
      <w:r w:rsidR="53E8E306" w:rsidRPr="53C42F1F">
        <w:rPr>
          <w:rFonts w:ascii="Times New Roman" w:hAnsi="Times New Roman"/>
          <w:sz w:val="24"/>
          <w:szCs w:val="24"/>
        </w:rPr>
        <w:t xml:space="preserve">Märkamislehe võib esitada ka juhul, kui </w:t>
      </w:r>
      <w:r w:rsidR="53E8E306" w:rsidRPr="4A3D5728">
        <w:rPr>
          <w:rFonts w:ascii="Times New Roman" w:hAnsi="Times New Roman"/>
          <w:sz w:val="24"/>
          <w:szCs w:val="24"/>
        </w:rPr>
        <w:t xml:space="preserve">inimesel </w:t>
      </w:r>
      <w:r w:rsidR="53E8E306" w:rsidRPr="5B5BD3F8">
        <w:rPr>
          <w:rFonts w:ascii="Times New Roman" w:hAnsi="Times New Roman"/>
          <w:sz w:val="24"/>
          <w:szCs w:val="24"/>
        </w:rPr>
        <w:t xml:space="preserve">puudub riskirühma tunnus, kuid KOV sotsiaaltöötaja </w:t>
      </w:r>
      <w:r w:rsidR="53E8E306" w:rsidRPr="5773B09C">
        <w:rPr>
          <w:rFonts w:ascii="Times New Roman" w:hAnsi="Times New Roman"/>
          <w:sz w:val="24"/>
          <w:szCs w:val="24"/>
        </w:rPr>
        <w:t>näe</w:t>
      </w:r>
      <w:r w:rsidR="483BF188" w:rsidRPr="5773B09C">
        <w:rPr>
          <w:rFonts w:ascii="Times New Roman" w:hAnsi="Times New Roman"/>
          <w:sz w:val="24"/>
          <w:szCs w:val="24"/>
        </w:rPr>
        <w:t>b</w:t>
      </w:r>
      <w:r w:rsidR="53E8E306" w:rsidRPr="5B5BD3F8">
        <w:rPr>
          <w:rFonts w:ascii="Times New Roman" w:hAnsi="Times New Roman"/>
          <w:sz w:val="24"/>
          <w:szCs w:val="24"/>
        </w:rPr>
        <w:t xml:space="preserve"> </w:t>
      </w:r>
      <w:r w:rsidR="483BF188" w:rsidRPr="5B5BD3F8">
        <w:rPr>
          <w:rFonts w:ascii="Times New Roman" w:hAnsi="Times New Roman"/>
          <w:sz w:val="24"/>
          <w:szCs w:val="24"/>
        </w:rPr>
        <w:t xml:space="preserve">siiski </w:t>
      </w:r>
      <w:r w:rsidR="483BF188" w:rsidRPr="16D78E5B">
        <w:rPr>
          <w:rFonts w:ascii="Times New Roman" w:hAnsi="Times New Roman"/>
          <w:sz w:val="24"/>
          <w:szCs w:val="24"/>
        </w:rPr>
        <w:t>valdkonnaülese koordinatsiooni vajadust</w:t>
      </w:r>
      <w:r w:rsidR="483BF188" w:rsidRPr="17D47156">
        <w:rPr>
          <w:rFonts w:ascii="Times New Roman" w:hAnsi="Times New Roman"/>
          <w:sz w:val="24"/>
          <w:szCs w:val="24"/>
        </w:rPr>
        <w:t>.</w:t>
      </w:r>
    </w:p>
    <w:p w14:paraId="772ABC04" w14:textId="77777777" w:rsidR="00A36718" w:rsidRPr="006C353A" w:rsidRDefault="00A36718" w:rsidP="00B2517F">
      <w:pPr>
        <w:rPr>
          <w:rFonts w:ascii="Times New Roman" w:hAnsi="Times New Roman"/>
          <w:sz w:val="24"/>
          <w:szCs w:val="24"/>
        </w:rPr>
      </w:pPr>
    </w:p>
    <w:p w14:paraId="1419B46D" w14:textId="2D7A2AD7" w:rsidR="775D1E6A" w:rsidRDefault="57249A13" w:rsidP="00B2517F">
      <w:pPr>
        <w:rPr>
          <w:rFonts w:ascii="Times New Roman" w:hAnsi="Times New Roman"/>
          <w:sz w:val="24"/>
          <w:szCs w:val="24"/>
        </w:rPr>
      </w:pPr>
      <w:r w:rsidRPr="12C6CD66">
        <w:rPr>
          <w:rFonts w:ascii="Times New Roman" w:hAnsi="Times New Roman"/>
          <w:sz w:val="24"/>
          <w:szCs w:val="24"/>
          <w:u w:val="single"/>
        </w:rPr>
        <w:t>Paragrahvi 13</w:t>
      </w:r>
      <w:r w:rsidR="00DE5351" w:rsidRPr="12C6CD66">
        <w:rPr>
          <w:rFonts w:ascii="Times New Roman" w:hAnsi="Times New Roman"/>
          <w:sz w:val="24"/>
          <w:szCs w:val="24"/>
          <w:u w:val="single"/>
          <w:vertAlign w:val="superscript"/>
        </w:rPr>
        <w:t>2</w:t>
      </w:r>
      <w:r w:rsidRPr="12C6CD66">
        <w:rPr>
          <w:rFonts w:ascii="Times New Roman" w:hAnsi="Times New Roman"/>
          <w:sz w:val="24"/>
          <w:szCs w:val="24"/>
          <w:u w:val="single"/>
        </w:rPr>
        <w:t xml:space="preserve"> lõige </w:t>
      </w:r>
      <w:r w:rsidR="00DE5351" w:rsidRPr="12C6CD66">
        <w:rPr>
          <w:rFonts w:ascii="Times New Roman" w:hAnsi="Times New Roman"/>
          <w:sz w:val="24"/>
          <w:szCs w:val="24"/>
          <w:u w:val="single"/>
        </w:rPr>
        <w:t>4</w:t>
      </w:r>
      <w:r w:rsidRPr="1D00B986">
        <w:rPr>
          <w:rFonts w:ascii="Times New Roman" w:hAnsi="Times New Roman"/>
          <w:b/>
          <w:sz w:val="24"/>
          <w:szCs w:val="24"/>
        </w:rPr>
        <w:t xml:space="preserve"> </w:t>
      </w:r>
      <w:r w:rsidRPr="1D00B986">
        <w:rPr>
          <w:rFonts w:ascii="Times New Roman" w:hAnsi="Times New Roman"/>
          <w:sz w:val="24"/>
          <w:szCs w:val="24"/>
        </w:rPr>
        <w:t>sätestab, et märkamislehe täpsem andmekoosseis kehtestatakse tervishoiuteenuste korraldamise seaduse § 59</w:t>
      </w:r>
      <w:r w:rsidRPr="1D00B986">
        <w:rPr>
          <w:rFonts w:ascii="Times New Roman" w:hAnsi="Times New Roman"/>
          <w:sz w:val="24"/>
          <w:szCs w:val="24"/>
          <w:vertAlign w:val="superscript"/>
        </w:rPr>
        <w:t>2</w:t>
      </w:r>
      <w:r w:rsidRPr="1D00B986">
        <w:rPr>
          <w:rFonts w:ascii="Times New Roman" w:hAnsi="Times New Roman"/>
          <w:sz w:val="24"/>
          <w:szCs w:val="24"/>
        </w:rPr>
        <w:t xml:space="preserve"> lõike 2 alusel kehtestatud määrusega.</w:t>
      </w:r>
      <w:r w:rsidR="05944CA5" w:rsidRPr="1D00B986">
        <w:rPr>
          <w:rFonts w:ascii="Times New Roman" w:hAnsi="Times New Roman"/>
          <w:sz w:val="24"/>
          <w:szCs w:val="24"/>
        </w:rPr>
        <w:t xml:space="preserve"> </w:t>
      </w:r>
      <w:r w:rsidRPr="1D00B986">
        <w:rPr>
          <w:rFonts w:ascii="Times New Roman" w:hAnsi="Times New Roman"/>
          <w:sz w:val="24"/>
          <w:szCs w:val="24"/>
        </w:rPr>
        <w:t>Sättega luuakse õiguslik alus tehniliste detailide reguleerimiseks määruse tasandil. See võimaldab vajadusel andmekoosseisu ajakohastada ilma seadust muutmata ning tagab paindlikkuse infosüsteemide arendamisel.</w:t>
      </w:r>
    </w:p>
    <w:p w14:paraId="3B13A5E1" w14:textId="465CAC52" w:rsidR="2D923255" w:rsidRPr="006C353A" w:rsidRDefault="2D923255" w:rsidP="00B2517F">
      <w:pPr>
        <w:rPr>
          <w:rFonts w:ascii="Times New Roman" w:eastAsia="Aptos" w:hAnsi="Times New Roman"/>
          <w:sz w:val="24"/>
          <w:szCs w:val="24"/>
          <w:lang w:eastAsia="et-EE"/>
        </w:rPr>
      </w:pPr>
    </w:p>
    <w:p w14:paraId="7A2DBC39" w14:textId="2976E091" w:rsidR="63E14BEA" w:rsidRPr="000564E0" w:rsidRDefault="4BA71661" w:rsidP="00B2517F">
      <w:pPr>
        <w:rPr>
          <w:rFonts w:ascii="Times New Roman" w:eastAsia="Aptos" w:hAnsi="Times New Roman"/>
          <w:sz w:val="24"/>
          <w:szCs w:val="24"/>
          <w:u w:val="single"/>
        </w:rPr>
      </w:pPr>
      <w:r w:rsidRPr="000564E0">
        <w:rPr>
          <w:rFonts w:ascii="Times New Roman" w:eastAsia="Aptos" w:hAnsi="Times New Roman"/>
          <w:sz w:val="24"/>
          <w:szCs w:val="24"/>
          <w:u w:val="single"/>
        </w:rPr>
        <w:t>§ 13</w:t>
      </w:r>
      <w:r w:rsidR="00670AE5" w:rsidRPr="000564E0">
        <w:rPr>
          <w:rFonts w:ascii="Times New Roman" w:eastAsia="Aptos" w:hAnsi="Times New Roman"/>
          <w:sz w:val="24"/>
          <w:szCs w:val="24"/>
          <w:u w:val="single"/>
          <w:vertAlign w:val="superscript"/>
        </w:rPr>
        <w:t>3</w:t>
      </w:r>
      <w:r w:rsidRPr="000564E0">
        <w:rPr>
          <w:rFonts w:ascii="Times New Roman" w:eastAsia="Aptos" w:hAnsi="Times New Roman"/>
          <w:sz w:val="24"/>
          <w:szCs w:val="24"/>
          <w:u w:val="single"/>
        </w:rPr>
        <w:t>. Valdkonnaülene koordinatsiooniteenus</w:t>
      </w:r>
    </w:p>
    <w:p w14:paraId="3892142A" w14:textId="77777777" w:rsidR="001C23DD" w:rsidRDefault="00670AE5" w:rsidP="00B2517F">
      <w:pPr>
        <w:rPr>
          <w:rFonts w:ascii="Times New Roman" w:hAnsi="Times New Roman"/>
          <w:sz w:val="24"/>
          <w:szCs w:val="24"/>
        </w:rPr>
      </w:pPr>
      <w:r w:rsidRPr="000564E0">
        <w:rPr>
          <w:rFonts w:ascii="Times New Roman" w:eastAsia="Aptos" w:hAnsi="Times New Roman"/>
          <w:sz w:val="24"/>
          <w:szCs w:val="24"/>
          <w:u w:val="single"/>
        </w:rPr>
        <w:t>Paragrahvi 13</w:t>
      </w:r>
      <w:r w:rsidRPr="000564E0">
        <w:rPr>
          <w:rFonts w:ascii="Times New Roman" w:eastAsia="Aptos" w:hAnsi="Times New Roman"/>
          <w:sz w:val="24"/>
          <w:szCs w:val="24"/>
          <w:u w:val="single"/>
          <w:vertAlign w:val="superscript"/>
        </w:rPr>
        <w:t>3</w:t>
      </w:r>
      <w:r w:rsidRPr="000564E0">
        <w:rPr>
          <w:rFonts w:ascii="Times New Roman" w:eastAsia="Aptos" w:hAnsi="Times New Roman"/>
          <w:sz w:val="24"/>
          <w:szCs w:val="24"/>
          <w:u w:val="single"/>
        </w:rPr>
        <w:t xml:space="preserve"> lõikes 1</w:t>
      </w:r>
      <w:r w:rsidR="00CB741D">
        <w:rPr>
          <w:rFonts w:ascii="Times New Roman" w:eastAsia="Aptos" w:hAnsi="Times New Roman"/>
          <w:b/>
          <w:bCs/>
          <w:sz w:val="24"/>
          <w:szCs w:val="24"/>
        </w:rPr>
        <w:t xml:space="preserve"> </w:t>
      </w:r>
      <w:r w:rsidRPr="2730CD7C">
        <w:rPr>
          <w:rFonts w:ascii="Times New Roman" w:eastAsia="Aptos" w:hAnsi="Times New Roman"/>
          <w:sz w:val="24"/>
          <w:szCs w:val="24"/>
        </w:rPr>
        <w:t xml:space="preserve">sätestatakse, et valdkonnaülest koordinatsiooniteenust osutatakse inimesele, kes vajab oma terviseseisundi ja sotsiaalse olukorra tõttu mitme valdkonna koostööd. </w:t>
      </w:r>
      <w:r w:rsidR="182B4DFF" w:rsidRPr="2730CD7C">
        <w:rPr>
          <w:rFonts w:ascii="Times New Roman" w:eastAsia="Aptos" w:hAnsi="Times New Roman"/>
          <w:sz w:val="24"/>
          <w:szCs w:val="24"/>
        </w:rPr>
        <w:t>Lõige tagab, et teenus ei muutu universaalseks, vaid on suunatud selgelt piiritletud sihtrühmale, kelle puhul koordineeritud sekkumine on põhjendatud.</w:t>
      </w:r>
      <w:r w:rsidR="182B4DFF" w:rsidRPr="2730CD7C">
        <w:rPr>
          <w:rFonts w:ascii="Times New Roman" w:hAnsi="Times New Roman"/>
          <w:sz w:val="24"/>
          <w:szCs w:val="24"/>
        </w:rPr>
        <w:t xml:space="preserve"> </w:t>
      </w:r>
    </w:p>
    <w:p w14:paraId="441B622B" w14:textId="571C5B16" w:rsidR="63E14BEA" w:rsidRDefault="2D992304" w:rsidP="00B2517F">
      <w:pPr>
        <w:rPr>
          <w:rFonts w:ascii="Times New Roman" w:hAnsi="Times New Roman"/>
          <w:sz w:val="24"/>
          <w:szCs w:val="24"/>
        </w:rPr>
      </w:pPr>
      <w:r w:rsidRPr="2730CD7C">
        <w:rPr>
          <w:rFonts w:ascii="Times New Roman" w:hAnsi="Times New Roman"/>
          <w:sz w:val="24"/>
          <w:szCs w:val="24"/>
        </w:rPr>
        <w:t>Valdkonnaüle</w:t>
      </w:r>
      <w:r w:rsidR="69F62FAD" w:rsidRPr="2730CD7C">
        <w:rPr>
          <w:rFonts w:ascii="Times New Roman" w:hAnsi="Times New Roman"/>
          <w:sz w:val="24"/>
          <w:szCs w:val="24"/>
        </w:rPr>
        <w:t>ne</w:t>
      </w:r>
      <w:r w:rsidRPr="2730CD7C">
        <w:rPr>
          <w:rFonts w:ascii="Times New Roman" w:hAnsi="Times New Roman"/>
          <w:sz w:val="24"/>
          <w:szCs w:val="24"/>
        </w:rPr>
        <w:t xml:space="preserve"> koordinatsiooniteenus e</w:t>
      </w:r>
      <w:r w:rsidR="292CDD88" w:rsidRPr="2730CD7C">
        <w:rPr>
          <w:rFonts w:ascii="Times New Roman" w:hAnsi="Times New Roman"/>
          <w:sz w:val="24"/>
          <w:szCs w:val="24"/>
        </w:rPr>
        <w:t>rineb</w:t>
      </w:r>
      <w:r w:rsidRPr="2730CD7C">
        <w:rPr>
          <w:rFonts w:ascii="Times New Roman" w:hAnsi="Times New Roman"/>
          <w:sz w:val="24"/>
          <w:szCs w:val="24"/>
        </w:rPr>
        <w:t xml:space="preserve"> </w:t>
      </w:r>
      <w:r w:rsidR="1EBD18A7" w:rsidRPr="2730CD7C">
        <w:rPr>
          <w:rFonts w:ascii="Times New Roman" w:hAnsi="Times New Roman"/>
          <w:sz w:val="24"/>
          <w:szCs w:val="24"/>
        </w:rPr>
        <w:t xml:space="preserve">sotsiaalhoolekande </w:t>
      </w:r>
      <w:r w:rsidRPr="2730CD7C">
        <w:rPr>
          <w:rFonts w:ascii="Times New Roman" w:hAnsi="Times New Roman"/>
          <w:sz w:val="24"/>
          <w:szCs w:val="24"/>
        </w:rPr>
        <w:t>seaduses</w:t>
      </w:r>
      <w:r w:rsidR="00CB741D">
        <w:rPr>
          <w:rFonts w:ascii="Times New Roman" w:hAnsi="Times New Roman"/>
          <w:sz w:val="24"/>
          <w:szCs w:val="24"/>
        </w:rPr>
        <w:t xml:space="preserve"> </w:t>
      </w:r>
      <w:r w:rsidRPr="2730CD7C">
        <w:rPr>
          <w:rFonts w:ascii="Times New Roman" w:hAnsi="Times New Roman"/>
          <w:sz w:val="24"/>
          <w:szCs w:val="24"/>
        </w:rPr>
        <w:t>(SHS) sätestatud juhtumikorralduse</w:t>
      </w:r>
      <w:r w:rsidR="0E5007C1" w:rsidRPr="2730CD7C">
        <w:rPr>
          <w:rFonts w:ascii="Times New Roman" w:hAnsi="Times New Roman"/>
          <w:sz w:val="24"/>
          <w:szCs w:val="24"/>
        </w:rPr>
        <w:t>st</w:t>
      </w:r>
      <w:r w:rsidR="0F01B3D0" w:rsidRPr="2730CD7C">
        <w:rPr>
          <w:rFonts w:ascii="Times New Roman" w:hAnsi="Times New Roman"/>
          <w:sz w:val="24"/>
          <w:szCs w:val="24"/>
        </w:rPr>
        <w:t>.</w:t>
      </w:r>
      <w:r w:rsidR="0A8973BD" w:rsidRPr="2730CD7C">
        <w:rPr>
          <w:rFonts w:ascii="Times New Roman" w:hAnsi="Times New Roman"/>
          <w:sz w:val="24"/>
          <w:szCs w:val="24"/>
        </w:rPr>
        <w:t xml:space="preserve"> </w:t>
      </w:r>
      <w:r w:rsidR="006E94FD" w:rsidRPr="7A441B96">
        <w:rPr>
          <w:rFonts w:ascii="Times New Roman" w:hAnsi="Times New Roman"/>
          <w:sz w:val="24"/>
          <w:szCs w:val="24"/>
        </w:rPr>
        <w:t>SHS</w:t>
      </w:r>
      <w:r w:rsidR="006E94FD" w:rsidRPr="2730CD7C">
        <w:rPr>
          <w:rFonts w:ascii="Times New Roman" w:hAnsi="Times New Roman"/>
          <w:sz w:val="24"/>
          <w:szCs w:val="24"/>
        </w:rPr>
        <w:t xml:space="preserve">-i juhtumikorraldus rakendub sotsiaalabi vajavate isikute suhtes. Juhtumikorralduse tulemusena koostatakse üldjuhul juhtumiplaan, mis sisaldab sotsiaalse olukorra hinnangut, sotsiaalse toimetuleku eesmärke, kavandatud sotsiaalteenuseid ja -toetusi ning tegevusi eesmärkide saavutamiseks. KOV sotsiaaltöötaja poolt koostatav juhtumiplaan on sotsiaalvaldkonna sisene töövahend, mille koostamise ja täitmise eest vastutab kohaliku omavalitsuse sotsiaaltöötaja. Kuigi juhtumiplaan võib sisaldada viiteid isiku terviseseisundile kui toimetulekut mõjutavale asjaolule, ei ole see tervishoiu ja sotsiaalvaldkonna ühine dokument </w:t>
      </w:r>
      <w:r w:rsidR="001C23DD">
        <w:rPr>
          <w:rFonts w:ascii="Times New Roman" w:hAnsi="Times New Roman"/>
          <w:sz w:val="24"/>
          <w:szCs w:val="24"/>
        </w:rPr>
        <w:t>ega</w:t>
      </w:r>
      <w:r w:rsidR="006E94FD" w:rsidRPr="2730CD7C">
        <w:rPr>
          <w:rFonts w:ascii="Times New Roman" w:hAnsi="Times New Roman"/>
          <w:sz w:val="24"/>
          <w:szCs w:val="24"/>
        </w:rPr>
        <w:t xml:space="preserve"> hõlma seetõttu valdkonnaülest tegevuste ja teenuste koordineerimist. </w:t>
      </w:r>
    </w:p>
    <w:p w14:paraId="430D244A" w14:textId="77777777" w:rsidR="00AF2798" w:rsidRPr="006C353A" w:rsidRDefault="00AF2798" w:rsidP="00B2517F">
      <w:pPr>
        <w:rPr>
          <w:rFonts w:ascii="Times New Roman" w:hAnsi="Times New Roman"/>
          <w:sz w:val="24"/>
          <w:szCs w:val="24"/>
        </w:rPr>
      </w:pPr>
    </w:p>
    <w:p w14:paraId="627626DF" w14:textId="1472A350" w:rsidR="63E14BEA" w:rsidRPr="006C353A" w:rsidRDefault="0A8973BD" w:rsidP="00B2517F">
      <w:pPr>
        <w:rPr>
          <w:rFonts w:ascii="Times New Roman" w:hAnsi="Times New Roman"/>
          <w:sz w:val="24"/>
          <w:szCs w:val="24"/>
        </w:rPr>
      </w:pPr>
      <w:r w:rsidRPr="6533C844">
        <w:rPr>
          <w:rFonts w:ascii="Times New Roman" w:hAnsi="Times New Roman"/>
          <w:sz w:val="24"/>
          <w:szCs w:val="24"/>
        </w:rPr>
        <w:t xml:space="preserve">Juhtumikorraldus eeldab koostööd teiste valdkondade spetsialistidega, sh tervishoiuga, kuid see ei anna sotsiaaltöötajale õigust </w:t>
      </w:r>
      <w:r w:rsidR="00BA58EB">
        <w:rPr>
          <w:rFonts w:ascii="Times New Roman" w:hAnsi="Times New Roman"/>
          <w:sz w:val="24"/>
          <w:szCs w:val="24"/>
        </w:rPr>
        <w:t>toetada</w:t>
      </w:r>
      <w:r w:rsidRPr="6533C844">
        <w:rPr>
          <w:rFonts w:ascii="Times New Roman" w:hAnsi="Times New Roman"/>
          <w:sz w:val="24"/>
          <w:szCs w:val="24"/>
        </w:rPr>
        <w:t xml:space="preserve"> </w:t>
      </w:r>
      <w:r w:rsidR="00BA58EB">
        <w:rPr>
          <w:rFonts w:ascii="Times New Roman" w:hAnsi="Times New Roman"/>
          <w:sz w:val="24"/>
          <w:szCs w:val="24"/>
        </w:rPr>
        <w:t xml:space="preserve">inimese </w:t>
      </w:r>
      <w:r w:rsidRPr="6533C844">
        <w:rPr>
          <w:rFonts w:ascii="Times New Roman" w:hAnsi="Times New Roman"/>
          <w:sz w:val="24"/>
          <w:szCs w:val="24"/>
        </w:rPr>
        <w:t>tervis</w:t>
      </w:r>
      <w:r w:rsidR="00BA58EB">
        <w:rPr>
          <w:rFonts w:ascii="Times New Roman" w:hAnsi="Times New Roman"/>
          <w:sz w:val="24"/>
          <w:szCs w:val="24"/>
        </w:rPr>
        <w:t>eteekonda</w:t>
      </w:r>
      <w:r w:rsidRPr="6533C844">
        <w:rPr>
          <w:rFonts w:ascii="Times New Roman" w:hAnsi="Times New Roman"/>
          <w:sz w:val="24"/>
          <w:szCs w:val="24"/>
        </w:rPr>
        <w:t xml:space="preserve"> ega loo iseenesest mehhanismi tervishoiu- ja sotsiaalteenuste süsteemseks ühiseks </w:t>
      </w:r>
      <w:r w:rsidR="00BA58EB">
        <w:rPr>
          <w:rFonts w:ascii="Times New Roman" w:hAnsi="Times New Roman"/>
          <w:sz w:val="24"/>
          <w:szCs w:val="24"/>
        </w:rPr>
        <w:t xml:space="preserve">meeskonnapõhiseks </w:t>
      </w:r>
      <w:r w:rsidRPr="6533C844">
        <w:rPr>
          <w:rFonts w:ascii="Times New Roman" w:hAnsi="Times New Roman"/>
          <w:sz w:val="24"/>
          <w:szCs w:val="24"/>
        </w:rPr>
        <w:t>planeerimiseks</w:t>
      </w:r>
      <w:r w:rsidR="00BA58EB">
        <w:rPr>
          <w:rFonts w:ascii="Times New Roman" w:hAnsi="Times New Roman"/>
          <w:sz w:val="24"/>
          <w:szCs w:val="24"/>
        </w:rPr>
        <w:t xml:space="preserve"> ega koordineerimiseks</w:t>
      </w:r>
      <w:r w:rsidRPr="6533C844">
        <w:rPr>
          <w:rFonts w:ascii="Times New Roman" w:hAnsi="Times New Roman"/>
          <w:sz w:val="24"/>
          <w:szCs w:val="24"/>
        </w:rPr>
        <w:t>.</w:t>
      </w:r>
    </w:p>
    <w:p w14:paraId="2815AAF3" w14:textId="586A9B7D" w:rsidR="6533C844" w:rsidRDefault="6533C844" w:rsidP="00B2517F">
      <w:pPr>
        <w:rPr>
          <w:rFonts w:ascii="Times New Roman" w:hAnsi="Times New Roman"/>
          <w:sz w:val="24"/>
          <w:szCs w:val="24"/>
        </w:rPr>
      </w:pPr>
    </w:p>
    <w:p w14:paraId="242DB141" w14:textId="3BE4E6AC" w:rsidR="005734C2" w:rsidRDefault="2190A091" w:rsidP="00B2517F">
      <w:pPr>
        <w:rPr>
          <w:rFonts w:ascii="Times New Roman" w:hAnsi="Times New Roman"/>
          <w:sz w:val="24"/>
          <w:szCs w:val="24"/>
        </w:rPr>
      </w:pPr>
      <w:r w:rsidRPr="6533C844">
        <w:rPr>
          <w:rFonts w:ascii="Times New Roman" w:hAnsi="Times New Roman"/>
          <w:sz w:val="24"/>
          <w:szCs w:val="24"/>
        </w:rPr>
        <w:t xml:space="preserve">Eelnõus sätestatud valdkonnaülene koordinatsioon on </w:t>
      </w:r>
      <w:r w:rsidR="3E42D7B8" w:rsidRPr="1D9E83B1">
        <w:rPr>
          <w:rFonts w:ascii="Times New Roman" w:hAnsi="Times New Roman"/>
          <w:sz w:val="24"/>
          <w:szCs w:val="24"/>
        </w:rPr>
        <w:t>tervisetee</w:t>
      </w:r>
      <w:r w:rsidRPr="1D9E83B1">
        <w:rPr>
          <w:rFonts w:ascii="Times New Roman" w:hAnsi="Times New Roman"/>
          <w:sz w:val="24"/>
          <w:szCs w:val="24"/>
        </w:rPr>
        <w:t>juhi</w:t>
      </w:r>
      <w:r w:rsidRPr="6533C844">
        <w:rPr>
          <w:rFonts w:ascii="Times New Roman" w:hAnsi="Times New Roman"/>
          <w:sz w:val="24"/>
          <w:szCs w:val="24"/>
        </w:rPr>
        <w:t xml:space="preserve"> poolt osutatav teenus, mille eesmärk on tagada mitme valdkonna – eeskätt tervishoiu ja sotsiaalvaldkonna – koordineeritud koostöö olukordades, kus inimese terviseprobleemid ja sotsiaalsed raskused on omavahel seotud ning mõjutavad teineteist.</w:t>
      </w:r>
      <w:r w:rsidR="005734C2">
        <w:rPr>
          <w:rFonts w:ascii="Times New Roman" w:hAnsi="Times New Roman"/>
          <w:sz w:val="24"/>
          <w:szCs w:val="24"/>
        </w:rPr>
        <w:t xml:space="preserve"> Terviseteejuhi töö oluline fookus on ka tervishoiuvaldkonna sisese teekonna koordinatsioonil. </w:t>
      </w:r>
      <w:r w:rsidRPr="0BCED359">
        <w:rPr>
          <w:rFonts w:ascii="Times New Roman" w:hAnsi="Times New Roman"/>
          <w:sz w:val="24"/>
          <w:szCs w:val="24"/>
        </w:rPr>
        <w:t>Valdkonnaülene koordinatsioon ei asenda KOV juhtumikorraldust ega muuda kohaliku omavalitsuse vastutust sotsiaalteenuste korraldamisel.</w:t>
      </w:r>
      <w:r w:rsidR="3F771635" w:rsidRPr="0BCED359">
        <w:rPr>
          <w:rFonts w:ascii="Times New Roman" w:hAnsi="Times New Roman"/>
          <w:sz w:val="24"/>
          <w:szCs w:val="24"/>
        </w:rPr>
        <w:t xml:space="preserve"> </w:t>
      </w:r>
      <w:r w:rsidR="3E42D7B8" w:rsidRPr="1D9E83B1">
        <w:rPr>
          <w:rFonts w:ascii="Times New Roman" w:hAnsi="Times New Roman"/>
          <w:sz w:val="24"/>
          <w:szCs w:val="24"/>
        </w:rPr>
        <w:t>Tervisetee</w:t>
      </w:r>
      <w:r w:rsidR="3F771635" w:rsidRPr="1D9E83B1">
        <w:rPr>
          <w:rFonts w:ascii="Times New Roman" w:hAnsi="Times New Roman"/>
          <w:sz w:val="24"/>
          <w:szCs w:val="24"/>
        </w:rPr>
        <w:t>juhil</w:t>
      </w:r>
      <w:r w:rsidR="3F771635" w:rsidRPr="0BCED359">
        <w:rPr>
          <w:rFonts w:ascii="Times New Roman" w:hAnsi="Times New Roman"/>
          <w:sz w:val="24"/>
          <w:szCs w:val="24"/>
        </w:rPr>
        <w:t xml:space="preserve"> ei ole õigust suunata inimest </w:t>
      </w:r>
      <w:r w:rsidR="0F405757" w:rsidRPr="0BCED359">
        <w:rPr>
          <w:rFonts w:ascii="Times New Roman" w:hAnsi="Times New Roman"/>
          <w:sz w:val="24"/>
          <w:szCs w:val="24"/>
        </w:rPr>
        <w:t>t</w:t>
      </w:r>
      <w:r w:rsidR="3F771635" w:rsidRPr="0BCED359">
        <w:rPr>
          <w:rFonts w:ascii="Times New Roman" w:hAnsi="Times New Roman"/>
          <w:sz w:val="24"/>
          <w:szCs w:val="24"/>
        </w:rPr>
        <w:t>ervishoiuteenustele</w:t>
      </w:r>
      <w:r w:rsidR="005734C2">
        <w:rPr>
          <w:rFonts w:ascii="Times New Roman" w:hAnsi="Times New Roman"/>
          <w:sz w:val="24"/>
          <w:szCs w:val="24"/>
        </w:rPr>
        <w:t xml:space="preserve"> (välja arvatud rehabilitatsiooni teenusele)</w:t>
      </w:r>
      <w:r w:rsidR="3F771635" w:rsidRPr="0BCED359">
        <w:rPr>
          <w:rFonts w:ascii="Times New Roman" w:hAnsi="Times New Roman"/>
          <w:sz w:val="24"/>
          <w:szCs w:val="24"/>
        </w:rPr>
        <w:t xml:space="preserve"> ega määrata talle sotsiaalteenuseid</w:t>
      </w:r>
      <w:r w:rsidR="005734C2">
        <w:rPr>
          <w:rFonts w:ascii="Times New Roman" w:hAnsi="Times New Roman"/>
          <w:sz w:val="24"/>
          <w:szCs w:val="24"/>
        </w:rPr>
        <w:t>.</w:t>
      </w:r>
    </w:p>
    <w:p w14:paraId="6F5C88FD" w14:textId="39C93F6B" w:rsidR="2D923255" w:rsidRPr="006C353A" w:rsidRDefault="2D923255" w:rsidP="00B2517F">
      <w:pPr>
        <w:rPr>
          <w:rFonts w:ascii="Times New Roman" w:hAnsi="Times New Roman"/>
          <w:sz w:val="24"/>
          <w:szCs w:val="24"/>
        </w:rPr>
      </w:pPr>
    </w:p>
    <w:p w14:paraId="08698B30" w14:textId="132D596D" w:rsidR="778F3FEC" w:rsidRDefault="2D992304" w:rsidP="00B2517F">
      <w:pPr>
        <w:rPr>
          <w:rFonts w:ascii="Times New Roman" w:hAnsi="Times New Roman"/>
          <w:sz w:val="24"/>
          <w:szCs w:val="24"/>
        </w:rPr>
      </w:pPr>
      <w:r w:rsidRPr="687C0D7E">
        <w:rPr>
          <w:rFonts w:ascii="Times New Roman" w:hAnsi="Times New Roman"/>
          <w:sz w:val="24"/>
          <w:szCs w:val="24"/>
        </w:rPr>
        <w:t>Valdkonnaülese</w:t>
      </w:r>
      <w:r w:rsidR="322D9129" w:rsidRPr="687C0D7E">
        <w:rPr>
          <w:rFonts w:ascii="Times New Roman" w:hAnsi="Times New Roman"/>
          <w:sz w:val="24"/>
          <w:szCs w:val="24"/>
        </w:rPr>
        <w:t>ks</w:t>
      </w:r>
      <w:r w:rsidRPr="687C0D7E">
        <w:rPr>
          <w:rFonts w:ascii="Times New Roman" w:hAnsi="Times New Roman"/>
          <w:sz w:val="24"/>
          <w:szCs w:val="24"/>
        </w:rPr>
        <w:t xml:space="preserve"> koordinatsiooni</w:t>
      </w:r>
      <w:r w:rsidR="2A0437F5" w:rsidRPr="687C0D7E">
        <w:rPr>
          <w:rFonts w:ascii="Times New Roman" w:hAnsi="Times New Roman"/>
          <w:sz w:val="24"/>
          <w:szCs w:val="24"/>
        </w:rPr>
        <w:t>ks</w:t>
      </w:r>
      <w:r w:rsidRPr="687C0D7E">
        <w:rPr>
          <w:rFonts w:ascii="Times New Roman" w:hAnsi="Times New Roman"/>
          <w:sz w:val="24"/>
          <w:szCs w:val="24"/>
        </w:rPr>
        <w:t xml:space="preserve"> koostatakse</w:t>
      </w:r>
      <w:r w:rsidR="00CB741D">
        <w:rPr>
          <w:rFonts w:ascii="Times New Roman" w:hAnsi="Times New Roman"/>
          <w:sz w:val="24"/>
          <w:szCs w:val="24"/>
        </w:rPr>
        <w:t xml:space="preserve"> </w:t>
      </w:r>
      <w:r w:rsidRPr="687C0D7E">
        <w:rPr>
          <w:rFonts w:ascii="Times New Roman" w:hAnsi="Times New Roman"/>
          <w:b/>
          <w:bCs/>
          <w:sz w:val="24"/>
          <w:szCs w:val="24"/>
        </w:rPr>
        <w:t>heaoluplaan</w:t>
      </w:r>
      <w:r w:rsidRPr="687C0D7E">
        <w:rPr>
          <w:rFonts w:ascii="Times New Roman" w:hAnsi="Times New Roman"/>
          <w:sz w:val="24"/>
          <w:szCs w:val="24"/>
        </w:rPr>
        <w:t>, mis erineb sisult ja ulatuselt SHS-i mõistes juhtumiplaanist.</w:t>
      </w:r>
      <w:r w:rsidRPr="67FA3621">
        <w:rPr>
          <w:rFonts w:ascii="Times New Roman" w:hAnsi="Times New Roman"/>
          <w:sz w:val="24"/>
          <w:szCs w:val="24"/>
        </w:rPr>
        <w:t xml:space="preserve"> </w:t>
      </w:r>
    </w:p>
    <w:p w14:paraId="3A0BC473" w14:textId="77777777" w:rsidR="00AF2798" w:rsidRPr="006C353A" w:rsidRDefault="00AF2798" w:rsidP="00B2517F">
      <w:pPr>
        <w:rPr>
          <w:rFonts w:ascii="Times New Roman" w:hAnsi="Times New Roman"/>
          <w:sz w:val="24"/>
          <w:szCs w:val="24"/>
        </w:rPr>
      </w:pPr>
    </w:p>
    <w:p w14:paraId="423EBFD6" w14:textId="41D2A14A" w:rsidR="778F3FEC" w:rsidRDefault="13619383" w:rsidP="00B2517F">
      <w:pPr>
        <w:rPr>
          <w:rFonts w:ascii="Times New Roman" w:hAnsi="Times New Roman"/>
          <w:sz w:val="24"/>
          <w:szCs w:val="24"/>
        </w:rPr>
      </w:pPr>
      <w:r w:rsidRPr="0BCED359">
        <w:rPr>
          <w:rFonts w:ascii="Times New Roman" w:hAnsi="Times New Roman"/>
          <w:sz w:val="24"/>
          <w:szCs w:val="24"/>
        </w:rPr>
        <w:t xml:space="preserve">Juhtumiplaani olemasolu ei ole heaoluplaani koostamise eelduseks. Samas, kui juhtumiplaan on koostatud ja inimene vajab heaoluplaani, on oluline, et KOV sotsiaaltöötaja ja </w:t>
      </w:r>
      <w:r w:rsidR="3E42D7B8" w:rsidRPr="1D9E83B1">
        <w:rPr>
          <w:rFonts w:ascii="Times New Roman" w:hAnsi="Times New Roman"/>
          <w:sz w:val="24"/>
          <w:szCs w:val="24"/>
        </w:rPr>
        <w:t>tervisetee</w:t>
      </w:r>
      <w:r w:rsidRPr="1D9E83B1">
        <w:rPr>
          <w:rFonts w:ascii="Times New Roman" w:hAnsi="Times New Roman"/>
          <w:sz w:val="24"/>
          <w:szCs w:val="24"/>
        </w:rPr>
        <w:t>juht</w:t>
      </w:r>
      <w:r w:rsidRPr="0BCED359">
        <w:rPr>
          <w:rFonts w:ascii="Times New Roman" w:hAnsi="Times New Roman"/>
          <w:sz w:val="24"/>
          <w:szCs w:val="24"/>
        </w:rPr>
        <w:t xml:space="preserve"> lepiksid omavahel selgelt kokku, milliste tegevuste osas jääb vastutus KOV sotsiaaltöötajale ja milliste osas liigub </w:t>
      </w:r>
      <w:r w:rsidR="3E42D7B8" w:rsidRPr="1D9E83B1">
        <w:rPr>
          <w:rFonts w:ascii="Times New Roman" w:hAnsi="Times New Roman"/>
          <w:sz w:val="24"/>
          <w:szCs w:val="24"/>
        </w:rPr>
        <w:t>tervisetee</w:t>
      </w:r>
      <w:r w:rsidRPr="1D9E83B1">
        <w:rPr>
          <w:rFonts w:ascii="Times New Roman" w:hAnsi="Times New Roman"/>
          <w:sz w:val="24"/>
          <w:szCs w:val="24"/>
        </w:rPr>
        <w:t>juhile.</w:t>
      </w:r>
      <w:r w:rsidRPr="0BCED359">
        <w:rPr>
          <w:rFonts w:ascii="Times New Roman" w:hAnsi="Times New Roman"/>
          <w:sz w:val="24"/>
          <w:szCs w:val="24"/>
        </w:rPr>
        <w:t xml:space="preserve"> Näiteks KOV sotsiaaltöötaja ülesanne on tagada sotsiaaltranspordi olemasolu, </w:t>
      </w:r>
      <w:r w:rsidR="3E42D7B8" w:rsidRPr="1D9E83B1">
        <w:rPr>
          <w:rFonts w:ascii="Times New Roman" w:hAnsi="Times New Roman"/>
          <w:sz w:val="24"/>
          <w:szCs w:val="24"/>
        </w:rPr>
        <w:t>tervisetee</w:t>
      </w:r>
      <w:r w:rsidRPr="1D9E83B1">
        <w:rPr>
          <w:rFonts w:ascii="Times New Roman" w:hAnsi="Times New Roman"/>
          <w:sz w:val="24"/>
          <w:szCs w:val="24"/>
        </w:rPr>
        <w:t>juhi</w:t>
      </w:r>
      <w:r w:rsidRPr="0BCED359">
        <w:rPr>
          <w:rFonts w:ascii="Times New Roman" w:hAnsi="Times New Roman"/>
          <w:sz w:val="24"/>
          <w:szCs w:val="24"/>
        </w:rPr>
        <w:t xml:space="preserve"> ülesanne on korraldada inimese liikumine tervishoiuteenustele kasutades sotsiaaltransporti</w:t>
      </w:r>
      <w:r w:rsidR="7B127578" w:rsidRPr="0BCED359">
        <w:rPr>
          <w:rFonts w:ascii="Times New Roman" w:hAnsi="Times New Roman"/>
          <w:sz w:val="24"/>
          <w:szCs w:val="24"/>
        </w:rPr>
        <w:t>.</w:t>
      </w:r>
      <w:r w:rsidRPr="0BCED359">
        <w:rPr>
          <w:rFonts w:ascii="Times New Roman" w:hAnsi="Times New Roman"/>
          <w:sz w:val="24"/>
          <w:szCs w:val="24"/>
        </w:rPr>
        <w:t xml:space="preserve"> </w:t>
      </w:r>
    </w:p>
    <w:p w14:paraId="5276DD9F" w14:textId="77777777" w:rsidR="008C781B" w:rsidRPr="006C353A" w:rsidRDefault="008C781B" w:rsidP="00B2517F">
      <w:pPr>
        <w:rPr>
          <w:rFonts w:ascii="Times New Roman" w:hAnsi="Times New Roman"/>
          <w:sz w:val="24"/>
          <w:szCs w:val="24"/>
        </w:rPr>
      </w:pPr>
    </w:p>
    <w:p w14:paraId="2A89C9FD" w14:textId="488276CA" w:rsidR="778F3FEC" w:rsidRPr="006C353A" w:rsidRDefault="02CC103E" w:rsidP="00B2517F">
      <w:pPr>
        <w:rPr>
          <w:rFonts w:ascii="Times New Roman" w:hAnsi="Times New Roman"/>
          <w:sz w:val="24"/>
          <w:szCs w:val="24"/>
        </w:rPr>
      </w:pPr>
      <w:r w:rsidRPr="2730CD7C">
        <w:rPr>
          <w:rFonts w:ascii="Times New Roman" w:hAnsi="Times New Roman"/>
          <w:sz w:val="24"/>
          <w:szCs w:val="24"/>
        </w:rPr>
        <w:t xml:space="preserve">Heaoluplaani elluviimisel osalevad vastavalt vajadusele nii tervishoiu- kui ka sotsiaalvaldkonna spetsialistid. Kohaliku omavalitsuse sotsiaaltöötaja vastutab jätkuvalt sotsiaalteenuste korraldamise eest, kuid tegutseb </w:t>
      </w:r>
      <w:r w:rsidR="58C80793" w:rsidRPr="2730CD7C">
        <w:rPr>
          <w:rFonts w:ascii="Times New Roman" w:hAnsi="Times New Roman"/>
          <w:sz w:val="24"/>
          <w:szCs w:val="24"/>
        </w:rPr>
        <w:t>vastavalt oma pädevusele ja ülesannetele</w:t>
      </w:r>
      <w:r w:rsidRPr="2730CD7C">
        <w:rPr>
          <w:rFonts w:ascii="Times New Roman" w:hAnsi="Times New Roman"/>
          <w:sz w:val="24"/>
          <w:szCs w:val="24"/>
        </w:rPr>
        <w:t xml:space="preserve"> heaoluplaani elluviimisel koostöös </w:t>
      </w:r>
      <w:r w:rsidR="3E42D7B8" w:rsidRPr="1D9E83B1">
        <w:rPr>
          <w:rFonts w:ascii="Times New Roman" w:hAnsi="Times New Roman"/>
          <w:sz w:val="24"/>
          <w:szCs w:val="24"/>
        </w:rPr>
        <w:t>tervisetee</w:t>
      </w:r>
      <w:r w:rsidRPr="1D9E83B1">
        <w:rPr>
          <w:rFonts w:ascii="Times New Roman" w:hAnsi="Times New Roman"/>
          <w:sz w:val="24"/>
          <w:szCs w:val="24"/>
        </w:rPr>
        <w:t>juhi</w:t>
      </w:r>
      <w:r w:rsidRPr="2730CD7C">
        <w:rPr>
          <w:rFonts w:ascii="Times New Roman" w:hAnsi="Times New Roman"/>
          <w:sz w:val="24"/>
          <w:szCs w:val="24"/>
        </w:rPr>
        <w:t xml:space="preserve"> ja teiste spetsialistidega. </w:t>
      </w:r>
    </w:p>
    <w:p w14:paraId="667849C3" w14:textId="1248FDCB" w:rsidR="778F3FEC" w:rsidRPr="006C353A" w:rsidRDefault="778F3FEC" w:rsidP="00B2517F">
      <w:pPr>
        <w:rPr>
          <w:rFonts w:ascii="Times New Roman" w:hAnsi="Times New Roman"/>
          <w:sz w:val="24"/>
          <w:szCs w:val="24"/>
        </w:rPr>
      </w:pPr>
    </w:p>
    <w:p w14:paraId="772EE638" w14:textId="2A7140E8" w:rsidR="778F3FEC" w:rsidRPr="006C353A" w:rsidRDefault="12A1F757" w:rsidP="00B2517F">
      <w:pPr>
        <w:rPr>
          <w:rFonts w:ascii="Times New Roman" w:hAnsi="Times New Roman"/>
          <w:sz w:val="24"/>
          <w:szCs w:val="24"/>
        </w:rPr>
      </w:pPr>
      <w:r w:rsidRPr="0BCED359">
        <w:rPr>
          <w:rFonts w:ascii="Times New Roman" w:hAnsi="Times New Roman"/>
          <w:sz w:val="24"/>
          <w:szCs w:val="24"/>
        </w:rPr>
        <w:t>Heaoluplaani koondatakse</w:t>
      </w:r>
      <w:r w:rsidR="40843F8E" w:rsidRPr="0BCED359">
        <w:rPr>
          <w:rFonts w:ascii="Times New Roman" w:hAnsi="Times New Roman"/>
          <w:sz w:val="24"/>
          <w:szCs w:val="24"/>
        </w:rPr>
        <w:t xml:space="preserve"> infotehnoloogilise lahendusena</w:t>
      </w:r>
      <w:r w:rsidR="00CB741D">
        <w:rPr>
          <w:rFonts w:ascii="Times New Roman" w:hAnsi="Times New Roman"/>
          <w:sz w:val="24"/>
          <w:szCs w:val="24"/>
        </w:rPr>
        <w:t xml:space="preserve"> </w:t>
      </w:r>
      <w:r w:rsidRPr="0BCED359">
        <w:rPr>
          <w:rFonts w:ascii="Times New Roman" w:hAnsi="Times New Roman"/>
          <w:sz w:val="24"/>
          <w:szCs w:val="24"/>
        </w:rPr>
        <w:t>juhtumiplaani ja raviplaani sisu</w:t>
      </w:r>
      <w:r w:rsidR="0023307D" w:rsidRPr="0023307D">
        <w:t xml:space="preserve"> </w:t>
      </w:r>
      <w:r w:rsidR="0023307D" w:rsidRPr="0023307D">
        <w:rPr>
          <w:rFonts w:ascii="Times New Roman" w:hAnsi="Times New Roman"/>
          <w:sz w:val="24"/>
          <w:szCs w:val="24"/>
        </w:rPr>
        <w:t>ning muu tervise infosüsteemi ja sotsiaalinfosüsteemide andmestik</w:t>
      </w:r>
      <w:r w:rsidRPr="0BCED359">
        <w:rPr>
          <w:rFonts w:ascii="Times New Roman" w:hAnsi="Times New Roman"/>
          <w:sz w:val="24"/>
          <w:szCs w:val="24"/>
        </w:rPr>
        <w:t>, mis on inimese jaoks oluline.</w:t>
      </w:r>
      <w:r w:rsidR="00CB741D">
        <w:rPr>
          <w:rFonts w:ascii="Times New Roman" w:hAnsi="Times New Roman"/>
          <w:sz w:val="24"/>
          <w:szCs w:val="24"/>
        </w:rPr>
        <w:t xml:space="preserve"> </w:t>
      </w:r>
      <w:r w:rsidR="55D60A10" w:rsidRPr="0BCED359">
        <w:rPr>
          <w:rFonts w:ascii="Times New Roman" w:hAnsi="Times New Roman"/>
          <w:sz w:val="24"/>
          <w:szCs w:val="24"/>
        </w:rPr>
        <w:t xml:space="preserve">Heaoluplaani koostamine tähendab, </w:t>
      </w:r>
      <w:r w:rsidR="7258036B" w:rsidRPr="0BCED359">
        <w:rPr>
          <w:rFonts w:ascii="Times New Roman" w:hAnsi="Times New Roman"/>
          <w:sz w:val="24"/>
          <w:szCs w:val="24"/>
        </w:rPr>
        <w:t xml:space="preserve">et </w:t>
      </w:r>
      <w:r w:rsidR="3E42D7B8" w:rsidRPr="1D9E83B1">
        <w:rPr>
          <w:rFonts w:ascii="Times New Roman" w:hAnsi="Times New Roman"/>
          <w:sz w:val="24"/>
          <w:szCs w:val="24"/>
        </w:rPr>
        <w:t>tervisetee</w:t>
      </w:r>
      <w:r w:rsidR="7258036B" w:rsidRPr="1D9E83B1">
        <w:rPr>
          <w:rFonts w:ascii="Times New Roman" w:hAnsi="Times New Roman"/>
          <w:sz w:val="24"/>
          <w:szCs w:val="24"/>
        </w:rPr>
        <w:t>ju</w:t>
      </w:r>
      <w:r w:rsidR="22C58089" w:rsidRPr="1D9E83B1">
        <w:rPr>
          <w:rFonts w:ascii="Times New Roman" w:hAnsi="Times New Roman"/>
          <w:sz w:val="24"/>
          <w:szCs w:val="24"/>
        </w:rPr>
        <w:t>h</w:t>
      </w:r>
      <w:r w:rsidR="7258036B" w:rsidRPr="1D9E83B1">
        <w:rPr>
          <w:rFonts w:ascii="Times New Roman" w:hAnsi="Times New Roman"/>
          <w:sz w:val="24"/>
          <w:szCs w:val="24"/>
        </w:rPr>
        <w:t>t</w:t>
      </w:r>
      <w:r w:rsidR="7258036B" w:rsidRPr="0BCED359">
        <w:rPr>
          <w:rFonts w:ascii="Times New Roman" w:hAnsi="Times New Roman"/>
          <w:sz w:val="24"/>
          <w:szCs w:val="24"/>
        </w:rPr>
        <w:t xml:space="preserve"> kontrollib üle infosüsteemidest päritud heaoluplaani andmekoosseisu ja vajadusel korrigeerib/tä</w:t>
      </w:r>
      <w:r w:rsidR="34573CEB" w:rsidRPr="0BCED359">
        <w:rPr>
          <w:rFonts w:ascii="Times New Roman" w:hAnsi="Times New Roman"/>
          <w:sz w:val="24"/>
          <w:szCs w:val="24"/>
        </w:rPr>
        <w:t xml:space="preserve">iendab seda </w:t>
      </w:r>
      <w:r w:rsidR="001530E0" w:rsidRPr="001530E0">
        <w:rPr>
          <w:rFonts w:ascii="Times New Roman" w:hAnsi="Times New Roman"/>
          <w:sz w:val="24"/>
          <w:szCs w:val="24"/>
        </w:rPr>
        <w:t xml:space="preserve">lähtuvalt inimese  tervise- ja heaolu eesmärkidest </w:t>
      </w:r>
      <w:r w:rsidR="34573CEB" w:rsidRPr="0BCED359">
        <w:rPr>
          <w:rFonts w:ascii="Times New Roman" w:hAnsi="Times New Roman"/>
          <w:sz w:val="24"/>
          <w:szCs w:val="24"/>
        </w:rPr>
        <w:t>ning räägib inimesega läbi</w:t>
      </w:r>
      <w:r w:rsidR="001C23DD">
        <w:rPr>
          <w:rFonts w:ascii="Times New Roman" w:hAnsi="Times New Roman"/>
          <w:sz w:val="24"/>
          <w:szCs w:val="24"/>
        </w:rPr>
        <w:t>,</w:t>
      </w:r>
      <w:r w:rsidR="34573CEB" w:rsidRPr="0BCED359">
        <w:rPr>
          <w:rFonts w:ascii="Times New Roman" w:hAnsi="Times New Roman"/>
          <w:sz w:val="24"/>
          <w:szCs w:val="24"/>
        </w:rPr>
        <w:t xml:space="preserve"> </w:t>
      </w:r>
      <w:r w:rsidR="3194F78B" w:rsidRPr="0BCED359">
        <w:rPr>
          <w:rFonts w:ascii="Times New Roman" w:hAnsi="Times New Roman"/>
          <w:sz w:val="24"/>
          <w:szCs w:val="24"/>
        </w:rPr>
        <w:t>veendudes, et plaan on inimesele arusaadav ja ta on valmis seda täitma.</w:t>
      </w:r>
      <w:r w:rsidR="6D055EAA" w:rsidRPr="0BCED359">
        <w:rPr>
          <w:rFonts w:ascii="Times New Roman" w:hAnsi="Times New Roman"/>
          <w:sz w:val="24"/>
          <w:szCs w:val="24"/>
        </w:rPr>
        <w:t xml:space="preserve"> </w:t>
      </w:r>
    </w:p>
    <w:p w14:paraId="56AD533A" w14:textId="0053CB6D" w:rsidR="34B48CC6" w:rsidRDefault="34B48CC6" w:rsidP="00B2517F">
      <w:pPr>
        <w:rPr>
          <w:rFonts w:ascii="Times New Roman" w:hAnsi="Times New Roman"/>
          <w:sz w:val="24"/>
          <w:szCs w:val="24"/>
        </w:rPr>
      </w:pPr>
    </w:p>
    <w:p w14:paraId="74D0390A" w14:textId="5465F875" w:rsidR="5DE89D3B" w:rsidRDefault="5DE89D3B" w:rsidP="00B2517F">
      <w:pPr>
        <w:rPr>
          <w:rFonts w:ascii="Times New Roman" w:hAnsi="Times New Roman"/>
          <w:sz w:val="24"/>
          <w:szCs w:val="24"/>
        </w:rPr>
      </w:pPr>
      <w:r w:rsidRPr="34B48CC6">
        <w:rPr>
          <w:rFonts w:ascii="Times New Roman" w:hAnsi="Times New Roman"/>
          <w:sz w:val="24"/>
          <w:szCs w:val="24"/>
        </w:rPr>
        <w:t xml:space="preserve">Heaoluplaani elluviimiseks koostab </w:t>
      </w:r>
      <w:r w:rsidR="3E42D7B8" w:rsidRPr="1D9E83B1">
        <w:rPr>
          <w:rFonts w:ascii="Times New Roman" w:hAnsi="Times New Roman"/>
          <w:sz w:val="24"/>
          <w:szCs w:val="24"/>
        </w:rPr>
        <w:t>tervisetee</w:t>
      </w:r>
      <w:r w:rsidR="5D904783" w:rsidRPr="1D9E83B1">
        <w:rPr>
          <w:rFonts w:ascii="Times New Roman" w:hAnsi="Times New Roman"/>
          <w:sz w:val="24"/>
          <w:szCs w:val="24"/>
        </w:rPr>
        <w:t>juht</w:t>
      </w:r>
      <w:r w:rsidR="00CB741D">
        <w:rPr>
          <w:rFonts w:ascii="Times New Roman" w:hAnsi="Times New Roman"/>
          <w:sz w:val="24"/>
          <w:szCs w:val="24"/>
        </w:rPr>
        <w:t xml:space="preserve"> </w:t>
      </w:r>
      <w:r w:rsidRPr="34B48CC6">
        <w:rPr>
          <w:rFonts w:ascii="Times New Roman" w:hAnsi="Times New Roman"/>
          <w:sz w:val="24"/>
          <w:szCs w:val="24"/>
        </w:rPr>
        <w:t>tegevuskava</w:t>
      </w:r>
      <w:r w:rsidR="74143860" w:rsidRPr="4795E780">
        <w:rPr>
          <w:rFonts w:ascii="Times New Roman" w:hAnsi="Times New Roman"/>
          <w:sz w:val="24"/>
          <w:szCs w:val="24"/>
        </w:rPr>
        <w:t>,</w:t>
      </w:r>
      <w:r w:rsidRPr="62C7DEDA">
        <w:rPr>
          <w:rFonts w:ascii="Times New Roman" w:hAnsi="Times New Roman"/>
          <w:sz w:val="24"/>
          <w:szCs w:val="24"/>
        </w:rPr>
        <w:t xml:space="preserve"> k</w:t>
      </w:r>
      <w:r w:rsidR="74143860" w:rsidRPr="62C7DEDA">
        <w:rPr>
          <w:rFonts w:ascii="Times New Roman" w:hAnsi="Times New Roman"/>
          <w:sz w:val="24"/>
          <w:szCs w:val="24"/>
        </w:rPr>
        <w:t>us</w:t>
      </w:r>
      <w:r w:rsidRPr="34B48CC6">
        <w:rPr>
          <w:rFonts w:ascii="Times New Roman" w:hAnsi="Times New Roman"/>
          <w:sz w:val="24"/>
          <w:szCs w:val="24"/>
        </w:rPr>
        <w:t xml:space="preserve"> kajastatakse</w:t>
      </w:r>
      <w:r w:rsidR="716FDDC7" w:rsidRPr="34B48CC6">
        <w:rPr>
          <w:rFonts w:ascii="Times New Roman" w:hAnsi="Times New Roman"/>
          <w:sz w:val="24"/>
          <w:szCs w:val="24"/>
        </w:rPr>
        <w:t xml:space="preserve"> tegevusi, mis vajavad kas inimese poolset</w:t>
      </w:r>
      <w:r w:rsidR="00CB741D">
        <w:rPr>
          <w:rFonts w:ascii="Times New Roman" w:hAnsi="Times New Roman"/>
          <w:sz w:val="24"/>
          <w:szCs w:val="24"/>
        </w:rPr>
        <w:t xml:space="preserve"> </w:t>
      </w:r>
      <w:r w:rsidR="716FDDC7" w:rsidRPr="34B48CC6">
        <w:rPr>
          <w:rFonts w:ascii="Times New Roman" w:hAnsi="Times New Roman"/>
          <w:sz w:val="24"/>
          <w:szCs w:val="24"/>
        </w:rPr>
        <w:t>aktiivsust võ</w:t>
      </w:r>
      <w:r w:rsidR="3611DC27" w:rsidRPr="34B48CC6">
        <w:rPr>
          <w:rFonts w:ascii="Times New Roman" w:hAnsi="Times New Roman"/>
          <w:sz w:val="24"/>
          <w:szCs w:val="24"/>
        </w:rPr>
        <w:t>i on seotud võimaliku koordinatsiooni abivajaduse</w:t>
      </w:r>
      <w:r w:rsidR="492FAB7E" w:rsidRPr="34B48CC6">
        <w:rPr>
          <w:rFonts w:ascii="Times New Roman" w:hAnsi="Times New Roman"/>
          <w:sz w:val="24"/>
          <w:szCs w:val="24"/>
        </w:rPr>
        <w:t xml:space="preserve"> ja selle osutamisega</w:t>
      </w:r>
      <w:r w:rsidR="001C23DD">
        <w:rPr>
          <w:rFonts w:ascii="Times New Roman" w:hAnsi="Times New Roman"/>
          <w:sz w:val="24"/>
          <w:szCs w:val="24"/>
        </w:rPr>
        <w:t>,</w:t>
      </w:r>
      <w:r w:rsidR="3611DC27" w:rsidRPr="34B48CC6">
        <w:rPr>
          <w:rFonts w:ascii="Times New Roman" w:hAnsi="Times New Roman"/>
          <w:sz w:val="24"/>
          <w:szCs w:val="24"/>
        </w:rPr>
        <w:t xml:space="preserve"> nt:</w:t>
      </w:r>
      <w:r w:rsidR="00CB741D">
        <w:rPr>
          <w:rFonts w:ascii="Times New Roman" w:hAnsi="Times New Roman"/>
          <w:sz w:val="24"/>
          <w:szCs w:val="24"/>
        </w:rPr>
        <w:t xml:space="preserve"> </w:t>
      </w:r>
      <w:r w:rsidR="2276B889" w:rsidRPr="6C616BFE">
        <w:rPr>
          <w:rFonts w:ascii="Times New Roman" w:hAnsi="Times New Roman"/>
          <w:sz w:val="24"/>
          <w:szCs w:val="24"/>
        </w:rPr>
        <w:t>väljastatud</w:t>
      </w:r>
      <w:r w:rsidR="45DB7D25" w:rsidRPr="6C616BFE">
        <w:rPr>
          <w:rFonts w:ascii="Times New Roman" w:hAnsi="Times New Roman"/>
          <w:sz w:val="24"/>
          <w:szCs w:val="24"/>
        </w:rPr>
        <w:t xml:space="preserve"> saatekirj</w:t>
      </w:r>
      <w:r w:rsidR="464525AC" w:rsidRPr="6C616BFE">
        <w:rPr>
          <w:rFonts w:ascii="Times New Roman" w:hAnsi="Times New Roman"/>
          <w:sz w:val="24"/>
          <w:szCs w:val="24"/>
        </w:rPr>
        <w:t>ad</w:t>
      </w:r>
      <w:r w:rsidR="45DB7D25" w:rsidRPr="34B48CC6">
        <w:rPr>
          <w:rFonts w:ascii="Times New Roman" w:hAnsi="Times New Roman"/>
          <w:sz w:val="24"/>
          <w:szCs w:val="24"/>
        </w:rPr>
        <w:t>,</w:t>
      </w:r>
      <w:r w:rsidR="00CB741D">
        <w:rPr>
          <w:rFonts w:ascii="Times New Roman" w:hAnsi="Times New Roman"/>
          <w:sz w:val="24"/>
          <w:szCs w:val="24"/>
        </w:rPr>
        <w:t xml:space="preserve"> </w:t>
      </w:r>
      <w:r w:rsidR="111B1C3D" w:rsidRPr="34B48CC6">
        <w:rPr>
          <w:rFonts w:ascii="Times New Roman" w:hAnsi="Times New Roman"/>
          <w:sz w:val="24"/>
          <w:szCs w:val="24"/>
        </w:rPr>
        <w:t xml:space="preserve">planeeritud </w:t>
      </w:r>
      <w:r w:rsidR="111B1C3D" w:rsidRPr="6C616BFE">
        <w:rPr>
          <w:rFonts w:ascii="Times New Roman" w:hAnsi="Times New Roman"/>
          <w:sz w:val="24"/>
          <w:szCs w:val="24"/>
        </w:rPr>
        <w:t>vastuvõt</w:t>
      </w:r>
      <w:r w:rsidR="52CE151F" w:rsidRPr="6C616BFE">
        <w:rPr>
          <w:rFonts w:ascii="Times New Roman" w:hAnsi="Times New Roman"/>
          <w:sz w:val="24"/>
          <w:szCs w:val="24"/>
        </w:rPr>
        <w:t>ud</w:t>
      </w:r>
      <w:r w:rsidR="0A5AB624" w:rsidRPr="34B48CC6">
        <w:rPr>
          <w:rFonts w:ascii="Times New Roman" w:hAnsi="Times New Roman"/>
          <w:sz w:val="24"/>
          <w:szCs w:val="24"/>
        </w:rPr>
        <w:t xml:space="preserve"> ja </w:t>
      </w:r>
      <w:r w:rsidR="0A5AB624" w:rsidRPr="6C616BFE">
        <w:rPr>
          <w:rFonts w:ascii="Times New Roman" w:hAnsi="Times New Roman"/>
          <w:sz w:val="24"/>
          <w:szCs w:val="24"/>
        </w:rPr>
        <w:t>uuringud</w:t>
      </w:r>
      <w:r w:rsidR="111B1C3D" w:rsidRPr="34B48CC6">
        <w:rPr>
          <w:rFonts w:ascii="Times New Roman" w:hAnsi="Times New Roman"/>
          <w:sz w:val="24"/>
          <w:szCs w:val="24"/>
        </w:rPr>
        <w:t xml:space="preserve">, </w:t>
      </w:r>
      <w:r w:rsidR="4FF3D3B8" w:rsidRPr="34B48CC6">
        <w:rPr>
          <w:rFonts w:ascii="Times New Roman" w:hAnsi="Times New Roman"/>
          <w:sz w:val="24"/>
          <w:szCs w:val="24"/>
        </w:rPr>
        <w:t>tran</w:t>
      </w:r>
      <w:r w:rsidR="0E093426" w:rsidRPr="34B48CC6">
        <w:rPr>
          <w:rFonts w:ascii="Times New Roman" w:hAnsi="Times New Roman"/>
          <w:sz w:val="24"/>
          <w:szCs w:val="24"/>
        </w:rPr>
        <w:t>s</w:t>
      </w:r>
      <w:r w:rsidR="4FF3D3B8" w:rsidRPr="34B48CC6">
        <w:rPr>
          <w:rFonts w:ascii="Times New Roman" w:hAnsi="Times New Roman"/>
          <w:sz w:val="24"/>
          <w:szCs w:val="24"/>
        </w:rPr>
        <w:t xml:space="preserve">pordi </w:t>
      </w:r>
      <w:r w:rsidR="4FF3D3B8" w:rsidRPr="6C616BFE">
        <w:rPr>
          <w:rFonts w:ascii="Times New Roman" w:hAnsi="Times New Roman"/>
          <w:sz w:val="24"/>
          <w:szCs w:val="24"/>
        </w:rPr>
        <w:t>korraldus</w:t>
      </w:r>
      <w:r w:rsidR="111B1C3D" w:rsidRPr="34B48CC6">
        <w:rPr>
          <w:rFonts w:ascii="Times New Roman" w:hAnsi="Times New Roman"/>
          <w:sz w:val="24"/>
          <w:szCs w:val="24"/>
        </w:rPr>
        <w:t xml:space="preserve"> ja </w:t>
      </w:r>
      <w:r w:rsidR="111B1C3D" w:rsidRPr="6C616BFE">
        <w:rPr>
          <w:rFonts w:ascii="Times New Roman" w:hAnsi="Times New Roman"/>
          <w:sz w:val="24"/>
          <w:szCs w:val="24"/>
        </w:rPr>
        <w:t>kodu</w:t>
      </w:r>
      <w:r w:rsidR="580A6FE3" w:rsidRPr="6C616BFE">
        <w:rPr>
          <w:rFonts w:ascii="Times New Roman" w:hAnsi="Times New Roman"/>
          <w:sz w:val="24"/>
          <w:szCs w:val="24"/>
        </w:rPr>
        <w:t>külastus</w:t>
      </w:r>
      <w:r w:rsidR="1B7F5C9B" w:rsidRPr="6C616BFE">
        <w:rPr>
          <w:rFonts w:ascii="Times New Roman" w:hAnsi="Times New Roman"/>
          <w:sz w:val="24"/>
          <w:szCs w:val="24"/>
        </w:rPr>
        <w:t>ed</w:t>
      </w:r>
      <w:r w:rsidR="580A6FE3" w:rsidRPr="6C616BFE">
        <w:rPr>
          <w:rFonts w:ascii="Times New Roman" w:hAnsi="Times New Roman"/>
          <w:sz w:val="24"/>
          <w:szCs w:val="24"/>
        </w:rPr>
        <w:t>,</w:t>
      </w:r>
      <w:r w:rsidR="72C73D72" w:rsidRPr="6C616BFE">
        <w:rPr>
          <w:rFonts w:ascii="Times New Roman" w:hAnsi="Times New Roman"/>
          <w:sz w:val="24"/>
          <w:szCs w:val="24"/>
        </w:rPr>
        <w:t xml:space="preserve"> </w:t>
      </w:r>
      <w:r w:rsidR="72C73D72" w:rsidRPr="13687EA9">
        <w:rPr>
          <w:rFonts w:ascii="Times New Roman" w:hAnsi="Times New Roman"/>
          <w:sz w:val="24"/>
          <w:szCs w:val="24"/>
        </w:rPr>
        <w:t>inf</w:t>
      </w:r>
      <w:r w:rsidR="26933F00" w:rsidRPr="13687EA9">
        <w:rPr>
          <w:rFonts w:ascii="Times New Roman" w:hAnsi="Times New Roman"/>
          <w:sz w:val="24"/>
          <w:szCs w:val="24"/>
        </w:rPr>
        <w:t>o</w:t>
      </w:r>
      <w:r w:rsidR="72C73D72" w:rsidRPr="34B48CC6">
        <w:rPr>
          <w:rFonts w:ascii="Times New Roman" w:hAnsi="Times New Roman"/>
          <w:sz w:val="24"/>
          <w:szCs w:val="24"/>
        </w:rPr>
        <w:t xml:space="preserve"> teenuseosutajate vahelise liikumise kohta n</w:t>
      </w:r>
      <w:r w:rsidR="001C23DD">
        <w:rPr>
          <w:rFonts w:ascii="Times New Roman" w:hAnsi="Times New Roman"/>
          <w:sz w:val="24"/>
          <w:szCs w:val="24"/>
        </w:rPr>
        <w:t>äiteks</w:t>
      </w:r>
      <w:r w:rsidR="72C73D72" w:rsidRPr="34B48CC6">
        <w:rPr>
          <w:rFonts w:ascii="Times New Roman" w:hAnsi="Times New Roman"/>
          <w:sz w:val="24"/>
          <w:szCs w:val="24"/>
        </w:rPr>
        <w:t xml:space="preserve"> haiglast </w:t>
      </w:r>
      <w:r w:rsidR="7288DC9D" w:rsidRPr="34B48CC6">
        <w:rPr>
          <w:rFonts w:ascii="Times New Roman" w:hAnsi="Times New Roman"/>
          <w:sz w:val="24"/>
          <w:szCs w:val="24"/>
        </w:rPr>
        <w:t>hoolekandeasutusse, haiglast kodusele ravile liikumise kohta</w:t>
      </w:r>
      <w:r w:rsidR="72C73D72" w:rsidRPr="34B48CC6">
        <w:rPr>
          <w:rFonts w:ascii="Times New Roman" w:hAnsi="Times New Roman"/>
          <w:sz w:val="24"/>
          <w:szCs w:val="24"/>
        </w:rPr>
        <w:t>,</w:t>
      </w:r>
      <w:r w:rsidR="580A6FE3" w:rsidRPr="34B48CC6">
        <w:rPr>
          <w:rFonts w:ascii="Times New Roman" w:hAnsi="Times New Roman"/>
          <w:sz w:val="24"/>
          <w:szCs w:val="24"/>
        </w:rPr>
        <w:t xml:space="preserve"> väljakirjutatud väljaostmata </w:t>
      </w:r>
      <w:r w:rsidR="580A6FE3" w:rsidRPr="6C616BFE">
        <w:rPr>
          <w:rFonts w:ascii="Times New Roman" w:hAnsi="Times New Roman"/>
          <w:sz w:val="24"/>
          <w:szCs w:val="24"/>
        </w:rPr>
        <w:t>retsept</w:t>
      </w:r>
      <w:r w:rsidR="2A04F673" w:rsidRPr="6C616BFE">
        <w:rPr>
          <w:rFonts w:ascii="Times New Roman" w:hAnsi="Times New Roman"/>
          <w:sz w:val="24"/>
          <w:szCs w:val="24"/>
        </w:rPr>
        <w:t>id</w:t>
      </w:r>
      <w:r w:rsidR="13407E58" w:rsidRPr="34B48CC6">
        <w:rPr>
          <w:rFonts w:ascii="Times New Roman" w:hAnsi="Times New Roman"/>
          <w:sz w:val="24"/>
          <w:szCs w:val="24"/>
        </w:rPr>
        <w:t xml:space="preserve"> jms</w:t>
      </w:r>
      <w:r w:rsidR="0F2E465F" w:rsidRPr="34B48CC6">
        <w:rPr>
          <w:rFonts w:ascii="Times New Roman" w:hAnsi="Times New Roman"/>
          <w:sz w:val="24"/>
          <w:szCs w:val="24"/>
        </w:rPr>
        <w:t>.</w:t>
      </w:r>
      <w:r w:rsidR="155D754E" w:rsidRPr="34B48CC6">
        <w:rPr>
          <w:rFonts w:ascii="Times New Roman" w:hAnsi="Times New Roman"/>
          <w:sz w:val="24"/>
          <w:szCs w:val="24"/>
        </w:rPr>
        <w:t xml:space="preserve"> </w:t>
      </w:r>
    </w:p>
    <w:p w14:paraId="0AED9573" w14:textId="77777777" w:rsidR="008C781B" w:rsidRDefault="008C781B" w:rsidP="00B2517F">
      <w:pPr>
        <w:rPr>
          <w:rFonts w:ascii="Times New Roman" w:hAnsi="Times New Roman"/>
          <w:sz w:val="24"/>
          <w:szCs w:val="24"/>
        </w:rPr>
      </w:pPr>
    </w:p>
    <w:p w14:paraId="08279FB0" w14:textId="7DCAA9AD" w:rsidR="155D754E" w:rsidRDefault="155D754E" w:rsidP="00B2517F">
      <w:pPr>
        <w:rPr>
          <w:rFonts w:ascii="Aptos" w:eastAsia="Aptos" w:hAnsi="Aptos" w:cs="Aptos"/>
        </w:rPr>
      </w:pPr>
      <w:r w:rsidRPr="34B48CC6">
        <w:rPr>
          <w:rFonts w:ascii="Times New Roman" w:hAnsi="Times New Roman"/>
          <w:sz w:val="24"/>
          <w:szCs w:val="24"/>
        </w:rPr>
        <w:t>Tegevuskava tegevused jagunevad inimesele täitmiseks ja teadmiseks suunatud tegevusteks</w:t>
      </w:r>
      <w:r w:rsidR="00CB741D">
        <w:rPr>
          <w:rFonts w:ascii="Times New Roman" w:hAnsi="Times New Roman"/>
          <w:sz w:val="24"/>
          <w:szCs w:val="24"/>
        </w:rPr>
        <w:t xml:space="preserve"> </w:t>
      </w:r>
      <w:r w:rsidRPr="34B48CC6">
        <w:rPr>
          <w:rFonts w:ascii="Times New Roman" w:hAnsi="Times New Roman"/>
          <w:sz w:val="24"/>
          <w:szCs w:val="24"/>
        </w:rPr>
        <w:t xml:space="preserve">ning </w:t>
      </w:r>
      <w:r w:rsidR="001C23DD">
        <w:rPr>
          <w:rFonts w:ascii="Times New Roman" w:hAnsi="Times New Roman"/>
          <w:sz w:val="24"/>
          <w:szCs w:val="24"/>
        </w:rPr>
        <w:t xml:space="preserve"> </w:t>
      </w:r>
      <w:r w:rsidRPr="34B48CC6">
        <w:rPr>
          <w:rFonts w:ascii="Times New Roman" w:hAnsi="Times New Roman"/>
          <w:sz w:val="24"/>
          <w:szCs w:val="24"/>
        </w:rPr>
        <w:t xml:space="preserve">tugimeeskonna korralduslikeks </w:t>
      </w:r>
      <w:r w:rsidRPr="6C616BFE">
        <w:rPr>
          <w:rFonts w:ascii="Times New Roman" w:hAnsi="Times New Roman"/>
          <w:sz w:val="24"/>
          <w:szCs w:val="24"/>
        </w:rPr>
        <w:t>tegevusteks.</w:t>
      </w:r>
      <w:r w:rsidRPr="34B48CC6">
        <w:rPr>
          <w:rFonts w:ascii="Times New Roman" w:hAnsi="Times New Roman"/>
          <w:sz w:val="24"/>
          <w:szCs w:val="24"/>
        </w:rPr>
        <w:t xml:space="preserve"> Inimesele kuvatakse Terviseportaalis aktiivselt temale suunatud tegevusi. Inimesel on soovi korral võimalik Terviseportaali kaudu tutvuda ka tugimeeskonna korralduslike </w:t>
      </w:r>
      <w:r w:rsidRPr="67FA3621">
        <w:rPr>
          <w:rFonts w:ascii="Times New Roman" w:hAnsi="Times New Roman"/>
          <w:sz w:val="24"/>
          <w:szCs w:val="24"/>
        </w:rPr>
        <w:t>tegevustega.</w:t>
      </w:r>
    </w:p>
    <w:p w14:paraId="07800912" w14:textId="42E501ED" w:rsidR="3C71B0F0" w:rsidRPr="006C353A" w:rsidRDefault="3C71B0F0" w:rsidP="00B2517F">
      <w:pPr>
        <w:rPr>
          <w:rFonts w:ascii="Times New Roman" w:hAnsi="Times New Roman"/>
          <w:sz w:val="24"/>
        </w:rPr>
      </w:pPr>
    </w:p>
    <w:p w14:paraId="5935A0EF" w14:textId="5CE80D39" w:rsidR="5AFA014C" w:rsidRPr="006C353A" w:rsidRDefault="3D7211E6" w:rsidP="00B2517F">
      <w:pPr>
        <w:rPr>
          <w:rFonts w:ascii="Times New Roman" w:hAnsi="Times New Roman"/>
          <w:sz w:val="24"/>
          <w:szCs w:val="24"/>
          <w:lang w:eastAsia="et-EE"/>
        </w:rPr>
      </w:pPr>
      <w:r w:rsidRPr="0EE1BA9D">
        <w:rPr>
          <w:rFonts w:ascii="Times New Roman" w:hAnsi="Times New Roman"/>
          <w:sz w:val="24"/>
          <w:szCs w:val="24"/>
          <w:u w:val="single"/>
          <w:lang w:eastAsia="et-EE"/>
        </w:rPr>
        <w:t>Paragrahvi 13</w:t>
      </w:r>
      <w:r w:rsidR="448E1006" w:rsidRPr="0EE1BA9D">
        <w:rPr>
          <w:rFonts w:ascii="Times New Roman" w:hAnsi="Times New Roman"/>
          <w:sz w:val="24"/>
          <w:szCs w:val="24"/>
          <w:u w:val="single"/>
          <w:vertAlign w:val="superscript"/>
          <w:lang w:eastAsia="et-EE"/>
        </w:rPr>
        <w:t>3</w:t>
      </w:r>
      <w:r w:rsidRPr="0EE1BA9D">
        <w:rPr>
          <w:rFonts w:ascii="Times New Roman" w:hAnsi="Times New Roman"/>
          <w:sz w:val="24"/>
          <w:szCs w:val="24"/>
          <w:u w:val="single"/>
          <w:lang w:eastAsia="et-EE"/>
        </w:rPr>
        <w:t xml:space="preserve"> lõige </w:t>
      </w:r>
      <w:r w:rsidR="00670AE5" w:rsidRPr="0EE1BA9D">
        <w:rPr>
          <w:rFonts w:ascii="Times New Roman" w:hAnsi="Times New Roman"/>
          <w:sz w:val="24"/>
          <w:szCs w:val="24"/>
          <w:u w:val="single"/>
          <w:lang w:eastAsia="et-EE"/>
        </w:rPr>
        <w:t>2</w:t>
      </w:r>
      <w:r w:rsidRPr="0BCED359">
        <w:rPr>
          <w:rFonts w:ascii="Times New Roman" w:hAnsi="Times New Roman"/>
          <w:b/>
          <w:bCs/>
          <w:sz w:val="24"/>
          <w:szCs w:val="24"/>
          <w:lang w:eastAsia="et-EE"/>
        </w:rPr>
        <w:t xml:space="preserve"> </w:t>
      </w:r>
      <w:r w:rsidRPr="0BCED359">
        <w:rPr>
          <w:rFonts w:ascii="Times New Roman" w:hAnsi="Times New Roman"/>
          <w:sz w:val="24"/>
          <w:szCs w:val="24"/>
          <w:lang w:eastAsia="et-EE"/>
        </w:rPr>
        <w:t xml:space="preserve">sätestab, et </w:t>
      </w:r>
      <w:r w:rsidR="3E42D7B8" w:rsidRPr="1D9E83B1">
        <w:rPr>
          <w:rFonts w:ascii="Times New Roman" w:hAnsi="Times New Roman"/>
          <w:sz w:val="24"/>
          <w:szCs w:val="24"/>
          <w:lang w:eastAsia="et-EE"/>
        </w:rPr>
        <w:t>tervisetee</w:t>
      </w:r>
      <w:r w:rsidRPr="1D9E83B1">
        <w:rPr>
          <w:rFonts w:ascii="Times New Roman" w:hAnsi="Times New Roman"/>
          <w:sz w:val="24"/>
          <w:szCs w:val="24"/>
          <w:lang w:eastAsia="et-EE"/>
        </w:rPr>
        <w:t>juht</w:t>
      </w:r>
      <w:r w:rsidRPr="0BCED359">
        <w:rPr>
          <w:rFonts w:ascii="Times New Roman" w:hAnsi="Times New Roman"/>
          <w:sz w:val="24"/>
          <w:szCs w:val="24"/>
          <w:lang w:eastAsia="et-EE"/>
        </w:rPr>
        <w:t xml:space="preserve"> võib kutsuda isiku </w:t>
      </w:r>
      <w:r w:rsidR="3D678749" w:rsidRPr="0BCED359">
        <w:rPr>
          <w:rFonts w:ascii="Times New Roman" w:hAnsi="Times New Roman"/>
          <w:sz w:val="24"/>
          <w:szCs w:val="24"/>
          <w:lang w:eastAsia="et-EE"/>
        </w:rPr>
        <w:t xml:space="preserve">märkamislehe andmete alusel </w:t>
      </w:r>
      <w:r w:rsidRPr="0BCED359">
        <w:rPr>
          <w:rFonts w:ascii="Times New Roman" w:hAnsi="Times New Roman"/>
          <w:sz w:val="24"/>
          <w:szCs w:val="24"/>
          <w:lang w:eastAsia="et-EE"/>
        </w:rPr>
        <w:t xml:space="preserve">valdkonnaülese koordinatsiooniteenuse nõustamisele ja </w:t>
      </w:r>
      <w:r w:rsidR="0F69CE81" w:rsidRPr="0BCED359">
        <w:rPr>
          <w:rFonts w:ascii="Times New Roman" w:hAnsi="Times New Roman"/>
          <w:sz w:val="24"/>
          <w:szCs w:val="24"/>
          <w:lang w:eastAsia="et-EE"/>
        </w:rPr>
        <w:t xml:space="preserve">valdkonnaülese koordinatsiooni </w:t>
      </w:r>
      <w:r w:rsidRPr="0BCED359">
        <w:rPr>
          <w:rFonts w:ascii="Times New Roman" w:hAnsi="Times New Roman"/>
          <w:sz w:val="24"/>
          <w:szCs w:val="24"/>
          <w:lang w:eastAsia="et-EE"/>
        </w:rPr>
        <w:t>vajaduse hindamisele</w:t>
      </w:r>
      <w:r w:rsidR="00CB741D">
        <w:rPr>
          <w:rFonts w:ascii="Times New Roman" w:hAnsi="Times New Roman"/>
          <w:sz w:val="24"/>
          <w:szCs w:val="24"/>
          <w:lang w:eastAsia="et-EE"/>
        </w:rPr>
        <w:t xml:space="preserve"> </w:t>
      </w:r>
      <w:r w:rsidRPr="0BCED359">
        <w:rPr>
          <w:rFonts w:ascii="Times New Roman" w:hAnsi="Times New Roman"/>
          <w:sz w:val="24"/>
          <w:szCs w:val="24"/>
          <w:lang w:eastAsia="et-EE"/>
        </w:rPr>
        <w:t>omal algatusel.</w:t>
      </w:r>
      <w:r w:rsidR="2BBA0E18" w:rsidRPr="0BCED359">
        <w:rPr>
          <w:rFonts w:ascii="Times New Roman" w:hAnsi="Times New Roman"/>
          <w:sz w:val="24"/>
          <w:szCs w:val="24"/>
          <w:lang w:eastAsia="et-EE"/>
        </w:rPr>
        <w:t xml:space="preserve"> </w:t>
      </w:r>
    </w:p>
    <w:p w14:paraId="6D04D980" w14:textId="7A1CFA85" w:rsidR="5AFA014C" w:rsidRPr="006C353A" w:rsidRDefault="5AFA014C" w:rsidP="00B2517F">
      <w:pPr>
        <w:rPr>
          <w:rFonts w:ascii="Times New Roman" w:hAnsi="Times New Roman"/>
          <w:sz w:val="24"/>
          <w:szCs w:val="24"/>
          <w:lang w:eastAsia="et-EE"/>
        </w:rPr>
      </w:pPr>
    </w:p>
    <w:p w14:paraId="0116D8CD" w14:textId="3FE9CD38" w:rsidR="5AFA014C" w:rsidRPr="006C353A" w:rsidRDefault="748F8C5F" w:rsidP="00B2517F">
      <w:pPr>
        <w:rPr>
          <w:rFonts w:ascii="Times New Roman" w:hAnsi="Times New Roman"/>
          <w:sz w:val="24"/>
          <w:szCs w:val="24"/>
        </w:rPr>
      </w:pPr>
      <w:r w:rsidRPr="7D4A4705">
        <w:rPr>
          <w:rFonts w:ascii="Times New Roman" w:hAnsi="Times New Roman"/>
          <w:sz w:val="24"/>
          <w:szCs w:val="24"/>
        </w:rPr>
        <w:t xml:space="preserve">Kehtiva SHS regulatsiooni kohaselt selgitab kohaliku omavalitsuse üksus abivajaduse omal algatusel välja eeskätt nende täisealiste isikute puhul, kellele on määratud keskmine, raske või sügav puue. Sügava puudega isikute puhul on see kohustuslik, keskmise ja raske puudega isikute puhul võimalus. Selline lähenemine tähendab, et proaktiivne sekkumine käivitub valdavalt olukorras, kus inimese tervise- ja toimetulekuprobleemid on juba püsivalt </w:t>
      </w:r>
      <w:r w:rsidR="00B92CEE">
        <w:rPr>
          <w:rFonts w:ascii="Times New Roman" w:hAnsi="Times New Roman"/>
          <w:sz w:val="24"/>
          <w:szCs w:val="24"/>
        </w:rPr>
        <w:t xml:space="preserve">välja </w:t>
      </w:r>
      <w:r w:rsidRPr="7D4A4705">
        <w:rPr>
          <w:rFonts w:ascii="Times New Roman" w:hAnsi="Times New Roman"/>
          <w:sz w:val="24"/>
          <w:szCs w:val="24"/>
        </w:rPr>
        <w:t xml:space="preserve">kujunenud. See piirab võimalusi ennetavaks tegutsemiseks varasemas faasis. Kavandatav muudatus loob võimaluse proaktiivseks sekkumiseks ka nende isikute puhul, kellel ei ole veel puude raskusastet määratud, kuid kes kuuluvad kompleksse abivajadusega riskirühma ning vajavad </w:t>
      </w:r>
      <w:proofErr w:type="spellStart"/>
      <w:r w:rsidRPr="7D4A4705">
        <w:rPr>
          <w:rFonts w:ascii="Times New Roman" w:hAnsi="Times New Roman"/>
          <w:sz w:val="24"/>
          <w:szCs w:val="24"/>
        </w:rPr>
        <w:t>valdkondadeülest</w:t>
      </w:r>
      <w:proofErr w:type="spellEnd"/>
      <w:r w:rsidRPr="7D4A4705">
        <w:rPr>
          <w:rFonts w:ascii="Times New Roman" w:hAnsi="Times New Roman"/>
          <w:sz w:val="24"/>
          <w:szCs w:val="24"/>
        </w:rPr>
        <w:t xml:space="preserve"> koordinatsiooni.</w:t>
      </w:r>
      <w:r w:rsidR="25817896" w:rsidRPr="7D4A4705">
        <w:rPr>
          <w:rFonts w:ascii="Times New Roman" w:hAnsi="Times New Roman"/>
          <w:sz w:val="24"/>
          <w:szCs w:val="24"/>
        </w:rPr>
        <w:t xml:space="preserve"> Proaktiivse pöördumise või</w:t>
      </w:r>
      <w:r w:rsidR="3530A5DF" w:rsidRPr="7D4A4705">
        <w:rPr>
          <w:rFonts w:ascii="Times New Roman" w:hAnsi="Times New Roman"/>
          <w:sz w:val="24"/>
          <w:szCs w:val="24"/>
        </w:rPr>
        <w:t>s siiani</w:t>
      </w:r>
      <w:r w:rsidR="00CB741D">
        <w:rPr>
          <w:rFonts w:ascii="Times New Roman" w:hAnsi="Times New Roman"/>
          <w:sz w:val="24"/>
          <w:szCs w:val="24"/>
        </w:rPr>
        <w:t xml:space="preserve"> </w:t>
      </w:r>
      <w:r w:rsidR="25817896" w:rsidRPr="7D4A4705">
        <w:rPr>
          <w:rFonts w:ascii="Times New Roman" w:hAnsi="Times New Roman"/>
          <w:sz w:val="24"/>
          <w:szCs w:val="24"/>
        </w:rPr>
        <w:t>algatada perearst</w:t>
      </w:r>
      <w:r w:rsidR="0167E136" w:rsidRPr="7D4A4705">
        <w:rPr>
          <w:rFonts w:ascii="Times New Roman" w:hAnsi="Times New Roman"/>
          <w:sz w:val="24"/>
          <w:szCs w:val="24"/>
        </w:rPr>
        <w:t xml:space="preserve">, märgates, et inimesel on kõrgenenud terviserisk. Eelnõuga antakse </w:t>
      </w:r>
      <w:r w:rsidR="2F9C3025" w:rsidRPr="7D4A4705">
        <w:rPr>
          <w:rFonts w:ascii="Times New Roman" w:hAnsi="Times New Roman"/>
          <w:sz w:val="24"/>
          <w:szCs w:val="24"/>
        </w:rPr>
        <w:t>proaktiivse pöördumise õigus ka</w:t>
      </w:r>
      <w:r w:rsidR="25817896" w:rsidRPr="7D4A4705">
        <w:rPr>
          <w:rFonts w:ascii="Times New Roman" w:hAnsi="Times New Roman"/>
          <w:sz w:val="24"/>
          <w:szCs w:val="24"/>
        </w:rPr>
        <w:t xml:space="preserve"> </w:t>
      </w:r>
      <w:r w:rsidR="3E42D7B8" w:rsidRPr="1D9E83B1">
        <w:rPr>
          <w:rFonts w:ascii="Times New Roman" w:hAnsi="Times New Roman"/>
          <w:sz w:val="24"/>
          <w:szCs w:val="24"/>
        </w:rPr>
        <w:t>tervisetee</w:t>
      </w:r>
      <w:r w:rsidR="5AA332B7" w:rsidRPr="1D9E83B1">
        <w:rPr>
          <w:rFonts w:ascii="Times New Roman" w:hAnsi="Times New Roman"/>
          <w:sz w:val="24"/>
          <w:szCs w:val="24"/>
        </w:rPr>
        <w:t>juh</w:t>
      </w:r>
      <w:r w:rsidR="403F9225" w:rsidRPr="1D9E83B1">
        <w:rPr>
          <w:rFonts w:ascii="Times New Roman" w:hAnsi="Times New Roman"/>
          <w:sz w:val="24"/>
          <w:szCs w:val="24"/>
        </w:rPr>
        <w:t>ile</w:t>
      </w:r>
      <w:r w:rsidR="403F9225" w:rsidRPr="7D4A4705">
        <w:rPr>
          <w:rFonts w:ascii="Times New Roman" w:hAnsi="Times New Roman"/>
          <w:sz w:val="24"/>
          <w:szCs w:val="24"/>
        </w:rPr>
        <w:t>, kes võib inimese poole pöörduda,</w:t>
      </w:r>
      <w:r w:rsidR="00CB741D">
        <w:rPr>
          <w:rFonts w:ascii="Times New Roman" w:hAnsi="Times New Roman"/>
          <w:sz w:val="24"/>
          <w:szCs w:val="24"/>
        </w:rPr>
        <w:t xml:space="preserve"> </w:t>
      </w:r>
      <w:r w:rsidR="00C60B0A">
        <w:rPr>
          <w:rFonts w:ascii="Times New Roman" w:hAnsi="Times New Roman"/>
          <w:sz w:val="24"/>
          <w:szCs w:val="24"/>
        </w:rPr>
        <w:t>saades info</w:t>
      </w:r>
      <w:r w:rsidR="5AA332B7" w:rsidRPr="7D4A4705">
        <w:rPr>
          <w:rFonts w:ascii="Times New Roman" w:hAnsi="Times New Roman"/>
          <w:sz w:val="24"/>
          <w:szCs w:val="24"/>
        </w:rPr>
        <w:t>, et inimene kuulub riskirühma.</w:t>
      </w:r>
      <w:r w:rsidR="3786B156" w:rsidRPr="7D4A4705">
        <w:rPr>
          <w:rFonts w:ascii="Times New Roman" w:hAnsi="Times New Roman"/>
          <w:sz w:val="24"/>
          <w:szCs w:val="24"/>
        </w:rPr>
        <w:t xml:space="preserve"> </w:t>
      </w:r>
    </w:p>
    <w:p w14:paraId="1899169F" w14:textId="58A61C11" w:rsidR="5AFA014C" w:rsidRPr="006C353A" w:rsidRDefault="5AFA014C" w:rsidP="00B2517F">
      <w:pPr>
        <w:rPr>
          <w:rFonts w:ascii="Times New Roman" w:hAnsi="Times New Roman"/>
          <w:sz w:val="24"/>
          <w:szCs w:val="24"/>
        </w:rPr>
      </w:pPr>
    </w:p>
    <w:p w14:paraId="74761EEF" w14:textId="630B41F2" w:rsidR="14972381" w:rsidRDefault="005BB89F" w:rsidP="00B2517F">
      <w:pPr>
        <w:rPr>
          <w:rFonts w:ascii="Times New Roman" w:hAnsi="Times New Roman"/>
          <w:sz w:val="24"/>
          <w:szCs w:val="24"/>
        </w:rPr>
      </w:pPr>
      <w:r w:rsidRPr="000564E0">
        <w:rPr>
          <w:rFonts w:ascii="Times New Roman" w:hAnsi="Times New Roman"/>
          <w:bCs/>
          <w:sz w:val="24"/>
          <w:szCs w:val="24"/>
          <w:u w:val="single"/>
        </w:rPr>
        <w:t>Paragrahvi 13</w:t>
      </w:r>
      <w:r w:rsidR="00B14C2D" w:rsidRPr="000564E0">
        <w:rPr>
          <w:rFonts w:ascii="Times New Roman" w:hAnsi="Times New Roman"/>
          <w:bCs/>
          <w:sz w:val="24"/>
          <w:szCs w:val="24"/>
          <w:u w:val="single"/>
          <w:vertAlign w:val="superscript"/>
        </w:rPr>
        <w:t>3</w:t>
      </w:r>
      <w:r w:rsidRPr="000564E0">
        <w:rPr>
          <w:rFonts w:ascii="Times New Roman" w:hAnsi="Times New Roman"/>
          <w:bCs/>
          <w:sz w:val="24"/>
          <w:szCs w:val="24"/>
          <w:u w:val="single"/>
        </w:rPr>
        <w:t xml:space="preserve"> lõige 3</w:t>
      </w:r>
      <w:r w:rsidRPr="1D00B986">
        <w:rPr>
          <w:rFonts w:ascii="Times New Roman" w:hAnsi="Times New Roman"/>
          <w:sz w:val="24"/>
          <w:szCs w:val="24"/>
        </w:rPr>
        <w:t xml:space="preserve"> sätestab, et teenust osutatakse inimese nõusolekul ning nõusoleku puudumisel lõpetatakse andmete edasine töötlemine. Sättega tagatakse, et teenus põhineb isiku autonoomial ning et tundlikke andmeid ei töödelda ilma nõusolekuta. Muudatus loob selge õigusliku aluse andmetöötluseks ning tugevdab isiku õiguste kaitset.</w:t>
      </w:r>
    </w:p>
    <w:p w14:paraId="39FD43EA" w14:textId="77777777" w:rsidR="008C781B" w:rsidRPr="006C353A" w:rsidRDefault="008C781B" w:rsidP="00B2517F">
      <w:pPr>
        <w:rPr>
          <w:rFonts w:ascii="Times New Roman" w:hAnsi="Times New Roman"/>
          <w:sz w:val="24"/>
          <w:szCs w:val="24"/>
        </w:rPr>
      </w:pPr>
    </w:p>
    <w:p w14:paraId="144DA959" w14:textId="4C00E48D" w:rsidR="002F77F7" w:rsidRPr="006C353A" w:rsidRDefault="080C034F" w:rsidP="00B2517F">
      <w:pPr>
        <w:rPr>
          <w:rFonts w:ascii="Times New Roman" w:hAnsi="Times New Roman"/>
          <w:sz w:val="24"/>
          <w:szCs w:val="24"/>
        </w:rPr>
      </w:pPr>
      <w:r w:rsidRPr="000564E0">
        <w:rPr>
          <w:rFonts w:ascii="Times New Roman" w:hAnsi="Times New Roman"/>
          <w:bCs/>
          <w:sz w:val="24"/>
          <w:szCs w:val="24"/>
          <w:u w:val="single"/>
        </w:rPr>
        <w:t>Paragrahvi 13</w:t>
      </w:r>
      <w:r w:rsidR="00B14C2D" w:rsidRPr="000564E0">
        <w:rPr>
          <w:rFonts w:ascii="Times New Roman" w:hAnsi="Times New Roman"/>
          <w:bCs/>
          <w:sz w:val="24"/>
          <w:szCs w:val="24"/>
          <w:u w:val="single"/>
          <w:vertAlign w:val="superscript"/>
        </w:rPr>
        <w:t>3</w:t>
      </w:r>
      <w:r w:rsidRPr="000564E0">
        <w:rPr>
          <w:rFonts w:ascii="Times New Roman" w:hAnsi="Times New Roman"/>
          <w:bCs/>
          <w:sz w:val="24"/>
          <w:szCs w:val="24"/>
          <w:u w:val="single"/>
        </w:rPr>
        <w:t xml:space="preserve"> lõige 4</w:t>
      </w:r>
      <w:r w:rsidRPr="30D504C2">
        <w:rPr>
          <w:rFonts w:ascii="Times New Roman" w:hAnsi="Times New Roman"/>
          <w:sz w:val="24"/>
          <w:szCs w:val="24"/>
        </w:rPr>
        <w:t xml:space="preserve"> sätestab </w:t>
      </w:r>
      <w:r w:rsidR="3E42D7B8" w:rsidRPr="1D9E83B1">
        <w:rPr>
          <w:rFonts w:ascii="Times New Roman" w:hAnsi="Times New Roman"/>
          <w:sz w:val="24"/>
          <w:szCs w:val="24"/>
        </w:rPr>
        <w:t>tervisetee</w:t>
      </w:r>
      <w:r w:rsidRPr="1D9E83B1">
        <w:rPr>
          <w:rFonts w:ascii="Times New Roman" w:hAnsi="Times New Roman"/>
          <w:sz w:val="24"/>
          <w:szCs w:val="24"/>
        </w:rPr>
        <w:t>juhi</w:t>
      </w:r>
      <w:r w:rsidRPr="30D504C2">
        <w:rPr>
          <w:rFonts w:ascii="Times New Roman" w:hAnsi="Times New Roman"/>
          <w:sz w:val="24"/>
          <w:szCs w:val="24"/>
        </w:rPr>
        <w:t xml:space="preserve"> </w:t>
      </w:r>
      <w:r w:rsidR="31A46993" w:rsidRPr="1905E99C">
        <w:rPr>
          <w:rFonts w:ascii="Times New Roman" w:hAnsi="Times New Roman"/>
          <w:sz w:val="24"/>
          <w:szCs w:val="24"/>
        </w:rPr>
        <w:t xml:space="preserve">peamised </w:t>
      </w:r>
      <w:r w:rsidRPr="1905E99C">
        <w:rPr>
          <w:rFonts w:ascii="Times New Roman" w:hAnsi="Times New Roman"/>
          <w:sz w:val="24"/>
          <w:szCs w:val="24"/>
        </w:rPr>
        <w:t>ülesanded</w:t>
      </w:r>
      <w:r w:rsidR="01DF29A1" w:rsidRPr="16228527">
        <w:rPr>
          <w:rFonts w:ascii="Times New Roman" w:hAnsi="Times New Roman"/>
          <w:sz w:val="24"/>
          <w:szCs w:val="24"/>
        </w:rPr>
        <w:t>,</w:t>
      </w:r>
      <w:r w:rsidR="35AF5743" w:rsidRPr="30D504C2">
        <w:rPr>
          <w:rFonts w:ascii="Times New Roman" w:hAnsi="Times New Roman"/>
          <w:sz w:val="24"/>
          <w:szCs w:val="24"/>
        </w:rPr>
        <w:t xml:space="preserve"> sealhulgas vajaduse hindamine, tugimeeskonna moodustamine, heaoluplaani koostamine ja täitmise jälgimine. Muudatus formaliseerib rolli, mis seni on olnud ebaühtlane ja projektipõhine</w:t>
      </w:r>
      <w:r w:rsidR="378A5D75" w:rsidRPr="1EB020D5">
        <w:rPr>
          <w:rFonts w:ascii="Times New Roman" w:hAnsi="Times New Roman"/>
          <w:sz w:val="24"/>
          <w:szCs w:val="24"/>
        </w:rPr>
        <w:t xml:space="preserve">, </w:t>
      </w:r>
      <w:r w:rsidR="378A5D75" w:rsidRPr="75D5B5E9">
        <w:rPr>
          <w:rFonts w:ascii="Times New Roman" w:hAnsi="Times New Roman"/>
          <w:sz w:val="24"/>
          <w:szCs w:val="24"/>
        </w:rPr>
        <w:t>luues</w:t>
      </w:r>
      <w:r w:rsidR="747637F4" w:rsidRPr="75D5B5E9">
        <w:rPr>
          <w:rFonts w:ascii="Times New Roman" w:hAnsi="Times New Roman"/>
          <w:sz w:val="24"/>
          <w:szCs w:val="24"/>
        </w:rPr>
        <w:t xml:space="preserve"> </w:t>
      </w:r>
      <w:r w:rsidR="58175104" w:rsidRPr="75D5B5E9">
        <w:rPr>
          <w:rFonts w:ascii="Times New Roman" w:hAnsi="Times New Roman"/>
          <w:sz w:val="24"/>
          <w:szCs w:val="24"/>
        </w:rPr>
        <w:t>selge</w:t>
      </w:r>
      <w:r w:rsidR="58175104" w:rsidRPr="34B48CC6">
        <w:rPr>
          <w:rFonts w:ascii="Times New Roman" w:hAnsi="Times New Roman"/>
          <w:sz w:val="24"/>
          <w:szCs w:val="24"/>
        </w:rPr>
        <w:t xml:space="preserve"> vastutaja</w:t>
      </w:r>
      <w:r w:rsidR="503837C1" w:rsidRPr="07D823D8">
        <w:rPr>
          <w:rFonts w:ascii="Times New Roman" w:hAnsi="Times New Roman"/>
          <w:sz w:val="24"/>
          <w:szCs w:val="24"/>
        </w:rPr>
        <w:t xml:space="preserve"> </w:t>
      </w:r>
      <w:proofErr w:type="spellStart"/>
      <w:r w:rsidR="503837C1" w:rsidRPr="07D823D8">
        <w:rPr>
          <w:rFonts w:ascii="Times New Roman" w:hAnsi="Times New Roman"/>
          <w:sz w:val="24"/>
          <w:szCs w:val="24"/>
        </w:rPr>
        <w:t>valdkondadeülese</w:t>
      </w:r>
      <w:proofErr w:type="spellEnd"/>
      <w:r w:rsidR="503837C1" w:rsidRPr="07D823D8">
        <w:rPr>
          <w:rFonts w:ascii="Times New Roman" w:hAnsi="Times New Roman"/>
          <w:sz w:val="24"/>
          <w:szCs w:val="24"/>
        </w:rPr>
        <w:t xml:space="preserve"> </w:t>
      </w:r>
      <w:r w:rsidR="503837C1" w:rsidRPr="0BA6E6A9">
        <w:rPr>
          <w:rFonts w:ascii="Times New Roman" w:hAnsi="Times New Roman"/>
          <w:sz w:val="24"/>
          <w:szCs w:val="24"/>
        </w:rPr>
        <w:t>koordinatsiooni eest</w:t>
      </w:r>
      <w:r w:rsidR="503837C1" w:rsidRPr="3BDF2871">
        <w:rPr>
          <w:rFonts w:ascii="Times New Roman" w:hAnsi="Times New Roman"/>
          <w:sz w:val="24"/>
          <w:szCs w:val="24"/>
        </w:rPr>
        <w:t>.</w:t>
      </w:r>
      <w:r w:rsidR="00CB741D">
        <w:rPr>
          <w:rFonts w:ascii="Times New Roman" w:hAnsi="Times New Roman"/>
          <w:sz w:val="24"/>
          <w:szCs w:val="24"/>
        </w:rPr>
        <w:t xml:space="preserve"> </w:t>
      </w:r>
      <w:r w:rsidR="3E42D7B8" w:rsidRPr="1D9E83B1">
        <w:rPr>
          <w:rFonts w:ascii="Times New Roman" w:hAnsi="Times New Roman"/>
          <w:sz w:val="24"/>
          <w:szCs w:val="24"/>
        </w:rPr>
        <w:t>Tervisetee</w:t>
      </w:r>
      <w:r w:rsidR="592D5B40" w:rsidRPr="1D9E83B1">
        <w:rPr>
          <w:rFonts w:ascii="Times New Roman" w:hAnsi="Times New Roman"/>
          <w:sz w:val="24"/>
          <w:szCs w:val="24"/>
        </w:rPr>
        <w:t>juht</w:t>
      </w:r>
      <w:r w:rsidR="592D5B40" w:rsidRPr="1E05F34F">
        <w:rPr>
          <w:rFonts w:ascii="Times New Roman" w:hAnsi="Times New Roman"/>
          <w:sz w:val="24"/>
          <w:szCs w:val="24"/>
        </w:rPr>
        <w:t xml:space="preserve"> tagab, et inimese terviklik abivajadus on hinnatud, koostab heaoluplaani ning seirab selle elluviimist. </w:t>
      </w:r>
      <w:r w:rsidR="58175104" w:rsidRPr="34B48CC6">
        <w:rPr>
          <w:rFonts w:ascii="Times New Roman" w:hAnsi="Times New Roman"/>
          <w:sz w:val="24"/>
          <w:szCs w:val="24"/>
        </w:rPr>
        <w:t>Heaoluplaan koondab inimese jaoks ühte kohta nii tervise- kui sotsiaalvaldkonna eesmärgid ja teenused, toetades inimese arusaamist oma olukorrast ja kokkulepitud tegevustest.</w:t>
      </w:r>
    </w:p>
    <w:p w14:paraId="62DC66AD" w14:textId="1086D622" w:rsidR="067136BD" w:rsidRDefault="067136BD">
      <w:pPr>
        <w:rPr>
          <w:rFonts w:ascii="Times New Roman" w:hAnsi="Times New Roman"/>
          <w:color w:val="000000" w:themeColor="text1"/>
          <w:sz w:val="24"/>
          <w:szCs w:val="24"/>
        </w:rPr>
      </w:pPr>
    </w:p>
    <w:p w14:paraId="2D880B6C" w14:textId="7D15948D" w:rsidR="083C6B4E" w:rsidRDefault="63B66781">
      <w:pPr>
        <w:rPr>
          <w:rFonts w:ascii="Times New Roman" w:hAnsi="Times New Roman"/>
          <w:sz w:val="24"/>
          <w:szCs w:val="24"/>
        </w:rPr>
      </w:pPr>
      <w:r w:rsidRPr="000564E0">
        <w:rPr>
          <w:rFonts w:ascii="Times New Roman" w:hAnsi="Times New Roman"/>
          <w:color w:val="000000" w:themeColor="text1"/>
          <w:sz w:val="24"/>
          <w:szCs w:val="24"/>
          <w:u w:val="single"/>
        </w:rPr>
        <w:t>Punkt 1</w:t>
      </w:r>
      <w:r w:rsidRPr="47413D3F">
        <w:rPr>
          <w:rFonts w:ascii="Times New Roman" w:hAnsi="Times New Roman"/>
          <w:color w:val="000000" w:themeColor="text1"/>
          <w:sz w:val="24"/>
          <w:szCs w:val="24"/>
        </w:rPr>
        <w:t xml:space="preserve"> </w:t>
      </w:r>
      <w:r w:rsidRPr="74A34334">
        <w:rPr>
          <w:rFonts w:ascii="Times New Roman" w:hAnsi="Times New Roman"/>
          <w:color w:val="000000" w:themeColor="text1"/>
          <w:sz w:val="24"/>
          <w:szCs w:val="24"/>
        </w:rPr>
        <w:t>sätesta</w:t>
      </w:r>
      <w:r w:rsidR="35CA6E8F" w:rsidRPr="74A34334">
        <w:rPr>
          <w:rFonts w:ascii="Times New Roman" w:hAnsi="Times New Roman"/>
          <w:color w:val="000000" w:themeColor="text1"/>
          <w:sz w:val="24"/>
          <w:szCs w:val="24"/>
        </w:rPr>
        <w:t>b</w:t>
      </w:r>
      <w:r w:rsidRPr="74A34334">
        <w:rPr>
          <w:rFonts w:ascii="Times New Roman" w:hAnsi="Times New Roman"/>
          <w:color w:val="000000" w:themeColor="text1"/>
          <w:sz w:val="24"/>
          <w:szCs w:val="24"/>
        </w:rPr>
        <w:t>, et terviseteejuht</w:t>
      </w:r>
      <w:r w:rsidR="083C6B4E" w:rsidRPr="74A34334">
        <w:rPr>
          <w:rFonts w:ascii="Times New Roman" w:hAnsi="Times New Roman"/>
          <w:color w:val="000000" w:themeColor="text1"/>
          <w:sz w:val="24"/>
          <w:szCs w:val="24"/>
        </w:rPr>
        <w:t xml:space="preserve"> hindab </w:t>
      </w:r>
      <w:r w:rsidR="083C6B4E" w:rsidRPr="48126CED">
        <w:rPr>
          <w:rFonts w:ascii="Times New Roman" w:hAnsi="Times New Roman"/>
          <w:color w:val="000000" w:themeColor="text1"/>
          <w:sz w:val="24"/>
          <w:szCs w:val="24"/>
        </w:rPr>
        <w:t>inimese valdkonnaülese koordinatsiooniteenuse vajadust</w:t>
      </w:r>
      <w:r w:rsidR="3D751FB5" w:rsidRPr="74A34334">
        <w:rPr>
          <w:rFonts w:ascii="Times New Roman" w:hAnsi="Times New Roman"/>
          <w:color w:val="000000" w:themeColor="text1"/>
          <w:sz w:val="24"/>
          <w:szCs w:val="24"/>
        </w:rPr>
        <w:t>.</w:t>
      </w:r>
      <w:r w:rsidR="083C6B4E" w:rsidRPr="48126CED">
        <w:rPr>
          <w:rFonts w:ascii="Times New Roman" w:hAnsi="Times New Roman"/>
          <w:color w:val="000000" w:themeColor="text1"/>
          <w:sz w:val="24"/>
          <w:szCs w:val="24"/>
        </w:rPr>
        <w:t xml:space="preserve"> </w:t>
      </w:r>
      <w:r w:rsidR="6DB09E80" w:rsidRPr="48126CED">
        <w:rPr>
          <w:rFonts w:ascii="Times New Roman" w:hAnsi="Times New Roman"/>
          <w:sz w:val="24"/>
          <w:szCs w:val="24"/>
        </w:rPr>
        <w:t xml:space="preserve">Terviseteejuhi teenust kasutades annab inimene nõusoleku, et terviseteejuht hindab koostöös inimese perearsti, vajaduse korral raviarsti, </w:t>
      </w:r>
      <w:proofErr w:type="spellStart"/>
      <w:r w:rsidR="6DB09E80" w:rsidRPr="48126CED">
        <w:rPr>
          <w:rFonts w:ascii="Times New Roman" w:hAnsi="Times New Roman"/>
          <w:sz w:val="24"/>
          <w:szCs w:val="24"/>
        </w:rPr>
        <w:t>pereõe</w:t>
      </w:r>
      <w:proofErr w:type="spellEnd"/>
      <w:r w:rsidR="6DB09E80" w:rsidRPr="48126CED">
        <w:rPr>
          <w:rFonts w:ascii="Times New Roman" w:hAnsi="Times New Roman"/>
          <w:sz w:val="24"/>
          <w:szCs w:val="24"/>
        </w:rPr>
        <w:t xml:space="preserve"> ning kohaliku omavalitsuse sotsiaaltöötajaga valdkonnaülese koordinatsiooni vajadust. </w:t>
      </w:r>
      <w:r w:rsidR="1786CA3D" w:rsidRPr="420D33A4">
        <w:rPr>
          <w:rFonts w:ascii="Times New Roman" w:hAnsi="Times New Roman"/>
          <w:sz w:val="24"/>
          <w:szCs w:val="24"/>
        </w:rPr>
        <w:t xml:space="preserve">Üldjuhul hindab tervishoiutöötaja inimese </w:t>
      </w:r>
      <w:r w:rsidR="1786CA3D" w:rsidRPr="5D776CDF">
        <w:rPr>
          <w:rFonts w:ascii="Times New Roman" w:hAnsi="Times New Roman"/>
          <w:sz w:val="24"/>
          <w:szCs w:val="24"/>
        </w:rPr>
        <w:t xml:space="preserve">tervishoiualaseid vajadusi ja KOV sotsiaaltöötaja inimese </w:t>
      </w:r>
      <w:r w:rsidR="1786CA3D" w:rsidRPr="52537B48">
        <w:rPr>
          <w:rFonts w:ascii="Times New Roman" w:hAnsi="Times New Roman"/>
          <w:sz w:val="24"/>
          <w:szCs w:val="24"/>
        </w:rPr>
        <w:t>sotsiaal</w:t>
      </w:r>
      <w:r w:rsidR="4541BF50" w:rsidRPr="52537B48">
        <w:rPr>
          <w:rFonts w:ascii="Times New Roman" w:hAnsi="Times New Roman"/>
          <w:sz w:val="24"/>
          <w:szCs w:val="24"/>
        </w:rPr>
        <w:t xml:space="preserve">se </w:t>
      </w:r>
      <w:r w:rsidR="1786CA3D" w:rsidRPr="52537B48">
        <w:rPr>
          <w:rFonts w:ascii="Times New Roman" w:hAnsi="Times New Roman"/>
          <w:sz w:val="24"/>
          <w:szCs w:val="24"/>
        </w:rPr>
        <w:t>a</w:t>
      </w:r>
      <w:r w:rsidR="1478A935" w:rsidRPr="52537B48">
        <w:rPr>
          <w:rFonts w:ascii="Times New Roman" w:hAnsi="Times New Roman"/>
          <w:sz w:val="24"/>
          <w:szCs w:val="24"/>
        </w:rPr>
        <w:t>bi vajadus</w:t>
      </w:r>
      <w:r w:rsidR="352EB212" w:rsidRPr="52537B48">
        <w:rPr>
          <w:rFonts w:ascii="Times New Roman" w:hAnsi="Times New Roman"/>
          <w:sz w:val="24"/>
          <w:szCs w:val="24"/>
        </w:rPr>
        <w:t xml:space="preserve">t. </w:t>
      </w:r>
      <w:r w:rsidR="352EB212" w:rsidRPr="4434C80D">
        <w:rPr>
          <w:rFonts w:ascii="Times New Roman" w:hAnsi="Times New Roman"/>
          <w:sz w:val="24"/>
          <w:szCs w:val="24"/>
        </w:rPr>
        <w:t xml:space="preserve">Kui inimene siseneb tervishoiu </w:t>
      </w:r>
      <w:r w:rsidR="352EB212" w:rsidRPr="1FB29882">
        <w:rPr>
          <w:rFonts w:ascii="Times New Roman" w:hAnsi="Times New Roman"/>
          <w:sz w:val="24"/>
          <w:szCs w:val="24"/>
        </w:rPr>
        <w:t>valdkonnast</w:t>
      </w:r>
      <w:r w:rsidR="00D33AD3">
        <w:rPr>
          <w:rFonts w:ascii="Times New Roman" w:hAnsi="Times New Roman"/>
          <w:sz w:val="24"/>
          <w:szCs w:val="24"/>
        </w:rPr>
        <w:t>,</w:t>
      </w:r>
      <w:r w:rsidR="352EB212" w:rsidRPr="1FB29882">
        <w:rPr>
          <w:rFonts w:ascii="Times New Roman" w:hAnsi="Times New Roman"/>
          <w:sz w:val="24"/>
          <w:szCs w:val="24"/>
        </w:rPr>
        <w:t xml:space="preserve"> on </w:t>
      </w:r>
      <w:r w:rsidR="44961D67" w:rsidRPr="4A11A7E9">
        <w:rPr>
          <w:rFonts w:ascii="Times New Roman" w:hAnsi="Times New Roman"/>
          <w:sz w:val="24"/>
          <w:szCs w:val="24"/>
        </w:rPr>
        <w:t xml:space="preserve">terviseteejuhil õigus ka ise hinnata </w:t>
      </w:r>
      <w:r w:rsidR="44961D67" w:rsidRPr="4587D89B">
        <w:rPr>
          <w:rFonts w:ascii="Times New Roman" w:hAnsi="Times New Roman"/>
          <w:sz w:val="24"/>
          <w:szCs w:val="24"/>
        </w:rPr>
        <w:t xml:space="preserve">inimese sotsiaalseid vajadusi ja </w:t>
      </w:r>
      <w:r w:rsidR="44961D67" w:rsidRPr="7E8559F9">
        <w:rPr>
          <w:rFonts w:ascii="Times New Roman" w:hAnsi="Times New Roman"/>
          <w:sz w:val="24"/>
          <w:szCs w:val="24"/>
        </w:rPr>
        <w:t xml:space="preserve">vajaduse </w:t>
      </w:r>
      <w:r w:rsidR="44961D67" w:rsidRPr="32F4D008">
        <w:rPr>
          <w:rFonts w:ascii="Times New Roman" w:hAnsi="Times New Roman"/>
          <w:sz w:val="24"/>
          <w:szCs w:val="24"/>
        </w:rPr>
        <w:t>ilmnemisel teha sellekohane kokkuvõ</w:t>
      </w:r>
      <w:r w:rsidR="3782E058" w:rsidRPr="32F4D008">
        <w:rPr>
          <w:rFonts w:ascii="Times New Roman" w:hAnsi="Times New Roman"/>
          <w:sz w:val="24"/>
          <w:szCs w:val="24"/>
        </w:rPr>
        <w:t xml:space="preserve">te </w:t>
      </w:r>
      <w:r w:rsidR="3782E058" w:rsidRPr="419AE9A2">
        <w:rPr>
          <w:rFonts w:ascii="Times New Roman" w:hAnsi="Times New Roman"/>
          <w:sz w:val="24"/>
          <w:szCs w:val="24"/>
        </w:rPr>
        <w:t>KOV sotsiaaltöötajale</w:t>
      </w:r>
      <w:r w:rsidR="3782E058" w:rsidRPr="62294AD9">
        <w:rPr>
          <w:rFonts w:ascii="Times New Roman" w:hAnsi="Times New Roman"/>
          <w:sz w:val="24"/>
          <w:szCs w:val="24"/>
        </w:rPr>
        <w:t>, kes ei pea selle tulemusel enam ise põhjalikku abivajaduse hindamist läbi viima</w:t>
      </w:r>
      <w:r w:rsidR="00D33AD3">
        <w:rPr>
          <w:rFonts w:ascii="Times New Roman" w:hAnsi="Times New Roman"/>
          <w:sz w:val="24"/>
          <w:szCs w:val="24"/>
        </w:rPr>
        <w:t>,</w:t>
      </w:r>
      <w:r w:rsidR="3782E058" w:rsidRPr="62294AD9">
        <w:rPr>
          <w:rFonts w:ascii="Times New Roman" w:hAnsi="Times New Roman"/>
          <w:sz w:val="24"/>
          <w:szCs w:val="24"/>
        </w:rPr>
        <w:t xml:space="preserve"> vaid saab kasutada terviseteejuhi </w:t>
      </w:r>
      <w:r w:rsidR="00D33AD3">
        <w:rPr>
          <w:rFonts w:ascii="Times New Roman" w:hAnsi="Times New Roman"/>
          <w:sz w:val="24"/>
          <w:szCs w:val="24"/>
        </w:rPr>
        <w:t xml:space="preserve">antud </w:t>
      </w:r>
      <w:r w:rsidR="3782E058" w:rsidRPr="62294AD9">
        <w:rPr>
          <w:rFonts w:ascii="Times New Roman" w:hAnsi="Times New Roman"/>
          <w:sz w:val="24"/>
          <w:szCs w:val="24"/>
        </w:rPr>
        <w:t>sis</w:t>
      </w:r>
      <w:r w:rsidR="724C5142" w:rsidRPr="62294AD9">
        <w:rPr>
          <w:rFonts w:ascii="Times New Roman" w:hAnsi="Times New Roman"/>
          <w:sz w:val="24"/>
          <w:szCs w:val="24"/>
        </w:rPr>
        <w:t xml:space="preserve">endit. </w:t>
      </w:r>
      <w:r w:rsidR="724C5142" w:rsidRPr="636DC371">
        <w:rPr>
          <w:rFonts w:ascii="Times New Roman" w:hAnsi="Times New Roman"/>
          <w:sz w:val="24"/>
          <w:szCs w:val="24"/>
        </w:rPr>
        <w:t xml:space="preserve">Kui märkamislehel on välja </w:t>
      </w:r>
      <w:r w:rsidR="724C5142" w:rsidRPr="0DD6D5B1">
        <w:rPr>
          <w:rFonts w:ascii="Times New Roman" w:hAnsi="Times New Roman"/>
          <w:sz w:val="24"/>
          <w:szCs w:val="24"/>
        </w:rPr>
        <w:t>t</w:t>
      </w:r>
      <w:r w:rsidR="634024C6" w:rsidRPr="0DD6D5B1">
        <w:rPr>
          <w:rFonts w:ascii="Times New Roman" w:hAnsi="Times New Roman"/>
          <w:sz w:val="24"/>
          <w:szCs w:val="24"/>
        </w:rPr>
        <w:t>oo</w:t>
      </w:r>
      <w:r w:rsidR="724C5142" w:rsidRPr="0DD6D5B1">
        <w:rPr>
          <w:rFonts w:ascii="Times New Roman" w:hAnsi="Times New Roman"/>
          <w:sz w:val="24"/>
          <w:szCs w:val="24"/>
        </w:rPr>
        <w:t xml:space="preserve">dud </w:t>
      </w:r>
      <w:r w:rsidR="0FEB1AC9" w:rsidRPr="0DD6D5B1">
        <w:rPr>
          <w:rFonts w:ascii="Times New Roman" w:hAnsi="Times New Roman"/>
          <w:sz w:val="24"/>
          <w:szCs w:val="24"/>
        </w:rPr>
        <w:t xml:space="preserve">olulised </w:t>
      </w:r>
      <w:r w:rsidR="724C5142" w:rsidRPr="0DD6D5B1">
        <w:rPr>
          <w:rFonts w:ascii="Times New Roman" w:hAnsi="Times New Roman"/>
          <w:sz w:val="24"/>
          <w:szCs w:val="24"/>
        </w:rPr>
        <w:t>funkt</w:t>
      </w:r>
      <w:r w:rsidR="4D2BE7ED" w:rsidRPr="0DD6D5B1">
        <w:rPr>
          <w:rFonts w:ascii="Times New Roman" w:hAnsi="Times New Roman"/>
          <w:sz w:val="24"/>
          <w:szCs w:val="24"/>
        </w:rPr>
        <w:t>sioonipiirangud</w:t>
      </w:r>
      <w:r w:rsidR="38E230B1" w:rsidRPr="0DD6D5B1">
        <w:rPr>
          <w:rFonts w:ascii="Times New Roman" w:hAnsi="Times New Roman"/>
          <w:sz w:val="24"/>
          <w:szCs w:val="24"/>
        </w:rPr>
        <w:t>,</w:t>
      </w:r>
      <w:r w:rsidR="4D2BE7ED" w:rsidRPr="0DD6D5B1">
        <w:rPr>
          <w:rFonts w:ascii="Times New Roman" w:hAnsi="Times New Roman"/>
          <w:sz w:val="24"/>
          <w:szCs w:val="24"/>
        </w:rPr>
        <w:t xml:space="preserve"> </w:t>
      </w:r>
      <w:r w:rsidR="266B64B3" w:rsidRPr="01B2B973">
        <w:rPr>
          <w:rFonts w:ascii="Times New Roman" w:hAnsi="Times New Roman"/>
          <w:sz w:val="24"/>
          <w:szCs w:val="24"/>
        </w:rPr>
        <w:t>annab</w:t>
      </w:r>
      <w:r w:rsidR="38E230B1" w:rsidRPr="7C3B87A2">
        <w:rPr>
          <w:rFonts w:ascii="Times New Roman" w:hAnsi="Times New Roman"/>
          <w:sz w:val="24"/>
          <w:szCs w:val="24"/>
        </w:rPr>
        <w:t xml:space="preserve"> t</w:t>
      </w:r>
      <w:r w:rsidR="724C5142" w:rsidRPr="7C3B87A2">
        <w:rPr>
          <w:rFonts w:ascii="Times New Roman" w:hAnsi="Times New Roman"/>
          <w:sz w:val="24"/>
          <w:szCs w:val="24"/>
        </w:rPr>
        <w:t>ervise</w:t>
      </w:r>
      <w:r w:rsidR="2EC078D3" w:rsidRPr="7C3B87A2">
        <w:rPr>
          <w:rFonts w:ascii="Times New Roman" w:hAnsi="Times New Roman"/>
          <w:sz w:val="24"/>
          <w:szCs w:val="24"/>
        </w:rPr>
        <w:t xml:space="preserve">teejuht </w:t>
      </w:r>
      <w:r w:rsidR="334ABE11" w:rsidRPr="01B2B973">
        <w:rPr>
          <w:rFonts w:ascii="Times New Roman" w:hAnsi="Times New Roman"/>
          <w:sz w:val="24"/>
          <w:szCs w:val="24"/>
        </w:rPr>
        <w:t xml:space="preserve">esmase hinnangu </w:t>
      </w:r>
      <w:r w:rsidR="2EC078D3" w:rsidRPr="7C3B87A2">
        <w:rPr>
          <w:rFonts w:ascii="Times New Roman" w:hAnsi="Times New Roman"/>
          <w:sz w:val="24"/>
          <w:szCs w:val="24"/>
        </w:rPr>
        <w:t xml:space="preserve">ka rehabilitatsiooniteenuse </w:t>
      </w:r>
      <w:r w:rsidR="2EC078D3" w:rsidRPr="73650ED7">
        <w:rPr>
          <w:rFonts w:ascii="Times New Roman" w:hAnsi="Times New Roman"/>
          <w:sz w:val="24"/>
          <w:szCs w:val="24"/>
        </w:rPr>
        <w:t>vajadus</w:t>
      </w:r>
      <w:r w:rsidR="54648337" w:rsidRPr="73650ED7">
        <w:rPr>
          <w:rFonts w:ascii="Times New Roman" w:hAnsi="Times New Roman"/>
          <w:sz w:val="24"/>
          <w:szCs w:val="24"/>
        </w:rPr>
        <w:t>ele</w:t>
      </w:r>
      <w:r w:rsidR="4396779F" w:rsidRPr="73663765">
        <w:rPr>
          <w:rFonts w:ascii="Times New Roman" w:hAnsi="Times New Roman"/>
          <w:sz w:val="24"/>
          <w:szCs w:val="24"/>
        </w:rPr>
        <w:t>.</w:t>
      </w:r>
      <w:r w:rsidR="00CB741D">
        <w:rPr>
          <w:rFonts w:ascii="Times New Roman" w:hAnsi="Times New Roman"/>
          <w:sz w:val="24"/>
          <w:szCs w:val="24"/>
        </w:rPr>
        <w:t xml:space="preserve"> </w:t>
      </w:r>
      <w:r w:rsidR="724C5142" w:rsidRPr="73650ED7">
        <w:rPr>
          <w:rFonts w:ascii="Times New Roman" w:hAnsi="Times New Roman"/>
          <w:sz w:val="24"/>
          <w:szCs w:val="24"/>
        </w:rPr>
        <w:t xml:space="preserve">Valdkonnaülese koordinatsiooni </w:t>
      </w:r>
      <w:r w:rsidR="635C3FBF" w:rsidRPr="17BD8F4B">
        <w:rPr>
          <w:rFonts w:ascii="Times New Roman" w:hAnsi="Times New Roman"/>
          <w:sz w:val="24"/>
          <w:szCs w:val="24"/>
        </w:rPr>
        <w:t xml:space="preserve">osutamisele peab eelnema inimese </w:t>
      </w:r>
      <w:r w:rsidR="685BB7F6" w:rsidRPr="631E8F4D">
        <w:rPr>
          <w:rFonts w:ascii="Times New Roman" w:hAnsi="Times New Roman"/>
          <w:sz w:val="24"/>
          <w:szCs w:val="24"/>
        </w:rPr>
        <w:t xml:space="preserve">tervishoiuteenuste ja sotsiaalsete </w:t>
      </w:r>
      <w:r w:rsidR="635C3FBF" w:rsidRPr="631E8F4D">
        <w:rPr>
          <w:rFonts w:ascii="Times New Roman" w:hAnsi="Times New Roman"/>
          <w:sz w:val="24"/>
          <w:szCs w:val="24"/>
        </w:rPr>
        <w:t xml:space="preserve">vajaduste hindamine. </w:t>
      </w:r>
      <w:r w:rsidR="635C3FBF" w:rsidRPr="17BD8F4B">
        <w:rPr>
          <w:rFonts w:ascii="Times New Roman" w:hAnsi="Times New Roman"/>
          <w:sz w:val="24"/>
          <w:szCs w:val="24"/>
        </w:rPr>
        <w:t xml:space="preserve">Ilma selleta ei tohi alustada </w:t>
      </w:r>
      <w:r w:rsidR="635C3FBF" w:rsidRPr="7A2D71A9">
        <w:rPr>
          <w:rFonts w:ascii="Times New Roman" w:hAnsi="Times New Roman"/>
          <w:sz w:val="24"/>
          <w:szCs w:val="24"/>
        </w:rPr>
        <w:t xml:space="preserve">heaoluplaani koostamist. </w:t>
      </w:r>
    </w:p>
    <w:p w14:paraId="4D4E4E56" w14:textId="77777777" w:rsidR="00680DC9" w:rsidRDefault="00680DC9">
      <w:pPr>
        <w:rPr>
          <w:rFonts w:ascii="Times New Roman" w:hAnsi="Times New Roman"/>
          <w:sz w:val="24"/>
          <w:szCs w:val="24"/>
        </w:rPr>
      </w:pPr>
    </w:p>
    <w:p w14:paraId="4E622324" w14:textId="63D7581B" w:rsidR="083C6B4E" w:rsidRDefault="514BD502" w:rsidP="0FB5C61E">
      <w:pPr>
        <w:rPr>
          <w:rFonts w:ascii="Times New Roman" w:hAnsi="Times New Roman"/>
          <w:color w:val="000000" w:themeColor="text1"/>
          <w:sz w:val="24"/>
          <w:szCs w:val="24"/>
        </w:rPr>
      </w:pPr>
      <w:r w:rsidRPr="35D938A1">
        <w:rPr>
          <w:rFonts w:ascii="Times New Roman" w:hAnsi="Times New Roman"/>
          <w:color w:val="000000" w:themeColor="text1"/>
          <w:sz w:val="24"/>
          <w:szCs w:val="24"/>
          <w:u w:val="single"/>
        </w:rPr>
        <w:t>Punkt 2</w:t>
      </w:r>
      <w:r w:rsidRPr="35D938A1">
        <w:rPr>
          <w:rFonts w:ascii="Times New Roman" w:hAnsi="Times New Roman"/>
          <w:color w:val="000000" w:themeColor="text1"/>
          <w:sz w:val="24"/>
          <w:szCs w:val="24"/>
        </w:rPr>
        <w:t xml:space="preserve"> sätestab, et terviseteejuht</w:t>
      </w:r>
      <w:r w:rsidR="083C6B4E" w:rsidRPr="067136BD">
        <w:rPr>
          <w:rFonts w:ascii="Times New Roman" w:hAnsi="Times New Roman"/>
          <w:color w:val="000000" w:themeColor="text1"/>
          <w:sz w:val="24"/>
          <w:szCs w:val="24"/>
        </w:rPr>
        <w:t xml:space="preserve"> moodustab tugimeeskonna, kuhu kuuluvad vähemalt inimese raviarst, perearst, pereõde ja rahvastikuregistrisse kantud elukohajärgse kohaliku omavalitsuse sotsiaaltöötaja või muu asjakohase kohaliku omavalitsuse sotsiaaltöötaja ja olemasolul isiku seaduslik esindaja</w:t>
      </w:r>
      <w:r w:rsidR="59D71F51" w:rsidRPr="78A77F90">
        <w:rPr>
          <w:rFonts w:ascii="Times New Roman" w:hAnsi="Times New Roman"/>
          <w:color w:val="000000" w:themeColor="text1"/>
          <w:sz w:val="24"/>
          <w:szCs w:val="24"/>
        </w:rPr>
        <w:t>.</w:t>
      </w:r>
      <w:r w:rsidR="1C821368" w:rsidRPr="7B917BC1">
        <w:rPr>
          <w:rFonts w:ascii="Times New Roman" w:hAnsi="Times New Roman"/>
          <w:color w:val="000000" w:themeColor="text1"/>
          <w:sz w:val="24"/>
          <w:szCs w:val="24"/>
        </w:rPr>
        <w:t xml:space="preserve"> </w:t>
      </w:r>
      <w:r w:rsidR="6EF8771A" w:rsidRPr="702B531A">
        <w:rPr>
          <w:rFonts w:ascii="Times New Roman" w:hAnsi="Times New Roman"/>
          <w:color w:val="000000" w:themeColor="text1"/>
          <w:sz w:val="24"/>
          <w:szCs w:val="24"/>
        </w:rPr>
        <w:t>Esmane t</w:t>
      </w:r>
      <w:r w:rsidR="1C821368" w:rsidRPr="702B531A">
        <w:rPr>
          <w:rFonts w:ascii="Times New Roman" w:hAnsi="Times New Roman"/>
          <w:color w:val="000000" w:themeColor="text1"/>
          <w:sz w:val="24"/>
          <w:szCs w:val="24"/>
        </w:rPr>
        <w:t xml:space="preserve">ugimeeskond moodustatakse kohe, kui inimene on tervise teejuhi vastuvõtule registreerunud. </w:t>
      </w:r>
      <w:r w:rsidR="1D04A646" w:rsidRPr="1CB7534F">
        <w:rPr>
          <w:rFonts w:ascii="Times New Roman" w:hAnsi="Times New Roman"/>
          <w:color w:val="000000" w:themeColor="text1"/>
          <w:sz w:val="24"/>
          <w:szCs w:val="24"/>
        </w:rPr>
        <w:t>See tagab, et turvaline</w:t>
      </w:r>
      <w:r w:rsidR="00CB741D">
        <w:rPr>
          <w:rFonts w:ascii="Times New Roman" w:hAnsi="Times New Roman"/>
          <w:color w:val="000000" w:themeColor="text1"/>
          <w:sz w:val="24"/>
          <w:szCs w:val="24"/>
        </w:rPr>
        <w:t xml:space="preserve"> </w:t>
      </w:r>
      <w:r w:rsidR="1D04A646" w:rsidRPr="1CB7534F">
        <w:rPr>
          <w:rFonts w:ascii="Times New Roman" w:hAnsi="Times New Roman"/>
          <w:color w:val="000000" w:themeColor="text1"/>
          <w:sz w:val="24"/>
          <w:szCs w:val="24"/>
        </w:rPr>
        <w:t xml:space="preserve">infovahetus tugimeeskonna liikmete vahel saab alata </w:t>
      </w:r>
      <w:r w:rsidR="74FA9246" w:rsidRPr="1CB7534F">
        <w:rPr>
          <w:rFonts w:ascii="Times New Roman" w:hAnsi="Times New Roman"/>
          <w:color w:val="000000" w:themeColor="text1"/>
          <w:sz w:val="24"/>
          <w:szCs w:val="24"/>
        </w:rPr>
        <w:t xml:space="preserve">juba </w:t>
      </w:r>
      <w:r w:rsidR="74FA9246" w:rsidRPr="60C7E208">
        <w:rPr>
          <w:rFonts w:ascii="Times New Roman" w:hAnsi="Times New Roman"/>
          <w:color w:val="000000" w:themeColor="text1"/>
          <w:sz w:val="24"/>
          <w:szCs w:val="24"/>
        </w:rPr>
        <w:t xml:space="preserve">varases etapis, kus </w:t>
      </w:r>
      <w:r w:rsidR="642F9AB6" w:rsidRPr="2C0AF538">
        <w:rPr>
          <w:rFonts w:ascii="Times New Roman" w:hAnsi="Times New Roman"/>
          <w:color w:val="000000" w:themeColor="text1"/>
          <w:sz w:val="24"/>
          <w:szCs w:val="24"/>
        </w:rPr>
        <w:t xml:space="preserve">terviseteejuhil </w:t>
      </w:r>
      <w:r w:rsidR="74FA9246" w:rsidRPr="60C7E208">
        <w:rPr>
          <w:rFonts w:ascii="Times New Roman" w:hAnsi="Times New Roman"/>
          <w:color w:val="000000" w:themeColor="text1"/>
          <w:sz w:val="24"/>
          <w:szCs w:val="24"/>
        </w:rPr>
        <w:t>on vajalik täpsustada</w:t>
      </w:r>
      <w:r w:rsidR="0820DCC6" w:rsidRPr="66337836">
        <w:rPr>
          <w:rFonts w:ascii="Times New Roman" w:hAnsi="Times New Roman"/>
          <w:color w:val="000000" w:themeColor="text1"/>
          <w:sz w:val="24"/>
          <w:szCs w:val="24"/>
        </w:rPr>
        <w:t xml:space="preserve"> </w:t>
      </w:r>
      <w:r w:rsidR="0820DCC6" w:rsidRPr="2FF71BE5">
        <w:rPr>
          <w:rFonts w:ascii="Times New Roman" w:hAnsi="Times New Roman"/>
          <w:color w:val="000000" w:themeColor="text1"/>
          <w:sz w:val="24"/>
          <w:szCs w:val="24"/>
        </w:rPr>
        <w:t>märk</w:t>
      </w:r>
      <w:r w:rsidR="5EF7298B" w:rsidRPr="2FF71BE5">
        <w:rPr>
          <w:rFonts w:ascii="Times New Roman" w:hAnsi="Times New Roman"/>
          <w:color w:val="000000" w:themeColor="text1"/>
          <w:sz w:val="24"/>
          <w:szCs w:val="24"/>
        </w:rPr>
        <w:t xml:space="preserve">amislehel </w:t>
      </w:r>
      <w:r w:rsidR="5EF7298B" w:rsidRPr="2D3454B7">
        <w:rPr>
          <w:rFonts w:ascii="Times New Roman" w:hAnsi="Times New Roman"/>
          <w:color w:val="000000" w:themeColor="text1"/>
          <w:sz w:val="24"/>
          <w:szCs w:val="24"/>
        </w:rPr>
        <w:t xml:space="preserve">toodut ja </w:t>
      </w:r>
      <w:r w:rsidR="5EF7298B" w:rsidRPr="4AF2877D">
        <w:rPr>
          <w:rFonts w:ascii="Times New Roman" w:hAnsi="Times New Roman"/>
          <w:color w:val="000000" w:themeColor="text1"/>
          <w:sz w:val="24"/>
          <w:szCs w:val="24"/>
        </w:rPr>
        <w:t>seda</w:t>
      </w:r>
      <w:r w:rsidR="74FA9246" w:rsidRPr="60C7E208">
        <w:rPr>
          <w:rFonts w:ascii="Times New Roman" w:hAnsi="Times New Roman"/>
          <w:color w:val="000000" w:themeColor="text1"/>
          <w:sz w:val="24"/>
          <w:szCs w:val="24"/>
        </w:rPr>
        <w:t xml:space="preserve">, </w:t>
      </w:r>
      <w:r w:rsidR="74FA9246" w:rsidRPr="2C0AF538">
        <w:rPr>
          <w:rFonts w:ascii="Times New Roman" w:hAnsi="Times New Roman"/>
          <w:color w:val="000000" w:themeColor="text1"/>
          <w:sz w:val="24"/>
          <w:szCs w:val="24"/>
        </w:rPr>
        <w:t>milli</w:t>
      </w:r>
      <w:r w:rsidR="4D48CD0E" w:rsidRPr="2C0AF538">
        <w:rPr>
          <w:rFonts w:ascii="Times New Roman" w:hAnsi="Times New Roman"/>
          <w:color w:val="000000" w:themeColor="text1"/>
          <w:sz w:val="24"/>
          <w:szCs w:val="24"/>
        </w:rPr>
        <w:t>ne osa tervikvajaduse hindamisest on tehtud</w:t>
      </w:r>
      <w:r w:rsidR="1B5418CE" w:rsidRPr="43251211">
        <w:rPr>
          <w:rFonts w:ascii="Times New Roman" w:hAnsi="Times New Roman"/>
          <w:color w:val="000000" w:themeColor="text1"/>
          <w:sz w:val="24"/>
          <w:szCs w:val="24"/>
        </w:rPr>
        <w:t xml:space="preserve"> ning suhelda </w:t>
      </w:r>
      <w:r w:rsidR="1B5418CE" w:rsidRPr="77851477">
        <w:rPr>
          <w:rFonts w:ascii="Times New Roman" w:hAnsi="Times New Roman"/>
          <w:color w:val="000000" w:themeColor="text1"/>
          <w:sz w:val="24"/>
          <w:szCs w:val="24"/>
        </w:rPr>
        <w:t xml:space="preserve">tugimeeskonna </w:t>
      </w:r>
      <w:r w:rsidR="1B5418CE" w:rsidRPr="34533B80">
        <w:rPr>
          <w:rFonts w:ascii="Times New Roman" w:hAnsi="Times New Roman"/>
          <w:color w:val="000000" w:themeColor="text1"/>
          <w:sz w:val="24"/>
          <w:szCs w:val="24"/>
        </w:rPr>
        <w:t xml:space="preserve">liikmetega hindamise </w:t>
      </w:r>
      <w:r w:rsidR="1B5418CE" w:rsidRPr="6884EE53">
        <w:rPr>
          <w:rFonts w:ascii="Times New Roman" w:hAnsi="Times New Roman"/>
          <w:color w:val="000000" w:themeColor="text1"/>
          <w:sz w:val="24"/>
          <w:szCs w:val="24"/>
        </w:rPr>
        <w:t>küsimustes.</w:t>
      </w:r>
      <w:r w:rsidR="005312E7">
        <w:rPr>
          <w:rFonts w:ascii="Times New Roman" w:hAnsi="Times New Roman"/>
          <w:color w:val="000000" w:themeColor="text1"/>
          <w:sz w:val="24"/>
          <w:szCs w:val="24"/>
        </w:rPr>
        <w:t xml:space="preserve"> R</w:t>
      </w:r>
      <w:r w:rsidR="005312E7" w:rsidRPr="005312E7">
        <w:rPr>
          <w:rFonts w:ascii="Times New Roman" w:hAnsi="Times New Roman"/>
          <w:color w:val="000000" w:themeColor="text1"/>
          <w:sz w:val="24"/>
          <w:szCs w:val="24"/>
        </w:rPr>
        <w:t xml:space="preserve">aviarst </w:t>
      </w:r>
      <w:r w:rsidR="005312E7">
        <w:rPr>
          <w:rFonts w:ascii="Times New Roman" w:hAnsi="Times New Roman"/>
          <w:color w:val="000000" w:themeColor="text1"/>
          <w:sz w:val="24"/>
          <w:szCs w:val="24"/>
        </w:rPr>
        <w:t>ja/või</w:t>
      </w:r>
      <w:r w:rsidR="005312E7" w:rsidRPr="005312E7">
        <w:rPr>
          <w:rFonts w:ascii="Times New Roman" w:hAnsi="Times New Roman"/>
          <w:color w:val="000000" w:themeColor="text1"/>
          <w:sz w:val="24"/>
          <w:szCs w:val="24"/>
        </w:rPr>
        <w:t xml:space="preserve"> perearst vastutavad selle eest, et inimese tervisealased vajadused on hinnatud ja tarvilik ravi </w:t>
      </w:r>
      <w:proofErr w:type="spellStart"/>
      <w:r w:rsidR="00324F2B">
        <w:rPr>
          <w:rFonts w:ascii="Times New Roman" w:hAnsi="Times New Roman"/>
          <w:color w:val="000000" w:themeColor="text1"/>
          <w:sz w:val="24"/>
          <w:szCs w:val="24"/>
        </w:rPr>
        <w:t>k</w:t>
      </w:r>
      <w:r w:rsidR="005312E7" w:rsidRPr="005312E7">
        <w:rPr>
          <w:rFonts w:ascii="Times New Roman" w:hAnsi="Times New Roman"/>
          <w:color w:val="000000" w:themeColor="text1"/>
          <w:sz w:val="24"/>
          <w:szCs w:val="24"/>
        </w:rPr>
        <w:t>ordineeritud</w:t>
      </w:r>
      <w:proofErr w:type="spellEnd"/>
      <w:r w:rsidR="005312E7" w:rsidRPr="005312E7">
        <w:rPr>
          <w:rFonts w:ascii="Times New Roman" w:hAnsi="Times New Roman"/>
          <w:color w:val="000000" w:themeColor="text1"/>
          <w:sz w:val="24"/>
          <w:szCs w:val="24"/>
        </w:rPr>
        <w:t xml:space="preserve"> ning patsiendijuhised antud </w:t>
      </w:r>
      <w:r w:rsidR="00324F2B">
        <w:rPr>
          <w:rFonts w:ascii="Times New Roman" w:hAnsi="Times New Roman"/>
          <w:color w:val="000000" w:themeColor="text1"/>
          <w:sz w:val="24"/>
          <w:szCs w:val="24"/>
        </w:rPr>
        <w:t xml:space="preserve">– </w:t>
      </w:r>
      <w:r w:rsidR="005312E7" w:rsidRPr="005312E7">
        <w:rPr>
          <w:rFonts w:ascii="Times New Roman" w:hAnsi="Times New Roman"/>
          <w:color w:val="000000" w:themeColor="text1"/>
          <w:sz w:val="24"/>
          <w:szCs w:val="24"/>
        </w:rPr>
        <w:t xml:space="preserve">see peab olema korrektselt dokumenteeritud </w:t>
      </w:r>
      <w:proofErr w:type="spellStart"/>
      <w:r w:rsidR="005312E7" w:rsidRPr="005312E7">
        <w:rPr>
          <w:rFonts w:ascii="Times New Roman" w:hAnsi="Times New Roman"/>
          <w:color w:val="000000" w:themeColor="text1"/>
          <w:sz w:val="24"/>
          <w:szCs w:val="24"/>
        </w:rPr>
        <w:t>TISi</w:t>
      </w:r>
      <w:proofErr w:type="spellEnd"/>
      <w:r w:rsidR="005312E7">
        <w:rPr>
          <w:rFonts w:ascii="Times New Roman" w:hAnsi="Times New Roman"/>
          <w:color w:val="000000" w:themeColor="text1"/>
          <w:sz w:val="24"/>
          <w:szCs w:val="24"/>
        </w:rPr>
        <w:t>,</w:t>
      </w:r>
      <w:r w:rsidR="005312E7" w:rsidRPr="005312E7">
        <w:rPr>
          <w:rFonts w:ascii="Times New Roman" w:hAnsi="Times New Roman"/>
          <w:color w:val="000000" w:themeColor="text1"/>
          <w:sz w:val="24"/>
          <w:szCs w:val="24"/>
        </w:rPr>
        <w:t xml:space="preserve"> vajadusel arvestades teiste </w:t>
      </w:r>
      <w:r w:rsidR="00090E65">
        <w:rPr>
          <w:rFonts w:ascii="Times New Roman" w:hAnsi="Times New Roman"/>
          <w:color w:val="000000" w:themeColor="text1"/>
          <w:sz w:val="24"/>
          <w:szCs w:val="24"/>
        </w:rPr>
        <w:t>tervishoiutöötajate</w:t>
      </w:r>
      <w:r w:rsidR="005312E7" w:rsidRPr="005312E7">
        <w:rPr>
          <w:rFonts w:ascii="Times New Roman" w:hAnsi="Times New Roman"/>
          <w:color w:val="000000" w:themeColor="text1"/>
          <w:sz w:val="24"/>
          <w:szCs w:val="24"/>
        </w:rPr>
        <w:t xml:space="preserve"> juhiseid. Kui tervisealase hindamise tulemus ja patsiendijuhised </w:t>
      </w:r>
      <w:proofErr w:type="spellStart"/>
      <w:r w:rsidR="005312E7" w:rsidRPr="005312E7">
        <w:rPr>
          <w:rFonts w:ascii="Times New Roman" w:hAnsi="Times New Roman"/>
          <w:color w:val="000000" w:themeColor="text1"/>
          <w:sz w:val="24"/>
          <w:szCs w:val="24"/>
        </w:rPr>
        <w:t>TISis</w:t>
      </w:r>
      <w:proofErr w:type="spellEnd"/>
      <w:r w:rsidR="005312E7" w:rsidRPr="005312E7">
        <w:rPr>
          <w:rFonts w:ascii="Times New Roman" w:hAnsi="Times New Roman"/>
          <w:color w:val="000000" w:themeColor="text1"/>
          <w:sz w:val="24"/>
          <w:szCs w:val="24"/>
        </w:rPr>
        <w:t xml:space="preserve"> puuduvad või on aegunud, pöördub </w:t>
      </w:r>
      <w:r w:rsidR="00324F2B">
        <w:rPr>
          <w:rFonts w:ascii="Times New Roman" w:hAnsi="Times New Roman"/>
          <w:color w:val="000000" w:themeColor="text1"/>
          <w:sz w:val="24"/>
          <w:szCs w:val="24"/>
        </w:rPr>
        <w:t>terviseteejuht</w:t>
      </w:r>
      <w:r w:rsidR="005312E7" w:rsidRPr="005312E7">
        <w:rPr>
          <w:rFonts w:ascii="Times New Roman" w:hAnsi="Times New Roman"/>
          <w:color w:val="000000" w:themeColor="text1"/>
          <w:sz w:val="24"/>
          <w:szCs w:val="24"/>
        </w:rPr>
        <w:t xml:space="preserve"> nende spetsialistide poole ja palub tervisealase hindamise läbi viia ja tulemuse dokumenteerida</w:t>
      </w:r>
      <w:r w:rsidR="005312E7">
        <w:rPr>
          <w:rFonts w:ascii="Times New Roman" w:hAnsi="Times New Roman"/>
          <w:color w:val="000000" w:themeColor="text1"/>
          <w:sz w:val="24"/>
          <w:szCs w:val="24"/>
        </w:rPr>
        <w:t xml:space="preserve"> nii, et see oleks terviseteejuhile kättesaadav (vajadusel saab seda teha ka heaoluplaanis)</w:t>
      </w:r>
      <w:r w:rsidR="005312E7" w:rsidRPr="005312E7">
        <w:rPr>
          <w:rFonts w:ascii="Times New Roman" w:hAnsi="Times New Roman"/>
          <w:color w:val="000000" w:themeColor="text1"/>
          <w:sz w:val="24"/>
          <w:szCs w:val="24"/>
        </w:rPr>
        <w:t>.</w:t>
      </w:r>
    </w:p>
    <w:p w14:paraId="7CD6ECBA" w14:textId="77777777" w:rsidR="00680DC9" w:rsidRDefault="00680DC9" w:rsidP="0FB5C61E">
      <w:pPr>
        <w:rPr>
          <w:rFonts w:ascii="Times New Roman" w:hAnsi="Times New Roman"/>
          <w:color w:val="000000" w:themeColor="text1"/>
          <w:sz w:val="24"/>
          <w:szCs w:val="24"/>
        </w:rPr>
      </w:pPr>
    </w:p>
    <w:p w14:paraId="4974B734" w14:textId="60A1C78B" w:rsidR="083C6B4E" w:rsidRDefault="387AAE0B" w:rsidP="0740A718">
      <w:pPr>
        <w:rPr>
          <w:rFonts w:ascii="Times New Roman" w:hAnsi="Times New Roman"/>
          <w:sz w:val="24"/>
          <w:szCs w:val="24"/>
        </w:rPr>
      </w:pPr>
      <w:r w:rsidRPr="6A9E2B4F">
        <w:rPr>
          <w:rFonts w:ascii="Times New Roman" w:hAnsi="Times New Roman"/>
          <w:color w:val="000000" w:themeColor="text1"/>
          <w:sz w:val="24"/>
          <w:szCs w:val="24"/>
          <w:u w:val="single"/>
        </w:rPr>
        <w:t>Punkt 3</w:t>
      </w:r>
      <w:r w:rsidRPr="43251211">
        <w:rPr>
          <w:rFonts w:ascii="Times New Roman" w:hAnsi="Times New Roman"/>
          <w:color w:val="000000" w:themeColor="text1"/>
          <w:sz w:val="24"/>
          <w:szCs w:val="24"/>
        </w:rPr>
        <w:t xml:space="preserve"> sätestab, et </w:t>
      </w:r>
      <w:r w:rsidR="0836C216" w:rsidRPr="43251211">
        <w:rPr>
          <w:rFonts w:ascii="Times New Roman" w:hAnsi="Times New Roman"/>
          <w:color w:val="000000" w:themeColor="text1"/>
          <w:sz w:val="24"/>
          <w:szCs w:val="24"/>
        </w:rPr>
        <w:t>terviseteejuht</w:t>
      </w:r>
      <w:r w:rsidR="0836C216" w:rsidRPr="43251211">
        <w:rPr>
          <w:rFonts w:ascii="Times New Roman" w:hAnsi="Times New Roman"/>
          <w:sz w:val="24"/>
          <w:szCs w:val="24"/>
        </w:rPr>
        <w:t xml:space="preserve"> koostab inimesele heaoluplaani</w:t>
      </w:r>
      <w:r w:rsidR="009074A1">
        <w:rPr>
          <w:rFonts w:ascii="Times New Roman" w:hAnsi="Times New Roman"/>
          <w:sz w:val="24"/>
          <w:szCs w:val="24"/>
        </w:rPr>
        <w:t>,</w:t>
      </w:r>
      <w:r w:rsidR="0836C216" w:rsidRPr="43251211">
        <w:rPr>
          <w:rFonts w:ascii="Times New Roman" w:hAnsi="Times New Roman"/>
          <w:sz w:val="24"/>
          <w:szCs w:val="24"/>
        </w:rPr>
        <w:t xml:space="preserve"> arvestades </w:t>
      </w:r>
      <w:r w:rsidR="009074A1">
        <w:rPr>
          <w:rFonts w:ascii="Times New Roman" w:hAnsi="Times New Roman"/>
          <w:sz w:val="24"/>
          <w:szCs w:val="24"/>
        </w:rPr>
        <w:t xml:space="preserve">vajadusel </w:t>
      </w:r>
      <w:r w:rsidR="0836C216" w:rsidRPr="43251211">
        <w:rPr>
          <w:rFonts w:ascii="Times New Roman" w:hAnsi="Times New Roman"/>
          <w:sz w:val="24"/>
          <w:szCs w:val="24"/>
        </w:rPr>
        <w:t xml:space="preserve">käesoleva lõike punktis 2 nimetatud tervishoiu- ja sotsiaalvaldkonna spetsialistide soovitusi. </w:t>
      </w:r>
      <w:r w:rsidR="44DBD700" w:rsidRPr="4A673C35">
        <w:rPr>
          <w:rFonts w:ascii="Times New Roman" w:hAnsi="Times New Roman"/>
          <w:sz w:val="24"/>
          <w:szCs w:val="24"/>
        </w:rPr>
        <w:t xml:space="preserve">Terviseteejuhi eestvedamisel koostatav heaoluplaan koondab inimese jaoks olulise tervise- ja sotsiaalvaldkonna teabe ühtsesse struktuuri. </w:t>
      </w:r>
      <w:r w:rsidR="44DBD700" w:rsidRPr="3C48FD00">
        <w:rPr>
          <w:rFonts w:ascii="Times New Roman" w:hAnsi="Times New Roman"/>
          <w:sz w:val="24"/>
          <w:szCs w:val="24"/>
        </w:rPr>
        <w:t xml:space="preserve">Heaoluplaani koostamisel </w:t>
      </w:r>
      <w:r w:rsidR="44DBD700" w:rsidRPr="12AC2C48">
        <w:rPr>
          <w:rFonts w:ascii="Times New Roman" w:hAnsi="Times New Roman"/>
          <w:sz w:val="24"/>
          <w:szCs w:val="24"/>
        </w:rPr>
        <w:t xml:space="preserve">kasutab </w:t>
      </w:r>
      <w:r w:rsidR="44DBD700" w:rsidRPr="301385D3">
        <w:rPr>
          <w:rFonts w:ascii="Times New Roman" w:hAnsi="Times New Roman"/>
          <w:sz w:val="24"/>
          <w:szCs w:val="24"/>
        </w:rPr>
        <w:t>terviseteejuht</w:t>
      </w:r>
      <w:r w:rsidR="44DBD700" w:rsidRPr="5748219D">
        <w:rPr>
          <w:rFonts w:ascii="Times New Roman" w:hAnsi="Times New Roman"/>
          <w:sz w:val="24"/>
          <w:szCs w:val="24"/>
        </w:rPr>
        <w:t xml:space="preserve"> maksimaalselt juba </w:t>
      </w:r>
      <w:r w:rsidR="30CC86E4" w:rsidRPr="2637570D">
        <w:rPr>
          <w:rFonts w:ascii="Times New Roman" w:hAnsi="Times New Roman"/>
          <w:sz w:val="24"/>
          <w:szCs w:val="24"/>
        </w:rPr>
        <w:t xml:space="preserve">tsentraalses </w:t>
      </w:r>
      <w:r w:rsidR="44DBD700" w:rsidRPr="2637570D">
        <w:rPr>
          <w:rFonts w:ascii="Times New Roman" w:hAnsi="Times New Roman"/>
          <w:sz w:val="24"/>
          <w:szCs w:val="24"/>
        </w:rPr>
        <w:t>in</w:t>
      </w:r>
      <w:r w:rsidR="0BF01285" w:rsidRPr="2637570D">
        <w:rPr>
          <w:rFonts w:ascii="Times New Roman" w:hAnsi="Times New Roman"/>
          <w:sz w:val="24"/>
          <w:szCs w:val="24"/>
        </w:rPr>
        <w:t xml:space="preserve">fosüsteemis </w:t>
      </w:r>
      <w:r w:rsidR="037812BB" w:rsidRPr="0F3EE3CA">
        <w:rPr>
          <w:rFonts w:ascii="Times New Roman" w:hAnsi="Times New Roman"/>
          <w:sz w:val="24"/>
          <w:szCs w:val="24"/>
        </w:rPr>
        <w:t>olemas</w:t>
      </w:r>
      <w:r w:rsidR="009074A1">
        <w:rPr>
          <w:rFonts w:ascii="Times New Roman" w:hAnsi="Times New Roman"/>
          <w:sz w:val="24"/>
          <w:szCs w:val="24"/>
        </w:rPr>
        <w:t xml:space="preserve"> olevaid andmeid</w:t>
      </w:r>
      <w:r w:rsidR="037812BB" w:rsidRPr="0F3EE3CA">
        <w:rPr>
          <w:rFonts w:ascii="Times New Roman" w:hAnsi="Times New Roman"/>
          <w:sz w:val="24"/>
          <w:szCs w:val="24"/>
        </w:rPr>
        <w:t xml:space="preserve">. </w:t>
      </w:r>
      <w:r w:rsidR="16EE0139" w:rsidRPr="496CFED0">
        <w:rPr>
          <w:rFonts w:ascii="Times New Roman" w:hAnsi="Times New Roman"/>
          <w:sz w:val="24"/>
          <w:szCs w:val="24"/>
        </w:rPr>
        <w:t xml:space="preserve">Teatud osas võivad andmed olla siiski puudulikud või halva </w:t>
      </w:r>
      <w:r w:rsidR="16EE0139" w:rsidRPr="5F876F23">
        <w:rPr>
          <w:rFonts w:ascii="Times New Roman" w:hAnsi="Times New Roman"/>
          <w:sz w:val="24"/>
          <w:szCs w:val="24"/>
        </w:rPr>
        <w:t xml:space="preserve">kvaliteediga ja </w:t>
      </w:r>
      <w:r w:rsidR="24B2A131" w:rsidRPr="5F876F23">
        <w:rPr>
          <w:rFonts w:ascii="Times New Roman" w:hAnsi="Times New Roman"/>
          <w:sz w:val="24"/>
          <w:szCs w:val="24"/>
        </w:rPr>
        <w:t xml:space="preserve">sel juhul on terviseteejuhi roll tarvilikud andmed hankida ja </w:t>
      </w:r>
      <w:r w:rsidR="24B2A131" w:rsidRPr="47D531BA">
        <w:rPr>
          <w:rFonts w:ascii="Times New Roman" w:hAnsi="Times New Roman"/>
          <w:sz w:val="24"/>
          <w:szCs w:val="24"/>
        </w:rPr>
        <w:t>he</w:t>
      </w:r>
      <w:r w:rsidR="4753BEC7" w:rsidRPr="47D531BA">
        <w:rPr>
          <w:rFonts w:ascii="Times New Roman" w:hAnsi="Times New Roman"/>
          <w:sz w:val="24"/>
          <w:szCs w:val="24"/>
        </w:rPr>
        <w:t>aoluplaani sisestada</w:t>
      </w:r>
      <w:r w:rsidR="6FB4C3DC" w:rsidRPr="1BE59FFC">
        <w:rPr>
          <w:rFonts w:ascii="Times New Roman" w:hAnsi="Times New Roman"/>
          <w:sz w:val="24"/>
          <w:szCs w:val="24"/>
        </w:rPr>
        <w:t xml:space="preserve"> või korraldada sisestamine muude spetsialistide poolt</w:t>
      </w:r>
      <w:r w:rsidR="4753BEC7" w:rsidRPr="1BE59FFC">
        <w:rPr>
          <w:rFonts w:ascii="Times New Roman" w:hAnsi="Times New Roman"/>
          <w:sz w:val="24"/>
          <w:szCs w:val="24"/>
        </w:rPr>
        <w:t>.</w:t>
      </w:r>
      <w:r w:rsidR="44DBD700" w:rsidRPr="38A46160">
        <w:rPr>
          <w:rFonts w:ascii="Times New Roman" w:hAnsi="Times New Roman"/>
          <w:sz w:val="24"/>
          <w:szCs w:val="24"/>
        </w:rPr>
        <w:t xml:space="preserve"> </w:t>
      </w:r>
      <w:r w:rsidR="10C1ACB7" w:rsidRPr="114FE8DC">
        <w:rPr>
          <w:rFonts w:ascii="Times New Roman" w:hAnsi="Times New Roman"/>
          <w:sz w:val="24"/>
          <w:szCs w:val="24"/>
        </w:rPr>
        <w:t>Kui</w:t>
      </w:r>
      <w:r w:rsidR="10C1ACB7" w:rsidRPr="0740A718">
        <w:rPr>
          <w:rFonts w:ascii="Times New Roman" w:hAnsi="Times New Roman"/>
          <w:sz w:val="24"/>
          <w:szCs w:val="24"/>
        </w:rPr>
        <w:t xml:space="preserve"> heaoluplaani elluviimiseks on vajalik</w:t>
      </w:r>
      <w:r w:rsidR="10C1ACB7" w:rsidRPr="747A5F02">
        <w:rPr>
          <w:rFonts w:ascii="Times New Roman" w:hAnsi="Times New Roman"/>
          <w:sz w:val="24"/>
          <w:szCs w:val="24"/>
        </w:rPr>
        <w:t xml:space="preserve"> </w:t>
      </w:r>
      <w:r w:rsidR="7ACC7838" w:rsidRPr="747A5F02">
        <w:rPr>
          <w:rFonts w:ascii="Times New Roman" w:hAnsi="Times New Roman"/>
          <w:sz w:val="24"/>
          <w:szCs w:val="24"/>
        </w:rPr>
        <w:t>kaasata</w:t>
      </w:r>
      <w:r w:rsidR="10C1ACB7" w:rsidRPr="0740A718">
        <w:rPr>
          <w:rFonts w:ascii="Times New Roman" w:hAnsi="Times New Roman"/>
          <w:sz w:val="24"/>
          <w:szCs w:val="24"/>
        </w:rPr>
        <w:t xml:space="preserve"> laiem tugimeeskond, kirjeldatakse see heaoluplaanis ning inimese nõusolekul antakse ligipääs plaanile ka tugimeeskonna liikmetele. </w:t>
      </w:r>
      <w:r w:rsidR="522A2285" w:rsidRPr="1B915797">
        <w:rPr>
          <w:rFonts w:ascii="Times New Roman" w:hAnsi="Times New Roman"/>
          <w:sz w:val="24"/>
          <w:szCs w:val="24"/>
        </w:rPr>
        <w:t>Koostatud heaoluplaaniga</w:t>
      </w:r>
      <w:r w:rsidR="522A2285" w:rsidRPr="2C88FBA0">
        <w:rPr>
          <w:rFonts w:ascii="Times New Roman" w:hAnsi="Times New Roman"/>
          <w:sz w:val="24"/>
          <w:szCs w:val="24"/>
        </w:rPr>
        <w:t xml:space="preserve"> nõusoleku </w:t>
      </w:r>
      <w:r w:rsidR="522A2285" w:rsidRPr="1E3FF5DC">
        <w:rPr>
          <w:rFonts w:ascii="Times New Roman" w:hAnsi="Times New Roman"/>
          <w:sz w:val="24"/>
          <w:szCs w:val="24"/>
        </w:rPr>
        <w:t xml:space="preserve">kinnitamine sisaldab inimese </w:t>
      </w:r>
      <w:r w:rsidR="522A2285" w:rsidRPr="5C12EAA5">
        <w:rPr>
          <w:rFonts w:ascii="Times New Roman" w:hAnsi="Times New Roman"/>
          <w:sz w:val="24"/>
          <w:szCs w:val="24"/>
        </w:rPr>
        <w:t xml:space="preserve">jaoks </w:t>
      </w:r>
      <w:r w:rsidR="522A2285" w:rsidRPr="246E9C57">
        <w:rPr>
          <w:rFonts w:ascii="Times New Roman" w:hAnsi="Times New Roman"/>
          <w:sz w:val="24"/>
          <w:szCs w:val="24"/>
        </w:rPr>
        <w:t xml:space="preserve">kahte </w:t>
      </w:r>
      <w:r w:rsidR="522A2285" w:rsidRPr="0C9309FF">
        <w:rPr>
          <w:rFonts w:ascii="Times New Roman" w:hAnsi="Times New Roman"/>
          <w:sz w:val="24"/>
          <w:szCs w:val="24"/>
        </w:rPr>
        <w:t xml:space="preserve">nõusolekut: </w:t>
      </w:r>
      <w:r w:rsidR="522A2285" w:rsidRPr="5413CED2">
        <w:rPr>
          <w:rFonts w:ascii="Times New Roman" w:hAnsi="Times New Roman"/>
          <w:sz w:val="24"/>
          <w:szCs w:val="24"/>
        </w:rPr>
        <w:t>n</w:t>
      </w:r>
      <w:r w:rsidR="6D90761A" w:rsidRPr="5413CED2">
        <w:rPr>
          <w:rFonts w:ascii="Times New Roman" w:hAnsi="Times New Roman"/>
          <w:sz w:val="24"/>
          <w:szCs w:val="24"/>
        </w:rPr>
        <w:t xml:space="preserve">õusolekut </w:t>
      </w:r>
      <w:r w:rsidR="6D90761A" w:rsidRPr="4F326AC1">
        <w:rPr>
          <w:rFonts w:ascii="Times New Roman" w:hAnsi="Times New Roman"/>
          <w:sz w:val="24"/>
          <w:szCs w:val="24"/>
        </w:rPr>
        <w:t xml:space="preserve">plaani sisuga ja </w:t>
      </w:r>
      <w:r w:rsidR="6D90761A" w:rsidRPr="1BA84617">
        <w:rPr>
          <w:rFonts w:ascii="Times New Roman" w:hAnsi="Times New Roman"/>
          <w:sz w:val="24"/>
          <w:szCs w:val="24"/>
        </w:rPr>
        <w:t xml:space="preserve">nõusolekut selle elluviimisse </w:t>
      </w:r>
      <w:r w:rsidR="6D90761A" w:rsidRPr="3FE8BE5E">
        <w:rPr>
          <w:rFonts w:ascii="Times New Roman" w:hAnsi="Times New Roman"/>
          <w:sz w:val="24"/>
          <w:szCs w:val="24"/>
        </w:rPr>
        <w:t>kaasat</w:t>
      </w:r>
      <w:r w:rsidR="3B24D3E4" w:rsidRPr="3FE8BE5E">
        <w:rPr>
          <w:rFonts w:ascii="Times New Roman" w:hAnsi="Times New Roman"/>
          <w:sz w:val="24"/>
          <w:szCs w:val="24"/>
        </w:rPr>
        <w:t>ava täiendava</w:t>
      </w:r>
      <w:r w:rsidR="6D90761A" w:rsidRPr="177A24D7">
        <w:rPr>
          <w:rFonts w:ascii="Times New Roman" w:hAnsi="Times New Roman"/>
          <w:sz w:val="24"/>
          <w:szCs w:val="24"/>
        </w:rPr>
        <w:t xml:space="preserve"> </w:t>
      </w:r>
      <w:r w:rsidR="6D90761A" w:rsidRPr="1CDEED57">
        <w:rPr>
          <w:rFonts w:ascii="Times New Roman" w:hAnsi="Times New Roman"/>
          <w:sz w:val="24"/>
          <w:szCs w:val="24"/>
        </w:rPr>
        <w:t>tugimeesk</w:t>
      </w:r>
      <w:r w:rsidR="574AD34E" w:rsidRPr="1CDEED57">
        <w:rPr>
          <w:rFonts w:ascii="Times New Roman" w:hAnsi="Times New Roman"/>
          <w:sz w:val="24"/>
          <w:szCs w:val="24"/>
        </w:rPr>
        <w:t>onnaga</w:t>
      </w:r>
      <w:r w:rsidR="32809794" w:rsidRPr="540F86A0">
        <w:rPr>
          <w:rFonts w:ascii="Times New Roman" w:hAnsi="Times New Roman"/>
          <w:sz w:val="24"/>
          <w:szCs w:val="24"/>
        </w:rPr>
        <w:t xml:space="preserve">, </w:t>
      </w:r>
      <w:r w:rsidR="32809794" w:rsidRPr="3FE8BE5E">
        <w:rPr>
          <w:rFonts w:ascii="Times New Roman" w:hAnsi="Times New Roman"/>
          <w:sz w:val="24"/>
          <w:szCs w:val="24"/>
        </w:rPr>
        <w:t>kellel</w:t>
      </w:r>
      <w:r w:rsidR="29E970EA" w:rsidRPr="3FE8BE5E">
        <w:rPr>
          <w:rFonts w:ascii="Times New Roman" w:hAnsi="Times New Roman"/>
          <w:sz w:val="24"/>
          <w:szCs w:val="24"/>
        </w:rPr>
        <w:t>e</w:t>
      </w:r>
      <w:r w:rsidR="32809794" w:rsidRPr="3FE8BE5E">
        <w:rPr>
          <w:rFonts w:ascii="Times New Roman" w:hAnsi="Times New Roman"/>
          <w:sz w:val="24"/>
          <w:szCs w:val="24"/>
        </w:rPr>
        <w:t xml:space="preserve"> </w:t>
      </w:r>
      <w:r w:rsidR="58A71DE6" w:rsidRPr="6A9E2B4F">
        <w:rPr>
          <w:rFonts w:ascii="Times New Roman" w:hAnsi="Times New Roman"/>
          <w:sz w:val="24"/>
          <w:szCs w:val="24"/>
        </w:rPr>
        <w:t>antakse</w:t>
      </w:r>
      <w:r w:rsidR="32809794" w:rsidRPr="540F86A0">
        <w:rPr>
          <w:rFonts w:ascii="Times New Roman" w:hAnsi="Times New Roman"/>
          <w:sz w:val="24"/>
          <w:szCs w:val="24"/>
        </w:rPr>
        <w:t xml:space="preserve"> samuti ligipääs </w:t>
      </w:r>
      <w:r w:rsidR="32809794" w:rsidRPr="3EF6063D">
        <w:rPr>
          <w:rFonts w:ascii="Times New Roman" w:hAnsi="Times New Roman"/>
          <w:sz w:val="24"/>
          <w:szCs w:val="24"/>
        </w:rPr>
        <w:t>koos</w:t>
      </w:r>
      <w:r w:rsidR="56A4B67F" w:rsidRPr="3EF6063D">
        <w:rPr>
          <w:rFonts w:ascii="Times New Roman" w:hAnsi="Times New Roman"/>
          <w:sz w:val="24"/>
          <w:szCs w:val="24"/>
        </w:rPr>
        <w:t xml:space="preserve">tatud </w:t>
      </w:r>
      <w:r w:rsidR="32809794" w:rsidRPr="3EF6063D">
        <w:rPr>
          <w:rFonts w:ascii="Times New Roman" w:hAnsi="Times New Roman"/>
          <w:sz w:val="24"/>
          <w:szCs w:val="24"/>
        </w:rPr>
        <w:t>heaoluplaanile</w:t>
      </w:r>
      <w:r w:rsidR="574AD34E" w:rsidRPr="3EF6063D">
        <w:rPr>
          <w:rFonts w:ascii="Times New Roman" w:hAnsi="Times New Roman"/>
          <w:sz w:val="24"/>
          <w:szCs w:val="24"/>
        </w:rPr>
        <w:t>.</w:t>
      </w:r>
      <w:r w:rsidR="00CB741D">
        <w:rPr>
          <w:rFonts w:ascii="Times New Roman" w:hAnsi="Times New Roman"/>
          <w:sz w:val="24"/>
          <w:szCs w:val="24"/>
        </w:rPr>
        <w:t xml:space="preserve"> </w:t>
      </w:r>
      <w:r w:rsidR="10C1ACB7" w:rsidRPr="1E3FF5DC">
        <w:rPr>
          <w:rFonts w:ascii="Times New Roman" w:hAnsi="Times New Roman"/>
          <w:sz w:val="24"/>
          <w:szCs w:val="24"/>
        </w:rPr>
        <w:t>Nõusoleku</w:t>
      </w:r>
      <w:r w:rsidR="10C1ACB7" w:rsidRPr="0740A718">
        <w:rPr>
          <w:rFonts w:ascii="Times New Roman" w:hAnsi="Times New Roman"/>
          <w:sz w:val="24"/>
          <w:szCs w:val="24"/>
        </w:rPr>
        <w:t xml:space="preserve"> puudumisel lõpetatakse andmete edasine töötlemine.</w:t>
      </w:r>
      <w:r w:rsidR="78064128" w:rsidRPr="5A115CFA">
        <w:rPr>
          <w:rFonts w:ascii="Times New Roman" w:hAnsi="Times New Roman"/>
          <w:sz w:val="24"/>
          <w:szCs w:val="24"/>
        </w:rPr>
        <w:t xml:space="preserve"> </w:t>
      </w:r>
      <w:r w:rsidR="6CB3154A" w:rsidRPr="4E01EBDF">
        <w:rPr>
          <w:rFonts w:ascii="Times New Roman" w:hAnsi="Times New Roman"/>
          <w:sz w:val="24"/>
          <w:szCs w:val="24"/>
        </w:rPr>
        <w:t xml:space="preserve">Koostatud heaoluplaani näeb inimene </w:t>
      </w:r>
      <w:r w:rsidR="6CB3154A" w:rsidRPr="0A23C4CD">
        <w:rPr>
          <w:rFonts w:ascii="Times New Roman" w:hAnsi="Times New Roman"/>
          <w:sz w:val="24"/>
          <w:szCs w:val="24"/>
        </w:rPr>
        <w:t xml:space="preserve">Terviseportaalis ja </w:t>
      </w:r>
      <w:r w:rsidR="009074A1">
        <w:rPr>
          <w:rFonts w:ascii="Times New Roman" w:hAnsi="Times New Roman"/>
          <w:sz w:val="24"/>
          <w:szCs w:val="24"/>
        </w:rPr>
        <w:t>vajadusel</w:t>
      </w:r>
      <w:r w:rsidR="6CB3154A" w:rsidRPr="082DD5D2">
        <w:rPr>
          <w:rFonts w:ascii="Times New Roman" w:hAnsi="Times New Roman"/>
          <w:sz w:val="24"/>
          <w:szCs w:val="24"/>
        </w:rPr>
        <w:t xml:space="preserve"> trükit</w:t>
      </w:r>
      <w:r w:rsidR="2593ED7F" w:rsidRPr="082DD5D2">
        <w:rPr>
          <w:rFonts w:ascii="Times New Roman" w:hAnsi="Times New Roman"/>
          <w:sz w:val="24"/>
          <w:szCs w:val="24"/>
        </w:rPr>
        <w:t xml:space="preserve">akse see talle ka </w:t>
      </w:r>
      <w:r w:rsidR="6FE8EC9E" w:rsidRPr="6A9E2B4F">
        <w:rPr>
          <w:rFonts w:ascii="Times New Roman" w:hAnsi="Times New Roman"/>
          <w:sz w:val="24"/>
          <w:szCs w:val="24"/>
        </w:rPr>
        <w:t xml:space="preserve">terviseteejuhi poolt </w:t>
      </w:r>
      <w:r w:rsidR="2593ED7F" w:rsidRPr="6A9E2B4F">
        <w:rPr>
          <w:rFonts w:ascii="Times New Roman" w:hAnsi="Times New Roman"/>
          <w:sz w:val="24"/>
          <w:szCs w:val="24"/>
        </w:rPr>
        <w:t xml:space="preserve">välja. </w:t>
      </w:r>
    </w:p>
    <w:p w14:paraId="6AF1B09B" w14:textId="77777777" w:rsidR="00204AF5" w:rsidRDefault="00204AF5" w:rsidP="0740A718">
      <w:pPr>
        <w:rPr>
          <w:rFonts w:ascii="Times New Roman" w:hAnsi="Times New Roman"/>
          <w:sz w:val="24"/>
          <w:szCs w:val="24"/>
        </w:rPr>
      </w:pPr>
    </w:p>
    <w:p w14:paraId="5E9F0D07" w14:textId="67F38D89" w:rsidR="083C6B4E" w:rsidRDefault="01540210">
      <w:pPr>
        <w:rPr>
          <w:rFonts w:ascii="Times New Roman" w:hAnsi="Times New Roman"/>
          <w:sz w:val="24"/>
          <w:szCs w:val="24"/>
        </w:rPr>
      </w:pPr>
      <w:r w:rsidRPr="49188D2E">
        <w:rPr>
          <w:rFonts w:ascii="Times New Roman" w:hAnsi="Times New Roman"/>
          <w:color w:val="000000" w:themeColor="text1"/>
          <w:sz w:val="24"/>
          <w:szCs w:val="24"/>
          <w:u w:val="single"/>
        </w:rPr>
        <w:t xml:space="preserve">Punkt </w:t>
      </w:r>
      <w:r w:rsidR="083C6B4E" w:rsidRPr="49188D2E">
        <w:rPr>
          <w:rFonts w:ascii="Times New Roman" w:hAnsi="Times New Roman"/>
          <w:color w:val="000000" w:themeColor="text1"/>
          <w:sz w:val="24"/>
          <w:szCs w:val="24"/>
          <w:u w:val="single"/>
        </w:rPr>
        <w:t>4</w:t>
      </w:r>
      <w:r w:rsidR="1068E1C8" w:rsidRPr="6EDE586D">
        <w:rPr>
          <w:rFonts w:ascii="Times New Roman" w:hAnsi="Times New Roman"/>
          <w:color w:val="000000" w:themeColor="text1"/>
          <w:sz w:val="24"/>
          <w:szCs w:val="24"/>
        </w:rPr>
        <w:t xml:space="preserve"> sätestab, et </w:t>
      </w:r>
      <w:r w:rsidR="1068E1C8" w:rsidRPr="44DC2275">
        <w:rPr>
          <w:rFonts w:ascii="Times New Roman" w:hAnsi="Times New Roman"/>
          <w:color w:val="000000" w:themeColor="text1"/>
          <w:sz w:val="24"/>
          <w:szCs w:val="24"/>
        </w:rPr>
        <w:t>terviseteejuht</w:t>
      </w:r>
      <w:r w:rsidR="083C6B4E" w:rsidRPr="067136BD">
        <w:rPr>
          <w:rFonts w:ascii="Times New Roman" w:hAnsi="Times New Roman"/>
          <w:color w:val="000000" w:themeColor="text1"/>
          <w:sz w:val="24"/>
          <w:szCs w:val="24"/>
        </w:rPr>
        <w:t xml:space="preserve"> selgitab inimesele heaoluplaani sisu</w:t>
      </w:r>
      <w:r w:rsidR="6C5C9A74" w:rsidRPr="5B0789D8">
        <w:rPr>
          <w:rFonts w:ascii="Times New Roman" w:hAnsi="Times New Roman"/>
          <w:color w:val="000000" w:themeColor="text1"/>
          <w:sz w:val="24"/>
          <w:szCs w:val="24"/>
        </w:rPr>
        <w:t xml:space="preserve">. </w:t>
      </w:r>
      <w:r w:rsidR="6C5C9A74" w:rsidRPr="5B0789D8">
        <w:rPr>
          <w:rFonts w:ascii="Times New Roman" w:hAnsi="Times New Roman"/>
          <w:sz w:val="24"/>
          <w:szCs w:val="24"/>
        </w:rPr>
        <w:t>Heaoluplaan on mõeldud inimesele kasutamiseks ja see koostatakse talle minavormis nt “Minu heaoluplaani eesmärk on ... , Minu tervise-eesmärk on ..., selleks ma ...” jne. On oluline, et inimene mõistaks talle koostatava heaoluplaani sisu. Seetõttu peab see olema koostatud talle mõistetavas keeles, vajadusel peavad olema keerukad terminid lahti seletatud.</w:t>
      </w:r>
    </w:p>
    <w:p w14:paraId="0AC48184" w14:textId="77777777" w:rsidR="00204AF5" w:rsidRDefault="00204AF5">
      <w:pPr>
        <w:rPr>
          <w:rFonts w:ascii="Times New Roman" w:hAnsi="Times New Roman"/>
          <w:sz w:val="24"/>
          <w:szCs w:val="24"/>
        </w:rPr>
      </w:pPr>
    </w:p>
    <w:p w14:paraId="119B61DE" w14:textId="76BD9CBF" w:rsidR="083C6B4E" w:rsidRDefault="0931C86C" w:rsidP="1412E9A5">
      <w:pPr>
        <w:rPr>
          <w:rFonts w:ascii="Times New Roman" w:hAnsi="Times New Roman"/>
          <w:color w:val="000000" w:themeColor="text1"/>
          <w:sz w:val="24"/>
          <w:szCs w:val="24"/>
        </w:rPr>
      </w:pPr>
      <w:r w:rsidRPr="32D2394A">
        <w:rPr>
          <w:rFonts w:ascii="Times New Roman" w:hAnsi="Times New Roman"/>
          <w:color w:val="000000" w:themeColor="text1"/>
          <w:sz w:val="24"/>
          <w:szCs w:val="24"/>
          <w:u w:val="single"/>
        </w:rPr>
        <w:t xml:space="preserve">Punkt </w:t>
      </w:r>
      <w:r w:rsidR="083C6B4E" w:rsidRPr="32D2394A">
        <w:rPr>
          <w:rFonts w:ascii="Times New Roman" w:hAnsi="Times New Roman"/>
          <w:color w:val="000000" w:themeColor="text1"/>
          <w:sz w:val="24"/>
          <w:szCs w:val="24"/>
          <w:u w:val="single"/>
        </w:rPr>
        <w:t>5</w:t>
      </w:r>
      <w:r w:rsidR="00CB741D">
        <w:rPr>
          <w:rFonts w:ascii="Times New Roman" w:hAnsi="Times New Roman"/>
          <w:color w:val="000000" w:themeColor="text1"/>
          <w:sz w:val="24"/>
          <w:szCs w:val="24"/>
        </w:rPr>
        <w:t xml:space="preserve"> </w:t>
      </w:r>
      <w:r w:rsidR="2CACAFF4" w:rsidRPr="73E9BD82">
        <w:rPr>
          <w:rFonts w:ascii="Times New Roman" w:hAnsi="Times New Roman"/>
          <w:color w:val="000000" w:themeColor="text1"/>
          <w:sz w:val="24"/>
          <w:szCs w:val="24"/>
        </w:rPr>
        <w:t xml:space="preserve">sätestab, et terviseteejuht </w:t>
      </w:r>
      <w:r w:rsidR="083C6B4E" w:rsidRPr="067136BD">
        <w:rPr>
          <w:rFonts w:ascii="Times New Roman" w:hAnsi="Times New Roman"/>
          <w:color w:val="000000" w:themeColor="text1"/>
          <w:sz w:val="24"/>
          <w:szCs w:val="24"/>
        </w:rPr>
        <w:t>motiveerib inimest tervise- ja heaolu eesmärkide saavutamisel</w:t>
      </w:r>
      <w:r w:rsidR="4422A71E" w:rsidRPr="114FE8DC">
        <w:rPr>
          <w:rFonts w:ascii="Times New Roman" w:hAnsi="Times New Roman"/>
          <w:color w:val="000000" w:themeColor="text1"/>
          <w:sz w:val="24"/>
          <w:szCs w:val="24"/>
        </w:rPr>
        <w:t xml:space="preserve">. </w:t>
      </w:r>
      <w:r w:rsidR="171C7022" w:rsidRPr="53DC8D42">
        <w:rPr>
          <w:rFonts w:ascii="Times New Roman" w:hAnsi="Times New Roman"/>
          <w:color w:val="000000" w:themeColor="text1"/>
          <w:sz w:val="24"/>
          <w:szCs w:val="24"/>
        </w:rPr>
        <w:t>Tervise</w:t>
      </w:r>
      <w:r w:rsidR="171C7022" w:rsidRPr="1412E9A5">
        <w:rPr>
          <w:rFonts w:ascii="Times New Roman" w:hAnsi="Times New Roman"/>
          <w:color w:val="000000" w:themeColor="text1"/>
          <w:sz w:val="24"/>
          <w:szCs w:val="24"/>
        </w:rPr>
        <w:t xml:space="preserve"> eest hoolitsemiseks ei piisa ainult teadmisest, mida teha. </w:t>
      </w:r>
      <w:r w:rsidR="171C7022" w:rsidRPr="4565A2C5">
        <w:rPr>
          <w:rFonts w:ascii="Times New Roman" w:hAnsi="Times New Roman"/>
          <w:color w:val="000000" w:themeColor="text1"/>
          <w:sz w:val="24"/>
          <w:szCs w:val="24"/>
        </w:rPr>
        <w:t>Tervisekäitumist</w:t>
      </w:r>
      <w:r w:rsidR="171C7022" w:rsidRPr="1412E9A5">
        <w:rPr>
          <w:rFonts w:ascii="Times New Roman" w:hAnsi="Times New Roman"/>
          <w:color w:val="000000" w:themeColor="text1"/>
          <w:sz w:val="24"/>
          <w:szCs w:val="24"/>
        </w:rPr>
        <w:t xml:space="preserve"> mõjutavad harjumused, emotsionaalsed takistused, ajapuudus ja teised konkureerivad prioriteedid. Seetõttu on inimest vaja motiveerida, et ta leiaks üles sisemise põhjuse tervislikke valikuid teha.</w:t>
      </w:r>
      <w:r w:rsidR="171C7022" w:rsidRPr="4AF30D89">
        <w:rPr>
          <w:rFonts w:ascii="Times New Roman" w:hAnsi="Times New Roman"/>
          <w:color w:val="000000" w:themeColor="text1"/>
          <w:sz w:val="24"/>
          <w:szCs w:val="24"/>
        </w:rPr>
        <w:t xml:space="preserve"> </w:t>
      </w:r>
      <w:r w:rsidR="171C7022" w:rsidRPr="1412E9A5">
        <w:rPr>
          <w:rFonts w:ascii="Times New Roman" w:hAnsi="Times New Roman"/>
          <w:color w:val="000000" w:themeColor="text1"/>
          <w:sz w:val="24"/>
          <w:szCs w:val="24"/>
        </w:rPr>
        <w:t>Terviseprobleemid kujunevad sageli märkamatult ja tagajärjed ilmnevad alles aastate pärast. Kuna mõju pole kohe tunda, lükkab inimene olulised sammud kergesti edasi. Motiveerimine aitab tuua tulevikumõjud praegusesse hetke ning seostada need inimese eesmärkide ja väärtustega.</w:t>
      </w:r>
      <w:r w:rsidR="5ACF6C39" w:rsidRPr="14ED9CDA">
        <w:rPr>
          <w:rFonts w:ascii="Times New Roman" w:hAnsi="Times New Roman"/>
          <w:color w:val="000000" w:themeColor="text1"/>
          <w:sz w:val="24"/>
          <w:szCs w:val="24"/>
        </w:rPr>
        <w:t xml:space="preserve"> </w:t>
      </w:r>
    </w:p>
    <w:p w14:paraId="0E9866CD" w14:textId="77777777" w:rsidR="00204AF5" w:rsidRDefault="00204AF5" w:rsidP="1412E9A5">
      <w:pPr>
        <w:rPr>
          <w:rFonts w:ascii="Times New Roman" w:hAnsi="Times New Roman"/>
          <w:color w:val="000000" w:themeColor="text1"/>
          <w:sz w:val="24"/>
          <w:szCs w:val="24"/>
        </w:rPr>
      </w:pPr>
    </w:p>
    <w:p w14:paraId="4F571718" w14:textId="63333509" w:rsidR="083C6B4E" w:rsidRDefault="5DB7FF33">
      <w:pPr>
        <w:rPr>
          <w:rFonts w:ascii="Times New Roman" w:hAnsi="Times New Roman"/>
          <w:color w:val="000000" w:themeColor="text1"/>
          <w:sz w:val="24"/>
          <w:szCs w:val="24"/>
        </w:rPr>
      </w:pPr>
      <w:r w:rsidRPr="43AAC35A">
        <w:rPr>
          <w:rFonts w:ascii="Times New Roman" w:hAnsi="Times New Roman"/>
          <w:color w:val="000000" w:themeColor="text1"/>
          <w:sz w:val="24"/>
          <w:szCs w:val="24"/>
          <w:u w:val="single"/>
        </w:rPr>
        <w:t xml:space="preserve">Punkt </w:t>
      </w:r>
      <w:r w:rsidRPr="527F300E">
        <w:rPr>
          <w:rFonts w:ascii="Times New Roman" w:hAnsi="Times New Roman"/>
          <w:color w:val="000000" w:themeColor="text1"/>
          <w:sz w:val="24"/>
          <w:szCs w:val="24"/>
          <w:u w:val="single"/>
        </w:rPr>
        <w:t>6</w:t>
      </w:r>
      <w:r w:rsidRPr="568F757F">
        <w:rPr>
          <w:rFonts w:ascii="Times New Roman" w:hAnsi="Times New Roman"/>
          <w:color w:val="000000" w:themeColor="text1"/>
          <w:sz w:val="24"/>
          <w:szCs w:val="24"/>
        </w:rPr>
        <w:t xml:space="preserve"> </w:t>
      </w:r>
      <w:r w:rsidRPr="43AAC35A">
        <w:rPr>
          <w:rFonts w:ascii="Times New Roman" w:hAnsi="Times New Roman"/>
          <w:color w:val="000000" w:themeColor="text1"/>
          <w:sz w:val="24"/>
          <w:szCs w:val="24"/>
        </w:rPr>
        <w:t xml:space="preserve">sätestab, et terviseteejuht </w:t>
      </w:r>
      <w:r w:rsidR="083C6B4E" w:rsidRPr="067136BD">
        <w:rPr>
          <w:rFonts w:ascii="Times New Roman" w:hAnsi="Times New Roman"/>
          <w:color w:val="000000" w:themeColor="text1"/>
          <w:sz w:val="24"/>
          <w:szCs w:val="24"/>
        </w:rPr>
        <w:t>toetab inimese liikumist erinevate teenuste vahel ja heaoluplaani elluviimist</w:t>
      </w:r>
      <w:r w:rsidR="757FB0C2" w:rsidRPr="028C9F60">
        <w:rPr>
          <w:rFonts w:ascii="Times New Roman" w:hAnsi="Times New Roman"/>
          <w:color w:val="000000" w:themeColor="text1"/>
          <w:sz w:val="24"/>
          <w:szCs w:val="24"/>
        </w:rPr>
        <w:t>.</w:t>
      </w:r>
      <w:r w:rsidR="757FB0C2" w:rsidRPr="6DA061EA">
        <w:rPr>
          <w:rFonts w:ascii="Times New Roman" w:hAnsi="Times New Roman"/>
          <w:color w:val="000000" w:themeColor="text1"/>
          <w:sz w:val="24"/>
          <w:szCs w:val="24"/>
        </w:rPr>
        <w:t xml:space="preserve"> </w:t>
      </w:r>
      <w:r w:rsidR="757FB0C2" w:rsidRPr="7CC24A6C">
        <w:rPr>
          <w:rFonts w:ascii="Times New Roman" w:hAnsi="Times New Roman"/>
          <w:color w:val="000000" w:themeColor="text1"/>
          <w:sz w:val="24"/>
          <w:szCs w:val="24"/>
        </w:rPr>
        <w:t xml:space="preserve">Terviseteejuht ei </w:t>
      </w:r>
      <w:r w:rsidR="757FB0C2" w:rsidRPr="27D1BA2F">
        <w:rPr>
          <w:rFonts w:ascii="Times New Roman" w:hAnsi="Times New Roman"/>
          <w:color w:val="000000" w:themeColor="text1"/>
          <w:sz w:val="24"/>
          <w:szCs w:val="24"/>
        </w:rPr>
        <w:t xml:space="preserve">saa ise </w:t>
      </w:r>
      <w:r w:rsidR="757FB0C2" w:rsidRPr="32C2FB91">
        <w:rPr>
          <w:rFonts w:ascii="Times New Roman" w:hAnsi="Times New Roman"/>
          <w:color w:val="000000" w:themeColor="text1"/>
          <w:sz w:val="24"/>
          <w:szCs w:val="24"/>
        </w:rPr>
        <w:t>määrata tervis</w:t>
      </w:r>
      <w:r w:rsidR="496F04E6" w:rsidRPr="32C2FB91">
        <w:rPr>
          <w:rFonts w:ascii="Times New Roman" w:hAnsi="Times New Roman"/>
          <w:color w:val="000000" w:themeColor="text1"/>
          <w:sz w:val="24"/>
          <w:szCs w:val="24"/>
        </w:rPr>
        <w:t xml:space="preserve">hoiuteenuseid </w:t>
      </w:r>
      <w:r w:rsidR="496F04E6" w:rsidRPr="0ED4C6A7">
        <w:rPr>
          <w:rFonts w:ascii="Times New Roman" w:hAnsi="Times New Roman"/>
          <w:color w:val="000000" w:themeColor="text1"/>
          <w:sz w:val="24"/>
          <w:szCs w:val="24"/>
        </w:rPr>
        <w:t xml:space="preserve">(v.a. </w:t>
      </w:r>
      <w:r w:rsidR="496F04E6" w:rsidRPr="17E8EEFF">
        <w:rPr>
          <w:rFonts w:ascii="Times New Roman" w:hAnsi="Times New Roman"/>
          <w:color w:val="000000" w:themeColor="text1"/>
          <w:sz w:val="24"/>
          <w:szCs w:val="24"/>
        </w:rPr>
        <w:t xml:space="preserve">rehabilitatsiooniteenus) </w:t>
      </w:r>
      <w:r w:rsidR="496F04E6" w:rsidRPr="7B6BBE12">
        <w:rPr>
          <w:rFonts w:ascii="Times New Roman" w:hAnsi="Times New Roman"/>
          <w:color w:val="000000" w:themeColor="text1"/>
          <w:sz w:val="24"/>
          <w:szCs w:val="24"/>
        </w:rPr>
        <w:t>ja</w:t>
      </w:r>
      <w:r w:rsidR="496F04E6" w:rsidRPr="17E8EEFF">
        <w:rPr>
          <w:rFonts w:ascii="Times New Roman" w:hAnsi="Times New Roman"/>
          <w:color w:val="000000" w:themeColor="text1"/>
          <w:sz w:val="24"/>
          <w:szCs w:val="24"/>
        </w:rPr>
        <w:t xml:space="preserve"> </w:t>
      </w:r>
      <w:r w:rsidR="496F04E6" w:rsidRPr="04A02296">
        <w:rPr>
          <w:rFonts w:ascii="Times New Roman" w:hAnsi="Times New Roman"/>
          <w:color w:val="000000" w:themeColor="text1"/>
          <w:sz w:val="24"/>
          <w:szCs w:val="24"/>
        </w:rPr>
        <w:t xml:space="preserve">sotsiaalteenuseid ega </w:t>
      </w:r>
      <w:r w:rsidR="496F04E6" w:rsidRPr="0ED4C6A7">
        <w:rPr>
          <w:rFonts w:ascii="Times New Roman" w:hAnsi="Times New Roman"/>
          <w:color w:val="000000" w:themeColor="text1"/>
          <w:sz w:val="24"/>
          <w:szCs w:val="24"/>
        </w:rPr>
        <w:t xml:space="preserve">nendele </w:t>
      </w:r>
      <w:r w:rsidR="496F04E6" w:rsidRPr="7B6BBE12">
        <w:rPr>
          <w:rFonts w:ascii="Times New Roman" w:hAnsi="Times New Roman"/>
          <w:color w:val="000000" w:themeColor="text1"/>
          <w:sz w:val="24"/>
          <w:szCs w:val="24"/>
        </w:rPr>
        <w:t>s</w:t>
      </w:r>
      <w:r w:rsidR="0D7C6C58" w:rsidRPr="7B6BBE12">
        <w:rPr>
          <w:rFonts w:ascii="Times New Roman" w:hAnsi="Times New Roman"/>
          <w:color w:val="000000" w:themeColor="text1"/>
          <w:sz w:val="24"/>
          <w:szCs w:val="24"/>
        </w:rPr>
        <w:t>uunata</w:t>
      </w:r>
      <w:r w:rsidR="0D7C6C58" w:rsidRPr="63B5D570">
        <w:rPr>
          <w:rFonts w:ascii="Times New Roman" w:hAnsi="Times New Roman"/>
          <w:color w:val="000000" w:themeColor="text1"/>
          <w:sz w:val="24"/>
          <w:szCs w:val="24"/>
        </w:rPr>
        <w:t xml:space="preserve">, tema </w:t>
      </w:r>
      <w:r w:rsidR="0D7C6C58" w:rsidRPr="328A3A6B">
        <w:rPr>
          <w:rFonts w:ascii="Times New Roman" w:hAnsi="Times New Roman"/>
          <w:color w:val="000000" w:themeColor="text1"/>
          <w:sz w:val="24"/>
          <w:szCs w:val="24"/>
        </w:rPr>
        <w:t xml:space="preserve">toetamine seisneb </w:t>
      </w:r>
      <w:r w:rsidR="0D7C6C58" w:rsidRPr="0AB3E790">
        <w:rPr>
          <w:rFonts w:ascii="Times New Roman" w:hAnsi="Times New Roman"/>
          <w:color w:val="000000" w:themeColor="text1"/>
          <w:sz w:val="24"/>
          <w:szCs w:val="24"/>
        </w:rPr>
        <w:t xml:space="preserve">vajalike spetsialistide </w:t>
      </w:r>
      <w:r w:rsidR="0D7C6C58" w:rsidRPr="2A15305D">
        <w:rPr>
          <w:rFonts w:ascii="Times New Roman" w:hAnsi="Times New Roman"/>
          <w:color w:val="000000" w:themeColor="text1"/>
          <w:sz w:val="24"/>
          <w:szCs w:val="24"/>
        </w:rPr>
        <w:t xml:space="preserve">tugimeeskonda kaasamises ja </w:t>
      </w:r>
      <w:r w:rsidR="0D7C6C58" w:rsidRPr="0AAF7D96">
        <w:rPr>
          <w:rFonts w:ascii="Times New Roman" w:hAnsi="Times New Roman"/>
          <w:color w:val="000000" w:themeColor="text1"/>
          <w:sz w:val="24"/>
          <w:szCs w:val="24"/>
        </w:rPr>
        <w:t>in</w:t>
      </w:r>
      <w:r w:rsidR="2839471F" w:rsidRPr="0AAF7D96">
        <w:rPr>
          <w:rFonts w:ascii="Times New Roman" w:hAnsi="Times New Roman"/>
          <w:color w:val="000000" w:themeColor="text1"/>
          <w:sz w:val="24"/>
          <w:szCs w:val="24"/>
        </w:rPr>
        <w:t xml:space="preserve">fovahetuse </w:t>
      </w:r>
      <w:r w:rsidR="2839471F" w:rsidRPr="1C722B15">
        <w:rPr>
          <w:rFonts w:ascii="Times New Roman" w:hAnsi="Times New Roman"/>
          <w:color w:val="000000" w:themeColor="text1"/>
          <w:sz w:val="24"/>
          <w:szCs w:val="24"/>
        </w:rPr>
        <w:t>võimaldamises</w:t>
      </w:r>
      <w:r w:rsidR="2839471F" w:rsidRPr="3100672D">
        <w:rPr>
          <w:rFonts w:ascii="Times New Roman" w:hAnsi="Times New Roman"/>
          <w:color w:val="000000" w:themeColor="text1"/>
          <w:sz w:val="24"/>
          <w:szCs w:val="24"/>
        </w:rPr>
        <w:t xml:space="preserve">. </w:t>
      </w:r>
      <w:r w:rsidR="2839471F" w:rsidRPr="39D986EC">
        <w:rPr>
          <w:rFonts w:ascii="Times New Roman" w:hAnsi="Times New Roman"/>
          <w:color w:val="000000" w:themeColor="text1"/>
          <w:sz w:val="24"/>
          <w:szCs w:val="24"/>
        </w:rPr>
        <w:t>Samuti saab t</w:t>
      </w:r>
      <w:r w:rsidR="5ADB2600" w:rsidRPr="39D986EC">
        <w:rPr>
          <w:rFonts w:ascii="Times New Roman" w:hAnsi="Times New Roman"/>
          <w:color w:val="000000" w:themeColor="text1"/>
          <w:sz w:val="24"/>
          <w:szCs w:val="24"/>
        </w:rPr>
        <w:t xml:space="preserve">a juhtida spetsialistide </w:t>
      </w:r>
      <w:r w:rsidR="5ADB2600" w:rsidRPr="2558B75D">
        <w:rPr>
          <w:rFonts w:ascii="Times New Roman" w:hAnsi="Times New Roman"/>
          <w:color w:val="000000" w:themeColor="text1"/>
          <w:sz w:val="24"/>
          <w:szCs w:val="24"/>
        </w:rPr>
        <w:t>tähelepanu,</w:t>
      </w:r>
      <w:r w:rsidR="5ADB2600" w:rsidRPr="6352805D">
        <w:rPr>
          <w:rFonts w:ascii="Times New Roman" w:hAnsi="Times New Roman"/>
          <w:color w:val="000000" w:themeColor="text1"/>
          <w:sz w:val="24"/>
          <w:szCs w:val="24"/>
        </w:rPr>
        <w:t xml:space="preserve"> kui </w:t>
      </w:r>
      <w:r w:rsidR="5ADB2600" w:rsidRPr="0D0E7C53">
        <w:rPr>
          <w:rFonts w:ascii="Times New Roman" w:hAnsi="Times New Roman"/>
          <w:color w:val="000000" w:themeColor="text1"/>
          <w:sz w:val="24"/>
          <w:szCs w:val="24"/>
        </w:rPr>
        <w:t xml:space="preserve">mõni oluline </w:t>
      </w:r>
      <w:r w:rsidR="5B82A5CC" w:rsidRPr="4543737A">
        <w:rPr>
          <w:rFonts w:ascii="Times New Roman" w:hAnsi="Times New Roman"/>
          <w:color w:val="000000" w:themeColor="text1"/>
          <w:sz w:val="24"/>
          <w:szCs w:val="24"/>
        </w:rPr>
        <w:t xml:space="preserve">inimese </w:t>
      </w:r>
      <w:r w:rsidR="5ADB2600" w:rsidRPr="666D0C21">
        <w:rPr>
          <w:rFonts w:ascii="Times New Roman" w:hAnsi="Times New Roman"/>
          <w:color w:val="000000" w:themeColor="text1"/>
          <w:sz w:val="24"/>
          <w:szCs w:val="24"/>
        </w:rPr>
        <w:t>vajadus on märkam</w:t>
      </w:r>
      <w:r w:rsidR="4E88DDD7" w:rsidRPr="666D0C21">
        <w:rPr>
          <w:rFonts w:ascii="Times New Roman" w:hAnsi="Times New Roman"/>
          <w:color w:val="000000" w:themeColor="text1"/>
          <w:sz w:val="24"/>
          <w:szCs w:val="24"/>
        </w:rPr>
        <w:t>ata jäänud</w:t>
      </w:r>
      <w:r w:rsidR="524B2C42" w:rsidRPr="3D1A9064">
        <w:rPr>
          <w:rFonts w:ascii="Times New Roman" w:hAnsi="Times New Roman"/>
          <w:color w:val="000000" w:themeColor="text1"/>
          <w:sz w:val="24"/>
          <w:szCs w:val="24"/>
        </w:rPr>
        <w:t xml:space="preserve"> või kui esineb </w:t>
      </w:r>
      <w:r w:rsidR="524B2C42" w:rsidRPr="3E424F56">
        <w:rPr>
          <w:rFonts w:ascii="Times New Roman" w:hAnsi="Times New Roman"/>
          <w:color w:val="000000" w:themeColor="text1"/>
          <w:sz w:val="24"/>
          <w:szCs w:val="24"/>
        </w:rPr>
        <w:t xml:space="preserve">dubleerimisi või olulisi </w:t>
      </w:r>
      <w:r w:rsidR="524B2C42" w:rsidRPr="77D1D580">
        <w:rPr>
          <w:rFonts w:ascii="Times New Roman" w:hAnsi="Times New Roman"/>
          <w:color w:val="000000" w:themeColor="text1"/>
          <w:sz w:val="24"/>
          <w:szCs w:val="24"/>
        </w:rPr>
        <w:t xml:space="preserve">kõrvalekaldeid </w:t>
      </w:r>
      <w:r w:rsidR="524B2C42" w:rsidRPr="64077F8B">
        <w:rPr>
          <w:rFonts w:ascii="Times New Roman" w:hAnsi="Times New Roman"/>
          <w:color w:val="000000" w:themeColor="text1"/>
          <w:sz w:val="24"/>
          <w:szCs w:val="24"/>
        </w:rPr>
        <w:t xml:space="preserve">piirkonnas kokkulepitud </w:t>
      </w:r>
      <w:r w:rsidR="524B2C42" w:rsidRPr="2F3F5101">
        <w:rPr>
          <w:rFonts w:ascii="Times New Roman" w:hAnsi="Times New Roman"/>
          <w:color w:val="000000" w:themeColor="text1"/>
          <w:sz w:val="24"/>
          <w:szCs w:val="24"/>
        </w:rPr>
        <w:t xml:space="preserve">teenuse osutamise </w:t>
      </w:r>
      <w:r w:rsidR="389C1995" w:rsidRPr="369A6C8E">
        <w:rPr>
          <w:rFonts w:ascii="Times New Roman" w:hAnsi="Times New Roman"/>
          <w:color w:val="000000" w:themeColor="text1"/>
          <w:sz w:val="24"/>
          <w:szCs w:val="24"/>
        </w:rPr>
        <w:t>põhimõtetest</w:t>
      </w:r>
      <w:r w:rsidR="524B2C42" w:rsidRPr="369A6C8E">
        <w:rPr>
          <w:rFonts w:ascii="Times New Roman" w:hAnsi="Times New Roman"/>
          <w:color w:val="000000" w:themeColor="text1"/>
          <w:sz w:val="24"/>
          <w:szCs w:val="24"/>
        </w:rPr>
        <w:t>.</w:t>
      </w:r>
    </w:p>
    <w:p w14:paraId="7672D069" w14:textId="74EDBE5D" w:rsidR="067136BD" w:rsidRDefault="067136BD" w:rsidP="067136BD">
      <w:pPr>
        <w:rPr>
          <w:rFonts w:ascii="Times New Roman" w:hAnsi="Times New Roman"/>
          <w:sz w:val="24"/>
          <w:szCs w:val="24"/>
        </w:rPr>
      </w:pPr>
    </w:p>
    <w:p w14:paraId="0D1AF480" w14:textId="3E86789B" w:rsidR="7EA0F201" w:rsidRDefault="009B5C03" w:rsidP="7EA0F201">
      <w:pPr>
        <w:rPr>
          <w:rFonts w:ascii="Times New Roman" w:hAnsi="Times New Roman"/>
          <w:sz w:val="24"/>
          <w:szCs w:val="24"/>
        </w:rPr>
      </w:pPr>
      <w:r w:rsidRPr="29D4CA6C">
        <w:rPr>
          <w:rFonts w:ascii="Times New Roman" w:hAnsi="Times New Roman"/>
          <w:sz w:val="24"/>
          <w:szCs w:val="24"/>
        </w:rPr>
        <w:t xml:space="preserve">Terviseteejuhi roll erineb olemasolevatest spetsialistidest eelkõige andmetöötluse eesmärgi poolest. </w:t>
      </w:r>
      <w:r w:rsidR="3DA6E6D9" w:rsidRPr="485E9156">
        <w:rPr>
          <w:rFonts w:ascii="Times New Roman" w:hAnsi="Times New Roman"/>
          <w:sz w:val="24"/>
          <w:szCs w:val="24"/>
        </w:rPr>
        <w:t xml:space="preserve">Tema andmetöötluse eesmärk ei ole teenuste </w:t>
      </w:r>
      <w:r w:rsidR="3DA6E6D9" w:rsidRPr="5C3094FF">
        <w:rPr>
          <w:rFonts w:ascii="Times New Roman" w:hAnsi="Times New Roman"/>
          <w:sz w:val="24"/>
          <w:szCs w:val="24"/>
        </w:rPr>
        <w:t>osutamine</w:t>
      </w:r>
      <w:r w:rsidR="00952CE9">
        <w:rPr>
          <w:rFonts w:ascii="Times New Roman" w:hAnsi="Times New Roman"/>
          <w:sz w:val="24"/>
          <w:szCs w:val="24"/>
        </w:rPr>
        <w:t>,</w:t>
      </w:r>
      <w:r w:rsidR="3DA6E6D9" w:rsidRPr="5C3094FF">
        <w:rPr>
          <w:rFonts w:ascii="Times New Roman" w:hAnsi="Times New Roman"/>
          <w:sz w:val="24"/>
          <w:szCs w:val="24"/>
        </w:rPr>
        <w:t xml:space="preserve"> </w:t>
      </w:r>
      <w:r w:rsidR="3DA6E6D9" w:rsidRPr="21117E28">
        <w:rPr>
          <w:rFonts w:ascii="Times New Roman" w:hAnsi="Times New Roman"/>
          <w:sz w:val="24"/>
          <w:szCs w:val="24"/>
        </w:rPr>
        <w:t>vaid</w:t>
      </w:r>
      <w:r w:rsidRPr="29D4CA6C">
        <w:rPr>
          <w:rFonts w:ascii="Times New Roman" w:hAnsi="Times New Roman"/>
          <w:sz w:val="24"/>
          <w:szCs w:val="24"/>
        </w:rPr>
        <w:t xml:space="preserve"> teenuste sidustamine ja inimese vajaduste terviklik käsitlemine. </w:t>
      </w:r>
      <w:r w:rsidRPr="7EA0F201">
        <w:rPr>
          <w:rFonts w:ascii="Times New Roman" w:hAnsi="Times New Roman"/>
          <w:sz w:val="24"/>
          <w:szCs w:val="24"/>
        </w:rPr>
        <w:t xml:space="preserve">Selleks on terviseteejuhil seadusest tulenev pädevus töödelda nii tervise- kui ka </w:t>
      </w:r>
      <w:proofErr w:type="spellStart"/>
      <w:r w:rsidRPr="7EA0F201">
        <w:rPr>
          <w:rFonts w:ascii="Times New Roman" w:hAnsi="Times New Roman"/>
          <w:sz w:val="24"/>
          <w:szCs w:val="24"/>
        </w:rPr>
        <w:t>sotsiaalhoolekandelisi</w:t>
      </w:r>
      <w:proofErr w:type="spellEnd"/>
      <w:r w:rsidRPr="7EA0F201">
        <w:rPr>
          <w:rFonts w:ascii="Times New Roman" w:hAnsi="Times New Roman"/>
          <w:sz w:val="24"/>
          <w:szCs w:val="24"/>
        </w:rPr>
        <w:t xml:space="preserve"> andmeid ulatuses, mis on vajalik koordinatsioonivajaduse hindamiseks, heaoluplaani koostamiseks, teenuste vahelise liikumise toetamiseks ning plaani täitmise jälgimiseks.</w:t>
      </w:r>
      <w:r w:rsidR="19944357" w:rsidRPr="0ACBBBF1">
        <w:rPr>
          <w:rFonts w:ascii="Times New Roman" w:hAnsi="Times New Roman"/>
          <w:sz w:val="24"/>
          <w:szCs w:val="24"/>
        </w:rPr>
        <w:t xml:space="preserve"> </w:t>
      </w:r>
    </w:p>
    <w:p w14:paraId="1A1B2344" w14:textId="0CF9BBE8" w:rsidR="34B48CC6" w:rsidRDefault="27273B52" w:rsidP="6241372B">
      <w:pPr>
        <w:rPr>
          <w:rFonts w:ascii="Times New Roman" w:hAnsi="Times New Roman"/>
          <w:sz w:val="24"/>
          <w:szCs w:val="24"/>
        </w:rPr>
      </w:pPr>
      <w:r w:rsidRPr="6241372B">
        <w:rPr>
          <w:rFonts w:ascii="Times New Roman" w:hAnsi="Times New Roman"/>
          <w:sz w:val="24"/>
          <w:szCs w:val="24"/>
        </w:rPr>
        <w:t xml:space="preserve"> </w:t>
      </w:r>
    </w:p>
    <w:p w14:paraId="78C5EB45" w14:textId="7ECC4DC8" w:rsidR="58096329" w:rsidRDefault="3E42D7B8" w:rsidP="00B2517F">
      <w:pPr>
        <w:rPr>
          <w:rFonts w:ascii="Times New Roman" w:hAnsi="Times New Roman"/>
          <w:sz w:val="24"/>
          <w:szCs w:val="24"/>
        </w:rPr>
      </w:pPr>
      <w:r w:rsidRPr="1D9E83B1">
        <w:rPr>
          <w:rFonts w:ascii="Times New Roman" w:hAnsi="Times New Roman"/>
          <w:sz w:val="24"/>
          <w:szCs w:val="24"/>
        </w:rPr>
        <w:t>Tervisetee</w:t>
      </w:r>
      <w:r w:rsidR="7DAB62BE" w:rsidRPr="1D9E83B1">
        <w:rPr>
          <w:rFonts w:ascii="Times New Roman" w:hAnsi="Times New Roman"/>
          <w:sz w:val="24"/>
          <w:szCs w:val="24"/>
        </w:rPr>
        <w:t>juhi</w:t>
      </w:r>
      <w:r w:rsidR="7DAB62BE" w:rsidRPr="34B48CC6">
        <w:rPr>
          <w:rFonts w:ascii="Times New Roman" w:hAnsi="Times New Roman"/>
          <w:sz w:val="24"/>
          <w:szCs w:val="24"/>
        </w:rPr>
        <w:t xml:space="preserve"> roll on </w:t>
      </w:r>
      <w:proofErr w:type="spellStart"/>
      <w:r w:rsidR="7DAB62BE" w:rsidRPr="34B48CC6">
        <w:rPr>
          <w:rFonts w:ascii="Times New Roman" w:hAnsi="Times New Roman"/>
          <w:sz w:val="24"/>
          <w:szCs w:val="24"/>
        </w:rPr>
        <w:t>andmekaitselises</w:t>
      </w:r>
      <w:proofErr w:type="spellEnd"/>
      <w:r w:rsidR="7DAB62BE" w:rsidRPr="34B48CC6">
        <w:rPr>
          <w:rFonts w:ascii="Times New Roman" w:hAnsi="Times New Roman"/>
          <w:sz w:val="24"/>
          <w:szCs w:val="24"/>
        </w:rPr>
        <w:t xml:space="preserve"> vaates eripärane, kuna ta korraldab heaoluplaani elluviimiseks vajaliku tugimeeskonna töö ning määratleb, millistel spetsialistidel on plaanis sisalduvale teabele juurdepääs. </w:t>
      </w:r>
      <w:r w:rsidRPr="1D9E83B1">
        <w:rPr>
          <w:rFonts w:ascii="Times New Roman" w:hAnsi="Times New Roman"/>
          <w:sz w:val="24"/>
          <w:szCs w:val="24"/>
        </w:rPr>
        <w:t>Tervisetee</w:t>
      </w:r>
      <w:r w:rsidR="7DAB62BE" w:rsidRPr="1D9E83B1">
        <w:rPr>
          <w:rFonts w:ascii="Times New Roman" w:hAnsi="Times New Roman"/>
          <w:sz w:val="24"/>
          <w:szCs w:val="24"/>
        </w:rPr>
        <w:t>juht</w:t>
      </w:r>
      <w:r w:rsidR="7DAB62BE" w:rsidRPr="34B48CC6">
        <w:rPr>
          <w:rFonts w:ascii="Times New Roman" w:hAnsi="Times New Roman"/>
          <w:sz w:val="24"/>
          <w:szCs w:val="24"/>
        </w:rPr>
        <w:t xml:space="preserve"> tagab, et juurdepääs on piiratud üksnes nende isikutega, kellel on otsene roll heaoluplaani elluviimisel.</w:t>
      </w:r>
      <w:r w:rsidR="455BB08B" w:rsidRPr="34B48CC6">
        <w:rPr>
          <w:rFonts w:ascii="Times New Roman" w:hAnsi="Times New Roman"/>
          <w:sz w:val="24"/>
          <w:szCs w:val="24"/>
        </w:rPr>
        <w:t xml:space="preserve"> </w:t>
      </w:r>
      <w:r w:rsidR="7DAB62BE" w:rsidRPr="34B48CC6">
        <w:rPr>
          <w:rFonts w:ascii="Times New Roman" w:hAnsi="Times New Roman"/>
          <w:sz w:val="24"/>
          <w:szCs w:val="24"/>
        </w:rPr>
        <w:t xml:space="preserve">Seetõttu hõlmab </w:t>
      </w:r>
      <w:r w:rsidRPr="1D9E83B1">
        <w:rPr>
          <w:rFonts w:ascii="Times New Roman" w:hAnsi="Times New Roman"/>
          <w:sz w:val="24"/>
          <w:szCs w:val="24"/>
        </w:rPr>
        <w:t>tervisetee</w:t>
      </w:r>
      <w:r w:rsidR="7DAB62BE" w:rsidRPr="1D9E83B1">
        <w:rPr>
          <w:rFonts w:ascii="Times New Roman" w:hAnsi="Times New Roman"/>
          <w:sz w:val="24"/>
          <w:szCs w:val="24"/>
        </w:rPr>
        <w:t>juhi</w:t>
      </w:r>
      <w:r w:rsidR="7DAB62BE" w:rsidRPr="34B48CC6">
        <w:rPr>
          <w:rFonts w:ascii="Times New Roman" w:hAnsi="Times New Roman"/>
          <w:sz w:val="24"/>
          <w:szCs w:val="24"/>
        </w:rPr>
        <w:t xml:space="preserve"> roll ka andmete kasutamise korraldamist ja juurdepääsu põhimõtete rakendamist </w:t>
      </w:r>
      <w:proofErr w:type="spellStart"/>
      <w:r w:rsidR="7DAB62BE" w:rsidRPr="34B48CC6">
        <w:rPr>
          <w:rFonts w:ascii="Times New Roman" w:hAnsi="Times New Roman"/>
          <w:sz w:val="24"/>
          <w:szCs w:val="24"/>
        </w:rPr>
        <w:t>valdkondadeüleses</w:t>
      </w:r>
      <w:proofErr w:type="spellEnd"/>
      <w:r w:rsidR="7DAB62BE" w:rsidRPr="34B48CC6">
        <w:rPr>
          <w:rFonts w:ascii="Times New Roman" w:hAnsi="Times New Roman"/>
          <w:sz w:val="24"/>
          <w:szCs w:val="24"/>
        </w:rPr>
        <w:t xml:space="preserve"> koostöös. Andmete kasutamise ulatus peab olema õigusaktides selgelt piiritletud, et tagada nende eesmärgipärane ja proportsionaalne kasutamine.</w:t>
      </w:r>
    </w:p>
    <w:p w14:paraId="4F0DEA28" w14:textId="1C08544B" w:rsidR="003B3501" w:rsidRPr="006C353A" w:rsidRDefault="003B3501" w:rsidP="00B2517F">
      <w:pPr>
        <w:rPr>
          <w:rFonts w:ascii="Times New Roman" w:hAnsi="Times New Roman"/>
          <w:sz w:val="24"/>
          <w:szCs w:val="24"/>
        </w:rPr>
      </w:pPr>
    </w:p>
    <w:p w14:paraId="2BCB86C0" w14:textId="49B2FA78" w:rsidR="58096329" w:rsidRPr="006C353A" w:rsidRDefault="42641C71" w:rsidP="00B2517F">
      <w:pPr>
        <w:rPr>
          <w:rFonts w:ascii="Times New Roman" w:hAnsi="Times New Roman"/>
          <w:sz w:val="24"/>
          <w:szCs w:val="24"/>
        </w:rPr>
      </w:pPr>
      <w:r w:rsidRPr="34B48CC6">
        <w:rPr>
          <w:rFonts w:ascii="Times New Roman" w:hAnsi="Times New Roman"/>
          <w:sz w:val="24"/>
          <w:szCs w:val="24"/>
        </w:rPr>
        <w:t xml:space="preserve">Seega ei ole </w:t>
      </w:r>
      <w:r w:rsidR="3E42D7B8" w:rsidRPr="1D9E83B1">
        <w:rPr>
          <w:rFonts w:ascii="Times New Roman" w:hAnsi="Times New Roman"/>
          <w:sz w:val="24"/>
          <w:szCs w:val="24"/>
        </w:rPr>
        <w:t>tervisetee</w:t>
      </w:r>
      <w:r w:rsidRPr="1D9E83B1">
        <w:rPr>
          <w:rFonts w:ascii="Times New Roman" w:hAnsi="Times New Roman"/>
          <w:sz w:val="24"/>
          <w:szCs w:val="24"/>
        </w:rPr>
        <w:t>juht</w:t>
      </w:r>
      <w:r w:rsidRPr="34B48CC6">
        <w:rPr>
          <w:rFonts w:ascii="Times New Roman" w:hAnsi="Times New Roman"/>
          <w:sz w:val="24"/>
          <w:szCs w:val="24"/>
        </w:rPr>
        <w:t xml:space="preserve"> lihtsalt täiendav andmete kasutaja, vaid uus, seaduses määratletud koordineeriv roll, mis eeldab eraldi ja selget andmetöötluse õiguslikku alust ning </w:t>
      </w:r>
      <w:proofErr w:type="spellStart"/>
      <w:r w:rsidRPr="34B48CC6">
        <w:rPr>
          <w:rFonts w:ascii="Times New Roman" w:hAnsi="Times New Roman"/>
          <w:sz w:val="24"/>
          <w:szCs w:val="24"/>
        </w:rPr>
        <w:t>andmekaitselisi</w:t>
      </w:r>
      <w:proofErr w:type="spellEnd"/>
      <w:r w:rsidRPr="34B48CC6">
        <w:rPr>
          <w:rFonts w:ascii="Times New Roman" w:hAnsi="Times New Roman"/>
          <w:sz w:val="24"/>
          <w:szCs w:val="24"/>
        </w:rPr>
        <w:t xml:space="preserve"> tagatisi.</w:t>
      </w:r>
    </w:p>
    <w:p w14:paraId="4332F7FF" w14:textId="0CC4265C" w:rsidR="34B48CC6" w:rsidRDefault="34B48CC6" w:rsidP="00B2517F">
      <w:pPr>
        <w:rPr>
          <w:rFonts w:ascii="Times New Roman" w:hAnsi="Times New Roman"/>
          <w:sz w:val="24"/>
          <w:szCs w:val="24"/>
        </w:rPr>
      </w:pPr>
    </w:p>
    <w:p w14:paraId="12D73ED9" w14:textId="69855404" w:rsidR="03F52C60" w:rsidRDefault="40AC9FA3" w:rsidP="00B2517F">
      <w:pPr>
        <w:rPr>
          <w:rFonts w:ascii="Times New Roman" w:hAnsi="Times New Roman"/>
          <w:sz w:val="24"/>
          <w:szCs w:val="24"/>
        </w:rPr>
      </w:pPr>
      <w:r w:rsidRPr="000564E0">
        <w:rPr>
          <w:rFonts w:ascii="Times New Roman" w:hAnsi="Times New Roman"/>
          <w:bCs/>
          <w:sz w:val="24"/>
          <w:szCs w:val="24"/>
          <w:u w:val="single"/>
        </w:rPr>
        <w:t>Paragrahvi 13</w:t>
      </w:r>
      <w:r w:rsidR="00F9377F" w:rsidRPr="000564E0">
        <w:rPr>
          <w:rFonts w:ascii="Times New Roman" w:hAnsi="Times New Roman"/>
          <w:bCs/>
          <w:sz w:val="24"/>
          <w:szCs w:val="24"/>
          <w:u w:val="single"/>
          <w:vertAlign w:val="superscript"/>
        </w:rPr>
        <w:t>3</w:t>
      </w:r>
      <w:r w:rsidRPr="000564E0">
        <w:rPr>
          <w:rFonts w:ascii="Times New Roman" w:hAnsi="Times New Roman"/>
          <w:bCs/>
          <w:sz w:val="24"/>
          <w:szCs w:val="24"/>
          <w:u w:val="single"/>
        </w:rPr>
        <w:t xml:space="preserve"> lõige 5</w:t>
      </w:r>
      <w:r w:rsidRPr="1D00B986">
        <w:rPr>
          <w:rFonts w:ascii="Times New Roman" w:hAnsi="Times New Roman"/>
          <w:b/>
          <w:sz w:val="24"/>
          <w:szCs w:val="24"/>
        </w:rPr>
        <w:t xml:space="preserve"> </w:t>
      </w:r>
      <w:r w:rsidRPr="1D00B986">
        <w:rPr>
          <w:rFonts w:ascii="Times New Roman" w:hAnsi="Times New Roman"/>
          <w:sz w:val="24"/>
          <w:szCs w:val="24"/>
        </w:rPr>
        <w:t xml:space="preserve">sätestab, et </w:t>
      </w:r>
      <w:r w:rsidR="00F9377F">
        <w:rPr>
          <w:rFonts w:ascii="Times New Roman" w:hAnsi="Times New Roman"/>
          <w:sz w:val="24"/>
          <w:szCs w:val="24"/>
        </w:rPr>
        <w:t>v</w:t>
      </w:r>
      <w:r w:rsidR="00F9377F" w:rsidRPr="0637608A">
        <w:rPr>
          <w:rFonts w:ascii="Times New Roman" w:hAnsi="Times New Roman"/>
          <w:sz w:val="24"/>
          <w:szCs w:val="24"/>
        </w:rPr>
        <w:t xml:space="preserve">aldkonna eest vastutav minister kehtestab määrusega täpsustatud </w:t>
      </w:r>
      <w:r w:rsidR="3E42D7B8" w:rsidRPr="1D9E83B1">
        <w:rPr>
          <w:rFonts w:ascii="Times New Roman" w:hAnsi="Times New Roman"/>
          <w:sz w:val="24"/>
          <w:szCs w:val="24"/>
        </w:rPr>
        <w:t>tervisetee</w:t>
      </w:r>
      <w:r w:rsidR="00F9377F" w:rsidRPr="1D9E83B1">
        <w:rPr>
          <w:rFonts w:ascii="Times New Roman" w:hAnsi="Times New Roman"/>
          <w:sz w:val="24"/>
          <w:szCs w:val="24"/>
        </w:rPr>
        <w:t>juhi</w:t>
      </w:r>
      <w:r w:rsidR="00F9377F">
        <w:rPr>
          <w:rFonts w:ascii="Times New Roman" w:hAnsi="Times New Roman"/>
          <w:sz w:val="24"/>
          <w:szCs w:val="24"/>
        </w:rPr>
        <w:t xml:space="preserve"> ülesanded, </w:t>
      </w:r>
      <w:r w:rsidR="00F9377F" w:rsidRPr="0637608A">
        <w:rPr>
          <w:rFonts w:ascii="Times New Roman" w:hAnsi="Times New Roman"/>
          <w:sz w:val="24"/>
          <w:szCs w:val="24"/>
        </w:rPr>
        <w:t>nõuded valdkonnaülese koordinatsiooniteenuse eesmärgile ja selle sisule, sealhulgas sihtrühmale, teenuse osutajale ja tegevustele, mis on vajalikud teenuse eesmärgi saavutamiseks</w:t>
      </w:r>
      <w:r w:rsidRPr="1D00B986">
        <w:rPr>
          <w:rFonts w:ascii="Times New Roman" w:hAnsi="Times New Roman"/>
          <w:sz w:val="24"/>
          <w:szCs w:val="24"/>
        </w:rPr>
        <w:t>.</w:t>
      </w:r>
      <w:r w:rsidR="00F9377F">
        <w:rPr>
          <w:rFonts w:ascii="Times New Roman" w:hAnsi="Times New Roman"/>
          <w:sz w:val="24"/>
          <w:szCs w:val="24"/>
        </w:rPr>
        <w:t xml:space="preserve"> </w:t>
      </w:r>
      <w:r w:rsidR="67B34461" w:rsidRPr="38D5EA21">
        <w:rPr>
          <w:rFonts w:ascii="Times New Roman" w:hAnsi="Times New Roman"/>
          <w:sz w:val="24"/>
          <w:szCs w:val="24"/>
        </w:rPr>
        <w:t xml:space="preserve">Rakendusakt on vajalik teenuse sisu </w:t>
      </w:r>
      <w:r w:rsidR="67B34461" w:rsidRPr="1EE2F1BE">
        <w:rPr>
          <w:rFonts w:ascii="Times New Roman" w:hAnsi="Times New Roman"/>
          <w:sz w:val="24"/>
          <w:szCs w:val="24"/>
        </w:rPr>
        <w:t>kir</w:t>
      </w:r>
      <w:r w:rsidR="5B4929B2" w:rsidRPr="1EE2F1BE">
        <w:rPr>
          <w:rFonts w:ascii="Times New Roman" w:hAnsi="Times New Roman"/>
          <w:sz w:val="24"/>
          <w:szCs w:val="24"/>
        </w:rPr>
        <w:t>jeldamiseks</w:t>
      </w:r>
      <w:r w:rsidR="5B4929B2" w:rsidRPr="1966C169">
        <w:rPr>
          <w:rFonts w:ascii="Times New Roman" w:hAnsi="Times New Roman"/>
          <w:sz w:val="24"/>
          <w:szCs w:val="24"/>
        </w:rPr>
        <w:t xml:space="preserve">. Tegemist on teenusega, mille sisu peab olema üheselt arusaadav </w:t>
      </w:r>
      <w:r w:rsidR="5B4929B2" w:rsidRPr="08CBA529">
        <w:rPr>
          <w:rFonts w:ascii="Times New Roman" w:hAnsi="Times New Roman"/>
          <w:sz w:val="24"/>
          <w:szCs w:val="24"/>
        </w:rPr>
        <w:t>väga paljudele osapooltel</w:t>
      </w:r>
      <w:r w:rsidR="0253E69B" w:rsidRPr="08CBA529">
        <w:rPr>
          <w:rFonts w:ascii="Times New Roman" w:hAnsi="Times New Roman"/>
          <w:sz w:val="24"/>
          <w:szCs w:val="24"/>
        </w:rPr>
        <w:t>e nii tervishoiu</w:t>
      </w:r>
      <w:r w:rsidR="00B34BAD">
        <w:rPr>
          <w:rFonts w:ascii="Times New Roman" w:hAnsi="Times New Roman"/>
          <w:sz w:val="24"/>
          <w:szCs w:val="24"/>
        </w:rPr>
        <w:t>-</w:t>
      </w:r>
      <w:r w:rsidR="0253E69B" w:rsidRPr="08CBA529">
        <w:rPr>
          <w:rFonts w:ascii="Times New Roman" w:hAnsi="Times New Roman"/>
          <w:sz w:val="24"/>
          <w:szCs w:val="24"/>
        </w:rPr>
        <w:t xml:space="preserve"> kui sotsiaalsüsteemis</w:t>
      </w:r>
      <w:r w:rsidR="0253E69B" w:rsidRPr="08963A82">
        <w:rPr>
          <w:rFonts w:ascii="Times New Roman" w:hAnsi="Times New Roman"/>
          <w:sz w:val="24"/>
          <w:szCs w:val="24"/>
        </w:rPr>
        <w:t>, et oleks võ</w:t>
      </w:r>
      <w:r w:rsidR="76EE69F1" w:rsidRPr="08963A82">
        <w:rPr>
          <w:rFonts w:ascii="Times New Roman" w:hAnsi="Times New Roman"/>
          <w:sz w:val="24"/>
          <w:szCs w:val="24"/>
        </w:rPr>
        <w:t xml:space="preserve">imalik selle teenusega </w:t>
      </w:r>
      <w:r w:rsidR="76EE69F1" w:rsidRPr="4D3EAFEC">
        <w:rPr>
          <w:rFonts w:ascii="Times New Roman" w:hAnsi="Times New Roman"/>
          <w:sz w:val="24"/>
          <w:szCs w:val="24"/>
        </w:rPr>
        <w:t>igapäevases töös arvestada</w:t>
      </w:r>
      <w:r w:rsidR="0253E69B" w:rsidRPr="4D3EAFEC">
        <w:rPr>
          <w:rFonts w:ascii="Times New Roman" w:hAnsi="Times New Roman"/>
          <w:sz w:val="24"/>
          <w:szCs w:val="24"/>
        </w:rPr>
        <w:t>.</w:t>
      </w:r>
      <w:r w:rsidR="0253E69B" w:rsidRPr="08CBA529">
        <w:rPr>
          <w:rFonts w:ascii="Times New Roman" w:hAnsi="Times New Roman"/>
          <w:sz w:val="24"/>
          <w:szCs w:val="24"/>
        </w:rPr>
        <w:t xml:space="preserve"> Seetõttu on otstarbekas </w:t>
      </w:r>
      <w:r w:rsidR="0253E69B" w:rsidRPr="08963A82">
        <w:rPr>
          <w:rFonts w:ascii="Times New Roman" w:hAnsi="Times New Roman"/>
          <w:sz w:val="24"/>
          <w:szCs w:val="24"/>
        </w:rPr>
        <w:t xml:space="preserve">teenuse sisu reguleerida määruse tasandil. </w:t>
      </w:r>
      <w:r w:rsidR="611957E0" w:rsidRPr="08963A82">
        <w:rPr>
          <w:rFonts w:ascii="Times New Roman" w:hAnsi="Times New Roman"/>
          <w:sz w:val="24"/>
          <w:szCs w:val="24"/>
        </w:rPr>
        <w:t>Rakendusakti</w:t>
      </w:r>
      <w:r w:rsidR="00F9377F">
        <w:rPr>
          <w:rFonts w:ascii="Times New Roman" w:hAnsi="Times New Roman"/>
          <w:sz w:val="24"/>
          <w:szCs w:val="24"/>
        </w:rPr>
        <w:t xml:space="preserve"> kava on lisatud eelnõule.</w:t>
      </w:r>
    </w:p>
    <w:p w14:paraId="6E26F7E8" w14:textId="21361D84" w:rsidR="288B9312" w:rsidRDefault="288B9312" w:rsidP="288B9312">
      <w:pPr>
        <w:rPr>
          <w:rFonts w:ascii="Times New Roman" w:hAnsi="Times New Roman"/>
          <w:sz w:val="24"/>
          <w:szCs w:val="24"/>
        </w:rPr>
      </w:pPr>
    </w:p>
    <w:p w14:paraId="4BD6AEA4" w14:textId="56860608" w:rsidR="2F68B6B9" w:rsidRDefault="2F68B6B9" w:rsidP="288B9312">
      <w:pPr>
        <w:rPr>
          <w:rFonts w:ascii="Times New Roman" w:hAnsi="Times New Roman"/>
          <w:sz w:val="24"/>
          <w:szCs w:val="24"/>
        </w:rPr>
      </w:pPr>
      <w:r w:rsidRPr="288B9312">
        <w:rPr>
          <w:rFonts w:ascii="Times New Roman" w:hAnsi="Times New Roman"/>
          <w:sz w:val="24"/>
          <w:szCs w:val="24"/>
        </w:rPr>
        <w:t>Määrus sätestab valdkonnaülese koordinatsiooniteenuse eesmärgi, osutamise põhimõtted ning teenuse korraldusliku ülesehituse. Määruse kohaselt on teenuse eesmärk tagada isikule tema tervis</w:t>
      </w:r>
      <w:r w:rsidR="00B34BAD">
        <w:rPr>
          <w:rFonts w:ascii="Times New Roman" w:hAnsi="Times New Roman"/>
          <w:sz w:val="24"/>
          <w:szCs w:val="24"/>
        </w:rPr>
        <w:t>likust</w:t>
      </w:r>
      <w:r w:rsidRPr="288B9312">
        <w:rPr>
          <w:rFonts w:ascii="Times New Roman" w:hAnsi="Times New Roman"/>
          <w:sz w:val="24"/>
          <w:szCs w:val="24"/>
        </w:rPr>
        <w:t xml:space="preserve"> ja sotsiaalsest olukorrast lähtuv terviklik, koordineeritud ja järjepidev abi, sidudes tervishoiu- ja sotsiaalteenused ühtseks toimivaks süsteemiks ning ennetades abivajaduse süvenemist ja teenuste dubleerimist.</w:t>
      </w:r>
    </w:p>
    <w:p w14:paraId="115FD349" w14:textId="1F375C4B" w:rsidR="288B9312" w:rsidRDefault="288B9312" w:rsidP="288B9312">
      <w:pPr>
        <w:rPr>
          <w:rFonts w:ascii="Times New Roman" w:hAnsi="Times New Roman"/>
          <w:sz w:val="24"/>
          <w:szCs w:val="24"/>
        </w:rPr>
      </w:pPr>
    </w:p>
    <w:p w14:paraId="70A2CA41" w14:textId="53E010CA" w:rsidR="2F68B6B9" w:rsidRDefault="2F68B6B9" w:rsidP="288B9312">
      <w:pPr>
        <w:rPr>
          <w:rFonts w:ascii="Times New Roman" w:hAnsi="Times New Roman"/>
          <w:sz w:val="24"/>
          <w:szCs w:val="24"/>
        </w:rPr>
      </w:pPr>
      <w:r w:rsidRPr="288B9312">
        <w:rPr>
          <w:rFonts w:ascii="Times New Roman" w:hAnsi="Times New Roman"/>
          <w:sz w:val="24"/>
          <w:szCs w:val="24"/>
        </w:rPr>
        <w:t xml:space="preserve">Teenust osutab pädev </w:t>
      </w:r>
      <w:r w:rsidRPr="4EF75CB7">
        <w:rPr>
          <w:rFonts w:ascii="Times New Roman" w:hAnsi="Times New Roman"/>
          <w:sz w:val="24"/>
          <w:szCs w:val="24"/>
        </w:rPr>
        <w:t>terviseteejuht</w:t>
      </w:r>
      <w:r w:rsidRPr="288B9312">
        <w:rPr>
          <w:rFonts w:ascii="Times New Roman" w:hAnsi="Times New Roman"/>
          <w:sz w:val="24"/>
          <w:szCs w:val="24"/>
        </w:rPr>
        <w:t xml:space="preserve">, kes töötab esmatasandi tervisekeskuse, haigla või </w:t>
      </w:r>
      <w:proofErr w:type="spellStart"/>
      <w:r w:rsidRPr="288B9312">
        <w:rPr>
          <w:rFonts w:ascii="Times New Roman" w:hAnsi="Times New Roman"/>
          <w:sz w:val="24"/>
          <w:szCs w:val="24"/>
        </w:rPr>
        <w:t>TERVIKu</w:t>
      </w:r>
      <w:proofErr w:type="spellEnd"/>
      <w:r w:rsidRPr="288B9312">
        <w:rPr>
          <w:rFonts w:ascii="Times New Roman" w:hAnsi="Times New Roman"/>
          <w:sz w:val="24"/>
          <w:szCs w:val="24"/>
        </w:rPr>
        <w:t xml:space="preserve"> juures. </w:t>
      </w:r>
      <w:r w:rsidR="71A8ACDB" w:rsidRPr="4B11DAFB">
        <w:rPr>
          <w:rFonts w:ascii="Times New Roman" w:hAnsi="Times New Roman"/>
          <w:sz w:val="24"/>
          <w:szCs w:val="24"/>
        </w:rPr>
        <w:t>Tööandja</w:t>
      </w:r>
      <w:r w:rsidR="71A8ACDB" w:rsidRPr="031BF87F">
        <w:rPr>
          <w:rFonts w:ascii="Times New Roman" w:hAnsi="Times New Roman"/>
          <w:sz w:val="24"/>
          <w:szCs w:val="24"/>
        </w:rPr>
        <w:t xml:space="preserve"> vastutab </w:t>
      </w:r>
      <w:r w:rsidR="00B34BAD">
        <w:rPr>
          <w:rFonts w:ascii="Times New Roman" w:hAnsi="Times New Roman"/>
          <w:sz w:val="24"/>
          <w:szCs w:val="24"/>
        </w:rPr>
        <w:t>tervise</w:t>
      </w:r>
      <w:r w:rsidR="71A8ACDB" w:rsidRPr="031BF87F">
        <w:rPr>
          <w:rFonts w:ascii="Times New Roman" w:hAnsi="Times New Roman"/>
          <w:sz w:val="24"/>
          <w:szCs w:val="24"/>
        </w:rPr>
        <w:t>teejuhi pädevuse ja töö kvaliteedi eest</w:t>
      </w:r>
      <w:r w:rsidR="71A8ACDB" w:rsidRPr="4B11DAFB">
        <w:rPr>
          <w:rFonts w:ascii="Times New Roman" w:hAnsi="Times New Roman"/>
          <w:sz w:val="24"/>
          <w:szCs w:val="24"/>
        </w:rPr>
        <w:t>.</w:t>
      </w:r>
      <w:r w:rsidRPr="031BF87F">
        <w:rPr>
          <w:rFonts w:ascii="Times New Roman" w:hAnsi="Times New Roman"/>
          <w:sz w:val="24"/>
          <w:szCs w:val="24"/>
        </w:rPr>
        <w:t xml:space="preserve"> </w:t>
      </w:r>
      <w:r w:rsidRPr="288B9312">
        <w:rPr>
          <w:rFonts w:ascii="Times New Roman" w:hAnsi="Times New Roman"/>
          <w:sz w:val="24"/>
          <w:szCs w:val="24"/>
        </w:rPr>
        <w:t>T</w:t>
      </w:r>
      <w:r w:rsidR="00B34BAD">
        <w:rPr>
          <w:rFonts w:ascii="Times New Roman" w:hAnsi="Times New Roman"/>
          <w:sz w:val="24"/>
          <w:szCs w:val="24"/>
        </w:rPr>
        <w:t>erviset</w:t>
      </w:r>
      <w:r w:rsidRPr="288B9312">
        <w:rPr>
          <w:rFonts w:ascii="Times New Roman" w:hAnsi="Times New Roman"/>
          <w:sz w:val="24"/>
          <w:szCs w:val="24"/>
        </w:rPr>
        <w:t>eejuhtide vajaduse määrab Tervisekassa</w:t>
      </w:r>
      <w:r w:rsidR="784355A9" w:rsidRPr="34AAE11F">
        <w:rPr>
          <w:rFonts w:ascii="Times New Roman" w:hAnsi="Times New Roman"/>
          <w:sz w:val="24"/>
          <w:szCs w:val="24"/>
        </w:rPr>
        <w:t>.</w:t>
      </w:r>
      <w:r w:rsidRPr="34AAE11F">
        <w:rPr>
          <w:rFonts w:ascii="Times New Roman" w:hAnsi="Times New Roman"/>
          <w:sz w:val="24"/>
          <w:szCs w:val="24"/>
        </w:rPr>
        <w:t xml:space="preserve"> </w:t>
      </w:r>
      <w:r w:rsidR="783F6E6E" w:rsidRPr="4EF75CB7">
        <w:rPr>
          <w:rFonts w:ascii="Times New Roman" w:hAnsi="Times New Roman"/>
          <w:color w:val="000000" w:themeColor="text1"/>
          <w:sz w:val="24"/>
          <w:szCs w:val="24"/>
        </w:rPr>
        <w:t>Terviseteejuhtide</w:t>
      </w:r>
      <w:r w:rsidR="783F6E6E" w:rsidRPr="34AAE11F">
        <w:rPr>
          <w:rFonts w:ascii="Times New Roman" w:hAnsi="Times New Roman"/>
          <w:color w:val="000000" w:themeColor="text1"/>
          <w:sz w:val="24"/>
          <w:szCs w:val="24"/>
        </w:rPr>
        <w:t xml:space="preserve"> paiknemise ettepaneku teeb Tervisekassale heaolupiirkonna TERVIK</w:t>
      </w:r>
      <w:r w:rsidR="2826F06D" w:rsidRPr="031BF87F">
        <w:rPr>
          <w:rFonts w:ascii="Times New Roman" w:hAnsi="Times New Roman"/>
          <w:color w:val="000000" w:themeColor="text1"/>
          <w:sz w:val="24"/>
          <w:szCs w:val="24"/>
        </w:rPr>
        <w:t>.</w:t>
      </w:r>
      <w:r w:rsidR="2826F06D" w:rsidRPr="4B11DAFB">
        <w:rPr>
          <w:rFonts w:ascii="Times New Roman" w:hAnsi="Times New Roman"/>
          <w:sz w:val="24"/>
          <w:szCs w:val="24"/>
        </w:rPr>
        <w:t xml:space="preserve"> </w:t>
      </w:r>
      <w:r w:rsidR="5E9211E2" w:rsidRPr="4ACD2778">
        <w:rPr>
          <w:rFonts w:ascii="Times New Roman" w:hAnsi="Times New Roman"/>
          <w:sz w:val="24"/>
          <w:szCs w:val="24"/>
        </w:rPr>
        <w:t>Määrus täpsustab teenuse sihtrühmad.</w:t>
      </w:r>
    </w:p>
    <w:p w14:paraId="6D34CBE1" w14:textId="681DAF8B" w:rsidR="4B11DAFB" w:rsidRDefault="4B11DAFB" w:rsidP="4B11DAFB">
      <w:pPr>
        <w:rPr>
          <w:rFonts w:ascii="Times New Roman" w:hAnsi="Times New Roman"/>
          <w:sz w:val="24"/>
          <w:szCs w:val="24"/>
        </w:rPr>
      </w:pPr>
    </w:p>
    <w:p w14:paraId="334DF08C" w14:textId="3050054D" w:rsidR="2F68B6B9" w:rsidRDefault="2F68B6B9" w:rsidP="288B9312">
      <w:r w:rsidRPr="288B9312">
        <w:rPr>
          <w:rFonts w:ascii="Times New Roman" w:hAnsi="Times New Roman"/>
          <w:sz w:val="24"/>
          <w:szCs w:val="24"/>
        </w:rPr>
        <w:t>Määrus kirjeldab teenuse osutamise etapid, mis hõlmavad valdkonnaülese koordinatsioonivajaduse märkamist rahvastikupõhise riskihalduse ja märkamislehe abil, esmase nõustamise ja koordinatsioonivajaduse hindamise läbiviimist, tugimeeskonna moodustamist, heaoluplaani koostamist ja täpsustamist, vajadusel rehabilitatsiooni</w:t>
      </w:r>
      <w:r w:rsidR="009565D5">
        <w:rPr>
          <w:rFonts w:ascii="Times New Roman" w:hAnsi="Times New Roman"/>
          <w:sz w:val="24"/>
          <w:szCs w:val="24"/>
        </w:rPr>
        <w:t>teenuse</w:t>
      </w:r>
      <w:r w:rsidRPr="288B9312">
        <w:rPr>
          <w:rFonts w:ascii="Times New Roman" w:hAnsi="Times New Roman"/>
          <w:sz w:val="24"/>
          <w:szCs w:val="24"/>
        </w:rPr>
        <w:t>le suunamist ning tegevuskava koostamist heaoluplaani elluviimise toetamiseks. Teenuse korraldamisel kasutatakse struktureeritud andmevahetust tervishoiu- ja sotsiaalvaldkonna vahel, tagades tugimeeskonna liikmetele ligipääsu heaoluplaanile ning võimaldades isikul ja tema esindajal tutvuda dokumendiga Terviseportaali kaudu.</w:t>
      </w:r>
    </w:p>
    <w:p w14:paraId="34FB95F1" w14:textId="50085D92" w:rsidR="61B735CB" w:rsidRDefault="61B735CB" w:rsidP="61B735CB">
      <w:pPr>
        <w:rPr>
          <w:rFonts w:ascii="Times New Roman" w:hAnsi="Times New Roman"/>
          <w:sz w:val="24"/>
          <w:szCs w:val="24"/>
        </w:rPr>
      </w:pPr>
    </w:p>
    <w:p w14:paraId="6B6307E1" w14:textId="07AC783B" w:rsidR="288B9312" w:rsidRPr="00204AF5" w:rsidRDefault="2F68B6B9" w:rsidP="288B9312">
      <w:r w:rsidRPr="288B9312">
        <w:rPr>
          <w:rFonts w:ascii="Times New Roman" w:hAnsi="Times New Roman"/>
          <w:sz w:val="24"/>
          <w:szCs w:val="24"/>
        </w:rPr>
        <w:t>Koordinatsiooniteenuse lõpetamise alused on määruses selgelt määratletud, sh abivajaduse lõppemine, selle stabiliseerumine või kontaktide harvenemine. Vajaduse korral võib isik saada koordinatsiooniteenust elu jooksul korduvalt, kusjuures kasutatakse olemasolevat heaoluplaani ning seda täiendatakse vastavalt muutunud vajadustele.</w:t>
      </w:r>
    </w:p>
    <w:p w14:paraId="0EB790EC" w14:textId="301C0DC7" w:rsidR="00A33475" w:rsidRDefault="00A33475" w:rsidP="00B2517F">
      <w:pPr>
        <w:rPr>
          <w:rFonts w:ascii="Times New Roman" w:hAnsi="Times New Roman"/>
          <w:sz w:val="24"/>
          <w:szCs w:val="24"/>
        </w:rPr>
      </w:pPr>
    </w:p>
    <w:p w14:paraId="732C1BBC" w14:textId="2DC78797" w:rsidR="00A33475" w:rsidRDefault="00A33475" w:rsidP="00B2517F">
      <w:pPr>
        <w:rPr>
          <w:rFonts w:ascii="Times New Roman" w:hAnsi="Times New Roman"/>
          <w:sz w:val="24"/>
          <w:szCs w:val="24"/>
        </w:rPr>
      </w:pPr>
      <w:r w:rsidRPr="3D54C7A4">
        <w:rPr>
          <w:rFonts w:ascii="Times New Roman" w:hAnsi="Times New Roman"/>
          <w:sz w:val="24"/>
          <w:szCs w:val="24"/>
          <w:u w:val="single"/>
        </w:rPr>
        <w:t>Paragrahvi 13</w:t>
      </w:r>
      <w:r w:rsidRPr="3D54C7A4">
        <w:rPr>
          <w:rFonts w:ascii="Times New Roman" w:hAnsi="Times New Roman"/>
          <w:sz w:val="24"/>
          <w:szCs w:val="24"/>
          <w:u w:val="single"/>
          <w:vertAlign w:val="superscript"/>
        </w:rPr>
        <w:t>3</w:t>
      </w:r>
      <w:r w:rsidRPr="3D54C7A4">
        <w:rPr>
          <w:rFonts w:ascii="Times New Roman" w:hAnsi="Times New Roman"/>
          <w:sz w:val="24"/>
          <w:szCs w:val="24"/>
          <w:u w:val="single"/>
        </w:rPr>
        <w:t xml:space="preserve"> lõikega 6</w:t>
      </w:r>
      <w:r>
        <w:rPr>
          <w:rFonts w:ascii="Times New Roman" w:hAnsi="Times New Roman"/>
          <w:sz w:val="24"/>
          <w:szCs w:val="24"/>
        </w:rPr>
        <w:t xml:space="preserve"> sätestatakse, et tugimeeskonda saab laiendada. </w:t>
      </w:r>
    </w:p>
    <w:p w14:paraId="45A2A9FA" w14:textId="1C500C7E" w:rsidR="24750BC6" w:rsidRDefault="24750BC6" w:rsidP="38470347">
      <w:pPr>
        <w:spacing w:line="259" w:lineRule="auto"/>
        <w:rPr>
          <w:rFonts w:ascii="Times New Roman" w:hAnsi="Times New Roman"/>
          <w:sz w:val="24"/>
          <w:szCs w:val="24"/>
        </w:rPr>
      </w:pPr>
      <w:r w:rsidRPr="3FBD32D1">
        <w:rPr>
          <w:rFonts w:ascii="Times New Roman" w:hAnsi="Times New Roman"/>
          <w:sz w:val="24"/>
          <w:szCs w:val="24"/>
        </w:rPr>
        <w:t xml:space="preserve">Tugimeeskonna suurus ja koosseis sõltuvad otseselt inimese abivajaduse komplekssusest ja </w:t>
      </w:r>
      <w:r w:rsidR="7828FD16" w:rsidRPr="10B8327D">
        <w:rPr>
          <w:rFonts w:ascii="Times New Roman" w:hAnsi="Times New Roman"/>
          <w:sz w:val="24"/>
          <w:szCs w:val="24"/>
        </w:rPr>
        <w:t>teenuste</w:t>
      </w:r>
      <w:r w:rsidR="151A2EF7" w:rsidRPr="10B8327D">
        <w:rPr>
          <w:rFonts w:ascii="Times New Roman" w:hAnsi="Times New Roman"/>
          <w:sz w:val="24"/>
          <w:szCs w:val="24"/>
        </w:rPr>
        <w:t xml:space="preserve"> ning abi</w:t>
      </w:r>
      <w:r w:rsidR="7828FD16" w:rsidRPr="10B8327D">
        <w:rPr>
          <w:rFonts w:ascii="Times New Roman" w:hAnsi="Times New Roman"/>
          <w:sz w:val="24"/>
          <w:szCs w:val="24"/>
        </w:rPr>
        <w:t xml:space="preserve"> </w:t>
      </w:r>
      <w:r w:rsidRPr="10B8327D">
        <w:rPr>
          <w:rFonts w:ascii="Times New Roman" w:hAnsi="Times New Roman"/>
          <w:sz w:val="24"/>
          <w:szCs w:val="24"/>
        </w:rPr>
        <w:t>koordinatsiooni sis</w:t>
      </w:r>
      <w:r w:rsidR="3C472E86" w:rsidRPr="10B8327D">
        <w:rPr>
          <w:rFonts w:ascii="Times New Roman" w:hAnsi="Times New Roman"/>
          <w:sz w:val="24"/>
          <w:szCs w:val="24"/>
        </w:rPr>
        <w:t>ulisest vaja</w:t>
      </w:r>
      <w:r w:rsidR="19E8090B" w:rsidRPr="10B8327D">
        <w:rPr>
          <w:rFonts w:ascii="Times New Roman" w:hAnsi="Times New Roman"/>
          <w:sz w:val="24"/>
          <w:szCs w:val="24"/>
        </w:rPr>
        <w:t xml:space="preserve">dusest. </w:t>
      </w:r>
      <w:r w:rsidR="34BA0B6D" w:rsidRPr="02A0C88E">
        <w:rPr>
          <w:rFonts w:ascii="Times New Roman" w:hAnsi="Times New Roman"/>
          <w:sz w:val="24"/>
          <w:szCs w:val="24"/>
        </w:rPr>
        <w:t xml:space="preserve">Seetõttu võib tugimeeskonna </w:t>
      </w:r>
      <w:r w:rsidR="5F308100" w:rsidRPr="6C16271B">
        <w:rPr>
          <w:rFonts w:ascii="Times New Roman" w:hAnsi="Times New Roman"/>
          <w:sz w:val="24"/>
          <w:szCs w:val="24"/>
        </w:rPr>
        <w:t xml:space="preserve">lõplik </w:t>
      </w:r>
      <w:r w:rsidR="34BA0B6D" w:rsidRPr="137539C0">
        <w:rPr>
          <w:rFonts w:ascii="Times New Roman" w:hAnsi="Times New Roman"/>
          <w:sz w:val="24"/>
          <w:szCs w:val="24"/>
        </w:rPr>
        <w:t>suurus ja</w:t>
      </w:r>
      <w:r w:rsidR="34BA0B6D" w:rsidRPr="02A0C88E">
        <w:rPr>
          <w:rFonts w:ascii="Times New Roman" w:hAnsi="Times New Roman"/>
          <w:sz w:val="24"/>
          <w:szCs w:val="24"/>
        </w:rPr>
        <w:t xml:space="preserve"> koosseis </w:t>
      </w:r>
      <w:r w:rsidR="34BA0B6D" w:rsidRPr="137539C0">
        <w:rPr>
          <w:rFonts w:ascii="Times New Roman" w:hAnsi="Times New Roman"/>
          <w:sz w:val="24"/>
          <w:szCs w:val="24"/>
        </w:rPr>
        <w:t xml:space="preserve">erineda. </w:t>
      </w:r>
      <w:r w:rsidR="0EE83CA4" w:rsidRPr="50327768">
        <w:rPr>
          <w:rFonts w:ascii="Times New Roman" w:hAnsi="Times New Roman"/>
          <w:sz w:val="24"/>
          <w:szCs w:val="24"/>
        </w:rPr>
        <w:t xml:space="preserve">Inimene ei saa valida esmast tugimeeskonda, kelleks on </w:t>
      </w:r>
      <w:r w:rsidR="0EE83CA4" w:rsidRPr="5EE6EDCF">
        <w:rPr>
          <w:rFonts w:ascii="Times New Roman" w:hAnsi="Times New Roman"/>
          <w:sz w:val="24"/>
          <w:szCs w:val="24"/>
        </w:rPr>
        <w:t xml:space="preserve">terviseteejuht, </w:t>
      </w:r>
      <w:r w:rsidR="5A528F0A" w:rsidRPr="7CCAB21E">
        <w:rPr>
          <w:rFonts w:ascii="Times New Roman" w:hAnsi="Times New Roman"/>
          <w:sz w:val="24"/>
          <w:szCs w:val="24"/>
        </w:rPr>
        <w:t xml:space="preserve">raviarst, </w:t>
      </w:r>
      <w:r w:rsidR="0EE83CA4" w:rsidRPr="5EE6EDCF">
        <w:rPr>
          <w:rFonts w:ascii="Times New Roman" w:hAnsi="Times New Roman"/>
          <w:sz w:val="24"/>
          <w:szCs w:val="24"/>
        </w:rPr>
        <w:t xml:space="preserve">perearst, pereõde ja </w:t>
      </w:r>
      <w:r w:rsidR="3829AD3B" w:rsidRPr="5EE6EDCF">
        <w:rPr>
          <w:rFonts w:ascii="Times New Roman" w:hAnsi="Times New Roman"/>
          <w:sz w:val="24"/>
          <w:szCs w:val="24"/>
        </w:rPr>
        <w:t xml:space="preserve">tema elukoha </w:t>
      </w:r>
      <w:r w:rsidR="3829AD3B" w:rsidRPr="38470347">
        <w:rPr>
          <w:rFonts w:ascii="Times New Roman" w:hAnsi="Times New Roman"/>
          <w:sz w:val="24"/>
          <w:szCs w:val="24"/>
        </w:rPr>
        <w:t xml:space="preserve">või viibimiskoha järgne </w:t>
      </w:r>
      <w:r w:rsidR="0EE83CA4" w:rsidRPr="38470347">
        <w:rPr>
          <w:rFonts w:ascii="Times New Roman" w:hAnsi="Times New Roman"/>
          <w:sz w:val="24"/>
          <w:szCs w:val="24"/>
        </w:rPr>
        <w:t>KOV</w:t>
      </w:r>
      <w:r w:rsidR="0EE83CA4" w:rsidRPr="5EE6EDCF">
        <w:rPr>
          <w:rFonts w:ascii="Times New Roman" w:hAnsi="Times New Roman"/>
          <w:sz w:val="24"/>
          <w:szCs w:val="24"/>
        </w:rPr>
        <w:t xml:space="preserve"> sotsiaaltöötaja</w:t>
      </w:r>
      <w:r w:rsidR="4A64529A" w:rsidRPr="757CBBF9">
        <w:rPr>
          <w:rFonts w:ascii="Times New Roman" w:hAnsi="Times New Roman"/>
          <w:sz w:val="24"/>
          <w:szCs w:val="24"/>
        </w:rPr>
        <w:t xml:space="preserve"> ning inimese seaduslik esindaja</w:t>
      </w:r>
      <w:r w:rsidR="23E0CBA3" w:rsidRPr="38470347">
        <w:rPr>
          <w:rFonts w:ascii="Times New Roman" w:hAnsi="Times New Roman"/>
          <w:sz w:val="24"/>
          <w:szCs w:val="24"/>
        </w:rPr>
        <w:t xml:space="preserve">, kuid </w:t>
      </w:r>
      <w:r w:rsidR="23E0CBA3" w:rsidRPr="217CFDCE">
        <w:rPr>
          <w:rFonts w:ascii="Times New Roman" w:hAnsi="Times New Roman"/>
          <w:sz w:val="24"/>
          <w:szCs w:val="24"/>
        </w:rPr>
        <w:t>saab valida laiendatud tugimeeskonda.</w:t>
      </w:r>
      <w:r w:rsidR="0EE83CA4" w:rsidRPr="217CFDCE">
        <w:rPr>
          <w:rFonts w:ascii="Times New Roman" w:hAnsi="Times New Roman"/>
          <w:sz w:val="24"/>
          <w:szCs w:val="24"/>
        </w:rPr>
        <w:t xml:space="preserve"> </w:t>
      </w:r>
      <w:r w:rsidR="7742D780" w:rsidRPr="7CCAB21E">
        <w:rPr>
          <w:rFonts w:ascii="Times New Roman" w:hAnsi="Times New Roman"/>
          <w:sz w:val="24"/>
          <w:szCs w:val="24"/>
        </w:rPr>
        <w:t>Laiendatud t</w:t>
      </w:r>
      <w:r w:rsidR="09AE1DC2" w:rsidRPr="7CCAB21E">
        <w:rPr>
          <w:rFonts w:ascii="Times New Roman" w:hAnsi="Times New Roman"/>
          <w:sz w:val="24"/>
          <w:szCs w:val="24"/>
        </w:rPr>
        <w:t>ugimeeskonnale</w:t>
      </w:r>
      <w:r w:rsidR="09AE1DC2" w:rsidRPr="71D30492">
        <w:rPr>
          <w:rFonts w:ascii="Times New Roman" w:hAnsi="Times New Roman"/>
          <w:sz w:val="24"/>
          <w:szCs w:val="24"/>
        </w:rPr>
        <w:t xml:space="preserve"> tehakse kättesaadavaks arvestatav hulk</w:t>
      </w:r>
      <w:r w:rsidR="09AE1DC2" w:rsidRPr="63DBC4F3">
        <w:rPr>
          <w:rFonts w:ascii="Times New Roman" w:hAnsi="Times New Roman"/>
          <w:sz w:val="24"/>
          <w:szCs w:val="24"/>
        </w:rPr>
        <w:t xml:space="preserve"> inimese kohta käivaid eriliigilisi andmeid ja seetõttu </w:t>
      </w:r>
      <w:r w:rsidR="1C9DCF9B" w:rsidRPr="464CD75A">
        <w:rPr>
          <w:rFonts w:ascii="Times New Roman" w:hAnsi="Times New Roman"/>
          <w:sz w:val="24"/>
          <w:szCs w:val="24"/>
        </w:rPr>
        <w:t xml:space="preserve">on rakendatavad ligipääsumeetmed </w:t>
      </w:r>
      <w:r w:rsidR="1C9DCF9B" w:rsidRPr="0EAEFF9F">
        <w:rPr>
          <w:rFonts w:ascii="Times New Roman" w:hAnsi="Times New Roman"/>
          <w:sz w:val="24"/>
          <w:szCs w:val="24"/>
        </w:rPr>
        <w:t>mitte ainult rollipõhised</w:t>
      </w:r>
      <w:r w:rsidR="25A0F988" w:rsidRPr="757CBBF9">
        <w:rPr>
          <w:rFonts w:ascii="Times New Roman" w:hAnsi="Times New Roman"/>
          <w:sz w:val="24"/>
          <w:szCs w:val="24"/>
        </w:rPr>
        <w:t>,</w:t>
      </w:r>
      <w:r w:rsidR="1C9DCF9B" w:rsidRPr="0EAEFF9F">
        <w:rPr>
          <w:rFonts w:ascii="Times New Roman" w:hAnsi="Times New Roman"/>
          <w:sz w:val="24"/>
          <w:szCs w:val="24"/>
        </w:rPr>
        <w:t xml:space="preserve"> vaid isikupõhised</w:t>
      </w:r>
      <w:r w:rsidR="00BF1367">
        <w:rPr>
          <w:rFonts w:ascii="Times New Roman" w:hAnsi="Times New Roman"/>
          <w:sz w:val="24"/>
          <w:szCs w:val="24"/>
        </w:rPr>
        <w:t>. See tähendab, et</w:t>
      </w:r>
      <w:r w:rsidR="1C9DCF9B" w:rsidRPr="0EAEFF9F">
        <w:rPr>
          <w:rFonts w:ascii="Times New Roman" w:hAnsi="Times New Roman"/>
          <w:sz w:val="24"/>
          <w:szCs w:val="24"/>
        </w:rPr>
        <w:t xml:space="preserve"> </w:t>
      </w:r>
      <w:r w:rsidR="1C9DCF9B" w:rsidRPr="46CA4DE3">
        <w:rPr>
          <w:rFonts w:ascii="Times New Roman" w:hAnsi="Times New Roman"/>
          <w:sz w:val="24"/>
          <w:szCs w:val="24"/>
        </w:rPr>
        <w:t>tervise</w:t>
      </w:r>
      <w:r w:rsidR="0673D8D7" w:rsidRPr="46CA4DE3">
        <w:rPr>
          <w:rFonts w:ascii="Times New Roman" w:hAnsi="Times New Roman"/>
          <w:sz w:val="24"/>
          <w:szCs w:val="24"/>
        </w:rPr>
        <w:t xml:space="preserve">teejuht, kes haldab ligipääse, annab ligipääsud </w:t>
      </w:r>
      <w:r w:rsidR="0673D8D7" w:rsidRPr="6983B641">
        <w:rPr>
          <w:rFonts w:ascii="Times New Roman" w:hAnsi="Times New Roman"/>
          <w:sz w:val="24"/>
          <w:szCs w:val="24"/>
        </w:rPr>
        <w:t>laiendatud tugimeeskonnaliikmetele isikupõhiselt</w:t>
      </w:r>
      <w:r w:rsidR="4635FE63" w:rsidRPr="6983B641">
        <w:rPr>
          <w:rFonts w:ascii="Times New Roman" w:hAnsi="Times New Roman"/>
          <w:sz w:val="24"/>
          <w:szCs w:val="24"/>
        </w:rPr>
        <w:t xml:space="preserve"> peale seda, kui inimene on nõustunud </w:t>
      </w:r>
      <w:r w:rsidR="3752D354" w:rsidRPr="37E3924C">
        <w:rPr>
          <w:rFonts w:ascii="Times New Roman" w:hAnsi="Times New Roman"/>
          <w:sz w:val="24"/>
          <w:szCs w:val="24"/>
        </w:rPr>
        <w:t>laienda</w:t>
      </w:r>
      <w:r w:rsidR="4635FE63" w:rsidRPr="37E3924C">
        <w:rPr>
          <w:rFonts w:ascii="Times New Roman" w:hAnsi="Times New Roman"/>
          <w:sz w:val="24"/>
          <w:szCs w:val="24"/>
        </w:rPr>
        <w:t>tud</w:t>
      </w:r>
      <w:r w:rsidR="4635FE63" w:rsidRPr="5E9E7174">
        <w:rPr>
          <w:rFonts w:ascii="Times New Roman" w:hAnsi="Times New Roman"/>
          <w:sz w:val="24"/>
          <w:szCs w:val="24"/>
        </w:rPr>
        <w:t xml:space="preserve"> tugimeeskonna koosseisuga.</w:t>
      </w:r>
      <w:r w:rsidR="08DF7FFC" w:rsidRPr="37E3924C">
        <w:rPr>
          <w:rFonts w:ascii="Times New Roman" w:hAnsi="Times New Roman"/>
          <w:sz w:val="24"/>
          <w:szCs w:val="24"/>
        </w:rPr>
        <w:t xml:space="preserve"> </w:t>
      </w:r>
      <w:r w:rsidR="08DF7FFC" w:rsidRPr="6B1EDC9C">
        <w:rPr>
          <w:rFonts w:ascii="Times New Roman" w:hAnsi="Times New Roman"/>
          <w:sz w:val="24"/>
          <w:szCs w:val="24"/>
        </w:rPr>
        <w:t>Inimene saab ise teha ettepanekuid oma lähedaste kaasamiseks laiendatud tugimeeskonda.</w:t>
      </w:r>
    </w:p>
    <w:p w14:paraId="79E306DE" w14:textId="77777777" w:rsidR="00F9377F" w:rsidRDefault="00F9377F" w:rsidP="00B2517F">
      <w:pPr>
        <w:rPr>
          <w:rFonts w:ascii="Times New Roman" w:hAnsi="Times New Roman"/>
          <w:sz w:val="24"/>
          <w:szCs w:val="24"/>
        </w:rPr>
      </w:pPr>
    </w:p>
    <w:p w14:paraId="3736C981" w14:textId="5678B989" w:rsidR="00204AF5" w:rsidRDefault="00204AF5" w:rsidP="00B2517F">
      <w:pPr>
        <w:rPr>
          <w:rFonts w:ascii="Times New Roman" w:hAnsi="Times New Roman"/>
          <w:sz w:val="24"/>
          <w:szCs w:val="24"/>
        </w:rPr>
      </w:pPr>
      <w:r w:rsidRPr="00874184">
        <w:rPr>
          <w:rFonts w:ascii="Times New Roman" w:hAnsi="Times New Roman"/>
          <w:sz w:val="24"/>
          <w:szCs w:val="24"/>
          <w:u w:val="single"/>
        </w:rPr>
        <w:t>Paragrahvi 13</w:t>
      </w:r>
      <w:r w:rsidRPr="00874184">
        <w:rPr>
          <w:rFonts w:ascii="Times New Roman" w:hAnsi="Times New Roman"/>
          <w:sz w:val="24"/>
          <w:szCs w:val="24"/>
          <w:u w:val="single"/>
          <w:vertAlign w:val="superscript"/>
        </w:rPr>
        <w:t>3</w:t>
      </w:r>
      <w:r w:rsidRPr="00874184">
        <w:rPr>
          <w:rFonts w:ascii="Times New Roman" w:hAnsi="Times New Roman"/>
          <w:sz w:val="24"/>
          <w:szCs w:val="24"/>
          <w:u w:val="single"/>
        </w:rPr>
        <w:t xml:space="preserve"> lõike 7</w:t>
      </w:r>
      <w:r w:rsidRPr="00874184">
        <w:rPr>
          <w:rFonts w:ascii="Times New Roman" w:hAnsi="Times New Roman"/>
          <w:sz w:val="24"/>
          <w:szCs w:val="24"/>
        </w:rPr>
        <w:t xml:space="preserve"> sätestab, et lisaks heaoluplaani koostanud tervisteejuhile peab selle kinnitama inimene ise. Kinnitus antakse sõltuvalt inimese võimekusest digitaalselt või paberkandjal. Antud kinnitus hõlmab nii heaoluplaanist arusaamist, kui ka nõustumust sellega, kes kuuluvad inimese tugimeeskonda. Muuhulgas annab inimene sellise kinnitusega nõusoleku, et tugimeeskonna liikmetele võimaldatakse ligipääs heaoluplaanile ja tegevuskavale.</w:t>
      </w:r>
    </w:p>
    <w:p w14:paraId="7DB6CD59" w14:textId="77777777" w:rsidR="00204AF5" w:rsidRDefault="00204AF5" w:rsidP="00B2517F">
      <w:pPr>
        <w:rPr>
          <w:rFonts w:ascii="Times New Roman" w:hAnsi="Times New Roman"/>
          <w:sz w:val="24"/>
          <w:szCs w:val="24"/>
        </w:rPr>
      </w:pPr>
    </w:p>
    <w:p w14:paraId="207DC119" w14:textId="119C109A" w:rsidR="00F9377F" w:rsidRDefault="00F9377F" w:rsidP="00B2517F">
      <w:pPr>
        <w:rPr>
          <w:rFonts w:ascii="Times New Roman" w:hAnsi="Times New Roman"/>
          <w:sz w:val="24"/>
          <w:szCs w:val="24"/>
        </w:rPr>
      </w:pPr>
      <w:r w:rsidRPr="496CFEFA">
        <w:rPr>
          <w:rFonts w:ascii="Times New Roman" w:hAnsi="Times New Roman"/>
          <w:sz w:val="24"/>
          <w:szCs w:val="24"/>
          <w:u w:val="single"/>
        </w:rPr>
        <w:t>Paragrahvi 13</w:t>
      </w:r>
      <w:r w:rsidRPr="496CFEFA">
        <w:rPr>
          <w:rFonts w:ascii="Times New Roman" w:hAnsi="Times New Roman"/>
          <w:sz w:val="24"/>
          <w:szCs w:val="24"/>
          <w:u w:val="single"/>
          <w:vertAlign w:val="superscript"/>
        </w:rPr>
        <w:t>4</w:t>
      </w:r>
      <w:r w:rsidRPr="496CFEFA">
        <w:rPr>
          <w:rFonts w:ascii="Times New Roman" w:hAnsi="Times New Roman"/>
          <w:sz w:val="24"/>
          <w:szCs w:val="24"/>
          <w:u w:val="single"/>
        </w:rPr>
        <w:t xml:space="preserve"> lõige 1</w:t>
      </w:r>
      <w:r w:rsidRPr="1D00B986">
        <w:rPr>
          <w:rFonts w:ascii="Times New Roman" w:hAnsi="Times New Roman"/>
          <w:b/>
          <w:sz w:val="24"/>
          <w:szCs w:val="24"/>
        </w:rPr>
        <w:t xml:space="preserve"> </w:t>
      </w:r>
      <w:r w:rsidRPr="1D00B986">
        <w:rPr>
          <w:rFonts w:ascii="Times New Roman" w:hAnsi="Times New Roman"/>
          <w:sz w:val="24"/>
          <w:szCs w:val="24"/>
        </w:rPr>
        <w:t>sätestab</w:t>
      </w:r>
      <w:r>
        <w:rPr>
          <w:rFonts w:ascii="Times New Roman" w:hAnsi="Times New Roman"/>
          <w:sz w:val="24"/>
          <w:szCs w:val="24"/>
        </w:rPr>
        <w:t xml:space="preserve"> heaoluplaani</w:t>
      </w:r>
      <w:r w:rsidR="00594ACF">
        <w:rPr>
          <w:rFonts w:ascii="Times New Roman" w:hAnsi="Times New Roman"/>
          <w:sz w:val="24"/>
          <w:szCs w:val="24"/>
        </w:rPr>
        <w:t>s kajastuvad andmed</w:t>
      </w:r>
      <w:r>
        <w:rPr>
          <w:rFonts w:ascii="Times New Roman" w:hAnsi="Times New Roman"/>
          <w:sz w:val="24"/>
          <w:szCs w:val="24"/>
        </w:rPr>
        <w:t>.</w:t>
      </w:r>
    </w:p>
    <w:p w14:paraId="368DD45B" w14:textId="40BEF624" w:rsidR="4B42F361" w:rsidRDefault="4B42F361" w:rsidP="4B42F361">
      <w:pPr>
        <w:rPr>
          <w:rFonts w:ascii="Times New Roman" w:hAnsi="Times New Roman"/>
          <w:sz w:val="24"/>
          <w:szCs w:val="24"/>
        </w:rPr>
      </w:pPr>
    </w:p>
    <w:p w14:paraId="780E4D59" w14:textId="7304DF0B" w:rsidR="60D57B34" w:rsidRDefault="60D57B34" w:rsidP="5AA64808">
      <w:pPr>
        <w:rPr>
          <w:rFonts w:ascii="Times New Roman" w:hAnsi="Times New Roman"/>
          <w:sz w:val="24"/>
          <w:szCs w:val="24"/>
        </w:rPr>
      </w:pPr>
      <w:r w:rsidRPr="67EBEC62">
        <w:rPr>
          <w:rFonts w:ascii="Times New Roman" w:hAnsi="Times New Roman"/>
          <w:sz w:val="24"/>
          <w:szCs w:val="24"/>
          <w:u w:val="single"/>
        </w:rPr>
        <w:t>Punktis 1</w:t>
      </w:r>
      <w:r w:rsidRPr="4B42F361">
        <w:rPr>
          <w:rFonts w:ascii="Times New Roman" w:hAnsi="Times New Roman"/>
          <w:sz w:val="24"/>
          <w:szCs w:val="24"/>
        </w:rPr>
        <w:t xml:space="preserve"> sätestatakse, et heaoluplaan kajastab</w:t>
      </w:r>
      <w:r w:rsidRPr="550604DF">
        <w:rPr>
          <w:rFonts w:ascii="Times New Roman" w:hAnsi="Times New Roman"/>
          <w:sz w:val="24"/>
          <w:szCs w:val="24"/>
        </w:rPr>
        <w:t xml:space="preserve"> abivajaja tervise- ja heaolueesmärke, nende saavutamiseks antud soovitusi, teenusevajadusi ning määratud teenuseid, ravimiskeemi ja abivahendeid</w:t>
      </w:r>
      <w:r w:rsidR="47CA4607" w:rsidRPr="386F7A26">
        <w:rPr>
          <w:rFonts w:ascii="Times New Roman" w:hAnsi="Times New Roman"/>
          <w:sz w:val="24"/>
          <w:szCs w:val="24"/>
        </w:rPr>
        <w:t xml:space="preserve">. On oluline mõista, et ehkki oluline osa heaoluplaani </w:t>
      </w:r>
      <w:r w:rsidR="47CA4607" w:rsidRPr="3FCC4941">
        <w:rPr>
          <w:rFonts w:ascii="Times New Roman" w:hAnsi="Times New Roman"/>
          <w:sz w:val="24"/>
          <w:szCs w:val="24"/>
        </w:rPr>
        <w:t xml:space="preserve">andmekoosseisust on tulevikus võimalik pärida infosüsteemidest, ei </w:t>
      </w:r>
      <w:r w:rsidR="6571DA1F" w:rsidRPr="3FCC4941">
        <w:rPr>
          <w:rFonts w:ascii="Times New Roman" w:hAnsi="Times New Roman"/>
          <w:sz w:val="24"/>
          <w:szCs w:val="24"/>
        </w:rPr>
        <w:t>moodustu</w:t>
      </w:r>
      <w:r w:rsidR="6571DA1F" w:rsidRPr="4C12068F">
        <w:rPr>
          <w:rFonts w:ascii="Times New Roman" w:hAnsi="Times New Roman"/>
          <w:sz w:val="24"/>
          <w:szCs w:val="24"/>
        </w:rPr>
        <w:t xml:space="preserve"> heaoluplaan pelgalt infosüsteemidest kokku kogutud andmetest</w:t>
      </w:r>
      <w:r w:rsidR="004853B8">
        <w:rPr>
          <w:rFonts w:ascii="Times New Roman" w:hAnsi="Times New Roman"/>
          <w:sz w:val="24"/>
          <w:szCs w:val="24"/>
        </w:rPr>
        <w:t>,</w:t>
      </w:r>
      <w:r w:rsidR="6571DA1F" w:rsidRPr="4C12068F">
        <w:rPr>
          <w:rFonts w:ascii="Times New Roman" w:hAnsi="Times New Roman"/>
          <w:sz w:val="24"/>
          <w:szCs w:val="24"/>
        </w:rPr>
        <w:t xml:space="preserve"> vaid </w:t>
      </w:r>
      <w:r w:rsidR="6571DA1F" w:rsidRPr="6A733F7B">
        <w:rPr>
          <w:rFonts w:ascii="Times New Roman" w:hAnsi="Times New Roman"/>
          <w:sz w:val="24"/>
          <w:szCs w:val="24"/>
        </w:rPr>
        <w:t xml:space="preserve">terviseteejuhi ülesanne on </w:t>
      </w:r>
      <w:r w:rsidR="00644540" w:rsidRPr="2D154BFF">
        <w:rPr>
          <w:rFonts w:ascii="Times New Roman" w:hAnsi="Times New Roman"/>
          <w:sz w:val="24"/>
          <w:szCs w:val="24"/>
        </w:rPr>
        <w:t xml:space="preserve">aidata inimesel seada oma tervise ja </w:t>
      </w:r>
      <w:r w:rsidR="00644540" w:rsidRPr="26634F5F">
        <w:rPr>
          <w:rFonts w:ascii="Times New Roman" w:hAnsi="Times New Roman"/>
          <w:sz w:val="24"/>
          <w:szCs w:val="24"/>
        </w:rPr>
        <w:t>heaolu eesmärgid ning heaoluplaani koostamise käigus</w:t>
      </w:r>
      <w:r w:rsidR="429CAD36" w:rsidRPr="26634F5F">
        <w:rPr>
          <w:rFonts w:ascii="Times New Roman" w:hAnsi="Times New Roman"/>
          <w:sz w:val="24"/>
          <w:szCs w:val="24"/>
        </w:rPr>
        <w:t xml:space="preserve"> </w:t>
      </w:r>
      <w:r w:rsidR="00644540" w:rsidRPr="26634F5F">
        <w:rPr>
          <w:rFonts w:ascii="Times New Roman" w:hAnsi="Times New Roman"/>
          <w:sz w:val="24"/>
          <w:szCs w:val="24"/>
        </w:rPr>
        <w:t>seosta</w:t>
      </w:r>
      <w:r w:rsidR="03B9F8AD" w:rsidRPr="26634F5F">
        <w:rPr>
          <w:rFonts w:ascii="Times New Roman" w:hAnsi="Times New Roman"/>
          <w:sz w:val="24"/>
          <w:szCs w:val="24"/>
        </w:rPr>
        <w:t xml:space="preserve">da andmed </w:t>
      </w:r>
      <w:r w:rsidR="00644540" w:rsidRPr="44293BAF">
        <w:rPr>
          <w:rFonts w:ascii="Times New Roman" w:hAnsi="Times New Roman"/>
          <w:sz w:val="24"/>
          <w:szCs w:val="24"/>
        </w:rPr>
        <w:t>inimese</w:t>
      </w:r>
      <w:r w:rsidR="16F4C800" w:rsidRPr="44293BAF">
        <w:rPr>
          <w:rFonts w:ascii="Times New Roman" w:hAnsi="Times New Roman"/>
          <w:sz w:val="24"/>
          <w:szCs w:val="24"/>
        </w:rPr>
        <w:t>le arusaadavalt tema</w:t>
      </w:r>
      <w:r w:rsidR="00644540" w:rsidRPr="44293BAF">
        <w:rPr>
          <w:rFonts w:ascii="Times New Roman" w:hAnsi="Times New Roman"/>
          <w:sz w:val="24"/>
          <w:szCs w:val="24"/>
        </w:rPr>
        <w:t xml:space="preserve"> eesmärkidega</w:t>
      </w:r>
      <w:r w:rsidR="4523010B" w:rsidRPr="44293BAF">
        <w:rPr>
          <w:rFonts w:ascii="Times New Roman" w:hAnsi="Times New Roman"/>
          <w:sz w:val="24"/>
          <w:szCs w:val="24"/>
        </w:rPr>
        <w:t xml:space="preserve"> ning õpetada inimest oma </w:t>
      </w:r>
      <w:r w:rsidR="4523010B" w:rsidRPr="5AA64808">
        <w:rPr>
          <w:rFonts w:ascii="Times New Roman" w:hAnsi="Times New Roman"/>
          <w:sz w:val="24"/>
          <w:szCs w:val="24"/>
        </w:rPr>
        <w:t>heaoluplaani kasutama.</w:t>
      </w:r>
      <w:r w:rsidR="00CB741D">
        <w:rPr>
          <w:rFonts w:ascii="Times New Roman" w:hAnsi="Times New Roman"/>
          <w:sz w:val="24"/>
          <w:szCs w:val="24"/>
        </w:rPr>
        <w:t xml:space="preserve"> </w:t>
      </w:r>
    </w:p>
    <w:p w14:paraId="3C3BFB4A" w14:textId="3EA0FCCC" w:rsidR="60D57B34" w:rsidRDefault="00644540" w:rsidP="550604DF">
      <w:pPr>
        <w:rPr>
          <w:rFonts w:ascii="Times New Roman" w:hAnsi="Times New Roman"/>
          <w:sz w:val="24"/>
          <w:szCs w:val="24"/>
        </w:rPr>
      </w:pPr>
      <w:r w:rsidRPr="44293BAF">
        <w:rPr>
          <w:rFonts w:ascii="Times New Roman" w:hAnsi="Times New Roman"/>
          <w:sz w:val="24"/>
          <w:szCs w:val="24"/>
        </w:rPr>
        <w:t xml:space="preserve"> </w:t>
      </w:r>
    </w:p>
    <w:p w14:paraId="725FCE98" w14:textId="2FF3CFDD" w:rsidR="00680DC9" w:rsidRDefault="60D57B34" w:rsidP="550604DF">
      <w:pPr>
        <w:rPr>
          <w:rFonts w:ascii="Times New Roman" w:hAnsi="Times New Roman"/>
          <w:sz w:val="24"/>
          <w:szCs w:val="24"/>
        </w:rPr>
      </w:pPr>
      <w:r w:rsidRPr="67EBEC62">
        <w:rPr>
          <w:rFonts w:ascii="Times New Roman" w:hAnsi="Times New Roman"/>
          <w:sz w:val="24"/>
          <w:szCs w:val="24"/>
          <w:u w:val="single"/>
        </w:rPr>
        <w:t xml:space="preserve">Punktis </w:t>
      </w:r>
      <w:r w:rsidR="0E5EC1A8" w:rsidRPr="67EBEC62">
        <w:rPr>
          <w:rFonts w:ascii="Times New Roman" w:hAnsi="Times New Roman"/>
          <w:sz w:val="24"/>
          <w:szCs w:val="24"/>
          <w:u w:val="single"/>
        </w:rPr>
        <w:t>2</w:t>
      </w:r>
      <w:r w:rsidRPr="590CB8A2">
        <w:rPr>
          <w:rFonts w:ascii="Times New Roman" w:hAnsi="Times New Roman"/>
          <w:sz w:val="24"/>
          <w:szCs w:val="24"/>
        </w:rPr>
        <w:t xml:space="preserve"> sätestatakse, et heaoluplaan kajastab</w:t>
      </w:r>
      <w:r w:rsidRPr="550604DF">
        <w:rPr>
          <w:rFonts w:ascii="Times New Roman" w:hAnsi="Times New Roman"/>
          <w:sz w:val="24"/>
          <w:szCs w:val="24"/>
        </w:rPr>
        <w:t xml:space="preserve"> tegevuskava, </w:t>
      </w:r>
      <w:r w:rsidR="6D4A69CC" w:rsidRPr="1053213E">
        <w:rPr>
          <w:rFonts w:ascii="Times New Roman" w:hAnsi="Times New Roman"/>
          <w:sz w:val="24"/>
          <w:szCs w:val="24"/>
        </w:rPr>
        <w:t xml:space="preserve">mis ei ole </w:t>
      </w:r>
      <w:r w:rsidR="6D4A69CC" w:rsidRPr="2BCA5A37">
        <w:rPr>
          <w:rFonts w:ascii="Times New Roman" w:hAnsi="Times New Roman"/>
          <w:sz w:val="24"/>
          <w:szCs w:val="24"/>
        </w:rPr>
        <w:t>dokument</w:t>
      </w:r>
      <w:r w:rsidR="17D5C318" w:rsidRPr="5AA64808">
        <w:rPr>
          <w:rFonts w:ascii="Times New Roman" w:hAnsi="Times New Roman"/>
          <w:sz w:val="24"/>
          <w:szCs w:val="24"/>
        </w:rPr>
        <w:t>,</w:t>
      </w:r>
      <w:r w:rsidR="6D4A69CC" w:rsidRPr="2BCA5A37">
        <w:rPr>
          <w:rFonts w:ascii="Times New Roman" w:hAnsi="Times New Roman"/>
          <w:sz w:val="24"/>
          <w:szCs w:val="24"/>
        </w:rPr>
        <w:t xml:space="preserve"> vaid pidevalt täienev </w:t>
      </w:r>
      <w:r w:rsidR="6D4A69CC" w:rsidRPr="262B316F">
        <w:rPr>
          <w:rFonts w:ascii="Times New Roman" w:hAnsi="Times New Roman"/>
          <w:sz w:val="24"/>
          <w:szCs w:val="24"/>
        </w:rPr>
        <w:t>töövoog</w:t>
      </w:r>
      <w:r w:rsidR="2DFF1C4C" w:rsidRPr="262B316F">
        <w:rPr>
          <w:rFonts w:ascii="Times New Roman" w:hAnsi="Times New Roman"/>
          <w:sz w:val="24"/>
          <w:szCs w:val="24"/>
        </w:rPr>
        <w:t xml:space="preserve"> ja infovahetus tugimeeskonna vahel</w:t>
      </w:r>
      <w:r w:rsidR="31A21779" w:rsidRPr="2D9B4B30">
        <w:rPr>
          <w:rFonts w:ascii="Times New Roman" w:hAnsi="Times New Roman"/>
          <w:sz w:val="24"/>
          <w:szCs w:val="24"/>
        </w:rPr>
        <w:t>. N</w:t>
      </w:r>
      <w:r w:rsidR="2228503C" w:rsidRPr="2D9B4B30">
        <w:rPr>
          <w:rFonts w:ascii="Times New Roman" w:hAnsi="Times New Roman"/>
          <w:sz w:val="24"/>
          <w:szCs w:val="24"/>
        </w:rPr>
        <w:t>äiteks</w:t>
      </w:r>
      <w:r w:rsidR="03AEC551" w:rsidRPr="2D9B4B30">
        <w:rPr>
          <w:rFonts w:ascii="Times New Roman" w:hAnsi="Times New Roman"/>
          <w:sz w:val="24"/>
          <w:szCs w:val="24"/>
        </w:rPr>
        <w:t xml:space="preserve"> käis tugimeeskonda arvatud</w:t>
      </w:r>
      <w:r w:rsidR="2228503C" w:rsidRPr="2D9B4B30">
        <w:rPr>
          <w:rFonts w:ascii="Times New Roman" w:hAnsi="Times New Roman"/>
          <w:sz w:val="24"/>
          <w:szCs w:val="24"/>
        </w:rPr>
        <w:t xml:space="preserve"> koduõde koduvisiidil ja lisab </w:t>
      </w:r>
      <w:r w:rsidR="6AF041FB" w:rsidRPr="66D9C3FF">
        <w:rPr>
          <w:rFonts w:ascii="Times New Roman" w:hAnsi="Times New Roman"/>
          <w:sz w:val="24"/>
          <w:szCs w:val="24"/>
        </w:rPr>
        <w:t xml:space="preserve">suunatud </w:t>
      </w:r>
      <w:r w:rsidR="2228503C" w:rsidRPr="2D9B4B30">
        <w:rPr>
          <w:rFonts w:ascii="Times New Roman" w:hAnsi="Times New Roman"/>
          <w:sz w:val="24"/>
          <w:szCs w:val="24"/>
        </w:rPr>
        <w:t>tegevuse</w:t>
      </w:r>
      <w:r w:rsidR="3DED5339" w:rsidRPr="3C0A7851">
        <w:rPr>
          <w:rFonts w:ascii="Times New Roman" w:hAnsi="Times New Roman"/>
          <w:sz w:val="24"/>
          <w:szCs w:val="24"/>
        </w:rPr>
        <w:t>/teavit</w:t>
      </w:r>
      <w:r w:rsidR="2228503C" w:rsidRPr="3C0A7851">
        <w:rPr>
          <w:rFonts w:ascii="Times New Roman" w:hAnsi="Times New Roman"/>
          <w:sz w:val="24"/>
          <w:szCs w:val="24"/>
        </w:rPr>
        <w:t>use</w:t>
      </w:r>
      <w:r w:rsidR="2228503C" w:rsidRPr="2D9B4B30">
        <w:rPr>
          <w:rFonts w:ascii="Times New Roman" w:hAnsi="Times New Roman"/>
          <w:sz w:val="24"/>
          <w:szCs w:val="24"/>
        </w:rPr>
        <w:t xml:space="preserve"> </w:t>
      </w:r>
      <w:proofErr w:type="spellStart"/>
      <w:r w:rsidR="2228503C" w:rsidRPr="2D9B4B30">
        <w:rPr>
          <w:rFonts w:ascii="Times New Roman" w:hAnsi="Times New Roman"/>
          <w:sz w:val="24"/>
          <w:szCs w:val="24"/>
        </w:rPr>
        <w:t>KOV</w:t>
      </w:r>
      <w:r w:rsidR="004853B8">
        <w:rPr>
          <w:rFonts w:ascii="Times New Roman" w:hAnsi="Times New Roman"/>
          <w:sz w:val="24"/>
          <w:szCs w:val="24"/>
        </w:rPr>
        <w:t>i</w:t>
      </w:r>
      <w:proofErr w:type="spellEnd"/>
      <w:r w:rsidR="004853B8">
        <w:rPr>
          <w:rFonts w:ascii="Times New Roman" w:hAnsi="Times New Roman"/>
          <w:sz w:val="24"/>
          <w:szCs w:val="24"/>
        </w:rPr>
        <w:t xml:space="preserve"> </w:t>
      </w:r>
      <w:r w:rsidR="2228503C" w:rsidRPr="2D9B4B30">
        <w:rPr>
          <w:rFonts w:ascii="Times New Roman" w:hAnsi="Times New Roman"/>
          <w:sz w:val="24"/>
          <w:szCs w:val="24"/>
        </w:rPr>
        <w:t>sots</w:t>
      </w:r>
      <w:r w:rsidR="004853B8">
        <w:rPr>
          <w:rFonts w:ascii="Times New Roman" w:hAnsi="Times New Roman"/>
          <w:sz w:val="24"/>
          <w:szCs w:val="24"/>
        </w:rPr>
        <w:t>iaal</w:t>
      </w:r>
      <w:r w:rsidR="2228503C" w:rsidRPr="2D9B4B30">
        <w:rPr>
          <w:rFonts w:ascii="Times New Roman" w:hAnsi="Times New Roman"/>
          <w:sz w:val="24"/>
          <w:szCs w:val="24"/>
        </w:rPr>
        <w:t>töötajale, et inimesel oli maja kütmata juba nädal aega ja ta vajab siin abi, sest puud on otsas ja ta ise on haige ega saa puid hankida</w:t>
      </w:r>
      <w:r w:rsidR="26D6ABC9" w:rsidRPr="66D9C3FF">
        <w:rPr>
          <w:rFonts w:ascii="Times New Roman" w:hAnsi="Times New Roman"/>
          <w:sz w:val="24"/>
          <w:szCs w:val="24"/>
        </w:rPr>
        <w:t xml:space="preserve">. </w:t>
      </w:r>
      <w:r w:rsidR="26D6ABC9" w:rsidRPr="12739485">
        <w:rPr>
          <w:rFonts w:ascii="Times New Roman" w:hAnsi="Times New Roman"/>
          <w:sz w:val="24"/>
          <w:szCs w:val="24"/>
        </w:rPr>
        <w:t xml:space="preserve">KOV sotsiaaltöötaja saab </w:t>
      </w:r>
      <w:r w:rsidR="57F72A56" w:rsidRPr="12739485">
        <w:rPr>
          <w:rFonts w:ascii="Times New Roman" w:hAnsi="Times New Roman"/>
          <w:sz w:val="24"/>
          <w:szCs w:val="24"/>
        </w:rPr>
        <w:t>sellele vastata, et ta võtab inimesega ühendust ja uurib, kuidas teda puude hankimisega aidata</w:t>
      </w:r>
      <w:r w:rsidR="4391A6D3" w:rsidRPr="64634946">
        <w:rPr>
          <w:rFonts w:ascii="Times New Roman" w:hAnsi="Times New Roman"/>
          <w:sz w:val="24"/>
          <w:szCs w:val="24"/>
        </w:rPr>
        <w:t xml:space="preserve">. </w:t>
      </w:r>
      <w:r w:rsidR="4391A6D3" w:rsidRPr="4AC1513F">
        <w:rPr>
          <w:rFonts w:ascii="Times New Roman" w:hAnsi="Times New Roman"/>
          <w:sz w:val="24"/>
          <w:szCs w:val="24"/>
        </w:rPr>
        <w:t>Seetõttu on oluline, et kõigil tugimeeskonna liikmetel oleks ligipääs tegevus</w:t>
      </w:r>
      <w:r w:rsidR="004853B8">
        <w:rPr>
          <w:rFonts w:ascii="Times New Roman" w:hAnsi="Times New Roman"/>
          <w:sz w:val="24"/>
          <w:szCs w:val="24"/>
        </w:rPr>
        <w:t>k</w:t>
      </w:r>
      <w:r w:rsidR="4391A6D3" w:rsidRPr="4AC1513F">
        <w:rPr>
          <w:rFonts w:ascii="Times New Roman" w:hAnsi="Times New Roman"/>
          <w:sz w:val="24"/>
          <w:szCs w:val="24"/>
        </w:rPr>
        <w:t xml:space="preserve">avale </w:t>
      </w:r>
      <w:r w:rsidR="03AEC58E" w:rsidRPr="544B41E0">
        <w:rPr>
          <w:rFonts w:ascii="Times New Roman" w:hAnsi="Times New Roman"/>
          <w:sz w:val="24"/>
          <w:szCs w:val="24"/>
        </w:rPr>
        <w:t>ning</w:t>
      </w:r>
      <w:r w:rsidR="4391A6D3" w:rsidRPr="544B41E0">
        <w:rPr>
          <w:rFonts w:ascii="Times New Roman" w:hAnsi="Times New Roman"/>
          <w:sz w:val="24"/>
          <w:szCs w:val="24"/>
        </w:rPr>
        <w:t xml:space="preserve"> võimalus vaadata ja </w:t>
      </w:r>
      <w:r w:rsidR="08E9E60A" w:rsidRPr="544B41E0">
        <w:rPr>
          <w:rFonts w:ascii="Times New Roman" w:hAnsi="Times New Roman"/>
          <w:sz w:val="24"/>
          <w:szCs w:val="24"/>
        </w:rPr>
        <w:t xml:space="preserve">esitada </w:t>
      </w:r>
      <w:r w:rsidR="6AEC4436" w:rsidRPr="544B41E0">
        <w:rPr>
          <w:rFonts w:ascii="Times New Roman" w:hAnsi="Times New Roman"/>
          <w:sz w:val="24"/>
          <w:szCs w:val="24"/>
        </w:rPr>
        <w:t xml:space="preserve">sinna </w:t>
      </w:r>
      <w:r w:rsidR="08E9E60A" w:rsidRPr="544B41E0">
        <w:rPr>
          <w:rFonts w:ascii="Times New Roman" w:hAnsi="Times New Roman"/>
          <w:sz w:val="24"/>
          <w:szCs w:val="24"/>
        </w:rPr>
        <w:t>andmeid</w:t>
      </w:r>
      <w:r w:rsidR="217F8DC8" w:rsidRPr="544B41E0">
        <w:rPr>
          <w:rFonts w:ascii="Times New Roman" w:hAnsi="Times New Roman"/>
          <w:sz w:val="24"/>
          <w:szCs w:val="24"/>
        </w:rPr>
        <w:t xml:space="preserve"> ja infot</w:t>
      </w:r>
      <w:r w:rsidR="08E9E60A" w:rsidRPr="544B41E0">
        <w:rPr>
          <w:rFonts w:ascii="Times New Roman" w:hAnsi="Times New Roman"/>
          <w:sz w:val="24"/>
          <w:szCs w:val="24"/>
        </w:rPr>
        <w:t>.</w:t>
      </w:r>
      <w:r w:rsidR="00FF195F">
        <w:rPr>
          <w:rFonts w:ascii="Times New Roman" w:hAnsi="Times New Roman"/>
          <w:sz w:val="24"/>
          <w:szCs w:val="24"/>
        </w:rPr>
        <w:t xml:space="preserve"> </w:t>
      </w:r>
      <w:r w:rsidR="00D54F2C">
        <w:rPr>
          <w:rFonts w:ascii="Times New Roman" w:hAnsi="Times New Roman"/>
          <w:sz w:val="24"/>
          <w:szCs w:val="24"/>
        </w:rPr>
        <w:t>P</w:t>
      </w:r>
      <w:r w:rsidR="00D54F2C" w:rsidRPr="00D54F2C">
        <w:rPr>
          <w:rFonts w:ascii="Times New Roman" w:hAnsi="Times New Roman"/>
          <w:sz w:val="24"/>
          <w:szCs w:val="24"/>
        </w:rPr>
        <w:t xml:space="preserve">raegu ei </w:t>
      </w:r>
      <w:r w:rsidR="00D54F2C">
        <w:rPr>
          <w:rFonts w:ascii="Times New Roman" w:hAnsi="Times New Roman"/>
          <w:sz w:val="24"/>
          <w:szCs w:val="24"/>
        </w:rPr>
        <w:t>liigu selline info digitaalselt</w:t>
      </w:r>
      <w:r w:rsidR="00D54F2C" w:rsidRPr="00D54F2C">
        <w:rPr>
          <w:rFonts w:ascii="Times New Roman" w:hAnsi="Times New Roman"/>
          <w:sz w:val="24"/>
          <w:szCs w:val="24"/>
        </w:rPr>
        <w:t>. Kui praegu koduõde probleemi märkab, siis peab ta kontakti võtma KOV sots</w:t>
      </w:r>
      <w:r w:rsidR="00D54F2C">
        <w:rPr>
          <w:rFonts w:ascii="Times New Roman" w:hAnsi="Times New Roman"/>
          <w:sz w:val="24"/>
          <w:szCs w:val="24"/>
        </w:rPr>
        <w:t>iaal</w:t>
      </w:r>
      <w:r w:rsidR="00D54F2C" w:rsidRPr="00D54F2C">
        <w:rPr>
          <w:rFonts w:ascii="Times New Roman" w:hAnsi="Times New Roman"/>
          <w:sz w:val="24"/>
          <w:szCs w:val="24"/>
        </w:rPr>
        <w:t>töötajaga</w:t>
      </w:r>
      <w:r w:rsidR="00D54F2C">
        <w:rPr>
          <w:rFonts w:ascii="Times New Roman" w:hAnsi="Times New Roman"/>
          <w:sz w:val="24"/>
          <w:szCs w:val="24"/>
        </w:rPr>
        <w:t xml:space="preserve">. See toimub </w:t>
      </w:r>
      <w:r w:rsidR="00D54F2C" w:rsidRPr="00D54F2C">
        <w:rPr>
          <w:rFonts w:ascii="Times New Roman" w:hAnsi="Times New Roman"/>
          <w:sz w:val="24"/>
          <w:szCs w:val="24"/>
        </w:rPr>
        <w:t xml:space="preserve">reeglina </w:t>
      </w:r>
      <w:r w:rsidR="00D54F2C">
        <w:rPr>
          <w:rFonts w:ascii="Times New Roman" w:hAnsi="Times New Roman"/>
          <w:sz w:val="24"/>
          <w:szCs w:val="24"/>
        </w:rPr>
        <w:t>telefoni teel ja sellest ei pruugi jälge maha jääda.</w:t>
      </w:r>
    </w:p>
    <w:p w14:paraId="7B4FDF11" w14:textId="77777777" w:rsidR="00204AF5" w:rsidRDefault="00204AF5" w:rsidP="550604DF">
      <w:pPr>
        <w:rPr>
          <w:rFonts w:ascii="Times New Roman" w:hAnsi="Times New Roman"/>
          <w:sz w:val="24"/>
          <w:szCs w:val="24"/>
        </w:rPr>
      </w:pPr>
    </w:p>
    <w:p w14:paraId="194EE006" w14:textId="6B014D66" w:rsidR="60D57B34" w:rsidRDefault="00FF195F" w:rsidP="550604DF">
      <w:pPr>
        <w:rPr>
          <w:rFonts w:ascii="Times New Roman" w:hAnsi="Times New Roman"/>
          <w:sz w:val="24"/>
          <w:szCs w:val="24"/>
        </w:rPr>
      </w:pPr>
      <w:r w:rsidRPr="00FF195F">
        <w:rPr>
          <w:rFonts w:ascii="Times New Roman" w:hAnsi="Times New Roman"/>
          <w:sz w:val="24"/>
          <w:szCs w:val="24"/>
        </w:rPr>
        <w:t xml:space="preserve">Tegevuskava kaudu toimub ka rehabilitatsiooniteenuse osutamise </w:t>
      </w:r>
      <w:r w:rsidR="004853B8">
        <w:rPr>
          <w:rFonts w:ascii="Times New Roman" w:hAnsi="Times New Roman"/>
          <w:sz w:val="24"/>
          <w:szCs w:val="24"/>
        </w:rPr>
        <w:t>(</w:t>
      </w:r>
      <w:r w:rsidRPr="00FF195F">
        <w:rPr>
          <w:rFonts w:ascii="Times New Roman" w:hAnsi="Times New Roman"/>
          <w:sz w:val="24"/>
          <w:szCs w:val="24"/>
        </w:rPr>
        <w:t>vahe</w:t>
      </w:r>
      <w:r w:rsidR="004853B8">
        <w:rPr>
          <w:rFonts w:ascii="Times New Roman" w:hAnsi="Times New Roman"/>
          <w:sz w:val="24"/>
          <w:szCs w:val="24"/>
        </w:rPr>
        <w:t>)</w:t>
      </w:r>
      <w:r w:rsidRPr="00FF195F">
        <w:rPr>
          <w:rFonts w:ascii="Times New Roman" w:hAnsi="Times New Roman"/>
          <w:sz w:val="24"/>
          <w:szCs w:val="24"/>
        </w:rPr>
        <w:t xml:space="preserve">tulemuste dokumenteerimine. </w:t>
      </w:r>
      <w:r w:rsidR="00680DC9">
        <w:rPr>
          <w:rFonts w:ascii="Times New Roman" w:hAnsi="Times New Roman"/>
          <w:sz w:val="24"/>
          <w:szCs w:val="24"/>
        </w:rPr>
        <w:t>See võimaldab kõigil tugimeeskonna liikmetel olla kursis rehabilitatsiooniteenuse osutamise kulgemise ja tulemustega.</w:t>
      </w:r>
    </w:p>
    <w:p w14:paraId="7E16E4CA" w14:textId="77777777" w:rsidR="006B13D4" w:rsidRDefault="006B13D4" w:rsidP="00B2517F">
      <w:pPr>
        <w:rPr>
          <w:rFonts w:ascii="Times New Roman" w:hAnsi="Times New Roman"/>
          <w:sz w:val="24"/>
          <w:szCs w:val="24"/>
        </w:rPr>
      </w:pPr>
    </w:p>
    <w:p w14:paraId="35B8E21D" w14:textId="2E73E125" w:rsidR="00F9377F" w:rsidRPr="00D406C6" w:rsidRDefault="00F9377F" w:rsidP="00B2517F">
      <w:pPr>
        <w:rPr>
          <w:rFonts w:ascii="Times New Roman" w:hAnsi="Times New Roman"/>
          <w:bCs/>
          <w:sz w:val="24"/>
          <w:szCs w:val="24"/>
        </w:rPr>
      </w:pPr>
      <w:r w:rsidRPr="443E033F">
        <w:rPr>
          <w:rFonts w:ascii="Times New Roman" w:hAnsi="Times New Roman"/>
          <w:sz w:val="24"/>
          <w:szCs w:val="24"/>
          <w:u w:val="single"/>
        </w:rPr>
        <w:t>Paragrahvi 13</w:t>
      </w:r>
      <w:r w:rsidRPr="443E033F">
        <w:rPr>
          <w:rFonts w:ascii="Times New Roman" w:hAnsi="Times New Roman"/>
          <w:sz w:val="24"/>
          <w:szCs w:val="24"/>
          <w:u w:val="single"/>
          <w:vertAlign w:val="superscript"/>
        </w:rPr>
        <w:t>4</w:t>
      </w:r>
      <w:r w:rsidRPr="443E033F">
        <w:rPr>
          <w:rFonts w:ascii="Times New Roman" w:hAnsi="Times New Roman"/>
          <w:sz w:val="24"/>
          <w:szCs w:val="24"/>
          <w:u w:val="single"/>
        </w:rPr>
        <w:t xml:space="preserve"> lõi</w:t>
      </w:r>
      <w:r w:rsidR="00D406C6" w:rsidRPr="443E033F">
        <w:rPr>
          <w:rFonts w:ascii="Times New Roman" w:hAnsi="Times New Roman"/>
          <w:sz w:val="24"/>
          <w:szCs w:val="24"/>
          <w:u w:val="single"/>
        </w:rPr>
        <w:t>ge</w:t>
      </w:r>
      <w:r w:rsidRPr="443E033F">
        <w:rPr>
          <w:rFonts w:ascii="Times New Roman" w:hAnsi="Times New Roman"/>
          <w:sz w:val="24"/>
          <w:szCs w:val="24"/>
          <w:u w:val="single"/>
        </w:rPr>
        <w:t xml:space="preserve"> 2</w:t>
      </w:r>
      <w:r>
        <w:rPr>
          <w:rFonts w:ascii="Times New Roman" w:hAnsi="Times New Roman"/>
          <w:b/>
          <w:sz w:val="24"/>
          <w:szCs w:val="24"/>
        </w:rPr>
        <w:t xml:space="preserve"> </w:t>
      </w:r>
      <w:r w:rsidR="00D406C6" w:rsidRPr="00D406C6">
        <w:rPr>
          <w:rFonts w:ascii="Times New Roman" w:hAnsi="Times New Roman"/>
          <w:bCs/>
          <w:sz w:val="24"/>
          <w:szCs w:val="24"/>
        </w:rPr>
        <w:t xml:space="preserve">sätestab, et heaoluplaani täpsem andmekoosseis kehtestatakse </w:t>
      </w:r>
      <w:r w:rsidR="07237954" w:rsidRPr="3D0B331A">
        <w:rPr>
          <w:rFonts w:ascii="Times New Roman" w:hAnsi="Times New Roman"/>
          <w:sz w:val="24"/>
          <w:szCs w:val="24"/>
        </w:rPr>
        <w:t>TTKS</w:t>
      </w:r>
      <w:r w:rsidR="00D406C6" w:rsidRPr="00D406C6">
        <w:rPr>
          <w:rFonts w:ascii="Times New Roman" w:hAnsi="Times New Roman"/>
          <w:bCs/>
          <w:sz w:val="24"/>
          <w:szCs w:val="24"/>
        </w:rPr>
        <w:t xml:space="preserve"> § 59</w:t>
      </w:r>
      <w:r w:rsidR="00D406C6" w:rsidRPr="3D0B331A">
        <w:rPr>
          <w:rFonts w:ascii="Times New Roman" w:hAnsi="Times New Roman"/>
          <w:sz w:val="24"/>
          <w:szCs w:val="24"/>
          <w:vertAlign w:val="superscript"/>
        </w:rPr>
        <w:t>2</w:t>
      </w:r>
      <w:r w:rsidR="00D406C6" w:rsidRPr="00D406C6">
        <w:rPr>
          <w:rFonts w:ascii="Times New Roman" w:hAnsi="Times New Roman"/>
          <w:bCs/>
          <w:sz w:val="24"/>
          <w:szCs w:val="24"/>
        </w:rPr>
        <w:t xml:space="preserve"> lõike 2 alusel kehtestatud määrusega</w:t>
      </w:r>
      <w:r w:rsidR="00D406C6">
        <w:rPr>
          <w:rFonts w:ascii="Times New Roman" w:hAnsi="Times New Roman"/>
          <w:bCs/>
          <w:sz w:val="24"/>
          <w:szCs w:val="24"/>
        </w:rPr>
        <w:t>. Rakendusakti kavand on lisatud eelnõule.</w:t>
      </w:r>
    </w:p>
    <w:p w14:paraId="29282B04" w14:textId="65189EB1" w:rsidR="57DC4ADF" w:rsidRDefault="57DC4ADF" w:rsidP="10D7F0B3">
      <w:pPr>
        <w:rPr>
          <w:rFonts w:ascii="Times New Roman" w:hAnsi="Times New Roman"/>
          <w:sz w:val="24"/>
          <w:szCs w:val="24"/>
        </w:rPr>
      </w:pPr>
    </w:p>
    <w:p w14:paraId="52BEB9A4" w14:textId="0C112D34" w:rsidR="57DC4ADF" w:rsidRDefault="5AB95CB9" w:rsidP="05EF2E13">
      <w:pPr>
        <w:spacing w:after="160"/>
        <w:rPr>
          <w:rFonts w:ascii="Times New Roman" w:hAnsi="Times New Roman"/>
          <w:sz w:val="24"/>
          <w:szCs w:val="24"/>
        </w:rPr>
      </w:pPr>
      <w:r w:rsidRPr="10D7F0B3">
        <w:rPr>
          <w:rFonts w:ascii="Times New Roman" w:eastAsia="Segoe UI" w:hAnsi="Times New Roman"/>
          <w:sz w:val="24"/>
          <w:szCs w:val="24"/>
        </w:rPr>
        <w:t xml:space="preserve">Heaoluplaani andmekoosseis on kujundatud selleks, et tagada inimese tervise ja heaolu terviklik, järjepidev ja isikukeskne juhtimine. Heaoluplaani eesmärk on koondada ühtsesse dokumenti kõik inimese jaoks olulisemad tervise- ja sotsiaalvaldkonna andmed, mis võimaldavad inimesel endal oma tervist ja heaolu juhtida ning tugimeeskonna liikmetel koordineeritult ja tõenduspõhiselt tegutseda. </w:t>
      </w:r>
    </w:p>
    <w:p w14:paraId="318F6857" w14:textId="32C40936" w:rsidR="57DC4ADF" w:rsidRDefault="5AB95CB9" w:rsidP="05EF2E13">
      <w:pPr>
        <w:spacing w:after="160"/>
        <w:rPr>
          <w:rFonts w:ascii="Times New Roman" w:hAnsi="Times New Roman"/>
          <w:sz w:val="24"/>
          <w:szCs w:val="24"/>
        </w:rPr>
      </w:pPr>
      <w:r w:rsidRPr="10D7F0B3">
        <w:rPr>
          <w:rFonts w:ascii="Times New Roman" w:eastAsia="Segoe UI" w:hAnsi="Times New Roman"/>
          <w:b/>
          <w:sz w:val="24"/>
          <w:szCs w:val="24"/>
        </w:rPr>
        <w:t>1. Isiku ja tema esindajate üldandmed</w:t>
      </w:r>
      <w:r w:rsidRPr="10D7F0B3">
        <w:rPr>
          <w:rFonts w:ascii="Times New Roman" w:eastAsia="Segoe UI" w:hAnsi="Times New Roman"/>
          <w:sz w:val="24"/>
          <w:szCs w:val="24"/>
        </w:rPr>
        <w:t xml:space="preserve"> (sh nimi, isikukood, kontaktandmed, elukoht) on vajalikud inimese identifitseerimiseks ning tema ja teda esindavate isikutega suhtlemiseks. Muutunud andmete esitamine tagab, et tugimeeskond tegutseb ajakohase info põhjal ning välditakse olukordi, kus abi osutamine viibib.</w:t>
      </w:r>
    </w:p>
    <w:p w14:paraId="58F5DBAA" w14:textId="09A49ED3" w:rsidR="57DC4ADF" w:rsidRDefault="5AB95CB9" w:rsidP="05EF2E13">
      <w:pPr>
        <w:spacing w:after="160"/>
        <w:rPr>
          <w:rFonts w:ascii="Times New Roman" w:hAnsi="Times New Roman"/>
          <w:sz w:val="24"/>
          <w:szCs w:val="24"/>
        </w:rPr>
      </w:pPr>
      <w:r w:rsidRPr="10D7F0B3">
        <w:rPr>
          <w:rFonts w:ascii="Times New Roman" w:eastAsia="Segoe UI" w:hAnsi="Times New Roman"/>
          <w:b/>
          <w:sz w:val="24"/>
          <w:szCs w:val="24"/>
        </w:rPr>
        <w:t xml:space="preserve">2. </w:t>
      </w:r>
      <w:r w:rsidR="003821A2">
        <w:rPr>
          <w:rFonts w:ascii="Times New Roman" w:eastAsia="Segoe UI" w:hAnsi="Times New Roman"/>
          <w:b/>
          <w:sz w:val="24"/>
          <w:szCs w:val="24"/>
        </w:rPr>
        <w:t>S</w:t>
      </w:r>
      <w:r w:rsidRPr="10D7F0B3">
        <w:rPr>
          <w:rFonts w:ascii="Times New Roman" w:eastAsia="Segoe UI" w:hAnsi="Times New Roman"/>
          <w:b/>
          <w:sz w:val="24"/>
          <w:szCs w:val="24"/>
        </w:rPr>
        <w:t>uhtlusviis</w:t>
      </w:r>
      <w:r w:rsidRPr="10D7F0B3">
        <w:rPr>
          <w:rFonts w:ascii="Times New Roman" w:eastAsia="Segoe UI" w:hAnsi="Times New Roman"/>
          <w:sz w:val="24"/>
          <w:szCs w:val="24"/>
        </w:rPr>
        <w:t xml:space="preserve"> on vajalik isikukeskse teenuse tagamiseks, võimaldades arvestada inimese </w:t>
      </w:r>
      <w:r w:rsidR="003821A2">
        <w:rPr>
          <w:rFonts w:ascii="Times New Roman" w:eastAsia="Segoe UI" w:hAnsi="Times New Roman"/>
          <w:sz w:val="24"/>
          <w:szCs w:val="24"/>
        </w:rPr>
        <w:t>eri</w:t>
      </w:r>
      <w:r w:rsidRPr="10D7F0B3">
        <w:rPr>
          <w:rFonts w:ascii="Times New Roman" w:eastAsia="Segoe UI" w:hAnsi="Times New Roman"/>
          <w:sz w:val="24"/>
          <w:szCs w:val="24"/>
        </w:rPr>
        <w:t>vajadustega ning tagades, et ta mõistab talle antud juhiseid ja otsuseid.</w:t>
      </w:r>
    </w:p>
    <w:p w14:paraId="53B26C17" w14:textId="6155A86F" w:rsidR="57DC4ADF" w:rsidRDefault="5AB95CB9" w:rsidP="05EF2E13">
      <w:pPr>
        <w:spacing w:after="160"/>
        <w:rPr>
          <w:rFonts w:ascii="Times New Roman" w:hAnsi="Times New Roman"/>
          <w:sz w:val="24"/>
          <w:szCs w:val="24"/>
        </w:rPr>
      </w:pPr>
      <w:r w:rsidRPr="10D7F0B3">
        <w:rPr>
          <w:rFonts w:ascii="Times New Roman" w:eastAsia="Segoe UI" w:hAnsi="Times New Roman"/>
          <w:b/>
          <w:sz w:val="24"/>
          <w:szCs w:val="24"/>
        </w:rPr>
        <w:t>3. Olukorra kirjeldus ja eluanamnees</w:t>
      </w:r>
      <w:r w:rsidRPr="10D7F0B3">
        <w:rPr>
          <w:rFonts w:ascii="Times New Roman" w:eastAsia="Segoe UI" w:hAnsi="Times New Roman"/>
          <w:sz w:val="24"/>
          <w:szCs w:val="24"/>
        </w:rPr>
        <w:t xml:space="preserve"> annavad tervikliku ülevaate inimese senisest tervise- ja sotsiaalset olukorda mõjutavast taustast. See võimaldab vältida </w:t>
      </w:r>
      <w:proofErr w:type="spellStart"/>
      <w:r w:rsidRPr="10D7F0B3">
        <w:rPr>
          <w:rFonts w:ascii="Times New Roman" w:eastAsia="Segoe UI" w:hAnsi="Times New Roman"/>
          <w:sz w:val="24"/>
          <w:szCs w:val="24"/>
        </w:rPr>
        <w:t>topeltküsimusi</w:t>
      </w:r>
      <w:proofErr w:type="spellEnd"/>
      <w:r w:rsidRPr="10D7F0B3">
        <w:rPr>
          <w:rFonts w:ascii="Times New Roman" w:eastAsia="Segoe UI" w:hAnsi="Times New Roman"/>
          <w:sz w:val="24"/>
          <w:szCs w:val="24"/>
        </w:rPr>
        <w:t>, dubleerivaid teenuseid ja toetab terviklikku hindamist.</w:t>
      </w:r>
    </w:p>
    <w:p w14:paraId="7C5B809D" w14:textId="16AFF500" w:rsidR="57DC4ADF" w:rsidRDefault="5AB95CB9" w:rsidP="05EF2E13">
      <w:pPr>
        <w:spacing w:after="160"/>
        <w:rPr>
          <w:rFonts w:ascii="Times New Roman" w:hAnsi="Times New Roman"/>
          <w:sz w:val="24"/>
          <w:szCs w:val="24"/>
        </w:rPr>
      </w:pPr>
      <w:r w:rsidRPr="10D7F0B3">
        <w:rPr>
          <w:rFonts w:ascii="Times New Roman" w:eastAsia="Segoe UI" w:hAnsi="Times New Roman"/>
          <w:b/>
          <w:sz w:val="24"/>
          <w:szCs w:val="24"/>
        </w:rPr>
        <w:t>4. Diagnoosid ning selgitused inimesele</w:t>
      </w:r>
      <w:r w:rsidRPr="10D7F0B3">
        <w:rPr>
          <w:rFonts w:ascii="Times New Roman" w:eastAsia="Segoe UI" w:hAnsi="Times New Roman"/>
          <w:sz w:val="24"/>
          <w:szCs w:val="24"/>
        </w:rPr>
        <w:t xml:space="preserve"> on olulised selleks, et inimene mõistaks oma terviseseisundit ja riske ning saaks teha teadlikke valikuid. Valideeritud diagnoositeave toetab ühtset arusaama inimese abivajadusest nii tervishoius kui sotsiaalvaldkonnas.</w:t>
      </w:r>
    </w:p>
    <w:p w14:paraId="69482718" w14:textId="4D0C4499" w:rsidR="57DC4ADF" w:rsidRDefault="5AB95CB9" w:rsidP="05EF2E13">
      <w:pPr>
        <w:spacing w:after="160"/>
        <w:rPr>
          <w:rFonts w:ascii="Times New Roman" w:hAnsi="Times New Roman"/>
          <w:sz w:val="24"/>
          <w:szCs w:val="24"/>
        </w:rPr>
      </w:pPr>
      <w:r w:rsidRPr="10D7F0B3">
        <w:rPr>
          <w:rFonts w:ascii="Times New Roman" w:eastAsia="Segoe UI" w:hAnsi="Times New Roman"/>
          <w:b/>
          <w:sz w:val="24"/>
          <w:szCs w:val="24"/>
        </w:rPr>
        <w:t>5. Funktsionaalsed ja toimetuleku piirangud</w:t>
      </w:r>
      <w:r w:rsidRPr="10D7F0B3">
        <w:rPr>
          <w:rFonts w:ascii="Times New Roman" w:eastAsia="Segoe UI" w:hAnsi="Times New Roman"/>
          <w:sz w:val="24"/>
          <w:szCs w:val="24"/>
        </w:rPr>
        <w:t xml:space="preserve"> on teenuse planeerimise seisukohalt kriitilise tähtsusega, kuna just need määravad abivajaduse ulatuse, sobivad teenused ja vajaliku toe intensiivsuse.</w:t>
      </w:r>
    </w:p>
    <w:p w14:paraId="343C999A" w14:textId="682BD14D" w:rsidR="57DC4ADF" w:rsidRDefault="5AB95CB9" w:rsidP="05EF2E13">
      <w:pPr>
        <w:spacing w:after="160"/>
        <w:rPr>
          <w:rFonts w:ascii="Times New Roman" w:hAnsi="Times New Roman"/>
          <w:sz w:val="24"/>
          <w:szCs w:val="24"/>
        </w:rPr>
      </w:pPr>
      <w:r w:rsidRPr="10D7F0B3">
        <w:rPr>
          <w:rFonts w:ascii="Times New Roman" w:eastAsia="Segoe UI" w:hAnsi="Times New Roman"/>
          <w:b/>
          <w:sz w:val="24"/>
          <w:szCs w:val="24"/>
        </w:rPr>
        <w:t xml:space="preserve">6. </w:t>
      </w:r>
      <w:r w:rsidR="00427831">
        <w:rPr>
          <w:rFonts w:ascii="Times New Roman" w:eastAsia="Segoe UI" w:hAnsi="Times New Roman"/>
          <w:b/>
          <w:sz w:val="24"/>
          <w:szCs w:val="24"/>
        </w:rPr>
        <w:t>R</w:t>
      </w:r>
      <w:r w:rsidRPr="10D7F0B3">
        <w:rPr>
          <w:rFonts w:ascii="Times New Roman" w:eastAsia="Segoe UI" w:hAnsi="Times New Roman"/>
          <w:b/>
          <w:sz w:val="24"/>
          <w:szCs w:val="24"/>
        </w:rPr>
        <w:t>iskirühma info</w:t>
      </w:r>
      <w:r w:rsidRPr="10D7F0B3">
        <w:rPr>
          <w:rFonts w:ascii="Times New Roman" w:eastAsia="Segoe UI" w:hAnsi="Times New Roman"/>
          <w:sz w:val="24"/>
          <w:szCs w:val="24"/>
        </w:rPr>
        <w:t xml:space="preserve"> on vajalik, et määrata õigused teenustele ja toetustele ning suunata inimene sobivale koordinatsiooniteekonnale (nt krooniline haige, rehabilitatsioonivajadus, haiglaravilt väljuja).</w:t>
      </w:r>
    </w:p>
    <w:p w14:paraId="7326D67B" w14:textId="42039A66" w:rsidR="57DC4ADF" w:rsidRDefault="5AB95CB9" w:rsidP="05EF2E13">
      <w:pPr>
        <w:spacing w:after="160"/>
        <w:rPr>
          <w:rFonts w:ascii="Times New Roman" w:hAnsi="Times New Roman"/>
          <w:sz w:val="24"/>
          <w:szCs w:val="24"/>
        </w:rPr>
      </w:pPr>
      <w:r w:rsidRPr="10D7F0B3">
        <w:rPr>
          <w:rFonts w:ascii="Times New Roman" w:eastAsia="Segoe UI" w:hAnsi="Times New Roman"/>
          <w:b/>
          <w:sz w:val="24"/>
          <w:szCs w:val="24"/>
        </w:rPr>
        <w:t>7. Isiku seatud tervise-, sotsiaalsed ja h</w:t>
      </w:r>
      <w:r w:rsidR="00427831">
        <w:rPr>
          <w:rFonts w:ascii="Times New Roman" w:eastAsia="Segoe UI" w:hAnsi="Times New Roman"/>
          <w:b/>
          <w:sz w:val="24"/>
          <w:szCs w:val="24"/>
        </w:rPr>
        <w:t>eaolu</w:t>
      </w:r>
      <w:r w:rsidRPr="10D7F0B3">
        <w:rPr>
          <w:rFonts w:ascii="Times New Roman" w:eastAsia="Segoe UI" w:hAnsi="Times New Roman"/>
          <w:b/>
          <w:sz w:val="24"/>
          <w:szCs w:val="24"/>
        </w:rPr>
        <w:t>eesmärgid</w:t>
      </w:r>
      <w:r w:rsidRPr="10D7F0B3">
        <w:rPr>
          <w:rFonts w:ascii="Times New Roman" w:eastAsia="Segoe UI" w:hAnsi="Times New Roman"/>
          <w:sz w:val="24"/>
          <w:szCs w:val="24"/>
        </w:rPr>
        <w:t xml:space="preserve"> </w:t>
      </w:r>
      <w:r w:rsidR="00427831" w:rsidRPr="00427831">
        <w:rPr>
          <w:rFonts w:ascii="Times New Roman" w:eastAsia="Segoe UI" w:hAnsi="Times New Roman"/>
          <w:sz w:val="24"/>
          <w:szCs w:val="24"/>
        </w:rPr>
        <w:t>tagavad, et heaoluplaan lähtub inimese enda sihtidest, toetab motivatsiooni tervist hoida ja sotsiaalsete väljakutsetega toime tulla ning soodustab iseseisvat toimetulekut. See on valdkonnaülese koordinatsiooni keskne põhimõte.</w:t>
      </w:r>
    </w:p>
    <w:p w14:paraId="62007D21" w14:textId="0079B9E8" w:rsidR="57DC4ADF" w:rsidRDefault="5AB95CB9" w:rsidP="05EF2E13">
      <w:pPr>
        <w:spacing w:after="160"/>
        <w:rPr>
          <w:rFonts w:ascii="Times New Roman" w:hAnsi="Times New Roman"/>
          <w:sz w:val="24"/>
          <w:szCs w:val="24"/>
        </w:rPr>
      </w:pPr>
      <w:r w:rsidRPr="10D7F0B3">
        <w:rPr>
          <w:rFonts w:ascii="Times New Roman" w:eastAsia="Segoe UI" w:hAnsi="Times New Roman"/>
          <w:b/>
          <w:sz w:val="24"/>
          <w:szCs w:val="24"/>
        </w:rPr>
        <w:t>8. Tervisekäitumise soovitused, ravijuhised ning tervisenäitajate jälgimise plaan</w:t>
      </w:r>
      <w:r w:rsidRPr="10D7F0B3">
        <w:rPr>
          <w:rFonts w:ascii="Times New Roman" w:eastAsia="Segoe UI" w:hAnsi="Times New Roman"/>
          <w:sz w:val="24"/>
          <w:szCs w:val="24"/>
        </w:rPr>
        <w:t xml:space="preserve"> loovad ühtse arusaama inimesele vajalikest toimingutest ja terviseseisundi jälgimise nõuetest. See aitab vältida vastuolulisi juhiseid ja tagab </w:t>
      </w:r>
      <w:r w:rsidRPr="05EF2E13">
        <w:rPr>
          <w:rFonts w:ascii="Times New Roman" w:hAnsi="Times New Roman"/>
          <w:sz w:val="24"/>
          <w:szCs w:val="24"/>
        </w:rPr>
        <w:t>eri teenuseosutajate ühtse tegutsemise.</w:t>
      </w:r>
    </w:p>
    <w:p w14:paraId="425AF9B9" w14:textId="5B9E9008" w:rsidR="57DC4ADF" w:rsidRDefault="5AB95CB9" w:rsidP="05EF2E13">
      <w:pPr>
        <w:spacing w:after="160"/>
        <w:rPr>
          <w:rFonts w:ascii="Times New Roman" w:hAnsi="Times New Roman"/>
          <w:sz w:val="24"/>
          <w:szCs w:val="24"/>
        </w:rPr>
      </w:pPr>
      <w:r w:rsidRPr="05EF2E13">
        <w:rPr>
          <w:rFonts w:ascii="Times New Roman" w:hAnsi="Times New Roman"/>
          <w:b/>
          <w:bCs/>
          <w:sz w:val="24"/>
          <w:szCs w:val="24"/>
        </w:rPr>
        <w:t>9. Ravimiskeem, meditsiiniseadmete ja abivahendite info</w:t>
      </w:r>
      <w:r w:rsidRPr="05EF2E13">
        <w:rPr>
          <w:rFonts w:ascii="Times New Roman" w:hAnsi="Times New Roman"/>
          <w:sz w:val="24"/>
          <w:szCs w:val="24"/>
        </w:rPr>
        <w:t xml:space="preserve"> on vajalik ohutuks, järjepidevaks ja optimaalseks raviks ning väldib ravivigu, dubleerimist ja tarbetuid kulusid. See info võimaldab terviseteejuhi ja tugimeeskonna liikmete poolset toetavat jälgimist ning parandab ravisoostumust.</w:t>
      </w:r>
    </w:p>
    <w:p w14:paraId="08639776" w14:textId="2C7D521B" w:rsidR="57DC4ADF" w:rsidRDefault="5AB95CB9" w:rsidP="05EF2E13">
      <w:pPr>
        <w:spacing w:after="160"/>
        <w:rPr>
          <w:rFonts w:ascii="Times New Roman" w:hAnsi="Times New Roman"/>
          <w:sz w:val="24"/>
          <w:szCs w:val="24"/>
        </w:rPr>
      </w:pPr>
      <w:r w:rsidRPr="05EF2E13">
        <w:rPr>
          <w:rFonts w:ascii="Times New Roman" w:hAnsi="Times New Roman"/>
          <w:b/>
          <w:bCs/>
          <w:sz w:val="24"/>
          <w:szCs w:val="24"/>
        </w:rPr>
        <w:t>10. Planeeritud tervishoiu-, rehabilitatsiooni- ja sotsiaalteenused</w:t>
      </w:r>
      <w:r w:rsidRPr="05EF2E13">
        <w:rPr>
          <w:rFonts w:ascii="Times New Roman" w:hAnsi="Times New Roman"/>
          <w:sz w:val="24"/>
          <w:szCs w:val="24"/>
        </w:rPr>
        <w:t xml:space="preserve"> </w:t>
      </w:r>
      <w:r w:rsidR="00480B3D">
        <w:rPr>
          <w:rFonts w:ascii="Times New Roman" w:hAnsi="Times New Roman"/>
          <w:sz w:val="24"/>
          <w:szCs w:val="24"/>
        </w:rPr>
        <w:t xml:space="preserve">– </w:t>
      </w:r>
      <w:r w:rsidRPr="05EF2E13">
        <w:rPr>
          <w:rFonts w:ascii="Times New Roman" w:hAnsi="Times New Roman"/>
          <w:sz w:val="24"/>
          <w:szCs w:val="24"/>
        </w:rPr>
        <w:t>koondatakse info erinevate teenuste kohta, mis on koordinatsiooniteenuse peamine funktsioon. Selline koondvaade aitab planeerida tegevusi, vältida teenuste kattumist ja tagada, et inimene liigub teenuste vahel sujuvalt.</w:t>
      </w:r>
    </w:p>
    <w:p w14:paraId="42835FF6" w14:textId="7BCB2E5A" w:rsidR="57DC4ADF" w:rsidRDefault="5AB95CB9" w:rsidP="05EF2E13">
      <w:pPr>
        <w:spacing w:after="160"/>
        <w:rPr>
          <w:rFonts w:ascii="Times New Roman" w:hAnsi="Times New Roman"/>
          <w:sz w:val="24"/>
          <w:szCs w:val="24"/>
        </w:rPr>
      </w:pPr>
      <w:r w:rsidRPr="05EF2E13">
        <w:rPr>
          <w:rFonts w:ascii="Times New Roman" w:hAnsi="Times New Roman"/>
          <w:b/>
          <w:bCs/>
          <w:sz w:val="24"/>
          <w:szCs w:val="24"/>
        </w:rPr>
        <w:t>11. Olukorra halvenemise juhised</w:t>
      </w:r>
      <w:r w:rsidRPr="05EF2E13">
        <w:rPr>
          <w:rFonts w:ascii="Times New Roman" w:hAnsi="Times New Roman"/>
          <w:sz w:val="24"/>
          <w:szCs w:val="24"/>
        </w:rPr>
        <w:t xml:space="preserve"> on olulised inimese turvalisuse ja kiire sekkumise tagamiseks, andes selged tegevusjuhised äkilise seisundimuutuse korral.</w:t>
      </w:r>
    </w:p>
    <w:p w14:paraId="04A1FDB9" w14:textId="3E6C04EE" w:rsidR="57DC4ADF" w:rsidRDefault="5AB95CB9" w:rsidP="05EF2E13">
      <w:pPr>
        <w:spacing w:after="160"/>
        <w:rPr>
          <w:rFonts w:ascii="Times New Roman" w:hAnsi="Times New Roman"/>
          <w:sz w:val="24"/>
          <w:szCs w:val="24"/>
        </w:rPr>
      </w:pPr>
      <w:r w:rsidRPr="05EF2E13">
        <w:rPr>
          <w:rFonts w:ascii="Times New Roman" w:hAnsi="Times New Roman"/>
          <w:b/>
          <w:bCs/>
          <w:sz w:val="24"/>
          <w:szCs w:val="24"/>
        </w:rPr>
        <w:t>12. Tugimeeskonna liikmete andmed</w:t>
      </w:r>
      <w:r w:rsidRPr="05EF2E13">
        <w:rPr>
          <w:rFonts w:ascii="Times New Roman" w:hAnsi="Times New Roman"/>
          <w:sz w:val="24"/>
          <w:szCs w:val="24"/>
        </w:rPr>
        <w:t xml:space="preserve"> on vajalikud selleks, et tagada läbipaistev vastutuse ja rollide jaotus ning võimaldada tõhusat koostööd kõikide osapoolte vahel.</w:t>
      </w:r>
    </w:p>
    <w:p w14:paraId="399DA7A7" w14:textId="7E8D13EC" w:rsidR="00F9377F" w:rsidRPr="00204AF5" w:rsidRDefault="5AB95CB9" w:rsidP="00204AF5">
      <w:pPr>
        <w:spacing w:after="160"/>
        <w:rPr>
          <w:rFonts w:ascii="Times New Roman" w:hAnsi="Times New Roman"/>
          <w:sz w:val="24"/>
          <w:szCs w:val="24"/>
        </w:rPr>
      </w:pPr>
      <w:r w:rsidRPr="05EF2E13">
        <w:rPr>
          <w:rFonts w:ascii="Times New Roman" w:hAnsi="Times New Roman"/>
          <w:b/>
          <w:bCs/>
          <w:sz w:val="24"/>
          <w:szCs w:val="24"/>
        </w:rPr>
        <w:t>13. Järgmise hindamise aeg ja nõusoleku info</w:t>
      </w:r>
      <w:r w:rsidRPr="05EF2E13">
        <w:rPr>
          <w:rFonts w:ascii="Times New Roman" w:hAnsi="Times New Roman"/>
          <w:sz w:val="24"/>
          <w:szCs w:val="24"/>
        </w:rPr>
        <w:t xml:space="preserve"> toetavad teenuse järjepidevat juhtimist ning tõendavad inimese informeeritust ja nõusolekut tema andmete kasutamiseks.</w:t>
      </w:r>
    </w:p>
    <w:p w14:paraId="7F517C67" w14:textId="5EC39A11" w:rsidR="00C47BB2" w:rsidRPr="004B7579" w:rsidRDefault="004E6FF5" w:rsidP="00133B51">
      <w:pPr>
        <w:rPr>
          <w:rFonts w:ascii="Times New Roman" w:hAnsi="Times New Roman"/>
          <w:sz w:val="24"/>
          <w:szCs w:val="24"/>
        </w:rPr>
      </w:pPr>
      <w:r w:rsidRPr="005674A9">
        <w:rPr>
          <w:rFonts w:ascii="Times New Roman" w:hAnsi="Times New Roman"/>
          <w:b/>
          <w:bCs/>
          <w:sz w:val="24"/>
          <w:szCs w:val="24"/>
          <w:lang w:eastAsia="et-EE"/>
        </w:rPr>
        <w:t xml:space="preserve">Eelnõu § 1 punktiga </w:t>
      </w:r>
      <w:r w:rsidR="005456ED">
        <w:rPr>
          <w:rFonts w:ascii="Times New Roman" w:hAnsi="Times New Roman"/>
          <w:b/>
          <w:bCs/>
          <w:sz w:val="24"/>
          <w:szCs w:val="24"/>
          <w:lang w:eastAsia="et-EE"/>
        </w:rPr>
        <w:t>1</w:t>
      </w:r>
      <w:r w:rsidR="00D44613">
        <w:rPr>
          <w:rFonts w:ascii="Times New Roman" w:hAnsi="Times New Roman"/>
          <w:b/>
          <w:bCs/>
          <w:sz w:val="24"/>
          <w:szCs w:val="24"/>
          <w:lang w:eastAsia="et-EE"/>
        </w:rPr>
        <w:t>4</w:t>
      </w:r>
      <w:r w:rsidR="005456ED">
        <w:rPr>
          <w:rFonts w:ascii="Times New Roman" w:hAnsi="Times New Roman"/>
          <w:b/>
          <w:bCs/>
          <w:sz w:val="24"/>
          <w:szCs w:val="24"/>
          <w:lang w:eastAsia="et-EE"/>
        </w:rPr>
        <w:t xml:space="preserve"> </w:t>
      </w:r>
      <w:r w:rsidRPr="00D10D85">
        <w:rPr>
          <w:rFonts w:ascii="Times New Roman" w:hAnsi="Times New Roman"/>
          <w:sz w:val="24"/>
          <w:szCs w:val="24"/>
        </w:rPr>
        <w:t>täiendatakse</w:t>
      </w:r>
      <w:r w:rsidR="00C30960">
        <w:rPr>
          <w:rFonts w:ascii="Times New Roman" w:hAnsi="Times New Roman"/>
          <w:sz w:val="24"/>
          <w:szCs w:val="24"/>
        </w:rPr>
        <w:t xml:space="preserve"> </w:t>
      </w:r>
      <w:r w:rsidR="4DB090CD" w:rsidRPr="1A36B9B4">
        <w:rPr>
          <w:rFonts w:ascii="Times New Roman" w:hAnsi="Times New Roman"/>
          <w:sz w:val="24"/>
          <w:szCs w:val="24"/>
        </w:rPr>
        <w:t>RTHS</w:t>
      </w:r>
      <w:r w:rsidR="005456ED">
        <w:rPr>
          <w:rFonts w:ascii="Times New Roman" w:hAnsi="Times New Roman"/>
          <w:sz w:val="24"/>
          <w:szCs w:val="24"/>
        </w:rPr>
        <w:t xml:space="preserve"> </w:t>
      </w:r>
      <w:r w:rsidR="009163D2">
        <w:rPr>
          <w:rFonts w:ascii="Times New Roman" w:hAnsi="Times New Roman"/>
          <w:sz w:val="24"/>
          <w:szCs w:val="24"/>
        </w:rPr>
        <w:t>§</w:t>
      </w:r>
      <w:r w:rsidRPr="00D10D85">
        <w:rPr>
          <w:rFonts w:ascii="Times New Roman" w:hAnsi="Times New Roman"/>
          <w:sz w:val="24"/>
          <w:szCs w:val="24"/>
        </w:rPr>
        <w:t xml:space="preserve"> 13</w:t>
      </w:r>
      <w:r>
        <w:rPr>
          <w:rFonts w:ascii="Times New Roman" w:hAnsi="Times New Roman"/>
          <w:sz w:val="24"/>
          <w:szCs w:val="24"/>
          <w:vertAlign w:val="superscript"/>
        </w:rPr>
        <w:t>3</w:t>
      </w:r>
      <w:r w:rsidRPr="00D10D85">
        <w:rPr>
          <w:rFonts w:ascii="Times New Roman" w:hAnsi="Times New Roman"/>
          <w:sz w:val="24"/>
          <w:szCs w:val="24"/>
        </w:rPr>
        <w:t xml:space="preserve"> lõiget</w:t>
      </w:r>
      <w:r>
        <w:rPr>
          <w:rFonts w:ascii="Times New Roman" w:hAnsi="Times New Roman"/>
          <w:sz w:val="24"/>
          <w:szCs w:val="24"/>
        </w:rPr>
        <w:t xml:space="preserve"> 1</w:t>
      </w:r>
      <w:r w:rsidR="00480B3D">
        <w:rPr>
          <w:rFonts w:ascii="Times New Roman" w:hAnsi="Times New Roman"/>
          <w:sz w:val="24"/>
          <w:szCs w:val="24"/>
        </w:rPr>
        <w:t xml:space="preserve"> </w:t>
      </w:r>
      <w:r w:rsidR="00133B51">
        <w:rPr>
          <w:rFonts w:ascii="Times New Roman" w:hAnsi="Times New Roman"/>
          <w:sz w:val="24"/>
          <w:szCs w:val="24"/>
        </w:rPr>
        <w:t xml:space="preserve">koordinatsiooniteenuse </w:t>
      </w:r>
      <w:r w:rsidR="005456ED">
        <w:rPr>
          <w:rFonts w:ascii="Times New Roman" w:hAnsi="Times New Roman"/>
          <w:sz w:val="24"/>
          <w:szCs w:val="24"/>
        </w:rPr>
        <w:t>sihtrühma</w:t>
      </w:r>
      <w:r w:rsidR="00133B51">
        <w:rPr>
          <w:rFonts w:ascii="Times New Roman" w:hAnsi="Times New Roman"/>
          <w:sz w:val="24"/>
          <w:szCs w:val="24"/>
        </w:rPr>
        <w:t xml:space="preserve"> isikute</w:t>
      </w:r>
      <w:r w:rsidR="005456ED">
        <w:rPr>
          <w:rFonts w:ascii="Times New Roman" w:hAnsi="Times New Roman"/>
          <w:sz w:val="24"/>
          <w:szCs w:val="24"/>
        </w:rPr>
        <w:t>ga, kelle</w:t>
      </w:r>
      <w:r w:rsidR="003C17EC">
        <w:rPr>
          <w:rFonts w:ascii="Times New Roman" w:hAnsi="Times New Roman"/>
          <w:sz w:val="24"/>
          <w:szCs w:val="24"/>
        </w:rPr>
        <w:t xml:space="preserve">l on riskirühma tunnus. </w:t>
      </w:r>
      <w:r>
        <w:rPr>
          <w:rFonts w:ascii="Times New Roman" w:hAnsi="Times New Roman"/>
          <w:sz w:val="24"/>
          <w:szCs w:val="24"/>
        </w:rPr>
        <w:t xml:space="preserve">Sihtrühmana lisanduvad inimesed, kellel on </w:t>
      </w:r>
      <w:r w:rsidR="00C47BB2" w:rsidRPr="72C7411F">
        <w:rPr>
          <w:rFonts w:ascii="Times New Roman" w:hAnsi="Times New Roman"/>
          <w:sz w:val="24"/>
          <w:szCs w:val="24"/>
        </w:rPr>
        <w:t xml:space="preserve">käesoleva seaduse </w:t>
      </w:r>
      <w:r w:rsidR="00C47BB2" w:rsidRPr="3D0B331A">
        <w:rPr>
          <w:rFonts w:ascii="Times New Roman" w:hAnsi="Times New Roman"/>
          <w:sz w:val="24"/>
          <w:szCs w:val="24"/>
        </w:rPr>
        <w:t>§1</w:t>
      </w:r>
      <w:r w:rsidR="00204AF5">
        <w:rPr>
          <w:rFonts w:ascii="Times New Roman" w:hAnsi="Times New Roman"/>
          <w:sz w:val="24"/>
          <w:szCs w:val="24"/>
        </w:rPr>
        <w:t>3</w:t>
      </w:r>
      <w:r w:rsidR="00204AF5" w:rsidRPr="00874184">
        <w:rPr>
          <w:rFonts w:ascii="Times New Roman" w:hAnsi="Times New Roman"/>
          <w:sz w:val="24"/>
          <w:szCs w:val="24"/>
          <w:vertAlign w:val="superscript"/>
        </w:rPr>
        <w:t>5</w:t>
      </w:r>
      <w:r w:rsidR="00C47BB2" w:rsidRPr="3D0B331A">
        <w:rPr>
          <w:rFonts w:ascii="Times New Roman" w:hAnsi="Times New Roman"/>
          <w:sz w:val="24"/>
          <w:szCs w:val="24"/>
        </w:rPr>
        <w:t xml:space="preserve"> alusel tuvastatud kõrgenenud </w:t>
      </w:r>
      <w:r>
        <w:rPr>
          <w:rFonts w:ascii="Times New Roman" w:hAnsi="Times New Roman"/>
          <w:sz w:val="24"/>
          <w:szCs w:val="24"/>
        </w:rPr>
        <w:t xml:space="preserve">tervishoiuteenuste kasutamise </w:t>
      </w:r>
      <w:r w:rsidR="00C47BB2" w:rsidRPr="72C7411F">
        <w:rPr>
          <w:rFonts w:ascii="Times New Roman" w:hAnsi="Times New Roman"/>
          <w:sz w:val="24"/>
          <w:szCs w:val="24"/>
        </w:rPr>
        <w:t>risk ja sotsiaalse toimetuleku probleemid</w:t>
      </w:r>
      <w:r>
        <w:rPr>
          <w:rFonts w:ascii="Times New Roman" w:hAnsi="Times New Roman"/>
          <w:sz w:val="24"/>
          <w:szCs w:val="24"/>
        </w:rPr>
        <w:t xml:space="preserve">. Kõrgenenud tervishoiuteenuste </w:t>
      </w:r>
      <w:r w:rsidR="00C30960">
        <w:rPr>
          <w:rFonts w:ascii="Times New Roman" w:hAnsi="Times New Roman"/>
          <w:sz w:val="24"/>
          <w:szCs w:val="24"/>
        </w:rPr>
        <w:t xml:space="preserve">kasutamise </w:t>
      </w:r>
      <w:r>
        <w:rPr>
          <w:rFonts w:ascii="Times New Roman" w:hAnsi="Times New Roman"/>
          <w:sz w:val="24"/>
          <w:szCs w:val="24"/>
        </w:rPr>
        <w:t xml:space="preserve">riskiga sihtrühmale on valdkonnaülese koordinatsiooni teenuse pakkumine kõige kuluefektiivsem. </w:t>
      </w:r>
    </w:p>
    <w:p w14:paraId="3B8F4593" w14:textId="03581D79" w:rsidR="00D12CAA" w:rsidRDefault="00D12CAA" w:rsidP="00B26006">
      <w:pPr>
        <w:rPr>
          <w:rFonts w:ascii="Times New Roman" w:hAnsi="Times New Roman"/>
          <w:b/>
          <w:bCs/>
          <w:sz w:val="24"/>
          <w:szCs w:val="24"/>
        </w:rPr>
      </w:pPr>
    </w:p>
    <w:p w14:paraId="2E0CA5EC" w14:textId="10FA6A3A" w:rsidR="00B26006" w:rsidRPr="006C353A" w:rsidRDefault="65D0143E" w:rsidP="00B26006">
      <w:pPr>
        <w:rPr>
          <w:rFonts w:ascii="Times New Roman" w:hAnsi="Times New Roman"/>
          <w:sz w:val="24"/>
          <w:szCs w:val="24"/>
          <w:lang w:eastAsia="et-EE"/>
        </w:rPr>
      </w:pPr>
      <w:r w:rsidRPr="3D0B331A">
        <w:rPr>
          <w:rFonts w:ascii="Times New Roman" w:hAnsi="Times New Roman"/>
          <w:sz w:val="24"/>
          <w:szCs w:val="24"/>
        </w:rPr>
        <w:t>K</w:t>
      </w:r>
      <w:r w:rsidR="31459759" w:rsidRPr="3D0B331A">
        <w:rPr>
          <w:rFonts w:ascii="Times New Roman" w:hAnsi="Times New Roman"/>
          <w:sz w:val="24"/>
          <w:szCs w:val="24"/>
        </w:rPr>
        <w:t>õrgenenud</w:t>
      </w:r>
      <w:r w:rsidR="00B26006" w:rsidRPr="34B48CC6">
        <w:rPr>
          <w:rFonts w:ascii="Times New Roman" w:hAnsi="Times New Roman"/>
          <w:sz w:val="24"/>
          <w:szCs w:val="24"/>
        </w:rPr>
        <w:t xml:space="preserve"> teenusvajadusega riskirühma kuuluv isik kutsutakse hindamisele süsteemi poolt tuvastatud vajaduse alusel </w:t>
      </w:r>
      <w:r w:rsidR="3E42D7B8" w:rsidRPr="1D9E83B1">
        <w:rPr>
          <w:rFonts w:ascii="Times New Roman" w:hAnsi="Times New Roman"/>
          <w:sz w:val="24"/>
          <w:szCs w:val="24"/>
        </w:rPr>
        <w:t>tervisetee</w:t>
      </w:r>
      <w:r w:rsidR="00B26006" w:rsidRPr="1D9E83B1">
        <w:rPr>
          <w:rFonts w:ascii="Times New Roman" w:hAnsi="Times New Roman"/>
          <w:sz w:val="24"/>
          <w:szCs w:val="24"/>
        </w:rPr>
        <w:t>juhi</w:t>
      </w:r>
      <w:r w:rsidR="00B26006" w:rsidRPr="34B48CC6">
        <w:rPr>
          <w:rFonts w:ascii="Times New Roman" w:hAnsi="Times New Roman"/>
          <w:sz w:val="24"/>
          <w:szCs w:val="24"/>
        </w:rPr>
        <w:t xml:space="preserve"> </w:t>
      </w:r>
      <w:r w:rsidR="00B26006">
        <w:rPr>
          <w:rFonts w:ascii="Times New Roman" w:hAnsi="Times New Roman"/>
          <w:sz w:val="24"/>
          <w:szCs w:val="24"/>
        </w:rPr>
        <w:t>või</w:t>
      </w:r>
      <w:r w:rsidR="00B26006" w:rsidRPr="34B48CC6">
        <w:rPr>
          <w:rFonts w:ascii="Times New Roman" w:hAnsi="Times New Roman"/>
          <w:sz w:val="24"/>
          <w:szCs w:val="24"/>
        </w:rPr>
        <w:t xml:space="preserve"> perearsti</w:t>
      </w:r>
      <w:r w:rsidR="00187D52">
        <w:rPr>
          <w:rFonts w:ascii="Times New Roman" w:hAnsi="Times New Roman"/>
          <w:sz w:val="24"/>
          <w:szCs w:val="24"/>
        </w:rPr>
        <w:t xml:space="preserve"> poolt</w:t>
      </w:r>
      <w:r w:rsidR="00B26006" w:rsidRPr="34B48CC6">
        <w:rPr>
          <w:rFonts w:ascii="Times New Roman" w:hAnsi="Times New Roman"/>
          <w:sz w:val="24"/>
          <w:szCs w:val="24"/>
        </w:rPr>
        <w:t xml:space="preserve">. See toetab liikumist reaktiivselt süsteemilt riskipõhisele ja ennetavale lähenemisele. </w:t>
      </w:r>
      <w:r w:rsidR="00B26006">
        <w:rPr>
          <w:rFonts w:ascii="Times New Roman" w:hAnsi="Times New Roman"/>
          <w:sz w:val="24"/>
          <w:szCs w:val="24"/>
        </w:rPr>
        <w:t xml:space="preserve">Kui perearsti hinnangul on inimesel valdkonnaülese koordinatsiooni vajadus, täidab ta märkamislehe ja suunab inimese </w:t>
      </w:r>
      <w:r w:rsidR="3E42D7B8" w:rsidRPr="1D9E83B1">
        <w:rPr>
          <w:rFonts w:ascii="Times New Roman" w:hAnsi="Times New Roman"/>
          <w:sz w:val="24"/>
          <w:szCs w:val="24"/>
        </w:rPr>
        <w:t>tervisetee</w:t>
      </w:r>
      <w:r w:rsidR="00B26006" w:rsidRPr="1D9E83B1">
        <w:rPr>
          <w:rFonts w:ascii="Times New Roman" w:hAnsi="Times New Roman"/>
          <w:sz w:val="24"/>
          <w:szCs w:val="24"/>
        </w:rPr>
        <w:t>juhi</w:t>
      </w:r>
      <w:r w:rsidR="00B26006">
        <w:rPr>
          <w:rFonts w:ascii="Times New Roman" w:hAnsi="Times New Roman"/>
          <w:sz w:val="24"/>
          <w:szCs w:val="24"/>
        </w:rPr>
        <w:t xml:space="preserve"> nõustamisele, mille käigus toimub ka koordinatsioonivajaduse hindamine.</w:t>
      </w:r>
    </w:p>
    <w:p w14:paraId="1A92A365" w14:textId="3EAFA214" w:rsidR="00383E36" w:rsidRPr="006C353A" w:rsidRDefault="00383E36" w:rsidP="00B2517F">
      <w:pPr>
        <w:rPr>
          <w:rFonts w:ascii="Times New Roman" w:hAnsi="Times New Roman"/>
          <w:sz w:val="24"/>
          <w:szCs w:val="24"/>
          <w:lang w:eastAsia="et-EE"/>
        </w:rPr>
      </w:pPr>
    </w:p>
    <w:p w14:paraId="2F884240" w14:textId="699A0731" w:rsidR="00C30960" w:rsidRPr="006023BA" w:rsidRDefault="00C30960" w:rsidP="00B2517F">
      <w:pPr>
        <w:rPr>
          <w:rFonts w:ascii="Times New Roman" w:hAnsi="Times New Roman"/>
          <w:sz w:val="24"/>
          <w:szCs w:val="24"/>
          <w:lang w:eastAsia="et-EE"/>
        </w:rPr>
      </w:pPr>
      <w:r w:rsidRPr="005674A9">
        <w:rPr>
          <w:rFonts w:ascii="Times New Roman" w:hAnsi="Times New Roman"/>
          <w:b/>
          <w:bCs/>
          <w:sz w:val="24"/>
          <w:szCs w:val="24"/>
          <w:lang w:eastAsia="et-EE"/>
        </w:rPr>
        <w:t xml:space="preserve">Eelnõu § 1 punktiga </w:t>
      </w:r>
      <w:r w:rsidR="006023BA">
        <w:rPr>
          <w:rFonts w:ascii="Times New Roman" w:hAnsi="Times New Roman"/>
          <w:b/>
          <w:bCs/>
          <w:sz w:val="24"/>
          <w:szCs w:val="24"/>
          <w:lang w:eastAsia="et-EE"/>
        </w:rPr>
        <w:t>1</w:t>
      </w:r>
      <w:r w:rsidR="00204AF5">
        <w:rPr>
          <w:rFonts w:ascii="Times New Roman" w:hAnsi="Times New Roman"/>
          <w:b/>
          <w:bCs/>
          <w:sz w:val="24"/>
          <w:szCs w:val="24"/>
          <w:lang w:eastAsia="et-EE"/>
        </w:rPr>
        <w:t>5</w:t>
      </w:r>
      <w:r w:rsidR="006023BA">
        <w:rPr>
          <w:rFonts w:ascii="Times New Roman" w:hAnsi="Times New Roman"/>
          <w:b/>
          <w:bCs/>
          <w:sz w:val="24"/>
          <w:szCs w:val="24"/>
          <w:lang w:eastAsia="et-EE"/>
        </w:rPr>
        <w:t xml:space="preserve"> </w:t>
      </w:r>
      <w:r w:rsidRPr="00D10D85">
        <w:rPr>
          <w:rFonts w:ascii="Times New Roman" w:hAnsi="Times New Roman"/>
          <w:sz w:val="24"/>
          <w:szCs w:val="24"/>
        </w:rPr>
        <w:t>täiendatakse</w:t>
      </w:r>
      <w:r>
        <w:rPr>
          <w:rFonts w:ascii="Times New Roman" w:hAnsi="Times New Roman"/>
          <w:sz w:val="24"/>
          <w:szCs w:val="24"/>
        </w:rPr>
        <w:t xml:space="preserve"> </w:t>
      </w:r>
      <w:r w:rsidR="006023BA" w:rsidRPr="4395C5C5">
        <w:rPr>
          <w:rFonts w:ascii="Times New Roman" w:hAnsi="Times New Roman"/>
          <w:sz w:val="24"/>
          <w:szCs w:val="24"/>
        </w:rPr>
        <w:t>RTHS</w:t>
      </w:r>
      <w:r w:rsidR="006023BA">
        <w:rPr>
          <w:rFonts w:ascii="Times New Roman" w:hAnsi="Times New Roman"/>
          <w:sz w:val="24"/>
          <w:szCs w:val="24"/>
        </w:rPr>
        <w:t>-st §-ga</w:t>
      </w:r>
      <w:r w:rsidRPr="4082A477">
        <w:rPr>
          <w:rFonts w:ascii="Times New Roman" w:hAnsi="Times New Roman"/>
          <w:sz w:val="24"/>
          <w:szCs w:val="24"/>
        </w:rPr>
        <w:t xml:space="preserve"> </w:t>
      </w:r>
      <w:r w:rsidRPr="4395C5C5">
        <w:rPr>
          <w:rFonts w:ascii="Times New Roman" w:hAnsi="Times New Roman"/>
          <w:sz w:val="24"/>
          <w:szCs w:val="24"/>
        </w:rPr>
        <w:t>13</w:t>
      </w:r>
      <w:r w:rsidR="006023BA" w:rsidRPr="4395C5C5">
        <w:rPr>
          <w:rFonts w:ascii="Times New Roman" w:hAnsi="Times New Roman"/>
          <w:sz w:val="24"/>
          <w:szCs w:val="24"/>
          <w:vertAlign w:val="superscript"/>
        </w:rPr>
        <w:t>5</w:t>
      </w:r>
      <w:r w:rsidR="006023BA">
        <w:rPr>
          <w:rFonts w:ascii="Times New Roman" w:hAnsi="Times New Roman"/>
          <w:sz w:val="24"/>
          <w:szCs w:val="24"/>
        </w:rPr>
        <w:t xml:space="preserve">, milles </w:t>
      </w:r>
      <w:r w:rsidR="006023BA" w:rsidRPr="006023BA">
        <w:rPr>
          <w:rFonts w:ascii="Times New Roman" w:hAnsi="Times New Roman"/>
          <w:sz w:val="24"/>
          <w:szCs w:val="24"/>
        </w:rPr>
        <w:t>sätestatakse</w:t>
      </w:r>
      <w:r w:rsidR="6E486283" w:rsidRPr="006023BA">
        <w:rPr>
          <w:rFonts w:ascii="Times New Roman" w:hAnsi="Times New Roman"/>
          <w:sz w:val="24"/>
          <w:szCs w:val="24"/>
        </w:rPr>
        <w:t xml:space="preserve"> </w:t>
      </w:r>
      <w:r w:rsidR="6E486283" w:rsidRPr="4395C5C5">
        <w:rPr>
          <w:rFonts w:ascii="Times New Roman" w:hAnsi="Times New Roman"/>
          <w:sz w:val="24"/>
          <w:szCs w:val="24"/>
          <w:lang w:eastAsia="et-EE"/>
        </w:rPr>
        <w:t>rahvastikupõhine riskihaldus</w:t>
      </w:r>
      <w:r w:rsidR="006023BA">
        <w:rPr>
          <w:rFonts w:ascii="Times New Roman" w:hAnsi="Times New Roman"/>
          <w:sz w:val="24"/>
          <w:szCs w:val="24"/>
          <w:lang w:eastAsia="et-EE"/>
        </w:rPr>
        <w:t>.</w:t>
      </w:r>
    </w:p>
    <w:p w14:paraId="51AAD28E" w14:textId="172A7934" w:rsidR="00C30960" w:rsidRDefault="00C30960" w:rsidP="00B2517F">
      <w:pPr>
        <w:rPr>
          <w:rFonts w:ascii="Times New Roman" w:hAnsi="Times New Roman"/>
          <w:sz w:val="24"/>
          <w:szCs w:val="24"/>
          <w:lang w:eastAsia="et-EE"/>
        </w:rPr>
      </w:pPr>
    </w:p>
    <w:p w14:paraId="25834513" w14:textId="77777777" w:rsidR="00C30960" w:rsidRDefault="6E486283" w:rsidP="00B2517F">
      <w:pPr>
        <w:rPr>
          <w:rFonts w:ascii="Times New Roman" w:hAnsi="Times New Roman"/>
          <w:sz w:val="24"/>
          <w:szCs w:val="24"/>
          <w:lang w:eastAsia="et-EE"/>
        </w:rPr>
      </w:pPr>
      <w:r w:rsidRPr="7F7A4114">
        <w:rPr>
          <w:rFonts w:ascii="Times New Roman" w:hAnsi="Times New Roman"/>
          <w:sz w:val="24"/>
          <w:szCs w:val="24"/>
          <w:lang w:eastAsia="et-EE"/>
        </w:rPr>
        <w:t>Praegune süsteem on valdavalt reaktiivne: teenus osutatakse pärast pöördumist. Kõrge riskiga inimesed jõuavad süsteemi sageli alles siis, kui tervise- või sotsiaalprobleem on süvenenud.</w:t>
      </w:r>
    </w:p>
    <w:p w14:paraId="6328C002" w14:textId="77777777" w:rsidR="00C30960" w:rsidRDefault="00C30960" w:rsidP="00B2517F">
      <w:pPr>
        <w:rPr>
          <w:rFonts w:ascii="Times New Roman" w:hAnsi="Times New Roman"/>
          <w:sz w:val="24"/>
          <w:szCs w:val="24"/>
          <w:lang w:eastAsia="et-EE"/>
        </w:rPr>
      </w:pPr>
    </w:p>
    <w:p w14:paraId="488A94DD" w14:textId="51632D79" w:rsidR="00C30960" w:rsidRDefault="6E486283" w:rsidP="00B2517F">
      <w:pPr>
        <w:rPr>
          <w:rFonts w:ascii="Times New Roman" w:hAnsi="Times New Roman"/>
          <w:sz w:val="24"/>
          <w:szCs w:val="24"/>
          <w:lang w:eastAsia="et-EE"/>
        </w:rPr>
      </w:pPr>
      <w:r w:rsidRPr="7F7A4114">
        <w:rPr>
          <w:rFonts w:ascii="Times New Roman" w:hAnsi="Times New Roman"/>
          <w:sz w:val="24"/>
          <w:szCs w:val="24"/>
          <w:lang w:eastAsia="et-EE"/>
        </w:rPr>
        <w:t xml:space="preserve">Riskipõhine segmentimine Tervisekassa andmete alusel võimaldab tuvastada isikud, kellel on kõrgendatud risk kasutada kulukaid tervishoiuteenuseid, ning pakkuda neile ennetavat ja koordineeritud tuge. See ei tähenda automaatset teenusele suunamist, vaid loob võimaluse pakkuda koordinatsiooniteenust proaktiivselt. </w:t>
      </w:r>
      <w:r w:rsidR="729DD9DD" w:rsidRPr="7F7A4114">
        <w:rPr>
          <w:rFonts w:ascii="Times New Roman" w:hAnsi="Times New Roman"/>
          <w:sz w:val="24"/>
          <w:szCs w:val="24"/>
          <w:lang w:eastAsia="et-EE"/>
        </w:rPr>
        <w:t xml:space="preserve">Tervishoiuteenuste kasutamise kõrgendatud riski hindamiseks kasutatakse Tervisekassa andmekogu andmeid. </w:t>
      </w:r>
      <w:r w:rsidR="6AB7EC98" w:rsidRPr="7F7A4114">
        <w:rPr>
          <w:rFonts w:ascii="Times New Roman" w:hAnsi="Times New Roman"/>
          <w:sz w:val="24"/>
          <w:szCs w:val="24"/>
          <w:lang w:eastAsia="et-EE"/>
        </w:rPr>
        <w:t xml:space="preserve">Valdkonnaülese koordinatsiooni </w:t>
      </w:r>
      <w:r w:rsidR="0EF5D0B0" w:rsidRPr="7F7A4114">
        <w:rPr>
          <w:rFonts w:ascii="Times New Roman" w:hAnsi="Times New Roman"/>
          <w:sz w:val="24"/>
          <w:szCs w:val="24"/>
          <w:lang w:eastAsia="et-EE"/>
        </w:rPr>
        <w:t>vajaduse hindamiseks</w:t>
      </w:r>
      <w:r w:rsidR="6AB7EC98" w:rsidRPr="7F7A4114">
        <w:rPr>
          <w:rFonts w:ascii="Times New Roman" w:hAnsi="Times New Roman"/>
          <w:sz w:val="24"/>
          <w:szCs w:val="24"/>
          <w:lang w:eastAsia="et-EE"/>
        </w:rPr>
        <w:t xml:space="preserve"> on vajalik info ka inimese sotsiaalse toimetuleku kohta.</w:t>
      </w:r>
      <w:r w:rsidR="00CB741D">
        <w:rPr>
          <w:rFonts w:ascii="Times New Roman" w:hAnsi="Times New Roman"/>
          <w:sz w:val="24"/>
          <w:szCs w:val="24"/>
          <w:lang w:eastAsia="et-EE"/>
        </w:rPr>
        <w:t xml:space="preserve"> </w:t>
      </w:r>
      <w:r w:rsidRPr="7F7A4114">
        <w:rPr>
          <w:rFonts w:ascii="Times New Roman" w:hAnsi="Times New Roman"/>
          <w:sz w:val="24"/>
          <w:szCs w:val="24"/>
          <w:lang w:eastAsia="et-EE"/>
        </w:rPr>
        <w:t xml:space="preserve">Sotsiaalse abi vajadust hindab </w:t>
      </w:r>
      <w:r w:rsidR="3E42D7B8" w:rsidRPr="1D9E83B1">
        <w:rPr>
          <w:rFonts w:ascii="Times New Roman" w:hAnsi="Times New Roman"/>
          <w:sz w:val="24"/>
          <w:szCs w:val="24"/>
          <w:lang w:eastAsia="et-EE"/>
        </w:rPr>
        <w:t>tervisetee</w:t>
      </w:r>
      <w:r w:rsidRPr="1D9E83B1">
        <w:rPr>
          <w:rFonts w:ascii="Times New Roman" w:hAnsi="Times New Roman"/>
          <w:sz w:val="24"/>
          <w:szCs w:val="24"/>
          <w:lang w:eastAsia="et-EE"/>
        </w:rPr>
        <w:t>juht</w:t>
      </w:r>
      <w:r w:rsidRPr="7F7A4114">
        <w:rPr>
          <w:rFonts w:ascii="Times New Roman" w:hAnsi="Times New Roman"/>
          <w:sz w:val="24"/>
          <w:szCs w:val="24"/>
          <w:lang w:eastAsia="et-EE"/>
        </w:rPr>
        <w:t xml:space="preserve"> </w:t>
      </w:r>
      <w:r w:rsidR="2472596D" w:rsidRPr="7F7A4114">
        <w:rPr>
          <w:rFonts w:ascii="Times New Roman" w:hAnsi="Times New Roman"/>
          <w:sz w:val="24"/>
          <w:szCs w:val="24"/>
          <w:lang w:eastAsia="et-EE"/>
        </w:rPr>
        <w:t xml:space="preserve">täiendavalt </w:t>
      </w:r>
      <w:r w:rsidRPr="7F7A4114">
        <w:rPr>
          <w:rFonts w:ascii="Times New Roman" w:hAnsi="Times New Roman"/>
          <w:sz w:val="24"/>
          <w:szCs w:val="24"/>
          <w:lang w:eastAsia="et-EE"/>
        </w:rPr>
        <w:t>esmase nõustamise käigus (kui see ei ole veel hinnatud) ja kaasab vajadusel KOV sotsiaaltöötaja.</w:t>
      </w:r>
      <w:r w:rsidR="2A70E2CE" w:rsidRPr="7F7A4114">
        <w:rPr>
          <w:rFonts w:ascii="Times New Roman" w:hAnsi="Times New Roman"/>
          <w:sz w:val="24"/>
          <w:szCs w:val="24"/>
          <w:lang w:eastAsia="et-EE"/>
        </w:rPr>
        <w:t xml:space="preserve"> Saadud info alusel saab </w:t>
      </w:r>
      <w:r w:rsidR="3E42D7B8" w:rsidRPr="1D9E83B1">
        <w:rPr>
          <w:rFonts w:ascii="Times New Roman" w:hAnsi="Times New Roman"/>
          <w:sz w:val="24"/>
          <w:szCs w:val="24"/>
          <w:lang w:eastAsia="et-EE"/>
        </w:rPr>
        <w:t>tervisetee</w:t>
      </w:r>
      <w:r w:rsidR="2A70E2CE" w:rsidRPr="1D9E83B1">
        <w:rPr>
          <w:rFonts w:ascii="Times New Roman" w:hAnsi="Times New Roman"/>
          <w:sz w:val="24"/>
          <w:szCs w:val="24"/>
          <w:lang w:eastAsia="et-EE"/>
        </w:rPr>
        <w:t>juht</w:t>
      </w:r>
      <w:r w:rsidR="2A70E2CE" w:rsidRPr="7F7A4114">
        <w:rPr>
          <w:rFonts w:ascii="Times New Roman" w:hAnsi="Times New Roman"/>
          <w:sz w:val="24"/>
          <w:szCs w:val="24"/>
          <w:lang w:eastAsia="et-EE"/>
        </w:rPr>
        <w:t xml:space="preserve"> otsustada, kas inimene vajab valdkonnaülese koordinatsiooni teenust.</w:t>
      </w:r>
    </w:p>
    <w:p w14:paraId="4BF3C68A" w14:textId="77777777" w:rsidR="00C30960" w:rsidRDefault="00C30960" w:rsidP="00B2517F">
      <w:pPr>
        <w:rPr>
          <w:rFonts w:ascii="Times New Roman" w:hAnsi="Times New Roman"/>
          <w:sz w:val="24"/>
          <w:szCs w:val="24"/>
          <w:lang w:eastAsia="et-EE"/>
        </w:rPr>
      </w:pPr>
    </w:p>
    <w:p w14:paraId="612BF549" w14:textId="2A69A00D" w:rsidR="00C30960" w:rsidRDefault="6E486283" w:rsidP="00B2517F">
      <w:pPr>
        <w:rPr>
          <w:rFonts w:ascii="Times New Roman" w:hAnsi="Times New Roman"/>
          <w:sz w:val="24"/>
          <w:szCs w:val="24"/>
          <w:lang w:eastAsia="et-EE"/>
        </w:rPr>
      </w:pPr>
      <w:r w:rsidRPr="7F7A4114">
        <w:rPr>
          <w:rFonts w:ascii="Times New Roman" w:hAnsi="Times New Roman"/>
          <w:sz w:val="24"/>
          <w:szCs w:val="24"/>
          <w:lang w:eastAsia="et-EE"/>
        </w:rPr>
        <w:t xml:space="preserve">Selline lähenemine on </w:t>
      </w:r>
      <w:r w:rsidR="5EDA83F8" w:rsidRPr="7F7A4114">
        <w:rPr>
          <w:rFonts w:ascii="Times New Roman" w:hAnsi="Times New Roman"/>
          <w:sz w:val="24"/>
          <w:szCs w:val="24"/>
          <w:lang w:eastAsia="et-EE"/>
        </w:rPr>
        <w:t xml:space="preserve">inimese </w:t>
      </w:r>
      <w:r w:rsidR="374F8577" w:rsidRPr="7F7A4114">
        <w:rPr>
          <w:rFonts w:ascii="Times New Roman" w:hAnsi="Times New Roman"/>
          <w:sz w:val="24"/>
          <w:szCs w:val="24"/>
          <w:lang w:eastAsia="et-EE"/>
        </w:rPr>
        <w:t>vajadustega paremas kooskõlas</w:t>
      </w:r>
      <w:r w:rsidR="5EDA83F8" w:rsidRPr="7F7A4114">
        <w:rPr>
          <w:rFonts w:ascii="Times New Roman" w:hAnsi="Times New Roman"/>
          <w:sz w:val="24"/>
          <w:szCs w:val="24"/>
          <w:lang w:eastAsia="et-EE"/>
        </w:rPr>
        <w:t xml:space="preserve"> ja </w:t>
      </w:r>
      <w:r w:rsidRPr="7F7A4114">
        <w:rPr>
          <w:rFonts w:ascii="Times New Roman" w:hAnsi="Times New Roman"/>
          <w:sz w:val="24"/>
          <w:szCs w:val="24"/>
          <w:lang w:eastAsia="et-EE"/>
        </w:rPr>
        <w:t xml:space="preserve">kuluefektiivsem kui universaalne </w:t>
      </w:r>
      <w:r w:rsidR="20CEE052" w:rsidRPr="7F7A4114">
        <w:rPr>
          <w:rFonts w:ascii="Times New Roman" w:hAnsi="Times New Roman"/>
          <w:sz w:val="24"/>
          <w:szCs w:val="24"/>
          <w:lang w:eastAsia="et-EE"/>
        </w:rPr>
        <w:t xml:space="preserve">koordinatsiooniteenuse pakkumine </w:t>
      </w:r>
      <w:r w:rsidRPr="7F7A4114">
        <w:rPr>
          <w:rFonts w:ascii="Times New Roman" w:hAnsi="Times New Roman"/>
          <w:sz w:val="24"/>
          <w:szCs w:val="24"/>
          <w:lang w:eastAsia="et-EE"/>
        </w:rPr>
        <w:t>või puhtalt reaktiivne mudel ning aitab vähendada vältimatuid hospitaliseerimisi.</w:t>
      </w:r>
    </w:p>
    <w:p w14:paraId="14BB1D45" w14:textId="31224475" w:rsidR="00C30960" w:rsidRDefault="00C30960" w:rsidP="00B2517F">
      <w:pPr>
        <w:rPr>
          <w:rFonts w:ascii="Times New Roman" w:hAnsi="Times New Roman"/>
          <w:sz w:val="24"/>
          <w:szCs w:val="24"/>
          <w:lang w:eastAsia="et-EE"/>
        </w:rPr>
      </w:pPr>
    </w:p>
    <w:p w14:paraId="4A2CE37D" w14:textId="40476D79" w:rsidR="00C30960" w:rsidRDefault="00C30960" w:rsidP="00B2517F">
      <w:pPr>
        <w:rPr>
          <w:rFonts w:ascii="Times New Roman" w:hAnsi="Times New Roman"/>
          <w:bCs/>
          <w:sz w:val="24"/>
          <w:szCs w:val="24"/>
        </w:rPr>
      </w:pPr>
      <w:r w:rsidRPr="000564E0">
        <w:rPr>
          <w:rFonts w:ascii="Times New Roman" w:hAnsi="Times New Roman"/>
          <w:sz w:val="24"/>
          <w:szCs w:val="24"/>
          <w:u w:val="single"/>
        </w:rPr>
        <w:t>Paragrahvi 13</w:t>
      </w:r>
      <w:r w:rsidR="006023BA" w:rsidRPr="000564E0">
        <w:rPr>
          <w:rFonts w:ascii="Times New Roman" w:hAnsi="Times New Roman"/>
          <w:sz w:val="24"/>
          <w:szCs w:val="24"/>
          <w:u w:val="single"/>
          <w:vertAlign w:val="superscript"/>
        </w:rPr>
        <w:t>5</w:t>
      </w:r>
      <w:r w:rsidRPr="000564E0">
        <w:rPr>
          <w:rFonts w:ascii="Times New Roman" w:hAnsi="Times New Roman"/>
          <w:sz w:val="24"/>
          <w:szCs w:val="24"/>
          <w:u w:val="single"/>
        </w:rPr>
        <w:t xml:space="preserve"> lõige 1</w:t>
      </w:r>
      <w:r>
        <w:rPr>
          <w:rFonts w:ascii="Times New Roman" w:hAnsi="Times New Roman"/>
          <w:b/>
          <w:sz w:val="24"/>
          <w:szCs w:val="24"/>
        </w:rPr>
        <w:t xml:space="preserve"> </w:t>
      </w:r>
      <w:r w:rsidR="000F2ED1" w:rsidRPr="000F2ED1">
        <w:rPr>
          <w:rFonts w:ascii="Times New Roman" w:hAnsi="Times New Roman"/>
          <w:bCs/>
          <w:sz w:val="24"/>
          <w:szCs w:val="24"/>
        </w:rPr>
        <w:t xml:space="preserve">annab </w:t>
      </w:r>
      <w:r w:rsidR="000F2ED1">
        <w:rPr>
          <w:rFonts w:ascii="Times New Roman" w:hAnsi="Times New Roman"/>
          <w:bCs/>
          <w:sz w:val="24"/>
          <w:szCs w:val="24"/>
        </w:rPr>
        <w:t>r</w:t>
      </w:r>
      <w:r w:rsidR="000F2ED1" w:rsidRPr="000F2ED1">
        <w:rPr>
          <w:rFonts w:ascii="Times New Roman" w:hAnsi="Times New Roman"/>
          <w:bCs/>
          <w:sz w:val="24"/>
          <w:szCs w:val="24"/>
        </w:rPr>
        <w:t>iskirühm</w:t>
      </w:r>
      <w:r w:rsidR="000F2ED1">
        <w:rPr>
          <w:rFonts w:ascii="Times New Roman" w:hAnsi="Times New Roman"/>
          <w:bCs/>
          <w:sz w:val="24"/>
          <w:szCs w:val="24"/>
        </w:rPr>
        <w:t>a definitsiooni</w:t>
      </w:r>
      <w:r w:rsidR="5773B879" w:rsidRPr="7D4A4705">
        <w:rPr>
          <w:rFonts w:ascii="Times New Roman" w:hAnsi="Times New Roman"/>
          <w:sz w:val="24"/>
          <w:szCs w:val="24"/>
        </w:rPr>
        <w:t>:</w:t>
      </w:r>
      <w:r w:rsidR="000F2ED1">
        <w:rPr>
          <w:rFonts w:ascii="Times New Roman" w:hAnsi="Times New Roman"/>
          <w:bCs/>
          <w:sz w:val="24"/>
          <w:szCs w:val="24"/>
        </w:rPr>
        <w:t xml:space="preserve"> </w:t>
      </w:r>
      <w:r w:rsidR="000F2ED1" w:rsidRPr="000F2ED1">
        <w:rPr>
          <w:rFonts w:ascii="Times New Roman" w:hAnsi="Times New Roman"/>
          <w:bCs/>
          <w:sz w:val="24"/>
          <w:szCs w:val="24"/>
        </w:rPr>
        <w:t>käesoleva seaduse tähenduses</w:t>
      </w:r>
      <w:r w:rsidR="00CB741D">
        <w:rPr>
          <w:rFonts w:ascii="Times New Roman" w:hAnsi="Times New Roman"/>
          <w:bCs/>
          <w:sz w:val="24"/>
          <w:szCs w:val="24"/>
        </w:rPr>
        <w:t xml:space="preserve"> </w:t>
      </w:r>
      <w:r w:rsidR="000F2ED1" w:rsidRPr="000F2ED1">
        <w:rPr>
          <w:rFonts w:ascii="Times New Roman" w:hAnsi="Times New Roman"/>
          <w:bCs/>
          <w:sz w:val="24"/>
          <w:szCs w:val="24"/>
        </w:rPr>
        <w:t xml:space="preserve">on </w:t>
      </w:r>
      <w:r w:rsidR="000F2ED1">
        <w:rPr>
          <w:rFonts w:ascii="Times New Roman" w:hAnsi="Times New Roman"/>
          <w:bCs/>
          <w:sz w:val="24"/>
          <w:szCs w:val="24"/>
        </w:rPr>
        <w:t xml:space="preserve">riskirühm </w:t>
      </w:r>
      <w:r w:rsidR="5151F692" w:rsidRPr="7D4A4705">
        <w:rPr>
          <w:rFonts w:ascii="Times New Roman" w:hAnsi="Times New Roman"/>
          <w:sz w:val="24"/>
          <w:szCs w:val="24"/>
        </w:rPr>
        <w:t>elanikkonna osa</w:t>
      </w:r>
      <w:r w:rsidR="000F2ED1" w:rsidRPr="000F2ED1">
        <w:rPr>
          <w:rFonts w:ascii="Times New Roman" w:hAnsi="Times New Roman"/>
          <w:bCs/>
          <w:sz w:val="24"/>
          <w:szCs w:val="24"/>
        </w:rPr>
        <w:t xml:space="preserve">, kellel on või võib välja </w:t>
      </w:r>
      <w:r w:rsidR="3B3E8E3A" w:rsidRPr="7D4A4705">
        <w:rPr>
          <w:rFonts w:ascii="Times New Roman" w:hAnsi="Times New Roman"/>
          <w:sz w:val="24"/>
          <w:szCs w:val="24"/>
        </w:rPr>
        <w:t>kujuneda</w:t>
      </w:r>
      <w:r w:rsidR="000F2ED1" w:rsidRPr="000F2ED1">
        <w:rPr>
          <w:rFonts w:ascii="Times New Roman" w:hAnsi="Times New Roman"/>
          <w:bCs/>
          <w:sz w:val="24"/>
          <w:szCs w:val="24"/>
        </w:rPr>
        <w:t xml:space="preserve"> terviseprobleem, mis põhjustab olulisi funktsionaalseid piiranguid suhtluses, </w:t>
      </w:r>
      <w:r w:rsidR="1F95835C" w:rsidRPr="7D4A4705">
        <w:rPr>
          <w:rFonts w:ascii="Times New Roman" w:hAnsi="Times New Roman"/>
          <w:sz w:val="24"/>
          <w:szCs w:val="24"/>
        </w:rPr>
        <w:t>liikumise</w:t>
      </w:r>
      <w:r w:rsidR="772119BE" w:rsidRPr="7D4A4705">
        <w:rPr>
          <w:rFonts w:ascii="Times New Roman" w:hAnsi="Times New Roman"/>
          <w:sz w:val="24"/>
          <w:szCs w:val="24"/>
        </w:rPr>
        <w:t>l</w:t>
      </w:r>
      <w:r w:rsidR="1F95835C" w:rsidRPr="7D4A4705">
        <w:rPr>
          <w:rFonts w:ascii="Times New Roman" w:hAnsi="Times New Roman"/>
          <w:sz w:val="24"/>
          <w:szCs w:val="24"/>
        </w:rPr>
        <w:t>, iseseisva</w:t>
      </w:r>
      <w:r w:rsidR="5707BE3B" w:rsidRPr="7D4A4705">
        <w:rPr>
          <w:rFonts w:ascii="Times New Roman" w:hAnsi="Times New Roman"/>
          <w:sz w:val="24"/>
          <w:szCs w:val="24"/>
        </w:rPr>
        <w:t>l</w:t>
      </w:r>
      <w:r w:rsidR="1F95835C" w:rsidRPr="7D4A4705">
        <w:rPr>
          <w:rFonts w:ascii="Times New Roman" w:hAnsi="Times New Roman"/>
          <w:sz w:val="24"/>
          <w:szCs w:val="24"/>
        </w:rPr>
        <w:t xml:space="preserve"> toimetuleku</w:t>
      </w:r>
      <w:r w:rsidR="61F96A46" w:rsidRPr="7D4A4705">
        <w:rPr>
          <w:rFonts w:ascii="Times New Roman" w:hAnsi="Times New Roman"/>
          <w:sz w:val="24"/>
          <w:szCs w:val="24"/>
        </w:rPr>
        <w:t>l</w:t>
      </w:r>
      <w:r w:rsidR="000F2ED1" w:rsidRPr="000F2ED1">
        <w:rPr>
          <w:rFonts w:ascii="Times New Roman" w:hAnsi="Times New Roman"/>
          <w:bCs/>
          <w:sz w:val="24"/>
          <w:szCs w:val="24"/>
        </w:rPr>
        <w:t xml:space="preserve"> ja enda tervise eest </w:t>
      </w:r>
      <w:r w:rsidR="1F95835C" w:rsidRPr="7D4A4705">
        <w:rPr>
          <w:rFonts w:ascii="Times New Roman" w:hAnsi="Times New Roman"/>
          <w:sz w:val="24"/>
          <w:szCs w:val="24"/>
        </w:rPr>
        <w:t>hoolitsemise</w:t>
      </w:r>
      <w:r w:rsidR="00C6B83D" w:rsidRPr="7D4A4705">
        <w:rPr>
          <w:rFonts w:ascii="Times New Roman" w:hAnsi="Times New Roman"/>
          <w:sz w:val="24"/>
          <w:szCs w:val="24"/>
        </w:rPr>
        <w:t>l</w:t>
      </w:r>
      <w:r w:rsidR="000F2ED1" w:rsidRPr="000F2ED1">
        <w:rPr>
          <w:rFonts w:ascii="Times New Roman" w:hAnsi="Times New Roman"/>
          <w:bCs/>
          <w:sz w:val="24"/>
          <w:szCs w:val="24"/>
        </w:rPr>
        <w:t xml:space="preserve"> ning toob kaasa kõrgenenud tervishoiuteenuste kasutamise riski.</w:t>
      </w:r>
    </w:p>
    <w:p w14:paraId="2938473C" w14:textId="77777777" w:rsidR="000F2ED1" w:rsidRDefault="000F2ED1" w:rsidP="00B2517F">
      <w:pPr>
        <w:rPr>
          <w:rFonts w:ascii="Times New Roman" w:hAnsi="Times New Roman"/>
          <w:bCs/>
          <w:sz w:val="24"/>
          <w:szCs w:val="24"/>
        </w:rPr>
      </w:pPr>
    </w:p>
    <w:p w14:paraId="104BD367" w14:textId="5954FB62" w:rsidR="000F2ED1" w:rsidRDefault="000F2ED1" w:rsidP="00B2517F">
      <w:pPr>
        <w:rPr>
          <w:rFonts w:ascii="Times New Roman" w:hAnsi="Times New Roman"/>
          <w:bCs/>
          <w:sz w:val="24"/>
          <w:szCs w:val="24"/>
        </w:rPr>
      </w:pPr>
      <w:r>
        <w:rPr>
          <w:rFonts w:ascii="Times New Roman" w:hAnsi="Times New Roman"/>
          <w:bCs/>
          <w:sz w:val="24"/>
          <w:szCs w:val="24"/>
        </w:rPr>
        <w:t xml:space="preserve">Üldiselt </w:t>
      </w:r>
      <w:r w:rsidR="00D0655A">
        <w:rPr>
          <w:rFonts w:ascii="Times New Roman" w:hAnsi="Times New Roman"/>
          <w:bCs/>
          <w:sz w:val="24"/>
          <w:szCs w:val="24"/>
        </w:rPr>
        <w:t>on tervishoiuteenuste</w:t>
      </w:r>
      <w:r w:rsidR="00C47B85">
        <w:rPr>
          <w:rFonts w:ascii="Times New Roman" w:hAnsi="Times New Roman"/>
          <w:bCs/>
          <w:sz w:val="24"/>
          <w:szCs w:val="24"/>
        </w:rPr>
        <w:t>,</w:t>
      </w:r>
      <w:r w:rsidR="00D0655A">
        <w:rPr>
          <w:rFonts w:ascii="Times New Roman" w:hAnsi="Times New Roman"/>
          <w:bCs/>
          <w:sz w:val="24"/>
          <w:szCs w:val="24"/>
        </w:rPr>
        <w:t xml:space="preserve"> aga ka sotsiaalteenuste kasutamise risk seda kõrgem, mida rohkem on inimesel haigusi, eeskätt kroonilisi haigusi. </w:t>
      </w:r>
    </w:p>
    <w:p w14:paraId="4DD6CA0D" w14:textId="77777777" w:rsidR="000F2ED1" w:rsidRDefault="000F2ED1" w:rsidP="00B2517F">
      <w:pPr>
        <w:rPr>
          <w:rFonts w:ascii="Times New Roman" w:hAnsi="Times New Roman"/>
          <w:bCs/>
          <w:sz w:val="24"/>
          <w:szCs w:val="24"/>
        </w:rPr>
      </w:pPr>
    </w:p>
    <w:p w14:paraId="38D95372" w14:textId="13987AAA" w:rsidR="39A016A4" w:rsidRPr="006C353A" w:rsidRDefault="4DCCF058" w:rsidP="00B2517F">
      <w:pPr>
        <w:rPr>
          <w:rFonts w:ascii="Times New Roman" w:hAnsi="Times New Roman"/>
          <w:color w:val="000000" w:themeColor="text1"/>
          <w:sz w:val="24"/>
          <w:szCs w:val="24"/>
          <w:lang w:eastAsia="et-EE"/>
        </w:rPr>
      </w:pPr>
      <w:r w:rsidRPr="000564E0">
        <w:rPr>
          <w:rFonts w:ascii="Times New Roman" w:hAnsi="Times New Roman"/>
          <w:sz w:val="24"/>
          <w:szCs w:val="24"/>
          <w:u w:val="single"/>
        </w:rPr>
        <w:t>Paragrahvi 13</w:t>
      </w:r>
      <w:r w:rsidR="006023BA" w:rsidRPr="000564E0">
        <w:rPr>
          <w:rFonts w:ascii="Times New Roman" w:hAnsi="Times New Roman"/>
          <w:sz w:val="24"/>
          <w:szCs w:val="24"/>
          <w:u w:val="single"/>
          <w:vertAlign w:val="superscript"/>
        </w:rPr>
        <w:t>5</w:t>
      </w:r>
      <w:r w:rsidRPr="000564E0">
        <w:rPr>
          <w:rFonts w:ascii="Times New Roman" w:hAnsi="Times New Roman"/>
          <w:sz w:val="24"/>
          <w:szCs w:val="24"/>
          <w:u w:val="single"/>
        </w:rPr>
        <w:t xml:space="preserve"> lõigete</w:t>
      </w:r>
      <w:r w:rsidR="0AFF3BA9" w:rsidRPr="000564E0">
        <w:rPr>
          <w:rFonts w:ascii="Times New Roman" w:hAnsi="Times New Roman"/>
          <w:sz w:val="24"/>
          <w:szCs w:val="24"/>
          <w:u w:val="single"/>
        </w:rPr>
        <w:t>ga</w:t>
      </w:r>
      <w:r w:rsidRPr="000564E0">
        <w:rPr>
          <w:rFonts w:ascii="Times New Roman" w:hAnsi="Times New Roman"/>
          <w:sz w:val="24"/>
          <w:szCs w:val="24"/>
          <w:u w:val="single"/>
        </w:rPr>
        <w:t xml:space="preserve"> 2-4</w:t>
      </w:r>
      <w:r w:rsidRPr="105A8FDD">
        <w:rPr>
          <w:rFonts w:ascii="Times New Roman" w:hAnsi="Times New Roman"/>
          <w:b/>
          <w:bCs/>
          <w:sz w:val="24"/>
          <w:szCs w:val="24"/>
        </w:rPr>
        <w:t xml:space="preserve"> </w:t>
      </w:r>
      <w:r w:rsidR="0C0A2F9E" w:rsidRPr="6C616BFE">
        <w:rPr>
          <w:rFonts w:ascii="Times New Roman" w:hAnsi="Times New Roman"/>
          <w:sz w:val="24"/>
          <w:szCs w:val="24"/>
        </w:rPr>
        <w:t xml:space="preserve">antakse </w:t>
      </w:r>
      <w:r w:rsidRPr="6C616BFE">
        <w:rPr>
          <w:rFonts w:ascii="Times New Roman" w:hAnsi="Times New Roman"/>
          <w:sz w:val="24"/>
          <w:szCs w:val="24"/>
        </w:rPr>
        <w:t xml:space="preserve">riskirühma </w:t>
      </w:r>
      <w:r w:rsidR="4C032D5D" w:rsidRPr="6C616BFE">
        <w:rPr>
          <w:rFonts w:ascii="Times New Roman" w:hAnsi="Times New Roman"/>
          <w:sz w:val="24"/>
          <w:szCs w:val="24"/>
        </w:rPr>
        <w:t>määramise ülesanne Tervisekassale</w:t>
      </w:r>
      <w:r w:rsidR="330772CB" w:rsidRPr="6C616BFE">
        <w:rPr>
          <w:rFonts w:ascii="Times New Roman" w:hAnsi="Times New Roman"/>
          <w:sz w:val="24"/>
          <w:szCs w:val="24"/>
        </w:rPr>
        <w:t>, kuna</w:t>
      </w:r>
      <w:r w:rsidR="00CB741D">
        <w:rPr>
          <w:rFonts w:ascii="Times New Roman" w:hAnsi="Times New Roman"/>
          <w:b/>
          <w:bCs/>
          <w:sz w:val="24"/>
          <w:szCs w:val="24"/>
        </w:rPr>
        <w:t xml:space="preserve"> </w:t>
      </w:r>
      <w:r w:rsidR="4C032D5D" w:rsidRPr="05A560C0">
        <w:rPr>
          <w:rFonts w:ascii="Times New Roman" w:hAnsi="Times New Roman"/>
          <w:color w:val="000000" w:themeColor="text1"/>
          <w:sz w:val="24"/>
          <w:szCs w:val="24"/>
        </w:rPr>
        <w:t>kõrgenenud tervishoiuteenuste kasutamise riski</w:t>
      </w:r>
      <w:r w:rsidR="54E9622E" w:rsidRPr="7867F73E">
        <w:rPr>
          <w:rFonts w:ascii="Times New Roman" w:hAnsi="Times New Roman"/>
          <w:color w:val="000000" w:themeColor="text1"/>
          <w:sz w:val="24"/>
          <w:szCs w:val="24"/>
        </w:rPr>
        <w:t xml:space="preserve"> </w:t>
      </w:r>
      <w:r w:rsidR="54E9622E" w:rsidRPr="34C8F249">
        <w:rPr>
          <w:rFonts w:ascii="Times New Roman" w:hAnsi="Times New Roman"/>
          <w:color w:val="000000" w:themeColor="text1"/>
          <w:sz w:val="24"/>
          <w:szCs w:val="24"/>
        </w:rPr>
        <w:t>leidmiseks on vajalik kasutada Tervisekassa andmekogu</w:t>
      </w:r>
      <w:r w:rsidR="54E9622E" w:rsidRPr="0290EB32">
        <w:rPr>
          <w:rFonts w:ascii="Times New Roman" w:hAnsi="Times New Roman"/>
          <w:color w:val="000000" w:themeColor="text1"/>
          <w:sz w:val="24"/>
          <w:szCs w:val="24"/>
        </w:rPr>
        <w:t>, mis sisaldab raviarveid</w:t>
      </w:r>
      <w:r w:rsidR="54E9622E" w:rsidRPr="5CEDA4CB">
        <w:rPr>
          <w:rFonts w:ascii="Times New Roman" w:hAnsi="Times New Roman"/>
          <w:color w:val="000000" w:themeColor="text1"/>
          <w:sz w:val="24"/>
          <w:szCs w:val="24"/>
        </w:rPr>
        <w:t xml:space="preserve"> ja </w:t>
      </w:r>
      <w:r w:rsidR="719AE69F" w:rsidRPr="7D4A4705">
        <w:rPr>
          <w:rFonts w:ascii="Times New Roman" w:hAnsi="Times New Roman"/>
          <w:color w:val="000000" w:themeColor="text1"/>
          <w:sz w:val="24"/>
          <w:szCs w:val="24"/>
        </w:rPr>
        <w:t>retsepti</w:t>
      </w:r>
      <w:r w:rsidR="384B5008" w:rsidRPr="7D4A4705">
        <w:rPr>
          <w:rFonts w:ascii="Times New Roman" w:hAnsi="Times New Roman"/>
          <w:color w:val="000000" w:themeColor="text1"/>
          <w:sz w:val="24"/>
          <w:szCs w:val="24"/>
        </w:rPr>
        <w:t>de</w:t>
      </w:r>
      <w:r w:rsidR="54E9622E" w:rsidRPr="6E23A5E8">
        <w:rPr>
          <w:rFonts w:ascii="Times New Roman" w:hAnsi="Times New Roman"/>
          <w:color w:val="000000" w:themeColor="text1"/>
          <w:sz w:val="24"/>
          <w:szCs w:val="24"/>
        </w:rPr>
        <w:t xml:space="preserve"> </w:t>
      </w:r>
      <w:r w:rsidR="2AA54A38" w:rsidRPr="797DE1C5">
        <w:rPr>
          <w:rFonts w:ascii="Times New Roman" w:hAnsi="Times New Roman"/>
          <w:color w:val="000000" w:themeColor="text1"/>
          <w:sz w:val="24"/>
          <w:szCs w:val="24"/>
        </w:rPr>
        <w:t>andmeid.</w:t>
      </w:r>
      <w:r w:rsidR="2AA54A38" w:rsidRPr="42EB20D8">
        <w:rPr>
          <w:rFonts w:ascii="Times New Roman" w:hAnsi="Times New Roman"/>
          <w:color w:val="000000" w:themeColor="text1"/>
          <w:sz w:val="24"/>
          <w:szCs w:val="24"/>
        </w:rPr>
        <w:t xml:space="preserve"> </w:t>
      </w:r>
      <w:r w:rsidR="2AA54A38" w:rsidRPr="247F61F6">
        <w:rPr>
          <w:rFonts w:ascii="Times New Roman" w:hAnsi="Times New Roman"/>
          <w:color w:val="000000" w:themeColor="text1"/>
          <w:sz w:val="24"/>
          <w:szCs w:val="24"/>
        </w:rPr>
        <w:t xml:space="preserve">Tervisekassa genereerib ministri määruses kirjeldatud metoodika kohaselt </w:t>
      </w:r>
      <w:r w:rsidR="517B96B2" w:rsidRPr="247F61F6">
        <w:rPr>
          <w:rFonts w:ascii="Times New Roman" w:hAnsi="Times New Roman"/>
          <w:color w:val="000000" w:themeColor="text1"/>
          <w:sz w:val="24"/>
          <w:szCs w:val="24"/>
        </w:rPr>
        <w:t xml:space="preserve">riskirühma </w:t>
      </w:r>
      <w:r w:rsidR="517B96B2" w:rsidRPr="27A52243">
        <w:rPr>
          <w:rFonts w:ascii="Times New Roman" w:hAnsi="Times New Roman"/>
          <w:color w:val="000000" w:themeColor="text1"/>
          <w:sz w:val="24"/>
          <w:szCs w:val="24"/>
        </w:rPr>
        <w:t>tunnuse</w:t>
      </w:r>
      <w:r w:rsidR="517B96B2" w:rsidRPr="247F61F6">
        <w:rPr>
          <w:rFonts w:ascii="Times New Roman" w:hAnsi="Times New Roman"/>
          <w:color w:val="000000" w:themeColor="text1"/>
          <w:sz w:val="24"/>
          <w:szCs w:val="24"/>
        </w:rPr>
        <w:t>, mille alusel jaotatakse ta vastavasse gruppi ning vastav tunnus edastatakse tervise infosüsteemi</w:t>
      </w:r>
      <w:r w:rsidR="5F251B29" w:rsidRPr="6EE883F2">
        <w:rPr>
          <w:rFonts w:ascii="Times New Roman" w:hAnsi="Times New Roman"/>
          <w:color w:val="000000" w:themeColor="text1"/>
          <w:sz w:val="24"/>
          <w:szCs w:val="24"/>
        </w:rPr>
        <w:t>,</w:t>
      </w:r>
      <w:r w:rsidR="5F251B29" w:rsidRPr="7CC45191">
        <w:rPr>
          <w:rFonts w:ascii="Times New Roman" w:hAnsi="Times New Roman"/>
          <w:color w:val="000000" w:themeColor="text1"/>
          <w:sz w:val="24"/>
          <w:szCs w:val="24"/>
        </w:rPr>
        <w:t xml:space="preserve"> kus see muutub </w:t>
      </w:r>
      <w:r w:rsidR="4606F5BB" w:rsidRPr="58B5B7B6">
        <w:rPr>
          <w:rFonts w:ascii="Times New Roman" w:hAnsi="Times New Roman"/>
          <w:color w:val="000000" w:themeColor="text1"/>
          <w:sz w:val="24"/>
          <w:szCs w:val="24"/>
        </w:rPr>
        <w:t xml:space="preserve">inimese abivajaduse märkamise protsessi kaudu </w:t>
      </w:r>
      <w:r w:rsidR="5F251B29" w:rsidRPr="58B5B7B6">
        <w:rPr>
          <w:rFonts w:ascii="Times New Roman" w:hAnsi="Times New Roman"/>
          <w:color w:val="000000" w:themeColor="text1"/>
          <w:sz w:val="24"/>
          <w:szCs w:val="24"/>
        </w:rPr>
        <w:t>kättesaadavaks</w:t>
      </w:r>
      <w:r w:rsidR="18A7FBCA" w:rsidRPr="58B5B7B6">
        <w:rPr>
          <w:rFonts w:ascii="Times New Roman" w:hAnsi="Times New Roman"/>
          <w:color w:val="000000" w:themeColor="text1"/>
          <w:sz w:val="24"/>
          <w:szCs w:val="24"/>
        </w:rPr>
        <w:t xml:space="preserve"> nii</w:t>
      </w:r>
      <w:r w:rsidR="5F251B29" w:rsidRPr="58B5B7B6">
        <w:rPr>
          <w:rFonts w:ascii="Times New Roman" w:hAnsi="Times New Roman"/>
          <w:color w:val="000000" w:themeColor="text1"/>
          <w:sz w:val="24"/>
          <w:szCs w:val="24"/>
        </w:rPr>
        <w:t xml:space="preserve"> tervishoiuspetsialistidele </w:t>
      </w:r>
      <w:r w:rsidR="759CC88F" w:rsidRPr="6C616BFE">
        <w:rPr>
          <w:rFonts w:ascii="Times New Roman" w:hAnsi="Times New Roman"/>
          <w:color w:val="000000" w:themeColor="text1"/>
          <w:sz w:val="24"/>
          <w:szCs w:val="24"/>
        </w:rPr>
        <w:t>kui</w:t>
      </w:r>
      <w:r w:rsidR="5F251B29" w:rsidRPr="58B5B7B6">
        <w:rPr>
          <w:rFonts w:ascii="Times New Roman" w:hAnsi="Times New Roman"/>
          <w:color w:val="000000" w:themeColor="text1"/>
          <w:sz w:val="24"/>
          <w:szCs w:val="24"/>
        </w:rPr>
        <w:t xml:space="preserve"> KOV </w:t>
      </w:r>
      <w:r w:rsidR="17482419" w:rsidRPr="58B5B7B6">
        <w:rPr>
          <w:rFonts w:ascii="Times New Roman" w:hAnsi="Times New Roman"/>
          <w:color w:val="000000" w:themeColor="text1"/>
          <w:sz w:val="24"/>
          <w:szCs w:val="24"/>
        </w:rPr>
        <w:t>sotsiaaltöötajatele.</w:t>
      </w:r>
    </w:p>
    <w:p w14:paraId="09E5E10B" w14:textId="77777777" w:rsidR="00D44613" w:rsidRDefault="00D44613" w:rsidP="00414D58">
      <w:pPr>
        <w:rPr>
          <w:rFonts w:ascii="Times New Roman" w:hAnsi="Times New Roman"/>
          <w:b/>
          <w:sz w:val="24"/>
          <w:szCs w:val="24"/>
          <w:lang w:eastAsia="et-EE"/>
        </w:rPr>
      </w:pPr>
    </w:p>
    <w:p w14:paraId="23A370BC" w14:textId="03905A8C" w:rsidR="00D03A3F" w:rsidRPr="006C353A" w:rsidRDefault="00D03A3F" w:rsidP="00D03A3F">
      <w:pPr>
        <w:rPr>
          <w:rFonts w:ascii="Times New Roman" w:hAnsi="Times New Roman"/>
          <w:sz w:val="24"/>
          <w:szCs w:val="24"/>
          <w:lang w:eastAsia="et-EE"/>
        </w:rPr>
      </w:pPr>
      <w:r w:rsidRPr="00630713">
        <w:rPr>
          <w:rFonts w:ascii="Times New Roman" w:hAnsi="Times New Roman"/>
          <w:b/>
          <w:sz w:val="24"/>
          <w:szCs w:val="24"/>
          <w:lang w:eastAsia="et-EE"/>
        </w:rPr>
        <w:t>Eelnõu § 1</w:t>
      </w:r>
      <w:r w:rsidRPr="00630713">
        <w:rPr>
          <w:rFonts w:ascii="Times New Roman" w:hAnsi="Times New Roman"/>
          <w:b/>
          <w:sz w:val="24"/>
          <w:szCs w:val="24"/>
          <w:vertAlign w:val="superscript"/>
          <w:lang w:eastAsia="et-EE"/>
        </w:rPr>
        <w:t xml:space="preserve"> </w:t>
      </w:r>
      <w:r w:rsidRPr="00630713">
        <w:rPr>
          <w:rFonts w:ascii="Times New Roman" w:hAnsi="Times New Roman"/>
          <w:b/>
          <w:sz w:val="24"/>
          <w:szCs w:val="24"/>
          <w:lang w:eastAsia="et-EE"/>
        </w:rPr>
        <w:t xml:space="preserve">punktidega </w:t>
      </w:r>
      <w:r w:rsidR="00042877">
        <w:rPr>
          <w:rFonts w:ascii="Times New Roman" w:hAnsi="Times New Roman"/>
          <w:b/>
          <w:sz w:val="24"/>
          <w:szCs w:val="24"/>
          <w:lang w:eastAsia="et-EE"/>
        </w:rPr>
        <w:t>1</w:t>
      </w:r>
      <w:r w:rsidR="00204AF5">
        <w:rPr>
          <w:rFonts w:ascii="Times New Roman" w:hAnsi="Times New Roman"/>
          <w:b/>
          <w:sz w:val="24"/>
          <w:szCs w:val="24"/>
          <w:lang w:eastAsia="et-EE"/>
        </w:rPr>
        <w:t>6</w:t>
      </w:r>
      <w:r w:rsidR="00042877">
        <w:rPr>
          <w:rFonts w:ascii="Times New Roman" w:hAnsi="Times New Roman"/>
          <w:b/>
          <w:sz w:val="24"/>
          <w:szCs w:val="24"/>
          <w:lang w:eastAsia="et-EE"/>
        </w:rPr>
        <w:t>–</w:t>
      </w:r>
      <w:r w:rsidR="00D44613">
        <w:rPr>
          <w:rFonts w:ascii="Times New Roman" w:hAnsi="Times New Roman"/>
          <w:b/>
          <w:sz w:val="24"/>
          <w:szCs w:val="24"/>
          <w:lang w:eastAsia="et-EE"/>
        </w:rPr>
        <w:t>1</w:t>
      </w:r>
      <w:r w:rsidR="00204AF5">
        <w:rPr>
          <w:rFonts w:ascii="Times New Roman" w:hAnsi="Times New Roman"/>
          <w:b/>
          <w:sz w:val="24"/>
          <w:szCs w:val="24"/>
          <w:lang w:eastAsia="et-EE"/>
        </w:rPr>
        <w:t>8</w:t>
      </w:r>
      <w:r w:rsidRPr="1D00B986">
        <w:rPr>
          <w:rFonts w:ascii="Times New Roman" w:hAnsi="Times New Roman"/>
          <w:sz w:val="24"/>
          <w:szCs w:val="24"/>
          <w:lang w:eastAsia="et-EE"/>
        </w:rPr>
        <w:t xml:space="preserve"> muudetakse </w:t>
      </w:r>
      <w:r w:rsidR="00042877">
        <w:rPr>
          <w:rFonts w:ascii="Times New Roman" w:hAnsi="Times New Roman"/>
          <w:sz w:val="24"/>
          <w:szCs w:val="24"/>
          <w:lang w:eastAsia="et-EE"/>
        </w:rPr>
        <w:t>RTHS-</w:t>
      </w:r>
      <w:proofErr w:type="spellStart"/>
      <w:r w:rsidR="00042877">
        <w:rPr>
          <w:rFonts w:ascii="Times New Roman" w:hAnsi="Times New Roman"/>
          <w:sz w:val="24"/>
          <w:szCs w:val="24"/>
          <w:lang w:eastAsia="et-EE"/>
        </w:rPr>
        <w:t>se</w:t>
      </w:r>
      <w:proofErr w:type="spellEnd"/>
      <w:r w:rsidRPr="1D00B986">
        <w:rPr>
          <w:rFonts w:ascii="Times New Roman" w:hAnsi="Times New Roman"/>
          <w:sz w:val="24"/>
          <w:szCs w:val="24"/>
          <w:lang w:eastAsia="et-EE"/>
        </w:rPr>
        <w:t xml:space="preserve"> § 22 pealkirja ning lõikeid 1 ja 2. Muudatusega kaovad tervishoiuasutustele seni kehtinud toitlustamise nõuded</w:t>
      </w:r>
      <w:r w:rsidR="00C226D6">
        <w:rPr>
          <w:rFonts w:ascii="Times New Roman" w:hAnsi="Times New Roman"/>
          <w:sz w:val="24"/>
          <w:szCs w:val="24"/>
          <w:lang w:eastAsia="et-EE"/>
        </w:rPr>
        <w:t>, mis puudutavad peamiselt tavamenüüsid</w:t>
      </w:r>
      <w:r w:rsidRPr="1D00B986">
        <w:rPr>
          <w:rFonts w:ascii="Times New Roman" w:hAnsi="Times New Roman"/>
          <w:sz w:val="24"/>
          <w:szCs w:val="24"/>
          <w:lang w:eastAsia="et-EE"/>
        </w:rPr>
        <w:t>. Muudatuse eesmärk on tagada paindlikum ja proportsionaalsem lähenemine, arvestades tervishoiuasutuste eripära:</w:t>
      </w:r>
    </w:p>
    <w:p w14:paraId="5028910C" w14:textId="51CD70C7" w:rsidR="00D03A3F" w:rsidRDefault="00D03A3F" w:rsidP="00C47B85">
      <w:pPr>
        <w:pStyle w:val="ListParagraph"/>
        <w:numPr>
          <w:ilvl w:val="0"/>
          <w:numId w:val="14"/>
        </w:numPr>
        <w:rPr>
          <w:rFonts w:ascii="Times New Roman" w:hAnsi="Times New Roman"/>
          <w:sz w:val="24"/>
          <w:szCs w:val="24"/>
          <w:lang w:eastAsia="et-EE"/>
        </w:rPr>
      </w:pPr>
      <w:r w:rsidRPr="00C47B85">
        <w:rPr>
          <w:rFonts w:ascii="Times New Roman" w:hAnsi="Times New Roman"/>
          <w:sz w:val="24"/>
          <w:szCs w:val="24"/>
          <w:lang w:eastAsia="et-EE"/>
        </w:rPr>
        <w:t>patsientide viibimine tervishoiuasutustes on üldjuhul lühiajaline;</w:t>
      </w:r>
    </w:p>
    <w:p w14:paraId="3F514E67" w14:textId="1414080A" w:rsidR="00D03A3F" w:rsidRDefault="00D03A3F" w:rsidP="00C47B85">
      <w:pPr>
        <w:pStyle w:val="ListParagraph"/>
        <w:numPr>
          <w:ilvl w:val="0"/>
          <w:numId w:val="14"/>
        </w:numPr>
        <w:rPr>
          <w:rFonts w:ascii="Times New Roman" w:hAnsi="Times New Roman"/>
          <w:sz w:val="24"/>
          <w:szCs w:val="24"/>
          <w:lang w:eastAsia="et-EE"/>
        </w:rPr>
      </w:pPr>
      <w:r w:rsidRPr="00C47B85">
        <w:rPr>
          <w:rFonts w:ascii="Times New Roman" w:hAnsi="Times New Roman"/>
          <w:sz w:val="24"/>
          <w:szCs w:val="24"/>
          <w:lang w:eastAsia="et-EE"/>
        </w:rPr>
        <w:t>enamikule pakutakse tervishoiutöötaja poolt määratud erimenüüd;</w:t>
      </w:r>
    </w:p>
    <w:p w14:paraId="2D39A57A" w14:textId="489CE930" w:rsidR="00D03A3F" w:rsidRPr="00C47B85" w:rsidRDefault="00D03A3F" w:rsidP="00C47B85">
      <w:pPr>
        <w:pStyle w:val="ListParagraph"/>
        <w:numPr>
          <w:ilvl w:val="0"/>
          <w:numId w:val="14"/>
        </w:numPr>
        <w:rPr>
          <w:rFonts w:ascii="Times New Roman" w:hAnsi="Times New Roman"/>
          <w:sz w:val="24"/>
          <w:szCs w:val="24"/>
          <w:lang w:eastAsia="et-EE"/>
        </w:rPr>
      </w:pPr>
      <w:r w:rsidRPr="00C47B85">
        <w:rPr>
          <w:rFonts w:ascii="Times New Roman" w:hAnsi="Times New Roman"/>
          <w:sz w:val="24"/>
          <w:szCs w:val="24"/>
          <w:lang w:eastAsia="et-EE"/>
        </w:rPr>
        <w:t>erimenüüd lähtuvad reeglina ravijuhenditest ning neid nõuded õigusakt ei reguleeri.</w:t>
      </w:r>
    </w:p>
    <w:p w14:paraId="0723CE54" w14:textId="4E87028B" w:rsidR="00042877" w:rsidRPr="006C353A" w:rsidRDefault="00042877" w:rsidP="00D03A3F">
      <w:pPr>
        <w:rPr>
          <w:rFonts w:ascii="Times New Roman" w:hAnsi="Times New Roman"/>
          <w:sz w:val="24"/>
          <w:szCs w:val="24"/>
          <w:lang w:eastAsia="et-EE"/>
        </w:rPr>
      </w:pPr>
    </w:p>
    <w:p w14:paraId="178E0DEB" w14:textId="36EF537F" w:rsidR="00D03A3F" w:rsidRDefault="00D03A3F" w:rsidP="00D03A3F">
      <w:pPr>
        <w:rPr>
          <w:rFonts w:ascii="Times New Roman" w:hAnsi="Times New Roman"/>
          <w:sz w:val="24"/>
          <w:szCs w:val="24"/>
          <w:lang w:eastAsia="et-EE"/>
        </w:rPr>
      </w:pPr>
      <w:r w:rsidRPr="1D00B986">
        <w:rPr>
          <w:rFonts w:ascii="Times New Roman" w:hAnsi="Times New Roman"/>
          <w:sz w:val="24"/>
          <w:szCs w:val="24"/>
          <w:lang w:eastAsia="et-EE"/>
        </w:rPr>
        <w:t>Kuna tervishoiuasutustes moodustavad tavamenüüd väiksema osa, ei ole detailne regulatsioon põhjendatud</w:t>
      </w:r>
      <w:r>
        <w:rPr>
          <w:rFonts w:ascii="Times New Roman" w:hAnsi="Times New Roman"/>
          <w:sz w:val="24"/>
          <w:szCs w:val="24"/>
          <w:lang w:eastAsia="et-EE"/>
        </w:rPr>
        <w:t xml:space="preserve"> ja selleks saab kasutada ka mitteregulatiivseid meetmeid</w:t>
      </w:r>
      <w:r w:rsidRPr="1D00B986">
        <w:rPr>
          <w:rFonts w:ascii="Times New Roman" w:hAnsi="Times New Roman"/>
          <w:sz w:val="24"/>
          <w:szCs w:val="24"/>
          <w:lang w:eastAsia="et-EE"/>
        </w:rPr>
        <w:t>. Tervishoiuasutused saavad kasutada edaspidi põhjalikke riiklikke toidu- ja toitumissoovitusi</w:t>
      </w:r>
      <w:r w:rsidRPr="006C353A">
        <w:rPr>
          <w:rStyle w:val="FootnoteReference"/>
          <w:rFonts w:ascii="Times New Roman" w:hAnsi="Times New Roman"/>
          <w:sz w:val="24"/>
          <w:lang w:eastAsia="et-EE"/>
        </w:rPr>
        <w:footnoteReference w:id="9"/>
      </w:r>
      <w:r w:rsidR="00CB741D">
        <w:rPr>
          <w:rFonts w:ascii="Times New Roman" w:hAnsi="Times New Roman"/>
          <w:sz w:val="24"/>
          <w:szCs w:val="24"/>
          <w:lang w:eastAsia="et-EE"/>
        </w:rPr>
        <w:t xml:space="preserve"> </w:t>
      </w:r>
      <w:r w:rsidRPr="1D00B986">
        <w:rPr>
          <w:rFonts w:ascii="Times New Roman" w:hAnsi="Times New Roman"/>
          <w:sz w:val="24"/>
          <w:szCs w:val="24"/>
          <w:lang w:eastAsia="et-EE"/>
        </w:rPr>
        <w:t xml:space="preserve">ning </w:t>
      </w:r>
      <w:proofErr w:type="spellStart"/>
      <w:r w:rsidRPr="1D00B986">
        <w:rPr>
          <w:rFonts w:ascii="Times New Roman" w:hAnsi="Times New Roman"/>
          <w:sz w:val="24"/>
          <w:szCs w:val="24"/>
          <w:lang w:eastAsia="et-EE"/>
        </w:rPr>
        <w:t>Nutridata</w:t>
      </w:r>
      <w:proofErr w:type="spellEnd"/>
      <w:r w:rsidRPr="006C353A">
        <w:rPr>
          <w:rStyle w:val="FootnoteReference"/>
          <w:rFonts w:ascii="Times New Roman" w:hAnsi="Times New Roman"/>
          <w:sz w:val="24"/>
          <w:lang w:eastAsia="et-EE"/>
        </w:rPr>
        <w:footnoteReference w:id="10"/>
      </w:r>
      <w:r w:rsidR="00CB741D">
        <w:rPr>
          <w:rFonts w:ascii="Times New Roman" w:hAnsi="Times New Roman"/>
          <w:sz w:val="24"/>
          <w:szCs w:val="24"/>
          <w:lang w:eastAsia="et-EE"/>
        </w:rPr>
        <w:t xml:space="preserve"> </w:t>
      </w:r>
      <w:r w:rsidRPr="1D00B986">
        <w:rPr>
          <w:rFonts w:ascii="Times New Roman" w:hAnsi="Times New Roman"/>
          <w:sz w:val="24"/>
          <w:szCs w:val="24"/>
          <w:lang w:eastAsia="et-EE"/>
        </w:rPr>
        <w:t xml:space="preserve">keskkonda, mis aitavad koostada tasakaalustatud menüüd erinevatele vanuserühmadele ning ühtlasi hinnata nende toitainelist koostist. Seega on vajalik tugi tagatud ka ilma eraldi regulatsioonita. Nimetatud materjalid ja veebikeskkonnad annavad põhjalikud juhised tasakaalustatud menüüde koostamiseks ning on sobivaks raamistikuks kõigile institutsioonidele. Muudatus lisab enam paindlikkust ning vähendab haldus- ja järelevalvekoormust nii tervishoiuasutustele kui ka Terviseametile. </w:t>
      </w:r>
    </w:p>
    <w:p w14:paraId="3FB8A69F" w14:textId="46412178" w:rsidR="00D03A3F" w:rsidRDefault="00D03A3F" w:rsidP="00D03A3F">
      <w:pPr>
        <w:rPr>
          <w:rFonts w:ascii="Times New Roman" w:hAnsi="Times New Roman"/>
          <w:sz w:val="24"/>
          <w:szCs w:val="24"/>
          <w:lang w:eastAsia="et-EE"/>
        </w:rPr>
      </w:pPr>
    </w:p>
    <w:p w14:paraId="29DCE8B8" w14:textId="235F029D" w:rsidR="00D03A3F" w:rsidRPr="00B510FA" w:rsidRDefault="00D03A3F" w:rsidP="00D03A3F">
      <w:pPr>
        <w:rPr>
          <w:rFonts w:ascii="Times New Roman" w:hAnsi="Times New Roman"/>
          <w:sz w:val="24"/>
          <w:szCs w:val="24"/>
          <w:lang w:eastAsia="et-EE"/>
        </w:rPr>
      </w:pPr>
      <w:r w:rsidRPr="00B510FA">
        <w:rPr>
          <w:rFonts w:ascii="Times New Roman" w:hAnsi="Times New Roman"/>
          <w:sz w:val="24"/>
          <w:szCs w:val="24"/>
          <w:lang w:eastAsia="et-EE"/>
        </w:rPr>
        <w:t xml:space="preserve">Koostöös Terviseametiga on koondatud </w:t>
      </w:r>
      <w:r>
        <w:rPr>
          <w:rFonts w:ascii="Times New Roman" w:hAnsi="Times New Roman"/>
          <w:sz w:val="24"/>
          <w:szCs w:val="24"/>
          <w:lang w:eastAsia="et-EE"/>
        </w:rPr>
        <w:t>ka</w:t>
      </w:r>
      <w:r w:rsidRPr="00B510FA">
        <w:rPr>
          <w:rFonts w:ascii="Times New Roman" w:hAnsi="Times New Roman"/>
          <w:sz w:val="24"/>
          <w:szCs w:val="24"/>
          <w:lang w:eastAsia="et-EE"/>
        </w:rPr>
        <w:t xml:space="preserve"> tagasiside </w:t>
      </w:r>
      <w:r>
        <w:rPr>
          <w:rFonts w:ascii="Times New Roman" w:hAnsi="Times New Roman"/>
          <w:sz w:val="24"/>
          <w:szCs w:val="24"/>
          <w:lang w:eastAsia="et-EE"/>
        </w:rPr>
        <w:t xml:space="preserve">nii </w:t>
      </w:r>
      <w:r w:rsidRPr="00B510FA">
        <w:rPr>
          <w:rFonts w:ascii="Times New Roman" w:hAnsi="Times New Roman"/>
          <w:sz w:val="24"/>
          <w:szCs w:val="24"/>
          <w:lang w:eastAsia="et-EE"/>
        </w:rPr>
        <w:t xml:space="preserve">haiglatelt </w:t>
      </w:r>
      <w:r>
        <w:rPr>
          <w:rFonts w:ascii="Times New Roman" w:hAnsi="Times New Roman"/>
          <w:sz w:val="24"/>
          <w:szCs w:val="24"/>
          <w:lang w:eastAsia="et-EE"/>
        </w:rPr>
        <w:t>eraldi</w:t>
      </w:r>
      <w:r w:rsidRPr="00B510FA">
        <w:rPr>
          <w:rFonts w:ascii="Times New Roman" w:hAnsi="Times New Roman"/>
          <w:sz w:val="24"/>
          <w:szCs w:val="24"/>
          <w:lang w:eastAsia="et-EE"/>
        </w:rPr>
        <w:t xml:space="preserve"> kui ka Eesti Haiglate Liidu vahendusel. </w:t>
      </w:r>
      <w:r>
        <w:rPr>
          <w:rFonts w:ascii="Times New Roman" w:hAnsi="Times New Roman"/>
          <w:sz w:val="24"/>
          <w:szCs w:val="24"/>
          <w:lang w:eastAsia="et-EE"/>
        </w:rPr>
        <w:t>Üldine</w:t>
      </w:r>
      <w:r w:rsidRPr="00B510FA">
        <w:rPr>
          <w:rFonts w:ascii="Times New Roman" w:hAnsi="Times New Roman"/>
          <w:sz w:val="24"/>
          <w:szCs w:val="24"/>
          <w:lang w:eastAsia="et-EE"/>
        </w:rPr>
        <w:t xml:space="preserve"> seisukoht oli, et tavamenüüdega seotud nõuded võiksid olla paindlikumad ning neid ei ole tingimata vaja sätestada õigusaktis. Samas peeti oluliseks, et ühtne raamistik oleks kõigile tervishoiuasutustele teada ja kättesaadav. </w:t>
      </w:r>
      <w:r w:rsidRPr="00045BC4">
        <w:rPr>
          <w:rFonts w:ascii="Times New Roman" w:hAnsi="Times New Roman"/>
          <w:sz w:val="24"/>
          <w:szCs w:val="24"/>
          <w:lang w:eastAsia="et-EE"/>
        </w:rPr>
        <w:t>Selleks on kavas ühiselt leida sobiv lahendus ja koht, kus selline raamistik võiks paikneda</w:t>
      </w:r>
      <w:r>
        <w:rPr>
          <w:rFonts w:ascii="Times New Roman" w:hAnsi="Times New Roman"/>
          <w:sz w:val="24"/>
          <w:szCs w:val="24"/>
          <w:lang w:eastAsia="et-EE"/>
        </w:rPr>
        <w:t>,</w:t>
      </w:r>
      <w:r w:rsidRPr="00045BC4">
        <w:rPr>
          <w:rFonts w:ascii="Times New Roman" w:hAnsi="Times New Roman"/>
          <w:sz w:val="24"/>
          <w:szCs w:val="24"/>
          <w:lang w:eastAsia="et-EE"/>
        </w:rPr>
        <w:t xml:space="preserve"> eesmärgiga teha ühtsed põhimõtted kättesaadavaks, säilitades samas haiglatele vajaliku operatiivse paindlikkuse.</w:t>
      </w:r>
      <w:r>
        <w:rPr>
          <w:rFonts w:ascii="Times New Roman" w:hAnsi="Times New Roman"/>
          <w:sz w:val="24"/>
          <w:szCs w:val="24"/>
          <w:lang w:eastAsia="et-EE"/>
        </w:rPr>
        <w:t xml:space="preserve"> Mis puudutab materjale, kuidas tagada edaspidi tavamenüü, mis on tasakaalus ja mitmekesine, siis need</w:t>
      </w:r>
      <w:r w:rsidRPr="00B510FA">
        <w:rPr>
          <w:rFonts w:ascii="Times New Roman" w:hAnsi="Times New Roman"/>
          <w:sz w:val="24"/>
          <w:szCs w:val="24"/>
          <w:lang w:eastAsia="et-EE"/>
        </w:rPr>
        <w:t xml:space="preserve"> materjalid ja juhendid on</w:t>
      </w:r>
      <w:r>
        <w:rPr>
          <w:rFonts w:ascii="Times New Roman" w:hAnsi="Times New Roman"/>
          <w:sz w:val="24"/>
          <w:szCs w:val="24"/>
          <w:lang w:eastAsia="et-EE"/>
        </w:rPr>
        <w:t xml:space="preserve"> olemas ning kättesaadavad riiklikes toidu- ja toitumissoovitustes.</w:t>
      </w:r>
    </w:p>
    <w:p w14:paraId="1AD8B536" w14:textId="16437193" w:rsidR="00D03A3F" w:rsidRDefault="00D03A3F" w:rsidP="00D03A3F">
      <w:pPr>
        <w:rPr>
          <w:rFonts w:ascii="Times New Roman" w:hAnsi="Times New Roman"/>
          <w:sz w:val="24"/>
          <w:szCs w:val="24"/>
          <w:lang w:eastAsia="et-EE"/>
        </w:rPr>
      </w:pPr>
    </w:p>
    <w:p w14:paraId="06AC8E58" w14:textId="0A4A02CA" w:rsidR="00D03A3F" w:rsidRDefault="00D03A3F" w:rsidP="00D03A3F">
      <w:pPr>
        <w:rPr>
          <w:rFonts w:ascii="Times New Roman" w:hAnsi="Times New Roman"/>
          <w:sz w:val="24"/>
          <w:szCs w:val="24"/>
          <w:lang w:eastAsia="et-EE"/>
        </w:rPr>
      </w:pPr>
      <w:r w:rsidRPr="1D00B986">
        <w:rPr>
          <w:rFonts w:ascii="Times New Roman" w:hAnsi="Times New Roman"/>
          <w:sz w:val="24"/>
          <w:szCs w:val="24"/>
          <w:lang w:eastAsia="et-EE"/>
        </w:rPr>
        <w:t xml:space="preserve">Terviseameti hinnangul on </w:t>
      </w:r>
      <w:r>
        <w:rPr>
          <w:rFonts w:ascii="Times New Roman" w:hAnsi="Times New Roman"/>
          <w:sz w:val="24"/>
          <w:szCs w:val="24"/>
          <w:lang w:eastAsia="et-EE"/>
        </w:rPr>
        <w:t>tervishoiuasutusi kui</w:t>
      </w:r>
      <w:r w:rsidRPr="1D00B986">
        <w:rPr>
          <w:rFonts w:ascii="Times New Roman" w:hAnsi="Times New Roman"/>
          <w:sz w:val="24"/>
          <w:szCs w:val="24"/>
          <w:lang w:eastAsia="et-EE"/>
        </w:rPr>
        <w:t xml:space="preserve"> järelevalveobjekte juba praegu vähe, sest haiglates pakutavad menüüd tulenevad enamasti</w:t>
      </w:r>
      <w:r>
        <w:rPr>
          <w:rFonts w:ascii="Times New Roman" w:hAnsi="Times New Roman"/>
          <w:sz w:val="24"/>
          <w:szCs w:val="24"/>
          <w:lang w:eastAsia="et-EE"/>
        </w:rPr>
        <w:t xml:space="preserve"> tervisest tingitud</w:t>
      </w:r>
      <w:r w:rsidRPr="1D00B986">
        <w:rPr>
          <w:rFonts w:ascii="Times New Roman" w:hAnsi="Times New Roman"/>
          <w:sz w:val="24"/>
          <w:szCs w:val="24"/>
          <w:lang w:eastAsia="et-EE"/>
        </w:rPr>
        <w:t xml:space="preserve"> näidustustest, millele enamus nõudeid ei laiene. Mõju järelevalvekoormuse vähenemisele on seetõttu pigem tagasihoidlik.</w:t>
      </w:r>
    </w:p>
    <w:p w14:paraId="4EBEAF95" w14:textId="063B7325" w:rsidR="00042877" w:rsidRPr="006C353A" w:rsidRDefault="00042877" w:rsidP="00D03A3F">
      <w:pPr>
        <w:rPr>
          <w:rFonts w:ascii="Times New Roman" w:hAnsi="Times New Roman"/>
          <w:sz w:val="24"/>
          <w:szCs w:val="24"/>
          <w:lang w:eastAsia="et-EE"/>
        </w:rPr>
      </w:pPr>
    </w:p>
    <w:p w14:paraId="24DD8283" w14:textId="65E7F355" w:rsidR="00D03A3F" w:rsidRPr="006C353A" w:rsidRDefault="00D03A3F" w:rsidP="00D03A3F">
      <w:pPr>
        <w:rPr>
          <w:rFonts w:ascii="Times New Roman" w:hAnsi="Times New Roman"/>
          <w:sz w:val="24"/>
          <w:szCs w:val="24"/>
          <w:lang w:eastAsia="et-EE"/>
        </w:rPr>
      </w:pPr>
      <w:r w:rsidRPr="1D00B986">
        <w:rPr>
          <w:rFonts w:ascii="Times New Roman" w:hAnsi="Times New Roman"/>
          <w:sz w:val="24"/>
          <w:szCs w:val="24"/>
          <w:lang w:eastAsia="et-EE"/>
        </w:rPr>
        <w:t>Patsientide tervis ei ole muudatusest ohustatud, sest toiduohutust ja hügieeni tagavad endiselt toiduseadusest tulenevad nõuded ning erimenüüde koostamisel lähtutakse tervishoiutöötajate juhistest ja patsiendi raviplaanist. Lisaks viibivad patsiendid tervishoiuasutustes tervishoiutöötajate pideva hoole ja professionaalse järelevalve all.</w:t>
      </w:r>
    </w:p>
    <w:p w14:paraId="60E4AC70" w14:textId="7F0F503A" w:rsidR="00D03A3F" w:rsidRDefault="00D03A3F" w:rsidP="00D03A3F">
      <w:pPr>
        <w:rPr>
          <w:rFonts w:ascii="Times New Roman" w:hAnsi="Times New Roman"/>
          <w:sz w:val="24"/>
          <w:szCs w:val="24"/>
          <w:lang w:eastAsia="et-EE"/>
        </w:rPr>
      </w:pPr>
    </w:p>
    <w:p w14:paraId="3FB81E27" w14:textId="573A837C" w:rsidR="00D03A3F" w:rsidRDefault="00D03A3F" w:rsidP="00D03A3F">
      <w:pPr>
        <w:rPr>
          <w:rFonts w:ascii="Times New Roman" w:hAnsi="Times New Roman"/>
          <w:sz w:val="24"/>
          <w:szCs w:val="24"/>
          <w:lang w:eastAsia="et-EE"/>
        </w:rPr>
      </w:pPr>
      <w:r w:rsidRPr="0005281C">
        <w:rPr>
          <w:rFonts w:ascii="Times New Roman" w:hAnsi="Times New Roman"/>
          <w:sz w:val="24"/>
          <w:szCs w:val="24"/>
          <w:lang w:eastAsia="et-EE"/>
        </w:rPr>
        <w:t xml:space="preserve">Kuna muudatused on kavandatud jõustuma 2027. aasta keskel ning tavamenüü koostamist toetavad juhendmaterjalid ja töövahendid on tervishoiuasutustele juba praegu vabalt kättesaadavad, ei vaja tervishoiuasutused nende osas eraldi kohanemisaega. Küll aga on vajalik jätta piisav ajavahemik selleks, et ühiselt kokku leppida ning määrata sobiv koht, </w:t>
      </w:r>
      <w:r w:rsidRPr="000D2975">
        <w:rPr>
          <w:rFonts w:ascii="Times New Roman" w:hAnsi="Times New Roman"/>
          <w:sz w:val="24"/>
          <w:szCs w:val="24"/>
          <w:lang w:eastAsia="et-EE"/>
        </w:rPr>
        <w:t>kuhu koondatakse viited suunistele ja materjalidele, millest tervishoiuasutused edaspidi lähtuvad.</w:t>
      </w:r>
    </w:p>
    <w:p w14:paraId="1E4B29B2" w14:textId="77777777" w:rsidR="00FA3364" w:rsidRDefault="00FA3364" w:rsidP="00FA3364">
      <w:pPr>
        <w:rPr>
          <w:rFonts w:ascii="Times New Roman" w:hAnsi="Times New Roman"/>
          <w:b/>
          <w:bCs/>
          <w:sz w:val="24"/>
          <w:szCs w:val="24"/>
        </w:rPr>
      </w:pPr>
    </w:p>
    <w:p w14:paraId="3768C9DE" w14:textId="46532950" w:rsidR="00FA3364" w:rsidRPr="007B5962" w:rsidRDefault="00FA3364" w:rsidP="00FA3364">
      <w:pPr>
        <w:rPr>
          <w:rFonts w:ascii="Times New Roman" w:hAnsi="Times New Roman"/>
          <w:color w:val="000000" w:themeColor="text1"/>
          <w:sz w:val="24"/>
          <w:szCs w:val="24"/>
        </w:rPr>
      </w:pPr>
      <w:r w:rsidRPr="0D8501A0">
        <w:rPr>
          <w:rFonts w:ascii="Times New Roman" w:hAnsi="Times New Roman"/>
          <w:b/>
          <w:bCs/>
          <w:sz w:val="24"/>
          <w:szCs w:val="24"/>
        </w:rPr>
        <w:t xml:space="preserve">Eelnõu § 1 punktiga </w:t>
      </w:r>
      <w:r w:rsidR="00204AF5">
        <w:rPr>
          <w:rFonts w:ascii="Times New Roman" w:hAnsi="Times New Roman"/>
          <w:b/>
          <w:bCs/>
          <w:sz w:val="24"/>
          <w:szCs w:val="24"/>
        </w:rPr>
        <w:t>19</w:t>
      </w:r>
      <w:r w:rsidRPr="0D8501A0">
        <w:rPr>
          <w:rFonts w:ascii="Times New Roman" w:hAnsi="Times New Roman"/>
          <w:b/>
          <w:bCs/>
          <w:sz w:val="24"/>
          <w:szCs w:val="24"/>
        </w:rPr>
        <w:t xml:space="preserve"> </w:t>
      </w:r>
      <w:r w:rsidRPr="007B5962">
        <w:rPr>
          <w:rFonts w:ascii="Times New Roman" w:hAnsi="Times New Roman"/>
          <w:sz w:val="24"/>
          <w:szCs w:val="24"/>
        </w:rPr>
        <w:t>täiendatakse RTHS-</w:t>
      </w:r>
      <w:proofErr w:type="spellStart"/>
      <w:r w:rsidRPr="007B5962">
        <w:rPr>
          <w:rFonts w:ascii="Times New Roman" w:hAnsi="Times New Roman"/>
          <w:sz w:val="24"/>
          <w:szCs w:val="24"/>
        </w:rPr>
        <w:t>se</w:t>
      </w:r>
      <w:proofErr w:type="spellEnd"/>
      <w:r w:rsidRPr="007B5962">
        <w:rPr>
          <w:rFonts w:ascii="Times New Roman" w:hAnsi="Times New Roman"/>
          <w:sz w:val="24"/>
          <w:szCs w:val="24"/>
        </w:rPr>
        <w:t xml:space="preserve"> §-i </w:t>
      </w:r>
      <w:r w:rsidRPr="007B5962">
        <w:rPr>
          <w:rFonts w:ascii="Times New Roman" w:hAnsi="Times New Roman"/>
          <w:color w:val="000000" w:themeColor="text1"/>
          <w:sz w:val="24"/>
          <w:szCs w:val="24"/>
        </w:rPr>
        <w:t>31</w:t>
      </w:r>
      <w:r w:rsidR="00CB741D">
        <w:rPr>
          <w:rFonts w:ascii="Times New Roman" w:hAnsi="Times New Roman"/>
          <w:color w:val="000000" w:themeColor="text1"/>
          <w:sz w:val="24"/>
          <w:szCs w:val="24"/>
        </w:rPr>
        <w:t xml:space="preserve"> </w:t>
      </w:r>
      <w:r w:rsidRPr="007B5962">
        <w:rPr>
          <w:rFonts w:ascii="Times New Roman" w:hAnsi="Times New Roman"/>
          <w:color w:val="000000" w:themeColor="text1"/>
          <w:sz w:val="24"/>
          <w:szCs w:val="24"/>
        </w:rPr>
        <w:t xml:space="preserve">lõikega </w:t>
      </w:r>
      <w:r w:rsidRPr="00977071">
        <w:rPr>
          <w:rFonts w:ascii="Times New Roman" w:hAnsi="Times New Roman"/>
          <w:color w:val="000000" w:themeColor="text1"/>
          <w:sz w:val="24"/>
          <w:szCs w:val="24"/>
        </w:rPr>
        <w:t>4</w:t>
      </w:r>
      <w:r w:rsidRPr="00977071">
        <w:rPr>
          <w:rFonts w:ascii="Times New Roman" w:hAnsi="Times New Roman"/>
          <w:b/>
          <w:color w:val="000000" w:themeColor="text1"/>
          <w:sz w:val="24"/>
          <w:szCs w:val="24"/>
        </w:rPr>
        <w:t xml:space="preserve"> </w:t>
      </w:r>
      <w:r w:rsidRPr="007B5962">
        <w:rPr>
          <w:rFonts w:ascii="Times New Roman" w:hAnsi="Times New Roman"/>
          <w:color w:val="000000" w:themeColor="text1"/>
          <w:sz w:val="24"/>
          <w:szCs w:val="24"/>
        </w:rPr>
        <w:t>ja</w:t>
      </w:r>
      <w:r w:rsidRPr="007B5962">
        <w:rPr>
          <w:rFonts w:ascii="Times New Roman" w:hAnsi="Times New Roman"/>
          <w:sz w:val="24"/>
          <w:szCs w:val="24"/>
        </w:rPr>
        <w:t xml:space="preserve"> sätestatakse </w:t>
      </w:r>
      <w:proofErr w:type="spellStart"/>
      <w:r w:rsidRPr="007B5962">
        <w:rPr>
          <w:rFonts w:ascii="Times New Roman" w:hAnsi="Times New Roman"/>
          <w:sz w:val="24"/>
          <w:szCs w:val="24"/>
          <w:lang w:eastAsia="et-EE"/>
        </w:rPr>
        <w:t>TERVIKuga</w:t>
      </w:r>
      <w:proofErr w:type="spellEnd"/>
      <w:r w:rsidRPr="007B5962">
        <w:rPr>
          <w:rFonts w:ascii="Times New Roman" w:hAnsi="Times New Roman"/>
          <w:sz w:val="24"/>
          <w:szCs w:val="24"/>
          <w:lang w:eastAsia="et-EE"/>
        </w:rPr>
        <w:t xml:space="preserve"> seotud kulude</w:t>
      </w:r>
      <w:r w:rsidR="00CB741D">
        <w:rPr>
          <w:rFonts w:ascii="Times New Roman" w:hAnsi="Times New Roman"/>
          <w:sz w:val="24"/>
          <w:szCs w:val="24"/>
          <w:lang w:eastAsia="et-EE"/>
        </w:rPr>
        <w:t xml:space="preserve"> </w:t>
      </w:r>
      <w:r w:rsidRPr="007B5962">
        <w:rPr>
          <w:rFonts w:ascii="Times New Roman" w:hAnsi="Times New Roman"/>
          <w:sz w:val="24"/>
          <w:szCs w:val="24"/>
          <w:lang w:eastAsia="et-EE"/>
        </w:rPr>
        <w:t>rahastamine</w:t>
      </w:r>
      <w:r w:rsidRPr="007B5962">
        <w:rPr>
          <w:rFonts w:ascii="Times New Roman" w:hAnsi="Times New Roman"/>
          <w:sz w:val="24"/>
          <w:szCs w:val="24"/>
        </w:rPr>
        <w:t xml:space="preserve">. </w:t>
      </w:r>
      <w:proofErr w:type="spellStart"/>
      <w:r w:rsidRPr="007B5962">
        <w:rPr>
          <w:rFonts w:ascii="Times New Roman" w:hAnsi="Times New Roman"/>
          <w:sz w:val="24"/>
          <w:szCs w:val="24"/>
        </w:rPr>
        <w:t>TERVIKuga</w:t>
      </w:r>
      <w:proofErr w:type="spellEnd"/>
      <w:r w:rsidRPr="007B5962">
        <w:rPr>
          <w:rFonts w:ascii="Times New Roman" w:hAnsi="Times New Roman"/>
          <w:sz w:val="24"/>
          <w:szCs w:val="24"/>
        </w:rPr>
        <w:t xml:space="preserve"> seotud kulusid </w:t>
      </w:r>
      <w:r w:rsidRPr="007B5962">
        <w:rPr>
          <w:rFonts w:ascii="Times New Roman" w:hAnsi="Times New Roman"/>
          <w:color w:val="000000" w:themeColor="text1"/>
          <w:sz w:val="24"/>
          <w:szCs w:val="24"/>
        </w:rPr>
        <w:t>rahastatakse kuni 30.04.2028 Euroopa Liidu toetustest. Sotsiaalministeerium</w:t>
      </w:r>
      <w:r w:rsidR="00CB741D">
        <w:rPr>
          <w:rFonts w:ascii="Times New Roman" w:hAnsi="Times New Roman"/>
          <w:color w:val="000000" w:themeColor="text1"/>
          <w:sz w:val="24"/>
          <w:szCs w:val="24"/>
        </w:rPr>
        <w:t xml:space="preserve"> </w:t>
      </w:r>
      <w:r w:rsidRPr="007B5962">
        <w:rPr>
          <w:rFonts w:ascii="Times New Roman" w:hAnsi="Times New Roman"/>
          <w:color w:val="000000" w:themeColor="text1"/>
          <w:sz w:val="24"/>
          <w:szCs w:val="24"/>
        </w:rPr>
        <w:t>kasutab</w:t>
      </w:r>
      <w:r w:rsidR="00CB741D">
        <w:rPr>
          <w:rFonts w:ascii="Times New Roman" w:hAnsi="Times New Roman"/>
          <w:color w:val="000000" w:themeColor="text1"/>
          <w:sz w:val="24"/>
          <w:szCs w:val="24"/>
        </w:rPr>
        <w:t xml:space="preserve"> </w:t>
      </w:r>
      <w:r w:rsidRPr="007B5962">
        <w:rPr>
          <w:rFonts w:ascii="Times New Roman" w:hAnsi="Times New Roman"/>
          <w:color w:val="000000" w:themeColor="text1"/>
          <w:sz w:val="24"/>
          <w:szCs w:val="24"/>
        </w:rPr>
        <w:t xml:space="preserve">integratsioonisüsteemi väljatöötamiseks ja piloteerimiseks Euroopa Liidu </w:t>
      </w:r>
      <w:proofErr w:type="spellStart"/>
      <w:r w:rsidRPr="007B5962">
        <w:rPr>
          <w:rFonts w:ascii="Times New Roman" w:hAnsi="Times New Roman"/>
          <w:color w:val="000000" w:themeColor="text1"/>
          <w:sz w:val="24"/>
          <w:szCs w:val="24"/>
        </w:rPr>
        <w:t>välisvahendeid</w:t>
      </w:r>
      <w:proofErr w:type="spellEnd"/>
      <w:r w:rsidRPr="007B5962">
        <w:rPr>
          <w:rFonts w:ascii="Times New Roman" w:hAnsi="Times New Roman"/>
          <w:color w:val="000000" w:themeColor="text1"/>
          <w:sz w:val="24"/>
          <w:szCs w:val="24"/>
        </w:rPr>
        <w:t xml:space="preserve">. </w:t>
      </w:r>
      <w:r w:rsidRPr="00977071">
        <w:rPr>
          <w:rFonts w:ascii="Times New Roman" w:eastAsia="Roboto" w:hAnsi="Times New Roman"/>
          <w:sz w:val="24"/>
          <w:szCs w:val="24"/>
        </w:rPr>
        <w:t xml:space="preserve">Ajavahemikku 1.07.27-30.04.28 saab võtta seega kui üleminekuperioodi </w:t>
      </w:r>
      <w:proofErr w:type="spellStart"/>
      <w:r w:rsidRPr="00977071">
        <w:rPr>
          <w:rFonts w:ascii="Times New Roman" w:eastAsia="Roboto" w:hAnsi="Times New Roman"/>
          <w:sz w:val="24"/>
          <w:szCs w:val="24"/>
        </w:rPr>
        <w:t>v</w:t>
      </w:r>
      <w:r w:rsidRPr="007B5962">
        <w:rPr>
          <w:rFonts w:ascii="Times New Roman" w:hAnsi="Times New Roman"/>
          <w:color w:val="000000" w:themeColor="text1"/>
          <w:sz w:val="24"/>
          <w:szCs w:val="24"/>
        </w:rPr>
        <w:t>älisvahendite</w:t>
      </w:r>
      <w:proofErr w:type="spellEnd"/>
      <w:r w:rsidRPr="007B5962">
        <w:rPr>
          <w:rFonts w:ascii="Times New Roman" w:hAnsi="Times New Roman"/>
          <w:color w:val="000000" w:themeColor="text1"/>
          <w:sz w:val="24"/>
          <w:szCs w:val="24"/>
        </w:rPr>
        <w:t xml:space="preserve"> rahastuselt riiklikule rahastusele. Üleminekuperioodi lõppedes on planeeritud üle minna riiklikule rahastusele ravikindlustuse vahenditest. Sujuva ülemineku tagamiseks sõlmib Tervisekassa 2027. aasta juuliks moodustatud </w:t>
      </w:r>
      <w:proofErr w:type="spellStart"/>
      <w:r w:rsidRPr="007B5962">
        <w:rPr>
          <w:rFonts w:ascii="Times New Roman" w:hAnsi="Times New Roman"/>
          <w:color w:val="000000" w:themeColor="text1"/>
          <w:sz w:val="24"/>
          <w:szCs w:val="24"/>
        </w:rPr>
        <w:t>TERVIKutega</w:t>
      </w:r>
      <w:proofErr w:type="spellEnd"/>
      <w:r w:rsidRPr="007B5962">
        <w:rPr>
          <w:rFonts w:ascii="Times New Roman" w:hAnsi="Times New Roman"/>
          <w:color w:val="000000" w:themeColor="text1"/>
          <w:sz w:val="24"/>
          <w:szCs w:val="24"/>
        </w:rPr>
        <w:t xml:space="preserve"> koostöölepingud, millega lepitakse kokku ülemineku sujuv ettevalmistus ning antakse Tervisekassa poolne garantii </w:t>
      </w:r>
      <w:proofErr w:type="spellStart"/>
      <w:r w:rsidRPr="007B5962">
        <w:rPr>
          <w:rFonts w:ascii="Times New Roman" w:hAnsi="Times New Roman"/>
          <w:color w:val="000000" w:themeColor="text1"/>
          <w:sz w:val="24"/>
          <w:szCs w:val="24"/>
        </w:rPr>
        <w:t>TERVIKute</w:t>
      </w:r>
      <w:proofErr w:type="spellEnd"/>
      <w:r w:rsidRPr="007B5962">
        <w:rPr>
          <w:rFonts w:ascii="Times New Roman" w:hAnsi="Times New Roman"/>
          <w:color w:val="000000" w:themeColor="text1"/>
          <w:sz w:val="24"/>
          <w:szCs w:val="24"/>
        </w:rPr>
        <w:t xml:space="preserve"> baaskulude rahastuse ülevõtmiseks</w:t>
      </w:r>
      <w:r w:rsidR="00CB741D">
        <w:rPr>
          <w:rFonts w:ascii="Times New Roman" w:hAnsi="Times New Roman"/>
          <w:color w:val="000000" w:themeColor="text1"/>
          <w:sz w:val="24"/>
          <w:szCs w:val="24"/>
        </w:rPr>
        <w:t xml:space="preserve"> </w:t>
      </w:r>
      <w:r w:rsidRPr="007B5962">
        <w:rPr>
          <w:rFonts w:ascii="Times New Roman" w:hAnsi="Times New Roman"/>
          <w:color w:val="000000" w:themeColor="text1"/>
          <w:sz w:val="24"/>
          <w:szCs w:val="24"/>
        </w:rPr>
        <w:t xml:space="preserve">alates 01.05.2028. </w:t>
      </w:r>
    </w:p>
    <w:p w14:paraId="4A150A50" w14:textId="77777777" w:rsidR="00FA3364" w:rsidRPr="006C353A" w:rsidRDefault="00FA3364" w:rsidP="00FA3364">
      <w:pPr>
        <w:jc w:val="left"/>
        <w:rPr>
          <w:rFonts w:ascii="Times New Roman" w:hAnsi="Times New Roman"/>
          <w:color w:val="000000" w:themeColor="text1"/>
          <w:sz w:val="24"/>
          <w:szCs w:val="24"/>
        </w:rPr>
      </w:pPr>
    </w:p>
    <w:p w14:paraId="24396F8A" w14:textId="24A0416B" w:rsidR="00FA3364" w:rsidRPr="00977071" w:rsidRDefault="00FA3364" w:rsidP="00FA3364">
      <w:pPr>
        <w:rPr>
          <w:rFonts w:ascii="Times New Roman" w:hAnsi="Times New Roman"/>
          <w:color w:val="000000" w:themeColor="text1"/>
          <w:sz w:val="24"/>
          <w:szCs w:val="24"/>
        </w:rPr>
      </w:pPr>
      <w:r w:rsidRPr="3578F4B3">
        <w:rPr>
          <w:rFonts w:ascii="Times New Roman" w:hAnsi="Times New Roman"/>
          <w:b/>
          <w:bCs/>
          <w:sz w:val="24"/>
          <w:szCs w:val="24"/>
        </w:rPr>
        <w:t xml:space="preserve">Eelnõu § 1 punktiga </w:t>
      </w:r>
      <w:r w:rsidR="00137E90">
        <w:rPr>
          <w:rFonts w:ascii="Times New Roman" w:hAnsi="Times New Roman"/>
          <w:b/>
          <w:bCs/>
          <w:sz w:val="24"/>
          <w:szCs w:val="24"/>
        </w:rPr>
        <w:t>2</w:t>
      </w:r>
      <w:r w:rsidR="00F45325">
        <w:rPr>
          <w:rFonts w:ascii="Times New Roman" w:hAnsi="Times New Roman"/>
          <w:b/>
          <w:bCs/>
          <w:sz w:val="24"/>
          <w:szCs w:val="24"/>
        </w:rPr>
        <w:t>0</w:t>
      </w:r>
      <w:r w:rsidR="00CB741D">
        <w:rPr>
          <w:rFonts w:ascii="Times New Roman" w:hAnsi="Times New Roman"/>
          <w:b/>
          <w:bCs/>
          <w:sz w:val="24"/>
          <w:szCs w:val="24"/>
        </w:rPr>
        <w:t xml:space="preserve"> </w:t>
      </w:r>
      <w:r w:rsidRPr="3578F4B3">
        <w:rPr>
          <w:rFonts w:ascii="Times New Roman" w:hAnsi="Times New Roman"/>
          <w:sz w:val="24"/>
          <w:szCs w:val="24"/>
        </w:rPr>
        <w:t>muudetakse</w:t>
      </w:r>
      <w:r w:rsidRPr="3578F4B3">
        <w:rPr>
          <w:rFonts w:ascii="Times New Roman" w:hAnsi="Times New Roman"/>
          <w:b/>
          <w:bCs/>
          <w:sz w:val="24"/>
          <w:szCs w:val="24"/>
        </w:rPr>
        <w:t xml:space="preserve"> </w:t>
      </w:r>
      <w:r>
        <w:rPr>
          <w:rFonts w:ascii="Times New Roman" w:hAnsi="Times New Roman"/>
          <w:sz w:val="24"/>
          <w:szCs w:val="24"/>
        </w:rPr>
        <w:t>RTHS-i §-</w:t>
      </w:r>
      <w:r w:rsidRPr="008D783D">
        <w:rPr>
          <w:rFonts w:ascii="Times New Roman" w:hAnsi="Times New Roman"/>
          <w:sz w:val="24"/>
          <w:szCs w:val="24"/>
        </w:rPr>
        <w:t>i</w:t>
      </w:r>
      <w:r w:rsidR="00CB741D">
        <w:rPr>
          <w:rFonts w:ascii="Times New Roman" w:hAnsi="Times New Roman"/>
          <w:sz w:val="24"/>
          <w:szCs w:val="24"/>
        </w:rPr>
        <w:t xml:space="preserve"> </w:t>
      </w:r>
      <w:r w:rsidRPr="008D783D">
        <w:rPr>
          <w:rFonts w:ascii="Times New Roman" w:hAnsi="Times New Roman"/>
          <w:color w:val="000000" w:themeColor="text1"/>
          <w:sz w:val="24"/>
          <w:szCs w:val="24"/>
        </w:rPr>
        <w:t>31</w:t>
      </w:r>
      <w:r w:rsidR="00CB741D">
        <w:rPr>
          <w:rFonts w:ascii="Times New Roman" w:hAnsi="Times New Roman"/>
          <w:color w:val="000000" w:themeColor="text1"/>
          <w:sz w:val="24"/>
          <w:szCs w:val="24"/>
        </w:rPr>
        <w:t xml:space="preserve"> </w:t>
      </w:r>
      <w:r w:rsidRPr="008D783D">
        <w:rPr>
          <w:rFonts w:ascii="Times New Roman" w:hAnsi="Times New Roman"/>
          <w:color w:val="000000" w:themeColor="text1"/>
          <w:sz w:val="24"/>
          <w:szCs w:val="24"/>
        </w:rPr>
        <w:t xml:space="preserve">lõiget </w:t>
      </w:r>
      <w:r>
        <w:rPr>
          <w:rFonts w:ascii="Times New Roman" w:hAnsi="Times New Roman"/>
          <w:color w:val="000000" w:themeColor="text1"/>
          <w:sz w:val="24"/>
          <w:szCs w:val="24"/>
        </w:rPr>
        <w:t>4, mis jõustub 01.05.2028</w:t>
      </w:r>
      <w:r w:rsidR="00C765F6">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r w:rsidRPr="41CB9841">
        <w:rPr>
          <w:rFonts w:ascii="Times New Roman" w:hAnsi="Times New Roman"/>
          <w:color w:val="000000" w:themeColor="text1"/>
          <w:sz w:val="24"/>
          <w:szCs w:val="24"/>
        </w:rPr>
        <w:t>sätestades</w:t>
      </w:r>
      <w:r w:rsidRPr="142B1EEE">
        <w:rPr>
          <w:rFonts w:ascii="Times New Roman" w:hAnsi="Times New Roman"/>
          <w:color w:val="000000" w:themeColor="text1"/>
          <w:sz w:val="24"/>
          <w:szCs w:val="24"/>
        </w:rPr>
        <w:t xml:space="preserve">, et </w:t>
      </w:r>
      <w:proofErr w:type="spellStart"/>
      <w:r w:rsidRPr="142B1EEE">
        <w:rPr>
          <w:rFonts w:ascii="Times New Roman" w:hAnsi="Times New Roman"/>
          <w:color w:val="000000" w:themeColor="text1"/>
          <w:sz w:val="24"/>
          <w:szCs w:val="24"/>
        </w:rPr>
        <w:t>TERVIKuga</w:t>
      </w:r>
      <w:proofErr w:type="spellEnd"/>
      <w:r w:rsidRPr="142B1EEE">
        <w:rPr>
          <w:rFonts w:ascii="Times New Roman" w:hAnsi="Times New Roman"/>
          <w:color w:val="000000" w:themeColor="text1"/>
          <w:sz w:val="24"/>
          <w:szCs w:val="24"/>
        </w:rPr>
        <w:t xml:space="preserve"> seotud kulusid ei kaeta enam </w:t>
      </w:r>
      <w:proofErr w:type="spellStart"/>
      <w:r w:rsidRPr="76FC7F48">
        <w:rPr>
          <w:rFonts w:ascii="Times New Roman" w:hAnsi="Times New Roman"/>
          <w:color w:val="000000" w:themeColor="text1"/>
          <w:sz w:val="24"/>
          <w:szCs w:val="24"/>
        </w:rPr>
        <w:t>välisvahenditest</w:t>
      </w:r>
      <w:proofErr w:type="spellEnd"/>
      <w:r w:rsidRPr="02C05E15">
        <w:rPr>
          <w:rFonts w:ascii="Times New Roman" w:hAnsi="Times New Roman"/>
          <w:color w:val="000000" w:themeColor="text1"/>
          <w:sz w:val="24"/>
          <w:szCs w:val="24"/>
        </w:rPr>
        <w:t>,</w:t>
      </w:r>
      <w:r w:rsidRPr="4059FDF1">
        <w:rPr>
          <w:rFonts w:ascii="Times New Roman" w:hAnsi="Times New Roman"/>
          <w:color w:val="000000" w:themeColor="text1"/>
          <w:sz w:val="24"/>
          <w:szCs w:val="24"/>
        </w:rPr>
        <w:t xml:space="preserve"> </w:t>
      </w:r>
      <w:r w:rsidRPr="76FC7F48">
        <w:rPr>
          <w:rFonts w:ascii="Times New Roman" w:hAnsi="Times New Roman"/>
          <w:color w:val="000000" w:themeColor="text1"/>
          <w:sz w:val="24"/>
          <w:szCs w:val="24"/>
        </w:rPr>
        <w:t>vaid</w:t>
      </w:r>
      <w:r w:rsidR="00CB741D">
        <w:rPr>
          <w:rFonts w:ascii="Times New Roman" w:hAnsi="Times New Roman"/>
          <w:color w:val="000000" w:themeColor="text1"/>
          <w:sz w:val="24"/>
          <w:szCs w:val="24"/>
        </w:rPr>
        <w:t xml:space="preserve"> </w:t>
      </w:r>
      <w:proofErr w:type="spellStart"/>
      <w:r w:rsidRPr="3578F4B3">
        <w:rPr>
          <w:rFonts w:ascii="Times New Roman" w:hAnsi="Times New Roman"/>
          <w:color w:val="000000" w:themeColor="text1"/>
          <w:sz w:val="24"/>
          <w:szCs w:val="24"/>
        </w:rPr>
        <w:t>TERVIKu</w:t>
      </w:r>
      <w:proofErr w:type="spellEnd"/>
      <w:r w:rsidRPr="3578F4B3">
        <w:rPr>
          <w:rFonts w:ascii="Times New Roman" w:hAnsi="Times New Roman"/>
          <w:color w:val="000000" w:themeColor="text1"/>
          <w:sz w:val="24"/>
          <w:szCs w:val="24"/>
        </w:rPr>
        <w:t xml:space="preserve"> juhtimise ja toimimisega seotud kulude eest tasub Tervisekassa ravikindlustuse eelarvest </w:t>
      </w:r>
      <w:proofErr w:type="spellStart"/>
      <w:r w:rsidRPr="3578F4B3">
        <w:rPr>
          <w:rFonts w:ascii="Times New Roman" w:hAnsi="Times New Roman"/>
          <w:color w:val="000000" w:themeColor="text1"/>
          <w:sz w:val="24"/>
          <w:szCs w:val="24"/>
        </w:rPr>
        <w:t>TERVIKuga</w:t>
      </w:r>
      <w:proofErr w:type="spellEnd"/>
      <w:r w:rsidR="00CB741D">
        <w:rPr>
          <w:rFonts w:ascii="Times New Roman" w:hAnsi="Times New Roman"/>
          <w:color w:val="000000" w:themeColor="text1"/>
          <w:sz w:val="24"/>
          <w:szCs w:val="24"/>
        </w:rPr>
        <w:t xml:space="preserve"> </w:t>
      </w:r>
      <w:r w:rsidRPr="3578F4B3">
        <w:rPr>
          <w:rFonts w:ascii="Times New Roman" w:hAnsi="Times New Roman"/>
          <w:color w:val="000000" w:themeColor="text1"/>
          <w:sz w:val="24"/>
          <w:szCs w:val="24"/>
        </w:rPr>
        <w:t xml:space="preserve">sõlmitud </w:t>
      </w:r>
      <w:proofErr w:type="spellStart"/>
      <w:r w:rsidRPr="3578F4B3">
        <w:rPr>
          <w:rFonts w:ascii="Times New Roman" w:hAnsi="Times New Roman"/>
          <w:color w:val="000000" w:themeColor="text1"/>
          <w:sz w:val="24"/>
          <w:szCs w:val="24"/>
        </w:rPr>
        <w:t>TERVIKu</w:t>
      </w:r>
      <w:proofErr w:type="spellEnd"/>
      <w:r w:rsidRPr="3578F4B3">
        <w:rPr>
          <w:rFonts w:ascii="Times New Roman" w:hAnsi="Times New Roman"/>
          <w:color w:val="000000" w:themeColor="text1"/>
          <w:sz w:val="24"/>
          <w:szCs w:val="24"/>
        </w:rPr>
        <w:t xml:space="preserve"> rahastamise lepingu alusel</w:t>
      </w:r>
      <w:r w:rsidRPr="273A00E1">
        <w:rPr>
          <w:rFonts w:ascii="Times New Roman" w:hAnsi="Times New Roman"/>
          <w:color w:val="000000" w:themeColor="text1"/>
          <w:sz w:val="24"/>
          <w:szCs w:val="24"/>
        </w:rPr>
        <w:t>.</w:t>
      </w:r>
    </w:p>
    <w:p w14:paraId="7901A76C" w14:textId="2C7BA980" w:rsidR="00CB0230" w:rsidRDefault="00CB0230" w:rsidP="00CB0230">
      <w:pPr>
        <w:rPr>
          <w:rFonts w:ascii="Times New Roman" w:hAnsi="Times New Roman"/>
          <w:sz w:val="24"/>
          <w:szCs w:val="24"/>
          <w:lang w:eastAsia="et-EE"/>
        </w:rPr>
      </w:pPr>
    </w:p>
    <w:p w14:paraId="7A1310AA" w14:textId="4DF9C6B0" w:rsidR="39A016A4" w:rsidRPr="000564E0" w:rsidRDefault="1371D97F" w:rsidP="00B2517F">
      <w:pPr>
        <w:rPr>
          <w:rFonts w:ascii="Times New Roman" w:hAnsi="Times New Roman"/>
          <w:sz w:val="24"/>
          <w:szCs w:val="24"/>
          <w:lang w:eastAsia="et-EE"/>
          <w:specVanish/>
        </w:rPr>
      </w:pPr>
      <w:r w:rsidRPr="5CD8E58F">
        <w:rPr>
          <w:rFonts w:ascii="Times New Roman" w:hAnsi="Times New Roman"/>
          <w:b/>
          <w:bCs/>
          <w:sz w:val="24"/>
          <w:szCs w:val="24"/>
        </w:rPr>
        <w:t xml:space="preserve">Eelnõu § 1 punktiga </w:t>
      </w:r>
      <w:r w:rsidR="00137E90">
        <w:rPr>
          <w:rFonts w:ascii="Times New Roman" w:hAnsi="Times New Roman"/>
          <w:b/>
          <w:bCs/>
          <w:sz w:val="24"/>
          <w:szCs w:val="24"/>
        </w:rPr>
        <w:t>2</w:t>
      </w:r>
      <w:r w:rsidR="00F45325">
        <w:rPr>
          <w:rFonts w:ascii="Times New Roman" w:hAnsi="Times New Roman"/>
          <w:b/>
          <w:bCs/>
          <w:sz w:val="24"/>
          <w:szCs w:val="24"/>
        </w:rPr>
        <w:t>1</w:t>
      </w:r>
      <w:r w:rsidR="00042877" w:rsidRPr="5CD8E58F">
        <w:rPr>
          <w:rFonts w:ascii="Times New Roman" w:hAnsi="Times New Roman"/>
          <w:b/>
          <w:bCs/>
          <w:sz w:val="24"/>
          <w:szCs w:val="24"/>
        </w:rPr>
        <w:t xml:space="preserve"> </w:t>
      </w:r>
      <w:r w:rsidR="05389C3F" w:rsidRPr="142B1EEE">
        <w:rPr>
          <w:rFonts w:ascii="Times New Roman" w:hAnsi="Times New Roman"/>
          <w:sz w:val="24"/>
          <w:szCs w:val="24"/>
        </w:rPr>
        <w:t xml:space="preserve">täiendatakse </w:t>
      </w:r>
      <w:r w:rsidR="484130AF" w:rsidRPr="5287A2B0">
        <w:rPr>
          <w:rFonts w:ascii="Times New Roman" w:hAnsi="Times New Roman"/>
          <w:sz w:val="24"/>
          <w:szCs w:val="24"/>
        </w:rPr>
        <w:t>RTHS</w:t>
      </w:r>
      <w:r w:rsidR="00927898">
        <w:rPr>
          <w:rFonts w:ascii="Times New Roman" w:hAnsi="Times New Roman"/>
          <w:sz w:val="24"/>
          <w:szCs w:val="24"/>
        </w:rPr>
        <w:t xml:space="preserve"> §-i</w:t>
      </w:r>
      <w:r w:rsidR="3D7E1845" w:rsidRPr="5287A2B0">
        <w:rPr>
          <w:rFonts w:ascii="Times New Roman" w:hAnsi="Times New Roman"/>
          <w:b/>
          <w:color w:val="000000" w:themeColor="text1"/>
          <w:sz w:val="24"/>
          <w:szCs w:val="24"/>
        </w:rPr>
        <w:t xml:space="preserve"> </w:t>
      </w:r>
      <w:r w:rsidR="3D7E1845" w:rsidRPr="00042877">
        <w:rPr>
          <w:rFonts w:ascii="Times New Roman" w:hAnsi="Times New Roman"/>
          <w:bCs/>
          <w:color w:val="000000" w:themeColor="text1"/>
          <w:sz w:val="24"/>
          <w:szCs w:val="24"/>
        </w:rPr>
        <w:t xml:space="preserve">31 lõikega </w:t>
      </w:r>
      <w:r w:rsidR="00137E90">
        <w:rPr>
          <w:rFonts w:ascii="Times New Roman" w:hAnsi="Times New Roman"/>
          <w:bCs/>
          <w:sz w:val="24"/>
          <w:szCs w:val="24"/>
        </w:rPr>
        <w:t>5</w:t>
      </w:r>
      <w:r w:rsidR="00137E90" w:rsidRPr="5287A2B0">
        <w:rPr>
          <w:rFonts w:ascii="Times New Roman" w:hAnsi="Times New Roman"/>
          <w:b/>
          <w:sz w:val="24"/>
          <w:szCs w:val="24"/>
        </w:rPr>
        <w:t xml:space="preserve"> </w:t>
      </w:r>
      <w:r w:rsidR="31CF7BA6" w:rsidRPr="5CD8E58F">
        <w:rPr>
          <w:rFonts w:ascii="Times New Roman" w:hAnsi="Times New Roman"/>
          <w:sz w:val="24"/>
          <w:szCs w:val="24"/>
        </w:rPr>
        <w:t>ja sätestatakse</w:t>
      </w:r>
      <w:r w:rsidRPr="5287A2B0" w:rsidDel="00042877">
        <w:rPr>
          <w:rFonts w:ascii="Times New Roman" w:hAnsi="Times New Roman"/>
          <w:b/>
          <w:sz w:val="24"/>
          <w:szCs w:val="24"/>
          <w:lang w:eastAsia="et-EE"/>
        </w:rPr>
        <w:t xml:space="preserve"> </w:t>
      </w:r>
      <w:r w:rsidRPr="142B1EEE">
        <w:rPr>
          <w:rFonts w:ascii="Times New Roman" w:hAnsi="Times New Roman"/>
          <w:sz w:val="24"/>
          <w:szCs w:val="24"/>
          <w:lang w:eastAsia="et-EE"/>
        </w:rPr>
        <w:t>valdkonnaülese koordinatsiooniteenuse rahastami</w:t>
      </w:r>
      <w:r w:rsidR="381B7317" w:rsidRPr="5CD8E58F">
        <w:rPr>
          <w:rFonts w:ascii="Times New Roman" w:hAnsi="Times New Roman"/>
          <w:sz w:val="24"/>
          <w:szCs w:val="24"/>
          <w:lang w:eastAsia="et-EE"/>
        </w:rPr>
        <w:t xml:space="preserve">se tingimused. </w:t>
      </w:r>
      <w:r w:rsidR="5453D326" w:rsidRPr="5CD8E58F">
        <w:rPr>
          <w:rFonts w:ascii="Times New Roman" w:hAnsi="Times New Roman"/>
          <w:sz w:val="24"/>
          <w:szCs w:val="24"/>
          <w:lang w:eastAsia="et-EE"/>
        </w:rPr>
        <w:t>Valdkonnaülese koordinatsiooni teenus</w:t>
      </w:r>
      <w:r w:rsidR="6C4EECA9" w:rsidRPr="5CD8E58F">
        <w:rPr>
          <w:rFonts w:ascii="Times New Roman" w:hAnsi="Times New Roman"/>
          <w:sz w:val="24"/>
          <w:szCs w:val="24"/>
          <w:lang w:eastAsia="et-EE"/>
        </w:rPr>
        <w:t xml:space="preserve">t osutab </w:t>
      </w:r>
      <w:r w:rsidR="3E42D7B8" w:rsidRPr="1D9E83B1">
        <w:rPr>
          <w:rFonts w:ascii="Times New Roman" w:hAnsi="Times New Roman"/>
          <w:sz w:val="24"/>
          <w:szCs w:val="24"/>
          <w:lang w:eastAsia="et-EE"/>
        </w:rPr>
        <w:t>tervisetee</w:t>
      </w:r>
      <w:r w:rsidR="6C4EECA9" w:rsidRPr="1D9E83B1">
        <w:rPr>
          <w:rFonts w:ascii="Times New Roman" w:hAnsi="Times New Roman"/>
          <w:sz w:val="24"/>
          <w:szCs w:val="24"/>
          <w:lang w:eastAsia="et-EE"/>
        </w:rPr>
        <w:t>juht</w:t>
      </w:r>
      <w:r w:rsidR="6C4EECA9" w:rsidRPr="5CD8E58F">
        <w:rPr>
          <w:rFonts w:ascii="Times New Roman" w:hAnsi="Times New Roman"/>
          <w:sz w:val="24"/>
          <w:szCs w:val="24"/>
          <w:lang w:eastAsia="et-EE"/>
        </w:rPr>
        <w:t xml:space="preserve"> ja Tervisekassa hüvitab valdkonnaülese </w:t>
      </w:r>
      <w:r w:rsidR="38AE6131" w:rsidRPr="5CD8E58F">
        <w:rPr>
          <w:rFonts w:ascii="Times New Roman" w:hAnsi="Times New Roman"/>
          <w:sz w:val="24"/>
          <w:szCs w:val="24"/>
          <w:lang w:eastAsia="et-EE"/>
        </w:rPr>
        <w:t xml:space="preserve">koordinatsiooni </w:t>
      </w:r>
      <w:r w:rsidR="10144D24" w:rsidRPr="24BC6B1A">
        <w:rPr>
          <w:rFonts w:ascii="Times New Roman" w:hAnsi="Times New Roman"/>
          <w:sz w:val="24"/>
          <w:szCs w:val="24"/>
          <w:lang w:eastAsia="et-EE"/>
        </w:rPr>
        <w:t xml:space="preserve">teenuse </w:t>
      </w:r>
      <w:r w:rsidR="36A0308F" w:rsidRPr="24BC6B1A">
        <w:rPr>
          <w:rFonts w:ascii="Times New Roman" w:hAnsi="Times New Roman"/>
          <w:sz w:val="24"/>
          <w:szCs w:val="24"/>
          <w:lang w:eastAsia="et-EE"/>
        </w:rPr>
        <w:t>pakkujale</w:t>
      </w:r>
      <w:r w:rsidR="38AE6131" w:rsidRPr="5CD8E58F">
        <w:rPr>
          <w:rFonts w:ascii="Times New Roman" w:hAnsi="Times New Roman"/>
          <w:sz w:val="24"/>
          <w:szCs w:val="24"/>
          <w:lang w:eastAsia="et-EE"/>
        </w:rPr>
        <w:t xml:space="preserve"> </w:t>
      </w:r>
      <w:r w:rsidR="3E42D7B8" w:rsidRPr="1D9E83B1">
        <w:rPr>
          <w:rFonts w:ascii="Times New Roman" w:hAnsi="Times New Roman"/>
          <w:sz w:val="24"/>
          <w:szCs w:val="24"/>
          <w:lang w:eastAsia="et-EE"/>
        </w:rPr>
        <w:t>tervisetee</w:t>
      </w:r>
      <w:r w:rsidR="6C4EECA9" w:rsidRPr="1D9E83B1">
        <w:rPr>
          <w:rFonts w:ascii="Times New Roman" w:hAnsi="Times New Roman"/>
          <w:sz w:val="24"/>
          <w:szCs w:val="24"/>
          <w:lang w:eastAsia="et-EE"/>
        </w:rPr>
        <w:t>juhi</w:t>
      </w:r>
      <w:r w:rsidR="6C4EECA9" w:rsidRPr="5CD8E58F">
        <w:rPr>
          <w:rFonts w:ascii="Times New Roman" w:hAnsi="Times New Roman"/>
          <w:sz w:val="24"/>
          <w:szCs w:val="24"/>
          <w:lang w:eastAsia="et-EE"/>
        </w:rPr>
        <w:t xml:space="preserve"> </w:t>
      </w:r>
      <w:r w:rsidR="447EABFF" w:rsidRPr="5CD8E58F">
        <w:rPr>
          <w:rFonts w:ascii="Times New Roman" w:hAnsi="Times New Roman"/>
          <w:sz w:val="24"/>
          <w:szCs w:val="24"/>
          <w:lang w:eastAsia="et-EE"/>
        </w:rPr>
        <w:t>personali- ja tegevuskulu vastavalt oma hinnakirjale.</w:t>
      </w:r>
      <w:r w:rsidR="13C43D1E" w:rsidRPr="24BC6B1A">
        <w:rPr>
          <w:rFonts w:ascii="Times New Roman" w:hAnsi="Times New Roman"/>
          <w:sz w:val="24"/>
          <w:szCs w:val="24"/>
          <w:lang w:eastAsia="et-EE"/>
        </w:rPr>
        <w:t xml:space="preserve"> Rakendustingimused lisatakse määrusesse</w:t>
      </w:r>
      <w:r w:rsidR="00C765F6">
        <w:rPr>
          <w:rFonts w:ascii="Times New Roman" w:hAnsi="Times New Roman"/>
          <w:sz w:val="24"/>
          <w:szCs w:val="24"/>
          <w:lang w:eastAsia="et-EE"/>
        </w:rPr>
        <w:t>,</w:t>
      </w:r>
      <w:r w:rsidR="13C43D1E" w:rsidRPr="24BC6B1A">
        <w:rPr>
          <w:rFonts w:ascii="Times New Roman" w:hAnsi="Times New Roman"/>
          <w:sz w:val="24"/>
          <w:szCs w:val="24"/>
          <w:lang w:eastAsia="et-EE"/>
        </w:rPr>
        <w:t xml:space="preserve"> </w:t>
      </w:r>
      <w:r w:rsidR="75E915E0" w:rsidRPr="5131A8C1">
        <w:rPr>
          <w:rFonts w:ascii="Times New Roman" w:hAnsi="Times New Roman"/>
          <w:sz w:val="24"/>
          <w:szCs w:val="24"/>
          <w:lang w:eastAsia="et-EE"/>
        </w:rPr>
        <w:t>lähtu</w:t>
      </w:r>
      <w:r w:rsidR="13C43D1E" w:rsidRPr="5131A8C1">
        <w:rPr>
          <w:rFonts w:ascii="Times New Roman" w:hAnsi="Times New Roman"/>
          <w:sz w:val="24"/>
          <w:szCs w:val="24"/>
          <w:lang w:eastAsia="et-EE"/>
        </w:rPr>
        <w:t>de</w:t>
      </w:r>
      <w:r w:rsidR="12484E23" w:rsidRPr="5131A8C1">
        <w:rPr>
          <w:rFonts w:ascii="Times New Roman" w:hAnsi="Times New Roman"/>
          <w:sz w:val="24"/>
          <w:szCs w:val="24"/>
          <w:lang w:eastAsia="et-EE"/>
        </w:rPr>
        <w:t>s</w:t>
      </w:r>
      <w:r w:rsidR="12484E23" w:rsidRPr="24BC6B1A">
        <w:rPr>
          <w:rFonts w:ascii="Times New Roman" w:hAnsi="Times New Roman"/>
          <w:sz w:val="24"/>
          <w:szCs w:val="24"/>
          <w:lang w:eastAsia="et-EE"/>
        </w:rPr>
        <w:t xml:space="preserve"> </w:t>
      </w:r>
      <w:r w:rsidR="7A970FAF" w:rsidRPr="2D300A65">
        <w:rPr>
          <w:rFonts w:ascii="Times New Roman" w:hAnsi="Times New Roman"/>
          <w:sz w:val="24"/>
          <w:szCs w:val="24"/>
          <w:lang w:eastAsia="et-EE"/>
        </w:rPr>
        <w:t xml:space="preserve">valdkonnaülese </w:t>
      </w:r>
      <w:r w:rsidR="7A970FAF" w:rsidRPr="6596719A">
        <w:rPr>
          <w:rFonts w:ascii="Times New Roman" w:hAnsi="Times New Roman"/>
          <w:sz w:val="24"/>
          <w:szCs w:val="24"/>
          <w:lang w:eastAsia="et-EE"/>
        </w:rPr>
        <w:t xml:space="preserve">koordinatsiooni </w:t>
      </w:r>
      <w:r w:rsidR="12484E23" w:rsidRPr="6596719A">
        <w:rPr>
          <w:rFonts w:ascii="Times New Roman" w:hAnsi="Times New Roman"/>
          <w:sz w:val="24"/>
          <w:szCs w:val="24"/>
          <w:lang w:eastAsia="et-EE"/>
        </w:rPr>
        <w:t>teenuse sihtrühma</w:t>
      </w:r>
      <w:r w:rsidR="0AEF7170" w:rsidRPr="6596719A">
        <w:rPr>
          <w:rFonts w:ascii="Times New Roman" w:hAnsi="Times New Roman"/>
          <w:sz w:val="24"/>
          <w:szCs w:val="24"/>
          <w:lang w:eastAsia="et-EE"/>
        </w:rPr>
        <w:t xml:space="preserve">dest. </w:t>
      </w:r>
    </w:p>
    <w:p w14:paraId="783DB2A8" w14:textId="74A064D5" w:rsidR="09446A93" w:rsidRDefault="00927898" w:rsidP="00B2517F">
      <w:pPr>
        <w:rPr>
          <w:rFonts w:ascii="Times New Roman" w:hAnsi="Times New Roman"/>
          <w:sz w:val="24"/>
          <w:szCs w:val="24"/>
          <w:lang w:eastAsia="et-EE"/>
        </w:rPr>
      </w:pPr>
      <w:r>
        <w:rPr>
          <w:rFonts w:ascii="Times New Roman" w:hAnsi="Times New Roman"/>
          <w:sz w:val="24"/>
          <w:szCs w:val="24"/>
          <w:lang w:eastAsia="et-EE"/>
        </w:rPr>
        <w:t xml:space="preserve"> </w:t>
      </w:r>
    </w:p>
    <w:p w14:paraId="224EB45C" w14:textId="03782A99" w:rsidR="0D9DAFE0" w:rsidRDefault="3E42D7B8" w:rsidP="00B2517F">
      <w:pPr>
        <w:rPr>
          <w:rFonts w:ascii="Times New Roman" w:hAnsi="Times New Roman"/>
          <w:sz w:val="24"/>
          <w:szCs w:val="24"/>
          <w:lang w:eastAsia="et-EE"/>
        </w:rPr>
      </w:pPr>
      <w:r w:rsidRPr="1D9E83B1">
        <w:rPr>
          <w:rFonts w:ascii="Times New Roman" w:hAnsi="Times New Roman"/>
          <w:sz w:val="24"/>
          <w:szCs w:val="24"/>
          <w:lang w:eastAsia="et-EE"/>
        </w:rPr>
        <w:t>Tervisetee</w:t>
      </w:r>
      <w:r w:rsidR="0D9DAFE0" w:rsidRPr="1D9E83B1">
        <w:rPr>
          <w:rFonts w:ascii="Times New Roman" w:hAnsi="Times New Roman"/>
          <w:sz w:val="24"/>
          <w:szCs w:val="24"/>
          <w:lang w:eastAsia="et-EE"/>
        </w:rPr>
        <w:t>juhtide</w:t>
      </w:r>
      <w:r w:rsidR="0D9DAFE0" w:rsidRPr="0A853F15">
        <w:rPr>
          <w:rFonts w:ascii="Times New Roman" w:hAnsi="Times New Roman"/>
          <w:sz w:val="24"/>
          <w:szCs w:val="24"/>
          <w:lang w:eastAsia="et-EE"/>
        </w:rPr>
        <w:t xml:space="preserve"> vajadus</w:t>
      </w:r>
      <w:r w:rsidR="00C765F6">
        <w:rPr>
          <w:rFonts w:ascii="Times New Roman" w:hAnsi="Times New Roman"/>
          <w:sz w:val="24"/>
          <w:szCs w:val="24"/>
          <w:lang w:eastAsia="et-EE"/>
        </w:rPr>
        <w:t>t</w:t>
      </w:r>
      <w:r w:rsidR="0D9DAFE0" w:rsidRPr="0A853F15">
        <w:rPr>
          <w:rFonts w:ascii="Times New Roman" w:hAnsi="Times New Roman"/>
          <w:sz w:val="24"/>
          <w:szCs w:val="24"/>
          <w:lang w:eastAsia="et-EE"/>
        </w:rPr>
        <w:t xml:space="preserve"> heaolupiirkonnas hindab Tervisekassa</w:t>
      </w:r>
      <w:r w:rsidR="00C765F6">
        <w:rPr>
          <w:rFonts w:ascii="Times New Roman" w:hAnsi="Times New Roman"/>
          <w:sz w:val="24"/>
          <w:szCs w:val="24"/>
          <w:lang w:eastAsia="et-EE"/>
        </w:rPr>
        <w:t>,</w:t>
      </w:r>
      <w:r w:rsidR="0D9DAFE0" w:rsidRPr="0A853F15">
        <w:rPr>
          <w:rFonts w:ascii="Times New Roman" w:hAnsi="Times New Roman"/>
          <w:sz w:val="24"/>
          <w:szCs w:val="24"/>
          <w:lang w:eastAsia="et-EE"/>
        </w:rPr>
        <w:t xml:space="preserve"> kasutades selleks rahvastiku riskipõhist segmentimist. TERVIK lepib</w:t>
      </w:r>
      <w:r w:rsidR="1244F591" w:rsidRPr="2E574730">
        <w:rPr>
          <w:rFonts w:ascii="Times New Roman" w:hAnsi="Times New Roman"/>
          <w:sz w:val="24"/>
          <w:szCs w:val="24"/>
          <w:lang w:eastAsia="et-EE"/>
        </w:rPr>
        <w:t xml:space="preserve"> </w:t>
      </w:r>
      <w:r w:rsidR="1244F591" w:rsidRPr="0ADD5A77">
        <w:rPr>
          <w:rFonts w:ascii="Times New Roman" w:hAnsi="Times New Roman"/>
          <w:sz w:val="24"/>
          <w:szCs w:val="24"/>
          <w:lang w:eastAsia="et-EE"/>
        </w:rPr>
        <w:t xml:space="preserve">oma </w:t>
      </w:r>
      <w:r w:rsidR="1244F591" w:rsidRPr="7CB1E2CD">
        <w:rPr>
          <w:rFonts w:ascii="Times New Roman" w:hAnsi="Times New Roman"/>
          <w:sz w:val="24"/>
          <w:szCs w:val="24"/>
          <w:lang w:eastAsia="et-EE"/>
        </w:rPr>
        <w:t>liikmesorganisatsioonidega</w:t>
      </w:r>
      <w:r w:rsidR="00CB741D">
        <w:rPr>
          <w:rFonts w:ascii="Times New Roman" w:hAnsi="Times New Roman"/>
          <w:sz w:val="24"/>
          <w:szCs w:val="24"/>
          <w:lang w:eastAsia="et-EE"/>
        </w:rPr>
        <w:t xml:space="preserve"> </w:t>
      </w:r>
      <w:r w:rsidR="0D9DAFE0" w:rsidRPr="0A853F15">
        <w:rPr>
          <w:rFonts w:ascii="Times New Roman" w:hAnsi="Times New Roman"/>
          <w:sz w:val="24"/>
          <w:szCs w:val="24"/>
          <w:lang w:eastAsia="et-EE"/>
        </w:rPr>
        <w:t xml:space="preserve">kokku </w:t>
      </w:r>
      <w:r w:rsidRPr="1D9E83B1">
        <w:rPr>
          <w:rFonts w:ascii="Times New Roman" w:hAnsi="Times New Roman"/>
          <w:sz w:val="24"/>
          <w:szCs w:val="24"/>
          <w:lang w:eastAsia="et-EE"/>
        </w:rPr>
        <w:t>tervisetee</w:t>
      </w:r>
      <w:r w:rsidR="0D9DAFE0" w:rsidRPr="1D9E83B1">
        <w:rPr>
          <w:rFonts w:ascii="Times New Roman" w:hAnsi="Times New Roman"/>
          <w:sz w:val="24"/>
          <w:szCs w:val="24"/>
          <w:lang w:eastAsia="et-EE"/>
        </w:rPr>
        <w:t>juhtide</w:t>
      </w:r>
      <w:r w:rsidR="0D9DAFE0" w:rsidRPr="0A853F15">
        <w:rPr>
          <w:rFonts w:ascii="Times New Roman" w:hAnsi="Times New Roman"/>
          <w:sz w:val="24"/>
          <w:szCs w:val="24"/>
          <w:lang w:eastAsia="et-EE"/>
        </w:rPr>
        <w:t xml:space="preserve"> paiknemise heaolupiirkonnas ja Tervisekassa sõlmib lepingu </w:t>
      </w:r>
      <w:r w:rsidRPr="1D9E83B1">
        <w:rPr>
          <w:rFonts w:ascii="Times New Roman" w:hAnsi="Times New Roman"/>
          <w:sz w:val="24"/>
          <w:szCs w:val="24"/>
          <w:lang w:eastAsia="et-EE"/>
        </w:rPr>
        <w:t>tervisetee</w:t>
      </w:r>
      <w:r w:rsidR="0D9DAFE0" w:rsidRPr="1D9E83B1">
        <w:rPr>
          <w:rFonts w:ascii="Times New Roman" w:hAnsi="Times New Roman"/>
          <w:sz w:val="24"/>
          <w:szCs w:val="24"/>
          <w:lang w:eastAsia="et-EE"/>
        </w:rPr>
        <w:t>juhi</w:t>
      </w:r>
      <w:r w:rsidR="0D9DAFE0" w:rsidRPr="0A853F15">
        <w:rPr>
          <w:rFonts w:ascii="Times New Roman" w:hAnsi="Times New Roman"/>
          <w:sz w:val="24"/>
          <w:szCs w:val="24"/>
          <w:lang w:eastAsia="et-EE"/>
        </w:rPr>
        <w:t xml:space="preserve"> kulude katmiseks kas </w:t>
      </w:r>
      <w:proofErr w:type="spellStart"/>
      <w:r w:rsidR="0D9DAFE0" w:rsidRPr="0A853F15">
        <w:rPr>
          <w:rFonts w:ascii="Times New Roman" w:hAnsi="Times New Roman"/>
          <w:sz w:val="24"/>
          <w:szCs w:val="24"/>
          <w:lang w:eastAsia="et-EE"/>
        </w:rPr>
        <w:t>TERVIKuga</w:t>
      </w:r>
      <w:proofErr w:type="spellEnd"/>
      <w:r w:rsidR="0D9DAFE0" w:rsidRPr="0A853F15">
        <w:rPr>
          <w:rFonts w:ascii="Times New Roman" w:hAnsi="Times New Roman"/>
          <w:sz w:val="24"/>
          <w:szCs w:val="24"/>
          <w:lang w:eastAsia="et-EE"/>
        </w:rPr>
        <w:t xml:space="preserve"> või tervishoiuteenuse osutajatega, kelle juures </w:t>
      </w:r>
      <w:r w:rsidRPr="1D9E83B1">
        <w:rPr>
          <w:rFonts w:ascii="Times New Roman" w:hAnsi="Times New Roman"/>
          <w:sz w:val="24"/>
          <w:szCs w:val="24"/>
          <w:lang w:eastAsia="et-EE"/>
        </w:rPr>
        <w:t>tervisetee</w:t>
      </w:r>
      <w:r w:rsidR="0D9DAFE0" w:rsidRPr="1D9E83B1">
        <w:rPr>
          <w:rFonts w:ascii="Times New Roman" w:hAnsi="Times New Roman"/>
          <w:sz w:val="24"/>
          <w:szCs w:val="24"/>
          <w:lang w:eastAsia="et-EE"/>
        </w:rPr>
        <w:t>juht</w:t>
      </w:r>
      <w:r w:rsidR="0D9DAFE0" w:rsidRPr="0A853F15">
        <w:rPr>
          <w:rFonts w:ascii="Times New Roman" w:hAnsi="Times New Roman"/>
          <w:sz w:val="24"/>
          <w:szCs w:val="24"/>
          <w:lang w:eastAsia="et-EE"/>
        </w:rPr>
        <w:t xml:space="preserve"> töötama hakkab.</w:t>
      </w:r>
    </w:p>
    <w:p w14:paraId="6EF9FBCA" w14:textId="3F2504F5" w:rsidR="41F0C3A9" w:rsidRDefault="41081665" w:rsidP="00B2517F">
      <w:pPr>
        <w:rPr>
          <w:rFonts w:ascii="Times New Roman" w:hAnsi="Times New Roman"/>
          <w:sz w:val="24"/>
          <w:szCs w:val="24"/>
          <w:lang w:eastAsia="et-EE"/>
        </w:rPr>
      </w:pPr>
      <w:r w:rsidRPr="3F40D2D1">
        <w:rPr>
          <w:rFonts w:ascii="Times New Roman" w:hAnsi="Times New Roman"/>
          <w:sz w:val="24"/>
          <w:szCs w:val="24"/>
          <w:lang w:eastAsia="et-EE"/>
        </w:rPr>
        <w:t xml:space="preserve">Rahastamise lepingu sõlmimiseks koostöökokkuleppelise </w:t>
      </w:r>
      <w:proofErr w:type="spellStart"/>
      <w:r w:rsidRPr="3F40D2D1">
        <w:rPr>
          <w:rFonts w:ascii="Times New Roman" w:hAnsi="Times New Roman"/>
          <w:sz w:val="24"/>
          <w:szCs w:val="24"/>
          <w:lang w:eastAsia="et-EE"/>
        </w:rPr>
        <w:t>TERVIKu</w:t>
      </w:r>
      <w:proofErr w:type="spellEnd"/>
      <w:r w:rsidRPr="3F40D2D1">
        <w:rPr>
          <w:rFonts w:ascii="Times New Roman" w:hAnsi="Times New Roman"/>
          <w:sz w:val="24"/>
          <w:szCs w:val="24"/>
          <w:lang w:eastAsia="et-EE"/>
        </w:rPr>
        <w:t xml:space="preserve"> korral esitab </w:t>
      </w:r>
      <w:proofErr w:type="spellStart"/>
      <w:r w:rsidRPr="3F40D2D1">
        <w:rPr>
          <w:rFonts w:ascii="Times New Roman" w:hAnsi="Times New Roman"/>
          <w:sz w:val="24"/>
          <w:szCs w:val="24"/>
          <w:lang w:eastAsia="et-EE"/>
        </w:rPr>
        <w:t>TERVIKut</w:t>
      </w:r>
      <w:proofErr w:type="spellEnd"/>
      <w:r w:rsidRPr="3F40D2D1">
        <w:rPr>
          <w:rFonts w:ascii="Times New Roman" w:hAnsi="Times New Roman"/>
          <w:sz w:val="24"/>
          <w:szCs w:val="24"/>
          <w:lang w:eastAsia="et-EE"/>
        </w:rPr>
        <w:t xml:space="preserve"> esindama volitatud organisatsioon Tervisekassale </w:t>
      </w:r>
      <w:proofErr w:type="spellStart"/>
      <w:r w:rsidRPr="3F40D2D1">
        <w:rPr>
          <w:rFonts w:ascii="Times New Roman" w:hAnsi="Times New Roman"/>
          <w:sz w:val="24"/>
          <w:szCs w:val="24"/>
          <w:lang w:eastAsia="et-EE"/>
        </w:rPr>
        <w:t>TERVIKu</w:t>
      </w:r>
      <w:proofErr w:type="spellEnd"/>
      <w:r w:rsidRPr="3F40D2D1">
        <w:rPr>
          <w:rFonts w:ascii="Times New Roman" w:hAnsi="Times New Roman"/>
          <w:sz w:val="24"/>
          <w:szCs w:val="24"/>
          <w:lang w:eastAsia="et-EE"/>
        </w:rPr>
        <w:t xml:space="preserve"> koostöölepingu (vajadusel koos täiendavate liitumislepingutega), millega tõendab, et TERVIK on moodustatud seaduses kirjeldatud nõuete kohaselt.</w:t>
      </w:r>
      <w:r w:rsidRPr="59E95969">
        <w:rPr>
          <w:rFonts w:ascii="Times New Roman" w:hAnsi="Times New Roman"/>
          <w:color w:val="000000" w:themeColor="text1"/>
          <w:sz w:val="24"/>
          <w:szCs w:val="24"/>
        </w:rPr>
        <w:t xml:space="preserve"> </w:t>
      </w:r>
      <w:r w:rsidRPr="5CC895C4">
        <w:rPr>
          <w:rFonts w:ascii="Times New Roman" w:hAnsi="Times New Roman"/>
          <w:color w:val="000000" w:themeColor="text1"/>
          <w:sz w:val="24"/>
          <w:szCs w:val="24"/>
        </w:rPr>
        <w:t>Lepingu objektiks on</w:t>
      </w:r>
      <w:r w:rsidRPr="3AA251E8">
        <w:rPr>
          <w:rFonts w:ascii="Times New Roman" w:hAnsi="Times New Roman"/>
          <w:color w:val="000000" w:themeColor="text1"/>
          <w:sz w:val="24"/>
          <w:szCs w:val="24"/>
        </w:rPr>
        <w:t xml:space="preserve"> </w:t>
      </w:r>
      <w:r w:rsidR="1F08E350" w:rsidRPr="3AA251E8">
        <w:rPr>
          <w:rFonts w:ascii="Times New Roman" w:hAnsi="Times New Roman"/>
          <w:color w:val="000000" w:themeColor="text1"/>
          <w:sz w:val="24"/>
          <w:szCs w:val="24"/>
        </w:rPr>
        <w:t>vähemalt</w:t>
      </w:r>
      <w:r w:rsidRPr="5CC895C4">
        <w:rPr>
          <w:rFonts w:ascii="Times New Roman" w:hAnsi="Times New Roman"/>
          <w:color w:val="000000" w:themeColor="text1"/>
          <w:sz w:val="24"/>
          <w:szCs w:val="24"/>
        </w:rPr>
        <w:t xml:space="preserve"> rahvatervishoiu seadusega </w:t>
      </w:r>
      <w:proofErr w:type="spellStart"/>
      <w:r w:rsidRPr="5CC895C4">
        <w:rPr>
          <w:rFonts w:ascii="Times New Roman" w:hAnsi="Times New Roman"/>
          <w:color w:val="000000" w:themeColor="text1"/>
          <w:sz w:val="24"/>
          <w:szCs w:val="24"/>
        </w:rPr>
        <w:t>TERVIKule</w:t>
      </w:r>
      <w:proofErr w:type="spellEnd"/>
      <w:r w:rsidRPr="5CC895C4">
        <w:rPr>
          <w:rFonts w:ascii="Times New Roman" w:hAnsi="Times New Roman"/>
          <w:color w:val="000000" w:themeColor="text1"/>
          <w:sz w:val="24"/>
          <w:szCs w:val="24"/>
        </w:rPr>
        <w:t xml:space="preserve"> määratud ülesannete täitmine.</w:t>
      </w:r>
    </w:p>
    <w:p w14:paraId="295F7B8E" w14:textId="62388D1D" w:rsidR="41F0C3A9" w:rsidRPr="000564E0" w:rsidRDefault="41F0C3A9" w:rsidP="00B2517F">
      <w:pPr>
        <w:rPr>
          <w:rFonts w:ascii="Times New Roman" w:hAnsi="Times New Roman"/>
          <w:sz w:val="24"/>
          <w:szCs w:val="24"/>
          <w:lang w:eastAsia="et-EE"/>
        </w:rPr>
      </w:pPr>
    </w:p>
    <w:p w14:paraId="56BB02D8" w14:textId="186F4AF2" w:rsidR="41F0C3A9" w:rsidRPr="000564E0" w:rsidRDefault="2BE6EC09" w:rsidP="00B2517F">
      <w:pPr>
        <w:rPr>
          <w:rFonts w:ascii="Times New Roman" w:hAnsi="Times New Roman"/>
          <w:sz w:val="24"/>
          <w:szCs w:val="24"/>
          <w:lang w:eastAsia="et-EE"/>
        </w:rPr>
      </w:pPr>
      <w:r w:rsidRPr="32C9E882">
        <w:rPr>
          <w:rFonts w:ascii="Times New Roman" w:hAnsi="Times New Roman"/>
          <w:sz w:val="24"/>
          <w:szCs w:val="24"/>
          <w:lang w:eastAsia="et-EE"/>
        </w:rPr>
        <w:t xml:space="preserve">Rahastamise lepingu sõlmimiseks </w:t>
      </w:r>
      <w:r w:rsidRPr="2A0389F9">
        <w:rPr>
          <w:rFonts w:ascii="Times New Roman" w:hAnsi="Times New Roman"/>
          <w:sz w:val="24"/>
          <w:szCs w:val="24"/>
          <w:lang w:eastAsia="et-EE"/>
        </w:rPr>
        <w:t xml:space="preserve">eraldi </w:t>
      </w:r>
      <w:r w:rsidRPr="5CA96B8F">
        <w:rPr>
          <w:rFonts w:ascii="Times New Roman" w:hAnsi="Times New Roman"/>
          <w:sz w:val="24"/>
          <w:szCs w:val="24"/>
          <w:lang w:eastAsia="et-EE"/>
        </w:rPr>
        <w:t xml:space="preserve">juriidilisest </w:t>
      </w:r>
      <w:r w:rsidRPr="267B319D">
        <w:rPr>
          <w:rFonts w:ascii="Times New Roman" w:hAnsi="Times New Roman"/>
          <w:sz w:val="24"/>
          <w:szCs w:val="24"/>
          <w:lang w:eastAsia="et-EE"/>
        </w:rPr>
        <w:t>isikust</w:t>
      </w:r>
      <w:r w:rsidRPr="32C9E882">
        <w:rPr>
          <w:rFonts w:ascii="Times New Roman" w:hAnsi="Times New Roman"/>
          <w:sz w:val="24"/>
          <w:szCs w:val="24"/>
          <w:lang w:eastAsia="et-EE"/>
        </w:rPr>
        <w:t xml:space="preserve"> </w:t>
      </w:r>
      <w:proofErr w:type="spellStart"/>
      <w:r w:rsidRPr="32C9E882">
        <w:rPr>
          <w:rFonts w:ascii="Times New Roman" w:hAnsi="Times New Roman"/>
          <w:sz w:val="24"/>
          <w:szCs w:val="24"/>
          <w:lang w:eastAsia="et-EE"/>
        </w:rPr>
        <w:t>TERVIKu</w:t>
      </w:r>
      <w:proofErr w:type="spellEnd"/>
      <w:r w:rsidRPr="32C9E882">
        <w:rPr>
          <w:rFonts w:ascii="Times New Roman" w:hAnsi="Times New Roman"/>
          <w:sz w:val="24"/>
          <w:szCs w:val="24"/>
          <w:lang w:eastAsia="et-EE"/>
        </w:rPr>
        <w:t xml:space="preserve"> korral esitab </w:t>
      </w:r>
      <w:proofErr w:type="spellStart"/>
      <w:r w:rsidRPr="32C9E882">
        <w:rPr>
          <w:rFonts w:ascii="Times New Roman" w:hAnsi="Times New Roman"/>
          <w:sz w:val="24"/>
          <w:szCs w:val="24"/>
          <w:lang w:eastAsia="et-EE"/>
        </w:rPr>
        <w:t>TERVIK</w:t>
      </w:r>
      <w:r w:rsidRPr="25649FE5">
        <w:rPr>
          <w:rFonts w:ascii="Times New Roman" w:hAnsi="Times New Roman"/>
          <w:sz w:val="24"/>
          <w:szCs w:val="24"/>
          <w:lang w:eastAsia="et-EE"/>
        </w:rPr>
        <w:t>u</w:t>
      </w:r>
      <w:proofErr w:type="spellEnd"/>
      <w:r w:rsidRPr="32C9E882">
        <w:rPr>
          <w:rFonts w:ascii="Times New Roman" w:hAnsi="Times New Roman"/>
          <w:sz w:val="24"/>
          <w:szCs w:val="24"/>
          <w:lang w:eastAsia="et-EE"/>
        </w:rPr>
        <w:t xml:space="preserve"> </w:t>
      </w:r>
      <w:r w:rsidRPr="2F5C994F">
        <w:rPr>
          <w:rFonts w:ascii="Times New Roman" w:hAnsi="Times New Roman"/>
          <w:sz w:val="24"/>
          <w:szCs w:val="24"/>
          <w:lang w:eastAsia="et-EE"/>
        </w:rPr>
        <w:t xml:space="preserve">ülesandeid </w:t>
      </w:r>
      <w:r w:rsidRPr="2953E00E">
        <w:rPr>
          <w:rFonts w:ascii="Times New Roman" w:hAnsi="Times New Roman"/>
          <w:sz w:val="24"/>
          <w:szCs w:val="24"/>
          <w:lang w:eastAsia="et-EE"/>
        </w:rPr>
        <w:t>täite</w:t>
      </w:r>
      <w:r w:rsidR="42251731" w:rsidRPr="2953E00E">
        <w:rPr>
          <w:rFonts w:ascii="Times New Roman" w:hAnsi="Times New Roman"/>
          <w:sz w:val="24"/>
          <w:szCs w:val="24"/>
          <w:lang w:eastAsia="et-EE"/>
        </w:rPr>
        <w:t>v</w:t>
      </w:r>
      <w:r w:rsidRPr="5FE44EF3">
        <w:rPr>
          <w:rFonts w:ascii="Times New Roman" w:hAnsi="Times New Roman"/>
          <w:sz w:val="24"/>
          <w:szCs w:val="24"/>
          <w:lang w:eastAsia="et-EE"/>
        </w:rPr>
        <w:t xml:space="preserve"> </w:t>
      </w:r>
      <w:r w:rsidRPr="7367B7EB">
        <w:rPr>
          <w:rFonts w:ascii="Times New Roman" w:hAnsi="Times New Roman"/>
          <w:sz w:val="24"/>
          <w:szCs w:val="24"/>
          <w:lang w:eastAsia="et-EE"/>
        </w:rPr>
        <w:t xml:space="preserve">juriidiline </w:t>
      </w:r>
      <w:r w:rsidRPr="052E676E">
        <w:rPr>
          <w:rFonts w:ascii="Times New Roman" w:hAnsi="Times New Roman"/>
          <w:sz w:val="24"/>
          <w:szCs w:val="24"/>
          <w:lang w:eastAsia="et-EE"/>
        </w:rPr>
        <w:t>i</w:t>
      </w:r>
      <w:r w:rsidR="1F0D824A" w:rsidRPr="052E676E">
        <w:rPr>
          <w:rFonts w:ascii="Times New Roman" w:hAnsi="Times New Roman"/>
          <w:sz w:val="24"/>
          <w:szCs w:val="24"/>
          <w:lang w:eastAsia="et-EE"/>
        </w:rPr>
        <w:t>sik</w:t>
      </w:r>
      <w:r w:rsidR="00CB741D">
        <w:rPr>
          <w:rFonts w:ascii="Times New Roman" w:hAnsi="Times New Roman"/>
          <w:sz w:val="24"/>
          <w:szCs w:val="24"/>
          <w:lang w:eastAsia="et-EE"/>
        </w:rPr>
        <w:t xml:space="preserve"> </w:t>
      </w:r>
      <w:r w:rsidRPr="32C9E882">
        <w:rPr>
          <w:rFonts w:ascii="Times New Roman" w:hAnsi="Times New Roman"/>
          <w:sz w:val="24"/>
          <w:szCs w:val="24"/>
          <w:lang w:eastAsia="et-EE"/>
        </w:rPr>
        <w:t xml:space="preserve">Tervisekassale </w:t>
      </w:r>
      <w:r w:rsidR="03618A5C" w:rsidRPr="0480349C">
        <w:rPr>
          <w:rFonts w:ascii="Times New Roman" w:hAnsi="Times New Roman"/>
          <w:sz w:val="24"/>
          <w:szCs w:val="24"/>
          <w:lang w:eastAsia="et-EE"/>
        </w:rPr>
        <w:t xml:space="preserve">juriidilise </w:t>
      </w:r>
      <w:r w:rsidR="03618A5C" w:rsidRPr="123FED27">
        <w:rPr>
          <w:rFonts w:ascii="Times New Roman" w:hAnsi="Times New Roman"/>
          <w:sz w:val="24"/>
          <w:szCs w:val="24"/>
          <w:lang w:eastAsia="et-EE"/>
        </w:rPr>
        <w:t xml:space="preserve">isiku </w:t>
      </w:r>
      <w:r w:rsidR="03618A5C" w:rsidRPr="457318C3">
        <w:rPr>
          <w:rFonts w:ascii="Times New Roman" w:hAnsi="Times New Roman"/>
          <w:sz w:val="24"/>
          <w:szCs w:val="24"/>
          <w:lang w:eastAsia="et-EE"/>
        </w:rPr>
        <w:t xml:space="preserve">asutajate või </w:t>
      </w:r>
      <w:proofErr w:type="spellStart"/>
      <w:r w:rsidR="03618A5C" w:rsidRPr="5261232D">
        <w:rPr>
          <w:rFonts w:ascii="Times New Roman" w:hAnsi="Times New Roman"/>
          <w:sz w:val="24"/>
          <w:szCs w:val="24"/>
          <w:lang w:eastAsia="et-EE"/>
        </w:rPr>
        <w:t>moodustajate</w:t>
      </w:r>
      <w:proofErr w:type="spellEnd"/>
      <w:r w:rsidR="03618A5C" w:rsidRPr="5261232D">
        <w:rPr>
          <w:rFonts w:ascii="Times New Roman" w:hAnsi="Times New Roman"/>
          <w:sz w:val="24"/>
          <w:szCs w:val="24"/>
          <w:lang w:eastAsia="et-EE"/>
        </w:rPr>
        <w:t xml:space="preserve"> </w:t>
      </w:r>
      <w:r w:rsidR="03618A5C" w:rsidRPr="3AE0A41E">
        <w:rPr>
          <w:rFonts w:ascii="Times New Roman" w:hAnsi="Times New Roman"/>
          <w:sz w:val="24"/>
          <w:szCs w:val="24"/>
          <w:lang w:eastAsia="et-EE"/>
        </w:rPr>
        <w:t>nimekirja</w:t>
      </w:r>
      <w:r w:rsidR="00062C6D">
        <w:rPr>
          <w:rFonts w:ascii="Times New Roman" w:hAnsi="Times New Roman"/>
          <w:sz w:val="24"/>
          <w:szCs w:val="24"/>
          <w:lang w:eastAsia="et-EE"/>
        </w:rPr>
        <w:t>,</w:t>
      </w:r>
      <w:r w:rsidR="03618A5C" w:rsidRPr="3AE0A41E">
        <w:rPr>
          <w:rFonts w:ascii="Times New Roman" w:hAnsi="Times New Roman"/>
          <w:sz w:val="24"/>
          <w:szCs w:val="24"/>
          <w:lang w:eastAsia="et-EE"/>
        </w:rPr>
        <w:t xml:space="preserve"> </w:t>
      </w:r>
      <w:r w:rsidRPr="32C9E882">
        <w:rPr>
          <w:rFonts w:ascii="Times New Roman" w:hAnsi="Times New Roman"/>
          <w:sz w:val="24"/>
          <w:szCs w:val="24"/>
          <w:lang w:eastAsia="et-EE"/>
        </w:rPr>
        <w:t xml:space="preserve">vajadusel </w:t>
      </w:r>
      <w:r w:rsidR="3DF8E233" w:rsidRPr="0625A2D3">
        <w:rPr>
          <w:rFonts w:ascii="Times New Roman" w:hAnsi="Times New Roman"/>
          <w:sz w:val="24"/>
          <w:szCs w:val="24"/>
          <w:lang w:eastAsia="et-EE"/>
        </w:rPr>
        <w:t>lisades sellele</w:t>
      </w:r>
      <w:r w:rsidRPr="0625A2D3">
        <w:rPr>
          <w:rFonts w:ascii="Times New Roman" w:hAnsi="Times New Roman"/>
          <w:sz w:val="24"/>
          <w:szCs w:val="24"/>
          <w:lang w:eastAsia="et-EE"/>
        </w:rPr>
        <w:t xml:space="preserve"> täiendava</w:t>
      </w:r>
      <w:r w:rsidR="6CCA5F0F" w:rsidRPr="0625A2D3">
        <w:rPr>
          <w:rFonts w:ascii="Times New Roman" w:hAnsi="Times New Roman"/>
          <w:sz w:val="24"/>
          <w:szCs w:val="24"/>
          <w:lang w:eastAsia="et-EE"/>
        </w:rPr>
        <w:t xml:space="preserve">d </w:t>
      </w:r>
      <w:r w:rsidR="6CCA5F0F" w:rsidRPr="2B20F833">
        <w:rPr>
          <w:rFonts w:ascii="Times New Roman" w:hAnsi="Times New Roman"/>
          <w:sz w:val="24"/>
          <w:szCs w:val="24"/>
          <w:lang w:eastAsia="et-EE"/>
        </w:rPr>
        <w:t>koostöölepingud</w:t>
      </w:r>
      <w:r w:rsidRPr="6DE6BB02">
        <w:rPr>
          <w:rFonts w:ascii="Times New Roman" w:hAnsi="Times New Roman"/>
          <w:sz w:val="24"/>
          <w:szCs w:val="24"/>
          <w:lang w:eastAsia="et-EE"/>
        </w:rPr>
        <w:t>,</w:t>
      </w:r>
      <w:r w:rsidRPr="32C9E882">
        <w:rPr>
          <w:rFonts w:ascii="Times New Roman" w:hAnsi="Times New Roman"/>
          <w:sz w:val="24"/>
          <w:szCs w:val="24"/>
          <w:lang w:eastAsia="et-EE"/>
        </w:rPr>
        <w:t xml:space="preserve"> millega tõendab, et TERVIK on moodustatud seaduses kirjeldatud nõuete kohaselt.</w:t>
      </w:r>
      <w:r w:rsidRPr="32C9E882">
        <w:rPr>
          <w:rFonts w:ascii="Times New Roman" w:hAnsi="Times New Roman"/>
          <w:color w:val="000000" w:themeColor="text1"/>
          <w:sz w:val="24"/>
          <w:szCs w:val="24"/>
        </w:rPr>
        <w:t xml:space="preserve"> Lepingu objektiks on vähemalt rahvatervishoiu seadusega </w:t>
      </w:r>
      <w:proofErr w:type="spellStart"/>
      <w:r w:rsidRPr="32C9E882">
        <w:rPr>
          <w:rFonts w:ascii="Times New Roman" w:hAnsi="Times New Roman"/>
          <w:color w:val="000000" w:themeColor="text1"/>
          <w:sz w:val="24"/>
          <w:szCs w:val="24"/>
        </w:rPr>
        <w:t>TERVIKule</w:t>
      </w:r>
      <w:proofErr w:type="spellEnd"/>
      <w:r w:rsidRPr="32C9E882">
        <w:rPr>
          <w:rFonts w:ascii="Times New Roman" w:hAnsi="Times New Roman"/>
          <w:color w:val="000000" w:themeColor="text1"/>
          <w:sz w:val="24"/>
          <w:szCs w:val="24"/>
        </w:rPr>
        <w:t xml:space="preserve"> määratud ülesannete täitmine.</w:t>
      </w:r>
    </w:p>
    <w:p w14:paraId="4A748763" w14:textId="37E0471B" w:rsidR="41F0C3A9" w:rsidRPr="000564E0" w:rsidRDefault="41F0C3A9" w:rsidP="00B2517F">
      <w:pPr>
        <w:rPr>
          <w:rFonts w:ascii="Times New Roman" w:hAnsi="Times New Roman"/>
          <w:color w:val="000000" w:themeColor="text1"/>
          <w:sz w:val="24"/>
          <w:szCs w:val="24"/>
        </w:rPr>
      </w:pPr>
    </w:p>
    <w:p w14:paraId="0934B302" w14:textId="0561457F" w:rsidR="14DB3767" w:rsidRDefault="5B2348A5" w:rsidP="00B2517F">
      <w:pPr>
        <w:rPr>
          <w:rFonts w:ascii="Times New Roman" w:hAnsi="Times New Roman"/>
          <w:color w:val="000000" w:themeColor="text1"/>
          <w:sz w:val="24"/>
          <w:szCs w:val="24"/>
        </w:rPr>
      </w:pPr>
      <w:r w:rsidRPr="6B5E29C7">
        <w:rPr>
          <w:rFonts w:ascii="Times New Roman" w:hAnsi="Times New Roman"/>
          <w:color w:val="000000" w:themeColor="text1"/>
          <w:sz w:val="24"/>
          <w:szCs w:val="24"/>
        </w:rPr>
        <w:t xml:space="preserve">Tervisekassal on </w:t>
      </w:r>
      <w:r w:rsidRPr="20C19842">
        <w:rPr>
          <w:rFonts w:ascii="Times New Roman" w:hAnsi="Times New Roman"/>
          <w:color w:val="000000" w:themeColor="text1"/>
          <w:sz w:val="24"/>
          <w:szCs w:val="24"/>
        </w:rPr>
        <w:t xml:space="preserve">õigus </w:t>
      </w:r>
      <w:proofErr w:type="spellStart"/>
      <w:r w:rsidRPr="002212E7">
        <w:rPr>
          <w:rFonts w:ascii="Times New Roman" w:hAnsi="Times New Roman"/>
          <w:color w:val="000000" w:themeColor="text1"/>
          <w:sz w:val="24"/>
          <w:szCs w:val="24"/>
        </w:rPr>
        <w:t>TERVIKu</w:t>
      </w:r>
      <w:proofErr w:type="spellEnd"/>
      <w:r w:rsidRPr="002212E7">
        <w:rPr>
          <w:rFonts w:ascii="Times New Roman" w:hAnsi="Times New Roman"/>
          <w:color w:val="000000" w:themeColor="text1"/>
          <w:sz w:val="24"/>
          <w:szCs w:val="24"/>
        </w:rPr>
        <w:t xml:space="preserve"> </w:t>
      </w:r>
      <w:r w:rsidRPr="4892626C">
        <w:rPr>
          <w:rFonts w:ascii="Times New Roman" w:hAnsi="Times New Roman"/>
          <w:color w:val="000000" w:themeColor="text1"/>
          <w:sz w:val="24"/>
          <w:szCs w:val="24"/>
        </w:rPr>
        <w:t xml:space="preserve">rahastamine </w:t>
      </w:r>
      <w:r w:rsidRPr="2661971F">
        <w:rPr>
          <w:rFonts w:ascii="Times New Roman" w:hAnsi="Times New Roman"/>
          <w:color w:val="000000" w:themeColor="text1"/>
          <w:sz w:val="24"/>
          <w:szCs w:val="24"/>
        </w:rPr>
        <w:t xml:space="preserve">lõpetada, kui mõni </w:t>
      </w:r>
      <w:r w:rsidR="37F2829D" w:rsidRPr="4395C5C5">
        <w:rPr>
          <w:rFonts w:ascii="Times New Roman" w:hAnsi="Times New Roman"/>
          <w:color w:val="000000" w:themeColor="text1"/>
          <w:sz w:val="24"/>
          <w:szCs w:val="24"/>
        </w:rPr>
        <w:t xml:space="preserve">nõutud </w:t>
      </w:r>
      <w:r w:rsidRPr="12C56FBA">
        <w:rPr>
          <w:rFonts w:ascii="Times New Roman" w:hAnsi="Times New Roman"/>
          <w:color w:val="000000" w:themeColor="text1"/>
          <w:sz w:val="24"/>
          <w:szCs w:val="24"/>
        </w:rPr>
        <w:t xml:space="preserve">osapool sellest </w:t>
      </w:r>
      <w:r w:rsidRPr="69CE73EF">
        <w:rPr>
          <w:rFonts w:ascii="Times New Roman" w:hAnsi="Times New Roman"/>
          <w:color w:val="000000" w:themeColor="text1"/>
          <w:sz w:val="24"/>
          <w:szCs w:val="24"/>
        </w:rPr>
        <w:t xml:space="preserve">pikemaajaliselt </w:t>
      </w:r>
      <w:r w:rsidRPr="6F3C1EB2">
        <w:rPr>
          <w:rFonts w:ascii="Times New Roman" w:hAnsi="Times New Roman"/>
          <w:color w:val="000000" w:themeColor="text1"/>
          <w:sz w:val="24"/>
          <w:szCs w:val="24"/>
        </w:rPr>
        <w:t>kõr</w:t>
      </w:r>
      <w:r w:rsidR="13FA20E3" w:rsidRPr="6F3C1EB2">
        <w:rPr>
          <w:rFonts w:ascii="Times New Roman" w:hAnsi="Times New Roman"/>
          <w:color w:val="000000" w:themeColor="text1"/>
          <w:sz w:val="24"/>
          <w:szCs w:val="24"/>
        </w:rPr>
        <w:t>vale jääb.</w:t>
      </w:r>
      <w:r w:rsidR="00CB741D">
        <w:rPr>
          <w:rFonts w:ascii="Times New Roman" w:hAnsi="Times New Roman"/>
          <w:color w:val="000000" w:themeColor="text1"/>
          <w:sz w:val="24"/>
          <w:szCs w:val="24"/>
        </w:rPr>
        <w:t xml:space="preserve"> </w:t>
      </w:r>
      <w:r w:rsidR="46ED1832" w:rsidRPr="4395C5C5">
        <w:rPr>
          <w:rFonts w:ascii="Times New Roman" w:hAnsi="Times New Roman"/>
          <w:color w:val="000000" w:themeColor="text1"/>
          <w:sz w:val="24"/>
          <w:szCs w:val="24"/>
        </w:rPr>
        <w:t xml:space="preserve">Näiteks kui piirkonda luuakse uus perearsti nimistu ja praksis, </w:t>
      </w:r>
      <w:r w:rsidR="3E3A5171" w:rsidRPr="4395C5C5">
        <w:rPr>
          <w:rFonts w:ascii="Times New Roman" w:hAnsi="Times New Roman"/>
          <w:color w:val="000000" w:themeColor="text1"/>
          <w:sz w:val="24"/>
          <w:szCs w:val="24"/>
        </w:rPr>
        <w:t xml:space="preserve">tuleb </w:t>
      </w:r>
      <w:proofErr w:type="spellStart"/>
      <w:r w:rsidR="3E3A5171" w:rsidRPr="4395C5C5">
        <w:rPr>
          <w:rFonts w:ascii="Times New Roman" w:hAnsi="Times New Roman"/>
          <w:color w:val="000000" w:themeColor="text1"/>
          <w:sz w:val="24"/>
          <w:szCs w:val="24"/>
        </w:rPr>
        <w:t>TERVIKul</w:t>
      </w:r>
      <w:proofErr w:type="spellEnd"/>
      <w:r w:rsidR="3E3A5171" w:rsidRPr="4395C5C5">
        <w:rPr>
          <w:rFonts w:ascii="Times New Roman" w:hAnsi="Times New Roman"/>
          <w:color w:val="000000" w:themeColor="text1"/>
          <w:sz w:val="24"/>
          <w:szCs w:val="24"/>
        </w:rPr>
        <w:t xml:space="preserve"> tagada selle kaasamine mõistliku aja jooksul. </w:t>
      </w:r>
      <w:r w:rsidR="5F3520FC" w:rsidRPr="4395C5C5">
        <w:rPr>
          <w:rFonts w:ascii="Times New Roman" w:hAnsi="Times New Roman"/>
          <w:color w:val="000000" w:themeColor="text1"/>
          <w:sz w:val="24"/>
          <w:szCs w:val="24"/>
        </w:rPr>
        <w:t xml:space="preserve">Konkreetse aja saab ette näha Tervisekassa oma lepingus </w:t>
      </w:r>
      <w:proofErr w:type="spellStart"/>
      <w:r w:rsidR="5F3520FC" w:rsidRPr="4395C5C5">
        <w:rPr>
          <w:rFonts w:ascii="Times New Roman" w:hAnsi="Times New Roman"/>
          <w:color w:val="000000" w:themeColor="text1"/>
          <w:sz w:val="24"/>
          <w:szCs w:val="24"/>
        </w:rPr>
        <w:t>TERVIKuga</w:t>
      </w:r>
      <w:proofErr w:type="spellEnd"/>
      <w:r w:rsidR="5F3520FC" w:rsidRPr="4395C5C5">
        <w:rPr>
          <w:rFonts w:ascii="Times New Roman" w:hAnsi="Times New Roman"/>
          <w:color w:val="000000" w:themeColor="text1"/>
          <w:sz w:val="24"/>
          <w:szCs w:val="24"/>
        </w:rPr>
        <w:t xml:space="preserve">, kuid see ei tohiks </w:t>
      </w:r>
      <w:r w:rsidR="35A68B9D" w:rsidRPr="4395C5C5">
        <w:rPr>
          <w:rFonts w:ascii="Times New Roman" w:hAnsi="Times New Roman"/>
          <w:color w:val="000000" w:themeColor="text1"/>
          <w:sz w:val="24"/>
          <w:szCs w:val="24"/>
        </w:rPr>
        <w:t xml:space="preserve">ületada </w:t>
      </w:r>
      <w:r w:rsidR="00A43CDF">
        <w:rPr>
          <w:rFonts w:ascii="Times New Roman" w:hAnsi="Times New Roman"/>
          <w:color w:val="000000" w:themeColor="text1"/>
          <w:sz w:val="24"/>
          <w:szCs w:val="24"/>
        </w:rPr>
        <w:t>kolme</w:t>
      </w:r>
      <w:r w:rsidR="35A68B9D" w:rsidRPr="4395C5C5">
        <w:rPr>
          <w:rFonts w:ascii="Times New Roman" w:hAnsi="Times New Roman"/>
          <w:color w:val="000000" w:themeColor="text1"/>
          <w:sz w:val="24"/>
          <w:szCs w:val="24"/>
        </w:rPr>
        <w:t xml:space="preserve"> kuud. </w:t>
      </w:r>
    </w:p>
    <w:p w14:paraId="0EDCAC4B" w14:textId="71A2A3AB" w:rsidR="002B5E99" w:rsidRPr="000564E0" w:rsidDel="00CB0230" w:rsidRDefault="002B5E99" w:rsidP="00B2517F">
      <w:pPr>
        <w:rPr>
          <w:rFonts w:ascii="Times New Roman" w:hAnsi="Times New Roman"/>
          <w:color w:val="000000" w:themeColor="text1"/>
          <w:sz w:val="24"/>
          <w:szCs w:val="24"/>
        </w:rPr>
      </w:pPr>
    </w:p>
    <w:p w14:paraId="0323FE78" w14:textId="1E3E2AD7" w:rsidR="1103D212" w:rsidRPr="000564E0" w:rsidRDefault="6760BD3F" w:rsidP="00B2517F">
      <w:pPr>
        <w:rPr>
          <w:rFonts w:ascii="Times New Roman" w:hAnsi="Times New Roman"/>
          <w:color w:val="000000" w:themeColor="text1"/>
          <w:sz w:val="24"/>
          <w:szCs w:val="24"/>
        </w:rPr>
      </w:pPr>
      <w:r w:rsidRPr="699E3C90">
        <w:rPr>
          <w:rFonts w:ascii="Times New Roman" w:hAnsi="Times New Roman"/>
          <w:b/>
          <w:bCs/>
          <w:sz w:val="24"/>
          <w:szCs w:val="24"/>
        </w:rPr>
        <w:t xml:space="preserve">Eelnõu § 1 punktiga </w:t>
      </w:r>
      <w:r w:rsidR="001E7C99">
        <w:rPr>
          <w:rFonts w:ascii="Times New Roman" w:hAnsi="Times New Roman"/>
          <w:b/>
          <w:bCs/>
          <w:sz w:val="24"/>
          <w:szCs w:val="24"/>
        </w:rPr>
        <w:t>2</w:t>
      </w:r>
      <w:r w:rsidR="00F45325">
        <w:rPr>
          <w:rFonts w:ascii="Times New Roman" w:hAnsi="Times New Roman"/>
          <w:b/>
          <w:bCs/>
          <w:sz w:val="24"/>
          <w:szCs w:val="24"/>
        </w:rPr>
        <w:t>2</w:t>
      </w:r>
      <w:r w:rsidR="001E7C99" w:rsidRPr="699E3C90">
        <w:rPr>
          <w:rFonts w:ascii="Times New Roman" w:hAnsi="Times New Roman"/>
          <w:b/>
          <w:bCs/>
          <w:sz w:val="24"/>
          <w:szCs w:val="24"/>
        </w:rPr>
        <w:t xml:space="preserve"> </w:t>
      </w:r>
      <w:r w:rsidRPr="699E3C90">
        <w:rPr>
          <w:rFonts w:ascii="Times New Roman" w:hAnsi="Times New Roman"/>
          <w:sz w:val="24"/>
          <w:szCs w:val="24"/>
        </w:rPr>
        <w:t>muudetakse</w:t>
      </w:r>
      <w:r w:rsidRPr="699E3C90">
        <w:rPr>
          <w:rFonts w:ascii="Times New Roman" w:hAnsi="Times New Roman"/>
          <w:b/>
          <w:bCs/>
          <w:sz w:val="24"/>
          <w:szCs w:val="24"/>
        </w:rPr>
        <w:t xml:space="preserve"> </w:t>
      </w:r>
      <w:r w:rsidR="001E7C99" w:rsidRPr="4395C5C5">
        <w:rPr>
          <w:rFonts w:ascii="Times New Roman" w:hAnsi="Times New Roman"/>
          <w:sz w:val="24"/>
          <w:szCs w:val="24"/>
        </w:rPr>
        <w:t>RTHS</w:t>
      </w:r>
      <w:r w:rsidR="001E7C99">
        <w:rPr>
          <w:rFonts w:ascii="Times New Roman" w:hAnsi="Times New Roman"/>
          <w:sz w:val="24"/>
          <w:szCs w:val="24"/>
        </w:rPr>
        <w:t xml:space="preserve"> §-i</w:t>
      </w:r>
      <w:r w:rsidRPr="699E3C90">
        <w:rPr>
          <w:rFonts w:ascii="Times New Roman" w:hAnsi="Times New Roman"/>
          <w:b/>
          <w:bCs/>
          <w:color w:val="000000" w:themeColor="text1"/>
          <w:sz w:val="24"/>
          <w:szCs w:val="24"/>
        </w:rPr>
        <w:t xml:space="preserve"> </w:t>
      </w:r>
      <w:r w:rsidRPr="4395C5C5">
        <w:rPr>
          <w:rFonts w:ascii="Times New Roman" w:hAnsi="Times New Roman"/>
          <w:color w:val="000000" w:themeColor="text1"/>
          <w:sz w:val="24"/>
          <w:szCs w:val="24"/>
        </w:rPr>
        <w:t>31</w:t>
      </w:r>
      <w:r w:rsidR="00CB741D">
        <w:rPr>
          <w:rFonts w:ascii="Times New Roman" w:hAnsi="Times New Roman"/>
          <w:color w:val="000000" w:themeColor="text1"/>
          <w:sz w:val="24"/>
          <w:szCs w:val="24"/>
        </w:rPr>
        <w:t xml:space="preserve"> </w:t>
      </w:r>
      <w:r w:rsidRPr="4395C5C5">
        <w:rPr>
          <w:rFonts w:ascii="Times New Roman" w:hAnsi="Times New Roman"/>
          <w:color w:val="000000" w:themeColor="text1"/>
          <w:sz w:val="24"/>
          <w:szCs w:val="24"/>
        </w:rPr>
        <w:t>lõi</w:t>
      </w:r>
      <w:r w:rsidR="001E7C99" w:rsidRPr="4395C5C5">
        <w:rPr>
          <w:rFonts w:ascii="Times New Roman" w:hAnsi="Times New Roman"/>
          <w:color w:val="000000" w:themeColor="text1"/>
          <w:sz w:val="24"/>
          <w:szCs w:val="24"/>
        </w:rPr>
        <w:t>keid</w:t>
      </w:r>
      <w:r w:rsidRPr="4395C5C5">
        <w:rPr>
          <w:rFonts w:ascii="Times New Roman" w:hAnsi="Times New Roman"/>
          <w:color w:val="000000" w:themeColor="text1"/>
          <w:sz w:val="24"/>
          <w:szCs w:val="24"/>
        </w:rPr>
        <w:t xml:space="preserve"> 6 ja 7.</w:t>
      </w:r>
      <w:r w:rsidRPr="2FD53B22">
        <w:rPr>
          <w:rFonts w:ascii="Times New Roman" w:hAnsi="Times New Roman"/>
          <w:b/>
          <w:bCs/>
          <w:color w:val="000000" w:themeColor="text1"/>
          <w:sz w:val="24"/>
          <w:szCs w:val="24"/>
        </w:rPr>
        <w:t xml:space="preserve"> </w:t>
      </w:r>
    </w:p>
    <w:p w14:paraId="214EBBF9" w14:textId="38CB7C82" w:rsidR="001E7C99" w:rsidRDefault="001E7C99" w:rsidP="00B2517F">
      <w:pPr>
        <w:rPr>
          <w:rFonts w:ascii="Times New Roman" w:hAnsi="Times New Roman"/>
          <w:color w:val="000000" w:themeColor="text1"/>
          <w:sz w:val="24"/>
          <w:szCs w:val="24"/>
          <w:u w:val="single"/>
        </w:rPr>
      </w:pPr>
    </w:p>
    <w:p w14:paraId="0A2C3C50" w14:textId="57930E6C" w:rsidR="69582D7C" w:rsidRDefault="381E3045" w:rsidP="00B2517F">
      <w:pPr>
        <w:rPr>
          <w:rFonts w:ascii="Times New Roman" w:hAnsi="Times New Roman"/>
          <w:color w:val="000000" w:themeColor="text1"/>
          <w:sz w:val="24"/>
          <w:szCs w:val="24"/>
        </w:rPr>
      </w:pPr>
      <w:r w:rsidRPr="17AED669">
        <w:rPr>
          <w:rFonts w:ascii="Times New Roman" w:hAnsi="Times New Roman"/>
          <w:color w:val="000000" w:themeColor="text1"/>
          <w:sz w:val="24"/>
          <w:szCs w:val="24"/>
          <w:u w:val="single"/>
        </w:rPr>
        <w:t>Paragrahvi 31</w:t>
      </w:r>
      <w:r w:rsidR="00CB741D">
        <w:rPr>
          <w:rFonts w:ascii="Times New Roman" w:hAnsi="Times New Roman"/>
          <w:color w:val="000000" w:themeColor="text1"/>
          <w:sz w:val="24"/>
          <w:szCs w:val="24"/>
          <w:u w:val="single"/>
        </w:rPr>
        <w:t xml:space="preserve"> </w:t>
      </w:r>
      <w:r w:rsidRPr="17AED669">
        <w:rPr>
          <w:rFonts w:ascii="Times New Roman" w:hAnsi="Times New Roman"/>
          <w:color w:val="000000" w:themeColor="text1"/>
          <w:sz w:val="24"/>
          <w:szCs w:val="24"/>
          <w:u w:val="single"/>
        </w:rPr>
        <w:t>lõike</w:t>
      </w:r>
      <w:r w:rsidR="314BE228" w:rsidRPr="17AED669">
        <w:rPr>
          <w:rFonts w:ascii="Times New Roman" w:hAnsi="Times New Roman"/>
          <w:color w:val="000000" w:themeColor="text1"/>
          <w:sz w:val="24"/>
          <w:szCs w:val="24"/>
          <w:u w:val="single"/>
        </w:rPr>
        <w:t>ga</w:t>
      </w:r>
      <w:r w:rsidRPr="17AED669">
        <w:rPr>
          <w:rFonts w:ascii="Times New Roman" w:hAnsi="Times New Roman"/>
          <w:color w:val="000000" w:themeColor="text1"/>
          <w:sz w:val="24"/>
          <w:szCs w:val="24"/>
          <w:u w:val="single"/>
        </w:rPr>
        <w:t xml:space="preserve"> 6</w:t>
      </w:r>
      <w:r w:rsidRPr="17AED669">
        <w:rPr>
          <w:rFonts w:ascii="Times New Roman" w:hAnsi="Times New Roman"/>
          <w:b/>
          <w:bCs/>
          <w:color w:val="000000" w:themeColor="text1"/>
          <w:sz w:val="24"/>
          <w:szCs w:val="24"/>
        </w:rPr>
        <w:t xml:space="preserve"> </w:t>
      </w:r>
      <w:r w:rsidR="759B85C2" w:rsidRPr="17AED669">
        <w:rPr>
          <w:rFonts w:ascii="Times New Roman" w:hAnsi="Times New Roman"/>
          <w:color w:val="000000" w:themeColor="text1"/>
          <w:sz w:val="24"/>
          <w:szCs w:val="24"/>
        </w:rPr>
        <w:t>antakse</w:t>
      </w:r>
      <w:r w:rsidR="7F37B529" w:rsidRPr="17AED669">
        <w:rPr>
          <w:rFonts w:ascii="Times New Roman" w:hAnsi="Times New Roman"/>
          <w:color w:val="000000" w:themeColor="text1"/>
          <w:sz w:val="24"/>
          <w:szCs w:val="24"/>
        </w:rPr>
        <w:t xml:space="preserve"> </w:t>
      </w:r>
      <w:r w:rsidR="759B85C2" w:rsidRPr="17AED669">
        <w:rPr>
          <w:rFonts w:ascii="Times New Roman" w:hAnsi="Times New Roman"/>
          <w:color w:val="000000" w:themeColor="text1"/>
          <w:sz w:val="24"/>
          <w:szCs w:val="24"/>
        </w:rPr>
        <w:t xml:space="preserve">õigus </w:t>
      </w:r>
      <w:proofErr w:type="spellStart"/>
      <w:r w:rsidR="759B85C2" w:rsidRPr="17AED669">
        <w:rPr>
          <w:rFonts w:ascii="Times New Roman" w:hAnsi="Times New Roman"/>
          <w:color w:val="000000" w:themeColor="text1"/>
          <w:sz w:val="24"/>
          <w:szCs w:val="24"/>
        </w:rPr>
        <w:t>TERVIKule</w:t>
      </w:r>
      <w:proofErr w:type="spellEnd"/>
      <w:r w:rsidR="759B85C2" w:rsidRPr="17AED669">
        <w:rPr>
          <w:rFonts w:ascii="Times New Roman" w:hAnsi="Times New Roman"/>
          <w:color w:val="000000" w:themeColor="text1"/>
          <w:sz w:val="24"/>
          <w:szCs w:val="24"/>
        </w:rPr>
        <w:t xml:space="preserve"> </w:t>
      </w:r>
      <w:r w:rsidR="79B64D32" w:rsidRPr="17AED669">
        <w:rPr>
          <w:rFonts w:ascii="Times New Roman" w:hAnsi="Times New Roman"/>
          <w:color w:val="000000" w:themeColor="text1"/>
          <w:sz w:val="24"/>
          <w:szCs w:val="24"/>
        </w:rPr>
        <w:t xml:space="preserve">ette näha </w:t>
      </w:r>
      <w:r w:rsidR="759B85C2" w:rsidRPr="17AED669">
        <w:rPr>
          <w:rFonts w:ascii="Times New Roman" w:hAnsi="Times New Roman"/>
          <w:color w:val="000000" w:themeColor="text1"/>
          <w:sz w:val="24"/>
          <w:szCs w:val="24"/>
        </w:rPr>
        <w:t>tulemustasu</w:t>
      </w:r>
      <w:r w:rsidR="1FC7182D" w:rsidRPr="17AED669">
        <w:rPr>
          <w:rFonts w:ascii="Times New Roman" w:hAnsi="Times New Roman"/>
          <w:color w:val="000000" w:themeColor="text1"/>
          <w:sz w:val="24"/>
          <w:szCs w:val="24"/>
        </w:rPr>
        <w:t xml:space="preserve">, kui ta täidab </w:t>
      </w:r>
      <w:r w:rsidR="06E670B4" w:rsidRPr="17AED669">
        <w:rPr>
          <w:rFonts w:ascii="Times New Roman" w:hAnsi="Times New Roman"/>
          <w:color w:val="000000" w:themeColor="text1"/>
          <w:sz w:val="24"/>
          <w:szCs w:val="24"/>
        </w:rPr>
        <w:t xml:space="preserve">Tervisekassa ja </w:t>
      </w:r>
      <w:proofErr w:type="spellStart"/>
      <w:r w:rsidR="06E670B4" w:rsidRPr="17AED669">
        <w:rPr>
          <w:rFonts w:ascii="Times New Roman" w:hAnsi="Times New Roman"/>
          <w:color w:val="000000" w:themeColor="text1"/>
          <w:sz w:val="24"/>
          <w:szCs w:val="24"/>
        </w:rPr>
        <w:t>TERVIKu</w:t>
      </w:r>
      <w:proofErr w:type="spellEnd"/>
      <w:r w:rsidR="06E670B4" w:rsidRPr="17AED669">
        <w:rPr>
          <w:rFonts w:ascii="Times New Roman" w:hAnsi="Times New Roman"/>
          <w:color w:val="000000" w:themeColor="text1"/>
          <w:sz w:val="24"/>
          <w:szCs w:val="24"/>
        </w:rPr>
        <w:t xml:space="preserve"> vahel sõlmitud lepingus määratletud tulemus</w:t>
      </w:r>
      <w:r w:rsidR="75BE6828" w:rsidRPr="17AED669">
        <w:rPr>
          <w:rFonts w:ascii="Times New Roman" w:hAnsi="Times New Roman"/>
          <w:color w:val="000000" w:themeColor="text1"/>
          <w:sz w:val="24"/>
          <w:szCs w:val="24"/>
        </w:rPr>
        <w:t>eesmärke</w:t>
      </w:r>
      <w:r w:rsidR="701B4DF1" w:rsidRPr="17AED669">
        <w:rPr>
          <w:rFonts w:ascii="Times New Roman" w:hAnsi="Times New Roman"/>
          <w:color w:val="000000" w:themeColor="text1"/>
          <w:sz w:val="24"/>
          <w:szCs w:val="24"/>
        </w:rPr>
        <w:t xml:space="preserve">, mis on kooskõlas heaolupiirkonna </w:t>
      </w:r>
      <w:r w:rsidR="3E519356" w:rsidRPr="17AED669">
        <w:rPr>
          <w:rFonts w:ascii="Times New Roman" w:hAnsi="Times New Roman"/>
          <w:color w:val="000000" w:themeColor="text1"/>
          <w:sz w:val="24"/>
          <w:szCs w:val="24"/>
        </w:rPr>
        <w:t xml:space="preserve">tervisevaldkonna </w:t>
      </w:r>
      <w:r w:rsidR="701B4DF1" w:rsidRPr="17AED669">
        <w:rPr>
          <w:rFonts w:ascii="Times New Roman" w:hAnsi="Times New Roman"/>
          <w:color w:val="000000" w:themeColor="text1"/>
          <w:sz w:val="24"/>
          <w:szCs w:val="24"/>
        </w:rPr>
        <w:t>koostööeesmärkidega</w:t>
      </w:r>
      <w:r w:rsidR="75BE6828" w:rsidRPr="17AED669">
        <w:rPr>
          <w:rFonts w:ascii="Times New Roman" w:hAnsi="Times New Roman"/>
          <w:color w:val="000000" w:themeColor="text1"/>
          <w:sz w:val="24"/>
          <w:szCs w:val="24"/>
        </w:rPr>
        <w:t>.</w:t>
      </w:r>
      <w:r w:rsidR="00CB741D">
        <w:rPr>
          <w:rFonts w:ascii="Times New Roman" w:hAnsi="Times New Roman"/>
          <w:color w:val="000000" w:themeColor="text1"/>
          <w:sz w:val="24"/>
          <w:szCs w:val="24"/>
        </w:rPr>
        <w:t xml:space="preserve"> </w:t>
      </w:r>
      <w:r w:rsidR="0D1C619F" w:rsidRPr="17AED669">
        <w:rPr>
          <w:rFonts w:ascii="Times New Roman" w:hAnsi="Times New Roman"/>
          <w:color w:val="000000" w:themeColor="text1"/>
          <w:sz w:val="24"/>
          <w:szCs w:val="24"/>
        </w:rPr>
        <w:t xml:space="preserve">Näiteks võib Tervisekassa seada </w:t>
      </w:r>
      <w:proofErr w:type="spellStart"/>
      <w:r w:rsidR="0D1C619F" w:rsidRPr="17AED669">
        <w:rPr>
          <w:rFonts w:ascii="Times New Roman" w:hAnsi="Times New Roman"/>
          <w:color w:val="000000" w:themeColor="text1"/>
          <w:sz w:val="24"/>
          <w:szCs w:val="24"/>
        </w:rPr>
        <w:t>TERVIKule</w:t>
      </w:r>
      <w:proofErr w:type="spellEnd"/>
      <w:r w:rsidR="00CB741D">
        <w:rPr>
          <w:rFonts w:ascii="Times New Roman" w:hAnsi="Times New Roman"/>
          <w:color w:val="000000" w:themeColor="text1"/>
          <w:sz w:val="24"/>
          <w:szCs w:val="24"/>
        </w:rPr>
        <w:t xml:space="preserve"> </w:t>
      </w:r>
      <w:r w:rsidR="17439896" w:rsidRPr="17AED669">
        <w:rPr>
          <w:rFonts w:ascii="Times New Roman" w:hAnsi="Times New Roman"/>
          <w:color w:val="000000" w:themeColor="text1"/>
          <w:sz w:val="24"/>
          <w:szCs w:val="24"/>
        </w:rPr>
        <w:t xml:space="preserve">eesmärgi vähendada </w:t>
      </w:r>
      <w:r w:rsidR="4D4D1ED7" w:rsidRPr="17AED669">
        <w:rPr>
          <w:rFonts w:ascii="Times New Roman" w:hAnsi="Times New Roman"/>
          <w:color w:val="000000" w:themeColor="text1"/>
          <w:sz w:val="24"/>
          <w:szCs w:val="24"/>
        </w:rPr>
        <w:t>nelja ja enama</w:t>
      </w:r>
      <w:r w:rsidR="0D1C619F" w:rsidRPr="17AED669">
        <w:rPr>
          <w:rFonts w:ascii="Times New Roman" w:hAnsi="Times New Roman"/>
          <w:color w:val="000000" w:themeColor="text1"/>
          <w:sz w:val="24"/>
          <w:szCs w:val="24"/>
        </w:rPr>
        <w:t xml:space="preserve"> kroonilise haigusega riskirühma eriarstiabi ja stats</w:t>
      </w:r>
      <w:r w:rsidR="7C9F6239" w:rsidRPr="17AED669">
        <w:rPr>
          <w:rFonts w:ascii="Times New Roman" w:hAnsi="Times New Roman"/>
          <w:color w:val="000000" w:themeColor="text1"/>
          <w:sz w:val="24"/>
          <w:szCs w:val="24"/>
        </w:rPr>
        <w:t>ionaarse</w:t>
      </w:r>
      <w:r w:rsidR="0D1C619F" w:rsidRPr="17AED669">
        <w:rPr>
          <w:rFonts w:ascii="Times New Roman" w:hAnsi="Times New Roman"/>
          <w:color w:val="000000" w:themeColor="text1"/>
          <w:sz w:val="24"/>
          <w:szCs w:val="24"/>
        </w:rPr>
        <w:t xml:space="preserve"> </w:t>
      </w:r>
      <w:proofErr w:type="spellStart"/>
      <w:r w:rsidR="0D1C619F" w:rsidRPr="17AED669">
        <w:rPr>
          <w:rFonts w:ascii="Times New Roman" w:hAnsi="Times New Roman"/>
          <w:color w:val="000000" w:themeColor="text1"/>
          <w:sz w:val="24"/>
          <w:szCs w:val="24"/>
        </w:rPr>
        <w:t>õendus</w:t>
      </w:r>
      <w:r w:rsidR="2FCD728F" w:rsidRPr="17AED669">
        <w:rPr>
          <w:rFonts w:ascii="Times New Roman" w:hAnsi="Times New Roman"/>
          <w:color w:val="000000" w:themeColor="text1"/>
          <w:sz w:val="24"/>
          <w:szCs w:val="24"/>
        </w:rPr>
        <w:t>abi</w:t>
      </w:r>
      <w:proofErr w:type="spellEnd"/>
      <w:r w:rsidR="0D1C619F" w:rsidRPr="17AED669">
        <w:rPr>
          <w:rFonts w:ascii="Times New Roman" w:hAnsi="Times New Roman"/>
          <w:color w:val="000000" w:themeColor="text1"/>
          <w:sz w:val="24"/>
          <w:szCs w:val="24"/>
        </w:rPr>
        <w:t xml:space="preserve"> kulu</w:t>
      </w:r>
      <w:r w:rsidR="4F3F2EDF" w:rsidRPr="17AED669">
        <w:rPr>
          <w:rFonts w:ascii="Times New Roman" w:hAnsi="Times New Roman"/>
          <w:color w:val="000000" w:themeColor="text1"/>
          <w:sz w:val="24"/>
          <w:szCs w:val="24"/>
        </w:rPr>
        <w:t>sid 5% võrra</w:t>
      </w:r>
      <w:r w:rsidR="009F7E5C">
        <w:rPr>
          <w:rFonts w:ascii="Times New Roman" w:hAnsi="Times New Roman"/>
          <w:color w:val="000000" w:themeColor="text1"/>
          <w:sz w:val="24"/>
          <w:szCs w:val="24"/>
        </w:rPr>
        <w:t>,</w:t>
      </w:r>
      <w:r w:rsidR="0340DE11" w:rsidRPr="17AED669">
        <w:rPr>
          <w:rFonts w:ascii="Times New Roman" w:hAnsi="Times New Roman"/>
          <w:color w:val="000000" w:themeColor="text1"/>
          <w:sz w:val="24"/>
          <w:szCs w:val="24"/>
        </w:rPr>
        <w:t xml:space="preserve"> </w:t>
      </w:r>
      <w:r w:rsidR="3C51B3DA" w:rsidRPr="17AED669">
        <w:rPr>
          <w:rFonts w:ascii="Times New Roman" w:hAnsi="Times New Roman"/>
          <w:color w:val="000000" w:themeColor="text1"/>
          <w:sz w:val="24"/>
          <w:szCs w:val="24"/>
        </w:rPr>
        <w:t>taga</w:t>
      </w:r>
      <w:r w:rsidR="79BCA4E0" w:rsidRPr="17AED669">
        <w:rPr>
          <w:rFonts w:ascii="Times New Roman" w:hAnsi="Times New Roman"/>
          <w:color w:val="000000" w:themeColor="text1"/>
          <w:sz w:val="24"/>
          <w:szCs w:val="24"/>
        </w:rPr>
        <w:t>d</w:t>
      </w:r>
      <w:r w:rsidR="0340DE11" w:rsidRPr="17AED669">
        <w:rPr>
          <w:rFonts w:ascii="Times New Roman" w:hAnsi="Times New Roman"/>
          <w:color w:val="000000" w:themeColor="text1"/>
          <w:sz w:val="24"/>
          <w:szCs w:val="24"/>
        </w:rPr>
        <w:t>es see</w:t>
      </w:r>
      <w:r w:rsidR="1998BE5E" w:rsidRPr="17AED669">
        <w:rPr>
          <w:rFonts w:ascii="Times New Roman" w:hAnsi="Times New Roman"/>
          <w:color w:val="000000" w:themeColor="text1"/>
          <w:sz w:val="24"/>
          <w:szCs w:val="24"/>
        </w:rPr>
        <w:t>j</w:t>
      </w:r>
      <w:r w:rsidR="0340DE11" w:rsidRPr="17AED669">
        <w:rPr>
          <w:rFonts w:ascii="Times New Roman" w:hAnsi="Times New Roman"/>
          <w:color w:val="000000" w:themeColor="text1"/>
          <w:sz w:val="24"/>
          <w:szCs w:val="24"/>
        </w:rPr>
        <w:t>uures</w:t>
      </w:r>
      <w:r w:rsidR="534DF2B9" w:rsidRPr="17AED669">
        <w:rPr>
          <w:rFonts w:ascii="Times New Roman" w:hAnsi="Times New Roman"/>
          <w:color w:val="000000" w:themeColor="text1"/>
          <w:sz w:val="24"/>
          <w:szCs w:val="24"/>
        </w:rPr>
        <w:t>, et</w:t>
      </w:r>
      <w:r w:rsidR="0340DE11" w:rsidRPr="17AED669">
        <w:rPr>
          <w:rFonts w:ascii="Times New Roman" w:hAnsi="Times New Roman"/>
          <w:color w:val="000000" w:themeColor="text1"/>
          <w:sz w:val="24"/>
          <w:szCs w:val="24"/>
        </w:rPr>
        <w:t xml:space="preserve"> </w:t>
      </w:r>
      <w:r w:rsidR="534DF2B9" w:rsidRPr="17AED669">
        <w:rPr>
          <w:rFonts w:ascii="Times New Roman" w:hAnsi="Times New Roman"/>
          <w:color w:val="000000" w:themeColor="text1"/>
          <w:sz w:val="24"/>
          <w:szCs w:val="24"/>
        </w:rPr>
        <w:t>sama</w:t>
      </w:r>
      <w:r w:rsidR="0D1C619F" w:rsidRPr="17AED669">
        <w:rPr>
          <w:rFonts w:ascii="Times New Roman" w:hAnsi="Times New Roman"/>
          <w:color w:val="000000" w:themeColor="text1"/>
          <w:sz w:val="24"/>
          <w:szCs w:val="24"/>
        </w:rPr>
        <w:t xml:space="preserve"> riskirühma hõlmatus valdkonnaülese koordinatsiooniga</w:t>
      </w:r>
      <w:r w:rsidR="00CB741D">
        <w:rPr>
          <w:rFonts w:ascii="Times New Roman" w:hAnsi="Times New Roman"/>
          <w:color w:val="000000" w:themeColor="text1"/>
          <w:sz w:val="24"/>
          <w:szCs w:val="24"/>
        </w:rPr>
        <w:t xml:space="preserve"> </w:t>
      </w:r>
      <w:r w:rsidR="0D1C619F" w:rsidRPr="17AED669">
        <w:rPr>
          <w:rFonts w:ascii="Times New Roman" w:hAnsi="Times New Roman"/>
          <w:color w:val="000000" w:themeColor="text1"/>
          <w:sz w:val="24"/>
          <w:szCs w:val="24"/>
        </w:rPr>
        <w:t>esmatasandil</w:t>
      </w:r>
      <w:r w:rsidR="5376411D" w:rsidRPr="17AED669">
        <w:rPr>
          <w:rFonts w:ascii="Times New Roman" w:hAnsi="Times New Roman"/>
          <w:color w:val="000000" w:themeColor="text1"/>
          <w:sz w:val="24"/>
          <w:szCs w:val="24"/>
        </w:rPr>
        <w:t xml:space="preserve"> oleks </w:t>
      </w:r>
      <w:r w:rsidR="519814CD" w:rsidRPr="17AED669">
        <w:rPr>
          <w:rFonts w:ascii="Times New Roman" w:hAnsi="Times New Roman"/>
          <w:color w:val="000000" w:themeColor="text1"/>
          <w:sz w:val="24"/>
          <w:szCs w:val="24"/>
        </w:rPr>
        <w:t>vähemalt 30%</w:t>
      </w:r>
      <w:r w:rsidR="59A2F295" w:rsidRPr="17AED669">
        <w:rPr>
          <w:rFonts w:ascii="Times New Roman" w:hAnsi="Times New Roman"/>
          <w:color w:val="000000" w:themeColor="text1"/>
          <w:sz w:val="24"/>
          <w:szCs w:val="24"/>
        </w:rPr>
        <w:t>,</w:t>
      </w:r>
      <w:r w:rsidR="00CB741D">
        <w:rPr>
          <w:rFonts w:ascii="Times New Roman" w:hAnsi="Times New Roman"/>
          <w:color w:val="000000" w:themeColor="text1"/>
          <w:sz w:val="24"/>
          <w:szCs w:val="24"/>
        </w:rPr>
        <w:t xml:space="preserve"> </w:t>
      </w:r>
      <w:r w:rsidR="00055AB0" w:rsidRPr="17AED669">
        <w:rPr>
          <w:rFonts w:ascii="Times New Roman" w:hAnsi="Times New Roman"/>
          <w:color w:val="000000" w:themeColor="text1"/>
          <w:sz w:val="24"/>
          <w:szCs w:val="24"/>
        </w:rPr>
        <w:t>antud sihtrühma (</w:t>
      </w:r>
      <w:proofErr w:type="spellStart"/>
      <w:r w:rsidR="0D1C619F" w:rsidRPr="17AED669">
        <w:rPr>
          <w:rFonts w:ascii="Times New Roman" w:hAnsi="Times New Roman"/>
          <w:color w:val="000000" w:themeColor="text1"/>
          <w:sz w:val="24"/>
          <w:szCs w:val="24"/>
        </w:rPr>
        <w:t>re</w:t>
      </w:r>
      <w:proofErr w:type="spellEnd"/>
      <w:r w:rsidR="0D1C619F" w:rsidRPr="17AED669">
        <w:rPr>
          <w:rFonts w:ascii="Times New Roman" w:hAnsi="Times New Roman"/>
          <w:color w:val="000000" w:themeColor="text1"/>
          <w:sz w:val="24"/>
          <w:szCs w:val="24"/>
        </w:rPr>
        <w:t>)hospitaliseerimine eriarstiabis</w:t>
      </w:r>
      <w:r w:rsidR="35C9DCC2" w:rsidRPr="17AED669">
        <w:rPr>
          <w:rFonts w:ascii="Times New Roman" w:hAnsi="Times New Roman"/>
          <w:color w:val="000000" w:themeColor="text1"/>
          <w:sz w:val="24"/>
          <w:szCs w:val="24"/>
        </w:rPr>
        <w:t xml:space="preserve"> väheneks</w:t>
      </w:r>
      <w:r w:rsidR="00CB741D">
        <w:rPr>
          <w:rFonts w:ascii="Times New Roman" w:hAnsi="Times New Roman"/>
          <w:color w:val="000000" w:themeColor="text1"/>
          <w:sz w:val="24"/>
          <w:szCs w:val="24"/>
        </w:rPr>
        <w:t xml:space="preserve"> </w:t>
      </w:r>
      <w:r w:rsidR="49DD84EB" w:rsidRPr="17AED669">
        <w:rPr>
          <w:rFonts w:ascii="Times New Roman" w:hAnsi="Times New Roman"/>
          <w:color w:val="000000" w:themeColor="text1"/>
          <w:sz w:val="24"/>
          <w:szCs w:val="24"/>
        </w:rPr>
        <w:t>vähemalt</w:t>
      </w:r>
      <w:r w:rsidR="12CC1B03" w:rsidRPr="17AED669">
        <w:rPr>
          <w:rFonts w:ascii="Times New Roman" w:hAnsi="Times New Roman"/>
          <w:color w:val="000000" w:themeColor="text1"/>
          <w:sz w:val="24"/>
          <w:szCs w:val="24"/>
        </w:rPr>
        <w:t xml:space="preserve"> </w:t>
      </w:r>
      <w:r w:rsidR="0D1C619F" w:rsidRPr="17AED669">
        <w:rPr>
          <w:rFonts w:ascii="Times New Roman" w:hAnsi="Times New Roman"/>
          <w:color w:val="000000" w:themeColor="text1"/>
          <w:sz w:val="24"/>
          <w:szCs w:val="24"/>
        </w:rPr>
        <w:t>15%</w:t>
      </w:r>
      <w:r w:rsidR="339532F4" w:rsidRPr="17AED669">
        <w:rPr>
          <w:rFonts w:ascii="Times New Roman" w:hAnsi="Times New Roman"/>
          <w:color w:val="000000" w:themeColor="text1"/>
          <w:sz w:val="24"/>
          <w:szCs w:val="24"/>
        </w:rPr>
        <w:t xml:space="preserve"> võrra ja</w:t>
      </w:r>
      <w:r w:rsidR="00CB741D">
        <w:rPr>
          <w:rFonts w:ascii="Times New Roman" w:hAnsi="Times New Roman"/>
          <w:color w:val="000000" w:themeColor="text1"/>
          <w:sz w:val="24"/>
          <w:szCs w:val="24"/>
        </w:rPr>
        <w:t xml:space="preserve"> </w:t>
      </w:r>
      <w:r w:rsidR="0D1C619F" w:rsidRPr="17AED669">
        <w:rPr>
          <w:rFonts w:ascii="Times New Roman" w:hAnsi="Times New Roman"/>
          <w:color w:val="000000" w:themeColor="text1"/>
          <w:sz w:val="24"/>
          <w:szCs w:val="24"/>
        </w:rPr>
        <w:t>EMO visii</w:t>
      </w:r>
      <w:r w:rsidR="38099EEB" w:rsidRPr="17AED669">
        <w:rPr>
          <w:rFonts w:ascii="Times New Roman" w:hAnsi="Times New Roman"/>
          <w:color w:val="000000" w:themeColor="text1"/>
          <w:sz w:val="24"/>
          <w:szCs w:val="24"/>
        </w:rPr>
        <w:t>tide</w:t>
      </w:r>
      <w:r w:rsidR="39C4FA1D" w:rsidRPr="17AED669">
        <w:rPr>
          <w:rFonts w:ascii="Times New Roman" w:hAnsi="Times New Roman"/>
          <w:color w:val="000000" w:themeColor="text1"/>
          <w:sz w:val="24"/>
          <w:szCs w:val="24"/>
        </w:rPr>
        <w:t xml:space="preserve"> arv vähemalt </w:t>
      </w:r>
      <w:r w:rsidR="0D1C619F" w:rsidRPr="17AED669">
        <w:rPr>
          <w:rFonts w:ascii="Times New Roman" w:hAnsi="Times New Roman"/>
          <w:color w:val="000000" w:themeColor="text1"/>
          <w:sz w:val="24"/>
          <w:szCs w:val="24"/>
        </w:rPr>
        <w:t>15%</w:t>
      </w:r>
      <w:r w:rsidR="05D1EC75" w:rsidRPr="17AED669">
        <w:rPr>
          <w:rFonts w:ascii="Times New Roman" w:hAnsi="Times New Roman"/>
          <w:color w:val="000000" w:themeColor="text1"/>
          <w:sz w:val="24"/>
          <w:szCs w:val="24"/>
        </w:rPr>
        <w:t xml:space="preserve"> võrra.</w:t>
      </w:r>
    </w:p>
    <w:p w14:paraId="23154697" w14:textId="6A94F97A" w:rsidR="1E2114CE" w:rsidRPr="000564E0" w:rsidRDefault="1E2114CE" w:rsidP="00B2517F">
      <w:pPr>
        <w:rPr>
          <w:rFonts w:ascii="Times New Roman" w:hAnsi="Times New Roman"/>
          <w:color w:val="000000" w:themeColor="text1"/>
          <w:sz w:val="24"/>
          <w:szCs w:val="24"/>
        </w:rPr>
      </w:pPr>
    </w:p>
    <w:p w14:paraId="5583CBAD" w14:textId="02734194" w:rsidR="002B5E99" w:rsidRDefault="5FDD289F" w:rsidP="00B2517F">
      <w:pPr>
        <w:rPr>
          <w:rFonts w:ascii="Times New Roman" w:hAnsi="Times New Roman"/>
          <w:color w:val="000000" w:themeColor="text1"/>
          <w:sz w:val="24"/>
          <w:szCs w:val="24"/>
        </w:rPr>
      </w:pPr>
      <w:r w:rsidRPr="5A8FF0CC">
        <w:rPr>
          <w:rFonts w:ascii="Times New Roman" w:hAnsi="Times New Roman"/>
          <w:color w:val="000000" w:themeColor="text1"/>
          <w:sz w:val="24"/>
          <w:szCs w:val="24"/>
        </w:rPr>
        <w:t xml:space="preserve">Tulemustasu makstakse </w:t>
      </w:r>
      <w:proofErr w:type="spellStart"/>
      <w:r w:rsidRPr="5A8FF0CC">
        <w:rPr>
          <w:rFonts w:ascii="Times New Roman" w:hAnsi="Times New Roman"/>
          <w:color w:val="000000" w:themeColor="text1"/>
          <w:sz w:val="24"/>
          <w:szCs w:val="24"/>
        </w:rPr>
        <w:t>TERVIKule</w:t>
      </w:r>
      <w:proofErr w:type="spellEnd"/>
      <w:r w:rsidRPr="5A8FF0CC">
        <w:rPr>
          <w:rFonts w:ascii="Times New Roman" w:hAnsi="Times New Roman"/>
          <w:color w:val="000000" w:themeColor="text1"/>
          <w:sz w:val="24"/>
          <w:szCs w:val="24"/>
        </w:rPr>
        <w:t xml:space="preserve"> välja eraldi sihtkontole ja seda võib kasutada 13</w:t>
      </w:r>
      <w:r w:rsidRPr="5A8FF0CC">
        <w:rPr>
          <w:rFonts w:ascii="Times New Roman" w:hAnsi="Times New Roman"/>
          <w:color w:val="000000" w:themeColor="text1"/>
          <w:sz w:val="24"/>
          <w:szCs w:val="24"/>
          <w:vertAlign w:val="superscript"/>
        </w:rPr>
        <w:t>3</w:t>
      </w:r>
      <w:r w:rsidRPr="5A8FF0CC">
        <w:rPr>
          <w:rFonts w:ascii="Times New Roman" w:hAnsi="Times New Roman"/>
          <w:color w:val="000000" w:themeColor="text1"/>
          <w:sz w:val="24"/>
          <w:szCs w:val="24"/>
        </w:rPr>
        <w:t xml:space="preserve"> lõike 2 punktis 2</w:t>
      </w:r>
      <w:r w:rsidR="00CB741D">
        <w:rPr>
          <w:rFonts w:ascii="Times New Roman" w:hAnsi="Times New Roman"/>
          <w:color w:val="000000" w:themeColor="text1"/>
          <w:sz w:val="24"/>
          <w:szCs w:val="24"/>
        </w:rPr>
        <w:t xml:space="preserve"> </w:t>
      </w:r>
      <w:r w:rsidRPr="5A8FF0CC">
        <w:rPr>
          <w:rFonts w:ascii="Times New Roman" w:hAnsi="Times New Roman"/>
          <w:color w:val="000000" w:themeColor="text1"/>
          <w:sz w:val="24"/>
          <w:szCs w:val="24"/>
        </w:rPr>
        <w:t>alusel heaks kiidetud rahvatervishoiu eesmärkide saavutamiseks</w:t>
      </w:r>
      <w:r w:rsidR="0AFBF260" w:rsidRPr="147623F0">
        <w:rPr>
          <w:rFonts w:ascii="Times New Roman" w:hAnsi="Times New Roman"/>
          <w:color w:val="000000" w:themeColor="text1"/>
          <w:sz w:val="24"/>
          <w:szCs w:val="24"/>
        </w:rPr>
        <w:t xml:space="preserve"> </w:t>
      </w:r>
      <w:r w:rsidR="0AFBF260" w:rsidRPr="7EC51B84">
        <w:rPr>
          <w:rFonts w:ascii="Times New Roman" w:hAnsi="Times New Roman"/>
          <w:color w:val="000000" w:themeColor="text1"/>
          <w:sz w:val="24"/>
          <w:szCs w:val="24"/>
        </w:rPr>
        <w:t>tervisevaldkonnas</w:t>
      </w:r>
      <w:r w:rsidR="705BC312" w:rsidRPr="7EC51B84">
        <w:rPr>
          <w:rFonts w:ascii="Times New Roman" w:hAnsi="Times New Roman"/>
          <w:color w:val="000000" w:themeColor="text1"/>
          <w:sz w:val="24"/>
          <w:szCs w:val="24"/>
        </w:rPr>
        <w:t>.</w:t>
      </w:r>
      <w:r w:rsidR="705BC312" w:rsidRPr="28C6FD15">
        <w:rPr>
          <w:rFonts w:ascii="Times New Roman" w:hAnsi="Times New Roman"/>
          <w:color w:val="000000" w:themeColor="text1"/>
          <w:sz w:val="24"/>
          <w:szCs w:val="24"/>
        </w:rPr>
        <w:t xml:space="preserve"> </w:t>
      </w:r>
      <w:r w:rsidR="50824842" w:rsidRPr="3E78580C">
        <w:rPr>
          <w:rFonts w:ascii="Times New Roman" w:hAnsi="Times New Roman"/>
          <w:color w:val="000000" w:themeColor="text1"/>
          <w:sz w:val="24"/>
          <w:szCs w:val="24"/>
        </w:rPr>
        <w:t xml:space="preserve">Antud punkti all </w:t>
      </w:r>
      <w:r w:rsidR="50824842" w:rsidRPr="72A1C419">
        <w:rPr>
          <w:rFonts w:ascii="Times New Roman" w:hAnsi="Times New Roman"/>
          <w:color w:val="000000" w:themeColor="text1"/>
          <w:sz w:val="24"/>
          <w:szCs w:val="24"/>
        </w:rPr>
        <w:t xml:space="preserve">on silmas peetud eeskätt </w:t>
      </w:r>
      <w:r w:rsidR="50824842" w:rsidRPr="25E52DBB">
        <w:rPr>
          <w:rFonts w:ascii="Times New Roman" w:hAnsi="Times New Roman"/>
          <w:color w:val="000000" w:themeColor="text1"/>
          <w:sz w:val="24"/>
          <w:szCs w:val="24"/>
        </w:rPr>
        <w:t xml:space="preserve">Tervisekassa </w:t>
      </w:r>
      <w:r w:rsidR="50824842" w:rsidRPr="36DA2D81">
        <w:rPr>
          <w:rFonts w:ascii="Times New Roman" w:hAnsi="Times New Roman"/>
          <w:color w:val="000000" w:themeColor="text1"/>
          <w:sz w:val="24"/>
          <w:szCs w:val="24"/>
        </w:rPr>
        <w:t xml:space="preserve">võimalust seada </w:t>
      </w:r>
      <w:proofErr w:type="spellStart"/>
      <w:r w:rsidR="50824842" w:rsidRPr="0F6A9D93">
        <w:rPr>
          <w:rFonts w:ascii="Times New Roman" w:hAnsi="Times New Roman"/>
          <w:color w:val="000000" w:themeColor="text1"/>
          <w:sz w:val="24"/>
          <w:szCs w:val="24"/>
        </w:rPr>
        <w:t>TERVIKule</w:t>
      </w:r>
      <w:proofErr w:type="spellEnd"/>
      <w:r w:rsidR="50824842" w:rsidRPr="0F6A9D93">
        <w:rPr>
          <w:rFonts w:ascii="Times New Roman" w:hAnsi="Times New Roman"/>
          <w:color w:val="000000" w:themeColor="text1"/>
          <w:sz w:val="24"/>
          <w:szCs w:val="24"/>
        </w:rPr>
        <w:t xml:space="preserve"> </w:t>
      </w:r>
      <w:r w:rsidR="6BA85225" w:rsidRPr="2CCDF698">
        <w:rPr>
          <w:rFonts w:ascii="Times New Roman" w:hAnsi="Times New Roman"/>
          <w:color w:val="000000" w:themeColor="text1"/>
          <w:sz w:val="24"/>
          <w:szCs w:val="24"/>
        </w:rPr>
        <w:t xml:space="preserve">inimesekeskseid </w:t>
      </w:r>
      <w:r w:rsidR="50824842" w:rsidRPr="2CCDF698">
        <w:rPr>
          <w:rFonts w:ascii="Times New Roman" w:hAnsi="Times New Roman"/>
          <w:color w:val="000000" w:themeColor="text1"/>
          <w:sz w:val="24"/>
          <w:szCs w:val="24"/>
        </w:rPr>
        <w:t>tulemuseesmärke</w:t>
      </w:r>
      <w:r w:rsidR="6A697F04" w:rsidRPr="5070D5B7">
        <w:rPr>
          <w:rFonts w:ascii="Times New Roman" w:hAnsi="Times New Roman"/>
          <w:color w:val="000000" w:themeColor="text1"/>
          <w:sz w:val="24"/>
          <w:szCs w:val="24"/>
        </w:rPr>
        <w:t xml:space="preserve">, mis </w:t>
      </w:r>
      <w:r w:rsidR="6A697F04" w:rsidRPr="71AC7F18">
        <w:rPr>
          <w:rFonts w:ascii="Times New Roman" w:hAnsi="Times New Roman"/>
          <w:color w:val="000000" w:themeColor="text1"/>
          <w:sz w:val="24"/>
          <w:szCs w:val="24"/>
        </w:rPr>
        <w:t xml:space="preserve">võimaldavad ära </w:t>
      </w:r>
      <w:r w:rsidR="6A697F04" w:rsidRPr="38530F30">
        <w:rPr>
          <w:rFonts w:ascii="Times New Roman" w:hAnsi="Times New Roman"/>
          <w:color w:val="000000" w:themeColor="text1"/>
          <w:sz w:val="24"/>
          <w:szCs w:val="24"/>
        </w:rPr>
        <w:t xml:space="preserve">hoida välditavat ja </w:t>
      </w:r>
      <w:r w:rsidR="6A697F04" w:rsidRPr="77977417">
        <w:rPr>
          <w:rFonts w:ascii="Times New Roman" w:hAnsi="Times New Roman"/>
          <w:color w:val="000000" w:themeColor="text1"/>
          <w:sz w:val="24"/>
          <w:szCs w:val="24"/>
        </w:rPr>
        <w:t xml:space="preserve">väheväärtuslikku ravi ning premeerida selle </w:t>
      </w:r>
      <w:r w:rsidR="6A697F04" w:rsidRPr="39DBFA5A">
        <w:rPr>
          <w:rFonts w:ascii="Times New Roman" w:hAnsi="Times New Roman"/>
          <w:color w:val="000000" w:themeColor="text1"/>
          <w:sz w:val="24"/>
          <w:szCs w:val="24"/>
        </w:rPr>
        <w:t xml:space="preserve">eest </w:t>
      </w:r>
      <w:proofErr w:type="spellStart"/>
      <w:r w:rsidR="6A697F04" w:rsidRPr="39DBFA5A">
        <w:rPr>
          <w:rFonts w:ascii="Times New Roman" w:hAnsi="Times New Roman"/>
          <w:color w:val="000000" w:themeColor="text1"/>
          <w:sz w:val="24"/>
          <w:szCs w:val="24"/>
        </w:rPr>
        <w:t>TERVIKut</w:t>
      </w:r>
      <w:proofErr w:type="spellEnd"/>
      <w:r w:rsidR="009F7E5C">
        <w:rPr>
          <w:rFonts w:ascii="Times New Roman" w:hAnsi="Times New Roman"/>
          <w:color w:val="000000" w:themeColor="text1"/>
          <w:sz w:val="24"/>
          <w:szCs w:val="24"/>
        </w:rPr>
        <w:t>,</w:t>
      </w:r>
      <w:r w:rsidR="6A697F04" w:rsidRPr="39DBFA5A">
        <w:rPr>
          <w:rFonts w:ascii="Times New Roman" w:hAnsi="Times New Roman"/>
          <w:color w:val="000000" w:themeColor="text1"/>
          <w:sz w:val="24"/>
          <w:szCs w:val="24"/>
        </w:rPr>
        <w:t xml:space="preserve"> </w:t>
      </w:r>
      <w:r w:rsidR="06F96FB9" w:rsidRPr="04BF59E1">
        <w:rPr>
          <w:rFonts w:ascii="Times New Roman" w:hAnsi="Times New Roman"/>
          <w:color w:val="000000" w:themeColor="text1"/>
          <w:sz w:val="24"/>
          <w:szCs w:val="24"/>
        </w:rPr>
        <w:t xml:space="preserve">andes </w:t>
      </w:r>
      <w:proofErr w:type="spellStart"/>
      <w:r w:rsidR="06F96FB9" w:rsidRPr="04BF59E1">
        <w:rPr>
          <w:rFonts w:ascii="Times New Roman" w:hAnsi="Times New Roman"/>
          <w:color w:val="000000" w:themeColor="text1"/>
          <w:sz w:val="24"/>
          <w:szCs w:val="24"/>
        </w:rPr>
        <w:t>TERVIKule</w:t>
      </w:r>
      <w:proofErr w:type="spellEnd"/>
      <w:r w:rsidR="06F96FB9" w:rsidRPr="04BF59E1">
        <w:rPr>
          <w:rFonts w:ascii="Times New Roman" w:hAnsi="Times New Roman"/>
          <w:color w:val="000000" w:themeColor="text1"/>
          <w:sz w:val="24"/>
          <w:szCs w:val="24"/>
        </w:rPr>
        <w:t xml:space="preserve"> võimaluse </w:t>
      </w:r>
      <w:r w:rsidR="06F96FB9" w:rsidRPr="1B12C73A">
        <w:rPr>
          <w:rFonts w:ascii="Times New Roman" w:hAnsi="Times New Roman"/>
          <w:color w:val="000000" w:themeColor="text1"/>
          <w:sz w:val="24"/>
          <w:szCs w:val="24"/>
        </w:rPr>
        <w:t xml:space="preserve">otsustada teatud piirides </w:t>
      </w:r>
      <w:r w:rsidR="06F96FB9" w:rsidRPr="6A74D614">
        <w:rPr>
          <w:rFonts w:ascii="Times New Roman" w:hAnsi="Times New Roman"/>
          <w:color w:val="000000" w:themeColor="text1"/>
          <w:sz w:val="24"/>
          <w:szCs w:val="24"/>
        </w:rPr>
        <w:t>raha kasutuse üle</w:t>
      </w:r>
      <w:r w:rsidR="009F7E5C">
        <w:rPr>
          <w:rFonts w:ascii="Times New Roman" w:hAnsi="Times New Roman"/>
          <w:color w:val="000000" w:themeColor="text1"/>
          <w:sz w:val="24"/>
          <w:szCs w:val="24"/>
        </w:rPr>
        <w:t xml:space="preserve"> ise</w:t>
      </w:r>
      <w:r w:rsidR="06F96FB9" w:rsidRPr="6A74D614">
        <w:rPr>
          <w:rFonts w:ascii="Times New Roman" w:hAnsi="Times New Roman"/>
          <w:color w:val="000000" w:themeColor="text1"/>
          <w:sz w:val="24"/>
          <w:szCs w:val="24"/>
        </w:rPr>
        <w:t>.</w:t>
      </w:r>
      <w:r w:rsidR="06F96FB9" w:rsidRPr="3777974D">
        <w:rPr>
          <w:rFonts w:ascii="Times New Roman" w:hAnsi="Times New Roman"/>
          <w:color w:val="000000" w:themeColor="text1"/>
          <w:sz w:val="24"/>
          <w:szCs w:val="24"/>
        </w:rPr>
        <w:t xml:space="preserve"> </w:t>
      </w:r>
      <w:r w:rsidR="1A4AE24A" w:rsidRPr="3E649F5A">
        <w:rPr>
          <w:rFonts w:ascii="Times New Roman" w:hAnsi="Times New Roman"/>
          <w:color w:val="000000" w:themeColor="text1"/>
          <w:sz w:val="24"/>
          <w:szCs w:val="24"/>
        </w:rPr>
        <w:t xml:space="preserve">Boonusraha võimalik </w:t>
      </w:r>
      <w:r w:rsidR="1B87281F" w:rsidRPr="3E649F5A">
        <w:rPr>
          <w:rFonts w:ascii="Times New Roman" w:hAnsi="Times New Roman"/>
          <w:color w:val="000000" w:themeColor="text1"/>
          <w:sz w:val="24"/>
          <w:szCs w:val="24"/>
        </w:rPr>
        <w:t>kasutu</w:t>
      </w:r>
      <w:r w:rsidR="10A2BD0D" w:rsidRPr="3E649F5A">
        <w:rPr>
          <w:rFonts w:ascii="Times New Roman" w:hAnsi="Times New Roman"/>
          <w:color w:val="000000" w:themeColor="text1"/>
          <w:sz w:val="24"/>
          <w:szCs w:val="24"/>
        </w:rPr>
        <w:t>s</w:t>
      </w:r>
      <w:r w:rsidR="1B87281F" w:rsidRPr="3E649F5A">
        <w:rPr>
          <w:rFonts w:ascii="Times New Roman" w:hAnsi="Times New Roman"/>
          <w:color w:val="000000" w:themeColor="text1"/>
          <w:sz w:val="24"/>
          <w:szCs w:val="24"/>
        </w:rPr>
        <w:t xml:space="preserve">otstarve </w:t>
      </w:r>
      <w:r w:rsidR="001CF8F8" w:rsidRPr="3E649F5A">
        <w:rPr>
          <w:rFonts w:ascii="Times New Roman" w:hAnsi="Times New Roman"/>
          <w:color w:val="000000" w:themeColor="text1"/>
          <w:sz w:val="24"/>
          <w:szCs w:val="24"/>
        </w:rPr>
        <w:t>on</w:t>
      </w:r>
      <w:r w:rsidR="00CB741D">
        <w:rPr>
          <w:rFonts w:ascii="Times New Roman" w:hAnsi="Times New Roman"/>
          <w:color w:val="000000" w:themeColor="text1"/>
          <w:sz w:val="24"/>
          <w:szCs w:val="24"/>
        </w:rPr>
        <w:t xml:space="preserve"> </w:t>
      </w:r>
      <w:r w:rsidR="4F19C159" w:rsidRPr="36ADA0E4">
        <w:rPr>
          <w:rFonts w:ascii="Times New Roman" w:hAnsi="Times New Roman"/>
          <w:color w:val="000000" w:themeColor="text1"/>
          <w:sz w:val="24"/>
          <w:szCs w:val="24"/>
        </w:rPr>
        <w:t xml:space="preserve">rahvatervishoid, </w:t>
      </w:r>
      <w:r w:rsidR="4F19C159" w:rsidRPr="490587FE">
        <w:rPr>
          <w:rFonts w:ascii="Times New Roman" w:hAnsi="Times New Roman"/>
          <w:color w:val="000000" w:themeColor="text1"/>
          <w:sz w:val="24"/>
          <w:szCs w:val="24"/>
        </w:rPr>
        <w:t xml:space="preserve">eeskätt </w:t>
      </w:r>
      <w:r w:rsidR="001CF8F8" w:rsidRPr="490587FE">
        <w:rPr>
          <w:rFonts w:ascii="Times New Roman" w:hAnsi="Times New Roman"/>
          <w:color w:val="000000" w:themeColor="text1"/>
          <w:sz w:val="24"/>
          <w:szCs w:val="24"/>
        </w:rPr>
        <w:t>haiguste</w:t>
      </w:r>
      <w:r w:rsidR="000240BE">
        <w:rPr>
          <w:rFonts w:ascii="Times New Roman" w:hAnsi="Times New Roman"/>
          <w:color w:val="000000" w:themeColor="text1"/>
          <w:sz w:val="24"/>
          <w:szCs w:val="24"/>
        </w:rPr>
        <w:t>, riskikäitumise</w:t>
      </w:r>
      <w:r w:rsidR="001CF8F8" w:rsidRPr="3E649F5A">
        <w:rPr>
          <w:rFonts w:ascii="Times New Roman" w:hAnsi="Times New Roman"/>
          <w:color w:val="000000" w:themeColor="text1"/>
          <w:sz w:val="24"/>
          <w:szCs w:val="24"/>
        </w:rPr>
        <w:t xml:space="preserve"> ennetus</w:t>
      </w:r>
      <w:r w:rsidR="00E520AE">
        <w:rPr>
          <w:rStyle w:val="FootnoteReference"/>
          <w:rFonts w:ascii="Times New Roman" w:hAnsi="Times New Roman"/>
          <w:color w:val="000000" w:themeColor="text1"/>
          <w:sz w:val="24"/>
          <w:szCs w:val="24"/>
        </w:rPr>
        <w:footnoteReference w:id="11"/>
      </w:r>
      <w:r w:rsidR="001CF8F8" w:rsidRPr="3E649F5A">
        <w:rPr>
          <w:rFonts w:ascii="Times New Roman" w:hAnsi="Times New Roman"/>
          <w:color w:val="000000" w:themeColor="text1"/>
          <w:sz w:val="24"/>
          <w:szCs w:val="24"/>
        </w:rPr>
        <w:t xml:space="preserve"> ja </w:t>
      </w:r>
      <w:proofErr w:type="spellStart"/>
      <w:r w:rsidR="001CF8F8" w:rsidRPr="3E649F5A">
        <w:rPr>
          <w:rFonts w:ascii="Times New Roman" w:hAnsi="Times New Roman"/>
          <w:color w:val="000000" w:themeColor="text1"/>
          <w:sz w:val="24"/>
          <w:szCs w:val="24"/>
        </w:rPr>
        <w:t>tervisedendus</w:t>
      </w:r>
      <w:proofErr w:type="spellEnd"/>
      <w:r w:rsidR="75D83D40" w:rsidRPr="3E649F5A">
        <w:rPr>
          <w:rFonts w:ascii="Times New Roman" w:hAnsi="Times New Roman"/>
          <w:color w:val="000000" w:themeColor="text1"/>
          <w:sz w:val="24"/>
          <w:szCs w:val="24"/>
        </w:rPr>
        <w:t xml:space="preserve">. </w:t>
      </w:r>
      <w:r w:rsidR="009C34AF">
        <w:rPr>
          <w:rFonts w:ascii="Times New Roman" w:hAnsi="Times New Roman"/>
          <w:color w:val="000000" w:themeColor="text1"/>
          <w:sz w:val="24"/>
          <w:szCs w:val="24"/>
        </w:rPr>
        <w:t xml:space="preserve">Ennetus </w:t>
      </w:r>
      <w:r w:rsidR="00A9469C">
        <w:rPr>
          <w:rFonts w:ascii="Times New Roman" w:hAnsi="Times New Roman"/>
          <w:color w:val="000000" w:themeColor="text1"/>
          <w:sz w:val="24"/>
          <w:szCs w:val="24"/>
        </w:rPr>
        <w:t xml:space="preserve">on </w:t>
      </w:r>
      <w:r w:rsidR="00A9469C" w:rsidRPr="00A9469C">
        <w:rPr>
          <w:rFonts w:ascii="Times New Roman" w:hAnsi="Times New Roman"/>
          <w:color w:val="000000" w:themeColor="text1"/>
          <w:sz w:val="24"/>
          <w:szCs w:val="24"/>
        </w:rPr>
        <w:t>probleemi ja sellega seotud muude probleemide ärahoidmine, väljakujunemise, edasiarenemise ja korduvuse vältimine</w:t>
      </w:r>
      <w:r w:rsidR="00A9469C">
        <w:rPr>
          <w:rFonts w:ascii="Times New Roman" w:hAnsi="Times New Roman"/>
          <w:color w:val="000000" w:themeColor="text1"/>
          <w:sz w:val="24"/>
          <w:szCs w:val="24"/>
        </w:rPr>
        <w:t xml:space="preserve">. </w:t>
      </w:r>
      <w:r w:rsidR="00A9469C" w:rsidRPr="00A9469C">
        <w:rPr>
          <w:rFonts w:ascii="Times New Roman" w:hAnsi="Times New Roman"/>
          <w:color w:val="000000" w:themeColor="text1"/>
          <w:sz w:val="24"/>
          <w:szCs w:val="24"/>
        </w:rPr>
        <w:t>Olenevalt ennetuse sihtrühma riskitasemest eristatakse universaalset</w:t>
      </w:r>
      <w:r w:rsidR="00EC1E50">
        <w:rPr>
          <w:rStyle w:val="FootnoteReference"/>
          <w:rFonts w:ascii="Times New Roman" w:hAnsi="Times New Roman"/>
          <w:color w:val="000000" w:themeColor="text1"/>
          <w:sz w:val="24"/>
          <w:szCs w:val="24"/>
        </w:rPr>
        <w:footnoteReference w:id="12"/>
      </w:r>
      <w:r w:rsidR="00A9469C" w:rsidRPr="00A9469C">
        <w:rPr>
          <w:rFonts w:ascii="Times New Roman" w:hAnsi="Times New Roman"/>
          <w:color w:val="000000" w:themeColor="text1"/>
          <w:sz w:val="24"/>
          <w:szCs w:val="24"/>
        </w:rPr>
        <w:t>, valikulist</w:t>
      </w:r>
      <w:r w:rsidR="00EE67A0">
        <w:rPr>
          <w:rStyle w:val="FootnoteReference"/>
          <w:rFonts w:ascii="Times New Roman" w:hAnsi="Times New Roman"/>
          <w:color w:val="000000" w:themeColor="text1"/>
          <w:sz w:val="24"/>
          <w:szCs w:val="24"/>
        </w:rPr>
        <w:footnoteReference w:id="13"/>
      </w:r>
      <w:r w:rsidR="00A9469C" w:rsidRPr="00A9469C">
        <w:rPr>
          <w:rFonts w:ascii="Times New Roman" w:hAnsi="Times New Roman"/>
          <w:color w:val="000000" w:themeColor="text1"/>
          <w:sz w:val="24"/>
          <w:szCs w:val="24"/>
        </w:rPr>
        <w:t xml:space="preserve"> ja näidustatud</w:t>
      </w:r>
      <w:r w:rsidR="009E412E">
        <w:rPr>
          <w:rStyle w:val="FootnoteReference"/>
          <w:rFonts w:ascii="Times New Roman" w:hAnsi="Times New Roman"/>
          <w:color w:val="000000" w:themeColor="text1"/>
          <w:sz w:val="24"/>
          <w:szCs w:val="24"/>
        </w:rPr>
        <w:footnoteReference w:id="14"/>
      </w:r>
      <w:r w:rsidR="00A9469C" w:rsidRPr="00A9469C">
        <w:rPr>
          <w:rFonts w:ascii="Times New Roman" w:hAnsi="Times New Roman"/>
          <w:color w:val="000000" w:themeColor="text1"/>
          <w:sz w:val="24"/>
          <w:szCs w:val="24"/>
        </w:rPr>
        <w:t xml:space="preserve"> ennetust ning olenevalt tegevuse ajast eristatakse esmast, teisest ja kolmandast ennetust.</w:t>
      </w:r>
      <w:r w:rsidR="009C34AF">
        <w:rPr>
          <w:rFonts w:ascii="Times New Roman" w:hAnsi="Times New Roman"/>
          <w:color w:val="000000" w:themeColor="text1"/>
          <w:sz w:val="24"/>
          <w:szCs w:val="24"/>
        </w:rPr>
        <w:t xml:space="preserve"> </w:t>
      </w:r>
      <w:r w:rsidR="2D36F45C">
        <w:rPr>
          <w:rFonts w:ascii="Times New Roman" w:hAnsi="Times New Roman"/>
          <w:color w:val="000000" w:themeColor="text1"/>
          <w:sz w:val="24"/>
          <w:szCs w:val="24"/>
        </w:rPr>
        <w:t>Universaalne</w:t>
      </w:r>
      <w:r w:rsidR="3AADCF21">
        <w:rPr>
          <w:rFonts w:ascii="Times New Roman" w:hAnsi="Times New Roman"/>
          <w:color w:val="000000" w:themeColor="text1"/>
          <w:sz w:val="24"/>
          <w:szCs w:val="24"/>
        </w:rPr>
        <w:t xml:space="preserve"> enn</w:t>
      </w:r>
      <w:r w:rsidR="3AADCF21" w:rsidRPr="4A9B070A">
        <w:rPr>
          <w:rFonts w:ascii="Times New Roman" w:hAnsi="Times New Roman"/>
          <w:color w:val="000000" w:themeColor="text1"/>
          <w:sz w:val="24"/>
          <w:szCs w:val="24"/>
        </w:rPr>
        <w:t xml:space="preserve">etus </w:t>
      </w:r>
      <w:r w:rsidR="2D36F45C" w:rsidRPr="00FC516A">
        <w:rPr>
          <w:rFonts w:ascii="Times New Roman" w:hAnsi="Times New Roman"/>
          <w:color w:val="000000" w:themeColor="text1"/>
          <w:sz w:val="24"/>
          <w:szCs w:val="24"/>
        </w:rPr>
        <w:t>on</w:t>
      </w:r>
      <w:r w:rsidR="00FC516A" w:rsidRPr="00FC516A">
        <w:rPr>
          <w:rFonts w:ascii="Times New Roman" w:hAnsi="Times New Roman"/>
          <w:color w:val="000000" w:themeColor="text1"/>
          <w:sz w:val="24"/>
          <w:szCs w:val="24"/>
        </w:rPr>
        <w:t xml:space="preserve"> suunatud kõigile ega sõltu konkreetse probleemi kujunemise riskist</w:t>
      </w:r>
      <w:r w:rsidR="000738AE">
        <w:rPr>
          <w:rStyle w:val="FootnoteReference"/>
          <w:rFonts w:ascii="Times New Roman" w:hAnsi="Times New Roman"/>
          <w:color w:val="000000" w:themeColor="text1"/>
          <w:sz w:val="24"/>
          <w:szCs w:val="24"/>
        </w:rPr>
        <w:footnoteReference w:id="15"/>
      </w:r>
      <w:r w:rsidR="003D163E">
        <w:rPr>
          <w:rFonts w:ascii="Times New Roman" w:hAnsi="Times New Roman"/>
          <w:color w:val="000000" w:themeColor="text1"/>
          <w:sz w:val="24"/>
          <w:szCs w:val="24"/>
        </w:rPr>
        <w:t xml:space="preserve">. </w:t>
      </w:r>
      <w:r w:rsidR="000738AE">
        <w:rPr>
          <w:rFonts w:ascii="Times New Roman" w:hAnsi="Times New Roman"/>
          <w:color w:val="000000" w:themeColor="text1"/>
          <w:sz w:val="24"/>
          <w:szCs w:val="24"/>
        </w:rPr>
        <w:t>Universaalne ennetus</w:t>
      </w:r>
      <w:r w:rsidR="004F6B26">
        <w:rPr>
          <w:rFonts w:ascii="Times New Roman" w:hAnsi="Times New Roman"/>
          <w:color w:val="000000" w:themeColor="text1"/>
          <w:sz w:val="24"/>
          <w:szCs w:val="24"/>
        </w:rPr>
        <w:t xml:space="preserve"> hõlmab</w:t>
      </w:r>
      <w:r w:rsidR="00903F1E">
        <w:rPr>
          <w:rFonts w:ascii="Times New Roman" w:hAnsi="Times New Roman"/>
          <w:color w:val="000000" w:themeColor="text1"/>
          <w:sz w:val="24"/>
          <w:szCs w:val="24"/>
        </w:rPr>
        <w:t xml:space="preserve"> näiteks</w:t>
      </w:r>
      <w:r w:rsidR="00B50718">
        <w:rPr>
          <w:rFonts w:ascii="Times New Roman" w:hAnsi="Times New Roman"/>
          <w:color w:val="000000" w:themeColor="text1"/>
          <w:sz w:val="24"/>
          <w:szCs w:val="24"/>
        </w:rPr>
        <w:t xml:space="preserve"> sekkumisi</w:t>
      </w:r>
      <w:r w:rsidR="005B4DF1">
        <w:rPr>
          <w:rFonts w:ascii="Times New Roman" w:hAnsi="Times New Roman"/>
          <w:color w:val="000000" w:themeColor="text1"/>
          <w:sz w:val="24"/>
          <w:szCs w:val="24"/>
        </w:rPr>
        <w:t xml:space="preserve"> või elukeskkonna</w:t>
      </w:r>
      <w:r w:rsidR="008D20D9">
        <w:rPr>
          <w:rFonts w:ascii="Times New Roman" w:hAnsi="Times New Roman"/>
          <w:color w:val="000000" w:themeColor="text1"/>
          <w:sz w:val="24"/>
          <w:szCs w:val="24"/>
        </w:rPr>
        <w:t xml:space="preserve"> kujundamist</w:t>
      </w:r>
      <w:r w:rsidR="00F23DA3">
        <w:rPr>
          <w:rFonts w:ascii="Times New Roman" w:hAnsi="Times New Roman"/>
          <w:color w:val="000000" w:themeColor="text1"/>
          <w:sz w:val="24"/>
          <w:szCs w:val="24"/>
        </w:rPr>
        <w:t xml:space="preserve"> viisil</w:t>
      </w:r>
      <w:r w:rsidR="00616CFF">
        <w:rPr>
          <w:rFonts w:ascii="Times New Roman" w:hAnsi="Times New Roman"/>
          <w:color w:val="000000" w:themeColor="text1"/>
          <w:sz w:val="24"/>
          <w:szCs w:val="24"/>
        </w:rPr>
        <w:t xml:space="preserve">, mis </w:t>
      </w:r>
      <w:r w:rsidR="00603C44">
        <w:rPr>
          <w:rFonts w:ascii="Times New Roman" w:hAnsi="Times New Roman"/>
          <w:color w:val="000000" w:themeColor="text1"/>
          <w:sz w:val="24"/>
          <w:szCs w:val="24"/>
        </w:rPr>
        <w:t>on strateegiliselt kujundatud tervist toetavate valikute</w:t>
      </w:r>
      <w:r w:rsidR="00AB74E2">
        <w:rPr>
          <w:rFonts w:ascii="Times New Roman" w:hAnsi="Times New Roman"/>
          <w:color w:val="000000" w:themeColor="text1"/>
          <w:sz w:val="24"/>
          <w:szCs w:val="24"/>
        </w:rPr>
        <w:t xml:space="preserve"> ja </w:t>
      </w:r>
      <w:r w:rsidR="00603C44">
        <w:rPr>
          <w:rFonts w:ascii="Times New Roman" w:hAnsi="Times New Roman"/>
          <w:color w:val="000000" w:themeColor="text1"/>
          <w:sz w:val="24"/>
          <w:szCs w:val="24"/>
        </w:rPr>
        <w:t>eluviisi edendamiseks.</w:t>
      </w:r>
      <w:r w:rsidR="00FC516A" w:rsidRPr="00FC516A">
        <w:rPr>
          <w:rFonts w:ascii="Times New Roman" w:hAnsi="Times New Roman"/>
          <w:color w:val="000000" w:themeColor="text1"/>
          <w:sz w:val="24"/>
          <w:szCs w:val="24"/>
        </w:rPr>
        <w:t xml:space="preserve"> </w:t>
      </w:r>
    </w:p>
    <w:p w14:paraId="58EF9AFB" w14:textId="684DEA48" w:rsidR="3B5056DC" w:rsidRPr="000564E0" w:rsidRDefault="3B5056DC" w:rsidP="00B2517F">
      <w:pPr>
        <w:rPr>
          <w:rFonts w:ascii="Times New Roman" w:hAnsi="Times New Roman"/>
          <w:color w:val="000000" w:themeColor="text1"/>
          <w:sz w:val="24"/>
          <w:szCs w:val="24"/>
        </w:rPr>
      </w:pPr>
    </w:p>
    <w:p w14:paraId="1E2661C4" w14:textId="1AA78AD5" w:rsidR="76A5DDD2" w:rsidRPr="000564E0" w:rsidRDefault="76A5DDD2" w:rsidP="00B2517F">
      <w:pPr>
        <w:rPr>
          <w:rFonts w:ascii="Times New Roman" w:hAnsi="Times New Roman"/>
          <w:color w:val="000000" w:themeColor="text1"/>
          <w:sz w:val="24"/>
          <w:szCs w:val="24"/>
        </w:rPr>
      </w:pPr>
      <w:r w:rsidRPr="7ACC5625">
        <w:rPr>
          <w:rFonts w:ascii="Times New Roman" w:hAnsi="Times New Roman"/>
          <w:color w:val="000000" w:themeColor="text1"/>
          <w:sz w:val="24"/>
          <w:szCs w:val="24"/>
        </w:rPr>
        <w:t xml:space="preserve">Põhimõtteliselt ei ole </w:t>
      </w:r>
      <w:r w:rsidRPr="028F0F15">
        <w:rPr>
          <w:rFonts w:ascii="Times New Roman" w:hAnsi="Times New Roman"/>
          <w:color w:val="000000" w:themeColor="text1"/>
          <w:sz w:val="24"/>
          <w:szCs w:val="24"/>
        </w:rPr>
        <w:t xml:space="preserve">välistatud, et </w:t>
      </w:r>
      <w:proofErr w:type="spellStart"/>
      <w:r w:rsidRPr="028F0F15">
        <w:rPr>
          <w:rFonts w:ascii="Times New Roman" w:hAnsi="Times New Roman"/>
          <w:color w:val="000000" w:themeColor="text1"/>
          <w:sz w:val="24"/>
          <w:szCs w:val="24"/>
        </w:rPr>
        <w:t>TERVIKule</w:t>
      </w:r>
      <w:proofErr w:type="spellEnd"/>
      <w:r w:rsidRPr="028F0F15">
        <w:rPr>
          <w:rFonts w:ascii="Times New Roman" w:hAnsi="Times New Roman"/>
          <w:color w:val="000000" w:themeColor="text1"/>
          <w:sz w:val="24"/>
          <w:szCs w:val="24"/>
        </w:rPr>
        <w:t xml:space="preserve"> </w:t>
      </w:r>
      <w:r w:rsidRPr="396461A5">
        <w:rPr>
          <w:rFonts w:ascii="Times New Roman" w:hAnsi="Times New Roman"/>
          <w:color w:val="000000" w:themeColor="text1"/>
          <w:sz w:val="24"/>
          <w:szCs w:val="24"/>
        </w:rPr>
        <w:t xml:space="preserve">makstakse </w:t>
      </w:r>
      <w:r w:rsidR="6A3AE07A" w:rsidRPr="38A30163">
        <w:rPr>
          <w:rFonts w:ascii="Times New Roman" w:hAnsi="Times New Roman"/>
          <w:color w:val="000000" w:themeColor="text1"/>
          <w:sz w:val="24"/>
          <w:szCs w:val="24"/>
        </w:rPr>
        <w:t xml:space="preserve">tulevikus </w:t>
      </w:r>
      <w:r w:rsidRPr="38A30163">
        <w:rPr>
          <w:rFonts w:ascii="Times New Roman" w:hAnsi="Times New Roman"/>
          <w:color w:val="000000" w:themeColor="text1"/>
          <w:sz w:val="24"/>
          <w:szCs w:val="24"/>
        </w:rPr>
        <w:t>tulemustasu</w:t>
      </w:r>
      <w:r w:rsidRPr="396461A5">
        <w:rPr>
          <w:rFonts w:ascii="Times New Roman" w:hAnsi="Times New Roman"/>
          <w:color w:val="000000" w:themeColor="text1"/>
          <w:sz w:val="24"/>
          <w:szCs w:val="24"/>
        </w:rPr>
        <w:t xml:space="preserve"> ka muudest allikatest</w:t>
      </w:r>
      <w:r w:rsidR="7512EF2E" w:rsidRPr="5CAAA02F">
        <w:rPr>
          <w:rFonts w:ascii="Times New Roman" w:hAnsi="Times New Roman"/>
          <w:color w:val="000000" w:themeColor="text1"/>
          <w:sz w:val="24"/>
          <w:szCs w:val="24"/>
        </w:rPr>
        <w:t xml:space="preserve"> ja et </w:t>
      </w:r>
      <w:r w:rsidR="0ACBB6A8" w:rsidRPr="4804D8F6">
        <w:rPr>
          <w:rFonts w:ascii="Times New Roman" w:hAnsi="Times New Roman"/>
          <w:color w:val="000000" w:themeColor="text1"/>
          <w:sz w:val="24"/>
          <w:szCs w:val="24"/>
        </w:rPr>
        <w:t xml:space="preserve">sel juhul </w:t>
      </w:r>
      <w:r w:rsidR="0ACBB6A8" w:rsidRPr="28B59B97">
        <w:rPr>
          <w:rFonts w:ascii="Times New Roman" w:hAnsi="Times New Roman"/>
          <w:color w:val="000000" w:themeColor="text1"/>
          <w:sz w:val="24"/>
          <w:szCs w:val="24"/>
        </w:rPr>
        <w:t xml:space="preserve">seotakse </w:t>
      </w:r>
      <w:r w:rsidR="7512EF2E" w:rsidRPr="4B92C418">
        <w:rPr>
          <w:rFonts w:ascii="Times New Roman" w:hAnsi="Times New Roman"/>
          <w:color w:val="000000" w:themeColor="text1"/>
          <w:sz w:val="24"/>
          <w:szCs w:val="24"/>
        </w:rPr>
        <w:t xml:space="preserve">tulemustasuga </w:t>
      </w:r>
      <w:r w:rsidR="7512EF2E" w:rsidRPr="73159A24">
        <w:rPr>
          <w:rFonts w:ascii="Times New Roman" w:hAnsi="Times New Roman"/>
          <w:color w:val="000000" w:themeColor="text1"/>
          <w:sz w:val="24"/>
          <w:szCs w:val="24"/>
        </w:rPr>
        <w:t xml:space="preserve">ka sotsiaalsete </w:t>
      </w:r>
      <w:r w:rsidR="7512EF2E" w:rsidRPr="6A4D6630">
        <w:rPr>
          <w:rFonts w:ascii="Times New Roman" w:hAnsi="Times New Roman"/>
          <w:color w:val="000000" w:themeColor="text1"/>
          <w:sz w:val="24"/>
          <w:szCs w:val="24"/>
        </w:rPr>
        <w:t xml:space="preserve">eesmärkide </w:t>
      </w:r>
      <w:r w:rsidR="7512EF2E" w:rsidRPr="72C3A6DC">
        <w:rPr>
          <w:rFonts w:ascii="Times New Roman" w:hAnsi="Times New Roman"/>
          <w:color w:val="000000" w:themeColor="text1"/>
          <w:sz w:val="24"/>
          <w:szCs w:val="24"/>
        </w:rPr>
        <w:t>saavutamist.</w:t>
      </w:r>
    </w:p>
    <w:p w14:paraId="0DDCE97E" w14:textId="3557CE20" w:rsidR="5A8FF0CC" w:rsidRDefault="5A8FF0CC" w:rsidP="00B2517F">
      <w:pPr>
        <w:rPr>
          <w:rFonts w:ascii="Times New Roman" w:hAnsi="Times New Roman"/>
          <w:color w:val="000000" w:themeColor="text1"/>
          <w:sz w:val="24"/>
          <w:szCs w:val="24"/>
        </w:rPr>
      </w:pPr>
    </w:p>
    <w:p w14:paraId="27825B82" w14:textId="1A105837" w:rsidR="43B29347" w:rsidRPr="006C353A" w:rsidRDefault="7F9AB155" w:rsidP="00B2517F">
      <w:pPr>
        <w:rPr>
          <w:rFonts w:ascii="Times New Roman" w:hAnsi="Times New Roman"/>
          <w:sz w:val="24"/>
          <w:szCs w:val="24"/>
        </w:rPr>
      </w:pPr>
      <w:r w:rsidRPr="28457C5D">
        <w:rPr>
          <w:rFonts w:ascii="Times New Roman" w:hAnsi="Times New Roman"/>
          <w:color w:val="000000" w:themeColor="text1"/>
          <w:sz w:val="24"/>
          <w:szCs w:val="24"/>
          <w:u w:val="single"/>
        </w:rPr>
        <w:t>Paragrahvi 31 lõikega 6</w:t>
      </w:r>
      <w:r w:rsidRPr="28457C5D">
        <w:rPr>
          <w:rFonts w:ascii="Times New Roman" w:hAnsi="Times New Roman"/>
          <w:color w:val="000000" w:themeColor="text1"/>
          <w:sz w:val="24"/>
          <w:szCs w:val="24"/>
        </w:rPr>
        <w:t xml:space="preserve"> sätestatakse, et</w:t>
      </w:r>
      <w:r w:rsidRPr="656186FE">
        <w:rPr>
          <w:rFonts w:ascii="Times New Roman" w:hAnsi="Times New Roman"/>
          <w:b/>
          <w:bCs/>
          <w:color w:val="000000" w:themeColor="text1"/>
          <w:sz w:val="24"/>
          <w:szCs w:val="24"/>
        </w:rPr>
        <w:t xml:space="preserve"> </w:t>
      </w:r>
      <w:proofErr w:type="spellStart"/>
      <w:r w:rsidR="43B29347" w:rsidRPr="1D00B986">
        <w:rPr>
          <w:rFonts w:ascii="Times New Roman" w:hAnsi="Times New Roman"/>
          <w:sz w:val="24"/>
          <w:szCs w:val="24"/>
          <w:lang w:eastAsia="et-EE"/>
        </w:rPr>
        <w:t>TERVIKu</w:t>
      </w:r>
      <w:proofErr w:type="spellEnd"/>
      <w:r w:rsidR="43B29347" w:rsidRPr="1D00B986">
        <w:rPr>
          <w:rFonts w:ascii="Times New Roman" w:hAnsi="Times New Roman"/>
          <w:sz w:val="24"/>
          <w:szCs w:val="24"/>
          <w:lang w:eastAsia="et-EE"/>
        </w:rPr>
        <w:t xml:space="preserve"> rahastamise korra ja tasu arvutamise metoodika kehtestab valdkonna eest vastutav minister määrusega</w:t>
      </w:r>
      <w:r w:rsidR="0F658986" w:rsidRPr="25CD0A19">
        <w:rPr>
          <w:rFonts w:ascii="Times New Roman" w:hAnsi="Times New Roman"/>
          <w:sz w:val="24"/>
          <w:szCs w:val="24"/>
          <w:lang w:eastAsia="et-EE"/>
        </w:rPr>
        <w:t>.</w:t>
      </w:r>
    </w:p>
    <w:p w14:paraId="45F5FCE3" w14:textId="25D9E043" w:rsidR="001E7C99" w:rsidRDefault="001E7C99" w:rsidP="00B2517F">
      <w:pPr>
        <w:rPr>
          <w:rFonts w:ascii="Times New Roman" w:hAnsi="Times New Roman"/>
          <w:sz w:val="24"/>
          <w:szCs w:val="24"/>
          <w:lang w:eastAsia="et-EE"/>
        </w:rPr>
      </w:pPr>
    </w:p>
    <w:p w14:paraId="0B08A67C" w14:textId="598C820A" w:rsidR="00771B0C" w:rsidRDefault="005D182D" w:rsidP="00B2517F">
      <w:pPr>
        <w:rPr>
          <w:rFonts w:ascii="Times New Roman" w:hAnsi="Times New Roman"/>
          <w:sz w:val="24"/>
          <w:szCs w:val="24"/>
        </w:rPr>
      </w:pPr>
      <w:r w:rsidRPr="4395C5C5">
        <w:rPr>
          <w:rFonts w:ascii="Times New Roman" w:hAnsi="Times New Roman"/>
          <w:b/>
          <w:sz w:val="24"/>
          <w:szCs w:val="24"/>
        </w:rPr>
        <w:t xml:space="preserve">Eelnõu § 1 punktiga </w:t>
      </w:r>
      <w:r w:rsidR="00216F12" w:rsidRPr="4395C5C5">
        <w:rPr>
          <w:rFonts w:ascii="Times New Roman" w:hAnsi="Times New Roman"/>
          <w:b/>
          <w:sz w:val="24"/>
          <w:szCs w:val="24"/>
        </w:rPr>
        <w:t>2</w:t>
      </w:r>
      <w:r w:rsidR="00F45325">
        <w:rPr>
          <w:rFonts w:ascii="Times New Roman" w:hAnsi="Times New Roman"/>
          <w:b/>
          <w:sz w:val="24"/>
          <w:szCs w:val="24"/>
        </w:rPr>
        <w:t>3</w:t>
      </w:r>
      <w:r w:rsidR="00216F12">
        <w:rPr>
          <w:rFonts w:ascii="Times New Roman" w:hAnsi="Times New Roman"/>
          <w:sz w:val="24"/>
          <w:szCs w:val="24"/>
        </w:rPr>
        <w:t xml:space="preserve"> sätestatakse rakendussätted</w:t>
      </w:r>
      <w:r w:rsidR="00A23E88">
        <w:rPr>
          <w:rFonts w:ascii="Times New Roman" w:hAnsi="Times New Roman"/>
          <w:sz w:val="24"/>
          <w:szCs w:val="24"/>
        </w:rPr>
        <w:t xml:space="preserve"> RTHS §-s </w:t>
      </w:r>
      <w:r w:rsidR="004A1E66">
        <w:rPr>
          <w:rFonts w:ascii="Times New Roman" w:hAnsi="Times New Roman"/>
          <w:sz w:val="24"/>
          <w:szCs w:val="24"/>
        </w:rPr>
        <w:t>38</w:t>
      </w:r>
      <w:r w:rsidR="004A1E66" w:rsidRPr="4395C5C5">
        <w:rPr>
          <w:rFonts w:ascii="Times New Roman" w:hAnsi="Times New Roman"/>
          <w:sz w:val="24"/>
          <w:szCs w:val="24"/>
          <w:vertAlign w:val="superscript"/>
        </w:rPr>
        <w:t>2</w:t>
      </w:r>
      <w:r w:rsidR="00216F12">
        <w:rPr>
          <w:rFonts w:ascii="Times New Roman" w:hAnsi="Times New Roman"/>
          <w:sz w:val="24"/>
          <w:szCs w:val="24"/>
        </w:rPr>
        <w:t xml:space="preserve">, et tagada </w:t>
      </w:r>
      <w:proofErr w:type="spellStart"/>
      <w:r w:rsidR="00216F12">
        <w:rPr>
          <w:rFonts w:ascii="Times New Roman" w:hAnsi="Times New Roman"/>
          <w:sz w:val="24"/>
          <w:szCs w:val="24"/>
        </w:rPr>
        <w:t>TERVIKute</w:t>
      </w:r>
      <w:proofErr w:type="spellEnd"/>
      <w:r w:rsidR="00216F12">
        <w:rPr>
          <w:rFonts w:ascii="Times New Roman" w:hAnsi="Times New Roman"/>
          <w:sz w:val="24"/>
          <w:szCs w:val="24"/>
        </w:rPr>
        <w:t xml:space="preserve"> moodustamine hiljemalt 01.07.2028</w:t>
      </w:r>
      <w:r w:rsidR="00771B0C">
        <w:rPr>
          <w:rFonts w:ascii="Times New Roman" w:hAnsi="Times New Roman"/>
          <w:sz w:val="24"/>
          <w:szCs w:val="24"/>
        </w:rPr>
        <w:t xml:space="preserve"> või kui seda ei teh</w:t>
      </w:r>
      <w:r w:rsidR="008D004C">
        <w:rPr>
          <w:rFonts w:ascii="Times New Roman" w:hAnsi="Times New Roman"/>
          <w:sz w:val="24"/>
          <w:szCs w:val="24"/>
        </w:rPr>
        <w:t>t</w:t>
      </w:r>
      <w:r w:rsidR="00771B0C">
        <w:rPr>
          <w:rFonts w:ascii="Times New Roman" w:hAnsi="Times New Roman"/>
          <w:sz w:val="24"/>
          <w:szCs w:val="24"/>
        </w:rPr>
        <w:t>a, siis haiglate poolt hiljemalt k</w:t>
      </w:r>
      <w:r w:rsidR="00F411C6">
        <w:rPr>
          <w:rFonts w:ascii="Times New Roman" w:hAnsi="Times New Roman"/>
          <w:sz w:val="24"/>
          <w:szCs w:val="24"/>
        </w:rPr>
        <w:t>ahe</w:t>
      </w:r>
      <w:r w:rsidR="00771B0C">
        <w:rPr>
          <w:rFonts w:ascii="Times New Roman" w:hAnsi="Times New Roman"/>
          <w:sz w:val="24"/>
          <w:szCs w:val="24"/>
        </w:rPr>
        <w:t xml:space="preserve"> kuu jooksul. </w:t>
      </w:r>
      <w:r w:rsidR="008D004C">
        <w:rPr>
          <w:rFonts w:ascii="Times New Roman" w:hAnsi="Times New Roman"/>
          <w:sz w:val="24"/>
          <w:szCs w:val="24"/>
        </w:rPr>
        <w:t>Samuti n</w:t>
      </w:r>
      <w:r w:rsidR="00771B0C">
        <w:rPr>
          <w:rFonts w:ascii="Times New Roman" w:hAnsi="Times New Roman"/>
          <w:sz w:val="24"/>
          <w:szCs w:val="24"/>
        </w:rPr>
        <w:t>ähakse ette</w:t>
      </w:r>
      <w:r w:rsidR="008D004C">
        <w:rPr>
          <w:rFonts w:ascii="Times New Roman" w:hAnsi="Times New Roman"/>
          <w:sz w:val="24"/>
          <w:szCs w:val="24"/>
        </w:rPr>
        <w:t>,</w:t>
      </w:r>
      <w:r w:rsidR="00771B0C">
        <w:rPr>
          <w:rFonts w:ascii="Times New Roman" w:hAnsi="Times New Roman"/>
          <w:sz w:val="24"/>
          <w:szCs w:val="24"/>
        </w:rPr>
        <w:t xml:space="preserve"> milline on minimaalne koosseis, kelle kuulumisel </w:t>
      </w:r>
      <w:proofErr w:type="spellStart"/>
      <w:r w:rsidR="00771B0C">
        <w:rPr>
          <w:rFonts w:ascii="Times New Roman" w:hAnsi="Times New Roman"/>
          <w:sz w:val="24"/>
          <w:szCs w:val="24"/>
        </w:rPr>
        <w:t>TERVIKusse</w:t>
      </w:r>
      <w:proofErr w:type="spellEnd"/>
      <w:r w:rsidR="00771B0C">
        <w:rPr>
          <w:rFonts w:ascii="Times New Roman" w:hAnsi="Times New Roman"/>
          <w:sz w:val="24"/>
          <w:szCs w:val="24"/>
        </w:rPr>
        <w:t xml:space="preserve"> see moodustatuks loetakse, s.o olukord, </w:t>
      </w:r>
      <w:r w:rsidR="00A23E88">
        <w:rPr>
          <w:rFonts w:ascii="Times New Roman" w:hAnsi="Times New Roman"/>
          <w:sz w:val="24"/>
          <w:szCs w:val="24"/>
        </w:rPr>
        <w:t>kui</w:t>
      </w:r>
      <w:r w:rsidR="00771B0C">
        <w:rPr>
          <w:rFonts w:ascii="Times New Roman" w:hAnsi="Times New Roman"/>
          <w:sz w:val="24"/>
          <w:szCs w:val="24"/>
        </w:rPr>
        <w:t xml:space="preserve">: </w:t>
      </w:r>
    </w:p>
    <w:p w14:paraId="42E6666C" w14:textId="4F704B71" w:rsidR="00771B0C" w:rsidRDefault="00771B0C" w:rsidP="00771B0C">
      <w:pPr>
        <w:pStyle w:val="ListParagraph"/>
        <w:numPr>
          <w:ilvl w:val="0"/>
          <w:numId w:val="2"/>
        </w:numPr>
        <w:rPr>
          <w:rFonts w:ascii="Times New Roman" w:hAnsi="Times New Roman"/>
          <w:sz w:val="24"/>
          <w:szCs w:val="24"/>
        </w:rPr>
      </w:pPr>
      <w:r w:rsidRPr="4395C5C5">
        <w:rPr>
          <w:rFonts w:ascii="Times New Roman" w:hAnsi="Times New Roman"/>
          <w:sz w:val="24"/>
          <w:szCs w:val="24"/>
        </w:rPr>
        <w:t xml:space="preserve">teist </w:t>
      </w:r>
      <w:proofErr w:type="spellStart"/>
      <w:r w:rsidRPr="4395C5C5">
        <w:rPr>
          <w:rFonts w:ascii="Times New Roman" w:hAnsi="Times New Roman"/>
          <w:sz w:val="24"/>
          <w:szCs w:val="24"/>
        </w:rPr>
        <w:t>TERVIKut</w:t>
      </w:r>
      <w:proofErr w:type="spellEnd"/>
      <w:r w:rsidRPr="4395C5C5">
        <w:rPr>
          <w:rFonts w:ascii="Times New Roman" w:hAnsi="Times New Roman"/>
          <w:sz w:val="24"/>
          <w:szCs w:val="24"/>
        </w:rPr>
        <w:t xml:space="preserve"> maakonnas</w:t>
      </w:r>
      <w:r w:rsidR="008D004C">
        <w:rPr>
          <w:rFonts w:ascii="Times New Roman" w:hAnsi="Times New Roman"/>
          <w:sz w:val="24"/>
          <w:szCs w:val="24"/>
        </w:rPr>
        <w:t xml:space="preserve"> enam</w:t>
      </w:r>
      <w:r w:rsidRPr="4395C5C5">
        <w:rPr>
          <w:rFonts w:ascii="Times New Roman" w:hAnsi="Times New Roman"/>
          <w:sz w:val="24"/>
          <w:szCs w:val="24"/>
        </w:rPr>
        <w:t xml:space="preserve"> moodustada ei saa</w:t>
      </w:r>
      <w:r>
        <w:rPr>
          <w:rFonts w:ascii="Times New Roman" w:hAnsi="Times New Roman"/>
          <w:sz w:val="24"/>
          <w:szCs w:val="24"/>
        </w:rPr>
        <w:t>;</w:t>
      </w:r>
    </w:p>
    <w:p w14:paraId="6242763E" w14:textId="45C82163" w:rsidR="001E7C99" w:rsidRPr="00574C4A" w:rsidRDefault="00771B0C" w:rsidP="00771B0C">
      <w:pPr>
        <w:pStyle w:val="ListParagraph"/>
        <w:numPr>
          <w:ilvl w:val="0"/>
          <w:numId w:val="2"/>
        </w:numPr>
        <w:rPr>
          <w:rFonts w:ascii="Times New Roman" w:hAnsi="Times New Roman"/>
          <w:sz w:val="24"/>
          <w:szCs w:val="24"/>
        </w:rPr>
      </w:pPr>
      <w:r w:rsidRPr="4395C5C5">
        <w:rPr>
          <w:rFonts w:ascii="Times New Roman" w:hAnsi="Times New Roman"/>
          <w:sz w:val="24"/>
          <w:szCs w:val="24"/>
        </w:rPr>
        <w:t>kõik teised osapooled, kelle</w:t>
      </w:r>
      <w:r>
        <w:rPr>
          <w:rFonts w:ascii="Times New Roman" w:hAnsi="Times New Roman"/>
          <w:sz w:val="24"/>
          <w:szCs w:val="24"/>
        </w:rPr>
        <w:t xml:space="preserve">l on </w:t>
      </w:r>
      <w:proofErr w:type="spellStart"/>
      <w:r>
        <w:rPr>
          <w:rFonts w:ascii="Times New Roman" w:hAnsi="Times New Roman"/>
          <w:sz w:val="24"/>
          <w:szCs w:val="24"/>
        </w:rPr>
        <w:t>TERVIKu</w:t>
      </w:r>
      <w:proofErr w:type="spellEnd"/>
      <w:r w:rsidR="00A23E88">
        <w:rPr>
          <w:rFonts w:ascii="Times New Roman" w:hAnsi="Times New Roman"/>
          <w:sz w:val="24"/>
          <w:szCs w:val="24"/>
        </w:rPr>
        <w:t xml:space="preserve"> moodustamise kohustus, on kohustatud vastava </w:t>
      </w:r>
      <w:proofErr w:type="spellStart"/>
      <w:r>
        <w:rPr>
          <w:rFonts w:ascii="Times New Roman" w:hAnsi="Times New Roman"/>
          <w:sz w:val="24"/>
          <w:szCs w:val="24"/>
        </w:rPr>
        <w:t>TERVIKuga</w:t>
      </w:r>
      <w:proofErr w:type="spellEnd"/>
      <w:r>
        <w:rPr>
          <w:rFonts w:ascii="Times New Roman" w:hAnsi="Times New Roman"/>
          <w:sz w:val="24"/>
          <w:szCs w:val="24"/>
        </w:rPr>
        <w:t xml:space="preserve"> </w:t>
      </w:r>
      <w:r w:rsidR="00A23E88">
        <w:rPr>
          <w:rFonts w:ascii="Times New Roman" w:hAnsi="Times New Roman"/>
          <w:sz w:val="24"/>
          <w:szCs w:val="24"/>
        </w:rPr>
        <w:t>liituma;</w:t>
      </w:r>
    </w:p>
    <w:p w14:paraId="34CB90FC" w14:textId="66DCF1E3" w:rsidR="43B29347" w:rsidRPr="000564E0" w:rsidRDefault="00A23E88" w:rsidP="4395C5C5">
      <w:pPr>
        <w:pStyle w:val="ListParagraph"/>
        <w:numPr>
          <w:ilvl w:val="0"/>
          <w:numId w:val="2"/>
        </w:numPr>
        <w:rPr>
          <w:rFonts w:ascii="Times New Roman" w:hAnsi="Times New Roman"/>
          <w:sz w:val="24"/>
          <w:szCs w:val="24"/>
          <w:lang w:eastAsia="et-EE"/>
        </w:rPr>
      </w:pPr>
      <w:r w:rsidRPr="00A23E88">
        <w:rPr>
          <w:rFonts w:ascii="Times New Roman" w:hAnsi="Times New Roman"/>
          <w:sz w:val="24"/>
          <w:szCs w:val="24"/>
        </w:rPr>
        <w:t xml:space="preserve">Tervisekassal </w:t>
      </w:r>
      <w:r w:rsidRPr="4395C5C5">
        <w:rPr>
          <w:rFonts w:ascii="Times New Roman" w:hAnsi="Times New Roman"/>
          <w:sz w:val="24"/>
          <w:szCs w:val="24"/>
        </w:rPr>
        <w:t>tekib</w:t>
      </w:r>
      <w:r w:rsidRPr="00A23E88">
        <w:rPr>
          <w:rFonts w:ascii="Times New Roman" w:hAnsi="Times New Roman"/>
          <w:sz w:val="24"/>
          <w:szCs w:val="24"/>
        </w:rPr>
        <w:t xml:space="preserve"> kohustus sõlmida koostööleppe. </w:t>
      </w:r>
      <w:r w:rsidR="7F647035" w:rsidRPr="4395C5C5">
        <w:rPr>
          <w:rFonts w:ascii="Times New Roman" w:hAnsi="Times New Roman"/>
          <w:sz w:val="24"/>
          <w:szCs w:val="24"/>
          <w:lang w:eastAsia="et-EE"/>
        </w:rPr>
        <w:t xml:space="preserve">Antud säte võimaldab </w:t>
      </w:r>
      <w:r w:rsidR="38B5EA69" w:rsidRPr="4395C5C5">
        <w:rPr>
          <w:rFonts w:ascii="Times New Roman" w:hAnsi="Times New Roman"/>
          <w:sz w:val="24"/>
          <w:szCs w:val="24"/>
          <w:lang w:eastAsia="et-EE"/>
        </w:rPr>
        <w:t xml:space="preserve">ka </w:t>
      </w:r>
      <w:r w:rsidR="7F647035" w:rsidRPr="4395C5C5">
        <w:rPr>
          <w:rFonts w:ascii="Times New Roman" w:hAnsi="Times New Roman"/>
          <w:sz w:val="24"/>
          <w:szCs w:val="24"/>
          <w:lang w:eastAsia="et-EE"/>
        </w:rPr>
        <w:t>sujuvat üleminekut se</w:t>
      </w:r>
      <w:r w:rsidR="501DB070" w:rsidRPr="4395C5C5">
        <w:rPr>
          <w:rFonts w:ascii="Times New Roman" w:hAnsi="Times New Roman"/>
          <w:sz w:val="24"/>
          <w:szCs w:val="24"/>
          <w:lang w:eastAsia="et-EE"/>
        </w:rPr>
        <w:t>n</w:t>
      </w:r>
      <w:r w:rsidR="7F647035" w:rsidRPr="4395C5C5">
        <w:rPr>
          <w:rFonts w:ascii="Times New Roman" w:hAnsi="Times New Roman"/>
          <w:sz w:val="24"/>
          <w:szCs w:val="24"/>
          <w:lang w:eastAsia="et-EE"/>
        </w:rPr>
        <w:t>i</w:t>
      </w:r>
      <w:r w:rsidR="31888AB8" w:rsidRPr="4395C5C5">
        <w:rPr>
          <w:rFonts w:ascii="Times New Roman" w:hAnsi="Times New Roman"/>
          <w:sz w:val="24"/>
          <w:szCs w:val="24"/>
          <w:lang w:eastAsia="et-EE"/>
        </w:rPr>
        <w:t xml:space="preserve">selt </w:t>
      </w:r>
      <w:r w:rsidR="7F647035" w:rsidRPr="4395C5C5">
        <w:rPr>
          <w:rFonts w:ascii="Times New Roman" w:hAnsi="Times New Roman"/>
          <w:sz w:val="24"/>
          <w:szCs w:val="24"/>
          <w:lang w:eastAsia="et-EE"/>
        </w:rPr>
        <w:t>projekti</w:t>
      </w:r>
      <w:r w:rsidR="1EC373AC" w:rsidRPr="4395C5C5">
        <w:rPr>
          <w:rFonts w:ascii="Times New Roman" w:hAnsi="Times New Roman"/>
          <w:sz w:val="24"/>
          <w:szCs w:val="24"/>
          <w:lang w:eastAsia="et-EE"/>
        </w:rPr>
        <w:t>põhiselt koostöölt, kus on olnud nõutav väikse</w:t>
      </w:r>
      <w:r w:rsidR="3033FB9A" w:rsidRPr="4395C5C5">
        <w:rPr>
          <w:rFonts w:ascii="Times New Roman" w:hAnsi="Times New Roman"/>
          <w:sz w:val="24"/>
          <w:szCs w:val="24"/>
          <w:lang w:eastAsia="et-EE"/>
        </w:rPr>
        <w:t>maarvuline perearstide kaasamine,</w:t>
      </w:r>
      <w:r w:rsidR="1EC373AC" w:rsidRPr="4395C5C5">
        <w:rPr>
          <w:rFonts w:ascii="Times New Roman" w:hAnsi="Times New Roman"/>
          <w:sz w:val="24"/>
          <w:szCs w:val="24"/>
          <w:lang w:eastAsia="et-EE"/>
        </w:rPr>
        <w:t xml:space="preserve"> seadusepõhisele koostööle</w:t>
      </w:r>
      <w:r w:rsidR="72CA7FCA" w:rsidRPr="4395C5C5">
        <w:rPr>
          <w:rFonts w:ascii="Times New Roman" w:hAnsi="Times New Roman"/>
          <w:sz w:val="24"/>
          <w:szCs w:val="24"/>
          <w:lang w:eastAsia="et-EE"/>
        </w:rPr>
        <w:t>, mis näeb ette kõigi perearstide kaasamise.</w:t>
      </w:r>
    </w:p>
    <w:p w14:paraId="1308D8A8" w14:textId="4557B9CA" w:rsidR="002F77F7" w:rsidRPr="006C353A" w:rsidRDefault="002F77F7" w:rsidP="00B2517F">
      <w:pPr>
        <w:rPr>
          <w:rFonts w:ascii="Times New Roman" w:hAnsi="Times New Roman"/>
          <w:sz w:val="24"/>
          <w:szCs w:val="24"/>
          <w:lang w:eastAsia="et-EE"/>
        </w:rPr>
      </w:pPr>
    </w:p>
    <w:p w14:paraId="51F4DAB1" w14:textId="5300B6E7" w:rsidR="00B81975" w:rsidRPr="006C353A" w:rsidRDefault="004A1E66" w:rsidP="00B2517F">
      <w:pPr>
        <w:rPr>
          <w:rFonts w:ascii="Times New Roman" w:hAnsi="Times New Roman"/>
          <w:b/>
          <w:sz w:val="24"/>
          <w:szCs w:val="24"/>
          <w:lang w:eastAsia="et-EE"/>
        </w:rPr>
      </w:pPr>
      <w:r>
        <w:rPr>
          <w:rFonts w:ascii="Times New Roman" w:hAnsi="Times New Roman"/>
          <w:b/>
          <w:sz w:val="24"/>
          <w:szCs w:val="24"/>
          <w:lang w:eastAsia="et-EE"/>
        </w:rPr>
        <w:t xml:space="preserve">Eelnõu </w:t>
      </w:r>
      <w:r w:rsidR="00B81975" w:rsidRPr="1D00B986">
        <w:rPr>
          <w:rFonts w:ascii="Times New Roman" w:hAnsi="Times New Roman"/>
          <w:b/>
          <w:sz w:val="24"/>
          <w:szCs w:val="24"/>
          <w:lang w:eastAsia="et-EE"/>
        </w:rPr>
        <w:t>§</w:t>
      </w:r>
      <w:r>
        <w:rPr>
          <w:rFonts w:ascii="Times New Roman" w:hAnsi="Times New Roman"/>
          <w:b/>
          <w:sz w:val="24"/>
          <w:szCs w:val="24"/>
          <w:lang w:eastAsia="et-EE"/>
        </w:rPr>
        <w:t>-s</w:t>
      </w:r>
      <w:r w:rsidR="00B81975" w:rsidRPr="1D00B986">
        <w:rPr>
          <w:rFonts w:ascii="Times New Roman" w:hAnsi="Times New Roman"/>
          <w:b/>
          <w:sz w:val="24"/>
          <w:szCs w:val="24"/>
          <w:lang w:eastAsia="et-EE"/>
        </w:rPr>
        <w:t xml:space="preserve"> 2</w:t>
      </w:r>
      <w:r>
        <w:rPr>
          <w:rFonts w:ascii="Times New Roman" w:hAnsi="Times New Roman"/>
          <w:b/>
          <w:sz w:val="24"/>
          <w:szCs w:val="24"/>
          <w:lang w:eastAsia="et-EE"/>
        </w:rPr>
        <w:t xml:space="preserve"> </w:t>
      </w:r>
      <w:r w:rsidRPr="7A6E5B76">
        <w:rPr>
          <w:rFonts w:ascii="Times New Roman" w:hAnsi="Times New Roman"/>
          <w:sz w:val="24"/>
          <w:szCs w:val="24"/>
          <w:lang w:eastAsia="et-EE"/>
        </w:rPr>
        <w:t xml:space="preserve">on toodud </w:t>
      </w:r>
      <w:proofErr w:type="spellStart"/>
      <w:r w:rsidRPr="7A6E5B76">
        <w:rPr>
          <w:rFonts w:ascii="Times New Roman" w:hAnsi="Times New Roman"/>
          <w:sz w:val="24"/>
          <w:szCs w:val="24"/>
          <w:lang w:eastAsia="et-EE"/>
        </w:rPr>
        <w:t>TTKSi</w:t>
      </w:r>
      <w:proofErr w:type="spellEnd"/>
      <w:r w:rsidRPr="7A6E5B76">
        <w:rPr>
          <w:rFonts w:ascii="Times New Roman" w:hAnsi="Times New Roman"/>
          <w:sz w:val="24"/>
          <w:szCs w:val="24"/>
          <w:lang w:eastAsia="et-EE"/>
        </w:rPr>
        <w:t xml:space="preserve"> muudatused</w:t>
      </w:r>
      <w:r w:rsidR="1F667AFC" w:rsidRPr="7A6E5B76">
        <w:rPr>
          <w:rFonts w:ascii="Times New Roman" w:hAnsi="Times New Roman"/>
          <w:b/>
          <w:bCs/>
          <w:sz w:val="24"/>
          <w:szCs w:val="24"/>
          <w:lang w:eastAsia="et-EE"/>
        </w:rPr>
        <w:t xml:space="preserve"> </w:t>
      </w:r>
    </w:p>
    <w:p w14:paraId="486A6865" w14:textId="11F17C96" w:rsidR="00B81975" w:rsidRPr="00D7222D" w:rsidRDefault="00B81975" w:rsidP="00B2517F">
      <w:pPr>
        <w:rPr>
          <w:rFonts w:ascii="Times New Roman" w:hAnsi="Times New Roman"/>
          <w:b/>
          <w:sz w:val="24"/>
          <w:szCs w:val="24"/>
          <w:lang w:eastAsia="et-EE"/>
        </w:rPr>
      </w:pPr>
      <w:r w:rsidRPr="1D00B986">
        <w:rPr>
          <w:rFonts w:ascii="Times New Roman" w:hAnsi="Times New Roman"/>
          <w:b/>
          <w:sz w:val="24"/>
          <w:szCs w:val="24"/>
          <w:lang w:eastAsia="et-EE"/>
        </w:rPr>
        <w:t xml:space="preserve">Eelnõu § </w:t>
      </w:r>
      <w:r w:rsidR="00D7222D" w:rsidRPr="6160B758">
        <w:rPr>
          <w:rFonts w:ascii="Times New Roman" w:hAnsi="Times New Roman"/>
          <w:b/>
          <w:bCs/>
          <w:sz w:val="24"/>
          <w:szCs w:val="24"/>
          <w:lang w:eastAsia="et-EE"/>
        </w:rPr>
        <w:t>2</w:t>
      </w:r>
      <w:r w:rsidRPr="1D00B986">
        <w:rPr>
          <w:rFonts w:ascii="Times New Roman" w:hAnsi="Times New Roman"/>
          <w:b/>
          <w:sz w:val="24"/>
          <w:szCs w:val="24"/>
          <w:lang w:eastAsia="et-EE"/>
        </w:rPr>
        <w:t xml:space="preserve"> punktiga 1</w:t>
      </w:r>
      <w:r w:rsidRPr="1D00B986">
        <w:rPr>
          <w:rFonts w:ascii="Times New Roman" w:hAnsi="Times New Roman"/>
          <w:sz w:val="24"/>
          <w:szCs w:val="24"/>
          <w:lang w:eastAsia="et-EE"/>
        </w:rPr>
        <w:t xml:space="preserve"> muudetakse </w:t>
      </w:r>
      <w:r w:rsidR="00D7222D" w:rsidRPr="6160B758">
        <w:rPr>
          <w:rFonts w:ascii="Times New Roman" w:hAnsi="Times New Roman"/>
          <w:sz w:val="24"/>
          <w:szCs w:val="24"/>
          <w:lang w:eastAsia="et-EE"/>
        </w:rPr>
        <w:t>TTKS</w:t>
      </w:r>
      <w:r w:rsidRPr="1D00B986">
        <w:rPr>
          <w:rFonts w:ascii="Times New Roman" w:hAnsi="Times New Roman"/>
          <w:sz w:val="24"/>
          <w:szCs w:val="24"/>
          <w:lang w:eastAsia="et-EE"/>
        </w:rPr>
        <w:t xml:space="preserve"> § 14 lõiget 1</w:t>
      </w:r>
    </w:p>
    <w:p w14:paraId="3533BBB1" w14:textId="77777777" w:rsidR="00B81975" w:rsidRPr="006C353A" w:rsidRDefault="00B81975" w:rsidP="00B2517F">
      <w:pPr>
        <w:rPr>
          <w:rFonts w:ascii="Times New Roman" w:hAnsi="Times New Roman"/>
          <w:sz w:val="24"/>
          <w:lang w:eastAsia="et-EE"/>
        </w:rPr>
      </w:pPr>
    </w:p>
    <w:p w14:paraId="1CB43657" w14:textId="77777777" w:rsidR="00B81975" w:rsidRPr="006C353A" w:rsidRDefault="00B81975" w:rsidP="00B2517F">
      <w:pPr>
        <w:rPr>
          <w:rFonts w:ascii="Times New Roman" w:hAnsi="Times New Roman"/>
          <w:sz w:val="24"/>
          <w:szCs w:val="24"/>
          <w:lang w:eastAsia="et-EE"/>
        </w:rPr>
      </w:pPr>
      <w:r w:rsidRPr="1D00B986">
        <w:rPr>
          <w:rFonts w:ascii="Times New Roman" w:hAnsi="Times New Roman"/>
          <w:sz w:val="24"/>
          <w:szCs w:val="24"/>
          <w:lang w:eastAsia="et-EE"/>
        </w:rPr>
        <w:t>Kehtiva regulatsiooni kohaselt ei või perearstiabi osutaval äriühingul olla muud tegevusala peale seaduses loetletud teenuste. Valdkonnaülene koordinatsiooniteenus kui uus teenusliik ei ole seal nimetatud.</w:t>
      </w:r>
    </w:p>
    <w:p w14:paraId="4895748E" w14:textId="77777777" w:rsidR="00B81975" w:rsidRPr="006C353A" w:rsidRDefault="00B81975" w:rsidP="00B2517F">
      <w:pPr>
        <w:rPr>
          <w:rFonts w:ascii="Times New Roman" w:hAnsi="Times New Roman"/>
          <w:sz w:val="24"/>
          <w:lang w:eastAsia="et-EE"/>
        </w:rPr>
      </w:pPr>
    </w:p>
    <w:p w14:paraId="28A55A55" w14:textId="074F72C2" w:rsidR="00B81975" w:rsidRPr="006C353A" w:rsidRDefault="00B81975" w:rsidP="00B2517F">
      <w:pPr>
        <w:rPr>
          <w:rFonts w:ascii="Times New Roman" w:hAnsi="Times New Roman"/>
          <w:sz w:val="24"/>
          <w:szCs w:val="24"/>
          <w:lang w:eastAsia="et-EE"/>
        </w:rPr>
      </w:pPr>
      <w:r w:rsidRPr="0BCED359">
        <w:rPr>
          <w:rFonts w:ascii="Times New Roman" w:hAnsi="Times New Roman"/>
          <w:sz w:val="24"/>
          <w:szCs w:val="24"/>
          <w:lang w:eastAsia="et-EE"/>
        </w:rPr>
        <w:t xml:space="preserve">Eelnõuga täiendatakse normi selliselt, et perearstiabi osutav äriühing võib osutada valdkonnaülest </w:t>
      </w:r>
      <w:r w:rsidRPr="7D8511BF">
        <w:rPr>
          <w:rFonts w:ascii="Times New Roman" w:hAnsi="Times New Roman"/>
          <w:sz w:val="24"/>
          <w:szCs w:val="24"/>
          <w:lang w:eastAsia="et-EE"/>
        </w:rPr>
        <w:t>koordinatsiooniteenust</w:t>
      </w:r>
      <w:r w:rsidRPr="0BCED359">
        <w:rPr>
          <w:rFonts w:ascii="Times New Roman" w:hAnsi="Times New Roman"/>
          <w:sz w:val="24"/>
          <w:szCs w:val="24"/>
          <w:lang w:eastAsia="et-EE"/>
        </w:rPr>
        <w:t xml:space="preserve">, kui ta on </w:t>
      </w:r>
      <w:proofErr w:type="spellStart"/>
      <w:r w:rsidRPr="0BCED359">
        <w:rPr>
          <w:rFonts w:ascii="Times New Roman" w:hAnsi="Times New Roman"/>
          <w:sz w:val="24"/>
          <w:szCs w:val="24"/>
          <w:lang w:eastAsia="et-EE"/>
        </w:rPr>
        <w:t>TERVIKu</w:t>
      </w:r>
      <w:proofErr w:type="spellEnd"/>
      <w:r w:rsidRPr="0BCED359">
        <w:rPr>
          <w:rFonts w:ascii="Times New Roman" w:hAnsi="Times New Roman"/>
          <w:sz w:val="24"/>
          <w:szCs w:val="24"/>
          <w:lang w:eastAsia="et-EE"/>
        </w:rPr>
        <w:t xml:space="preserve"> osapool ja täidab selle ülesandeid oma struktuuriüksuse kaudu.</w:t>
      </w:r>
    </w:p>
    <w:p w14:paraId="6A87342F" w14:textId="77777777" w:rsidR="00B81975" w:rsidRPr="006C353A" w:rsidRDefault="00B81975" w:rsidP="00B2517F">
      <w:pPr>
        <w:rPr>
          <w:rFonts w:ascii="Times New Roman" w:hAnsi="Times New Roman"/>
          <w:sz w:val="24"/>
          <w:lang w:eastAsia="et-EE"/>
        </w:rPr>
      </w:pPr>
    </w:p>
    <w:p w14:paraId="5FE9EFF3" w14:textId="4D417A47" w:rsidR="00B81975" w:rsidRPr="006C353A" w:rsidRDefault="0B35C742" w:rsidP="00B2517F">
      <w:pPr>
        <w:rPr>
          <w:rFonts w:ascii="Times New Roman" w:hAnsi="Times New Roman"/>
          <w:sz w:val="24"/>
          <w:szCs w:val="24"/>
          <w:lang w:eastAsia="et-EE"/>
        </w:rPr>
      </w:pPr>
      <w:r w:rsidRPr="1D00B986">
        <w:rPr>
          <w:rFonts w:ascii="Times New Roman" w:hAnsi="Times New Roman"/>
          <w:sz w:val="24"/>
          <w:szCs w:val="24"/>
          <w:lang w:eastAsia="et-EE"/>
        </w:rPr>
        <w:t xml:space="preserve">Muudatus on vajalik, kuna </w:t>
      </w:r>
      <w:r w:rsidR="3E42D7B8" w:rsidRPr="1D9E83B1">
        <w:rPr>
          <w:rFonts w:ascii="Times New Roman" w:hAnsi="Times New Roman"/>
          <w:sz w:val="24"/>
          <w:szCs w:val="24"/>
          <w:lang w:eastAsia="et-EE"/>
        </w:rPr>
        <w:t>tervisetee</w:t>
      </w:r>
      <w:r w:rsidR="00E79711" w:rsidRPr="1D9E83B1">
        <w:rPr>
          <w:rFonts w:ascii="Times New Roman" w:hAnsi="Times New Roman"/>
          <w:sz w:val="24"/>
          <w:szCs w:val="24"/>
          <w:lang w:eastAsia="et-EE"/>
        </w:rPr>
        <w:t>ju</w:t>
      </w:r>
      <w:r w:rsidRPr="1D9E83B1">
        <w:rPr>
          <w:rFonts w:ascii="Times New Roman" w:hAnsi="Times New Roman"/>
          <w:sz w:val="24"/>
          <w:szCs w:val="24"/>
          <w:lang w:eastAsia="et-EE"/>
        </w:rPr>
        <w:t>ht</w:t>
      </w:r>
      <w:r w:rsidRPr="1D00B986">
        <w:rPr>
          <w:rFonts w:ascii="Times New Roman" w:hAnsi="Times New Roman"/>
          <w:sz w:val="24"/>
          <w:szCs w:val="24"/>
          <w:lang w:eastAsia="et-EE"/>
        </w:rPr>
        <w:t xml:space="preserve"> hakkab praktikas tööle eeskätt esmatasandi tervisekeskustes. Kui koordinatsiooniteenuse osutamine ei oleks seaduses lubatud tegevusala, tekiks õiguslik takistus teenuse korraldamisel.</w:t>
      </w:r>
    </w:p>
    <w:p w14:paraId="2CA7274D" w14:textId="77777777" w:rsidR="00B81975" w:rsidRPr="006C353A" w:rsidRDefault="00B81975" w:rsidP="00B2517F">
      <w:pPr>
        <w:rPr>
          <w:rFonts w:ascii="Times New Roman" w:hAnsi="Times New Roman"/>
          <w:sz w:val="24"/>
          <w:lang w:eastAsia="et-EE"/>
        </w:rPr>
      </w:pPr>
    </w:p>
    <w:p w14:paraId="239B8FA3" w14:textId="4BEE5844" w:rsidR="00B81975" w:rsidRPr="006C353A" w:rsidRDefault="00B81975" w:rsidP="00B2517F">
      <w:pPr>
        <w:rPr>
          <w:rFonts w:ascii="Times New Roman" w:hAnsi="Times New Roman"/>
          <w:sz w:val="24"/>
          <w:szCs w:val="24"/>
          <w:lang w:eastAsia="et-EE"/>
        </w:rPr>
      </w:pPr>
      <w:r w:rsidRPr="1D00B986">
        <w:rPr>
          <w:rFonts w:ascii="Times New Roman" w:hAnsi="Times New Roman"/>
          <w:sz w:val="24"/>
          <w:szCs w:val="24"/>
          <w:lang w:eastAsia="et-EE"/>
        </w:rPr>
        <w:t xml:space="preserve">See muudatus ei laienda perearstiabi sisulist rolli meditsiiniliste otsuste tegemisel, vaid võimaldab korraldada </w:t>
      </w:r>
      <w:proofErr w:type="spellStart"/>
      <w:r w:rsidRPr="1D00B986">
        <w:rPr>
          <w:rFonts w:ascii="Times New Roman" w:hAnsi="Times New Roman"/>
          <w:sz w:val="24"/>
          <w:szCs w:val="24"/>
          <w:lang w:eastAsia="et-EE"/>
        </w:rPr>
        <w:t>multidistsiplinaarset</w:t>
      </w:r>
      <w:proofErr w:type="spellEnd"/>
      <w:r w:rsidRPr="1D00B986">
        <w:rPr>
          <w:rFonts w:ascii="Times New Roman" w:hAnsi="Times New Roman"/>
          <w:sz w:val="24"/>
          <w:szCs w:val="24"/>
          <w:lang w:eastAsia="et-EE"/>
        </w:rPr>
        <w:t xml:space="preserve"> koostööd ja juhtumipõhist koordinatsiooni. See on kooskõlas eesmärgiga tugevdada esmatasandi rolli integreeritud süsteemis.</w:t>
      </w:r>
    </w:p>
    <w:p w14:paraId="2980F7E5" w14:textId="12059B3E" w:rsidR="00B81975" w:rsidRPr="006C353A" w:rsidRDefault="00B81975" w:rsidP="00B2517F">
      <w:pPr>
        <w:rPr>
          <w:rFonts w:ascii="Times New Roman" w:hAnsi="Times New Roman"/>
          <w:sz w:val="24"/>
          <w:lang w:eastAsia="et-EE"/>
        </w:rPr>
      </w:pPr>
    </w:p>
    <w:p w14:paraId="53B2D7A5" w14:textId="1483638B" w:rsidR="00B81975" w:rsidRPr="006C353A" w:rsidRDefault="00B81975" w:rsidP="00B2517F">
      <w:pPr>
        <w:rPr>
          <w:rFonts w:ascii="Times New Roman" w:hAnsi="Times New Roman"/>
          <w:sz w:val="24"/>
          <w:szCs w:val="24"/>
          <w:lang w:eastAsia="et-EE"/>
        </w:rPr>
      </w:pPr>
      <w:r w:rsidRPr="1D00B986">
        <w:rPr>
          <w:rFonts w:ascii="Times New Roman" w:hAnsi="Times New Roman"/>
          <w:b/>
          <w:sz w:val="24"/>
          <w:szCs w:val="24"/>
          <w:lang w:eastAsia="et-EE"/>
        </w:rPr>
        <w:t xml:space="preserve">Eelnõu § </w:t>
      </w:r>
      <w:r w:rsidR="00CE0123" w:rsidRPr="6160B758">
        <w:rPr>
          <w:rFonts w:ascii="Times New Roman" w:hAnsi="Times New Roman"/>
          <w:b/>
          <w:bCs/>
          <w:sz w:val="24"/>
          <w:szCs w:val="24"/>
          <w:lang w:eastAsia="et-EE"/>
        </w:rPr>
        <w:t>2</w:t>
      </w:r>
      <w:r w:rsidRPr="1D00B986">
        <w:rPr>
          <w:rFonts w:ascii="Times New Roman" w:hAnsi="Times New Roman"/>
          <w:b/>
          <w:sz w:val="24"/>
          <w:szCs w:val="24"/>
          <w:lang w:eastAsia="et-EE"/>
        </w:rPr>
        <w:t xml:space="preserve"> punktiga 2</w:t>
      </w:r>
      <w:r w:rsidRPr="1D00B986">
        <w:rPr>
          <w:rFonts w:ascii="Times New Roman" w:hAnsi="Times New Roman"/>
          <w:sz w:val="24"/>
          <w:szCs w:val="24"/>
          <w:lang w:eastAsia="et-EE"/>
        </w:rPr>
        <w:t xml:space="preserve"> muudetakse </w:t>
      </w:r>
      <w:r w:rsidR="00CE0123">
        <w:rPr>
          <w:rFonts w:ascii="Times New Roman" w:hAnsi="Times New Roman"/>
          <w:sz w:val="24"/>
          <w:szCs w:val="24"/>
          <w:lang w:eastAsia="et-EE"/>
        </w:rPr>
        <w:t>TTKS</w:t>
      </w:r>
      <w:r w:rsidRPr="1D00B986">
        <w:rPr>
          <w:rFonts w:ascii="Times New Roman" w:hAnsi="Times New Roman"/>
          <w:sz w:val="24"/>
          <w:szCs w:val="24"/>
          <w:lang w:eastAsia="et-EE"/>
        </w:rPr>
        <w:t xml:space="preserve"> § 22 lõiget 3</w:t>
      </w:r>
    </w:p>
    <w:p w14:paraId="0F07AB69" w14:textId="77777777" w:rsidR="00B81975" w:rsidRPr="006C353A" w:rsidRDefault="00B81975" w:rsidP="00B2517F">
      <w:pPr>
        <w:rPr>
          <w:rFonts w:ascii="Times New Roman" w:hAnsi="Times New Roman"/>
          <w:sz w:val="24"/>
          <w:lang w:eastAsia="et-EE"/>
        </w:rPr>
      </w:pPr>
    </w:p>
    <w:p w14:paraId="3447A626" w14:textId="3DD6701D" w:rsidR="00B81975" w:rsidRPr="006C353A" w:rsidRDefault="00B81975" w:rsidP="00B2517F">
      <w:pPr>
        <w:rPr>
          <w:rFonts w:ascii="Times New Roman" w:hAnsi="Times New Roman"/>
          <w:sz w:val="24"/>
          <w:szCs w:val="24"/>
          <w:lang w:eastAsia="et-EE"/>
        </w:rPr>
      </w:pPr>
      <w:r w:rsidRPr="1D00B986">
        <w:rPr>
          <w:rFonts w:ascii="Times New Roman" w:hAnsi="Times New Roman"/>
          <w:sz w:val="24"/>
          <w:szCs w:val="24"/>
          <w:lang w:eastAsia="et-EE"/>
        </w:rPr>
        <w:t xml:space="preserve">Sarnaselt perearstiabi regulatsioonile täiendatakse haiglat pidava aktsiaseltsi või sihtasutuse tegevusala, lisades võimaluse osutada valdkonnaülest koordinatsiooniteenust </w:t>
      </w:r>
      <w:proofErr w:type="spellStart"/>
      <w:r w:rsidRPr="1D00B986">
        <w:rPr>
          <w:rFonts w:ascii="Times New Roman" w:hAnsi="Times New Roman"/>
          <w:sz w:val="24"/>
          <w:szCs w:val="24"/>
          <w:lang w:eastAsia="et-EE"/>
        </w:rPr>
        <w:t>TERVIKu</w:t>
      </w:r>
      <w:proofErr w:type="spellEnd"/>
      <w:r w:rsidRPr="1D00B986">
        <w:rPr>
          <w:rFonts w:ascii="Times New Roman" w:hAnsi="Times New Roman"/>
          <w:sz w:val="24"/>
          <w:szCs w:val="24"/>
          <w:lang w:eastAsia="et-EE"/>
        </w:rPr>
        <w:t xml:space="preserve"> osapoolena.</w:t>
      </w:r>
    </w:p>
    <w:p w14:paraId="3BBDD2D3" w14:textId="77777777" w:rsidR="00B81975" w:rsidRPr="006C353A" w:rsidRDefault="00B81975" w:rsidP="00B2517F">
      <w:pPr>
        <w:rPr>
          <w:rFonts w:ascii="Times New Roman" w:hAnsi="Times New Roman"/>
          <w:sz w:val="24"/>
          <w:lang w:eastAsia="et-EE"/>
        </w:rPr>
      </w:pPr>
    </w:p>
    <w:p w14:paraId="4FA69C60" w14:textId="78C63CC1" w:rsidR="00B81975" w:rsidRPr="006C353A" w:rsidRDefault="1FAA74AD" w:rsidP="00B2517F">
      <w:pPr>
        <w:rPr>
          <w:rFonts w:ascii="Times New Roman" w:hAnsi="Times New Roman"/>
          <w:sz w:val="24"/>
          <w:szCs w:val="24"/>
          <w:lang w:eastAsia="et-EE"/>
        </w:rPr>
      </w:pPr>
      <w:r w:rsidRPr="0BCED359">
        <w:rPr>
          <w:rFonts w:ascii="Times New Roman" w:hAnsi="Times New Roman"/>
          <w:sz w:val="24"/>
          <w:szCs w:val="24"/>
        </w:rPr>
        <w:t xml:space="preserve">Haiglaravilt naasvate inimeste korduvhospitaliseerimised ja hoolekandeasutusse suunamised on sageli seotud puuduliku ravijärgse toe ja tegevuste koordineerimisega. Haiglas töötav </w:t>
      </w:r>
      <w:r w:rsidR="3E42D7B8" w:rsidRPr="1D9E83B1">
        <w:rPr>
          <w:rFonts w:ascii="Times New Roman" w:hAnsi="Times New Roman"/>
          <w:sz w:val="24"/>
          <w:szCs w:val="24"/>
        </w:rPr>
        <w:t>tervisetee</w:t>
      </w:r>
      <w:r w:rsidRPr="1D9E83B1">
        <w:rPr>
          <w:rFonts w:ascii="Times New Roman" w:hAnsi="Times New Roman"/>
          <w:sz w:val="24"/>
          <w:szCs w:val="24"/>
        </w:rPr>
        <w:t>juht</w:t>
      </w:r>
      <w:r w:rsidRPr="0BCED359">
        <w:rPr>
          <w:rFonts w:ascii="Times New Roman" w:hAnsi="Times New Roman"/>
          <w:sz w:val="24"/>
          <w:szCs w:val="24"/>
        </w:rPr>
        <w:t xml:space="preserve"> aitab seda riski vähendada, tagades enne patsiendi koju suunamist heaoluplaani koostamise ning </w:t>
      </w:r>
      <w:r w:rsidR="00E7189F">
        <w:rPr>
          <w:rFonts w:ascii="Times New Roman" w:hAnsi="Times New Roman"/>
          <w:sz w:val="24"/>
          <w:szCs w:val="24"/>
        </w:rPr>
        <w:t xml:space="preserve">tervisevaldkonna </w:t>
      </w:r>
      <w:r w:rsidRPr="0BCED359">
        <w:rPr>
          <w:rFonts w:ascii="Times New Roman" w:hAnsi="Times New Roman"/>
          <w:sz w:val="24"/>
          <w:szCs w:val="24"/>
        </w:rPr>
        <w:t>esmatasandi ja kohaliku omavalitsuse kaasamise.</w:t>
      </w:r>
    </w:p>
    <w:p w14:paraId="175AEEF6" w14:textId="1BF752D6" w:rsidR="00CE0123" w:rsidRPr="006C353A" w:rsidRDefault="00CE0123" w:rsidP="00B2517F">
      <w:pPr>
        <w:rPr>
          <w:rFonts w:ascii="Times New Roman" w:hAnsi="Times New Roman"/>
          <w:sz w:val="24"/>
          <w:szCs w:val="24"/>
          <w:lang w:eastAsia="et-EE"/>
        </w:rPr>
      </w:pPr>
    </w:p>
    <w:p w14:paraId="45C9E185" w14:textId="77777777" w:rsidR="00B81975" w:rsidRPr="006C353A" w:rsidRDefault="00B81975" w:rsidP="00B2517F">
      <w:pPr>
        <w:rPr>
          <w:rFonts w:ascii="Times New Roman" w:hAnsi="Times New Roman"/>
          <w:sz w:val="24"/>
          <w:szCs w:val="24"/>
          <w:lang w:eastAsia="et-EE"/>
        </w:rPr>
      </w:pPr>
      <w:r w:rsidRPr="1D00B986">
        <w:rPr>
          <w:rFonts w:ascii="Times New Roman" w:hAnsi="Times New Roman"/>
          <w:sz w:val="24"/>
          <w:szCs w:val="24"/>
          <w:lang w:eastAsia="et-EE"/>
        </w:rPr>
        <w:t>Kehtiv õigus ei võimalda haiglal sellist rolli süsteemselt täita, kuna see ei kuulu loetletud tegevusalade hulka. Muudatus kõrvaldab selle takistuse.</w:t>
      </w:r>
    </w:p>
    <w:p w14:paraId="1724ABC9" w14:textId="04C7FC84" w:rsidR="00B81975" w:rsidRPr="006C353A" w:rsidRDefault="00B81975" w:rsidP="00B2517F">
      <w:pPr>
        <w:rPr>
          <w:rFonts w:ascii="Times New Roman" w:hAnsi="Times New Roman"/>
          <w:sz w:val="24"/>
          <w:lang w:eastAsia="et-EE"/>
        </w:rPr>
      </w:pPr>
    </w:p>
    <w:p w14:paraId="74DF098B" w14:textId="1C5E1023" w:rsidR="00B81975" w:rsidRPr="006C353A" w:rsidRDefault="00B81975" w:rsidP="00B2517F">
      <w:pPr>
        <w:rPr>
          <w:rFonts w:ascii="Times New Roman" w:hAnsi="Times New Roman"/>
          <w:sz w:val="24"/>
          <w:szCs w:val="24"/>
          <w:lang w:eastAsia="et-EE"/>
        </w:rPr>
      </w:pPr>
      <w:r w:rsidRPr="1D00B986">
        <w:rPr>
          <w:rFonts w:ascii="Times New Roman" w:hAnsi="Times New Roman"/>
          <w:b/>
          <w:sz w:val="24"/>
          <w:szCs w:val="24"/>
          <w:lang w:eastAsia="et-EE"/>
        </w:rPr>
        <w:t xml:space="preserve">Eelnõu § </w:t>
      </w:r>
      <w:r w:rsidR="00CE0123" w:rsidRPr="440E4CAE">
        <w:rPr>
          <w:rFonts w:ascii="Times New Roman" w:hAnsi="Times New Roman"/>
          <w:b/>
          <w:bCs/>
          <w:sz w:val="24"/>
          <w:szCs w:val="24"/>
          <w:lang w:eastAsia="et-EE"/>
        </w:rPr>
        <w:t>2</w:t>
      </w:r>
      <w:r w:rsidRPr="1D00B986">
        <w:rPr>
          <w:rFonts w:ascii="Times New Roman" w:hAnsi="Times New Roman"/>
          <w:b/>
          <w:sz w:val="24"/>
          <w:szCs w:val="24"/>
          <w:lang w:eastAsia="et-EE"/>
        </w:rPr>
        <w:t xml:space="preserve"> punktidega 3–</w:t>
      </w:r>
      <w:r w:rsidR="00B73A9F" w:rsidRPr="440E4CAE">
        <w:rPr>
          <w:rFonts w:ascii="Times New Roman" w:hAnsi="Times New Roman"/>
          <w:b/>
          <w:bCs/>
          <w:sz w:val="24"/>
          <w:szCs w:val="24"/>
          <w:lang w:eastAsia="et-EE"/>
        </w:rPr>
        <w:t>9</w:t>
      </w:r>
      <w:r w:rsidRPr="1D00B986">
        <w:rPr>
          <w:rFonts w:ascii="Times New Roman" w:hAnsi="Times New Roman"/>
          <w:sz w:val="24"/>
          <w:szCs w:val="24"/>
          <w:lang w:eastAsia="et-EE"/>
        </w:rPr>
        <w:t xml:space="preserve"> täiendatakse tervise infosüsteemi </w:t>
      </w:r>
      <w:r w:rsidR="003828E8">
        <w:rPr>
          <w:rFonts w:ascii="Times New Roman" w:hAnsi="Times New Roman"/>
          <w:sz w:val="24"/>
          <w:szCs w:val="24"/>
          <w:lang w:eastAsia="et-EE"/>
        </w:rPr>
        <w:t xml:space="preserve">(TIS) </w:t>
      </w:r>
      <w:r w:rsidR="00932EAB" w:rsidRPr="440E4CAE">
        <w:rPr>
          <w:rFonts w:ascii="Times New Roman" w:hAnsi="Times New Roman"/>
          <w:sz w:val="24"/>
          <w:szCs w:val="24"/>
          <w:lang w:eastAsia="et-EE"/>
        </w:rPr>
        <w:t>regulatsiooni</w:t>
      </w:r>
      <w:r w:rsidR="00932EAB">
        <w:rPr>
          <w:rFonts w:ascii="Times New Roman" w:hAnsi="Times New Roman"/>
          <w:sz w:val="24"/>
          <w:szCs w:val="24"/>
          <w:lang w:eastAsia="et-EE"/>
        </w:rPr>
        <w:t xml:space="preserve">. </w:t>
      </w:r>
    </w:p>
    <w:p w14:paraId="2B7E1D4C" w14:textId="77777777" w:rsidR="00B81975" w:rsidRPr="006C353A" w:rsidRDefault="00B81975" w:rsidP="00B2517F">
      <w:pPr>
        <w:rPr>
          <w:rFonts w:ascii="Times New Roman" w:hAnsi="Times New Roman"/>
          <w:sz w:val="24"/>
          <w:lang w:eastAsia="et-EE"/>
        </w:rPr>
      </w:pPr>
    </w:p>
    <w:p w14:paraId="2D5E9096" w14:textId="38929CC8" w:rsidR="00B81975" w:rsidRPr="00A57947" w:rsidRDefault="003828E8" w:rsidP="00A8759D">
      <w:pPr>
        <w:rPr>
          <w:rFonts w:ascii="Times New Roman" w:hAnsi="Times New Roman"/>
          <w:sz w:val="24"/>
          <w:szCs w:val="24"/>
          <w:lang w:eastAsia="et-EE"/>
        </w:rPr>
      </w:pPr>
      <w:r w:rsidRPr="00430A7A">
        <w:rPr>
          <w:rFonts w:ascii="Times New Roman" w:hAnsi="Times New Roman"/>
          <w:sz w:val="24"/>
          <w:szCs w:val="24"/>
          <w:lang w:eastAsia="et-EE"/>
        </w:rPr>
        <w:t xml:space="preserve">Muudatusega luuakse tervishoiuteenuste korraldamise seaduses selge andmevahetuse raamistik koordinatsiooniteenuse ja </w:t>
      </w:r>
      <w:proofErr w:type="spellStart"/>
      <w:r w:rsidRPr="00430A7A">
        <w:rPr>
          <w:rFonts w:ascii="Times New Roman" w:hAnsi="Times New Roman"/>
          <w:sz w:val="24"/>
          <w:szCs w:val="24"/>
          <w:lang w:eastAsia="et-EE"/>
        </w:rPr>
        <w:t>TERVIK</w:t>
      </w:r>
      <w:r w:rsidR="00236FBF">
        <w:rPr>
          <w:rFonts w:ascii="Times New Roman" w:hAnsi="Times New Roman"/>
          <w:sz w:val="24"/>
          <w:szCs w:val="24"/>
          <w:lang w:eastAsia="et-EE"/>
        </w:rPr>
        <w:t>u</w:t>
      </w:r>
      <w:proofErr w:type="spellEnd"/>
      <w:r w:rsidRPr="00430A7A">
        <w:rPr>
          <w:rFonts w:ascii="Times New Roman" w:hAnsi="Times New Roman"/>
          <w:sz w:val="24"/>
          <w:szCs w:val="24"/>
          <w:lang w:eastAsia="et-EE"/>
        </w:rPr>
        <w:t xml:space="preserve"> rakendamiseks, tagades vajaliku infovoo tervishoiu- ja sotsiaalvaldkonna vahel. </w:t>
      </w:r>
      <w:r w:rsidR="00A8759D" w:rsidRPr="66AFB55B">
        <w:rPr>
          <w:rFonts w:ascii="Times New Roman" w:hAnsi="Times New Roman"/>
          <w:sz w:val="24"/>
          <w:szCs w:val="24"/>
          <w:lang w:eastAsia="et-EE"/>
        </w:rPr>
        <w:t>Muudatuste keskmes on uute andmeliikide – märkamislehte, heaoluplaani ja riskirühma tunnuste – integreerimine olemasolevasse süsteemi.</w:t>
      </w:r>
    </w:p>
    <w:p w14:paraId="1FDDA8AE" w14:textId="77777777" w:rsidR="00B81975" w:rsidRPr="006C353A" w:rsidRDefault="00B81975" w:rsidP="00B2517F">
      <w:pPr>
        <w:rPr>
          <w:rFonts w:ascii="Times New Roman" w:hAnsi="Times New Roman"/>
          <w:sz w:val="24"/>
          <w:lang w:eastAsia="et-EE"/>
        </w:rPr>
      </w:pPr>
    </w:p>
    <w:p w14:paraId="4B3D0505" w14:textId="143E9E49" w:rsidR="00B81975" w:rsidRPr="006C353A" w:rsidRDefault="00A57947" w:rsidP="00B2517F">
      <w:pPr>
        <w:rPr>
          <w:rFonts w:ascii="Times New Roman" w:hAnsi="Times New Roman"/>
          <w:sz w:val="24"/>
          <w:szCs w:val="24"/>
          <w:lang w:eastAsia="et-EE"/>
        </w:rPr>
      </w:pPr>
      <w:r>
        <w:rPr>
          <w:rFonts w:ascii="Times New Roman" w:hAnsi="Times New Roman"/>
          <w:sz w:val="24"/>
          <w:szCs w:val="24"/>
          <w:lang w:eastAsia="et-EE"/>
        </w:rPr>
        <w:t>Tegemist</w:t>
      </w:r>
      <w:r w:rsidR="00B81975" w:rsidRPr="1D00B986">
        <w:rPr>
          <w:rFonts w:ascii="Times New Roman" w:hAnsi="Times New Roman"/>
          <w:sz w:val="24"/>
          <w:szCs w:val="24"/>
          <w:lang w:eastAsia="et-EE"/>
        </w:rPr>
        <w:t xml:space="preserve"> on vältimatu eeltingimus</w:t>
      </w:r>
      <w:r w:rsidR="00236FBF">
        <w:rPr>
          <w:rFonts w:ascii="Times New Roman" w:hAnsi="Times New Roman"/>
          <w:sz w:val="24"/>
          <w:szCs w:val="24"/>
          <w:lang w:eastAsia="et-EE"/>
        </w:rPr>
        <w:t>ega</w:t>
      </w:r>
      <w:r w:rsidR="00B81975" w:rsidRPr="1D00B986">
        <w:rPr>
          <w:rFonts w:ascii="Times New Roman" w:hAnsi="Times New Roman"/>
          <w:sz w:val="24"/>
          <w:szCs w:val="24"/>
          <w:lang w:eastAsia="et-EE"/>
        </w:rPr>
        <w:t xml:space="preserve"> valdkonnaülese koordinatsiooniteenuse toimimiseks. Kui heaoluplaan ei oleks infosüsteemis, ei oleks võimalik tagada meeskonnatööd ega läbipaistvat vastutust.</w:t>
      </w:r>
      <w:r w:rsidR="00236FBF">
        <w:rPr>
          <w:rFonts w:ascii="Times New Roman" w:hAnsi="Times New Roman"/>
          <w:sz w:val="24"/>
          <w:szCs w:val="24"/>
          <w:lang w:eastAsia="et-EE"/>
        </w:rPr>
        <w:t xml:space="preserve"> </w:t>
      </w:r>
      <w:r w:rsidR="00B81975" w:rsidRPr="1D00B986">
        <w:rPr>
          <w:rFonts w:ascii="Times New Roman" w:hAnsi="Times New Roman"/>
          <w:sz w:val="24"/>
          <w:szCs w:val="24"/>
          <w:lang w:eastAsia="et-EE"/>
        </w:rPr>
        <w:t xml:space="preserve">Andmetöötlus on piiratud eesmärgipäraselt ja ligipääs antakse üksnes seaduses nimetatud isikutele. See tagab kooskõla isikuandmete kaitse </w:t>
      </w:r>
      <w:proofErr w:type="spellStart"/>
      <w:r w:rsidR="00B81975" w:rsidRPr="1D00B986">
        <w:rPr>
          <w:rFonts w:ascii="Times New Roman" w:hAnsi="Times New Roman"/>
          <w:sz w:val="24"/>
          <w:szCs w:val="24"/>
          <w:lang w:eastAsia="et-EE"/>
        </w:rPr>
        <w:t>üldmääruse</w:t>
      </w:r>
      <w:proofErr w:type="spellEnd"/>
      <w:r w:rsidR="00B81975" w:rsidRPr="1D00B986">
        <w:rPr>
          <w:rFonts w:ascii="Times New Roman" w:hAnsi="Times New Roman"/>
          <w:sz w:val="24"/>
          <w:szCs w:val="24"/>
          <w:lang w:eastAsia="et-EE"/>
        </w:rPr>
        <w:t xml:space="preserve"> põhimõtetega, säilitades minimaalsuse ja eesmärgipärasuse nõude.</w:t>
      </w:r>
    </w:p>
    <w:p w14:paraId="7DB5BA7F" w14:textId="55374BFC" w:rsidR="00BC7087" w:rsidRDefault="00BC7087" w:rsidP="00B2517F">
      <w:pPr>
        <w:rPr>
          <w:rFonts w:ascii="Times New Roman" w:hAnsi="Times New Roman"/>
          <w:sz w:val="24"/>
          <w:szCs w:val="24"/>
          <w:lang w:eastAsia="et-EE"/>
        </w:rPr>
      </w:pPr>
    </w:p>
    <w:p w14:paraId="31DC6632" w14:textId="7DC1BB68" w:rsidR="00063AA7" w:rsidRDefault="00063AA7" w:rsidP="00063AA7">
      <w:pPr>
        <w:rPr>
          <w:rFonts w:ascii="Times New Roman" w:hAnsi="Times New Roman"/>
          <w:sz w:val="24"/>
          <w:szCs w:val="24"/>
          <w:lang w:eastAsia="et-EE"/>
        </w:rPr>
      </w:pPr>
      <w:r w:rsidRPr="69C9FF35">
        <w:rPr>
          <w:rFonts w:ascii="Times New Roman" w:hAnsi="Times New Roman"/>
          <w:b/>
          <w:sz w:val="24"/>
          <w:szCs w:val="24"/>
          <w:lang w:eastAsia="et-EE"/>
        </w:rPr>
        <w:t>Eelnõu</w:t>
      </w:r>
      <w:r w:rsidRPr="0A2EAA02">
        <w:rPr>
          <w:rFonts w:ascii="Times New Roman" w:hAnsi="Times New Roman"/>
          <w:b/>
          <w:sz w:val="24"/>
          <w:szCs w:val="24"/>
          <w:lang w:eastAsia="et-EE"/>
        </w:rPr>
        <w:t xml:space="preserve"> § 2</w:t>
      </w:r>
      <w:r w:rsidRPr="69C9FF35">
        <w:rPr>
          <w:rFonts w:ascii="Times New Roman" w:hAnsi="Times New Roman"/>
          <w:b/>
          <w:sz w:val="24"/>
          <w:szCs w:val="24"/>
          <w:lang w:eastAsia="et-EE"/>
        </w:rPr>
        <w:t xml:space="preserve"> punktiga 3</w:t>
      </w:r>
      <w:r w:rsidRPr="0A2EAA02">
        <w:rPr>
          <w:rFonts w:ascii="Times New Roman" w:hAnsi="Times New Roman"/>
          <w:sz w:val="24"/>
          <w:szCs w:val="24"/>
          <w:lang w:eastAsia="et-EE"/>
        </w:rPr>
        <w:t xml:space="preserve"> täiendatakse </w:t>
      </w:r>
      <w:r w:rsidRPr="69C9FF35">
        <w:rPr>
          <w:rFonts w:ascii="Times New Roman" w:hAnsi="Times New Roman"/>
          <w:sz w:val="24"/>
          <w:szCs w:val="24"/>
          <w:lang w:eastAsia="et-EE"/>
        </w:rPr>
        <w:t>TTKS</w:t>
      </w:r>
      <w:r w:rsidRPr="0A2EAA02">
        <w:rPr>
          <w:rFonts w:ascii="Times New Roman" w:hAnsi="Times New Roman"/>
          <w:sz w:val="24"/>
          <w:szCs w:val="24"/>
          <w:lang w:eastAsia="et-EE"/>
        </w:rPr>
        <w:t xml:space="preserve"> § 59¹ lõiget 1, laiendades tervise infosüsteemi eesmärki. Lisaks senisele </w:t>
      </w:r>
      <w:r w:rsidR="6275623B" w:rsidRPr="0A2EAA02">
        <w:rPr>
          <w:rFonts w:ascii="Times New Roman" w:hAnsi="Times New Roman"/>
          <w:sz w:val="24"/>
          <w:szCs w:val="24"/>
          <w:lang w:eastAsia="et-EE"/>
        </w:rPr>
        <w:t>tervis</w:t>
      </w:r>
      <w:r w:rsidR="6529FA3C" w:rsidRPr="69C9FF35">
        <w:rPr>
          <w:rFonts w:ascii="Times New Roman" w:hAnsi="Times New Roman"/>
          <w:sz w:val="24"/>
          <w:szCs w:val="24"/>
          <w:lang w:eastAsia="et-EE"/>
        </w:rPr>
        <w:t>e</w:t>
      </w:r>
      <w:r w:rsidR="6275623B" w:rsidRPr="0A2EAA02">
        <w:rPr>
          <w:rFonts w:ascii="Times New Roman" w:hAnsi="Times New Roman"/>
          <w:sz w:val="24"/>
          <w:szCs w:val="24"/>
          <w:lang w:eastAsia="et-EE"/>
        </w:rPr>
        <w:t>seisundi</w:t>
      </w:r>
      <w:r w:rsidRPr="0A2EAA02">
        <w:rPr>
          <w:rFonts w:ascii="Times New Roman" w:hAnsi="Times New Roman"/>
          <w:sz w:val="24"/>
          <w:szCs w:val="24"/>
          <w:lang w:eastAsia="et-EE"/>
        </w:rPr>
        <w:t xml:space="preserve"> juhtimisele lisatakse süsteemi eesmärkide hulka andmete töötlemine valdkonnaülese koordinatsiooniteenuse osutamiseks ja riskirühma kuulumise üle arvestuse pidamiseks. See on </w:t>
      </w:r>
      <w:r w:rsidR="00563568">
        <w:rPr>
          <w:rFonts w:ascii="Times New Roman" w:hAnsi="Times New Roman"/>
          <w:sz w:val="24"/>
          <w:szCs w:val="24"/>
          <w:lang w:eastAsia="et-EE"/>
        </w:rPr>
        <w:t>põhja</w:t>
      </w:r>
      <w:r w:rsidR="6275623B" w:rsidRPr="0A2EAA02">
        <w:rPr>
          <w:rFonts w:ascii="Times New Roman" w:hAnsi="Times New Roman"/>
          <w:sz w:val="24"/>
          <w:szCs w:val="24"/>
          <w:lang w:eastAsia="et-EE"/>
        </w:rPr>
        <w:t>panev</w:t>
      </w:r>
      <w:r w:rsidRPr="0A2EAA02">
        <w:rPr>
          <w:rFonts w:ascii="Times New Roman" w:hAnsi="Times New Roman"/>
          <w:sz w:val="24"/>
          <w:szCs w:val="24"/>
          <w:lang w:eastAsia="et-EE"/>
        </w:rPr>
        <w:t xml:space="preserve"> muudatus, mis õigustab sotsiaal- ja tervishoiuandmete ristkasutust konkreetse teenusmudeli raames.</w:t>
      </w:r>
    </w:p>
    <w:p w14:paraId="00CA810F" w14:textId="77777777" w:rsidR="001E0831" w:rsidRPr="000564E0" w:rsidRDefault="001E0831" w:rsidP="00063AA7">
      <w:pPr>
        <w:rPr>
          <w:rFonts w:ascii="Times New Roman" w:hAnsi="Times New Roman"/>
          <w:sz w:val="24"/>
          <w:szCs w:val="24"/>
          <w:lang w:eastAsia="et-EE"/>
        </w:rPr>
      </w:pPr>
    </w:p>
    <w:p w14:paraId="6F49639A" w14:textId="3C721593" w:rsidR="00063AA7" w:rsidRDefault="00063AA7" w:rsidP="00063AA7">
      <w:pPr>
        <w:rPr>
          <w:rFonts w:ascii="Times New Roman" w:hAnsi="Times New Roman"/>
          <w:sz w:val="24"/>
          <w:szCs w:val="24"/>
          <w:lang w:eastAsia="et-EE"/>
        </w:rPr>
      </w:pPr>
      <w:r w:rsidRPr="69C9FF35">
        <w:rPr>
          <w:rFonts w:ascii="Times New Roman" w:hAnsi="Times New Roman"/>
          <w:b/>
          <w:sz w:val="24"/>
          <w:szCs w:val="24"/>
          <w:lang w:eastAsia="et-EE"/>
        </w:rPr>
        <w:t>Eelnõu</w:t>
      </w:r>
      <w:r w:rsidR="001E0831" w:rsidRPr="0A2EAA02">
        <w:rPr>
          <w:rFonts w:ascii="Times New Roman" w:hAnsi="Times New Roman"/>
          <w:b/>
          <w:sz w:val="24"/>
          <w:szCs w:val="24"/>
          <w:lang w:eastAsia="et-EE"/>
        </w:rPr>
        <w:t xml:space="preserve"> § 2</w:t>
      </w:r>
      <w:r w:rsidRPr="69C9FF35">
        <w:rPr>
          <w:rFonts w:ascii="Times New Roman" w:hAnsi="Times New Roman"/>
          <w:b/>
          <w:sz w:val="24"/>
          <w:szCs w:val="24"/>
          <w:lang w:eastAsia="et-EE"/>
        </w:rPr>
        <w:t xml:space="preserve"> punktidega 4 ja 5</w:t>
      </w:r>
      <w:r w:rsidRPr="0A2EAA02">
        <w:rPr>
          <w:rFonts w:ascii="Times New Roman" w:hAnsi="Times New Roman"/>
          <w:sz w:val="24"/>
          <w:szCs w:val="24"/>
          <w:lang w:eastAsia="et-EE"/>
        </w:rPr>
        <w:t xml:space="preserve"> täiendatakse tervise infosüsteemi koosseisu (§ 59¹ lg 4), lisades sinna rahvatervishoiu seaduse alusel koostatavad märkamislehed ja heaoluplaanid ning info inimese riskirühma kuulumise kohta. Need andmed muutuvad ametlikuks osaks tervise infosüsteemist, võimaldades nende struktureeritud säilitamist ja päringute tegemist.</w:t>
      </w:r>
    </w:p>
    <w:p w14:paraId="0835D9D1" w14:textId="77777777" w:rsidR="00B82231" w:rsidRPr="000564E0" w:rsidRDefault="00B82231" w:rsidP="00063AA7">
      <w:pPr>
        <w:rPr>
          <w:rFonts w:ascii="Times New Roman" w:hAnsi="Times New Roman"/>
          <w:sz w:val="24"/>
          <w:szCs w:val="24"/>
          <w:lang w:eastAsia="et-EE"/>
        </w:rPr>
      </w:pPr>
    </w:p>
    <w:p w14:paraId="039CBDBF" w14:textId="61837425" w:rsidR="006801ED" w:rsidRDefault="00063AA7" w:rsidP="00414D58">
      <w:pPr>
        <w:rPr>
          <w:rFonts w:ascii="Times New Roman" w:hAnsi="Times New Roman"/>
          <w:sz w:val="24"/>
          <w:szCs w:val="24"/>
          <w:lang w:eastAsia="et-EE"/>
        </w:rPr>
      </w:pPr>
      <w:r w:rsidRPr="0A2EAA02">
        <w:rPr>
          <w:rFonts w:ascii="Times New Roman" w:hAnsi="Times New Roman"/>
          <w:sz w:val="24"/>
          <w:szCs w:val="24"/>
          <w:lang w:eastAsia="et-EE"/>
        </w:rPr>
        <w:t xml:space="preserve">Selleks, et tagada andmete asjakohane säilitamine, täiendatakse </w:t>
      </w:r>
      <w:r w:rsidRPr="5E7F0ABD">
        <w:rPr>
          <w:rFonts w:ascii="Times New Roman" w:hAnsi="Times New Roman"/>
          <w:b/>
          <w:sz w:val="24"/>
          <w:szCs w:val="24"/>
          <w:lang w:eastAsia="et-EE"/>
        </w:rPr>
        <w:t xml:space="preserve">eelnõu </w:t>
      </w:r>
      <w:r w:rsidR="00B82231" w:rsidRPr="0A2EAA02">
        <w:rPr>
          <w:rFonts w:ascii="Times New Roman" w:hAnsi="Times New Roman"/>
          <w:b/>
          <w:sz w:val="24"/>
          <w:szCs w:val="24"/>
          <w:lang w:eastAsia="et-EE"/>
        </w:rPr>
        <w:t xml:space="preserve">§ 2 </w:t>
      </w:r>
      <w:r w:rsidRPr="5E7F0ABD">
        <w:rPr>
          <w:rFonts w:ascii="Times New Roman" w:hAnsi="Times New Roman"/>
          <w:b/>
          <w:sz w:val="24"/>
          <w:szCs w:val="24"/>
          <w:lang w:eastAsia="et-EE"/>
        </w:rPr>
        <w:t>punktiga 6</w:t>
      </w:r>
      <w:r w:rsidRPr="0A2EAA02">
        <w:rPr>
          <w:rFonts w:ascii="Times New Roman" w:hAnsi="Times New Roman"/>
          <w:sz w:val="24"/>
          <w:szCs w:val="24"/>
          <w:lang w:eastAsia="et-EE"/>
        </w:rPr>
        <w:t xml:space="preserve"> </w:t>
      </w:r>
      <w:r w:rsidR="00B82231" w:rsidRPr="69C9FF35">
        <w:rPr>
          <w:rFonts w:ascii="Times New Roman" w:hAnsi="Times New Roman"/>
          <w:sz w:val="24"/>
          <w:szCs w:val="24"/>
          <w:lang w:eastAsia="et-EE"/>
        </w:rPr>
        <w:t>TTKS</w:t>
      </w:r>
      <w:r w:rsidRPr="0A2EAA02">
        <w:rPr>
          <w:rFonts w:ascii="Times New Roman" w:hAnsi="Times New Roman"/>
          <w:sz w:val="24"/>
          <w:szCs w:val="24"/>
          <w:lang w:eastAsia="et-EE"/>
        </w:rPr>
        <w:t xml:space="preserve"> § 59¹ lõiget 5. Muudatusega kehtestatakse uutele andmeliikidele säilitustähtajad: heaoluplaane säilitatakse 30 aastat (arvestades nende pikaajalist mõju inimese abivajaduse ajaloole) ning märkamislehti kolm aastat, mis on piisav aeg teenuse algatamise ja asjakohasuse hindamiseks.</w:t>
      </w:r>
    </w:p>
    <w:p w14:paraId="2D7FED3E" w14:textId="77777777" w:rsidR="006801ED" w:rsidRDefault="006801ED" w:rsidP="00414D58"/>
    <w:p w14:paraId="18A6A515" w14:textId="2F280621" w:rsidR="006801ED" w:rsidRDefault="00063AA7" w:rsidP="00414D58">
      <w:pPr>
        <w:rPr>
          <w:rFonts w:ascii="Times New Roman" w:hAnsi="Times New Roman"/>
          <w:sz w:val="24"/>
          <w:szCs w:val="24"/>
          <w:lang w:eastAsia="et-EE"/>
        </w:rPr>
      </w:pPr>
      <w:r w:rsidRPr="7F2B3537">
        <w:rPr>
          <w:rFonts w:ascii="Times New Roman" w:hAnsi="Times New Roman"/>
          <w:sz w:val="24"/>
          <w:szCs w:val="24"/>
          <w:lang w:eastAsia="et-EE"/>
        </w:rPr>
        <w:t xml:space="preserve">Andmete edastamise kohustusi ja õigusi reguleeritakse </w:t>
      </w:r>
      <w:r w:rsidRPr="5E7F0ABD">
        <w:rPr>
          <w:rFonts w:ascii="Times New Roman" w:hAnsi="Times New Roman"/>
          <w:b/>
          <w:bCs/>
          <w:sz w:val="24"/>
          <w:szCs w:val="24"/>
          <w:lang w:eastAsia="et-EE"/>
        </w:rPr>
        <w:t xml:space="preserve">eelnõu </w:t>
      </w:r>
      <w:r w:rsidR="00CD2258" w:rsidRPr="7F2B3537">
        <w:rPr>
          <w:rFonts w:ascii="Times New Roman" w:hAnsi="Times New Roman"/>
          <w:b/>
          <w:sz w:val="24"/>
          <w:szCs w:val="24"/>
          <w:lang w:eastAsia="et-EE"/>
        </w:rPr>
        <w:t xml:space="preserve">§ 2 </w:t>
      </w:r>
      <w:r w:rsidRPr="5E7F0ABD">
        <w:rPr>
          <w:rFonts w:ascii="Times New Roman" w:hAnsi="Times New Roman"/>
          <w:b/>
          <w:bCs/>
          <w:sz w:val="24"/>
          <w:szCs w:val="24"/>
          <w:lang w:eastAsia="et-EE"/>
        </w:rPr>
        <w:t>punktidega 7 ja 8</w:t>
      </w:r>
      <w:r w:rsidRPr="7F2B3537">
        <w:rPr>
          <w:rFonts w:ascii="Times New Roman" w:hAnsi="Times New Roman"/>
          <w:sz w:val="24"/>
          <w:szCs w:val="24"/>
          <w:lang w:eastAsia="et-EE"/>
        </w:rPr>
        <w:t>.</w:t>
      </w:r>
    </w:p>
    <w:p w14:paraId="092701A7" w14:textId="77777777" w:rsidR="006801ED" w:rsidRDefault="006801ED" w:rsidP="00414D58"/>
    <w:p w14:paraId="34C0F82E" w14:textId="1306DBB2" w:rsidR="008D7DC6" w:rsidRDefault="00063AA7" w:rsidP="00414D58">
      <w:pPr>
        <w:rPr>
          <w:rFonts w:ascii="Times New Roman" w:hAnsi="Times New Roman"/>
          <w:sz w:val="24"/>
          <w:szCs w:val="24"/>
          <w:lang w:eastAsia="et-EE"/>
        </w:rPr>
      </w:pPr>
      <w:r w:rsidRPr="7F2B3537">
        <w:rPr>
          <w:rFonts w:ascii="Times New Roman" w:hAnsi="Times New Roman"/>
          <w:sz w:val="24"/>
          <w:szCs w:val="24"/>
          <w:u w:val="single"/>
          <w:lang w:eastAsia="et-EE"/>
        </w:rPr>
        <w:t>Punktiga 7</w:t>
      </w:r>
      <w:r w:rsidRPr="7F2B3537">
        <w:rPr>
          <w:rFonts w:ascii="Times New Roman" w:hAnsi="Times New Roman"/>
          <w:sz w:val="24"/>
          <w:szCs w:val="24"/>
          <w:lang w:eastAsia="et-EE"/>
        </w:rPr>
        <w:t xml:space="preserve"> muudetakse </w:t>
      </w:r>
      <w:r w:rsidR="00CD2258" w:rsidRPr="0CFCCD46">
        <w:rPr>
          <w:rFonts w:ascii="Times New Roman" w:hAnsi="Times New Roman"/>
          <w:sz w:val="24"/>
          <w:szCs w:val="24"/>
          <w:lang w:eastAsia="et-EE"/>
        </w:rPr>
        <w:t xml:space="preserve">TTKS </w:t>
      </w:r>
      <w:r w:rsidRPr="7F2B3537">
        <w:rPr>
          <w:rFonts w:ascii="Times New Roman" w:hAnsi="Times New Roman"/>
          <w:sz w:val="24"/>
          <w:szCs w:val="24"/>
          <w:lang w:eastAsia="et-EE"/>
        </w:rPr>
        <w:t>§ 59² lõiget 1</w:t>
      </w:r>
      <w:r w:rsidRPr="7F2B3537">
        <w:rPr>
          <w:rFonts w:ascii="Times New Roman" w:hAnsi="Times New Roman"/>
          <w:sz w:val="24"/>
          <w:szCs w:val="24"/>
          <w:vertAlign w:val="superscript"/>
          <w:lang w:eastAsia="et-EE"/>
        </w:rPr>
        <w:t>3</w:t>
      </w:r>
      <w:r w:rsidRPr="7F2B3537">
        <w:rPr>
          <w:rFonts w:ascii="Times New Roman" w:hAnsi="Times New Roman"/>
          <w:sz w:val="24"/>
          <w:szCs w:val="24"/>
          <w:lang w:eastAsia="et-EE"/>
        </w:rPr>
        <w:t>, andes tervishoiuteenuse osutajatele selge õiguse edastada süsteemi märkamislehe andmeid ja kasutada vajalikke tarkvaralahendusi.</w:t>
      </w:r>
    </w:p>
    <w:p w14:paraId="4750F119" w14:textId="77777777" w:rsidR="008D7DC6" w:rsidRDefault="008D7DC6" w:rsidP="00414D58"/>
    <w:p w14:paraId="18E4362A" w14:textId="25A1C37F" w:rsidR="008D7DC6" w:rsidRDefault="00063AA7" w:rsidP="00414D58">
      <w:pPr>
        <w:rPr>
          <w:rFonts w:ascii="Times New Roman" w:hAnsi="Times New Roman"/>
          <w:sz w:val="24"/>
          <w:szCs w:val="24"/>
          <w:lang w:eastAsia="et-EE"/>
        </w:rPr>
      </w:pPr>
      <w:r w:rsidRPr="7F2B3537">
        <w:rPr>
          <w:rFonts w:ascii="Times New Roman" w:hAnsi="Times New Roman"/>
          <w:sz w:val="24"/>
          <w:szCs w:val="24"/>
          <w:u w:val="single"/>
          <w:lang w:eastAsia="et-EE"/>
        </w:rPr>
        <w:t>Punktiga 8</w:t>
      </w:r>
      <w:r w:rsidRPr="7F2B3537">
        <w:rPr>
          <w:rFonts w:ascii="Times New Roman" w:hAnsi="Times New Roman"/>
          <w:sz w:val="24"/>
          <w:szCs w:val="24"/>
          <w:lang w:eastAsia="et-EE"/>
        </w:rPr>
        <w:t xml:space="preserve"> täiendatakse </w:t>
      </w:r>
      <w:r w:rsidR="00B1599D" w:rsidRPr="5490CF99">
        <w:rPr>
          <w:rFonts w:ascii="Times New Roman" w:hAnsi="Times New Roman"/>
          <w:sz w:val="24"/>
          <w:szCs w:val="24"/>
          <w:lang w:eastAsia="et-EE"/>
        </w:rPr>
        <w:t>TTKS § 59</w:t>
      </w:r>
      <w:r w:rsidR="00B1599D" w:rsidRPr="7F2B3537">
        <w:rPr>
          <w:rFonts w:ascii="Times New Roman" w:hAnsi="Times New Roman"/>
          <w:sz w:val="24"/>
          <w:szCs w:val="24"/>
          <w:vertAlign w:val="superscript"/>
          <w:lang w:eastAsia="et-EE"/>
        </w:rPr>
        <w:t>2</w:t>
      </w:r>
      <w:r w:rsidRPr="7F2B3537">
        <w:rPr>
          <w:rFonts w:ascii="Times New Roman" w:hAnsi="Times New Roman"/>
          <w:sz w:val="24"/>
          <w:szCs w:val="24"/>
          <w:lang w:eastAsia="et-EE"/>
        </w:rPr>
        <w:t xml:space="preserve"> lõigetega 1</w:t>
      </w:r>
      <w:r w:rsidRPr="7F2B3537">
        <w:rPr>
          <w:rFonts w:ascii="Times New Roman" w:hAnsi="Times New Roman"/>
          <w:sz w:val="24"/>
          <w:szCs w:val="24"/>
          <w:vertAlign w:val="superscript"/>
          <w:lang w:eastAsia="et-EE"/>
        </w:rPr>
        <w:t>5</w:t>
      </w:r>
      <w:r w:rsidRPr="7F2B3537">
        <w:rPr>
          <w:rFonts w:ascii="Times New Roman" w:hAnsi="Times New Roman"/>
          <w:sz w:val="24"/>
          <w:szCs w:val="24"/>
          <w:lang w:eastAsia="et-EE"/>
        </w:rPr>
        <w:t xml:space="preserve"> ja 1</w:t>
      </w:r>
      <w:r w:rsidRPr="7F2B3537">
        <w:rPr>
          <w:rFonts w:ascii="Times New Roman" w:hAnsi="Times New Roman"/>
          <w:sz w:val="24"/>
          <w:szCs w:val="24"/>
          <w:vertAlign w:val="superscript"/>
          <w:lang w:eastAsia="et-EE"/>
        </w:rPr>
        <w:t>6</w:t>
      </w:r>
      <w:r w:rsidRPr="7F2B3537">
        <w:rPr>
          <w:rFonts w:ascii="Times New Roman" w:hAnsi="Times New Roman"/>
          <w:sz w:val="24"/>
          <w:szCs w:val="24"/>
          <w:lang w:eastAsia="et-EE"/>
        </w:rPr>
        <w:t xml:space="preserve">, millega antakse kohaliku omavalitsuse sotsiaaltöötajale õigus edastada infosüsteemi märkamislehe andmeid ning pannakse </w:t>
      </w:r>
      <w:r w:rsidR="3E42D7B8" w:rsidRPr="1D9E83B1">
        <w:rPr>
          <w:rFonts w:ascii="Times New Roman" w:hAnsi="Times New Roman"/>
          <w:sz w:val="24"/>
          <w:szCs w:val="24"/>
          <w:lang w:eastAsia="et-EE"/>
        </w:rPr>
        <w:t>tervisetee</w:t>
      </w:r>
      <w:r w:rsidRPr="7F2B3537">
        <w:rPr>
          <w:rFonts w:ascii="Times New Roman" w:hAnsi="Times New Roman"/>
          <w:sz w:val="24"/>
          <w:szCs w:val="24"/>
          <w:lang w:eastAsia="et-EE"/>
        </w:rPr>
        <w:t>juhile kohustus edastada koordinatsiooniteenuse käigus koostatud heaoluplaani andmed. See tagab, et info inimese abivajaduse ja kokkulepitud tegevuste kohta on kesksetele osapooltele kättesaadav.</w:t>
      </w:r>
    </w:p>
    <w:p w14:paraId="3CA021B8" w14:textId="77777777" w:rsidR="008D7DC6" w:rsidRDefault="008D7DC6" w:rsidP="00414D58"/>
    <w:p w14:paraId="12DB1DF2" w14:textId="72262681" w:rsidR="008D7DC6" w:rsidRDefault="00063AA7" w:rsidP="00414D58">
      <w:pPr>
        <w:rPr>
          <w:rFonts w:ascii="Times New Roman" w:hAnsi="Times New Roman"/>
          <w:sz w:val="24"/>
          <w:szCs w:val="24"/>
          <w:lang w:eastAsia="et-EE"/>
        </w:rPr>
      </w:pPr>
      <w:r w:rsidRPr="7F2B3537">
        <w:rPr>
          <w:rFonts w:ascii="Times New Roman" w:hAnsi="Times New Roman"/>
          <w:sz w:val="24"/>
          <w:szCs w:val="24"/>
          <w:lang w:eastAsia="et-EE"/>
        </w:rPr>
        <w:t xml:space="preserve">Kõige detailsemalt reguleerib andmete kasutamist </w:t>
      </w:r>
      <w:r w:rsidRPr="5490CF99">
        <w:rPr>
          <w:rFonts w:ascii="Times New Roman" w:hAnsi="Times New Roman"/>
          <w:b/>
          <w:sz w:val="24"/>
          <w:szCs w:val="24"/>
          <w:lang w:eastAsia="et-EE"/>
        </w:rPr>
        <w:t>eelnõu</w:t>
      </w:r>
      <w:r w:rsidR="00B1599D" w:rsidRPr="7F2B3537">
        <w:rPr>
          <w:rFonts w:ascii="Times New Roman" w:hAnsi="Times New Roman"/>
          <w:b/>
          <w:sz w:val="24"/>
          <w:szCs w:val="24"/>
          <w:lang w:eastAsia="et-EE"/>
        </w:rPr>
        <w:t xml:space="preserve"> § 2</w:t>
      </w:r>
      <w:r w:rsidRPr="5490CF99">
        <w:rPr>
          <w:rFonts w:ascii="Times New Roman" w:hAnsi="Times New Roman"/>
          <w:b/>
          <w:sz w:val="24"/>
          <w:szCs w:val="24"/>
          <w:lang w:eastAsia="et-EE"/>
        </w:rPr>
        <w:t xml:space="preserve"> punkt 9</w:t>
      </w:r>
      <w:r w:rsidRPr="7F2B3537">
        <w:rPr>
          <w:rFonts w:ascii="Times New Roman" w:hAnsi="Times New Roman"/>
          <w:sz w:val="24"/>
          <w:szCs w:val="24"/>
          <w:lang w:eastAsia="et-EE"/>
        </w:rPr>
        <w:t>, millega lisatakse seadusesse § 59³ lõiked 5⁴–5⁸. Need sätted panevad paika täpsed juurdepääsuõigused:</w:t>
      </w:r>
    </w:p>
    <w:p w14:paraId="025C0B26" w14:textId="0B5491E5" w:rsidR="008D7DC6" w:rsidRDefault="00063AA7" w:rsidP="00414D58">
      <w:pPr>
        <w:rPr>
          <w:rFonts w:ascii="Times New Roman" w:hAnsi="Times New Roman"/>
          <w:sz w:val="24"/>
          <w:szCs w:val="24"/>
          <w:lang w:eastAsia="et-EE"/>
        </w:rPr>
      </w:pPr>
      <w:r w:rsidRPr="7F2B3537">
        <w:rPr>
          <w:rFonts w:ascii="Times New Roman" w:hAnsi="Times New Roman"/>
          <w:sz w:val="24"/>
          <w:szCs w:val="24"/>
          <w:lang w:eastAsia="et-EE"/>
        </w:rPr>
        <w:t xml:space="preserve">Lõige 5⁴ piirab juurdepääsu märkamislehtedele </w:t>
      </w:r>
      <w:r w:rsidR="7968AF1F" w:rsidRPr="44485539">
        <w:rPr>
          <w:rFonts w:ascii="Times New Roman" w:hAnsi="Times New Roman"/>
          <w:sz w:val="24"/>
          <w:szCs w:val="24"/>
          <w:lang w:eastAsia="et-EE"/>
        </w:rPr>
        <w:t xml:space="preserve">lisaks inimesele, kelle kohta </w:t>
      </w:r>
      <w:r w:rsidR="7968AF1F" w:rsidRPr="53E3C840">
        <w:rPr>
          <w:rFonts w:ascii="Times New Roman" w:hAnsi="Times New Roman"/>
          <w:sz w:val="24"/>
          <w:szCs w:val="24"/>
          <w:lang w:eastAsia="et-EE"/>
        </w:rPr>
        <w:t xml:space="preserve">teavitus tehti, </w:t>
      </w:r>
      <w:r w:rsidRPr="53E3C840">
        <w:rPr>
          <w:rFonts w:ascii="Times New Roman" w:hAnsi="Times New Roman"/>
          <w:sz w:val="24"/>
          <w:szCs w:val="24"/>
          <w:lang w:eastAsia="et-EE"/>
        </w:rPr>
        <w:t>vaid</w:t>
      </w:r>
      <w:r w:rsidRPr="7F2B3537">
        <w:rPr>
          <w:rFonts w:ascii="Times New Roman" w:hAnsi="Times New Roman"/>
          <w:sz w:val="24"/>
          <w:szCs w:val="24"/>
          <w:lang w:eastAsia="et-EE"/>
        </w:rPr>
        <w:t xml:space="preserve"> </w:t>
      </w:r>
      <w:proofErr w:type="spellStart"/>
      <w:r w:rsidRPr="7F2B3537">
        <w:rPr>
          <w:rFonts w:ascii="Times New Roman" w:hAnsi="Times New Roman"/>
          <w:sz w:val="24"/>
          <w:szCs w:val="24"/>
          <w:lang w:eastAsia="et-EE"/>
        </w:rPr>
        <w:t>teavitaja</w:t>
      </w:r>
      <w:proofErr w:type="spellEnd"/>
      <w:r w:rsidRPr="7F2B3537">
        <w:rPr>
          <w:rFonts w:ascii="Times New Roman" w:hAnsi="Times New Roman"/>
          <w:sz w:val="24"/>
          <w:szCs w:val="24"/>
          <w:lang w:eastAsia="et-EE"/>
        </w:rPr>
        <w:t xml:space="preserve"> ja konkreetse </w:t>
      </w:r>
      <w:r w:rsidR="3E42D7B8" w:rsidRPr="1D9E83B1">
        <w:rPr>
          <w:rFonts w:ascii="Times New Roman" w:hAnsi="Times New Roman"/>
          <w:sz w:val="24"/>
          <w:szCs w:val="24"/>
          <w:lang w:eastAsia="et-EE"/>
        </w:rPr>
        <w:t>tervisetee</w:t>
      </w:r>
      <w:r w:rsidRPr="7F2B3537">
        <w:rPr>
          <w:rFonts w:ascii="Times New Roman" w:hAnsi="Times New Roman"/>
          <w:sz w:val="24"/>
          <w:szCs w:val="24"/>
          <w:lang w:eastAsia="et-EE"/>
        </w:rPr>
        <w:t>juhiga, kellele teavitus on suunatud.</w:t>
      </w:r>
    </w:p>
    <w:p w14:paraId="09097B94" w14:textId="541BBDE2" w:rsidR="008D7DC6" w:rsidRDefault="00063AA7" w:rsidP="00414D58">
      <w:pPr>
        <w:rPr>
          <w:rFonts w:ascii="Times New Roman" w:hAnsi="Times New Roman"/>
          <w:sz w:val="24"/>
          <w:szCs w:val="24"/>
          <w:lang w:eastAsia="et-EE"/>
        </w:rPr>
      </w:pPr>
      <w:r w:rsidRPr="7F2B3537">
        <w:rPr>
          <w:rFonts w:ascii="Times New Roman" w:hAnsi="Times New Roman"/>
          <w:sz w:val="24"/>
          <w:szCs w:val="24"/>
          <w:lang w:eastAsia="et-EE"/>
        </w:rPr>
        <w:t>Lõige 5⁵ annab õiguse kontrollida riskirühma tunnust</w:t>
      </w:r>
      <w:r w:rsidR="0016746B" w:rsidRPr="5490CF99">
        <w:rPr>
          <w:rFonts w:ascii="Times New Roman" w:hAnsi="Times New Roman"/>
          <w:sz w:val="24"/>
          <w:szCs w:val="24"/>
          <w:lang w:eastAsia="et-EE"/>
        </w:rPr>
        <w:t xml:space="preserve"> KOV sotsiaaltöötajale</w:t>
      </w:r>
      <w:r w:rsidRPr="7F2B3537">
        <w:rPr>
          <w:rFonts w:ascii="Times New Roman" w:hAnsi="Times New Roman"/>
          <w:sz w:val="24"/>
          <w:szCs w:val="24"/>
          <w:lang w:eastAsia="et-EE"/>
        </w:rPr>
        <w:t>, et hinnata märkamislehe koostamise vajalikkust</w:t>
      </w:r>
      <w:r w:rsidR="0016746B" w:rsidRPr="5490CF99">
        <w:rPr>
          <w:rFonts w:ascii="Times New Roman" w:hAnsi="Times New Roman"/>
          <w:sz w:val="24"/>
          <w:szCs w:val="24"/>
          <w:lang w:eastAsia="et-EE"/>
        </w:rPr>
        <w:t>,</w:t>
      </w:r>
      <w:r w:rsidR="00CB741D">
        <w:rPr>
          <w:rFonts w:ascii="Times New Roman" w:hAnsi="Times New Roman"/>
          <w:sz w:val="24"/>
          <w:szCs w:val="24"/>
          <w:lang w:eastAsia="et-EE"/>
        </w:rPr>
        <w:t xml:space="preserve"> </w:t>
      </w:r>
      <w:r w:rsidR="0016746B" w:rsidRPr="5490CF99">
        <w:rPr>
          <w:rFonts w:ascii="Times New Roman" w:hAnsi="Times New Roman"/>
          <w:sz w:val="24"/>
          <w:szCs w:val="24"/>
          <w:lang w:eastAsia="et-EE"/>
        </w:rPr>
        <w:t xml:space="preserve">ning </w:t>
      </w:r>
      <w:r w:rsidR="00A77A1F" w:rsidRPr="5490CF99">
        <w:rPr>
          <w:rFonts w:ascii="Times New Roman" w:hAnsi="Times New Roman"/>
          <w:sz w:val="24"/>
          <w:szCs w:val="24"/>
          <w:lang w:eastAsia="et-EE"/>
        </w:rPr>
        <w:t xml:space="preserve">terviseteejuhil, et </w:t>
      </w:r>
      <w:r w:rsidR="008D7EE7" w:rsidRPr="5490CF99">
        <w:rPr>
          <w:rFonts w:ascii="Times New Roman" w:hAnsi="Times New Roman"/>
          <w:sz w:val="24"/>
          <w:szCs w:val="24"/>
          <w:lang w:eastAsia="et-EE"/>
        </w:rPr>
        <w:t xml:space="preserve">osutada </w:t>
      </w:r>
      <w:r w:rsidR="008D7EE7" w:rsidRPr="48EA5BC5">
        <w:rPr>
          <w:rFonts w:ascii="Times New Roman" w:hAnsi="Times New Roman"/>
          <w:sz w:val="24"/>
          <w:szCs w:val="24"/>
          <w:lang w:eastAsia="et-EE"/>
        </w:rPr>
        <w:t>koordinatsiooniteenus</w:t>
      </w:r>
      <w:r w:rsidR="2CC16B80" w:rsidRPr="48EA5BC5">
        <w:rPr>
          <w:rFonts w:ascii="Times New Roman" w:hAnsi="Times New Roman"/>
          <w:sz w:val="24"/>
          <w:szCs w:val="24"/>
          <w:lang w:eastAsia="et-EE"/>
        </w:rPr>
        <w:t>t</w:t>
      </w:r>
      <w:r w:rsidR="008D7EE7" w:rsidRPr="5490CF99">
        <w:rPr>
          <w:rFonts w:ascii="Times New Roman" w:hAnsi="Times New Roman"/>
          <w:sz w:val="24"/>
          <w:szCs w:val="24"/>
          <w:lang w:eastAsia="et-EE"/>
        </w:rPr>
        <w:t xml:space="preserve">, aga ka selleks, et </w:t>
      </w:r>
      <w:r w:rsidR="006E699B" w:rsidRPr="5490CF99">
        <w:rPr>
          <w:rFonts w:ascii="Times New Roman" w:hAnsi="Times New Roman"/>
          <w:sz w:val="24"/>
          <w:szCs w:val="24"/>
          <w:lang w:eastAsia="et-EE"/>
        </w:rPr>
        <w:t xml:space="preserve">tegeleda ennetustööga ning </w:t>
      </w:r>
      <w:r w:rsidR="3C4D4D90" w:rsidRPr="53B14594">
        <w:rPr>
          <w:rFonts w:ascii="Times New Roman" w:hAnsi="Times New Roman"/>
          <w:sz w:val="24"/>
          <w:szCs w:val="24"/>
          <w:lang w:eastAsia="et-EE"/>
        </w:rPr>
        <w:t xml:space="preserve">perearsti toetamisega </w:t>
      </w:r>
      <w:r w:rsidR="0A8DFB20" w:rsidRPr="53B14594">
        <w:rPr>
          <w:rFonts w:ascii="Times New Roman" w:hAnsi="Times New Roman"/>
          <w:sz w:val="24"/>
          <w:szCs w:val="24"/>
          <w:lang w:eastAsia="et-EE"/>
        </w:rPr>
        <w:t>proaktiivse</w:t>
      </w:r>
      <w:r w:rsidR="18B604BF" w:rsidRPr="53B14594">
        <w:rPr>
          <w:rFonts w:ascii="Times New Roman" w:hAnsi="Times New Roman"/>
          <w:sz w:val="24"/>
          <w:szCs w:val="24"/>
          <w:lang w:eastAsia="et-EE"/>
        </w:rPr>
        <w:t>l</w:t>
      </w:r>
      <w:r w:rsidR="0A8DFB20" w:rsidRPr="5DF0983A">
        <w:rPr>
          <w:rFonts w:ascii="Times New Roman" w:hAnsi="Times New Roman"/>
          <w:sz w:val="24"/>
          <w:szCs w:val="24"/>
          <w:lang w:eastAsia="et-EE"/>
        </w:rPr>
        <w:t xml:space="preserve"> </w:t>
      </w:r>
      <w:r w:rsidR="006E699B" w:rsidRPr="5DF0983A">
        <w:rPr>
          <w:rFonts w:ascii="Times New Roman" w:hAnsi="Times New Roman"/>
          <w:sz w:val="24"/>
          <w:szCs w:val="24"/>
          <w:lang w:eastAsia="et-EE"/>
        </w:rPr>
        <w:t>tervishoiuteenuse</w:t>
      </w:r>
      <w:r w:rsidR="006E699B" w:rsidRPr="5490CF99">
        <w:rPr>
          <w:rFonts w:ascii="Times New Roman" w:hAnsi="Times New Roman"/>
          <w:sz w:val="24"/>
          <w:szCs w:val="24"/>
          <w:lang w:eastAsia="et-EE"/>
        </w:rPr>
        <w:t xml:space="preserve"> </w:t>
      </w:r>
      <w:r w:rsidR="006E699B" w:rsidRPr="3DB74E34">
        <w:rPr>
          <w:rFonts w:ascii="Times New Roman" w:hAnsi="Times New Roman"/>
          <w:sz w:val="24"/>
          <w:szCs w:val="24"/>
          <w:lang w:eastAsia="et-EE"/>
        </w:rPr>
        <w:t>osutamise</w:t>
      </w:r>
      <w:r w:rsidR="534072F9" w:rsidRPr="3DB74E34">
        <w:rPr>
          <w:rFonts w:ascii="Times New Roman" w:hAnsi="Times New Roman"/>
          <w:sz w:val="24"/>
          <w:szCs w:val="24"/>
          <w:lang w:eastAsia="et-EE"/>
        </w:rPr>
        <w:t>l</w:t>
      </w:r>
      <w:r w:rsidR="006E699B" w:rsidRPr="3DB74E34">
        <w:rPr>
          <w:rFonts w:ascii="Times New Roman" w:hAnsi="Times New Roman"/>
          <w:sz w:val="24"/>
          <w:szCs w:val="24"/>
          <w:lang w:eastAsia="et-EE"/>
        </w:rPr>
        <w:t>.</w:t>
      </w:r>
      <w:r w:rsidR="0B4F644C" w:rsidRPr="3DB74E34">
        <w:rPr>
          <w:rFonts w:ascii="Times New Roman" w:hAnsi="Times New Roman"/>
          <w:sz w:val="24"/>
          <w:szCs w:val="24"/>
          <w:lang w:eastAsia="et-EE"/>
        </w:rPr>
        <w:t xml:space="preserve"> Perearsti toetamine proaktiivsel tervishoiuteenuse o</w:t>
      </w:r>
      <w:r w:rsidR="5F9E7027" w:rsidRPr="3DB74E34">
        <w:rPr>
          <w:rFonts w:ascii="Times New Roman" w:hAnsi="Times New Roman"/>
          <w:sz w:val="24"/>
          <w:szCs w:val="24"/>
          <w:lang w:eastAsia="et-EE"/>
        </w:rPr>
        <w:t xml:space="preserve">sutamisel tähendab, et </w:t>
      </w:r>
      <w:r w:rsidR="5F9E7027" w:rsidRPr="545908F9">
        <w:rPr>
          <w:rFonts w:ascii="Times New Roman" w:hAnsi="Times New Roman"/>
          <w:sz w:val="24"/>
          <w:szCs w:val="24"/>
          <w:lang w:eastAsia="et-EE"/>
        </w:rPr>
        <w:t>perearst</w:t>
      </w:r>
      <w:r w:rsidR="5F9E7027" w:rsidRPr="3DB74E34">
        <w:rPr>
          <w:rFonts w:ascii="Times New Roman" w:hAnsi="Times New Roman"/>
          <w:sz w:val="24"/>
          <w:szCs w:val="24"/>
          <w:lang w:eastAsia="et-EE"/>
        </w:rPr>
        <w:t xml:space="preserve"> tohib anda </w:t>
      </w:r>
      <w:r w:rsidR="5F9E7027" w:rsidRPr="4B6F7875">
        <w:rPr>
          <w:rFonts w:ascii="Times New Roman" w:hAnsi="Times New Roman"/>
          <w:sz w:val="24"/>
          <w:szCs w:val="24"/>
          <w:lang w:eastAsia="et-EE"/>
        </w:rPr>
        <w:t>tervise</w:t>
      </w:r>
      <w:r w:rsidR="5F9E7027" w:rsidRPr="59BBC9A6">
        <w:rPr>
          <w:rFonts w:ascii="Times New Roman" w:hAnsi="Times New Roman"/>
          <w:sz w:val="24"/>
          <w:szCs w:val="24"/>
          <w:lang w:eastAsia="et-EE"/>
        </w:rPr>
        <w:t xml:space="preserve">teejuhile </w:t>
      </w:r>
      <w:r w:rsidR="5F9E7027" w:rsidRPr="6601E2F8">
        <w:rPr>
          <w:rFonts w:ascii="Times New Roman" w:hAnsi="Times New Roman"/>
          <w:sz w:val="24"/>
          <w:szCs w:val="24"/>
          <w:lang w:eastAsia="et-EE"/>
        </w:rPr>
        <w:t xml:space="preserve">info </w:t>
      </w:r>
      <w:r w:rsidR="5F9E7027" w:rsidRPr="3C6B024C">
        <w:rPr>
          <w:rFonts w:ascii="Times New Roman" w:hAnsi="Times New Roman"/>
          <w:sz w:val="24"/>
          <w:szCs w:val="24"/>
          <w:lang w:eastAsia="et-EE"/>
        </w:rPr>
        <w:t xml:space="preserve">oma </w:t>
      </w:r>
      <w:r w:rsidR="5F9E7027" w:rsidRPr="527E1125">
        <w:rPr>
          <w:rFonts w:ascii="Times New Roman" w:hAnsi="Times New Roman"/>
          <w:sz w:val="24"/>
          <w:szCs w:val="24"/>
          <w:lang w:eastAsia="et-EE"/>
        </w:rPr>
        <w:t xml:space="preserve">nimistu </w:t>
      </w:r>
      <w:r w:rsidR="5F9E7027" w:rsidRPr="496DA071">
        <w:rPr>
          <w:rFonts w:ascii="Times New Roman" w:hAnsi="Times New Roman"/>
          <w:sz w:val="24"/>
          <w:szCs w:val="24"/>
          <w:lang w:eastAsia="et-EE"/>
        </w:rPr>
        <w:t xml:space="preserve">riskipatsientidest ja </w:t>
      </w:r>
      <w:r w:rsidR="1C9B4FDA" w:rsidRPr="75BA2185">
        <w:rPr>
          <w:rFonts w:ascii="Times New Roman" w:hAnsi="Times New Roman"/>
          <w:sz w:val="24"/>
          <w:szCs w:val="24"/>
          <w:lang w:eastAsia="et-EE"/>
        </w:rPr>
        <w:t xml:space="preserve">paluda </w:t>
      </w:r>
      <w:r w:rsidR="1C9B4FDA" w:rsidRPr="2B50B043">
        <w:rPr>
          <w:rFonts w:ascii="Times New Roman" w:hAnsi="Times New Roman"/>
          <w:sz w:val="24"/>
          <w:szCs w:val="24"/>
          <w:lang w:eastAsia="et-EE"/>
        </w:rPr>
        <w:t xml:space="preserve">terviseteejuhi abi </w:t>
      </w:r>
      <w:r w:rsidR="203079D2" w:rsidRPr="5B27EA28">
        <w:rPr>
          <w:rFonts w:ascii="Times New Roman" w:hAnsi="Times New Roman"/>
          <w:sz w:val="24"/>
          <w:szCs w:val="24"/>
          <w:lang w:eastAsia="et-EE"/>
        </w:rPr>
        <w:t xml:space="preserve">riskipatsiendi </w:t>
      </w:r>
      <w:r w:rsidR="1C9B4FDA" w:rsidRPr="2B50B043">
        <w:rPr>
          <w:rFonts w:ascii="Times New Roman" w:hAnsi="Times New Roman"/>
          <w:sz w:val="24"/>
          <w:szCs w:val="24"/>
          <w:lang w:eastAsia="et-EE"/>
        </w:rPr>
        <w:t xml:space="preserve">kutsumisel </w:t>
      </w:r>
      <w:r w:rsidR="2F9348CE" w:rsidRPr="5A00D5A8">
        <w:rPr>
          <w:rFonts w:ascii="Times New Roman" w:hAnsi="Times New Roman"/>
          <w:sz w:val="24"/>
          <w:szCs w:val="24"/>
          <w:lang w:eastAsia="et-EE"/>
        </w:rPr>
        <w:t>tema</w:t>
      </w:r>
      <w:r w:rsidR="1C9B4FDA" w:rsidRPr="384BDFF2">
        <w:rPr>
          <w:rFonts w:ascii="Times New Roman" w:hAnsi="Times New Roman"/>
          <w:sz w:val="24"/>
          <w:szCs w:val="24"/>
          <w:lang w:eastAsia="et-EE"/>
        </w:rPr>
        <w:t xml:space="preserve"> </w:t>
      </w:r>
      <w:r w:rsidR="1C9B4FDA" w:rsidRPr="6168126D">
        <w:rPr>
          <w:rFonts w:ascii="Times New Roman" w:hAnsi="Times New Roman"/>
          <w:sz w:val="24"/>
          <w:szCs w:val="24"/>
          <w:lang w:eastAsia="et-EE"/>
        </w:rPr>
        <w:t>vastuvõtule</w:t>
      </w:r>
      <w:r w:rsidR="156698B0" w:rsidRPr="68C059DD">
        <w:rPr>
          <w:rFonts w:ascii="Times New Roman" w:hAnsi="Times New Roman"/>
          <w:sz w:val="24"/>
          <w:szCs w:val="24"/>
          <w:lang w:eastAsia="et-EE"/>
        </w:rPr>
        <w:t>,</w:t>
      </w:r>
      <w:r w:rsidR="1C9B4FDA" w:rsidRPr="57FBD770">
        <w:rPr>
          <w:rFonts w:ascii="Times New Roman" w:hAnsi="Times New Roman"/>
          <w:sz w:val="24"/>
          <w:szCs w:val="24"/>
          <w:lang w:eastAsia="et-EE"/>
        </w:rPr>
        <w:t xml:space="preserve"> </w:t>
      </w:r>
      <w:r w:rsidR="156698B0" w:rsidRPr="6A269C82">
        <w:rPr>
          <w:rFonts w:ascii="Times New Roman" w:hAnsi="Times New Roman"/>
          <w:sz w:val="24"/>
          <w:szCs w:val="24"/>
          <w:lang w:eastAsia="et-EE"/>
        </w:rPr>
        <w:t>samuti</w:t>
      </w:r>
      <w:r w:rsidR="1C9B4FDA" w:rsidRPr="6A269C82">
        <w:rPr>
          <w:rFonts w:ascii="Times New Roman" w:hAnsi="Times New Roman"/>
          <w:sz w:val="24"/>
          <w:szCs w:val="24"/>
          <w:lang w:eastAsia="et-EE"/>
        </w:rPr>
        <w:t xml:space="preserve"> </w:t>
      </w:r>
      <w:r w:rsidR="3BA6AA2B" w:rsidRPr="241BC8BD">
        <w:rPr>
          <w:rFonts w:ascii="Times New Roman" w:hAnsi="Times New Roman"/>
          <w:sz w:val="24"/>
          <w:szCs w:val="24"/>
          <w:lang w:eastAsia="et-EE"/>
        </w:rPr>
        <w:t>abi riskipatsiendi</w:t>
      </w:r>
      <w:r w:rsidR="32A7DFC2" w:rsidRPr="07814F0D">
        <w:rPr>
          <w:rFonts w:ascii="Times New Roman" w:hAnsi="Times New Roman"/>
          <w:sz w:val="24"/>
          <w:szCs w:val="24"/>
          <w:lang w:eastAsia="et-EE"/>
        </w:rPr>
        <w:t xml:space="preserve"> </w:t>
      </w:r>
      <w:r w:rsidR="0715CEB2" w:rsidRPr="35115335">
        <w:rPr>
          <w:rFonts w:ascii="Times New Roman" w:hAnsi="Times New Roman"/>
          <w:sz w:val="24"/>
          <w:szCs w:val="24"/>
          <w:lang w:eastAsia="et-EE"/>
        </w:rPr>
        <w:t xml:space="preserve">perearsti </w:t>
      </w:r>
      <w:r w:rsidR="1C9B4FDA" w:rsidRPr="35115335">
        <w:rPr>
          <w:rFonts w:ascii="Times New Roman" w:hAnsi="Times New Roman"/>
          <w:sz w:val="24"/>
          <w:szCs w:val="24"/>
          <w:lang w:eastAsia="et-EE"/>
        </w:rPr>
        <w:t>vastuvõtu</w:t>
      </w:r>
      <w:r w:rsidR="77A746C9" w:rsidRPr="35115335">
        <w:rPr>
          <w:rFonts w:ascii="Times New Roman" w:hAnsi="Times New Roman"/>
          <w:sz w:val="24"/>
          <w:szCs w:val="24"/>
          <w:lang w:eastAsia="et-EE"/>
        </w:rPr>
        <w:t>le</w:t>
      </w:r>
      <w:r w:rsidR="77A746C9" w:rsidRPr="07814F0D">
        <w:rPr>
          <w:rFonts w:ascii="Times New Roman" w:hAnsi="Times New Roman"/>
          <w:sz w:val="24"/>
          <w:szCs w:val="24"/>
          <w:lang w:eastAsia="et-EE"/>
        </w:rPr>
        <w:t xml:space="preserve"> jõudmise</w:t>
      </w:r>
      <w:r w:rsidR="1C9B4FDA" w:rsidRPr="07814F0D">
        <w:rPr>
          <w:rFonts w:ascii="Times New Roman" w:hAnsi="Times New Roman"/>
          <w:sz w:val="24"/>
          <w:szCs w:val="24"/>
          <w:lang w:eastAsia="et-EE"/>
        </w:rPr>
        <w:t xml:space="preserve"> korraldamisel.</w:t>
      </w:r>
    </w:p>
    <w:p w14:paraId="08DC1921" w14:textId="4BA11D18" w:rsidR="008D7DC6" w:rsidRDefault="00063AA7" w:rsidP="00414D58">
      <w:pPr>
        <w:rPr>
          <w:rFonts w:ascii="Times New Roman" w:hAnsi="Times New Roman"/>
          <w:sz w:val="24"/>
          <w:szCs w:val="24"/>
          <w:lang w:eastAsia="et-EE"/>
        </w:rPr>
      </w:pPr>
      <w:r w:rsidRPr="7F2B3537">
        <w:rPr>
          <w:rFonts w:ascii="Times New Roman" w:hAnsi="Times New Roman"/>
          <w:sz w:val="24"/>
          <w:szCs w:val="24"/>
          <w:lang w:eastAsia="et-EE"/>
        </w:rPr>
        <w:t xml:space="preserve">Lõige 5⁶ sätestab </w:t>
      </w:r>
      <w:r w:rsidR="3E42D7B8" w:rsidRPr="1D9E83B1">
        <w:rPr>
          <w:rFonts w:ascii="Times New Roman" w:hAnsi="Times New Roman"/>
          <w:sz w:val="24"/>
          <w:szCs w:val="24"/>
          <w:lang w:eastAsia="et-EE"/>
        </w:rPr>
        <w:t>tervisetee</w:t>
      </w:r>
      <w:r w:rsidRPr="7F2B3537">
        <w:rPr>
          <w:rFonts w:ascii="Times New Roman" w:hAnsi="Times New Roman"/>
          <w:sz w:val="24"/>
          <w:szCs w:val="24"/>
          <w:lang w:eastAsia="et-EE"/>
        </w:rPr>
        <w:t xml:space="preserve">juhi laiaulatusliku, kuid eesmärgipärase õiguse näha terviseandmeid (sh retseptid, </w:t>
      </w:r>
      <w:proofErr w:type="spellStart"/>
      <w:r w:rsidRPr="7F2B3537">
        <w:rPr>
          <w:rFonts w:ascii="Times New Roman" w:hAnsi="Times New Roman"/>
          <w:sz w:val="24"/>
          <w:szCs w:val="24"/>
          <w:lang w:eastAsia="et-EE"/>
        </w:rPr>
        <w:t>epikriisid</w:t>
      </w:r>
      <w:proofErr w:type="spellEnd"/>
      <w:r w:rsidRPr="7F2B3537">
        <w:rPr>
          <w:rFonts w:ascii="Times New Roman" w:hAnsi="Times New Roman"/>
          <w:sz w:val="24"/>
          <w:szCs w:val="24"/>
          <w:lang w:eastAsia="et-EE"/>
        </w:rPr>
        <w:t>, abivahendid), mis on kriitilise tähtsusega kvaliteetse heaoluplaani koostamiseks</w:t>
      </w:r>
      <w:r w:rsidR="5ED3B31D" w:rsidRPr="31D354D3">
        <w:rPr>
          <w:rFonts w:ascii="Times New Roman" w:hAnsi="Times New Roman"/>
          <w:sz w:val="24"/>
          <w:szCs w:val="24"/>
          <w:lang w:eastAsia="et-EE"/>
        </w:rPr>
        <w:t xml:space="preserve"> </w:t>
      </w:r>
      <w:r w:rsidR="5ED3B31D" w:rsidRPr="6A8D9939">
        <w:rPr>
          <w:rFonts w:ascii="Times New Roman" w:hAnsi="Times New Roman"/>
          <w:sz w:val="24"/>
          <w:szCs w:val="24"/>
          <w:lang w:eastAsia="et-EE"/>
        </w:rPr>
        <w:t xml:space="preserve">ja selle </w:t>
      </w:r>
      <w:r w:rsidR="5ED3B31D" w:rsidRPr="640659E9">
        <w:rPr>
          <w:rFonts w:ascii="Times New Roman" w:hAnsi="Times New Roman"/>
          <w:sz w:val="24"/>
          <w:szCs w:val="24"/>
          <w:lang w:eastAsia="et-EE"/>
        </w:rPr>
        <w:t xml:space="preserve">elluviimise </w:t>
      </w:r>
      <w:r w:rsidR="5ED3B31D" w:rsidRPr="19B17192">
        <w:rPr>
          <w:rFonts w:ascii="Times New Roman" w:hAnsi="Times New Roman"/>
          <w:sz w:val="24"/>
          <w:szCs w:val="24"/>
          <w:lang w:eastAsia="et-EE"/>
        </w:rPr>
        <w:t>t</w:t>
      </w:r>
      <w:r w:rsidR="5E3C41A0" w:rsidRPr="19B17192">
        <w:rPr>
          <w:rFonts w:ascii="Times New Roman" w:hAnsi="Times New Roman"/>
          <w:sz w:val="24"/>
          <w:szCs w:val="24"/>
          <w:lang w:eastAsia="et-EE"/>
        </w:rPr>
        <w:t>oetamiseks</w:t>
      </w:r>
      <w:r w:rsidRPr="44485539">
        <w:rPr>
          <w:rFonts w:ascii="Times New Roman" w:hAnsi="Times New Roman"/>
          <w:sz w:val="24"/>
          <w:szCs w:val="24"/>
          <w:lang w:eastAsia="et-EE"/>
        </w:rPr>
        <w:t>.</w:t>
      </w:r>
    </w:p>
    <w:p w14:paraId="08DC4FCE" w14:textId="19987563" w:rsidR="008D7DC6" w:rsidRDefault="00063AA7" w:rsidP="00414D58">
      <w:pPr>
        <w:rPr>
          <w:rFonts w:ascii="Times New Roman" w:hAnsi="Times New Roman"/>
          <w:sz w:val="24"/>
          <w:szCs w:val="24"/>
          <w:lang w:eastAsia="et-EE"/>
        </w:rPr>
      </w:pPr>
      <w:r w:rsidRPr="7F2B3537">
        <w:rPr>
          <w:rFonts w:ascii="Times New Roman" w:hAnsi="Times New Roman"/>
          <w:sz w:val="24"/>
          <w:szCs w:val="24"/>
          <w:lang w:eastAsia="et-EE"/>
        </w:rPr>
        <w:t xml:space="preserve">Lõige 5⁷ lubab </w:t>
      </w:r>
      <w:proofErr w:type="spellStart"/>
      <w:r w:rsidRPr="7F2B3537">
        <w:rPr>
          <w:rFonts w:ascii="Times New Roman" w:hAnsi="Times New Roman"/>
          <w:sz w:val="24"/>
          <w:szCs w:val="24"/>
          <w:lang w:eastAsia="et-EE"/>
        </w:rPr>
        <w:t>teavitajatel</w:t>
      </w:r>
      <w:proofErr w:type="spellEnd"/>
      <w:r w:rsidRPr="7F2B3537">
        <w:rPr>
          <w:rFonts w:ascii="Times New Roman" w:hAnsi="Times New Roman"/>
          <w:sz w:val="24"/>
          <w:szCs w:val="24"/>
          <w:lang w:eastAsia="et-EE"/>
        </w:rPr>
        <w:t xml:space="preserve"> näha koordinatsiooniteenuse osutamise otsust, et vältida dubleerivaid teavitusi sama isiku kohta.</w:t>
      </w:r>
    </w:p>
    <w:p w14:paraId="63B3E415" w14:textId="77777777" w:rsidR="008D7DC6" w:rsidRDefault="00063AA7" w:rsidP="00414D58">
      <w:pPr>
        <w:rPr>
          <w:rFonts w:ascii="Times New Roman" w:hAnsi="Times New Roman"/>
          <w:sz w:val="24"/>
          <w:szCs w:val="24"/>
          <w:lang w:eastAsia="et-EE"/>
        </w:rPr>
      </w:pPr>
      <w:r w:rsidRPr="7F2B3537">
        <w:rPr>
          <w:rFonts w:ascii="Times New Roman" w:hAnsi="Times New Roman"/>
          <w:sz w:val="24"/>
          <w:szCs w:val="24"/>
          <w:lang w:eastAsia="et-EE"/>
        </w:rPr>
        <w:t>Lõige 5⁸ määratleb isikute ringi, kellel on õigus näha heaoluplaani teenuse osutamiseks või keda kaasatakse abiprotsessi inimese nõusolekul.</w:t>
      </w:r>
    </w:p>
    <w:p w14:paraId="43989B9E" w14:textId="77777777" w:rsidR="008D7DC6" w:rsidRDefault="008D7DC6" w:rsidP="00414D58"/>
    <w:p w14:paraId="755B68A9" w14:textId="36C5213B" w:rsidR="002B609A" w:rsidRDefault="00063AA7" w:rsidP="00414D58">
      <w:pPr>
        <w:rPr>
          <w:rFonts w:ascii="Times New Roman" w:hAnsi="Times New Roman"/>
          <w:sz w:val="24"/>
          <w:szCs w:val="24"/>
          <w:lang w:eastAsia="et-EE"/>
        </w:rPr>
      </w:pPr>
      <w:r w:rsidRPr="7F2B3537">
        <w:rPr>
          <w:rFonts w:ascii="Times New Roman" w:hAnsi="Times New Roman"/>
          <w:sz w:val="24"/>
          <w:szCs w:val="24"/>
          <w:lang w:eastAsia="et-EE"/>
        </w:rPr>
        <w:t>Kokkuvõttes loovad need muudatused tervikliku õigusliku ahela alates andmete kogumisest ja edastamisest kuni nende turvalise kasutamise ja säilitamiseni, toetades inimesekeskset ja integreeritud abi pakkumist</w:t>
      </w:r>
      <w:r w:rsidRPr="5490CF99">
        <w:rPr>
          <w:rFonts w:ascii="Times New Roman" w:hAnsi="Times New Roman"/>
          <w:sz w:val="24"/>
          <w:szCs w:val="24"/>
          <w:lang w:eastAsia="et-EE"/>
        </w:rPr>
        <w:t>.</w:t>
      </w:r>
    </w:p>
    <w:p w14:paraId="3A824C59" w14:textId="77777777" w:rsidR="002B609A" w:rsidRDefault="002B609A" w:rsidP="00414D58"/>
    <w:p w14:paraId="63B50C6A" w14:textId="756FAFAD" w:rsidR="00837ABB" w:rsidRDefault="7736C8CC" w:rsidP="00414D58">
      <w:pPr>
        <w:rPr>
          <w:rFonts w:ascii="Times New Roman" w:hAnsi="Times New Roman"/>
          <w:sz w:val="24"/>
          <w:szCs w:val="24"/>
          <w:lang w:eastAsia="et-EE"/>
        </w:rPr>
      </w:pPr>
      <w:r w:rsidRPr="7F2B3537">
        <w:rPr>
          <w:rFonts w:ascii="Times New Roman" w:hAnsi="Times New Roman"/>
          <w:b/>
          <w:bCs/>
          <w:sz w:val="24"/>
          <w:szCs w:val="24"/>
          <w:lang w:eastAsia="et-EE"/>
        </w:rPr>
        <w:t>Eelnõu</w:t>
      </w:r>
      <w:r w:rsidR="00B81975" w:rsidRPr="1D00B986">
        <w:rPr>
          <w:rFonts w:ascii="Times New Roman" w:hAnsi="Times New Roman"/>
          <w:b/>
          <w:sz w:val="24"/>
          <w:szCs w:val="24"/>
          <w:lang w:eastAsia="et-EE"/>
        </w:rPr>
        <w:t xml:space="preserve"> §-s </w:t>
      </w:r>
      <w:r w:rsidR="006E699B">
        <w:rPr>
          <w:rFonts w:ascii="Times New Roman" w:hAnsi="Times New Roman"/>
          <w:b/>
          <w:sz w:val="24"/>
          <w:szCs w:val="24"/>
          <w:lang w:eastAsia="et-EE"/>
        </w:rPr>
        <w:t>3</w:t>
      </w:r>
      <w:r w:rsidR="006E699B" w:rsidRPr="1D00B986">
        <w:rPr>
          <w:rFonts w:ascii="Times New Roman" w:hAnsi="Times New Roman"/>
          <w:sz w:val="24"/>
          <w:szCs w:val="24"/>
          <w:lang w:eastAsia="et-EE"/>
        </w:rPr>
        <w:t xml:space="preserve"> </w:t>
      </w:r>
      <w:r w:rsidR="00B81975" w:rsidRPr="1D00B986">
        <w:rPr>
          <w:rFonts w:ascii="Times New Roman" w:hAnsi="Times New Roman"/>
          <w:sz w:val="24"/>
          <w:szCs w:val="24"/>
          <w:lang w:eastAsia="et-EE"/>
        </w:rPr>
        <w:t>esitatakse seaduse jõustumissätted.</w:t>
      </w:r>
    </w:p>
    <w:p w14:paraId="517ED471" w14:textId="77777777" w:rsidR="00837ABB" w:rsidRDefault="00837ABB" w:rsidP="00414D58"/>
    <w:p w14:paraId="69D994B9" w14:textId="34D06E87" w:rsidR="00837ABB" w:rsidRDefault="2579C250" w:rsidP="00414D58">
      <w:pPr>
        <w:rPr>
          <w:rFonts w:ascii="Times New Roman" w:hAnsi="Times New Roman"/>
          <w:sz w:val="24"/>
          <w:szCs w:val="24"/>
          <w:lang w:eastAsia="et-EE"/>
        </w:rPr>
      </w:pPr>
      <w:r w:rsidRPr="3F918A6F">
        <w:rPr>
          <w:rFonts w:ascii="Times New Roman" w:hAnsi="Times New Roman"/>
          <w:sz w:val="24"/>
          <w:szCs w:val="24"/>
          <w:lang w:eastAsia="et-EE"/>
        </w:rPr>
        <w:t>Seadus</w:t>
      </w:r>
      <w:r w:rsidRPr="4E7961CA">
        <w:rPr>
          <w:rFonts w:ascii="Times New Roman" w:hAnsi="Times New Roman"/>
          <w:sz w:val="24"/>
          <w:szCs w:val="24"/>
          <w:lang w:eastAsia="et-EE"/>
        </w:rPr>
        <w:t xml:space="preserve"> jõustub järk-</w:t>
      </w:r>
      <w:r w:rsidRPr="3F918A6F">
        <w:rPr>
          <w:rFonts w:ascii="Times New Roman" w:hAnsi="Times New Roman"/>
          <w:sz w:val="24"/>
          <w:szCs w:val="24"/>
          <w:lang w:eastAsia="et-EE"/>
        </w:rPr>
        <w:t>järgult</w:t>
      </w:r>
      <w:r w:rsidR="00DA44DE" w:rsidRPr="3F918A6F">
        <w:rPr>
          <w:rFonts w:ascii="Times New Roman" w:hAnsi="Times New Roman"/>
          <w:sz w:val="24"/>
          <w:szCs w:val="24"/>
          <w:lang w:eastAsia="et-EE"/>
        </w:rPr>
        <w:t>:</w:t>
      </w:r>
    </w:p>
    <w:p w14:paraId="177BA34A" w14:textId="48112E60" w:rsidR="00837ABB" w:rsidRPr="001D26C5" w:rsidRDefault="002962A6" w:rsidP="009B41B1">
      <w:pPr>
        <w:pStyle w:val="ListParagraph"/>
        <w:numPr>
          <w:ilvl w:val="0"/>
          <w:numId w:val="37"/>
        </w:numPr>
        <w:rPr>
          <w:rFonts w:ascii="Times New Roman" w:hAnsi="Times New Roman"/>
          <w:sz w:val="24"/>
          <w:szCs w:val="24"/>
          <w:lang w:eastAsia="et-EE"/>
        </w:rPr>
      </w:pPr>
      <w:r>
        <w:rPr>
          <w:rFonts w:ascii="Times New Roman" w:hAnsi="Times New Roman"/>
          <w:sz w:val="24"/>
          <w:szCs w:val="24"/>
        </w:rPr>
        <w:t xml:space="preserve">Seadus jõustub 1. juulil 2027. </w:t>
      </w:r>
      <w:r w:rsidR="00FD304E">
        <w:rPr>
          <w:rFonts w:ascii="Times New Roman" w:hAnsi="Times New Roman"/>
          <w:sz w:val="24"/>
          <w:szCs w:val="24"/>
        </w:rPr>
        <w:t xml:space="preserve">Selleks ajaks peavad olema </w:t>
      </w:r>
      <w:proofErr w:type="spellStart"/>
      <w:r w:rsidR="2579C250" w:rsidRPr="3F918A6F">
        <w:rPr>
          <w:rFonts w:ascii="Times New Roman" w:hAnsi="Times New Roman"/>
          <w:sz w:val="24"/>
          <w:szCs w:val="24"/>
          <w:lang w:eastAsia="et-EE"/>
        </w:rPr>
        <w:t>TERVIKu</w:t>
      </w:r>
      <w:r w:rsidR="7A7E2FE3" w:rsidRPr="3F918A6F">
        <w:rPr>
          <w:rFonts w:ascii="Times New Roman" w:hAnsi="Times New Roman"/>
          <w:sz w:val="24"/>
          <w:szCs w:val="24"/>
          <w:lang w:eastAsia="et-EE"/>
        </w:rPr>
        <w:t>d</w:t>
      </w:r>
      <w:proofErr w:type="spellEnd"/>
      <w:r w:rsidR="2579C250">
        <w:rPr>
          <w:rFonts w:ascii="Times New Roman" w:hAnsi="Times New Roman"/>
          <w:sz w:val="24"/>
          <w:szCs w:val="24"/>
          <w:lang w:eastAsia="et-EE"/>
        </w:rPr>
        <w:t xml:space="preserve"> </w:t>
      </w:r>
      <w:r w:rsidR="00AF0BFD">
        <w:rPr>
          <w:rFonts w:ascii="Times New Roman" w:hAnsi="Times New Roman"/>
          <w:sz w:val="24"/>
          <w:szCs w:val="24"/>
          <w:lang w:eastAsia="et-EE"/>
        </w:rPr>
        <w:t>moodustatud</w:t>
      </w:r>
      <w:r w:rsidR="2579C250" w:rsidRPr="3F918A6F">
        <w:rPr>
          <w:rFonts w:ascii="Times New Roman" w:hAnsi="Times New Roman"/>
          <w:sz w:val="24"/>
          <w:szCs w:val="24"/>
          <w:lang w:eastAsia="et-EE"/>
        </w:rPr>
        <w:t>.</w:t>
      </w:r>
      <w:r w:rsidR="00CB741D">
        <w:rPr>
          <w:rFonts w:ascii="Times New Roman" w:hAnsi="Times New Roman"/>
          <w:sz w:val="24"/>
          <w:szCs w:val="24"/>
          <w:lang w:eastAsia="et-EE"/>
        </w:rPr>
        <w:t xml:space="preserve"> </w:t>
      </w:r>
      <w:r w:rsidR="7404FF5F" w:rsidRPr="00872E61">
        <w:rPr>
          <w:rFonts w:ascii="Times New Roman" w:hAnsi="Times New Roman"/>
          <w:sz w:val="24"/>
          <w:szCs w:val="24"/>
          <w:lang w:eastAsia="et-EE"/>
        </w:rPr>
        <w:t xml:space="preserve">Juhul kui maakonnas pole selleks ajaks </w:t>
      </w:r>
      <w:proofErr w:type="spellStart"/>
      <w:r w:rsidR="7404FF5F" w:rsidRPr="00872E61">
        <w:rPr>
          <w:rFonts w:ascii="Times New Roman" w:hAnsi="Times New Roman"/>
          <w:sz w:val="24"/>
          <w:szCs w:val="24"/>
          <w:lang w:eastAsia="et-EE"/>
        </w:rPr>
        <w:t>TERVIKut</w:t>
      </w:r>
      <w:proofErr w:type="spellEnd"/>
      <w:r w:rsidR="7404FF5F" w:rsidRPr="00872E61">
        <w:rPr>
          <w:rFonts w:ascii="Times New Roman" w:hAnsi="Times New Roman"/>
          <w:sz w:val="24"/>
          <w:szCs w:val="24"/>
          <w:lang w:eastAsia="et-EE"/>
        </w:rPr>
        <w:t xml:space="preserve"> moodustatud</w:t>
      </w:r>
      <w:r w:rsidR="546DEAF0" w:rsidRPr="00872E61">
        <w:rPr>
          <w:rFonts w:ascii="Times New Roman" w:hAnsi="Times New Roman"/>
          <w:sz w:val="24"/>
          <w:szCs w:val="24"/>
          <w:lang w:eastAsia="et-EE"/>
        </w:rPr>
        <w:t xml:space="preserve">, on maakonna </w:t>
      </w:r>
      <w:r w:rsidR="5592B0ED" w:rsidRPr="00872E61">
        <w:rPr>
          <w:rFonts w:ascii="Times New Roman" w:hAnsi="Times New Roman"/>
          <w:sz w:val="24"/>
          <w:szCs w:val="24"/>
          <w:lang w:eastAsia="et-EE"/>
        </w:rPr>
        <w:t xml:space="preserve">haiglavõrgu </w:t>
      </w:r>
      <w:r w:rsidR="546DEAF0" w:rsidRPr="00872E61">
        <w:rPr>
          <w:rFonts w:ascii="Times New Roman" w:hAnsi="Times New Roman"/>
          <w:sz w:val="24"/>
          <w:szCs w:val="24"/>
          <w:lang w:eastAsia="et-EE"/>
        </w:rPr>
        <w:t>haiglal kohustus TERVIK moodustada hiljemalt 1. septembriks</w:t>
      </w:r>
      <w:r w:rsidR="735D0478" w:rsidRPr="00872E61">
        <w:rPr>
          <w:rFonts w:ascii="Times New Roman" w:hAnsi="Times New Roman"/>
          <w:sz w:val="24"/>
          <w:szCs w:val="24"/>
          <w:lang w:eastAsia="et-EE"/>
        </w:rPr>
        <w:t xml:space="preserve"> 2027.</w:t>
      </w:r>
      <w:r w:rsidR="000C13B4" w:rsidRPr="00872E61">
        <w:rPr>
          <w:rFonts w:ascii="Times New Roman" w:hAnsi="Times New Roman"/>
          <w:sz w:val="24"/>
          <w:szCs w:val="24"/>
          <w:lang w:eastAsia="et-EE"/>
        </w:rPr>
        <w:t xml:space="preserve"> </w:t>
      </w:r>
      <w:r w:rsidR="000C13B4" w:rsidRPr="00720735">
        <w:rPr>
          <w:rFonts w:ascii="Times New Roman" w:hAnsi="Times New Roman"/>
          <w:sz w:val="24"/>
          <w:szCs w:val="24"/>
          <w:lang w:eastAsia="et-EE"/>
        </w:rPr>
        <w:t>a.</w:t>
      </w:r>
    </w:p>
    <w:p w14:paraId="18A48636" w14:textId="6480C7F5" w:rsidR="0081688F" w:rsidRPr="00132771" w:rsidRDefault="000D56AF" w:rsidP="00874184">
      <w:pPr>
        <w:pStyle w:val="ListParagraph"/>
        <w:numPr>
          <w:ilvl w:val="0"/>
          <w:numId w:val="37"/>
        </w:numPr>
        <w:spacing w:before="100" w:beforeAutospacing="1" w:after="100" w:afterAutospacing="1"/>
        <w:rPr>
          <w:rFonts w:ascii="Times New Roman" w:hAnsi="Times New Roman"/>
          <w:sz w:val="24"/>
          <w:szCs w:val="24"/>
          <w:lang w:eastAsia="et-EE"/>
        </w:rPr>
      </w:pPr>
      <w:r w:rsidRPr="7CFF834E">
        <w:rPr>
          <w:rFonts w:ascii="Times New Roman" w:hAnsi="Times New Roman"/>
          <w:sz w:val="24"/>
          <w:szCs w:val="24"/>
          <w:lang w:eastAsia="et-EE"/>
        </w:rPr>
        <w:t>Eelnõu § 1 punktid 1</w:t>
      </w:r>
      <w:r w:rsidR="00F45325">
        <w:rPr>
          <w:rFonts w:ascii="Times New Roman" w:hAnsi="Times New Roman"/>
          <w:sz w:val="24"/>
          <w:szCs w:val="24"/>
          <w:lang w:eastAsia="et-EE"/>
        </w:rPr>
        <w:t>6</w:t>
      </w:r>
      <w:r w:rsidRPr="7CFF834E">
        <w:rPr>
          <w:rFonts w:ascii="Times New Roman" w:hAnsi="Times New Roman"/>
          <w:sz w:val="24"/>
          <w:szCs w:val="24"/>
          <w:lang w:eastAsia="et-EE"/>
        </w:rPr>
        <w:t>–1</w:t>
      </w:r>
      <w:r w:rsidR="00F45325">
        <w:rPr>
          <w:rFonts w:ascii="Times New Roman" w:hAnsi="Times New Roman"/>
          <w:sz w:val="24"/>
          <w:szCs w:val="24"/>
          <w:lang w:eastAsia="et-EE"/>
        </w:rPr>
        <w:t>8</w:t>
      </w:r>
      <w:r w:rsidR="003D0752" w:rsidRPr="7CFF834E">
        <w:rPr>
          <w:rFonts w:ascii="Times New Roman" w:hAnsi="Times New Roman"/>
          <w:sz w:val="24"/>
          <w:szCs w:val="24"/>
          <w:lang w:eastAsia="et-EE"/>
        </w:rPr>
        <w:t>, mille tulemusel ei kohaldata tervishoiuasutuste</w:t>
      </w:r>
      <w:r w:rsidR="00845B66" w:rsidRPr="7CFF834E">
        <w:rPr>
          <w:rFonts w:ascii="Times New Roman" w:hAnsi="Times New Roman"/>
          <w:sz w:val="24"/>
          <w:szCs w:val="24"/>
          <w:lang w:eastAsia="et-EE"/>
        </w:rPr>
        <w:t>le</w:t>
      </w:r>
      <w:r w:rsidR="003D0752" w:rsidRPr="7CFF834E">
        <w:rPr>
          <w:rFonts w:ascii="Times New Roman" w:hAnsi="Times New Roman"/>
          <w:sz w:val="24"/>
          <w:szCs w:val="24"/>
          <w:lang w:eastAsia="et-EE"/>
        </w:rPr>
        <w:t xml:space="preserve"> </w:t>
      </w:r>
      <w:r w:rsidR="00B40087" w:rsidRPr="7CFF834E">
        <w:rPr>
          <w:rFonts w:ascii="Times New Roman" w:hAnsi="Times New Roman"/>
          <w:sz w:val="24"/>
          <w:szCs w:val="24"/>
          <w:lang w:eastAsia="et-EE"/>
        </w:rPr>
        <w:t xml:space="preserve">edaspidi </w:t>
      </w:r>
      <w:r w:rsidR="002F335E" w:rsidRPr="7CFF834E">
        <w:rPr>
          <w:rFonts w:ascii="Times New Roman" w:hAnsi="Times New Roman"/>
          <w:sz w:val="24"/>
          <w:szCs w:val="24"/>
          <w:lang w:eastAsia="et-EE"/>
        </w:rPr>
        <w:t xml:space="preserve">toitlustamise </w:t>
      </w:r>
      <w:r w:rsidR="003D0752" w:rsidRPr="7CFF834E">
        <w:rPr>
          <w:rFonts w:ascii="Times New Roman" w:hAnsi="Times New Roman"/>
          <w:sz w:val="24"/>
          <w:szCs w:val="24"/>
          <w:lang w:eastAsia="et-EE"/>
        </w:rPr>
        <w:t>nõudeid</w:t>
      </w:r>
      <w:r w:rsidR="002F335E" w:rsidRPr="7CFF834E">
        <w:rPr>
          <w:rFonts w:ascii="Times New Roman" w:hAnsi="Times New Roman"/>
          <w:sz w:val="24"/>
          <w:szCs w:val="24"/>
          <w:lang w:eastAsia="et-EE"/>
        </w:rPr>
        <w:t>,</w:t>
      </w:r>
      <w:r w:rsidR="00562EBC" w:rsidRPr="7CFF834E">
        <w:rPr>
          <w:rFonts w:ascii="Times New Roman" w:hAnsi="Times New Roman"/>
          <w:sz w:val="24"/>
          <w:szCs w:val="24"/>
          <w:lang w:eastAsia="et-EE"/>
        </w:rPr>
        <w:t xml:space="preserve"> jõustuvad </w:t>
      </w:r>
      <w:r w:rsidR="00C6540B" w:rsidRPr="7CFF834E">
        <w:rPr>
          <w:rFonts w:ascii="Times New Roman" w:hAnsi="Times New Roman"/>
          <w:sz w:val="24"/>
          <w:szCs w:val="24"/>
          <w:lang w:eastAsia="et-EE"/>
        </w:rPr>
        <w:t xml:space="preserve">2027. aasta juulis. </w:t>
      </w:r>
      <w:r w:rsidR="00BE517F" w:rsidRPr="7CFF834E">
        <w:rPr>
          <w:rFonts w:ascii="Times New Roman" w:hAnsi="Times New Roman"/>
          <w:sz w:val="24"/>
          <w:szCs w:val="24"/>
          <w:lang w:eastAsia="et-EE"/>
        </w:rPr>
        <w:t>Vaja</w:t>
      </w:r>
      <w:r w:rsidRPr="7CFF834E">
        <w:rPr>
          <w:rFonts w:ascii="Times New Roman" w:hAnsi="Times New Roman"/>
          <w:sz w:val="24"/>
          <w:szCs w:val="24"/>
          <w:lang w:eastAsia="et-EE"/>
        </w:rPr>
        <w:t xml:space="preserve">likud juhendmaterjalid ja töövahendid on </w:t>
      </w:r>
      <w:r w:rsidR="00BE517F" w:rsidRPr="7CFF834E">
        <w:rPr>
          <w:rFonts w:ascii="Times New Roman" w:hAnsi="Times New Roman"/>
          <w:sz w:val="24"/>
          <w:szCs w:val="24"/>
          <w:lang w:eastAsia="et-EE"/>
        </w:rPr>
        <w:t xml:space="preserve">tervishoiuasutustele </w:t>
      </w:r>
      <w:r w:rsidR="006C39A5" w:rsidRPr="7CFF834E">
        <w:rPr>
          <w:rFonts w:ascii="Times New Roman" w:hAnsi="Times New Roman"/>
          <w:sz w:val="24"/>
          <w:szCs w:val="24"/>
          <w:lang w:eastAsia="et-EE"/>
        </w:rPr>
        <w:t xml:space="preserve">juba </w:t>
      </w:r>
      <w:r w:rsidR="00A34EB9">
        <w:rPr>
          <w:rFonts w:ascii="Times New Roman" w:hAnsi="Times New Roman"/>
          <w:sz w:val="24"/>
          <w:szCs w:val="24"/>
          <w:lang w:eastAsia="et-EE"/>
        </w:rPr>
        <w:t>praegu</w:t>
      </w:r>
      <w:r w:rsidR="003A6135" w:rsidRPr="7CFF834E">
        <w:rPr>
          <w:rFonts w:ascii="Times New Roman" w:hAnsi="Times New Roman"/>
          <w:sz w:val="24"/>
          <w:szCs w:val="24"/>
          <w:lang w:eastAsia="et-EE"/>
        </w:rPr>
        <w:t xml:space="preserve"> hästi</w:t>
      </w:r>
      <w:r w:rsidRPr="7CFF834E">
        <w:rPr>
          <w:rFonts w:ascii="Times New Roman" w:hAnsi="Times New Roman"/>
          <w:sz w:val="24"/>
          <w:szCs w:val="24"/>
          <w:lang w:eastAsia="et-EE"/>
        </w:rPr>
        <w:t xml:space="preserve"> kättesaadavad, kuid jõustumise</w:t>
      </w:r>
      <w:r w:rsidR="00BE517F" w:rsidRPr="7CFF834E">
        <w:rPr>
          <w:rFonts w:ascii="Times New Roman" w:hAnsi="Times New Roman"/>
          <w:sz w:val="24"/>
          <w:szCs w:val="24"/>
          <w:lang w:eastAsia="et-EE"/>
        </w:rPr>
        <w:t xml:space="preserve"> aja</w:t>
      </w:r>
      <w:r w:rsidRPr="7CFF834E">
        <w:rPr>
          <w:rFonts w:ascii="Times New Roman" w:hAnsi="Times New Roman"/>
          <w:sz w:val="24"/>
          <w:szCs w:val="24"/>
          <w:lang w:eastAsia="et-EE"/>
        </w:rPr>
        <w:t xml:space="preserve">ks tuleb kokku leppida koht, kuhu on </w:t>
      </w:r>
      <w:r w:rsidR="00041D84" w:rsidRPr="7CFF834E">
        <w:rPr>
          <w:rFonts w:ascii="Times New Roman" w:hAnsi="Times New Roman"/>
          <w:sz w:val="24"/>
          <w:szCs w:val="24"/>
          <w:lang w:eastAsia="et-EE"/>
        </w:rPr>
        <w:t xml:space="preserve">edaspidi </w:t>
      </w:r>
      <w:r w:rsidRPr="7CFF834E">
        <w:rPr>
          <w:rFonts w:ascii="Times New Roman" w:hAnsi="Times New Roman"/>
          <w:sz w:val="24"/>
          <w:szCs w:val="24"/>
          <w:lang w:eastAsia="et-EE"/>
        </w:rPr>
        <w:t>koondatud viited kasutatavatele suunistele ja materjalidele.</w:t>
      </w:r>
    </w:p>
    <w:p w14:paraId="04F53BE8" w14:textId="04E603AE" w:rsidR="001E3B70" w:rsidRDefault="00AF58A4" w:rsidP="001E3B70">
      <w:pPr>
        <w:pStyle w:val="ListParagraph"/>
        <w:numPr>
          <w:ilvl w:val="0"/>
          <w:numId w:val="37"/>
        </w:numPr>
        <w:rPr>
          <w:rFonts w:ascii="Times New Roman" w:hAnsi="Times New Roman"/>
          <w:sz w:val="24"/>
          <w:szCs w:val="24"/>
          <w:lang w:eastAsia="et-EE"/>
        </w:rPr>
      </w:pPr>
      <w:r>
        <w:rPr>
          <w:rFonts w:ascii="Times New Roman" w:hAnsi="Times New Roman"/>
          <w:sz w:val="24"/>
          <w:szCs w:val="24"/>
          <w:lang w:eastAsia="et-EE"/>
        </w:rPr>
        <w:t xml:space="preserve">Eelnõu </w:t>
      </w:r>
      <w:r w:rsidRPr="00AF58A4">
        <w:rPr>
          <w:rFonts w:ascii="Times New Roman" w:hAnsi="Times New Roman"/>
          <w:sz w:val="24"/>
          <w:szCs w:val="24"/>
          <w:lang w:eastAsia="et-EE"/>
        </w:rPr>
        <w:t>§ 1 punktid 3, 6, 13 ja 2</w:t>
      </w:r>
      <w:r w:rsidR="00132771">
        <w:rPr>
          <w:rFonts w:ascii="Times New Roman" w:hAnsi="Times New Roman"/>
          <w:sz w:val="24"/>
          <w:szCs w:val="24"/>
          <w:lang w:eastAsia="et-EE"/>
        </w:rPr>
        <w:t>1</w:t>
      </w:r>
      <w:r w:rsidRPr="00AF58A4">
        <w:rPr>
          <w:rFonts w:ascii="Times New Roman" w:hAnsi="Times New Roman"/>
          <w:sz w:val="24"/>
          <w:szCs w:val="24"/>
          <w:lang w:eastAsia="et-EE"/>
        </w:rPr>
        <w:t xml:space="preserve"> ning § 2 punktid 3, 4 ja 6–9 jõustuvad 2027. aasta 1. septembril</w:t>
      </w:r>
      <w:r>
        <w:rPr>
          <w:rFonts w:ascii="Times New Roman" w:hAnsi="Times New Roman"/>
          <w:sz w:val="24"/>
          <w:szCs w:val="24"/>
          <w:lang w:eastAsia="et-EE"/>
        </w:rPr>
        <w:t>. Jõustumisaja valikul on lähtutud asjaolust, et v</w:t>
      </w:r>
      <w:r w:rsidR="001E3B70" w:rsidRPr="00F31250">
        <w:rPr>
          <w:rFonts w:ascii="Times New Roman" w:hAnsi="Times New Roman"/>
          <w:sz w:val="24"/>
          <w:szCs w:val="24"/>
          <w:lang w:eastAsia="et-EE"/>
        </w:rPr>
        <w:t xml:space="preserve">aldkonnaülese koordinatsiooni teenust rehabilitatsiooni sihtrühmale hakatakse rahastama Tervisekassa kaudu alates 1.septembrist 2027. a. </w:t>
      </w:r>
    </w:p>
    <w:p w14:paraId="0E89AEB6" w14:textId="13AE8EDF" w:rsidR="00653913" w:rsidRPr="00653913" w:rsidRDefault="00D105CE" w:rsidP="009B41B1">
      <w:pPr>
        <w:pStyle w:val="ListParagraph"/>
        <w:numPr>
          <w:ilvl w:val="0"/>
          <w:numId w:val="37"/>
        </w:numPr>
        <w:rPr>
          <w:rFonts w:ascii="Times New Roman" w:hAnsi="Times New Roman"/>
          <w:sz w:val="24"/>
          <w:szCs w:val="24"/>
        </w:rPr>
      </w:pPr>
      <w:r w:rsidRPr="7C60A9B4">
        <w:rPr>
          <w:rFonts w:ascii="Times New Roman" w:hAnsi="Times New Roman"/>
          <w:sz w:val="24"/>
          <w:szCs w:val="24"/>
        </w:rPr>
        <w:t>Eelnõu</w:t>
      </w:r>
      <w:r>
        <w:rPr>
          <w:rFonts w:ascii="Times New Roman" w:hAnsi="Times New Roman"/>
          <w:sz w:val="24"/>
          <w:szCs w:val="24"/>
        </w:rPr>
        <w:t xml:space="preserve"> </w:t>
      </w:r>
      <w:r w:rsidRPr="00D105CE">
        <w:rPr>
          <w:rFonts w:ascii="Times New Roman" w:hAnsi="Times New Roman"/>
          <w:sz w:val="24"/>
          <w:szCs w:val="24"/>
        </w:rPr>
        <w:t>§ 1 punktid 2, 7–9, 11, 12, 14</w:t>
      </w:r>
      <w:r w:rsidR="00132771">
        <w:rPr>
          <w:rFonts w:ascii="Times New Roman" w:hAnsi="Times New Roman"/>
          <w:sz w:val="24"/>
          <w:szCs w:val="24"/>
        </w:rPr>
        <w:t>, 15</w:t>
      </w:r>
      <w:r w:rsidRPr="00D105CE">
        <w:rPr>
          <w:rFonts w:ascii="Times New Roman" w:hAnsi="Times New Roman"/>
          <w:sz w:val="24"/>
          <w:szCs w:val="24"/>
        </w:rPr>
        <w:t>, 2</w:t>
      </w:r>
      <w:r w:rsidR="00132771">
        <w:rPr>
          <w:rFonts w:ascii="Times New Roman" w:hAnsi="Times New Roman"/>
          <w:sz w:val="24"/>
          <w:szCs w:val="24"/>
        </w:rPr>
        <w:t>0</w:t>
      </w:r>
      <w:r w:rsidRPr="00D105CE">
        <w:rPr>
          <w:rFonts w:ascii="Times New Roman" w:hAnsi="Times New Roman"/>
          <w:sz w:val="24"/>
          <w:szCs w:val="24"/>
        </w:rPr>
        <w:t xml:space="preserve"> ja 2</w:t>
      </w:r>
      <w:r w:rsidR="00132771">
        <w:rPr>
          <w:rFonts w:ascii="Times New Roman" w:hAnsi="Times New Roman"/>
          <w:sz w:val="24"/>
          <w:szCs w:val="24"/>
        </w:rPr>
        <w:t>2</w:t>
      </w:r>
      <w:r w:rsidRPr="00D105CE">
        <w:rPr>
          <w:rFonts w:ascii="Times New Roman" w:hAnsi="Times New Roman"/>
          <w:sz w:val="24"/>
          <w:szCs w:val="24"/>
        </w:rPr>
        <w:t xml:space="preserve"> ning § 2 punkt 5 jõustuvad 2028. aasta 1. mail.</w:t>
      </w:r>
      <w:r w:rsidR="00DA7B63">
        <w:rPr>
          <w:rFonts w:ascii="Times New Roman" w:hAnsi="Times New Roman"/>
          <w:sz w:val="24"/>
          <w:szCs w:val="24"/>
        </w:rPr>
        <w:t xml:space="preserve"> Muudatus on seotud </w:t>
      </w:r>
      <w:r w:rsidR="006E6493">
        <w:rPr>
          <w:rFonts w:ascii="Times New Roman" w:hAnsi="Times New Roman"/>
          <w:sz w:val="24"/>
          <w:szCs w:val="24"/>
        </w:rPr>
        <w:t xml:space="preserve">tervise- ja sotsiaalvaldkonna laiapõhjalisema integratsiooniga, mille tagamiseks on vajalik </w:t>
      </w:r>
      <w:r w:rsidR="00BA679D">
        <w:rPr>
          <w:rFonts w:ascii="Times New Roman" w:hAnsi="Times New Roman"/>
          <w:sz w:val="24"/>
          <w:szCs w:val="24"/>
        </w:rPr>
        <w:t>süsteemne koostöö</w:t>
      </w:r>
      <w:r w:rsidR="00D466F8">
        <w:rPr>
          <w:rFonts w:ascii="Times New Roman" w:hAnsi="Times New Roman"/>
          <w:sz w:val="24"/>
          <w:szCs w:val="24"/>
        </w:rPr>
        <w:t>. Sellise eesmärgi saavutamiseks</w:t>
      </w:r>
      <w:r w:rsidR="00653913">
        <w:rPr>
          <w:rFonts w:ascii="Times New Roman" w:hAnsi="Times New Roman"/>
          <w:sz w:val="24"/>
          <w:szCs w:val="24"/>
        </w:rPr>
        <w:t>:</w:t>
      </w:r>
    </w:p>
    <w:p w14:paraId="29602FBB" w14:textId="5CD5B018" w:rsidR="00837ABB" w:rsidRDefault="00653913" w:rsidP="000564E0">
      <w:pPr>
        <w:pStyle w:val="ListParagraph"/>
        <w:numPr>
          <w:ilvl w:val="0"/>
          <w:numId w:val="4"/>
        </w:numPr>
        <w:ind w:left="1134"/>
        <w:rPr>
          <w:rFonts w:ascii="Times New Roman" w:hAnsi="Times New Roman"/>
          <w:sz w:val="24"/>
          <w:szCs w:val="24"/>
          <w:lang w:eastAsia="et-EE"/>
        </w:rPr>
      </w:pPr>
      <w:r>
        <w:rPr>
          <w:rFonts w:ascii="Times New Roman" w:hAnsi="Times New Roman"/>
          <w:sz w:val="24"/>
          <w:szCs w:val="24"/>
        </w:rPr>
        <w:t xml:space="preserve">käivitatakse antud tähtajast </w:t>
      </w:r>
      <w:r w:rsidRPr="7C60A9B4">
        <w:rPr>
          <w:rFonts w:ascii="Times New Roman" w:hAnsi="Times New Roman"/>
          <w:sz w:val="24"/>
          <w:szCs w:val="24"/>
          <w:lang w:eastAsia="et-EE"/>
        </w:rPr>
        <w:t>h</w:t>
      </w:r>
      <w:r w:rsidR="2579C250" w:rsidRPr="7C60A9B4">
        <w:rPr>
          <w:rFonts w:ascii="Times New Roman" w:hAnsi="Times New Roman"/>
          <w:sz w:val="24"/>
          <w:szCs w:val="24"/>
          <w:lang w:eastAsia="et-EE"/>
        </w:rPr>
        <w:t>eaolupiirkondade</w:t>
      </w:r>
      <w:r w:rsidR="2579C250" w:rsidRPr="00872E61">
        <w:rPr>
          <w:rFonts w:ascii="Times New Roman" w:hAnsi="Times New Roman"/>
          <w:sz w:val="24"/>
          <w:szCs w:val="24"/>
          <w:lang w:eastAsia="et-EE"/>
        </w:rPr>
        <w:t xml:space="preserve"> strateegiline juhtimine läbi koostöökogude töö </w:t>
      </w:r>
      <w:r w:rsidR="0C37AE29" w:rsidRPr="00872E61">
        <w:rPr>
          <w:rFonts w:ascii="Times New Roman" w:hAnsi="Times New Roman"/>
          <w:sz w:val="24"/>
          <w:szCs w:val="24"/>
          <w:lang w:eastAsia="et-EE"/>
        </w:rPr>
        <w:t>ning</w:t>
      </w:r>
      <w:r w:rsidR="2579C250" w:rsidRPr="00872E61">
        <w:rPr>
          <w:rFonts w:ascii="Times New Roman" w:hAnsi="Times New Roman"/>
          <w:sz w:val="24"/>
          <w:szCs w:val="24"/>
          <w:lang w:eastAsia="et-EE"/>
        </w:rPr>
        <w:t xml:space="preserve"> tervise-</w:t>
      </w:r>
      <w:r w:rsidR="00FD304E">
        <w:rPr>
          <w:rFonts w:ascii="Times New Roman" w:hAnsi="Times New Roman"/>
          <w:sz w:val="24"/>
          <w:szCs w:val="24"/>
          <w:lang w:eastAsia="et-EE"/>
        </w:rPr>
        <w:t xml:space="preserve"> </w:t>
      </w:r>
      <w:r w:rsidR="2579C250" w:rsidRPr="00872E61">
        <w:rPr>
          <w:rFonts w:ascii="Times New Roman" w:hAnsi="Times New Roman"/>
          <w:sz w:val="24"/>
          <w:szCs w:val="24"/>
          <w:lang w:eastAsia="et-EE"/>
        </w:rPr>
        <w:t>ja heaoluprofiilide koostamise</w:t>
      </w:r>
      <w:r w:rsidRPr="7C60A9B4">
        <w:rPr>
          <w:rFonts w:ascii="Times New Roman" w:hAnsi="Times New Roman"/>
          <w:sz w:val="24"/>
          <w:szCs w:val="24"/>
          <w:lang w:eastAsia="et-EE"/>
        </w:rPr>
        <w:t>;</w:t>
      </w:r>
      <w:r w:rsidR="2579C250" w:rsidRPr="7C60A9B4">
        <w:rPr>
          <w:rFonts w:ascii="Times New Roman" w:hAnsi="Times New Roman"/>
          <w:sz w:val="24"/>
          <w:szCs w:val="24"/>
          <w:lang w:eastAsia="et-EE"/>
        </w:rPr>
        <w:t>.</w:t>
      </w:r>
      <w:r w:rsidR="2579C250" w:rsidRPr="00872E61">
        <w:rPr>
          <w:rFonts w:ascii="Times New Roman" w:hAnsi="Times New Roman"/>
          <w:sz w:val="24"/>
          <w:szCs w:val="24"/>
          <w:lang w:eastAsia="et-EE"/>
        </w:rPr>
        <w:t xml:space="preserve"> </w:t>
      </w:r>
    </w:p>
    <w:p w14:paraId="60F7F20A" w14:textId="19DBBC9C" w:rsidR="00DA44DE" w:rsidRDefault="00CA22DA" w:rsidP="000564E0">
      <w:pPr>
        <w:pStyle w:val="ListParagraph"/>
        <w:numPr>
          <w:ilvl w:val="0"/>
          <w:numId w:val="4"/>
        </w:numPr>
        <w:ind w:left="1134"/>
        <w:rPr>
          <w:rFonts w:ascii="Times New Roman" w:hAnsi="Times New Roman"/>
          <w:sz w:val="24"/>
          <w:szCs w:val="24"/>
          <w:lang w:eastAsia="et-EE"/>
        </w:rPr>
      </w:pPr>
      <w:r>
        <w:rPr>
          <w:rFonts w:ascii="Times New Roman" w:hAnsi="Times New Roman"/>
          <w:sz w:val="24"/>
          <w:szCs w:val="24"/>
        </w:rPr>
        <w:t>h</w:t>
      </w:r>
      <w:r w:rsidR="00653913" w:rsidRPr="7C60A9B4">
        <w:rPr>
          <w:rFonts w:ascii="Times New Roman" w:hAnsi="Times New Roman"/>
          <w:sz w:val="24"/>
          <w:szCs w:val="24"/>
        </w:rPr>
        <w:t>akatakse</w:t>
      </w:r>
      <w:r w:rsidR="00653913">
        <w:t xml:space="preserve"> </w:t>
      </w:r>
      <w:r w:rsidR="00653913" w:rsidRPr="7C60A9B4">
        <w:rPr>
          <w:rFonts w:ascii="Times New Roman" w:hAnsi="Times New Roman"/>
          <w:sz w:val="24"/>
          <w:szCs w:val="24"/>
          <w:lang w:eastAsia="et-EE"/>
        </w:rPr>
        <w:t>v</w:t>
      </w:r>
      <w:r w:rsidR="2579C250" w:rsidRPr="7C60A9B4">
        <w:rPr>
          <w:rFonts w:ascii="Times New Roman" w:hAnsi="Times New Roman"/>
          <w:sz w:val="24"/>
          <w:szCs w:val="24"/>
          <w:lang w:eastAsia="et-EE"/>
        </w:rPr>
        <w:t>aldkonnaülese</w:t>
      </w:r>
      <w:r w:rsidR="2579C250" w:rsidRPr="00872E61">
        <w:rPr>
          <w:rFonts w:ascii="Times New Roman" w:hAnsi="Times New Roman"/>
          <w:sz w:val="24"/>
          <w:szCs w:val="24"/>
          <w:lang w:eastAsia="et-EE"/>
        </w:rPr>
        <w:t xml:space="preserve"> koordinatsiooni teenust mitme kroonilise haiguse ja kaasnevate sotsiaalprobleemidega inimeste sihtrühmale </w:t>
      </w:r>
      <w:r w:rsidR="2C216BFF" w:rsidRPr="00872E61">
        <w:rPr>
          <w:rFonts w:ascii="Times New Roman" w:hAnsi="Times New Roman"/>
          <w:sz w:val="24"/>
          <w:szCs w:val="24"/>
          <w:lang w:eastAsia="et-EE"/>
        </w:rPr>
        <w:t xml:space="preserve">(sh haiglast kodusele ravile liikumise toetamise teenust) </w:t>
      </w:r>
      <w:r w:rsidR="005C0004">
        <w:rPr>
          <w:rFonts w:ascii="Times New Roman" w:hAnsi="Times New Roman"/>
          <w:sz w:val="24"/>
          <w:szCs w:val="24"/>
          <w:lang w:eastAsia="et-EE"/>
        </w:rPr>
        <w:t xml:space="preserve">ja rehabilitatsiooniteenuse sihtrühmale </w:t>
      </w:r>
      <w:r w:rsidR="2579C250" w:rsidRPr="00872E61">
        <w:rPr>
          <w:rFonts w:ascii="Times New Roman" w:hAnsi="Times New Roman"/>
          <w:sz w:val="24"/>
          <w:szCs w:val="24"/>
          <w:lang w:eastAsia="et-EE"/>
        </w:rPr>
        <w:t>rahastama ravikindlustuse eelarvest Tervisekassa kaudu</w:t>
      </w:r>
      <w:r w:rsidR="0083187B" w:rsidRPr="00720735">
        <w:rPr>
          <w:rFonts w:ascii="Times New Roman" w:hAnsi="Times New Roman"/>
          <w:sz w:val="24"/>
          <w:szCs w:val="24"/>
          <w:lang w:eastAsia="et-EE"/>
        </w:rPr>
        <w:t>.</w:t>
      </w:r>
    </w:p>
    <w:p w14:paraId="2C7B3933" w14:textId="77777777" w:rsidR="00DA44DE" w:rsidRDefault="00DA44DE" w:rsidP="00414D58"/>
    <w:p w14:paraId="43EAEB85" w14:textId="2B63BC51" w:rsidR="009B41B1" w:rsidRDefault="00B81975" w:rsidP="00414D58">
      <w:r w:rsidRPr="7C60A9B4">
        <w:rPr>
          <w:rFonts w:ascii="Times New Roman" w:hAnsi="Times New Roman"/>
          <w:sz w:val="24"/>
          <w:szCs w:val="24"/>
          <w:lang w:eastAsia="et-EE"/>
        </w:rPr>
        <w:t>Arvestades</w:t>
      </w:r>
      <w:r w:rsidRPr="1D00B986">
        <w:rPr>
          <w:rFonts w:ascii="Times New Roman" w:hAnsi="Times New Roman"/>
          <w:sz w:val="24"/>
          <w:szCs w:val="24"/>
          <w:lang w:eastAsia="et-EE"/>
        </w:rPr>
        <w:t xml:space="preserve"> muudatuste ulatust – uute organisatsioonide loomine, rahastamislepete sõlmimine, IT-arendused ja tervisejuhtide koolitamine – ei oleks varasem rakendumise tähtaeg realistlik ega proportsionaalne.</w:t>
      </w:r>
    </w:p>
    <w:p w14:paraId="0DD7C822" w14:textId="77777777" w:rsidR="009B41B1" w:rsidRDefault="009B41B1" w:rsidP="00414D58"/>
    <w:p w14:paraId="2DC0C976" w14:textId="7A0FA9A7" w:rsidR="009B41B1" w:rsidRDefault="00B81975" w:rsidP="00414D58">
      <w:pPr>
        <w:rPr>
          <w:rFonts w:ascii="Times New Roman" w:hAnsi="Times New Roman"/>
          <w:sz w:val="24"/>
          <w:szCs w:val="24"/>
          <w:lang w:eastAsia="et-EE"/>
        </w:rPr>
      </w:pPr>
      <w:r w:rsidRPr="7C60A9B4">
        <w:rPr>
          <w:rFonts w:ascii="Times New Roman" w:hAnsi="Times New Roman"/>
          <w:sz w:val="24"/>
          <w:szCs w:val="24"/>
          <w:lang w:eastAsia="et-EE"/>
        </w:rPr>
        <w:t>Üleminekuperiood</w:t>
      </w:r>
      <w:r w:rsidRPr="1D00B986">
        <w:rPr>
          <w:rFonts w:ascii="Times New Roman" w:hAnsi="Times New Roman"/>
          <w:sz w:val="24"/>
          <w:szCs w:val="24"/>
          <w:lang w:eastAsia="et-EE"/>
        </w:rPr>
        <w:t xml:space="preserve"> võimaldab:</w:t>
      </w:r>
    </w:p>
    <w:p w14:paraId="65F49265" w14:textId="3F492EE6" w:rsidR="009B41B1" w:rsidRPr="000564E0" w:rsidRDefault="00B81975" w:rsidP="1744B4A9">
      <w:pPr>
        <w:pStyle w:val="ListParagraph"/>
        <w:numPr>
          <w:ilvl w:val="0"/>
          <w:numId w:val="36"/>
        </w:numPr>
        <w:rPr>
          <w:rFonts w:ascii="Times New Roman" w:hAnsi="Times New Roman"/>
          <w:sz w:val="24"/>
          <w:szCs w:val="24"/>
          <w:lang w:eastAsia="et-EE"/>
        </w:rPr>
      </w:pPr>
      <w:r w:rsidRPr="00872E61">
        <w:rPr>
          <w:rFonts w:ascii="Times New Roman" w:hAnsi="Times New Roman"/>
          <w:sz w:val="24"/>
          <w:szCs w:val="24"/>
          <w:lang w:eastAsia="et-EE"/>
        </w:rPr>
        <w:t>koostada vajalikud rakendusaktid</w:t>
      </w:r>
      <w:r w:rsidR="009B41B1" w:rsidRPr="7C60A9B4">
        <w:rPr>
          <w:rFonts w:ascii="Times New Roman" w:hAnsi="Times New Roman"/>
          <w:sz w:val="24"/>
          <w:szCs w:val="24"/>
          <w:lang w:eastAsia="et-EE"/>
        </w:rPr>
        <w:t>;</w:t>
      </w:r>
    </w:p>
    <w:p w14:paraId="6C990AD2" w14:textId="0D32916B" w:rsidR="009B41B1" w:rsidRPr="000564E0" w:rsidRDefault="00B81975" w:rsidP="1744B4A9">
      <w:pPr>
        <w:pStyle w:val="ListParagraph"/>
        <w:numPr>
          <w:ilvl w:val="0"/>
          <w:numId w:val="36"/>
        </w:numPr>
        <w:rPr>
          <w:rFonts w:ascii="Times New Roman" w:hAnsi="Times New Roman"/>
          <w:sz w:val="24"/>
          <w:szCs w:val="24"/>
          <w:lang w:eastAsia="et-EE"/>
        </w:rPr>
      </w:pPr>
      <w:r w:rsidRPr="00872E61">
        <w:rPr>
          <w:rFonts w:ascii="Times New Roman" w:hAnsi="Times New Roman"/>
          <w:sz w:val="24"/>
          <w:szCs w:val="24"/>
          <w:lang w:eastAsia="et-EE"/>
        </w:rPr>
        <w:t>käivitada koolitusprogrammid,</w:t>
      </w:r>
    </w:p>
    <w:p w14:paraId="70D263AF" w14:textId="691DA333" w:rsidR="009B41B1" w:rsidRPr="000564E0" w:rsidRDefault="00B81975" w:rsidP="1744B4A9">
      <w:pPr>
        <w:pStyle w:val="ListParagraph"/>
        <w:numPr>
          <w:ilvl w:val="0"/>
          <w:numId w:val="36"/>
        </w:numPr>
        <w:rPr>
          <w:rFonts w:ascii="Times New Roman" w:hAnsi="Times New Roman"/>
          <w:sz w:val="24"/>
          <w:szCs w:val="24"/>
          <w:lang w:eastAsia="et-EE"/>
        </w:rPr>
      </w:pPr>
      <w:r w:rsidRPr="00872E61">
        <w:rPr>
          <w:rFonts w:ascii="Times New Roman" w:hAnsi="Times New Roman"/>
          <w:sz w:val="24"/>
          <w:szCs w:val="24"/>
          <w:lang w:eastAsia="et-EE"/>
        </w:rPr>
        <w:t>luua infosüsteemi arendused,</w:t>
      </w:r>
    </w:p>
    <w:p w14:paraId="296BDF8F" w14:textId="30CC5C4D" w:rsidR="009B41B1" w:rsidRDefault="00B81975" w:rsidP="1744B4A9">
      <w:pPr>
        <w:pStyle w:val="ListParagraph"/>
        <w:numPr>
          <w:ilvl w:val="0"/>
          <w:numId w:val="36"/>
        </w:numPr>
        <w:rPr>
          <w:rFonts w:ascii="Times New Roman" w:hAnsi="Times New Roman"/>
          <w:sz w:val="24"/>
          <w:szCs w:val="24"/>
          <w:lang w:eastAsia="et-EE"/>
        </w:rPr>
      </w:pPr>
      <w:r w:rsidRPr="00872E61">
        <w:rPr>
          <w:rFonts w:ascii="Times New Roman" w:hAnsi="Times New Roman"/>
          <w:sz w:val="24"/>
          <w:szCs w:val="24"/>
          <w:lang w:eastAsia="et-EE"/>
        </w:rPr>
        <w:t>sõlmida esimesed rahastuslepingud.</w:t>
      </w:r>
    </w:p>
    <w:p w14:paraId="6B239991" w14:textId="77777777" w:rsidR="009B41B1" w:rsidRDefault="009B41B1" w:rsidP="00414D58"/>
    <w:p w14:paraId="1C95C15A" w14:textId="60AD8C44" w:rsidR="007E5735" w:rsidRDefault="00B81975" w:rsidP="00414D58">
      <w:pPr>
        <w:rPr>
          <w:rFonts w:ascii="Times New Roman" w:hAnsi="Times New Roman"/>
          <w:b/>
          <w:bCs/>
          <w:sz w:val="24"/>
          <w:szCs w:val="24"/>
        </w:rPr>
      </w:pPr>
      <w:r w:rsidRPr="7C60A9B4">
        <w:rPr>
          <w:rFonts w:ascii="Times New Roman" w:hAnsi="Times New Roman"/>
          <w:sz w:val="24"/>
          <w:szCs w:val="24"/>
          <w:lang w:eastAsia="et-EE"/>
        </w:rPr>
        <w:t>See</w:t>
      </w:r>
      <w:r w:rsidRPr="1D00B986">
        <w:rPr>
          <w:rFonts w:ascii="Times New Roman" w:hAnsi="Times New Roman"/>
          <w:sz w:val="24"/>
          <w:szCs w:val="24"/>
          <w:lang w:eastAsia="et-EE"/>
        </w:rPr>
        <w:t xml:space="preserve"> tagab õigusselguse ja vähendab rakendusriski.</w:t>
      </w:r>
    </w:p>
    <w:p w14:paraId="0F00A515" w14:textId="77777777" w:rsidR="00BB45B7" w:rsidRDefault="00BB45B7" w:rsidP="00B2517F">
      <w:pPr>
        <w:rPr>
          <w:rFonts w:ascii="Times New Roman" w:hAnsi="Times New Roman"/>
          <w:sz w:val="24"/>
          <w:szCs w:val="24"/>
          <w:lang w:eastAsia="et-EE"/>
        </w:rPr>
      </w:pPr>
    </w:p>
    <w:p w14:paraId="1681D3FB" w14:textId="798F3367" w:rsidR="00464E13" w:rsidRPr="006C353A" w:rsidRDefault="001339A9" w:rsidP="00B2517F">
      <w:pPr>
        <w:pStyle w:val="ListParagraph"/>
        <w:numPr>
          <w:ilvl w:val="0"/>
          <w:numId w:val="6"/>
        </w:numPr>
        <w:rPr>
          <w:rFonts w:ascii="Times New Roman" w:hAnsi="Times New Roman"/>
          <w:b/>
          <w:sz w:val="24"/>
          <w:szCs w:val="24"/>
        </w:rPr>
      </w:pPr>
      <w:r w:rsidRPr="1D00B986">
        <w:rPr>
          <w:rFonts w:ascii="Times New Roman" w:hAnsi="Times New Roman"/>
          <w:b/>
          <w:sz w:val="24"/>
          <w:szCs w:val="24"/>
        </w:rPr>
        <w:t>Eelnõu terminoloogia</w:t>
      </w:r>
    </w:p>
    <w:p w14:paraId="368B6EB2" w14:textId="11F14BE4" w:rsidR="002B609A" w:rsidRDefault="002B609A" w:rsidP="00414D58">
      <w:pPr>
        <w:rPr>
          <w:rFonts w:ascii="Times New Roman" w:hAnsi="Times New Roman"/>
          <w:b/>
          <w:sz w:val="24"/>
          <w:szCs w:val="24"/>
        </w:rPr>
      </w:pPr>
    </w:p>
    <w:p w14:paraId="1AA7055A" w14:textId="27621377" w:rsidR="002B609A" w:rsidRDefault="0742ACFE" w:rsidP="00414D58">
      <w:pPr>
        <w:rPr>
          <w:rFonts w:ascii="Times New Roman" w:hAnsi="Times New Roman"/>
          <w:sz w:val="24"/>
          <w:szCs w:val="24"/>
          <w:lang w:eastAsia="et-EE"/>
        </w:rPr>
      </w:pPr>
      <w:r w:rsidRPr="1CBB6A50">
        <w:rPr>
          <w:rFonts w:ascii="Times New Roman" w:hAnsi="Times New Roman"/>
          <w:sz w:val="24"/>
          <w:szCs w:val="24"/>
          <w:lang w:eastAsia="et-EE"/>
        </w:rPr>
        <w:t xml:space="preserve">Eelnõus võetakse kasutusele mitmed uued mõisted, mida Eesti õiguskorras varem pole olnud. </w:t>
      </w:r>
    </w:p>
    <w:p w14:paraId="4CC7B210" w14:textId="77777777" w:rsidR="002B609A" w:rsidRDefault="002B609A" w:rsidP="00414D58"/>
    <w:p w14:paraId="2B490178" w14:textId="7C513116" w:rsidR="002B609A" w:rsidRDefault="4DB0DEFA" w:rsidP="00414D58">
      <w:pPr>
        <w:rPr>
          <w:rFonts w:ascii="Times New Roman" w:hAnsi="Times New Roman"/>
          <w:color w:val="000000" w:themeColor="text1"/>
          <w:sz w:val="24"/>
          <w:szCs w:val="24"/>
        </w:rPr>
      </w:pPr>
      <w:r w:rsidRPr="7C60A9B4">
        <w:rPr>
          <w:rFonts w:ascii="Times New Roman" w:hAnsi="Times New Roman"/>
          <w:b/>
          <w:bCs/>
          <w:color w:val="000000" w:themeColor="text1"/>
          <w:sz w:val="24"/>
          <w:szCs w:val="24"/>
        </w:rPr>
        <w:t>Heaolupiirkond</w:t>
      </w:r>
      <w:r w:rsidRPr="31B6A4EC">
        <w:rPr>
          <w:rFonts w:ascii="Times New Roman" w:hAnsi="Times New Roman"/>
          <w:b/>
          <w:bCs/>
          <w:color w:val="000000" w:themeColor="text1"/>
          <w:sz w:val="24"/>
          <w:szCs w:val="24"/>
        </w:rPr>
        <w:t xml:space="preserve"> </w:t>
      </w:r>
      <w:r w:rsidRPr="31B6A4EC">
        <w:rPr>
          <w:rFonts w:ascii="Times New Roman" w:hAnsi="Times New Roman"/>
          <w:color w:val="000000" w:themeColor="text1"/>
          <w:sz w:val="24"/>
          <w:szCs w:val="24"/>
        </w:rPr>
        <w:t xml:space="preserve">– geograafiline piirkond, kus erinevad teenuseosutajad, avaliku sektori esindajad ja kogukonna liikmed selle piirkonna abivajajate heaks koordineeritud koostööd teevad. </w:t>
      </w:r>
      <w:r w:rsidR="30249629" w:rsidRPr="16A0C568">
        <w:rPr>
          <w:rFonts w:ascii="Times New Roman" w:hAnsi="Times New Roman"/>
          <w:color w:val="000000" w:themeColor="text1"/>
          <w:sz w:val="24"/>
          <w:szCs w:val="24"/>
        </w:rPr>
        <w:t>H</w:t>
      </w:r>
      <w:r w:rsidRPr="16A0C568">
        <w:rPr>
          <w:rFonts w:ascii="Times New Roman" w:hAnsi="Times New Roman"/>
          <w:color w:val="000000" w:themeColor="text1"/>
          <w:sz w:val="24"/>
          <w:szCs w:val="24"/>
        </w:rPr>
        <w:t xml:space="preserve">eaolupiirkonnaks </w:t>
      </w:r>
      <w:r w:rsidR="46156AFC" w:rsidRPr="16A0C568">
        <w:rPr>
          <w:rFonts w:ascii="Times New Roman" w:hAnsi="Times New Roman"/>
          <w:color w:val="000000" w:themeColor="text1"/>
          <w:sz w:val="24"/>
          <w:szCs w:val="24"/>
        </w:rPr>
        <w:t xml:space="preserve">on </w:t>
      </w:r>
      <w:r w:rsidRPr="16A0C568">
        <w:rPr>
          <w:rFonts w:ascii="Times New Roman" w:hAnsi="Times New Roman"/>
          <w:color w:val="000000" w:themeColor="text1"/>
          <w:sz w:val="24"/>
          <w:szCs w:val="24"/>
        </w:rPr>
        <w:t>maakond.</w:t>
      </w:r>
    </w:p>
    <w:p w14:paraId="3D713C73" w14:textId="77777777" w:rsidR="002B609A" w:rsidRDefault="002B609A" w:rsidP="00414D58"/>
    <w:p w14:paraId="3A6EA84E" w14:textId="3FBA61D1" w:rsidR="002B609A" w:rsidRDefault="4DB0DEFA" w:rsidP="00414D58">
      <w:pPr>
        <w:rPr>
          <w:rFonts w:ascii="Times New Roman" w:hAnsi="Times New Roman"/>
          <w:color w:val="000000" w:themeColor="text1"/>
          <w:sz w:val="24"/>
          <w:szCs w:val="24"/>
        </w:rPr>
      </w:pPr>
      <w:r w:rsidRPr="7D0F32D6">
        <w:rPr>
          <w:rFonts w:ascii="Times New Roman" w:hAnsi="Times New Roman"/>
          <w:b/>
          <w:bCs/>
          <w:color w:val="000000" w:themeColor="text1"/>
          <w:sz w:val="24"/>
          <w:szCs w:val="24"/>
        </w:rPr>
        <w:t>Piirkondlik</w:t>
      </w:r>
      <w:r w:rsidRPr="1D00B986">
        <w:rPr>
          <w:rFonts w:ascii="Times New Roman" w:hAnsi="Times New Roman"/>
          <w:b/>
          <w:color w:val="000000" w:themeColor="text1"/>
          <w:sz w:val="24"/>
          <w:szCs w:val="24"/>
        </w:rPr>
        <w:t xml:space="preserve"> koostöökogu</w:t>
      </w:r>
      <w:r w:rsidRPr="1D00B986">
        <w:rPr>
          <w:rFonts w:ascii="Times New Roman" w:hAnsi="Times New Roman"/>
          <w:color w:val="000000" w:themeColor="text1"/>
          <w:sz w:val="24"/>
          <w:szCs w:val="24"/>
        </w:rPr>
        <w:t xml:space="preserve"> – heaolupiirkonna sotsiaal- ja tervisevaldkonna strateegiline juhtorgan, kes vastutab piirkonna rahvastiku tervise ja sotsiaalse toimetuleku arendamise eest, võtab vastu piirkonna strateegilisi eesmärke puudutavaid otsuseid ja tagab koostööks piisavad ressursid. </w:t>
      </w:r>
    </w:p>
    <w:p w14:paraId="4DE77AFC" w14:textId="77777777" w:rsidR="002B609A" w:rsidRDefault="002B609A" w:rsidP="00414D58"/>
    <w:p w14:paraId="74C67FA7" w14:textId="793829E1" w:rsidR="002B609A" w:rsidRDefault="4DB0DEFA" w:rsidP="00414D58">
      <w:pPr>
        <w:rPr>
          <w:rFonts w:ascii="Times New Roman" w:hAnsi="Times New Roman"/>
          <w:color w:val="000000" w:themeColor="text1"/>
          <w:sz w:val="24"/>
          <w:szCs w:val="24"/>
        </w:rPr>
      </w:pPr>
      <w:r w:rsidRPr="147FB6A0">
        <w:rPr>
          <w:rFonts w:ascii="Times New Roman" w:hAnsi="Times New Roman"/>
          <w:b/>
          <w:bCs/>
          <w:color w:val="000000" w:themeColor="text1"/>
          <w:sz w:val="24"/>
          <w:szCs w:val="24"/>
        </w:rPr>
        <w:t xml:space="preserve">TERVIK </w:t>
      </w:r>
      <w:r w:rsidRPr="1D00B986">
        <w:rPr>
          <w:rFonts w:ascii="Times New Roman" w:hAnsi="Times New Roman"/>
          <w:color w:val="000000" w:themeColor="text1"/>
          <w:sz w:val="24"/>
          <w:szCs w:val="24"/>
        </w:rPr>
        <w:t>– formaliseeritud koostöövõrgustik, mille moodustavad piirkonna tervishoiuteenuse osutajad</w:t>
      </w:r>
      <w:r w:rsidRPr="147FB6A0">
        <w:rPr>
          <w:rFonts w:ascii="Times New Roman" w:hAnsi="Times New Roman"/>
          <w:b/>
          <w:bCs/>
          <w:color w:val="000000" w:themeColor="text1"/>
          <w:sz w:val="24"/>
          <w:szCs w:val="24"/>
        </w:rPr>
        <w:t xml:space="preserve"> </w:t>
      </w:r>
      <w:r w:rsidRPr="1D00B986">
        <w:rPr>
          <w:rFonts w:ascii="Times New Roman" w:hAnsi="Times New Roman"/>
          <w:color w:val="000000" w:themeColor="text1"/>
          <w:sz w:val="24"/>
          <w:szCs w:val="24"/>
        </w:rPr>
        <w:t xml:space="preserve">(esmatasand, sh perearstiabi, kiirabi, haigla) ja sotsiaalteenuse osutajad (sh </w:t>
      </w:r>
      <w:proofErr w:type="spellStart"/>
      <w:r w:rsidRPr="1D00B986">
        <w:rPr>
          <w:rFonts w:ascii="Times New Roman" w:hAnsi="Times New Roman"/>
          <w:color w:val="000000" w:themeColor="text1"/>
          <w:sz w:val="24"/>
          <w:szCs w:val="24"/>
        </w:rPr>
        <w:t>KOVid</w:t>
      </w:r>
      <w:proofErr w:type="spellEnd"/>
      <w:r w:rsidRPr="1D00B986">
        <w:rPr>
          <w:rFonts w:ascii="Times New Roman" w:hAnsi="Times New Roman"/>
          <w:color w:val="000000" w:themeColor="text1"/>
          <w:sz w:val="24"/>
          <w:szCs w:val="24"/>
        </w:rPr>
        <w:t>) eesmärgiga koordineerida ennetust</w:t>
      </w:r>
      <w:r w:rsidR="008043E5">
        <w:rPr>
          <w:rStyle w:val="FootnoteReference"/>
          <w:rFonts w:ascii="Times New Roman" w:hAnsi="Times New Roman"/>
          <w:color w:val="000000" w:themeColor="text1"/>
          <w:sz w:val="24"/>
          <w:szCs w:val="24"/>
        </w:rPr>
        <w:footnoteReference w:id="16"/>
      </w:r>
      <w:r w:rsidRPr="1D00B986">
        <w:rPr>
          <w:rFonts w:ascii="Times New Roman" w:hAnsi="Times New Roman"/>
          <w:color w:val="000000" w:themeColor="text1"/>
          <w:sz w:val="24"/>
          <w:szCs w:val="24"/>
        </w:rPr>
        <w:t xml:space="preserve">, valmisolekut ja teenuste osutamist ning pakkuda integreeritud teenuseid. Koostöös tagatakse teenuste järjepidevus, vajadustele vastavus ja kvaliteet ning välditakse dubleerimist. </w:t>
      </w:r>
    </w:p>
    <w:p w14:paraId="4F3BA11D" w14:textId="77777777" w:rsidR="002B609A" w:rsidRDefault="002B609A" w:rsidP="00414D58"/>
    <w:p w14:paraId="4ECAE80F" w14:textId="00A8A43F" w:rsidR="002B609A" w:rsidRDefault="4DB0DEFA" w:rsidP="00414D58">
      <w:r w:rsidRPr="1D00B986">
        <w:rPr>
          <w:rFonts w:ascii="Times New Roman" w:hAnsi="Times New Roman"/>
          <w:b/>
          <w:color w:val="000000" w:themeColor="text1"/>
          <w:sz w:val="24"/>
          <w:szCs w:val="24"/>
        </w:rPr>
        <w:t xml:space="preserve">Riskirühm </w:t>
      </w:r>
      <w:r w:rsidRPr="00F868B3">
        <w:rPr>
          <w:rFonts w:ascii="Times New Roman" w:hAnsi="Times New Roman"/>
          <w:bCs/>
          <w:color w:val="000000" w:themeColor="text1"/>
          <w:sz w:val="24"/>
          <w:szCs w:val="24"/>
        </w:rPr>
        <w:t xml:space="preserve">– </w:t>
      </w:r>
      <w:r w:rsidRPr="1D00B986">
        <w:rPr>
          <w:rFonts w:ascii="Times New Roman" w:hAnsi="Times New Roman"/>
          <w:color w:val="000000" w:themeColor="text1"/>
          <w:sz w:val="24"/>
          <w:szCs w:val="24"/>
        </w:rPr>
        <w:t>inimesed, kellel on tervise- ja sotsiaalprobleemide tekke või süvenemise risk ja kelle puhul on tervishoiu- ja sotsiaalvaldkonna koostöö probleemide ja abivajaduse süvenemise ärahoidmiseks esmavajalik.</w:t>
      </w:r>
    </w:p>
    <w:p w14:paraId="320476E2" w14:textId="77777777" w:rsidR="002B609A" w:rsidRDefault="002B609A" w:rsidP="00414D58"/>
    <w:p w14:paraId="5AA9F77D" w14:textId="1300BBBF" w:rsidR="002B609A" w:rsidRDefault="4DB0DEFA" w:rsidP="00414D58">
      <w:pPr>
        <w:rPr>
          <w:rFonts w:ascii="Times New Roman" w:hAnsi="Times New Roman"/>
          <w:color w:val="000000" w:themeColor="text1"/>
          <w:sz w:val="24"/>
          <w:szCs w:val="24"/>
        </w:rPr>
      </w:pPr>
      <w:r w:rsidRPr="1D00B986">
        <w:rPr>
          <w:rFonts w:ascii="Times New Roman" w:hAnsi="Times New Roman"/>
          <w:b/>
          <w:color w:val="000000" w:themeColor="text1"/>
          <w:sz w:val="24"/>
          <w:szCs w:val="24"/>
        </w:rPr>
        <w:t>Valdkonnaülene teenuskoordinatsioon</w:t>
      </w:r>
      <w:r w:rsidRPr="1D00B986">
        <w:rPr>
          <w:rFonts w:ascii="Times New Roman" w:hAnsi="Times New Roman"/>
          <w:color w:val="000000" w:themeColor="text1"/>
          <w:sz w:val="24"/>
          <w:szCs w:val="24"/>
        </w:rPr>
        <w:t xml:space="preserve"> – tegevus, mille eesmärk on toetada riskirühma kuuluvat inimest tema tervise- ja heaolueesmärkide saavutamisel ning lihtsustada juurdepääsu talle vajalikele tervishoiu- ja sotsiaalvaldkonna teenustele. Valdkonnaülene teenuskoordinatsioon toimub teenuseosutaja tasandil ühe sisenemispunkti põhimõttel </w:t>
      </w:r>
      <w:proofErr w:type="spellStart"/>
      <w:r w:rsidRPr="1D00B986">
        <w:rPr>
          <w:rFonts w:ascii="Times New Roman" w:hAnsi="Times New Roman"/>
          <w:color w:val="000000" w:themeColor="text1"/>
          <w:sz w:val="24"/>
          <w:szCs w:val="24"/>
        </w:rPr>
        <w:t>multidistsiplinaarse</w:t>
      </w:r>
      <w:proofErr w:type="spellEnd"/>
      <w:r w:rsidRPr="1D00B986">
        <w:rPr>
          <w:rFonts w:ascii="Times New Roman" w:hAnsi="Times New Roman"/>
          <w:color w:val="000000" w:themeColor="text1"/>
          <w:sz w:val="24"/>
          <w:szCs w:val="24"/>
        </w:rPr>
        <w:t xml:space="preserve"> meeskonna põhiselt ja selle keskne vahend on abivajajale koostatav personaalne heaoluplaan.</w:t>
      </w:r>
    </w:p>
    <w:p w14:paraId="3F83ABFB" w14:textId="77777777" w:rsidR="002B609A" w:rsidRDefault="002B609A" w:rsidP="00414D58">
      <w:pPr>
        <w:rPr>
          <w:rFonts w:ascii="Times New Roman" w:hAnsi="Times New Roman"/>
          <w:color w:val="000000" w:themeColor="text1"/>
          <w:sz w:val="24"/>
          <w:szCs w:val="24"/>
        </w:rPr>
      </w:pPr>
    </w:p>
    <w:p w14:paraId="71BE6EAD" w14:textId="3F59546A" w:rsidR="002B609A" w:rsidRDefault="3E42D7B8" w:rsidP="00414D58">
      <w:r w:rsidRPr="1D9E83B1">
        <w:rPr>
          <w:rFonts w:ascii="Times New Roman" w:hAnsi="Times New Roman"/>
          <w:b/>
          <w:bCs/>
          <w:color w:val="000000" w:themeColor="text1"/>
          <w:sz w:val="24"/>
          <w:szCs w:val="24"/>
        </w:rPr>
        <w:t>Tervisetee</w:t>
      </w:r>
      <w:r w:rsidR="4DB0DEFA" w:rsidRPr="1D9E83B1">
        <w:rPr>
          <w:rFonts w:ascii="Times New Roman" w:hAnsi="Times New Roman"/>
          <w:b/>
          <w:bCs/>
          <w:color w:val="000000" w:themeColor="text1"/>
          <w:sz w:val="24"/>
          <w:szCs w:val="24"/>
        </w:rPr>
        <w:t>juht</w:t>
      </w:r>
      <w:r w:rsidR="4DB0DEFA" w:rsidRPr="29A11351">
        <w:rPr>
          <w:rFonts w:ascii="Times New Roman" w:hAnsi="Times New Roman"/>
          <w:b/>
          <w:bCs/>
          <w:color w:val="000000" w:themeColor="text1"/>
          <w:sz w:val="24"/>
          <w:szCs w:val="24"/>
        </w:rPr>
        <w:t xml:space="preserve"> </w:t>
      </w:r>
      <w:r w:rsidR="4DB0DEFA" w:rsidRPr="1D00B986">
        <w:rPr>
          <w:rFonts w:ascii="Times New Roman" w:hAnsi="Times New Roman"/>
          <w:color w:val="000000" w:themeColor="text1"/>
          <w:sz w:val="24"/>
          <w:szCs w:val="24"/>
        </w:rPr>
        <w:t>– valdkonnaülese koordinatsiooni teenust osutav spetsialist, kes korraldab</w:t>
      </w:r>
      <w:r w:rsidR="00CB741D">
        <w:rPr>
          <w:rFonts w:ascii="Times New Roman" w:hAnsi="Times New Roman"/>
          <w:color w:val="000000" w:themeColor="text1"/>
          <w:sz w:val="24"/>
          <w:szCs w:val="24"/>
        </w:rPr>
        <w:t xml:space="preserve"> </w:t>
      </w:r>
      <w:r w:rsidR="4DB0DEFA" w:rsidRPr="1D00B986">
        <w:rPr>
          <w:rFonts w:ascii="Times New Roman" w:hAnsi="Times New Roman"/>
          <w:color w:val="000000" w:themeColor="text1"/>
          <w:sz w:val="24"/>
          <w:szCs w:val="24"/>
        </w:rPr>
        <w:t>riskirühma kuuluva inimese tervikvajaduse hindamise, ko</w:t>
      </w:r>
      <w:r w:rsidR="3B4792E3" w:rsidRPr="1D00B986">
        <w:rPr>
          <w:rFonts w:ascii="Times New Roman" w:hAnsi="Times New Roman"/>
          <w:color w:val="000000" w:themeColor="text1"/>
          <w:sz w:val="24"/>
          <w:szCs w:val="24"/>
        </w:rPr>
        <w:t>ost</w:t>
      </w:r>
      <w:r w:rsidR="4DB0DEFA" w:rsidRPr="1D00B986">
        <w:rPr>
          <w:rFonts w:ascii="Times New Roman" w:hAnsi="Times New Roman"/>
          <w:color w:val="000000" w:themeColor="text1"/>
          <w:sz w:val="24"/>
          <w:szCs w:val="24"/>
        </w:rPr>
        <w:t>ab inimesekeskse heaoluplaani, moodustab plaani täitmisega seotud spetsialistidest meeskonna, koordineerib meeskonnatööd plaani elluviimisel, aidates abivajajat, et ta saaks teenust õigel ajal ja sujuvalt, ning hindab, kaasates meeskonda, regulaarselt plaani täitmist ja koordineeritud teenuseosutamise jätkamise vajadust. </w:t>
      </w:r>
    </w:p>
    <w:p w14:paraId="56D1AAFE" w14:textId="77777777" w:rsidR="002B609A" w:rsidRDefault="002B609A" w:rsidP="00414D58"/>
    <w:p w14:paraId="1ED4E0AB" w14:textId="2D886CA9" w:rsidR="002B609A" w:rsidRDefault="4DB0DEFA" w:rsidP="00414D58">
      <w:pPr>
        <w:rPr>
          <w:rFonts w:ascii="Times New Roman" w:hAnsi="Times New Roman"/>
          <w:b/>
          <w:sz w:val="24"/>
          <w:szCs w:val="24"/>
        </w:rPr>
      </w:pPr>
      <w:r w:rsidRPr="1D00B986">
        <w:rPr>
          <w:rFonts w:ascii="Times New Roman" w:hAnsi="Times New Roman"/>
          <w:b/>
          <w:color w:val="000000" w:themeColor="text1"/>
          <w:sz w:val="24"/>
          <w:szCs w:val="24"/>
        </w:rPr>
        <w:t xml:space="preserve">Heaoluplaan </w:t>
      </w:r>
      <w:r w:rsidRPr="1D00B986">
        <w:rPr>
          <w:rFonts w:ascii="Times New Roman" w:hAnsi="Times New Roman"/>
          <w:color w:val="000000" w:themeColor="text1"/>
          <w:sz w:val="24"/>
          <w:szCs w:val="24"/>
        </w:rPr>
        <w:t xml:space="preserve">– inimesekeskne </w:t>
      </w:r>
      <w:proofErr w:type="spellStart"/>
      <w:r w:rsidRPr="1D00B986">
        <w:rPr>
          <w:rFonts w:ascii="Times New Roman" w:hAnsi="Times New Roman"/>
          <w:color w:val="000000" w:themeColor="text1"/>
          <w:sz w:val="24"/>
          <w:szCs w:val="24"/>
        </w:rPr>
        <w:t>valdkondadeülene</w:t>
      </w:r>
      <w:proofErr w:type="spellEnd"/>
      <w:r w:rsidRPr="1D00B986">
        <w:rPr>
          <w:rFonts w:ascii="Times New Roman" w:hAnsi="Times New Roman"/>
          <w:color w:val="000000" w:themeColor="text1"/>
          <w:sz w:val="24"/>
          <w:szCs w:val="24"/>
        </w:rPr>
        <w:t xml:space="preserve"> plaan, mis võimaldab abivajajal koostöös oma lähedaste ja spetsialistidega seada oma tervise- ja heaolueesmärgid ning panustada kooskõlas talle antud juhistega nende täitmi</w:t>
      </w:r>
      <w:r w:rsidR="00931503">
        <w:rPr>
          <w:rFonts w:ascii="Times New Roman" w:hAnsi="Times New Roman"/>
          <w:color w:val="000000" w:themeColor="text1"/>
          <w:sz w:val="24"/>
          <w:szCs w:val="24"/>
        </w:rPr>
        <w:t>se</w:t>
      </w:r>
      <w:r w:rsidRPr="1D00B986">
        <w:rPr>
          <w:rFonts w:ascii="Times New Roman" w:hAnsi="Times New Roman"/>
          <w:color w:val="000000" w:themeColor="text1"/>
          <w:sz w:val="24"/>
          <w:szCs w:val="24"/>
        </w:rPr>
        <w:t xml:space="preserve">sse. Heaoluplaan saab sisendi erinevates valdkondades koostatud plaanidest ja dokumentidest (nt terviseplaan, </w:t>
      </w:r>
      <w:proofErr w:type="spellStart"/>
      <w:r w:rsidRPr="1D00B986">
        <w:rPr>
          <w:rFonts w:ascii="Times New Roman" w:hAnsi="Times New Roman"/>
          <w:color w:val="000000" w:themeColor="text1"/>
          <w:sz w:val="24"/>
          <w:szCs w:val="24"/>
        </w:rPr>
        <w:t>epikriisid</w:t>
      </w:r>
      <w:proofErr w:type="spellEnd"/>
      <w:r w:rsidRPr="1D00B986">
        <w:rPr>
          <w:rFonts w:ascii="Times New Roman" w:hAnsi="Times New Roman"/>
          <w:color w:val="000000" w:themeColor="text1"/>
          <w:sz w:val="24"/>
          <w:szCs w:val="24"/>
        </w:rPr>
        <w:t>, õendusplaan, taastusravi plaan, sotsiaalvaldkonna juhtumiplaanid jms). See sisaldab inimese olulisemat sotsiaal- ja terviseinfot, infot talle määratud ja osutatavate sotsiaal- ja tervishoiuteenuste kohta ning toob abivajaja ühtsesse infovälja erinevate valdkondade spetsialistidega.</w:t>
      </w:r>
    </w:p>
    <w:p w14:paraId="03C554FC" w14:textId="77777777" w:rsidR="002B609A" w:rsidRPr="00E8548E" w:rsidRDefault="002B609A" w:rsidP="00414D58">
      <w:pPr>
        <w:rPr>
          <w:rFonts w:ascii="Times New Roman" w:hAnsi="Times New Roman"/>
          <w:sz w:val="24"/>
          <w:szCs w:val="24"/>
        </w:rPr>
      </w:pPr>
    </w:p>
    <w:p w14:paraId="24A22509" w14:textId="2CE6B91B" w:rsidR="00065677" w:rsidRPr="00114039" w:rsidRDefault="001339A9" w:rsidP="00B2517F">
      <w:pPr>
        <w:pStyle w:val="ListParagraph"/>
        <w:numPr>
          <w:ilvl w:val="0"/>
          <w:numId w:val="6"/>
        </w:numPr>
        <w:rPr>
          <w:rFonts w:ascii="Times New Roman" w:hAnsi="Times New Roman"/>
          <w:b/>
          <w:sz w:val="24"/>
          <w:szCs w:val="24"/>
        </w:rPr>
      </w:pPr>
      <w:r w:rsidRPr="1D00B986">
        <w:rPr>
          <w:rFonts w:ascii="Times New Roman" w:hAnsi="Times New Roman"/>
          <w:b/>
          <w:sz w:val="24"/>
          <w:szCs w:val="24"/>
        </w:rPr>
        <w:t>Eelnõu vastavus Euroopa Liidu õigusele</w:t>
      </w:r>
    </w:p>
    <w:p w14:paraId="0FCF9140" w14:textId="55DC6B29" w:rsidR="00114039" w:rsidRPr="00114039" w:rsidRDefault="002B609A" w:rsidP="00063AA7">
      <w:pPr>
        <w:rPr>
          <w:rFonts w:ascii="Times New Roman" w:hAnsi="Times New Roman"/>
          <w:sz w:val="24"/>
          <w:szCs w:val="24"/>
        </w:rPr>
      </w:pPr>
      <w:r w:rsidRPr="1D00B986" w:rsidDel="007E5735">
        <w:rPr>
          <w:rFonts w:ascii="Times New Roman" w:hAnsi="Times New Roman"/>
          <w:sz w:val="24"/>
          <w:szCs w:val="24"/>
        </w:rPr>
        <w:t xml:space="preserve">Eelnõu </w:t>
      </w:r>
      <w:r w:rsidR="00780946" w:rsidRPr="00114039">
        <w:rPr>
          <w:rFonts w:ascii="Times New Roman" w:hAnsi="Times New Roman"/>
          <w:sz w:val="24"/>
          <w:szCs w:val="24"/>
        </w:rPr>
        <w:t>ei ole seotud Euroopa Liidu õiguse</w:t>
      </w:r>
      <w:r w:rsidR="006B119E" w:rsidRPr="00114039">
        <w:rPr>
          <w:rFonts w:ascii="Times New Roman" w:hAnsi="Times New Roman"/>
          <w:sz w:val="24"/>
          <w:szCs w:val="24"/>
        </w:rPr>
        <w:t xml:space="preserve"> rakendamise</w:t>
      </w:r>
      <w:r w:rsidR="00780946" w:rsidRPr="00114039">
        <w:rPr>
          <w:rFonts w:ascii="Times New Roman" w:hAnsi="Times New Roman"/>
          <w:sz w:val="24"/>
          <w:szCs w:val="24"/>
        </w:rPr>
        <w:t>ga</w:t>
      </w:r>
      <w:r w:rsidR="006B119E" w:rsidRPr="00114039">
        <w:rPr>
          <w:rFonts w:ascii="Times New Roman" w:hAnsi="Times New Roman"/>
          <w:sz w:val="24"/>
          <w:szCs w:val="24"/>
        </w:rPr>
        <w:t>.</w:t>
      </w:r>
      <w:r w:rsidR="00780946" w:rsidRPr="00114039">
        <w:rPr>
          <w:rFonts w:ascii="Times New Roman" w:hAnsi="Times New Roman"/>
          <w:sz w:val="24"/>
          <w:szCs w:val="24"/>
        </w:rPr>
        <w:t xml:space="preserve"> </w:t>
      </w:r>
    </w:p>
    <w:p w14:paraId="4C503673" w14:textId="77777777" w:rsidR="00114039" w:rsidRDefault="00114039" w:rsidP="00063AA7">
      <w:pPr>
        <w:rPr>
          <w:rFonts w:ascii="Times New Roman" w:hAnsi="Times New Roman"/>
          <w:sz w:val="24"/>
          <w:szCs w:val="24"/>
        </w:rPr>
      </w:pPr>
    </w:p>
    <w:p w14:paraId="005F77C6" w14:textId="77777777" w:rsidR="0069669F" w:rsidRPr="00114039" w:rsidRDefault="0069669F" w:rsidP="00063AA7">
      <w:pPr>
        <w:rPr>
          <w:rFonts w:ascii="Times New Roman" w:hAnsi="Times New Roman"/>
          <w:sz w:val="24"/>
          <w:szCs w:val="24"/>
        </w:rPr>
      </w:pPr>
    </w:p>
    <w:p w14:paraId="416BA3E1" w14:textId="5CF14C2E" w:rsidR="00114039" w:rsidRPr="0069669F" w:rsidRDefault="0048375C" w:rsidP="00114039">
      <w:pPr>
        <w:pStyle w:val="ListParagraph"/>
        <w:numPr>
          <w:ilvl w:val="0"/>
          <w:numId w:val="6"/>
        </w:numPr>
        <w:rPr>
          <w:rFonts w:ascii="Times New Roman" w:hAnsi="Times New Roman"/>
          <w:sz w:val="28"/>
          <w:szCs w:val="28"/>
        </w:rPr>
      </w:pPr>
      <w:r w:rsidRPr="0069669F">
        <w:rPr>
          <w:rFonts w:ascii="Times New Roman" w:hAnsi="Times New Roman"/>
          <w:b/>
          <w:sz w:val="28"/>
          <w:szCs w:val="28"/>
        </w:rPr>
        <w:t xml:space="preserve">Seaduse </w:t>
      </w:r>
      <w:r w:rsidRPr="0069669F">
        <w:rPr>
          <w:rFonts w:ascii="Times New Roman" w:hAnsi="Times New Roman"/>
          <w:b/>
          <w:bCs/>
          <w:sz w:val="28"/>
          <w:szCs w:val="28"/>
        </w:rPr>
        <w:t>mõjud</w:t>
      </w:r>
    </w:p>
    <w:p w14:paraId="64035EDA" w14:textId="77777777" w:rsidR="00114039" w:rsidRDefault="00114039" w:rsidP="00114039">
      <w:pPr>
        <w:rPr>
          <w:rFonts w:ascii="Times New Roman" w:hAnsi="Times New Roman"/>
          <w:sz w:val="24"/>
          <w:szCs w:val="24"/>
        </w:rPr>
      </w:pPr>
    </w:p>
    <w:p w14:paraId="3442EB20" w14:textId="3A3CF013" w:rsidR="00E76B62" w:rsidRDefault="00841241" w:rsidP="00480A24">
      <w:pPr>
        <w:rPr>
          <w:rFonts w:ascii="Times New Roman" w:hAnsi="Times New Roman"/>
          <w:b/>
          <w:sz w:val="24"/>
          <w:szCs w:val="24"/>
          <w:lang w:eastAsia="et-EE"/>
        </w:rPr>
      </w:pPr>
      <w:r w:rsidRPr="00724C33">
        <w:rPr>
          <w:rFonts w:ascii="Times New Roman" w:hAnsi="Times New Roman"/>
          <w:sz w:val="24"/>
          <w:szCs w:val="24"/>
        </w:rPr>
        <w:t xml:space="preserve">Muudatuste </w:t>
      </w:r>
      <w:r w:rsidR="00AF151B" w:rsidRPr="00724C33">
        <w:rPr>
          <w:rFonts w:ascii="Times New Roman" w:hAnsi="Times New Roman"/>
          <w:sz w:val="24"/>
          <w:szCs w:val="24"/>
        </w:rPr>
        <w:t xml:space="preserve">rakendamine </w:t>
      </w:r>
      <w:r w:rsidR="00F44525" w:rsidRPr="00724C33">
        <w:rPr>
          <w:rFonts w:ascii="Times New Roman" w:hAnsi="Times New Roman"/>
          <w:sz w:val="24"/>
          <w:szCs w:val="24"/>
        </w:rPr>
        <w:t>loob</w:t>
      </w:r>
      <w:r w:rsidRPr="00724C33">
        <w:rPr>
          <w:rFonts w:ascii="Times New Roman" w:hAnsi="Times New Roman"/>
          <w:sz w:val="24"/>
          <w:szCs w:val="24"/>
        </w:rPr>
        <w:t xml:space="preserve"> sotsiaalset, majanduslikku ja regionaalset mõju ning mõju riigivalitsemisele ja infotehnoloogilistele arendustele. Mõjud olulisuse hindamisel lähtutakse mõju ulatusest, avaldumise sagedusest, mõjutatud sihtrühma suurusest ning võimalik</w:t>
      </w:r>
      <w:r w:rsidR="00060901">
        <w:rPr>
          <w:rFonts w:ascii="Times New Roman" w:hAnsi="Times New Roman"/>
          <w:sz w:val="24"/>
          <w:szCs w:val="24"/>
        </w:rPr>
        <w:t xml:space="preserve">ust </w:t>
      </w:r>
      <w:r w:rsidRPr="00724C33">
        <w:rPr>
          <w:rFonts w:ascii="Times New Roman" w:hAnsi="Times New Roman"/>
          <w:sz w:val="24"/>
          <w:szCs w:val="24"/>
        </w:rPr>
        <w:t xml:space="preserve">riskist. Mõjuanalüüs on üles ehitatud </w:t>
      </w:r>
      <w:r w:rsidR="00DA45FB" w:rsidRPr="00724C33">
        <w:rPr>
          <w:rFonts w:ascii="Times New Roman" w:hAnsi="Times New Roman"/>
          <w:sz w:val="24"/>
          <w:szCs w:val="24"/>
        </w:rPr>
        <w:t>kahe</w:t>
      </w:r>
      <w:r w:rsidR="00781BF9" w:rsidRPr="00724C33">
        <w:rPr>
          <w:rFonts w:ascii="Times New Roman" w:hAnsi="Times New Roman"/>
          <w:sz w:val="24"/>
          <w:szCs w:val="24"/>
        </w:rPr>
        <w:t xml:space="preserve"> </w:t>
      </w:r>
      <w:r w:rsidR="048551F1" w:rsidRPr="00724C33">
        <w:rPr>
          <w:rFonts w:ascii="Times New Roman" w:hAnsi="Times New Roman"/>
          <w:sz w:val="24"/>
          <w:szCs w:val="24"/>
        </w:rPr>
        <w:t xml:space="preserve">peamise </w:t>
      </w:r>
      <w:r w:rsidR="00566CAB" w:rsidRPr="00724C33">
        <w:rPr>
          <w:rFonts w:ascii="Times New Roman" w:hAnsi="Times New Roman"/>
          <w:sz w:val="24"/>
          <w:szCs w:val="24"/>
        </w:rPr>
        <w:t xml:space="preserve">tegevussuuna </w:t>
      </w:r>
      <w:r w:rsidR="007334A2" w:rsidRPr="00724C33">
        <w:rPr>
          <w:rFonts w:ascii="Times New Roman" w:hAnsi="Times New Roman"/>
          <w:sz w:val="24"/>
          <w:szCs w:val="24"/>
        </w:rPr>
        <w:t xml:space="preserve">lõikes </w:t>
      </w:r>
      <w:r w:rsidR="008241B6" w:rsidRPr="00724C33">
        <w:rPr>
          <w:rFonts w:ascii="Times New Roman" w:hAnsi="Times New Roman"/>
          <w:sz w:val="24"/>
          <w:szCs w:val="24"/>
        </w:rPr>
        <w:t>–</w:t>
      </w:r>
      <w:r w:rsidR="007334A2" w:rsidRPr="00724C33">
        <w:rPr>
          <w:rFonts w:ascii="Times New Roman" w:hAnsi="Times New Roman"/>
          <w:sz w:val="24"/>
          <w:szCs w:val="24"/>
        </w:rPr>
        <w:t xml:space="preserve"> </w:t>
      </w:r>
      <w:r w:rsidR="008241B6" w:rsidRPr="00724C33">
        <w:rPr>
          <w:rFonts w:ascii="Times New Roman" w:hAnsi="Times New Roman"/>
          <w:sz w:val="24"/>
          <w:szCs w:val="24"/>
        </w:rPr>
        <w:t>1)</w:t>
      </w:r>
      <w:r w:rsidR="007334A2" w:rsidRPr="00724C33">
        <w:rPr>
          <w:rFonts w:ascii="Times New Roman" w:hAnsi="Times New Roman"/>
          <w:sz w:val="24"/>
          <w:szCs w:val="24"/>
        </w:rPr>
        <w:t xml:space="preserve"> </w:t>
      </w:r>
      <w:r w:rsidR="003200E8" w:rsidRPr="00724C33">
        <w:rPr>
          <w:rFonts w:ascii="Times New Roman" w:hAnsi="Times New Roman"/>
          <w:sz w:val="24"/>
          <w:szCs w:val="24"/>
        </w:rPr>
        <w:t xml:space="preserve">heaolupiirkondade ja koostöökogude loomine, </w:t>
      </w:r>
      <w:proofErr w:type="spellStart"/>
      <w:r w:rsidR="008937BF" w:rsidRPr="00724C33">
        <w:rPr>
          <w:rFonts w:ascii="Times New Roman" w:hAnsi="Times New Roman"/>
          <w:sz w:val="24"/>
          <w:szCs w:val="24"/>
        </w:rPr>
        <w:t>TERVIK</w:t>
      </w:r>
      <w:r w:rsidR="00291465">
        <w:rPr>
          <w:rFonts w:ascii="Times New Roman" w:hAnsi="Times New Roman"/>
          <w:sz w:val="24"/>
          <w:szCs w:val="24"/>
        </w:rPr>
        <w:t>-</w:t>
      </w:r>
      <w:r w:rsidR="008937BF" w:rsidRPr="00724C33">
        <w:rPr>
          <w:rFonts w:ascii="Times New Roman" w:hAnsi="Times New Roman"/>
          <w:sz w:val="24"/>
          <w:szCs w:val="24"/>
        </w:rPr>
        <w:t>ute</w:t>
      </w:r>
      <w:proofErr w:type="spellEnd"/>
      <w:r w:rsidR="008937BF" w:rsidRPr="00724C33">
        <w:rPr>
          <w:rFonts w:ascii="Times New Roman" w:hAnsi="Times New Roman"/>
          <w:sz w:val="24"/>
          <w:szCs w:val="24"/>
        </w:rPr>
        <w:t xml:space="preserve"> moodustamine, </w:t>
      </w:r>
      <w:r w:rsidR="00352B89" w:rsidRPr="00724C33">
        <w:rPr>
          <w:rFonts w:ascii="Times New Roman" w:hAnsi="Times New Roman"/>
          <w:sz w:val="24"/>
          <w:szCs w:val="24"/>
        </w:rPr>
        <w:t>tervise- ja heaoluprofiili kasutuselevõtt</w:t>
      </w:r>
      <w:r w:rsidR="005B0B4F" w:rsidRPr="00724C33">
        <w:rPr>
          <w:rFonts w:ascii="Times New Roman" w:hAnsi="Times New Roman"/>
          <w:sz w:val="24"/>
          <w:szCs w:val="24"/>
        </w:rPr>
        <w:t xml:space="preserve"> </w:t>
      </w:r>
      <w:r w:rsidR="007D3579">
        <w:rPr>
          <w:rFonts w:ascii="Times New Roman" w:hAnsi="Times New Roman"/>
          <w:sz w:val="24"/>
          <w:szCs w:val="24"/>
        </w:rPr>
        <w:t>ning</w:t>
      </w:r>
      <w:r w:rsidR="00D412EE" w:rsidRPr="00724C33">
        <w:rPr>
          <w:rFonts w:ascii="Times New Roman" w:hAnsi="Times New Roman"/>
          <w:sz w:val="24"/>
          <w:szCs w:val="24"/>
        </w:rPr>
        <w:t xml:space="preserve"> Tervisekassa rolli muutumine</w:t>
      </w:r>
      <w:r w:rsidR="005B0B4F" w:rsidRPr="00724C33">
        <w:rPr>
          <w:rFonts w:ascii="Times New Roman" w:hAnsi="Times New Roman"/>
          <w:sz w:val="24"/>
          <w:szCs w:val="24"/>
        </w:rPr>
        <w:t xml:space="preserve"> </w:t>
      </w:r>
      <w:r w:rsidR="007D3579">
        <w:rPr>
          <w:rFonts w:ascii="Times New Roman" w:hAnsi="Times New Roman"/>
          <w:sz w:val="24"/>
          <w:szCs w:val="24"/>
        </w:rPr>
        <w:t>ja</w:t>
      </w:r>
      <w:r w:rsidR="003200E8" w:rsidRPr="00724C33">
        <w:rPr>
          <w:rFonts w:ascii="Times New Roman" w:hAnsi="Times New Roman"/>
          <w:sz w:val="24"/>
          <w:szCs w:val="24"/>
        </w:rPr>
        <w:t xml:space="preserve"> </w:t>
      </w:r>
      <w:r w:rsidR="008708E3" w:rsidRPr="00724C33">
        <w:rPr>
          <w:rFonts w:ascii="Times New Roman" w:hAnsi="Times New Roman"/>
          <w:sz w:val="24"/>
          <w:szCs w:val="24"/>
        </w:rPr>
        <w:t xml:space="preserve">2) </w:t>
      </w:r>
      <w:r w:rsidR="003200E8" w:rsidRPr="00724C33">
        <w:rPr>
          <w:rFonts w:ascii="Times New Roman" w:hAnsi="Times New Roman"/>
          <w:sz w:val="24"/>
          <w:szCs w:val="24"/>
        </w:rPr>
        <w:t xml:space="preserve">valdkonnaülese koordinatsiooniteenuse </w:t>
      </w:r>
      <w:r w:rsidR="007F04ED" w:rsidRPr="00724C33">
        <w:rPr>
          <w:rFonts w:ascii="Times New Roman" w:hAnsi="Times New Roman"/>
          <w:sz w:val="24"/>
          <w:szCs w:val="24"/>
        </w:rPr>
        <w:t xml:space="preserve">ja </w:t>
      </w:r>
      <w:r w:rsidR="3E42D7B8" w:rsidRPr="1D9E83B1">
        <w:rPr>
          <w:rFonts w:ascii="Times New Roman" w:hAnsi="Times New Roman"/>
          <w:sz w:val="24"/>
          <w:szCs w:val="24"/>
        </w:rPr>
        <w:t>tervisetee</w:t>
      </w:r>
      <w:r w:rsidR="00497639" w:rsidRPr="1D9E83B1">
        <w:rPr>
          <w:rFonts w:ascii="Times New Roman" w:hAnsi="Times New Roman"/>
          <w:sz w:val="24"/>
          <w:szCs w:val="24"/>
        </w:rPr>
        <w:t>juhi</w:t>
      </w:r>
      <w:r w:rsidR="00497639" w:rsidRPr="00724C33">
        <w:rPr>
          <w:rFonts w:ascii="Times New Roman" w:hAnsi="Times New Roman"/>
          <w:sz w:val="24"/>
          <w:szCs w:val="24"/>
        </w:rPr>
        <w:t xml:space="preserve"> rolli </w:t>
      </w:r>
      <w:r w:rsidR="00EF44FD" w:rsidRPr="00724C33">
        <w:rPr>
          <w:rFonts w:ascii="Times New Roman" w:hAnsi="Times New Roman"/>
          <w:sz w:val="24"/>
          <w:szCs w:val="24"/>
        </w:rPr>
        <w:t>rakendamine</w:t>
      </w:r>
      <w:r w:rsidR="00C160C3" w:rsidRPr="00724C33">
        <w:rPr>
          <w:rFonts w:ascii="Times New Roman" w:hAnsi="Times New Roman"/>
          <w:sz w:val="24"/>
          <w:szCs w:val="24"/>
        </w:rPr>
        <w:t>.</w:t>
      </w:r>
      <w:r w:rsidR="006E1BEC" w:rsidRPr="00E8548E">
        <w:rPr>
          <w:rFonts w:ascii="Times New Roman" w:hAnsi="Times New Roman"/>
          <w:sz w:val="24"/>
          <w:szCs w:val="24"/>
        </w:rPr>
        <w:t xml:space="preserve"> </w:t>
      </w:r>
      <w:r w:rsidR="00C001A1" w:rsidRPr="00724C33">
        <w:rPr>
          <w:rFonts w:ascii="Times New Roman" w:hAnsi="Times New Roman"/>
          <w:sz w:val="24"/>
          <w:szCs w:val="24"/>
        </w:rPr>
        <w:t>M</w:t>
      </w:r>
      <w:r w:rsidR="00E53B42" w:rsidRPr="00724C33">
        <w:rPr>
          <w:rFonts w:ascii="Times New Roman" w:hAnsi="Times New Roman"/>
          <w:sz w:val="24"/>
          <w:szCs w:val="24"/>
        </w:rPr>
        <w:t xml:space="preserve">õlema tegevussuuna all on </w:t>
      </w:r>
      <w:r w:rsidRPr="00724C33">
        <w:rPr>
          <w:rFonts w:ascii="Times New Roman" w:hAnsi="Times New Roman"/>
          <w:sz w:val="24"/>
          <w:szCs w:val="24"/>
        </w:rPr>
        <w:t>analüüsitud mõjuvaldkondade kaupa mõju olulisematele sihtrühmadele.</w:t>
      </w:r>
    </w:p>
    <w:p w14:paraId="405F0521" w14:textId="77777777" w:rsidR="00E76B62" w:rsidRDefault="00E76B62" w:rsidP="00480A24">
      <w:pPr>
        <w:rPr>
          <w:rFonts w:ascii="Times New Roman" w:hAnsi="Times New Roman"/>
          <w:b/>
          <w:sz w:val="24"/>
          <w:szCs w:val="24"/>
          <w:lang w:eastAsia="et-EE"/>
        </w:rPr>
      </w:pPr>
    </w:p>
    <w:p w14:paraId="2259A51D" w14:textId="4295E094" w:rsidR="00E76B62" w:rsidRPr="00E76B62" w:rsidRDefault="00F45325" w:rsidP="00E76B62">
      <w:pPr>
        <w:pStyle w:val="ListParagraph"/>
        <w:numPr>
          <w:ilvl w:val="1"/>
          <w:numId w:val="6"/>
        </w:numPr>
        <w:rPr>
          <w:rFonts w:ascii="Times New Roman" w:hAnsi="Times New Roman"/>
          <w:b/>
          <w:bCs/>
          <w:sz w:val="24"/>
          <w:szCs w:val="24"/>
        </w:rPr>
      </w:pPr>
      <w:r>
        <w:rPr>
          <w:rFonts w:ascii="Times New Roman" w:hAnsi="Times New Roman"/>
          <w:b/>
          <w:bCs/>
          <w:sz w:val="24"/>
          <w:szCs w:val="24"/>
          <w:lang w:eastAsia="et-EE"/>
        </w:rPr>
        <w:t xml:space="preserve"> </w:t>
      </w:r>
      <w:r w:rsidR="005160F1" w:rsidRPr="00E76B62">
        <w:rPr>
          <w:rFonts w:ascii="Times New Roman" w:hAnsi="Times New Roman"/>
          <w:b/>
          <w:bCs/>
          <w:sz w:val="24"/>
          <w:szCs w:val="24"/>
          <w:lang w:eastAsia="et-EE"/>
        </w:rPr>
        <w:t>Heaolu</w:t>
      </w:r>
      <w:r w:rsidR="001F616B" w:rsidRPr="00E76B62">
        <w:rPr>
          <w:rFonts w:ascii="Times New Roman" w:hAnsi="Times New Roman"/>
          <w:b/>
          <w:bCs/>
          <w:sz w:val="24"/>
          <w:szCs w:val="24"/>
          <w:lang w:eastAsia="et-EE"/>
        </w:rPr>
        <w:t>piirkondade ja koostöökogude loomine</w:t>
      </w:r>
      <w:r w:rsidR="00E94ADD" w:rsidRPr="00E76B62">
        <w:rPr>
          <w:rFonts w:ascii="Times New Roman" w:hAnsi="Times New Roman"/>
          <w:b/>
          <w:bCs/>
          <w:sz w:val="24"/>
          <w:szCs w:val="24"/>
          <w:lang w:eastAsia="et-EE"/>
        </w:rPr>
        <w:t xml:space="preserve">, </w:t>
      </w:r>
      <w:proofErr w:type="spellStart"/>
      <w:r w:rsidR="7B30FE0C" w:rsidRPr="00E76B62">
        <w:rPr>
          <w:rFonts w:ascii="Times New Roman" w:hAnsi="Times New Roman"/>
          <w:b/>
          <w:bCs/>
          <w:sz w:val="24"/>
          <w:szCs w:val="24"/>
          <w:lang w:eastAsia="et-EE"/>
        </w:rPr>
        <w:t>TERVIK-ute</w:t>
      </w:r>
      <w:proofErr w:type="spellEnd"/>
      <w:r w:rsidR="7B30FE0C" w:rsidRPr="00E76B62">
        <w:rPr>
          <w:rFonts w:ascii="Times New Roman" w:hAnsi="Times New Roman"/>
          <w:b/>
          <w:bCs/>
          <w:sz w:val="24"/>
          <w:szCs w:val="24"/>
          <w:lang w:eastAsia="et-EE"/>
        </w:rPr>
        <w:t xml:space="preserve"> moodustamine, </w:t>
      </w:r>
      <w:r w:rsidR="00E94ADD" w:rsidRPr="00E76B62">
        <w:rPr>
          <w:rFonts w:ascii="Times New Roman" w:hAnsi="Times New Roman"/>
          <w:b/>
          <w:bCs/>
          <w:sz w:val="24"/>
          <w:szCs w:val="24"/>
        </w:rPr>
        <w:t>tervise- ja heaoluprofiili kasutuselevõtt</w:t>
      </w:r>
      <w:r w:rsidR="0099186E" w:rsidRPr="00E76B62">
        <w:rPr>
          <w:rFonts w:ascii="Times New Roman" w:hAnsi="Times New Roman"/>
          <w:b/>
          <w:bCs/>
          <w:sz w:val="24"/>
          <w:szCs w:val="24"/>
        </w:rPr>
        <w:t xml:space="preserve"> </w:t>
      </w:r>
      <w:r w:rsidR="00E53B42" w:rsidRPr="00E76B62">
        <w:rPr>
          <w:rFonts w:ascii="Times New Roman" w:hAnsi="Times New Roman"/>
          <w:b/>
          <w:bCs/>
          <w:sz w:val="24"/>
          <w:szCs w:val="24"/>
        </w:rPr>
        <w:t>ja</w:t>
      </w:r>
      <w:r w:rsidR="0099186E" w:rsidRPr="00E76B62">
        <w:rPr>
          <w:rFonts w:ascii="Times New Roman" w:hAnsi="Times New Roman"/>
          <w:b/>
          <w:bCs/>
          <w:sz w:val="24"/>
          <w:szCs w:val="24"/>
        </w:rPr>
        <w:t xml:space="preserve"> Tervisekassa rolli muutumine</w:t>
      </w:r>
    </w:p>
    <w:p w14:paraId="40B79F03" w14:textId="77777777" w:rsidR="00E76B62" w:rsidRDefault="00E76B62" w:rsidP="00480A24">
      <w:pPr>
        <w:rPr>
          <w:rFonts w:ascii="Times New Roman" w:hAnsi="Times New Roman"/>
          <w:b/>
          <w:bCs/>
          <w:sz w:val="24"/>
          <w:szCs w:val="24"/>
        </w:rPr>
      </w:pPr>
    </w:p>
    <w:bookmarkEnd w:id="0"/>
    <w:p w14:paraId="63B35EE6" w14:textId="22030A97" w:rsidR="002D0E88" w:rsidRDefault="0074260B" w:rsidP="00B85D91">
      <w:pPr>
        <w:rPr>
          <w:rFonts w:ascii="Times New Roman" w:hAnsi="Times New Roman"/>
          <w:sz w:val="24"/>
          <w:szCs w:val="24"/>
          <w:lang w:eastAsia="et-EE"/>
        </w:rPr>
      </w:pPr>
      <w:r w:rsidRPr="00BE0FC2">
        <w:rPr>
          <w:rFonts w:ascii="Times New Roman" w:hAnsi="Times New Roman"/>
          <w:sz w:val="24"/>
          <w:szCs w:val="24"/>
          <w:lang w:eastAsia="et-EE"/>
        </w:rPr>
        <w:t xml:space="preserve">Eelnõuga luuakse maakonnapõhised heaolupiirkonnad ning igas heaolupiirkonnas moodustatakse tervishoiu- ja sotsiaalvaldkonna koostöökogu. Tegemist on strateegilise koostöö </w:t>
      </w:r>
      <w:r w:rsidR="009E5B96">
        <w:rPr>
          <w:rFonts w:ascii="Times New Roman" w:hAnsi="Times New Roman"/>
          <w:sz w:val="24"/>
          <w:szCs w:val="24"/>
          <w:lang w:eastAsia="et-EE"/>
        </w:rPr>
        <w:t>formaadiga</w:t>
      </w:r>
      <w:r w:rsidRPr="00BE0FC2">
        <w:rPr>
          <w:rFonts w:ascii="Times New Roman" w:hAnsi="Times New Roman"/>
          <w:sz w:val="24"/>
          <w:szCs w:val="24"/>
          <w:lang w:eastAsia="et-EE"/>
        </w:rPr>
        <w:t xml:space="preserve">, mille eesmärk on siduda riigi ja </w:t>
      </w:r>
      <w:proofErr w:type="spellStart"/>
      <w:r w:rsidR="0065060D">
        <w:rPr>
          <w:rFonts w:ascii="Times New Roman" w:hAnsi="Times New Roman"/>
          <w:sz w:val="24"/>
          <w:szCs w:val="24"/>
          <w:lang w:eastAsia="et-EE"/>
        </w:rPr>
        <w:t>KOV-ide</w:t>
      </w:r>
      <w:proofErr w:type="spellEnd"/>
      <w:r w:rsidRPr="00BE0FC2">
        <w:rPr>
          <w:rFonts w:ascii="Times New Roman" w:hAnsi="Times New Roman"/>
          <w:sz w:val="24"/>
          <w:szCs w:val="24"/>
          <w:lang w:eastAsia="et-EE"/>
        </w:rPr>
        <w:t xml:space="preserve"> otsustusprotsessid ning kujundada piirkonna elanikkonna vajadustest lähtuvad ühised prioriteedid ja tegevussuunad.</w:t>
      </w:r>
      <w:r w:rsidR="00730814">
        <w:rPr>
          <w:rFonts w:ascii="Times New Roman" w:hAnsi="Times New Roman"/>
          <w:sz w:val="24"/>
          <w:szCs w:val="24"/>
          <w:lang w:eastAsia="et-EE"/>
        </w:rPr>
        <w:t xml:space="preserve"> </w:t>
      </w:r>
      <w:r w:rsidR="00730814" w:rsidRPr="00BE0FC2">
        <w:rPr>
          <w:rFonts w:ascii="Times New Roman" w:hAnsi="Times New Roman"/>
          <w:sz w:val="24"/>
          <w:szCs w:val="24"/>
          <w:lang w:eastAsia="et-EE"/>
        </w:rPr>
        <w:t xml:space="preserve">See võimaldab </w:t>
      </w:r>
      <w:r w:rsidR="00144847">
        <w:rPr>
          <w:rFonts w:ascii="Times New Roman" w:hAnsi="Times New Roman"/>
          <w:sz w:val="24"/>
          <w:szCs w:val="24"/>
          <w:lang w:eastAsia="et-EE"/>
        </w:rPr>
        <w:t xml:space="preserve">korraldada </w:t>
      </w:r>
      <w:r w:rsidR="009F40B5">
        <w:rPr>
          <w:rFonts w:ascii="Times New Roman" w:hAnsi="Times New Roman"/>
          <w:sz w:val="24"/>
          <w:szCs w:val="24"/>
          <w:lang w:eastAsia="et-EE"/>
        </w:rPr>
        <w:t xml:space="preserve">tervise ja sotsiaalteenuseid senisest </w:t>
      </w:r>
      <w:r w:rsidR="003B1423">
        <w:rPr>
          <w:rFonts w:ascii="Times New Roman" w:hAnsi="Times New Roman"/>
          <w:sz w:val="24"/>
          <w:szCs w:val="24"/>
          <w:lang w:eastAsia="et-EE"/>
        </w:rPr>
        <w:t>tulemuslikumalt</w:t>
      </w:r>
      <w:r w:rsidR="003C33B7">
        <w:rPr>
          <w:rFonts w:ascii="Times New Roman" w:hAnsi="Times New Roman"/>
          <w:sz w:val="24"/>
          <w:szCs w:val="24"/>
          <w:lang w:eastAsia="et-EE"/>
        </w:rPr>
        <w:t xml:space="preserve">, s.t. </w:t>
      </w:r>
      <w:r w:rsidR="00730814" w:rsidRPr="00BE0FC2">
        <w:rPr>
          <w:rFonts w:ascii="Times New Roman" w:hAnsi="Times New Roman"/>
          <w:sz w:val="24"/>
          <w:szCs w:val="24"/>
          <w:lang w:eastAsia="et-EE"/>
        </w:rPr>
        <w:t>riskirühmi</w:t>
      </w:r>
      <w:r w:rsidR="009F40B5">
        <w:rPr>
          <w:rFonts w:ascii="Times New Roman" w:hAnsi="Times New Roman"/>
          <w:sz w:val="24"/>
          <w:szCs w:val="24"/>
          <w:lang w:eastAsia="et-EE"/>
        </w:rPr>
        <w:t xml:space="preserve"> </w:t>
      </w:r>
      <w:r w:rsidR="00730814">
        <w:rPr>
          <w:rFonts w:ascii="Times New Roman" w:hAnsi="Times New Roman"/>
          <w:sz w:val="24"/>
          <w:szCs w:val="24"/>
          <w:lang w:eastAsia="et-EE"/>
        </w:rPr>
        <w:t xml:space="preserve">senisest </w:t>
      </w:r>
      <w:r w:rsidR="00730814" w:rsidRPr="00BE0FC2">
        <w:rPr>
          <w:rFonts w:ascii="Times New Roman" w:hAnsi="Times New Roman"/>
          <w:sz w:val="24"/>
          <w:szCs w:val="24"/>
          <w:lang w:eastAsia="et-EE"/>
        </w:rPr>
        <w:t xml:space="preserve">varasemalt märgata, sekkumisi </w:t>
      </w:r>
      <w:r w:rsidR="00FD3608">
        <w:rPr>
          <w:rFonts w:ascii="Times New Roman" w:hAnsi="Times New Roman"/>
          <w:sz w:val="24"/>
          <w:szCs w:val="24"/>
          <w:lang w:eastAsia="et-EE"/>
        </w:rPr>
        <w:t>täpsemini</w:t>
      </w:r>
      <w:r w:rsidR="00730814" w:rsidRPr="00BE0FC2">
        <w:rPr>
          <w:rFonts w:ascii="Times New Roman" w:hAnsi="Times New Roman"/>
          <w:sz w:val="24"/>
          <w:szCs w:val="24"/>
          <w:lang w:eastAsia="et-EE"/>
        </w:rPr>
        <w:t xml:space="preserve"> sihtida</w:t>
      </w:r>
      <w:r w:rsidR="002A0337">
        <w:rPr>
          <w:rFonts w:ascii="Times New Roman" w:hAnsi="Times New Roman"/>
          <w:sz w:val="24"/>
          <w:szCs w:val="24"/>
          <w:lang w:eastAsia="et-EE"/>
        </w:rPr>
        <w:t xml:space="preserve"> ja koostöiselt korraldada</w:t>
      </w:r>
      <w:r w:rsidR="00730814" w:rsidRPr="00BE0FC2">
        <w:rPr>
          <w:rFonts w:ascii="Times New Roman" w:hAnsi="Times New Roman"/>
          <w:sz w:val="24"/>
          <w:szCs w:val="24"/>
          <w:lang w:eastAsia="et-EE"/>
        </w:rPr>
        <w:t xml:space="preserve"> ning vähendada olukordi, kus inime</w:t>
      </w:r>
      <w:r w:rsidR="00FD3608">
        <w:rPr>
          <w:rFonts w:ascii="Times New Roman" w:hAnsi="Times New Roman"/>
          <w:sz w:val="24"/>
          <w:szCs w:val="24"/>
          <w:lang w:eastAsia="et-EE"/>
        </w:rPr>
        <w:t>se abistamine</w:t>
      </w:r>
      <w:r w:rsidR="00730814" w:rsidRPr="00BE0FC2">
        <w:rPr>
          <w:rFonts w:ascii="Times New Roman" w:hAnsi="Times New Roman"/>
          <w:sz w:val="24"/>
          <w:szCs w:val="24"/>
          <w:lang w:eastAsia="et-EE"/>
        </w:rPr>
        <w:t xml:space="preserve"> jääb eri süsteemide vahele </w:t>
      </w:r>
      <w:r w:rsidR="00FD3608">
        <w:rPr>
          <w:rFonts w:ascii="Times New Roman" w:hAnsi="Times New Roman"/>
          <w:sz w:val="24"/>
          <w:szCs w:val="24"/>
          <w:lang w:eastAsia="et-EE"/>
        </w:rPr>
        <w:t xml:space="preserve">lõksu </w:t>
      </w:r>
      <w:r w:rsidR="00730814" w:rsidRPr="00BE0FC2">
        <w:rPr>
          <w:rFonts w:ascii="Times New Roman" w:hAnsi="Times New Roman"/>
          <w:sz w:val="24"/>
          <w:szCs w:val="24"/>
          <w:lang w:eastAsia="et-EE"/>
        </w:rPr>
        <w:t xml:space="preserve">või ei </w:t>
      </w:r>
      <w:r w:rsidR="002A0337">
        <w:rPr>
          <w:rFonts w:ascii="Times New Roman" w:hAnsi="Times New Roman"/>
          <w:sz w:val="24"/>
          <w:szCs w:val="24"/>
          <w:lang w:eastAsia="et-EE"/>
        </w:rPr>
        <w:t xml:space="preserve">ole abi </w:t>
      </w:r>
      <w:r w:rsidR="00730814" w:rsidRPr="00BE0FC2">
        <w:rPr>
          <w:rFonts w:ascii="Times New Roman" w:hAnsi="Times New Roman"/>
          <w:sz w:val="24"/>
          <w:szCs w:val="24"/>
          <w:lang w:eastAsia="et-EE"/>
        </w:rPr>
        <w:t>õigeaeg</w:t>
      </w:r>
      <w:r w:rsidR="002A0337">
        <w:rPr>
          <w:rFonts w:ascii="Times New Roman" w:hAnsi="Times New Roman"/>
          <w:sz w:val="24"/>
          <w:szCs w:val="24"/>
          <w:lang w:eastAsia="et-EE"/>
        </w:rPr>
        <w:t>ne</w:t>
      </w:r>
      <w:r w:rsidR="00730814" w:rsidRPr="00BE0FC2">
        <w:rPr>
          <w:rFonts w:ascii="Times New Roman" w:hAnsi="Times New Roman"/>
          <w:sz w:val="24"/>
          <w:szCs w:val="24"/>
          <w:lang w:eastAsia="et-EE"/>
        </w:rPr>
        <w:t>.</w:t>
      </w:r>
      <w:r w:rsidRPr="00BE0FC2">
        <w:rPr>
          <w:rFonts w:ascii="Times New Roman" w:hAnsi="Times New Roman"/>
          <w:sz w:val="24"/>
          <w:szCs w:val="24"/>
          <w:lang w:eastAsia="et-EE"/>
        </w:rPr>
        <w:t xml:space="preserve"> </w:t>
      </w:r>
      <w:r w:rsidR="00730814" w:rsidRPr="00BE0FC2">
        <w:rPr>
          <w:rFonts w:ascii="Times New Roman" w:hAnsi="Times New Roman"/>
          <w:sz w:val="24"/>
          <w:szCs w:val="24"/>
          <w:lang w:eastAsia="et-EE"/>
        </w:rPr>
        <w:t>Pikaajaliselt loob see eeldused probleemide ennetamiseks ning vähendab vajadust kulukamate ja intensiivsemate teenuste järele, parandades samal ajal inimeste elukvaliteeti ja toimetulekut.</w:t>
      </w:r>
      <w:r w:rsidR="00730814">
        <w:rPr>
          <w:rFonts w:ascii="Times New Roman" w:hAnsi="Times New Roman"/>
          <w:sz w:val="24"/>
          <w:szCs w:val="24"/>
          <w:lang w:eastAsia="et-EE"/>
        </w:rPr>
        <w:t xml:space="preserve"> </w:t>
      </w:r>
      <w:r w:rsidRPr="00BE0FC2">
        <w:rPr>
          <w:rFonts w:ascii="Times New Roman" w:hAnsi="Times New Roman"/>
          <w:sz w:val="24"/>
          <w:szCs w:val="24"/>
          <w:lang w:eastAsia="et-EE"/>
        </w:rPr>
        <w:t>Muudatus ei loo uut haldusüksust, vaid struktureerib olemasoleval maakonna tasandil koostööd ning muudab selle süsteemseks ja järjepidevaks.</w:t>
      </w:r>
    </w:p>
    <w:p w14:paraId="47FD5505" w14:textId="459573DF" w:rsidR="7B471480" w:rsidRDefault="7B471480" w:rsidP="7B471480">
      <w:pPr>
        <w:rPr>
          <w:rFonts w:ascii="Times New Roman" w:hAnsi="Times New Roman"/>
          <w:sz w:val="24"/>
          <w:szCs w:val="24"/>
          <w:lang w:eastAsia="et-EE"/>
        </w:rPr>
      </w:pPr>
    </w:p>
    <w:p w14:paraId="0D2A321A" w14:textId="6E513450" w:rsidR="4B6537A8" w:rsidRDefault="4B6537A8" w:rsidP="7B471480">
      <w:pPr>
        <w:rPr>
          <w:rFonts w:ascii="Times New Roman" w:hAnsi="Times New Roman"/>
          <w:sz w:val="24"/>
          <w:szCs w:val="24"/>
          <w:lang w:eastAsia="et-EE"/>
        </w:rPr>
      </w:pPr>
      <w:r w:rsidRPr="429DFD4C">
        <w:rPr>
          <w:rFonts w:ascii="Times New Roman" w:hAnsi="Times New Roman"/>
          <w:sz w:val="24"/>
          <w:szCs w:val="24"/>
          <w:lang w:eastAsia="et-EE"/>
        </w:rPr>
        <w:t xml:space="preserve">Maakonna tasandil heaolupiirkonna moodustamine on Eesti </w:t>
      </w:r>
      <w:r w:rsidRPr="6AF846E2">
        <w:rPr>
          <w:rFonts w:ascii="Times New Roman" w:hAnsi="Times New Roman"/>
          <w:sz w:val="24"/>
          <w:szCs w:val="24"/>
          <w:lang w:eastAsia="et-EE"/>
        </w:rPr>
        <w:t xml:space="preserve">kontekstis põhjendatud, kuna </w:t>
      </w:r>
      <w:r w:rsidR="6DE7A6ED" w:rsidRPr="0CBD3AED">
        <w:rPr>
          <w:rFonts w:ascii="Times New Roman" w:hAnsi="Times New Roman"/>
          <w:sz w:val="24"/>
          <w:szCs w:val="24"/>
          <w:lang w:eastAsia="et-EE"/>
        </w:rPr>
        <w:t xml:space="preserve">sotsiaalteenuseid kasutavad inimesed </w:t>
      </w:r>
      <w:r w:rsidR="6DE7A6ED" w:rsidRPr="27B72086">
        <w:rPr>
          <w:rFonts w:ascii="Times New Roman" w:hAnsi="Times New Roman"/>
          <w:sz w:val="24"/>
          <w:szCs w:val="24"/>
          <w:lang w:eastAsia="et-EE"/>
        </w:rPr>
        <w:t xml:space="preserve">valdavalt oma KOV põhiselt ja </w:t>
      </w:r>
      <w:r w:rsidRPr="0CBD3AED">
        <w:rPr>
          <w:rFonts w:ascii="Times New Roman" w:hAnsi="Times New Roman"/>
          <w:sz w:val="24"/>
          <w:szCs w:val="24"/>
          <w:lang w:eastAsia="et-EE"/>
        </w:rPr>
        <w:t>läbiviidud</w:t>
      </w:r>
      <w:r w:rsidRPr="1E75F62F">
        <w:rPr>
          <w:rFonts w:ascii="Times New Roman" w:hAnsi="Times New Roman"/>
          <w:sz w:val="24"/>
          <w:szCs w:val="24"/>
          <w:lang w:eastAsia="et-EE"/>
        </w:rPr>
        <w:t xml:space="preserve"> te</w:t>
      </w:r>
      <w:r w:rsidR="290D7F3D" w:rsidRPr="1E75F62F">
        <w:rPr>
          <w:rFonts w:ascii="Times New Roman" w:hAnsi="Times New Roman"/>
          <w:sz w:val="24"/>
          <w:szCs w:val="24"/>
          <w:lang w:eastAsia="et-EE"/>
        </w:rPr>
        <w:t xml:space="preserve">rvishoiuteenuste kasutamise </w:t>
      </w:r>
      <w:r w:rsidR="52CFA455" w:rsidRPr="27B72086">
        <w:rPr>
          <w:rFonts w:ascii="Times New Roman" w:hAnsi="Times New Roman"/>
          <w:sz w:val="24"/>
          <w:szCs w:val="24"/>
          <w:lang w:eastAsia="et-EE"/>
        </w:rPr>
        <w:t>analüüs</w:t>
      </w:r>
      <w:r w:rsidR="002C17C6">
        <w:rPr>
          <w:rStyle w:val="FootnoteReference"/>
          <w:rFonts w:ascii="Times New Roman" w:hAnsi="Times New Roman"/>
          <w:sz w:val="24"/>
          <w:szCs w:val="24"/>
          <w:lang w:eastAsia="et-EE"/>
        </w:rPr>
        <w:footnoteReference w:id="17"/>
      </w:r>
      <w:r w:rsidR="52CFA455" w:rsidRPr="27B72086">
        <w:rPr>
          <w:rFonts w:ascii="Times New Roman" w:hAnsi="Times New Roman"/>
          <w:sz w:val="24"/>
          <w:szCs w:val="24"/>
          <w:lang w:eastAsia="et-EE"/>
        </w:rPr>
        <w:t xml:space="preserve"> näitas ka, et enamikku tervishoiuteenustest kasutavad </w:t>
      </w:r>
      <w:r w:rsidR="52CFA455" w:rsidRPr="7062845A">
        <w:rPr>
          <w:rFonts w:ascii="Times New Roman" w:hAnsi="Times New Roman"/>
          <w:sz w:val="24"/>
          <w:szCs w:val="24"/>
          <w:lang w:eastAsia="et-EE"/>
        </w:rPr>
        <w:t>inimesed oma elukoha maakonna siseselt</w:t>
      </w:r>
      <w:r w:rsidR="52CFA455" w:rsidRPr="458F5B43">
        <w:rPr>
          <w:rFonts w:ascii="Times New Roman" w:hAnsi="Times New Roman"/>
          <w:sz w:val="24"/>
          <w:szCs w:val="24"/>
          <w:lang w:eastAsia="et-EE"/>
        </w:rPr>
        <w:t xml:space="preserve">. </w:t>
      </w:r>
      <w:r w:rsidR="003C568A" w:rsidRPr="003C568A">
        <w:rPr>
          <w:rFonts w:ascii="Times New Roman" w:hAnsi="Times New Roman"/>
          <w:sz w:val="24"/>
          <w:szCs w:val="24"/>
          <w:lang w:eastAsia="et-EE"/>
        </w:rPr>
        <w:t xml:space="preserve">2023. aasta andmete põhjal oli maakonnasisene teenusekasutus koduõenduse puhul valdavalt üle 90%, perearsti ja </w:t>
      </w:r>
      <w:proofErr w:type="spellStart"/>
      <w:r w:rsidR="003C568A" w:rsidRPr="003C568A">
        <w:rPr>
          <w:rFonts w:ascii="Times New Roman" w:hAnsi="Times New Roman"/>
          <w:sz w:val="24"/>
          <w:szCs w:val="24"/>
          <w:lang w:eastAsia="et-EE"/>
        </w:rPr>
        <w:t>pereõe</w:t>
      </w:r>
      <w:proofErr w:type="spellEnd"/>
      <w:r w:rsidR="003C568A" w:rsidRPr="003C568A">
        <w:rPr>
          <w:rFonts w:ascii="Times New Roman" w:hAnsi="Times New Roman"/>
          <w:sz w:val="24"/>
          <w:szCs w:val="24"/>
          <w:lang w:eastAsia="et-EE"/>
        </w:rPr>
        <w:t xml:space="preserve"> vastuvõttudel ligikaudu 88–89% ning statsionaarses </w:t>
      </w:r>
      <w:proofErr w:type="spellStart"/>
      <w:r w:rsidR="003C568A" w:rsidRPr="003C568A">
        <w:rPr>
          <w:rFonts w:ascii="Times New Roman" w:hAnsi="Times New Roman"/>
          <w:sz w:val="24"/>
          <w:szCs w:val="24"/>
          <w:lang w:eastAsia="et-EE"/>
        </w:rPr>
        <w:t>järelravis</w:t>
      </w:r>
      <w:proofErr w:type="spellEnd"/>
      <w:r w:rsidR="003C568A" w:rsidRPr="003C568A">
        <w:rPr>
          <w:rFonts w:ascii="Times New Roman" w:hAnsi="Times New Roman"/>
          <w:sz w:val="24"/>
          <w:szCs w:val="24"/>
          <w:lang w:eastAsia="et-EE"/>
        </w:rPr>
        <w:t xml:space="preserve"> üle 90%; ka ambulatoorsete teenuste puhul jäi maakonnasisene kasutus enamasti vahemikku 65–75%</w:t>
      </w:r>
      <w:r w:rsidR="004F1606">
        <w:rPr>
          <w:rStyle w:val="FootnoteReference"/>
          <w:rFonts w:ascii="Times New Roman" w:hAnsi="Times New Roman"/>
          <w:sz w:val="24"/>
          <w:szCs w:val="24"/>
          <w:lang w:eastAsia="et-EE"/>
        </w:rPr>
        <w:footnoteReference w:id="18"/>
      </w:r>
      <w:r w:rsidR="003C568A" w:rsidRPr="003C568A">
        <w:rPr>
          <w:rFonts w:ascii="Times New Roman" w:hAnsi="Times New Roman"/>
          <w:sz w:val="24"/>
          <w:szCs w:val="24"/>
          <w:lang w:eastAsia="et-EE"/>
        </w:rPr>
        <w:t>. See kinnitab, et tervishoiu- ja sotsiaalteenuste tegelik kasutus järgib suures osas maakondlikke piire</w:t>
      </w:r>
      <w:r w:rsidR="004F1606">
        <w:rPr>
          <w:rFonts w:ascii="Times New Roman" w:hAnsi="Times New Roman"/>
          <w:sz w:val="24"/>
          <w:szCs w:val="24"/>
          <w:lang w:eastAsia="et-EE"/>
        </w:rPr>
        <w:t>.</w:t>
      </w:r>
    </w:p>
    <w:p w14:paraId="7890BD9E" w14:textId="1CF15D94" w:rsidR="1D5921C3" w:rsidRDefault="1D5921C3" w:rsidP="1D5921C3">
      <w:pPr>
        <w:rPr>
          <w:rFonts w:ascii="Times New Roman" w:hAnsi="Times New Roman"/>
          <w:sz w:val="24"/>
          <w:szCs w:val="24"/>
          <w:lang w:eastAsia="et-EE"/>
        </w:rPr>
      </w:pPr>
    </w:p>
    <w:p w14:paraId="0379588A" w14:textId="29B6365C" w:rsidR="13968BA1" w:rsidRDefault="13968BA1" w:rsidP="1D5921C3">
      <w:pPr>
        <w:rPr>
          <w:rFonts w:ascii="Times New Roman" w:hAnsi="Times New Roman"/>
          <w:sz w:val="24"/>
          <w:szCs w:val="24"/>
        </w:rPr>
      </w:pPr>
      <w:r w:rsidRPr="1D5921C3">
        <w:rPr>
          <w:rFonts w:ascii="Times New Roman" w:eastAsia="Aptos" w:hAnsi="Times New Roman"/>
          <w:sz w:val="24"/>
          <w:szCs w:val="24"/>
        </w:rPr>
        <w:t xml:space="preserve">Maakond on esmatasandi koostööks sobiva elanikkonna suurusega ala ka teiste riikide võrdluses, nt </w:t>
      </w:r>
      <w:r w:rsidRPr="1D5921C3">
        <w:rPr>
          <w:rFonts w:ascii="Times New Roman" w:hAnsi="Times New Roman"/>
          <w:sz w:val="24"/>
          <w:szCs w:val="24"/>
        </w:rPr>
        <w:t>Prantsusmaal (CPTS; tüüpiline populatsioon 40 000–80 000</w:t>
      </w:r>
      <w:r w:rsidRPr="1D5921C3">
        <w:rPr>
          <w:rStyle w:val="FootnoteReference"/>
          <w:rFonts w:ascii="Times New Roman" w:hAnsi="Times New Roman"/>
          <w:sz w:val="24"/>
          <w:szCs w:val="24"/>
        </w:rPr>
        <w:footnoteReference w:id="19"/>
      </w:r>
      <w:r w:rsidRPr="1D5921C3">
        <w:rPr>
          <w:rFonts w:ascii="Times New Roman" w:hAnsi="Times New Roman"/>
          <w:sz w:val="24"/>
          <w:szCs w:val="24"/>
        </w:rPr>
        <w:t>); Ühendkuningriigis (PCN; tüüpiline populatsioon 30 000–50 000</w:t>
      </w:r>
      <w:r w:rsidRPr="1D5921C3">
        <w:rPr>
          <w:rStyle w:val="FootnoteReference"/>
          <w:rFonts w:ascii="Times New Roman" w:hAnsi="Times New Roman"/>
          <w:sz w:val="24"/>
          <w:szCs w:val="24"/>
        </w:rPr>
        <w:footnoteReference w:id="20"/>
      </w:r>
      <w:r w:rsidRPr="1D5921C3">
        <w:rPr>
          <w:rFonts w:ascii="Times New Roman" w:hAnsi="Times New Roman"/>
          <w:sz w:val="24"/>
          <w:szCs w:val="24"/>
        </w:rPr>
        <w:t>) ja Hollandis (piirkondlikud esmatasandi võrgustikud; tüüpiline populatsioon 20 000–50 000</w:t>
      </w:r>
      <w:r w:rsidRPr="1D5921C3">
        <w:rPr>
          <w:rStyle w:val="FootnoteReference"/>
          <w:rFonts w:ascii="Times New Roman" w:hAnsi="Times New Roman"/>
          <w:sz w:val="24"/>
          <w:szCs w:val="24"/>
        </w:rPr>
        <w:footnoteReference w:id="21"/>
      </w:r>
      <w:r w:rsidRPr="1D5921C3">
        <w:rPr>
          <w:rFonts w:ascii="Times New Roman" w:hAnsi="Times New Roman"/>
          <w:sz w:val="24"/>
          <w:szCs w:val="24"/>
        </w:rPr>
        <w:t>).</w:t>
      </w:r>
    </w:p>
    <w:p w14:paraId="41C155C5" w14:textId="77777777" w:rsidR="00CF1C60" w:rsidRDefault="00CF1C60" w:rsidP="00B85D91">
      <w:pPr>
        <w:rPr>
          <w:rFonts w:ascii="Times New Roman" w:hAnsi="Times New Roman"/>
          <w:sz w:val="24"/>
          <w:szCs w:val="24"/>
          <w:lang w:eastAsia="et-EE"/>
        </w:rPr>
      </w:pPr>
    </w:p>
    <w:p w14:paraId="5D92985C" w14:textId="636F52C3" w:rsidR="00BE5282" w:rsidRDefault="002D0E88" w:rsidP="00B85D91">
      <w:pPr>
        <w:rPr>
          <w:rFonts w:ascii="Times New Roman" w:hAnsi="Times New Roman"/>
          <w:sz w:val="24"/>
          <w:szCs w:val="24"/>
          <w:lang w:eastAsia="et-EE"/>
        </w:rPr>
      </w:pPr>
      <w:r w:rsidRPr="002D0E88">
        <w:rPr>
          <w:rFonts w:ascii="Times New Roman" w:hAnsi="Times New Roman"/>
          <w:sz w:val="24"/>
          <w:szCs w:val="24"/>
          <w:lang w:eastAsia="et-EE"/>
        </w:rPr>
        <w:t xml:space="preserve">Heaolupiirkonna operatiivseks koostöövormiks on tervishoiu- ja sotsiaalvaldkonna koostööorganisatsioon TERVIK, mis ühendab piirkonna peamised teenuseosutajad ja kohalikud omavalitsused. </w:t>
      </w:r>
      <w:r w:rsidRPr="7B852210">
        <w:rPr>
          <w:rFonts w:ascii="Times New Roman" w:hAnsi="Times New Roman"/>
          <w:sz w:val="24"/>
          <w:szCs w:val="24"/>
          <w:lang w:eastAsia="et-EE"/>
        </w:rPr>
        <w:t xml:space="preserve">TERVIK </w:t>
      </w:r>
      <w:r w:rsidR="0019139B" w:rsidRPr="7B852210">
        <w:rPr>
          <w:rFonts w:ascii="Times New Roman" w:hAnsi="Times New Roman"/>
          <w:sz w:val="24"/>
          <w:szCs w:val="24"/>
          <w:lang w:eastAsia="et-EE"/>
        </w:rPr>
        <w:t>on</w:t>
      </w:r>
      <w:r w:rsidRPr="7B852210">
        <w:rPr>
          <w:rFonts w:ascii="Times New Roman" w:hAnsi="Times New Roman"/>
          <w:sz w:val="24"/>
          <w:szCs w:val="24"/>
          <w:lang w:eastAsia="et-EE"/>
        </w:rPr>
        <w:t xml:space="preserve"> püsiv koostööraamistik, mille kaudu </w:t>
      </w:r>
      <w:r w:rsidR="2F332A3D" w:rsidRPr="7B852210">
        <w:rPr>
          <w:rFonts w:ascii="Times New Roman" w:hAnsi="Times New Roman"/>
          <w:sz w:val="24"/>
          <w:szCs w:val="24"/>
          <w:lang w:eastAsia="et-EE"/>
        </w:rPr>
        <w:t xml:space="preserve">panustatakse rahvatervishoidu, </w:t>
      </w:r>
      <w:r w:rsidR="24842339" w:rsidRPr="7B852210">
        <w:rPr>
          <w:rFonts w:ascii="Times New Roman" w:hAnsi="Times New Roman"/>
          <w:sz w:val="24"/>
          <w:szCs w:val="24"/>
          <w:lang w:eastAsia="et-EE"/>
        </w:rPr>
        <w:t>korraldatakse</w:t>
      </w:r>
      <w:r w:rsidRPr="7B852210">
        <w:rPr>
          <w:rFonts w:ascii="Times New Roman" w:hAnsi="Times New Roman"/>
          <w:sz w:val="24"/>
          <w:szCs w:val="24"/>
          <w:lang w:eastAsia="et-EE"/>
        </w:rPr>
        <w:t xml:space="preserve"> </w:t>
      </w:r>
      <w:r w:rsidR="74671011" w:rsidRPr="7B852210">
        <w:rPr>
          <w:rFonts w:ascii="Times New Roman" w:hAnsi="Times New Roman"/>
          <w:sz w:val="24"/>
          <w:szCs w:val="24"/>
          <w:lang w:eastAsia="et-EE"/>
        </w:rPr>
        <w:t xml:space="preserve">ja arendatakse </w:t>
      </w:r>
      <w:proofErr w:type="spellStart"/>
      <w:r w:rsidRPr="7B852210">
        <w:rPr>
          <w:rFonts w:ascii="Times New Roman" w:hAnsi="Times New Roman"/>
          <w:sz w:val="24"/>
          <w:szCs w:val="24"/>
          <w:lang w:eastAsia="et-EE"/>
        </w:rPr>
        <w:t>valdkondadeülest</w:t>
      </w:r>
      <w:proofErr w:type="spellEnd"/>
      <w:r w:rsidRPr="7B852210">
        <w:rPr>
          <w:rFonts w:ascii="Times New Roman" w:hAnsi="Times New Roman"/>
          <w:sz w:val="24"/>
          <w:szCs w:val="24"/>
          <w:lang w:eastAsia="et-EE"/>
        </w:rPr>
        <w:t xml:space="preserve"> koostööd</w:t>
      </w:r>
      <w:r w:rsidR="1C30F9B5" w:rsidRPr="7B852210">
        <w:rPr>
          <w:rFonts w:ascii="Times New Roman" w:hAnsi="Times New Roman"/>
          <w:sz w:val="24"/>
          <w:szCs w:val="24"/>
          <w:lang w:eastAsia="et-EE"/>
        </w:rPr>
        <w:t xml:space="preserve"> </w:t>
      </w:r>
      <w:r w:rsidR="4D7204A3" w:rsidRPr="7B852210">
        <w:rPr>
          <w:rFonts w:ascii="Times New Roman" w:hAnsi="Times New Roman"/>
          <w:sz w:val="24"/>
          <w:szCs w:val="24"/>
          <w:lang w:eastAsia="et-EE"/>
        </w:rPr>
        <w:t>tervise ja sotsiaalvaldkonnas</w:t>
      </w:r>
      <w:r w:rsidRPr="7B852210">
        <w:rPr>
          <w:rFonts w:ascii="Times New Roman" w:hAnsi="Times New Roman"/>
          <w:sz w:val="24"/>
          <w:szCs w:val="24"/>
          <w:lang w:eastAsia="et-EE"/>
        </w:rPr>
        <w:t xml:space="preserve"> ning </w:t>
      </w:r>
      <w:r w:rsidR="47BDBE7A" w:rsidRPr="7B852210">
        <w:rPr>
          <w:rFonts w:ascii="Times New Roman" w:hAnsi="Times New Roman"/>
          <w:sz w:val="24"/>
          <w:szCs w:val="24"/>
          <w:lang w:eastAsia="et-EE"/>
        </w:rPr>
        <w:t xml:space="preserve">toimub kompleksse abivajadusega inimeste </w:t>
      </w:r>
      <w:r w:rsidR="642B8C48" w:rsidRPr="7B852210">
        <w:rPr>
          <w:rFonts w:ascii="Times New Roman" w:hAnsi="Times New Roman"/>
          <w:sz w:val="24"/>
          <w:szCs w:val="24"/>
          <w:lang w:eastAsia="et-EE"/>
        </w:rPr>
        <w:t xml:space="preserve">valdkonnaülene </w:t>
      </w:r>
      <w:r w:rsidR="26DBBF57" w:rsidRPr="7B852210">
        <w:rPr>
          <w:rFonts w:ascii="Times New Roman" w:hAnsi="Times New Roman"/>
          <w:sz w:val="24"/>
          <w:szCs w:val="24"/>
          <w:lang w:eastAsia="et-EE"/>
        </w:rPr>
        <w:t>teenuskoordinatsioon</w:t>
      </w:r>
      <w:r w:rsidR="24842339" w:rsidRPr="7B852210">
        <w:rPr>
          <w:rFonts w:ascii="Times New Roman" w:hAnsi="Times New Roman"/>
          <w:sz w:val="24"/>
          <w:szCs w:val="24"/>
          <w:lang w:eastAsia="et-EE"/>
        </w:rPr>
        <w:t>.</w:t>
      </w:r>
      <w:r w:rsidR="00B85D91" w:rsidDel="002D0E88">
        <w:rPr>
          <w:rFonts w:ascii="Times New Roman" w:hAnsi="Times New Roman"/>
          <w:sz w:val="24"/>
          <w:szCs w:val="24"/>
          <w:lang w:eastAsia="et-EE"/>
        </w:rPr>
        <w:t xml:space="preserve"> </w:t>
      </w:r>
      <w:r w:rsidR="000A4622" w:rsidRPr="000A4622">
        <w:rPr>
          <w:rFonts w:ascii="Times New Roman" w:hAnsi="Times New Roman"/>
          <w:sz w:val="24"/>
          <w:szCs w:val="24"/>
          <w:lang w:eastAsia="et-EE"/>
        </w:rPr>
        <w:t xml:space="preserve">Eelnõu kohaselt peavad </w:t>
      </w:r>
      <w:proofErr w:type="spellStart"/>
      <w:r w:rsidR="000A4622" w:rsidRPr="000A4622">
        <w:rPr>
          <w:rFonts w:ascii="Times New Roman" w:hAnsi="Times New Roman"/>
          <w:sz w:val="24"/>
          <w:szCs w:val="24"/>
          <w:lang w:eastAsia="et-EE"/>
        </w:rPr>
        <w:t>TERVIK-u</w:t>
      </w:r>
      <w:proofErr w:type="spellEnd"/>
      <w:r w:rsidR="000A4622" w:rsidRPr="000A4622">
        <w:rPr>
          <w:rFonts w:ascii="Times New Roman" w:hAnsi="Times New Roman"/>
          <w:sz w:val="24"/>
          <w:szCs w:val="24"/>
          <w:lang w:eastAsia="et-EE"/>
        </w:rPr>
        <w:t xml:space="preserve"> koosseisu kuuluma kõik heaolupiirkonna kohalikud omavalitsused, perearstiabi osutajad ning haiglavõrgu arengukavas nimetatud haiglad. Seega ei sõltu peamiste osapoolte kaasatus enam vabatahtlikkusest, vaid on süsteemselt tagatud.</w:t>
      </w:r>
    </w:p>
    <w:p w14:paraId="0E00E280" w14:textId="77777777" w:rsidR="000A26FF" w:rsidRDefault="000A26FF" w:rsidP="00B85D91">
      <w:pPr>
        <w:rPr>
          <w:rFonts w:ascii="Times New Roman" w:hAnsi="Times New Roman"/>
          <w:sz w:val="24"/>
          <w:szCs w:val="24"/>
          <w:lang w:eastAsia="et-EE"/>
        </w:rPr>
      </w:pPr>
    </w:p>
    <w:p w14:paraId="726C79DF" w14:textId="04BB8696" w:rsidR="3ACD53B1" w:rsidRDefault="6C190156" w:rsidP="2E81E15E">
      <w:pPr>
        <w:rPr>
          <w:rFonts w:ascii="Times New Roman" w:eastAsia="Aptos" w:hAnsi="Times New Roman"/>
          <w:sz w:val="24"/>
          <w:szCs w:val="24"/>
        </w:rPr>
      </w:pPr>
      <w:r w:rsidRPr="57DAFC67">
        <w:rPr>
          <w:rFonts w:ascii="Times New Roman" w:hAnsi="Times New Roman"/>
          <w:sz w:val="24"/>
          <w:szCs w:val="24"/>
          <w:lang w:eastAsia="et-EE"/>
        </w:rPr>
        <w:t xml:space="preserve">Kavandatav mudel ei </w:t>
      </w:r>
      <w:r w:rsidR="0D78DEC1" w:rsidRPr="57DAFC67">
        <w:rPr>
          <w:rFonts w:ascii="Times New Roman" w:hAnsi="Times New Roman"/>
          <w:sz w:val="24"/>
          <w:szCs w:val="24"/>
          <w:lang w:eastAsia="et-EE"/>
        </w:rPr>
        <w:t>ole Eestis esmakordne</w:t>
      </w:r>
      <w:r w:rsidRPr="57DAFC67">
        <w:rPr>
          <w:rFonts w:ascii="Times New Roman" w:hAnsi="Times New Roman"/>
          <w:sz w:val="24"/>
          <w:szCs w:val="24"/>
          <w:lang w:eastAsia="et-EE"/>
        </w:rPr>
        <w:t xml:space="preserve">, vaid tugineb Eestis viimastel aastatel kujunenud praktikale ja katsetustele </w:t>
      </w:r>
      <w:proofErr w:type="spellStart"/>
      <w:r w:rsidRPr="57DAFC67">
        <w:rPr>
          <w:rFonts w:ascii="Times New Roman" w:hAnsi="Times New Roman"/>
          <w:sz w:val="24"/>
          <w:szCs w:val="24"/>
          <w:lang w:eastAsia="et-EE"/>
        </w:rPr>
        <w:t>valdkondadeülese</w:t>
      </w:r>
      <w:proofErr w:type="spellEnd"/>
      <w:r w:rsidRPr="57DAFC67">
        <w:rPr>
          <w:rFonts w:ascii="Times New Roman" w:hAnsi="Times New Roman"/>
          <w:sz w:val="24"/>
          <w:szCs w:val="24"/>
          <w:lang w:eastAsia="et-EE"/>
        </w:rPr>
        <w:t xml:space="preserve"> koordinatsiooni arendamisel.</w:t>
      </w:r>
    </w:p>
    <w:p w14:paraId="25178AF5" w14:textId="6A05F35D" w:rsidR="3ACD53B1" w:rsidRDefault="3ACD53B1" w:rsidP="2E81E15E">
      <w:pPr>
        <w:rPr>
          <w:rFonts w:ascii="Times New Roman" w:hAnsi="Times New Roman"/>
          <w:sz w:val="24"/>
          <w:szCs w:val="24"/>
          <w:lang w:eastAsia="et-EE"/>
        </w:rPr>
      </w:pPr>
    </w:p>
    <w:p w14:paraId="21658799" w14:textId="77777777" w:rsidR="008570DE" w:rsidRDefault="1A5028C0" w:rsidP="6AEA5A65">
      <w:pPr>
        <w:spacing w:line="259" w:lineRule="auto"/>
        <w:rPr>
          <w:rFonts w:ascii="Times New Roman" w:hAnsi="Times New Roman"/>
          <w:sz w:val="24"/>
          <w:szCs w:val="24"/>
        </w:rPr>
      </w:pPr>
      <w:r w:rsidRPr="5853BC96">
        <w:rPr>
          <w:rFonts w:ascii="Times New Roman" w:hAnsi="Times New Roman"/>
          <w:sz w:val="24"/>
          <w:szCs w:val="24"/>
        </w:rPr>
        <w:t>Aastatel 2014</w:t>
      </w:r>
      <w:r w:rsidR="007641F6" w:rsidRPr="003C568A">
        <w:rPr>
          <w:rFonts w:ascii="Times New Roman" w:hAnsi="Times New Roman"/>
          <w:sz w:val="24"/>
          <w:szCs w:val="24"/>
          <w:lang w:eastAsia="et-EE"/>
        </w:rPr>
        <w:t>–</w:t>
      </w:r>
      <w:r w:rsidRPr="5853BC96">
        <w:rPr>
          <w:rFonts w:ascii="Times New Roman" w:hAnsi="Times New Roman"/>
          <w:sz w:val="24"/>
          <w:szCs w:val="24"/>
        </w:rPr>
        <w:t>2015 viis Maailmapank Eesti Haigekassa</w:t>
      </w:r>
      <w:r w:rsidR="00463B29">
        <w:rPr>
          <w:rFonts w:ascii="Times New Roman" w:hAnsi="Times New Roman"/>
          <w:sz w:val="24"/>
          <w:szCs w:val="24"/>
        </w:rPr>
        <w:t xml:space="preserve"> (</w:t>
      </w:r>
      <w:r w:rsidR="00463B29" w:rsidRPr="00463B29">
        <w:rPr>
          <w:rFonts w:ascii="Times New Roman" w:hAnsi="Times New Roman"/>
          <w:i/>
          <w:iCs/>
          <w:sz w:val="24"/>
          <w:szCs w:val="24"/>
        </w:rPr>
        <w:t>praegune Tervisekassa</w:t>
      </w:r>
      <w:r w:rsidR="00463B29">
        <w:rPr>
          <w:rFonts w:ascii="Times New Roman" w:hAnsi="Times New Roman"/>
          <w:sz w:val="24"/>
          <w:szCs w:val="24"/>
        </w:rPr>
        <w:t>)</w:t>
      </w:r>
      <w:r w:rsidRPr="5853BC96">
        <w:rPr>
          <w:rFonts w:ascii="Times New Roman" w:hAnsi="Times New Roman"/>
          <w:sz w:val="24"/>
          <w:szCs w:val="24"/>
        </w:rPr>
        <w:t xml:space="preserve"> tellimusel läbi uuringu „Ravi terviklik käsitlus ja osapoolte koostöö Eesti tervishoiusüsteemis“</w:t>
      </w:r>
      <w:r w:rsidR="00B56D9C">
        <w:rPr>
          <w:rStyle w:val="FootnoteReference"/>
          <w:rFonts w:ascii="Times New Roman" w:hAnsi="Times New Roman"/>
          <w:sz w:val="24"/>
          <w:szCs w:val="24"/>
        </w:rPr>
        <w:footnoteReference w:id="22"/>
      </w:r>
      <w:r w:rsidRPr="5853BC96">
        <w:rPr>
          <w:rFonts w:ascii="Times New Roman" w:hAnsi="Times New Roman"/>
          <w:sz w:val="24"/>
          <w:szCs w:val="24"/>
        </w:rPr>
        <w:t>. Uuringu tulemustes käsitletakse tervishoiuteenuste integreeritust, s</w:t>
      </w:r>
      <w:r w:rsidR="00E02AC9">
        <w:rPr>
          <w:rFonts w:ascii="Times New Roman" w:hAnsi="Times New Roman"/>
          <w:sz w:val="24"/>
          <w:szCs w:val="24"/>
        </w:rPr>
        <w:t>.</w:t>
      </w:r>
      <w:r w:rsidRPr="5853BC96">
        <w:rPr>
          <w:rFonts w:ascii="Times New Roman" w:hAnsi="Times New Roman"/>
          <w:sz w:val="24"/>
          <w:szCs w:val="24"/>
        </w:rPr>
        <w:t xml:space="preserve">t nii raviteenuste osutamist sobival tervishoiusüsteemi tasemel kui ka ravi piisavat koordineerimist ja järjepidevust kõigi süsteemi osapoolte poolt ning analüüsitakse Eesti tervishoiuteenuste integreeritust soodustavaid tegureid. Paljudest välja toodud probleemidest on käesolevas kontekstis oluline välja tuua eelkõige puudulik aktiivravieelsete- ja järgsete teenuste koordineerimine. </w:t>
      </w:r>
      <w:r w:rsidR="000E69E0">
        <w:rPr>
          <w:rFonts w:ascii="Times New Roman" w:hAnsi="Times New Roman"/>
          <w:sz w:val="24"/>
          <w:szCs w:val="24"/>
        </w:rPr>
        <w:t xml:space="preserve">Sellele </w:t>
      </w:r>
      <w:r w:rsidRPr="5853BC96">
        <w:rPr>
          <w:rFonts w:ascii="Times New Roman" w:hAnsi="Times New Roman"/>
          <w:sz w:val="24"/>
          <w:szCs w:val="24"/>
        </w:rPr>
        <w:t>probleemile nähti lahendus</w:t>
      </w:r>
      <w:r w:rsidR="008570DE">
        <w:rPr>
          <w:rFonts w:ascii="Times New Roman" w:hAnsi="Times New Roman"/>
          <w:sz w:val="24"/>
          <w:szCs w:val="24"/>
        </w:rPr>
        <w:t>ena</w:t>
      </w:r>
      <w:r w:rsidRPr="5853BC96">
        <w:rPr>
          <w:rFonts w:ascii="Times New Roman" w:hAnsi="Times New Roman"/>
          <w:sz w:val="24"/>
          <w:szCs w:val="24"/>
        </w:rPr>
        <w:t xml:space="preserve"> integreeritud teenus</w:t>
      </w:r>
      <w:r w:rsidR="008570DE">
        <w:rPr>
          <w:rFonts w:ascii="Times New Roman" w:hAnsi="Times New Roman"/>
          <w:sz w:val="24"/>
          <w:szCs w:val="24"/>
        </w:rPr>
        <w:t>eid</w:t>
      </w:r>
      <w:r w:rsidR="05572FDE" w:rsidRPr="5853BC96">
        <w:rPr>
          <w:rFonts w:ascii="Times New Roman" w:hAnsi="Times New Roman"/>
          <w:sz w:val="24"/>
          <w:szCs w:val="24"/>
        </w:rPr>
        <w:t>.</w:t>
      </w:r>
    </w:p>
    <w:p w14:paraId="28E39AA1" w14:textId="77777777" w:rsidR="008570DE" w:rsidRDefault="008570DE" w:rsidP="6AEA5A65">
      <w:pPr>
        <w:spacing w:line="259" w:lineRule="auto"/>
        <w:rPr>
          <w:rFonts w:ascii="Times New Roman" w:hAnsi="Times New Roman"/>
          <w:sz w:val="24"/>
          <w:szCs w:val="24"/>
        </w:rPr>
      </w:pPr>
    </w:p>
    <w:p w14:paraId="72414B29" w14:textId="25EF2CA7" w:rsidR="00E104AC" w:rsidRDefault="05572FDE" w:rsidP="6AEA5A65">
      <w:pPr>
        <w:spacing w:line="259" w:lineRule="auto"/>
        <w:rPr>
          <w:rFonts w:ascii="Times New Roman" w:hAnsi="Times New Roman"/>
          <w:sz w:val="24"/>
          <w:szCs w:val="24"/>
        </w:rPr>
      </w:pPr>
      <w:r w:rsidRPr="5853BC96">
        <w:rPr>
          <w:rFonts w:ascii="Times New Roman" w:hAnsi="Times New Roman"/>
          <w:sz w:val="24"/>
          <w:szCs w:val="24"/>
        </w:rPr>
        <w:t>2016</w:t>
      </w:r>
      <w:r w:rsidR="23E4F204" w:rsidRPr="5853BC96">
        <w:rPr>
          <w:rFonts w:ascii="Times New Roman" w:hAnsi="Times New Roman"/>
          <w:sz w:val="24"/>
          <w:szCs w:val="24"/>
        </w:rPr>
        <w:t>. aastal</w:t>
      </w:r>
      <w:r w:rsidRPr="5853BC96">
        <w:rPr>
          <w:rFonts w:ascii="Times New Roman" w:hAnsi="Times New Roman"/>
          <w:sz w:val="24"/>
          <w:szCs w:val="24"/>
        </w:rPr>
        <w:t xml:space="preserve"> algatas Sotsiaalministeerium </w:t>
      </w:r>
      <w:r w:rsidR="338BA0E4" w:rsidRPr="5853BC96">
        <w:rPr>
          <w:rFonts w:ascii="Times New Roman" w:hAnsi="Times New Roman"/>
          <w:sz w:val="24"/>
          <w:szCs w:val="24"/>
        </w:rPr>
        <w:t>koostöös SA Viljandi Haigla</w:t>
      </w:r>
      <w:r w:rsidR="4B6E3D5D" w:rsidRPr="5853BC96">
        <w:rPr>
          <w:rFonts w:ascii="Times New Roman" w:hAnsi="Times New Roman"/>
          <w:sz w:val="24"/>
          <w:szCs w:val="24"/>
        </w:rPr>
        <w:t>ga</w:t>
      </w:r>
      <w:r w:rsidR="338BA0E4" w:rsidRPr="5853BC96">
        <w:rPr>
          <w:rFonts w:ascii="Times New Roman" w:hAnsi="Times New Roman"/>
          <w:sz w:val="24"/>
          <w:szCs w:val="24"/>
        </w:rPr>
        <w:t xml:space="preserve"> </w:t>
      </w:r>
      <w:r w:rsidRPr="6AEA5A65">
        <w:rPr>
          <w:rFonts w:ascii="Times New Roman" w:hAnsi="Times New Roman"/>
          <w:sz w:val="24"/>
          <w:szCs w:val="24"/>
        </w:rPr>
        <w:t>“P</w:t>
      </w:r>
      <w:r w:rsidR="003343AD">
        <w:rPr>
          <w:rFonts w:ascii="Times New Roman" w:hAnsi="Times New Roman"/>
          <w:sz w:val="24"/>
          <w:szCs w:val="24"/>
        </w:rPr>
        <w:t>a</w:t>
      </w:r>
      <w:r w:rsidRPr="6AEA5A65">
        <w:rPr>
          <w:rFonts w:ascii="Times New Roman" w:hAnsi="Times New Roman"/>
          <w:sz w:val="24"/>
          <w:szCs w:val="24"/>
        </w:rPr>
        <w:t>ikkondlike</w:t>
      </w:r>
      <w:r w:rsidRPr="5853BC96">
        <w:rPr>
          <w:rFonts w:ascii="Times New Roman" w:hAnsi="Times New Roman"/>
          <w:sz w:val="24"/>
          <w:szCs w:val="24"/>
        </w:rPr>
        <w:t xml:space="preserve"> tervishoiu- ja sotsiaalteenuste </w:t>
      </w:r>
      <w:r w:rsidR="00427E40">
        <w:rPr>
          <w:rFonts w:ascii="Times New Roman" w:hAnsi="Times New Roman"/>
          <w:sz w:val="24"/>
          <w:szCs w:val="24"/>
        </w:rPr>
        <w:t>i</w:t>
      </w:r>
      <w:r w:rsidRPr="5853BC96">
        <w:rPr>
          <w:rFonts w:ascii="Times New Roman" w:hAnsi="Times New Roman"/>
          <w:sz w:val="24"/>
          <w:szCs w:val="24"/>
        </w:rPr>
        <w:t xml:space="preserve">ntegreerimise eelanalüüs ja pilootprojekti rakendamise </w:t>
      </w:r>
      <w:r w:rsidR="006003B4">
        <w:rPr>
          <w:rFonts w:ascii="Times New Roman" w:hAnsi="Times New Roman"/>
          <w:sz w:val="24"/>
          <w:szCs w:val="24"/>
        </w:rPr>
        <w:t>k</w:t>
      </w:r>
      <w:r w:rsidRPr="5853BC96">
        <w:rPr>
          <w:rFonts w:ascii="Times New Roman" w:hAnsi="Times New Roman"/>
          <w:sz w:val="24"/>
          <w:szCs w:val="24"/>
        </w:rPr>
        <w:t>ava koostami</w:t>
      </w:r>
      <w:r w:rsidR="0191C7BD" w:rsidRPr="5853BC96">
        <w:rPr>
          <w:rFonts w:ascii="Times New Roman" w:hAnsi="Times New Roman"/>
          <w:sz w:val="24"/>
          <w:szCs w:val="24"/>
        </w:rPr>
        <w:t>s</w:t>
      </w:r>
      <w:r w:rsidRPr="5853BC96">
        <w:rPr>
          <w:rFonts w:ascii="Times New Roman" w:hAnsi="Times New Roman"/>
          <w:sz w:val="24"/>
          <w:szCs w:val="24"/>
        </w:rPr>
        <w:t>e”</w:t>
      </w:r>
      <w:r w:rsidR="71105E48" w:rsidRPr="5853BC96">
        <w:rPr>
          <w:rFonts w:ascii="Times New Roman" w:hAnsi="Times New Roman"/>
          <w:sz w:val="24"/>
          <w:szCs w:val="24"/>
        </w:rPr>
        <w:t xml:space="preserve"> ehk PAIK projekti</w:t>
      </w:r>
      <w:r w:rsidR="00427E40">
        <w:rPr>
          <w:rStyle w:val="FootnoteReference"/>
          <w:rFonts w:ascii="Times New Roman" w:hAnsi="Times New Roman"/>
          <w:sz w:val="24"/>
          <w:szCs w:val="24"/>
        </w:rPr>
        <w:footnoteReference w:id="23"/>
      </w:r>
      <w:r w:rsidR="60FBE12E" w:rsidRPr="5853BC96">
        <w:rPr>
          <w:rFonts w:ascii="Times New Roman" w:hAnsi="Times New Roman"/>
          <w:sz w:val="24"/>
          <w:szCs w:val="24"/>
        </w:rPr>
        <w:t xml:space="preserve"> esimese etapi, mille eesmärgiks oli välja </w:t>
      </w:r>
      <w:r w:rsidR="60FBE12E" w:rsidRPr="6AEA5A65">
        <w:rPr>
          <w:rFonts w:ascii="Times New Roman" w:hAnsi="Times New Roman"/>
          <w:sz w:val="24"/>
          <w:szCs w:val="24"/>
        </w:rPr>
        <w:t xml:space="preserve">töötada </w:t>
      </w:r>
      <w:proofErr w:type="spellStart"/>
      <w:r w:rsidR="60FBE12E" w:rsidRPr="6AEA5A65">
        <w:rPr>
          <w:rFonts w:ascii="Times New Roman" w:hAnsi="Times New Roman"/>
          <w:sz w:val="24"/>
          <w:szCs w:val="24"/>
        </w:rPr>
        <w:t>valdkondadeülese</w:t>
      </w:r>
      <w:proofErr w:type="spellEnd"/>
      <w:r w:rsidR="60FBE12E" w:rsidRPr="5853BC96">
        <w:rPr>
          <w:rFonts w:ascii="Times New Roman" w:hAnsi="Times New Roman"/>
          <w:sz w:val="24"/>
          <w:szCs w:val="24"/>
        </w:rPr>
        <w:t xml:space="preserve"> koordinatsiooni teenusmudel. </w:t>
      </w:r>
      <w:r w:rsidR="43B4EE55" w:rsidRPr="5853BC96">
        <w:rPr>
          <w:rFonts w:ascii="Times New Roman" w:hAnsi="Times New Roman"/>
          <w:sz w:val="24"/>
          <w:szCs w:val="24"/>
        </w:rPr>
        <w:t>Valminud kava alusel sõlmisid Eesti Haigekassa ja SA Viljandi Haigla 2018</w:t>
      </w:r>
      <w:r w:rsidR="004F5EEE">
        <w:rPr>
          <w:rFonts w:ascii="Times New Roman" w:hAnsi="Times New Roman"/>
          <w:sz w:val="24"/>
          <w:szCs w:val="24"/>
        </w:rPr>
        <w:t>.</w:t>
      </w:r>
      <w:r w:rsidR="43B4EE55" w:rsidRPr="5853BC96">
        <w:rPr>
          <w:rFonts w:ascii="Times New Roman" w:hAnsi="Times New Roman"/>
          <w:sz w:val="24"/>
          <w:szCs w:val="24"/>
        </w:rPr>
        <w:t xml:space="preserve"> a augustis lepingu, mille eesmärgiks oli teenusmudelit piloteerida.</w:t>
      </w:r>
    </w:p>
    <w:p w14:paraId="26768CCB" w14:textId="77777777" w:rsidR="00E104AC" w:rsidRDefault="00E104AC" w:rsidP="6AEA5A65">
      <w:pPr>
        <w:spacing w:line="259" w:lineRule="auto"/>
        <w:rPr>
          <w:rFonts w:ascii="Times New Roman" w:hAnsi="Times New Roman"/>
          <w:sz w:val="24"/>
          <w:szCs w:val="24"/>
        </w:rPr>
      </w:pPr>
    </w:p>
    <w:p w14:paraId="1E9F0B55" w14:textId="6CB6EBD8" w:rsidR="00C90A29" w:rsidRDefault="43B4EE55" w:rsidP="6AEA5A65">
      <w:pPr>
        <w:spacing w:line="259" w:lineRule="auto"/>
        <w:rPr>
          <w:rFonts w:ascii="Times New Roman" w:hAnsi="Times New Roman"/>
          <w:sz w:val="24"/>
          <w:szCs w:val="24"/>
        </w:rPr>
      </w:pPr>
      <w:r w:rsidRPr="5853BC96">
        <w:rPr>
          <w:rFonts w:ascii="Times New Roman" w:hAnsi="Times New Roman"/>
          <w:sz w:val="24"/>
          <w:szCs w:val="24"/>
        </w:rPr>
        <w:t>Teenusmudel osutus edukaks</w:t>
      </w:r>
      <w:r w:rsidR="7527294C" w:rsidRPr="5853BC96">
        <w:rPr>
          <w:rStyle w:val="FootnoteReference"/>
          <w:rFonts w:ascii="Times New Roman" w:hAnsi="Times New Roman"/>
          <w:sz w:val="24"/>
          <w:szCs w:val="24"/>
        </w:rPr>
        <w:footnoteReference w:id="24"/>
      </w:r>
      <w:r w:rsidRPr="5853BC96">
        <w:rPr>
          <w:rFonts w:ascii="Times New Roman" w:hAnsi="Times New Roman"/>
          <w:sz w:val="24"/>
          <w:szCs w:val="24"/>
        </w:rPr>
        <w:t xml:space="preserve"> </w:t>
      </w:r>
      <w:r w:rsidR="4D2537D3" w:rsidRPr="5853BC96">
        <w:rPr>
          <w:rFonts w:ascii="Times New Roman" w:hAnsi="Times New Roman"/>
          <w:sz w:val="24"/>
          <w:szCs w:val="24"/>
        </w:rPr>
        <w:t xml:space="preserve">ja </w:t>
      </w:r>
      <w:r w:rsidR="000F1306">
        <w:rPr>
          <w:rFonts w:ascii="Times New Roman" w:hAnsi="Times New Roman"/>
          <w:sz w:val="24"/>
          <w:szCs w:val="24"/>
        </w:rPr>
        <w:t>2023</w:t>
      </w:r>
      <w:r w:rsidR="004F5EEE">
        <w:rPr>
          <w:rFonts w:ascii="Times New Roman" w:hAnsi="Times New Roman"/>
          <w:sz w:val="24"/>
          <w:szCs w:val="24"/>
        </w:rPr>
        <w:t>.</w:t>
      </w:r>
      <w:r w:rsidR="00704BD6">
        <w:rPr>
          <w:rFonts w:ascii="Times New Roman" w:hAnsi="Times New Roman"/>
          <w:sz w:val="24"/>
          <w:szCs w:val="24"/>
        </w:rPr>
        <w:t xml:space="preserve"> </w:t>
      </w:r>
      <w:r w:rsidR="000F1306">
        <w:rPr>
          <w:rFonts w:ascii="Times New Roman" w:hAnsi="Times New Roman"/>
          <w:sz w:val="24"/>
          <w:szCs w:val="24"/>
        </w:rPr>
        <w:t xml:space="preserve">a </w:t>
      </w:r>
      <w:r w:rsidR="4D2537D3" w:rsidRPr="5853BC96">
        <w:rPr>
          <w:rFonts w:ascii="Times New Roman" w:hAnsi="Times New Roman"/>
          <w:sz w:val="24"/>
          <w:szCs w:val="24"/>
        </w:rPr>
        <w:t xml:space="preserve">kevadel algas Viljandi haigla, </w:t>
      </w:r>
      <w:r w:rsidR="00967118">
        <w:rPr>
          <w:rFonts w:ascii="Times New Roman" w:hAnsi="Times New Roman"/>
          <w:sz w:val="24"/>
          <w:szCs w:val="24"/>
        </w:rPr>
        <w:t>T</w:t>
      </w:r>
      <w:r w:rsidR="4D2537D3" w:rsidRPr="5853BC96">
        <w:rPr>
          <w:rFonts w:ascii="Times New Roman" w:hAnsi="Times New Roman"/>
          <w:sz w:val="24"/>
          <w:szCs w:val="24"/>
        </w:rPr>
        <w:t>ervisekassa, Viljandi, Saare ja Valga maakondade ühisprojektina selle teenuse kliiniline mõju-uuring, mis kaasab umbes 800 patsienti.</w:t>
      </w:r>
      <w:r w:rsidR="3F0EE348" w:rsidRPr="5853BC96">
        <w:rPr>
          <w:rFonts w:ascii="Times New Roman" w:hAnsi="Times New Roman"/>
          <w:sz w:val="24"/>
          <w:szCs w:val="24"/>
        </w:rPr>
        <w:t xml:space="preserve"> Uuringu sihtrühm on vähemalt 45</w:t>
      </w:r>
      <w:r w:rsidR="00704BD6">
        <w:rPr>
          <w:rFonts w:ascii="Times New Roman" w:hAnsi="Times New Roman"/>
          <w:sz w:val="24"/>
          <w:szCs w:val="24"/>
        </w:rPr>
        <w:t xml:space="preserve"> </w:t>
      </w:r>
      <w:r w:rsidR="00081BB3">
        <w:rPr>
          <w:rFonts w:ascii="Times New Roman" w:hAnsi="Times New Roman"/>
          <w:sz w:val="24"/>
          <w:szCs w:val="24"/>
        </w:rPr>
        <w:t>a</w:t>
      </w:r>
      <w:r w:rsidR="3F0EE348" w:rsidRPr="5853BC96">
        <w:rPr>
          <w:rFonts w:ascii="Times New Roman" w:hAnsi="Times New Roman"/>
          <w:sz w:val="24"/>
          <w:szCs w:val="24"/>
        </w:rPr>
        <w:t xml:space="preserve"> inimesed, kellel on diagnoositud mitu kroonilist haigust, mis suurendab haiglaravile sattumise riski, ja kellel esinevad kaasuvalt ka sotsiaalsed tervisemõjurid, näiteks toetav</w:t>
      </w:r>
      <w:r w:rsidR="008A53E2">
        <w:rPr>
          <w:rFonts w:ascii="Times New Roman" w:hAnsi="Times New Roman"/>
          <w:sz w:val="24"/>
          <w:szCs w:val="24"/>
        </w:rPr>
        <w:t>a</w:t>
      </w:r>
      <w:r w:rsidR="3F0EE348" w:rsidRPr="5853BC96">
        <w:rPr>
          <w:rFonts w:ascii="Times New Roman" w:hAnsi="Times New Roman"/>
          <w:sz w:val="24"/>
          <w:szCs w:val="24"/>
        </w:rPr>
        <w:t xml:space="preserve"> tugivõrgustik</w:t>
      </w:r>
      <w:r w:rsidR="0035050B">
        <w:rPr>
          <w:rFonts w:ascii="Times New Roman" w:hAnsi="Times New Roman"/>
          <w:sz w:val="24"/>
          <w:szCs w:val="24"/>
        </w:rPr>
        <w:t xml:space="preserve"> puudumine</w:t>
      </w:r>
      <w:r w:rsidR="3F0EE348" w:rsidRPr="5853BC96">
        <w:rPr>
          <w:rFonts w:ascii="Times New Roman" w:hAnsi="Times New Roman"/>
          <w:sz w:val="24"/>
          <w:szCs w:val="24"/>
        </w:rPr>
        <w:t xml:space="preserve"> või</w:t>
      </w:r>
      <w:r w:rsidR="0035050B">
        <w:rPr>
          <w:rFonts w:ascii="Times New Roman" w:hAnsi="Times New Roman"/>
          <w:sz w:val="24"/>
          <w:szCs w:val="24"/>
        </w:rPr>
        <w:t xml:space="preserve"> </w:t>
      </w:r>
      <w:r w:rsidR="3F0EE348" w:rsidRPr="5853BC96">
        <w:rPr>
          <w:rFonts w:ascii="Times New Roman" w:hAnsi="Times New Roman"/>
          <w:sz w:val="24"/>
          <w:szCs w:val="24"/>
        </w:rPr>
        <w:t>liikumisraskus</w:t>
      </w:r>
      <w:r w:rsidR="0035050B">
        <w:rPr>
          <w:rFonts w:ascii="Times New Roman" w:hAnsi="Times New Roman"/>
          <w:sz w:val="24"/>
          <w:szCs w:val="24"/>
        </w:rPr>
        <w:t>ed</w:t>
      </w:r>
      <w:r w:rsidR="3F0EE348" w:rsidRPr="5853BC96">
        <w:rPr>
          <w:rFonts w:ascii="Times New Roman" w:hAnsi="Times New Roman"/>
          <w:sz w:val="24"/>
          <w:szCs w:val="24"/>
        </w:rPr>
        <w:t>.</w:t>
      </w:r>
      <w:r w:rsidR="4D2537D3" w:rsidRPr="5853BC96">
        <w:rPr>
          <w:rFonts w:ascii="Times New Roman" w:hAnsi="Times New Roman"/>
          <w:sz w:val="24"/>
          <w:szCs w:val="24"/>
        </w:rPr>
        <w:t xml:space="preserve"> Projekti juhib Viljandi haigla ja uuringu teaduspartner on Barcelona ülikoolihaigla. </w:t>
      </w:r>
      <w:r w:rsidR="7F64D6C4" w:rsidRPr="5853BC96">
        <w:rPr>
          <w:rFonts w:ascii="Times New Roman" w:hAnsi="Times New Roman"/>
          <w:sz w:val="24"/>
          <w:szCs w:val="24"/>
        </w:rPr>
        <w:t xml:space="preserve">Kliinilise mõju-uuringu eesmärk on selgitada välja teenuse pikaajaline mõju ja teostatavus maakondade kogemuse põhjal. Uuringuga </w:t>
      </w:r>
      <w:r w:rsidR="47CF9CCD" w:rsidRPr="5853BC96">
        <w:rPr>
          <w:rFonts w:ascii="Times New Roman" w:hAnsi="Times New Roman"/>
          <w:sz w:val="24"/>
          <w:szCs w:val="24"/>
        </w:rPr>
        <w:t>soovitakse</w:t>
      </w:r>
      <w:r w:rsidR="7F64D6C4" w:rsidRPr="5853BC96">
        <w:rPr>
          <w:rFonts w:ascii="Times New Roman" w:hAnsi="Times New Roman"/>
          <w:sz w:val="24"/>
          <w:szCs w:val="24"/>
        </w:rPr>
        <w:t xml:space="preserve"> teada saada, milline on tervishoiu- ja sotsiaalteenuse koordineeritud koostöö mõju patsientide tervisele, elukvaliteedile</w:t>
      </w:r>
      <w:r w:rsidR="25E1C73C" w:rsidRPr="5853BC96">
        <w:rPr>
          <w:rFonts w:ascii="Times New Roman" w:hAnsi="Times New Roman"/>
          <w:sz w:val="24"/>
          <w:szCs w:val="24"/>
        </w:rPr>
        <w:t>,</w:t>
      </w:r>
      <w:r w:rsidR="7F64D6C4" w:rsidRPr="5853BC96">
        <w:rPr>
          <w:rFonts w:ascii="Times New Roman" w:hAnsi="Times New Roman"/>
          <w:sz w:val="24"/>
          <w:szCs w:val="24"/>
        </w:rPr>
        <w:t xml:space="preserve"> teenustega rahulolule</w:t>
      </w:r>
      <w:r w:rsidR="0B364380" w:rsidRPr="5853BC96">
        <w:rPr>
          <w:rFonts w:ascii="Times New Roman" w:hAnsi="Times New Roman"/>
          <w:sz w:val="24"/>
          <w:szCs w:val="24"/>
        </w:rPr>
        <w:t xml:space="preserve"> ja teenusekasutusele</w:t>
      </w:r>
      <w:r w:rsidR="06FB8A7D" w:rsidRPr="5853BC96">
        <w:rPr>
          <w:rFonts w:ascii="Times New Roman" w:hAnsi="Times New Roman"/>
          <w:sz w:val="24"/>
          <w:szCs w:val="24"/>
        </w:rPr>
        <w:t xml:space="preserve"> ning tervishoiuteenuste kulule</w:t>
      </w:r>
      <w:r w:rsidR="7F64D6C4" w:rsidRPr="5853BC96">
        <w:rPr>
          <w:rFonts w:ascii="Times New Roman" w:hAnsi="Times New Roman"/>
          <w:sz w:val="24"/>
          <w:szCs w:val="24"/>
        </w:rPr>
        <w:t>.</w:t>
      </w:r>
    </w:p>
    <w:p w14:paraId="714BF178" w14:textId="3123AF1A" w:rsidR="00CA1080" w:rsidRDefault="00CA1080" w:rsidP="6AEA5A65">
      <w:pPr>
        <w:spacing w:line="259" w:lineRule="auto"/>
        <w:rPr>
          <w:rFonts w:ascii="Times New Roman" w:hAnsi="Times New Roman"/>
          <w:sz w:val="24"/>
          <w:szCs w:val="24"/>
        </w:rPr>
      </w:pPr>
    </w:p>
    <w:p w14:paraId="1B9608F0" w14:textId="4D029CB4" w:rsidR="3ACD53B1" w:rsidRDefault="00C90A29" w:rsidP="6AEA5A65">
      <w:pPr>
        <w:spacing w:line="259" w:lineRule="auto"/>
        <w:rPr>
          <w:rFonts w:ascii="Times New Roman" w:hAnsi="Times New Roman"/>
          <w:sz w:val="24"/>
          <w:szCs w:val="24"/>
        </w:rPr>
      </w:pPr>
      <w:r>
        <w:rPr>
          <w:rFonts w:ascii="Times New Roman" w:hAnsi="Times New Roman"/>
          <w:sz w:val="24"/>
          <w:szCs w:val="24"/>
        </w:rPr>
        <w:t>U</w:t>
      </w:r>
      <w:r w:rsidR="515EE40D" w:rsidRPr="5853BC96">
        <w:rPr>
          <w:rFonts w:ascii="Times New Roman" w:hAnsi="Times New Roman"/>
          <w:sz w:val="24"/>
          <w:szCs w:val="24"/>
        </w:rPr>
        <w:t>uring kestab 2026. aasta augustini</w:t>
      </w:r>
      <w:r w:rsidR="57D7CF24" w:rsidRPr="5853BC96">
        <w:rPr>
          <w:rFonts w:ascii="Times New Roman" w:hAnsi="Times New Roman"/>
          <w:sz w:val="24"/>
          <w:szCs w:val="24"/>
        </w:rPr>
        <w:t>,</w:t>
      </w:r>
      <w:r w:rsidR="515EE40D" w:rsidRPr="5853BC96">
        <w:rPr>
          <w:rFonts w:ascii="Times New Roman" w:hAnsi="Times New Roman"/>
          <w:sz w:val="24"/>
          <w:szCs w:val="24"/>
        </w:rPr>
        <w:t xml:space="preserve"> </w:t>
      </w:r>
      <w:r w:rsidR="0ED197A7" w:rsidRPr="5853BC96">
        <w:rPr>
          <w:rFonts w:ascii="Times New Roman" w:hAnsi="Times New Roman"/>
          <w:sz w:val="24"/>
          <w:szCs w:val="24"/>
        </w:rPr>
        <w:t>kuid aasta p</w:t>
      </w:r>
      <w:r>
        <w:rPr>
          <w:rFonts w:ascii="Times New Roman" w:hAnsi="Times New Roman"/>
          <w:sz w:val="24"/>
          <w:szCs w:val="24"/>
        </w:rPr>
        <w:t>ärast</w:t>
      </w:r>
      <w:r w:rsidR="0ED197A7" w:rsidRPr="5853BC96">
        <w:rPr>
          <w:rFonts w:ascii="Times New Roman" w:hAnsi="Times New Roman"/>
          <w:sz w:val="24"/>
          <w:szCs w:val="24"/>
        </w:rPr>
        <w:t xml:space="preserve"> uuringuga alustamist </w:t>
      </w:r>
      <w:r w:rsidR="63C9801B" w:rsidRPr="5853BC96">
        <w:rPr>
          <w:rFonts w:ascii="Times New Roman" w:hAnsi="Times New Roman"/>
          <w:sz w:val="24"/>
          <w:szCs w:val="24"/>
        </w:rPr>
        <w:t xml:space="preserve">viidi läbi kontrollanalüüs, et </w:t>
      </w:r>
      <w:r w:rsidR="5E4DAE95" w:rsidRPr="5853BC96">
        <w:rPr>
          <w:rFonts w:ascii="Times New Roman" w:hAnsi="Times New Roman"/>
          <w:sz w:val="24"/>
          <w:szCs w:val="24"/>
        </w:rPr>
        <w:t>hinnata, kas senine tegevus liigub soovitud suunas</w:t>
      </w:r>
      <w:r w:rsidR="00A819A4">
        <w:rPr>
          <w:rFonts w:ascii="Times New Roman" w:hAnsi="Times New Roman"/>
          <w:sz w:val="24"/>
          <w:szCs w:val="24"/>
        </w:rPr>
        <w:t xml:space="preserve">. Tulemused näitasid, </w:t>
      </w:r>
      <w:r w:rsidR="008341E9">
        <w:rPr>
          <w:rFonts w:ascii="Times New Roman" w:hAnsi="Times New Roman"/>
          <w:sz w:val="24"/>
          <w:szCs w:val="24"/>
        </w:rPr>
        <w:t>et</w:t>
      </w:r>
      <w:r w:rsidR="5E4DAE95" w:rsidRPr="5853BC96">
        <w:rPr>
          <w:rFonts w:ascii="Times New Roman" w:hAnsi="Times New Roman"/>
          <w:sz w:val="24"/>
          <w:szCs w:val="24"/>
        </w:rPr>
        <w:t xml:space="preserve"> </w:t>
      </w:r>
      <w:r w:rsidR="28A6F71C" w:rsidRPr="5853BC96">
        <w:rPr>
          <w:rFonts w:ascii="Times New Roman" w:hAnsi="Times New Roman"/>
          <w:sz w:val="24"/>
          <w:szCs w:val="24"/>
        </w:rPr>
        <w:t xml:space="preserve">uuringu grupil esines võrreldes kontrollgrupiga vähem EMO visiite ja hospitaliseerimisi ning madalam </w:t>
      </w:r>
      <w:r w:rsidR="3A33B450" w:rsidRPr="5853BC96">
        <w:rPr>
          <w:rFonts w:ascii="Times New Roman" w:hAnsi="Times New Roman"/>
          <w:sz w:val="24"/>
          <w:szCs w:val="24"/>
        </w:rPr>
        <w:t>tervishoiuteenuste kasutamise kulu. Tulemus</w:t>
      </w:r>
      <w:r w:rsidR="008634B0">
        <w:rPr>
          <w:rFonts w:ascii="Times New Roman" w:hAnsi="Times New Roman"/>
          <w:sz w:val="24"/>
          <w:szCs w:val="24"/>
        </w:rPr>
        <w:t>t</w:t>
      </w:r>
      <w:r w:rsidR="3A33B450" w:rsidRPr="5853BC96">
        <w:rPr>
          <w:rFonts w:ascii="Times New Roman" w:hAnsi="Times New Roman"/>
          <w:sz w:val="24"/>
          <w:szCs w:val="24"/>
        </w:rPr>
        <w:t xml:space="preserve">e usalduspiire </w:t>
      </w:r>
      <w:r w:rsidR="008634B0">
        <w:rPr>
          <w:rFonts w:ascii="Times New Roman" w:hAnsi="Times New Roman"/>
          <w:sz w:val="24"/>
          <w:szCs w:val="24"/>
        </w:rPr>
        <w:t xml:space="preserve">ei olnud </w:t>
      </w:r>
      <w:r w:rsidR="3A33B450" w:rsidRPr="5853BC96">
        <w:rPr>
          <w:rFonts w:ascii="Times New Roman" w:hAnsi="Times New Roman"/>
          <w:sz w:val="24"/>
          <w:szCs w:val="24"/>
        </w:rPr>
        <w:t xml:space="preserve">võimalik </w:t>
      </w:r>
      <w:r w:rsidR="20D98BDC" w:rsidRPr="5853BC96">
        <w:rPr>
          <w:rFonts w:ascii="Times New Roman" w:hAnsi="Times New Roman"/>
          <w:sz w:val="24"/>
          <w:szCs w:val="24"/>
        </w:rPr>
        <w:t xml:space="preserve">sel hetkel määrata, sest uuringusse kaasatud isikute arv ei olnud veel piisav, kuid </w:t>
      </w:r>
      <w:r w:rsidR="3D21C56E" w:rsidRPr="5853BC96">
        <w:rPr>
          <w:rFonts w:ascii="Times New Roman" w:hAnsi="Times New Roman"/>
          <w:sz w:val="24"/>
          <w:szCs w:val="24"/>
        </w:rPr>
        <w:t>saad</w:t>
      </w:r>
      <w:r w:rsidR="002410AD">
        <w:rPr>
          <w:rFonts w:ascii="Times New Roman" w:hAnsi="Times New Roman"/>
          <w:sz w:val="24"/>
          <w:szCs w:val="24"/>
        </w:rPr>
        <w:t>ud tulemused</w:t>
      </w:r>
      <w:r w:rsidR="3D21C56E" w:rsidRPr="5853BC96">
        <w:rPr>
          <w:rFonts w:ascii="Times New Roman" w:hAnsi="Times New Roman"/>
          <w:sz w:val="24"/>
          <w:szCs w:val="24"/>
        </w:rPr>
        <w:t xml:space="preserve"> kinnit</w:t>
      </w:r>
      <w:r w:rsidR="002410AD">
        <w:rPr>
          <w:rFonts w:ascii="Times New Roman" w:hAnsi="Times New Roman"/>
          <w:sz w:val="24"/>
          <w:szCs w:val="24"/>
        </w:rPr>
        <w:t>asid</w:t>
      </w:r>
      <w:r w:rsidR="3D21C56E" w:rsidRPr="5853BC96">
        <w:rPr>
          <w:rFonts w:ascii="Times New Roman" w:hAnsi="Times New Roman"/>
          <w:sz w:val="24"/>
          <w:szCs w:val="24"/>
        </w:rPr>
        <w:t xml:space="preserve">, et uuringuga jätkamine on asjakohane ja teenuskoordinatsioonil on hea potentsiaal </w:t>
      </w:r>
      <w:r w:rsidR="234A2F3F" w:rsidRPr="5853BC96">
        <w:rPr>
          <w:rFonts w:ascii="Times New Roman" w:hAnsi="Times New Roman"/>
          <w:sz w:val="24"/>
          <w:szCs w:val="24"/>
        </w:rPr>
        <w:t>kompleksvajadusega inimes</w:t>
      </w:r>
      <w:r w:rsidR="002410AD">
        <w:rPr>
          <w:rFonts w:ascii="Times New Roman" w:hAnsi="Times New Roman"/>
          <w:sz w:val="24"/>
          <w:szCs w:val="24"/>
        </w:rPr>
        <w:t>i</w:t>
      </w:r>
      <w:r w:rsidR="234A2F3F" w:rsidRPr="5853BC96">
        <w:rPr>
          <w:rFonts w:ascii="Times New Roman" w:hAnsi="Times New Roman"/>
          <w:sz w:val="24"/>
          <w:szCs w:val="24"/>
        </w:rPr>
        <w:t xml:space="preserve"> aidata.</w:t>
      </w:r>
    </w:p>
    <w:p w14:paraId="00068401" w14:textId="64D88BFA" w:rsidR="3ACD53B1" w:rsidRDefault="3ACD53B1" w:rsidP="2E81E15E">
      <w:pPr>
        <w:rPr>
          <w:rFonts w:ascii="Times New Roman" w:eastAsia="Aptos" w:hAnsi="Times New Roman"/>
          <w:sz w:val="24"/>
          <w:szCs w:val="24"/>
        </w:rPr>
      </w:pPr>
    </w:p>
    <w:p w14:paraId="0B842A4C" w14:textId="460C688C" w:rsidR="002D66F2" w:rsidRDefault="5E2AD8CE" w:rsidP="1227AE12">
      <w:pPr>
        <w:rPr>
          <w:rFonts w:ascii="Times New Roman" w:eastAsia="Aptos" w:hAnsi="Times New Roman"/>
          <w:sz w:val="24"/>
          <w:szCs w:val="24"/>
        </w:rPr>
      </w:pPr>
      <w:r w:rsidRPr="1227AE12">
        <w:rPr>
          <w:rFonts w:ascii="Times New Roman" w:eastAsia="Aptos" w:hAnsi="Times New Roman"/>
          <w:sz w:val="24"/>
          <w:szCs w:val="24"/>
        </w:rPr>
        <w:t>2015</w:t>
      </w:r>
      <w:r w:rsidR="004F5EEE">
        <w:rPr>
          <w:rFonts w:ascii="Times New Roman" w:eastAsia="Aptos" w:hAnsi="Times New Roman"/>
          <w:sz w:val="24"/>
          <w:szCs w:val="24"/>
        </w:rPr>
        <w:t>.</w:t>
      </w:r>
      <w:r w:rsidRPr="1227AE12">
        <w:rPr>
          <w:rFonts w:ascii="Times New Roman" w:eastAsia="Aptos" w:hAnsi="Times New Roman"/>
          <w:sz w:val="24"/>
          <w:szCs w:val="24"/>
        </w:rPr>
        <w:t xml:space="preserve"> a lõpus moodustas Vabariigi Valitsus hoolduskoormuse rakkerühma, et kaardistada lähedaste hooldamisega seotud probleemid ja töötada välja inimeste vajadustest lähtuvad lahendused</w:t>
      </w:r>
      <w:r w:rsidR="003F0954">
        <w:rPr>
          <w:rStyle w:val="FootnoteReference"/>
          <w:rFonts w:ascii="Times New Roman" w:eastAsia="Aptos" w:hAnsi="Times New Roman"/>
          <w:sz w:val="24"/>
          <w:szCs w:val="24"/>
        </w:rPr>
        <w:footnoteReference w:id="25"/>
      </w:r>
      <w:r w:rsidRPr="1227AE12">
        <w:rPr>
          <w:rFonts w:ascii="Times New Roman" w:eastAsia="Aptos" w:hAnsi="Times New Roman"/>
          <w:sz w:val="24"/>
          <w:szCs w:val="24"/>
        </w:rPr>
        <w:t>. Rakkerühma ettepanekute põhjal viidi 2018–2019 kuues Eesti piirkonnas läbi hoolduse koordinatsiooni pilootprojekt, mille eesmärk oli testida esmase koordinatsioonimudeli toimimist ning anda sisend riikliku süsteemi loomiseks</w:t>
      </w:r>
      <w:r w:rsidR="00080F28">
        <w:rPr>
          <w:rStyle w:val="FootnoteReference"/>
          <w:rFonts w:ascii="Times New Roman" w:eastAsia="Aptos" w:hAnsi="Times New Roman"/>
          <w:sz w:val="24"/>
          <w:szCs w:val="24"/>
        </w:rPr>
        <w:footnoteReference w:id="26"/>
      </w:r>
      <w:r w:rsidRPr="1227AE12">
        <w:rPr>
          <w:rFonts w:ascii="Times New Roman" w:eastAsia="Aptos" w:hAnsi="Times New Roman"/>
          <w:sz w:val="24"/>
          <w:szCs w:val="24"/>
        </w:rPr>
        <w:t>. Piirkondadesse loodi hoolduskoordinaatori ametikohad, mis ühendasid kohaliku omavalitsuse, perearsti ja teiste osapoolte töö.</w:t>
      </w:r>
    </w:p>
    <w:p w14:paraId="796650A3" w14:textId="77777777" w:rsidR="002D66F2" w:rsidRDefault="002D66F2" w:rsidP="1227AE12">
      <w:pPr>
        <w:rPr>
          <w:rFonts w:ascii="Times New Roman" w:eastAsia="Aptos" w:hAnsi="Times New Roman"/>
          <w:sz w:val="24"/>
          <w:szCs w:val="24"/>
        </w:rPr>
      </w:pPr>
    </w:p>
    <w:p w14:paraId="544668EF" w14:textId="6458A834" w:rsidR="5E2AD8CE" w:rsidRDefault="169083D2" w:rsidP="41DEE4FF">
      <w:pPr>
        <w:rPr>
          <w:rFonts w:ascii="Times New Roman" w:hAnsi="Times New Roman"/>
          <w:sz w:val="24"/>
          <w:szCs w:val="24"/>
        </w:rPr>
      </w:pPr>
      <w:r w:rsidRPr="1227AE12">
        <w:rPr>
          <w:rFonts w:ascii="Times New Roman" w:eastAsia="Aptos" w:hAnsi="Times New Roman"/>
          <w:sz w:val="24"/>
          <w:szCs w:val="24"/>
        </w:rPr>
        <w:t xml:space="preserve">Viimastel aastatel on </w:t>
      </w:r>
      <w:r w:rsidR="41797D0E" w:rsidRPr="1227AE12">
        <w:rPr>
          <w:rFonts w:ascii="Times New Roman" w:eastAsia="Aptos" w:hAnsi="Times New Roman"/>
          <w:sz w:val="24"/>
          <w:szCs w:val="24"/>
        </w:rPr>
        <w:t xml:space="preserve">pilootprojektide raames </w:t>
      </w:r>
      <w:r w:rsidRPr="1227AE12">
        <w:rPr>
          <w:rFonts w:ascii="Times New Roman" w:eastAsia="Aptos" w:hAnsi="Times New Roman"/>
          <w:sz w:val="24"/>
          <w:szCs w:val="24"/>
        </w:rPr>
        <w:t>arendatud piirkondlikke koostöövõrgustikke ja koordinatsioonimudeleid, mis toetavad keerulise ja pikaajalise abivajadusega inimesi. Üheksa piirkonna kogemus näitab, et kõige tulemuslikum on maakondlik</w:t>
      </w:r>
      <w:r w:rsidR="22D2FB24" w:rsidRPr="1227AE12">
        <w:rPr>
          <w:rFonts w:ascii="Times New Roman" w:eastAsia="Aptos" w:hAnsi="Times New Roman"/>
          <w:sz w:val="24"/>
          <w:szCs w:val="24"/>
        </w:rPr>
        <w:t>u ulatusega</w:t>
      </w:r>
      <w:r w:rsidRPr="1227AE12">
        <w:rPr>
          <w:rFonts w:ascii="Times New Roman" w:eastAsia="Aptos" w:hAnsi="Times New Roman"/>
          <w:sz w:val="24"/>
          <w:szCs w:val="24"/>
        </w:rPr>
        <w:t xml:space="preserve"> koostöövõrgustik, mis võimaldab kaasata teenuseosutajaid ka väljaspool piirkonda. </w:t>
      </w:r>
    </w:p>
    <w:p w14:paraId="40815701" w14:textId="5119005A" w:rsidR="006409D2" w:rsidRDefault="006409D2" w:rsidP="1227AE12">
      <w:pPr>
        <w:rPr>
          <w:rFonts w:ascii="Times New Roman" w:eastAsia="Aptos" w:hAnsi="Times New Roman"/>
          <w:sz w:val="24"/>
          <w:szCs w:val="24"/>
        </w:rPr>
      </w:pPr>
    </w:p>
    <w:p w14:paraId="043C7639" w14:textId="63E500DF" w:rsidR="4E22E120" w:rsidRDefault="63783780" w:rsidP="4E22E120">
      <w:pPr>
        <w:rPr>
          <w:rFonts w:ascii="Times New Roman" w:eastAsia="Aptos" w:hAnsi="Times New Roman"/>
          <w:sz w:val="24"/>
          <w:szCs w:val="24"/>
        </w:rPr>
      </w:pPr>
      <w:r w:rsidRPr="1227AE12">
        <w:rPr>
          <w:rFonts w:ascii="Times New Roman" w:eastAsia="Aptos" w:hAnsi="Times New Roman"/>
          <w:sz w:val="24"/>
          <w:szCs w:val="24"/>
        </w:rPr>
        <w:t xml:space="preserve">Pikaajalise ja </w:t>
      </w:r>
      <w:proofErr w:type="spellStart"/>
      <w:r w:rsidRPr="1227AE12">
        <w:rPr>
          <w:rFonts w:ascii="Times New Roman" w:eastAsia="Aptos" w:hAnsi="Times New Roman"/>
          <w:sz w:val="24"/>
          <w:szCs w:val="24"/>
        </w:rPr>
        <w:t>valdkondadeülese</w:t>
      </w:r>
      <w:proofErr w:type="spellEnd"/>
      <w:r w:rsidRPr="1227AE12">
        <w:rPr>
          <w:rFonts w:ascii="Times New Roman" w:eastAsia="Aptos" w:hAnsi="Times New Roman"/>
          <w:sz w:val="24"/>
          <w:szCs w:val="24"/>
        </w:rPr>
        <w:t xml:space="preserve"> abivajaduse korral määratakse </w:t>
      </w:r>
      <w:r w:rsidR="3CC9CC8B" w:rsidRPr="1227AE12">
        <w:rPr>
          <w:rFonts w:ascii="Times New Roman" w:eastAsia="Aptos" w:hAnsi="Times New Roman"/>
          <w:sz w:val="24"/>
          <w:szCs w:val="24"/>
        </w:rPr>
        <w:t xml:space="preserve">sellistes süsteemides </w:t>
      </w:r>
      <w:r w:rsidRPr="1227AE12">
        <w:rPr>
          <w:rFonts w:ascii="Times New Roman" w:eastAsia="Aptos" w:hAnsi="Times New Roman"/>
          <w:sz w:val="24"/>
          <w:szCs w:val="24"/>
        </w:rPr>
        <w:t>koordinaator, kes tagab inimesekeskse toe, koostab plaani ning juhib juhtumivõrgustiku tööd. Koordinaatori roll on keskne</w:t>
      </w:r>
      <w:r w:rsidR="3CC9CC8B" w:rsidRPr="1227AE12">
        <w:rPr>
          <w:rFonts w:ascii="Times New Roman" w:eastAsia="Aptos" w:hAnsi="Times New Roman"/>
          <w:sz w:val="24"/>
          <w:szCs w:val="24"/>
        </w:rPr>
        <w:t>.</w:t>
      </w:r>
      <w:r w:rsidRPr="1227AE12">
        <w:rPr>
          <w:rFonts w:ascii="Times New Roman" w:eastAsia="Aptos" w:hAnsi="Times New Roman"/>
          <w:sz w:val="24"/>
          <w:szCs w:val="24"/>
        </w:rPr>
        <w:t xml:space="preserve"> </w:t>
      </w:r>
      <w:r w:rsidR="3CC9CC8B" w:rsidRPr="1227AE12">
        <w:rPr>
          <w:rFonts w:ascii="Times New Roman" w:eastAsia="Aptos" w:hAnsi="Times New Roman"/>
          <w:sz w:val="24"/>
          <w:szCs w:val="24"/>
        </w:rPr>
        <w:t>T</w:t>
      </w:r>
      <w:r w:rsidRPr="1227AE12">
        <w:rPr>
          <w:rFonts w:ascii="Times New Roman" w:eastAsia="Aptos" w:hAnsi="Times New Roman"/>
          <w:sz w:val="24"/>
          <w:szCs w:val="24"/>
        </w:rPr>
        <w:t>a hoiab järjepidevat suhtlust, koordineerib tegevusi ja aitab vähendada teenuste killustatust, tagades abi õigeaegse ja tervikliku jõudmise abivajajani.</w:t>
      </w:r>
    </w:p>
    <w:p w14:paraId="5CDC7898" w14:textId="77777777" w:rsidR="00212A45" w:rsidRDefault="00212A45" w:rsidP="4E22E120">
      <w:pPr>
        <w:rPr>
          <w:rFonts w:ascii="Times New Roman" w:eastAsia="Aptos" w:hAnsi="Times New Roman"/>
          <w:sz w:val="24"/>
          <w:szCs w:val="24"/>
        </w:rPr>
      </w:pPr>
    </w:p>
    <w:p w14:paraId="327E8995" w14:textId="439DE39A" w:rsidR="3ACD53B1" w:rsidRDefault="4FF558F7" w:rsidP="41CBF291">
      <w:pPr>
        <w:rPr>
          <w:rFonts w:ascii="Times New Roman" w:eastAsia="Aptos" w:hAnsi="Times New Roman"/>
          <w:sz w:val="24"/>
          <w:szCs w:val="24"/>
        </w:rPr>
      </w:pPr>
      <w:r w:rsidRPr="57DAFC67">
        <w:rPr>
          <w:rFonts w:ascii="Times New Roman" w:eastAsia="Aptos" w:hAnsi="Times New Roman"/>
          <w:sz w:val="24"/>
          <w:szCs w:val="24"/>
        </w:rPr>
        <w:t>Tagamaks</w:t>
      </w:r>
      <w:r w:rsidR="3CC9CC8B" w:rsidRPr="57DAFC67">
        <w:rPr>
          <w:rFonts w:ascii="Times New Roman" w:eastAsia="Aptos" w:hAnsi="Times New Roman"/>
          <w:sz w:val="24"/>
          <w:szCs w:val="24"/>
        </w:rPr>
        <w:t xml:space="preserve"> sujuvam üleminek pilootkatsetustelt </w:t>
      </w:r>
      <w:r w:rsidR="66A0E9AF" w:rsidRPr="57DAFC67">
        <w:rPr>
          <w:rFonts w:ascii="Times New Roman" w:eastAsia="Aptos" w:hAnsi="Times New Roman"/>
          <w:sz w:val="24"/>
          <w:szCs w:val="24"/>
        </w:rPr>
        <w:t xml:space="preserve">kinnistatud süsteemile, </w:t>
      </w:r>
      <w:r w:rsidR="72D6D0C5" w:rsidRPr="57DAFC67">
        <w:rPr>
          <w:rFonts w:ascii="Times New Roman" w:eastAsia="Aptos" w:hAnsi="Times New Roman"/>
          <w:sz w:val="24"/>
          <w:szCs w:val="24"/>
        </w:rPr>
        <w:t>toetatakse</w:t>
      </w:r>
      <w:r w:rsidR="3CC9CC8B" w:rsidRPr="57DAFC67">
        <w:rPr>
          <w:rFonts w:ascii="Times New Roman" w:eastAsia="Aptos" w:hAnsi="Times New Roman"/>
          <w:sz w:val="24"/>
          <w:szCs w:val="24"/>
        </w:rPr>
        <w:t xml:space="preserve"> </w:t>
      </w:r>
      <w:r w:rsidR="169083D2" w:rsidRPr="57DAFC67">
        <w:rPr>
          <w:rFonts w:ascii="Times New Roman" w:eastAsia="Aptos" w:hAnsi="Times New Roman"/>
          <w:sz w:val="24"/>
          <w:szCs w:val="24"/>
        </w:rPr>
        <w:t>2026</w:t>
      </w:r>
      <w:r w:rsidR="004F5EEE" w:rsidRPr="57DAFC67">
        <w:rPr>
          <w:rFonts w:ascii="Times New Roman" w:eastAsia="Aptos" w:hAnsi="Times New Roman"/>
          <w:sz w:val="24"/>
          <w:szCs w:val="24"/>
        </w:rPr>
        <w:t>.</w:t>
      </w:r>
      <w:r w:rsidR="00704BD6" w:rsidRPr="57DAFC67">
        <w:rPr>
          <w:rFonts w:ascii="Times New Roman" w:eastAsia="Aptos" w:hAnsi="Times New Roman"/>
          <w:sz w:val="24"/>
          <w:szCs w:val="24"/>
        </w:rPr>
        <w:t xml:space="preserve"> a</w:t>
      </w:r>
      <w:r w:rsidR="169083D2" w:rsidRPr="57DAFC67">
        <w:rPr>
          <w:rFonts w:ascii="Times New Roman" w:eastAsia="Aptos" w:hAnsi="Times New Roman"/>
          <w:sz w:val="24"/>
          <w:szCs w:val="24"/>
        </w:rPr>
        <w:t xml:space="preserve"> </w:t>
      </w:r>
      <w:r w:rsidR="17EE96DB" w:rsidRPr="57DAFC67">
        <w:rPr>
          <w:rFonts w:ascii="Times New Roman" w:eastAsia="Aptos" w:hAnsi="Times New Roman"/>
          <w:sz w:val="24"/>
          <w:szCs w:val="24"/>
        </w:rPr>
        <w:t xml:space="preserve">hoolduskoordinatsiooni </w:t>
      </w:r>
      <w:r w:rsidR="169083D2" w:rsidRPr="57DAFC67">
        <w:rPr>
          <w:rFonts w:ascii="Times New Roman" w:eastAsia="Aptos" w:hAnsi="Times New Roman"/>
          <w:sz w:val="24"/>
          <w:szCs w:val="24"/>
        </w:rPr>
        <w:t xml:space="preserve">projekti viimase taotlusvooruga nii juba toimivaid kui ka katkestatud koordinatsioonimudeleid, et need saaksid jätkata kuni </w:t>
      </w:r>
      <w:r w:rsidR="7C1B63B4" w:rsidRPr="57DAFC67">
        <w:rPr>
          <w:rFonts w:ascii="Times New Roman" w:eastAsia="Aptos" w:hAnsi="Times New Roman"/>
          <w:sz w:val="24"/>
          <w:szCs w:val="24"/>
        </w:rPr>
        <w:t xml:space="preserve">üleriigilise </w:t>
      </w:r>
      <w:r w:rsidR="169083D2" w:rsidRPr="57DAFC67">
        <w:rPr>
          <w:rFonts w:ascii="Times New Roman" w:eastAsia="Aptos" w:hAnsi="Times New Roman"/>
          <w:sz w:val="24"/>
          <w:szCs w:val="24"/>
        </w:rPr>
        <w:t>süsteemi rakendumiseni. Samuti aidatakse piirkondi, kus koordinatsioonimudelit varem rakendatud pole, et üleminek riiklikule süsteemile oleks sujuv.</w:t>
      </w:r>
    </w:p>
    <w:p w14:paraId="6A71CAE9" w14:textId="0B7B07BB" w:rsidR="35548AC9" w:rsidRDefault="35548AC9" w:rsidP="35548AC9">
      <w:pPr>
        <w:rPr>
          <w:rFonts w:ascii="Times New Roman" w:eastAsia="Aptos" w:hAnsi="Times New Roman"/>
          <w:sz w:val="24"/>
          <w:szCs w:val="24"/>
        </w:rPr>
      </w:pPr>
    </w:p>
    <w:p w14:paraId="1477F031" w14:textId="7F38AD5E" w:rsidR="6CDD9F7D" w:rsidRDefault="08363099" w:rsidP="6CDD9F7D">
      <w:pPr>
        <w:rPr>
          <w:rFonts w:ascii="Times New Roman" w:hAnsi="Times New Roman"/>
          <w:sz w:val="24"/>
          <w:szCs w:val="24"/>
          <w:lang w:eastAsia="et-EE"/>
        </w:rPr>
      </w:pPr>
      <w:r w:rsidRPr="16552413">
        <w:rPr>
          <w:rFonts w:ascii="Times New Roman" w:hAnsi="Times New Roman"/>
          <w:sz w:val="24"/>
          <w:szCs w:val="24"/>
          <w:lang w:eastAsia="et-EE"/>
        </w:rPr>
        <w:t xml:space="preserve">Tervisekassa on alates 2015. </w:t>
      </w:r>
      <w:r w:rsidRPr="19C1AB0E">
        <w:rPr>
          <w:rFonts w:ascii="Times New Roman" w:hAnsi="Times New Roman"/>
          <w:sz w:val="24"/>
          <w:szCs w:val="24"/>
          <w:lang w:eastAsia="et-EE"/>
        </w:rPr>
        <w:t>aastast</w:t>
      </w:r>
      <w:r w:rsidRPr="16552413">
        <w:rPr>
          <w:rFonts w:ascii="Times New Roman" w:hAnsi="Times New Roman"/>
          <w:sz w:val="24"/>
          <w:szCs w:val="24"/>
          <w:lang w:eastAsia="et-EE"/>
        </w:rPr>
        <w:t xml:space="preserve"> teinud koostööd maailmapangaga</w:t>
      </w:r>
      <w:r w:rsidRPr="19C1AB0E">
        <w:rPr>
          <w:rFonts w:ascii="Times New Roman" w:hAnsi="Times New Roman"/>
          <w:sz w:val="24"/>
          <w:szCs w:val="24"/>
          <w:lang w:eastAsia="et-EE"/>
        </w:rPr>
        <w:t xml:space="preserve"> ja analüüsinud tervishoiusüsteemi </w:t>
      </w:r>
      <w:r w:rsidR="3495DFBB" w:rsidRPr="4BC18D65">
        <w:rPr>
          <w:rFonts w:ascii="Times New Roman" w:hAnsi="Times New Roman"/>
          <w:sz w:val="24"/>
          <w:szCs w:val="24"/>
          <w:lang w:eastAsia="et-EE"/>
        </w:rPr>
        <w:t>vähesest integreeritusest tingitud probleeme</w:t>
      </w:r>
      <w:r w:rsidRPr="20167BFA">
        <w:rPr>
          <w:rStyle w:val="FootnoteReference"/>
          <w:rFonts w:ascii="Times New Roman" w:hAnsi="Times New Roman"/>
          <w:sz w:val="24"/>
          <w:szCs w:val="24"/>
          <w:lang w:eastAsia="et-EE"/>
        </w:rPr>
        <w:footnoteReference w:id="27"/>
      </w:r>
      <w:r w:rsidR="706AC68D" w:rsidRPr="1B84959E">
        <w:rPr>
          <w:rFonts w:ascii="Times New Roman" w:hAnsi="Times New Roman"/>
          <w:sz w:val="24"/>
          <w:szCs w:val="24"/>
          <w:lang w:eastAsia="et-EE"/>
        </w:rPr>
        <w:t xml:space="preserve"> </w:t>
      </w:r>
      <w:r w:rsidR="706AC68D" w:rsidRPr="0371F80F">
        <w:rPr>
          <w:rFonts w:ascii="Times New Roman" w:hAnsi="Times New Roman"/>
          <w:sz w:val="24"/>
          <w:szCs w:val="24"/>
          <w:lang w:eastAsia="et-EE"/>
        </w:rPr>
        <w:t xml:space="preserve">Suur hulk </w:t>
      </w:r>
      <w:r w:rsidR="706AC68D" w:rsidRPr="3E36AC0A">
        <w:rPr>
          <w:rFonts w:ascii="Times New Roman" w:hAnsi="Times New Roman"/>
          <w:sz w:val="24"/>
          <w:szCs w:val="24"/>
          <w:lang w:eastAsia="et-EE"/>
        </w:rPr>
        <w:t>välditava</w:t>
      </w:r>
      <w:r w:rsidR="7705EBBF" w:rsidRPr="3E36AC0A">
        <w:rPr>
          <w:rFonts w:ascii="Times New Roman" w:hAnsi="Times New Roman"/>
          <w:sz w:val="24"/>
          <w:szCs w:val="24"/>
          <w:lang w:eastAsia="et-EE"/>
        </w:rPr>
        <w:t>id</w:t>
      </w:r>
      <w:r w:rsidR="706AC68D" w:rsidRPr="3E36AC0A">
        <w:rPr>
          <w:rFonts w:ascii="Times New Roman" w:hAnsi="Times New Roman"/>
          <w:sz w:val="24"/>
          <w:szCs w:val="24"/>
          <w:lang w:eastAsia="et-EE"/>
        </w:rPr>
        <w:t xml:space="preserve"> hospitaliseerimis</w:t>
      </w:r>
      <w:r w:rsidR="20DDFC98" w:rsidRPr="3E36AC0A">
        <w:rPr>
          <w:rFonts w:ascii="Times New Roman" w:hAnsi="Times New Roman"/>
          <w:sz w:val="24"/>
          <w:szCs w:val="24"/>
          <w:lang w:eastAsia="et-EE"/>
        </w:rPr>
        <w:t>i</w:t>
      </w:r>
      <w:r w:rsidR="47FCB677" w:rsidRPr="2A618C4B">
        <w:rPr>
          <w:rFonts w:ascii="Times New Roman" w:hAnsi="Times New Roman"/>
          <w:sz w:val="24"/>
          <w:szCs w:val="24"/>
          <w:lang w:eastAsia="et-EE"/>
        </w:rPr>
        <w:t xml:space="preserve"> ja pikale veninud haiglaravi</w:t>
      </w:r>
      <w:r w:rsidR="706AC68D" w:rsidRPr="4E875273">
        <w:rPr>
          <w:rFonts w:ascii="Times New Roman" w:hAnsi="Times New Roman"/>
          <w:sz w:val="24"/>
          <w:szCs w:val="24"/>
          <w:lang w:eastAsia="et-EE"/>
        </w:rPr>
        <w:t>, eriarsti vastuvõtte ja uuringuid</w:t>
      </w:r>
      <w:r w:rsidR="706AC68D" w:rsidRPr="731B963B">
        <w:rPr>
          <w:rFonts w:ascii="Times New Roman" w:hAnsi="Times New Roman"/>
          <w:sz w:val="24"/>
          <w:szCs w:val="24"/>
          <w:lang w:eastAsia="et-EE"/>
        </w:rPr>
        <w:t xml:space="preserve">, </w:t>
      </w:r>
      <w:r w:rsidR="4B4DFDFD" w:rsidRPr="731B963B">
        <w:rPr>
          <w:rFonts w:ascii="Times New Roman" w:hAnsi="Times New Roman"/>
          <w:sz w:val="24"/>
          <w:szCs w:val="24"/>
          <w:lang w:eastAsia="et-EE"/>
        </w:rPr>
        <w:t>vähene</w:t>
      </w:r>
      <w:r w:rsidR="4B4DFDFD" w:rsidRPr="2CF75992">
        <w:rPr>
          <w:rFonts w:ascii="Times New Roman" w:hAnsi="Times New Roman"/>
          <w:sz w:val="24"/>
          <w:szCs w:val="24"/>
          <w:lang w:eastAsia="et-EE"/>
        </w:rPr>
        <w:t xml:space="preserve"> huvi koostööd teha</w:t>
      </w:r>
      <w:r w:rsidR="4B4DFDFD" w:rsidRPr="4726E74C">
        <w:rPr>
          <w:rFonts w:ascii="Times New Roman" w:hAnsi="Times New Roman"/>
          <w:sz w:val="24"/>
          <w:szCs w:val="24"/>
          <w:lang w:eastAsia="et-EE"/>
        </w:rPr>
        <w:t xml:space="preserve">, </w:t>
      </w:r>
      <w:r w:rsidR="4B4DFDFD" w:rsidRPr="1A7BD407">
        <w:rPr>
          <w:rFonts w:ascii="Times New Roman" w:hAnsi="Times New Roman"/>
          <w:sz w:val="24"/>
          <w:szCs w:val="24"/>
          <w:lang w:eastAsia="et-EE"/>
        </w:rPr>
        <w:t>vähe</w:t>
      </w:r>
      <w:r w:rsidR="7B8FEC25" w:rsidRPr="1A7BD407">
        <w:rPr>
          <w:rFonts w:ascii="Times New Roman" w:hAnsi="Times New Roman"/>
          <w:sz w:val="24"/>
          <w:szCs w:val="24"/>
          <w:lang w:eastAsia="et-EE"/>
        </w:rPr>
        <w:t>ne patsiendikesksus</w:t>
      </w:r>
      <w:r w:rsidR="155E0A62" w:rsidRPr="563A3A62">
        <w:rPr>
          <w:rFonts w:ascii="Times New Roman" w:hAnsi="Times New Roman"/>
          <w:sz w:val="24"/>
          <w:szCs w:val="24"/>
          <w:lang w:eastAsia="et-EE"/>
        </w:rPr>
        <w:t xml:space="preserve"> jne</w:t>
      </w:r>
    </w:p>
    <w:p w14:paraId="06F2565B" w14:textId="6925FCA7" w:rsidR="4BC18D65" w:rsidRDefault="4BC18D65" w:rsidP="4BC18D65">
      <w:pPr>
        <w:rPr>
          <w:rFonts w:ascii="Times New Roman" w:hAnsi="Times New Roman"/>
          <w:sz w:val="24"/>
          <w:szCs w:val="24"/>
          <w:lang w:eastAsia="et-EE"/>
        </w:rPr>
      </w:pPr>
    </w:p>
    <w:p w14:paraId="0689A56D" w14:textId="75BD73AE" w:rsidR="3495DFBB" w:rsidRDefault="3495DFBB" w:rsidP="4BC18D65">
      <w:pPr>
        <w:rPr>
          <w:rFonts w:ascii="Times New Roman" w:hAnsi="Times New Roman"/>
          <w:sz w:val="24"/>
          <w:szCs w:val="24"/>
          <w:lang w:eastAsia="et-EE"/>
        </w:rPr>
      </w:pPr>
      <w:r w:rsidRPr="57DAFC67">
        <w:rPr>
          <w:rFonts w:ascii="Times New Roman" w:hAnsi="Times New Roman"/>
          <w:sz w:val="24"/>
          <w:szCs w:val="24"/>
          <w:lang w:eastAsia="et-EE"/>
        </w:rPr>
        <w:t xml:space="preserve">Koostöös maailmapanga </w:t>
      </w:r>
      <w:r w:rsidR="15ACDA28" w:rsidRPr="57DAFC67">
        <w:rPr>
          <w:rFonts w:ascii="Times New Roman" w:hAnsi="Times New Roman"/>
          <w:sz w:val="24"/>
          <w:szCs w:val="24"/>
          <w:lang w:eastAsia="et-EE"/>
        </w:rPr>
        <w:t xml:space="preserve">ja Eesti Perearstide Seltsiga </w:t>
      </w:r>
      <w:r w:rsidR="09603BA8" w:rsidRPr="57DAFC67">
        <w:rPr>
          <w:rFonts w:ascii="Times New Roman" w:hAnsi="Times New Roman"/>
          <w:sz w:val="24"/>
          <w:szCs w:val="24"/>
          <w:lang w:eastAsia="et-EE"/>
        </w:rPr>
        <w:t>viidi</w:t>
      </w:r>
      <w:r w:rsidRPr="57DAFC67">
        <w:rPr>
          <w:rFonts w:ascii="Times New Roman" w:hAnsi="Times New Roman"/>
          <w:sz w:val="24"/>
          <w:szCs w:val="24"/>
          <w:lang w:eastAsia="et-EE"/>
        </w:rPr>
        <w:t xml:space="preserve"> läbi perearstide riskipa</w:t>
      </w:r>
      <w:r w:rsidR="51166BC2" w:rsidRPr="57DAFC67">
        <w:rPr>
          <w:rFonts w:ascii="Times New Roman" w:hAnsi="Times New Roman"/>
          <w:sz w:val="24"/>
          <w:szCs w:val="24"/>
          <w:lang w:eastAsia="et-EE"/>
        </w:rPr>
        <w:t>tsientide ravijuhtimise pilootprojekt</w:t>
      </w:r>
      <w:r w:rsidR="1C52D815" w:rsidRPr="57DAFC67">
        <w:rPr>
          <w:rFonts w:ascii="Times New Roman" w:hAnsi="Times New Roman"/>
          <w:sz w:val="24"/>
          <w:szCs w:val="24"/>
          <w:lang w:eastAsia="et-EE"/>
        </w:rPr>
        <w:t>.</w:t>
      </w:r>
      <w:r w:rsidR="51166BC2" w:rsidRPr="57DAFC67">
        <w:rPr>
          <w:rFonts w:ascii="Times New Roman" w:hAnsi="Times New Roman"/>
          <w:sz w:val="24"/>
          <w:szCs w:val="24"/>
          <w:lang w:eastAsia="et-EE"/>
        </w:rPr>
        <w:t xml:space="preserve"> </w:t>
      </w:r>
      <w:r w:rsidR="35D52969" w:rsidRPr="57DAFC67">
        <w:rPr>
          <w:rFonts w:ascii="Times New Roman" w:hAnsi="Times New Roman"/>
          <w:sz w:val="24"/>
          <w:szCs w:val="24"/>
          <w:lang w:eastAsia="et-EE"/>
        </w:rPr>
        <w:t xml:space="preserve">Selle käigus andis </w:t>
      </w:r>
      <w:r w:rsidR="60598579" w:rsidRPr="57DAFC67">
        <w:rPr>
          <w:rFonts w:ascii="Times New Roman" w:hAnsi="Times New Roman"/>
          <w:sz w:val="24"/>
          <w:szCs w:val="24"/>
          <w:lang w:eastAsia="et-EE"/>
        </w:rPr>
        <w:t>T</w:t>
      </w:r>
      <w:r w:rsidR="35D52969" w:rsidRPr="57DAFC67">
        <w:rPr>
          <w:rFonts w:ascii="Times New Roman" w:hAnsi="Times New Roman"/>
          <w:sz w:val="24"/>
          <w:szCs w:val="24"/>
          <w:lang w:eastAsia="et-EE"/>
        </w:rPr>
        <w:t xml:space="preserve">ervisekassa perearstidele ette </w:t>
      </w:r>
      <w:r w:rsidR="5E029D0F" w:rsidRPr="57DAFC67">
        <w:rPr>
          <w:rFonts w:ascii="Times New Roman" w:hAnsi="Times New Roman"/>
          <w:sz w:val="24"/>
          <w:szCs w:val="24"/>
          <w:lang w:eastAsia="et-EE"/>
        </w:rPr>
        <w:t>ambulatoorsele ravile tundlikke krooniliste haigustega riskirühma, uuringus osal</w:t>
      </w:r>
      <w:r w:rsidR="248FE0D3" w:rsidRPr="57DAFC67">
        <w:rPr>
          <w:rFonts w:ascii="Times New Roman" w:hAnsi="Times New Roman"/>
          <w:sz w:val="24"/>
          <w:szCs w:val="24"/>
          <w:lang w:eastAsia="et-EE"/>
        </w:rPr>
        <w:t xml:space="preserve">enud </w:t>
      </w:r>
      <w:r w:rsidR="5E029D0F" w:rsidRPr="57DAFC67">
        <w:rPr>
          <w:rFonts w:ascii="Times New Roman" w:hAnsi="Times New Roman"/>
          <w:sz w:val="24"/>
          <w:szCs w:val="24"/>
          <w:lang w:eastAsia="et-EE"/>
        </w:rPr>
        <w:t xml:space="preserve">perearstid koostasid oma </w:t>
      </w:r>
      <w:r w:rsidR="35C684CD" w:rsidRPr="57DAFC67">
        <w:rPr>
          <w:rFonts w:ascii="Times New Roman" w:hAnsi="Times New Roman"/>
          <w:sz w:val="24"/>
          <w:szCs w:val="24"/>
          <w:lang w:eastAsia="et-EE"/>
        </w:rPr>
        <w:t xml:space="preserve">nimistu riskirühma patsientidele terviseplaani, mis on sarnane heaoluplaanile, kuid sisaldab ainult </w:t>
      </w:r>
      <w:r w:rsidR="4F5FE218" w:rsidRPr="57DAFC67">
        <w:rPr>
          <w:rFonts w:ascii="Times New Roman" w:hAnsi="Times New Roman"/>
          <w:sz w:val="24"/>
          <w:szCs w:val="24"/>
          <w:lang w:eastAsia="et-EE"/>
        </w:rPr>
        <w:t xml:space="preserve">inimese </w:t>
      </w:r>
      <w:r w:rsidR="35C684CD" w:rsidRPr="57DAFC67">
        <w:rPr>
          <w:rFonts w:ascii="Times New Roman" w:hAnsi="Times New Roman"/>
          <w:sz w:val="24"/>
          <w:szCs w:val="24"/>
          <w:lang w:eastAsia="et-EE"/>
        </w:rPr>
        <w:t>tervise</w:t>
      </w:r>
      <w:r w:rsidR="48D44D73" w:rsidRPr="57DAFC67">
        <w:rPr>
          <w:rFonts w:ascii="Times New Roman" w:hAnsi="Times New Roman"/>
          <w:sz w:val="24"/>
          <w:szCs w:val="24"/>
          <w:lang w:eastAsia="et-EE"/>
        </w:rPr>
        <w:t>, haiguste ja ravi infot- ja soovitusi. Meeskond</w:t>
      </w:r>
      <w:r w:rsidR="41259DCE" w:rsidRPr="57DAFC67">
        <w:rPr>
          <w:rFonts w:ascii="Times New Roman" w:hAnsi="Times New Roman"/>
          <w:sz w:val="24"/>
          <w:szCs w:val="24"/>
          <w:lang w:eastAsia="et-EE"/>
        </w:rPr>
        <w:t xml:space="preserve"> koosnes perearstist ja pereõest</w:t>
      </w:r>
      <w:r w:rsidR="3B658047" w:rsidRPr="57DAFC67">
        <w:rPr>
          <w:rFonts w:ascii="Times New Roman" w:hAnsi="Times New Roman"/>
          <w:sz w:val="24"/>
          <w:szCs w:val="24"/>
          <w:lang w:eastAsia="et-EE"/>
        </w:rPr>
        <w:t xml:space="preserve">, KOV </w:t>
      </w:r>
      <w:r w:rsidR="6C52B8CB" w:rsidRPr="57DAFC67">
        <w:rPr>
          <w:rFonts w:ascii="Times New Roman" w:hAnsi="Times New Roman"/>
          <w:sz w:val="24"/>
          <w:szCs w:val="24"/>
          <w:lang w:eastAsia="et-EE"/>
        </w:rPr>
        <w:t xml:space="preserve">sotsiaaltöötajaid </w:t>
      </w:r>
      <w:r w:rsidR="48D44D73" w:rsidRPr="57DAFC67">
        <w:rPr>
          <w:rFonts w:ascii="Times New Roman" w:hAnsi="Times New Roman"/>
          <w:sz w:val="24"/>
          <w:szCs w:val="24"/>
          <w:lang w:eastAsia="et-EE"/>
        </w:rPr>
        <w:t>ei kaasatud</w:t>
      </w:r>
      <w:r w:rsidR="2AFF89F8" w:rsidRPr="57DAFC67">
        <w:rPr>
          <w:rFonts w:ascii="Times New Roman" w:hAnsi="Times New Roman"/>
          <w:sz w:val="24"/>
          <w:szCs w:val="24"/>
          <w:lang w:eastAsia="et-EE"/>
        </w:rPr>
        <w:t>.</w:t>
      </w:r>
      <w:r w:rsidR="48D44D73" w:rsidRPr="57DAFC67">
        <w:rPr>
          <w:rFonts w:ascii="Times New Roman" w:hAnsi="Times New Roman"/>
          <w:sz w:val="24"/>
          <w:szCs w:val="24"/>
          <w:lang w:eastAsia="et-EE"/>
        </w:rPr>
        <w:t xml:space="preserve"> </w:t>
      </w:r>
    </w:p>
    <w:p w14:paraId="317B97EC" w14:textId="14374D00" w:rsidR="6BAE34E0" w:rsidRDefault="6BAE34E0" w:rsidP="6BAE34E0">
      <w:pPr>
        <w:rPr>
          <w:rFonts w:ascii="Times New Roman" w:hAnsi="Times New Roman"/>
          <w:sz w:val="24"/>
          <w:szCs w:val="24"/>
          <w:lang w:eastAsia="et-EE"/>
        </w:rPr>
      </w:pPr>
    </w:p>
    <w:p w14:paraId="2A786199" w14:textId="31611138" w:rsidR="6BAE34E0" w:rsidRDefault="55190BFF" w:rsidP="6BAE34E0">
      <w:pPr>
        <w:rPr>
          <w:rFonts w:ascii="Times New Roman" w:hAnsi="Times New Roman"/>
          <w:sz w:val="24"/>
          <w:szCs w:val="24"/>
          <w:lang w:eastAsia="et-EE"/>
        </w:rPr>
      </w:pPr>
      <w:r w:rsidRPr="5C897887">
        <w:rPr>
          <w:rFonts w:ascii="Times New Roman" w:hAnsi="Times New Roman"/>
          <w:sz w:val="24"/>
          <w:szCs w:val="24"/>
          <w:lang w:eastAsia="et-EE"/>
        </w:rPr>
        <w:t xml:space="preserve">Tulemused näitasid, et </w:t>
      </w:r>
      <w:r w:rsidRPr="6191718F">
        <w:rPr>
          <w:rFonts w:ascii="Times New Roman" w:hAnsi="Times New Roman"/>
          <w:sz w:val="24"/>
          <w:szCs w:val="24"/>
          <w:lang w:eastAsia="et-EE"/>
        </w:rPr>
        <w:t>väiksema kroonilis</w:t>
      </w:r>
      <w:r w:rsidR="0AF8ACB7" w:rsidRPr="6191718F">
        <w:rPr>
          <w:rFonts w:ascii="Times New Roman" w:hAnsi="Times New Roman"/>
          <w:sz w:val="24"/>
          <w:szCs w:val="24"/>
          <w:lang w:eastAsia="et-EE"/>
        </w:rPr>
        <w:t xml:space="preserve">e haiguskoormusega </w:t>
      </w:r>
      <w:r w:rsidRPr="6191718F">
        <w:rPr>
          <w:rFonts w:ascii="Times New Roman" w:hAnsi="Times New Roman"/>
          <w:sz w:val="24"/>
          <w:szCs w:val="24"/>
          <w:lang w:eastAsia="et-EE"/>
        </w:rPr>
        <w:t>patsien</w:t>
      </w:r>
      <w:r w:rsidR="65EC5E9C" w:rsidRPr="6191718F">
        <w:rPr>
          <w:rFonts w:ascii="Times New Roman" w:hAnsi="Times New Roman"/>
          <w:sz w:val="24"/>
          <w:szCs w:val="24"/>
          <w:lang w:eastAsia="et-EE"/>
        </w:rPr>
        <w:t>tidel</w:t>
      </w:r>
      <w:r w:rsidRPr="5C897887">
        <w:rPr>
          <w:rFonts w:ascii="Times New Roman" w:hAnsi="Times New Roman"/>
          <w:sz w:val="24"/>
          <w:szCs w:val="24"/>
          <w:lang w:eastAsia="et-EE"/>
        </w:rPr>
        <w:t>, kelle ravi juhtimist rakendati</w:t>
      </w:r>
      <w:r w:rsidR="3F89D121" w:rsidRPr="6191718F">
        <w:rPr>
          <w:rFonts w:ascii="Times New Roman" w:hAnsi="Times New Roman"/>
          <w:sz w:val="24"/>
          <w:szCs w:val="24"/>
          <w:lang w:eastAsia="et-EE"/>
        </w:rPr>
        <w:t>, õnnestus</w:t>
      </w:r>
      <w:r w:rsidRPr="5C897887">
        <w:rPr>
          <w:rFonts w:ascii="Times New Roman" w:hAnsi="Times New Roman"/>
          <w:sz w:val="24"/>
          <w:szCs w:val="24"/>
          <w:lang w:eastAsia="et-EE"/>
        </w:rPr>
        <w:t xml:space="preserve"> </w:t>
      </w:r>
      <w:r w:rsidR="3F89D121" w:rsidRPr="48B70B52">
        <w:rPr>
          <w:rFonts w:ascii="Times New Roman" w:hAnsi="Times New Roman"/>
          <w:sz w:val="24"/>
          <w:szCs w:val="24"/>
          <w:lang w:eastAsia="et-EE"/>
        </w:rPr>
        <w:t xml:space="preserve">vähendada suremust </w:t>
      </w:r>
      <w:r w:rsidR="6DB8B675" w:rsidRPr="6C2702BF">
        <w:rPr>
          <w:rFonts w:ascii="Times New Roman" w:hAnsi="Times New Roman"/>
          <w:sz w:val="24"/>
          <w:szCs w:val="24"/>
          <w:lang w:eastAsia="et-EE"/>
        </w:rPr>
        <w:t>1,3%</w:t>
      </w:r>
      <w:r w:rsidR="1AA84F2E" w:rsidRPr="6C2702BF">
        <w:rPr>
          <w:rFonts w:ascii="Times New Roman" w:hAnsi="Times New Roman"/>
          <w:sz w:val="24"/>
          <w:szCs w:val="24"/>
          <w:lang w:eastAsia="et-EE"/>
        </w:rPr>
        <w:t xml:space="preserve"> (statistiliselt oluline)</w:t>
      </w:r>
      <w:r w:rsidR="6DB8B675" w:rsidRPr="6C2702BF">
        <w:rPr>
          <w:rFonts w:ascii="Times New Roman" w:hAnsi="Times New Roman"/>
          <w:sz w:val="24"/>
          <w:szCs w:val="24"/>
          <w:lang w:eastAsia="et-EE"/>
        </w:rPr>
        <w:t>,</w:t>
      </w:r>
      <w:r w:rsidR="3F89D121" w:rsidRPr="48B70B52">
        <w:rPr>
          <w:rFonts w:ascii="Times New Roman" w:hAnsi="Times New Roman"/>
          <w:sz w:val="24"/>
          <w:szCs w:val="24"/>
          <w:lang w:eastAsia="et-EE"/>
        </w:rPr>
        <w:t xml:space="preserve"> suurema kroonilise haiguskoormusega patsientidel </w:t>
      </w:r>
      <w:r w:rsidR="3F89D121" w:rsidRPr="6C2702BF">
        <w:rPr>
          <w:rFonts w:ascii="Times New Roman" w:hAnsi="Times New Roman"/>
          <w:sz w:val="24"/>
          <w:szCs w:val="24"/>
          <w:lang w:eastAsia="et-EE"/>
        </w:rPr>
        <w:t>õnnestus vähendada hospitaliseerim</w:t>
      </w:r>
      <w:r w:rsidR="7BEA35F0" w:rsidRPr="6C2702BF">
        <w:rPr>
          <w:rFonts w:ascii="Times New Roman" w:hAnsi="Times New Roman"/>
          <w:sz w:val="24"/>
          <w:szCs w:val="24"/>
          <w:lang w:eastAsia="et-EE"/>
        </w:rPr>
        <w:t xml:space="preserve">isi </w:t>
      </w:r>
      <w:r w:rsidR="4AF2396F" w:rsidRPr="6C2702BF">
        <w:rPr>
          <w:rFonts w:ascii="Times New Roman" w:hAnsi="Times New Roman"/>
          <w:sz w:val="24"/>
          <w:szCs w:val="24"/>
          <w:lang w:eastAsia="et-EE"/>
        </w:rPr>
        <w:t>3,2%</w:t>
      </w:r>
      <w:r w:rsidR="1DF237D1" w:rsidRPr="6C2702BF">
        <w:rPr>
          <w:rFonts w:ascii="Times New Roman" w:hAnsi="Times New Roman"/>
          <w:sz w:val="24"/>
          <w:szCs w:val="24"/>
          <w:lang w:eastAsia="et-EE"/>
        </w:rPr>
        <w:t>, kuid statistilist olulisust ei õnnestunud näidata, sest uuringusse kaasatute arv oli liiga väike</w:t>
      </w:r>
      <w:r w:rsidRPr="6C2702BF">
        <w:rPr>
          <w:rStyle w:val="FootnoteReference"/>
          <w:rFonts w:ascii="Times New Roman" w:hAnsi="Times New Roman"/>
          <w:sz w:val="24"/>
          <w:szCs w:val="24"/>
          <w:lang w:eastAsia="et-EE"/>
        </w:rPr>
        <w:footnoteReference w:id="28"/>
      </w:r>
      <w:r w:rsidR="759A779A" w:rsidRPr="2B0AC8F7">
        <w:rPr>
          <w:rFonts w:ascii="Times New Roman" w:hAnsi="Times New Roman"/>
          <w:sz w:val="24"/>
          <w:szCs w:val="24"/>
          <w:lang w:eastAsia="et-EE"/>
        </w:rPr>
        <w:t>.</w:t>
      </w:r>
      <w:r w:rsidR="04139CC3" w:rsidRPr="575894C8">
        <w:rPr>
          <w:rFonts w:ascii="Times New Roman" w:hAnsi="Times New Roman"/>
          <w:sz w:val="24"/>
          <w:szCs w:val="24"/>
          <w:lang w:eastAsia="et-EE"/>
        </w:rPr>
        <w:t xml:space="preserve">OECD </w:t>
      </w:r>
      <w:r w:rsidR="04139CC3" w:rsidRPr="708CF026">
        <w:rPr>
          <w:rFonts w:ascii="Times New Roman" w:hAnsi="Times New Roman"/>
          <w:sz w:val="24"/>
          <w:szCs w:val="24"/>
          <w:lang w:eastAsia="et-EE"/>
        </w:rPr>
        <w:t xml:space="preserve">on </w:t>
      </w:r>
      <w:r w:rsidR="04139CC3" w:rsidRPr="4B8A75F3">
        <w:rPr>
          <w:rFonts w:ascii="Times New Roman" w:hAnsi="Times New Roman"/>
          <w:sz w:val="24"/>
          <w:szCs w:val="24"/>
          <w:lang w:eastAsia="et-EE"/>
        </w:rPr>
        <w:t xml:space="preserve">hinnanud, et kui kaasata </w:t>
      </w:r>
      <w:r w:rsidR="43F6B744" w:rsidRPr="0C540595">
        <w:rPr>
          <w:rFonts w:ascii="Times New Roman" w:hAnsi="Times New Roman"/>
          <w:sz w:val="24"/>
          <w:szCs w:val="24"/>
          <w:lang w:eastAsia="et-EE"/>
        </w:rPr>
        <w:t xml:space="preserve">krooniliste haigustega </w:t>
      </w:r>
      <w:r w:rsidR="43F6B744" w:rsidRPr="2933C823">
        <w:rPr>
          <w:rFonts w:ascii="Times New Roman" w:hAnsi="Times New Roman"/>
          <w:sz w:val="24"/>
          <w:szCs w:val="24"/>
          <w:lang w:eastAsia="et-EE"/>
        </w:rPr>
        <w:t>inimeste koordineeritud teekonda ka</w:t>
      </w:r>
      <w:r w:rsidR="43F6B744" w:rsidRPr="49F52201">
        <w:rPr>
          <w:rFonts w:ascii="Times New Roman" w:hAnsi="Times New Roman"/>
          <w:sz w:val="24"/>
          <w:szCs w:val="24"/>
          <w:lang w:eastAsia="et-EE"/>
        </w:rPr>
        <w:t xml:space="preserve"> sotsiaalvaldkond, on võimalik </w:t>
      </w:r>
      <w:r w:rsidR="428044B8" w:rsidRPr="3D8B2ECD">
        <w:rPr>
          <w:rFonts w:ascii="Times New Roman" w:hAnsi="Times New Roman"/>
          <w:sz w:val="24"/>
          <w:szCs w:val="24"/>
          <w:lang w:eastAsia="et-EE"/>
        </w:rPr>
        <w:t xml:space="preserve">vähendada hospitaliseerimist </w:t>
      </w:r>
      <w:r w:rsidR="25B7E7C7" w:rsidRPr="0D3D7089">
        <w:rPr>
          <w:rFonts w:ascii="Times New Roman" w:hAnsi="Times New Roman"/>
          <w:sz w:val="24"/>
          <w:szCs w:val="24"/>
          <w:lang w:eastAsia="et-EE"/>
        </w:rPr>
        <w:t xml:space="preserve">krooniliste haigete </w:t>
      </w:r>
      <w:r w:rsidR="428044B8" w:rsidRPr="5AC9879D">
        <w:rPr>
          <w:rFonts w:ascii="Times New Roman" w:hAnsi="Times New Roman"/>
          <w:sz w:val="24"/>
          <w:szCs w:val="24"/>
          <w:lang w:eastAsia="et-EE"/>
        </w:rPr>
        <w:t xml:space="preserve">sihtrühmas 5-10% </w:t>
      </w:r>
      <w:r w:rsidR="7A9CD708" w:rsidRPr="2F854EA6">
        <w:rPr>
          <w:rFonts w:ascii="Times New Roman" w:hAnsi="Times New Roman"/>
          <w:sz w:val="24"/>
          <w:szCs w:val="24"/>
          <w:lang w:eastAsia="et-EE"/>
        </w:rPr>
        <w:t>(</w:t>
      </w:r>
      <w:r w:rsidR="7A9CD708" w:rsidRPr="6EFEBCB2">
        <w:rPr>
          <w:rFonts w:ascii="Times New Roman" w:hAnsi="Times New Roman"/>
          <w:sz w:val="24"/>
          <w:szCs w:val="24"/>
          <w:lang w:eastAsia="et-EE"/>
        </w:rPr>
        <w:t>Eestis</w:t>
      </w:r>
      <w:r w:rsidR="7A9CD708" w:rsidRPr="2F854EA6">
        <w:rPr>
          <w:rFonts w:ascii="Times New Roman" w:hAnsi="Times New Roman"/>
          <w:sz w:val="24"/>
          <w:szCs w:val="24"/>
          <w:lang w:eastAsia="et-EE"/>
        </w:rPr>
        <w:t xml:space="preserve"> on </w:t>
      </w:r>
      <w:r w:rsidR="7A9CD708" w:rsidRPr="6EFEBCB2">
        <w:rPr>
          <w:rFonts w:ascii="Times New Roman" w:hAnsi="Times New Roman"/>
          <w:sz w:val="24"/>
          <w:szCs w:val="24"/>
          <w:lang w:eastAsia="et-EE"/>
        </w:rPr>
        <w:t xml:space="preserve">selliseid </w:t>
      </w:r>
      <w:r w:rsidR="7A9CD708" w:rsidRPr="2F854EA6">
        <w:rPr>
          <w:rFonts w:ascii="Times New Roman" w:hAnsi="Times New Roman"/>
          <w:sz w:val="24"/>
          <w:szCs w:val="24"/>
          <w:lang w:eastAsia="et-EE"/>
        </w:rPr>
        <w:t>välditavaid hospitaliseerimisi ca 15</w:t>
      </w:r>
      <w:r w:rsidR="7A9CD708" w:rsidRPr="6EFEBCB2">
        <w:rPr>
          <w:rFonts w:ascii="Times New Roman" w:hAnsi="Times New Roman"/>
          <w:sz w:val="24"/>
          <w:szCs w:val="24"/>
          <w:lang w:eastAsia="et-EE"/>
        </w:rPr>
        <w:t>%)</w:t>
      </w:r>
      <w:r w:rsidR="428044B8" w:rsidRPr="0F85D580">
        <w:rPr>
          <w:rFonts w:ascii="Times New Roman" w:hAnsi="Times New Roman"/>
          <w:sz w:val="24"/>
          <w:szCs w:val="24"/>
          <w:lang w:eastAsia="et-EE"/>
        </w:rPr>
        <w:t xml:space="preserve"> </w:t>
      </w:r>
      <w:r w:rsidR="428044B8" w:rsidRPr="5AC9879D">
        <w:rPr>
          <w:rFonts w:ascii="Times New Roman" w:hAnsi="Times New Roman"/>
          <w:sz w:val="24"/>
          <w:szCs w:val="24"/>
          <w:lang w:eastAsia="et-EE"/>
        </w:rPr>
        <w:t xml:space="preserve">ja saavutada </w:t>
      </w:r>
      <w:r w:rsidR="43F6B744" w:rsidRPr="5AC9879D">
        <w:rPr>
          <w:rFonts w:ascii="Times New Roman" w:hAnsi="Times New Roman"/>
          <w:sz w:val="24"/>
          <w:szCs w:val="24"/>
          <w:lang w:eastAsia="et-EE"/>
        </w:rPr>
        <w:t xml:space="preserve">5% </w:t>
      </w:r>
      <w:r w:rsidR="38E08579" w:rsidRPr="5AC9879D">
        <w:rPr>
          <w:rFonts w:ascii="Times New Roman" w:hAnsi="Times New Roman"/>
          <w:sz w:val="24"/>
          <w:szCs w:val="24"/>
          <w:lang w:eastAsia="et-EE"/>
        </w:rPr>
        <w:t>-</w:t>
      </w:r>
      <w:proofErr w:type="spellStart"/>
      <w:r w:rsidR="38E08579" w:rsidRPr="5AC9879D">
        <w:rPr>
          <w:rFonts w:ascii="Times New Roman" w:hAnsi="Times New Roman"/>
          <w:sz w:val="24"/>
          <w:szCs w:val="24"/>
          <w:lang w:eastAsia="et-EE"/>
        </w:rPr>
        <w:t>line</w:t>
      </w:r>
      <w:proofErr w:type="spellEnd"/>
      <w:r w:rsidR="38E08579" w:rsidRPr="5AC9879D">
        <w:rPr>
          <w:rFonts w:ascii="Times New Roman" w:hAnsi="Times New Roman"/>
          <w:sz w:val="24"/>
          <w:szCs w:val="24"/>
          <w:lang w:eastAsia="et-EE"/>
        </w:rPr>
        <w:t xml:space="preserve"> </w:t>
      </w:r>
      <w:r w:rsidR="3F184835" w:rsidRPr="0D3D7089">
        <w:rPr>
          <w:rFonts w:ascii="Times New Roman" w:hAnsi="Times New Roman"/>
          <w:sz w:val="24"/>
          <w:szCs w:val="24"/>
          <w:lang w:eastAsia="et-EE"/>
        </w:rPr>
        <w:t xml:space="preserve">sääst </w:t>
      </w:r>
      <w:r w:rsidR="1C2C8E2F" w:rsidRPr="121FEC63">
        <w:rPr>
          <w:rFonts w:ascii="Times New Roman" w:hAnsi="Times New Roman"/>
          <w:sz w:val="24"/>
          <w:szCs w:val="24"/>
          <w:lang w:eastAsia="et-EE"/>
        </w:rPr>
        <w:t xml:space="preserve">tervishoiu kuludes, mida saaks suunata </w:t>
      </w:r>
      <w:r w:rsidR="1C2C8E2F" w:rsidRPr="687BF211">
        <w:rPr>
          <w:rFonts w:ascii="Times New Roman" w:hAnsi="Times New Roman"/>
          <w:sz w:val="24"/>
          <w:szCs w:val="24"/>
          <w:lang w:eastAsia="et-EE"/>
        </w:rPr>
        <w:t>rohkem ennetusse või kättesaadavuse parandamisse</w:t>
      </w:r>
      <w:r w:rsidRPr="13791753">
        <w:rPr>
          <w:rStyle w:val="FootnoteReference"/>
          <w:rFonts w:ascii="Times New Roman" w:hAnsi="Times New Roman"/>
          <w:sz w:val="24"/>
          <w:szCs w:val="24"/>
          <w:lang w:eastAsia="et-EE"/>
        </w:rPr>
        <w:footnoteReference w:id="29"/>
      </w:r>
      <w:r w:rsidR="1C2C8E2F" w:rsidRPr="687BF211">
        <w:rPr>
          <w:rFonts w:ascii="Times New Roman" w:hAnsi="Times New Roman"/>
          <w:sz w:val="24"/>
          <w:szCs w:val="24"/>
          <w:lang w:eastAsia="et-EE"/>
        </w:rPr>
        <w:t>.</w:t>
      </w:r>
    </w:p>
    <w:p w14:paraId="7BEB7306" w14:textId="57A03051" w:rsidR="6CDD9F7D" w:rsidRDefault="6CDD9F7D" w:rsidP="6CDD9F7D">
      <w:pPr>
        <w:rPr>
          <w:rFonts w:ascii="Times New Roman" w:hAnsi="Times New Roman"/>
          <w:sz w:val="24"/>
          <w:szCs w:val="24"/>
          <w:lang w:eastAsia="et-EE"/>
        </w:rPr>
      </w:pPr>
    </w:p>
    <w:p w14:paraId="1E22789E" w14:textId="54A59076" w:rsidR="1D0F2B38" w:rsidRDefault="1D0F2B38" w:rsidP="4BA38443">
      <w:pPr>
        <w:rPr>
          <w:rFonts w:ascii="Times New Roman" w:hAnsi="Times New Roman"/>
          <w:sz w:val="24"/>
          <w:szCs w:val="24"/>
          <w:lang w:eastAsia="et-EE"/>
        </w:rPr>
      </w:pPr>
      <w:r w:rsidRPr="645293E7">
        <w:rPr>
          <w:rFonts w:ascii="Times New Roman" w:hAnsi="Times New Roman"/>
          <w:sz w:val="24"/>
          <w:szCs w:val="24"/>
          <w:lang w:eastAsia="et-EE"/>
        </w:rPr>
        <w:t>Integratsioonis on selgelt saavutanud edu riigid, kes on oma süsteemi ehitanud üles nii,</w:t>
      </w:r>
      <w:r w:rsidRPr="68B56818">
        <w:rPr>
          <w:rFonts w:ascii="Times New Roman" w:hAnsi="Times New Roman"/>
          <w:sz w:val="24"/>
          <w:szCs w:val="24"/>
          <w:lang w:eastAsia="et-EE"/>
        </w:rPr>
        <w:t xml:space="preserve"> et see võimaldaks </w:t>
      </w:r>
      <w:r w:rsidR="7DAB77BF" w:rsidRPr="3C3E4A71">
        <w:rPr>
          <w:rFonts w:ascii="Times New Roman" w:hAnsi="Times New Roman"/>
          <w:sz w:val="24"/>
          <w:szCs w:val="24"/>
          <w:lang w:eastAsia="et-EE"/>
        </w:rPr>
        <w:t xml:space="preserve">integratsiooniga </w:t>
      </w:r>
      <w:r w:rsidR="7DAB77BF" w:rsidRPr="39C2635B">
        <w:rPr>
          <w:rFonts w:ascii="Times New Roman" w:hAnsi="Times New Roman"/>
          <w:sz w:val="24"/>
          <w:szCs w:val="24"/>
          <w:lang w:eastAsia="et-EE"/>
        </w:rPr>
        <w:t xml:space="preserve">seotud osapooltel pidevalt </w:t>
      </w:r>
      <w:r w:rsidR="7DAB77BF" w:rsidRPr="432A8528">
        <w:rPr>
          <w:rFonts w:ascii="Times New Roman" w:hAnsi="Times New Roman"/>
          <w:sz w:val="24"/>
          <w:szCs w:val="24"/>
          <w:lang w:eastAsia="et-EE"/>
        </w:rPr>
        <w:t>saavutatud</w:t>
      </w:r>
      <w:r w:rsidRPr="3C3E4A71">
        <w:rPr>
          <w:rFonts w:ascii="Times New Roman" w:hAnsi="Times New Roman"/>
          <w:sz w:val="24"/>
          <w:szCs w:val="24"/>
          <w:lang w:eastAsia="et-EE"/>
        </w:rPr>
        <w:t xml:space="preserve"> tulemusi mõõ</w:t>
      </w:r>
      <w:r w:rsidR="212330E2" w:rsidRPr="3C3E4A71">
        <w:rPr>
          <w:rFonts w:ascii="Times New Roman" w:hAnsi="Times New Roman"/>
          <w:sz w:val="24"/>
          <w:szCs w:val="24"/>
          <w:lang w:eastAsia="et-EE"/>
        </w:rPr>
        <w:t>ta</w:t>
      </w:r>
      <w:r w:rsidRPr="06D47619">
        <w:rPr>
          <w:rStyle w:val="FootnoteReference"/>
          <w:rFonts w:ascii="Times New Roman" w:hAnsi="Times New Roman"/>
          <w:sz w:val="24"/>
          <w:szCs w:val="24"/>
          <w:lang w:eastAsia="et-EE"/>
        </w:rPr>
        <w:footnoteReference w:id="30"/>
      </w:r>
      <w:r w:rsidR="030158C2" w:rsidRPr="432A8528">
        <w:rPr>
          <w:rFonts w:ascii="Times New Roman" w:hAnsi="Times New Roman"/>
          <w:sz w:val="24"/>
          <w:szCs w:val="24"/>
          <w:lang w:eastAsia="et-EE"/>
        </w:rPr>
        <w:t xml:space="preserve">. </w:t>
      </w:r>
      <w:r w:rsidR="2EB11D87" w:rsidRPr="432A8528">
        <w:rPr>
          <w:rFonts w:ascii="Times New Roman" w:hAnsi="Times New Roman"/>
          <w:sz w:val="24"/>
          <w:szCs w:val="24"/>
          <w:lang w:eastAsia="et-EE"/>
        </w:rPr>
        <w:t>Tulemuste mõõtmine on üles ehitatud mitte</w:t>
      </w:r>
      <w:r w:rsidR="030158C2" w:rsidRPr="432A8528">
        <w:rPr>
          <w:rFonts w:ascii="Times New Roman" w:hAnsi="Times New Roman"/>
          <w:sz w:val="24"/>
          <w:szCs w:val="24"/>
          <w:lang w:eastAsia="et-EE"/>
        </w:rPr>
        <w:t xml:space="preserve"> regulaarse</w:t>
      </w:r>
      <w:r w:rsidR="59C92EC5" w:rsidRPr="432A8528">
        <w:rPr>
          <w:rFonts w:ascii="Times New Roman" w:hAnsi="Times New Roman"/>
          <w:sz w:val="24"/>
          <w:szCs w:val="24"/>
          <w:lang w:eastAsia="et-EE"/>
        </w:rPr>
        <w:t>te</w:t>
      </w:r>
      <w:r w:rsidR="030158C2" w:rsidRPr="432A8528">
        <w:rPr>
          <w:rFonts w:ascii="Times New Roman" w:hAnsi="Times New Roman"/>
          <w:sz w:val="24"/>
          <w:szCs w:val="24"/>
          <w:lang w:eastAsia="et-EE"/>
        </w:rPr>
        <w:t xml:space="preserve"> uuringu</w:t>
      </w:r>
      <w:r w:rsidR="10D540F5" w:rsidRPr="432A8528">
        <w:rPr>
          <w:rFonts w:ascii="Times New Roman" w:hAnsi="Times New Roman"/>
          <w:sz w:val="24"/>
          <w:szCs w:val="24"/>
          <w:lang w:eastAsia="et-EE"/>
        </w:rPr>
        <w:t>te</w:t>
      </w:r>
      <w:r w:rsidR="030158C2" w:rsidRPr="4D0D4743">
        <w:rPr>
          <w:rFonts w:ascii="Times New Roman" w:hAnsi="Times New Roman"/>
          <w:sz w:val="24"/>
          <w:szCs w:val="24"/>
          <w:lang w:eastAsia="et-EE"/>
        </w:rPr>
        <w:t xml:space="preserve">, vaid </w:t>
      </w:r>
      <w:r w:rsidR="4F2996F9" w:rsidRPr="4D0D4743">
        <w:rPr>
          <w:rFonts w:ascii="Times New Roman" w:hAnsi="Times New Roman"/>
          <w:sz w:val="24"/>
          <w:szCs w:val="24"/>
          <w:lang w:eastAsia="et-EE"/>
        </w:rPr>
        <w:t>läbi infosüsteemide ülesehituse</w:t>
      </w:r>
      <w:r w:rsidR="030158C2" w:rsidRPr="4A48B8D5">
        <w:rPr>
          <w:rFonts w:ascii="Times New Roman" w:hAnsi="Times New Roman"/>
          <w:sz w:val="24"/>
          <w:szCs w:val="24"/>
          <w:lang w:eastAsia="et-EE"/>
        </w:rPr>
        <w:t xml:space="preserve">, </w:t>
      </w:r>
      <w:r w:rsidR="78085241" w:rsidRPr="4A48B8D5">
        <w:rPr>
          <w:rFonts w:ascii="Times New Roman" w:hAnsi="Times New Roman"/>
          <w:sz w:val="24"/>
          <w:szCs w:val="24"/>
          <w:lang w:eastAsia="et-EE"/>
        </w:rPr>
        <w:t>kus</w:t>
      </w:r>
      <w:r w:rsidR="030158C2" w:rsidRPr="4A48B8D5">
        <w:rPr>
          <w:rFonts w:ascii="Times New Roman" w:hAnsi="Times New Roman"/>
          <w:sz w:val="24"/>
          <w:szCs w:val="24"/>
          <w:lang w:eastAsia="et-EE"/>
        </w:rPr>
        <w:t xml:space="preserve"> iga tasand pääseb ligi nii </w:t>
      </w:r>
      <w:r w:rsidR="23A4B824" w:rsidRPr="45871C17">
        <w:rPr>
          <w:rFonts w:ascii="Times New Roman" w:hAnsi="Times New Roman"/>
          <w:sz w:val="24"/>
          <w:szCs w:val="24"/>
          <w:lang w:eastAsia="et-EE"/>
        </w:rPr>
        <w:t xml:space="preserve">ühistele kui ka </w:t>
      </w:r>
      <w:r w:rsidR="030158C2" w:rsidRPr="45871C17">
        <w:rPr>
          <w:rFonts w:ascii="Times New Roman" w:hAnsi="Times New Roman"/>
          <w:sz w:val="24"/>
          <w:szCs w:val="24"/>
          <w:lang w:eastAsia="et-EE"/>
        </w:rPr>
        <w:t xml:space="preserve">oma </w:t>
      </w:r>
      <w:r w:rsidR="5AA34451" w:rsidRPr="45871C17">
        <w:rPr>
          <w:rFonts w:ascii="Times New Roman" w:hAnsi="Times New Roman"/>
          <w:sz w:val="24"/>
          <w:szCs w:val="24"/>
          <w:lang w:eastAsia="et-EE"/>
        </w:rPr>
        <w:t>tulemusmõõdikutele</w:t>
      </w:r>
      <w:r w:rsidR="261E790E" w:rsidRPr="69EC0CC0">
        <w:rPr>
          <w:rFonts w:ascii="Times New Roman" w:hAnsi="Times New Roman"/>
          <w:sz w:val="24"/>
          <w:szCs w:val="24"/>
          <w:lang w:eastAsia="et-EE"/>
        </w:rPr>
        <w:t xml:space="preserve">. Seetõttu on kiireim võimalus tulemust </w:t>
      </w:r>
      <w:r w:rsidR="261E790E" w:rsidRPr="4E842715">
        <w:rPr>
          <w:rFonts w:ascii="Times New Roman" w:hAnsi="Times New Roman"/>
          <w:sz w:val="24"/>
          <w:szCs w:val="24"/>
          <w:lang w:eastAsia="et-EE"/>
        </w:rPr>
        <w:t>saavutada hakata seda</w:t>
      </w:r>
      <w:r w:rsidR="1ECD87D6" w:rsidRPr="4E842715">
        <w:rPr>
          <w:rFonts w:ascii="Times New Roman" w:hAnsi="Times New Roman"/>
          <w:sz w:val="24"/>
          <w:szCs w:val="24"/>
          <w:lang w:eastAsia="et-EE"/>
        </w:rPr>
        <w:t xml:space="preserve"> regulaarselt</w:t>
      </w:r>
      <w:r w:rsidR="261E790E" w:rsidRPr="4E842715">
        <w:rPr>
          <w:rFonts w:ascii="Times New Roman" w:hAnsi="Times New Roman"/>
          <w:sz w:val="24"/>
          <w:szCs w:val="24"/>
          <w:lang w:eastAsia="et-EE"/>
        </w:rPr>
        <w:t xml:space="preserve"> </w:t>
      </w:r>
      <w:r w:rsidR="710AF04F" w:rsidRPr="4E842715">
        <w:rPr>
          <w:rFonts w:ascii="Times New Roman" w:hAnsi="Times New Roman"/>
          <w:sz w:val="24"/>
          <w:szCs w:val="24"/>
          <w:lang w:eastAsia="et-EE"/>
        </w:rPr>
        <w:t>seira</w:t>
      </w:r>
      <w:r w:rsidR="261E790E" w:rsidRPr="4E842715">
        <w:rPr>
          <w:rFonts w:ascii="Times New Roman" w:hAnsi="Times New Roman"/>
          <w:sz w:val="24"/>
          <w:szCs w:val="24"/>
          <w:lang w:eastAsia="et-EE"/>
        </w:rPr>
        <w:t>ma.</w:t>
      </w:r>
    </w:p>
    <w:p w14:paraId="00995111" w14:textId="127407B3" w:rsidR="4BA38443" w:rsidRDefault="4BA38443" w:rsidP="4BA38443">
      <w:pPr>
        <w:rPr>
          <w:rFonts w:ascii="Times New Roman" w:hAnsi="Times New Roman"/>
          <w:sz w:val="24"/>
          <w:szCs w:val="24"/>
          <w:lang w:eastAsia="et-EE"/>
        </w:rPr>
      </w:pPr>
    </w:p>
    <w:p w14:paraId="7E430F9C" w14:textId="76F6A32E" w:rsidR="1D0F2B38" w:rsidRDefault="67375C64" w:rsidP="41C709A4">
      <w:pPr>
        <w:rPr>
          <w:rFonts w:ascii="Times New Roman" w:hAnsi="Times New Roman"/>
          <w:sz w:val="24"/>
          <w:szCs w:val="24"/>
          <w:lang w:eastAsia="et-EE"/>
        </w:rPr>
      </w:pPr>
      <w:proofErr w:type="spellStart"/>
      <w:r w:rsidRPr="2F7BB4B0">
        <w:rPr>
          <w:rFonts w:ascii="Times New Roman" w:hAnsi="Times New Roman"/>
          <w:sz w:val="24"/>
          <w:szCs w:val="24"/>
          <w:lang w:eastAsia="et-EE"/>
        </w:rPr>
        <w:t>TERVIK-ute</w:t>
      </w:r>
      <w:proofErr w:type="spellEnd"/>
      <w:r w:rsidRPr="2F7BB4B0">
        <w:rPr>
          <w:rFonts w:ascii="Times New Roman" w:hAnsi="Times New Roman"/>
          <w:sz w:val="24"/>
          <w:szCs w:val="24"/>
          <w:lang w:eastAsia="et-EE"/>
        </w:rPr>
        <w:t xml:space="preserve"> maakondlikud</w:t>
      </w:r>
      <w:r w:rsidR="70C64905" w:rsidRPr="3DE00D18">
        <w:rPr>
          <w:rFonts w:ascii="Times New Roman" w:hAnsi="Times New Roman"/>
          <w:sz w:val="24"/>
          <w:szCs w:val="24"/>
          <w:lang w:eastAsia="et-EE"/>
        </w:rPr>
        <w:t xml:space="preserve"> </w:t>
      </w:r>
      <w:r w:rsidR="168759BD" w:rsidRPr="4EC66E9B">
        <w:rPr>
          <w:rFonts w:ascii="Times New Roman" w:hAnsi="Times New Roman"/>
          <w:sz w:val="24"/>
          <w:szCs w:val="24"/>
          <w:lang w:eastAsia="et-EE"/>
        </w:rPr>
        <w:t xml:space="preserve">juhtimislauad </w:t>
      </w:r>
      <w:r w:rsidR="5474CC49" w:rsidRPr="63DDEAC9">
        <w:rPr>
          <w:rFonts w:ascii="Times New Roman" w:hAnsi="Times New Roman"/>
          <w:sz w:val="24"/>
          <w:szCs w:val="24"/>
          <w:lang w:eastAsia="et-EE"/>
        </w:rPr>
        <w:t xml:space="preserve">ja nendega seotud </w:t>
      </w:r>
      <w:r w:rsidR="5474CC49" w:rsidRPr="7856E38C">
        <w:rPr>
          <w:rFonts w:ascii="Times New Roman" w:hAnsi="Times New Roman"/>
          <w:sz w:val="24"/>
          <w:szCs w:val="24"/>
          <w:lang w:eastAsia="et-EE"/>
        </w:rPr>
        <w:t xml:space="preserve">kvaliteedimõõdikud perearstidele, haiglatele ning </w:t>
      </w:r>
      <w:proofErr w:type="spellStart"/>
      <w:r w:rsidR="5474CC49" w:rsidRPr="7856E38C">
        <w:rPr>
          <w:rFonts w:ascii="Times New Roman" w:hAnsi="Times New Roman"/>
          <w:sz w:val="24"/>
          <w:szCs w:val="24"/>
          <w:lang w:eastAsia="et-EE"/>
        </w:rPr>
        <w:t>KOV-idele</w:t>
      </w:r>
      <w:proofErr w:type="spellEnd"/>
      <w:r w:rsidR="70C64905" w:rsidRPr="6C92CDD4">
        <w:rPr>
          <w:rFonts w:ascii="Times New Roman" w:hAnsi="Times New Roman"/>
          <w:sz w:val="24"/>
          <w:szCs w:val="24"/>
          <w:lang w:eastAsia="et-EE"/>
        </w:rPr>
        <w:t xml:space="preserve"> </w:t>
      </w:r>
      <w:r w:rsidR="168759BD" w:rsidRPr="4EC66E9B">
        <w:rPr>
          <w:rFonts w:ascii="Times New Roman" w:hAnsi="Times New Roman"/>
          <w:sz w:val="24"/>
          <w:szCs w:val="24"/>
          <w:lang w:eastAsia="et-EE"/>
        </w:rPr>
        <w:t xml:space="preserve">on seetõttu </w:t>
      </w:r>
      <w:r w:rsidR="5AD7D8F8" w:rsidRPr="7826A4F8">
        <w:rPr>
          <w:rFonts w:ascii="Times New Roman" w:hAnsi="Times New Roman"/>
          <w:sz w:val="24"/>
          <w:szCs w:val="24"/>
          <w:lang w:eastAsia="et-EE"/>
        </w:rPr>
        <w:t>kriitilise tähtsusega</w:t>
      </w:r>
      <w:r w:rsidR="261E790E" w:rsidRPr="4EC66E9B">
        <w:rPr>
          <w:rFonts w:ascii="Times New Roman" w:hAnsi="Times New Roman"/>
          <w:sz w:val="24"/>
          <w:szCs w:val="24"/>
          <w:lang w:eastAsia="et-EE"/>
        </w:rPr>
        <w:t xml:space="preserve"> </w:t>
      </w:r>
      <w:r w:rsidR="07DB516E" w:rsidRPr="316F18BA">
        <w:rPr>
          <w:rFonts w:ascii="Times New Roman" w:hAnsi="Times New Roman"/>
          <w:sz w:val="24"/>
          <w:szCs w:val="24"/>
          <w:lang w:eastAsia="et-EE"/>
        </w:rPr>
        <w:t xml:space="preserve">edu </w:t>
      </w:r>
      <w:r w:rsidR="07DB516E" w:rsidRPr="6D50BAEC">
        <w:rPr>
          <w:rFonts w:ascii="Times New Roman" w:hAnsi="Times New Roman"/>
          <w:sz w:val="24"/>
          <w:szCs w:val="24"/>
          <w:lang w:eastAsia="et-EE"/>
        </w:rPr>
        <w:t xml:space="preserve">saavutamisel. </w:t>
      </w:r>
    </w:p>
    <w:p w14:paraId="2D0FDF25" w14:textId="1063AAA2" w:rsidR="4A48B8D5" w:rsidRDefault="4A48B8D5" w:rsidP="4A48B8D5">
      <w:pPr>
        <w:rPr>
          <w:rFonts w:ascii="Times New Roman" w:hAnsi="Times New Roman"/>
          <w:sz w:val="24"/>
          <w:szCs w:val="24"/>
          <w:lang w:eastAsia="et-EE"/>
        </w:rPr>
      </w:pPr>
    </w:p>
    <w:p w14:paraId="349D2022" w14:textId="3190734B" w:rsidR="0AED0228" w:rsidRDefault="0AED0228" w:rsidP="35548AC9">
      <w:pPr>
        <w:rPr>
          <w:rFonts w:ascii="Times New Roman" w:hAnsi="Times New Roman"/>
          <w:sz w:val="24"/>
          <w:szCs w:val="24"/>
          <w:lang w:eastAsia="et-EE"/>
        </w:rPr>
      </w:pPr>
      <w:r w:rsidRPr="35548AC9">
        <w:rPr>
          <w:rFonts w:ascii="Times New Roman" w:hAnsi="Times New Roman"/>
          <w:sz w:val="24"/>
          <w:szCs w:val="24"/>
          <w:lang w:eastAsia="et-EE"/>
        </w:rPr>
        <w:t>Reformiga muutub</w:t>
      </w:r>
      <w:r w:rsidR="00CB741D">
        <w:rPr>
          <w:rFonts w:ascii="Times New Roman" w:hAnsi="Times New Roman"/>
          <w:sz w:val="24"/>
          <w:szCs w:val="24"/>
          <w:lang w:eastAsia="et-EE"/>
        </w:rPr>
        <w:t xml:space="preserve"> </w:t>
      </w:r>
      <w:r w:rsidRPr="35548AC9">
        <w:rPr>
          <w:rFonts w:ascii="Times New Roman" w:hAnsi="Times New Roman"/>
          <w:sz w:val="24"/>
          <w:szCs w:val="24"/>
          <w:lang w:eastAsia="et-EE"/>
        </w:rPr>
        <w:t xml:space="preserve">Tervisekassa roll seniselt ravi rahastajalt </w:t>
      </w:r>
      <w:r w:rsidR="27158499" w:rsidRPr="56C48D91">
        <w:rPr>
          <w:rFonts w:ascii="Times New Roman" w:hAnsi="Times New Roman"/>
          <w:sz w:val="24"/>
          <w:szCs w:val="24"/>
          <w:lang w:eastAsia="et-EE"/>
        </w:rPr>
        <w:t xml:space="preserve">ka </w:t>
      </w:r>
      <w:r w:rsidRPr="35548AC9">
        <w:rPr>
          <w:rFonts w:ascii="Times New Roman" w:hAnsi="Times New Roman"/>
          <w:sz w:val="24"/>
          <w:szCs w:val="24"/>
          <w:lang w:eastAsia="et-EE"/>
        </w:rPr>
        <w:t xml:space="preserve">süsteemi strateegiliseks suunajaks. </w:t>
      </w:r>
      <w:r w:rsidR="25BE58F9" w:rsidRPr="777DDD25">
        <w:rPr>
          <w:rFonts w:ascii="Times New Roman" w:hAnsi="Times New Roman"/>
          <w:sz w:val="24"/>
          <w:szCs w:val="24"/>
          <w:lang w:eastAsia="et-EE"/>
        </w:rPr>
        <w:t>Tervisekassa</w:t>
      </w:r>
      <w:r w:rsidR="42BB1C3C" w:rsidRPr="777DDD25">
        <w:rPr>
          <w:rFonts w:ascii="Times New Roman" w:hAnsi="Times New Roman"/>
          <w:sz w:val="24"/>
          <w:szCs w:val="24"/>
          <w:lang w:eastAsia="et-EE"/>
        </w:rPr>
        <w:t>l</w:t>
      </w:r>
      <w:r w:rsidR="0A53896C" w:rsidRPr="2FFC0C8C">
        <w:rPr>
          <w:rFonts w:ascii="Times New Roman" w:hAnsi="Times New Roman"/>
          <w:sz w:val="24"/>
          <w:szCs w:val="24"/>
          <w:lang w:eastAsia="et-EE"/>
        </w:rPr>
        <w:t xml:space="preserve"> </w:t>
      </w:r>
      <w:r w:rsidR="3245B3C7" w:rsidRPr="0187BC22">
        <w:rPr>
          <w:rFonts w:ascii="Times New Roman" w:hAnsi="Times New Roman"/>
          <w:sz w:val="24"/>
          <w:szCs w:val="24"/>
          <w:lang w:eastAsia="et-EE"/>
        </w:rPr>
        <w:t>avaneb</w:t>
      </w:r>
      <w:r w:rsidR="0A53896C" w:rsidRPr="2FFC0C8C">
        <w:rPr>
          <w:rFonts w:ascii="Times New Roman" w:hAnsi="Times New Roman"/>
          <w:sz w:val="24"/>
          <w:szCs w:val="24"/>
          <w:lang w:eastAsia="et-EE"/>
        </w:rPr>
        <w:t xml:space="preserve"> võimalus hakata </w:t>
      </w:r>
      <w:r w:rsidR="633B4FBD" w:rsidRPr="7A4F8F66">
        <w:rPr>
          <w:rFonts w:ascii="Times New Roman" w:hAnsi="Times New Roman"/>
          <w:sz w:val="24"/>
          <w:szCs w:val="24"/>
          <w:lang w:eastAsia="et-EE"/>
        </w:rPr>
        <w:t xml:space="preserve">teenuseosutajate </w:t>
      </w:r>
      <w:r w:rsidR="633B4FBD" w:rsidRPr="015356D5">
        <w:rPr>
          <w:rFonts w:ascii="Times New Roman" w:hAnsi="Times New Roman"/>
          <w:sz w:val="24"/>
          <w:szCs w:val="24"/>
          <w:lang w:eastAsia="et-EE"/>
        </w:rPr>
        <w:t xml:space="preserve">koostööorganisatsioone ehk </w:t>
      </w:r>
      <w:proofErr w:type="spellStart"/>
      <w:r w:rsidR="0A53896C" w:rsidRPr="015356D5">
        <w:rPr>
          <w:rFonts w:ascii="Times New Roman" w:hAnsi="Times New Roman"/>
          <w:sz w:val="24"/>
          <w:szCs w:val="24"/>
          <w:lang w:eastAsia="et-EE"/>
        </w:rPr>
        <w:t>TERVIK</w:t>
      </w:r>
      <w:r w:rsidR="0A53896C" w:rsidRPr="7A4F8F66">
        <w:rPr>
          <w:rFonts w:ascii="Times New Roman" w:hAnsi="Times New Roman"/>
          <w:sz w:val="24"/>
          <w:szCs w:val="24"/>
          <w:lang w:eastAsia="et-EE"/>
        </w:rPr>
        <w:t>-uid</w:t>
      </w:r>
      <w:proofErr w:type="spellEnd"/>
      <w:r w:rsidR="00CB741D">
        <w:rPr>
          <w:rFonts w:ascii="Times New Roman" w:hAnsi="Times New Roman"/>
          <w:sz w:val="24"/>
          <w:szCs w:val="24"/>
          <w:lang w:eastAsia="et-EE"/>
        </w:rPr>
        <w:t xml:space="preserve"> </w:t>
      </w:r>
      <w:r w:rsidR="66F78FC3" w:rsidRPr="052E0DB0">
        <w:rPr>
          <w:rFonts w:ascii="Times New Roman" w:hAnsi="Times New Roman"/>
          <w:sz w:val="24"/>
          <w:szCs w:val="24"/>
          <w:lang w:eastAsia="et-EE"/>
        </w:rPr>
        <w:t xml:space="preserve">rahaliselt motiveerima soovitatavate </w:t>
      </w:r>
      <w:r w:rsidR="66F78FC3" w:rsidRPr="11E9B591">
        <w:rPr>
          <w:rFonts w:ascii="Times New Roman" w:hAnsi="Times New Roman"/>
          <w:sz w:val="24"/>
          <w:szCs w:val="24"/>
          <w:lang w:eastAsia="et-EE"/>
        </w:rPr>
        <w:t>inimesekesksete eesmärkide saavutamisel</w:t>
      </w:r>
      <w:r w:rsidR="1D3F6063" w:rsidRPr="36ABDA5F">
        <w:rPr>
          <w:rFonts w:ascii="Times New Roman" w:hAnsi="Times New Roman"/>
          <w:sz w:val="24"/>
          <w:szCs w:val="24"/>
          <w:lang w:eastAsia="et-EE"/>
        </w:rPr>
        <w:t xml:space="preserve"> ehk siis Tervisekassal </w:t>
      </w:r>
      <w:r w:rsidR="3FA413C7" w:rsidRPr="079A5C8C">
        <w:rPr>
          <w:rFonts w:ascii="Times New Roman" w:hAnsi="Times New Roman"/>
          <w:sz w:val="24"/>
          <w:szCs w:val="24"/>
          <w:lang w:eastAsia="et-EE"/>
        </w:rPr>
        <w:t xml:space="preserve">saab lisaks ravile hakata </w:t>
      </w:r>
      <w:r w:rsidR="3FA413C7" w:rsidRPr="6D52F60C">
        <w:rPr>
          <w:rFonts w:ascii="Times New Roman" w:hAnsi="Times New Roman"/>
          <w:sz w:val="24"/>
          <w:szCs w:val="24"/>
          <w:lang w:eastAsia="et-EE"/>
        </w:rPr>
        <w:t>ostma ka</w:t>
      </w:r>
      <w:r w:rsidR="3D0F62D1" w:rsidRPr="1F95C855">
        <w:rPr>
          <w:rFonts w:ascii="Times New Roman" w:hAnsi="Times New Roman"/>
          <w:sz w:val="24"/>
          <w:szCs w:val="24"/>
          <w:lang w:eastAsia="et-EE"/>
        </w:rPr>
        <w:t xml:space="preserve"> </w:t>
      </w:r>
      <w:r w:rsidR="3D0F62D1" w:rsidRPr="36E9BB37">
        <w:rPr>
          <w:rFonts w:ascii="Times New Roman" w:hAnsi="Times New Roman"/>
          <w:sz w:val="24"/>
          <w:szCs w:val="24"/>
          <w:lang w:eastAsia="et-EE"/>
        </w:rPr>
        <w:t>tervist</w:t>
      </w:r>
      <w:r w:rsidR="3FA413C7" w:rsidRPr="6D52F60C">
        <w:rPr>
          <w:rFonts w:ascii="Times New Roman" w:hAnsi="Times New Roman"/>
          <w:sz w:val="24"/>
          <w:szCs w:val="24"/>
          <w:lang w:eastAsia="et-EE"/>
        </w:rPr>
        <w:t>.</w:t>
      </w:r>
      <w:r w:rsidRPr="35548AC9">
        <w:rPr>
          <w:rFonts w:ascii="Times New Roman" w:hAnsi="Times New Roman"/>
          <w:sz w:val="24"/>
          <w:szCs w:val="24"/>
          <w:lang w:eastAsia="et-EE"/>
        </w:rPr>
        <w:t xml:space="preserve"> Muudatus tähendab, et Tervisekassa osaleb </w:t>
      </w:r>
      <w:r w:rsidR="40A86744" w:rsidRPr="137F50EC">
        <w:rPr>
          <w:rFonts w:ascii="Times New Roman" w:hAnsi="Times New Roman"/>
          <w:sz w:val="24"/>
          <w:szCs w:val="24"/>
          <w:lang w:eastAsia="et-EE"/>
        </w:rPr>
        <w:t>maakondlike koostöökogude</w:t>
      </w:r>
      <w:r w:rsidRPr="35548AC9">
        <w:rPr>
          <w:rFonts w:ascii="Times New Roman" w:hAnsi="Times New Roman"/>
          <w:sz w:val="24"/>
          <w:szCs w:val="24"/>
          <w:lang w:eastAsia="et-EE"/>
        </w:rPr>
        <w:t xml:space="preserve"> kaudu piirkondlikus juhtimises ning seob rahastuse senisest enam piirkondlike </w:t>
      </w:r>
      <w:r w:rsidR="79979B88" w:rsidRPr="23327CFD">
        <w:rPr>
          <w:rFonts w:ascii="Times New Roman" w:hAnsi="Times New Roman"/>
          <w:sz w:val="24"/>
          <w:szCs w:val="24"/>
          <w:lang w:eastAsia="et-EE"/>
        </w:rPr>
        <w:t>tervise-</w:t>
      </w:r>
      <w:r w:rsidR="25BE58F9" w:rsidRPr="23327CFD">
        <w:rPr>
          <w:rFonts w:ascii="Times New Roman" w:hAnsi="Times New Roman"/>
          <w:sz w:val="24"/>
          <w:szCs w:val="24"/>
          <w:lang w:eastAsia="et-EE"/>
        </w:rPr>
        <w:t>eesmärkide</w:t>
      </w:r>
      <w:r w:rsidR="675B2E3C" w:rsidRPr="23327CFD">
        <w:rPr>
          <w:rFonts w:ascii="Times New Roman" w:hAnsi="Times New Roman"/>
          <w:sz w:val="24"/>
          <w:szCs w:val="24"/>
          <w:lang w:eastAsia="et-EE"/>
        </w:rPr>
        <w:t>ga</w:t>
      </w:r>
      <w:r w:rsidR="25BE58F9" w:rsidRPr="23327CFD">
        <w:rPr>
          <w:rFonts w:ascii="Times New Roman" w:hAnsi="Times New Roman"/>
          <w:sz w:val="24"/>
          <w:szCs w:val="24"/>
          <w:lang w:eastAsia="et-EE"/>
        </w:rPr>
        <w:t>.</w:t>
      </w:r>
      <w:r w:rsidRPr="35548AC9">
        <w:rPr>
          <w:rFonts w:ascii="Times New Roman" w:hAnsi="Times New Roman"/>
          <w:sz w:val="24"/>
          <w:szCs w:val="24"/>
          <w:lang w:eastAsia="et-EE"/>
        </w:rPr>
        <w:t xml:space="preserve"> Selle kaudu suunatakse ressursse tegevustesse, millel on suurem mõju elanikkonna tervisele ja toimetulekule, ning vähendatakse väheväärtusliku ja välditava ravi osakaalu. </w:t>
      </w:r>
    </w:p>
    <w:p w14:paraId="790623D1" w14:textId="4A7C2BF8" w:rsidR="35548AC9" w:rsidRDefault="35548AC9" w:rsidP="35548AC9">
      <w:pPr>
        <w:rPr>
          <w:rFonts w:ascii="Times New Roman" w:hAnsi="Times New Roman"/>
          <w:sz w:val="24"/>
          <w:szCs w:val="24"/>
          <w:lang w:eastAsia="et-EE"/>
        </w:rPr>
      </w:pPr>
    </w:p>
    <w:p w14:paraId="2CB2593B" w14:textId="6236AD73" w:rsidR="0AED0228" w:rsidRDefault="0AED0228" w:rsidP="35548AC9">
      <w:pPr>
        <w:rPr>
          <w:rFonts w:ascii="Times New Roman" w:hAnsi="Times New Roman"/>
          <w:sz w:val="24"/>
          <w:szCs w:val="24"/>
          <w:lang w:eastAsia="et-EE"/>
        </w:rPr>
      </w:pPr>
      <w:r w:rsidRPr="35548AC9">
        <w:rPr>
          <w:rFonts w:ascii="Times New Roman" w:hAnsi="Times New Roman"/>
          <w:sz w:val="24"/>
          <w:szCs w:val="24"/>
          <w:lang w:eastAsia="et-EE"/>
        </w:rPr>
        <w:t xml:space="preserve">Oluline osa Tervisekassa rollimuutusest on andmepõhise juhtimise tugevdamine. Tervisekassa kasutab </w:t>
      </w:r>
      <w:r w:rsidR="66F926BC" w:rsidRPr="5F9FB06A">
        <w:rPr>
          <w:rFonts w:ascii="Times New Roman" w:hAnsi="Times New Roman"/>
          <w:sz w:val="24"/>
          <w:szCs w:val="24"/>
          <w:lang w:eastAsia="et-EE"/>
        </w:rPr>
        <w:t>oma</w:t>
      </w:r>
      <w:r w:rsidRPr="35548AC9">
        <w:rPr>
          <w:rFonts w:ascii="Times New Roman" w:hAnsi="Times New Roman"/>
          <w:sz w:val="24"/>
          <w:szCs w:val="24"/>
          <w:lang w:eastAsia="et-EE"/>
        </w:rPr>
        <w:t xml:space="preserve"> andmeid riskirühmade tuvastamiseks, teenuste kasutuse analüüsimiseks ning </w:t>
      </w:r>
      <w:r w:rsidR="731288CF" w:rsidRPr="1C9D87D8">
        <w:rPr>
          <w:rFonts w:ascii="Times New Roman" w:hAnsi="Times New Roman"/>
          <w:sz w:val="24"/>
          <w:szCs w:val="24"/>
          <w:lang w:eastAsia="et-EE"/>
        </w:rPr>
        <w:t xml:space="preserve">tulemuspõhiste </w:t>
      </w:r>
      <w:r w:rsidR="731288CF" w:rsidRPr="04C29E62">
        <w:rPr>
          <w:rFonts w:ascii="Times New Roman" w:hAnsi="Times New Roman"/>
          <w:sz w:val="24"/>
          <w:szCs w:val="24"/>
          <w:lang w:eastAsia="et-EE"/>
        </w:rPr>
        <w:t>eesmärkide seadmiseks</w:t>
      </w:r>
      <w:r w:rsidRPr="04C29E62">
        <w:rPr>
          <w:rFonts w:ascii="Times New Roman" w:hAnsi="Times New Roman"/>
          <w:sz w:val="24"/>
          <w:szCs w:val="24"/>
          <w:lang w:eastAsia="et-EE"/>
        </w:rPr>
        <w:t>.</w:t>
      </w:r>
      <w:r w:rsidRPr="35548AC9">
        <w:rPr>
          <w:rFonts w:ascii="Times New Roman" w:hAnsi="Times New Roman"/>
          <w:sz w:val="24"/>
          <w:szCs w:val="24"/>
          <w:lang w:eastAsia="et-EE"/>
        </w:rPr>
        <w:t xml:space="preserve"> See võimaldab liikuda reaktiivselt teenuseosutamiselt proaktiivsele mudelile, kus fookus on probleemide varajasel märkamisel ja ennetamisel. See tähendab liikumist ravikulude passiivsest rahastamisest krooniliste haigustega sihtgrupi tervisetulemuste aktiivse juhtimiseni läbi rahvastikupõhise riskijuhtimise, kogukonnapõhiste ennetustegevuste arendamise ning riskirühmade varajase kaasamise. </w:t>
      </w:r>
    </w:p>
    <w:p w14:paraId="08FF9CC4" w14:textId="733C920E" w:rsidR="2C36DDE2" w:rsidRDefault="2C36DDE2" w:rsidP="2C36DDE2">
      <w:pPr>
        <w:rPr>
          <w:rFonts w:ascii="Times New Roman" w:hAnsi="Times New Roman"/>
          <w:sz w:val="24"/>
          <w:szCs w:val="24"/>
          <w:lang w:eastAsia="et-EE"/>
        </w:rPr>
      </w:pPr>
    </w:p>
    <w:p w14:paraId="64C4CBB7" w14:textId="10D97E96" w:rsidR="56751295" w:rsidRDefault="56751295" w:rsidP="2C36DDE2">
      <w:pPr>
        <w:rPr>
          <w:rFonts w:ascii="Times New Roman" w:hAnsi="Times New Roman"/>
          <w:sz w:val="24"/>
          <w:szCs w:val="24"/>
          <w:lang w:eastAsia="et-EE"/>
        </w:rPr>
      </w:pPr>
      <w:r w:rsidRPr="6CEFFFEA">
        <w:rPr>
          <w:rFonts w:ascii="Times New Roman" w:hAnsi="Times New Roman"/>
          <w:sz w:val="24"/>
          <w:szCs w:val="24"/>
          <w:lang w:eastAsia="et-EE"/>
        </w:rPr>
        <w:t xml:space="preserve">Ka Sotsiaalkindlustusamet hakkab </w:t>
      </w:r>
      <w:proofErr w:type="spellStart"/>
      <w:r w:rsidRPr="6CEFFFEA">
        <w:rPr>
          <w:rFonts w:ascii="Times New Roman" w:hAnsi="Times New Roman"/>
          <w:sz w:val="24"/>
          <w:szCs w:val="24"/>
          <w:lang w:eastAsia="et-EE"/>
        </w:rPr>
        <w:t>TERVIK-uid</w:t>
      </w:r>
      <w:proofErr w:type="spellEnd"/>
      <w:r w:rsidRPr="6CEFFFEA">
        <w:rPr>
          <w:rFonts w:ascii="Times New Roman" w:hAnsi="Times New Roman"/>
          <w:sz w:val="24"/>
          <w:szCs w:val="24"/>
          <w:lang w:eastAsia="et-EE"/>
        </w:rPr>
        <w:t xml:space="preserve"> senisest </w:t>
      </w:r>
      <w:r w:rsidRPr="6FC05A89">
        <w:rPr>
          <w:rFonts w:ascii="Times New Roman" w:hAnsi="Times New Roman"/>
          <w:sz w:val="24"/>
          <w:szCs w:val="24"/>
          <w:lang w:eastAsia="et-EE"/>
        </w:rPr>
        <w:t xml:space="preserve">süsteemsemalt toetama </w:t>
      </w:r>
      <w:r w:rsidRPr="38ACF4C9">
        <w:rPr>
          <w:rFonts w:ascii="Times New Roman" w:hAnsi="Times New Roman"/>
          <w:sz w:val="24"/>
          <w:szCs w:val="24"/>
          <w:lang w:eastAsia="et-EE"/>
        </w:rPr>
        <w:t xml:space="preserve">KOV </w:t>
      </w:r>
      <w:r w:rsidRPr="6FC05A89">
        <w:rPr>
          <w:rFonts w:ascii="Times New Roman" w:hAnsi="Times New Roman"/>
          <w:sz w:val="24"/>
          <w:szCs w:val="24"/>
          <w:lang w:eastAsia="et-EE"/>
        </w:rPr>
        <w:t xml:space="preserve">sotsiaalteenuste </w:t>
      </w:r>
      <w:r w:rsidR="28A7A160" w:rsidRPr="04DDD90E">
        <w:rPr>
          <w:rFonts w:ascii="Times New Roman" w:hAnsi="Times New Roman"/>
          <w:sz w:val="24"/>
          <w:szCs w:val="24"/>
          <w:lang w:eastAsia="et-EE"/>
        </w:rPr>
        <w:t xml:space="preserve">kasutamise ja </w:t>
      </w:r>
      <w:r w:rsidR="28A7A160" w:rsidRPr="2595B531">
        <w:rPr>
          <w:rFonts w:ascii="Times New Roman" w:hAnsi="Times New Roman"/>
          <w:sz w:val="24"/>
          <w:szCs w:val="24"/>
          <w:lang w:eastAsia="et-EE"/>
        </w:rPr>
        <w:t xml:space="preserve">rahastamise </w:t>
      </w:r>
      <w:r w:rsidR="35B46436" w:rsidRPr="4E496DDB">
        <w:rPr>
          <w:rFonts w:ascii="Times New Roman" w:hAnsi="Times New Roman"/>
          <w:sz w:val="24"/>
          <w:szCs w:val="24"/>
          <w:lang w:eastAsia="et-EE"/>
        </w:rPr>
        <w:t>strateegilise juhtimise mõõdikutega, kuid</w:t>
      </w:r>
      <w:r w:rsidR="35B46436" w:rsidRPr="7C1362F2">
        <w:rPr>
          <w:rFonts w:ascii="Times New Roman" w:hAnsi="Times New Roman"/>
          <w:sz w:val="24"/>
          <w:szCs w:val="24"/>
          <w:lang w:eastAsia="et-EE"/>
        </w:rPr>
        <w:t xml:space="preserve"> </w:t>
      </w:r>
      <w:r w:rsidR="35B46436" w:rsidRPr="6EA5B33A">
        <w:rPr>
          <w:rFonts w:ascii="Times New Roman" w:hAnsi="Times New Roman"/>
          <w:sz w:val="24"/>
          <w:szCs w:val="24"/>
          <w:lang w:eastAsia="et-EE"/>
        </w:rPr>
        <w:t>ei s</w:t>
      </w:r>
      <w:r w:rsidR="32E1B996" w:rsidRPr="6EA5B33A">
        <w:rPr>
          <w:rFonts w:ascii="Times New Roman" w:hAnsi="Times New Roman"/>
          <w:sz w:val="24"/>
          <w:szCs w:val="24"/>
          <w:lang w:eastAsia="et-EE"/>
        </w:rPr>
        <w:t xml:space="preserve">eo neid </w:t>
      </w:r>
      <w:r w:rsidR="32E1B996" w:rsidRPr="551A6BA7">
        <w:rPr>
          <w:rFonts w:ascii="Times New Roman" w:hAnsi="Times New Roman"/>
          <w:sz w:val="24"/>
          <w:szCs w:val="24"/>
          <w:lang w:eastAsia="et-EE"/>
        </w:rPr>
        <w:t xml:space="preserve">rahastamisega, sest </w:t>
      </w:r>
      <w:r w:rsidR="68CABD03" w:rsidRPr="7731683E">
        <w:rPr>
          <w:rFonts w:ascii="Times New Roman" w:hAnsi="Times New Roman"/>
          <w:sz w:val="24"/>
          <w:szCs w:val="24"/>
          <w:lang w:eastAsia="et-EE"/>
        </w:rPr>
        <w:t xml:space="preserve">ta ei osta </w:t>
      </w:r>
      <w:proofErr w:type="spellStart"/>
      <w:r w:rsidR="68CABD03" w:rsidRPr="7731683E">
        <w:rPr>
          <w:rFonts w:ascii="Times New Roman" w:hAnsi="Times New Roman"/>
          <w:sz w:val="24"/>
          <w:szCs w:val="24"/>
          <w:lang w:eastAsia="et-EE"/>
        </w:rPr>
        <w:t>KOV-idelt</w:t>
      </w:r>
      <w:proofErr w:type="spellEnd"/>
      <w:r w:rsidR="68CABD03" w:rsidRPr="7731683E">
        <w:rPr>
          <w:rFonts w:ascii="Times New Roman" w:hAnsi="Times New Roman"/>
          <w:sz w:val="24"/>
          <w:szCs w:val="24"/>
          <w:lang w:eastAsia="et-EE"/>
        </w:rPr>
        <w:t xml:space="preserve"> sotsiaalteenuseid.</w:t>
      </w:r>
    </w:p>
    <w:p w14:paraId="77DBFADA" w14:textId="40EB8658" w:rsidR="35548AC9" w:rsidRDefault="35548AC9" w:rsidP="35548AC9">
      <w:pPr>
        <w:rPr>
          <w:rFonts w:ascii="Times New Roman" w:eastAsia="Aptos" w:hAnsi="Times New Roman"/>
          <w:sz w:val="24"/>
          <w:szCs w:val="24"/>
        </w:rPr>
      </w:pPr>
    </w:p>
    <w:p w14:paraId="424FAA98" w14:textId="62E221A0" w:rsidR="005160F1" w:rsidRDefault="005160F1" w:rsidP="00B2517F">
      <w:pPr>
        <w:pStyle w:val="ListParagraph"/>
        <w:ind w:left="360"/>
        <w:rPr>
          <w:rFonts w:ascii="Times New Roman" w:hAnsi="Times New Roman"/>
          <w:b/>
          <w:bCs/>
          <w:sz w:val="24"/>
          <w:szCs w:val="24"/>
          <w:lang w:eastAsia="et-EE"/>
        </w:rPr>
      </w:pPr>
    </w:p>
    <w:p w14:paraId="0765F7A5" w14:textId="454E36E1" w:rsidR="0074260B" w:rsidRPr="00BE0FC2" w:rsidRDefault="0074260B" w:rsidP="00B2517F">
      <w:pPr>
        <w:pStyle w:val="ListParagraph"/>
        <w:numPr>
          <w:ilvl w:val="2"/>
          <w:numId w:val="6"/>
        </w:numPr>
        <w:rPr>
          <w:rFonts w:ascii="Times New Roman" w:hAnsi="Times New Roman"/>
          <w:b/>
          <w:sz w:val="24"/>
          <w:szCs w:val="24"/>
          <w:lang w:eastAsia="et-EE"/>
        </w:rPr>
      </w:pPr>
      <w:r w:rsidRPr="00BE0FC2">
        <w:rPr>
          <w:rFonts w:ascii="Times New Roman" w:hAnsi="Times New Roman"/>
          <w:b/>
          <w:sz w:val="24"/>
          <w:szCs w:val="24"/>
          <w:lang w:eastAsia="et-EE"/>
        </w:rPr>
        <w:t>Sotsiaalsed</w:t>
      </w:r>
      <w:r w:rsidR="00880B29" w:rsidRPr="00BE0FC2">
        <w:rPr>
          <w:rFonts w:ascii="Times New Roman" w:hAnsi="Times New Roman"/>
          <w:b/>
          <w:sz w:val="24"/>
          <w:szCs w:val="24"/>
          <w:lang w:eastAsia="et-EE"/>
        </w:rPr>
        <w:t xml:space="preserve">, </w:t>
      </w:r>
      <w:r w:rsidRPr="00BE0FC2">
        <w:rPr>
          <w:rFonts w:ascii="Times New Roman" w:hAnsi="Times New Roman"/>
          <w:b/>
          <w:sz w:val="24"/>
          <w:szCs w:val="24"/>
          <w:lang w:eastAsia="et-EE"/>
        </w:rPr>
        <w:t xml:space="preserve">majanduslikud </w:t>
      </w:r>
      <w:r w:rsidR="00880B29" w:rsidRPr="00BE0FC2">
        <w:rPr>
          <w:rFonts w:ascii="Times New Roman" w:hAnsi="Times New Roman"/>
          <w:b/>
          <w:sz w:val="24"/>
          <w:szCs w:val="24"/>
          <w:lang w:eastAsia="et-EE"/>
        </w:rPr>
        <w:t xml:space="preserve">ja regionaalsed </w:t>
      </w:r>
      <w:r w:rsidRPr="00BE0FC2">
        <w:rPr>
          <w:rFonts w:ascii="Times New Roman" w:hAnsi="Times New Roman"/>
          <w:b/>
          <w:sz w:val="24"/>
          <w:szCs w:val="24"/>
          <w:lang w:eastAsia="et-EE"/>
        </w:rPr>
        <w:t>mõjud</w:t>
      </w:r>
    </w:p>
    <w:p w14:paraId="38CFA625" w14:textId="60A319A6" w:rsidR="005C6949" w:rsidRDefault="00AE7344" w:rsidP="597C1961">
      <w:pPr>
        <w:rPr>
          <w:rFonts w:ascii="Times New Roman" w:hAnsi="Times New Roman"/>
          <w:sz w:val="24"/>
          <w:szCs w:val="24"/>
          <w:lang w:eastAsia="et-EE"/>
        </w:rPr>
      </w:pPr>
      <w:r w:rsidRPr="00AE7344">
        <w:rPr>
          <w:rFonts w:ascii="Times New Roman" w:hAnsi="Times New Roman"/>
          <w:sz w:val="24"/>
          <w:szCs w:val="24"/>
          <w:lang w:eastAsia="et-EE"/>
        </w:rPr>
        <w:t>Muudatuste mõju kujuneb laiemalt kui üksikute sihtrühmade lõikes kirjeldatav toime, avaldudes tervishoiu- ja sotsiaalsüsteemi toimimises tervikuna ning peegeldudes elanikkonna heaolus, ressursside kasutamises ja piirkondlikus arengus.</w:t>
      </w:r>
      <w:r w:rsidR="00CB741D">
        <w:rPr>
          <w:rFonts w:ascii="Times New Roman" w:hAnsi="Times New Roman"/>
          <w:sz w:val="24"/>
          <w:szCs w:val="24"/>
          <w:lang w:eastAsia="et-EE"/>
        </w:rPr>
        <w:t xml:space="preserve"> </w:t>
      </w:r>
    </w:p>
    <w:p w14:paraId="4E73BAC6" w14:textId="49ADE1F4" w:rsidR="005C6949" w:rsidRDefault="005C6949" w:rsidP="597C1961">
      <w:pPr>
        <w:rPr>
          <w:rFonts w:ascii="Times New Roman" w:hAnsi="Times New Roman"/>
          <w:sz w:val="24"/>
          <w:szCs w:val="24"/>
          <w:lang w:eastAsia="et-EE"/>
        </w:rPr>
      </w:pPr>
    </w:p>
    <w:p w14:paraId="5EDE688E" w14:textId="03567F90" w:rsidR="005C6949" w:rsidRDefault="50A9C958" w:rsidP="50B3A5AE">
      <w:pPr>
        <w:rPr>
          <w:rFonts w:ascii="Times New Roman" w:hAnsi="Times New Roman"/>
          <w:sz w:val="24"/>
          <w:szCs w:val="24"/>
          <w:lang w:eastAsia="et-EE"/>
        </w:rPr>
      </w:pPr>
      <w:r w:rsidRPr="005C6949">
        <w:rPr>
          <w:rFonts w:ascii="Times New Roman" w:hAnsi="Times New Roman"/>
          <w:sz w:val="24"/>
          <w:szCs w:val="24"/>
          <w:lang w:eastAsia="et-EE"/>
        </w:rPr>
        <w:t>V</w:t>
      </w:r>
      <w:r w:rsidR="2EA16E23" w:rsidRPr="005C6949">
        <w:rPr>
          <w:rFonts w:ascii="Times New Roman" w:hAnsi="Times New Roman"/>
          <w:sz w:val="24"/>
          <w:szCs w:val="24"/>
          <w:lang w:eastAsia="et-EE"/>
        </w:rPr>
        <w:t>iimase 10 aasta jooksul on 65+ elanikkonna osakaal rahvastikus kasvanud 18%-</w:t>
      </w:r>
      <w:proofErr w:type="spellStart"/>
      <w:r w:rsidR="2EA16E23" w:rsidRPr="005C6949">
        <w:rPr>
          <w:rFonts w:ascii="Times New Roman" w:hAnsi="Times New Roman"/>
          <w:sz w:val="24"/>
          <w:szCs w:val="24"/>
          <w:lang w:eastAsia="et-EE"/>
        </w:rPr>
        <w:t>lt</w:t>
      </w:r>
      <w:proofErr w:type="spellEnd"/>
      <w:r w:rsidR="2EA16E23" w:rsidRPr="005C6949">
        <w:rPr>
          <w:rFonts w:ascii="Times New Roman" w:hAnsi="Times New Roman"/>
          <w:sz w:val="24"/>
          <w:szCs w:val="24"/>
          <w:lang w:eastAsia="et-EE"/>
        </w:rPr>
        <w:t xml:space="preserve"> </w:t>
      </w:r>
      <w:r w:rsidR="4EC9B2C4" w:rsidRPr="606E384F">
        <w:rPr>
          <w:rFonts w:ascii="Times New Roman" w:hAnsi="Times New Roman"/>
          <w:sz w:val="24"/>
          <w:szCs w:val="24"/>
          <w:lang w:eastAsia="et-EE"/>
        </w:rPr>
        <w:t>201</w:t>
      </w:r>
      <w:r w:rsidR="7ED5E1F4" w:rsidRPr="606E384F">
        <w:rPr>
          <w:rFonts w:ascii="Times New Roman" w:hAnsi="Times New Roman"/>
          <w:sz w:val="24"/>
          <w:szCs w:val="24"/>
          <w:lang w:eastAsia="et-EE"/>
        </w:rPr>
        <w:t>5</w:t>
      </w:r>
      <w:r w:rsidR="5875ED87" w:rsidRPr="3D6C9821">
        <w:rPr>
          <w:rFonts w:ascii="Times New Roman" w:hAnsi="Times New Roman"/>
          <w:sz w:val="24"/>
          <w:szCs w:val="24"/>
          <w:lang w:eastAsia="et-EE"/>
        </w:rPr>
        <w:t xml:space="preserve"> aastal </w:t>
      </w:r>
      <w:r w:rsidR="0235D6EC" w:rsidRPr="3D6C9821">
        <w:rPr>
          <w:rFonts w:ascii="Times New Roman" w:hAnsi="Times New Roman"/>
          <w:sz w:val="24"/>
          <w:szCs w:val="24"/>
          <w:lang w:eastAsia="et-EE"/>
        </w:rPr>
        <w:t>2</w:t>
      </w:r>
      <w:r w:rsidR="200D5300" w:rsidRPr="3D6C9821">
        <w:rPr>
          <w:rFonts w:ascii="Times New Roman" w:hAnsi="Times New Roman"/>
          <w:sz w:val="24"/>
          <w:szCs w:val="24"/>
          <w:lang w:eastAsia="et-EE"/>
        </w:rPr>
        <w:t>1</w:t>
      </w:r>
      <w:r w:rsidR="2EA16E23" w:rsidRPr="005C6949">
        <w:rPr>
          <w:rFonts w:ascii="Times New Roman" w:hAnsi="Times New Roman"/>
          <w:sz w:val="24"/>
          <w:szCs w:val="24"/>
          <w:lang w:eastAsia="et-EE"/>
        </w:rPr>
        <w:t>%-</w:t>
      </w:r>
      <w:proofErr w:type="spellStart"/>
      <w:r w:rsidR="2EA16E23" w:rsidRPr="005C6949">
        <w:rPr>
          <w:rFonts w:ascii="Times New Roman" w:hAnsi="Times New Roman"/>
          <w:sz w:val="24"/>
          <w:szCs w:val="24"/>
          <w:lang w:eastAsia="et-EE"/>
        </w:rPr>
        <w:t>le</w:t>
      </w:r>
      <w:proofErr w:type="spellEnd"/>
      <w:r w:rsidR="3C258F7C" w:rsidRPr="3D6C9821">
        <w:rPr>
          <w:rFonts w:ascii="Times New Roman" w:hAnsi="Times New Roman"/>
          <w:sz w:val="24"/>
          <w:szCs w:val="24"/>
          <w:lang w:eastAsia="et-EE"/>
        </w:rPr>
        <w:t xml:space="preserve"> 2024. aastal</w:t>
      </w:r>
      <w:r w:rsidR="0235D6EC" w:rsidRPr="3D6C9821">
        <w:rPr>
          <w:rFonts w:ascii="Times New Roman" w:hAnsi="Times New Roman"/>
          <w:sz w:val="24"/>
          <w:szCs w:val="24"/>
          <w:lang w:eastAsia="et-EE"/>
        </w:rPr>
        <w:t>.</w:t>
      </w:r>
      <w:r w:rsidR="2EA16E23" w:rsidRPr="005C6949">
        <w:rPr>
          <w:rFonts w:ascii="Times New Roman" w:hAnsi="Times New Roman"/>
          <w:sz w:val="24"/>
          <w:szCs w:val="24"/>
          <w:lang w:eastAsia="et-EE"/>
        </w:rPr>
        <w:t xml:space="preserve"> </w:t>
      </w:r>
      <w:r w:rsidR="793B27CC" w:rsidRPr="77A15230">
        <w:rPr>
          <w:rFonts w:ascii="Times New Roman" w:hAnsi="Times New Roman"/>
          <w:sz w:val="24"/>
          <w:szCs w:val="24"/>
          <w:lang w:eastAsia="et-EE"/>
        </w:rPr>
        <w:t>Rahvastiku</w:t>
      </w:r>
      <w:r w:rsidR="005C6949" w:rsidRPr="005C6949">
        <w:rPr>
          <w:rFonts w:ascii="Times New Roman" w:hAnsi="Times New Roman"/>
          <w:sz w:val="24"/>
          <w:szCs w:val="24"/>
          <w:lang w:eastAsia="et-EE"/>
        </w:rPr>
        <w:t xml:space="preserve"> vananemine süveneb ning eakate osakaal kasvab </w:t>
      </w:r>
      <w:proofErr w:type="spellStart"/>
      <w:r w:rsidR="005C6949" w:rsidRPr="005C6949">
        <w:rPr>
          <w:rFonts w:ascii="Times New Roman" w:hAnsi="Times New Roman"/>
          <w:sz w:val="24"/>
          <w:szCs w:val="24"/>
          <w:lang w:eastAsia="et-EE"/>
        </w:rPr>
        <w:t>lähikümnenditel</w:t>
      </w:r>
      <w:proofErr w:type="spellEnd"/>
      <w:r w:rsidR="005C6949" w:rsidRPr="005C6949">
        <w:rPr>
          <w:rFonts w:ascii="Times New Roman" w:hAnsi="Times New Roman"/>
          <w:sz w:val="24"/>
          <w:szCs w:val="24"/>
          <w:lang w:eastAsia="et-EE"/>
        </w:rPr>
        <w:t xml:space="preserve"> oluliselt</w:t>
      </w:r>
      <w:r w:rsidR="00CB741D">
        <w:rPr>
          <w:rFonts w:ascii="Times New Roman" w:hAnsi="Times New Roman"/>
          <w:sz w:val="24"/>
          <w:szCs w:val="24"/>
          <w:lang w:eastAsia="et-EE"/>
        </w:rPr>
        <w:t xml:space="preserve"> </w:t>
      </w:r>
      <w:r w:rsidR="0488CC39" w:rsidRPr="3DFE5514">
        <w:rPr>
          <w:rFonts w:ascii="Times New Roman" w:hAnsi="Times New Roman"/>
          <w:sz w:val="24"/>
          <w:szCs w:val="24"/>
          <w:lang w:eastAsia="et-EE"/>
        </w:rPr>
        <w:t>2040.</w:t>
      </w:r>
      <w:r w:rsidR="0488CC39" w:rsidRPr="0E720977">
        <w:rPr>
          <w:rFonts w:ascii="Times New Roman" w:hAnsi="Times New Roman"/>
          <w:sz w:val="24"/>
          <w:szCs w:val="24"/>
        </w:rPr>
        <w:t xml:space="preserve"> aastaks moodustavad eakad kogurahvastikust juba umbes neljandiku.</w:t>
      </w:r>
    </w:p>
    <w:p w14:paraId="5225C28D" w14:textId="77777777" w:rsidR="005C6949" w:rsidRDefault="005C6949" w:rsidP="32A118BA">
      <w:pPr>
        <w:rPr>
          <w:rFonts w:ascii="Times New Roman" w:hAnsi="Times New Roman"/>
          <w:sz w:val="24"/>
          <w:szCs w:val="24"/>
          <w:lang w:eastAsia="et-EE"/>
        </w:rPr>
      </w:pPr>
    </w:p>
    <w:p w14:paraId="34DB88B9" w14:textId="4A3A0905" w:rsidR="00C76AF9" w:rsidRDefault="00CC4D72" w:rsidP="003557F3">
      <w:pPr>
        <w:rPr>
          <w:rFonts w:ascii="Times New Roman" w:hAnsi="Times New Roman"/>
          <w:sz w:val="24"/>
          <w:szCs w:val="24"/>
          <w:lang w:val="en-US"/>
        </w:rPr>
      </w:pPr>
      <w:r w:rsidRPr="00CC4D72">
        <w:rPr>
          <w:rFonts w:ascii="Times New Roman" w:hAnsi="Times New Roman"/>
          <w:sz w:val="24"/>
          <w:szCs w:val="24"/>
        </w:rPr>
        <w:t>Eesti kuulub rahuldamata tervishoiuteenuste vajaduse näitaja poolest Euroopa riikide seas kõrge</w:t>
      </w:r>
      <w:r>
        <w:rPr>
          <w:rFonts w:ascii="Times New Roman" w:hAnsi="Times New Roman"/>
          <w:sz w:val="24"/>
          <w:szCs w:val="24"/>
        </w:rPr>
        <w:t>i</w:t>
      </w:r>
      <w:r w:rsidRPr="00CC4D72">
        <w:rPr>
          <w:rFonts w:ascii="Times New Roman" w:hAnsi="Times New Roman"/>
          <w:sz w:val="24"/>
          <w:szCs w:val="24"/>
        </w:rPr>
        <w:t>ma näitajaga riikide hulka.</w:t>
      </w:r>
      <w:r w:rsidR="00431206">
        <w:rPr>
          <w:rFonts w:ascii="Times New Roman" w:hAnsi="Times New Roman"/>
          <w:sz w:val="24"/>
          <w:szCs w:val="24"/>
        </w:rPr>
        <w:t xml:space="preserve"> </w:t>
      </w:r>
      <w:r w:rsidR="00431206" w:rsidRPr="00431206">
        <w:rPr>
          <w:rFonts w:ascii="Times New Roman" w:hAnsi="Times New Roman"/>
          <w:sz w:val="24"/>
          <w:szCs w:val="24"/>
        </w:rPr>
        <w:t xml:space="preserve">2024. a oli selliste inimeste osakaal Eestis 8,5%, samal ajal kui Euroopa Liidu keskmine oli 2,5%. Eesti kõrge näitaja peamine põhjus on pikad ootejärjekorrad </w:t>
      </w:r>
      <w:r w:rsidR="66C44C17" w:rsidRPr="001B6014">
        <w:rPr>
          <w:rFonts w:ascii="Times New Roman" w:hAnsi="Times New Roman"/>
          <w:sz w:val="24"/>
          <w:szCs w:val="24"/>
        </w:rPr>
        <w:t>(7,8%)</w:t>
      </w:r>
      <w:r w:rsidR="003557F3">
        <w:rPr>
          <w:rStyle w:val="FootnoteReference"/>
          <w:rFonts w:ascii="Times New Roman" w:hAnsi="Times New Roman"/>
          <w:sz w:val="24"/>
          <w:szCs w:val="24"/>
        </w:rPr>
        <w:footnoteReference w:id="31"/>
      </w:r>
      <w:r w:rsidR="66C44C17" w:rsidRPr="001B6014">
        <w:rPr>
          <w:rFonts w:ascii="Times New Roman" w:hAnsi="Times New Roman"/>
          <w:sz w:val="24"/>
          <w:szCs w:val="24"/>
        </w:rPr>
        <w:t xml:space="preserve">. </w:t>
      </w:r>
      <w:r w:rsidR="72478811">
        <w:rPr>
          <w:rFonts w:ascii="Times New Roman" w:hAnsi="Times New Roman"/>
          <w:sz w:val="24"/>
          <w:szCs w:val="24"/>
        </w:rPr>
        <w:t>Pikki ootejärjekordi on</w:t>
      </w:r>
      <w:r w:rsidR="00CB741D">
        <w:rPr>
          <w:rFonts w:ascii="Times New Roman" w:hAnsi="Times New Roman"/>
          <w:sz w:val="24"/>
          <w:szCs w:val="24"/>
        </w:rPr>
        <w:t xml:space="preserve"> </w:t>
      </w:r>
      <w:r w:rsidR="66C44C17">
        <w:rPr>
          <w:rFonts w:ascii="Times New Roman" w:hAnsi="Times New Roman"/>
          <w:sz w:val="24"/>
          <w:szCs w:val="24"/>
        </w:rPr>
        <w:t xml:space="preserve">inimesed teenustest ilmajäämise põhjustena välja toonud </w:t>
      </w:r>
      <w:r w:rsidR="2F67048D">
        <w:rPr>
          <w:rFonts w:ascii="Times New Roman" w:hAnsi="Times New Roman"/>
          <w:sz w:val="24"/>
          <w:szCs w:val="24"/>
        </w:rPr>
        <w:t>ka sotsiaalteenuste osas</w:t>
      </w:r>
      <w:r w:rsidR="003557F3">
        <w:rPr>
          <w:rStyle w:val="FootnoteReference"/>
          <w:rFonts w:ascii="Times New Roman" w:hAnsi="Times New Roman"/>
          <w:sz w:val="24"/>
          <w:szCs w:val="24"/>
        </w:rPr>
        <w:footnoteReference w:id="32"/>
      </w:r>
      <w:r w:rsidR="66C44C17">
        <w:rPr>
          <w:rFonts w:ascii="Times New Roman" w:hAnsi="Times New Roman"/>
          <w:sz w:val="24"/>
          <w:szCs w:val="24"/>
        </w:rPr>
        <w:t>.</w:t>
      </w:r>
    </w:p>
    <w:p w14:paraId="7E6D7E16" w14:textId="77777777" w:rsidR="00C76AF9" w:rsidRDefault="00C76AF9" w:rsidP="003557F3">
      <w:pPr>
        <w:rPr>
          <w:rFonts w:ascii="Times New Roman" w:hAnsi="Times New Roman"/>
          <w:sz w:val="24"/>
          <w:szCs w:val="24"/>
          <w:lang w:val="en-US"/>
        </w:rPr>
      </w:pPr>
    </w:p>
    <w:p w14:paraId="38F85C2B" w14:textId="5ADD7F67" w:rsidR="003557F3" w:rsidRPr="002B6917" w:rsidRDefault="01691C8E" w:rsidP="003557F3">
      <w:pPr>
        <w:rPr>
          <w:rFonts w:ascii="Times New Roman" w:hAnsi="Times New Roman"/>
          <w:sz w:val="24"/>
          <w:szCs w:val="24"/>
        </w:rPr>
      </w:pPr>
      <w:proofErr w:type="spellStart"/>
      <w:r>
        <w:rPr>
          <w:rFonts w:ascii="Times New Roman" w:hAnsi="Times New Roman"/>
          <w:sz w:val="24"/>
          <w:szCs w:val="24"/>
          <w:lang w:val="en-US"/>
        </w:rPr>
        <w:t>Tegevuspiirangutega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w:t>
      </w:r>
      <w:r w:rsidR="66C44C17" w:rsidRPr="6F43034A">
        <w:rPr>
          <w:rFonts w:ascii="Times New Roman" w:hAnsi="Times New Roman"/>
          <w:sz w:val="24"/>
          <w:szCs w:val="24"/>
          <w:lang w:val="en-US"/>
        </w:rPr>
        <w:t>nimestest</w:t>
      </w:r>
      <w:proofErr w:type="spellEnd"/>
      <w:r w:rsidR="66C44C17" w:rsidRPr="6F43034A">
        <w:rPr>
          <w:rFonts w:ascii="Times New Roman" w:hAnsi="Times New Roman"/>
          <w:sz w:val="24"/>
          <w:szCs w:val="24"/>
          <w:lang w:val="en-US"/>
        </w:rPr>
        <w:t xml:space="preserve">, </w:t>
      </w:r>
      <w:proofErr w:type="spellStart"/>
      <w:r w:rsidR="66C44C17" w:rsidRPr="6F43034A">
        <w:rPr>
          <w:rFonts w:ascii="Times New Roman" w:hAnsi="Times New Roman"/>
          <w:sz w:val="24"/>
          <w:szCs w:val="24"/>
          <w:lang w:val="en-US"/>
        </w:rPr>
        <w:t>kes</w:t>
      </w:r>
      <w:proofErr w:type="spellEnd"/>
      <w:r w:rsidR="66C44C17" w:rsidRPr="6F43034A">
        <w:rPr>
          <w:rFonts w:ascii="Times New Roman" w:hAnsi="Times New Roman"/>
          <w:sz w:val="24"/>
          <w:szCs w:val="24"/>
          <w:lang w:val="en-US"/>
        </w:rPr>
        <w:t xml:space="preserve"> </w:t>
      </w:r>
      <w:proofErr w:type="spellStart"/>
      <w:r w:rsidR="66C44C17" w:rsidRPr="6F43034A">
        <w:rPr>
          <w:rFonts w:ascii="Times New Roman" w:hAnsi="Times New Roman"/>
          <w:sz w:val="24"/>
          <w:szCs w:val="24"/>
          <w:lang w:val="en-US"/>
        </w:rPr>
        <w:t>saavad</w:t>
      </w:r>
      <w:proofErr w:type="spellEnd"/>
      <w:r w:rsidR="66C44C17" w:rsidRPr="6F43034A">
        <w:rPr>
          <w:rFonts w:ascii="Times New Roman" w:hAnsi="Times New Roman"/>
          <w:sz w:val="24"/>
          <w:szCs w:val="24"/>
          <w:lang w:val="en-US"/>
        </w:rPr>
        <w:t xml:space="preserve"> </w:t>
      </w:r>
      <w:proofErr w:type="spellStart"/>
      <w:r w:rsidR="66C44C17" w:rsidRPr="6F43034A">
        <w:rPr>
          <w:rFonts w:ascii="Times New Roman" w:hAnsi="Times New Roman"/>
          <w:sz w:val="24"/>
          <w:szCs w:val="24"/>
          <w:lang w:val="en-US"/>
        </w:rPr>
        <w:t>praegu</w:t>
      </w:r>
      <w:proofErr w:type="spellEnd"/>
      <w:r w:rsidR="66C44C17" w:rsidRPr="6F43034A">
        <w:rPr>
          <w:rFonts w:ascii="Times New Roman" w:hAnsi="Times New Roman"/>
          <w:sz w:val="24"/>
          <w:szCs w:val="24"/>
          <w:lang w:val="en-US"/>
        </w:rPr>
        <w:t xml:space="preserve"> </w:t>
      </w:r>
      <w:proofErr w:type="spellStart"/>
      <w:r w:rsidR="66C44C17" w:rsidRPr="6F43034A">
        <w:rPr>
          <w:rFonts w:ascii="Times New Roman" w:hAnsi="Times New Roman"/>
          <w:sz w:val="24"/>
          <w:szCs w:val="24"/>
          <w:lang w:val="en-US"/>
        </w:rPr>
        <w:t>või</w:t>
      </w:r>
      <w:proofErr w:type="spellEnd"/>
      <w:r w:rsidR="66C44C17" w:rsidRPr="6F43034A">
        <w:rPr>
          <w:rFonts w:ascii="Times New Roman" w:hAnsi="Times New Roman"/>
          <w:sz w:val="24"/>
          <w:szCs w:val="24"/>
          <w:lang w:val="en-US"/>
        </w:rPr>
        <w:t xml:space="preserve"> </w:t>
      </w:r>
      <w:r>
        <w:rPr>
          <w:rFonts w:ascii="Times New Roman" w:hAnsi="Times New Roman"/>
          <w:sz w:val="24"/>
          <w:szCs w:val="24"/>
          <w:lang w:val="en-US"/>
        </w:rPr>
        <w:t>said</w:t>
      </w:r>
      <w:r w:rsidR="66C44C17" w:rsidRPr="6F43034A">
        <w:rPr>
          <w:rFonts w:ascii="Times New Roman" w:hAnsi="Times New Roman"/>
          <w:sz w:val="24"/>
          <w:szCs w:val="24"/>
          <w:lang w:val="en-US"/>
        </w:rPr>
        <w:t xml:space="preserve"> 12 </w:t>
      </w:r>
      <w:proofErr w:type="spellStart"/>
      <w:r w:rsidR="66C44C17" w:rsidRPr="6F43034A">
        <w:rPr>
          <w:rFonts w:ascii="Times New Roman" w:hAnsi="Times New Roman"/>
          <w:sz w:val="24"/>
          <w:szCs w:val="24"/>
          <w:lang w:val="en-US"/>
        </w:rPr>
        <w:t>kuu</w:t>
      </w:r>
      <w:proofErr w:type="spellEnd"/>
      <w:r w:rsidR="66C44C17" w:rsidRPr="6F43034A">
        <w:rPr>
          <w:rFonts w:ascii="Times New Roman" w:hAnsi="Times New Roman"/>
          <w:sz w:val="24"/>
          <w:szCs w:val="24"/>
          <w:lang w:val="en-US"/>
        </w:rPr>
        <w:t xml:space="preserve"> </w:t>
      </w:r>
      <w:proofErr w:type="spellStart"/>
      <w:r w:rsidR="66C44C17" w:rsidRPr="6F43034A">
        <w:rPr>
          <w:rFonts w:ascii="Times New Roman" w:hAnsi="Times New Roman"/>
          <w:sz w:val="24"/>
          <w:szCs w:val="24"/>
          <w:lang w:val="en-US"/>
        </w:rPr>
        <w:t>jooksul</w:t>
      </w:r>
      <w:proofErr w:type="spellEnd"/>
      <w:r w:rsidR="66C44C17" w:rsidRPr="6F43034A">
        <w:rPr>
          <w:rFonts w:ascii="Times New Roman" w:hAnsi="Times New Roman"/>
          <w:sz w:val="24"/>
          <w:szCs w:val="24"/>
          <w:lang w:val="en-US"/>
        </w:rPr>
        <w:t xml:space="preserve"> </w:t>
      </w:r>
      <w:proofErr w:type="spellStart"/>
      <w:r w:rsidR="66C44C17" w:rsidRPr="6F43034A">
        <w:rPr>
          <w:rFonts w:ascii="Times New Roman" w:hAnsi="Times New Roman"/>
          <w:sz w:val="24"/>
          <w:szCs w:val="24"/>
          <w:lang w:val="en-US"/>
        </w:rPr>
        <w:t>oma</w:t>
      </w:r>
      <w:proofErr w:type="spellEnd"/>
      <w:r w:rsidR="66C44C17" w:rsidRPr="6F43034A">
        <w:rPr>
          <w:rFonts w:ascii="Times New Roman" w:hAnsi="Times New Roman"/>
          <w:sz w:val="24"/>
          <w:szCs w:val="24"/>
          <w:lang w:val="en-US"/>
        </w:rPr>
        <w:t xml:space="preserve"> </w:t>
      </w:r>
      <w:proofErr w:type="spellStart"/>
      <w:r w:rsidR="66C44C17" w:rsidRPr="6F43034A">
        <w:rPr>
          <w:rFonts w:ascii="Times New Roman" w:hAnsi="Times New Roman"/>
          <w:sz w:val="24"/>
          <w:szCs w:val="24"/>
          <w:lang w:val="en-US"/>
        </w:rPr>
        <w:t>terviseprobleemi</w:t>
      </w:r>
      <w:proofErr w:type="spellEnd"/>
      <w:r w:rsidR="00F30275">
        <w:rPr>
          <w:rFonts w:ascii="Times New Roman" w:hAnsi="Times New Roman"/>
          <w:sz w:val="24"/>
          <w:szCs w:val="24"/>
          <w:lang w:val="en-US"/>
        </w:rPr>
        <w:t xml:space="preserve"> </w:t>
      </w:r>
      <w:proofErr w:type="spellStart"/>
      <w:r w:rsidR="00F30275">
        <w:rPr>
          <w:rFonts w:ascii="Times New Roman" w:hAnsi="Times New Roman"/>
          <w:sz w:val="24"/>
          <w:szCs w:val="24"/>
          <w:lang w:val="en-US"/>
        </w:rPr>
        <w:t>või</w:t>
      </w:r>
      <w:proofErr w:type="spellEnd"/>
      <w:r w:rsidR="00F30275">
        <w:rPr>
          <w:rFonts w:ascii="Times New Roman" w:hAnsi="Times New Roman"/>
          <w:sz w:val="24"/>
          <w:szCs w:val="24"/>
          <w:lang w:val="en-US"/>
        </w:rPr>
        <w:t xml:space="preserve"> </w:t>
      </w:r>
      <w:proofErr w:type="spellStart"/>
      <w:r w:rsidR="66C44C17" w:rsidRPr="6F43034A">
        <w:rPr>
          <w:rFonts w:ascii="Times New Roman" w:hAnsi="Times New Roman"/>
          <w:sz w:val="24"/>
          <w:szCs w:val="24"/>
          <w:lang w:val="en-US"/>
        </w:rPr>
        <w:t>tegevuspiirangu</w:t>
      </w:r>
      <w:proofErr w:type="spellEnd"/>
      <w:r w:rsidR="66C44C17" w:rsidRPr="6F43034A">
        <w:rPr>
          <w:rFonts w:ascii="Times New Roman" w:hAnsi="Times New Roman"/>
          <w:sz w:val="24"/>
          <w:szCs w:val="24"/>
          <w:lang w:val="en-US"/>
        </w:rPr>
        <w:t xml:space="preserve"> </w:t>
      </w:r>
      <w:proofErr w:type="spellStart"/>
      <w:r w:rsidR="66C44C17" w:rsidRPr="6F43034A">
        <w:rPr>
          <w:rFonts w:ascii="Times New Roman" w:hAnsi="Times New Roman"/>
          <w:sz w:val="24"/>
          <w:szCs w:val="24"/>
          <w:lang w:val="en-US"/>
        </w:rPr>
        <w:t>tõttu</w:t>
      </w:r>
      <w:proofErr w:type="spellEnd"/>
      <w:r w:rsidR="66C44C17" w:rsidRPr="6F43034A">
        <w:rPr>
          <w:rFonts w:ascii="Times New Roman" w:hAnsi="Times New Roman"/>
          <w:sz w:val="24"/>
          <w:szCs w:val="24"/>
          <w:lang w:val="en-US"/>
        </w:rPr>
        <w:t xml:space="preserve"> </w:t>
      </w:r>
      <w:proofErr w:type="spellStart"/>
      <w:r w:rsidR="66C44C17" w:rsidRPr="6F43034A">
        <w:rPr>
          <w:rFonts w:ascii="Times New Roman" w:hAnsi="Times New Roman"/>
          <w:sz w:val="24"/>
          <w:szCs w:val="24"/>
          <w:lang w:val="en-US"/>
        </w:rPr>
        <w:t>iseseisvaks</w:t>
      </w:r>
      <w:proofErr w:type="spellEnd"/>
      <w:r w:rsidR="66C44C17" w:rsidRPr="6F43034A">
        <w:rPr>
          <w:rFonts w:ascii="Times New Roman" w:hAnsi="Times New Roman"/>
          <w:sz w:val="24"/>
          <w:szCs w:val="24"/>
          <w:lang w:val="en-US"/>
        </w:rPr>
        <w:t xml:space="preserve"> </w:t>
      </w:r>
      <w:proofErr w:type="spellStart"/>
      <w:r w:rsidR="66C44C17" w:rsidRPr="6F43034A">
        <w:rPr>
          <w:rFonts w:ascii="Times New Roman" w:hAnsi="Times New Roman"/>
          <w:sz w:val="24"/>
          <w:szCs w:val="24"/>
          <w:lang w:val="en-US"/>
        </w:rPr>
        <w:t>toimetulekuks</w:t>
      </w:r>
      <w:proofErr w:type="spellEnd"/>
      <w:r w:rsidR="66C44C17" w:rsidRPr="6F43034A">
        <w:rPr>
          <w:rFonts w:ascii="Times New Roman" w:hAnsi="Times New Roman"/>
          <w:sz w:val="24"/>
          <w:szCs w:val="24"/>
          <w:lang w:val="en-US"/>
        </w:rPr>
        <w:t xml:space="preserve"> </w:t>
      </w:r>
      <w:proofErr w:type="spellStart"/>
      <w:r w:rsidR="66C44C17" w:rsidRPr="6F43034A">
        <w:rPr>
          <w:rFonts w:ascii="Times New Roman" w:hAnsi="Times New Roman"/>
          <w:sz w:val="24"/>
          <w:szCs w:val="24"/>
          <w:lang w:val="en-US"/>
        </w:rPr>
        <w:t>mõnda</w:t>
      </w:r>
      <w:proofErr w:type="spellEnd"/>
      <w:r w:rsidR="66C44C17" w:rsidRPr="6F43034A">
        <w:rPr>
          <w:rFonts w:ascii="Times New Roman" w:hAnsi="Times New Roman"/>
          <w:sz w:val="24"/>
          <w:szCs w:val="24"/>
          <w:lang w:val="en-US"/>
        </w:rPr>
        <w:t xml:space="preserve"> </w:t>
      </w:r>
      <w:proofErr w:type="spellStart"/>
      <w:r w:rsidR="66C44C17" w:rsidRPr="6F43034A">
        <w:rPr>
          <w:rFonts w:ascii="Times New Roman" w:hAnsi="Times New Roman"/>
          <w:sz w:val="24"/>
          <w:szCs w:val="24"/>
          <w:lang w:val="en-US"/>
        </w:rPr>
        <w:t>teenust</w:t>
      </w:r>
      <w:proofErr w:type="spellEnd"/>
      <w:r w:rsidR="66C44C17" w:rsidRPr="6F43034A">
        <w:rPr>
          <w:rFonts w:ascii="Times New Roman" w:hAnsi="Times New Roman"/>
          <w:sz w:val="24"/>
          <w:szCs w:val="24"/>
          <w:lang w:val="en-US"/>
        </w:rPr>
        <w:t xml:space="preserve"> (</w:t>
      </w:r>
      <w:proofErr w:type="spellStart"/>
      <w:r w:rsidR="441CDC27">
        <w:rPr>
          <w:rFonts w:ascii="Times New Roman" w:hAnsi="Times New Roman"/>
          <w:sz w:val="24"/>
          <w:szCs w:val="24"/>
          <w:lang w:val="en-US"/>
        </w:rPr>
        <w:t>umbes</w:t>
      </w:r>
      <w:proofErr w:type="spellEnd"/>
      <w:r w:rsidR="441CDC27">
        <w:rPr>
          <w:rFonts w:ascii="Times New Roman" w:hAnsi="Times New Roman"/>
          <w:sz w:val="24"/>
          <w:szCs w:val="24"/>
          <w:lang w:val="en-US"/>
        </w:rPr>
        <w:t xml:space="preserve"> </w:t>
      </w:r>
      <w:r w:rsidR="34636D2C">
        <w:rPr>
          <w:rFonts w:ascii="Times New Roman" w:hAnsi="Times New Roman"/>
          <w:sz w:val="24"/>
          <w:szCs w:val="24"/>
          <w:lang w:val="en-US"/>
        </w:rPr>
        <w:t xml:space="preserve">21 000 </w:t>
      </w:r>
      <w:proofErr w:type="spellStart"/>
      <w:r w:rsidR="34636D2C">
        <w:rPr>
          <w:rFonts w:ascii="Times New Roman" w:hAnsi="Times New Roman"/>
          <w:sz w:val="24"/>
          <w:szCs w:val="24"/>
          <w:lang w:val="en-US"/>
        </w:rPr>
        <w:t>inimest</w:t>
      </w:r>
      <w:proofErr w:type="spellEnd"/>
      <w:r w:rsidR="66C44C17" w:rsidRPr="6F43034A">
        <w:rPr>
          <w:rFonts w:ascii="Times New Roman" w:hAnsi="Times New Roman"/>
          <w:sz w:val="24"/>
          <w:szCs w:val="24"/>
          <w:lang w:val="en-US"/>
        </w:rPr>
        <w:t>)</w:t>
      </w:r>
      <w:r w:rsidR="66C44C17" w:rsidRPr="6F43034A">
        <w:rPr>
          <w:rFonts w:ascii="Times New Roman" w:hAnsi="Times New Roman"/>
          <w:sz w:val="24"/>
          <w:szCs w:val="24"/>
        </w:rPr>
        <w:t>,</w:t>
      </w:r>
      <w:r w:rsidR="66C44C17" w:rsidRPr="6F43034A">
        <w:rPr>
          <w:rFonts w:ascii="Times New Roman" w:hAnsi="Times New Roman"/>
          <w:sz w:val="24"/>
          <w:szCs w:val="24"/>
          <w:lang w:val="en-US"/>
        </w:rPr>
        <w:t xml:space="preserve"> </w:t>
      </w:r>
      <w:proofErr w:type="spellStart"/>
      <w:r w:rsidR="66C44C17" w:rsidRPr="6F43034A">
        <w:rPr>
          <w:rFonts w:ascii="Times New Roman" w:hAnsi="Times New Roman"/>
          <w:sz w:val="24"/>
          <w:szCs w:val="24"/>
          <w:lang w:val="en-US"/>
        </w:rPr>
        <w:t>pidas</w:t>
      </w:r>
      <w:proofErr w:type="spellEnd"/>
      <w:r w:rsidR="66C44C17" w:rsidRPr="6F43034A">
        <w:rPr>
          <w:rFonts w:ascii="Times New Roman" w:hAnsi="Times New Roman"/>
          <w:sz w:val="24"/>
          <w:szCs w:val="24"/>
          <w:lang w:val="en-US"/>
        </w:rPr>
        <w:t xml:space="preserve"> </w:t>
      </w:r>
      <w:proofErr w:type="spellStart"/>
      <w:r w:rsidR="66C44C17" w:rsidRPr="6F43034A">
        <w:rPr>
          <w:rFonts w:ascii="Times New Roman" w:hAnsi="Times New Roman"/>
          <w:sz w:val="24"/>
          <w:szCs w:val="24"/>
          <w:lang w:val="en-US"/>
        </w:rPr>
        <w:t>saadud</w:t>
      </w:r>
      <w:proofErr w:type="spellEnd"/>
      <w:r w:rsidR="66C44C17" w:rsidRPr="6F43034A">
        <w:rPr>
          <w:rFonts w:ascii="Times New Roman" w:hAnsi="Times New Roman"/>
          <w:sz w:val="24"/>
          <w:szCs w:val="24"/>
          <w:lang w:val="en-US"/>
        </w:rPr>
        <w:t xml:space="preserve"> </w:t>
      </w:r>
      <w:proofErr w:type="spellStart"/>
      <w:r w:rsidR="66C44C17" w:rsidRPr="6F43034A">
        <w:rPr>
          <w:rFonts w:ascii="Times New Roman" w:hAnsi="Times New Roman"/>
          <w:sz w:val="24"/>
          <w:szCs w:val="24"/>
          <w:lang w:val="en-US"/>
        </w:rPr>
        <w:t>teenuseid</w:t>
      </w:r>
      <w:proofErr w:type="spellEnd"/>
      <w:r w:rsidR="66C44C17" w:rsidRPr="6F43034A">
        <w:rPr>
          <w:rFonts w:ascii="Times New Roman" w:hAnsi="Times New Roman"/>
          <w:sz w:val="24"/>
          <w:szCs w:val="24"/>
          <w:lang w:val="en-US"/>
        </w:rPr>
        <w:t xml:space="preserve"> </w:t>
      </w:r>
      <w:proofErr w:type="spellStart"/>
      <w:r w:rsidR="66C44C17" w:rsidRPr="6F43034A">
        <w:rPr>
          <w:rFonts w:ascii="Times New Roman" w:hAnsi="Times New Roman"/>
          <w:sz w:val="24"/>
          <w:szCs w:val="24"/>
          <w:lang w:val="en-US"/>
        </w:rPr>
        <w:t>täiesti</w:t>
      </w:r>
      <w:proofErr w:type="spellEnd"/>
      <w:r w:rsidR="66C44C17" w:rsidRPr="6F43034A">
        <w:rPr>
          <w:rFonts w:ascii="Times New Roman" w:hAnsi="Times New Roman"/>
          <w:sz w:val="24"/>
          <w:szCs w:val="24"/>
          <w:lang w:val="en-US"/>
        </w:rPr>
        <w:t xml:space="preserve"> </w:t>
      </w:r>
      <w:proofErr w:type="spellStart"/>
      <w:r w:rsidR="7CD7BFA2">
        <w:rPr>
          <w:rFonts w:ascii="Times New Roman" w:hAnsi="Times New Roman"/>
          <w:sz w:val="24"/>
          <w:szCs w:val="24"/>
          <w:lang w:val="en-US"/>
        </w:rPr>
        <w:t>piisavaks</w:t>
      </w:r>
      <w:proofErr w:type="spellEnd"/>
      <w:r w:rsidR="7CD7BFA2">
        <w:rPr>
          <w:rFonts w:ascii="Times New Roman" w:hAnsi="Times New Roman"/>
          <w:sz w:val="24"/>
          <w:szCs w:val="24"/>
          <w:lang w:val="en-US"/>
        </w:rPr>
        <w:t xml:space="preserve"> 35%</w:t>
      </w:r>
      <w:r w:rsidR="66C44C17" w:rsidRPr="6F43034A">
        <w:rPr>
          <w:rFonts w:ascii="Times New Roman" w:hAnsi="Times New Roman"/>
          <w:sz w:val="24"/>
          <w:szCs w:val="24"/>
          <w:lang w:val="en-US"/>
        </w:rPr>
        <w:t xml:space="preserve"> </w:t>
      </w:r>
      <w:proofErr w:type="spellStart"/>
      <w:r w:rsidR="66C44C17" w:rsidRPr="6F43034A">
        <w:rPr>
          <w:rFonts w:ascii="Times New Roman" w:hAnsi="Times New Roman"/>
          <w:sz w:val="24"/>
          <w:szCs w:val="24"/>
          <w:lang w:val="en-US"/>
        </w:rPr>
        <w:t>ning</w:t>
      </w:r>
      <w:proofErr w:type="spellEnd"/>
      <w:r w:rsidR="66C44C17" w:rsidRPr="6F43034A">
        <w:rPr>
          <w:rFonts w:ascii="Times New Roman" w:hAnsi="Times New Roman"/>
          <w:sz w:val="24"/>
          <w:szCs w:val="24"/>
          <w:lang w:val="en-US"/>
        </w:rPr>
        <w:t xml:space="preserve"> 44% </w:t>
      </w:r>
      <w:proofErr w:type="spellStart"/>
      <w:r w:rsidR="66C44C17" w:rsidRPr="6F43034A">
        <w:rPr>
          <w:rFonts w:ascii="Times New Roman" w:hAnsi="Times New Roman"/>
          <w:sz w:val="24"/>
          <w:szCs w:val="24"/>
          <w:lang w:val="en-US"/>
        </w:rPr>
        <w:t>pigem</w:t>
      </w:r>
      <w:proofErr w:type="spellEnd"/>
      <w:r w:rsidR="66C44C17" w:rsidRPr="6F43034A">
        <w:rPr>
          <w:rFonts w:ascii="Times New Roman" w:hAnsi="Times New Roman"/>
          <w:sz w:val="24"/>
          <w:szCs w:val="24"/>
          <w:lang w:val="en-US"/>
        </w:rPr>
        <w:t xml:space="preserve"> </w:t>
      </w:r>
      <w:proofErr w:type="spellStart"/>
      <w:r w:rsidR="66C44C17" w:rsidRPr="6F43034A">
        <w:rPr>
          <w:rFonts w:ascii="Times New Roman" w:hAnsi="Times New Roman"/>
          <w:sz w:val="24"/>
          <w:szCs w:val="24"/>
          <w:lang w:val="en-US"/>
        </w:rPr>
        <w:t>piisava</w:t>
      </w:r>
      <w:proofErr w:type="spellEnd"/>
      <w:r w:rsidR="66C44C17" w:rsidRPr="6F43034A">
        <w:rPr>
          <w:rFonts w:ascii="Times New Roman" w:hAnsi="Times New Roman"/>
          <w:sz w:val="24"/>
          <w:szCs w:val="24"/>
        </w:rPr>
        <w:t>i</w:t>
      </w:r>
      <w:proofErr w:type="spellStart"/>
      <w:r w:rsidR="66C44C17" w:rsidRPr="6F43034A">
        <w:rPr>
          <w:rFonts w:ascii="Times New Roman" w:hAnsi="Times New Roman"/>
          <w:sz w:val="24"/>
          <w:szCs w:val="24"/>
          <w:lang w:val="en-US"/>
        </w:rPr>
        <w:t>ks</w:t>
      </w:r>
      <w:proofErr w:type="spellEnd"/>
      <w:r w:rsidR="66C44C17" w:rsidRPr="6F43034A">
        <w:rPr>
          <w:rFonts w:ascii="Times New Roman" w:hAnsi="Times New Roman"/>
          <w:sz w:val="24"/>
          <w:szCs w:val="24"/>
          <w:lang w:val="en-US"/>
        </w:rPr>
        <w:t>.</w:t>
      </w:r>
      <w:r w:rsidR="66C44C17">
        <w:rPr>
          <w:rFonts w:ascii="Times New Roman" w:hAnsi="Times New Roman"/>
          <w:sz w:val="24"/>
          <w:szCs w:val="24"/>
          <w:lang w:val="en-US"/>
        </w:rPr>
        <w:t xml:space="preserve"> </w:t>
      </w:r>
      <w:proofErr w:type="spellStart"/>
      <w:r w:rsidR="66C44C17" w:rsidRPr="6F43034A">
        <w:rPr>
          <w:rFonts w:ascii="Times New Roman" w:hAnsi="Times New Roman"/>
          <w:sz w:val="24"/>
          <w:szCs w:val="24"/>
          <w:lang w:val="en-US"/>
        </w:rPr>
        <w:t>Teenuste</w:t>
      </w:r>
      <w:proofErr w:type="spellEnd"/>
      <w:r w:rsidR="66C44C17" w:rsidRPr="6F43034A">
        <w:rPr>
          <w:rFonts w:ascii="Times New Roman" w:hAnsi="Times New Roman"/>
          <w:sz w:val="24"/>
          <w:szCs w:val="24"/>
          <w:lang w:val="en-US"/>
        </w:rPr>
        <w:t xml:space="preserve"> </w:t>
      </w:r>
      <w:proofErr w:type="spellStart"/>
      <w:r w:rsidR="66C44C17" w:rsidRPr="6F43034A">
        <w:rPr>
          <w:rFonts w:ascii="Times New Roman" w:hAnsi="Times New Roman"/>
          <w:sz w:val="24"/>
          <w:szCs w:val="24"/>
          <w:lang w:val="en-US"/>
        </w:rPr>
        <w:t>vajadustele</w:t>
      </w:r>
      <w:proofErr w:type="spellEnd"/>
      <w:r w:rsidR="66C44C17" w:rsidRPr="6F43034A">
        <w:rPr>
          <w:rFonts w:ascii="Times New Roman" w:hAnsi="Times New Roman"/>
          <w:sz w:val="24"/>
          <w:szCs w:val="24"/>
          <w:lang w:val="en-US"/>
        </w:rPr>
        <w:t xml:space="preserve"> </w:t>
      </w:r>
      <w:proofErr w:type="spellStart"/>
      <w:r w:rsidR="66C44C17" w:rsidRPr="6F43034A">
        <w:rPr>
          <w:rFonts w:ascii="Times New Roman" w:hAnsi="Times New Roman"/>
          <w:sz w:val="24"/>
          <w:szCs w:val="24"/>
          <w:lang w:val="en-US"/>
        </w:rPr>
        <w:t>mittevastavust</w:t>
      </w:r>
      <w:proofErr w:type="spellEnd"/>
      <w:r w:rsidR="66C44C17" w:rsidRPr="6F43034A">
        <w:rPr>
          <w:rFonts w:ascii="Times New Roman" w:hAnsi="Times New Roman"/>
          <w:sz w:val="24"/>
          <w:szCs w:val="24"/>
          <w:lang w:val="en-US"/>
        </w:rPr>
        <w:t xml:space="preserve"> </w:t>
      </w:r>
      <w:proofErr w:type="spellStart"/>
      <w:r w:rsidR="66C44C17" w:rsidRPr="6F43034A">
        <w:rPr>
          <w:rFonts w:ascii="Times New Roman" w:hAnsi="Times New Roman"/>
          <w:sz w:val="24"/>
          <w:szCs w:val="24"/>
          <w:lang w:val="en-US"/>
        </w:rPr>
        <w:t>põhjendati</w:t>
      </w:r>
      <w:proofErr w:type="spellEnd"/>
      <w:r w:rsidR="66C44C17" w:rsidRPr="6F43034A">
        <w:rPr>
          <w:rFonts w:ascii="Times New Roman" w:hAnsi="Times New Roman"/>
          <w:sz w:val="24"/>
          <w:szCs w:val="24"/>
          <w:lang w:val="en-US"/>
        </w:rPr>
        <w:t xml:space="preserve"> </w:t>
      </w:r>
      <w:proofErr w:type="spellStart"/>
      <w:r w:rsidR="66C44C17" w:rsidRPr="6F43034A">
        <w:rPr>
          <w:rFonts w:ascii="Times New Roman" w:hAnsi="Times New Roman"/>
          <w:sz w:val="24"/>
          <w:szCs w:val="24"/>
          <w:lang w:val="en-US"/>
        </w:rPr>
        <w:t>kõige</w:t>
      </w:r>
      <w:proofErr w:type="spellEnd"/>
      <w:r w:rsidR="66C44C17" w:rsidRPr="6F43034A">
        <w:rPr>
          <w:rFonts w:ascii="Times New Roman" w:hAnsi="Times New Roman"/>
          <w:sz w:val="24"/>
          <w:szCs w:val="24"/>
          <w:lang w:val="en-US"/>
        </w:rPr>
        <w:t xml:space="preserve"> </w:t>
      </w:r>
      <w:proofErr w:type="spellStart"/>
      <w:r w:rsidR="66C44C17" w:rsidRPr="6F43034A">
        <w:rPr>
          <w:rFonts w:ascii="Times New Roman" w:hAnsi="Times New Roman"/>
          <w:sz w:val="24"/>
          <w:szCs w:val="24"/>
          <w:lang w:val="en-US"/>
        </w:rPr>
        <w:t>sagedamini</w:t>
      </w:r>
      <w:proofErr w:type="spellEnd"/>
      <w:r w:rsidR="66C44C17" w:rsidRPr="6F43034A">
        <w:rPr>
          <w:rFonts w:ascii="Times New Roman" w:hAnsi="Times New Roman"/>
          <w:sz w:val="24"/>
          <w:szCs w:val="24"/>
          <w:lang w:val="en-US"/>
        </w:rPr>
        <w:t xml:space="preserve"> </w:t>
      </w:r>
      <w:proofErr w:type="spellStart"/>
      <w:r w:rsidR="66C44C17" w:rsidRPr="6F43034A">
        <w:rPr>
          <w:rFonts w:ascii="Times New Roman" w:hAnsi="Times New Roman"/>
          <w:sz w:val="24"/>
          <w:szCs w:val="24"/>
          <w:lang w:val="en-US"/>
        </w:rPr>
        <w:t>teenuste</w:t>
      </w:r>
      <w:proofErr w:type="spellEnd"/>
      <w:r w:rsidR="66C44C17" w:rsidRPr="6F43034A">
        <w:rPr>
          <w:rFonts w:ascii="Times New Roman" w:hAnsi="Times New Roman"/>
          <w:sz w:val="24"/>
          <w:szCs w:val="24"/>
          <w:lang w:val="en-US"/>
        </w:rPr>
        <w:t xml:space="preserve"> </w:t>
      </w:r>
      <w:proofErr w:type="spellStart"/>
      <w:r w:rsidR="66C44C17" w:rsidRPr="6F43034A">
        <w:rPr>
          <w:rFonts w:ascii="Times New Roman" w:hAnsi="Times New Roman"/>
          <w:sz w:val="24"/>
          <w:szCs w:val="24"/>
          <w:lang w:val="en-US"/>
        </w:rPr>
        <w:t>väikese</w:t>
      </w:r>
      <w:proofErr w:type="spellEnd"/>
      <w:r w:rsidR="66C44C17" w:rsidRPr="6F43034A">
        <w:rPr>
          <w:rFonts w:ascii="Times New Roman" w:hAnsi="Times New Roman"/>
          <w:sz w:val="24"/>
          <w:szCs w:val="24"/>
          <w:lang w:val="en-US"/>
        </w:rPr>
        <w:t xml:space="preserve"> </w:t>
      </w:r>
      <w:proofErr w:type="spellStart"/>
      <w:r w:rsidR="66C44C17" w:rsidRPr="6F43034A">
        <w:rPr>
          <w:rFonts w:ascii="Times New Roman" w:hAnsi="Times New Roman"/>
          <w:sz w:val="24"/>
          <w:szCs w:val="24"/>
          <w:lang w:val="en-US"/>
        </w:rPr>
        <w:t>mahuga</w:t>
      </w:r>
      <w:proofErr w:type="spellEnd"/>
      <w:r w:rsidR="00BA4377">
        <w:rPr>
          <w:rStyle w:val="FootnoteReference"/>
          <w:rFonts w:ascii="Times New Roman" w:hAnsi="Times New Roman"/>
          <w:sz w:val="24"/>
          <w:szCs w:val="24"/>
          <w:lang w:val="en-US"/>
        </w:rPr>
        <w:footnoteReference w:id="33"/>
      </w:r>
      <w:r w:rsidR="66C44C17" w:rsidRPr="6F43034A">
        <w:rPr>
          <w:rFonts w:ascii="Times New Roman" w:hAnsi="Times New Roman"/>
          <w:sz w:val="24"/>
          <w:szCs w:val="24"/>
          <w:lang w:val="en-US"/>
        </w:rPr>
        <w:t>.</w:t>
      </w:r>
      <w:r w:rsidR="66C44C17" w:rsidRPr="1C9707B6">
        <w:rPr>
          <w:rFonts w:ascii="Times New Roman" w:hAnsi="Times New Roman"/>
          <w:sz w:val="24"/>
          <w:szCs w:val="24"/>
          <w:lang w:val="en-US"/>
        </w:rPr>
        <w:t xml:space="preserve"> </w:t>
      </w:r>
    </w:p>
    <w:p w14:paraId="15E0C41D" w14:textId="7B6D6320" w:rsidR="13F0970D" w:rsidRDefault="13F0970D" w:rsidP="13F0970D">
      <w:pPr>
        <w:rPr>
          <w:rFonts w:ascii="Times New Roman" w:hAnsi="Times New Roman"/>
          <w:sz w:val="24"/>
          <w:szCs w:val="24"/>
        </w:rPr>
      </w:pPr>
    </w:p>
    <w:p w14:paraId="280AFCF0" w14:textId="32105CBE" w:rsidR="50B3A5AE" w:rsidRDefault="23C95426" w:rsidP="080F6B17">
      <w:pPr>
        <w:rPr>
          <w:rFonts w:ascii="Times New Roman" w:hAnsi="Times New Roman"/>
          <w:sz w:val="24"/>
          <w:szCs w:val="24"/>
        </w:rPr>
      </w:pPr>
      <w:r w:rsidRPr="5F0BB5D0">
        <w:rPr>
          <w:rFonts w:ascii="Times New Roman" w:hAnsi="Times New Roman"/>
          <w:sz w:val="24"/>
          <w:szCs w:val="24"/>
          <w:lang w:eastAsia="et-EE"/>
        </w:rPr>
        <w:t xml:space="preserve">Samas ei saa öelda, et </w:t>
      </w:r>
      <w:r w:rsidRPr="082FC47F">
        <w:rPr>
          <w:rFonts w:ascii="Times New Roman" w:hAnsi="Times New Roman"/>
          <w:sz w:val="24"/>
          <w:szCs w:val="24"/>
          <w:lang w:eastAsia="et-EE"/>
        </w:rPr>
        <w:t xml:space="preserve">teenuste </w:t>
      </w:r>
      <w:r w:rsidRPr="27D05EE3">
        <w:rPr>
          <w:rFonts w:ascii="Times New Roman" w:hAnsi="Times New Roman"/>
          <w:sz w:val="24"/>
          <w:szCs w:val="24"/>
          <w:lang w:eastAsia="et-EE"/>
        </w:rPr>
        <w:t>k</w:t>
      </w:r>
      <w:r w:rsidR="664F618B" w:rsidRPr="27D05EE3">
        <w:rPr>
          <w:rFonts w:ascii="Times New Roman" w:hAnsi="Times New Roman"/>
          <w:sz w:val="24"/>
          <w:szCs w:val="24"/>
          <w:lang w:eastAsia="et-EE"/>
        </w:rPr>
        <w:t>asut</w:t>
      </w:r>
      <w:r w:rsidRPr="27D05EE3">
        <w:rPr>
          <w:rFonts w:ascii="Times New Roman" w:hAnsi="Times New Roman"/>
          <w:sz w:val="24"/>
          <w:szCs w:val="24"/>
          <w:lang w:eastAsia="et-EE"/>
        </w:rPr>
        <w:t>us</w:t>
      </w:r>
      <w:r w:rsidRPr="082FC47F">
        <w:rPr>
          <w:rFonts w:ascii="Times New Roman" w:hAnsi="Times New Roman"/>
          <w:sz w:val="24"/>
          <w:szCs w:val="24"/>
          <w:lang w:eastAsia="et-EE"/>
        </w:rPr>
        <w:t xml:space="preserve"> ei ole viimastel aastatel </w:t>
      </w:r>
      <w:r w:rsidRPr="27D05EE3">
        <w:rPr>
          <w:rFonts w:ascii="Times New Roman" w:hAnsi="Times New Roman"/>
          <w:sz w:val="24"/>
          <w:szCs w:val="24"/>
          <w:lang w:eastAsia="et-EE"/>
        </w:rPr>
        <w:t>olul</w:t>
      </w:r>
      <w:r w:rsidR="2E3ED704" w:rsidRPr="27D05EE3">
        <w:rPr>
          <w:rFonts w:ascii="Times New Roman" w:hAnsi="Times New Roman"/>
          <w:sz w:val="24"/>
          <w:szCs w:val="24"/>
          <w:lang w:eastAsia="et-EE"/>
        </w:rPr>
        <w:t xml:space="preserve">iselt </w:t>
      </w:r>
      <w:r w:rsidRPr="27D05EE3">
        <w:rPr>
          <w:rFonts w:ascii="Times New Roman" w:hAnsi="Times New Roman"/>
          <w:sz w:val="24"/>
          <w:szCs w:val="24"/>
          <w:lang w:eastAsia="et-EE"/>
        </w:rPr>
        <w:t>paranenud</w:t>
      </w:r>
      <w:r w:rsidR="00AB4A83">
        <w:rPr>
          <w:rFonts w:ascii="Times New Roman" w:hAnsi="Times New Roman"/>
          <w:sz w:val="24"/>
          <w:szCs w:val="24"/>
          <w:lang w:eastAsia="et-EE"/>
        </w:rPr>
        <w:t>.</w:t>
      </w:r>
      <w:r w:rsidR="415E4641" w:rsidRPr="27D05EE3">
        <w:rPr>
          <w:rFonts w:ascii="Times New Roman" w:hAnsi="Times New Roman"/>
          <w:sz w:val="24"/>
          <w:szCs w:val="24"/>
          <w:lang w:eastAsia="et-EE"/>
        </w:rPr>
        <w:t xml:space="preserve"> </w:t>
      </w:r>
      <w:r w:rsidR="00AB4A83">
        <w:rPr>
          <w:rFonts w:ascii="Times New Roman" w:hAnsi="Times New Roman"/>
          <w:sz w:val="24"/>
          <w:szCs w:val="24"/>
          <w:lang w:eastAsia="et-EE"/>
        </w:rPr>
        <w:t>K</w:t>
      </w:r>
      <w:r w:rsidR="415E4641" w:rsidRPr="27D05EE3">
        <w:rPr>
          <w:rFonts w:ascii="Times New Roman" w:hAnsi="Times New Roman"/>
          <w:sz w:val="24"/>
          <w:szCs w:val="24"/>
          <w:lang w:eastAsia="et-EE"/>
        </w:rPr>
        <w:t>ui</w:t>
      </w:r>
      <w:r w:rsidRPr="082FC47F">
        <w:rPr>
          <w:rFonts w:ascii="Times New Roman" w:hAnsi="Times New Roman"/>
          <w:sz w:val="24"/>
          <w:szCs w:val="24"/>
          <w:lang w:eastAsia="et-EE"/>
        </w:rPr>
        <w:t xml:space="preserve"> </w:t>
      </w:r>
      <w:r w:rsidR="73AB1EAA" w:rsidRPr="407B7741">
        <w:rPr>
          <w:rFonts w:ascii="Times New Roman" w:hAnsi="Times New Roman"/>
          <w:sz w:val="24"/>
          <w:szCs w:val="24"/>
          <w:lang w:eastAsia="et-EE"/>
        </w:rPr>
        <w:t xml:space="preserve">65+ elanike arv kasvas </w:t>
      </w:r>
      <w:r w:rsidR="6663093F" w:rsidRPr="38CC4278">
        <w:rPr>
          <w:rFonts w:ascii="Times New Roman" w:hAnsi="Times New Roman"/>
          <w:sz w:val="24"/>
          <w:szCs w:val="24"/>
          <w:lang w:eastAsia="et-EE"/>
        </w:rPr>
        <w:t xml:space="preserve">perioodil </w:t>
      </w:r>
      <w:r w:rsidR="30F21380" w:rsidRPr="38CC4278">
        <w:rPr>
          <w:rFonts w:ascii="Times New Roman" w:hAnsi="Times New Roman"/>
          <w:sz w:val="24"/>
          <w:szCs w:val="24"/>
          <w:lang w:eastAsia="et-EE"/>
        </w:rPr>
        <w:t>2019</w:t>
      </w:r>
      <w:r w:rsidR="000C26B1" w:rsidRPr="1227AE12">
        <w:rPr>
          <w:rFonts w:ascii="Times New Roman" w:eastAsia="Aptos" w:hAnsi="Times New Roman"/>
          <w:sz w:val="24"/>
          <w:szCs w:val="24"/>
        </w:rPr>
        <w:t>–</w:t>
      </w:r>
      <w:r w:rsidR="30F21380" w:rsidRPr="5F0BB5D0">
        <w:rPr>
          <w:rFonts w:ascii="Times New Roman" w:hAnsi="Times New Roman"/>
          <w:sz w:val="24"/>
          <w:szCs w:val="24"/>
          <w:lang w:eastAsia="et-EE"/>
        </w:rPr>
        <w:t>2025</w:t>
      </w:r>
      <w:r w:rsidR="73AB1EAA" w:rsidRPr="407B7741">
        <w:rPr>
          <w:rFonts w:ascii="Times New Roman" w:hAnsi="Times New Roman"/>
          <w:sz w:val="24"/>
          <w:szCs w:val="24"/>
          <w:lang w:eastAsia="et-EE"/>
        </w:rPr>
        <w:t xml:space="preserve"> </w:t>
      </w:r>
      <w:r w:rsidR="5571ECB9" w:rsidRPr="76095169">
        <w:rPr>
          <w:rFonts w:ascii="Times New Roman" w:hAnsi="Times New Roman"/>
          <w:sz w:val="24"/>
          <w:szCs w:val="24"/>
          <w:lang w:eastAsia="et-EE"/>
        </w:rPr>
        <w:t>13,5</w:t>
      </w:r>
      <w:r w:rsidR="73AB1EAA" w:rsidRPr="407B7741">
        <w:rPr>
          <w:rFonts w:ascii="Times New Roman" w:hAnsi="Times New Roman"/>
          <w:sz w:val="24"/>
          <w:szCs w:val="24"/>
          <w:lang w:eastAsia="et-EE"/>
        </w:rPr>
        <w:t>% võrra</w:t>
      </w:r>
      <w:r w:rsidR="3F8CAB99" w:rsidRPr="27D05EE3">
        <w:rPr>
          <w:rFonts w:ascii="Times New Roman" w:hAnsi="Times New Roman"/>
          <w:sz w:val="24"/>
          <w:szCs w:val="24"/>
          <w:lang w:eastAsia="et-EE"/>
        </w:rPr>
        <w:t xml:space="preserve">, siis </w:t>
      </w:r>
      <w:r w:rsidR="3F8CAB99" w:rsidRPr="12630ACE">
        <w:rPr>
          <w:rFonts w:ascii="Times New Roman" w:hAnsi="Times New Roman"/>
          <w:sz w:val="24"/>
          <w:szCs w:val="24"/>
          <w:lang w:eastAsia="et-EE"/>
        </w:rPr>
        <w:t>t</w:t>
      </w:r>
      <w:r w:rsidR="3F53D83A" w:rsidRPr="12630ACE">
        <w:rPr>
          <w:rFonts w:ascii="Times New Roman" w:hAnsi="Times New Roman"/>
          <w:sz w:val="24"/>
          <w:szCs w:val="24"/>
        </w:rPr>
        <w:t>ervishoiu</w:t>
      </w:r>
      <w:r w:rsidR="3F53D83A" w:rsidRPr="2FE268AA">
        <w:rPr>
          <w:rFonts w:ascii="Times New Roman" w:hAnsi="Times New Roman"/>
          <w:sz w:val="24"/>
          <w:szCs w:val="24"/>
        </w:rPr>
        <w:t xml:space="preserve"> kulud </w:t>
      </w:r>
      <w:r w:rsidR="58F46E73" w:rsidRPr="12630ACE">
        <w:rPr>
          <w:rFonts w:ascii="Times New Roman" w:hAnsi="Times New Roman"/>
          <w:sz w:val="24"/>
          <w:szCs w:val="24"/>
        </w:rPr>
        <w:t>kasvasid samal perioodil</w:t>
      </w:r>
      <w:r w:rsidR="3F53D83A" w:rsidRPr="2FE268AA">
        <w:rPr>
          <w:rFonts w:ascii="Times New Roman" w:hAnsi="Times New Roman"/>
          <w:sz w:val="24"/>
          <w:szCs w:val="24"/>
        </w:rPr>
        <w:t xml:space="preserve"> 1,4 m</w:t>
      </w:r>
      <w:r w:rsidR="000C26B1">
        <w:rPr>
          <w:rFonts w:ascii="Times New Roman" w:hAnsi="Times New Roman"/>
          <w:sz w:val="24"/>
          <w:szCs w:val="24"/>
        </w:rPr>
        <w:t>iljardilt</w:t>
      </w:r>
      <w:r w:rsidR="3F53D83A" w:rsidRPr="2FE268AA">
        <w:rPr>
          <w:rFonts w:ascii="Times New Roman" w:hAnsi="Times New Roman"/>
          <w:sz w:val="24"/>
          <w:szCs w:val="24"/>
        </w:rPr>
        <w:t xml:space="preserve"> </w:t>
      </w:r>
      <w:r w:rsidR="04ABEA3E" w:rsidRPr="12630ACE">
        <w:rPr>
          <w:rFonts w:ascii="Times New Roman" w:hAnsi="Times New Roman"/>
          <w:sz w:val="24"/>
          <w:szCs w:val="24"/>
        </w:rPr>
        <w:t xml:space="preserve">eurolt </w:t>
      </w:r>
      <w:r w:rsidR="3F53D83A" w:rsidRPr="2FE268AA">
        <w:rPr>
          <w:rFonts w:ascii="Times New Roman" w:hAnsi="Times New Roman"/>
          <w:sz w:val="24"/>
          <w:szCs w:val="24"/>
        </w:rPr>
        <w:t>2,5 m</w:t>
      </w:r>
      <w:r w:rsidR="000C26B1">
        <w:rPr>
          <w:rFonts w:ascii="Times New Roman" w:hAnsi="Times New Roman"/>
          <w:sz w:val="24"/>
          <w:szCs w:val="24"/>
        </w:rPr>
        <w:t>iljardi</w:t>
      </w:r>
      <w:r w:rsidR="6F97BBD2" w:rsidRPr="4B31D942">
        <w:rPr>
          <w:rFonts w:ascii="Times New Roman" w:hAnsi="Times New Roman"/>
          <w:sz w:val="24"/>
          <w:szCs w:val="24"/>
        </w:rPr>
        <w:t xml:space="preserve"> euroni</w:t>
      </w:r>
      <w:r w:rsidR="6CA9E3A8" w:rsidRPr="776B7573">
        <w:rPr>
          <w:rFonts w:ascii="Times New Roman" w:hAnsi="Times New Roman"/>
          <w:sz w:val="24"/>
          <w:szCs w:val="24"/>
        </w:rPr>
        <w:t xml:space="preserve"> </w:t>
      </w:r>
      <w:r w:rsidR="6CA9E3A8" w:rsidRPr="764A250E">
        <w:rPr>
          <w:rFonts w:ascii="Times New Roman" w:hAnsi="Times New Roman"/>
          <w:sz w:val="24"/>
          <w:szCs w:val="24"/>
        </w:rPr>
        <w:t xml:space="preserve">ehk </w:t>
      </w:r>
      <w:r w:rsidR="5E59609B" w:rsidRPr="75F8BCA9">
        <w:rPr>
          <w:rFonts w:ascii="Times New Roman" w:hAnsi="Times New Roman"/>
          <w:sz w:val="24"/>
          <w:szCs w:val="24"/>
        </w:rPr>
        <w:t>ca 80%</w:t>
      </w:r>
      <w:r w:rsidR="6F97BBD2" w:rsidRPr="75F8BCA9">
        <w:rPr>
          <w:rFonts w:ascii="Times New Roman" w:hAnsi="Times New Roman"/>
          <w:sz w:val="24"/>
          <w:szCs w:val="24"/>
        </w:rPr>
        <w:t>,</w:t>
      </w:r>
      <w:r w:rsidR="6F97BBD2" w:rsidRPr="4B31D942">
        <w:rPr>
          <w:rFonts w:ascii="Times New Roman" w:hAnsi="Times New Roman"/>
          <w:sz w:val="24"/>
          <w:szCs w:val="24"/>
        </w:rPr>
        <w:t xml:space="preserve"> </w:t>
      </w:r>
      <w:r w:rsidR="6F97BBD2" w:rsidRPr="3C95084A">
        <w:rPr>
          <w:rFonts w:ascii="Times New Roman" w:hAnsi="Times New Roman"/>
          <w:sz w:val="24"/>
          <w:szCs w:val="24"/>
        </w:rPr>
        <w:t>kusj</w:t>
      </w:r>
      <w:r w:rsidR="570FFDE1" w:rsidRPr="3C95084A">
        <w:rPr>
          <w:rFonts w:ascii="Times New Roman" w:hAnsi="Times New Roman"/>
          <w:sz w:val="24"/>
          <w:szCs w:val="24"/>
        </w:rPr>
        <w:t>uu</w:t>
      </w:r>
      <w:r w:rsidR="6F97BBD2" w:rsidRPr="3C95084A">
        <w:rPr>
          <w:rFonts w:ascii="Times New Roman" w:hAnsi="Times New Roman"/>
          <w:sz w:val="24"/>
          <w:szCs w:val="24"/>
        </w:rPr>
        <w:t>res</w:t>
      </w:r>
      <w:r w:rsidR="6F97BBD2" w:rsidRPr="4B31D942">
        <w:rPr>
          <w:rFonts w:ascii="Times New Roman" w:hAnsi="Times New Roman"/>
          <w:sz w:val="24"/>
          <w:szCs w:val="24"/>
        </w:rPr>
        <w:t xml:space="preserve"> </w:t>
      </w:r>
      <w:r w:rsidR="6F97BBD2" w:rsidRPr="47BD3703">
        <w:rPr>
          <w:rFonts w:ascii="Times New Roman" w:hAnsi="Times New Roman"/>
          <w:sz w:val="24"/>
          <w:szCs w:val="24"/>
        </w:rPr>
        <w:t>peamine teenuste kasv toimus just 60+</w:t>
      </w:r>
      <w:r w:rsidR="6F97BBD2" w:rsidRPr="79810B55">
        <w:rPr>
          <w:rFonts w:ascii="Times New Roman" w:hAnsi="Times New Roman"/>
          <w:sz w:val="24"/>
          <w:szCs w:val="24"/>
        </w:rPr>
        <w:t xml:space="preserve"> eakate grupis. </w:t>
      </w:r>
      <w:r w:rsidR="2057522A" w:rsidRPr="117F0F4C">
        <w:rPr>
          <w:rFonts w:ascii="Times New Roman" w:hAnsi="Times New Roman"/>
          <w:sz w:val="24"/>
          <w:szCs w:val="24"/>
        </w:rPr>
        <w:t xml:space="preserve">Peamiselt puudutas see </w:t>
      </w:r>
      <w:r w:rsidR="4D19D2CC" w:rsidRPr="3C95084A">
        <w:rPr>
          <w:rFonts w:ascii="Times New Roman" w:hAnsi="Times New Roman"/>
          <w:sz w:val="24"/>
          <w:szCs w:val="24"/>
        </w:rPr>
        <w:t>haiglaravi</w:t>
      </w:r>
      <w:r w:rsidR="2057522A" w:rsidRPr="2794745F">
        <w:rPr>
          <w:rFonts w:ascii="Times New Roman" w:hAnsi="Times New Roman"/>
          <w:sz w:val="24"/>
          <w:szCs w:val="24"/>
        </w:rPr>
        <w:t xml:space="preserve">. </w:t>
      </w:r>
      <w:r w:rsidR="4D19D2CC" w:rsidRPr="3C95084A">
        <w:rPr>
          <w:rFonts w:ascii="Times New Roman" w:hAnsi="Times New Roman"/>
          <w:sz w:val="24"/>
          <w:szCs w:val="24"/>
        </w:rPr>
        <w:t xml:space="preserve">Suurim absoluutne kasv </w:t>
      </w:r>
      <w:r w:rsidR="267DC2C1" w:rsidRPr="7F3E77B5">
        <w:rPr>
          <w:rFonts w:ascii="Times New Roman" w:hAnsi="Times New Roman"/>
          <w:sz w:val="24"/>
          <w:szCs w:val="24"/>
        </w:rPr>
        <w:t>on tulenenud</w:t>
      </w:r>
      <w:r w:rsidR="4D19D2CC" w:rsidRPr="3C95084A">
        <w:rPr>
          <w:rFonts w:ascii="Times New Roman" w:hAnsi="Times New Roman"/>
          <w:sz w:val="24"/>
          <w:szCs w:val="24"/>
        </w:rPr>
        <w:t xml:space="preserve"> sisehaigustest</w:t>
      </w:r>
      <w:r w:rsidR="00AF6CDA">
        <w:rPr>
          <w:rFonts w:ascii="Times New Roman" w:hAnsi="Times New Roman"/>
          <w:sz w:val="24"/>
          <w:szCs w:val="24"/>
        </w:rPr>
        <w:t>e</w:t>
      </w:r>
      <w:r w:rsidR="4D19D2CC" w:rsidRPr="3C95084A">
        <w:rPr>
          <w:rFonts w:ascii="Times New Roman" w:hAnsi="Times New Roman"/>
          <w:sz w:val="24"/>
          <w:szCs w:val="24"/>
        </w:rPr>
        <w:t>, kardioloogia ja üldkirurgia</w:t>
      </w:r>
      <w:r w:rsidR="00AF6CDA">
        <w:rPr>
          <w:rFonts w:ascii="Times New Roman" w:hAnsi="Times New Roman"/>
          <w:sz w:val="24"/>
          <w:szCs w:val="24"/>
        </w:rPr>
        <w:t xml:space="preserve"> valdkonnas</w:t>
      </w:r>
      <w:r w:rsidR="1AD6820C" w:rsidRPr="7E572C23">
        <w:rPr>
          <w:rFonts w:ascii="Times New Roman" w:hAnsi="Times New Roman"/>
          <w:sz w:val="24"/>
          <w:szCs w:val="24"/>
        </w:rPr>
        <w:t>.</w:t>
      </w:r>
    </w:p>
    <w:p w14:paraId="38581A89" w14:textId="0113DFAB" w:rsidR="50B3A5AE" w:rsidRDefault="50B3A5AE" w:rsidP="2FE268AA">
      <w:pPr>
        <w:rPr>
          <w:rFonts w:ascii="Times New Roman" w:hAnsi="Times New Roman"/>
          <w:sz w:val="24"/>
          <w:szCs w:val="24"/>
        </w:rPr>
      </w:pPr>
    </w:p>
    <w:p w14:paraId="78AC23CA" w14:textId="54449171" w:rsidR="50B3A5AE" w:rsidRDefault="1AD6820C" w:rsidP="2FE268AA">
      <w:pPr>
        <w:rPr>
          <w:rFonts w:ascii="Times New Roman" w:hAnsi="Times New Roman"/>
          <w:sz w:val="24"/>
          <w:szCs w:val="24"/>
        </w:rPr>
      </w:pPr>
      <w:r w:rsidRPr="57DAFC67">
        <w:rPr>
          <w:rFonts w:ascii="Times New Roman" w:hAnsi="Times New Roman"/>
          <w:sz w:val="24"/>
          <w:szCs w:val="24"/>
        </w:rPr>
        <w:t>Sarnaselt on perioodil 2019</w:t>
      </w:r>
      <w:r w:rsidR="00107DB9" w:rsidRPr="57DAFC67">
        <w:rPr>
          <w:rFonts w:ascii="Times New Roman" w:eastAsia="Aptos" w:hAnsi="Times New Roman"/>
          <w:sz w:val="24"/>
          <w:szCs w:val="24"/>
        </w:rPr>
        <w:t>–</w:t>
      </w:r>
      <w:r w:rsidRPr="57DAFC67">
        <w:rPr>
          <w:rFonts w:ascii="Times New Roman" w:hAnsi="Times New Roman"/>
          <w:sz w:val="24"/>
          <w:szCs w:val="24"/>
        </w:rPr>
        <w:t>2025 ka</w:t>
      </w:r>
      <w:r w:rsidR="3ABF06C5" w:rsidRPr="57DAFC67">
        <w:rPr>
          <w:rFonts w:ascii="Times New Roman" w:hAnsi="Times New Roman"/>
          <w:sz w:val="24"/>
          <w:szCs w:val="24"/>
        </w:rPr>
        <w:t>s</w:t>
      </w:r>
      <w:r w:rsidRPr="57DAFC67">
        <w:rPr>
          <w:rFonts w:ascii="Times New Roman" w:hAnsi="Times New Roman"/>
          <w:sz w:val="24"/>
          <w:szCs w:val="24"/>
        </w:rPr>
        <w:t>vanud sotsiaalkaitse kulud</w:t>
      </w:r>
      <w:r w:rsidR="3F53D83A" w:rsidRPr="57DAFC67">
        <w:rPr>
          <w:rFonts w:ascii="Times New Roman" w:hAnsi="Times New Roman"/>
          <w:sz w:val="24"/>
          <w:szCs w:val="24"/>
        </w:rPr>
        <w:t xml:space="preserve"> 190 tuha</w:t>
      </w:r>
      <w:r w:rsidR="09D8C9E6" w:rsidRPr="57DAFC67">
        <w:rPr>
          <w:rFonts w:ascii="Times New Roman" w:hAnsi="Times New Roman"/>
          <w:sz w:val="24"/>
          <w:szCs w:val="24"/>
        </w:rPr>
        <w:t>ndelt eurolt</w:t>
      </w:r>
      <w:r w:rsidR="3F53D83A" w:rsidRPr="57DAFC67">
        <w:rPr>
          <w:rFonts w:ascii="Times New Roman" w:hAnsi="Times New Roman"/>
          <w:sz w:val="24"/>
          <w:szCs w:val="24"/>
        </w:rPr>
        <w:t xml:space="preserve"> 360 tuha</w:t>
      </w:r>
      <w:r w:rsidR="6EC6A8EA" w:rsidRPr="57DAFC67">
        <w:rPr>
          <w:rFonts w:ascii="Times New Roman" w:hAnsi="Times New Roman"/>
          <w:sz w:val="24"/>
          <w:szCs w:val="24"/>
        </w:rPr>
        <w:t>nde</w:t>
      </w:r>
      <w:r w:rsidR="00107DB9" w:rsidRPr="57DAFC67">
        <w:rPr>
          <w:rFonts w:ascii="Times New Roman" w:hAnsi="Times New Roman"/>
          <w:sz w:val="24"/>
          <w:szCs w:val="24"/>
        </w:rPr>
        <w:t>le</w:t>
      </w:r>
      <w:r w:rsidR="6EC6A8EA" w:rsidRPr="57DAFC67">
        <w:rPr>
          <w:rFonts w:ascii="Times New Roman" w:hAnsi="Times New Roman"/>
          <w:sz w:val="24"/>
          <w:szCs w:val="24"/>
        </w:rPr>
        <w:t xml:space="preserve"> eurole ehk 90%. Suu</w:t>
      </w:r>
      <w:r w:rsidR="7D4F055E" w:rsidRPr="57DAFC67">
        <w:rPr>
          <w:rFonts w:ascii="Times New Roman" w:hAnsi="Times New Roman"/>
          <w:sz w:val="24"/>
          <w:szCs w:val="24"/>
        </w:rPr>
        <w:t xml:space="preserve">rim on olnud </w:t>
      </w:r>
      <w:proofErr w:type="spellStart"/>
      <w:r w:rsidR="7D4F055E" w:rsidRPr="57DAFC67">
        <w:rPr>
          <w:rFonts w:ascii="Times New Roman" w:hAnsi="Times New Roman"/>
          <w:sz w:val="24"/>
          <w:szCs w:val="24"/>
        </w:rPr>
        <w:t>üldhoold</w:t>
      </w:r>
      <w:r w:rsidR="7827CF5F" w:rsidRPr="57DAFC67">
        <w:rPr>
          <w:rFonts w:ascii="Times New Roman" w:hAnsi="Times New Roman"/>
          <w:sz w:val="24"/>
          <w:szCs w:val="24"/>
        </w:rPr>
        <w:t>us</w:t>
      </w:r>
      <w:r w:rsidR="7D4F055E" w:rsidRPr="57DAFC67">
        <w:rPr>
          <w:rFonts w:ascii="Times New Roman" w:hAnsi="Times New Roman"/>
          <w:sz w:val="24"/>
          <w:szCs w:val="24"/>
        </w:rPr>
        <w:t>teenuse</w:t>
      </w:r>
      <w:proofErr w:type="spellEnd"/>
      <w:r w:rsidR="7D4F055E" w:rsidRPr="57DAFC67">
        <w:rPr>
          <w:rFonts w:ascii="Times New Roman" w:hAnsi="Times New Roman"/>
          <w:sz w:val="24"/>
          <w:szCs w:val="24"/>
        </w:rPr>
        <w:t xml:space="preserve"> kasutuse kasv</w:t>
      </w:r>
      <w:r w:rsidR="68DDF75E" w:rsidRPr="57DAFC67">
        <w:rPr>
          <w:rFonts w:ascii="Times New Roman" w:hAnsi="Times New Roman"/>
          <w:sz w:val="24"/>
          <w:szCs w:val="24"/>
        </w:rPr>
        <w:t>: k</w:t>
      </w:r>
      <w:r w:rsidR="7D4F055E" w:rsidRPr="57DAFC67">
        <w:rPr>
          <w:rFonts w:ascii="Times New Roman" w:hAnsi="Times New Roman"/>
          <w:sz w:val="24"/>
          <w:szCs w:val="24"/>
        </w:rPr>
        <w:t xml:space="preserve">ui </w:t>
      </w:r>
      <w:r w:rsidR="3F53D83A" w:rsidRPr="57DAFC67">
        <w:rPr>
          <w:rFonts w:ascii="Times New Roman" w:hAnsi="Times New Roman"/>
          <w:sz w:val="24"/>
          <w:szCs w:val="24"/>
        </w:rPr>
        <w:t>2019</w:t>
      </w:r>
      <w:r w:rsidR="00107DB9" w:rsidRPr="57DAFC67">
        <w:rPr>
          <w:rFonts w:ascii="Times New Roman" w:hAnsi="Times New Roman"/>
          <w:sz w:val="24"/>
          <w:szCs w:val="24"/>
        </w:rPr>
        <w:t>. a</w:t>
      </w:r>
      <w:r w:rsidR="3F53D83A" w:rsidRPr="57DAFC67">
        <w:rPr>
          <w:rFonts w:ascii="Times New Roman" w:hAnsi="Times New Roman"/>
          <w:sz w:val="24"/>
          <w:szCs w:val="24"/>
        </w:rPr>
        <w:t xml:space="preserve"> kulus </w:t>
      </w:r>
      <w:proofErr w:type="spellStart"/>
      <w:r w:rsidR="3F53D83A" w:rsidRPr="57DAFC67">
        <w:rPr>
          <w:rFonts w:ascii="Times New Roman" w:hAnsi="Times New Roman"/>
          <w:sz w:val="24"/>
          <w:szCs w:val="24"/>
        </w:rPr>
        <w:t>üldhoold</w:t>
      </w:r>
      <w:r w:rsidR="2B9E385C" w:rsidRPr="57DAFC67">
        <w:rPr>
          <w:rFonts w:ascii="Times New Roman" w:hAnsi="Times New Roman"/>
          <w:sz w:val="24"/>
          <w:szCs w:val="24"/>
        </w:rPr>
        <w:t>us</w:t>
      </w:r>
      <w:r w:rsidR="3F53D83A" w:rsidRPr="57DAFC67">
        <w:rPr>
          <w:rFonts w:ascii="Times New Roman" w:hAnsi="Times New Roman"/>
          <w:sz w:val="24"/>
          <w:szCs w:val="24"/>
        </w:rPr>
        <w:t>teenusele</w:t>
      </w:r>
      <w:proofErr w:type="spellEnd"/>
      <w:r w:rsidR="02EA6995" w:rsidRPr="57DAFC67">
        <w:rPr>
          <w:rFonts w:ascii="Times New Roman" w:hAnsi="Times New Roman"/>
          <w:sz w:val="24"/>
          <w:szCs w:val="24"/>
        </w:rPr>
        <w:t xml:space="preserve"> 22% sotsiaalkaitse kuludest, siis </w:t>
      </w:r>
      <w:r w:rsidR="3F53D83A" w:rsidRPr="57DAFC67">
        <w:rPr>
          <w:rFonts w:ascii="Times New Roman" w:hAnsi="Times New Roman"/>
          <w:sz w:val="24"/>
          <w:szCs w:val="24"/>
        </w:rPr>
        <w:t>2024</w:t>
      </w:r>
      <w:r w:rsidR="6BF14995" w:rsidRPr="57DAFC67">
        <w:rPr>
          <w:rFonts w:ascii="Times New Roman" w:hAnsi="Times New Roman"/>
          <w:sz w:val="24"/>
          <w:szCs w:val="24"/>
        </w:rPr>
        <w:t>. a juba</w:t>
      </w:r>
      <w:r w:rsidR="3F53D83A" w:rsidRPr="57DAFC67">
        <w:rPr>
          <w:rFonts w:ascii="Times New Roman" w:hAnsi="Times New Roman"/>
          <w:sz w:val="24"/>
          <w:szCs w:val="24"/>
        </w:rPr>
        <w:t xml:space="preserve"> 31%</w:t>
      </w:r>
      <w:r w:rsidR="6F845D99" w:rsidRPr="57DAFC67">
        <w:rPr>
          <w:rFonts w:ascii="Times New Roman" w:hAnsi="Times New Roman"/>
          <w:sz w:val="24"/>
          <w:szCs w:val="24"/>
        </w:rPr>
        <w:t xml:space="preserve">, (teenuse kasutajate arv </w:t>
      </w:r>
      <w:r w:rsidR="3F53D83A" w:rsidRPr="57DAFC67">
        <w:rPr>
          <w:rFonts w:ascii="Times New Roman" w:hAnsi="Times New Roman"/>
          <w:sz w:val="24"/>
          <w:szCs w:val="24"/>
        </w:rPr>
        <w:t>2019</w:t>
      </w:r>
      <w:r w:rsidR="579A02A5" w:rsidRPr="57DAFC67">
        <w:rPr>
          <w:rFonts w:ascii="Times New Roman" w:hAnsi="Times New Roman"/>
          <w:sz w:val="24"/>
          <w:szCs w:val="24"/>
        </w:rPr>
        <w:t xml:space="preserve">. </w:t>
      </w:r>
      <w:r w:rsidR="7598EFF4" w:rsidRPr="57DAFC67">
        <w:rPr>
          <w:rFonts w:ascii="Times New Roman" w:hAnsi="Times New Roman"/>
          <w:sz w:val="24"/>
          <w:szCs w:val="24"/>
        </w:rPr>
        <w:t>a</w:t>
      </w:r>
      <w:r w:rsidR="579A02A5" w:rsidRPr="57DAFC67">
        <w:rPr>
          <w:rFonts w:ascii="Times New Roman" w:hAnsi="Times New Roman"/>
          <w:sz w:val="24"/>
          <w:szCs w:val="24"/>
        </w:rPr>
        <w:t>astal</w:t>
      </w:r>
      <w:r w:rsidR="3F53D83A" w:rsidRPr="57DAFC67">
        <w:rPr>
          <w:rFonts w:ascii="Times New Roman" w:hAnsi="Times New Roman"/>
          <w:sz w:val="24"/>
          <w:szCs w:val="24"/>
        </w:rPr>
        <w:t xml:space="preserve"> </w:t>
      </w:r>
      <w:r w:rsidR="161DE113" w:rsidRPr="57DAFC67">
        <w:rPr>
          <w:rFonts w:ascii="Times New Roman" w:hAnsi="Times New Roman"/>
          <w:sz w:val="24"/>
          <w:szCs w:val="24"/>
        </w:rPr>
        <w:t>oli</w:t>
      </w:r>
      <w:r w:rsidR="3F53D83A" w:rsidRPr="57DAFC67">
        <w:rPr>
          <w:rFonts w:ascii="Times New Roman" w:hAnsi="Times New Roman"/>
          <w:sz w:val="24"/>
          <w:szCs w:val="24"/>
        </w:rPr>
        <w:t xml:space="preserve"> 14 681</w:t>
      </w:r>
      <w:r w:rsidR="56E38F55" w:rsidRPr="57DAFC67">
        <w:rPr>
          <w:rFonts w:ascii="Times New Roman" w:hAnsi="Times New Roman"/>
          <w:sz w:val="24"/>
          <w:szCs w:val="24"/>
        </w:rPr>
        <w:t xml:space="preserve">, </w:t>
      </w:r>
      <w:r w:rsidR="10C499EF" w:rsidRPr="57DAFC67">
        <w:rPr>
          <w:rFonts w:ascii="Times New Roman" w:hAnsi="Times New Roman"/>
          <w:sz w:val="24"/>
          <w:szCs w:val="24"/>
        </w:rPr>
        <w:t>m</w:t>
      </w:r>
      <w:r w:rsidR="56E38F55" w:rsidRPr="57DAFC67">
        <w:rPr>
          <w:rFonts w:ascii="Times New Roman" w:hAnsi="Times New Roman"/>
          <w:sz w:val="24"/>
          <w:szCs w:val="24"/>
        </w:rPr>
        <w:t xml:space="preserve">is </w:t>
      </w:r>
      <w:r w:rsidR="3F53D83A" w:rsidRPr="57DAFC67">
        <w:rPr>
          <w:rFonts w:ascii="Times New Roman" w:hAnsi="Times New Roman"/>
          <w:sz w:val="24"/>
          <w:szCs w:val="24"/>
        </w:rPr>
        <w:t>2024</w:t>
      </w:r>
      <w:r w:rsidR="1F307ADA" w:rsidRPr="57DAFC67">
        <w:rPr>
          <w:rFonts w:ascii="Times New Roman" w:hAnsi="Times New Roman"/>
          <w:sz w:val="24"/>
          <w:szCs w:val="24"/>
        </w:rPr>
        <w:t>.</w:t>
      </w:r>
      <w:r w:rsidR="3F53D83A" w:rsidRPr="57DAFC67">
        <w:rPr>
          <w:rFonts w:ascii="Times New Roman" w:hAnsi="Times New Roman"/>
          <w:sz w:val="24"/>
          <w:szCs w:val="24"/>
        </w:rPr>
        <w:t xml:space="preserve"> </w:t>
      </w:r>
      <w:r w:rsidR="000C26B1" w:rsidRPr="57DAFC67">
        <w:rPr>
          <w:rFonts w:ascii="Times New Roman" w:hAnsi="Times New Roman"/>
          <w:sz w:val="24"/>
          <w:szCs w:val="24"/>
        </w:rPr>
        <w:t>aasta</w:t>
      </w:r>
      <w:r w:rsidR="5BF54B5F" w:rsidRPr="57DAFC67">
        <w:rPr>
          <w:rFonts w:ascii="Times New Roman" w:hAnsi="Times New Roman"/>
          <w:sz w:val="24"/>
          <w:szCs w:val="24"/>
        </w:rPr>
        <w:t>ks</w:t>
      </w:r>
      <w:r w:rsidR="000C26B1" w:rsidRPr="57DAFC67">
        <w:rPr>
          <w:rFonts w:ascii="Times New Roman" w:hAnsi="Times New Roman"/>
          <w:sz w:val="24"/>
          <w:szCs w:val="24"/>
        </w:rPr>
        <w:t xml:space="preserve"> </w:t>
      </w:r>
      <w:r w:rsidR="3A0BE392" w:rsidRPr="57DAFC67">
        <w:rPr>
          <w:rFonts w:ascii="Times New Roman" w:hAnsi="Times New Roman"/>
          <w:sz w:val="24"/>
          <w:szCs w:val="24"/>
        </w:rPr>
        <w:t>oli</w:t>
      </w:r>
      <w:r w:rsidR="314F4993" w:rsidRPr="57DAFC67">
        <w:rPr>
          <w:rFonts w:ascii="Times New Roman" w:hAnsi="Times New Roman"/>
          <w:sz w:val="24"/>
          <w:szCs w:val="24"/>
        </w:rPr>
        <w:t xml:space="preserve"> kasvanud </w:t>
      </w:r>
      <w:r w:rsidR="3F53D83A" w:rsidRPr="57DAFC67">
        <w:rPr>
          <w:rFonts w:ascii="Times New Roman" w:hAnsi="Times New Roman"/>
          <w:sz w:val="24"/>
          <w:szCs w:val="24"/>
        </w:rPr>
        <w:t>17 653</w:t>
      </w:r>
      <w:r w:rsidR="47BA5096" w:rsidRPr="57DAFC67">
        <w:rPr>
          <w:rFonts w:ascii="Times New Roman" w:hAnsi="Times New Roman"/>
          <w:sz w:val="24"/>
          <w:szCs w:val="24"/>
        </w:rPr>
        <w:t xml:space="preserve"> isikule</w:t>
      </w:r>
      <w:r w:rsidR="164833D1" w:rsidRPr="57DAFC67">
        <w:rPr>
          <w:rFonts w:ascii="Times New Roman" w:hAnsi="Times New Roman"/>
          <w:sz w:val="24"/>
          <w:szCs w:val="24"/>
        </w:rPr>
        <w:t>)</w:t>
      </w:r>
      <w:r w:rsidR="1B7B8103" w:rsidRPr="57DAFC67">
        <w:rPr>
          <w:rFonts w:ascii="Times New Roman" w:hAnsi="Times New Roman"/>
          <w:sz w:val="24"/>
          <w:szCs w:val="24"/>
        </w:rPr>
        <w:t>.</w:t>
      </w:r>
    </w:p>
    <w:p w14:paraId="01370CA1" w14:textId="04C1D8A9" w:rsidR="5868A1A0" w:rsidRDefault="5868A1A0" w:rsidP="5868A1A0">
      <w:pPr>
        <w:rPr>
          <w:rFonts w:ascii="Times New Roman" w:hAnsi="Times New Roman"/>
          <w:sz w:val="24"/>
          <w:szCs w:val="24"/>
        </w:rPr>
      </w:pPr>
    </w:p>
    <w:p w14:paraId="6CA6F898" w14:textId="4919FAB0" w:rsidR="1459CFF1" w:rsidRDefault="002F57EA" w:rsidP="5868A1A0">
      <w:pPr>
        <w:rPr>
          <w:rFonts w:ascii="Times New Roman" w:hAnsi="Times New Roman"/>
          <w:sz w:val="24"/>
          <w:szCs w:val="24"/>
          <w:lang w:eastAsia="et-EE"/>
        </w:rPr>
      </w:pPr>
      <w:r w:rsidRPr="002F57EA">
        <w:rPr>
          <w:rFonts w:ascii="Times New Roman" w:hAnsi="Times New Roman"/>
          <w:sz w:val="24"/>
          <w:szCs w:val="24"/>
          <w:lang w:eastAsia="et-EE"/>
        </w:rPr>
        <w:t xml:space="preserve">Samas on tervisetulemid paranenud vaid tagasihoidlikult. </w:t>
      </w:r>
      <w:r w:rsidR="1459CFF1" w:rsidRPr="5868A1A0">
        <w:rPr>
          <w:rFonts w:ascii="Times New Roman" w:hAnsi="Times New Roman"/>
          <w:sz w:val="24"/>
          <w:szCs w:val="24"/>
          <w:lang w:eastAsia="et-EE"/>
        </w:rPr>
        <w:t>Kui oodatav eluiga sünnimomendil on keskmiselt 79,5</w:t>
      </w:r>
      <w:r w:rsidR="1459CFF1" w:rsidRPr="5868A1A0">
        <w:rPr>
          <w:rStyle w:val="FootnoteReference"/>
          <w:rFonts w:ascii="Times New Roman" w:hAnsi="Times New Roman"/>
          <w:sz w:val="24"/>
          <w:szCs w:val="24"/>
          <w:lang w:eastAsia="et-EE"/>
        </w:rPr>
        <w:footnoteReference w:id="34"/>
      </w:r>
      <w:r w:rsidR="1459CFF1" w:rsidRPr="5868A1A0">
        <w:rPr>
          <w:rFonts w:ascii="Times New Roman" w:hAnsi="Times New Roman"/>
          <w:sz w:val="24"/>
          <w:szCs w:val="24"/>
          <w:lang w:eastAsia="et-EE"/>
        </w:rPr>
        <w:t xml:space="preserve"> aastat, siis oodatavaid tervena elatud aastaid keskmisel</w:t>
      </w:r>
      <w:r w:rsidR="00484089">
        <w:rPr>
          <w:rFonts w:ascii="Times New Roman" w:hAnsi="Times New Roman"/>
          <w:sz w:val="24"/>
          <w:szCs w:val="24"/>
          <w:lang w:eastAsia="et-EE"/>
        </w:rPr>
        <w:t>t</w:t>
      </w:r>
      <w:r w:rsidR="1459CFF1" w:rsidRPr="5868A1A0">
        <w:rPr>
          <w:rFonts w:ascii="Times New Roman" w:hAnsi="Times New Roman"/>
          <w:sz w:val="24"/>
          <w:szCs w:val="24"/>
          <w:lang w:eastAsia="et-EE"/>
        </w:rPr>
        <w:t xml:space="preserve"> 58,7.</w:t>
      </w:r>
      <w:r w:rsidR="00CB741D">
        <w:rPr>
          <w:rFonts w:ascii="Times New Roman" w:hAnsi="Times New Roman"/>
          <w:sz w:val="24"/>
          <w:szCs w:val="24"/>
          <w:lang w:eastAsia="et-EE"/>
        </w:rPr>
        <w:t xml:space="preserve"> </w:t>
      </w:r>
      <w:r w:rsidR="1459CFF1" w:rsidRPr="3355F3D1">
        <w:rPr>
          <w:rFonts w:ascii="Times New Roman" w:hAnsi="Times New Roman"/>
          <w:sz w:val="24"/>
          <w:szCs w:val="24"/>
          <w:lang w:eastAsia="et-EE"/>
        </w:rPr>
        <w:t xml:space="preserve">Perioodil </w:t>
      </w:r>
      <w:r w:rsidR="6A7705B6" w:rsidRPr="4A60E85E">
        <w:rPr>
          <w:rFonts w:ascii="Times New Roman" w:hAnsi="Times New Roman"/>
          <w:sz w:val="24"/>
          <w:szCs w:val="24"/>
          <w:lang w:eastAsia="et-EE"/>
        </w:rPr>
        <w:t>2019</w:t>
      </w:r>
      <w:r w:rsidR="000C26B1" w:rsidRPr="1227AE12">
        <w:rPr>
          <w:rFonts w:ascii="Times New Roman" w:eastAsia="Aptos" w:hAnsi="Times New Roman"/>
          <w:sz w:val="24"/>
          <w:szCs w:val="24"/>
        </w:rPr>
        <w:t>–</w:t>
      </w:r>
      <w:r w:rsidR="6A7705B6" w:rsidRPr="4A60E85E">
        <w:rPr>
          <w:rFonts w:ascii="Times New Roman" w:hAnsi="Times New Roman"/>
          <w:sz w:val="24"/>
          <w:szCs w:val="24"/>
          <w:lang w:eastAsia="et-EE"/>
        </w:rPr>
        <w:t xml:space="preserve">2024 kasvas oodatav eluiga 0,7 aastat </w:t>
      </w:r>
      <w:r w:rsidR="6A7705B6" w:rsidRPr="4DAA134A">
        <w:rPr>
          <w:rFonts w:ascii="Times New Roman" w:hAnsi="Times New Roman"/>
          <w:sz w:val="24"/>
          <w:szCs w:val="24"/>
          <w:lang w:eastAsia="et-EE"/>
        </w:rPr>
        <w:t xml:space="preserve">ehk </w:t>
      </w:r>
      <w:r w:rsidR="457C1501" w:rsidRPr="331D731A">
        <w:rPr>
          <w:rFonts w:ascii="Times New Roman" w:hAnsi="Times New Roman"/>
          <w:sz w:val="24"/>
          <w:szCs w:val="24"/>
          <w:lang w:eastAsia="et-EE"/>
        </w:rPr>
        <w:t>1</w:t>
      </w:r>
      <w:r w:rsidR="6A7705B6" w:rsidRPr="4DAA134A">
        <w:rPr>
          <w:rFonts w:ascii="Times New Roman" w:hAnsi="Times New Roman"/>
          <w:sz w:val="24"/>
          <w:szCs w:val="24"/>
          <w:lang w:eastAsia="et-EE"/>
        </w:rPr>
        <w:t xml:space="preserve">% ja tervena elatud </w:t>
      </w:r>
      <w:r w:rsidR="6A7705B6" w:rsidRPr="5AFC6C36">
        <w:rPr>
          <w:rFonts w:ascii="Times New Roman" w:hAnsi="Times New Roman"/>
          <w:sz w:val="24"/>
          <w:szCs w:val="24"/>
          <w:lang w:eastAsia="et-EE"/>
        </w:rPr>
        <w:t>eluaastad 0,6 aastat ehk 1%</w:t>
      </w:r>
      <w:r w:rsidR="000C26B1">
        <w:rPr>
          <w:rFonts w:ascii="Times New Roman" w:hAnsi="Times New Roman"/>
          <w:sz w:val="24"/>
          <w:szCs w:val="24"/>
          <w:lang w:eastAsia="et-EE"/>
        </w:rPr>
        <w:t>.</w:t>
      </w:r>
      <w:r w:rsidR="38E541B3" w:rsidRPr="5AFC6C36">
        <w:rPr>
          <w:rFonts w:ascii="Times New Roman" w:hAnsi="Times New Roman"/>
          <w:sz w:val="24"/>
          <w:szCs w:val="24"/>
          <w:lang w:eastAsia="et-EE"/>
        </w:rPr>
        <w:t xml:space="preserve"> </w:t>
      </w:r>
    </w:p>
    <w:p w14:paraId="45B4A602" w14:textId="281FE5DF" w:rsidR="13378614" w:rsidRDefault="13378614" w:rsidP="13378614">
      <w:pPr>
        <w:rPr>
          <w:rFonts w:ascii="Times New Roman" w:hAnsi="Times New Roman"/>
          <w:sz w:val="24"/>
          <w:szCs w:val="24"/>
        </w:rPr>
      </w:pPr>
    </w:p>
    <w:p w14:paraId="113FF6D0" w14:textId="65479269" w:rsidR="50B3A5AE" w:rsidRDefault="36C3DC46" w:rsidP="0D4C183E">
      <w:pPr>
        <w:rPr>
          <w:rFonts w:ascii="Times New Roman" w:hAnsi="Times New Roman"/>
          <w:sz w:val="24"/>
          <w:szCs w:val="24"/>
          <w:lang w:eastAsia="et-EE"/>
        </w:rPr>
      </w:pPr>
      <w:r w:rsidRPr="2B044E06">
        <w:rPr>
          <w:rFonts w:ascii="Times New Roman" w:hAnsi="Times New Roman"/>
          <w:sz w:val="24"/>
          <w:szCs w:val="24"/>
          <w:lang w:eastAsia="et-EE"/>
        </w:rPr>
        <w:t xml:space="preserve">Lühidalt kokkuvõttes on süsteemi küll raha suunatud, kuid valdavalt on </w:t>
      </w:r>
      <w:r w:rsidRPr="22A2FAE5">
        <w:rPr>
          <w:rFonts w:ascii="Times New Roman" w:hAnsi="Times New Roman"/>
          <w:sz w:val="24"/>
          <w:szCs w:val="24"/>
          <w:lang w:eastAsia="et-EE"/>
        </w:rPr>
        <w:t xml:space="preserve">see läinud </w:t>
      </w:r>
      <w:r w:rsidRPr="2CC35FFA">
        <w:rPr>
          <w:rFonts w:ascii="Times New Roman" w:hAnsi="Times New Roman"/>
          <w:sz w:val="24"/>
          <w:szCs w:val="24"/>
          <w:lang w:eastAsia="et-EE"/>
        </w:rPr>
        <w:t>institu</w:t>
      </w:r>
      <w:r w:rsidR="317A115C" w:rsidRPr="2CC35FFA">
        <w:rPr>
          <w:rFonts w:ascii="Times New Roman" w:hAnsi="Times New Roman"/>
          <w:sz w:val="24"/>
          <w:szCs w:val="24"/>
          <w:lang w:eastAsia="et-EE"/>
        </w:rPr>
        <w:t xml:space="preserve">tsionaalsele abile, </w:t>
      </w:r>
      <w:r w:rsidR="317A115C" w:rsidRPr="477933B5">
        <w:rPr>
          <w:rFonts w:ascii="Times New Roman" w:hAnsi="Times New Roman"/>
          <w:sz w:val="24"/>
          <w:szCs w:val="24"/>
          <w:lang w:eastAsia="et-EE"/>
        </w:rPr>
        <w:t xml:space="preserve">rahulolematus </w:t>
      </w:r>
      <w:r w:rsidR="4964F68A" w:rsidRPr="32D3E3D5">
        <w:rPr>
          <w:rFonts w:ascii="Times New Roman" w:hAnsi="Times New Roman"/>
          <w:sz w:val="24"/>
          <w:szCs w:val="24"/>
          <w:lang w:eastAsia="et-EE"/>
        </w:rPr>
        <w:t xml:space="preserve">on seotud eeskätt vähese mahuga </w:t>
      </w:r>
      <w:r w:rsidR="4964F68A" w:rsidRPr="01AFD33B">
        <w:rPr>
          <w:rFonts w:ascii="Times New Roman" w:hAnsi="Times New Roman"/>
          <w:sz w:val="24"/>
          <w:szCs w:val="24"/>
          <w:lang w:eastAsia="et-EE"/>
        </w:rPr>
        <w:t xml:space="preserve">ambulatoorses abis ja esmatasandil </w:t>
      </w:r>
      <w:r w:rsidR="4964F68A" w:rsidRPr="339A5892">
        <w:rPr>
          <w:rFonts w:ascii="Times New Roman" w:hAnsi="Times New Roman"/>
          <w:sz w:val="24"/>
          <w:szCs w:val="24"/>
          <w:lang w:eastAsia="et-EE"/>
        </w:rPr>
        <w:t xml:space="preserve">laiemalt. </w:t>
      </w:r>
      <w:r w:rsidR="0CF739A8" w:rsidRPr="25FEA9FC">
        <w:rPr>
          <w:rFonts w:ascii="Times New Roman" w:hAnsi="Times New Roman"/>
          <w:sz w:val="24"/>
          <w:szCs w:val="24"/>
          <w:lang w:eastAsia="et-EE"/>
        </w:rPr>
        <w:t xml:space="preserve">Tervena elatud eluaastatele on </w:t>
      </w:r>
      <w:r w:rsidR="0CF739A8" w:rsidRPr="63954770">
        <w:rPr>
          <w:rFonts w:ascii="Times New Roman" w:hAnsi="Times New Roman"/>
          <w:sz w:val="24"/>
          <w:szCs w:val="24"/>
          <w:lang w:eastAsia="et-EE"/>
        </w:rPr>
        <w:t>mõju</w:t>
      </w:r>
      <w:r w:rsidR="0CF739A8" w:rsidRPr="25FEA9FC">
        <w:rPr>
          <w:rFonts w:ascii="Times New Roman" w:hAnsi="Times New Roman"/>
          <w:sz w:val="24"/>
          <w:szCs w:val="24"/>
          <w:lang w:eastAsia="et-EE"/>
        </w:rPr>
        <w:t xml:space="preserve"> olnud </w:t>
      </w:r>
      <w:r w:rsidR="0CF739A8" w:rsidRPr="63954770">
        <w:rPr>
          <w:rFonts w:ascii="Times New Roman" w:hAnsi="Times New Roman"/>
          <w:sz w:val="24"/>
          <w:szCs w:val="24"/>
          <w:lang w:eastAsia="et-EE"/>
        </w:rPr>
        <w:t>marginaalne, mis tähendab</w:t>
      </w:r>
      <w:r w:rsidR="0CF739A8" w:rsidRPr="7A5E76A2">
        <w:rPr>
          <w:rFonts w:ascii="Times New Roman" w:hAnsi="Times New Roman"/>
          <w:sz w:val="24"/>
          <w:szCs w:val="24"/>
          <w:lang w:eastAsia="et-EE"/>
        </w:rPr>
        <w:t xml:space="preserve">, </w:t>
      </w:r>
      <w:r w:rsidR="0CF739A8" w:rsidRPr="63954770">
        <w:rPr>
          <w:rFonts w:ascii="Times New Roman" w:hAnsi="Times New Roman"/>
          <w:sz w:val="24"/>
          <w:szCs w:val="24"/>
          <w:lang w:eastAsia="et-EE"/>
        </w:rPr>
        <w:t xml:space="preserve">et </w:t>
      </w:r>
      <w:r w:rsidR="0CF739A8" w:rsidRPr="7A5E76A2">
        <w:rPr>
          <w:rFonts w:ascii="Times New Roman" w:hAnsi="Times New Roman"/>
          <w:sz w:val="24"/>
          <w:szCs w:val="24"/>
          <w:lang w:eastAsia="et-EE"/>
        </w:rPr>
        <w:t>oluline os</w:t>
      </w:r>
      <w:r w:rsidR="192BC243" w:rsidRPr="7A5E76A2">
        <w:rPr>
          <w:rFonts w:ascii="Times New Roman" w:hAnsi="Times New Roman"/>
          <w:sz w:val="24"/>
          <w:szCs w:val="24"/>
          <w:lang w:eastAsia="et-EE"/>
        </w:rPr>
        <w:t xml:space="preserve">a </w:t>
      </w:r>
      <w:r w:rsidR="192BC243" w:rsidRPr="54DD5771">
        <w:rPr>
          <w:rFonts w:ascii="Times New Roman" w:hAnsi="Times New Roman"/>
          <w:sz w:val="24"/>
          <w:szCs w:val="24"/>
          <w:lang w:eastAsia="et-EE"/>
        </w:rPr>
        <w:t xml:space="preserve">täiendavalt </w:t>
      </w:r>
      <w:r w:rsidR="192BC243" w:rsidRPr="7A5E76A2">
        <w:rPr>
          <w:rFonts w:ascii="Times New Roman" w:hAnsi="Times New Roman"/>
          <w:sz w:val="24"/>
          <w:szCs w:val="24"/>
          <w:lang w:eastAsia="et-EE"/>
        </w:rPr>
        <w:t xml:space="preserve">pakutud </w:t>
      </w:r>
      <w:r w:rsidR="192BC243" w:rsidRPr="54DD5771">
        <w:rPr>
          <w:rFonts w:ascii="Times New Roman" w:hAnsi="Times New Roman"/>
          <w:sz w:val="24"/>
          <w:szCs w:val="24"/>
          <w:lang w:eastAsia="et-EE"/>
        </w:rPr>
        <w:t xml:space="preserve">teenustest oli </w:t>
      </w:r>
      <w:r w:rsidR="192BC243" w:rsidRPr="5EADE42A">
        <w:rPr>
          <w:rFonts w:ascii="Times New Roman" w:hAnsi="Times New Roman"/>
          <w:sz w:val="24"/>
          <w:szCs w:val="24"/>
          <w:lang w:eastAsia="et-EE"/>
        </w:rPr>
        <w:t xml:space="preserve">madala </w:t>
      </w:r>
      <w:r w:rsidR="192BC243" w:rsidRPr="7F4EB627">
        <w:rPr>
          <w:rFonts w:ascii="Times New Roman" w:hAnsi="Times New Roman"/>
          <w:sz w:val="24"/>
          <w:szCs w:val="24"/>
          <w:lang w:eastAsia="et-EE"/>
        </w:rPr>
        <w:t>lisandväärtusega</w:t>
      </w:r>
      <w:r w:rsidR="327F7A50" w:rsidRPr="7F4EB627">
        <w:rPr>
          <w:rFonts w:ascii="Times New Roman" w:hAnsi="Times New Roman"/>
          <w:sz w:val="24"/>
          <w:szCs w:val="24"/>
          <w:lang w:eastAsia="et-EE"/>
        </w:rPr>
        <w:t>.</w:t>
      </w:r>
      <w:r w:rsidR="00CB741D">
        <w:rPr>
          <w:rFonts w:ascii="Times New Roman" w:hAnsi="Times New Roman"/>
          <w:sz w:val="24"/>
          <w:szCs w:val="24"/>
          <w:lang w:eastAsia="et-EE"/>
        </w:rPr>
        <w:t xml:space="preserve"> </w:t>
      </w:r>
      <w:r w:rsidR="70D8877A" w:rsidRPr="315553CE">
        <w:rPr>
          <w:rFonts w:ascii="Times New Roman" w:hAnsi="Times New Roman"/>
          <w:sz w:val="24"/>
          <w:szCs w:val="24"/>
          <w:lang w:eastAsia="et-EE"/>
        </w:rPr>
        <w:t>Eeltoodud</w:t>
      </w:r>
      <w:r w:rsidR="33DFF59A" w:rsidRPr="0D4C183E">
        <w:rPr>
          <w:rFonts w:ascii="Times New Roman" w:hAnsi="Times New Roman"/>
          <w:sz w:val="24"/>
          <w:szCs w:val="24"/>
          <w:lang w:eastAsia="et-EE"/>
        </w:rPr>
        <w:t xml:space="preserve"> näitajad väljendavad vajadust senisest tõhusama tervishoiu- ja sotsiaalteenuste koordineeritud planeerimise ja ennetuse järele.</w:t>
      </w:r>
    </w:p>
    <w:p w14:paraId="223C8A9C" w14:textId="2CC37A1B" w:rsidR="50B3A5AE" w:rsidRDefault="50B3A5AE" w:rsidP="77ECE4BC">
      <w:pPr>
        <w:rPr>
          <w:rFonts w:ascii="Times New Roman" w:hAnsi="Times New Roman"/>
          <w:sz w:val="24"/>
          <w:szCs w:val="24"/>
          <w:lang w:eastAsia="et-EE"/>
        </w:rPr>
      </w:pPr>
    </w:p>
    <w:p w14:paraId="4A18125A" w14:textId="6F277455" w:rsidR="40DB2CB2" w:rsidRDefault="40DB2CB2" w:rsidP="1EEB80C5">
      <w:pPr>
        <w:rPr>
          <w:rFonts w:ascii="Times New Roman" w:hAnsi="Times New Roman"/>
          <w:sz w:val="24"/>
          <w:szCs w:val="24"/>
          <w:lang w:eastAsia="et-EE"/>
        </w:rPr>
      </w:pPr>
      <w:r w:rsidRPr="1EEB80C5">
        <w:rPr>
          <w:rFonts w:ascii="Times New Roman" w:hAnsi="Times New Roman"/>
          <w:sz w:val="24"/>
          <w:szCs w:val="24"/>
          <w:lang w:eastAsia="et-EE"/>
        </w:rPr>
        <w:t xml:space="preserve">Eestis iseloomustavad rahvastiku tervist ja toimetulekut märkimisväärsed piirkondlikud erinevused, mis põhjendab maakondade eripärasid arvestava </w:t>
      </w:r>
      <w:r w:rsidRPr="7ADFBBF6">
        <w:rPr>
          <w:rFonts w:ascii="Times New Roman" w:hAnsi="Times New Roman"/>
          <w:sz w:val="24"/>
          <w:szCs w:val="24"/>
          <w:lang w:eastAsia="et-EE"/>
        </w:rPr>
        <w:t>strateegilise juhtimise vajadust.</w:t>
      </w:r>
      <w:r w:rsidRPr="1EEB80C5">
        <w:rPr>
          <w:rFonts w:ascii="Times New Roman" w:hAnsi="Times New Roman"/>
          <w:sz w:val="24"/>
          <w:szCs w:val="24"/>
          <w:lang w:eastAsia="et-EE"/>
        </w:rPr>
        <w:t xml:space="preserve"> </w:t>
      </w:r>
      <w:r w:rsidR="1159ABA0" w:rsidRPr="6B9E2B9A">
        <w:rPr>
          <w:rFonts w:ascii="Times New Roman" w:hAnsi="Times New Roman"/>
          <w:sz w:val="24"/>
          <w:szCs w:val="24"/>
          <w:lang w:eastAsia="et-EE"/>
        </w:rPr>
        <w:t>65 a ja vanemate osakaal ulatub maakonniti 18–25%</w:t>
      </w:r>
      <w:r w:rsidRPr="6B9E2B9A">
        <w:rPr>
          <w:rStyle w:val="FootnoteReference"/>
          <w:rFonts w:ascii="Times New Roman" w:hAnsi="Times New Roman"/>
          <w:sz w:val="24"/>
          <w:szCs w:val="24"/>
          <w:lang w:eastAsia="et-EE"/>
        </w:rPr>
        <w:footnoteReference w:id="35"/>
      </w:r>
      <w:r w:rsidR="1159ABA0" w:rsidRPr="6B9E2B9A">
        <w:rPr>
          <w:rFonts w:ascii="Times New Roman" w:hAnsi="Times New Roman"/>
          <w:sz w:val="24"/>
          <w:szCs w:val="24"/>
          <w:lang w:eastAsia="et-EE"/>
        </w:rPr>
        <w:t>.</w:t>
      </w:r>
      <w:r w:rsidR="00CB741D">
        <w:rPr>
          <w:rFonts w:ascii="Times New Roman" w:hAnsi="Times New Roman"/>
          <w:sz w:val="24"/>
          <w:szCs w:val="24"/>
          <w:lang w:eastAsia="et-EE"/>
        </w:rPr>
        <w:t xml:space="preserve"> </w:t>
      </w:r>
      <w:r w:rsidRPr="1EEB80C5">
        <w:rPr>
          <w:rFonts w:ascii="Times New Roman" w:hAnsi="Times New Roman"/>
          <w:sz w:val="24"/>
          <w:szCs w:val="24"/>
          <w:lang w:eastAsia="et-EE"/>
        </w:rPr>
        <w:t>Suurimat eakate osakaalu prognoositakse Ida-Viru ja Hiiu maakonda (üle 33%), ent ka Põlva, Valga ja Jõgeva maakonda (üle 31%), samas kui Harju- ja Tartumaal jääb see umbes viiendiku lähedale (u 21%)</w:t>
      </w:r>
      <w:r w:rsidRPr="1EEB80C5">
        <w:rPr>
          <w:rStyle w:val="FootnoteReference"/>
          <w:rFonts w:ascii="Times New Roman" w:hAnsi="Times New Roman"/>
          <w:sz w:val="24"/>
          <w:szCs w:val="24"/>
        </w:rPr>
        <w:footnoteReference w:id="36"/>
      </w:r>
      <w:r w:rsidRPr="1EEB80C5">
        <w:rPr>
          <w:rFonts w:ascii="Times New Roman" w:hAnsi="Times New Roman"/>
          <w:sz w:val="24"/>
          <w:szCs w:val="24"/>
        </w:rPr>
        <w:t>.</w:t>
      </w:r>
      <w:r w:rsidR="00CB741D">
        <w:rPr>
          <w:rFonts w:ascii="Times New Roman" w:hAnsi="Times New Roman"/>
          <w:sz w:val="24"/>
          <w:szCs w:val="24"/>
        </w:rPr>
        <w:t xml:space="preserve"> </w:t>
      </w:r>
      <w:r w:rsidRPr="1EEB80C5">
        <w:rPr>
          <w:rFonts w:ascii="Times New Roman" w:hAnsi="Times New Roman"/>
          <w:sz w:val="24"/>
          <w:szCs w:val="24"/>
          <w:lang w:eastAsia="et-EE"/>
        </w:rPr>
        <w:t>Tervena elatud aastate erinevus maakondade vahel on märkimisväärne, viidates ebavõrdsetele tervise- ja elukvaliteedi tingimustele. Sünnimomendil tervena elada jäänud aastad on meestel 48,5 Võrumaal kuni 63,1 Hiiumaal ning naistel 53,4 Valgamaal kuni 69,2 Läänemaal</w:t>
      </w:r>
      <w:r w:rsidRPr="1EEB80C5">
        <w:rPr>
          <w:rStyle w:val="FootnoteReference"/>
          <w:rFonts w:ascii="Times New Roman" w:hAnsi="Times New Roman"/>
          <w:sz w:val="24"/>
          <w:szCs w:val="24"/>
          <w:lang w:eastAsia="et-EE"/>
        </w:rPr>
        <w:footnoteReference w:id="37"/>
      </w:r>
      <w:r w:rsidRPr="1EEB80C5">
        <w:rPr>
          <w:rFonts w:ascii="Times New Roman" w:hAnsi="Times New Roman"/>
          <w:sz w:val="24"/>
          <w:szCs w:val="24"/>
          <w:lang w:eastAsia="et-EE"/>
        </w:rPr>
        <w:t xml:space="preserve">. </w:t>
      </w:r>
    </w:p>
    <w:p w14:paraId="04182D24" w14:textId="61B211D9" w:rsidR="1EEB80C5" w:rsidRDefault="1EEB80C5" w:rsidP="1EEB80C5">
      <w:pPr>
        <w:rPr>
          <w:rFonts w:ascii="Times New Roman" w:hAnsi="Times New Roman"/>
          <w:sz w:val="24"/>
          <w:szCs w:val="24"/>
          <w:lang w:eastAsia="et-EE"/>
        </w:rPr>
      </w:pPr>
    </w:p>
    <w:p w14:paraId="06E30BEB" w14:textId="6463750D" w:rsidR="005802FB" w:rsidRDefault="003557F3" w:rsidP="003557F3">
      <w:pPr>
        <w:rPr>
          <w:rFonts w:ascii="Times New Roman" w:hAnsi="Times New Roman"/>
          <w:sz w:val="24"/>
          <w:szCs w:val="24"/>
          <w:lang w:eastAsia="et-EE"/>
        </w:rPr>
      </w:pPr>
      <w:r w:rsidRPr="00783F12">
        <w:rPr>
          <w:rFonts w:ascii="Times New Roman" w:hAnsi="Times New Roman"/>
          <w:sz w:val="24"/>
          <w:szCs w:val="24"/>
          <w:lang w:eastAsia="et-EE"/>
        </w:rPr>
        <w:t xml:space="preserve">Piirkondlike erinevuste ulatus näitab, miks </w:t>
      </w:r>
      <w:r w:rsidR="008D4649">
        <w:rPr>
          <w:rFonts w:ascii="Times New Roman" w:hAnsi="Times New Roman"/>
          <w:sz w:val="24"/>
          <w:szCs w:val="24"/>
          <w:lang w:eastAsia="et-EE"/>
        </w:rPr>
        <w:t>muudatustega loodav</w:t>
      </w:r>
      <w:r w:rsidRPr="00783F12">
        <w:rPr>
          <w:rFonts w:ascii="Times New Roman" w:hAnsi="Times New Roman"/>
          <w:sz w:val="24"/>
          <w:szCs w:val="24"/>
          <w:lang w:eastAsia="et-EE"/>
        </w:rPr>
        <w:t xml:space="preserve"> </w:t>
      </w:r>
      <w:proofErr w:type="spellStart"/>
      <w:r>
        <w:rPr>
          <w:rFonts w:ascii="Times New Roman" w:hAnsi="Times New Roman"/>
          <w:sz w:val="24"/>
          <w:szCs w:val="24"/>
          <w:lang w:eastAsia="et-EE"/>
        </w:rPr>
        <w:t>valdkondadeülene</w:t>
      </w:r>
      <w:proofErr w:type="spellEnd"/>
      <w:r w:rsidRPr="00783F12">
        <w:rPr>
          <w:rFonts w:ascii="Times New Roman" w:hAnsi="Times New Roman"/>
          <w:sz w:val="24"/>
          <w:szCs w:val="24"/>
          <w:lang w:eastAsia="et-EE"/>
        </w:rPr>
        <w:t xml:space="preserve"> ja andmepõhine planeerimine on vajalik ning milliste rahvastikumuutustega tuleb teenuste kavandamisel</w:t>
      </w:r>
      <w:r>
        <w:rPr>
          <w:rFonts w:ascii="Times New Roman" w:hAnsi="Times New Roman"/>
          <w:sz w:val="24"/>
          <w:szCs w:val="24"/>
          <w:lang w:eastAsia="et-EE"/>
        </w:rPr>
        <w:t xml:space="preserve"> edaspidi</w:t>
      </w:r>
      <w:r w:rsidRPr="00783F12">
        <w:rPr>
          <w:rFonts w:ascii="Times New Roman" w:hAnsi="Times New Roman"/>
          <w:sz w:val="24"/>
          <w:szCs w:val="24"/>
          <w:lang w:eastAsia="et-EE"/>
        </w:rPr>
        <w:t xml:space="preserve"> arvestada.</w:t>
      </w:r>
      <w:r>
        <w:rPr>
          <w:rFonts w:ascii="Times New Roman" w:hAnsi="Times New Roman"/>
          <w:sz w:val="24"/>
          <w:szCs w:val="24"/>
          <w:lang w:eastAsia="et-EE"/>
        </w:rPr>
        <w:t xml:space="preserve"> </w:t>
      </w:r>
      <w:r w:rsidR="00FC7A87">
        <w:rPr>
          <w:rFonts w:ascii="Times New Roman" w:hAnsi="Times New Roman"/>
          <w:sz w:val="24"/>
          <w:szCs w:val="24"/>
          <w:lang w:eastAsia="et-EE"/>
        </w:rPr>
        <w:t>K</w:t>
      </w:r>
      <w:r w:rsidR="00E152BF" w:rsidRPr="00E152BF">
        <w:rPr>
          <w:rFonts w:ascii="Times New Roman" w:hAnsi="Times New Roman"/>
          <w:sz w:val="24"/>
          <w:szCs w:val="24"/>
          <w:lang w:eastAsia="et-EE"/>
        </w:rPr>
        <w:t>oostööpõhine juhtimismudel võimalda</w:t>
      </w:r>
      <w:r w:rsidR="007E440B">
        <w:rPr>
          <w:rFonts w:ascii="Times New Roman" w:hAnsi="Times New Roman"/>
          <w:sz w:val="24"/>
          <w:szCs w:val="24"/>
          <w:lang w:eastAsia="et-EE"/>
        </w:rPr>
        <w:t>b</w:t>
      </w:r>
      <w:r w:rsidR="00E152BF" w:rsidRPr="00E152BF">
        <w:rPr>
          <w:rFonts w:ascii="Times New Roman" w:hAnsi="Times New Roman"/>
          <w:sz w:val="24"/>
          <w:szCs w:val="24"/>
          <w:lang w:eastAsia="et-EE"/>
        </w:rPr>
        <w:t xml:space="preserve"> siduda rahvastiku vajadused, riskitegurid ja teenuste arendamise ühtseks tervikuks. See toetab ennetuse ja varajase sekkumise tugevdamist ning loob võimaluse suunata ressursse senisest sihipärasemalt.</w:t>
      </w:r>
      <w:r w:rsidR="00FC7A87">
        <w:rPr>
          <w:rFonts w:ascii="Times New Roman" w:hAnsi="Times New Roman"/>
          <w:sz w:val="24"/>
          <w:szCs w:val="24"/>
        </w:rPr>
        <w:t xml:space="preserve"> </w:t>
      </w:r>
      <w:r w:rsidR="007755FF" w:rsidRPr="007755FF">
        <w:rPr>
          <w:rFonts w:ascii="Times New Roman" w:hAnsi="Times New Roman"/>
          <w:sz w:val="24"/>
          <w:szCs w:val="24"/>
          <w:lang w:eastAsia="et-EE"/>
        </w:rPr>
        <w:t>Majanduslikus vaates seisneb muudatuse potentsiaal eelkõige selles, et süsteem suudab paremini ennetada kulukate ja intensiivsete teenuste vajaduse kasvu, suunates tähelepanu varasematele ja väiksema kuluga sekkumistele.</w:t>
      </w:r>
      <w:r w:rsidR="79589EA6" w:rsidRPr="11EC5FA0">
        <w:rPr>
          <w:rFonts w:ascii="Times New Roman" w:hAnsi="Times New Roman"/>
          <w:sz w:val="24"/>
          <w:szCs w:val="24"/>
          <w:lang w:eastAsia="et-EE"/>
        </w:rPr>
        <w:t xml:space="preserve"> </w:t>
      </w:r>
    </w:p>
    <w:p w14:paraId="159B1EA8" w14:textId="77777777" w:rsidR="008B2FA0" w:rsidRDefault="008B2FA0" w:rsidP="003557F3">
      <w:pPr>
        <w:rPr>
          <w:rFonts w:ascii="Times New Roman" w:hAnsi="Times New Roman"/>
          <w:sz w:val="24"/>
          <w:szCs w:val="24"/>
          <w:lang w:eastAsia="et-EE"/>
        </w:rPr>
      </w:pPr>
    </w:p>
    <w:p w14:paraId="2568CB1E" w14:textId="35DF6DEE" w:rsidR="00E82043" w:rsidRPr="00B02393" w:rsidRDefault="008B2FA0" w:rsidP="00E82043">
      <w:pPr>
        <w:rPr>
          <w:rFonts w:ascii="Times New Roman" w:hAnsi="Times New Roman"/>
          <w:sz w:val="24"/>
          <w:szCs w:val="24"/>
          <w:lang w:eastAsia="et-EE"/>
        </w:rPr>
      </w:pPr>
      <w:r w:rsidRPr="008B2FA0">
        <w:rPr>
          <w:rFonts w:ascii="Times New Roman" w:hAnsi="Times New Roman"/>
          <w:sz w:val="24"/>
          <w:szCs w:val="24"/>
          <w:lang w:eastAsia="et-EE"/>
        </w:rPr>
        <w:t xml:space="preserve">Regionaalses vaates loob maakonnapõhine koostöömudel võimaluse arvestada senisest paremini piirkondlike eripäradega ning kujundada lahendusi, mis lähtuvad </w:t>
      </w:r>
      <w:r w:rsidR="009B599F">
        <w:rPr>
          <w:rFonts w:ascii="Times New Roman" w:hAnsi="Times New Roman"/>
          <w:sz w:val="24"/>
          <w:szCs w:val="24"/>
          <w:lang w:eastAsia="et-EE"/>
        </w:rPr>
        <w:t xml:space="preserve">terviklikumalt </w:t>
      </w:r>
      <w:r w:rsidRPr="008B2FA0">
        <w:rPr>
          <w:rFonts w:ascii="Times New Roman" w:hAnsi="Times New Roman"/>
          <w:sz w:val="24"/>
          <w:szCs w:val="24"/>
          <w:lang w:eastAsia="et-EE"/>
        </w:rPr>
        <w:t>kohalikest vajadustest. Seetõttu on oluline</w:t>
      </w:r>
      <w:r w:rsidR="0021C3E1" w:rsidRPr="1699F221">
        <w:rPr>
          <w:rFonts w:ascii="Times New Roman" w:hAnsi="Times New Roman"/>
          <w:sz w:val="24"/>
          <w:szCs w:val="24"/>
          <w:lang w:eastAsia="et-EE"/>
        </w:rPr>
        <w:t xml:space="preserve"> eesmärgistada</w:t>
      </w:r>
      <w:r w:rsidRPr="008B2FA0">
        <w:rPr>
          <w:rFonts w:ascii="Times New Roman" w:hAnsi="Times New Roman"/>
          <w:sz w:val="24"/>
          <w:szCs w:val="24"/>
          <w:lang w:eastAsia="et-EE"/>
        </w:rPr>
        <w:t>, et muudatuste rakendamine aitaks vähendada piirkondlikke erinevusi.</w:t>
      </w:r>
      <w:r w:rsidR="00E82043">
        <w:rPr>
          <w:rFonts w:ascii="Times New Roman" w:hAnsi="Times New Roman"/>
          <w:sz w:val="24"/>
          <w:szCs w:val="24"/>
          <w:lang w:eastAsia="et-EE"/>
        </w:rPr>
        <w:t xml:space="preserve"> </w:t>
      </w:r>
      <w:r w:rsidR="00E82043" w:rsidRPr="00B02393">
        <w:rPr>
          <w:rFonts w:ascii="Times New Roman" w:hAnsi="Times New Roman"/>
          <w:sz w:val="24"/>
          <w:szCs w:val="24"/>
          <w:lang w:eastAsia="et-EE"/>
        </w:rPr>
        <w:t>S</w:t>
      </w:r>
      <w:r w:rsidR="00B933B5">
        <w:rPr>
          <w:rFonts w:ascii="Times New Roman" w:hAnsi="Times New Roman"/>
          <w:sz w:val="24"/>
          <w:szCs w:val="24"/>
          <w:lang w:eastAsia="et-EE"/>
        </w:rPr>
        <w:t xml:space="preserve">amuti tuleb </w:t>
      </w:r>
      <w:r w:rsidR="00E82043" w:rsidRPr="00B02393">
        <w:rPr>
          <w:rFonts w:ascii="Times New Roman" w:hAnsi="Times New Roman"/>
          <w:sz w:val="24"/>
          <w:szCs w:val="24"/>
          <w:lang w:eastAsia="et-EE"/>
        </w:rPr>
        <w:t xml:space="preserve">tagada, et </w:t>
      </w:r>
      <w:proofErr w:type="spellStart"/>
      <w:r w:rsidR="00E82043" w:rsidRPr="00B02393">
        <w:rPr>
          <w:rFonts w:ascii="Times New Roman" w:hAnsi="Times New Roman"/>
          <w:sz w:val="24"/>
          <w:szCs w:val="24"/>
          <w:lang w:eastAsia="et-EE"/>
        </w:rPr>
        <w:t>TERVIK</w:t>
      </w:r>
      <w:r w:rsidR="00AC01BF">
        <w:rPr>
          <w:rFonts w:ascii="Times New Roman" w:hAnsi="Times New Roman"/>
          <w:sz w:val="24"/>
          <w:szCs w:val="24"/>
          <w:lang w:eastAsia="et-EE"/>
        </w:rPr>
        <w:t>-</w:t>
      </w:r>
      <w:r w:rsidR="00E82043" w:rsidRPr="00B02393">
        <w:rPr>
          <w:rFonts w:ascii="Times New Roman" w:hAnsi="Times New Roman"/>
          <w:sz w:val="24"/>
          <w:szCs w:val="24"/>
          <w:lang w:eastAsia="et-EE"/>
        </w:rPr>
        <w:t>ute</w:t>
      </w:r>
      <w:proofErr w:type="spellEnd"/>
      <w:r w:rsidR="00E82043" w:rsidRPr="00B02393">
        <w:rPr>
          <w:rFonts w:ascii="Times New Roman" w:hAnsi="Times New Roman"/>
          <w:sz w:val="24"/>
          <w:szCs w:val="24"/>
          <w:lang w:eastAsia="et-EE"/>
        </w:rPr>
        <w:t xml:space="preserve"> tegevus</w:t>
      </w:r>
      <w:r w:rsidR="00CB741D">
        <w:rPr>
          <w:rFonts w:ascii="Times New Roman" w:hAnsi="Times New Roman"/>
          <w:sz w:val="24"/>
          <w:szCs w:val="24"/>
          <w:lang w:eastAsia="et-EE"/>
        </w:rPr>
        <w:t xml:space="preserve"> </w:t>
      </w:r>
      <w:r w:rsidR="00E82043" w:rsidRPr="00B02393">
        <w:rPr>
          <w:rFonts w:ascii="Times New Roman" w:hAnsi="Times New Roman"/>
          <w:sz w:val="24"/>
          <w:szCs w:val="24"/>
          <w:lang w:eastAsia="et-EE"/>
        </w:rPr>
        <w:t>toetaks teenuste kättesaadavuse võimalikult ühtlast taset kogu riigis.</w:t>
      </w:r>
    </w:p>
    <w:p w14:paraId="4F07C1A0" w14:textId="40450A67" w:rsidR="008B2FA0" w:rsidRDefault="008B2FA0" w:rsidP="003557F3">
      <w:pPr>
        <w:rPr>
          <w:rFonts w:ascii="Times New Roman" w:hAnsi="Times New Roman"/>
          <w:sz w:val="24"/>
          <w:szCs w:val="24"/>
          <w:lang w:eastAsia="et-EE"/>
        </w:rPr>
      </w:pPr>
    </w:p>
    <w:p w14:paraId="57EACEB2" w14:textId="77777777" w:rsidR="003557F3" w:rsidRDefault="003557F3" w:rsidP="00B2517F">
      <w:pPr>
        <w:rPr>
          <w:rFonts w:ascii="Times New Roman" w:hAnsi="Times New Roman"/>
          <w:sz w:val="24"/>
          <w:szCs w:val="24"/>
          <w:lang w:eastAsia="et-EE"/>
        </w:rPr>
      </w:pPr>
    </w:p>
    <w:p w14:paraId="5A099F1C" w14:textId="6CA425BE" w:rsidR="00C21946" w:rsidRDefault="00C21946" w:rsidP="00B2517F">
      <w:pPr>
        <w:rPr>
          <w:rFonts w:ascii="Times New Roman" w:hAnsi="Times New Roman"/>
          <w:b/>
          <w:bCs/>
          <w:i/>
          <w:iCs/>
          <w:sz w:val="24"/>
          <w:szCs w:val="24"/>
          <w:lang w:eastAsia="et-EE"/>
        </w:rPr>
      </w:pPr>
      <w:r w:rsidRPr="00BE0FC2">
        <w:rPr>
          <w:rFonts w:ascii="Times New Roman" w:hAnsi="Times New Roman"/>
          <w:b/>
          <w:i/>
          <w:sz w:val="24"/>
          <w:szCs w:val="24"/>
          <w:lang w:eastAsia="et-EE"/>
        </w:rPr>
        <w:t>Mõju sihtrühm 1 –</w:t>
      </w:r>
      <w:r w:rsidR="009B1BBD">
        <w:rPr>
          <w:rFonts w:ascii="Times New Roman" w:hAnsi="Times New Roman"/>
          <w:b/>
          <w:i/>
          <w:sz w:val="24"/>
          <w:szCs w:val="24"/>
          <w:lang w:eastAsia="et-EE"/>
        </w:rPr>
        <w:t xml:space="preserve"> </w:t>
      </w:r>
      <w:r w:rsidR="00E07BFF">
        <w:rPr>
          <w:rFonts w:ascii="Times New Roman" w:hAnsi="Times New Roman"/>
          <w:b/>
          <w:i/>
          <w:sz w:val="24"/>
          <w:szCs w:val="24"/>
          <w:lang w:eastAsia="et-EE"/>
        </w:rPr>
        <w:t>kompleksse</w:t>
      </w:r>
      <w:r w:rsidR="00F16F15">
        <w:rPr>
          <w:rFonts w:ascii="Times New Roman" w:hAnsi="Times New Roman"/>
          <w:b/>
          <w:i/>
          <w:sz w:val="24"/>
          <w:szCs w:val="24"/>
          <w:lang w:eastAsia="et-EE"/>
        </w:rPr>
        <w:t xml:space="preserve"> </w:t>
      </w:r>
      <w:r w:rsidR="00B6762B">
        <w:rPr>
          <w:rFonts w:ascii="Times New Roman" w:hAnsi="Times New Roman"/>
          <w:b/>
          <w:bCs/>
          <w:i/>
          <w:iCs/>
          <w:sz w:val="24"/>
          <w:szCs w:val="24"/>
          <w:lang w:eastAsia="et-EE"/>
        </w:rPr>
        <w:t>abivajadusega inimesed</w:t>
      </w:r>
      <w:r w:rsidR="00AD77DE">
        <w:rPr>
          <w:rFonts w:ascii="Times New Roman" w:hAnsi="Times New Roman"/>
          <w:b/>
          <w:bCs/>
          <w:i/>
          <w:iCs/>
          <w:sz w:val="24"/>
          <w:szCs w:val="24"/>
          <w:lang w:eastAsia="et-EE"/>
        </w:rPr>
        <w:t xml:space="preserve"> ja nende lähedased</w:t>
      </w:r>
    </w:p>
    <w:p w14:paraId="3829BEF7" w14:textId="48B815CB" w:rsidR="00776CD6" w:rsidRPr="001B374D" w:rsidRDefault="007954E7" w:rsidP="57DAFC67">
      <w:pPr>
        <w:rPr>
          <w:rFonts w:ascii="Times New Roman" w:hAnsi="Times New Roman"/>
          <w:b/>
          <w:bCs/>
          <w:i/>
          <w:iCs/>
          <w:sz w:val="24"/>
          <w:szCs w:val="24"/>
          <w:lang w:eastAsia="et-EE"/>
        </w:rPr>
      </w:pPr>
      <w:r w:rsidRPr="57DAFC67">
        <w:rPr>
          <w:rFonts w:ascii="Times New Roman" w:hAnsi="Times New Roman"/>
          <w:sz w:val="24"/>
          <w:szCs w:val="24"/>
          <w:lang w:eastAsia="et-EE"/>
        </w:rPr>
        <w:t>Elanikkonna</w:t>
      </w:r>
      <w:r w:rsidR="00556E86" w:rsidRPr="57DAFC67">
        <w:rPr>
          <w:rFonts w:ascii="Times New Roman" w:hAnsi="Times New Roman"/>
          <w:sz w:val="24"/>
          <w:szCs w:val="24"/>
          <w:lang w:eastAsia="et-EE"/>
        </w:rPr>
        <w:t xml:space="preserve"> jaoks </w:t>
      </w:r>
      <w:r w:rsidRPr="57DAFC67">
        <w:rPr>
          <w:rFonts w:ascii="Times New Roman" w:hAnsi="Times New Roman"/>
          <w:sz w:val="24"/>
          <w:szCs w:val="24"/>
          <w:lang w:eastAsia="et-EE"/>
        </w:rPr>
        <w:t>avaldub mõju eelkõige paremas teenuste planeerimises, mis lähtub senisest süsteemsemalt piirkonna tegelikest vajadustest</w:t>
      </w:r>
      <w:r w:rsidR="00461864" w:rsidRPr="57DAFC67">
        <w:rPr>
          <w:rFonts w:ascii="Times New Roman" w:hAnsi="Times New Roman"/>
          <w:sz w:val="24"/>
          <w:szCs w:val="24"/>
          <w:lang w:eastAsia="et-EE"/>
        </w:rPr>
        <w:t>.</w:t>
      </w:r>
      <w:r w:rsidRPr="57DAFC67">
        <w:rPr>
          <w:rFonts w:ascii="Times New Roman" w:hAnsi="Times New Roman"/>
          <w:sz w:val="24"/>
          <w:szCs w:val="24"/>
          <w:lang w:eastAsia="et-EE"/>
        </w:rPr>
        <w:t xml:space="preserve"> </w:t>
      </w:r>
      <w:r w:rsidR="00461864" w:rsidRPr="57DAFC67">
        <w:rPr>
          <w:rFonts w:ascii="Times New Roman" w:hAnsi="Times New Roman"/>
          <w:sz w:val="24"/>
          <w:szCs w:val="24"/>
          <w:lang w:eastAsia="et-EE"/>
        </w:rPr>
        <w:t>S</w:t>
      </w:r>
      <w:r w:rsidRPr="57DAFC67">
        <w:rPr>
          <w:rFonts w:ascii="Times New Roman" w:hAnsi="Times New Roman"/>
          <w:sz w:val="24"/>
          <w:szCs w:val="24"/>
          <w:lang w:eastAsia="et-EE"/>
        </w:rPr>
        <w:t>eda toetavad</w:t>
      </w:r>
      <w:r w:rsidR="00CB26AA" w:rsidRPr="57DAFC67">
        <w:rPr>
          <w:rFonts w:ascii="Times New Roman" w:hAnsi="Times New Roman"/>
          <w:sz w:val="24"/>
          <w:szCs w:val="24"/>
          <w:lang w:eastAsia="et-EE"/>
        </w:rPr>
        <w:t xml:space="preserve"> heaolupiirkon</w:t>
      </w:r>
      <w:r w:rsidR="00822F69" w:rsidRPr="57DAFC67">
        <w:rPr>
          <w:rFonts w:ascii="Times New Roman" w:hAnsi="Times New Roman"/>
          <w:sz w:val="24"/>
          <w:szCs w:val="24"/>
          <w:lang w:eastAsia="et-EE"/>
        </w:rPr>
        <w:t xml:space="preserve">na </w:t>
      </w:r>
      <w:r w:rsidR="00CB26AA" w:rsidRPr="57DAFC67">
        <w:rPr>
          <w:rFonts w:ascii="Times New Roman" w:hAnsi="Times New Roman"/>
          <w:sz w:val="24"/>
          <w:szCs w:val="24"/>
          <w:lang w:eastAsia="et-EE"/>
        </w:rPr>
        <w:t xml:space="preserve">tasandil koostatav tervise- ja heaoluprofiil, koostöökogus kokku lepitud strateegilised eesmärgid ning </w:t>
      </w:r>
      <w:proofErr w:type="spellStart"/>
      <w:r w:rsidR="00CB26AA" w:rsidRPr="57DAFC67">
        <w:rPr>
          <w:rFonts w:ascii="Times New Roman" w:hAnsi="Times New Roman"/>
          <w:sz w:val="24"/>
          <w:szCs w:val="24"/>
          <w:lang w:eastAsia="et-EE"/>
        </w:rPr>
        <w:t>TERVIK-u</w:t>
      </w:r>
      <w:proofErr w:type="spellEnd"/>
      <w:r w:rsidR="00CB26AA" w:rsidRPr="57DAFC67">
        <w:rPr>
          <w:rFonts w:ascii="Times New Roman" w:hAnsi="Times New Roman"/>
          <w:sz w:val="24"/>
          <w:szCs w:val="24"/>
          <w:lang w:eastAsia="et-EE"/>
        </w:rPr>
        <w:t xml:space="preserve"> kaudu kujundatav koostöökorraldus</w:t>
      </w:r>
      <w:r w:rsidRPr="57DAFC67">
        <w:rPr>
          <w:rFonts w:ascii="Times New Roman" w:hAnsi="Times New Roman"/>
          <w:sz w:val="24"/>
          <w:szCs w:val="24"/>
          <w:lang w:eastAsia="et-EE"/>
        </w:rPr>
        <w:t>.</w:t>
      </w:r>
      <w:r w:rsidR="00255DD3" w:rsidRPr="57DAFC67">
        <w:rPr>
          <w:rFonts w:ascii="Times New Roman" w:hAnsi="Times New Roman"/>
          <w:sz w:val="24"/>
          <w:szCs w:val="24"/>
          <w:lang w:eastAsia="et-EE"/>
        </w:rPr>
        <w:t xml:space="preserve"> </w:t>
      </w:r>
      <w:r w:rsidR="00556E86" w:rsidRPr="57DAFC67">
        <w:rPr>
          <w:rFonts w:ascii="Times New Roman" w:hAnsi="Times New Roman"/>
          <w:sz w:val="24"/>
          <w:szCs w:val="24"/>
          <w:lang w:eastAsia="et-EE"/>
        </w:rPr>
        <w:t xml:space="preserve">Kuigi muudatus ei loo otseselt uusi teenuseid, loob see eeldused olemasolevate teenuste paremale kättesaadavusele ning </w:t>
      </w:r>
      <w:r w:rsidR="003557F3" w:rsidRPr="57DAFC67">
        <w:rPr>
          <w:rFonts w:ascii="Times New Roman" w:hAnsi="Times New Roman"/>
          <w:sz w:val="24"/>
          <w:szCs w:val="24"/>
          <w:lang w:eastAsia="et-EE"/>
        </w:rPr>
        <w:t xml:space="preserve">elaniku vaatest </w:t>
      </w:r>
      <w:r w:rsidR="00556E86" w:rsidRPr="57DAFC67">
        <w:rPr>
          <w:rFonts w:ascii="Times New Roman" w:hAnsi="Times New Roman"/>
          <w:sz w:val="24"/>
          <w:szCs w:val="24"/>
          <w:lang w:eastAsia="et-EE"/>
        </w:rPr>
        <w:t xml:space="preserve">suuremale kooskõlale tervishoiu- ja sotsiaalvaldkonna vahel. </w:t>
      </w:r>
      <w:r w:rsidR="003B6BE9" w:rsidRPr="57DAFC67">
        <w:rPr>
          <w:rFonts w:ascii="Times New Roman" w:hAnsi="Times New Roman"/>
          <w:sz w:val="24"/>
          <w:szCs w:val="24"/>
          <w:lang w:eastAsia="et-EE"/>
        </w:rPr>
        <w:t>M</w:t>
      </w:r>
      <w:r w:rsidR="004425B5" w:rsidRPr="57DAFC67">
        <w:rPr>
          <w:rFonts w:ascii="Times New Roman" w:hAnsi="Times New Roman"/>
          <w:sz w:val="24"/>
          <w:szCs w:val="24"/>
          <w:lang w:eastAsia="et-EE"/>
        </w:rPr>
        <w:t xml:space="preserve">uudatused </w:t>
      </w:r>
      <w:r w:rsidR="003B6BE9" w:rsidRPr="57DAFC67">
        <w:rPr>
          <w:rFonts w:ascii="Times New Roman" w:hAnsi="Times New Roman"/>
          <w:sz w:val="24"/>
          <w:szCs w:val="24"/>
          <w:lang w:eastAsia="et-EE"/>
        </w:rPr>
        <w:t>ei too</w:t>
      </w:r>
      <w:r w:rsidR="004425B5" w:rsidRPr="57DAFC67">
        <w:rPr>
          <w:rFonts w:ascii="Times New Roman" w:hAnsi="Times New Roman"/>
          <w:sz w:val="24"/>
          <w:szCs w:val="24"/>
          <w:lang w:eastAsia="et-EE"/>
        </w:rPr>
        <w:t xml:space="preserve"> iseenesest kaasa inimese õiguste muutumist sotsiaal- või tervishoiuteenustele, vaid mõjutavad eeskätt koostöökorraldust, teenuste kavandamist ja teenuste</w:t>
      </w:r>
      <w:r w:rsidR="5CCB9C30" w:rsidRPr="57DAFC67">
        <w:rPr>
          <w:rFonts w:ascii="Times New Roman" w:hAnsi="Times New Roman"/>
          <w:sz w:val="24"/>
          <w:szCs w:val="24"/>
          <w:lang w:eastAsia="et-EE"/>
        </w:rPr>
        <w:t>ekonna</w:t>
      </w:r>
      <w:r w:rsidR="004425B5" w:rsidRPr="57DAFC67">
        <w:rPr>
          <w:rFonts w:ascii="Times New Roman" w:hAnsi="Times New Roman"/>
          <w:sz w:val="24"/>
          <w:szCs w:val="24"/>
          <w:lang w:eastAsia="et-EE"/>
        </w:rPr>
        <w:t xml:space="preserve"> loogikat. </w:t>
      </w:r>
      <w:r w:rsidR="00556E86" w:rsidRPr="57DAFC67">
        <w:rPr>
          <w:rFonts w:ascii="Times New Roman" w:hAnsi="Times New Roman"/>
          <w:sz w:val="24"/>
          <w:szCs w:val="24"/>
          <w:lang w:eastAsia="et-EE"/>
        </w:rPr>
        <w:t xml:space="preserve">Teenuste strateegiline planeerimine ühisel tasandil aitab vähendada olukordi, kus abi osutamine on killustunud, dubleeriv või hilinenud. See parandab elanikkonna jaoks </w:t>
      </w:r>
      <w:r w:rsidR="00F96B59" w:rsidRPr="57DAFC67">
        <w:rPr>
          <w:rFonts w:ascii="Times New Roman" w:hAnsi="Times New Roman"/>
          <w:sz w:val="24"/>
          <w:szCs w:val="24"/>
          <w:lang w:eastAsia="et-EE"/>
        </w:rPr>
        <w:t xml:space="preserve">avalike teenuste </w:t>
      </w:r>
      <w:r w:rsidR="00556E86" w:rsidRPr="57DAFC67">
        <w:rPr>
          <w:rFonts w:ascii="Times New Roman" w:hAnsi="Times New Roman"/>
          <w:sz w:val="24"/>
          <w:szCs w:val="24"/>
          <w:lang w:eastAsia="et-EE"/>
        </w:rPr>
        <w:t>süsteemi arusaadavust ja kasutatavust ning toetab tervise ja toimetuleku säilimist.</w:t>
      </w:r>
    </w:p>
    <w:p w14:paraId="4DFED1E3" w14:textId="77777777" w:rsidR="003E35BE" w:rsidRDefault="003E35BE" w:rsidP="00B2517F">
      <w:pPr>
        <w:rPr>
          <w:rFonts w:ascii="Times New Roman" w:hAnsi="Times New Roman"/>
          <w:sz w:val="24"/>
          <w:szCs w:val="24"/>
          <w:lang w:eastAsia="et-EE"/>
        </w:rPr>
      </w:pPr>
    </w:p>
    <w:p w14:paraId="0ECAE156" w14:textId="61DC3E0E" w:rsidR="003E35BE" w:rsidRDefault="003E35BE" w:rsidP="00B2517F">
      <w:pPr>
        <w:rPr>
          <w:rFonts w:ascii="Times New Roman" w:hAnsi="Times New Roman"/>
          <w:sz w:val="24"/>
          <w:szCs w:val="24"/>
          <w:lang w:eastAsia="et-EE"/>
        </w:rPr>
      </w:pPr>
      <w:r>
        <w:rPr>
          <w:rFonts w:ascii="Times New Roman" w:hAnsi="Times New Roman"/>
          <w:sz w:val="24"/>
          <w:szCs w:val="24"/>
          <w:lang w:eastAsia="et-EE"/>
        </w:rPr>
        <w:t xml:space="preserve">Inimeste </w:t>
      </w:r>
      <w:r w:rsidRPr="0085384E">
        <w:rPr>
          <w:rFonts w:ascii="Times New Roman" w:hAnsi="Times New Roman"/>
          <w:sz w:val="24"/>
          <w:szCs w:val="24"/>
          <w:lang w:eastAsia="et-EE"/>
        </w:rPr>
        <w:t>jaoks tähendab regionaalne mõju ühtlasemat teenuste kättesaadavust ning väiksemat sõltuvust konkreetse piirkonna administratiivsest võimekusest</w:t>
      </w:r>
      <w:r w:rsidRPr="39882233">
        <w:rPr>
          <w:rFonts w:ascii="Times New Roman" w:hAnsi="Times New Roman"/>
          <w:sz w:val="24"/>
          <w:szCs w:val="24"/>
          <w:lang w:eastAsia="et-EE"/>
        </w:rPr>
        <w:t>, paraneb</w:t>
      </w:r>
      <w:r w:rsidRPr="0085384E" w:rsidDel="008C2B46">
        <w:rPr>
          <w:rFonts w:ascii="Times New Roman" w:hAnsi="Times New Roman"/>
          <w:sz w:val="24"/>
          <w:szCs w:val="24"/>
          <w:lang w:eastAsia="et-EE"/>
        </w:rPr>
        <w:t xml:space="preserve"> </w:t>
      </w:r>
      <w:r w:rsidRPr="0085384E">
        <w:rPr>
          <w:rFonts w:ascii="Times New Roman" w:hAnsi="Times New Roman"/>
          <w:sz w:val="24"/>
          <w:szCs w:val="24"/>
          <w:lang w:eastAsia="et-EE"/>
        </w:rPr>
        <w:t>süsteemi arusaadavus ja toimimine.</w:t>
      </w:r>
      <w:r>
        <w:rPr>
          <w:rFonts w:ascii="Times New Roman" w:hAnsi="Times New Roman"/>
          <w:sz w:val="24"/>
          <w:szCs w:val="24"/>
          <w:lang w:eastAsia="et-EE"/>
        </w:rPr>
        <w:t xml:space="preserve"> </w:t>
      </w:r>
      <w:r w:rsidRPr="008A4DAE">
        <w:rPr>
          <w:rFonts w:ascii="Times New Roman" w:hAnsi="Times New Roman"/>
          <w:sz w:val="24"/>
          <w:szCs w:val="24"/>
          <w:lang w:eastAsia="et-EE"/>
        </w:rPr>
        <w:t>Regionaalse</w:t>
      </w:r>
      <w:r w:rsidR="00834A7D">
        <w:rPr>
          <w:rFonts w:ascii="Times New Roman" w:hAnsi="Times New Roman"/>
          <w:sz w:val="24"/>
          <w:szCs w:val="24"/>
          <w:lang w:eastAsia="et-EE"/>
        </w:rPr>
        <w:t>s vaates</w:t>
      </w:r>
      <w:r w:rsidRPr="008A4DAE">
        <w:rPr>
          <w:rFonts w:ascii="Times New Roman" w:hAnsi="Times New Roman"/>
          <w:sz w:val="24"/>
          <w:szCs w:val="24"/>
          <w:lang w:eastAsia="et-EE"/>
        </w:rPr>
        <w:t xml:space="preserve"> vähendab muudatus riski, et haavatavad sihtrühmad jäävad erineva praktika tõttu</w:t>
      </w:r>
      <w:r>
        <w:rPr>
          <w:rFonts w:ascii="Times New Roman" w:hAnsi="Times New Roman"/>
          <w:sz w:val="24"/>
          <w:szCs w:val="24"/>
          <w:lang w:eastAsia="et-EE"/>
        </w:rPr>
        <w:t xml:space="preserve"> asjakohase</w:t>
      </w:r>
      <w:r w:rsidRPr="008A4DAE">
        <w:rPr>
          <w:rFonts w:ascii="Times New Roman" w:hAnsi="Times New Roman"/>
          <w:sz w:val="24"/>
          <w:szCs w:val="24"/>
          <w:lang w:eastAsia="et-EE"/>
        </w:rPr>
        <w:t xml:space="preserve"> abita. Ühtne koostööraamistik</w:t>
      </w:r>
      <w:r w:rsidR="00B62F20">
        <w:rPr>
          <w:rFonts w:ascii="Times New Roman" w:hAnsi="Times New Roman"/>
          <w:sz w:val="24"/>
          <w:szCs w:val="24"/>
          <w:lang w:eastAsia="et-EE"/>
        </w:rPr>
        <w:t xml:space="preserve"> </w:t>
      </w:r>
      <w:r w:rsidR="00B62F20" w:rsidRPr="00E549FE">
        <w:rPr>
          <w:rFonts w:ascii="Times New Roman" w:hAnsi="Times New Roman"/>
          <w:sz w:val="24"/>
          <w:szCs w:val="24"/>
        </w:rPr>
        <w:t>vähenda</w:t>
      </w:r>
      <w:r w:rsidR="00B62F20">
        <w:rPr>
          <w:rFonts w:ascii="Times New Roman" w:hAnsi="Times New Roman"/>
          <w:sz w:val="24"/>
          <w:szCs w:val="24"/>
        </w:rPr>
        <w:t xml:space="preserve">b </w:t>
      </w:r>
      <w:r w:rsidR="00B62F20" w:rsidRPr="00E549FE">
        <w:rPr>
          <w:rFonts w:ascii="Times New Roman" w:hAnsi="Times New Roman"/>
          <w:sz w:val="24"/>
          <w:szCs w:val="24"/>
        </w:rPr>
        <w:t>erinevusi teenuste kavandamises ja sihtrühmade käsitlemises</w:t>
      </w:r>
      <w:r w:rsidR="00B62F20">
        <w:rPr>
          <w:rFonts w:ascii="Times New Roman" w:hAnsi="Times New Roman"/>
          <w:sz w:val="24"/>
          <w:szCs w:val="24"/>
        </w:rPr>
        <w:t xml:space="preserve"> ning</w:t>
      </w:r>
      <w:r w:rsidR="00782CC7">
        <w:rPr>
          <w:rFonts w:ascii="Times New Roman" w:hAnsi="Times New Roman"/>
          <w:sz w:val="24"/>
          <w:szCs w:val="24"/>
        </w:rPr>
        <w:t xml:space="preserve"> </w:t>
      </w:r>
      <w:r w:rsidRPr="008A4DAE">
        <w:rPr>
          <w:rFonts w:ascii="Times New Roman" w:hAnsi="Times New Roman"/>
          <w:sz w:val="24"/>
          <w:szCs w:val="24"/>
          <w:lang w:eastAsia="et-EE"/>
        </w:rPr>
        <w:t>toetab nende sihtrühmade järjepidevamat käsitlemist.</w:t>
      </w:r>
      <w:r>
        <w:rPr>
          <w:rFonts w:ascii="Times New Roman" w:hAnsi="Times New Roman"/>
          <w:sz w:val="24"/>
          <w:szCs w:val="24"/>
          <w:lang w:eastAsia="et-EE"/>
        </w:rPr>
        <w:t xml:space="preserve"> </w:t>
      </w:r>
      <w:r w:rsidRPr="008A4DAE">
        <w:rPr>
          <w:rFonts w:ascii="Times New Roman" w:hAnsi="Times New Roman"/>
          <w:sz w:val="24"/>
          <w:szCs w:val="24"/>
          <w:lang w:eastAsia="et-EE"/>
        </w:rPr>
        <w:t xml:space="preserve">Institutsionaalselt tähendab see, et vastutus sihtrühmade käsitlemisel muutub </w:t>
      </w:r>
      <w:r>
        <w:rPr>
          <w:rFonts w:ascii="Times New Roman" w:hAnsi="Times New Roman"/>
          <w:sz w:val="24"/>
          <w:szCs w:val="24"/>
          <w:lang w:eastAsia="et-EE"/>
        </w:rPr>
        <w:t xml:space="preserve">koordineeritumalt </w:t>
      </w:r>
      <w:r w:rsidRPr="008A4DAE">
        <w:rPr>
          <w:rFonts w:ascii="Times New Roman" w:hAnsi="Times New Roman"/>
          <w:sz w:val="24"/>
          <w:szCs w:val="24"/>
          <w:lang w:eastAsia="et-EE"/>
        </w:rPr>
        <w:t>jagatumaks ning vähem sõltuvaks üksikutest asutustest või isikutest.</w:t>
      </w:r>
    </w:p>
    <w:p w14:paraId="0D9FFFEB" w14:textId="77777777" w:rsidR="00776CD6" w:rsidRDefault="00776CD6" w:rsidP="00B2517F">
      <w:pPr>
        <w:rPr>
          <w:rFonts w:ascii="Times New Roman" w:hAnsi="Times New Roman"/>
          <w:sz w:val="24"/>
          <w:szCs w:val="24"/>
          <w:lang w:eastAsia="et-EE"/>
        </w:rPr>
      </w:pPr>
    </w:p>
    <w:p w14:paraId="0A36769E" w14:textId="268163D6" w:rsidR="004E74A9" w:rsidRDefault="6A48C97B" w:rsidP="00B2517F">
      <w:pPr>
        <w:rPr>
          <w:rFonts w:ascii="Times New Roman" w:hAnsi="Times New Roman"/>
          <w:sz w:val="24"/>
          <w:szCs w:val="24"/>
          <w:lang w:eastAsia="et-EE"/>
        </w:rPr>
      </w:pPr>
      <w:r w:rsidRPr="00BE0FC2">
        <w:rPr>
          <w:rFonts w:ascii="Times New Roman" w:hAnsi="Times New Roman"/>
          <w:sz w:val="24"/>
          <w:szCs w:val="24"/>
          <w:lang w:eastAsia="et-EE"/>
        </w:rPr>
        <w:t>Eriti oluline mõju avaldub riskirühmadesse kuuluvatele ja kompleksse abivajadusega inimestele.</w:t>
      </w:r>
      <w:r w:rsidR="2EA7FD74">
        <w:rPr>
          <w:rFonts w:ascii="Times New Roman" w:hAnsi="Times New Roman"/>
          <w:sz w:val="24"/>
          <w:szCs w:val="24"/>
          <w:lang w:eastAsia="et-EE"/>
        </w:rPr>
        <w:t xml:space="preserve"> </w:t>
      </w:r>
      <w:r w:rsidR="2F9FD277" w:rsidRPr="00763475">
        <w:rPr>
          <w:rFonts w:ascii="Times New Roman" w:hAnsi="Times New Roman"/>
          <w:sz w:val="24"/>
          <w:szCs w:val="24"/>
          <w:lang w:eastAsia="et-EE"/>
        </w:rPr>
        <w:t xml:space="preserve">Ligikaudu </w:t>
      </w:r>
      <w:r w:rsidR="2829DFC3">
        <w:rPr>
          <w:rFonts w:ascii="Times New Roman" w:hAnsi="Times New Roman"/>
          <w:sz w:val="24"/>
          <w:szCs w:val="24"/>
          <w:lang w:eastAsia="et-EE"/>
        </w:rPr>
        <w:t>6</w:t>
      </w:r>
      <w:r w:rsidR="2F9FD277" w:rsidRPr="00763475">
        <w:rPr>
          <w:rFonts w:ascii="Times New Roman" w:hAnsi="Times New Roman"/>
          <w:sz w:val="24"/>
          <w:szCs w:val="24"/>
          <w:lang w:eastAsia="et-EE"/>
        </w:rPr>
        <w:t xml:space="preserve">% elanikkonnast moodustavad </w:t>
      </w:r>
      <w:r w:rsidR="2F9FD277" w:rsidRPr="001614F6">
        <w:rPr>
          <w:rFonts w:ascii="Times New Roman" w:hAnsi="Times New Roman"/>
          <w:sz w:val="24"/>
          <w:szCs w:val="24"/>
          <w:lang w:eastAsia="et-EE"/>
        </w:rPr>
        <w:t>inimesed</w:t>
      </w:r>
      <w:r w:rsidR="2F9FD277" w:rsidRPr="00763475">
        <w:rPr>
          <w:rFonts w:ascii="Times New Roman" w:hAnsi="Times New Roman"/>
          <w:sz w:val="24"/>
          <w:szCs w:val="24"/>
          <w:lang w:eastAsia="et-EE"/>
        </w:rPr>
        <w:t>, kellel on samaaegselt mitu kroonilist haigust</w:t>
      </w:r>
      <w:r w:rsidR="007A1C15">
        <w:rPr>
          <w:rFonts w:ascii="Times New Roman" w:hAnsi="Times New Roman"/>
          <w:sz w:val="24"/>
          <w:szCs w:val="24"/>
          <w:lang w:eastAsia="et-EE"/>
        </w:rPr>
        <w:t xml:space="preserve"> </w:t>
      </w:r>
      <w:r w:rsidR="007A1C15" w:rsidRPr="001614F6">
        <w:rPr>
          <w:rFonts w:ascii="Times New Roman" w:hAnsi="Times New Roman"/>
          <w:sz w:val="24"/>
          <w:szCs w:val="24"/>
          <w:lang w:eastAsia="et-EE"/>
        </w:rPr>
        <w:t>(2026</w:t>
      </w:r>
      <w:r w:rsidR="00CA1532">
        <w:rPr>
          <w:rFonts w:ascii="Times New Roman" w:hAnsi="Times New Roman"/>
          <w:sz w:val="24"/>
          <w:szCs w:val="24"/>
          <w:lang w:eastAsia="et-EE"/>
        </w:rPr>
        <w:t>.</w:t>
      </w:r>
      <w:r w:rsidR="00DE1560">
        <w:rPr>
          <w:rFonts w:ascii="Times New Roman" w:hAnsi="Times New Roman"/>
          <w:sz w:val="24"/>
          <w:szCs w:val="24"/>
          <w:lang w:eastAsia="et-EE"/>
        </w:rPr>
        <w:t xml:space="preserve"> </w:t>
      </w:r>
      <w:r w:rsidR="007A1C15" w:rsidRPr="001614F6">
        <w:rPr>
          <w:rFonts w:ascii="Times New Roman" w:hAnsi="Times New Roman"/>
          <w:sz w:val="24"/>
          <w:szCs w:val="24"/>
          <w:lang w:eastAsia="et-EE"/>
        </w:rPr>
        <w:t>a</w:t>
      </w:r>
      <w:r w:rsidR="00CA1532">
        <w:rPr>
          <w:rFonts w:ascii="Times New Roman" w:hAnsi="Times New Roman"/>
          <w:sz w:val="24"/>
          <w:szCs w:val="24"/>
          <w:lang w:eastAsia="et-EE"/>
        </w:rPr>
        <w:t>astal</w:t>
      </w:r>
      <w:r w:rsidR="007A1C15" w:rsidRPr="001614F6">
        <w:rPr>
          <w:rFonts w:ascii="Times New Roman" w:hAnsi="Times New Roman"/>
          <w:sz w:val="24"/>
          <w:szCs w:val="24"/>
          <w:lang w:eastAsia="et-EE"/>
        </w:rPr>
        <w:t xml:space="preserve"> 84</w:t>
      </w:r>
      <w:r w:rsidR="007A1C15">
        <w:rPr>
          <w:rFonts w:ascii="Times New Roman" w:hAnsi="Times New Roman"/>
          <w:sz w:val="24"/>
          <w:szCs w:val="24"/>
          <w:lang w:eastAsia="et-EE"/>
        </w:rPr>
        <w:t> </w:t>
      </w:r>
      <w:r w:rsidR="007A1C15" w:rsidRPr="001614F6">
        <w:rPr>
          <w:rFonts w:ascii="Times New Roman" w:hAnsi="Times New Roman"/>
          <w:sz w:val="24"/>
          <w:szCs w:val="24"/>
          <w:lang w:eastAsia="et-EE"/>
        </w:rPr>
        <w:t>942</w:t>
      </w:r>
      <w:r w:rsidR="007A1C15">
        <w:rPr>
          <w:rFonts w:ascii="Times New Roman" w:hAnsi="Times New Roman"/>
          <w:sz w:val="24"/>
          <w:szCs w:val="24"/>
          <w:lang w:eastAsia="et-EE"/>
        </w:rPr>
        <w:t>)</w:t>
      </w:r>
      <w:r w:rsidR="712E4882">
        <w:rPr>
          <w:rFonts w:ascii="Times New Roman" w:hAnsi="Times New Roman"/>
          <w:sz w:val="24"/>
          <w:szCs w:val="24"/>
          <w:lang w:eastAsia="et-EE"/>
        </w:rPr>
        <w:t xml:space="preserve">, neist </w:t>
      </w:r>
      <w:r w:rsidR="251175F7">
        <w:rPr>
          <w:rFonts w:ascii="Times New Roman" w:hAnsi="Times New Roman"/>
          <w:sz w:val="24"/>
          <w:szCs w:val="24"/>
          <w:lang w:eastAsia="et-EE"/>
        </w:rPr>
        <w:t xml:space="preserve">ligi </w:t>
      </w:r>
      <w:r w:rsidR="480C4585">
        <w:rPr>
          <w:rFonts w:ascii="Times New Roman" w:hAnsi="Times New Roman"/>
          <w:sz w:val="24"/>
          <w:szCs w:val="24"/>
          <w:lang w:eastAsia="et-EE"/>
        </w:rPr>
        <w:t xml:space="preserve">80% </w:t>
      </w:r>
      <w:r w:rsidR="5FE7A875">
        <w:rPr>
          <w:rFonts w:ascii="Times New Roman" w:hAnsi="Times New Roman"/>
          <w:sz w:val="24"/>
          <w:szCs w:val="24"/>
          <w:lang w:eastAsia="et-EE"/>
        </w:rPr>
        <w:t xml:space="preserve">on </w:t>
      </w:r>
      <w:r w:rsidR="734C7475">
        <w:rPr>
          <w:rFonts w:ascii="Times New Roman" w:hAnsi="Times New Roman"/>
          <w:sz w:val="24"/>
          <w:szCs w:val="24"/>
          <w:lang w:eastAsia="et-EE"/>
        </w:rPr>
        <w:t>65</w:t>
      </w:r>
      <w:r w:rsidR="00CA1532">
        <w:rPr>
          <w:rFonts w:ascii="Times New Roman" w:hAnsi="Times New Roman"/>
          <w:sz w:val="24"/>
          <w:szCs w:val="24"/>
          <w:lang w:eastAsia="et-EE"/>
        </w:rPr>
        <w:t>-aastased</w:t>
      </w:r>
      <w:r w:rsidR="4F07B610">
        <w:rPr>
          <w:rFonts w:ascii="Times New Roman" w:hAnsi="Times New Roman"/>
          <w:sz w:val="24"/>
          <w:szCs w:val="24"/>
          <w:lang w:eastAsia="et-EE"/>
        </w:rPr>
        <w:t xml:space="preserve"> ja vanemad</w:t>
      </w:r>
      <w:r w:rsidR="6B5A6B34">
        <w:rPr>
          <w:rFonts w:ascii="Times New Roman" w:hAnsi="Times New Roman"/>
          <w:sz w:val="24"/>
          <w:szCs w:val="24"/>
          <w:lang w:eastAsia="et-EE"/>
        </w:rPr>
        <w:t>.</w:t>
      </w:r>
      <w:r w:rsidR="4531D921">
        <w:rPr>
          <w:rFonts w:ascii="Times New Roman" w:hAnsi="Times New Roman"/>
          <w:sz w:val="24"/>
          <w:szCs w:val="24"/>
          <w:lang w:eastAsia="et-EE"/>
        </w:rPr>
        <w:t xml:space="preserve"> </w:t>
      </w:r>
      <w:r w:rsidR="29C7FC44">
        <w:rPr>
          <w:rFonts w:ascii="Times New Roman" w:hAnsi="Times New Roman"/>
          <w:sz w:val="24"/>
          <w:szCs w:val="24"/>
          <w:lang w:eastAsia="et-EE"/>
        </w:rPr>
        <w:t>Kuigi k</w:t>
      </w:r>
      <w:r w:rsidR="29C7FC44" w:rsidRPr="00FC7D4F">
        <w:rPr>
          <w:rFonts w:ascii="Times New Roman" w:hAnsi="Times New Roman"/>
          <w:sz w:val="24"/>
          <w:szCs w:val="24"/>
          <w:lang w:eastAsia="et-EE"/>
        </w:rPr>
        <w:t>õige suurem absoluutne koormus langeb Harjumaale</w:t>
      </w:r>
      <w:r w:rsidR="29C7FC44">
        <w:rPr>
          <w:rFonts w:ascii="Times New Roman" w:hAnsi="Times New Roman"/>
          <w:sz w:val="24"/>
          <w:szCs w:val="24"/>
          <w:lang w:eastAsia="et-EE"/>
        </w:rPr>
        <w:t xml:space="preserve">, siis </w:t>
      </w:r>
      <w:r w:rsidR="43D91408">
        <w:rPr>
          <w:rFonts w:ascii="Times New Roman" w:hAnsi="Times New Roman"/>
          <w:sz w:val="24"/>
          <w:szCs w:val="24"/>
          <w:lang w:eastAsia="et-EE"/>
        </w:rPr>
        <w:t>üle 65</w:t>
      </w:r>
      <w:r w:rsidR="004B00DB">
        <w:rPr>
          <w:rFonts w:ascii="Times New Roman" w:hAnsi="Times New Roman"/>
          <w:sz w:val="24"/>
          <w:szCs w:val="24"/>
          <w:lang w:eastAsia="et-EE"/>
        </w:rPr>
        <w:t xml:space="preserve"> </w:t>
      </w:r>
      <w:r w:rsidR="43D91408">
        <w:rPr>
          <w:rFonts w:ascii="Times New Roman" w:hAnsi="Times New Roman"/>
          <w:sz w:val="24"/>
          <w:szCs w:val="24"/>
          <w:lang w:eastAsia="et-EE"/>
        </w:rPr>
        <w:t xml:space="preserve">a </w:t>
      </w:r>
      <w:r w:rsidR="789F76FB">
        <w:rPr>
          <w:rFonts w:ascii="Times New Roman" w:hAnsi="Times New Roman"/>
          <w:sz w:val="24"/>
          <w:szCs w:val="24"/>
          <w:lang w:eastAsia="et-EE"/>
        </w:rPr>
        <w:t xml:space="preserve">seas on enim </w:t>
      </w:r>
      <w:r w:rsidR="29C7FC44" w:rsidRPr="00FC7D4F">
        <w:rPr>
          <w:rFonts w:ascii="Times New Roman" w:hAnsi="Times New Roman"/>
          <w:sz w:val="24"/>
          <w:szCs w:val="24"/>
          <w:lang w:eastAsia="et-EE"/>
        </w:rPr>
        <w:t>mitme kroonilise haigusega r</w:t>
      </w:r>
      <w:r w:rsidR="748A17DB">
        <w:rPr>
          <w:rFonts w:ascii="Times New Roman" w:hAnsi="Times New Roman"/>
          <w:sz w:val="24"/>
          <w:szCs w:val="24"/>
          <w:lang w:eastAsia="et-EE"/>
        </w:rPr>
        <w:t xml:space="preserve">iskirühma kuuluvaid </w:t>
      </w:r>
      <w:r w:rsidR="52B67EE7">
        <w:rPr>
          <w:rFonts w:ascii="Times New Roman" w:hAnsi="Times New Roman"/>
          <w:sz w:val="24"/>
          <w:szCs w:val="24"/>
          <w:lang w:eastAsia="et-EE"/>
        </w:rPr>
        <w:t xml:space="preserve">isikuid </w:t>
      </w:r>
      <w:r w:rsidR="3D078FE9">
        <w:rPr>
          <w:rFonts w:ascii="Times New Roman" w:hAnsi="Times New Roman"/>
          <w:sz w:val="24"/>
          <w:szCs w:val="24"/>
          <w:lang w:eastAsia="et-EE"/>
        </w:rPr>
        <w:t>Põlva, Tartu ja Ida-Virumaa</w:t>
      </w:r>
      <w:r w:rsidR="524107F3">
        <w:rPr>
          <w:rFonts w:ascii="Times New Roman" w:hAnsi="Times New Roman"/>
          <w:sz w:val="24"/>
          <w:szCs w:val="24"/>
          <w:lang w:eastAsia="et-EE"/>
        </w:rPr>
        <w:t>l</w:t>
      </w:r>
      <w:r w:rsidR="31CC4E8B">
        <w:rPr>
          <w:rFonts w:ascii="Times New Roman" w:hAnsi="Times New Roman"/>
          <w:sz w:val="24"/>
          <w:szCs w:val="24"/>
          <w:lang w:eastAsia="et-EE"/>
        </w:rPr>
        <w:t>, kus n</w:t>
      </w:r>
      <w:r w:rsidR="21E76621">
        <w:rPr>
          <w:rFonts w:ascii="Times New Roman" w:hAnsi="Times New Roman"/>
          <w:sz w:val="24"/>
          <w:szCs w:val="24"/>
          <w:lang w:eastAsia="et-EE"/>
        </w:rPr>
        <w:t>ad moodustavad ligi kolmandiku</w:t>
      </w:r>
      <w:r w:rsidR="29C7FC44">
        <w:rPr>
          <w:rFonts w:ascii="Times New Roman" w:hAnsi="Times New Roman"/>
          <w:sz w:val="24"/>
          <w:szCs w:val="24"/>
          <w:lang w:eastAsia="et-EE"/>
        </w:rPr>
        <w:t xml:space="preserve"> </w:t>
      </w:r>
      <w:r w:rsidR="775D394E">
        <w:rPr>
          <w:rFonts w:ascii="Times New Roman" w:hAnsi="Times New Roman"/>
          <w:sz w:val="24"/>
          <w:szCs w:val="24"/>
          <w:lang w:eastAsia="et-EE"/>
        </w:rPr>
        <w:t>(</w:t>
      </w:r>
      <w:r w:rsidR="775D394E" w:rsidRPr="0089076F">
        <w:rPr>
          <w:rFonts w:ascii="Times New Roman" w:hAnsi="Times New Roman"/>
          <w:sz w:val="24"/>
          <w:szCs w:val="24"/>
          <w:lang w:eastAsia="et-EE"/>
        </w:rPr>
        <w:t xml:space="preserve">vt Tabel </w:t>
      </w:r>
      <w:r w:rsidR="0089076F" w:rsidRPr="0089076F">
        <w:rPr>
          <w:rFonts w:ascii="Times New Roman" w:hAnsi="Times New Roman"/>
          <w:sz w:val="24"/>
          <w:szCs w:val="24"/>
          <w:lang w:eastAsia="et-EE"/>
        </w:rPr>
        <w:t>1</w:t>
      </w:r>
      <w:r w:rsidR="775D394E" w:rsidRPr="0089076F">
        <w:rPr>
          <w:rFonts w:ascii="Times New Roman" w:hAnsi="Times New Roman"/>
          <w:sz w:val="24"/>
          <w:szCs w:val="24"/>
          <w:lang w:eastAsia="et-EE"/>
        </w:rPr>
        <w:t>).</w:t>
      </w:r>
      <w:r w:rsidR="00A67735" w:rsidRPr="0089076F">
        <w:rPr>
          <w:rStyle w:val="FootnoteReference"/>
          <w:rFonts w:ascii="Times New Roman" w:hAnsi="Times New Roman"/>
          <w:sz w:val="24"/>
          <w:szCs w:val="24"/>
          <w:lang w:eastAsia="et-EE"/>
        </w:rPr>
        <w:footnoteReference w:id="38"/>
      </w:r>
    </w:p>
    <w:p w14:paraId="7EBFC043" w14:textId="77777777" w:rsidR="00724604" w:rsidRPr="00F06989" w:rsidRDefault="00724604" w:rsidP="00B2517F">
      <w:pPr>
        <w:rPr>
          <w:rFonts w:ascii="Times New Roman" w:hAnsi="Times New Roman"/>
          <w:i/>
          <w:iCs/>
          <w:sz w:val="24"/>
          <w:szCs w:val="24"/>
          <w:lang w:eastAsia="et-EE"/>
        </w:rPr>
      </w:pPr>
    </w:p>
    <w:p w14:paraId="3F8F4C80" w14:textId="4DEECA23" w:rsidR="00CD2CEC" w:rsidRPr="004C272B" w:rsidRDefault="006B5693" w:rsidP="00B2517F">
      <w:pPr>
        <w:rPr>
          <w:rFonts w:ascii="Times New Roman" w:hAnsi="Times New Roman"/>
          <w:b/>
          <w:bCs/>
          <w:sz w:val="24"/>
          <w:szCs w:val="24"/>
          <w:lang w:eastAsia="et-EE"/>
        </w:rPr>
      </w:pPr>
      <w:r w:rsidRPr="004C272B">
        <w:rPr>
          <w:rFonts w:ascii="Times New Roman" w:hAnsi="Times New Roman"/>
          <w:b/>
          <w:bCs/>
          <w:sz w:val="24"/>
          <w:szCs w:val="24"/>
          <w:lang w:eastAsia="et-EE"/>
        </w:rPr>
        <w:t xml:space="preserve">Tabel </w:t>
      </w:r>
      <w:r w:rsidR="0089076F" w:rsidRPr="004C272B">
        <w:rPr>
          <w:rFonts w:ascii="Times New Roman" w:hAnsi="Times New Roman"/>
          <w:b/>
          <w:bCs/>
          <w:sz w:val="24"/>
          <w:szCs w:val="24"/>
          <w:lang w:eastAsia="et-EE"/>
        </w:rPr>
        <w:t>1</w:t>
      </w:r>
      <w:r w:rsidRPr="004C272B">
        <w:rPr>
          <w:rFonts w:ascii="Times New Roman" w:hAnsi="Times New Roman"/>
          <w:b/>
          <w:bCs/>
          <w:sz w:val="24"/>
          <w:szCs w:val="24"/>
          <w:lang w:eastAsia="et-EE"/>
        </w:rPr>
        <w:t xml:space="preserve">. </w:t>
      </w:r>
      <w:r w:rsidR="00AB3B19" w:rsidRPr="004C272B">
        <w:rPr>
          <w:rFonts w:ascii="Times New Roman" w:hAnsi="Times New Roman"/>
          <w:b/>
          <w:bCs/>
          <w:sz w:val="24"/>
          <w:szCs w:val="24"/>
          <w:lang w:eastAsia="et-EE"/>
        </w:rPr>
        <w:t xml:space="preserve">Mitme </w:t>
      </w:r>
      <w:r w:rsidR="00213914" w:rsidRPr="004C272B">
        <w:rPr>
          <w:rFonts w:ascii="Times New Roman" w:hAnsi="Times New Roman"/>
          <w:b/>
          <w:bCs/>
          <w:sz w:val="24"/>
          <w:szCs w:val="24"/>
          <w:lang w:eastAsia="et-EE"/>
        </w:rPr>
        <w:t xml:space="preserve">kroonilise </w:t>
      </w:r>
      <w:r w:rsidR="000B7C49" w:rsidRPr="004C272B">
        <w:rPr>
          <w:rFonts w:ascii="Times New Roman" w:hAnsi="Times New Roman"/>
          <w:b/>
          <w:bCs/>
          <w:sz w:val="24"/>
          <w:szCs w:val="24"/>
          <w:lang w:eastAsia="et-EE"/>
        </w:rPr>
        <w:t>haigusega r</w:t>
      </w:r>
      <w:r w:rsidR="00E23499" w:rsidRPr="004C272B">
        <w:rPr>
          <w:rFonts w:ascii="Times New Roman" w:hAnsi="Times New Roman"/>
          <w:b/>
          <w:bCs/>
          <w:sz w:val="24"/>
          <w:szCs w:val="24"/>
          <w:lang w:eastAsia="et-EE"/>
        </w:rPr>
        <w:t>iskirühmadesse kuuluvad inimes</w:t>
      </w:r>
      <w:r w:rsidR="00BA47E1" w:rsidRPr="004C272B">
        <w:rPr>
          <w:rFonts w:ascii="Times New Roman" w:hAnsi="Times New Roman"/>
          <w:b/>
          <w:bCs/>
          <w:sz w:val="24"/>
          <w:szCs w:val="24"/>
          <w:lang w:eastAsia="et-EE"/>
        </w:rPr>
        <w:t xml:space="preserve">te arv </w:t>
      </w:r>
      <w:r w:rsidR="00E23499" w:rsidRPr="004C272B">
        <w:rPr>
          <w:rFonts w:ascii="Times New Roman" w:hAnsi="Times New Roman"/>
          <w:b/>
          <w:bCs/>
          <w:sz w:val="24"/>
          <w:szCs w:val="24"/>
          <w:lang w:eastAsia="et-EE"/>
        </w:rPr>
        <w:t>maakondade</w:t>
      </w:r>
      <w:r w:rsidR="005A1A43" w:rsidRPr="004C272B">
        <w:rPr>
          <w:rFonts w:ascii="Times New Roman" w:hAnsi="Times New Roman"/>
          <w:b/>
          <w:bCs/>
          <w:sz w:val="24"/>
          <w:szCs w:val="24"/>
          <w:lang w:eastAsia="et-EE"/>
        </w:rPr>
        <w:t xml:space="preserve"> ja vanuse</w:t>
      </w:r>
      <w:r w:rsidR="00E23499" w:rsidRPr="004C272B">
        <w:rPr>
          <w:rFonts w:ascii="Times New Roman" w:hAnsi="Times New Roman"/>
          <w:b/>
          <w:bCs/>
          <w:sz w:val="24"/>
          <w:szCs w:val="24"/>
          <w:lang w:eastAsia="et-EE"/>
        </w:rPr>
        <w:t xml:space="preserve"> lõikes</w:t>
      </w:r>
      <w:r w:rsidR="005203F3" w:rsidRPr="004C272B">
        <w:rPr>
          <w:rFonts w:ascii="Times New Roman" w:hAnsi="Times New Roman"/>
          <w:b/>
          <w:bCs/>
          <w:sz w:val="24"/>
          <w:szCs w:val="24"/>
          <w:lang w:eastAsia="et-EE"/>
        </w:rPr>
        <w:t xml:space="preserve"> 2026</w:t>
      </w:r>
      <w:r w:rsidR="00724604" w:rsidRPr="004C272B">
        <w:rPr>
          <w:rFonts w:ascii="Times New Roman" w:hAnsi="Times New Roman"/>
          <w:b/>
          <w:bCs/>
          <w:sz w:val="24"/>
          <w:szCs w:val="24"/>
          <w:lang w:eastAsia="et-EE"/>
        </w:rPr>
        <w:t>.</w:t>
      </w:r>
      <w:r w:rsidR="006A2D27" w:rsidRPr="004C272B">
        <w:rPr>
          <w:rFonts w:ascii="Times New Roman" w:hAnsi="Times New Roman"/>
          <w:b/>
          <w:bCs/>
          <w:sz w:val="24"/>
          <w:szCs w:val="24"/>
          <w:lang w:eastAsia="et-EE"/>
        </w:rPr>
        <w:t xml:space="preserve"> </w:t>
      </w:r>
      <w:r w:rsidR="00724604" w:rsidRPr="004C272B">
        <w:rPr>
          <w:rFonts w:ascii="Times New Roman" w:hAnsi="Times New Roman"/>
          <w:b/>
          <w:bCs/>
          <w:sz w:val="24"/>
          <w:szCs w:val="24"/>
          <w:lang w:eastAsia="et-EE"/>
        </w:rPr>
        <w:t>a</w:t>
      </w:r>
      <w:r w:rsidR="00DE1560" w:rsidRPr="004C272B">
        <w:rPr>
          <w:rFonts w:ascii="Times New Roman" w:hAnsi="Times New Roman"/>
          <w:b/>
          <w:bCs/>
          <w:sz w:val="24"/>
          <w:szCs w:val="24"/>
          <w:lang w:eastAsia="et-EE"/>
        </w:rPr>
        <w:t>asta</w:t>
      </w:r>
      <w:r w:rsidR="00724604" w:rsidRPr="004C272B">
        <w:rPr>
          <w:rFonts w:ascii="Times New Roman" w:hAnsi="Times New Roman"/>
          <w:b/>
          <w:bCs/>
          <w:sz w:val="24"/>
          <w:szCs w:val="24"/>
          <w:lang w:eastAsia="et-EE"/>
        </w:rPr>
        <w:t xml:space="preserve"> </w:t>
      </w:r>
      <w:r w:rsidR="00E87C8A" w:rsidRPr="004C272B">
        <w:rPr>
          <w:rFonts w:ascii="Times New Roman" w:hAnsi="Times New Roman"/>
          <w:b/>
          <w:bCs/>
          <w:sz w:val="24"/>
          <w:szCs w:val="24"/>
          <w:lang w:eastAsia="et-EE"/>
        </w:rPr>
        <w:t xml:space="preserve">alguse </w:t>
      </w:r>
      <w:r w:rsidR="00724604" w:rsidRPr="004C272B">
        <w:rPr>
          <w:rFonts w:ascii="Times New Roman" w:hAnsi="Times New Roman"/>
          <w:b/>
          <w:bCs/>
          <w:sz w:val="24"/>
          <w:szCs w:val="24"/>
          <w:lang w:eastAsia="et-EE"/>
        </w:rPr>
        <w:t>seisuga</w:t>
      </w:r>
      <w:r w:rsidR="00780AE8" w:rsidRPr="004C272B">
        <w:rPr>
          <w:rFonts w:ascii="Times New Roman" w:hAnsi="Times New Roman"/>
          <w:b/>
          <w:bCs/>
          <w:sz w:val="24"/>
          <w:szCs w:val="24"/>
          <w:lang w:eastAsia="et-EE"/>
        </w:rPr>
        <w:t>.</w:t>
      </w:r>
    </w:p>
    <w:tbl>
      <w:tblPr>
        <w:tblW w:w="10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18"/>
        <w:gridCol w:w="1158"/>
        <w:gridCol w:w="1135"/>
        <w:gridCol w:w="1444"/>
        <w:gridCol w:w="1428"/>
        <w:gridCol w:w="1167"/>
        <w:gridCol w:w="1461"/>
      </w:tblGrid>
      <w:tr w:rsidR="0020068D" w:rsidRPr="0020068D" w14:paraId="41ED0323" w14:textId="77777777" w:rsidTr="0020068D">
        <w:trPr>
          <w:trHeight w:val="1131"/>
        </w:trPr>
        <w:tc>
          <w:tcPr>
            <w:tcW w:w="2920" w:type="dxa"/>
            <w:shd w:val="clear" w:color="auto" w:fill="BDD6EE" w:themeFill="accent1" w:themeFillTint="66"/>
            <w:vAlign w:val="center"/>
            <w:hideMark/>
          </w:tcPr>
          <w:p w14:paraId="02E70F4C" w14:textId="77777777" w:rsidR="00FD55FB" w:rsidRPr="002B002B" w:rsidRDefault="00FD55FB" w:rsidP="0026527A">
            <w:pPr>
              <w:jc w:val="center"/>
              <w:rPr>
                <w:rFonts w:ascii="Times New Roman" w:hAnsi="Times New Roman"/>
                <w:b/>
                <w:color w:val="000000"/>
                <w:lang w:eastAsia="et-EE"/>
              </w:rPr>
            </w:pPr>
            <w:r w:rsidRPr="002B002B">
              <w:rPr>
                <w:rFonts w:ascii="Times New Roman" w:hAnsi="Times New Roman"/>
                <w:b/>
                <w:color w:val="000000"/>
                <w:lang w:eastAsia="et-EE"/>
              </w:rPr>
              <w:t>Maakond</w:t>
            </w:r>
          </w:p>
        </w:tc>
        <w:tc>
          <w:tcPr>
            <w:tcW w:w="1158" w:type="dxa"/>
            <w:shd w:val="clear" w:color="auto" w:fill="BDD6EE" w:themeFill="accent1" w:themeFillTint="66"/>
          </w:tcPr>
          <w:p w14:paraId="0C7DCBB7" w14:textId="77777777" w:rsidR="00FD55FB" w:rsidRPr="002B002B" w:rsidRDefault="00FD55FB" w:rsidP="0026527A">
            <w:pPr>
              <w:jc w:val="center"/>
              <w:rPr>
                <w:rFonts w:ascii="Times New Roman" w:hAnsi="Times New Roman"/>
                <w:b/>
                <w:color w:val="000000"/>
                <w:lang w:eastAsia="et-EE"/>
              </w:rPr>
            </w:pPr>
          </w:p>
          <w:p w14:paraId="33291C5C" w14:textId="77777777" w:rsidR="00FD55FB" w:rsidRPr="00A301E5" w:rsidRDefault="00FD55FB" w:rsidP="0026527A">
            <w:pPr>
              <w:jc w:val="center"/>
              <w:rPr>
                <w:rFonts w:ascii="Times New Roman" w:hAnsi="Times New Roman"/>
                <w:b/>
                <w:color w:val="000000"/>
                <w:sz w:val="16"/>
                <w:szCs w:val="16"/>
                <w:lang w:eastAsia="et-EE"/>
              </w:rPr>
            </w:pPr>
          </w:p>
          <w:p w14:paraId="276F854B" w14:textId="36AC46A9" w:rsidR="00FD55FB" w:rsidRPr="002B002B" w:rsidRDefault="00FD55FB" w:rsidP="0026527A">
            <w:pPr>
              <w:jc w:val="center"/>
              <w:rPr>
                <w:rFonts w:ascii="Times New Roman" w:hAnsi="Times New Roman"/>
                <w:b/>
                <w:color w:val="000000"/>
                <w:lang w:eastAsia="et-EE"/>
              </w:rPr>
            </w:pPr>
            <w:r w:rsidRPr="002B002B">
              <w:rPr>
                <w:rFonts w:ascii="Times New Roman" w:hAnsi="Times New Roman"/>
                <w:b/>
                <w:color w:val="000000"/>
                <w:lang w:eastAsia="et-EE"/>
              </w:rPr>
              <w:t>7</w:t>
            </w:r>
            <w:r w:rsidR="00727239" w:rsidRPr="002B002B">
              <w:rPr>
                <w:rFonts w:ascii="Times New Roman" w:hAnsi="Times New Roman"/>
                <w:b/>
                <w:color w:val="000000"/>
                <w:lang w:eastAsia="et-EE"/>
              </w:rPr>
              <w:t>–</w:t>
            </w:r>
            <w:r w:rsidRPr="002B002B">
              <w:rPr>
                <w:rFonts w:ascii="Times New Roman" w:hAnsi="Times New Roman"/>
                <w:b/>
                <w:color w:val="000000"/>
                <w:lang w:eastAsia="et-EE"/>
              </w:rPr>
              <w:t>45</w:t>
            </w:r>
          </w:p>
          <w:p w14:paraId="5D47440B" w14:textId="00306521" w:rsidR="00FD55FB" w:rsidRPr="002B002B" w:rsidRDefault="00FD55FB" w:rsidP="0026527A">
            <w:pPr>
              <w:jc w:val="center"/>
              <w:rPr>
                <w:rFonts w:ascii="Times New Roman" w:hAnsi="Times New Roman"/>
                <w:b/>
                <w:color w:val="000000"/>
                <w:lang w:eastAsia="et-EE"/>
              </w:rPr>
            </w:pPr>
          </w:p>
        </w:tc>
        <w:tc>
          <w:tcPr>
            <w:tcW w:w="1135" w:type="dxa"/>
            <w:shd w:val="clear" w:color="auto" w:fill="BDD6EE" w:themeFill="accent1" w:themeFillTint="66"/>
          </w:tcPr>
          <w:p w14:paraId="641B430E" w14:textId="77777777" w:rsidR="00FD55FB" w:rsidRPr="002B002B" w:rsidRDefault="00FD55FB" w:rsidP="0026527A">
            <w:pPr>
              <w:jc w:val="center"/>
              <w:rPr>
                <w:rFonts w:ascii="Times New Roman" w:hAnsi="Times New Roman"/>
                <w:b/>
                <w:color w:val="000000"/>
                <w:lang w:eastAsia="et-EE"/>
              </w:rPr>
            </w:pPr>
          </w:p>
          <w:p w14:paraId="3B164FB9" w14:textId="77777777" w:rsidR="00FD55FB" w:rsidRPr="00A301E5" w:rsidRDefault="00FD55FB" w:rsidP="0026527A">
            <w:pPr>
              <w:jc w:val="center"/>
              <w:rPr>
                <w:rFonts w:ascii="Times New Roman" w:hAnsi="Times New Roman"/>
                <w:b/>
                <w:color w:val="000000"/>
                <w:sz w:val="16"/>
                <w:szCs w:val="16"/>
                <w:lang w:eastAsia="et-EE"/>
              </w:rPr>
            </w:pPr>
          </w:p>
          <w:p w14:paraId="4B9675B5" w14:textId="34E66965" w:rsidR="00FD55FB" w:rsidRPr="002B002B" w:rsidRDefault="00FD55FB" w:rsidP="0026527A">
            <w:pPr>
              <w:jc w:val="center"/>
              <w:rPr>
                <w:rFonts w:ascii="Times New Roman" w:hAnsi="Times New Roman"/>
                <w:b/>
                <w:color w:val="000000"/>
                <w:lang w:eastAsia="et-EE"/>
              </w:rPr>
            </w:pPr>
            <w:r w:rsidRPr="002B002B">
              <w:rPr>
                <w:rFonts w:ascii="Times New Roman" w:hAnsi="Times New Roman"/>
                <w:b/>
                <w:color w:val="000000"/>
                <w:lang w:eastAsia="et-EE"/>
              </w:rPr>
              <w:t>46</w:t>
            </w:r>
            <w:r w:rsidR="00727239" w:rsidRPr="002B002B">
              <w:rPr>
                <w:rFonts w:ascii="Times New Roman" w:hAnsi="Times New Roman"/>
                <w:b/>
                <w:color w:val="000000"/>
                <w:lang w:eastAsia="et-EE"/>
              </w:rPr>
              <w:t>–</w:t>
            </w:r>
            <w:r w:rsidRPr="002B002B">
              <w:rPr>
                <w:rFonts w:ascii="Times New Roman" w:hAnsi="Times New Roman"/>
                <w:b/>
                <w:color w:val="000000"/>
                <w:lang w:eastAsia="et-EE"/>
              </w:rPr>
              <w:t>55</w:t>
            </w:r>
          </w:p>
        </w:tc>
        <w:tc>
          <w:tcPr>
            <w:tcW w:w="1445" w:type="dxa"/>
            <w:shd w:val="clear" w:color="auto" w:fill="BDD6EE" w:themeFill="accent1" w:themeFillTint="66"/>
          </w:tcPr>
          <w:p w14:paraId="77FA109A" w14:textId="77777777" w:rsidR="00FD55FB" w:rsidRPr="002B002B" w:rsidRDefault="00FD55FB" w:rsidP="00FD55FB">
            <w:pPr>
              <w:jc w:val="center"/>
              <w:rPr>
                <w:rFonts w:ascii="Times New Roman" w:hAnsi="Times New Roman"/>
                <w:b/>
                <w:color w:val="000000"/>
                <w:lang w:eastAsia="et-EE"/>
              </w:rPr>
            </w:pPr>
          </w:p>
          <w:p w14:paraId="4F5BCA39" w14:textId="77777777" w:rsidR="00FD55FB" w:rsidRPr="00A301E5" w:rsidRDefault="00FD55FB" w:rsidP="00FD55FB">
            <w:pPr>
              <w:jc w:val="center"/>
              <w:rPr>
                <w:rFonts w:ascii="Times New Roman" w:hAnsi="Times New Roman"/>
                <w:b/>
                <w:color w:val="000000"/>
                <w:sz w:val="16"/>
                <w:szCs w:val="16"/>
                <w:lang w:eastAsia="et-EE"/>
              </w:rPr>
            </w:pPr>
          </w:p>
          <w:p w14:paraId="290A9AF1" w14:textId="4543FA01" w:rsidR="00FD55FB" w:rsidRPr="002B002B" w:rsidRDefault="00FD55FB" w:rsidP="00FD55FB">
            <w:pPr>
              <w:jc w:val="center"/>
              <w:rPr>
                <w:rFonts w:ascii="Times New Roman" w:hAnsi="Times New Roman"/>
                <w:b/>
                <w:color w:val="000000"/>
                <w:lang w:eastAsia="et-EE"/>
              </w:rPr>
            </w:pPr>
            <w:r w:rsidRPr="002B002B">
              <w:rPr>
                <w:rFonts w:ascii="Times New Roman" w:hAnsi="Times New Roman"/>
                <w:b/>
                <w:color w:val="000000"/>
                <w:lang w:eastAsia="et-EE"/>
              </w:rPr>
              <w:t>46</w:t>
            </w:r>
            <w:r w:rsidR="00727239" w:rsidRPr="002B002B">
              <w:rPr>
                <w:rFonts w:ascii="Times New Roman" w:hAnsi="Times New Roman"/>
                <w:b/>
                <w:color w:val="000000"/>
                <w:lang w:eastAsia="et-EE"/>
              </w:rPr>
              <w:t>–</w:t>
            </w:r>
            <w:r w:rsidRPr="002B002B">
              <w:rPr>
                <w:rFonts w:ascii="Times New Roman" w:hAnsi="Times New Roman"/>
                <w:b/>
                <w:color w:val="000000"/>
                <w:lang w:eastAsia="et-EE"/>
              </w:rPr>
              <w:t>64</w:t>
            </w:r>
          </w:p>
        </w:tc>
        <w:tc>
          <w:tcPr>
            <w:tcW w:w="1428" w:type="dxa"/>
            <w:shd w:val="clear" w:color="auto" w:fill="BDD6EE" w:themeFill="accent1" w:themeFillTint="66"/>
            <w:vAlign w:val="center"/>
            <w:hideMark/>
          </w:tcPr>
          <w:p w14:paraId="7542830A" w14:textId="3F6A24D9" w:rsidR="00FD55FB" w:rsidRPr="002B002B" w:rsidRDefault="00FD55FB" w:rsidP="0026527A">
            <w:pPr>
              <w:jc w:val="center"/>
              <w:rPr>
                <w:rFonts w:ascii="Times New Roman" w:hAnsi="Times New Roman"/>
                <w:b/>
                <w:color w:val="000000"/>
                <w:lang w:eastAsia="et-EE"/>
              </w:rPr>
            </w:pPr>
            <w:r w:rsidRPr="002B002B">
              <w:rPr>
                <w:rFonts w:ascii="Times New Roman" w:hAnsi="Times New Roman"/>
                <w:b/>
                <w:color w:val="000000"/>
                <w:lang w:eastAsia="et-EE"/>
              </w:rPr>
              <w:t>65+</w:t>
            </w:r>
            <w:r w:rsidR="00CB741D">
              <w:rPr>
                <w:rFonts w:ascii="Times New Roman" w:hAnsi="Times New Roman"/>
                <w:b/>
                <w:color w:val="000000"/>
                <w:lang w:eastAsia="et-EE"/>
              </w:rPr>
              <w:t xml:space="preserve"> </w:t>
            </w:r>
            <w:r w:rsidRPr="002B002B" w:rsidDel="003D061E">
              <w:rPr>
                <w:rFonts w:ascii="Times New Roman" w:hAnsi="Times New Roman"/>
                <w:b/>
                <w:bCs/>
                <w:color w:val="000000"/>
                <w:lang w:eastAsia="et-EE"/>
              </w:rPr>
              <w:t>krooniliste haigustega isikute arv</w:t>
            </w:r>
          </w:p>
        </w:tc>
        <w:tc>
          <w:tcPr>
            <w:tcW w:w="1167" w:type="dxa"/>
            <w:shd w:val="clear" w:color="auto" w:fill="BDD6EE" w:themeFill="accent1" w:themeFillTint="66"/>
            <w:vAlign w:val="center"/>
            <w:hideMark/>
          </w:tcPr>
          <w:p w14:paraId="13AA0BD3" w14:textId="56FAAC48" w:rsidR="00FD55FB" w:rsidRPr="002B002B" w:rsidRDefault="00FD55FB" w:rsidP="0026527A">
            <w:pPr>
              <w:jc w:val="center"/>
              <w:rPr>
                <w:rFonts w:ascii="Times New Roman" w:hAnsi="Times New Roman"/>
                <w:b/>
                <w:color w:val="000000"/>
                <w:lang w:eastAsia="et-EE"/>
              </w:rPr>
            </w:pPr>
            <w:r w:rsidRPr="002B002B">
              <w:rPr>
                <w:rFonts w:ascii="Times New Roman" w:hAnsi="Times New Roman"/>
                <w:b/>
                <w:bCs/>
                <w:color w:val="000000"/>
                <w:lang w:eastAsia="et-EE"/>
              </w:rPr>
              <w:t xml:space="preserve">65+ % </w:t>
            </w:r>
            <w:r w:rsidRPr="002B002B" w:rsidDel="003D061E">
              <w:rPr>
                <w:rFonts w:ascii="Times New Roman" w:hAnsi="Times New Roman"/>
                <w:b/>
                <w:color w:val="000000"/>
                <w:lang w:eastAsia="et-EE"/>
              </w:rPr>
              <w:t>krooniliste haiguste isikute seas</w:t>
            </w:r>
          </w:p>
        </w:tc>
        <w:tc>
          <w:tcPr>
            <w:tcW w:w="1458" w:type="dxa"/>
            <w:shd w:val="clear" w:color="auto" w:fill="BDD6EE" w:themeFill="accent1" w:themeFillTint="66"/>
            <w:vAlign w:val="center"/>
            <w:hideMark/>
          </w:tcPr>
          <w:p w14:paraId="7D946B80" w14:textId="60B65636" w:rsidR="00FD55FB" w:rsidRPr="002B002B" w:rsidRDefault="00FD55FB" w:rsidP="0026527A">
            <w:pPr>
              <w:jc w:val="center"/>
              <w:rPr>
                <w:rFonts w:ascii="Times New Roman" w:hAnsi="Times New Roman"/>
                <w:b/>
                <w:color w:val="000000"/>
                <w:lang w:eastAsia="et-EE"/>
              </w:rPr>
            </w:pPr>
            <w:r w:rsidRPr="002B002B">
              <w:rPr>
                <w:rFonts w:ascii="Times New Roman" w:hAnsi="Times New Roman"/>
                <w:b/>
                <w:color w:val="000000"/>
                <w:lang w:eastAsia="et-EE"/>
              </w:rPr>
              <w:t>% 65+ maakonna elanikkonnast</w:t>
            </w:r>
          </w:p>
        </w:tc>
      </w:tr>
      <w:tr w:rsidR="0020068D" w:rsidRPr="0020068D" w14:paraId="2D28A994" w14:textId="77777777" w:rsidTr="0020068D">
        <w:trPr>
          <w:trHeight w:val="340"/>
        </w:trPr>
        <w:tc>
          <w:tcPr>
            <w:tcW w:w="2920" w:type="dxa"/>
            <w:vAlign w:val="center"/>
            <w:hideMark/>
          </w:tcPr>
          <w:p w14:paraId="3C9E3673" w14:textId="77777777" w:rsidR="00FD55FB" w:rsidRPr="00A06902" w:rsidRDefault="00FD55FB" w:rsidP="00F64195">
            <w:pPr>
              <w:rPr>
                <w:rFonts w:ascii="Times New Roman" w:hAnsi="Times New Roman"/>
              </w:rPr>
            </w:pPr>
            <w:r w:rsidRPr="00A06902">
              <w:rPr>
                <w:rFonts w:ascii="Times New Roman" w:hAnsi="Times New Roman"/>
              </w:rPr>
              <w:t>Harju maakond</w:t>
            </w:r>
          </w:p>
        </w:tc>
        <w:tc>
          <w:tcPr>
            <w:tcW w:w="1158" w:type="dxa"/>
          </w:tcPr>
          <w:p w14:paraId="1BBA21D3" w14:textId="5581ED2C" w:rsidR="00FD55FB" w:rsidRPr="00F64195" w:rsidRDefault="002D1B71" w:rsidP="00F64195">
            <w:pPr>
              <w:jc w:val="center"/>
              <w:rPr>
                <w:rFonts w:ascii="Times New Roman" w:hAnsi="Times New Roman"/>
              </w:rPr>
            </w:pPr>
            <w:r w:rsidRPr="00F64195">
              <w:rPr>
                <w:rFonts w:ascii="Times New Roman" w:hAnsi="Times New Roman"/>
              </w:rPr>
              <w:t>408</w:t>
            </w:r>
          </w:p>
        </w:tc>
        <w:tc>
          <w:tcPr>
            <w:tcW w:w="1135" w:type="dxa"/>
          </w:tcPr>
          <w:p w14:paraId="31351EEE" w14:textId="66C7CC31" w:rsidR="00FD55FB" w:rsidRPr="00F64195" w:rsidRDefault="002D1B71" w:rsidP="00F64195">
            <w:pPr>
              <w:jc w:val="center"/>
              <w:rPr>
                <w:rFonts w:ascii="Times New Roman" w:hAnsi="Times New Roman"/>
              </w:rPr>
            </w:pPr>
            <w:r w:rsidRPr="00F64195">
              <w:rPr>
                <w:rFonts w:ascii="Times New Roman" w:hAnsi="Times New Roman"/>
              </w:rPr>
              <w:t>1</w:t>
            </w:r>
            <w:r w:rsidR="001B374D">
              <w:rPr>
                <w:rFonts w:ascii="Times New Roman" w:hAnsi="Times New Roman"/>
              </w:rPr>
              <w:t xml:space="preserve"> </w:t>
            </w:r>
            <w:r w:rsidRPr="00F64195">
              <w:rPr>
                <w:rFonts w:ascii="Times New Roman" w:hAnsi="Times New Roman"/>
              </w:rPr>
              <w:t>428</w:t>
            </w:r>
          </w:p>
        </w:tc>
        <w:tc>
          <w:tcPr>
            <w:tcW w:w="1445" w:type="dxa"/>
          </w:tcPr>
          <w:p w14:paraId="17E0B1BF" w14:textId="03BC5CD8" w:rsidR="00FD55FB" w:rsidRPr="00F64195" w:rsidRDefault="002D1B71" w:rsidP="00F64195">
            <w:pPr>
              <w:jc w:val="center"/>
              <w:rPr>
                <w:rFonts w:ascii="Times New Roman" w:hAnsi="Times New Roman"/>
              </w:rPr>
            </w:pPr>
            <w:r w:rsidRPr="00F64195">
              <w:rPr>
                <w:rFonts w:ascii="Times New Roman" w:hAnsi="Times New Roman"/>
              </w:rPr>
              <w:t>4</w:t>
            </w:r>
            <w:r w:rsidR="001B374D">
              <w:rPr>
                <w:rFonts w:ascii="Times New Roman" w:hAnsi="Times New Roman"/>
              </w:rPr>
              <w:t xml:space="preserve"> </w:t>
            </w:r>
            <w:r w:rsidRPr="00F64195">
              <w:rPr>
                <w:rFonts w:ascii="Times New Roman" w:hAnsi="Times New Roman"/>
              </w:rPr>
              <w:t>246</w:t>
            </w:r>
          </w:p>
        </w:tc>
        <w:tc>
          <w:tcPr>
            <w:tcW w:w="1428" w:type="dxa"/>
            <w:shd w:val="clear" w:color="auto" w:fill="DEEAF6" w:themeFill="accent1" w:themeFillTint="33"/>
            <w:vAlign w:val="center"/>
            <w:hideMark/>
          </w:tcPr>
          <w:p w14:paraId="1C9BA05D" w14:textId="34937448" w:rsidR="00FD55FB" w:rsidRPr="00F64195" w:rsidRDefault="00FD55FB" w:rsidP="00F64195">
            <w:pPr>
              <w:jc w:val="center"/>
              <w:rPr>
                <w:rFonts w:ascii="Times New Roman" w:hAnsi="Times New Roman"/>
              </w:rPr>
            </w:pPr>
            <w:r w:rsidRPr="00F64195">
              <w:rPr>
                <w:rFonts w:ascii="Times New Roman" w:hAnsi="Times New Roman"/>
              </w:rPr>
              <w:t>26 051</w:t>
            </w:r>
          </w:p>
        </w:tc>
        <w:tc>
          <w:tcPr>
            <w:tcW w:w="1167" w:type="dxa"/>
            <w:shd w:val="clear" w:color="auto" w:fill="DEEAF6" w:themeFill="accent1" w:themeFillTint="33"/>
            <w:vAlign w:val="center"/>
            <w:hideMark/>
          </w:tcPr>
          <w:p w14:paraId="1963C74F" w14:textId="77777777" w:rsidR="00FD55FB" w:rsidRPr="00F64195" w:rsidRDefault="00FD55FB" w:rsidP="00F64195">
            <w:pPr>
              <w:jc w:val="center"/>
              <w:rPr>
                <w:rFonts w:ascii="Times New Roman" w:hAnsi="Times New Roman"/>
              </w:rPr>
            </w:pPr>
            <w:r w:rsidRPr="00F64195">
              <w:rPr>
                <w:rFonts w:ascii="Times New Roman" w:hAnsi="Times New Roman"/>
              </w:rPr>
              <w:t>81</w:t>
            </w:r>
          </w:p>
        </w:tc>
        <w:tc>
          <w:tcPr>
            <w:tcW w:w="1458" w:type="dxa"/>
            <w:shd w:val="clear" w:color="auto" w:fill="DEEAF6" w:themeFill="accent1" w:themeFillTint="33"/>
            <w:vAlign w:val="center"/>
            <w:hideMark/>
          </w:tcPr>
          <w:p w14:paraId="23E1EC08" w14:textId="77777777" w:rsidR="00FD55FB" w:rsidRPr="00F64195" w:rsidRDefault="00FD55FB" w:rsidP="00F64195">
            <w:pPr>
              <w:jc w:val="center"/>
              <w:rPr>
                <w:rFonts w:ascii="Times New Roman" w:hAnsi="Times New Roman"/>
              </w:rPr>
            </w:pPr>
            <w:r w:rsidRPr="00F64195">
              <w:rPr>
                <w:rFonts w:ascii="Times New Roman" w:hAnsi="Times New Roman"/>
              </w:rPr>
              <w:t>23</w:t>
            </w:r>
          </w:p>
        </w:tc>
      </w:tr>
      <w:tr w:rsidR="0020068D" w:rsidRPr="0020068D" w14:paraId="6A2F58BF" w14:textId="77777777" w:rsidTr="0020068D">
        <w:trPr>
          <w:trHeight w:val="340"/>
        </w:trPr>
        <w:tc>
          <w:tcPr>
            <w:tcW w:w="2920" w:type="dxa"/>
            <w:vAlign w:val="center"/>
            <w:hideMark/>
          </w:tcPr>
          <w:p w14:paraId="0BFE4EDD" w14:textId="77777777" w:rsidR="00FD55FB" w:rsidRPr="001D649C" w:rsidRDefault="00FD55FB" w:rsidP="003E0EFF">
            <w:pPr>
              <w:rPr>
                <w:rFonts w:ascii="Times New Roman" w:hAnsi="Times New Roman"/>
              </w:rPr>
            </w:pPr>
            <w:r w:rsidRPr="001D649C">
              <w:rPr>
                <w:rFonts w:ascii="Times New Roman" w:hAnsi="Times New Roman"/>
              </w:rPr>
              <w:t>Hiiu maakond</w:t>
            </w:r>
          </w:p>
        </w:tc>
        <w:tc>
          <w:tcPr>
            <w:tcW w:w="1158" w:type="dxa"/>
          </w:tcPr>
          <w:p w14:paraId="11B099CF" w14:textId="2AD21E1B" w:rsidR="00FD55FB" w:rsidRPr="00A06902" w:rsidRDefault="001C0FC2" w:rsidP="00A06902">
            <w:pPr>
              <w:jc w:val="center"/>
              <w:rPr>
                <w:rFonts w:ascii="Times New Roman" w:hAnsi="Times New Roman"/>
              </w:rPr>
            </w:pPr>
            <w:r w:rsidRPr="00A06902">
              <w:rPr>
                <w:rFonts w:ascii="Times New Roman" w:hAnsi="Times New Roman"/>
              </w:rPr>
              <w:t>7</w:t>
            </w:r>
          </w:p>
        </w:tc>
        <w:tc>
          <w:tcPr>
            <w:tcW w:w="1135" w:type="dxa"/>
          </w:tcPr>
          <w:p w14:paraId="35415F91" w14:textId="312D2479" w:rsidR="00FD55FB" w:rsidRPr="001D649C" w:rsidRDefault="001C0FC2" w:rsidP="00A06902">
            <w:pPr>
              <w:jc w:val="center"/>
              <w:rPr>
                <w:rFonts w:ascii="Times New Roman" w:hAnsi="Times New Roman"/>
              </w:rPr>
            </w:pPr>
            <w:r w:rsidRPr="001D649C">
              <w:rPr>
                <w:rFonts w:ascii="Times New Roman" w:hAnsi="Times New Roman"/>
              </w:rPr>
              <w:t>21</w:t>
            </w:r>
          </w:p>
        </w:tc>
        <w:tc>
          <w:tcPr>
            <w:tcW w:w="1445" w:type="dxa"/>
          </w:tcPr>
          <w:p w14:paraId="4615524A" w14:textId="318441DD" w:rsidR="00FD55FB" w:rsidRPr="001D649C" w:rsidRDefault="001C0FC2" w:rsidP="00A06902">
            <w:pPr>
              <w:jc w:val="center"/>
              <w:rPr>
                <w:rFonts w:ascii="Times New Roman" w:hAnsi="Times New Roman"/>
              </w:rPr>
            </w:pPr>
            <w:r w:rsidRPr="001D649C">
              <w:rPr>
                <w:rFonts w:ascii="Times New Roman" w:hAnsi="Times New Roman"/>
              </w:rPr>
              <w:t>96</w:t>
            </w:r>
          </w:p>
        </w:tc>
        <w:tc>
          <w:tcPr>
            <w:tcW w:w="1428" w:type="dxa"/>
            <w:shd w:val="clear" w:color="auto" w:fill="DEEAF6" w:themeFill="accent1" w:themeFillTint="33"/>
            <w:vAlign w:val="center"/>
            <w:hideMark/>
          </w:tcPr>
          <w:p w14:paraId="36241B53" w14:textId="61744F5B" w:rsidR="00FD55FB" w:rsidRPr="001D649C" w:rsidRDefault="00FD55FB" w:rsidP="00A06902">
            <w:pPr>
              <w:jc w:val="center"/>
              <w:rPr>
                <w:rFonts w:ascii="Times New Roman" w:hAnsi="Times New Roman"/>
              </w:rPr>
            </w:pPr>
            <w:r w:rsidRPr="001D649C">
              <w:rPr>
                <w:rFonts w:ascii="Times New Roman" w:hAnsi="Times New Roman"/>
              </w:rPr>
              <w:t>510</w:t>
            </w:r>
          </w:p>
        </w:tc>
        <w:tc>
          <w:tcPr>
            <w:tcW w:w="1167" w:type="dxa"/>
            <w:shd w:val="clear" w:color="auto" w:fill="DEEAF6" w:themeFill="accent1" w:themeFillTint="33"/>
            <w:vAlign w:val="center"/>
            <w:hideMark/>
          </w:tcPr>
          <w:p w14:paraId="22390AFB" w14:textId="77777777" w:rsidR="00FD55FB" w:rsidRPr="001D649C" w:rsidRDefault="00FD55FB" w:rsidP="00A06902">
            <w:pPr>
              <w:jc w:val="center"/>
              <w:rPr>
                <w:rFonts w:ascii="Times New Roman" w:hAnsi="Times New Roman"/>
              </w:rPr>
            </w:pPr>
            <w:r w:rsidRPr="001D649C">
              <w:rPr>
                <w:rFonts w:ascii="Times New Roman" w:hAnsi="Times New Roman"/>
              </w:rPr>
              <w:t>80</w:t>
            </w:r>
          </w:p>
        </w:tc>
        <w:tc>
          <w:tcPr>
            <w:tcW w:w="1458" w:type="dxa"/>
            <w:shd w:val="clear" w:color="auto" w:fill="DEEAF6" w:themeFill="accent1" w:themeFillTint="33"/>
            <w:vAlign w:val="center"/>
            <w:hideMark/>
          </w:tcPr>
          <w:p w14:paraId="01671222" w14:textId="77777777" w:rsidR="00FD55FB" w:rsidRPr="001D649C" w:rsidRDefault="00FD55FB" w:rsidP="00A06902">
            <w:pPr>
              <w:jc w:val="center"/>
              <w:rPr>
                <w:rFonts w:ascii="Times New Roman" w:hAnsi="Times New Roman"/>
              </w:rPr>
            </w:pPr>
            <w:r w:rsidRPr="001D649C">
              <w:rPr>
                <w:rFonts w:ascii="Times New Roman" w:hAnsi="Times New Roman"/>
              </w:rPr>
              <w:t>23</w:t>
            </w:r>
          </w:p>
        </w:tc>
      </w:tr>
      <w:tr w:rsidR="0020068D" w:rsidRPr="0020068D" w14:paraId="187E3AA6" w14:textId="77777777" w:rsidTr="0020068D">
        <w:trPr>
          <w:trHeight w:val="340"/>
        </w:trPr>
        <w:tc>
          <w:tcPr>
            <w:tcW w:w="2920" w:type="dxa"/>
            <w:vAlign w:val="center"/>
            <w:hideMark/>
          </w:tcPr>
          <w:p w14:paraId="356C92A5" w14:textId="77777777" w:rsidR="00FD55FB" w:rsidRPr="003E0EFF" w:rsidRDefault="00FD55FB" w:rsidP="001D649C">
            <w:pPr>
              <w:rPr>
                <w:rFonts w:ascii="Times New Roman" w:hAnsi="Times New Roman"/>
              </w:rPr>
            </w:pPr>
            <w:r w:rsidRPr="003E0EFF">
              <w:rPr>
                <w:rFonts w:ascii="Times New Roman" w:hAnsi="Times New Roman"/>
              </w:rPr>
              <w:t>Ida</w:t>
            </w:r>
            <w:r w:rsidRPr="003E0EFF">
              <w:rPr>
                <w:rFonts w:ascii="Times New Roman" w:hAnsi="Times New Roman"/>
              </w:rPr>
              <w:noBreakHyphen/>
              <w:t>Viru maakond</w:t>
            </w:r>
          </w:p>
        </w:tc>
        <w:tc>
          <w:tcPr>
            <w:tcW w:w="1158" w:type="dxa"/>
          </w:tcPr>
          <w:p w14:paraId="79575709" w14:textId="29C81889" w:rsidR="00FD55FB" w:rsidRPr="003E0EFF" w:rsidRDefault="00F7428A" w:rsidP="001D649C">
            <w:pPr>
              <w:jc w:val="center"/>
              <w:rPr>
                <w:rFonts w:ascii="Times New Roman" w:hAnsi="Times New Roman"/>
              </w:rPr>
            </w:pPr>
            <w:r w:rsidRPr="003E0EFF">
              <w:rPr>
                <w:rFonts w:ascii="Times New Roman" w:hAnsi="Times New Roman"/>
              </w:rPr>
              <w:t>141</w:t>
            </w:r>
          </w:p>
        </w:tc>
        <w:tc>
          <w:tcPr>
            <w:tcW w:w="1135" w:type="dxa"/>
          </w:tcPr>
          <w:p w14:paraId="0E05F0B8" w14:textId="3F92C360" w:rsidR="00FD55FB" w:rsidRPr="003E0EFF" w:rsidRDefault="00F7428A" w:rsidP="001D649C">
            <w:pPr>
              <w:jc w:val="center"/>
              <w:rPr>
                <w:rFonts w:ascii="Times New Roman" w:hAnsi="Times New Roman"/>
              </w:rPr>
            </w:pPr>
            <w:r w:rsidRPr="003E0EFF">
              <w:rPr>
                <w:rFonts w:ascii="Times New Roman" w:hAnsi="Times New Roman"/>
              </w:rPr>
              <w:t>692</w:t>
            </w:r>
          </w:p>
        </w:tc>
        <w:tc>
          <w:tcPr>
            <w:tcW w:w="1445" w:type="dxa"/>
          </w:tcPr>
          <w:p w14:paraId="400819EA" w14:textId="7CCC28B0" w:rsidR="00FD55FB" w:rsidRPr="003E0EFF" w:rsidRDefault="00F7428A" w:rsidP="001D649C">
            <w:pPr>
              <w:jc w:val="center"/>
              <w:rPr>
                <w:rFonts w:ascii="Times New Roman" w:hAnsi="Times New Roman"/>
              </w:rPr>
            </w:pPr>
            <w:r w:rsidRPr="003E0EFF">
              <w:rPr>
                <w:rFonts w:ascii="Times New Roman" w:hAnsi="Times New Roman"/>
              </w:rPr>
              <w:t>2</w:t>
            </w:r>
            <w:r w:rsidR="001B374D">
              <w:rPr>
                <w:rFonts w:ascii="Times New Roman" w:hAnsi="Times New Roman"/>
              </w:rPr>
              <w:t xml:space="preserve"> </w:t>
            </w:r>
            <w:r w:rsidRPr="003E0EFF">
              <w:rPr>
                <w:rFonts w:ascii="Times New Roman" w:hAnsi="Times New Roman"/>
              </w:rPr>
              <w:t>042</w:t>
            </w:r>
          </w:p>
        </w:tc>
        <w:tc>
          <w:tcPr>
            <w:tcW w:w="1428" w:type="dxa"/>
            <w:shd w:val="clear" w:color="auto" w:fill="DEEAF6" w:themeFill="accent1" w:themeFillTint="33"/>
            <w:vAlign w:val="center"/>
            <w:hideMark/>
          </w:tcPr>
          <w:p w14:paraId="2142A187" w14:textId="6E68A829" w:rsidR="00FD55FB" w:rsidRPr="003E0EFF" w:rsidRDefault="00FD55FB" w:rsidP="001D649C">
            <w:pPr>
              <w:jc w:val="center"/>
              <w:rPr>
                <w:rFonts w:ascii="Times New Roman" w:hAnsi="Times New Roman"/>
              </w:rPr>
            </w:pPr>
            <w:r w:rsidRPr="003E0EFF">
              <w:rPr>
                <w:rFonts w:ascii="Times New Roman" w:hAnsi="Times New Roman"/>
              </w:rPr>
              <w:t>9 348</w:t>
            </w:r>
          </w:p>
        </w:tc>
        <w:tc>
          <w:tcPr>
            <w:tcW w:w="1167" w:type="dxa"/>
            <w:shd w:val="clear" w:color="auto" w:fill="DEEAF6" w:themeFill="accent1" w:themeFillTint="33"/>
            <w:vAlign w:val="center"/>
            <w:hideMark/>
          </w:tcPr>
          <w:p w14:paraId="143B8CDD" w14:textId="77777777" w:rsidR="00FD55FB" w:rsidRPr="003E0EFF" w:rsidRDefault="00FD55FB" w:rsidP="001D649C">
            <w:pPr>
              <w:jc w:val="center"/>
              <w:rPr>
                <w:rFonts w:ascii="Times New Roman" w:hAnsi="Times New Roman"/>
              </w:rPr>
            </w:pPr>
            <w:r w:rsidRPr="003E0EFF">
              <w:rPr>
                <w:rFonts w:ascii="Times New Roman" w:hAnsi="Times New Roman"/>
              </w:rPr>
              <w:t>76</w:t>
            </w:r>
          </w:p>
        </w:tc>
        <w:tc>
          <w:tcPr>
            <w:tcW w:w="1458" w:type="dxa"/>
            <w:shd w:val="clear" w:color="auto" w:fill="DEEAF6" w:themeFill="accent1" w:themeFillTint="33"/>
            <w:vAlign w:val="center"/>
            <w:hideMark/>
          </w:tcPr>
          <w:p w14:paraId="4B97C570" w14:textId="77777777" w:rsidR="00FD55FB" w:rsidRPr="003E0EFF" w:rsidRDefault="00FD55FB" w:rsidP="001D649C">
            <w:pPr>
              <w:jc w:val="center"/>
              <w:rPr>
                <w:rFonts w:ascii="Times New Roman" w:hAnsi="Times New Roman"/>
              </w:rPr>
            </w:pPr>
            <w:r w:rsidRPr="003E0EFF">
              <w:rPr>
                <w:rFonts w:ascii="Times New Roman" w:hAnsi="Times New Roman"/>
              </w:rPr>
              <w:t>26</w:t>
            </w:r>
          </w:p>
        </w:tc>
      </w:tr>
      <w:tr w:rsidR="0020068D" w:rsidRPr="0020068D" w14:paraId="62BDA13F" w14:textId="77777777" w:rsidTr="0020068D">
        <w:trPr>
          <w:trHeight w:val="340"/>
        </w:trPr>
        <w:tc>
          <w:tcPr>
            <w:tcW w:w="2920" w:type="dxa"/>
            <w:vAlign w:val="center"/>
            <w:hideMark/>
          </w:tcPr>
          <w:p w14:paraId="3D9CA76E" w14:textId="77777777" w:rsidR="00FD55FB" w:rsidRPr="003E0EFF" w:rsidRDefault="00FD55FB" w:rsidP="001D649C">
            <w:pPr>
              <w:rPr>
                <w:rFonts w:ascii="Times New Roman" w:hAnsi="Times New Roman"/>
              </w:rPr>
            </w:pPr>
            <w:r w:rsidRPr="003E0EFF">
              <w:rPr>
                <w:rFonts w:ascii="Times New Roman" w:hAnsi="Times New Roman"/>
              </w:rPr>
              <w:t>Jõgeva maakond</w:t>
            </w:r>
          </w:p>
        </w:tc>
        <w:tc>
          <w:tcPr>
            <w:tcW w:w="1158" w:type="dxa"/>
          </w:tcPr>
          <w:p w14:paraId="11C9BCC7" w14:textId="328B8377" w:rsidR="00FD55FB" w:rsidRPr="003E0EFF" w:rsidRDefault="008B235E" w:rsidP="001D649C">
            <w:pPr>
              <w:jc w:val="center"/>
              <w:rPr>
                <w:rFonts w:ascii="Times New Roman" w:hAnsi="Times New Roman"/>
              </w:rPr>
            </w:pPr>
            <w:r w:rsidRPr="003E0EFF">
              <w:rPr>
                <w:rFonts w:ascii="Times New Roman" w:hAnsi="Times New Roman"/>
              </w:rPr>
              <w:t>25</w:t>
            </w:r>
          </w:p>
        </w:tc>
        <w:tc>
          <w:tcPr>
            <w:tcW w:w="1135" w:type="dxa"/>
          </w:tcPr>
          <w:p w14:paraId="3F3D66C3" w14:textId="79EAE2E3" w:rsidR="00FD55FB" w:rsidRPr="003E0EFF" w:rsidRDefault="008B235E" w:rsidP="001D649C">
            <w:pPr>
              <w:jc w:val="center"/>
              <w:rPr>
                <w:rFonts w:ascii="Times New Roman" w:hAnsi="Times New Roman"/>
              </w:rPr>
            </w:pPr>
            <w:r w:rsidRPr="003E0EFF">
              <w:rPr>
                <w:rFonts w:ascii="Times New Roman" w:hAnsi="Times New Roman"/>
              </w:rPr>
              <w:t>117</w:t>
            </w:r>
          </w:p>
        </w:tc>
        <w:tc>
          <w:tcPr>
            <w:tcW w:w="1445" w:type="dxa"/>
          </w:tcPr>
          <w:p w14:paraId="1B3B20DA" w14:textId="2FD721F3" w:rsidR="00FD55FB" w:rsidRPr="003E0EFF" w:rsidRDefault="008B235E" w:rsidP="001D649C">
            <w:pPr>
              <w:jc w:val="center"/>
              <w:rPr>
                <w:rFonts w:ascii="Times New Roman" w:hAnsi="Times New Roman"/>
              </w:rPr>
            </w:pPr>
            <w:r w:rsidRPr="003E0EFF">
              <w:rPr>
                <w:rFonts w:ascii="Times New Roman" w:hAnsi="Times New Roman"/>
              </w:rPr>
              <w:t>363</w:t>
            </w:r>
          </w:p>
        </w:tc>
        <w:tc>
          <w:tcPr>
            <w:tcW w:w="1428" w:type="dxa"/>
            <w:shd w:val="clear" w:color="auto" w:fill="DEEAF6" w:themeFill="accent1" w:themeFillTint="33"/>
            <w:vAlign w:val="center"/>
            <w:hideMark/>
          </w:tcPr>
          <w:p w14:paraId="3DCFF87C" w14:textId="7322DB11" w:rsidR="00FD55FB" w:rsidRPr="003E0EFF" w:rsidRDefault="00FD55FB" w:rsidP="001D649C">
            <w:pPr>
              <w:jc w:val="center"/>
              <w:rPr>
                <w:rFonts w:ascii="Times New Roman" w:hAnsi="Times New Roman"/>
              </w:rPr>
            </w:pPr>
            <w:r w:rsidRPr="003E0EFF">
              <w:rPr>
                <w:rFonts w:ascii="Times New Roman" w:hAnsi="Times New Roman"/>
              </w:rPr>
              <w:t>1 825</w:t>
            </w:r>
          </w:p>
        </w:tc>
        <w:tc>
          <w:tcPr>
            <w:tcW w:w="1167" w:type="dxa"/>
            <w:shd w:val="clear" w:color="auto" w:fill="DEEAF6" w:themeFill="accent1" w:themeFillTint="33"/>
            <w:vAlign w:val="center"/>
            <w:hideMark/>
          </w:tcPr>
          <w:p w14:paraId="6E7C787F" w14:textId="77777777" w:rsidR="00FD55FB" w:rsidRPr="003E0EFF" w:rsidRDefault="00FD55FB" w:rsidP="001D649C">
            <w:pPr>
              <w:jc w:val="center"/>
              <w:rPr>
                <w:rFonts w:ascii="Times New Roman" w:hAnsi="Times New Roman"/>
              </w:rPr>
            </w:pPr>
            <w:r w:rsidRPr="003E0EFF">
              <w:rPr>
                <w:rFonts w:ascii="Times New Roman" w:hAnsi="Times New Roman"/>
              </w:rPr>
              <w:t>78</w:t>
            </w:r>
          </w:p>
        </w:tc>
        <w:tc>
          <w:tcPr>
            <w:tcW w:w="1458" w:type="dxa"/>
            <w:shd w:val="clear" w:color="auto" w:fill="DEEAF6" w:themeFill="accent1" w:themeFillTint="33"/>
            <w:vAlign w:val="center"/>
            <w:hideMark/>
          </w:tcPr>
          <w:p w14:paraId="38279CF8" w14:textId="77777777" w:rsidR="00FD55FB" w:rsidRPr="003E0EFF" w:rsidRDefault="00FD55FB" w:rsidP="001D649C">
            <w:pPr>
              <w:jc w:val="center"/>
              <w:rPr>
                <w:rFonts w:ascii="Times New Roman" w:hAnsi="Times New Roman"/>
              </w:rPr>
            </w:pPr>
            <w:r w:rsidRPr="003E0EFF">
              <w:rPr>
                <w:rFonts w:ascii="Times New Roman" w:hAnsi="Times New Roman"/>
              </w:rPr>
              <w:t>25</w:t>
            </w:r>
          </w:p>
        </w:tc>
      </w:tr>
      <w:tr w:rsidR="0020068D" w:rsidRPr="0020068D" w14:paraId="69521F9A" w14:textId="77777777" w:rsidTr="0020068D">
        <w:trPr>
          <w:trHeight w:val="340"/>
        </w:trPr>
        <w:tc>
          <w:tcPr>
            <w:tcW w:w="2920" w:type="dxa"/>
            <w:vAlign w:val="center"/>
            <w:hideMark/>
          </w:tcPr>
          <w:p w14:paraId="1FDFCED9" w14:textId="77777777" w:rsidR="00FD55FB" w:rsidRPr="001D649C" w:rsidRDefault="00FD55FB" w:rsidP="001D649C">
            <w:pPr>
              <w:rPr>
                <w:rFonts w:ascii="Times New Roman" w:hAnsi="Times New Roman"/>
              </w:rPr>
            </w:pPr>
            <w:r w:rsidRPr="001D649C">
              <w:rPr>
                <w:rFonts w:ascii="Times New Roman" w:hAnsi="Times New Roman"/>
              </w:rPr>
              <w:t>Järva maakond</w:t>
            </w:r>
          </w:p>
        </w:tc>
        <w:tc>
          <w:tcPr>
            <w:tcW w:w="1158" w:type="dxa"/>
          </w:tcPr>
          <w:p w14:paraId="3F560B41" w14:textId="144D6E0D" w:rsidR="00FD55FB" w:rsidRPr="001D649C" w:rsidRDefault="008B235E" w:rsidP="001D649C">
            <w:pPr>
              <w:jc w:val="center"/>
              <w:rPr>
                <w:rFonts w:ascii="Times New Roman" w:hAnsi="Times New Roman"/>
              </w:rPr>
            </w:pPr>
            <w:r w:rsidRPr="001D649C">
              <w:rPr>
                <w:rFonts w:ascii="Times New Roman" w:hAnsi="Times New Roman"/>
              </w:rPr>
              <w:t>24</w:t>
            </w:r>
          </w:p>
        </w:tc>
        <w:tc>
          <w:tcPr>
            <w:tcW w:w="1135" w:type="dxa"/>
          </w:tcPr>
          <w:p w14:paraId="075FC958" w14:textId="72B9DD79" w:rsidR="00FD55FB" w:rsidRPr="001D649C" w:rsidRDefault="008B235E" w:rsidP="001D649C">
            <w:pPr>
              <w:jc w:val="center"/>
              <w:rPr>
                <w:rFonts w:ascii="Times New Roman" w:hAnsi="Times New Roman"/>
              </w:rPr>
            </w:pPr>
            <w:r w:rsidRPr="001D649C">
              <w:rPr>
                <w:rFonts w:ascii="Times New Roman" w:hAnsi="Times New Roman"/>
              </w:rPr>
              <w:t>100</w:t>
            </w:r>
          </w:p>
        </w:tc>
        <w:tc>
          <w:tcPr>
            <w:tcW w:w="1445" w:type="dxa"/>
          </w:tcPr>
          <w:p w14:paraId="33E79847" w14:textId="1685C248" w:rsidR="00FD55FB" w:rsidRPr="001D649C" w:rsidRDefault="008B235E" w:rsidP="001D649C">
            <w:pPr>
              <w:jc w:val="center"/>
              <w:rPr>
                <w:rFonts w:ascii="Times New Roman" w:hAnsi="Times New Roman"/>
              </w:rPr>
            </w:pPr>
            <w:r w:rsidRPr="001D649C">
              <w:rPr>
                <w:rFonts w:ascii="Times New Roman" w:hAnsi="Times New Roman"/>
              </w:rPr>
              <w:t>297</w:t>
            </w:r>
          </w:p>
        </w:tc>
        <w:tc>
          <w:tcPr>
            <w:tcW w:w="1428" w:type="dxa"/>
            <w:shd w:val="clear" w:color="auto" w:fill="DEEAF6" w:themeFill="accent1" w:themeFillTint="33"/>
            <w:vAlign w:val="center"/>
            <w:hideMark/>
          </w:tcPr>
          <w:p w14:paraId="680F0FF4" w14:textId="4625D19F" w:rsidR="00FD55FB" w:rsidRPr="001D649C" w:rsidRDefault="00FD55FB" w:rsidP="001D649C">
            <w:pPr>
              <w:jc w:val="center"/>
              <w:rPr>
                <w:rFonts w:ascii="Times New Roman" w:hAnsi="Times New Roman"/>
              </w:rPr>
            </w:pPr>
            <w:r w:rsidRPr="001D649C">
              <w:rPr>
                <w:rFonts w:ascii="Times New Roman" w:hAnsi="Times New Roman"/>
              </w:rPr>
              <w:t>1 683</w:t>
            </w:r>
          </w:p>
        </w:tc>
        <w:tc>
          <w:tcPr>
            <w:tcW w:w="1167" w:type="dxa"/>
            <w:shd w:val="clear" w:color="auto" w:fill="DEEAF6" w:themeFill="accent1" w:themeFillTint="33"/>
            <w:vAlign w:val="center"/>
            <w:hideMark/>
          </w:tcPr>
          <w:p w14:paraId="24E3FB87" w14:textId="77777777" w:rsidR="00FD55FB" w:rsidRPr="001D649C" w:rsidRDefault="00FD55FB" w:rsidP="001D649C">
            <w:pPr>
              <w:jc w:val="center"/>
              <w:rPr>
                <w:rFonts w:ascii="Times New Roman" w:hAnsi="Times New Roman"/>
              </w:rPr>
            </w:pPr>
            <w:r w:rsidRPr="001D649C">
              <w:rPr>
                <w:rFonts w:ascii="Times New Roman" w:hAnsi="Times New Roman"/>
              </w:rPr>
              <w:t>80</w:t>
            </w:r>
          </w:p>
        </w:tc>
        <w:tc>
          <w:tcPr>
            <w:tcW w:w="1458" w:type="dxa"/>
            <w:shd w:val="clear" w:color="auto" w:fill="DEEAF6" w:themeFill="accent1" w:themeFillTint="33"/>
            <w:vAlign w:val="center"/>
            <w:hideMark/>
          </w:tcPr>
          <w:p w14:paraId="5935357F" w14:textId="77777777" w:rsidR="00FD55FB" w:rsidRPr="001D649C" w:rsidRDefault="00FD55FB" w:rsidP="001D649C">
            <w:pPr>
              <w:jc w:val="center"/>
              <w:rPr>
                <w:rFonts w:ascii="Times New Roman" w:hAnsi="Times New Roman"/>
              </w:rPr>
            </w:pPr>
            <w:r w:rsidRPr="001D649C">
              <w:rPr>
                <w:rFonts w:ascii="Times New Roman" w:hAnsi="Times New Roman"/>
              </w:rPr>
              <w:t>23</w:t>
            </w:r>
          </w:p>
        </w:tc>
      </w:tr>
      <w:tr w:rsidR="0020068D" w:rsidRPr="0020068D" w14:paraId="36082BA9" w14:textId="77777777" w:rsidTr="0020068D">
        <w:trPr>
          <w:trHeight w:val="340"/>
        </w:trPr>
        <w:tc>
          <w:tcPr>
            <w:tcW w:w="2920" w:type="dxa"/>
            <w:vAlign w:val="center"/>
            <w:hideMark/>
          </w:tcPr>
          <w:p w14:paraId="0E934851" w14:textId="77777777" w:rsidR="00FD55FB" w:rsidRPr="001D649C" w:rsidRDefault="00FD55FB" w:rsidP="001D649C">
            <w:pPr>
              <w:rPr>
                <w:rFonts w:ascii="Times New Roman" w:hAnsi="Times New Roman"/>
              </w:rPr>
            </w:pPr>
            <w:r w:rsidRPr="001D649C">
              <w:rPr>
                <w:rFonts w:ascii="Times New Roman" w:hAnsi="Times New Roman"/>
              </w:rPr>
              <w:t>Lääne maakond</w:t>
            </w:r>
          </w:p>
        </w:tc>
        <w:tc>
          <w:tcPr>
            <w:tcW w:w="1158" w:type="dxa"/>
          </w:tcPr>
          <w:p w14:paraId="0CE1958C" w14:textId="0C69D9D3" w:rsidR="00FD55FB" w:rsidRPr="001D649C" w:rsidRDefault="002865CE" w:rsidP="001D649C">
            <w:pPr>
              <w:jc w:val="center"/>
              <w:rPr>
                <w:rFonts w:ascii="Times New Roman" w:hAnsi="Times New Roman"/>
              </w:rPr>
            </w:pPr>
            <w:r w:rsidRPr="001D649C">
              <w:rPr>
                <w:rFonts w:ascii="Times New Roman" w:hAnsi="Times New Roman"/>
              </w:rPr>
              <w:t>14</w:t>
            </w:r>
          </w:p>
        </w:tc>
        <w:tc>
          <w:tcPr>
            <w:tcW w:w="1135" w:type="dxa"/>
          </w:tcPr>
          <w:p w14:paraId="42F40C39" w14:textId="7C32604A" w:rsidR="00FD55FB" w:rsidRPr="001D649C" w:rsidRDefault="00C646C7" w:rsidP="001D649C">
            <w:pPr>
              <w:jc w:val="center"/>
              <w:rPr>
                <w:rFonts w:ascii="Times New Roman" w:hAnsi="Times New Roman"/>
              </w:rPr>
            </w:pPr>
            <w:r w:rsidRPr="001D649C">
              <w:rPr>
                <w:rFonts w:ascii="Times New Roman" w:hAnsi="Times New Roman"/>
              </w:rPr>
              <w:t>51</w:t>
            </w:r>
          </w:p>
        </w:tc>
        <w:tc>
          <w:tcPr>
            <w:tcW w:w="1445" w:type="dxa"/>
          </w:tcPr>
          <w:p w14:paraId="726367FC" w14:textId="064F90BB" w:rsidR="00FD55FB" w:rsidRPr="001D649C" w:rsidRDefault="00C646C7" w:rsidP="001D649C">
            <w:pPr>
              <w:jc w:val="center"/>
              <w:rPr>
                <w:rFonts w:ascii="Times New Roman" w:hAnsi="Times New Roman"/>
              </w:rPr>
            </w:pPr>
            <w:r w:rsidRPr="001D649C">
              <w:rPr>
                <w:rFonts w:ascii="Times New Roman" w:hAnsi="Times New Roman"/>
              </w:rPr>
              <w:t>173</w:t>
            </w:r>
          </w:p>
        </w:tc>
        <w:tc>
          <w:tcPr>
            <w:tcW w:w="1428" w:type="dxa"/>
            <w:shd w:val="clear" w:color="auto" w:fill="DEEAF6" w:themeFill="accent1" w:themeFillTint="33"/>
            <w:vAlign w:val="center"/>
            <w:hideMark/>
          </w:tcPr>
          <w:p w14:paraId="4349F815" w14:textId="092BDA53" w:rsidR="00FD55FB" w:rsidRPr="001D649C" w:rsidRDefault="00FD55FB" w:rsidP="001D649C">
            <w:pPr>
              <w:jc w:val="center"/>
              <w:rPr>
                <w:rFonts w:ascii="Times New Roman" w:hAnsi="Times New Roman"/>
              </w:rPr>
            </w:pPr>
            <w:r w:rsidRPr="001D649C">
              <w:rPr>
                <w:rFonts w:ascii="Times New Roman" w:hAnsi="Times New Roman"/>
              </w:rPr>
              <w:t>1 136</w:t>
            </w:r>
          </w:p>
        </w:tc>
        <w:tc>
          <w:tcPr>
            <w:tcW w:w="1167" w:type="dxa"/>
            <w:shd w:val="clear" w:color="auto" w:fill="DEEAF6" w:themeFill="accent1" w:themeFillTint="33"/>
            <w:vAlign w:val="center"/>
            <w:hideMark/>
          </w:tcPr>
          <w:p w14:paraId="07BF215D" w14:textId="77777777" w:rsidR="00FD55FB" w:rsidRPr="001D649C" w:rsidRDefault="00FD55FB" w:rsidP="001D649C">
            <w:pPr>
              <w:jc w:val="center"/>
              <w:rPr>
                <w:rFonts w:ascii="Times New Roman" w:hAnsi="Times New Roman"/>
              </w:rPr>
            </w:pPr>
            <w:r w:rsidRPr="001D649C">
              <w:rPr>
                <w:rFonts w:ascii="Times New Roman" w:hAnsi="Times New Roman"/>
              </w:rPr>
              <w:t>83</w:t>
            </w:r>
          </w:p>
        </w:tc>
        <w:tc>
          <w:tcPr>
            <w:tcW w:w="1458" w:type="dxa"/>
            <w:shd w:val="clear" w:color="auto" w:fill="DEEAF6" w:themeFill="accent1" w:themeFillTint="33"/>
            <w:vAlign w:val="center"/>
            <w:hideMark/>
          </w:tcPr>
          <w:p w14:paraId="4A6F9732" w14:textId="77777777" w:rsidR="00FD55FB" w:rsidRPr="001D649C" w:rsidRDefault="00FD55FB" w:rsidP="001D649C">
            <w:pPr>
              <w:jc w:val="center"/>
              <w:rPr>
                <w:rFonts w:ascii="Times New Roman" w:hAnsi="Times New Roman"/>
              </w:rPr>
            </w:pPr>
            <w:r w:rsidRPr="001D649C">
              <w:rPr>
                <w:rFonts w:ascii="Times New Roman" w:hAnsi="Times New Roman"/>
              </w:rPr>
              <w:t>22</w:t>
            </w:r>
          </w:p>
        </w:tc>
      </w:tr>
      <w:tr w:rsidR="0020068D" w:rsidRPr="0020068D" w14:paraId="0B36B5FE" w14:textId="77777777" w:rsidTr="0020068D">
        <w:trPr>
          <w:trHeight w:val="340"/>
        </w:trPr>
        <w:tc>
          <w:tcPr>
            <w:tcW w:w="2920" w:type="dxa"/>
            <w:vAlign w:val="center"/>
            <w:hideMark/>
          </w:tcPr>
          <w:p w14:paraId="727FCBB5" w14:textId="77777777" w:rsidR="00FD55FB" w:rsidRPr="001D649C" w:rsidRDefault="00FD55FB" w:rsidP="001D649C">
            <w:pPr>
              <w:rPr>
                <w:rFonts w:ascii="Times New Roman" w:hAnsi="Times New Roman"/>
              </w:rPr>
            </w:pPr>
            <w:r w:rsidRPr="001D649C">
              <w:rPr>
                <w:rFonts w:ascii="Times New Roman" w:hAnsi="Times New Roman"/>
              </w:rPr>
              <w:t>Lääne</w:t>
            </w:r>
            <w:r w:rsidRPr="001D649C">
              <w:rPr>
                <w:rFonts w:ascii="Times New Roman" w:hAnsi="Times New Roman"/>
              </w:rPr>
              <w:noBreakHyphen/>
              <w:t>Viru maakond</w:t>
            </w:r>
          </w:p>
        </w:tc>
        <w:tc>
          <w:tcPr>
            <w:tcW w:w="1158" w:type="dxa"/>
          </w:tcPr>
          <w:p w14:paraId="3059A675" w14:textId="4239EF70" w:rsidR="00FD55FB" w:rsidRPr="001D649C" w:rsidRDefault="004B004B" w:rsidP="001D649C">
            <w:pPr>
              <w:jc w:val="center"/>
              <w:rPr>
                <w:rFonts w:ascii="Times New Roman" w:hAnsi="Times New Roman"/>
              </w:rPr>
            </w:pPr>
            <w:r w:rsidRPr="001D649C">
              <w:rPr>
                <w:rFonts w:ascii="Times New Roman" w:hAnsi="Times New Roman"/>
              </w:rPr>
              <w:t>34</w:t>
            </w:r>
          </w:p>
        </w:tc>
        <w:tc>
          <w:tcPr>
            <w:tcW w:w="1135" w:type="dxa"/>
          </w:tcPr>
          <w:p w14:paraId="02AE4124" w14:textId="61551A32" w:rsidR="00FD55FB" w:rsidRPr="001D649C" w:rsidRDefault="00761C93" w:rsidP="001D649C">
            <w:pPr>
              <w:jc w:val="center"/>
              <w:rPr>
                <w:rFonts w:ascii="Times New Roman" w:hAnsi="Times New Roman"/>
              </w:rPr>
            </w:pPr>
            <w:r w:rsidRPr="001D649C">
              <w:rPr>
                <w:rFonts w:ascii="Times New Roman" w:hAnsi="Times New Roman"/>
              </w:rPr>
              <w:t>206</w:t>
            </w:r>
          </w:p>
        </w:tc>
        <w:tc>
          <w:tcPr>
            <w:tcW w:w="1445" w:type="dxa"/>
          </w:tcPr>
          <w:p w14:paraId="5DB5856F" w14:textId="4B32A8A1" w:rsidR="00FD55FB" w:rsidRPr="001D649C" w:rsidRDefault="00761C93" w:rsidP="001D649C">
            <w:pPr>
              <w:jc w:val="center"/>
              <w:rPr>
                <w:rFonts w:ascii="Times New Roman" w:hAnsi="Times New Roman"/>
              </w:rPr>
            </w:pPr>
            <w:r w:rsidRPr="001D649C">
              <w:rPr>
                <w:rFonts w:ascii="Times New Roman" w:hAnsi="Times New Roman"/>
              </w:rPr>
              <w:t>535</w:t>
            </w:r>
          </w:p>
        </w:tc>
        <w:tc>
          <w:tcPr>
            <w:tcW w:w="1428" w:type="dxa"/>
            <w:shd w:val="clear" w:color="auto" w:fill="DEEAF6" w:themeFill="accent1" w:themeFillTint="33"/>
            <w:vAlign w:val="center"/>
            <w:hideMark/>
          </w:tcPr>
          <w:p w14:paraId="2BB6CC60" w14:textId="74C2514A" w:rsidR="00FD55FB" w:rsidRPr="001D649C" w:rsidRDefault="00FD55FB" w:rsidP="001D649C">
            <w:pPr>
              <w:jc w:val="center"/>
              <w:rPr>
                <w:rFonts w:ascii="Times New Roman" w:hAnsi="Times New Roman"/>
              </w:rPr>
            </w:pPr>
            <w:r w:rsidRPr="001D649C">
              <w:rPr>
                <w:rFonts w:ascii="Times New Roman" w:hAnsi="Times New Roman"/>
              </w:rPr>
              <w:t>2 792</w:t>
            </w:r>
          </w:p>
        </w:tc>
        <w:tc>
          <w:tcPr>
            <w:tcW w:w="1167" w:type="dxa"/>
            <w:shd w:val="clear" w:color="auto" w:fill="DEEAF6" w:themeFill="accent1" w:themeFillTint="33"/>
            <w:vAlign w:val="center"/>
            <w:hideMark/>
          </w:tcPr>
          <w:p w14:paraId="1ECB4ED3" w14:textId="77777777" w:rsidR="00FD55FB" w:rsidRPr="001D649C" w:rsidRDefault="00FD55FB" w:rsidP="001D649C">
            <w:pPr>
              <w:jc w:val="center"/>
              <w:rPr>
                <w:rFonts w:ascii="Times New Roman" w:hAnsi="Times New Roman"/>
              </w:rPr>
            </w:pPr>
            <w:r w:rsidRPr="001D649C">
              <w:rPr>
                <w:rFonts w:ascii="Times New Roman" w:hAnsi="Times New Roman"/>
              </w:rPr>
              <w:t>78</w:t>
            </w:r>
          </w:p>
        </w:tc>
        <w:tc>
          <w:tcPr>
            <w:tcW w:w="1458" w:type="dxa"/>
            <w:shd w:val="clear" w:color="auto" w:fill="DEEAF6" w:themeFill="accent1" w:themeFillTint="33"/>
            <w:vAlign w:val="center"/>
            <w:hideMark/>
          </w:tcPr>
          <w:p w14:paraId="789BC738" w14:textId="77777777" w:rsidR="00FD55FB" w:rsidRPr="001D649C" w:rsidRDefault="00FD55FB" w:rsidP="001D649C">
            <w:pPr>
              <w:jc w:val="center"/>
              <w:rPr>
                <w:rFonts w:ascii="Times New Roman" w:hAnsi="Times New Roman"/>
              </w:rPr>
            </w:pPr>
            <w:r w:rsidRPr="001D649C">
              <w:rPr>
                <w:rFonts w:ascii="Times New Roman" w:hAnsi="Times New Roman"/>
              </w:rPr>
              <w:t>20</w:t>
            </w:r>
          </w:p>
        </w:tc>
      </w:tr>
      <w:tr w:rsidR="0020068D" w:rsidRPr="0020068D" w14:paraId="1E0A9AF0" w14:textId="77777777" w:rsidTr="0020068D">
        <w:trPr>
          <w:trHeight w:val="340"/>
        </w:trPr>
        <w:tc>
          <w:tcPr>
            <w:tcW w:w="2920" w:type="dxa"/>
            <w:vAlign w:val="center"/>
            <w:hideMark/>
          </w:tcPr>
          <w:p w14:paraId="4CF0947C" w14:textId="77777777" w:rsidR="00FD55FB" w:rsidRPr="001D649C" w:rsidRDefault="00FD55FB" w:rsidP="001D649C">
            <w:pPr>
              <w:rPr>
                <w:rFonts w:ascii="Times New Roman" w:hAnsi="Times New Roman"/>
              </w:rPr>
            </w:pPr>
            <w:r w:rsidRPr="001D649C">
              <w:rPr>
                <w:rFonts w:ascii="Times New Roman" w:hAnsi="Times New Roman"/>
              </w:rPr>
              <w:t>Põlva maakond</w:t>
            </w:r>
          </w:p>
        </w:tc>
        <w:tc>
          <w:tcPr>
            <w:tcW w:w="1158" w:type="dxa"/>
          </w:tcPr>
          <w:p w14:paraId="028C851A" w14:textId="3E0D2943" w:rsidR="00FD55FB" w:rsidRPr="001D649C" w:rsidRDefault="009167B5" w:rsidP="001D649C">
            <w:pPr>
              <w:jc w:val="center"/>
              <w:rPr>
                <w:rFonts w:ascii="Times New Roman" w:hAnsi="Times New Roman"/>
              </w:rPr>
            </w:pPr>
            <w:r w:rsidRPr="001D649C">
              <w:rPr>
                <w:rFonts w:ascii="Times New Roman" w:hAnsi="Times New Roman"/>
              </w:rPr>
              <w:t>28</w:t>
            </w:r>
          </w:p>
        </w:tc>
        <w:tc>
          <w:tcPr>
            <w:tcW w:w="1135" w:type="dxa"/>
          </w:tcPr>
          <w:p w14:paraId="5AF84021" w14:textId="2F1A9CF8" w:rsidR="00FD55FB" w:rsidRPr="001D649C" w:rsidRDefault="007B261A" w:rsidP="001D649C">
            <w:pPr>
              <w:jc w:val="center"/>
              <w:rPr>
                <w:rFonts w:ascii="Times New Roman" w:hAnsi="Times New Roman"/>
              </w:rPr>
            </w:pPr>
            <w:r w:rsidRPr="001D649C">
              <w:rPr>
                <w:rFonts w:ascii="Times New Roman" w:hAnsi="Times New Roman"/>
              </w:rPr>
              <w:t>140</w:t>
            </w:r>
          </w:p>
        </w:tc>
        <w:tc>
          <w:tcPr>
            <w:tcW w:w="1445" w:type="dxa"/>
          </w:tcPr>
          <w:p w14:paraId="42057381" w14:textId="05D0B116" w:rsidR="00FD55FB" w:rsidRPr="001D649C" w:rsidRDefault="007B261A" w:rsidP="001D649C">
            <w:pPr>
              <w:jc w:val="center"/>
              <w:rPr>
                <w:rFonts w:ascii="Times New Roman" w:hAnsi="Times New Roman"/>
              </w:rPr>
            </w:pPr>
            <w:r w:rsidRPr="001D649C">
              <w:rPr>
                <w:rFonts w:ascii="Times New Roman" w:hAnsi="Times New Roman"/>
              </w:rPr>
              <w:t>400</w:t>
            </w:r>
          </w:p>
        </w:tc>
        <w:tc>
          <w:tcPr>
            <w:tcW w:w="1428" w:type="dxa"/>
            <w:shd w:val="clear" w:color="auto" w:fill="DEEAF6" w:themeFill="accent1" w:themeFillTint="33"/>
            <w:vAlign w:val="center"/>
            <w:hideMark/>
          </w:tcPr>
          <w:p w14:paraId="447D3043" w14:textId="09B00D93" w:rsidR="00FD55FB" w:rsidRPr="001D649C" w:rsidRDefault="00FD55FB" w:rsidP="001D649C">
            <w:pPr>
              <w:jc w:val="center"/>
              <w:rPr>
                <w:rFonts w:ascii="Times New Roman" w:hAnsi="Times New Roman"/>
              </w:rPr>
            </w:pPr>
            <w:r w:rsidRPr="001D649C">
              <w:rPr>
                <w:rFonts w:ascii="Times New Roman" w:hAnsi="Times New Roman"/>
              </w:rPr>
              <w:t>1 884</w:t>
            </w:r>
          </w:p>
        </w:tc>
        <w:tc>
          <w:tcPr>
            <w:tcW w:w="1167" w:type="dxa"/>
            <w:shd w:val="clear" w:color="auto" w:fill="DEEAF6" w:themeFill="accent1" w:themeFillTint="33"/>
            <w:vAlign w:val="center"/>
            <w:hideMark/>
          </w:tcPr>
          <w:p w14:paraId="11B164AB" w14:textId="77777777" w:rsidR="00FD55FB" w:rsidRPr="001D649C" w:rsidRDefault="00FD55FB" w:rsidP="001D649C">
            <w:pPr>
              <w:jc w:val="center"/>
              <w:rPr>
                <w:rFonts w:ascii="Times New Roman" w:hAnsi="Times New Roman"/>
              </w:rPr>
            </w:pPr>
            <w:r w:rsidRPr="001D649C">
              <w:rPr>
                <w:rFonts w:ascii="Times New Roman" w:hAnsi="Times New Roman"/>
              </w:rPr>
              <w:t>77</w:t>
            </w:r>
          </w:p>
        </w:tc>
        <w:tc>
          <w:tcPr>
            <w:tcW w:w="1458" w:type="dxa"/>
            <w:shd w:val="clear" w:color="auto" w:fill="DEEAF6" w:themeFill="accent1" w:themeFillTint="33"/>
            <w:vAlign w:val="center"/>
            <w:hideMark/>
          </w:tcPr>
          <w:p w14:paraId="5D6F9DEE" w14:textId="77777777" w:rsidR="00FD55FB" w:rsidRPr="001D649C" w:rsidRDefault="00FD55FB" w:rsidP="001D649C">
            <w:pPr>
              <w:jc w:val="center"/>
              <w:rPr>
                <w:rFonts w:ascii="Times New Roman" w:hAnsi="Times New Roman"/>
              </w:rPr>
            </w:pPr>
            <w:r w:rsidRPr="001D649C">
              <w:rPr>
                <w:rFonts w:ascii="Times New Roman" w:hAnsi="Times New Roman"/>
              </w:rPr>
              <w:t>31</w:t>
            </w:r>
          </w:p>
        </w:tc>
      </w:tr>
      <w:tr w:rsidR="0020068D" w:rsidRPr="0020068D" w14:paraId="7CEEE242" w14:textId="77777777" w:rsidTr="0020068D">
        <w:trPr>
          <w:trHeight w:val="340"/>
        </w:trPr>
        <w:tc>
          <w:tcPr>
            <w:tcW w:w="2920" w:type="dxa"/>
            <w:vAlign w:val="center"/>
            <w:hideMark/>
          </w:tcPr>
          <w:p w14:paraId="17E6BD1C" w14:textId="77777777" w:rsidR="00FD55FB" w:rsidRPr="001D649C" w:rsidRDefault="00FD55FB" w:rsidP="001D649C">
            <w:pPr>
              <w:rPr>
                <w:rFonts w:ascii="Times New Roman" w:hAnsi="Times New Roman"/>
              </w:rPr>
            </w:pPr>
            <w:r w:rsidRPr="001D649C">
              <w:rPr>
                <w:rFonts w:ascii="Times New Roman" w:hAnsi="Times New Roman"/>
              </w:rPr>
              <w:t>Pärnu maakond</w:t>
            </w:r>
          </w:p>
        </w:tc>
        <w:tc>
          <w:tcPr>
            <w:tcW w:w="1158" w:type="dxa"/>
          </w:tcPr>
          <w:p w14:paraId="14BC4380" w14:textId="1FA37817" w:rsidR="00FD55FB" w:rsidRPr="001D649C" w:rsidRDefault="009167B5" w:rsidP="001D649C">
            <w:pPr>
              <w:jc w:val="center"/>
              <w:rPr>
                <w:rFonts w:ascii="Times New Roman" w:hAnsi="Times New Roman"/>
              </w:rPr>
            </w:pPr>
            <w:r w:rsidRPr="001D649C">
              <w:rPr>
                <w:rFonts w:ascii="Times New Roman" w:hAnsi="Times New Roman"/>
              </w:rPr>
              <w:t>46</w:t>
            </w:r>
          </w:p>
        </w:tc>
        <w:tc>
          <w:tcPr>
            <w:tcW w:w="1135" w:type="dxa"/>
          </w:tcPr>
          <w:p w14:paraId="4ED01895" w14:textId="5848B578" w:rsidR="00FD55FB" w:rsidRPr="001D649C" w:rsidRDefault="009167B5" w:rsidP="001D649C">
            <w:pPr>
              <w:jc w:val="center"/>
              <w:rPr>
                <w:rFonts w:ascii="Times New Roman" w:hAnsi="Times New Roman"/>
              </w:rPr>
            </w:pPr>
            <w:r w:rsidRPr="001D649C">
              <w:rPr>
                <w:rFonts w:ascii="Times New Roman" w:hAnsi="Times New Roman"/>
              </w:rPr>
              <w:t>236</w:t>
            </w:r>
          </w:p>
        </w:tc>
        <w:tc>
          <w:tcPr>
            <w:tcW w:w="1445" w:type="dxa"/>
          </w:tcPr>
          <w:p w14:paraId="1BE33B8C" w14:textId="3AB3D881" w:rsidR="00FD55FB" w:rsidRPr="001D649C" w:rsidRDefault="009167B5" w:rsidP="001D649C">
            <w:pPr>
              <w:jc w:val="center"/>
              <w:rPr>
                <w:rFonts w:ascii="Times New Roman" w:hAnsi="Times New Roman"/>
              </w:rPr>
            </w:pPr>
            <w:r w:rsidRPr="001D649C">
              <w:rPr>
                <w:rFonts w:ascii="Times New Roman" w:hAnsi="Times New Roman"/>
              </w:rPr>
              <w:t>731</w:t>
            </w:r>
          </w:p>
        </w:tc>
        <w:tc>
          <w:tcPr>
            <w:tcW w:w="1428" w:type="dxa"/>
            <w:shd w:val="clear" w:color="auto" w:fill="DEEAF6" w:themeFill="accent1" w:themeFillTint="33"/>
            <w:vAlign w:val="center"/>
            <w:hideMark/>
          </w:tcPr>
          <w:p w14:paraId="09F19F6F" w14:textId="60C5B5FB" w:rsidR="00FD55FB" w:rsidRPr="001D649C" w:rsidRDefault="00FD55FB" w:rsidP="001D649C">
            <w:pPr>
              <w:jc w:val="center"/>
              <w:rPr>
                <w:rFonts w:ascii="Times New Roman" w:hAnsi="Times New Roman"/>
              </w:rPr>
            </w:pPr>
            <w:r w:rsidRPr="001D649C">
              <w:rPr>
                <w:rFonts w:ascii="Times New Roman" w:hAnsi="Times New Roman"/>
              </w:rPr>
              <w:t>4 478</w:t>
            </w:r>
          </w:p>
        </w:tc>
        <w:tc>
          <w:tcPr>
            <w:tcW w:w="1167" w:type="dxa"/>
            <w:shd w:val="clear" w:color="auto" w:fill="DEEAF6" w:themeFill="accent1" w:themeFillTint="33"/>
            <w:vAlign w:val="center"/>
            <w:hideMark/>
          </w:tcPr>
          <w:p w14:paraId="157E2B03" w14:textId="77777777" w:rsidR="00FD55FB" w:rsidRPr="001D649C" w:rsidRDefault="00FD55FB" w:rsidP="001D649C">
            <w:pPr>
              <w:jc w:val="center"/>
              <w:rPr>
                <w:rFonts w:ascii="Times New Roman" w:hAnsi="Times New Roman"/>
              </w:rPr>
            </w:pPr>
            <w:r w:rsidRPr="001D649C">
              <w:rPr>
                <w:rFonts w:ascii="Times New Roman" w:hAnsi="Times New Roman"/>
              </w:rPr>
              <w:t>82</w:t>
            </w:r>
          </w:p>
        </w:tc>
        <w:tc>
          <w:tcPr>
            <w:tcW w:w="1458" w:type="dxa"/>
            <w:shd w:val="clear" w:color="auto" w:fill="DEEAF6" w:themeFill="accent1" w:themeFillTint="33"/>
            <w:vAlign w:val="center"/>
            <w:hideMark/>
          </w:tcPr>
          <w:p w14:paraId="2444C2B8" w14:textId="77777777" w:rsidR="00FD55FB" w:rsidRPr="001D649C" w:rsidRDefault="00FD55FB" w:rsidP="001D649C">
            <w:pPr>
              <w:jc w:val="center"/>
              <w:rPr>
                <w:rFonts w:ascii="Times New Roman" w:hAnsi="Times New Roman"/>
              </w:rPr>
            </w:pPr>
            <w:r w:rsidRPr="001D649C">
              <w:rPr>
                <w:rFonts w:ascii="Times New Roman" w:hAnsi="Times New Roman"/>
              </w:rPr>
              <w:t>23</w:t>
            </w:r>
          </w:p>
        </w:tc>
      </w:tr>
      <w:tr w:rsidR="0020068D" w:rsidRPr="0020068D" w14:paraId="73E63793" w14:textId="77777777" w:rsidTr="0020068D">
        <w:trPr>
          <w:trHeight w:val="340"/>
        </w:trPr>
        <w:tc>
          <w:tcPr>
            <w:tcW w:w="2920" w:type="dxa"/>
            <w:vAlign w:val="center"/>
            <w:hideMark/>
          </w:tcPr>
          <w:p w14:paraId="736B00E0" w14:textId="77777777" w:rsidR="00FD55FB" w:rsidRPr="001D649C" w:rsidRDefault="00FD55FB" w:rsidP="001D649C">
            <w:pPr>
              <w:rPr>
                <w:rFonts w:ascii="Times New Roman" w:hAnsi="Times New Roman"/>
              </w:rPr>
            </w:pPr>
            <w:r w:rsidRPr="001D649C">
              <w:rPr>
                <w:rFonts w:ascii="Times New Roman" w:hAnsi="Times New Roman"/>
              </w:rPr>
              <w:t>Rapla maakond</w:t>
            </w:r>
          </w:p>
        </w:tc>
        <w:tc>
          <w:tcPr>
            <w:tcW w:w="1158" w:type="dxa"/>
          </w:tcPr>
          <w:p w14:paraId="68F109CF" w14:textId="64DECCE0" w:rsidR="00FD55FB" w:rsidRPr="001D649C" w:rsidRDefault="0092155D" w:rsidP="001D649C">
            <w:pPr>
              <w:jc w:val="center"/>
              <w:rPr>
                <w:rFonts w:ascii="Times New Roman" w:hAnsi="Times New Roman"/>
              </w:rPr>
            </w:pPr>
            <w:r w:rsidRPr="001D649C">
              <w:rPr>
                <w:rFonts w:ascii="Times New Roman" w:hAnsi="Times New Roman"/>
              </w:rPr>
              <w:t>20</w:t>
            </w:r>
          </w:p>
        </w:tc>
        <w:tc>
          <w:tcPr>
            <w:tcW w:w="1135" w:type="dxa"/>
          </w:tcPr>
          <w:p w14:paraId="26A0943B" w14:textId="3EE13B86" w:rsidR="00FD55FB" w:rsidRPr="001D649C" w:rsidRDefault="0092155D" w:rsidP="001D649C">
            <w:pPr>
              <w:jc w:val="center"/>
              <w:rPr>
                <w:rFonts w:ascii="Times New Roman" w:hAnsi="Times New Roman"/>
              </w:rPr>
            </w:pPr>
            <w:r w:rsidRPr="001D649C">
              <w:rPr>
                <w:rFonts w:ascii="Times New Roman" w:hAnsi="Times New Roman"/>
              </w:rPr>
              <w:t>97</w:t>
            </w:r>
          </w:p>
        </w:tc>
        <w:tc>
          <w:tcPr>
            <w:tcW w:w="1445" w:type="dxa"/>
          </w:tcPr>
          <w:p w14:paraId="1BA6FFF1" w14:textId="3E05DD01" w:rsidR="00FD55FB" w:rsidRPr="001D649C" w:rsidRDefault="0092155D" w:rsidP="001D649C">
            <w:pPr>
              <w:jc w:val="center"/>
              <w:rPr>
                <w:rFonts w:ascii="Times New Roman" w:hAnsi="Times New Roman"/>
              </w:rPr>
            </w:pPr>
            <w:r w:rsidRPr="001D649C">
              <w:rPr>
                <w:rFonts w:ascii="Times New Roman" w:hAnsi="Times New Roman"/>
              </w:rPr>
              <w:t>299</w:t>
            </w:r>
          </w:p>
        </w:tc>
        <w:tc>
          <w:tcPr>
            <w:tcW w:w="1428" w:type="dxa"/>
            <w:shd w:val="clear" w:color="auto" w:fill="DEEAF6" w:themeFill="accent1" w:themeFillTint="33"/>
            <w:vAlign w:val="center"/>
            <w:hideMark/>
          </w:tcPr>
          <w:p w14:paraId="6B0D77CD" w14:textId="7556BD3F" w:rsidR="00FD55FB" w:rsidRPr="001D649C" w:rsidRDefault="00FD55FB" w:rsidP="001D649C">
            <w:pPr>
              <w:jc w:val="center"/>
              <w:rPr>
                <w:rFonts w:ascii="Times New Roman" w:hAnsi="Times New Roman"/>
              </w:rPr>
            </w:pPr>
            <w:r w:rsidRPr="001D649C">
              <w:rPr>
                <w:rFonts w:ascii="Times New Roman" w:hAnsi="Times New Roman"/>
              </w:rPr>
              <w:t>1 572</w:t>
            </w:r>
          </w:p>
        </w:tc>
        <w:tc>
          <w:tcPr>
            <w:tcW w:w="1167" w:type="dxa"/>
            <w:shd w:val="clear" w:color="auto" w:fill="DEEAF6" w:themeFill="accent1" w:themeFillTint="33"/>
            <w:vAlign w:val="center"/>
            <w:hideMark/>
          </w:tcPr>
          <w:p w14:paraId="7EB9D8FF" w14:textId="77777777" w:rsidR="00FD55FB" w:rsidRPr="001D649C" w:rsidRDefault="00FD55FB" w:rsidP="001D649C">
            <w:pPr>
              <w:jc w:val="center"/>
              <w:rPr>
                <w:rFonts w:ascii="Times New Roman" w:hAnsi="Times New Roman"/>
              </w:rPr>
            </w:pPr>
            <w:r w:rsidRPr="001D649C">
              <w:rPr>
                <w:rFonts w:ascii="Times New Roman" w:hAnsi="Times New Roman"/>
              </w:rPr>
              <w:t>79</w:t>
            </w:r>
          </w:p>
        </w:tc>
        <w:tc>
          <w:tcPr>
            <w:tcW w:w="1458" w:type="dxa"/>
            <w:shd w:val="clear" w:color="auto" w:fill="DEEAF6" w:themeFill="accent1" w:themeFillTint="33"/>
            <w:vAlign w:val="center"/>
            <w:hideMark/>
          </w:tcPr>
          <w:p w14:paraId="3AC6B3A3" w14:textId="77777777" w:rsidR="00FD55FB" w:rsidRPr="001D649C" w:rsidRDefault="00FD55FB" w:rsidP="001D649C">
            <w:pPr>
              <w:jc w:val="center"/>
              <w:rPr>
                <w:rFonts w:ascii="Times New Roman" w:hAnsi="Times New Roman"/>
              </w:rPr>
            </w:pPr>
            <w:r w:rsidRPr="001D649C">
              <w:rPr>
                <w:rFonts w:ascii="Times New Roman" w:hAnsi="Times New Roman"/>
              </w:rPr>
              <w:t>22</w:t>
            </w:r>
          </w:p>
        </w:tc>
      </w:tr>
      <w:tr w:rsidR="0020068D" w:rsidRPr="0020068D" w14:paraId="152AB871" w14:textId="77777777" w:rsidTr="0020068D">
        <w:trPr>
          <w:trHeight w:val="340"/>
        </w:trPr>
        <w:tc>
          <w:tcPr>
            <w:tcW w:w="2920" w:type="dxa"/>
            <w:vAlign w:val="center"/>
            <w:hideMark/>
          </w:tcPr>
          <w:p w14:paraId="61EEE78E" w14:textId="77777777" w:rsidR="00FD55FB" w:rsidRPr="001D649C" w:rsidRDefault="00FD55FB" w:rsidP="001D649C">
            <w:pPr>
              <w:rPr>
                <w:rFonts w:ascii="Times New Roman" w:hAnsi="Times New Roman"/>
              </w:rPr>
            </w:pPr>
            <w:r w:rsidRPr="001D649C">
              <w:rPr>
                <w:rFonts w:ascii="Times New Roman" w:hAnsi="Times New Roman"/>
              </w:rPr>
              <w:t>Saare maakond</w:t>
            </w:r>
          </w:p>
        </w:tc>
        <w:tc>
          <w:tcPr>
            <w:tcW w:w="1158" w:type="dxa"/>
          </w:tcPr>
          <w:p w14:paraId="23F8FEF3" w14:textId="139F3CB8" w:rsidR="00FD55FB" w:rsidRPr="001D649C" w:rsidRDefault="0092155D" w:rsidP="001D649C">
            <w:pPr>
              <w:jc w:val="center"/>
              <w:rPr>
                <w:rFonts w:ascii="Times New Roman" w:hAnsi="Times New Roman"/>
              </w:rPr>
            </w:pPr>
            <w:r w:rsidRPr="001D649C">
              <w:rPr>
                <w:rFonts w:ascii="Times New Roman" w:hAnsi="Times New Roman"/>
              </w:rPr>
              <w:t>23</w:t>
            </w:r>
          </w:p>
        </w:tc>
        <w:tc>
          <w:tcPr>
            <w:tcW w:w="1135" w:type="dxa"/>
          </w:tcPr>
          <w:p w14:paraId="7E0FF977" w14:textId="1B89E424" w:rsidR="00FD55FB" w:rsidRPr="001D649C" w:rsidRDefault="0092155D" w:rsidP="001D649C">
            <w:pPr>
              <w:jc w:val="center"/>
              <w:rPr>
                <w:rFonts w:ascii="Times New Roman" w:hAnsi="Times New Roman"/>
              </w:rPr>
            </w:pPr>
            <w:r w:rsidRPr="001D649C">
              <w:rPr>
                <w:rFonts w:ascii="Times New Roman" w:hAnsi="Times New Roman"/>
              </w:rPr>
              <w:t>82</w:t>
            </w:r>
          </w:p>
        </w:tc>
        <w:tc>
          <w:tcPr>
            <w:tcW w:w="1445" w:type="dxa"/>
          </w:tcPr>
          <w:p w14:paraId="62F8A0EA" w14:textId="1F8E7E60" w:rsidR="00FD55FB" w:rsidRPr="001D649C" w:rsidRDefault="0092155D" w:rsidP="001D649C">
            <w:pPr>
              <w:jc w:val="center"/>
              <w:rPr>
                <w:rFonts w:ascii="Times New Roman" w:hAnsi="Times New Roman"/>
              </w:rPr>
            </w:pPr>
            <w:r w:rsidRPr="001D649C">
              <w:rPr>
                <w:rFonts w:ascii="Times New Roman" w:hAnsi="Times New Roman"/>
              </w:rPr>
              <w:t>283</w:t>
            </w:r>
          </w:p>
        </w:tc>
        <w:tc>
          <w:tcPr>
            <w:tcW w:w="1428" w:type="dxa"/>
            <w:shd w:val="clear" w:color="auto" w:fill="DEEAF6" w:themeFill="accent1" w:themeFillTint="33"/>
            <w:vAlign w:val="center"/>
            <w:hideMark/>
          </w:tcPr>
          <w:p w14:paraId="253614D2" w14:textId="5F4B3337" w:rsidR="00FD55FB" w:rsidRPr="001D649C" w:rsidRDefault="00FD55FB" w:rsidP="001D649C">
            <w:pPr>
              <w:jc w:val="center"/>
              <w:rPr>
                <w:rFonts w:ascii="Times New Roman" w:hAnsi="Times New Roman"/>
              </w:rPr>
            </w:pPr>
            <w:r w:rsidRPr="001D649C">
              <w:rPr>
                <w:rFonts w:ascii="Times New Roman" w:hAnsi="Times New Roman"/>
              </w:rPr>
              <w:t>1 575</w:t>
            </w:r>
          </w:p>
        </w:tc>
        <w:tc>
          <w:tcPr>
            <w:tcW w:w="1167" w:type="dxa"/>
            <w:shd w:val="clear" w:color="auto" w:fill="DEEAF6" w:themeFill="accent1" w:themeFillTint="33"/>
            <w:vAlign w:val="center"/>
            <w:hideMark/>
          </w:tcPr>
          <w:p w14:paraId="26C974C9" w14:textId="77777777" w:rsidR="00FD55FB" w:rsidRPr="001D649C" w:rsidRDefault="00FD55FB" w:rsidP="001D649C">
            <w:pPr>
              <w:jc w:val="center"/>
              <w:rPr>
                <w:rFonts w:ascii="Times New Roman" w:hAnsi="Times New Roman"/>
              </w:rPr>
            </w:pPr>
            <w:r w:rsidRPr="001D649C">
              <w:rPr>
                <w:rFonts w:ascii="Times New Roman" w:hAnsi="Times New Roman"/>
              </w:rPr>
              <w:t>80</w:t>
            </w:r>
          </w:p>
        </w:tc>
        <w:tc>
          <w:tcPr>
            <w:tcW w:w="1458" w:type="dxa"/>
            <w:shd w:val="clear" w:color="auto" w:fill="DEEAF6" w:themeFill="accent1" w:themeFillTint="33"/>
            <w:vAlign w:val="center"/>
            <w:hideMark/>
          </w:tcPr>
          <w:p w14:paraId="19921B36" w14:textId="77777777" w:rsidR="00FD55FB" w:rsidRPr="001D649C" w:rsidRDefault="00FD55FB" w:rsidP="001D649C">
            <w:pPr>
              <w:jc w:val="center"/>
              <w:rPr>
                <w:rFonts w:ascii="Times New Roman" w:hAnsi="Times New Roman"/>
              </w:rPr>
            </w:pPr>
            <w:r w:rsidRPr="001D649C">
              <w:rPr>
                <w:rFonts w:ascii="Times New Roman" w:hAnsi="Times New Roman"/>
              </w:rPr>
              <w:t>22</w:t>
            </w:r>
          </w:p>
        </w:tc>
      </w:tr>
      <w:tr w:rsidR="0020068D" w:rsidRPr="0020068D" w14:paraId="1D0E1656" w14:textId="77777777" w:rsidTr="0020068D">
        <w:trPr>
          <w:trHeight w:val="340"/>
        </w:trPr>
        <w:tc>
          <w:tcPr>
            <w:tcW w:w="2920" w:type="dxa"/>
            <w:vAlign w:val="center"/>
            <w:hideMark/>
          </w:tcPr>
          <w:p w14:paraId="22F28804" w14:textId="77777777" w:rsidR="00FD55FB" w:rsidRPr="001D649C" w:rsidRDefault="00FD55FB" w:rsidP="001D649C">
            <w:pPr>
              <w:rPr>
                <w:rFonts w:ascii="Times New Roman" w:hAnsi="Times New Roman"/>
              </w:rPr>
            </w:pPr>
            <w:r w:rsidRPr="001D649C">
              <w:rPr>
                <w:rFonts w:ascii="Times New Roman" w:hAnsi="Times New Roman"/>
              </w:rPr>
              <w:t>Tartu maakond</w:t>
            </w:r>
          </w:p>
        </w:tc>
        <w:tc>
          <w:tcPr>
            <w:tcW w:w="1158" w:type="dxa"/>
          </w:tcPr>
          <w:p w14:paraId="0D1815AA" w14:textId="3B48479A" w:rsidR="00FD55FB" w:rsidRPr="001D649C" w:rsidRDefault="00761C93" w:rsidP="001D649C">
            <w:pPr>
              <w:jc w:val="center"/>
              <w:rPr>
                <w:rFonts w:ascii="Times New Roman" w:hAnsi="Times New Roman"/>
              </w:rPr>
            </w:pPr>
            <w:r w:rsidRPr="001D649C">
              <w:rPr>
                <w:rFonts w:ascii="Times New Roman" w:hAnsi="Times New Roman"/>
              </w:rPr>
              <w:t>110</w:t>
            </w:r>
          </w:p>
        </w:tc>
        <w:tc>
          <w:tcPr>
            <w:tcW w:w="1135" w:type="dxa"/>
          </w:tcPr>
          <w:p w14:paraId="1E3AD86A" w14:textId="696A1EFD" w:rsidR="00FD55FB" w:rsidRPr="001D649C" w:rsidRDefault="0092155D" w:rsidP="001D649C">
            <w:pPr>
              <w:jc w:val="center"/>
              <w:rPr>
                <w:rFonts w:ascii="Times New Roman" w:hAnsi="Times New Roman"/>
              </w:rPr>
            </w:pPr>
            <w:r w:rsidRPr="001D649C">
              <w:rPr>
                <w:rFonts w:ascii="Times New Roman" w:hAnsi="Times New Roman"/>
              </w:rPr>
              <w:t>324</w:t>
            </w:r>
          </w:p>
        </w:tc>
        <w:tc>
          <w:tcPr>
            <w:tcW w:w="1445" w:type="dxa"/>
          </w:tcPr>
          <w:p w14:paraId="220EE459" w14:textId="740BDFDB" w:rsidR="00FD55FB" w:rsidRPr="001D649C" w:rsidRDefault="0092155D" w:rsidP="001D649C">
            <w:pPr>
              <w:jc w:val="center"/>
              <w:rPr>
                <w:rFonts w:ascii="Times New Roman" w:hAnsi="Times New Roman"/>
              </w:rPr>
            </w:pPr>
            <w:r w:rsidRPr="001D649C">
              <w:rPr>
                <w:rFonts w:ascii="Times New Roman" w:hAnsi="Times New Roman"/>
              </w:rPr>
              <w:t>859</w:t>
            </w:r>
          </w:p>
        </w:tc>
        <w:tc>
          <w:tcPr>
            <w:tcW w:w="1428" w:type="dxa"/>
            <w:shd w:val="clear" w:color="auto" w:fill="DEEAF6" w:themeFill="accent1" w:themeFillTint="33"/>
            <w:vAlign w:val="center"/>
            <w:hideMark/>
          </w:tcPr>
          <w:p w14:paraId="4D58C770" w14:textId="1C8B2B75" w:rsidR="00FD55FB" w:rsidRPr="001D649C" w:rsidRDefault="00FD55FB" w:rsidP="001D649C">
            <w:pPr>
              <w:jc w:val="center"/>
              <w:rPr>
                <w:rFonts w:ascii="Times New Roman" w:hAnsi="Times New Roman"/>
              </w:rPr>
            </w:pPr>
            <w:r w:rsidRPr="001D649C">
              <w:rPr>
                <w:rFonts w:ascii="Times New Roman" w:hAnsi="Times New Roman"/>
              </w:rPr>
              <w:t>8 180</w:t>
            </w:r>
          </w:p>
        </w:tc>
        <w:tc>
          <w:tcPr>
            <w:tcW w:w="1167" w:type="dxa"/>
            <w:shd w:val="clear" w:color="auto" w:fill="DEEAF6" w:themeFill="accent1" w:themeFillTint="33"/>
            <w:vAlign w:val="center"/>
            <w:hideMark/>
          </w:tcPr>
          <w:p w14:paraId="61E7E030" w14:textId="77777777" w:rsidR="00FD55FB" w:rsidRPr="001D649C" w:rsidRDefault="00FD55FB" w:rsidP="001D649C">
            <w:pPr>
              <w:jc w:val="center"/>
              <w:rPr>
                <w:rFonts w:ascii="Times New Roman" w:hAnsi="Times New Roman"/>
              </w:rPr>
            </w:pPr>
            <w:r w:rsidRPr="001D649C">
              <w:rPr>
                <w:rFonts w:ascii="Times New Roman" w:hAnsi="Times New Roman"/>
              </w:rPr>
              <w:t>78</w:t>
            </w:r>
          </w:p>
        </w:tc>
        <w:tc>
          <w:tcPr>
            <w:tcW w:w="1458" w:type="dxa"/>
            <w:shd w:val="clear" w:color="auto" w:fill="DEEAF6" w:themeFill="accent1" w:themeFillTint="33"/>
            <w:vAlign w:val="center"/>
            <w:hideMark/>
          </w:tcPr>
          <w:p w14:paraId="17907CBD" w14:textId="77777777" w:rsidR="00FD55FB" w:rsidRPr="001D649C" w:rsidRDefault="00FD55FB" w:rsidP="001D649C">
            <w:pPr>
              <w:jc w:val="center"/>
              <w:rPr>
                <w:rFonts w:ascii="Times New Roman" w:hAnsi="Times New Roman"/>
              </w:rPr>
            </w:pPr>
            <w:r w:rsidRPr="001D649C">
              <w:rPr>
                <w:rFonts w:ascii="Times New Roman" w:hAnsi="Times New Roman"/>
              </w:rPr>
              <w:t>29</w:t>
            </w:r>
          </w:p>
        </w:tc>
      </w:tr>
      <w:tr w:rsidR="0020068D" w:rsidRPr="0020068D" w14:paraId="25DD162B" w14:textId="77777777" w:rsidTr="0020068D">
        <w:trPr>
          <w:trHeight w:val="340"/>
        </w:trPr>
        <w:tc>
          <w:tcPr>
            <w:tcW w:w="2920" w:type="dxa"/>
            <w:vAlign w:val="center"/>
            <w:hideMark/>
          </w:tcPr>
          <w:p w14:paraId="407B9325" w14:textId="77777777" w:rsidR="00FD55FB" w:rsidRPr="001D649C" w:rsidRDefault="00FD55FB" w:rsidP="001D649C">
            <w:pPr>
              <w:rPr>
                <w:rFonts w:ascii="Times New Roman" w:hAnsi="Times New Roman"/>
              </w:rPr>
            </w:pPr>
            <w:r w:rsidRPr="001D649C">
              <w:rPr>
                <w:rFonts w:ascii="Times New Roman" w:hAnsi="Times New Roman"/>
              </w:rPr>
              <w:t>Valga maakond</w:t>
            </w:r>
          </w:p>
        </w:tc>
        <w:tc>
          <w:tcPr>
            <w:tcW w:w="1158" w:type="dxa"/>
          </w:tcPr>
          <w:p w14:paraId="6927EC3E" w14:textId="1A9E59FD" w:rsidR="00FD55FB" w:rsidRPr="001D649C" w:rsidRDefault="00761C93" w:rsidP="001D649C">
            <w:pPr>
              <w:jc w:val="center"/>
              <w:rPr>
                <w:rFonts w:ascii="Times New Roman" w:hAnsi="Times New Roman"/>
              </w:rPr>
            </w:pPr>
            <w:r w:rsidRPr="001D649C">
              <w:rPr>
                <w:rFonts w:ascii="Times New Roman" w:hAnsi="Times New Roman"/>
              </w:rPr>
              <w:t>26</w:t>
            </w:r>
          </w:p>
        </w:tc>
        <w:tc>
          <w:tcPr>
            <w:tcW w:w="1135" w:type="dxa"/>
          </w:tcPr>
          <w:p w14:paraId="0A1440E9" w14:textId="5D1B8EBA" w:rsidR="00FD55FB" w:rsidRPr="001D649C" w:rsidRDefault="00761C93" w:rsidP="001D649C">
            <w:pPr>
              <w:jc w:val="center"/>
              <w:rPr>
                <w:rFonts w:ascii="Times New Roman" w:hAnsi="Times New Roman"/>
              </w:rPr>
            </w:pPr>
            <w:r w:rsidRPr="001D649C">
              <w:rPr>
                <w:rFonts w:ascii="Times New Roman" w:hAnsi="Times New Roman"/>
              </w:rPr>
              <w:t>122</w:t>
            </w:r>
          </w:p>
        </w:tc>
        <w:tc>
          <w:tcPr>
            <w:tcW w:w="1445" w:type="dxa"/>
          </w:tcPr>
          <w:p w14:paraId="09F93BBE" w14:textId="1D362579" w:rsidR="00FD55FB" w:rsidRPr="001D649C" w:rsidRDefault="00761C93" w:rsidP="001D649C">
            <w:pPr>
              <w:jc w:val="center"/>
              <w:rPr>
                <w:rFonts w:ascii="Times New Roman" w:hAnsi="Times New Roman"/>
              </w:rPr>
            </w:pPr>
            <w:r w:rsidRPr="001D649C">
              <w:rPr>
                <w:rFonts w:ascii="Times New Roman" w:hAnsi="Times New Roman"/>
              </w:rPr>
              <w:t>409</w:t>
            </w:r>
          </w:p>
        </w:tc>
        <w:tc>
          <w:tcPr>
            <w:tcW w:w="1428" w:type="dxa"/>
            <w:shd w:val="clear" w:color="auto" w:fill="DEEAF6" w:themeFill="accent1" w:themeFillTint="33"/>
            <w:vAlign w:val="center"/>
            <w:hideMark/>
          </w:tcPr>
          <w:p w14:paraId="5FC8CB3B" w14:textId="78AFC3D8" w:rsidR="00FD55FB" w:rsidRPr="001D649C" w:rsidRDefault="00FD55FB" w:rsidP="001D649C">
            <w:pPr>
              <w:jc w:val="center"/>
              <w:rPr>
                <w:rFonts w:ascii="Times New Roman" w:hAnsi="Times New Roman"/>
              </w:rPr>
            </w:pPr>
            <w:r w:rsidRPr="001D649C">
              <w:rPr>
                <w:rFonts w:ascii="Times New Roman" w:hAnsi="Times New Roman"/>
              </w:rPr>
              <w:t>1 738</w:t>
            </w:r>
          </w:p>
        </w:tc>
        <w:tc>
          <w:tcPr>
            <w:tcW w:w="1167" w:type="dxa"/>
            <w:shd w:val="clear" w:color="auto" w:fill="DEEAF6" w:themeFill="accent1" w:themeFillTint="33"/>
            <w:vAlign w:val="center"/>
            <w:hideMark/>
          </w:tcPr>
          <w:p w14:paraId="352979A4" w14:textId="77777777" w:rsidR="00FD55FB" w:rsidRPr="001D649C" w:rsidRDefault="00FD55FB" w:rsidP="001D649C">
            <w:pPr>
              <w:jc w:val="center"/>
              <w:rPr>
                <w:rFonts w:ascii="Times New Roman" w:hAnsi="Times New Roman"/>
              </w:rPr>
            </w:pPr>
            <w:r w:rsidRPr="001D649C">
              <w:rPr>
                <w:rFonts w:ascii="Times New Roman" w:hAnsi="Times New Roman"/>
              </w:rPr>
              <w:t>76</w:t>
            </w:r>
          </w:p>
        </w:tc>
        <w:tc>
          <w:tcPr>
            <w:tcW w:w="1458" w:type="dxa"/>
            <w:shd w:val="clear" w:color="auto" w:fill="DEEAF6" w:themeFill="accent1" w:themeFillTint="33"/>
            <w:vAlign w:val="center"/>
            <w:hideMark/>
          </w:tcPr>
          <w:p w14:paraId="132C4EF0" w14:textId="77777777" w:rsidR="00FD55FB" w:rsidRPr="001D649C" w:rsidRDefault="00FD55FB" w:rsidP="001D649C">
            <w:pPr>
              <w:jc w:val="center"/>
              <w:rPr>
                <w:rFonts w:ascii="Times New Roman" w:hAnsi="Times New Roman"/>
              </w:rPr>
            </w:pPr>
            <w:r w:rsidRPr="001D649C">
              <w:rPr>
                <w:rFonts w:ascii="Times New Roman" w:hAnsi="Times New Roman"/>
              </w:rPr>
              <w:t>25</w:t>
            </w:r>
          </w:p>
        </w:tc>
      </w:tr>
      <w:tr w:rsidR="0020068D" w:rsidRPr="0020068D" w14:paraId="7FA36CAF" w14:textId="77777777" w:rsidTr="0020068D">
        <w:trPr>
          <w:trHeight w:val="340"/>
        </w:trPr>
        <w:tc>
          <w:tcPr>
            <w:tcW w:w="2920" w:type="dxa"/>
            <w:vAlign w:val="center"/>
            <w:hideMark/>
          </w:tcPr>
          <w:p w14:paraId="2DA84651" w14:textId="77777777" w:rsidR="00FD55FB" w:rsidRPr="00870F7A" w:rsidRDefault="00FD55FB" w:rsidP="001D649C">
            <w:pPr>
              <w:rPr>
                <w:rFonts w:ascii="Times New Roman" w:hAnsi="Times New Roman"/>
              </w:rPr>
            </w:pPr>
            <w:r w:rsidRPr="00870F7A">
              <w:rPr>
                <w:rFonts w:ascii="Times New Roman" w:hAnsi="Times New Roman"/>
              </w:rPr>
              <w:t>Viljandi maakond</w:t>
            </w:r>
          </w:p>
        </w:tc>
        <w:tc>
          <w:tcPr>
            <w:tcW w:w="1158" w:type="dxa"/>
          </w:tcPr>
          <w:p w14:paraId="14A18E74" w14:textId="23052A52" w:rsidR="00FD55FB" w:rsidRPr="00870F7A" w:rsidRDefault="00761C93" w:rsidP="001D649C">
            <w:pPr>
              <w:jc w:val="center"/>
              <w:rPr>
                <w:rFonts w:ascii="Times New Roman" w:hAnsi="Times New Roman"/>
              </w:rPr>
            </w:pPr>
            <w:r w:rsidRPr="00870F7A">
              <w:rPr>
                <w:rFonts w:ascii="Times New Roman" w:hAnsi="Times New Roman"/>
              </w:rPr>
              <w:t>32</w:t>
            </w:r>
          </w:p>
        </w:tc>
        <w:tc>
          <w:tcPr>
            <w:tcW w:w="1135" w:type="dxa"/>
          </w:tcPr>
          <w:p w14:paraId="0F642825" w14:textId="6DFB9991" w:rsidR="00FD55FB" w:rsidRPr="00870F7A" w:rsidRDefault="00761C93" w:rsidP="001D649C">
            <w:pPr>
              <w:jc w:val="center"/>
              <w:rPr>
                <w:rFonts w:ascii="Times New Roman" w:hAnsi="Times New Roman"/>
              </w:rPr>
            </w:pPr>
            <w:r w:rsidRPr="00870F7A">
              <w:rPr>
                <w:rFonts w:ascii="Times New Roman" w:hAnsi="Times New Roman"/>
              </w:rPr>
              <w:t>169</w:t>
            </w:r>
          </w:p>
        </w:tc>
        <w:tc>
          <w:tcPr>
            <w:tcW w:w="1445" w:type="dxa"/>
          </w:tcPr>
          <w:p w14:paraId="4DC57915" w14:textId="27F029D8" w:rsidR="00FD55FB" w:rsidRPr="00870F7A" w:rsidRDefault="00761C93" w:rsidP="001D649C">
            <w:pPr>
              <w:jc w:val="center"/>
              <w:rPr>
                <w:rFonts w:ascii="Times New Roman" w:hAnsi="Times New Roman"/>
              </w:rPr>
            </w:pPr>
            <w:r w:rsidRPr="00870F7A">
              <w:rPr>
                <w:rFonts w:ascii="Times New Roman" w:hAnsi="Times New Roman"/>
              </w:rPr>
              <w:t>419</w:t>
            </w:r>
          </w:p>
        </w:tc>
        <w:tc>
          <w:tcPr>
            <w:tcW w:w="1428" w:type="dxa"/>
            <w:shd w:val="clear" w:color="auto" w:fill="DEEAF6" w:themeFill="accent1" w:themeFillTint="33"/>
            <w:vAlign w:val="center"/>
            <w:hideMark/>
          </w:tcPr>
          <w:p w14:paraId="2B9E4AF9" w14:textId="11E30863" w:rsidR="00FD55FB" w:rsidRPr="00870F7A" w:rsidRDefault="00FD55FB" w:rsidP="001D649C">
            <w:pPr>
              <w:jc w:val="center"/>
              <w:rPr>
                <w:rFonts w:ascii="Times New Roman" w:hAnsi="Times New Roman"/>
              </w:rPr>
            </w:pPr>
            <w:r w:rsidRPr="00870F7A">
              <w:rPr>
                <w:rFonts w:ascii="Times New Roman" w:hAnsi="Times New Roman"/>
              </w:rPr>
              <w:t>2 487</w:t>
            </w:r>
          </w:p>
        </w:tc>
        <w:tc>
          <w:tcPr>
            <w:tcW w:w="1167" w:type="dxa"/>
            <w:shd w:val="clear" w:color="auto" w:fill="DEEAF6" w:themeFill="accent1" w:themeFillTint="33"/>
            <w:vAlign w:val="center"/>
            <w:hideMark/>
          </w:tcPr>
          <w:p w14:paraId="72AEF91D" w14:textId="77777777" w:rsidR="00FD55FB" w:rsidRPr="00870F7A" w:rsidRDefault="00FD55FB" w:rsidP="001D649C">
            <w:pPr>
              <w:jc w:val="center"/>
              <w:rPr>
                <w:rFonts w:ascii="Times New Roman" w:hAnsi="Times New Roman"/>
              </w:rPr>
            </w:pPr>
            <w:r w:rsidRPr="00870F7A">
              <w:rPr>
                <w:rFonts w:ascii="Times New Roman" w:hAnsi="Times New Roman"/>
              </w:rPr>
              <w:t>80</w:t>
            </w:r>
          </w:p>
        </w:tc>
        <w:tc>
          <w:tcPr>
            <w:tcW w:w="1458" w:type="dxa"/>
            <w:shd w:val="clear" w:color="auto" w:fill="DEEAF6" w:themeFill="accent1" w:themeFillTint="33"/>
            <w:vAlign w:val="center"/>
            <w:hideMark/>
          </w:tcPr>
          <w:p w14:paraId="3D97B264" w14:textId="77777777" w:rsidR="00FD55FB" w:rsidRPr="00870F7A" w:rsidRDefault="00FD55FB" w:rsidP="001D649C">
            <w:pPr>
              <w:jc w:val="center"/>
              <w:rPr>
                <w:rFonts w:ascii="Times New Roman" w:hAnsi="Times New Roman"/>
              </w:rPr>
            </w:pPr>
            <w:r w:rsidRPr="00870F7A">
              <w:rPr>
                <w:rFonts w:ascii="Times New Roman" w:hAnsi="Times New Roman"/>
              </w:rPr>
              <w:t>22</w:t>
            </w:r>
          </w:p>
        </w:tc>
      </w:tr>
      <w:tr w:rsidR="0020068D" w:rsidRPr="0020068D" w14:paraId="20CFDD8C" w14:textId="77777777" w:rsidTr="0020068D">
        <w:trPr>
          <w:trHeight w:val="340"/>
        </w:trPr>
        <w:tc>
          <w:tcPr>
            <w:tcW w:w="2920" w:type="dxa"/>
            <w:vAlign w:val="center"/>
            <w:hideMark/>
          </w:tcPr>
          <w:p w14:paraId="3B8D64EB" w14:textId="77777777" w:rsidR="00FD55FB" w:rsidRPr="001D649C" w:rsidRDefault="00FD55FB" w:rsidP="001D649C">
            <w:pPr>
              <w:rPr>
                <w:rFonts w:ascii="Times New Roman" w:hAnsi="Times New Roman"/>
              </w:rPr>
            </w:pPr>
            <w:r w:rsidRPr="001D649C">
              <w:rPr>
                <w:rFonts w:ascii="Times New Roman" w:hAnsi="Times New Roman"/>
              </w:rPr>
              <w:t>Võru maakond</w:t>
            </w:r>
          </w:p>
        </w:tc>
        <w:tc>
          <w:tcPr>
            <w:tcW w:w="1158" w:type="dxa"/>
          </w:tcPr>
          <w:p w14:paraId="3A6D2E34" w14:textId="45F0D885" w:rsidR="00FD55FB" w:rsidRPr="001D649C" w:rsidRDefault="00761C93" w:rsidP="001D649C">
            <w:pPr>
              <w:jc w:val="center"/>
              <w:rPr>
                <w:rFonts w:ascii="Times New Roman" w:hAnsi="Times New Roman"/>
              </w:rPr>
            </w:pPr>
            <w:r w:rsidRPr="001D649C">
              <w:rPr>
                <w:rFonts w:ascii="Times New Roman" w:hAnsi="Times New Roman"/>
              </w:rPr>
              <w:t>35</w:t>
            </w:r>
          </w:p>
        </w:tc>
        <w:tc>
          <w:tcPr>
            <w:tcW w:w="1135" w:type="dxa"/>
          </w:tcPr>
          <w:p w14:paraId="37967BDE" w14:textId="52C0606D" w:rsidR="00FD55FB" w:rsidRPr="001D649C" w:rsidRDefault="00761C93" w:rsidP="001D649C">
            <w:pPr>
              <w:jc w:val="center"/>
              <w:rPr>
                <w:rFonts w:ascii="Times New Roman" w:hAnsi="Times New Roman"/>
              </w:rPr>
            </w:pPr>
            <w:r w:rsidRPr="001D649C">
              <w:rPr>
                <w:rFonts w:ascii="Times New Roman" w:hAnsi="Times New Roman"/>
              </w:rPr>
              <w:t>148</w:t>
            </w:r>
          </w:p>
        </w:tc>
        <w:tc>
          <w:tcPr>
            <w:tcW w:w="1445" w:type="dxa"/>
          </w:tcPr>
          <w:p w14:paraId="31E032BE" w14:textId="1B51DDAE" w:rsidR="00FD55FB" w:rsidRPr="001D649C" w:rsidRDefault="00761C93" w:rsidP="001D649C">
            <w:pPr>
              <w:jc w:val="center"/>
              <w:rPr>
                <w:rFonts w:ascii="Times New Roman" w:hAnsi="Times New Roman"/>
              </w:rPr>
            </w:pPr>
            <w:r w:rsidRPr="001D649C">
              <w:rPr>
                <w:rFonts w:ascii="Times New Roman" w:hAnsi="Times New Roman"/>
              </w:rPr>
              <w:t>477</w:t>
            </w:r>
          </w:p>
        </w:tc>
        <w:tc>
          <w:tcPr>
            <w:tcW w:w="1428" w:type="dxa"/>
            <w:shd w:val="clear" w:color="auto" w:fill="DEEAF6" w:themeFill="accent1" w:themeFillTint="33"/>
            <w:vAlign w:val="center"/>
            <w:hideMark/>
          </w:tcPr>
          <w:p w14:paraId="3A656237" w14:textId="3833AF7D" w:rsidR="00FD55FB" w:rsidRPr="001D649C" w:rsidRDefault="00FD55FB" w:rsidP="001D649C">
            <w:pPr>
              <w:jc w:val="center"/>
              <w:rPr>
                <w:rFonts w:ascii="Times New Roman" w:hAnsi="Times New Roman"/>
              </w:rPr>
            </w:pPr>
            <w:r w:rsidRPr="001D649C">
              <w:rPr>
                <w:rFonts w:ascii="Times New Roman" w:hAnsi="Times New Roman"/>
              </w:rPr>
              <w:t>2 092</w:t>
            </w:r>
          </w:p>
        </w:tc>
        <w:tc>
          <w:tcPr>
            <w:tcW w:w="1167" w:type="dxa"/>
            <w:shd w:val="clear" w:color="auto" w:fill="DEEAF6" w:themeFill="accent1" w:themeFillTint="33"/>
            <w:vAlign w:val="center"/>
            <w:hideMark/>
          </w:tcPr>
          <w:p w14:paraId="5E759F76" w14:textId="77777777" w:rsidR="00FD55FB" w:rsidRPr="001D649C" w:rsidRDefault="00FD55FB" w:rsidP="001D649C">
            <w:pPr>
              <w:jc w:val="center"/>
              <w:rPr>
                <w:rFonts w:ascii="Times New Roman" w:hAnsi="Times New Roman"/>
              </w:rPr>
            </w:pPr>
            <w:r w:rsidRPr="001D649C">
              <w:rPr>
                <w:rFonts w:ascii="Times New Roman" w:hAnsi="Times New Roman"/>
              </w:rPr>
              <w:t>76</w:t>
            </w:r>
          </w:p>
        </w:tc>
        <w:tc>
          <w:tcPr>
            <w:tcW w:w="1458" w:type="dxa"/>
            <w:shd w:val="clear" w:color="auto" w:fill="DEEAF6" w:themeFill="accent1" w:themeFillTint="33"/>
            <w:vAlign w:val="center"/>
            <w:hideMark/>
          </w:tcPr>
          <w:p w14:paraId="617356A5" w14:textId="77777777" w:rsidR="00FD55FB" w:rsidRPr="001D649C" w:rsidRDefault="00FD55FB" w:rsidP="001D649C">
            <w:pPr>
              <w:jc w:val="center"/>
              <w:rPr>
                <w:rFonts w:ascii="Times New Roman" w:hAnsi="Times New Roman"/>
              </w:rPr>
            </w:pPr>
            <w:r w:rsidRPr="001D649C">
              <w:rPr>
                <w:rFonts w:ascii="Times New Roman" w:hAnsi="Times New Roman"/>
              </w:rPr>
              <w:t>26</w:t>
            </w:r>
          </w:p>
        </w:tc>
      </w:tr>
      <w:tr w:rsidR="0020068D" w:rsidRPr="0020068D" w14:paraId="20771379" w14:textId="77777777" w:rsidTr="0020068D">
        <w:trPr>
          <w:trHeight w:val="340"/>
        </w:trPr>
        <w:tc>
          <w:tcPr>
            <w:tcW w:w="2920" w:type="dxa"/>
            <w:shd w:val="clear" w:color="auto" w:fill="BDD6EE" w:themeFill="accent1" w:themeFillTint="66"/>
            <w:vAlign w:val="center"/>
            <w:hideMark/>
          </w:tcPr>
          <w:p w14:paraId="61730306" w14:textId="77777777" w:rsidR="00FD55FB" w:rsidRPr="001D649C" w:rsidRDefault="00FD55FB" w:rsidP="001D649C">
            <w:pPr>
              <w:rPr>
                <w:rFonts w:ascii="Times New Roman" w:hAnsi="Times New Roman"/>
                <w:b/>
              </w:rPr>
            </w:pPr>
            <w:r w:rsidRPr="001D649C">
              <w:rPr>
                <w:rFonts w:ascii="Times New Roman" w:hAnsi="Times New Roman"/>
                <w:b/>
              </w:rPr>
              <w:t>Kokku</w:t>
            </w:r>
          </w:p>
        </w:tc>
        <w:tc>
          <w:tcPr>
            <w:tcW w:w="1158" w:type="dxa"/>
            <w:shd w:val="clear" w:color="auto" w:fill="BDD6EE" w:themeFill="accent1" w:themeFillTint="66"/>
          </w:tcPr>
          <w:p w14:paraId="71106222" w14:textId="3B773BB0" w:rsidR="00FD55FB" w:rsidRPr="001D649C" w:rsidRDefault="004D557E" w:rsidP="001D649C">
            <w:pPr>
              <w:jc w:val="center"/>
              <w:rPr>
                <w:rFonts w:ascii="Times New Roman" w:hAnsi="Times New Roman"/>
                <w:b/>
              </w:rPr>
            </w:pPr>
            <w:r w:rsidRPr="001D649C">
              <w:rPr>
                <w:rFonts w:ascii="Times New Roman" w:hAnsi="Times New Roman"/>
                <w:b/>
                <w:bCs/>
              </w:rPr>
              <w:t>1</w:t>
            </w:r>
            <w:r w:rsidR="001B374D">
              <w:rPr>
                <w:rFonts w:ascii="Times New Roman" w:hAnsi="Times New Roman"/>
                <w:b/>
                <w:bCs/>
              </w:rPr>
              <w:t xml:space="preserve"> </w:t>
            </w:r>
            <w:r w:rsidRPr="001D649C">
              <w:rPr>
                <w:rFonts w:ascii="Times New Roman" w:hAnsi="Times New Roman"/>
                <w:b/>
                <w:bCs/>
              </w:rPr>
              <w:t>042</w:t>
            </w:r>
            <w:r w:rsidR="0020068D">
              <w:rPr>
                <w:rFonts w:ascii="Times New Roman" w:hAnsi="Times New Roman"/>
                <w:b/>
                <w:bCs/>
              </w:rPr>
              <w:t xml:space="preserve"> </w:t>
            </w:r>
            <w:r w:rsidR="00833661">
              <w:rPr>
                <w:rFonts w:ascii="Times New Roman" w:hAnsi="Times New Roman"/>
                <w:b/>
                <w:bCs/>
              </w:rPr>
              <w:t>(1%)</w:t>
            </w:r>
          </w:p>
        </w:tc>
        <w:tc>
          <w:tcPr>
            <w:tcW w:w="1135" w:type="dxa"/>
            <w:shd w:val="clear" w:color="auto" w:fill="BDD6EE" w:themeFill="accent1" w:themeFillTint="66"/>
          </w:tcPr>
          <w:p w14:paraId="19CDED88" w14:textId="195B1781" w:rsidR="00FD55FB" w:rsidRPr="001D649C" w:rsidRDefault="004D557E" w:rsidP="001D649C">
            <w:pPr>
              <w:jc w:val="center"/>
              <w:rPr>
                <w:rFonts w:ascii="Times New Roman" w:hAnsi="Times New Roman"/>
                <w:b/>
              </w:rPr>
            </w:pPr>
            <w:r w:rsidRPr="001D649C">
              <w:rPr>
                <w:rFonts w:ascii="Times New Roman" w:hAnsi="Times New Roman"/>
                <w:b/>
                <w:bCs/>
              </w:rPr>
              <w:t>4</w:t>
            </w:r>
            <w:r w:rsidR="001B374D">
              <w:rPr>
                <w:rFonts w:ascii="Times New Roman" w:hAnsi="Times New Roman"/>
                <w:b/>
                <w:bCs/>
              </w:rPr>
              <w:t xml:space="preserve"> </w:t>
            </w:r>
            <w:r w:rsidR="002E6B8F" w:rsidRPr="001D649C">
              <w:rPr>
                <w:rFonts w:ascii="Times New Roman" w:hAnsi="Times New Roman"/>
                <w:b/>
                <w:bCs/>
              </w:rPr>
              <w:t>222</w:t>
            </w:r>
            <w:r w:rsidR="0020068D">
              <w:rPr>
                <w:rFonts w:ascii="Times New Roman" w:hAnsi="Times New Roman"/>
                <w:b/>
                <w:bCs/>
              </w:rPr>
              <w:t xml:space="preserve"> </w:t>
            </w:r>
            <w:r w:rsidR="00833661">
              <w:rPr>
                <w:rFonts w:ascii="Times New Roman" w:hAnsi="Times New Roman"/>
                <w:b/>
                <w:bCs/>
              </w:rPr>
              <w:t>(5%)</w:t>
            </w:r>
          </w:p>
        </w:tc>
        <w:tc>
          <w:tcPr>
            <w:tcW w:w="1445" w:type="dxa"/>
            <w:shd w:val="clear" w:color="auto" w:fill="BDD6EE" w:themeFill="accent1" w:themeFillTint="66"/>
          </w:tcPr>
          <w:p w14:paraId="507CBE1C" w14:textId="1E61A385" w:rsidR="00833661" w:rsidRPr="001D649C" w:rsidRDefault="002E6B8F" w:rsidP="001D649C">
            <w:pPr>
              <w:jc w:val="center"/>
              <w:rPr>
                <w:rFonts w:ascii="Times New Roman" w:hAnsi="Times New Roman"/>
                <w:b/>
              </w:rPr>
            </w:pPr>
            <w:r w:rsidRPr="001D649C">
              <w:rPr>
                <w:rFonts w:ascii="Times New Roman" w:hAnsi="Times New Roman"/>
                <w:b/>
                <w:bCs/>
              </w:rPr>
              <w:t>12</w:t>
            </w:r>
            <w:r w:rsidR="001B374D">
              <w:rPr>
                <w:rFonts w:ascii="Times New Roman" w:hAnsi="Times New Roman"/>
                <w:b/>
                <w:bCs/>
              </w:rPr>
              <w:t xml:space="preserve"> </w:t>
            </w:r>
            <w:r w:rsidRPr="001D649C">
              <w:rPr>
                <w:rFonts w:ascii="Times New Roman" w:hAnsi="Times New Roman"/>
                <w:b/>
                <w:bCs/>
              </w:rPr>
              <w:t>327</w:t>
            </w:r>
            <w:r w:rsidR="0020068D">
              <w:rPr>
                <w:rFonts w:ascii="Times New Roman" w:hAnsi="Times New Roman"/>
                <w:b/>
                <w:bCs/>
              </w:rPr>
              <w:t xml:space="preserve"> (15%)</w:t>
            </w:r>
          </w:p>
        </w:tc>
        <w:tc>
          <w:tcPr>
            <w:tcW w:w="1428" w:type="dxa"/>
            <w:shd w:val="clear" w:color="auto" w:fill="BDD6EE" w:themeFill="accent1" w:themeFillTint="66"/>
            <w:vAlign w:val="center"/>
            <w:hideMark/>
          </w:tcPr>
          <w:p w14:paraId="1447DBBE" w14:textId="697BE13D" w:rsidR="00FD55FB" w:rsidRPr="001D649C" w:rsidRDefault="00FD55FB" w:rsidP="001D649C">
            <w:pPr>
              <w:jc w:val="center"/>
              <w:rPr>
                <w:rFonts w:ascii="Times New Roman" w:hAnsi="Times New Roman"/>
                <w:b/>
              </w:rPr>
            </w:pPr>
            <w:r w:rsidRPr="001D649C">
              <w:rPr>
                <w:rFonts w:ascii="Times New Roman" w:hAnsi="Times New Roman"/>
                <w:b/>
              </w:rPr>
              <w:t>67 351</w:t>
            </w:r>
          </w:p>
        </w:tc>
        <w:tc>
          <w:tcPr>
            <w:tcW w:w="1167" w:type="dxa"/>
            <w:shd w:val="clear" w:color="auto" w:fill="BDD6EE" w:themeFill="accent1" w:themeFillTint="66"/>
            <w:vAlign w:val="center"/>
            <w:hideMark/>
          </w:tcPr>
          <w:p w14:paraId="23C5C458" w14:textId="77777777" w:rsidR="00FD55FB" w:rsidRPr="001D649C" w:rsidRDefault="00FD55FB" w:rsidP="001D649C">
            <w:pPr>
              <w:jc w:val="center"/>
              <w:rPr>
                <w:rFonts w:ascii="Times New Roman" w:hAnsi="Times New Roman"/>
                <w:b/>
              </w:rPr>
            </w:pPr>
            <w:r w:rsidRPr="001D649C">
              <w:rPr>
                <w:rFonts w:ascii="Times New Roman" w:hAnsi="Times New Roman"/>
                <w:b/>
              </w:rPr>
              <w:t>79</w:t>
            </w:r>
          </w:p>
        </w:tc>
        <w:tc>
          <w:tcPr>
            <w:tcW w:w="1458" w:type="dxa"/>
            <w:shd w:val="clear" w:color="auto" w:fill="BDD6EE" w:themeFill="accent1" w:themeFillTint="66"/>
            <w:vAlign w:val="center"/>
            <w:hideMark/>
          </w:tcPr>
          <w:p w14:paraId="750A1FE9" w14:textId="77777777" w:rsidR="00FD55FB" w:rsidRPr="001D649C" w:rsidRDefault="00FD55FB" w:rsidP="001D649C">
            <w:pPr>
              <w:jc w:val="center"/>
              <w:rPr>
                <w:rFonts w:ascii="Times New Roman" w:hAnsi="Times New Roman"/>
                <w:b/>
              </w:rPr>
            </w:pPr>
            <w:r w:rsidRPr="001D649C">
              <w:rPr>
                <w:rFonts w:ascii="Times New Roman" w:hAnsi="Times New Roman"/>
                <w:b/>
              </w:rPr>
              <w:t>24</w:t>
            </w:r>
          </w:p>
        </w:tc>
      </w:tr>
    </w:tbl>
    <w:p w14:paraId="6862B342" w14:textId="4D15B12B" w:rsidR="00CD2CEC" w:rsidRPr="004C272B" w:rsidRDefault="008C20B0" w:rsidP="00B2517F">
      <w:pPr>
        <w:rPr>
          <w:rFonts w:ascii="Times New Roman" w:hAnsi="Times New Roman"/>
          <w:iCs/>
          <w:sz w:val="24"/>
          <w:szCs w:val="24"/>
          <w:lang w:eastAsia="et-EE"/>
        </w:rPr>
      </w:pPr>
      <w:r w:rsidRPr="004C272B">
        <w:rPr>
          <w:rFonts w:ascii="Times New Roman" w:hAnsi="Times New Roman"/>
          <w:iCs/>
          <w:sz w:val="24"/>
          <w:szCs w:val="24"/>
          <w:lang w:eastAsia="et-EE"/>
        </w:rPr>
        <w:t>Allikas: Tervisekassa, Statistikaamet. Sotsiaalministeeriumi arvutused.</w:t>
      </w:r>
    </w:p>
    <w:p w14:paraId="22796CE3" w14:textId="77777777" w:rsidR="004D557E" w:rsidRDefault="004D557E" w:rsidP="00B2517F">
      <w:pPr>
        <w:rPr>
          <w:rFonts w:ascii="Times New Roman" w:hAnsi="Times New Roman"/>
          <w:sz w:val="24"/>
          <w:szCs w:val="24"/>
          <w:lang w:eastAsia="et-EE"/>
        </w:rPr>
      </w:pPr>
    </w:p>
    <w:p w14:paraId="2E9B7484" w14:textId="37FBF39E" w:rsidR="00FF7628" w:rsidRDefault="001A54B6" w:rsidP="001A54B6">
      <w:pPr>
        <w:rPr>
          <w:rFonts w:ascii="Times New Roman" w:hAnsi="Times New Roman"/>
          <w:sz w:val="24"/>
          <w:szCs w:val="24"/>
          <w:lang w:eastAsia="et-EE"/>
        </w:rPr>
      </w:pPr>
      <w:r>
        <w:rPr>
          <w:rFonts w:ascii="Times New Roman" w:hAnsi="Times New Roman"/>
          <w:sz w:val="24"/>
          <w:szCs w:val="24"/>
          <w:lang w:eastAsia="et-EE"/>
        </w:rPr>
        <w:t>Laiemalt on muudatustest mõjutatud sihtrühmaks ka inimesed, kellel esineb samaaegselt mitu tegevuspiirangut</w:t>
      </w:r>
      <w:r w:rsidR="00CB741D">
        <w:rPr>
          <w:rFonts w:ascii="Times New Roman" w:hAnsi="Times New Roman"/>
          <w:sz w:val="24"/>
          <w:szCs w:val="24"/>
          <w:lang w:eastAsia="et-EE"/>
        </w:rPr>
        <w:t xml:space="preserve"> </w:t>
      </w:r>
      <w:r>
        <w:rPr>
          <w:rFonts w:ascii="Times New Roman" w:hAnsi="Times New Roman"/>
          <w:sz w:val="24"/>
          <w:szCs w:val="24"/>
          <w:lang w:eastAsia="et-EE"/>
        </w:rPr>
        <w:t>ning kes vajavad oma abivajaduse katmiseks nii tervise- kui ka sotsiaalvaldkonna teenuseid</w:t>
      </w:r>
      <w:r w:rsidR="00F06989">
        <w:rPr>
          <w:rFonts w:ascii="Times New Roman" w:hAnsi="Times New Roman"/>
          <w:sz w:val="24"/>
          <w:szCs w:val="24"/>
          <w:lang w:eastAsia="et-EE"/>
        </w:rPr>
        <w:t xml:space="preserve"> (vt Joonis 1)</w:t>
      </w:r>
      <w:r>
        <w:rPr>
          <w:rFonts w:ascii="Times New Roman" w:hAnsi="Times New Roman"/>
          <w:sz w:val="24"/>
          <w:szCs w:val="24"/>
          <w:lang w:eastAsia="et-EE"/>
        </w:rPr>
        <w:t xml:space="preserve">. </w:t>
      </w:r>
      <w:r w:rsidR="003E6239" w:rsidRPr="003E6239">
        <w:rPr>
          <w:rFonts w:ascii="Times New Roman" w:hAnsi="Times New Roman"/>
          <w:sz w:val="24"/>
          <w:szCs w:val="24"/>
          <w:lang w:eastAsia="et-EE"/>
        </w:rPr>
        <w:t>Tegevuspiirangud väljenduvad raskustes igapäevaste tegevustega toimetulekul (nt liikumine, enesehooldus või iseseisev elamine) ning on sageli seotud krooniliste haiguste või vananemisega. See sihtrühm kattub osaliselt eelnevalt kirjeldatud mitme kroonilise haigusega inimestega, kuid ei ole sellega</w:t>
      </w:r>
      <w:r w:rsidR="003E6239">
        <w:rPr>
          <w:rFonts w:ascii="Times New Roman" w:hAnsi="Times New Roman"/>
          <w:sz w:val="24"/>
          <w:szCs w:val="24"/>
          <w:lang w:eastAsia="et-EE"/>
        </w:rPr>
        <w:t xml:space="preserve"> </w:t>
      </w:r>
      <w:r w:rsidR="003E6239" w:rsidRPr="003E6239">
        <w:rPr>
          <w:rFonts w:ascii="Times New Roman" w:hAnsi="Times New Roman"/>
          <w:sz w:val="24"/>
          <w:szCs w:val="24"/>
          <w:lang w:eastAsia="et-EE"/>
        </w:rPr>
        <w:t>täielikult kattuv, kuna tegevuspiirangud kirjeldavad eelkõige inimese toimetulekut, mitte diagnoose.</w:t>
      </w:r>
    </w:p>
    <w:p w14:paraId="34F7416E" w14:textId="77777777" w:rsidR="00FF7628" w:rsidRDefault="00FF7628" w:rsidP="001A54B6">
      <w:pPr>
        <w:rPr>
          <w:rFonts w:ascii="Times New Roman" w:hAnsi="Times New Roman"/>
          <w:sz w:val="24"/>
          <w:szCs w:val="24"/>
          <w:lang w:eastAsia="et-EE"/>
        </w:rPr>
      </w:pPr>
    </w:p>
    <w:p w14:paraId="4E82C558" w14:textId="1A047F52" w:rsidR="001A54B6" w:rsidRDefault="0354D781" w:rsidP="6F822209">
      <w:pPr>
        <w:rPr>
          <w:rFonts w:ascii="Times New Roman" w:hAnsi="Times New Roman"/>
          <w:sz w:val="24"/>
          <w:szCs w:val="24"/>
          <w:lang w:eastAsia="et-EE"/>
        </w:rPr>
      </w:pPr>
      <w:r w:rsidRPr="6F822209">
        <w:rPr>
          <w:rFonts w:ascii="Times New Roman" w:hAnsi="Times New Roman"/>
          <w:sz w:val="24"/>
          <w:szCs w:val="24"/>
        </w:rPr>
        <w:t xml:space="preserve">Tegemist on sihtrühmaga, kelle abivajadus on mitmetahuline, pikaajaline ning sageli samaaegselt nii tervise- kui sotsiaalvaldkonnaga seotud. Nende inimeste puhul on teenuste killustatus üks peamisi riske, mis võib viia abi katkemiseni, dubleerimiseni või ebaefektiivse kasutamiseni. </w:t>
      </w:r>
      <w:r w:rsidR="001A54B6" w:rsidRPr="6F822209">
        <w:rPr>
          <w:rFonts w:ascii="Times New Roman" w:hAnsi="Times New Roman"/>
          <w:sz w:val="24"/>
          <w:szCs w:val="24"/>
          <w:lang w:eastAsia="et-EE"/>
        </w:rPr>
        <w:t>Sihtrühma</w:t>
      </w:r>
      <w:r w:rsidR="001A54B6" w:rsidRPr="00BE0FC2">
        <w:rPr>
          <w:rFonts w:ascii="Times New Roman" w:hAnsi="Times New Roman"/>
          <w:sz w:val="24"/>
          <w:szCs w:val="24"/>
          <w:lang w:eastAsia="et-EE"/>
        </w:rPr>
        <w:t xml:space="preserve"> täpset suurust ei ole võimalik üheselt määratleda, kuna sotsiaal- ja tervisevaldkonna andmed ei ole integreeritud. Ligikaudse suurusjärgu hindamiseks saab kasutada 2020. aasta e</w:t>
      </w:r>
      <w:r w:rsidR="001A54B6">
        <w:rPr>
          <w:rFonts w:ascii="Times New Roman" w:hAnsi="Times New Roman"/>
          <w:sz w:val="24"/>
          <w:szCs w:val="24"/>
          <w:lang w:eastAsia="et-EE"/>
        </w:rPr>
        <w:t>lanikkonna tegevuspiirangute ja hooldusvajaduse uuring</w:t>
      </w:r>
      <w:r w:rsidR="001A54B6" w:rsidRPr="004B1CE3">
        <w:rPr>
          <w:rFonts w:ascii="Times New Roman" w:hAnsi="Times New Roman"/>
          <w:sz w:val="24"/>
          <w:szCs w:val="24"/>
          <w:lang w:eastAsia="et-EE"/>
        </w:rPr>
        <w:t>ut</w:t>
      </w:r>
      <w:r w:rsidR="001A54B6" w:rsidRPr="6F822209">
        <w:rPr>
          <w:lang w:eastAsia="et-EE"/>
        </w:rPr>
        <w:t>￼</w:t>
      </w:r>
      <w:r w:rsidR="001A54B6">
        <w:rPr>
          <w:rStyle w:val="FootnoteReference"/>
          <w:rFonts w:ascii="Times New Roman" w:hAnsi="Times New Roman"/>
          <w:sz w:val="24"/>
          <w:szCs w:val="24"/>
          <w:lang w:eastAsia="et-EE"/>
        </w:rPr>
        <w:footnoteReference w:id="39"/>
      </w:r>
      <w:r w:rsidR="001A54B6" w:rsidRPr="41CFD322">
        <w:rPr>
          <w:rFonts w:ascii="Times New Roman" w:hAnsi="Times New Roman"/>
          <w:sz w:val="24"/>
          <w:szCs w:val="24"/>
          <w:lang w:eastAsia="et-EE"/>
        </w:rPr>
        <w:t>mille kohaselt</w:t>
      </w:r>
      <w:r w:rsidR="001A54B6" w:rsidRPr="4127C9B7">
        <w:rPr>
          <w:rFonts w:ascii="Times New Roman" w:hAnsi="Times New Roman"/>
          <w:sz w:val="24"/>
          <w:szCs w:val="24"/>
          <w:lang w:eastAsia="et-EE"/>
        </w:rPr>
        <w:t xml:space="preserve"> tunnetab oma tegevusi oluliselt piiratuna (t</w:t>
      </w:r>
      <w:r w:rsidR="001A54B6">
        <w:rPr>
          <w:rFonts w:ascii="Times New Roman" w:hAnsi="Times New Roman"/>
          <w:sz w:val="24"/>
          <w:szCs w:val="24"/>
          <w:lang w:eastAsia="et-EE"/>
        </w:rPr>
        <w:t>õsised piirangud, enamasti mitmes valdkonnas</w:t>
      </w:r>
      <w:r w:rsidR="001A54B6" w:rsidRPr="00A4624B">
        <w:rPr>
          <w:rFonts w:ascii="Times New Roman" w:hAnsi="Times New Roman"/>
          <w:sz w:val="24"/>
          <w:szCs w:val="24"/>
          <w:lang w:eastAsia="et-EE"/>
        </w:rPr>
        <w:t>) 7% 16-aastasest ja vanemast elanikkonnast</w:t>
      </w:r>
      <w:r w:rsidR="001A54B6">
        <w:rPr>
          <w:rFonts w:ascii="Times New Roman" w:hAnsi="Times New Roman"/>
          <w:sz w:val="24"/>
          <w:szCs w:val="24"/>
          <w:lang w:eastAsia="et-EE"/>
        </w:rPr>
        <w:t xml:space="preserve">. </w:t>
      </w:r>
      <w:r w:rsidR="001A54B6" w:rsidRPr="00A4624B">
        <w:rPr>
          <w:rFonts w:ascii="Times New Roman" w:hAnsi="Times New Roman"/>
          <w:sz w:val="24"/>
          <w:szCs w:val="24"/>
          <w:lang w:eastAsia="et-EE"/>
        </w:rPr>
        <w:t>See viitab sihtrühmale, kellel on suur tõenäosus vajada samaaegselt mitut liiki tuge</w:t>
      </w:r>
      <w:r w:rsidR="001A54B6" w:rsidRPr="6F822209">
        <w:rPr>
          <w:rFonts w:ascii="Times New Roman" w:hAnsi="Times New Roman"/>
          <w:sz w:val="24"/>
          <w:szCs w:val="24"/>
          <w:lang w:eastAsia="et-EE"/>
        </w:rPr>
        <w:t>. Sihtrühma suurus</w:t>
      </w:r>
      <w:r w:rsidR="001A54B6" w:rsidRPr="00A4624B">
        <w:rPr>
          <w:rFonts w:ascii="Times New Roman" w:hAnsi="Times New Roman"/>
          <w:sz w:val="24"/>
          <w:szCs w:val="24"/>
          <w:lang w:eastAsia="et-EE"/>
        </w:rPr>
        <w:t xml:space="preserve"> </w:t>
      </w:r>
      <w:r w:rsidR="001A54B6" w:rsidRPr="00A4624B" w:rsidDel="004111D2">
        <w:rPr>
          <w:rFonts w:ascii="Times New Roman" w:hAnsi="Times New Roman"/>
          <w:sz w:val="24"/>
          <w:szCs w:val="24"/>
          <w:lang w:eastAsia="et-EE"/>
        </w:rPr>
        <w:t>võib jääda</w:t>
      </w:r>
      <w:r w:rsidR="001A54B6">
        <w:rPr>
          <w:rFonts w:ascii="Times New Roman" w:hAnsi="Times New Roman"/>
          <w:sz w:val="24"/>
          <w:szCs w:val="24"/>
          <w:lang w:eastAsia="et-EE"/>
        </w:rPr>
        <w:t xml:space="preserve"> </w:t>
      </w:r>
      <w:r w:rsidR="001A54B6" w:rsidRPr="00A4624B">
        <w:rPr>
          <w:rFonts w:ascii="Times New Roman" w:hAnsi="Times New Roman"/>
          <w:sz w:val="24"/>
          <w:szCs w:val="24"/>
          <w:lang w:eastAsia="et-EE"/>
        </w:rPr>
        <w:t>2025. aasta 1. jaanuari samas vanuses rahvastikku arvestades hinnanguliselt 70 000–80 000 inimese vahele</w:t>
      </w:r>
      <w:r w:rsidR="001A54B6" w:rsidRPr="6F822209">
        <w:rPr>
          <w:lang w:eastAsia="et-EE"/>
        </w:rPr>
        <w:t>￼</w:t>
      </w:r>
      <w:r w:rsidR="001A54B6">
        <w:rPr>
          <w:rStyle w:val="FootnoteReference"/>
          <w:rFonts w:ascii="Times New Roman" w:hAnsi="Times New Roman"/>
          <w:sz w:val="24"/>
          <w:szCs w:val="24"/>
          <w:lang w:eastAsia="et-EE"/>
        </w:rPr>
        <w:footnoteReference w:id="40"/>
      </w:r>
      <w:r w:rsidR="00790D1C">
        <w:rPr>
          <w:rFonts w:ascii="Times New Roman" w:hAnsi="Times New Roman"/>
          <w:sz w:val="24"/>
          <w:szCs w:val="24"/>
          <w:lang w:eastAsia="et-EE"/>
        </w:rPr>
        <w:t>enim</w:t>
      </w:r>
      <w:r w:rsidR="001A54B6">
        <w:rPr>
          <w:rFonts w:ascii="Times New Roman" w:hAnsi="Times New Roman"/>
          <w:sz w:val="24"/>
          <w:szCs w:val="24"/>
          <w:lang w:eastAsia="et-EE"/>
        </w:rPr>
        <w:t xml:space="preserve"> Hiiu, Valga ja Põlva maakonna inimesed (vastavalt 18%, 13% ja 12%</w:t>
      </w:r>
      <w:r w:rsidR="001A54B6" w:rsidRPr="6F822209">
        <w:rPr>
          <w:lang w:eastAsia="et-EE"/>
        </w:rPr>
        <w:t>￼</w:t>
      </w:r>
      <w:r w:rsidR="001A54B6">
        <w:rPr>
          <w:rStyle w:val="FootnoteReference"/>
          <w:rFonts w:ascii="Times New Roman" w:hAnsi="Times New Roman"/>
          <w:sz w:val="24"/>
          <w:szCs w:val="24"/>
          <w:lang w:eastAsia="et-EE"/>
        </w:rPr>
        <w:footnoteReference w:id="41"/>
      </w:r>
      <w:r w:rsidR="00665D26">
        <w:rPr>
          <w:rFonts w:ascii="Times New Roman" w:hAnsi="Times New Roman"/>
          <w:sz w:val="24"/>
          <w:szCs w:val="24"/>
          <w:lang w:eastAsia="et-EE"/>
        </w:rPr>
        <w:t>.</w:t>
      </w:r>
    </w:p>
    <w:p w14:paraId="09D99065" w14:textId="77777777" w:rsidR="001A54B6" w:rsidRDefault="001A54B6" w:rsidP="001A54B6">
      <w:pPr>
        <w:rPr>
          <w:rFonts w:ascii="Times New Roman" w:hAnsi="Times New Roman"/>
          <w:sz w:val="24"/>
          <w:szCs w:val="24"/>
          <w:lang w:eastAsia="et-EE"/>
        </w:rPr>
      </w:pPr>
    </w:p>
    <w:p w14:paraId="7A853AD8" w14:textId="77777777" w:rsidR="001A54B6" w:rsidRDefault="001A54B6" w:rsidP="001A54B6">
      <w:pPr>
        <w:rPr>
          <w:rFonts w:ascii="Times New Roman" w:hAnsi="Times New Roman"/>
          <w:sz w:val="24"/>
          <w:szCs w:val="24"/>
          <w:lang w:eastAsia="et-EE"/>
        </w:rPr>
      </w:pPr>
      <w:r>
        <w:rPr>
          <w:noProof/>
        </w:rPr>
        <mc:AlternateContent>
          <mc:Choice Requires="cx4">
            <w:drawing>
              <wp:inline distT="0" distB="0" distL="0" distR="0" wp14:anchorId="1E38CA6E" wp14:editId="03BAA167">
                <wp:extent cx="6035040" cy="2336800"/>
                <wp:effectExtent l="0" t="0" r="3810" b="6350"/>
                <wp:docPr id="173002208" name="Diagramm 1">
                  <a:extLst xmlns:a="http://schemas.openxmlformats.org/drawingml/2006/main">
                    <a:ext uri="{FF2B5EF4-FFF2-40B4-BE49-F238E27FC236}">
                      <a16:creationId xmlns:a16="http://schemas.microsoft.com/office/drawing/2014/main" id="{FE2A4AA7-FECF-B385-E641-518C79F7DF0F}"/>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32"/>
                  </a:graphicData>
                </a:graphic>
              </wp:inline>
            </w:drawing>
          </mc:Choice>
          <mc:Fallback xmlns:arto="http://schemas.microsoft.com/office/word/2006/arto" xmlns:a14="http://schemas.microsoft.com/office/drawing/2010/main" xmlns:pic="http://schemas.openxmlformats.org/drawingml/2006/picture" xmlns:a16="http://schemas.microsoft.com/office/drawing/2014/main" xmlns:a="http://schemas.openxmlformats.org/drawingml/2006/main">
            <w:drawing xmlns:w="http://schemas.openxmlformats.org/wordprocessingml/2006/main">
              <wp:inline xmlns:wp="http://schemas.openxmlformats.org/drawingml/2006/wordprocessingDrawing" xmlns:wp14="http://schemas.microsoft.com/office/word/2010/wordprocessingDrawing" distT="0" distB="0" distL="0" distR="0" wp14:anchorId="49A8FD18" wp14:editId="03BAA167">
                <wp:extent cx="6035040" cy="2336800"/>
                <wp:effectExtent l="0" t="0" r="3810" b="6350"/>
                <wp:docPr id="1734676980" name="Diagramm 1">
                  <a:extLst xmlns:a="http://schemas.openxmlformats.org/drawingml/2006/main">
                    <a:ext uri="{FF2B5EF4-FFF2-40B4-BE49-F238E27FC236}">
                      <a16:creationId xmlns:a16="http://schemas.microsoft.com/office/drawing/2014/main" id="{FE2A4AA7-FECF-B385-E641-518C79F7DF0F}"/>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xmlns:mc="http://schemas.openxmlformats.org/markup-compatibility/2006">
                      <pic:nvPicPr>
                        <pic:cNvPr id="173002208" name="Diagramm 1">
                          <a:extLst>
                            <a:ext uri="{FF2B5EF4-FFF2-40B4-BE49-F238E27FC236}">
                              <a16:creationId xmlns:a16="http://schemas.microsoft.com/office/drawing/2014/main" id="{FE2A4AA7-FECF-B385-E641-518C79F7DF0F}"/>
                            </a:ext>
                          </a:extLst>
                        </pic:cNvPr>
                        <pic:cNvPicPr>
                          <a:picLocks noGrp="1" noRot="1" noChangeAspect="1" noMove="1" noResize="1" noEditPoints="1" noAdjustHandles="1" noChangeArrowheads="1" noChangeShapeType="1"/>
                        </pic:cNvPicPr>
                      </pic:nvPicPr>
                      <pic:blipFill>
                        <a:blip xmlns:r="http://schemas.openxmlformats.org/officeDocument/2006/relationships" r:embed="rId35"/>
                        <a:stretch>
                          <a:fillRect/>
                        </a:stretch>
                      </pic:blipFill>
                      <pic:spPr>
                        <a:xfrm>
                          <a:off x="0" y="0"/>
                          <a:ext cx="6035040" cy="2336800"/>
                        </a:xfrm>
                        <a:prstGeom prst="rect">
                          <a:avLst/>
                        </a:prstGeom>
                      </pic:spPr>
                    </pic:pic>
                  </a:graphicData>
                </a:graphic>
              </wp:inline>
            </w:drawing>
          </mc:Fallback>
        </mc:AlternateContent>
      </w:r>
    </w:p>
    <w:p w14:paraId="642F6D99" w14:textId="77777777" w:rsidR="001A54B6" w:rsidRPr="004C272B" w:rsidRDefault="001A54B6" w:rsidP="001A54B6">
      <w:pPr>
        <w:rPr>
          <w:rFonts w:ascii="Times New Roman" w:hAnsi="Times New Roman"/>
          <w:b/>
          <w:bCs/>
          <w:sz w:val="24"/>
          <w:szCs w:val="24"/>
          <w:lang w:eastAsia="et-EE"/>
        </w:rPr>
      </w:pPr>
      <w:r w:rsidRPr="004C272B">
        <w:rPr>
          <w:rFonts w:ascii="Times New Roman" w:hAnsi="Times New Roman"/>
          <w:b/>
          <w:bCs/>
          <w:sz w:val="24"/>
          <w:szCs w:val="24"/>
          <w:lang w:eastAsia="et-EE"/>
        </w:rPr>
        <w:t>Joonis 1. Inimeste osakaal, kellel on tõsine tegevuspiirang mitmes valdkonnas, maakondade lõikes, %</w:t>
      </w:r>
    </w:p>
    <w:p w14:paraId="0A8C6D9D" w14:textId="77777777" w:rsidR="001A54B6" w:rsidRPr="004C272B" w:rsidRDefault="001A54B6" w:rsidP="001A54B6">
      <w:pPr>
        <w:rPr>
          <w:rFonts w:ascii="Times New Roman" w:hAnsi="Times New Roman"/>
          <w:sz w:val="24"/>
          <w:szCs w:val="24"/>
          <w:lang w:eastAsia="et-EE"/>
        </w:rPr>
      </w:pPr>
      <w:r w:rsidRPr="004C272B">
        <w:rPr>
          <w:rFonts w:ascii="Times New Roman" w:hAnsi="Times New Roman"/>
          <w:sz w:val="24"/>
          <w:szCs w:val="24"/>
          <w:lang w:eastAsia="et-EE"/>
        </w:rPr>
        <w:t>Andmete allikas: Turu-Uuringute AS, Sotsiaalministeerium</w:t>
      </w:r>
    </w:p>
    <w:p w14:paraId="4855CA25" w14:textId="77777777" w:rsidR="001A54B6" w:rsidRDefault="001A54B6" w:rsidP="001A54B6">
      <w:pPr>
        <w:rPr>
          <w:rFonts w:ascii="Times New Roman" w:hAnsi="Times New Roman"/>
          <w:sz w:val="24"/>
          <w:szCs w:val="24"/>
          <w:lang w:eastAsia="et-EE"/>
        </w:rPr>
      </w:pPr>
    </w:p>
    <w:p w14:paraId="76CB302B" w14:textId="30D0281C" w:rsidR="00E87A14" w:rsidRDefault="4D14B9E9" w:rsidP="00320DBF">
      <w:pPr>
        <w:rPr>
          <w:rFonts w:ascii="Times New Roman" w:hAnsi="Times New Roman"/>
          <w:sz w:val="24"/>
          <w:szCs w:val="24"/>
        </w:rPr>
      </w:pPr>
      <w:r w:rsidRPr="00BF7BE4">
        <w:rPr>
          <w:rFonts w:ascii="Times New Roman" w:hAnsi="Times New Roman"/>
          <w:sz w:val="24"/>
          <w:szCs w:val="24"/>
          <w:lang w:eastAsia="et-EE"/>
        </w:rPr>
        <w:t>Muudatus vähenda</w:t>
      </w:r>
      <w:r w:rsidR="5E448CBC">
        <w:rPr>
          <w:rFonts w:ascii="Times New Roman" w:hAnsi="Times New Roman"/>
          <w:sz w:val="24"/>
          <w:szCs w:val="24"/>
          <w:lang w:eastAsia="et-EE"/>
        </w:rPr>
        <w:t>b</w:t>
      </w:r>
      <w:r w:rsidRPr="00BF7BE4">
        <w:rPr>
          <w:rFonts w:ascii="Times New Roman" w:hAnsi="Times New Roman"/>
          <w:sz w:val="24"/>
          <w:szCs w:val="24"/>
          <w:lang w:eastAsia="et-EE"/>
        </w:rPr>
        <w:t xml:space="preserve"> riski, et kompleksse abivajadusega inimene jääb tervishoiu- ja sotsiaalsüsteemi vahele või ei jõua õigel ajal talle sobiva abini, sest teenuste planeerimine ja sihtrühmade käsitlemine muutub senisest koordineeritumaks.</w:t>
      </w:r>
      <w:r w:rsidR="5E448CBC">
        <w:rPr>
          <w:rFonts w:ascii="Times New Roman" w:hAnsi="Times New Roman"/>
          <w:sz w:val="24"/>
          <w:szCs w:val="24"/>
          <w:lang w:eastAsia="et-EE"/>
        </w:rPr>
        <w:t xml:space="preserve"> </w:t>
      </w:r>
      <w:r w:rsidR="300D0688">
        <w:rPr>
          <w:rFonts w:ascii="Times New Roman" w:hAnsi="Times New Roman"/>
          <w:sz w:val="24"/>
          <w:szCs w:val="24"/>
          <w:lang w:eastAsia="et-EE"/>
        </w:rPr>
        <w:t>Muudatused</w:t>
      </w:r>
      <w:r w:rsidR="300D0688" w:rsidRPr="00E1518C">
        <w:rPr>
          <w:rFonts w:ascii="Times New Roman" w:hAnsi="Times New Roman"/>
          <w:sz w:val="24"/>
          <w:szCs w:val="24"/>
          <w:lang w:eastAsia="et-EE"/>
        </w:rPr>
        <w:t xml:space="preserve"> </w:t>
      </w:r>
      <w:r w:rsidR="300D0688">
        <w:rPr>
          <w:rFonts w:ascii="Times New Roman" w:hAnsi="Times New Roman"/>
          <w:sz w:val="24"/>
          <w:szCs w:val="24"/>
          <w:lang w:eastAsia="et-EE"/>
        </w:rPr>
        <w:t xml:space="preserve">aitavad lisaks kompleksse abivajadusega inimestele ka nende </w:t>
      </w:r>
      <w:r w:rsidR="300D0688" w:rsidRPr="00E1518C">
        <w:rPr>
          <w:rFonts w:ascii="Times New Roman" w:hAnsi="Times New Roman"/>
          <w:sz w:val="24"/>
          <w:szCs w:val="24"/>
          <w:lang w:eastAsia="et-EE"/>
        </w:rPr>
        <w:t xml:space="preserve">lähedastel </w:t>
      </w:r>
      <w:r w:rsidR="300D0688">
        <w:rPr>
          <w:rFonts w:ascii="Times New Roman" w:hAnsi="Times New Roman"/>
          <w:sz w:val="24"/>
          <w:szCs w:val="24"/>
          <w:lang w:eastAsia="et-EE"/>
        </w:rPr>
        <w:t xml:space="preserve">paremini </w:t>
      </w:r>
      <w:r w:rsidR="300D0688" w:rsidRPr="00E1518C">
        <w:rPr>
          <w:rFonts w:ascii="Times New Roman" w:hAnsi="Times New Roman"/>
          <w:sz w:val="24"/>
          <w:szCs w:val="24"/>
          <w:lang w:eastAsia="et-EE"/>
        </w:rPr>
        <w:t>toime tulla terviseteekonna juhtimise ja sotsiaalse toimetuleku korraldamisega.</w:t>
      </w:r>
      <w:r w:rsidR="300D0688">
        <w:rPr>
          <w:rFonts w:ascii="Times New Roman" w:hAnsi="Times New Roman"/>
          <w:sz w:val="24"/>
          <w:szCs w:val="24"/>
          <w:lang w:eastAsia="et-EE"/>
        </w:rPr>
        <w:t xml:space="preserve"> </w:t>
      </w:r>
      <w:r w:rsidR="29808C82" w:rsidRPr="002B6917">
        <w:rPr>
          <w:rFonts w:ascii="Times New Roman" w:hAnsi="Times New Roman"/>
          <w:sz w:val="24"/>
          <w:szCs w:val="24"/>
        </w:rPr>
        <w:t xml:space="preserve">Koordineeritum teenuseosutamine </w:t>
      </w:r>
      <w:r w:rsidR="2190067E">
        <w:rPr>
          <w:rFonts w:ascii="Times New Roman" w:hAnsi="Times New Roman"/>
          <w:sz w:val="24"/>
          <w:szCs w:val="24"/>
        </w:rPr>
        <w:t>leevendab</w:t>
      </w:r>
      <w:r w:rsidR="29808C82" w:rsidRPr="002B6917">
        <w:rPr>
          <w:rFonts w:ascii="Times New Roman" w:hAnsi="Times New Roman"/>
          <w:sz w:val="24"/>
          <w:szCs w:val="24"/>
        </w:rPr>
        <w:t xml:space="preserve"> olukordi, kus lähedased peavad ise eri süsteemide vahel infot vahendama või teenuseid kokku sobitama ning võimaldab neil keskenduda enam inimese igapäevasele toetamisele.</w:t>
      </w:r>
    </w:p>
    <w:p w14:paraId="6BA7D139" w14:textId="77777777" w:rsidR="00E87A14" w:rsidRDefault="00E87A14" w:rsidP="00320DBF">
      <w:pPr>
        <w:rPr>
          <w:rFonts w:ascii="Times New Roman" w:hAnsi="Times New Roman"/>
          <w:sz w:val="24"/>
          <w:szCs w:val="24"/>
        </w:rPr>
      </w:pPr>
    </w:p>
    <w:p w14:paraId="0E4CA91F" w14:textId="44461CEF" w:rsidR="00320DBF" w:rsidRDefault="300D0688" w:rsidP="00320DBF">
      <w:pPr>
        <w:rPr>
          <w:rFonts w:ascii="Times New Roman" w:hAnsi="Times New Roman"/>
          <w:sz w:val="24"/>
          <w:szCs w:val="24"/>
          <w:lang w:eastAsia="et-EE"/>
        </w:rPr>
      </w:pPr>
      <w:r>
        <w:rPr>
          <w:rFonts w:ascii="Times New Roman" w:hAnsi="Times New Roman"/>
          <w:sz w:val="24"/>
          <w:szCs w:val="24"/>
          <w:lang w:eastAsia="et-EE"/>
        </w:rPr>
        <w:t>Oluliseks mõjutatud sihtrühmaks on</w:t>
      </w:r>
      <w:r w:rsidR="41ECD955">
        <w:rPr>
          <w:rFonts w:ascii="Times New Roman" w:hAnsi="Times New Roman"/>
          <w:sz w:val="24"/>
          <w:szCs w:val="24"/>
          <w:lang w:eastAsia="et-EE"/>
        </w:rPr>
        <w:t xml:space="preserve"> hoolduskoormusega inimesed</w:t>
      </w:r>
      <w:r w:rsidR="7DB4C60B">
        <w:rPr>
          <w:rFonts w:ascii="Times New Roman" w:hAnsi="Times New Roman"/>
          <w:sz w:val="24"/>
          <w:szCs w:val="24"/>
          <w:lang w:eastAsia="et-EE"/>
        </w:rPr>
        <w:t>.</w:t>
      </w:r>
      <w:r w:rsidR="3CA17D31">
        <w:rPr>
          <w:rFonts w:ascii="Times New Roman" w:hAnsi="Times New Roman"/>
          <w:sz w:val="24"/>
          <w:szCs w:val="24"/>
          <w:lang w:eastAsia="et-EE"/>
        </w:rPr>
        <w:t xml:space="preserve"> </w:t>
      </w:r>
      <w:r w:rsidR="59379953">
        <w:rPr>
          <w:rFonts w:ascii="Times New Roman" w:hAnsi="Times New Roman"/>
          <w:sz w:val="24"/>
          <w:szCs w:val="24"/>
          <w:lang w:eastAsia="et-EE"/>
        </w:rPr>
        <w:t>Suurt hoolduskoormust (20 ja enam tundi nädalas) tundis 2025. aastal ligi 2% 16-aastastest ja vanematest inimestest (21 400 inimest). Kokku oli hoolduskoormusega inimesi 16-aastaste ja vanemate seas 2025. aastal ligi 5% (54000)</w:t>
      </w:r>
      <w:r w:rsidR="0023056C">
        <w:rPr>
          <w:rFonts w:ascii="Times New Roman" w:hAnsi="Times New Roman"/>
          <w:sz w:val="24"/>
          <w:szCs w:val="24"/>
          <w:lang w:eastAsia="et-EE"/>
        </w:rPr>
        <w:t>.</w:t>
      </w:r>
      <w:r w:rsidR="00320DBF">
        <w:rPr>
          <w:rStyle w:val="FootnoteReference"/>
          <w:rFonts w:ascii="Times New Roman" w:hAnsi="Times New Roman"/>
          <w:sz w:val="24"/>
          <w:szCs w:val="24"/>
          <w:lang w:eastAsia="et-EE"/>
        </w:rPr>
        <w:footnoteReference w:id="42"/>
      </w:r>
    </w:p>
    <w:p w14:paraId="1ACFCCCE" w14:textId="77777777" w:rsidR="00A76DA4" w:rsidRDefault="00A76DA4" w:rsidP="00320DBF">
      <w:pPr>
        <w:rPr>
          <w:rFonts w:ascii="Times New Roman" w:hAnsi="Times New Roman"/>
          <w:sz w:val="24"/>
          <w:szCs w:val="24"/>
          <w:lang w:eastAsia="et-EE"/>
        </w:rPr>
      </w:pPr>
    </w:p>
    <w:p w14:paraId="2BE6A42A" w14:textId="0D4F887C" w:rsidR="00C818B8" w:rsidRDefault="78D9CA3D" w:rsidP="00380744">
      <w:pPr>
        <w:rPr>
          <w:rFonts w:ascii="Times New Roman" w:hAnsi="Times New Roman"/>
          <w:sz w:val="24"/>
          <w:szCs w:val="24"/>
          <w:lang w:eastAsia="et-EE"/>
        </w:rPr>
      </w:pPr>
      <w:r w:rsidRPr="00F04231">
        <w:rPr>
          <w:rFonts w:ascii="Times New Roman" w:hAnsi="Times New Roman"/>
          <w:sz w:val="24"/>
          <w:szCs w:val="24"/>
          <w:lang w:eastAsia="et-EE"/>
        </w:rPr>
        <w:t xml:space="preserve">Muudatused mõjutavad </w:t>
      </w:r>
      <w:r>
        <w:rPr>
          <w:rFonts w:ascii="Times New Roman" w:hAnsi="Times New Roman"/>
          <w:sz w:val="24"/>
          <w:szCs w:val="24"/>
          <w:lang w:eastAsia="et-EE"/>
        </w:rPr>
        <w:t>kitsamalt</w:t>
      </w:r>
      <w:r w:rsidR="40778350">
        <w:rPr>
          <w:rFonts w:ascii="Times New Roman" w:hAnsi="Times New Roman"/>
          <w:sz w:val="24"/>
          <w:szCs w:val="24"/>
          <w:lang w:eastAsia="et-EE"/>
        </w:rPr>
        <w:t xml:space="preserve"> </w:t>
      </w:r>
      <w:r w:rsidR="59379953">
        <w:rPr>
          <w:rFonts w:ascii="Times New Roman" w:hAnsi="Times New Roman"/>
          <w:sz w:val="24"/>
          <w:szCs w:val="24"/>
          <w:lang w:eastAsia="et-EE"/>
        </w:rPr>
        <w:t xml:space="preserve">erinevate </w:t>
      </w:r>
      <w:r w:rsidR="0C65B44D">
        <w:rPr>
          <w:rFonts w:ascii="Times New Roman" w:hAnsi="Times New Roman"/>
          <w:sz w:val="24"/>
          <w:szCs w:val="24"/>
          <w:lang w:eastAsia="et-EE"/>
        </w:rPr>
        <w:t>sotsiaal- ja tervishoiu</w:t>
      </w:r>
      <w:r w:rsidR="59379953">
        <w:rPr>
          <w:rFonts w:ascii="Times New Roman" w:hAnsi="Times New Roman"/>
          <w:sz w:val="24"/>
          <w:szCs w:val="24"/>
          <w:lang w:eastAsia="et-EE"/>
        </w:rPr>
        <w:t>teenuste</w:t>
      </w:r>
      <w:r w:rsidR="32493250">
        <w:rPr>
          <w:rFonts w:ascii="Times New Roman" w:hAnsi="Times New Roman"/>
          <w:sz w:val="24"/>
          <w:szCs w:val="24"/>
          <w:lang w:eastAsia="et-EE"/>
        </w:rPr>
        <w:t xml:space="preserve"> </w:t>
      </w:r>
      <w:r w:rsidRPr="00F04231">
        <w:rPr>
          <w:rFonts w:ascii="Times New Roman" w:hAnsi="Times New Roman"/>
          <w:sz w:val="24"/>
          <w:szCs w:val="24"/>
          <w:lang w:eastAsia="et-EE"/>
        </w:rPr>
        <w:t>saajaid</w:t>
      </w:r>
      <w:r w:rsidR="6C68189D">
        <w:rPr>
          <w:rFonts w:ascii="Times New Roman" w:hAnsi="Times New Roman"/>
          <w:sz w:val="24"/>
          <w:szCs w:val="24"/>
          <w:lang w:eastAsia="et-EE"/>
        </w:rPr>
        <w:t>, kelle</w:t>
      </w:r>
      <w:r w:rsidR="5CB1C4FD">
        <w:rPr>
          <w:rFonts w:ascii="Times New Roman" w:hAnsi="Times New Roman"/>
          <w:sz w:val="24"/>
          <w:szCs w:val="24"/>
          <w:lang w:eastAsia="et-EE"/>
        </w:rPr>
        <w:t xml:space="preserve"> jaoks</w:t>
      </w:r>
      <w:r w:rsidR="6C68189D">
        <w:rPr>
          <w:rFonts w:ascii="Times New Roman" w:hAnsi="Times New Roman"/>
          <w:sz w:val="24"/>
          <w:szCs w:val="24"/>
          <w:lang w:eastAsia="et-EE"/>
        </w:rPr>
        <w:t xml:space="preserve"> </w:t>
      </w:r>
      <w:r w:rsidRPr="00F04231">
        <w:rPr>
          <w:rFonts w:ascii="Times New Roman" w:hAnsi="Times New Roman"/>
          <w:sz w:val="24"/>
          <w:szCs w:val="24"/>
          <w:lang w:eastAsia="et-EE"/>
        </w:rPr>
        <w:t>paraneb</w:t>
      </w:r>
      <w:r w:rsidR="5CB1C4FD">
        <w:rPr>
          <w:rFonts w:ascii="Times New Roman" w:hAnsi="Times New Roman"/>
          <w:sz w:val="24"/>
          <w:szCs w:val="24"/>
          <w:lang w:eastAsia="et-EE"/>
        </w:rPr>
        <w:t xml:space="preserve"> </w:t>
      </w:r>
      <w:r w:rsidR="6C68189D" w:rsidRPr="008813E2">
        <w:rPr>
          <w:rFonts w:ascii="Times New Roman" w:hAnsi="Times New Roman"/>
          <w:sz w:val="24"/>
          <w:szCs w:val="24"/>
          <w:lang w:eastAsia="et-EE"/>
        </w:rPr>
        <w:t xml:space="preserve">tervishoiu- ja sotsiaalvaldkonna </w:t>
      </w:r>
      <w:r w:rsidRPr="00F04231">
        <w:rPr>
          <w:rFonts w:ascii="Times New Roman" w:hAnsi="Times New Roman"/>
          <w:sz w:val="24"/>
          <w:szCs w:val="24"/>
          <w:lang w:eastAsia="et-EE"/>
        </w:rPr>
        <w:t xml:space="preserve">omavaheline kooskõla. Enim </w:t>
      </w:r>
      <w:r w:rsidR="4FF36932">
        <w:rPr>
          <w:rFonts w:ascii="Times New Roman" w:hAnsi="Times New Roman"/>
          <w:sz w:val="24"/>
          <w:szCs w:val="24"/>
          <w:lang w:eastAsia="et-EE"/>
        </w:rPr>
        <w:t>on mõjutatud</w:t>
      </w:r>
      <w:r w:rsidRPr="00F04231">
        <w:rPr>
          <w:rFonts w:ascii="Times New Roman" w:hAnsi="Times New Roman"/>
          <w:sz w:val="24"/>
          <w:szCs w:val="24"/>
          <w:lang w:eastAsia="et-EE"/>
        </w:rPr>
        <w:t xml:space="preserve"> </w:t>
      </w:r>
      <w:commentRangeStart w:id="8"/>
      <w:r w:rsidR="752C0E22">
        <w:rPr>
          <w:rFonts w:ascii="Times New Roman" w:hAnsi="Times New Roman"/>
          <w:sz w:val="24"/>
          <w:szCs w:val="24"/>
          <w:lang w:eastAsia="et-EE"/>
        </w:rPr>
        <w:t>sotsiaalse rehabilitatsiooni teenuse (edaspidi</w:t>
      </w:r>
      <w:r w:rsidRPr="00F04231">
        <w:rPr>
          <w:rFonts w:ascii="Times New Roman" w:hAnsi="Times New Roman"/>
          <w:sz w:val="24"/>
          <w:szCs w:val="24"/>
          <w:lang w:eastAsia="et-EE"/>
        </w:rPr>
        <w:t xml:space="preserve"> </w:t>
      </w:r>
      <w:r w:rsidR="5C3249D1" w:rsidRPr="1227AE12">
        <w:rPr>
          <w:rFonts w:ascii="Times New Roman" w:hAnsi="Times New Roman"/>
          <w:i/>
          <w:iCs/>
          <w:sz w:val="24"/>
          <w:szCs w:val="24"/>
          <w:lang w:eastAsia="et-EE"/>
        </w:rPr>
        <w:t>SRT</w:t>
      </w:r>
      <w:r w:rsidR="752C0E22">
        <w:rPr>
          <w:rFonts w:ascii="Times New Roman" w:hAnsi="Times New Roman"/>
          <w:sz w:val="24"/>
          <w:szCs w:val="24"/>
          <w:lang w:eastAsia="et-EE"/>
        </w:rPr>
        <w:t>)</w:t>
      </w:r>
      <w:r w:rsidRPr="00F04231">
        <w:rPr>
          <w:rFonts w:ascii="Times New Roman" w:hAnsi="Times New Roman"/>
          <w:sz w:val="24"/>
          <w:szCs w:val="24"/>
          <w:lang w:eastAsia="et-EE"/>
        </w:rPr>
        <w:t xml:space="preserve"> saajad</w:t>
      </w:r>
      <w:commentRangeEnd w:id="8"/>
      <w:r w:rsidR="006B7CF9" w:rsidRPr="00F04231">
        <w:rPr>
          <w:rStyle w:val="CommentReference"/>
          <w:rFonts w:ascii="Times New Roman" w:hAnsi="Times New Roman"/>
          <w:sz w:val="24"/>
          <w:szCs w:val="24"/>
          <w:lang w:eastAsia="et-EE"/>
        </w:rPr>
        <w:commentReference w:id="8"/>
      </w:r>
      <w:r w:rsidRPr="00F04231">
        <w:rPr>
          <w:rFonts w:ascii="Times New Roman" w:hAnsi="Times New Roman"/>
          <w:sz w:val="24"/>
          <w:szCs w:val="24"/>
          <w:lang w:eastAsia="et-EE"/>
        </w:rPr>
        <w:t xml:space="preserve">. </w:t>
      </w:r>
      <w:r w:rsidR="59379953">
        <w:rPr>
          <w:rFonts w:ascii="Times New Roman" w:hAnsi="Times New Roman"/>
          <w:sz w:val="24"/>
          <w:szCs w:val="24"/>
          <w:lang w:eastAsia="et-EE"/>
        </w:rPr>
        <w:t xml:space="preserve">2025. aastal </w:t>
      </w:r>
      <w:r w:rsidR="2E26E9FC">
        <w:rPr>
          <w:rFonts w:ascii="Times New Roman" w:hAnsi="Times New Roman"/>
          <w:sz w:val="24"/>
          <w:szCs w:val="24"/>
          <w:lang w:eastAsia="et-EE"/>
        </w:rPr>
        <w:t>sai</w:t>
      </w:r>
      <w:r w:rsidR="59379953">
        <w:rPr>
          <w:rFonts w:ascii="Times New Roman" w:hAnsi="Times New Roman"/>
          <w:sz w:val="24"/>
          <w:szCs w:val="24"/>
          <w:lang w:eastAsia="et-EE"/>
        </w:rPr>
        <w:t xml:space="preserve"> </w:t>
      </w:r>
      <w:r w:rsidR="5C3249D1">
        <w:rPr>
          <w:rFonts w:ascii="Times New Roman" w:hAnsi="Times New Roman"/>
          <w:sz w:val="24"/>
          <w:szCs w:val="24"/>
          <w:lang w:eastAsia="et-EE"/>
        </w:rPr>
        <w:t>SRT-d</w:t>
      </w:r>
      <w:r w:rsidR="59379953">
        <w:rPr>
          <w:rFonts w:ascii="Times New Roman" w:hAnsi="Times New Roman"/>
          <w:sz w:val="24"/>
          <w:szCs w:val="24"/>
          <w:lang w:eastAsia="et-EE"/>
        </w:rPr>
        <w:t xml:space="preserve"> 10 827 inimest</w:t>
      </w:r>
      <w:r w:rsidR="00320DBF">
        <w:rPr>
          <w:rStyle w:val="FootnoteReference"/>
          <w:rFonts w:ascii="Times New Roman" w:hAnsi="Times New Roman"/>
          <w:sz w:val="24"/>
          <w:szCs w:val="24"/>
          <w:lang w:eastAsia="et-EE"/>
        </w:rPr>
        <w:footnoteReference w:id="43"/>
      </w:r>
      <w:r w:rsidR="0DB7E4F0" w:rsidRPr="00DD3625">
        <w:rPr>
          <w:rFonts w:ascii="Times New Roman" w:hAnsi="Times New Roman"/>
          <w:sz w:val="24"/>
          <w:szCs w:val="24"/>
          <w:lang w:eastAsia="et-EE"/>
        </w:rPr>
        <w:t>, mis moodustab elanikkonnast väikese osa (1%</w:t>
      </w:r>
      <w:r w:rsidR="00DD3625">
        <w:rPr>
          <w:rStyle w:val="FootnoteReference"/>
          <w:rFonts w:ascii="Times New Roman" w:hAnsi="Times New Roman"/>
          <w:sz w:val="24"/>
          <w:szCs w:val="24"/>
          <w:lang w:eastAsia="et-EE"/>
        </w:rPr>
        <w:footnoteReference w:id="44"/>
      </w:r>
      <w:r w:rsidR="0DB7E4F0" w:rsidRPr="00DD3625">
        <w:rPr>
          <w:rFonts w:ascii="Times New Roman" w:hAnsi="Times New Roman"/>
          <w:sz w:val="24"/>
          <w:szCs w:val="24"/>
          <w:lang w:eastAsia="et-EE"/>
        </w:rPr>
        <w:t>). Suurima sihtrühma (54% SRT saajatest) moodustasid 0–15</w:t>
      </w:r>
      <w:r w:rsidR="0023056C">
        <w:rPr>
          <w:rFonts w:ascii="Times New Roman" w:hAnsi="Times New Roman"/>
          <w:sz w:val="24"/>
          <w:szCs w:val="24"/>
          <w:lang w:eastAsia="et-EE"/>
        </w:rPr>
        <w:t>-</w:t>
      </w:r>
      <w:r w:rsidR="0DB7E4F0" w:rsidRPr="00DD3625">
        <w:rPr>
          <w:rFonts w:ascii="Times New Roman" w:hAnsi="Times New Roman"/>
          <w:sz w:val="24"/>
          <w:szCs w:val="24"/>
          <w:lang w:eastAsia="et-EE"/>
        </w:rPr>
        <w:t>a</w:t>
      </w:r>
      <w:r w:rsidR="0023056C">
        <w:rPr>
          <w:rFonts w:ascii="Times New Roman" w:hAnsi="Times New Roman"/>
          <w:sz w:val="24"/>
          <w:szCs w:val="24"/>
          <w:lang w:eastAsia="et-EE"/>
        </w:rPr>
        <w:t>astased</w:t>
      </w:r>
      <w:r w:rsidR="0DB7E4F0" w:rsidRPr="00DD3625">
        <w:rPr>
          <w:rFonts w:ascii="Times New Roman" w:hAnsi="Times New Roman"/>
          <w:sz w:val="24"/>
          <w:szCs w:val="24"/>
          <w:lang w:eastAsia="et-EE"/>
        </w:rPr>
        <w:t xml:space="preserve"> puudega lapsed, keda oli 5857, ehk ligikaudu 3% vastava vanusrühma lastest Eestis. Kuni 18-aastaseid KOV abivajavaid lapsi oli 536 ehk 5% kõigist SRT saajatest. Tööealisi (16–64 a) oli teenuse saajate hulgas 3899 (36% SRT saajatest ja 0,5% rahvastiku vastavast vanusrühmast), kellest valdav osa (91%) ehk 3553 inimest olid psüühikahäirega. Vanaduspensioniealis</w:t>
      </w:r>
      <w:r w:rsidR="482E7D0B">
        <w:rPr>
          <w:rFonts w:ascii="Times New Roman" w:hAnsi="Times New Roman"/>
          <w:sz w:val="24"/>
          <w:szCs w:val="24"/>
          <w:lang w:eastAsia="et-EE"/>
        </w:rPr>
        <w:t>i</w:t>
      </w:r>
      <w:r w:rsidR="0DB7E4F0" w:rsidRPr="00DD3625">
        <w:rPr>
          <w:rFonts w:ascii="Times New Roman" w:hAnsi="Times New Roman"/>
          <w:sz w:val="24"/>
          <w:szCs w:val="24"/>
          <w:lang w:eastAsia="et-EE"/>
        </w:rPr>
        <w:t xml:space="preserve"> SRT saajaid oli 576</w:t>
      </w:r>
      <w:r w:rsidR="00786359">
        <w:rPr>
          <w:rStyle w:val="FootnoteReference"/>
          <w:rFonts w:ascii="Times New Roman" w:hAnsi="Times New Roman"/>
          <w:sz w:val="24"/>
          <w:szCs w:val="24"/>
          <w:lang w:eastAsia="et-EE"/>
        </w:rPr>
        <w:footnoteReference w:id="45"/>
      </w:r>
      <w:r w:rsidR="0DB7E4F0" w:rsidRPr="00DD3625">
        <w:rPr>
          <w:rFonts w:ascii="Times New Roman" w:hAnsi="Times New Roman"/>
          <w:sz w:val="24"/>
          <w:szCs w:val="24"/>
          <w:lang w:eastAsia="et-EE"/>
        </w:rPr>
        <w:t xml:space="preserve">. Sõltuvalt </w:t>
      </w:r>
      <w:r w:rsidR="2D11E2FD">
        <w:rPr>
          <w:rFonts w:ascii="Times New Roman" w:hAnsi="Times New Roman"/>
          <w:sz w:val="24"/>
          <w:szCs w:val="24"/>
          <w:lang w:eastAsia="et-EE"/>
        </w:rPr>
        <w:t>rehabilitatsiooni</w:t>
      </w:r>
      <w:r w:rsidR="0DB7E4F0" w:rsidRPr="00DD3625">
        <w:rPr>
          <w:rFonts w:ascii="Times New Roman" w:hAnsi="Times New Roman"/>
          <w:sz w:val="24"/>
          <w:szCs w:val="24"/>
          <w:lang w:eastAsia="et-EE"/>
        </w:rPr>
        <w:t xml:space="preserve"> reformi rakendumise ulatusest võib potentsiaalsete teenusesaajate arv lähiaastatel kasvada hinnanguliselt 5–20% ehk ligikaudu 11 500–13 200 inimeseni, m</w:t>
      </w:r>
      <w:r w:rsidR="1300EAEE">
        <w:rPr>
          <w:rFonts w:ascii="Times New Roman" w:hAnsi="Times New Roman"/>
          <w:sz w:val="24"/>
          <w:szCs w:val="24"/>
          <w:lang w:eastAsia="et-EE"/>
        </w:rPr>
        <w:t>oodustades siiski</w:t>
      </w:r>
      <w:r w:rsidR="0DB7E4F0" w:rsidRPr="00DD3625">
        <w:rPr>
          <w:rFonts w:ascii="Times New Roman" w:hAnsi="Times New Roman"/>
          <w:sz w:val="24"/>
          <w:szCs w:val="24"/>
          <w:lang w:eastAsia="et-EE"/>
        </w:rPr>
        <w:t xml:space="preserve"> endiselt umbes 1% elanikkonnast. </w:t>
      </w:r>
      <w:r w:rsidR="00EA4A33">
        <w:rPr>
          <w:rFonts w:ascii="Times New Roman" w:hAnsi="Times New Roman"/>
          <w:sz w:val="24"/>
          <w:szCs w:val="24"/>
          <w:lang w:eastAsia="et-EE"/>
        </w:rPr>
        <w:t xml:space="preserve">Ka on mõjutatud </w:t>
      </w:r>
      <w:commentRangeStart w:id="9"/>
      <w:r w:rsidR="00E33D9C">
        <w:rPr>
          <w:rFonts w:ascii="Times New Roman" w:hAnsi="Times New Roman"/>
          <w:sz w:val="24"/>
          <w:szCs w:val="24"/>
          <w:lang w:eastAsia="et-EE"/>
        </w:rPr>
        <w:t>t</w:t>
      </w:r>
      <w:r w:rsidR="1300EAEE">
        <w:rPr>
          <w:rFonts w:ascii="Times New Roman" w:hAnsi="Times New Roman"/>
          <w:sz w:val="24"/>
          <w:szCs w:val="24"/>
          <w:lang w:eastAsia="et-EE"/>
        </w:rPr>
        <w:t>ööalase rehabilitatsiooni teenus</w:t>
      </w:r>
      <w:r w:rsidR="00E33D9C">
        <w:rPr>
          <w:rFonts w:ascii="Times New Roman" w:hAnsi="Times New Roman"/>
          <w:sz w:val="24"/>
          <w:szCs w:val="24"/>
          <w:lang w:eastAsia="et-EE"/>
        </w:rPr>
        <w:t>e saajad</w:t>
      </w:r>
      <w:commentRangeEnd w:id="9"/>
      <w:r w:rsidR="004B1169">
        <w:rPr>
          <w:rStyle w:val="CommentReference"/>
          <w:rFonts w:ascii="Times New Roman" w:hAnsi="Times New Roman"/>
          <w:sz w:val="24"/>
          <w:szCs w:val="24"/>
          <w:lang w:eastAsia="et-EE"/>
        </w:rPr>
        <w:commentReference w:id="9"/>
      </w:r>
      <w:r w:rsidR="00E33D9C">
        <w:rPr>
          <w:rFonts w:ascii="Times New Roman" w:hAnsi="Times New Roman"/>
          <w:sz w:val="24"/>
          <w:szCs w:val="24"/>
          <w:lang w:eastAsia="et-EE"/>
        </w:rPr>
        <w:t>, keda oli</w:t>
      </w:r>
      <w:r w:rsidR="1300EAEE">
        <w:rPr>
          <w:rFonts w:ascii="Times New Roman" w:hAnsi="Times New Roman"/>
          <w:sz w:val="24"/>
          <w:szCs w:val="24"/>
          <w:lang w:eastAsia="et-EE"/>
        </w:rPr>
        <w:t xml:space="preserve"> </w:t>
      </w:r>
      <w:r w:rsidR="0DB7E4F0" w:rsidRPr="00DD3625">
        <w:rPr>
          <w:rFonts w:ascii="Times New Roman" w:hAnsi="Times New Roman"/>
          <w:sz w:val="24"/>
          <w:szCs w:val="24"/>
          <w:lang w:eastAsia="et-EE"/>
        </w:rPr>
        <w:t xml:space="preserve">2025. aastal 4125 </w:t>
      </w:r>
      <w:r w:rsidR="000C420D">
        <w:rPr>
          <w:rFonts w:ascii="Times New Roman" w:hAnsi="Times New Roman"/>
          <w:sz w:val="24"/>
          <w:szCs w:val="24"/>
          <w:lang w:eastAsia="et-EE"/>
        </w:rPr>
        <w:t>(</w:t>
      </w:r>
      <w:r w:rsidR="7D960DB7">
        <w:rPr>
          <w:rFonts w:ascii="Times New Roman" w:hAnsi="Times New Roman"/>
          <w:sz w:val="24"/>
          <w:szCs w:val="24"/>
          <w:lang w:eastAsia="et-EE"/>
        </w:rPr>
        <w:t>16-64-a</w:t>
      </w:r>
      <w:r w:rsidR="000C420D">
        <w:rPr>
          <w:rFonts w:ascii="Times New Roman" w:hAnsi="Times New Roman"/>
          <w:sz w:val="24"/>
          <w:szCs w:val="24"/>
          <w:lang w:eastAsia="et-EE"/>
        </w:rPr>
        <w:t>astased)</w:t>
      </w:r>
      <w:r w:rsidR="00C818B8">
        <w:rPr>
          <w:rStyle w:val="FootnoteReference"/>
          <w:rFonts w:ascii="Times New Roman" w:hAnsi="Times New Roman"/>
          <w:sz w:val="24"/>
          <w:szCs w:val="24"/>
          <w:lang w:eastAsia="et-EE"/>
        </w:rPr>
        <w:footnoteReference w:id="46"/>
      </w:r>
      <w:r w:rsidR="7D960DB7">
        <w:rPr>
          <w:rFonts w:ascii="Times New Roman" w:hAnsi="Times New Roman"/>
          <w:sz w:val="24"/>
          <w:szCs w:val="24"/>
          <w:lang w:eastAsia="et-EE"/>
        </w:rPr>
        <w:t>.</w:t>
      </w:r>
    </w:p>
    <w:p w14:paraId="383D38D0" w14:textId="77777777" w:rsidR="00C818B8" w:rsidRDefault="00C818B8" w:rsidP="00380744">
      <w:pPr>
        <w:rPr>
          <w:rFonts w:ascii="Times New Roman" w:hAnsi="Times New Roman"/>
          <w:sz w:val="24"/>
          <w:szCs w:val="24"/>
          <w:lang w:eastAsia="et-EE"/>
        </w:rPr>
      </w:pPr>
    </w:p>
    <w:p w14:paraId="57468093" w14:textId="5F704024" w:rsidR="002E1398" w:rsidRDefault="2B34C1A1" w:rsidP="00380744">
      <w:pPr>
        <w:rPr>
          <w:rFonts w:ascii="Times New Roman" w:hAnsi="Times New Roman"/>
          <w:sz w:val="24"/>
          <w:szCs w:val="24"/>
          <w:lang w:eastAsia="et-EE"/>
        </w:rPr>
      </w:pPr>
      <w:r>
        <w:rPr>
          <w:rFonts w:ascii="Times New Roman" w:hAnsi="Times New Roman"/>
          <w:sz w:val="24"/>
          <w:szCs w:val="24"/>
          <w:lang w:eastAsia="et-EE"/>
        </w:rPr>
        <w:t xml:space="preserve">Muudatused võivad mõjutada </w:t>
      </w:r>
      <w:r w:rsidR="000C420D">
        <w:rPr>
          <w:rFonts w:ascii="Times New Roman" w:hAnsi="Times New Roman"/>
          <w:sz w:val="24"/>
          <w:szCs w:val="24"/>
          <w:lang w:eastAsia="et-EE"/>
        </w:rPr>
        <w:t>veel</w:t>
      </w:r>
      <w:r>
        <w:rPr>
          <w:rFonts w:ascii="Times New Roman" w:hAnsi="Times New Roman"/>
          <w:sz w:val="24"/>
          <w:szCs w:val="24"/>
          <w:lang w:eastAsia="et-EE"/>
        </w:rPr>
        <w:t xml:space="preserve"> kohalike omavalitsuste poolt pakutavate teenuste korraldust ja </w:t>
      </w:r>
      <w:r w:rsidR="4827BDCF">
        <w:rPr>
          <w:rFonts w:ascii="Times New Roman" w:hAnsi="Times New Roman"/>
          <w:sz w:val="24"/>
          <w:szCs w:val="24"/>
          <w:lang w:eastAsia="et-EE"/>
        </w:rPr>
        <w:t>teenustele s</w:t>
      </w:r>
      <w:r w:rsidR="1E86FB19">
        <w:rPr>
          <w:rFonts w:ascii="Times New Roman" w:hAnsi="Times New Roman"/>
          <w:sz w:val="24"/>
          <w:szCs w:val="24"/>
          <w:lang w:eastAsia="et-EE"/>
        </w:rPr>
        <w:t xml:space="preserve">uunamist. </w:t>
      </w:r>
      <w:r w:rsidR="2F045800">
        <w:rPr>
          <w:rFonts w:ascii="Times New Roman" w:hAnsi="Times New Roman"/>
          <w:sz w:val="24"/>
          <w:szCs w:val="24"/>
          <w:lang w:eastAsia="et-EE"/>
        </w:rPr>
        <w:t xml:space="preserve">Arvestades, et </w:t>
      </w:r>
      <w:r w:rsidR="56EA4588" w:rsidRPr="00F04231">
        <w:rPr>
          <w:rFonts w:ascii="Times New Roman" w:hAnsi="Times New Roman"/>
          <w:sz w:val="24"/>
          <w:szCs w:val="24"/>
          <w:lang w:eastAsia="et-EE"/>
        </w:rPr>
        <w:t xml:space="preserve">2024. aastal </w:t>
      </w:r>
      <w:r w:rsidR="1E86FB19">
        <w:rPr>
          <w:rFonts w:ascii="Times New Roman" w:hAnsi="Times New Roman"/>
          <w:sz w:val="24"/>
          <w:szCs w:val="24"/>
          <w:lang w:eastAsia="et-EE"/>
        </w:rPr>
        <w:t xml:space="preserve">sai </w:t>
      </w:r>
      <w:r w:rsidR="1636B793">
        <w:rPr>
          <w:rFonts w:ascii="Times New Roman" w:hAnsi="Times New Roman"/>
          <w:sz w:val="24"/>
          <w:szCs w:val="24"/>
          <w:lang w:eastAsia="et-EE"/>
        </w:rPr>
        <w:t>KOV poolt korraldatavat</w:t>
      </w:r>
      <w:r w:rsidR="1E86FB19">
        <w:rPr>
          <w:rFonts w:ascii="Times New Roman" w:hAnsi="Times New Roman"/>
          <w:sz w:val="24"/>
          <w:szCs w:val="24"/>
          <w:lang w:eastAsia="et-EE"/>
        </w:rPr>
        <w:t xml:space="preserve"> </w:t>
      </w:r>
      <w:r w:rsidR="56EA4588" w:rsidRPr="00F04231">
        <w:rPr>
          <w:rFonts w:ascii="Times New Roman" w:hAnsi="Times New Roman"/>
          <w:sz w:val="24"/>
          <w:szCs w:val="24"/>
          <w:lang w:eastAsia="et-EE"/>
        </w:rPr>
        <w:t xml:space="preserve">koduteenust </w:t>
      </w:r>
      <w:r w:rsidR="616999DF">
        <w:rPr>
          <w:rFonts w:ascii="Times New Roman" w:hAnsi="Times New Roman"/>
          <w:sz w:val="24"/>
          <w:szCs w:val="24"/>
          <w:lang w:eastAsia="et-EE"/>
        </w:rPr>
        <w:t>9088</w:t>
      </w:r>
      <w:r w:rsidR="5D63D7B2">
        <w:rPr>
          <w:rFonts w:ascii="Times New Roman" w:hAnsi="Times New Roman"/>
          <w:sz w:val="24"/>
          <w:szCs w:val="24"/>
          <w:lang w:eastAsia="et-EE"/>
        </w:rPr>
        <w:t xml:space="preserve">, sotsiaaltranspordi teenust </w:t>
      </w:r>
      <w:r w:rsidR="4EC76E70">
        <w:rPr>
          <w:rFonts w:ascii="Times New Roman" w:hAnsi="Times New Roman"/>
          <w:sz w:val="24"/>
          <w:szCs w:val="24"/>
          <w:lang w:eastAsia="et-EE"/>
        </w:rPr>
        <w:t xml:space="preserve">18 428, isikliku abistaja teenust 508 ja </w:t>
      </w:r>
      <w:r w:rsidR="148D8657">
        <w:rPr>
          <w:rFonts w:ascii="Times New Roman" w:hAnsi="Times New Roman"/>
          <w:sz w:val="24"/>
          <w:szCs w:val="24"/>
          <w:lang w:eastAsia="et-EE"/>
        </w:rPr>
        <w:t xml:space="preserve">täiskasvanute </w:t>
      </w:r>
      <w:r w:rsidR="364D0C04">
        <w:rPr>
          <w:rFonts w:ascii="Times New Roman" w:hAnsi="Times New Roman"/>
          <w:sz w:val="24"/>
          <w:szCs w:val="24"/>
          <w:lang w:eastAsia="et-EE"/>
        </w:rPr>
        <w:t>tugiisiku teenust</w:t>
      </w:r>
      <w:r w:rsidR="4EC76E70">
        <w:rPr>
          <w:rFonts w:ascii="Times New Roman" w:hAnsi="Times New Roman"/>
          <w:sz w:val="24"/>
          <w:szCs w:val="24"/>
          <w:lang w:eastAsia="et-EE"/>
        </w:rPr>
        <w:t xml:space="preserve"> </w:t>
      </w:r>
      <w:r w:rsidR="1951657C">
        <w:rPr>
          <w:rFonts w:ascii="Times New Roman" w:hAnsi="Times New Roman"/>
          <w:sz w:val="24"/>
          <w:szCs w:val="24"/>
          <w:lang w:eastAsia="et-EE"/>
        </w:rPr>
        <w:t>2</w:t>
      </w:r>
      <w:r w:rsidR="3E822A9F">
        <w:rPr>
          <w:rFonts w:ascii="Times New Roman" w:hAnsi="Times New Roman"/>
          <w:sz w:val="24"/>
          <w:szCs w:val="24"/>
          <w:lang w:eastAsia="et-EE"/>
        </w:rPr>
        <w:t>044</w:t>
      </w:r>
      <w:r w:rsidR="1951657C">
        <w:rPr>
          <w:rFonts w:ascii="Times New Roman" w:hAnsi="Times New Roman"/>
          <w:sz w:val="24"/>
          <w:szCs w:val="24"/>
          <w:lang w:eastAsia="et-EE"/>
        </w:rPr>
        <w:t xml:space="preserve"> </w:t>
      </w:r>
      <w:r w:rsidR="738C47DE">
        <w:rPr>
          <w:rFonts w:ascii="Times New Roman" w:hAnsi="Times New Roman"/>
          <w:sz w:val="24"/>
          <w:szCs w:val="24"/>
          <w:lang w:eastAsia="et-EE"/>
        </w:rPr>
        <w:t>inimest</w:t>
      </w:r>
      <w:r w:rsidR="00F04231">
        <w:rPr>
          <w:rStyle w:val="FootnoteReference"/>
          <w:rFonts w:ascii="Times New Roman" w:hAnsi="Times New Roman"/>
          <w:sz w:val="24"/>
          <w:szCs w:val="24"/>
          <w:lang w:eastAsia="et-EE"/>
        </w:rPr>
        <w:footnoteReference w:id="47"/>
      </w:r>
      <w:r w:rsidR="2DA49253">
        <w:rPr>
          <w:rFonts w:ascii="Times New Roman" w:hAnsi="Times New Roman"/>
          <w:sz w:val="24"/>
          <w:szCs w:val="24"/>
          <w:lang w:eastAsia="et-EE"/>
        </w:rPr>
        <w:t>, võib</w:t>
      </w:r>
      <w:r w:rsidR="56EA4588">
        <w:rPr>
          <w:rFonts w:ascii="Times New Roman" w:hAnsi="Times New Roman"/>
          <w:sz w:val="24"/>
          <w:szCs w:val="24"/>
          <w:lang w:eastAsia="et-EE"/>
        </w:rPr>
        <w:t xml:space="preserve"> </w:t>
      </w:r>
      <w:r w:rsidR="2DA49253">
        <w:rPr>
          <w:rFonts w:ascii="Times New Roman" w:hAnsi="Times New Roman"/>
          <w:sz w:val="24"/>
          <w:szCs w:val="24"/>
          <w:lang w:eastAsia="et-EE"/>
        </w:rPr>
        <w:t>u</w:t>
      </w:r>
      <w:r w:rsidR="4EBE3DCD" w:rsidRPr="002E1398">
        <w:rPr>
          <w:rFonts w:ascii="Times New Roman" w:hAnsi="Times New Roman"/>
          <w:sz w:val="24"/>
          <w:szCs w:val="24"/>
          <w:lang w:eastAsia="et-EE"/>
        </w:rPr>
        <w:t>us korraldus</w:t>
      </w:r>
      <w:r w:rsidR="4EBE3DCD">
        <w:rPr>
          <w:rFonts w:ascii="Times New Roman" w:hAnsi="Times New Roman"/>
          <w:sz w:val="24"/>
          <w:szCs w:val="24"/>
          <w:lang w:eastAsia="et-EE"/>
        </w:rPr>
        <w:t xml:space="preserve"> </w:t>
      </w:r>
      <w:r w:rsidR="4EBE3DCD" w:rsidRPr="002E1398">
        <w:rPr>
          <w:rFonts w:ascii="Times New Roman" w:hAnsi="Times New Roman"/>
          <w:sz w:val="24"/>
          <w:szCs w:val="24"/>
          <w:lang w:eastAsia="et-EE"/>
        </w:rPr>
        <w:t>aidata liikuda seniselt reaktiivselt teenuseosutamiselt enam proaktiivsele lähenemisele, kus abivajadust märgatakse ja sellele reageeritakse varasemas etapi</w:t>
      </w:r>
      <w:r w:rsidR="4EBE3DCD" w:rsidRPr="004C272B">
        <w:rPr>
          <w:rFonts w:ascii="Times New Roman" w:hAnsi="Times New Roman"/>
          <w:sz w:val="24"/>
          <w:szCs w:val="24"/>
          <w:lang w:eastAsia="et-EE"/>
        </w:rPr>
        <w:t>s. Oodatavalt parandab see kompleksse abivajadusega inimeste jaoks teenuste kättesaadavust, sihipärasust ja järjepidevust.</w:t>
      </w:r>
      <w:r w:rsidR="4EBE3DCD" w:rsidRPr="002E1398">
        <w:rPr>
          <w:rFonts w:ascii="Times New Roman" w:hAnsi="Times New Roman"/>
          <w:sz w:val="24"/>
          <w:szCs w:val="24"/>
          <w:lang w:eastAsia="et-EE"/>
        </w:rPr>
        <w:t xml:space="preserve"> </w:t>
      </w:r>
      <w:r w:rsidR="004C57E4" w:rsidRPr="004C57E4">
        <w:rPr>
          <w:rFonts w:ascii="Times New Roman" w:hAnsi="Times New Roman"/>
          <w:sz w:val="24"/>
          <w:szCs w:val="24"/>
          <w:lang w:eastAsia="et-EE"/>
        </w:rPr>
        <w:t>Laiemas vaates viitab teenusevajaduse ulatusele ka asjaolu, et 16-aastastest ja vanematest elanikest hindab 6% end vajavat oma terviseprobleemist, kroonilisest haigusest või tegevuspiirangust tingituna täiendavaid teenuseid</w:t>
      </w:r>
      <w:r w:rsidR="002E1398">
        <w:rPr>
          <w:rStyle w:val="FootnoteReference"/>
          <w:rFonts w:ascii="Times New Roman" w:hAnsi="Times New Roman"/>
          <w:sz w:val="24"/>
          <w:szCs w:val="24"/>
          <w:lang w:eastAsia="et-EE"/>
        </w:rPr>
        <w:footnoteReference w:id="48"/>
      </w:r>
      <w:r w:rsidR="4EBE3DCD" w:rsidRPr="002E1398">
        <w:rPr>
          <w:rFonts w:ascii="Times New Roman" w:hAnsi="Times New Roman"/>
          <w:sz w:val="24"/>
          <w:szCs w:val="24"/>
          <w:lang w:eastAsia="et-EE"/>
        </w:rPr>
        <w:t xml:space="preserve">. </w:t>
      </w:r>
    </w:p>
    <w:p w14:paraId="50991938" w14:textId="77777777" w:rsidR="002E1398" w:rsidRDefault="002E1398" w:rsidP="00380744">
      <w:pPr>
        <w:rPr>
          <w:rFonts w:ascii="Times New Roman" w:hAnsi="Times New Roman"/>
          <w:sz w:val="24"/>
          <w:szCs w:val="24"/>
          <w:lang w:eastAsia="et-EE"/>
        </w:rPr>
      </w:pPr>
    </w:p>
    <w:p w14:paraId="07393B91" w14:textId="38150C0A" w:rsidR="00380744" w:rsidRDefault="0C65B44D" w:rsidP="00380744">
      <w:pPr>
        <w:rPr>
          <w:rFonts w:ascii="Times New Roman" w:hAnsi="Times New Roman"/>
          <w:sz w:val="24"/>
          <w:szCs w:val="24"/>
        </w:rPr>
      </w:pPr>
      <w:r>
        <w:rPr>
          <w:rFonts w:ascii="Times New Roman" w:hAnsi="Times New Roman"/>
          <w:sz w:val="24"/>
          <w:szCs w:val="24"/>
        </w:rPr>
        <w:t>Sotsiaalministeeriumi a</w:t>
      </w:r>
      <w:r w:rsidRPr="008A7E96">
        <w:rPr>
          <w:rFonts w:ascii="Times New Roman" w:hAnsi="Times New Roman"/>
          <w:sz w:val="24"/>
          <w:szCs w:val="24"/>
        </w:rPr>
        <w:t>nalüüs</w:t>
      </w:r>
      <w:r w:rsidR="00380744">
        <w:rPr>
          <w:rStyle w:val="FootnoteReference"/>
          <w:rFonts w:ascii="Times New Roman" w:hAnsi="Times New Roman"/>
          <w:sz w:val="24"/>
          <w:szCs w:val="24"/>
        </w:rPr>
        <w:footnoteReference w:id="49"/>
      </w:r>
      <w:r w:rsidRPr="008A7E96">
        <w:rPr>
          <w:rFonts w:ascii="Times New Roman" w:hAnsi="Times New Roman"/>
          <w:sz w:val="24"/>
          <w:szCs w:val="24"/>
        </w:rPr>
        <w:t xml:space="preserve"> näitab, et tervishoiuteenuste kasutamine inimese kohta on perioodil 2015–2024 kasvanud kõige kiiremini 60-aastaste ja vanemate hulgas, eriti 70–79 ja 80+ vanuserühmas. See </w:t>
      </w:r>
      <w:r w:rsidR="1F2E3944">
        <w:rPr>
          <w:rFonts w:ascii="Times New Roman" w:hAnsi="Times New Roman"/>
          <w:sz w:val="24"/>
          <w:szCs w:val="24"/>
        </w:rPr>
        <w:t>osutab</w:t>
      </w:r>
      <w:r w:rsidRPr="008A7E96">
        <w:rPr>
          <w:rFonts w:ascii="Times New Roman" w:hAnsi="Times New Roman"/>
          <w:sz w:val="24"/>
          <w:szCs w:val="24"/>
        </w:rPr>
        <w:t xml:space="preserve">, et tervishoiusüsteemi koormus kasvab </w:t>
      </w:r>
      <w:r w:rsidR="3D052DE4">
        <w:rPr>
          <w:rFonts w:ascii="Times New Roman" w:hAnsi="Times New Roman"/>
          <w:sz w:val="24"/>
          <w:szCs w:val="24"/>
        </w:rPr>
        <w:t>enim</w:t>
      </w:r>
      <w:r w:rsidRPr="008A7E96">
        <w:rPr>
          <w:rFonts w:ascii="Times New Roman" w:hAnsi="Times New Roman"/>
          <w:sz w:val="24"/>
          <w:szCs w:val="24"/>
        </w:rPr>
        <w:t xml:space="preserve"> just nende sihtrühmade arvelt, kellel esineb sagedamini samaaegselt kroonilisi haigusi, toimetulekuraskusi ja vajadus</w:t>
      </w:r>
      <w:r w:rsidR="33ADF8D6">
        <w:rPr>
          <w:rFonts w:ascii="Times New Roman" w:hAnsi="Times New Roman"/>
          <w:sz w:val="24"/>
          <w:szCs w:val="24"/>
        </w:rPr>
        <w:t>t</w:t>
      </w:r>
      <w:r w:rsidRPr="008A7E96">
        <w:rPr>
          <w:rFonts w:ascii="Times New Roman" w:hAnsi="Times New Roman"/>
          <w:sz w:val="24"/>
          <w:szCs w:val="24"/>
        </w:rPr>
        <w:t xml:space="preserve"> mitme teenuse koordineeritud kasutamise järel</w:t>
      </w:r>
      <w:r w:rsidRPr="000B4D4B">
        <w:rPr>
          <w:rFonts w:ascii="Times New Roman" w:hAnsi="Times New Roman"/>
          <w:sz w:val="24"/>
          <w:szCs w:val="24"/>
        </w:rPr>
        <w:t xml:space="preserve">e (Joonis </w:t>
      </w:r>
      <w:r w:rsidR="000B4D4B" w:rsidRPr="000B4D4B">
        <w:rPr>
          <w:rFonts w:ascii="Times New Roman" w:hAnsi="Times New Roman"/>
          <w:sz w:val="24"/>
          <w:szCs w:val="24"/>
        </w:rPr>
        <w:t>2</w:t>
      </w:r>
      <w:r w:rsidRPr="000B4D4B">
        <w:rPr>
          <w:rFonts w:ascii="Times New Roman" w:hAnsi="Times New Roman"/>
          <w:sz w:val="24"/>
          <w:szCs w:val="24"/>
        </w:rPr>
        <w:t>).</w:t>
      </w:r>
      <w:r w:rsidRPr="008A7E96">
        <w:rPr>
          <w:rFonts w:ascii="Times New Roman" w:hAnsi="Times New Roman"/>
          <w:sz w:val="24"/>
          <w:szCs w:val="24"/>
        </w:rPr>
        <w:t xml:space="preserve"> </w:t>
      </w:r>
    </w:p>
    <w:p w14:paraId="39AEEE63" w14:textId="77777777" w:rsidR="00380744" w:rsidRDefault="00380744" w:rsidP="00380744">
      <w:pPr>
        <w:rPr>
          <w:rFonts w:ascii="Times New Roman" w:hAnsi="Times New Roman"/>
          <w:sz w:val="24"/>
          <w:szCs w:val="24"/>
        </w:rPr>
      </w:pPr>
    </w:p>
    <w:p w14:paraId="06FC1519" w14:textId="77777777" w:rsidR="00380744" w:rsidRDefault="00380744" w:rsidP="00380744">
      <w:pPr>
        <w:rPr>
          <w:rFonts w:ascii="Times New Roman" w:hAnsi="Times New Roman"/>
          <w:sz w:val="24"/>
          <w:szCs w:val="24"/>
        </w:rPr>
      </w:pPr>
      <w:r>
        <w:rPr>
          <w:noProof/>
        </w:rPr>
        <w:drawing>
          <wp:inline distT="0" distB="0" distL="0" distR="0" wp14:anchorId="5E7F77D3" wp14:editId="5B24B656">
            <wp:extent cx="4752975" cy="3564731"/>
            <wp:effectExtent l="0" t="0" r="0" b="0"/>
            <wp:docPr id="1749791286" name="Pilt 4" descr="Pilt, millel on kujutatud tekst, kuvatõmmis, diagramm, järjekord&#10;&#10;Tehisintellekti genereeritud sisu ei pruugi olla õi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444948" name="Pilt 4" descr="Pilt, millel on kujutatud tekst, kuvatõmmis, diagramm, järjekord&#10;&#10;Tehisintellekti genereeritud sisu ei pruugi olla õige."/>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758922" cy="3569192"/>
                    </a:xfrm>
                    <a:prstGeom prst="rect">
                      <a:avLst/>
                    </a:prstGeom>
                    <a:noFill/>
                    <a:ln>
                      <a:noFill/>
                    </a:ln>
                  </pic:spPr>
                </pic:pic>
              </a:graphicData>
            </a:graphic>
          </wp:inline>
        </w:drawing>
      </w:r>
    </w:p>
    <w:p w14:paraId="624BAB20" w14:textId="77777777" w:rsidR="007110A9" w:rsidRPr="004C272B" w:rsidRDefault="00380744" w:rsidP="00320DBF">
      <w:pPr>
        <w:rPr>
          <w:rFonts w:ascii="Times New Roman" w:hAnsi="Times New Roman"/>
          <w:b/>
          <w:bCs/>
          <w:iCs/>
          <w:sz w:val="24"/>
          <w:szCs w:val="24"/>
        </w:rPr>
      </w:pPr>
      <w:r w:rsidRPr="004C272B">
        <w:rPr>
          <w:rFonts w:ascii="Times New Roman" w:hAnsi="Times New Roman"/>
          <w:b/>
          <w:bCs/>
          <w:iCs/>
          <w:sz w:val="24"/>
          <w:szCs w:val="24"/>
        </w:rPr>
        <w:t xml:space="preserve">Joonis </w:t>
      </w:r>
      <w:r w:rsidR="000B4D4B" w:rsidRPr="004C272B">
        <w:rPr>
          <w:rFonts w:ascii="Times New Roman" w:hAnsi="Times New Roman"/>
          <w:b/>
          <w:bCs/>
          <w:iCs/>
          <w:sz w:val="24"/>
          <w:szCs w:val="24"/>
        </w:rPr>
        <w:t>2.</w:t>
      </w:r>
      <w:r w:rsidR="00AE0323" w:rsidRPr="004C272B">
        <w:rPr>
          <w:rFonts w:ascii="Times New Roman" w:hAnsi="Times New Roman"/>
          <w:b/>
          <w:bCs/>
          <w:iCs/>
          <w:sz w:val="24"/>
          <w:szCs w:val="24"/>
        </w:rPr>
        <w:t xml:space="preserve"> </w:t>
      </w:r>
      <w:r w:rsidRPr="004C272B">
        <w:rPr>
          <w:rFonts w:ascii="Times New Roman" w:hAnsi="Times New Roman"/>
          <w:b/>
          <w:bCs/>
          <w:iCs/>
          <w:sz w:val="24"/>
          <w:szCs w:val="24"/>
        </w:rPr>
        <w:t>Tervishoiuteenuste kasutamise muutus 2024 vs 2015 vanuserühmade lõikes.</w:t>
      </w:r>
    </w:p>
    <w:p w14:paraId="6E79E080" w14:textId="2C14C10B" w:rsidR="008C3EE6" w:rsidRPr="004C272B" w:rsidRDefault="00380744" w:rsidP="00320DBF">
      <w:pPr>
        <w:rPr>
          <w:rFonts w:ascii="Times New Roman" w:hAnsi="Times New Roman"/>
          <w:iCs/>
          <w:sz w:val="24"/>
          <w:szCs w:val="24"/>
        </w:rPr>
      </w:pPr>
      <w:r w:rsidRPr="004C272B">
        <w:rPr>
          <w:rFonts w:ascii="Times New Roman" w:hAnsi="Times New Roman"/>
          <w:iCs/>
          <w:sz w:val="24"/>
          <w:szCs w:val="24"/>
        </w:rPr>
        <w:t>Tulpadel</w:t>
      </w:r>
      <w:r w:rsidR="008C3EE6" w:rsidRPr="004C272B">
        <w:rPr>
          <w:rFonts w:ascii="Times New Roman" w:hAnsi="Times New Roman"/>
          <w:iCs/>
          <w:sz w:val="24"/>
          <w:szCs w:val="24"/>
        </w:rPr>
        <w:t xml:space="preserve"> on esitatud</w:t>
      </w:r>
      <w:r w:rsidR="00AE0323" w:rsidRPr="004C272B">
        <w:rPr>
          <w:rFonts w:ascii="Times New Roman" w:hAnsi="Times New Roman"/>
          <w:iCs/>
          <w:sz w:val="24"/>
          <w:szCs w:val="24"/>
        </w:rPr>
        <w:t xml:space="preserve"> </w:t>
      </w:r>
      <w:r w:rsidRPr="004C272B">
        <w:rPr>
          <w:rFonts w:ascii="Times New Roman" w:hAnsi="Times New Roman"/>
          <w:iCs/>
          <w:sz w:val="24"/>
          <w:szCs w:val="24"/>
        </w:rPr>
        <w:t>osutatud</w:t>
      </w:r>
      <w:r w:rsidR="00AE0323" w:rsidRPr="004C272B">
        <w:rPr>
          <w:rFonts w:ascii="Times New Roman" w:hAnsi="Times New Roman"/>
          <w:iCs/>
          <w:sz w:val="24"/>
          <w:szCs w:val="24"/>
        </w:rPr>
        <w:t xml:space="preserve"> </w:t>
      </w:r>
      <w:r w:rsidRPr="004C272B">
        <w:rPr>
          <w:rFonts w:ascii="Times New Roman" w:hAnsi="Times New Roman"/>
          <w:iCs/>
          <w:sz w:val="24"/>
          <w:szCs w:val="24"/>
        </w:rPr>
        <w:t>teenuste arv ühe</w:t>
      </w:r>
      <w:r w:rsidR="00AE0323" w:rsidRPr="004C272B">
        <w:rPr>
          <w:rFonts w:ascii="Times New Roman" w:hAnsi="Times New Roman"/>
          <w:iCs/>
          <w:sz w:val="24"/>
          <w:szCs w:val="24"/>
        </w:rPr>
        <w:t xml:space="preserve"> </w:t>
      </w:r>
      <w:r w:rsidRPr="004C272B">
        <w:rPr>
          <w:rFonts w:ascii="Times New Roman" w:hAnsi="Times New Roman"/>
          <w:iCs/>
          <w:sz w:val="24"/>
          <w:szCs w:val="24"/>
        </w:rPr>
        <w:t>inimese kohta vastavas vanuse</w:t>
      </w:r>
      <w:r w:rsidR="008C3EE6" w:rsidRPr="004C272B">
        <w:rPr>
          <w:rFonts w:ascii="Times New Roman" w:hAnsi="Times New Roman"/>
          <w:iCs/>
          <w:sz w:val="24"/>
          <w:szCs w:val="24"/>
        </w:rPr>
        <w:t>r</w:t>
      </w:r>
      <w:r w:rsidR="00423ECE">
        <w:rPr>
          <w:rFonts w:ascii="Times New Roman" w:hAnsi="Times New Roman"/>
          <w:iCs/>
          <w:sz w:val="24"/>
          <w:szCs w:val="24"/>
        </w:rPr>
        <w:t>ü</w:t>
      </w:r>
      <w:r w:rsidR="008C3EE6" w:rsidRPr="004C272B">
        <w:rPr>
          <w:rFonts w:ascii="Times New Roman" w:hAnsi="Times New Roman"/>
          <w:iCs/>
          <w:sz w:val="24"/>
          <w:szCs w:val="24"/>
        </w:rPr>
        <w:t>hmas</w:t>
      </w:r>
      <w:r w:rsidR="00AE0323" w:rsidRPr="004C272B">
        <w:rPr>
          <w:rFonts w:ascii="Times New Roman" w:hAnsi="Times New Roman"/>
          <w:iCs/>
          <w:sz w:val="24"/>
          <w:szCs w:val="24"/>
        </w:rPr>
        <w:t xml:space="preserve"> </w:t>
      </w:r>
      <w:r w:rsidRPr="004C272B">
        <w:rPr>
          <w:rFonts w:ascii="Times New Roman" w:hAnsi="Times New Roman"/>
          <w:iCs/>
          <w:sz w:val="24"/>
          <w:szCs w:val="24"/>
        </w:rPr>
        <w:t>2024. aastal.</w:t>
      </w:r>
    </w:p>
    <w:p w14:paraId="3719346F" w14:textId="46D4D846" w:rsidR="00A11DFF" w:rsidRPr="004C272B" w:rsidRDefault="00380744" w:rsidP="00320DBF">
      <w:pPr>
        <w:rPr>
          <w:rFonts w:ascii="Times New Roman" w:hAnsi="Times New Roman"/>
          <w:iCs/>
          <w:sz w:val="24"/>
          <w:szCs w:val="24"/>
        </w:rPr>
      </w:pPr>
      <w:r w:rsidRPr="004C272B">
        <w:rPr>
          <w:rFonts w:ascii="Times New Roman" w:hAnsi="Times New Roman"/>
          <w:iCs/>
          <w:sz w:val="24"/>
          <w:szCs w:val="24"/>
        </w:rPr>
        <w:t>Andmete allikas: Tervisekassa</w:t>
      </w:r>
      <w:r w:rsidR="00562329" w:rsidRPr="004C272B">
        <w:rPr>
          <w:rFonts w:ascii="Times New Roman" w:hAnsi="Times New Roman"/>
          <w:iCs/>
          <w:sz w:val="24"/>
          <w:szCs w:val="24"/>
        </w:rPr>
        <w:t>.</w:t>
      </w:r>
    </w:p>
    <w:p w14:paraId="1E54A119" w14:textId="77777777" w:rsidR="00F174B2" w:rsidRDefault="00F174B2" w:rsidP="00320DBF">
      <w:pPr>
        <w:rPr>
          <w:rFonts w:ascii="Times New Roman" w:hAnsi="Times New Roman"/>
          <w:sz w:val="24"/>
          <w:szCs w:val="24"/>
        </w:rPr>
      </w:pPr>
    </w:p>
    <w:p w14:paraId="0450196B" w14:textId="73EE017E" w:rsidR="001C1902" w:rsidRDefault="001C1902" w:rsidP="001C1902">
      <w:pPr>
        <w:rPr>
          <w:rFonts w:ascii="Times New Roman" w:hAnsi="Times New Roman"/>
          <w:sz w:val="24"/>
          <w:szCs w:val="24"/>
        </w:rPr>
      </w:pPr>
      <w:r w:rsidRPr="0003317D">
        <w:rPr>
          <w:rFonts w:ascii="Times New Roman" w:hAnsi="Times New Roman"/>
          <w:sz w:val="24"/>
          <w:szCs w:val="24"/>
        </w:rPr>
        <w:t xml:space="preserve">Muudatused </w:t>
      </w:r>
      <w:r>
        <w:rPr>
          <w:rFonts w:ascii="Times New Roman" w:hAnsi="Times New Roman"/>
          <w:sz w:val="24"/>
          <w:szCs w:val="24"/>
        </w:rPr>
        <w:t>aitavad</w:t>
      </w:r>
      <w:r w:rsidRPr="0003317D">
        <w:rPr>
          <w:rFonts w:ascii="Times New Roman" w:hAnsi="Times New Roman"/>
          <w:sz w:val="24"/>
          <w:szCs w:val="24"/>
        </w:rPr>
        <w:t xml:space="preserve"> parandada ka inimese ja tema lähedaste rahulolu süsteemi toimimisega. </w:t>
      </w:r>
      <w:r w:rsidRPr="005622B2">
        <w:rPr>
          <w:rFonts w:ascii="Times New Roman" w:hAnsi="Times New Roman"/>
          <w:sz w:val="24"/>
          <w:szCs w:val="24"/>
        </w:rPr>
        <w:t>Kuigi rahulolu tervishoiutöötajate pakutava raviga on kõrge</w:t>
      </w:r>
      <w:r w:rsidR="004519C1">
        <w:rPr>
          <w:rFonts w:ascii="Times New Roman" w:hAnsi="Times New Roman"/>
          <w:sz w:val="24"/>
          <w:szCs w:val="24"/>
        </w:rPr>
        <w:t xml:space="preserve"> ja </w:t>
      </w:r>
      <w:r>
        <w:rPr>
          <w:rFonts w:ascii="Times New Roman" w:hAnsi="Times New Roman"/>
          <w:sz w:val="24"/>
          <w:szCs w:val="24"/>
        </w:rPr>
        <w:t xml:space="preserve">2025. aastal </w:t>
      </w:r>
      <w:r w:rsidR="004519C1">
        <w:rPr>
          <w:rFonts w:ascii="Times New Roman" w:hAnsi="Times New Roman"/>
          <w:sz w:val="24"/>
          <w:szCs w:val="24"/>
        </w:rPr>
        <w:t xml:space="preserve">jäi </w:t>
      </w:r>
      <w:r w:rsidRPr="005622B2">
        <w:rPr>
          <w:rFonts w:ascii="Times New Roman" w:hAnsi="Times New Roman"/>
          <w:sz w:val="24"/>
          <w:szCs w:val="24"/>
        </w:rPr>
        <w:t>viimase perearsti külastusega rahule 77% ja eriarsti visiidiga 84% patsientidest, on rahulolu tervishoiusüsteemiga tervikuna oluliselt madalam ning langevas trendis</w:t>
      </w:r>
      <w:r>
        <w:rPr>
          <w:rFonts w:ascii="Times New Roman" w:hAnsi="Times New Roman"/>
          <w:sz w:val="24"/>
          <w:szCs w:val="24"/>
        </w:rPr>
        <w:t xml:space="preserve">. </w:t>
      </w:r>
      <w:r w:rsidR="00797A12">
        <w:rPr>
          <w:rFonts w:ascii="Times New Roman" w:hAnsi="Times New Roman"/>
          <w:sz w:val="24"/>
          <w:szCs w:val="24"/>
        </w:rPr>
        <w:t>Sellega on</w:t>
      </w:r>
      <w:r>
        <w:rPr>
          <w:rFonts w:ascii="Times New Roman" w:hAnsi="Times New Roman"/>
          <w:sz w:val="24"/>
          <w:szCs w:val="24"/>
        </w:rPr>
        <w:t xml:space="preserve"> rahul 48% </w:t>
      </w:r>
      <w:r w:rsidRPr="00A87099">
        <w:rPr>
          <w:rFonts w:ascii="Times New Roman" w:hAnsi="Times New Roman"/>
          <w:sz w:val="24"/>
          <w:szCs w:val="24"/>
        </w:rPr>
        <w:t>18</w:t>
      </w:r>
      <w:r>
        <w:rPr>
          <w:rFonts w:ascii="Times New Roman" w:hAnsi="Times New Roman"/>
          <w:sz w:val="24"/>
          <w:szCs w:val="24"/>
        </w:rPr>
        <w:t>. a</w:t>
      </w:r>
      <w:r w:rsidRPr="00A87099">
        <w:rPr>
          <w:rFonts w:ascii="Times New Roman" w:hAnsi="Times New Roman"/>
          <w:sz w:val="24"/>
          <w:szCs w:val="24"/>
        </w:rPr>
        <w:t xml:space="preserve"> ja vanematest elanikest</w:t>
      </w:r>
      <w:r>
        <w:rPr>
          <w:rFonts w:ascii="Times New Roman" w:hAnsi="Times New Roman"/>
          <w:sz w:val="24"/>
          <w:szCs w:val="24"/>
        </w:rPr>
        <w:t xml:space="preserve">, </w:t>
      </w:r>
      <w:r w:rsidR="00797A12">
        <w:rPr>
          <w:rFonts w:ascii="Times New Roman" w:hAnsi="Times New Roman"/>
          <w:sz w:val="24"/>
          <w:szCs w:val="24"/>
        </w:rPr>
        <w:t xml:space="preserve">samas kui </w:t>
      </w:r>
      <w:r w:rsidRPr="005F4C90">
        <w:rPr>
          <w:rFonts w:ascii="Times New Roman" w:hAnsi="Times New Roman"/>
          <w:sz w:val="24"/>
          <w:szCs w:val="24"/>
        </w:rPr>
        <w:t>2021. aasta</w:t>
      </w:r>
      <w:r w:rsidR="00797A12">
        <w:rPr>
          <w:rFonts w:ascii="Times New Roman" w:hAnsi="Times New Roman"/>
          <w:sz w:val="24"/>
          <w:szCs w:val="24"/>
        </w:rPr>
        <w:t>l oli vastav näitaj</w:t>
      </w:r>
      <w:r w:rsidR="00571270">
        <w:rPr>
          <w:rFonts w:ascii="Times New Roman" w:hAnsi="Times New Roman"/>
          <w:sz w:val="24"/>
          <w:szCs w:val="24"/>
        </w:rPr>
        <w:t>a 73%.</w:t>
      </w:r>
      <w:r>
        <w:rPr>
          <w:rStyle w:val="FootnoteReference"/>
          <w:rFonts w:ascii="Times New Roman" w:hAnsi="Times New Roman"/>
          <w:sz w:val="24"/>
          <w:szCs w:val="24"/>
        </w:rPr>
        <w:footnoteReference w:id="50"/>
      </w:r>
      <w:r w:rsidRPr="00D756E2">
        <w:t xml:space="preserve"> </w:t>
      </w:r>
      <w:r w:rsidRPr="00D756E2">
        <w:rPr>
          <w:rFonts w:ascii="Times New Roman" w:hAnsi="Times New Roman"/>
          <w:sz w:val="24"/>
          <w:szCs w:val="24"/>
        </w:rPr>
        <w:t>Elanike hinnangud viitavad sellele, et probleem ei seisne niivõrd tervishoiutöötajate töö kvaliteedis, kuivõrd süsteemi toimimises laiemalt</w:t>
      </w:r>
      <w:r w:rsidR="006539C9">
        <w:rPr>
          <w:rFonts w:ascii="Times New Roman" w:hAnsi="Times New Roman"/>
          <w:sz w:val="24"/>
          <w:szCs w:val="24"/>
        </w:rPr>
        <w:t>.</w:t>
      </w:r>
    </w:p>
    <w:p w14:paraId="586A6275" w14:textId="77777777" w:rsidR="001C1902" w:rsidRDefault="001C1902" w:rsidP="00320DBF">
      <w:pPr>
        <w:rPr>
          <w:rFonts w:ascii="Times New Roman" w:hAnsi="Times New Roman"/>
          <w:sz w:val="24"/>
          <w:szCs w:val="24"/>
        </w:rPr>
      </w:pPr>
    </w:p>
    <w:p w14:paraId="25131400" w14:textId="369D705F" w:rsidR="00380744" w:rsidRDefault="005853FF" w:rsidP="00380744">
      <w:pPr>
        <w:rPr>
          <w:rFonts w:ascii="Times New Roman" w:hAnsi="Times New Roman"/>
          <w:sz w:val="24"/>
          <w:szCs w:val="24"/>
          <w:lang w:eastAsia="et-EE"/>
        </w:rPr>
      </w:pPr>
      <w:r w:rsidRPr="6F822209">
        <w:rPr>
          <w:rFonts w:ascii="Times New Roman" w:hAnsi="Times New Roman"/>
          <w:sz w:val="24"/>
          <w:szCs w:val="24"/>
          <w:lang w:eastAsia="et-EE"/>
        </w:rPr>
        <w:t xml:space="preserve">Elanike vaates võib muudatuste mõju avalduda </w:t>
      </w:r>
      <w:r w:rsidR="00F15D7A" w:rsidRPr="6F822209">
        <w:rPr>
          <w:rFonts w:ascii="Times New Roman" w:hAnsi="Times New Roman"/>
          <w:sz w:val="24"/>
          <w:szCs w:val="24"/>
          <w:lang w:eastAsia="et-EE"/>
        </w:rPr>
        <w:t>veel</w:t>
      </w:r>
      <w:r w:rsidRPr="6F822209">
        <w:rPr>
          <w:rFonts w:ascii="Times New Roman" w:hAnsi="Times New Roman"/>
          <w:sz w:val="24"/>
          <w:szCs w:val="24"/>
          <w:lang w:eastAsia="et-EE"/>
        </w:rPr>
        <w:t xml:space="preserve"> </w:t>
      </w:r>
      <w:proofErr w:type="spellStart"/>
      <w:r w:rsidRPr="6F822209">
        <w:rPr>
          <w:rFonts w:ascii="Times New Roman" w:hAnsi="Times New Roman"/>
          <w:sz w:val="24"/>
          <w:szCs w:val="24"/>
          <w:lang w:eastAsia="et-EE"/>
        </w:rPr>
        <w:t>tervisedenduse</w:t>
      </w:r>
      <w:proofErr w:type="spellEnd"/>
      <w:r w:rsidRPr="6F822209">
        <w:rPr>
          <w:rFonts w:ascii="Times New Roman" w:hAnsi="Times New Roman"/>
          <w:sz w:val="24"/>
          <w:szCs w:val="24"/>
          <w:lang w:eastAsia="et-EE"/>
        </w:rPr>
        <w:t xml:space="preserve"> süsteemsemas ja sihipärasemas korralduses. Kui maakondlik </w:t>
      </w:r>
      <w:proofErr w:type="spellStart"/>
      <w:r w:rsidRPr="6F822209">
        <w:rPr>
          <w:rFonts w:ascii="Times New Roman" w:hAnsi="Times New Roman"/>
          <w:sz w:val="24"/>
          <w:szCs w:val="24"/>
          <w:lang w:eastAsia="et-EE"/>
        </w:rPr>
        <w:t>tervisedenduse</w:t>
      </w:r>
      <w:proofErr w:type="spellEnd"/>
      <w:r w:rsidRPr="6F822209">
        <w:rPr>
          <w:rFonts w:ascii="Times New Roman" w:hAnsi="Times New Roman"/>
          <w:sz w:val="24"/>
          <w:szCs w:val="24"/>
          <w:lang w:eastAsia="et-EE"/>
        </w:rPr>
        <w:t xml:space="preserve"> tegevus viiakse </w:t>
      </w:r>
      <w:proofErr w:type="spellStart"/>
      <w:r w:rsidRPr="6F822209">
        <w:rPr>
          <w:rFonts w:ascii="Times New Roman" w:hAnsi="Times New Roman"/>
          <w:sz w:val="24"/>
          <w:szCs w:val="24"/>
          <w:lang w:eastAsia="et-EE"/>
        </w:rPr>
        <w:t>TERVIK-u</w:t>
      </w:r>
      <w:proofErr w:type="spellEnd"/>
      <w:r w:rsidRPr="6F822209">
        <w:rPr>
          <w:rFonts w:ascii="Times New Roman" w:hAnsi="Times New Roman"/>
          <w:sz w:val="24"/>
          <w:szCs w:val="24"/>
          <w:lang w:eastAsia="et-EE"/>
        </w:rPr>
        <w:t xml:space="preserve"> koosseisu ja seotakse senisest tugevamalt heaolupiirkonna strateegiliste eesmärkidega, loob see eeldused suunata </w:t>
      </w:r>
      <w:proofErr w:type="spellStart"/>
      <w:r w:rsidR="10056572" w:rsidRPr="6F822209">
        <w:rPr>
          <w:rFonts w:ascii="Times New Roman" w:hAnsi="Times New Roman"/>
          <w:sz w:val="24"/>
          <w:szCs w:val="24"/>
          <w:lang w:eastAsia="et-EE"/>
        </w:rPr>
        <w:t>e</w:t>
      </w:r>
      <w:r w:rsidRPr="6F822209">
        <w:rPr>
          <w:rFonts w:ascii="Times New Roman" w:hAnsi="Times New Roman"/>
          <w:sz w:val="24"/>
          <w:szCs w:val="24"/>
          <w:lang w:eastAsia="et-EE"/>
        </w:rPr>
        <w:t>dendus</w:t>
      </w:r>
      <w:proofErr w:type="spellEnd"/>
      <w:r w:rsidR="0003089A" w:rsidRPr="6F822209">
        <w:rPr>
          <w:rFonts w:ascii="Times New Roman" w:hAnsi="Times New Roman"/>
          <w:sz w:val="24"/>
          <w:szCs w:val="24"/>
          <w:lang w:eastAsia="et-EE"/>
        </w:rPr>
        <w:t>- ja ennetus</w:t>
      </w:r>
      <w:r w:rsidRPr="6F822209">
        <w:rPr>
          <w:rFonts w:ascii="Times New Roman" w:hAnsi="Times New Roman"/>
          <w:sz w:val="24"/>
          <w:szCs w:val="24"/>
          <w:lang w:eastAsia="et-EE"/>
        </w:rPr>
        <w:t>tegevusi rohkem ne</w:t>
      </w:r>
      <w:r w:rsidR="335A42BD" w:rsidRPr="6F822209">
        <w:rPr>
          <w:rFonts w:ascii="Times New Roman" w:hAnsi="Times New Roman"/>
          <w:sz w:val="24"/>
          <w:szCs w:val="24"/>
          <w:lang w:eastAsia="et-EE"/>
        </w:rPr>
        <w:t>ile</w:t>
      </w:r>
      <w:r w:rsidRPr="6F822209">
        <w:rPr>
          <w:rFonts w:ascii="Times New Roman" w:hAnsi="Times New Roman"/>
          <w:sz w:val="24"/>
          <w:szCs w:val="24"/>
          <w:lang w:eastAsia="et-EE"/>
        </w:rPr>
        <w:t xml:space="preserve"> sihtrühmade</w:t>
      </w:r>
      <w:r w:rsidR="4C97A4F9" w:rsidRPr="6F822209">
        <w:rPr>
          <w:rFonts w:ascii="Times New Roman" w:hAnsi="Times New Roman"/>
          <w:sz w:val="24"/>
          <w:szCs w:val="24"/>
          <w:lang w:eastAsia="et-EE"/>
        </w:rPr>
        <w:t>le</w:t>
      </w:r>
      <w:r w:rsidRPr="6F822209">
        <w:rPr>
          <w:rFonts w:ascii="Times New Roman" w:hAnsi="Times New Roman"/>
          <w:sz w:val="24"/>
          <w:szCs w:val="24"/>
          <w:lang w:eastAsia="et-EE"/>
        </w:rPr>
        <w:t xml:space="preserve"> probleemidele, mis piirkonnas tegelikult enim tähelepanu vajavad. Paraneb tegevuste asjakohasus, järjepidevus ja seotus teiste tervishoiu- ja sotsiaalvaldkonna tegevustega.</w:t>
      </w:r>
    </w:p>
    <w:p w14:paraId="1959CEEC" w14:textId="77777777" w:rsidR="005853FF" w:rsidRDefault="005853FF" w:rsidP="00320DBF">
      <w:pPr>
        <w:rPr>
          <w:rFonts w:ascii="Times New Roman" w:hAnsi="Times New Roman"/>
          <w:sz w:val="24"/>
          <w:szCs w:val="24"/>
        </w:rPr>
      </w:pPr>
    </w:p>
    <w:p w14:paraId="494F9533" w14:textId="03D69D4C" w:rsidR="002F56BC" w:rsidRDefault="4EC0257B" w:rsidP="00320DBF">
      <w:pPr>
        <w:rPr>
          <w:rFonts w:ascii="Times New Roman" w:hAnsi="Times New Roman"/>
          <w:sz w:val="24"/>
          <w:szCs w:val="24"/>
        </w:rPr>
      </w:pPr>
      <w:r w:rsidRPr="3319DB83">
        <w:rPr>
          <w:rFonts w:ascii="Times New Roman" w:hAnsi="Times New Roman"/>
          <w:sz w:val="24"/>
          <w:szCs w:val="24"/>
        </w:rPr>
        <w:t xml:space="preserve">Majandusliku mõju vaates loob muudatus pikemas perspektiivis eeldused suunata ressursse senisest enam ennetavamatesse ja vajaduspõhistesse lahendustesse ning </w:t>
      </w:r>
      <w:r w:rsidR="0016142B">
        <w:rPr>
          <w:rFonts w:ascii="Times New Roman" w:hAnsi="Times New Roman"/>
          <w:sz w:val="24"/>
          <w:szCs w:val="24"/>
        </w:rPr>
        <w:t xml:space="preserve">toetab abivajaduse varasemat märkamist ja sekkumist. </w:t>
      </w:r>
      <w:r w:rsidR="7E914A7D" w:rsidRPr="3319DB83">
        <w:rPr>
          <w:rFonts w:ascii="Times New Roman" w:hAnsi="Times New Roman"/>
          <w:sz w:val="24"/>
          <w:szCs w:val="24"/>
        </w:rPr>
        <w:t>Samas ei kõrvalda muudatus iseenesest teenuste puudujääki, järjekordi ega teenusemahtude piiranguid, mistõttu selle mõju sõltub ka edaspidi piirkondlikust teenusevõrgust ja olemasolevast teenuste kättesaadavusest.</w:t>
      </w:r>
    </w:p>
    <w:p w14:paraId="5E79ACB4" w14:textId="77777777" w:rsidR="00092461" w:rsidRDefault="00092461" w:rsidP="00320DBF">
      <w:pPr>
        <w:rPr>
          <w:rFonts w:ascii="Times New Roman" w:hAnsi="Times New Roman"/>
          <w:sz w:val="24"/>
          <w:szCs w:val="24"/>
        </w:rPr>
      </w:pPr>
    </w:p>
    <w:p w14:paraId="35C619B7" w14:textId="4CFF9555" w:rsidR="00320DBF" w:rsidRPr="005965E5" w:rsidRDefault="59379953" w:rsidP="00320DBF">
      <w:pPr>
        <w:rPr>
          <w:rFonts w:ascii="Times New Roman" w:hAnsi="Times New Roman"/>
          <w:b/>
          <w:bCs/>
          <w:sz w:val="24"/>
          <w:szCs w:val="24"/>
        </w:rPr>
      </w:pPr>
      <w:r w:rsidRPr="009723CB">
        <w:rPr>
          <w:rFonts w:ascii="Times New Roman" w:hAnsi="Times New Roman"/>
          <w:b/>
          <w:bCs/>
          <w:sz w:val="24"/>
          <w:szCs w:val="24"/>
        </w:rPr>
        <w:t>Kokkuvõttes võib muudatus puudutada hinnanguliselt ligikaudu 10–15% rahvastikust</w:t>
      </w:r>
      <w:r w:rsidR="005965E5">
        <w:rPr>
          <w:rStyle w:val="FootnoteReference"/>
          <w:rFonts w:ascii="Times New Roman" w:hAnsi="Times New Roman"/>
          <w:b/>
          <w:bCs/>
          <w:sz w:val="24"/>
          <w:szCs w:val="24"/>
        </w:rPr>
        <w:footnoteReference w:id="51"/>
      </w:r>
      <w:r w:rsidR="005965E5">
        <w:rPr>
          <w:rFonts w:ascii="Times New Roman" w:hAnsi="Times New Roman"/>
          <w:b/>
          <w:bCs/>
          <w:sz w:val="24"/>
          <w:szCs w:val="24"/>
        </w:rPr>
        <w:t>. H</w:t>
      </w:r>
      <w:r w:rsidR="033EB333" w:rsidRPr="009C0BAD">
        <w:rPr>
          <w:rFonts w:ascii="Times New Roman" w:hAnsi="Times New Roman"/>
          <w:b/>
          <w:bCs/>
          <w:sz w:val="24"/>
          <w:szCs w:val="24"/>
        </w:rPr>
        <w:t xml:space="preserve">eaolupiirkondade ja koostöökogude loomisel, </w:t>
      </w:r>
      <w:proofErr w:type="spellStart"/>
      <w:r w:rsidR="033EB333" w:rsidRPr="009C0BAD">
        <w:rPr>
          <w:rFonts w:ascii="Times New Roman" w:hAnsi="Times New Roman"/>
          <w:b/>
          <w:bCs/>
          <w:sz w:val="24"/>
          <w:szCs w:val="24"/>
        </w:rPr>
        <w:t>TERVIK-ute</w:t>
      </w:r>
      <w:proofErr w:type="spellEnd"/>
      <w:r w:rsidR="033EB333" w:rsidRPr="009C0BAD">
        <w:rPr>
          <w:rFonts w:ascii="Times New Roman" w:hAnsi="Times New Roman"/>
          <w:b/>
          <w:bCs/>
          <w:sz w:val="24"/>
          <w:szCs w:val="24"/>
        </w:rPr>
        <w:t xml:space="preserve"> moodustamisel, tervise- ja heaoluprofiili kasutuselevõtul ning Tervisekassa rolli muutumisel </w:t>
      </w:r>
      <w:r w:rsidR="033EB333">
        <w:rPr>
          <w:rFonts w:ascii="Times New Roman" w:hAnsi="Times New Roman"/>
          <w:b/>
          <w:bCs/>
          <w:sz w:val="24"/>
          <w:szCs w:val="24"/>
        </w:rPr>
        <w:t xml:space="preserve">on </w:t>
      </w:r>
      <w:r w:rsidR="033EB333" w:rsidRPr="009C0BAD">
        <w:rPr>
          <w:rFonts w:ascii="Times New Roman" w:hAnsi="Times New Roman"/>
          <w:b/>
          <w:bCs/>
          <w:sz w:val="24"/>
          <w:szCs w:val="24"/>
        </w:rPr>
        <w:t xml:space="preserve">elanikele valdavalt positiivne ja oluline mõju, mis võib parandada teenuste järjepidevust, vajadustele vastavust ja kvaliteeti ning toetada varasemat ja terviklikumat reageerimist, </w:t>
      </w:r>
      <w:commentRangeStart w:id="10"/>
      <w:r w:rsidR="033EB333" w:rsidRPr="009C0BAD">
        <w:rPr>
          <w:rFonts w:ascii="Times New Roman" w:hAnsi="Times New Roman"/>
          <w:b/>
          <w:bCs/>
          <w:sz w:val="24"/>
          <w:szCs w:val="24"/>
        </w:rPr>
        <w:t>kuigi süsteemi rakendamise algfaasis võivad kaasneda ka ajutised kohanemisraskused ja piirkondlikud erinevused</w:t>
      </w:r>
      <w:commentRangeEnd w:id="10"/>
      <w:r w:rsidR="00F16A4B" w:rsidRPr="009C0BAD">
        <w:rPr>
          <w:rStyle w:val="CommentReference"/>
          <w:rFonts w:ascii="Times New Roman" w:hAnsi="Times New Roman"/>
          <w:b/>
          <w:bCs/>
          <w:sz w:val="24"/>
          <w:szCs w:val="24"/>
        </w:rPr>
        <w:commentReference w:id="10"/>
      </w:r>
      <w:r w:rsidR="033EB333" w:rsidRPr="009C0BAD">
        <w:rPr>
          <w:rFonts w:ascii="Times New Roman" w:hAnsi="Times New Roman"/>
          <w:b/>
          <w:bCs/>
          <w:sz w:val="24"/>
          <w:szCs w:val="24"/>
        </w:rPr>
        <w:t>.</w:t>
      </w:r>
    </w:p>
    <w:p w14:paraId="2EFEB1D9" w14:textId="77777777" w:rsidR="00320DBF" w:rsidRDefault="00320DBF" w:rsidP="00B2517F">
      <w:pPr>
        <w:rPr>
          <w:rFonts w:ascii="Times New Roman" w:hAnsi="Times New Roman"/>
          <w:sz w:val="24"/>
          <w:szCs w:val="24"/>
          <w:lang w:eastAsia="et-EE"/>
        </w:rPr>
      </w:pPr>
    </w:p>
    <w:p w14:paraId="6E430E68" w14:textId="390764C0" w:rsidR="003A46A2" w:rsidRDefault="003A46A2" w:rsidP="00B2517F">
      <w:pPr>
        <w:rPr>
          <w:rFonts w:ascii="Times New Roman" w:hAnsi="Times New Roman"/>
          <w:b/>
          <w:bCs/>
          <w:sz w:val="24"/>
          <w:szCs w:val="24"/>
          <w:lang w:eastAsia="et-EE"/>
        </w:rPr>
      </w:pPr>
      <w:r w:rsidRPr="000104C8">
        <w:rPr>
          <w:rFonts w:ascii="Times New Roman" w:hAnsi="Times New Roman"/>
          <w:b/>
          <w:i/>
          <w:sz w:val="24"/>
          <w:szCs w:val="24"/>
        </w:rPr>
        <w:t>Mõju sihtrühm 2 – tervishoiu- ja sotsiaalteenuste osutajad</w:t>
      </w:r>
      <w:r w:rsidRPr="00EB7F91">
        <w:rPr>
          <w:rFonts w:ascii="Times New Roman" w:hAnsi="Times New Roman"/>
          <w:b/>
          <w:bCs/>
          <w:sz w:val="24"/>
          <w:szCs w:val="24"/>
          <w:lang w:eastAsia="et-EE"/>
        </w:rPr>
        <w:t xml:space="preserve"> </w:t>
      </w:r>
    </w:p>
    <w:p w14:paraId="04636603" w14:textId="77777777" w:rsidR="00107909" w:rsidRDefault="00107909" w:rsidP="3EA6680C">
      <w:pPr>
        <w:rPr>
          <w:rFonts w:ascii="Times New Roman" w:hAnsi="Times New Roman"/>
          <w:sz w:val="24"/>
          <w:szCs w:val="24"/>
          <w:lang w:eastAsia="et-EE"/>
        </w:rPr>
      </w:pPr>
    </w:p>
    <w:p w14:paraId="477515C8" w14:textId="77777777" w:rsidR="00D10692" w:rsidRDefault="00107909" w:rsidP="3EA6680C">
      <w:pPr>
        <w:rPr>
          <w:rFonts w:ascii="Times New Roman" w:hAnsi="Times New Roman"/>
          <w:sz w:val="24"/>
          <w:szCs w:val="24"/>
          <w:lang w:eastAsia="et-EE"/>
        </w:rPr>
      </w:pPr>
      <w:r w:rsidRPr="00107909">
        <w:rPr>
          <w:rFonts w:ascii="Times New Roman" w:hAnsi="Times New Roman"/>
          <w:sz w:val="24"/>
          <w:szCs w:val="24"/>
          <w:lang w:eastAsia="et-EE"/>
        </w:rPr>
        <w:t>Tervishoiu- ja sotsiaalteenuste osutajate ring on lai. 2025. aastal tegutses Eestis 2779 ettevõtet</w:t>
      </w:r>
      <w:r>
        <w:rPr>
          <w:rStyle w:val="FootnoteReference"/>
          <w:rFonts w:ascii="Times New Roman" w:hAnsi="Times New Roman"/>
          <w:sz w:val="24"/>
          <w:szCs w:val="24"/>
          <w:lang w:eastAsia="et-EE"/>
        </w:rPr>
        <w:footnoteReference w:id="52"/>
      </w:r>
      <w:r w:rsidRPr="00107909">
        <w:rPr>
          <w:rFonts w:ascii="Times New Roman" w:hAnsi="Times New Roman"/>
          <w:sz w:val="24"/>
          <w:szCs w:val="24"/>
          <w:lang w:eastAsia="et-EE"/>
        </w:rPr>
        <w:t xml:space="preserve"> </w:t>
      </w:r>
      <w:r>
        <w:rPr>
          <w:rFonts w:ascii="Times New Roman" w:hAnsi="Times New Roman"/>
          <w:sz w:val="24"/>
          <w:szCs w:val="24"/>
          <w:lang w:eastAsia="et-EE"/>
        </w:rPr>
        <w:t>t</w:t>
      </w:r>
      <w:r w:rsidRPr="00107909">
        <w:rPr>
          <w:rFonts w:ascii="Times New Roman" w:hAnsi="Times New Roman"/>
          <w:sz w:val="24"/>
          <w:szCs w:val="24"/>
          <w:lang w:eastAsia="et-EE"/>
        </w:rPr>
        <w:t>ervishoiu ja sotsiaalhoolekande valdkonnas (s.o. 1,7% kõigist ettevõtetest). Lisaks sellele osutasid teenuseid ka kohalikud omavalitsused ja riik ise.</w:t>
      </w:r>
    </w:p>
    <w:p w14:paraId="0CD26F18" w14:textId="77777777" w:rsidR="00D10692" w:rsidRDefault="00D10692" w:rsidP="3EA6680C">
      <w:pPr>
        <w:rPr>
          <w:rFonts w:ascii="Times New Roman" w:hAnsi="Times New Roman"/>
          <w:sz w:val="24"/>
          <w:szCs w:val="24"/>
          <w:lang w:eastAsia="et-EE"/>
        </w:rPr>
      </w:pPr>
    </w:p>
    <w:p w14:paraId="493928A1" w14:textId="45E76162" w:rsidR="003A46A2" w:rsidRDefault="00107909" w:rsidP="3EA6680C">
      <w:pPr>
        <w:rPr>
          <w:rFonts w:ascii="Times New Roman" w:hAnsi="Times New Roman"/>
          <w:sz w:val="24"/>
          <w:szCs w:val="24"/>
          <w:lang w:eastAsia="et-EE"/>
        </w:rPr>
      </w:pPr>
      <w:r w:rsidRPr="00107909">
        <w:rPr>
          <w:rFonts w:ascii="Times New Roman" w:hAnsi="Times New Roman"/>
          <w:sz w:val="24"/>
          <w:szCs w:val="24"/>
          <w:lang w:eastAsia="et-EE"/>
        </w:rPr>
        <w:t>Ööpäevaringseid institutsionaliseeritud hooldusteenuseid osutatakse Eestis oluliselt rohkem, kui meist jõukamates riikides.</w:t>
      </w:r>
      <w:r w:rsidR="00F24E74">
        <w:rPr>
          <w:rFonts w:ascii="Times New Roman" w:hAnsi="Times New Roman"/>
          <w:sz w:val="24"/>
          <w:szCs w:val="24"/>
          <w:lang w:eastAsia="et-EE"/>
        </w:rPr>
        <w:t xml:space="preserve"> </w:t>
      </w:r>
      <w:r w:rsidR="72CC2E71">
        <w:rPr>
          <w:rFonts w:ascii="Times New Roman" w:hAnsi="Times New Roman"/>
          <w:sz w:val="24"/>
          <w:szCs w:val="24"/>
          <w:lang w:eastAsia="et-EE"/>
        </w:rPr>
        <w:t>OECD</w:t>
      </w:r>
      <w:r w:rsidR="003A46A2" w:rsidRPr="3EA6680C">
        <w:rPr>
          <w:rStyle w:val="FootnoteReference"/>
          <w:rFonts w:ascii="Times New Roman" w:hAnsi="Times New Roman"/>
          <w:sz w:val="24"/>
          <w:szCs w:val="24"/>
          <w:lang w:eastAsia="et-EE"/>
        </w:rPr>
        <w:footnoteReference w:id="53"/>
      </w:r>
      <w:r w:rsidR="72CC2E71">
        <w:rPr>
          <w:rFonts w:ascii="Times New Roman" w:hAnsi="Times New Roman"/>
          <w:sz w:val="24"/>
          <w:szCs w:val="24"/>
          <w:lang w:eastAsia="et-EE"/>
        </w:rPr>
        <w:t xml:space="preserve"> andmetel sai</w:t>
      </w:r>
      <w:r w:rsidR="5B9F54C9">
        <w:rPr>
          <w:rFonts w:ascii="Times New Roman" w:hAnsi="Times New Roman"/>
          <w:sz w:val="24"/>
          <w:szCs w:val="24"/>
          <w:lang w:eastAsia="et-EE"/>
        </w:rPr>
        <w:t xml:space="preserve"> </w:t>
      </w:r>
      <w:r w:rsidR="00D10692">
        <w:rPr>
          <w:rFonts w:ascii="Times New Roman" w:hAnsi="Times New Roman"/>
          <w:sz w:val="24"/>
          <w:szCs w:val="24"/>
          <w:lang w:eastAsia="et-EE"/>
        </w:rPr>
        <w:t xml:space="preserve">2023. aastal </w:t>
      </w:r>
      <w:r w:rsidR="5B9F54C9">
        <w:rPr>
          <w:rFonts w:ascii="Times New Roman" w:hAnsi="Times New Roman"/>
          <w:sz w:val="24"/>
          <w:szCs w:val="24"/>
          <w:lang w:eastAsia="et-EE"/>
        </w:rPr>
        <w:t xml:space="preserve">institutsioonipõhiseid </w:t>
      </w:r>
      <w:r w:rsidR="5B9F54C9" w:rsidRPr="3EA6680C">
        <w:rPr>
          <w:rFonts w:ascii="Times New Roman" w:hAnsi="Times New Roman"/>
          <w:sz w:val="24"/>
          <w:szCs w:val="24"/>
          <w:lang w:eastAsia="et-EE"/>
        </w:rPr>
        <w:t>pikaajalise hoolduse teenuseid</w:t>
      </w:r>
      <w:r w:rsidR="3110347D" w:rsidRPr="3EA6680C">
        <w:rPr>
          <w:rFonts w:ascii="Times New Roman" w:hAnsi="Times New Roman"/>
          <w:sz w:val="24"/>
          <w:szCs w:val="24"/>
          <w:lang w:eastAsia="et-EE"/>
        </w:rPr>
        <w:t xml:space="preserve"> Eestis 5% 65-aastastest ja vanematest inimestest, </w:t>
      </w:r>
      <w:r w:rsidR="272D39DF" w:rsidRPr="3EA6680C">
        <w:rPr>
          <w:rFonts w:ascii="Times New Roman" w:hAnsi="Times New Roman"/>
          <w:sz w:val="24"/>
          <w:szCs w:val="24"/>
          <w:lang w:eastAsia="et-EE"/>
        </w:rPr>
        <w:t xml:space="preserve">Soomes </w:t>
      </w:r>
      <w:r w:rsidR="00D10692">
        <w:rPr>
          <w:rFonts w:ascii="Times New Roman" w:hAnsi="Times New Roman"/>
          <w:sz w:val="24"/>
          <w:szCs w:val="24"/>
          <w:lang w:eastAsia="et-EE"/>
        </w:rPr>
        <w:t xml:space="preserve">ja </w:t>
      </w:r>
      <w:r w:rsidR="272D39DF" w:rsidRPr="3EA6680C">
        <w:rPr>
          <w:rFonts w:ascii="Times New Roman" w:hAnsi="Times New Roman"/>
          <w:sz w:val="24"/>
          <w:szCs w:val="24"/>
          <w:lang w:eastAsia="et-EE"/>
        </w:rPr>
        <w:t>Saksamaal 4</w:t>
      </w:r>
      <w:r w:rsidR="00D10692">
        <w:rPr>
          <w:rFonts w:ascii="Times New Roman" w:hAnsi="Times New Roman"/>
          <w:sz w:val="24"/>
          <w:szCs w:val="24"/>
          <w:lang w:eastAsia="et-EE"/>
        </w:rPr>
        <w:t>,0</w:t>
      </w:r>
      <w:r w:rsidR="272D39DF" w:rsidRPr="3EA6680C">
        <w:rPr>
          <w:rFonts w:ascii="Times New Roman" w:hAnsi="Times New Roman"/>
          <w:sz w:val="24"/>
          <w:szCs w:val="24"/>
          <w:lang w:eastAsia="et-EE"/>
        </w:rPr>
        <w:t xml:space="preserve">%, </w:t>
      </w:r>
      <w:r w:rsidR="621EB58C" w:rsidRPr="3EA6680C">
        <w:rPr>
          <w:rFonts w:ascii="Times New Roman" w:hAnsi="Times New Roman"/>
          <w:sz w:val="24"/>
          <w:szCs w:val="24"/>
          <w:lang w:eastAsia="et-EE"/>
        </w:rPr>
        <w:t xml:space="preserve">Rootsis 4,1%, </w:t>
      </w:r>
      <w:r w:rsidR="272D39DF" w:rsidRPr="3EA6680C">
        <w:rPr>
          <w:rFonts w:ascii="Times New Roman" w:hAnsi="Times New Roman"/>
          <w:sz w:val="24"/>
          <w:szCs w:val="24"/>
          <w:lang w:eastAsia="et-EE"/>
        </w:rPr>
        <w:t>Prantsusmaal 3,8%</w:t>
      </w:r>
      <w:r w:rsidR="000F7D27">
        <w:rPr>
          <w:rFonts w:ascii="Times New Roman" w:hAnsi="Times New Roman"/>
          <w:sz w:val="24"/>
          <w:szCs w:val="24"/>
          <w:lang w:eastAsia="et-EE"/>
        </w:rPr>
        <w:t xml:space="preserve"> ja </w:t>
      </w:r>
      <w:r w:rsidR="272D39DF" w:rsidRPr="3EA6680C">
        <w:rPr>
          <w:rFonts w:ascii="Times New Roman" w:hAnsi="Times New Roman"/>
          <w:sz w:val="24"/>
          <w:szCs w:val="24"/>
          <w:lang w:eastAsia="et-EE"/>
        </w:rPr>
        <w:t>Norr</w:t>
      </w:r>
      <w:r w:rsidR="36A795BE" w:rsidRPr="3EA6680C">
        <w:rPr>
          <w:rFonts w:ascii="Times New Roman" w:hAnsi="Times New Roman"/>
          <w:sz w:val="24"/>
          <w:szCs w:val="24"/>
          <w:lang w:eastAsia="et-EE"/>
        </w:rPr>
        <w:t>as 3,6%.</w:t>
      </w:r>
      <w:r w:rsidR="00C5073E">
        <w:rPr>
          <w:rFonts w:ascii="Times New Roman" w:hAnsi="Times New Roman"/>
          <w:sz w:val="24"/>
          <w:szCs w:val="24"/>
          <w:lang w:eastAsia="et-EE"/>
        </w:rPr>
        <w:t xml:space="preserve"> </w:t>
      </w:r>
      <w:r w:rsidR="0C7F6C96" w:rsidRPr="00634FDF">
        <w:rPr>
          <w:rFonts w:ascii="Times New Roman" w:hAnsi="Times New Roman"/>
          <w:sz w:val="24"/>
          <w:szCs w:val="24"/>
          <w:lang w:eastAsia="et-EE"/>
        </w:rPr>
        <w:t>K</w:t>
      </w:r>
      <w:r w:rsidR="003A46A2" w:rsidRPr="00634FDF">
        <w:rPr>
          <w:rFonts w:ascii="Times New Roman" w:hAnsi="Times New Roman"/>
          <w:sz w:val="24"/>
          <w:szCs w:val="24"/>
          <w:lang w:eastAsia="et-EE"/>
        </w:rPr>
        <w:t>odupõhiseid pikaajalise hoolduse teenuseid (tervishoiu- ja sotsiaalteenused</w:t>
      </w:r>
      <w:r w:rsidR="003A46A2">
        <w:rPr>
          <w:rFonts w:ascii="Times New Roman" w:hAnsi="Times New Roman"/>
          <w:sz w:val="24"/>
          <w:szCs w:val="24"/>
          <w:lang w:eastAsia="et-EE"/>
        </w:rPr>
        <w:t xml:space="preserve"> kokku</w:t>
      </w:r>
      <w:r w:rsidR="003A46A2" w:rsidRPr="00634FDF">
        <w:rPr>
          <w:rFonts w:ascii="Times New Roman" w:hAnsi="Times New Roman"/>
          <w:sz w:val="24"/>
          <w:szCs w:val="24"/>
          <w:lang w:eastAsia="et-EE"/>
        </w:rPr>
        <w:t xml:space="preserve">) </w:t>
      </w:r>
      <w:r w:rsidR="00C5073E">
        <w:rPr>
          <w:rFonts w:ascii="Times New Roman" w:hAnsi="Times New Roman"/>
          <w:sz w:val="24"/>
          <w:szCs w:val="24"/>
          <w:lang w:eastAsia="et-EE"/>
        </w:rPr>
        <w:t xml:space="preserve">sai </w:t>
      </w:r>
      <w:r w:rsidR="003A46A2" w:rsidRPr="00634FDF">
        <w:rPr>
          <w:rFonts w:ascii="Times New Roman" w:hAnsi="Times New Roman"/>
          <w:sz w:val="24"/>
          <w:szCs w:val="24"/>
          <w:lang w:eastAsia="et-EE"/>
        </w:rPr>
        <w:t xml:space="preserve">Eestis </w:t>
      </w:r>
      <w:r w:rsidR="00D10692">
        <w:rPr>
          <w:rFonts w:ascii="Times New Roman" w:hAnsi="Times New Roman"/>
          <w:sz w:val="24"/>
          <w:szCs w:val="24"/>
          <w:lang w:eastAsia="et-EE"/>
        </w:rPr>
        <w:t>samal aastal</w:t>
      </w:r>
      <w:r w:rsidR="003A46A2" w:rsidRPr="00634FDF">
        <w:rPr>
          <w:rFonts w:ascii="Times New Roman" w:hAnsi="Times New Roman"/>
          <w:sz w:val="24"/>
          <w:szCs w:val="24"/>
          <w:lang w:eastAsia="et-EE"/>
        </w:rPr>
        <w:t xml:space="preserve"> 5,7% 65-aastastest ja vanematest inimestest, </w:t>
      </w:r>
      <w:r w:rsidR="00B04020">
        <w:rPr>
          <w:rFonts w:ascii="Times New Roman" w:hAnsi="Times New Roman"/>
          <w:sz w:val="24"/>
          <w:szCs w:val="24"/>
          <w:lang w:eastAsia="et-EE"/>
        </w:rPr>
        <w:t>samas kui Soomes oli vastav näitaja</w:t>
      </w:r>
      <w:r w:rsidR="003A46A2" w:rsidRPr="00634FDF">
        <w:rPr>
          <w:rFonts w:ascii="Times New Roman" w:hAnsi="Times New Roman"/>
          <w:sz w:val="24"/>
          <w:szCs w:val="24"/>
          <w:lang w:eastAsia="et-EE"/>
        </w:rPr>
        <w:t xml:space="preserve"> 8,5%, </w:t>
      </w:r>
      <w:r w:rsidR="32793A98" w:rsidRPr="00634FDF">
        <w:rPr>
          <w:rFonts w:ascii="Times New Roman" w:hAnsi="Times New Roman"/>
          <w:sz w:val="24"/>
          <w:szCs w:val="24"/>
          <w:lang w:eastAsia="et-EE"/>
        </w:rPr>
        <w:t xml:space="preserve">Saksamaal 20%, </w:t>
      </w:r>
      <w:r w:rsidR="003A46A2" w:rsidRPr="00634FDF">
        <w:rPr>
          <w:rFonts w:ascii="Times New Roman" w:hAnsi="Times New Roman"/>
          <w:sz w:val="24"/>
          <w:szCs w:val="24"/>
          <w:lang w:eastAsia="et-EE"/>
        </w:rPr>
        <w:t>Rootsis 11,3%</w:t>
      </w:r>
      <w:r w:rsidR="00B04020">
        <w:rPr>
          <w:rFonts w:ascii="Times New Roman" w:hAnsi="Times New Roman"/>
          <w:sz w:val="24"/>
          <w:szCs w:val="24"/>
          <w:lang w:eastAsia="et-EE"/>
        </w:rPr>
        <w:t xml:space="preserve"> ja </w:t>
      </w:r>
      <w:r w:rsidR="003A46A2" w:rsidRPr="00634FDF">
        <w:rPr>
          <w:rFonts w:ascii="Times New Roman" w:hAnsi="Times New Roman"/>
          <w:sz w:val="24"/>
          <w:szCs w:val="24"/>
          <w:lang w:eastAsia="et-EE"/>
        </w:rPr>
        <w:t>Norras 12,1%</w:t>
      </w:r>
      <w:r w:rsidR="107A6D7B" w:rsidRPr="00634FDF">
        <w:rPr>
          <w:rFonts w:ascii="Times New Roman" w:hAnsi="Times New Roman"/>
          <w:sz w:val="24"/>
          <w:szCs w:val="24"/>
          <w:lang w:eastAsia="et-EE"/>
        </w:rPr>
        <w:t>.</w:t>
      </w:r>
    </w:p>
    <w:p w14:paraId="4D02DBCB" w14:textId="1A51F4B0" w:rsidR="003A46A2" w:rsidRDefault="003A46A2" w:rsidP="3EA6680C">
      <w:pPr>
        <w:rPr>
          <w:rFonts w:ascii="Times New Roman" w:hAnsi="Times New Roman"/>
          <w:sz w:val="24"/>
          <w:szCs w:val="24"/>
          <w:lang w:eastAsia="et-EE"/>
        </w:rPr>
      </w:pPr>
    </w:p>
    <w:p w14:paraId="7F8A881C" w14:textId="24AF8D97" w:rsidR="003A46A2" w:rsidRDefault="0D86F2BB" w:rsidP="3EA6680C">
      <w:pPr>
        <w:rPr>
          <w:rFonts w:ascii="Times New Roman" w:hAnsi="Times New Roman"/>
          <w:sz w:val="24"/>
          <w:szCs w:val="24"/>
          <w:lang w:eastAsia="et-EE"/>
        </w:rPr>
      </w:pPr>
      <w:r w:rsidRPr="6F822209">
        <w:rPr>
          <w:rFonts w:ascii="Times New Roman" w:hAnsi="Times New Roman"/>
          <w:sz w:val="24"/>
          <w:szCs w:val="24"/>
          <w:lang w:eastAsia="et-EE"/>
        </w:rPr>
        <w:t xml:space="preserve">Kodupõhistele teenustele pannakse </w:t>
      </w:r>
      <w:r w:rsidR="493A6013" w:rsidRPr="6F822209">
        <w:rPr>
          <w:rFonts w:ascii="Times New Roman" w:hAnsi="Times New Roman"/>
          <w:sz w:val="24"/>
          <w:szCs w:val="24"/>
          <w:lang w:eastAsia="et-EE"/>
        </w:rPr>
        <w:t xml:space="preserve">välisriikides </w:t>
      </w:r>
      <w:r w:rsidRPr="6F822209">
        <w:rPr>
          <w:rFonts w:ascii="Times New Roman" w:hAnsi="Times New Roman"/>
          <w:sz w:val="24"/>
          <w:szCs w:val="24"/>
          <w:lang w:eastAsia="et-EE"/>
        </w:rPr>
        <w:t>oluliselt suuremat rõhku ja nende saajate arv o</w:t>
      </w:r>
      <w:r w:rsidR="0DC741F0" w:rsidRPr="6F822209">
        <w:rPr>
          <w:rFonts w:ascii="Times New Roman" w:hAnsi="Times New Roman"/>
          <w:sz w:val="24"/>
          <w:szCs w:val="24"/>
          <w:lang w:eastAsia="et-EE"/>
        </w:rPr>
        <w:t>n vähemalt poole suurem</w:t>
      </w:r>
      <w:r w:rsidR="467D4243" w:rsidRPr="6F822209">
        <w:rPr>
          <w:rFonts w:ascii="Times New Roman" w:hAnsi="Times New Roman"/>
          <w:sz w:val="24"/>
          <w:szCs w:val="24"/>
          <w:lang w:eastAsia="et-EE"/>
        </w:rPr>
        <w:t xml:space="preserve">. </w:t>
      </w:r>
      <w:r w:rsidR="77929BF6" w:rsidRPr="6F822209">
        <w:rPr>
          <w:rFonts w:ascii="Times New Roman" w:hAnsi="Times New Roman"/>
          <w:sz w:val="24"/>
          <w:szCs w:val="24"/>
          <w:lang w:eastAsia="et-EE"/>
        </w:rPr>
        <w:t xml:space="preserve">Eestis moodustab </w:t>
      </w:r>
      <w:proofErr w:type="spellStart"/>
      <w:r w:rsidR="77929BF6" w:rsidRPr="6F822209">
        <w:rPr>
          <w:rFonts w:ascii="Times New Roman" w:hAnsi="Times New Roman"/>
          <w:sz w:val="24"/>
          <w:szCs w:val="24"/>
          <w:lang w:eastAsia="et-EE"/>
        </w:rPr>
        <w:t>üldhoold</w:t>
      </w:r>
      <w:r w:rsidR="31C1311F" w:rsidRPr="6F822209">
        <w:rPr>
          <w:rFonts w:ascii="Times New Roman" w:hAnsi="Times New Roman"/>
          <w:sz w:val="24"/>
          <w:szCs w:val="24"/>
          <w:lang w:eastAsia="et-EE"/>
        </w:rPr>
        <w:t>us</w:t>
      </w:r>
      <w:r w:rsidR="77929BF6" w:rsidRPr="6F822209">
        <w:rPr>
          <w:rFonts w:ascii="Times New Roman" w:hAnsi="Times New Roman"/>
          <w:sz w:val="24"/>
          <w:szCs w:val="24"/>
          <w:lang w:eastAsia="et-EE"/>
        </w:rPr>
        <w:t>teenus</w:t>
      </w:r>
      <w:proofErr w:type="spellEnd"/>
      <w:r w:rsidR="77929BF6" w:rsidRPr="6F822209">
        <w:rPr>
          <w:rFonts w:ascii="Times New Roman" w:hAnsi="Times New Roman"/>
          <w:sz w:val="24"/>
          <w:szCs w:val="24"/>
          <w:lang w:eastAsia="et-EE"/>
        </w:rPr>
        <w:t xml:space="preserve"> </w:t>
      </w:r>
      <w:r w:rsidR="5D6D8A1F" w:rsidRPr="6F822209">
        <w:rPr>
          <w:rFonts w:ascii="Times New Roman" w:hAnsi="Times New Roman"/>
          <w:sz w:val="24"/>
          <w:szCs w:val="24"/>
          <w:lang w:eastAsia="et-EE"/>
        </w:rPr>
        <w:t>keskmisel</w:t>
      </w:r>
      <w:r w:rsidR="5BA7CC6A" w:rsidRPr="6F822209">
        <w:rPr>
          <w:rFonts w:ascii="Times New Roman" w:hAnsi="Times New Roman"/>
          <w:sz w:val="24"/>
          <w:szCs w:val="24"/>
          <w:lang w:eastAsia="et-EE"/>
        </w:rPr>
        <w:t>t</w:t>
      </w:r>
      <w:r w:rsidR="5D6D8A1F" w:rsidRPr="6F822209">
        <w:rPr>
          <w:rFonts w:ascii="Times New Roman" w:hAnsi="Times New Roman"/>
          <w:sz w:val="24"/>
          <w:szCs w:val="24"/>
          <w:lang w:eastAsia="et-EE"/>
        </w:rPr>
        <w:t xml:space="preserve"> kolmandiku KOV sotsiaalkaitse kuludest, </w:t>
      </w:r>
      <w:r w:rsidR="77929BF6" w:rsidRPr="6F822209">
        <w:rPr>
          <w:rFonts w:ascii="Times New Roman" w:hAnsi="Times New Roman"/>
          <w:sz w:val="24"/>
          <w:szCs w:val="24"/>
          <w:lang w:eastAsia="et-EE"/>
        </w:rPr>
        <w:t xml:space="preserve">osades </w:t>
      </w:r>
      <w:proofErr w:type="spellStart"/>
      <w:r w:rsidR="6F78892E" w:rsidRPr="6F822209">
        <w:rPr>
          <w:rFonts w:ascii="Times New Roman" w:hAnsi="Times New Roman"/>
          <w:sz w:val="24"/>
          <w:szCs w:val="24"/>
          <w:lang w:eastAsia="et-EE"/>
        </w:rPr>
        <w:t>KOV-ides</w:t>
      </w:r>
      <w:proofErr w:type="spellEnd"/>
      <w:r w:rsidR="77929BF6" w:rsidRPr="6F822209">
        <w:rPr>
          <w:rFonts w:ascii="Times New Roman" w:hAnsi="Times New Roman"/>
          <w:sz w:val="24"/>
          <w:szCs w:val="24"/>
          <w:lang w:eastAsia="et-EE"/>
        </w:rPr>
        <w:t xml:space="preserve"> juba 50% sotsiaalkaitse kuludest.</w:t>
      </w:r>
      <w:r w:rsidR="00CB741D">
        <w:rPr>
          <w:rFonts w:ascii="Times New Roman" w:hAnsi="Times New Roman"/>
          <w:sz w:val="24"/>
          <w:szCs w:val="24"/>
          <w:lang w:eastAsia="et-EE"/>
        </w:rPr>
        <w:t xml:space="preserve"> </w:t>
      </w:r>
      <w:proofErr w:type="spellStart"/>
      <w:r w:rsidR="157EBDF6" w:rsidRPr="6F822209">
        <w:rPr>
          <w:rFonts w:ascii="Times New Roman" w:hAnsi="Times New Roman"/>
          <w:sz w:val="24"/>
          <w:szCs w:val="24"/>
          <w:lang w:eastAsia="et-EE"/>
        </w:rPr>
        <w:t>TERVIK-ute</w:t>
      </w:r>
      <w:proofErr w:type="spellEnd"/>
      <w:r w:rsidR="157EBDF6" w:rsidRPr="6F822209">
        <w:rPr>
          <w:rFonts w:ascii="Times New Roman" w:hAnsi="Times New Roman"/>
          <w:sz w:val="24"/>
          <w:szCs w:val="24"/>
          <w:lang w:eastAsia="et-EE"/>
        </w:rPr>
        <w:t xml:space="preserve"> oodatav mõju on pidurdada inimeste </w:t>
      </w:r>
      <w:r w:rsidR="1BED6F71" w:rsidRPr="6F822209">
        <w:rPr>
          <w:rFonts w:ascii="Times New Roman" w:hAnsi="Times New Roman"/>
          <w:sz w:val="24"/>
          <w:szCs w:val="24"/>
          <w:lang w:eastAsia="et-EE"/>
        </w:rPr>
        <w:t xml:space="preserve">kiiret liikumist institutsionaalsele hooldusele </w:t>
      </w:r>
      <w:r w:rsidR="0A3625B1" w:rsidRPr="6F822209">
        <w:rPr>
          <w:rFonts w:ascii="Times New Roman" w:hAnsi="Times New Roman"/>
          <w:sz w:val="24"/>
          <w:szCs w:val="24"/>
          <w:lang w:eastAsia="et-EE"/>
        </w:rPr>
        <w:t>ning</w:t>
      </w:r>
      <w:r w:rsidR="157EBDF6" w:rsidRPr="6F822209">
        <w:rPr>
          <w:rFonts w:ascii="Times New Roman" w:hAnsi="Times New Roman"/>
          <w:sz w:val="24"/>
          <w:szCs w:val="24"/>
          <w:lang w:eastAsia="et-EE"/>
        </w:rPr>
        <w:t xml:space="preserve"> võimaldada </w:t>
      </w:r>
      <w:r w:rsidR="403A1BBE" w:rsidRPr="6F822209">
        <w:rPr>
          <w:rFonts w:ascii="Times New Roman" w:hAnsi="Times New Roman"/>
          <w:sz w:val="24"/>
          <w:szCs w:val="24"/>
          <w:lang w:eastAsia="et-EE"/>
        </w:rPr>
        <w:t xml:space="preserve">pikemat </w:t>
      </w:r>
      <w:r w:rsidR="17340293" w:rsidRPr="6F822209">
        <w:rPr>
          <w:rFonts w:ascii="Times New Roman" w:hAnsi="Times New Roman"/>
          <w:sz w:val="24"/>
          <w:szCs w:val="24"/>
          <w:lang w:eastAsia="et-EE"/>
        </w:rPr>
        <w:t xml:space="preserve">(ja integreeritud) </w:t>
      </w:r>
      <w:r w:rsidR="403A1BBE" w:rsidRPr="6F822209">
        <w:rPr>
          <w:rFonts w:ascii="Times New Roman" w:hAnsi="Times New Roman"/>
          <w:sz w:val="24"/>
          <w:szCs w:val="24"/>
          <w:lang w:eastAsia="et-EE"/>
        </w:rPr>
        <w:t xml:space="preserve">koduhooldust ja </w:t>
      </w:r>
      <w:r w:rsidR="1CE859D8" w:rsidRPr="6F822209">
        <w:rPr>
          <w:rFonts w:ascii="Times New Roman" w:hAnsi="Times New Roman"/>
          <w:sz w:val="24"/>
          <w:szCs w:val="24"/>
          <w:lang w:eastAsia="et-EE"/>
        </w:rPr>
        <w:t xml:space="preserve">kodupõhiselt toetatud </w:t>
      </w:r>
      <w:r w:rsidR="403A1BBE" w:rsidRPr="6F822209">
        <w:rPr>
          <w:rFonts w:ascii="Times New Roman" w:hAnsi="Times New Roman"/>
          <w:sz w:val="24"/>
          <w:szCs w:val="24"/>
          <w:lang w:eastAsia="et-EE"/>
        </w:rPr>
        <w:t>ravi.</w:t>
      </w:r>
    </w:p>
    <w:p w14:paraId="5B415E4B" w14:textId="77777777" w:rsidR="00DE5064" w:rsidRDefault="00DE5064" w:rsidP="00B2517F">
      <w:pPr>
        <w:rPr>
          <w:rFonts w:ascii="Times New Roman" w:hAnsi="Times New Roman"/>
          <w:sz w:val="24"/>
          <w:szCs w:val="24"/>
          <w:lang w:eastAsia="et-EE"/>
        </w:rPr>
      </w:pPr>
    </w:p>
    <w:p w14:paraId="06DE7BD6" w14:textId="3725F613" w:rsidR="00DE5064" w:rsidRDefault="095464D1" w:rsidP="00DE5064">
      <w:pPr>
        <w:rPr>
          <w:rFonts w:ascii="Times New Roman" w:hAnsi="Times New Roman"/>
          <w:sz w:val="24"/>
          <w:szCs w:val="24"/>
          <w:lang w:eastAsia="et-EE"/>
        </w:rPr>
      </w:pPr>
      <w:r>
        <w:rPr>
          <w:rFonts w:ascii="Times New Roman" w:hAnsi="Times New Roman"/>
          <w:sz w:val="24"/>
          <w:szCs w:val="24"/>
          <w:lang w:eastAsia="et-EE"/>
        </w:rPr>
        <w:t xml:space="preserve">Oluline roll on ka perearstidel </w:t>
      </w:r>
      <w:r w:rsidRPr="26AF9F0A">
        <w:rPr>
          <w:rFonts w:ascii="Times New Roman" w:hAnsi="Times New Roman"/>
          <w:sz w:val="24"/>
          <w:szCs w:val="24"/>
          <w:lang w:eastAsia="et-EE"/>
        </w:rPr>
        <w:t>kui esmatasandi tervishoiu kesksetel osapooltel piirkondliku vajaduse peegeldamisel ning riskirühmade varajases märkamisel. Eestis oli 01.0</w:t>
      </w:r>
      <w:r w:rsidR="7FBBB4AF">
        <w:rPr>
          <w:rFonts w:ascii="Times New Roman" w:hAnsi="Times New Roman"/>
          <w:sz w:val="24"/>
          <w:szCs w:val="24"/>
          <w:lang w:eastAsia="et-EE"/>
        </w:rPr>
        <w:t>3</w:t>
      </w:r>
      <w:r w:rsidRPr="26AF9F0A">
        <w:rPr>
          <w:rFonts w:ascii="Times New Roman" w:hAnsi="Times New Roman"/>
          <w:sz w:val="24"/>
          <w:szCs w:val="24"/>
          <w:lang w:eastAsia="et-EE"/>
        </w:rPr>
        <w:t>.202</w:t>
      </w:r>
      <w:r w:rsidR="7FBBB4AF">
        <w:rPr>
          <w:rFonts w:ascii="Times New Roman" w:hAnsi="Times New Roman"/>
          <w:sz w:val="24"/>
          <w:szCs w:val="24"/>
          <w:lang w:eastAsia="et-EE"/>
        </w:rPr>
        <w:t>6</w:t>
      </w:r>
      <w:r w:rsidRPr="26AF9F0A">
        <w:rPr>
          <w:rFonts w:ascii="Times New Roman" w:hAnsi="Times New Roman"/>
          <w:sz w:val="24"/>
          <w:szCs w:val="24"/>
          <w:lang w:eastAsia="et-EE"/>
        </w:rPr>
        <w:t xml:space="preserve"> seisuga 78</w:t>
      </w:r>
      <w:r w:rsidR="342C5F08">
        <w:rPr>
          <w:rFonts w:ascii="Times New Roman" w:hAnsi="Times New Roman"/>
          <w:sz w:val="24"/>
          <w:szCs w:val="24"/>
          <w:lang w:eastAsia="et-EE"/>
        </w:rPr>
        <w:t>3</w:t>
      </w:r>
      <w:r w:rsidRPr="26AF9F0A">
        <w:rPr>
          <w:rFonts w:ascii="Times New Roman" w:hAnsi="Times New Roman"/>
          <w:sz w:val="24"/>
          <w:szCs w:val="24"/>
          <w:lang w:eastAsia="et-EE"/>
        </w:rPr>
        <w:t xml:space="preserve"> perearsti nimistut, mida teenindab 1116 arsti (sh 70</w:t>
      </w:r>
      <w:r w:rsidR="234F24AD">
        <w:rPr>
          <w:rFonts w:ascii="Times New Roman" w:hAnsi="Times New Roman"/>
          <w:sz w:val="24"/>
          <w:szCs w:val="24"/>
          <w:lang w:eastAsia="et-EE"/>
        </w:rPr>
        <w:t>5</w:t>
      </w:r>
      <w:r w:rsidR="46E8D278">
        <w:rPr>
          <w:rFonts w:ascii="Times New Roman" w:hAnsi="Times New Roman"/>
          <w:sz w:val="24"/>
          <w:szCs w:val="24"/>
          <w:lang w:eastAsia="et-EE"/>
        </w:rPr>
        <w:t xml:space="preserve"> </w:t>
      </w:r>
      <w:r w:rsidRPr="26AF9F0A">
        <w:rPr>
          <w:rFonts w:ascii="Times New Roman" w:hAnsi="Times New Roman"/>
          <w:sz w:val="24"/>
          <w:szCs w:val="24"/>
          <w:lang w:eastAsia="et-EE"/>
        </w:rPr>
        <w:t>perearsti) ja 17</w:t>
      </w:r>
      <w:r w:rsidR="342C5F08">
        <w:rPr>
          <w:rFonts w:ascii="Times New Roman" w:hAnsi="Times New Roman"/>
          <w:sz w:val="24"/>
          <w:szCs w:val="24"/>
          <w:lang w:eastAsia="et-EE"/>
        </w:rPr>
        <w:t>79</w:t>
      </w:r>
      <w:r w:rsidRPr="26AF9F0A">
        <w:rPr>
          <w:rFonts w:ascii="Times New Roman" w:hAnsi="Times New Roman"/>
          <w:sz w:val="24"/>
          <w:szCs w:val="24"/>
          <w:lang w:eastAsia="et-EE"/>
        </w:rPr>
        <w:t xml:space="preserve"> õde. Perearstiabi osutajaid on Tervisekassa andmetel 409. Neist 46% on üksikpraksised, ligi 18% grupipraksised, 28% tegutsevad mitme juriidilise isiku koosseisus tervisekeskuses ja 8% on ühe juriidilise isiku baasil moodustatud tervisekeskused.</w:t>
      </w:r>
      <w:r w:rsidR="00DE5064" w:rsidRPr="26AF9F0A">
        <w:rPr>
          <w:rStyle w:val="FootnoteReference"/>
          <w:rFonts w:ascii="Times New Roman" w:hAnsi="Times New Roman"/>
          <w:sz w:val="24"/>
          <w:szCs w:val="24"/>
          <w:lang w:eastAsia="et-EE"/>
        </w:rPr>
        <w:footnoteReference w:id="54"/>
      </w:r>
      <w:r w:rsidRPr="26AF9F0A">
        <w:rPr>
          <w:rFonts w:ascii="Times New Roman" w:hAnsi="Times New Roman"/>
          <w:sz w:val="24"/>
          <w:szCs w:val="24"/>
          <w:lang w:eastAsia="et-EE"/>
        </w:rPr>
        <w:t xml:space="preserve"> Perearstide osalemine koostöös toetab tervishoiu- ja sotsiaalvaldkonna paremat sidumist ning aitab kujundada realistlikumaid ja rakendatavaid prioriteete.</w:t>
      </w:r>
    </w:p>
    <w:p w14:paraId="31358EE2" w14:textId="77777777" w:rsidR="003A46A2" w:rsidRDefault="003A46A2" w:rsidP="00B2517F">
      <w:pPr>
        <w:rPr>
          <w:rFonts w:ascii="Times New Roman" w:hAnsi="Times New Roman"/>
          <w:sz w:val="24"/>
          <w:szCs w:val="24"/>
          <w:lang w:eastAsia="et-EE"/>
        </w:rPr>
      </w:pPr>
    </w:p>
    <w:p w14:paraId="403CBB9D" w14:textId="475F01B0" w:rsidR="009B57CC" w:rsidRDefault="008F5464" w:rsidP="00B2517F">
      <w:pPr>
        <w:rPr>
          <w:rFonts w:ascii="Times New Roman" w:hAnsi="Times New Roman"/>
          <w:sz w:val="24"/>
          <w:szCs w:val="24"/>
          <w:lang w:eastAsia="et-EE"/>
        </w:rPr>
      </w:pPr>
      <w:r w:rsidRPr="00BE0FC2">
        <w:rPr>
          <w:rFonts w:ascii="Times New Roman" w:hAnsi="Times New Roman"/>
          <w:sz w:val="24"/>
          <w:szCs w:val="24"/>
          <w:lang w:eastAsia="et-EE"/>
        </w:rPr>
        <w:t>Te</w:t>
      </w:r>
      <w:r w:rsidR="00551A5C">
        <w:rPr>
          <w:rFonts w:ascii="Times New Roman" w:hAnsi="Times New Roman"/>
          <w:sz w:val="24"/>
          <w:szCs w:val="24"/>
          <w:lang w:eastAsia="et-EE"/>
        </w:rPr>
        <w:t>enuse</w:t>
      </w:r>
      <w:r w:rsidRPr="00BE0FC2">
        <w:rPr>
          <w:rFonts w:ascii="Times New Roman" w:hAnsi="Times New Roman"/>
          <w:sz w:val="24"/>
          <w:szCs w:val="24"/>
          <w:lang w:eastAsia="et-EE"/>
        </w:rPr>
        <w:t xml:space="preserve">osutajate </w:t>
      </w:r>
      <w:r w:rsidR="00CC3920" w:rsidRPr="00CC3920">
        <w:rPr>
          <w:rFonts w:ascii="Times New Roman" w:hAnsi="Times New Roman"/>
          <w:sz w:val="24"/>
          <w:szCs w:val="24"/>
          <w:lang w:eastAsia="et-EE"/>
        </w:rPr>
        <w:t>vaates kujunevad muutused eelkõige piirkondlike prioriteetide, koostöökorralduse ja ühise planeerimise kaudu.</w:t>
      </w:r>
      <w:r w:rsidRPr="00BE0FC2">
        <w:rPr>
          <w:rFonts w:ascii="Times New Roman" w:hAnsi="Times New Roman"/>
          <w:sz w:val="24"/>
          <w:szCs w:val="24"/>
          <w:lang w:eastAsia="et-EE"/>
        </w:rPr>
        <w:t xml:space="preserve"> Koostöökogude </w:t>
      </w:r>
      <w:r w:rsidR="008B15EA">
        <w:rPr>
          <w:rFonts w:ascii="Times New Roman" w:hAnsi="Times New Roman"/>
          <w:sz w:val="24"/>
          <w:szCs w:val="24"/>
          <w:lang w:eastAsia="et-EE"/>
        </w:rPr>
        <w:t>ja</w:t>
      </w:r>
      <w:r w:rsidR="008B15EA" w:rsidRPr="008B15EA">
        <w:rPr>
          <w:rFonts w:ascii="Times New Roman" w:hAnsi="Times New Roman"/>
          <w:sz w:val="24"/>
          <w:szCs w:val="24"/>
          <w:lang w:eastAsia="et-EE"/>
        </w:rPr>
        <w:t xml:space="preserve"> tervise- ning heaoluprofiili alusel</w:t>
      </w:r>
      <w:r w:rsidRPr="00BE0FC2">
        <w:rPr>
          <w:rFonts w:ascii="Times New Roman" w:hAnsi="Times New Roman"/>
          <w:sz w:val="24"/>
          <w:szCs w:val="24"/>
          <w:lang w:eastAsia="et-EE"/>
        </w:rPr>
        <w:t xml:space="preserve"> kujundatud </w:t>
      </w:r>
      <w:r w:rsidR="00FF3EFE">
        <w:rPr>
          <w:rFonts w:ascii="Times New Roman" w:hAnsi="Times New Roman"/>
          <w:sz w:val="24"/>
          <w:szCs w:val="24"/>
          <w:lang w:eastAsia="et-EE"/>
        </w:rPr>
        <w:t xml:space="preserve">piirkondlikud </w:t>
      </w:r>
      <w:r w:rsidRPr="00BE0FC2">
        <w:rPr>
          <w:rFonts w:ascii="Times New Roman" w:hAnsi="Times New Roman"/>
          <w:sz w:val="24"/>
          <w:szCs w:val="24"/>
          <w:lang w:eastAsia="et-EE"/>
        </w:rPr>
        <w:t>prioriteedid mõjutavad seda, millistele sihtrühmadele ja probleemidele piirkonnas keskendutakse</w:t>
      </w:r>
      <w:r w:rsidR="00195E90">
        <w:rPr>
          <w:rFonts w:ascii="Times New Roman" w:hAnsi="Times New Roman"/>
          <w:sz w:val="24"/>
          <w:szCs w:val="24"/>
          <w:lang w:eastAsia="et-EE"/>
        </w:rPr>
        <w:t xml:space="preserve">, </w:t>
      </w:r>
      <w:r w:rsidR="00195E90" w:rsidRPr="00195E90">
        <w:rPr>
          <w:rFonts w:ascii="Times New Roman" w:hAnsi="Times New Roman"/>
          <w:sz w:val="24"/>
          <w:szCs w:val="24"/>
          <w:lang w:eastAsia="et-EE"/>
        </w:rPr>
        <w:t>mis omakorda suunab teenuste arendamist</w:t>
      </w:r>
      <w:r w:rsidR="003B5615">
        <w:rPr>
          <w:rFonts w:ascii="Times New Roman" w:hAnsi="Times New Roman"/>
          <w:sz w:val="24"/>
          <w:szCs w:val="24"/>
          <w:lang w:eastAsia="et-EE"/>
        </w:rPr>
        <w:t>, omavahelist koostööd</w:t>
      </w:r>
      <w:r w:rsidR="00195E90" w:rsidRPr="00195E90">
        <w:rPr>
          <w:rFonts w:ascii="Times New Roman" w:hAnsi="Times New Roman"/>
          <w:sz w:val="24"/>
          <w:szCs w:val="24"/>
          <w:lang w:eastAsia="et-EE"/>
        </w:rPr>
        <w:t xml:space="preserve"> ja osutamis</w:t>
      </w:r>
      <w:r w:rsidR="003B5615">
        <w:rPr>
          <w:rFonts w:ascii="Times New Roman" w:hAnsi="Times New Roman"/>
          <w:sz w:val="24"/>
          <w:szCs w:val="24"/>
          <w:lang w:eastAsia="et-EE"/>
        </w:rPr>
        <w:t>e loogikat</w:t>
      </w:r>
      <w:r w:rsidRPr="00BE0FC2">
        <w:rPr>
          <w:rFonts w:ascii="Times New Roman" w:hAnsi="Times New Roman"/>
          <w:sz w:val="24"/>
          <w:szCs w:val="24"/>
          <w:lang w:eastAsia="et-EE"/>
        </w:rPr>
        <w:t>.</w:t>
      </w:r>
      <w:r w:rsidR="00ED2C0D">
        <w:rPr>
          <w:rFonts w:ascii="Times New Roman" w:hAnsi="Times New Roman"/>
          <w:sz w:val="24"/>
          <w:szCs w:val="24"/>
          <w:lang w:eastAsia="et-EE"/>
        </w:rPr>
        <w:t xml:space="preserve"> </w:t>
      </w:r>
      <w:r w:rsidR="0024763D" w:rsidRPr="0024763D">
        <w:rPr>
          <w:rFonts w:ascii="Times New Roman" w:hAnsi="Times New Roman"/>
          <w:sz w:val="24"/>
          <w:szCs w:val="24"/>
          <w:lang w:eastAsia="et-EE"/>
        </w:rPr>
        <w:t>See paranda</w:t>
      </w:r>
      <w:r w:rsidR="0024763D">
        <w:rPr>
          <w:rFonts w:ascii="Times New Roman" w:hAnsi="Times New Roman"/>
          <w:sz w:val="24"/>
          <w:szCs w:val="24"/>
          <w:lang w:eastAsia="et-EE"/>
        </w:rPr>
        <w:t>b</w:t>
      </w:r>
      <w:r w:rsidR="0024763D" w:rsidRPr="0024763D">
        <w:rPr>
          <w:rFonts w:ascii="Times New Roman" w:hAnsi="Times New Roman"/>
          <w:sz w:val="24"/>
          <w:szCs w:val="24"/>
          <w:lang w:eastAsia="et-EE"/>
        </w:rPr>
        <w:t xml:space="preserve"> teenuseosutajate ülevaadet piirkonna vajadustest, riskirühmadest ja koostööpartneritest ning toeta</w:t>
      </w:r>
      <w:r w:rsidR="0024763D">
        <w:rPr>
          <w:rFonts w:ascii="Times New Roman" w:hAnsi="Times New Roman"/>
          <w:sz w:val="24"/>
          <w:szCs w:val="24"/>
          <w:lang w:eastAsia="et-EE"/>
        </w:rPr>
        <w:t>b</w:t>
      </w:r>
      <w:r w:rsidR="0024763D" w:rsidRPr="0024763D">
        <w:rPr>
          <w:rFonts w:ascii="Times New Roman" w:hAnsi="Times New Roman"/>
          <w:sz w:val="24"/>
          <w:szCs w:val="24"/>
          <w:lang w:eastAsia="et-EE"/>
        </w:rPr>
        <w:t xml:space="preserve"> senisest süsteemsemat teenuste kavandamist.</w:t>
      </w:r>
    </w:p>
    <w:p w14:paraId="247950D6" w14:textId="77777777" w:rsidR="009B57CC" w:rsidRDefault="009B57CC" w:rsidP="00B2517F">
      <w:pPr>
        <w:rPr>
          <w:rFonts w:ascii="Times New Roman" w:hAnsi="Times New Roman"/>
          <w:sz w:val="24"/>
          <w:szCs w:val="24"/>
          <w:lang w:eastAsia="et-EE"/>
        </w:rPr>
      </w:pPr>
    </w:p>
    <w:p w14:paraId="70F02444" w14:textId="5AEF8FB1" w:rsidR="00BF3C5F" w:rsidRDefault="00BF3C5F" w:rsidP="00B2517F">
      <w:pPr>
        <w:rPr>
          <w:rFonts w:ascii="Times New Roman" w:hAnsi="Times New Roman"/>
          <w:sz w:val="24"/>
          <w:szCs w:val="24"/>
          <w:lang w:eastAsia="et-EE"/>
        </w:rPr>
      </w:pPr>
      <w:r w:rsidRPr="00BF3C5F">
        <w:rPr>
          <w:rFonts w:ascii="Times New Roman" w:hAnsi="Times New Roman"/>
          <w:sz w:val="24"/>
          <w:szCs w:val="24"/>
          <w:lang w:eastAsia="et-EE"/>
        </w:rPr>
        <w:t xml:space="preserve">Sotsiaalteenuste osutajate puhul avaldub mõju eelkõige paremas seotuses tervishoiuvaldkonnaga ning selgemas arusaamas piirkondlikest prioriteetidest. </w:t>
      </w:r>
      <w:r w:rsidR="00372E59" w:rsidRPr="00372E59">
        <w:rPr>
          <w:rFonts w:ascii="Times New Roman" w:hAnsi="Times New Roman"/>
          <w:sz w:val="24"/>
          <w:szCs w:val="24"/>
          <w:lang w:eastAsia="et-EE"/>
        </w:rPr>
        <w:t>Tervishoiuteenuse osutajate jaoks võib muudatus tähendada senisest tugevamat vajadust arvestada inimese sotsiaalse toimetuleku ja tugivajadusega.</w:t>
      </w:r>
      <w:r w:rsidR="006671C0">
        <w:rPr>
          <w:rFonts w:ascii="Times New Roman" w:hAnsi="Times New Roman"/>
          <w:sz w:val="24"/>
          <w:szCs w:val="24"/>
          <w:lang w:eastAsia="et-EE"/>
        </w:rPr>
        <w:t xml:space="preserve"> </w:t>
      </w:r>
      <w:r w:rsidR="006671C0" w:rsidRPr="006671C0">
        <w:rPr>
          <w:rFonts w:ascii="Times New Roman" w:hAnsi="Times New Roman"/>
          <w:sz w:val="24"/>
          <w:szCs w:val="24"/>
          <w:lang w:eastAsia="et-EE"/>
        </w:rPr>
        <w:t>Selle tulemusel võivad teenuseosutajate rollid ja omavaheline vastutusjaotus muutuda selgemaks ning väheneda vajadus lahendada koostööküsimusi üksikute töötajate isiklike kontaktide najal.</w:t>
      </w:r>
    </w:p>
    <w:p w14:paraId="556137D7" w14:textId="77777777" w:rsidR="002A2979" w:rsidRDefault="002A2979" w:rsidP="00B2517F">
      <w:pPr>
        <w:rPr>
          <w:rFonts w:ascii="Times New Roman" w:hAnsi="Times New Roman"/>
          <w:sz w:val="24"/>
          <w:szCs w:val="24"/>
          <w:lang w:eastAsia="et-EE"/>
        </w:rPr>
      </w:pPr>
    </w:p>
    <w:p w14:paraId="4775E8D1" w14:textId="77777777" w:rsidR="002A2979" w:rsidRDefault="002A2979" w:rsidP="002A2979">
      <w:pPr>
        <w:rPr>
          <w:rFonts w:ascii="Times New Roman" w:hAnsi="Times New Roman"/>
          <w:sz w:val="24"/>
          <w:szCs w:val="24"/>
        </w:rPr>
      </w:pPr>
      <w:r w:rsidRPr="00356B3B">
        <w:rPr>
          <w:rFonts w:ascii="Times New Roman" w:hAnsi="Times New Roman"/>
          <w:sz w:val="24"/>
          <w:szCs w:val="24"/>
        </w:rPr>
        <w:t xml:space="preserve">Eelnõu järgi on </w:t>
      </w:r>
      <w:proofErr w:type="spellStart"/>
      <w:r w:rsidRPr="00356B3B">
        <w:rPr>
          <w:rFonts w:ascii="Times New Roman" w:hAnsi="Times New Roman"/>
          <w:sz w:val="24"/>
          <w:szCs w:val="24"/>
        </w:rPr>
        <w:t>TERVIK-u</w:t>
      </w:r>
      <w:proofErr w:type="spellEnd"/>
      <w:r w:rsidRPr="00356B3B">
        <w:rPr>
          <w:rFonts w:ascii="Times New Roman" w:hAnsi="Times New Roman"/>
          <w:sz w:val="24"/>
          <w:szCs w:val="24"/>
        </w:rPr>
        <w:t xml:space="preserve"> põhiülesannete hulgas tervishoiu- ja sotsiaalteenuste koostöö toetamine, valdkonnaülese koordinatsiooniteenuse korraldamine, info liikumise tagamine ning vajaduse korral ka ressursside ühise kasutamise korraldamine.</w:t>
      </w:r>
      <w:r>
        <w:rPr>
          <w:rFonts w:ascii="Times New Roman" w:hAnsi="Times New Roman"/>
          <w:sz w:val="24"/>
          <w:szCs w:val="24"/>
        </w:rPr>
        <w:t xml:space="preserve"> </w:t>
      </w:r>
      <w:r w:rsidRPr="00356B3B">
        <w:rPr>
          <w:rFonts w:ascii="Times New Roman" w:hAnsi="Times New Roman"/>
          <w:sz w:val="24"/>
          <w:szCs w:val="24"/>
        </w:rPr>
        <w:t xml:space="preserve">Näiteks on Sotsiaalministeerium huvitatud, et kohalikule tasandile suunatud </w:t>
      </w:r>
      <w:proofErr w:type="spellStart"/>
      <w:r w:rsidRPr="00356B3B">
        <w:rPr>
          <w:rFonts w:ascii="Times New Roman" w:hAnsi="Times New Roman"/>
          <w:sz w:val="24"/>
          <w:szCs w:val="24"/>
        </w:rPr>
        <w:t>välisvahendite</w:t>
      </w:r>
      <w:proofErr w:type="spellEnd"/>
      <w:r w:rsidRPr="00356B3B">
        <w:rPr>
          <w:rFonts w:ascii="Times New Roman" w:hAnsi="Times New Roman"/>
          <w:sz w:val="24"/>
          <w:szCs w:val="24"/>
        </w:rPr>
        <w:t xml:space="preserve"> kasutamine toimuks osapoolte partnerluses, mitte üksikute teenuseosutajate või kohalike omavalitsuste poolt eraldi. See võimaldab kasutada </w:t>
      </w:r>
      <w:proofErr w:type="spellStart"/>
      <w:r w:rsidRPr="00356B3B">
        <w:rPr>
          <w:rFonts w:ascii="Times New Roman" w:hAnsi="Times New Roman"/>
          <w:sz w:val="24"/>
          <w:szCs w:val="24"/>
        </w:rPr>
        <w:t>välisvahendeid</w:t>
      </w:r>
      <w:proofErr w:type="spellEnd"/>
      <w:r w:rsidRPr="00356B3B">
        <w:rPr>
          <w:rFonts w:ascii="Times New Roman" w:hAnsi="Times New Roman"/>
          <w:sz w:val="24"/>
          <w:szCs w:val="24"/>
        </w:rPr>
        <w:t xml:space="preserve"> tõhusamalt ning suurendab projektide tulemuste jätkusuutlikkust.</w:t>
      </w:r>
      <w:r w:rsidRPr="009B07D1">
        <w:rPr>
          <w:rFonts w:ascii="Times New Roman" w:hAnsi="Times New Roman"/>
          <w:sz w:val="24"/>
        </w:rPr>
        <w:t xml:space="preserve"> </w:t>
      </w:r>
      <w:r w:rsidRPr="00356B3B">
        <w:rPr>
          <w:rFonts w:ascii="Times New Roman" w:hAnsi="Times New Roman"/>
          <w:sz w:val="24"/>
          <w:szCs w:val="24"/>
        </w:rPr>
        <w:t xml:space="preserve">Samuti võimaldab </w:t>
      </w:r>
      <w:proofErr w:type="spellStart"/>
      <w:r w:rsidRPr="00356B3B">
        <w:rPr>
          <w:rFonts w:ascii="Times New Roman" w:hAnsi="Times New Roman"/>
          <w:sz w:val="24"/>
          <w:szCs w:val="24"/>
        </w:rPr>
        <w:t>TERVIK-u</w:t>
      </w:r>
      <w:proofErr w:type="spellEnd"/>
      <w:r w:rsidRPr="00356B3B">
        <w:rPr>
          <w:rFonts w:ascii="Times New Roman" w:hAnsi="Times New Roman"/>
          <w:sz w:val="24"/>
          <w:szCs w:val="24"/>
        </w:rPr>
        <w:t xml:space="preserve"> kaudu toimiv partnerlus maandada riske, mis tulenevad üksikorganisatsioonide piiratud finantsvõimekusest või kompetentsidest.</w:t>
      </w:r>
      <w:r w:rsidRPr="009B07D1">
        <w:rPr>
          <w:rFonts w:ascii="Times New Roman" w:hAnsi="Times New Roman"/>
          <w:sz w:val="24"/>
        </w:rPr>
        <w:t xml:space="preserve"> Eelnõu kohaselt võib TERVIK algatada ja ellu viia ka arendusprojekte, mis on suunatud just kohalike omavalitsuste ja väiksemate teenuseosutajate võimekuse suurendamisele.</w:t>
      </w:r>
    </w:p>
    <w:p w14:paraId="11716D19" w14:textId="77777777" w:rsidR="002A2979" w:rsidRDefault="002A2979" w:rsidP="002A2979">
      <w:pPr>
        <w:rPr>
          <w:rFonts w:ascii="Times New Roman" w:hAnsi="Times New Roman"/>
          <w:sz w:val="24"/>
          <w:szCs w:val="24"/>
        </w:rPr>
      </w:pPr>
    </w:p>
    <w:p w14:paraId="47732363" w14:textId="77777777" w:rsidR="002A2979" w:rsidRPr="009164D9" w:rsidRDefault="002A2979" w:rsidP="002A2979">
      <w:pPr>
        <w:rPr>
          <w:rFonts w:ascii="Times New Roman" w:hAnsi="Times New Roman"/>
          <w:sz w:val="24"/>
          <w:szCs w:val="24"/>
          <w:lang w:eastAsia="et-EE"/>
        </w:rPr>
      </w:pPr>
      <w:r w:rsidRPr="009164D9">
        <w:rPr>
          <w:rFonts w:ascii="Times New Roman" w:hAnsi="Times New Roman"/>
          <w:sz w:val="24"/>
          <w:szCs w:val="24"/>
          <w:lang w:eastAsia="et-EE"/>
        </w:rPr>
        <w:t xml:space="preserve">Lisaks muutub haiglate roll piirkondlikus koostöös laiemaks. Haiglad on </w:t>
      </w:r>
      <w:proofErr w:type="spellStart"/>
      <w:r w:rsidRPr="009164D9">
        <w:rPr>
          <w:rFonts w:ascii="Times New Roman" w:hAnsi="Times New Roman"/>
          <w:sz w:val="24"/>
          <w:szCs w:val="24"/>
          <w:lang w:eastAsia="et-EE"/>
        </w:rPr>
        <w:t>TERVIK-u</w:t>
      </w:r>
      <w:proofErr w:type="spellEnd"/>
      <w:r w:rsidRPr="009164D9">
        <w:rPr>
          <w:rFonts w:ascii="Times New Roman" w:hAnsi="Times New Roman"/>
          <w:sz w:val="24"/>
          <w:szCs w:val="24"/>
          <w:lang w:eastAsia="et-EE"/>
        </w:rPr>
        <w:t xml:space="preserve"> kohustuslikud liikmed ning paljudes maakondades võib haigla olla ka </w:t>
      </w:r>
      <w:proofErr w:type="spellStart"/>
      <w:r w:rsidRPr="009164D9">
        <w:rPr>
          <w:rFonts w:ascii="Times New Roman" w:hAnsi="Times New Roman"/>
          <w:sz w:val="24"/>
          <w:szCs w:val="24"/>
          <w:lang w:eastAsia="et-EE"/>
        </w:rPr>
        <w:t>TERVIK-u</w:t>
      </w:r>
      <w:proofErr w:type="spellEnd"/>
      <w:r w:rsidRPr="009164D9">
        <w:rPr>
          <w:rFonts w:ascii="Times New Roman" w:hAnsi="Times New Roman"/>
          <w:sz w:val="24"/>
          <w:szCs w:val="24"/>
          <w:lang w:eastAsia="et-EE"/>
        </w:rPr>
        <w:t xml:space="preserve"> </w:t>
      </w:r>
      <w:proofErr w:type="spellStart"/>
      <w:r w:rsidRPr="009164D9">
        <w:rPr>
          <w:rFonts w:ascii="Times New Roman" w:hAnsi="Times New Roman"/>
          <w:sz w:val="24"/>
          <w:szCs w:val="24"/>
          <w:lang w:eastAsia="et-EE"/>
        </w:rPr>
        <w:t>moodustaja</w:t>
      </w:r>
      <w:proofErr w:type="spellEnd"/>
      <w:r w:rsidRPr="009164D9">
        <w:rPr>
          <w:rFonts w:ascii="Times New Roman" w:hAnsi="Times New Roman"/>
          <w:sz w:val="24"/>
          <w:szCs w:val="24"/>
          <w:lang w:eastAsia="et-EE"/>
        </w:rPr>
        <w:t xml:space="preserve"> rollis, mis tähendab, et lisaks eriarstiabi osutamisele osalevad nad aktiivsemalt piirkondliku tervishoiu- ja sotsiaalsüsteemi arendamises.</w:t>
      </w:r>
      <w:r>
        <w:rPr>
          <w:rFonts w:ascii="Times New Roman" w:hAnsi="Times New Roman"/>
          <w:sz w:val="24"/>
          <w:szCs w:val="24"/>
          <w:lang w:eastAsia="et-EE"/>
        </w:rPr>
        <w:t xml:space="preserve"> </w:t>
      </w:r>
      <w:r w:rsidRPr="009164D9">
        <w:rPr>
          <w:rFonts w:ascii="Times New Roman" w:hAnsi="Times New Roman"/>
          <w:sz w:val="24"/>
          <w:szCs w:val="24"/>
          <w:lang w:eastAsia="et-EE"/>
        </w:rPr>
        <w:t xml:space="preserve">Juhul kui maakonnas ei ole </w:t>
      </w:r>
      <w:proofErr w:type="spellStart"/>
      <w:r w:rsidRPr="009164D9">
        <w:rPr>
          <w:rFonts w:ascii="Times New Roman" w:hAnsi="Times New Roman"/>
          <w:sz w:val="24"/>
          <w:szCs w:val="24"/>
          <w:lang w:eastAsia="et-EE"/>
        </w:rPr>
        <w:t>TERVIK-ut</w:t>
      </w:r>
      <w:proofErr w:type="spellEnd"/>
      <w:r w:rsidRPr="009164D9">
        <w:rPr>
          <w:rFonts w:ascii="Times New Roman" w:hAnsi="Times New Roman"/>
          <w:sz w:val="24"/>
          <w:szCs w:val="24"/>
          <w:lang w:eastAsia="et-EE"/>
        </w:rPr>
        <w:t xml:space="preserve"> tähtajaks moodustatud, on haiglavõrgu haiglal kohustus see moodustada hiljemalt 1. septembriks 2027. See rõhutab haiglate keskset rolli reformi käivitamisel. Haiglate roll laieneb üksikjuhtumite ravilt rohkem patsienditeekonna tervikliku toimimise toetamisele ning piirkondlikus koostöös osalemisele.</w:t>
      </w:r>
    </w:p>
    <w:p w14:paraId="2721557F" w14:textId="77777777" w:rsidR="002A2979" w:rsidRPr="00356B3B" w:rsidRDefault="002A2979" w:rsidP="002A2979">
      <w:pPr>
        <w:rPr>
          <w:rFonts w:ascii="Times New Roman" w:hAnsi="Times New Roman"/>
          <w:sz w:val="24"/>
          <w:szCs w:val="24"/>
        </w:rPr>
      </w:pPr>
    </w:p>
    <w:p w14:paraId="44D9BC62" w14:textId="3A4883EA" w:rsidR="002A2979" w:rsidRPr="009164D9" w:rsidRDefault="002A2979" w:rsidP="002A2979">
      <w:pPr>
        <w:rPr>
          <w:rFonts w:ascii="Times New Roman" w:hAnsi="Times New Roman"/>
          <w:sz w:val="24"/>
          <w:szCs w:val="24"/>
          <w:lang w:eastAsia="et-EE"/>
        </w:rPr>
      </w:pPr>
      <w:proofErr w:type="spellStart"/>
      <w:r w:rsidRPr="009164D9">
        <w:rPr>
          <w:rFonts w:ascii="Times New Roman" w:hAnsi="Times New Roman"/>
          <w:sz w:val="24"/>
          <w:szCs w:val="24"/>
          <w:lang w:eastAsia="et-EE"/>
        </w:rPr>
        <w:t>TERVIK-u</w:t>
      </w:r>
      <w:proofErr w:type="spellEnd"/>
      <w:r w:rsidRPr="009164D9">
        <w:rPr>
          <w:rFonts w:ascii="Times New Roman" w:hAnsi="Times New Roman"/>
          <w:sz w:val="24"/>
          <w:szCs w:val="24"/>
          <w:lang w:eastAsia="et-EE"/>
        </w:rPr>
        <w:t xml:space="preserve"> kaudu toimiv koostöö võimaldab kaasata keerukamate juhtumite lahendamisse </w:t>
      </w:r>
      <w:r w:rsidR="3E42D7B8" w:rsidRPr="1D9E83B1">
        <w:rPr>
          <w:rFonts w:ascii="Times New Roman" w:hAnsi="Times New Roman"/>
          <w:sz w:val="24"/>
          <w:szCs w:val="24"/>
          <w:lang w:eastAsia="et-EE"/>
        </w:rPr>
        <w:t>tervisetee</w:t>
      </w:r>
      <w:r w:rsidRPr="1D9E83B1">
        <w:rPr>
          <w:rFonts w:ascii="Times New Roman" w:hAnsi="Times New Roman"/>
          <w:sz w:val="24"/>
          <w:szCs w:val="24"/>
          <w:lang w:eastAsia="et-EE"/>
        </w:rPr>
        <w:t>juhi</w:t>
      </w:r>
      <w:r w:rsidRPr="009164D9">
        <w:rPr>
          <w:rFonts w:ascii="Times New Roman" w:hAnsi="Times New Roman"/>
          <w:sz w:val="24"/>
          <w:szCs w:val="24"/>
          <w:lang w:eastAsia="et-EE"/>
        </w:rPr>
        <w:t>, kohaliku omavalitsuse sotsiaaltöötaja ning teisi spetsialiste, mis parandab tööjaotust ning toetab perearstikeskuste toimetulek</w:t>
      </w:r>
      <w:r>
        <w:rPr>
          <w:rFonts w:ascii="Times New Roman" w:hAnsi="Times New Roman"/>
          <w:sz w:val="24"/>
          <w:szCs w:val="24"/>
          <w:lang w:eastAsia="et-EE"/>
        </w:rPr>
        <w:t>u</w:t>
      </w:r>
      <w:r w:rsidRPr="009164D9">
        <w:rPr>
          <w:rFonts w:ascii="Times New Roman" w:hAnsi="Times New Roman"/>
          <w:sz w:val="24"/>
          <w:szCs w:val="24"/>
          <w:lang w:eastAsia="et-EE"/>
        </w:rPr>
        <w:t>t keerukamate juhtumitega.</w:t>
      </w:r>
      <w:r>
        <w:rPr>
          <w:rFonts w:ascii="Times New Roman" w:hAnsi="Times New Roman"/>
          <w:sz w:val="24"/>
          <w:szCs w:val="24"/>
          <w:lang w:eastAsia="et-EE"/>
        </w:rPr>
        <w:t xml:space="preserve"> </w:t>
      </w:r>
      <w:r w:rsidRPr="009164D9">
        <w:rPr>
          <w:rFonts w:ascii="Times New Roman" w:hAnsi="Times New Roman"/>
          <w:sz w:val="24"/>
          <w:szCs w:val="24"/>
          <w:lang w:eastAsia="et-EE"/>
        </w:rPr>
        <w:t>Piirkondlik koostööorganisatsioon TERVIK pakub perearstikeskustele täiendavat tuge ning aitab tagada, et esmatasandi tervishoid ei jääks keerukate tervise- ja sotsiaalprobleemide lahendamisel üksi.</w:t>
      </w:r>
    </w:p>
    <w:p w14:paraId="7FE4665E" w14:textId="77777777" w:rsidR="00BF3C5F" w:rsidRDefault="00BF3C5F" w:rsidP="00B2517F">
      <w:pPr>
        <w:rPr>
          <w:rFonts w:ascii="Times New Roman" w:hAnsi="Times New Roman"/>
          <w:sz w:val="24"/>
          <w:szCs w:val="24"/>
          <w:lang w:eastAsia="et-EE"/>
        </w:rPr>
      </w:pPr>
    </w:p>
    <w:p w14:paraId="4BE337CD" w14:textId="1CBDB299" w:rsidR="001F616B" w:rsidRDefault="009162F3" w:rsidP="00B2517F">
      <w:pPr>
        <w:rPr>
          <w:rFonts w:ascii="Times New Roman" w:hAnsi="Times New Roman"/>
          <w:sz w:val="24"/>
          <w:szCs w:val="24"/>
          <w:lang w:eastAsia="et-EE"/>
        </w:rPr>
      </w:pPr>
      <w:r w:rsidRPr="6F822209">
        <w:rPr>
          <w:rFonts w:ascii="Times New Roman" w:hAnsi="Times New Roman"/>
          <w:sz w:val="24"/>
          <w:szCs w:val="24"/>
          <w:lang w:eastAsia="et-EE"/>
        </w:rPr>
        <w:t>Majanduslikult loob muudatus eeldused ressurs</w:t>
      </w:r>
      <w:r w:rsidR="4878A58F" w:rsidRPr="6F822209">
        <w:rPr>
          <w:rFonts w:ascii="Times New Roman" w:hAnsi="Times New Roman"/>
          <w:sz w:val="24"/>
          <w:szCs w:val="24"/>
          <w:lang w:eastAsia="et-EE"/>
        </w:rPr>
        <w:t>s</w:t>
      </w:r>
      <w:r w:rsidRPr="6F822209">
        <w:rPr>
          <w:rFonts w:ascii="Times New Roman" w:hAnsi="Times New Roman"/>
          <w:sz w:val="24"/>
          <w:szCs w:val="24"/>
          <w:lang w:eastAsia="et-EE"/>
        </w:rPr>
        <w:t>i</w:t>
      </w:r>
      <w:r w:rsidR="000A4532" w:rsidRPr="6F822209">
        <w:rPr>
          <w:rFonts w:ascii="Times New Roman" w:hAnsi="Times New Roman"/>
          <w:sz w:val="24"/>
          <w:szCs w:val="24"/>
          <w:lang w:eastAsia="et-EE"/>
        </w:rPr>
        <w:t>de</w:t>
      </w:r>
      <w:r w:rsidRPr="6F822209">
        <w:rPr>
          <w:rFonts w:ascii="Times New Roman" w:hAnsi="Times New Roman"/>
          <w:sz w:val="24"/>
          <w:szCs w:val="24"/>
          <w:lang w:eastAsia="et-EE"/>
        </w:rPr>
        <w:t xml:space="preserve"> tõhusamaks kasutamiseks, kuna teenuste planeerimine muutub andmepõhisemaks </w:t>
      </w:r>
      <w:r w:rsidR="000A4532" w:rsidRPr="6F822209">
        <w:rPr>
          <w:rFonts w:ascii="Times New Roman" w:hAnsi="Times New Roman"/>
          <w:sz w:val="24"/>
          <w:szCs w:val="24"/>
          <w:lang w:eastAsia="et-EE"/>
        </w:rPr>
        <w:t xml:space="preserve">ning </w:t>
      </w:r>
      <w:r w:rsidR="0070662B" w:rsidRPr="6F822209">
        <w:rPr>
          <w:rFonts w:ascii="Times New Roman" w:hAnsi="Times New Roman"/>
          <w:sz w:val="24"/>
          <w:szCs w:val="24"/>
          <w:lang w:eastAsia="et-EE"/>
        </w:rPr>
        <w:t>võimalda</w:t>
      </w:r>
      <w:r w:rsidR="000A4532" w:rsidRPr="6F822209">
        <w:rPr>
          <w:rFonts w:ascii="Times New Roman" w:hAnsi="Times New Roman"/>
          <w:sz w:val="24"/>
          <w:szCs w:val="24"/>
          <w:lang w:eastAsia="et-EE"/>
        </w:rPr>
        <w:t>b kujundada</w:t>
      </w:r>
      <w:r w:rsidR="0070662B" w:rsidRPr="6F822209">
        <w:rPr>
          <w:rFonts w:ascii="Times New Roman" w:hAnsi="Times New Roman"/>
          <w:sz w:val="24"/>
          <w:szCs w:val="24"/>
          <w:lang w:eastAsia="et-EE"/>
        </w:rPr>
        <w:t xml:space="preserve"> terviklikuma ülevaa</w:t>
      </w:r>
      <w:r w:rsidR="000A4532" w:rsidRPr="6F822209">
        <w:rPr>
          <w:rFonts w:ascii="Times New Roman" w:hAnsi="Times New Roman"/>
          <w:sz w:val="24"/>
          <w:szCs w:val="24"/>
          <w:lang w:eastAsia="et-EE"/>
        </w:rPr>
        <w:t>te vajadustest</w:t>
      </w:r>
      <w:r w:rsidRPr="6F822209">
        <w:rPr>
          <w:rFonts w:ascii="Times New Roman" w:hAnsi="Times New Roman"/>
          <w:sz w:val="24"/>
          <w:szCs w:val="24"/>
          <w:lang w:eastAsia="et-EE"/>
        </w:rPr>
        <w:t xml:space="preserve"> ja </w:t>
      </w:r>
      <w:r w:rsidR="005C60A3" w:rsidRPr="6F822209">
        <w:rPr>
          <w:rFonts w:ascii="Times New Roman" w:hAnsi="Times New Roman"/>
          <w:sz w:val="24"/>
          <w:szCs w:val="24"/>
          <w:lang w:eastAsia="et-EE"/>
        </w:rPr>
        <w:t xml:space="preserve">suunata ressursse </w:t>
      </w:r>
      <w:r w:rsidRPr="6F822209">
        <w:rPr>
          <w:rFonts w:ascii="Times New Roman" w:hAnsi="Times New Roman"/>
          <w:sz w:val="24"/>
          <w:szCs w:val="24"/>
          <w:lang w:eastAsia="et-EE"/>
        </w:rPr>
        <w:t xml:space="preserve">sihipärasemaks. </w:t>
      </w:r>
      <w:r w:rsidR="00D65C38" w:rsidRPr="6F822209">
        <w:rPr>
          <w:rFonts w:ascii="Times New Roman" w:hAnsi="Times New Roman"/>
          <w:sz w:val="24"/>
          <w:szCs w:val="24"/>
          <w:lang w:eastAsia="et-EE"/>
        </w:rPr>
        <w:t>Pikemas perspektiivis võib see vähendada</w:t>
      </w:r>
      <w:r w:rsidR="00ED2C0D" w:rsidRPr="6F822209">
        <w:rPr>
          <w:rFonts w:ascii="Times New Roman" w:hAnsi="Times New Roman"/>
          <w:sz w:val="24"/>
          <w:szCs w:val="24"/>
          <w:lang w:eastAsia="et-EE"/>
        </w:rPr>
        <w:t xml:space="preserve"> välditavate ja madala lisandväärtusega teenuste </w:t>
      </w:r>
      <w:r w:rsidR="00D65C38" w:rsidRPr="6F822209">
        <w:rPr>
          <w:rFonts w:ascii="Times New Roman" w:hAnsi="Times New Roman"/>
          <w:sz w:val="24"/>
          <w:szCs w:val="24"/>
          <w:lang w:eastAsia="et-EE"/>
        </w:rPr>
        <w:t>osakaalu, sealhulgas</w:t>
      </w:r>
      <w:r w:rsidR="00615501" w:rsidRPr="6F822209">
        <w:rPr>
          <w:rFonts w:ascii="Times New Roman" w:hAnsi="Times New Roman"/>
          <w:sz w:val="24"/>
          <w:szCs w:val="24"/>
          <w:lang w:eastAsia="et-EE"/>
        </w:rPr>
        <w:t xml:space="preserve"> välditava</w:t>
      </w:r>
      <w:r w:rsidR="000A4532" w:rsidRPr="6F822209">
        <w:rPr>
          <w:rFonts w:ascii="Times New Roman" w:hAnsi="Times New Roman"/>
          <w:sz w:val="24"/>
          <w:szCs w:val="24"/>
          <w:lang w:eastAsia="et-EE"/>
        </w:rPr>
        <w:t>i</w:t>
      </w:r>
      <w:r w:rsidR="00615501" w:rsidRPr="6F822209">
        <w:rPr>
          <w:rFonts w:ascii="Times New Roman" w:hAnsi="Times New Roman"/>
          <w:sz w:val="24"/>
          <w:szCs w:val="24"/>
          <w:lang w:eastAsia="et-EE"/>
        </w:rPr>
        <w:t>d hospitaliseerimis</w:t>
      </w:r>
      <w:r w:rsidR="000A4532" w:rsidRPr="6F822209">
        <w:rPr>
          <w:rFonts w:ascii="Times New Roman" w:hAnsi="Times New Roman"/>
          <w:sz w:val="24"/>
          <w:szCs w:val="24"/>
          <w:lang w:eastAsia="et-EE"/>
        </w:rPr>
        <w:t>i</w:t>
      </w:r>
      <w:r w:rsidR="00ED2C0D" w:rsidRPr="6F822209">
        <w:rPr>
          <w:rFonts w:ascii="Times New Roman" w:hAnsi="Times New Roman"/>
          <w:sz w:val="24"/>
          <w:szCs w:val="24"/>
          <w:lang w:eastAsia="et-EE"/>
        </w:rPr>
        <w:t>,</w:t>
      </w:r>
      <w:r w:rsidR="00294171" w:rsidRPr="6F822209">
        <w:rPr>
          <w:rFonts w:ascii="Times New Roman" w:hAnsi="Times New Roman"/>
          <w:sz w:val="24"/>
          <w:szCs w:val="24"/>
          <w:lang w:eastAsia="et-EE"/>
        </w:rPr>
        <w:t xml:space="preserve"> </w:t>
      </w:r>
      <w:r w:rsidR="005B70F8" w:rsidRPr="6F822209">
        <w:rPr>
          <w:rFonts w:ascii="Times New Roman" w:hAnsi="Times New Roman"/>
          <w:sz w:val="24"/>
          <w:szCs w:val="24"/>
          <w:lang w:eastAsia="et-EE"/>
        </w:rPr>
        <w:t>kordu</w:t>
      </w:r>
      <w:r w:rsidR="00616EC4" w:rsidRPr="6F822209">
        <w:rPr>
          <w:rFonts w:ascii="Times New Roman" w:hAnsi="Times New Roman"/>
          <w:sz w:val="24"/>
          <w:szCs w:val="24"/>
          <w:lang w:eastAsia="et-EE"/>
        </w:rPr>
        <w:t>va</w:t>
      </w:r>
      <w:r w:rsidR="000A4532" w:rsidRPr="6F822209">
        <w:rPr>
          <w:rFonts w:ascii="Times New Roman" w:hAnsi="Times New Roman"/>
          <w:sz w:val="24"/>
          <w:szCs w:val="24"/>
          <w:lang w:eastAsia="et-EE"/>
        </w:rPr>
        <w:t>i</w:t>
      </w:r>
      <w:r w:rsidR="00616EC4" w:rsidRPr="6F822209">
        <w:rPr>
          <w:rFonts w:ascii="Times New Roman" w:hAnsi="Times New Roman"/>
          <w:sz w:val="24"/>
          <w:szCs w:val="24"/>
          <w:lang w:eastAsia="et-EE"/>
        </w:rPr>
        <w:t>d pöördumis</w:t>
      </w:r>
      <w:r w:rsidR="000A4532" w:rsidRPr="6F822209">
        <w:rPr>
          <w:rFonts w:ascii="Times New Roman" w:hAnsi="Times New Roman"/>
          <w:sz w:val="24"/>
          <w:szCs w:val="24"/>
          <w:lang w:eastAsia="et-EE"/>
        </w:rPr>
        <w:t>i</w:t>
      </w:r>
      <w:r w:rsidR="00616EC4" w:rsidRPr="6F822209">
        <w:rPr>
          <w:rFonts w:ascii="Times New Roman" w:hAnsi="Times New Roman"/>
          <w:sz w:val="24"/>
          <w:szCs w:val="24"/>
          <w:lang w:eastAsia="et-EE"/>
        </w:rPr>
        <w:t xml:space="preserve"> </w:t>
      </w:r>
      <w:proofErr w:type="spellStart"/>
      <w:r w:rsidR="00616EC4" w:rsidRPr="6F822209">
        <w:rPr>
          <w:rFonts w:ascii="Times New Roman" w:hAnsi="Times New Roman"/>
          <w:sz w:val="24"/>
          <w:szCs w:val="24"/>
          <w:lang w:eastAsia="et-EE"/>
        </w:rPr>
        <w:t>EMO-sse</w:t>
      </w:r>
      <w:proofErr w:type="spellEnd"/>
      <w:r w:rsidR="00554C84" w:rsidRPr="6F822209">
        <w:rPr>
          <w:rFonts w:ascii="Times New Roman" w:hAnsi="Times New Roman"/>
          <w:sz w:val="24"/>
          <w:szCs w:val="24"/>
          <w:lang w:eastAsia="et-EE"/>
        </w:rPr>
        <w:t xml:space="preserve"> ning </w:t>
      </w:r>
      <w:r w:rsidR="009C30D2" w:rsidRPr="6F822209">
        <w:rPr>
          <w:rFonts w:ascii="Times New Roman" w:hAnsi="Times New Roman"/>
          <w:sz w:val="24"/>
          <w:szCs w:val="24"/>
          <w:lang w:eastAsia="et-EE"/>
        </w:rPr>
        <w:t>dubleeriva</w:t>
      </w:r>
      <w:r w:rsidR="00554C84" w:rsidRPr="6F822209">
        <w:rPr>
          <w:rFonts w:ascii="Times New Roman" w:hAnsi="Times New Roman"/>
          <w:sz w:val="24"/>
          <w:szCs w:val="24"/>
          <w:lang w:eastAsia="et-EE"/>
        </w:rPr>
        <w:t>i</w:t>
      </w:r>
      <w:r w:rsidR="009C30D2" w:rsidRPr="6F822209">
        <w:rPr>
          <w:rFonts w:ascii="Times New Roman" w:hAnsi="Times New Roman"/>
          <w:sz w:val="24"/>
          <w:szCs w:val="24"/>
          <w:lang w:eastAsia="et-EE"/>
        </w:rPr>
        <w:t>d uuringu</w:t>
      </w:r>
      <w:r w:rsidR="00554C84" w:rsidRPr="6F822209">
        <w:rPr>
          <w:rFonts w:ascii="Times New Roman" w:hAnsi="Times New Roman"/>
          <w:sz w:val="24"/>
          <w:szCs w:val="24"/>
          <w:lang w:eastAsia="et-EE"/>
        </w:rPr>
        <w:t>i</w:t>
      </w:r>
      <w:r w:rsidR="009C30D2" w:rsidRPr="6F822209">
        <w:rPr>
          <w:rFonts w:ascii="Times New Roman" w:hAnsi="Times New Roman"/>
          <w:sz w:val="24"/>
          <w:szCs w:val="24"/>
          <w:lang w:eastAsia="et-EE"/>
        </w:rPr>
        <w:t>d</w:t>
      </w:r>
      <w:r w:rsidR="00ED2C0D" w:rsidRPr="6F822209">
        <w:rPr>
          <w:rFonts w:ascii="Times New Roman" w:hAnsi="Times New Roman"/>
          <w:sz w:val="24"/>
          <w:szCs w:val="24"/>
          <w:lang w:eastAsia="et-EE"/>
        </w:rPr>
        <w:t>.</w:t>
      </w:r>
      <w:r w:rsidR="008A59DC">
        <w:t xml:space="preserve"> </w:t>
      </w:r>
      <w:r w:rsidR="008A59DC" w:rsidRPr="6F822209">
        <w:rPr>
          <w:rFonts w:ascii="Times New Roman" w:hAnsi="Times New Roman"/>
          <w:sz w:val="24"/>
          <w:szCs w:val="24"/>
          <w:lang w:eastAsia="et-EE"/>
        </w:rPr>
        <w:t>Samas võib rakendamise algfaasis suureneda nende teenuseosutajate aja- ja halduskulu, kes peavad osalema uute koostöökokkulepete, tööprotsesside ja piirkondlike arenduslahenduste kujundamises.</w:t>
      </w:r>
    </w:p>
    <w:p w14:paraId="4AD231BD" w14:textId="77777777" w:rsidR="00520EE2" w:rsidRDefault="00520EE2" w:rsidP="00B2517F">
      <w:pPr>
        <w:rPr>
          <w:rFonts w:ascii="Times New Roman" w:hAnsi="Times New Roman"/>
          <w:sz w:val="24"/>
          <w:szCs w:val="24"/>
          <w:lang w:eastAsia="et-EE"/>
        </w:rPr>
      </w:pPr>
    </w:p>
    <w:p w14:paraId="21170CBC" w14:textId="391849F7" w:rsidR="00520EE2" w:rsidRDefault="00520EE2" w:rsidP="00B2517F">
      <w:pPr>
        <w:rPr>
          <w:rFonts w:ascii="Times New Roman" w:hAnsi="Times New Roman"/>
          <w:sz w:val="24"/>
          <w:szCs w:val="24"/>
          <w:lang w:eastAsia="et-EE"/>
        </w:rPr>
      </w:pPr>
      <w:r w:rsidRPr="00520EE2">
        <w:rPr>
          <w:rFonts w:ascii="Times New Roman" w:hAnsi="Times New Roman"/>
          <w:sz w:val="24"/>
          <w:szCs w:val="24"/>
          <w:lang w:eastAsia="et-EE"/>
        </w:rPr>
        <w:t>Regionaalne mõju avaldub paremas koostöös piirkonna teiste osapooltega. See loob eeldused ühtlasemaks teenuste kättesaadavuseks ja paremini koordineeritud teenuseteekondadeks.</w:t>
      </w:r>
      <w:r w:rsidR="00C142DF">
        <w:rPr>
          <w:rFonts w:ascii="Times New Roman" w:hAnsi="Times New Roman"/>
          <w:sz w:val="24"/>
          <w:szCs w:val="24"/>
          <w:lang w:eastAsia="et-EE"/>
        </w:rPr>
        <w:t xml:space="preserve"> </w:t>
      </w:r>
      <w:r w:rsidR="00B56461" w:rsidRPr="00B56461">
        <w:rPr>
          <w:rFonts w:ascii="Times New Roman" w:hAnsi="Times New Roman"/>
          <w:sz w:val="24"/>
          <w:szCs w:val="24"/>
          <w:lang w:eastAsia="et-EE"/>
        </w:rPr>
        <w:t xml:space="preserve">Väiksema võimekusega piirkondades võib muudatus aidata vähendada sõltuvust üksikute asutuste või spetsialistide võimekusest, kuigi </w:t>
      </w:r>
      <w:commentRangeStart w:id="11"/>
      <w:r w:rsidR="00B56461" w:rsidRPr="00B56461">
        <w:rPr>
          <w:rFonts w:ascii="Times New Roman" w:hAnsi="Times New Roman"/>
          <w:sz w:val="24"/>
          <w:szCs w:val="24"/>
          <w:lang w:eastAsia="et-EE"/>
        </w:rPr>
        <w:t>tegelik mõju sõltub ka piirkondlikust koostöökultuurist, olemasolevast teenusevõrgust ja osapoolte valmisolekust uusi koostööpõhimõtteid rakendada.</w:t>
      </w:r>
      <w:commentRangeEnd w:id="11"/>
      <w:r w:rsidR="00F62AC5">
        <w:rPr>
          <w:rStyle w:val="CommentReference"/>
          <w:rFonts w:ascii="Times New Roman" w:hAnsi="Times New Roman"/>
          <w:sz w:val="24"/>
          <w:szCs w:val="24"/>
          <w:lang w:eastAsia="et-EE"/>
        </w:rPr>
        <w:commentReference w:id="11"/>
      </w:r>
    </w:p>
    <w:p w14:paraId="7E578988" w14:textId="77777777" w:rsidR="008F7768" w:rsidRDefault="008F7768" w:rsidP="008F7768">
      <w:pPr>
        <w:rPr>
          <w:rFonts w:ascii="Times New Roman" w:hAnsi="Times New Roman"/>
          <w:sz w:val="24"/>
          <w:szCs w:val="24"/>
        </w:rPr>
      </w:pPr>
    </w:p>
    <w:p w14:paraId="5CAE01DC" w14:textId="3F68EA28" w:rsidR="008F7768" w:rsidRPr="00C55F88" w:rsidRDefault="00C55F88" w:rsidP="00B2517F">
      <w:pPr>
        <w:rPr>
          <w:rFonts w:ascii="Times New Roman" w:hAnsi="Times New Roman"/>
          <w:b/>
          <w:sz w:val="24"/>
          <w:szCs w:val="24"/>
        </w:rPr>
      </w:pPr>
      <w:r w:rsidRPr="009164D9">
        <w:rPr>
          <w:rFonts w:ascii="Times New Roman" w:hAnsi="Times New Roman"/>
          <w:b/>
          <w:bCs/>
          <w:sz w:val="24"/>
          <w:szCs w:val="24"/>
        </w:rPr>
        <w:t>Kokkuvõttes on muudatuse mõju teenuseosutajatele oluline ja valdavalt positiivne</w:t>
      </w:r>
      <w:commentRangeStart w:id="12"/>
      <w:r w:rsidRPr="009164D9">
        <w:rPr>
          <w:rFonts w:ascii="Times New Roman" w:hAnsi="Times New Roman"/>
          <w:b/>
          <w:bCs/>
          <w:sz w:val="24"/>
          <w:szCs w:val="24"/>
        </w:rPr>
        <w:t xml:space="preserve">, kuid võib </w:t>
      </w:r>
      <w:proofErr w:type="spellStart"/>
      <w:r w:rsidRPr="009164D9">
        <w:rPr>
          <w:rFonts w:ascii="Times New Roman" w:hAnsi="Times New Roman"/>
          <w:b/>
          <w:bCs/>
          <w:sz w:val="24"/>
          <w:szCs w:val="24"/>
        </w:rPr>
        <w:t>TERVIK-ute</w:t>
      </w:r>
      <w:proofErr w:type="spellEnd"/>
      <w:r w:rsidRPr="009164D9">
        <w:rPr>
          <w:rFonts w:ascii="Times New Roman" w:hAnsi="Times New Roman"/>
          <w:b/>
          <w:bCs/>
          <w:sz w:val="24"/>
          <w:szCs w:val="24"/>
        </w:rPr>
        <w:t xml:space="preserve"> loomise algusfaasis tuua kaasa ka kohanemisraskusi.</w:t>
      </w:r>
      <w:commentRangeEnd w:id="12"/>
      <w:r w:rsidR="00EC4036" w:rsidRPr="00C55F88">
        <w:rPr>
          <w:rStyle w:val="CommentReference"/>
          <w:rFonts w:ascii="Times New Roman" w:hAnsi="Times New Roman"/>
          <w:b/>
          <w:sz w:val="24"/>
          <w:szCs w:val="24"/>
        </w:rPr>
        <w:commentReference w:id="12"/>
      </w:r>
    </w:p>
    <w:p w14:paraId="4889DD8C" w14:textId="77777777" w:rsidR="00D005EB" w:rsidRPr="0056423A" w:rsidRDefault="00D005EB" w:rsidP="00B2517F">
      <w:pPr>
        <w:rPr>
          <w:rFonts w:ascii="Times New Roman" w:hAnsi="Times New Roman"/>
          <w:b/>
          <w:bCs/>
          <w:i/>
          <w:iCs/>
          <w:sz w:val="24"/>
          <w:szCs w:val="24"/>
          <w:lang w:eastAsia="et-EE"/>
        </w:rPr>
      </w:pPr>
    </w:p>
    <w:p w14:paraId="6C052530" w14:textId="3A2BD3B1" w:rsidR="00D005EB" w:rsidRPr="0056423A" w:rsidRDefault="00D005EB" w:rsidP="00B2517F">
      <w:pPr>
        <w:rPr>
          <w:rFonts w:ascii="Times New Roman" w:hAnsi="Times New Roman"/>
          <w:b/>
          <w:bCs/>
          <w:i/>
          <w:iCs/>
          <w:sz w:val="24"/>
          <w:szCs w:val="24"/>
          <w:lang w:eastAsia="et-EE"/>
        </w:rPr>
      </w:pPr>
      <w:r w:rsidRPr="0056423A">
        <w:rPr>
          <w:rFonts w:ascii="Times New Roman" w:hAnsi="Times New Roman"/>
          <w:b/>
          <w:bCs/>
          <w:i/>
          <w:iCs/>
          <w:sz w:val="24"/>
          <w:szCs w:val="24"/>
          <w:lang w:eastAsia="et-EE"/>
        </w:rPr>
        <w:t xml:space="preserve">Mõju sihtrühm </w:t>
      </w:r>
      <w:r>
        <w:rPr>
          <w:rFonts w:ascii="Times New Roman" w:hAnsi="Times New Roman"/>
          <w:b/>
          <w:bCs/>
          <w:i/>
          <w:iCs/>
          <w:sz w:val="24"/>
          <w:szCs w:val="24"/>
          <w:lang w:eastAsia="et-EE"/>
        </w:rPr>
        <w:t>3</w:t>
      </w:r>
      <w:r w:rsidRPr="00615501">
        <w:rPr>
          <w:rFonts w:ascii="Times New Roman" w:hAnsi="Times New Roman"/>
          <w:b/>
          <w:bCs/>
          <w:i/>
          <w:iCs/>
          <w:sz w:val="24"/>
          <w:szCs w:val="24"/>
          <w:lang w:eastAsia="et-EE"/>
        </w:rPr>
        <w:t xml:space="preserve"> – </w:t>
      </w:r>
      <w:r w:rsidR="007A539B">
        <w:rPr>
          <w:rFonts w:ascii="Times New Roman" w:hAnsi="Times New Roman"/>
          <w:b/>
          <w:bCs/>
          <w:i/>
          <w:iCs/>
          <w:sz w:val="24"/>
          <w:szCs w:val="24"/>
          <w:lang w:eastAsia="et-EE"/>
        </w:rPr>
        <w:t>k</w:t>
      </w:r>
      <w:r w:rsidR="00313F1A">
        <w:rPr>
          <w:rFonts w:ascii="Times New Roman" w:hAnsi="Times New Roman"/>
          <w:b/>
          <w:bCs/>
          <w:i/>
          <w:iCs/>
          <w:sz w:val="24"/>
          <w:szCs w:val="24"/>
          <w:lang w:eastAsia="et-EE"/>
        </w:rPr>
        <w:t>ohalikud omavalitsused</w:t>
      </w:r>
    </w:p>
    <w:p w14:paraId="14C30D0D" w14:textId="16184D72" w:rsidR="00774B92" w:rsidRPr="004E16E9" w:rsidRDefault="339D558B" w:rsidP="00B2517F">
      <w:pPr>
        <w:rPr>
          <w:rFonts w:ascii="Times New Roman" w:hAnsi="Times New Roman"/>
          <w:sz w:val="24"/>
          <w:szCs w:val="24"/>
        </w:rPr>
      </w:pPr>
      <w:r w:rsidRPr="37C051A1">
        <w:rPr>
          <w:rFonts w:ascii="Times New Roman" w:hAnsi="Times New Roman"/>
          <w:sz w:val="24"/>
          <w:szCs w:val="24"/>
        </w:rPr>
        <w:t xml:space="preserve">Kohalike omavalitsuste jaoks tähendab muudatus paremaid eeldusi tegeleda </w:t>
      </w:r>
      <w:r w:rsidR="005C344A" w:rsidRPr="37C051A1">
        <w:rPr>
          <w:rFonts w:ascii="Times New Roman" w:hAnsi="Times New Roman"/>
          <w:sz w:val="24"/>
          <w:szCs w:val="24"/>
        </w:rPr>
        <w:t xml:space="preserve">senisest tulemuslikumalt </w:t>
      </w:r>
      <w:r w:rsidRPr="004E16E9">
        <w:rPr>
          <w:rFonts w:ascii="Times New Roman" w:hAnsi="Times New Roman"/>
          <w:sz w:val="24"/>
          <w:szCs w:val="24"/>
        </w:rPr>
        <w:t>inimestega, kelle abivajadus hõlmab nii tervise- kui sotsiaalvaldkonda</w:t>
      </w:r>
      <w:r w:rsidR="00774B92" w:rsidRPr="004E16E9">
        <w:rPr>
          <w:rFonts w:ascii="Times New Roman" w:hAnsi="Times New Roman"/>
          <w:sz w:val="24"/>
          <w:szCs w:val="24"/>
        </w:rPr>
        <w:t xml:space="preserve">. Mõju avaldub eeskätt kohaliku omavalitsuse kui sotsiaalteenuste korraldaja vaates: heaolupiirkonna tasandil kujundatud ühised prioriteedid, tervise- ja heaoluprofiil ning </w:t>
      </w:r>
      <w:proofErr w:type="spellStart"/>
      <w:r w:rsidR="00774B92" w:rsidRPr="004E16E9">
        <w:rPr>
          <w:rFonts w:ascii="Times New Roman" w:hAnsi="Times New Roman"/>
          <w:sz w:val="24"/>
          <w:szCs w:val="24"/>
        </w:rPr>
        <w:t>TERVIK-u</w:t>
      </w:r>
      <w:proofErr w:type="spellEnd"/>
      <w:r w:rsidR="00774B92" w:rsidRPr="004E16E9">
        <w:rPr>
          <w:rFonts w:ascii="Times New Roman" w:hAnsi="Times New Roman"/>
          <w:sz w:val="24"/>
          <w:szCs w:val="24"/>
        </w:rPr>
        <w:t xml:space="preserve"> kaudu kujundatav koostöökorraldus loovad parema aluse</w:t>
      </w:r>
      <w:r w:rsidRPr="004E16E9">
        <w:rPr>
          <w:rFonts w:ascii="Times New Roman" w:hAnsi="Times New Roman"/>
          <w:sz w:val="24"/>
          <w:szCs w:val="24"/>
        </w:rPr>
        <w:t xml:space="preserve"> siduda sotsiaalteenuste </w:t>
      </w:r>
      <w:r w:rsidR="00774B92" w:rsidRPr="004E16E9">
        <w:rPr>
          <w:rFonts w:ascii="Times New Roman" w:hAnsi="Times New Roman"/>
          <w:sz w:val="24"/>
          <w:szCs w:val="24"/>
        </w:rPr>
        <w:t>planeerimine tervishoiuvaldkonna arengusuundadega</w:t>
      </w:r>
      <w:r w:rsidRPr="004E16E9">
        <w:rPr>
          <w:rFonts w:ascii="Times New Roman" w:hAnsi="Times New Roman"/>
          <w:sz w:val="24"/>
          <w:szCs w:val="24"/>
        </w:rPr>
        <w:t xml:space="preserve"> olukordades, kus inimese vajadused seda eeldavad. </w:t>
      </w:r>
      <w:r w:rsidR="00774B92" w:rsidRPr="004E16E9">
        <w:rPr>
          <w:rFonts w:ascii="Times New Roman" w:hAnsi="Times New Roman"/>
          <w:sz w:val="24"/>
          <w:szCs w:val="24"/>
        </w:rPr>
        <w:t>See aitab vähendada</w:t>
      </w:r>
      <w:r w:rsidR="00A0712D" w:rsidRPr="004E16E9">
        <w:rPr>
          <w:rFonts w:ascii="Times New Roman" w:hAnsi="Times New Roman"/>
          <w:sz w:val="24"/>
          <w:szCs w:val="24"/>
          <w:lang w:eastAsia="et-EE"/>
        </w:rPr>
        <w:t xml:space="preserve"> olukordi, kus teenuseid arendatakse paralleelselt</w:t>
      </w:r>
      <w:r w:rsidR="00774B92" w:rsidRPr="004E16E9">
        <w:rPr>
          <w:rFonts w:ascii="Times New Roman" w:hAnsi="Times New Roman"/>
          <w:sz w:val="24"/>
          <w:szCs w:val="24"/>
        </w:rPr>
        <w:t>, killustunult</w:t>
      </w:r>
      <w:r w:rsidR="00A0712D" w:rsidRPr="004E16E9">
        <w:rPr>
          <w:rFonts w:ascii="Times New Roman" w:hAnsi="Times New Roman"/>
          <w:sz w:val="24"/>
          <w:szCs w:val="24"/>
          <w:lang w:eastAsia="et-EE"/>
        </w:rPr>
        <w:t xml:space="preserve"> või ilma vastastikuse arvestuseta.</w:t>
      </w:r>
    </w:p>
    <w:p w14:paraId="3B99E5D6" w14:textId="66A3455F" w:rsidR="37C051A1" w:rsidRPr="004E16E9" w:rsidRDefault="37C051A1" w:rsidP="37C051A1">
      <w:pPr>
        <w:rPr>
          <w:rFonts w:ascii="Times New Roman" w:hAnsi="Times New Roman"/>
          <w:sz w:val="24"/>
          <w:szCs w:val="24"/>
          <w:lang w:eastAsia="et-EE"/>
        </w:rPr>
      </w:pPr>
    </w:p>
    <w:p w14:paraId="73A55AFF" w14:textId="55BF58C4" w:rsidR="00177ECE" w:rsidRDefault="20A91261" w:rsidP="37C051A1">
      <w:pPr>
        <w:spacing w:after="160" w:line="257" w:lineRule="auto"/>
        <w:rPr>
          <w:rFonts w:ascii="Times New Roman" w:eastAsia="Aptos" w:hAnsi="Times New Roman"/>
          <w:sz w:val="24"/>
          <w:szCs w:val="24"/>
        </w:rPr>
      </w:pPr>
      <w:proofErr w:type="spellStart"/>
      <w:r w:rsidRPr="004E16E9">
        <w:rPr>
          <w:rFonts w:ascii="Times New Roman" w:eastAsia="Aptos" w:hAnsi="Times New Roman"/>
          <w:sz w:val="24"/>
          <w:szCs w:val="24"/>
        </w:rPr>
        <w:t>TERVIK-usse</w:t>
      </w:r>
      <w:proofErr w:type="spellEnd"/>
      <w:r w:rsidRPr="004E16E9">
        <w:rPr>
          <w:rFonts w:ascii="Times New Roman" w:eastAsia="Aptos" w:hAnsi="Times New Roman"/>
          <w:sz w:val="24"/>
          <w:szCs w:val="24"/>
        </w:rPr>
        <w:t xml:space="preserve"> peavad kohustuslikult kuuluma kõik heaolupiirkonda kuuluvad kohalikud omavalitsuse üksused.</w:t>
      </w:r>
      <w:r w:rsidR="00CB741D">
        <w:rPr>
          <w:rFonts w:ascii="Times New Roman" w:eastAsia="Aptos" w:hAnsi="Times New Roman"/>
          <w:sz w:val="24"/>
          <w:szCs w:val="24"/>
        </w:rPr>
        <w:t xml:space="preserve"> </w:t>
      </w:r>
      <w:r w:rsidRPr="004E16E9">
        <w:rPr>
          <w:rFonts w:ascii="Times New Roman" w:eastAsia="Aptos" w:hAnsi="Times New Roman"/>
          <w:sz w:val="24"/>
          <w:szCs w:val="24"/>
        </w:rPr>
        <w:t>Sellise praktika kohta, kus</w:t>
      </w:r>
      <w:r w:rsidR="00CB741D">
        <w:rPr>
          <w:rFonts w:ascii="Times New Roman" w:eastAsia="Aptos" w:hAnsi="Times New Roman"/>
          <w:sz w:val="24"/>
          <w:szCs w:val="24"/>
        </w:rPr>
        <w:t xml:space="preserve"> </w:t>
      </w:r>
      <w:proofErr w:type="spellStart"/>
      <w:r w:rsidRPr="004E16E9">
        <w:rPr>
          <w:rFonts w:ascii="Times New Roman" w:eastAsia="Aptos" w:hAnsi="Times New Roman"/>
          <w:sz w:val="24"/>
          <w:szCs w:val="24"/>
        </w:rPr>
        <w:t>KOV-e</w:t>
      </w:r>
      <w:proofErr w:type="spellEnd"/>
      <w:r w:rsidRPr="004E16E9">
        <w:rPr>
          <w:rFonts w:ascii="Times New Roman" w:eastAsia="Aptos" w:hAnsi="Times New Roman"/>
          <w:sz w:val="24"/>
          <w:szCs w:val="24"/>
        </w:rPr>
        <w:t xml:space="preserve"> kohustatakse seadusega tegema piirkondlikku koostööd nii omavahel kui ka tervishoiu valdkonna esindajatega võib tuua Euroopast mitmeid näiteid</w:t>
      </w:r>
      <w:r w:rsidR="00177ECE">
        <w:rPr>
          <w:rFonts w:ascii="Times New Roman" w:eastAsia="Aptos" w:hAnsi="Times New Roman"/>
          <w:sz w:val="24"/>
          <w:szCs w:val="24"/>
        </w:rPr>
        <w:t>:</w:t>
      </w:r>
    </w:p>
    <w:p w14:paraId="612B2673" w14:textId="25023AF8" w:rsidR="00177ECE" w:rsidRDefault="20A91261" w:rsidP="37C051A1">
      <w:pPr>
        <w:pStyle w:val="ListParagraph"/>
        <w:numPr>
          <w:ilvl w:val="0"/>
          <w:numId w:val="45"/>
        </w:numPr>
        <w:spacing w:after="160" w:line="257" w:lineRule="auto"/>
        <w:rPr>
          <w:rFonts w:ascii="Times New Roman" w:eastAsia="Aptos" w:hAnsi="Times New Roman"/>
          <w:sz w:val="24"/>
          <w:szCs w:val="24"/>
        </w:rPr>
      </w:pPr>
      <w:r w:rsidRPr="00177ECE">
        <w:rPr>
          <w:rFonts w:ascii="Times New Roman" w:eastAsia="Aptos" w:hAnsi="Times New Roman"/>
          <w:sz w:val="24"/>
          <w:szCs w:val="24"/>
        </w:rPr>
        <w:t>Flandrias on esmatasandi hoolduse dekreediga (26.04.2019)</w:t>
      </w:r>
      <w:r w:rsidR="00A23461">
        <w:rPr>
          <w:rStyle w:val="FootnoteReference"/>
          <w:rFonts w:ascii="Times New Roman" w:eastAsia="Aptos" w:hAnsi="Times New Roman"/>
          <w:sz w:val="24"/>
          <w:szCs w:val="24"/>
        </w:rPr>
        <w:footnoteReference w:id="55"/>
      </w:r>
      <w:r w:rsidRPr="00177ECE">
        <w:rPr>
          <w:rFonts w:ascii="Times New Roman" w:eastAsia="Aptos" w:hAnsi="Times New Roman"/>
          <w:sz w:val="24"/>
          <w:szCs w:val="24"/>
        </w:rPr>
        <w:t xml:space="preserve"> seaduslikult määratud piirkonnad </w:t>
      </w:r>
      <w:proofErr w:type="spellStart"/>
      <w:r w:rsidRPr="00177ECE">
        <w:rPr>
          <w:rFonts w:ascii="Times New Roman" w:eastAsia="Aptos" w:hAnsi="Times New Roman"/>
          <w:sz w:val="24"/>
          <w:szCs w:val="24"/>
        </w:rPr>
        <w:t>Eerstelijnszone</w:t>
      </w:r>
      <w:proofErr w:type="spellEnd"/>
      <w:r w:rsidRPr="00177ECE">
        <w:rPr>
          <w:rFonts w:ascii="Times New Roman" w:eastAsia="Aptos" w:hAnsi="Times New Roman"/>
          <w:sz w:val="24"/>
          <w:szCs w:val="24"/>
        </w:rPr>
        <w:t xml:space="preserve">, kus peab olema </w:t>
      </w:r>
      <w:proofErr w:type="spellStart"/>
      <w:r w:rsidRPr="00177ECE">
        <w:rPr>
          <w:rFonts w:ascii="Times New Roman" w:eastAsia="Aptos" w:hAnsi="Times New Roman"/>
          <w:sz w:val="24"/>
          <w:szCs w:val="24"/>
        </w:rPr>
        <w:t>Zorgraad</w:t>
      </w:r>
      <w:proofErr w:type="spellEnd"/>
      <w:r w:rsidRPr="00177ECE">
        <w:rPr>
          <w:rFonts w:ascii="Times New Roman" w:eastAsia="Aptos" w:hAnsi="Times New Roman"/>
          <w:sz w:val="24"/>
          <w:szCs w:val="24"/>
        </w:rPr>
        <w:t xml:space="preserve"> ehk tervishoiu-ja sotsiaalvaldkonna koostööorganisatsioon, kuhu on kohustus kuuluda </w:t>
      </w:r>
      <w:proofErr w:type="spellStart"/>
      <w:r w:rsidRPr="00177ECE">
        <w:rPr>
          <w:rFonts w:ascii="Times New Roman" w:eastAsia="Aptos" w:hAnsi="Times New Roman"/>
          <w:sz w:val="24"/>
          <w:szCs w:val="24"/>
        </w:rPr>
        <w:t>KOV-idel</w:t>
      </w:r>
      <w:proofErr w:type="spellEnd"/>
      <w:r w:rsidRPr="00177ECE">
        <w:rPr>
          <w:rFonts w:ascii="Times New Roman" w:eastAsia="Aptos" w:hAnsi="Times New Roman"/>
          <w:sz w:val="24"/>
          <w:szCs w:val="24"/>
        </w:rPr>
        <w:t>, perearstidel, teistel esmatasandi tervishoiuteenuse osutajatel, hooldekodudel jne.</w:t>
      </w:r>
    </w:p>
    <w:p w14:paraId="35901CDC" w14:textId="66984F1C" w:rsidR="00B2075E" w:rsidRDefault="20A91261" w:rsidP="463C4323">
      <w:pPr>
        <w:pStyle w:val="ListParagraph"/>
        <w:numPr>
          <w:ilvl w:val="0"/>
          <w:numId w:val="45"/>
        </w:numPr>
        <w:spacing w:after="160" w:line="257" w:lineRule="auto"/>
        <w:rPr>
          <w:rFonts w:ascii="Times New Roman" w:eastAsia="Aptos" w:hAnsi="Times New Roman"/>
          <w:sz w:val="24"/>
          <w:szCs w:val="24"/>
        </w:rPr>
      </w:pPr>
      <w:r w:rsidRPr="00177ECE">
        <w:rPr>
          <w:rFonts w:ascii="Times New Roman" w:eastAsia="Aptos" w:hAnsi="Times New Roman"/>
          <w:sz w:val="24"/>
          <w:szCs w:val="24"/>
        </w:rPr>
        <w:t xml:space="preserve">Norras on KOV esmatasandi piirkonnad, kus 2012 kehtestati </w:t>
      </w:r>
      <w:proofErr w:type="spellStart"/>
      <w:r w:rsidRPr="00177ECE">
        <w:rPr>
          <w:rFonts w:ascii="Times New Roman" w:eastAsia="Aptos" w:hAnsi="Times New Roman"/>
          <w:sz w:val="24"/>
          <w:szCs w:val="24"/>
        </w:rPr>
        <w:t>samhandling</w:t>
      </w:r>
      <w:proofErr w:type="spellEnd"/>
      <w:r w:rsidRPr="00177ECE">
        <w:rPr>
          <w:rFonts w:ascii="Times New Roman" w:eastAsia="Aptos" w:hAnsi="Times New Roman"/>
          <w:sz w:val="24"/>
          <w:szCs w:val="24"/>
        </w:rPr>
        <w:t xml:space="preserve"> reformiga</w:t>
      </w:r>
      <w:r w:rsidR="00B62165">
        <w:rPr>
          <w:rStyle w:val="FootnoteReference"/>
          <w:rFonts w:ascii="Times New Roman" w:eastAsia="Aptos" w:hAnsi="Times New Roman"/>
          <w:sz w:val="24"/>
          <w:szCs w:val="24"/>
        </w:rPr>
        <w:footnoteReference w:id="56"/>
      </w:r>
      <w:r w:rsidRPr="00177ECE">
        <w:rPr>
          <w:rFonts w:ascii="Times New Roman" w:eastAsia="Aptos" w:hAnsi="Times New Roman"/>
          <w:sz w:val="24"/>
          <w:szCs w:val="24"/>
        </w:rPr>
        <w:t xml:space="preserve"> </w:t>
      </w:r>
      <w:proofErr w:type="spellStart"/>
      <w:r w:rsidRPr="00177ECE">
        <w:rPr>
          <w:rFonts w:ascii="Times New Roman" w:eastAsia="Aptos" w:hAnsi="Times New Roman"/>
          <w:sz w:val="24"/>
          <w:szCs w:val="24"/>
        </w:rPr>
        <w:t>KOV-idele</w:t>
      </w:r>
      <w:proofErr w:type="spellEnd"/>
      <w:r w:rsidRPr="00177ECE">
        <w:rPr>
          <w:rFonts w:ascii="Times New Roman" w:eastAsia="Aptos" w:hAnsi="Times New Roman"/>
          <w:sz w:val="24"/>
          <w:szCs w:val="24"/>
        </w:rPr>
        <w:t>, haiglatele ja perearstidele seaduslik kohustus (sh kohustus sõlmida koostöölepinguid) teha koostööd eesmärgiga tagada koordineeritud, patsiendikeskne ja efektiivne teenuste osutamine, kus ravi toimub võimalikult madalal, kuid</w:t>
      </w:r>
      <w:r w:rsidR="2EEE63F4" w:rsidRPr="00177ECE">
        <w:rPr>
          <w:rFonts w:ascii="Times New Roman" w:eastAsia="Aptos" w:hAnsi="Times New Roman"/>
          <w:sz w:val="24"/>
          <w:szCs w:val="24"/>
        </w:rPr>
        <w:t xml:space="preserve"> inimese vajaduste jaoks</w:t>
      </w:r>
      <w:r w:rsidRPr="00177ECE">
        <w:rPr>
          <w:rFonts w:ascii="Times New Roman" w:eastAsia="Aptos" w:hAnsi="Times New Roman"/>
          <w:sz w:val="24"/>
          <w:szCs w:val="24"/>
        </w:rPr>
        <w:t xml:space="preserve"> sobival tasandil.</w:t>
      </w:r>
    </w:p>
    <w:p w14:paraId="0E3B4C66" w14:textId="54BF228E" w:rsidR="20A91261" w:rsidRPr="00B2075E" w:rsidRDefault="20A91261" w:rsidP="463C4323">
      <w:pPr>
        <w:pStyle w:val="ListParagraph"/>
        <w:numPr>
          <w:ilvl w:val="0"/>
          <w:numId w:val="45"/>
        </w:numPr>
        <w:spacing w:after="160" w:line="257" w:lineRule="auto"/>
        <w:rPr>
          <w:rFonts w:ascii="Times New Roman" w:eastAsia="Aptos" w:hAnsi="Times New Roman"/>
          <w:sz w:val="24"/>
          <w:szCs w:val="24"/>
        </w:rPr>
      </w:pPr>
      <w:r w:rsidRPr="00B2075E">
        <w:rPr>
          <w:rFonts w:ascii="Times New Roman" w:eastAsia="Aptos" w:hAnsi="Times New Roman"/>
          <w:sz w:val="24"/>
          <w:szCs w:val="24"/>
        </w:rPr>
        <w:t xml:space="preserve">Inglismaal on Health and Care </w:t>
      </w:r>
      <w:proofErr w:type="spellStart"/>
      <w:r w:rsidRPr="00B2075E">
        <w:rPr>
          <w:rFonts w:ascii="Times New Roman" w:eastAsia="Aptos" w:hAnsi="Times New Roman"/>
          <w:sz w:val="24"/>
          <w:szCs w:val="24"/>
        </w:rPr>
        <w:t>Act</w:t>
      </w:r>
      <w:proofErr w:type="spellEnd"/>
      <w:r w:rsidRPr="00B2075E">
        <w:rPr>
          <w:rFonts w:ascii="Times New Roman" w:eastAsia="Aptos" w:hAnsi="Times New Roman"/>
          <w:sz w:val="24"/>
          <w:szCs w:val="24"/>
        </w:rPr>
        <w:t xml:space="preserve"> 2022</w:t>
      </w:r>
      <w:r w:rsidR="008364C4">
        <w:rPr>
          <w:rStyle w:val="FootnoteReference"/>
          <w:rFonts w:ascii="Times New Roman" w:eastAsia="Aptos" w:hAnsi="Times New Roman"/>
          <w:sz w:val="24"/>
          <w:szCs w:val="24"/>
        </w:rPr>
        <w:footnoteReference w:id="57"/>
      </w:r>
      <w:r w:rsidRPr="00B2075E">
        <w:rPr>
          <w:rFonts w:ascii="Times New Roman" w:eastAsia="Aptos" w:hAnsi="Times New Roman"/>
          <w:sz w:val="24"/>
          <w:szCs w:val="24"/>
        </w:rPr>
        <w:t xml:space="preserve"> alusel loodud tervise- ja sotsiaalvaldkonna koostöö eesmärgil koostööpiirkonnad, kus tegutsevad </w:t>
      </w:r>
      <w:proofErr w:type="spellStart"/>
      <w:r w:rsidRPr="00B2075E">
        <w:rPr>
          <w:rFonts w:ascii="Times New Roman" w:eastAsia="Aptos" w:hAnsi="Times New Roman"/>
          <w:sz w:val="24"/>
          <w:szCs w:val="24"/>
        </w:rPr>
        <w:t>ICS-id</w:t>
      </w:r>
      <w:proofErr w:type="spellEnd"/>
      <w:r w:rsidRPr="00B2075E">
        <w:rPr>
          <w:rFonts w:ascii="Times New Roman" w:eastAsia="Aptos" w:hAnsi="Times New Roman"/>
          <w:sz w:val="24"/>
          <w:szCs w:val="24"/>
        </w:rPr>
        <w:t xml:space="preserve"> (</w:t>
      </w:r>
      <w:proofErr w:type="spellStart"/>
      <w:r w:rsidRPr="00B2075E">
        <w:rPr>
          <w:rFonts w:ascii="Times New Roman" w:eastAsia="Aptos" w:hAnsi="Times New Roman"/>
          <w:sz w:val="24"/>
          <w:szCs w:val="24"/>
        </w:rPr>
        <w:t>Integrated</w:t>
      </w:r>
      <w:proofErr w:type="spellEnd"/>
      <w:r w:rsidRPr="00B2075E">
        <w:rPr>
          <w:rFonts w:ascii="Times New Roman" w:eastAsia="Aptos" w:hAnsi="Times New Roman"/>
          <w:sz w:val="24"/>
          <w:szCs w:val="24"/>
        </w:rPr>
        <w:t xml:space="preserve"> Care Systems). ICS ühendab koostööks NHS</w:t>
      </w:r>
      <w:r w:rsidRPr="00B2075E">
        <w:rPr>
          <w:rFonts w:ascii="Times New Roman" w:eastAsia="Cambria Math" w:hAnsi="Times New Roman"/>
          <w:sz w:val="24"/>
          <w:szCs w:val="24"/>
        </w:rPr>
        <w:t>‑</w:t>
      </w:r>
      <w:r w:rsidRPr="00B2075E">
        <w:rPr>
          <w:rFonts w:ascii="Times New Roman" w:eastAsia="Aptos" w:hAnsi="Times New Roman"/>
          <w:sz w:val="24"/>
          <w:szCs w:val="24"/>
        </w:rPr>
        <w:t xml:space="preserve">i, kes korraldab ja rahastab riiklikult tervishoidu ning omavalitsused, kellel on seadusest tulenev kohustus </w:t>
      </w:r>
      <w:proofErr w:type="spellStart"/>
      <w:r w:rsidRPr="00B2075E">
        <w:rPr>
          <w:rFonts w:ascii="Times New Roman" w:eastAsia="Aptos" w:hAnsi="Times New Roman"/>
          <w:sz w:val="24"/>
          <w:szCs w:val="24"/>
        </w:rPr>
        <w:t>ICS-i</w:t>
      </w:r>
      <w:proofErr w:type="spellEnd"/>
      <w:r w:rsidRPr="00B2075E">
        <w:rPr>
          <w:rFonts w:ascii="Times New Roman" w:eastAsia="Aptos" w:hAnsi="Times New Roman"/>
          <w:sz w:val="24"/>
          <w:szCs w:val="24"/>
        </w:rPr>
        <w:t xml:space="preserve"> kuuluda.</w:t>
      </w:r>
    </w:p>
    <w:p w14:paraId="2CB53360" w14:textId="3055D658" w:rsidR="00BB31FF" w:rsidRDefault="00B91620" w:rsidP="00B2517F">
      <w:pPr>
        <w:rPr>
          <w:rFonts w:ascii="Times New Roman" w:hAnsi="Times New Roman"/>
          <w:sz w:val="24"/>
          <w:szCs w:val="24"/>
          <w:lang w:eastAsia="et-EE"/>
        </w:rPr>
      </w:pPr>
      <w:r w:rsidRPr="6F822209">
        <w:rPr>
          <w:rFonts w:ascii="Times New Roman" w:hAnsi="Times New Roman"/>
          <w:sz w:val="24"/>
          <w:szCs w:val="24"/>
          <w:lang w:eastAsia="et-EE"/>
        </w:rPr>
        <w:t xml:space="preserve">Muudatus võib parandada ka kohalike omavalitsuste juhtimisvõimekust, kuna piirkondliku tervise- ja heaoluprofiili kaudu tekib parem ülevaade rahvastiku vajadustest, riskirühmadest, teenuste kasutusmustritest ja piirkondlikest erinevustest. See loob eeldused teha senisest teadlikumaid valikuid teenuste arendamisel, ressursside suunamisel ja koostöö korraldamisel. Ühtlasi võimaldab see omavalitsustel paremini arvestada sellega, millistes valdkondades on vaja tugevdada kodupõhiseid ja toetavaid teenuseid ning </w:t>
      </w:r>
      <w:r w:rsidR="7DFF693F" w:rsidRPr="6F822209">
        <w:rPr>
          <w:rFonts w:ascii="Times New Roman" w:hAnsi="Times New Roman"/>
          <w:sz w:val="24"/>
          <w:szCs w:val="24"/>
          <w:lang w:eastAsia="et-EE"/>
        </w:rPr>
        <w:t>tuvastada võimalikud riskid</w:t>
      </w:r>
      <w:r w:rsidRPr="6F822209">
        <w:rPr>
          <w:rFonts w:ascii="Times New Roman" w:hAnsi="Times New Roman"/>
          <w:sz w:val="24"/>
          <w:szCs w:val="24"/>
          <w:lang w:eastAsia="et-EE"/>
        </w:rPr>
        <w:t xml:space="preserve">, </w:t>
      </w:r>
      <w:r w:rsidR="175B3C95" w:rsidRPr="6F822209">
        <w:rPr>
          <w:rFonts w:ascii="Times New Roman" w:hAnsi="Times New Roman"/>
          <w:sz w:val="24"/>
          <w:szCs w:val="24"/>
          <w:lang w:eastAsia="et-EE"/>
        </w:rPr>
        <w:t>kus on oht jääda inimesel eri süsteemide vahele vajalikku abi saamata.</w:t>
      </w:r>
    </w:p>
    <w:p w14:paraId="2EEEABBD" w14:textId="77777777" w:rsidR="00BB31FF" w:rsidRDefault="00BB31FF" w:rsidP="00B2517F">
      <w:pPr>
        <w:rPr>
          <w:rFonts w:ascii="Times New Roman" w:hAnsi="Times New Roman"/>
          <w:sz w:val="24"/>
          <w:szCs w:val="24"/>
          <w:lang w:eastAsia="et-EE"/>
        </w:rPr>
      </w:pPr>
    </w:p>
    <w:p w14:paraId="17ACB8DA" w14:textId="06A8C906" w:rsidR="00B91620" w:rsidRPr="00BE0FC2" w:rsidRDefault="2D7D6D15" w:rsidP="6F822209">
      <w:pPr>
        <w:rPr>
          <w:rFonts w:ascii="Times New Roman" w:hAnsi="Times New Roman"/>
          <w:sz w:val="24"/>
          <w:szCs w:val="24"/>
          <w:lang w:eastAsia="et-EE"/>
        </w:rPr>
      </w:pPr>
      <w:r w:rsidRPr="6F822209">
        <w:rPr>
          <w:rFonts w:ascii="Times New Roman" w:hAnsi="Times New Roman"/>
          <w:sz w:val="24"/>
          <w:szCs w:val="24"/>
        </w:rPr>
        <w:t>Kohalike omavalitsuste erinev võimekus ja senine kogemus tervise- ja heaoluprofiilide kasutamisel tähendab, et muudatuste mõju võib piirkonniti erineda. Piiratud analüüsivõimekuse tõttu tuginetakse eelkõige väiksemates omavalitsustes jätkuvalt üksikjuhtumipõhisele käsitlusele, mis võib piirata süsteemse ja ennetava lähenemise kujundamist</w:t>
      </w:r>
      <w:r w:rsidR="00026794" w:rsidRPr="6F822209">
        <w:rPr>
          <w:rFonts w:ascii="Times New Roman" w:hAnsi="Times New Roman"/>
          <w:sz w:val="24"/>
          <w:szCs w:val="24"/>
          <w:lang w:eastAsia="et-EE"/>
        </w:rPr>
        <w:t>.</w:t>
      </w:r>
      <w:r w:rsidR="008132D1" w:rsidRPr="6F822209">
        <w:rPr>
          <w:rFonts w:ascii="Times New Roman" w:hAnsi="Times New Roman"/>
          <w:sz w:val="24"/>
          <w:szCs w:val="24"/>
          <w:lang w:eastAsia="et-EE"/>
        </w:rPr>
        <w:t xml:space="preserve"> </w:t>
      </w:r>
      <w:r w:rsidR="00700C9E" w:rsidRPr="6F822209">
        <w:rPr>
          <w:rFonts w:ascii="Times New Roman" w:hAnsi="Times New Roman"/>
          <w:sz w:val="24"/>
          <w:szCs w:val="24"/>
          <w:lang w:eastAsia="et-EE"/>
        </w:rPr>
        <w:t xml:space="preserve">Samas </w:t>
      </w:r>
      <w:r w:rsidR="00D32C81" w:rsidRPr="6F822209">
        <w:rPr>
          <w:rFonts w:ascii="Times New Roman" w:hAnsi="Times New Roman"/>
          <w:sz w:val="24"/>
          <w:szCs w:val="24"/>
          <w:lang w:eastAsia="et-EE"/>
        </w:rPr>
        <w:t>on</w:t>
      </w:r>
      <w:r w:rsidR="002A0FD5" w:rsidRPr="6F822209">
        <w:rPr>
          <w:rFonts w:ascii="Times New Roman" w:hAnsi="Times New Roman"/>
          <w:sz w:val="24"/>
          <w:szCs w:val="24"/>
          <w:lang w:eastAsia="et-EE"/>
        </w:rPr>
        <w:t xml:space="preserve"> muudatustega loodav</w:t>
      </w:r>
      <w:r w:rsidR="00D32C81" w:rsidRPr="6F822209">
        <w:rPr>
          <w:rFonts w:ascii="Times New Roman" w:hAnsi="Times New Roman"/>
          <w:sz w:val="24"/>
          <w:szCs w:val="24"/>
          <w:lang w:eastAsia="et-EE"/>
        </w:rPr>
        <w:t xml:space="preserve"> koordineeritum lahendus siin abiks ühiste praktikate ja </w:t>
      </w:r>
      <w:r w:rsidR="002A0FD5" w:rsidRPr="6F822209">
        <w:rPr>
          <w:rFonts w:ascii="Times New Roman" w:hAnsi="Times New Roman"/>
          <w:sz w:val="24"/>
          <w:szCs w:val="24"/>
          <w:lang w:eastAsia="et-EE"/>
        </w:rPr>
        <w:t>meetodite tekkimisele.</w:t>
      </w:r>
    </w:p>
    <w:p w14:paraId="2D3F1DEC" w14:textId="77777777" w:rsidR="00D47FB2" w:rsidRPr="00BE0FC2" w:rsidRDefault="00D47FB2" w:rsidP="00A0712D">
      <w:pPr>
        <w:rPr>
          <w:rFonts w:ascii="Times New Roman" w:hAnsi="Times New Roman"/>
          <w:sz w:val="24"/>
          <w:szCs w:val="24"/>
          <w:lang w:eastAsia="et-EE"/>
        </w:rPr>
      </w:pPr>
    </w:p>
    <w:p w14:paraId="6F56A2EC" w14:textId="4359AD68" w:rsidR="002F7831" w:rsidRPr="00BE0FC2" w:rsidRDefault="6C2D6FE6" w:rsidP="00B2517F">
      <w:pPr>
        <w:rPr>
          <w:rFonts w:ascii="Times New Roman" w:hAnsi="Times New Roman"/>
          <w:sz w:val="24"/>
          <w:szCs w:val="24"/>
        </w:rPr>
      </w:pPr>
      <w:r w:rsidRPr="228624B6">
        <w:rPr>
          <w:rFonts w:ascii="Times New Roman" w:hAnsi="Times New Roman"/>
          <w:sz w:val="24"/>
          <w:szCs w:val="24"/>
        </w:rPr>
        <w:t xml:space="preserve">Samas tuleb arvestada, et parem varajane märkamine ja süsteemsem </w:t>
      </w:r>
      <w:r w:rsidR="002F7831">
        <w:rPr>
          <w:rFonts w:ascii="Times New Roman" w:hAnsi="Times New Roman"/>
          <w:sz w:val="24"/>
          <w:szCs w:val="24"/>
        </w:rPr>
        <w:t>koostöö</w:t>
      </w:r>
      <w:r w:rsidRPr="228624B6">
        <w:rPr>
          <w:rFonts w:ascii="Times New Roman" w:hAnsi="Times New Roman"/>
          <w:sz w:val="24"/>
          <w:szCs w:val="24"/>
        </w:rPr>
        <w:t xml:space="preserve"> võivad lühiajaliselt suurendada nõudlust </w:t>
      </w:r>
      <w:r w:rsidR="00492B01">
        <w:rPr>
          <w:rFonts w:ascii="Times New Roman" w:hAnsi="Times New Roman"/>
          <w:sz w:val="24"/>
          <w:szCs w:val="24"/>
        </w:rPr>
        <w:t>toetavate</w:t>
      </w:r>
      <w:r w:rsidR="002F7831">
        <w:rPr>
          <w:rFonts w:ascii="Times New Roman" w:hAnsi="Times New Roman"/>
          <w:sz w:val="24"/>
          <w:szCs w:val="24"/>
        </w:rPr>
        <w:t>, ennetavate</w:t>
      </w:r>
      <w:r w:rsidR="002D1960">
        <w:rPr>
          <w:rFonts w:ascii="Times New Roman" w:hAnsi="Times New Roman"/>
          <w:sz w:val="24"/>
          <w:szCs w:val="24"/>
        </w:rPr>
        <w:t xml:space="preserve"> ja</w:t>
      </w:r>
      <w:r w:rsidR="00492B01">
        <w:rPr>
          <w:rFonts w:ascii="Times New Roman" w:hAnsi="Times New Roman"/>
          <w:sz w:val="24"/>
          <w:szCs w:val="24"/>
        </w:rPr>
        <w:t xml:space="preserve"> </w:t>
      </w:r>
      <w:r w:rsidR="00D12961">
        <w:rPr>
          <w:rFonts w:ascii="Times New Roman" w:hAnsi="Times New Roman"/>
          <w:sz w:val="24"/>
          <w:szCs w:val="24"/>
        </w:rPr>
        <w:t xml:space="preserve">kodupõhiste </w:t>
      </w:r>
      <w:r w:rsidRPr="228624B6">
        <w:rPr>
          <w:rFonts w:ascii="Times New Roman" w:hAnsi="Times New Roman"/>
          <w:sz w:val="24"/>
          <w:szCs w:val="24"/>
        </w:rPr>
        <w:t xml:space="preserve">sotsiaalteenuste järele, kuna seni varjatud või </w:t>
      </w:r>
      <w:r w:rsidR="11B5A598" w:rsidRPr="65EDA84C">
        <w:rPr>
          <w:rFonts w:ascii="Times New Roman" w:hAnsi="Times New Roman"/>
          <w:sz w:val="24"/>
          <w:szCs w:val="24"/>
        </w:rPr>
        <w:t>ebapiisavalt kaetud</w:t>
      </w:r>
      <w:r w:rsidRPr="228624B6">
        <w:rPr>
          <w:rFonts w:ascii="Times New Roman" w:hAnsi="Times New Roman"/>
          <w:sz w:val="24"/>
          <w:szCs w:val="24"/>
        </w:rPr>
        <w:t xml:space="preserve"> abivajadused </w:t>
      </w:r>
      <w:r w:rsidR="002F7831">
        <w:rPr>
          <w:rFonts w:ascii="Times New Roman" w:hAnsi="Times New Roman"/>
          <w:sz w:val="24"/>
          <w:szCs w:val="24"/>
        </w:rPr>
        <w:t>muutuvad nähtavamaks</w:t>
      </w:r>
      <w:r w:rsidRPr="228624B6">
        <w:rPr>
          <w:rFonts w:ascii="Times New Roman" w:hAnsi="Times New Roman"/>
          <w:sz w:val="24"/>
          <w:szCs w:val="24"/>
        </w:rPr>
        <w:t>. See võib suurendada survet kohalike omavalitsuste teenustele</w:t>
      </w:r>
      <w:r w:rsidR="002F7831">
        <w:rPr>
          <w:rFonts w:ascii="Times New Roman" w:hAnsi="Times New Roman"/>
          <w:sz w:val="24"/>
          <w:szCs w:val="24"/>
        </w:rPr>
        <w:t>, töökorraldusele</w:t>
      </w:r>
      <w:r w:rsidRPr="228624B6">
        <w:rPr>
          <w:rFonts w:ascii="Times New Roman" w:hAnsi="Times New Roman"/>
          <w:sz w:val="24"/>
          <w:szCs w:val="24"/>
        </w:rPr>
        <w:t xml:space="preserve"> ja eelarvetele. Pikemas vaates on muudatuse eesmärk suunata abi varasemasse faasi, </w:t>
      </w:r>
      <w:r w:rsidR="002F7831">
        <w:rPr>
          <w:rFonts w:ascii="Times New Roman" w:hAnsi="Times New Roman"/>
          <w:sz w:val="24"/>
          <w:szCs w:val="24"/>
        </w:rPr>
        <w:t>et</w:t>
      </w:r>
      <w:r w:rsidRPr="228624B6">
        <w:rPr>
          <w:rFonts w:ascii="Times New Roman" w:hAnsi="Times New Roman"/>
          <w:sz w:val="24"/>
          <w:szCs w:val="24"/>
        </w:rPr>
        <w:t xml:space="preserve"> ennetada probleemide süvenemist</w:t>
      </w:r>
      <w:r w:rsidR="00C57FE6">
        <w:rPr>
          <w:rFonts w:ascii="Times New Roman" w:hAnsi="Times New Roman"/>
          <w:sz w:val="24"/>
          <w:szCs w:val="24"/>
        </w:rPr>
        <w:t xml:space="preserve">, </w:t>
      </w:r>
      <w:r w:rsidR="002F7831" w:rsidRPr="002F7831">
        <w:rPr>
          <w:rFonts w:ascii="Times New Roman" w:hAnsi="Times New Roman"/>
          <w:sz w:val="24"/>
          <w:szCs w:val="24"/>
        </w:rPr>
        <w:t>kuid selline mõju ei avaldu automaatselt ning sõltub ka teenuste tegelikust kättesaadavusest, piirkondlikust võimekusest ja riigi toe ulatusest.</w:t>
      </w:r>
    </w:p>
    <w:p w14:paraId="2CFF177A" w14:textId="77777777" w:rsidR="00D47FB2" w:rsidRPr="00BE0FC2" w:rsidRDefault="00D47FB2" w:rsidP="228624B6">
      <w:pPr>
        <w:rPr>
          <w:rFonts w:ascii="Times New Roman" w:hAnsi="Times New Roman"/>
          <w:sz w:val="24"/>
          <w:szCs w:val="24"/>
        </w:rPr>
      </w:pPr>
    </w:p>
    <w:p w14:paraId="4EF82F93" w14:textId="71AA0CFE" w:rsidR="006023CA" w:rsidRDefault="00A0712D" w:rsidP="00B2517F">
      <w:pPr>
        <w:rPr>
          <w:rFonts w:ascii="Times New Roman" w:hAnsi="Times New Roman"/>
          <w:sz w:val="24"/>
          <w:szCs w:val="24"/>
          <w:lang w:eastAsia="et-EE"/>
        </w:rPr>
      </w:pPr>
      <w:r w:rsidRPr="6F822209">
        <w:rPr>
          <w:rFonts w:ascii="Times New Roman" w:hAnsi="Times New Roman"/>
          <w:sz w:val="24"/>
          <w:szCs w:val="24"/>
          <w:lang w:eastAsia="et-EE"/>
        </w:rPr>
        <w:t xml:space="preserve">Majanduslikus vaates loob see eeldused ressursside tõhusamaks kasutamiseks, kuna </w:t>
      </w:r>
      <w:r w:rsidR="00EC59B1" w:rsidRPr="6F822209">
        <w:rPr>
          <w:rFonts w:ascii="Times New Roman" w:hAnsi="Times New Roman"/>
          <w:sz w:val="24"/>
          <w:szCs w:val="24"/>
          <w:lang w:eastAsia="et-EE"/>
        </w:rPr>
        <w:t>ühine planeerimine ja parem ülevaade piirkondlikest vajadustest võivad vähendada dubleerimist</w:t>
      </w:r>
      <w:r w:rsidRPr="6F822209">
        <w:rPr>
          <w:rFonts w:ascii="Times New Roman" w:hAnsi="Times New Roman"/>
          <w:sz w:val="24"/>
          <w:szCs w:val="24"/>
          <w:lang w:eastAsia="et-EE"/>
        </w:rPr>
        <w:t xml:space="preserve"> ning </w:t>
      </w:r>
      <w:r w:rsidR="00EC59B1" w:rsidRPr="6F822209">
        <w:rPr>
          <w:rFonts w:ascii="Times New Roman" w:hAnsi="Times New Roman"/>
          <w:sz w:val="24"/>
          <w:szCs w:val="24"/>
          <w:lang w:eastAsia="et-EE"/>
        </w:rPr>
        <w:t>toetada vahendite suunamist</w:t>
      </w:r>
      <w:r w:rsidRPr="6F822209">
        <w:rPr>
          <w:rFonts w:ascii="Times New Roman" w:hAnsi="Times New Roman"/>
          <w:sz w:val="24"/>
          <w:szCs w:val="24"/>
          <w:lang w:eastAsia="et-EE"/>
        </w:rPr>
        <w:t xml:space="preserve"> suurema mõjuga </w:t>
      </w:r>
      <w:r w:rsidR="00EC59B1" w:rsidRPr="6F822209">
        <w:rPr>
          <w:rFonts w:ascii="Times New Roman" w:hAnsi="Times New Roman"/>
          <w:sz w:val="24"/>
          <w:szCs w:val="24"/>
          <w:lang w:eastAsia="et-EE"/>
        </w:rPr>
        <w:t>tegevustesse. Samas ei tähenda see tingimata kohalike kulude vähenemist lühiajaliselt. Vastupidi, üleminekuperioodil võib suureneda vajadus investeerida teenuste ümberkorraldamisse, koostöö arendamisse ning toetavate teenuste mahu kasvatamisse.</w:t>
      </w:r>
      <w:r w:rsidRPr="6F822209">
        <w:rPr>
          <w:rFonts w:ascii="Times New Roman" w:hAnsi="Times New Roman"/>
          <w:sz w:val="24"/>
          <w:szCs w:val="24"/>
          <w:lang w:eastAsia="et-EE"/>
        </w:rPr>
        <w:t xml:space="preserve"> Pikaajaliselt võib </w:t>
      </w:r>
      <w:r w:rsidR="00EC59B1" w:rsidRPr="6F822209">
        <w:rPr>
          <w:rFonts w:ascii="Times New Roman" w:hAnsi="Times New Roman"/>
          <w:sz w:val="24"/>
          <w:szCs w:val="24"/>
          <w:lang w:eastAsia="et-EE"/>
        </w:rPr>
        <w:t>parem sihtimine ja varasem sekkumine aidata kulusurvet ohjata, eriti nende teenuste puhul, mis muutuvad inimese jaoks kõige kulukamaks siis, kui abi osutatakse hilja või killustunult</w:t>
      </w:r>
      <w:r w:rsidR="7575E482" w:rsidRPr="6F822209">
        <w:rPr>
          <w:rFonts w:ascii="Times New Roman" w:hAnsi="Times New Roman"/>
          <w:sz w:val="24"/>
          <w:szCs w:val="24"/>
          <w:lang w:eastAsia="et-EE"/>
        </w:rPr>
        <w:t xml:space="preserve"> (vt mõjuhinnang</w:t>
      </w:r>
      <w:r w:rsidR="66FCF0EE" w:rsidRPr="6F822209">
        <w:rPr>
          <w:rFonts w:ascii="Times New Roman" w:hAnsi="Times New Roman"/>
          <w:sz w:val="24"/>
          <w:szCs w:val="24"/>
          <w:lang w:eastAsia="et-EE"/>
        </w:rPr>
        <w:t xml:space="preserve">ut </w:t>
      </w:r>
      <w:r w:rsidR="7575E482" w:rsidRPr="6F822209">
        <w:rPr>
          <w:rFonts w:ascii="Times New Roman" w:hAnsi="Times New Roman"/>
          <w:sz w:val="24"/>
          <w:szCs w:val="24"/>
          <w:lang w:eastAsia="et-EE"/>
        </w:rPr>
        <w:t>lk 54)</w:t>
      </w:r>
      <w:r w:rsidR="00EC59B1" w:rsidRPr="6F822209">
        <w:rPr>
          <w:rFonts w:ascii="Times New Roman" w:hAnsi="Times New Roman"/>
          <w:sz w:val="24"/>
          <w:szCs w:val="24"/>
          <w:lang w:eastAsia="et-EE"/>
        </w:rPr>
        <w:t>.</w:t>
      </w:r>
      <w:r w:rsidR="00B96D42">
        <w:t xml:space="preserve"> </w:t>
      </w:r>
    </w:p>
    <w:p w14:paraId="78A670C1" w14:textId="413F0E8D" w:rsidR="006023CA" w:rsidRDefault="006023CA" w:rsidP="00375973">
      <w:pPr>
        <w:rPr>
          <w:rFonts w:ascii="Times New Roman" w:hAnsi="Times New Roman"/>
          <w:sz w:val="24"/>
          <w:szCs w:val="24"/>
          <w:lang w:eastAsia="et-EE"/>
        </w:rPr>
      </w:pPr>
    </w:p>
    <w:p w14:paraId="5BADAED3" w14:textId="69C67DAD" w:rsidR="00AB2CFC" w:rsidRDefault="00AB2CFC" w:rsidP="00B2517F">
      <w:pPr>
        <w:rPr>
          <w:rFonts w:ascii="Times New Roman" w:hAnsi="Times New Roman"/>
          <w:sz w:val="24"/>
          <w:szCs w:val="24"/>
          <w:lang w:eastAsia="et-EE"/>
        </w:rPr>
      </w:pPr>
      <w:r w:rsidRPr="00AB2CFC">
        <w:rPr>
          <w:rFonts w:ascii="Times New Roman" w:hAnsi="Times New Roman"/>
          <w:sz w:val="24"/>
          <w:szCs w:val="24"/>
          <w:lang w:eastAsia="et-EE"/>
        </w:rPr>
        <w:t xml:space="preserve">Halduskoormuse vaates suureneb lühiajaliselt eeskätt strateegilise juhtimise ja koordineerimisega seotud ajakulu. See seisneb koostöökogude töös osalemises, ühiste prioriteetide kujundamises, tervise- ja heaoluprofiili sisendi ettevalmistamises, piirkondlike kokkulepete arutamises ning </w:t>
      </w:r>
      <w:proofErr w:type="spellStart"/>
      <w:r w:rsidRPr="00AB2CFC">
        <w:rPr>
          <w:rFonts w:ascii="Times New Roman" w:hAnsi="Times New Roman"/>
          <w:sz w:val="24"/>
          <w:szCs w:val="24"/>
          <w:lang w:eastAsia="et-EE"/>
        </w:rPr>
        <w:t>TERVIK-u</w:t>
      </w:r>
      <w:proofErr w:type="spellEnd"/>
      <w:r w:rsidRPr="00AB2CFC">
        <w:rPr>
          <w:rFonts w:ascii="Times New Roman" w:hAnsi="Times New Roman"/>
          <w:sz w:val="24"/>
          <w:szCs w:val="24"/>
          <w:lang w:eastAsia="et-EE"/>
        </w:rPr>
        <w:t xml:space="preserve"> tööga </w:t>
      </w:r>
      <w:proofErr w:type="spellStart"/>
      <w:r w:rsidRPr="00AB2CFC">
        <w:rPr>
          <w:rFonts w:ascii="Times New Roman" w:hAnsi="Times New Roman"/>
          <w:sz w:val="24"/>
          <w:szCs w:val="24"/>
          <w:lang w:eastAsia="et-EE"/>
        </w:rPr>
        <w:t>suhestumises</w:t>
      </w:r>
      <w:proofErr w:type="spellEnd"/>
      <w:r w:rsidRPr="00AB2CFC">
        <w:rPr>
          <w:rFonts w:ascii="Times New Roman" w:hAnsi="Times New Roman"/>
          <w:sz w:val="24"/>
          <w:szCs w:val="24"/>
          <w:lang w:eastAsia="et-EE"/>
        </w:rPr>
        <w:t xml:space="preserve">. Tegemist </w:t>
      </w:r>
      <w:r>
        <w:rPr>
          <w:rFonts w:ascii="Times New Roman" w:hAnsi="Times New Roman"/>
          <w:sz w:val="24"/>
          <w:szCs w:val="24"/>
          <w:lang w:eastAsia="et-EE"/>
        </w:rPr>
        <w:t xml:space="preserve">on </w:t>
      </w:r>
      <w:r w:rsidRPr="00AB2CFC">
        <w:rPr>
          <w:rFonts w:ascii="Times New Roman" w:hAnsi="Times New Roman"/>
          <w:sz w:val="24"/>
          <w:szCs w:val="24"/>
          <w:lang w:eastAsia="et-EE"/>
        </w:rPr>
        <w:t>kohtumistel osalemise</w:t>
      </w:r>
      <w:r w:rsidR="00D60EB9">
        <w:rPr>
          <w:rFonts w:ascii="Times New Roman" w:hAnsi="Times New Roman"/>
          <w:sz w:val="24"/>
          <w:szCs w:val="24"/>
          <w:lang w:eastAsia="et-EE"/>
        </w:rPr>
        <w:t>,</w:t>
      </w:r>
      <w:r w:rsidRPr="00AB2CFC">
        <w:rPr>
          <w:rFonts w:ascii="Times New Roman" w:hAnsi="Times New Roman"/>
          <w:sz w:val="24"/>
          <w:szCs w:val="24"/>
          <w:lang w:eastAsia="et-EE"/>
        </w:rPr>
        <w:t xml:space="preserve"> planeerimis-, kooskõlastus- ja juhtimiskoormusega. Pikaajaliselt võib see koormus siiski väheneda, kui väheneb vajadus eraldiseisvate koordineerimisprotsesside ja projektipõhise koostöö järele.</w:t>
      </w:r>
    </w:p>
    <w:p w14:paraId="40583461" w14:textId="77777777" w:rsidR="00515D3E" w:rsidRDefault="00515D3E" w:rsidP="00B2517F">
      <w:pPr>
        <w:rPr>
          <w:rFonts w:ascii="Times New Roman" w:hAnsi="Times New Roman"/>
          <w:sz w:val="24"/>
          <w:szCs w:val="24"/>
          <w:lang w:eastAsia="et-EE"/>
        </w:rPr>
      </w:pPr>
    </w:p>
    <w:p w14:paraId="07EF2C90" w14:textId="070847D6" w:rsidR="00515D3E" w:rsidRDefault="00515D3E" w:rsidP="00B2517F">
      <w:pPr>
        <w:rPr>
          <w:rFonts w:ascii="Times New Roman" w:hAnsi="Times New Roman"/>
          <w:sz w:val="24"/>
          <w:szCs w:val="24"/>
          <w:lang w:eastAsia="et-EE"/>
        </w:rPr>
      </w:pPr>
      <w:r w:rsidRPr="00515D3E">
        <w:rPr>
          <w:rFonts w:ascii="Times New Roman" w:hAnsi="Times New Roman"/>
          <w:sz w:val="24"/>
          <w:szCs w:val="24"/>
          <w:lang w:eastAsia="et-EE"/>
        </w:rPr>
        <w:t xml:space="preserve">Regionaalses vaates võimaldab maakonnapõhine </w:t>
      </w:r>
      <w:r w:rsidR="00216E53">
        <w:rPr>
          <w:rFonts w:ascii="Times New Roman" w:hAnsi="Times New Roman"/>
          <w:sz w:val="24"/>
          <w:szCs w:val="24"/>
          <w:lang w:eastAsia="et-EE"/>
        </w:rPr>
        <w:t>ja samal ajal riigiga s</w:t>
      </w:r>
      <w:r w:rsidR="00657312">
        <w:rPr>
          <w:rFonts w:ascii="Times New Roman" w:hAnsi="Times New Roman"/>
          <w:sz w:val="24"/>
          <w:szCs w:val="24"/>
          <w:lang w:eastAsia="et-EE"/>
        </w:rPr>
        <w:t>elgelt seotud</w:t>
      </w:r>
      <w:r w:rsidRPr="00515D3E">
        <w:rPr>
          <w:rFonts w:ascii="Times New Roman" w:hAnsi="Times New Roman"/>
          <w:sz w:val="24"/>
          <w:szCs w:val="24"/>
          <w:lang w:eastAsia="et-EE"/>
        </w:rPr>
        <w:t xml:space="preserve"> koostöö arvestada </w:t>
      </w:r>
      <w:r w:rsidR="00EF6680">
        <w:rPr>
          <w:rFonts w:ascii="Times New Roman" w:hAnsi="Times New Roman"/>
          <w:sz w:val="24"/>
          <w:szCs w:val="24"/>
          <w:lang w:eastAsia="et-EE"/>
        </w:rPr>
        <w:t xml:space="preserve">senisest paremini </w:t>
      </w:r>
      <w:r w:rsidRPr="00515D3E">
        <w:rPr>
          <w:rFonts w:ascii="Times New Roman" w:hAnsi="Times New Roman"/>
          <w:sz w:val="24"/>
          <w:szCs w:val="24"/>
          <w:lang w:eastAsia="et-EE"/>
        </w:rPr>
        <w:t xml:space="preserve">piirkondlikke eripärasid ning kujundada lahendusi, mis vastavad kohalikele vajadustele. Heaolupiirkonna tasandil toimuv koostöö loob eeldused </w:t>
      </w:r>
      <w:r w:rsidR="00074474">
        <w:rPr>
          <w:rFonts w:ascii="Times New Roman" w:hAnsi="Times New Roman"/>
          <w:sz w:val="24"/>
          <w:szCs w:val="24"/>
          <w:lang w:eastAsia="et-EE"/>
        </w:rPr>
        <w:t xml:space="preserve">aktiivsemaks riigi tasandi poliitikakujunduseks, </w:t>
      </w:r>
      <w:r w:rsidRPr="00515D3E">
        <w:rPr>
          <w:rFonts w:ascii="Times New Roman" w:hAnsi="Times New Roman"/>
          <w:sz w:val="24"/>
          <w:szCs w:val="24"/>
          <w:lang w:eastAsia="et-EE"/>
        </w:rPr>
        <w:t>sotsiaalteenuste ühiseks kavandamiseks ja paremini koordineeritud korralduseks, säilitades kohalike omavalitsuste seadusest tuleneva vastutuse sotsiaalteenuste tagamisel. See võimaldab paremini kasutada olemasolevaid ressursse, vältida dubleerimist ning pakkuda teenuseid paindlikumalt, sealhulgas olukordades, kus ühe omavalitsuse võimekus on piiratud.</w:t>
      </w:r>
    </w:p>
    <w:p w14:paraId="2F006B03" w14:textId="77777777" w:rsidR="00515D3E" w:rsidRDefault="00515D3E" w:rsidP="26C08759">
      <w:pPr>
        <w:rPr>
          <w:rFonts w:ascii="Times New Roman" w:hAnsi="Times New Roman"/>
          <w:sz w:val="24"/>
          <w:szCs w:val="24"/>
        </w:rPr>
      </w:pPr>
    </w:p>
    <w:p w14:paraId="0C37E0ED" w14:textId="34C6577E" w:rsidR="004F3434" w:rsidRDefault="008B0FF3" w:rsidP="00B2517F">
      <w:pPr>
        <w:rPr>
          <w:rFonts w:ascii="Times New Roman" w:hAnsi="Times New Roman"/>
          <w:sz w:val="24"/>
          <w:szCs w:val="24"/>
          <w:lang w:eastAsia="et-EE"/>
        </w:rPr>
      </w:pPr>
      <w:r w:rsidRPr="008B0FF3">
        <w:rPr>
          <w:rFonts w:ascii="Times New Roman" w:hAnsi="Times New Roman"/>
          <w:sz w:val="24"/>
          <w:szCs w:val="24"/>
          <w:lang w:eastAsia="et-EE"/>
        </w:rPr>
        <w:t xml:space="preserve">Heaolupiirkonna koostöö kaudu tekib omavalitsustel parem võimalus üksteise kogemustest õppida, jagada toimivaid lahendusi ning levitada piirkonnas parimaid praktikaid teenuste kujundamisel ja osutamisel. Samuti võib ühine tegutsemine tugevdada suutlikkust algatada ja ellu viia </w:t>
      </w:r>
      <w:proofErr w:type="spellStart"/>
      <w:r w:rsidRPr="008B0FF3">
        <w:rPr>
          <w:rFonts w:ascii="Times New Roman" w:hAnsi="Times New Roman"/>
          <w:sz w:val="24"/>
          <w:szCs w:val="24"/>
          <w:lang w:eastAsia="et-EE"/>
        </w:rPr>
        <w:t>välisrahastusega</w:t>
      </w:r>
      <w:proofErr w:type="spellEnd"/>
      <w:r w:rsidRPr="008B0FF3">
        <w:rPr>
          <w:rFonts w:ascii="Times New Roman" w:hAnsi="Times New Roman"/>
          <w:sz w:val="24"/>
          <w:szCs w:val="24"/>
          <w:lang w:eastAsia="et-EE"/>
        </w:rPr>
        <w:t xml:space="preserve"> arendusprojekte ning toetada projektitulemuste kestlikumat rakendamist pärast </w:t>
      </w:r>
      <w:proofErr w:type="spellStart"/>
      <w:r w:rsidRPr="008B0FF3">
        <w:rPr>
          <w:rFonts w:ascii="Times New Roman" w:hAnsi="Times New Roman"/>
          <w:sz w:val="24"/>
          <w:szCs w:val="24"/>
          <w:lang w:eastAsia="et-EE"/>
        </w:rPr>
        <w:t>välisrahastuse</w:t>
      </w:r>
      <w:proofErr w:type="spellEnd"/>
      <w:r w:rsidRPr="008B0FF3">
        <w:rPr>
          <w:rFonts w:ascii="Times New Roman" w:hAnsi="Times New Roman"/>
          <w:sz w:val="24"/>
          <w:szCs w:val="24"/>
          <w:lang w:eastAsia="et-EE"/>
        </w:rPr>
        <w:t xml:space="preserve"> lõppemist. Väiksema võimekusega piirkondades võib selline koostöö vähendada sõltuvust üksikute asutuste või töötajate suutlikkusest ning tugevdada omavalitsuste võimet osaleda ühises strateegilises juhtimises.</w:t>
      </w:r>
    </w:p>
    <w:p w14:paraId="31B266F1" w14:textId="1D5E9943" w:rsidR="004F3434" w:rsidRDefault="004F3434" w:rsidP="00B2517F">
      <w:pPr>
        <w:rPr>
          <w:rFonts w:ascii="Times New Roman" w:hAnsi="Times New Roman"/>
          <w:sz w:val="24"/>
          <w:szCs w:val="24"/>
          <w:lang w:eastAsia="et-EE"/>
        </w:rPr>
      </w:pPr>
    </w:p>
    <w:p w14:paraId="2ECD7BC8" w14:textId="04DDD7C2" w:rsidR="008B0FF3" w:rsidRDefault="001B12B0" w:rsidP="00B2517F">
      <w:pPr>
        <w:rPr>
          <w:rFonts w:ascii="Times New Roman" w:hAnsi="Times New Roman"/>
          <w:sz w:val="24"/>
          <w:szCs w:val="24"/>
          <w:lang w:eastAsia="et-EE"/>
        </w:rPr>
      </w:pPr>
      <w:r w:rsidRPr="001B12B0">
        <w:rPr>
          <w:rFonts w:ascii="Times New Roman" w:hAnsi="Times New Roman"/>
          <w:sz w:val="24"/>
          <w:szCs w:val="24"/>
          <w:lang w:eastAsia="et-EE"/>
        </w:rPr>
        <w:t>Institutsionaalselt säilib kohalike omavalitsuste autonoomia ning sotsiaalhoolekande seadusest tulenev vastutus teenuste korraldamisel, kuid suureneb nende roll piirkondlikus strateegilises koostöös. Muudatus ei võta omavalitsustelt ära olemasolevaid kohustusi, vaid lisab neile kohustuse osaleda senisest süsteemsemalt ühiste eesmärkide, prioriteetide ja koostööpõhimõtete kujundamises.</w:t>
      </w:r>
    </w:p>
    <w:p w14:paraId="3E1D9343" w14:textId="77777777" w:rsidR="00CF4FAA" w:rsidRDefault="00CF4FAA" w:rsidP="00B2517F">
      <w:pPr>
        <w:rPr>
          <w:rFonts w:ascii="Times New Roman" w:hAnsi="Times New Roman"/>
          <w:sz w:val="24"/>
          <w:szCs w:val="24"/>
          <w:lang w:eastAsia="et-EE"/>
        </w:rPr>
      </w:pPr>
    </w:p>
    <w:p w14:paraId="268501B7" w14:textId="5270C8AE" w:rsidR="00CF4FAA" w:rsidRPr="00782CC7" w:rsidRDefault="00A16435" w:rsidP="00B2517F">
      <w:pPr>
        <w:rPr>
          <w:rFonts w:ascii="Times New Roman" w:hAnsi="Times New Roman"/>
          <w:b/>
          <w:sz w:val="24"/>
          <w:szCs w:val="24"/>
          <w:lang w:eastAsia="et-EE"/>
        </w:rPr>
      </w:pPr>
      <w:r w:rsidRPr="00782CC7">
        <w:rPr>
          <w:rFonts w:ascii="Times New Roman" w:hAnsi="Times New Roman"/>
          <w:b/>
          <w:sz w:val="24"/>
          <w:szCs w:val="24"/>
          <w:lang w:eastAsia="et-EE"/>
        </w:rPr>
        <w:t xml:space="preserve">Kokkuvõttes on heaolupiirkondade ja koostöökogude loomisel, </w:t>
      </w:r>
      <w:proofErr w:type="spellStart"/>
      <w:r w:rsidRPr="00782CC7">
        <w:rPr>
          <w:rFonts w:ascii="Times New Roman" w:hAnsi="Times New Roman"/>
          <w:b/>
          <w:sz w:val="24"/>
          <w:szCs w:val="24"/>
          <w:lang w:eastAsia="et-EE"/>
        </w:rPr>
        <w:t>TERVIK-ute</w:t>
      </w:r>
      <w:proofErr w:type="spellEnd"/>
      <w:r w:rsidRPr="00782CC7">
        <w:rPr>
          <w:rFonts w:ascii="Times New Roman" w:hAnsi="Times New Roman"/>
          <w:b/>
          <w:sz w:val="24"/>
          <w:szCs w:val="24"/>
          <w:lang w:eastAsia="et-EE"/>
        </w:rPr>
        <w:t xml:space="preserve"> moodustamisel, tervise- ja heaoluprofiili kasutuselevõtul ning Tervisekassa rolli muutumisel kohalikele omavalitsustele oluline ja valdavalt positiivne mõju, </w:t>
      </w:r>
      <w:r w:rsidRPr="000D6E64">
        <w:rPr>
          <w:rFonts w:ascii="Times New Roman" w:hAnsi="Times New Roman"/>
          <w:b/>
          <w:sz w:val="24"/>
          <w:szCs w:val="24"/>
          <w:lang w:eastAsia="et-EE"/>
        </w:rPr>
        <w:t xml:space="preserve">kuna see parandab eeldusi </w:t>
      </w:r>
      <w:r w:rsidR="000D6E64" w:rsidRPr="000D6E64">
        <w:rPr>
          <w:rFonts w:ascii="Times New Roman" w:hAnsi="Times New Roman"/>
          <w:b/>
          <w:bCs/>
          <w:sz w:val="24"/>
          <w:szCs w:val="24"/>
          <w:lang w:eastAsia="et-EE"/>
        </w:rPr>
        <w:t>kohaliku omavalitsuse elanike heaolu toetamiseks teadlikuma teenuste planeerimise, tihedama koostöö</w:t>
      </w:r>
      <w:r w:rsidRPr="000D6E64">
        <w:rPr>
          <w:rFonts w:ascii="Times New Roman" w:hAnsi="Times New Roman"/>
          <w:b/>
          <w:sz w:val="24"/>
          <w:szCs w:val="24"/>
          <w:lang w:eastAsia="et-EE"/>
        </w:rPr>
        <w:t xml:space="preserve"> ja </w:t>
      </w:r>
      <w:r w:rsidR="000D6E64" w:rsidRPr="000D6E64">
        <w:rPr>
          <w:rFonts w:ascii="Times New Roman" w:hAnsi="Times New Roman"/>
          <w:b/>
          <w:bCs/>
          <w:sz w:val="24"/>
          <w:szCs w:val="24"/>
          <w:lang w:eastAsia="et-EE"/>
        </w:rPr>
        <w:t>varasema sekkumise kaudu</w:t>
      </w:r>
      <w:r w:rsidRPr="000D6E64">
        <w:rPr>
          <w:rFonts w:ascii="Times New Roman" w:hAnsi="Times New Roman"/>
          <w:b/>
          <w:sz w:val="24"/>
          <w:szCs w:val="24"/>
          <w:lang w:eastAsia="et-EE"/>
        </w:rPr>
        <w:t>, kuigi lühiajaliselt võivad kaasneda täiendav ajakulu, kulusurve ning vajadus kohaneda uue koostöökorraldusega.</w:t>
      </w:r>
    </w:p>
    <w:p w14:paraId="0B474947" w14:textId="77777777" w:rsidR="008B0FF3" w:rsidRDefault="008B0FF3" w:rsidP="00B2517F">
      <w:pPr>
        <w:rPr>
          <w:rFonts w:ascii="Times New Roman" w:hAnsi="Times New Roman"/>
          <w:sz w:val="24"/>
          <w:szCs w:val="24"/>
          <w:lang w:eastAsia="et-EE"/>
        </w:rPr>
      </w:pPr>
    </w:p>
    <w:p w14:paraId="2EFF9275" w14:textId="4DA955B1" w:rsidR="00A0712D" w:rsidRPr="0056423A" w:rsidRDefault="00A0712D" w:rsidP="00B2517F">
      <w:pPr>
        <w:rPr>
          <w:rFonts w:ascii="Times New Roman" w:hAnsi="Times New Roman"/>
          <w:b/>
          <w:bCs/>
          <w:i/>
          <w:iCs/>
          <w:sz w:val="24"/>
          <w:szCs w:val="24"/>
          <w:lang w:eastAsia="et-EE"/>
        </w:rPr>
      </w:pPr>
      <w:r w:rsidRPr="0056423A">
        <w:rPr>
          <w:rFonts w:ascii="Times New Roman" w:hAnsi="Times New Roman"/>
          <w:b/>
          <w:bCs/>
          <w:i/>
          <w:iCs/>
          <w:sz w:val="24"/>
          <w:szCs w:val="24"/>
          <w:lang w:eastAsia="et-EE"/>
        </w:rPr>
        <w:t xml:space="preserve">Mõju sihtrühm </w:t>
      </w:r>
      <w:r>
        <w:rPr>
          <w:rFonts w:ascii="Times New Roman" w:hAnsi="Times New Roman"/>
          <w:b/>
          <w:bCs/>
          <w:i/>
          <w:iCs/>
          <w:sz w:val="24"/>
          <w:szCs w:val="24"/>
          <w:lang w:eastAsia="et-EE"/>
        </w:rPr>
        <w:t>4</w:t>
      </w:r>
      <w:r w:rsidRPr="00615501">
        <w:rPr>
          <w:rFonts w:ascii="Times New Roman" w:hAnsi="Times New Roman"/>
          <w:b/>
          <w:bCs/>
          <w:i/>
          <w:iCs/>
          <w:sz w:val="24"/>
          <w:szCs w:val="24"/>
          <w:lang w:eastAsia="et-EE"/>
        </w:rPr>
        <w:t xml:space="preserve"> – </w:t>
      </w:r>
      <w:r w:rsidR="00B67C4F">
        <w:rPr>
          <w:rFonts w:ascii="Times New Roman" w:hAnsi="Times New Roman"/>
          <w:b/>
          <w:bCs/>
          <w:i/>
          <w:iCs/>
          <w:sz w:val="24"/>
          <w:szCs w:val="24"/>
          <w:lang w:eastAsia="et-EE"/>
        </w:rPr>
        <w:t>sotsiaalministeerium ja tema valitsemisala a</w:t>
      </w:r>
      <w:r>
        <w:rPr>
          <w:rFonts w:ascii="Times New Roman" w:hAnsi="Times New Roman"/>
          <w:b/>
          <w:bCs/>
          <w:i/>
          <w:iCs/>
          <w:sz w:val="24"/>
          <w:szCs w:val="24"/>
          <w:lang w:eastAsia="et-EE"/>
        </w:rPr>
        <w:t>sutused (Tervisekassa, Sotsiaalkindlustusamet</w:t>
      </w:r>
      <w:r w:rsidR="00B67C4F">
        <w:rPr>
          <w:rFonts w:ascii="Times New Roman" w:hAnsi="Times New Roman"/>
          <w:b/>
          <w:bCs/>
          <w:i/>
          <w:iCs/>
          <w:sz w:val="24"/>
          <w:szCs w:val="24"/>
          <w:lang w:eastAsia="et-EE"/>
        </w:rPr>
        <w:t>, TEHIK ja Tervise Arengu Instituut)</w:t>
      </w:r>
    </w:p>
    <w:p w14:paraId="6B196187" w14:textId="0E99FD27" w:rsidR="00322A51" w:rsidRDefault="00345433" w:rsidP="00B2517F">
      <w:pPr>
        <w:rPr>
          <w:rFonts w:ascii="Times New Roman" w:hAnsi="Times New Roman"/>
          <w:sz w:val="24"/>
          <w:szCs w:val="24"/>
          <w:lang w:eastAsia="et-EE"/>
        </w:rPr>
      </w:pPr>
      <w:r w:rsidRPr="00345433">
        <w:rPr>
          <w:rFonts w:ascii="Times New Roman" w:hAnsi="Times New Roman"/>
          <w:sz w:val="24"/>
          <w:szCs w:val="24"/>
          <w:lang w:eastAsia="et-EE"/>
        </w:rPr>
        <w:t>Riigi tasandi jaoks paraneb ligipääs piirkondlikule</w:t>
      </w:r>
      <w:r w:rsidR="6AC6E399" w:rsidRPr="311D62EF">
        <w:rPr>
          <w:rFonts w:ascii="Times New Roman" w:hAnsi="Times New Roman"/>
          <w:sz w:val="24"/>
          <w:szCs w:val="24"/>
          <w:lang w:eastAsia="et-EE"/>
        </w:rPr>
        <w:t>,</w:t>
      </w:r>
      <w:r w:rsidRPr="00345433">
        <w:rPr>
          <w:rFonts w:ascii="Times New Roman" w:hAnsi="Times New Roman"/>
          <w:sz w:val="24"/>
          <w:szCs w:val="24"/>
          <w:lang w:eastAsia="et-EE"/>
        </w:rPr>
        <w:t xml:space="preserve"> </w:t>
      </w:r>
      <w:r w:rsidR="6AC6E399" w:rsidRPr="3366C449">
        <w:rPr>
          <w:rFonts w:ascii="Times New Roman" w:hAnsi="Times New Roman"/>
          <w:sz w:val="24"/>
          <w:szCs w:val="24"/>
          <w:lang w:eastAsia="et-EE"/>
        </w:rPr>
        <w:t>struktureeritud ja võrreldavale</w:t>
      </w:r>
      <w:r w:rsidRPr="00345433">
        <w:rPr>
          <w:rFonts w:ascii="Times New Roman" w:hAnsi="Times New Roman"/>
          <w:sz w:val="24"/>
          <w:szCs w:val="24"/>
          <w:lang w:eastAsia="et-EE"/>
        </w:rPr>
        <w:t xml:space="preserve"> infole</w:t>
      </w:r>
      <w:r w:rsidR="2560AE30" w:rsidRPr="29EBF2CB">
        <w:rPr>
          <w:rFonts w:ascii="Times New Roman" w:hAnsi="Times New Roman"/>
          <w:sz w:val="24"/>
          <w:szCs w:val="24"/>
          <w:lang w:eastAsia="et-EE"/>
        </w:rPr>
        <w:t>, mis võimaldab</w:t>
      </w:r>
      <w:r w:rsidRPr="00345433">
        <w:rPr>
          <w:rFonts w:ascii="Times New Roman" w:hAnsi="Times New Roman"/>
          <w:sz w:val="24"/>
          <w:szCs w:val="24"/>
          <w:lang w:eastAsia="et-EE"/>
        </w:rPr>
        <w:t xml:space="preserve"> </w:t>
      </w:r>
      <w:r w:rsidRPr="00BE0FC2">
        <w:rPr>
          <w:rFonts w:ascii="Times New Roman" w:hAnsi="Times New Roman"/>
          <w:sz w:val="24"/>
          <w:szCs w:val="24"/>
          <w:lang w:eastAsia="et-EE"/>
        </w:rPr>
        <w:t>siduda poliitikakujundami</w:t>
      </w:r>
      <w:r w:rsidR="473DCDA2" w:rsidRPr="00BE0FC2">
        <w:rPr>
          <w:rFonts w:ascii="Times New Roman" w:hAnsi="Times New Roman"/>
          <w:sz w:val="24"/>
          <w:szCs w:val="24"/>
          <w:lang w:eastAsia="et-EE"/>
        </w:rPr>
        <w:t>s</w:t>
      </w:r>
      <w:r w:rsidRPr="00BE0FC2">
        <w:rPr>
          <w:rFonts w:ascii="Times New Roman" w:hAnsi="Times New Roman"/>
          <w:sz w:val="24"/>
          <w:szCs w:val="24"/>
          <w:lang w:eastAsia="et-EE"/>
        </w:rPr>
        <w:t>e</w:t>
      </w:r>
      <w:r w:rsidRPr="57AC46D5">
        <w:rPr>
          <w:rFonts w:ascii="Times New Roman" w:hAnsi="Times New Roman"/>
          <w:sz w:val="24"/>
          <w:szCs w:val="24"/>
          <w:lang w:eastAsia="et-EE"/>
        </w:rPr>
        <w:t xml:space="preserve"> </w:t>
      </w:r>
      <w:r w:rsidR="7CB446C6" w:rsidRPr="6BA84B34">
        <w:rPr>
          <w:rFonts w:ascii="Times New Roman" w:hAnsi="Times New Roman"/>
          <w:sz w:val="24"/>
          <w:szCs w:val="24"/>
          <w:lang w:eastAsia="et-EE"/>
        </w:rPr>
        <w:t>otsused</w:t>
      </w:r>
      <w:r w:rsidRPr="00345433">
        <w:rPr>
          <w:rFonts w:ascii="Times New Roman" w:hAnsi="Times New Roman"/>
          <w:sz w:val="24"/>
          <w:szCs w:val="24"/>
          <w:lang w:eastAsia="et-EE"/>
        </w:rPr>
        <w:t xml:space="preserve"> tegelike </w:t>
      </w:r>
      <w:r w:rsidRPr="6BA84B34">
        <w:rPr>
          <w:rFonts w:ascii="Times New Roman" w:hAnsi="Times New Roman"/>
          <w:sz w:val="24"/>
          <w:szCs w:val="24"/>
          <w:lang w:eastAsia="et-EE"/>
        </w:rPr>
        <w:t>vajaduste</w:t>
      </w:r>
      <w:r w:rsidR="71ED0A1E" w:rsidRPr="6BA84B34">
        <w:rPr>
          <w:rFonts w:ascii="Times New Roman" w:hAnsi="Times New Roman"/>
          <w:sz w:val="24"/>
          <w:szCs w:val="24"/>
          <w:lang w:eastAsia="et-EE"/>
        </w:rPr>
        <w:t xml:space="preserve"> </w:t>
      </w:r>
      <w:r w:rsidR="71ED0A1E" w:rsidRPr="5E3A66F9">
        <w:rPr>
          <w:rFonts w:ascii="Times New Roman" w:hAnsi="Times New Roman"/>
          <w:sz w:val="24"/>
          <w:szCs w:val="24"/>
          <w:lang w:eastAsia="et-EE"/>
        </w:rPr>
        <w:t>ja teenusmustrite</w:t>
      </w:r>
      <w:r w:rsidRPr="5E3A66F9">
        <w:rPr>
          <w:rFonts w:ascii="Times New Roman" w:hAnsi="Times New Roman"/>
          <w:sz w:val="24"/>
          <w:szCs w:val="24"/>
          <w:lang w:eastAsia="et-EE"/>
        </w:rPr>
        <w:t xml:space="preserve">ga. </w:t>
      </w:r>
      <w:r w:rsidR="1C27E70C" w:rsidRPr="5E3A66F9">
        <w:rPr>
          <w:rFonts w:ascii="Times New Roman" w:hAnsi="Times New Roman"/>
          <w:sz w:val="24"/>
          <w:szCs w:val="24"/>
          <w:lang w:eastAsia="et-EE"/>
        </w:rPr>
        <w:t xml:space="preserve">Heaolupiirkondade </w:t>
      </w:r>
      <w:r w:rsidR="7561C241" w:rsidRPr="00BE0FC2">
        <w:rPr>
          <w:rFonts w:ascii="Times New Roman" w:hAnsi="Times New Roman"/>
          <w:sz w:val="24"/>
          <w:szCs w:val="24"/>
          <w:lang w:eastAsia="et-EE"/>
        </w:rPr>
        <w:t>k</w:t>
      </w:r>
      <w:r w:rsidRPr="00BE0FC2">
        <w:rPr>
          <w:rFonts w:ascii="Times New Roman" w:hAnsi="Times New Roman"/>
          <w:sz w:val="24"/>
          <w:szCs w:val="24"/>
          <w:lang w:eastAsia="et-EE"/>
        </w:rPr>
        <w:t>oostöökogud</w:t>
      </w:r>
      <w:r w:rsidRPr="00345433">
        <w:rPr>
          <w:rFonts w:ascii="Times New Roman" w:hAnsi="Times New Roman"/>
          <w:sz w:val="24"/>
          <w:szCs w:val="24"/>
          <w:lang w:eastAsia="et-EE"/>
        </w:rPr>
        <w:t xml:space="preserve"> </w:t>
      </w:r>
      <w:r w:rsidR="67BAF16F" w:rsidRPr="434C459B">
        <w:rPr>
          <w:rFonts w:ascii="Times New Roman" w:hAnsi="Times New Roman"/>
          <w:sz w:val="24"/>
          <w:szCs w:val="24"/>
          <w:lang w:eastAsia="et-EE"/>
        </w:rPr>
        <w:t xml:space="preserve">loovad </w:t>
      </w:r>
      <w:r w:rsidR="67BAF16F" w:rsidRPr="379CF11A">
        <w:rPr>
          <w:rFonts w:ascii="Times New Roman" w:hAnsi="Times New Roman"/>
          <w:sz w:val="24"/>
          <w:szCs w:val="24"/>
          <w:lang w:eastAsia="et-EE"/>
        </w:rPr>
        <w:t xml:space="preserve">püsiva mehhanismi, </w:t>
      </w:r>
      <w:r w:rsidR="67BAF16F" w:rsidRPr="2178C95B">
        <w:rPr>
          <w:rFonts w:ascii="Times New Roman" w:hAnsi="Times New Roman"/>
          <w:sz w:val="24"/>
          <w:szCs w:val="24"/>
          <w:lang w:eastAsia="et-EE"/>
        </w:rPr>
        <w:t xml:space="preserve">mille kaudu </w:t>
      </w:r>
      <w:r w:rsidR="67BAF16F" w:rsidRPr="1F02CE31">
        <w:rPr>
          <w:rFonts w:ascii="Times New Roman" w:hAnsi="Times New Roman"/>
          <w:sz w:val="24"/>
          <w:szCs w:val="24"/>
          <w:lang w:eastAsia="et-EE"/>
        </w:rPr>
        <w:t xml:space="preserve">kogutakse ja </w:t>
      </w:r>
      <w:r w:rsidR="67BAF16F" w:rsidRPr="4D68BCCF">
        <w:rPr>
          <w:rFonts w:ascii="Times New Roman" w:hAnsi="Times New Roman"/>
          <w:sz w:val="24"/>
          <w:szCs w:val="24"/>
          <w:lang w:eastAsia="et-EE"/>
        </w:rPr>
        <w:t>sünteesitakse</w:t>
      </w:r>
      <w:r w:rsidRPr="00345433">
        <w:rPr>
          <w:rFonts w:ascii="Times New Roman" w:hAnsi="Times New Roman"/>
          <w:sz w:val="24"/>
          <w:szCs w:val="24"/>
          <w:lang w:eastAsia="et-EE"/>
        </w:rPr>
        <w:t xml:space="preserve"> </w:t>
      </w:r>
      <w:r w:rsidR="21162FD4" w:rsidRPr="04934C66">
        <w:rPr>
          <w:rFonts w:ascii="Times New Roman" w:hAnsi="Times New Roman"/>
          <w:sz w:val="24"/>
          <w:szCs w:val="24"/>
          <w:lang w:eastAsia="et-EE"/>
        </w:rPr>
        <w:t>infot</w:t>
      </w:r>
      <w:r w:rsidRPr="04934C66">
        <w:rPr>
          <w:rFonts w:ascii="Times New Roman" w:hAnsi="Times New Roman"/>
          <w:sz w:val="24"/>
          <w:szCs w:val="24"/>
          <w:lang w:eastAsia="et-EE"/>
        </w:rPr>
        <w:t xml:space="preserve"> piirkondlik</w:t>
      </w:r>
      <w:r w:rsidR="48ED752D" w:rsidRPr="04934C66">
        <w:rPr>
          <w:rFonts w:ascii="Times New Roman" w:hAnsi="Times New Roman"/>
          <w:sz w:val="24"/>
          <w:szCs w:val="24"/>
          <w:lang w:eastAsia="et-EE"/>
        </w:rPr>
        <w:t xml:space="preserve">e </w:t>
      </w:r>
      <w:r w:rsidRPr="12841C8F">
        <w:rPr>
          <w:rFonts w:ascii="Times New Roman" w:hAnsi="Times New Roman"/>
          <w:sz w:val="24"/>
          <w:szCs w:val="24"/>
          <w:lang w:eastAsia="et-EE"/>
        </w:rPr>
        <w:t>kitsaskoh</w:t>
      </w:r>
      <w:r w:rsidR="0A5972AC" w:rsidRPr="12841C8F">
        <w:rPr>
          <w:rFonts w:ascii="Times New Roman" w:hAnsi="Times New Roman"/>
          <w:sz w:val="24"/>
          <w:szCs w:val="24"/>
          <w:lang w:eastAsia="et-EE"/>
        </w:rPr>
        <w:t>tade, sihtrühmad</w:t>
      </w:r>
      <w:r w:rsidR="00F36497">
        <w:rPr>
          <w:rFonts w:ascii="Times New Roman" w:hAnsi="Times New Roman"/>
          <w:sz w:val="24"/>
          <w:szCs w:val="24"/>
          <w:lang w:eastAsia="et-EE"/>
        </w:rPr>
        <w:t>e</w:t>
      </w:r>
      <w:r w:rsidR="0A5972AC" w:rsidRPr="12841C8F">
        <w:rPr>
          <w:rFonts w:ascii="Times New Roman" w:hAnsi="Times New Roman"/>
          <w:sz w:val="24"/>
          <w:szCs w:val="24"/>
          <w:lang w:eastAsia="et-EE"/>
        </w:rPr>
        <w:t xml:space="preserve"> </w:t>
      </w:r>
      <w:r w:rsidR="0A5972AC" w:rsidRPr="6124ED01">
        <w:rPr>
          <w:rFonts w:ascii="Times New Roman" w:hAnsi="Times New Roman"/>
          <w:sz w:val="24"/>
          <w:szCs w:val="24"/>
          <w:lang w:eastAsia="et-EE"/>
        </w:rPr>
        <w:t xml:space="preserve">vajaduste </w:t>
      </w:r>
      <w:r w:rsidR="0A5972AC" w:rsidRPr="3B7DC252">
        <w:rPr>
          <w:rFonts w:ascii="Times New Roman" w:hAnsi="Times New Roman"/>
          <w:sz w:val="24"/>
          <w:szCs w:val="24"/>
          <w:lang w:eastAsia="et-EE"/>
        </w:rPr>
        <w:t xml:space="preserve">ning teenuste </w:t>
      </w:r>
      <w:r w:rsidR="0A5972AC" w:rsidRPr="63B9BA58">
        <w:rPr>
          <w:rFonts w:ascii="Times New Roman" w:hAnsi="Times New Roman"/>
          <w:sz w:val="24"/>
          <w:szCs w:val="24"/>
          <w:lang w:eastAsia="et-EE"/>
        </w:rPr>
        <w:t>toimimise</w:t>
      </w:r>
      <w:r w:rsidR="0A5972AC" w:rsidRPr="3B7DC252">
        <w:rPr>
          <w:rFonts w:ascii="Times New Roman" w:hAnsi="Times New Roman"/>
          <w:sz w:val="24"/>
          <w:szCs w:val="24"/>
          <w:lang w:eastAsia="et-EE"/>
        </w:rPr>
        <w:t xml:space="preserve"> kohta. </w:t>
      </w:r>
      <w:r w:rsidR="45108F14" w:rsidRPr="141ED070">
        <w:rPr>
          <w:rFonts w:ascii="Times New Roman" w:hAnsi="Times New Roman"/>
          <w:sz w:val="24"/>
          <w:szCs w:val="24"/>
        </w:rPr>
        <w:t xml:space="preserve">See vähendab sõltuvust </w:t>
      </w:r>
      <w:proofErr w:type="spellStart"/>
      <w:r w:rsidR="45108F14" w:rsidRPr="00330C75">
        <w:rPr>
          <w:rFonts w:ascii="Times New Roman" w:hAnsi="Times New Roman"/>
          <w:i/>
          <w:sz w:val="24"/>
          <w:szCs w:val="24"/>
        </w:rPr>
        <w:t>ad</w:t>
      </w:r>
      <w:proofErr w:type="spellEnd"/>
      <w:r w:rsidR="45108F14" w:rsidRPr="00330C75">
        <w:rPr>
          <w:rFonts w:ascii="Times New Roman" w:hAnsi="Times New Roman"/>
          <w:i/>
          <w:sz w:val="24"/>
          <w:szCs w:val="24"/>
        </w:rPr>
        <w:t xml:space="preserve"> </w:t>
      </w:r>
      <w:proofErr w:type="spellStart"/>
      <w:r w:rsidR="45108F14" w:rsidRPr="00330C75">
        <w:rPr>
          <w:rFonts w:ascii="Times New Roman" w:hAnsi="Times New Roman"/>
          <w:i/>
          <w:sz w:val="24"/>
          <w:szCs w:val="24"/>
        </w:rPr>
        <w:t>hoc</w:t>
      </w:r>
      <w:proofErr w:type="spellEnd"/>
      <w:r w:rsidR="45108F14" w:rsidRPr="141ED070">
        <w:rPr>
          <w:rFonts w:ascii="Times New Roman" w:hAnsi="Times New Roman"/>
          <w:sz w:val="24"/>
          <w:szCs w:val="24"/>
        </w:rPr>
        <w:t xml:space="preserve"> analüüsidest ja killustatud sisendist ning võimaldab kujundada sihistatumaid ja diferentseeritumaid poliitikameetmeid. </w:t>
      </w:r>
      <w:r w:rsidRPr="00345433">
        <w:rPr>
          <w:rFonts w:ascii="Times New Roman" w:hAnsi="Times New Roman"/>
          <w:sz w:val="24"/>
          <w:szCs w:val="24"/>
          <w:lang w:eastAsia="et-EE"/>
        </w:rPr>
        <w:t xml:space="preserve">Majanduslik mõju avaldub eelkõige paremas rahaliste vahendite sihtimises. </w:t>
      </w:r>
      <w:r w:rsidR="53D570F0" w:rsidRPr="32EBCE52">
        <w:rPr>
          <w:rFonts w:ascii="Times New Roman" w:hAnsi="Times New Roman"/>
          <w:sz w:val="24"/>
          <w:szCs w:val="24"/>
          <w:lang w:eastAsia="et-EE"/>
        </w:rPr>
        <w:t xml:space="preserve">Kasvab võime suunata rahalisi vahendeid </w:t>
      </w:r>
      <w:r w:rsidR="53D570F0" w:rsidRPr="14424BC0">
        <w:rPr>
          <w:rFonts w:ascii="Times New Roman" w:hAnsi="Times New Roman"/>
          <w:sz w:val="24"/>
          <w:szCs w:val="24"/>
          <w:lang w:eastAsia="et-EE"/>
        </w:rPr>
        <w:t xml:space="preserve">probleemidele ja </w:t>
      </w:r>
      <w:r w:rsidR="53D570F0" w:rsidRPr="227DBC8A">
        <w:rPr>
          <w:rFonts w:ascii="Times New Roman" w:hAnsi="Times New Roman"/>
          <w:sz w:val="24"/>
          <w:szCs w:val="24"/>
          <w:lang w:eastAsia="et-EE"/>
        </w:rPr>
        <w:t xml:space="preserve">sihtrühmadele, kus mõju on </w:t>
      </w:r>
      <w:r w:rsidR="53D570F0" w:rsidRPr="65367BF0">
        <w:rPr>
          <w:rFonts w:ascii="Times New Roman" w:hAnsi="Times New Roman"/>
          <w:sz w:val="24"/>
          <w:szCs w:val="24"/>
          <w:lang w:eastAsia="et-EE"/>
        </w:rPr>
        <w:t xml:space="preserve">suurim ning </w:t>
      </w:r>
      <w:r w:rsidRPr="00345433">
        <w:rPr>
          <w:rFonts w:ascii="Times New Roman" w:hAnsi="Times New Roman"/>
          <w:sz w:val="24"/>
          <w:szCs w:val="24"/>
          <w:lang w:eastAsia="et-EE"/>
        </w:rPr>
        <w:t xml:space="preserve">väheneb risk investeerida meetmetesse, mille mõju on piiratud või mis ei vasta </w:t>
      </w:r>
      <w:r w:rsidR="5D333C91" w:rsidRPr="0A6BEFEA">
        <w:rPr>
          <w:rFonts w:ascii="Times New Roman" w:hAnsi="Times New Roman"/>
          <w:sz w:val="24"/>
          <w:szCs w:val="24"/>
          <w:lang w:eastAsia="et-EE"/>
        </w:rPr>
        <w:t xml:space="preserve">piirkonna </w:t>
      </w:r>
      <w:r w:rsidRPr="00345433">
        <w:rPr>
          <w:rFonts w:ascii="Times New Roman" w:hAnsi="Times New Roman"/>
          <w:sz w:val="24"/>
          <w:szCs w:val="24"/>
          <w:lang w:eastAsia="et-EE"/>
        </w:rPr>
        <w:t>tegelikule vajadusele.</w:t>
      </w:r>
    </w:p>
    <w:p w14:paraId="5717FDA7" w14:textId="77777777" w:rsidR="00782CC7" w:rsidRDefault="00782CC7" w:rsidP="00B2517F">
      <w:pPr>
        <w:rPr>
          <w:rFonts w:ascii="Times New Roman" w:hAnsi="Times New Roman"/>
          <w:sz w:val="24"/>
          <w:szCs w:val="24"/>
          <w:lang w:eastAsia="et-EE"/>
        </w:rPr>
      </w:pPr>
    </w:p>
    <w:p w14:paraId="5A5CD62E" w14:textId="35769EC3" w:rsidR="00325356" w:rsidRDefault="00325356" w:rsidP="00325356">
      <w:pPr>
        <w:rPr>
          <w:rFonts w:ascii="Times New Roman" w:hAnsi="Times New Roman"/>
          <w:sz w:val="24"/>
          <w:szCs w:val="24"/>
          <w:lang w:eastAsia="et-EE"/>
        </w:rPr>
      </w:pPr>
      <w:r w:rsidRPr="26AF9F0A">
        <w:rPr>
          <w:rFonts w:ascii="Times New Roman" w:hAnsi="Times New Roman"/>
          <w:sz w:val="24"/>
          <w:szCs w:val="24"/>
        </w:rPr>
        <w:t xml:space="preserve">Riigi jaoks parandab </w:t>
      </w:r>
      <w:r>
        <w:rPr>
          <w:rFonts w:ascii="Times New Roman" w:hAnsi="Times New Roman"/>
          <w:sz w:val="24"/>
          <w:szCs w:val="24"/>
        </w:rPr>
        <w:t xml:space="preserve">tervise- ja </w:t>
      </w:r>
      <w:r w:rsidRPr="26AF9F0A">
        <w:rPr>
          <w:rFonts w:ascii="Times New Roman" w:hAnsi="Times New Roman"/>
          <w:sz w:val="24"/>
          <w:szCs w:val="24"/>
        </w:rPr>
        <w:t>heaoluprofiil</w:t>
      </w:r>
      <w:r>
        <w:rPr>
          <w:rFonts w:ascii="Times New Roman" w:hAnsi="Times New Roman"/>
          <w:sz w:val="24"/>
          <w:szCs w:val="24"/>
        </w:rPr>
        <w:t>ide põhine süsteemsem lähenemine</w:t>
      </w:r>
      <w:r w:rsidRPr="26AF9F0A">
        <w:rPr>
          <w:rFonts w:ascii="Times New Roman" w:hAnsi="Times New Roman"/>
          <w:sz w:val="24"/>
          <w:szCs w:val="24"/>
        </w:rPr>
        <w:t xml:space="preserve"> võimalust siduda poliitikakujundamine ja rahastamine piirkondlike vajadustega. Ühtne andmepõhine vaade</w:t>
      </w:r>
      <w:r w:rsidR="006522BD">
        <w:rPr>
          <w:rFonts w:ascii="Times New Roman" w:hAnsi="Times New Roman"/>
          <w:sz w:val="24"/>
          <w:szCs w:val="24"/>
        </w:rPr>
        <w:t xml:space="preserve">, mis on </w:t>
      </w:r>
      <w:r w:rsidR="006E1F73">
        <w:rPr>
          <w:rFonts w:ascii="Times New Roman" w:hAnsi="Times New Roman"/>
          <w:sz w:val="24"/>
          <w:szCs w:val="24"/>
        </w:rPr>
        <w:t>seostatud</w:t>
      </w:r>
      <w:r w:rsidR="006522BD">
        <w:rPr>
          <w:rFonts w:ascii="Times New Roman" w:hAnsi="Times New Roman"/>
          <w:sz w:val="24"/>
          <w:szCs w:val="24"/>
        </w:rPr>
        <w:t xml:space="preserve"> </w:t>
      </w:r>
      <w:r w:rsidR="00B671FE">
        <w:rPr>
          <w:rFonts w:ascii="Times New Roman" w:hAnsi="Times New Roman"/>
          <w:sz w:val="24"/>
          <w:szCs w:val="24"/>
        </w:rPr>
        <w:t>konkreetsete protsessidega,</w:t>
      </w:r>
      <w:r w:rsidRPr="26AF9F0A">
        <w:rPr>
          <w:rFonts w:ascii="Times New Roman" w:hAnsi="Times New Roman"/>
          <w:sz w:val="24"/>
          <w:szCs w:val="24"/>
        </w:rPr>
        <w:t xml:space="preserve"> võimaldab võrrelda piirkondi, tuvastada kitsaskohti ning suunata meetmeid </w:t>
      </w:r>
      <w:r w:rsidR="009324F6">
        <w:rPr>
          <w:rFonts w:ascii="Times New Roman" w:hAnsi="Times New Roman"/>
          <w:sz w:val="24"/>
          <w:szCs w:val="24"/>
        </w:rPr>
        <w:t>kiiremini, paindlikumalt ja</w:t>
      </w:r>
      <w:r w:rsidRPr="26AF9F0A">
        <w:rPr>
          <w:rFonts w:ascii="Times New Roman" w:hAnsi="Times New Roman"/>
          <w:sz w:val="24"/>
          <w:szCs w:val="24"/>
        </w:rPr>
        <w:t xml:space="preserve"> sihipärasemalt.</w:t>
      </w:r>
      <w:r w:rsidR="00971501">
        <w:rPr>
          <w:rFonts w:ascii="Times New Roman" w:hAnsi="Times New Roman"/>
          <w:sz w:val="24"/>
          <w:szCs w:val="24"/>
          <w:lang w:eastAsia="et-EE"/>
        </w:rPr>
        <w:t xml:space="preserve"> </w:t>
      </w:r>
      <w:r w:rsidRPr="26AF9F0A">
        <w:rPr>
          <w:rFonts w:ascii="Times New Roman" w:hAnsi="Times New Roman"/>
          <w:sz w:val="24"/>
          <w:szCs w:val="24"/>
          <w:lang w:eastAsia="et-EE"/>
        </w:rPr>
        <w:t>Profiilis seatud mõõdetavad eesmärgid ja näitajad võimaldavad jälgida, kas piirkondlikud tervise- ja heaolueesmärgid saavutatakse ning hinnata rakendatud meetmete mõju. See toetab andmepõhist otsustamist ning aitab suunata tervishoiu- ja sotsiaalvaldkonna ressursse valdkondadesse, kus nende mõju on suurem.</w:t>
      </w:r>
      <w:r w:rsidR="009C2A39">
        <w:rPr>
          <w:rFonts w:ascii="Times New Roman" w:hAnsi="Times New Roman"/>
          <w:sz w:val="24"/>
          <w:szCs w:val="24"/>
          <w:lang w:eastAsia="et-EE"/>
        </w:rPr>
        <w:t xml:space="preserve"> </w:t>
      </w:r>
      <w:r w:rsidRPr="26AF9F0A">
        <w:rPr>
          <w:rFonts w:ascii="Times New Roman" w:hAnsi="Times New Roman"/>
          <w:sz w:val="24"/>
          <w:szCs w:val="24"/>
          <w:lang w:eastAsia="et-EE"/>
        </w:rPr>
        <w:t xml:space="preserve">Muudatus suurendab riigi rolli </w:t>
      </w:r>
      <w:r w:rsidR="00F468DD">
        <w:rPr>
          <w:rFonts w:ascii="Times New Roman" w:hAnsi="Times New Roman"/>
          <w:sz w:val="24"/>
          <w:szCs w:val="24"/>
          <w:lang w:eastAsia="et-EE"/>
        </w:rPr>
        <w:t>ja võib suurendada ka töökoormust</w:t>
      </w:r>
      <w:r w:rsidRPr="26AF9F0A">
        <w:rPr>
          <w:rFonts w:ascii="Times New Roman" w:hAnsi="Times New Roman"/>
          <w:sz w:val="24"/>
          <w:szCs w:val="24"/>
          <w:lang w:eastAsia="et-EE"/>
        </w:rPr>
        <w:t xml:space="preserve"> tervise- ja heaoluprofiilide metoodilisel suunamisel </w:t>
      </w:r>
      <w:r w:rsidR="00F80E60">
        <w:rPr>
          <w:rFonts w:ascii="Times New Roman" w:hAnsi="Times New Roman"/>
          <w:sz w:val="24"/>
          <w:szCs w:val="24"/>
          <w:lang w:eastAsia="et-EE"/>
        </w:rPr>
        <w:t>ning</w:t>
      </w:r>
      <w:r w:rsidRPr="26AF9F0A">
        <w:rPr>
          <w:rFonts w:ascii="Times New Roman" w:hAnsi="Times New Roman"/>
          <w:sz w:val="24"/>
          <w:szCs w:val="24"/>
          <w:lang w:eastAsia="et-EE"/>
        </w:rPr>
        <w:t xml:space="preserve"> piirkondade koostöö korraldamisel. Sotsiaalministeerium, selle valitsemisala asutused ning Tervisekassa töötavad välja profiilide juhendid, nõustavad piirkondi ja korraldavad riigiülest koostööd. TAI avaldab ka heaolupiirkondade tervise ja heaolu lühiülevaateid. </w:t>
      </w:r>
    </w:p>
    <w:p w14:paraId="5A7055A0" w14:textId="77777777" w:rsidR="00325356" w:rsidRDefault="00325356" w:rsidP="00B2517F">
      <w:pPr>
        <w:rPr>
          <w:rFonts w:ascii="Times New Roman" w:hAnsi="Times New Roman"/>
          <w:sz w:val="24"/>
          <w:szCs w:val="24"/>
          <w:lang w:eastAsia="et-EE"/>
        </w:rPr>
      </w:pPr>
    </w:p>
    <w:p w14:paraId="353F315D" w14:textId="391E0405" w:rsidR="00F2504B" w:rsidRPr="009164D9" w:rsidRDefault="00F2504B" w:rsidP="00F2504B">
      <w:pPr>
        <w:rPr>
          <w:rFonts w:ascii="Times New Roman" w:hAnsi="Times New Roman"/>
          <w:sz w:val="24"/>
          <w:szCs w:val="24"/>
          <w:lang w:eastAsia="et-EE"/>
        </w:rPr>
      </w:pPr>
      <w:r w:rsidRPr="009164D9">
        <w:rPr>
          <w:rFonts w:ascii="Times New Roman" w:hAnsi="Times New Roman"/>
          <w:sz w:val="24"/>
          <w:szCs w:val="24"/>
          <w:lang w:eastAsia="et-EE"/>
        </w:rPr>
        <w:t xml:space="preserve">Muudatused toovad kaasa tervishoiu- ja sotsiaalvaldkonna juhtimismudeli muutuse, kus riigi, Tervisekassa ja kohalike omavalitsuste koostöö muutub senisest süsteemsemaks ja institutsionaliseerituks. Kui kehtivas süsteemis toimub koostöö valdavalt projektide või mitteformaalsete kokkulepete kaudu, siis eelnõu loob püsiva piirkondliku juhtimistasandi heaolupiirkonna koostöökogude ja </w:t>
      </w:r>
      <w:proofErr w:type="spellStart"/>
      <w:r w:rsidRPr="009164D9">
        <w:rPr>
          <w:rFonts w:ascii="Times New Roman" w:hAnsi="Times New Roman"/>
          <w:sz w:val="24"/>
          <w:szCs w:val="24"/>
          <w:lang w:eastAsia="et-EE"/>
        </w:rPr>
        <w:t>TERVIK-ute</w:t>
      </w:r>
      <w:proofErr w:type="spellEnd"/>
      <w:r w:rsidRPr="009164D9">
        <w:rPr>
          <w:rFonts w:ascii="Times New Roman" w:hAnsi="Times New Roman"/>
          <w:sz w:val="24"/>
          <w:szCs w:val="24"/>
          <w:lang w:eastAsia="et-EE"/>
        </w:rPr>
        <w:t xml:space="preserve"> kaudu</w:t>
      </w:r>
      <w:r w:rsidR="00A65641">
        <w:rPr>
          <w:rFonts w:ascii="Times New Roman" w:hAnsi="Times New Roman"/>
          <w:sz w:val="24"/>
          <w:szCs w:val="24"/>
          <w:lang w:eastAsia="et-EE"/>
        </w:rPr>
        <w:t>.</w:t>
      </w:r>
    </w:p>
    <w:p w14:paraId="274CCB4E" w14:textId="77777777" w:rsidR="00F2504B" w:rsidRPr="009164D9" w:rsidRDefault="00F2504B" w:rsidP="00F2504B">
      <w:pPr>
        <w:rPr>
          <w:rFonts w:ascii="Times New Roman" w:hAnsi="Times New Roman"/>
          <w:sz w:val="24"/>
          <w:szCs w:val="24"/>
          <w:lang w:eastAsia="et-EE"/>
        </w:rPr>
      </w:pPr>
    </w:p>
    <w:p w14:paraId="19C0D3BB" w14:textId="043BC45E" w:rsidR="00F2504B" w:rsidRDefault="00353177" w:rsidP="00F2504B">
      <w:pPr>
        <w:rPr>
          <w:rFonts w:ascii="Times New Roman" w:hAnsi="Times New Roman"/>
          <w:sz w:val="24"/>
          <w:szCs w:val="24"/>
          <w:lang w:eastAsia="et-EE"/>
        </w:rPr>
      </w:pPr>
      <w:r w:rsidRPr="00353177">
        <w:rPr>
          <w:rFonts w:ascii="Times New Roman" w:hAnsi="Times New Roman"/>
          <w:sz w:val="24"/>
          <w:szCs w:val="24"/>
          <w:lang w:eastAsia="et-EE"/>
        </w:rPr>
        <w:t xml:space="preserve">Tervisekassa roll riigivalitsemises laieneb, kuna lisaks tervishoiuteenuste rahastamisele hakkab ta rahastama </w:t>
      </w:r>
      <w:proofErr w:type="spellStart"/>
      <w:r w:rsidRPr="00353177">
        <w:rPr>
          <w:rFonts w:ascii="Times New Roman" w:hAnsi="Times New Roman"/>
          <w:sz w:val="24"/>
          <w:szCs w:val="24"/>
          <w:lang w:eastAsia="et-EE"/>
        </w:rPr>
        <w:t>TERVIK-ute</w:t>
      </w:r>
      <w:proofErr w:type="spellEnd"/>
      <w:r w:rsidRPr="00353177">
        <w:rPr>
          <w:rFonts w:ascii="Times New Roman" w:hAnsi="Times New Roman"/>
          <w:sz w:val="24"/>
          <w:szCs w:val="24"/>
          <w:lang w:eastAsia="et-EE"/>
        </w:rPr>
        <w:t xml:space="preserve"> tegevust ning osalema senisest aktiivsemalt piirkondlike tervise- ja heaolueesmärkide saavutamise suunamises. Sellega kaasneb vajadus uute rahastuslepingute sõlmimiseks, tulemuspõhise rahastamise põhimõtete rakendamiseks ning andmepõhise juhtimise tugevdamiseks.</w:t>
      </w:r>
    </w:p>
    <w:p w14:paraId="4CFE5FC1" w14:textId="77777777" w:rsidR="00353177" w:rsidRPr="009164D9" w:rsidRDefault="00353177" w:rsidP="00F2504B">
      <w:pPr>
        <w:rPr>
          <w:rFonts w:ascii="Times New Roman" w:hAnsi="Times New Roman"/>
          <w:sz w:val="24"/>
          <w:szCs w:val="24"/>
          <w:lang w:eastAsia="et-EE"/>
        </w:rPr>
      </w:pPr>
    </w:p>
    <w:p w14:paraId="15875D1E" w14:textId="39C70987" w:rsidR="00F2504B" w:rsidRPr="009164D9" w:rsidRDefault="00F2504B" w:rsidP="00F2504B">
      <w:pPr>
        <w:rPr>
          <w:rFonts w:ascii="Times New Roman" w:hAnsi="Times New Roman"/>
          <w:sz w:val="24"/>
          <w:szCs w:val="24"/>
          <w:lang w:eastAsia="et-EE"/>
        </w:rPr>
      </w:pPr>
      <w:r w:rsidRPr="009164D9">
        <w:rPr>
          <w:rFonts w:ascii="Times New Roman" w:hAnsi="Times New Roman"/>
          <w:sz w:val="24"/>
          <w:szCs w:val="24"/>
          <w:lang w:eastAsia="et-EE"/>
        </w:rPr>
        <w:t xml:space="preserve">Muudatuste rakendamise algfaasis võib riigiasutuste töökoormus ajutiselt suureneda seoses rakendusaktide ettevalmistamise, infosüsteemide arendamise ning uue koostöömudeli käivitamisega. </w:t>
      </w:r>
      <w:r w:rsidR="00FC4473" w:rsidRPr="009164D9">
        <w:rPr>
          <w:rFonts w:ascii="Times New Roman" w:hAnsi="Times New Roman"/>
          <w:sz w:val="24"/>
          <w:szCs w:val="24"/>
          <w:lang w:eastAsia="et-EE"/>
        </w:rPr>
        <w:t xml:space="preserve">Rakendamisega võivad kaasneda ajutised juhtimis- ja koordineerimisriskid, eelkõige seoses uute organisatsiooniliste struktuuride </w:t>
      </w:r>
      <w:r w:rsidR="002C0D21">
        <w:rPr>
          <w:rFonts w:ascii="Times New Roman" w:hAnsi="Times New Roman"/>
          <w:sz w:val="24"/>
          <w:szCs w:val="24"/>
          <w:lang w:eastAsia="et-EE"/>
        </w:rPr>
        <w:t>ja</w:t>
      </w:r>
      <w:r w:rsidR="00FC4473" w:rsidRPr="009164D9">
        <w:rPr>
          <w:rFonts w:ascii="Times New Roman" w:hAnsi="Times New Roman"/>
          <w:sz w:val="24"/>
          <w:szCs w:val="24"/>
          <w:lang w:eastAsia="et-EE"/>
        </w:rPr>
        <w:t xml:space="preserve"> </w:t>
      </w:r>
      <w:r w:rsidR="007D0C0A">
        <w:rPr>
          <w:rFonts w:ascii="Times New Roman" w:hAnsi="Times New Roman"/>
          <w:sz w:val="24"/>
          <w:szCs w:val="24"/>
          <w:lang w:eastAsia="et-EE"/>
        </w:rPr>
        <w:t xml:space="preserve">protsesside kujundamise </w:t>
      </w:r>
      <w:r w:rsidR="002C0D21">
        <w:rPr>
          <w:rFonts w:ascii="Times New Roman" w:hAnsi="Times New Roman"/>
          <w:sz w:val="24"/>
          <w:szCs w:val="24"/>
          <w:lang w:eastAsia="et-EE"/>
        </w:rPr>
        <w:t>ning</w:t>
      </w:r>
      <w:r w:rsidR="00FC4473" w:rsidRPr="009164D9" w:rsidDel="007D0C0A">
        <w:rPr>
          <w:rFonts w:ascii="Times New Roman" w:hAnsi="Times New Roman"/>
          <w:sz w:val="24"/>
          <w:szCs w:val="24"/>
          <w:lang w:eastAsia="et-EE"/>
        </w:rPr>
        <w:t xml:space="preserve"> </w:t>
      </w:r>
      <w:r w:rsidR="00FC4473" w:rsidRPr="009164D9">
        <w:rPr>
          <w:rFonts w:ascii="Times New Roman" w:hAnsi="Times New Roman"/>
          <w:sz w:val="24"/>
          <w:szCs w:val="24"/>
          <w:lang w:eastAsia="et-EE"/>
        </w:rPr>
        <w:t>rahastamislepete sõlmimisega. Samuti eeldab reform erinevate riigiasutuste arendusplaanide ja tegevuste ajakava kooskõlastamist.</w:t>
      </w:r>
      <w:r w:rsidR="00FC4473">
        <w:rPr>
          <w:rFonts w:ascii="Times New Roman" w:hAnsi="Times New Roman"/>
          <w:sz w:val="24"/>
          <w:szCs w:val="24"/>
          <w:lang w:eastAsia="et-EE"/>
        </w:rPr>
        <w:t xml:space="preserve"> </w:t>
      </w:r>
      <w:r w:rsidRPr="009164D9">
        <w:rPr>
          <w:rFonts w:ascii="Times New Roman" w:hAnsi="Times New Roman"/>
          <w:sz w:val="24"/>
          <w:szCs w:val="24"/>
          <w:lang w:eastAsia="et-EE"/>
        </w:rPr>
        <w:t xml:space="preserve">Pikemas perspektiivis </w:t>
      </w:r>
      <w:r w:rsidR="00E07BCF">
        <w:rPr>
          <w:rFonts w:ascii="Times New Roman" w:hAnsi="Times New Roman"/>
          <w:sz w:val="24"/>
          <w:szCs w:val="24"/>
          <w:lang w:eastAsia="et-EE"/>
        </w:rPr>
        <w:t>aitab</w:t>
      </w:r>
      <w:r w:rsidRPr="009164D9">
        <w:rPr>
          <w:rFonts w:ascii="Times New Roman" w:hAnsi="Times New Roman"/>
          <w:sz w:val="24"/>
          <w:szCs w:val="24"/>
          <w:lang w:eastAsia="et-EE"/>
        </w:rPr>
        <w:t xml:space="preserve"> muudatus parandada tervishoiu- ja sotsiaalvaldkonna juhtimise sidusust</w:t>
      </w:r>
      <w:r w:rsidR="002C0D21">
        <w:rPr>
          <w:rFonts w:ascii="Times New Roman" w:hAnsi="Times New Roman"/>
          <w:sz w:val="24"/>
          <w:szCs w:val="24"/>
          <w:lang w:eastAsia="et-EE"/>
        </w:rPr>
        <w:t xml:space="preserve">, </w:t>
      </w:r>
      <w:r w:rsidR="002C0D21" w:rsidRPr="00322A51">
        <w:rPr>
          <w:rFonts w:ascii="Times New Roman" w:hAnsi="Times New Roman"/>
          <w:sz w:val="24"/>
          <w:szCs w:val="24"/>
          <w:lang w:eastAsia="et-EE"/>
        </w:rPr>
        <w:t>horisontaalset koostööd erinevate valdkondade vahel</w:t>
      </w:r>
      <w:r w:rsidRPr="009164D9">
        <w:rPr>
          <w:rFonts w:ascii="Times New Roman" w:hAnsi="Times New Roman"/>
          <w:sz w:val="24"/>
          <w:szCs w:val="24"/>
          <w:lang w:eastAsia="et-EE"/>
        </w:rPr>
        <w:t xml:space="preserve"> ning toetada avalike ressursside tõhusamat kasutamist.</w:t>
      </w:r>
    </w:p>
    <w:p w14:paraId="56915CBA" w14:textId="77777777" w:rsidR="00F2504B" w:rsidRPr="009164D9" w:rsidRDefault="00F2504B" w:rsidP="00F2504B">
      <w:pPr>
        <w:rPr>
          <w:rFonts w:ascii="Times New Roman" w:hAnsi="Times New Roman"/>
          <w:sz w:val="24"/>
          <w:szCs w:val="24"/>
          <w:lang w:eastAsia="et-EE"/>
        </w:rPr>
      </w:pPr>
    </w:p>
    <w:p w14:paraId="219F3F30" w14:textId="77777777" w:rsidR="00F2504B" w:rsidRPr="009164D9" w:rsidRDefault="00F2504B" w:rsidP="00F2504B">
      <w:pPr>
        <w:rPr>
          <w:rFonts w:ascii="Times New Roman" w:hAnsi="Times New Roman"/>
          <w:sz w:val="24"/>
          <w:szCs w:val="24"/>
          <w:lang w:eastAsia="et-EE"/>
        </w:rPr>
      </w:pPr>
      <w:r w:rsidRPr="009164D9">
        <w:rPr>
          <w:rFonts w:ascii="Times New Roman" w:hAnsi="Times New Roman"/>
          <w:sz w:val="24"/>
          <w:szCs w:val="24"/>
          <w:lang w:eastAsia="et-EE"/>
        </w:rPr>
        <w:t xml:space="preserve">Üleminekuperioodil võib tekkida risk, et olemasolevate teenuste korraldus muutub ajutiselt ebaselgeks või katkeb. See puudutab eelkõige rehabilitatsiooniteenuste ümberkorraldamist ning nende sidumist uue koostöömudeliga. </w:t>
      </w:r>
      <w:commentRangeStart w:id="13"/>
      <w:r w:rsidRPr="009164D9">
        <w:rPr>
          <w:rFonts w:ascii="Times New Roman" w:hAnsi="Times New Roman"/>
          <w:sz w:val="24"/>
          <w:szCs w:val="24"/>
          <w:lang w:eastAsia="et-EE"/>
        </w:rPr>
        <w:t>Riski maandamiseks tuleb tagada piisav üleminekuperiood ning selge rakenduskava.</w:t>
      </w:r>
      <w:commentRangeEnd w:id="13"/>
      <w:r w:rsidR="00B87265" w:rsidRPr="009164D9">
        <w:rPr>
          <w:rStyle w:val="CommentReference"/>
          <w:rFonts w:ascii="Times New Roman" w:hAnsi="Times New Roman"/>
          <w:sz w:val="24"/>
          <w:szCs w:val="24"/>
          <w:lang w:eastAsia="et-EE"/>
        </w:rPr>
        <w:commentReference w:id="13"/>
      </w:r>
    </w:p>
    <w:p w14:paraId="0399C47B" w14:textId="77777777" w:rsidR="00F2504B" w:rsidRPr="009164D9" w:rsidRDefault="00F2504B" w:rsidP="00F2504B">
      <w:pPr>
        <w:rPr>
          <w:rFonts w:ascii="Times New Roman" w:hAnsi="Times New Roman"/>
          <w:sz w:val="24"/>
          <w:szCs w:val="24"/>
          <w:lang w:eastAsia="et-EE"/>
        </w:rPr>
      </w:pPr>
    </w:p>
    <w:p w14:paraId="63A97F57" w14:textId="514EF3C3" w:rsidR="00737052" w:rsidRPr="008A68FE" w:rsidRDefault="00C71CB3" w:rsidP="00737052">
      <w:pPr>
        <w:rPr>
          <w:rFonts w:ascii="Times New Roman" w:hAnsi="Times New Roman"/>
          <w:sz w:val="24"/>
          <w:szCs w:val="24"/>
          <w:lang w:eastAsia="et-EE"/>
        </w:rPr>
      </w:pPr>
      <w:r w:rsidRPr="00C71CB3">
        <w:rPr>
          <w:rFonts w:ascii="Times New Roman" w:hAnsi="Times New Roman"/>
          <w:sz w:val="24"/>
          <w:szCs w:val="24"/>
          <w:lang w:eastAsia="et-EE"/>
        </w:rPr>
        <w:t xml:space="preserve">Pärast </w:t>
      </w:r>
      <w:proofErr w:type="spellStart"/>
      <w:r w:rsidRPr="00C71CB3">
        <w:rPr>
          <w:rFonts w:ascii="Times New Roman" w:hAnsi="Times New Roman"/>
          <w:sz w:val="24"/>
          <w:szCs w:val="24"/>
          <w:lang w:eastAsia="et-EE"/>
        </w:rPr>
        <w:t>välisrahastuse</w:t>
      </w:r>
      <w:proofErr w:type="spellEnd"/>
      <w:r w:rsidRPr="00C71CB3">
        <w:rPr>
          <w:rFonts w:ascii="Times New Roman" w:hAnsi="Times New Roman"/>
          <w:sz w:val="24"/>
          <w:szCs w:val="24"/>
          <w:lang w:eastAsia="et-EE"/>
        </w:rPr>
        <w:t xml:space="preserve"> lõppemist tuleb </w:t>
      </w:r>
      <w:proofErr w:type="spellStart"/>
      <w:r w:rsidRPr="00C71CB3">
        <w:rPr>
          <w:rFonts w:ascii="Times New Roman" w:hAnsi="Times New Roman"/>
          <w:sz w:val="24"/>
          <w:szCs w:val="24"/>
          <w:lang w:eastAsia="et-EE"/>
        </w:rPr>
        <w:t>TERVIK-ute</w:t>
      </w:r>
      <w:proofErr w:type="spellEnd"/>
      <w:r w:rsidRPr="00C71CB3">
        <w:rPr>
          <w:rFonts w:ascii="Times New Roman" w:hAnsi="Times New Roman"/>
          <w:sz w:val="24"/>
          <w:szCs w:val="24"/>
          <w:lang w:eastAsia="et-EE"/>
        </w:rPr>
        <w:t xml:space="preserve"> tegevuskulud katta peamiselt ravikindlustuse vahenditest, mistõttu on oluline suunata </w:t>
      </w:r>
      <w:proofErr w:type="spellStart"/>
      <w:r w:rsidRPr="00C71CB3">
        <w:rPr>
          <w:rFonts w:ascii="Times New Roman" w:hAnsi="Times New Roman"/>
          <w:sz w:val="24"/>
          <w:szCs w:val="24"/>
          <w:lang w:eastAsia="et-EE"/>
        </w:rPr>
        <w:t>välisvahendeid</w:t>
      </w:r>
      <w:proofErr w:type="spellEnd"/>
      <w:r w:rsidRPr="00C71CB3">
        <w:rPr>
          <w:rFonts w:ascii="Times New Roman" w:hAnsi="Times New Roman"/>
          <w:sz w:val="24"/>
          <w:szCs w:val="24"/>
          <w:lang w:eastAsia="et-EE"/>
        </w:rPr>
        <w:t xml:space="preserve"> senisest sihitumalt ning tagada nende kasutamise </w:t>
      </w:r>
      <w:commentRangeStart w:id="14"/>
      <w:r w:rsidRPr="00C71CB3">
        <w:rPr>
          <w:rFonts w:ascii="Times New Roman" w:hAnsi="Times New Roman"/>
          <w:sz w:val="24"/>
          <w:szCs w:val="24"/>
          <w:lang w:eastAsia="et-EE"/>
        </w:rPr>
        <w:t xml:space="preserve">kooskõla riigi strateegiliste eesmärkide ja Euroopa Komisjoni riigipõhiste suunistega. </w:t>
      </w:r>
      <w:commentRangeEnd w:id="14"/>
      <w:r w:rsidR="00F04761" w:rsidRPr="00C71CB3">
        <w:rPr>
          <w:rStyle w:val="CommentReference"/>
          <w:rFonts w:ascii="Times New Roman" w:hAnsi="Times New Roman"/>
          <w:sz w:val="24"/>
          <w:szCs w:val="24"/>
        </w:rPr>
        <w:commentReference w:id="14"/>
      </w:r>
      <w:r w:rsidR="00737052" w:rsidRPr="00C71CB3">
        <w:rPr>
          <w:rFonts w:ascii="Times New Roman" w:hAnsi="Times New Roman"/>
          <w:sz w:val="24"/>
          <w:szCs w:val="24"/>
        </w:rPr>
        <w:t>Täpsem ülevaade riigiasutuste tegevustest ja eelarve mõjust on esitatud peatükis 7.</w:t>
      </w:r>
    </w:p>
    <w:p w14:paraId="4F95F15B" w14:textId="430F3E43" w:rsidR="00A731B7" w:rsidRPr="00BE0FC2" w:rsidRDefault="00A731B7" w:rsidP="00B2517F">
      <w:pPr>
        <w:rPr>
          <w:rFonts w:ascii="Times New Roman" w:hAnsi="Times New Roman"/>
          <w:sz w:val="24"/>
          <w:szCs w:val="24"/>
          <w:lang w:eastAsia="et-EE"/>
        </w:rPr>
      </w:pPr>
    </w:p>
    <w:p w14:paraId="4767F9FB" w14:textId="529814C1" w:rsidR="009C2A39" w:rsidRDefault="009C2A39" w:rsidP="009C2A39">
      <w:pPr>
        <w:rPr>
          <w:rFonts w:ascii="Times New Roman" w:hAnsi="Times New Roman"/>
          <w:b/>
          <w:bCs/>
          <w:sz w:val="24"/>
          <w:szCs w:val="24"/>
          <w:lang w:eastAsia="et-EE"/>
        </w:rPr>
      </w:pPr>
      <w:r w:rsidRPr="26AF9F0A">
        <w:rPr>
          <w:rFonts w:ascii="Times New Roman" w:hAnsi="Times New Roman"/>
          <w:b/>
          <w:bCs/>
          <w:sz w:val="24"/>
          <w:szCs w:val="24"/>
          <w:lang w:eastAsia="et-EE"/>
        </w:rPr>
        <w:t xml:space="preserve">Kokkuvõtlikult saab öelda, et mõju riigiasutustele </w:t>
      </w:r>
      <w:r w:rsidR="00D96041">
        <w:rPr>
          <w:rFonts w:ascii="Times New Roman" w:hAnsi="Times New Roman"/>
          <w:b/>
          <w:bCs/>
          <w:sz w:val="24"/>
          <w:szCs w:val="24"/>
          <w:lang w:eastAsia="et-EE"/>
        </w:rPr>
        <w:t xml:space="preserve">on </w:t>
      </w:r>
      <w:r w:rsidRPr="26AF9F0A">
        <w:rPr>
          <w:rFonts w:ascii="Times New Roman" w:hAnsi="Times New Roman"/>
          <w:b/>
          <w:bCs/>
          <w:sz w:val="24"/>
          <w:szCs w:val="24"/>
          <w:lang w:eastAsia="et-EE"/>
        </w:rPr>
        <w:t>oluline ja toob kaasa teatava koormuse kasvu</w:t>
      </w:r>
      <w:r w:rsidR="00D96041">
        <w:rPr>
          <w:rFonts w:ascii="Times New Roman" w:hAnsi="Times New Roman"/>
          <w:b/>
          <w:bCs/>
          <w:sz w:val="24"/>
          <w:szCs w:val="24"/>
          <w:lang w:eastAsia="et-EE"/>
        </w:rPr>
        <w:t>, kuid</w:t>
      </w:r>
      <w:r w:rsidR="003232D2">
        <w:rPr>
          <w:rFonts w:ascii="Times New Roman" w:hAnsi="Times New Roman"/>
          <w:b/>
          <w:bCs/>
          <w:sz w:val="24"/>
          <w:szCs w:val="24"/>
          <w:lang w:eastAsia="et-EE"/>
        </w:rPr>
        <w:t xml:space="preserve"> </w:t>
      </w:r>
      <w:r w:rsidR="003232D2" w:rsidRPr="003232D2">
        <w:rPr>
          <w:rFonts w:ascii="Times New Roman" w:hAnsi="Times New Roman"/>
          <w:b/>
          <w:bCs/>
          <w:sz w:val="24"/>
          <w:szCs w:val="24"/>
          <w:lang w:eastAsia="et-EE"/>
        </w:rPr>
        <w:t>loob samal ajal eeldused sidusamaks, andmepõhisemaks ja tulemuslikumaks tervishoiu- ja sotsiaalvaldkonna juhtimiseks ning avalike ressursside sihipärasemaks kasutamiseks.</w:t>
      </w:r>
    </w:p>
    <w:p w14:paraId="181DD62F" w14:textId="77777777" w:rsidR="00CA5D59" w:rsidRDefault="00CA5D59" w:rsidP="009C2A39">
      <w:pPr>
        <w:rPr>
          <w:rFonts w:ascii="Times New Roman" w:hAnsi="Times New Roman"/>
          <w:b/>
          <w:bCs/>
          <w:sz w:val="24"/>
          <w:szCs w:val="24"/>
          <w:lang w:eastAsia="et-EE"/>
        </w:rPr>
      </w:pPr>
    </w:p>
    <w:p w14:paraId="025F5420" w14:textId="17EEEFD2" w:rsidR="75F3FFBF" w:rsidRDefault="75F3FFBF" w:rsidP="75F3FFBF">
      <w:pPr>
        <w:rPr>
          <w:rFonts w:ascii="Times New Roman" w:hAnsi="Times New Roman"/>
          <w:b/>
          <w:bCs/>
          <w:sz w:val="24"/>
          <w:szCs w:val="24"/>
          <w:lang w:eastAsia="et-EE"/>
        </w:rPr>
      </w:pPr>
    </w:p>
    <w:p w14:paraId="4375BD4C" w14:textId="0201BAA3" w:rsidR="54977C69" w:rsidRDefault="00CF0615" w:rsidP="00A220F9">
      <w:pPr>
        <w:pStyle w:val="ListParagraph"/>
        <w:numPr>
          <w:ilvl w:val="1"/>
          <w:numId w:val="6"/>
        </w:numPr>
        <w:rPr>
          <w:rFonts w:ascii="Times New Roman" w:hAnsi="Times New Roman"/>
          <w:b/>
          <w:sz w:val="24"/>
          <w:szCs w:val="24"/>
        </w:rPr>
      </w:pPr>
      <w:r>
        <w:rPr>
          <w:rFonts w:ascii="Times New Roman" w:hAnsi="Times New Roman"/>
          <w:b/>
          <w:sz w:val="24"/>
          <w:szCs w:val="24"/>
        </w:rPr>
        <w:t>V</w:t>
      </w:r>
      <w:r w:rsidR="50D07C1F" w:rsidRPr="00CF0615">
        <w:rPr>
          <w:rFonts w:ascii="Times New Roman" w:hAnsi="Times New Roman"/>
          <w:b/>
          <w:sz w:val="24"/>
          <w:szCs w:val="24"/>
        </w:rPr>
        <w:t xml:space="preserve">aldkonnaülese koordinatsiooniteenuse </w:t>
      </w:r>
      <w:r w:rsidR="008A432E">
        <w:rPr>
          <w:rFonts w:ascii="Times New Roman" w:hAnsi="Times New Roman"/>
          <w:b/>
          <w:sz w:val="24"/>
          <w:szCs w:val="24"/>
        </w:rPr>
        <w:t xml:space="preserve">ja </w:t>
      </w:r>
      <w:r w:rsidR="3E42D7B8" w:rsidRPr="1D9E83B1">
        <w:rPr>
          <w:rFonts w:ascii="Times New Roman" w:hAnsi="Times New Roman"/>
          <w:b/>
          <w:bCs/>
          <w:sz w:val="24"/>
          <w:szCs w:val="24"/>
        </w:rPr>
        <w:t>tervisetee</w:t>
      </w:r>
      <w:r w:rsidR="008A432E" w:rsidRPr="1D9E83B1">
        <w:rPr>
          <w:rFonts w:ascii="Times New Roman" w:hAnsi="Times New Roman"/>
          <w:b/>
          <w:bCs/>
          <w:sz w:val="24"/>
          <w:szCs w:val="24"/>
        </w:rPr>
        <w:t>juhi</w:t>
      </w:r>
      <w:r w:rsidR="008A432E">
        <w:rPr>
          <w:rFonts w:ascii="Times New Roman" w:hAnsi="Times New Roman"/>
          <w:b/>
          <w:sz w:val="24"/>
          <w:szCs w:val="24"/>
        </w:rPr>
        <w:t xml:space="preserve"> rolli rakendamine</w:t>
      </w:r>
    </w:p>
    <w:p w14:paraId="38533FD6" w14:textId="4F15F3A0" w:rsidR="0294B7F6" w:rsidRDefault="0294B7F6" w:rsidP="0294B7F6">
      <w:pPr>
        <w:rPr>
          <w:rFonts w:ascii="Times New Roman" w:hAnsi="Times New Roman"/>
          <w:b/>
          <w:bCs/>
          <w:sz w:val="24"/>
          <w:szCs w:val="24"/>
          <w:lang w:eastAsia="et-EE"/>
        </w:rPr>
      </w:pPr>
    </w:p>
    <w:p w14:paraId="7163A5D1" w14:textId="5DEBD6E9" w:rsidR="00101471" w:rsidRDefault="000440D2" w:rsidP="00B2517F">
      <w:pPr>
        <w:rPr>
          <w:rFonts w:ascii="Times New Roman" w:hAnsi="Times New Roman"/>
          <w:sz w:val="24"/>
          <w:szCs w:val="24"/>
        </w:rPr>
      </w:pPr>
      <w:r w:rsidRPr="000440D2">
        <w:rPr>
          <w:rFonts w:ascii="Times New Roman" w:hAnsi="Times New Roman"/>
          <w:sz w:val="24"/>
          <w:szCs w:val="24"/>
        </w:rPr>
        <w:t xml:space="preserve">Käesoleva eelnõuga sätestatakse valdkonnaülese koordinatsiooniteenuse kasutuselevõtt, mille eesmärk on tagada tervishoiu- ja sotsiaalteenuste koordineeritus kompleksse teenusvajadusega inimestele ning toetada nende liikumist teenuseosutajate ja süsteemide vahel. Teenuse osutamiseks luuakse </w:t>
      </w:r>
      <w:r w:rsidR="3E42D7B8" w:rsidRPr="1D9E83B1">
        <w:rPr>
          <w:rFonts w:ascii="Times New Roman" w:hAnsi="Times New Roman"/>
          <w:sz w:val="24"/>
          <w:szCs w:val="24"/>
        </w:rPr>
        <w:t>tervisetee</w:t>
      </w:r>
      <w:r w:rsidR="005E200B" w:rsidRPr="1D9E83B1">
        <w:rPr>
          <w:rFonts w:ascii="Times New Roman" w:hAnsi="Times New Roman"/>
          <w:sz w:val="24"/>
          <w:szCs w:val="24"/>
        </w:rPr>
        <w:t>juhi</w:t>
      </w:r>
      <w:r w:rsidRPr="000440D2">
        <w:rPr>
          <w:rFonts w:ascii="Times New Roman" w:hAnsi="Times New Roman"/>
          <w:sz w:val="24"/>
          <w:szCs w:val="24"/>
        </w:rPr>
        <w:t xml:space="preserve"> roll, kelle ülesandeks on koostada inimesele heaoluplaan ning siduda tema tervise- ja sotsiaalvajadused terviklikuks tegevuskavaks.</w:t>
      </w:r>
    </w:p>
    <w:p w14:paraId="37B17F9F" w14:textId="77777777" w:rsidR="00101471" w:rsidRDefault="00101471" w:rsidP="00B2517F">
      <w:pPr>
        <w:rPr>
          <w:rFonts w:ascii="Times New Roman" w:hAnsi="Times New Roman"/>
          <w:sz w:val="24"/>
          <w:szCs w:val="24"/>
        </w:rPr>
      </w:pPr>
    </w:p>
    <w:p w14:paraId="18F47E0E" w14:textId="237A40D6" w:rsidR="00101471" w:rsidRDefault="00101471" w:rsidP="1757B68F">
      <w:pPr>
        <w:rPr>
          <w:rFonts w:ascii="Times New Roman" w:hAnsi="Times New Roman"/>
          <w:b/>
          <w:bCs/>
          <w:sz w:val="24"/>
          <w:szCs w:val="24"/>
        </w:rPr>
      </w:pPr>
      <w:r w:rsidRPr="6DB33570">
        <w:rPr>
          <w:rFonts w:ascii="Times New Roman" w:hAnsi="Times New Roman"/>
          <w:sz w:val="24"/>
          <w:szCs w:val="24"/>
        </w:rPr>
        <w:t>Kehtivas süsteemis puudub terviklik vastutus teenuste koordineerimise eest, mistõttu võib abi osutamine olla killustunud ning viia vajaduseni kasutada kulukamaid teenuseid.</w:t>
      </w:r>
      <w:r w:rsidR="009734A3" w:rsidRPr="6DB33570">
        <w:rPr>
          <w:rFonts w:ascii="Times New Roman" w:hAnsi="Times New Roman"/>
          <w:sz w:val="24"/>
          <w:szCs w:val="24"/>
        </w:rPr>
        <w:t xml:space="preserve"> </w:t>
      </w:r>
      <w:r w:rsidRPr="6DB33570">
        <w:rPr>
          <w:rFonts w:ascii="Times New Roman" w:hAnsi="Times New Roman"/>
          <w:b/>
          <w:bCs/>
          <w:sz w:val="24"/>
          <w:szCs w:val="24"/>
        </w:rPr>
        <w:t>Kavandatav muudatus aitab tagada abi järjepidevuse ja tõhusama korralduse</w:t>
      </w:r>
      <w:r w:rsidR="49D67ED9" w:rsidRPr="6DB33570">
        <w:rPr>
          <w:rFonts w:ascii="Times New Roman" w:hAnsi="Times New Roman"/>
          <w:b/>
          <w:bCs/>
          <w:sz w:val="24"/>
          <w:szCs w:val="24"/>
        </w:rPr>
        <w:t>, paranenud infovahetuse, inimeste terviseteadlikkuse tõusu ja võimekuse ise ennast paremini aidata.</w:t>
      </w:r>
    </w:p>
    <w:p w14:paraId="3592E3F4" w14:textId="77777777" w:rsidR="007E48A8" w:rsidRDefault="007E48A8" w:rsidP="38ACC988">
      <w:pPr>
        <w:rPr>
          <w:rFonts w:ascii="Times New Roman" w:hAnsi="Times New Roman"/>
          <w:sz w:val="24"/>
          <w:szCs w:val="24"/>
        </w:rPr>
      </w:pPr>
    </w:p>
    <w:p w14:paraId="577CD0BC" w14:textId="55BE47F6" w:rsidR="6DB33570" w:rsidRDefault="776AE183" w:rsidP="38ACC988">
      <w:pPr>
        <w:rPr>
          <w:rFonts w:ascii="Times New Roman" w:hAnsi="Times New Roman"/>
          <w:sz w:val="24"/>
          <w:szCs w:val="24"/>
        </w:rPr>
      </w:pPr>
      <w:r w:rsidRPr="38ACC988">
        <w:rPr>
          <w:rFonts w:ascii="Times New Roman" w:hAnsi="Times New Roman"/>
          <w:sz w:val="24"/>
          <w:szCs w:val="24"/>
        </w:rPr>
        <w:t xml:space="preserve">Järgnev tabel </w:t>
      </w:r>
      <w:r w:rsidR="007E48A8">
        <w:rPr>
          <w:rFonts w:ascii="Times New Roman" w:hAnsi="Times New Roman"/>
          <w:sz w:val="24"/>
          <w:szCs w:val="24"/>
        </w:rPr>
        <w:t xml:space="preserve">(Tabel 2) </w:t>
      </w:r>
      <w:r w:rsidRPr="38ACC988">
        <w:rPr>
          <w:rFonts w:ascii="Times New Roman" w:hAnsi="Times New Roman"/>
          <w:sz w:val="24"/>
          <w:szCs w:val="24"/>
        </w:rPr>
        <w:t xml:space="preserve">annab ülevaate terviseteejuhi rollist ja </w:t>
      </w:r>
      <w:r w:rsidR="158621B7" w:rsidRPr="38ACC988">
        <w:rPr>
          <w:rFonts w:ascii="Times New Roman" w:hAnsi="Times New Roman"/>
          <w:sz w:val="24"/>
          <w:szCs w:val="24"/>
        </w:rPr>
        <w:t>tema töö eesmärgist võrdluses</w:t>
      </w:r>
      <w:r w:rsidRPr="38ACC988">
        <w:rPr>
          <w:rFonts w:ascii="Times New Roman" w:hAnsi="Times New Roman"/>
          <w:sz w:val="24"/>
          <w:szCs w:val="24"/>
        </w:rPr>
        <w:t xml:space="preserve"> </w:t>
      </w:r>
      <w:r w:rsidR="3611A5FA" w:rsidRPr="38ACC988">
        <w:rPr>
          <w:rFonts w:ascii="Times New Roman" w:hAnsi="Times New Roman"/>
          <w:sz w:val="24"/>
          <w:szCs w:val="24"/>
        </w:rPr>
        <w:t>KOV sotsiaaltöötaja</w:t>
      </w:r>
      <w:r w:rsidR="695BCDEF" w:rsidRPr="38ACC988">
        <w:rPr>
          <w:rFonts w:ascii="Times New Roman" w:hAnsi="Times New Roman"/>
          <w:sz w:val="24"/>
          <w:szCs w:val="24"/>
        </w:rPr>
        <w:t xml:space="preserve"> ja tervishoiutöötajaga.</w:t>
      </w:r>
      <w:r w:rsidR="3611A5FA" w:rsidRPr="38ACC988">
        <w:rPr>
          <w:rFonts w:ascii="Times New Roman" w:hAnsi="Times New Roman"/>
          <w:sz w:val="24"/>
          <w:szCs w:val="24"/>
        </w:rPr>
        <w:t xml:space="preserve"> </w:t>
      </w:r>
    </w:p>
    <w:p w14:paraId="15824691" w14:textId="77BF8D5F" w:rsidR="007E48A8" w:rsidRDefault="007E48A8" w:rsidP="38ACC988">
      <w:pPr>
        <w:rPr>
          <w:rFonts w:ascii="Times New Roman" w:hAnsi="Times New Roman"/>
          <w:sz w:val="24"/>
          <w:szCs w:val="24"/>
        </w:rPr>
      </w:pPr>
    </w:p>
    <w:p w14:paraId="3B03FC6F" w14:textId="490C687C" w:rsidR="38ACC988" w:rsidRPr="00043D00" w:rsidRDefault="007E48A8" w:rsidP="00043D00">
      <w:pPr>
        <w:rPr>
          <w:rFonts w:ascii="Times New Roman" w:hAnsi="Times New Roman"/>
          <w:b/>
          <w:bCs/>
          <w:sz w:val="24"/>
          <w:szCs w:val="24"/>
        </w:rPr>
      </w:pPr>
      <w:r w:rsidRPr="00043D00">
        <w:rPr>
          <w:rFonts w:ascii="Times New Roman" w:hAnsi="Times New Roman"/>
          <w:b/>
          <w:bCs/>
          <w:sz w:val="24"/>
          <w:szCs w:val="24"/>
        </w:rPr>
        <w:t xml:space="preserve">Tabel 2. </w:t>
      </w:r>
      <w:r w:rsidR="00E76ABD" w:rsidRPr="00043D00">
        <w:rPr>
          <w:rFonts w:ascii="Times New Roman" w:hAnsi="Times New Roman"/>
          <w:b/>
          <w:bCs/>
          <w:sz w:val="24"/>
          <w:szCs w:val="24"/>
        </w:rPr>
        <w:t>Terviseteejuhi roll valdkonnaüleses koordinatsioonis võrdluses teiste spetsialistidega</w:t>
      </w:r>
    </w:p>
    <w:tbl>
      <w:tblPr>
        <w:tblW w:w="0" w:type="auto"/>
        <w:tblLook w:val="04A0" w:firstRow="1" w:lastRow="0" w:firstColumn="1" w:lastColumn="0" w:noHBand="0" w:noVBand="1"/>
      </w:tblPr>
      <w:tblGrid>
        <w:gridCol w:w="1833"/>
        <w:gridCol w:w="2693"/>
        <w:gridCol w:w="2977"/>
        <w:gridCol w:w="2656"/>
      </w:tblGrid>
      <w:tr w:rsidR="23DF1F9B" w:rsidRPr="00962E5B" w14:paraId="57053471" w14:textId="77777777" w:rsidTr="00BD4AF0">
        <w:trPr>
          <w:trHeight w:val="210"/>
        </w:trPr>
        <w:tc>
          <w:tcPr>
            <w:tcW w:w="1833"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156082"/>
            <w:tcMar>
              <w:top w:w="7" w:type="dxa"/>
              <w:left w:w="7" w:type="dxa"/>
              <w:bottom w:w="7" w:type="dxa"/>
              <w:right w:w="7" w:type="dxa"/>
            </w:tcMar>
            <w:vAlign w:val="center"/>
          </w:tcPr>
          <w:p w14:paraId="12CBF79A" w14:textId="20829B89" w:rsidR="23DF1F9B" w:rsidRPr="00962E5B" w:rsidRDefault="23DF1F9B" w:rsidP="00962E5B">
            <w:pPr>
              <w:spacing w:after="160" w:line="257" w:lineRule="auto"/>
              <w:jc w:val="center"/>
              <w:rPr>
                <w:rFonts w:ascii="Times New Roman" w:hAnsi="Times New Roman"/>
              </w:rPr>
            </w:pPr>
            <w:r w:rsidRPr="00962E5B">
              <w:rPr>
                <w:rFonts w:ascii="Times New Roman" w:eastAsia="Arial" w:hAnsi="Times New Roman"/>
                <w:b/>
                <w:bCs/>
                <w:color w:val="FFFFFF" w:themeColor="background1"/>
              </w:rPr>
              <w:t>Aspekt</w:t>
            </w:r>
          </w:p>
        </w:tc>
        <w:tc>
          <w:tcPr>
            <w:tcW w:w="2693"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156082"/>
            <w:tcMar>
              <w:top w:w="7" w:type="dxa"/>
              <w:left w:w="7" w:type="dxa"/>
              <w:bottom w:w="7" w:type="dxa"/>
              <w:right w:w="7" w:type="dxa"/>
            </w:tcMar>
            <w:vAlign w:val="center"/>
          </w:tcPr>
          <w:p w14:paraId="39AB9078" w14:textId="23DD74AD" w:rsidR="23DF1F9B" w:rsidRPr="00962E5B" w:rsidRDefault="23DF1F9B" w:rsidP="00962E5B">
            <w:pPr>
              <w:spacing w:after="160" w:line="257" w:lineRule="auto"/>
              <w:jc w:val="center"/>
              <w:rPr>
                <w:rFonts w:ascii="Times New Roman" w:hAnsi="Times New Roman"/>
              </w:rPr>
            </w:pPr>
            <w:r w:rsidRPr="00962E5B">
              <w:rPr>
                <w:rFonts w:ascii="Times New Roman" w:eastAsia="Arial" w:hAnsi="Times New Roman"/>
                <w:b/>
                <w:bCs/>
                <w:color w:val="FFFFFF" w:themeColor="background1"/>
              </w:rPr>
              <w:t>KOV sotsiaaltöötaja</w:t>
            </w:r>
          </w:p>
        </w:tc>
        <w:tc>
          <w:tcPr>
            <w:tcW w:w="2977"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156082"/>
            <w:tcMar>
              <w:top w:w="7" w:type="dxa"/>
              <w:left w:w="7" w:type="dxa"/>
              <w:bottom w:w="7" w:type="dxa"/>
              <w:right w:w="7" w:type="dxa"/>
            </w:tcMar>
            <w:vAlign w:val="center"/>
          </w:tcPr>
          <w:p w14:paraId="5249036B" w14:textId="75F6365A" w:rsidR="23DF1F9B" w:rsidRPr="00962E5B" w:rsidRDefault="23DF1F9B" w:rsidP="00962E5B">
            <w:pPr>
              <w:spacing w:after="160" w:line="257" w:lineRule="auto"/>
              <w:jc w:val="center"/>
              <w:rPr>
                <w:rFonts w:ascii="Times New Roman" w:hAnsi="Times New Roman"/>
              </w:rPr>
            </w:pPr>
            <w:r w:rsidRPr="00962E5B">
              <w:rPr>
                <w:rFonts w:ascii="Times New Roman" w:eastAsia="Arial" w:hAnsi="Times New Roman"/>
                <w:b/>
                <w:bCs/>
                <w:color w:val="FFFFFF" w:themeColor="background1"/>
              </w:rPr>
              <w:t>Terviseteejuht</w:t>
            </w:r>
          </w:p>
        </w:tc>
        <w:tc>
          <w:tcPr>
            <w:tcW w:w="2656"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156082"/>
            <w:tcMar>
              <w:top w:w="7" w:type="dxa"/>
              <w:left w:w="7" w:type="dxa"/>
              <w:bottom w:w="7" w:type="dxa"/>
              <w:right w:w="7" w:type="dxa"/>
            </w:tcMar>
            <w:vAlign w:val="center"/>
          </w:tcPr>
          <w:p w14:paraId="49B1C3B7" w14:textId="0991338E" w:rsidR="23DF1F9B" w:rsidRPr="00962E5B" w:rsidRDefault="23DF1F9B" w:rsidP="00962E5B">
            <w:pPr>
              <w:spacing w:after="160" w:line="257" w:lineRule="auto"/>
              <w:jc w:val="center"/>
              <w:rPr>
                <w:rFonts w:ascii="Times New Roman" w:hAnsi="Times New Roman"/>
              </w:rPr>
            </w:pPr>
            <w:r w:rsidRPr="00962E5B">
              <w:rPr>
                <w:rFonts w:ascii="Times New Roman" w:eastAsia="Arial" w:hAnsi="Times New Roman"/>
                <w:b/>
                <w:bCs/>
                <w:color w:val="FFFFFF" w:themeColor="background1"/>
              </w:rPr>
              <w:t>Tervishoiutöötaja</w:t>
            </w:r>
          </w:p>
        </w:tc>
      </w:tr>
      <w:tr w:rsidR="23DF1F9B" w:rsidRPr="00962E5B" w14:paraId="64149D0D" w14:textId="77777777" w:rsidTr="00BD4AF0">
        <w:trPr>
          <w:trHeight w:val="510"/>
        </w:trPr>
        <w:tc>
          <w:tcPr>
            <w:tcW w:w="1833"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56082"/>
            <w:tcMar>
              <w:top w:w="7" w:type="dxa"/>
              <w:left w:w="7" w:type="dxa"/>
              <w:bottom w:w="7" w:type="dxa"/>
              <w:right w:w="7" w:type="dxa"/>
            </w:tcMar>
            <w:vAlign w:val="center"/>
          </w:tcPr>
          <w:p w14:paraId="0B94E501" w14:textId="7EFDAE6C" w:rsidR="23DF1F9B" w:rsidRPr="00962E5B" w:rsidRDefault="00CB741D" w:rsidP="23DF1F9B">
            <w:pPr>
              <w:spacing w:after="160" w:line="257" w:lineRule="auto"/>
              <w:rPr>
                <w:rFonts w:ascii="Times New Roman" w:hAnsi="Times New Roman"/>
              </w:rPr>
            </w:pPr>
            <w:r>
              <w:rPr>
                <w:rFonts w:ascii="Times New Roman" w:eastAsia="Arial" w:hAnsi="Times New Roman"/>
                <w:b/>
                <w:bCs/>
                <w:color w:val="FFFFFF" w:themeColor="background1"/>
              </w:rPr>
              <w:t xml:space="preserve"> </w:t>
            </w:r>
            <w:r w:rsidR="23DF1F9B" w:rsidRPr="00962E5B">
              <w:rPr>
                <w:rFonts w:ascii="Times New Roman" w:eastAsia="Arial" w:hAnsi="Times New Roman"/>
                <w:b/>
                <w:bCs/>
                <w:color w:val="FFFFFF" w:themeColor="background1"/>
              </w:rPr>
              <w:t>Õiguslik alus</w:t>
            </w:r>
          </w:p>
        </w:tc>
        <w:tc>
          <w:tcPr>
            <w:tcW w:w="2693"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D2D8"/>
            <w:tcMar>
              <w:top w:w="7" w:type="dxa"/>
              <w:left w:w="7" w:type="dxa"/>
              <w:bottom w:w="7" w:type="dxa"/>
              <w:right w:w="7" w:type="dxa"/>
            </w:tcMar>
            <w:vAlign w:val="center"/>
          </w:tcPr>
          <w:p w14:paraId="2C96CC85" w14:textId="1786ABC5" w:rsidR="23DF1F9B" w:rsidRPr="00962E5B" w:rsidRDefault="00CB741D" w:rsidP="00BD4AF0">
            <w:pPr>
              <w:spacing w:line="257" w:lineRule="auto"/>
              <w:rPr>
                <w:rFonts w:ascii="Times New Roman" w:hAnsi="Times New Roman"/>
              </w:rPr>
            </w:pPr>
            <w:r>
              <w:rPr>
                <w:rFonts w:ascii="Times New Roman" w:eastAsia="Arial" w:hAnsi="Times New Roman"/>
                <w:color w:val="000000" w:themeColor="text1"/>
              </w:rPr>
              <w:t xml:space="preserve"> </w:t>
            </w:r>
            <w:r w:rsidR="23DF1F9B" w:rsidRPr="00962E5B">
              <w:rPr>
                <w:rFonts w:ascii="Times New Roman" w:eastAsia="Arial" w:hAnsi="Times New Roman"/>
                <w:color w:val="000000" w:themeColor="text1"/>
              </w:rPr>
              <w:t>Sotsiaalhoolekande seadus</w:t>
            </w:r>
          </w:p>
        </w:tc>
        <w:tc>
          <w:tcPr>
            <w:tcW w:w="2977"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D2D8"/>
            <w:tcMar>
              <w:top w:w="7" w:type="dxa"/>
              <w:left w:w="7" w:type="dxa"/>
              <w:bottom w:w="7" w:type="dxa"/>
              <w:right w:w="7" w:type="dxa"/>
            </w:tcMar>
            <w:vAlign w:val="center"/>
          </w:tcPr>
          <w:p w14:paraId="14ED3D01" w14:textId="37FBCDFD" w:rsidR="23DF1F9B" w:rsidRPr="00962E5B" w:rsidRDefault="00CB741D" w:rsidP="00BD4AF0">
            <w:pPr>
              <w:spacing w:line="257" w:lineRule="auto"/>
              <w:rPr>
                <w:rFonts w:ascii="Times New Roman" w:hAnsi="Times New Roman"/>
              </w:rPr>
            </w:pPr>
            <w:r>
              <w:rPr>
                <w:rFonts w:ascii="Times New Roman" w:eastAsia="Arial" w:hAnsi="Times New Roman"/>
                <w:color w:val="000000" w:themeColor="text1"/>
              </w:rPr>
              <w:t xml:space="preserve"> </w:t>
            </w:r>
            <w:r w:rsidR="23DF1F9B" w:rsidRPr="00962E5B">
              <w:rPr>
                <w:rFonts w:ascii="Times New Roman" w:eastAsia="Arial" w:hAnsi="Times New Roman"/>
                <w:color w:val="000000" w:themeColor="text1"/>
              </w:rPr>
              <w:t>Rahvatervishoiu seadus</w:t>
            </w:r>
          </w:p>
        </w:tc>
        <w:tc>
          <w:tcPr>
            <w:tcW w:w="2656"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D2D8"/>
            <w:tcMar>
              <w:top w:w="7" w:type="dxa"/>
              <w:left w:w="7" w:type="dxa"/>
              <w:bottom w:w="7" w:type="dxa"/>
              <w:right w:w="7" w:type="dxa"/>
            </w:tcMar>
            <w:vAlign w:val="center"/>
          </w:tcPr>
          <w:p w14:paraId="57B13611" w14:textId="5118F0F9" w:rsidR="00BD4AF0" w:rsidRDefault="00CB741D" w:rsidP="00BD4AF0">
            <w:pPr>
              <w:spacing w:line="257" w:lineRule="auto"/>
              <w:rPr>
                <w:rFonts w:ascii="Times New Roman" w:eastAsia="Arial" w:hAnsi="Times New Roman"/>
                <w:color w:val="000000" w:themeColor="text1"/>
              </w:rPr>
            </w:pPr>
            <w:r>
              <w:rPr>
                <w:rFonts w:ascii="Times New Roman" w:eastAsia="Arial" w:hAnsi="Times New Roman"/>
                <w:color w:val="000000" w:themeColor="text1"/>
              </w:rPr>
              <w:t xml:space="preserve"> </w:t>
            </w:r>
            <w:r w:rsidR="23DF1F9B" w:rsidRPr="00962E5B">
              <w:rPr>
                <w:rFonts w:ascii="Times New Roman" w:eastAsia="Arial" w:hAnsi="Times New Roman"/>
                <w:color w:val="000000" w:themeColor="text1"/>
              </w:rPr>
              <w:t>Tervishoiuteenuste</w:t>
            </w:r>
            <w:r>
              <w:rPr>
                <w:rFonts w:ascii="Times New Roman" w:eastAsia="Arial" w:hAnsi="Times New Roman"/>
                <w:color w:val="000000" w:themeColor="text1"/>
              </w:rPr>
              <w:t xml:space="preserve"> </w:t>
            </w:r>
          </w:p>
          <w:p w14:paraId="7DB6B5FE" w14:textId="13469350" w:rsidR="23DF1F9B" w:rsidRPr="00962E5B" w:rsidRDefault="00CB741D" w:rsidP="00BD4AF0">
            <w:pPr>
              <w:spacing w:line="257" w:lineRule="auto"/>
              <w:rPr>
                <w:rFonts w:ascii="Times New Roman" w:hAnsi="Times New Roman"/>
              </w:rPr>
            </w:pPr>
            <w:r>
              <w:rPr>
                <w:rFonts w:ascii="Times New Roman" w:eastAsia="Arial" w:hAnsi="Times New Roman"/>
                <w:color w:val="000000" w:themeColor="text1"/>
              </w:rPr>
              <w:t xml:space="preserve"> </w:t>
            </w:r>
            <w:r w:rsidR="23DF1F9B" w:rsidRPr="00962E5B">
              <w:rPr>
                <w:rFonts w:ascii="Times New Roman" w:eastAsia="Arial" w:hAnsi="Times New Roman"/>
                <w:color w:val="000000" w:themeColor="text1"/>
              </w:rPr>
              <w:t>korraldamise seadus</w:t>
            </w:r>
          </w:p>
        </w:tc>
      </w:tr>
      <w:tr w:rsidR="23DF1F9B" w:rsidRPr="00962E5B" w14:paraId="61AFB366" w14:textId="77777777" w:rsidTr="00BD4AF0">
        <w:trPr>
          <w:trHeight w:val="570"/>
        </w:trPr>
        <w:tc>
          <w:tcPr>
            <w:tcW w:w="183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56082"/>
            <w:tcMar>
              <w:top w:w="7" w:type="dxa"/>
              <w:left w:w="7" w:type="dxa"/>
              <w:bottom w:w="7" w:type="dxa"/>
              <w:right w:w="7" w:type="dxa"/>
            </w:tcMar>
            <w:vAlign w:val="center"/>
          </w:tcPr>
          <w:p w14:paraId="25021FC9" w14:textId="070A3C3B" w:rsidR="23DF1F9B" w:rsidRPr="00962E5B" w:rsidRDefault="00CB741D" w:rsidP="23DF1F9B">
            <w:pPr>
              <w:spacing w:after="160" w:line="257" w:lineRule="auto"/>
              <w:rPr>
                <w:rFonts w:ascii="Times New Roman" w:hAnsi="Times New Roman"/>
              </w:rPr>
            </w:pPr>
            <w:r>
              <w:rPr>
                <w:rFonts w:ascii="Times New Roman" w:eastAsia="Arial" w:hAnsi="Times New Roman"/>
                <w:b/>
                <w:bCs/>
                <w:color w:val="FFFFFF" w:themeColor="background1"/>
              </w:rPr>
              <w:t xml:space="preserve"> </w:t>
            </w:r>
            <w:r w:rsidR="23DF1F9B" w:rsidRPr="00962E5B">
              <w:rPr>
                <w:rFonts w:ascii="Times New Roman" w:eastAsia="Arial" w:hAnsi="Times New Roman"/>
                <w:b/>
                <w:bCs/>
                <w:color w:val="FFFFFF" w:themeColor="background1"/>
              </w:rPr>
              <w:t>Rolli tüüp</w:t>
            </w:r>
          </w:p>
        </w:tc>
        <w:tc>
          <w:tcPr>
            <w:tcW w:w="269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AED"/>
            <w:tcMar>
              <w:top w:w="7" w:type="dxa"/>
              <w:left w:w="7" w:type="dxa"/>
              <w:bottom w:w="7" w:type="dxa"/>
              <w:right w:w="7" w:type="dxa"/>
            </w:tcMar>
            <w:vAlign w:val="center"/>
          </w:tcPr>
          <w:p w14:paraId="6882C802" w14:textId="7ECE0F10" w:rsidR="0011793E" w:rsidRDefault="00CB741D" w:rsidP="00BD4AF0">
            <w:pPr>
              <w:spacing w:line="257" w:lineRule="auto"/>
              <w:rPr>
                <w:rFonts w:ascii="Times New Roman" w:eastAsia="Arial" w:hAnsi="Times New Roman"/>
                <w:color w:val="000000" w:themeColor="text1"/>
              </w:rPr>
            </w:pPr>
            <w:r>
              <w:rPr>
                <w:rFonts w:ascii="Times New Roman" w:eastAsia="Arial" w:hAnsi="Times New Roman"/>
                <w:color w:val="000000" w:themeColor="text1"/>
              </w:rPr>
              <w:t xml:space="preserve"> </w:t>
            </w:r>
            <w:proofErr w:type="spellStart"/>
            <w:r w:rsidR="23DF1F9B" w:rsidRPr="00962E5B">
              <w:rPr>
                <w:rFonts w:ascii="Times New Roman" w:eastAsia="Arial" w:hAnsi="Times New Roman"/>
                <w:color w:val="000000" w:themeColor="text1"/>
              </w:rPr>
              <w:t>Sotsiaalhoolekandeline</w:t>
            </w:r>
            <w:proofErr w:type="spellEnd"/>
          </w:p>
          <w:p w14:paraId="6F2EACDA" w14:textId="189837CB" w:rsidR="23DF1F9B" w:rsidRPr="00962E5B" w:rsidRDefault="00CB741D" w:rsidP="00BD4AF0">
            <w:pPr>
              <w:spacing w:line="257" w:lineRule="auto"/>
              <w:rPr>
                <w:rFonts w:ascii="Times New Roman" w:hAnsi="Times New Roman"/>
              </w:rPr>
            </w:pPr>
            <w:r>
              <w:rPr>
                <w:rFonts w:ascii="Times New Roman" w:eastAsia="Arial" w:hAnsi="Times New Roman"/>
                <w:color w:val="000000" w:themeColor="text1"/>
              </w:rPr>
              <w:t xml:space="preserve"> </w:t>
            </w:r>
            <w:r w:rsidR="23DF1F9B" w:rsidRPr="00962E5B">
              <w:rPr>
                <w:rFonts w:ascii="Times New Roman" w:eastAsia="Arial" w:hAnsi="Times New Roman"/>
                <w:color w:val="000000" w:themeColor="text1"/>
              </w:rPr>
              <w:t>juhtumikorraldaja</w:t>
            </w:r>
          </w:p>
        </w:tc>
        <w:tc>
          <w:tcPr>
            <w:tcW w:w="297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AED"/>
            <w:tcMar>
              <w:top w:w="7" w:type="dxa"/>
              <w:left w:w="7" w:type="dxa"/>
              <w:bottom w:w="7" w:type="dxa"/>
              <w:right w:w="7" w:type="dxa"/>
            </w:tcMar>
            <w:vAlign w:val="center"/>
          </w:tcPr>
          <w:p w14:paraId="6FD478CB" w14:textId="1D2F4393" w:rsidR="23DF1F9B" w:rsidRPr="00962E5B" w:rsidRDefault="00CB741D" w:rsidP="00BD4AF0">
            <w:pPr>
              <w:spacing w:line="257" w:lineRule="auto"/>
              <w:rPr>
                <w:rFonts w:ascii="Times New Roman" w:hAnsi="Times New Roman"/>
              </w:rPr>
            </w:pPr>
            <w:r>
              <w:rPr>
                <w:rFonts w:ascii="Times New Roman" w:eastAsia="Arial" w:hAnsi="Times New Roman"/>
                <w:color w:val="000000" w:themeColor="text1"/>
              </w:rPr>
              <w:t xml:space="preserve"> </w:t>
            </w:r>
            <w:r w:rsidR="23DF1F9B" w:rsidRPr="00962E5B">
              <w:rPr>
                <w:rFonts w:ascii="Times New Roman" w:eastAsia="Arial" w:hAnsi="Times New Roman"/>
                <w:color w:val="000000" w:themeColor="text1"/>
              </w:rPr>
              <w:t>Valdkonnaülene koordinaator</w:t>
            </w:r>
          </w:p>
        </w:tc>
        <w:tc>
          <w:tcPr>
            <w:tcW w:w="265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AED"/>
            <w:tcMar>
              <w:top w:w="7" w:type="dxa"/>
              <w:left w:w="7" w:type="dxa"/>
              <w:bottom w:w="7" w:type="dxa"/>
              <w:right w:w="7" w:type="dxa"/>
            </w:tcMar>
            <w:vAlign w:val="center"/>
          </w:tcPr>
          <w:p w14:paraId="6D7C2C15" w14:textId="6C75F9D4" w:rsidR="23DF1F9B" w:rsidRPr="00962E5B" w:rsidRDefault="00CB741D" w:rsidP="00BD4AF0">
            <w:pPr>
              <w:spacing w:line="257" w:lineRule="auto"/>
              <w:rPr>
                <w:rFonts w:ascii="Times New Roman" w:hAnsi="Times New Roman"/>
              </w:rPr>
            </w:pPr>
            <w:r>
              <w:rPr>
                <w:rFonts w:ascii="Times New Roman" w:eastAsia="Arial" w:hAnsi="Times New Roman"/>
                <w:color w:val="000000" w:themeColor="text1"/>
              </w:rPr>
              <w:t xml:space="preserve"> </w:t>
            </w:r>
            <w:r w:rsidR="23DF1F9B" w:rsidRPr="00962E5B">
              <w:rPr>
                <w:rFonts w:ascii="Times New Roman" w:eastAsia="Arial" w:hAnsi="Times New Roman"/>
                <w:color w:val="000000" w:themeColor="text1"/>
              </w:rPr>
              <w:t>Kliiniline spetsialist</w:t>
            </w:r>
          </w:p>
        </w:tc>
      </w:tr>
      <w:tr w:rsidR="23DF1F9B" w:rsidRPr="00962E5B" w14:paraId="1E54BF40" w14:textId="77777777" w:rsidTr="00BD4AF0">
        <w:trPr>
          <w:trHeight w:val="780"/>
        </w:trPr>
        <w:tc>
          <w:tcPr>
            <w:tcW w:w="183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56082"/>
            <w:tcMar>
              <w:top w:w="7" w:type="dxa"/>
              <w:left w:w="7" w:type="dxa"/>
              <w:bottom w:w="7" w:type="dxa"/>
              <w:right w:w="7" w:type="dxa"/>
            </w:tcMar>
            <w:vAlign w:val="center"/>
          </w:tcPr>
          <w:p w14:paraId="5538E64D" w14:textId="23B999F5" w:rsidR="23DF1F9B" w:rsidRPr="00962E5B" w:rsidRDefault="00CB741D" w:rsidP="23DF1F9B">
            <w:pPr>
              <w:spacing w:after="160" w:line="257" w:lineRule="auto"/>
              <w:rPr>
                <w:rFonts w:ascii="Times New Roman" w:hAnsi="Times New Roman"/>
              </w:rPr>
            </w:pPr>
            <w:r>
              <w:rPr>
                <w:rFonts w:ascii="Times New Roman" w:eastAsia="Arial" w:hAnsi="Times New Roman"/>
                <w:b/>
                <w:bCs/>
                <w:color w:val="FFFFFF" w:themeColor="background1"/>
              </w:rPr>
              <w:t xml:space="preserve"> </w:t>
            </w:r>
            <w:r w:rsidR="23DF1F9B" w:rsidRPr="00962E5B">
              <w:rPr>
                <w:rFonts w:ascii="Times New Roman" w:eastAsia="Arial" w:hAnsi="Times New Roman"/>
                <w:b/>
                <w:bCs/>
                <w:color w:val="FFFFFF" w:themeColor="background1"/>
              </w:rPr>
              <w:t>Põhiküsimus</w:t>
            </w:r>
          </w:p>
        </w:tc>
        <w:tc>
          <w:tcPr>
            <w:tcW w:w="269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D2D8"/>
            <w:tcMar>
              <w:top w:w="7" w:type="dxa"/>
              <w:left w:w="7" w:type="dxa"/>
              <w:bottom w:w="7" w:type="dxa"/>
              <w:right w:w="7" w:type="dxa"/>
            </w:tcMar>
            <w:vAlign w:val="center"/>
          </w:tcPr>
          <w:p w14:paraId="548B2AB6" w14:textId="0F90546A" w:rsidR="00BD4AF0" w:rsidRDefault="00CB741D" w:rsidP="00BD4AF0">
            <w:pPr>
              <w:spacing w:line="257" w:lineRule="auto"/>
              <w:jc w:val="left"/>
              <w:rPr>
                <w:rFonts w:ascii="Times New Roman" w:eastAsia="Arial" w:hAnsi="Times New Roman"/>
                <w:color w:val="000000" w:themeColor="text1"/>
              </w:rPr>
            </w:pPr>
            <w:r>
              <w:rPr>
                <w:rFonts w:ascii="Times New Roman" w:eastAsia="Arial" w:hAnsi="Times New Roman"/>
                <w:color w:val="000000" w:themeColor="text1"/>
              </w:rPr>
              <w:t xml:space="preserve"> </w:t>
            </w:r>
            <w:r w:rsidR="23DF1F9B" w:rsidRPr="00962E5B">
              <w:rPr>
                <w:rFonts w:ascii="Times New Roman" w:eastAsia="Arial" w:hAnsi="Times New Roman"/>
                <w:color w:val="000000" w:themeColor="text1"/>
              </w:rPr>
              <w:t>Kas inimene tuleb</w:t>
            </w:r>
          </w:p>
          <w:p w14:paraId="61ECCDF3" w14:textId="25000A9C" w:rsidR="00BD4AF0" w:rsidRDefault="00CB741D" w:rsidP="00BD4AF0">
            <w:pPr>
              <w:spacing w:line="257" w:lineRule="auto"/>
              <w:jc w:val="left"/>
              <w:rPr>
                <w:rFonts w:ascii="Times New Roman" w:eastAsia="Arial" w:hAnsi="Times New Roman"/>
                <w:color w:val="000000" w:themeColor="text1"/>
              </w:rPr>
            </w:pPr>
            <w:r>
              <w:rPr>
                <w:rFonts w:ascii="Times New Roman" w:eastAsia="Arial" w:hAnsi="Times New Roman"/>
                <w:color w:val="000000" w:themeColor="text1"/>
              </w:rPr>
              <w:t xml:space="preserve"> </w:t>
            </w:r>
            <w:r w:rsidR="23DF1F9B" w:rsidRPr="00962E5B">
              <w:rPr>
                <w:rFonts w:ascii="Times New Roman" w:eastAsia="Arial" w:hAnsi="Times New Roman"/>
                <w:color w:val="000000" w:themeColor="text1"/>
              </w:rPr>
              <w:t xml:space="preserve">sotsiaalprobleemidega </w:t>
            </w:r>
          </w:p>
          <w:p w14:paraId="17D1A505" w14:textId="5E58ACEA" w:rsidR="23DF1F9B" w:rsidRPr="00962E5B" w:rsidRDefault="00CB741D" w:rsidP="00BD4AF0">
            <w:pPr>
              <w:spacing w:line="257" w:lineRule="auto"/>
              <w:jc w:val="left"/>
              <w:rPr>
                <w:rFonts w:ascii="Times New Roman" w:hAnsi="Times New Roman"/>
              </w:rPr>
            </w:pPr>
            <w:r>
              <w:rPr>
                <w:rFonts w:ascii="Times New Roman" w:eastAsia="Arial" w:hAnsi="Times New Roman"/>
                <w:color w:val="000000" w:themeColor="text1"/>
              </w:rPr>
              <w:t xml:space="preserve"> </w:t>
            </w:r>
            <w:r w:rsidR="23DF1F9B" w:rsidRPr="00962E5B">
              <w:rPr>
                <w:rFonts w:ascii="Times New Roman" w:eastAsia="Arial" w:hAnsi="Times New Roman"/>
                <w:color w:val="000000" w:themeColor="text1"/>
              </w:rPr>
              <w:t>toime?</w:t>
            </w:r>
          </w:p>
        </w:tc>
        <w:tc>
          <w:tcPr>
            <w:tcW w:w="297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D2D8"/>
            <w:tcMar>
              <w:top w:w="7" w:type="dxa"/>
              <w:left w:w="7" w:type="dxa"/>
              <w:bottom w:w="7" w:type="dxa"/>
              <w:right w:w="7" w:type="dxa"/>
            </w:tcMar>
            <w:vAlign w:val="center"/>
          </w:tcPr>
          <w:p w14:paraId="2F3F0E77" w14:textId="76654A94" w:rsidR="00BD4AF0" w:rsidRDefault="00CB741D" w:rsidP="00BD4AF0">
            <w:pPr>
              <w:spacing w:line="257" w:lineRule="auto"/>
              <w:jc w:val="left"/>
              <w:rPr>
                <w:rFonts w:ascii="Times New Roman" w:eastAsia="Arial" w:hAnsi="Times New Roman"/>
                <w:color w:val="000000" w:themeColor="text1"/>
              </w:rPr>
            </w:pPr>
            <w:r>
              <w:rPr>
                <w:rFonts w:ascii="Times New Roman" w:eastAsia="Arial" w:hAnsi="Times New Roman"/>
                <w:color w:val="000000" w:themeColor="text1"/>
              </w:rPr>
              <w:t xml:space="preserve"> </w:t>
            </w:r>
            <w:r w:rsidR="23DF1F9B" w:rsidRPr="00962E5B">
              <w:rPr>
                <w:rFonts w:ascii="Times New Roman" w:eastAsia="Arial" w:hAnsi="Times New Roman"/>
                <w:color w:val="000000" w:themeColor="text1"/>
              </w:rPr>
              <w:t>Kas teenused on kooskõlas ja</w:t>
            </w:r>
          </w:p>
          <w:p w14:paraId="174140AB" w14:textId="23070C76" w:rsidR="00BD4AF0" w:rsidRDefault="00CB741D" w:rsidP="00BD4AF0">
            <w:pPr>
              <w:spacing w:line="257" w:lineRule="auto"/>
              <w:jc w:val="left"/>
              <w:rPr>
                <w:rFonts w:ascii="Times New Roman" w:eastAsia="Arial" w:hAnsi="Times New Roman"/>
                <w:color w:val="000000" w:themeColor="text1"/>
              </w:rPr>
            </w:pPr>
            <w:r>
              <w:rPr>
                <w:rFonts w:ascii="Times New Roman" w:eastAsia="Arial" w:hAnsi="Times New Roman"/>
                <w:color w:val="000000" w:themeColor="text1"/>
              </w:rPr>
              <w:t xml:space="preserve"> </w:t>
            </w:r>
            <w:r w:rsidR="23DF1F9B" w:rsidRPr="00962E5B">
              <w:rPr>
                <w:rFonts w:ascii="Times New Roman" w:eastAsia="Arial" w:hAnsi="Times New Roman"/>
                <w:color w:val="000000" w:themeColor="text1"/>
              </w:rPr>
              <w:t xml:space="preserve">õigel ajal? Kas info liigub </w:t>
            </w:r>
          </w:p>
          <w:p w14:paraId="03BB8F4A" w14:textId="21DD1314" w:rsidR="23DF1F9B" w:rsidRPr="00962E5B" w:rsidRDefault="00CB741D" w:rsidP="00BD4AF0">
            <w:pPr>
              <w:spacing w:line="257" w:lineRule="auto"/>
              <w:jc w:val="left"/>
              <w:rPr>
                <w:rFonts w:ascii="Times New Roman" w:hAnsi="Times New Roman"/>
              </w:rPr>
            </w:pPr>
            <w:r>
              <w:rPr>
                <w:rFonts w:ascii="Times New Roman" w:eastAsia="Arial" w:hAnsi="Times New Roman"/>
                <w:color w:val="000000" w:themeColor="text1"/>
              </w:rPr>
              <w:t xml:space="preserve"> </w:t>
            </w:r>
            <w:r w:rsidR="23DF1F9B" w:rsidRPr="00962E5B">
              <w:rPr>
                <w:rFonts w:ascii="Times New Roman" w:eastAsia="Arial" w:hAnsi="Times New Roman"/>
                <w:color w:val="000000" w:themeColor="text1"/>
              </w:rPr>
              <w:t>meeskonnaliikmete vahel?</w:t>
            </w:r>
          </w:p>
        </w:tc>
        <w:tc>
          <w:tcPr>
            <w:tcW w:w="265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D2D8"/>
            <w:tcMar>
              <w:top w:w="7" w:type="dxa"/>
              <w:left w:w="7" w:type="dxa"/>
              <w:bottom w:w="7" w:type="dxa"/>
              <w:right w:w="7" w:type="dxa"/>
            </w:tcMar>
            <w:vAlign w:val="center"/>
          </w:tcPr>
          <w:p w14:paraId="3EC16FC6" w14:textId="441C838F" w:rsidR="00BD4AF0" w:rsidRDefault="00CB741D" w:rsidP="00BD4AF0">
            <w:pPr>
              <w:spacing w:line="257" w:lineRule="auto"/>
              <w:jc w:val="left"/>
              <w:rPr>
                <w:rFonts w:ascii="Times New Roman" w:eastAsia="Arial" w:hAnsi="Times New Roman"/>
                <w:color w:val="000000" w:themeColor="text1"/>
              </w:rPr>
            </w:pPr>
            <w:r>
              <w:rPr>
                <w:rFonts w:ascii="Times New Roman" w:eastAsia="Arial" w:hAnsi="Times New Roman"/>
                <w:color w:val="000000" w:themeColor="text1"/>
              </w:rPr>
              <w:t xml:space="preserve"> </w:t>
            </w:r>
            <w:r w:rsidR="23DF1F9B" w:rsidRPr="00962E5B">
              <w:rPr>
                <w:rFonts w:ascii="Times New Roman" w:eastAsia="Arial" w:hAnsi="Times New Roman"/>
                <w:color w:val="000000" w:themeColor="text1"/>
              </w:rPr>
              <w:t>Kas terviseprobleem on</w:t>
            </w:r>
          </w:p>
          <w:p w14:paraId="21424248" w14:textId="51795A99" w:rsidR="23DF1F9B" w:rsidRPr="00962E5B" w:rsidRDefault="00CB741D" w:rsidP="00BD4AF0">
            <w:pPr>
              <w:spacing w:line="257" w:lineRule="auto"/>
              <w:jc w:val="left"/>
              <w:rPr>
                <w:rFonts w:ascii="Times New Roman" w:hAnsi="Times New Roman"/>
              </w:rPr>
            </w:pPr>
            <w:r>
              <w:rPr>
                <w:rFonts w:ascii="Times New Roman" w:eastAsia="Arial" w:hAnsi="Times New Roman"/>
                <w:color w:val="000000" w:themeColor="text1"/>
              </w:rPr>
              <w:t xml:space="preserve"> </w:t>
            </w:r>
            <w:r w:rsidR="23DF1F9B" w:rsidRPr="00962E5B">
              <w:rPr>
                <w:rFonts w:ascii="Times New Roman" w:eastAsia="Arial" w:hAnsi="Times New Roman"/>
                <w:color w:val="000000" w:themeColor="text1"/>
              </w:rPr>
              <w:t>diagnoositud ja ravitud?</w:t>
            </w:r>
          </w:p>
        </w:tc>
      </w:tr>
      <w:tr w:rsidR="23DF1F9B" w:rsidRPr="00962E5B" w14:paraId="1D8214B6" w14:textId="77777777" w:rsidTr="00BD4AF0">
        <w:trPr>
          <w:trHeight w:val="615"/>
        </w:trPr>
        <w:tc>
          <w:tcPr>
            <w:tcW w:w="183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56082"/>
            <w:tcMar>
              <w:top w:w="7" w:type="dxa"/>
              <w:left w:w="7" w:type="dxa"/>
              <w:bottom w:w="7" w:type="dxa"/>
              <w:right w:w="7" w:type="dxa"/>
            </w:tcMar>
            <w:vAlign w:val="center"/>
          </w:tcPr>
          <w:p w14:paraId="5BA447C8" w14:textId="7C125965" w:rsidR="23DF1F9B" w:rsidRPr="00962E5B" w:rsidRDefault="00CB741D" w:rsidP="23DF1F9B">
            <w:pPr>
              <w:spacing w:after="160" w:line="257" w:lineRule="auto"/>
              <w:rPr>
                <w:rFonts w:ascii="Times New Roman" w:hAnsi="Times New Roman"/>
              </w:rPr>
            </w:pPr>
            <w:r>
              <w:rPr>
                <w:rFonts w:ascii="Times New Roman" w:eastAsia="Arial" w:hAnsi="Times New Roman"/>
                <w:b/>
                <w:bCs/>
                <w:color w:val="FFFFFF" w:themeColor="background1"/>
              </w:rPr>
              <w:t xml:space="preserve"> </w:t>
            </w:r>
            <w:r w:rsidR="23DF1F9B" w:rsidRPr="00962E5B">
              <w:rPr>
                <w:rFonts w:ascii="Times New Roman" w:eastAsia="Arial" w:hAnsi="Times New Roman"/>
                <w:b/>
                <w:bCs/>
                <w:color w:val="FFFFFF" w:themeColor="background1"/>
              </w:rPr>
              <w:t>Töö fookus</w:t>
            </w:r>
          </w:p>
        </w:tc>
        <w:tc>
          <w:tcPr>
            <w:tcW w:w="269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AED"/>
            <w:tcMar>
              <w:top w:w="7" w:type="dxa"/>
              <w:left w:w="7" w:type="dxa"/>
              <w:bottom w:w="7" w:type="dxa"/>
              <w:right w:w="7" w:type="dxa"/>
            </w:tcMar>
          </w:tcPr>
          <w:p w14:paraId="7BA91021" w14:textId="7DEC8562" w:rsidR="23DF1F9B" w:rsidRPr="00962E5B" w:rsidRDefault="00CB741D" w:rsidP="00BD4AF0">
            <w:pPr>
              <w:spacing w:line="257" w:lineRule="auto"/>
              <w:rPr>
                <w:rFonts w:ascii="Times New Roman" w:hAnsi="Times New Roman"/>
              </w:rPr>
            </w:pPr>
            <w:r>
              <w:rPr>
                <w:rFonts w:ascii="Times New Roman" w:eastAsia="Arial" w:hAnsi="Times New Roman"/>
                <w:color w:val="000000" w:themeColor="text1"/>
              </w:rPr>
              <w:t xml:space="preserve"> </w:t>
            </w:r>
            <w:r w:rsidR="23DF1F9B" w:rsidRPr="00962E5B">
              <w:rPr>
                <w:rFonts w:ascii="Times New Roman" w:eastAsia="Arial" w:hAnsi="Times New Roman"/>
                <w:color w:val="000000" w:themeColor="text1"/>
              </w:rPr>
              <w:t>Sotsiaalne sekkumine</w:t>
            </w:r>
          </w:p>
        </w:tc>
        <w:tc>
          <w:tcPr>
            <w:tcW w:w="297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AED"/>
            <w:tcMar>
              <w:top w:w="7" w:type="dxa"/>
              <w:left w:w="7" w:type="dxa"/>
              <w:bottom w:w="7" w:type="dxa"/>
              <w:right w:w="7" w:type="dxa"/>
            </w:tcMar>
          </w:tcPr>
          <w:p w14:paraId="7FD27C94" w14:textId="45147372" w:rsidR="00BD4AF0" w:rsidRDefault="00CB741D" w:rsidP="00BD4AF0">
            <w:pPr>
              <w:spacing w:line="257" w:lineRule="auto"/>
              <w:jc w:val="left"/>
              <w:rPr>
                <w:rFonts w:ascii="Times New Roman" w:eastAsia="Arial" w:hAnsi="Times New Roman"/>
                <w:color w:val="000000" w:themeColor="text1"/>
              </w:rPr>
            </w:pPr>
            <w:r>
              <w:rPr>
                <w:rFonts w:ascii="Times New Roman" w:eastAsia="Arial" w:hAnsi="Times New Roman"/>
                <w:color w:val="000000" w:themeColor="text1"/>
              </w:rPr>
              <w:t xml:space="preserve"> </w:t>
            </w:r>
            <w:r w:rsidR="23DF1F9B" w:rsidRPr="00962E5B">
              <w:rPr>
                <w:rFonts w:ascii="Times New Roman" w:eastAsia="Arial" w:hAnsi="Times New Roman"/>
                <w:color w:val="000000" w:themeColor="text1"/>
              </w:rPr>
              <w:t xml:space="preserve">Ennetus, koordinatsioon, </w:t>
            </w:r>
          </w:p>
          <w:p w14:paraId="0AF789DE" w14:textId="0AD59CBC" w:rsidR="23DF1F9B" w:rsidRPr="00962E5B" w:rsidRDefault="00CB741D" w:rsidP="00BD4AF0">
            <w:pPr>
              <w:spacing w:line="257" w:lineRule="auto"/>
              <w:jc w:val="left"/>
              <w:rPr>
                <w:rFonts w:ascii="Times New Roman" w:hAnsi="Times New Roman"/>
              </w:rPr>
            </w:pPr>
            <w:r>
              <w:rPr>
                <w:rFonts w:ascii="Times New Roman" w:eastAsia="Arial" w:hAnsi="Times New Roman"/>
                <w:color w:val="000000" w:themeColor="text1"/>
              </w:rPr>
              <w:t xml:space="preserve"> </w:t>
            </w:r>
            <w:r w:rsidR="23DF1F9B" w:rsidRPr="00962E5B">
              <w:rPr>
                <w:rFonts w:ascii="Times New Roman" w:eastAsia="Arial" w:hAnsi="Times New Roman"/>
                <w:color w:val="000000" w:themeColor="text1"/>
              </w:rPr>
              <w:t>riskirühmad</w:t>
            </w:r>
          </w:p>
        </w:tc>
        <w:tc>
          <w:tcPr>
            <w:tcW w:w="265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AED"/>
            <w:tcMar>
              <w:top w:w="7" w:type="dxa"/>
              <w:left w:w="7" w:type="dxa"/>
              <w:bottom w:w="7" w:type="dxa"/>
              <w:right w:w="7" w:type="dxa"/>
            </w:tcMar>
          </w:tcPr>
          <w:p w14:paraId="23C18A07" w14:textId="255FACD3" w:rsidR="23DF1F9B" w:rsidRPr="00962E5B" w:rsidRDefault="00CB741D" w:rsidP="00BD4AF0">
            <w:pPr>
              <w:spacing w:line="257" w:lineRule="auto"/>
              <w:rPr>
                <w:rFonts w:ascii="Times New Roman" w:hAnsi="Times New Roman"/>
              </w:rPr>
            </w:pPr>
            <w:r>
              <w:rPr>
                <w:rFonts w:ascii="Times New Roman" w:eastAsia="Arial" w:hAnsi="Times New Roman"/>
                <w:color w:val="000000" w:themeColor="text1"/>
              </w:rPr>
              <w:t xml:space="preserve"> </w:t>
            </w:r>
            <w:r w:rsidR="23DF1F9B" w:rsidRPr="00962E5B">
              <w:rPr>
                <w:rFonts w:ascii="Times New Roman" w:eastAsia="Arial" w:hAnsi="Times New Roman"/>
                <w:color w:val="000000" w:themeColor="text1"/>
              </w:rPr>
              <w:t>Diagnoos, ravi</w:t>
            </w:r>
          </w:p>
        </w:tc>
      </w:tr>
      <w:tr w:rsidR="23DF1F9B" w:rsidRPr="00962E5B" w14:paraId="7C37E889" w14:textId="77777777" w:rsidTr="00BD4AF0">
        <w:trPr>
          <w:trHeight w:val="615"/>
        </w:trPr>
        <w:tc>
          <w:tcPr>
            <w:tcW w:w="183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56082"/>
            <w:tcMar>
              <w:top w:w="7" w:type="dxa"/>
              <w:left w:w="7" w:type="dxa"/>
              <w:bottom w:w="7" w:type="dxa"/>
              <w:right w:w="7" w:type="dxa"/>
            </w:tcMar>
            <w:vAlign w:val="center"/>
          </w:tcPr>
          <w:p w14:paraId="73FBA1CB" w14:textId="6184DF34" w:rsidR="0011793E" w:rsidRDefault="00CB741D" w:rsidP="0011793E">
            <w:pPr>
              <w:spacing w:line="257" w:lineRule="auto"/>
              <w:jc w:val="left"/>
              <w:rPr>
                <w:rFonts w:ascii="Times New Roman" w:eastAsia="Arial" w:hAnsi="Times New Roman"/>
                <w:b/>
                <w:bCs/>
                <w:color w:val="FFFFFF" w:themeColor="background1"/>
              </w:rPr>
            </w:pPr>
            <w:r>
              <w:rPr>
                <w:rFonts w:ascii="Times New Roman" w:eastAsia="Arial" w:hAnsi="Times New Roman"/>
                <w:b/>
                <w:bCs/>
                <w:color w:val="FFFFFF" w:themeColor="background1"/>
              </w:rPr>
              <w:t xml:space="preserve"> </w:t>
            </w:r>
            <w:r w:rsidR="23DF1F9B" w:rsidRPr="00962E5B">
              <w:rPr>
                <w:rFonts w:ascii="Times New Roman" w:eastAsia="Arial" w:hAnsi="Times New Roman"/>
                <w:b/>
                <w:bCs/>
                <w:color w:val="FFFFFF" w:themeColor="background1"/>
              </w:rPr>
              <w:t>Vastutus inimese</w:t>
            </w:r>
          </w:p>
          <w:p w14:paraId="7A83D307" w14:textId="0F74A5E6" w:rsidR="23DF1F9B" w:rsidRPr="00962E5B" w:rsidRDefault="00CB741D" w:rsidP="0011793E">
            <w:pPr>
              <w:spacing w:line="257" w:lineRule="auto"/>
              <w:jc w:val="left"/>
              <w:rPr>
                <w:rFonts w:ascii="Times New Roman" w:hAnsi="Times New Roman"/>
              </w:rPr>
            </w:pPr>
            <w:r>
              <w:rPr>
                <w:rFonts w:ascii="Times New Roman" w:eastAsia="Arial" w:hAnsi="Times New Roman"/>
                <w:b/>
                <w:bCs/>
                <w:color w:val="FFFFFF" w:themeColor="background1"/>
              </w:rPr>
              <w:t xml:space="preserve"> </w:t>
            </w:r>
            <w:r w:rsidR="23DF1F9B" w:rsidRPr="00962E5B">
              <w:rPr>
                <w:rFonts w:ascii="Times New Roman" w:eastAsia="Arial" w:hAnsi="Times New Roman"/>
                <w:b/>
                <w:bCs/>
                <w:color w:val="FFFFFF" w:themeColor="background1"/>
              </w:rPr>
              <w:t>ees</w:t>
            </w:r>
          </w:p>
        </w:tc>
        <w:tc>
          <w:tcPr>
            <w:tcW w:w="269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AED"/>
            <w:tcMar>
              <w:top w:w="7" w:type="dxa"/>
              <w:left w:w="7" w:type="dxa"/>
              <w:bottom w:w="7" w:type="dxa"/>
              <w:right w:w="7" w:type="dxa"/>
            </w:tcMar>
          </w:tcPr>
          <w:p w14:paraId="193FF163" w14:textId="57C82744" w:rsidR="23DF1F9B" w:rsidRPr="00962E5B" w:rsidRDefault="00CB741D" w:rsidP="00BD4AF0">
            <w:pPr>
              <w:spacing w:line="257" w:lineRule="auto"/>
              <w:rPr>
                <w:rFonts w:ascii="Times New Roman" w:hAnsi="Times New Roman"/>
              </w:rPr>
            </w:pPr>
            <w:r>
              <w:rPr>
                <w:rFonts w:ascii="Times New Roman" w:eastAsia="Arial" w:hAnsi="Times New Roman"/>
                <w:color w:val="000000" w:themeColor="text1"/>
              </w:rPr>
              <w:t xml:space="preserve"> </w:t>
            </w:r>
            <w:r w:rsidR="23DF1F9B" w:rsidRPr="00962E5B">
              <w:rPr>
                <w:rFonts w:ascii="Times New Roman" w:eastAsia="Arial" w:hAnsi="Times New Roman"/>
                <w:color w:val="000000" w:themeColor="text1"/>
              </w:rPr>
              <w:t>Sotsiaalne toimetulek</w:t>
            </w:r>
          </w:p>
          <w:p w14:paraId="055FBF46" w14:textId="0AA91869" w:rsidR="23DF1F9B" w:rsidRPr="00962E5B" w:rsidRDefault="23DF1F9B" w:rsidP="00BD4AF0">
            <w:pPr>
              <w:spacing w:line="257" w:lineRule="auto"/>
              <w:rPr>
                <w:rFonts w:ascii="Times New Roman" w:hAnsi="Times New Roman"/>
              </w:rPr>
            </w:pPr>
            <w:r w:rsidRPr="00962E5B">
              <w:rPr>
                <w:rFonts w:ascii="Times New Roman" w:eastAsia="Arial" w:hAnsi="Times New Roman"/>
              </w:rPr>
              <w:t xml:space="preserve"> </w:t>
            </w:r>
          </w:p>
        </w:tc>
        <w:tc>
          <w:tcPr>
            <w:tcW w:w="297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AED"/>
            <w:tcMar>
              <w:top w:w="7" w:type="dxa"/>
              <w:left w:w="7" w:type="dxa"/>
              <w:bottom w:w="7" w:type="dxa"/>
              <w:right w:w="7" w:type="dxa"/>
            </w:tcMar>
          </w:tcPr>
          <w:p w14:paraId="4DFA94D7" w14:textId="2963965B" w:rsidR="00BD4AF0" w:rsidRDefault="00CB741D" w:rsidP="00BD4AF0">
            <w:pPr>
              <w:spacing w:line="257" w:lineRule="auto"/>
              <w:rPr>
                <w:rFonts w:ascii="Times New Roman" w:eastAsia="Arial" w:hAnsi="Times New Roman"/>
                <w:color w:val="000000" w:themeColor="text1"/>
              </w:rPr>
            </w:pPr>
            <w:r>
              <w:rPr>
                <w:rFonts w:ascii="Times New Roman" w:eastAsia="Arial" w:hAnsi="Times New Roman"/>
                <w:color w:val="000000" w:themeColor="text1"/>
              </w:rPr>
              <w:t xml:space="preserve"> </w:t>
            </w:r>
            <w:r w:rsidR="23DF1F9B" w:rsidRPr="00962E5B">
              <w:rPr>
                <w:rFonts w:ascii="Times New Roman" w:eastAsia="Arial" w:hAnsi="Times New Roman"/>
                <w:color w:val="000000" w:themeColor="text1"/>
              </w:rPr>
              <w:t xml:space="preserve">Teenuseteekonna sujuvus, </w:t>
            </w:r>
          </w:p>
          <w:p w14:paraId="4EE4E46C" w14:textId="0C185445" w:rsidR="00BD4AF0" w:rsidRDefault="00CB741D" w:rsidP="00BD4AF0">
            <w:pPr>
              <w:spacing w:line="257" w:lineRule="auto"/>
              <w:rPr>
                <w:rFonts w:ascii="Times New Roman" w:eastAsia="Arial" w:hAnsi="Times New Roman"/>
                <w:color w:val="000000" w:themeColor="text1"/>
              </w:rPr>
            </w:pPr>
            <w:r>
              <w:rPr>
                <w:rFonts w:ascii="Times New Roman" w:eastAsia="Arial" w:hAnsi="Times New Roman"/>
                <w:color w:val="000000" w:themeColor="text1"/>
              </w:rPr>
              <w:t xml:space="preserve"> </w:t>
            </w:r>
            <w:r w:rsidR="23DF1F9B" w:rsidRPr="00962E5B">
              <w:rPr>
                <w:rFonts w:ascii="Times New Roman" w:eastAsia="Arial" w:hAnsi="Times New Roman"/>
                <w:color w:val="000000" w:themeColor="text1"/>
              </w:rPr>
              <w:t>motivatsioon ja oskus abi</w:t>
            </w:r>
            <w:r>
              <w:rPr>
                <w:rFonts w:ascii="Times New Roman" w:eastAsia="Arial" w:hAnsi="Times New Roman"/>
                <w:color w:val="000000" w:themeColor="text1"/>
              </w:rPr>
              <w:t xml:space="preserve"> </w:t>
            </w:r>
          </w:p>
          <w:p w14:paraId="113FEA94" w14:textId="00EBE739" w:rsidR="23DF1F9B" w:rsidRPr="00962E5B" w:rsidRDefault="00CB741D" w:rsidP="00BD4AF0">
            <w:pPr>
              <w:spacing w:line="257" w:lineRule="auto"/>
              <w:rPr>
                <w:rFonts w:ascii="Times New Roman" w:hAnsi="Times New Roman"/>
              </w:rPr>
            </w:pPr>
            <w:r>
              <w:rPr>
                <w:rFonts w:ascii="Times New Roman" w:eastAsia="Arial" w:hAnsi="Times New Roman"/>
                <w:color w:val="000000" w:themeColor="text1"/>
              </w:rPr>
              <w:t xml:space="preserve"> </w:t>
            </w:r>
            <w:r w:rsidR="23DF1F9B" w:rsidRPr="00962E5B">
              <w:rPr>
                <w:rFonts w:ascii="Times New Roman" w:eastAsia="Arial" w:hAnsi="Times New Roman"/>
                <w:color w:val="000000" w:themeColor="text1"/>
              </w:rPr>
              <w:t>kasutada ja ise ennast aidata</w:t>
            </w:r>
          </w:p>
        </w:tc>
        <w:tc>
          <w:tcPr>
            <w:tcW w:w="265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AED"/>
            <w:tcMar>
              <w:top w:w="7" w:type="dxa"/>
              <w:left w:w="7" w:type="dxa"/>
              <w:bottom w:w="7" w:type="dxa"/>
              <w:right w:w="7" w:type="dxa"/>
            </w:tcMar>
          </w:tcPr>
          <w:p w14:paraId="1536B3B6" w14:textId="52615D2A" w:rsidR="23DF1F9B" w:rsidRPr="00962E5B" w:rsidRDefault="00CB741D" w:rsidP="00BD4AF0">
            <w:pPr>
              <w:spacing w:line="257" w:lineRule="auto"/>
              <w:rPr>
                <w:rFonts w:ascii="Times New Roman" w:hAnsi="Times New Roman"/>
              </w:rPr>
            </w:pPr>
            <w:r>
              <w:rPr>
                <w:rFonts w:ascii="Times New Roman" w:eastAsia="Arial" w:hAnsi="Times New Roman"/>
                <w:color w:val="000000" w:themeColor="text1"/>
              </w:rPr>
              <w:t xml:space="preserve"> </w:t>
            </w:r>
            <w:r w:rsidR="23DF1F9B" w:rsidRPr="00962E5B">
              <w:rPr>
                <w:rFonts w:ascii="Times New Roman" w:eastAsia="Arial" w:hAnsi="Times New Roman"/>
                <w:color w:val="000000" w:themeColor="text1"/>
              </w:rPr>
              <w:t>Ravi ja tervisetulemus</w:t>
            </w:r>
          </w:p>
        </w:tc>
      </w:tr>
      <w:tr w:rsidR="23DF1F9B" w:rsidRPr="00962E5B" w14:paraId="1068906D" w14:textId="77777777" w:rsidTr="00BD4AF0">
        <w:trPr>
          <w:trHeight w:val="825"/>
        </w:trPr>
        <w:tc>
          <w:tcPr>
            <w:tcW w:w="183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56082"/>
            <w:tcMar>
              <w:top w:w="7" w:type="dxa"/>
              <w:left w:w="7" w:type="dxa"/>
              <w:bottom w:w="7" w:type="dxa"/>
              <w:right w:w="7" w:type="dxa"/>
            </w:tcMar>
            <w:vAlign w:val="center"/>
          </w:tcPr>
          <w:p w14:paraId="49C59198" w14:textId="3BFA029E" w:rsidR="0011793E" w:rsidRDefault="00CB741D" w:rsidP="0011793E">
            <w:pPr>
              <w:spacing w:line="257" w:lineRule="auto"/>
              <w:rPr>
                <w:rFonts w:ascii="Times New Roman" w:eastAsia="Arial" w:hAnsi="Times New Roman"/>
                <w:b/>
                <w:bCs/>
                <w:color w:val="FFFFFF" w:themeColor="background1"/>
              </w:rPr>
            </w:pPr>
            <w:r>
              <w:rPr>
                <w:rFonts w:ascii="Times New Roman" w:eastAsia="Arial" w:hAnsi="Times New Roman"/>
                <w:b/>
                <w:bCs/>
                <w:color w:val="FFFFFF" w:themeColor="background1"/>
              </w:rPr>
              <w:t xml:space="preserve"> </w:t>
            </w:r>
            <w:r w:rsidR="23DF1F9B" w:rsidRPr="00962E5B">
              <w:rPr>
                <w:rFonts w:ascii="Times New Roman" w:eastAsia="Arial" w:hAnsi="Times New Roman"/>
                <w:b/>
                <w:bCs/>
                <w:color w:val="FFFFFF" w:themeColor="background1"/>
              </w:rPr>
              <w:t>Abivajaduse</w:t>
            </w:r>
          </w:p>
          <w:p w14:paraId="19152253" w14:textId="099B3052" w:rsidR="23DF1F9B" w:rsidRPr="00962E5B" w:rsidRDefault="00CB741D" w:rsidP="0011793E">
            <w:pPr>
              <w:spacing w:line="257" w:lineRule="auto"/>
              <w:rPr>
                <w:rFonts w:ascii="Times New Roman" w:hAnsi="Times New Roman"/>
              </w:rPr>
            </w:pPr>
            <w:r>
              <w:rPr>
                <w:rFonts w:ascii="Times New Roman" w:eastAsia="Arial" w:hAnsi="Times New Roman"/>
                <w:b/>
                <w:bCs/>
                <w:color w:val="FFFFFF" w:themeColor="background1"/>
              </w:rPr>
              <w:t xml:space="preserve"> </w:t>
            </w:r>
            <w:r w:rsidR="23DF1F9B" w:rsidRPr="00962E5B">
              <w:rPr>
                <w:rFonts w:ascii="Times New Roman" w:eastAsia="Arial" w:hAnsi="Times New Roman"/>
                <w:b/>
                <w:bCs/>
                <w:color w:val="FFFFFF" w:themeColor="background1"/>
              </w:rPr>
              <w:t>hindamine</w:t>
            </w:r>
          </w:p>
        </w:tc>
        <w:tc>
          <w:tcPr>
            <w:tcW w:w="269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D2D8"/>
            <w:tcMar>
              <w:top w:w="7" w:type="dxa"/>
              <w:left w:w="7" w:type="dxa"/>
              <w:bottom w:w="7" w:type="dxa"/>
              <w:right w:w="7" w:type="dxa"/>
            </w:tcMar>
            <w:vAlign w:val="center"/>
          </w:tcPr>
          <w:p w14:paraId="6AAA1DD0" w14:textId="18C4C711" w:rsidR="00BD4AF0" w:rsidRDefault="00CB741D" w:rsidP="00BD4AF0">
            <w:pPr>
              <w:spacing w:line="257" w:lineRule="auto"/>
              <w:jc w:val="left"/>
              <w:rPr>
                <w:rFonts w:ascii="Times New Roman" w:eastAsia="Arial" w:hAnsi="Times New Roman"/>
                <w:color w:val="000000" w:themeColor="text1"/>
              </w:rPr>
            </w:pPr>
            <w:r>
              <w:rPr>
                <w:rFonts w:ascii="Times New Roman" w:eastAsia="Arial" w:hAnsi="Times New Roman"/>
                <w:color w:val="000000" w:themeColor="text1"/>
              </w:rPr>
              <w:t xml:space="preserve"> </w:t>
            </w:r>
            <w:r w:rsidR="23DF1F9B" w:rsidRPr="00962E5B">
              <w:rPr>
                <w:rFonts w:ascii="Times New Roman" w:eastAsia="Arial" w:hAnsi="Times New Roman"/>
                <w:color w:val="000000" w:themeColor="text1"/>
              </w:rPr>
              <w:t>Sotsiaalse abivajaduse</w:t>
            </w:r>
          </w:p>
          <w:p w14:paraId="011905D2" w14:textId="65230E06" w:rsidR="00BD4AF0" w:rsidRDefault="00CB741D" w:rsidP="00BD4AF0">
            <w:pPr>
              <w:spacing w:line="257" w:lineRule="auto"/>
              <w:jc w:val="left"/>
              <w:rPr>
                <w:rFonts w:ascii="Times New Roman" w:eastAsia="Arial" w:hAnsi="Times New Roman"/>
                <w:color w:val="000000" w:themeColor="text1"/>
              </w:rPr>
            </w:pPr>
            <w:r>
              <w:rPr>
                <w:rFonts w:ascii="Times New Roman" w:eastAsia="Arial" w:hAnsi="Times New Roman"/>
                <w:color w:val="000000" w:themeColor="text1"/>
              </w:rPr>
              <w:t xml:space="preserve"> </w:t>
            </w:r>
            <w:r w:rsidR="23DF1F9B" w:rsidRPr="00962E5B">
              <w:rPr>
                <w:rFonts w:ascii="Times New Roman" w:eastAsia="Arial" w:hAnsi="Times New Roman"/>
                <w:color w:val="000000" w:themeColor="text1"/>
              </w:rPr>
              <w:t xml:space="preserve">hindamine (KOV </w:t>
            </w:r>
          </w:p>
          <w:p w14:paraId="67D54455" w14:textId="38900B26" w:rsidR="23DF1F9B" w:rsidRPr="00962E5B" w:rsidRDefault="00CB741D" w:rsidP="00BD4AF0">
            <w:pPr>
              <w:spacing w:line="257" w:lineRule="auto"/>
              <w:jc w:val="left"/>
              <w:rPr>
                <w:rFonts w:ascii="Times New Roman" w:hAnsi="Times New Roman"/>
              </w:rPr>
            </w:pPr>
            <w:r>
              <w:rPr>
                <w:rFonts w:ascii="Times New Roman" w:eastAsia="Arial" w:hAnsi="Times New Roman"/>
                <w:color w:val="000000" w:themeColor="text1"/>
              </w:rPr>
              <w:t xml:space="preserve"> </w:t>
            </w:r>
            <w:r w:rsidR="23DF1F9B" w:rsidRPr="00962E5B">
              <w:rPr>
                <w:rFonts w:ascii="Times New Roman" w:eastAsia="Arial" w:hAnsi="Times New Roman"/>
                <w:color w:val="000000" w:themeColor="text1"/>
              </w:rPr>
              <w:t>hindamisvahend)</w:t>
            </w:r>
          </w:p>
        </w:tc>
        <w:tc>
          <w:tcPr>
            <w:tcW w:w="297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D2D8"/>
            <w:tcMar>
              <w:top w:w="7" w:type="dxa"/>
              <w:left w:w="7" w:type="dxa"/>
              <w:bottom w:w="7" w:type="dxa"/>
              <w:right w:w="7" w:type="dxa"/>
            </w:tcMar>
            <w:vAlign w:val="center"/>
          </w:tcPr>
          <w:p w14:paraId="3F6DEA7A" w14:textId="26995AAD" w:rsidR="00BD4AF0" w:rsidRDefault="00CB741D" w:rsidP="00BD4AF0">
            <w:pPr>
              <w:spacing w:line="257" w:lineRule="auto"/>
              <w:jc w:val="left"/>
              <w:rPr>
                <w:rFonts w:ascii="Times New Roman" w:eastAsia="Arial" w:hAnsi="Times New Roman"/>
                <w:color w:val="000000" w:themeColor="text1"/>
              </w:rPr>
            </w:pPr>
            <w:r>
              <w:rPr>
                <w:rFonts w:ascii="Times New Roman" w:eastAsia="Arial" w:hAnsi="Times New Roman"/>
                <w:color w:val="000000" w:themeColor="text1"/>
              </w:rPr>
              <w:t xml:space="preserve"> </w:t>
            </w:r>
            <w:r w:rsidR="23DF1F9B" w:rsidRPr="00962E5B">
              <w:rPr>
                <w:rFonts w:ascii="Times New Roman" w:eastAsia="Arial" w:hAnsi="Times New Roman"/>
                <w:color w:val="000000" w:themeColor="text1"/>
              </w:rPr>
              <w:t xml:space="preserve">Valdkonnaülese </w:t>
            </w:r>
          </w:p>
          <w:p w14:paraId="73FCDEB9" w14:textId="648C3457" w:rsidR="00BD4AF0" w:rsidRDefault="00CB741D" w:rsidP="00BD4AF0">
            <w:pPr>
              <w:spacing w:line="257" w:lineRule="auto"/>
              <w:jc w:val="left"/>
              <w:rPr>
                <w:rFonts w:ascii="Times New Roman" w:eastAsia="Arial" w:hAnsi="Times New Roman"/>
                <w:color w:val="000000" w:themeColor="text1"/>
              </w:rPr>
            </w:pPr>
            <w:r>
              <w:rPr>
                <w:rFonts w:ascii="Times New Roman" w:eastAsia="Arial" w:hAnsi="Times New Roman"/>
                <w:color w:val="000000" w:themeColor="text1"/>
              </w:rPr>
              <w:t xml:space="preserve"> </w:t>
            </w:r>
            <w:r w:rsidR="23DF1F9B" w:rsidRPr="00962E5B">
              <w:rPr>
                <w:rFonts w:ascii="Times New Roman" w:eastAsia="Arial" w:hAnsi="Times New Roman"/>
                <w:color w:val="000000" w:themeColor="text1"/>
              </w:rPr>
              <w:t>koordinatsiooni</w:t>
            </w:r>
          </w:p>
          <w:p w14:paraId="22C17410" w14:textId="10E31636" w:rsidR="23DF1F9B" w:rsidRPr="00962E5B" w:rsidRDefault="00CB741D" w:rsidP="00BD4AF0">
            <w:pPr>
              <w:spacing w:line="257" w:lineRule="auto"/>
              <w:jc w:val="left"/>
              <w:rPr>
                <w:rFonts w:ascii="Times New Roman" w:hAnsi="Times New Roman"/>
              </w:rPr>
            </w:pPr>
            <w:r>
              <w:rPr>
                <w:rFonts w:ascii="Times New Roman" w:eastAsia="Arial" w:hAnsi="Times New Roman"/>
                <w:color w:val="000000" w:themeColor="text1"/>
              </w:rPr>
              <w:t xml:space="preserve"> </w:t>
            </w:r>
            <w:r w:rsidR="23DF1F9B" w:rsidRPr="00962E5B">
              <w:rPr>
                <w:rFonts w:ascii="Times New Roman" w:eastAsia="Arial" w:hAnsi="Times New Roman"/>
                <w:color w:val="000000" w:themeColor="text1"/>
              </w:rPr>
              <w:t>vajaduse hindamine</w:t>
            </w:r>
          </w:p>
        </w:tc>
        <w:tc>
          <w:tcPr>
            <w:tcW w:w="265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D2D8"/>
            <w:tcMar>
              <w:top w:w="7" w:type="dxa"/>
              <w:left w:w="7" w:type="dxa"/>
              <w:bottom w:w="7" w:type="dxa"/>
              <w:right w:w="7" w:type="dxa"/>
            </w:tcMar>
            <w:vAlign w:val="center"/>
          </w:tcPr>
          <w:p w14:paraId="7A16A195" w14:textId="5CC01E94" w:rsidR="23DF1F9B" w:rsidRPr="00962E5B" w:rsidRDefault="00CB741D" w:rsidP="00BD4AF0">
            <w:pPr>
              <w:spacing w:line="257" w:lineRule="auto"/>
              <w:rPr>
                <w:rFonts w:ascii="Times New Roman" w:hAnsi="Times New Roman"/>
              </w:rPr>
            </w:pPr>
            <w:r>
              <w:rPr>
                <w:rFonts w:ascii="Times New Roman" w:eastAsia="Arial" w:hAnsi="Times New Roman"/>
                <w:color w:val="000000" w:themeColor="text1"/>
              </w:rPr>
              <w:t xml:space="preserve"> </w:t>
            </w:r>
            <w:r w:rsidR="23DF1F9B" w:rsidRPr="00962E5B">
              <w:rPr>
                <w:rFonts w:ascii="Times New Roman" w:eastAsia="Arial" w:hAnsi="Times New Roman"/>
                <w:color w:val="000000" w:themeColor="text1"/>
              </w:rPr>
              <w:t>Kliiniline hindamine</w:t>
            </w:r>
          </w:p>
        </w:tc>
      </w:tr>
      <w:tr w:rsidR="23DF1F9B" w:rsidRPr="00962E5B" w14:paraId="08AB2757" w14:textId="77777777" w:rsidTr="00BD4AF0">
        <w:trPr>
          <w:trHeight w:val="735"/>
        </w:trPr>
        <w:tc>
          <w:tcPr>
            <w:tcW w:w="183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56082"/>
            <w:tcMar>
              <w:top w:w="7" w:type="dxa"/>
              <w:left w:w="7" w:type="dxa"/>
              <w:bottom w:w="7" w:type="dxa"/>
              <w:right w:w="7" w:type="dxa"/>
            </w:tcMar>
            <w:vAlign w:val="center"/>
          </w:tcPr>
          <w:p w14:paraId="3AF2F1A1" w14:textId="3507A36E" w:rsidR="23DF1F9B" w:rsidRPr="00962E5B" w:rsidRDefault="00CB741D" w:rsidP="23DF1F9B">
            <w:pPr>
              <w:spacing w:after="160" w:line="257" w:lineRule="auto"/>
              <w:rPr>
                <w:rFonts w:ascii="Times New Roman" w:hAnsi="Times New Roman"/>
              </w:rPr>
            </w:pPr>
            <w:r>
              <w:rPr>
                <w:rFonts w:ascii="Times New Roman" w:eastAsia="Arial" w:hAnsi="Times New Roman"/>
                <w:b/>
                <w:bCs/>
                <w:color w:val="FFFFFF" w:themeColor="background1"/>
              </w:rPr>
              <w:t xml:space="preserve"> </w:t>
            </w:r>
            <w:r w:rsidR="23DF1F9B" w:rsidRPr="00962E5B">
              <w:rPr>
                <w:rFonts w:ascii="Times New Roman" w:eastAsia="Arial" w:hAnsi="Times New Roman"/>
                <w:b/>
                <w:bCs/>
                <w:color w:val="FFFFFF" w:themeColor="background1"/>
              </w:rPr>
              <w:t>Plaan</w:t>
            </w:r>
          </w:p>
        </w:tc>
        <w:tc>
          <w:tcPr>
            <w:tcW w:w="269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AED"/>
            <w:tcMar>
              <w:top w:w="7" w:type="dxa"/>
              <w:left w:w="7" w:type="dxa"/>
              <w:bottom w:w="7" w:type="dxa"/>
              <w:right w:w="7" w:type="dxa"/>
            </w:tcMar>
            <w:vAlign w:val="center"/>
          </w:tcPr>
          <w:p w14:paraId="3630A1D7" w14:textId="310CBA10" w:rsidR="23DF1F9B" w:rsidRPr="00962E5B" w:rsidRDefault="00CB741D" w:rsidP="00BD4AF0">
            <w:pPr>
              <w:spacing w:line="257" w:lineRule="auto"/>
              <w:rPr>
                <w:rFonts w:ascii="Times New Roman" w:hAnsi="Times New Roman"/>
              </w:rPr>
            </w:pPr>
            <w:r>
              <w:rPr>
                <w:rFonts w:ascii="Times New Roman" w:eastAsia="Arial" w:hAnsi="Times New Roman"/>
                <w:color w:val="000000" w:themeColor="text1"/>
              </w:rPr>
              <w:t xml:space="preserve"> </w:t>
            </w:r>
            <w:r w:rsidR="23DF1F9B" w:rsidRPr="00962E5B">
              <w:rPr>
                <w:rFonts w:ascii="Times New Roman" w:eastAsia="Arial" w:hAnsi="Times New Roman"/>
                <w:color w:val="000000" w:themeColor="text1"/>
              </w:rPr>
              <w:t>Juhtumiplaan</w:t>
            </w:r>
          </w:p>
        </w:tc>
        <w:tc>
          <w:tcPr>
            <w:tcW w:w="297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AED"/>
            <w:tcMar>
              <w:top w:w="7" w:type="dxa"/>
              <w:left w:w="7" w:type="dxa"/>
              <w:bottom w:w="7" w:type="dxa"/>
              <w:right w:w="7" w:type="dxa"/>
            </w:tcMar>
            <w:vAlign w:val="center"/>
          </w:tcPr>
          <w:p w14:paraId="685DCA6C" w14:textId="5EA7EFE1" w:rsidR="00BD4AF0" w:rsidRDefault="00CB741D" w:rsidP="00BD4AF0">
            <w:pPr>
              <w:spacing w:line="257" w:lineRule="auto"/>
              <w:jc w:val="left"/>
              <w:rPr>
                <w:rFonts w:ascii="Times New Roman" w:eastAsia="Arial" w:hAnsi="Times New Roman"/>
                <w:color w:val="000000" w:themeColor="text1"/>
              </w:rPr>
            </w:pPr>
            <w:r>
              <w:rPr>
                <w:rFonts w:ascii="Times New Roman" w:eastAsia="Arial" w:hAnsi="Times New Roman"/>
                <w:color w:val="000000" w:themeColor="text1"/>
              </w:rPr>
              <w:t xml:space="preserve"> </w:t>
            </w:r>
            <w:r w:rsidR="23DF1F9B" w:rsidRPr="00962E5B">
              <w:rPr>
                <w:rFonts w:ascii="Times New Roman" w:eastAsia="Arial" w:hAnsi="Times New Roman"/>
                <w:color w:val="000000" w:themeColor="text1"/>
              </w:rPr>
              <w:t xml:space="preserve">Heaoluplaan </w:t>
            </w:r>
            <w:r w:rsidR="15DD3219" w:rsidRPr="00962E5B">
              <w:rPr>
                <w:rFonts w:ascii="Times New Roman" w:eastAsia="Arial" w:hAnsi="Times New Roman"/>
                <w:color w:val="000000" w:themeColor="text1"/>
              </w:rPr>
              <w:t xml:space="preserve">(mis saab </w:t>
            </w:r>
          </w:p>
          <w:p w14:paraId="2E4F34AE" w14:textId="03BEA97C" w:rsidR="00BD4AF0" w:rsidRDefault="00CB741D" w:rsidP="00BD4AF0">
            <w:pPr>
              <w:spacing w:line="257" w:lineRule="auto"/>
              <w:jc w:val="left"/>
              <w:rPr>
                <w:rFonts w:ascii="Times New Roman" w:eastAsia="Arial" w:hAnsi="Times New Roman"/>
                <w:color w:val="000000" w:themeColor="text1"/>
              </w:rPr>
            </w:pPr>
            <w:r>
              <w:rPr>
                <w:rFonts w:ascii="Times New Roman" w:eastAsia="Arial" w:hAnsi="Times New Roman"/>
                <w:color w:val="000000" w:themeColor="text1"/>
              </w:rPr>
              <w:t xml:space="preserve"> </w:t>
            </w:r>
            <w:r w:rsidR="15DD3219" w:rsidRPr="00962E5B">
              <w:rPr>
                <w:rFonts w:ascii="Times New Roman" w:eastAsia="Arial" w:hAnsi="Times New Roman"/>
                <w:color w:val="000000" w:themeColor="text1"/>
              </w:rPr>
              <w:t xml:space="preserve">võimalusel sisendi </w:t>
            </w:r>
          </w:p>
          <w:p w14:paraId="61452DC6" w14:textId="6307D1F9" w:rsidR="23DF1F9B" w:rsidRDefault="00CB741D" w:rsidP="00BD4AF0">
            <w:pPr>
              <w:spacing w:line="257" w:lineRule="auto"/>
              <w:jc w:val="left"/>
              <w:rPr>
                <w:rFonts w:ascii="Times New Roman" w:eastAsia="Arial" w:hAnsi="Times New Roman"/>
                <w:color w:val="000000" w:themeColor="text1"/>
              </w:rPr>
            </w:pPr>
            <w:r>
              <w:rPr>
                <w:rFonts w:ascii="Times New Roman" w:eastAsia="Arial" w:hAnsi="Times New Roman"/>
                <w:color w:val="000000" w:themeColor="text1"/>
              </w:rPr>
              <w:t xml:space="preserve"> </w:t>
            </w:r>
            <w:r w:rsidR="15DD3219" w:rsidRPr="00962E5B">
              <w:rPr>
                <w:rFonts w:ascii="Times New Roman" w:eastAsia="Arial" w:hAnsi="Times New Roman"/>
                <w:color w:val="000000" w:themeColor="text1"/>
              </w:rPr>
              <w:t>juhtumiplaanist ja raviplaanist)</w:t>
            </w:r>
          </w:p>
          <w:p w14:paraId="274C4E84" w14:textId="712B89B7" w:rsidR="00BD4AF0" w:rsidRPr="00962E5B" w:rsidRDefault="00BD4AF0" w:rsidP="00BD4AF0">
            <w:pPr>
              <w:spacing w:line="257" w:lineRule="auto"/>
              <w:jc w:val="left"/>
              <w:rPr>
                <w:rFonts w:ascii="Times New Roman" w:hAnsi="Times New Roman"/>
              </w:rPr>
            </w:pPr>
          </w:p>
        </w:tc>
        <w:tc>
          <w:tcPr>
            <w:tcW w:w="265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AED"/>
            <w:tcMar>
              <w:top w:w="7" w:type="dxa"/>
              <w:left w:w="7" w:type="dxa"/>
              <w:bottom w:w="7" w:type="dxa"/>
              <w:right w:w="7" w:type="dxa"/>
            </w:tcMar>
            <w:vAlign w:val="center"/>
          </w:tcPr>
          <w:p w14:paraId="28D20857" w14:textId="669E3204" w:rsidR="23DF1F9B" w:rsidRPr="00962E5B" w:rsidRDefault="00CB741D" w:rsidP="00BD4AF0">
            <w:pPr>
              <w:spacing w:line="257" w:lineRule="auto"/>
              <w:rPr>
                <w:rFonts w:ascii="Times New Roman" w:hAnsi="Times New Roman"/>
              </w:rPr>
            </w:pPr>
            <w:r>
              <w:rPr>
                <w:rFonts w:ascii="Times New Roman" w:eastAsia="Arial" w:hAnsi="Times New Roman"/>
                <w:color w:val="000000" w:themeColor="text1"/>
              </w:rPr>
              <w:t xml:space="preserve"> </w:t>
            </w:r>
            <w:r w:rsidR="23DF1F9B" w:rsidRPr="00962E5B">
              <w:rPr>
                <w:rFonts w:ascii="Times New Roman" w:eastAsia="Arial" w:hAnsi="Times New Roman"/>
                <w:color w:val="000000" w:themeColor="text1"/>
              </w:rPr>
              <w:t>Raviplaan</w:t>
            </w:r>
          </w:p>
        </w:tc>
      </w:tr>
      <w:tr w:rsidR="23DF1F9B" w:rsidRPr="00962E5B" w14:paraId="4EE4D591" w14:textId="77777777" w:rsidTr="00BD4AF0">
        <w:trPr>
          <w:trHeight w:val="825"/>
        </w:trPr>
        <w:tc>
          <w:tcPr>
            <w:tcW w:w="183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56082"/>
            <w:tcMar>
              <w:top w:w="7" w:type="dxa"/>
              <w:left w:w="7" w:type="dxa"/>
              <w:bottom w:w="7" w:type="dxa"/>
              <w:right w:w="7" w:type="dxa"/>
            </w:tcMar>
            <w:vAlign w:val="center"/>
          </w:tcPr>
          <w:p w14:paraId="5958DFC7" w14:textId="1E115F89" w:rsidR="0011793E" w:rsidRDefault="00CB741D" w:rsidP="0011793E">
            <w:pPr>
              <w:spacing w:line="257" w:lineRule="auto"/>
              <w:jc w:val="left"/>
              <w:rPr>
                <w:rFonts w:ascii="Times New Roman" w:eastAsia="Arial" w:hAnsi="Times New Roman"/>
                <w:b/>
                <w:bCs/>
                <w:color w:val="FFFFFF" w:themeColor="background1"/>
              </w:rPr>
            </w:pPr>
            <w:r>
              <w:rPr>
                <w:rFonts w:ascii="Times New Roman" w:eastAsia="Arial" w:hAnsi="Times New Roman"/>
                <w:b/>
                <w:bCs/>
                <w:color w:val="FFFFFF" w:themeColor="background1"/>
              </w:rPr>
              <w:t xml:space="preserve"> </w:t>
            </w:r>
            <w:r w:rsidR="23DF1F9B" w:rsidRPr="00962E5B">
              <w:rPr>
                <w:rFonts w:ascii="Times New Roman" w:eastAsia="Arial" w:hAnsi="Times New Roman"/>
                <w:b/>
                <w:bCs/>
                <w:color w:val="FFFFFF" w:themeColor="background1"/>
              </w:rPr>
              <w:t xml:space="preserve">Millal plaan </w:t>
            </w:r>
          </w:p>
          <w:p w14:paraId="25309A0B" w14:textId="35917E79" w:rsidR="23DF1F9B" w:rsidRPr="00962E5B" w:rsidRDefault="00CB741D" w:rsidP="0011793E">
            <w:pPr>
              <w:spacing w:line="257" w:lineRule="auto"/>
              <w:jc w:val="left"/>
              <w:rPr>
                <w:rFonts w:ascii="Times New Roman" w:hAnsi="Times New Roman"/>
              </w:rPr>
            </w:pPr>
            <w:r>
              <w:rPr>
                <w:rFonts w:ascii="Times New Roman" w:eastAsia="Arial" w:hAnsi="Times New Roman"/>
                <w:b/>
                <w:bCs/>
                <w:color w:val="FFFFFF" w:themeColor="background1"/>
              </w:rPr>
              <w:t xml:space="preserve"> </w:t>
            </w:r>
            <w:r w:rsidR="23DF1F9B" w:rsidRPr="00962E5B">
              <w:rPr>
                <w:rFonts w:ascii="Times New Roman" w:eastAsia="Arial" w:hAnsi="Times New Roman"/>
                <w:b/>
                <w:bCs/>
                <w:color w:val="FFFFFF" w:themeColor="background1"/>
              </w:rPr>
              <w:t>koostatakse?</w:t>
            </w:r>
          </w:p>
        </w:tc>
        <w:tc>
          <w:tcPr>
            <w:tcW w:w="269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D2D8"/>
            <w:tcMar>
              <w:top w:w="7" w:type="dxa"/>
              <w:left w:w="7" w:type="dxa"/>
              <w:bottom w:w="7" w:type="dxa"/>
              <w:right w:w="7" w:type="dxa"/>
            </w:tcMar>
            <w:vAlign w:val="center"/>
          </w:tcPr>
          <w:p w14:paraId="7035000F" w14:textId="07B19AA6" w:rsidR="00BD4AF0" w:rsidRDefault="00CB741D" w:rsidP="00BD4AF0">
            <w:pPr>
              <w:spacing w:line="257" w:lineRule="auto"/>
              <w:jc w:val="left"/>
              <w:rPr>
                <w:rFonts w:ascii="Times New Roman" w:eastAsia="Arial" w:hAnsi="Times New Roman"/>
                <w:color w:val="000000" w:themeColor="text1"/>
              </w:rPr>
            </w:pPr>
            <w:r>
              <w:rPr>
                <w:rFonts w:ascii="Times New Roman" w:eastAsia="Arial" w:hAnsi="Times New Roman"/>
                <w:color w:val="000000" w:themeColor="text1"/>
              </w:rPr>
              <w:t xml:space="preserve"> </w:t>
            </w:r>
            <w:r w:rsidR="23DF1F9B" w:rsidRPr="00962E5B">
              <w:rPr>
                <w:rFonts w:ascii="Times New Roman" w:eastAsia="Arial" w:hAnsi="Times New Roman"/>
                <w:color w:val="000000" w:themeColor="text1"/>
              </w:rPr>
              <w:t xml:space="preserve">Pikaajalise kompleksse </w:t>
            </w:r>
          </w:p>
          <w:p w14:paraId="3D634BB8" w14:textId="1D7EBC09" w:rsidR="23DF1F9B" w:rsidRPr="00962E5B" w:rsidRDefault="00CB741D" w:rsidP="00BD4AF0">
            <w:pPr>
              <w:spacing w:line="257" w:lineRule="auto"/>
              <w:jc w:val="left"/>
              <w:rPr>
                <w:rFonts w:ascii="Times New Roman" w:hAnsi="Times New Roman"/>
              </w:rPr>
            </w:pPr>
            <w:r>
              <w:rPr>
                <w:rFonts w:ascii="Times New Roman" w:eastAsia="Arial" w:hAnsi="Times New Roman"/>
                <w:color w:val="000000" w:themeColor="text1"/>
              </w:rPr>
              <w:t xml:space="preserve"> </w:t>
            </w:r>
            <w:r w:rsidR="23DF1F9B" w:rsidRPr="00962E5B">
              <w:rPr>
                <w:rFonts w:ascii="Times New Roman" w:eastAsia="Arial" w:hAnsi="Times New Roman"/>
                <w:color w:val="000000" w:themeColor="text1"/>
              </w:rPr>
              <w:t>sotsiaalse abivajaduse korral</w:t>
            </w:r>
          </w:p>
        </w:tc>
        <w:tc>
          <w:tcPr>
            <w:tcW w:w="297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D2D8"/>
            <w:tcMar>
              <w:top w:w="7" w:type="dxa"/>
              <w:left w:w="7" w:type="dxa"/>
              <w:bottom w:w="7" w:type="dxa"/>
              <w:right w:w="7" w:type="dxa"/>
            </w:tcMar>
            <w:vAlign w:val="center"/>
          </w:tcPr>
          <w:p w14:paraId="517C5B6B" w14:textId="024DE994" w:rsidR="00BD4AF0" w:rsidRDefault="00CB741D" w:rsidP="00BD4AF0">
            <w:pPr>
              <w:spacing w:line="257" w:lineRule="auto"/>
              <w:jc w:val="left"/>
              <w:rPr>
                <w:rFonts w:ascii="Times New Roman" w:eastAsia="Arial" w:hAnsi="Times New Roman"/>
                <w:color w:val="000000" w:themeColor="text1"/>
              </w:rPr>
            </w:pPr>
            <w:r>
              <w:rPr>
                <w:rFonts w:ascii="Times New Roman" w:eastAsia="Arial" w:hAnsi="Times New Roman"/>
                <w:color w:val="000000" w:themeColor="text1"/>
              </w:rPr>
              <w:t xml:space="preserve"> </w:t>
            </w:r>
            <w:r w:rsidR="23DF1F9B" w:rsidRPr="00962E5B">
              <w:rPr>
                <w:rFonts w:ascii="Times New Roman" w:eastAsia="Arial" w:hAnsi="Times New Roman"/>
                <w:color w:val="000000" w:themeColor="text1"/>
              </w:rPr>
              <w:t xml:space="preserve">Kui esineb valdkonnaülese </w:t>
            </w:r>
          </w:p>
          <w:p w14:paraId="1611E26D" w14:textId="51BFEE85" w:rsidR="23DF1F9B" w:rsidRPr="00962E5B" w:rsidRDefault="00CB741D" w:rsidP="00BD4AF0">
            <w:pPr>
              <w:spacing w:line="257" w:lineRule="auto"/>
              <w:jc w:val="left"/>
              <w:rPr>
                <w:rFonts w:ascii="Times New Roman" w:hAnsi="Times New Roman"/>
              </w:rPr>
            </w:pPr>
            <w:r>
              <w:rPr>
                <w:rFonts w:ascii="Times New Roman" w:eastAsia="Arial" w:hAnsi="Times New Roman"/>
                <w:color w:val="000000" w:themeColor="text1"/>
              </w:rPr>
              <w:t xml:space="preserve"> </w:t>
            </w:r>
            <w:r w:rsidR="23DF1F9B" w:rsidRPr="00962E5B">
              <w:rPr>
                <w:rFonts w:ascii="Times New Roman" w:eastAsia="Arial" w:hAnsi="Times New Roman"/>
                <w:color w:val="000000" w:themeColor="text1"/>
              </w:rPr>
              <w:t>koordinatsiooni vajadus</w:t>
            </w:r>
          </w:p>
        </w:tc>
        <w:tc>
          <w:tcPr>
            <w:tcW w:w="265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D2D8"/>
            <w:tcMar>
              <w:top w:w="7" w:type="dxa"/>
              <w:left w:w="7" w:type="dxa"/>
              <w:bottom w:w="7" w:type="dxa"/>
              <w:right w:w="7" w:type="dxa"/>
            </w:tcMar>
            <w:vAlign w:val="center"/>
          </w:tcPr>
          <w:p w14:paraId="4DC73E88" w14:textId="4B85A07E" w:rsidR="00BD4AF0" w:rsidRDefault="00CB741D" w:rsidP="00BD4AF0">
            <w:pPr>
              <w:spacing w:line="257" w:lineRule="auto"/>
              <w:jc w:val="left"/>
              <w:rPr>
                <w:rFonts w:ascii="Times New Roman" w:eastAsia="Arial" w:hAnsi="Times New Roman"/>
                <w:color w:val="000000" w:themeColor="text1"/>
              </w:rPr>
            </w:pPr>
            <w:r>
              <w:rPr>
                <w:rFonts w:ascii="Times New Roman" w:eastAsia="Arial" w:hAnsi="Times New Roman"/>
                <w:color w:val="000000" w:themeColor="text1"/>
              </w:rPr>
              <w:t xml:space="preserve"> </w:t>
            </w:r>
            <w:r w:rsidR="23DF1F9B" w:rsidRPr="00962E5B">
              <w:rPr>
                <w:rFonts w:ascii="Times New Roman" w:eastAsia="Arial" w:hAnsi="Times New Roman"/>
                <w:color w:val="000000" w:themeColor="text1"/>
              </w:rPr>
              <w:t xml:space="preserve">Pikaajalise kompleksse </w:t>
            </w:r>
          </w:p>
          <w:p w14:paraId="6777ED6C" w14:textId="013DE7C5" w:rsidR="23DF1F9B" w:rsidRPr="00962E5B" w:rsidRDefault="00CB741D" w:rsidP="00BD4AF0">
            <w:pPr>
              <w:spacing w:line="257" w:lineRule="auto"/>
              <w:jc w:val="left"/>
              <w:rPr>
                <w:rFonts w:ascii="Times New Roman" w:hAnsi="Times New Roman"/>
              </w:rPr>
            </w:pPr>
            <w:r>
              <w:rPr>
                <w:rFonts w:ascii="Times New Roman" w:eastAsia="Arial" w:hAnsi="Times New Roman"/>
                <w:color w:val="000000" w:themeColor="text1"/>
              </w:rPr>
              <w:t xml:space="preserve"> </w:t>
            </w:r>
            <w:r w:rsidR="23DF1F9B" w:rsidRPr="00962E5B">
              <w:rPr>
                <w:rFonts w:ascii="Times New Roman" w:eastAsia="Arial" w:hAnsi="Times New Roman"/>
                <w:color w:val="000000" w:themeColor="text1"/>
              </w:rPr>
              <w:t>terviseprobleemi korral</w:t>
            </w:r>
          </w:p>
        </w:tc>
      </w:tr>
    </w:tbl>
    <w:p w14:paraId="5D033F22" w14:textId="77777777" w:rsidR="005E200B" w:rsidRDefault="005E200B" w:rsidP="00B2517F">
      <w:pPr>
        <w:rPr>
          <w:rFonts w:ascii="Times New Roman" w:hAnsi="Times New Roman"/>
          <w:sz w:val="24"/>
          <w:szCs w:val="24"/>
        </w:rPr>
      </w:pPr>
    </w:p>
    <w:p w14:paraId="714DA341" w14:textId="22F694AB" w:rsidR="00E63802" w:rsidRPr="00F2504B" w:rsidRDefault="005316A8" w:rsidP="00B2517F">
      <w:pPr>
        <w:rPr>
          <w:rFonts w:ascii="Times New Roman" w:hAnsi="Times New Roman"/>
          <w:b/>
          <w:sz w:val="24"/>
          <w:szCs w:val="24"/>
          <w:lang w:eastAsia="et-EE"/>
        </w:rPr>
      </w:pPr>
      <w:r>
        <w:rPr>
          <w:rFonts w:ascii="Times New Roman" w:hAnsi="Times New Roman"/>
          <w:b/>
          <w:sz w:val="24"/>
          <w:szCs w:val="24"/>
          <w:lang w:eastAsia="et-EE"/>
        </w:rPr>
        <w:t xml:space="preserve">6.2.1. </w:t>
      </w:r>
      <w:r w:rsidR="00356736" w:rsidRPr="00091086">
        <w:rPr>
          <w:rFonts w:ascii="Times New Roman" w:hAnsi="Times New Roman"/>
          <w:b/>
          <w:sz w:val="24"/>
          <w:szCs w:val="24"/>
          <w:lang w:eastAsia="et-EE"/>
        </w:rPr>
        <w:t>Sotsiaalsed</w:t>
      </w:r>
      <w:r w:rsidR="00737052">
        <w:rPr>
          <w:rFonts w:ascii="Times New Roman" w:hAnsi="Times New Roman"/>
          <w:b/>
          <w:sz w:val="24"/>
          <w:szCs w:val="24"/>
          <w:lang w:eastAsia="et-EE"/>
        </w:rPr>
        <w:t xml:space="preserve">, </w:t>
      </w:r>
      <w:r w:rsidR="00356736" w:rsidRPr="00091086">
        <w:rPr>
          <w:rFonts w:ascii="Times New Roman" w:hAnsi="Times New Roman"/>
          <w:b/>
          <w:sz w:val="24"/>
          <w:szCs w:val="24"/>
          <w:lang w:eastAsia="et-EE"/>
        </w:rPr>
        <w:t xml:space="preserve">majanduslikud </w:t>
      </w:r>
      <w:r w:rsidR="00737052">
        <w:rPr>
          <w:rFonts w:ascii="Times New Roman" w:hAnsi="Times New Roman"/>
          <w:b/>
          <w:sz w:val="24"/>
          <w:szCs w:val="24"/>
          <w:lang w:eastAsia="et-EE"/>
        </w:rPr>
        <w:t xml:space="preserve">ja regionaalsed </w:t>
      </w:r>
      <w:r w:rsidR="003A0EA8">
        <w:rPr>
          <w:rFonts w:ascii="Times New Roman" w:hAnsi="Times New Roman"/>
          <w:b/>
          <w:sz w:val="24"/>
          <w:szCs w:val="24"/>
          <w:lang w:eastAsia="et-EE"/>
        </w:rPr>
        <w:t>mõjud</w:t>
      </w:r>
    </w:p>
    <w:p w14:paraId="3B90133A" w14:textId="0D5A81C8" w:rsidR="00356B3B" w:rsidRDefault="00356B3B" w:rsidP="00B2517F">
      <w:pPr>
        <w:rPr>
          <w:rFonts w:ascii="Times New Roman" w:hAnsi="Times New Roman"/>
          <w:sz w:val="24"/>
          <w:szCs w:val="24"/>
        </w:rPr>
      </w:pPr>
    </w:p>
    <w:p w14:paraId="6A904F8D" w14:textId="093CDBF4" w:rsidR="002131EE" w:rsidRDefault="002131EE" w:rsidP="002131EE">
      <w:r w:rsidRPr="000104C8">
        <w:rPr>
          <w:rFonts w:ascii="Times New Roman" w:hAnsi="Times New Roman"/>
          <w:b/>
          <w:i/>
          <w:sz w:val="24"/>
          <w:szCs w:val="24"/>
        </w:rPr>
        <w:t xml:space="preserve">Mõju sihtrühm </w:t>
      </w:r>
      <w:r>
        <w:rPr>
          <w:rFonts w:ascii="Times New Roman" w:hAnsi="Times New Roman"/>
          <w:b/>
          <w:i/>
          <w:sz w:val="24"/>
          <w:szCs w:val="24"/>
        </w:rPr>
        <w:t>1</w:t>
      </w:r>
      <w:r w:rsidRPr="000104C8">
        <w:rPr>
          <w:rFonts w:ascii="Times New Roman" w:hAnsi="Times New Roman"/>
          <w:b/>
          <w:i/>
          <w:sz w:val="24"/>
          <w:szCs w:val="24"/>
        </w:rPr>
        <w:t xml:space="preserve"> –</w:t>
      </w:r>
      <w:r w:rsidR="0093274D" w:rsidRPr="00317AA1">
        <w:rPr>
          <w:rFonts w:ascii="Times New Roman" w:hAnsi="Times New Roman"/>
          <w:b/>
          <w:i/>
          <w:sz w:val="24"/>
          <w:szCs w:val="24"/>
        </w:rPr>
        <w:t>kompleksse abivajadusega inimesed</w:t>
      </w:r>
    </w:p>
    <w:p w14:paraId="6551BCEB" w14:textId="75C664EC" w:rsidR="00C83C2B" w:rsidRDefault="00C83C2B" w:rsidP="00B63640">
      <w:pPr>
        <w:rPr>
          <w:rFonts w:ascii="Times New Roman" w:hAnsi="Times New Roman"/>
          <w:sz w:val="24"/>
          <w:szCs w:val="24"/>
        </w:rPr>
      </w:pPr>
      <w:r w:rsidRPr="00C83C2B">
        <w:rPr>
          <w:rFonts w:ascii="Times New Roman" w:hAnsi="Times New Roman"/>
          <w:sz w:val="24"/>
          <w:szCs w:val="24"/>
        </w:rPr>
        <w:t xml:space="preserve">Kavandatavad muudatused mõjutavad otseselt eelkõige kompleksse abivajadusega inimesi, </w:t>
      </w:r>
      <w:r w:rsidR="002002C7">
        <w:rPr>
          <w:rFonts w:ascii="Times New Roman" w:hAnsi="Times New Roman"/>
          <w:sz w:val="24"/>
          <w:szCs w:val="24"/>
        </w:rPr>
        <w:t>kes vajavad</w:t>
      </w:r>
      <w:r w:rsidRPr="00C83C2B">
        <w:rPr>
          <w:rFonts w:ascii="Times New Roman" w:hAnsi="Times New Roman"/>
          <w:sz w:val="24"/>
          <w:szCs w:val="24"/>
        </w:rPr>
        <w:t xml:space="preserve"> samaaegselt tervishoiu- ja sotsiaalteenuseid ning kelle puhul on vajadus valdkonnaülese koordinatsiooni järele.</w:t>
      </w:r>
      <w:r w:rsidR="002002C7">
        <w:rPr>
          <w:rFonts w:ascii="Times New Roman" w:hAnsi="Times New Roman"/>
          <w:sz w:val="24"/>
          <w:szCs w:val="24"/>
        </w:rPr>
        <w:t xml:space="preserve"> Täpsem sihtrühma kirjeldus on </w:t>
      </w:r>
      <w:r w:rsidR="0002492E">
        <w:rPr>
          <w:rFonts w:ascii="Times New Roman" w:hAnsi="Times New Roman"/>
          <w:sz w:val="24"/>
          <w:szCs w:val="24"/>
        </w:rPr>
        <w:t xml:space="preserve">esitatud </w:t>
      </w:r>
      <w:r w:rsidR="00D17D85">
        <w:rPr>
          <w:rFonts w:ascii="Times New Roman" w:hAnsi="Times New Roman"/>
          <w:sz w:val="24"/>
          <w:szCs w:val="24"/>
        </w:rPr>
        <w:t xml:space="preserve">alapeatükis </w:t>
      </w:r>
      <w:r w:rsidR="00D17D85" w:rsidRPr="008F335D">
        <w:rPr>
          <w:rFonts w:ascii="Times New Roman" w:hAnsi="Times New Roman"/>
          <w:sz w:val="24"/>
          <w:szCs w:val="24"/>
        </w:rPr>
        <w:t>6.1.1</w:t>
      </w:r>
      <w:r w:rsidR="00A15EA6">
        <w:rPr>
          <w:rFonts w:ascii="Times New Roman" w:hAnsi="Times New Roman"/>
          <w:sz w:val="24"/>
          <w:szCs w:val="24"/>
        </w:rPr>
        <w:t xml:space="preserve"> </w:t>
      </w:r>
      <w:r w:rsidR="008F774E">
        <w:rPr>
          <w:rFonts w:ascii="Times New Roman" w:hAnsi="Times New Roman"/>
          <w:sz w:val="24"/>
          <w:szCs w:val="24"/>
        </w:rPr>
        <w:t>sotsiaalsete ja majanduslike mõjude sihtrü</w:t>
      </w:r>
      <w:r w:rsidR="000F7E5F">
        <w:rPr>
          <w:rFonts w:ascii="Times New Roman" w:hAnsi="Times New Roman"/>
          <w:sz w:val="24"/>
          <w:szCs w:val="24"/>
        </w:rPr>
        <w:t>hma 1 all</w:t>
      </w:r>
      <w:r w:rsidR="00D17D85">
        <w:rPr>
          <w:rFonts w:ascii="Times New Roman" w:hAnsi="Times New Roman"/>
          <w:sz w:val="24"/>
          <w:szCs w:val="24"/>
        </w:rPr>
        <w:t>.</w:t>
      </w:r>
      <w:r w:rsidR="00BB4630">
        <w:rPr>
          <w:rFonts w:ascii="Times New Roman" w:hAnsi="Times New Roman"/>
          <w:sz w:val="24"/>
          <w:szCs w:val="24"/>
        </w:rPr>
        <w:t xml:space="preserve"> </w:t>
      </w:r>
      <w:r w:rsidR="00BB4630" w:rsidRPr="00BB4630">
        <w:rPr>
          <w:rFonts w:ascii="Times New Roman" w:hAnsi="Times New Roman"/>
          <w:sz w:val="24"/>
          <w:szCs w:val="24"/>
        </w:rPr>
        <w:t>Tegemist on sihtrühmaga, kelle teenuseteekonda iseloomustab praegu sageli killustatus, korduvad pöördumised erinevate teenuseosutajate poole ning info liikumise puudulikkus.</w:t>
      </w:r>
      <w:r w:rsidR="004C54D4">
        <w:rPr>
          <w:rFonts w:ascii="Times New Roman" w:hAnsi="Times New Roman"/>
          <w:sz w:val="24"/>
          <w:szCs w:val="24"/>
        </w:rPr>
        <w:t xml:space="preserve"> </w:t>
      </w:r>
      <w:r w:rsidR="00954481" w:rsidRPr="00954481">
        <w:rPr>
          <w:rFonts w:ascii="Times New Roman" w:hAnsi="Times New Roman"/>
          <w:sz w:val="24"/>
          <w:szCs w:val="24"/>
        </w:rPr>
        <w:t>Kaudne mõju võib ulatuda laiemale elanikkonnale läbi varasema sekkumise ja ennetustegevuste, mis aitavad vältida abivajaduse süvenemist.</w:t>
      </w:r>
    </w:p>
    <w:p w14:paraId="6ABA5902" w14:textId="77777777" w:rsidR="00C83C2B" w:rsidRDefault="00C83C2B" w:rsidP="00B63640">
      <w:pPr>
        <w:rPr>
          <w:rFonts w:ascii="Times New Roman" w:hAnsi="Times New Roman"/>
          <w:sz w:val="24"/>
          <w:szCs w:val="24"/>
        </w:rPr>
      </w:pPr>
    </w:p>
    <w:p w14:paraId="0F0F6445" w14:textId="155589E5" w:rsidR="00B63640" w:rsidRDefault="00B63640" w:rsidP="00B63640">
      <w:pPr>
        <w:rPr>
          <w:rFonts w:ascii="Times New Roman" w:hAnsi="Times New Roman"/>
          <w:sz w:val="24"/>
          <w:szCs w:val="24"/>
        </w:rPr>
      </w:pPr>
      <w:r w:rsidRPr="007A3BC2">
        <w:rPr>
          <w:rFonts w:ascii="Times New Roman" w:hAnsi="Times New Roman"/>
          <w:sz w:val="24"/>
          <w:szCs w:val="24"/>
        </w:rPr>
        <w:t>Teenuse saaja jaoks tähenda</w:t>
      </w:r>
      <w:r>
        <w:rPr>
          <w:rFonts w:ascii="Times New Roman" w:hAnsi="Times New Roman"/>
          <w:sz w:val="24"/>
          <w:szCs w:val="24"/>
        </w:rPr>
        <w:t xml:space="preserve">vad muudatused </w:t>
      </w:r>
      <w:r w:rsidRPr="007A3BC2">
        <w:rPr>
          <w:rFonts w:ascii="Times New Roman" w:hAnsi="Times New Roman"/>
          <w:sz w:val="24"/>
          <w:szCs w:val="24"/>
        </w:rPr>
        <w:t xml:space="preserve">selgemat ja paremini koordineeritud </w:t>
      </w:r>
      <w:r w:rsidR="00A55F33">
        <w:rPr>
          <w:rFonts w:ascii="Times New Roman" w:hAnsi="Times New Roman"/>
          <w:sz w:val="24"/>
          <w:szCs w:val="24"/>
        </w:rPr>
        <w:t>teenuste kasutamist</w:t>
      </w:r>
      <w:r w:rsidRPr="007A3BC2">
        <w:rPr>
          <w:rFonts w:ascii="Times New Roman" w:hAnsi="Times New Roman"/>
          <w:sz w:val="24"/>
          <w:szCs w:val="24"/>
        </w:rPr>
        <w:t xml:space="preserve">. </w:t>
      </w:r>
      <w:r w:rsidR="3E42D7B8" w:rsidRPr="1D9E83B1">
        <w:rPr>
          <w:rFonts w:ascii="Times New Roman" w:hAnsi="Times New Roman"/>
          <w:sz w:val="24"/>
          <w:szCs w:val="24"/>
        </w:rPr>
        <w:t>Tervisetee</w:t>
      </w:r>
      <w:r w:rsidRPr="1D9E83B1">
        <w:rPr>
          <w:rFonts w:ascii="Times New Roman" w:hAnsi="Times New Roman"/>
          <w:sz w:val="24"/>
          <w:szCs w:val="24"/>
        </w:rPr>
        <w:t>juht</w:t>
      </w:r>
      <w:r w:rsidRPr="007A3BC2">
        <w:rPr>
          <w:rFonts w:ascii="Times New Roman" w:hAnsi="Times New Roman"/>
          <w:sz w:val="24"/>
          <w:szCs w:val="24"/>
        </w:rPr>
        <w:t xml:space="preserve"> toetab inimest teenuste kasutamisel, aitab mõista kokkulepitud eesmärke ning koordineerib erinevate valdkondade tegevusi. See </w:t>
      </w:r>
      <w:r w:rsidR="00DF5718">
        <w:rPr>
          <w:rFonts w:ascii="Times New Roman" w:hAnsi="Times New Roman"/>
          <w:sz w:val="24"/>
          <w:szCs w:val="24"/>
        </w:rPr>
        <w:t>aitab</w:t>
      </w:r>
      <w:r w:rsidRPr="007A3BC2">
        <w:rPr>
          <w:rFonts w:ascii="Times New Roman" w:hAnsi="Times New Roman"/>
          <w:sz w:val="24"/>
          <w:szCs w:val="24"/>
        </w:rPr>
        <w:t xml:space="preserve"> parandada teenuste järjepidevust, vajadustele vastavust ja kvaliteeti ning vähendada riski, et inimene katkestab ravi või sotsiaalteenuste kasutamise süsteemi keerukuse tõttu. Samuti võib paraneda inimese teadlikkus oma tervise- ja heaolueesmärkidest ning suureneda tema valmisolek osaleda aktiivsemalt oma tervise ja toimetuleku kujundamisel.</w:t>
      </w:r>
    </w:p>
    <w:p w14:paraId="5109538C" w14:textId="77777777" w:rsidR="00926BE0" w:rsidRDefault="00926BE0" w:rsidP="00B63640">
      <w:pPr>
        <w:rPr>
          <w:rFonts w:ascii="Times New Roman" w:hAnsi="Times New Roman"/>
          <w:sz w:val="24"/>
          <w:szCs w:val="24"/>
        </w:rPr>
      </w:pPr>
    </w:p>
    <w:p w14:paraId="063EC88C" w14:textId="3C49602E" w:rsidR="009D6646" w:rsidRPr="002E2363" w:rsidRDefault="5000D796" w:rsidP="17AED669">
      <w:pPr>
        <w:rPr>
          <w:rFonts w:ascii="Times New Roman" w:hAnsi="Times New Roman"/>
          <w:sz w:val="24"/>
          <w:szCs w:val="24"/>
        </w:rPr>
      </w:pPr>
      <w:r w:rsidRPr="007E0F95">
        <w:rPr>
          <w:rFonts w:ascii="Times New Roman" w:hAnsi="Times New Roman"/>
          <w:sz w:val="24"/>
          <w:szCs w:val="24"/>
        </w:rPr>
        <w:t xml:space="preserve">Muudatused võivad aidata vähendada korduvaid pöördumisi erakorralisse meditsiini, hospitaliseerimisi ning ööpäevaringsete teenuste kasutamist, parandades teenuste koordineeritust ja vähendades katkestusi </w:t>
      </w:r>
      <w:r w:rsidR="37A1AD8D">
        <w:rPr>
          <w:rFonts w:ascii="Times New Roman" w:hAnsi="Times New Roman"/>
          <w:sz w:val="24"/>
          <w:szCs w:val="24"/>
        </w:rPr>
        <w:t xml:space="preserve">abi saamise </w:t>
      </w:r>
      <w:r w:rsidR="047FA46C">
        <w:rPr>
          <w:rFonts w:ascii="Times New Roman" w:hAnsi="Times New Roman"/>
          <w:sz w:val="24"/>
          <w:szCs w:val="24"/>
        </w:rPr>
        <w:t>protsessis</w:t>
      </w:r>
      <w:r w:rsidRPr="007E0F95">
        <w:rPr>
          <w:rFonts w:ascii="Times New Roman" w:hAnsi="Times New Roman"/>
          <w:sz w:val="24"/>
          <w:szCs w:val="24"/>
        </w:rPr>
        <w:t>.</w:t>
      </w:r>
      <w:r w:rsidR="09F8A4EC">
        <w:rPr>
          <w:rFonts w:ascii="Times New Roman" w:hAnsi="Times New Roman"/>
          <w:sz w:val="24"/>
          <w:szCs w:val="24"/>
        </w:rPr>
        <w:t xml:space="preserve"> </w:t>
      </w:r>
      <w:r w:rsidR="6D7E7161" w:rsidRPr="003D1395">
        <w:rPr>
          <w:rFonts w:ascii="Times New Roman" w:hAnsi="Times New Roman"/>
          <w:sz w:val="24"/>
          <w:szCs w:val="24"/>
        </w:rPr>
        <w:t>Viimaste aastate andmed viitavad kasvavale survele nii erakorralise meditsiini kui ka ööpäevaringse</w:t>
      </w:r>
      <w:r w:rsidR="2549E5C5" w:rsidRPr="003D1395">
        <w:rPr>
          <w:rFonts w:ascii="Times New Roman" w:hAnsi="Times New Roman"/>
          <w:sz w:val="24"/>
          <w:szCs w:val="24"/>
        </w:rPr>
        <w:t>le</w:t>
      </w:r>
      <w:r w:rsidR="6D7E7161" w:rsidRPr="003D1395">
        <w:rPr>
          <w:rFonts w:ascii="Times New Roman" w:hAnsi="Times New Roman"/>
          <w:sz w:val="24"/>
          <w:szCs w:val="24"/>
        </w:rPr>
        <w:t xml:space="preserve"> </w:t>
      </w:r>
      <w:proofErr w:type="spellStart"/>
      <w:r w:rsidR="6D7E7161" w:rsidRPr="003D1395">
        <w:rPr>
          <w:rFonts w:ascii="Times New Roman" w:hAnsi="Times New Roman"/>
          <w:sz w:val="24"/>
          <w:szCs w:val="24"/>
        </w:rPr>
        <w:t>üldhooldusteenusele</w:t>
      </w:r>
      <w:proofErr w:type="spellEnd"/>
      <w:r w:rsidR="6D7E7161" w:rsidRPr="003D1395">
        <w:rPr>
          <w:rFonts w:ascii="Times New Roman" w:hAnsi="Times New Roman"/>
          <w:sz w:val="24"/>
          <w:szCs w:val="24"/>
        </w:rPr>
        <w:t>. Erakorralise meditsiiniabi kasutas 2024. aastal 507 075 inimest (keskmiselt 1386 inimest ööpäevas), võrreldes 2023. aasta 498 553 inimesega (1366 ööpäevas)</w:t>
      </w:r>
      <w:r w:rsidR="00224A94" w:rsidRPr="003D1395">
        <w:rPr>
          <w:rStyle w:val="FootnoteReference"/>
          <w:rFonts w:ascii="Times New Roman" w:hAnsi="Times New Roman"/>
          <w:sz w:val="24"/>
          <w:szCs w:val="24"/>
        </w:rPr>
        <w:footnoteReference w:id="58"/>
      </w:r>
      <w:r w:rsidR="6D7E7161" w:rsidRPr="003D1395">
        <w:rPr>
          <w:rFonts w:ascii="Times New Roman" w:hAnsi="Times New Roman"/>
          <w:sz w:val="24"/>
          <w:szCs w:val="24"/>
        </w:rPr>
        <w:t xml:space="preserve">. Samal ajal on suurenenud ka ööpäevaringse </w:t>
      </w:r>
      <w:proofErr w:type="spellStart"/>
      <w:r w:rsidR="6D7E7161" w:rsidRPr="003D1395">
        <w:rPr>
          <w:rFonts w:ascii="Times New Roman" w:hAnsi="Times New Roman"/>
          <w:sz w:val="24"/>
          <w:szCs w:val="24"/>
        </w:rPr>
        <w:t>üldhooldusteenuse</w:t>
      </w:r>
      <w:proofErr w:type="spellEnd"/>
      <w:r w:rsidR="6D7E7161" w:rsidRPr="003D1395">
        <w:rPr>
          <w:rFonts w:ascii="Times New Roman" w:hAnsi="Times New Roman"/>
          <w:sz w:val="24"/>
          <w:szCs w:val="24"/>
        </w:rPr>
        <w:t xml:space="preserve"> kasutajate arv</w:t>
      </w:r>
      <w:r w:rsidR="4E250C3F" w:rsidRPr="003D1395">
        <w:rPr>
          <w:rFonts w:ascii="Times New Roman" w:hAnsi="Times New Roman"/>
          <w:sz w:val="24"/>
          <w:szCs w:val="24"/>
        </w:rPr>
        <w:t xml:space="preserve"> (2023. aasta ja 2025. aasta võrdluses 13%)</w:t>
      </w:r>
      <w:r w:rsidR="022EDC1C" w:rsidRPr="003D1395">
        <w:rPr>
          <w:rFonts w:ascii="Times New Roman" w:hAnsi="Times New Roman"/>
          <w:sz w:val="24"/>
          <w:szCs w:val="24"/>
        </w:rPr>
        <w:t xml:space="preserve">, </w:t>
      </w:r>
      <w:r w:rsidR="6D7E7161" w:rsidRPr="003D1395">
        <w:rPr>
          <w:rFonts w:ascii="Times New Roman" w:hAnsi="Times New Roman"/>
          <w:sz w:val="24"/>
          <w:szCs w:val="24"/>
        </w:rPr>
        <w:t xml:space="preserve">2023. aastal </w:t>
      </w:r>
      <w:r w:rsidR="4E379E91" w:rsidRPr="003D1395">
        <w:rPr>
          <w:rFonts w:ascii="Times New Roman" w:hAnsi="Times New Roman"/>
          <w:sz w:val="24"/>
          <w:szCs w:val="24"/>
        </w:rPr>
        <w:t xml:space="preserve">oli </w:t>
      </w:r>
      <w:r w:rsidR="4E250C3F" w:rsidRPr="003D1395">
        <w:rPr>
          <w:rFonts w:ascii="Times New Roman" w:hAnsi="Times New Roman"/>
          <w:sz w:val="24"/>
          <w:szCs w:val="24"/>
        </w:rPr>
        <w:t xml:space="preserve">teenusel </w:t>
      </w:r>
      <w:r w:rsidR="6D7E7161" w:rsidRPr="003D1395">
        <w:rPr>
          <w:rFonts w:ascii="Times New Roman" w:hAnsi="Times New Roman"/>
          <w:sz w:val="24"/>
          <w:szCs w:val="24"/>
        </w:rPr>
        <w:t>10 624, 2024. aastal 11 505 ning 2025. aastal 12 015 inimest</w:t>
      </w:r>
      <w:r w:rsidR="00224A94" w:rsidRPr="003D1395">
        <w:rPr>
          <w:rStyle w:val="FootnoteReference"/>
          <w:rFonts w:ascii="Times New Roman" w:hAnsi="Times New Roman"/>
          <w:sz w:val="24"/>
          <w:szCs w:val="24"/>
        </w:rPr>
        <w:footnoteReference w:id="59"/>
      </w:r>
      <w:r w:rsidR="6D7E7161" w:rsidRPr="003D1395">
        <w:rPr>
          <w:rFonts w:ascii="Times New Roman" w:hAnsi="Times New Roman"/>
          <w:sz w:val="24"/>
          <w:szCs w:val="24"/>
        </w:rPr>
        <w:t>.</w:t>
      </w:r>
      <w:r w:rsidR="1540E0E3" w:rsidRPr="003D1395">
        <w:rPr>
          <w:rFonts w:ascii="Times New Roman" w:hAnsi="Times New Roman"/>
          <w:sz w:val="24"/>
          <w:szCs w:val="24"/>
        </w:rPr>
        <w:t xml:space="preserve"> </w:t>
      </w:r>
      <w:r w:rsidR="605CCB9C">
        <w:rPr>
          <w:rFonts w:ascii="Times New Roman" w:hAnsi="Times New Roman"/>
          <w:sz w:val="24"/>
          <w:szCs w:val="24"/>
        </w:rPr>
        <w:t>Sealjuures, OECD hinnangul või</w:t>
      </w:r>
      <w:r w:rsidR="1B7DDED1">
        <w:rPr>
          <w:rFonts w:ascii="Times New Roman" w:hAnsi="Times New Roman"/>
          <w:sz w:val="24"/>
          <w:szCs w:val="24"/>
        </w:rPr>
        <w:t xml:space="preserve">vad </w:t>
      </w:r>
      <w:r w:rsidR="704A7BE5" w:rsidRPr="00F8549A">
        <w:rPr>
          <w:rFonts w:ascii="Times New Roman" w:hAnsi="Times New Roman"/>
          <w:sz w:val="24"/>
          <w:szCs w:val="24"/>
        </w:rPr>
        <w:t>integreeritud ja valdkonnaülesed koordinatsioonimudelid ligikaudu kolm</w:t>
      </w:r>
      <w:r w:rsidR="5801FF27">
        <w:rPr>
          <w:rFonts w:ascii="Times New Roman" w:hAnsi="Times New Roman"/>
          <w:sz w:val="24"/>
          <w:szCs w:val="24"/>
        </w:rPr>
        <w:t xml:space="preserve"> aastat hiljem </w:t>
      </w:r>
      <w:r w:rsidR="704A7BE5" w:rsidRPr="00F8549A">
        <w:rPr>
          <w:rFonts w:ascii="Times New Roman" w:hAnsi="Times New Roman"/>
          <w:sz w:val="24"/>
          <w:szCs w:val="24"/>
        </w:rPr>
        <w:t>tuua sihtrühmades</w:t>
      </w:r>
      <w:r w:rsidR="5801FF27">
        <w:rPr>
          <w:rFonts w:ascii="Times New Roman" w:hAnsi="Times New Roman"/>
          <w:sz w:val="24"/>
          <w:szCs w:val="24"/>
        </w:rPr>
        <w:t xml:space="preserve"> (so 55</w:t>
      </w:r>
      <w:r w:rsidR="0C740B5B" w:rsidRPr="009B2BF9">
        <w:rPr>
          <w:rFonts w:ascii="Times New Roman" w:hAnsi="Times New Roman"/>
          <w:sz w:val="24"/>
          <w:szCs w:val="24"/>
        </w:rPr>
        <w:t>–</w:t>
      </w:r>
      <w:r w:rsidR="5801FF27">
        <w:rPr>
          <w:rFonts w:ascii="Times New Roman" w:hAnsi="Times New Roman"/>
          <w:sz w:val="24"/>
          <w:szCs w:val="24"/>
        </w:rPr>
        <w:t>84. a)</w:t>
      </w:r>
      <w:r w:rsidR="704A7BE5" w:rsidRPr="00F8549A">
        <w:rPr>
          <w:rFonts w:ascii="Times New Roman" w:hAnsi="Times New Roman"/>
          <w:sz w:val="24"/>
          <w:szCs w:val="24"/>
        </w:rPr>
        <w:t xml:space="preserve"> kaasa kuni ligikaudu 5% tervishoiukulude vähenemise võrreldes tavapärase raviga</w:t>
      </w:r>
      <w:r w:rsidR="55D6B848">
        <w:rPr>
          <w:rFonts w:ascii="Times New Roman" w:hAnsi="Times New Roman"/>
          <w:sz w:val="24"/>
          <w:szCs w:val="24"/>
        </w:rPr>
        <w:t xml:space="preserve"> (ca 50 milj</w:t>
      </w:r>
      <w:r w:rsidR="0252ECAB">
        <w:rPr>
          <w:rFonts w:ascii="Times New Roman" w:hAnsi="Times New Roman"/>
          <w:sz w:val="24"/>
          <w:szCs w:val="24"/>
        </w:rPr>
        <w:t>onit</w:t>
      </w:r>
      <w:r w:rsidR="55D6B848">
        <w:rPr>
          <w:rFonts w:ascii="Times New Roman" w:hAnsi="Times New Roman"/>
          <w:sz w:val="24"/>
          <w:szCs w:val="24"/>
        </w:rPr>
        <w:t xml:space="preserve"> eurot</w:t>
      </w:r>
      <w:r w:rsidR="55D6B848" w:rsidRPr="00115E56">
        <w:rPr>
          <w:rFonts w:ascii="Times New Roman" w:hAnsi="Times New Roman"/>
          <w:sz w:val="24"/>
          <w:szCs w:val="24"/>
        </w:rPr>
        <w:t xml:space="preserve"> aastas</w:t>
      </w:r>
      <w:r w:rsidR="55D6B848">
        <w:rPr>
          <w:rFonts w:ascii="Times New Roman" w:hAnsi="Times New Roman"/>
          <w:sz w:val="24"/>
          <w:szCs w:val="24"/>
        </w:rPr>
        <w:t>)</w:t>
      </w:r>
      <w:r w:rsidR="003B65DA">
        <w:rPr>
          <w:rStyle w:val="FootnoteReference"/>
          <w:rFonts w:ascii="Times New Roman" w:hAnsi="Times New Roman"/>
          <w:sz w:val="24"/>
          <w:szCs w:val="24"/>
        </w:rPr>
        <w:footnoteReference w:id="60"/>
      </w:r>
      <w:r w:rsidR="63518C84">
        <w:rPr>
          <w:rFonts w:ascii="Times New Roman" w:hAnsi="Times New Roman"/>
          <w:sz w:val="24"/>
          <w:szCs w:val="24"/>
        </w:rPr>
        <w:t>.</w:t>
      </w:r>
      <w:r w:rsidR="56BBA6F0" w:rsidRPr="17AED669">
        <w:rPr>
          <w:rFonts w:ascii="Times New Roman" w:hAnsi="Times New Roman"/>
          <w:sz w:val="24"/>
          <w:szCs w:val="24"/>
        </w:rPr>
        <w:t xml:space="preserve"> </w:t>
      </w:r>
      <w:r w:rsidR="3647ED1A" w:rsidRPr="17AED669">
        <w:rPr>
          <w:rFonts w:ascii="Times New Roman" w:hAnsi="Times New Roman"/>
          <w:sz w:val="24"/>
          <w:szCs w:val="24"/>
        </w:rPr>
        <w:t xml:space="preserve">See hinnang hõlmab lisaks valdkonnaülese koordinatsiooniga kaasnevale võimalikule säästule ka muude </w:t>
      </w:r>
      <w:r w:rsidR="1D031B9E" w:rsidRPr="17AED669">
        <w:rPr>
          <w:rFonts w:ascii="Times New Roman" w:hAnsi="Times New Roman"/>
          <w:sz w:val="24"/>
          <w:szCs w:val="24"/>
        </w:rPr>
        <w:t xml:space="preserve">integratsiooni sekkumistega kaasnevat säästu. </w:t>
      </w:r>
    </w:p>
    <w:p w14:paraId="700A64B7" w14:textId="3ED209FC" w:rsidR="015938F6" w:rsidRPr="002E2363" w:rsidRDefault="015938F6" w:rsidP="3319DB83">
      <w:pPr>
        <w:rPr>
          <w:rFonts w:ascii="Times New Roman" w:hAnsi="Times New Roman"/>
          <w:sz w:val="24"/>
          <w:szCs w:val="24"/>
          <w:highlight w:val="yellow"/>
        </w:rPr>
      </w:pPr>
    </w:p>
    <w:p w14:paraId="04154BE5" w14:textId="1C73F4D8" w:rsidR="00B63640" w:rsidRDefault="4D855DFE" w:rsidP="57DAFC67">
      <w:pPr>
        <w:rPr>
          <w:rFonts w:ascii="Times New Roman" w:hAnsi="Times New Roman"/>
          <w:sz w:val="24"/>
          <w:szCs w:val="24"/>
          <w:highlight w:val="yellow"/>
        </w:rPr>
      </w:pPr>
      <w:r w:rsidRPr="00F57A83">
        <w:rPr>
          <w:rFonts w:ascii="Times New Roman" w:hAnsi="Times New Roman"/>
          <w:sz w:val="24"/>
          <w:szCs w:val="24"/>
        </w:rPr>
        <w:t>Koordineeritud teenuseteekond paranda</w:t>
      </w:r>
      <w:r w:rsidR="651ED168" w:rsidRPr="00F57A83">
        <w:rPr>
          <w:rFonts w:ascii="Times New Roman" w:hAnsi="Times New Roman"/>
          <w:sz w:val="24"/>
          <w:szCs w:val="24"/>
        </w:rPr>
        <w:t>b</w:t>
      </w:r>
      <w:r w:rsidRPr="00F57A83">
        <w:rPr>
          <w:rFonts w:ascii="Times New Roman" w:hAnsi="Times New Roman"/>
          <w:sz w:val="24"/>
          <w:szCs w:val="24"/>
        </w:rPr>
        <w:t xml:space="preserve"> ka krooniliste haigustega inimeste ravitulemusi, kuna tervise- ja sotsiaalprobleemidele reageeritakse varasemas etapis ning ravi ja toimetulekut toetavad tegevused on paremini kooskõlastatud. Rahvusvaheline kogemus näitab, et riskirühmadele suunatud koordineeritud teenuselahendused </w:t>
      </w:r>
      <w:r w:rsidR="3D3EBFC9">
        <w:rPr>
          <w:rFonts w:ascii="Times New Roman" w:hAnsi="Times New Roman"/>
          <w:sz w:val="24"/>
          <w:szCs w:val="24"/>
        </w:rPr>
        <w:t>aitavad</w:t>
      </w:r>
      <w:r w:rsidR="3D3EBFC9" w:rsidRPr="00F57A83">
        <w:rPr>
          <w:rFonts w:ascii="Times New Roman" w:hAnsi="Times New Roman"/>
          <w:sz w:val="24"/>
          <w:szCs w:val="24"/>
        </w:rPr>
        <w:t xml:space="preserve"> </w:t>
      </w:r>
      <w:r w:rsidRPr="00F57A83">
        <w:rPr>
          <w:rFonts w:ascii="Times New Roman" w:hAnsi="Times New Roman"/>
          <w:sz w:val="24"/>
          <w:szCs w:val="24"/>
        </w:rPr>
        <w:t>vähendada erakorralise meditsiini kasutust</w:t>
      </w:r>
      <w:r w:rsidR="0E66672C" w:rsidRPr="1227AE12">
        <w:rPr>
          <w:rFonts w:ascii="Times New Roman" w:hAnsi="Times New Roman"/>
          <w:sz w:val="24"/>
          <w:szCs w:val="24"/>
        </w:rPr>
        <w:t xml:space="preserve"> (</w:t>
      </w:r>
      <w:r w:rsidR="67C19076" w:rsidRPr="1227AE12">
        <w:rPr>
          <w:rFonts w:ascii="Times New Roman" w:hAnsi="Times New Roman"/>
          <w:sz w:val="24"/>
          <w:szCs w:val="24"/>
        </w:rPr>
        <w:t>20</w:t>
      </w:r>
      <w:r w:rsidR="5C1FDBC3" w:rsidRPr="009B2BF9">
        <w:rPr>
          <w:rFonts w:ascii="Times New Roman" w:hAnsi="Times New Roman"/>
          <w:sz w:val="24"/>
          <w:szCs w:val="24"/>
        </w:rPr>
        <w:t>–</w:t>
      </w:r>
      <w:r w:rsidR="67C19076" w:rsidRPr="1227AE12">
        <w:rPr>
          <w:rFonts w:ascii="Times New Roman" w:hAnsi="Times New Roman"/>
          <w:sz w:val="24"/>
          <w:szCs w:val="24"/>
        </w:rPr>
        <w:t>50%)</w:t>
      </w:r>
      <w:r w:rsidR="426DC66A" w:rsidRPr="1227AE12">
        <w:rPr>
          <w:rFonts w:ascii="Times New Roman" w:hAnsi="Times New Roman"/>
          <w:sz w:val="24"/>
          <w:szCs w:val="24"/>
        </w:rPr>
        <w:t xml:space="preserve">, </w:t>
      </w:r>
      <w:r w:rsidR="49BB5675" w:rsidRPr="1227AE12">
        <w:rPr>
          <w:rFonts w:ascii="Times New Roman" w:hAnsi="Times New Roman"/>
          <w:sz w:val="24"/>
          <w:szCs w:val="24"/>
        </w:rPr>
        <w:t xml:space="preserve">toovad kaasa </w:t>
      </w:r>
      <w:r w:rsidR="426DC66A" w:rsidRPr="1227AE12">
        <w:rPr>
          <w:rFonts w:ascii="Times New Roman" w:hAnsi="Times New Roman"/>
          <w:sz w:val="24"/>
          <w:szCs w:val="24"/>
        </w:rPr>
        <w:t>hospitaliseerimise vähenemise ca 10% ning mitmete tervisenäitajate paranemise</w:t>
      </w:r>
      <w:commentRangeStart w:id="15"/>
      <w:r w:rsidR="00B74342">
        <w:rPr>
          <w:rStyle w:val="FootnoteReference"/>
          <w:rFonts w:ascii="Times New Roman" w:hAnsi="Times New Roman"/>
          <w:sz w:val="24"/>
          <w:szCs w:val="24"/>
        </w:rPr>
        <w:footnoteReference w:id="61"/>
      </w:r>
      <w:commentRangeEnd w:id="15"/>
      <w:r w:rsidR="00275279" w:rsidRPr="1227AE12">
        <w:rPr>
          <w:rStyle w:val="CommentReference"/>
          <w:rFonts w:ascii="Times New Roman" w:hAnsi="Times New Roman"/>
          <w:sz w:val="24"/>
          <w:szCs w:val="24"/>
        </w:rPr>
        <w:commentReference w:id="15"/>
      </w:r>
      <w:r w:rsidR="255E01A2" w:rsidRPr="1227AE12">
        <w:rPr>
          <w:rFonts w:ascii="Times New Roman" w:hAnsi="Times New Roman"/>
          <w:sz w:val="24"/>
          <w:szCs w:val="24"/>
        </w:rPr>
        <w:t>.</w:t>
      </w:r>
      <w:r w:rsidR="293AFD15" w:rsidRPr="1227AE12">
        <w:rPr>
          <w:rFonts w:ascii="Times New Roman" w:hAnsi="Times New Roman"/>
          <w:sz w:val="24"/>
          <w:szCs w:val="24"/>
        </w:rPr>
        <w:t xml:space="preserve"> </w:t>
      </w:r>
      <w:r w:rsidR="293AFD15" w:rsidRPr="57DAFC67">
        <w:rPr>
          <w:rFonts w:ascii="Times New Roman" w:hAnsi="Times New Roman"/>
          <w:sz w:val="24"/>
          <w:szCs w:val="24"/>
        </w:rPr>
        <w:t>Tervisekassa poolt SOM väljatöötamiskavatsuse vastuses esitatud arvutuste kohaselt o</w:t>
      </w:r>
      <w:r w:rsidR="0FEC59AF" w:rsidRPr="57DAFC67">
        <w:rPr>
          <w:rFonts w:ascii="Times New Roman" w:hAnsi="Times New Roman"/>
          <w:sz w:val="24"/>
          <w:szCs w:val="24"/>
        </w:rPr>
        <w:t>li</w:t>
      </w:r>
      <w:r w:rsidR="293AFD15" w:rsidRPr="57DAFC67">
        <w:rPr>
          <w:rFonts w:ascii="Times New Roman" w:hAnsi="Times New Roman"/>
          <w:sz w:val="24"/>
          <w:szCs w:val="24"/>
        </w:rPr>
        <w:t xml:space="preserve"> </w:t>
      </w:r>
      <w:r w:rsidR="2EF30EDF" w:rsidRPr="57DAFC67">
        <w:rPr>
          <w:rFonts w:ascii="Times New Roman" w:hAnsi="Times New Roman"/>
          <w:sz w:val="24"/>
          <w:szCs w:val="24"/>
        </w:rPr>
        <w:t xml:space="preserve">valdkonnaülesest koordinatsioonist saadav </w:t>
      </w:r>
      <w:r w:rsidR="293AFD15" w:rsidRPr="57DAFC67">
        <w:rPr>
          <w:rFonts w:ascii="Times New Roman" w:hAnsi="Times New Roman"/>
          <w:sz w:val="24"/>
          <w:szCs w:val="24"/>
        </w:rPr>
        <w:t>oodatav teoreetiline kokkuhoid ravikuludes</w:t>
      </w:r>
      <w:r w:rsidR="2CEF17F7" w:rsidRPr="57DAFC67">
        <w:rPr>
          <w:rFonts w:ascii="Times New Roman" w:hAnsi="Times New Roman"/>
          <w:sz w:val="24"/>
          <w:szCs w:val="24"/>
        </w:rPr>
        <w:t xml:space="preserve"> sotsiaalministeeriumi poolt soovitatud </w:t>
      </w:r>
      <w:r w:rsidR="0B32FA3A" w:rsidRPr="57DAFC67">
        <w:rPr>
          <w:rFonts w:ascii="Times New Roman" w:hAnsi="Times New Roman"/>
          <w:sz w:val="24"/>
          <w:szCs w:val="24"/>
        </w:rPr>
        <w:t xml:space="preserve">krooniliste haigustega inimeste </w:t>
      </w:r>
      <w:r w:rsidR="2CEF17F7" w:rsidRPr="57DAFC67">
        <w:rPr>
          <w:rFonts w:ascii="Times New Roman" w:hAnsi="Times New Roman"/>
          <w:sz w:val="24"/>
          <w:szCs w:val="24"/>
        </w:rPr>
        <w:t>sihtrühma korral</w:t>
      </w:r>
      <w:r w:rsidR="293AFD15" w:rsidRPr="57DAFC67">
        <w:rPr>
          <w:rFonts w:ascii="Times New Roman" w:hAnsi="Times New Roman"/>
          <w:sz w:val="24"/>
          <w:szCs w:val="24"/>
        </w:rPr>
        <w:t xml:space="preserve"> </w:t>
      </w:r>
      <w:r w:rsidR="73C2C9DC" w:rsidRPr="57DAFC67">
        <w:rPr>
          <w:rFonts w:ascii="Times New Roman" w:hAnsi="Times New Roman"/>
          <w:sz w:val="24"/>
          <w:szCs w:val="24"/>
        </w:rPr>
        <w:t>(</w:t>
      </w:r>
      <w:r w:rsidR="4DD2DB5C" w:rsidRPr="57DAFC67">
        <w:rPr>
          <w:rFonts w:ascii="Times New Roman" w:hAnsi="Times New Roman"/>
          <w:sz w:val="24"/>
          <w:szCs w:val="24"/>
        </w:rPr>
        <w:t xml:space="preserve">hinnatud </w:t>
      </w:r>
      <w:r w:rsidR="293AFD15" w:rsidRPr="57DAFC67">
        <w:rPr>
          <w:rFonts w:ascii="Times New Roman" w:hAnsi="Times New Roman"/>
          <w:sz w:val="24"/>
          <w:szCs w:val="24"/>
        </w:rPr>
        <w:t xml:space="preserve">2024. aasta </w:t>
      </w:r>
      <w:r w:rsidR="7A52D2E8" w:rsidRPr="57DAFC67">
        <w:rPr>
          <w:rFonts w:ascii="Times New Roman" w:hAnsi="Times New Roman"/>
          <w:sz w:val="24"/>
          <w:szCs w:val="24"/>
        </w:rPr>
        <w:t xml:space="preserve">tegelike </w:t>
      </w:r>
      <w:r w:rsidR="500095BC" w:rsidRPr="57DAFC67">
        <w:rPr>
          <w:rFonts w:ascii="Times New Roman" w:hAnsi="Times New Roman"/>
          <w:sz w:val="24"/>
          <w:szCs w:val="24"/>
        </w:rPr>
        <w:t>kulude</w:t>
      </w:r>
      <w:r w:rsidR="293AFD15" w:rsidRPr="57DAFC67">
        <w:rPr>
          <w:rFonts w:ascii="Times New Roman" w:hAnsi="Times New Roman"/>
          <w:sz w:val="24"/>
          <w:szCs w:val="24"/>
        </w:rPr>
        <w:t xml:space="preserve"> </w:t>
      </w:r>
      <w:r w:rsidR="30E0E173" w:rsidRPr="57DAFC67">
        <w:rPr>
          <w:rFonts w:ascii="Times New Roman" w:hAnsi="Times New Roman"/>
          <w:sz w:val="24"/>
          <w:szCs w:val="24"/>
        </w:rPr>
        <w:t>alusel</w:t>
      </w:r>
      <w:r w:rsidR="12F70A34" w:rsidRPr="57DAFC67">
        <w:rPr>
          <w:rFonts w:ascii="Times New Roman" w:hAnsi="Times New Roman"/>
          <w:sz w:val="24"/>
          <w:szCs w:val="24"/>
        </w:rPr>
        <w:t xml:space="preserve">) </w:t>
      </w:r>
      <w:r w:rsidR="293AFD15" w:rsidRPr="57DAFC67">
        <w:rPr>
          <w:rFonts w:ascii="Times New Roman" w:hAnsi="Times New Roman"/>
          <w:sz w:val="24"/>
          <w:szCs w:val="24"/>
        </w:rPr>
        <w:t>ligikaudu 22,5 miljonit eurot aastas</w:t>
      </w:r>
      <w:commentRangeStart w:id="16"/>
      <w:r w:rsidR="7604ABCB" w:rsidRPr="57DAFC67">
        <w:rPr>
          <w:rStyle w:val="FootnoteReference"/>
          <w:rFonts w:ascii="Times New Roman" w:hAnsi="Times New Roman"/>
          <w:sz w:val="24"/>
          <w:szCs w:val="24"/>
        </w:rPr>
        <w:footnoteReference w:id="62"/>
      </w:r>
      <w:commentRangeEnd w:id="16"/>
      <w:r w:rsidR="00C56500" w:rsidRPr="57DAFC67">
        <w:rPr>
          <w:rStyle w:val="CommentReference"/>
          <w:rFonts w:ascii="Times New Roman" w:hAnsi="Times New Roman"/>
          <w:sz w:val="24"/>
          <w:szCs w:val="24"/>
        </w:rPr>
        <w:commentReference w:id="16"/>
      </w:r>
      <w:r w:rsidR="293AFD15" w:rsidRPr="57DAFC67">
        <w:rPr>
          <w:rFonts w:ascii="Times New Roman" w:hAnsi="Times New Roman"/>
          <w:sz w:val="24"/>
          <w:szCs w:val="24"/>
        </w:rPr>
        <w:t>.</w:t>
      </w:r>
      <w:r w:rsidR="219EAA7E" w:rsidRPr="57DAFC67">
        <w:rPr>
          <w:rFonts w:ascii="Times New Roman" w:hAnsi="Times New Roman"/>
          <w:sz w:val="24"/>
          <w:szCs w:val="24"/>
        </w:rPr>
        <w:t xml:space="preserve"> Tervisekassa on teinud ettepaneku rakendada </w:t>
      </w:r>
      <w:r w:rsidR="6BF3CEF5" w:rsidRPr="57DAFC67">
        <w:rPr>
          <w:rFonts w:ascii="Times New Roman" w:hAnsi="Times New Roman"/>
          <w:sz w:val="24"/>
          <w:szCs w:val="24"/>
        </w:rPr>
        <w:t>valdkonnaülest koordinatsiooni esialgu oluliselt piiratumale krooniliste haigustega inimes</w:t>
      </w:r>
      <w:r w:rsidR="25554CA4" w:rsidRPr="57DAFC67">
        <w:rPr>
          <w:rFonts w:ascii="Times New Roman" w:hAnsi="Times New Roman"/>
          <w:sz w:val="24"/>
          <w:szCs w:val="24"/>
        </w:rPr>
        <w:t xml:space="preserve">te </w:t>
      </w:r>
      <w:r w:rsidR="6BF3CEF5" w:rsidRPr="57DAFC67">
        <w:rPr>
          <w:rFonts w:ascii="Times New Roman" w:hAnsi="Times New Roman"/>
          <w:sz w:val="24"/>
          <w:szCs w:val="24"/>
        </w:rPr>
        <w:t>sihtrühmale</w:t>
      </w:r>
      <w:r w:rsidR="2BD14D13" w:rsidRPr="57DAFC67">
        <w:rPr>
          <w:rFonts w:ascii="Times New Roman" w:hAnsi="Times New Roman"/>
          <w:sz w:val="24"/>
          <w:szCs w:val="24"/>
        </w:rPr>
        <w:t xml:space="preserve"> (kooskõlas rakendusaktis toodud riskirühma hindamise metoodikaga)</w:t>
      </w:r>
      <w:r w:rsidR="3BE1ABAC" w:rsidRPr="57DAFC67">
        <w:rPr>
          <w:rFonts w:ascii="Times New Roman" w:hAnsi="Times New Roman"/>
          <w:sz w:val="24"/>
          <w:szCs w:val="24"/>
        </w:rPr>
        <w:t xml:space="preserve"> ja hinnanud, et </w:t>
      </w:r>
      <w:r w:rsidR="4BF78442" w:rsidRPr="57DAFC67">
        <w:rPr>
          <w:rFonts w:ascii="Times New Roman" w:hAnsi="Times New Roman"/>
          <w:sz w:val="24"/>
          <w:szCs w:val="24"/>
        </w:rPr>
        <w:t xml:space="preserve">sellega seonduv kokkuhoid ravikuludes on kuni 9 mln eurot aastas (vt </w:t>
      </w:r>
      <w:r w:rsidR="50830C3F" w:rsidRPr="57DAFC67">
        <w:rPr>
          <w:rFonts w:ascii="Times New Roman" w:hAnsi="Times New Roman"/>
          <w:sz w:val="24"/>
          <w:szCs w:val="24"/>
        </w:rPr>
        <w:t>eelarve mõju punktis 7).</w:t>
      </w:r>
    </w:p>
    <w:p w14:paraId="400D464A" w14:textId="77777777" w:rsidR="00B63640" w:rsidRDefault="00B63640" w:rsidP="00B63640">
      <w:pPr>
        <w:rPr>
          <w:rFonts w:ascii="Times New Roman" w:hAnsi="Times New Roman"/>
          <w:sz w:val="24"/>
          <w:szCs w:val="24"/>
        </w:rPr>
      </w:pPr>
    </w:p>
    <w:p w14:paraId="584E6444" w14:textId="2A09ECE8" w:rsidR="00B63640" w:rsidRDefault="0020250C" w:rsidP="00B63640">
      <w:pPr>
        <w:rPr>
          <w:rFonts w:ascii="Times New Roman" w:hAnsi="Times New Roman"/>
          <w:sz w:val="24"/>
          <w:szCs w:val="24"/>
        </w:rPr>
      </w:pPr>
      <w:r>
        <w:rPr>
          <w:rFonts w:ascii="Times New Roman" w:hAnsi="Times New Roman"/>
          <w:sz w:val="24"/>
          <w:szCs w:val="24"/>
        </w:rPr>
        <w:t>M</w:t>
      </w:r>
      <w:r w:rsidR="00B63640" w:rsidRPr="001B637C">
        <w:rPr>
          <w:rFonts w:ascii="Times New Roman" w:hAnsi="Times New Roman"/>
          <w:sz w:val="24"/>
          <w:szCs w:val="24"/>
        </w:rPr>
        <w:t>uudatuste rakendamise ja üleminekuperioodi</w:t>
      </w:r>
      <w:r>
        <w:rPr>
          <w:rFonts w:ascii="Times New Roman" w:hAnsi="Times New Roman"/>
          <w:sz w:val="24"/>
          <w:szCs w:val="24"/>
        </w:rPr>
        <w:t>l</w:t>
      </w:r>
      <w:r w:rsidR="00B63640" w:rsidRPr="001B637C">
        <w:rPr>
          <w:rFonts w:ascii="Times New Roman" w:hAnsi="Times New Roman"/>
          <w:sz w:val="24"/>
          <w:szCs w:val="24"/>
        </w:rPr>
        <w:t xml:space="preserve"> </w:t>
      </w:r>
      <w:r>
        <w:rPr>
          <w:rFonts w:ascii="Times New Roman" w:hAnsi="Times New Roman"/>
          <w:sz w:val="24"/>
          <w:szCs w:val="24"/>
        </w:rPr>
        <w:t xml:space="preserve">võivad </w:t>
      </w:r>
      <w:r w:rsidR="00B63640" w:rsidRPr="001B637C">
        <w:rPr>
          <w:rFonts w:ascii="Times New Roman" w:hAnsi="Times New Roman"/>
          <w:sz w:val="24"/>
          <w:szCs w:val="24"/>
        </w:rPr>
        <w:t xml:space="preserve">kaasneda riskid, mis on seotud uue süsteemi käivitamise ja tööprotsesside kujunemisega. </w:t>
      </w:r>
      <w:r>
        <w:rPr>
          <w:rFonts w:ascii="Times New Roman" w:hAnsi="Times New Roman"/>
          <w:sz w:val="24"/>
          <w:szCs w:val="24"/>
        </w:rPr>
        <w:t>K</w:t>
      </w:r>
      <w:r w:rsidR="00B63640" w:rsidRPr="001B637C">
        <w:rPr>
          <w:rFonts w:ascii="Times New Roman" w:hAnsi="Times New Roman"/>
          <w:sz w:val="24"/>
          <w:szCs w:val="24"/>
        </w:rPr>
        <w:t xml:space="preserve">oostöömudeli ja </w:t>
      </w:r>
      <w:proofErr w:type="spellStart"/>
      <w:r w:rsidR="00B63640" w:rsidRPr="001B637C">
        <w:rPr>
          <w:rFonts w:ascii="Times New Roman" w:hAnsi="Times New Roman"/>
          <w:sz w:val="24"/>
          <w:szCs w:val="24"/>
        </w:rPr>
        <w:t>TERVIK-ute</w:t>
      </w:r>
      <w:proofErr w:type="spellEnd"/>
      <w:r w:rsidR="00B63640" w:rsidRPr="001B637C">
        <w:rPr>
          <w:rFonts w:ascii="Times New Roman" w:hAnsi="Times New Roman"/>
          <w:sz w:val="24"/>
          <w:szCs w:val="24"/>
        </w:rPr>
        <w:t xml:space="preserve"> loomine võib </w:t>
      </w:r>
      <w:r w:rsidRPr="001B637C">
        <w:rPr>
          <w:rFonts w:ascii="Times New Roman" w:hAnsi="Times New Roman"/>
          <w:sz w:val="24"/>
          <w:szCs w:val="24"/>
        </w:rPr>
        <w:t>piirkon</w:t>
      </w:r>
      <w:r>
        <w:rPr>
          <w:rFonts w:ascii="Times New Roman" w:hAnsi="Times New Roman"/>
          <w:sz w:val="24"/>
          <w:szCs w:val="24"/>
        </w:rPr>
        <w:t>niti</w:t>
      </w:r>
      <w:r w:rsidR="00B63640" w:rsidRPr="001B637C">
        <w:rPr>
          <w:rFonts w:ascii="Times New Roman" w:hAnsi="Times New Roman"/>
          <w:sz w:val="24"/>
          <w:szCs w:val="24"/>
        </w:rPr>
        <w:t xml:space="preserve"> toimuda erineva kiirusega, mistõttu võib koordinatsiooniteenus jõuda inimesteni esialgu </w:t>
      </w:r>
      <w:r w:rsidR="005D6E06">
        <w:rPr>
          <w:rFonts w:ascii="Times New Roman" w:hAnsi="Times New Roman"/>
          <w:sz w:val="24"/>
          <w:szCs w:val="24"/>
        </w:rPr>
        <w:t>ebaühtlaselt</w:t>
      </w:r>
      <w:r w:rsidR="00B63640" w:rsidRPr="001B637C">
        <w:rPr>
          <w:rFonts w:ascii="Times New Roman" w:hAnsi="Times New Roman"/>
          <w:sz w:val="24"/>
          <w:szCs w:val="24"/>
        </w:rPr>
        <w:t xml:space="preserve">. </w:t>
      </w:r>
      <w:commentRangeStart w:id="17"/>
      <w:r w:rsidR="00526D3D">
        <w:rPr>
          <w:rFonts w:ascii="Times New Roman" w:hAnsi="Times New Roman"/>
          <w:sz w:val="24"/>
          <w:szCs w:val="24"/>
        </w:rPr>
        <w:t>Samuti võib t</w:t>
      </w:r>
      <w:r w:rsidR="00B63640" w:rsidRPr="001B637C">
        <w:rPr>
          <w:rFonts w:ascii="Times New Roman" w:hAnsi="Times New Roman"/>
          <w:sz w:val="24"/>
          <w:szCs w:val="24"/>
        </w:rPr>
        <w:t>eenuste korralduse muutumine tekitada ajutist abi saamise</w:t>
      </w:r>
      <w:r w:rsidR="004841F7">
        <w:rPr>
          <w:rFonts w:ascii="Times New Roman" w:hAnsi="Times New Roman"/>
          <w:sz w:val="24"/>
          <w:szCs w:val="24"/>
        </w:rPr>
        <w:t xml:space="preserve"> ja </w:t>
      </w:r>
      <w:r w:rsidR="00B63640" w:rsidRPr="001B637C">
        <w:rPr>
          <w:rFonts w:ascii="Times New Roman" w:hAnsi="Times New Roman"/>
          <w:sz w:val="24"/>
          <w:szCs w:val="24"/>
        </w:rPr>
        <w:t>teenustele suunami</w:t>
      </w:r>
      <w:r w:rsidR="004841F7">
        <w:rPr>
          <w:rFonts w:ascii="Times New Roman" w:hAnsi="Times New Roman"/>
          <w:sz w:val="24"/>
          <w:szCs w:val="24"/>
        </w:rPr>
        <w:t>se osas</w:t>
      </w:r>
      <w:commentRangeEnd w:id="17"/>
      <w:r w:rsidR="001A31DB" w:rsidRPr="001B637C">
        <w:rPr>
          <w:rStyle w:val="CommentReference"/>
          <w:rFonts w:ascii="Times New Roman" w:hAnsi="Times New Roman"/>
          <w:sz w:val="24"/>
          <w:szCs w:val="24"/>
        </w:rPr>
        <w:commentReference w:id="17"/>
      </w:r>
      <w:r w:rsidR="00B63640" w:rsidRPr="001B637C">
        <w:rPr>
          <w:rFonts w:ascii="Times New Roman" w:hAnsi="Times New Roman"/>
          <w:sz w:val="24"/>
          <w:szCs w:val="24"/>
        </w:rPr>
        <w:t xml:space="preserve">, </w:t>
      </w:r>
      <w:r w:rsidR="00FA6739">
        <w:rPr>
          <w:rFonts w:ascii="Times New Roman" w:hAnsi="Times New Roman"/>
          <w:sz w:val="24"/>
          <w:szCs w:val="24"/>
        </w:rPr>
        <w:t>mida aitab leevendada</w:t>
      </w:r>
      <w:r w:rsidR="00B63640" w:rsidRPr="001B637C">
        <w:rPr>
          <w:rFonts w:ascii="Times New Roman" w:hAnsi="Times New Roman"/>
          <w:sz w:val="24"/>
          <w:szCs w:val="24"/>
        </w:rPr>
        <w:t xml:space="preserve"> </w:t>
      </w:r>
      <w:r w:rsidR="3E42D7B8" w:rsidRPr="1D9E83B1">
        <w:rPr>
          <w:rFonts w:ascii="Times New Roman" w:hAnsi="Times New Roman"/>
          <w:sz w:val="24"/>
          <w:szCs w:val="24"/>
        </w:rPr>
        <w:t>tervisetee</w:t>
      </w:r>
      <w:r w:rsidR="00B63640" w:rsidRPr="1D9E83B1">
        <w:rPr>
          <w:rFonts w:ascii="Times New Roman" w:hAnsi="Times New Roman"/>
          <w:sz w:val="24"/>
          <w:szCs w:val="24"/>
        </w:rPr>
        <w:t>juhi</w:t>
      </w:r>
      <w:r w:rsidR="00B63640" w:rsidRPr="001B637C">
        <w:rPr>
          <w:rFonts w:ascii="Times New Roman" w:hAnsi="Times New Roman"/>
          <w:sz w:val="24"/>
          <w:szCs w:val="24"/>
        </w:rPr>
        <w:t xml:space="preserve"> roll </w:t>
      </w:r>
      <w:r w:rsidR="00FA6739">
        <w:rPr>
          <w:rFonts w:ascii="Times New Roman" w:hAnsi="Times New Roman"/>
          <w:sz w:val="24"/>
          <w:szCs w:val="24"/>
        </w:rPr>
        <w:t xml:space="preserve">kui </w:t>
      </w:r>
      <w:r w:rsidR="00B63640" w:rsidRPr="001B637C">
        <w:rPr>
          <w:rFonts w:ascii="Times New Roman" w:hAnsi="Times New Roman"/>
          <w:sz w:val="24"/>
          <w:szCs w:val="24"/>
        </w:rPr>
        <w:t>selge kontaktpunkt</w:t>
      </w:r>
      <w:r w:rsidR="00FA6739">
        <w:rPr>
          <w:rFonts w:ascii="Times New Roman" w:hAnsi="Times New Roman"/>
          <w:sz w:val="24"/>
          <w:szCs w:val="24"/>
        </w:rPr>
        <w:t>.</w:t>
      </w:r>
    </w:p>
    <w:p w14:paraId="30AD1D0A" w14:textId="77777777" w:rsidR="00B63640" w:rsidRDefault="00B63640" w:rsidP="00B63640">
      <w:pPr>
        <w:rPr>
          <w:rFonts w:ascii="Times New Roman" w:hAnsi="Times New Roman"/>
          <w:sz w:val="24"/>
          <w:szCs w:val="24"/>
        </w:rPr>
      </w:pPr>
    </w:p>
    <w:p w14:paraId="353E6B90" w14:textId="64A568E6" w:rsidR="009F6F3F" w:rsidRDefault="00B63640" w:rsidP="00B63640">
      <w:pPr>
        <w:rPr>
          <w:rFonts w:ascii="Times New Roman" w:hAnsi="Times New Roman"/>
          <w:sz w:val="24"/>
          <w:szCs w:val="24"/>
        </w:rPr>
      </w:pPr>
      <w:r w:rsidRPr="002B6917">
        <w:rPr>
          <w:rFonts w:ascii="Times New Roman" w:hAnsi="Times New Roman"/>
          <w:sz w:val="24"/>
          <w:szCs w:val="24"/>
        </w:rPr>
        <w:t xml:space="preserve">Valdkonnaülese koordinatsiooniteenuse osutamine toimub inimese nõusolekul ning </w:t>
      </w:r>
      <w:commentRangeStart w:id="18"/>
      <w:r w:rsidRPr="002B6917">
        <w:rPr>
          <w:rFonts w:ascii="Times New Roman" w:hAnsi="Times New Roman"/>
          <w:sz w:val="24"/>
          <w:szCs w:val="24"/>
        </w:rPr>
        <w:t xml:space="preserve">eeldab tema aktiivset osalemist heaoluplaani koostamisel ja elluviimisel. </w:t>
      </w:r>
      <w:commentRangeEnd w:id="18"/>
      <w:r w:rsidR="002D3772" w:rsidRPr="002B6917">
        <w:rPr>
          <w:rStyle w:val="CommentReference"/>
          <w:rFonts w:ascii="Times New Roman" w:hAnsi="Times New Roman"/>
          <w:sz w:val="24"/>
          <w:szCs w:val="24"/>
        </w:rPr>
        <w:commentReference w:id="18"/>
      </w:r>
      <w:r w:rsidRPr="002B6917">
        <w:rPr>
          <w:rFonts w:ascii="Times New Roman" w:hAnsi="Times New Roman"/>
          <w:sz w:val="24"/>
          <w:szCs w:val="24"/>
        </w:rPr>
        <w:t>Osa inimestest võib uue teenuse suhtes olla ettevaatlik või otsustada sellest loobuda, mis võib piirata teenuse potentsiaalset mõju.</w:t>
      </w:r>
    </w:p>
    <w:p w14:paraId="047D1DC2" w14:textId="77777777" w:rsidR="009F6F3F" w:rsidRDefault="009F6F3F" w:rsidP="00B63640">
      <w:pPr>
        <w:rPr>
          <w:rFonts w:ascii="Times New Roman" w:hAnsi="Times New Roman"/>
          <w:sz w:val="24"/>
          <w:szCs w:val="24"/>
        </w:rPr>
      </w:pPr>
    </w:p>
    <w:p w14:paraId="7C3FCC37" w14:textId="6CC090EB" w:rsidR="00B63640" w:rsidRDefault="7604ABCB" w:rsidP="00B63640">
      <w:pPr>
        <w:rPr>
          <w:rFonts w:ascii="Times New Roman" w:hAnsi="Times New Roman"/>
          <w:sz w:val="24"/>
          <w:szCs w:val="24"/>
        </w:rPr>
      </w:pPr>
      <w:r w:rsidRPr="00A37C8E">
        <w:rPr>
          <w:rFonts w:ascii="Times New Roman" w:hAnsi="Times New Roman"/>
          <w:sz w:val="24"/>
          <w:szCs w:val="24"/>
        </w:rPr>
        <w:t>Koordineeritud teenuseosutamine eeldab tervise- ja sotsiaalvaldkonna spetsialistide vahelist andmevahetust. Kuigi andmete töötlemine toimub kehtiva õiguse ja inimese nõusoleku alusel, võib see tekitada mõnes teenuse saajas muret isikuandmete privaatsuse ja turvalisuse pärast.</w:t>
      </w:r>
      <w:r>
        <w:rPr>
          <w:rFonts w:ascii="Times New Roman" w:hAnsi="Times New Roman"/>
          <w:sz w:val="24"/>
          <w:szCs w:val="24"/>
        </w:rPr>
        <w:t xml:space="preserve"> </w:t>
      </w:r>
      <w:r w:rsidRPr="002B6917">
        <w:rPr>
          <w:rFonts w:ascii="Times New Roman" w:hAnsi="Times New Roman"/>
          <w:sz w:val="24"/>
          <w:szCs w:val="24"/>
        </w:rPr>
        <w:t>Heaoluplaani kasutamine eeldab</w:t>
      </w:r>
      <w:r>
        <w:rPr>
          <w:rFonts w:ascii="Times New Roman" w:hAnsi="Times New Roman"/>
          <w:sz w:val="24"/>
          <w:szCs w:val="24"/>
        </w:rPr>
        <w:t xml:space="preserve"> lisaks</w:t>
      </w:r>
      <w:r w:rsidRPr="002B6917">
        <w:rPr>
          <w:rFonts w:ascii="Times New Roman" w:hAnsi="Times New Roman"/>
          <w:sz w:val="24"/>
          <w:szCs w:val="24"/>
        </w:rPr>
        <w:t xml:space="preserve">, et inimesel on võimalik tutvuda talle koostatud plaaniga ning osaleda selle elluviimises. </w:t>
      </w:r>
      <w:r w:rsidRPr="00465434">
        <w:rPr>
          <w:rFonts w:ascii="Times New Roman" w:hAnsi="Times New Roman"/>
          <w:sz w:val="24"/>
          <w:szCs w:val="24"/>
        </w:rPr>
        <w:t xml:space="preserve">Kui plaani kasutamine eeldab digivahendite kasutamist, võib see olla takistuseks inimestele, kellel puuduvad vastavad oskused või vahendid. </w:t>
      </w:r>
      <w:r>
        <w:rPr>
          <w:rFonts w:ascii="Times New Roman" w:hAnsi="Times New Roman"/>
          <w:sz w:val="24"/>
          <w:szCs w:val="24"/>
        </w:rPr>
        <w:t>Statistikaameti andmetel kasutas 2025. aastal internetti 75,8% 65</w:t>
      </w:r>
      <w:r w:rsidR="00211EC8" w:rsidRPr="009B2BF9">
        <w:rPr>
          <w:rFonts w:ascii="Times New Roman" w:hAnsi="Times New Roman"/>
          <w:sz w:val="24"/>
          <w:szCs w:val="24"/>
        </w:rPr>
        <w:t>–</w:t>
      </w:r>
      <w:r>
        <w:rPr>
          <w:rFonts w:ascii="Times New Roman" w:hAnsi="Times New Roman"/>
          <w:sz w:val="24"/>
          <w:szCs w:val="24"/>
        </w:rPr>
        <w:t>74-aastastest inimestest</w:t>
      </w:r>
      <w:r w:rsidR="00B63640">
        <w:rPr>
          <w:rStyle w:val="FootnoteReference"/>
          <w:rFonts w:ascii="Times New Roman" w:hAnsi="Times New Roman"/>
          <w:sz w:val="24"/>
          <w:szCs w:val="24"/>
        </w:rPr>
        <w:footnoteReference w:id="63"/>
      </w:r>
      <w:r>
        <w:rPr>
          <w:rFonts w:ascii="Times New Roman" w:hAnsi="Times New Roman"/>
          <w:sz w:val="24"/>
          <w:szCs w:val="24"/>
        </w:rPr>
        <w:t>.</w:t>
      </w:r>
      <w:r w:rsidRPr="002B6917">
        <w:rPr>
          <w:rFonts w:ascii="Times New Roman" w:hAnsi="Times New Roman"/>
          <w:sz w:val="24"/>
          <w:szCs w:val="24"/>
        </w:rPr>
        <w:t xml:space="preserve"> </w:t>
      </w:r>
      <w:r w:rsidRPr="00465434">
        <w:rPr>
          <w:rFonts w:ascii="Times New Roman" w:hAnsi="Times New Roman"/>
          <w:sz w:val="24"/>
          <w:szCs w:val="24"/>
        </w:rPr>
        <w:t xml:space="preserve">Riski maandamiseks tuleb tagada, et heaoluplaan oleks inimesele kättesaadav ka muul viisil, näiteks </w:t>
      </w:r>
      <w:r w:rsidR="75D8C015" w:rsidRPr="00465434">
        <w:rPr>
          <w:rFonts w:ascii="Times New Roman" w:hAnsi="Times New Roman"/>
          <w:sz w:val="24"/>
          <w:szCs w:val="24"/>
        </w:rPr>
        <w:t>tervisetee</w:t>
      </w:r>
      <w:r w:rsidRPr="00465434">
        <w:rPr>
          <w:rFonts w:ascii="Times New Roman" w:hAnsi="Times New Roman"/>
          <w:sz w:val="24"/>
          <w:szCs w:val="24"/>
        </w:rPr>
        <w:t>juhi või teiste spetsialistide vahendusel.</w:t>
      </w:r>
    </w:p>
    <w:p w14:paraId="368A540A" w14:textId="77777777" w:rsidR="00B63640" w:rsidRDefault="00B63640" w:rsidP="00B63640">
      <w:pPr>
        <w:rPr>
          <w:rFonts w:ascii="Times New Roman" w:hAnsi="Times New Roman"/>
          <w:sz w:val="24"/>
          <w:szCs w:val="24"/>
        </w:rPr>
      </w:pPr>
    </w:p>
    <w:p w14:paraId="73C6D96C" w14:textId="221ED7DC" w:rsidR="00B63640" w:rsidRPr="0003317D" w:rsidRDefault="7604ABCB" w:rsidP="00B63640">
      <w:pPr>
        <w:rPr>
          <w:rFonts w:ascii="Times New Roman" w:hAnsi="Times New Roman"/>
          <w:sz w:val="24"/>
          <w:szCs w:val="24"/>
        </w:rPr>
      </w:pPr>
      <w:r w:rsidRPr="000C1BBD">
        <w:rPr>
          <w:rFonts w:ascii="Times New Roman" w:hAnsi="Times New Roman"/>
          <w:sz w:val="24"/>
          <w:szCs w:val="24"/>
        </w:rPr>
        <w:t xml:space="preserve">Muudatus aitab parandada inimese terviseharitust ja enesejuhtimise oskust. </w:t>
      </w:r>
      <w:r w:rsidR="002840F9">
        <w:rPr>
          <w:rFonts w:ascii="Times New Roman" w:hAnsi="Times New Roman"/>
          <w:sz w:val="24"/>
          <w:szCs w:val="24"/>
        </w:rPr>
        <w:t>Ka u</w:t>
      </w:r>
      <w:r w:rsidR="002840F9" w:rsidRPr="002033A9">
        <w:rPr>
          <w:rFonts w:ascii="Times New Roman" w:hAnsi="Times New Roman"/>
          <w:sz w:val="24"/>
          <w:szCs w:val="24"/>
        </w:rPr>
        <w:t>uringud</w:t>
      </w:r>
      <w:r w:rsidR="002033A9">
        <w:rPr>
          <w:rStyle w:val="FootnoteReference"/>
          <w:rFonts w:ascii="Times New Roman" w:hAnsi="Times New Roman"/>
          <w:sz w:val="24"/>
          <w:szCs w:val="24"/>
        </w:rPr>
        <w:footnoteReference w:id="64"/>
      </w:r>
      <w:r w:rsidR="002840F9" w:rsidRPr="002033A9">
        <w:rPr>
          <w:rFonts w:ascii="Times New Roman" w:hAnsi="Times New Roman"/>
          <w:sz w:val="24"/>
          <w:szCs w:val="24"/>
        </w:rPr>
        <w:t xml:space="preserve"> on näidanud, et kõrgem terviseharituse tase on seotud teadlikumate terviseotsuste ja paremate tervisenäitajatega. </w:t>
      </w:r>
      <w:r w:rsidRPr="0003317D">
        <w:rPr>
          <w:rFonts w:ascii="Times New Roman" w:hAnsi="Times New Roman"/>
          <w:sz w:val="24"/>
          <w:szCs w:val="24"/>
        </w:rPr>
        <w:t xml:space="preserve">Ühise heaoluplaani ja koordineeritud töökorralduse kasutamine võib parandada </w:t>
      </w:r>
      <w:r w:rsidR="78B3B286">
        <w:rPr>
          <w:rFonts w:ascii="Times New Roman" w:hAnsi="Times New Roman"/>
          <w:sz w:val="24"/>
          <w:szCs w:val="24"/>
        </w:rPr>
        <w:t xml:space="preserve">ka </w:t>
      </w:r>
      <w:r w:rsidRPr="0003317D">
        <w:rPr>
          <w:rFonts w:ascii="Times New Roman" w:hAnsi="Times New Roman"/>
          <w:sz w:val="24"/>
          <w:szCs w:val="24"/>
        </w:rPr>
        <w:t>teenuste kasutamise mõistetavust inimese vaates. Selgem vastutusjaotus ja ühtne tegevuskava aitavad inimesel paremini aru saada, millised spetsialistid tema abivajadusega tegelevad ning kelle poole pöörduda erinevate küsimuste korral.</w:t>
      </w:r>
    </w:p>
    <w:p w14:paraId="2E90039D" w14:textId="77777777" w:rsidR="00B63640" w:rsidRDefault="00B63640" w:rsidP="00B63640">
      <w:pPr>
        <w:rPr>
          <w:rFonts w:ascii="Times New Roman" w:hAnsi="Times New Roman"/>
          <w:sz w:val="24"/>
          <w:szCs w:val="24"/>
        </w:rPr>
      </w:pPr>
    </w:p>
    <w:p w14:paraId="65E76FC8" w14:textId="05193877" w:rsidR="00B63640" w:rsidRPr="0003317D" w:rsidRDefault="00B63640" w:rsidP="00B63640">
      <w:pPr>
        <w:rPr>
          <w:rFonts w:ascii="Times New Roman" w:hAnsi="Times New Roman"/>
          <w:sz w:val="24"/>
          <w:szCs w:val="24"/>
        </w:rPr>
      </w:pPr>
      <w:r w:rsidRPr="0003317D">
        <w:rPr>
          <w:rFonts w:ascii="Times New Roman" w:hAnsi="Times New Roman"/>
          <w:sz w:val="24"/>
          <w:szCs w:val="24"/>
        </w:rPr>
        <w:t xml:space="preserve">Koordineeritud teenuseosutamine </w:t>
      </w:r>
      <w:r w:rsidR="005177EE">
        <w:rPr>
          <w:rFonts w:ascii="Times New Roman" w:hAnsi="Times New Roman"/>
          <w:sz w:val="24"/>
          <w:szCs w:val="24"/>
        </w:rPr>
        <w:t>aitab</w:t>
      </w:r>
      <w:r w:rsidRPr="0003317D">
        <w:rPr>
          <w:rFonts w:ascii="Times New Roman" w:hAnsi="Times New Roman"/>
          <w:sz w:val="24"/>
          <w:szCs w:val="24"/>
        </w:rPr>
        <w:t xml:space="preserve"> parandada </w:t>
      </w:r>
      <w:r w:rsidR="00DE225A">
        <w:rPr>
          <w:rFonts w:ascii="Times New Roman" w:hAnsi="Times New Roman"/>
          <w:sz w:val="24"/>
          <w:szCs w:val="24"/>
        </w:rPr>
        <w:t>veel</w:t>
      </w:r>
      <w:r w:rsidRPr="0003317D">
        <w:rPr>
          <w:rFonts w:ascii="Times New Roman" w:hAnsi="Times New Roman"/>
          <w:sz w:val="24"/>
          <w:szCs w:val="24"/>
        </w:rPr>
        <w:t xml:space="preserve"> haiglaravi järgselt kodusele ravile või kogukonnateenustele liikumise sujuvust. Varasem ja paremini planeeritud koostöö tervishoiu- ja sotsiaalvaldkonna spetsialistide vahel võib vähendada olukordi, kus inimene satub lühikese aja jooksul uuesti haiglaravile.</w:t>
      </w:r>
      <w:r w:rsidR="00412872">
        <w:rPr>
          <w:rFonts w:ascii="Times New Roman" w:hAnsi="Times New Roman"/>
          <w:sz w:val="24"/>
          <w:szCs w:val="24"/>
        </w:rPr>
        <w:t xml:space="preserve"> </w:t>
      </w:r>
      <w:r w:rsidR="00254963">
        <w:rPr>
          <w:rFonts w:ascii="Times New Roman" w:hAnsi="Times New Roman"/>
          <w:sz w:val="24"/>
          <w:szCs w:val="24"/>
        </w:rPr>
        <w:t>Samu</w:t>
      </w:r>
      <w:r w:rsidR="0022253E">
        <w:rPr>
          <w:rFonts w:ascii="Times New Roman" w:hAnsi="Times New Roman"/>
          <w:sz w:val="24"/>
          <w:szCs w:val="24"/>
        </w:rPr>
        <w:t>t</w:t>
      </w:r>
      <w:r w:rsidR="00254963">
        <w:rPr>
          <w:rFonts w:ascii="Times New Roman" w:hAnsi="Times New Roman"/>
          <w:sz w:val="24"/>
          <w:szCs w:val="24"/>
        </w:rPr>
        <w:t xml:space="preserve">i võivad muudatused </w:t>
      </w:r>
      <w:r w:rsidR="00254963" w:rsidRPr="00254963">
        <w:rPr>
          <w:rFonts w:ascii="Times New Roman" w:hAnsi="Times New Roman"/>
          <w:sz w:val="24"/>
          <w:szCs w:val="24"/>
        </w:rPr>
        <w:t xml:space="preserve">soodustada kogukonna- ja kodupõhiste teenuste kasutamist ning lükata edasi vajadust intensiivsemate institutsionaalsete teenuste järele, näiteks väljaspool kodu osutatava </w:t>
      </w:r>
      <w:proofErr w:type="spellStart"/>
      <w:r w:rsidR="00254963" w:rsidRPr="00254963">
        <w:rPr>
          <w:rFonts w:ascii="Times New Roman" w:hAnsi="Times New Roman"/>
          <w:sz w:val="24"/>
          <w:szCs w:val="24"/>
        </w:rPr>
        <w:t>üldhooldusteenuse</w:t>
      </w:r>
      <w:proofErr w:type="spellEnd"/>
      <w:r w:rsidR="00254963" w:rsidRPr="00254963">
        <w:rPr>
          <w:rFonts w:ascii="Times New Roman" w:hAnsi="Times New Roman"/>
          <w:sz w:val="24"/>
          <w:szCs w:val="24"/>
        </w:rPr>
        <w:t xml:space="preserve"> kasutamist.</w:t>
      </w:r>
    </w:p>
    <w:p w14:paraId="7EEE242E" w14:textId="77777777" w:rsidR="006333F4" w:rsidRDefault="006333F4" w:rsidP="00B63640">
      <w:pPr>
        <w:rPr>
          <w:rFonts w:ascii="Times New Roman" w:hAnsi="Times New Roman"/>
          <w:sz w:val="24"/>
          <w:szCs w:val="24"/>
        </w:rPr>
      </w:pPr>
    </w:p>
    <w:p w14:paraId="13B05098" w14:textId="77777777" w:rsidR="00B63640" w:rsidRPr="0003317D" w:rsidRDefault="00B63640" w:rsidP="00B63640">
      <w:pPr>
        <w:rPr>
          <w:rFonts w:ascii="Times New Roman" w:hAnsi="Times New Roman"/>
          <w:sz w:val="24"/>
          <w:szCs w:val="24"/>
        </w:rPr>
      </w:pPr>
      <w:r w:rsidRPr="000C1BBD">
        <w:rPr>
          <w:rFonts w:ascii="Times New Roman" w:hAnsi="Times New Roman"/>
          <w:sz w:val="24"/>
          <w:szCs w:val="24"/>
        </w:rPr>
        <w:t xml:space="preserve">Valdkonnaülese koordinatsiooniteenuse tulemuslikkus sõltub </w:t>
      </w:r>
      <w:r w:rsidRPr="0003317D">
        <w:rPr>
          <w:rFonts w:ascii="Times New Roman" w:hAnsi="Times New Roman"/>
          <w:sz w:val="24"/>
          <w:szCs w:val="24"/>
        </w:rPr>
        <w:t xml:space="preserve">siiski </w:t>
      </w:r>
      <w:r w:rsidRPr="000C1BBD">
        <w:rPr>
          <w:rFonts w:ascii="Times New Roman" w:hAnsi="Times New Roman"/>
          <w:sz w:val="24"/>
          <w:szCs w:val="24"/>
        </w:rPr>
        <w:t xml:space="preserve">suurel määral inimese valmisolekust osaleda heaoluplaani elluviimisel. </w:t>
      </w:r>
      <w:r w:rsidRPr="0003317D">
        <w:rPr>
          <w:rFonts w:ascii="Times New Roman" w:hAnsi="Times New Roman"/>
          <w:sz w:val="24"/>
          <w:szCs w:val="24"/>
        </w:rPr>
        <w:t>Kui inimene ei järgi kokkulepitud tegevusi või loobub koostööst, võib teenuse mõju olla piiratud ning koordinatsiooniteenuse kasutamine ei pruugi viia soovitud tulemusteni.</w:t>
      </w:r>
    </w:p>
    <w:p w14:paraId="6E109F5F" w14:textId="77777777" w:rsidR="00B63640" w:rsidRPr="000C1BBD" w:rsidRDefault="00B63640" w:rsidP="00B63640">
      <w:pPr>
        <w:rPr>
          <w:rFonts w:ascii="Times New Roman" w:hAnsi="Times New Roman"/>
          <w:sz w:val="24"/>
          <w:szCs w:val="24"/>
        </w:rPr>
      </w:pPr>
    </w:p>
    <w:p w14:paraId="4154387B" w14:textId="36C823F9" w:rsidR="000440D2" w:rsidRPr="005B5B00" w:rsidRDefault="00EC70BF" w:rsidP="00B2517F">
      <w:pPr>
        <w:rPr>
          <w:rFonts w:ascii="Times New Roman" w:hAnsi="Times New Roman"/>
          <w:b/>
          <w:sz w:val="24"/>
          <w:szCs w:val="24"/>
        </w:rPr>
      </w:pPr>
      <w:commentRangeStart w:id="19"/>
      <w:r w:rsidRPr="005B5B00">
        <w:rPr>
          <w:rFonts w:ascii="Times New Roman" w:hAnsi="Times New Roman"/>
          <w:b/>
          <w:sz w:val="24"/>
          <w:szCs w:val="24"/>
        </w:rPr>
        <w:t xml:space="preserve">Muudatused on sihtrühmale olulise mõjuga. </w:t>
      </w:r>
      <w:commentRangeEnd w:id="19"/>
      <w:r w:rsidR="007F0443" w:rsidRPr="005B5B00">
        <w:rPr>
          <w:rStyle w:val="CommentReference"/>
          <w:rFonts w:ascii="Times New Roman" w:hAnsi="Times New Roman"/>
          <w:b/>
          <w:sz w:val="24"/>
          <w:szCs w:val="24"/>
        </w:rPr>
        <w:commentReference w:id="19"/>
      </w:r>
      <w:r w:rsidRPr="005B5B00">
        <w:rPr>
          <w:rFonts w:ascii="Times New Roman" w:hAnsi="Times New Roman"/>
          <w:b/>
          <w:sz w:val="24"/>
          <w:szCs w:val="24"/>
        </w:rPr>
        <w:t>Muudatuse mõju teenusesaajatele on hinnanguliselt keskmise ulatusega, avaldub regulaarselt eelkõige kompleksse abivajadusega ja sagedaste teenusekasutajate sihtrühmades ning hõlmab arvestatavat osa elanikkonnast, kuigi otsene mõju koondub peamiselt riskirühmadesse.</w:t>
      </w:r>
    </w:p>
    <w:p w14:paraId="4C993CBD" w14:textId="77777777" w:rsidR="00841241" w:rsidRDefault="00841241" w:rsidP="00B2517F">
      <w:pPr>
        <w:rPr>
          <w:rFonts w:ascii="Times New Roman" w:hAnsi="Times New Roman"/>
          <w:sz w:val="24"/>
          <w:szCs w:val="24"/>
        </w:rPr>
      </w:pPr>
    </w:p>
    <w:p w14:paraId="33FA1FA9" w14:textId="77777777" w:rsidR="00F04C90" w:rsidRDefault="00841241" w:rsidP="00841241">
      <w:r w:rsidRPr="000104C8">
        <w:rPr>
          <w:rFonts w:ascii="Times New Roman" w:hAnsi="Times New Roman"/>
          <w:b/>
          <w:i/>
          <w:sz w:val="24"/>
          <w:szCs w:val="24"/>
        </w:rPr>
        <w:t>Mõju sihtrühm 2 – tervishoiu- ja sotsiaalteenuste osutajad</w:t>
      </w:r>
    </w:p>
    <w:p w14:paraId="0BBBB354" w14:textId="7AAE5908" w:rsidR="00753068" w:rsidRDefault="00CE059A" w:rsidP="00841241">
      <w:pPr>
        <w:rPr>
          <w:rFonts w:ascii="Times New Roman" w:hAnsi="Times New Roman"/>
          <w:sz w:val="24"/>
          <w:szCs w:val="24"/>
        </w:rPr>
      </w:pPr>
      <w:r w:rsidRPr="002511B2">
        <w:rPr>
          <w:rFonts w:ascii="Times New Roman" w:hAnsi="Times New Roman"/>
          <w:sz w:val="24"/>
          <w:szCs w:val="24"/>
        </w:rPr>
        <w:t>Muudatus mõjuta</w:t>
      </w:r>
      <w:r w:rsidR="000F16B8">
        <w:rPr>
          <w:rFonts w:ascii="Times New Roman" w:hAnsi="Times New Roman"/>
          <w:sz w:val="24"/>
          <w:szCs w:val="24"/>
        </w:rPr>
        <w:t>b</w:t>
      </w:r>
      <w:r w:rsidRPr="002511B2">
        <w:rPr>
          <w:rFonts w:ascii="Times New Roman" w:hAnsi="Times New Roman"/>
          <w:sz w:val="24"/>
          <w:szCs w:val="24"/>
        </w:rPr>
        <w:t xml:space="preserve"> tervishoiu- ja sotsiaalteenuste osutajate (sihtrühma on täpsemalt kirjeldatud </w:t>
      </w:r>
      <w:r w:rsidRPr="0069542D">
        <w:rPr>
          <w:rFonts w:ascii="Times New Roman" w:hAnsi="Times New Roman"/>
          <w:sz w:val="24"/>
          <w:szCs w:val="24"/>
        </w:rPr>
        <w:t>peatüki 6.1</w:t>
      </w:r>
      <w:r w:rsidRPr="002511B2">
        <w:rPr>
          <w:rFonts w:ascii="Times New Roman" w:hAnsi="Times New Roman"/>
          <w:sz w:val="24"/>
          <w:szCs w:val="24"/>
        </w:rPr>
        <w:t xml:space="preserve"> sotsiaalsete ja majanduslike mõjude sihtrühma 2 all) töökorraldust</w:t>
      </w:r>
      <w:r w:rsidR="00983CE7">
        <w:rPr>
          <w:rFonts w:ascii="Times New Roman" w:hAnsi="Times New Roman"/>
          <w:sz w:val="24"/>
          <w:szCs w:val="24"/>
        </w:rPr>
        <w:t xml:space="preserve"> tunnetatud vastu</w:t>
      </w:r>
      <w:r w:rsidR="00ED3B88">
        <w:rPr>
          <w:rFonts w:ascii="Times New Roman" w:hAnsi="Times New Roman"/>
          <w:sz w:val="24"/>
          <w:szCs w:val="24"/>
        </w:rPr>
        <w:t>tusjaotust</w:t>
      </w:r>
      <w:r w:rsidRPr="002511B2">
        <w:rPr>
          <w:rFonts w:ascii="Times New Roman" w:hAnsi="Times New Roman"/>
          <w:sz w:val="24"/>
          <w:szCs w:val="24"/>
        </w:rPr>
        <w:t xml:space="preserve">, kuna teenuste osutamine ja planeerimine muutub senisest enam koostööpõhiseks. </w:t>
      </w:r>
      <w:r w:rsidR="000F16B8">
        <w:rPr>
          <w:rFonts w:ascii="Times New Roman" w:hAnsi="Times New Roman"/>
          <w:sz w:val="24"/>
          <w:szCs w:val="24"/>
        </w:rPr>
        <w:t>Koordinatsiooniteenust saavatele inimestele ei toimu t</w:t>
      </w:r>
      <w:r w:rsidR="007400A1" w:rsidRPr="007400A1">
        <w:rPr>
          <w:rFonts w:ascii="Times New Roman" w:hAnsi="Times New Roman"/>
          <w:sz w:val="24"/>
          <w:szCs w:val="24"/>
        </w:rPr>
        <w:t>eenuseosutamine enam üksikteenuse loogikas, vaid osana koordineeritud teenuseteekonnast, kus otsused ja vastutus kujunevad senisest enam koostöös.</w:t>
      </w:r>
    </w:p>
    <w:p w14:paraId="4CF9E49F" w14:textId="77777777" w:rsidR="00753068" w:rsidRDefault="00753068" w:rsidP="00841241">
      <w:pPr>
        <w:rPr>
          <w:rFonts w:ascii="Times New Roman" w:hAnsi="Times New Roman"/>
          <w:sz w:val="24"/>
          <w:szCs w:val="24"/>
        </w:rPr>
      </w:pPr>
    </w:p>
    <w:p w14:paraId="29261ABB" w14:textId="34877E02" w:rsidR="00E63802" w:rsidRPr="0002745D" w:rsidRDefault="00CE059A" w:rsidP="00841241">
      <w:pPr>
        <w:rPr>
          <w:rFonts w:ascii="Times New Roman" w:hAnsi="Times New Roman"/>
          <w:sz w:val="24"/>
          <w:szCs w:val="24"/>
        </w:rPr>
      </w:pPr>
      <w:r w:rsidRPr="002511B2">
        <w:rPr>
          <w:rFonts w:ascii="Times New Roman" w:hAnsi="Times New Roman"/>
          <w:sz w:val="24"/>
          <w:szCs w:val="24"/>
        </w:rPr>
        <w:t xml:space="preserve">Mõju hõlmab valdavat osa valdkonna teenuseosutajatest, sealhulgas esmatasandi tervishoiu, eriarstiabi ja sotsiaalteenuste osutajaid, ning avaldub kõige tugevamalt nende puhul, kes osalevad aktiivselt valdkonnaüleses koordinatsioonis ja </w:t>
      </w:r>
      <w:proofErr w:type="spellStart"/>
      <w:r w:rsidRPr="002511B2">
        <w:rPr>
          <w:rFonts w:ascii="Times New Roman" w:hAnsi="Times New Roman"/>
          <w:sz w:val="24"/>
          <w:szCs w:val="24"/>
        </w:rPr>
        <w:t>TERVIK-ute</w:t>
      </w:r>
      <w:proofErr w:type="spellEnd"/>
      <w:r w:rsidRPr="002511B2">
        <w:rPr>
          <w:rFonts w:ascii="Times New Roman" w:hAnsi="Times New Roman"/>
          <w:sz w:val="24"/>
          <w:szCs w:val="24"/>
        </w:rPr>
        <w:t xml:space="preserve"> tegevuses. Väiksem on mõju teenuseosutajatele, kelle roll piirdub üksikteenuste osutamisega või kes ei ole tihedalt seotud koordinatsiooniteenuse rakendamisega.</w:t>
      </w:r>
    </w:p>
    <w:p w14:paraId="62CBA608" w14:textId="77777777" w:rsidR="00CE059A" w:rsidRDefault="00CE059A" w:rsidP="00841241">
      <w:pPr>
        <w:rPr>
          <w:rFonts w:ascii="Times New Roman" w:hAnsi="Times New Roman"/>
          <w:sz w:val="24"/>
          <w:szCs w:val="24"/>
        </w:rPr>
      </w:pPr>
    </w:p>
    <w:p w14:paraId="5CF7FB27" w14:textId="5115B462" w:rsidR="00B73254" w:rsidRDefault="39F90C28" w:rsidP="00B73254">
      <w:pPr>
        <w:rPr>
          <w:rFonts w:ascii="Times New Roman" w:hAnsi="Times New Roman"/>
          <w:sz w:val="24"/>
          <w:szCs w:val="24"/>
          <w:lang w:eastAsia="et-EE"/>
        </w:rPr>
      </w:pPr>
      <w:commentRangeStart w:id="20"/>
      <w:r w:rsidRPr="008C520E">
        <w:rPr>
          <w:rFonts w:ascii="Times New Roman" w:hAnsi="Times New Roman"/>
          <w:sz w:val="24"/>
          <w:szCs w:val="24"/>
        </w:rPr>
        <w:t>Rahvusvaheline kogemus</w:t>
      </w:r>
      <w:r w:rsidR="00B73254" w:rsidRPr="5853BC96">
        <w:rPr>
          <w:rStyle w:val="FootnoteReference"/>
          <w:rFonts w:ascii="Times New Roman" w:hAnsi="Times New Roman"/>
          <w:sz w:val="24"/>
          <w:szCs w:val="24"/>
        </w:rPr>
        <w:footnoteReference w:id="65"/>
      </w:r>
      <w:r w:rsidRPr="008C520E">
        <w:rPr>
          <w:rFonts w:ascii="Times New Roman" w:hAnsi="Times New Roman"/>
          <w:sz w:val="24"/>
          <w:szCs w:val="24"/>
        </w:rPr>
        <w:t xml:space="preserve"> näitab, et valdkonnaülese koordinatsiooni rakendamine võib </w:t>
      </w:r>
      <w:r w:rsidRPr="5853BC96">
        <w:rPr>
          <w:rFonts w:ascii="Times New Roman" w:hAnsi="Times New Roman"/>
          <w:sz w:val="24"/>
          <w:szCs w:val="24"/>
        </w:rPr>
        <w:t>esialgu</w:t>
      </w:r>
      <w:r w:rsidRPr="008C520E">
        <w:rPr>
          <w:rFonts w:ascii="Times New Roman" w:hAnsi="Times New Roman"/>
          <w:sz w:val="24"/>
          <w:szCs w:val="24"/>
        </w:rPr>
        <w:t xml:space="preserve"> suurendada esmatasandi spetsialistide, </w:t>
      </w:r>
      <w:commentRangeEnd w:id="20"/>
      <w:r w:rsidR="003C739C" w:rsidRPr="008C520E">
        <w:rPr>
          <w:rStyle w:val="CommentReference"/>
          <w:rFonts w:ascii="Times New Roman" w:hAnsi="Times New Roman"/>
          <w:sz w:val="24"/>
          <w:szCs w:val="24"/>
        </w:rPr>
        <w:commentReference w:id="20"/>
      </w:r>
      <w:r w:rsidRPr="008C520E">
        <w:rPr>
          <w:rFonts w:ascii="Times New Roman" w:hAnsi="Times New Roman"/>
          <w:sz w:val="24"/>
          <w:szCs w:val="24"/>
        </w:rPr>
        <w:t xml:space="preserve">kuna paraneb abivajaduse varajane märkamine ning süsteemi jõuab rohkem inimesi, kelle vajadus on seni jäänud tuvastamata. Lisaks lisanduvad tööprotsessidesse koordinatsiooniga seotud tegevused, nagu regulaarne infovahetus eri spetsialistide vahel, ühiste plaanide koostamine ning ulatuslikum andmete dokumenteerimine ja haldamine. Pikemas </w:t>
      </w:r>
      <w:r w:rsidRPr="5853BC96">
        <w:rPr>
          <w:rFonts w:ascii="Times New Roman" w:hAnsi="Times New Roman"/>
          <w:sz w:val="24"/>
          <w:szCs w:val="24"/>
        </w:rPr>
        <w:t>vaates</w:t>
      </w:r>
      <w:r w:rsidRPr="008C520E">
        <w:rPr>
          <w:rFonts w:ascii="Times New Roman" w:hAnsi="Times New Roman"/>
          <w:sz w:val="24"/>
          <w:szCs w:val="24"/>
        </w:rPr>
        <w:t xml:space="preserve"> aitab selgem rollijaotus, paremini toimiv infovahetus ja koordineeritud töökorraldus vähendada dubleerimist ning muuta tööprotsessid tõhusamaks.</w:t>
      </w:r>
    </w:p>
    <w:p w14:paraId="62B8E675" w14:textId="77777777" w:rsidR="00B73254" w:rsidRDefault="00B73254" w:rsidP="00841241">
      <w:pPr>
        <w:rPr>
          <w:rFonts w:ascii="Times New Roman" w:hAnsi="Times New Roman"/>
          <w:sz w:val="24"/>
          <w:szCs w:val="24"/>
        </w:rPr>
      </w:pPr>
    </w:p>
    <w:p w14:paraId="3C88BF80" w14:textId="585E5E8A" w:rsidR="00E63802" w:rsidRDefault="00FE74DC" w:rsidP="00841241">
      <w:pPr>
        <w:rPr>
          <w:rFonts w:ascii="Times New Roman" w:hAnsi="Times New Roman"/>
          <w:sz w:val="24"/>
          <w:szCs w:val="24"/>
        </w:rPr>
      </w:pPr>
      <w:r w:rsidRPr="00FE74DC">
        <w:rPr>
          <w:rFonts w:ascii="Times New Roman" w:hAnsi="Times New Roman"/>
          <w:sz w:val="24"/>
          <w:szCs w:val="24"/>
        </w:rPr>
        <w:t xml:space="preserve">Muudatuste </w:t>
      </w:r>
      <w:r w:rsidR="00905C4A">
        <w:rPr>
          <w:rFonts w:ascii="Times New Roman" w:hAnsi="Times New Roman"/>
          <w:sz w:val="24"/>
          <w:szCs w:val="24"/>
        </w:rPr>
        <w:t xml:space="preserve">tegemise </w:t>
      </w:r>
      <w:r w:rsidRPr="00FE74DC">
        <w:rPr>
          <w:rFonts w:ascii="Times New Roman" w:hAnsi="Times New Roman"/>
          <w:sz w:val="24"/>
          <w:szCs w:val="24"/>
        </w:rPr>
        <w:t>algfaasis suureneb mõningal määral organisatsioonide halduskoormus seoses uute töökorralduslike protsesside kujundamise</w:t>
      </w:r>
      <w:r w:rsidR="005D7587">
        <w:rPr>
          <w:rFonts w:ascii="Times New Roman" w:hAnsi="Times New Roman"/>
          <w:sz w:val="24"/>
          <w:szCs w:val="24"/>
        </w:rPr>
        <w:t xml:space="preserve"> </w:t>
      </w:r>
      <w:r w:rsidR="00905C4A">
        <w:rPr>
          <w:rFonts w:ascii="Times New Roman" w:hAnsi="Times New Roman"/>
          <w:sz w:val="24"/>
          <w:szCs w:val="24"/>
        </w:rPr>
        <w:t>ning</w:t>
      </w:r>
      <w:r w:rsidR="00F61C53">
        <w:rPr>
          <w:rFonts w:ascii="Times New Roman" w:hAnsi="Times New Roman"/>
          <w:sz w:val="24"/>
          <w:szCs w:val="24"/>
        </w:rPr>
        <w:t xml:space="preserve"> </w:t>
      </w:r>
      <w:r w:rsidR="00905C4A" w:rsidRPr="00952F52">
        <w:rPr>
          <w:rFonts w:ascii="Times New Roman" w:hAnsi="Times New Roman"/>
          <w:sz w:val="24"/>
          <w:szCs w:val="24"/>
        </w:rPr>
        <w:t>spetsialistidele</w:t>
      </w:r>
      <w:r w:rsidRPr="00FE74DC">
        <w:rPr>
          <w:rFonts w:ascii="Times New Roman" w:hAnsi="Times New Roman"/>
          <w:sz w:val="24"/>
          <w:szCs w:val="24"/>
        </w:rPr>
        <w:t xml:space="preserve"> lisandub </w:t>
      </w:r>
      <w:r w:rsidR="00952F52" w:rsidRPr="00952F52">
        <w:rPr>
          <w:rFonts w:ascii="Times New Roman" w:hAnsi="Times New Roman"/>
          <w:sz w:val="24"/>
          <w:szCs w:val="24"/>
        </w:rPr>
        <w:t>uute töövahendite kasutamine</w:t>
      </w:r>
      <w:r w:rsidRPr="00FE74DC">
        <w:rPr>
          <w:rFonts w:ascii="Times New Roman" w:hAnsi="Times New Roman"/>
          <w:sz w:val="24"/>
          <w:szCs w:val="24"/>
        </w:rPr>
        <w:t xml:space="preserve">, näiteks </w:t>
      </w:r>
      <w:r w:rsidR="00952F52" w:rsidRPr="00952F52">
        <w:rPr>
          <w:rFonts w:ascii="Times New Roman" w:hAnsi="Times New Roman"/>
          <w:sz w:val="24"/>
          <w:szCs w:val="24"/>
        </w:rPr>
        <w:t>märkamisleht</w:t>
      </w:r>
      <w:r w:rsidR="00102583">
        <w:rPr>
          <w:rFonts w:ascii="Times New Roman" w:hAnsi="Times New Roman"/>
          <w:sz w:val="24"/>
          <w:szCs w:val="24"/>
        </w:rPr>
        <w:t xml:space="preserve"> ja heaoluplaan.</w:t>
      </w:r>
      <w:r w:rsidR="00B73254">
        <w:rPr>
          <w:rFonts w:ascii="Times New Roman" w:hAnsi="Times New Roman"/>
          <w:sz w:val="24"/>
          <w:szCs w:val="24"/>
        </w:rPr>
        <w:t xml:space="preserve"> </w:t>
      </w:r>
      <w:r w:rsidR="00B73254" w:rsidRPr="00B73254">
        <w:rPr>
          <w:rFonts w:ascii="Times New Roman" w:hAnsi="Times New Roman"/>
          <w:sz w:val="24"/>
          <w:szCs w:val="24"/>
        </w:rPr>
        <w:t xml:space="preserve">See eeldab seniste </w:t>
      </w:r>
      <w:r w:rsidR="000B45CE">
        <w:rPr>
          <w:rFonts w:ascii="Times New Roman" w:hAnsi="Times New Roman"/>
          <w:sz w:val="24"/>
          <w:szCs w:val="24"/>
        </w:rPr>
        <w:t>tööviiside</w:t>
      </w:r>
      <w:r w:rsidR="00B73254" w:rsidRPr="00B73254">
        <w:rPr>
          <w:rFonts w:ascii="Times New Roman" w:hAnsi="Times New Roman"/>
          <w:sz w:val="24"/>
          <w:szCs w:val="24"/>
        </w:rPr>
        <w:t xml:space="preserve"> muutmist ning võib esialgu tekitada </w:t>
      </w:r>
      <w:commentRangeStart w:id="21"/>
      <w:r w:rsidR="00B73254" w:rsidRPr="00B73254">
        <w:rPr>
          <w:rFonts w:ascii="Times New Roman" w:hAnsi="Times New Roman"/>
          <w:sz w:val="24"/>
          <w:szCs w:val="24"/>
        </w:rPr>
        <w:t>ajutisi tõrkeid või vastuseisu</w:t>
      </w:r>
      <w:commentRangeEnd w:id="21"/>
      <w:r w:rsidR="008556FD">
        <w:rPr>
          <w:rStyle w:val="CommentReference"/>
          <w:rFonts w:ascii="Times New Roman" w:hAnsi="Times New Roman"/>
          <w:sz w:val="24"/>
          <w:szCs w:val="24"/>
        </w:rPr>
        <w:commentReference w:id="21"/>
      </w:r>
      <w:r w:rsidR="000B45CE">
        <w:rPr>
          <w:rFonts w:ascii="Times New Roman" w:hAnsi="Times New Roman"/>
          <w:sz w:val="24"/>
          <w:szCs w:val="24"/>
        </w:rPr>
        <w:t>,</w:t>
      </w:r>
      <w:r w:rsidR="00B73254" w:rsidRPr="00B73254">
        <w:rPr>
          <w:rFonts w:ascii="Times New Roman" w:hAnsi="Times New Roman"/>
          <w:sz w:val="24"/>
          <w:szCs w:val="24"/>
        </w:rPr>
        <w:t xml:space="preserve"> </w:t>
      </w:r>
      <w:r w:rsidR="000B45CE">
        <w:rPr>
          <w:rFonts w:ascii="Times New Roman" w:hAnsi="Times New Roman"/>
          <w:sz w:val="24"/>
          <w:szCs w:val="24"/>
        </w:rPr>
        <w:t>mis</w:t>
      </w:r>
      <w:r w:rsidR="00B73254" w:rsidRPr="00B73254">
        <w:rPr>
          <w:rFonts w:ascii="Times New Roman" w:hAnsi="Times New Roman"/>
          <w:sz w:val="24"/>
          <w:szCs w:val="24"/>
        </w:rPr>
        <w:t xml:space="preserve">tõttu </w:t>
      </w:r>
      <w:commentRangeStart w:id="22"/>
      <w:r w:rsidR="00B73254" w:rsidRPr="00B73254">
        <w:rPr>
          <w:rFonts w:ascii="Times New Roman" w:hAnsi="Times New Roman"/>
          <w:sz w:val="24"/>
          <w:szCs w:val="24"/>
        </w:rPr>
        <w:t>on oluline tagada piisav tugi, koolitus ja selge kommunikatsioon.</w:t>
      </w:r>
      <w:commentRangeEnd w:id="22"/>
      <w:r w:rsidR="00F63B6C">
        <w:rPr>
          <w:rStyle w:val="CommentReference"/>
          <w:rFonts w:ascii="Times New Roman" w:hAnsi="Times New Roman"/>
          <w:sz w:val="24"/>
          <w:szCs w:val="24"/>
        </w:rPr>
        <w:commentReference w:id="22"/>
      </w:r>
    </w:p>
    <w:p w14:paraId="58E4573E" w14:textId="77777777" w:rsidR="006B7D4A" w:rsidRDefault="006B7D4A" w:rsidP="00B2517F">
      <w:pPr>
        <w:rPr>
          <w:rFonts w:ascii="Times New Roman" w:hAnsi="Times New Roman"/>
          <w:sz w:val="24"/>
          <w:szCs w:val="24"/>
        </w:rPr>
      </w:pPr>
    </w:p>
    <w:p w14:paraId="0A36B53D" w14:textId="58147FB7" w:rsidR="00DC7953" w:rsidRPr="00B73254" w:rsidRDefault="00496A2A" w:rsidP="00B2517F">
      <w:pPr>
        <w:rPr>
          <w:rFonts w:ascii="Times New Roman" w:hAnsi="Times New Roman"/>
          <w:sz w:val="24"/>
          <w:szCs w:val="24"/>
          <w:highlight w:val="yellow"/>
        </w:rPr>
      </w:pPr>
      <w:r w:rsidRPr="00496A2A">
        <w:rPr>
          <w:rFonts w:ascii="Times New Roman" w:hAnsi="Times New Roman"/>
          <w:sz w:val="24"/>
          <w:szCs w:val="24"/>
        </w:rPr>
        <w:t xml:space="preserve">Proaktiivse </w:t>
      </w:r>
      <w:r w:rsidR="00CE359E">
        <w:rPr>
          <w:rFonts w:ascii="Times New Roman" w:hAnsi="Times New Roman"/>
          <w:sz w:val="24"/>
          <w:szCs w:val="24"/>
        </w:rPr>
        <w:t xml:space="preserve">lähenemise </w:t>
      </w:r>
      <w:r w:rsidRPr="00496A2A">
        <w:rPr>
          <w:rFonts w:ascii="Times New Roman" w:hAnsi="Times New Roman"/>
          <w:sz w:val="24"/>
          <w:szCs w:val="24"/>
        </w:rPr>
        <w:t xml:space="preserve">tulemusel jõuavad koordinatsiooniteenusele ka inimesed, kes </w:t>
      </w:r>
      <w:r w:rsidR="00CE359E">
        <w:rPr>
          <w:rFonts w:ascii="Times New Roman" w:hAnsi="Times New Roman"/>
          <w:sz w:val="24"/>
          <w:szCs w:val="24"/>
        </w:rPr>
        <w:t>muidu</w:t>
      </w:r>
      <w:r w:rsidR="00CE359E" w:rsidRPr="00496A2A">
        <w:rPr>
          <w:rFonts w:ascii="Times New Roman" w:hAnsi="Times New Roman"/>
          <w:sz w:val="24"/>
          <w:szCs w:val="24"/>
        </w:rPr>
        <w:t xml:space="preserve"> </w:t>
      </w:r>
      <w:r w:rsidRPr="00496A2A">
        <w:rPr>
          <w:rFonts w:ascii="Times New Roman" w:hAnsi="Times New Roman"/>
          <w:sz w:val="24"/>
          <w:szCs w:val="24"/>
        </w:rPr>
        <w:t>teenuseosutajate poole ei pöörduks. Se</w:t>
      </w:r>
      <w:r w:rsidR="00B73254">
        <w:rPr>
          <w:rFonts w:ascii="Times New Roman" w:hAnsi="Times New Roman"/>
          <w:sz w:val="24"/>
          <w:szCs w:val="24"/>
        </w:rPr>
        <w:t>etõttu</w:t>
      </w:r>
      <w:r w:rsidRPr="00496A2A">
        <w:rPr>
          <w:rFonts w:ascii="Times New Roman" w:hAnsi="Times New Roman"/>
          <w:sz w:val="24"/>
          <w:szCs w:val="24"/>
        </w:rPr>
        <w:t xml:space="preserve"> võib </w:t>
      </w:r>
      <w:r w:rsidR="00CE359E">
        <w:rPr>
          <w:rFonts w:ascii="Times New Roman" w:hAnsi="Times New Roman"/>
          <w:sz w:val="24"/>
          <w:szCs w:val="24"/>
        </w:rPr>
        <w:t xml:space="preserve">lühiajaliselt </w:t>
      </w:r>
      <w:r w:rsidRPr="00496A2A">
        <w:rPr>
          <w:rFonts w:ascii="Times New Roman" w:hAnsi="Times New Roman"/>
          <w:sz w:val="24"/>
          <w:szCs w:val="24"/>
        </w:rPr>
        <w:t>suuren</w:t>
      </w:r>
      <w:r w:rsidR="00B661D8">
        <w:rPr>
          <w:rFonts w:ascii="Times New Roman" w:hAnsi="Times New Roman"/>
          <w:sz w:val="24"/>
          <w:szCs w:val="24"/>
        </w:rPr>
        <w:t>da</w:t>
      </w:r>
      <w:r w:rsidRPr="00496A2A">
        <w:rPr>
          <w:rFonts w:ascii="Times New Roman" w:hAnsi="Times New Roman"/>
          <w:sz w:val="24"/>
          <w:szCs w:val="24"/>
        </w:rPr>
        <w:t>da töökoormust, kuid võimaldab abivajadusele reageerida varasemas etapis.</w:t>
      </w:r>
    </w:p>
    <w:p w14:paraId="284754A4" w14:textId="54AD1998" w:rsidR="004626D7" w:rsidRDefault="004626D7" w:rsidP="00B2517F">
      <w:pPr>
        <w:rPr>
          <w:rFonts w:ascii="Times New Roman" w:hAnsi="Times New Roman"/>
          <w:sz w:val="24"/>
          <w:szCs w:val="24"/>
          <w:lang w:eastAsia="et-EE"/>
        </w:rPr>
      </w:pPr>
    </w:p>
    <w:p w14:paraId="685C4793" w14:textId="29919A78" w:rsidR="00841241" w:rsidRPr="00E35926" w:rsidRDefault="005E4774" w:rsidP="00B2517F">
      <w:pPr>
        <w:rPr>
          <w:rFonts w:ascii="Times New Roman" w:hAnsi="Times New Roman"/>
          <w:b/>
          <w:bCs/>
          <w:sz w:val="24"/>
          <w:szCs w:val="24"/>
          <w:lang w:eastAsia="et-EE"/>
        </w:rPr>
      </w:pPr>
      <w:r w:rsidRPr="005E4774">
        <w:rPr>
          <w:rFonts w:ascii="Times New Roman" w:hAnsi="Times New Roman"/>
          <w:b/>
          <w:sz w:val="24"/>
          <w:szCs w:val="24"/>
          <w:lang w:eastAsia="et-EE"/>
        </w:rPr>
        <w:t>Kokkuvõttes on muudatuse mõju teenuseosutajatele oluline ja valdavalt positiivne</w:t>
      </w:r>
      <w:r w:rsidR="00427BD3">
        <w:rPr>
          <w:rFonts w:ascii="Times New Roman" w:hAnsi="Times New Roman"/>
          <w:b/>
          <w:sz w:val="24"/>
          <w:szCs w:val="24"/>
          <w:lang w:eastAsia="et-EE"/>
        </w:rPr>
        <w:t xml:space="preserve">. </w:t>
      </w:r>
      <w:r w:rsidR="00B661D8">
        <w:rPr>
          <w:rFonts w:ascii="Times New Roman" w:hAnsi="Times New Roman"/>
          <w:b/>
          <w:sz w:val="24"/>
          <w:szCs w:val="24"/>
          <w:lang w:eastAsia="et-EE"/>
        </w:rPr>
        <w:t xml:space="preserve">See </w:t>
      </w:r>
      <w:r w:rsidR="00427BD3" w:rsidRPr="00427BD3">
        <w:rPr>
          <w:rFonts w:ascii="Times New Roman" w:hAnsi="Times New Roman"/>
          <w:b/>
          <w:sz w:val="24"/>
          <w:szCs w:val="24"/>
          <w:lang w:eastAsia="et-EE"/>
        </w:rPr>
        <w:t>avaldub igapäevases töökorralduses</w:t>
      </w:r>
      <w:r w:rsidR="00B661D8">
        <w:rPr>
          <w:rFonts w:ascii="Times New Roman" w:hAnsi="Times New Roman"/>
          <w:b/>
          <w:sz w:val="24"/>
          <w:szCs w:val="24"/>
          <w:lang w:eastAsia="et-EE"/>
        </w:rPr>
        <w:t>,</w:t>
      </w:r>
      <w:r w:rsidR="00427BD3" w:rsidRPr="00427BD3">
        <w:rPr>
          <w:rFonts w:ascii="Times New Roman" w:hAnsi="Times New Roman"/>
          <w:b/>
          <w:sz w:val="24"/>
          <w:szCs w:val="24"/>
          <w:lang w:eastAsia="et-EE"/>
        </w:rPr>
        <w:t xml:space="preserve"> hõlmab valdavat osa valdkonna teenuseosutajatest</w:t>
      </w:r>
      <w:r w:rsidR="00B661D8">
        <w:rPr>
          <w:rFonts w:ascii="Times New Roman" w:hAnsi="Times New Roman"/>
          <w:b/>
          <w:sz w:val="24"/>
          <w:szCs w:val="24"/>
          <w:lang w:eastAsia="et-EE"/>
        </w:rPr>
        <w:t xml:space="preserve"> ning eeldab</w:t>
      </w:r>
      <w:r w:rsidR="009A52E5">
        <w:rPr>
          <w:rFonts w:ascii="Times New Roman" w:hAnsi="Times New Roman"/>
          <w:b/>
          <w:sz w:val="24"/>
          <w:szCs w:val="24"/>
          <w:lang w:eastAsia="et-EE"/>
        </w:rPr>
        <w:t xml:space="preserve"> </w:t>
      </w:r>
      <w:r w:rsidR="00B661D8">
        <w:rPr>
          <w:rFonts w:ascii="Times New Roman" w:hAnsi="Times New Roman"/>
          <w:b/>
          <w:sz w:val="24"/>
          <w:szCs w:val="24"/>
          <w:lang w:eastAsia="et-EE"/>
        </w:rPr>
        <w:t>alg</w:t>
      </w:r>
      <w:r w:rsidR="00B84AAF">
        <w:rPr>
          <w:rFonts w:ascii="Times New Roman" w:hAnsi="Times New Roman"/>
          <w:b/>
          <w:sz w:val="24"/>
          <w:szCs w:val="24"/>
          <w:lang w:eastAsia="et-EE"/>
        </w:rPr>
        <w:t>faasis</w:t>
      </w:r>
      <w:r w:rsidRPr="005E4774">
        <w:rPr>
          <w:rFonts w:ascii="Times New Roman" w:hAnsi="Times New Roman"/>
          <w:b/>
          <w:sz w:val="24"/>
          <w:szCs w:val="24"/>
          <w:lang w:eastAsia="et-EE"/>
        </w:rPr>
        <w:t xml:space="preserve"> </w:t>
      </w:r>
      <w:r w:rsidR="00B84AAF" w:rsidRPr="00427BD3">
        <w:rPr>
          <w:rFonts w:ascii="Times New Roman" w:hAnsi="Times New Roman"/>
          <w:b/>
          <w:sz w:val="24"/>
          <w:szCs w:val="24"/>
          <w:lang w:eastAsia="et-EE"/>
        </w:rPr>
        <w:t>kohanemi</w:t>
      </w:r>
      <w:r w:rsidR="00B84AAF">
        <w:rPr>
          <w:rFonts w:ascii="Times New Roman" w:hAnsi="Times New Roman"/>
          <w:b/>
          <w:sz w:val="24"/>
          <w:szCs w:val="24"/>
          <w:lang w:eastAsia="et-EE"/>
        </w:rPr>
        <w:t>st</w:t>
      </w:r>
      <w:r w:rsidR="009A52E5">
        <w:rPr>
          <w:rFonts w:ascii="Times New Roman" w:hAnsi="Times New Roman"/>
          <w:b/>
          <w:sz w:val="24"/>
          <w:szCs w:val="24"/>
          <w:lang w:eastAsia="et-EE"/>
        </w:rPr>
        <w:t>.</w:t>
      </w:r>
      <w:r w:rsidR="002D4E25">
        <w:rPr>
          <w:rFonts w:ascii="Times New Roman" w:hAnsi="Times New Roman"/>
          <w:b/>
          <w:sz w:val="24"/>
          <w:szCs w:val="24"/>
          <w:lang w:eastAsia="et-EE"/>
        </w:rPr>
        <w:t xml:space="preserve"> </w:t>
      </w:r>
      <w:r w:rsidR="009A52E5">
        <w:rPr>
          <w:rFonts w:ascii="Times New Roman" w:hAnsi="Times New Roman"/>
          <w:b/>
          <w:sz w:val="24"/>
          <w:szCs w:val="24"/>
          <w:lang w:eastAsia="et-EE"/>
        </w:rPr>
        <w:t xml:space="preserve">Pikemas perspektiivis loob </w:t>
      </w:r>
      <w:r w:rsidRPr="005E4774">
        <w:rPr>
          <w:rFonts w:ascii="Times New Roman" w:hAnsi="Times New Roman"/>
          <w:b/>
          <w:sz w:val="24"/>
          <w:szCs w:val="24"/>
          <w:lang w:eastAsia="et-EE"/>
        </w:rPr>
        <w:t xml:space="preserve">eeldused </w:t>
      </w:r>
      <w:r w:rsidR="009A52E5" w:rsidRPr="005E4774">
        <w:rPr>
          <w:rFonts w:ascii="Times New Roman" w:hAnsi="Times New Roman"/>
          <w:b/>
          <w:sz w:val="24"/>
          <w:szCs w:val="24"/>
          <w:lang w:eastAsia="et-EE"/>
        </w:rPr>
        <w:t>parem</w:t>
      </w:r>
      <w:r w:rsidR="009A52E5">
        <w:rPr>
          <w:rFonts w:ascii="Times New Roman" w:hAnsi="Times New Roman"/>
          <w:b/>
          <w:sz w:val="24"/>
          <w:szCs w:val="24"/>
          <w:lang w:eastAsia="et-EE"/>
        </w:rPr>
        <w:t>ini</w:t>
      </w:r>
      <w:r w:rsidR="009A52E5" w:rsidRPr="005E4774">
        <w:rPr>
          <w:rFonts w:ascii="Times New Roman" w:hAnsi="Times New Roman"/>
          <w:b/>
          <w:sz w:val="24"/>
          <w:szCs w:val="24"/>
          <w:lang w:eastAsia="et-EE"/>
        </w:rPr>
        <w:t xml:space="preserve"> </w:t>
      </w:r>
      <w:r w:rsidRPr="005E4774">
        <w:rPr>
          <w:rFonts w:ascii="Times New Roman" w:hAnsi="Times New Roman"/>
          <w:b/>
          <w:sz w:val="24"/>
          <w:szCs w:val="24"/>
          <w:lang w:eastAsia="et-EE"/>
        </w:rPr>
        <w:t>koordineeritu</w:t>
      </w:r>
      <w:r w:rsidR="009A52E5">
        <w:rPr>
          <w:rFonts w:ascii="Times New Roman" w:hAnsi="Times New Roman"/>
          <w:b/>
          <w:sz w:val="24"/>
          <w:szCs w:val="24"/>
          <w:lang w:eastAsia="et-EE"/>
        </w:rPr>
        <w:t>d</w:t>
      </w:r>
      <w:r w:rsidRPr="005E4774">
        <w:rPr>
          <w:rFonts w:ascii="Times New Roman" w:hAnsi="Times New Roman"/>
          <w:b/>
          <w:sz w:val="24"/>
          <w:szCs w:val="24"/>
          <w:lang w:eastAsia="et-EE"/>
        </w:rPr>
        <w:t xml:space="preserve">, </w:t>
      </w:r>
      <w:r w:rsidR="009A52E5">
        <w:rPr>
          <w:rFonts w:ascii="Times New Roman" w:hAnsi="Times New Roman"/>
          <w:b/>
          <w:sz w:val="24"/>
          <w:szCs w:val="24"/>
          <w:lang w:eastAsia="et-EE"/>
        </w:rPr>
        <w:t>kvaliteetsemate</w:t>
      </w:r>
      <w:r w:rsidRPr="005E4774">
        <w:rPr>
          <w:rFonts w:ascii="Times New Roman" w:hAnsi="Times New Roman"/>
          <w:b/>
          <w:sz w:val="24"/>
          <w:szCs w:val="24"/>
          <w:lang w:eastAsia="et-EE"/>
        </w:rPr>
        <w:t xml:space="preserve"> ja </w:t>
      </w:r>
      <w:r w:rsidR="009A52E5">
        <w:rPr>
          <w:rFonts w:ascii="Times New Roman" w:hAnsi="Times New Roman"/>
          <w:b/>
          <w:sz w:val="24"/>
          <w:szCs w:val="24"/>
          <w:lang w:eastAsia="et-EE"/>
        </w:rPr>
        <w:t xml:space="preserve">tõhusamet </w:t>
      </w:r>
      <w:r w:rsidR="001C54DA">
        <w:rPr>
          <w:rFonts w:ascii="Times New Roman" w:hAnsi="Times New Roman"/>
          <w:b/>
          <w:sz w:val="24"/>
          <w:szCs w:val="24"/>
          <w:lang w:eastAsia="et-EE"/>
        </w:rPr>
        <w:t xml:space="preserve">teenuste </w:t>
      </w:r>
      <w:r w:rsidR="009A52E5">
        <w:rPr>
          <w:rFonts w:ascii="Times New Roman" w:hAnsi="Times New Roman"/>
          <w:b/>
          <w:sz w:val="24"/>
          <w:szCs w:val="24"/>
          <w:lang w:eastAsia="et-EE"/>
        </w:rPr>
        <w:t>osutamiseks</w:t>
      </w:r>
      <w:r w:rsidRPr="005E4774">
        <w:rPr>
          <w:rFonts w:ascii="Times New Roman" w:hAnsi="Times New Roman"/>
          <w:b/>
          <w:sz w:val="24"/>
          <w:szCs w:val="24"/>
          <w:lang w:eastAsia="et-EE"/>
        </w:rPr>
        <w:t>.</w:t>
      </w:r>
    </w:p>
    <w:p w14:paraId="3732CF15" w14:textId="77777777" w:rsidR="00841241" w:rsidRDefault="00841241" w:rsidP="00B2517F">
      <w:pPr>
        <w:rPr>
          <w:rFonts w:ascii="Times New Roman" w:hAnsi="Times New Roman"/>
          <w:sz w:val="24"/>
          <w:lang w:eastAsia="et-EE"/>
        </w:rPr>
      </w:pPr>
    </w:p>
    <w:p w14:paraId="333F3C0F" w14:textId="77777777" w:rsidR="00841241" w:rsidRPr="00B26E33" w:rsidRDefault="00841241" w:rsidP="00B2517F">
      <w:pPr>
        <w:rPr>
          <w:rFonts w:ascii="Times New Roman" w:hAnsi="Times New Roman"/>
          <w:b/>
          <w:bCs/>
          <w:i/>
          <w:iCs/>
          <w:sz w:val="24"/>
          <w:szCs w:val="24"/>
          <w:lang w:eastAsia="et-EE"/>
        </w:rPr>
      </w:pPr>
      <w:r w:rsidRPr="39FAE46A">
        <w:rPr>
          <w:rFonts w:ascii="Times New Roman" w:hAnsi="Times New Roman"/>
          <w:b/>
          <w:bCs/>
          <w:i/>
          <w:iCs/>
          <w:sz w:val="24"/>
          <w:szCs w:val="24"/>
          <w:lang w:eastAsia="et-EE"/>
        </w:rPr>
        <w:t>Mõju sihtrühm 3 - haiglad</w:t>
      </w:r>
    </w:p>
    <w:p w14:paraId="4DBB4E9E" w14:textId="3F798A42" w:rsidR="00816149" w:rsidRDefault="03115616" w:rsidP="00125A19">
      <w:pPr>
        <w:rPr>
          <w:rFonts w:ascii="Times New Roman" w:hAnsi="Times New Roman"/>
          <w:sz w:val="24"/>
          <w:szCs w:val="24"/>
        </w:rPr>
      </w:pPr>
      <w:r w:rsidRPr="00104500">
        <w:rPr>
          <w:rFonts w:ascii="Times New Roman" w:hAnsi="Times New Roman"/>
          <w:sz w:val="24"/>
          <w:szCs w:val="24"/>
          <w:lang w:eastAsia="et-EE"/>
        </w:rPr>
        <w:t xml:space="preserve">Muudatused </w:t>
      </w:r>
      <w:r w:rsidR="1E6762D1" w:rsidRPr="00104500">
        <w:rPr>
          <w:rFonts w:ascii="Times New Roman" w:hAnsi="Times New Roman"/>
          <w:sz w:val="24"/>
          <w:szCs w:val="24"/>
          <w:lang w:eastAsia="et-EE"/>
        </w:rPr>
        <w:t>mõjuta</w:t>
      </w:r>
      <w:r w:rsidRPr="00104500">
        <w:rPr>
          <w:rFonts w:ascii="Times New Roman" w:hAnsi="Times New Roman"/>
          <w:sz w:val="24"/>
          <w:szCs w:val="24"/>
          <w:lang w:eastAsia="et-EE"/>
        </w:rPr>
        <w:t>vad</w:t>
      </w:r>
      <w:r w:rsidR="1E6762D1" w:rsidRPr="00104500">
        <w:rPr>
          <w:rFonts w:ascii="Times New Roman" w:hAnsi="Times New Roman"/>
          <w:sz w:val="24"/>
          <w:szCs w:val="24"/>
          <w:lang w:eastAsia="et-EE"/>
        </w:rPr>
        <w:t xml:space="preserve"> </w:t>
      </w:r>
      <w:r w:rsidRPr="00104500">
        <w:rPr>
          <w:rFonts w:ascii="Times New Roman" w:hAnsi="Times New Roman"/>
          <w:sz w:val="24"/>
          <w:szCs w:val="24"/>
          <w:lang w:eastAsia="et-EE"/>
        </w:rPr>
        <w:t xml:space="preserve">kõiki </w:t>
      </w:r>
      <w:r w:rsidR="1E6762D1" w:rsidRPr="00104500">
        <w:rPr>
          <w:rFonts w:ascii="Times New Roman" w:hAnsi="Times New Roman"/>
          <w:sz w:val="24"/>
          <w:szCs w:val="24"/>
          <w:lang w:eastAsia="et-EE"/>
        </w:rPr>
        <w:t>haiglavõrgu arengukavva</w:t>
      </w:r>
      <w:r w:rsidR="3F719A83">
        <w:rPr>
          <w:rFonts w:ascii="Times New Roman" w:hAnsi="Times New Roman"/>
          <w:sz w:val="24"/>
          <w:szCs w:val="24"/>
          <w:lang w:eastAsia="et-EE"/>
        </w:rPr>
        <w:t xml:space="preserve"> (HVA)</w:t>
      </w:r>
      <w:r w:rsidR="1E6762D1" w:rsidRPr="00104500">
        <w:rPr>
          <w:rFonts w:ascii="Times New Roman" w:hAnsi="Times New Roman"/>
          <w:sz w:val="24"/>
          <w:szCs w:val="24"/>
          <w:lang w:eastAsia="et-EE"/>
        </w:rPr>
        <w:t xml:space="preserve"> kuuluva</w:t>
      </w:r>
      <w:r w:rsidR="46AF1118">
        <w:rPr>
          <w:rFonts w:ascii="Times New Roman" w:hAnsi="Times New Roman"/>
          <w:sz w:val="24"/>
          <w:szCs w:val="24"/>
          <w:lang w:eastAsia="et-EE"/>
        </w:rPr>
        <w:t>i</w:t>
      </w:r>
      <w:r w:rsidR="1E6762D1" w:rsidRPr="00104500">
        <w:rPr>
          <w:rFonts w:ascii="Times New Roman" w:hAnsi="Times New Roman"/>
          <w:sz w:val="24"/>
          <w:szCs w:val="24"/>
          <w:lang w:eastAsia="et-EE"/>
        </w:rPr>
        <w:t xml:space="preserve">d </w:t>
      </w:r>
      <w:r w:rsidR="493AC8FD" w:rsidRPr="00104500">
        <w:rPr>
          <w:rFonts w:ascii="Times New Roman" w:hAnsi="Times New Roman"/>
          <w:sz w:val="24"/>
          <w:szCs w:val="24"/>
          <w:lang w:eastAsia="et-EE"/>
        </w:rPr>
        <w:t>haigla</w:t>
      </w:r>
      <w:r w:rsidRPr="00104500">
        <w:rPr>
          <w:rFonts w:ascii="Times New Roman" w:hAnsi="Times New Roman"/>
          <w:sz w:val="24"/>
          <w:szCs w:val="24"/>
          <w:lang w:eastAsia="et-EE"/>
        </w:rPr>
        <w:t>i</w:t>
      </w:r>
      <w:r w:rsidR="493AC8FD" w:rsidRPr="00104500">
        <w:rPr>
          <w:rFonts w:ascii="Times New Roman" w:hAnsi="Times New Roman"/>
          <w:sz w:val="24"/>
          <w:szCs w:val="24"/>
          <w:lang w:eastAsia="et-EE"/>
        </w:rPr>
        <w:t>d</w:t>
      </w:r>
      <w:r w:rsidR="0078372E" w:rsidRPr="00104500">
        <w:rPr>
          <w:rStyle w:val="FootnoteReference"/>
          <w:rFonts w:ascii="Times New Roman" w:hAnsi="Times New Roman"/>
          <w:sz w:val="24"/>
          <w:szCs w:val="24"/>
          <w:lang w:eastAsia="et-EE"/>
        </w:rPr>
        <w:footnoteReference w:id="66"/>
      </w:r>
      <w:r w:rsidR="463318D2">
        <w:rPr>
          <w:rFonts w:ascii="Times New Roman" w:hAnsi="Times New Roman"/>
          <w:sz w:val="24"/>
          <w:szCs w:val="24"/>
        </w:rPr>
        <w:t xml:space="preserve">, </w:t>
      </w:r>
      <w:r w:rsidR="0AF5C483" w:rsidRPr="00816149">
        <w:rPr>
          <w:rFonts w:ascii="Times New Roman" w:hAnsi="Times New Roman"/>
          <w:sz w:val="24"/>
          <w:szCs w:val="24"/>
        </w:rPr>
        <w:t>mille tegevust iseloomustavad suures osas korduvad visiidid ja pikaajalised raviteekonnad, eriti vanemaealiste ja krooniliste haigustega patsientide seas.</w:t>
      </w:r>
      <w:r w:rsidR="0DB59A70">
        <w:rPr>
          <w:rFonts w:ascii="Times New Roman" w:hAnsi="Times New Roman"/>
          <w:sz w:val="24"/>
          <w:szCs w:val="24"/>
        </w:rPr>
        <w:t xml:space="preserve"> </w:t>
      </w:r>
      <w:r w:rsidR="0DB59A70" w:rsidRPr="005B71BA">
        <w:rPr>
          <w:rFonts w:ascii="Times New Roman" w:hAnsi="Times New Roman"/>
          <w:sz w:val="24"/>
          <w:szCs w:val="24"/>
        </w:rPr>
        <w:t>See tähendab, et valdkonnaülene koordinatsioon mõjutab eeskätt neid patsiente, kelle ravi on seotud mitme teenuseosutaja ja pikaajalise jälgimisega.</w:t>
      </w:r>
    </w:p>
    <w:p w14:paraId="5DDA66B5" w14:textId="77777777" w:rsidR="00816149" w:rsidRDefault="00816149" w:rsidP="00125A19">
      <w:pPr>
        <w:rPr>
          <w:rFonts w:ascii="Times New Roman" w:hAnsi="Times New Roman"/>
          <w:sz w:val="24"/>
          <w:szCs w:val="24"/>
        </w:rPr>
      </w:pPr>
    </w:p>
    <w:p w14:paraId="19C43D0B" w14:textId="6A840FAE" w:rsidR="00125A19" w:rsidRPr="00125A19" w:rsidRDefault="74BF467D" w:rsidP="00125A19">
      <w:pPr>
        <w:rPr>
          <w:rFonts w:ascii="Times New Roman" w:hAnsi="Times New Roman"/>
          <w:sz w:val="24"/>
          <w:szCs w:val="24"/>
        </w:rPr>
      </w:pPr>
      <w:r>
        <w:rPr>
          <w:rFonts w:ascii="Times New Roman" w:hAnsi="Times New Roman"/>
          <w:sz w:val="24"/>
          <w:szCs w:val="24"/>
        </w:rPr>
        <w:t>Tervisekassa andmetel</w:t>
      </w:r>
      <w:r w:rsidR="004B3EA9">
        <w:rPr>
          <w:rStyle w:val="FootnoteReference"/>
          <w:rFonts w:ascii="Times New Roman" w:hAnsi="Times New Roman"/>
          <w:sz w:val="24"/>
          <w:szCs w:val="24"/>
        </w:rPr>
        <w:footnoteReference w:id="67"/>
      </w:r>
      <w:r>
        <w:rPr>
          <w:rFonts w:ascii="Times New Roman" w:hAnsi="Times New Roman"/>
          <w:sz w:val="24"/>
          <w:szCs w:val="24"/>
        </w:rPr>
        <w:t xml:space="preserve"> </w:t>
      </w:r>
      <w:r w:rsidR="20C8B57B">
        <w:rPr>
          <w:rFonts w:ascii="Times New Roman" w:hAnsi="Times New Roman"/>
          <w:sz w:val="24"/>
          <w:szCs w:val="24"/>
        </w:rPr>
        <w:t xml:space="preserve">oli </w:t>
      </w:r>
      <w:r w:rsidR="136527B7" w:rsidRPr="00125A19">
        <w:rPr>
          <w:rFonts w:ascii="Times New Roman" w:hAnsi="Times New Roman"/>
          <w:sz w:val="24"/>
          <w:szCs w:val="24"/>
        </w:rPr>
        <w:t xml:space="preserve">2025. aastal HVA haiglates kokku ligikaudu </w:t>
      </w:r>
      <w:commentRangeStart w:id="23"/>
      <w:r w:rsidR="136527B7" w:rsidRPr="00125A19">
        <w:rPr>
          <w:rFonts w:ascii="Times New Roman" w:hAnsi="Times New Roman"/>
          <w:sz w:val="24"/>
          <w:szCs w:val="24"/>
        </w:rPr>
        <w:t xml:space="preserve">2,48 miljonit ravijuhtu ja </w:t>
      </w:r>
      <w:commentRangeStart w:id="24"/>
      <w:r w:rsidR="136527B7" w:rsidRPr="00125A19">
        <w:rPr>
          <w:rFonts w:ascii="Times New Roman" w:hAnsi="Times New Roman"/>
          <w:sz w:val="24"/>
          <w:szCs w:val="24"/>
        </w:rPr>
        <w:t>2,47 miljonit patsienti</w:t>
      </w:r>
      <w:commentRangeEnd w:id="24"/>
      <w:r w:rsidR="008360E9" w:rsidRPr="00125A19">
        <w:rPr>
          <w:rStyle w:val="CommentReference"/>
          <w:rFonts w:ascii="Times New Roman" w:hAnsi="Times New Roman"/>
          <w:sz w:val="24"/>
          <w:szCs w:val="24"/>
        </w:rPr>
        <w:commentReference w:id="24"/>
      </w:r>
      <w:r w:rsidR="136527B7" w:rsidRPr="00125A19">
        <w:rPr>
          <w:rFonts w:ascii="Times New Roman" w:hAnsi="Times New Roman"/>
          <w:sz w:val="24"/>
          <w:szCs w:val="24"/>
        </w:rPr>
        <w:t xml:space="preserve"> (teenusjuhtu).</w:t>
      </w:r>
      <w:r w:rsidR="136527B7">
        <w:rPr>
          <w:rFonts w:ascii="Times New Roman" w:hAnsi="Times New Roman"/>
          <w:sz w:val="24"/>
          <w:szCs w:val="24"/>
        </w:rPr>
        <w:t xml:space="preserve"> </w:t>
      </w:r>
      <w:commentRangeEnd w:id="23"/>
      <w:r w:rsidR="00A2544A" w:rsidRPr="00125A19">
        <w:rPr>
          <w:rStyle w:val="CommentReference"/>
          <w:rFonts w:ascii="Times New Roman" w:hAnsi="Times New Roman"/>
          <w:sz w:val="24"/>
          <w:szCs w:val="24"/>
        </w:rPr>
        <w:commentReference w:id="23"/>
      </w:r>
      <w:r w:rsidR="136527B7" w:rsidRPr="00125A19">
        <w:rPr>
          <w:rFonts w:ascii="Times New Roman" w:hAnsi="Times New Roman"/>
          <w:sz w:val="24"/>
          <w:szCs w:val="24"/>
        </w:rPr>
        <w:t xml:space="preserve">Suurima osa teenusekasutusest moodustab </w:t>
      </w:r>
      <w:commentRangeStart w:id="25"/>
      <w:r w:rsidR="136527B7" w:rsidRPr="00125A19">
        <w:rPr>
          <w:rFonts w:ascii="Times New Roman" w:hAnsi="Times New Roman"/>
          <w:sz w:val="24"/>
          <w:szCs w:val="24"/>
        </w:rPr>
        <w:t>ambulatoorne ravi (v.a päevaravi),</w:t>
      </w:r>
      <w:commentRangeEnd w:id="25"/>
      <w:r w:rsidR="00010429" w:rsidRPr="00125A19">
        <w:rPr>
          <w:rStyle w:val="CommentReference"/>
          <w:rFonts w:ascii="Times New Roman" w:hAnsi="Times New Roman"/>
          <w:sz w:val="24"/>
          <w:szCs w:val="24"/>
        </w:rPr>
        <w:commentReference w:id="25"/>
      </w:r>
      <w:r w:rsidR="136527B7" w:rsidRPr="00125A19">
        <w:rPr>
          <w:rFonts w:ascii="Times New Roman" w:hAnsi="Times New Roman"/>
          <w:sz w:val="24"/>
          <w:szCs w:val="24"/>
        </w:rPr>
        <w:t xml:space="preserve"> kus raviti ligikaudu </w:t>
      </w:r>
      <w:commentRangeStart w:id="26"/>
      <w:r w:rsidR="136527B7" w:rsidRPr="00125A19">
        <w:rPr>
          <w:rFonts w:ascii="Times New Roman" w:hAnsi="Times New Roman"/>
          <w:sz w:val="24"/>
          <w:szCs w:val="24"/>
        </w:rPr>
        <w:t xml:space="preserve">750 000 patsienti </w:t>
      </w:r>
      <w:commentRangeEnd w:id="26"/>
      <w:r w:rsidR="00E543AE" w:rsidRPr="00125A19">
        <w:rPr>
          <w:rStyle w:val="CommentReference"/>
          <w:rFonts w:ascii="Times New Roman" w:hAnsi="Times New Roman"/>
          <w:sz w:val="24"/>
          <w:szCs w:val="24"/>
        </w:rPr>
        <w:commentReference w:id="26"/>
      </w:r>
      <w:r w:rsidR="136527B7" w:rsidRPr="00125A19">
        <w:rPr>
          <w:rFonts w:ascii="Times New Roman" w:hAnsi="Times New Roman"/>
          <w:sz w:val="24"/>
          <w:szCs w:val="24"/>
        </w:rPr>
        <w:t xml:space="preserve">ja esitati üle 920 000 raviarve. Statsionaarne ravi hõlmas umbes 52 000 patsienti ja 58 000 raviarvet ning päevaravi ja päevakirurgia ligikaudu 32 000 patsienti ja 46 000 raviarvet. </w:t>
      </w:r>
      <w:commentRangeStart w:id="27"/>
      <w:r w:rsidR="136527B7" w:rsidRPr="00125A19">
        <w:rPr>
          <w:rFonts w:ascii="Times New Roman" w:hAnsi="Times New Roman"/>
          <w:sz w:val="24"/>
          <w:szCs w:val="24"/>
        </w:rPr>
        <w:t>See näitab</w:t>
      </w:r>
      <w:commentRangeEnd w:id="27"/>
      <w:r w:rsidR="00F10968" w:rsidRPr="00125A19">
        <w:rPr>
          <w:rStyle w:val="CommentReference"/>
          <w:rFonts w:ascii="Times New Roman" w:hAnsi="Times New Roman"/>
          <w:sz w:val="24"/>
          <w:szCs w:val="24"/>
        </w:rPr>
        <w:commentReference w:id="27"/>
      </w:r>
      <w:r w:rsidR="136527B7" w:rsidRPr="00125A19">
        <w:rPr>
          <w:rFonts w:ascii="Times New Roman" w:hAnsi="Times New Roman"/>
          <w:sz w:val="24"/>
          <w:szCs w:val="24"/>
        </w:rPr>
        <w:t>, et suurem osa haiglate koormusest tuleneb korduvatest visiitidest ja pikaajalisest ravist, mitte üksikutest hospitaliseerimistest.</w:t>
      </w:r>
    </w:p>
    <w:p w14:paraId="18669A3A" w14:textId="64D6530E" w:rsidR="00125A19" w:rsidRPr="00125A19" w:rsidRDefault="00125A19" w:rsidP="00125A19">
      <w:pPr>
        <w:rPr>
          <w:rFonts w:ascii="Times New Roman" w:hAnsi="Times New Roman"/>
          <w:sz w:val="24"/>
          <w:szCs w:val="24"/>
        </w:rPr>
      </w:pPr>
    </w:p>
    <w:p w14:paraId="0665E5EE" w14:textId="1A02BE97" w:rsidR="00CD1AEA" w:rsidRPr="00CD1AEA" w:rsidRDefault="136527B7" w:rsidP="00E90845">
      <w:pPr>
        <w:rPr>
          <w:rFonts w:ascii="Times New Roman" w:hAnsi="Times New Roman"/>
          <w:sz w:val="24"/>
          <w:szCs w:val="24"/>
        </w:rPr>
      </w:pPr>
      <w:r w:rsidRPr="00125A19">
        <w:rPr>
          <w:rFonts w:ascii="Times New Roman" w:hAnsi="Times New Roman"/>
          <w:sz w:val="24"/>
          <w:szCs w:val="24"/>
        </w:rPr>
        <w:t>Patsientide elukoha põhjal moodustavad Harju, Tartu ja Ida-Viru maakonna elanikud ligi 60% kõigist patsientidest ja üle 70% kõigist raviarvetest. See peegeldab eelkõige rahvastiku paiknemist, kuid tähendab ka seda, et nende piirkondade elanike vajadused kujundavad suurel määral kogu tervishoiusüsteemi koormust.</w:t>
      </w:r>
      <w:r w:rsidR="08482CA3">
        <w:rPr>
          <w:rFonts w:ascii="Times New Roman" w:hAnsi="Times New Roman"/>
          <w:sz w:val="24"/>
          <w:szCs w:val="24"/>
        </w:rPr>
        <w:t xml:space="preserve"> </w:t>
      </w:r>
      <w:r w:rsidRPr="00125A19">
        <w:rPr>
          <w:rFonts w:ascii="Times New Roman" w:hAnsi="Times New Roman"/>
          <w:sz w:val="24"/>
          <w:szCs w:val="24"/>
        </w:rPr>
        <w:t>Väiksemates maakondades (Hiiu, Põlva, Jõgeva, Saare) on teenusekasutus mahuliselt madalam, kuid seal on suurem eakate osakaal, mistõttu koondub teenusevajadus enam 66+ vanuserühma. Vanuseliselt kasutavad teenuseid enim 41–65-aastased (29%) ja 66+ inimesed (35%), samas kui laste ja noorte (0–15) osakaal on ligikaudu 10%. See on ootuspärane, kuna terviseprobleemide ja krooniliste haiguste esinemine suureneb vanusega.</w:t>
      </w:r>
      <w:r w:rsidR="08482CA3">
        <w:rPr>
          <w:rFonts w:ascii="Times New Roman" w:hAnsi="Times New Roman"/>
          <w:sz w:val="24"/>
          <w:szCs w:val="24"/>
        </w:rPr>
        <w:t xml:space="preserve"> </w:t>
      </w:r>
      <w:r w:rsidRPr="00125A19">
        <w:rPr>
          <w:rFonts w:ascii="Times New Roman" w:hAnsi="Times New Roman"/>
          <w:sz w:val="24"/>
          <w:szCs w:val="24"/>
        </w:rPr>
        <w:t xml:space="preserve">Keskmiselt tegi patsient 2025. aastal HVA haiglates 1,7 visiiti. Vanemaealiste (41–65 ja 66+) seas </w:t>
      </w:r>
      <w:commentRangeStart w:id="28"/>
      <w:r w:rsidRPr="00125A19">
        <w:rPr>
          <w:rFonts w:ascii="Times New Roman" w:hAnsi="Times New Roman"/>
          <w:sz w:val="24"/>
          <w:szCs w:val="24"/>
        </w:rPr>
        <w:t>on kordusvisiitide arv veelgi suurem</w:t>
      </w:r>
      <w:commentRangeEnd w:id="28"/>
      <w:r w:rsidR="00BC50A4" w:rsidRPr="00125A19">
        <w:rPr>
          <w:rStyle w:val="CommentReference"/>
          <w:rFonts w:ascii="Times New Roman" w:hAnsi="Times New Roman"/>
          <w:sz w:val="24"/>
          <w:szCs w:val="24"/>
        </w:rPr>
        <w:commentReference w:id="28"/>
      </w:r>
      <w:r w:rsidRPr="00125A19">
        <w:rPr>
          <w:rFonts w:ascii="Times New Roman" w:hAnsi="Times New Roman"/>
          <w:sz w:val="24"/>
          <w:szCs w:val="24"/>
        </w:rPr>
        <w:t xml:space="preserve">, moodustades kokku ligikaudu 1,83 </w:t>
      </w:r>
      <w:r w:rsidR="56CDC606" w:rsidRPr="00125A19">
        <w:rPr>
          <w:rFonts w:ascii="Times New Roman" w:hAnsi="Times New Roman"/>
          <w:sz w:val="24"/>
          <w:szCs w:val="24"/>
        </w:rPr>
        <w:t>m</w:t>
      </w:r>
      <w:r w:rsidR="00151C9B">
        <w:rPr>
          <w:rFonts w:ascii="Times New Roman" w:hAnsi="Times New Roman"/>
          <w:sz w:val="24"/>
          <w:szCs w:val="24"/>
        </w:rPr>
        <w:t>iljonit</w:t>
      </w:r>
      <w:r w:rsidRPr="00125A19">
        <w:rPr>
          <w:rFonts w:ascii="Times New Roman" w:hAnsi="Times New Roman"/>
          <w:sz w:val="24"/>
          <w:szCs w:val="24"/>
        </w:rPr>
        <w:t xml:space="preserve"> raviarvet ehk 73% kõigist raviarvetest. See kinnitab, et haiglate </w:t>
      </w:r>
      <w:r w:rsidRPr="0742E882">
        <w:rPr>
          <w:rFonts w:ascii="Times New Roman" w:hAnsi="Times New Roman"/>
          <w:sz w:val="24"/>
          <w:szCs w:val="24"/>
        </w:rPr>
        <w:t>koorm</w:t>
      </w:r>
      <w:r w:rsidRPr="00125A19">
        <w:rPr>
          <w:rFonts w:ascii="Times New Roman" w:hAnsi="Times New Roman"/>
          <w:sz w:val="24"/>
          <w:szCs w:val="24"/>
        </w:rPr>
        <w:t>us on seotud eeskätt korduvate visiitide ja pikaajaliste raviteekondadega</w:t>
      </w:r>
      <w:r w:rsidR="680BBC27">
        <w:rPr>
          <w:rFonts w:ascii="Times New Roman" w:hAnsi="Times New Roman"/>
          <w:sz w:val="24"/>
          <w:szCs w:val="24"/>
        </w:rPr>
        <w:t>.</w:t>
      </w:r>
      <w:r w:rsidR="000D26E7">
        <w:rPr>
          <w:rStyle w:val="FootnoteReference"/>
          <w:rFonts w:ascii="Times New Roman" w:hAnsi="Times New Roman"/>
          <w:sz w:val="24"/>
          <w:szCs w:val="24"/>
        </w:rPr>
        <w:footnoteReference w:id="68"/>
      </w:r>
    </w:p>
    <w:p w14:paraId="4927A1FE" w14:textId="681773A3" w:rsidR="00B81850" w:rsidRDefault="00B81850" w:rsidP="00104500">
      <w:pPr>
        <w:rPr>
          <w:rFonts w:ascii="Times New Roman" w:hAnsi="Times New Roman"/>
          <w:sz w:val="24"/>
          <w:szCs w:val="24"/>
        </w:rPr>
      </w:pPr>
    </w:p>
    <w:p w14:paraId="2AA957B8" w14:textId="68227DD0" w:rsidR="00104500" w:rsidRPr="008C520E" w:rsidRDefault="00E60EA2" w:rsidP="00104500">
      <w:pPr>
        <w:rPr>
          <w:rFonts w:ascii="Times New Roman" w:hAnsi="Times New Roman"/>
          <w:sz w:val="24"/>
          <w:szCs w:val="24"/>
        </w:rPr>
      </w:pPr>
      <w:r w:rsidRPr="00E60EA2">
        <w:rPr>
          <w:rFonts w:ascii="Times New Roman" w:hAnsi="Times New Roman"/>
          <w:sz w:val="24"/>
          <w:szCs w:val="24"/>
        </w:rPr>
        <w:t>Muudatus mõjutab ka haiglate töö sisu, suunates seda senisest enam ravikeskselt käsitluselt patsienditeekonna terviklikule juhtimisele. See tähendab, et lisaks raviteenuse osutamisele suureneb haiglate roll patsiendi edasise toimetuleku ja teenustele liikumise toetamisel koostöös teiste teenuseosutajatega.</w:t>
      </w:r>
      <w:r w:rsidR="00A45CDE">
        <w:rPr>
          <w:rFonts w:ascii="Times New Roman" w:hAnsi="Times New Roman"/>
          <w:sz w:val="24"/>
          <w:szCs w:val="24"/>
        </w:rPr>
        <w:t xml:space="preserve"> </w:t>
      </w:r>
      <w:r w:rsidR="00104500" w:rsidRPr="008C520E">
        <w:rPr>
          <w:rFonts w:ascii="Times New Roman" w:hAnsi="Times New Roman"/>
          <w:sz w:val="24"/>
          <w:szCs w:val="24"/>
        </w:rPr>
        <w:t>Kehtivas süsteemis võivad haiglates töötada sotsiaaltöötajad või projektipõhised koordinaatorid, kuid nende roll ei ole ühtselt reguleeritud ning haiglaravi käigus ilmnenud sotsiaalsed probleemid või toimetulekuraskused ei pruugi alati jõuda teiste teenuseosutajateni ega saada enne väljakirjutamist piisavat lahendust.</w:t>
      </w:r>
    </w:p>
    <w:p w14:paraId="1D038754" w14:textId="77777777" w:rsidR="00104500" w:rsidRPr="00104500" w:rsidRDefault="00104500" w:rsidP="00104500">
      <w:pPr>
        <w:rPr>
          <w:rFonts w:ascii="Times New Roman" w:hAnsi="Times New Roman"/>
          <w:sz w:val="24"/>
          <w:szCs w:val="24"/>
          <w:lang w:eastAsia="et-EE"/>
        </w:rPr>
      </w:pPr>
    </w:p>
    <w:p w14:paraId="2FCC746F" w14:textId="5AB034F1" w:rsidR="00104500" w:rsidRPr="00104500" w:rsidRDefault="3E42D7B8" w:rsidP="008C520E">
      <w:pPr>
        <w:rPr>
          <w:rFonts w:ascii="Times New Roman" w:hAnsi="Times New Roman"/>
          <w:sz w:val="24"/>
          <w:szCs w:val="24"/>
          <w:lang w:eastAsia="et-EE"/>
        </w:rPr>
      </w:pPr>
      <w:r w:rsidRPr="1D9E83B1">
        <w:rPr>
          <w:rFonts w:ascii="Times New Roman" w:hAnsi="Times New Roman"/>
          <w:sz w:val="24"/>
          <w:szCs w:val="24"/>
          <w:lang w:eastAsia="et-EE"/>
        </w:rPr>
        <w:t>Tervisetee</w:t>
      </w:r>
      <w:r w:rsidR="00104500" w:rsidRPr="1D9E83B1">
        <w:rPr>
          <w:rFonts w:ascii="Times New Roman" w:hAnsi="Times New Roman"/>
          <w:sz w:val="24"/>
          <w:szCs w:val="24"/>
          <w:lang w:eastAsia="et-EE"/>
        </w:rPr>
        <w:t>juhi</w:t>
      </w:r>
      <w:r w:rsidR="00104500" w:rsidRPr="00104500">
        <w:rPr>
          <w:rFonts w:ascii="Times New Roman" w:hAnsi="Times New Roman"/>
          <w:sz w:val="24"/>
          <w:szCs w:val="24"/>
          <w:lang w:eastAsia="et-EE"/>
        </w:rPr>
        <w:t xml:space="preserve"> olemasolul saab haigla korraldada abivajaduse märkamise ja esmase hindamise organisatsioonisiseselt ning vajaduse korral alustada heaoluplaani koostamist juba haiglas. See võimaldab koondada erinevate spetsialistide sisendi ning tagada, et vajalik info liigub edasi ka teistele teenuseosutajatele.</w:t>
      </w:r>
    </w:p>
    <w:p w14:paraId="48228F93" w14:textId="519BA239" w:rsidR="00EC46BC" w:rsidRDefault="00EC46BC" w:rsidP="00B2517F">
      <w:pPr>
        <w:rPr>
          <w:rFonts w:ascii="Times New Roman" w:hAnsi="Times New Roman"/>
          <w:sz w:val="24"/>
          <w:szCs w:val="24"/>
          <w:lang w:eastAsia="et-EE"/>
        </w:rPr>
      </w:pPr>
    </w:p>
    <w:p w14:paraId="1F1A59E2" w14:textId="593BB242" w:rsidR="00EC46BC" w:rsidRDefault="00B30363" w:rsidP="00B2517F">
      <w:pPr>
        <w:rPr>
          <w:rFonts w:ascii="Times New Roman" w:hAnsi="Times New Roman"/>
          <w:sz w:val="24"/>
          <w:szCs w:val="24"/>
          <w:lang w:eastAsia="et-EE"/>
        </w:rPr>
      </w:pPr>
      <w:r w:rsidRPr="00B30363">
        <w:rPr>
          <w:rFonts w:ascii="Times New Roman" w:hAnsi="Times New Roman"/>
          <w:sz w:val="24"/>
          <w:szCs w:val="24"/>
          <w:lang w:eastAsia="et-EE"/>
        </w:rPr>
        <w:t xml:space="preserve">Muudatus toetab patsiendi sujuvamat liikumist haiglaravilt esmatasandi tervishoiule ja sotsiaalteenustele ning aitab ennetada olukordi, kus abivajadus jääb pärast haiglaravi lahendamata või viib korduva hospitaliseerimiseni. </w:t>
      </w:r>
      <w:r w:rsidR="001F28A7" w:rsidRPr="001F28A7">
        <w:rPr>
          <w:rFonts w:ascii="Times New Roman" w:hAnsi="Times New Roman"/>
          <w:sz w:val="24"/>
          <w:szCs w:val="24"/>
          <w:lang w:eastAsia="et-EE"/>
        </w:rPr>
        <w:t>Samuti</w:t>
      </w:r>
      <w:r w:rsidRPr="00B30363">
        <w:rPr>
          <w:rFonts w:ascii="Times New Roman" w:hAnsi="Times New Roman"/>
          <w:sz w:val="24"/>
          <w:szCs w:val="24"/>
          <w:lang w:eastAsia="et-EE"/>
        </w:rPr>
        <w:t xml:space="preserve"> võib </w:t>
      </w:r>
      <w:r w:rsidR="001F28A7" w:rsidRPr="001F28A7">
        <w:rPr>
          <w:rFonts w:ascii="Times New Roman" w:hAnsi="Times New Roman"/>
          <w:sz w:val="24"/>
          <w:szCs w:val="24"/>
          <w:lang w:eastAsia="et-EE"/>
        </w:rPr>
        <w:t xml:space="preserve">see </w:t>
      </w:r>
      <w:r w:rsidRPr="00B30363">
        <w:rPr>
          <w:rFonts w:ascii="Times New Roman" w:hAnsi="Times New Roman"/>
          <w:sz w:val="24"/>
          <w:szCs w:val="24"/>
          <w:lang w:eastAsia="et-EE"/>
        </w:rPr>
        <w:t>vähendada sotsiaalsetel põhjustel haiglas viibimist</w:t>
      </w:r>
      <w:r w:rsidR="001F28A7" w:rsidRPr="001F28A7">
        <w:rPr>
          <w:rFonts w:ascii="Times New Roman" w:hAnsi="Times New Roman"/>
          <w:sz w:val="24"/>
          <w:szCs w:val="24"/>
          <w:lang w:eastAsia="et-EE"/>
        </w:rPr>
        <w:t xml:space="preserve"> ning parandada patsienditeekonna järjepidevust</w:t>
      </w:r>
      <w:r w:rsidRPr="00B30363">
        <w:rPr>
          <w:rFonts w:ascii="Times New Roman" w:hAnsi="Times New Roman"/>
          <w:sz w:val="24"/>
          <w:szCs w:val="24"/>
          <w:lang w:eastAsia="et-EE"/>
        </w:rPr>
        <w:t>.</w:t>
      </w:r>
    </w:p>
    <w:p w14:paraId="669116D0" w14:textId="77777777" w:rsidR="00EC46BC" w:rsidRDefault="00EC46BC" w:rsidP="00B2517F">
      <w:pPr>
        <w:rPr>
          <w:rFonts w:ascii="Times New Roman" w:hAnsi="Times New Roman"/>
          <w:sz w:val="24"/>
          <w:szCs w:val="24"/>
          <w:lang w:eastAsia="et-EE"/>
        </w:rPr>
      </w:pPr>
    </w:p>
    <w:p w14:paraId="43222819" w14:textId="1FED510D" w:rsidR="00EE570A" w:rsidRPr="00EE570A" w:rsidRDefault="00DC4D9F" w:rsidP="00B2517F">
      <w:pPr>
        <w:rPr>
          <w:rFonts w:ascii="Times New Roman" w:hAnsi="Times New Roman"/>
          <w:sz w:val="24"/>
          <w:szCs w:val="24"/>
          <w:lang w:eastAsia="et-EE"/>
        </w:rPr>
      </w:pPr>
      <w:r w:rsidRPr="00DC4D9F">
        <w:rPr>
          <w:rFonts w:ascii="Times New Roman" w:hAnsi="Times New Roman"/>
          <w:sz w:val="24"/>
          <w:szCs w:val="24"/>
          <w:lang w:eastAsia="et-EE"/>
        </w:rPr>
        <w:t xml:space="preserve">Muudatus mõjutab ka </w:t>
      </w:r>
      <w:proofErr w:type="spellStart"/>
      <w:r w:rsidRPr="00DC4D9F">
        <w:rPr>
          <w:rFonts w:ascii="Times New Roman" w:hAnsi="Times New Roman"/>
          <w:sz w:val="24"/>
          <w:szCs w:val="24"/>
          <w:lang w:eastAsia="et-EE"/>
        </w:rPr>
        <w:t>ravikindlustamata</w:t>
      </w:r>
      <w:proofErr w:type="spellEnd"/>
      <w:r w:rsidRPr="00DC4D9F">
        <w:rPr>
          <w:rFonts w:ascii="Times New Roman" w:hAnsi="Times New Roman"/>
          <w:sz w:val="24"/>
          <w:szCs w:val="24"/>
          <w:lang w:eastAsia="et-EE"/>
        </w:rPr>
        <w:t xml:space="preserve"> inimesi</w:t>
      </w:r>
      <w:r w:rsidR="001E4FBD" w:rsidRPr="001E4FBD">
        <w:rPr>
          <w:rFonts w:ascii="Times New Roman" w:hAnsi="Times New Roman"/>
          <w:sz w:val="24"/>
          <w:szCs w:val="24"/>
          <w:lang w:eastAsia="et-EE"/>
        </w:rPr>
        <w:t>,</w:t>
      </w:r>
      <w:r w:rsidRPr="00DC4D9F">
        <w:rPr>
          <w:rFonts w:ascii="Times New Roman" w:hAnsi="Times New Roman"/>
          <w:sz w:val="24"/>
          <w:szCs w:val="24"/>
          <w:lang w:eastAsia="et-EE"/>
        </w:rPr>
        <w:t xml:space="preserve"> kelle abivajadus jõuab sageli haiglasse. Valdkonnaülese koordinatsiooniteenuse rahastamine nii ravikindlustus- kui riigieelarve vahenditest võimaldab pakkuda teenust ka neile, luues eeldused varasemaks ja terviklikumaks sekkumiseks ning vähendades korduva abi vajadust</w:t>
      </w:r>
      <w:r>
        <w:rPr>
          <w:rFonts w:ascii="Times New Roman" w:hAnsi="Times New Roman"/>
          <w:sz w:val="24"/>
          <w:szCs w:val="24"/>
          <w:lang w:eastAsia="et-EE"/>
        </w:rPr>
        <w:t>.</w:t>
      </w:r>
    </w:p>
    <w:p w14:paraId="25A5ECF2" w14:textId="04CA7F2B" w:rsidR="00EE570A" w:rsidRDefault="00EE570A" w:rsidP="00B2517F">
      <w:pPr>
        <w:rPr>
          <w:rFonts w:ascii="Times New Roman" w:hAnsi="Times New Roman"/>
          <w:sz w:val="24"/>
          <w:szCs w:val="24"/>
          <w:lang w:eastAsia="et-EE"/>
        </w:rPr>
      </w:pPr>
    </w:p>
    <w:p w14:paraId="36DB88FD" w14:textId="7B2CA5DF" w:rsidR="00EE570A" w:rsidRPr="00F04440" w:rsidRDefault="00EE570A" w:rsidP="00B2517F">
      <w:pPr>
        <w:rPr>
          <w:rFonts w:ascii="Times New Roman" w:hAnsi="Times New Roman"/>
          <w:sz w:val="24"/>
          <w:szCs w:val="24"/>
          <w:lang w:eastAsia="et-EE"/>
        </w:rPr>
      </w:pPr>
      <w:commentRangeStart w:id="29"/>
      <w:r w:rsidRPr="00046008">
        <w:rPr>
          <w:rFonts w:ascii="Times New Roman" w:hAnsi="Times New Roman"/>
          <w:b/>
          <w:sz w:val="24"/>
          <w:szCs w:val="24"/>
          <w:lang w:eastAsia="et-EE"/>
        </w:rPr>
        <w:t>Kokkuvõttes on muudatuse mõju haiglatele oluline ja valdavalt positiivne. Haiglate roll laieneb üksikjuhtumite ravilt rohkem patsienditeekonna tervikliku toimimise toetamisele</w:t>
      </w:r>
      <w:r w:rsidR="005B5732">
        <w:rPr>
          <w:rFonts w:ascii="Times New Roman" w:hAnsi="Times New Roman"/>
          <w:b/>
          <w:sz w:val="24"/>
          <w:szCs w:val="24"/>
          <w:lang w:eastAsia="et-EE"/>
        </w:rPr>
        <w:t xml:space="preserve"> ning koostööle teiste teenuseosutajatega</w:t>
      </w:r>
      <w:r w:rsidR="001440DE">
        <w:rPr>
          <w:rFonts w:ascii="Times New Roman" w:hAnsi="Times New Roman"/>
          <w:b/>
          <w:sz w:val="24"/>
          <w:szCs w:val="24"/>
          <w:lang w:eastAsia="et-EE"/>
        </w:rPr>
        <w:t>.</w:t>
      </w:r>
      <w:commentRangeEnd w:id="29"/>
      <w:r w:rsidR="009746F2" w:rsidRPr="00F04440">
        <w:rPr>
          <w:rStyle w:val="CommentReference"/>
          <w:rFonts w:ascii="Times New Roman" w:hAnsi="Times New Roman"/>
          <w:sz w:val="24"/>
          <w:szCs w:val="24"/>
          <w:lang w:eastAsia="et-EE"/>
        </w:rPr>
        <w:commentReference w:id="29"/>
      </w:r>
    </w:p>
    <w:p w14:paraId="10AAA83C" w14:textId="77777777" w:rsidR="00841241" w:rsidRDefault="00841241" w:rsidP="00B2517F">
      <w:pPr>
        <w:rPr>
          <w:rFonts w:ascii="Times New Roman" w:hAnsi="Times New Roman"/>
          <w:sz w:val="24"/>
          <w:lang w:eastAsia="et-EE"/>
        </w:rPr>
      </w:pPr>
    </w:p>
    <w:p w14:paraId="7E04C8C8" w14:textId="4AB0DCF0" w:rsidR="00841241" w:rsidRPr="000104C8" w:rsidRDefault="00841241" w:rsidP="00B2517F">
      <w:pPr>
        <w:rPr>
          <w:rFonts w:ascii="Times New Roman" w:hAnsi="Times New Roman"/>
          <w:b/>
          <w:bCs/>
          <w:i/>
          <w:iCs/>
          <w:sz w:val="24"/>
          <w:szCs w:val="24"/>
          <w:lang w:eastAsia="et-EE"/>
        </w:rPr>
      </w:pPr>
      <w:r w:rsidRPr="39FAE46A">
        <w:rPr>
          <w:rFonts w:ascii="Times New Roman" w:hAnsi="Times New Roman"/>
          <w:b/>
          <w:bCs/>
          <w:i/>
          <w:iCs/>
          <w:sz w:val="24"/>
          <w:szCs w:val="24"/>
          <w:lang w:eastAsia="et-EE"/>
        </w:rPr>
        <w:t>Mõju sihtrühm 4 - esmatasandi tervishoid (perearstiabi osutajad)</w:t>
      </w:r>
    </w:p>
    <w:p w14:paraId="11C58E09" w14:textId="405FDDEF" w:rsidR="006C49D5" w:rsidRDefault="2E9F4761" w:rsidP="00B72415">
      <w:pPr>
        <w:rPr>
          <w:rFonts w:ascii="Times New Roman" w:hAnsi="Times New Roman"/>
          <w:sz w:val="24"/>
          <w:szCs w:val="24"/>
          <w:lang w:eastAsia="et-EE"/>
        </w:rPr>
      </w:pPr>
      <w:r w:rsidRPr="00FA3628">
        <w:rPr>
          <w:rFonts w:ascii="Times New Roman" w:hAnsi="Times New Roman"/>
          <w:sz w:val="24"/>
          <w:szCs w:val="24"/>
          <w:lang w:eastAsia="et-EE"/>
        </w:rPr>
        <w:t>Muudatused mõjutavad perearstiabi osutajaid eelkõige sellega, et suureneb koostöö roll sotsiaalvaldkonna ja teiste tervishoiuteenuse osutajatega. Perearstidel ja pereõdedel</w:t>
      </w:r>
      <w:r w:rsidR="26678E98">
        <w:rPr>
          <w:rFonts w:ascii="Times New Roman" w:hAnsi="Times New Roman"/>
          <w:sz w:val="24"/>
          <w:szCs w:val="24"/>
          <w:lang w:eastAsia="et-EE"/>
        </w:rPr>
        <w:t xml:space="preserve"> (vt sihtrühma kirjeldust </w:t>
      </w:r>
      <w:proofErr w:type="spellStart"/>
      <w:r w:rsidR="26678E98">
        <w:rPr>
          <w:rFonts w:ascii="Times New Roman" w:hAnsi="Times New Roman"/>
          <w:sz w:val="24"/>
          <w:szCs w:val="24"/>
          <w:lang w:eastAsia="et-EE"/>
        </w:rPr>
        <w:t>ptk</w:t>
      </w:r>
      <w:proofErr w:type="spellEnd"/>
      <w:r w:rsidR="26678E98">
        <w:rPr>
          <w:rFonts w:ascii="Times New Roman" w:hAnsi="Times New Roman"/>
          <w:sz w:val="24"/>
          <w:szCs w:val="24"/>
          <w:lang w:eastAsia="et-EE"/>
        </w:rPr>
        <w:t xml:space="preserve"> </w:t>
      </w:r>
      <w:r w:rsidR="26678E98" w:rsidRPr="00E61E8C">
        <w:rPr>
          <w:rFonts w:ascii="Times New Roman" w:hAnsi="Times New Roman"/>
          <w:sz w:val="24"/>
          <w:szCs w:val="24"/>
          <w:lang w:eastAsia="et-EE"/>
        </w:rPr>
        <w:t>6.1</w:t>
      </w:r>
      <w:r w:rsidR="26678E98">
        <w:rPr>
          <w:rFonts w:ascii="Times New Roman" w:hAnsi="Times New Roman"/>
          <w:sz w:val="24"/>
          <w:szCs w:val="24"/>
          <w:lang w:eastAsia="et-EE"/>
        </w:rPr>
        <w:t xml:space="preserve"> </w:t>
      </w:r>
      <w:r w:rsidR="317CBE57">
        <w:rPr>
          <w:rFonts w:ascii="Times New Roman" w:hAnsi="Times New Roman"/>
          <w:sz w:val="24"/>
          <w:szCs w:val="24"/>
          <w:lang w:eastAsia="et-EE"/>
        </w:rPr>
        <w:t>sihtrühm 2 kirjelduse juures)</w:t>
      </w:r>
      <w:r w:rsidRPr="00FA3628">
        <w:rPr>
          <w:rFonts w:ascii="Times New Roman" w:hAnsi="Times New Roman"/>
          <w:sz w:val="24"/>
          <w:szCs w:val="24"/>
          <w:lang w:eastAsia="et-EE"/>
        </w:rPr>
        <w:t xml:space="preserve"> on oluline roll koordineerimist vajavate olukordade märkamisel ning tugimeeskonna töös osalemisel.</w:t>
      </w:r>
      <w:r w:rsidR="0FDF65C3">
        <w:rPr>
          <w:rFonts w:ascii="Times New Roman" w:hAnsi="Times New Roman"/>
          <w:sz w:val="24"/>
          <w:szCs w:val="24"/>
          <w:lang w:eastAsia="et-EE"/>
        </w:rPr>
        <w:t xml:space="preserve"> </w:t>
      </w:r>
      <w:r w:rsidR="3198F78E" w:rsidRPr="00082B29">
        <w:rPr>
          <w:rFonts w:ascii="Times New Roman" w:hAnsi="Times New Roman"/>
          <w:sz w:val="24"/>
          <w:szCs w:val="24"/>
          <w:lang w:eastAsia="et-EE"/>
        </w:rPr>
        <w:t xml:space="preserve">Perearstiabi on Eesti tervishoiusüsteemi üks mahukamaid ja koormuselt kesksemaid teenuseliike. </w:t>
      </w:r>
      <w:r w:rsidR="5B72C8A8">
        <w:rPr>
          <w:rFonts w:ascii="Times New Roman" w:hAnsi="Times New Roman"/>
          <w:sz w:val="24"/>
          <w:szCs w:val="24"/>
          <w:lang w:eastAsia="et-EE"/>
        </w:rPr>
        <w:t xml:space="preserve">Tervisekassa </w:t>
      </w:r>
      <w:r w:rsidR="3198F78E" w:rsidRPr="00082B29">
        <w:rPr>
          <w:rFonts w:ascii="Times New Roman" w:hAnsi="Times New Roman"/>
          <w:sz w:val="24"/>
          <w:szCs w:val="24"/>
          <w:lang w:eastAsia="et-EE"/>
        </w:rPr>
        <w:t xml:space="preserve">andmete põhjal </w:t>
      </w:r>
      <w:r w:rsidR="59729C45">
        <w:rPr>
          <w:rFonts w:ascii="Times New Roman" w:hAnsi="Times New Roman"/>
          <w:sz w:val="24"/>
          <w:szCs w:val="24"/>
          <w:lang w:eastAsia="et-EE"/>
        </w:rPr>
        <w:t>on</w:t>
      </w:r>
      <w:r w:rsidR="798DDDBA">
        <w:rPr>
          <w:rFonts w:ascii="Times New Roman" w:hAnsi="Times New Roman"/>
          <w:sz w:val="24"/>
          <w:szCs w:val="24"/>
          <w:lang w:eastAsia="et-EE"/>
        </w:rPr>
        <w:t xml:space="preserve"> 2025.a</w:t>
      </w:r>
      <w:r w:rsidR="59729C45">
        <w:rPr>
          <w:rFonts w:ascii="Times New Roman" w:hAnsi="Times New Roman"/>
          <w:sz w:val="24"/>
          <w:szCs w:val="24"/>
          <w:lang w:eastAsia="et-EE"/>
        </w:rPr>
        <w:t xml:space="preserve"> </w:t>
      </w:r>
      <w:r w:rsidR="3198F78E" w:rsidRPr="00082B29">
        <w:rPr>
          <w:rFonts w:ascii="Times New Roman" w:hAnsi="Times New Roman"/>
          <w:sz w:val="24"/>
          <w:szCs w:val="24"/>
          <w:lang w:eastAsia="et-EE"/>
        </w:rPr>
        <w:t>perearstiabi</w:t>
      </w:r>
      <w:r w:rsidR="59729C45">
        <w:rPr>
          <w:rFonts w:ascii="Times New Roman" w:hAnsi="Times New Roman"/>
          <w:sz w:val="24"/>
          <w:szCs w:val="24"/>
          <w:lang w:eastAsia="et-EE"/>
        </w:rPr>
        <w:t>s tehtud ligikaudu 2,48 miljonit visiiti</w:t>
      </w:r>
      <w:r w:rsidR="2331EB4F">
        <w:rPr>
          <w:rFonts w:ascii="Times New Roman" w:hAnsi="Times New Roman"/>
          <w:sz w:val="24"/>
          <w:szCs w:val="24"/>
          <w:lang w:eastAsia="et-EE"/>
        </w:rPr>
        <w:t xml:space="preserve"> ja konsultatsiooni</w:t>
      </w:r>
      <w:r w:rsidR="165E0F50" w:rsidRPr="00E00F0D">
        <w:rPr>
          <w:rFonts w:ascii="Times New Roman" w:hAnsi="Times New Roman"/>
          <w:sz w:val="24"/>
          <w:szCs w:val="24"/>
          <w:lang w:eastAsia="et-EE"/>
        </w:rPr>
        <w:t>, mis näitab esmatasandi tervishoiu keskset rolli tervishoiusüsteemis</w:t>
      </w:r>
      <w:r w:rsidR="165E0F50">
        <w:rPr>
          <w:rFonts w:ascii="Times New Roman" w:hAnsi="Times New Roman"/>
          <w:sz w:val="24"/>
          <w:szCs w:val="24"/>
          <w:lang w:eastAsia="et-EE"/>
        </w:rPr>
        <w:t>.</w:t>
      </w:r>
      <w:r w:rsidR="63917C02">
        <w:rPr>
          <w:rFonts w:ascii="Times New Roman" w:hAnsi="Times New Roman"/>
          <w:sz w:val="24"/>
          <w:szCs w:val="24"/>
          <w:lang w:eastAsia="et-EE"/>
        </w:rPr>
        <w:t xml:space="preserve"> </w:t>
      </w:r>
      <w:r w:rsidR="5F53BA32" w:rsidRPr="00CD13AC">
        <w:rPr>
          <w:rFonts w:ascii="Times New Roman" w:hAnsi="Times New Roman"/>
          <w:sz w:val="24"/>
          <w:szCs w:val="24"/>
          <w:lang w:eastAsia="et-EE"/>
        </w:rPr>
        <w:t>Harjumaa, Ida‑Virumaa ja Tartu maakond moodustavad üle 60% kogu teenusekoormusest. Vanusrühmade lõikes kasutavad perearstiabi kõige rohkem 41–65</w:t>
      </w:r>
      <w:r w:rsidR="5C3EE77C">
        <w:rPr>
          <w:rFonts w:ascii="Times New Roman" w:hAnsi="Times New Roman"/>
          <w:sz w:val="24"/>
          <w:szCs w:val="24"/>
          <w:lang w:eastAsia="et-EE"/>
        </w:rPr>
        <w:t>. a</w:t>
      </w:r>
      <w:r w:rsidR="5F53BA32" w:rsidRPr="00CD13AC">
        <w:rPr>
          <w:rFonts w:ascii="Times New Roman" w:hAnsi="Times New Roman"/>
          <w:sz w:val="24"/>
          <w:szCs w:val="24"/>
          <w:lang w:eastAsia="et-EE"/>
        </w:rPr>
        <w:t xml:space="preserve"> ja 66+ vanuserühmad, kelle teenusevajadus on seotud krooniliste haiguste ja regulaarse jälgimisega. Kogu Eesti lõikes teeb keskmine patsient perearstiabis ligikaudu 1,7 visiiti aastas, mis kinnitab teenuse intensiivsust ja kordusvajadust</w:t>
      </w:r>
      <w:r w:rsidR="1CEB5AD8" w:rsidRPr="00B20669">
        <w:rPr>
          <w:rFonts w:ascii="Times New Roman" w:hAnsi="Times New Roman"/>
          <w:sz w:val="24"/>
          <w:szCs w:val="24"/>
          <w:lang w:eastAsia="et-EE"/>
        </w:rPr>
        <w:t>.</w:t>
      </w:r>
      <w:r w:rsidR="00FB5E73">
        <w:rPr>
          <w:rStyle w:val="FootnoteReference"/>
          <w:rFonts w:ascii="Times New Roman" w:hAnsi="Times New Roman"/>
          <w:sz w:val="24"/>
          <w:szCs w:val="24"/>
          <w:lang w:eastAsia="et-EE"/>
        </w:rPr>
        <w:footnoteReference w:id="69"/>
      </w:r>
      <w:r w:rsidR="65344CFF">
        <w:rPr>
          <w:rFonts w:ascii="Times New Roman" w:hAnsi="Times New Roman"/>
          <w:sz w:val="24"/>
          <w:szCs w:val="24"/>
          <w:lang w:eastAsia="et-EE"/>
        </w:rPr>
        <w:t xml:space="preserve"> </w:t>
      </w:r>
    </w:p>
    <w:p w14:paraId="45B922A7" w14:textId="77777777" w:rsidR="006C49D5" w:rsidRDefault="006C49D5" w:rsidP="00B72415">
      <w:pPr>
        <w:rPr>
          <w:rFonts w:ascii="Times New Roman" w:hAnsi="Times New Roman"/>
          <w:sz w:val="24"/>
          <w:szCs w:val="24"/>
          <w:lang w:eastAsia="et-EE"/>
        </w:rPr>
      </w:pPr>
    </w:p>
    <w:p w14:paraId="78103580" w14:textId="53760C38" w:rsidR="00B72415" w:rsidRPr="00B72415" w:rsidRDefault="00B72415" w:rsidP="00B72415">
      <w:pPr>
        <w:rPr>
          <w:rFonts w:ascii="Times New Roman" w:hAnsi="Times New Roman"/>
          <w:sz w:val="24"/>
          <w:szCs w:val="24"/>
          <w:lang w:eastAsia="et-EE"/>
        </w:rPr>
      </w:pPr>
      <w:r w:rsidRPr="00B72415">
        <w:rPr>
          <w:rFonts w:ascii="Times New Roman" w:hAnsi="Times New Roman"/>
          <w:sz w:val="24"/>
          <w:szCs w:val="24"/>
          <w:lang w:eastAsia="et-EE"/>
        </w:rPr>
        <w:t>Rakendamise algfaasis või</w:t>
      </w:r>
      <w:r w:rsidR="00234378">
        <w:rPr>
          <w:rFonts w:ascii="Times New Roman" w:hAnsi="Times New Roman"/>
          <w:sz w:val="24"/>
          <w:szCs w:val="24"/>
          <w:lang w:eastAsia="et-EE"/>
        </w:rPr>
        <w:t xml:space="preserve">vad muudatused </w:t>
      </w:r>
      <w:r w:rsidRPr="00B72415">
        <w:rPr>
          <w:rFonts w:ascii="Times New Roman" w:hAnsi="Times New Roman"/>
          <w:sz w:val="24"/>
          <w:szCs w:val="24"/>
          <w:lang w:eastAsia="et-EE"/>
        </w:rPr>
        <w:t xml:space="preserve">suurendada koostöö ja infovahetusega seotud töökoormust ning tekitada ajutist ebaselgust rollide ja vastutuse jaotuses, eelkõige seoses sellega, millal ja kuidas kaasata </w:t>
      </w:r>
      <w:r w:rsidR="3E42D7B8" w:rsidRPr="1D9E83B1">
        <w:rPr>
          <w:rFonts w:ascii="Times New Roman" w:hAnsi="Times New Roman"/>
          <w:sz w:val="24"/>
          <w:szCs w:val="24"/>
          <w:lang w:eastAsia="et-EE"/>
        </w:rPr>
        <w:t>tervisetee</w:t>
      </w:r>
      <w:r w:rsidRPr="1D9E83B1">
        <w:rPr>
          <w:rFonts w:ascii="Times New Roman" w:hAnsi="Times New Roman"/>
          <w:sz w:val="24"/>
          <w:szCs w:val="24"/>
          <w:lang w:eastAsia="et-EE"/>
        </w:rPr>
        <w:t>juhti</w:t>
      </w:r>
      <w:r w:rsidRPr="00B72415">
        <w:rPr>
          <w:rFonts w:ascii="Times New Roman" w:hAnsi="Times New Roman"/>
          <w:sz w:val="24"/>
          <w:szCs w:val="24"/>
          <w:lang w:eastAsia="et-EE"/>
        </w:rPr>
        <w:t xml:space="preserve"> ning milline on perearstikeskuse roll heaoluplaani koostamisel ja elluviimisel. Samuti eeldab muudatus uute töövahendite, sealhulgas märkamislehe ja heaoluplaani kasutuselevõttu, mis võib algfaasis suurendada dokumenteerimisele kuluvat aega ning nõuab täiendavat koolitust ja tuge.</w:t>
      </w:r>
    </w:p>
    <w:p w14:paraId="20E17998" w14:textId="77777777" w:rsidR="00B72415" w:rsidRPr="005F0C0E" w:rsidRDefault="00B72415" w:rsidP="00B72415">
      <w:pPr>
        <w:rPr>
          <w:rFonts w:ascii="Times New Roman" w:hAnsi="Times New Roman"/>
          <w:sz w:val="20"/>
          <w:szCs w:val="20"/>
          <w:lang w:eastAsia="et-EE"/>
        </w:rPr>
      </w:pPr>
    </w:p>
    <w:p w14:paraId="254C185A" w14:textId="0ADDEFC7" w:rsidR="005F0C0E" w:rsidRPr="005F0C0E" w:rsidRDefault="463BCFAF" w:rsidP="19B9D395">
      <w:pPr>
        <w:rPr>
          <w:rFonts w:ascii="Times New Roman" w:hAnsi="Times New Roman"/>
          <w:sz w:val="24"/>
          <w:szCs w:val="24"/>
        </w:rPr>
      </w:pPr>
      <w:r w:rsidRPr="005F0C0E">
        <w:rPr>
          <w:rFonts w:ascii="Times New Roman" w:hAnsi="Times New Roman"/>
          <w:sz w:val="24"/>
          <w:szCs w:val="24"/>
          <w:lang w:eastAsia="et-EE"/>
        </w:rPr>
        <w:t>Eri analüüsid</w:t>
      </w:r>
      <w:r w:rsidR="005F0C0E" w:rsidRPr="005F0C0E">
        <w:rPr>
          <w:rStyle w:val="FootnoteReference"/>
          <w:rFonts w:ascii="Times New Roman" w:hAnsi="Times New Roman"/>
          <w:sz w:val="24"/>
          <w:szCs w:val="24"/>
          <w:lang w:eastAsia="et-EE"/>
        </w:rPr>
        <w:footnoteReference w:id="70"/>
      </w:r>
      <w:r w:rsidRPr="005F0C0E">
        <w:rPr>
          <w:rFonts w:ascii="Times New Roman" w:hAnsi="Times New Roman"/>
          <w:sz w:val="24"/>
          <w:szCs w:val="24"/>
          <w:lang w:eastAsia="et-EE"/>
        </w:rPr>
        <w:t xml:space="preserve"> on </w:t>
      </w:r>
      <w:r>
        <w:rPr>
          <w:rFonts w:ascii="Times New Roman" w:hAnsi="Times New Roman"/>
          <w:sz w:val="24"/>
          <w:szCs w:val="24"/>
          <w:lang w:eastAsia="et-EE"/>
        </w:rPr>
        <w:t xml:space="preserve">näidanud, et </w:t>
      </w:r>
      <w:r w:rsidRPr="005F0C0E">
        <w:rPr>
          <w:rFonts w:ascii="Times New Roman" w:hAnsi="Times New Roman"/>
          <w:sz w:val="24"/>
          <w:szCs w:val="24"/>
        </w:rPr>
        <w:t>Eestis on perearstide ja pereõdede töökoormus suur ning hõlmab lisaks ravitööle ka märkimisväärset halduskoormust ja mittemeditsiiniliste probleemidega tegelemist</w:t>
      </w:r>
      <w:r>
        <w:rPr>
          <w:rFonts w:ascii="Times New Roman" w:hAnsi="Times New Roman"/>
          <w:sz w:val="24"/>
          <w:szCs w:val="24"/>
        </w:rPr>
        <w:t>, kus</w:t>
      </w:r>
      <w:r w:rsidRPr="005F0C0E">
        <w:rPr>
          <w:rFonts w:ascii="Times New Roman" w:hAnsi="Times New Roman"/>
          <w:sz w:val="24"/>
          <w:szCs w:val="24"/>
        </w:rPr>
        <w:t xml:space="preserve"> </w:t>
      </w:r>
      <w:r>
        <w:rPr>
          <w:rFonts w:ascii="Times New Roman" w:hAnsi="Times New Roman"/>
          <w:sz w:val="24"/>
          <w:szCs w:val="24"/>
        </w:rPr>
        <w:t>t</w:t>
      </w:r>
      <w:r w:rsidRPr="005F0C0E">
        <w:rPr>
          <w:rFonts w:ascii="Times New Roman" w:hAnsi="Times New Roman"/>
          <w:sz w:val="24"/>
          <w:szCs w:val="24"/>
        </w:rPr>
        <w:t>öökoormuse kasvu mõjutavad eelkõige krooniliste haiguste levik, rahvastiku vananemine ning sotsiaalsete probleemide jõudmine tervishoiusüsteemi, mille tulemusena peab esmatasandi tervishoiutöötaja sageli tegelema küsimustega, mis ei kuulu otseselt tema põhitegevuse hulka.</w:t>
      </w:r>
      <w:r>
        <w:rPr>
          <w:rFonts w:ascii="Times New Roman" w:hAnsi="Times New Roman"/>
          <w:sz w:val="24"/>
          <w:szCs w:val="24"/>
        </w:rPr>
        <w:t xml:space="preserve"> </w:t>
      </w:r>
      <w:r w:rsidRPr="005F0C0E">
        <w:rPr>
          <w:rFonts w:ascii="Times New Roman" w:hAnsi="Times New Roman"/>
          <w:sz w:val="24"/>
          <w:szCs w:val="24"/>
          <w:lang w:eastAsia="et-EE"/>
        </w:rPr>
        <w:t>Sellises olukorras võib valdkonnaülene koordinatsioon aidata paremini suunata kompleksse abivajadusega patsiente ning vähendada olukordi, kus perearst või pereõde peab tegelema sotsiaalprobleemidest tulenevate küsimustega ilma piisava toeta.</w:t>
      </w:r>
    </w:p>
    <w:p w14:paraId="09BBF77F" w14:textId="3F619F0A" w:rsidR="005F0C0E" w:rsidRPr="005F0C0E" w:rsidRDefault="005F0C0E" w:rsidP="19B9D395">
      <w:pPr>
        <w:rPr>
          <w:rFonts w:ascii="Times New Roman" w:hAnsi="Times New Roman"/>
          <w:sz w:val="24"/>
          <w:szCs w:val="24"/>
          <w:lang w:eastAsia="et-EE"/>
        </w:rPr>
      </w:pPr>
    </w:p>
    <w:p w14:paraId="6751E2FF" w14:textId="40DE8FC0" w:rsidR="005F0C0E" w:rsidRPr="005F0C0E" w:rsidRDefault="6C95E80F" w:rsidP="005F0C0E">
      <w:pPr>
        <w:rPr>
          <w:rFonts w:ascii="Times New Roman" w:hAnsi="Times New Roman"/>
          <w:sz w:val="24"/>
          <w:szCs w:val="24"/>
          <w:lang w:eastAsia="et-EE"/>
        </w:rPr>
      </w:pPr>
      <w:r w:rsidRPr="005F0C0E">
        <w:rPr>
          <w:rFonts w:ascii="Times New Roman" w:hAnsi="Times New Roman"/>
          <w:sz w:val="24"/>
          <w:szCs w:val="24"/>
          <w:lang w:eastAsia="et-EE"/>
        </w:rPr>
        <w:t xml:space="preserve">Koordinatsiooni vajadus on erinev sõltuvalt </w:t>
      </w:r>
      <w:proofErr w:type="spellStart"/>
      <w:r w:rsidRPr="005F0C0E">
        <w:rPr>
          <w:rFonts w:ascii="Times New Roman" w:hAnsi="Times New Roman"/>
          <w:sz w:val="24"/>
          <w:szCs w:val="24"/>
          <w:lang w:eastAsia="et-EE"/>
        </w:rPr>
        <w:t>KOV-ide</w:t>
      </w:r>
      <w:proofErr w:type="spellEnd"/>
      <w:r w:rsidRPr="005F0C0E">
        <w:rPr>
          <w:rFonts w:ascii="Times New Roman" w:hAnsi="Times New Roman"/>
          <w:sz w:val="24"/>
          <w:szCs w:val="24"/>
          <w:lang w:eastAsia="et-EE"/>
        </w:rPr>
        <w:t xml:space="preserve"> suurusest ja asu</w:t>
      </w:r>
      <w:r w:rsidR="59D5914C" w:rsidRPr="005F0C0E">
        <w:rPr>
          <w:rFonts w:ascii="Times New Roman" w:hAnsi="Times New Roman"/>
          <w:sz w:val="24"/>
          <w:szCs w:val="24"/>
          <w:lang w:eastAsia="et-EE"/>
        </w:rPr>
        <w:t xml:space="preserve">kohast. </w:t>
      </w:r>
      <w:r w:rsidR="723ED8C5" w:rsidRPr="005F0C0E">
        <w:rPr>
          <w:rFonts w:ascii="Times New Roman" w:hAnsi="Times New Roman"/>
          <w:sz w:val="24"/>
          <w:szCs w:val="24"/>
          <w:lang w:eastAsia="et-EE"/>
        </w:rPr>
        <w:t xml:space="preserve">Suurtes linnades, nagu Tallinn ja Tartu, on perearstid hädas </w:t>
      </w:r>
      <w:r w:rsidR="5C51B500" w:rsidRPr="005F0C0E">
        <w:rPr>
          <w:rFonts w:ascii="Times New Roman" w:hAnsi="Times New Roman"/>
          <w:sz w:val="24"/>
          <w:szCs w:val="24"/>
          <w:lang w:eastAsia="et-EE"/>
        </w:rPr>
        <w:t xml:space="preserve">pigem sellega, et nende nimistutesse kuuluvate inimeste tegelik elukoht on mujal </w:t>
      </w:r>
      <w:r w:rsidR="35AF2F46" w:rsidRPr="005F0C0E">
        <w:rPr>
          <w:rFonts w:ascii="Times New Roman" w:hAnsi="Times New Roman"/>
          <w:sz w:val="24"/>
          <w:szCs w:val="24"/>
          <w:lang w:eastAsia="et-EE"/>
        </w:rPr>
        <w:t xml:space="preserve">Eestis sh erinevates hooldekodudes üle Eesti ja </w:t>
      </w:r>
      <w:r w:rsidR="5CC2134E" w:rsidRPr="005F0C0E">
        <w:rPr>
          <w:rFonts w:ascii="Times New Roman" w:hAnsi="Times New Roman"/>
          <w:sz w:val="24"/>
          <w:szCs w:val="24"/>
          <w:lang w:eastAsia="et-EE"/>
        </w:rPr>
        <w:t xml:space="preserve">sotsiaalteenuste eest vastutava </w:t>
      </w:r>
      <w:proofErr w:type="spellStart"/>
      <w:r w:rsidR="5CC2134E" w:rsidRPr="005F0C0E">
        <w:rPr>
          <w:rFonts w:ascii="Times New Roman" w:hAnsi="Times New Roman"/>
          <w:sz w:val="24"/>
          <w:szCs w:val="24"/>
          <w:lang w:eastAsia="et-EE"/>
        </w:rPr>
        <w:t>KOV-iga</w:t>
      </w:r>
      <w:proofErr w:type="spellEnd"/>
      <w:r w:rsidR="5CC2134E" w:rsidRPr="005F0C0E">
        <w:rPr>
          <w:rFonts w:ascii="Times New Roman" w:hAnsi="Times New Roman"/>
          <w:sz w:val="24"/>
          <w:szCs w:val="24"/>
          <w:lang w:eastAsia="et-EE"/>
        </w:rPr>
        <w:t xml:space="preserve"> kontakti saamine </w:t>
      </w:r>
      <w:r w:rsidR="30CA24DB" w:rsidRPr="005F0C0E">
        <w:rPr>
          <w:rFonts w:ascii="Times New Roman" w:hAnsi="Times New Roman"/>
          <w:sz w:val="24"/>
          <w:szCs w:val="24"/>
          <w:lang w:eastAsia="et-EE"/>
        </w:rPr>
        <w:t xml:space="preserve">eeldab kõigepealt välja selgitamist, millise </w:t>
      </w:r>
      <w:proofErr w:type="spellStart"/>
      <w:r w:rsidR="30CA24DB" w:rsidRPr="005F0C0E">
        <w:rPr>
          <w:rFonts w:ascii="Times New Roman" w:hAnsi="Times New Roman"/>
          <w:sz w:val="24"/>
          <w:szCs w:val="24"/>
          <w:lang w:eastAsia="et-EE"/>
        </w:rPr>
        <w:t>KOV-i</w:t>
      </w:r>
      <w:proofErr w:type="spellEnd"/>
      <w:r w:rsidR="30CA24DB" w:rsidRPr="005F0C0E">
        <w:rPr>
          <w:rFonts w:ascii="Times New Roman" w:hAnsi="Times New Roman"/>
          <w:sz w:val="24"/>
          <w:szCs w:val="24"/>
          <w:lang w:eastAsia="et-EE"/>
        </w:rPr>
        <w:t xml:space="preserve"> </w:t>
      </w:r>
      <w:r w:rsidR="416BCAC5" w:rsidRPr="005F0C0E">
        <w:rPr>
          <w:rFonts w:ascii="Times New Roman" w:hAnsi="Times New Roman"/>
          <w:sz w:val="24"/>
          <w:szCs w:val="24"/>
          <w:lang w:eastAsia="et-EE"/>
        </w:rPr>
        <w:t xml:space="preserve">vastutusalasse inimese aitamine kuulub. </w:t>
      </w:r>
      <w:r w:rsidR="378AF63A" w:rsidRPr="005F0C0E">
        <w:rPr>
          <w:rFonts w:ascii="Times New Roman" w:hAnsi="Times New Roman"/>
          <w:sz w:val="24"/>
          <w:szCs w:val="24"/>
          <w:lang w:eastAsia="et-EE"/>
        </w:rPr>
        <w:t>Üldjuhul tegelevad selliste korralduslike küsimustega pereõed</w:t>
      </w:r>
      <w:r w:rsidR="00E61E8C">
        <w:rPr>
          <w:rFonts w:ascii="Times New Roman" w:hAnsi="Times New Roman"/>
          <w:sz w:val="24"/>
          <w:szCs w:val="24"/>
          <w:lang w:eastAsia="et-EE"/>
        </w:rPr>
        <w:t>,</w:t>
      </w:r>
      <w:r w:rsidR="378AF63A" w:rsidRPr="005F0C0E">
        <w:rPr>
          <w:rFonts w:ascii="Times New Roman" w:hAnsi="Times New Roman"/>
          <w:sz w:val="24"/>
          <w:szCs w:val="24"/>
          <w:lang w:eastAsia="et-EE"/>
        </w:rPr>
        <w:t xml:space="preserve"> aga </w:t>
      </w:r>
      <w:r w:rsidR="015E5C2B" w:rsidRPr="005F0C0E">
        <w:rPr>
          <w:rFonts w:ascii="Times New Roman" w:hAnsi="Times New Roman"/>
          <w:sz w:val="24"/>
          <w:szCs w:val="24"/>
          <w:lang w:eastAsia="et-EE"/>
        </w:rPr>
        <w:t>ka pereõdede ressurss on piiratud.</w:t>
      </w:r>
      <w:r w:rsidR="005F0C0E" w:rsidRPr="005F0C0E">
        <w:rPr>
          <w:rFonts w:ascii="Times New Roman" w:hAnsi="Times New Roman"/>
          <w:sz w:val="24"/>
          <w:szCs w:val="24"/>
          <w:lang w:eastAsia="et-EE"/>
        </w:rPr>
        <w:t xml:space="preserve"> Koordineerimisfunktsiooni koondamine </w:t>
      </w:r>
      <w:r w:rsidR="3E42D7B8" w:rsidRPr="005F0C0E">
        <w:rPr>
          <w:rFonts w:ascii="Times New Roman" w:hAnsi="Times New Roman"/>
          <w:sz w:val="24"/>
          <w:szCs w:val="24"/>
          <w:lang w:eastAsia="et-EE"/>
        </w:rPr>
        <w:t>tervisetee</w:t>
      </w:r>
      <w:r w:rsidR="005F0C0E" w:rsidRPr="005F0C0E">
        <w:rPr>
          <w:rFonts w:ascii="Times New Roman" w:hAnsi="Times New Roman"/>
          <w:sz w:val="24"/>
          <w:szCs w:val="24"/>
          <w:lang w:eastAsia="et-EE"/>
        </w:rPr>
        <w:t>juhi</w:t>
      </w:r>
      <w:r w:rsidR="106A9B42" w:rsidRPr="005F0C0E">
        <w:rPr>
          <w:rFonts w:ascii="Times New Roman" w:hAnsi="Times New Roman"/>
          <w:sz w:val="24"/>
          <w:szCs w:val="24"/>
          <w:lang w:eastAsia="et-EE"/>
        </w:rPr>
        <w:t>le</w:t>
      </w:r>
      <w:r w:rsidR="00CB741D">
        <w:rPr>
          <w:rFonts w:ascii="Times New Roman" w:hAnsi="Times New Roman"/>
          <w:sz w:val="24"/>
          <w:szCs w:val="24"/>
          <w:lang w:eastAsia="et-EE"/>
        </w:rPr>
        <w:t xml:space="preserve"> </w:t>
      </w:r>
      <w:r w:rsidR="005F0C0E" w:rsidRPr="005F0C0E">
        <w:rPr>
          <w:rFonts w:ascii="Times New Roman" w:hAnsi="Times New Roman"/>
          <w:sz w:val="24"/>
          <w:szCs w:val="24"/>
          <w:lang w:eastAsia="et-EE"/>
        </w:rPr>
        <w:t>võimaldab vähendada vajadust, et esmatasandi tervishoiutöötajad täidaksid koordineerimisülesandeid oma põhitöö kõrval, ning suunata nende tööaega enam kliinilisele tegevusele.</w:t>
      </w:r>
    </w:p>
    <w:p w14:paraId="72697FA8" w14:textId="4B7E362A" w:rsidR="005F0C0E" w:rsidRDefault="005F0C0E" w:rsidP="004A0660">
      <w:pPr>
        <w:rPr>
          <w:rFonts w:ascii="Times New Roman" w:hAnsi="Times New Roman"/>
          <w:sz w:val="24"/>
          <w:szCs w:val="24"/>
          <w:lang w:eastAsia="et-EE"/>
        </w:rPr>
      </w:pPr>
    </w:p>
    <w:p w14:paraId="3D004E8B" w14:textId="511A69DA" w:rsidR="00872E13" w:rsidRDefault="00B72415" w:rsidP="00B72415">
      <w:pPr>
        <w:rPr>
          <w:rFonts w:ascii="Times New Roman" w:hAnsi="Times New Roman"/>
          <w:sz w:val="24"/>
          <w:szCs w:val="24"/>
          <w:lang w:eastAsia="et-EE"/>
        </w:rPr>
      </w:pPr>
      <w:r w:rsidRPr="00B72415">
        <w:rPr>
          <w:rFonts w:ascii="Times New Roman" w:hAnsi="Times New Roman"/>
          <w:sz w:val="24"/>
          <w:szCs w:val="24"/>
          <w:lang w:eastAsia="et-EE"/>
        </w:rPr>
        <w:t xml:space="preserve">Reform tugevdab esmatasandi tervishoiu rolli inimese terviseteekonna keskse tugipunktina ning toetab perearstikeskuste töö muutumist meeskonnapõhisemaks ja ennetavamaks. Praegu puutuvad perearstid ja pereõed sageli kokku patsientide sotsiaalsete probleemidega, nagu üksindus, hooldusvajadus või toimetulekuraskused, mille lahendamiseks puudub neil sageli piisav tugisüsteem. </w:t>
      </w:r>
      <w:proofErr w:type="spellStart"/>
      <w:r w:rsidRPr="00B72415">
        <w:rPr>
          <w:rFonts w:ascii="Times New Roman" w:hAnsi="Times New Roman"/>
          <w:sz w:val="24"/>
          <w:szCs w:val="24"/>
          <w:lang w:eastAsia="et-EE"/>
        </w:rPr>
        <w:t>TERVIK-u</w:t>
      </w:r>
      <w:proofErr w:type="spellEnd"/>
      <w:r w:rsidRPr="00B72415">
        <w:rPr>
          <w:rFonts w:ascii="Times New Roman" w:hAnsi="Times New Roman"/>
          <w:sz w:val="24"/>
          <w:szCs w:val="24"/>
          <w:lang w:eastAsia="et-EE"/>
        </w:rPr>
        <w:t xml:space="preserve"> kaudu toimiv koostöö võimaldab kaasata keerukamate juhtumite lahendamisse </w:t>
      </w:r>
      <w:r w:rsidR="3E42D7B8" w:rsidRPr="1D9E83B1">
        <w:rPr>
          <w:rFonts w:ascii="Times New Roman" w:hAnsi="Times New Roman"/>
          <w:sz w:val="24"/>
          <w:szCs w:val="24"/>
          <w:lang w:eastAsia="et-EE"/>
        </w:rPr>
        <w:t>tervisetee</w:t>
      </w:r>
      <w:r w:rsidRPr="1D9E83B1">
        <w:rPr>
          <w:rFonts w:ascii="Times New Roman" w:hAnsi="Times New Roman"/>
          <w:sz w:val="24"/>
          <w:szCs w:val="24"/>
          <w:lang w:eastAsia="et-EE"/>
        </w:rPr>
        <w:t>juhi</w:t>
      </w:r>
      <w:r w:rsidRPr="00B72415">
        <w:rPr>
          <w:rFonts w:ascii="Times New Roman" w:hAnsi="Times New Roman"/>
          <w:sz w:val="24"/>
          <w:szCs w:val="24"/>
          <w:lang w:eastAsia="et-EE"/>
        </w:rPr>
        <w:t>, kohaliku omavalitsuse sotsiaaltöötaja ning teisi spetsialiste, mis parandab tööjaotust ning toetab perearstikeskuste toimetulekut keerukamate juhtumitega.</w:t>
      </w:r>
    </w:p>
    <w:p w14:paraId="155D4826" w14:textId="77777777" w:rsidR="00872E13" w:rsidRDefault="00872E13" w:rsidP="00B72415">
      <w:pPr>
        <w:rPr>
          <w:rFonts w:ascii="Times New Roman" w:hAnsi="Times New Roman"/>
          <w:sz w:val="24"/>
          <w:szCs w:val="24"/>
          <w:lang w:eastAsia="et-EE"/>
        </w:rPr>
      </w:pPr>
    </w:p>
    <w:p w14:paraId="4D9FCFD0" w14:textId="77777777" w:rsidR="00872E13" w:rsidRPr="00872E13" w:rsidRDefault="00872E13" w:rsidP="00872E13">
      <w:pPr>
        <w:rPr>
          <w:rFonts w:ascii="Times New Roman" w:hAnsi="Times New Roman"/>
          <w:sz w:val="24"/>
          <w:szCs w:val="24"/>
          <w:lang w:eastAsia="et-EE"/>
        </w:rPr>
      </w:pPr>
      <w:r w:rsidRPr="00872E13">
        <w:rPr>
          <w:rFonts w:ascii="Times New Roman" w:hAnsi="Times New Roman"/>
          <w:sz w:val="24"/>
          <w:szCs w:val="24"/>
          <w:lang w:eastAsia="et-EE"/>
        </w:rPr>
        <w:t>Lisaks toetab reform rahvastikupõhist riskijuhtimist ja varasemat sekkumist, võimaldades paremini tuvastada suurema abivajadusega patsiente ning suunata nad sobivatele teenustele enne probleemide süvenemist. See võib aidata ennetada olukordi, kus patsiendi terviseseisund halveneb ning koormus langeb esmatasandi tervishoiule või haiglatele. Varasem ja paremini suunatud sekkumine võib vähendada ka vajadust eriarstiabi ja erakorralise meditsiini teenuste järele, aidates leevendada ravijärjekordade pikenemist ning survet tervishoiusüsteemile.</w:t>
      </w:r>
    </w:p>
    <w:p w14:paraId="06F43628" w14:textId="77777777" w:rsidR="00872E13" w:rsidRPr="00872E13" w:rsidRDefault="00872E13" w:rsidP="00872E13">
      <w:pPr>
        <w:rPr>
          <w:rFonts w:ascii="Times New Roman" w:hAnsi="Times New Roman"/>
          <w:sz w:val="24"/>
          <w:szCs w:val="24"/>
          <w:lang w:eastAsia="et-EE"/>
        </w:rPr>
      </w:pPr>
    </w:p>
    <w:p w14:paraId="61CE5CF8" w14:textId="77777777" w:rsidR="00872E13" w:rsidRPr="00872E13" w:rsidRDefault="00872E13" w:rsidP="00872E13">
      <w:pPr>
        <w:rPr>
          <w:rFonts w:ascii="Times New Roman" w:hAnsi="Times New Roman"/>
          <w:sz w:val="24"/>
          <w:szCs w:val="24"/>
          <w:lang w:eastAsia="et-EE"/>
        </w:rPr>
      </w:pPr>
      <w:r w:rsidRPr="00872E13">
        <w:rPr>
          <w:rFonts w:ascii="Times New Roman" w:hAnsi="Times New Roman"/>
          <w:sz w:val="24"/>
          <w:szCs w:val="24"/>
          <w:lang w:eastAsia="et-EE"/>
        </w:rPr>
        <w:t>Selgem tööjaotus ja ühtne koostöömudel võivad parandada ka perearstikeskuste töökorralduse läbipaistvust ning vähendada olukordi, kus patsientide ootused ei vasta süsteemi võimalustele.</w:t>
      </w:r>
    </w:p>
    <w:p w14:paraId="44D17806" w14:textId="77777777" w:rsidR="00872E13" w:rsidRPr="00872E13" w:rsidRDefault="00872E13" w:rsidP="00872E13">
      <w:pPr>
        <w:rPr>
          <w:rFonts w:ascii="Times New Roman" w:hAnsi="Times New Roman"/>
          <w:sz w:val="24"/>
          <w:szCs w:val="24"/>
          <w:lang w:eastAsia="et-EE"/>
        </w:rPr>
      </w:pPr>
    </w:p>
    <w:p w14:paraId="3D970968" w14:textId="2B4FAFE9" w:rsidR="00872E13" w:rsidRPr="004C3DF5" w:rsidRDefault="00872E13" w:rsidP="00872E13">
      <w:pPr>
        <w:rPr>
          <w:rFonts w:ascii="Times New Roman" w:hAnsi="Times New Roman"/>
          <w:b/>
          <w:sz w:val="24"/>
          <w:szCs w:val="24"/>
          <w:lang w:eastAsia="et-EE"/>
        </w:rPr>
      </w:pPr>
      <w:commentRangeStart w:id="30"/>
      <w:r w:rsidRPr="004C3DF5">
        <w:rPr>
          <w:rFonts w:ascii="Times New Roman" w:hAnsi="Times New Roman"/>
          <w:b/>
          <w:sz w:val="24"/>
          <w:szCs w:val="24"/>
          <w:lang w:eastAsia="et-EE"/>
        </w:rPr>
        <w:t>Kokkuvõttes on muudatuste mõju esmatasandi tervishoiule oluline ja positiivne, kuna see tugevdab esmatasandi rolli, toetab meeskonnapõhist ja ennetavat lähenemist ning aitab suunata ressursse tõhusamalt patsiendi vajadustest lähtuva ravi ja toe pakkumisse.</w:t>
      </w:r>
      <w:commentRangeEnd w:id="30"/>
      <w:r w:rsidR="00FC6CF0" w:rsidRPr="004C3DF5">
        <w:rPr>
          <w:rStyle w:val="CommentReference"/>
          <w:rFonts w:ascii="Times New Roman" w:hAnsi="Times New Roman"/>
          <w:b/>
          <w:sz w:val="24"/>
          <w:szCs w:val="24"/>
          <w:lang w:eastAsia="et-EE"/>
        </w:rPr>
        <w:commentReference w:id="30"/>
      </w:r>
    </w:p>
    <w:p w14:paraId="62430B6D" w14:textId="77777777" w:rsidR="00B72415" w:rsidRDefault="00B72415" w:rsidP="00B72415">
      <w:pPr>
        <w:rPr>
          <w:rFonts w:ascii="Times New Roman" w:hAnsi="Times New Roman"/>
          <w:sz w:val="24"/>
          <w:szCs w:val="24"/>
          <w:lang w:eastAsia="et-EE"/>
        </w:rPr>
      </w:pPr>
    </w:p>
    <w:p w14:paraId="4EBA5F43" w14:textId="642DC3C6" w:rsidR="00841241" w:rsidRDefault="00841241" w:rsidP="1856D048">
      <w:pPr>
        <w:rPr>
          <w:rFonts w:ascii="Times New Roman" w:hAnsi="Times New Roman"/>
          <w:b/>
          <w:bCs/>
          <w:i/>
          <w:iCs/>
          <w:sz w:val="24"/>
          <w:szCs w:val="24"/>
        </w:rPr>
      </w:pPr>
      <w:r w:rsidRPr="1856D048">
        <w:rPr>
          <w:rFonts w:ascii="Times New Roman" w:hAnsi="Times New Roman"/>
          <w:b/>
          <w:bCs/>
          <w:i/>
          <w:iCs/>
          <w:sz w:val="24"/>
          <w:szCs w:val="24"/>
        </w:rPr>
        <w:t>Mõju sihtrühm 5 – tervise- ja sotsiaalvaldkonna spetsialistid</w:t>
      </w:r>
    </w:p>
    <w:p w14:paraId="600AD0D1" w14:textId="77660D47" w:rsidR="00841241" w:rsidRPr="00327DFE" w:rsidDel="002D5F08" w:rsidRDefault="75D8C015" w:rsidP="38ACC988">
      <w:pPr>
        <w:rPr>
          <w:rFonts w:ascii="Times New Roman" w:hAnsi="Times New Roman"/>
          <w:sz w:val="24"/>
          <w:szCs w:val="24"/>
        </w:rPr>
      </w:pPr>
      <w:r>
        <w:rPr>
          <w:rFonts w:ascii="Times New Roman" w:hAnsi="Times New Roman"/>
          <w:sz w:val="24"/>
          <w:szCs w:val="24"/>
        </w:rPr>
        <w:t>Tervisetee</w:t>
      </w:r>
      <w:r w:rsidR="31866182">
        <w:rPr>
          <w:rFonts w:ascii="Times New Roman" w:hAnsi="Times New Roman"/>
          <w:sz w:val="24"/>
          <w:szCs w:val="24"/>
        </w:rPr>
        <w:t>juh</w:t>
      </w:r>
      <w:r w:rsidR="36C1CA15">
        <w:rPr>
          <w:rFonts w:ascii="Times New Roman" w:hAnsi="Times New Roman"/>
          <w:sz w:val="24"/>
          <w:szCs w:val="24"/>
        </w:rPr>
        <w:t>tide tööle</w:t>
      </w:r>
      <w:r w:rsidR="4A1224D7">
        <w:rPr>
          <w:rFonts w:ascii="Times New Roman" w:hAnsi="Times New Roman"/>
          <w:sz w:val="24"/>
          <w:szCs w:val="24"/>
        </w:rPr>
        <w:t xml:space="preserve"> asu</w:t>
      </w:r>
      <w:r w:rsidR="5DD7A69A">
        <w:rPr>
          <w:rFonts w:ascii="Times New Roman" w:hAnsi="Times New Roman"/>
          <w:sz w:val="24"/>
          <w:szCs w:val="24"/>
        </w:rPr>
        <w:t xml:space="preserve">mine puudutab </w:t>
      </w:r>
      <w:r w:rsidR="1E6762D1" w:rsidRPr="1D00B986">
        <w:rPr>
          <w:rFonts w:ascii="Times New Roman" w:hAnsi="Times New Roman"/>
          <w:sz w:val="24"/>
          <w:szCs w:val="24"/>
        </w:rPr>
        <w:t>eelkõige sotsiaaltöötaja</w:t>
      </w:r>
      <w:r w:rsidR="5DD7A69A">
        <w:rPr>
          <w:rFonts w:ascii="Times New Roman" w:hAnsi="Times New Roman"/>
          <w:sz w:val="24"/>
          <w:szCs w:val="24"/>
        </w:rPr>
        <w:t>i</w:t>
      </w:r>
      <w:r w:rsidR="1E6762D1" w:rsidRPr="1D00B986">
        <w:rPr>
          <w:rFonts w:ascii="Times New Roman" w:hAnsi="Times New Roman"/>
          <w:sz w:val="24"/>
          <w:szCs w:val="24"/>
        </w:rPr>
        <w:t>d ja õd</w:t>
      </w:r>
      <w:r w:rsidR="5DD7A69A">
        <w:rPr>
          <w:rFonts w:ascii="Times New Roman" w:hAnsi="Times New Roman"/>
          <w:sz w:val="24"/>
          <w:szCs w:val="24"/>
        </w:rPr>
        <w:t>esid</w:t>
      </w:r>
      <w:r w:rsidR="1E6762D1" w:rsidRPr="1D00B986">
        <w:rPr>
          <w:rFonts w:ascii="Times New Roman" w:hAnsi="Times New Roman"/>
          <w:sz w:val="24"/>
          <w:szCs w:val="24"/>
        </w:rPr>
        <w:t>. TAI andmete</w:t>
      </w:r>
      <w:r w:rsidR="44CF3B55" w:rsidRPr="22527048">
        <w:rPr>
          <w:rFonts w:ascii="Times New Roman" w:hAnsi="Times New Roman"/>
          <w:sz w:val="24"/>
          <w:szCs w:val="24"/>
        </w:rPr>
        <w:t>l</w:t>
      </w:r>
      <w:r w:rsidR="1E6762D1" w:rsidRPr="1D00B986">
        <w:rPr>
          <w:rFonts w:ascii="Times New Roman" w:hAnsi="Times New Roman"/>
          <w:sz w:val="24"/>
          <w:szCs w:val="24"/>
        </w:rPr>
        <w:t xml:space="preserve"> töötas 2024. aastal </w:t>
      </w:r>
      <w:r w:rsidR="4B9BB16E" w:rsidRPr="22527048">
        <w:rPr>
          <w:rFonts w:ascii="Times New Roman" w:hAnsi="Times New Roman"/>
          <w:sz w:val="24"/>
          <w:szCs w:val="24"/>
        </w:rPr>
        <w:t>tervishoius</w:t>
      </w:r>
      <w:r w:rsidR="02F1B43D" w:rsidRPr="22527048">
        <w:rPr>
          <w:rFonts w:ascii="Times New Roman" w:hAnsi="Times New Roman"/>
          <w:sz w:val="24"/>
          <w:szCs w:val="24"/>
        </w:rPr>
        <w:t xml:space="preserve"> </w:t>
      </w:r>
      <w:r w:rsidR="1E6762D1" w:rsidRPr="1D00B986">
        <w:rPr>
          <w:rFonts w:ascii="Times New Roman" w:hAnsi="Times New Roman"/>
          <w:sz w:val="24"/>
          <w:szCs w:val="24"/>
        </w:rPr>
        <w:t>9374 õde</w:t>
      </w:r>
      <w:r w:rsidR="00841241" w:rsidRPr="39FAE46A">
        <w:rPr>
          <w:rStyle w:val="FootnoteReference"/>
          <w:rFonts w:ascii="Times New Roman" w:hAnsi="Times New Roman"/>
          <w:sz w:val="24"/>
          <w:szCs w:val="24"/>
        </w:rPr>
        <w:footnoteReference w:id="71"/>
      </w:r>
      <w:r w:rsidR="1E6762D1" w:rsidRPr="22527048">
        <w:rPr>
          <w:rFonts w:ascii="Times New Roman" w:hAnsi="Times New Roman"/>
          <w:sz w:val="24"/>
          <w:szCs w:val="24"/>
        </w:rPr>
        <w:t xml:space="preserve"> </w:t>
      </w:r>
      <w:r w:rsidR="24918495" w:rsidRPr="22527048">
        <w:rPr>
          <w:rFonts w:ascii="Times New Roman" w:hAnsi="Times New Roman"/>
          <w:sz w:val="24"/>
          <w:szCs w:val="24"/>
        </w:rPr>
        <w:t>ja</w:t>
      </w:r>
      <w:r w:rsidR="1E6762D1" w:rsidRPr="1D00B986">
        <w:rPr>
          <w:rFonts w:ascii="Times New Roman" w:hAnsi="Times New Roman"/>
          <w:sz w:val="24"/>
          <w:szCs w:val="24"/>
        </w:rPr>
        <w:t xml:space="preserve"> Statistikaameti andmetel 23</w:t>
      </w:r>
      <w:r w:rsidR="6F1F26EF" w:rsidRPr="22527048">
        <w:rPr>
          <w:rFonts w:ascii="Times New Roman" w:hAnsi="Times New Roman"/>
          <w:sz w:val="24"/>
          <w:szCs w:val="24"/>
        </w:rPr>
        <w:t>39</w:t>
      </w:r>
      <w:r w:rsidR="1E6762D1" w:rsidRPr="1D00B986">
        <w:rPr>
          <w:rFonts w:ascii="Times New Roman" w:hAnsi="Times New Roman"/>
          <w:sz w:val="24"/>
          <w:szCs w:val="24"/>
        </w:rPr>
        <w:t xml:space="preserve"> sotsiaaltöötajat ja nõustajat</w:t>
      </w:r>
      <w:r w:rsidR="6F1F26EF" w:rsidRPr="22527048">
        <w:rPr>
          <w:rFonts w:ascii="Times New Roman" w:hAnsi="Times New Roman"/>
          <w:sz w:val="24"/>
          <w:szCs w:val="24"/>
        </w:rPr>
        <w:t xml:space="preserve"> (sh </w:t>
      </w:r>
      <w:r w:rsidR="030C5C4B" w:rsidRPr="22527048">
        <w:rPr>
          <w:rFonts w:ascii="Times New Roman" w:hAnsi="Times New Roman"/>
          <w:sz w:val="24"/>
          <w:szCs w:val="24"/>
        </w:rPr>
        <w:t>ca 300 neist SRT meeskondades</w:t>
      </w:r>
      <w:r w:rsidR="028091B8" w:rsidRPr="22527048">
        <w:rPr>
          <w:rFonts w:ascii="Times New Roman" w:hAnsi="Times New Roman"/>
          <w:sz w:val="24"/>
          <w:szCs w:val="24"/>
        </w:rPr>
        <w:t>)</w:t>
      </w:r>
      <w:r w:rsidR="00841241" w:rsidRPr="00653DDC">
        <w:rPr>
          <w:rStyle w:val="FootnoteReference"/>
          <w:rFonts w:ascii="Times New Roman" w:hAnsi="Times New Roman"/>
          <w:sz w:val="24"/>
          <w:szCs w:val="24"/>
        </w:rPr>
        <w:footnoteReference w:id="72"/>
      </w:r>
      <w:r w:rsidR="00841241" w:rsidRPr="00653DDC">
        <w:rPr>
          <w:rStyle w:val="FootnoteReference"/>
          <w:rFonts w:ascii="Times New Roman" w:hAnsi="Times New Roman"/>
          <w:sz w:val="24"/>
          <w:szCs w:val="24"/>
        </w:rPr>
        <w:footnoteReference w:id="73"/>
      </w:r>
      <w:r w:rsidR="004A02F1">
        <w:rPr>
          <w:rFonts w:ascii="Times New Roman" w:hAnsi="Times New Roman"/>
          <w:sz w:val="24"/>
          <w:szCs w:val="24"/>
        </w:rPr>
        <w:t xml:space="preserve">. </w:t>
      </w:r>
      <w:commentRangeStart w:id="31"/>
      <w:r w:rsidR="1E6762D1" w:rsidRPr="1D00B986">
        <w:rPr>
          <w:rFonts w:ascii="Times New Roman" w:hAnsi="Times New Roman"/>
          <w:sz w:val="24"/>
          <w:szCs w:val="24"/>
        </w:rPr>
        <w:t xml:space="preserve">Tulevikus hakkab töötama hinnanguliselt </w:t>
      </w:r>
      <w:r w:rsidR="1E6762D1" w:rsidRPr="00E35926">
        <w:rPr>
          <w:rFonts w:ascii="Times New Roman" w:hAnsi="Times New Roman"/>
          <w:sz w:val="24"/>
          <w:szCs w:val="24"/>
        </w:rPr>
        <w:t xml:space="preserve">200–250 </w:t>
      </w:r>
      <w:r w:rsidRPr="0055216F">
        <w:rPr>
          <w:rFonts w:ascii="Times New Roman" w:hAnsi="Times New Roman"/>
          <w:sz w:val="24"/>
          <w:szCs w:val="24"/>
        </w:rPr>
        <w:t>tervisetee</w:t>
      </w:r>
      <w:r w:rsidR="1E6762D1" w:rsidRPr="0055216F">
        <w:rPr>
          <w:rFonts w:ascii="Times New Roman" w:hAnsi="Times New Roman"/>
          <w:sz w:val="24"/>
          <w:szCs w:val="24"/>
        </w:rPr>
        <w:t>juhti</w:t>
      </w:r>
      <w:commentRangeEnd w:id="31"/>
      <w:r w:rsidR="00D07233" w:rsidRPr="00C122A8">
        <w:rPr>
          <w:rStyle w:val="CommentReference"/>
          <w:rFonts w:ascii="Times New Roman" w:hAnsi="Times New Roman"/>
          <w:sz w:val="24"/>
          <w:szCs w:val="24"/>
        </w:rPr>
        <w:commentReference w:id="31"/>
      </w:r>
      <w:r w:rsidR="1E6762D1" w:rsidRPr="00C122A8">
        <w:rPr>
          <w:rFonts w:ascii="Times New Roman" w:hAnsi="Times New Roman"/>
          <w:sz w:val="24"/>
          <w:szCs w:val="24"/>
        </w:rPr>
        <w:t>,</w:t>
      </w:r>
      <w:r w:rsidR="1E6762D1" w:rsidRPr="1D00B986">
        <w:rPr>
          <w:rFonts w:ascii="Times New Roman" w:hAnsi="Times New Roman"/>
          <w:sz w:val="24"/>
          <w:szCs w:val="24"/>
        </w:rPr>
        <w:t xml:space="preserve"> kes moodustavad ligikaudu </w:t>
      </w:r>
      <w:r w:rsidR="1E6762D1" w:rsidRPr="00C506E5">
        <w:rPr>
          <w:rFonts w:ascii="Times New Roman" w:hAnsi="Times New Roman"/>
          <w:sz w:val="24"/>
          <w:szCs w:val="24"/>
        </w:rPr>
        <w:t>2%</w:t>
      </w:r>
      <w:r w:rsidR="1E6762D1" w:rsidRPr="1D00B986">
        <w:rPr>
          <w:rFonts w:ascii="Times New Roman" w:hAnsi="Times New Roman"/>
          <w:sz w:val="24"/>
          <w:szCs w:val="24"/>
        </w:rPr>
        <w:t xml:space="preserve"> kõigist õdedest</w:t>
      </w:r>
      <w:r w:rsidR="24918495" w:rsidRPr="22527048">
        <w:rPr>
          <w:rFonts w:ascii="Times New Roman" w:hAnsi="Times New Roman"/>
          <w:sz w:val="24"/>
          <w:szCs w:val="24"/>
        </w:rPr>
        <w:t xml:space="preserve"> ja</w:t>
      </w:r>
      <w:r w:rsidR="1E6762D1" w:rsidRPr="1D00B986">
        <w:rPr>
          <w:rFonts w:ascii="Times New Roman" w:hAnsi="Times New Roman"/>
          <w:sz w:val="24"/>
          <w:szCs w:val="24"/>
        </w:rPr>
        <w:t xml:space="preserve"> sotsiaaltöötajatest</w:t>
      </w:r>
      <w:r w:rsidR="1E6762D1" w:rsidRPr="004C3DF5">
        <w:rPr>
          <w:rFonts w:ascii="Times New Roman" w:hAnsi="Times New Roman"/>
          <w:sz w:val="24"/>
          <w:szCs w:val="24"/>
        </w:rPr>
        <w:t xml:space="preserve">. </w:t>
      </w:r>
      <w:r w:rsidR="5862CEE3">
        <w:rPr>
          <w:rFonts w:ascii="Times New Roman" w:hAnsi="Times New Roman"/>
          <w:sz w:val="24"/>
          <w:szCs w:val="24"/>
        </w:rPr>
        <w:t>A</w:t>
      </w:r>
      <w:r w:rsidR="34575DE6">
        <w:rPr>
          <w:rFonts w:ascii="Times New Roman" w:hAnsi="Times New Roman"/>
          <w:sz w:val="24"/>
          <w:szCs w:val="24"/>
        </w:rPr>
        <w:t>rvest</w:t>
      </w:r>
      <w:r w:rsidR="5862CEE3">
        <w:rPr>
          <w:rFonts w:ascii="Times New Roman" w:hAnsi="Times New Roman"/>
          <w:sz w:val="24"/>
          <w:szCs w:val="24"/>
        </w:rPr>
        <w:t xml:space="preserve">uslikult </w:t>
      </w:r>
      <w:r w:rsidR="37EA0B0B">
        <w:rPr>
          <w:rFonts w:ascii="Times New Roman" w:hAnsi="Times New Roman"/>
          <w:sz w:val="24"/>
          <w:szCs w:val="24"/>
        </w:rPr>
        <w:t xml:space="preserve">koordineerib üks </w:t>
      </w:r>
      <w:r>
        <w:rPr>
          <w:rFonts w:ascii="Times New Roman" w:hAnsi="Times New Roman"/>
          <w:sz w:val="24"/>
          <w:szCs w:val="24"/>
        </w:rPr>
        <w:t>tervisetee</w:t>
      </w:r>
      <w:r w:rsidR="34575DE6">
        <w:rPr>
          <w:rFonts w:ascii="Times New Roman" w:hAnsi="Times New Roman"/>
          <w:sz w:val="24"/>
          <w:szCs w:val="24"/>
        </w:rPr>
        <w:t xml:space="preserve">juht </w:t>
      </w:r>
      <w:r w:rsidR="2802B626">
        <w:rPr>
          <w:rFonts w:ascii="Times New Roman" w:hAnsi="Times New Roman"/>
          <w:sz w:val="24"/>
          <w:szCs w:val="24"/>
        </w:rPr>
        <w:t xml:space="preserve">aastas </w:t>
      </w:r>
      <w:r w:rsidR="4844D400">
        <w:rPr>
          <w:rFonts w:ascii="Times New Roman" w:hAnsi="Times New Roman"/>
          <w:sz w:val="24"/>
          <w:szCs w:val="24"/>
        </w:rPr>
        <w:t>keskmiselt</w:t>
      </w:r>
      <w:r w:rsidR="34575DE6">
        <w:rPr>
          <w:rFonts w:ascii="Times New Roman" w:hAnsi="Times New Roman"/>
          <w:sz w:val="24"/>
          <w:szCs w:val="24"/>
        </w:rPr>
        <w:t xml:space="preserve"> 100 </w:t>
      </w:r>
      <w:r w:rsidR="54B068E7">
        <w:rPr>
          <w:rFonts w:ascii="Times New Roman" w:hAnsi="Times New Roman"/>
          <w:sz w:val="24"/>
          <w:szCs w:val="24"/>
        </w:rPr>
        <w:t>inimese abistamist</w:t>
      </w:r>
      <w:r w:rsidR="2EB54EE9">
        <w:rPr>
          <w:rFonts w:ascii="Times New Roman" w:hAnsi="Times New Roman"/>
          <w:sz w:val="24"/>
          <w:szCs w:val="24"/>
        </w:rPr>
        <w:t xml:space="preserve"> (so </w:t>
      </w:r>
      <w:r w:rsidR="3704F76F">
        <w:rPr>
          <w:rFonts w:ascii="Times New Roman" w:hAnsi="Times New Roman"/>
          <w:sz w:val="24"/>
          <w:szCs w:val="24"/>
        </w:rPr>
        <w:t xml:space="preserve">keskmine </w:t>
      </w:r>
      <w:r w:rsidR="2EB54EE9">
        <w:rPr>
          <w:rFonts w:ascii="Times New Roman" w:hAnsi="Times New Roman"/>
          <w:sz w:val="24"/>
          <w:szCs w:val="24"/>
        </w:rPr>
        <w:t>koormus esmatasandil perearstide meeskondades</w:t>
      </w:r>
      <w:r w:rsidR="762FD46B" w:rsidRPr="38ACC988">
        <w:rPr>
          <w:rFonts w:ascii="Times New Roman" w:hAnsi="Times New Roman"/>
          <w:sz w:val="24"/>
          <w:szCs w:val="24"/>
        </w:rPr>
        <w:t xml:space="preserve">, </w:t>
      </w:r>
      <w:r w:rsidR="0101CCF7">
        <w:rPr>
          <w:rFonts w:ascii="Times New Roman" w:hAnsi="Times New Roman"/>
          <w:sz w:val="24"/>
          <w:szCs w:val="24"/>
        </w:rPr>
        <w:t xml:space="preserve">sellele </w:t>
      </w:r>
      <w:r w:rsidR="649C6168">
        <w:rPr>
          <w:rFonts w:ascii="Times New Roman" w:hAnsi="Times New Roman"/>
          <w:sz w:val="24"/>
          <w:szCs w:val="24"/>
        </w:rPr>
        <w:t>l</w:t>
      </w:r>
      <w:r w:rsidR="4C95769B">
        <w:rPr>
          <w:rFonts w:ascii="Times New Roman" w:hAnsi="Times New Roman"/>
          <w:sz w:val="24"/>
          <w:szCs w:val="24"/>
        </w:rPr>
        <w:t>isanduvad ühekordsed nõustamised</w:t>
      </w:r>
      <w:r w:rsidR="72B6A112">
        <w:rPr>
          <w:rFonts w:ascii="Times New Roman" w:hAnsi="Times New Roman"/>
          <w:sz w:val="24"/>
          <w:szCs w:val="24"/>
        </w:rPr>
        <w:t>)</w:t>
      </w:r>
      <w:r w:rsidR="33523543">
        <w:rPr>
          <w:rFonts w:ascii="Times New Roman" w:hAnsi="Times New Roman"/>
          <w:sz w:val="24"/>
          <w:szCs w:val="24"/>
        </w:rPr>
        <w:t xml:space="preserve">. </w:t>
      </w:r>
    </w:p>
    <w:p w14:paraId="3EC9C415" w14:textId="77777777" w:rsidR="009F0C07" w:rsidRDefault="009F0C07" w:rsidP="19B9D395">
      <w:pPr>
        <w:rPr>
          <w:rFonts w:ascii="Times New Roman" w:hAnsi="Times New Roman"/>
          <w:sz w:val="24"/>
          <w:szCs w:val="24"/>
        </w:rPr>
      </w:pPr>
    </w:p>
    <w:p w14:paraId="1E0C25DA" w14:textId="17A8EB76" w:rsidR="00097B6E" w:rsidRDefault="3BAA6F47" w:rsidP="19B9D395">
      <w:pPr>
        <w:rPr>
          <w:rFonts w:ascii="Times New Roman" w:hAnsi="Times New Roman"/>
          <w:sz w:val="24"/>
          <w:szCs w:val="24"/>
        </w:rPr>
      </w:pPr>
      <w:r w:rsidRPr="19B9D395">
        <w:rPr>
          <w:rFonts w:ascii="Times New Roman" w:hAnsi="Times New Roman"/>
          <w:sz w:val="24"/>
          <w:szCs w:val="24"/>
        </w:rPr>
        <w:t xml:space="preserve">Paikkondade külastustelt saadud tagasiside põhjal on sotsiaaltöötajate kasvanud töökoormuse </w:t>
      </w:r>
      <w:r w:rsidR="4BAC4535" w:rsidRPr="19B9D395">
        <w:rPr>
          <w:rFonts w:ascii="Times New Roman" w:hAnsi="Times New Roman"/>
          <w:sz w:val="24"/>
          <w:szCs w:val="24"/>
        </w:rPr>
        <w:t>oluliseks põhjuseks inimeste toimetulematus tervishoiusüsteemis navigeerimise</w:t>
      </w:r>
      <w:r w:rsidR="38330F28" w:rsidRPr="19B9D395">
        <w:rPr>
          <w:rFonts w:ascii="Times New Roman" w:hAnsi="Times New Roman"/>
          <w:sz w:val="24"/>
          <w:szCs w:val="24"/>
        </w:rPr>
        <w:t>ga</w:t>
      </w:r>
      <w:r w:rsidR="46D4AB3F" w:rsidRPr="19B9D395">
        <w:rPr>
          <w:rFonts w:ascii="Times New Roman" w:hAnsi="Times New Roman"/>
          <w:sz w:val="24"/>
          <w:szCs w:val="24"/>
        </w:rPr>
        <w:t xml:space="preserve">, </w:t>
      </w:r>
      <w:r w:rsidR="5E52D8A4" w:rsidRPr="19B9D395">
        <w:rPr>
          <w:rFonts w:ascii="Times New Roman" w:hAnsi="Times New Roman"/>
          <w:sz w:val="24"/>
          <w:szCs w:val="24"/>
        </w:rPr>
        <w:t xml:space="preserve">määratud </w:t>
      </w:r>
      <w:r w:rsidR="30EC56B7" w:rsidRPr="19B9D395">
        <w:rPr>
          <w:rFonts w:ascii="Times New Roman" w:hAnsi="Times New Roman"/>
          <w:sz w:val="24"/>
          <w:szCs w:val="24"/>
        </w:rPr>
        <w:t>teenustele jõudmi</w:t>
      </w:r>
      <w:r w:rsidR="6A13D33E" w:rsidRPr="19B9D395">
        <w:rPr>
          <w:rFonts w:ascii="Times New Roman" w:hAnsi="Times New Roman"/>
          <w:sz w:val="24"/>
          <w:szCs w:val="24"/>
        </w:rPr>
        <w:t>sega</w:t>
      </w:r>
      <w:r w:rsidR="30EC56B7" w:rsidRPr="19B9D395">
        <w:rPr>
          <w:rFonts w:ascii="Times New Roman" w:hAnsi="Times New Roman"/>
          <w:sz w:val="24"/>
          <w:szCs w:val="24"/>
        </w:rPr>
        <w:t xml:space="preserve"> ja </w:t>
      </w:r>
      <w:r w:rsidR="5E52D8A4" w:rsidRPr="19B9D395">
        <w:rPr>
          <w:rFonts w:ascii="Times New Roman" w:hAnsi="Times New Roman"/>
          <w:sz w:val="24"/>
          <w:szCs w:val="24"/>
        </w:rPr>
        <w:t>ravimite, meditsiiniseadmete</w:t>
      </w:r>
      <w:r w:rsidR="51EDE5AF" w:rsidRPr="19B9D395">
        <w:rPr>
          <w:rFonts w:ascii="Times New Roman" w:hAnsi="Times New Roman"/>
          <w:sz w:val="24"/>
          <w:szCs w:val="24"/>
        </w:rPr>
        <w:t xml:space="preserve"> ning abivahendite hankimi</w:t>
      </w:r>
      <w:r w:rsidR="4813FE02" w:rsidRPr="19B9D395">
        <w:rPr>
          <w:rFonts w:ascii="Times New Roman" w:hAnsi="Times New Roman"/>
          <w:sz w:val="24"/>
          <w:szCs w:val="24"/>
        </w:rPr>
        <w:t>sega</w:t>
      </w:r>
      <w:r w:rsidR="51EDE5AF" w:rsidRPr="19B9D395">
        <w:rPr>
          <w:rFonts w:ascii="Times New Roman" w:hAnsi="Times New Roman"/>
          <w:sz w:val="24"/>
          <w:szCs w:val="24"/>
        </w:rPr>
        <w:t xml:space="preserve">. Tervishoiu </w:t>
      </w:r>
      <w:proofErr w:type="spellStart"/>
      <w:r w:rsidR="51EDE5AF" w:rsidRPr="19B9D395">
        <w:rPr>
          <w:rFonts w:ascii="Times New Roman" w:hAnsi="Times New Roman"/>
          <w:sz w:val="24"/>
          <w:szCs w:val="24"/>
        </w:rPr>
        <w:t>digitaliseerumisega</w:t>
      </w:r>
      <w:proofErr w:type="spellEnd"/>
      <w:r w:rsidR="51EDE5AF" w:rsidRPr="19B9D395">
        <w:rPr>
          <w:rFonts w:ascii="Times New Roman" w:hAnsi="Times New Roman"/>
          <w:sz w:val="24"/>
          <w:szCs w:val="24"/>
        </w:rPr>
        <w:t xml:space="preserve"> (digiregistratuur, digisaatekiri</w:t>
      </w:r>
      <w:r w:rsidR="55F0AC3F" w:rsidRPr="19B9D395">
        <w:rPr>
          <w:rFonts w:ascii="Times New Roman" w:hAnsi="Times New Roman"/>
          <w:sz w:val="24"/>
          <w:szCs w:val="24"/>
        </w:rPr>
        <w:t>, perearsti digitaalne platvorm</w:t>
      </w:r>
      <w:r w:rsidR="51EDE5AF" w:rsidRPr="19B9D395">
        <w:rPr>
          <w:rFonts w:ascii="Times New Roman" w:hAnsi="Times New Roman"/>
          <w:sz w:val="24"/>
          <w:szCs w:val="24"/>
        </w:rPr>
        <w:t xml:space="preserve"> jms) </w:t>
      </w:r>
      <w:r w:rsidR="6DA21907" w:rsidRPr="19B9D395">
        <w:rPr>
          <w:rFonts w:ascii="Times New Roman" w:hAnsi="Times New Roman"/>
          <w:sz w:val="24"/>
          <w:szCs w:val="24"/>
        </w:rPr>
        <w:t xml:space="preserve">on madala digivõimekusega inimesed jäänud </w:t>
      </w:r>
      <w:r w:rsidR="1C797F0F" w:rsidRPr="19B9D395">
        <w:rPr>
          <w:rFonts w:ascii="Times New Roman" w:hAnsi="Times New Roman"/>
          <w:sz w:val="24"/>
          <w:szCs w:val="24"/>
        </w:rPr>
        <w:t>kehvemasse positsiooni teenuste saamisel</w:t>
      </w:r>
      <w:r w:rsidR="18966C6C" w:rsidRPr="19B9D395">
        <w:rPr>
          <w:rFonts w:ascii="Times New Roman" w:hAnsi="Times New Roman"/>
          <w:sz w:val="24"/>
          <w:szCs w:val="24"/>
        </w:rPr>
        <w:t xml:space="preserve"> ja </w:t>
      </w:r>
      <w:r w:rsidR="4AF54566" w:rsidRPr="19B9D395">
        <w:rPr>
          <w:rFonts w:ascii="Times New Roman" w:hAnsi="Times New Roman"/>
          <w:sz w:val="24"/>
          <w:szCs w:val="24"/>
        </w:rPr>
        <w:t xml:space="preserve">jäänud </w:t>
      </w:r>
      <w:r w:rsidR="18966C6C" w:rsidRPr="19B9D395">
        <w:rPr>
          <w:rFonts w:ascii="Times New Roman" w:hAnsi="Times New Roman"/>
          <w:sz w:val="24"/>
          <w:szCs w:val="24"/>
        </w:rPr>
        <w:t>hätta plaanilistele teenustele jõudmise</w:t>
      </w:r>
      <w:r w:rsidR="6A03095D" w:rsidRPr="19B9D395">
        <w:rPr>
          <w:rFonts w:ascii="Times New Roman" w:hAnsi="Times New Roman"/>
          <w:sz w:val="24"/>
          <w:szCs w:val="24"/>
        </w:rPr>
        <w:t>ga</w:t>
      </w:r>
      <w:r w:rsidR="18966C6C" w:rsidRPr="19B9D395">
        <w:rPr>
          <w:rFonts w:ascii="Times New Roman" w:hAnsi="Times New Roman"/>
          <w:sz w:val="24"/>
          <w:szCs w:val="24"/>
        </w:rPr>
        <w:t>.</w:t>
      </w:r>
      <w:r w:rsidR="6DA21907" w:rsidRPr="19B9D395">
        <w:rPr>
          <w:rFonts w:ascii="Times New Roman" w:hAnsi="Times New Roman"/>
          <w:sz w:val="24"/>
          <w:szCs w:val="24"/>
        </w:rPr>
        <w:t xml:space="preserve"> </w:t>
      </w:r>
      <w:r w:rsidR="2916FE43" w:rsidRPr="19B9D395">
        <w:rPr>
          <w:rFonts w:ascii="Times New Roman" w:hAnsi="Times New Roman"/>
          <w:sz w:val="24"/>
          <w:szCs w:val="24"/>
        </w:rPr>
        <w:t>Spetsialiseeritud arstiabi</w:t>
      </w:r>
      <w:r w:rsidR="7C2988DF" w:rsidRPr="19B9D395">
        <w:rPr>
          <w:rFonts w:ascii="Times New Roman" w:hAnsi="Times New Roman"/>
          <w:sz w:val="24"/>
          <w:szCs w:val="24"/>
        </w:rPr>
        <w:t xml:space="preserve"> pakkumise koondumine Tallinnasse ja Tartusse </w:t>
      </w:r>
      <w:r w:rsidR="509940FB" w:rsidRPr="19B9D395">
        <w:rPr>
          <w:rFonts w:ascii="Times New Roman" w:hAnsi="Times New Roman"/>
          <w:sz w:val="24"/>
          <w:szCs w:val="24"/>
        </w:rPr>
        <w:t>ning teenuseosutamise</w:t>
      </w:r>
      <w:r w:rsidR="7C2988DF" w:rsidRPr="19B9D395">
        <w:rPr>
          <w:rFonts w:ascii="Times New Roman" w:hAnsi="Times New Roman"/>
          <w:sz w:val="24"/>
          <w:szCs w:val="24"/>
        </w:rPr>
        <w:t xml:space="preserve"> </w:t>
      </w:r>
      <w:r w:rsidR="05A1E728" w:rsidRPr="19B9D395">
        <w:rPr>
          <w:rFonts w:ascii="Times New Roman" w:hAnsi="Times New Roman"/>
          <w:sz w:val="24"/>
          <w:szCs w:val="24"/>
        </w:rPr>
        <w:t>muutumine statsionaarsest vormist rohkem päevaravi vormi,</w:t>
      </w:r>
      <w:r w:rsidR="17E4FA25" w:rsidRPr="19B9D395">
        <w:rPr>
          <w:rFonts w:ascii="Times New Roman" w:hAnsi="Times New Roman"/>
          <w:sz w:val="24"/>
          <w:szCs w:val="24"/>
        </w:rPr>
        <w:t xml:space="preserve"> </w:t>
      </w:r>
      <w:r w:rsidR="05A1E728" w:rsidRPr="19B9D395">
        <w:rPr>
          <w:rFonts w:ascii="Times New Roman" w:hAnsi="Times New Roman"/>
          <w:sz w:val="24"/>
          <w:szCs w:val="24"/>
        </w:rPr>
        <w:t>on probleemi veelgi süvendanud.</w:t>
      </w:r>
      <w:r w:rsidR="00CB741D">
        <w:rPr>
          <w:rFonts w:ascii="Times New Roman" w:hAnsi="Times New Roman"/>
          <w:sz w:val="24"/>
          <w:szCs w:val="24"/>
        </w:rPr>
        <w:t xml:space="preserve"> </w:t>
      </w:r>
      <w:r w:rsidR="3E42D7B8" w:rsidRPr="19B9D395">
        <w:rPr>
          <w:rFonts w:ascii="Times New Roman" w:hAnsi="Times New Roman"/>
          <w:sz w:val="24"/>
          <w:szCs w:val="24"/>
        </w:rPr>
        <w:t>Tervisetee</w:t>
      </w:r>
      <w:r w:rsidR="58E570AE" w:rsidRPr="19B9D395">
        <w:rPr>
          <w:rFonts w:ascii="Times New Roman" w:hAnsi="Times New Roman"/>
          <w:sz w:val="24"/>
          <w:szCs w:val="24"/>
        </w:rPr>
        <w:t xml:space="preserve">juhi rolli loomine muudab töökorraldust, kuna </w:t>
      </w:r>
      <w:r w:rsidR="03804DDC" w:rsidRPr="19B9D395">
        <w:rPr>
          <w:rFonts w:ascii="Times New Roman" w:hAnsi="Times New Roman"/>
          <w:sz w:val="24"/>
          <w:szCs w:val="24"/>
        </w:rPr>
        <w:t xml:space="preserve">võimaldab KOV sotsiaaltöötajatel anda terviseteejuhile üle </w:t>
      </w:r>
      <w:r w:rsidR="042ECD30" w:rsidRPr="19B9D395">
        <w:rPr>
          <w:rFonts w:ascii="Times New Roman" w:hAnsi="Times New Roman"/>
          <w:sz w:val="24"/>
          <w:szCs w:val="24"/>
        </w:rPr>
        <w:t xml:space="preserve">kokkulepitud sihtrühmadesse kuuluvate kompleksse abivajadusega inimeste </w:t>
      </w:r>
      <w:r w:rsidR="1634E9EC" w:rsidRPr="19B9D395">
        <w:rPr>
          <w:rFonts w:ascii="Times New Roman" w:hAnsi="Times New Roman"/>
          <w:sz w:val="24"/>
          <w:szCs w:val="24"/>
        </w:rPr>
        <w:t>tervishoiusüsteemis navigeerimisega</w:t>
      </w:r>
      <w:r w:rsidR="70A9CBC4" w:rsidRPr="19B9D395">
        <w:rPr>
          <w:rFonts w:ascii="Times New Roman" w:hAnsi="Times New Roman"/>
          <w:sz w:val="24"/>
          <w:szCs w:val="24"/>
        </w:rPr>
        <w:t>, registreerimise ja tervishoiuteenustele jõudmise ning raviks ja taastumiseks vajalike toodete</w:t>
      </w:r>
      <w:r w:rsidR="608866E8" w:rsidRPr="19B9D395">
        <w:rPr>
          <w:rFonts w:ascii="Times New Roman" w:hAnsi="Times New Roman"/>
          <w:sz w:val="24"/>
          <w:szCs w:val="24"/>
        </w:rPr>
        <w:t xml:space="preserve"> õigeaegse </w:t>
      </w:r>
      <w:r w:rsidR="70A9CBC4" w:rsidRPr="19B9D395">
        <w:rPr>
          <w:rFonts w:ascii="Times New Roman" w:hAnsi="Times New Roman"/>
          <w:sz w:val="24"/>
          <w:szCs w:val="24"/>
        </w:rPr>
        <w:t>han</w:t>
      </w:r>
      <w:r w:rsidR="4E0C9C53" w:rsidRPr="19B9D395">
        <w:rPr>
          <w:rFonts w:ascii="Times New Roman" w:hAnsi="Times New Roman"/>
          <w:sz w:val="24"/>
          <w:szCs w:val="24"/>
        </w:rPr>
        <w:t>kimisega</w:t>
      </w:r>
      <w:r w:rsidR="70A9CBC4" w:rsidRPr="19B9D395">
        <w:rPr>
          <w:rFonts w:ascii="Times New Roman" w:hAnsi="Times New Roman"/>
          <w:sz w:val="24"/>
          <w:szCs w:val="24"/>
        </w:rPr>
        <w:t xml:space="preserve"> </w:t>
      </w:r>
      <w:r w:rsidR="1634E9EC" w:rsidRPr="19B9D395">
        <w:rPr>
          <w:rFonts w:ascii="Times New Roman" w:hAnsi="Times New Roman"/>
          <w:sz w:val="24"/>
          <w:szCs w:val="24"/>
        </w:rPr>
        <w:t xml:space="preserve">seotud </w:t>
      </w:r>
      <w:r w:rsidR="17329A27" w:rsidRPr="19B9D395">
        <w:rPr>
          <w:rFonts w:ascii="Times New Roman" w:hAnsi="Times New Roman"/>
          <w:sz w:val="24"/>
          <w:szCs w:val="24"/>
        </w:rPr>
        <w:t>probleemide lahendamise.</w:t>
      </w:r>
      <w:r w:rsidR="0F37907B" w:rsidRPr="19B9D395">
        <w:rPr>
          <w:rFonts w:ascii="Times New Roman" w:hAnsi="Times New Roman"/>
          <w:sz w:val="24"/>
          <w:szCs w:val="24"/>
        </w:rPr>
        <w:t xml:space="preserve"> See jätab sotsiaaltöötajatele rohkem aega keskenduda inimeste sotsiaalprobleemide lahendamisele, mis on nende p</w:t>
      </w:r>
      <w:r w:rsidR="442223FB" w:rsidRPr="19B9D395">
        <w:rPr>
          <w:rFonts w:ascii="Times New Roman" w:hAnsi="Times New Roman"/>
          <w:sz w:val="24"/>
          <w:szCs w:val="24"/>
        </w:rPr>
        <w:t>õhifunktsioon.</w:t>
      </w:r>
    </w:p>
    <w:p w14:paraId="058B050D" w14:textId="538DA1D8" w:rsidR="00097B6E" w:rsidRDefault="00097B6E" w:rsidP="19B9D395">
      <w:pPr>
        <w:rPr>
          <w:rFonts w:ascii="Times New Roman" w:hAnsi="Times New Roman"/>
          <w:sz w:val="24"/>
          <w:szCs w:val="24"/>
        </w:rPr>
      </w:pPr>
    </w:p>
    <w:p w14:paraId="23DA41D2" w14:textId="16F7419B" w:rsidR="004F097E" w:rsidRPr="004F097E" w:rsidRDefault="00D81BA2" w:rsidP="22527048">
      <w:pPr>
        <w:rPr>
          <w:rFonts w:ascii="Times New Roman" w:hAnsi="Times New Roman"/>
          <w:sz w:val="24"/>
          <w:szCs w:val="24"/>
        </w:rPr>
      </w:pPr>
      <w:r w:rsidRPr="22527048">
        <w:rPr>
          <w:rFonts w:ascii="Times New Roman" w:hAnsi="Times New Roman"/>
          <w:sz w:val="24"/>
          <w:szCs w:val="24"/>
        </w:rPr>
        <w:t xml:space="preserve">Muudatuste rakendumisel on üheks riskiks see, et ei jõuta </w:t>
      </w:r>
      <w:r w:rsidR="007C72AC" w:rsidRPr="22527048">
        <w:rPr>
          <w:rFonts w:ascii="Times New Roman" w:hAnsi="Times New Roman"/>
          <w:sz w:val="24"/>
          <w:szCs w:val="24"/>
        </w:rPr>
        <w:t>1. septembriks</w:t>
      </w:r>
      <w:r w:rsidR="003A3EAF" w:rsidRPr="22527048">
        <w:rPr>
          <w:rFonts w:ascii="Times New Roman" w:hAnsi="Times New Roman"/>
          <w:sz w:val="24"/>
          <w:szCs w:val="24"/>
        </w:rPr>
        <w:t xml:space="preserve"> 2027</w:t>
      </w:r>
      <w:r w:rsidRPr="22527048">
        <w:rPr>
          <w:rFonts w:ascii="Times New Roman" w:hAnsi="Times New Roman"/>
          <w:sz w:val="24"/>
          <w:szCs w:val="24"/>
        </w:rPr>
        <w:t xml:space="preserve"> koolitada piisavalt </w:t>
      </w:r>
      <w:r w:rsidR="3E42D7B8" w:rsidRPr="22527048">
        <w:rPr>
          <w:rFonts w:ascii="Times New Roman" w:hAnsi="Times New Roman"/>
          <w:sz w:val="24"/>
          <w:szCs w:val="24"/>
        </w:rPr>
        <w:t>tervisetee</w:t>
      </w:r>
      <w:r w:rsidR="008A1F85" w:rsidRPr="22527048">
        <w:rPr>
          <w:rFonts w:ascii="Times New Roman" w:hAnsi="Times New Roman"/>
          <w:sz w:val="24"/>
          <w:szCs w:val="24"/>
        </w:rPr>
        <w:t>juhte</w:t>
      </w:r>
      <w:r w:rsidR="47426E55" w:rsidRPr="22527048">
        <w:rPr>
          <w:rFonts w:ascii="Times New Roman" w:hAnsi="Times New Roman"/>
          <w:sz w:val="24"/>
          <w:szCs w:val="24"/>
        </w:rPr>
        <w:t>. See tähendab, et koordinatsioon on esialgu kättesaadav väiksemale hulgale inimestele.</w:t>
      </w:r>
      <w:r w:rsidRPr="22527048">
        <w:rPr>
          <w:rFonts w:ascii="Times New Roman" w:hAnsi="Times New Roman"/>
          <w:sz w:val="24"/>
          <w:szCs w:val="24"/>
        </w:rPr>
        <w:t xml:space="preserve"> </w:t>
      </w:r>
      <w:r w:rsidR="004F097E" w:rsidRPr="22527048">
        <w:rPr>
          <w:rFonts w:ascii="Times New Roman" w:hAnsi="Times New Roman"/>
          <w:sz w:val="24"/>
          <w:szCs w:val="24"/>
        </w:rPr>
        <w:t xml:space="preserve">Riskide maandamiseks rakendatakse koolituste järkjärgulist ja üleriigilist korraldust. Koolitused viiakse läbi mitmes etapis ning kaasates paralleelselt erinevaid koolituspartnereid, et tagada piisav koolitusvõimekus. Lisaks kavandatakse koolitusmahtudesse varu, koolitades esimestes etappides </w:t>
      </w:r>
      <w:r w:rsidR="00295927" w:rsidRPr="22527048">
        <w:rPr>
          <w:rFonts w:ascii="Times New Roman" w:hAnsi="Times New Roman"/>
          <w:sz w:val="24"/>
          <w:szCs w:val="24"/>
        </w:rPr>
        <w:t>rohkem</w:t>
      </w:r>
      <w:r w:rsidR="004F097E" w:rsidRPr="22527048">
        <w:rPr>
          <w:rFonts w:ascii="Times New Roman" w:hAnsi="Times New Roman"/>
          <w:sz w:val="24"/>
          <w:szCs w:val="24"/>
        </w:rPr>
        <w:t xml:space="preserve"> spetsialiste, kui minimaalne vajadus. See loob paindlikkuse olukordadeks, kus osa õppuritest ei lõpeta koolitust kavandatud ajaks või toimub personali liikumine tööturul.</w:t>
      </w:r>
      <w:r w:rsidR="00A512DC" w:rsidRPr="22527048">
        <w:rPr>
          <w:rFonts w:ascii="Times New Roman" w:hAnsi="Times New Roman"/>
          <w:sz w:val="24"/>
          <w:szCs w:val="24"/>
        </w:rPr>
        <w:t xml:space="preserve"> </w:t>
      </w:r>
      <w:r w:rsidR="004F097E" w:rsidRPr="22527048">
        <w:rPr>
          <w:rFonts w:ascii="Times New Roman" w:hAnsi="Times New Roman"/>
          <w:sz w:val="24"/>
          <w:szCs w:val="24"/>
        </w:rPr>
        <w:t>Üleminekuperioodi alguses on vajaduse korral võimalik kasutada ajutisi toetavaid lahendusi, sealhulgas mentorite abi, piirkondlikke tugimeeskondi ning olemasolevaid kompetentsikeskusi, kuni kavandatud tööjõud on vajaliku väljaõppe saanud.</w:t>
      </w:r>
      <w:r w:rsidR="22424937" w:rsidRPr="22527048">
        <w:rPr>
          <w:rFonts w:ascii="Times New Roman" w:hAnsi="Times New Roman"/>
          <w:sz w:val="24"/>
          <w:szCs w:val="24"/>
        </w:rPr>
        <w:t xml:space="preserve"> Selleks, et spetsialistid hakkaksid tööle piirkondades, kus nende järele vajadus on, </w:t>
      </w:r>
      <w:r w:rsidR="70EF875A" w:rsidRPr="22527048">
        <w:rPr>
          <w:rFonts w:ascii="Times New Roman" w:hAnsi="Times New Roman"/>
          <w:sz w:val="24"/>
          <w:szCs w:val="24"/>
        </w:rPr>
        <w:t xml:space="preserve">tehakse koostööd </w:t>
      </w:r>
      <w:proofErr w:type="spellStart"/>
      <w:r w:rsidR="70EF875A" w:rsidRPr="22527048">
        <w:rPr>
          <w:rFonts w:ascii="Times New Roman" w:hAnsi="Times New Roman"/>
          <w:sz w:val="24"/>
          <w:szCs w:val="24"/>
        </w:rPr>
        <w:t>TERVIK-utega</w:t>
      </w:r>
      <w:proofErr w:type="spellEnd"/>
      <w:r w:rsidR="70EF875A" w:rsidRPr="22527048">
        <w:rPr>
          <w:rFonts w:ascii="Times New Roman" w:hAnsi="Times New Roman"/>
          <w:sz w:val="24"/>
          <w:szCs w:val="24"/>
        </w:rPr>
        <w:t xml:space="preserve"> st esimestel aastatel eelistatakse väljaõppes spetsialiste, </w:t>
      </w:r>
      <w:r w:rsidR="6C74FEA7" w:rsidRPr="22527048">
        <w:rPr>
          <w:rFonts w:ascii="Times New Roman" w:hAnsi="Times New Roman"/>
          <w:sz w:val="24"/>
          <w:szCs w:val="24"/>
        </w:rPr>
        <w:t xml:space="preserve">kellel on mõne </w:t>
      </w:r>
      <w:proofErr w:type="spellStart"/>
      <w:r w:rsidR="6C74FEA7" w:rsidRPr="22527048">
        <w:rPr>
          <w:rFonts w:ascii="Times New Roman" w:hAnsi="Times New Roman"/>
          <w:sz w:val="24"/>
          <w:szCs w:val="24"/>
        </w:rPr>
        <w:t>TERVIK-uga</w:t>
      </w:r>
      <w:proofErr w:type="spellEnd"/>
      <w:r w:rsidR="6C74FEA7" w:rsidRPr="22527048">
        <w:rPr>
          <w:rFonts w:ascii="Times New Roman" w:hAnsi="Times New Roman"/>
          <w:sz w:val="24"/>
          <w:szCs w:val="24"/>
        </w:rPr>
        <w:t xml:space="preserve"> eelkokkulepe sinna tööle asuda.</w:t>
      </w:r>
    </w:p>
    <w:p w14:paraId="4FD1A360" w14:textId="77777777" w:rsidR="0028374E" w:rsidRDefault="0028374E" w:rsidP="004F097E">
      <w:pPr>
        <w:rPr>
          <w:rFonts w:ascii="Times New Roman" w:hAnsi="Times New Roman"/>
          <w:sz w:val="24"/>
          <w:szCs w:val="24"/>
        </w:rPr>
      </w:pPr>
    </w:p>
    <w:p w14:paraId="5018380D" w14:textId="7C3C2BE8" w:rsidR="0028374E" w:rsidRPr="007604B9" w:rsidRDefault="78B78B7D" w:rsidP="0028374E">
      <w:pPr>
        <w:rPr>
          <w:rFonts w:ascii="Times New Roman" w:hAnsi="Times New Roman"/>
          <w:sz w:val="24"/>
          <w:szCs w:val="24"/>
        </w:rPr>
      </w:pPr>
      <w:r w:rsidRPr="0BE6B783">
        <w:rPr>
          <w:rFonts w:ascii="Times New Roman" w:hAnsi="Times New Roman"/>
          <w:sz w:val="24"/>
          <w:szCs w:val="24"/>
        </w:rPr>
        <w:t xml:space="preserve">Šveitsi välisabi vahenditest rahastatakse 2027. aastal nii rehabilitatsiooni sihtrühmaga tööle asuvaid </w:t>
      </w:r>
      <w:r w:rsidR="75D8C015" w:rsidRPr="0BE6B783">
        <w:rPr>
          <w:rFonts w:ascii="Times New Roman" w:hAnsi="Times New Roman"/>
          <w:sz w:val="24"/>
          <w:szCs w:val="24"/>
        </w:rPr>
        <w:t>tervisetee</w:t>
      </w:r>
      <w:r w:rsidRPr="0BE6B783">
        <w:rPr>
          <w:rFonts w:ascii="Times New Roman" w:hAnsi="Times New Roman"/>
          <w:sz w:val="24"/>
          <w:szCs w:val="24"/>
        </w:rPr>
        <w:t>juhte (69 i</w:t>
      </w:r>
      <w:r>
        <w:rPr>
          <w:rFonts w:ascii="Times New Roman" w:hAnsi="Times New Roman"/>
          <w:sz w:val="24"/>
          <w:szCs w:val="24"/>
        </w:rPr>
        <w:t>nimest</w:t>
      </w:r>
      <w:r w:rsidRPr="0BE6B783">
        <w:rPr>
          <w:rFonts w:ascii="Times New Roman" w:hAnsi="Times New Roman"/>
          <w:sz w:val="24"/>
          <w:szCs w:val="24"/>
        </w:rPr>
        <w:t>) kui ka krooniliste haigustega sihtrühmaga töötavaid spetsialiste (38 i</w:t>
      </w:r>
      <w:r>
        <w:rPr>
          <w:rFonts w:ascii="Times New Roman" w:hAnsi="Times New Roman"/>
          <w:sz w:val="24"/>
          <w:szCs w:val="24"/>
        </w:rPr>
        <w:t>nimest</w:t>
      </w:r>
      <w:r w:rsidRPr="0BE6B783">
        <w:rPr>
          <w:rFonts w:ascii="Times New Roman" w:hAnsi="Times New Roman"/>
          <w:sz w:val="24"/>
          <w:szCs w:val="24"/>
        </w:rPr>
        <w:t xml:space="preserve">). 2028. aastal kavandatakse täiendavalt 90 </w:t>
      </w:r>
      <w:r w:rsidR="75D8C015" w:rsidRPr="0BE6B783">
        <w:rPr>
          <w:rFonts w:ascii="Times New Roman" w:hAnsi="Times New Roman"/>
          <w:sz w:val="24"/>
          <w:szCs w:val="24"/>
        </w:rPr>
        <w:t>tervisetee</w:t>
      </w:r>
      <w:r w:rsidRPr="0BE6B783">
        <w:rPr>
          <w:rFonts w:ascii="Times New Roman" w:hAnsi="Times New Roman"/>
          <w:sz w:val="24"/>
          <w:szCs w:val="24"/>
        </w:rPr>
        <w:t xml:space="preserve">juhi koolitamine olemasolevate </w:t>
      </w:r>
      <w:proofErr w:type="spellStart"/>
      <w:r w:rsidRPr="0BE6B783">
        <w:rPr>
          <w:rFonts w:ascii="Times New Roman" w:hAnsi="Times New Roman"/>
          <w:sz w:val="24"/>
          <w:szCs w:val="24"/>
        </w:rPr>
        <w:t>TAT-ide</w:t>
      </w:r>
      <w:proofErr w:type="spellEnd"/>
      <w:r w:rsidR="0028374E" w:rsidRPr="004CF13A">
        <w:rPr>
          <w:rStyle w:val="FootnoteReference"/>
          <w:rFonts w:ascii="Times New Roman" w:hAnsi="Times New Roman"/>
          <w:sz w:val="24"/>
          <w:szCs w:val="24"/>
        </w:rPr>
        <w:footnoteReference w:id="74"/>
      </w:r>
      <w:r w:rsidRPr="0BE6B783">
        <w:rPr>
          <w:rFonts w:ascii="Times New Roman" w:hAnsi="Times New Roman"/>
          <w:sz w:val="24"/>
          <w:szCs w:val="24"/>
        </w:rPr>
        <w:t xml:space="preserve"> lisarahastuse arvelt. Koolituste tulemusel saavutatakse vajalik </w:t>
      </w:r>
      <w:r w:rsidR="75D8C015" w:rsidRPr="0BE6B783">
        <w:rPr>
          <w:rFonts w:ascii="Times New Roman" w:hAnsi="Times New Roman"/>
          <w:sz w:val="24"/>
          <w:szCs w:val="24"/>
        </w:rPr>
        <w:t>tervisetee</w:t>
      </w:r>
      <w:r w:rsidRPr="0BE6B783">
        <w:rPr>
          <w:rFonts w:ascii="Times New Roman" w:hAnsi="Times New Roman"/>
          <w:sz w:val="24"/>
          <w:szCs w:val="24"/>
        </w:rPr>
        <w:t>juhtide arv hinnanguliselt kõige varasemalt 20</w:t>
      </w:r>
      <w:r w:rsidR="62DD4A2A" w:rsidRPr="1227AE12">
        <w:rPr>
          <w:rFonts w:ascii="Times New Roman" w:hAnsi="Times New Roman"/>
          <w:sz w:val="24"/>
          <w:szCs w:val="24"/>
        </w:rPr>
        <w:t>29</w:t>
      </w:r>
      <w:r w:rsidRPr="0BE6B783">
        <w:rPr>
          <w:rFonts w:ascii="Times New Roman" w:hAnsi="Times New Roman"/>
          <w:sz w:val="24"/>
          <w:szCs w:val="24"/>
        </w:rPr>
        <w:t xml:space="preserve">. aastaks, mil on tööturul kättesaadav piisav hulk </w:t>
      </w:r>
      <w:r w:rsidR="75D8C015" w:rsidRPr="0BE6B783">
        <w:rPr>
          <w:rFonts w:ascii="Times New Roman" w:hAnsi="Times New Roman"/>
          <w:sz w:val="24"/>
          <w:szCs w:val="24"/>
        </w:rPr>
        <w:t>tervisetee</w:t>
      </w:r>
      <w:r w:rsidRPr="0BE6B783">
        <w:rPr>
          <w:rFonts w:ascii="Times New Roman" w:hAnsi="Times New Roman"/>
          <w:sz w:val="24"/>
          <w:szCs w:val="24"/>
        </w:rPr>
        <w:t xml:space="preserve">juhte nii rehabilitatsiooni kui ka krooniliste haigustega sihtrühmade toetamiseks </w:t>
      </w:r>
      <w:r>
        <w:rPr>
          <w:rFonts w:ascii="Times New Roman" w:hAnsi="Times New Roman"/>
          <w:sz w:val="24"/>
          <w:szCs w:val="24"/>
        </w:rPr>
        <w:t xml:space="preserve">(kokku 231, kellest krooniliste haigustega sihtgrupiga hakkaks tööle 164 </w:t>
      </w:r>
      <w:r w:rsidR="75D8C015">
        <w:rPr>
          <w:rFonts w:ascii="Times New Roman" w:hAnsi="Times New Roman"/>
          <w:sz w:val="24"/>
          <w:szCs w:val="24"/>
        </w:rPr>
        <w:t>tervisetee</w:t>
      </w:r>
      <w:r>
        <w:rPr>
          <w:rFonts w:ascii="Times New Roman" w:hAnsi="Times New Roman"/>
          <w:sz w:val="24"/>
          <w:szCs w:val="24"/>
        </w:rPr>
        <w:t>juhti)</w:t>
      </w:r>
      <w:r w:rsidR="00BD3391">
        <w:rPr>
          <w:rFonts w:ascii="Times New Roman" w:hAnsi="Times New Roman"/>
          <w:sz w:val="24"/>
          <w:szCs w:val="24"/>
        </w:rPr>
        <w:t>. Alljärgne</w:t>
      </w:r>
      <w:r w:rsidR="00796DB3">
        <w:rPr>
          <w:rFonts w:ascii="Times New Roman" w:hAnsi="Times New Roman"/>
          <w:sz w:val="24"/>
          <w:szCs w:val="24"/>
        </w:rPr>
        <w:t>vas tabelis (Tabel 3) o</w:t>
      </w:r>
      <w:r w:rsidR="00BD3391">
        <w:rPr>
          <w:rFonts w:ascii="Times New Roman" w:hAnsi="Times New Roman"/>
          <w:sz w:val="24"/>
          <w:szCs w:val="24"/>
        </w:rPr>
        <w:t>n esitatud ülevaade terviseteejuhtide koolit</w:t>
      </w:r>
      <w:r w:rsidR="00662DE0">
        <w:rPr>
          <w:rFonts w:ascii="Times New Roman" w:hAnsi="Times New Roman"/>
          <w:sz w:val="24"/>
          <w:szCs w:val="24"/>
        </w:rPr>
        <w:t>usmahtudest.</w:t>
      </w:r>
    </w:p>
    <w:p w14:paraId="4C2B284F" w14:textId="77777777" w:rsidR="0028374E" w:rsidRDefault="0028374E" w:rsidP="0028374E">
      <w:pPr>
        <w:rPr>
          <w:rFonts w:ascii="Times New Roman" w:hAnsi="Times New Roman"/>
          <w:i/>
          <w:iCs/>
          <w:sz w:val="24"/>
          <w:szCs w:val="24"/>
        </w:rPr>
      </w:pPr>
    </w:p>
    <w:p w14:paraId="2EB63385" w14:textId="498C9DC5" w:rsidR="0028374E" w:rsidRPr="00046008" w:rsidRDefault="0028374E" w:rsidP="0028374E">
      <w:pPr>
        <w:rPr>
          <w:rFonts w:ascii="Times New Roman" w:hAnsi="Times New Roman"/>
          <w:b/>
          <w:sz w:val="24"/>
          <w:szCs w:val="24"/>
        </w:rPr>
      </w:pPr>
      <w:r w:rsidRPr="00662DE0">
        <w:rPr>
          <w:rFonts w:ascii="Times New Roman" w:hAnsi="Times New Roman"/>
          <w:b/>
          <w:sz w:val="24"/>
          <w:szCs w:val="24"/>
        </w:rPr>
        <w:t xml:space="preserve">Tabel </w:t>
      </w:r>
      <w:r w:rsidR="00662DE0" w:rsidRPr="00662DE0">
        <w:rPr>
          <w:rFonts w:ascii="Times New Roman" w:hAnsi="Times New Roman"/>
          <w:b/>
          <w:sz w:val="24"/>
          <w:szCs w:val="24"/>
        </w:rPr>
        <w:t>3</w:t>
      </w:r>
      <w:r w:rsidRPr="00662DE0">
        <w:rPr>
          <w:rFonts w:ascii="Times New Roman" w:hAnsi="Times New Roman"/>
          <w:b/>
          <w:sz w:val="24"/>
          <w:szCs w:val="24"/>
        </w:rPr>
        <w:t xml:space="preserve">. </w:t>
      </w:r>
      <w:r w:rsidR="3E42D7B8" w:rsidRPr="00662DE0">
        <w:rPr>
          <w:rFonts w:ascii="Times New Roman" w:hAnsi="Times New Roman"/>
          <w:b/>
          <w:bCs/>
          <w:sz w:val="24"/>
          <w:szCs w:val="24"/>
        </w:rPr>
        <w:t>Tervisetee</w:t>
      </w:r>
      <w:r w:rsidRPr="00662DE0">
        <w:rPr>
          <w:rFonts w:ascii="Times New Roman" w:hAnsi="Times New Roman"/>
          <w:b/>
          <w:bCs/>
          <w:sz w:val="24"/>
          <w:szCs w:val="24"/>
        </w:rPr>
        <w:t>juhtide</w:t>
      </w:r>
      <w:r w:rsidRPr="00046008">
        <w:rPr>
          <w:rFonts w:ascii="Times New Roman" w:hAnsi="Times New Roman"/>
          <w:b/>
          <w:sz w:val="24"/>
          <w:szCs w:val="24"/>
        </w:rPr>
        <w:t xml:space="preserve"> koolitamine</w:t>
      </w:r>
      <w:r>
        <w:rPr>
          <w:rFonts w:ascii="Times New Roman" w:hAnsi="Times New Roman"/>
          <w:b/>
          <w:bCs/>
          <w:sz w:val="24"/>
          <w:szCs w:val="24"/>
        </w:rPr>
        <w:t xml:space="preserve"> rahastusallikate </w:t>
      </w:r>
      <w:r w:rsidR="00335AB4">
        <w:rPr>
          <w:rFonts w:ascii="Times New Roman" w:hAnsi="Times New Roman"/>
          <w:b/>
          <w:bCs/>
          <w:sz w:val="24"/>
          <w:szCs w:val="24"/>
        </w:rPr>
        <w:t>ja ajaperioodi</w:t>
      </w:r>
      <w:r w:rsidR="00796DB3">
        <w:rPr>
          <w:rFonts w:ascii="Times New Roman" w:hAnsi="Times New Roman"/>
          <w:b/>
          <w:bCs/>
          <w:sz w:val="24"/>
          <w:szCs w:val="24"/>
        </w:rPr>
        <w:t xml:space="preserve"> </w:t>
      </w:r>
      <w:r>
        <w:rPr>
          <w:rFonts w:ascii="Times New Roman" w:hAnsi="Times New Roman"/>
          <w:b/>
          <w:bCs/>
          <w:sz w:val="24"/>
          <w:szCs w:val="24"/>
        </w:rPr>
        <w:t>lõikes</w:t>
      </w:r>
      <w:r w:rsidR="00796DB3">
        <w:rPr>
          <w:rFonts w:ascii="Times New Roman" w:hAnsi="Times New Roman"/>
          <w:b/>
          <w:bCs/>
          <w:sz w:val="24"/>
          <w:szCs w:val="24"/>
        </w:rPr>
        <w:t xml:space="preserve">, </w:t>
      </w:r>
      <w:r w:rsidRPr="00046008">
        <w:rPr>
          <w:rFonts w:ascii="Times New Roman" w:hAnsi="Times New Roman"/>
          <w:b/>
          <w:sz w:val="24"/>
          <w:szCs w:val="24"/>
        </w:rPr>
        <w:t>arv</w:t>
      </w:r>
      <w:r w:rsidR="00662DE0">
        <w:rPr>
          <w:rFonts w:ascii="Times New Roman" w:hAnsi="Times New Roman"/>
          <w:b/>
          <w:sz w:val="24"/>
          <w:szCs w:val="24"/>
        </w:rPr>
        <w:t>.</w:t>
      </w:r>
    </w:p>
    <w:tbl>
      <w:tblPr>
        <w:tblW w:w="9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2835"/>
        <w:gridCol w:w="709"/>
        <w:gridCol w:w="704"/>
        <w:gridCol w:w="580"/>
        <w:gridCol w:w="696"/>
        <w:gridCol w:w="580"/>
        <w:gridCol w:w="587"/>
        <w:gridCol w:w="587"/>
        <w:gridCol w:w="669"/>
        <w:gridCol w:w="708"/>
        <w:gridCol w:w="709"/>
      </w:tblGrid>
      <w:tr w:rsidR="0028374E" w:rsidRPr="00405E00" w14:paraId="17DCD722" w14:textId="77777777" w:rsidTr="22527048">
        <w:trPr>
          <w:trHeight w:val="300"/>
        </w:trPr>
        <w:tc>
          <w:tcPr>
            <w:tcW w:w="2835" w:type="dxa"/>
            <w:shd w:val="clear" w:color="auto" w:fill="BDD6EE" w:themeFill="accent1" w:themeFillTint="66"/>
            <w:noWrap/>
            <w:vAlign w:val="center"/>
            <w:hideMark/>
          </w:tcPr>
          <w:p w14:paraId="1EE34079" w14:textId="77777777" w:rsidR="0028374E" w:rsidRPr="00046008" w:rsidRDefault="0028374E">
            <w:pPr>
              <w:jc w:val="center"/>
              <w:rPr>
                <w:rFonts w:ascii="Times New Roman" w:hAnsi="Times New Roman"/>
                <w:b/>
                <w:lang w:eastAsia="et-EE"/>
              </w:rPr>
            </w:pPr>
            <w:r w:rsidRPr="00046008">
              <w:rPr>
                <w:rFonts w:ascii="Times New Roman" w:hAnsi="Times New Roman"/>
                <w:b/>
                <w:lang w:eastAsia="et-EE"/>
              </w:rPr>
              <w:t>Koolitus</w:t>
            </w:r>
          </w:p>
        </w:tc>
        <w:tc>
          <w:tcPr>
            <w:tcW w:w="709" w:type="dxa"/>
            <w:shd w:val="clear" w:color="auto" w:fill="BDD6EE" w:themeFill="accent1" w:themeFillTint="66"/>
            <w:noWrap/>
            <w:vAlign w:val="center"/>
            <w:hideMark/>
          </w:tcPr>
          <w:p w14:paraId="0F2D1C8E" w14:textId="77777777" w:rsidR="0028374E" w:rsidRPr="00046008" w:rsidRDefault="0028374E">
            <w:pPr>
              <w:jc w:val="center"/>
              <w:rPr>
                <w:rFonts w:ascii="Times New Roman" w:hAnsi="Times New Roman"/>
                <w:b/>
                <w:lang w:eastAsia="et-EE"/>
              </w:rPr>
            </w:pPr>
            <w:r w:rsidRPr="00046008">
              <w:rPr>
                <w:rFonts w:ascii="Times New Roman" w:hAnsi="Times New Roman"/>
                <w:b/>
                <w:lang w:eastAsia="et-EE"/>
              </w:rPr>
              <w:t>2027 I PA</w:t>
            </w:r>
          </w:p>
        </w:tc>
        <w:tc>
          <w:tcPr>
            <w:tcW w:w="704" w:type="dxa"/>
            <w:shd w:val="clear" w:color="auto" w:fill="BDD6EE" w:themeFill="accent1" w:themeFillTint="66"/>
            <w:noWrap/>
            <w:vAlign w:val="center"/>
            <w:hideMark/>
          </w:tcPr>
          <w:p w14:paraId="50AD28B6" w14:textId="77777777" w:rsidR="0028374E" w:rsidRPr="00046008" w:rsidRDefault="0028374E">
            <w:pPr>
              <w:jc w:val="center"/>
              <w:rPr>
                <w:rFonts w:ascii="Times New Roman" w:hAnsi="Times New Roman"/>
                <w:b/>
                <w:lang w:eastAsia="et-EE"/>
              </w:rPr>
            </w:pPr>
            <w:r w:rsidRPr="00046008">
              <w:rPr>
                <w:rFonts w:ascii="Times New Roman" w:hAnsi="Times New Roman"/>
                <w:b/>
                <w:lang w:eastAsia="et-EE"/>
              </w:rPr>
              <w:t>2027 II PA</w:t>
            </w:r>
          </w:p>
        </w:tc>
        <w:tc>
          <w:tcPr>
            <w:tcW w:w="580" w:type="dxa"/>
            <w:shd w:val="clear" w:color="auto" w:fill="BDD6EE" w:themeFill="accent1" w:themeFillTint="66"/>
            <w:noWrap/>
            <w:vAlign w:val="center"/>
            <w:hideMark/>
          </w:tcPr>
          <w:p w14:paraId="1DFF9FA4" w14:textId="77777777" w:rsidR="0028374E" w:rsidRPr="00046008" w:rsidRDefault="0028374E">
            <w:pPr>
              <w:jc w:val="center"/>
              <w:rPr>
                <w:rFonts w:ascii="Times New Roman" w:hAnsi="Times New Roman"/>
                <w:b/>
                <w:lang w:eastAsia="et-EE"/>
              </w:rPr>
            </w:pPr>
            <w:r w:rsidRPr="00046008">
              <w:rPr>
                <w:rFonts w:ascii="Times New Roman" w:hAnsi="Times New Roman"/>
                <w:b/>
                <w:lang w:eastAsia="et-EE"/>
              </w:rPr>
              <w:t>2028 I PA</w:t>
            </w:r>
          </w:p>
        </w:tc>
        <w:tc>
          <w:tcPr>
            <w:tcW w:w="696" w:type="dxa"/>
            <w:shd w:val="clear" w:color="auto" w:fill="BDD6EE" w:themeFill="accent1" w:themeFillTint="66"/>
            <w:noWrap/>
            <w:vAlign w:val="center"/>
            <w:hideMark/>
          </w:tcPr>
          <w:p w14:paraId="729C2207" w14:textId="77777777" w:rsidR="0028374E" w:rsidRPr="00046008" w:rsidRDefault="0028374E">
            <w:pPr>
              <w:jc w:val="center"/>
              <w:rPr>
                <w:rFonts w:ascii="Times New Roman" w:hAnsi="Times New Roman"/>
                <w:b/>
                <w:lang w:eastAsia="et-EE"/>
              </w:rPr>
            </w:pPr>
            <w:r w:rsidRPr="00046008">
              <w:rPr>
                <w:rFonts w:ascii="Times New Roman" w:hAnsi="Times New Roman"/>
                <w:b/>
                <w:lang w:eastAsia="et-EE"/>
              </w:rPr>
              <w:t>2028 II PA</w:t>
            </w:r>
          </w:p>
        </w:tc>
        <w:tc>
          <w:tcPr>
            <w:tcW w:w="540" w:type="dxa"/>
            <w:shd w:val="clear" w:color="auto" w:fill="BDD6EE" w:themeFill="accent1" w:themeFillTint="66"/>
            <w:noWrap/>
            <w:vAlign w:val="center"/>
            <w:hideMark/>
          </w:tcPr>
          <w:p w14:paraId="6AD2635F" w14:textId="77777777" w:rsidR="0028374E" w:rsidRPr="00046008" w:rsidRDefault="0028374E">
            <w:pPr>
              <w:jc w:val="center"/>
              <w:rPr>
                <w:rFonts w:ascii="Times New Roman" w:hAnsi="Times New Roman"/>
                <w:b/>
                <w:lang w:eastAsia="et-EE"/>
              </w:rPr>
            </w:pPr>
            <w:r w:rsidRPr="00046008">
              <w:rPr>
                <w:rFonts w:ascii="Times New Roman" w:hAnsi="Times New Roman"/>
                <w:b/>
                <w:lang w:eastAsia="et-EE"/>
              </w:rPr>
              <w:t>2029</w:t>
            </w:r>
          </w:p>
        </w:tc>
        <w:tc>
          <w:tcPr>
            <w:tcW w:w="587" w:type="dxa"/>
            <w:shd w:val="clear" w:color="auto" w:fill="BDD6EE" w:themeFill="accent1" w:themeFillTint="66"/>
            <w:noWrap/>
            <w:vAlign w:val="center"/>
            <w:hideMark/>
          </w:tcPr>
          <w:p w14:paraId="243B2508" w14:textId="77777777" w:rsidR="0028374E" w:rsidRPr="00046008" w:rsidRDefault="0028374E">
            <w:pPr>
              <w:jc w:val="center"/>
              <w:rPr>
                <w:rFonts w:ascii="Times New Roman" w:hAnsi="Times New Roman"/>
                <w:b/>
                <w:lang w:eastAsia="et-EE"/>
              </w:rPr>
            </w:pPr>
            <w:r w:rsidRPr="00046008">
              <w:rPr>
                <w:rFonts w:ascii="Times New Roman" w:hAnsi="Times New Roman"/>
                <w:b/>
                <w:lang w:eastAsia="et-EE"/>
              </w:rPr>
              <w:t>2030</w:t>
            </w:r>
          </w:p>
        </w:tc>
        <w:tc>
          <w:tcPr>
            <w:tcW w:w="587" w:type="dxa"/>
            <w:shd w:val="clear" w:color="auto" w:fill="BDD6EE" w:themeFill="accent1" w:themeFillTint="66"/>
            <w:noWrap/>
            <w:vAlign w:val="center"/>
            <w:hideMark/>
          </w:tcPr>
          <w:p w14:paraId="0C085E94" w14:textId="77777777" w:rsidR="0028374E" w:rsidRPr="00046008" w:rsidRDefault="0028374E">
            <w:pPr>
              <w:jc w:val="center"/>
              <w:rPr>
                <w:rFonts w:ascii="Times New Roman" w:hAnsi="Times New Roman"/>
                <w:b/>
                <w:lang w:eastAsia="et-EE"/>
              </w:rPr>
            </w:pPr>
            <w:r w:rsidRPr="00046008">
              <w:rPr>
                <w:rFonts w:ascii="Times New Roman" w:hAnsi="Times New Roman"/>
                <w:b/>
                <w:lang w:eastAsia="et-EE"/>
              </w:rPr>
              <w:t>2031</w:t>
            </w:r>
          </w:p>
        </w:tc>
        <w:tc>
          <w:tcPr>
            <w:tcW w:w="669" w:type="dxa"/>
            <w:shd w:val="clear" w:color="auto" w:fill="BDD6EE" w:themeFill="accent1" w:themeFillTint="66"/>
            <w:noWrap/>
            <w:vAlign w:val="center"/>
            <w:hideMark/>
          </w:tcPr>
          <w:p w14:paraId="38210FDC" w14:textId="77777777" w:rsidR="0028374E" w:rsidRPr="00046008" w:rsidRDefault="0028374E">
            <w:pPr>
              <w:jc w:val="center"/>
              <w:rPr>
                <w:rFonts w:ascii="Times New Roman" w:hAnsi="Times New Roman"/>
                <w:b/>
                <w:lang w:eastAsia="et-EE"/>
              </w:rPr>
            </w:pPr>
            <w:r w:rsidRPr="00046008">
              <w:rPr>
                <w:rFonts w:ascii="Times New Roman" w:hAnsi="Times New Roman"/>
                <w:b/>
                <w:lang w:eastAsia="et-EE"/>
              </w:rPr>
              <w:t>2032</w:t>
            </w:r>
          </w:p>
        </w:tc>
        <w:tc>
          <w:tcPr>
            <w:tcW w:w="708" w:type="dxa"/>
            <w:shd w:val="clear" w:color="auto" w:fill="BDD6EE" w:themeFill="accent1" w:themeFillTint="66"/>
            <w:noWrap/>
            <w:vAlign w:val="center"/>
            <w:hideMark/>
          </w:tcPr>
          <w:p w14:paraId="676A3852" w14:textId="77777777" w:rsidR="0028374E" w:rsidRPr="00046008" w:rsidRDefault="0028374E">
            <w:pPr>
              <w:jc w:val="center"/>
              <w:rPr>
                <w:rFonts w:ascii="Times New Roman" w:hAnsi="Times New Roman"/>
                <w:b/>
                <w:lang w:eastAsia="et-EE"/>
              </w:rPr>
            </w:pPr>
            <w:r w:rsidRPr="00046008">
              <w:rPr>
                <w:rFonts w:ascii="Times New Roman" w:hAnsi="Times New Roman"/>
                <w:b/>
                <w:lang w:eastAsia="et-EE"/>
              </w:rPr>
              <w:t>2033</w:t>
            </w:r>
          </w:p>
        </w:tc>
        <w:tc>
          <w:tcPr>
            <w:tcW w:w="709" w:type="dxa"/>
            <w:shd w:val="clear" w:color="auto" w:fill="BDD6EE" w:themeFill="accent1" w:themeFillTint="66"/>
            <w:noWrap/>
            <w:vAlign w:val="center"/>
            <w:hideMark/>
          </w:tcPr>
          <w:p w14:paraId="70FF93FA" w14:textId="77777777" w:rsidR="0028374E" w:rsidRPr="00046008" w:rsidRDefault="0028374E">
            <w:pPr>
              <w:jc w:val="center"/>
              <w:rPr>
                <w:rFonts w:ascii="Times New Roman" w:hAnsi="Times New Roman"/>
                <w:b/>
                <w:lang w:eastAsia="et-EE"/>
              </w:rPr>
            </w:pPr>
            <w:r w:rsidRPr="00046008">
              <w:rPr>
                <w:rFonts w:ascii="Times New Roman" w:hAnsi="Times New Roman"/>
                <w:b/>
                <w:lang w:eastAsia="et-EE"/>
              </w:rPr>
              <w:t>2034</w:t>
            </w:r>
          </w:p>
        </w:tc>
      </w:tr>
      <w:tr w:rsidR="0028374E" w:rsidRPr="00405E00" w14:paraId="2761711E" w14:textId="77777777" w:rsidTr="22527048">
        <w:trPr>
          <w:trHeight w:val="300"/>
        </w:trPr>
        <w:tc>
          <w:tcPr>
            <w:tcW w:w="2835" w:type="dxa"/>
            <w:noWrap/>
            <w:vAlign w:val="bottom"/>
            <w:hideMark/>
          </w:tcPr>
          <w:p w14:paraId="0E35E9D4" w14:textId="77777777" w:rsidR="0028374E" w:rsidRPr="00046008" w:rsidRDefault="0028374E">
            <w:pPr>
              <w:jc w:val="left"/>
              <w:rPr>
                <w:rFonts w:ascii="Times New Roman" w:hAnsi="Times New Roman"/>
                <w:color w:val="000000"/>
                <w:lang w:eastAsia="et-EE"/>
              </w:rPr>
            </w:pPr>
            <w:r w:rsidRPr="0BE6B783">
              <w:rPr>
                <w:rFonts w:ascii="Times New Roman" w:hAnsi="Times New Roman"/>
                <w:sz w:val="24"/>
                <w:szCs w:val="24"/>
              </w:rPr>
              <w:t>Šveitsi</w:t>
            </w:r>
            <w:r w:rsidRPr="00046008">
              <w:rPr>
                <w:rFonts w:ascii="Times New Roman" w:hAnsi="Times New Roman"/>
                <w:color w:val="000000"/>
                <w:lang w:eastAsia="et-EE"/>
              </w:rPr>
              <w:t xml:space="preserve"> välisabi </w:t>
            </w:r>
            <w:r>
              <w:rPr>
                <w:rFonts w:ascii="Times New Roman" w:hAnsi="Times New Roman"/>
                <w:color w:val="000000"/>
                <w:lang w:eastAsia="et-EE"/>
              </w:rPr>
              <w:t>reha</w:t>
            </w:r>
            <w:r w:rsidRPr="00046008">
              <w:rPr>
                <w:rFonts w:ascii="Times New Roman" w:hAnsi="Times New Roman"/>
                <w:color w:val="000000"/>
                <w:lang w:eastAsia="et-EE"/>
              </w:rPr>
              <w:t xml:space="preserve"> sihtgrupile</w:t>
            </w:r>
          </w:p>
        </w:tc>
        <w:tc>
          <w:tcPr>
            <w:tcW w:w="709" w:type="dxa"/>
            <w:noWrap/>
            <w:vAlign w:val="bottom"/>
            <w:hideMark/>
          </w:tcPr>
          <w:p w14:paraId="45581F84" w14:textId="77777777" w:rsidR="0028374E" w:rsidRPr="00046008" w:rsidRDefault="0028374E">
            <w:pPr>
              <w:jc w:val="right"/>
              <w:rPr>
                <w:rFonts w:ascii="Times New Roman" w:hAnsi="Times New Roman"/>
                <w:color w:val="000000"/>
                <w:lang w:eastAsia="et-EE"/>
              </w:rPr>
            </w:pPr>
            <w:r w:rsidRPr="00046008">
              <w:rPr>
                <w:rFonts w:ascii="Times New Roman" w:hAnsi="Times New Roman"/>
                <w:color w:val="000000"/>
                <w:lang w:eastAsia="et-EE"/>
              </w:rPr>
              <w:t>54</w:t>
            </w:r>
          </w:p>
        </w:tc>
        <w:tc>
          <w:tcPr>
            <w:tcW w:w="704" w:type="dxa"/>
            <w:noWrap/>
            <w:vAlign w:val="bottom"/>
            <w:hideMark/>
          </w:tcPr>
          <w:p w14:paraId="60BDD8F4" w14:textId="77777777" w:rsidR="0028374E" w:rsidRPr="00046008" w:rsidRDefault="0028374E">
            <w:pPr>
              <w:jc w:val="right"/>
              <w:rPr>
                <w:rFonts w:ascii="Times New Roman" w:hAnsi="Times New Roman"/>
                <w:color w:val="000000"/>
                <w:lang w:eastAsia="et-EE"/>
              </w:rPr>
            </w:pPr>
            <w:r w:rsidRPr="00046008">
              <w:rPr>
                <w:rFonts w:ascii="Times New Roman" w:hAnsi="Times New Roman"/>
                <w:color w:val="000000"/>
                <w:lang w:eastAsia="et-EE"/>
              </w:rPr>
              <w:t>15</w:t>
            </w:r>
          </w:p>
        </w:tc>
        <w:tc>
          <w:tcPr>
            <w:tcW w:w="580" w:type="dxa"/>
            <w:noWrap/>
            <w:vAlign w:val="bottom"/>
            <w:hideMark/>
          </w:tcPr>
          <w:p w14:paraId="6E38E5D9" w14:textId="77777777" w:rsidR="0028374E" w:rsidRPr="00046008" w:rsidRDefault="0028374E">
            <w:pPr>
              <w:jc w:val="right"/>
              <w:rPr>
                <w:rFonts w:ascii="Times New Roman" w:hAnsi="Times New Roman"/>
                <w:color w:val="000000"/>
                <w:lang w:eastAsia="et-EE"/>
              </w:rPr>
            </w:pPr>
          </w:p>
        </w:tc>
        <w:tc>
          <w:tcPr>
            <w:tcW w:w="696" w:type="dxa"/>
            <w:noWrap/>
            <w:vAlign w:val="bottom"/>
            <w:hideMark/>
          </w:tcPr>
          <w:p w14:paraId="17D6B48A" w14:textId="77777777" w:rsidR="0028374E" w:rsidRPr="00046008" w:rsidRDefault="0028374E">
            <w:pPr>
              <w:jc w:val="left"/>
              <w:rPr>
                <w:rFonts w:ascii="Times New Roman" w:hAnsi="Times New Roman"/>
                <w:lang w:eastAsia="et-EE"/>
              </w:rPr>
            </w:pPr>
          </w:p>
        </w:tc>
        <w:tc>
          <w:tcPr>
            <w:tcW w:w="540" w:type="dxa"/>
            <w:noWrap/>
            <w:vAlign w:val="bottom"/>
            <w:hideMark/>
          </w:tcPr>
          <w:p w14:paraId="22D8CB9B" w14:textId="77777777" w:rsidR="0028374E" w:rsidRPr="00046008" w:rsidRDefault="0028374E">
            <w:pPr>
              <w:jc w:val="left"/>
              <w:rPr>
                <w:rFonts w:ascii="Times New Roman" w:hAnsi="Times New Roman"/>
                <w:lang w:eastAsia="et-EE"/>
              </w:rPr>
            </w:pPr>
          </w:p>
        </w:tc>
        <w:tc>
          <w:tcPr>
            <w:tcW w:w="587" w:type="dxa"/>
            <w:noWrap/>
            <w:vAlign w:val="bottom"/>
            <w:hideMark/>
          </w:tcPr>
          <w:p w14:paraId="7207B8FF" w14:textId="77777777" w:rsidR="0028374E" w:rsidRPr="00046008" w:rsidRDefault="0028374E">
            <w:pPr>
              <w:jc w:val="left"/>
              <w:rPr>
                <w:rFonts w:ascii="Times New Roman" w:hAnsi="Times New Roman"/>
                <w:lang w:eastAsia="et-EE"/>
              </w:rPr>
            </w:pPr>
          </w:p>
        </w:tc>
        <w:tc>
          <w:tcPr>
            <w:tcW w:w="587" w:type="dxa"/>
            <w:noWrap/>
            <w:vAlign w:val="bottom"/>
            <w:hideMark/>
          </w:tcPr>
          <w:p w14:paraId="2D50F79D" w14:textId="77777777" w:rsidR="0028374E" w:rsidRPr="00046008" w:rsidRDefault="0028374E">
            <w:pPr>
              <w:jc w:val="left"/>
              <w:rPr>
                <w:rFonts w:ascii="Times New Roman" w:hAnsi="Times New Roman"/>
                <w:lang w:eastAsia="et-EE"/>
              </w:rPr>
            </w:pPr>
          </w:p>
        </w:tc>
        <w:tc>
          <w:tcPr>
            <w:tcW w:w="669" w:type="dxa"/>
            <w:noWrap/>
            <w:vAlign w:val="bottom"/>
            <w:hideMark/>
          </w:tcPr>
          <w:p w14:paraId="163807F2" w14:textId="77777777" w:rsidR="0028374E" w:rsidRPr="00046008" w:rsidRDefault="0028374E">
            <w:pPr>
              <w:jc w:val="left"/>
              <w:rPr>
                <w:rFonts w:ascii="Times New Roman" w:hAnsi="Times New Roman"/>
                <w:lang w:eastAsia="et-EE"/>
              </w:rPr>
            </w:pPr>
          </w:p>
        </w:tc>
        <w:tc>
          <w:tcPr>
            <w:tcW w:w="708" w:type="dxa"/>
            <w:noWrap/>
            <w:vAlign w:val="bottom"/>
            <w:hideMark/>
          </w:tcPr>
          <w:p w14:paraId="7E959472" w14:textId="77777777" w:rsidR="0028374E" w:rsidRPr="00046008" w:rsidRDefault="0028374E">
            <w:pPr>
              <w:jc w:val="left"/>
              <w:rPr>
                <w:rFonts w:ascii="Times New Roman" w:hAnsi="Times New Roman"/>
                <w:lang w:eastAsia="et-EE"/>
              </w:rPr>
            </w:pPr>
          </w:p>
        </w:tc>
        <w:tc>
          <w:tcPr>
            <w:tcW w:w="709" w:type="dxa"/>
            <w:noWrap/>
            <w:vAlign w:val="bottom"/>
            <w:hideMark/>
          </w:tcPr>
          <w:p w14:paraId="4B6CC8D5" w14:textId="77777777" w:rsidR="0028374E" w:rsidRPr="00046008" w:rsidRDefault="0028374E">
            <w:pPr>
              <w:jc w:val="left"/>
              <w:rPr>
                <w:rFonts w:ascii="Times New Roman" w:hAnsi="Times New Roman"/>
                <w:lang w:eastAsia="et-EE"/>
              </w:rPr>
            </w:pPr>
          </w:p>
        </w:tc>
      </w:tr>
      <w:tr w:rsidR="0028374E" w:rsidRPr="00405E00" w14:paraId="1F1DF930" w14:textId="77777777" w:rsidTr="22527048">
        <w:trPr>
          <w:trHeight w:val="300"/>
        </w:trPr>
        <w:tc>
          <w:tcPr>
            <w:tcW w:w="2835" w:type="dxa"/>
            <w:noWrap/>
            <w:vAlign w:val="bottom"/>
            <w:hideMark/>
          </w:tcPr>
          <w:p w14:paraId="603D484A" w14:textId="77777777" w:rsidR="0028374E" w:rsidRPr="00046008" w:rsidRDefault="0028374E">
            <w:pPr>
              <w:jc w:val="left"/>
              <w:rPr>
                <w:rFonts w:ascii="Times New Roman" w:hAnsi="Times New Roman"/>
                <w:color w:val="000000"/>
                <w:lang w:eastAsia="et-EE"/>
              </w:rPr>
            </w:pPr>
            <w:r w:rsidRPr="0BE6B783">
              <w:rPr>
                <w:rFonts w:ascii="Times New Roman" w:hAnsi="Times New Roman"/>
                <w:sz w:val="24"/>
                <w:szCs w:val="24"/>
              </w:rPr>
              <w:t>Šveitsi</w:t>
            </w:r>
            <w:r w:rsidRPr="00046008" w:rsidDel="006F2EFE">
              <w:rPr>
                <w:rFonts w:ascii="Times New Roman" w:hAnsi="Times New Roman"/>
                <w:color w:val="000000"/>
                <w:lang w:eastAsia="et-EE"/>
              </w:rPr>
              <w:t xml:space="preserve"> </w:t>
            </w:r>
            <w:r w:rsidRPr="00046008">
              <w:rPr>
                <w:rFonts w:ascii="Times New Roman" w:hAnsi="Times New Roman"/>
                <w:color w:val="000000"/>
                <w:lang w:eastAsia="et-EE"/>
              </w:rPr>
              <w:t>välisabi kroon</w:t>
            </w:r>
            <w:r>
              <w:rPr>
                <w:rFonts w:ascii="Times New Roman" w:hAnsi="Times New Roman"/>
                <w:color w:val="000000"/>
                <w:lang w:eastAsia="et-EE"/>
              </w:rPr>
              <w:t>ilis</w:t>
            </w:r>
            <w:r w:rsidRPr="00046008">
              <w:rPr>
                <w:rFonts w:ascii="Times New Roman" w:hAnsi="Times New Roman"/>
                <w:color w:val="000000"/>
                <w:lang w:eastAsia="et-EE"/>
              </w:rPr>
              <w:t>te</w:t>
            </w:r>
            <w:r>
              <w:rPr>
                <w:rFonts w:ascii="Times New Roman" w:hAnsi="Times New Roman"/>
                <w:color w:val="000000"/>
                <w:lang w:eastAsia="et-EE"/>
              </w:rPr>
              <w:t xml:space="preserve"> haigustega</w:t>
            </w:r>
            <w:r w:rsidRPr="00046008">
              <w:rPr>
                <w:rFonts w:ascii="Times New Roman" w:hAnsi="Times New Roman"/>
                <w:color w:val="000000"/>
                <w:lang w:eastAsia="et-EE"/>
              </w:rPr>
              <w:t xml:space="preserve"> sihtgrupile</w:t>
            </w:r>
          </w:p>
        </w:tc>
        <w:tc>
          <w:tcPr>
            <w:tcW w:w="709" w:type="dxa"/>
            <w:noWrap/>
            <w:vAlign w:val="bottom"/>
            <w:hideMark/>
          </w:tcPr>
          <w:p w14:paraId="2A0B2829" w14:textId="77777777" w:rsidR="0028374E" w:rsidRPr="00046008" w:rsidRDefault="0028374E">
            <w:pPr>
              <w:jc w:val="right"/>
              <w:rPr>
                <w:rFonts w:ascii="Times New Roman" w:hAnsi="Times New Roman"/>
                <w:color w:val="000000"/>
                <w:lang w:eastAsia="et-EE"/>
              </w:rPr>
            </w:pPr>
          </w:p>
        </w:tc>
        <w:tc>
          <w:tcPr>
            <w:tcW w:w="704" w:type="dxa"/>
            <w:noWrap/>
            <w:vAlign w:val="bottom"/>
            <w:hideMark/>
          </w:tcPr>
          <w:p w14:paraId="0910683E" w14:textId="77777777" w:rsidR="0028374E" w:rsidRPr="00046008" w:rsidRDefault="0028374E">
            <w:pPr>
              <w:jc w:val="right"/>
              <w:rPr>
                <w:rFonts w:ascii="Times New Roman" w:hAnsi="Times New Roman"/>
                <w:color w:val="000000"/>
                <w:lang w:eastAsia="et-EE"/>
              </w:rPr>
            </w:pPr>
            <w:r>
              <w:rPr>
                <w:rFonts w:ascii="Times New Roman" w:hAnsi="Times New Roman"/>
                <w:color w:val="000000"/>
                <w:lang w:eastAsia="et-EE"/>
              </w:rPr>
              <w:t>38</w:t>
            </w:r>
          </w:p>
        </w:tc>
        <w:tc>
          <w:tcPr>
            <w:tcW w:w="580" w:type="dxa"/>
            <w:noWrap/>
            <w:vAlign w:val="bottom"/>
            <w:hideMark/>
          </w:tcPr>
          <w:p w14:paraId="557BC09A" w14:textId="77777777" w:rsidR="0028374E" w:rsidRPr="00046008" w:rsidRDefault="0028374E">
            <w:pPr>
              <w:jc w:val="left"/>
              <w:rPr>
                <w:rFonts w:ascii="Times New Roman" w:hAnsi="Times New Roman"/>
                <w:lang w:eastAsia="et-EE"/>
              </w:rPr>
            </w:pPr>
          </w:p>
        </w:tc>
        <w:tc>
          <w:tcPr>
            <w:tcW w:w="696" w:type="dxa"/>
            <w:noWrap/>
            <w:vAlign w:val="bottom"/>
            <w:hideMark/>
          </w:tcPr>
          <w:p w14:paraId="0798C8FD" w14:textId="77777777" w:rsidR="0028374E" w:rsidRPr="00046008" w:rsidRDefault="0028374E">
            <w:pPr>
              <w:jc w:val="left"/>
              <w:rPr>
                <w:rFonts w:ascii="Times New Roman" w:hAnsi="Times New Roman"/>
                <w:lang w:eastAsia="et-EE"/>
              </w:rPr>
            </w:pPr>
          </w:p>
        </w:tc>
        <w:tc>
          <w:tcPr>
            <w:tcW w:w="540" w:type="dxa"/>
            <w:noWrap/>
            <w:vAlign w:val="bottom"/>
            <w:hideMark/>
          </w:tcPr>
          <w:p w14:paraId="0B633AC0" w14:textId="77777777" w:rsidR="0028374E" w:rsidRPr="00046008" w:rsidRDefault="0028374E">
            <w:pPr>
              <w:jc w:val="left"/>
              <w:rPr>
                <w:rFonts w:ascii="Times New Roman" w:hAnsi="Times New Roman"/>
                <w:lang w:eastAsia="et-EE"/>
              </w:rPr>
            </w:pPr>
          </w:p>
        </w:tc>
        <w:tc>
          <w:tcPr>
            <w:tcW w:w="587" w:type="dxa"/>
            <w:noWrap/>
            <w:vAlign w:val="bottom"/>
            <w:hideMark/>
          </w:tcPr>
          <w:p w14:paraId="78D18AFF" w14:textId="77777777" w:rsidR="0028374E" w:rsidRPr="00046008" w:rsidRDefault="0028374E">
            <w:pPr>
              <w:jc w:val="left"/>
              <w:rPr>
                <w:rFonts w:ascii="Times New Roman" w:hAnsi="Times New Roman"/>
                <w:lang w:eastAsia="et-EE"/>
              </w:rPr>
            </w:pPr>
          </w:p>
        </w:tc>
        <w:tc>
          <w:tcPr>
            <w:tcW w:w="587" w:type="dxa"/>
            <w:noWrap/>
            <w:vAlign w:val="bottom"/>
            <w:hideMark/>
          </w:tcPr>
          <w:p w14:paraId="19CE6222" w14:textId="77777777" w:rsidR="0028374E" w:rsidRPr="00046008" w:rsidRDefault="0028374E">
            <w:pPr>
              <w:jc w:val="left"/>
              <w:rPr>
                <w:rFonts w:ascii="Times New Roman" w:hAnsi="Times New Roman"/>
                <w:lang w:eastAsia="et-EE"/>
              </w:rPr>
            </w:pPr>
          </w:p>
        </w:tc>
        <w:tc>
          <w:tcPr>
            <w:tcW w:w="669" w:type="dxa"/>
            <w:noWrap/>
            <w:vAlign w:val="bottom"/>
            <w:hideMark/>
          </w:tcPr>
          <w:p w14:paraId="1D9771D1" w14:textId="77777777" w:rsidR="0028374E" w:rsidRPr="00046008" w:rsidRDefault="0028374E">
            <w:pPr>
              <w:jc w:val="left"/>
              <w:rPr>
                <w:rFonts w:ascii="Times New Roman" w:hAnsi="Times New Roman"/>
                <w:lang w:eastAsia="et-EE"/>
              </w:rPr>
            </w:pPr>
          </w:p>
        </w:tc>
        <w:tc>
          <w:tcPr>
            <w:tcW w:w="708" w:type="dxa"/>
            <w:noWrap/>
            <w:vAlign w:val="bottom"/>
            <w:hideMark/>
          </w:tcPr>
          <w:p w14:paraId="55F632FF" w14:textId="77777777" w:rsidR="0028374E" w:rsidRPr="00046008" w:rsidRDefault="0028374E">
            <w:pPr>
              <w:jc w:val="left"/>
              <w:rPr>
                <w:rFonts w:ascii="Times New Roman" w:hAnsi="Times New Roman"/>
                <w:lang w:eastAsia="et-EE"/>
              </w:rPr>
            </w:pPr>
          </w:p>
        </w:tc>
        <w:tc>
          <w:tcPr>
            <w:tcW w:w="709" w:type="dxa"/>
            <w:noWrap/>
            <w:vAlign w:val="bottom"/>
            <w:hideMark/>
          </w:tcPr>
          <w:p w14:paraId="610F32D5" w14:textId="77777777" w:rsidR="0028374E" w:rsidRPr="00046008" w:rsidRDefault="0028374E">
            <w:pPr>
              <w:jc w:val="left"/>
              <w:rPr>
                <w:rFonts w:ascii="Times New Roman" w:hAnsi="Times New Roman"/>
                <w:lang w:eastAsia="et-EE"/>
              </w:rPr>
            </w:pPr>
          </w:p>
        </w:tc>
      </w:tr>
      <w:tr w:rsidR="0028374E" w:rsidRPr="00405E00" w14:paraId="29546B1B" w14:textId="77777777" w:rsidTr="22527048">
        <w:trPr>
          <w:trHeight w:val="300"/>
        </w:trPr>
        <w:tc>
          <w:tcPr>
            <w:tcW w:w="2835" w:type="dxa"/>
            <w:noWrap/>
            <w:vAlign w:val="bottom"/>
            <w:hideMark/>
          </w:tcPr>
          <w:p w14:paraId="5BED57D0" w14:textId="77777777" w:rsidR="0028374E" w:rsidRPr="00046008" w:rsidRDefault="0028374E">
            <w:pPr>
              <w:jc w:val="left"/>
              <w:rPr>
                <w:rFonts w:ascii="Times New Roman" w:hAnsi="Times New Roman"/>
                <w:color w:val="000000"/>
                <w:lang w:eastAsia="et-EE"/>
              </w:rPr>
            </w:pPr>
            <w:r w:rsidRPr="22527048">
              <w:rPr>
                <w:rFonts w:ascii="Times New Roman" w:hAnsi="Times New Roman"/>
                <w:color w:val="000000" w:themeColor="text1"/>
                <w:lang w:eastAsia="et-EE"/>
              </w:rPr>
              <w:t>Õiglase ülemineku fond (ÕÜF)</w:t>
            </w:r>
          </w:p>
        </w:tc>
        <w:tc>
          <w:tcPr>
            <w:tcW w:w="709" w:type="dxa"/>
            <w:noWrap/>
            <w:vAlign w:val="bottom"/>
            <w:hideMark/>
          </w:tcPr>
          <w:p w14:paraId="3B4EBB4D" w14:textId="77777777" w:rsidR="0028374E" w:rsidRPr="00046008" w:rsidRDefault="0028374E">
            <w:pPr>
              <w:jc w:val="right"/>
              <w:rPr>
                <w:rFonts w:ascii="Times New Roman" w:hAnsi="Times New Roman"/>
                <w:color w:val="000000"/>
                <w:lang w:eastAsia="et-EE"/>
              </w:rPr>
            </w:pPr>
          </w:p>
        </w:tc>
        <w:tc>
          <w:tcPr>
            <w:tcW w:w="704" w:type="dxa"/>
            <w:noWrap/>
            <w:vAlign w:val="bottom"/>
            <w:hideMark/>
          </w:tcPr>
          <w:p w14:paraId="567452A9" w14:textId="77777777" w:rsidR="0028374E" w:rsidRPr="00046008" w:rsidRDefault="0028374E">
            <w:pPr>
              <w:jc w:val="right"/>
              <w:rPr>
                <w:rFonts w:ascii="Times New Roman" w:hAnsi="Times New Roman"/>
                <w:color w:val="000000"/>
                <w:lang w:eastAsia="et-EE"/>
              </w:rPr>
            </w:pPr>
            <w:r>
              <w:rPr>
                <w:rFonts w:ascii="Times New Roman" w:hAnsi="Times New Roman"/>
                <w:color w:val="000000"/>
                <w:lang w:eastAsia="et-EE"/>
              </w:rPr>
              <w:t>10</w:t>
            </w:r>
          </w:p>
        </w:tc>
        <w:tc>
          <w:tcPr>
            <w:tcW w:w="580" w:type="dxa"/>
            <w:noWrap/>
            <w:vAlign w:val="bottom"/>
            <w:hideMark/>
          </w:tcPr>
          <w:p w14:paraId="4794077E" w14:textId="77777777" w:rsidR="0028374E" w:rsidRPr="00046008" w:rsidRDefault="0028374E">
            <w:pPr>
              <w:jc w:val="left"/>
              <w:rPr>
                <w:rFonts w:ascii="Times New Roman" w:hAnsi="Times New Roman"/>
                <w:lang w:eastAsia="et-EE"/>
              </w:rPr>
            </w:pPr>
            <w:r>
              <w:rPr>
                <w:rFonts w:ascii="Times New Roman" w:hAnsi="Times New Roman"/>
                <w:lang w:eastAsia="et-EE"/>
              </w:rPr>
              <w:t>10</w:t>
            </w:r>
          </w:p>
        </w:tc>
        <w:tc>
          <w:tcPr>
            <w:tcW w:w="696" w:type="dxa"/>
            <w:noWrap/>
            <w:vAlign w:val="bottom"/>
            <w:hideMark/>
          </w:tcPr>
          <w:p w14:paraId="14F04E68" w14:textId="77777777" w:rsidR="0028374E" w:rsidRPr="00046008" w:rsidRDefault="0028374E">
            <w:pPr>
              <w:jc w:val="left"/>
              <w:rPr>
                <w:rFonts w:ascii="Times New Roman" w:hAnsi="Times New Roman"/>
                <w:lang w:eastAsia="et-EE"/>
              </w:rPr>
            </w:pPr>
          </w:p>
        </w:tc>
        <w:tc>
          <w:tcPr>
            <w:tcW w:w="540" w:type="dxa"/>
            <w:noWrap/>
            <w:vAlign w:val="bottom"/>
            <w:hideMark/>
          </w:tcPr>
          <w:p w14:paraId="61FCB941" w14:textId="77777777" w:rsidR="0028374E" w:rsidRPr="00046008" w:rsidRDefault="0028374E">
            <w:pPr>
              <w:jc w:val="left"/>
              <w:rPr>
                <w:rFonts w:ascii="Times New Roman" w:hAnsi="Times New Roman"/>
                <w:lang w:eastAsia="et-EE"/>
              </w:rPr>
            </w:pPr>
          </w:p>
        </w:tc>
        <w:tc>
          <w:tcPr>
            <w:tcW w:w="587" w:type="dxa"/>
            <w:noWrap/>
            <w:vAlign w:val="bottom"/>
            <w:hideMark/>
          </w:tcPr>
          <w:p w14:paraId="375BEBC6" w14:textId="77777777" w:rsidR="0028374E" w:rsidRPr="00046008" w:rsidRDefault="0028374E">
            <w:pPr>
              <w:jc w:val="left"/>
              <w:rPr>
                <w:rFonts w:ascii="Times New Roman" w:hAnsi="Times New Roman"/>
                <w:lang w:eastAsia="et-EE"/>
              </w:rPr>
            </w:pPr>
          </w:p>
        </w:tc>
        <w:tc>
          <w:tcPr>
            <w:tcW w:w="587" w:type="dxa"/>
            <w:noWrap/>
            <w:vAlign w:val="bottom"/>
            <w:hideMark/>
          </w:tcPr>
          <w:p w14:paraId="5C70D9C1" w14:textId="77777777" w:rsidR="0028374E" w:rsidRPr="00046008" w:rsidRDefault="0028374E">
            <w:pPr>
              <w:jc w:val="left"/>
              <w:rPr>
                <w:rFonts w:ascii="Times New Roman" w:hAnsi="Times New Roman"/>
                <w:lang w:eastAsia="et-EE"/>
              </w:rPr>
            </w:pPr>
          </w:p>
        </w:tc>
        <w:tc>
          <w:tcPr>
            <w:tcW w:w="669" w:type="dxa"/>
            <w:noWrap/>
            <w:vAlign w:val="bottom"/>
            <w:hideMark/>
          </w:tcPr>
          <w:p w14:paraId="705E9E3F" w14:textId="77777777" w:rsidR="0028374E" w:rsidRPr="00046008" w:rsidRDefault="0028374E">
            <w:pPr>
              <w:jc w:val="left"/>
              <w:rPr>
                <w:rFonts w:ascii="Times New Roman" w:hAnsi="Times New Roman"/>
                <w:lang w:eastAsia="et-EE"/>
              </w:rPr>
            </w:pPr>
          </w:p>
        </w:tc>
        <w:tc>
          <w:tcPr>
            <w:tcW w:w="708" w:type="dxa"/>
            <w:noWrap/>
            <w:vAlign w:val="bottom"/>
            <w:hideMark/>
          </w:tcPr>
          <w:p w14:paraId="78E9CE9E" w14:textId="77777777" w:rsidR="0028374E" w:rsidRPr="00046008" w:rsidRDefault="0028374E">
            <w:pPr>
              <w:jc w:val="left"/>
              <w:rPr>
                <w:rFonts w:ascii="Times New Roman" w:hAnsi="Times New Roman"/>
                <w:lang w:eastAsia="et-EE"/>
              </w:rPr>
            </w:pPr>
          </w:p>
        </w:tc>
        <w:tc>
          <w:tcPr>
            <w:tcW w:w="709" w:type="dxa"/>
            <w:noWrap/>
            <w:vAlign w:val="bottom"/>
            <w:hideMark/>
          </w:tcPr>
          <w:p w14:paraId="3CA88DCB" w14:textId="77777777" w:rsidR="0028374E" w:rsidRPr="00046008" w:rsidRDefault="0028374E">
            <w:pPr>
              <w:jc w:val="left"/>
              <w:rPr>
                <w:rFonts w:ascii="Times New Roman" w:hAnsi="Times New Roman"/>
                <w:lang w:eastAsia="et-EE"/>
              </w:rPr>
            </w:pPr>
          </w:p>
        </w:tc>
      </w:tr>
      <w:tr w:rsidR="0028374E" w:rsidRPr="00405E00" w14:paraId="2E4578F5" w14:textId="77777777" w:rsidTr="22527048">
        <w:trPr>
          <w:trHeight w:val="300"/>
        </w:trPr>
        <w:tc>
          <w:tcPr>
            <w:tcW w:w="2835" w:type="dxa"/>
            <w:noWrap/>
            <w:vAlign w:val="bottom"/>
            <w:hideMark/>
          </w:tcPr>
          <w:p w14:paraId="269DB3CA" w14:textId="77777777" w:rsidR="0028374E" w:rsidRPr="00046008" w:rsidRDefault="0028374E">
            <w:pPr>
              <w:jc w:val="left"/>
              <w:rPr>
                <w:rFonts w:ascii="Times New Roman" w:hAnsi="Times New Roman"/>
                <w:color w:val="000000"/>
                <w:lang w:eastAsia="et-EE"/>
              </w:rPr>
            </w:pPr>
            <w:proofErr w:type="spellStart"/>
            <w:r w:rsidRPr="00046008">
              <w:rPr>
                <w:rFonts w:ascii="Times New Roman" w:hAnsi="Times New Roman"/>
                <w:color w:val="000000"/>
                <w:lang w:eastAsia="et-EE"/>
              </w:rPr>
              <w:t>Olemsoleva</w:t>
            </w:r>
            <w:r>
              <w:rPr>
                <w:rFonts w:ascii="Times New Roman" w:hAnsi="Times New Roman"/>
                <w:color w:val="000000"/>
                <w:lang w:eastAsia="et-EE"/>
              </w:rPr>
              <w:t>te</w:t>
            </w:r>
            <w:r w:rsidRPr="00046008">
              <w:rPr>
                <w:rFonts w:ascii="Times New Roman" w:hAnsi="Times New Roman"/>
                <w:color w:val="000000"/>
                <w:lang w:eastAsia="et-EE"/>
              </w:rPr>
              <w:t>st</w:t>
            </w:r>
            <w:proofErr w:type="spellEnd"/>
            <w:r w:rsidRPr="00046008">
              <w:rPr>
                <w:rFonts w:ascii="Times New Roman" w:hAnsi="Times New Roman"/>
                <w:color w:val="000000"/>
                <w:lang w:eastAsia="et-EE"/>
              </w:rPr>
              <w:t xml:space="preserve"> </w:t>
            </w:r>
            <w:proofErr w:type="spellStart"/>
            <w:r w:rsidRPr="00046008">
              <w:rPr>
                <w:rFonts w:ascii="Times New Roman" w:hAnsi="Times New Roman"/>
                <w:color w:val="000000"/>
                <w:lang w:eastAsia="et-EE"/>
              </w:rPr>
              <w:t>TAT-idest</w:t>
            </w:r>
            <w:proofErr w:type="spellEnd"/>
            <w:r w:rsidRPr="00046008">
              <w:rPr>
                <w:rFonts w:ascii="Times New Roman" w:hAnsi="Times New Roman"/>
                <w:color w:val="000000"/>
                <w:lang w:eastAsia="et-EE"/>
              </w:rPr>
              <w:t xml:space="preserve"> lisarahastus</w:t>
            </w:r>
          </w:p>
        </w:tc>
        <w:tc>
          <w:tcPr>
            <w:tcW w:w="709" w:type="dxa"/>
            <w:noWrap/>
            <w:vAlign w:val="bottom"/>
          </w:tcPr>
          <w:p w14:paraId="0B072314" w14:textId="77777777" w:rsidR="0028374E" w:rsidRPr="00046008" w:rsidRDefault="0028374E">
            <w:pPr>
              <w:jc w:val="right"/>
              <w:rPr>
                <w:rFonts w:ascii="Times New Roman" w:hAnsi="Times New Roman"/>
                <w:color w:val="000000"/>
                <w:lang w:eastAsia="et-EE"/>
              </w:rPr>
            </w:pPr>
          </w:p>
        </w:tc>
        <w:tc>
          <w:tcPr>
            <w:tcW w:w="704" w:type="dxa"/>
            <w:noWrap/>
            <w:vAlign w:val="bottom"/>
          </w:tcPr>
          <w:p w14:paraId="2BD96FD0" w14:textId="77777777" w:rsidR="0028374E" w:rsidRPr="00046008" w:rsidRDefault="0028374E">
            <w:pPr>
              <w:jc w:val="right"/>
              <w:rPr>
                <w:rFonts w:ascii="Times New Roman" w:hAnsi="Times New Roman"/>
                <w:color w:val="000000"/>
                <w:lang w:eastAsia="et-EE"/>
              </w:rPr>
            </w:pPr>
          </w:p>
        </w:tc>
        <w:tc>
          <w:tcPr>
            <w:tcW w:w="580" w:type="dxa"/>
            <w:noWrap/>
            <w:vAlign w:val="bottom"/>
          </w:tcPr>
          <w:p w14:paraId="4FA34538" w14:textId="77777777" w:rsidR="0028374E" w:rsidRPr="00046008" w:rsidRDefault="0028374E">
            <w:pPr>
              <w:jc w:val="right"/>
              <w:rPr>
                <w:rFonts w:ascii="Times New Roman" w:hAnsi="Times New Roman"/>
                <w:color w:val="000000"/>
                <w:lang w:eastAsia="et-EE"/>
              </w:rPr>
            </w:pPr>
            <w:r w:rsidRPr="00046008">
              <w:rPr>
                <w:rFonts w:ascii="Times New Roman" w:hAnsi="Times New Roman"/>
                <w:color w:val="000000"/>
                <w:lang w:eastAsia="et-EE"/>
              </w:rPr>
              <w:t>40</w:t>
            </w:r>
          </w:p>
        </w:tc>
        <w:tc>
          <w:tcPr>
            <w:tcW w:w="696" w:type="dxa"/>
            <w:noWrap/>
            <w:vAlign w:val="bottom"/>
            <w:hideMark/>
          </w:tcPr>
          <w:p w14:paraId="45A35A32" w14:textId="77777777" w:rsidR="0028374E" w:rsidRPr="00046008" w:rsidRDefault="0028374E">
            <w:pPr>
              <w:jc w:val="left"/>
              <w:rPr>
                <w:rFonts w:ascii="Times New Roman" w:hAnsi="Times New Roman"/>
                <w:lang w:eastAsia="et-EE"/>
              </w:rPr>
            </w:pPr>
            <w:r w:rsidRPr="00046008">
              <w:rPr>
                <w:rFonts w:ascii="Times New Roman" w:hAnsi="Times New Roman"/>
                <w:color w:val="000000"/>
                <w:lang w:eastAsia="et-EE"/>
              </w:rPr>
              <w:t>50</w:t>
            </w:r>
          </w:p>
        </w:tc>
        <w:tc>
          <w:tcPr>
            <w:tcW w:w="540" w:type="dxa"/>
            <w:noWrap/>
            <w:vAlign w:val="bottom"/>
            <w:hideMark/>
          </w:tcPr>
          <w:p w14:paraId="26C81CBD" w14:textId="77777777" w:rsidR="0028374E" w:rsidRPr="00046008" w:rsidRDefault="0028374E">
            <w:pPr>
              <w:jc w:val="left"/>
              <w:rPr>
                <w:rFonts w:ascii="Times New Roman" w:hAnsi="Times New Roman"/>
                <w:lang w:eastAsia="et-EE"/>
              </w:rPr>
            </w:pPr>
          </w:p>
        </w:tc>
        <w:tc>
          <w:tcPr>
            <w:tcW w:w="587" w:type="dxa"/>
            <w:noWrap/>
            <w:vAlign w:val="bottom"/>
            <w:hideMark/>
          </w:tcPr>
          <w:p w14:paraId="660339B4" w14:textId="77777777" w:rsidR="0028374E" w:rsidRPr="00046008" w:rsidRDefault="0028374E">
            <w:pPr>
              <w:jc w:val="left"/>
              <w:rPr>
                <w:rFonts w:ascii="Times New Roman" w:hAnsi="Times New Roman"/>
                <w:lang w:eastAsia="et-EE"/>
              </w:rPr>
            </w:pPr>
          </w:p>
        </w:tc>
        <w:tc>
          <w:tcPr>
            <w:tcW w:w="587" w:type="dxa"/>
            <w:noWrap/>
            <w:vAlign w:val="bottom"/>
            <w:hideMark/>
          </w:tcPr>
          <w:p w14:paraId="24C98D54" w14:textId="77777777" w:rsidR="0028374E" w:rsidRPr="00046008" w:rsidRDefault="0028374E">
            <w:pPr>
              <w:jc w:val="left"/>
              <w:rPr>
                <w:rFonts w:ascii="Times New Roman" w:hAnsi="Times New Roman"/>
                <w:lang w:eastAsia="et-EE"/>
              </w:rPr>
            </w:pPr>
          </w:p>
        </w:tc>
        <w:tc>
          <w:tcPr>
            <w:tcW w:w="669" w:type="dxa"/>
            <w:noWrap/>
            <w:vAlign w:val="bottom"/>
            <w:hideMark/>
          </w:tcPr>
          <w:p w14:paraId="633F884F" w14:textId="77777777" w:rsidR="0028374E" w:rsidRPr="00046008" w:rsidRDefault="0028374E">
            <w:pPr>
              <w:jc w:val="left"/>
              <w:rPr>
                <w:rFonts w:ascii="Times New Roman" w:hAnsi="Times New Roman"/>
                <w:lang w:eastAsia="et-EE"/>
              </w:rPr>
            </w:pPr>
          </w:p>
        </w:tc>
        <w:tc>
          <w:tcPr>
            <w:tcW w:w="708" w:type="dxa"/>
            <w:noWrap/>
            <w:vAlign w:val="bottom"/>
            <w:hideMark/>
          </w:tcPr>
          <w:p w14:paraId="175D32C4" w14:textId="77777777" w:rsidR="0028374E" w:rsidRPr="00046008" w:rsidRDefault="0028374E">
            <w:pPr>
              <w:jc w:val="left"/>
              <w:rPr>
                <w:rFonts w:ascii="Times New Roman" w:hAnsi="Times New Roman"/>
                <w:lang w:eastAsia="et-EE"/>
              </w:rPr>
            </w:pPr>
          </w:p>
        </w:tc>
        <w:tc>
          <w:tcPr>
            <w:tcW w:w="709" w:type="dxa"/>
            <w:noWrap/>
            <w:vAlign w:val="bottom"/>
            <w:hideMark/>
          </w:tcPr>
          <w:p w14:paraId="6D714A8A" w14:textId="77777777" w:rsidR="0028374E" w:rsidRPr="00046008" w:rsidRDefault="0028374E">
            <w:pPr>
              <w:jc w:val="left"/>
              <w:rPr>
                <w:rFonts w:ascii="Times New Roman" w:hAnsi="Times New Roman"/>
                <w:lang w:eastAsia="et-EE"/>
              </w:rPr>
            </w:pPr>
          </w:p>
        </w:tc>
      </w:tr>
      <w:tr w:rsidR="0028374E" w:rsidRPr="00405E00" w14:paraId="3AAF75CA" w14:textId="77777777" w:rsidTr="22527048">
        <w:trPr>
          <w:trHeight w:val="300"/>
        </w:trPr>
        <w:tc>
          <w:tcPr>
            <w:tcW w:w="2835" w:type="dxa"/>
            <w:noWrap/>
            <w:vAlign w:val="bottom"/>
            <w:hideMark/>
          </w:tcPr>
          <w:p w14:paraId="3A3E2D57" w14:textId="77777777" w:rsidR="0028374E" w:rsidRPr="00046008" w:rsidRDefault="0028374E">
            <w:pPr>
              <w:jc w:val="left"/>
              <w:rPr>
                <w:rFonts w:ascii="Times New Roman" w:hAnsi="Times New Roman"/>
                <w:color w:val="000000"/>
                <w:lang w:eastAsia="et-EE"/>
              </w:rPr>
            </w:pPr>
            <w:r w:rsidRPr="00046008">
              <w:rPr>
                <w:rFonts w:ascii="Times New Roman" w:hAnsi="Times New Roman"/>
                <w:color w:val="000000"/>
                <w:lang w:eastAsia="et-EE"/>
              </w:rPr>
              <w:t>Baasmoodul täienduskoolitus uuest EL välisabi perioodist</w:t>
            </w:r>
          </w:p>
        </w:tc>
        <w:tc>
          <w:tcPr>
            <w:tcW w:w="709" w:type="dxa"/>
            <w:noWrap/>
            <w:vAlign w:val="bottom"/>
            <w:hideMark/>
          </w:tcPr>
          <w:p w14:paraId="7E5E3061" w14:textId="77777777" w:rsidR="0028374E" w:rsidRPr="00046008" w:rsidRDefault="0028374E">
            <w:pPr>
              <w:jc w:val="left"/>
              <w:rPr>
                <w:rFonts w:ascii="Times New Roman" w:hAnsi="Times New Roman"/>
                <w:color w:val="000000"/>
                <w:lang w:eastAsia="et-EE"/>
              </w:rPr>
            </w:pPr>
          </w:p>
        </w:tc>
        <w:tc>
          <w:tcPr>
            <w:tcW w:w="704" w:type="dxa"/>
            <w:noWrap/>
            <w:vAlign w:val="bottom"/>
            <w:hideMark/>
          </w:tcPr>
          <w:p w14:paraId="7E72E7E7" w14:textId="77777777" w:rsidR="0028374E" w:rsidRPr="00046008" w:rsidRDefault="0028374E">
            <w:pPr>
              <w:jc w:val="left"/>
              <w:rPr>
                <w:rFonts w:ascii="Times New Roman" w:hAnsi="Times New Roman"/>
                <w:lang w:eastAsia="et-EE"/>
              </w:rPr>
            </w:pPr>
          </w:p>
        </w:tc>
        <w:tc>
          <w:tcPr>
            <w:tcW w:w="580" w:type="dxa"/>
            <w:noWrap/>
            <w:vAlign w:val="bottom"/>
          </w:tcPr>
          <w:p w14:paraId="19379410" w14:textId="77777777" w:rsidR="0028374E" w:rsidRPr="00046008" w:rsidRDefault="0028374E">
            <w:pPr>
              <w:jc w:val="right"/>
              <w:rPr>
                <w:rFonts w:ascii="Times New Roman" w:hAnsi="Times New Roman"/>
                <w:color w:val="000000"/>
                <w:lang w:eastAsia="et-EE"/>
              </w:rPr>
            </w:pPr>
          </w:p>
        </w:tc>
        <w:tc>
          <w:tcPr>
            <w:tcW w:w="696" w:type="dxa"/>
            <w:noWrap/>
            <w:vAlign w:val="bottom"/>
          </w:tcPr>
          <w:p w14:paraId="0437E922" w14:textId="77777777" w:rsidR="0028374E" w:rsidRPr="00046008" w:rsidRDefault="0028374E">
            <w:pPr>
              <w:jc w:val="right"/>
              <w:rPr>
                <w:rFonts w:ascii="Times New Roman" w:hAnsi="Times New Roman"/>
                <w:color w:val="000000"/>
                <w:lang w:eastAsia="et-EE"/>
              </w:rPr>
            </w:pPr>
          </w:p>
        </w:tc>
        <w:tc>
          <w:tcPr>
            <w:tcW w:w="540" w:type="dxa"/>
            <w:noWrap/>
            <w:vAlign w:val="bottom"/>
            <w:hideMark/>
          </w:tcPr>
          <w:p w14:paraId="6FF75D1E" w14:textId="77777777" w:rsidR="0028374E" w:rsidRPr="00046008" w:rsidRDefault="0028374E">
            <w:pPr>
              <w:jc w:val="right"/>
              <w:rPr>
                <w:rFonts w:ascii="Times New Roman" w:hAnsi="Times New Roman"/>
                <w:color w:val="000000"/>
                <w:lang w:eastAsia="et-EE"/>
              </w:rPr>
            </w:pPr>
            <w:r w:rsidRPr="00046008">
              <w:rPr>
                <w:rFonts w:ascii="Times New Roman" w:hAnsi="Times New Roman"/>
                <w:color w:val="000000"/>
                <w:lang w:eastAsia="et-EE"/>
              </w:rPr>
              <w:t>50</w:t>
            </w:r>
          </w:p>
        </w:tc>
        <w:tc>
          <w:tcPr>
            <w:tcW w:w="587" w:type="dxa"/>
            <w:noWrap/>
            <w:vAlign w:val="bottom"/>
            <w:hideMark/>
          </w:tcPr>
          <w:p w14:paraId="7FBC48B2" w14:textId="77777777" w:rsidR="0028374E" w:rsidRPr="00046008" w:rsidRDefault="0028374E">
            <w:pPr>
              <w:jc w:val="right"/>
              <w:rPr>
                <w:rFonts w:ascii="Times New Roman" w:hAnsi="Times New Roman"/>
                <w:color w:val="000000"/>
                <w:lang w:eastAsia="et-EE"/>
              </w:rPr>
            </w:pPr>
            <w:r w:rsidRPr="00046008">
              <w:rPr>
                <w:rFonts w:ascii="Times New Roman" w:hAnsi="Times New Roman"/>
                <w:color w:val="000000"/>
                <w:lang w:eastAsia="et-EE"/>
              </w:rPr>
              <w:t>50</w:t>
            </w:r>
          </w:p>
        </w:tc>
        <w:tc>
          <w:tcPr>
            <w:tcW w:w="587" w:type="dxa"/>
            <w:noWrap/>
            <w:vAlign w:val="bottom"/>
            <w:hideMark/>
          </w:tcPr>
          <w:p w14:paraId="753DDE28" w14:textId="77777777" w:rsidR="0028374E" w:rsidRPr="00046008" w:rsidRDefault="0028374E">
            <w:pPr>
              <w:jc w:val="right"/>
              <w:rPr>
                <w:rFonts w:ascii="Times New Roman" w:hAnsi="Times New Roman"/>
                <w:color w:val="000000"/>
                <w:lang w:eastAsia="et-EE"/>
              </w:rPr>
            </w:pPr>
            <w:r w:rsidRPr="00046008">
              <w:rPr>
                <w:rFonts w:ascii="Times New Roman" w:hAnsi="Times New Roman"/>
                <w:color w:val="000000"/>
                <w:lang w:eastAsia="et-EE"/>
              </w:rPr>
              <w:t>50</w:t>
            </w:r>
          </w:p>
        </w:tc>
        <w:tc>
          <w:tcPr>
            <w:tcW w:w="669" w:type="dxa"/>
            <w:noWrap/>
            <w:vAlign w:val="bottom"/>
            <w:hideMark/>
          </w:tcPr>
          <w:p w14:paraId="61808A5B" w14:textId="77777777" w:rsidR="0028374E" w:rsidRPr="00046008" w:rsidRDefault="0028374E">
            <w:pPr>
              <w:jc w:val="right"/>
              <w:rPr>
                <w:rFonts w:ascii="Times New Roman" w:hAnsi="Times New Roman"/>
                <w:color w:val="000000"/>
                <w:lang w:eastAsia="et-EE"/>
              </w:rPr>
            </w:pPr>
            <w:r w:rsidRPr="00046008">
              <w:rPr>
                <w:rFonts w:ascii="Times New Roman" w:hAnsi="Times New Roman"/>
                <w:color w:val="000000"/>
                <w:lang w:eastAsia="et-EE"/>
              </w:rPr>
              <w:t>50</w:t>
            </w:r>
          </w:p>
        </w:tc>
        <w:tc>
          <w:tcPr>
            <w:tcW w:w="708" w:type="dxa"/>
            <w:noWrap/>
            <w:vAlign w:val="bottom"/>
            <w:hideMark/>
          </w:tcPr>
          <w:p w14:paraId="1B48BF92" w14:textId="77777777" w:rsidR="0028374E" w:rsidRPr="00046008" w:rsidRDefault="0028374E">
            <w:pPr>
              <w:jc w:val="right"/>
              <w:rPr>
                <w:rFonts w:ascii="Times New Roman" w:hAnsi="Times New Roman"/>
                <w:color w:val="000000"/>
                <w:lang w:eastAsia="et-EE"/>
              </w:rPr>
            </w:pPr>
            <w:r w:rsidRPr="00046008">
              <w:rPr>
                <w:rFonts w:ascii="Times New Roman" w:hAnsi="Times New Roman"/>
                <w:color w:val="000000"/>
                <w:lang w:eastAsia="et-EE"/>
              </w:rPr>
              <w:t>50</w:t>
            </w:r>
          </w:p>
        </w:tc>
        <w:tc>
          <w:tcPr>
            <w:tcW w:w="709" w:type="dxa"/>
            <w:noWrap/>
            <w:vAlign w:val="bottom"/>
            <w:hideMark/>
          </w:tcPr>
          <w:p w14:paraId="50E9F6D7" w14:textId="77777777" w:rsidR="0028374E" w:rsidRPr="00046008" w:rsidRDefault="0028374E">
            <w:pPr>
              <w:jc w:val="right"/>
              <w:rPr>
                <w:rFonts w:ascii="Times New Roman" w:hAnsi="Times New Roman"/>
                <w:color w:val="000000"/>
                <w:lang w:eastAsia="et-EE"/>
              </w:rPr>
            </w:pPr>
            <w:r w:rsidRPr="00046008">
              <w:rPr>
                <w:rFonts w:ascii="Times New Roman" w:hAnsi="Times New Roman"/>
                <w:color w:val="000000"/>
                <w:lang w:eastAsia="et-EE"/>
              </w:rPr>
              <w:t>50</w:t>
            </w:r>
          </w:p>
        </w:tc>
      </w:tr>
      <w:tr w:rsidR="0028374E" w:rsidRPr="00405E00" w14:paraId="29138C57" w14:textId="77777777" w:rsidTr="22527048">
        <w:trPr>
          <w:trHeight w:val="300"/>
        </w:trPr>
        <w:tc>
          <w:tcPr>
            <w:tcW w:w="2835" w:type="dxa"/>
            <w:noWrap/>
            <w:vAlign w:val="bottom"/>
            <w:hideMark/>
          </w:tcPr>
          <w:p w14:paraId="78469E7F" w14:textId="77777777" w:rsidR="0028374E" w:rsidRPr="00046008" w:rsidRDefault="0028374E">
            <w:pPr>
              <w:jc w:val="left"/>
              <w:rPr>
                <w:rFonts w:ascii="Times New Roman" w:hAnsi="Times New Roman"/>
                <w:color w:val="000000"/>
                <w:lang w:eastAsia="et-EE"/>
              </w:rPr>
            </w:pPr>
            <w:r w:rsidRPr="00046008">
              <w:rPr>
                <w:rFonts w:ascii="Times New Roman" w:hAnsi="Times New Roman"/>
                <w:color w:val="000000"/>
                <w:lang w:eastAsia="et-EE"/>
              </w:rPr>
              <w:t>Lisamoodulite täienduskoolitused uuest EL välisabi perioodist</w:t>
            </w:r>
          </w:p>
        </w:tc>
        <w:tc>
          <w:tcPr>
            <w:tcW w:w="709" w:type="dxa"/>
            <w:noWrap/>
            <w:vAlign w:val="bottom"/>
            <w:hideMark/>
          </w:tcPr>
          <w:p w14:paraId="483B5F5A" w14:textId="77777777" w:rsidR="0028374E" w:rsidRPr="00046008" w:rsidRDefault="0028374E">
            <w:pPr>
              <w:jc w:val="left"/>
              <w:rPr>
                <w:rFonts w:ascii="Times New Roman" w:hAnsi="Times New Roman"/>
                <w:color w:val="000000"/>
                <w:lang w:eastAsia="et-EE"/>
              </w:rPr>
            </w:pPr>
          </w:p>
        </w:tc>
        <w:tc>
          <w:tcPr>
            <w:tcW w:w="704" w:type="dxa"/>
            <w:noWrap/>
            <w:vAlign w:val="bottom"/>
            <w:hideMark/>
          </w:tcPr>
          <w:p w14:paraId="28C5EB38" w14:textId="77777777" w:rsidR="0028374E" w:rsidRPr="00046008" w:rsidRDefault="0028374E">
            <w:pPr>
              <w:jc w:val="left"/>
              <w:rPr>
                <w:rFonts w:ascii="Times New Roman" w:hAnsi="Times New Roman"/>
                <w:lang w:eastAsia="et-EE"/>
              </w:rPr>
            </w:pPr>
          </w:p>
        </w:tc>
        <w:tc>
          <w:tcPr>
            <w:tcW w:w="580" w:type="dxa"/>
            <w:noWrap/>
            <w:vAlign w:val="bottom"/>
            <w:hideMark/>
          </w:tcPr>
          <w:p w14:paraId="4BDD8FEC" w14:textId="77777777" w:rsidR="0028374E" w:rsidRPr="00046008" w:rsidRDefault="0028374E">
            <w:pPr>
              <w:jc w:val="right"/>
              <w:rPr>
                <w:rFonts w:ascii="Times New Roman" w:hAnsi="Times New Roman"/>
                <w:color w:val="000000"/>
                <w:lang w:eastAsia="et-EE"/>
              </w:rPr>
            </w:pPr>
          </w:p>
        </w:tc>
        <w:tc>
          <w:tcPr>
            <w:tcW w:w="696" w:type="dxa"/>
            <w:noWrap/>
            <w:vAlign w:val="bottom"/>
            <w:hideMark/>
          </w:tcPr>
          <w:p w14:paraId="0DE71CA4" w14:textId="77777777" w:rsidR="0028374E" w:rsidRPr="00046008" w:rsidRDefault="0028374E">
            <w:pPr>
              <w:jc w:val="right"/>
              <w:rPr>
                <w:rFonts w:ascii="Times New Roman" w:hAnsi="Times New Roman"/>
                <w:color w:val="000000"/>
                <w:lang w:eastAsia="et-EE"/>
              </w:rPr>
            </w:pPr>
          </w:p>
        </w:tc>
        <w:tc>
          <w:tcPr>
            <w:tcW w:w="540" w:type="dxa"/>
            <w:noWrap/>
            <w:vAlign w:val="bottom"/>
            <w:hideMark/>
          </w:tcPr>
          <w:p w14:paraId="76427320" w14:textId="77777777" w:rsidR="0028374E" w:rsidRPr="00046008" w:rsidRDefault="0028374E">
            <w:pPr>
              <w:jc w:val="right"/>
              <w:rPr>
                <w:rFonts w:ascii="Times New Roman" w:hAnsi="Times New Roman"/>
                <w:color w:val="000000"/>
                <w:lang w:eastAsia="et-EE"/>
              </w:rPr>
            </w:pPr>
            <w:r w:rsidRPr="00046008">
              <w:rPr>
                <w:rFonts w:ascii="Times New Roman" w:hAnsi="Times New Roman"/>
                <w:color w:val="000000"/>
                <w:lang w:eastAsia="et-EE"/>
              </w:rPr>
              <w:t>200</w:t>
            </w:r>
          </w:p>
        </w:tc>
        <w:tc>
          <w:tcPr>
            <w:tcW w:w="587" w:type="dxa"/>
            <w:noWrap/>
            <w:vAlign w:val="bottom"/>
            <w:hideMark/>
          </w:tcPr>
          <w:p w14:paraId="6E4791A0" w14:textId="77777777" w:rsidR="0028374E" w:rsidRPr="00046008" w:rsidRDefault="0028374E">
            <w:pPr>
              <w:jc w:val="right"/>
              <w:rPr>
                <w:rFonts w:ascii="Times New Roman" w:hAnsi="Times New Roman"/>
                <w:color w:val="000000"/>
                <w:lang w:eastAsia="et-EE"/>
              </w:rPr>
            </w:pPr>
            <w:r w:rsidRPr="00046008">
              <w:rPr>
                <w:rFonts w:ascii="Times New Roman" w:hAnsi="Times New Roman"/>
                <w:color w:val="000000"/>
                <w:lang w:eastAsia="et-EE"/>
              </w:rPr>
              <w:t>200</w:t>
            </w:r>
          </w:p>
        </w:tc>
        <w:tc>
          <w:tcPr>
            <w:tcW w:w="587" w:type="dxa"/>
            <w:noWrap/>
            <w:vAlign w:val="bottom"/>
            <w:hideMark/>
          </w:tcPr>
          <w:p w14:paraId="4AAAA2D5" w14:textId="77777777" w:rsidR="0028374E" w:rsidRPr="00046008" w:rsidRDefault="0028374E">
            <w:pPr>
              <w:jc w:val="right"/>
              <w:rPr>
                <w:rFonts w:ascii="Times New Roman" w:hAnsi="Times New Roman"/>
                <w:color w:val="000000"/>
                <w:lang w:eastAsia="et-EE"/>
              </w:rPr>
            </w:pPr>
            <w:r w:rsidRPr="00046008">
              <w:rPr>
                <w:rFonts w:ascii="Times New Roman" w:hAnsi="Times New Roman"/>
                <w:color w:val="000000"/>
                <w:lang w:eastAsia="et-EE"/>
              </w:rPr>
              <w:t>200</w:t>
            </w:r>
          </w:p>
        </w:tc>
        <w:tc>
          <w:tcPr>
            <w:tcW w:w="669" w:type="dxa"/>
            <w:noWrap/>
            <w:vAlign w:val="bottom"/>
            <w:hideMark/>
          </w:tcPr>
          <w:p w14:paraId="0F359B06" w14:textId="77777777" w:rsidR="0028374E" w:rsidRPr="00046008" w:rsidRDefault="0028374E">
            <w:pPr>
              <w:jc w:val="right"/>
              <w:rPr>
                <w:rFonts w:ascii="Times New Roman" w:hAnsi="Times New Roman"/>
                <w:color w:val="000000"/>
                <w:lang w:eastAsia="et-EE"/>
              </w:rPr>
            </w:pPr>
            <w:r w:rsidRPr="00046008">
              <w:rPr>
                <w:rFonts w:ascii="Times New Roman" w:hAnsi="Times New Roman"/>
                <w:color w:val="000000"/>
                <w:lang w:eastAsia="et-EE"/>
              </w:rPr>
              <w:t>200</w:t>
            </w:r>
          </w:p>
        </w:tc>
        <w:tc>
          <w:tcPr>
            <w:tcW w:w="708" w:type="dxa"/>
            <w:noWrap/>
            <w:vAlign w:val="bottom"/>
            <w:hideMark/>
          </w:tcPr>
          <w:p w14:paraId="16890043" w14:textId="77777777" w:rsidR="0028374E" w:rsidRPr="00046008" w:rsidRDefault="0028374E">
            <w:pPr>
              <w:jc w:val="right"/>
              <w:rPr>
                <w:rFonts w:ascii="Times New Roman" w:hAnsi="Times New Roman"/>
                <w:color w:val="000000"/>
                <w:lang w:eastAsia="et-EE"/>
              </w:rPr>
            </w:pPr>
            <w:r w:rsidRPr="00046008">
              <w:rPr>
                <w:rFonts w:ascii="Times New Roman" w:hAnsi="Times New Roman"/>
                <w:color w:val="000000"/>
                <w:lang w:eastAsia="et-EE"/>
              </w:rPr>
              <w:t>200</w:t>
            </w:r>
          </w:p>
        </w:tc>
        <w:tc>
          <w:tcPr>
            <w:tcW w:w="709" w:type="dxa"/>
            <w:noWrap/>
            <w:vAlign w:val="bottom"/>
            <w:hideMark/>
          </w:tcPr>
          <w:p w14:paraId="20DBBDF8" w14:textId="77777777" w:rsidR="0028374E" w:rsidRPr="00046008" w:rsidRDefault="0028374E">
            <w:pPr>
              <w:jc w:val="right"/>
              <w:rPr>
                <w:rFonts w:ascii="Times New Roman" w:hAnsi="Times New Roman"/>
                <w:color w:val="000000"/>
                <w:lang w:eastAsia="et-EE"/>
              </w:rPr>
            </w:pPr>
            <w:r w:rsidRPr="00046008">
              <w:rPr>
                <w:rFonts w:ascii="Times New Roman" w:hAnsi="Times New Roman"/>
                <w:color w:val="000000"/>
                <w:lang w:eastAsia="et-EE"/>
              </w:rPr>
              <w:t>200</w:t>
            </w:r>
          </w:p>
        </w:tc>
      </w:tr>
      <w:tr w:rsidR="0028374E" w:rsidRPr="00405E00" w14:paraId="2D0E7AC6" w14:textId="77777777" w:rsidTr="22527048">
        <w:trPr>
          <w:trHeight w:val="300"/>
        </w:trPr>
        <w:tc>
          <w:tcPr>
            <w:tcW w:w="2835" w:type="dxa"/>
            <w:shd w:val="clear" w:color="auto" w:fill="DCE6F1"/>
            <w:noWrap/>
            <w:vAlign w:val="bottom"/>
            <w:hideMark/>
          </w:tcPr>
          <w:p w14:paraId="6DFBB6C0" w14:textId="77777777" w:rsidR="0028374E" w:rsidRPr="00046008" w:rsidRDefault="0028374E">
            <w:pPr>
              <w:jc w:val="right"/>
              <w:rPr>
                <w:rFonts w:ascii="Times New Roman" w:hAnsi="Times New Roman"/>
                <w:i/>
                <w:color w:val="000000"/>
                <w:lang w:eastAsia="et-EE"/>
              </w:rPr>
            </w:pPr>
            <w:r w:rsidRPr="00046008">
              <w:rPr>
                <w:rFonts w:ascii="Times New Roman" w:hAnsi="Times New Roman"/>
                <w:i/>
                <w:color w:val="000000"/>
                <w:lang w:eastAsia="et-EE"/>
              </w:rPr>
              <w:t>TTJ-de arv kumulatiivselt</w:t>
            </w:r>
          </w:p>
        </w:tc>
        <w:tc>
          <w:tcPr>
            <w:tcW w:w="709" w:type="dxa"/>
            <w:shd w:val="clear" w:color="auto" w:fill="DCE6F1"/>
            <w:noWrap/>
            <w:vAlign w:val="bottom"/>
            <w:hideMark/>
          </w:tcPr>
          <w:p w14:paraId="6C9ED916" w14:textId="77777777" w:rsidR="0028374E" w:rsidRPr="00046008" w:rsidRDefault="0028374E">
            <w:pPr>
              <w:jc w:val="right"/>
              <w:rPr>
                <w:rFonts w:ascii="Times New Roman" w:hAnsi="Times New Roman"/>
                <w:i/>
                <w:color w:val="000000"/>
                <w:lang w:eastAsia="et-EE"/>
              </w:rPr>
            </w:pPr>
          </w:p>
        </w:tc>
        <w:tc>
          <w:tcPr>
            <w:tcW w:w="704" w:type="dxa"/>
            <w:shd w:val="clear" w:color="auto" w:fill="DCE6F1"/>
            <w:noWrap/>
            <w:vAlign w:val="bottom"/>
            <w:hideMark/>
          </w:tcPr>
          <w:p w14:paraId="24FB0C37" w14:textId="77777777" w:rsidR="0028374E" w:rsidRPr="00046008" w:rsidRDefault="0028374E">
            <w:pPr>
              <w:jc w:val="right"/>
              <w:rPr>
                <w:rFonts w:ascii="Times New Roman" w:hAnsi="Times New Roman"/>
                <w:i/>
                <w:color w:val="000000"/>
                <w:lang w:eastAsia="et-EE"/>
              </w:rPr>
            </w:pPr>
            <w:r w:rsidRPr="00046008">
              <w:rPr>
                <w:rFonts w:ascii="Times New Roman" w:hAnsi="Times New Roman"/>
                <w:i/>
                <w:color w:val="000000"/>
                <w:lang w:eastAsia="et-EE"/>
              </w:rPr>
              <w:t>117</w:t>
            </w:r>
          </w:p>
        </w:tc>
        <w:tc>
          <w:tcPr>
            <w:tcW w:w="580" w:type="dxa"/>
            <w:shd w:val="clear" w:color="auto" w:fill="DCE6F1"/>
            <w:noWrap/>
            <w:vAlign w:val="bottom"/>
            <w:hideMark/>
          </w:tcPr>
          <w:p w14:paraId="4E10711F" w14:textId="77777777" w:rsidR="0028374E" w:rsidRPr="00046008" w:rsidRDefault="0028374E">
            <w:pPr>
              <w:jc w:val="right"/>
              <w:rPr>
                <w:rFonts w:ascii="Times New Roman" w:hAnsi="Times New Roman"/>
                <w:i/>
                <w:color w:val="000000"/>
                <w:lang w:eastAsia="et-EE"/>
              </w:rPr>
            </w:pPr>
            <w:r w:rsidRPr="00046008">
              <w:rPr>
                <w:rFonts w:ascii="Times New Roman" w:hAnsi="Times New Roman"/>
                <w:i/>
                <w:color w:val="000000"/>
                <w:lang w:eastAsia="et-EE"/>
              </w:rPr>
              <w:t>167</w:t>
            </w:r>
          </w:p>
        </w:tc>
        <w:tc>
          <w:tcPr>
            <w:tcW w:w="696" w:type="dxa"/>
            <w:shd w:val="clear" w:color="auto" w:fill="DCE6F1"/>
            <w:noWrap/>
            <w:vAlign w:val="bottom"/>
            <w:hideMark/>
          </w:tcPr>
          <w:p w14:paraId="67D0959D" w14:textId="77777777" w:rsidR="0028374E" w:rsidRPr="00046008" w:rsidRDefault="0028374E">
            <w:pPr>
              <w:jc w:val="right"/>
              <w:rPr>
                <w:rFonts w:ascii="Times New Roman" w:hAnsi="Times New Roman"/>
                <w:i/>
                <w:color w:val="000000"/>
                <w:lang w:eastAsia="et-EE"/>
              </w:rPr>
            </w:pPr>
            <w:r w:rsidRPr="00046008">
              <w:rPr>
                <w:rFonts w:ascii="Times New Roman" w:hAnsi="Times New Roman"/>
                <w:i/>
                <w:color w:val="000000"/>
                <w:lang w:eastAsia="et-EE"/>
              </w:rPr>
              <w:t>217</w:t>
            </w:r>
          </w:p>
        </w:tc>
        <w:tc>
          <w:tcPr>
            <w:tcW w:w="540" w:type="dxa"/>
            <w:shd w:val="clear" w:color="auto" w:fill="DCE6F1"/>
            <w:noWrap/>
            <w:vAlign w:val="bottom"/>
            <w:hideMark/>
          </w:tcPr>
          <w:p w14:paraId="4808A2B1" w14:textId="4201F3A5" w:rsidR="0028374E" w:rsidRPr="00046008" w:rsidRDefault="0028374E">
            <w:pPr>
              <w:jc w:val="right"/>
              <w:rPr>
                <w:rFonts w:ascii="Times New Roman" w:hAnsi="Times New Roman"/>
                <w:i/>
                <w:color w:val="000000"/>
                <w:lang w:eastAsia="et-EE"/>
              </w:rPr>
            </w:pPr>
            <w:r w:rsidRPr="00046008">
              <w:rPr>
                <w:rFonts w:ascii="Times New Roman" w:hAnsi="Times New Roman"/>
                <w:i/>
                <w:color w:val="000000"/>
                <w:lang w:eastAsia="et-EE"/>
              </w:rPr>
              <w:t>267</w:t>
            </w:r>
          </w:p>
        </w:tc>
        <w:tc>
          <w:tcPr>
            <w:tcW w:w="587" w:type="dxa"/>
            <w:shd w:val="clear" w:color="auto" w:fill="DCE6F1"/>
            <w:noWrap/>
            <w:vAlign w:val="bottom"/>
            <w:hideMark/>
          </w:tcPr>
          <w:p w14:paraId="0E564768" w14:textId="77777777" w:rsidR="0028374E" w:rsidRPr="00046008" w:rsidRDefault="0028374E">
            <w:pPr>
              <w:jc w:val="right"/>
              <w:rPr>
                <w:rFonts w:ascii="Times New Roman" w:hAnsi="Times New Roman"/>
                <w:i/>
                <w:color w:val="000000"/>
                <w:lang w:eastAsia="et-EE"/>
              </w:rPr>
            </w:pPr>
            <w:r w:rsidRPr="00046008">
              <w:rPr>
                <w:rFonts w:ascii="Times New Roman" w:hAnsi="Times New Roman"/>
                <w:i/>
                <w:color w:val="000000"/>
                <w:lang w:eastAsia="et-EE"/>
              </w:rPr>
              <w:t>317</w:t>
            </w:r>
          </w:p>
        </w:tc>
        <w:tc>
          <w:tcPr>
            <w:tcW w:w="587" w:type="dxa"/>
            <w:shd w:val="clear" w:color="auto" w:fill="DCE6F1"/>
            <w:noWrap/>
            <w:vAlign w:val="bottom"/>
            <w:hideMark/>
          </w:tcPr>
          <w:p w14:paraId="1EFE11DD" w14:textId="77777777" w:rsidR="0028374E" w:rsidRPr="00046008" w:rsidRDefault="0028374E">
            <w:pPr>
              <w:jc w:val="right"/>
              <w:rPr>
                <w:rFonts w:ascii="Times New Roman" w:hAnsi="Times New Roman"/>
                <w:i/>
                <w:color w:val="000000"/>
                <w:lang w:eastAsia="et-EE"/>
              </w:rPr>
            </w:pPr>
            <w:r w:rsidRPr="00046008">
              <w:rPr>
                <w:rFonts w:ascii="Times New Roman" w:hAnsi="Times New Roman"/>
                <w:i/>
                <w:color w:val="000000"/>
                <w:lang w:eastAsia="et-EE"/>
              </w:rPr>
              <w:t>367</w:t>
            </w:r>
          </w:p>
        </w:tc>
        <w:tc>
          <w:tcPr>
            <w:tcW w:w="669" w:type="dxa"/>
            <w:shd w:val="clear" w:color="auto" w:fill="DCE6F1"/>
            <w:noWrap/>
            <w:vAlign w:val="bottom"/>
            <w:hideMark/>
          </w:tcPr>
          <w:p w14:paraId="13FFFDCA" w14:textId="77777777" w:rsidR="0028374E" w:rsidRPr="00046008" w:rsidRDefault="0028374E">
            <w:pPr>
              <w:jc w:val="right"/>
              <w:rPr>
                <w:rFonts w:ascii="Times New Roman" w:hAnsi="Times New Roman"/>
                <w:i/>
                <w:color w:val="000000"/>
                <w:lang w:eastAsia="et-EE"/>
              </w:rPr>
            </w:pPr>
            <w:r w:rsidRPr="00046008">
              <w:rPr>
                <w:rFonts w:ascii="Times New Roman" w:hAnsi="Times New Roman"/>
                <w:i/>
                <w:color w:val="000000"/>
                <w:lang w:eastAsia="et-EE"/>
              </w:rPr>
              <w:t>417</w:t>
            </w:r>
          </w:p>
        </w:tc>
        <w:tc>
          <w:tcPr>
            <w:tcW w:w="708" w:type="dxa"/>
            <w:shd w:val="clear" w:color="auto" w:fill="DCE6F1"/>
            <w:noWrap/>
            <w:vAlign w:val="bottom"/>
            <w:hideMark/>
          </w:tcPr>
          <w:p w14:paraId="5EB7F231" w14:textId="77777777" w:rsidR="0028374E" w:rsidRPr="00046008" w:rsidRDefault="0028374E">
            <w:pPr>
              <w:jc w:val="right"/>
              <w:rPr>
                <w:rFonts w:ascii="Times New Roman" w:hAnsi="Times New Roman"/>
                <w:i/>
                <w:color w:val="000000"/>
                <w:lang w:eastAsia="et-EE"/>
              </w:rPr>
            </w:pPr>
            <w:r w:rsidRPr="00046008">
              <w:rPr>
                <w:rFonts w:ascii="Times New Roman" w:hAnsi="Times New Roman"/>
                <w:i/>
                <w:color w:val="000000"/>
                <w:lang w:eastAsia="et-EE"/>
              </w:rPr>
              <w:t>467</w:t>
            </w:r>
          </w:p>
        </w:tc>
        <w:tc>
          <w:tcPr>
            <w:tcW w:w="709" w:type="dxa"/>
            <w:shd w:val="clear" w:color="auto" w:fill="DCE6F1"/>
            <w:noWrap/>
            <w:vAlign w:val="bottom"/>
            <w:hideMark/>
          </w:tcPr>
          <w:p w14:paraId="51D32A66" w14:textId="77777777" w:rsidR="0028374E" w:rsidRPr="00046008" w:rsidRDefault="0028374E">
            <w:pPr>
              <w:jc w:val="right"/>
              <w:rPr>
                <w:rFonts w:ascii="Times New Roman" w:hAnsi="Times New Roman"/>
                <w:i/>
                <w:color w:val="000000"/>
                <w:lang w:eastAsia="et-EE"/>
              </w:rPr>
            </w:pPr>
            <w:r w:rsidRPr="00046008">
              <w:rPr>
                <w:rFonts w:ascii="Times New Roman" w:hAnsi="Times New Roman"/>
                <w:i/>
                <w:color w:val="000000"/>
                <w:lang w:eastAsia="et-EE"/>
              </w:rPr>
              <w:t>517</w:t>
            </w:r>
          </w:p>
        </w:tc>
      </w:tr>
    </w:tbl>
    <w:p w14:paraId="6FA65309" w14:textId="77777777" w:rsidR="0028374E" w:rsidRPr="004F097E" w:rsidRDefault="0028374E" w:rsidP="004F097E">
      <w:pPr>
        <w:rPr>
          <w:rFonts w:ascii="Times New Roman" w:hAnsi="Times New Roman"/>
          <w:sz w:val="24"/>
          <w:szCs w:val="24"/>
        </w:rPr>
      </w:pPr>
    </w:p>
    <w:p w14:paraId="4329DFF2" w14:textId="3E205738" w:rsidR="7B05F279" w:rsidRDefault="7B05F279" w:rsidP="38ACC988">
      <w:pPr>
        <w:spacing w:line="259" w:lineRule="auto"/>
        <w:rPr>
          <w:rFonts w:ascii="Times New Roman" w:hAnsi="Times New Roman"/>
          <w:sz w:val="24"/>
          <w:szCs w:val="24"/>
        </w:rPr>
      </w:pPr>
      <w:r w:rsidRPr="38ACC988">
        <w:rPr>
          <w:rFonts w:ascii="Times New Roman" w:hAnsi="Times New Roman"/>
          <w:sz w:val="24"/>
          <w:szCs w:val="24"/>
        </w:rPr>
        <w:t>Lisanduvad spetsialistid on algusperioodil valdavalt sotsiaaltöö kõrgharidusega</w:t>
      </w:r>
      <w:r w:rsidR="006751EA">
        <w:rPr>
          <w:rFonts w:ascii="Times New Roman" w:hAnsi="Times New Roman"/>
          <w:sz w:val="24"/>
          <w:szCs w:val="24"/>
        </w:rPr>
        <w:t>.</w:t>
      </w:r>
      <w:r w:rsidRPr="38ACC988">
        <w:rPr>
          <w:rFonts w:ascii="Times New Roman" w:hAnsi="Times New Roman"/>
          <w:sz w:val="24"/>
          <w:szCs w:val="24"/>
        </w:rPr>
        <w:t xml:space="preserve"> </w:t>
      </w:r>
    </w:p>
    <w:p w14:paraId="365DBDEB" w14:textId="267E8680" w:rsidR="38ACC988" w:rsidRDefault="38ACC988" w:rsidP="38ACC988">
      <w:pPr>
        <w:spacing w:line="259" w:lineRule="auto"/>
        <w:rPr>
          <w:rFonts w:ascii="Times New Roman" w:hAnsi="Times New Roman"/>
          <w:sz w:val="24"/>
          <w:szCs w:val="24"/>
        </w:rPr>
      </w:pPr>
    </w:p>
    <w:p w14:paraId="4470C5B8" w14:textId="0C4F5D18" w:rsidR="00D81BA2" w:rsidRDefault="00133EED" w:rsidP="006751EA">
      <w:pPr>
        <w:spacing w:line="259" w:lineRule="auto"/>
        <w:rPr>
          <w:rFonts w:ascii="Times New Roman" w:hAnsi="Times New Roman"/>
          <w:sz w:val="24"/>
          <w:szCs w:val="24"/>
        </w:rPr>
      </w:pPr>
      <w:r w:rsidRPr="22527048">
        <w:rPr>
          <w:rFonts w:ascii="Times New Roman" w:hAnsi="Times New Roman"/>
          <w:sz w:val="24"/>
          <w:szCs w:val="24"/>
        </w:rPr>
        <w:t>Rakendamise algfaasis võib tekkida ebaselgust valdkonnaülese koordinatsiooniteenuse ja sotsiaalhoolekande seaduses sätestatud juhtumikorralduse rollide eristamisel. Mõlemad hõlmavad abivajaduse hindamist ja teenuste planeerimist, mistõttu esineb risk töö dubleerimiseks või vastutuse ebaselguseks. Sarnane küsimus võib tekkida ka heaoluplaani ja juhtumiplaani kasutamisel.</w:t>
      </w:r>
      <w:r w:rsidR="304E7648" w:rsidRPr="22527048">
        <w:rPr>
          <w:rFonts w:ascii="Times New Roman" w:hAnsi="Times New Roman"/>
          <w:sz w:val="24"/>
          <w:szCs w:val="24"/>
        </w:rPr>
        <w:t xml:space="preserve"> Riski maandamiseks </w:t>
      </w:r>
      <w:commentRangeStart w:id="32"/>
      <w:r w:rsidR="304E7648" w:rsidRPr="22527048">
        <w:rPr>
          <w:rFonts w:ascii="Times New Roman" w:hAnsi="Times New Roman"/>
          <w:sz w:val="24"/>
          <w:szCs w:val="24"/>
        </w:rPr>
        <w:t>on oluline korraldada maakondades infopäevasid KOV</w:t>
      </w:r>
      <w:r w:rsidR="00964D0F">
        <w:rPr>
          <w:rFonts w:ascii="Times New Roman" w:hAnsi="Times New Roman"/>
          <w:sz w:val="24"/>
          <w:szCs w:val="24"/>
        </w:rPr>
        <w:t xml:space="preserve"> </w:t>
      </w:r>
      <w:r w:rsidR="6DAA5A20" w:rsidRPr="22527048">
        <w:rPr>
          <w:rFonts w:ascii="Times New Roman" w:hAnsi="Times New Roman"/>
          <w:sz w:val="24"/>
          <w:szCs w:val="24"/>
        </w:rPr>
        <w:t>spetsialistidele ja terviseteejuhtidele ühiselt.</w:t>
      </w:r>
      <w:commentRangeEnd w:id="32"/>
      <w:r w:rsidR="00977A2C">
        <w:rPr>
          <w:rStyle w:val="CommentReference"/>
          <w:rFonts w:ascii="Times New Roman" w:hAnsi="Times New Roman"/>
          <w:sz w:val="24"/>
          <w:szCs w:val="24"/>
        </w:rPr>
        <w:commentReference w:id="32"/>
      </w:r>
    </w:p>
    <w:p w14:paraId="54CBAE41" w14:textId="6D2FE9F2" w:rsidR="00D81BA2" w:rsidRDefault="00D81BA2" w:rsidP="22527048">
      <w:pPr>
        <w:spacing w:line="259" w:lineRule="auto"/>
        <w:rPr>
          <w:rFonts w:ascii="Times New Roman" w:hAnsi="Times New Roman"/>
          <w:sz w:val="24"/>
          <w:szCs w:val="24"/>
        </w:rPr>
      </w:pPr>
    </w:p>
    <w:p w14:paraId="7A5C2A6E" w14:textId="73FDB3C0" w:rsidR="00D81BA2" w:rsidRDefault="000B721F" w:rsidP="22527048">
      <w:pPr>
        <w:spacing w:line="259" w:lineRule="auto"/>
        <w:rPr>
          <w:rFonts w:ascii="Times New Roman" w:hAnsi="Times New Roman"/>
          <w:sz w:val="24"/>
          <w:szCs w:val="24"/>
        </w:rPr>
      </w:pPr>
      <w:r w:rsidRPr="22527048">
        <w:rPr>
          <w:rFonts w:ascii="Times New Roman" w:hAnsi="Times New Roman"/>
          <w:sz w:val="24"/>
          <w:szCs w:val="24"/>
        </w:rPr>
        <w:t xml:space="preserve">Koordineerimisfunktsiooni koondamine </w:t>
      </w:r>
      <w:r w:rsidR="3E42D7B8" w:rsidRPr="22527048">
        <w:rPr>
          <w:rFonts w:ascii="Times New Roman" w:hAnsi="Times New Roman"/>
          <w:sz w:val="24"/>
          <w:szCs w:val="24"/>
        </w:rPr>
        <w:t>tervisetee</w:t>
      </w:r>
      <w:r w:rsidRPr="22527048">
        <w:rPr>
          <w:rFonts w:ascii="Times New Roman" w:hAnsi="Times New Roman"/>
          <w:sz w:val="24"/>
          <w:szCs w:val="24"/>
        </w:rPr>
        <w:t xml:space="preserve">juhi rolli võimaldab suunata tervishoiuspetsialistide ressursi eeskätt ravitööle ning kohalike omavalitsuste sotsiaaltöötajate ressursi sotsiaaltöö põhitegevustele. </w:t>
      </w:r>
      <w:r w:rsidR="00133EED" w:rsidRPr="22527048">
        <w:rPr>
          <w:rFonts w:ascii="Times New Roman" w:hAnsi="Times New Roman"/>
          <w:sz w:val="24"/>
          <w:szCs w:val="24"/>
        </w:rPr>
        <w:t>Kuigi sotsiaaltöötajad teevad juba praegu koostööd eri ametkondadega, loob uus teenus eeldused töö paremaks jaotamiseks ja koormuse jagamiseks, kuid eeldab rollide selget kokkuleppimist ja tööprotsesside ühtlustamist. Riski maandamiseks on oluline tagada ühtsed juhised, koolitus ning töökorralduse praktiline toetamine.</w:t>
      </w:r>
    </w:p>
    <w:p w14:paraId="79974A1B" w14:textId="77777777" w:rsidR="005D2797" w:rsidRDefault="005D2797" w:rsidP="22527048">
      <w:pPr>
        <w:spacing w:line="259" w:lineRule="auto"/>
        <w:rPr>
          <w:rFonts w:ascii="Times New Roman" w:hAnsi="Times New Roman"/>
          <w:sz w:val="24"/>
          <w:szCs w:val="24"/>
        </w:rPr>
      </w:pPr>
    </w:p>
    <w:p w14:paraId="261B49C0" w14:textId="1E1EB0E2" w:rsidR="005D2797" w:rsidRDefault="005D2797" w:rsidP="005D2797">
      <w:pPr>
        <w:rPr>
          <w:rFonts w:ascii="Times New Roman" w:hAnsi="Times New Roman"/>
          <w:sz w:val="24"/>
          <w:szCs w:val="24"/>
        </w:rPr>
      </w:pPr>
      <w:r w:rsidRPr="57DAFC67">
        <w:rPr>
          <w:rFonts w:ascii="Times New Roman" w:hAnsi="Times New Roman"/>
          <w:sz w:val="24"/>
          <w:szCs w:val="24"/>
        </w:rPr>
        <w:t xml:space="preserve">Lisaks võib praktikas tekkida ebaselgus juhtumikorralduse ja võrgustikutöö vastutuse osas, eelkõige olukordades, kus inimene saab samaaegselt teenuseid mitmest valdkonnast. Kui ei ole üheselt selge, milline spetsialist vastutab inimese juhtumi tervikliku käsitlemise eest, võib see viia juhtumitöö killustumise või dubleerimiseni. Samuti võib risk avalduda teenuste kättesaadavuses, kui töökorralduse muudatused ei ole piisavalt kooskõlastatud spetsialistide töökoormuse ja ressurssidega. Riski maandamiseks </w:t>
      </w:r>
      <w:commentRangeStart w:id="33"/>
      <w:r w:rsidRPr="57DAFC67">
        <w:rPr>
          <w:rFonts w:ascii="Times New Roman" w:hAnsi="Times New Roman"/>
          <w:sz w:val="24"/>
          <w:szCs w:val="24"/>
        </w:rPr>
        <w:t>on oluline tagada selge</w:t>
      </w:r>
      <w:r w:rsidR="771C4AC1" w:rsidRPr="57DAFC67">
        <w:rPr>
          <w:rFonts w:ascii="Times New Roman" w:hAnsi="Times New Roman"/>
          <w:sz w:val="24"/>
          <w:szCs w:val="24"/>
        </w:rPr>
        <w:t>d juhendmaterjalid</w:t>
      </w:r>
      <w:r w:rsidRPr="57DAFC67">
        <w:rPr>
          <w:rFonts w:ascii="Times New Roman" w:hAnsi="Times New Roman"/>
          <w:sz w:val="24"/>
          <w:szCs w:val="24"/>
        </w:rPr>
        <w:t xml:space="preserve">, </w:t>
      </w:r>
      <w:proofErr w:type="spellStart"/>
      <w:r w:rsidR="2255CF83" w:rsidRPr="57DAFC67">
        <w:rPr>
          <w:rFonts w:ascii="Times New Roman" w:hAnsi="Times New Roman"/>
          <w:sz w:val="24"/>
          <w:szCs w:val="24"/>
        </w:rPr>
        <w:t>TERVIK-utes</w:t>
      </w:r>
      <w:proofErr w:type="spellEnd"/>
      <w:r w:rsidR="2255CF83" w:rsidRPr="57DAFC67">
        <w:rPr>
          <w:rFonts w:ascii="Times New Roman" w:hAnsi="Times New Roman"/>
          <w:sz w:val="24"/>
          <w:szCs w:val="24"/>
        </w:rPr>
        <w:t xml:space="preserve"> kokku lepitud</w:t>
      </w:r>
      <w:r w:rsidRPr="57DAFC67">
        <w:rPr>
          <w:rFonts w:ascii="Times New Roman" w:hAnsi="Times New Roman"/>
          <w:sz w:val="24"/>
          <w:szCs w:val="24"/>
        </w:rPr>
        <w:t xml:space="preserve"> tööpõhimõtted ning praktiline tugi spetsialistidele.</w:t>
      </w:r>
      <w:r w:rsidR="367FD266" w:rsidRPr="57DAFC67">
        <w:rPr>
          <w:rFonts w:ascii="Times New Roman" w:hAnsi="Times New Roman"/>
          <w:sz w:val="24"/>
          <w:szCs w:val="24"/>
        </w:rPr>
        <w:t xml:space="preserve"> </w:t>
      </w:r>
      <w:commentRangeEnd w:id="33"/>
      <w:r w:rsidR="0008214F">
        <w:rPr>
          <w:rStyle w:val="CommentReference"/>
          <w:rFonts w:ascii="Times New Roman" w:hAnsi="Times New Roman"/>
          <w:sz w:val="24"/>
          <w:szCs w:val="24"/>
        </w:rPr>
        <w:commentReference w:id="33"/>
      </w:r>
    </w:p>
    <w:p w14:paraId="77AF147E" w14:textId="56D4D83E" w:rsidR="00133EED" w:rsidRDefault="00133EED" w:rsidP="22527048">
      <w:pPr>
        <w:spacing w:line="259" w:lineRule="auto"/>
        <w:rPr>
          <w:rFonts w:ascii="Times New Roman" w:hAnsi="Times New Roman"/>
          <w:sz w:val="24"/>
          <w:szCs w:val="24"/>
        </w:rPr>
      </w:pPr>
    </w:p>
    <w:p w14:paraId="43D3746F" w14:textId="14B56B51" w:rsidR="00FB201F" w:rsidRDefault="00B94D75" w:rsidP="00D81BA2">
      <w:pPr>
        <w:rPr>
          <w:rFonts w:ascii="Times New Roman" w:hAnsi="Times New Roman"/>
          <w:sz w:val="24"/>
          <w:szCs w:val="24"/>
        </w:rPr>
      </w:pPr>
      <w:r>
        <w:rPr>
          <w:rFonts w:ascii="Times New Roman" w:hAnsi="Times New Roman"/>
          <w:sz w:val="24"/>
          <w:szCs w:val="24"/>
        </w:rPr>
        <w:t xml:space="preserve">Rahvusvaheline </w:t>
      </w:r>
      <w:r w:rsidR="00BE68E5">
        <w:rPr>
          <w:rFonts w:ascii="Times New Roman" w:hAnsi="Times New Roman"/>
          <w:sz w:val="24"/>
          <w:szCs w:val="24"/>
        </w:rPr>
        <w:t>praktika</w:t>
      </w:r>
      <w:r>
        <w:rPr>
          <w:rFonts w:ascii="Times New Roman" w:hAnsi="Times New Roman"/>
          <w:sz w:val="24"/>
          <w:szCs w:val="24"/>
        </w:rPr>
        <w:t xml:space="preserve"> näi</w:t>
      </w:r>
      <w:r w:rsidR="00CE19A8">
        <w:rPr>
          <w:rFonts w:ascii="Times New Roman" w:hAnsi="Times New Roman"/>
          <w:sz w:val="24"/>
          <w:szCs w:val="24"/>
        </w:rPr>
        <w:t>tab</w:t>
      </w:r>
      <w:r>
        <w:rPr>
          <w:rFonts w:ascii="Times New Roman" w:hAnsi="Times New Roman"/>
          <w:sz w:val="24"/>
          <w:szCs w:val="24"/>
        </w:rPr>
        <w:t xml:space="preserve">, </w:t>
      </w:r>
      <w:r w:rsidR="006E6D5F">
        <w:rPr>
          <w:rFonts w:ascii="Times New Roman" w:hAnsi="Times New Roman"/>
          <w:sz w:val="24"/>
          <w:szCs w:val="24"/>
        </w:rPr>
        <w:t xml:space="preserve">et </w:t>
      </w:r>
      <w:r w:rsidR="003307F3">
        <w:rPr>
          <w:rFonts w:ascii="Times New Roman" w:hAnsi="Times New Roman"/>
          <w:sz w:val="24"/>
          <w:szCs w:val="24"/>
        </w:rPr>
        <w:t>valdkonnaülese koordinatsiooni rakendamisel</w:t>
      </w:r>
      <w:r w:rsidR="00BE06FB" w:rsidRPr="00BE06FB">
        <w:rPr>
          <w:rFonts w:ascii="Times New Roman" w:hAnsi="Times New Roman"/>
          <w:sz w:val="24"/>
          <w:szCs w:val="24"/>
        </w:rPr>
        <w:t xml:space="preserve"> </w:t>
      </w:r>
      <w:r w:rsidR="00E513F2">
        <w:rPr>
          <w:rFonts w:ascii="Times New Roman" w:hAnsi="Times New Roman"/>
          <w:sz w:val="24"/>
          <w:szCs w:val="24"/>
        </w:rPr>
        <w:t xml:space="preserve">muutub </w:t>
      </w:r>
      <w:r w:rsidR="00BE06FB" w:rsidRPr="00BE06FB">
        <w:rPr>
          <w:rFonts w:ascii="Times New Roman" w:hAnsi="Times New Roman"/>
          <w:sz w:val="24"/>
          <w:szCs w:val="24"/>
        </w:rPr>
        <w:t>spetsialistide</w:t>
      </w:r>
      <w:r w:rsidR="00E513F2">
        <w:rPr>
          <w:rFonts w:ascii="Times New Roman" w:hAnsi="Times New Roman"/>
          <w:sz w:val="24"/>
          <w:szCs w:val="24"/>
        </w:rPr>
        <w:t>l</w:t>
      </w:r>
      <w:r w:rsidR="00BE06FB" w:rsidRPr="00BE06FB">
        <w:rPr>
          <w:rFonts w:ascii="Times New Roman" w:hAnsi="Times New Roman"/>
          <w:sz w:val="24"/>
          <w:szCs w:val="24"/>
        </w:rPr>
        <w:t xml:space="preserve"> töö</w:t>
      </w:r>
      <w:r w:rsidR="00A9429D">
        <w:rPr>
          <w:rFonts w:ascii="Times New Roman" w:hAnsi="Times New Roman"/>
          <w:sz w:val="24"/>
          <w:szCs w:val="24"/>
        </w:rPr>
        <w:t xml:space="preserve"> sisu, </w:t>
      </w:r>
      <w:r w:rsidR="005F3B58">
        <w:rPr>
          <w:rFonts w:ascii="Times New Roman" w:hAnsi="Times New Roman"/>
          <w:sz w:val="24"/>
          <w:szCs w:val="24"/>
        </w:rPr>
        <w:t>kus</w:t>
      </w:r>
      <w:r w:rsidR="00BA6112">
        <w:rPr>
          <w:rFonts w:ascii="Times New Roman" w:hAnsi="Times New Roman"/>
          <w:sz w:val="24"/>
          <w:szCs w:val="24"/>
        </w:rPr>
        <w:t xml:space="preserve"> </w:t>
      </w:r>
      <w:r w:rsidR="00ED5C3F">
        <w:rPr>
          <w:rFonts w:ascii="Times New Roman" w:hAnsi="Times New Roman"/>
          <w:sz w:val="24"/>
          <w:szCs w:val="24"/>
        </w:rPr>
        <w:t>vähen</w:t>
      </w:r>
      <w:r w:rsidR="00BA6112">
        <w:rPr>
          <w:rFonts w:ascii="Times New Roman" w:hAnsi="Times New Roman"/>
          <w:sz w:val="24"/>
          <w:szCs w:val="24"/>
        </w:rPr>
        <w:t>e</w:t>
      </w:r>
      <w:r w:rsidR="0063339B">
        <w:rPr>
          <w:rFonts w:ascii="Times New Roman" w:hAnsi="Times New Roman"/>
          <w:sz w:val="24"/>
          <w:szCs w:val="24"/>
        </w:rPr>
        <w:t>b</w:t>
      </w:r>
      <w:r w:rsidR="00ED5C3F">
        <w:rPr>
          <w:rFonts w:ascii="Times New Roman" w:hAnsi="Times New Roman"/>
          <w:sz w:val="24"/>
          <w:szCs w:val="24"/>
        </w:rPr>
        <w:t xml:space="preserve"> </w:t>
      </w:r>
      <w:r w:rsidR="00CE2C99">
        <w:rPr>
          <w:rFonts w:ascii="Times New Roman" w:hAnsi="Times New Roman"/>
          <w:sz w:val="24"/>
          <w:szCs w:val="24"/>
        </w:rPr>
        <w:t xml:space="preserve">dubleeriv </w:t>
      </w:r>
      <w:r w:rsidR="0063339B">
        <w:rPr>
          <w:rFonts w:ascii="Times New Roman" w:hAnsi="Times New Roman"/>
          <w:sz w:val="24"/>
          <w:szCs w:val="24"/>
        </w:rPr>
        <w:t>töö</w:t>
      </w:r>
      <w:r w:rsidR="00565AA9">
        <w:rPr>
          <w:rFonts w:ascii="Times New Roman" w:hAnsi="Times New Roman"/>
          <w:sz w:val="24"/>
          <w:szCs w:val="24"/>
        </w:rPr>
        <w:t xml:space="preserve"> ning </w:t>
      </w:r>
      <w:r w:rsidR="00A67E37" w:rsidRPr="00A67E37">
        <w:rPr>
          <w:rFonts w:ascii="Times New Roman" w:hAnsi="Times New Roman"/>
          <w:sz w:val="24"/>
          <w:szCs w:val="24"/>
        </w:rPr>
        <w:t xml:space="preserve">administratiivsete ja koordineerivate tegevuste maht ning </w:t>
      </w:r>
      <w:r w:rsidR="00243685">
        <w:rPr>
          <w:rFonts w:ascii="Times New Roman" w:hAnsi="Times New Roman"/>
          <w:sz w:val="24"/>
          <w:szCs w:val="24"/>
        </w:rPr>
        <w:t>samal ajal suureneb</w:t>
      </w:r>
      <w:r w:rsidR="00A67E37" w:rsidRPr="00A67E37">
        <w:rPr>
          <w:rFonts w:ascii="Times New Roman" w:hAnsi="Times New Roman"/>
          <w:sz w:val="24"/>
          <w:szCs w:val="24"/>
        </w:rPr>
        <w:t xml:space="preserve"> sisulise ja eesmärgipärase juhtumitöö osakaal</w:t>
      </w:r>
      <w:r w:rsidR="00B05283">
        <w:rPr>
          <w:rStyle w:val="FootnoteReference"/>
          <w:rFonts w:ascii="Times New Roman" w:hAnsi="Times New Roman"/>
          <w:sz w:val="24"/>
          <w:szCs w:val="24"/>
        </w:rPr>
        <w:footnoteReference w:id="75"/>
      </w:r>
      <w:r w:rsidR="00A67E37" w:rsidRPr="00A67E37">
        <w:rPr>
          <w:rFonts w:ascii="Times New Roman" w:hAnsi="Times New Roman"/>
          <w:sz w:val="24"/>
          <w:szCs w:val="24"/>
        </w:rPr>
        <w:t>.</w:t>
      </w:r>
      <w:r w:rsidR="00CB741D">
        <w:rPr>
          <w:rFonts w:ascii="Times New Roman" w:hAnsi="Times New Roman"/>
          <w:sz w:val="24"/>
          <w:szCs w:val="24"/>
        </w:rPr>
        <w:t xml:space="preserve"> </w:t>
      </w:r>
      <w:r w:rsidR="0012443F" w:rsidRPr="0012443F">
        <w:rPr>
          <w:rFonts w:ascii="Times New Roman" w:hAnsi="Times New Roman"/>
          <w:sz w:val="24"/>
          <w:szCs w:val="24"/>
        </w:rPr>
        <w:t>See aitab suunata spetsialistide tööaega enam nende põhiülesannetele ning muudab töökorralduse selgemaks ja abi järjepidevamaks</w:t>
      </w:r>
      <w:r w:rsidR="0012443F">
        <w:rPr>
          <w:rFonts w:ascii="Times New Roman" w:hAnsi="Times New Roman"/>
          <w:sz w:val="24"/>
          <w:szCs w:val="24"/>
        </w:rPr>
        <w:t>.</w:t>
      </w:r>
    </w:p>
    <w:p w14:paraId="72F33ED4" w14:textId="77777777" w:rsidR="00B05283" w:rsidRDefault="00B05283" w:rsidP="00D81BA2">
      <w:pPr>
        <w:rPr>
          <w:rFonts w:ascii="Times New Roman" w:hAnsi="Times New Roman"/>
          <w:sz w:val="24"/>
          <w:szCs w:val="24"/>
        </w:rPr>
      </w:pPr>
    </w:p>
    <w:p w14:paraId="6DA41837" w14:textId="4095F79F" w:rsidR="003D5B6A" w:rsidRPr="003D5B6A" w:rsidRDefault="003D5B6A" w:rsidP="003D5B6A">
      <w:pPr>
        <w:rPr>
          <w:rFonts w:ascii="Times New Roman" w:hAnsi="Times New Roman"/>
          <w:sz w:val="24"/>
          <w:szCs w:val="24"/>
        </w:rPr>
      </w:pPr>
      <w:r w:rsidRPr="003D5B6A">
        <w:rPr>
          <w:rFonts w:ascii="Times New Roman" w:hAnsi="Times New Roman"/>
          <w:sz w:val="24"/>
          <w:szCs w:val="24"/>
        </w:rPr>
        <w:t xml:space="preserve">Sealjuures on spetsialistide töömahu täpset muutust keeruline hinnata. </w:t>
      </w:r>
      <w:r w:rsidR="00756523">
        <w:rPr>
          <w:rFonts w:ascii="Times New Roman" w:hAnsi="Times New Roman"/>
          <w:sz w:val="24"/>
          <w:szCs w:val="24"/>
        </w:rPr>
        <w:t>Teiste riikide kogemusest on ilmnenud</w:t>
      </w:r>
      <w:r w:rsidRPr="003D5B6A">
        <w:rPr>
          <w:rFonts w:ascii="Times New Roman" w:hAnsi="Times New Roman"/>
          <w:sz w:val="24"/>
          <w:szCs w:val="24"/>
        </w:rPr>
        <w:t>, et juhtumipõhise koordinatsiooni puhul kujuneb spetsialisti töökoormus kontekstipõhiselt ning ei ole taandatav kindlale kliendiarvule</w:t>
      </w:r>
      <w:r w:rsidRPr="003D5B6A">
        <w:rPr>
          <w:rFonts w:ascii="Times New Roman" w:hAnsi="Times New Roman"/>
          <w:sz w:val="24"/>
          <w:szCs w:val="24"/>
          <w:vertAlign w:val="superscript"/>
        </w:rPr>
        <w:footnoteReference w:id="76"/>
      </w:r>
      <w:r w:rsidRPr="003D5B6A">
        <w:rPr>
          <w:rFonts w:ascii="Times New Roman" w:hAnsi="Times New Roman"/>
          <w:sz w:val="24"/>
          <w:szCs w:val="24"/>
        </w:rPr>
        <w:t>. Töömahtu mõjutavad eelkõige sihtrühma keerukus, töö intensiivsus, piirkonna teenusevõrgu toimimine ning meeskonna toetus</w:t>
      </w:r>
      <w:r w:rsidRPr="003D5B6A">
        <w:rPr>
          <w:rFonts w:ascii="Times New Roman" w:hAnsi="Times New Roman"/>
          <w:sz w:val="24"/>
          <w:szCs w:val="24"/>
          <w:vertAlign w:val="superscript"/>
        </w:rPr>
        <w:footnoteReference w:id="77"/>
      </w:r>
      <w:r w:rsidRPr="003D5B6A">
        <w:rPr>
          <w:rFonts w:ascii="Times New Roman" w:hAnsi="Times New Roman"/>
          <w:sz w:val="24"/>
          <w:szCs w:val="24"/>
        </w:rPr>
        <w:t>. Seetõttu ei kajasta töökoormus üksnes inimeste arvu, vaid ka töö sisu, sh kontaktide sagedust, koordineerimise vajadust ja kaasatud osapoolte hulka. Uuringud rõhutavad, et liiga suur kliendimaht võib muuta töö reaktiivseks ja vähendada ennetava toe mõju</w:t>
      </w:r>
      <w:r w:rsidRPr="003D5B6A">
        <w:rPr>
          <w:rFonts w:ascii="Times New Roman" w:hAnsi="Times New Roman"/>
          <w:sz w:val="24"/>
          <w:szCs w:val="24"/>
          <w:vertAlign w:val="superscript"/>
        </w:rPr>
        <w:footnoteReference w:id="78"/>
      </w:r>
      <w:r w:rsidRPr="003D5B6A">
        <w:rPr>
          <w:rFonts w:ascii="Times New Roman" w:hAnsi="Times New Roman"/>
          <w:sz w:val="24"/>
          <w:szCs w:val="24"/>
        </w:rPr>
        <w:t xml:space="preserve">, </w:t>
      </w:r>
      <w:commentRangeStart w:id="34"/>
      <w:r w:rsidRPr="003D5B6A">
        <w:rPr>
          <w:rFonts w:ascii="Times New Roman" w:hAnsi="Times New Roman"/>
          <w:sz w:val="24"/>
          <w:szCs w:val="24"/>
        </w:rPr>
        <w:t>mistõttu tuleb töökoormus kujundada vastavalt sihtrühmale ja piirkondlikele tingimustele.</w:t>
      </w:r>
      <w:commentRangeEnd w:id="34"/>
      <w:r w:rsidR="00B23CD2" w:rsidRPr="003D5B6A">
        <w:rPr>
          <w:rStyle w:val="CommentReference"/>
          <w:rFonts w:ascii="Times New Roman" w:hAnsi="Times New Roman"/>
          <w:sz w:val="24"/>
          <w:szCs w:val="24"/>
        </w:rPr>
        <w:commentReference w:id="34"/>
      </w:r>
    </w:p>
    <w:p w14:paraId="4B41EFAA" w14:textId="77777777" w:rsidR="003D5B6A" w:rsidRPr="003D5B6A" w:rsidRDefault="003D5B6A" w:rsidP="003D5B6A">
      <w:pPr>
        <w:rPr>
          <w:rFonts w:ascii="Times New Roman" w:hAnsi="Times New Roman"/>
          <w:sz w:val="24"/>
          <w:szCs w:val="24"/>
        </w:rPr>
      </w:pPr>
    </w:p>
    <w:p w14:paraId="7670760D" w14:textId="15D6C240" w:rsidR="00841241" w:rsidRDefault="00140FEA" w:rsidP="00B2517F">
      <w:pPr>
        <w:rPr>
          <w:rFonts w:ascii="Times New Roman" w:hAnsi="Times New Roman"/>
          <w:b/>
          <w:sz w:val="24"/>
          <w:szCs w:val="24"/>
        </w:rPr>
      </w:pPr>
      <w:r w:rsidRPr="2814FCA5">
        <w:rPr>
          <w:rFonts w:ascii="Times New Roman" w:hAnsi="Times New Roman"/>
          <w:b/>
          <w:sz w:val="24"/>
          <w:szCs w:val="24"/>
        </w:rPr>
        <w:t xml:space="preserve">Kokkuvõttes on muudatustel oluline mõju tervise- ja sotsiaalvaldkonna </w:t>
      </w:r>
      <w:r w:rsidR="007D1F6D" w:rsidRPr="007D1F6D">
        <w:rPr>
          <w:rFonts w:ascii="Times New Roman" w:hAnsi="Times New Roman"/>
          <w:b/>
          <w:sz w:val="24"/>
          <w:szCs w:val="24"/>
        </w:rPr>
        <w:t>spetsialistide töö sisule ja töökorraldusele.</w:t>
      </w:r>
      <w:r w:rsidRPr="2814FCA5">
        <w:rPr>
          <w:rFonts w:ascii="Times New Roman" w:hAnsi="Times New Roman"/>
          <w:b/>
          <w:sz w:val="24"/>
          <w:szCs w:val="24"/>
        </w:rPr>
        <w:t xml:space="preserve"> Pikemas perspektiivis </w:t>
      </w:r>
      <w:r w:rsidR="007D1F6D" w:rsidRPr="007D1F6D">
        <w:rPr>
          <w:rFonts w:ascii="Times New Roman" w:hAnsi="Times New Roman"/>
          <w:b/>
          <w:sz w:val="24"/>
          <w:szCs w:val="24"/>
        </w:rPr>
        <w:t xml:space="preserve">võib see vähendada dubleerivat koordineerimist ja suunata tööaega enam erialastele tegevustele, </w:t>
      </w:r>
      <w:commentRangeStart w:id="35"/>
      <w:r w:rsidR="007D1F6D" w:rsidRPr="007D1F6D">
        <w:rPr>
          <w:rFonts w:ascii="Times New Roman" w:hAnsi="Times New Roman"/>
          <w:b/>
          <w:sz w:val="24"/>
          <w:szCs w:val="24"/>
        </w:rPr>
        <w:t>kuid rakendamise edukus sõltub eelkõige piisava hulga spetsialistide koolitamisest ning selgete tööprotsesside kujundamisest</w:t>
      </w:r>
      <w:r w:rsidR="007D1F6D">
        <w:rPr>
          <w:rFonts w:ascii="Times New Roman" w:hAnsi="Times New Roman"/>
          <w:b/>
          <w:sz w:val="24"/>
          <w:szCs w:val="24"/>
        </w:rPr>
        <w:t>.</w:t>
      </w:r>
      <w:commentRangeEnd w:id="35"/>
      <w:r w:rsidR="00406400">
        <w:rPr>
          <w:rStyle w:val="CommentReference"/>
          <w:rFonts w:ascii="Times New Roman" w:hAnsi="Times New Roman"/>
          <w:b/>
          <w:sz w:val="24"/>
          <w:szCs w:val="24"/>
        </w:rPr>
        <w:commentReference w:id="35"/>
      </w:r>
    </w:p>
    <w:p w14:paraId="73B8BD01" w14:textId="77777777" w:rsidR="007D1F6D" w:rsidRDefault="007D1F6D" w:rsidP="00B2517F">
      <w:pPr>
        <w:rPr>
          <w:rFonts w:ascii="Times New Roman" w:hAnsi="Times New Roman"/>
          <w:sz w:val="24"/>
          <w:lang w:eastAsia="et-EE"/>
        </w:rPr>
      </w:pPr>
    </w:p>
    <w:p w14:paraId="5DAF1619" w14:textId="3E9F7059" w:rsidR="00B06B46" w:rsidRDefault="00841241" w:rsidP="00B2517F">
      <w:pPr>
        <w:rPr>
          <w:rFonts w:ascii="Times New Roman" w:hAnsi="Times New Roman"/>
          <w:b/>
          <w:i/>
          <w:sz w:val="24"/>
          <w:szCs w:val="24"/>
        </w:rPr>
      </w:pPr>
      <w:r w:rsidRPr="1D00B986">
        <w:rPr>
          <w:rFonts w:ascii="Times New Roman" w:hAnsi="Times New Roman"/>
          <w:b/>
          <w:i/>
          <w:sz w:val="24"/>
          <w:szCs w:val="24"/>
        </w:rPr>
        <w:t xml:space="preserve">Mõju sihtrühm </w:t>
      </w:r>
      <w:r w:rsidR="00FA2629">
        <w:rPr>
          <w:rFonts w:ascii="Times New Roman" w:hAnsi="Times New Roman"/>
          <w:b/>
          <w:i/>
          <w:sz w:val="24"/>
          <w:szCs w:val="24"/>
        </w:rPr>
        <w:t>6</w:t>
      </w:r>
      <w:r w:rsidR="00B06B46">
        <w:rPr>
          <w:rFonts w:ascii="Times New Roman" w:hAnsi="Times New Roman"/>
          <w:b/>
          <w:i/>
          <w:sz w:val="24"/>
          <w:szCs w:val="24"/>
        </w:rPr>
        <w:t xml:space="preserve"> </w:t>
      </w:r>
      <w:r w:rsidRPr="1D00B986">
        <w:rPr>
          <w:rFonts w:ascii="Times New Roman" w:hAnsi="Times New Roman"/>
          <w:b/>
          <w:i/>
          <w:sz w:val="24"/>
          <w:szCs w:val="24"/>
        </w:rPr>
        <w:t>– kohaliku omavalitsuse üksused</w:t>
      </w:r>
    </w:p>
    <w:p w14:paraId="5AFC814E" w14:textId="2D338788" w:rsidR="00E15B59" w:rsidRPr="00E15B59" w:rsidRDefault="00E15B59" w:rsidP="004C3DF5">
      <w:pPr>
        <w:rPr>
          <w:rFonts w:ascii="Times New Roman" w:hAnsi="Times New Roman"/>
          <w:sz w:val="24"/>
          <w:szCs w:val="24"/>
        </w:rPr>
      </w:pPr>
      <w:r w:rsidRPr="00E15B59">
        <w:rPr>
          <w:rFonts w:ascii="Times New Roman" w:hAnsi="Times New Roman"/>
          <w:sz w:val="24"/>
          <w:szCs w:val="24"/>
        </w:rPr>
        <w:t xml:space="preserve">Muudatus </w:t>
      </w:r>
      <w:r w:rsidR="007A350A" w:rsidRPr="00E15B59">
        <w:rPr>
          <w:rFonts w:ascii="Times New Roman" w:hAnsi="Times New Roman"/>
          <w:sz w:val="24"/>
          <w:szCs w:val="24"/>
        </w:rPr>
        <w:t>mõjuta</w:t>
      </w:r>
      <w:r w:rsidR="007A350A">
        <w:rPr>
          <w:rFonts w:ascii="Times New Roman" w:hAnsi="Times New Roman"/>
          <w:sz w:val="24"/>
          <w:szCs w:val="24"/>
        </w:rPr>
        <w:t>b</w:t>
      </w:r>
      <w:r w:rsidR="007A350A" w:rsidRPr="00E15B59">
        <w:rPr>
          <w:rFonts w:ascii="Times New Roman" w:hAnsi="Times New Roman"/>
          <w:sz w:val="24"/>
          <w:szCs w:val="24"/>
        </w:rPr>
        <w:t xml:space="preserve"> </w:t>
      </w:r>
      <w:r w:rsidRPr="00E15B59">
        <w:rPr>
          <w:rFonts w:ascii="Times New Roman" w:hAnsi="Times New Roman"/>
          <w:sz w:val="24"/>
          <w:szCs w:val="24"/>
        </w:rPr>
        <w:t>kõikide kohalike omavalitsuste rolli sotsiaalteenuste korraldamisel ning nende koostööd tervishoiuvaldkonna osapooltega</w:t>
      </w:r>
      <w:r w:rsidR="002F7453">
        <w:rPr>
          <w:rFonts w:ascii="Times New Roman" w:hAnsi="Times New Roman"/>
          <w:sz w:val="24"/>
          <w:szCs w:val="24"/>
        </w:rPr>
        <w:t xml:space="preserve"> – fookus liigub terviklikuma teenuseteekonna kujundam</w:t>
      </w:r>
      <w:r w:rsidR="007A350A">
        <w:rPr>
          <w:rFonts w:ascii="Times New Roman" w:hAnsi="Times New Roman"/>
          <w:sz w:val="24"/>
          <w:szCs w:val="24"/>
        </w:rPr>
        <w:t>i</w:t>
      </w:r>
      <w:r w:rsidR="002F7453">
        <w:rPr>
          <w:rFonts w:ascii="Times New Roman" w:hAnsi="Times New Roman"/>
          <w:sz w:val="24"/>
          <w:szCs w:val="24"/>
        </w:rPr>
        <w:t>sele</w:t>
      </w:r>
      <w:r w:rsidRPr="00E15B59">
        <w:rPr>
          <w:rFonts w:ascii="Times New Roman" w:hAnsi="Times New Roman"/>
          <w:sz w:val="24"/>
          <w:szCs w:val="24"/>
        </w:rPr>
        <w:t>.</w:t>
      </w:r>
      <w:r w:rsidR="007A350A">
        <w:rPr>
          <w:rFonts w:ascii="Times New Roman" w:hAnsi="Times New Roman"/>
          <w:sz w:val="24"/>
          <w:szCs w:val="24"/>
        </w:rPr>
        <w:t xml:space="preserve"> Koordinatsiooniteenuse lisandumine ei </w:t>
      </w:r>
      <w:r w:rsidR="00317BDD">
        <w:rPr>
          <w:rFonts w:ascii="Times New Roman" w:hAnsi="Times New Roman"/>
          <w:sz w:val="24"/>
          <w:szCs w:val="24"/>
        </w:rPr>
        <w:t xml:space="preserve">muuda omavalitsuste seniseid </w:t>
      </w:r>
      <w:r w:rsidR="00CF65C0">
        <w:rPr>
          <w:rFonts w:ascii="Times New Roman" w:hAnsi="Times New Roman"/>
          <w:sz w:val="24"/>
          <w:szCs w:val="24"/>
        </w:rPr>
        <w:t>õiguseid ja</w:t>
      </w:r>
      <w:r w:rsidR="00A703AA">
        <w:rPr>
          <w:rFonts w:ascii="Times New Roman" w:hAnsi="Times New Roman"/>
          <w:sz w:val="24"/>
          <w:szCs w:val="24"/>
        </w:rPr>
        <w:t xml:space="preserve"> </w:t>
      </w:r>
      <w:r w:rsidR="00317BDD">
        <w:rPr>
          <w:rFonts w:ascii="Times New Roman" w:hAnsi="Times New Roman"/>
          <w:sz w:val="24"/>
          <w:szCs w:val="24"/>
        </w:rPr>
        <w:t>kohustusi sotsiaalhoolekande</w:t>
      </w:r>
      <w:r w:rsidR="00B97717">
        <w:rPr>
          <w:rFonts w:ascii="Times New Roman" w:hAnsi="Times New Roman"/>
          <w:sz w:val="24"/>
          <w:szCs w:val="24"/>
        </w:rPr>
        <w:t xml:space="preserve"> </w:t>
      </w:r>
      <w:r w:rsidR="00317BDD">
        <w:rPr>
          <w:rFonts w:ascii="Times New Roman" w:hAnsi="Times New Roman"/>
          <w:sz w:val="24"/>
          <w:szCs w:val="24"/>
        </w:rPr>
        <w:t>korra</w:t>
      </w:r>
      <w:r w:rsidR="00B97717">
        <w:rPr>
          <w:rFonts w:ascii="Times New Roman" w:hAnsi="Times New Roman"/>
          <w:sz w:val="24"/>
          <w:szCs w:val="24"/>
        </w:rPr>
        <w:t>l</w:t>
      </w:r>
      <w:r w:rsidR="00317BDD">
        <w:rPr>
          <w:rFonts w:ascii="Times New Roman" w:hAnsi="Times New Roman"/>
          <w:sz w:val="24"/>
          <w:szCs w:val="24"/>
        </w:rPr>
        <w:t>dam</w:t>
      </w:r>
      <w:r w:rsidR="00B97717">
        <w:rPr>
          <w:rFonts w:ascii="Times New Roman" w:hAnsi="Times New Roman"/>
          <w:sz w:val="24"/>
          <w:szCs w:val="24"/>
        </w:rPr>
        <w:t>i</w:t>
      </w:r>
      <w:r w:rsidR="00317BDD">
        <w:rPr>
          <w:rFonts w:ascii="Times New Roman" w:hAnsi="Times New Roman"/>
          <w:sz w:val="24"/>
          <w:szCs w:val="24"/>
        </w:rPr>
        <w:t>sel</w:t>
      </w:r>
      <w:r w:rsidR="00B97717">
        <w:rPr>
          <w:rFonts w:ascii="Times New Roman" w:hAnsi="Times New Roman"/>
          <w:sz w:val="24"/>
          <w:szCs w:val="24"/>
        </w:rPr>
        <w:t>, vaid loob selle kõrvale toeta</w:t>
      </w:r>
      <w:r w:rsidR="003D3F85">
        <w:rPr>
          <w:rFonts w:ascii="Times New Roman" w:hAnsi="Times New Roman"/>
          <w:sz w:val="24"/>
          <w:szCs w:val="24"/>
        </w:rPr>
        <w:t>va rolli</w:t>
      </w:r>
      <w:r w:rsidR="00172529">
        <w:rPr>
          <w:rFonts w:ascii="Times New Roman" w:hAnsi="Times New Roman"/>
          <w:sz w:val="24"/>
          <w:szCs w:val="24"/>
        </w:rPr>
        <w:t>.</w:t>
      </w:r>
    </w:p>
    <w:p w14:paraId="3506EDBE" w14:textId="77777777" w:rsidR="00E15B59" w:rsidRDefault="00E15B59" w:rsidP="00E15B59">
      <w:pPr>
        <w:rPr>
          <w:rFonts w:ascii="Times New Roman" w:hAnsi="Times New Roman"/>
          <w:sz w:val="24"/>
          <w:szCs w:val="24"/>
        </w:rPr>
      </w:pPr>
    </w:p>
    <w:p w14:paraId="0483360E" w14:textId="29BE266D" w:rsidR="00876493" w:rsidRDefault="00876493" w:rsidP="00E15B59">
      <w:pPr>
        <w:rPr>
          <w:rFonts w:ascii="Times New Roman" w:hAnsi="Times New Roman"/>
          <w:sz w:val="24"/>
          <w:szCs w:val="24"/>
        </w:rPr>
      </w:pPr>
      <w:r w:rsidRPr="00876493">
        <w:rPr>
          <w:rFonts w:ascii="Times New Roman" w:hAnsi="Times New Roman"/>
          <w:sz w:val="24"/>
          <w:szCs w:val="24"/>
        </w:rPr>
        <w:t xml:space="preserve">Koordinatsiooniteenus loob </w:t>
      </w:r>
      <w:proofErr w:type="spellStart"/>
      <w:r w:rsidRPr="00876493">
        <w:rPr>
          <w:rFonts w:ascii="Times New Roman" w:hAnsi="Times New Roman"/>
          <w:sz w:val="24"/>
          <w:szCs w:val="24"/>
        </w:rPr>
        <w:t>KOV-idele</w:t>
      </w:r>
      <w:proofErr w:type="spellEnd"/>
      <w:r w:rsidRPr="00876493">
        <w:rPr>
          <w:rFonts w:ascii="Times New Roman" w:hAnsi="Times New Roman"/>
          <w:sz w:val="24"/>
          <w:szCs w:val="24"/>
        </w:rPr>
        <w:t xml:space="preserve"> paremad eeldused varajaseks sekkumiseks ning süsteemsemaks abivajaduse märkamiseks, kuna info inimese olukorra kohta liigub tervishoiu- ja sotsiaalvaldkonna vahel </w:t>
      </w:r>
      <w:r w:rsidR="00F034E3">
        <w:rPr>
          <w:rFonts w:ascii="Times New Roman" w:hAnsi="Times New Roman"/>
          <w:sz w:val="24"/>
          <w:szCs w:val="24"/>
        </w:rPr>
        <w:t>korrastatult ja reeglipäraselt</w:t>
      </w:r>
      <w:r w:rsidRPr="00876493">
        <w:rPr>
          <w:rFonts w:ascii="Times New Roman" w:hAnsi="Times New Roman"/>
          <w:sz w:val="24"/>
          <w:szCs w:val="24"/>
        </w:rPr>
        <w:t>.</w:t>
      </w:r>
      <w:r w:rsidR="00270162">
        <w:rPr>
          <w:rFonts w:ascii="Times New Roman" w:hAnsi="Times New Roman"/>
          <w:sz w:val="24"/>
          <w:szCs w:val="24"/>
        </w:rPr>
        <w:t xml:space="preserve"> </w:t>
      </w:r>
      <w:r w:rsidR="00270162" w:rsidRPr="00270162">
        <w:rPr>
          <w:rFonts w:ascii="Times New Roman" w:hAnsi="Times New Roman"/>
          <w:sz w:val="24"/>
          <w:szCs w:val="24"/>
        </w:rPr>
        <w:t xml:space="preserve">See võimaldab reageerida olukordadele </w:t>
      </w:r>
      <w:r w:rsidR="00A77FBB">
        <w:rPr>
          <w:rFonts w:ascii="Times New Roman" w:hAnsi="Times New Roman"/>
          <w:sz w:val="24"/>
          <w:szCs w:val="24"/>
        </w:rPr>
        <w:t xml:space="preserve">varem </w:t>
      </w:r>
      <w:r w:rsidR="007B2879">
        <w:rPr>
          <w:rFonts w:ascii="Times New Roman" w:hAnsi="Times New Roman"/>
          <w:sz w:val="24"/>
          <w:szCs w:val="24"/>
        </w:rPr>
        <w:t>ja ennetad</w:t>
      </w:r>
      <w:r w:rsidR="005B3EC7">
        <w:rPr>
          <w:rFonts w:ascii="Times New Roman" w:hAnsi="Times New Roman"/>
          <w:sz w:val="24"/>
          <w:szCs w:val="24"/>
        </w:rPr>
        <w:t>a</w:t>
      </w:r>
      <w:r w:rsidR="00A77FBB">
        <w:rPr>
          <w:rFonts w:ascii="Times New Roman" w:hAnsi="Times New Roman"/>
          <w:sz w:val="24"/>
          <w:szCs w:val="24"/>
        </w:rPr>
        <w:t xml:space="preserve"> ära </w:t>
      </w:r>
      <w:r w:rsidR="00942D3F">
        <w:rPr>
          <w:rFonts w:ascii="Times New Roman" w:hAnsi="Times New Roman"/>
          <w:sz w:val="24"/>
          <w:szCs w:val="24"/>
        </w:rPr>
        <w:t xml:space="preserve">teenuste </w:t>
      </w:r>
      <w:r w:rsidR="007B2879">
        <w:rPr>
          <w:rFonts w:ascii="Times New Roman" w:hAnsi="Times New Roman"/>
          <w:sz w:val="24"/>
          <w:szCs w:val="24"/>
        </w:rPr>
        <w:t xml:space="preserve">vähesest kooskõlast tingitud </w:t>
      </w:r>
      <w:r w:rsidR="007036A0">
        <w:rPr>
          <w:rFonts w:ascii="Times New Roman" w:hAnsi="Times New Roman"/>
          <w:sz w:val="24"/>
          <w:szCs w:val="24"/>
        </w:rPr>
        <w:t>abivajaduse süvenemist</w:t>
      </w:r>
      <w:r w:rsidR="00270162">
        <w:rPr>
          <w:rFonts w:ascii="Times New Roman" w:hAnsi="Times New Roman"/>
          <w:sz w:val="24"/>
          <w:szCs w:val="24"/>
        </w:rPr>
        <w:t>.</w:t>
      </w:r>
      <w:r w:rsidR="00D40EFA">
        <w:rPr>
          <w:rFonts w:ascii="Times New Roman" w:hAnsi="Times New Roman"/>
          <w:sz w:val="24"/>
          <w:szCs w:val="24"/>
        </w:rPr>
        <w:t xml:space="preserve"> </w:t>
      </w:r>
      <w:r w:rsidR="00D40EFA" w:rsidRPr="00D40EFA">
        <w:rPr>
          <w:rFonts w:ascii="Times New Roman" w:hAnsi="Times New Roman"/>
          <w:sz w:val="24"/>
          <w:szCs w:val="24"/>
        </w:rPr>
        <w:t xml:space="preserve">Samas võib see tähendada, et </w:t>
      </w:r>
      <w:proofErr w:type="spellStart"/>
      <w:r w:rsidR="00D40EFA" w:rsidRPr="00D40EFA">
        <w:rPr>
          <w:rFonts w:ascii="Times New Roman" w:hAnsi="Times New Roman"/>
          <w:sz w:val="24"/>
          <w:szCs w:val="24"/>
        </w:rPr>
        <w:t>KOV-ide</w:t>
      </w:r>
      <w:proofErr w:type="spellEnd"/>
      <w:r w:rsidR="00D40EFA" w:rsidRPr="00D40EFA">
        <w:rPr>
          <w:rFonts w:ascii="Times New Roman" w:hAnsi="Times New Roman"/>
          <w:sz w:val="24"/>
          <w:szCs w:val="24"/>
        </w:rPr>
        <w:t xml:space="preserve"> </w:t>
      </w:r>
      <w:r w:rsidR="00D40EFA">
        <w:rPr>
          <w:rFonts w:ascii="Times New Roman" w:hAnsi="Times New Roman"/>
          <w:sz w:val="24"/>
          <w:szCs w:val="24"/>
        </w:rPr>
        <w:t>vaatevälja</w:t>
      </w:r>
      <w:r w:rsidR="00D40EFA" w:rsidRPr="00D40EFA">
        <w:rPr>
          <w:rFonts w:ascii="Times New Roman" w:hAnsi="Times New Roman"/>
          <w:sz w:val="24"/>
          <w:szCs w:val="24"/>
        </w:rPr>
        <w:t xml:space="preserve"> jõuab rohkem inimesi, ke</w:t>
      </w:r>
      <w:r w:rsidR="00B923B4">
        <w:rPr>
          <w:rFonts w:ascii="Times New Roman" w:hAnsi="Times New Roman"/>
          <w:sz w:val="24"/>
          <w:szCs w:val="24"/>
        </w:rPr>
        <w:t xml:space="preserve">s on olnud </w:t>
      </w:r>
      <w:r w:rsidR="00986B91">
        <w:rPr>
          <w:rFonts w:ascii="Times New Roman" w:hAnsi="Times New Roman"/>
          <w:sz w:val="24"/>
          <w:szCs w:val="24"/>
        </w:rPr>
        <w:t>küll tervishoiu</w:t>
      </w:r>
      <w:r w:rsidR="00761949">
        <w:rPr>
          <w:rFonts w:ascii="Times New Roman" w:hAnsi="Times New Roman"/>
          <w:sz w:val="24"/>
          <w:szCs w:val="24"/>
        </w:rPr>
        <w:t xml:space="preserve"> vaateväljas aga ke</w:t>
      </w:r>
      <w:r w:rsidR="00D40EFA" w:rsidRPr="00D40EFA">
        <w:rPr>
          <w:rFonts w:ascii="Times New Roman" w:hAnsi="Times New Roman"/>
          <w:sz w:val="24"/>
          <w:szCs w:val="24"/>
        </w:rPr>
        <w:t xml:space="preserve">lle abivajadus on seni jäänud </w:t>
      </w:r>
      <w:proofErr w:type="spellStart"/>
      <w:r w:rsidR="00761949">
        <w:rPr>
          <w:rFonts w:ascii="Times New Roman" w:hAnsi="Times New Roman"/>
          <w:sz w:val="24"/>
          <w:szCs w:val="24"/>
        </w:rPr>
        <w:t>KOV-ile</w:t>
      </w:r>
      <w:proofErr w:type="spellEnd"/>
      <w:r w:rsidR="00761949">
        <w:rPr>
          <w:rFonts w:ascii="Times New Roman" w:hAnsi="Times New Roman"/>
          <w:sz w:val="24"/>
          <w:szCs w:val="24"/>
        </w:rPr>
        <w:t xml:space="preserve"> </w:t>
      </w:r>
      <w:r w:rsidR="00D40EFA" w:rsidRPr="00D40EFA">
        <w:rPr>
          <w:rFonts w:ascii="Times New Roman" w:hAnsi="Times New Roman"/>
          <w:sz w:val="24"/>
          <w:szCs w:val="24"/>
        </w:rPr>
        <w:t>varjatuks</w:t>
      </w:r>
      <w:r w:rsidR="00761949">
        <w:rPr>
          <w:rFonts w:ascii="Times New Roman" w:hAnsi="Times New Roman"/>
          <w:sz w:val="24"/>
          <w:szCs w:val="24"/>
        </w:rPr>
        <w:t>.</w:t>
      </w:r>
      <w:r w:rsidR="00D40EFA" w:rsidRPr="00D40EFA">
        <w:rPr>
          <w:rFonts w:ascii="Times New Roman" w:hAnsi="Times New Roman"/>
          <w:sz w:val="24"/>
          <w:szCs w:val="24"/>
        </w:rPr>
        <w:t xml:space="preserve"> </w:t>
      </w:r>
      <w:r w:rsidR="002604F9">
        <w:rPr>
          <w:rFonts w:ascii="Times New Roman" w:hAnsi="Times New Roman"/>
          <w:sz w:val="24"/>
          <w:szCs w:val="24"/>
        </w:rPr>
        <w:t>Seetõttu ja s</w:t>
      </w:r>
      <w:r w:rsidR="00F906C7">
        <w:rPr>
          <w:rFonts w:ascii="Times New Roman" w:hAnsi="Times New Roman"/>
          <w:sz w:val="24"/>
          <w:szCs w:val="24"/>
        </w:rPr>
        <w:t>õltuvalt</w:t>
      </w:r>
      <w:r w:rsidR="00C162A5">
        <w:rPr>
          <w:rFonts w:ascii="Times New Roman" w:hAnsi="Times New Roman"/>
          <w:sz w:val="24"/>
          <w:szCs w:val="24"/>
        </w:rPr>
        <w:t xml:space="preserve"> sellest, kuidas on </w:t>
      </w:r>
      <w:r w:rsidR="00D020D4">
        <w:rPr>
          <w:rFonts w:ascii="Times New Roman" w:hAnsi="Times New Roman"/>
          <w:sz w:val="24"/>
          <w:szCs w:val="24"/>
        </w:rPr>
        <w:t>seni toiminud koostöö tervishoiu</w:t>
      </w:r>
      <w:r w:rsidR="002418FF">
        <w:rPr>
          <w:rFonts w:ascii="Times New Roman" w:hAnsi="Times New Roman"/>
          <w:sz w:val="24"/>
          <w:szCs w:val="24"/>
        </w:rPr>
        <w:t xml:space="preserve"> </w:t>
      </w:r>
      <w:r w:rsidR="00D020D4">
        <w:rPr>
          <w:rFonts w:ascii="Times New Roman" w:hAnsi="Times New Roman"/>
          <w:sz w:val="24"/>
          <w:szCs w:val="24"/>
        </w:rPr>
        <w:t>poolega</w:t>
      </w:r>
      <w:r w:rsidR="00925408">
        <w:rPr>
          <w:rFonts w:ascii="Times New Roman" w:hAnsi="Times New Roman"/>
          <w:sz w:val="24"/>
          <w:szCs w:val="24"/>
        </w:rPr>
        <w:t>,</w:t>
      </w:r>
      <w:r w:rsidR="00D40EFA" w:rsidRPr="00D40EFA">
        <w:rPr>
          <w:rFonts w:ascii="Times New Roman" w:hAnsi="Times New Roman"/>
          <w:sz w:val="24"/>
          <w:szCs w:val="24"/>
        </w:rPr>
        <w:t xml:space="preserve"> võib </w:t>
      </w:r>
      <w:r w:rsidR="000229F9">
        <w:rPr>
          <w:rFonts w:ascii="Times New Roman" w:hAnsi="Times New Roman"/>
          <w:sz w:val="24"/>
          <w:szCs w:val="24"/>
        </w:rPr>
        <w:t xml:space="preserve">esialgu </w:t>
      </w:r>
      <w:r w:rsidR="00C15A8D">
        <w:rPr>
          <w:rFonts w:ascii="Times New Roman" w:hAnsi="Times New Roman"/>
          <w:sz w:val="24"/>
          <w:szCs w:val="24"/>
        </w:rPr>
        <w:t xml:space="preserve">koordinatsiooni teenuse kaudu </w:t>
      </w:r>
      <w:r w:rsidR="005063D0">
        <w:rPr>
          <w:rFonts w:ascii="Times New Roman" w:hAnsi="Times New Roman"/>
          <w:sz w:val="24"/>
          <w:szCs w:val="24"/>
        </w:rPr>
        <w:t>suureneda</w:t>
      </w:r>
      <w:r w:rsidR="00993201">
        <w:rPr>
          <w:rFonts w:ascii="Times New Roman" w:hAnsi="Times New Roman"/>
          <w:sz w:val="24"/>
          <w:szCs w:val="24"/>
        </w:rPr>
        <w:t xml:space="preserve"> vajadus</w:t>
      </w:r>
      <w:r w:rsidR="000229F9">
        <w:rPr>
          <w:rFonts w:ascii="Times New Roman" w:hAnsi="Times New Roman"/>
          <w:sz w:val="24"/>
          <w:szCs w:val="24"/>
        </w:rPr>
        <w:t xml:space="preserve"> </w:t>
      </w:r>
      <w:r w:rsidR="00C71DEC">
        <w:rPr>
          <w:rFonts w:ascii="Times New Roman" w:hAnsi="Times New Roman"/>
          <w:sz w:val="24"/>
          <w:szCs w:val="24"/>
        </w:rPr>
        <w:t>KOV</w:t>
      </w:r>
      <w:r w:rsidR="005063D0">
        <w:rPr>
          <w:rFonts w:ascii="Times New Roman" w:hAnsi="Times New Roman"/>
          <w:sz w:val="24"/>
          <w:szCs w:val="24"/>
        </w:rPr>
        <w:t>-</w:t>
      </w:r>
      <w:r w:rsidR="00C71DEC">
        <w:rPr>
          <w:rFonts w:ascii="Times New Roman" w:hAnsi="Times New Roman"/>
          <w:sz w:val="24"/>
          <w:szCs w:val="24"/>
        </w:rPr>
        <w:t xml:space="preserve"> </w:t>
      </w:r>
      <w:r w:rsidR="00D40EFA" w:rsidRPr="00D40EFA">
        <w:rPr>
          <w:rFonts w:ascii="Times New Roman" w:hAnsi="Times New Roman"/>
          <w:sz w:val="24"/>
          <w:szCs w:val="24"/>
        </w:rPr>
        <w:t xml:space="preserve">teenuste </w:t>
      </w:r>
      <w:r w:rsidR="00C71DEC">
        <w:rPr>
          <w:rFonts w:ascii="Times New Roman" w:hAnsi="Times New Roman"/>
          <w:sz w:val="24"/>
          <w:szCs w:val="24"/>
        </w:rPr>
        <w:t>osutami</w:t>
      </w:r>
      <w:r w:rsidR="00993201">
        <w:rPr>
          <w:rFonts w:ascii="Times New Roman" w:hAnsi="Times New Roman"/>
          <w:sz w:val="24"/>
          <w:szCs w:val="24"/>
        </w:rPr>
        <w:t>seks</w:t>
      </w:r>
      <w:r w:rsidR="007B3866">
        <w:rPr>
          <w:rFonts w:ascii="Times New Roman" w:hAnsi="Times New Roman"/>
          <w:sz w:val="24"/>
          <w:szCs w:val="24"/>
        </w:rPr>
        <w:t>.</w:t>
      </w:r>
    </w:p>
    <w:p w14:paraId="5395BC1E" w14:textId="77777777" w:rsidR="00D40EFA" w:rsidRDefault="00D40EFA" w:rsidP="00E15B59">
      <w:pPr>
        <w:rPr>
          <w:rFonts w:ascii="Times New Roman" w:hAnsi="Times New Roman"/>
          <w:sz w:val="24"/>
          <w:szCs w:val="24"/>
        </w:rPr>
      </w:pPr>
    </w:p>
    <w:p w14:paraId="67633B1E" w14:textId="7EDADD03" w:rsidR="00AB66E9" w:rsidRDefault="00BB37DE" w:rsidP="6DCA64B2">
      <w:pPr>
        <w:rPr>
          <w:rFonts w:ascii="Times New Roman" w:hAnsi="Times New Roman"/>
          <w:sz w:val="24"/>
          <w:szCs w:val="24"/>
        </w:rPr>
      </w:pPr>
      <w:r w:rsidRPr="00BB37DE">
        <w:rPr>
          <w:rFonts w:ascii="Times New Roman" w:hAnsi="Times New Roman"/>
          <w:sz w:val="24"/>
          <w:szCs w:val="24"/>
        </w:rPr>
        <w:t>Muudatus mõjutab ka sotsiaalteenuste sisu ja struktuuri</w:t>
      </w:r>
      <w:r w:rsidR="185F11A1" w:rsidRPr="218266C6">
        <w:rPr>
          <w:rFonts w:ascii="Times New Roman" w:hAnsi="Times New Roman"/>
          <w:sz w:val="24"/>
          <w:szCs w:val="24"/>
        </w:rPr>
        <w:t>.</w:t>
      </w:r>
      <w:r>
        <w:rPr>
          <w:rFonts w:ascii="Times New Roman" w:hAnsi="Times New Roman"/>
          <w:sz w:val="24"/>
          <w:szCs w:val="24"/>
        </w:rPr>
        <w:t xml:space="preserve"> </w:t>
      </w:r>
      <w:r w:rsidR="00A57361">
        <w:rPr>
          <w:rFonts w:ascii="Times New Roman" w:hAnsi="Times New Roman"/>
          <w:sz w:val="24"/>
          <w:szCs w:val="24"/>
        </w:rPr>
        <w:t>O</w:t>
      </w:r>
      <w:r w:rsidR="185F11A1" w:rsidRPr="0C66A13C">
        <w:rPr>
          <w:rFonts w:ascii="Times New Roman" w:hAnsi="Times New Roman"/>
          <w:sz w:val="24"/>
          <w:szCs w:val="24"/>
        </w:rPr>
        <w:t>n oodatav</w:t>
      </w:r>
      <w:r w:rsidR="185F11A1" w:rsidRPr="0E0CD143">
        <w:rPr>
          <w:rFonts w:ascii="Times New Roman" w:hAnsi="Times New Roman"/>
          <w:sz w:val="24"/>
          <w:szCs w:val="24"/>
        </w:rPr>
        <w:t xml:space="preserve">, et </w:t>
      </w:r>
      <w:r w:rsidR="185F11A1" w:rsidRPr="63D8A3B6">
        <w:rPr>
          <w:rFonts w:ascii="Times New Roman" w:hAnsi="Times New Roman"/>
          <w:sz w:val="24"/>
          <w:szCs w:val="24"/>
        </w:rPr>
        <w:t>s</w:t>
      </w:r>
      <w:r w:rsidR="4DACB2E6" w:rsidRPr="63D8A3B6">
        <w:rPr>
          <w:rFonts w:ascii="Times New Roman" w:hAnsi="Times New Roman"/>
          <w:sz w:val="24"/>
          <w:szCs w:val="24"/>
        </w:rPr>
        <w:t>otsiaalteenus</w:t>
      </w:r>
      <w:r w:rsidR="00D4672A">
        <w:rPr>
          <w:rFonts w:ascii="Times New Roman" w:hAnsi="Times New Roman"/>
          <w:sz w:val="24"/>
          <w:szCs w:val="24"/>
        </w:rPr>
        <w:t>ed</w:t>
      </w:r>
      <w:r w:rsidR="185F11A1" w:rsidRPr="41A13914">
        <w:rPr>
          <w:rFonts w:ascii="Times New Roman" w:hAnsi="Times New Roman"/>
          <w:sz w:val="24"/>
          <w:szCs w:val="24"/>
        </w:rPr>
        <w:t xml:space="preserve"> liigu</w:t>
      </w:r>
      <w:r w:rsidR="00D4672A">
        <w:rPr>
          <w:rFonts w:ascii="Times New Roman" w:hAnsi="Times New Roman"/>
          <w:sz w:val="24"/>
          <w:szCs w:val="24"/>
        </w:rPr>
        <w:t>vad</w:t>
      </w:r>
      <w:r w:rsidR="185F11A1" w:rsidRPr="41A13914">
        <w:rPr>
          <w:rFonts w:ascii="Times New Roman" w:hAnsi="Times New Roman"/>
          <w:sz w:val="24"/>
          <w:szCs w:val="24"/>
        </w:rPr>
        <w:t xml:space="preserve"> </w:t>
      </w:r>
      <w:r w:rsidR="185F11A1" w:rsidRPr="7BC1FC2A">
        <w:rPr>
          <w:rFonts w:ascii="Times New Roman" w:hAnsi="Times New Roman"/>
          <w:sz w:val="24"/>
          <w:szCs w:val="24"/>
        </w:rPr>
        <w:t>rohkem</w:t>
      </w:r>
      <w:r w:rsidRPr="0EE6D27F">
        <w:rPr>
          <w:rFonts w:ascii="Times New Roman" w:hAnsi="Times New Roman"/>
          <w:sz w:val="24"/>
          <w:szCs w:val="24"/>
        </w:rPr>
        <w:t xml:space="preserve"> </w:t>
      </w:r>
      <w:r w:rsidR="185F11A1" w:rsidRPr="12D7DFA8">
        <w:rPr>
          <w:rFonts w:ascii="Times New Roman" w:hAnsi="Times New Roman"/>
          <w:sz w:val="24"/>
          <w:szCs w:val="24"/>
        </w:rPr>
        <w:t xml:space="preserve">abivajaduse varasemasse </w:t>
      </w:r>
      <w:r w:rsidR="00A57361">
        <w:rPr>
          <w:rFonts w:ascii="Times New Roman" w:hAnsi="Times New Roman"/>
          <w:sz w:val="24"/>
          <w:szCs w:val="24"/>
        </w:rPr>
        <w:t>etappi</w:t>
      </w:r>
      <w:r w:rsidR="7F6AD301" w:rsidRPr="63D8A3B6">
        <w:rPr>
          <w:rFonts w:ascii="Times New Roman" w:hAnsi="Times New Roman"/>
          <w:sz w:val="24"/>
          <w:szCs w:val="24"/>
        </w:rPr>
        <w:t>,</w:t>
      </w:r>
      <w:r w:rsidR="185F11A1" w:rsidRPr="12542933">
        <w:rPr>
          <w:rFonts w:ascii="Times New Roman" w:hAnsi="Times New Roman"/>
          <w:sz w:val="24"/>
          <w:szCs w:val="24"/>
        </w:rPr>
        <w:t xml:space="preserve"> </w:t>
      </w:r>
      <w:r w:rsidR="7F6AD301" w:rsidRPr="3710F40B">
        <w:rPr>
          <w:rFonts w:ascii="Times New Roman" w:hAnsi="Times New Roman"/>
          <w:sz w:val="24"/>
          <w:szCs w:val="24"/>
        </w:rPr>
        <w:t xml:space="preserve">kus on võimalik </w:t>
      </w:r>
      <w:r w:rsidR="7F6AD301" w:rsidRPr="05CF1FA5">
        <w:rPr>
          <w:rFonts w:ascii="Times New Roman" w:hAnsi="Times New Roman"/>
          <w:sz w:val="24"/>
          <w:szCs w:val="24"/>
        </w:rPr>
        <w:t xml:space="preserve">inimesi toetada </w:t>
      </w:r>
      <w:r w:rsidR="7F6AD301" w:rsidRPr="2673BB09">
        <w:rPr>
          <w:rFonts w:ascii="Times New Roman" w:hAnsi="Times New Roman"/>
          <w:sz w:val="24"/>
          <w:szCs w:val="24"/>
        </w:rPr>
        <w:t xml:space="preserve">kodukeskkonnas ja </w:t>
      </w:r>
      <w:r w:rsidR="7F6AD301" w:rsidRPr="62EBB4E0">
        <w:rPr>
          <w:rFonts w:ascii="Times New Roman" w:hAnsi="Times New Roman"/>
          <w:sz w:val="24"/>
          <w:szCs w:val="24"/>
        </w:rPr>
        <w:t xml:space="preserve">lükata </w:t>
      </w:r>
      <w:r w:rsidR="7F6AD301" w:rsidRPr="33C83848">
        <w:rPr>
          <w:rFonts w:ascii="Times New Roman" w:hAnsi="Times New Roman"/>
          <w:sz w:val="24"/>
          <w:szCs w:val="24"/>
        </w:rPr>
        <w:t>edasi või mõnin</w:t>
      </w:r>
      <w:r w:rsidR="50E38740" w:rsidRPr="33C83848">
        <w:rPr>
          <w:rFonts w:ascii="Times New Roman" w:hAnsi="Times New Roman"/>
          <w:sz w:val="24"/>
          <w:szCs w:val="24"/>
        </w:rPr>
        <w:t xml:space="preserve">gatel juhtudel ka </w:t>
      </w:r>
      <w:r w:rsidR="7F6AD301" w:rsidRPr="33C83848">
        <w:rPr>
          <w:rFonts w:ascii="Times New Roman" w:hAnsi="Times New Roman"/>
          <w:sz w:val="24"/>
          <w:szCs w:val="24"/>
        </w:rPr>
        <w:t>vältida</w:t>
      </w:r>
      <w:r w:rsidR="7F6AD301" w:rsidRPr="2673BB09">
        <w:rPr>
          <w:rFonts w:ascii="Times New Roman" w:hAnsi="Times New Roman"/>
          <w:sz w:val="24"/>
          <w:szCs w:val="24"/>
        </w:rPr>
        <w:t xml:space="preserve"> </w:t>
      </w:r>
      <w:r w:rsidR="7F6AD301" w:rsidRPr="6A64A281">
        <w:rPr>
          <w:rFonts w:ascii="Times New Roman" w:hAnsi="Times New Roman"/>
          <w:sz w:val="24"/>
          <w:szCs w:val="24"/>
        </w:rPr>
        <w:t xml:space="preserve">hooldekodusse </w:t>
      </w:r>
      <w:r w:rsidR="7F6AD301" w:rsidRPr="33C83848">
        <w:rPr>
          <w:rFonts w:ascii="Times New Roman" w:hAnsi="Times New Roman"/>
          <w:sz w:val="24"/>
          <w:szCs w:val="24"/>
        </w:rPr>
        <w:t>sattu</w:t>
      </w:r>
      <w:r w:rsidR="20973774" w:rsidRPr="33C83848">
        <w:rPr>
          <w:rFonts w:ascii="Times New Roman" w:hAnsi="Times New Roman"/>
          <w:sz w:val="24"/>
          <w:szCs w:val="24"/>
        </w:rPr>
        <w:t>mist</w:t>
      </w:r>
      <w:r w:rsidR="007A350A" w:rsidRPr="007A350A">
        <w:rPr>
          <w:rFonts w:ascii="Times New Roman" w:hAnsi="Times New Roman"/>
          <w:sz w:val="24"/>
          <w:szCs w:val="24"/>
        </w:rPr>
        <w:t>.</w:t>
      </w:r>
    </w:p>
    <w:p w14:paraId="4A66586D" w14:textId="51A4B50E" w:rsidR="6DCA64B2" w:rsidRDefault="6DCA64B2" w:rsidP="6DCA64B2">
      <w:pPr>
        <w:rPr>
          <w:rFonts w:ascii="Times New Roman" w:hAnsi="Times New Roman"/>
          <w:sz w:val="24"/>
          <w:szCs w:val="24"/>
        </w:rPr>
      </w:pPr>
    </w:p>
    <w:p w14:paraId="4B7E15AA" w14:textId="00905C7A" w:rsidR="00F075E0" w:rsidRPr="0006570E" w:rsidRDefault="71BE8F7D" w:rsidP="6DCA64B2">
      <w:pPr>
        <w:rPr>
          <w:rFonts w:ascii="Times New Roman" w:hAnsi="Times New Roman"/>
          <w:sz w:val="24"/>
          <w:szCs w:val="24"/>
        </w:rPr>
      </w:pPr>
      <w:r w:rsidRPr="33C83848">
        <w:rPr>
          <w:rFonts w:ascii="Times New Roman" w:hAnsi="Times New Roman"/>
          <w:sz w:val="24"/>
          <w:szCs w:val="24"/>
        </w:rPr>
        <w:t xml:space="preserve">Sotsiaalministeerium </w:t>
      </w:r>
      <w:r w:rsidR="2CA8A72B" w:rsidRPr="4A1F6CA1">
        <w:rPr>
          <w:rFonts w:ascii="Times New Roman" w:hAnsi="Times New Roman"/>
          <w:sz w:val="24"/>
          <w:szCs w:val="24"/>
        </w:rPr>
        <w:t>analüüsis</w:t>
      </w:r>
      <w:r w:rsidRPr="33C83848">
        <w:rPr>
          <w:rFonts w:ascii="Times New Roman" w:hAnsi="Times New Roman"/>
          <w:sz w:val="24"/>
          <w:szCs w:val="24"/>
        </w:rPr>
        <w:t xml:space="preserve"> </w:t>
      </w:r>
      <w:r w:rsidR="583FE436" w:rsidRPr="33C83848">
        <w:rPr>
          <w:rFonts w:ascii="Times New Roman" w:hAnsi="Times New Roman"/>
          <w:sz w:val="24"/>
          <w:szCs w:val="24"/>
        </w:rPr>
        <w:t xml:space="preserve">valdkonnaülese koordinatsiooni kasutuselevõtu võimalikku mõju </w:t>
      </w:r>
      <w:proofErr w:type="spellStart"/>
      <w:r w:rsidR="583FE436" w:rsidRPr="33C83848">
        <w:rPr>
          <w:rFonts w:ascii="Times New Roman" w:hAnsi="Times New Roman"/>
          <w:sz w:val="24"/>
          <w:szCs w:val="24"/>
        </w:rPr>
        <w:t>KOV-ide</w:t>
      </w:r>
      <w:proofErr w:type="spellEnd"/>
      <w:r w:rsidR="583FE436" w:rsidRPr="33C83848">
        <w:rPr>
          <w:rFonts w:ascii="Times New Roman" w:hAnsi="Times New Roman"/>
          <w:sz w:val="24"/>
          <w:szCs w:val="24"/>
        </w:rPr>
        <w:t xml:space="preserve"> poolt </w:t>
      </w:r>
      <w:r w:rsidR="583FE436" w:rsidRPr="5BBCB096">
        <w:rPr>
          <w:rFonts w:ascii="Times New Roman" w:hAnsi="Times New Roman"/>
          <w:sz w:val="24"/>
          <w:szCs w:val="24"/>
        </w:rPr>
        <w:t>pakutavate sotsiaalt</w:t>
      </w:r>
      <w:r w:rsidR="38AE8019" w:rsidRPr="5BBCB096">
        <w:rPr>
          <w:rFonts w:ascii="Times New Roman" w:hAnsi="Times New Roman"/>
          <w:sz w:val="24"/>
          <w:szCs w:val="24"/>
        </w:rPr>
        <w:t xml:space="preserve">eenuste </w:t>
      </w:r>
      <w:r w:rsidR="38AE8019" w:rsidRPr="4A1F6CA1">
        <w:rPr>
          <w:rFonts w:ascii="Times New Roman" w:hAnsi="Times New Roman"/>
          <w:sz w:val="24"/>
          <w:szCs w:val="24"/>
        </w:rPr>
        <w:t>struktuursele</w:t>
      </w:r>
      <w:r w:rsidR="38AE8019" w:rsidRPr="13B6DB68">
        <w:rPr>
          <w:rFonts w:ascii="Times New Roman" w:hAnsi="Times New Roman"/>
          <w:sz w:val="24"/>
          <w:szCs w:val="24"/>
        </w:rPr>
        <w:t xml:space="preserve"> muutusele </w:t>
      </w:r>
      <w:r w:rsidR="542D9D73" w:rsidRPr="50320025">
        <w:rPr>
          <w:rFonts w:ascii="Times New Roman" w:hAnsi="Times New Roman"/>
          <w:sz w:val="24"/>
          <w:szCs w:val="24"/>
        </w:rPr>
        <w:t>nelja ja enama</w:t>
      </w:r>
      <w:r w:rsidR="542D9D73" w:rsidRPr="638269AA">
        <w:rPr>
          <w:rFonts w:ascii="Times New Roman" w:hAnsi="Times New Roman"/>
          <w:sz w:val="24"/>
          <w:szCs w:val="24"/>
        </w:rPr>
        <w:t xml:space="preserve"> kroonilise haigusega inimeste </w:t>
      </w:r>
      <w:r w:rsidR="542D9D73" w:rsidRPr="50320025">
        <w:rPr>
          <w:rFonts w:ascii="Times New Roman" w:hAnsi="Times New Roman"/>
          <w:sz w:val="24"/>
          <w:szCs w:val="24"/>
        </w:rPr>
        <w:t>sihtrühmas</w:t>
      </w:r>
      <w:r w:rsidR="0044033E">
        <w:rPr>
          <w:rFonts w:ascii="Times New Roman" w:hAnsi="Times New Roman"/>
          <w:sz w:val="24"/>
          <w:szCs w:val="24"/>
        </w:rPr>
        <w:t xml:space="preserve">, </w:t>
      </w:r>
      <w:r w:rsidR="542D9D73" w:rsidRPr="18F91C29">
        <w:rPr>
          <w:rFonts w:ascii="Times New Roman" w:hAnsi="Times New Roman"/>
          <w:sz w:val="24"/>
          <w:szCs w:val="24"/>
        </w:rPr>
        <w:t>so sihtrühm, kelle valdkonnaülest koordinatsiooni hakkaks Tervisekassa rahastama a</w:t>
      </w:r>
      <w:r w:rsidR="389FD7B1" w:rsidRPr="18F91C29">
        <w:rPr>
          <w:rFonts w:ascii="Times New Roman" w:hAnsi="Times New Roman"/>
          <w:sz w:val="24"/>
          <w:szCs w:val="24"/>
        </w:rPr>
        <w:t>lates 2028</w:t>
      </w:r>
      <w:r w:rsidR="00A6423B">
        <w:rPr>
          <w:rFonts w:ascii="Times New Roman" w:hAnsi="Times New Roman"/>
          <w:sz w:val="24"/>
          <w:szCs w:val="24"/>
        </w:rPr>
        <w:t>.</w:t>
      </w:r>
      <w:r w:rsidR="389FD7B1" w:rsidRPr="18F91C29">
        <w:rPr>
          <w:rFonts w:ascii="Times New Roman" w:hAnsi="Times New Roman"/>
          <w:sz w:val="24"/>
          <w:szCs w:val="24"/>
        </w:rPr>
        <w:t xml:space="preserve"> aasta mai kuust (enne seda toimub rahastamine projektipõhiselt </w:t>
      </w:r>
      <w:proofErr w:type="spellStart"/>
      <w:r w:rsidR="389FD7B1" w:rsidRPr="18F91C29">
        <w:rPr>
          <w:rFonts w:ascii="Times New Roman" w:hAnsi="Times New Roman"/>
          <w:sz w:val="24"/>
          <w:szCs w:val="24"/>
        </w:rPr>
        <w:t>välisvahenditest</w:t>
      </w:r>
      <w:proofErr w:type="spellEnd"/>
      <w:r w:rsidR="389FD7B1" w:rsidRPr="18F91C29">
        <w:rPr>
          <w:rFonts w:ascii="Times New Roman" w:hAnsi="Times New Roman"/>
          <w:sz w:val="24"/>
          <w:szCs w:val="24"/>
        </w:rPr>
        <w:t>).</w:t>
      </w:r>
      <w:r w:rsidR="00544624">
        <w:rPr>
          <w:rFonts w:ascii="Times New Roman" w:hAnsi="Times New Roman"/>
          <w:sz w:val="24"/>
          <w:szCs w:val="24"/>
        </w:rPr>
        <w:t xml:space="preserve"> </w:t>
      </w:r>
      <w:r w:rsidR="6D03EC63" w:rsidRPr="22527048">
        <w:rPr>
          <w:rFonts w:ascii="Times New Roman" w:hAnsi="Times New Roman"/>
          <w:sz w:val="24"/>
          <w:szCs w:val="24"/>
        </w:rPr>
        <w:t xml:space="preserve">Analüüsis on eeldatud, et </w:t>
      </w:r>
      <w:r w:rsidR="00B46243">
        <w:rPr>
          <w:rFonts w:ascii="Times New Roman" w:hAnsi="Times New Roman"/>
          <w:sz w:val="24"/>
          <w:szCs w:val="24"/>
        </w:rPr>
        <w:t xml:space="preserve">2030. aastaks jõutakse valdkonnaülese </w:t>
      </w:r>
      <w:r w:rsidR="6D03EC63" w:rsidRPr="22527048">
        <w:rPr>
          <w:rFonts w:ascii="Times New Roman" w:hAnsi="Times New Roman"/>
          <w:sz w:val="24"/>
          <w:szCs w:val="24"/>
        </w:rPr>
        <w:t xml:space="preserve">koordinatsiooniga </w:t>
      </w:r>
      <w:r w:rsidR="33DABDA7" w:rsidRPr="22527048">
        <w:rPr>
          <w:rFonts w:ascii="Times New Roman" w:hAnsi="Times New Roman"/>
          <w:sz w:val="24"/>
          <w:szCs w:val="24"/>
        </w:rPr>
        <w:t>2</w:t>
      </w:r>
      <w:r w:rsidR="6D03EC63" w:rsidRPr="22527048">
        <w:rPr>
          <w:rFonts w:ascii="Times New Roman" w:hAnsi="Times New Roman"/>
          <w:sz w:val="24"/>
          <w:szCs w:val="24"/>
        </w:rPr>
        <w:t>0%-</w:t>
      </w:r>
      <w:proofErr w:type="spellStart"/>
      <w:r w:rsidR="6D03EC63" w:rsidRPr="22527048">
        <w:rPr>
          <w:rFonts w:ascii="Times New Roman" w:hAnsi="Times New Roman"/>
          <w:sz w:val="24"/>
          <w:szCs w:val="24"/>
        </w:rPr>
        <w:t>ni</w:t>
      </w:r>
      <w:proofErr w:type="spellEnd"/>
      <w:r w:rsidR="6D03EC63" w:rsidRPr="22527048">
        <w:rPr>
          <w:rFonts w:ascii="Times New Roman" w:hAnsi="Times New Roman"/>
          <w:sz w:val="24"/>
          <w:szCs w:val="24"/>
        </w:rPr>
        <w:t xml:space="preserve"> sihtrühmast. </w:t>
      </w:r>
      <w:r w:rsidR="00F56EB3">
        <w:rPr>
          <w:rFonts w:ascii="Times New Roman" w:hAnsi="Times New Roman"/>
          <w:sz w:val="24"/>
          <w:szCs w:val="24"/>
        </w:rPr>
        <w:t xml:space="preserve">Neist omakorda ligikaudu </w:t>
      </w:r>
      <w:r w:rsidR="1E765595" w:rsidRPr="22527048">
        <w:rPr>
          <w:rFonts w:ascii="Times New Roman" w:hAnsi="Times New Roman"/>
          <w:sz w:val="24"/>
          <w:szCs w:val="24"/>
        </w:rPr>
        <w:t xml:space="preserve">30% ehk </w:t>
      </w:r>
      <w:r w:rsidR="6D03EC63" w:rsidRPr="22527048">
        <w:rPr>
          <w:rFonts w:ascii="Times New Roman" w:hAnsi="Times New Roman"/>
          <w:sz w:val="24"/>
          <w:szCs w:val="24"/>
        </w:rPr>
        <w:t>6%</w:t>
      </w:r>
      <w:r w:rsidR="00A97DF0">
        <w:rPr>
          <w:rFonts w:ascii="Times New Roman" w:hAnsi="Times New Roman"/>
          <w:sz w:val="24"/>
          <w:szCs w:val="24"/>
        </w:rPr>
        <w:t xml:space="preserve"> kogu </w:t>
      </w:r>
      <w:r w:rsidR="7516AED4" w:rsidRPr="22527048">
        <w:rPr>
          <w:rFonts w:ascii="Times New Roman" w:hAnsi="Times New Roman"/>
          <w:sz w:val="24"/>
          <w:szCs w:val="24"/>
        </w:rPr>
        <w:t xml:space="preserve">sihtrühmast </w:t>
      </w:r>
      <w:r w:rsidR="00A97DF0">
        <w:rPr>
          <w:rFonts w:ascii="Times New Roman" w:hAnsi="Times New Roman"/>
          <w:sz w:val="24"/>
          <w:szCs w:val="24"/>
        </w:rPr>
        <w:t>vajab</w:t>
      </w:r>
      <w:r w:rsidR="6D03EC63" w:rsidRPr="22527048">
        <w:rPr>
          <w:rFonts w:ascii="Times New Roman" w:hAnsi="Times New Roman"/>
          <w:sz w:val="24"/>
          <w:szCs w:val="24"/>
        </w:rPr>
        <w:t xml:space="preserve"> erineval määral täiendavaid sotsiaalteenuseid</w:t>
      </w:r>
      <w:r w:rsidR="00A97DF0">
        <w:rPr>
          <w:rFonts w:ascii="Times New Roman" w:hAnsi="Times New Roman"/>
          <w:sz w:val="24"/>
          <w:szCs w:val="24"/>
        </w:rPr>
        <w:t xml:space="preserve">, nagu </w:t>
      </w:r>
      <w:r w:rsidR="6D03EC63" w:rsidRPr="22527048">
        <w:rPr>
          <w:rFonts w:ascii="Times New Roman" w:hAnsi="Times New Roman"/>
          <w:sz w:val="24"/>
          <w:szCs w:val="24"/>
        </w:rPr>
        <w:t xml:space="preserve">koduteenus, sotsiaaltransporti, </w:t>
      </w:r>
      <w:r w:rsidR="00A97DF0">
        <w:rPr>
          <w:rFonts w:ascii="Times New Roman" w:hAnsi="Times New Roman"/>
          <w:sz w:val="24"/>
          <w:szCs w:val="24"/>
        </w:rPr>
        <w:t xml:space="preserve">eluruumi </w:t>
      </w:r>
      <w:r w:rsidR="6D03EC63" w:rsidRPr="22527048">
        <w:rPr>
          <w:rFonts w:ascii="Times New Roman" w:hAnsi="Times New Roman"/>
          <w:sz w:val="24"/>
          <w:szCs w:val="24"/>
        </w:rPr>
        <w:t>kohandamist või eluruumi tagami</w:t>
      </w:r>
      <w:r w:rsidR="00855425">
        <w:rPr>
          <w:rFonts w:ascii="Times New Roman" w:hAnsi="Times New Roman"/>
          <w:sz w:val="24"/>
          <w:szCs w:val="24"/>
        </w:rPr>
        <w:t>ne</w:t>
      </w:r>
      <w:r w:rsidR="6D03EC63" w:rsidRPr="22527048">
        <w:rPr>
          <w:rFonts w:ascii="Times New Roman" w:hAnsi="Times New Roman"/>
          <w:sz w:val="24"/>
          <w:szCs w:val="24"/>
        </w:rPr>
        <w:t xml:space="preserve">. </w:t>
      </w:r>
      <w:r w:rsidR="6D6C54AD" w:rsidRPr="22527048">
        <w:rPr>
          <w:rFonts w:ascii="Times New Roman" w:hAnsi="Times New Roman"/>
          <w:sz w:val="24"/>
          <w:szCs w:val="24"/>
        </w:rPr>
        <w:t>Nende</w:t>
      </w:r>
      <w:r w:rsidR="6D03EC63" w:rsidRPr="22527048">
        <w:rPr>
          <w:rFonts w:ascii="Times New Roman" w:hAnsi="Times New Roman"/>
          <w:sz w:val="24"/>
          <w:szCs w:val="24"/>
        </w:rPr>
        <w:t xml:space="preserve"> </w:t>
      </w:r>
      <w:r w:rsidR="1401303F" w:rsidRPr="22527048">
        <w:rPr>
          <w:rFonts w:ascii="Times New Roman" w:hAnsi="Times New Roman"/>
          <w:sz w:val="24"/>
          <w:szCs w:val="24"/>
        </w:rPr>
        <w:t>lisa</w:t>
      </w:r>
      <w:r w:rsidR="6D03EC63" w:rsidRPr="22527048">
        <w:rPr>
          <w:rFonts w:ascii="Times New Roman" w:hAnsi="Times New Roman"/>
          <w:sz w:val="24"/>
          <w:szCs w:val="24"/>
        </w:rPr>
        <w:t>kulu aastas on hinnatud 2024</w:t>
      </w:r>
      <w:r w:rsidR="00855425">
        <w:rPr>
          <w:rFonts w:ascii="Times New Roman" w:hAnsi="Times New Roman"/>
          <w:sz w:val="24"/>
          <w:szCs w:val="24"/>
        </w:rPr>
        <w:t>. aasta</w:t>
      </w:r>
      <w:r w:rsidR="6D03EC63" w:rsidRPr="22527048">
        <w:rPr>
          <w:rFonts w:ascii="Times New Roman" w:hAnsi="Times New Roman"/>
          <w:sz w:val="24"/>
          <w:szCs w:val="24"/>
        </w:rPr>
        <w:t xml:space="preserve"> hindades ca 4,6 miljonile </w:t>
      </w:r>
      <w:r w:rsidR="00855425">
        <w:rPr>
          <w:rFonts w:ascii="Times New Roman" w:hAnsi="Times New Roman"/>
          <w:sz w:val="24"/>
          <w:szCs w:val="24"/>
        </w:rPr>
        <w:t xml:space="preserve">eurole </w:t>
      </w:r>
      <w:r w:rsidR="6D03EC63" w:rsidRPr="22527048">
        <w:rPr>
          <w:rFonts w:ascii="Times New Roman" w:hAnsi="Times New Roman"/>
          <w:sz w:val="24"/>
          <w:szCs w:val="24"/>
        </w:rPr>
        <w:t>aastas.</w:t>
      </w:r>
      <w:r w:rsidR="007237CD">
        <w:rPr>
          <w:rStyle w:val="FootnoteReference"/>
          <w:rFonts w:ascii="Times New Roman" w:hAnsi="Times New Roman"/>
          <w:sz w:val="24"/>
          <w:szCs w:val="24"/>
        </w:rPr>
        <w:footnoteReference w:id="79"/>
      </w:r>
      <w:r w:rsidR="0006570E">
        <w:rPr>
          <w:rFonts w:ascii="Times New Roman" w:hAnsi="Times New Roman"/>
          <w:sz w:val="24"/>
          <w:szCs w:val="24"/>
        </w:rPr>
        <w:t xml:space="preserve"> </w:t>
      </w:r>
      <w:r w:rsidR="00CD2412">
        <w:rPr>
          <w:rFonts w:ascii="Times New Roman" w:hAnsi="Times New Roman"/>
          <w:sz w:val="24"/>
          <w:szCs w:val="24"/>
        </w:rPr>
        <w:t>Rahvusvahelised</w:t>
      </w:r>
      <w:r w:rsidR="6D03EC63" w:rsidRPr="6DCA64B2">
        <w:rPr>
          <w:rFonts w:ascii="Times New Roman" w:hAnsi="Times New Roman"/>
          <w:sz w:val="24"/>
          <w:szCs w:val="24"/>
        </w:rPr>
        <w:t xml:space="preserve"> analüüsid </w:t>
      </w:r>
      <w:r w:rsidR="00CD2412">
        <w:rPr>
          <w:rFonts w:ascii="Times New Roman" w:hAnsi="Times New Roman"/>
          <w:sz w:val="24"/>
          <w:szCs w:val="24"/>
        </w:rPr>
        <w:t>viitavad</w:t>
      </w:r>
      <w:r w:rsidR="6D03EC63" w:rsidRPr="6DCA64B2">
        <w:rPr>
          <w:rFonts w:ascii="Times New Roman" w:hAnsi="Times New Roman"/>
          <w:sz w:val="24"/>
          <w:szCs w:val="24"/>
        </w:rPr>
        <w:t xml:space="preserve">, et valdkonnaülene koordinatsioon võib vähendada </w:t>
      </w:r>
      <w:proofErr w:type="spellStart"/>
      <w:r w:rsidR="6D03EC63" w:rsidRPr="6DCA64B2">
        <w:rPr>
          <w:rFonts w:ascii="Times New Roman" w:hAnsi="Times New Roman"/>
          <w:sz w:val="24"/>
          <w:szCs w:val="24"/>
        </w:rPr>
        <w:t>üldhooldekodusse</w:t>
      </w:r>
      <w:proofErr w:type="spellEnd"/>
      <w:r w:rsidR="6D03EC63" w:rsidRPr="6DCA64B2">
        <w:rPr>
          <w:rFonts w:ascii="Times New Roman" w:hAnsi="Times New Roman"/>
          <w:sz w:val="24"/>
          <w:szCs w:val="24"/>
        </w:rPr>
        <w:t xml:space="preserve"> sattumist </w:t>
      </w:r>
      <w:r w:rsidR="00CD2412">
        <w:rPr>
          <w:rFonts w:ascii="Times New Roman" w:hAnsi="Times New Roman"/>
          <w:sz w:val="24"/>
          <w:szCs w:val="24"/>
        </w:rPr>
        <w:t>kahe</w:t>
      </w:r>
      <w:r w:rsidR="6D03EC63" w:rsidRPr="6DCA64B2">
        <w:rPr>
          <w:rFonts w:ascii="Times New Roman" w:hAnsi="Times New Roman"/>
          <w:sz w:val="24"/>
          <w:szCs w:val="24"/>
        </w:rPr>
        <w:t xml:space="preserve"> aasta jooksul </w:t>
      </w:r>
      <w:r w:rsidR="00BD7B5A">
        <w:rPr>
          <w:rFonts w:ascii="Times New Roman" w:hAnsi="Times New Roman"/>
          <w:sz w:val="24"/>
          <w:szCs w:val="24"/>
        </w:rPr>
        <w:t>kuni 20</w:t>
      </w:r>
      <w:r w:rsidR="6D03EC63" w:rsidRPr="6DCA64B2">
        <w:rPr>
          <w:rFonts w:ascii="Times New Roman" w:hAnsi="Times New Roman"/>
          <w:sz w:val="24"/>
          <w:szCs w:val="24"/>
        </w:rPr>
        <w:t>%</w:t>
      </w:r>
      <w:r w:rsidR="00BD7B5A">
        <w:rPr>
          <w:rStyle w:val="FootnoteReference"/>
          <w:rFonts w:ascii="Times New Roman" w:hAnsi="Times New Roman"/>
          <w:sz w:val="24"/>
          <w:szCs w:val="24"/>
        </w:rPr>
        <w:footnoteReference w:id="80"/>
      </w:r>
      <w:r w:rsidR="00C61F48">
        <w:rPr>
          <w:rFonts w:ascii="Times New Roman" w:hAnsi="Times New Roman"/>
          <w:sz w:val="24"/>
          <w:szCs w:val="24"/>
        </w:rPr>
        <w:t>.</w:t>
      </w:r>
      <w:r w:rsidR="6D03EC63" w:rsidRPr="6DCA64B2">
        <w:rPr>
          <w:rFonts w:ascii="Times New Roman" w:hAnsi="Times New Roman"/>
          <w:sz w:val="24"/>
          <w:szCs w:val="24"/>
        </w:rPr>
        <w:t xml:space="preserve"> </w:t>
      </w:r>
    </w:p>
    <w:p w14:paraId="69818A1E" w14:textId="5084A4F8" w:rsidR="5E39D11B" w:rsidRDefault="5E39D11B" w:rsidP="5E39D11B">
      <w:pPr>
        <w:rPr>
          <w:rFonts w:ascii="Times New Roman" w:hAnsi="Times New Roman"/>
          <w:sz w:val="24"/>
          <w:szCs w:val="24"/>
        </w:rPr>
      </w:pPr>
    </w:p>
    <w:p w14:paraId="09F0C86F" w14:textId="405596CC" w:rsidR="00F075E0" w:rsidRDefault="0006570E" w:rsidP="6DCA64B2">
      <w:r>
        <w:rPr>
          <w:rFonts w:ascii="Times New Roman" w:hAnsi="Times New Roman"/>
          <w:sz w:val="24"/>
          <w:szCs w:val="24"/>
        </w:rPr>
        <w:t>2030. aastaks koostati</w:t>
      </w:r>
      <w:r w:rsidR="6D03EC63" w:rsidRPr="6DCA64B2">
        <w:rPr>
          <w:rFonts w:ascii="Times New Roman" w:hAnsi="Times New Roman"/>
          <w:sz w:val="24"/>
          <w:szCs w:val="24"/>
        </w:rPr>
        <w:t xml:space="preserve"> kolm stsenaariumi: </w:t>
      </w:r>
    </w:p>
    <w:p w14:paraId="0CD6546D" w14:textId="1EB2B9DD" w:rsidR="00DD415E" w:rsidRPr="00DD415E" w:rsidRDefault="6D03EC63" w:rsidP="00DD415E">
      <w:pPr>
        <w:pStyle w:val="ListParagraph"/>
        <w:numPr>
          <w:ilvl w:val="2"/>
          <w:numId w:val="46"/>
        </w:numPr>
        <w:ind w:left="709"/>
      </w:pPr>
      <w:r w:rsidRPr="00E3290A">
        <w:rPr>
          <w:rFonts w:ascii="Times New Roman" w:hAnsi="Times New Roman"/>
          <w:b/>
          <w:bCs/>
          <w:sz w:val="24"/>
          <w:szCs w:val="24"/>
        </w:rPr>
        <w:t>valdkonnaüles</w:t>
      </w:r>
      <w:r w:rsidR="001A438F" w:rsidRPr="00E3290A">
        <w:rPr>
          <w:rFonts w:ascii="Times New Roman" w:hAnsi="Times New Roman"/>
          <w:b/>
          <w:bCs/>
          <w:sz w:val="24"/>
          <w:szCs w:val="24"/>
        </w:rPr>
        <w:t>t</w:t>
      </w:r>
      <w:r w:rsidRPr="00E3290A">
        <w:rPr>
          <w:rFonts w:ascii="Times New Roman" w:hAnsi="Times New Roman"/>
          <w:b/>
          <w:bCs/>
          <w:sz w:val="24"/>
          <w:szCs w:val="24"/>
        </w:rPr>
        <w:t xml:space="preserve"> koordinatsiooni teenust ei osutata</w:t>
      </w:r>
      <w:r w:rsidRPr="00DD415E">
        <w:rPr>
          <w:rFonts w:ascii="Times New Roman" w:hAnsi="Times New Roman"/>
          <w:sz w:val="24"/>
          <w:szCs w:val="24"/>
        </w:rPr>
        <w:t xml:space="preserve">, </w:t>
      </w:r>
      <w:r w:rsidR="004E1B92">
        <w:rPr>
          <w:rFonts w:ascii="Times New Roman" w:hAnsi="Times New Roman"/>
          <w:sz w:val="24"/>
          <w:szCs w:val="24"/>
        </w:rPr>
        <w:t xml:space="preserve">väljaspool kodu osutatava </w:t>
      </w:r>
      <w:proofErr w:type="spellStart"/>
      <w:r w:rsidRPr="00DD415E">
        <w:rPr>
          <w:rFonts w:ascii="Times New Roman" w:hAnsi="Times New Roman"/>
          <w:sz w:val="24"/>
          <w:szCs w:val="24"/>
        </w:rPr>
        <w:t>üldhoold</w:t>
      </w:r>
      <w:r w:rsidR="00F432EF">
        <w:rPr>
          <w:rFonts w:ascii="Times New Roman" w:hAnsi="Times New Roman"/>
          <w:sz w:val="24"/>
          <w:szCs w:val="24"/>
        </w:rPr>
        <w:t>us</w:t>
      </w:r>
      <w:r w:rsidR="00B30043">
        <w:rPr>
          <w:rFonts w:ascii="Times New Roman" w:hAnsi="Times New Roman"/>
          <w:sz w:val="24"/>
          <w:szCs w:val="24"/>
        </w:rPr>
        <w:t>teenuse</w:t>
      </w:r>
      <w:proofErr w:type="spellEnd"/>
      <w:r w:rsidRPr="00DD415E">
        <w:rPr>
          <w:rFonts w:ascii="Times New Roman" w:hAnsi="Times New Roman"/>
          <w:sz w:val="24"/>
          <w:szCs w:val="24"/>
        </w:rPr>
        <w:t xml:space="preserve"> kasutus kasvab 10%, lisakulu 7 m</w:t>
      </w:r>
      <w:r w:rsidR="00151C9B">
        <w:rPr>
          <w:rFonts w:ascii="Times New Roman" w:hAnsi="Times New Roman"/>
          <w:sz w:val="24"/>
          <w:szCs w:val="24"/>
        </w:rPr>
        <w:t>iljonit eurot</w:t>
      </w:r>
      <w:r w:rsidRPr="00DD415E">
        <w:rPr>
          <w:rFonts w:ascii="Times New Roman" w:hAnsi="Times New Roman"/>
          <w:sz w:val="24"/>
          <w:szCs w:val="24"/>
        </w:rPr>
        <w:t xml:space="preserve"> aastal 2030</w:t>
      </w:r>
      <w:r w:rsidR="00E07F56">
        <w:rPr>
          <w:rFonts w:ascii="Times New Roman" w:hAnsi="Times New Roman"/>
          <w:sz w:val="24"/>
          <w:szCs w:val="24"/>
        </w:rPr>
        <w:t>;</w:t>
      </w:r>
    </w:p>
    <w:p w14:paraId="7CDF8985" w14:textId="0CEAAE85" w:rsidR="00DD415E" w:rsidRPr="00DD415E" w:rsidRDefault="6D03EC63" w:rsidP="00DD415E">
      <w:pPr>
        <w:pStyle w:val="ListParagraph"/>
        <w:numPr>
          <w:ilvl w:val="2"/>
          <w:numId w:val="46"/>
        </w:numPr>
        <w:ind w:left="709"/>
      </w:pPr>
      <w:r w:rsidRPr="00E3290A">
        <w:rPr>
          <w:rFonts w:ascii="Times New Roman" w:hAnsi="Times New Roman"/>
          <w:b/>
          <w:bCs/>
          <w:sz w:val="24"/>
          <w:szCs w:val="24"/>
        </w:rPr>
        <w:t>valdkonnaülese koordinatsiooni teenust</w:t>
      </w:r>
      <w:r w:rsidR="00E3290A" w:rsidRPr="00E3290A">
        <w:rPr>
          <w:rFonts w:ascii="Times New Roman" w:hAnsi="Times New Roman"/>
          <w:b/>
          <w:bCs/>
          <w:sz w:val="24"/>
          <w:szCs w:val="24"/>
        </w:rPr>
        <w:t xml:space="preserve"> rakendatakse</w:t>
      </w:r>
      <w:r w:rsidRPr="00DD415E">
        <w:rPr>
          <w:rFonts w:ascii="Times New Roman" w:hAnsi="Times New Roman"/>
          <w:sz w:val="24"/>
          <w:szCs w:val="24"/>
        </w:rPr>
        <w:t>, millega kaasneb lisakulu 4,6 m</w:t>
      </w:r>
      <w:r w:rsidR="00313C1F">
        <w:rPr>
          <w:rFonts w:ascii="Times New Roman" w:hAnsi="Times New Roman"/>
          <w:sz w:val="24"/>
          <w:szCs w:val="24"/>
        </w:rPr>
        <w:t>iljonit eurot</w:t>
      </w:r>
      <w:r w:rsidRPr="00DD415E">
        <w:rPr>
          <w:rFonts w:ascii="Times New Roman" w:hAnsi="Times New Roman"/>
          <w:sz w:val="24"/>
          <w:szCs w:val="24"/>
        </w:rPr>
        <w:t xml:space="preserve">, see aitab ära hoida </w:t>
      </w:r>
      <w:proofErr w:type="spellStart"/>
      <w:r w:rsidRPr="00DD415E">
        <w:rPr>
          <w:rFonts w:ascii="Times New Roman" w:hAnsi="Times New Roman"/>
          <w:sz w:val="24"/>
          <w:szCs w:val="24"/>
        </w:rPr>
        <w:t>üldhooldekodusse</w:t>
      </w:r>
      <w:proofErr w:type="spellEnd"/>
      <w:r w:rsidRPr="00DD415E">
        <w:rPr>
          <w:rFonts w:ascii="Times New Roman" w:hAnsi="Times New Roman"/>
          <w:sz w:val="24"/>
          <w:szCs w:val="24"/>
        </w:rPr>
        <w:t xml:space="preserve"> sattumist </w:t>
      </w:r>
      <w:r w:rsidRPr="00C35BF9">
        <w:rPr>
          <w:rFonts w:ascii="Times New Roman" w:hAnsi="Times New Roman"/>
          <w:b/>
          <w:bCs/>
          <w:sz w:val="24"/>
          <w:szCs w:val="24"/>
        </w:rPr>
        <w:t>5% sihtrühmast</w:t>
      </w:r>
      <w:r w:rsidRPr="00DD415E">
        <w:rPr>
          <w:rFonts w:ascii="Times New Roman" w:hAnsi="Times New Roman"/>
          <w:sz w:val="24"/>
          <w:szCs w:val="24"/>
        </w:rPr>
        <w:t xml:space="preserve"> (</w:t>
      </w:r>
      <w:r w:rsidR="002A7F58">
        <w:rPr>
          <w:rFonts w:ascii="Times New Roman" w:hAnsi="Times New Roman"/>
          <w:sz w:val="24"/>
          <w:szCs w:val="24"/>
        </w:rPr>
        <w:t xml:space="preserve">hinnanguline </w:t>
      </w:r>
      <w:r w:rsidRPr="00DD415E">
        <w:rPr>
          <w:rFonts w:ascii="Times New Roman" w:hAnsi="Times New Roman"/>
          <w:sz w:val="24"/>
          <w:szCs w:val="24"/>
        </w:rPr>
        <w:t xml:space="preserve">sääst 3,5 </w:t>
      </w:r>
      <w:r w:rsidR="00151C9B">
        <w:rPr>
          <w:rFonts w:ascii="Times New Roman" w:hAnsi="Times New Roman"/>
          <w:sz w:val="24"/>
          <w:szCs w:val="24"/>
        </w:rPr>
        <w:t>miljonit eurot</w:t>
      </w:r>
      <w:r w:rsidRPr="00DD415E">
        <w:rPr>
          <w:rFonts w:ascii="Times New Roman" w:hAnsi="Times New Roman"/>
          <w:sz w:val="24"/>
          <w:szCs w:val="24"/>
        </w:rPr>
        <w:t>)</w:t>
      </w:r>
      <w:r w:rsidR="002A7F58">
        <w:rPr>
          <w:rFonts w:ascii="Times New Roman" w:hAnsi="Times New Roman"/>
          <w:sz w:val="24"/>
          <w:szCs w:val="24"/>
        </w:rPr>
        <w:t>, mistõttu</w:t>
      </w:r>
      <w:r w:rsidRPr="00DD415E">
        <w:rPr>
          <w:rFonts w:ascii="Times New Roman" w:hAnsi="Times New Roman"/>
          <w:sz w:val="24"/>
          <w:szCs w:val="24"/>
        </w:rPr>
        <w:t xml:space="preserve"> on sekkumise kogumõju 1,1 m</w:t>
      </w:r>
      <w:r w:rsidR="00313C1F">
        <w:rPr>
          <w:rFonts w:ascii="Times New Roman" w:hAnsi="Times New Roman"/>
          <w:sz w:val="24"/>
          <w:szCs w:val="24"/>
        </w:rPr>
        <w:t>iljonit eurot</w:t>
      </w:r>
      <w:r w:rsidRPr="00DD415E">
        <w:rPr>
          <w:rFonts w:ascii="Times New Roman" w:hAnsi="Times New Roman"/>
          <w:sz w:val="24"/>
          <w:szCs w:val="24"/>
        </w:rPr>
        <w:t xml:space="preserve"> lisakulu (so väike mõju)</w:t>
      </w:r>
      <w:r w:rsidR="002A7F58">
        <w:rPr>
          <w:rFonts w:ascii="Times New Roman" w:hAnsi="Times New Roman"/>
          <w:sz w:val="24"/>
          <w:szCs w:val="24"/>
        </w:rPr>
        <w:t>;</w:t>
      </w:r>
    </w:p>
    <w:p w14:paraId="75238A52" w14:textId="331F4361" w:rsidR="00F075E0" w:rsidRDefault="00C35BF9" w:rsidP="00DD415E">
      <w:pPr>
        <w:pStyle w:val="ListParagraph"/>
        <w:numPr>
          <w:ilvl w:val="2"/>
          <w:numId w:val="46"/>
        </w:numPr>
        <w:ind w:left="709"/>
      </w:pPr>
      <w:r w:rsidRPr="00E3290A">
        <w:rPr>
          <w:rFonts w:ascii="Times New Roman" w:hAnsi="Times New Roman"/>
          <w:b/>
          <w:bCs/>
          <w:sz w:val="24"/>
          <w:szCs w:val="24"/>
        </w:rPr>
        <w:t>valdkonnaülese koordinatsiooni teenust rakendataks</w:t>
      </w:r>
      <w:r>
        <w:rPr>
          <w:rFonts w:ascii="Times New Roman" w:hAnsi="Times New Roman"/>
          <w:b/>
          <w:bCs/>
          <w:sz w:val="24"/>
          <w:szCs w:val="24"/>
        </w:rPr>
        <w:t xml:space="preserve">e, </w:t>
      </w:r>
      <w:r w:rsidR="6D03EC63" w:rsidRPr="00DD415E">
        <w:rPr>
          <w:rFonts w:ascii="Times New Roman" w:hAnsi="Times New Roman"/>
          <w:sz w:val="24"/>
          <w:szCs w:val="24"/>
        </w:rPr>
        <w:t>millega kaasneb lisakulu 4,6 m</w:t>
      </w:r>
      <w:r w:rsidR="00313C1F">
        <w:rPr>
          <w:rFonts w:ascii="Times New Roman" w:hAnsi="Times New Roman"/>
          <w:sz w:val="24"/>
          <w:szCs w:val="24"/>
        </w:rPr>
        <w:t>iljonit eurot</w:t>
      </w:r>
      <w:r w:rsidR="6D03EC63" w:rsidRPr="00DD415E">
        <w:rPr>
          <w:rFonts w:ascii="Times New Roman" w:hAnsi="Times New Roman"/>
          <w:sz w:val="24"/>
          <w:szCs w:val="24"/>
        </w:rPr>
        <w:t xml:space="preserve">, see aitab ära hoida </w:t>
      </w:r>
      <w:proofErr w:type="spellStart"/>
      <w:r w:rsidR="6D03EC63" w:rsidRPr="00DD415E">
        <w:rPr>
          <w:rFonts w:ascii="Times New Roman" w:hAnsi="Times New Roman"/>
          <w:sz w:val="24"/>
          <w:szCs w:val="24"/>
        </w:rPr>
        <w:t>üldhooldekodusse</w:t>
      </w:r>
      <w:proofErr w:type="spellEnd"/>
      <w:r w:rsidR="6D03EC63" w:rsidRPr="00DD415E">
        <w:rPr>
          <w:rFonts w:ascii="Times New Roman" w:hAnsi="Times New Roman"/>
          <w:sz w:val="24"/>
          <w:szCs w:val="24"/>
        </w:rPr>
        <w:t xml:space="preserve"> sattumist </w:t>
      </w:r>
      <w:r w:rsidR="6D03EC63" w:rsidRPr="002A7F58">
        <w:rPr>
          <w:rFonts w:ascii="Times New Roman" w:hAnsi="Times New Roman"/>
          <w:b/>
          <w:bCs/>
          <w:sz w:val="24"/>
          <w:szCs w:val="24"/>
        </w:rPr>
        <w:t>10% sihtrühmast</w:t>
      </w:r>
      <w:r w:rsidR="6D03EC63" w:rsidRPr="00DD415E">
        <w:rPr>
          <w:rFonts w:ascii="Times New Roman" w:hAnsi="Times New Roman"/>
          <w:sz w:val="24"/>
          <w:szCs w:val="24"/>
        </w:rPr>
        <w:t xml:space="preserve"> (</w:t>
      </w:r>
      <w:r w:rsidR="002A7F58">
        <w:rPr>
          <w:rFonts w:ascii="Times New Roman" w:hAnsi="Times New Roman"/>
          <w:sz w:val="24"/>
          <w:szCs w:val="24"/>
        </w:rPr>
        <w:t xml:space="preserve">hinnanguline </w:t>
      </w:r>
      <w:r w:rsidR="6D03EC63" w:rsidRPr="00DD415E">
        <w:rPr>
          <w:rFonts w:ascii="Times New Roman" w:hAnsi="Times New Roman"/>
          <w:sz w:val="24"/>
          <w:szCs w:val="24"/>
        </w:rPr>
        <w:t>sääst 6,4 m</w:t>
      </w:r>
      <w:r w:rsidR="00313C1F">
        <w:rPr>
          <w:rFonts w:ascii="Times New Roman" w:hAnsi="Times New Roman"/>
          <w:sz w:val="24"/>
          <w:szCs w:val="24"/>
        </w:rPr>
        <w:t>iljonit eurot</w:t>
      </w:r>
      <w:r w:rsidR="6D03EC63" w:rsidRPr="00DD415E">
        <w:rPr>
          <w:rFonts w:ascii="Times New Roman" w:hAnsi="Times New Roman"/>
          <w:sz w:val="24"/>
          <w:szCs w:val="24"/>
        </w:rPr>
        <w:t>) ja sellega kaasnevalt on sekkumise kogumõju 1,8 m</w:t>
      </w:r>
      <w:r w:rsidR="008C2690">
        <w:rPr>
          <w:rFonts w:ascii="Times New Roman" w:hAnsi="Times New Roman"/>
          <w:sz w:val="24"/>
          <w:szCs w:val="24"/>
        </w:rPr>
        <w:t>iljonit eurot</w:t>
      </w:r>
      <w:r w:rsidR="6D03EC63" w:rsidRPr="00DD415E">
        <w:rPr>
          <w:rFonts w:ascii="Times New Roman" w:hAnsi="Times New Roman"/>
          <w:sz w:val="24"/>
          <w:szCs w:val="24"/>
        </w:rPr>
        <w:t xml:space="preserve"> kokkuhoidu (so oodatav mõju)</w:t>
      </w:r>
      <w:r w:rsidR="002A7F58">
        <w:rPr>
          <w:rFonts w:ascii="Times New Roman" w:hAnsi="Times New Roman"/>
          <w:sz w:val="24"/>
          <w:szCs w:val="24"/>
        </w:rPr>
        <w:t>.</w:t>
      </w:r>
    </w:p>
    <w:p w14:paraId="73367A61" w14:textId="2235DBB1" w:rsidR="00F075E0" w:rsidRDefault="00F075E0" w:rsidP="6DCA64B2"/>
    <w:p w14:paraId="676081F1" w14:textId="1E60BB1F" w:rsidR="00F075E0" w:rsidRDefault="6D03EC63" w:rsidP="6DCA64B2">
      <w:pPr>
        <w:rPr>
          <w:rFonts w:ascii="Times New Roman" w:hAnsi="Times New Roman"/>
          <w:sz w:val="24"/>
          <w:szCs w:val="24"/>
        </w:rPr>
      </w:pPr>
      <w:r w:rsidRPr="6DCA64B2">
        <w:rPr>
          <w:rFonts w:ascii="Times New Roman" w:hAnsi="Times New Roman"/>
          <w:sz w:val="24"/>
          <w:szCs w:val="24"/>
        </w:rPr>
        <w:t xml:space="preserve">Täiendavalt </w:t>
      </w:r>
      <w:r w:rsidRPr="5E39D11B">
        <w:rPr>
          <w:rFonts w:ascii="Times New Roman" w:hAnsi="Times New Roman"/>
          <w:sz w:val="24"/>
          <w:szCs w:val="24"/>
        </w:rPr>
        <w:t>tule</w:t>
      </w:r>
      <w:r w:rsidR="0765CFFC" w:rsidRPr="5E39D11B">
        <w:rPr>
          <w:rFonts w:ascii="Times New Roman" w:hAnsi="Times New Roman"/>
          <w:sz w:val="24"/>
          <w:szCs w:val="24"/>
        </w:rPr>
        <w:t>b</w:t>
      </w:r>
      <w:r w:rsidRPr="6DCA64B2">
        <w:rPr>
          <w:rFonts w:ascii="Times New Roman" w:hAnsi="Times New Roman"/>
          <w:sz w:val="24"/>
          <w:szCs w:val="24"/>
        </w:rPr>
        <w:t xml:space="preserve"> arvestada, et perioodiks 2028</w:t>
      </w:r>
      <w:r w:rsidR="008C2690" w:rsidRPr="008C2690">
        <w:rPr>
          <w:rFonts w:ascii="Times New Roman" w:hAnsi="Times New Roman"/>
          <w:sz w:val="24"/>
          <w:szCs w:val="24"/>
        </w:rPr>
        <w:t>–</w:t>
      </w:r>
      <w:r w:rsidRPr="6DCA64B2">
        <w:rPr>
          <w:rFonts w:ascii="Times New Roman" w:hAnsi="Times New Roman"/>
          <w:sz w:val="24"/>
          <w:szCs w:val="24"/>
        </w:rPr>
        <w:t>2034 on So</w:t>
      </w:r>
      <w:r w:rsidR="00404E44">
        <w:rPr>
          <w:rFonts w:ascii="Times New Roman" w:hAnsi="Times New Roman"/>
          <w:sz w:val="24"/>
          <w:szCs w:val="24"/>
        </w:rPr>
        <w:t>tsiaalministeerium</w:t>
      </w:r>
      <w:r w:rsidRPr="6DCA64B2">
        <w:rPr>
          <w:rFonts w:ascii="Times New Roman" w:hAnsi="Times New Roman"/>
          <w:sz w:val="24"/>
          <w:szCs w:val="24"/>
        </w:rPr>
        <w:t xml:space="preserve"> planeerinud suunata </w:t>
      </w:r>
      <w:proofErr w:type="spellStart"/>
      <w:r w:rsidRPr="6DCA64B2">
        <w:rPr>
          <w:rFonts w:ascii="Times New Roman" w:hAnsi="Times New Roman"/>
          <w:sz w:val="24"/>
          <w:szCs w:val="24"/>
        </w:rPr>
        <w:t>TERVIK-ute</w:t>
      </w:r>
      <w:proofErr w:type="spellEnd"/>
      <w:r w:rsidRPr="6DCA64B2">
        <w:rPr>
          <w:rFonts w:ascii="Times New Roman" w:hAnsi="Times New Roman"/>
          <w:sz w:val="24"/>
          <w:szCs w:val="24"/>
        </w:rPr>
        <w:t xml:space="preserve"> kaudu piirkondadesse</w:t>
      </w:r>
      <w:r w:rsidR="00404E44">
        <w:rPr>
          <w:rFonts w:ascii="Times New Roman" w:hAnsi="Times New Roman"/>
          <w:sz w:val="24"/>
          <w:szCs w:val="24"/>
        </w:rPr>
        <w:t>,</w:t>
      </w:r>
      <w:r w:rsidRPr="6DCA64B2">
        <w:rPr>
          <w:rFonts w:ascii="Times New Roman" w:hAnsi="Times New Roman"/>
          <w:sz w:val="24"/>
          <w:szCs w:val="24"/>
        </w:rPr>
        <w:t xml:space="preserve"> sh </w:t>
      </w:r>
      <w:proofErr w:type="spellStart"/>
      <w:r w:rsidRPr="6DCA64B2">
        <w:rPr>
          <w:rFonts w:ascii="Times New Roman" w:hAnsi="Times New Roman"/>
          <w:sz w:val="24"/>
          <w:szCs w:val="24"/>
        </w:rPr>
        <w:t>KOV-idesse</w:t>
      </w:r>
      <w:proofErr w:type="spellEnd"/>
      <w:r w:rsidR="00B22CB8">
        <w:rPr>
          <w:rFonts w:ascii="Times New Roman" w:hAnsi="Times New Roman"/>
          <w:sz w:val="24"/>
          <w:szCs w:val="24"/>
        </w:rPr>
        <w:t>,</w:t>
      </w:r>
      <w:r w:rsidRPr="6DCA64B2">
        <w:rPr>
          <w:rFonts w:ascii="Times New Roman" w:hAnsi="Times New Roman"/>
          <w:sz w:val="24"/>
          <w:szCs w:val="24"/>
        </w:rPr>
        <w:t xml:space="preserve"> 16 m</w:t>
      </w:r>
      <w:r w:rsidR="00313C1F">
        <w:rPr>
          <w:rFonts w:ascii="Times New Roman" w:hAnsi="Times New Roman"/>
          <w:sz w:val="24"/>
          <w:szCs w:val="24"/>
        </w:rPr>
        <w:t>iljonit eurot</w:t>
      </w:r>
      <w:r w:rsidR="00B22CB8">
        <w:rPr>
          <w:rFonts w:ascii="Times New Roman" w:hAnsi="Times New Roman"/>
          <w:sz w:val="24"/>
          <w:szCs w:val="24"/>
        </w:rPr>
        <w:t xml:space="preserve">, millest </w:t>
      </w:r>
      <w:r w:rsidRPr="6DCA64B2">
        <w:rPr>
          <w:rFonts w:ascii="Times New Roman" w:hAnsi="Times New Roman"/>
          <w:sz w:val="24"/>
          <w:szCs w:val="24"/>
        </w:rPr>
        <w:t>osa on mõeldud just valdkonnaülese koordinatsiooni kasutuselevõtu üleminekuperioodiga seotud mõjude leevendamiseks.</w:t>
      </w:r>
    </w:p>
    <w:p w14:paraId="2367F87C" w14:textId="3716BFF5" w:rsidR="00F075E0" w:rsidRDefault="00F075E0" w:rsidP="00414D58">
      <w:pPr>
        <w:rPr>
          <w:rFonts w:ascii="Times New Roman" w:hAnsi="Times New Roman"/>
          <w:sz w:val="24"/>
          <w:szCs w:val="24"/>
        </w:rPr>
      </w:pPr>
    </w:p>
    <w:p w14:paraId="44FCAD2C" w14:textId="1E44BCBC" w:rsidR="00AC2611" w:rsidRDefault="02474367" w:rsidP="00414D58">
      <w:pPr>
        <w:rPr>
          <w:rFonts w:ascii="Times New Roman" w:hAnsi="Times New Roman"/>
          <w:sz w:val="24"/>
          <w:szCs w:val="24"/>
        </w:rPr>
      </w:pPr>
      <w:r w:rsidRPr="5C82329D">
        <w:rPr>
          <w:rFonts w:ascii="Times New Roman" w:hAnsi="Times New Roman"/>
          <w:sz w:val="24"/>
          <w:szCs w:val="24"/>
        </w:rPr>
        <w:t xml:space="preserve">See eeldab </w:t>
      </w:r>
      <w:proofErr w:type="spellStart"/>
      <w:r w:rsidRPr="5C82329D">
        <w:rPr>
          <w:rFonts w:ascii="Times New Roman" w:hAnsi="Times New Roman"/>
          <w:sz w:val="24"/>
          <w:szCs w:val="24"/>
        </w:rPr>
        <w:t>KOV-idelt</w:t>
      </w:r>
      <w:proofErr w:type="spellEnd"/>
      <w:r w:rsidRPr="5C82329D">
        <w:rPr>
          <w:rFonts w:ascii="Times New Roman" w:hAnsi="Times New Roman"/>
          <w:sz w:val="24"/>
          <w:szCs w:val="24"/>
        </w:rPr>
        <w:t xml:space="preserve"> valmisolekut teenuste arendamiseks ja ümberkujundamiseks ning tihedamat koostööd teiste teenuseosutajatega.</w:t>
      </w:r>
      <w:r w:rsidR="00766C66">
        <w:rPr>
          <w:rFonts w:ascii="Times New Roman" w:hAnsi="Times New Roman"/>
          <w:sz w:val="24"/>
          <w:szCs w:val="24"/>
        </w:rPr>
        <w:t xml:space="preserve"> </w:t>
      </w:r>
      <w:commentRangeStart w:id="36"/>
      <w:r w:rsidR="00AC2611">
        <w:rPr>
          <w:rFonts w:ascii="Times New Roman" w:hAnsi="Times New Roman"/>
          <w:sz w:val="24"/>
          <w:szCs w:val="24"/>
        </w:rPr>
        <w:t>Esialgu võib m</w:t>
      </w:r>
      <w:r w:rsidR="00AC2611" w:rsidRPr="00AC2611">
        <w:rPr>
          <w:rFonts w:ascii="Times New Roman" w:hAnsi="Times New Roman"/>
          <w:sz w:val="24"/>
          <w:szCs w:val="24"/>
        </w:rPr>
        <w:t xml:space="preserve">uudatuse </w:t>
      </w:r>
      <w:r w:rsidR="00AC2611">
        <w:rPr>
          <w:rFonts w:ascii="Times New Roman" w:hAnsi="Times New Roman"/>
          <w:sz w:val="24"/>
          <w:szCs w:val="24"/>
        </w:rPr>
        <w:t>elluviimine</w:t>
      </w:r>
      <w:r w:rsidR="00AC2611" w:rsidRPr="00AC2611">
        <w:rPr>
          <w:rFonts w:ascii="Times New Roman" w:hAnsi="Times New Roman"/>
          <w:sz w:val="24"/>
          <w:szCs w:val="24"/>
        </w:rPr>
        <w:t xml:space="preserve"> </w:t>
      </w:r>
      <w:r w:rsidR="00AC2611">
        <w:rPr>
          <w:rFonts w:ascii="Times New Roman" w:hAnsi="Times New Roman"/>
          <w:sz w:val="24"/>
          <w:szCs w:val="24"/>
        </w:rPr>
        <w:t xml:space="preserve">suurendada </w:t>
      </w:r>
      <w:proofErr w:type="spellStart"/>
      <w:r w:rsidR="00AC2611" w:rsidRPr="00AC2611">
        <w:rPr>
          <w:rFonts w:ascii="Times New Roman" w:hAnsi="Times New Roman"/>
          <w:sz w:val="24"/>
          <w:szCs w:val="24"/>
        </w:rPr>
        <w:t>KOV-ide</w:t>
      </w:r>
      <w:proofErr w:type="spellEnd"/>
      <w:r w:rsidR="00AC2611" w:rsidRPr="00AC2611">
        <w:rPr>
          <w:rFonts w:ascii="Times New Roman" w:hAnsi="Times New Roman"/>
          <w:sz w:val="24"/>
          <w:szCs w:val="24"/>
        </w:rPr>
        <w:t xml:space="preserve"> haldus- ja korralduskoormus</w:t>
      </w:r>
      <w:r w:rsidR="00871C1A">
        <w:rPr>
          <w:rFonts w:ascii="Times New Roman" w:hAnsi="Times New Roman"/>
          <w:sz w:val="24"/>
          <w:szCs w:val="24"/>
        </w:rPr>
        <w:t>t,</w:t>
      </w:r>
      <w:r w:rsidR="00AC2611" w:rsidRPr="00AC2611" w:rsidDel="00AC2611">
        <w:rPr>
          <w:rFonts w:ascii="Times New Roman" w:hAnsi="Times New Roman"/>
          <w:sz w:val="24"/>
          <w:szCs w:val="24"/>
        </w:rPr>
        <w:t xml:space="preserve"> </w:t>
      </w:r>
      <w:r w:rsidR="00AC2611" w:rsidRPr="00AC2611">
        <w:rPr>
          <w:rFonts w:ascii="Times New Roman" w:hAnsi="Times New Roman"/>
          <w:sz w:val="24"/>
          <w:szCs w:val="24"/>
        </w:rPr>
        <w:t>eelkõige seoses uute tööprotsesside kujundamise, koostöömudelite käivitamise ning teenuste ümberkorraldamisega. Mõju võib olla suurem väiksema administratiivse võimekusega omavalitsustes.</w:t>
      </w:r>
      <w:commentRangeEnd w:id="36"/>
      <w:r w:rsidR="00860001" w:rsidRPr="00AC2611">
        <w:rPr>
          <w:rStyle w:val="CommentReference"/>
          <w:rFonts w:ascii="Times New Roman" w:hAnsi="Times New Roman"/>
          <w:sz w:val="24"/>
          <w:szCs w:val="24"/>
        </w:rPr>
        <w:commentReference w:id="36"/>
      </w:r>
      <w:r w:rsidR="00AC2611" w:rsidRPr="00AC2611">
        <w:rPr>
          <w:rFonts w:ascii="Times New Roman" w:hAnsi="Times New Roman"/>
          <w:sz w:val="24"/>
          <w:szCs w:val="24"/>
        </w:rPr>
        <w:t xml:space="preserve"> Pikemas perspektiivis loob parem koordineeritus siiski eeldused kulusurve ohjamiseks, kuna väheneb vajadus hilisemate ja kulukamate sekkumiste järele.</w:t>
      </w:r>
    </w:p>
    <w:p w14:paraId="4DEF3F2A" w14:textId="77777777" w:rsidR="00A277A6" w:rsidRDefault="00A277A6" w:rsidP="00414D58">
      <w:pPr>
        <w:rPr>
          <w:rFonts w:ascii="Times New Roman" w:hAnsi="Times New Roman"/>
          <w:sz w:val="24"/>
          <w:szCs w:val="24"/>
        </w:rPr>
      </w:pPr>
    </w:p>
    <w:p w14:paraId="50027E2A" w14:textId="532C353F" w:rsidR="00A277A6" w:rsidRDefault="00A277A6" w:rsidP="00A277A6">
      <w:pPr>
        <w:rPr>
          <w:rFonts w:ascii="Times New Roman" w:hAnsi="Times New Roman"/>
          <w:sz w:val="24"/>
          <w:szCs w:val="24"/>
        </w:rPr>
      </w:pPr>
      <w:r>
        <w:rPr>
          <w:rFonts w:ascii="Times New Roman" w:hAnsi="Times New Roman"/>
          <w:sz w:val="24"/>
          <w:szCs w:val="24"/>
        </w:rPr>
        <w:t>Koordinatsiooniteenuse abil inimese toetame läbi erinevate osapoolte eeldab ka võimekust ja pädevusi kasutada infovahetuseks andmesüsteeme</w:t>
      </w:r>
      <w:r w:rsidR="004D5532">
        <w:rPr>
          <w:rFonts w:ascii="Times New Roman" w:hAnsi="Times New Roman"/>
          <w:sz w:val="24"/>
          <w:szCs w:val="24"/>
        </w:rPr>
        <w:t xml:space="preserve"> ning </w:t>
      </w:r>
      <w:r w:rsidR="004B0EEC">
        <w:rPr>
          <w:rFonts w:ascii="Times New Roman" w:hAnsi="Times New Roman"/>
          <w:sz w:val="24"/>
          <w:szCs w:val="24"/>
        </w:rPr>
        <w:t>an</w:t>
      </w:r>
      <w:r w:rsidR="00025EA9">
        <w:rPr>
          <w:rFonts w:ascii="Times New Roman" w:hAnsi="Times New Roman"/>
          <w:sz w:val="24"/>
          <w:szCs w:val="24"/>
        </w:rPr>
        <w:t>dmeid analüüsida</w:t>
      </w:r>
      <w:r>
        <w:rPr>
          <w:rFonts w:ascii="Times New Roman" w:hAnsi="Times New Roman"/>
          <w:sz w:val="24"/>
          <w:szCs w:val="24"/>
        </w:rPr>
        <w:t xml:space="preserve">. Oluline on, et inimese abivajadust puudutav info on korrektselt ja õigeaegselt talletatud. Kuigi ka praegu on </w:t>
      </w:r>
      <w:proofErr w:type="spellStart"/>
      <w:r>
        <w:rPr>
          <w:rFonts w:ascii="Times New Roman" w:hAnsi="Times New Roman"/>
          <w:sz w:val="24"/>
          <w:szCs w:val="24"/>
        </w:rPr>
        <w:t>KOV-idel</w:t>
      </w:r>
      <w:proofErr w:type="spellEnd"/>
      <w:r>
        <w:rPr>
          <w:rFonts w:ascii="Times New Roman" w:hAnsi="Times New Roman"/>
          <w:sz w:val="24"/>
          <w:szCs w:val="24"/>
        </w:rPr>
        <w:t xml:space="preserve"> vastav kohustus (nt andmekeskkonna STAR kasutamine), on selle rakendamine </w:t>
      </w:r>
      <w:proofErr w:type="spellStart"/>
      <w:r>
        <w:rPr>
          <w:rFonts w:ascii="Times New Roman" w:hAnsi="Times New Roman"/>
          <w:sz w:val="24"/>
          <w:szCs w:val="24"/>
        </w:rPr>
        <w:t>KOV</w:t>
      </w:r>
      <w:r w:rsidR="002A4113">
        <w:rPr>
          <w:rFonts w:ascii="Times New Roman" w:hAnsi="Times New Roman"/>
          <w:sz w:val="24"/>
          <w:szCs w:val="24"/>
        </w:rPr>
        <w:t>-</w:t>
      </w:r>
      <w:r>
        <w:rPr>
          <w:rFonts w:ascii="Times New Roman" w:hAnsi="Times New Roman"/>
          <w:sz w:val="24"/>
          <w:szCs w:val="24"/>
        </w:rPr>
        <w:t>ides</w:t>
      </w:r>
      <w:proofErr w:type="spellEnd"/>
      <w:r>
        <w:rPr>
          <w:rFonts w:ascii="Times New Roman" w:hAnsi="Times New Roman"/>
          <w:sz w:val="24"/>
          <w:szCs w:val="24"/>
        </w:rPr>
        <w:t xml:space="preserve"> ebaühtlane. Sõltuvalt sellest võib tekkida vajadus täiendavalt üle vaadata töökorralduse protsessid ja tõsta töötajate pädevusi</w:t>
      </w:r>
      <w:r w:rsidR="00194886">
        <w:rPr>
          <w:rFonts w:ascii="Times New Roman" w:hAnsi="Times New Roman"/>
          <w:sz w:val="24"/>
          <w:szCs w:val="24"/>
        </w:rPr>
        <w:t xml:space="preserve">, et </w:t>
      </w:r>
      <w:r w:rsidR="008F2146">
        <w:rPr>
          <w:rFonts w:ascii="Times New Roman" w:hAnsi="Times New Roman"/>
          <w:sz w:val="24"/>
          <w:szCs w:val="24"/>
        </w:rPr>
        <w:t>loodava</w:t>
      </w:r>
      <w:r w:rsidR="00597320">
        <w:rPr>
          <w:rFonts w:ascii="Times New Roman" w:hAnsi="Times New Roman"/>
          <w:sz w:val="24"/>
          <w:szCs w:val="24"/>
        </w:rPr>
        <w:t>i</w:t>
      </w:r>
      <w:r w:rsidR="008F2146">
        <w:rPr>
          <w:rFonts w:ascii="Times New Roman" w:hAnsi="Times New Roman"/>
          <w:sz w:val="24"/>
          <w:szCs w:val="24"/>
        </w:rPr>
        <w:t>d tehnoloogilis</w:t>
      </w:r>
      <w:r w:rsidR="00A75F00">
        <w:rPr>
          <w:rFonts w:ascii="Times New Roman" w:hAnsi="Times New Roman"/>
          <w:sz w:val="24"/>
          <w:szCs w:val="24"/>
        </w:rPr>
        <w:t xml:space="preserve">ed </w:t>
      </w:r>
      <w:r w:rsidR="00C45F5C">
        <w:rPr>
          <w:rFonts w:ascii="Times New Roman" w:hAnsi="Times New Roman"/>
          <w:sz w:val="24"/>
          <w:szCs w:val="24"/>
        </w:rPr>
        <w:t>tingimus</w:t>
      </w:r>
      <w:r w:rsidR="00597320">
        <w:rPr>
          <w:rFonts w:ascii="Times New Roman" w:hAnsi="Times New Roman"/>
          <w:sz w:val="24"/>
          <w:szCs w:val="24"/>
        </w:rPr>
        <w:t>i</w:t>
      </w:r>
      <w:r w:rsidR="00C45F5C">
        <w:rPr>
          <w:rFonts w:ascii="Times New Roman" w:hAnsi="Times New Roman"/>
          <w:sz w:val="24"/>
          <w:szCs w:val="24"/>
        </w:rPr>
        <w:t xml:space="preserve"> ja võimalus</w:t>
      </w:r>
      <w:r w:rsidR="00597320">
        <w:rPr>
          <w:rFonts w:ascii="Times New Roman" w:hAnsi="Times New Roman"/>
          <w:sz w:val="24"/>
          <w:szCs w:val="24"/>
        </w:rPr>
        <w:t>i kasuta</w:t>
      </w:r>
      <w:r w:rsidR="00C81BCB">
        <w:rPr>
          <w:rFonts w:ascii="Times New Roman" w:hAnsi="Times New Roman"/>
          <w:sz w:val="24"/>
          <w:szCs w:val="24"/>
        </w:rPr>
        <w:t>da</w:t>
      </w:r>
      <w:r w:rsidR="00597320">
        <w:rPr>
          <w:rFonts w:ascii="Times New Roman" w:hAnsi="Times New Roman"/>
          <w:sz w:val="24"/>
          <w:szCs w:val="24"/>
        </w:rPr>
        <w:t xml:space="preserve"> sihipäraselt</w:t>
      </w:r>
      <w:r w:rsidR="00A74F88">
        <w:rPr>
          <w:rFonts w:ascii="Times New Roman" w:hAnsi="Times New Roman"/>
          <w:sz w:val="24"/>
          <w:szCs w:val="24"/>
        </w:rPr>
        <w:t>.</w:t>
      </w:r>
    </w:p>
    <w:p w14:paraId="0AAEE63B" w14:textId="77777777" w:rsidR="00A277A6" w:rsidRDefault="00A277A6" w:rsidP="00A277A6">
      <w:pPr>
        <w:rPr>
          <w:rFonts w:ascii="Times New Roman" w:hAnsi="Times New Roman"/>
          <w:sz w:val="24"/>
          <w:szCs w:val="24"/>
        </w:rPr>
      </w:pPr>
    </w:p>
    <w:p w14:paraId="1F1A5383" w14:textId="5EF2241D" w:rsidR="00A277A6" w:rsidRDefault="00A277A6" w:rsidP="00414D58">
      <w:pPr>
        <w:rPr>
          <w:rFonts w:ascii="Times New Roman" w:hAnsi="Times New Roman"/>
          <w:sz w:val="24"/>
          <w:szCs w:val="24"/>
        </w:rPr>
      </w:pPr>
      <w:r w:rsidRPr="617655A1">
        <w:rPr>
          <w:rFonts w:ascii="Times New Roman" w:hAnsi="Times New Roman"/>
          <w:sz w:val="24"/>
          <w:szCs w:val="24"/>
        </w:rPr>
        <w:t>Piirkondlik koostöö</w:t>
      </w:r>
      <w:r>
        <w:rPr>
          <w:rFonts w:ascii="Times New Roman" w:hAnsi="Times New Roman"/>
          <w:sz w:val="24"/>
          <w:szCs w:val="24"/>
        </w:rPr>
        <w:t xml:space="preserve">, korrastatum andmevahetus ja andmeanalüüs aitavad </w:t>
      </w:r>
      <w:r w:rsidRPr="617655A1">
        <w:rPr>
          <w:rFonts w:ascii="Times New Roman" w:hAnsi="Times New Roman"/>
          <w:sz w:val="24"/>
          <w:szCs w:val="24"/>
        </w:rPr>
        <w:t>paranda</w:t>
      </w:r>
      <w:r>
        <w:rPr>
          <w:rFonts w:ascii="Times New Roman" w:hAnsi="Times New Roman"/>
          <w:sz w:val="24"/>
          <w:szCs w:val="24"/>
        </w:rPr>
        <w:t>da</w:t>
      </w:r>
      <w:r w:rsidRPr="617655A1">
        <w:rPr>
          <w:rFonts w:ascii="Times New Roman" w:hAnsi="Times New Roman"/>
          <w:sz w:val="24"/>
          <w:szCs w:val="24"/>
        </w:rPr>
        <w:t xml:space="preserve"> sotsiaalteenuste planeerimist, </w:t>
      </w:r>
      <w:r>
        <w:rPr>
          <w:rFonts w:ascii="Times New Roman" w:hAnsi="Times New Roman"/>
          <w:sz w:val="24"/>
          <w:szCs w:val="24"/>
        </w:rPr>
        <w:t xml:space="preserve">et tõhusamalt </w:t>
      </w:r>
      <w:r w:rsidRPr="617655A1">
        <w:rPr>
          <w:rFonts w:ascii="Times New Roman" w:hAnsi="Times New Roman"/>
          <w:sz w:val="24"/>
          <w:szCs w:val="24"/>
        </w:rPr>
        <w:t xml:space="preserve">kasutada ressursse ning vähendada olukordi, kus inimese probleemid süvenevad </w:t>
      </w:r>
      <w:r>
        <w:rPr>
          <w:rFonts w:ascii="Times New Roman" w:hAnsi="Times New Roman"/>
          <w:sz w:val="24"/>
          <w:szCs w:val="24"/>
        </w:rPr>
        <w:t>õigeaegse abi puudumise tõttu.</w:t>
      </w:r>
    </w:p>
    <w:p w14:paraId="4ABF64C7" w14:textId="77777777" w:rsidR="007A350A" w:rsidRPr="00E15B59" w:rsidRDefault="007A350A" w:rsidP="00414D58">
      <w:pPr>
        <w:rPr>
          <w:rFonts w:ascii="Times New Roman" w:hAnsi="Times New Roman"/>
          <w:sz w:val="24"/>
          <w:szCs w:val="24"/>
        </w:rPr>
      </w:pPr>
    </w:p>
    <w:p w14:paraId="342B61AC" w14:textId="050F5EAC" w:rsidR="00E15B59" w:rsidRPr="00E15B59" w:rsidRDefault="00E15B59" w:rsidP="00E15B59">
      <w:pPr>
        <w:rPr>
          <w:rFonts w:ascii="Times New Roman" w:hAnsi="Times New Roman"/>
          <w:sz w:val="24"/>
          <w:szCs w:val="24"/>
        </w:rPr>
      </w:pPr>
      <w:r w:rsidRPr="00C86190">
        <w:rPr>
          <w:rFonts w:ascii="Times New Roman" w:hAnsi="Times New Roman"/>
          <w:b/>
          <w:sz w:val="24"/>
          <w:szCs w:val="24"/>
        </w:rPr>
        <w:t xml:space="preserve">Kokkuvõttes on muudatuste mõju kohalike omavalitsuste töökorraldusele oluline ja valdavalt positiivne, kuid </w:t>
      </w:r>
      <w:commentRangeStart w:id="37"/>
      <w:r w:rsidR="00C86190" w:rsidRPr="00C86190">
        <w:rPr>
          <w:rFonts w:ascii="Times New Roman" w:hAnsi="Times New Roman"/>
          <w:b/>
          <w:bCs/>
          <w:sz w:val="24"/>
          <w:szCs w:val="24"/>
        </w:rPr>
        <w:t>eeldab üleminekuperioodil kohanemist ning võimekust teenuste arendamiseks ja koostöö tugevdamiseks</w:t>
      </w:r>
      <w:r w:rsidRPr="00E15B59">
        <w:rPr>
          <w:rFonts w:ascii="Times New Roman" w:hAnsi="Times New Roman"/>
          <w:sz w:val="24"/>
          <w:szCs w:val="24"/>
        </w:rPr>
        <w:t>.</w:t>
      </w:r>
      <w:commentRangeEnd w:id="37"/>
      <w:r w:rsidR="007F15B9" w:rsidRPr="00E15B59">
        <w:rPr>
          <w:rStyle w:val="CommentReference"/>
          <w:rFonts w:ascii="Times New Roman" w:hAnsi="Times New Roman"/>
          <w:sz w:val="24"/>
          <w:szCs w:val="24"/>
        </w:rPr>
        <w:commentReference w:id="37"/>
      </w:r>
    </w:p>
    <w:p w14:paraId="466ECBCB" w14:textId="21DB9C37" w:rsidR="00841241" w:rsidRDefault="00841241" w:rsidP="00B2517F">
      <w:pPr>
        <w:rPr>
          <w:rFonts w:ascii="Times New Roman" w:hAnsi="Times New Roman"/>
          <w:b/>
          <w:bCs/>
          <w:sz w:val="24"/>
          <w:szCs w:val="24"/>
        </w:rPr>
      </w:pPr>
    </w:p>
    <w:p w14:paraId="39A7ACC7" w14:textId="2BAF4D27" w:rsidR="00841241" w:rsidRPr="0002745D" w:rsidRDefault="005316A8" w:rsidP="004C3DF5">
      <w:pPr>
        <w:rPr>
          <w:rFonts w:ascii="Times New Roman" w:hAnsi="Times New Roman"/>
          <w:b/>
          <w:sz w:val="24"/>
          <w:szCs w:val="24"/>
        </w:rPr>
      </w:pPr>
      <w:r>
        <w:rPr>
          <w:rFonts w:ascii="Times New Roman" w:hAnsi="Times New Roman"/>
          <w:b/>
          <w:sz w:val="24"/>
          <w:szCs w:val="24"/>
        </w:rPr>
        <w:t>6.2.</w:t>
      </w:r>
      <w:r w:rsidDel="009E0633">
        <w:rPr>
          <w:rFonts w:ascii="Times New Roman" w:hAnsi="Times New Roman"/>
          <w:b/>
          <w:sz w:val="24"/>
          <w:szCs w:val="24"/>
        </w:rPr>
        <w:t>2</w:t>
      </w:r>
      <w:r>
        <w:rPr>
          <w:rFonts w:ascii="Times New Roman" w:hAnsi="Times New Roman"/>
          <w:b/>
          <w:sz w:val="24"/>
          <w:szCs w:val="24"/>
        </w:rPr>
        <w:t xml:space="preserve">. </w:t>
      </w:r>
      <w:r w:rsidR="00841241" w:rsidRPr="0002745D">
        <w:rPr>
          <w:rFonts w:ascii="Times New Roman" w:hAnsi="Times New Roman"/>
          <w:b/>
          <w:sz w:val="24"/>
          <w:szCs w:val="24"/>
        </w:rPr>
        <w:t>Mõju riigivalitsemisele</w:t>
      </w:r>
    </w:p>
    <w:p w14:paraId="55449706" w14:textId="77777777" w:rsidR="00841241" w:rsidRPr="00AD5A9C" w:rsidRDefault="00841241" w:rsidP="00B2517F">
      <w:pPr>
        <w:rPr>
          <w:rFonts w:ascii="Times New Roman" w:hAnsi="Times New Roman"/>
          <w:sz w:val="24"/>
        </w:rPr>
      </w:pPr>
    </w:p>
    <w:p w14:paraId="42B69850" w14:textId="5368E4B5" w:rsidR="008A68FE" w:rsidRPr="008A68FE" w:rsidRDefault="008878D0" w:rsidP="002D7196">
      <w:pPr>
        <w:rPr>
          <w:rFonts w:ascii="Times New Roman" w:hAnsi="Times New Roman"/>
          <w:sz w:val="24"/>
          <w:szCs w:val="24"/>
        </w:rPr>
      </w:pPr>
      <w:r w:rsidRPr="008878D0">
        <w:rPr>
          <w:rFonts w:ascii="Times New Roman" w:hAnsi="Times New Roman"/>
          <w:sz w:val="24"/>
          <w:szCs w:val="24"/>
        </w:rPr>
        <w:t xml:space="preserve">Valdkonnaülese koordinatsiooniteenuse ja </w:t>
      </w:r>
      <w:r w:rsidR="3E42D7B8" w:rsidRPr="1D9E83B1">
        <w:rPr>
          <w:rFonts w:ascii="Times New Roman" w:hAnsi="Times New Roman"/>
          <w:sz w:val="24"/>
          <w:szCs w:val="24"/>
        </w:rPr>
        <w:t>tervisetee</w:t>
      </w:r>
      <w:r w:rsidRPr="1D9E83B1">
        <w:rPr>
          <w:rFonts w:ascii="Times New Roman" w:hAnsi="Times New Roman"/>
          <w:sz w:val="24"/>
          <w:szCs w:val="24"/>
        </w:rPr>
        <w:t>juhi</w:t>
      </w:r>
      <w:r w:rsidRPr="008878D0">
        <w:rPr>
          <w:rFonts w:ascii="Times New Roman" w:hAnsi="Times New Roman"/>
          <w:sz w:val="24"/>
          <w:szCs w:val="24"/>
        </w:rPr>
        <w:t xml:space="preserve"> rolli rakendamine </w:t>
      </w:r>
      <w:r w:rsidR="008A68FE" w:rsidRPr="008A68FE">
        <w:rPr>
          <w:rFonts w:ascii="Times New Roman" w:hAnsi="Times New Roman"/>
          <w:sz w:val="24"/>
          <w:szCs w:val="24"/>
        </w:rPr>
        <w:t xml:space="preserve">avaldavad mõju </w:t>
      </w:r>
      <w:r w:rsidR="00B34843">
        <w:rPr>
          <w:rFonts w:ascii="Times New Roman" w:hAnsi="Times New Roman"/>
          <w:sz w:val="24"/>
          <w:szCs w:val="24"/>
        </w:rPr>
        <w:t xml:space="preserve">mitmetele </w:t>
      </w:r>
      <w:r w:rsidR="008A68FE" w:rsidRPr="008A68FE">
        <w:rPr>
          <w:rFonts w:ascii="Times New Roman" w:hAnsi="Times New Roman"/>
          <w:sz w:val="24"/>
          <w:szCs w:val="24"/>
        </w:rPr>
        <w:t>riigiasutustele ja riigieelarve kuludele. Mõjutatud sihtrühmadeks on Sotsiaalministeerium, Tervisekassa ning Tervise ja Heaolu Infosüsteemide Keskus (TEHIK).</w:t>
      </w:r>
      <w:r w:rsidR="00A60320">
        <w:rPr>
          <w:rFonts w:ascii="Times New Roman" w:hAnsi="Times New Roman"/>
          <w:sz w:val="24"/>
          <w:szCs w:val="24"/>
        </w:rPr>
        <w:t xml:space="preserve"> </w:t>
      </w:r>
      <w:r w:rsidR="00A60320" w:rsidRPr="00A60320">
        <w:rPr>
          <w:rFonts w:ascii="Times New Roman" w:hAnsi="Times New Roman"/>
          <w:sz w:val="24"/>
          <w:szCs w:val="24"/>
        </w:rPr>
        <w:t xml:space="preserve">Riigi roll tugevneb eeskätt strateegilise suunajana, kes kujundab </w:t>
      </w:r>
      <w:proofErr w:type="spellStart"/>
      <w:r w:rsidR="00A60320" w:rsidRPr="00A60320">
        <w:rPr>
          <w:rFonts w:ascii="Times New Roman" w:hAnsi="Times New Roman"/>
          <w:sz w:val="24"/>
          <w:szCs w:val="24"/>
        </w:rPr>
        <w:t>valdkondadeülese</w:t>
      </w:r>
      <w:proofErr w:type="spellEnd"/>
      <w:r w:rsidR="00A60320" w:rsidRPr="00A60320">
        <w:rPr>
          <w:rFonts w:ascii="Times New Roman" w:hAnsi="Times New Roman"/>
          <w:sz w:val="24"/>
          <w:szCs w:val="24"/>
        </w:rPr>
        <w:t xml:space="preserve"> koostöö põhimõtted, rahastamismudelid ning tagab andmepõhise juhtimise eeldused.</w:t>
      </w:r>
    </w:p>
    <w:p w14:paraId="16A2C4A3" w14:textId="77777777" w:rsidR="008A68FE" w:rsidRDefault="008A68FE" w:rsidP="008A68FE">
      <w:pPr>
        <w:rPr>
          <w:rFonts w:ascii="Times New Roman" w:hAnsi="Times New Roman"/>
          <w:sz w:val="24"/>
          <w:szCs w:val="24"/>
        </w:rPr>
      </w:pPr>
    </w:p>
    <w:p w14:paraId="71FE1797" w14:textId="5AFED639" w:rsidR="008A68FE" w:rsidRPr="008A68FE" w:rsidRDefault="008A68FE" w:rsidP="002D7196">
      <w:pPr>
        <w:rPr>
          <w:rFonts w:ascii="Times New Roman" w:hAnsi="Times New Roman"/>
          <w:sz w:val="24"/>
          <w:szCs w:val="24"/>
        </w:rPr>
      </w:pPr>
      <w:r w:rsidRPr="008A68FE">
        <w:rPr>
          <w:rFonts w:ascii="Times New Roman" w:hAnsi="Times New Roman"/>
          <w:sz w:val="24"/>
          <w:szCs w:val="24"/>
        </w:rPr>
        <w:t>Tervisekassa roll riigivalitsemises laieneb, kuna lisaks tervishoiuteenuste rahastamisele hakkab ta rahastama valdkonnaülest koordinatsiooniteenust. Sellega kaasneb vajadus uute rahastuslepingute sõlmimiseks ning tulemuspõhise rahastamise põhimõtete rakendamiseks</w:t>
      </w:r>
      <w:r w:rsidR="00713840">
        <w:rPr>
          <w:rFonts w:ascii="Times New Roman" w:hAnsi="Times New Roman"/>
          <w:sz w:val="24"/>
          <w:szCs w:val="24"/>
        </w:rPr>
        <w:t xml:space="preserve">, </w:t>
      </w:r>
      <w:r w:rsidR="00713840" w:rsidRPr="00713840">
        <w:rPr>
          <w:rFonts w:ascii="Times New Roman" w:hAnsi="Times New Roman"/>
          <w:sz w:val="24"/>
          <w:szCs w:val="24"/>
        </w:rPr>
        <w:t>mis loob eeldused liikuda ravikulude passiivselt rahastamiselt tervisetulemuste aktiivse juhtimise suunas.</w:t>
      </w:r>
      <w:r w:rsidR="00EB420A">
        <w:rPr>
          <w:rFonts w:ascii="Times New Roman" w:hAnsi="Times New Roman"/>
          <w:sz w:val="24"/>
          <w:szCs w:val="24"/>
        </w:rPr>
        <w:t xml:space="preserve"> </w:t>
      </w:r>
      <w:proofErr w:type="spellStart"/>
      <w:r w:rsidR="00EB420A" w:rsidRPr="00EB420A">
        <w:rPr>
          <w:rFonts w:ascii="Times New Roman" w:hAnsi="Times New Roman"/>
          <w:sz w:val="24"/>
          <w:szCs w:val="24"/>
        </w:rPr>
        <w:t>TEHIK</w:t>
      </w:r>
      <w:r w:rsidR="00EB420A">
        <w:rPr>
          <w:rFonts w:ascii="Times New Roman" w:hAnsi="Times New Roman"/>
          <w:sz w:val="24"/>
          <w:szCs w:val="24"/>
        </w:rPr>
        <w:t>-u</w:t>
      </w:r>
      <w:proofErr w:type="spellEnd"/>
      <w:r w:rsidR="00EB420A" w:rsidRPr="00EB420A">
        <w:rPr>
          <w:rFonts w:ascii="Times New Roman" w:hAnsi="Times New Roman"/>
          <w:sz w:val="24"/>
          <w:szCs w:val="24"/>
        </w:rPr>
        <w:t xml:space="preserve"> roll suureneb seoses uute andmevahetuslahenduste</w:t>
      </w:r>
      <w:r w:rsidR="00E163A2" w:rsidRPr="00E163A2">
        <w:rPr>
          <w:rFonts w:ascii="Times New Roman" w:hAnsi="Times New Roman"/>
          <w:sz w:val="24"/>
          <w:szCs w:val="24"/>
        </w:rPr>
        <w:t>, riskirühmade tuvastamist ja</w:t>
      </w:r>
      <w:r w:rsidR="00EB420A" w:rsidRPr="00EB420A">
        <w:rPr>
          <w:rFonts w:ascii="Times New Roman" w:hAnsi="Times New Roman"/>
          <w:sz w:val="24"/>
          <w:szCs w:val="24"/>
        </w:rPr>
        <w:t xml:space="preserve"> koordinatsiooniteenust </w:t>
      </w:r>
      <w:r w:rsidR="3D997486" w:rsidRPr="3EF50B61">
        <w:rPr>
          <w:rFonts w:ascii="Times New Roman" w:hAnsi="Times New Roman"/>
          <w:sz w:val="24"/>
          <w:szCs w:val="24"/>
        </w:rPr>
        <w:t xml:space="preserve">sh heaoluplaani </w:t>
      </w:r>
      <w:r w:rsidR="3D997486" w:rsidRPr="02BB0053">
        <w:rPr>
          <w:rFonts w:ascii="Times New Roman" w:hAnsi="Times New Roman"/>
          <w:sz w:val="24"/>
          <w:szCs w:val="24"/>
        </w:rPr>
        <w:t>koostamist</w:t>
      </w:r>
      <w:r w:rsidR="3D997486" w:rsidRPr="08EF9BA2">
        <w:rPr>
          <w:rFonts w:ascii="Times New Roman" w:hAnsi="Times New Roman"/>
          <w:sz w:val="24"/>
          <w:szCs w:val="24"/>
        </w:rPr>
        <w:t xml:space="preserve"> </w:t>
      </w:r>
      <w:r w:rsidR="62245C8A" w:rsidRPr="02BB0053">
        <w:rPr>
          <w:rFonts w:ascii="Times New Roman" w:hAnsi="Times New Roman"/>
          <w:sz w:val="24"/>
          <w:szCs w:val="24"/>
        </w:rPr>
        <w:t>toetavate</w:t>
      </w:r>
      <w:r w:rsidR="00EB420A" w:rsidRPr="00EB420A">
        <w:rPr>
          <w:rFonts w:ascii="Times New Roman" w:hAnsi="Times New Roman"/>
          <w:sz w:val="24"/>
          <w:szCs w:val="24"/>
        </w:rPr>
        <w:t xml:space="preserve"> infosüsteemide arendamise ja haldamisega.</w:t>
      </w:r>
      <w:r w:rsidR="00E163A2" w:rsidRPr="00E163A2">
        <w:rPr>
          <w:rFonts w:ascii="Times New Roman" w:hAnsi="Times New Roman"/>
          <w:sz w:val="24"/>
          <w:szCs w:val="24"/>
        </w:rPr>
        <w:t xml:space="preserve"> </w:t>
      </w:r>
      <w:r w:rsidR="010C571B" w:rsidRPr="0E547BF3">
        <w:rPr>
          <w:rFonts w:ascii="Times New Roman" w:hAnsi="Times New Roman"/>
          <w:sz w:val="24"/>
          <w:szCs w:val="24"/>
        </w:rPr>
        <w:t>See</w:t>
      </w:r>
      <w:r w:rsidR="00E163A2" w:rsidRPr="00E163A2">
        <w:rPr>
          <w:rFonts w:ascii="Times New Roman" w:hAnsi="Times New Roman"/>
          <w:sz w:val="24"/>
          <w:szCs w:val="24"/>
        </w:rPr>
        <w:t xml:space="preserve"> tähendab, et riigi tasandil suureneb vajadus tagada erinevate infosüsteemide koostalitusvõime, andmekvaliteet ning andmekaitse nõuete täitmine.</w:t>
      </w:r>
    </w:p>
    <w:p w14:paraId="0462F812" w14:textId="4A6DBA53" w:rsidR="00D15D7F" w:rsidRDefault="00D15D7F" w:rsidP="002D7196">
      <w:pPr>
        <w:rPr>
          <w:rFonts w:ascii="Times New Roman" w:hAnsi="Times New Roman"/>
          <w:sz w:val="24"/>
          <w:szCs w:val="24"/>
        </w:rPr>
      </w:pPr>
    </w:p>
    <w:p w14:paraId="5D077CC5" w14:textId="6674FAC8" w:rsidR="00D15D7F" w:rsidRDefault="00D15D7F" w:rsidP="002D7196">
      <w:pPr>
        <w:rPr>
          <w:rFonts w:ascii="Times New Roman" w:hAnsi="Times New Roman"/>
          <w:sz w:val="24"/>
          <w:szCs w:val="24"/>
        </w:rPr>
      </w:pPr>
      <w:r w:rsidRPr="00D15D7F">
        <w:rPr>
          <w:rFonts w:ascii="Times New Roman" w:hAnsi="Times New Roman"/>
          <w:sz w:val="24"/>
          <w:szCs w:val="24"/>
        </w:rPr>
        <w:t>Muudatuste rakendamine eeldab ka riigiasutuste vahelist tihedamat koostööd, eelkõige tervishoiu- ja sotsiaalvaldkonna andmete kasutamisel, teenuste planeerimisel ning rahastamise korraldamisel. See suurendab vajadust ühtsete metoodikate, juhiste ja seiremehhanismide järele ning eeldab riigi tasandil tugevamat koordinatsiooni.</w:t>
      </w:r>
    </w:p>
    <w:p w14:paraId="076149EE" w14:textId="77777777" w:rsidR="008A68FE" w:rsidRDefault="008A68FE" w:rsidP="008A68FE">
      <w:pPr>
        <w:rPr>
          <w:rFonts w:ascii="Times New Roman" w:hAnsi="Times New Roman"/>
          <w:sz w:val="24"/>
          <w:szCs w:val="24"/>
        </w:rPr>
      </w:pPr>
    </w:p>
    <w:p w14:paraId="10D84E69" w14:textId="2C45EE79" w:rsidR="002870EE" w:rsidRPr="002870EE" w:rsidRDefault="00BE23DF" w:rsidP="008878D0">
      <w:pPr>
        <w:rPr>
          <w:rFonts w:ascii="Times New Roman" w:hAnsi="Times New Roman"/>
          <w:sz w:val="24"/>
          <w:szCs w:val="24"/>
        </w:rPr>
      </w:pPr>
      <w:r w:rsidRPr="00B40A7A">
        <w:rPr>
          <w:rFonts w:ascii="Times New Roman" w:hAnsi="Times New Roman"/>
          <w:sz w:val="24"/>
          <w:szCs w:val="24"/>
        </w:rPr>
        <w:t xml:space="preserve">Muudatuste </w:t>
      </w:r>
      <w:r w:rsidRPr="008878D0">
        <w:rPr>
          <w:rFonts w:ascii="Times New Roman" w:hAnsi="Times New Roman"/>
          <w:sz w:val="24"/>
          <w:szCs w:val="24"/>
        </w:rPr>
        <w:t>rakendamine toob kaasa täiendava eelarvemõju, mis koosneb nii ajutistest kui ka püsikuludest.</w:t>
      </w:r>
      <w:r>
        <w:rPr>
          <w:rFonts w:ascii="Times New Roman" w:hAnsi="Times New Roman"/>
          <w:sz w:val="24"/>
          <w:szCs w:val="24"/>
        </w:rPr>
        <w:t xml:space="preserve"> Rakendamise algfaasis kasutatakse </w:t>
      </w:r>
      <w:r w:rsidR="001C4395" w:rsidRPr="001C4395">
        <w:rPr>
          <w:rFonts w:ascii="Times New Roman" w:hAnsi="Times New Roman"/>
          <w:sz w:val="24"/>
          <w:szCs w:val="24"/>
        </w:rPr>
        <w:t>täiendava</w:t>
      </w:r>
      <w:r>
        <w:rPr>
          <w:rFonts w:ascii="Times New Roman" w:hAnsi="Times New Roman"/>
          <w:sz w:val="24"/>
          <w:szCs w:val="24"/>
        </w:rPr>
        <w:t>t</w:t>
      </w:r>
      <w:r w:rsidR="001C4395" w:rsidRPr="001C4395">
        <w:rPr>
          <w:rFonts w:ascii="Times New Roman" w:hAnsi="Times New Roman"/>
          <w:sz w:val="24"/>
          <w:szCs w:val="24"/>
        </w:rPr>
        <w:t xml:space="preserve"> </w:t>
      </w:r>
      <w:proofErr w:type="spellStart"/>
      <w:r w:rsidR="001C4395" w:rsidRPr="001C4395">
        <w:rPr>
          <w:rFonts w:ascii="Times New Roman" w:hAnsi="Times New Roman"/>
          <w:sz w:val="24"/>
          <w:szCs w:val="24"/>
        </w:rPr>
        <w:t>välisrahastus</w:t>
      </w:r>
      <w:r>
        <w:rPr>
          <w:rFonts w:ascii="Times New Roman" w:hAnsi="Times New Roman"/>
          <w:sz w:val="24"/>
          <w:szCs w:val="24"/>
        </w:rPr>
        <w:t>t</w:t>
      </w:r>
      <w:proofErr w:type="spellEnd"/>
      <w:r>
        <w:rPr>
          <w:rFonts w:ascii="Times New Roman" w:hAnsi="Times New Roman"/>
          <w:sz w:val="24"/>
          <w:szCs w:val="24"/>
        </w:rPr>
        <w:t xml:space="preserve"> </w:t>
      </w:r>
      <w:r w:rsidR="001C4395" w:rsidRPr="001C4395">
        <w:rPr>
          <w:rFonts w:ascii="Times New Roman" w:hAnsi="Times New Roman"/>
          <w:sz w:val="24"/>
          <w:szCs w:val="24"/>
        </w:rPr>
        <w:t xml:space="preserve">ligikaudu 14 miljoni euro ulatuses, mis hõlmab muu hulgas </w:t>
      </w:r>
      <w:r w:rsidR="3E42D7B8" w:rsidRPr="1D9E83B1">
        <w:rPr>
          <w:rFonts w:ascii="Times New Roman" w:hAnsi="Times New Roman"/>
          <w:sz w:val="24"/>
          <w:szCs w:val="24"/>
        </w:rPr>
        <w:t>tervisetee</w:t>
      </w:r>
      <w:r w:rsidR="001C4395" w:rsidRPr="1D9E83B1">
        <w:rPr>
          <w:rFonts w:ascii="Times New Roman" w:hAnsi="Times New Roman"/>
          <w:sz w:val="24"/>
          <w:szCs w:val="24"/>
        </w:rPr>
        <w:t>juhtide</w:t>
      </w:r>
      <w:r w:rsidR="001C4395" w:rsidRPr="001C4395">
        <w:rPr>
          <w:rFonts w:ascii="Times New Roman" w:hAnsi="Times New Roman"/>
          <w:sz w:val="24"/>
          <w:szCs w:val="24"/>
        </w:rPr>
        <w:t xml:space="preserve"> koolitamise, infotehnoloogiliste lahenduste arendamise ning </w:t>
      </w:r>
      <w:commentRangeStart w:id="38"/>
      <w:r w:rsidR="001C4395" w:rsidRPr="001C4395">
        <w:rPr>
          <w:rFonts w:ascii="Times New Roman" w:hAnsi="Times New Roman"/>
          <w:sz w:val="24"/>
          <w:szCs w:val="24"/>
        </w:rPr>
        <w:t>üleminekuperioodi toetamisega seotud kulusid</w:t>
      </w:r>
      <w:commentRangeEnd w:id="38"/>
      <w:r w:rsidR="005F40D5" w:rsidRPr="001C4395">
        <w:rPr>
          <w:rStyle w:val="CommentReference"/>
          <w:rFonts w:ascii="Times New Roman" w:hAnsi="Times New Roman"/>
          <w:sz w:val="24"/>
          <w:szCs w:val="24"/>
        </w:rPr>
        <w:commentReference w:id="38"/>
      </w:r>
      <w:r w:rsidR="001C4395" w:rsidRPr="001C4395">
        <w:rPr>
          <w:rFonts w:ascii="Times New Roman" w:hAnsi="Times New Roman"/>
          <w:sz w:val="24"/>
          <w:szCs w:val="24"/>
        </w:rPr>
        <w:t xml:space="preserve">. </w:t>
      </w:r>
      <w:r w:rsidR="00866D6B">
        <w:rPr>
          <w:rFonts w:ascii="Times New Roman" w:hAnsi="Times New Roman"/>
          <w:sz w:val="24"/>
          <w:szCs w:val="24"/>
        </w:rPr>
        <w:t>R</w:t>
      </w:r>
      <w:r w:rsidR="001C4395" w:rsidRPr="001C4395">
        <w:rPr>
          <w:rFonts w:ascii="Times New Roman" w:hAnsi="Times New Roman"/>
          <w:sz w:val="24"/>
          <w:szCs w:val="24"/>
        </w:rPr>
        <w:t>iigiasutuste töökoormus ajutiselt suureneda seoses rakendusaktide ettevalmistamise, infosüsteemide arendamise ning uue koostöömudeli käivitamisega.</w:t>
      </w:r>
      <w:r w:rsidR="002870EE">
        <w:rPr>
          <w:rFonts w:ascii="Times New Roman" w:hAnsi="Times New Roman"/>
          <w:sz w:val="24"/>
          <w:szCs w:val="24"/>
        </w:rPr>
        <w:t xml:space="preserve"> </w:t>
      </w:r>
      <w:r w:rsidR="002870EE" w:rsidRPr="002870EE">
        <w:rPr>
          <w:rFonts w:ascii="Times New Roman" w:hAnsi="Times New Roman"/>
          <w:sz w:val="24"/>
          <w:szCs w:val="24"/>
        </w:rPr>
        <w:t xml:space="preserve">Pärast </w:t>
      </w:r>
      <w:proofErr w:type="spellStart"/>
      <w:r w:rsidR="002870EE" w:rsidRPr="002870EE">
        <w:rPr>
          <w:rFonts w:ascii="Times New Roman" w:hAnsi="Times New Roman"/>
          <w:sz w:val="24"/>
          <w:szCs w:val="24"/>
        </w:rPr>
        <w:t>välisrahastuse</w:t>
      </w:r>
      <w:proofErr w:type="spellEnd"/>
      <w:r w:rsidR="002870EE" w:rsidRPr="002870EE">
        <w:rPr>
          <w:rFonts w:ascii="Times New Roman" w:hAnsi="Times New Roman"/>
          <w:sz w:val="24"/>
          <w:szCs w:val="24"/>
        </w:rPr>
        <w:t xml:space="preserve"> lõppemist tuleb koordinatsiooniteenuse tegevuskulud katta peamiselt ravikindlustuse vahenditest, mis suurendab Tervisekassa rolli valdkonnaülese koostöö rahastamisel ning eeldab pikaajaliste rahastuslahenduste kujundamist.</w:t>
      </w:r>
      <w:r w:rsidR="002870EE">
        <w:rPr>
          <w:rFonts w:ascii="Times New Roman" w:hAnsi="Times New Roman"/>
          <w:sz w:val="24"/>
          <w:szCs w:val="24"/>
        </w:rPr>
        <w:t xml:space="preserve"> </w:t>
      </w:r>
      <w:r w:rsidR="002870EE" w:rsidRPr="002870EE">
        <w:rPr>
          <w:rFonts w:ascii="Times New Roman" w:hAnsi="Times New Roman"/>
          <w:sz w:val="24"/>
          <w:szCs w:val="24"/>
        </w:rPr>
        <w:t>Rakendamisega võivad kaasneda ajutised juhtimis- ja koordineerimisriskid, eelkõige seoses uue koostöömudeli käivitamise, rahastuslepingute sõlmimise ning infosüsteemide arendamisega. Samuti eeldab reform erinevate riigiasutuste tegevuste ja ajakavade kooskõlastamist.</w:t>
      </w:r>
    </w:p>
    <w:p w14:paraId="0B5BDD57" w14:textId="77777777" w:rsidR="008A68FE" w:rsidRDefault="008A68FE" w:rsidP="008A68FE">
      <w:pPr>
        <w:rPr>
          <w:rFonts w:ascii="Times New Roman" w:hAnsi="Times New Roman"/>
          <w:sz w:val="24"/>
          <w:szCs w:val="24"/>
        </w:rPr>
      </w:pPr>
    </w:p>
    <w:p w14:paraId="3E8BD4E0" w14:textId="68566EEF" w:rsidR="008A68FE" w:rsidRPr="008A68FE" w:rsidRDefault="008A68FE" w:rsidP="002D7196">
      <w:pPr>
        <w:rPr>
          <w:rFonts w:ascii="Times New Roman" w:hAnsi="Times New Roman"/>
          <w:sz w:val="24"/>
          <w:szCs w:val="24"/>
        </w:rPr>
      </w:pPr>
      <w:r w:rsidRPr="008A68FE">
        <w:rPr>
          <w:rFonts w:ascii="Times New Roman" w:hAnsi="Times New Roman"/>
          <w:sz w:val="24"/>
          <w:szCs w:val="24"/>
        </w:rPr>
        <w:t>Täpsem ülevaade riigiasutuste tegevustest ja eelarve mõjust on esitatud peatükis 7.</w:t>
      </w:r>
    </w:p>
    <w:p w14:paraId="7CE97F1D" w14:textId="77777777" w:rsidR="004B5552" w:rsidRDefault="004B5552" w:rsidP="00B2517F">
      <w:pPr>
        <w:rPr>
          <w:rFonts w:ascii="Times New Roman" w:hAnsi="Times New Roman"/>
          <w:sz w:val="24"/>
          <w:szCs w:val="24"/>
        </w:rPr>
      </w:pPr>
    </w:p>
    <w:p w14:paraId="47F61A7B" w14:textId="77777777" w:rsidR="00841241" w:rsidRPr="006C353A" w:rsidRDefault="00841241" w:rsidP="00B2517F">
      <w:pPr>
        <w:rPr>
          <w:rFonts w:ascii="Times New Roman" w:hAnsi="Times New Roman"/>
          <w:sz w:val="24"/>
        </w:rPr>
      </w:pPr>
    </w:p>
    <w:p w14:paraId="4762B128" w14:textId="35C5B0CD" w:rsidR="00841241" w:rsidRPr="00E921F0" w:rsidRDefault="00841241" w:rsidP="00BD4AC4">
      <w:pPr>
        <w:pStyle w:val="ListParagraph"/>
        <w:numPr>
          <w:ilvl w:val="1"/>
          <w:numId w:val="6"/>
        </w:numPr>
        <w:rPr>
          <w:rFonts w:ascii="Times New Roman" w:hAnsi="Times New Roman"/>
          <w:b/>
          <w:sz w:val="24"/>
          <w:szCs w:val="24"/>
        </w:rPr>
      </w:pPr>
      <w:r w:rsidRPr="00BD4AC4">
        <w:rPr>
          <w:rFonts w:ascii="Times New Roman" w:hAnsi="Times New Roman"/>
          <w:b/>
          <w:sz w:val="24"/>
          <w:szCs w:val="24"/>
        </w:rPr>
        <w:t>M</w:t>
      </w:r>
      <w:r w:rsidR="00540A2C">
        <w:rPr>
          <w:rFonts w:ascii="Times New Roman" w:hAnsi="Times New Roman"/>
          <w:b/>
          <w:sz w:val="24"/>
          <w:szCs w:val="24"/>
        </w:rPr>
        <w:t>uudatuste ülene m</w:t>
      </w:r>
      <w:r w:rsidRPr="00BD4AC4">
        <w:rPr>
          <w:rFonts w:ascii="Times New Roman" w:hAnsi="Times New Roman"/>
          <w:b/>
          <w:sz w:val="24"/>
          <w:szCs w:val="24"/>
        </w:rPr>
        <w:t>õju</w:t>
      </w:r>
      <w:r w:rsidRPr="00E921F0">
        <w:rPr>
          <w:rFonts w:ascii="Times New Roman" w:hAnsi="Times New Roman"/>
          <w:b/>
          <w:sz w:val="24"/>
          <w:szCs w:val="24"/>
        </w:rPr>
        <w:t xml:space="preserve"> infotehnoloogilistele arendustele</w:t>
      </w:r>
    </w:p>
    <w:p w14:paraId="30332885" w14:textId="77777777" w:rsidR="00841241" w:rsidRPr="004069E8" w:rsidRDefault="00841241" w:rsidP="00B2517F">
      <w:pPr>
        <w:pStyle w:val="ListParagraph"/>
        <w:rPr>
          <w:rFonts w:ascii="Times New Roman" w:hAnsi="Times New Roman"/>
          <w:b/>
          <w:sz w:val="24"/>
          <w:szCs w:val="24"/>
        </w:rPr>
      </w:pPr>
    </w:p>
    <w:p w14:paraId="26193F9A" w14:textId="6012210D" w:rsidR="00144CC6" w:rsidRPr="002D7196" w:rsidRDefault="00144CC6" w:rsidP="002D7196">
      <w:pPr>
        <w:rPr>
          <w:rFonts w:ascii="Times New Roman" w:hAnsi="Times New Roman"/>
          <w:sz w:val="24"/>
          <w:szCs w:val="24"/>
        </w:rPr>
      </w:pPr>
      <w:r w:rsidRPr="57DAFC67">
        <w:rPr>
          <w:rFonts w:ascii="Times New Roman" w:hAnsi="Times New Roman"/>
          <w:sz w:val="24"/>
          <w:szCs w:val="24"/>
        </w:rPr>
        <w:t xml:space="preserve">Muudatuse rakendamine eeldab ulatuslikke infotehnoloogilisi arendusi, mis tulenevad eelnõuga kehtestatavatest uutest andmeliikidest ja tööprotsessidest (vt </w:t>
      </w:r>
      <w:proofErr w:type="spellStart"/>
      <w:r w:rsidRPr="57DAFC67">
        <w:rPr>
          <w:rFonts w:ascii="Times New Roman" w:hAnsi="Times New Roman"/>
          <w:sz w:val="24"/>
          <w:szCs w:val="24"/>
        </w:rPr>
        <w:t>ptk</w:t>
      </w:r>
      <w:proofErr w:type="spellEnd"/>
      <w:r w:rsidRPr="57DAFC67">
        <w:rPr>
          <w:rFonts w:ascii="Times New Roman" w:hAnsi="Times New Roman"/>
          <w:sz w:val="24"/>
          <w:szCs w:val="24"/>
        </w:rPr>
        <w:t xml:space="preserve"> 3 ja § 2 muudatused). Arenduste keskmes on tervise infosüsteemi täiendamine ning selle </w:t>
      </w:r>
      <w:proofErr w:type="spellStart"/>
      <w:r w:rsidRPr="57DAFC67">
        <w:rPr>
          <w:rFonts w:ascii="Times New Roman" w:hAnsi="Times New Roman"/>
          <w:sz w:val="24"/>
          <w:szCs w:val="24"/>
        </w:rPr>
        <w:t>liidestamine</w:t>
      </w:r>
      <w:proofErr w:type="spellEnd"/>
      <w:r w:rsidRPr="57DAFC67">
        <w:rPr>
          <w:rFonts w:ascii="Times New Roman" w:hAnsi="Times New Roman"/>
          <w:sz w:val="24"/>
          <w:szCs w:val="24"/>
        </w:rPr>
        <w:t xml:space="preserve"> sotsiaalvaldkonna infosüsteemide ja Tervisekassa andmekoguga.</w:t>
      </w:r>
      <w:r w:rsidR="59684351" w:rsidRPr="57DAFC67">
        <w:rPr>
          <w:rFonts w:ascii="Times New Roman" w:hAnsi="Times New Roman"/>
          <w:sz w:val="24"/>
          <w:szCs w:val="24"/>
        </w:rPr>
        <w:t xml:space="preserve"> Arendused viiakse läbi mitmes etapis.</w:t>
      </w:r>
    </w:p>
    <w:p w14:paraId="31A9D056" w14:textId="77777777" w:rsidR="00144CC6" w:rsidRPr="00144CC6" w:rsidRDefault="00144CC6" w:rsidP="00144CC6">
      <w:pPr>
        <w:pStyle w:val="ListParagraph"/>
        <w:rPr>
          <w:rFonts w:ascii="Times New Roman" w:hAnsi="Times New Roman"/>
          <w:sz w:val="24"/>
          <w:szCs w:val="24"/>
        </w:rPr>
      </w:pPr>
    </w:p>
    <w:p w14:paraId="72CAB7D0" w14:textId="27DEDB1C" w:rsidR="002F54E3" w:rsidRDefault="59684351" w:rsidP="002F54E3">
      <w:pPr>
        <w:rPr>
          <w:rFonts w:ascii="Times New Roman" w:hAnsi="Times New Roman"/>
          <w:sz w:val="24"/>
          <w:szCs w:val="24"/>
        </w:rPr>
      </w:pPr>
      <w:r w:rsidRPr="57DAFC67">
        <w:rPr>
          <w:rFonts w:ascii="Times New Roman" w:hAnsi="Times New Roman"/>
          <w:sz w:val="24"/>
          <w:szCs w:val="24"/>
        </w:rPr>
        <w:t>Esimese etapi a</w:t>
      </w:r>
      <w:r w:rsidR="00144CC6" w:rsidRPr="57DAFC67">
        <w:rPr>
          <w:rFonts w:ascii="Times New Roman" w:hAnsi="Times New Roman"/>
          <w:sz w:val="24"/>
          <w:szCs w:val="24"/>
        </w:rPr>
        <w:t xml:space="preserve">renduste käigus lisatakse tervise infosüsteemi uued andmeliigid – märkamisleht, heaoluplaan ja riskirühma tunnus – ning luuakse nende kasutamist toetavad kasutajarollid, ligipääsulahendused ja töövood. </w:t>
      </w:r>
      <w:r w:rsidR="00F931A0" w:rsidRPr="57DAFC67">
        <w:rPr>
          <w:rFonts w:ascii="Times New Roman" w:hAnsi="Times New Roman"/>
          <w:sz w:val="24"/>
          <w:szCs w:val="24"/>
        </w:rPr>
        <w:t>Tööprotsessi toetamiseks a</w:t>
      </w:r>
      <w:r w:rsidR="022A009D" w:rsidRPr="57DAFC67">
        <w:rPr>
          <w:rFonts w:ascii="Times New Roman" w:hAnsi="Times New Roman"/>
          <w:sz w:val="24"/>
          <w:szCs w:val="24"/>
        </w:rPr>
        <w:t>rendatakse välja</w:t>
      </w:r>
      <w:r w:rsidR="00F931A0" w:rsidRPr="57DAFC67">
        <w:rPr>
          <w:rFonts w:ascii="Times New Roman" w:hAnsi="Times New Roman"/>
          <w:sz w:val="24"/>
          <w:szCs w:val="24"/>
        </w:rPr>
        <w:t xml:space="preserve"> tsentraalne digitaalne töökeskkond, mille kaudu koostatakse ja hallatakse märkamislehte, heaoluplaani ja tegevuskava ning</w:t>
      </w:r>
      <w:r w:rsidR="67BEEF26" w:rsidRPr="57DAFC67">
        <w:rPr>
          <w:rFonts w:ascii="Times New Roman" w:hAnsi="Times New Roman"/>
          <w:sz w:val="24"/>
          <w:szCs w:val="24"/>
        </w:rPr>
        <w:t>,</w:t>
      </w:r>
      <w:r w:rsidR="00F931A0" w:rsidRPr="57DAFC67">
        <w:rPr>
          <w:rFonts w:ascii="Times New Roman" w:hAnsi="Times New Roman"/>
          <w:sz w:val="24"/>
          <w:szCs w:val="24"/>
        </w:rPr>
        <w:t xml:space="preserve"> mis on liidestatud tervise infosüsteemi</w:t>
      </w:r>
      <w:r w:rsidR="3614F6CD" w:rsidRPr="57DAFC67">
        <w:rPr>
          <w:rFonts w:ascii="Times New Roman" w:hAnsi="Times New Roman"/>
          <w:sz w:val="24"/>
          <w:szCs w:val="24"/>
        </w:rPr>
        <w:t>ga.</w:t>
      </w:r>
      <w:r w:rsidR="002F54E3" w:rsidRPr="57DAFC67">
        <w:rPr>
          <w:rFonts w:ascii="Times New Roman" w:hAnsi="Times New Roman"/>
          <w:sz w:val="24"/>
          <w:szCs w:val="24"/>
        </w:rPr>
        <w:t xml:space="preserve"> Lahendus eeldab i</w:t>
      </w:r>
      <w:r w:rsidR="2D813443" w:rsidRPr="57DAFC67">
        <w:rPr>
          <w:rFonts w:ascii="Times New Roman" w:hAnsi="Times New Roman"/>
          <w:sz w:val="24"/>
          <w:szCs w:val="24"/>
        </w:rPr>
        <w:t>siku</w:t>
      </w:r>
      <w:r w:rsidR="002F54E3" w:rsidRPr="57DAFC67">
        <w:rPr>
          <w:rFonts w:ascii="Times New Roman" w:hAnsi="Times New Roman"/>
          <w:sz w:val="24"/>
          <w:szCs w:val="24"/>
        </w:rPr>
        <w:t>põhist ligipääsuhaldust ning kasutajaliideseid, mis toetavad uute protsesside kasutamist igapäevatöös.</w:t>
      </w:r>
    </w:p>
    <w:p w14:paraId="2429E7FD" w14:textId="10F7316C" w:rsidR="00144CC6" w:rsidRDefault="1D8DCC4D" w:rsidP="57DAFC67">
      <w:pPr>
        <w:rPr>
          <w:rFonts w:ascii="Times New Roman" w:hAnsi="Times New Roman"/>
          <w:sz w:val="24"/>
          <w:szCs w:val="24"/>
        </w:rPr>
      </w:pPr>
      <w:r w:rsidRPr="57DAFC67">
        <w:rPr>
          <w:rFonts w:ascii="Times New Roman" w:hAnsi="Times New Roman"/>
          <w:sz w:val="24"/>
          <w:szCs w:val="24"/>
        </w:rPr>
        <w:t xml:space="preserve">Teises etapis arendatakse välja </w:t>
      </w:r>
      <w:proofErr w:type="spellStart"/>
      <w:r w:rsidRPr="57DAFC67">
        <w:rPr>
          <w:rFonts w:ascii="Times New Roman" w:hAnsi="Times New Roman"/>
          <w:sz w:val="24"/>
          <w:szCs w:val="24"/>
        </w:rPr>
        <w:t>liidestused</w:t>
      </w:r>
      <w:proofErr w:type="spellEnd"/>
      <w:r w:rsidRPr="57DAFC67">
        <w:rPr>
          <w:rFonts w:ascii="Times New Roman" w:hAnsi="Times New Roman"/>
          <w:sz w:val="24"/>
          <w:szCs w:val="24"/>
        </w:rPr>
        <w:t xml:space="preserve">, mis võimaldavad andmete vahetamist tervishoiu- ja sotsiaalvaldkonna süsteemide vahel (sh STAR ja Tervisekassa andmekogu). </w:t>
      </w:r>
      <w:proofErr w:type="spellStart"/>
      <w:r w:rsidRPr="57DAFC67">
        <w:rPr>
          <w:rFonts w:ascii="Times New Roman" w:hAnsi="Times New Roman"/>
          <w:sz w:val="24"/>
          <w:szCs w:val="24"/>
        </w:rPr>
        <w:t>Liidestus</w:t>
      </w:r>
      <w:proofErr w:type="spellEnd"/>
      <w:r w:rsidRPr="57DAFC67">
        <w:rPr>
          <w:rFonts w:ascii="Times New Roman" w:hAnsi="Times New Roman"/>
          <w:sz w:val="24"/>
          <w:szCs w:val="24"/>
        </w:rPr>
        <w:t xml:space="preserve"> võimaldab sotsiaalvaldkonna ja tervishoiu andmete piiratud ristkasutust ning vähendab dubleerivat andmesisestust ja hindamist.</w:t>
      </w:r>
    </w:p>
    <w:p w14:paraId="668351AD" w14:textId="77777777" w:rsidR="00144CC6" w:rsidRDefault="00144CC6" w:rsidP="00144CC6">
      <w:pPr>
        <w:rPr>
          <w:rFonts w:ascii="Times New Roman" w:hAnsi="Times New Roman"/>
          <w:sz w:val="24"/>
          <w:szCs w:val="24"/>
        </w:rPr>
      </w:pPr>
    </w:p>
    <w:p w14:paraId="4C1E49A6" w14:textId="2CAE35F8" w:rsidR="00144CC6" w:rsidRPr="00144CC6" w:rsidRDefault="00144CC6" w:rsidP="002D7196">
      <w:pPr>
        <w:rPr>
          <w:rFonts w:ascii="Times New Roman" w:hAnsi="Times New Roman"/>
          <w:sz w:val="24"/>
          <w:szCs w:val="24"/>
        </w:rPr>
      </w:pPr>
      <w:r w:rsidRPr="002D7196">
        <w:rPr>
          <w:rFonts w:ascii="Times New Roman" w:hAnsi="Times New Roman"/>
          <w:sz w:val="24"/>
          <w:szCs w:val="24"/>
        </w:rPr>
        <w:t xml:space="preserve">Muudatus mõjutab eelkõige </w:t>
      </w:r>
      <w:proofErr w:type="spellStart"/>
      <w:r w:rsidRPr="002D7196">
        <w:rPr>
          <w:rFonts w:ascii="Times New Roman" w:hAnsi="Times New Roman"/>
          <w:sz w:val="24"/>
          <w:szCs w:val="24"/>
        </w:rPr>
        <w:t>TEHIK</w:t>
      </w:r>
      <w:r>
        <w:rPr>
          <w:rFonts w:ascii="Times New Roman" w:hAnsi="Times New Roman"/>
          <w:sz w:val="24"/>
          <w:szCs w:val="24"/>
        </w:rPr>
        <w:t>-ut</w:t>
      </w:r>
      <w:proofErr w:type="spellEnd"/>
      <w:r w:rsidRPr="002D7196">
        <w:rPr>
          <w:rFonts w:ascii="Times New Roman" w:hAnsi="Times New Roman"/>
          <w:sz w:val="24"/>
          <w:szCs w:val="24"/>
        </w:rPr>
        <w:t>, kes vastutab arenduste elluviimise eest, kuid ka Tervisekassat</w:t>
      </w:r>
      <w:r w:rsidR="1D69E680" w:rsidRPr="041181BB">
        <w:rPr>
          <w:rFonts w:ascii="Times New Roman" w:hAnsi="Times New Roman"/>
          <w:sz w:val="24"/>
          <w:szCs w:val="24"/>
        </w:rPr>
        <w:t xml:space="preserve"> </w:t>
      </w:r>
      <w:r w:rsidR="1D69E680" w:rsidRPr="47BC07BA">
        <w:rPr>
          <w:rFonts w:ascii="Times New Roman" w:hAnsi="Times New Roman"/>
          <w:sz w:val="24"/>
          <w:szCs w:val="24"/>
        </w:rPr>
        <w:t>ja</w:t>
      </w:r>
      <w:r w:rsidR="1D69E680" w:rsidRPr="041181BB">
        <w:rPr>
          <w:rFonts w:ascii="Times New Roman" w:hAnsi="Times New Roman"/>
          <w:sz w:val="24"/>
          <w:szCs w:val="24"/>
        </w:rPr>
        <w:t xml:space="preserve"> </w:t>
      </w:r>
      <w:proofErr w:type="spellStart"/>
      <w:r w:rsidR="1D69E680" w:rsidRPr="041181BB">
        <w:rPr>
          <w:rFonts w:ascii="Times New Roman" w:hAnsi="Times New Roman"/>
          <w:sz w:val="24"/>
          <w:szCs w:val="24"/>
        </w:rPr>
        <w:t>SKA</w:t>
      </w:r>
      <w:r w:rsidR="1D69E680" w:rsidRPr="47BC07BA">
        <w:rPr>
          <w:rFonts w:ascii="Times New Roman" w:hAnsi="Times New Roman"/>
          <w:sz w:val="24"/>
          <w:szCs w:val="24"/>
        </w:rPr>
        <w:t>-d</w:t>
      </w:r>
      <w:proofErr w:type="spellEnd"/>
      <w:r w:rsidR="7AAE0C0B" w:rsidRPr="041181BB">
        <w:rPr>
          <w:rFonts w:ascii="Times New Roman" w:hAnsi="Times New Roman"/>
          <w:sz w:val="24"/>
          <w:szCs w:val="24"/>
        </w:rPr>
        <w:t>.</w:t>
      </w:r>
      <w:r w:rsidRPr="002D7196">
        <w:rPr>
          <w:rFonts w:ascii="Times New Roman" w:hAnsi="Times New Roman"/>
          <w:sz w:val="24"/>
          <w:szCs w:val="24"/>
        </w:rPr>
        <w:t xml:space="preserve"> </w:t>
      </w:r>
      <w:r w:rsidR="594BC5D9" w:rsidRPr="0ECD018E">
        <w:rPr>
          <w:rFonts w:ascii="Times New Roman" w:hAnsi="Times New Roman"/>
          <w:sz w:val="24"/>
          <w:szCs w:val="24"/>
        </w:rPr>
        <w:t>Uued infotehnoloogilised lah</w:t>
      </w:r>
      <w:r w:rsidRPr="0ECD018E">
        <w:rPr>
          <w:rFonts w:ascii="Times New Roman" w:hAnsi="Times New Roman"/>
          <w:sz w:val="24"/>
          <w:szCs w:val="24"/>
        </w:rPr>
        <w:t>endused</w:t>
      </w:r>
      <w:r w:rsidRPr="002D7196">
        <w:rPr>
          <w:rFonts w:ascii="Times New Roman" w:hAnsi="Times New Roman"/>
          <w:sz w:val="24"/>
          <w:szCs w:val="24"/>
        </w:rPr>
        <w:t xml:space="preserve"> eeldavad süsteemide koostoime tagamist ning olemasolevate lahenduste kohandamist.</w:t>
      </w:r>
      <w:r>
        <w:rPr>
          <w:rFonts w:ascii="Times New Roman" w:hAnsi="Times New Roman"/>
          <w:sz w:val="24"/>
          <w:szCs w:val="24"/>
        </w:rPr>
        <w:t xml:space="preserve"> </w:t>
      </w:r>
      <w:r w:rsidR="0042666D" w:rsidRPr="0042666D">
        <w:rPr>
          <w:rFonts w:ascii="Times New Roman" w:hAnsi="Times New Roman"/>
          <w:sz w:val="24"/>
          <w:szCs w:val="24"/>
        </w:rPr>
        <w:t>Lahenduse eesmärk on tagada, et andmeid sisestatakse võimalikult suures ulatuses üks kord ning neid kasutatakse korduvkasutatavalt erinevates tööprotsessides.</w:t>
      </w:r>
      <w:r w:rsidR="00E01FA7">
        <w:rPr>
          <w:rFonts w:ascii="Times New Roman" w:hAnsi="Times New Roman"/>
          <w:sz w:val="24"/>
          <w:szCs w:val="24"/>
        </w:rPr>
        <w:t xml:space="preserve"> </w:t>
      </w:r>
      <w:r w:rsidR="00E01FA7" w:rsidRPr="00E01FA7">
        <w:rPr>
          <w:rFonts w:ascii="Times New Roman" w:hAnsi="Times New Roman"/>
          <w:sz w:val="24"/>
          <w:szCs w:val="24"/>
        </w:rPr>
        <w:t>Inimesele tagatakse juurdepääs teda puudutavale infole terviseportaali kaudu, mis suurendab läbipaistvust ja toetab inimese aktiivset rolli oma tervise ja heaolu juhtimisel.</w:t>
      </w:r>
      <w:r>
        <w:rPr>
          <w:rFonts w:ascii="Times New Roman" w:hAnsi="Times New Roman"/>
          <w:sz w:val="24"/>
          <w:szCs w:val="24"/>
        </w:rPr>
        <w:t xml:space="preserve"> </w:t>
      </w:r>
      <w:r w:rsidRPr="002D7196">
        <w:rPr>
          <w:rFonts w:ascii="Times New Roman" w:hAnsi="Times New Roman"/>
          <w:sz w:val="24"/>
          <w:szCs w:val="24"/>
        </w:rPr>
        <w:t xml:space="preserve">Lisaks andmevahetuse lahendustele on vajalik arendada juhtimisandmeid ja analüütilisi tööriistu, mis võimaldavad jälgida riskirühmi, teenuste kasutust ning piirkondlike eesmärkide täitmist (seos heaoluprofiili ja </w:t>
      </w:r>
      <w:proofErr w:type="spellStart"/>
      <w:r w:rsidRPr="002D7196">
        <w:rPr>
          <w:rFonts w:ascii="Times New Roman" w:hAnsi="Times New Roman"/>
          <w:sz w:val="24"/>
          <w:szCs w:val="24"/>
        </w:rPr>
        <w:t>TERVIK-u</w:t>
      </w:r>
      <w:proofErr w:type="spellEnd"/>
      <w:r w:rsidRPr="002D7196">
        <w:rPr>
          <w:rFonts w:ascii="Times New Roman" w:hAnsi="Times New Roman"/>
          <w:sz w:val="24"/>
          <w:szCs w:val="24"/>
        </w:rPr>
        <w:t xml:space="preserve"> tegevusega).</w:t>
      </w:r>
      <w:r w:rsidR="003D7290">
        <w:rPr>
          <w:rFonts w:ascii="Times New Roman" w:hAnsi="Times New Roman"/>
          <w:sz w:val="24"/>
          <w:szCs w:val="24"/>
        </w:rPr>
        <w:t xml:space="preserve"> </w:t>
      </w:r>
      <w:r w:rsidR="7999AECD" w:rsidRPr="7424A7D8">
        <w:rPr>
          <w:rFonts w:ascii="Times New Roman" w:hAnsi="Times New Roman"/>
          <w:sz w:val="24"/>
          <w:szCs w:val="24"/>
        </w:rPr>
        <w:t xml:space="preserve">Siin </w:t>
      </w:r>
      <w:r w:rsidR="3DBADA0D" w:rsidRPr="7424A7D8">
        <w:rPr>
          <w:rFonts w:ascii="Times New Roman" w:hAnsi="Times New Roman"/>
          <w:sz w:val="24"/>
          <w:szCs w:val="24"/>
        </w:rPr>
        <w:t>kaasatakse</w:t>
      </w:r>
      <w:r w:rsidR="7999AECD" w:rsidRPr="14AB81E5">
        <w:rPr>
          <w:rFonts w:ascii="Times New Roman" w:hAnsi="Times New Roman"/>
          <w:sz w:val="24"/>
          <w:szCs w:val="24"/>
        </w:rPr>
        <w:t xml:space="preserve"> arendustesse </w:t>
      </w:r>
      <w:r w:rsidR="7999AECD" w:rsidRPr="2FDDDAD0">
        <w:rPr>
          <w:rFonts w:ascii="Times New Roman" w:hAnsi="Times New Roman"/>
          <w:sz w:val="24"/>
          <w:szCs w:val="24"/>
        </w:rPr>
        <w:t>eeskätt</w:t>
      </w:r>
      <w:r w:rsidR="7999AECD" w:rsidRPr="3ADF37D3">
        <w:rPr>
          <w:rFonts w:ascii="Times New Roman" w:hAnsi="Times New Roman"/>
          <w:sz w:val="24"/>
          <w:szCs w:val="24"/>
        </w:rPr>
        <w:t xml:space="preserve"> Tervisekassa,</w:t>
      </w:r>
      <w:r w:rsidR="7999AECD" w:rsidRPr="2FDDDAD0">
        <w:rPr>
          <w:rFonts w:ascii="Times New Roman" w:hAnsi="Times New Roman"/>
          <w:sz w:val="24"/>
          <w:szCs w:val="24"/>
        </w:rPr>
        <w:t xml:space="preserve"> TAI</w:t>
      </w:r>
      <w:r w:rsidR="7999AECD" w:rsidRPr="1858004D">
        <w:rPr>
          <w:rFonts w:ascii="Times New Roman" w:hAnsi="Times New Roman"/>
          <w:sz w:val="24"/>
          <w:szCs w:val="24"/>
        </w:rPr>
        <w:t xml:space="preserve"> ja </w:t>
      </w:r>
      <w:r w:rsidR="2A9CC7B3" w:rsidRPr="38DA3ED0">
        <w:rPr>
          <w:rFonts w:ascii="Times New Roman" w:hAnsi="Times New Roman"/>
          <w:sz w:val="24"/>
          <w:szCs w:val="24"/>
        </w:rPr>
        <w:t>SKA</w:t>
      </w:r>
      <w:r w:rsidR="2B30BC2B" w:rsidRPr="38DA3ED0">
        <w:rPr>
          <w:rFonts w:ascii="Times New Roman" w:hAnsi="Times New Roman"/>
          <w:sz w:val="24"/>
          <w:szCs w:val="24"/>
        </w:rPr>
        <w:t>.</w:t>
      </w:r>
      <w:r w:rsidR="2B30BC2B" w:rsidRPr="092941DB">
        <w:rPr>
          <w:rFonts w:ascii="Times New Roman" w:hAnsi="Times New Roman"/>
          <w:sz w:val="24"/>
          <w:szCs w:val="24"/>
        </w:rPr>
        <w:t xml:space="preserve"> </w:t>
      </w:r>
      <w:r w:rsidR="003D7290" w:rsidRPr="38DA3ED0">
        <w:rPr>
          <w:rFonts w:ascii="Times New Roman" w:hAnsi="Times New Roman"/>
          <w:sz w:val="24"/>
          <w:szCs w:val="24"/>
        </w:rPr>
        <w:t>Arendused</w:t>
      </w:r>
      <w:r w:rsidR="003D7290" w:rsidRPr="003D7290">
        <w:rPr>
          <w:rFonts w:ascii="Times New Roman" w:hAnsi="Times New Roman"/>
          <w:sz w:val="24"/>
          <w:szCs w:val="24"/>
        </w:rPr>
        <w:t xml:space="preserve"> vähendavad dubleerivaid hindamisi ja paralleelset dokumenteerimist, võimaldades kasutada olemasolevaid andmeid nii tervishoiu- kui sotsiaalvaldkonnas.</w:t>
      </w:r>
    </w:p>
    <w:p w14:paraId="40FC3AF3" w14:textId="77777777" w:rsidR="00144CC6" w:rsidRPr="00144CC6" w:rsidRDefault="00144CC6" w:rsidP="00144CC6">
      <w:pPr>
        <w:pStyle w:val="ListParagraph"/>
        <w:rPr>
          <w:rFonts w:ascii="Times New Roman" w:hAnsi="Times New Roman"/>
          <w:sz w:val="24"/>
          <w:szCs w:val="24"/>
        </w:rPr>
      </w:pPr>
    </w:p>
    <w:p w14:paraId="276E475B" w14:textId="107A4C04" w:rsidR="00144CC6" w:rsidRPr="00144CC6" w:rsidRDefault="00144CC6" w:rsidP="002D7196">
      <w:pPr>
        <w:rPr>
          <w:rFonts w:ascii="Times New Roman" w:hAnsi="Times New Roman"/>
          <w:sz w:val="24"/>
          <w:szCs w:val="24"/>
        </w:rPr>
      </w:pPr>
      <w:r w:rsidRPr="00144CC6">
        <w:rPr>
          <w:rFonts w:ascii="Times New Roman" w:hAnsi="Times New Roman"/>
          <w:sz w:val="24"/>
          <w:szCs w:val="24"/>
        </w:rPr>
        <w:t>Infosüsteemide arenduste hinnanguline maksumus I–II etapis on ligikaudu 2 miljonit eurot, mis kaetakse Norra välisabi vahenditest. Perioodiks 2028–2034 on kavandatud täiendavad arendused mahus ligikaudu 12 miljonit eurot Euroopa Liidu vahenditest. Kulud hõlmavad lisaks arendustele ka testimist, kasutuselevõttu, koolitusi, kasutajatuge ja hooldust.</w:t>
      </w:r>
    </w:p>
    <w:p w14:paraId="1517D859" w14:textId="7376C08F" w:rsidR="00144CC6" w:rsidRPr="004760C1" w:rsidRDefault="00144CC6" w:rsidP="00B2517F">
      <w:pPr>
        <w:rPr>
          <w:rFonts w:ascii="Times New Roman" w:hAnsi="Times New Roman"/>
          <w:sz w:val="24"/>
          <w:szCs w:val="24"/>
        </w:rPr>
      </w:pPr>
    </w:p>
    <w:p w14:paraId="7667D1C3" w14:textId="269F3476" w:rsidR="00841241" w:rsidRPr="004760C1" w:rsidRDefault="6EDBD83D" w:rsidP="6F822209">
      <w:pPr>
        <w:rPr>
          <w:rFonts w:ascii="Times New Roman" w:hAnsi="Times New Roman"/>
          <w:sz w:val="24"/>
          <w:szCs w:val="24"/>
        </w:rPr>
      </w:pPr>
      <w:r w:rsidRPr="6F822209">
        <w:rPr>
          <w:rFonts w:ascii="Times New Roman" w:hAnsi="Times New Roman"/>
          <w:sz w:val="24"/>
          <w:szCs w:val="24"/>
        </w:rPr>
        <w:t xml:space="preserve">Peamisteks riskideks on arenduste valmimise viibimine, eri süsteemide vähene koostalitusvõime, kasutajate ülekoormus liiga keeruka kasutajaliidesega, </w:t>
      </w:r>
      <w:r w:rsidR="28032CFB" w:rsidRPr="6F822209">
        <w:rPr>
          <w:rFonts w:ascii="Times New Roman" w:hAnsi="Times New Roman"/>
          <w:sz w:val="24"/>
          <w:szCs w:val="24"/>
        </w:rPr>
        <w:t>korduvad</w:t>
      </w:r>
      <w:r w:rsidR="00841241" w:rsidRPr="6F822209">
        <w:rPr>
          <w:rFonts w:ascii="Times New Roman" w:hAnsi="Times New Roman"/>
          <w:sz w:val="24"/>
          <w:szCs w:val="24"/>
        </w:rPr>
        <w:t xml:space="preserve"> </w:t>
      </w:r>
      <w:r w:rsidR="5A247AC0" w:rsidRPr="6F822209">
        <w:rPr>
          <w:rFonts w:ascii="Times New Roman" w:hAnsi="Times New Roman"/>
          <w:sz w:val="24"/>
          <w:szCs w:val="24"/>
        </w:rPr>
        <w:t>logimi</w:t>
      </w:r>
      <w:r w:rsidR="4F91912F" w:rsidRPr="6F822209">
        <w:rPr>
          <w:rFonts w:ascii="Times New Roman" w:hAnsi="Times New Roman"/>
          <w:sz w:val="24"/>
          <w:szCs w:val="24"/>
        </w:rPr>
        <w:t>sed</w:t>
      </w:r>
      <w:r w:rsidRPr="6F822209">
        <w:rPr>
          <w:rFonts w:ascii="Times New Roman" w:hAnsi="Times New Roman"/>
          <w:sz w:val="24"/>
          <w:szCs w:val="24"/>
        </w:rPr>
        <w:t xml:space="preserve">, andmete ebatäpne ülekandumine ning </w:t>
      </w:r>
      <w:proofErr w:type="spellStart"/>
      <w:r w:rsidRPr="6F822209">
        <w:rPr>
          <w:rFonts w:ascii="Times New Roman" w:hAnsi="Times New Roman"/>
          <w:sz w:val="24"/>
          <w:szCs w:val="24"/>
        </w:rPr>
        <w:t>küber</w:t>
      </w:r>
      <w:proofErr w:type="spellEnd"/>
      <w:r w:rsidRPr="6F822209">
        <w:rPr>
          <w:rFonts w:ascii="Times New Roman" w:hAnsi="Times New Roman"/>
          <w:sz w:val="24"/>
          <w:szCs w:val="24"/>
        </w:rPr>
        <w:t xml:space="preserve">- ja infoturberiskide suurenemine. </w:t>
      </w:r>
    </w:p>
    <w:p w14:paraId="04C53F48" w14:textId="4AA49BC1" w:rsidR="00841241" w:rsidRPr="004760C1" w:rsidRDefault="00841241" w:rsidP="6F822209">
      <w:pPr>
        <w:rPr>
          <w:rFonts w:ascii="Times New Roman" w:hAnsi="Times New Roman"/>
          <w:sz w:val="24"/>
          <w:szCs w:val="24"/>
        </w:rPr>
      </w:pPr>
    </w:p>
    <w:p w14:paraId="34F6F9F7" w14:textId="2D600E73" w:rsidR="00841241" w:rsidRPr="004760C1" w:rsidRDefault="6EDBD83D" w:rsidP="00B2517F">
      <w:pPr>
        <w:rPr>
          <w:rFonts w:ascii="Times New Roman" w:hAnsi="Times New Roman"/>
          <w:sz w:val="24"/>
          <w:szCs w:val="24"/>
        </w:rPr>
      </w:pPr>
      <w:r w:rsidRPr="6F822209">
        <w:rPr>
          <w:rFonts w:ascii="Times New Roman" w:hAnsi="Times New Roman"/>
          <w:sz w:val="24"/>
          <w:szCs w:val="24"/>
        </w:rPr>
        <w:t xml:space="preserve">Riskide maandamiseks </w:t>
      </w:r>
      <w:r w:rsidR="7F2F231B" w:rsidRPr="6F822209">
        <w:rPr>
          <w:rFonts w:ascii="Times New Roman" w:hAnsi="Times New Roman"/>
          <w:sz w:val="24"/>
          <w:szCs w:val="24"/>
        </w:rPr>
        <w:t>rakendab TEHIK Eesti infoturbe standardit</w:t>
      </w:r>
      <w:r w:rsidR="62087758" w:rsidRPr="6F822209">
        <w:rPr>
          <w:rFonts w:ascii="Times New Roman" w:hAnsi="Times New Roman"/>
          <w:sz w:val="24"/>
          <w:szCs w:val="24"/>
        </w:rPr>
        <w:t>,</w:t>
      </w:r>
      <w:r w:rsidR="00CB741D">
        <w:rPr>
          <w:rFonts w:ascii="Times New Roman" w:hAnsi="Times New Roman"/>
          <w:sz w:val="24"/>
          <w:szCs w:val="24"/>
        </w:rPr>
        <w:t xml:space="preserve"> </w:t>
      </w:r>
      <w:r w:rsidR="0B385AAA" w:rsidRPr="6F822209">
        <w:rPr>
          <w:rFonts w:ascii="Times New Roman" w:hAnsi="Times New Roman"/>
          <w:sz w:val="24"/>
          <w:szCs w:val="24"/>
        </w:rPr>
        <w:t xml:space="preserve">teenuseosutajate vaates on </w:t>
      </w:r>
      <w:r w:rsidR="3E42D7B8" w:rsidRPr="6F822209">
        <w:rPr>
          <w:rFonts w:ascii="Times New Roman" w:hAnsi="Times New Roman"/>
          <w:sz w:val="24"/>
          <w:szCs w:val="24"/>
        </w:rPr>
        <w:t>tervisetee</w:t>
      </w:r>
      <w:r w:rsidR="0B385AAA" w:rsidRPr="6F822209">
        <w:rPr>
          <w:rFonts w:ascii="Times New Roman" w:hAnsi="Times New Roman"/>
          <w:sz w:val="24"/>
          <w:szCs w:val="24"/>
        </w:rPr>
        <w:t>juhtide tööandja</w:t>
      </w:r>
      <w:r w:rsidR="27DF0C8B" w:rsidRPr="6F822209">
        <w:rPr>
          <w:rFonts w:ascii="Times New Roman" w:hAnsi="Times New Roman"/>
          <w:sz w:val="24"/>
          <w:szCs w:val="24"/>
        </w:rPr>
        <w:t xml:space="preserve">ks tervishoiuteenuse osutajad, kes rakendavad </w:t>
      </w:r>
      <w:r w:rsidR="033CF679" w:rsidRPr="6F822209">
        <w:rPr>
          <w:rFonts w:ascii="Times New Roman" w:hAnsi="Times New Roman"/>
          <w:sz w:val="24"/>
          <w:szCs w:val="24"/>
        </w:rPr>
        <w:t xml:space="preserve">oma infoturbe standardit, </w:t>
      </w:r>
      <w:r w:rsidR="3E42D7B8" w:rsidRPr="6F822209">
        <w:rPr>
          <w:rFonts w:ascii="Times New Roman" w:hAnsi="Times New Roman"/>
          <w:sz w:val="24"/>
          <w:szCs w:val="24"/>
        </w:rPr>
        <w:t>tervisetee</w:t>
      </w:r>
      <w:r w:rsidR="033CF679" w:rsidRPr="6F822209">
        <w:rPr>
          <w:rFonts w:ascii="Times New Roman" w:hAnsi="Times New Roman"/>
          <w:sz w:val="24"/>
          <w:szCs w:val="24"/>
        </w:rPr>
        <w:t>juhte koolitatakse infoturbe riskide maandamiseks</w:t>
      </w:r>
      <w:r w:rsidR="003E1639" w:rsidRPr="6F822209">
        <w:rPr>
          <w:rFonts w:ascii="Times New Roman" w:hAnsi="Times New Roman"/>
          <w:sz w:val="24"/>
          <w:szCs w:val="24"/>
        </w:rPr>
        <w:t xml:space="preserve">. </w:t>
      </w:r>
      <w:r w:rsidRPr="6F822209">
        <w:rPr>
          <w:rFonts w:ascii="Times New Roman" w:hAnsi="Times New Roman"/>
          <w:sz w:val="24"/>
          <w:szCs w:val="24"/>
        </w:rPr>
        <w:t>Muudatuste rakendamisel laienevad tervise- ja sotsiaalvaldkonna andmevahetuse mahud ning suureneb isikuandmete, sealhulgas eriliigiliste terviseandmete, ristkasutuse intensiivsus. Seetõttu on muudatuste juures keskse tähtsusega selgelt määratletud andmetöötluse reeglid, turvalised tehnilised lahendused ning kasutajate teadlikkus. Andmekaitseriskide maandamiseks rakendatakse meetmeid, mis tagavad, et isikuandmete töötlemine oleks kooskõlas minimaalsuse, eesmärgipärasuse ja õiguspärasuse põhimõtetega ning väldiks olukordi, kus andmed muutuvad ebatäpseteks, liigse ulatusega või ebaseaduslikult kättesaadavaks.</w:t>
      </w:r>
    </w:p>
    <w:p w14:paraId="2682AC65" w14:textId="31C724A6" w:rsidR="003E1639" w:rsidRPr="004760C1" w:rsidRDefault="003E1639" w:rsidP="00B2517F">
      <w:pPr>
        <w:rPr>
          <w:rFonts w:ascii="Times New Roman" w:hAnsi="Times New Roman"/>
          <w:sz w:val="24"/>
          <w:szCs w:val="24"/>
        </w:rPr>
      </w:pPr>
    </w:p>
    <w:p w14:paraId="01E04D2E" w14:textId="66CEF6A4" w:rsidR="00841241" w:rsidRPr="004760C1" w:rsidRDefault="00841241" w:rsidP="00B2517F">
      <w:pPr>
        <w:rPr>
          <w:rFonts w:ascii="Times New Roman" w:hAnsi="Times New Roman"/>
          <w:sz w:val="24"/>
          <w:szCs w:val="24"/>
        </w:rPr>
      </w:pPr>
      <w:r w:rsidRPr="39FAE46A">
        <w:rPr>
          <w:rFonts w:ascii="Times New Roman" w:hAnsi="Times New Roman"/>
          <w:sz w:val="24"/>
          <w:szCs w:val="24"/>
        </w:rPr>
        <w:t xml:space="preserve">Esiteks põhineb ligipääsuõiguste kujundamine </w:t>
      </w:r>
      <w:r w:rsidR="649279A3" w:rsidRPr="51BEF6E7">
        <w:rPr>
          <w:rFonts w:ascii="Times New Roman" w:hAnsi="Times New Roman"/>
          <w:sz w:val="24"/>
          <w:szCs w:val="24"/>
        </w:rPr>
        <w:t xml:space="preserve">lisaks rollipõhisele </w:t>
      </w:r>
      <w:r w:rsidR="649279A3" w:rsidRPr="7B633C48">
        <w:rPr>
          <w:rFonts w:ascii="Times New Roman" w:hAnsi="Times New Roman"/>
          <w:sz w:val="24"/>
          <w:szCs w:val="24"/>
        </w:rPr>
        <w:t>ligipääsule olulises</w:t>
      </w:r>
      <w:r w:rsidR="649279A3" w:rsidRPr="03A98B95">
        <w:rPr>
          <w:rFonts w:ascii="Times New Roman" w:hAnsi="Times New Roman"/>
          <w:sz w:val="24"/>
          <w:szCs w:val="24"/>
        </w:rPr>
        <w:t xml:space="preserve"> osas </w:t>
      </w:r>
      <w:r w:rsidR="649279A3" w:rsidRPr="24D90789">
        <w:rPr>
          <w:rFonts w:ascii="Times New Roman" w:hAnsi="Times New Roman"/>
          <w:sz w:val="24"/>
          <w:szCs w:val="24"/>
        </w:rPr>
        <w:t>isiku</w:t>
      </w:r>
      <w:r w:rsidRPr="24D90789">
        <w:rPr>
          <w:rFonts w:ascii="Times New Roman" w:hAnsi="Times New Roman"/>
          <w:sz w:val="24"/>
          <w:szCs w:val="24"/>
        </w:rPr>
        <w:t>põhisel</w:t>
      </w:r>
      <w:r w:rsidRPr="39FAE46A">
        <w:rPr>
          <w:rFonts w:ascii="Times New Roman" w:hAnsi="Times New Roman"/>
          <w:sz w:val="24"/>
          <w:szCs w:val="24"/>
        </w:rPr>
        <w:t xml:space="preserve"> juurdepääsul, mis tähendab, et tervishoiu- ja sotsiaalvaldkonna spetsialistid saavad vaadata ja kasutada ainult neid andmeid, mis on vajalikud nende ametikohast </w:t>
      </w:r>
      <w:r w:rsidR="29E18C37" w:rsidRPr="4923697E">
        <w:rPr>
          <w:rFonts w:ascii="Times New Roman" w:hAnsi="Times New Roman"/>
          <w:sz w:val="24"/>
          <w:szCs w:val="24"/>
        </w:rPr>
        <w:t xml:space="preserve">ja </w:t>
      </w:r>
      <w:r w:rsidR="29E18C37" w:rsidRPr="3C2000D5">
        <w:rPr>
          <w:rFonts w:ascii="Times New Roman" w:hAnsi="Times New Roman"/>
          <w:sz w:val="24"/>
          <w:szCs w:val="24"/>
        </w:rPr>
        <w:t xml:space="preserve">tugimeeskonda </w:t>
      </w:r>
      <w:r w:rsidR="29E18C37" w:rsidRPr="06FF5BB4">
        <w:rPr>
          <w:rFonts w:ascii="Times New Roman" w:hAnsi="Times New Roman"/>
          <w:sz w:val="24"/>
          <w:szCs w:val="24"/>
        </w:rPr>
        <w:t xml:space="preserve">kuulumisest </w:t>
      </w:r>
      <w:r w:rsidRPr="06FF5BB4">
        <w:rPr>
          <w:rFonts w:ascii="Times New Roman" w:hAnsi="Times New Roman"/>
          <w:sz w:val="24"/>
          <w:szCs w:val="24"/>
        </w:rPr>
        <w:t>tulenevate</w:t>
      </w:r>
      <w:r w:rsidRPr="39FAE46A">
        <w:rPr>
          <w:rFonts w:ascii="Times New Roman" w:hAnsi="Times New Roman"/>
          <w:sz w:val="24"/>
          <w:szCs w:val="24"/>
        </w:rPr>
        <w:t xml:space="preserve"> ülesannete täitmiseks. </w:t>
      </w:r>
      <w:r w:rsidR="3FA60440" w:rsidRPr="5E6051D0">
        <w:rPr>
          <w:rFonts w:ascii="Times New Roman" w:hAnsi="Times New Roman"/>
          <w:sz w:val="24"/>
          <w:szCs w:val="24"/>
        </w:rPr>
        <w:t xml:space="preserve">Ligipääsude andmise eest </w:t>
      </w:r>
      <w:r w:rsidR="3FA60440" w:rsidRPr="0FFB7ADA">
        <w:rPr>
          <w:rFonts w:ascii="Times New Roman" w:hAnsi="Times New Roman"/>
          <w:sz w:val="24"/>
          <w:szCs w:val="24"/>
        </w:rPr>
        <w:t>isikupõhiselt vastutab</w:t>
      </w:r>
      <w:r w:rsidR="3FA60440" w:rsidRPr="5E6051D0">
        <w:rPr>
          <w:rFonts w:ascii="Times New Roman" w:hAnsi="Times New Roman"/>
          <w:sz w:val="24"/>
          <w:szCs w:val="24"/>
        </w:rPr>
        <w:t xml:space="preserve"> terviseteejuht. </w:t>
      </w:r>
      <w:r w:rsidRPr="39FAE46A">
        <w:rPr>
          <w:rFonts w:ascii="Times New Roman" w:hAnsi="Times New Roman"/>
          <w:sz w:val="24"/>
          <w:szCs w:val="24"/>
        </w:rPr>
        <w:t>Ligipääsude</w:t>
      </w:r>
      <w:r w:rsidR="00CB741D">
        <w:rPr>
          <w:rFonts w:ascii="Times New Roman" w:hAnsi="Times New Roman"/>
          <w:sz w:val="24"/>
          <w:szCs w:val="24"/>
        </w:rPr>
        <w:t xml:space="preserve"> </w:t>
      </w:r>
      <w:r w:rsidRPr="39FAE46A">
        <w:rPr>
          <w:rFonts w:ascii="Times New Roman" w:hAnsi="Times New Roman"/>
          <w:sz w:val="24"/>
          <w:szCs w:val="24"/>
        </w:rPr>
        <w:t xml:space="preserve">lõpetamine toimub automatiseeritud loogika alusel, mis välistab olukorra, kus isikul säilib ligipääs pärast tööülesannete lõppemist või rolli muutumist. Andmete vaatamine ja töötlemine logitakse terviklikult, mis aitab varakult tuvastada võimalikke </w:t>
      </w:r>
      <w:r w:rsidRPr="12235468">
        <w:rPr>
          <w:rFonts w:ascii="Times New Roman" w:hAnsi="Times New Roman"/>
          <w:sz w:val="24"/>
          <w:szCs w:val="24"/>
        </w:rPr>
        <w:t>rikkumisi</w:t>
      </w:r>
      <w:r w:rsidRPr="39FAE46A">
        <w:rPr>
          <w:rFonts w:ascii="Times New Roman" w:hAnsi="Times New Roman"/>
          <w:sz w:val="24"/>
          <w:szCs w:val="24"/>
        </w:rPr>
        <w:t xml:space="preserve"> või huvipõhist andmekasutust. Inimesele tagatakse portaalis läbipaistvus, võimaldades tal näha, kes on tema andmeid kasutanud ning mis eesmärgil.</w:t>
      </w:r>
    </w:p>
    <w:p w14:paraId="045A2D56" w14:textId="4863FB3C" w:rsidR="003E1639" w:rsidRPr="004760C1" w:rsidRDefault="003E1639" w:rsidP="00B2517F">
      <w:pPr>
        <w:rPr>
          <w:rFonts w:ascii="Times New Roman" w:hAnsi="Times New Roman"/>
          <w:sz w:val="24"/>
          <w:szCs w:val="24"/>
        </w:rPr>
      </w:pPr>
    </w:p>
    <w:p w14:paraId="14FD8606" w14:textId="5B4C1F75" w:rsidR="00841241" w:rsidRPr="004760C1" w:rsidRDefault="00841241" w:rsidP="00B2517F">
      <w:pPr>
        <w:rPr>
          <w:rFonts w:ascii="Times New Roman" w:hAnsi="Times New Roman"/>
          <w:sz w:val="24"/>
          <w:szCs w:val="24"/>
        </w:rPr>
      </w:pPr>
      <w:r w:rsidRPr="39FAE46A">
        <w:rPr>
          <w:rFonts w:ascii="Times New Roman" w:hAnsi="Times New Roman"/>
          <w:sz w:val="24"/>
          <w:szCs w:val="24"/>
        </w:rPr>
        <w:t xml:space="preserve">Teiseks rakendatakse andmete </w:t>
      </w:r>
      <w:r w:rsidR="70D0DBE1" w:rsidRPr="2027633A">
        <w:rPr>
          <w:rFonts w:ascii="Times New Roman" w:hAnsi="Times New Roman"/>
          <w:sz w:val="24"/>
          <w:szCs w:val="24"/>
        </w:rPr>
        <w:t xml:space="preserve">ligipääsul </w:t>
      </w:r>
      <w:r w:rsidRPr="2027633A">
        <w:rPr>
          <w:rFonts w:ascii="Times New Roman" w:hAnsi="Times New Roman"/>
          <w:sz w:val="24"/>
          <w:szCs w:val="24"/>
        </w:rPr>
        <w:t>minimaalsuse</w:t>
      </w:r>
      <w:r w:rsidRPr="39FAE46A">
        <w:rPr>
          <w:rFonts w:ascii="Times New Roman" w:hAnsi="Times New Roman"/>
          <w:sz w:val="24"/>
          <w:szCs w:val="24"/>
        </w:rPr>
        <w:t xml:space="preserve"> põhimõtet nii märkamislehe, heaoluplaani kui riskirühma tunnuse kavandamisel. Andmeelemente kogutakse ja edastatakse üksnes ulatuses, mis on vajalik </w:t>
      </w:r>
      <w:proofErr w:type="spellStart"/>
      <w:r w:rsidRPr="39FAE46A">
        <w:rPr>
          <w:rFonts w:ascii="Times New Roman" w:hAnsi="Times New Roman"/>
          <w:sz w:val="24"/>
          <w:szCs w:val="24"/>
        </w:rPr>
        <w:t>valdkondadeülese</w:t>
      </w:r>
      <w:proofErr w:type="spellEnd"/>
      <w:r w:rsidRPr="39FAE46A">
        <w:rPr>
          <w:rFonts w:ascii="Times New Roman" w:hAnsi="Times New Roman"/>
          <w:sz w:val="24"/>
          <w:szCs w:val="24"/>
        </w:rPr>
        <w:t xml:space="preserve"> koordinatsiooni </w:t>
      </w:r>
      <w:r w:rsidRPr="4B0E1131">
        <w:rPr>
          <w:rFonts w:ascii="Times New Roman" w:hAnsi="Times New Roman"/>
          <w:sz w:val="24"/>
          <w:szCs w:val="24"/>
        </w:rPr>
        <w:t>osutamiseks.</w:t>
      </w:r>
      <w:r w:rsidRPr="39FAE46A">
        <w:rPr>
          <w:rFonts w:ascii="Times New Roman" w:hAnsi="Times New Roman"/>
          <w:sz w:val="24"/>
          <w:szCs w:val="24"/>
        </w:rPr>
        <w:t xml:space="preserve"> Vabatekstiväljade kasutamine viiakse miinimumi, eelistades struktureeritud ja standardiseeritud andmevälju, mis vähendab nii ülemäärase info esitamist kui ka andmete tõlgendamisvigu.</w:t>
      </w:r>
    </w:p>
    <w:p w14:paraId="263CFA3F" w14:textId="4F27EAAD" w:rsidR="00B93A9E" w:rsidRPr="004760C1" w:rsidRDefault="00B93A9E" w:rsidP="00B2517F">
      <w:pPr>
        <w:rPr>
          <w:rFonts w:ascii="Times New Roman" w:hAnsi="Times New Roman"/>
          <w:sz w:val="24"/>
          <w:szCs w:val="24"/>
        </w:rPr>
      </w:pPr>
    </w:p>
    <w:p w14:paraId="5D0B6361" w14:textId="502E7024" w:rsidR="00841241" w:rsidRPr="004760C1" w:rsidRDefault="00841241" w:rsidP="00B2517F">
      <w:pPr>
        <w:rPr>
          <w:rFonts w:ascii="Times New Roman" w:hAnsi="Times New Roman"/>
          <w:sz w:val="24"/>
          <w:szCs w:val="24"/>
        </w:rPr>
      </w:pPr>
      <w:r w:rsidRPr="39FAE46A">
        <w:rPr>
          <w:rFonts w:ascii="Times New Roman" w:hAnsi="Times New Roman"/>
          <w:sz w:val="24"/>
          <w:szCs w:val="24"/>
        </w:rPr>
        <w:t xml:space="preserve">Kolmandaks toimub kõikide </w:t>
      </w:r>
      <w:proofErr w:type="spellStart"/>
      <w:r w:rsidRPr="39FAE46A">
        <w:rPr>
          <w:rFonts w:ascii="Times New Roman" w:hAnsi="Times New Roman"/>
          <w:sz w:val="24"/>
          <w:szCs w:val="24"/>
        </w:rPr>
        <w:t>süsteemidevaheliste</w:t>
      </w:r>
      <w:proofErr w:type="spellEnd"/>
      <w:r w:rsidRPr="39FAE46A">
        <w:rPr>
          <w:rFonts w:ascii="Times New Roman" w:hAnsi="Times New Roman"/>
          <w:sz w:val="24"/>
          <w:szCs w:val="24"/>
        </w:rPr>
        <w:t xml:space="preserve"> päringute ja andmeedastuste kaitsmine krüpteeritud kanalite kaudu ning andmed on krüpteeritud ka puhkeolekus. Andmevahetuses ei kasutata ebaturvalisi vahendeid nagu e-kirjad. Tehnilised lahendused läbivad enne kasutuselevõttu ning seejärel regulaarselt turbetestid ja haavatavuse analüüsid, mille tulemusel kõrvaldatakse võimalikud nõrkused. Samuti kehtestatakse ühtne andmejuhtimise raamistik, mis määrab vastutava ja volitatud töötlejad ning iga osapoole rollid ja kohustused nii tervise- kui sotsiaalvaldkonna infosüsteemides.</w:t>
      </w:r>
    </w:p>
    <w:p w14:paraId="03BC231E" w14:textId="1BEB5116" w:rsidR="003E1639" w:rsidRPr="004760C1" w:rsidRDefault="003E1639" w:rsidP="00B2517F">
      <w:pPr>
        <w:rPr>
          <w:rFonts w:ascii="Times New Roman" w:hAnsi="Times New Roman"/>
          <w:sz w:val="24"/>
          <w:szCs w:val="24"/>
        </w:rPr>
      </w:pPr>
    </w:p>
    <w:p w14:paraId="18F070DC" w14:textId="76E9E1BD" w:rsidR="00841241" w:rsidRPr="004760C1" w:rsidRDefault="00841241" w:rsidP="00B2517F">
      <w:pPr>
        <w:rPr>
          <w:rFonts w:ascii="Times New Roman" w:hAnsi="Times New Roman"/>
          <w:sz w:val="24"/>
          <w:szCs w:val="24"/>
        </w:rPr>
      </w:pPr>
      <w:r w:rsidRPr="39FAE46A">
        <w:rPr>
          <w:rFonts w:ascii="Times New Roman" w:hAnsi="Times New Roman"/>
          <w:sz w:val="24"/>
          <w:szCs w:val="24"/>
        </w:rPr>
        <w:t xml:space="preserve">Neljandaks hallatakse inimese nõusolekut läbipaistvalt ja kontrollitult. Inimene annab nõusoleku oma andmete kasutamiseks </w:t>
      </w:r>
      <w:proofErr w:type="spellStart"/>
      <w:r w:rsidRPr="39FAE46A">
        <w:rPr>
          <w:rFonts w:ascii="Times New Roman" w:hAnsi="Times New Roman"/>
          <w:sz w:val="24"/>
          <w:szCs w:val="24"/>
        </w:rPr>
        <w:t>valdkondadeüleses</w:t>
      </w:r>
      <w:proofErr w:type="spellEnd"/>
      <w:r w:rsidRPr="39FAE46A">
        <w:rPr>
          <w:rFonts w:ascii="Times New Roman" w:hAnsi="Times New Roman"/>
          <w:sz w:val="24"/>
          <w:szCs w:val="24"/>
        </w:rPr>
        <w:t xml:space="preserve"> koordinatsioonis ning tugimeeskonna koosseisule. Nõusolekut on võimalik igal ajal tagasi võtta või piirata, mille korral sulguvad ligipääsuõigused automaatselt. Sellega tagatakse, et andmetele juurdepääs põhineb alati ajakohasel ja teadlikult antud nõusolekul ning isikul on tegelik kontroll oma andmete üle.</w:t>
      </w:r>
    </w:p>
    <w:p w14:paraId="56466EDB" w14:textId="522E4CFF" w:rsidR="003E1639" w:rsidRPr="004760C1" w:rsidRDefault="003E1639" w:rsidP="00B2517F">
      <w:pPr>
        <w:rPr>
          <w:rFonts w:ascii="Times New Roman" w:hAnsi="Times New Roman"/>
          <w:sz w:val="24"/>
          <w:szCs w:val="24"/>
        </w:rPr>
      </w:pPr>
    </w:p>
    <w:p w14:paraId="6995C956" w14:textId="44438481" w:rsidR="00841241" w:rsidRPr="004760C1" w:rsidRDefault="00841241" w:rsidP="00B2517F">
      <w:pPr>
        <w:rPr>
          <w:rFonts w:ascii="Times New Roman" w:hAnsi="Times New Roman"/>
          <w:sz w:val="24"/>
          <w:szCs w:val="24"/>
        </w:rPr>
      </w:pPr>
      <w:r w:rsidRPr="39FAE46A">
        <w:rPr>
          <w:rFonts w:ascii="Times New Roman" w:hAnsi="Times New Roman"/>
          <w:sz w:val="24"/>
          <w:szCs w:val="24"/>
        </w:rPr>
        <w:t>Lisaks eeltoodule kehtestatakse selged andmete säilitamise tähtajad, mis tuginevad teenuse osutamise vajadusele ning õiguslikele nõuetele. Andmeid säilitatakse üksnes seni, kuni see on vajalik heaoluplaani kasutamiseks ja teenuse järjepidevuse tagamiseks. Pikaaegse säilitamisega seotud riskide vältimiseks kasutatakse turvalisi arhiveerimis- ja kustutuslahendusi ning ligipääs arhiveeritud andmetele on rangelt piiratud. Samuti koolitatakse kõiki spetsialiste, et tagada ühtne arusaam uute tööprotsesside sisust, andmete õigest sisestamisest ja andmekaitsenõuetest, mis vähendab nii ebatäpsete andmete tekkimist kui ka tahtmatuid rikkumisi.</w:t>
      </w:r>
    </w:p>
    <w:p w14:paraId="3259DBA2" w14:textId="77777777" w:rsidR="00841241" w:rsidRDefault="00841241" w:rsidP="00B2517F">
      <w:pPr>
        <w:rPr>
          <w:rFonts w:ascii="Times New Roman" w:hAnsi="Times New Roman"/>
          <w:sz w:val="24"/>
          <w:szCs w:val="24"/>
        </w:rPr>
      </w:pPr>
    </w:p>
    <w:p w14:paraId="0E671808" w14:textId="77777777" w:rsidR="00841241" w:rsidRDefault="00841241" w:rsidP="00B2517F">
      <w:pPr>
        <w:rPr>
          <w:rFonts w:ascii="Times New Roman" w:hAnsi="Times New Roman"/>
          <w:b/>
          <w:bCs/>
          <w:sz w:val="24"/>
          <w:szCs w:val="24"/>
          <w:highlight w:val="yellow"/>
        </w:rPr>
      </w:pPr>
    </w:p>
    <w:p w14:paraId="78B80A58" w14:textId="73CBB1C5" w:rsidR="00D34F0F" w:rsidRDefault="00D34F0F" w:rsidP="00BD4AC4">
      <w:pPr>
        <w:pStyle w:val="ListParagraph"/>
        <w:numPr>
          <w:ilvl w:val="1"/>
          <w:numId w:val="6"/>
        </w:numPr>
        <w:jc w:val="left"/>
        <w:rPr>
          <w:rFonts w:ascii="Times New Roman" w:hAnsi="Times New Roman"/>
          <w:b/>
          <w:sz w:val="24"/>
        </w:rPr>
      </w:pPr>
      <w:r w:rsidRPr="00584587">
        <w:rPr>
          <w:rFonts w:ascii="Times New Roman" w:hAnsi="Times New Roman"/>
          <w:b/>
          <w:sz w:val="24"/>
        </w:rPr>
        <w:t>Andmekaitsealane mõjuhinnang</w:t>
      </w:r>
    </w:p>
    <w:p w14:paraId="665C76C0" w14:textId="77777777" w:rsidR="00204EDB" w:rsidRDefault="00204EDB" w:rsidP="00204EDB">
      <w:pPr>
        <w:rPr>
          <w:rFonts w:ascii="Times New Roman" w:hAnsi="Times New Roman"/>
          <w:bCs/>
          <w:sz w:val="24"/>
        </w:rPr>
      </w:pPr>
    </w:p>
    <w:p w14:paraId="711DE877" w14:textId="5324D52B" w:rsidR="00A10D7E" w:rsidRPr="00A10D7E" w:rsidRDefault="00A10D7E" w:rsidP="00A10D7E">
      <w:pPr>
        <w:rPr>
          <w:rFonts w:ascii="Times New Roman" w:hAnsi="Times New Roman"/>
          <w:bCs/>
          <w:sz w:val="24"/>
        </w:rPr>
      </w:pPr>
      <w:r w:rsidRPr="00A10D7E">
        <w:rPr>
          <w:rFonts w:ascii="Times New Roman" w:hAnsi="Times New Roman"/>
          <w:bCs/>
          <w:sz w:val="24"/>
        </w:rPr>
        <w:t>Eelnõuga kujundatakse tervishoiu- ja sotsiaalvaldkonna vaheline koostöömudel, mille raames muutub isikuandmete kasutamine senisest integreeritumaks. Andmeid kasutatakse valdkonnaülese koordinatsiooni, riskirühmade varajase märkamise ning inimesele koostatava heaoluplaani elluviimise toetamiseks.</w:t>
      </w:r>
      <w:r w:rsidR="00961C9B">
        <w:rPr>
          <w:rFonts w:ascii="Times New Roman" w:hAnsi="Times New Roman"/>
          <w:bCs/>
          <w:sz w:val="24"/>
        </w:rPr>
        <w:t xml:space="preserve"> </w:t>
      </w:r>
      <w:r w:rsidR="00961C9B" w:rsidRPr="00961C9B">
        <w:rPr>
          <w:rFonts w:ascii="Times New Roman" w:hAnsi="Times New Roman"/>
          <w:bCs/>
          <w:sz w:val="24"/>
        </w:rPr>
        <w:t>Andmete valdkonnaülese kasutamise laienemine (sh tervishoiu- ja sotsiaalvaldkonna vahel) suurendab vajadust tagada andmekaitsenõuete järjepidev järgimine, kuna töödeldakse eriliigilisi isikuandmeid.</w:t>
      </w:r>
    </w:p>
    <w:p w14:paraId="236BFFFD" w14:textId="77777777" w:rsidR="00A10D7E" w:rsidRPr="00A10D7E" w:rsidRDefault="00A10D7E" w:rsidP="00A10D7E">
      <w:pPr>
        <w:rPr>
          <w:rFonts w:ascii="Times New Roman" w:hAnsi="Times New Roman"/>
          <w:bCs/>
          <w:sz w:val="24"/>
        </w:rPr>
      </w:pPr>
    </w:p>
    <w:p w14:paraId="01484FFA" w14:textId="48E1DB64" w:rsidR="00A10D7E" w:rsidRPr="00A10D7E" w:rsidRDefault="00A10D7E" w:rsidP="00A10D7E">
      <w:pPr>
        <w:rPr>
          <w:rFonts w:ascii="Times New Roman" w:hAnsi="Times New Roman"/>
          <w:sz w:val="24"/>
          <w:szCs w:val="24"/>
        </w:rPr>
      </w:pPr>
      <w:r w:rsidRPr="7BEC8191">
        <w:rPr>
          <w:rFonts w:ascii="Times New Roman" w:hAnsi="Times New Roman"/>
          <w:sz w:val="24"/>
          <w:szCs w:val="24"/>
        </w:rPr>
        <w:t xml:space="preserve">Muudatus ei seisne uute iseseisvate andmekogude loomises, vaid olemasolevates infosüsteemides töödeldavate andmete kasutamise laiendamises ja sidustamises. Andmete kasutamine koondub senisest enam inimese teenuseteekonna, koordinatsiooniteenuse ja </w:t>
      </w:r>
      <w:r w:rsidR="312C10B1" w:rsidRPr="2A59A356">
        <w:rPr>
          <w:rFonts w:ascii="Times New Roman" w:hAnsi="Times New Roman"/>
          <w:sz w:val="24"/>
          <w:szCs w:val="24"/>
        </w:rPr>
        <w:t>tugimeeskonna</w:t>
      </w:r>
      <w:r w:rsidRPr="7BEC8191">
        <w:rPr>
          <w:rFonts w:ascii="Times New Roman" w:hAnsi="Times New Roman"/>
          <w:sz w:val="24"/>
          <w:szCs w:val="24"/>
        </w:rPr>
        <w:t xml:space="preserve"> koostöö ümber, võimaldades tervishoiu- ja sotsiaalvaldkonna spetsialistidel kasutada sama teavet oma seadusest tulenevate ülesannete täitmisel.</w:t>
      </w:r>
    </w:p>
    <w:p w14:paraId="4E30CCBD" w14:textId="77777777" w:rsidR="00A10D7E" w:rsidRPr="00A10D7E" w:rsidRDefault="00A10D7E" w:rsidP="00A10D7E">
      <w:pPr>
        <w:rPr>
          <w:rFonts w:ascii="Times New Roman" w:hAnsi="Times New Roman"/>
          <w:bCs/>
          <w:sz w:val="24"/>
        </w:rPr>
      </w:pPr>
    </w:p>
    <w:p w14:paraId="412B3ADD" w14:textId="77777777" w:rsidR="00A10D7E" w:rsidRPr="00A10D7E" w:rsidRDefault="00A10D7E" w:rsidP="00A10D7E">
      <w:pPr>
        <w:rPr>
          <w:rFonts w:ascii="Times New Roman" w:hAnsi="Times New Roman"/>
          <w:bCs/>
          <w:sz w:val="24"/>
        </w:rPr>
      </w:pPr>
      <w:r w:rsidRPr="00A10D7E">
        <w:rPr>
          <w:rFonts w:ascii="Times New Roman" w:hAnsi="Times New Roman"/>
          <w:bCs/>
          <w:sz w:val="24"/>
        </w:rPr>
        <w:t>Isikuandmete töötlemise eesmärk on tagada kompleksse abivajadusega inimese tervise- ja sotsiaalteenuste sidus planeerimine, vältida dubleerivaid hindamisi, parandada otsuste kvaliteeti ning toetada teenuste järjepidevust. Andmeid kasutatakse eelkõige abivajaduse varajaseks märkamiseks, teenuste planeerimiseks, heaoluplaani koostamiseks ja elluviimiseks ning vajalike sekkumiste koordineerimiseks.</w:t>
      </w:r>
    </w:p>
    <w:p w14:paraId="327E0B2D" w14:textId="77777777" w:rsidR="00A10D7E" w:rsidRPr="00A10D7E" w:rsidRDefault="00A10D7E" w:rsidP="00A10D7E">
      <w:pPr>
        <w:rPr>
          <w:rFonts w:ascii="Times New Roman" w:hAnsi="Times New Roman"/>
          <w:bCs/>
          <w:sz w:val="24"/>
        </w:rPr>
      </w:pPr>
    </w:p>
    <w:p w14:paraId="287F7D7D" w14:textId="5F918B41" w:rsidR="00A10D7E" w:rsidRPr="00A10D7E" w:rsidRDefault="00A10D7E" w:rsidP="00A10D7E">
      <w:pPr>
        <w:rPr>
          <w:rFonts w:ascii="Times New Roman" w:hAnsi="Times New Roman"/>
          <w:sz w:val="24"/>
          <w:szCs w:val="24"/>
        </w:rPr>
      </w:pPr>
      <w:r w:rsidRPr="75ED6417">
        <w:rPr>
          <w:rFonts w:ascii="Times New Roman" w:hAnsi="Times New Roman"/>
          <w:sz w:val="24"/>
          <w:szCs w:val="24"/>
        </w:rPr>
        <w:t xml:space="preserve">Töötlemine hõlmab andmete kogumist, sidumist, kuvamist, kasutamist, muutmist ja edastamist asjaomastele spetsialistidele, samuti andmetöötluse logimist. Töödeldavad andmed võivad hõlmata isiku tuvastus- ja kontaktandmeid, terviseandmeid, andmeid inimese funktsioneerimise ja toimetuleku kohta, teenusevajaduse kirjeldusi, riskirühma kuulumise tunnuseid, kasutatavaid teenuseid </w:t>
      </w:r>
      <w:r w:rsidR="0B0C49C3" w:rsidRPr="553185CA">
        <w:rPr>
          <w:rFonts w:ascii="Times New Roman" w:hAnsi="Times New Roman"/>
          <w:sz w:val="24"/>
          <w:szCs w:val="24"/>
        </w:rPr>
        <w:t>ja tooteid</w:t>
      </w:r>
      <w:r w:rsidRPr="75ED6417">
        <w:rPr>
          <w:rFonts w:ascii="Times New Roman" w:hAnsi="Times New Roman"/>
          <w:sz w:val="24"/>
          <w:szCs w:val="24"/>
        </w:rPr>
        <w:t xml:space="preserve"> ning kokkulepitud tegevusi.</w:t>
      </w:r>
    </w:p>
    <w:p w14:paraId="3DFDEA78" w14:textId="77777777" w:rsidR="00A10D7E" w:rsidRPr="00A10D7E" w:rsidRDefault="00A10D7E" w:rsidP="00A10D7E">
      <w:pPr>
        <w:rPr>
          <w:rFonts w:ascii="Times New Roman" w:hAnsi="Times New Roman"/>
          <w:bCs/>
          <w:sz w:val="24"/>
        </w:rPr>
      </w:pPr>
    </w:p>
    <w:p w14:paraId="5118D110" w14:textId="77777777" w:rsidR="00A10D7E" w:rsidRPr="00A10D7E" w:rsidRDefault="00A10D7E" w:rsidP="00A10D7E">
      <w:pPr>
        <w:rPr>
          <w:rFonts w:ascii="Times New Roman" w:hAnsi="Times New Roman"/>
          <w:bCs/>
          <w:sz w:val="24"/>
        </w:rPr>
      </w:pPr>
      <w:r w:rsidRPr="00A10D7E">
        <w:rPr>
          <w:rFonts w:ascii="Times New Roman" w:hAnsi="Times New Roman"/>
          <w:bCs/>
          <w:sz w:val="24"/>
        </w:rPr>
        <w:t>Andmesubjektideks on eelkõige kompleksse abivajadusega inimesed, kelle abivajaduse hindamine ja teenuste korraldamine eeldab mitme valdkonna koostööd. Vajaduse korral võidakse töödelda ka lähedaste või tugivõrgustiku liikmete andmeid ulatuses, mis on vajalik teenuse koordineerimiseks.</w:t>
      </w:r>
    </w:p>
    <w:p w14:paraId="401939FD" w14:textId="77777777" w:rsidR="00A10D7E" w:rsidRPr="00A10D7E" w:rsidRDefault="00A10D7E" w:rsidP="00A10D7E">
      <w:pPr>
        <w:rPr>
          <w:rFonts w:ascii="Times New Roman" w:hAnsi="Times New Roman"/>
          <w:bCs/>
          <w:sz w:val="24"/>
        </w:rPr>
      </w:pPr>
    </w:p>
    <w:p w14:paraId="22D27D52" w14:textId="77777777" w:rsidR="00A10D7E" w:rsidRPr="00A10D7E" w:rsidRDefault="00A10D7E" w:rsidP="00A10D7E">
      <w:pPr>
        <w:rPr>
          <w:rFonts w:ascii="Times New Roman" w:hAnsi="Times New Roman"/>
          <w:bCs/>
          <w:sz w:val="24"/>
        </w:rPr>
      </w:pPr>
      <w:r w:rsidRPr="00A10D7E">
        <w:rPr>
          <w:rFonts w:ascii="Times New Roman" w:hAnsi="Times New Roman"/>
          <w:bCs/>
          <w:sz w:val="24"/>
        </w:rPr>
        <w:t xml:space="preserve">Töötlemise õiguslik alus tuleneb isikuandmete kaitse </w:t>
      </w:r>
      <w:proofErr w:type="spellStart"/>
      <w:r w:rsidRPr="00A10D7E">
        <w:rPr>
          <w:rFonts w:ascii="Times New Roman" w:hAnsi="Times New Roman"/>
          <w:bCs/>
          <w:sz w:val="24"/>
        </w:rPr>
        <w:t>üldmääruse</w:t>
      </w:r>
      <w:proofErr w:type="spellEnd"/>
      <w:r w:rsidRPr="00A10D7E">
        <w:rPr>
          <w:rFonts w:ascii="Times New Roman" w:hAnsi="Times New Roman"/>
          <w:bCs/>
          <w:sz w:val="24"/>
        </w:rPr>
        <w:t xml:space="preserve"> artikli 6 lõike 1 punktidest c ja e ning artikli 9 lõike 2 punktist h, mis võimaldavad isikuandmete, sealhulgas terviseandmete töötlemist õigusaktist tuleneva kohustuse täitmiseks ning avalikes huvides tervishoiu ja sotsiaalhoolekande korraldamisel. Arvestades, et tegemist on eriliigiliste andmetega ning andmete kasutamine muutub valdkonnaülesemaks, tuleb andmetöötluse eesmärk, ulatus, juurdepääsuõigused ja säilitamise tähtajad määratleda selgelt ning üheselt.</w:t>
      </w:r>
    </w:p>
    <w:p w14:paraId="001E878A" w14:textId="77777777" w:rsidR="00A10D7E" w:rsidRPr="00A10D7E" w:rsidRDefault="00A10D7E" w:rsidP="00A10D7E">
      <w:pPr>
        <w:rPr>
          <w:rFonts w:ascii="Times New Roman" w:hAnsi="Times New Roman"/>
          <w:bCs/>
          <w:sz w:val="24"/>
        </w:rPr>
      </w:pPr>
    </w:p>
    <w:p w14:paraId="2E4256F5" w14:textId="77777777" w:rsidR="00A10D7E" w:rsidRPr="00A10D7E" w:rsidRDefault="00A10D7E" w:rsidP="00A10D7E">
      <w:pPr>
        <w:rPr>
          <w:rFonts w:ascii="Times New Roman" w:hAnsi="Times New Roman"/>
          <w:bCs/>
          <w:sz w:val="24"/>
        </w:rPr>
      </w:pPr>
      <w:r w:rsidRPr="00A10D7E">
        <w:rPr>
          <w:rFonts w:ascii="Times New Roman" w:hAnsi="Times New Roman"/>
          <w:bCs/>
          <w:sz w:val="24"/>
        </w:rPr>
        <w:t>Muudatus suurendab andmete ristkasutust tervishoiu- ja sotsiaalvaldkonna vahel ning laiendab andmetele ligipääsu omavate isikute ringi. Sellega kaasnevad täiendavad riskid andmesubjekti õigustele ja vabadustele, eelkõige seoses eriliigiliste andmete töötlemise ulatuse suurenemisega ning mitme organisatsiooni ülese andmekasutusega.</w:t>
      </w:r>
    </w:p>
    <w:p w14:paraId="420EB3B8" w14:textId="77777777" w:rsidR="00A10D7E" w:rsidRPr="00A10D7E" w:rsidRDefault="00A10D7E" w:rsidP="00A10D7E">
      <w:pPr>
        <w:rPr>
          <w:rFonts w:ascii="Times New Roman" w:hAnsi="Times New Roman"/>
          <w:bCs/>
          <w:sz w:val="24"/>
        </w:rPr>
      </w:pPr>
    </w:p>
    <w:p w14:paraId="49118358" w14:textId="77777777" w:rsidR="00A10D7E" w:rsidRPr="00A10D7E" w:rsidRDefault="00A10D7E" w:rsidP="00A10D7E">
      <w:pPr>
        <w:rPr>
          <w:rFonts w:ascii="Times New Roman" w:hAnsi="Times New Roman"/>
          <w:bCs/>
          <w:sz w:val="24"/>
        </w:rPr>
      </w:pPr>
      <w:r w:rsidRPr="00A10D7E">
        <w:rPr>
          <w:rFonts w:ascii="Times New Roman" w:hAnsi="Times New Roman"/>
          <w:bCs/>
          <w:sz w:val="24"/>
        </w:rPr>
        <w:t xml:space="preserve">Olulisemad riskid on seotud põhjendamatult laia juurdepääsuga isikuandmetele, andmete eesmärgivälise kasutamisega, ebatäpsete või aegunud andmete kasutamisega otsuste tegemisel, andmete võimaliku lekke või volitamata avalikustamisega, riskitunnuse alusel tekkiva </w:t>
      </w:r>
      <w:proofErr w:type="spellStart"/>
      <w:r w:rsidRPr="00A10D7E">
        <w:rPr>
          <w:rFonts w:ascii="Times New Roman" w:hAnsi="Times New Roman"/>
          <w:bCs/>
          <w:sz w:val="24"/>
        </w:rPr>
        <w:t>stigmatiseerimisega</w:t>
      </w:r>
      <w:proofErr w:type="spellEnd"/>
      <w:r w:rsidRPr="00A10D7E">
        <w:rPr>
          <w:rFonts w:ascii="Times New Roman" w:hAnsi="Times New Roman"/>
          <w:bCs/>
          <w:sz w:val="24"/>
        </w:rPr>
        <w:t xml:space="preserve"> ning andmekasutuse ebaühtlase praktikaga erinevates piirkondades. Risk suureneb eelkõige olukordades, kus sama tööprotsessi kasutab suur hulk organisatsioone ja kasutajaid või kui andmeid koondatakse mitmest allikast.</w:t>
      </w:r>
    </w:p>
    <w:p w14:paraId="3FE89738" w14:textId="77777777" w:rsidR="00A10D7E" w:rsidRPr="00A10D7E" w:rsidRDefault="00A10D7E" w:rsidP="00A10D7E">
      <w:pPr>
        <w:rPr>
          <w:rFonts w:ascii="Times New Roman" w:hAnsi="Times New Roman"/>
          <w:sz w:val="24"/>
          <w:szCs w:val="24"/>
        </w:rPr>
      </w:pPr>
    </w:p>
    <w:p w14:paraId="34C5817D" w14:textId="5823D35F" w:rsidR="00A10D7E" w:rsidRPr="00A10D7E" w:rsidRDefault="00A10D7E" w:rsidP="62328249">
      <w:pPr>
        <w:rPr>
          <w:rFonts w:ascii="Times New Roman" w:hAnsi="Times New Roman"/>
          <w:sz w:val="24"/>
          <w:szCs w:val="24"/>
        </w:rPr>
      </w:pPr>
      <w:r w:rsidRPr="3B11E20B">
        <w:rPr>
          <w:rFonts w:ascii="Times New Roman" w:hAnsi="Times New Roman"/>
          <w:sz w:val="24"/>
          <w:szCs w:val="24"/>
        </w:rPr>
        <w:t xml:space="preserve">Eraldi tuleb arvestada terviseteejuhi rolliga, mis on </w:t>
      </w:r>
      <w:proofErr w:type="spellStart"/>
      <w:r w:rsidRPr="3B11E20B">
        <w:rPr>
          <w:rFonts w:ascii="Times New Roman" w:hAnsi="Times New Roman"/>
          <w:sz w:val="24"/>
          <w:szCs w:val="24"/>
        </w:rPr>
        <w:t>valdkondadeülene</w:t>
      </w:r>
      <w:proofErr w:type="spellEnd"/>
      <w:r w:rsidRPr="3B11E20B">
        <w:rPr>
          <w:rFonts w:ascii="Times New Roman" w:hAnsi="Times New Roman"/>
          <w:sz w:val="24"/>
          <w:szCs w:val="24"/>
        </w:rPr>
        <w:t xml:space="preserve"> ja uus</w:t>
      </w:r>
      <w:r w:rsidRPr="19609A3C">
        <w:rPr>
          <w:rFonts w:ascii="Times New Roman" w:hAnsi="Times New Roman"/>
          <w:sz w:val="24"/>
          <w:szCs w:val="24"/>
        </w:rPr>
        <w:t xml:space="preserve">. </w:t>
      </w:r>
      <w:r w:rsidR="6EEC60FD" w:rsidRPr="62328249">
        <w:rPr>
          <w:rFonts w:ascii="Times New Roman" w:hAnsi="Times New Roman"/>
          <w:sz w:val="24"/>
          <w:szCs w:val="24"/>
        </w:rPr>
        <w:t xml:space="preserve">Terviseteejuhi roll erineb olemasolevatest spetsialistidest eelkõige andmetöötluse eesmärgi poolest. Kehtivas õiguses töödeldakse terviseandmeid tervishoiuteenuse osutamise raames ning </w:t>
      </w:r>
      <w:proofErr w:type="spellStart"/>
      <w:r w:rsidR="6EEC60FD" w:rsidRPr="62328249">
        <w:rPr>
          <w:rFonts w:ascii="Times New Roman" w:hAnsi="Times New Roman"/>
          <w:sz w:val="24"/>
          <w:szCs w:val="24"/>
        </w:rPr>
        <w:t>sotsiaalhoolekandelisi</w:t>
      </w:r>
      <w:proofErr w:type="spellEnd"/>
      <w:r w:rsidR="6EEC60FD" w:rsidRPr="62328249">
        <w:rPr>
          <w:rFonts w:ascii="Times New Roman" w:hAnsi="Times New Roman"/>
          <w:sz w:val="24"/>
          <w:szCs w:val="24"/>
        </w:rPr>
        <w:t xml:space="preserve"> andmeid sotsiaalteenuste planeerimise ja osutamise raames. Mõlemas valdkonnas on andmetöötlus seotud konkreetsete ülesannete täitmisega ning toimub vastava valdkonna pädevuse piires.</w:t>
      </w:r>
    </w:p>
    <w:p w14:paraId="4C41672D" w14:textId="578DA658" w:rsidR="00A10D7E" w:rsidRPr="00A10D7E" w:rsidRDefault="00A10D7E" w:rsidP="62328249">
      <w:pPr>
        <w:rPr>
          <w:rFonts w:ascii="Times New Roman" w:hAnsi="Times New Roman"/>
          <w:sz w:val="24"/>
          <w:szCs w:val="24"/>
        </w:rPr>
      </w:pPr>
    </w:p>
    <w:p w14:paraId="00E7D993" w14:textId="3AFDCB47" w:rsidR="00A10D7E" w:rsidRPr="00A10D7E" w:rsidRDefault="6EEC60FD" w:rsidP="62328249">
      <w:pPr>
        <w:rPr>
          <w:rFonts w:ascii="Times New Roman" w:hAnsi="Times New Roman"/>
          <w:sz w:val="24"/>
          <w:szCs w:val="24"/>
        </w:rPr>
      </w:pPr>
      <w:r w:rsidRPr="62328249">
        <w:rPr>
          <w:rFonts w:ascii="Times New Roman" w:hAnsi="Times New Roman"/>
          <w:sz w:val="24"/>
          <w:szCs w:val="24"/>
        </w:rPr>
        <w:t xml:space="preserve">Valdkonnaülese koordinatsiooni puhul on andmetöötluse eesmärk teenuste sidustamine ja inimese vajaduste terviklik käsitlemine. Selleks on terviseteejuhil seadusest tulenev pädevus töödelda nii tervise- kui ka </w:t>
      </w:r>
      <w:proofErr w:type="spellStart"/>
      <w:r w:rsidRPr="62328249">
        <w:rPr>
          <w:rFonts w:ascii="Times New Roman" w:hAnsi="Times New Roman"/>
          <w:sz w:val="24"/>
          <w:szCs w:val="24"/>
        </w:rPr>
        <w:t>sotsiaalhoolekandelisi</w:t>
      </w:r>
      <w:proofErr w:type="spellEnd"/>
      <w:r w:rsidRPr="62328249">
        <w:rPr>
          <w:rFonts w:ascii="Times New Roman" w:hAnsi="Times New Roman"/>
          <w:sz w:val="24"/>
          <w:szCs w:val="24"/>
        </w:rPr>
        <w:t xml:space="preserve"> andmeid ulatuses, mis on vajalik koordinatsioonivajaduse hindamiseks, heaoluplaani koostamiseks, teenuste vahelise liikumise toetamiseks ning plaani täitmise jälgimiseks.</w:t>
      </w:r>
    </w:p>
    <w:p w14:paraId="3F2E5DD8" w14:textId="6AEBEBD0" w:rsidR="00A10D7E" w:rsidRPr="00A10D7E" w:rsidRDefault="00A10D7E" w:rsidP="62328249">
      <w:pPr>
        <w:rPr>
          <w:rFonts w:ascii="Times New Roman" w:hAnsi="Times New Roman"/>
          <w:sz w:val="24"/>
          <w:szCs w:val="24"/>
          <w:lang w:eastAsia="et-EE"/>
        </w:rPr>
      </w:pPr>
    </w:p>
    <w:p w14:paraId="7A86A63A" w14:textId="6355B60D" w:rsidR="00A10D7E" w:rsidRPr="00A10D7E" w:rsidRDefault="6EEC60FD" w:rsidP="62328249">
      <w:pPr>
        <w:rPr>
          <w:rFonts w:ascii="Times New Roman" w:hAnsi="Times New Roman"/>
          <w:sz w:val="24"/>
          <w:szCs w:val="24"/>
        </w:rPr>
      </w:pPr>
      <w:r w:rsidRPr="62328249">
        <w:rPr>
          <w:rFonts w:ascii="Times New Roman" w:hAnsi="Times New Roman"/>
          <w:sz w:val="24"/>
          <w:szCs w:val="24"/>
        </w:rPr>
        <w:t xml:space="preserve">Seega ei ole andmetöötluse eesmärk ravi osutamine ega sotsiaalteenuse määramine, vaid teenuste sidustamine ja järjepidevuse tagamine. </w:t>
      </w:r>
      <w:proofErr w:type="spellStart"/>
      <w:r w:rsidRPr="62328249">
        <w:rPr>
          <w:rFonts w:ascii="Times New Roman" w:hAnsi="Times New Roman"/>
          <w:sz w:val="24"/>
          <w:szCs w:val="24"/>
        </w:rPr>
        <w:t>Andmekaitselises</w:t>
      </w:r>
      <w:proofErr w:type="spellEnd"/>
      <w:r w:rsidRPr="62328249">
        <w:rPr>
          <w:rFonts w:ascii="Times New Roman" w:hAnsi="Times New Roman"/>
          <w:sz w:val="24"/>
          <w:szCs w:val="24"/>
        </w:rPr>
        <w:t xml:space="preserve"> mõttes on tegemist eraldiseisva eesmärgiga, </w:t>
      </w:r>
      <w:r w:rsidRPr="2EFDACB0">
        <w:rPr>
          <w:rFonts w:ascii="Times New Roman" w:hAnsi="Times New Roman"/>
          <w:sz w:val="24"/>
          <w:szCs w:val="24"/>
        </w:rPr>
        <w:t>mi</w:t>
      </w:r>
      <w:r w:rsidR="2F582E61" w:rsidRPr="2EFDACB0">
        <w:rPr>
          <w:rFonts w:ascii="Times New Roman" w:hAnsi="Times New Roman"/>
          <w:sz w:val="24"/>
          <w:szCs w:val="24"/>
        </w:rPr>
        <w:t>lleks on antud</w:t>
      </w:r>
      <w:r w:rsidR="00CB741D">
        <w:rPr>
          <w:rFonts w:ascii="Times New Roman" w:hAnsi="Times New Roman"/>
          <w:sz w:val="24"/>
          <w:szCs w:val="24"/>
        </w:rPr>
        <w:t xml:space="preserve"> </w:t>
      </w:r>
      <w:r w:rsidR="23616D5A" w:rsidRPr="6C6CA714">
        <w:rPr>
          <w:rFonts w:ascii="Times New Roman" w:hAnsi="Times New Roman"/>
          <w:sz w:val="24"/>
          <w:szCs w:val="24"/>
        </w:rPr>
        <w:t xml:space="preserve">terviseteejuhile </w:t>
      </w:r>
      <w:r w:rsidR="23616D5A" w:rsidRPr="539A8B8C">
        <w:rPr>
          <w:rFonts w:ascii="Times New Roman" w:hAnsi="Times New Roman"/>
          <w:sz w:val="24"/>
          <w:szCs w:val="24"/>
        </w:rPr>
        <w:t>vastav</w:t>
      </w:r>
      <w:r w:rsidRPr="539A8B8C">
        <w:rPr>
          <w:rFonts w:ascii="Times New Roman" w:hAnsi="Times New Roman"/>
          <w:sz w:val="24"/>
          <w:szCs w:val="24"/>
        </w:rPr>
        <w:t xml:space="preserve"> seaduslik </w:t>
      </w:r>
      <w:r w:rsidRPr="42B1A665">
        <w:rPr>
          <w:rFonts w:ascii="Times New Roman" w:hAnsi="Times New Roman"/>
          <w:sz w:val="24"/>
          <w:szCs w:val="24"/>
        </w:rPr>
        <w:t>alus.</w:t>
      </w:r>
      <w:r w:rsidRPr="62328249">
        <w:rPr>
          <w:rFonts w:ascii="Times New Roman" w:hAnsi="Times New Roman"/>
          <w:sz w:val="24"/>
          <w:szCs w:val="24"/>
        </w:rPr>
        <w:t xml:space="preserve"> See erineb tervishoiust, kus</w:t>
      </w:r>
      <w:r w:rsidR="00CB741D">
        <w:rPr>
          <w:rFonts w:ascii="Times New Roman" w:hAnsi="Times New Roman"/>
          <w:sz w:val="24"/>
          <w:szCs w:val="24"/>
        </w:rPr>
        <w:t xml:space="preserve"> </w:t>
      </w:r>
      <w:r w:rsidRPr="62328249">
        <w:rPr>
          <w:rFonts w:ascii="Times New Roman" w:hAnsi="Times New Roman"/>
          <w:color w:val="242424"/>
          <w:sz w:val="24"/>
          <w:szCs w:val="24"/>
        </w:rPr>
        <w:t>andmetöötlus toimub tervishoiuteenuse osutamise käigus seadusest tuleneva kohustuse alusel</w:t>
      </w:r>
      <w:r w:rsidRPr="62328249">
        <w:rPr>
          <w:rFonts w:ascii="Times New Roman" w:hAnsi="Times New Roman"/>
          <w:sz w:val="24"/>
          <w:szCs w:val="24"/>
        </w:rPr>
        <w:t xml:space="preserve"> ning </w:t>
      </w:r>
      <w:r w:rsidRPr="62328249">
        <w:rPr>
          <w:rFonts w:ascii="Times New Roman" w:hAnsi="Times New Roman"/>
          <w:color w:val="242424"/>
          <w:sz w:val="24"/>
          <w:szCs w:val="24"/>
        </w:rPr>
        <w:t>sotsiaalvaldkonnast, kus andmetöötlus põhineb seadusest tuleneval avalikul ülesandel ja on sageli seotud haldusmenetlusega</w:t>
      </w:r>
      <w:r w:rsidRPr="62328249">
        <w:rPr>
          <w:rFonts w:ascii="Times New Roman" w:hAnsi="Times New Roman"/>
          <w:sz w:val="24"/>
          <w:szCs w:val="24"/>
        </w:rPr>
        <w:t>.</w:t>
      </w:r>
      <w:r w:rsidR="47E14ACF" w:rsidRPr="6DB1D3F9">
        <w:rPr>
          <w:rFonts w:ascii="Times New Roman" w:hAnsi="Times New Roman"/>
          <w:sz w:val="24"/>
          <w:szCs w:val="24"/>
        </w:rPr>
        <w:t xml:space="preserve"> </w:t>
      </w:r>
    </w:p>
    <w:p w14:paraId="547BE6A9" w14:textId="39F8FDE1" w:rsidR="00A10D7E" w:rsidRPr="00A10D7E" w:rsidRDefault="2C859866" w:rsidP="48065608">
      <w:pPr>
        <w:rPr>
          <w:rFonts w:ascii="Times New Roman" w:hAnsi="Times New Roman"/>
          <w:sz w:val="24"/>
          <w:szCs w:val="24"/>
        </w:rPr>
      </w:pPr>
      <w:r w:rsidRPr="1A61518A">
        <w:rPr>
          <w:rFonts w:ascii="Times New Roman" w:hAnsi="Times New Roman"/>
          <w:sz w:val="24"/>
          <w:szCs w:val="24"/>
        </w:rPr>
        <w:t xml:space="preserve">Terviseteejuht </w:t>
      </w:r>
      <w:r w:rsidRPr="48065608">
        <w:rPr>
          <w:rFonts w:ascii="Times New Roman" w:hAnsi="Times New Roman"/>
          <w:sz w:val="24"/>
          <w:szCs w:val="24"/>
        </w:rPr>
        <w:t xml:space="preserve">haldab </w:t>
      </w:r>
      <w:proofErr w:type="spellStart"/>
      <w:r w:rsidRPr="48065608">
        <w:rPr>
          <w:rFonts w:ascii="Times New Roman" w:hAnsi="Times New Roman"/>
          <w:sz w:val="24"/>
          <w:szCs w:val="24"/>
        </w:rPr>
        <w:t>valdkondadeülest</w:t>
      </w:r>
      <w:proofErr w:type="spellEnd"/>
      <w:r w:rsidRPr="48065608">
        <w:rPr>
          <w:rFonts w:ascii="Times New Roman" w:hAnsi="Times New Roman"/>
          <w:sz w:val="24"/>
          <w:szCs w:val="24"/>
        </w:rPr>
        <w:t xml:space="preserve"> andmekoostöö ruumi,</w:t>
      </w:r>
      <w:r w:rsidRPr="1A61518A">
        <w:rPr>
          <w:rFonts w:ascii="Times New Roman" w:hAnsi="Times New Roman"/>
          <w:sz w:val="24"/>
          <w:szCs w:val="24"/>
        </w:rPr>
        <w:t xml:space="preserve"> </w:t>
      </w:r>
      <w:r w:rsidRPr="48065608">
        <w:rPr>
          <w:rFonts w:ascii="Times New Roman" w:hAnsi="Times New Roman"/>
          <w:sz w:val="24"/>
          <w:szCs w:val="24"/>
        </w:rPr>
        <w:t>määratleb tugimeeskonna liikmed</w:t>
      </w:r>
      <w:r w:rsidRPr="60AC61EA">
        <w:rPr>
          <w:rFonts w:ascii="Times New Roman" w:hAnsi="Times New Roman"/>
          <w:sz w:val="24"/>
          <w:szCs w:val="24"/>
        </w:rPr>
        <w:t xml:space="preserve"> ja</w:t>
      </w:r>
    </w:p>
    <w:p w14:paraId="572044E3" w14:textId="3D6E41CC" w:rsidR="00A10D7E" w:rsidRPr="00A10D7E" w:rsidRDefault="2C859866" w:rsidP="48065608">
      <w:pPr>
        <w:rPr>
          <w:rFonts w:ascii="Times New Roman" w:hAnsi="Times New Roman"/>
          <w:sz w:val="24"/>
          <w:szCs w:val="24"/>
        </w:rPr>
      </w:pPr>
      <w:r w:rsidRPr="48065608">
        <w:rPr>
          <w:rFonts w:ascii="Times New Roman" w:hAnsi="Times New Roman"/>
          <w:sz w:val="24"/>
          <w:szCs w:val="24"/>
        </w:rPr>
        <w:t>tagab, et juurdepääs on piiratud üksnes isikutele, kellel on otsene roll plaani elluviimisel.</w:t>
      </w:r>
      <w:r w:rsidRPr="60AC61EA">
        <w:rPr>
          <w:rFonts w:ascii="Times New Roman" w:hAnsi="Times New Roman"/>
          <w:sz w:val="24"/>
          <w:szCs w:val="24"/>
        </w:rPr>
        <w:t xml:space="preserve"> </w:t>
      </w:r>
      <w:r w:rsidRPr="7A1822C6">
        <w:rPr>
          <w:rFonts w:ascii="Times New Roman" w:hAnsi="Times New Roman"/>
          <w:sz w:val="24"/>
          <w:szCs w:val="24"/>
        </w:rPr>
        <w:t xml:space="preserve">Vastava kompetentsi </w:t>
      </w:r>
      <w:commentRangeStart w:id="39"/>
      <w:r w:rsidR="24B13B90" w:rsidRPr="3B0E96E5">
        <w:rPr>
          <w:rFonts w:ascii="Times New Roman" w:hAnsi="Times New Roman"/>
          <w:sz w:val="24"/>
          <w:szCs w:val="24"/>
        </w:rPr>
        <w:t xml:space="preserve">peab </w:t>
      </w:r>
      <w:r w:rsidR="24B13B90" w:rsidRPr="61A5E659">
        <w:rPr>
          <w:rFonts w:ascii="Times New Roman" w:hAnsi="Times New Roman"/>
          <w:sz w:val="24"/>
          <w:szCs w:val="24"/>
        </w:rPr>
        <w:t xml:space="preserve">andma tervisejuhile </w:t>
      </w:r>
      <w:r w:rsidR="24B13B90" w:rsidRPr="5ED74BAF">
        <w:rPr>
          <w:rFonts w:ascii="Times New Roman" w:hAnsi="Times New Roman"/>
          <w:sz w:val="24"/>
          <w:szCs w:val="24"/>
        </w:rPr>
        <w:t xml:space="preserve">vastav </w:t>
      </w:r>
      <w:r w:rsidR="24B13B90" w:rsidRPr="799DCC1B">
        <w:rPr>
          <w:rFonts w:ascii="Times New Roman" w:hAnsi="Times New Roman"/>
          <w:sz w:val="24"/>
          <w:szCs w:val="24"/>
        </w:rPr>
        <w:t xml:space="preserve">täienduskoolitus, mis tuleb </w:t>
      </w:r>
      <w:r w:rsidR="24B13B90" w:rsidRPr="5FACDDD7">
        <w:rPr>
          <w:rFonts w:ascii="Times New Roman" w:hAnsi="Times New Roman"/>
          <w:sz w:val="24"/>
          <w:szCs w:val="24"/>
        </w:rPr>
        <w:t xml:space="preserve">läbida enne </w:t>
      </w:r>
      <w:r w:rsidR="24B13B90" w:rsidRPr="1F5140EB">
        <w:rPr>
          <w:rFonts w:ascii="Times New Roman" w:hAnsi="Times New Roman"/>
          <w:sz w:val="24"/>
          <w:szCs w:val="24"/>
        </w:rPr>
        <w:t>töö</w:t>
      </w:r>
      <w:r w:rsidR="3F82A522" w:rsidRPr="1F5140EB">
        <w:rPr>
          <w:rFonts w:ascii="Times New Roman" w:hAnsi="Times New Roman"/>
          <w:sz w:val="24"/>
          <w:szCs w:val="24"/>
        </w:rPr>
        <w:t>leasumist.</w:t>
      </w:r>
      <w:r w:rsidR="3F82A522" w:rsidRPr="72A9C127">
        <w:rPr>
          <w:rFonts w:ascii="Times New Roman" w:hAnsi="Times New Roman"/>
          <w:sz w:val="24"/>
          <w:szCs w:val="24"/>
        </w:rPr>
        <w:t xml:space="preserve"> </w:t>
      </w:r>
      <w:commentRangeEnd w:id="39"/>
      <w:r w:rsidR="002D7F63" w:rsidRPr="00A10D7E">
        <w:rPr>
          <w:rStyle w:val="CommentReference"/>
          <w:rFonts w:ascii="Times New Roman" w:hAnsi="Times New Roman"/>
          <w:sz w:val="24"/>
          <w:szCs w:val="24"/>
        </w:rPr>
        <w:commentReference w:id="39"/>
      </w:r>
    </w:p>
    <w:p w14:paraId="78783E66" w14:textId="08F225C5" w:rsidR="00A10D7E" w:rsidRPr="00A10D7E" w:rsidRDefault="00A10D7E" w:rsidP="0676BD36">
      <w:pPr>
        <w:rPr>
          <w:rFonts w:ascii="Times New Roman" w:hAnsi="Times New Roman"/>
          <w:sz w:val="24"/>
          <w:szCs w:val="24"/>
        </w:rPr>
      </w:pPr>
    </w:p>
    <w:p w14:paraId="58FE076C" w14:textId="70D86D7A" w:rsidR="00A10D7E" w:rsidRPr="00A10D7E" w:rsidRDefault="3F82A522" w:rsidP="00A10D7E">
      <w:pPr>
        <w:rPr>
          <w:rFonts w:ascii="Times New Roman" w:hAnsi="Times New Roman"/>
          <w:sz w:val="24"/>
          <w:szCs w:val="24"/>
        </w:rPr>
      </w:pPr>
      <w:r w:rsidRPr="5A024C72">
        <w:rPr>
          <w:rFonts w:ascii="Times New Roman" w:hAnsi="Times New Roman"/>
          <w:sz w:val="24"/>
          <w:szCs w:val="24"/>
        </w:rPr>
        <w:t xml:space="preserve">Kogemuste </w:t>
      </w:r>
      <w:r w:rsidRPr="457B8CCC">
        <w:rPr>
          <w:rFonts w:ascii="Times New Roman" w:hAnsi="Times New Roman"/>
          <w:sz w:val="24"/>
          <w:szCs w:val="24"/>
        </w:rPr>
        <w:t xml:space="preserve">vahetus </w:t>
      </w:r>
      <w:r w:rsidR="605B71DC" w:rsidRPr="2C90740D">
        <w:rPr>
          <w:rFonts w:ascii="Times New Roman" w:hAnsi="Times New Roman"/>
          <w:sz w:val="24"/>
          <w:szCs w:val="24"/>
        </w:rPr>
        <w:t xml:space="preserve">teiste </w:t>
      </w:r>
      <w:r w:rsidR="605B71DC" w:rsidRPr="564CA8F2">
        <w:rPr>
          <w:rFonts w:ascii="Times New Roman" w:hAnsi="Times New Roman"/>
          <w:sz w:val="24"/>
          <w:szCs w:val="24"/>
        </w:rPr>
        <w:t xml:space="preserve">terviseteejuhtidega </w:t>
      </w:r>
      <w:r w:rsidRPr="564CA8F2">
        <w:rPr>
          <w:rFonts w:ascii="Times New Roman" w:hAnsi="Times New Roman"/>
          <w:sz w:val="24"/>
          <w:szCs w:val="24"/>
        </w:rPr>
        <w:t xml:space="preserve">ja </w:t>
      </w:r>
      <w:r w:rsidRPr="102FBE41">
        <w:rPr>
          <w:rFonts w:ascii="Times New Roman" w:hAnsi="Times New Roman"/>
          <w:sz w:val="24"/>
          <w:szCs w:val="24"/>
        </w:rPr>
        <w:t>täiend</w:t>
      </w:r>
      <w:r w:rsidR="37741499" w:rsidRPr="102FBE41">
        <w:rPr>
          <w:rFonts w:ascii="Times New Roman" w:hAnsi="Times New Roman"/>
          <w:sz w:val="24"/>
          <w:szCs w:val="24"/>
        </w:rPr>
        <w:t>uskoolitused</w:t>
      </w:r>
      <w:r w:rsidRPr="102FBE41">
        <w:rPr>
          <w:rFonts w:ascii="Times New Roman" w:hAnsi="Times New Roman"/>
          <w:sz w:val="24"/>
          <w:szCs w:val="24"/>
        </w:rPr>
        <w:t xml:space="preserve"> </w:t>
      </w:r>
      <w:r w:rsidRPr="6680BB1C">
        <w:rPr>
          <w:rFonts w:ascii="Times New Roman" w:hAnsi="Times New Roman"/>
          <w:sz w:val="24"/>
          <w:szCs w:val="24"/>
        </w:rPr>
        <w:t>pea</w:t>
      </w:r>
      <w:r w:rsidR="4FB4485B" w:rsidRPr="6680BB1C">
        <w:rPr>
          <w:rFonts w:ascii="Times New Roman" w:hAnsi="Times New Roman"/>
          <w:sz w:val="24"/>
          <w:szCs w:val="24"/>
        </w:rPr>
        <w:t>vad</w:t>
      </w:r>
      <w:r w:rsidRPr="7BEBE232">
        <w:rPr>
          <w:rFonts w:ascii="Times New Roman" w:hAnsi="Times New Roman"/>
          <w:sz w:val="24"/>
          <w:szCs w:val="24"/>
        </w:rPr>
        <w:t xml:space="preserve"> </w:t>
      </w:r>
      <w:r w:rsidRPr="0FFE7D19">
        <w:rPr>
          <w:rFonts w:ascii="Times New Roman" w:hAnsi="Times New Roman"/>
          <w:sz w:val="24"/>
          <w:szCs w:val="24"/>
        </w:rPr>
        <w:t>jätkuma</w:t>
      </w:r>
      <w:r w:rsidR="6D5C852F" w:rsidRPr="264EC89D">
        <w:rPr>
          <w:rFonts w:ascii="Times New Roman" w:hAnsi="Times New Roman"/>
          <w:sz w:val="24"/>
          <w:szCs w:val="24"/>
        </w:rPr>
        <w:t>, sest k</w:t>
      </w:r>
      <w:r w:rsidR="00A10D7E" w:rsidRPr="264EC89D">
        <w:rPr>
          <w:rFonts w:ascii="Times New Roman" w:hAnsi="Times New Roman"/>
          <w:sz w:val="24"/>
          <w:szCs w:val="24"/>
        </w:rPr>
        <w:t>ui</w:t>
      </w:r>
      <w:r w:rsidR="00A10D7E" w:rsidRPr="19609A3C">
        <w:rPr>
          <w:rFonts w:ascii="Times New Roman" w:hAnsi="Times New Roman"/>
          <w:sz w:val="24"/>
          <w:szCs w:val="24"/>
        </w:rPr>
        <w:t xml:space="preserve"> juurdepääsu ulatus või selle kasutamise praktika kujuneb piirkonniti erinevaks, võib see vähendada õigusselgust ning mõjutada inimeste usaldust süsteemi vastu. Samuti tuleb vältida olukorda, kus riskitunnuse olemasolu mõjutab inimese käsitlemist viisil, mis ei ole seotud teenuse osutamise eesmärgiga.</w:t>
      </w:r>
    </w:p>
    <w:p w14:paraId="246FB066" w14:textId="77777777" w:rsidR="00A10D7E" w:rsidRPr="00A10D7E" w:rsidRDefault="00A10D7E" w:rsidP="00A10D7E">
      <w:pPr>
        <w:rPr>
          <w:rFonts w:ascii="Times New Roman" w:hAnsi="Times New Roman"/>
          <w:bCs/>
          <w:sz w:val="24"/>
        </w:rPr>
      </w:pPr>
    </w:p>
    <w:p w14:paraId="6BCEFDB0" w14:textId="77777777" w:rsidR="00A10D7E" w:rsidRPr="00A10D7E" w:rsidRDefault="00A10D7E" w:rsidP="00A10D7E">
      <w:pPr>
        <w:rPr>
          <w:rFonts w:ascii="Times New Roman" w:hAnsi="Times New Roman"/>
          <w:bCs/>
          <w:sz w:val="24"/>
        </w:rPr>
      </w:pPr>
      <w:r w:rsidRPr="00A10D7E">
        <w:rPr>
          <w:rFonts w:ascii="Times New Roman" w:hAnsi="Times New Roman"/>
          <w:bCs/>
          <w:sz w:val="24"/>
        </w:rPr>
        <w:t>Riskide maandamisel on oluline roll andmetöötluse selgel õiguslikul raamistikul, rolli- ja ülesandepõhisel juurdepääsul, andmetöötluse logimisel ning andmete säilitamise tähtaegadel. Samuti toetavad riskide vähendamist andmete minimaalsuse põhimõtte järgimine, andmete kvaliteedi kontroll, kasutajate juhendamine ja koolitus ning asjakohased tehnilised ja organisatsioonilised turvameetmed.</w:t>
      </w:r>
    </w:p>
    <w:p w14:paraId="7EE73175" w14:textId="77777777" w:rsidR="00A10D7E" w:rsidRPr="00A10D7E" w:rsidRDefault="00A10D7E" w:rsidP="00A10D7E">
      <w:pPr>
        <w:rPr>
          <w:rFonts w:ascii="Times New Roman" w:hAnsi="Times New Roman"/>
          <w:bCs/>
          <w:sz w:val="24"/>
        </w:rPr>
      </w:pPr>
    </w:p>
    <w:p w14:paraId="066164B2" w14:textId="77777777" w:rsidR="00A10D7E" w:rsidRPr="00A10D7E" w:rsidRDefault="00A10D7E" w:rsidP="00A10D7E">
      <w:pPr>
        <w:rPr>
          <w:rFonts w:ascii="Times New Roman" w:hAnsi="Times New Roman"/>
          <w:bCs/>
          <w:sz w:val="24"/>
        </w:rPr>
      </w:pPr>
      <w:r w:rsidRPr="00A10D7E">
        <w:rPr>
          <w:rFonts w:ascii="Times New Roman" w:hAnsi="Times New Roman"/>
          <w:bCs/>
          <w:sz w:val="24"/>
        </w:rPr>
        <w:t>Märkamislehe, heaoluplaani ja riskitunnusega seotud andmete säilitamise tähtaegade kehtestamine loob selgema õigusliku raamistiku andmete töötlemiseks. Säilitustähtajad peavad tagama, et andmeid hoitakse ainult nii kaua, kui see on vajalik teenuste osutamise, järjepidevuse tagamise ning õigusaktidest tulenevate kohustuste täitmise eesmärgil. Samal ajal tuleb arvestada, et pikaajaline säilitamine suurendab privaatsusriske ning eeldab ranget juurdepääsukontrolli ja turvalisi andmetöötluslahendusi.</w:t>
      </w:r>
    </w:p>
    <w:p w14:paraId="6160B8A2" w14:textId="77777777" w:rsidR="00A10D7E" w:rsidRPr="00A10D7E" w:rsidRDefault="00A10D7E" w:rsidP="00A10D7E">
      <w:pPr>
        <w:rPr>
          <w:rFonts w:ascii="Times New Roman" w:hAnsi="Times New Roman"/>
          <w:bCs/>
          <w:sz w:val="24"/>
        </w:rPr>
      </w:pPr>
    </w:p>
    <w:p w14:paraId="6192A4CB" w14:textId="3EBDAA7A" w:rsidR="00497530" w:rsidRDefault="00A10D7E" w:rsidP="009844CB">
      <w:pPr>
        <w:rPr>
          <w:rFonts w:ascii="Times New Roman" w:hAnsi="Times New Roman"/>
          <w:sz w:val="24"/>
          <w:szCs w:val="24"/>
        </w:rPr>
      </w:pPr>
      <w:r w:rsidRPr="5F1F38BC">
        <w:rPr>
          <w:rFonts w:ascii="Times New Roman" w:hAnsi="Times New Roman"/>
          <w:sz w:val="24"/>
          <w:szCs w:val="24"/>
        </w:rPr>
        <w:t xml:space="preserve">Andmekaitsealane mõju on hinnanguliselt mõõdukas. Kuigi andmete kasutamine muutub senisest valdkonnaülesemaks ning hõlmab eriliigiliste andmete laiemat ristkasutust, on töötlemine eesmärgistatud, </w:t>
      </w:r>
      <w:r w:rsidR="25F01F35" w:rsidRPr="66BCDEB8">
        <w:rPr>
          <w:rFonts w:ascii="Times New Roman" w:hAnsi="Times New Roman"/>
          <w:sz w:val="24"/>
          <w:szCs w:val="24"/>
        </w:rPr>
        <w:t xml:space="preserve">andmekoosseis </w:t>
      </w:r>
      <w:r w:rsidRPr="66BCDEB8">
        <w:rPr>
          <w:rFonts w:ascii="Times New Roman" w:hAnsi="Times New Roman"/>
          <w:sz w:val="24"/>
          <w:szCs w:val="24"/>
        </w:rPr>
        <w:t xml:space="preserve">õiguslikult </w:t>
      </w:r>
      <w:r w:rsidRPr="3439BFC9">
        <w:rPr>
          <w:rFonts w:ascii="Times New Roman" w:hAnsi="Times New Roman"/>
          <w:sz w:val="24"/>
          <w:szCs w:val="24"/>
        </w:rPr>
        <w:t>piiritlet</w:t>
      </w:r>
      <w:r w:rsidR="4565467F" w:rsidRPr="3439BFC9">
        <w:rPr>
          <w:rFonts w:ascii="Times New Roman" w:hAnsi="Times New Roman"/>
          <w:sz w:val="24"/>
          <w:szCs w:val="24"/>
        </w:rPr>
        <w:t>ud</w:t>
      </w:r>
      <w:r w:rsidRPr="5F1F38BC">
        <w:rPr>
          <w:rFonts w:ascii="Times New Roman" w:hAnsi="Times New Roman"/>
          <w:sz w:val="24"/>
          <w:szCs w:val="24"/>
        </w:rPr>
        <w:t xml:space="preserve"> ning </w:t>
      </w:r>
      <w:r w:rsidR="2A420B7D" w:rsidRPr="02494147">
        <w:rPr>
          <w:rFonts w:ascii="Times New Roman" w:hAnsi="Times New Roman"/>
          <w:sz w:val="24"/>
          <w:szCs w:val="24"/>
        </w:rPr>
        <w:t xml:space="preserve">täiendava ligipääsuga seotud </w:t>
      </w:r>
      <w:r w:rsidR="2A420B7D" w:rsidRPr="372E9CFE">
        <w:rPr>
          <w:rFonts w:ascii="Times New Roman" w:hAnsi="Times New Roman"/>
          <w:sz w:val="24"/>
          <w:szCs w:val="24"/>
        </w:rPr>
        <w:t xml:space="preserve">riskid </w:t>
      </w:r>
      <w:r w:rsidRPr="372E9CFE">
        <w:rPr>
          <w:rFonts w:ascii="Times New Roman" w:hAnsi="Times New Roman"/>
          <w:sz w:val="24"/>
          <w:szCs w:val="24"/>
        </w:rPr>
        <w:t>maandatav</w:t>
      </w:r>
      <w:r w:rsidR="2D41E593" w:rsidRPr="372E9CFE">
        <w:rPr>
          <w:rFonts w:ascii="Times New Roman" w:hAnsi="Times New Roman"/>
          <w:sz w:val="24"/>
          <w:szCs w:val="24"/>
        </w:rPr>
        <w:t>ad</w:t>
      </w:r>
      <w:r w:rsidRPr="5F1F38BC">
        <w:rPr>
          <w:rFonts w:ascii="Times New Roman" w:hAnsi="Times New Roman"/>
          <w:sz w:val="24"/>
          <w:szCs w:val="24"/>
        </w:rPr>
        <w:t xml:space="preserve"> asjakohaste õiguslike, organisatsiooniliste ja tehniliste meetmetega. </w:t>
      </w:r>
      <w:commentRangeStart w:id="40"/>
      <w:r w:rsidRPr="5F1F38BC">
        <w:rPr>
          <w:rFonts w:ascii="Times New Roman" w:hAnsi="Times New Roman"/>
          <w:sz w:val="24"/>
          <w:szCs w:val="24"/>
        </w:rPr>
        <w:t>Mõju suurus sõltub seejuures eelkõige sellest</w:t>
      </w:r>
      <w:commentRangeEnd w:id="40"/>
      <w:r w:rsidR="00CC3C91" w:rsidRPr="5F1F38BC">
        <w:rPr>
          <w:rStyle w:val="CommentReference"/>
          <w:rFonts w:ascii="Times New Roman" w:hAnsi="Times New Roman"/>
          <w:sz w:val="24"/>
          <w:szCs w:val="24"/>
        </w:rPr>
        <w:commentReference w:id="40"/>
      </w:r>
      <w:r w:rsidRPr="5F1F38BC">
        <w:rPr>
          <w:rFonts w:ascii="Times New Roman" w:hAnsi="Times New Roman"/>
          <w:sz w:val="24"/>
          <w:szCs w:val="24"/>
        </w:rPr>
        <w:t>, kui selgelt määratletakse andmete kasutamise eesmärk, kasutajate ring, juurdepääsutingimused ja säilitamistähtajad ning kui ühtselt neid praktikas rakendatakse.</w:t>
      </w:r>
    </w:p>
    <w:p w14:paraId="4B069DF9" w14:textId="77777777" w:rsidR="00C44D75" w:rsidRDefault="00C44D75" w:rsidP="009844CB">
      <w:pPr>
        <w:rPr>
          <w:rFonts w:ascii="Times New Roman" w:hAnsi="Times New Roman"/>
          <w:sz w:val="24"/>
          <w:szCs w:val="24"/>
        </w:rPr>
      </w:pPr>
    </w:p>
    <w:p w14:paraId="5E765BF3" w14:textId="77777777" w:rsidR="00C44D75" w:rsidRDefault="00C44D75" w:rsidP="009844CB">
      <w:pPr>
        <w:rPr>
          <w:rFonts w:ascii="Times New Roman" w:hAnsi="Times New Roman"/>
          <w:sz w:val="24"/>
          <w:szCs w:val="24"/>
        </w:rPr>
      </w:pPr>
    </w:p>
    <w:p w14:paraId="3DEEEEC7" w14:textId="77777777" w:rsidR="00C44D75" w:rsidRPr="00497530" w:rsidRDefault="00C44D75" w:rsidP="009844CB">
      <w:pPr>
        <w:rPr>
          <w:rFonts w:ascii="Times New Roman" w:hAnsi="Times New Roman"/>
          <w:sz w:val="24"/>
          <w:szCs w:val="24"/>
        </w:rPr>
      </w:pPr>
    </w:p>
    <w:p w14:paraId="2515F5B6" w14:textId="77777777" w:rsidR="00497530" w:rsidRPr="00497530" w:rsidRDefault="00497530" w:rsidP="009844CB">
      <w:pPr>
        <w:rPr>
          <w:rFonts w:ascii="Times New Roman" w:hAnsi="Times New Roman"/>
          <w:bCs/>
          <w:sz w:val="24"/>
        </w:rPr>
      </w:pPr>
    </w:p>
    <w:p w14:paraId="7EEB920D" w14:textId="6028069D" w:rsidR="009341C5" w:rsidRPr="00497530" w:rsidRDefault="009341C5" w:rsidP="009844CB">
      <w:pPr>
        <w:rPr>
          <w:rFonts w:ascii="Times New Roman" w:hAnsi="Times New Roman"/>
          <w:bCs/>
          <w:sz w:val="24"/>
        </w:rPr>
      </w:pPr>
      <w:r w:rsidRPr="00497530">
        <w:rPr>
          <w:rFonts w:ascii="Times New Roman" w:hAnsi="Times New Roman"/>
          <w:bCs/>
          <w:sz w:val="24"/>
        </w:rPr>
        <w:t>Alljärgnevas tabelis (Tabel</w:t>
      </w:r>
      <w:r w:rsidR="00497530" w:rsidRPr="00497530">
        <w:rPr>
          <w:rFonts w:ascii="Times New Roman" w:hAnsi="Times New Roman"/>
          <w:bCs/>
          <w:sz w:val="24"/>
        </w:rPr>
        <w:t xml:space="preserve"> 4</w:t>
      </w:r>
      <w:r w:rsidRPr="00497530">
        <w:rPr>
          <w:rFonts w:ascii="Times New Roman" w:hAnsi="Times New Roman"/>
          <w:bCs/>
          <w:sz w:val="24"/>
        </w:rPr>
        <w:t>) on esitatud peamised andmekaitseriskid ja leevendusmeetmed</w:t>
      </w:r>
      <w:r w:rsidR="00A10D7E" w:rsidRPr="00497530">
        <w:rPr>
          <w:rFonts w:ascii="Times New Roman" w:hAnsi="Times New Roman"/>
          <w:bCs/>
          <w:sz w:val="24"/>
        </w:rPr>
        <w:t>.</w:t>
      </w:r>
    </w:p>
    <w:p w14:paraId="112CDD57" w14:textId="77777777" w:rsidR="00A10D7E" w:rsidRPr="00497530" w:rsidRDefault="00A10D7E" w:rsidP="009844CB">
      <w:pPr>
        <w:rPr>
          <w:rFonts w:ascii="Times New Roman" w:hAnsi="Times New Roman"/>
          <w:bCs/>
          <w:sz w:val="24"/>
        </w:rPr>
      </w:pPr>
    </w:p>
    <w:p w14:paraId="2C89D345" w14:textId="27A49C1A" w:rsidR="005C09A7" w:rsidRDefault="00140807" w:rsidP="009844CB">
      <w:pPr>
        <w:rPr>
          <w:rFonts w:ascii="Times New Roman" w:hAnsi="Times New Roman"/>
          <w:b/>
          <w:sz w:val="24"/>
        </w:rPr>
      </w:pPr>
      <w:r w:rsidRPr="00497530">
        <w:rPr>
          <w:rFonts w:ascii="Times New Roman" w:hAnsi="Times New Roman"/>
          <w:b/>
          <w:sz w:val="24"/>
        </w:rPr>
        <w:t xml:space="preserve">Tabel </w:t>
      </w:r>
      <w:r w:rsidR="00497530" w:rsidRPr="00497530">
        <w:rPr>
          <w:rFonts w:ascii="Times New Roman" w:hAnsi="Times New Roman"/>
          <w:b/>
          <w:sz w:val="24"/>
        </w:rPr>
        <w:t>4.</w:t>
      </w:r>
      <w:r w:rsidRPr="00497530">
        <w:rPr>
          <w:rFonts w:ascii="Times New Roman" w:hAnsi="Times New Roman"/>
          <w:b/>
          <w:sz w:val="24"/>
        </w:rPr>
        <w:t xml:space="preserve"> </w:t>
      </w:r>
      <w:r w:rsidR="00272D5C">
        <w:rPr>
          <w:rFonts w:ascii="Times New Roman" w:hAnsi="Times New Roman"/>
          <w:b/>
          <w:sz w:val="24"/>
        </w:rPr>
        <w:t>Andmekaitser</w:t>
      </w:r>
      <w:r w:rsidRPr="00497530">
        <w:rPr>
          <w:rFonts w:ascii="Times New Roman" w:hAnsi="Times New Roman"/>
          <w:b/>
          <w:sz w:val="24"/>
        </w:rPr>
        <w:t>iskid</w:t>
      </w:r>
      <w:r w:rsidRPr="00140807">
        <w:rPr>
          <w:rFonts w:ascii="Times New Roman" w:hAnsi="Times New Roman"/>
          <w:b/>
          <w:sz w:val="24"/>
        </w:rPr>
        <w:t xml:space="preserve"> ja leevendusmeetmed</w:t>
      </w:r>
    </w:p>
    <w:tbl>
      <w:tblPr>
        <w:tblStyle w:val="TableGrid"/>
        <w:tblW w:w="0" w:type="auto"/>
        <w:tblLook w:val="04A0" w:firstRow="1" w:lastRow="0" w:firstColumn="1" w:lastColumn="0" w:noHBand="0" w:noVBand="1"/>
      </w:tblPr>
      <w:tblGrid>
        <w:gridCol w:w="2324"/>
        <w:gridCol w:w="1346"/>
        <w:gridCol w:w="2463"/>
        <w:gridCol w:w="4090"/>
      </w:tblGrid>
      <w:tr w:rsidR="002E2A3A" w:rsidRPr="005C09A7" w14:paraId="7B101AB3" w14:textId="77777777" w:rsidTr="005C09A7">
        <w:tc>
          <w:tcPr>
            <w:tcW w:w="0" w:type="auto"/>
            <w:shd w:val="clear" w:color="auto" w:fill="BDD6EE" w:themeFill="accent1" w:themeFillTint="66"/>
            <w:hideMark/>
          </w:tcPr>
          <w:p w14:paraId="5CE09500" w14:textId="77777777" w:rsidR="005C09A7" w:rsidRPr="005C09A7" w:rsidRDefault="005C09A7" w:rsidP="005C09A7">
            <w:pPr>
              <w:jc w:val="center"/>
              <w:rPr>
                <w:rFonts w:ascii="Times New Roman" w:hAnsi="Times New Roman"/>
                <w:b/>
                <w:bCs/>
                <w:sz w:val="24"/>
              </w:rPr>
            </w:pPr>
            <w:r w:rsidRPr="005C09A7">
              <w:rPr>
                <w:rFonts w:ascii="Times New Roman" w:hAnsi="Times New Roman"/>
                <w:b/>
                <w:bCs/>
                <w:sz w:val="24"/>
              </w:rPr>
              <w:t>Risk</w:t>
            </w:r>
          </w:p>
        </w:tc>
        <w:tc>
          <w:tcPr>
            <w:tcW w:w="0" w:type="auto"/>
            <w:shd w:val="clear" w:color="auto" w:fill="BDD6EE" w:themeFill="accent1" w:themeFillTint="66"/>
            <w:hideMark/>
          </w:tcPr>
          <w:p w14:paraId="2EC118BD" w14:textId="77777777" w:rsidR="005C09A7" w:rsidRPr="005C09A7" w:rsidRDefault="005C09A7" w:rsidP="005C09A7">
            <w:pPr>
              <w:jc w:val="center"/>
              <w:rPr>
                <w:rFonts w:ascii="Times New Roman" w:hAnsi="Times New Roman"/>
                <w:b/>
                <w:bCs/>
                <w:sz w:val="24"/>
              </w:rPr>
            </w:pPr>
            <w:r w:rsidRPr="005C09A7">
              <w:rPr>
                <w:rFonts w:ascii="Times New Roman" w:hAnsi="Times New Roman"/>
                <w:b/>
                <w:bCs/>
                <w:sz w:val="24"/>
              </w:rPr>
              <w:t>Riskitase</w:t>
            </w:r>
          </w:p>
        </w:tc>
        <w:tc>
          <w:tcPr>
            <w:tcW w:w="0" w:type="auto"/>
            <w:shd w:val="clear" w:color="auto" w:fill="BDD6EE" w:themeFill="accent1" w:themeFillTint="66"/>
            <w:hideMark/>
          </w:tcPr>
          <w:p w14:paraId="40DEC82D" w14:textId="77777777" w:rsidR="005C09A7" w:rsidRPr="005C09A7" w:rsidRDefault="005C09A7" w:rsidP="005C09A7">
            <w:pPr>
              <w:jc w:val="center"/>
              <w:rPr>
                <w:rFonts w:ascii="Times New Roman" w:hAnsi="Times New Roman"/>
                <w:b/>
                <w:bCs/>
                <w:sz w:val="24"/>
              </w:rPr>
            </w:pPr>
            <w:r w:rsidRPr="005C09A7">
              <w:rPr>
                <w:rFonts w:ascii="Times New Roman" w:hAnsi="Times New Roman"/>
                <w:b/>
                <w:bCs/>
                <w:sz w:val="24"/>
              </w:rPr>
              <w:t>Võimalikud tagajärjed</w:t>
            </w:r>
          </w:p>
        </w:tc>
        <w:tc>
          <w:tcPr>
            <w:tcW w:w="0" w:type="auto"/>
            <w:shd w:val="clear" w:color="auto" w:fill="BDD6EE" w:themeFill="accent1" w:themeFillTint="66"/>
            <w:hideMark/>
          </w:tcPr>
          <w:p w14:paraId="3DB2450F" w14:textId="77777777" w:rsidR="005C09A7" w:rsidRPr="005C09A7" w:rsidRDefault="005C09A7" w:rsidP="005C09A7">
            <w:pPr>
              <w:jc w:val="center"/>
              <w:rPr>
                <w:rFonts w:ascii="Times New Roman" w:hAnsi="Times New Roman"/>
                <w:b/>
                <w:bCs/>
                <w:sz w:val="24"/>
              </w:rPr>
            </w:pPr>
            <w:r w:rsidRPr="005C09A7">
              <w:rPr>
                <w:rFonts w:ascii="Times New Roman" w:hAnsi="Times New Roman"/>
                <w:b/>
                <w:bCs/>
                <w:sz w:val="24"/>
              </w:rPr>
              <w:t>Leevendusmeetmed</w:t>
            </w:r>
          </w:p>
        </w:tc>
      </w:tr>
      <w:tr w:rsidR="002E2A3A" w:rsidRPr="005C09A7" w14:paraId="662FB760" w14:textId="77777777" w:rsidTr="005C09A7">
        <w:tc>
          <w:tcPr>
            <w:tcW w:w="0" w:type="auto"/>
            <w:hideMark/>
          </w:tcPr>
          <w:p w14:paraId="33DD4575" w14:textId="77777777" w:rsidR="005C09A7" w:rsidRPr="005C09A7" w:rsidRDefault="005C09A7" w:rsidP="005C09A7">
            <w:pPr>
              <w:rPr>
                <w:rFonts w:ascii="Times New Roman" w:hAnsi="Times New Roman"/>
                <w:bCs/>
                <w:sz w:val="24"/>
                <w:szCs w:val="24"/>
              </w:rPr>
            </w:pPr>
            <w:r w:rsidRPr="005C09A7">
              <w:rPr>
                <w:rFonts w:ascii="Times New Roman" w:hAnsi="Times New Roman"/>
                <w:bCs/>
                <w:sz w:val="24"/>
                <w:szCs w:val="24"/>
              </w:rPr>
              <w:t>Põhjendamatult lai juurdepääs isikuandmetele</w:t>
            </w:r>
          </w:p>
        </w:tc>
        <w:tc>
          <w:tcPr>
            <w:tcW w:w="0" w:type="auto"/>
            <w:hideMark/>
          </w:tcPr>
          <w:p w14:paraId="4ABE59DE" w14:textId="77777777" w:rsidR="005C09A7" w:rsidRPr="005C09A7" w:rsidRDefault="005C09A7" w:rsidP="005C09A7">
            <w:pPr>
              <w:rPr>
                <w:rFonts w:ascii="Times New Roman" w:hAnsi="Times New Roman"/>
                <w:bCs/>
                <w:sz w:val="24"/>
                <w:szCs w:val="24"/>
              </w:rPr>
            </w:pPr>
            <w:r w:rsidRPr="005C09A7">
              <w:rPr>
                <w:rFonts w:ascii="Times New Roman" w:hAnsi="Times New Roman"/>
                <w:bCs/>
                <w:sz w:val="24"/>
                <w:szCs w:val="24"/>
              </w:rPr>
              <w:t>Keskmine</w:t>
            </w:r>
          </w:p>
        </w:tc>
        <w:tc>
          <w:tcPr>
            <w:tcW w:w="0" w:type="auto"/>
            <w:hideMark/>
          </w:tcPr>
          <w:p w14:paraId="038A749E" w14:textId="77777777" w:rsidR="005C09A7" w:rsidRPr="005C09A7" w:rsidRDefault="005C09A7" w:rsidP="005C09A7">
            <w:pPr>
              <w:rPr>
                <w:rFonts w:ascii="Times New Roman" w:hAnsi="Times New Roman"/>
                <w:bCs/>
                <w:sz w:val="24"/>
                <w:szCs w:val="24"/>
              </w:rPr>
            </w:pPr>
            <w:r w:rsidRPr="005C09A7">
              <w:rPr>
                <w:rFonts w:ascii="Times New Roman" w:hAnsi="Times New Roman"/>
                <w:bCs/>
                <w:sz w:val="24"/>
                <w:szCs w:val="24"/>
              </w:rPr>
              <w:t>Isikuandmete põhjendamatu kasutamine, usalduse vähenemine</w:t>
            </w:r>
          </w:p>
        </w:tc>
        <w:tc>
          <w:tcPr>
            <w:tcW w:w="0" w:type="auto"/>
            <w:hideMark/>
          </w:tcPr>
          <w:p w14:paraId="71A87224" w14:textId="08F91B39" w:rsidR="005C09A7" w:rsidRPr="005C09A7" w:rsidRDefault="591F71BC" w:rsidP="005C09A7">
            <w:pPr>
              <w:rPr>
                <w:rFonts w:ascii="Times New Roman" w:hAnsi="Times New Roman"/>
                <w:bCs/>
                <w:sz w:val="24"/>
                <w:szCs w:val="24"/>
              </w:rPr>
            </w:pPr>
            <w:r w:rsidRPr="59BAC1CC">
              <w:rPr>
                <w:rFonts w:ascii="Times New Roman" w:hAnsi="Times New Roman"/>
                <w:sz w:val="24"/>
                <w:szCs w:val="24"/>
              </w:rPr>
              <w:t xml:space="preserve">Piiratud andmekoosseis, </w:t>
            </w:r>
            <w:r w:rsidRPr="2E65130C">
              <w:rPr>
                <w:rFonts w:ascii="Times New Roman" w:hAnsi="Times New Roman"/>
                <w:sz w:val="24"/>
                <w:szCs w:val="24"/>
              </w:rPr>
              <w:t>r</w:t>
            </w:r>
            <w:r w:rsidR="005C09A7" w:rsidRPr="2E65130C">
              <w:rPr>
                <w:rFonts w:ascii="Times New Roman" w:hAnsi="Times New Roman"/>
                <w:sz w:val="24"/>
                <w:szCs w:val="24"/>
              </w:rPr>
              <w:t>olli</w:t>
            </w:r>
            <w:r w:rsidR="005C09A7" w:rsidRPr="005C09A7">
              <w:rPr>
                <w:rFonts w:ascii="Times New Roman" w:hAnsi="Times New Roman"/>
                <w:bCs/>
                <w:sz w:val="24"/>
                <w:szCs w:val="24"/>
              </w:rPr>
              <w:t xml:space="preserve">- ja </w:t>
            </w:r>
            <w:r w:rsidR="7966B065" w:rsidRPr="6231BF68">
              <w:rPr>
                <w:rFonts w:ascii="Times New Roman" w:hAnsi="Times New Roman"/>
                <w:sz w:val="24"/>
                <w:szCs w:val="24"/>
              </w:rPr>
              <w:t>isiku</w:t>
            </w:r>
            <w:r w:rsidR="005C09A7" w:rsidRPr="6231BF68">
              <w:rPr>
                <w:rFonts w:ascii="Times New Roman" w:hAnsi="Times New Roman"/>
                <w:sz w:val="24"/>
                <w:szCs w:val="24"/>
              </w:rPr>
              <w:t>põhine</w:t>
            </w:r>
            <w:r w:rsidR="005C09A7" w:rsidRPr="005C09A7">
              <w:rPr>
                <w:rFonts w:ascii="Times New Roman" w:hAnsi="Times New Roman"/>
                <w:bCs/>
                <w:sz w:val="24"/>
                <w:szCs w:val="24"/>
              </w:rPr>
              <w:t xml:space="preserve"> juurdepääs, </w:t>
            </w:r>
            <w:r w:rsidR="18F928FA" w:rsidRPr="59BAC1CC">
              <w:rPr>
                <w:rFonts w:ascii="Times New Roman" w:hAnsi="Times New Roman"/>
                <w:sz w:val="24"/>
                <w:szCs w:val="24"/>
              </w:rPr>
              <w:t>isiku nõusoleku küsimine,</w:t>
            </w:r>
            <w:r w:rsidR="005C09A7" w:rsidRPr="59BAC1CC">
              <w:rPr>
                <w:rFonts w:ascii="Times New Roman" w:hAnsi="Times New Roman"/>
                <w:sz w:val="24"/>
                <w:szCs w:val="24"/>
              </w:rPr>
              <w:t xml:space="preserve"> </w:t>
            </w:r>
            <w:r w:rsidR="005C09A7" w:rsidRPr="005C09A7">
              <w:rPr>
                <w:rFonts w:ascii="Times New Roman" w:hAnsi="Times New Roman"/>
                <w:bCs/>
                <w:sz w:val="24"/>
                <w:szCs w:val="24"/>
              </w:rPr>
              <w:t xml:space="preserve">logimine, </w:t>
            </w:r>
            <w:r w:rsidR="45C63D56" w:rsidRPr="2E65130C">
              <w:rPr>
                <w:rFonts w:ascii="Times New Roman" w:hAnsi="Times New Roman"/>
                <w:sz w:val="24"/>
                <w:szCs w:val="24"/>
              </w:rPr>
              <w:t>automaatne ligipääsu lõpetamine,</w:t>
            </w:r>
            <w:r w:rsidR="005C09A7" w:rsidRPr="2E65130C">
              <w:rPr>
                <w:rFonts w:ascii="Times New Roman" w:hAnsi="Times New Roman"/>
                <w:sz w:val="24"/>
                <w:szCs w:val="24"/>
              </w:rPr>
              <w:t xml:space="preserve"> </w:t>
            </w:r>
            <w:r w:rsidR="005C09A7" w:rsidRPr="005C09A7">
              <w:rPr>
                <w:rFonts w:ascii="Times New Roman" w:hAnsi="Times New Roman"/>
                <w:bCs/>
                <w:sz w:val="24"/>
                <w:szCs w:val="24"/>
              </w:rPr>
              <w:t>regulaarne järelevalve</w:t>
            </w:r>
            <w:r w:rsidR="137B3534" w:rsidRPr="175AFC85">
              <w:rPr>
                <w:rFonts w:ascii="Times New Roman" w:hAnsi="Times New Roman"/>
                <w:sz w:val="24"/>
                <w:szCs w:val="24"/>
              </w:rPr>
              <w:t xml:space="preserve"> </w:t>
            </w:r>
          </w:p>
        </w:tc>
      </w:tr>
      <w:tr w:rsidR="002E2A3A" w:rsidRPr="005C09A7" w14:paraId="075A7283" w14:textId="77777777" w:rsidTr="005C09A7">
        <w:tc>
          <w:tcPr>
            <w:tcW w:w="0" w:type="auto"/>
            <w:hideMark/>
          </w:tcPr>
          <w:p w14:paraId="4F9AD815" w14:textId="77777777" w:rsidR="005C09A7" w:rsidRPr="005C09A7" w:rsidRDefault="005C09A7" w:rsidP="005C09A7">
            <w:pPr>
              <w:rPr>
                <w:rFonts w:ascii="Times New Roman" w:hAnsi="Times New Roman"/>
                <w:bCs/>
                <w:sz w:val="24"/>
                <w:szCs w:val="24"/>
              </w:rPr>
            </w:pPr>
            <w:r w:rsidRPr="005C09A7">
              <w:rPr>
                <w:rFonts w:ascii="Times New Roman" w:hAnsi="Times New Roman"/>
                <w:bCs/>
                <w:sz w:val="24"/>
                <w:szCs w:val="24"/>
              </w:rPr>
              <w:t>Eesmärgiväline andmekasutus</w:t>
            </w:r>
          </w:p>
        </w:tc>
        <w:tc>
          <w:tcPr>
            <w:tcW w:w="0" w:type="auto"/>
            <w:hideMark/>
          </w:tcPr>
          <w:p w14:paraId="0260814A" w14:textId="77777777" w:rsidR="005C09A7" w:rsidRPr="005C09A7" w:rsidRDefault="005C09A7" w:rsidP="005C09A7">
            <w:pPr>
              <w:rPr>
                <w:rFonts w:ascii="Times New Roman" w:hAnsi="Times New Roman"/>
                <w:bCs/>
                <w:sz w:val="24"/>
                <w:szCs w:val="24"/>
              </w:rPr>
            </w:pPr>
            <w:r w:rsidRPr="005C09A7">
              <w:rPr>
                <w:rFonts w:ascii="Times New Roman" w:hAnsi="Times New Roman"/>
                <w:bCs/>
                <w:sz w:val="24"/>
                <w:szCs w:val="24"/>
              </w:rPr>
              <w:t>Keskmine</w:t>
            </w:r>
          </w:p>
        </w:tc>
        <w:tc>
          <w:tcPr>
            <w:tcW w:w="0" w:type="auto"/>
            <w:hideMark/>
          </w:tcPr>
          <w:p w14:paraId="4B4C9753" w14:textId="77777777" w:rsidR="005C09A7" w:rsidRPr="005C09A7" w:rsidRDefault="005C09A7" w:rsidP="005C09A7">
            <w:pPr>
              <w:rPr>
                <w:rFonts w:ascii="Times New Roman" w:hAnsi="Times New Roman"/>
                <w:bCs/>
                <w:sz w:val="24"/>
                <w:szCs w:val="24"/>
              </w:rPr>
            </w:pPr>
            <w:r w:rsidRPr="005C09A7">
              <w:rPr>
                <w:rFonts w:ascii="Times New Roman" w:hAnsi="Times New Roman"/>
                <w:bCs/>
                <w:sz w:val="24"/>
                <w:szCs w:val="24"/>
              </w:rPr>
              <w:t>Andmete kasutamine muul kui seaduses ette nähtud eesmärgil</w:t>
            </w:r>
          </w:p>
        </w:tc>
        <w:tc>
          <w:tcPr>
            <w:tcW w:w="0" w:type="auto"/>
            <w:hideMark/>
          </w:tcPr>
          <w:p w14:paraId="545621C5" w14:textId="77777777" w:rsidR="005C09A7" w:rsidRPr="005C09A7" w:rsidRDefault="005C09A7" w:rsidP="005C09A7">
            <w:pPr>
              <w:rPr>
                <w:rFonts w:ascii="Times New Roman" w:hAnsi="Times New Roman"/>
                <w:bCs/>
                <w:sz w:val="24"/>
                <w:szCs w:val="24"/>
              </w:rPr>
            </w:pPr>
            <w:r w:rsidRPr="005C09A7">
              <w:rPr>
                <w:rFonts w:ascii="Times New Roman" w:hAnsi="Times New Roman"/>
                <w:bCs/>
                <w:sz w:val="24"/>
                <w:szCs w:val="24"/>
              </w:rPr>
              <w:t>Selge õiguslik alus, kasutusreeglid, auditid, juhendamine</w:t>
            </w:r>
          </w:p>
        </w:tc>
      </w:tr>
      <w:tr w:rsidR="002E2A3A" w:rsidRPr="005C09A7" w14:paraId="2C66FAB0" w14:textId="77777777" w:rsidTr="005C09A7">
        <w:tc>
          <w:tcPr>
            <w:tcW w:w="0" w:type="auto"/>
            <w:hideMark/>
          </w:tcPr>
          <w:p w14:paraId="33E7CD4E" w14:textId="77777777" w:rsidR="005C09A7" w:rsidRPr="005C09A7" w:rsidRDefault="005C09A7" w:rsidP="005C09A7">
            <w:pPr>
              <w:rPr>
                <w:rFonts w:ascii="Times New Roman" w:hAnsi="Times New Roman"/>
                <w:bCs/>
                <w:sz w:val="24"/>
                <w:szCs w:val="24"/>
              </w:rPr>
            </w:pPr>
            <w:r w:rsidRPr="005C09A7">
              <w:rPr>
                <w:rFonts w:ascii="Times New Roman" w:hAnsi="Times New Roman"/>
                <w:bCs/>
                <w:sz w:val="24"/>
                <w:szCs w:val="24"/>
              </w:rPr>
              <w:t>Ebatäpsed või aegunud andmed</w:t>
            </w:r>
          </w:p>
        </w:tc>
        <w:tc>
          <w:tcPr>
            <w:tcW w:w="0" w:type="auto"/>
            <w:hideMark/>
          </w:tcPr>
          <w:p w14:paraId="5EBBE846" w14:textId="77777777" w:rsidR="005C09A7" w:rsidRPr="005C09A7" w:rsidRDefault="005C09A7" w:rsidP="005C09A7">
            <w:pPr>
              <w:rPr>
                <w:rFonts w:ascii="Times New Roman" w:hAnsi="Times New Roman"/>
                <w:bCs/>
                <w:sz w:val="24"/>
                <w:szCs w:val="24"/>
              </w:rPr>
            </w:pPr>
            <w:r w:rsidRPr="005C09A7">
              <w:rPr>
                <w:rFonts w:ascii="Times New Roman" w:hAnsi="Times New Roman"/>
                <w:bCs/>
                <w:sz w:val="24"/>
                <w:szCs w:val="24"/>
              </w:rPr>
              <w:t>Keskmine</w:t>
            </w:r>
          </w:p>
        </w:tc>
        <w:tc>
          <w:tcPr>
            <w:tcW w:w="0" w:type="auto"/>
            <w:hideMark/>
          </w:tcPr>
          <w:p w14:paraId="69CAB572" w14:textId="77777777" w:rsidR="005C09A7" w:rsidRPr="005C09A7" w:rsidRDefault="005C09A7" w:rsidP="005C09A7">
            <w:pPr>
              <w:rPr>
                <w:rFonts w:ascii="Times New Roman" w:hAnsi="Times New Roman"/>
                <w:bCs/>
                <w:sz w:val="24"/>
                <w:szCs w:val="24"/>
              </w:rPr>
            </w:pPr>
            <w:r w:rsidRPr="005C09A7">
              <w:rPr>
                <w:rFonts w:ascii="Times New Roman" w:hAnsi="Times New Roman"/>
                <w:bCs/>
                <w:sz w:val="24"/>
                <w:szCs w:val="24"/>
              </w:rPr>
              <w:t>Valeotsused teenuste planeerimisel või koordineerimisel</w:t>
            </w:r>
          </w:p>
        </w:tc>
        <w:tc>
          <w:tcPr>
            <w:tcW w:w="0" w:type="auto"/>
            <w:hideMark/>
          </w:tcPr>
          <w:p w14:paraId="209FC576" w14:textId="77777777" w:rsidR="005C09A7" w:rsidRPr="005C09A7" w:rsidRDefault="005C09A7" w:rsidP="005C09A7">
            <w:pPr>
              <w:rPr>
                <w:rFonts w:ascii="Times New Roman" w:hAnsi="Times New Roman"/>
                <w:bCs/>
                <w:sz w:val="24"/>
                <w:szCs w:val="24"/>
              </w:rPr>
            </w:pPr>
            <w:r w:rsidRPr="005C09A7">
              <w:rPr>
                <w:rFonts w:ascii="Times New Roman" w:hAnsi="Times New Roman"/>
                <w:bCs/>
                <w:sz w:val="24"/>
                <w:szCs w:val="24"/>
              </w:rPr>
              <w:t>Andmete kvaliteedikontroll, vastutuse määratlemine, andmete ajakohastamine</w:t>
            </w:r>
          </w:p>
        </w:tc>
      </w:tr>
      <w:tr w:rsidR="002E2A3A" w:rsidRPr="005C09A7" w14:paraId="08557A4F" w14:textId="77777777" w:rsidTr="005C09A7">
        <w:tc>
          <w:tcPr>
            <w:tcW w:w="0" w:type="auto"/>
            <w:hideMark/>
          </w:tcPr>
          <w:p w14:paraId="05ABFBF8" w14:textId="77777777" w:rsidR="005C09A7" w:rsidRPr="005C09A7" w:rsidRDefault="005C09A7" w:rsidP="005C09A7">
            <w:pPr>
              <w:rPr>
                <w:rFonts w:ascii="Times New Roman" w:hAnsi="Times New Roman"/>
                <w:bCs/>
                <w:sz w:val="24"/>
                <w:szCs w:val="24"/>
              </w:rPr>
            </w:pPr>
            <w:r w:rsidRPr="005C09A7">
              <w:rPr>
                <w:rFonts w:ascii="Times New Roman" w:hAnsi="Times New Roman"/>
                <w:bCs/>
                <w:sz w:val="24"/>
                <w:szCs w:val="24"/>
              </w:rPr>
              <w:t>Andmete leke või volitamata avalikustamine</w:t>
            </w:r>
          </w:p>
        </w:tc>
        <w:tc>
          <w:tcPr>
            <w:tcW w:w="0" w:type="auto"/>
            <w:hideMark/>
          </w:tcPr>
          <w:p w14:paraId="31EE1E41" w14:textId="77777777" w:rsidR="005C09A7" w:rsidRPr="005C09A7" w:rsidRDefault="005C09A7" w:rsidP="005C09A7">
            <w:pPr>
              <w:rPr>
                <w:rFonts w:ascii="Times New Roman" w:hAnsi="Times New Roman"/>
                <w:bCs/>
                <w:sz w:val="24"/>
                <w:szCs w:val="24"/>
              </w:rPr>
            </w:pPr>
            <w:r w:rsidRPr="005C09A7">
              <w:rPr>
                <w:rFonts w:ascii="Times New Roman" w:hAnsi="Times New Roman"/>
                <w:bCs/>
                <w:sz w:val="24"/>
                <w:szCs w:val="24"/>
              </w:rPr>
              <w:t>Keskmine</w:t>
            </w:r>
          </w:p>
        </w:tc>
        <w:tc>
          <w:tcPr>
            <w:tcW w:w="0" w:type="auto"/>
            <w:hideMark/>
          </w:tcPr>
          <w:p w14:paraId="170B7031" w14:textId="77777777" w:rsidR="005C09A7" w:rsidRPr="005C09A7" w:rsidRDefault="005C09A7" w:rsidP="005C09A7">
            <w:pPr>
              <w:rPr>
                <w:rFonts w:ascii="Times New Roman" w:hAnsi="Times New Roman"/>
                <w:bCs/>
                <w:sz w:val="24"/>
                <w:szCs w:val="24"/>
              </w:rPr>
            </w:pPr>
            <w:r w:rsidRPr="005C09A7">
              <w:rPr>
                <w:rFonts w:ascii="Times New Roman" w:hAnsi="Times New Roman"/>
                <w:bCs/>
                <w:sz w:val="24"/>
                <w:szCs w:val="24"/>
              </w:rPr>
              <w:t>Privaatsuse rikkumine, mainekahju, usalduse vähenemine</w:t>
            </w:r>
          </w:p>
        </w:tc>
        <w:tc>
          <w:tcPr>
            <w:tcW w:w="0" w:type="auto"/>
            <w:hideMark/>
          </w:tcPr>
          <w:p w14:paraId="2CDBD3B4" w14:textId="6A86BB95" w:rsidR="005C09A7" w:rsidRPr="005C09A7" w:rsidRDefault="5D0EC94A" w:rsidP="005C09A7">
            <w:pPr>
              <w:rPr>
                <w:rFonts w:ascii="Times New Roman" w:hAnsi="Times New Roman"/>
                <w:bCs/>
                <w:sz w:val="24"/>
                <w:szCs w:val="24"/>
              </w:rPr>
            </w:pPr>
            <w:r w:rsidRPr="76D840C8">
              <w:rPr>
                <w:rFonts w:ascii="Times New Roman" w:hAnsi="Times New Roman"/>
                <w:sz w:val="24"/>
                <w:szCs w:val="24"/>
              </w:rPr>
              <w:t xml:space="preserve">Tsentraalsete </w:t>
            </w:r>
            <w:r w:rsidRPr="475549BD">
              <w:rPr>
                <w:rFonts w:ascii="Times New Roman" w:hAnsi="Times New Roman"/>
                <w:sz w:val="24"/>
                <w:szCs w:val="24"/>
              </w:rPr>
              <w:t>IT-</w:t>
            </w:r>
            <w:r w:rsidRPr="76D840C8">
              <w:rPr>
                <w:rFonts w:ascii="Times New Roman" w:hAnsi="Times New Roman"/>
                <w:sz w:val="24"/>
                <w:szCs w:val="24"/>
              </w:rPr>
              <w:t xml:space="preserve">lahenduste kasutamine, </w:t>
            </w:r>
            <w:r w:rsidRPr="64FF5C9C">
              <w:rPr>
                <w:rFonts w:ascii="Times New Roman" w:hAnsi="Times New Roman"/>
                <w:sz w:val="24"/>
                <w:szCs w:val="24"/>
              </w:rPr>
              <w:t>i</w:t>
            </w:r>
            <w:r w:rsidR="005C09A7" w:rsidRPr="64FF5C9C">
              <w:rPr>
                <w:rFonts w:ascii="Times New Roman" w:hAnsi="Times New Roman"/>
                <w:sz w:val="24"/>
                <w:szCs w:val="24"/>
              </w:rPr>
              <w:t>nfoturbe</w:t>
            </w:r>
            <w:r w:rsidR="005C09A7" w:rsidRPr="005C09A7">
              <w:rPr>
                <w:rFonts w:ascii="Times New Roman" w:hAnsi="Times New Roman"/>
                <w:bCs/>
                <w:sz w:val="24"/>
                <w:szCs w:val="24"/>
              </w:rPr>
              <w:t xml:space="preserve"> meetmed, juurdepääsupiirangud, logimine, järelevalve</w:t>
            </w:r>
          </w:p>
        </w:tc>
      </w:tr>
      <w:tr w:rsidR="002E2A3A" w:rsidRPr="005C09A7" w14:paraId="31C1B489" w14:textId="77777777" w:rsidTr="005C09A7">
        <w:tc>
          <w:tcPr>
            <w:tcW w:w="0" w:type="auto"/>
            <w:hideMark/>
          </w:tcPr>
          <w:p w14:paraId="5241DAFA" w14:textId="77777777" w:rsidR="005C09A7" w:rsidRPr="005C09A7" w:rsidRDefault="005C09A7" w:rsidP="005C09A7">
            <w:pPr>
              <w:rPr>
                <w:rFonts w:ascii="Times New Roman" w:hAnsi="Times New Roman"/>
                <w:bCs/>
                <w:sz w:val="24"/>
                <w:szCs w:val="24"/>
              </w:rPr>
            </w:pPr>
            <w:r w:rsidRPr="005C09A7">
              <w:rPr>
                <w:rFonts w:ascii="Times New Roman" w:hAnsi="Times New Roman"/>
                <w:bCs/>
                <w:sz w:val="24"/>
                <w:szCs w:val="24"/>
              </w:rPr>
              <w:t xml:space="preserve">Riskitunnuse alusel </w:t>
            </w:r>
            <w:proofErr w:type="spellStart"/>
            <w:r w:rsidRPr="005C09A7">
              <w:rPr>
                <w:rFonts w:ascii="Times New Roman" w:hAnsi="Times New Roman"/>
                <w:bCs/>
                <w:sz w:val="24"/>
                <w:szCs w:val="24"/>
              </w:rPr>
              <w:t>stigmatiseerimine</w:t>
            </w:r>
            <w:proofErr w:type="spellEnd"/>
          </w:p>
        </w:tc>
        <w:tc>
          <w:tcPr>
            <w:tcW w:w="0" w:type="auto"/>
            <w:hideMark/>
          </w:tcPr>
          <w:p w14:paraId="437A7E17" w14:textId="77777777" w:rsidR="005C09A7" w:rsidRPr="005C09A7" w:rsidRDefault="005C09A7" w:rsidP="005C09A7">
            <w:pPr>
              <w:rPr>
                <w:rFonts w:ascii="Times New Roman" w:hAnsi="Times New Roman"/>
                <w:bCs/>
                <w:sz w:val="24"/>
                <w:szCs w:val="24"/>
              </w:rPr>
            </w:pPr>
            <w:r w:rsidRPr="005C09A7">
              <w:rPr>
                <w:rFonts w:ascii="Times New Roman" w:hAnsi="Times New Roman"/>
                <w:bCs/>
                <w:sz w:val="24"/>
                <w:szCs w:val="24"/>
              </w:rPr>
              <w:t>Madal kuni keskmine</w:t>
            </w:r>
          </w:p>
        </w:tc>
        <w:tc>
          <w:tcPr>
            <w:tcW w:w="0" w:type="auto"/>
            <w:hideMark/>
          </w:tcPr>
          <w:p w14:paraId="4D4406F4" w14:textId="77777777" w:rsidR="005C09A7" w:rsidRPr="005C09A7" w:rsidRDefault="005C09A7" w:rsidP="005C09A7">
            <w:pPr>
              <w:rPr>
                <w:rFonts w:ascii="Times New Roman" w:hAnsi="Times New Roman"/>
                <w:bCs/>
                <w:sz w:val="24"/>
                <w:szCs w:val="24"/>
              </w:rPr>
            </w:pPr>
            <w:r w:rsidRPr="005C09A7">
              <w:rPr>
                <w:rFonts w:ascii="Times New Roman" w:hAnsi="Times New Roman"/>
                <w:bCs/>
                <w:sz w:val="24"/>
                <w:szCs w:val="24"/>
              </w:rPr>
              <w:t>Inimese ebavõrdne või kallutatud kohtlemine</w:t>
            </w:r>
          </w:p>
        </w:tc>
        <w:tc>
          <w:tcPr>
            <w:tcW w:w="0" w:type="auto"/>
            <w:hideMark/>
          </w:tcPr>
          <w:p w14:paraId="45CBAD3C" w14:textId="77777777" w:rsidR="005C09A7" w:rsidRPr="005C09A7" w:rsidRDefault="005C09A7" w:rsidP="005C09A7">
            <w:pPr>
              <w:rPr>
                <w:rFonts w:ascii="Times New Roman" w:hAnsi="Times New Roman"/>
                <w:bCs/>
                <w:sz w:val="24"/>
                <w:szCs w:val="24"/>
              </w:rPr>
            </w:pPr>
            <w:r w:rsidRPr="005C09A7">
              <w:rPr>
                <w:rFonts w:ascii="Times New Roman" w:hAnsi="Times New Roman"/>
                <w:bCs/>
                <w:sz w:val="24"/>
                <w:szCs w:val="24"/>
              </w:rPr>
              <w:t>Eesmärgipõhine kasutus, selged kasutusreeglid, koolitus, järelevalve</w:t>
            </w:r>
          </w:p>
        </w:tc>
      </w:tr>
      <w:tr w:rsidR="002E2A3A" w:rsidRPr="005C09A7" w14:paraId="403A30EF" w14:textId="77777777" w:rsidTr="005C09A7">
        <w:tc>
          <w:tcPr>
            <w:tcW w:w="0" w:type="auto"/>
            <w:hideMark/>
          </w:tcPr>
          <w:p w14:paraId="6F37A829" w14:textId="77777777" w:rsidR="005C09A7" w:rsidRPr="005C09A7" w:rsidRDefault="005C09A7" w:rsidP="005C09A7">
            <w:pPr>
              <w:rPr>
                <w:rFonts w:ascii="Times New Roman" w:hAnsi="Times New Roman"/>
                <w:bCs/>
                <w:sz w:val="24"/>
                <w:szCs w:val="24"/>
              </w:rPr>
            </w:pPr>
            <w:r w:rsidRPr="005C09A7">
              <w:rPr>
                <w:rFonts w:ascii="Times New Roman" w:hAnsi="Times New Roman"/>
                <w:bCs/>
                <w:sz w:val="24"/>
                <w:szCs w:val="24"/>
              </w:rPr>
              <w:t>Andmekasutuse ebaühtlane praktika piirkonniti</w:t>
            </w:r>
          </w:p>
        </w:tc>
        <w:tc>
          <w:tcPr>
            <w:tcW w:w="0" w:type="auto"/>
            <w:hideMark/>
          </w:tcPr>
          <w:p w14:paraId="453B162B" w14:textId="77777777" w:rsidR="005C09A7" w:rsidRPr="005C09A7" w:rsidRDefault="005C09A7" w:rsidP="005C09A7">
            <w:pPr>
              <w:rPr>
                <w:rFonts w:ascii="Times New Roman" w:hAnsi="Times New Roman"/>
                <w:bCs/>
                <w:sz w:val="24"/>
                <w:szCs w:val="24"/>
              </w:rPr>
            </w:pPr>
            <w:r w:rsidRPr="005C09A7">
              <w:rPr>
                <w:rFonts w:ascii="Times New Roman" w:hAnsi="Times New Roman"/>
                <w:bCs/>
                <w:sz w:val="24"/>
                <w:szCs w:val="24"/>
              </w:rPr>
              <w:t>Keskmine</w:t>
            </w:r>
          </w:p>
        </w:tc>
        <w:tc>
          <w:tcPr>
            <w:tcW w:w="0" w:type="auto"/>
            <w:hideMark/>
          </w:tcPr>
          <w:p w14:paraId="06CE5168" w14:textId="77777777" w:rsidR="005C09A7" w:rsidRPr="005C09A7" w:rsidRDefault="005C09A7" w:rsidP="005C09A7">
            <w:pPr>
              <w:rPr>
                <w:rFonts w:ascii="Times New Roman" w:hAnsi="Times New Roman"/>
                <w:bCs/>
                <w:sz w:val="24"/>
                <w:szCs w:val="24"/>
              </w:rPr>
            </w:pPr>
            <w:r w:rsidRPr="005C09A7">
              <w:rPr>
                <w:rFonts w:ascii="Times New Roman" w:hAnsi="Times New Roman"/>
                <w:bCs/>
                <w:sz w:val="24"/>
                <w:szCs w:val="24"/>
              </w:rPr>
              <w:t>Õigusselguse puudumine, ebavõrdne kohtlemine</w:t>
            </w:r>
          </w:p>
        </w:tc>
        <w:tc>
          <w:tcPr>
            <w:tcW w:w="0" w:type="auto"/>
            <w:hideMark/>
          </w:tcPr>
          <w:p w14:paraId="3415B7D5" w14:textId="77777777" w:rsidR="005C09A7" w:rsidRPr="005C09A7" w:rsidRDefault="005C09A7" w:rsidP="005C09A7">
            <w:pPr>
              <w:rPr>
                <w:rFonts w:ascii="Times New Roman" w:hAnsi="Times New Roman"/>
                <w:bCs/>
                <w:sz w:val="24"/>
                <w:szCs w:val="24"/>
              </w:rPr>
            </w:pPr>
            <w:r w:rsidRPr="005C09A7">
              <w:rPr>
                <w:rFonts w:ascii="Times New Roman" w:hAnsi="Times New Roman"/>
                <w:bCs/>
                <w:sz w:val="24"/>
                <w:szCs w:val="24"/>
              </w:rPr>
              <w:t>Ühtsed juhised, keskne metoodika, koolitus ja seire</w:t>
            </w:r>
          </w:p>
        </w:tc>
      </w:tr>
      <w:tr w:rsidR="002E2A3A" w:rsidRPr="005C09A7" w14:paraId="470537EF" w14:textId="77777777" w:rsidTr="005C09A7">
        <w:tc>
          <w:tcPr>
            <w:tcW w:w="0" w:type="auto"/>
            <w:hideMark/>
          </w:tcPr>
          <w:p w14:paraId="13741067" w14:textId="77777777" w:rsidR="005C09A7" w:rsidRPr="005C09A7" w:rsidRDefault="005C09A7" w:rsidP="005C09A7">
            <w:pPr>
              <w:rPr>
                <w:rFonts w:ascii="Times New Roman" w:hAnsi="Times New Roman"/>
                <w:bCs/>
                <w:sz w:val="24"/>
                <w:szCs w:val="24"/>
              </w:rPr>
            </w:pPr>
            <w:r w:rsidRPr="005C09A7">
              <w:rPr>
                <w:rFonts w:ascii="Times New Roman" w:hAnsi="Times New Roman"/>
                <w:bCs/>
                <w:sz w:val="24"/>
                <w:szCs w:val="24"/>
              </w:rPr>
              <w:t>Andmete liiga pikk säilitamine</w:t>
            </w:r>
          </w:p>
        </w:tc>
        <w:tc>
          <w:tcPr>
            <w:tcW w:w="0" w:type="auto"/>
            <w:hideMark/>
          </w:tcPr>
          <w:p w14:paraId="66A5EF25" w14:textId="77777777" w:rsidR="005C09A7" w:rsidRPr="005C09A7" w:rsidRDefault="005C09A7" w:rsidP="005C09A7">
            <w:pPr>
              <w:rPr>
                <w:rFonts w:ascii="Times New Roman" w:hAnsi="Times New Roman"/>
                <w:bCs/>
                <w:sz w:val="24"/>
                <w:szCs w:val="24"/>
              </w:rPr>
            </w:pPr>
            <w:r w:rsidRPr="005C09A7">
              <w:rPr>
                <w:rFonts w:ascii="Times New Roman" w:hAnsi="Times New Roman"/>
                <w:bCs/>
                <w:sz w:val="24"/>
                <w:szCs w:val="24"/>
              </w:rPr>
              <w:t>Madal kuni keskmine</w:t>
            </w:r>
          </w:p>
        </w:tc>
        <w:tc>
          <w:tcPr>
            <w:tcW w:w="0" w:type="auto"/>
            <w:hideMark/>
          </w:tcPr>
          <w:p w14:paraId="06D45355" w14:textId="77777777" w:rsidR="005C09A7" w:rsidRPr="005C09A7" w:rsidRDefault="005C09A7" w:rsidP="005C09A7">
            <w:pPr>
              <w:rPr>
                <w:rFonts w:ascii="Times New Roman" w:hAnsi="Times New Roman"/>
                <w:bCs/>
                <w:sz w:val="24"/>
                <w:szCs w:val="24"/>
              </w:rPr>
            </w:pPr>
            <w:r w:rsidRPr="005C09A7">
              <w:rPr>
                <w:rFonts w:ascii="Times New Roman" w:hAnsi="Times New Roman"/>
                <w:bCs/>
                <w:sz w:val="24"/>
                <w:szCs w:val="24"/>
              </w:rPr>
              <w:t>Suurenenud privaatsusrisk, andmete liigse kogunemise oht</w:t>
            </w:r>
          </w:p>
        </w:tc>
        <w:tc>
          <w:tcPr>
            <w:tcW w:w="0" w:type="auto"/>
            <w:hideMark/>
          </w:tcPr>
          <w:p w14:paraId="1A8DA525" w14:textId="77777777" w:rsidR="005C09A7" w:rsidRPr="005C09A7" w:rsidRDefault="005C09A7" w:rsidP="005C09A7">
            <w:pPr>
              <w:rPr>
                <w:rFonts w:ascii="Times New Roman" w:hAnsi="Times New Roman"/>
                <w:bCs/>
                <w:sz w:val="24"/>
                <w:szCs w:val="24"/>
              </w:rPr>
            </w:pPr>
            <w:r w:rsidRPr="005C09A7">
              <w:rPr>
                <w:rFonts w:ascii="Times New Roman" w:hAnsi="Times New Roman"/>
                <w:bCs/>
                <w:sz w:val="24"/>
                <w:szCs w:val="24"/>
              </w:rPr>
              <w:t>Selged säilitustähtajad, arhiveerimise ja kustutamise kord, juurdepääsu piiramine</w:t>
            </w:r>
          </w:p>
        </w:tc>
      </w:tr>
    </w:tbl>
    <w:p w14:paraId="232C0636" w14:textId="77777777" w:rsidR="00841241" w:rsidRPr="0085739F" w:rsidRDefault="00841241" w:rsidP="00B2517F">
      <w:pPr>
        <w:jc w:val="left"/>
        <w:rPr>
          <w:rFonts w:ascii="Times New Roman" w:eastAsia="Cambria" w:hAnsi="Times New Roman"/>
          <w:sz w:val="24"/>
          <w:szCs w:val="24"/>
        </w:rPr>
      </w:pPr>
    </w:p>
    <w:p w14:paraId="1F7075D2" w14:textId="68F93E9C" w:rsidR="00841241" w:rsidRPr="0085739F" w:rsidRDefault="00841241" w:rsidP="00EB46FE">
      <w:pPr>
        <w:pStyle w:val="ListParagraph"/>
        <w:numPr>
          <w:ilvl w:val="1"/>
          <w:numId w:val="43"/>
        </w:numPr>
        <w:rPr>
          <w:rFonts w:ascii="Times New Roman" w:hAnsi="Times New Roman"/>
          <w:sz w:val="24"/>
          <w:szCs w:val="24"/>
        </w:rPr>
      </w:pPr>
      <w:r w:rsidRPr="0085739F">
        <w:rPr>
          <w:rFonts w:ascii="Times New Roman" w:hAnsi="Times New Roman"/>
          <w:b/>
          <w:sz w:val="24"/>
          <w:szCs w:val="24"/>
        </w:rPr>
        <w:t>Põhiseaduslikkuse analüüs</w:t>
      </w:r>
    </w:p>
    <w:p w14:paraId="053B4F3D" w14:textId="77777777" w:rsidR="00761BCA" w:rsidRPr="0085739F" w:rsidRDefault="00761BCA" w:rsidP="0085739F">
      <w:pPr>
        <w:pStyle w:val="ListParagraph"/>
        <w:rPr>
          <w:rFonts w:ascii="Times New Roman" w:hAnsi="Times New Roman"/>
          <w:sz w:val="24"/>
          <w:szCs w:val="24"/>
        </w:rPr>
      </w:pPr>
    </w:p>
    <w:p w14:paraId="41DDB370" w14:textId="77777777" w:rsidR="002F21C6" w:rsidRPr="0085739F" w:rsidRDefault="004D711C" w:rsidP="00E21779">
      <w:pPr>
        <w:pStyle w:val="BodyText"/>
        <w:jc w:val="both"/>
        <w:rPr>
          <w:rFonts w:ascii="Times New Roman" w:hAnsi="Times New Roman" w:cs="Times New Roman"/>
          <w:sz w:val="24"/>
          <w:szCs w:val="24"/>
        </w:rPr>
      </w:pPr>
      <w:r w:rsidRPr="0085739F">
        <w:rPr>
          <w:rFonts w:ascii="Times New Roman" w:hAnsi="Times New Roman" w:cs="Times New Roman"/>
          <w:sz w:val="24"/>
          <w:szCs w:val="24"/>
        </w:rPr>
        <w:t>Eelnõu väljatöötamisel on hinnatud selle vastavust Eesti Vabariigi põhiseadusele (PS), analüüsides kavandatavate muudatuste mõju isikute põhiõigustele, kohaliku omavalitsuse autonoomiale ning ettevõtlusvabadusele. Analüüs lähtub õigusteaduslikust metoodikast, tuginedes PS kommenteeritud väljaande seisukohtadele ja eelnõus toodud konkreetsetele meetmetele.</w:t>
      </w:r>
    </w:p>
    <w:p w14:paraId="7926A6F3" w14:textId="77777777" w:rsidR="002F21C6" w:rsidRPr="0085739F" w:rsidRDefault="002F21C6" w:rsidP="004D711C">
      <w:pPr>
        <w:pStyle w:val="BodyText"/>
        <w:ind w:left="283"/>
        <w:jc w:val="both"/>
        <w:rPr>
          <w:rFonts w:ascii="Times New Roman" w:hAnsi="Times New Roman" w:cs="Times New Roman"/>
          <w:sz w:val="24"/>
          <w:szCs w:val="24"/>
        </w:rPr>
      </w:pPr>
    </w:p>
    <w:p w14:paraId="34FF67B2" w14:textId="57D33321" w:rsidR="002F21C6" w:rsidRPr="0085739F" w:rsidRDefault="004D711C" w:rsidP="00E21779">
      <w:pPr>
        <w:pStyle w:val="BodyText"/>
        <w:jc w:val="both"/>
        <w:rPr>
          <w:rFonts w:ascii="Times New Roman" w:hAnsi="Times New Roman" w:cs="Times New Roman"/>
          <w:sz w:val="24"/>
          <w:szCs w:val="24"/>
        </w:rPr>
      </w:pPr>
      <w:r w:rsidRPr="0085739F">
        <w:rPr>
          <w:rFonts w:ascii="Times New Roman" w:hAnsi="Times New Roman" w:cs="Times New Roman"/>
          <w:sz w:val="24"/>
          <w:szCs w:val="24"/>
          <w:u w:val="single"/>
        </w:rPr>
        <w:t>Kohaliku omavalitsuse autonoomia ja enesekorraldusõigus (PS § 154)</w:t>
      </w:r>
    </w:p>
    <w:p w14:paraId="348C3651" w14:textId="22908DF1" w:rsidR="00E21779" w:rsidRDefault="004D711C" w:rsidP="00E21779">
      <w:pPr>
        <w:pStyle w:val="BodyText"/>
        <w:jc w:val="both"/>
        <w:rPr>
          <w:rFonts w:ascii="Times New Roman" w:hAnsi="Times New Roman" w:cs="Times New Roman"/>
          <w:sz w:val="24"/>
          <w:szCs w:val="24"/>
        </w:rPr>
      </w:pPr>
      <w:r w:rsidRPr="0085739F">
        <w:rPr>
          <w:rFonts w:ascii="Times New Roman" w:hAnsi="Times New Roman" w:cs="Times New Roman"/>
          <w:sz w:val="24"/>
          <w:szCs w:val="24"/>
        </w:rPr>
        <w:t xml:space="preserve">Eelnõuga nähakse ette maakonna tasandil tegutsevate heaolupiirkondade ja koostöökogude moodustamine ning kehtestatakse </w:t>
      </w:r>
      <w:proofErr w:type="spellStart"/>
      <w:r w:rsidRPr="0085739F">
        <w:rPr>
          <w:rFonts w:ascii="Times New Roman" w:hAnsi="Times New Roman" w:cs="Times New Roman"/>
          <w:sz w:val="24"/>
          <w:szCs w:val="24"/>
        </w:rPr>
        <w:t>KOV</w:t>
      </w:r>
      <w:r w:rsidR="006A63AC" w:rsidRPr="0085739F">
        <w:rPr>
          <w:rFonts w:ascii="Times New Roman" w:hAnsi="Times New Roman" w:cs="Times New Roman"/>
          <w:sz w:val="24"/>
          <w:szCs w:val="24"/>
        </w:rPr>
        <w:t>-dele</w:t>
      </w:r>
      <w:proofErr w:type="spellEnd"/>
      <w:r w:rsidRPr="0085739F">
        <w:rPr>
          <w:rFonts w:ascii="Times New Roman" w:hAnsi="Times New Roman" w:cs="Times New Roman"/>
          <w:sz w:val="24"/>
          <w:szCs w:val="24"/>
        </w:rPr>
        <w:t xml:space="preserve"> kohustus koordineerida sotsiaalteenuste osutamist koos riigi ja teiste osapooltega. PS § 154 lg 1 kohaselt otsustavad ja korraldavad </w:t>
      </w:r>
      <w:proofErr w:type="spellStart"/>
      <w:r w:rsidRPr="0085739F">
        <w:rPr>
          <w:rFonts w:ascii="Times New Roman" w:hAnsi="Times New Roman" w:cs="Times New Roman"/>
          <w:sz w:val="24"/>
          <w:szCs w:val="24"/>
        </w:rPr>
        <w:t>KOV</w:t>
      </w:r>
      <w:r w:rsidR="002A4113">
        <w:rPr>
          <w:rFonts w:ascii="Times New Roman" w:hAnsi="Times New Roman" w:cs="Times New Roman"/>
          <w:sz w:val="24"/>
          <w:szCs w:val="24"/>
        </w:rPr>
        <w:t>-</w:t>
      </w:r>
      <w:r w:rsidRPr="0085739F">
        <w:rPr>
          <w:rFonts w:ascii="Times New Roman" w:hAnsi="Times New Roman" w:cs="Times New Roman"/>
          <w:sz w:val="24"/>
          <w:szCs w:val="24"/>
        </w:rPr>
        <w:t>id</w:t>
      </w:r>
      <w:proofErr w:type="spellEnd"/>
      <w:r w:rsidRPr="0085739F">
        <w:rPr>
          <w:rFonts w:ascii="Times New Roman" w:hAnsi="Times New Roman" w:cs="Times New Roman"/>
          <w:sz w:val="24"/>
          <w:szCs w:val="24"/>
        </w:rPr>
        <w:t xml:space="preserve"> kõiki kohaliku elu küsimusi iseseisvalt. Põhiseaduse kommentaaride (§ 154 komm. 12) järgi on riigil õigus panna </w:t>
      </w:r>
      <w:proofErr w:type="spellStart"/>
      <w:r w:rsidRPr="0085739F">
        <w:rPr>
          <w:rFonts w:ascii="Times New Roman" w:hAnsi="Times New Roman" w:cs="Times New Roman"/>
          <w:sz w:val="24"/>
          <w:szCs w:val="24"/>
        </w:rPr>
        <w:t>KOV-ile</w:t>
      </w:r>
      <w:proofErr w:type="spellEnd"/>
      <w:r w:rsidRPr="0085739F">
        <w:rPr>
          <w:rFonts w:ascii="Times New Roman" w:hAnsi="Times New Roman" w:cs="Times New Roman"/>
          <w:sz w:val="24"/>
          <w:szCs w:val="24"/>
        </w:rPr>
        <w:t xml:space="preserve"> seadusega kohustusi, kui see on vajalik riigi ühtse arengu ja elanike võrdse kohtlemise tagamiseks. Eelnõu ei võta </w:t>
      </w:r>
      <w:proofErr w:type="spellStart"/>
      <w:r w:rsidRPr="0085739F">
        <w:rPr>
          <w:rFonts w:ascii="Times New Roman" w:hAnsi="Times New Roman" w:cs="Times New Roman"/>
          <w:sz w:val="24"/>
          <w:szCs w:val="24"/>
        </w:rPr>
        <w:t>KOV-idelt</w:t>
      </w:r>
      <w:proofErr w:type="spellEnd"/>
      <w:r w:rsidRPr="0085739F">
        <w:rPr>
          <w:rFonts w:ascii="Times New Roman" w:hAnsi="Times New Roman" w:cs="Times New Roman"/>
          <w:sz w:val="24"/>
          <w:szCs w:val="24"/>
        </w:rPr>
        <w:t xml:space="preserve"> ära sotsiaalhoolekande seaduse alusel pandud kohustust korraldada teenuseid ega riiva nende autonoomiat kohustuslike teenuste osutamisel. Kohustuslik koostöövorm (</w:t>
      </w:r>
      <w:r w:rsidR="00D47196" w:rsidRPr="0085739F">
        <w:rPr>
          <w:rFonts w:ascii="Times New Roman" w:hAnsi="Times New Roman" w:cs="Times New Roman"/>
          <w:sz w:val="24"/>
          <w:szCs w:val="24"/>
        </w:rPr>
        <w:t xml:space="preserve">koostöökogu ja </w:t>
      </w:r>
      <w:r w:rsidRPr="0085739F">
        <w:rPr>
          <w:rFonts w:ascii="Times New Roman" w:hAnsi="Times New Roman" w:cs="Times New Roman"/>
          <w:sz w:val="24"/>
          <w:szCs w:val="24"/>
        </w:rPr>
        <w:t xml:space="preserve">TERVIK) on põhjendatud ülekaaluka avaliku huviga – tagada abi tõhusus ja inimeste tervise kaitse (PS § 28), mida killustunud süsteem täna piisavalt ei taga. Kuna koostöökogu otsused ei ole </w:t>
      </w:r>
      <w:proofErr w:type="spellStart"/>
      <w:r w:rsidRPr="0085739F">
        <w:rPr>
          <w:rFonts w:ascii="Times New Roman" w:hAnsi="Times New Roman" w:cs="Times New Roman"/>
          <w:sz w:val="24"/>
          <w:szCs w:val="24"/>
        </w:rPr>
        <w:t>KOV-ile</w:t>
      </w:r>
      <w:proofErr w:type="spellEnd"/>
      <w:r w:rsidRPr="0085739F">
        <w:rPr>
          <w:rFonts w:ascii="Times New Roman" w:hAnsi="Times New Roman" w:cs="Times New Roman"/>
          <w:sz w:val="24"/>
          <w:szCs w:val="24"/>
        </w:rPr>
        <w:t xml:space="preserve"> õiguslikult siduvad, vaid fikseerivad ühise nägemuse, säilib </w:t>
      </w:r>
      <w:proofErr w:type="spellStart"/>
      <w:r w:rsidRPr="0085739F">
        <w:rPr>
          <w:rFonts w:ascii="Times New Roman" w:hAnsi="Times New Roman" w:cs="Times New Roman"/>
          <w:sz w:val="24"/>
          <w:szCs w:val="24"/>
        </w:rPr>
        <w:t>KOV-i</w:t>
      </w:r>
      <w:proofErr w:type="spellEnd"/>
      <w:r w:rsidRPr="0085739F">
        <w:rPr>
          <w:rFonts w:ascii="Times New Roman" w:hAnsi="Times New Roman" w:cs="Times New Roman"/>
          <w:sz w:val="24"/>
          <w:szCs w:val="24"/>
        </w:rPr>
        <w:t xml:space="preserve"> sisuline otsustusõigus.</w:t>
      </w:r>
    </w:p>
    <w:p w14:paraId="395CA97D" w14:textId="77777777" w:rsidR="00E21779" w:rsidRDefault="00E21779" w:rsidP="00E21779">
      <w:pPr>
        <w:pStyle w:val="BodyText"/>
        <w:jc w:val="both"/>
        <w:rPr>
          <w:rFonts w:ascii="Times New Roman" w:hAnsi="Times New Roman" w:cs="Times New Roman"/>
          <w:sz w:val="24"/>
          <w:szCs w:val="24"/>
        </w:rPr>
      </w:pPr>
    </w:p>
    <w:p w14:paraId="501490AF" w14:textId="77777777" w:rsidR="00E21779" w:rsidRDefault="004D711C" w:rsidP="00E21779">
      <w:pPr>
        <w:pStyle w:val="BodyText"/>
        <w:jc w:val="both"/>
        <w:rPr>
          <w:rFonts w:ascii="Times New Roman" w:hAnsi="Times New Roman" w:cs="Times New Roman"/>
          <w:sz w:val="24"/>
          <w:szCs w:val="24"/>
        </w:rPr>
      </w:pPr>
      <w:r w:rsidRPr="0085739F">
        <w:rPr>
          <w:rFonts w:ascii="Times New Roman" w:hAnsi="Times New Roman" w:cs="Times New Roman"/>
          <w:sz w:val="24"/>
          <w:szCs w:val="24"/>
          <w:u w:val="single"/>
        </w:rPr>
        <w:t>Inimese õigus tervise kaitsele ja sotsiaalabile (PS § 28)</w:t>
      </w:r>
    </w:p>
    <w:p w14:paraId="307C38D5" w14:textId="77777777" w:rsidR="00BC631C" w:rsidRDefault="004D711C" w:rsidP="00E21779">
      <w:pPr>
        <w:pStyle w:val="BodyText"/>
        <w:jc w:val="both"/>
        <w:rPr>
          <w:rFonts w:ascii="Times New Roman" w:hAnsi="Times New Roman" w:cs="Times New Roman"/>
          <w:sz w:val="24"/>
          <w:szCs w:val="24"/>
        </w:rPr>
      </w:pPr>
      <w:r w:rsidRPr="0085739F">
        <w:rPr>
          <w:rFonts w:ascii="Times New Roman" w:hAnsi="Times New Roman" w:cs="Times New Roman"/>
          <w:sz w:val="24"/>
          <w:szCs w:val="24"/>
        </w:rPr>
        <w:t>Eelnõu eesmärk on asendada senine vabatahtlik koostöö kohustusliku mudeliga, et tagada kompleksse abivajadusega isikutele koordineeritud tugi. PS § 28 lg 1 ja 2 sätestavad igaühe õiguse tervise kaitsele ja riigi abi saamisele puuduse korral. Kommentaaride (§ 28 komm. 23) kohaselt on riigil siin lai otsustusõigus süsteemi disainimisel. Eelnõus kavandatud proaktiivne abivajaduse märkamine (riskirühma tunnus) ja valdkonnaülene koordinatsiooniteenus on suunatud riigi positiivse kohustuse täitmisele. See aitab ennetada olukorra halvenemist ja vähendab vajadust kulukamate sekkumiste järele.</w:t>
      </w:r>
    </w:p>
    <w:p w14:paraId="2A914BE5" w14:textId="77777777" w:rsidR="00BC631C" w:rsidRDefault="00BC631C" w:rsidP="00E21779">
      <w:pPr>
        <w:pStyle w:val="BodyText"/>
        <w:jc w:val="both"/>
        <w:rPr>
          <w:rFonts w:ascii="Times New Roman" w:hAnsi="Times New Roman" w:cs="Times New Roman"/>
          <w:sz w:val="24"/>
          <w:szCs w:val="24"/>
        </w:rPr>
      </w:pPr>
    </w:p>
    <w:p w14:paraId="2D46DC8B" w14:textId="289D0338" w:rsidR="001533DF" w:rsidRDefault="004D711C" w:rsidP="00E21779">
      <w:pPr>
        <w:pStyle w:val="BodyText"/>
        <w:jc w:val="both"/>
        <w:rPr>
          <w:rFonts w:ascii="Times New Roman" w:hAnsi="Times New Roman" w:cs="Times New Roman"/>
          <w:sz w:val="24"/>
          <w:szCs w:val="24"/>
        </w:rPr>
      </w:pPr>
      <w:r w:rsidRPr="0085739F">
        <w:rPr>
          <w:rFonts w:ascii="Times New Roman" w:hAnsi="Times New Roman" w:cs="Times New Roman"/>
          <w:sz w:val="24"/>
          <w:szCs w:val="24"/>
        </w:rPr>
        <w:t>Eelnõu eesmärk on asendada senine vabatahtlik koostöö kohustusliku mudeliga, et tagada kompleksse abivajadusega isikutele koordineeritud tugi. PS § 28 lg 1 ja 2 sätestavad igaühe õiguse tervise kaitsele ja riigi abi saamisele puuduse korral. Kommentaaride (§ 28 komm. 23) kohaselt on riigil siin lai otsustusõigus süsteemi disainimisel. Eelnõus kavandatud proaktiivne abivajaduse märkamine (riskirühma tunnus) ja valdkonnaülene koordinatsiooniteenus on suunatud riigi positiivse kohustuse täitmisele. See aitab ennetada olukorra halvenemist ja vähendab vajadust kulukamate sekkumiste järele.</w:t>
      </w:r>
    </w:p>
    <w:p w14:paraId="7621D375" w14:textId="77777777" w:rsidR="001533DF" w:rsidRDefault="001533DF" w:rsidP="00E21779">
      <w:pPr>
        <w:pStyle w:val="BodyText"/>
        <w:jc w:val="both"/>
        <w:rPr>
          <w:rFonts w:ascii="Times New Roman" w:hAnsi="Times New Roman" w:cs="Times New Roman"/>
          <w:sz w:val="24"/>
          <w:szCs w:val="24"/>
        </w:rPr>
      </w:pPr>
    </w:p>
    <w:p w14:paraId="0703104D" w14:textId="12879312" w:rsidR="001533DF" w:rsidRDefault="004D711C" w:rsidP="00E21779">
      <w:pPr>
        <w:pStyle w:val="BodyText"/>
        <w:jc w:val="both"/>
        <w:rPr>
          <w:rFonts w:ascii="Times New Roman" w:hAnsi="Times New Roman" w:cs="Times New Roman"/>
          <w:sz w:val="24"/>
          <w:szCs w:val="24"/>
        </w:rPr>
      </w:pPr>
      <w:r w:rsidRPr="0085739F">
        <w:rPr>
          <w:rFonts w:ascii="Times New Roman" w:hAnsi="Times New Roman" w:cs="Times New Roman"/>
          <w:sz w:val="24"/>
          <w:szCs w:val="24"/>
          <w:u w:val="single"/>
        </w:rPr>
        <w:t>Ettevõtlusvabadus ja tegutsemisvormid (PS § 31)</w:t>
      </w:r>
    </w:p>
    <w:p w14:paraId="12A4AD4D" w14:textId="56DD689C" w:rsidR="00E21779" w:rsidRDefault="004D711C" w:rsidP="00E21779">
      <w:pPr>
        <w:pStyle w:val="BodyText"/>
        <w:jc w:val="both"/>
        <w:rPr>
          <w:rFonts w:ascii="Times New Roman" w:hAnsi="Times New Roman" w:cs="Times New Roman"/>
          <w:sz w:val="24"/>
          <w:szCs w:val="24"/>
        </w:rPr>
      </w:pPr>
      <w:r w:rsidRPr="0085739F">
        <w:rPr>
          <w:rFonts w:ascii="Times New Roman" w:hAnsi="Times New Roman" w:cs="Times New Roman"/>
          <w:sz w:val="24"/>
          <w:szCs w:val="24"/>
        </w:rPr>
        <w:t xml:space="preserve">Eelnõu kohustab perearste ja haiglavõrgu </w:t>
      </w:r>
      <w:r w:rsidR="005C3735" w:rsidRPr="0085739F">
        <w:rPr>
          <w:rFonts w:ascii="Times New Roman" w:hAnsi="Times New Roman" w:cs="Times New Roman"/>
          <w:sz w:val="24"/>
          <w:szCs w:val="24"/>
        </w:rPr>
        <w:t xml:space="preserve">arengukava </w:t>
      </w:r>
      <w:r w:rsidRPr="0085739F">
        <w:rPr>
          <w:rFonts w:ascii="Times New Roman" w:hAnsi="Times New Roman" w:cs="Times New Roman"/>
          <w:sz w:val="24"/>
          <w:szCs w:val="24"/>
        </w:rPr>
        <w:t xml:space="preserve">haiglaid kuuluma </w:t>
      </w:r>
      <w:proofErr w:type="spellStart"/>
      <w:r w:rsidRPr="0085739F">
        <w:rPr>
          <w:rFonts w:ascii="Times New Roman" w:hAnsi="Times New Roman" w:cs="Times New Roman"/>
          <w:sz w:val="24"/>
          <w:szCs w:val="24"/>
        </w:rPr>
        <w:t>TERVIK-usse</w:t>
      </w:r>
      <w:proofErr w:type="spellEnd"/>
      <w:r w:rsidRPr="0085739F">
        <w:rPr>
          <w:rFonts w:ascii="Times New Roman" w:hAnsi="Times New Roman" w:cs="Times New Roman"/>
          <w:sz w:val="24"/>
          <w:szCs w:val="24"/>
        </w:rPr>
        <w:t>. PS § 31 lubab ettevõtlusvabadust piirata seadusega avalikes huvides. Kommentaaride (§ 31 komm. 18) kohaselt on tervishoid valdkond, kus riigi regulatiivne sekkumine on lubatud teenuse kvaliteedi ja kättesaadavuse tagamiseks. Kuna need osapooled täidavad avalik-õiguslikku ülesannet riikliku ravikindlustuse vahenditest, on nende kohustuslik kaasamine võrgustikku vajalik terviklike teenusteekondade tagamiseks.</w:t>
      </w:r>
    </w:p>
    <w:p w14:paraId="569A4477" w14:textId="77777777" w:rsidR="00E21779" w:rsidRDefault="00E21779" w:rsidP="00E21779">
      <w:pPr>
        <w:pStyle w:val="BodyText"/>
        <w:jc w:val="both"/>
        <w:rPr>
          <w:rFonts w:ascii="Times New Roman" w:hAnsi="Times New Roman" w:cs="Times New Roman"/>
          <w:sz w:val="24"/>
          <w:szCs w:val="24"/>
        </w:rPr>
      </w:pPr>
    </w:p>
    <w:p w14:paraId="6FE96AA7" w14:textId="77777777" w:rsidR="001533DF" w:rsidRDefault="004D711C" w:rsidP="00E21779">
      <w:pPr>
        <w:pStyle w:val="BodyText"/>
        <w:jc w:val="both"/>
        <w:rPr>
          <w:rFonts w:ascii="Times New Roman" w:hAnsi="Times New Roman" w:cs="Times New Roman"/>
          <w:sz w:val="24"/>
          <w:szCs w:val="24"/>
        </w:rPr>
      </w:pPr>
      <w:r w:rsidRPr="0085739F">
        <w:rPr>
          <w:rFonts w:ascii="Times New Roman" w:hAnsi="Times New Roman" w:cs="Times New Roman"/>
          <w:sz w:val="24"/>
          <w:szCs w:val="24"/>
          <w:u w:val="single"/>
        </w:rPr>
        <w:t>Võrdne kohtlemine ja sihtgrupid (PS § 12)</w:t>
      </w:r>
    </w:p>
    <w:p w14:paraId="69EB4C98" w14:textId="478AE27D" w:rsidR="004D711C" w:rsidRDefault="004D711C" w:rsidP="00E21779">
      <w:pPr>
        <w:pStyle w:val="BodyText"/>
        <w:jc w:val="both"/>
        <w:rPr>
          <w:rFonts w:ascii="Times New Roman" w:hAnsi="Times New Roman" w:cs="Times New Roman"/>
          <w:sz w:val="24"/>
          <w:szCs w:val="24"/>
        </w:rPr>
      </w:pPr>
      <w:r w:rsidRPr="0085739F">
        <w:rPr>
          <w:rFonts w:ascii="Times New Roman" w:hAnsi="Times New Roman" w:cs="Times New Roman"/>
          <w:sz w:val="24"/>
          <w:szCs w:val="24"/>
        </w:rPr>
        <w:t>Koordinatsiooniteenust osutatakse esmajärjekorras kompleksse teenusvajadusega riskirühmadele, näiteks mitme kroonilise haigusega isikutele. PS kommentaaride (§ 12 komm. 41) järgi on ebavõrdne kohtlemine õigustatud, kui selleks on mõistlik ja asjakohane põhjus. Kuna ressurss on piiratud, on legitiimne suunata see kõige haavatavamatele gruppidele, kelle puhul süsteemne koostöö annab suurima efekti ja väldib suunamist kulukatele hoolekandeteenustele.</w:t>
      </w:r>
    </w:p>
    <w:p w14:paraId="38C25489" w14:textId="77777777" w:rsidR="00353F41" w:rsidRDefault="00353F41" w:rsidP="00E21779">
      <w:pPr>
        <w:pStyle w:val="BodyText"/>
        <w:jc w:val="both"/>
        <w:rPr>
          <w:rFonts w:ascii="Times New Roman" w:hAnsi="Times New Roman" w:cs="Times New Roman"/>
          <w:sz w:val="24"/>
          <w:szCs w:val="24"/>
        </w:rPr>
      </w:pPr>
    </w:p>
    <w:p w14:paraId="3D5A8601" w14:textId="77777777" w:rsidR="00353F41" w:rsidRPr="00353F41" w:rsidRDefault="00353F41" w:rsidP="00353F41">
      <w:pPr>
        <w:pStyle w:val="BodyText"/>
        <w:rPr>
          <w:rFonts w:ascii="Times New Roman" w:hAnsi="Times New Roman" w:cs="Times New Roman"/>
          <w:sz w:val="24"/>
          <w:szCs w:val="24"/>
          <w:u w:val="single"/>
        </w:rPr>
      </w:pPr>
      <w:r w:rsidRPr="00353F41">
        <w:rPr>
          <w:rFonts w:ascii="Times New Roman" w:hAnsi="Times New Roman" w:cs="Times New Roman"/>
          <w:sz w:val="24"/>
          <w:szCs w:val="24"/>
          <w:u w:val="single"/>
        </w:rPr>
        <w:t>Isikuandmete kaitse ja eraelu puutumatus (PS § 26)</w:t>
      </w:r>
    </w:p>
    <w:p w14:paraId="57EE7124" w14:textId="77777777" w:rsidR="00353F41" w:rsidRPr="00353F41" w:rsidRDefault="00353F41" w:rsidP="00353F41">
      <w:pPr>
        <w:pStyle w:val="BodyText"/>
        <w:jc w:val="both"/>
        <w:rPr>
          <w:rFonts w:ascii="Times New Roman" w:hAnsi="Times New Roman" w:cs="Times New Roman"/>
          <w:sz w:val="24"/>
          <w:szCs w:val="24"/>
        </w:rPr>
      </w:pPr>
      <w:r w:rsidRPr="00353F41">
        <w:rPr>
          <w:rFonts w:ascii="Times New Roman" w:hAnsi="Times New Roman" w:cs="Times New Roman"/>
          <w:sz w:val="24"/>
          <w:szCs w:val="24"/>
        </w:rPr>
        <w:t>Eelnõu riivab PS §-s 26 sätestatud õigust perekonna- ja eraelu puutumatusele, kuna võimaldab tervishoiu- ja sotsiaalvaldkonna koostöö koordineerimiseks töödelda isikuandmeid, sealhulgas eriliigilisi isikuandmeid (terviseandmed). Riive on aga õigustatud ja proportsionaalne järgmistel põhjustel:</w:t>
      </w:r>
    </w:p>
    <w:p w14:paraId="2BB25249" w14:textId="77777777" w:rsidR="00353F41" w:rsidRDefault="00353F41" w:rsidP="00353F41">
      <w:pPr>
        <w:pStyle w:val="BodyText"/>
        <w:numPr>
          <w:ilvl w:val="0"/>
          <w:numId w:val="45"/>
        </w:numPr>
        <w:jc w:val="both"/>
        <w:rPr>
          <w:rFonts w:ascii="Times New Roman" w:hAnsi="Times New Roman" w:cs="Times New Roman"/>
          <w:sz w:val="24"/>
          <w:szCs w:val="24"/>
        </w:rPr>
      </w:pPr>
      <w:r w:rsidRPr="00353F41">
        <w:rPr>
          <w:rFonts w:ascii="Times New Roman" w:hAnsi="Times New Roman" w:cs="Times New Roman"/>
          <w:sz w:val="24"/>
          <w:szCs w:val="24"/>
        </w:rPr>
        <w:t>Riive eesmärk ja vältimatus</w:t>
      </w:r>
      <w:r>
        <w:rPr>
          <w:rFonts w:ascii="Times New Roman" w:hAnsi="Times New Roman" w:cs="Times New Roman"/>
          <w:sz w:val="24"/>
          <w:szCs w:val="24"/>
        </w:rPr>
        <w:t xml:space="preserve"> – </w:t>
      </w:r>
      <w:r w:rsidRPr="00353F41">
        <w:rPr>
          <w:rFonts w:ascii="Times New Roman" w:hAnsi="Times New Roman" w:cs="Times New Roman"/>
          <w:sz w:val="24"/>
          <w:szCs w:val="24"/>
        </w:rPr>
        <w:t>eesmärk on kaitsta inimese elu ja tervist (PS § 28) läbi õigeaegse ja koordineeritud abi andmise. Arvestades Eesti tervishoiu- ja sotsiaalsüsteemi killustatust, ei ole võimalik tagada kompleksse abivajadusega isikute (sh eakate ja puuetega inimeste) efektiivset toetamist ilma piiratud andmevahetuseta.</w:t>
      </w:r>
    </w:p>
    <w:p w14:paraId="63C6CAC1" w14:textId="77777777" w:rsidR="00353F41" w:rsidRDefault="00353F41" w:rsidP="00353F41">
      <w:pPr>
        <w:pStyle w:val="BodyText"/>
        <w:numPr>
          <w:ilvl w:val="0"/>
          <w:numId w:val="45"/>
        </w:numPr>
        <w:jc w:val="both"/>
        <w:rPr>
          <w:rFonts w:ascii="Times New Roman" w:hAnsi="Times New Roman" w:cs="Times New Roman"/>
          <w:sz w:val="24"/>
          <w:szCs w:val="24"/>
        </w:rPr>
      </w:pPr>
      <w:r w:rsidRPr="00353F41">
        <w:rPr>
          <w:rFonts w:ascii="Times New Roman" w:hAnsi="Times New Roman" w:cs="Times New Roman"/>
          <w:sz w:val="24"/>
          <w:szCs w:val="24"/>
        </w:rPr>
        <w:t>Epikriisidele ligipääsu proportsionaalsus</w:t>
      </w:r>
      <w:r>
        <w:rPr>
          <w:rFonts w:ascii="Times New Roman" w:hAnsi="Times New Roman" w:cs="Times New Roman"/>
          <w:sz w:val="24"/>
          <w:szCs w:val="24"/>
        </w:rPr>
        <w:t xml:space="preserve"> – e</w:t>
      </w:r>
      <w:r w:rsidRPr="00353F41">
        <w:rPr>
          <w:rFonts w:ascii="Times New Roman" w:hAnsi="Times New Roman" w:cs="Times New Roman"/>
          <w:sz w:val="24"/>
          <w:szCs w:val="24"/>
        </w:rPr>
        <w:t xml:space="preserve">elnõuga antakse terviseteejuhile õigus tutvuda </w:t>
      </w:r>
      <w:proofErr w:type="spellStart"/>
      <w:r w:rsidRPr="00353F41">
        <w:rPr>
          <w:rFonts w:ascii="Times New Roman" w:hAnsi="Times New Roman" w:cs="Times New Roman"/>
          <w:sz w:val="24"/>
          <w:szCs w:val="24"/>
        </w:rPr>
        <w:t>epikriisidega</w:t>
      </w:r>
      <w:proofErr w:type="spellEnd"/>
      <w:r w:rsidRPr="00353F41">
        <w:rPr>
          <w:rFonts w:ascii="Times New Roman" w:hAnsi="Times New Roman" w:cs="Times New Roman"/>
          <w:sz w:val="24"/>
          <w:szCs w:val="24"/>
        </w:rPr>
        <w:t xml:space="preserve"> üksnes heaoluplaani koostamise eesmärgil. See on vältimatu, et hinnata inimese funktsionaalset võimekust ja määrata talle sobivaimad sotsiaalteenused, vältides seejuures patsiendi liigset koormamist korduva küsitlemisega. Andmetele ligipääs on piiratud ajaliselt ja funktsioonipõhiselt – terviseteejuht ei saa juurdepääsu kogu patsiendi ajaloole, vaid üksnes asjakohastele viimastele ravidokumentidele.</w:t>
      </w:r>
    </w:p>
    <w:p w14:paraId="4D084207" w14:textId="03603E27" w:rsidR="00353F41" w:rsidRPr="00353F41" w:rsidRDefault="00353F41" w:rsidP="00353F41">
      <w:pPr>
        <w:pStyle w:val="BodyText"/>
        <w:numPr>
          <w:ilvl w:val="0"/>
          <w:numId w:val="45"/>
        </w:numPr>
        <w:jc w:val="both"/>
        <w:rPr>
          <w:rFonts w:ascii="Times New Roman" w:hAnsi="Times New Roman" w:cs="Times New Roman"/>
          <w:sz w:val="24"/>
          <w:szCs w:val="24"/>
        </w:rPr>
      </w:pPr>
      <w:r w:rsidRPr="00353F41">
        <w:rPr>
          <w:rFonts w:ascii="Times New Roman" w:hAnsi="Times New Roman" w:cs="Times New Roman"/>
          <w:sz w:val="24"/>
          <w:szCs w:val="24"/>
        </w:rPr>
        <w:t>Vastavus eesmärgipärasuse põhimõttele</w:t>
      </w:r>
      <w:r>
        <w:rPr>
          <w:rFonts w:ascii="Times New Roman" w:hAnsi="Times New Roman" w:cs="Times New Roman"/>
          <w:sz w:val="24"/>
          <w:szCs w:val="24"/>
        </w:rPr>
        <w:t xml:space="preserve"> – k</w:t>
      </w:r>
      <w:r w:rsidRPr="00353F41">
        <w:rPr>
          <w:rFonts w:ascii="Times New Roman" w:hAnsi="Times New Roman" w:cs="Times New Roman"/>
          <w:sz w:val="24"/>
          <w:szCs w:val="24"/>
        </w:rPr>
        <w:t>oordineerimisteenuse raames loodavad andmevaated (heaoluplaan ja tegevuskava) on rangelt eesmärgistatud. Eelnõu sätestab selged volitusnormid, mis piiravad andmete kasutamist väljaspool koordineerimisteenust. Inimesel on säilitatud kontroll oma andmete üle läbi nõusoleku deklareerimise (v.a juhul, kui abi on vältimatu), mis on kooskõlas Riigikohtu praktikaga isiku enesemääramisõiguse kohta.</w:t>
      </w:r>
    </w:p>
    <w:p w14:paraId="76C3F166" w14:textId="4EC2B668" w:rsidR="00353F41" w:rsidRPr="0085739F" w:rsidRDefault="00353F41" w:rsidP="00353F41">
      <w:pPr>
        <w:pStyle w:val="BodyText"/>
        <w:jc w:val="both"/>
        <w:rPr>
          <w:rFonts w:ascii="Times New Roman" w:hAnsi="Times New Roman" w:cs="Times New Roman"/>
          <w:sz w:val="24"/>
          <w:szCs w:val="24"/>
        </w:rPr>
      </w:pPr>
      <w:r w:rsidRPr="00353F41">
        <w:rPr>
          <w:rFonts w:ascii="Times New Roman" w:hAnsi="Times New Roman" w:cs="Times New Roman"/>
          <w:sz w:val="24"/>
          <w:szCs w:val="24"/>
        </w:rPr>
        <w:t>Andmetöötluse turvalisus tagatakse läbi Tervise Infosüsteemi (TIS) logimise ja järelevalve süsteemi. Isikuandmete töötlemine on jälgitav ning iga päringu puhul peab säilima seos konkreetse juhtumimenetlusega.</w:t>
      </w:r>
    </w:p>
    <w:p w14:paraId="75842748" w14:textId="5D9B0C4F" w:rsidR="00831C0D" w:rsidRDefault="00831C0D" w:rsidP="00E21779">
      <w:pPr>
        <w:pStyle w:val="BodyText"/>
        <w:jc w:val="both"/>
        <w:rPr>
          <w:rFonts w:ascii="Times New Roman" w:hAnsi="Times New Roman" w:cs="Times New Roman"/>
          <w:sz w:val="24"/>
          <w:szCs w:val="24"/>
        </w:rPr>
      </w:pPr>
    </w:p>
    <w:p w14:paraId="0141568A" w14:textId="77777777" w:rsidR="00EF4C0E" w:rsidRDefault="004D711C" w:rsidP="00EF4C0E">
      <w:pPr>
        <w:pStyle w:val="BodyText"/>
        <w:jc w:val="both"/>
        <w:rPr>
          <w:rFonts w:ascii="Times New Roman" w:hAnsi="Times New Roman" w:cs="Times New Roman"/>
          <w:b/>
          <w:bCs/>
          <w:sz w:val="24"/>
          <w:szCs w:val="24"/>
        </w:rPr>
      </w:pPr>
      <w:r w:rsidRPr="001533DF">
        <w:rPr>
          <w:rFonts w:ascii="Times New Roman" w:hAnsi="Times New Roman" w:cs="Times New Roman"/>
          <w:b/>
          <w:bCs/>
          <w:sz w:val="24"/>
          <w:szCs w:val="24"/>
        </w:rPr>
        <w:t>Kokkuvõ</w:t>
      </w:r>
      <w:r w:rsidR="00D34E73" w:rsidRPr="001533DF">
        <w:rPr>
          <w:rFonts w:ascii="Times New Roman" w:hAnsi="Times New Roman" w:cs="Times New Roman"/>
          <w:b/>
          <w:bCs/>
          <w:sz w:val="24"/>
          <w:szCs w:val="24"/>
        </w:rPr>
        <w:t>ttes</w:t>
      </w:r>
      <w:r w:rsidRPr="001533DF">
        <w:rPr>
          <w:rFonts w:ascii="Times New Roman" w:hAnsi="Times New Roman" w:cs="Times New Roman"/>
          <w:b/>
          <w:bCs/>
          <w:sz w:val="24"/>
          <w:szCs w:val="24"/>
        </w:rPr>
        <w:t xml:space="preserve"> on </w:t>
      </w:r>
      <w:r w:rsidR="00D34E73" w:rsidRPr="001533DF">
        <w:rPr>
          <w:rFonts w:ascii="Times New Roman" w:hAnsi="Times New Roman" w:cs="Times New Roman"/>
          <w:b/>
          <w:bCs/>
          <w:sz w:val="24"/>
          <w:szCs w:val="24"/>
        </w:rPr>
        <w:t>e</w:t>
      </w:r>
      <w:r w:rsidRPr="001533DF">
        <w:rPr>
          <w:rFonts w:ascii="Times New Roman" w:hAnsi="Times New Roman" w:cs="Times New Roman"/>
          <w:b/>
          <w:bCs/>
          <w:sz w:val="24"/>
          <w:szCs w:val="24"/>
        </w:rPr>
        <w:t xml:space="preserve">elnõu põhiseadusega kooskõlas. Valitud meetmed – sealhulgas heaolupiirkondade strateegiline juhtimine ja </w:t>
      </w:r>
      <w:proofErr w:type="spellStart"/>
      <w:r w:rsidRPr="001533DF">
        <w:rPr>
          <w:rFonts w:ascii="Times New Roman" w:hAnsi="Times New Roman" w:cs="Times New Roman"/>
          <w:b/>
          <w:bCs/>
          <w:sz w:val="24"/>
          <w:szCs w:val="24"/>
        </w:rPr>
        <w:t>TERVIK-ute</w:t>
      </w:r>
      <w:proofErr w:type="spellEnd"/>
      <w:r w:rsidRPr="001533DF">
        <w:rPr>
          <w:rFonts w:ascii="Times New Roman" w:hAnsi="Times New Roman" w:cs="Times New Roman"/>
          <w:b/>
          <w:bCs/>
          <w:sz w:val="24"/>
          <w:szCs w:val="24"/>
        </w:rPr>
        <w:t xml:space="preserve"> kaudu toimuv teenuste lõimimine – on sobivad ja vajalikud PS § 28 tulenevate riigi eesmärkide saavutamiseks, olles samas proportsionaalsed kaasnevate põhiõiguste riivetega.</w:t>
      </w:r>
    </w:p>
    <w:p w14:paraId="6FE7FE54" w14:textId="77777777" w:rsidR="00EF4C0E" w:rsidRDefault="00EF4C0E" w:rsidP="00EF4C0E">
      <w:pPr>
        <w:pStyle w:val="BodyText"/>
        <w:jc w:val="both"/>
        <w:rPr>
          <w:rFonts w:ascii="Times New Roman" w:hAnsi="Times New Roman" w:cs="Times New Roman"/>
          <w:b/>
          <w:bCs/>
          <w:sz w:val="24"/>
          <w:szCs w:val="24"/>
        </w:rPr>
      </w:pPr>
    </w:p>
    <w:p w14:paraId="127A624B" w14:textId="77777777" w:rsidR="00EF4C0E" w:rsidRPr="00EF4C0E" w:rsidRDefault="00EF4C0E" w:rsidP="00EF4C0E">
      <w:pPr>
        <w:pStyle w:val="ListParagraph"/>
        <w:numPr>
          <w:ilvl w:val="0"/>
          <w:numId w:val="43"/>
        </w:numPr>
        <w:rPr>
          <w:rFonts w:ascii="Times New Roman" w:hAnsi="Times New Roman"/>
          <w:b/>
          <w:sz w:val="24"/>
          <w:szCs w:val="24"/>
        </w:rPr>
      </w:pPr>
      <w:r w:rsidRPr="00EF4C0E">
        <w:rPr>
          <w:rFonts w:ascii="Times New Roman" w:hAnsi="Times New Roman"/>
          <w:b/>
          <w:sz w:val="24"/>
          <w:szCs w:val="24"/>
        </w:rPr>
        <w:t xml:space="preserve">Seaduse rakendamisega seotud riigi ja kohaliku omavalitsuse tegevused, eeldatavad kulud ja </w:t>
      </w:r>
      <w:commentRangeStart w:id="41"/>
      <w:r w:rsidRPr="00EF4C0E">
        <w:rPr>
          <w:rFonts w:ascii="Times New Roman" w:hAnsi="Times New Roman"/>
          <w:b/>
          <w:sz w:val="24"/>
          <w:szCs w:val="24"/>
        </w:rPr>
        <w:t>tulud</w:t>
      </w:r>
      <w:commentRangeEnd w:id="41"/>
      <w:r w:rsidR="00F016EC" w:rsidRPr="00EF4C0E">
        <w:rPr>
          <w:rStyle w:val="CommentReference"/>
          <w:rFonts w:ascii="Times New Roman" w:hAnsi="Times New Roman"/>
          <w:b/>
          <w:sz w:val="24"/>
          <w:szCs w:val="24"/>
        </w:rPr>
        <w:commentReference w:id="41"/>
      </w:r>
    </w:p>
    <w:p w14:paraId="5665E8D6" w14:textId="693B1C97" w:rsidR="00EF4C0E" w:rsidRPr="00BC631C" w:rsidRDefault="00EF4C0E" w:rsidP="00BC631C">
      <w:pPr>
        <w:rPr>
          <w:rFonts w:ascii="Times New Roman" w:hAnsi="Times New Roman"/>
          <w:b/>
          <w:sz w:val="24"/>
          <w:szCs w:val="24"/>
        </w:rPr>
      </w:pPr>
      <w:r w:rsidRPr="00BC631C">
        <w:rPr>
          <w:rFonts w:ascii="Times New Roman" w:hAnsi="Times New Roman"/>
          <w:sz w:val="24"/>
          <w:szCs w:val="24"/>
        </w:rPr>
        <w:t xml:space="preserve">Eelnõuga ettenähtud viiest peamisest muudatusest on üheks oluliseks </w:t>
      </w:r>
      <w:r w:rsidRPr="00BC631C">
        <w:rPr>
          <w:rFonts w:ascii="Times New Roman" w:hAnsi="Times New Roman"/>
          <w:color w:val="000000" w:themeColor="text1"/>
          <w:sz w:val="24"/>
          <w:szCs w:val="24"/>
        </w:rPr>
        <w:t xml:space="preserve">heaolupiirkondade loomine, mis hakkavad maakonna tasandil toimima tervishoiu- ja sotsiaalvaldkonna strateegilise koostöö raamistikuna. Sarnase eesmärgiga on Sotsiaalministeerium varasemalt piloteerinud projekti </w:t>
      </w:r>
      <w:proofErr w:type="spellStart"/>
      <w:r w:rsidRPr="00BC631C">
        <w:rPr>
          <w:rFonts w:ascii="Times New Roman" w:hAnsi="Times New Roman"/>
          <w:color w:val="000000" w:themeColor="text1"/>
          <w:sz w:val="24"/>
          <w:szCs w:val="24"/>
        </w:rPr>
        <w:t>Inimkeskse</w:t>
      </w:r>
      <w:proofErr w:type="spellEnd"/>
      <w:r w:rsidRPr="00BC631C">
        <w:rPr>
          <w:rFonts w:ascii="Times New Roman" w:hAnsi="Times New Roman"/>
          <w:color w:val="000000" w:themeColor="text1"/>
          <w:sz w:val="24"/>
          <w:szCs w:val="24"/>
        </w:rPr>
        <w:t xml:space="preserve"> hoolekande- ja tervishoiusüsteemi koordinatsioonimudeli rakendamine. Seadusega kavandatud muudatuse tõhusaks ellu viimiseks kasutatakse struktuurivahendeid h</w:t>
      </w:r>
      <w:r w:rsidRPr="00BC631C">
        <w:rPr>
          <w:rFonts w:ascii="Times New Roman" w:eastAsia="Aptos Narrow" w:hAnsi="Times New Roman"/>
          <w:color w:val="000000" w:themeColor="text1"/>
          <w:sz w:val="24"/>
          <w:szCs w:val="24"/>
        </w:rPr>
        <w:t>oolduskoordinaatorite, võrgustikujuhtide ja tervisejuhtide tegevuste rahastamiseks</w:t>
      </w:r>
      <w:r w:rsidRPr="00BC631C">
        <w:rPr>
          <w:rFonts w:ascii="Times New Roman" w:hAnsi="Times New Roman"/>
          <w:color w:val="000000" w:themeColor="text1"/>
          <w:sz w:val="24"/>
          <w:szCs w:val="24"/>
        </w:rPr>
        <w:t>. 2021</w:t>
      </w:r>
      <w:r w:rsidR="00461800" w:rsidRPr="00E35926">
        <w:rPr>
          <w:rFonts w:ascii="Times New Roman" w:hAnsi="Times New Roman"/>
          <w:sz w:val="24"/>
          <w:szCs w:val="24"/>
        </w:rPr>
        <w:t>–</w:t>
      </w:r>
      <w:r w:rsidRPr="00BC631C">
        <w:rPr>
          <w:rFonts w:ascii="Times New Roman" w:hAnsi="Times New Roman"/>
          <w:color w:val="000000" w:themeColor="text1"/>
          <w:sz w:val="24"/>
          <w:szCs w:val="24"/>
        </w:rPr>
        <w:t>2027 struktuurivahendite “</w:t>
      </w:r>
      <w:proofErr w:type="spellStart"/>
      <w:r w:rsidRPr="00BC631C">
        <w:rPr>
          <w:rFonts w:ascii="Times New Roman" w:eastAsia="Arial" w:hAnsi="Times New Roman"/>
          <w:color w:val="000000" w:themeColor="text1"/>
          <w:sz w:val="24"/>
          <w:szCs w:val="24"/>
        </w:rPr>
        <w:t>Inimkeskse</w:t>
      </w:r>
      <w:proofErr w:type="spellEnd"/>
      <w:r w:rsidRPr="00BC631C">
        <w:rPr>
          <w:rFonts w:ascii="Times New Roman" w:eastAsia="Arial" w:hAnsi="Times New Roman"/>
          <w:color w:val="000000" w:themeColor="text1"/>
          <w:sz w:val="24"/>
          <w:szCs w:val="24"/>
        </w:rPr>
        <w:t xml:space="preserve"> hoolekande- ja tervishoiusüsteemi koordinatsioonimudeli jätkurakendamine” toetuse andmise tingimuste raames kaetakse hoolduskoordinaatorite ja võrgustikujuhtide kulud: 2026. aastal 1</w:t>
      </w:r>
      <w:r w:rsidRPr="00BC631C">
        <w:rPr>
          <w:rFonts w:ascii="Times New Roman" w:hAnsi="Times New Roman"/>
          <w:sz w:val="24"/>
          <w:szCs w:val="24"/>
        </w:rPr>
        <w:t> </w:t>
      </w:r>
      <w:r w:rsidRPr="00BC631C">
        <w:rPr>
          <w:rFonts w:ascii="Times New Roman" w:eastAsia="Arial" w:hAnsi="Times New Roman"/>
          <w:color w:val="000000" w:themeColor="text1"/>
          <w:sz w:val="24"/>
          <w:szCs w:val="24"/>
        </w:rPr>
        <w:t>133</w:t>
      </w:r>
      <w:r w:rsidR="00837569">
        <w:rPr>
          <w:rFonts w:ascii="Times New Roman" w:hAnsi="Times New Roman"/>
          <w:sz w:val="24"/>
          <w:szCs w:val="24"/>
        </w:rPr>
        <w:t> </w:t>
      </w:r>
      <w:r w:rsidRPr="00BC631C">
        <w:rPr>
          <w:rFonts w:ascii="Times New Roman" w:eastAsia="Arial" w:hAnsi="Times New Roman"/>
          <w:color w:val="000000" w:themeColor="text1"/>
          <w:sz w:val="24"/>
          <w:szCs w:val="24"/>
        </w:rPr>
        <w:t>080 eurot, 2027. aastal 1</w:t>
      </w:r>
      <w:r w:rsidRPr="00BC631C">
        <w:rPr>
          <w:rFonts w:ascii="Times New Roman" w:hAnsi="Times New Roman"/>
          <w:sz w:val="24"/>
          <w:szCs w:val="24"/>
        </w:rPr>
        <w:t> </w:t>
      </w:r>
      <w:r w:rsidRPr="00BC631C">
        <w:rPr>
          <w:rFonts w:ascii="Times New Roman" w:eastAsia="Arial" w:hAnsi="Times New Roman"/>
          <w:color w:val="000000" w:themeColor="text1"/>
          <w:sz w:val="24"/>
          <w:szCs w:val="24"/>
        </w:rPr>
        <w:t>531</w:t>
      </w:r>
      <w:r w:rsidR="00837569">
        <w:rPr>
          <w:rFonts w:ascii="Times New Roman" w:hAnsi="Times New Roman"/>
          <w:sz w:val="24"/>
          <w:szCs w:val="24"/>
        </w:rPr>
        <w:t> </w:t>
      </w:r>
      <w:r w:rsidRPr="00BC631C">
        <w:rPr>
          <w:rFonts w:ascii="Times New Roman" w:eastAsia="Arial" w:hAnsi="Times New Roman"/>
          <w:color w:val="000000" w:themeColor="text1"/>
          <w:sz w:val="24"/>
          <w:szCs w:val="24"/>
        </w:rPr>
        <w:t>335 eurot ja 2028. aastal 412</w:t>
      </w:r>
      <w:r w:rsidR="00837569">
        <w:rPr>
          <w:rFonts w:ascii="Times New Roman" w:hAnsi="Times New Roman"/>
          <w:sz w:val="24"/>
          <w:szCs w:val="24"/>
        </w:rPr>
        <w:t> </w:t>
      </w:r>
      <w:r w:rsidRPr="00BC631C">
        <w:rPr>
          <w:rFonts w:ascii="Times New Roman" w:eastAsia="Arial" w:hAnsi="Times New Roman"/>
          <w:color w:val="000000" w:themeColor="text1"/>
          <w:sz w:val="24"/>
          <w:szCs w:val="24"/>
        </w:rPr>
        <w:t>283 eurot. 2021</w:t>
      </w:r>
      <w:r w:rsidR="00461800" w:rsidRPr="00E35926">
        <w:rPr>
          <w:rFonts w:ascii="Times New Roman" w:hAnsi="Times New Roman"/>
          <w:sz w:val="24"/>
          <w:szCs w:val="24"/>
        </w:rPr>
        <w:t>–</w:t>
      </w:r>
      <w:r w:rsidRPr="00BC631C">
        <w:rPr>
          <w:rFonts w:ascii="Times New Roman" w:eastAsia="Arial" w:hAnsi="Times New Roman"/>
          <w:color w:val="000000" w:themeColor="text1"/>
          <w:sz w:val="24"/>
          <w:szCs w:val="24"/>
        </w:rPr>
        <w:t>2027 struktuurivahendite “</w:t>
      </w:r>
      <w:r w:rsidRPr="00BC631C">
        <w:rPr>
          <w:rFonts w:ascii="Times New Roman" w:eastAsia="Aptos Narrow" w:hAnsi="Times New Roman"/>
          <w:color w:val="000000" w:themeColor="text1"/>
          <w:sz w:val="24"/>
          <w:szCs w:val="24"/>
        </w:rPr>
        <w:t xml:space="preserve">Ühiskondlikku muutust toetavate sotsiaal- ja tervishoiuteenuste arendamine Ida-Virumaal" toetuse andmise tingimuste raames kaetakse tervisejuhtide ja samuti </w:t>
      </w:r>
      <w:r w:rsidRPr="00BC631C">
        <w:rPr>
          <w:rFonts w:ascii="Times New Roman" w:hAnsi="Times New Roman"/>
          <w:color w:val="000000" w:themeColor="text1"/>
          <w:sz w:val="24"/>
          <w:szCs w:val="24"/>
        </w:rPr>
        <w:t xml:space="preserve">osade </w:t>
      </w:r>
      <w:r w:rsidRPr="00BC631C">
        <w:rPr>
          <w:rFonts w:ascii="Times New Roman" w:eastAsia="Aptos Narrow" w:hAnsi="Times New Roman"/>
          <w:color w:val="000000" w:themeColor="text1"/>
          <w:sz w:val="24"/>
          <w:szCs w:val="24"/>
        </w:rPr>
        <w:t>võrgustike juhtide</w:t>
      </w:r>
      <w:r w:rsidRPr="00BC631C">
        <w:rPr>
          <w:rFonts w:ascii="Times New Roman" w:hAnsi="Times New Roman"/>
          <w:color w:val="000000" w:themeColor="text1"/>
          <w:sz w:val="24"/>
          <w:szCs w:val="24"/>
        </w:rPr>
        <w:t xml:space="preserve"> kulud:</w:t>
      </w:r>
      <w:r w:rsidRPr="00BC631C">
        <w:rPr>
          <w:rFonts w:ascii="Times New Roman" w:eastAsia="Arial" w:hAnsi="Times New Roman"/>
          <w:color w:val="000000" w:themeColor="text1"/>
          <w:sz w:val="24"/>
          <w:szCs w:val="24"/>
        </w:rPr>
        <w:t xml:space="preserve"> 2026. aastal 869</w:t>
      </w:r>
      <w:r w:rsidR="00837569">
        <w:rPr>
          <w:rFonts w:ascii="Times New Roman" w:hAnsi="Times New Roman"/>
          <w:sz w:val="24"/>
          <w:szCs w:val="24"/>
        </w:rPr>
        <w:t> </w:t>
      </w:r>
      <w:r w:rsidRPr="00BC631C">
        <w:rPr>
          <w:rFonts w:ascii="Times New Roman" w:eastAsia="Arial" w:hAnsi="Times New Roman"/>
          <w:color w:val="000000" w:themeColor="text1"/>
          <w:sz w:val="24"/>
          <w:szCs w:val="24"/>
        </w:rPr>
        <w:t>534 eurot, 2027. aastal 823</w:t>
      </w:r>
      <w:r w:rsidRPr="00BC631C">
        <w:rPr>
          <w:rFonts w:ascii="Times New Roman" w:hAnsi="Times New Roman"/>
          <w:sz w:val="24"/>
          <w:szCs w:val="24"/>
        </w:rPr>
        <w:t> </w:t>
      </w:r>
      <w:r w:rsidRPr="00BC631C">
        <w:rPr>
          <w:rFonts w:ascii="Times New Roman" w:eastAsia="Arial" w:hAnsi="Times New Roman"/>
          <w:color w:val="000000" w:themeColor="text1"/>
          <w:sz w:val="24"/>
          <w:szCs w:val="24"/>
        </w:rPr>
        <w:t>215 eurot ja 2028. aastal 205</w:t>
      </w:r>
      <w:r w:rsidR="00837569">
        <w:rPr>
          <w:rFonts w:ascii="Times New Roman" w:hAnsi="Times New Roman"/>
          <w:sz w:val="24"/>
          <w:szCs w:val="24"/>
        </w:rPr>
        <w:t> </w:t>
      </w:r>
      <w:r w:rsidRPr="00BC631C">
        <w:rPr>
          <w:rFonts w:ascii="Times New Roman" w:eastAsia="Arial" w:hAnsi="Times New Roman"/>
          <w:color w:val="000000" w:themeColor="text1"/>
          <w:sz w:val="24"/>
          <w:szCs w:val="24"/>
        </w:rPr>
        <w:t>804 eurot.</w:t>
      </w:r>
    </w:p>
    <w:p w14:paraId="5C5D808C" w14:textId="77777777" w:rsidR="00BC631C" w:rsidRDefault="00BC631C" w:rsidP="00BC631C">
      <w:pPr>
        <w:rPr>
          <w:rFonts w:ascii="Times New Roman" w:eastAsia="Aptos Narrow" w:hAnsi="Times New Roman"/>
          <w:color w:val="000000" w:themeColor="text1"/>
          <w:sz w:val="24"/>
          <w:szCs w:val="24"/>
        </w:rPr>
      </w:pPr>
    </w:p>
    <w:p w14:paraId="53B51DDB" w14:textId="3D1D8A3F" w:rsidR="00EF4C0E" w:rsidRPr="00BC631C" w:rsidRDefault="00EF4C0E" w:rsidP="00BC631C">
      <w:pPr>
        <w:rPr>
          <w:rFonts w:ascii="Times New Roman" w:eastAsia="Aptos Narrow" w:hAnsi="Times New Roman"/>
          <w:color w:val="000000" w:themeColor="text1"/>
          <w:sz w:val="24"/>
          <w:szCs w:val="24"/>
        </w:rPr>
      </w:pPr>
      <w:r w:rsidRPr="00BC631C">
        <w:rPr>
          <w:rFonts w:ascii="Times New Roman" w:eastAsia="Aptos Narrow" w:hAnsi="Times New Roman"/>
          <w:color w:val="000000" w:themeColor="text1"/>
          <w:sz w:val="24"/>
          <w:szCs w:val="24"/>
        </w:rPr>
        <w:t>2024</w:t>
      </w:r>
      <w:r w:rsidR="00951294" w:rsidRPr="00E35926">
        <w:rPr>
          <w:rFonts w:ascii="Times New Roman" w:hAnsi="Times New Roman"/>
          <w:sz w:val="24"/>
          <w:szCs w:val="24"/>
        </w:rPr>
        <w:t>–</w:t>
      </w:r>
      <w:r w:rsidRPr="00BC631C">
        <w:rPr>
          <w:rFonts w:ascii="Times New Roman" w:eastAsia="Aptos Narrow" w:hAnsi="Times New Roman"/>
          <w:color w:val="000000" w:themeColor="text1"/>
          <w:sz w:val="24"/>
          <w:szCs w:val="24"/>
        </w:rPr>
        <w:t>2028 Šveitsi- Eesti koostööprogrammi “Sotsiaalvaldkonna spetsialistide tasemeõppe ja kvalifikatsiooni kaasajastamine ning koolitus- ja tugisüsteemi arendamine” toetuse andmise tingimuste raames kaetakse terviseteejuhtide õppekava väljatöötamise ja täiendkoolituste kulud: 2026. aastal 20</w:t>
      </w:r>
      <w:r w:rsidR="00837569">
        <w:rPr>
          <w:rFonts w:ascii="Times New Roman" w:hAnsi="Times New Roman"/>
          <w:sz w:val="24"/>
          <w:szCs w:val="24"/>
        </w:rPr>
        <w:t> </w:t>
      </w:r>
      <w:r w:rsidRPr="00BC631C">
        <w:rPr>
          <w:rFonts w:ascii="Times New Roman" w:eastAsia="Aptos Narrow" w:hAnsi="Times New Roman"/>
          <w:color w:val="000000" w:themeColor="text1"/>
          <w:sz w:val="24"/>
          <w:szCs w:val="24"/>
        </w:rPr>
        <w:t>000 eurot, 2027. aastal 80</w:t>
      </w:r>
      <w:r w:rsidR="00837569">
        <w:rPr>
          <w:rFonts w:ascii="Times New Roman" w:hAnsi="Times New Roman"/>
          <w:sz w:val="24"/>
          <w:szCs w:val="24"/>
        </w:rPr>
        <w:t> </w:t>
      </w:r>
      <w:r w:rsidRPr="00BC631C">
        <w:rPr>
          <w:rFonts w:ascii="Times New Roman" w:eastAsia="Aptos Narrow" w:hAnsi="Times New Roman"/>
          <w:color w:val="000000" w:themeColor="text1"/>
          <w:sz w:val="24"/>
          <w:szCs w:val="24"/>
        </w:rPr>
        <w:t>000 ja 2028. aastal 100</w:t>
      </w:r>
      <w:r w:rsidR="00837569">
        <w:rPr>
          <w:rFonts w:ascii="Times New Roman" w:hAnsi="Times New Roman"/>
          <w:sz w:val="24"/>
          <w:szCs w:val="24"/>
        </w:rPr>
        <w:t> </w:t>
      </w:r>
      <w:r w:rsidRPr="00BC631C">
        <w:rPr>
          <w:rFonts w:ascii="Times New Roman" w:eastAsia="Aptos Narrow" w:hAnsi="Times New Roman"/>
          <w:color w:val="000000" w:themeColor="text1"/>
          <w:sz w:val="24"/>
          <w:szCs w:val="24"/>
        </w:rPr>
        <w:t xml:space="preserve">000 eurot. </w:t>
      </w:r>
    </w:p>
    <w:p w14:paraId="7A155835" w14:textId="77777777" w:rsidR="00BC631C" w:rsidRDefault="00BC631C" w:rsidP="00BC631C">
      <w:pPr>
        <w:rPr>
          <w:rFonts w:ascii="Times New Roman" w:eastAsia="Aptos Narrow" w:hAnsi="Times New Roman"/>
          <w:color w:val="000000" w:themeColor="text1"/>
          <w:sz w:val="24"/>
          <w:szCs w:val="24"/>
        </w:rPr>
      </w:pPr>
    </w:p>
    <w:p w14:paraId="54A95F1D" w14:textId="0FFAEDA6" w:rsidR="00EF4C0E" w:rsidRPr="00BC631C" w:rsidRDefault="00EF4C0E" w:rsidP="00BC631C">
      <w:pPr>
        <w:rPr>
          <w:rFonts w:ascii="Times New Roman" w:eastAsia="Aptos Narrow" w:hAnsi="Times New Roman"/>
          <w:color w:val="000000" w:themeColor="text1"/>
          <w:sz w:val="24"/>
          <w:szCs w:val="24"/>
        </w:rPr>
      </w:pPr>
      <w:r w:rsidRPr="00BC631C">
        <w:rPr>
          <w:rFonts w:ascii="Times New Roman" w:eastAsia="Aptos Narrow" w:hAnsi="Times New Roman"/>
          <w:color w:val="000000" w:themeColor="text1"/>
          <w:sz w:val="24"/>
          <w:szCs w:val="24"/>
        </w:rPr>
        <w:t xml:space="preserve">2028+ struktuurivahenditest taotletakse IT arenduste, juhtimislaua arendustegevuste ja terviseteejuhtide õppekava väljatöötamiseks ning täiendkoolitusteks vahendeid 2029. </w:t>
      </w:r>
      <w:r w:rsidRPr="00BC631C">
        <w:rPr>
          <w:rFonts w:ascii="Times New Roman" w:hAnsi="Times New Roman"/>
          <w:color w:val="000000" w:themeColor="text1"/>
          <w:sz w:val="24"/>
          <w:szCs w:val="24"/>
        </w:rPr>
        <w:t>a</w:t>
      </w:r>
      <w:r w:rsidRPr="00BC631C">
        <w:rPr>
          <w:rFonts w:ascii="Times New Roman" w:eastAsia="Aptos Narrow" w:hAnsi="Times New Roman"/>
          <w:color w:val="000000" w:themeColor="text1"/>
          <w:sz w:val="24"/>
          <w:szCs w:val="24"/>
        </w:rPr>
        <w:t>astaks 4</w:t>
      </w:r>
      <w:r w:rsidR="00837569">
        <w:rPr>
          <w:rFonts w:ascii="Times New Roman" w:hAnsi="Times New Roman"/>
          <w:sz w:val="24"/>
          <w:szCs w:val="24"/>
        </w:rPr>
        <w:t> </w:t>
      </w:r>
      <w:r w:rsidRPr="00BC631C">
        <w:rPr>
          <w:rFonts w:ascii="Times New Roman" w:eastAsia="Aptos Narrow" w:hAnsi="Times New Roman"/>
          <w:color w:val="000000" w:themeColor="text1"/>
          <w:sz w:val="24"/>
          <w:szCs w:val="24"/>
        </w:rPr>
        <w:t>500</w:t>
      </w:r>
      <w:r w:rsidR="00837569">
        <w:rPr>
          <w:rFonts w:ascii="Times New Roman" w:hAnsi="Times New Roman"/>
          <w:sz w:val="24"/>
          <w:szCs w:val="24"/>
        </w:rPr>
        <w:t> </w:t>
      </w:r>
      <w:r w:rsidRPr="00BC631C">
        <w:rPr>
          <w:rFonts w:ascii="Times New Roman" w:eastAsia="Aptos Narrow" w:hAnsi="Times New Roman"/>
          <w:color w:val="000000" w:themeColor="text1"/>
          <w:sz w:val="24"/>
          <w:szCs w:val="24"/>
        </w:rPr>
        <w:t>000 eurot ja 2030</w:t>
      </w:r>
      <w:r w:rsidRPr="00BC631C">
        <w:rPr>
          <w:rFonts w:ascii="Times New Roman" w:hAnsi="Times New Roman"/>
          <w:color w:val="000000" w:themeColor="text1"/>
          <w:sz w:val="24"/>
          <w:szCs w:val="24"/>
        </w:rPr>
        <w:t>.</w:t>
      </w:r>
      <w:r w:rsidRPr="00BC631C">
        <w:rPr>
          <w:rFonts w:ascii="Times New Roman" w:eastAsia="Aptos Narrow" w:hAnsi="Times New Roman"/>
          <w:color w:val="000000" w:themeColor="text1"/>
          <w:sz w:val="24"/>
          <w:szCs w:val="24"/>
        </w:rPr>
        <w:t xml:space="preserve"> aastaks 3</w:t>
      </w:r>
      <w:r w:rsidRPr="00BC631C">
        <w:rPr>
          <w:rFonts w:ascii="Times New Roman" w:hAnsi="Times New Roman"/>
          <w:sz w:val="24"/>
          <w:szCs w:val="24"/>
        </w:rPr>
        <w:t> </w:t>
      </w:r>
      <w:r w:rsidRPr="00BC631C">
        <w:rPr>
          <w:rFonts w:ascii="Times New Roman" w:eastAsia="Aptos Narrow" w:hAnsi="Times New Roman"/>
          <w:color w:val="000000" w:themeColor="text1"/>
          <w:sz w:val="24"/>
          <w:szCs w:val="24"/>
        </w:rPr>
        <w:t>400</w:t>
      </w:r>
      <w:r w:rsidR="00837569">
        <w:rPr>
          <w:rFonts w:ascii="Times New Roman" w:hAnsi="Times New Roman"/>
          <w:sz w:val="24"/>
          <w:szCs w:val="24"/>
        </w:rPr>
        <w:t> </w:t>
      </w:r>
      <w:r w:rsidRPr="00BC631C">
        <w:rPr>
          <w:rFonts w:ascii="Times New Roman" w:eastAsia="Aptos Narrow" w:hAnsi="Times New Roman"/>
          <w:color w:val="000000" w:themeColor="text1"/>
          <w:sz w:val="24"/>
          <w:szCs w:val="24"/>
        </w:rPr>
        <w:t xml:space="preserve">000 eurot. </w:t>
      </w:r>
    </w:p>
    <w:p w14:paraId="1DC8C819" w14:textId="77777777" w:rsidR="00BC631C" w:rsidRDefault="00BC631C" w:rsidP="00BC631C">
      <w:pPr>
        <w:rPr>
          <w:rFonts w:ascii="Times New Roman" w:hAnsi="Times New Roman"/>
          <w:color w:val="000000" w:themeColor="text1"/>
          <w:sz w:val="24"/>
          <w:szCs w:val="24"/>
        </w:rPr>
      </w:pPr>
    </w:p>
    <w:p w14:paraId="4BB4C314" w14:textId="5A282BA7" w:rsidR="00BC631C" w:rsidRDefault="00EF4C0E" w:rsidP="00BC631C">
      <w:pPr>
        <w:rPr>
          <w:rFonts w:ascii="Times New Roman" w:eastAsia="Aptos Narrow" w:hAnsi="Times New Roman"/>
          <w:color w:val="000000" w:themeColor="text1"/>
          <w:sz w:val="24"/>
          <w:szCs w:val="24"/>
        </w:rPr>
      </w:pPr>
      <w:r w:rsidRPr="00BC631C">
        <w:rPr>
          <w:rFonts w:ascii="Times New Roman" w:hAnsi="Times New Roman"/>
          <w:color w:val="000000" w:themeColor="text1"/>
          <w:sz w:val="24"/>
          <w:szCs w:val="24"/>
        </w:rPr>
        <w:t xml:space="preserve">Eelnõuga kaasnevate muudatuse rakendamine eeldab olulisi infotehnoloogilisi arendusi, mis mõjutavad eelkõige </w:t>
      </w:r>
      <w:proofErr w:type="spellStart"/>
      <w:r w:rsidRPr="00BC631C">
        <w:rPr>
          <w:rFonts w:ascii="Times New Roman" w:hAnsi="Times New Roman"/>
          <w:color w:val="000000" w:themeColor="text1"/>
          <w:sz w:val="24"/>
          <w:szCs w:val="24"/>
        </w:rPr>
        <w:t>TEHIK-ut</w:t>
      </w:r>
      <w:proofErr w:type="spellEnd"/>
      <w:r w:rsidRPr="00BC631C">
        <w:rPr>
          <w:rFonts w:ascii="Times New Roman" w:hAnsi="Times New Roman"/>
          <w:color w:val="000000" w:themeColor="text1"/>
          <w:sz w:val="24"/>
          <w:szCs w:val="24"/>
        </w:rPr>
        <w:t xml:space="preserve">, kelle ülesandeks on vajalikke infosüsteemide arenduste kavandamine ja rakendamine. Arendada tuleb tervise infosüsteemi andmekoosseisu, luua või täiendada </w:t>
      </w:r>
      <w:proofErr w:type="spellStart"/>
      <w:r w:rsidRPr="00BC631C">
        <w:rPr>
          <w:rFonts w:ascii="Times New Roman" w:hAnsi="Times New Roman"/>
          <w:color w:val="000000" w:themeColor="text1"/>
          <w:sz w:val="24"/>
          <w:szCs w:val="24"/>
        </w:rPr>
        <w:t>liidestusi</w:t>
      </w:r>
      <w:proofErr w:type="spellEnd"/>
      <w:r w:rsidRPr="00BC631C">
        <w:rPr>
          <w:rFonts w:ascii="Times New Roman" w:hAnsi="Times New Roman"/>
          <w:color w:val="000000" w:themeColor="text1"/>
          <w:sz w:val="24"/>
          <w:szCs w:val="24"/>
        </w:rPr>
        <w:t xml:space="preserve"> teiste infosüsteemidega, kujundada uued kasutajarollid ja ligipääsureeglid, tagada logimine ning luua kasutajaliidesed, mis toetavad märkamislehe, heaoluplaani ja riskirühma tunnuse kasutamist tööprotsessis. </w:t>
      </w:r>
      <w:r w:rsidRPr="00BC631C">
        <w:rPr>
          <w:rFonts w:ascii="Times New Roman" w:hAnsi="Times New Roman"/>
          <w:sz w:val="24"/>
          <w:szCs w:val="24"/>
        </w:rPr>
        <w:t>2021</w:t>
      </w:r>
      <w:r w:rsidR="00B31AE3" w:rsidRPr="00E35926">
        <w:rPr>
          <w:rFonts w:ascii="Times New Roman" w:hAnsi="Times New Roman"/>
          <w:sz w:val="24"/>
          <w:szCs w:val="24"/>
        </w:rPr>
        <w:t>–</w:t>
      </w:r>
      <w:r w:rsidRPr="00BC631C">
        <w:rPr>
          <w:rFonts w:ascii="Times New Roman" w:hAnsi="Times New Roman"/>
          <w:sz w:val="24"/>
          <w:szCs w:val="24"/>
        </w:rPr>
        <w:t>2028 Euroopa Majanduspiirkonna ja Norra toetuste ning 2021</w:t>
      </w:r>
      <w:r w:rsidR="00B31AE3" w:rsidRPr="00E35926">
        <w:rPr>
          <w:rFonts w:ascii="Times New Roman" w:hAnsi="Times New Roman"/>
          <w:sz w:val="24"/>
          <w:szCs w:val="24"/>
        </w:rPr>
        <w:t>–</w:t>
      </w:r>
      <w:r w:rsidRPr="00BC631C">
        <w:rPr>
          <w:rFonts w:ascii="Times New Roman" w:hAnsi="Times New Roman"/>
          <w:sz w:val="24"/>
          <w:szCs w:val="24"/>
        </w:rPr>
        <w:t xml:space="preserve">2027 struktuurivahendite </w:t>
      </w:r>
      <w:r w:rsidRPr="00BC631C">
        <w:rPr>
          <w:rFonts w:ascii="Times New Roman" w:hAnsi="Times New Roman"/>
          <w:color w:val="000000" w:themeColor="text1"/>
          <w:sz w:val="24"/>
          <w:szCs w:val="24"/>
        </w:rPr>
        <w:t>“</w:t>
      </w:r>
      <w:r w:rsidRPr="00BC631C">
        <w:rPr>
          <w:rFonts w:ascii="Times New Roman" w:eastAsia="Aptos Narrow" w:hAnsi="Times New Roman"/>
          <w:color w:val="000000" w:themeColor="text1"/>
          <w:sz w:val="24"/>
          <w:szCs w:val="24"/>
        </w:rPr>
        <w:t xml:space="preserve">Pikaajalise hoolduse kättesaadavuse ja kvaliteedi parandamine” toetuse andmise tingimuste raames </w:t>
      </w:r>
      <w:r w:rsidRPr="00BC631C">
        <w:rPr>
          <w:rFonts w:ascii="Times New Roman" w:hAnsi="Times New Roman"/>
          <w:color w:val="000000" w:themeColor="text1"/>
          <w:sz w:val="24"/>
          <w:szCs w:val="24"/>
        </w:rPr>
        <w:t>kaetakse IT-lahenduste ettevalmistamise ja väljatöötamise kulud aastal 2026 summas 779</w:t>
      </w:r>
      <w:r w:rsidR="00837569">
        <w:rPr>
          <w:rFonts w:ascii="Times New Roman" w:hAnsi="Times New Roman"/>
          <w:sz w:val="24"/>
          <w:szCs w:val="24"/>
        </w:rPr>
        <w:t> </w:t>
      </w:r>
      <w:r w:rsidRPr="00BC631C">
        <w:rPr>
          <w:rFonts w:ascii="Times New Roman" w:hAnsi="Times New Roman"/>
          <w:color w:val="000000" w:themeColor="text1"/>
          <w:sz w:val="24"/>
          <w:szCs w:val="24"/>
        </w:rPr>
        <w:t>900 eurot ja aastal 2027 summas 1</w:t>
      </w:r>
      <w:r w:rsidRPr="00BC631C">
        <w:rPr>
          <w:rFonts w:ascii="Times New Roman" w:hAnsi="Times New Roman"/>
          <w:sz w:val="24"/>
          <w:szCs w:val="24"/>
        </w:rPr>
        <w:t> </w:t>
      </w:r>
      <w:r w:rsidRPr="00BC631C">
        <w:rPr>
          <w:rFonts w:ascii="Times New Roman" w:hAnsi="Times New Roman"/>
          <w:color w:val="000000" w:themeColor="text1"/>
          <w:sz w:val="24"/>
          <w:szCs w:val="24"/>
        </w:rPr>
        <w:t>324</w:t>
      </w:r>
      <w:r w:rsidR="00837569">
        <w:rPr>
          <w:rFonts w:ascii="Times New Roman" w:hAnsi="Times New Roman"/>
          <w:sz w:val="24"/>
          <w:szCs w:val="24"/>
        </w:rPr>
        <w:t> </w:t>
      </w:r>
      <w:r w:rsidRPr="00BC631C">
        <w:rPr>
          <w:rFonts w:ascii="Times New Roman" w:hAnsi="Times New Roman"/>
          <w:color w:val="000000" w:themeColor="text1"/>
          <w:sz w:val="24"/>
          <w:szCs w:val="24"/>
        </w:rPr>
        <w:t>191 eurot.</w:t>
      </w:r>
    </w:p>
    <w:p w14:paraId="2B3D755F" w14:textId="77777777" w:rsidR="00BC631C" w:rsidRDefault="00BC631C" w:rsidP="00BC631C">
      <w:pPr>
        <w:rPr>
          <w:rFonts w:ascii="Times New Roman" w:eastAsia="Aptos Narrow" w:hAnsi="Times New Roman"/>
          <w:color w:val="000000" w:themeColor="text1"/>
          <w:sz w:val="24"/>
          <w:szCs w:val="24"/>
        </w:rPr>
      </w:pPr>
    </w:p>
    <w:p w14:paraId="14D191F6" w14:textId="5AC8CED6" w:rsidR="00EF4C0E" w:rsidRDefault="00EF4C0E" w:rsidP="00BC631C">
      <w:pPr>
        <w:rPr>
          <w:rFonts w:ascii="Times New Roman" w:hAnsi="Times New Roman"/>
          <w:i/>
          <w:iCs/>
          <w:sz w:val="24"/>
          <w:szCs w:val="24"/>
        </w:rPr>
      </w:pPr>
      <w:r w:rsidRPr="00BC631C">
        <w:rPr>
          <w:rFonts w:ascii="Times New Roman" w:hAnsi="Times New Roman"/>
          <w:color w:val="000000" w:themeColor="text1"/>
          <w:sz w:val="24"/>
          <w:szCs w:val="24"/>
        </w:rPr>
        <w:t>Lisaks arenduskuludele tuleb arvestada ka IT süsteemide ülalpidamise kuluga, mis on 2028. aasta 300</w:t>
      </w:r>
      <w:r w:rsidR="00837569">
        <w:rPr>
          <w:rFonts w:ascii="Times New Roman" w:hAnsi="Times New Roman"/>
          <w:sz w:val="24"/>
          <w:szCs w:val="24"/>
        </w:rPr>
        <w:t> </w:t>
      </w:r>
      <w:r w:rsidRPr="00BC631C">
        <w:rPr>
          <w:rFonts w:ascii="Times New Roman" w:hAnsi="Times New Roman"/>
          <w:sz w:val="24"/>
          <w:szCs w:val="24"/>
        </w:rPr>
        <w:t>000 eurot, 2029. aastal 306</w:t>
      </w:r>
      <w:r w:rsidR="00837569">
        <w:rPr>
          <w:rFonts w:ascii="Times New Roman" w:hAnsi="Times New Roman"/>
          <w:sz w:val="24"/>
          <w:szCs w:val="24"/>
        </w:rPr>
        <w:t> </w:t>
      </w:r>
      <w:r w:rsidRPr="00BC631C">
        <w:rPr>
          <w:rFonts w:ascii="Times New Roman" w:hAnsi="Times New Roman"/>
          <w:sz w:val="24"/>
          <w:szCs w:val="24"/>
        </w:rPr>
        <w:t>000 eurot ja 2030</w:t>
      </w:r>
      <w:r w:rsidR="00951294">
        <w:rPr>
          <w:rFonts w:ascii="Times New Roman" w:hAnsi="Times New Roman"/>
          <w:sz w:val="24"/>
          <w:szCs w:val="24"/>
        </w:rPr>
        <w:t>.</w:t>
      </w:r>
      <w:r w:rsidRPr="00BC631C">
        <w:rPr>
          <w:rFonts w:ascii="Times New Roman" w:hAnsi="Times New Roman"/>
          <w:sz w:val="24"/>
          <w:szCs w:val="24"/>
        </w:rPr>
        <w:t xml:space="preserve"> aastal 312</w:t>
      </w:r>
      <w:r w:rsidR="00837569">
        <w:rPr>
          <w:rFonts w:ascii="Times New Roman" w:hAnsi="Times New Roman"/>
          <w:sz w:val="24"/>
          <w:szCs w:val="24"/>
        </w:rPr>
        <w:t> </w:t>
      </w:r>
      <w:r w:rsidRPr="00BC631C">
        <w:rPr>
          <w:rFonts w:ascii="Times New Roman" w:hAnsi="Times New Roman"/>
          <w:sz w:val="24"/>
          <w:szCs w:val="24"/>
        </w:rPr>
        <w:t>120 eurot</w:t>
      </w:r>
      <w:r w:rsidRPr="00BC631C">
        <w:rPr>
          <w:rFonts w:ascii="Times New Roman" w:hAnsi="Times New Roman"/>
          <w:color w:val="000000" w:themeColor="text1"/>
          <w:sz w:val="24"/>
          <w:szCs w:val="24"/>
        </w:rPr>
        <w:t xml:space="preserve">. </w:t>
      </w:r>
      <w:r w:rsidRPr="00BC631C">
        <w:rPr>
          <w:rFonts w:ascii="Times New Roman" w:hAnsi="Times New Roman"/>
          <w:sz w:val="24"/>
          <w:szCs w:val="24"/>
        </w:rPr>
        <w:t>Kuna antud kuludel puudub rahaline kate, siis esitatakse 2027</w:t>
      </w:r>
      <w:r w:rsidR="009939A5" w:rsidRPr="00E35926">
        <w:rPr>
          <w:rFonts w:ascii="Times New Roman" w:hAnsi="Times New Roman"/>
          <w:sz w:val="24"/>
          <w:szCs w:val="24"/>
        </w:rPr>
        <w:t>–</w:t>
      </w:r>
      <w:r w:rsidRPr="00BC631C">
        <w:rPr>
          <w:rFonts w:ascii="Times New Roman" w:hAnsi="Times New Roman"/>
          <w:sz w:val="24"/>
          <w:szCs w:val="24"/>
        </w:rPr>
        <w:t>2030 riigi eelarvestrateegia protsessis Vabariigi Valitsusele õigusaktidest tulenev lisataotlus</w:t>
      </w:r>
      <w:commentRangeStart w:id="42"/>
      <w:r w:rsidRPr="00BC631C">
        <w:rPr>
          <w:rFonts w:ascii="Times New Roman" w:hAnsi="Times New Roman"/>
          <w:sz w:val="24"/>
          <w:szCs w:val="24"/>
        </w:rPr>
        <w:t xml:space="preserve">. Vahendite mitteeraldamise korral ei ole võimalik arendust sellisel </w:t>
      </w:r>
      <w:r w:rsidRPr="001B1F88">
        <w:rPr>
          <w:rFonts w:ascii="Times New Roman" w:hAnsi="Times New Roman"/>
          <w:sz w:val="24"/>
          <w:szCs w:val="24"/>
        </w:rPr>
        <w:t>kujul ellu viia,</w:t>
      </w:r>
      <w:r w:rsidRPr="00BC631C">
        <w:rPr>
          <w:rFonts w:ascii="Times New Roman" w:hAnsi="Times New Roman"/>
          <w:sz w:val="24"/>
          <w:szCs w:val="24"/>
        </w:rPr>
        <w:t xml:space="preserve"> mis omakorda halvendab seadusega </w:t>
      </w:r>
      <w:r w:rsidR="001B1F88">
        <w:rPr>
          <w:rFonts w:ascii="Times New Roman" w:hAnsi="Times New Roman"/>
          <w:sz w:val="24"/>
          <w:szCs w:val="24"/>
        </w:rPr>
        <w:t xml:space="preserve">seatud </w:t>
      </w:r>
      <w:r w:rsidRPr="00BC631C">
        <w:rPr>
          <w:rFonts w:ascii="Times New Roman" w:hAnsi="Times New Roman"/>
          <w:sz w:val="24"/>
          <w:szCs w:val="24"/>
        </w:rPr>
        <w:t xml:space="preserve">eesmärgi </w:t>
      </w:r>
      <w:r w:rsidR="001B1F88">
        <w:rPr>
          <w:rFonts w:ascii="Times New Roman" w:hAnsi="Times New Roman"/>
          <w:sz w:val="24"/>
          <w:szCs w:val="24"/>
        </w:rPr>
        <w:t>saavutamist</w:t>
      </w:r>
      <w:r w:rsidRPr="00BC631C">
        <w:rPr>
          <w:rFonts w:ascii="Times New Roman" w:hAnsi="Times New Roman"/>
          <w:i/>
          <w:iCs/>
          <w:sz w:val="24"/>
          <w:szCs w:val="24"/>
        </w:rPr>
        <w:t>.</w:t>
      </w:r>
      <w:commentRangeEnd w:id="42"/>
      <w:r w:rsidR="001B0EB3">
        <w:rPr>
          <w:rStyle w:val="CommentReference"/>
          <w:rFonts w:ascii="Times New Roman" w:hAnsi="Times New Roman"/>
          <w:i/>
          <w:iCs/>
          <w:sz w:val="24"/>
          <w:szCs w:val="24"/>
        </w:rPr>
        <w:commentReference w:id="42"/>
      </w:r>
    </w:p>
    <w:p w14:paraId="28503A2B" w14:textId="77777777" w:rsidR="00B31AE3" w:rsidRDefault="00B31AE3" w:rsidP="00BC631C">
      <w:pPr>
        <w:rPr>
          <w:rFonts w:ascii="Times New Roman" w:hAnsi="Times New Roman"/>
          <w:i/>
          <w:iCs/>
          <w:sz w:val="24"/>
          <w:szCs w:val="24"/>
        </w:rPr>
      </w:pPr>
    </w:p>
    <w:p w14:paraId="70A8C7DF" w14:textId="76B63309" w:rsidR="00B31AE3" w:rsidRDefault="00B31AE3" w:rsidP="00BC631C">
      <w:pPr>
        <w:rPr>
          <w:rFonts w:ascii="Times New Roman" w:hAnsi="Times New Roman"/>
          <w:color w:val="000000" w:themeColor="text1"/>
          <w:sz w:val="24"/>
          <w:szCs w:val="24"/>
        </w:rPr>
      </w:pPr>
      <w:r>
        <w:rPr>
          <w:rFonts w:ascii="Times New Roman" w:hAnsi="Times New Roman"/>
          <w:sz w:val="24"/>
          <w:szCs w:val="24"/>
        </w:rPr>
        <w:t xml:space="preserve">Ülevaade seaduse rakendamisega seotud kuludest on toodud alljärgnevalt </w:t>
      </w:r>
      <w:r w:rsidRPr="009939A5">
        <w:rPr>
          <w:rFonts w:ascii="Times New Roman" w:hAnsi="Times New Roman"/>
          <w:sz w:val="24"/>
          <w:szCs w:val="24"/>
        </w:rPr>
        <w:t>Tabel 5</w:t>
      </w:r>
      <w:r w:rsidRPr="00160459">
        <w:rPr>
          <w:rFonts w:ascii="Times New Roman" w:hAnsi="Times New Roman"/>
          <w:color w:val="000000" w:themeColor="text1"/>
          <w:sz w:val="24"/>
          <w:szCs w:val="24"/>
        </w:rPr>
        <w:t>:</w:t>
      </w:r>
    </w:p>
    <w:p w14:paraId="218E0991" w14:textId="6023E822" w:rsidR="009939A5" w:rsidRDefault="009939A5" w:rsidP="00B31AE3">
      <w:pPr>
        <w:rPr>
          <w:rFonts w:ascii="Times New Roman" w:hAnsi="Times New Roman"/>
          <w:color w:val="FF0000"/>
          <w:sz w:val="24"/>
          <w:szCs w:val="24"/>
        </w:rPr>
      </w:pPr>
    </w:p>
    <w:p w14:paraId="0D5421B4" w14:textId="757A31E9" w:rsidR="00831B34" w:rsidRPr="00430789" w:rsidRDefault="00C06778" w:rsidP="00B31AE3">
      <w:pPr>
        <w:rPr>
          <w:rFonts w:ascii="Times New Roman" w:hAnsi="Times New Roman"/>
          <w:b/>
          <w:bCs/>
          <w:sz w:val="24"/>
          <w:szCs w:val="24"/>
        </w:rPr>
      </w:pPr>
      <w:r w:rsidRPr="00430789">
        <w:rPr>
          <w:rFonts w:ascii="Times New Roman" w:hAnsi="Times New Roman"/>
          <w:b/>
          <w:bCs/>
          <w:sz w:val="24"/>
          <w:szCs w:val="24"/>
        </w:rPr>
        <w:t xml:space="preserve">Tabel </w:t>
      </w:r>
      <w:r w:rsidR="00430789">
        <w:rPr>
          <w:rFonts w:ascii="Times New Roman" w:hAnsi="Times New Roman"/>
          <w:b/>
          <w:bCs/>
          <w:sz w:val="24"/>
          <w:szCs w:val="24"/>
        </w:rPr>
        <w:t>5</w:t>
      </w:r>
      <w:r w:rsidRPr="00430789">
        <w:rPr>
          <w:rFonts w:ascii="Times New Roman" w:hAnsi="Times New Roman"/>
          <w:b/>
          <w:bCs/>
          <w:sz w:val="24"/>
          <w:szCs w:val="24"/>
        </w:rPr>
        <w:t xml:space="preserve">. </w:t>
      </w:r>
      <w:r w:rsidR="00430789" w:rsidRPr="00430789">
        <w:rPr>
          <w:rFonts w:ascii="Times New Roman" w:hAnsi="Times New Roman"/>
          <w:b/>
          <w:bCs/>
          <w:sz w:val="24"/>
          <w:szCs w:val="24"/>
        </w:rPr>
        <w:t>Seaduse rakendamisega seotud kulud ja kokkuhoid aastatel 2026–2030.</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96"/>
        <w:gridCol w:w="992"/>
        <w:gridCol w:w="992"/>
        <w:gridCol w:w="1105"/>
        <w:gridCol w:w="1067"/>
        <w:gridCol w:w="1070"/>
        <w:gridCol w:w="1407"/>
        <w:gridCol w:w="1447"/>
      </w:tblGrid>
      <w:tr w:rsidR="00650BF0" w:rsidRPr="00572C80" w14:paraId="6040CFFE" w14:textId="77777777" w:rsidTr="007E38DE">
        <w:trPr>
          <w:trHeight w:val="278"/>
        </w:trPr>
        <w:tc>
          <w:tcPr>
            <w:tcW w:w="1696" w:type="dxa"/>
            <w:shd w:val="clear" w:color="auto" w:fill="DAE9F8"/>
            <w:noWrap/>
            <w:hideMark/>
          </w:tcPr>
          <w:p w14:paraId="1A9AFC3C" w14:textId="77777777" w:rsidR="00650BF0" w:rsidRPr="00160459" w:rsidRDefault="00650BF0" w:rsidP="00B31AE3">
            <w:pPr>
              <w:jc w:val="center"/>
              <w:rPr>
                <w:rFonts w:ascii="Times New Roman" w:hAnsi="Times New Roman"/>
                <w:b/>
                <w:color w:val="000000"/>
                <w:sz w:val="20"/>
                <w:szCs w:val="20"/>
                <w:lang w:eastAsia="et-EE"/>
              </w:rPr>
            </w:pPr>
            <w:r w:rsidRPr="00160459">
              <w:rPr>
                <w:rFonts w:ascii="Times New Roman" w:hAnsi="Times New Roman"/>
                <w:b/>
                <w:color w:val="000000"/>
                <w:sz w:val="20"/>
                <w:szCs w:val="20"/>
                <w:lang w:eastAsia="et-EE"/>
              </w:rPr>
              <w:t>Tegevus</w:t>
            </w:r>
          </w:p>
        </w:tc>
        <w:tc>
          <w:tcPr>
            <w:tcW w:w="992" w:type="dxa"/>
            <w:shd w:val="clear" w:color="auto" w:fill="DAE9F8"/>
            <w:noWrap/>
            <w:hideMark/>
          </w:tcPr>
          <w:p w14:paraId="46CB3A80" w14:textId="77777777" w:rsidR="00650BF0" w:rsidRPr="00160459" w:rsidRDefault="00650BF0" w:rsidP="00B31AE3">
            <w:pPr>
              <w:jc w:val="center"/>
              <w:rPr>
                <w:rFonts w:ascii="Times New Roman" w:hAnsi="Times New Roman"/>
                <w:b/>
                <w:color w:val="000000"/>
                <w:sz w:val="20"/>
                <w:szCs w:val="20"/>
                <w:lang w:eastAsia="et-EE"/>
              </w:rPr>
            </w:pPr>
            <w:r w:rsidRPr="00160459">
              <w:rPr>
                <w:rFonts w:ascii="Times New Roman" w:hAnsi="Times New Roman"/>
                <w:b/>
                <w:color w:val="000000"/>
                <w:sz w:val="20"/>
                <w:szCs w:val="20"/>
                <w:lang w:eastAsia="et-EE"/>
              </w:rPr>
              <w:t>2026</w:t>
            </w:r>
          </w:p>
        </w:tc>
        <w:tc>
          <w:tcPr>
            <w:tcW w:w="992" w:type="dxa"/>
            <w:shd w:val="clear" w:color="auto" w:fill="DAE9F8"/>
            <w:noWrap/>
            <w:hideMark/>
          </w:tcPr>
          <w:p w14:paraId="7D901CE2" w14:textId="77777777" w:rsidR="00650BF0" w:rsidRPr="00160459" w:rsidRDefault="00650BF0" w:rsidP="00B31AE3">
            <w:pPr>
              <w:jc w:val="center"/>
              <w:rPr>
                <w:rFonts w:ascii="Times New Roman" w:hAnsi="Times New Roman"/>
                <w:b/>
                <w:color w:val="000000"/>
                <w:sz w:val="20"/>
                <w:szCs w:val="20"/>
                <w:lang w:eastAsia="et-EE"/>
              </w:rPr>
            </w:pPr>
            <w:r w:rsidRPr="00160459">
              <w:rPr>
                <w:rFonts w:ascii="Times New Roman" w:hAnsi="Times New Roman"/>
                <w:b/>
                <w:color w:val="000000"/>
                <w:sz w:val="20"/>
                <w:szCs w:val="20"/>
                <w:lang w:eastAsia="et-EE"/>
              </w:rPr>
              <w:t>2027</w:t>
            </w:r>
          </w:p>
        </w:tc>
        <w:tc>
          <w:tcPr>
            <w:tcW w:w="1105" w:type="dxa"/>
            <w:shd w:val="clear" w:color="auto" w:fill="DAE9F8"/>
            <w:noWrap/>
            <w:hideMark/>
          </w:tcPr>
          <w:p w14:paraId="1CB108E2" w14:textId="77777777" w:rsidR="00650BF0" w:rsidRPr="00160459" w:rsidRDefault="00650BF0" w:rsidP="00B31AE3">
            <w:pPr>
              <w:jc w:val="center"/>
              <w:rPr>
                <w:rFonts w:ascii="Times New Roman" w:hAnsi="Times New Roman"/>
                <w:b/>
                <w:color w:val="000000"/>
                <w:sz w:val="20"/>
                <w:szCs w:val="20"/>
                <w:lang w:eastAsia="et-EE"/>
              </w:rPr>
            </w:pPr>
            <w:r w:rsidRPr="00160459">
              <w:rPr>
                <w:rFonts w:ascii="Times New Roman" w:hAnsi="Times New Roman"/>
                <w:b/>
                <w:color w:val="000000"/>
                <w:sz w:val="20"/>
                <w:szCs w:val="20"/>
                <w:lang w:eastAsia="et-EE"/>
              </w:rPr>
              <w:t>2028</w:t>
            </w:r>
          </w:p>
        </w:tc>
        <w:tc>
          <w:tcPr>
            <w:tcW w:w="1067" w:type="dxa"/>
            <w:shd w:val="clear" w:color="auto" w:fill="DAE9F8"/>
            <w:noWrap/>
            <w:hideMark/>
          </w:tcPr>
          <w:p w14:paraId="4EAE8677" w14:textId="77777777" w:rsidR="00650BF0" w:rsidRPr="00160459" w:rsidRDefault="00650BF0" w:rsidP="00B31AE3">
            <w:pPr>
              <w:jc w:val="center"/>
              <w:rPr>
                <w:rFonts w:ascii="Times New Roman" w:hAnsi="Times New Roman"/>
                <w:b/>
                <w:color w:val="000000"/>
                <w:sz w:val="20"/>
                <w:szCs w:val="20"/>
                <w:lang w:eastAsia="et-EE"/>
              </w:rPr>
            </w:pPr>
            <w:r w:rsidRPr="00160459">
              <w:rPr>
                <w:rFonts w:ascii="Times New Roman" w:hAnsi="Times New Roman"/>
                <w:b/>
                <w:color w:val="000000"/>
                <w:sz w:val="20"/>
                <w:szCs w:val="20"/>
                <w:lang w:eastAsia="et-EE"/>
              </w:rPr>
              <w:t>2029</w:t>
            </w:r>
          </w:p>
        </w:tc>
        <w:tc>
          <w:tcPr>
            <w:tcW w:w="1070" w:type="dxa"/>
            <w:shd w:val="clear" w:color="auto" w:fill="DAE9F8"/>
            <w:noWrap/>
            <w:hideMark/>
          </w:tcPr>
          <w:p w14:paraId="18695E32" w14:textId="77777777" w:rsidR="00650BF0" w:rsidRPr="00160459" w:rsidRDefault="00650BF0" w:rsidP="00B31AE3">
            <w:pPr>
              <w:jc w:val="center"/>
              <w:rPr>
                <w:rFonts w:ascii="Times New Roman" w:hAnsi="Times New Roman"/>
                <w:b/>
                <w:color w:val="000000"/>
                <w:sz w:val="20"/>
                <w:szCs w:val="20"/>
                <w:lang w:eastAsia="et-EE"/>
              </w:rPr>
            </w:pPr>
            <w:r w:rsidRPr="00160459">
              <w:rPr>
                <w:rFonts w:ascii="Times New Roman" w:hAnsi="Times New Roman"/>
                <w:b/>
                <w:color w:val="000000"/>
                <w:sz w:val="20"/>
                <w:szCs w:val="20"/>
                <w:lang w:eastAsia="et-EE"/>
              </w:rPr>
              <w:t>2030</w:t>
            </w:r>
          </w:p>
        </w:tc>
        <w:tc>
          <w:tcPr>
            <w:tcW w:w="1407" w:type="dxa"/>
            <w:shd w:val="clear" w:color="auto" w:fill="DAE9F8"/>
            <w:hideMark/>
          </w:tcPr>
          <w:p w14:paraId="1D4F6B46" w14:textId="77777777" w:rsidR="00650BF0" w:rsidRPr="00160459" w:rsidRDefault="00650BF0" w:rsidP="00B31AE3">
            <w:pPr>
              <w:jc w:val="center"/>
              <w:rPr>
                <w:rFonts w:ascii="Times New Roman" w:hAnsi="Times New Roman"/>
                <w:b/>
                <w:color w:val="000000"/>
                <w:sz w:val="20"/>
                <w:szCs w:val="20"/>
                <w:lang w:eastAsia="et-EE"/>
              </w:rPr>
            </w:pPr>
            <w:r w:rsidRPr="00160459">
              <w:rPr>
                <w:rFonts w:ascii="Times New Roman" w:hAnsi="Times New Roman"/>
                <w:b/>
                <w:color w:val="000000"/>
                <w:sz w:val="20"/>
                <w:szCs w:val="20"/>
                <w:lang w:eastAsia="et-EE"/>
              </w:rPr>
              <w:t>2027-2030</w:t>
            </w:r>
          </w:p>
        </w:tc>
        <w:tc>
          <w:tcPr>
            <w:tcW w:w="1447" w:type="dxa"/>
            <w:shd w:val="clear" w:color="auto" w:fill="DAE9F8"/>
            <w:noWrap/>
            <w:hideMark/>
          </w:tcPr>
          <w:p w14:paraId="0AD31E5F" w14:textId="77777777" w:rsidR="00650BF0" w:rsidRPr="00160459" w:rsidRDefault="00650BF0" w:rsidP="00B31AE3">
            <w:pPr>
              <w:jc w:val="center"/>
              <w:rPr>
                <w:rFonts w:ascii="Times New Roman" w:hAnsi="Times New Roman"/>
                <w:b/>
                <w:color w:val="000000"/>
                <w:sz w:val="20"/>
                <w:szCs w:val="20"/>
                <w:lang w:eastAsia="et-EE"/>
              </w:rPr>
            </w:pPr>
            <w:r w:rsidRPr="00160459">
              <w:rPr>
                <w:rFonts w:ascii="Times New Roman" w:hAnsi="Times New Roman"/>
                <w:b/>
                <w:color w:val="000000"/>
                <w:sz w:val="20"/>
                <w:szCs w:val="20"/>
                <w:lang w:eastAsia="et-EE"/>
              </w:rPr>
              <w:t>Katteallikas</w:t>
            </w:r>
          </w:p>
        </w:tc>
      </w:tr>
      <w:tr w:rsidR="00650BF0" w:rsidRPr="00572C80" w14:paraId="7CC4232D" w14:textId="77777777" w:rsidTr="007E38DE">
        <w:trPr>
          <w:trHeight w:val="487"/>
        </w:trPr>
        <w:tc>
          <w:tcPr>
            <w:tcW w:w="1696" w:type="dxa"/>
            <w:shd w:val="clear" w:color="auto" w:fill="F2F2F2" w:themeFill="background1" w:themeFillShade="F2"/>
            <w:noWrap/>
            <w:hideMark/>
          </w:tcPr>
          <w:p w14:paraId="317826EE" w14:textId="77777777" w:rsidR="00650BF0" w:rsidRPr="00160459" w:rsidRDefault="00650BF0" w:rsidP="00B31AE3">
            <w:pPr>
              <w:jc w:val="left"/>
              <w:rPr>
                <w:rFonts w:ascii="Times New Roman" w:hAnsi="Times New Roman"/>
                <w:b/>
                <w:color w:val="000000"/>
                <w:sz w:val="20"/>
                <w:szCs w:val="20"/>
                <w:lang w:eastAsia="et-EE"/>
              </w:rPr>
            </w:pPr>
            <w:proofErr w:type="spellStart"/>
            <w:r w:rsidRPr="00160459">
              <w:rPr>
                <w:rFonts w:ascii="Times New Roman" w:hAnsi="Times New Roman"/>
                <w:b/>
                <w:color w:val="000000" w:themeColor="text1"/>
                <w:sz w:val="20"/>
                <w:szCs w:val="20"/>
                <w:lang w:eastAsia="et-EE"/>
              </w:rPr>
              <w:t>TERVIK-te</w:t>
            </w:r>
            <w:proofErr w:type="spellEnd"/>
            <w:r w:rsidRPr="00160459">
              <w:rPr>
                <w:rFonts w:ascii="Times New Roman" w:hAnsi="Times New Roman"/>
                <w:b/>
                <w:color w:val="000000" w:themeColor="text1"/>
                <w:sz w:val="20"/>
                <w:szCs w:val="20"/>
                <w:lang w:eastAsia="et-EE"/>
              </w:rPr>
              <w:t xml:space="preserve"> TULEMUSTASU</w:t>
            </w:r>
          </w:p>
        </w:tc>
        <w:tc>
          <w:tcPr>
            <w:tcW w:w="992" w:type="dxa"/>
            <w:shd w:val="clear" w:color="auto" w:fill="F2F2F2" w:themeFill="background1" w:themeFillShade="F2"/>
            <w:noWrap/>
            <w:hideMark/>
          </w:tcPr>
          <w:p w14:paraId="697A4243" w14:textId="77777777" w:rsidR="00650BF0" w:rsidRPr="00160459" w:rsidRDefault="00650BF0" w:rsidP="00B31AE3">
            <w:pPr>
              <w:jc w:val="right"/>
              <w:rPr>
                <w:rFonts w:ascii="Times New Roman" w:hAnsi="Times New Roman"/>
                <w:b/>
                <w:color w:val="000000"/>
                <w:sz w:val="20"/>
                <w:szCs w:val="20"/>
                <w:lang w:eastAsia="et-EE"/>
              </w:rPr>
            </w:pPr>
            <w:r w:rsidRPr="00160459">
              <w:rPr>
                <w:rFonts w:ascii="Times New Roman" w:hAnsi="Times New Roman"/>
                <w:b/>
                <w:color w:val="000000"/>
                <w:sz w:val="20"/>
                <w:szCs w:val="20"/>
                <w:lang w:eastAsia="et-EE"/>
              </w:rPr>
              <w:t>0</w:t>
            </w:r>
          </w:p>
        </w:tc>
        <w:tc>
          <w:tcPr>
            <w:tcW w:w="992" w:type="dxa"/>
            <w:shd w:val="clear" w:color="auto" w:fill="F2F2F2" w:themeFill="background1" w:themeFillShade="F2"/>
            <w:noWrap/>
            <w:hideMark/>
          </w:tcPr>
          <w:p w14:paraId="124D0153" w14:textId="77777777" w:rsidR="00650BF0" w:rsidRPr="00160459" w:rsidRDefault="00650BF0" w:rsidP="00B31AE3">
            <w:pPr>
              <w:jc w:val="right"/>
              <w:rPr>
                <w:rFonts w:ascii="Times New Roman" w:hAnsi="Times New Roman"/>
                <w:b/>
                <w:color w:val="000000"/>
                <w:sz w:val="20"/>
                <w:szCs w:val="20"/>
                <w:lang w:eastAsia="et-EE"/>
              </w:rPr>
            </w:pPr>
            <w:r w:rsidRPr="00160459">
              <w:rPr>
                <w:rFonts w:ascii="Times New Roman" w:hAnsi="Times New Roman"/>
                <w:b/>
                <w:color w:val="000000"/>
                <w:sz w:val="20"/>
                <w:szCs w:val="20"/>
                <w:lang w:eastAsia="et-EE"/>
              </w:rPr>
              <w:t>0</w:t>
            </w:r>
          </w:p>
        </w:tc>
        <w:tc>
          <w:tcPr>
            <w:tcW w:w="1105" w:type="dxa"/>
            <w:shd w:val="clear" w:color="auto" w:fill="F2F2F2" w:themeFill="background1" w:themeFillShade="F2"/>
            <w:noWrap/>
            <w:hideMark/>
          </w:tcPr>
          <w:p w14:paraId="2F387FBB" w14:textId="77777777" w:rsidR="00650BF0" w:rsidRPr="00160459" w:rsidRDefault="00650BF0" w:rsidP="00B31AE3">
            <w:pPr>
              <w:jc w:val="right"/>
              <w:rPr>
                <w:rFonts w:ascii="Times New Roman" w:hAnsi="Times New Roman"/>
                <w:b/>
                <w:color w:val="000000"/>
                <w:sz w:val="20"/>
                <w:szCs w:val="20"/>
                <w:lang w:eastAsia="et-EE"/>
              </w:rPr>
            </w:pPr>
            <w:r w:rsidRPr="00160459">
              <w:rPr>
                <w:rFonts w:ascii="Times New Roman" w:hAnsi="Times New Roman"/>
                <w:b/>
                <w:color w:val="000000"/>
                <w:sz w:val="20"/>
                <w:szCs w:val="20"/>
                <w:lang w:eastAsia="et-EE"/>
              </w:rPr>
              <w:t>0</w:t>
            </w:r>
          </w:p>
        </w:tc>
        <w:tc>
          <w:tcPr>
            <w:tcW w:w="1067" w:type="dxa"/>
            <w:shd w:val="clear" w:color="auto" w:fill="F2F2F2" w:themeFill="background1" w:themeFillShade="F2"/>
            <w:noWrap/>
            <w:hideMark/>
          </w:tcPr>
          <w:p w14:paraId="2588F3B7" w14:textId="77777777" w:rsidR="00650BF0" w:rsidRPr="00160459" w:rsidRDefault="00650BF0" w:rsidP="00B31AE3">
            <w:pPr>
              <w:jc w:val="right"/>
              <w:rPr>
                <w:rFonts w:ascii="Times New Roman" w:hAnsi="Times New Roman"/>
                <w:b/>
                <w:color w:val="000000"/>
                <w:sz w:val="20"/>
                <w:szCs w:val="20"/>
                <w:lang w:eastAsia="et-EE"/>
              </w:rPr>
            </w:pPr>
            <w:r w:rsidRPr="00160459">
              <w:rPr>
                <w:rFonts w:ascii="Times New Roman" w:hAnsi="Times New Roman"/>
                <w:b/>
                <w:color w:val="000000"/>
                <w:sz w:val="20"/>
                <w:szCs w:val="20"/>
                <w:lang w:eastAsia="et-EE"/>
              </w:rPr>
              <w:t>852 796</w:t>
            </w:r>
          </w:p>
        </w:tc>
        <w:tc>
          <w:tcPr>
            <w:tcW w:w="1070" w:type="dxa"/>
            <w:shd w:val="clear" w:color="auto" w:fill="F2F2F2" w:themeFill="background1" w:themeFillShade="F2"/>
            <w:noWrap/>
            <w:hideMark/>
          </w:tcPr>
          <w:p w14:paraId="11FA7199" w14:textId="77777777" w:rsidR="00650BF0" w:rsidRPr="00160459" w:rsidRDefault="00650BF0" w:rsidP="00B31AE3">
            <w:pPr>
              <w:jc w:val="right"/>
              <w:rPr>
                <w:rFonts w:ascii="Times New Roman" w:hAnsi="Times New Roman"/>
                <w:b/>
                <w:color w:val="000000"/>
                <w:sz w:val="20"/>
                <w:szCs w:val="20"/>
                <w:lang w:eastAsia="et-EE"/>
              </w:rPr>
            </w:pPr>
            <w:r w:rsidRPr="00160459">
              <w:rPr>
                <w:rFonts w:ascii="Times New Roman" w:hAnsi="Times New Roman"/>
                <w:b/>
                <w:color w:val="000000"/>
                <w:sz w:val="20"/>
                <w:szCs w:val="20"/>
                <w:lang w:eastAsia="et-EE"/>
              </w:rPr>
              <w:t>2 664 764</w:t>
            </w:r>
          </w:p>
        </w:tc>
        <w:tc>
          <w:tcPr>
            <w:tcW w:w="1407" w:type="dxa"/>
            <w:shd w:val="clear" w:color="auto" w:fill="F2F2F2" w:themeFill="background1" w:themeFillShade="F2"/>
            <w:hideMark/>
          </w:tcPr>
          <w:p w14:paraId="4FE4C450" w14:textId="77777777" w:rsidR="00650BF0" w:rsidRPr="00160459" w:rsidRDefault="00650BF0" w:rsidP="00B31AE3">
            <w:pPr>
              <w:jc w:val="right"/>
              <w:rPr>
                <w:rFonts w:ascii="Times New Roman" w:hAnsi="Times New Roman"/>
                <w:b/>
                <w:color w:val="000000"/>
                <w:sz w:val="20"/>
                <w:szCs w:val="20"/>
                <w:lang w:eastAsia="et-EE"/>
              </w:rPr>
            </w:pPr>
            <w:r w:rsidRPr="00160459">
              <w:rPr>
                <w:rFonts w:ascii="Times New Roman" w:hAnsi="Times New Roman"/>
                <w:b/>
                <w:color w:val="000000"/>
                <w:sz w:val="20"/>
                <w:szCs w:val="20"/>
                <w:lang w:eastAsia="et-EE"/>
              </w:rPr>
              <w:t>3 517 560</w:t>
            </w:r>
          </w:p>
        </w:tc>
        <w:tc>
          <w:tcPr>
            <w:tcW w:w="1447" w:type="dxa"/>
            <w:shd w:val="clear" w:color="auto" w:fill="F2F2F2" w:themeFill="background1" w:themeFillShade="F2"/>
            <w:noWrap/>
            <w:hideMark/>
          </w:tcPr>
          <w:p w14:paraId="164C00B7" w14:textId="77777777" w:rsidR="00650BF0" w:rsidRPr="00160459" w:rsidRDefault="00650BF0" w:rsidP="00B31AE3">
            <w:pPr>
              <w:jc w:val="left"/>
              <w:rPr>
                <w:rFonts w:ascii="Times New Roman" w:hAnsi="Times New Roman"/>
                <w:color w:val="000000"/>
                <w:sz w:val="20"/>
                <w:szCs w:val="20"/>
                <w:lang w:eastAsia="et-EE"/>
              </w:rPr>
            </w:pPr>
            <w:r w:rsidRPr="00160459">
              <w:rPr>
                <w:rFonts w:ascii="Times New Roman" w:hAnsi="Times New Roman"/>
                <w:color w:val="000000"/>
                <w:sz w:val="20"/>
                <w:szCs w:val="20"/>
                <w:lang w:eastAsia="et-EE"/>
              </w:rPr>
              <w:t> </w:t>
            </w:r>
          </w:p>
        </w:tc>
      </w:tr>
      <w:tr w:rsidR="00F3272A" w:rsidRPr="00572C80" w14:paraId="444553D7" w14:textId="77777777" w:rsidTr="007E38DE">
        <w:trPr>
          <w:trHeight w:val="278"/>
        </w:trPr>
        <w:tc>
          <w:tcPr>
            <w:tcW w:w="1696" w:type="dxa"/>
            <w:hideMark/>
          </w:tcPr>
          <w:p w14:paraId="0B86661E" w14:textId="77777777" w:rsidR="00650BF0" w:rsidRPr="00160459" w:rsidRDefault="00650BF0" w:rsidP="00B31AE3">
            <w:pPr>
              <w:jc w:val="left"/>
              <w:rPr>
                <w:rFonts w:ascii="Times New Roman" w:hAnsi="Times New Roman"/>
                <w:color w:val="000000"/>
                <w:sz w:val="20"/>
                <w:szCs w:val="20"/>
                <w:lang w:eastAsia="et-EE"/>
              </w:rPr>
            </w:pPr>
            <w:r w:rsidRPr="00160459">
              <w:rPr>
                <w:rFonts w:ascii="Times New Roman" w:hAnsi="Times New Roman"/>
                <w:color w:val="000000"/>
                <w:sz w:val="20"/>
                <w:szCs w:val="20"/>
                <w:lang w:eastAsia="et-EE"/>
              </w:rPr>
              <w:t>Tulemustasu</w:t>
            </w:r>
          </w:p>
        </w:tc>
        <w:tc>
          <w:tcPr>
            <w:tcW w:w="992" w:type="dxa"/>
            <w:hideMark/>
          </w:tcPr>
          <w:p w14:paraId="3E084E9C" w14:textId="77777777" w:rsidR="00650BF0" w:rsidRPr="00160459" w:rsidRDefault="00650BF0" w:rsidP="00B31AE3">
            <w:pPr>
              <w:jc w:val="right"/>
              <w:rPr>
                <w:rFonts w:ascii="Times New Roman" w:hAnsi="Times New Roman"/>
                <w:color w:val="000000"/>
                <w:sz w:val="20"/>
                <w:szCs w:val="20"/>
                <w:lang w:eastAsia="et-EE"/>
              </w:rPr>
            </w:pPr>
            <w:r w:rsidRPr="00160459">
              <w:rPr>
                <w:rFonts w:ascii="Times New Roman" w:hAnsi="Times New Roman"/>
                <w:color w:val="000000"/>
                <w:sz w:val="20"/>
                <w:szCs w:val="20"/>
                <w:lang w:eastAsia="et-EE"/>
              </w:rPr>
              <w:t>0</w:t>
            </w:r>
          </w:p>
        </w:tc>
        <w:tc>
          <w:tcPr>
            <w:tcW w:w="992" w:type="dxa"/>
            <w:noWrap/>
            <w:hideMark/>
          </w:tcPr>
          <w:p w14:paraId="5FBC9BF9" w14:textId="77777777" w:rsidR="00650BF0" w:rsidRPr="00160459" w:rsidRDefault="00650BF0" w:rsidP="00B31AE3">
            <w:pPr>
              <w:jc w:val="right"/>
              <w:rPr>
                <w:rFonts w:ascii="Times New Roman" w:hAnsi="Times New Roman"/>
                <w:color w:val="000000"/>
                <w:sz w:val="20"/>
                <w:szCs w:val="20"/>
                <w:lang w:eastAsia="et-EE"/>
              </w:rPr>
            </w:pPr>
            <w:r w:rsidRPr="00160459">
              <w:rPr>
                <w:rFonts w:ascii="Times New Roman" w:hAnsi="Times New Roman"/>
                <w:color w:val="000000"/>
                <w:sz w:val="20"/>
                <w:szCs w:val="20"/>
                <w:lang w:eastAsia="et-EE"/>
              </w:rPr>
              <w:t>0</w:t>
            </w:r>
          </w:p>
        </w:tc>
        <w:tc>
          <w:tcPr>
            <w:tcW w:w="1105" w:type="dxa"/>
            <w:noWrap/>
            <w:hideMark/>
          </w:tcPr>
          <w:p w14:paraId="61B88F79" w14:textId="77777777" w:rsidR="00650BF0" w:rsidRPr="00160459" w:rsidRDefault="00650BF0" w:rsidP="00B31AE3">
            <w:pPr>
              <w:jc w:val="right"/>
              <w:rPr>
                <w:rFonts w:ascii="Times New Roman" w:hAnsi="Times New Roman"/>
                <w:color w:val="000000"/>
                <w:sz w:val="20"/>
                <w:szCs w:val="20"/>
                <w:lang w:eastAsia="et-EE"/>
              </w:rPr>
            </w:pPr>
            <w:r w:rsidRPr="00160459">
              <w:rPr>
                <w:rFonts w:ascii="Times New Roman" w:hAnsi="Times New Roman"/>
                <w:color w:val="000000"/>
                <w:sz w:val="20"/>
                <w:szCs w:val="20"/>
                <w:lang w:eastAsia="et-EE"/>
              </w:rPr>
              <w:t>0</w:t>
            </w:r>
          </w:p>
        </w:tc>
        <w:tc>
          <w:tcPr>
            <w:tcW w:w="1067" w:type="dxa"/>
            <w:noWrap/>
            <w:hideMark/>
          </w:tcPr>
          <w:p w14:paraId="00650401" w14:textId="77777777" w:rsidR="00650BF0" w:rsidRPr="00160459" w:rsidRDefault="00650BF0" w:rsidP="00B31AE3">
            <w:pPr>
              <w:jc w:val="right"/>
              <w:rPr>
                <w:rFonts w:ascii="Times New Roman" w:hAnsi="Times New Roman"/>
                <w:color w:val="000000"/>
                <w:sz w:val="20"/>
                <w:szCs w:val="20"/>
                <w:lang w:eastAsia="et-EE"/>
              </w:rPr>
            </w:pPr>
            <w:r w:rsidRPr="00160459">
              <w:rPr>
                <w:rFonts w:ascii="Times New Roman" w:hAnsi="Times New Roman"/>
                <w:color w:val="000000"/>
                <w:sz w:val="20"/>
                <w:szCs w:val="20"/>
                <w:lang w:eastAsia="et-EE"/>
              </w:rPr>
              <w:t>852 796</w:t>
            </w:r>
          </w:p>
        </w:tc>
        <w:tc>
          <w:tcPr>
            <w:tcW w:w="1070" w:type="dxa"/>
            <w:noWrap/>
            <w:hideMark/>
          </w:tcPr>
          <w:p w14:paraId="3E57552F" w14:textId="77777777" w:rsidR="00650BF0" w:rsidRPr="00160459" w:rsidRDefault="00650BF0" w:rsidP="00B31AE3">
            <w:pPr>
              <w:jc w:val="right"/>
              <w:rPr>
                <w:rFonts w:ascii="Times New Roman" w:hAnsi="Times New Roman"/>
                <w:color w:val="000000"/>
                <w:sz w:val="20"/>
                <w:szCs w:val="20"/>
                <w:lang w:eastAsia="et-EE"/>
              </w:rPr>
            </w:pPr>
            <w:r w:rsidRPr="00160459">
              <w:rPr>
                <w:rFonts w:ascii="Times New Roman" w:hAnsi="Times New Roman"/>
                <w:color w:val="000000"/>
                <w:sz w:val="20"/>
                <w:szCs w:val="20"/>
                <w:lang w:eastAsia="et-EE"/>
              </w:rPr>
              <w:t>2 664 764</w:t>
            </w:r>
          </w:p>
        </w:tc>
        <w:tc>
          <w:tcPr>
            <w:tcW w:w="1407" w:type="dxa"/>
            <w:hideMark/>
          </w:tcPr>
          <w:p w14:paraId="376BB61B" w14:textId="2F7DF697" w:rsidR="00650BF0" w:rsidRPr="00160459" w:rsidRDefault="00CB741D" w:rsidP="00B31AE3">
            <w:pPr>
              <w:jc w:val="right"/>
              <w:rPr>
                <w:rFonts w:ascii="Times New Roman" w:hAnsi="Times New Roman"/>
                <w:b/>
                <w:color w:val="000000"/>
                <w:sz w:val="20"/>
                <w:szCs w:val="20"/>
                <w:lang w:eastAsia="et-EE"/>
              </w:rPr>
            </w:pPr>
            <w:r>
              <w:rPr>
                <w:rFonts w:ascii="Times New Roman" w:hAnsi="Times New Roman"/>
                <w:b/>
                <w:color w:val="000000"/>
                <w:sz w:val="20"/>
                <w:szCs w:val="20"/>
                <w:lang w:eastAsia="et-EE"/>
              </w:rPr>
              <w:t xml:space="preserve">  </w:t>
            </w:r>
            <w:r w:rsidR="00650BF0" w:rsidRPr="00160459">
              <w:rPr>
                <w:rFonts w:ascii="Times New Roman" w:hAnsi="Times New Roman"/>
                <w:b/>
                <w:color w:val="000000"/>
                <w:sz w:val="20"/>
                <w:szCs w:val="20"/>
                <w:lang w:eastAsia="et-EE"/>
              </w:rPr>
              <w:t xml:space="preserve">3 517 560 </w:t>
            </w:r>
          </w:p>
        </w:tc>
        <w:tc>
          <w:tcPr>
            <w:tcW w:w="1447" w:type="dxa"/>
            <w:hideMark/>
          </w:tcPr>
          <w:p w14:paraId="3A35FD5B" w14:textId="77777777" w:rsidR="00650BF0" w:rsidRPr="00160459" w:rsidRDefault="00650BF0" w:rsidP="00B31AE3">
            <w:pPr>
              <w:jc w:val="left"/>
              <w:rPr>
                <w:rFonts w:ascii="Times New Roman" w:hAnsi="Times New Roman"/>
                <w:color w:val="000000"/>
                <w:sz w:val="20"/>
                <w:szCs w:val="20"/>
                <w:lang w:eastAsia="et-EE"/>
              </w:rPr>
            </w:pPr>
            <w:r w:rsidRPr="00160459">
              <w:rPr>
                <w:rFonts w:ascii="Times New Roman" w:hAnsi="Times New Roman"/>
                <w:color w:val="000000"/>
                <w:sz w:val="20"/>
                <w:szCs w:val="20"/>
                <w:lang w:eastAsia="et-EE"/>
              </w:rPr>
              <w:t> </w:t>
            </w:r>
          </w:p>
        </w:tc>
      </w:tr>
      <w:tr w:rsidR="00556DA9" w:rsidRPr="00645C46" w14:paraId="79F8278E" w14:textId="77777777" w:rsidTr="007E38DE">
        <w:trPr>
          <w:trHeight w:val="278"/>
        </w:trPr>
        <w:tc>
          <w:tcPr>
            <w:tcW w:w="1696" w:type="dxa"/>
            <w:shd w:val="clear" w:color="auto" w:fill="BDD6EE" w:themeFill="accent1" w:themeFillTint="66"/>
            <w:noWrap/>
            <w:hideMark/>
          </w:tcPr>
          <w:p w14:paraId="32AE3965" w14:textId="77777777" w:rsidR="00650BF0" w:rsidRPr="00160459" w:rsidRDefault="00650BF0" w:rsidP="00B31AE3">
            <w:pPr>
              <w:jc w:val="left"/>
              <w:rPr>
                <w:rFonts w:ascii="Times New Roman" w:hAnsi="Times New Roman"/>
                <w:b/>
                <w:color w:val="000000"/>
                <w:sz w:val="20"/>
                <w:szCs w:val="20"/>
                <w:lang w:eastAsia="et-EE"/>
              </w:rPr>
            </w:pPr>
            <w:r w:rsidRPr="00160459">
              <w:rPr>
                <w:rFonts w:ascii="Times New Roman" w:hAnsi="Times New Roman"/>
                <w:b/>
                <w:color w:val="000000"/>
                <w:sz w:val="20"/>
                <w:szCs w:val="20"/>
                <w:lang w:eastAsia="et-EE"/>
              </w:rPr>
              <w:t>KULUD KOKKU</w:t>
            </w:r>
          </w:p>
        </w:tc>
        <w:tc>
          <w:tcPr>
            <w:tcW w:w="992" w:type="dxa"/>
            <w:shd w:val="clear" w:color="auto" w:fill="BDD6EE" w:themeFill="accent1" w:themeFillTint="66"/>
            <w:noWrap/>
          </w:tcPr>
          <w:p w14:paraId="60DCACCF" w14:textId="0B2AE11F" w:rsidR="00650BF0" w:rsidRPr="00160459" w:rsidRDefault="008D577A" w:rsidP="00B31AE3">
            <w:pPr>
              <w:jc w:val="right"/>
              <w:rPr>
                <w:rFonts w:ascii="Times New Roman" w:hAnsi="Times New Roman"/>
                <w:b/>
                <w:color w:val="000000"/>
                <w:sz w:val="20"/>
                <w:szCs w:val="20"/>
                <w:lang w:eastAsia="et-EE"/>
              </w:rPr>
            </w:pPr>
            <w:r w:rsidRPr="00160459">
              <w:rPr>
                <w:rFonts w:ascii="Times New Roman" w:hAnsi="Times New Roman"/>
                <w:b/>
                <w:color w:val="000000"/>
                <w:sz w:val="20"/>
                <w:szCs w:val="20"/>
              </w:rPr>
              <w:t>3 189 302</w:t>
            </w:r>
          </w:p>
        </w:tc>
        <w:tc>
          <w:tcPr>
            <w:tcW w:w="992" w:type="dxa"/>
            <w:shd w:val="clear" w:color="auto" w:fill="BDD6EE" w:themeFill="accent1" w:themeFillTint="66"/>
            <w:noWrap/>
          </w:tcPr>
          <w:p w14:paraId="0CDE683B" w14:textId="070B2434" w:rsidR="00650BF0" w:rsidRPr="00160459" w:rsidRDefault="008D577A" w:rsidP="00B31AE3">
            <w:pPr>
              <w:jc w:val="right"/>
              <w:rPr>
                <w:rFonts w:ascii="Times New Roman" w:hAnsi="Times New Roman"/>
                <w:b/>
                <w:color w:val="000000"/>
                <w:sz w:val="20"/>
                <w:szCs w:val="20"/>
                <w:lang w:eastAsia="et-EE"/>
              </w:rPr>
            </w:pPr>
            <w:r w:rsidRPr="00160459">
              <w:rPr>
                <w:rFonts w:ascii="Times New Roman" w:hAnsi="Times New Roman"/>
                <w:b/>
                <w:color w:val="000000"/>
                <w:sz w:val="20"/>
                <w:szCs w:val="20"/>
              </w:rPr>
              <w:t>4 111 721</w:t>
            </w:r>
          </w:p>
        </w:tc>
        <w:tc>
          <w:tcPr>
            <w:tcW w:w="1105" w:type="dxa"/>
            <w:shd w:val="clear" w:color="auto" w:fill="BDD6EE" w:themeFill="accent1" w:themeFillTint="66"/>
            <w:noWrap/>
          </w:tcPr>
          <w:p w14:paraId="4B51498B" w14:textId="656FAABC" w:rsidR="00650BF0" w:rsidRPr="00160459" w:rsidRDefault="00A36764" w:rsidP="00B31AE3">
            <w:pPr>
              <w:jc w:val="right"/>
              <w:rPr>
                <w:rFonts w:ascii="Times New Roman" w:hAnsi="Times New Roman"/>
                <w:b/>
                <w:color w:val="000000"/>
                <w:sz w:val="20"/>
                <w:szCs w:val="20"/>
                <w:lang w:eastAsia="et-EE"/>
              </w:rPr>
            </w:pPr>
            <w:r w:rsidRPr="00160459">
              <w:rPr>
                <w:rFonts w:ascii="Times New Roman" w:hAnsi="Times New Roman"/>
                <w:b/>
                <w:color w:val="000000"/>
                <w:sz w:val="20"/>
                <w:szCs w:val="20"/>
              </w:rPr>
              <w:t>2 626 131</w:t>
            </w:r>
          </w:p>
        </w:tc>
        <w:tc>
          <w:tcPr>
            <w:tcW w:w="1067" w:type="dxa"/>
            <w:shd w:val="clear" w:color="auto" w:fill="BDD6EE" w:themeFill="accent1" w:themeFillTint="66"/>
            <w:noWrap/>
          </w:tcPr>
          <w:p w14:paraId="087F367C" w14:textId="07F5D002" w:rsidR="00650BF0" w:rsidRPr="00160459" w:rsidRDefault="00A36764" w:rsidP="00B31AE3">
            <w:pPr>
              <w:jc w:val="right"/>
              <w:rPr>
                <w:rFonts w:ascii="Times New Roman" w:hAnsi="Times New Roman"/>
                <w:b/>
                <w:color w:val="000000"/>
                <w:sz w:val="20"/>
                <w:szCs w:val="20"/>
                <w:lang w:eastAsia="et-EE"/>
              </w:rPr>
            </w:pPr>
            <w:r w:rsidRPr="00160459">
              <w:rPr>
                <w:rFonts w:ascii="Times New Roman" w:hAnsi="Times New Roman"/>
                <w:b/>
                <w:color w:val="000000"/>
                <w:sz w:val="20"/>
                <w:szCs w:val="20"/>
              </w:rPr>
              <w:t>8 597 744</w:t>
            </w:r>
          </w:p>
        </w:tc>
        <w:tc>
          <w:tcPr>
            <w:tcW w:w="1070" w:type="dxa"/>
            <w:shd w:val="clear" w:color="auto" w:fill="BDD6EE" w:themeFill="accent1" w:themeFillTint="66"/>
            <w:noWrap/>
          </w:tcPr>
          <w:p w14:paraId="1359F67C" w14:textId="7C398ACE" w:rsidR="00650BF0" w:rsidRPr="00160459" w:rsidRDefault="00A36764" w:rsidP="00B31AE3">
            <w:pPr>
              <w:jc w:val="right"/>
              <w:rPr>
                <w:rFonts w:ascii="Times New Roman" w:hAnsi="Times New Roman"/>
                <w:b/>
                <w:color w:val="000000"/>
                <w:sz w:val="20"/>
                <w:szCs w:val="20"/>
                <w:lang w:eastAsia="et-EE"/>
              </w:rPr>
            </w:pPr>
            <w:r w:rsidRPr="00160459">
              <w:rPr>
                <w:rFonts w:ascii="Times New Roman" w:hAnsi="Times New Roman"/>
                <w:b/>
                <w:color w:val="000000"/>
                <w:sz w:val="20"/>
                <w:szCs w:val="20"/>
              </w:rPr>
              <w:t>4 700 618</w:t>
            </w:r>
          </w:p>
        </w:tc>
        <w:tc>
          <w:tcPr>
            <w:tcW w:w="1407" w:type="dxa"/>
            <w:shd w:val="clear" w:color="auto" w:fill="BDD6EE" w:themeFill="accent1" w:themeFillTint="66"/>
            <w:noWrap/>
          </w:tcPr>
          <w:p w14:paraId="7D51B8CD" w14:textId="468EF5E0" w:rsidR="00650BF0" w:rsidRPr="00160459" w:rsidRDefault="00A36764" w:rsidP="00B31AE3">
            <w:pPr>
              <w:jc w:val="right"/>
              <w:rPr>
                <w:rFonts w:ascii="Times New Roman" w:hAnsi="Times New Roman"/>
                <w:b/>
                <w:color w:val="000000"/>
                <w:sz w:val="20"/>
                <w:szCs w:val="20"/>
                <w:lang w:eastAsia="et-EE"/>
              </w:rPr>
            </w:pPr>
            <w:r w:rsidRPr="00160459">
              <w:rPr>
                <w:rFonts w:ascii="Times New Roman" w:hAnsi="Times New Roman"/>
                <w:b/>
                <w:color w:val="000000"/>
                <w:sz w:val="20"/>
                <w:szCs w:val="20"/>
              </w:rPr>
              <w:t>23 225 517</w:t>
            </w:r>
          </w:p>
        </w:tc>
        <w:tc>
          <w:tcPr>
            <w:tcW w:w="1447" w:type="dxa"/>
            <w:shd w:val="clear" w:color="auto" w:fill="BDD6EE" w:themeFill="accent1" w:themeFillTint="66"/>
            <w:noWrap/>
            <w:hideMark/>
          </w:tcPr>
          <w:p w14:paraId="432B94CC" w14:textId="77777777" w:rsidR="00650BF0" w:rsidRPr="00160459" w:rsidRDefault="00650BF0" w:rsidP="00B31AE3">
            <w:pPr>
              <w:jc w:val="left"/>
              <w:rPr>
                <w:rFonts w:ascii="Times New Roman" w:hAnsi="Times New Roman"/>
                <w:b/>
                <w:color w:val="000000"/>
                <w:sz w:val="20"/>
                <w:szCs w:val="20"/>
                <w:lang w:eastAsia="et-EE"/>
              </w:rPr>
            </w:pPr>
            <w:r w:rsidRPr="00160459">
              <w:rPr>
                <w:rFonts w:ascii="Times New Roman" w:hAnsi="Times New Roman"/>
                <w:b/>
                <w:color w:val="000000"/>
                <w:sz w:val="20"/>
                <w:szCs w:val="20"/>
                <w:lang w:eastAsia="et-EE"/>
              </w:rPr>
              <w:t> </w:t>
            </w:r>
          </w:p>
        </w:tc>
      </w:tr>
      <w:tr w:rsidR="000E0D35" w:rsidRPr="00572C80" w14:paraId="1F72AAAC" w14:textId="77777777" w:rsidTr="007E38DE">
        <w:trPr>
          <w:trHeight w:val="278"/>
        </w:trPr>
        <w:tc>
          <w:tcPr>
            <w:tcW w:w="1696" w:type="dxa"/>
            <w:shd w:val="clear" w:color="auto" w:fill="DAE9F8"/>
            <w:hideMark/>
          </w:tcPr>
          <w:p w14:paraId="40125D6F" w14:textId="2F7CB69B" w:rsidR="00650BF0" w:rsidRPr="00160459" w:rsidRDefault="00650BF0" w:rsidP="00B31AE3">
            <w:pPr>
              <w:jc w:val="left"/>
              <w:rPr>
                <w:rFonts w:ascii="Times New Roman" w:hAnsi="Times New Roman"/>
                <w:b/>
                <w:color w:val="000000"/>
                <w:sz w:val="20"/>
                <w:szCs w:val="20"/>
                <w:lang w:eastAsia="et-EE"/>
              </w:rPr>
            </w:pPr>
            <w:r w:rsidRPr="00160459">
              <w:rPr>
                <w:rFonts w:ascii="Times New Roman" w:hAnsi="Times New Roman"/>
                <w:b/>
                <w:color w:val="000000"/>
                <w:sz w:val="20"/>
                <w:szCs w:val="20"/>
                <w:lang w:eastAsia="et-EE"/>
              </w:rPr>
              <w:t xml:space="preserve">Tervisekassa </w:t>
            </w:r>
          </w:p>
        </w:tc>
        <w:tc>
          <w:tcPr>
            <w:tcW w:w="992" w:type="dxa"/>
            <w:shd w:val="clear" w:color="auto" w:fill="DAE9F8"/>
            <w:hideMark/>
          </w:tcPr>
          <w:p w14:paraId="1B974611" w14:textId="77777777" w:rsidR="00650BF0" w:rsidRPr="00160459" w:rsidRDefault="00650BF0" w:rsidP="00B31AE3">
            <w:pPr>
              <w:jc w:val="right"/>
              <w:rPr>
                <w:rFonts w:ascii="Times New Roman" w:hAnsi="Times New Roman"/>
                <w:b/>
                <w:color w:val="000000"/>
                <w:sz w:val="20"/>
                <w:szCs w:val="20"/>
                <w:lang w:eastAsia="et-EE"/>
              </w:rPr>
            </w:pPr>
            <w:r w:rsidRPr="00160459">
              <w:rPr>
                <w:rFonts w:ascii="Times New Roman" w:hAnsi="Times New Roman"/>
                <w:b/>
                <w:color w:val="000000"/>
                <w:sz w:val="20"/>
                <w:szCs w:val="20"/>
                <w:lang w:eastAsia="et-EE"/>
              </w:rPr>
              <w:t>386 788</w:t>
            </w:r>
          </w:p>
        </w:tc>
        <w:tc>
          <w:tcPr>
            <w:tcW w:w="992" w:type="dxa"/>
            <w:shd w:val="clear" w:color="auto" w:fill="DAE9F8"/>
            <w:hideMark/>
          </w:tcPr>
          <w:p w14:paraId="1567AC61" w14:textId="77777777" w:rsidR="00650BF0" w:rsidRPr="00160459" w:rsidRDefault="00650BF0" w:rsidP="00B31AE3">
            <w:pPr>
              <w:jc w:val="right"/>
              <w:rPr>
                <w:rFonts w:ascii="Times New Roman" w:hAnsi="Times New Roman"/>
                <w:b/>
                <w:color w:val="000000"/>
                <w:sz w:val="20"/>
                <w:szCs w:val="20"/>
                <w:lang w:eastAsia="et-EE"/>
              </w:rPr>
            </w:pPr>
            <w:r w:rsidRPr="00160459">
              <w:rPr>
                <w:rFonts w:ascii="Times New Roman" w:hAnsi="Times New Roman"/>
                <w:b/>
                <w:color w:val="000000"/>
                <w:sz w:val="20"/>
                <w:szCs w:val="20"/>
                <w:lang w:eastAsia="et-EE"/>
              </w:rPr>
              <w:t>352 980</w:t>
            </w:r>
          </w:p>
        </w:tc>
        <w:tc>
          <w:tcPr>
            <w:tcW w:w="1105" w:type="dxa"/>
            <w:shd w:val="clear" w:color="auto" w:fill="DAE9F8"/>
            <w:hideMark/>
          </w:tcPr>
          <w:p w14:paraId="454CD38A" w14:textId="77777777" w:rsidR="00650BF0" w:rsidRPr="00160459" w:rsidRDefault="00650BF0" w:rsidP="00B31AE3">
            <w:pPr>
              <w:jc w:val="right"/>
              <w:rPr>
                <w:rFonts w:ascii="Times New Roman" w:hAnsi="Times New Roman"/>
                <w:b/>
                <w:color w:val="000000"/>
                <w:sz w:val="20"/>
                <w:szCs w:val="20"/>
                <w:lang w:eastAsia="et-EE"/>
              </w:rPr>
            </w:pPr>
            <w:r w:rsidRPr="00160459">
              <w:rPr>
                <w:rFonts w:ascii="Times New Roman" w:hAnsi="Times New Roman"/>
                <w:b/>
                <w:color w:val="000000"/>
                <w:sz w:val="20"/>
                <w:szCs w:val="20"/>
                <w:lang w:eastAsia="et-EE"/>
              </w:rPr>
              <w:t>1 608 045</w:t>
            </w:r>
          </w:p>
        </w:tc>
        <w:tc>
          <w:tcPr>
            <w:tcW w:w="1067" w:type="dxa"/>
            <w:shd w:val="clear" w:color="auto" w:fill="DAE9F8"/>
            <w:hideMark/>
          </w:tcPr>
          <w:p w14:paraId="2F5C27DB" w14:textId="77777777" w:rsidR="00650BF0" w:rsidRPr="00160459" w:rsidRDefault="00650BF0" w:rsidP="00B31AE3">
            <w:pPr>
              <w:jc w:val="right"/>
              <w:rPr>
                <w:rFonts w:ascii="Times New Roman" w:hAnsi="Times New Roman"/>
                <w:b/>
                <w:color w:val="000000"/>
                <w:sz w:val="20"/>
                <w:szCs w:val="20"/>
                <w:lang w:eastAsia="et-EE"/>
              </w:rPr>
            </w:pPr>
            <w:r w:rsidRPr="00160459">
              <w:rPr>
                <w:rFonts w:ascii="Times New Roman" w:hAnsi="Times New Roman"/>
                <w:b/>
                <w:color w:val="000000"/>
                <w:sz w:val="20"/>
                <w:szCs w:val="20"/>
                <w:lang w:eastAsia="et-EE"/>
              </w:rPr>
              <w:t>3 791 744</w:t>
            </w:r>
          </w:p>
        </w:tc>
        <w:tc>
          <w:tcPr>
            <w:tcW w:w="1070" w:type="dxa"/>
            <w:shd w:val="clear" w:color="auto" w:fill="DAE9F8"/>
            <w:hideMark/>
          </w:tcPr>
          <w:p w14:paraId="7D71C469" w14:textId="77777777" w:rsidR="00650BF0" w:rsidRPr="00160459" w:rsidRDefault="00650BF0" w:rsidP="00B31AE3">
            <w:pPr>
              <w:jc w:val="right"/>
              <w:rPr>
                <w:rFonts w:ascii="Times New Roman" w:hAnsi="Times New Roman"/>
                <w:b/>
                <w:color w:val="000000"/>
                <w:sz w:val="20"/>
                <w:szCs w:val="20"/>
                <w:lang w:eastAsia="et-EE"/>
              </w:rPr>
            </w:pPr>
            <w:r w:rsidRPr="00160459">
              <w:rPr>
                <w:rFonts w:ascii="Times New Roman" w:hAnsi="Times New Roman"/>
                <w:b/>
                <w:color w:val="000000"/>
                <w:sz w:val="20"/>
                <w:szCs w:val="20"/>
                <w:lang w:eastAsia="et-EE"/>
              </w:rPr>
              <w:t>988 498</w:t>
            </w:r>
          </w:p>
        </w:tc>
        <w:tc>
          <w:tcPr>
            <w:tcW w:w="1407" w:type="dxa"/>
            <w:shd w:val="clear" w:color="auto" w:fill="DAE9F8"/>
            <w:hideMark/>
          </w:tcPr>
          <w:p w14:paraId="1088F7C5" w14:textId="393D97F5" w:rsidR="00650BF0" w:rsidRPr="00160459" w:rsidRDefault="00C5256C" w:rsidP="00B31AE3">
            <w:pPr>
              <w:jc w:val="right"/>
              <w:rPr>
                <w:rFonts w:ascii="Times New Roman" w:hAnsi="Times New Roman"/>
                <w:b/>
                <w:color w:val="000000"/>
                <w:sz w:val="20"/>
                <w:szCs w:val="20"/>
                <w:lang w:eastAsia="et-EE"/>
              </w:rPr>
            </w:pPr>
            <w:r w:rsidRPr="00160459">
              <w:rPr>
                <w:rFonts w:ascii="Times New Roman" w:hAnsi="Times New Roman"/>
                <w:b/>
                <w:color w:val="000000"/>
                <w:sz w:val="20"/>
                <w:szCs w:val="20"/>
              </w:rPr>
              <w:t xml:space="preserve">7 </w:t>
            </w:r>
            <w:r w:rsidRPr="00160459">
              <w:rPr>
                <w:rFonts w:ascii="Times New Roman" w:hAnsi="Times New Roman"/>
                <w:b/>
                <w:color w:val="000000"/>
                <w:sz w:val="20"/>
                <w:szCs w:val="20"/>
                <w:lang w:eastAsia="et-EE"/>
              </w:rPr>
              <w:t>128</w:t>
            </w:r>
            <w:r w:rsidRPr="00160459">
              <w:rPr>
                <w:rFonts w:ascii="Times New Roman" w:hAnsi="Times New Roman"/>
                <w:b/>
                <w:color w:val="000000"/>
                <w:sz w:val="20"/>
                <w:szCs w:val="20"/>
              </w:rPr>
              <w:t xml:space="preserve"> 055</w:t>
            </w:r>
          </w:p>
        </w:tc>
        <w:tc>
          <w:tcPr>
            <w:tcW w:w="1447" w:type="dxa"/>
            <w:shd w:val="clear" w:color="auto" w:fill="DAE9F8"/>
            <w:noWrap/>
            <w:hideMark/>
          </w:tcPr>
          <w:p w14:paraId="7195EB59" w14:textId="77777777" w:rsidR="00650BF0" w:rsidRPr="00160459" w:rsidRDefault="00650BF0" w:rsidP="00B31AE3">
            <w:pPr>
              <w:jc w:val="left"/>
              <w:rPr>
                <w:rFonts w:ascii="Times New Roman" w:hAnsi="Times New Roman"/>
                <w:b/>
                <w:i/>
                <w:color w:val="000000"/>
                <w:sz w:val="20"/>
                <w:szCs w:val="20"/>
                <w:lang w:eastAsia="et-EE"/>
              </w:rPr>
            </w:pPr>
            <w:r w:rsidRPr="00160459">
              <w:rPr>
                <w:rFonts w:ascii="Times New Roman" w:hAnsi="Times New Roman"/>
                <w:b/>
                <w:i/>
                <w:color w:val="000000"/>
                <w:sz w:val="20"/>
                <w:szCs w:val="20"/>
                <w:lang w:eastAsia="et-EE"/>
              </w:rPr>
              <w:t> </w:t>
            </w:r>
          </w:p>
        </w:tc>
      </w:tr>
      <w:tr w:rsidR="00F3272A" w:rsidRPr="00572C80" w14:paraId="57551F29" w14:textId="77777777" w:rsidTr="007E38DE">
        <w:trPr>
          <w:trHeight w:val="278"/>
        </w:trPr>
        <w:tc>
          <w:tcPr>
            <w:tcW w:w="1696" w:type="dxa"/>
            <w:hideMark/>
          </w:tcPr>
          <w:p w14:paraId="0D0A4D59" w14:textId="77777777" w:rsidR="00650BF0" w:rsidRPr="00160459" w:rsidRDefault="00650BF0" w:rsidP="00B31AE3">
            <w:pPr>
              <w:jc w:val="left"/>
              <w:rPr>
                <w:rFonts w:ascii="Times New Roman" w:hAnsi="Times New Roman"/>
                <w:color w:val="000000"/>
                <w:sz w:val="20"/>
                <w:szCs w:val="20"/>
                <w:lang w:eastAsia="et-EE"/>
              </w:rPr>
            </w:pPr>
            <w:r w:rsidRPr="00160459">
              <w:rPr>
                <w:rFonts w:ascii="Times New Roman" w:hAnsi="Times New Roman"/>
                <w:color w:val="000000"/>
                <w:sz w:val="20"/>
                <w:szCs w:val="20"/>
                <w:lang w:eastAsia="et-EE"/>
              </w:rPr>
              <w:t xml:space="preserve">Tervisekassa tegevuskulud </w:t>
            </w:r>
          </w:p>
        </w:tc>
        <w:tc>
          <w:tcPr>
            <w:tcW w:w="992" w:type="dxa"/>
            <w:hideMark/>
          </w:tcPr>
          <w:p w14:paraId="5F460009" w14:textId="77777777" w:rsidR="00650BF0" w:rsidRPr="00160459" w:rsidRDefault="00650BF0" w:rsidP="00B31AE3">
            <w:pPr>
              <w:jc w:val="right"/>
              <w:rPr>
                <w:rFonts w:ascii="Times New Roman" w:hAnsi="Times New Roman"/>
                <w:color w:val="000000"/>
                <w:sz w:val="20"/>
                <w:szCs w:val="20"/>
                <w:lang w:eastAsia="et-EE"/>
              </w:rPr>
            </w:pPr>
            <w:r w:rsidRPr="00160459">
              <w:rPr>
                <w:rFonts w:ascii="Times New Roman" w:hAnsi="Times New Roman"/>
                <w:color w:val="000000"/>
                <w:sz w:val="20"/>
                <w:szCs w:val="20"/>
                <w:lang w:eastAsia="et-EE"/>
              </w:rPr>
              <w:t>211 788</w:t>
            </w:r>
          </w:p>
        </w:tc>
        <w:tc>
          <w:tcPr>
            <w:tcW w:w="992" w:type="dxa"/>
            <w:hideMark/>
          </w:tcPr>
          <w:p w14:paraId="1B7C35A9" w14:textId="77777777" w:rsidR="00650BF0" w:rsidRPr="00160459" w:rsidRDefault="00650BF0" w:rsidP="00B31AE3">
            <w:pPr>
              <w:jc w:val="right"/>
              <w:rPr>
                <w:rFonts w:ascii="Times New Roman" w:hAnsi="Times New Roman"/>
                <w:color w:val="000000"/>
                <w:sz w:val="20"/>
                <w:szCs w:val="20"/>
                <w:lang w:eastAsia="et-EE"/>
              </w:rPr>
            </w:pPr>
            <w:r w:rsidRPr="00160459">
              <w:rPr>
                <w:rFonts w:ascii="Times New Roman" w:hAnsi="Times New Roman"/>
                <w:color w:val="000000"/>
                <w:sz w:val="20"/>
                <w:szCs w:val="20"/>
                <w:lang w:eastAsia="et-EE"/>
              </w:rPr>
              <w:t>352 980</w:t>
            </w:r>
          </w:p>
        </w:tc>
        <w:tc>
          <w:tcPr>
            <w:tcW w:w="1105" w:type="dxa"/>
            <w:hideMark/>
          </w:tcPr>
          <w:p w14:paraId="07234673" w14:textId="77777777" w:rsidR="00650BF0" w:rsidRPr="00160459" w:rsidRDefault="00650BF0" w:rsidP="00B31AE3">
            <w:pPr>
              <w:jc w:val="right"/>
              <w:rPr>
                <w:rFonts w:ascii="Times New Roman" w:hAnsi="Times New Roman"/>
                <w:color w:val="000000"/>
                <w:sz w:val="20"/>
                <w:szCs w:val="20"/>
                <w:lang w:eastAsia="et-EE"/>
              </w:rPr>
            </w:pPr>
            <w:r w:rsidRPr="00160459">
              <w:rPr>
                <w:rFonts w:ascii="Times New Roman" w:hAnsi="Times New Roman"/>
                <w:color w:val="000000"/>
                <w:sz w:val="20"/>
                <w:szCs w:val="20"/>
                <w:lang w:eastAsia="et-EE"/>
              </w:rPr>
              <w:t>370 629</w:t>
            </w:r>
          </w:p>
        </w:tc>
        <w:tc>
          <w:tcPr>
            <w:tcW w:w="1067" w:type="dxa"/>
            <w:hideMark/>
          </w:tcPr>
          <w:p w14:paraId="6F526A23" w14:textId="77777777" w:rsidR="00650BF0" w:rsidRPr="00160459" w:rsidRDefault="00650BF0" w:rsidP="00B31AE3">
            <w:pPr>
              <w:jc w:val="right"/>
              <w:rPr>
                <w:rFonts w:ascii="Times New Roman" w:hAnsi="Times New Roman"/>
                <w:color w:val="000000"/>
                <w:sz w:val="20"/>
                <w:szCs w:val="20"/>
                <w:lang w:eastAsia="et-EE"/>
              </w:rPr>
            </w:pPr>
            <w:r w:rsidRPr="00160459">
              <w:rPr>
                <w:rFonts w:ascii="Times New Roman" w:hAnsi="Times New Roman"/>
                <w:color w:val="000000"/>
                <w:sz w:val="20"/>
                <w:szCs w:val="20"/>
                <w:lang w:eastAsia="et-EE"/>
              </w:rPr>
              <w:t>389 160</w:t>
            </w:r>
          </w:p>
        </w:tc>
        <w:tc>
          <w:tcPr>
            <w:tcW w:w="1070" w:type="dxa"/>
            <w:hideMark/>
          </w:tcPr>
          <w:p w14:paraId="47BEC20A" w14:textId="77777777" w:rsidR="00650BF0" w:rsidRPr="00160459" w:rsidRDefault="00650BF0" w:rsidP="00B31AE3">
            <w:pPr>
              <w:jc w:val="right"/>
              <w:rPr>
                <w:rFonts w:ascii="Times New Roman" w:hAnsi="Times New Roman"/>
                <w:color w:val="000000"/>
                <w:sz w:val="20"/>
                <w:szCs w:val="20"/>
                <w:lang w:eastAsia="et-EE"/>
              </w:rPr>
            </w:pPr>
            <w:r w:rsidRPr="00160459">
              <w:rPr>
                <w:rFonts w:ascii="Times New Roman" w:hAnsi="Times New Roman"/>
                <w:color w:val="000000"/>
                <w:sz w:val="20"/>
                <w:szCs w:val="20"/>
                <w:lang w:eastAsia="et-EE"/>
              </w:rPr>
              <w:t>408 618</w:t>
            </w:r>
          </w:p>
        </w:tc>
        <w:tc>
          <w:tcPr>
            <w:tcW w:w="1407" w:type="dxa"/>
            <w:hideMark/>
          </w:tcPr>
          <w:p w14:paraId="7C26E740" w14:textId="1F3884AA" w:rsidR="00650BF0" w:rsidRPr="00160459" w:rsidRDefault="00CB741D" w:rsidP="00B31AE3">
            <w:pPr>
              <w:jc w:val="right"/>
              <w:rPr>
                <w:rFonts w:ascii="Times New Roman" w:hAnsi="Times New Roman"/>
                <w:b/>
                <w:color w:val="000000"/>
                <w:sz w:val="20"/>
                <w:szCs w:val="20"/>
                <w:lang w:eastAsia="et-EE"/>
              </w:rPr>
            </w:pPr>
            <w:r>
              <w:rPr>
                <w:rFonts w:ascii="Times New Roman" w:hAnsi="Times New Roman"/>
                <w:b/>
                <w:color w:val="000000"/>
                <w:sz w:val="20"/>
                <w:szCs w:val="20"/>
                <w:lang w:eastAsia="et-EE"/>
              </w:rPr>
              <w:t xml:space="preserve">  </w:t>
            </w:r>
            <w:r w:rsidR="00650BF0" w:rsidRPr="00160459">
              <w:rPr>
                <w:rFonts w:ascii="Times New Roman" w:hAnsi="Times New Roman"/>
                <w:b/>
                <w:color w:val="000000"/>
                <w:sz w:val="20"/>
                <w:szCs w:val="20"/>
                <w:lang w:eastAsia="et-EE"/>
              </w:rPr>
              <w:t xml:space="preserve">1 733 176 </w:t>
            </w:r>
          </w:p>
        </w:tc>
        <w:tc>
          <w:tcPr>
            <w:tcW w:w="1447" w:type="dxa"/>
            <w:hideMark/>
          </w:tcPr>
          <w:p w14:paraId="7B82787C" w14:textId="77777777" w:rsidR="00650BF0" w:rsidRPr="00160459" w:rsidRDefault="00650BF0" w:rsidP="00B31AE3">
            <w:pPr>
              <w:jc w:val="left"/>
              <w:rPr>
                <w:rFonts w:ascii="Times New Roman" w:hAnsi="Times New Roman"/>
                <w:color w:val="000000"/>
                <w:sz w:val="20"/>
                <w:szCs w:val="20"/>
                <w:lang w:eastAsia="et-EE"/>
              </w:rPr>
            </w:pPr>
            <w:r w:rsidRPr="00160459">
              <w:rPr>
                <w:rFonts w:ascii="Times New Roman" w:hAnsi="Times New Roman"/>
                <w:color w:val="000000"/>
                <w:sz w:val="20"/>
                <w:szCs w:val="20"/>
                <w:lang w:eastAsia="et-EE"/>
              </w:rPr>
              <w:t>Ravikindlustuse eelarve</w:t>
            </w:r>
          </w:p>
        </w:tc>
      </w:tr>
      <w:tr w:rsidR="00F3272A" w:rsidRPr="00572C80" w14:paraId="406FA9A8" w14:textId="77777777" w:rsidTr="007E38DE">
        <w:trPr>
          <w:trHeight w:val="278"/>
        </w:trPr>
        <w:tc>
          <w:tcPr>
            <w:tcW w:w="1696" w:type="dxa"/>
            <w:hideMark/>
          </w:tcPr>
          <w:p w14:paraId="77995A4F" w14:textId="4EF72996" w:rsidR="00650BF0" w:rsidRPr="00160459" w:rsidRDefault="00650BF0" w:rsidP="00B31AE3">
            <w:pPr>
              <w:jc w:val="left"/>
              <w:rPr>
                <w:rFonts w:ascii="Times New Roman" w:hAnsi="Times New Roman"/>
                <w:color w:val="000000"/>
                <w:sz w:val="20"/>
                <w:szCs w:val="20"/>
                <w:lang w:eastAsia="et-EE"/>
              </w:rPr>
            </w:pPr>
            <w:r w:rsidRPr="00160459">
              <w:rPr>
                <w:rFonts w:ascii="Times New Roman" w:hAnsi="Times New Roman"/>
                <w:color w:val="000000"/>
                <w:sz w:val="20"/>
                <w:szCs w:val="20"/>
                <w:lang w:eastAsia="et-EE"/>
              </w:rPr>
              <w:t xml:space="preserve">Tervisejuhtide rahastamine </w:t>
            </w:r>
            <w:r w:rsidR="00D975C0" w:rsidRPr="00160459">
              <w:rPr>
                <w:rFonts w:ascii="Times New Roman" w:hAnsi="Times New Roman"/>
                <w:color w:val="000000"/>
                <w:sz w:val="20"/>
                <w:szCs w:val="20"/>
                <w:lang w:eastAsia="et-EE"/>
              </w:rPr>
              <w:t>(</w:t>
            </w:r>
            <w:r w:rsidRPr="00160459">
              <w:rPr>
                <w:rFonts w:ascii="Times New Roman" w:hAnsi="Times New Roman"/>
                <w:color w:val="000000"/>
                <w:sz w:val="20"/>
                <w:szCs w:val="20"/>
                <w:lang w:eastAsia="et-EE"/>
              </w:rPr>
              <w:t xml:space="preserve">PAIK </w:t>
            </w:r>
            <w:r w:rsidR="005E302C" w:rsidRPr="00160459">
              <w:rPr>
                <w:rFonts w:ascii="Times New Roman" w:hAnsi="Times New Roman"/>
                <w:color w:val="000000"/>
                <w:sz w:val="20"/>
                <w:szCs w:val="20"/>
                <w:lang w:eastAsia="et-EE"/>
              </w:rPr>
              <w:t>projekt</w:t>
            </w:r>
            <w:r w:rsidR="00D975C0" w:rsidRPr="00160459">
              <w:rPr>
                <w:rFonts w:ascii="Times New Roman" w:hAnsi="Times New Roman"/>
                <w:color w:val="000000"/>
                <w:sz w:val="20"/>
                <w:szCs w:val="20"/>
                <w:lang w:eastAsia="et-EE"/>
              </w:rPr>
              <w:t>)</w:t>
            </w:r>
          </w:p>
        </w:tc>
        <w:tc>
          <w:tcPr>
            <w:tcW w:w="992" w:type="dxa"/>
            <w:hideMark/>
          </w:tcPr>
          <w:p w14:paraId="512A708D" w14:textId="77777777" w:rsidR="00650BF0" w:rsidRPr="00160459" w:rsidRDefault="00650BF0" w:rsidP="00B31AE3">
            <w:pPr>
              <w:jc w:val="right"/>
              <w:rPr>
                <w:rFonts w:ascii="Times New Roman" w:hAnsi="Times New Roman"/>
                <w:color w:val="000000"/>
                <w:sz w:val="20"/>
                <w:szCs w:val="20"/>
                <w:lang w:eastAsia="et-EE"/>
              </w:rPr>
            </w:pPr>
            <w:r w:rsidRPr="00160459">
              <w:rPr>
                <w:rFonts w:ascii="Times New Roman" w:hAnsi="Times New Roman"/>
                <w:color w:val="000000"/>
                <w:sz w:val="20"/>
                <w:szCs w:val="20"/>
                <w:lang w:eastAsia="et-EE"/>
              </w:rPr>
              <w:t>175 000</w:t>
            </w:r>
          </w:p>
        </w:tc>
        <w:tc>
          <w:tcPr>
            <w:tcW w:w="992" w:type="dxa"/>
            <w:hideMark/>
          </w:tcPr>
          <w:p w14:paraId="642CA1C5" w14:textId="77777777" w:rsidR="00650BF0" w:rsidRPr="00160459" w:rsidRDefault="00650BF0" w:rsidP="00B31AE3">
            <w:pPr>
              <w:jc w:val="right"/>
              <w:rPr>
                <w:rFonts w:ascii="Times New Roman" w:hAnsi="Times New Roman"/>
                <w:color w:val="000000"/>
                <w:sz w:val="20"/>
                <w:szCs w:val="20"/>
                <w:lang w:eastAsia="et-EE"/>
              </w:rPr>
            </w:pPr>
            <w:r w:rsidRPr="00160459">
              <w:rPr>
                <w:rFonts w:ascii="Times New Roman" w:hAnsi="Times New Roman"/>
                <w:color w:val="000000"/>
                <w:sz w:val="20"/>
                <w:szCs w:val="20"/>
                <w:lang w:eastAsia="et-EE"/>
              </w:rPr>
              <w:t>0</w:t>
            </w:r>
          </w:p>
        </w:tc>
        <w:tc>
          <w:tcPr>
            <w:tcW w:w="1105" w:type="dxa"/>
            <w:hideMark/>
          </w:tcPr>
          <w:p w14:paraId="1F46E686" w14:textId="77777777" w:rsidR="00650BF0" w:rsidRPr="00160459" w:rsidRDefault="00650BF0" w:rsidP="00B31AE3">
            <w:pPr>
              <w:jc w:val="right"/>
              <w:rPr>
                <w:rFonts w:ascii="Times New Roman" w:hAnsi="Times New Roman"/>
                <w:color w:val="000000"/>
                <w:sz w:val="20"/>
                <w:szCs w:val="20"/>
                <w:lang w:eastAsia="et-EE"/>
              </w:rPr>
            </w:pPr>
            <w:r w:rsidRPr="00160459">
              <w:rPr>
                <w:rFonts w:ascii="Times New Roman" w:hAnsi="Times New Roman"/>
                <w:color w:val="000000"/>
                <w:sz w:val="20"/>
                <w:szCs w:val="20"/>
                <w:lang w:eastAsia="et-EE"/>
              </w:rPr>
              <w:t>0</w:t>
            </w:r>
          </w:p>
        </w:tc>
        <w:tc>
          <w:tcPr>
            <w:tcW w:w="1067" w:type="dxa"/>
            <w:hideMark/>
          </w:tcPr>
          <w:p w14:paraId="7E0661FE" w14:textId="77777777" w:rsidR="00650BF0" w:rsidRPr="00160459" w:rsidRDefault="00650BF0" w:rsidP="00B31AE3">
            <w:pPr>
              <w:jc w:val="right"/>
              <w:rPr>
                <w:rFonts w:ascii="Times New Roman" w:hAnsi="Times New Roman"/>
                <w:color w:val="000000"/>
                <w:sz w:val="20"/>
                <w:szCs w:val="20"/>
                <w:lang w:eastAsia="et-EE"/>
              </w:rPr>
            </w:pPr>
            <w:r w:rsidRPr="00160459">
              <w:rPr>
                <w:rFonts w:ascii="Times New Roman" w:hAnsi="Times New Roman"/>
                <w:color w:val="000000"/>
                <w:sz w:val="20"/>
                <w:szCs w:val="20"/>
                <w:lang w:eastAsia="et-EE"/>
              </w:rPr>
              <w:t>0</w:t>
            </w:r>
          </w:p>
        </w:tc>
        <w:tc>
          <w:tcPr>
            <w:tcW w:w="1070" w:type="dxa"/>
            <w:hideMark/>
          </w:tcPr>
          <w:p w14:paraId="55EA39C5" w14:textId="77777777" w:rsidR="00650BF0" w:rsidRPr="00160459" w:rsidRDefault="00650BF0" w:rsidP="00B31AE3">
            <w:pPr>
              <w:jc w:val="right"/>
              <w:rPr>
                <w:rFonts w:ascii="Times New Roman" w:hAnsi="Times New Roman"/>
                <w:color w:val="000000"/>
                <w:sz w:val="20"/>
                <w:szCs w:val="20"/>
                <w:lang w:eastAsia="et-EE"/>
              </w:rPr>
            </w:pPr>
            <w:r w:rsidRPr="00160459">
              <w:rPr>
                <w:rFonts w:ascii="Times New Roman" w:hAnsi="Times New Roman"/>
                <w:color w:val="000000"/>
                <w:sz w:val="20"/>
                <w:szCs w:val="20"/>
                <w:lang w:eastAsia="et-EE"/>
              </w:rPr>
              <w:t>0</w:t>
            </w:r>
          </w:p>
        </w:tc>
        <w:tc>
          <w:tcPr>
            <w:tcW w:w="1407" w:type="dxa"/>
            <w:hideMark/>
          </w:tcPr>
          <w:p w14:paraId="15B71502" w14:textId="77777777" w:rsidR="00650BF0" w:rsidRPr="00160459" w:rsidRDefault="00650BF0" w:rsidP="00B31AE3">
            <w:pPr>
              <w:jc w:val="right"/>
              <w:rPr>
                <w:rFonts w:ascii="Times New Roman" w:hAnsi="Times New Roman"/>
                <w:color w:val="000000"/>
                <w:sz w:val="20"/>
                <w:szCs w:val="20"/>
                <w:lang w:eastAsia="et-EE"/>
              </w:rPr>
            </w:pPr>
            <w:r w:rsidRPr="00160459">
              <w:rPr>
                <w:rFonts w:ascii="Times New Roman" w:hAnsi="Times New Roman"/>
                <w:color w:val="000000"/>
                <w:sz w:val="20"/>
                <w:szCs w:val="20"/>
                <w:lang w:eastAsia="et-EE"/>
              </w:rPr>
              <w:t>0</w:t>
            </w:r>
          </w:p>
        </w:tc>
        <w:tc>
          <w:tcPr>
            <w:tcW w:w="1447" w:type="dxa"/>
            <w:hideMark/>
          </w:tcPr>
          <w:p w14:paraId="2BADAA6C" w14:textId="77777777" w:rsidR="00650BF0" w:rsidRPr="00160459" w:rsidRDefault="00650BF0" w:rsidP="00B31AE3">
            <w:pPr>
              <w:jc w:val="left"/>
              <w:rPr>
                <w:rFonts w:ascii="Times New Roman" w:hAnsi="Times New Roman"/>
                <w:color w:val="000000"/>
                <w:sz w:val="20"/>
                <w:szCs w:val="20"/>
                <w:lang w:eastAsia="et-EE"/>
              </w:rPr>
            </w:pPr>
            <w:r w:rsidRPr="00160459">
              <w:rPr>
                <w:rFonts w:ascii="Times New Roman" w:hAnsi="Times New Roman"/>
                <w:color w:val="000000"/>
                <w:sz w:val="20"/>
                <w:szCs w:val="20"/>
                <w:lang w:eastAsia="et-EE"/>
              </w:rPr>
              <w:t>Ravikindlustuse eelarve</w:t>
            </w:r>
          </w:p>
        </w:tc>
      </w:tr>
      <w:tr w:rsidR="00F3272A" w:rsidRPr="00572C80" w14:paraId="560B774B" w14:textId="77777777" w:rsidTr="007E38DE">
        <w:trPr>
          <w:trHeight w:val="278"/>
        </w:trPr>
        <w:tc>
          <w:tcPr>
            <w:tcW w:w="1696" w:type="dxa"/>
            <w:hideMark/>
          </w:tcPr>
          <w:p w14:paraId="16CC6342" w14:textId="7364FF79" w:rsidR="00650BF0" w:rsidRPr="00160459" w:rsidRDefault="3E42D7B8" w:rsidP="00B31AE3">
            <w:pPr>
              <w:jc w:val="left"/>
              <w:rPr>
                <w:rFonts w:ascii="Times New Roman" w:hAnsi="Times New Roman"/>
                <w:color w:val="000000"/>
                <w:sz w:val="20"/>
                <w:szCs w:val="20"/>
                <w:lang w:eastAsia="et-EE"/>
              </w:rPr>
            </w:pPr>
            <w:r w:rsidRPr="00160459">
              <w:rPr>
                <w:rFonts w:ascii="Times New Roman" w:hAnsi="Times New Roman"/>
                <w:color w:val="000000" w:themeColor="text1"/>
                <w:sz w:val="20"/>
                <w:szCs w:val="20"/>
                <w:lang w:eastAsia="et-EE"/>
              </w:rPr>
              <w:t>Tervisetee</w:t>
            </w:r>
            <w:r w:rsidR="00650BF0" w:rsidRPr="00160459">
              <w:rPr>
                <w:rFonts w:ascii="Times New Roman" w:hAnsi="Times New Roman"/>
                <w:color w:val="000000" w:themeColor="text1"/>
                <w:sz w:val="20"/>
                <w:szCs w:val="20"/>
                <w:lang w:eastAsia="et-EE"/>
              </w:rPr>
              <w:t xml:space="preserve">juhtide tegevuskulud </w:t>
            </w:r>
          </w:p>
        </w:tc>
        <w:tc>
          <w:tcPr>
            <w:tcW w:w="992" w:type="dxa"/>
            <w:hideMark/>
          </w:tcPr>
          <w:p w14:paraId="3A088A8F" w14:textId="77777777" w:rsidR="00650BF0" w:rsidRPr="00160459" w:rsidRDefault="00650BF0" w:rsidP="00B31AE3">
            <w:pPr>
              <w:jc w:val="right"/>
              <w:rPr>
                <w:rFonts w:ascii="Times New Roman" w:hAnsi="Times New Roman"/>
                <w:color w:val="000000"/>
                <w:sz w:val="20"/>
                <w:szCs w:val="20"/>
                <w:lang w:eastAsia="et-EE"/>
              </w:rPr>
            </w:pPr>
            <w:r w:rsidRPr="00160459">
              <w:rPr>
                <w:rFonts w:ascii="Times New Roman" w:hAnsi="Times New Roman"/>
                <w:color w:val="000000"/>
                <w:sz w:val="20"/>
                <w:szCs w:val="20"/>
                <w:lang w:eastAsia="et-EE"/>
              </w:rPr>
              <w:t>0</w:t>
            </w:r>
          </w:p>
        </w:tc>
        <w:tc>
          <w:tcPr>
            <w:tcW w:w="992" w:type="dxa"/>
            <w:hideMark/>
          </w:tcPr>
          <w:p w14:paraId="74B85089" w14:textId="77777777" w:rsidR="00650BF0" w:rsidRPr="00160459" w:rsidRDefault="00650BF0" w:rsidP="00B31AE3">
            <w:pPr>
              <w:jc w:val="right"/>
              <w:rPr>
                <w:rFonts w:ascii="Times New Roman" w:hAnsi="Times New Roman"/>
                <w:color w:val="000000"/>
                <w:sz w:val="20"/>
                <w:szCs w:val="20"/>
                <w:lang w:eastAsia="et-EE"/>
              </w:rPr>
            </w:pPr>
            <w:r w:rsidRPr="00160459">
              <w:rPr>
                <w:rFonts w:ascii="Times New Roman" w:hAnsi="Times New Roman"/>
                <w:color w:val="000000"/>
                <w:sz w:val="20"/>
                <w:szCs w:val="20"/>
                <w:lang w:eastAsia="et-EE"/>
              </w:rPr>
              <w:t>0</w:t>
            </w:r>
          </w:p>
        </w:tc>
        <w:tc>
          <w:tcPr>
            <w:tcW w:w="1105" w:type="dxa"/>
            <w:hideMark/>
          </w:tcPr>
          <w:p w14:paraId="5DF687A3" w14:textId="77777777" w:rsidR="00650BF0" w:rsidRPr="00160459" w:rsidRDefault="00650BF0" w:rsidP="00B31AE3">
            <w:pPr>
              <w:jc w:val="right"/>
              <w:rPr>
                <w:rFonts w:ascii="Times New Roman" w:hAnsi="Times New Roman"/>
                <w:color w:val="000000"/>
                <w:sz w:val="20"/>
                <w:szCs w:val="20"/>
                <w:lang w:eastAsia="et-EE"/>
              </w:rPr>
            </w:pPr>
            <w:r w:rsidRPr="00160459">
              <w:rPr>
                <w:rFonts w:ascii="Times New Roman" w:hAnsi="Times New Roman"/>
                <w:color w:val="000000"/>
                <w:sz w:val="20"/>
                <w:szCs w:val="20"/>
                <w:lang w:eastAsia="et-EE"/>
              </w:rPr>
              <w:t>2 072 448</w:t>
            </w:r>
          </w:p>
        </w:tc>
        <w:tc>
          <w:tcPr>
            <w:tcW w:w="1067" w:type="dxa"/>
            <w:hideMark/>
          </w:tcPr>
          <w:p w14:paraId="55BE5965" w14:textId="77777777" w:rsidR="00650BF0" w:rsidRPr="00160459" w:rsidRDefault="00650BF0" w:rsidP="00B31AE3">
            <w:pPr>
              <w:jc w:val="right"/>
              <w:rPr>
                <w:rFonts w:ascii="Times New Roman" w:hAnsi="Times New Roman"/>
                <w:color w:val="000000"/>
                <w:sz w:val="20"/>
                <w:szCs w:val="20"/>
                <w:lang w:eastAsia="et-EE"/>
              </w:rPr>
            </w:pPr>
            <w:r w:rsidRPr="00160459">
              <w:rPr>
                <w:rFonts w:ascii="Times New Roman" w:hAnsi="Times New Roman"/>
                <w:color w:val="000000"/>
                <w:sz w:val="20"/>
                <w:szCs w:val="20"/>
                <w:lang w:eastAsia="et-EE"/>
              </w:rPr>
              <w:t>7 426 272</w:t>
            </w:r>
          </w:p>
        </w:tc>
        <w:tc>
          <w:tcPr>
            <w:tcW w:w="1070" w:type="dxa"/>
            <w:hideMark/>
          </w:tcPr>
          <w:p w14:paraId="02786817" w14:textId="77777777" w:rsidR="00650BF0" w:rsidRPr="00160459" w:rsidRDefault="00650BF0" w:rsidP="00B31AE3">
            <w:pPr>
              <w:jc w:val="right"/>
              <w:rPr>
                <w:rFonts w:ascii="Times New Roman" w:hAnsi="Times New Roman"/>
                <w:color w:val="000000"/>
                <w:sz w:val="20"/>
                <w:szCs w:val="20"/>
                <w:lang w:eastAsia="et-EE"/>
              </w:rPr>
            </w:pPr>
            <w:r w:rsidRPr="00160459">
              <w:rPr>
                <w:rFonts w:ascii="Times New Roman" w:hAnsi="Times New Roman"/>
                <w:color w:val="000000"/>
                <w:sz w:val="20"/>
                <w:szCs w:val="20"/>
                <w:lang w:eastAsia="et-EE"/>
              </w:rPr>
              <w:t>8 092 416</w:t>
            </w:r>
          </w:p>
        </w:tc>
        <w:tc>
          <w:tcPr>
            <w:tcW w:w="1407" w:type="dxa"/>
            <w:hideMark/>
          </w:tcPr>
          <w:p w14:paraId="603DD926" w14:textId="5E3BCC86" w:rsidR="00650BF0" w:rsidRPr="00160459" w:rsidRDefault="00CB741D" w:rsidP="00B31AE3">
            <w:pPr>
              <w:jc w:val="right"/>
              <w:rPr>
                <w:rFonts w:ascii="Times New Roman" w:hAnsi="Times New Roman"/>
                <w:b/>
                <w:color w:val="000000"/>
                <w:sz w:val="20"/>
                <w:szCs w:val="20"/>
                <w:lang w:eastAsia="et-EE"/>
              </w:rPr>
            </w:pPr>
            <w:r>
              <w:rPr>
                <w:rFonts w:ascii="Times New Roman" w:hAnsi="Times New Roman"/>
                <w:b/>
                <w:color w:val="000000"/>
                <w:sz w:val="20"/>
                <w:szCs w:val="20"/>
                <w:lang w:eastAsia="et-EE"/>
              </w:rPr>
              <w:t xml:space="preserve"> </w:t>
            </w:r>
            <w:r w:rsidR="00650BF0" w:rsidRPr="00160459">
              <w:rPr>
                <w:rFonts w:ascii="Times New Roman" w:hAnsi="Times New Roman"/>
                <w:b/>
                <w:color w:val="000000"/>
                <w:sz w:val="20"/>
                <w:szCs w:val="20"/>
                <w:lang w:eastAsia="et-EE"/>
              </w:rPr>
              <w:t xml:space="preserve">17 591 136 </w:t>
            </w:r>
          </w:p>
        </w:tc>
        <w:tc>
          <w:tcPr>
            <w:tcW w:w="1447" w:type="dxa"/>
            <w:hideMark/>
          </w:tcPr>
          <w:p w14:paraId="3FC079BF" w14:textId="77777777" w:rsidR="00650BF0" w:rsidRPr="00160459" w:rsidRDefault="00650BF0" w:rsidP="00B31AE3">
            <w:pPr>
              <w:jc w:val="left"/>
              <w:rPr>
                <w:rFonts w:ascii="Times New Roman" w:hAnsi="Times New Roman"/>
                <w:color w:val="000000"/>
                <w:sz w:val="20"/>
                <w:szCs w:val="20"/>
                <w:lang w:eastAsia="et-EE"/>
              </w:rPr>
            </w:pPr>
            <w:r w:rsidRPr="00160459">
              <w:rPr>
                <w:rFonts w:ascii="Times New Roman" w:hAnsi="Times New Roman"/>
                <w:color w:val="000000"/>
                <w:sz w:val="20"/>
                <w:szCs w:val="20"/>
                <w:lang w:eastAsia="et-EE"/>
              </w:rPr>
              <w:t>Ravikindlustuse eelarve</w:t>
            </w:r>
          </w:p>
        </w:tc>
      </w:tr>
      <w:tr w:rsidR="00F3272A" w:rsidRPr="00572C80" w14:paraId="43538CB9" w14:textId="77777777" w:rsidTr="007E38DE">
        <w:trPr>
          <w:trHeight w:val="278"/>
        </w:trPr>
        <w:tc>
          <w:tcPr>
            <w:tcW w:w="1696" w:type="dxa"/>
            <w:hideMark/>
          </w:tcPr>
          <w:p w14:paraId="10EC4919" w14:textId="48C788E3" w:rsidR="00650BF0" w:rsidRPr="00160459" w:rsidRDefault="00650BF0" w:rsidP="00B31AE3">
            <w:pPr>
              <w:jc w:val="left"/>
              <w:rPr>
                <w:rFonts w:ascii="Times New Roman" w:hAnsi="Times New Roman"/>
                <w:color w:val="000000"/>
                <w:sz w:val="20"/>
                <w:szCs w:val="20"/>
                <w:lang w:eastAsia="et-EE"/>
              </w:rPr>
            </w:pPr>
            <w:proofErr w:type="spellStart"/>
            <w:r w:rsidRPr="00160459">
              <w:rPr>
                <w:rFonts w:ascii="Times New Roman" w:hAnsi="Times New Roman"/>
                <w:color w:val="000000"/>
                <w:sz w:val="20"/>
                <w:szCs w:val="20"/>
                <w:lang w:eastAsia="et-EE"/>
              </w:rPr>
              <w:t>TERVIK-te</w:t>
            </w:r>
            <w:proofErr w:type="spellEnd"/>
            <w:r w:rsidRPr="00160459">
              <w:rPr>
                <w:rFonts w:ascii="Times New Roman" w:hAnsi="Times New Roman"/>
                <w:color w:val="000000"/>
                <w:sz w:val="20"/>
                <w:szCs w:val="20"/>
                <w:lang w:eastAsia="et-EE"/>
              </w:rPr>
              <w:t xml:space="preserve"> tegevuskulud </w:t>
            </w:r>
          </w:p>
        </w:tc>
        <w:tc>
          <w:tcPr>
            <w:tcW w:w="992" w:type="dxa"/>
            <w:hideMark/>
          </w:tcPr>
          <w:p w14:paraId="53BCF72F" w14:textId="77777777" w:rsidR="00650BF0" w:rsidRPr="00160459" w:rsidRDefault="00650BF0" w:rsidP="00B31AE3">
            <w:pPr>
              <w:jc w:val="right"/>
              <w:rPr>
                <w:rFonts w:ascii="Times New Roman" w:hAnsi="Times New Roman"/>
                <w:color w:val="000000"/>
                <w:sz w:val="20"/>
                <w:szCs w:val="20"/>
                <w:lang w:eastAsia="et-EE"/>
              </w:rPr>
            </w:pPr>
            <w:r w:rsidRPr="00160459">
              <w:rPr>
                <w:rFonts w:ascii="Times New Roman" w:hAnsi="Times New Roman"/>
                <w:color w:val="000000"/>
                <w:sz w:val="20"/>
                <w:szCs w:val="20"/>
                <w:lang w:eastAsia="et-EE"/>
              </w:rPr>
              <w:t>0</w:t>
            </w:r>
          </w:p>
        </w:tc>
        <w:tc>
          <w:tcPr>
            <w:tcW w:w="992" w:type="dxa"/>
            <w:hideMark/>
          </w:tcPr>
          <w:p w14:paraId="13639B45" w14:textId="77777777" w:rsidR="00650BF0" w:rsidRPr="00160459" w:rsidRDefault="00650BF0" w:rsidP="00B31AE3">
            <w:pPr>
              <w:jc w:val="right"/>
              <w:rPr>
                <w:rFonts w:ascii="Times New Roman" w:hAnsi="Times New Roman"/>
                <w:color w:val="000000"/>
                <w:sz w:val="20"/>
                <w:szCs w:val="20"/>
                <w:lang w:eastAsia="et-EE"/>
              </w:rPr>
            </w:pPr>
            <w:r w:rsidRPr="00160459">
              <w:rPr>
                <w:rFonts w:ascii="Times New Roman" w:hAnsi="Times New Roman"/>
                <w:color w:val="000000"/>
                <w:sz w:val="20"/>
                <w:szCs w:val="20"/>
                <w:lang w:eastAsia="et-EE"/>
              </w:rPr>
              <w:t>0</w:t>
            </w:r>
          </w:p>
        </w:tc>
        <w:tc>
          <w:tcPr>
            <w:tcW w:w="1105" w:type="dxa"/>
            <w:hideMark/>
          </w:tcPr>
          <w:p w14:paraId="6F486DB2" w14:textId="77777777" w:rsidR="00650BF0" w:rsidRPr="00160459" w:rsidRDefault="00650BF0" w:rsidP="00B31AE3">
            <w:pPr>
              <w:jc w:val="right"/>
              <w:rPr>
                <w:rFonts w:ascii="Times New Roman" w:hAnsi="Times New Roman"/>
                <w:color w:val="000000"/>
                <w:sz w:val="20"/>
                <w:szCs w:val="20"/>
                <w:lang w:eastAsia="et-EE"/>
              </w:rPr>
            </w:pPr>
            <w:r w:rsidRPr="00160459">
              <w:rPr>
                <w:rFonts w:ascii="Times New Roman" w:hAnsi="Times New Roman"/>
                <w:color w:val="000000"/>
                <w:sz w:val="20"/>
                <w:szCs w:val="20"/>
                <w:lang w:eastAsia="et-EE"/>
              </w:rPr>
              <w:t>870560</w:t>
            </w:r>
          </w:p>
        </w:tc>
        <w:tc>
          <w:tcPr>
            <w:tcW w:w="1067" w:type="dxa"/>
            <w:hideMark/>
          </w:tcPr>
          <w:p w14:paraId="48A53861" w14:textId="77777777" w:rsidR="00650BF0" w:rsidRPr="00160459" w:rsidRDefault="00650BF0" w:rsidP="00B31AE3">
            <w:pPr>
              <w:jc w:val="right"/>
              <w:rPr>
                <w:rFonts w:ascii="Times New Roman" w:hAnsi="Times New Roman"/>
                <w:color w:val="000000"/>
                <w:sz w:val="20"/>
                <w:szCs w:val="20"/>
                <w:lang w:eastAsia="et-EE"/>
              </w:rPr>
            </w:pPr>
            <w:r w:rsidRPr="00160459">
              <w:rPr>
                <w:rFonts w:ascii="Times New Roman" w:hAnsi="Times New Roman"/>
                <w:color w:val="000000"/>
                <w:sz w:val="20"/>
                <w:szCs w:val="20"/>
                <w:lang w:eastAsia="et-EE"/>
              </w:rPr>
              <w:t>1305840</w:t>
            </w:r>
          </w:p>
        </w:tc>
        <w:tc>
          <w:tcPr>
            <w:tcW w:w="1070" w:type="dxa"/>
            <w:hideMark/>
          </w:tcPr>
          <w:p w14:paraId="0570BEAE" w14:textId="77777777" w:rsidR="00650BF0" w:rsidRPr="00160459" w:rsidRDefault="00650BF0" w:rsidP="00B31AE3">
            <w:pPr>
              <w:jc w:val="right"/>
              <w:rPr>
                <w:rFonts w:ascii="Times New Roman" w:hAnsi="Times New Roman"/>
                <w:color w:val="000000"/>
                <w:sz w:val="20"/>
                <w:szCs w:val="20"/>
                <w:lang w:eastAsia="et-EE"/>
              </w:rPr>
            </w:pPr>
            <w:r w:rsidRPr="00160459">
              <w:rPr>
                <w:rFonts w:ascii="Times New Roman" w:hAnsi="Times New Roman"/>
                <w:color w:val="000000"/>
                <w:sz w:val="20"/>
                <w:szCs w:val="20"/>
                <w:lang w:eastAsia="et-EE"/>
              </w:rPr>
              <w:t>1371132</w:t>
            </w:r>
          </w:p>
        </w:tc>
        <w:tc>
          <w:tcPr>
            <w:tcW w:w="1407" w:type="dxa"/>
            <w:hideMark/>
          </w:tcPr>
          <w:p w14:paraId="514FB9BB" w14:textId="6A235771" w:rsidR="00650BF0" w:rsidRPr="00160459" w:rsidRDefault="00CB741D" w:rsidP="00B31AE3">
            <w:pPr>
              <w:jc w:val="right"/>
              <w:rPr>
                <w:rFonts w:ascii="Times New Roman" w:hAnsi="Times New Roman"/>
                <w:b/>
                <w:color w:val="000000"/>
                <w:sz w:val="20"/>
                <w:szCs w:val="20"/>
                <w:lang w:eastAsia="et-EE"/>
              </w:rPr>
            </w:pPr>
            <w:r>
              <w:rPr>
                <w:rFonts w:ascii="Times New Roman" w:hAnsi="Times New Roman"/>
                <w:b/>
                <w:color w:val="000000"/>
                <w:sz w:val="20"/>
                <w:szCs w:val="20"/>
                <w:lang w:eastAsia="et-EE"/>
              </w:rPr>
              <w:t xml:space="preserve">  </w:t>
            </w:r>
            <w:r w:rsidR="00650BF0" w:rsidRPr="00160459">
              <w:rPr>
                <w:rFonts w:ascii="Times New Roman" w:hAnsi="Times New Roman"/>
                <w:b/>
                <w:color w:val="000000"/>
                <w:sz w:val="20"/>
                <w:szCs w:val="20"/>
                <w:lang w:eastAsia="et-EE"/>
              </w:rPr>
              <w:t xml:space="preserve">3 547 532 </w:t>
            </w:r>
          </w:p>
        </w:tc>
        <w:tc>
          <w:tcPr>
            <w:tcW w:w="1447" w:type="dxa"/>
            <w:hideMark/>
          </w:tcPr>
          <w:p w14:paraId="7A950E53" w14:textId="77777777" w:rsidR="00650BF0" w:rsidRPr="00160459" w:rsidRDefault="00650BF0" w:rsidP="00B31AE3">
            <w:pPr>
              <w:jc w:val="left"/>
              <w:rPr>
                <w:rFonts w:ascii="Times New Roman" w:hAnsi="Times New Roman"/>
                <w:color w:val="000000"/>
                <w:sz w:val="20"/>
                <w:szCs w:val="20"/>
                <w:lang w:eastAsia="et-EE"/>
              </w:rPr>
            </w:pPr>
            <w:r w:rsidRPr="00160459">
              <w:rPr>
                <w:rFonts w:ascii="Times New Roman" w:hAnsi="Times New Roman"/>
                <w:color w:val="000000"/>
                <w:sz w:val="20"/>
                <w:szCs w:val="20"/>
                <w:lang w:eastAsia="et-EE"/>
              </w:rPr>
              <w:t>Ravikindlustuse eelarve</w:t>
            </w:r>
          </w:p>
        </w:tc>
      </w:tr>
      <w:tr w:rsidR="00F3272A" w:rsidRPr="00572C80" w14:paraId="11FC8DC3" w14:textId="77777777" w:rsidTr="007E38DE">
        <w:trPr>
          <w:trHeight w:val="278"/>
        </w:trPr>
        <w:tc>
          <w:tcPr>
            <w:tcW w:w="1696" w:type="dxa"/>
            <w:hideMark/>
          </w:tcPr>
          <w:p w14:paraId="774A77BC" w14:textId="1B4CF55E" w:rsidR="00650BF0" w:rsidRPr="00160459" w:rsidRDefault="00650BF0" w:rsidP="00B31AE3">
            <w:pPr>
              <w:jc w:val="left"/>
              <w:rPr>
                <w:rFonts w:ascii="Times New Roman" w:hAnsi="Times New Roman"/>
                <w:color w:val="000000"/>
                <w:sz w:val="20"/>
                <w:szCs w:val="20"/>
                <w:lang w:eastAsia="et-EE"/>
              </w:rPr>
            </w:pPr>
            <w:r w:rsidRPr="00160459">
              <w:rPr>
                <w:rFonts w:ascii="Times New Roman" w:hAnsi="Times New Roman"/>
                <w:color w:val="000000"/>
                <w:sz w:val="20"/>
                <w:szCs w:val="20"/>
                <w:lang w:eastAsia="et-EE"/>
              </w:rPr>
              <w:t xml:space="preserve">Oodatav kokkuhoid </w:t>
            </w:r>
            <w:proofErr w:type="spellStart"/>
            <w:r w:rsidRPr="00160459">
              <w:rPr>
                <w:rFonts w:ascii="Times New Roman" w:hAnsi="Times New Roman"/>
                <w:color w:val="000000"/>
                <w:sz w:val="20"/>
                <w:szCs w:val="20"/>
                <w:lang w:eastAsia="et-EE"/>
              </w:rPr>
              <w:t>tervishoiu</w:t>
            </w:r>
            <w:r w:rsidR="009607F4" w:rsidRPr="00160459">
              <w:rPr>
                <w:rFonts w:ascii="Times New Roman" w:hAnsi="Times New Roman"/>
                <w:color w:val="000000"/>
                <w:sz w:val="20"/>
                <w:szCs w:val="20"/>
                <w:lang w:eastAsia="et-EE"/>
              </w:rPr>
              <w:t>-</w:t>
            </w:r>
            <w:r w:rsidRPr="00160459">
              <w:rPr>
                <w:rFonts w:ascii="Times New Roman" w:hAnsi="Times New Roman"/>
                <w:color w:val="000000"/>
                <w:sz w:val="20"/>
                <w:szCs w:val="20"/>
                <w:lang w:eastAsia="et-EE"/>
              </w:rPr>
              <w:t>süsteemile</w:t>
            </w:r>
            <w:proofErr w:type="spellEnd"/>
            <w:r w:rsidRPr="00160459">
              <w:rPr>
                <w:rFonts w:ascii="Times New Roman" w:hAnsi="Times New Roman"/>
                <w:color w:val="000000"/>
                <w:sz w:val="20"/>
                <w:szCs w:val="20"/>
                <w:lang w:eastAsia="et-EE"/>
              </w:rPr>
              <w:t xml:space="preserve"> </w:t>
            </w:r>
          </w:p>
        </w:tc>
        <w:tc>
          <w:tcPr>
            <w:tcW w:w="992" w:type="dxa"/>
            <w:hideMark/>
          </w:tcPr>
          <w:p w14:paraId="7EE06207" w14:textId="77777777" w:rsidR="00650BF0" w:rsidRPr="00160459" w:rsidRDefault="00650BF0" w:rsidP="00B31AE3">
            <w:pPr>
              <w:jc w:val="right"/>
              <w:rPr>
                <w:rFonts w:ascii="Times New Roman" w:hAnsi="Times New Roman"/>
                <w:color w:val="000000"/>
                <w:sz w:val="20"/>
                <w:szCs w:val="20"/>
                <w:lang w:eastAsia="et-EE"/>
              </w:rPr>
            </w:pPr>
            <w:r w:rsidRPr="00160459">
              <w:rPr>
                <w:rFonts w:ascii="Times New Roman" w:hAnsi="Times New Roman"/>
                <w:color w:val="000000"/>
                <w:sz w:val="20"/>
                <w:szCs w:val="20"/>
                <w:lang w:eastAsia="et-EE"/>
              </w:rPr>
              <w:t>0</w:t>
            </w:r>
          </w:p>
        </w:tc>
        <w:tc>
          <w:tcPr>
            <w:tcW w:w="992" w:type="dxa"/>
            <w:hideMark/>
          </w:tcPr>
          <w:p w14:paraId="011D94C4" w14:textId="77777777" w:rsidR="00650BF0" w:rsidRPr="00160459" w:rsidRDefault="00650BF0" w:rsidP="00B31AE3">
            <w:pPr>
              <w:jc w:val="right"/>
              <w:rPr>
                <w:rFonts w:ascii="Times New Roman" w:hAnsi="Times New Roman"/>
                <w:color w:val="000000"/>
                <w:sz w:val="20"/>
                <w:szCs w:val="20"/>
                <w:lang w:eastAsia="et-EE"/>
              </w:rPr>
            </w:pPr>
            <w:r w:rsidRPr="00160459">
              <w:rPr>
                <w:rFonts w:ascii="Times New Roman" w:hAnsi="Times New Roman"/>
                <w:color w:val="000000"/>
                <w:sz w:val="20"/>
                <w:szCs w:val="20"/>
                <w:lang w:eastAsia="et-EE"/>
              </w:rPr>
              <w:t>0</w:t>
            </w:r>
          </w:p>
        </w:tc>
        <w:tc>
          <w:tcPr>
            <w:tcW w:w="1105" w:type="dxa"/>
            <w:hideMark/>
          </w:tcPr>
          <w:p w14:paraId="66E0DE2B" w14:textId="77777777" w:rsidR="00650BF0" w:rsidRPr="00160459" w:rsidRDefault="00650BF0" w:rsidP="00B31AE3">
            <w:pPr>
              <w:jc w:val="right"/>
              <w:rPr>
                <w:rFonts w:ascii="Times New Roman" w:hAnsi="Times New Roman"/>
                <w:color w:val="000000"/>
                <w:sz w:val="20"/>
                <w:szCs w:val="20"/>
                <w:lang w:eastAsia="et-EE"/>
              </w:rPr>
            </w:pPr>
            <w:r w:rsidRPr="00160459">
              <w:rPr>
                <w:rFonts w:ascii="Times New Roman" w:hAnsi="Times New Roman"/>
                <w:color w:val="000000"/>
                <w:sz w:val="20"/>
                <w:szCs w:val="20"/>
                <w:lang w:eastAsia="et-EE"/>
              </w:rPr>
              <w:t>-1 705 592</w:t>
            </w:r>
          </w:p>
        </w:tc>
        <w:tc>
          <w:tcPr>
            <w:tcW w:w="1067" w:type="dxa"/>
            <w:hideMark/>
          </w:tcPr>
          <w:p w14:paraId="5BB815F3" w14:textId="77777777" w:rsidR="00650BF0" w:rsidRPr="00160459" w:rsidRDefault="00650BF0" w:rsidP="00B31AE3">
            <w:pPr>
              <w:jc w:val="right"/>
              <w:rPr>
                <w:rFonts w:ascii="Times New Roman" w:hAnsi="Times New Roman"/>
                <w:color w:val="000000"/>
                <w:sz w:val="20"/>
                <w:szCs w:val="20"/>
                <w:lang w:eastAsia="et-EE"/>
              </w:rPr>
            </w:pPr>
            <w:r w:rsidRPr="00160459">
              <w:rPr>
                <w:rFonts w:ascii="Times New Roman" w:hAnsi="Times New Roman"/>
                <w:color w:val="000000"/>
                <w:sz w:val="20"/>
                <w:szCs w:val="20"/>
                <w:lang w:eastAsia="et-EE"/>
              </w:rPr>
              <w:t>-5 329 528</w:t>
            </w:r>
          </w:p>
        </w:tc>
        <w:tc>
          <w:tcPr>
            <w:tcW w:w="1070" w:type="dxa"/>
            <w:hideMark/>
          </w:tcPr>
          <w:p w14:paraId="402EFA06" w14:textId="77777777" w:rsidR="00650BF0" w:rsidRPr="00160459" w:rsidRDefault="00650BF0" w:rsidP="00B31AE3">
            <w:pPr>
              <w:jc w:val="right"/>
              <w:rPr>
                <w:rFonts w:ascii="Times New Roman" w:hAnsi="Times New Roman"/>
                <w:color w:val="000000"/>
                <w:sz w:val="20"/>
                <w:szCs w:val="20"/>
                <w:lang w:eastAsia="et-EE"/>
              </w:rPr>
            </w:pPr>
            <w:r w:rsidRPr="00160459">
              <w:rPr>
                <w:rFonts w:ascii="Times New Roman" w:hAnsi="Times New Roman"/>
                <w:color w:val="000000"/>
                <w:sz w:val="20"/>
                <w:szCs w:val="20"/>
                <w:lang w:eastAsia="et-EE"/>
              </w:rPr>
              <w:t>-8 883 668</w:t>
            </w:r>
          </w:p>
        </w:tc>
        <w:tc>
          <w:tcPr>
            <w:tcW w:w="1407" w:type="dxa"/>
            <w:hideMark/>
          </w:tcPr>
          <w:p w14:paraId="653A7D7D" w14:textId="29F613B2" w:rsidR="00650BF0" w:rsidRPr="00160459" w:rsidRDefault="00650BF0" w:rsidP="00B31AE3">
            <w:pPr>
              <w:jc w:val="right"/>
              <w:rPr>
                <w:rFonts w:ascii="Times New Roman" w:hAnsi="Times New Roman"/>
                <w:b/>
                <w:color w:val="000000"/>
                <w:sz w:val="20"/>
                <w:szCs w:val="20"/>
                <w:lang w:eastAsia="et-EE"/>
              </w:rPr>
            </w:pPr>
            <w:r w:rsidRPr="00160459">
              <w:rPr>
                <w:rFonts w:ascii="Times New Roman" w:hAnsi="Times New Roman"/>
                <w:b/>
                <w:color w:val="000000"/>
                <w:sz w:val="20"/>
                <w:szCs w:val="20"/>
                <w:lang w:eastAsia="et-EE"/>
              </w:rPr>
              <w:t>-</w:t>
            </w:r>
            <w:r w:rsidR="00CB741D">
              <w:rPr>
                <w:rFonts w:ascii="Times New Roman" w:hAnsi="Times New Roman"/>
                <w:b/>
                <w:color w:val="000000"/>
                <w:sz w:val="20"/>
                <w:szCs w:val="20"/>
                <w:lang w:eastAsia="et-EE"/>
              </w:rPr>
              <w:t xml:space="preserve"> </w:t>
            </w:r>
            <w:r w:rsidRPr="00160459">
              <w:rPr>
                <w:rFonts w:ascii="Times New Roman" w:hAnsi="Times New Roman"/>
                <w:b/>
                <w:color w:val="000000"/>
                <w:sz w:val="20"/>
                <w:szCs w:val="20"/>
                <w:lang w:eastAsia="et-EE"/>
              </w:rPr>
              <w:t xml:space="preserve">15 918 789 </w:t>
            </w:r>
          </w:p>
        </w:tc>
        <w:tc>
          <w:tcPr>
            <w:tcW w:w="1447" w:type="dxa"/>
            <w:hideMark/>
          </w:tcPr>
          <w:p w14:paraId="0FECFEED" w14:textId="77777777" w:rsidR="00650BF0" w:rsidRPr="00160459" w:rsidRDefault="00650BF0" w:rsidP="00B31AE3">
            <w:pPr>
              <w:jc w:val="left"/>
              <w:rPr>
                <w:rFonts w:ascii="Times New Roman" w:hAnsi="Times New Roman"/>
                <w:color w:val="000000"/>
                <w:sz w:val="20"/>
                <w:szCs w:val="20"/>
                <w:lang w:eastAsia="et-EE"/>
              </w:rPr>
            </w:pPr>
            <w:r w:rsidRPr="00160459">
              <w:rPr>
                <w:rFonts w:ascii="Times New Roman" w:hAnsi="Times New Roman"/>
                <w:color w:val="000000"/>
                <w:sz w:val="20"/>
                <w:szCs w:val="20"/>
                <w:lang w:eastAsia="et-EE"/>
              </w:rPr>
              <w:t>Ravikindlustuse eelarve</w:t>
            </w:r>
          </w:p>
        </w:tc>
      </w:tr>
      <w:tr w:rsidR="00FE255C" w:rsidRPr="00572C80" w14:paraId="70FC7424" w14:textId="77777777" w:rsidTr="007E38DE">
        <w:trPr>
          <w:trHeight w:val="295"/>
        </w:trPr>
        <w:tc>
          <w:tcPr>
            <w:tcW w:w="1696" w:type="dxa"/>
            <w:shd w:val="clear" w:color="auto" w:fill="DAE9F8"/>
            <w:hideMark/>
          </w:tcPr>
          <w:p w14:paraId="20D72624" w14:textId="195FEF4C" w:rsidR="00650BF0" w:rsidRPr="00160459" w:rsidRDefault="00650BF0" w:rsidP="00B31AE3">
            <w:pPr>
              <w:jc w:val="left"/>
              <w:rPr>
                <w:rFonts w:ascii="Times New Roman" w:hAnsi="Times New Roman"/>
                <w:b/>
                <w:color w:val="000000"/>
                <w:sz w:val="20"/>
                <w:szCs w:val="20"/>
                <w:lang w:eastAsia="et-EE"/>
              </w:rPr>
            </w:pPr>
            <w:r w:rsidRPr="00160459">
              <w:rPr>
                <w:rFonts w:ascii="Times New Roman" w:hAnsi="Times New Roman"/>
                <w:b/>
                <w:color w:val="000000"/>
                <w:sz w:val="20"/>
                <w:szCs w:val="20"/>
                <w:lang w:eastAsia="et-EE"/>
              </w:rPr>
              <w:t>S</w:t>
            </w:r>
            <w:r w:rsidR="00A23961" w:rsidRPr="00160459">
              <w:rPr>
                <w:rFonts w:ascii="Times New Roman" w:hAnsi="Times New Roman"/>
                <w:b/>
                <w:color w:val="000000"/>
                <w:sz w:val="20"/>
                <w:szCs w:val="20"/>
                <w:lang w:eastAsia="et-EE"/>
              </w:rPr>
              <w:t>OM</w:t>
            </w:r>
          </w:p>
        </w:tc>
        <w:tc>
          <w:tcPr>
            <w:tcW w:w="992" w:type="dxa"/>
            <w:shd w:val="clear" w:color="auto" w:fill="DAE9F8"/>
          </w:tcPr>
          <w:p w14:paraId="78DF04AC" w14:textId="47B76277" w:rsidR="00650BF0" w:rsidRPr="00160459" w:rsidRDefault="009607C1" w:rsidP="00B31AE3">
            <w:pPr>
              <w:jc w:val="right"/>
              <w:rPr>
                <w:rFonts w:ascii="Times New Roman" w:hAnsi="Times New Roman"/>
                <w:b/>
                <w:color w:val="000000"/>
                <w:sz w:val="20"/>
                <w:szCs w:val="20"/>
                <w:lang w:eastAsia="et-EE"/>
              </w:rPr>
            </w:pPr>
            <w:r w:rsidRPr="00160459">
              <w:rPr>
                <w:rFonts w:ascii="Times New Roman" w:hAnsi="Times New Roman"/>
                <w:b/>
                <w:color w:val="000000"/>
                <w:sz w:val="20"/>
                <w:szCs w:val="20"/>
              </w:rPr>
              <w:t>2 802 514</w:t>
            </w:r>
          </w:p>
        </w:tc>
        <w:tc>
          <w:tcPr>
            <w:tcW w:w="992" w:type="dxa"/>
            <w:shd w:val="clear" w:color="auto" w:fill="DAE9F8"/>
          </w:tcPr>
          <w:p w14:paraId="1EC33345" w14:textId="61494AA4" w:rsidR="00650BF0" w:rsidRPr="00160459" w:rsidRDefault="009607C1" w:rsidP="00B31AE3">
            <w:pPr>
              <w:jc w:val="right"/>
              <w:rPr>
                <w:rFonts w:ascii="Times New Roman" w:hAnsi="Times New Roman"/>
                <w:b/>
                <w:color w:val="000000"/>
                <w:sz w:val="20"/>
                <w:szCs w:val="20"/>
                <w:lang w:eastAsia="et-EE"/>
              </w:rPr>
            </w:pPr>
            <w:r w:rsidRPr="00160459">
              <w:rPr>
                <w:rFonts w:ascii="Times New Roman" w:hAnsi="Times New Roman"/>
                <w:b/>
                <w:color w:val="000000"/>
                <w:sz w:val="20"/>
                <w:szCs w:val="20"/>
              </w:rPr>
              <w:t>3 758 741</w:t>
            </w:r>
          </w:p>
        </w:tc>
        <w:tc>
          <w:tcPr>
            <w:tcW w:w="1105" w:type="dxa"/>
            <w:shd w:val="clear" w:color="auto" w:fill="DAE9F8"/>
            <w:hideMark/>
          </w:tcPr>
          <w:p w14:paraId="4192B06A" w14:textId="77777777" w:rsidR="00650BF0" w:rsidRPr="00160459" w:rsidRDefault="00650BF0" w:rsidP="00B31AE3">
            <w:pPr>
              <w:jc w:val="right"/>
              <w:rPr>
                <w:rFonts w:ascii="Times New Roman" w:hAnsi="Times New Roman"/>
                <w:b/>
                <w:color w:val="000000"/>
                <w:sz w:val="20"/>
                <w:szCs w:val="20"/>
                <w:lang w:eastAsia="et-EE"/>
              </w:rPr>
            </w:pPr>
            <w:r w:rsidRPr="00160459">
              <w:rPr>
                <w:rFonts w:ascii="Times New Roman" w:hAnsi="Times New Roman"/>
                <w:b/>
                <w:color w:val="000000"/>
                <w:sz w:val="20"/>
                <w:szCs w:val="20"/>
                <w:lang w:eastAsia="et-EE"/>
              </w:rPr>
              <w:t>718 087</w:t>
            </w:r>
          </w:p>
        </w:tc>
        <w:tc>
          <w:tcPr>
            <w:tcW w:w="1067" w:type="dxa"/>
            <w:shd w:val="clear" w:color="auto" w:fill="DAE9F8"/>
            <w:hideMark/>
          </w:tcPr>
          <w:p w14:paraId="33869DE3" w14:textId="77777777" w:rsidR="00650BF0" w:rsidRPr="00160459" w:rsidRDefault="00650BF0" w:rsidP="00B31AE3">
            <w:pPr>
              <w:jc w:val="right"/>
              <w:rPr>
                <w:rFonts w:ascii="Times New Roman" w:hAnsi="Times New Roman"/>
                <w:b/>
                <w:color w:val="000000"/>
                <w:sz w:val="20"/>
                <w:szCs w:val="20"/>
                <w:lang w:eastAsia="et-EE"/>
              </w:rPr>
            </w:pPr>
            <w:r w:rsidRPr="00160459">
              <w:rPr>
                <w:rFonts w:ascii="Times New Roman" w:hAnsi="Times New Roman"/>
                <w:b/>
                <w:color w:val="000000"/>
                <w:sz w:val="20"/>
                <w:szCs w:val="20"/>
                <w:lang w:eastAsia="et-EE"/>
              </w:rPr>
              <w:t>4 500 000</w:t>
            </w:r>
          </w:p>
        </w:tc>
        <w:tc>
          <w:tcPr>
            <w:tcW w:w="1070" w:type="dxa"/>
            <w:shd w:val="clear" w:color="auto" w:fill="DAE9F8"/>
            <w:hideMark/>
          </w:tcPr>
          <w:p w14:paraId="4E63DCF7" w14:textId="77777777" w:rsidR="00650BF0" w:rsidRPr="00160459" w:rsidRDefault="00650BF0" w:rsidP="00B31AE3">
            <w:pPr>
              <w:jc w:val="right"/>
              <w:rPr>
                <w:rFonts w:ascii="Times New Roman" w:hAnsi="Times New Roman"/>
                <w:b/>
                <w:color w:val="000000"/>
                <w:sz w:val="20"/>
                <w:szCs w:val="20"/>
                <w:lang w:eastAsia="et-EE"/>
              </w:rPr>
            </w:pPr>
            <w:r w:rsidRPr="00160459">
              <w:rPr>
                <w:rFonts w:ascii="Times New Roman" w:hAnsi="Times New Roman"/>
                <w:b/>
                <w:color w:val="000000"/>
                <w:sz w:val="20"/>
                <w:szCs w:val="20"/>
                <w:lang w:eastAsia="et-EE"/>
              </w:rPr>
              <w:t>3 400 000</w:t>
            </w:r>
          </w:p>
        </w:tc>
        <w:tc>
          <w:tcPr>
            <w:tcW w:w="1407" w:type="dxa"/>
            <w:shd w:val="clear" w:color="auto" w:fill="DAE9F8"/>
            <w:hideMark/>
          </w:tcPr>
          <w:p w14:paraId="6820BEDA" w14:textId="52665E53" w:rsidR="00650BF0" w:rsidRPr="00160459" w:rsidRDefault="00F06F0B" w:rsidP="00B31AE3">
            <w:pPr>
              <w:jc w:val="right"/>
              <w:rPr>
                <w:rFonts w:ascii="Times New Roman" w:hAnsi="Times New Roman"/>
                <w:b/>
                <w:color w:val="000000"/>
                <w:sz w:val="20"/>
                <w:szCs w:val="20"/>
                <w:lang w:eastAsia="et-EE"/>
              </w:rPr>
            </w:pPr>
            <w:r w:rsidRPr="00160459">
              <w:rPr>
                <w:rFonts w:ascii="Times New Roman" w:hAnsi="Times New Roman"/>
                <w:b/>
                <w:color w:val="000000"/>
                <w:sz w:val="20"/>
                <w:szCs w:val="20"/>
              </w:rPr>
              <w:t>15 179 342</w:t>
            </w:r>
          </w:p>
        </w:tc>
        <w:tc>
          <w:tcPr>
            <w:tcW w:w="1447" w:type="dxa"/>
            <w:shd w:val="clear" w:color="auto" w:fill="DAE9F8"/>
            <w:hideMark/>
          </w:tcPr>
          <w:p w14:paraId="4B46AA34" w14:textId="798D1A50" w:rsidR="00650BF0" w:rsidRPr="00160459" w:rsidRDefault="00650BF0" w:rsidP="00B31AE3">
            <w:pPr>
              <w:jc w:val="left"/>
              <w:rPr>
                <w:rFonts w:ascii="Times New Roman" w:hAnsi="Times New Roman"/>
                <w:color w:val="000000"/>
                <w:sz w:val="20"/>
                <w:szCs w:val="20"/>
                <w:lang w:eastAsia="et-EE"/>
              </w:rPr>
            </w:pPr>
          </w:p>
        </w:tc>
      </w:tr>
      <w:tr w:rsidR="00F3272A" w:rsidRPr="00572C80" w14:paraId="34050360" w14:textId="77777777" w:rsidTr="007E38DE">
        <w:trPr>
          <w:trHeight w:val="557"/>
        </w:trPr>
        <w:tc>
          <w:tcPr>
            <w:tcW w:w="1696" w:type="dxa"/>
            <w:hideMark/>
          </w:tcPr>
          <w:p w14:paraId="20006E75" w14:textId="1CE195FC" w:rsidR="00650BF0" w:rsidRPr="00160459" w:rsidRDefault="00650BF0" w:rsidP="00B31AE3">
            <w:pPr>
              <w:jc w:val="left"/>
              <w:rPr>
                <w:rFonts w:ascii="Times New Roman" w:hAnsi="Times New Roman"/>
                <w:color w:val="000000"/>
                <w:sz w:val="20"/>
                <w:szCs w:val="20"/>
                <w:lang w:eastAsia="et-EE"/>
              </w:rPr>
            </w:pPr>
            <w:r w:rsidRPr="00160459">
              <w:rPr>
                <w:rFonts w:ascii="Times New Roman" w:hAnsi="Times New Roman"/>
                <w:color w:val="000000"/>
                <w:sz w:val="20"/>
                <w:szCs w:val="20"/>
                <w:lang w:eastAsia="et-EE"/>
              </w:rPr>
              <w:t>Hooldus</w:t>
            </w:r>
            <w:r w:rsidR="00BA3B12" w:rsidRPr="00160459">
              <w:rPr>
                <w:rFonts w:ascii="Times New Roman" w:hAnsi="Times New Roman"/>
                <w:color w:val="000000"/>
                <w:sz w:val="20"/>
                <w:szCs w:val="20"/>
                <w:lang w:eastAsia="et-EE"/>
              </w:rPr>
              <w:t>-</w:t>
            </w:r>
            <w:r w:rsidRPr="00160459">
              <w:rPr>
                <w:rFonts w:ascii="Times New Roman" w:hAnsi="Times New Roman"/>
                <w:color w:val="000000"/>
                <w:sz w:val="20"/>
                <w:szCs w:val="20"/>
                <w:lang w:eastAsia="et-EE"/>
              </w:rPr>
              <w:t>ko</w:t>
            </w:r>
            <w:r w:rsidR="00BA3B12" w:rsidRPr="00160459">
              <w:rPr>
                <w:rFonts w:ascii="Times New Roman" w:hAnsi="Times New Roman"/>
                <w:color w:val="000000"/>
                <w:sz w:val="20"/>
                <w:szCs w:val="20"/>
                <w:lang w:eastAsia="et-EE"/>
              </w:rPr>
              <w:t>o</w:t>
            </w:r>
            <w:r w:rsidRPr="00160459">
              <w:rPr>
                <w:rFonts w:ascii="Times New Roman" w:hAnsi="Times New Roman"/>
                <w:color w:val="000000"/>
                <w:sz w:val="20"/>
                <w:szCs w:val="20"/>
                <w:lang w:eastAsia="et-EE"/>
              </w:rPr>
              <w:t>rdinaatorite,</w:t>
            </w:r>
            <w:r w:rsidR="00CB741D">
              <w:rPr>
                <w:rFonts w:ascii="Times New Roman" w:hAnsi="Times New Roman"/>
                <w:color w:val="000000"/>
                <w:sz w:val="20"/>
                <w:szCs w:val="20"/>
                <w:lang w:eastAsia="et-EE"/>
              </w:rPr>
              <w:t xml:space="preserve"> </w:t>
            </w:r>
            <w:r w:rsidRPr="00160459">
              <w:rPr>
                <w:rFonts w:ascii="Times New Roman" w:hAnsi="Times New Roman"/>
                <w:color w:val="000000"/>
                <w:sz w:val="20"/>
                <w:szCs w:val="20"/>
                <w:lang w:eastAsia="et-EE"/>
              </w:rPr>
              <w:t>võrgustikujuhtide ja tervisejuhtide rahastamine</w:t>
            </w:r>
          </w:p>
        </w:tc>
        <w:tc>
          <w:tcPr>
            <w:tcW w:w="992" w:type="dxa"/>
            <w:noWrap/>
            <w:hideMark/>
          </w:tcPr>
          <w:p w14:paraId="4B9A4F34" w14:textId="77777777" w:rsidR="00650BF0" w:rsidRPr="00160459" w:rsidRDefault="00650BF0" w:rsidP="00B31AE3">
            <w:pPr>
              <w:jc w:val="right"/>
              <w:rPr>
                <w:rFonts w:ascii="Times New Roman" w:hAnsi="Times New Roman"/>
                <w:color w:val="000000"/>
                <w:sz w:val="20"/>
                <w:szCs w:val="20"/>
                <w:lang w:eastAsia="et-EE"/>
              </w:rPr>
            </w:pPr>
            <w:r w:rsidRPr="00160459">
              <w:rPr>
                <w:rFonts w:ascii="Times New Roman" w:hAnsi="Times New Roman"/>
                <w:color w:val="000000"/>
                <w:sz w:val="20"/>
                <w:szCs w:val="20"/>
                <w:lang w:eastAsia="et-EE"/>
              </w:rPr>
              <w:t>2 002 614</w:t>
            </w:r>
          </w:p>
        </w:tc>
        <w:tc>
          <w:tcPr>
            <w:tcW w:w="992" w:type="dxa"/>
            <w:noWrap/>
            <w:hideMark/>
          </w:tcPr>
          <w:p w14:paraId="79DD496A" w14:textId="77777777" w:rsidR="00650BF0" w:rsidRPr="00160459" w:rsidRDefault="00650BF0" w:rsidP="00B31AE3">
            <w:pPr>
              <w:jc w:val="right"/>
              <w:rPr>
                <w:rFonts w:ascii="Times New Roman" w:hAnsi="Times New Roman"/>
                <w:color w:val="000000"/>
                <w:sz w:val="20"/>
                <w:szCs w:val="20"/>
                <w:lang w:eastAsia="et-EE"/>
              </w:rPr>
            </w:pPr>
            <w:r w:rsidRPr="00160459">
              <w:rPr>
                <w:rFonts w:ascii="Times New Roman" w:hAnsi="Times New Roman"/>
                <w:color w:val="000000"/>
                <w:sz w:val="20"/>
                <w:szCs w:val="20"/>
                <w:lang w:eastAsia="et-EE"/>
              </w:rPr>
              <w:t>2 354 550</w:t>
            </w:r>
          </w:p>
        </w:tc>
        <w:tc>
          <w:tcPr>
            <w:tcW w:w="1105" w:type="dxa"/>
            <w:noWrap/>
            <w:hideMark/>
          </w:tcPr>
          <w:p w14:paraId="39566B4F" w14:textId="77777777" w:rsidR="00650BF0" w:rsidRPr="00160459" w:rsidRDefault="00650BF0" w:rsidP="00B31AE3">
            <w:pPr>
              <w:jc w:val="right"/>
              <w:rPr>
                <w:rFonts w:ascii="Times New Roman" w:hAnsi="Times New Roman"/>
                <w:color w:val="000000"/>
                <w:sz w:val="20"/>
                <w:szCs w:val="20"/>
                <w:lang w:eastAsia="et-EE"/>
              </w:rPr>
            </w:pPr>
            <w:r w:rsidRPr="00160459">
              <w:rPr>
                <w:rFonts w:ascii="Times New Roman" w:hAnsi="Times New Roman"/>
                <w:color w:val="000000"/>
                <w:sz w:val="20"/>
                <w:szCs w:val="20"/>
                <w:lang w:eastAsia="et-EE"/>
              </w:rPr>
              <w:t>618 087</w:t>
            </w:r>
          </w:p>
        </w:tc>
        <w:tc>
          <w:tcPr>
            <w:tcW w:w="1067" w:type="dxa"/>
            <w:noWrap/>
            <w:hideMark/>
          </w:tcPr>
          <w:p w14:paraId="435F7CA8" w14:textId="77777777" w:rsidR="00650BF0" w:rsidRPr="00160459" w:rsidRDefault="00650BF0" w:rsidP="00B31AE3">
            <w:pPr>
              <w:jc w:val="right"/>
              <w:rPr>
                <w:rFonts w:ascii="Times New Roman" w:hAnsi="Times New Roman"/>
                <w:color w:val="000000"/>
                <w:sz w:val="20"/>
                <w:szCs w:val="20"/>
                <w:lang w:eastAsia="et-EE"/>
              </w:rPr>
            </w:pPr>
            <w:r w:rsidRPr="00160459">
              <w:rPr>
                <w:rFonts w:ascii="Times New Roman" w:hAnsi="Times New Roman"/>
                <w:color w:val="000000"/>
                <w:sz w:val="20"/>
                <w:szCs w:val="20"/>
                <w:lang w:eastAsia="et-EE"/>
              </w:rPr>
              <w:t> </w:t>
            </w:r>
          </w:p>
        </w:tc>
        <w:tc>
          <w:tcPr>
            <w:tcW w:w="1070" w:type="dxa"/>
            <w:noWrap/>
            <w:hideMark/>
          </w:tcPr>
          <w:p w14:paraId="413E1365" w14:textId="77777777" w:rsidR="00650BF0" w:rsidRPr="00160459" w:rsidRDefault="00650BF0" w:rsidP="00B31AE3">
            <w:pPr>
              <w:jc w:val="right"/>
              <w:rPr>
                <w:rFonts w:ascii="Times New Roman" w:hAnsi="Times New Roman"/>
                <w:color w:val="000000"/>
                <w:sz w:val="20"/>
                <w:szCs w:val="20"/>
                <w:lang w:eastAsia="et-EE"/>
              </w:rPr>
            </w:pPr>
            <w:r w:rsidRPr="00160459">
              <w:rPr>
                <w:rFonts w:ascii="Times New Roman" w:hAnsi="Times New Roman"/>
                <w:color w:val="000000"/>
                <w:sz w:val="20"/>
                <w:szCs w:val="20"/>
                <w:lang w:eastAsia="et-EE"/>
              </w:rPr>
              <w:t> </w:t>
            </w:r>
          </w:p>
        </w:tc>
        <w:tc>
          <w:tcPr>
            <w:tcW w:w="1407" w:type="dxa"/>
            <w:hideMark/>
          </w:tcPr>
          <w:p w14:paraId="057AE5C8" w14:textId="41BE7866" w:rsidR="00650BF0" w:rsidRPr="00160459" w:rsidRDefault="00CB741D" w:rsidP="00B31AE3">
            <w:pPr>
              <w:jc w:val="right"/>
              <w:rPr>
                <w:rFonts w:ascii="Times New Roman" w:hAnsi="Times New Roman"/>
                <w:b/>
                <w:color w:val="000000"/>
                <w:sz w:val="20"/>
                <w:szCs w:val="20"/>
                <w:lang w:eastAsia="et-EE"/>
              </w:rPr>
            </w:pPr>
            <w:r>
              <w:rPr>
                <w:rFonts w:ascii="Times New Roman" w:hAnsi="Times New Roman"/>
                <w:b/>
                <w:color w:val="000000"/>
                <w:sz w:val="20"/>
                <w:szCs w:val="20"/>
                <w:lang w:eastAsia="et-EE"/>
              </w:rPr>
              <w:t xml:space="preserve">  </w:t>
            </w:r>
            <w:r w:rsidR="00650BF0" w:rsidRPr="00160459">
              <w:rPr>
                <w:rFonts w:ascii="Times New Roman" w:hAnsi="Times New Roman"/>
                <w:b/>
                <w:color w:val="000000"/>
                <w:sz w:val="20"/>
                <w:szCs w:val="20"/>
                <w:lang w:eastAsia="et-EE"/>
              </w:rPr>
              <w:t xml:space="preserve">4 975 251 </w:t>
            </w:r>
          </w:p>
        </w:tc>
        <w:tc>
          <w:tcPr>
            <w:tcW w:w="1447" w:type="dxa"/>
            <w:hideMark/>
          </w:tcPr>
          <w:p w14:paraId="56CDE632" w14:textId="182B543D" w:rsidR="00650BF0" w:rsidRPr="00160459" w:rsidRDefault="00650BF0" w:rsidP="00B31AE3">
            <w:pPr>
              <w:jc w:val="left"/>
              <w:rPr>
                <w:rFonts w:ascii="Times New Roman" w:hAnsi="Times New Roman"/>
                <w:color w:val="000000"/>
                <w:sz w:val="20"/>
                <w:szCs w:val="20"/>
                <w:lang w:eastAsia="et-EE"/>
              </w:rPr>
            </w:pPr>
            <w:proofErr w:type="spellStart"/>
            <w:r w:rsidRPr="00160459">
              <w:rPr>
                <w:rFonts w:ascii="Times New Roman" w:hAnsi="Times New Roman"/>
                <w:color w:val="000000"/>
                <w:sz w:val="20"/>
                <w:szCs w:val="20"/>
                <w:lang w:eastAsia="et-EE"/>
              </w:rPr>
              <w:t>Välisvahendid</w:t>
            </w:r>
            <w:proofErr w:type="spellEnd"/>
            <w:r w:rsidRPr="00160459">
              <w:rPr>
                <w:rFonts w:ascii="Times New Roman" w:hAnsi="Times New Roman"/>
                <w:color w:val="000000"/>
                <w:sz w:val="20"/>
                <w:szCs w:val="20"/>
                <w:lang w:eastAsia="et-EE"/>
              </w:rPr>
              <w:t>: 2021-2027 struktuuri</w:t>
            </w:r>
            <w:r w:rsidR="001C7770" w:rsidRPr="00160459">
              <w:rPr>
                <w:rFonts w:ascii="Times New Roman" w:hAnsi="Times New Roman"/>
                <w:color w:val="000000"/>
                <w:sz w:val="20"/>
                <w:szCs w:val="20"/>
                <w:lang w:eastAsia="et-EE"/>
              </w:rPr>
              <w:t>-</w:t>
            </w:r>
            <w:r w:rsidRPr="00160459">
              <w:rPr>
                <w:rFonts w:ascii="Times New Roman" w:hAnsi="Times New Roman"/>
                <w:color w:val="000000"/>
                <w:sz w:val="20"/>
                <w:szCs w:val="20"/>
                <w:lang w:eastAsia="et-EE"/>
              </w:rPr>
              <w:t xml:space="preserve">vahendid </w:t>
            </w:r>
          </w:p>
        </w:tc>
      </w:tr>
      <w:tr w:rsidR="002F6F26" w:rsidRPr="00572C80" w14:paraId="60F52BBA" w14:textId="77777777" w:rsidTr="007E38DE">
        <w:trPr>
          <w:trHeight w:val="835"/>
        </w:trPr>
        <w:tc>
          <w:tcPr>
            <w:tcW w:w="1696" w:type="dxa"/>
          </w:tcPr>
          <w:p w14:paraId="11330FE3" w14:textId="6C1EED4C" w:rsidR="002F6F26" w:rsidRPr="00160459" w:rsidRDefault="3E42D7B8" w:rsidP="00B31AE3">
            <w:pPr>
              <w:jc w:val="left"/>
              <w:rPr>
                <w:rFonts w:ascii="Times New Roman" w:hAnsi="Times New Roman"/>
                <w:color w:val="000000"/>
                <w:sz w:val="20"/>
                <w:szCs w:val="20"/>
                <w:lang w:eastAsia="et-EE"/>
              </w:rPr>
            </w:pPr>
            <w:r w:rsidRPr="00160459">
              <w:rPr>
                <w:rFonts w:ascii="Times New Roman" w:hAnsi="Times New Roman"/>
                <w:color w:val="000000" w:themeColor="text1"/>
                <w:sz w:val="20"/>
                <w:szCs w:val="20"/>
                <w:lang w:eastAsia="et-EE"/>
              </w:rPr>
              <w:t>Tervisetee</w:t>
            </w:r>
            <w:r w:rsidR="000B1882" w:rsidRPr="00160459">
              <w:rPr>
                <w:rFonts w:ascii="Times New Roman" w:hAnsi="Times New Roman"/>
                <w:color w:val="000000" w:themeColor="text1"/>
                <w:sz w:val="20"/>
                <w:szCs w:val="20"/>
                <w:lang w:eastAsia="et-EE"/>
              </w:rPr>
              <w:t>juhtide õppekava väljatöötamine ja täiendkoolitused</w:t>
            </w:r>
          </w:p>
        </w:tc>
        <w:tc>
          <w:tcPr>
            <w:tcW w:w="992" w:type="dxa"/>
            <w:noWrap/>
          </w:tcPr>
          <w:p w14:paraId="6EF534D4" w14:textId="3B0222D7" w:rsidR="002F6F26" w:rsidRPr="00160459" w:rsidRDefault="000B1882" w:rsidP="00B31AE3">
            <w:pPr>
              <w:jc w:val="right"/>
              <w:rPr>
                <w:rFonts w:ascii="Times New Roman" w:hAnsi="Times New Roman"/>
                <w:color w:val="000000"/>
                <w:sz w:val="20"/>
                <w:szCs w:val="20"/>
                <w:lang w:eastAsia="et-EE"/>
              </w:rPr>
            </w:pPr>
            <w:r w:rsidRPr="00160459">
              <w:rPr>
                <w:rFonts w:ascii="Times New Roman" w:hAnsi="Times New Roman"/>
                <w:color w:val="000000"/>
                <w:sz w:val="20"/>
                <w:szCs w:val="20"/>
                <w:lang w:eastAsia="et-EE"/>
              </w:rPr>
              <w:t>20 000</w:t>
            </w:r>
          </w:p>
        </w:tc>
        <w:tc>
          <w:tcPr>
            <w:tcW w:w="992" w:type="dxa"/>
            <w:noWrap/>
          </w:tcPr>
          <w:p w14:paraId="4FF8A027" w14:textId="5BFF69EC" w:rsidR="002F6F26" w:rsidRPr="00160459" w:rsidRDefault="000B1882" w:rsidP="00B31AE3">
            <w:pPr>
              <w:jc w:val="right"/>
              <w:rPr>
                <w:rFonts w:ascii="Times New Roman" w:hAnsi="Times New Roman"/>
                <w:color w:val="000000"/>
                <w:sz w:val="20"/>
                <w:szCs w:val="20"/>
                <w:lang w:eastAsia="et-EE"/>
              </w:rPr>
            </w:pPr>
            <w:r w:rsidRPr="00160459">
              <w:rPr>
                <w:rFonts w:ascii="Times New Roman" w:hAnsi="Times New Roman"/>
                <w:color w:val="000000"/>
                <w:sz w:val="20"/>
                <w:szCs w:val="20"/>
                <w:lang w:eastAsia="et-EE"/>
              </w:rPr>
              <w:t>80 000</w:t>
            </w:r>
          </w:p>
        </w:tc>
        <w:tc>
          <w:tcPr>
            <w:tcW w:w="1105" w:type="dxa"/>
            <w:noWrap/>
          </w:tcPr>
          <w:p w14:paraId="1024CAD1" w14:textId="708F5813" w:rsidR="002F6F26" w:rsidRPr="00160459" w:rsidRDefault="000B1882" w:rsidP="00B31AE3">
            <w:pPr>
              <w:jc w:val="right"/>
              <w:rPr>
                <w:rFonts w:ascii="Times New Roman" w:hAnsi="Times New Roman"/>
                <w:color w:val="000000"/>
                <w:sz w:val="20"/>
                <w:szCs w:val="20"/>
                <w:lang w:eastAsia="et-EE"/>
              </w:rPr>
            </w:pPr>
            <w:r w:rsidRPr="00160459">
              <w:rPr>
                <w:rFonts w:ascii="Times New Roman" w:hAnsi="Times New Roman"/>
                <w:color w:val="000000"/>
                <w:sz w:val="20"/>
                <w:szCs w:val="20"/>
                <w:lang w:eastAsia="et-EE"/>
              </w:rPr>
              <w:t>100 000</w:t>
            </w:r>
          </w:p>
        </w:tc>
        <w:tc>
          <w:tcPr>
            <w:tcW w:w="1067" w:type="dxa"/>
            <w:noWrap/>
          </w:tcPr>
          <w:p w14:paraId="6E8574D0" w14:textId="4632CCD5" w:rsidR="002F6F26" w:rsidRPr="00160459" w:rsidRDefault="000B1882" w:rsidP="00B31AE3">
            <w:pPr>
              <w:jc w:val="right"/>
              <w:rPr>
                <w:rFonts w:ascii="Times New Roman" w:hAnsi="Times New Roman"/>
                <w:color w:val="000000"/>
                <w:sz w:val="20"/>
                <w:szCs w:val="20"/>
                <w:lang w:eastAsia="et-EE"/>
              </w:rPr>
            </w:pPr>
            <w:r w:rsidRPr="00160459">
              <w:rPr>
                <w:rFonts w:ascii="Times New Roman" w:hAnsi="Times New Roman"/>
                <w:color w:val="000000"/>
                <w:sz w:val="20"/>
                <w:szCs w:val="20"/>
                <w:lang w:eastAsia="et-EE"/>
              </w:rPr>
              <w:t> </w:t>
            </w:r>
          </w:p>
        </w:tc>
        <w:tc>
          <w:tcPr>
            <w:tcW w:w="1070" w:type="dxa"/>
            <w:noWrap/>
          </w:tcPr>
          <w:p w14:paraId="10DF34F2" w14:textId="25E8F201" w:rsidR="002F6F26" w:rsidRPr="00160459" w:rsidRDefault="000B1882" w:rsidP="00B31AE3">
            <w:pPr>
              <w:jc w:val="right"/>
              <w:rPr>
                <w:rFonts w:ascii="Times New Roman" w:hAnsi="Times New Roman"/>
                <w:color w:val="000000"/>
                <w:sz w:val="20"/>
                <w:szCs w:val="20"/>
                <w:lang w:eastAsia="et-EE"/>
              </w:rPr>
            </w:pPr>
            <w:r w:rsidRPr="00160459">
              <w:rPr>
                <w:rFonts w:ascii="Times New Roman" w:hAnsi="Times New Roman"/>
                <w:color w:val="000000"/>
                <w:sz w:val="20"/>
                <w:szCs w:val="20"/>
                <w:lang w:eastAsia="et-EE"/>
              </w:rPr>
              <w:t> </w:t>
            </w:r>
          </w:p>
        </w:tc>
        <w:tc>
          <w:tcPr>
            <w:tcW w:w="1407" w:type="dxa"/>
          </w:tcPr>
          <w:p w14:paraId="5DFED23F" w14:textId="31A92A80" w:rsidR="002F6F26" w:rsidRPr="00160459" w:rsidRDefault="00CB741D" w:rsidP="00B31AE3">
            <w:pPr>
              <w:jc w:val="right"/>
              <w:rPr>
                <w:rFonts w:ascii="Times New Roman" w:hAnsi="Times New Roman"/>
                <w:b/>
                <w:color w:val="000000"/>
                <w:sz w:val="20"/>
                <w:szCs w:val="20"/>
                <w:lang w:eastAsia="et-EE"/>
              </w:rPr>
            </w:pPr>
            <w:r>
              <w:rPr>
                <w:rFonts w:ascii="Times New Roman" w:hAnsi="Times New Roman"/>
                <w:b/>
                <w:color w:val="000000"/>
                <w:sz w:val="20"/>
                <w:szCs w:val="20"/>
                <w:lang w:eastAsia="et-EE"/>
              </w:rPr>
              <w:t xml:space="preserve">   </w:t>
            </w:r>
            <w:r w:rsidR="000B1882" w:rsidRPr="00160459">
              <w:rPr>
                <w:rFonts w:ascii="Times New Roman" w:hAnsi="Times New Roman"/>
                <w:b/>
                <w:color w:val="000000"/>
                <w:sz w:val="20"/>
                <w:szCs w:val="20"/>
                <w:lang w:eastAsia="et-EE"/>
              </w:rPr>
              <w:t xml:space="preserve">200 000 </w:t>
            </w:r>
          </w:p>
        </w:tc>
        <w:tc>
          <w:tcPr>
            <w:tcW w:w="1447" w:type="dxa"/>
          </w:tcPr>
          <w:p w14:paraId="13D4ACC8" w14:textId="2658615A" w:rsidR="002F6F26" w:rsidRPr="00160459" w:rsidRDefault="000B1882" w:rsidP="00B31AE3">
            <w:pPr>
              <w:jc w:val="left"/>
              <w:rPr>
                <w:rFonts w:ascii="Times New Roman" w:hAnsi="Times New Roman"/>
                <w:color w:val="000000"/>
                <w:sz w:val="20"/>
                <w:szCs w:val="20"/>
                <w:lang w:eastAsia="et-EE"/>
              </w:rPr>
            </w:pPr>
            <w:proofErr w:type="spellStart"/>
            <w:r w:rsidRPr="00160459">
              <w:rPr>
                <w:rFonts w:ascii="Times New Roman" w:hAnsi="Times New Roman"/>
                <w:color w:val="000000"/>
                <w:sz w:val="20"/>
                <w:szCs w:val="20"/>
                <w:lang w:eastAsia="et-EE"/>
              </w:rPr>
              <w:t>Välisvahendid</w:t>
            </w:r>
            <w:proofErr w:type="spellEnd"/>
            <w:r w:rsidRPr="00160459">
              <w:rPr>
                <w:rFonts w:ascii="Times New Roman" w:hAnsi="Times New Roman"/>
                <w:color w:val="000000"/>
                <w:sz w:val="20"/>
                <w:szCs w:val="20"/>
                <w:lang w:eastAsia="et-EE"/>
              </w:rPr>
              <w:t xml:space="preserve">: Šveitsi-Eesti koostööprogramm </w:t>
            </w:r>
          </w:p>
        </w:tc>
      </w:tr>
      <w:tr w:rsidR="00F3272A" w:rsidRPr="00572C80" w14:paraId="016F5587" w14:textId="77777777" w:rsidTr="007E38DE">
        <w:trPr>
          <w:trHeight w:val="835"/>
        </w:trPr>
        <w:tc>
          <w:tcPr>
            <w:tcW w:w="1696" w:type="dxa"/>
            <w:hideMark/>
          </w:tcPr>
          <w:p w14:paraId="3F5F5357" w14:textId="1BA11E02" w:rsidR="00650BF0" w:rsidRPr="00160459" w:rsidRDefault="00650BF0" w:rsidP="00B31AE3">
            <w:pPr>
              <w:jc w:val="left"/>
              <w:rPr>
                <w:rFonts w:ascii="Times New Roman" w:hAnsi="Times New Roman"/>
                <w:color w:val="000000"/>
                <w:sz w:val="20"/>
                <w:szCs w:val="20"/>
                <w:lang w:eastAsia="et-EE"/>
              </w:rPr>
            </w:pPr>
            <w:r w:rsidRPr="00160459">
              <w:rPr>
                <w:rFonts w:ascii="Times New Roman" w:hAnsi="Times New Roman"/>
                <w:color w:val="000000" w:themeColor="text1"/>
                <w:sz w:val="20"/>
                <w:szCs w:val="20"/>
                <w:lang w:eastAsia="et-EE"/>
              </w:rPr>
              <w:t xml:space="preserve">IT arendused, juhtimislaua </w:t>
            </w:r>
            <w:r w:rsidR="00A36764" w:rsidRPr="00160459">
              <w:rPr>
                <w:rFonts w:ascii="Times New Roman" w:hAnsi="Times New Roman"/>
                <w:color w:val="000000" w:themeColor="text1"/>
                <w:sz w:val="20"/>
                <w:szCs w:val="20"/>
                <w:lang w:eastAsia="et-EE"/>
              </w:rPr>
              <w:t>arendustegevus</w:t>
            </w:r>
            <w:r w:rsidR="00B22E50" w:rsidRPr="00160459">
              <w:rPr>
                <w:rFonts w:ascii="Times New Roman" w:hAnsi="Times New Roman"/>
                <w:color w:val="000000" w:themeColor="text1"/>
                <w:sz w:val="20"/>
                <w:szCs w:val="20"/>
                <w:lang w:eastAsia="et-EE"/>
              </w:rPr>
              <w:t>,</w:t>
            </w:r>
            <w:r w:rsidRPr="00160459">
              <w:rPr>
                <w:rFonts w:ascii="Times New Roman" w:hAnsi="Times New Roman"/>
                <w:color w:val="000000" w:themeColor="text1"/>
                <w:sz w:val="20"/>
                <w:szCs w:val="20"/>
                <w:lang w:eastAsia="et-EE"/>
              </w:rPr>
              <w:t xml:space="preserve"> </w:t>
            </w:r>
            <w:r w:rsidR="3E42D7B8" w:rsidRPr="00160459">
              <w:rPr>
                <w:rFonts w:ascii="Times New Roman" w:hAnsi="Times New Roman"/>
                <w:color w:val="000000" w:themeColor="text1"/>
                <w:sz w:val="20"/>
                <w:szCs w:val="20"/>
                <w:lang w:eastAsia="et-EE"/>
              </w:rPr>
              <w:t>tervisetee</w:t>
            </w:r>
            <w:r w:rsidRPr="00160459">
              <w:rPr>
                <w:rFonts w:ascii="Times New Roman" w:hAnsi="Times New Roman"/>
                <w:color w:val="000000" w:themeColor="text1"/>
                <w:sz w:val="20"/>
                <w:szCs w:val="20"/>
                <w:lang w:eastAsia="et-EE"/>
              </w:rPr>
              <w:t xml:space="preserve">juhtide õppekava väljatöötamine </w:t>
            </w:r>
            <w:r w:rsidR="001B0427" w:rsidRPr="00160459">
              <w:rPr>
                <w:rFonts w:ascii="Times New Roman" w:hAnsi="Times New Roman"/>
                <w:color w:val="000000" w:themeColor="text1"/>
                <w:sz w:val="20"/>
                <w:szCs w:val="20"/>
                <w:lang w:eastAsia="et-EE"/>
              </w:rPr>
              <w:t>ja</w:t>
            </w:r>
            <w:r w:rsidR="00CB741D">
              <w:rPr>
                <w:rFonts w:ascii="Times New Roman" w:hAnsi="Times New Roman"/>
                <w:color w:val="000000" w:themeColor="text1"/>
                <w:sz w:val="20"/>
                <w:szCs w:val="20"/>
                <w:lang w:eastAsia="et-EE"/>
              </w:rPr>
              <w:t xml:space="preserve"> </w:t>
            </w:r>
            <w:r w:rsidRPr="00160459">
              <w:rPr>
                <w:rFonts w:ascii="Times New Roman" w:hAnsi="Times New Roman"/>
                <w:color w:val="000000" w:themeColor="text1"/>
                <w:sz w:val="20"/>
                <w:szCs w:val="20"/>
                <w:lang w:eastAsia="et-EE"/>
              </w:rPr>
              <w:t>täiendkoolitused</w:t>
            </w:r>
          </w:p>
        </w:tc>
        <w:tc>
          <w:tcPr>
            <w:tcW w:w="992" w:type="dxa"/>
            <w:noWrap/>
            <w:hideMark/>
          </w:tcPr>
          <w:p w14:paraId="470D05CD" w14:textId="77777777" w:rsidR="00650BF0" w:rsidRPr="00160459" w:rsidRDefault="00650BF0" w:rsidP="00B31AE3">
            <w:pPr>
              <w:jc w:val="right"/>
              <w:rPr>
                <w:rFonts w:ascii="Times New Roman" w:hAnsi="Times New Roman"/>
                <w:color w:val="000000"/>
                <w:sz w:val="20"/>
                <w:szCs w:val="20"/>
                <w:lang w:eastAsia="et-EE"/>
              </w:rPr>
            </w:pPr>
            <w:r w:rsidRPr="00160459">
              <w:rPr>
                <w:rFonts w:ascii="Times New Roman" w:hAnsi="Times New Roman"/>
                <w:color w:val="000000"/>
                <w:sz w:val="20"/>
                <w:szCs w:val="20"/>
                <w:lang w:eastAsia="et-EE"/>
              </w:rPr>
              <w:t> </w:t>
            </w:r>
          </w:p>
        </w:tc>
        <w:tc>
          <w:tcPr>
            <w:tcW w:w="992" w:type="dxa"/>
            <w:noWrap/>
            <w:hideMark/>
          </w:tcPr>
          <w:p w14:paraId="59A4511A" w14:textId="77777777" w:rsidR="00650BF0" w:rsidRPr="00160459" w:rsidRDefault="00650BF0" w:rsidP="00B31AE3">
            <w:pPr>
              <w:jc w:val="right"/>
              <w:rPr>
                <w:rFonts w:ascii="Times New Roman" w:hAnsi="Times New Roman"/>
                <w:color w:val="000000"/>
                <w:sz w:val="20"/>
                <w:szCs w:val="20"/>
                <w:lang w:eastAsia="et-EE"/>
              </w:rPr>
            </w:pPr>
            <w:r w:rsidRPr="00160459">
              <w:rPr>
                <w:rFonts w:ascii="Times New Roman" w:hAnsi="Times New Roman"/>
                <w:color w:val="000000"/>
                <w:sz w:val="20"/>
                <w:szCs w:val="20"/>
                <w:lang w:eastAsia="et-EE"/>
              </w:rPr>
              <w:t> </w:t>
            </w:r>
          </w:p>
        </w:tc>
        <w:tc>
          <w:tcPr>
            <w:tcW w:w="1105" w:type="dxa"/>
            <w:noWrap/>
            <w:hideMark/>
          </w:tcPr>
          <w:p w14:paraId="0FC8452A" w14:textId="77777777" w:rsidR="00650BF0" w:rsidRPr="00160459" w:rsidRDefault="00650BF0" w:rsidP="00B31AE3">
            <w:pPr>
              <w:jc w:val="right"/>
              <w:rPr>
                <w:rFonts w:ascii="Times New Roman" w:hAnsi="Times New Roman"/>
                <w:color w:val="000000"/>
                <w:sz w:val="20"/>
                <w:szCs w:val="20"/>
                <w:lang w:eastAsia="et-EE"/>
              </w:rPr>
            </w:pPr>
            <w:r w:rsidRPr="00160459">
              <w:rPr>
                <w:rFonts w:ascii="Times New Roman" w:hAnsi="Times New Roman"/>
                <w:color w:val="000000"/>
                <w:sz w:val="20"/>
                <w:szCs w:val="20"/>
                <w:lang w:eastAsia="et-EE"/>
              </w:rPr>
              <w:t> </w:t>
            </w:r>
          </w:p>
        </w:tc>
        <w:tc>
          <w:tcPr>
            <w:tcW w:w="1067" w:type="dxa"/>
            <w:noWrap/>
            <w:hideMark/>
          </w:tcPr>
          <w:p w14:paraId="11121342" w14:textId="77777777" w:rsidR="00650BF0" w:rsidRPr="00160459" w:rsidRDefault="00650BF0" w:rsidP="00B31AE3">
            <w:pPr>
              <w:jc w:val="right"/>
              <w:rPr>
                <w:rFonts w:ascii="Times New Roman" w:hAnsi="Times New Roman"/>
                <w:color w:val="000000"/>
                <w:sz w:val="20"/>
                <w:szCs w:val="20"/>
                <w:lang w:eastAsia="et-EE"/>
              </w:rPr>
            </w:pPr>
            <w:r w:rsidRPr="00160459">
              <w:rPr>
                <w:rFonts w:ascii="Times New Roman" w:hAnsi="Times New Roman"/>
                <w:color w:val="000000"/>
                <w:sz w:val="20"/>
                <w:szCs w:val="20"/>
                <w:lang w:eastAsia="et-EE"/>
              </w:rPr>
              <w:t>4 500 000</w:t>
            </w:r>
          </w:p>
        </w:tc>
        <w:tc>
          <w:tcPr>
            <w:tcW w:w="1070" w:type="dxa"/>
            <w:noWrap/>
            <w:hideMark/>
          </w:tcPr>
          <w:p w14:paraId="7D798AE3" w14:textId="77777777" w:rsidR="00650BF0" w:rsidRPr="00160459" w:rsidRDefault="00650BF0" w:rsidP="00B31AE3">
            <w:pPr>
              <w:jc w:val="right"/>
              <w:rPr>
                <w:rFonts w:ascii="Times New Roman" w:hAnsi="Times New Roman"/>
                <w:color w:val="000000"/>
                <w:sz w:val="20"/>
                <w:szCs w:val="20"/>
                <w:lang w:eastAsia="et-EE"/>
              </w:rPr>
            </w:pPr>
            <w:r w:rsidRPr="00160459">
              <w:rPr>
                <w:rFonts w:ascii="Times New Roman" w:hAnsi="Times New Roman"/>
                <w:color w:val="000000"/>
                <w:sz w:val="20"/>
                <w:szCs w:val="20"/>
                <w:lang w:eastAsia="et-EE"/>
              </w:rPr>
              <w:t>3 400 000</w:t>
            </w:r>
          </w:p>
        </w:tc>
        <w:tc>
          <w:tcPr>
            <w:tcW w:w="1407" w:type="dxa"/>
            <w:hideMark/>
          </w:tcPr>
          <w:p w14:paraId="3AD22458" w14:textId="6782E3F6" w:rsidR="00650BF0" w:rsidRPr="00160459" w:rsidRDefault="00CB741D" w:rsidP="00B31AE3">
            <w:pPr>
              <w:jc w:val="right"/>
              <w:rPr>
                <w:rFonts w:ascii="Times New Roman" w:hAnsi="Times New Roman"/>
                <w:b/>
                <w:color w:val="000000"/>
                <w:sz w:val="20"/>
                <w:szCs w:val="20"/>
                <w:lang w:eastAsia="et-EE"/>
              </w:rPr>
            </w:pPr>
            <w:r>
              <w:rPr>
                <w:rFonts w:ascii="Times New Roman" w:hAnsi="Times New Roman"/>
                <w:b/>
                <w:color w:val="000000"/>
                <w:sz w:val="20"/>
                <w:szCs w:val="20"/>
                <w:lang w:eastAsia="et-EE"/>
              </w:rPr>
              <w:t xml:space="preserve">  </w:t>
            </w:r>
            <w:r w:rsidR="00650BF0" w:rsidRPr="00160459">
              <w:rPr>
                <w:rFonts w:ascii="Times New Roman" w:hAnsi="Times New Roman"/>
                <w:b/>
                <w:color w:val="000000"/>
                <w:sz w:val="20"/>
                <w:szCs w:val="20"/>
                <w:lang w:eastAsia="et-EE"/>
              </w:rPr>
              <w:t xml:space="preserve">7 900 000 </w:t>
            </w:r>
          </w:p>
        </w:tc>
        <w:tc>
          <w:tcPr>
            <w:tcW w:w="1447" w:type="dxa"/>
            <w:hideMark/>
          </w:tcPr>
          <w:p w14:paraId="2AC923CE" w14:textId="1FF89B45" w:rsidR="00650BF0" w:rsidRPr="00160459" w:rsidRDefault="00650BF0" w:rsidP="00B31AE3">
            <w:pPr>
              <w:jc w:val="left"/>
              <w:rPr>
                <w:rFonts w:ascii="Times New Roman" w:hAnsi="Times New Roman"/>
                <w:color w:val="000000"/>
                <w:sz w:val="20"/>
                <w:szCs w:val="20"/>
                <w:lang w:eastAsia="et-EE"/>
              </w:rPr>
            </w:pPr>
            <w:proofErr w:type="spellStart"/>
            <w:r w:rsidRPr="00160459">
              <w:rPr>
                <w:rFonts w:ascii="Times New Roman" w:hAnsi="Times New Roman"/>
                <w:color w:val="000000"/>
                <w:sz w:val="20"/>
                <w:szCs w:val="20"/>
                <w:lang w:eastAsia="et-EE"/>
              </w:rPr>
              <w:t>Välisvahendid</w:t>
            </w:r>
            <w:proofErr w:type="spellEnd"/>
            <w:r w:rsidRPr="00160459">
              <w:rPr>
                <w:rFonts w:ascii="Times New Roman" w:hAnsi="Times New Roman"/>
                <w:color w:val="000000"/>
                <w:sz w:val="20"/>
                <w:szCs w:val="20"/>
                <w:lang w:eastAsia="et-EE"/>
              </w:rPr>
              <w:t>: 2028+ struktuuri</w:t>
            </w:r>
            <w:r w:rsidR="001C7770" w:rsidRPr="00160459">
              <w:rPr>
                <w:rFonts w:ascii="Times New Roman" w:hAnsi="Times New Roman"/>
                <w:color w:val="000000"/>
                <w:sz w:val="20"/>
                <w:szCs w:val="20"/>
                <w:lang w:eastAsia="et-EE"/>
              </w:rPr>
              <w:t>-</w:t>
            </w:r>
            <w:r w:rsidRPr="00160459">
              <w:rPr>
                <w:rFonts w:ascii="Times New Roman" w:hAnsi="Times New Roman"/>
                <w:color w:val="000000"/>
                <w:sz w:val="20"/>
                <w:szCs w:val="20"/>
                <w:lang w:eastAsia="et-EE"/>
              </w:rPr>
              <w:t>vahendid</w:t>
            </w:r>
          </w:p>
        </w:tc>
      </w:tr>
      <w:tr w:rsidR="004906C8" w:rsidRPr="00572C80" w14:paraId="5FBF37BC" w14:textId="77777777" w:rsidTr="007E38DE">
        <w:trPr>
          <w:trHeight w:val="693"/>
        </w:trPr>
        <w:tc>
          <w:tcPr>
            <w:tcW w:w="1696" w:type="dxa"/>
            <w:hideMark/>
          </w:tcPr>
          <w:p w14:paraId="4351003F" w14:textId="77777777" w:rsidR="00650BF0" w:rsidRPr="00160459" w:rsidRDefault="00650BF0" w:rsidP="00B31AE3">
            <w:pPr>
              <w:jc w:val="left"/>
              <w:rPr>
                <w:rFonts w:ascii="Times New Roman" w:hAnsi="Times New Roman"/>
                <w:color w:val="000000"/>
                <w:sz w:val="20"/>
                <w:szCs w:val="20"/>
                <w:lang w:eastAsia="et-EE"/>
              </w:rPr>
            </w:pPr>
            <w:r w:rsidRPr="00160459">
              <w:rPr>
                <w:rFonts w:ascii="Times New Roman" w:hAnsi="Times New Roman"/>
                <w:color w:val="000000"/>
                <w:sz w:val="20"/>
                <w:szCs w:val="20"/>
                <w:lang w:eastAsia="et-EE"/>
              </w:rPr>
              <w:t>IT-lahenduse ettevalmistamine</w:t>
            </w:r>
          </w:p>
        </w:tc>
        <w:tc>
          <w:tcPr>
            <w:tcW w:w="992" w:type="dxa"/>
            <w:noWrap/>
            <w:hideMark/>
          </w:tcPr>
          <w:p w14:paraId="158340EA" w14:textId="77777777" w:rsidR="00650BF0" w:rsidRPr="00160459" w:rsidRDefault="00650BF0" w:rsidP="00B31AE3">
            <w:pPr>
              <w:jc w:val="right"/>
              <w:rPr>
                <w:rFonts w:ascii="Times New Roman" w:hAnsi="Times New Roman"/>
                <w:color w:val="000000"/>
                <w:sz w:val="20"/>
                <w:szCs w:val="20"/>
                <w:lang w:eastAsia="et-EE"/>
              </w:rPr>
            </w:pPr>
            <w:r w:rsidRPr="00160459">
              <w:rPr>
                <w:rFonts w:ascii="Times New Roman" w:hAnsi="Times New Roman"/>
                <w:color w:val="000000"/>
                <w:sz w:val="20"/>
                <w:szCs w:val="20"/>
                <w:lang w:eastAsia="et-EE"/>
              </w:rPr>
              <w:t>779 900</w:t>
            </w:r>
          </w:p>
        </w:tc>
        <w:tc>
          <w:tcPr>
            <w:tcW w:w="992" w:type="dxa"/>
            <w:noWrap/>
            <w:hideMark/>
          </w:tcPr>
          <w:p w14:paraId="675E042F" w14:textId="77777777" w:rsidR="00650BF0" w:rsidRPr="00160459" w:rsidRDefault="00650BF0" w:rsidP="00B31AE3">
            <w:pPr>
              <w:jc w:val="right"/>
              <w:rPr>
                <w:rFonts w:ascii="Times New Roman" w:hAnsi="Times New Roman"/>
                <w:color w:val="000000"/>
                <w:sz w:val="20"/>
                <w:szCs w:val="20"/>
                <w:lang w:eastAsia="et-EE"/>
              </w:rPr>
            </w:pPr>
            <w:r w:rsidRPr="00160459">
              <w:rPr>
                <w:rFonts w:ascii="Times New Roman" w:hAnsi="Times New Roman"/>
                <w:color w:val="000000"/>
                <w:sz w:val="20"/>
                <w:szCs w:val="20"/>
                <w:lang w:eastAsia="et-EE"/>
              </w:rPr>
              <w:t>1 324 191</w:t>
            </w:r>
          </w:p>
        </w:tc>
        <w:tc>
          <w:tcPr>
            <w:tcW w:w="1105" w:type="dxa"/>
            <w:noWrap/>
            <w:hideMark/>
          </w:tcPr>
          <w:p w14:paraId="1CD35B3D" w14:textId="77777777" w:rsidR="00650BF0" w:rsidRPr="00160459" w:rsidRDefault="00650BF0" w:rsidP="00B31AE3">
            <w:pPr>
              <w:jc w:val="right"/>
              <w:rPr>
                <w:rFonts w:ascii="Times New Roman" w:hAnsi="Times New Roman"/>
                <w:color w:val="000000"/>
                <w:sz w:val="20"/>
                <w:szCs w:val="20"/>
                <w:lang w:eastAsia="et-EE"/>
              </w:rPr>
            </w:pPr>
            <w:r w:rsidRPr="00160459">
              <w:rPr>
                <w:rFonts w:ascii="Times New Roman" w:hAnsi="Times New Roman"/>
                <w:color w:val="000000"/>
                <w:sz w:val="20"/>
                <w:szCs w:val="20"/>
                <w:lang w:eastAsia="et-EE"/>
              </w:rPr>
              <w:t> </w:t>
            </w:r>
          </w:p>
        </w:tc>
        <w:tc>
          <w:tcPr>
            <w:tcW w:w="1067" w:type="dxa"/>
            <w:noWrap/>
            <w:hideMark/>
          </w:tcPr>
          <w:p w14:paraId="735FF6AB" w14:textId="77777777" w:rsidR="00650BF0" w:rsidRPr="00160459" w:rsidRDefault="00650BF0" w:rsidP="00B31AE3">
            <w:pPr>
              <w:jc w:val="right"/>
              <w:rPr>
                <w:rFonts w:ascii="Times New Roman" w:hAnsi="Times New Roman"/>
                <w:color w:val="000000"/>
                <w:sz w:val="20"/>
                <w:szCs w:val="20"/>
                <w:lang w:eastAsia="et-EE"/>
              </w:rPr>
            </w:pPr>
            <w:r w:rsidRPr="00160459">
              <w:rPr>
                <w:rFonts w:ascii="Times New Roman" w:hAnsi="Times New Roman"/>
                <w:color w:val="000000"/>
                <w:sz w:val="20"/>
                <w:szCs w:val="20"/>
                <w:lang w:eastAsia="et-EE"/>
              </w:rPr>
              <w:t> </w:t>
            </w:r>
          </w:p>
        </w:tc>
        <w:tc>
          <w:tcPr>
            <w:tcW w:w="1070" w:type="dxa"/>
            <w:noWrap/>
            <w:hideMark/>
          </w:tcPr>
          <w:p w14:paraId="4386F136" w14:textId="77777777" w:rsidR="00650BF0" w:rsidRPr="00160459" w:rsidRDefault="00650BF0" w:rsidP="00B31AE3">
            <w:pPr>
              <w:jc w:val="right"/>
              <w:rPr>
                <w:rFonts w:ascii="Times New Roman" w:hAnsi="Times New Roman"/>
                <w:color w:val="000000"/>
                <w:sz w:val="20"/>
                <w:szCs w:val="20"/>
                <w:lang w:eastAsia="et-EE"/>
              </w:rPr>
            </w:pPr>
            <w:r w:rsidRPr="00160459">
              <w:rPr>
                <w:rFonts w:ascii="Times New Roman" w:hAnsi="Times New Roman"/>
                <w:color w:val="000000"/>
                <w:sz w:val="20"/>
                <w:szCs w:val="20"/>
                <w:lang w:eastAsia="et-EE"/>
              </w:rPr>
              <w:t> </w:t>
            </w:r>
          </w:p>
        </w:tc>
        <w:tc>
          <w:tcPr>
            <w:tcW w:w="1407" w:type="dxa"/>
            <w:hideMark/>
          </w:tcPr>
          <w:p w14:paraId="2AE07E75" w14:textId="1F4C8026" w:rsidR="00650BF0" w:rsidRPr="00160459" w:rsidRDefault="00CB741D" w:rsidP="00B31AE3">
            <w:pPr>
              <w:jc w:val="right"/>
              <w:rPr>
                <w:rFonts w:ascii="Times New Roman" w:hAnsi="Times New Roman"/>
                <w:b/>
                <w:color w:val="000000"/>
                <w:sz w:val="20"/>
                <w:szCs w:val="20"/>
                <w:lang w:eastAsia="et-EE"/>
              </w:rPr>
            </w:pPr>
            <w:r>
              <w:rPr>
                <w:rFonts w:ascii="Times New Roman" w:hAnsi="Times New Roman"/>
                <w:b/>
                <w:color w:val="000000"/>
                <w:sz w:val="20"/>
                <w:szCs w:val="20"/>
                <w:lang w:eastAsia="et-EE"/>
              </w:rPr>
              <w:t xml:space="preserve">  </w:t>
            </w:r>
            <w:r w:rsidR="00650BF0" w:rsidRPr="00160459">
              <w:rPr>
                <w:rFonts w:ascii="Times New Roman" w:hAnsi="Times New Roman"/>
                <w:b/>
                <w:color w:val="000000"/>
                <w:sz w:val="20"/>
                <w:szCs w:val="20"/>
                <w:lang w:eastAsia="et-EE"/>
              </w:rPr>
              <w:t xml:space="preserve">2 104 091 </w:t>
            </w:r>
          </w:p>
        </w:tc>
        <w:tc>
          <w:tcPr>
            <w:tcW w:w="1447" w:type="dxa"/>
            <w:hideMark/>
          </w:tcPr>
          <w:p w14:paraId="0160202E" w14:textId="5D8DFA15" w:rsidR="00650BF0" w:rsidRPr="00160459" w:rsidRDefault="00650BF0" w:rsidP="00B31AE3">
            <w:pPr>
              <w:jc w:val="left"/>
              <w:rPr>
                <w:rFonts w:ascii="Times New Roman" w:hAnsi="Times New Roman"/>
                <w:color w:val="000000"/>
                <w:sz w:val="20"/>
                <w:szCs w:val="20"/>
                <w:lang w:eastAsia="et-EE"/>
              </w:rPr>
            </w:pPr>
            <w:proofErr w:type="spellStart"/>
            <w:r w:rsidRPr="00160459">
              <w:rPr>
                <w:rFonts w:ascii="Times New Roman" w:hAnsi="Times New Roman"/>
                <w:color w:val="000000"/>
                <w:sz w:val="20"/>
                <w:szCs w:val="20"/>
                <w:lang w:eastAsia="et-EE"/>
              </w:rPr>
              <w:t>Välisvahendid</w:t>
            </w:r>
            <w:proofErr w:type="spellEnd"/>
            <w:r w:rsidRPr="00160459">
              <w:rPr>
                <w:rFonts w:ascii="Times New Roman" w:hAnsi="Times New Roman"/>
                <w:color w:val="000000"/>
                <w:sz w:val="20"/>
                <w:szCs w:val="20"/>
                <w:lang w:eastAsia="et-EE"/>
              </w:rPr>
              <w:t>:</w:t>
            </w:r>
            <w:r w:rsidR="00CB741D">
              <w:rPr>
                <w:rFonts w:ascii="Times New Roman" w:hAnsi="Times New Roman"/>
                <w:color w:val="000000"/>
                <w:sz w:val="20"/>
                <w:szCs w:val="20"/>
                <w:lang w:eastAsia="et-EE"/>
              </w:rPr>
              <w:t xml:space="preserve"> </w:t>
            </w:r>
            <w:r w:rsidRPr="00160459">
              <w:rPr>
                <w:rFonts w:ascii="Times New Roman" w:hAnsi="Times New Roman"/>
                <w:color w:val="000000"/>
                <w:sz w:val="20"/>
                <w:szCs w:val="20"/>
                <w:lang w:eastAsia="et-EE"/>
              </w:rPr>
              <w:t>2021-2028 Norra välisabi ja 2021-2027 struktuuri</w:t>
            </w:r>
            <w:r w:rsidR="001C7770" w:rsidRPr="00160459">
              <w:rPr>
                <w:rFonts w:ascii="Times New Roman" w:hAnsi="Times New Roman"/>
                <w:color w:val="000000"/>
                <w:sz w:val="20"/>
                <w:szCs w:val="20"/>
                <w:lang w:eastAsia="et-EE"/>
              </w:rPr>
              <w:t>-</w:t>
            </w:r>
            <w:r w:rsidRPr="00160459">
              <w:rPr>
                <w:rFonts w:ascii="Times New Roman" w:hAnsi="Times New Roman"/>
                <w:color w:val="000000"/>
                <w:sz w:val="20"/>
                <w:szCs w:val="20"/>
                <w:lang w:eastAsia="et-EE"/>
              </w:rPr>
              <w:t xml:space="preserve">vahendid </w:t>
            </w:r>
          </w:p>
        </w:tc>
      </w:tr>
      <w:tr w:rsidR="00650BF0" w:rsidRPr="00572C80" w14:paraId="03871568" w14:textId="77777777" w:rsidTr="007E38DE">
        <w:trPr>
          <w:trHeight w:val="278"/>
        </w:trPr>
        <w:tc>
          <w:tcPr>
            <w:tcW w:w="1696" w:type="dxa"/>
            <w:shd w:val="clear" w:color="auto" w:fill="DAE9F8"/>
            <w:hideMark/>
          </w:tcPr>
          <w:p w14:paraId="45CA1BE3" w14:textId="77777777" w:rsidR="00650BF0" w:rsidRPr="00160459" w:rsidRDefault="00650BF0" w:rsidP="00B31AE3">
            <w:pPr>
              <w:jc w:val="left"/>
              <w:rPr>
                <w:rFonts w:ascii="Times New Roman" w:hAnsi="Times New Roman"/>
                <w:b/>
                <w:color w:val="000000"/>
                <w:sz w:val="20"/>
                <w:szCs w:val="20"/>
                <w:lang w:eastAsia="et-EE"/>
              </w:rPr>
            </w:pPr>
            <w:r w:rsidRPr="00160459">
              <w:rPr>
                <w:rFonts w:ascii="Times New Roman" w:hAnsi="Times New Roman"/>
                <w:b/>
                <w:color w:val="000000"/>
                <w:sz w:val="20"/>
                <w:szCs w:val="20"/>
                <w:lang w:eastAsia="et-EE"/>
              </w:rPr>
              <w:t>RES2027-2030 lisataotlus</w:t>
            </w:r>
          </w:p>
        </w:tc>
        <w:tc>
          <w:tcPr>
            <w:tcW w:w="992" w:type="dxa"/>
            <w:shd w:val="clear" w:color="auto" w:fill="DAE9F8"/>
            <w:noWrap/>
            <w:hideMark/>
          </w:tcPr>
          <w:p w14:paraId="759CAAAE" w14:textId="77777777" w:rsidR="00650BF0" w:rsidRPr="00160459" w:rsidRDefault="00650BF0" w:rsidP="00B31AE3">
            <w:pPr>
              <w:jc w:val="right"/>
              <w:rPr>
                <w:rFonts w:ascii="Times New Roman" w:hAnsi="Times New Roman"/>
                <w:b/>
                <w:color w:val="000000"/>
                <w:sz w:val="20"/>
                <w:szCs w:val="20"/>
                <w:lang w:eastAsia="et-EE"/>
              </w:rPr>
            </w:pPr>
            <w:r w:rsidRPr="00160459">
              <w:rPr>
                <w:rFonts w:ascii="Times New Roman" w:hAnsi="Times New Roman"/>
                <w:b/>
                <w:color w:val="000000"/>
                <w:sz w:val="20"/>
                <w:szCs w:val="20"/>
                <w:lang w:eastAsia="et-EE"/>
              </w:rPr>
              <w:t>0</w:t>
            </w:r>
          </w:p>
        </w:tc>
        <w:tc>
          <w:tcPr>
            <w:tcW w:w="992" w:type="dxa"/>
            <w:shd w:val="clear" w:color="auto" w:fill="DAE9F8"/>
            <w:noWrap/>
            <w:hideMark/>
          </w:tcPr>
          <w:p w14:paraId="164CBF89" w14:textId="77777777" w:rsidR="00650BF0" w:rsidRPr="00160459" w:rsidRDefault="00650BF0" w:rsidP="00B31AE3">
            <w:pPr>
              <w:jc w:val="right"/>
              <w:rPr>
                <w:rFonts w:ascii="Times New Roman" w:hAnsi="Times New Roman"/>
                <w:b/>
                <w:color w:val="000000"/>
                <w:sz w:val="20"/>
                <w:szCs w:val="20"/>
                <w:lang w:eastAsia="et-EE"/>
              </w:rPr>
            </w:pPr>
            <w:r w:rsidRPr="00160459">
              <w:rPr>
                <w:rFonts w:ascii="Times New Roman" w:hAnsi="Times New Roman"/>
                <w:b/>
                <w:color w:val="000000"/>
                <w:sz w:val="20"/>
                <w:szCs w:val="20"/>
                <w:lang w:eastAsia="et-EE"/>
              </w:rPr>
              <w:t>0</w:t>
            </w:r>
          </w:p>
        </w:tc>
        <w:tc>
          <w:tcPr>
            <w:tcW w:w="1105" w:type="dxa"/>
            <w:shd w:val="clear" w:color="auto" w:fill="DAE9F8"/>
            <w:noWrap/>
            <w:hideMark/>
          </w:tcPr>
          <w:p w14:paraId="195CBB05" w14:textId="77777777" w:rsidR="00650BF0" w:rsidRPr="00160459" w:rsidRDefault="00650BF0" w:rsidP="00B31AE3">
            <w:pPr>
              <w:jc w:val="right"/>
              <w:rPr>
                <w:rFonts w:ascii="Times New Roman" w:hAnsi="Times New Roman"/>
                <w:b/>
                <w:color w:val="000000"/>
                <w:sz w:val="20"/>
                <w:szCs w:val="20"/>
                <w:lang w:eastAsia="et-EE"/>
              </w:rPr>
            </w:pPr>
            <w:r w:rsidRPr="00160459">
              <w:rPr>
                <w:rFonts w:ascii="Times New Roman" w:hAnsi="Times New Roman"/>
                <w:b/>
                <w:color w:val="000000"/>
                <w:sz w:val="20"/>
                <w:szCs w:val="20"/>
                <w:lang w:eastAsia="et-EE"/>
              </w:rPr>
              <w:t>300 000</w:t>
            </w:r>
          </w:p>
        </w:tc>
        <w:tc>
          <w:tcPr>
            <w:tcW w:w="1067" w:type="dxa"/>
            <w:shd w:val="clear" w:color="auto" w:fill="DAE9F8"/>
            <w:noWrap/>
            <w:hideMark/>
          </w:tcPr>
          <w:p w14:paraId="157F76E6" w14:textId="77777777" w:rsidR="00650BF0" w:rsidRPr="00160459" w:rsidRDefault="00650BF0" w:rsidP="00B31AE3">
            <w:pPr>
              <w:jc w:val="right"/>
              <w:rPr>
                <w:rFonts w:ascii="Times New Roman" w:hAnsi="Times New Roman"/>
                <w:b/>
                <w:color w:val="000000"/>
                <w:sz w:val="20"/>
                <w:szCs w:val="20"/>
                <w:lang w:eastAsia="et-EE"/>
              </w:rPr>
            </w:pPr>
            <w:r w:rsidRPr="00160459">
              <w:rPr>
                <w:rFonts w:ascii="Times New Roman" w:hAnsi="Times New Roman"/>
                <w:b/>
                <w:color w:val="000000"/>
                <w:sz w:val="20"/>
                <w:szCs w:val="20"/>
                <w:lang w:eastAsia="et-EE"/>
              </w:rPr>
              <w:t>306 000</w:t>
            </w:r>
          </w:p>
        </w:tc>
        <w:tc>
          <w:tcPr>
            <w:tcW w:w="1070" w:type="dxa"/>
            <w:shd w:val="clear" w:color="auto" w:fill="DAE9F8"/>
            <w:noWrap/>
            <w:hideMark/>
          </w:tcPr>
          <w:p w14:paraId="5601255A" w14:textId="77777777" w:rsidR="00650BF0" w:rsidRPr="00160459" w:rsidRDefault="00650BF0" w:rsidP="00B31AE3">
            <w:pPr>
              <w:jc w:val="right"/>
              <w:rPr>
                <w:rFonts w:ascii="Times New Roman" w:hAnsi="Times New Roman"/>
                <w:b/>
                <w:color w:val="000000"/>
                <w:sz w:val="20"/>
                <w:szCs w:val="20"/>
                <w:lang w:eastAsia="et-EE"/>
              </w:rPr>
            </w:pPr>
            <w:r w:rsidRPr="00160459">
              <w:rPr>
                <w:rFonts w:ascii="Times New Roman" w:hAnsi="Times New Roman"/>
                <w:b/>
                <w:color w:val="000000"/>
                <w:sz w:val="20"/>
                <w:szCs w:val="20"/>
                <w:lang w:eastAsia="et-EE"/>
              </w:rPr>
              <w:t>312 120</w:t>
            </w:r>
          </w:p>
        </w:tc>
        <w:tc>
          <w:tcPr>
            <w:tcW w:w="1407" w:type="dxa"/>
            <w:shd w:val="clear" w:color="auto" w:fill="DAE9F8"/>
            <w:hideMark/>
          </w:tcPr>
          <w:p w14:paraId="0502D8B2" w14:textId="363A4987" w:rsidR="00650BF0" w:rsidRPr="00160459" w:rsidRDefault="00CB741D" w:rsidP="00B31AE3">
            <w:pPr>
              <w:jc w:val="right"/>
              <w:rPr>
                <w:rFonts w:ascii="Times New Roman" w:hAnsi="Times New Roman"/>
                <w:b/>
                <w:color w:val="000000"/>
                <w:sz w:val="20"/>
                <w:szCs w:val="20"/>
                <w:lang w:eastAsia="et-EE"/>
              </w:rPr>
            </w:pPr>
            <w:r>
              <w:rPr>
                <w:rFonts w:ascii="Times New Roman" w:hAnsi="Times New Roman"/>
                <w:b/>
                <w:color w:val="000000"/>
                <w:sz w:val="20"/>
                <w:szCs w:val="20"/>
                <w:lang w:eastAsia="et-EE"/>
              </w:rPr>
              <w:t xml:space="preserve">   </w:t>
            </w:r>
            <w:r w:rsidR="00650BF0" w:rsidRPr="00160459">
              <w:rPr>
                <w:rFonts w:ascii="Times New Roman" w:hAnsi="Times New Roman"/>
                <w:b/>
                <w:color w:val="000000"/>
                <w:sz w:val="20"/>
                <w:szCs w:val="20"/>
                <w:lang w:eastAsia="et-EE"/>
              </w:rPr>
              <w:t xml:space="preserve">918 120 </w:t>
            </w:r>
          </w:p>
        </w:tc>
        <w:tc>
          <w:tcPr>
            <w:tcW w:w="1447" w:type="dxa"/>
            <w:shd w:val="clear" w:color="auto" w:fill="DAE9F8"/>
            <w:hideMark/>
          </w:tcPr>
          <w:p w14:paraId="593FE6D3" w14:textId="77777777" w:rsidR="00650BF0" w:rsidRPr="00160459" w:rsidRDefault="00650BF0" w:rsidP="00B31AE3">
            <w:pPr>
              <w:jc w:val="left"/>
              <w:rPr>
                <w:rFonts w:ascii="Times New Roman" w:hAnsi="Times New Roman"/>
                <w:b/>
                <w:color w:val="000000"/>
                <w:sz w:val="20"/>
                <w:szCs w:val="20"/>
                <w:lang w:eastAsia="et-EE"/>
              </w:rPr>
            </w:pPr>
            <w:r w:rsidRPr="00160459">
              <w:rPr>
                <w:rFonts w:ascii="Times New Roman" w:hAnsi="Times New Roman"/>
                <w:b/>
                <w:color w:val="000000"/>
                <w:sz w:val="20"/>
                <w:szCs w:val="20"/>
                <w:lang w:eastAsia="et-EE"/>
              </w:rPr>
              <w:t> </w:t>
            </w:r>
          </w:p>
        </w:tc>
      </w:tr>
      <w:tr w:rsidR="00F3272A" w:rsidRPr="00572C80" w14:paraId="26AD42CF" w14:textId="77777777" w:rsidTr="007E38DE">
        <w:trPr>
          <w:trHeight w:val="278"/>
        </w:trPr>
        <w:tc>
          <w:tcPr>
            <w:tcW w:w="1696" w:type="dxa"/>
            <w:hideMark/>
          </w:tcPr>
          <w:p w14:paraId="704CE7B5" w14:textId="77777777" w:rsidR="00650BF0" w:rsidRPr="00160459" w:rsidRDefault="00650BF0" w:rsidP="00B31AE3">
            <w:pPr>
              <w:jc w:val="left"/>
              <w:rPr>
                <w:rFonts w:ascii="Times New Roman" w:hAnsi="Times New Roman"/>
                <w:color w:val="000000"/>
                <w:sz w:val="20"/>
                <w:szCs w:val="20"/>
                <w:lang w:eastAsia="et-EE"/>
              </w:rPr>
            </w:pPr>
            <w:r w:rsidRPr="00160459">
              <w:rPr>
                <w:rFonts w:ascii="Times New Roman" w:hAnsi="Times New Roman"/>
                <w:color w:val="000000"/>
                <w:sz w:val="20"/>
                <w:szCs w:val="20"/>
                <w:lang w:eastAsia="et-EE"/>
              </w:rPr>
              <w:t>IT süsteemide ülalpidamise kulu</w:t>
            </w:r>
          </w:p>
        </w:tc>
        <w:tc>
          <w:tcPr>
            <w:tcW w:w="992" w:type="dxa"/>
            <w:noWrap/>
            <w:hideMark/>
          </w:tcPr>
          <w:p w14:paraId="5161FC0B" w14:textId="77777777" w:rsidR="00650BF0" w:rsidRPr="00160459" w:rsidRDefault="00650BF0" w:rsidP="00B31AE3">
            <w:pPr>
              <w:jc w:val="right"/>
              <w:rPr>
                <w:rFonts w:ascii="Times New Roman" w:hAnsi="Times New Roman"/>
                <w:color w:val="000000"/>
                <w:sz w:val="20"/>
                <w:szCs w:val="20"/>
                <w:lang w:eastAsia="et-EE"/>
              </w:rPr>
            </w:pPr>
            <w:r w:rsidRPr="00160459">
              <w:rPr>
                <w:rFonts w:ascii="Times New Roman" w:hAnsi="Times New Roman"/>
                <w:color w:val="000000"/>
                <w:sz w:val="20"/>
                <w:szCs w:val="20"/>
                <w:lang w:eastAsia="et-EE"/>
              </w:rPr>
              <w:t>0</w:t>
            </w:r>
          </w:p>
        </w:tc>
        <w:tc>
          <w:tcPr>
            <w:tcW w:w="992" w:type="dxa"/>
            <w:noWrap/>
            <w:hideMark/>
          </w:tcPr>
          <w:p w14:paraId="370F246A" w14:textId="77777777" w:rsidR="00650BF0" w:rsidRPr="00160459" w:rsidRDefault="00650BF0" w:rsidP="00B31AE3">
            <w:pPr>
              <w:jc w:val="right"/>
              <w:rPr>
                <w:rFonts w:ascii="Times New Roman" w:hAnsi="Times New Roman"/>
                <w:color w:val="000000"/>
                <w:sz w:val="20"/>
                <w:szCs w:val="20"/>
                <w:lang w:eastAsia="et-EE"/>
              </w:rPr>
            </w:pPr>
            <w:r w:rsidRPr="00160459">
              <w:rPr>
                <w:rFonts w:ascii="Times New Roman" w:hAnsi="Times New Roman"/>
                <w:color w:val="000000"/>
                <w:sz w:val="20"/>
                <w:szCs w:val="20"/>
                <w:lang w:eastAsia="et-EE"/>
              </w:rPr>
              <w:t>0</w:t>
            </w:r>
          </w:p>
        </w:tc>
        <w:tc>
          <w:tcPr>
            <w:tcW w:w="1105" w:type="dxa"/>
            <w:noWrap/>
            <w:hideMark/>
          </w:tcPr>
          <w:p w14:paraId="5AF4B7FE" w14:textId="77777777" w:rsidR="00650BF0" w:rsidRPr="00160459" w:rsidRDefault="00650BF0" w:rsidP="00B31AE3">
            <w:pPr>
              <w:jc w:val="right"/>
              <w:rPr>
                <w:rFonts w:ascii="Times New Roman" w:hAnsi="Times New Roman"/>
                <w:color w:val="000000"/>
                <w:sz w:val="20"/>
                <w:szCs w:val="20"/>
                <w:lang w:eastAsia="et-EE"/>
              </w:rPr>
            </w:pPr>
            <w:r w:rsidRPr="00160459">
              <w:rPr>
                <w:rFonts w:ascii="Times New Roman" w:hAnsi="Times New Roman"/>
                <w:color w:val="000000"/>
                <w:sz w:val="20"/>
                <w:szCs w:val="20"/>
                <w:lang w:eastAsia="et-EE"/>
              </w:rPr>
              <w:t>300 000</w:t>
            </w:r>
          </w:p>
        </w:tc>
        <w:tc>
          <w:tcPr>
            <w:tcW w:w="1067" w:type="dxa"/>
            <w:noWrap/>
            <w:hideMark/>
          </w:tcPr>
          <w:p w14:paraId="79438208" w14:textId="77777777" w:rsidR="00650BF0" w:rsidRPr="00160459" w:rsidRDefault="00650BF0" w:rsidP="00B31AE3">
            <w:pPr>
              <w:jc w:val="right"/>
              <w:rPr>
                <w:rFonts w:ascii="Times New Roman" w:hAnsi="Times New Roman"/>
                <w:color w:val="000000"/>
                <w:sz w:val="20"/>
                <w:szCs w:val="20"/>
                <w:lang w:eastAsia="et-EE"/>
              </w:rPr>
            </w:pPr>
            <w:r w:rsidRPr="00160459">
              <w:rPr>
                <w:rFonts w:ascii="Times New Roman" w:hAnsi="Times New Roman"/>
                <w:color w:val="000000"/>
                <w:sz w:val="20"/>
                <w:szCs w:val="20"/>
                <w:lang w:eastAsia="et-EE"/>
              </w:rPr>
              <w:t>306 000</w:t>
            </w:r>
          </w:p>
        </w:tc>
        <w:tc>
          <w:tcPr>
            <w:tcW w:w="1070" w:type="dxa"/>
            <w:noWrap/>
            <w:hideMark/>
          </w:tcPr>
          <w:p w14:paraId="2DE0694A" w14:textId="77777777" w:rsidR="00650BF0" w:rsidRPr="00160459" w:rsidRDefault="00650BF0" w:rsidP="00B31AE3">
            <w:pPr>
              <w:jc w:val="right"/>
              <w:rPr>
                <w:rFonts w:ascii="Times New Roman" w:hAnsi="Times New Roman"/>
                <w:color w:val="000000"/>
                <w:sz w:val="20"/>
                <w:szCs w:val="20"/>
                <w:lang w:eastAsia="et-EE"/>
              </w:rPr>
            </w:pPr>
            <w:r w:rsidRPr="00160459">
              <w:rPr>
                <w:rFonts w:ascii="Times New Roman" w:hAnsi="Times New Roman"/>
                <w:color w:val="000000"/>
                <w:sz w:val="20"/>
                <w:szCs w:val="20"/>
                <w:lang w:eastAsia="et-EE"/>
              </w:rPr>
              <w:t>312 120</w:t>
            </w:r>
          </w:p>
        </w:tc>
        <w:tc>
          <w:tcPr>
            <w:tcW w:w="1407" w:type="dxa"/>
            <w:noWrap/>
            <w:hideMark/>
          </w:tcPr>
          <w:p w14:paraId="15340371" w14:textId="77777777" w:rsidR="00650BF0" w:rsidRPr="00160459" w:rsidRDefault="00650BF0" w:rsidP="00B31AE3">
            <w:pPr>
              <w:jc w:val="right"/>
              <w:rPr>
                <w:rFonts w:ascii="Times New Roman" w:hAnsi="Times New Roman"/>
                <w:color w:val="000000"/>
                <w:sz w:val="20"/>
                <w:szCs w:val="20"/>
                <w:lang w:eastAsia="et-EE"/>
              </w:rPr>
            </w:pPr>
            <w:r w:rsidRPr="00160459">
              <w:rPr>
                <w:rFonts w:ascii="Times New Roman" w:hAnsi="Times New Roman"/>
                <w:color w:val="000000"/>
                <w:sz w:val="20"/>
                <w:szCs w:val="20"/>
                <w:lang w:eastAsia="et-EE"/>
              </w:rPr>
              <w:t>918 120</w:t>
            </w:r>
          </w:p>
        </w:tc>
        <w:tc>
          <w:tcPr>
            <w:tcW w:w="1447" w:type="dxa"/>
            <w:hideMark/>
          </w:tcPr>
          <w:p w14:paraId="0774CB70" w14:textId="77777777" w:rsidR="00650BF0" w:rsidRPr="00160459" w:rsidRDefault="00650BF0" w:rsidP="00B31AE3">
            <w:pPr>
              <w:jc w:val="left"/>
              <w:rPr>
                <w:rFonts w:ascii="Times New Roman" w:hAnsi="Times New Roman"/>
                <w:color w:val="000000"/>
                <w:sz w:val="20"/>
                <w:szCs w:val="20"/>
                <w:lang w:eastAsia="et-EE"/>
              </w:rPr>
            </w:pPr>
            <w:r w:rsidRPr="00160459">
              <w:rPr>
                <w:rFonts w:ascii="Times New Roman" w:hAnsi="Times New Roman"/>
                <w:color w:val="000000"/>
                <w:sz w:val="20"/>
                <w:szCs w:val="20"/>
                <w:lang w:eastAsia="et-EE"/>
              </w:rPr>
              <w:t>RES2027-2030 lisataotlus</w:t>
            </w:r>
          </w:p>
        </w:tc>
      </w:tr>
    </w:tbl>
    <w:p w14:paraId="437E61E4" w14:textId="77777777" w:rsidR="007E38DE" w:rsidRDefault="007E38DE" w:rsidP="00B31AE3">
      <w:pPr>
        <w:rPr>
          <w:rFonts w:ascii="Times New Roman" w:hAnsi="Times New Roman"/>
          <w:b/>
          <w:sz w:val="24"/>
          <w:szCs w:val="24"/>
        </w:rPr>
      </w:pPr>
    </w:p>
    <w:p w14:paraId="369D57CB" w14:textId="77777777" w:rsidR="00B31AE3" w:rsidRPr="00982486" w:rsidRDefault="00B31AE3" w:rsidP="00B31AE3">
      <w:pPr>
        <w:rPr>
          <w:rFonts w:ascii="Times New Roman" w:hAnsi="Times New Roman"/>
          <w:b/>
          <w:sz w:val="24"/>
          <w:szCs w:val="24"/>
        </w:rPr>
      </w:pPr>
      <w:r w:rsidRPr="4D565E65">
        <w:rPr>
          <w:rFonts w:ascii="Times New Roman" w:hAnsi="Times New Roman"/>
          <w:b/>
          <w:sz w:val="24"/>
          <w:szCs w:val="24"/>
        </w:rPr>
        <w:t xml:space="preserve">Tervisekassa </w:t>
      </w:r>
    </w:p>
    <w:p w14:paraId="4D3DE442" w14:textId="77777777" w:rsidR="00B31AE3" w:rsidRDefault="00B31AE3" w:rsidP="00B31AE3">
      <w:pPr>
        <w:rPr>
          <w:rFonts w:ascii="Times New Roman" w:hAnsi="Times New Roman"/>
          <w:sz w:val="24"/>
          <w:szCs w:val="24"/>
        </w:rPr>
      </w:pPr>
      <w:r>
        <w:rPr>
          <w:rFonts w:ascii="Times New Roman" w:hAnsi="Times New Roman"/>
          <w:sz w:val="24"/>
          <w:szCs w:val="24"/>
        </w:rPr>
        <w:t>Seaduse rakendamisega seotud Tervisekassa kulusid finantseeritakse Tervisekassa eelarvest sotsiaalmaksu ravikindlustuse vahenditest.</w:t>
      </w:r>
    </w:p>
    <w:p w14:paraId="5A6A85D3" w14:textId="77777777" w:rsidR="00B31AE3" w:rsidRDefault="00B31AE3" w:rsidP="00B31AE3">
      <w:pPr>
        <w:rPr>
          <w:rFonts w:ascii="Times New Roman" w:hAnsi="Times New Roman"/>
          <w:sz w:val="24"/>
          <w:szCs w:val="24"/>
        </w:rPr>
      </w:pPr>
    </w:p>
    <w:p w14:paraId="439CE54A" w14:textId="77777777" w:rsidR="00B31AE3" w:rsidRPr="00711CAB" w:rsidRDefault="00B31AE3" w:rsidP="00B31AE3">
      <w:pPr>
        <w:rPr>
          <w:rFonts w:ascii="Times New Roman" w:hAnsi="Times New Roman"/>
          <w:color w:val="000000" w:themeColor="text1"/>
          <w:sz w:val="24"/>
          <w:szCs w:val="24"/>
        </w:rPr>
      </w:pPr>
      <w:r w:rsidRPr="53033BE6">
        <w:rPr>
          <w:rFonts w:ascii="Times New Roman" w:hAnsi="Times New Roman"/>
          <w:sz w:val="24"/>
          <w:szCs w:val="24"/>
        </w:rPr>
        <w:t>Eelnõu</w:t>
      </w:r>
      <w:r>
        <w:rPr>
          <w:rFonts w:ascii="Times New Roman" w:hAnsi="Times New Roman"/>
          <w:sz w:val="24"/>
          <w:szCs w:val="24"/>
        </w:rPr>
        <w:t xml:space="preserve"> vastuvõtmine</w:t>
      </w:r>
      <w:r w:rsidRPr="60CA447C">
        <w:rPr>
          <w:rFonts w:ascii="Times New Roman" w:hAnsi="Times New Roman"/>
          <w:sz w:val="24"/>
          <w:szCs w:val="24"/>
        </w:rPr>
        <w:t xml:space="preserve"> </w:t>
      </w:r>
      <w:r>
        <w:rPr>
          <w:rFonts w:ascii="Times New Roman" w:hAnsi="Times New Roman"/>
          <w:sz w:val="24"/>
          <w:szCs w:val="24"/>
        </w:rPr>
        <w:t>toob Tervisekassale kaasa</w:t>
      </w:r>
      <w:r w:rsidRPr="53033BE6">
        <w:rPr>
          <w:rFonts w:ascii="Times New Roman" w:hAnsi="Times New Roman"/>
          <w:sz w:val="24"/>
          <w:szCs w:val="24"/>
        </w:rPr>
        <w:t xml:space="preserve"> </w:t>
      </w:r>
      <w:r>
        <w:rPr>
          <w:rFonts w:ascii="Times New Roman" w:hAnsi="Times New Roman"/>
          <w:sz w:val="24"/>
          <w:szCs w:val="24"/>
        </w:rPr>
        <w:t xml:space="preserve">2026. aastal kolme ametikoha ja alates 2027. aastast viie ametikoha loomise vajaduse. </w:t>
      </w:r>
      <w:r w:rsidRPr="69712153">
        <w:rPr>
          <w:rFonts w:ascii="Times New Roman" w:hAnsi="Times New Roman"/>
          <w:sz w:val="24"/>
          <w:szCs w:val="24"/>
        </w:rPr>
        <w:t xml:space="preserve">Alates </w:t>
      </w:r>
      <w:r w:rsidRPr="69712153">
        <w:rPr>
          <w:rFonts w:ascii="Times New Roman" w:hAnsi="Times New Roman"/>
          <w:color w:val="000000" w:themeColor="text1"/>
          <w:sz w:val="24"/>
          <w:szCs w:val="24"/>
        </w:rPr>
        <w:t xml:space="preserve">2028. </w:t>
      </w:r>
      <w:r w:rsidRPr="53033BE6">
        <w:rPr>
          <w:rFonts w:ascii="Times New Roman" w:hAnsi="Times New Roman"/>
          <w:color w:val="000000" w:themeColor="text1"/>
          <w:sz w:val="24"/>
          <w:szCs w:val="24"/>
        </w:rPr>
        <w:t xml:space="preserve">aastast on igal aastal arvestatud </w:t>
      </w:r>
      <w:r>
        <w:rPr>
          <w:rFonts w:ascii="Times New Roman" w:hAnsi="Times New Roman"/>
          <w:color w:val="000000" w:themeColor="text1"/>
          <w:sz w:val="24"/>
          <w:szCs w:val="24"/>
        </w:rPr>
        <w:t xml:space="preserve">ametikohtade tegevuskuludes </w:t>
      </w:r>
      <w:r w:rsidRPr="53033BE6">
        <w:rPr>
          <w:rFonts w:ascii="Times New Roman" w:hAnsi="Times New Roman"/>
          <w:color w:val="000000" w:themeColor="text1"/>
          <w:sz w:val="24"/>
          <w:szCs w:val="24"/>
        </w:rPr>
        <w:t>palgafondi 5% kasvuga.</w:t>
      </w:r>
    </w:p>
    <w:p w14:paraId="75152876" w14:textId="77777777" w:rsidR="00B31AE3" w:rsidRDefault="00B31AE3" w:rsidP="00B31AE3">
      <w:pPr>
        <w:rPr>
          <w:rFonts w:ascii="Times New Roman" w:hAnsi="Times New Roman"/>
          <w:color w:val="000000" w:themeColor="text1"/>
          <w:sz w:val="24"/>
          <w:szCs w:val="24"/>
        </w:rPr>
      </w:pPr>
    </w:p>
    <w:p w14:paraId="47BE3C3D" w14:textId="77777777" w:rsidR="00B31AE3" w:rsidRPr="00711CAB" w:rsidRDefault="00B31AE3" w:rsidP="00B31AE3">
      <w:pPr>
        <w:rPr>
          <w:rFonts w:ascii="Times New Roman" w:hAnsi="Times New Roman"/>
          <w:color w:val="000000" w:themeColor="text1"/>
          <w:sz w:val="24"/>
          <w:szCs w:val="24"/>
        </w:rPr>
      </w:pPr>
      <w:r>
        <w:rPr>
          <w:rFonts w:ascii="Times New Roman" w:hAnsi="Times New Roman"/>
          <w:color w:val="000000" w:themeColor="text1"/>
          <w:sz w:val="24"/>
          <w:szCs w:val="24"/>
        </w:rPr>
        <w:t>2026. aastal enne seaduse rakendumist rahastatakse V</w:t>
      </w:r>
      <w:r w:rsidRPr="007D64B3">
        <w:rPr>
          <w:rFonts w:ascii="Times New Roman" w:hAnsi="Times New Roman"/>
          <w:color w:val="000000" w:themeColor="text1"/>
          <w:sz w:val="24"/>
          <w:szCs w:val="24"/>
        </w:rPr>
        <w:t>iljandi, Valga ja Saare maakon</w:t>
      </w:r>
      <w:r>
        <w:rPr>
          <w:rFonts w:ascii="Times New Roman" w:hAnsi="Times New Roman"/>
          <w:color w:val="000000" w:themeColor="text1"/>
          <w:sz w:val="24"/>
          <w:szCs w:val="24"/>
        </w:rPr>
        <w:t>nas 5,5 tervisejuhti PAIK projekti kaudu.</w:t>
      </w:r>
    </w:p>
    <w:p w14:paraId="6819D649" w14:textId="77777777" w:rsidR="00B31AE3" w:rsidRDefault="00B31AE3" w:rsidP="00B31AE3">
      <w:pPr>
        <w:rPr>
          <w:rFonts w:ascii="Times New Roman" w:hAnsi="Times New Roman"/>
          <w:sz w:val="24"/>
          <w:szCs w:val="24"/>
        </w:rPr>
      </w:pPr>
    </w:p>
    <w:p w14:paraId="423E9E76" w14:textId="6EF12496" w:rsidR="00B31AE3" w:rsidRDefault="00B31AE3" w:rsidP="00B31AE3">
      <w:pPr>
        <w:rPr>
          <w:rFonts w:ascii="Times New Roman" w:hAnsi="Times New Roman"/>
          <w:color w:val="000000" w:themeColor="text1"/>
          <w:sz w:val="24"/>
          <w:szCs w:val="24"/>
        </w:rPr>
      </w:pPr>
      <w:r w:rsidRPr="52FE00D9">
        <w:rPr>
          <w:rFonts w:ascii="Times New Roman" w:hAnsi="Times New Roman"/>
          <w:sz w:val="24"/>
          <w:szCs w:val="24"/>
        </w:rPr>
        <w:t>Alates</w:t>
      </w:r>
      <w:r w:rsidRPr="5CDB86E1">
        <w:rPr>
          <w:rFonts w:ascii="Times New Roman" w:hAnsi="Times New Roman"/>
          <w:sz w:val="24"/>
          <w:szCs w:val="24"/>
        </w:rPr>
        <w:t xml:space="preserve"> 01.05.2028</w:t>
      </w:r>
      <w:r w:rsidRPr="15BD1FD8">
        <w:rPr>
          <w:rFonts w:ascii="Times New Roman" w:hAnsi="Times New Roman"/>
          <w:sz w:val="24"/>
          <w:szCs w:val="24"/>
        </w:rPr>
        <w:t>. a</w:t>
      </w:r>
      <w:r w:rsidRPr="5CDB86E1">
        <w:rPr>
          <w:rFonts w:ascii="Times New Roman" w:hAnsi="Times New Roman"/>
          <w:sz w:val="24"/>
          <w:szCs w:val="24"/>
        </w:rPr>
        <w:t xml:space="preserve"> </w:t>
      </w:r>
      <w:r>
        <w:rPr>
          <w:rFonts w:ascii="Times New Roman" w:hAnsi="Times New Roman"/>
          <w:sz w:val="24"/>
          <w:szCs w:val="24"/>
        </w:rPr>
        <w:t>alustatakse</w:t>
      </w:r>
      <w:r w:rsidRPr="5CDB86E1">
        <w:rPr>
          <w:rFonts w:ascii="Times New Roman" w:hAnsi="Times New Roman"/>
          <w:sz w:val="24"/>
          <w:szCs w:val="24"/>
        </w:rPr>
        <w:t xml:space="preserve"> valdkonnaülese koordinatsiooniga kroon</w:t>
      </w:r>
      <w:r>
        <w:rPr>
          <w:rFonts w:ascii="Times New Roman" w:hAnsi="Times New Roman"/>
          <w:sz w:val="24"/>
          <w:szCs w:val="24"/>
        </w:rPr>
        <w:t>iliste haigustega isikute</w:t>
      </w:r>
      <w:r w:rsidRPr="5CDB86E1">
        <w:rPr>
          <w:rFonts w:ascii="Times New Roman" w:hAnsi="Times New Roman"/>
          <w:sz w:val="24"/>
          <w:szCs w:val="24"/>
        </w:rPr>
        <w:t xml:space="preserve"> sihtrühmale</w:t>
      </w:r>
      <w:r>
        <w:rPr>
          <w:rFonts w:ascii="Times New Roman" w:hAnsi="Times New Roman"/>
          <w:sz w:val="24"/>
          <w:szCs w:val="24"/>
        </w:rPr>
        <w:t xml:space="preserve">. </w:t>
      </w:r>
      <w:r w:rsidRPr="5CDB86E1">
        <w:rPr>
          <w:rFonts w:ascii="Times New Roman" w:hAnsi="Times New Roman"/>
          <w:sz w:val="24"/>
          <w:szCs w:val="24"/>
        </w:rPr>
        <w:t xml:space="preserve">Sellega kaasneb </w:t>
      </w:r>
      <w:r>
        <w:rPr>
          <w:rFonts w:ascii="Times New Roman" w:hAnsi="Times New Roman"/>
          <w:sz w:val="24"/>
          <w:szCs w:val="24"/>
        </w:rPr>
        <w:t xml:space="preserve">Tervisekassale </w:t>
      </w:r>
      <w:r w:rsidRPr="5CDB86E1">
        <w:rPr>
          <w:rFonts w:ascii="Times New Roman" w:hAnsi="Times New Roman"/>
          <w:sz w:val="24"/>
          <w:szCs w:val="24"/>
        </w:rPr>
        <w:t xml:space="preserve">kaheksa kuu ulatuses 63 </w:t>
      </w:r>
      <w:r w:rsidRPr="1D9E83B1">
        <w:rPr>
          <w:rFonts w:ascii="Times New Roman" w:hAnsi="Times New Roman"/>
          <w:sz w:val="24"/>
          <w:szCs w:val="24"/>
        </w:rPr>
        <w:t>terviseteejuhi</w:t>
      </w:r>
      <w:r w:rsidRPr="5CDB86E1">
        <w:rPr>
          <w:rFonts w:ascii="Times New Roman" w:hAnsi="Times New Roman"/>
          <w:sz w:val="24"/>
          <w:szCs w:val="24"/>
        </w:rPr>
        <w:t xml:space="preserve"> tegevuskulu 2</w:t>
      </w:r>
      <w:r>
        <w:rPr>
          <w:rFonts w:ascii="Times New Roman" w:hAnsi="Times New Roman"/>
          <w:sz w:val="24"/>
          <w:szCs w:val="24"/>
        </w:rPr>
        <w:t> </w:t>
      </w:r>
      <w:r w:rsidRPr="5CDB86E1">
        <w:rPr>
          <w:rFonts w:ascii="Times New Roman" w:hAnsi="Times New Roman"/>
          <w:sz w:val="24"/>
          <w:szCs w:val="24"/>
        </w:rPr>
        <w:t>072</w:t>
      </w:r>
      <w:r w:rsidR="002F2C70">
        <w:rPr>
          <w:rFonts w:ascii="Times New Roman" w:hAnsi="Times New Roman"/>
          <w:sz w:val="24"/>
          <w:szCs w:val="24"/>
        </w:rPr>
        <w:t> </w:t>
      </w:r>
      <w:r w:rsidRPr="5CDB86E1">
        <w:rPr>
          <w:rFonts w:ascii="Times New Roman" w:hAnsi="Times New Roman"/>
          <w:sz w:val="24"/>
          <w:szCs w:val="24"/>
        </w:rPr>
        <w:t xml:space="preserve">448 eurot. </w:t>
      </w:r>
      <w:r w:rsidRPr="1D9E83B1">
        <w:rPr>
          <w:rFonts w:ascii="Times New Roman" w:hAnsi="Times New Roman"/>
          <w:color w:val="000000" w:themeColor="text1"/>
          <w:sz w:val="24"/>
          <w:szCs w:val="24"/>
        </w:rPr>
        <w:t>Terviseteejuhtide</w:t>
      </w:r>
      <w:r w:rsidRPr="5CDB86E1">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ametikohtade </w:t>
      </w:r>
      <w:r w:rsidRPr="5CDB86E1">
        <w:rPr>
          <w:rFonts w:ascii="Times New Roman" w:hAnsi="Times New Roman"/>
          <w:color w:val="000000" w:themeColor="text1"/>
          <w:sz w:val="24"/>
          <w:szCs w:val="24"/>
        </w:rPr>
        <w:t xml:space="preserve">arv suureneb 2029. aastal kuni 150,5-ni ja 2030. aastal 164-ni, millega kaasneb vastavalt </w:t>
      </w:r>
      <w:r w:rsidRPr="5CDB86E1">
        <w:rPr>
          <w:rFonts w:ascii="Times New Roman" w:hAnsi="Times New Roman"/>
          <w:sz w:val="24"/>
          <w:szCs w:val="24"/>
        </w:rPr>
        <w:t>7</w:t>
      </w:r>
      <w:r>
        <w:rPr>
          <w:rFonts w:ascii="Times New Roman" w:hAnsi="Times New Roman"/>
          <w:sz w:val="24"/>
          <w:szCs w:val="24"/>
        </w:rPr>
        <w:t> </w:t>
      </w:r>
      <w:r w:rsidRPr="5CDB86E1">
        <w:rPr>
          <w:rFonts w:ascii="Times New Roman" w:hAnsi="Times New Roman"/>
          <w:sz w:val="24"/>
          <w:szCs w:val="24"/>
        </w:rPr>
        <w:t>426</w:t>
      </w:r>
      <w:r w:rsidR="000C4166">
        <w:rPr>
          <w:rFonts w:ascii="Times New Roman" w:hAnsi="Times New Roman"/>
          <w:sz w:val="24"/>
          <w:szCs w:val="24"/>
        </w:rPr>
        <w:t> </w:t>
      </w:r>
      <w:r w:rsidRPr="5CDB86E1">
        <w:rPr>
          <w:rFonts w:ascii="Times New Roman" w:hAnsi="Times New Roman"/>
          <w:sz w:val="24"/>
          <w:szCs w:val="24"/>
        </w:rPr>
        <w:t>272 euro ja 8</w:t>
      </w:r>
      <w:r w:rsidR="000C4166">
        <w:rPr>
          <w:rFonts w:ascii="Times New Roman" w:hAnsi="Times New Roman"/>
          <w:sz w:val="24"/>
          <w:szCs w:val="24"/>
        </w:rPr>
        <w:t> </w:t>
      </w:r>
      <w:r w:rsidRPr="5CDB86E1">
        <w:rPr>
          <w:rFonts w:ascii="Times New Roman" w:hAnsi="Times New Roman"/>
          <w:sz w:val="24"/>
          <w:szCs w:val="24"/>
        </w:rPr>
        <w:t>092</w:t>
      </w:r>
      <w:r w:rsidR="000C4166">
        <w:rPr>
          <w:rFonts w:ascii="Times New Roman" w:hAnsi="Times New Roman"/>
          <w:sz w:val="24"/>
          <w:szCs w:val="24"/>
        </w:rPr>
        <w:t> </w:t>
      </w:r>
      <w:r w:rsidRPr="5CDB86E1">
        <w:rPr>
          <w:rFonts w:ascii="Times New Roman" w:hAnsi="Times New Roman"/>
          <w:sz w:val="24"/>
          <w:szCs w:val="24"/>
        </w:rPr>
        <w:t>416</w:t>
      </w:r>
      <w:r w:rsidRPr="5CDB86E1">
        <w:rPr>
          <w:rFonts w:ascii="Times New Roman" w:hAnsi="Times New Roman"/>
          <w:color w:val="000000" w:themeColor="text1"/>
          <w:sz w:val="24"/>
          <w:szCs w:val="24"/>
        </w:rPr>
        <w:t xml:space="preserve"> euro suurune 12 kuu tegevuskulu. Alates 2031. aastast on igal aastal arvestatud </w:t>
      </w:r>
      <w:r>
        <w:rPr>
          <w:rFonts w:ascii="Times New Roman" w:hAnsi="Times New Roman"/>
          <w:color w:val="000000" w:themeColor="text1"/>
          <w:sz w:val="24"/>
          <w:szCs w:val="24"/>
        </w:rPr>
        <w:t xml:space="preserve">tegevuskuludes </w:t>
      </w:r>
      <w:r w:rsidRPr="5CDB86E1">
        <w:rPr>
          <w:rFonts w:ascii="Times New Roman" w:hAnsi="Times New Roman"/>
          <w:color w:val="000000" w:themeColor="text1"/>
          <w:sz w:val="24"/>
          <w:szCs w:val="24"/>
        </w:rPr>
        <w:t>palgafondi 5% kasvuga.</w:t>
      </w:r>
    </w:p>
    <w:p w14:paraId="7751FCF1" w14:textId="77777777" w:rsidR="00B31AE3" w:rsidRDefault="00B31AE3" w:rsidP="00B31AE3">
      <w:pPr>
        <w:rPr>
          <w:rFonts w:ascii="Times New Roman" w:hAnsi="Times New Roman"/>
          <w:color w:val="000000" w:themeColor="text1"/>
          <w:sz w:val="24"/>
          <w:szCs w:val="24"/>
        </w:rPr>
      </w:pPr>
    </w:p>
    <w:p w14:paraId="1F618EDB" w14:textId="35E29981" w:rsidR="00B31AE3" w:rsidRDefault="00B31AE3" w:rsidP="00B31AE3">
      <w:pPr>
        <w:rPr>
          <w:rFonts w:ascii="Times New Roman" w:hAnsi="Times New Roman"/>
          <w:color w:val="000000" w:themeColor="text1"/>
          <w:sz w:val="24"/>
          <w:szCs w:val="24"/>
        </w:rPr>
      </w:pPr>
      <w:r w:rsidRPr="5CDB86E1">
        <w:rPr>
          <w:rFonts w:ascii="Times New Roman" w:hAnsi="Times New Roman"/>
          <w:sz w:val="24"/>
          <w:szCs w:val="24"/>
        </w:rPr>
        <w:t xml:space="preserve">01.05.2028. aastast lisandub Tervisekassale ka </w:t>
      </w:r>
      <w:proofErr w:type="spellStart"/>
      <w:r w:rsidRPr="5CDB86E1">
        <w:rPr>
          <w:rFonts w:ascii="Times New Roman" w:hAnsi="Times New Roman"/>
          <w:sz w:val="24"/>
          <w:szCs w:val="24"/>
        </w:rPr>
        <w:t>TERVIK-ute</w:t>
      </w:r>
      <w:proofErr w:type="spellEnd"/>
      <w:r w:rsidRPr="5CDB86E1">
        <w:rPr>
          <w:rFonts w:ascii="Times New Roman" w:hAnsi="Times New Roman"/>
          <w:sz w:val="24"/>
          <w:szCs w:val="24"/>
        </w:rPr>
        <w:t xml:space="preserve"> tegevuskulu, mis hõlmab 20 tegevjuhi </w:t>
      </w:r>
      <w:r>
        <w:rPr>
          <w:rFonts w:ascii="Times New Roman" w:hAnsi="Times New Roman"/>
          <w:sz w:val="24"/>
          <w:szCs w:val="24"/>
        </w:rPr>
        <w:t>ametikoha</w:t>
      </w:r>
      <w:r w:rsidRPr="5CDB86E1">
        <w:rPr>
          <w:rFonts w:ascii="Times New Roman" w:hAnsi="Times New Roman"/>
          <w:sz w:val="24"/>
          <w:szCs w:val="24"/>
        </w:rPr>
        <w:t xml:space="preserve"> </w:t>
      </w:r>
      <w:r w:rsidRPr="15BD1FD8">
        <w:rPr>
          <w:rFonts w:ascii="Times New Roman" w:hAnsi="Times New Roman"/>
          <w:sz w:val="24"/>
          <w:szCs w:val="24"/>
        </w:rPr>
        <w:t>tööjõu- ja majandamiskulu.</w:t>
      </w:r>
      <w:r w:rsidRPr="5CDB86E1">
        <w:rPr>
          <w:rFonts w:ascii="Times New Roman" w:hAnsi="Times New Roman"/>
          <w:sz w:val="24"/>
          <w:szCs w:val="24"/>
        </w:rPr>
        <w:t xml:space="preserve"> </w:t>
      </w:r>
      <w:proofErr w:type="spellStart"/>
      <w:r w:rsidRPr="5CDB86E1">
        <w:rPr>
          <w:rFonts w:ascii="Times New Roman" w:hAnsi="Times New Roman"/>
          <w:sz w:val="24"/>
          <w:szCs w:val="24"/>
        </w:rPr>
        <w:t>TERVIK-ute</w:t>
      </w:r>
      <w:proofErr w:type="spellEnd"/>
      <w:r w:rsidRPr="5CDB86E1">
        <w:rPr>
          <w:rFonts w:ascii="Times New Roman" w:hAnsi="Times New Roman"/>
          <w:sz w:val="24"/>
          <w:szCs w:val="24"/>
        </w:rPr>
        <w:t xml:space="preserve"> tegevusukulu on 2028.</w:t>
      </w:r>
      <w:r w:rsidRPr="0F426142">
        <w:rPr>
          <w:rFonts w:ascii="Times New Roman" w:hAnsi="Times New Roman"/>
          <w:sz w:val="24"/>
          <w:szCs w:val="24"/>
        </w:rPr>
        <w:t xml:space="preserve"> </w:t>
      </w:r>
      <w:r w:rsidRPr="5CDB86E1">
        <w:rPr>
          <w:rFonts w:ascii="Times New Roman" w:hAnsi="Times New Roman"/>
          <w:sz w:val="24"/>
          <w:szCs w:val="24"/>
        </w:rPr>
        <w:t>aastal kaheksa kuu eest 870</w:t>
      </w:r>
      <w:r w:rsidR="006E07BD">
        <w:rPr>
          <w:rFonts w:ascii="Times New Roman" w:hAnsi="Times New Roman"/>
          <w:sz w:val="24"/>
          <w:szCs w:val="24"/>
        </w:rPr>
        <w:t> </w:t>
      </w:r>
      <w:r w:rsidRPr="5CDB86E1">
        <w:rPr>
          <w:rFonts w:ascii="Times New Roman" w:hAnsi="Times New Roman"/>
          <w:sz w:val="24"/>
          <w:szCs w:val="24"/>
        </w:rPr>
        <w:t>560 eurot ja alates 2029. aastast 12 kuu eest 1</w:t>
      </w:r>
      <w:r>
        <w:rPr>
          <w:rFonts w:ascii="Times New Roman" w:hAnsi="Times New Roman"/>
          <w:sz w:val="24"/>
          <w:szCs w:val="24"/>
        </w:rPr>
        <w:t> </w:t>
      </w:r>
      <w:r w:rsidRPr="5CDB86E1">
        <w:rPr>
          <w:rFonts w:ascii="Times New Roman" w:hAnsi="Times New Roman"/>
          <w:sz w:val="24"/>
          <w:szCs w:val="24"/>
        </w:rPr>
        <w:t>305</w:t>
      </w:r>
      <w:r w:rsidR="006E07BD">
        <w:rPr>
          <w:rFonts w:ascii="Times New Roman" w:hAnsi="Times New Roman"/>
          <w:sz w:val="24"/>
          <w:szCs w:val="24"/>
        </w:rPr>
        <w:t> </w:t>
      </w:r>
      <w:r w:rsidRPr="5CDB86E1">
        <w:rPr>
          <w:rFonts w:ascii="Times New Roman" w:hAnsi="Times New Roman"/>
          <w:sz w:val="24"/>
          <w:szCs w:val="24"/>
        </w:rPr>
        <w:t xml:space="preserve">840 eurot. Alates </w:t>
      </w:r>
      <w:r w:rsidRPr="5CDB86E1">
        <w:rPr>
          <w:rFonts w:ascii="Times New Roman" w:hAnsi="Times New Roman"/>
          <w:color w:val="000000" w:themeColor="text1"/>
          <w:sz w:val="24"/>
          <w:szCs w:val="24"/>
        </w:rPr>
        <w:t xml:space="preserve">2030. aastast on igal aastal arvestatud </w:t>
      </w:r>
      <w:r>
        <w:rPr>
          <w:rFonts w:ascii="Times New Roman" w:hAnsi="Times New Roman"/>
          <w:color w:val="000000" w:themeColor="text1"/>
          <w:sz w:val="24"/>
          <w:szCs w:val="24"/>
        </w:rPr>
        <w:t>tegevuskuludes</w:t>
      </w:r>
      <w:r w:rsidRPr="5CDB86E1">
        <w:rPr>
          <w:rFonts w:ascii="Times New Roman" w:hAnsi="Times New Roman"/>
          <w:color w:val="000000" w:themeColor="text1"/>
          <w:sz w:val="24"/>
          <w:szCs w:val="24"/>
        </w:rPr>
        <w:t xml:space="preserve"> palgafondi 5% kasvuga.</w:t>
      </w:r>
    </w:p>
    <w:p w14:paraId="7CB23136" w14:textId="77777777" w:rsidR="00B31AE3" w:rsidRDefault="00B31AE3" w:rsidP="00B31AE3">
      <w:pPr>
        <w:rPr>
          <w:rFonts w:ascii="Times New Roman" w:hAnsi="Times New Roman"/>
          <w:color w:val="000000" w:themeColor="text1"/>
          <w:sz w:val="24"/>
          <w:szCs w:val="24"/>
        </w:rPr>
      </w:pPr>
    </w:p>
    <w:p w14:paraId="5B16D3A9" w14:textId="6595AA37" w:rsidR="00B31AE3" w:rsidRDefault="00B31AE3" w:rsidP="00B31AE3">
      <w:pPr>
        <w:rPr>
          <w:rFonts w:ascii="Times New Roman" w:hAnsi="Times New Roman"/>
          <w:color w:val="000000" w:themeColor="text1"/>
          <w:sz w:val="24"/>
          <w:szCs w:val="24"/>
        </w:rPr>
      </w:pPr>
      <w:r w:rsidRPr="5CDB86E1">
        <w:rPr>
          <w:rFonts w:ascii="Times New Roman" w:hAnsi="Times New Roman"/>
          <w:color w:val="000000" w:themeColor="text1"/>
          <w:sz w:val="24"/>
          <w:szCs w:val="24"/>
        </w:rPr>
        <w:t>Eelnõu kohaselt on tervishoiusüsteemile oodatav kokkuhoid 2028. aasta</w:t>
      </w:r>
      <w:r>
        <w:rPr>
          <w:rFonts w:ascii="Times New Roman" w:hAnsi="Times New Roman"/>
          <w:color w:val="000000" w:themeColor="text1"/>
          <w:sz w:val="24"/>
          <w:szCs w:val="24"/>
        </w:rPr>
        <w:t>l</w:t>
      </w:r>
      <w:r w:rsidRPr="5CDB86E1">
        <w:rPr>
          <w:rFonts w:ascii="Times New Roman" w:hAnsi="Times New Roman"/>
          <w:color w:val="000000" w:themeColor="text1"/>
          <w:sz w:val="24"/>
          <w:szCs w:val="24"/>
        </w:rPr>
        <w:t xml:space="preserve"> 1</w:t>
      </w:r>
      <w:r>
        <w:rPr>
          <w:rFonts w:ascii="Times New Roman" w:hAnsi="Times New Roman"/>
          <w:sz w:val="24"/>
          <w:szCs w:val="24"/>
        </w:rPr>
        <w:t> </w:t>
      </w:r>
      <w:r w:rsidRPr="5CDB86E1">
        <w:rPr>
          <w:rFonts w:ascii="Times New Roman" w:hAnsi="Times New Roman"/>
          <w:color w:val="000000" w:themeColor="text1"/>
          <w:sz w:val="24"/>
          <w:szCs w:val="24"/>
        </w:rPr>
        <w:t>705</w:t>
      </w:r>
      <w:r w:rsidR="006E07BD">
        <w:rPr>
          <w:rFonts w:ascii="Times New Roman" w:hAnsi="Times New Roman"/>
          <w:sz w:val="24"/>
          <w:szCs w:val="24"/>
        </w:rPr>
        <w:t> </w:t>
      </w:r>
      <w:r w:rsidRPr="5CDB86E1">
        <w:rPr>
          <w:rFonts w:ascii="Times New Roman" w:hAnsi="Times New Roman"/>
          <w:color w:val="000000" w:themeColor="text1"/>
          <w:sz w:val="24"/>
          <w:szCs w:val="24"/>
        </w:rPr>
        <w:t>592 eurot</w:t>
      </w:r>
      <w:r>
        <w:rPr>
          <w:rFonts w:ascii="Times New Roman" w:hAnsi="Times New Roman"/>
          <w:color w:val="000000" w:themeColor="text1"/>
          <w:sz w:val="24"/>
          <w:szCs w:val="24"/>
        </w:rPr>
        <w:t xml:space="preserve"> </w:t>
      </w:r>
      <w:r w:rsidRPr="5CDB86E1">
        <w:rPr>
          <w:rFonts w:ascii="Times New Roman" w:hAnsi="Times New Roman"/>
          <w:color w:val="000000" w:themeColor="text1"/>
          <w:sz w:val="24"/>
          <w:szCs w:val="24"/>
        </w:rPr>
        <w:t>ulatusedes 2030</w:t>
      </w:r>
      <w:r w:rsidRPr="15BD1FD8">
        <w:rPr>
          <w:rFonts w:ascii="Times New Roman" w:hAnsi="Times New Roman"/>
          <w:color w:val="000000" w:themeColor="text1"/>
          <w:sz w:val="24"/>
          <w:szCs w:val="24"/>
        </w:rPr>
        <w:t>.</w:t>
      </w:r>
      <w:r w:rsidRPr="5CDB86E1">
        <w:rPr>
          <w:rFonts w:ascii="Times New Roman" w:hAnsi="Times New Roman"/>
          <w:color w:val="000000" w:themeColor="text1"/>
          <w:sz w:val="24"/>
          <w:szCs w:val="24"/>
        </w:rPr>
        <w:t xml:space="preserve"> aastal kuni 8</w:t>
      </w:r>
      <w:r>
        <w:rPr>
          <w:rFonts w:ascii="Times New Roman" w:hAnsi="Times New Roman"/>
          <w:sz w:val="24"/>
          <w:szCs w:val="24"/>
        </w:rPr>
        <w:t> </w:t>
      </w:r>
      <w:r w:rsidRPr="5CDB86E1">
        <w:rPr>
          <w:rFonts w:ascii="Times New Roman" w:hAnsi="Times New Roman"/>
          <w:color w:val="000000" w:themeColor="text1"/>
          <w:sz w:val="24"/>
          <w:szCs w:val="24"/>
        </w:rPr>
        <w:t>883</w:t>
      </w:r>
      <w:r w:rsidR="006E07BD">
        <w:rPr>
          <w:rFonts w:ascii="Times New Roman" w:hAnsi="Times New Roman"/>
          <w:sz w:val="24"/>
          <w:szCs w:val="24"/>
        </w:rPr>
        <w:t> </w:t>
      </w:r>
      <w:r w:rsidRPr="5CDB86E1">
        <w:rPr>
          <w:rFonts w:ascii="Times New Roman" w:hAnsi="Times New Roman"/>
          <w:color w:val="000000" w:themeColor="text1"/>
          <w:sz w:val="24"/>
          <w:szCs w:val="24"/>
        </w:rPr>
        <w:t xml:space="preserve">668 euroni. </w:t>
      </w:r>
    </w:p>
    <w:p w14:paraId="15C2DBBB" w14:textId="77777777" w:rsidR="00B31AE3" w:rsidRDefault="00B31AE3" w:rsidP="00B31AE3">
      <w:pPr>
        <w:rPr>
          <w:rFonts w:ascii="Times New Roman" w:hAnsi="Times New Roman"/>
          <w:color w:val="000000" w:themeColor="text1"/>
          <w:sz w:val="24"/>
          <w:szCs w:val="24"/>
        </w:rPr>
      </w:pPr>
    </w:p>
    <w:p w14:paraId="5AC2D90C" w14:textId="271F1194" w:rsidR="00B31AE3" w:rsidRPr="00014DEC" w:rsidDel="00172692" w:rsidRDefault="00B31AE3" w:rsidP="00B31AE3">
      <w:pPr>
        <w:rPr>
          <w:rFonts w:ascii="Times New Roman" w:hAnsi="Times New Roman"/>
          <w:b/>
          <w:color w:val="000000" w:themeColor="text1"/>
          <w:sz w:val="24"/>
          <w:szCs w:val="24"/>
        </w:rPr>
      </w:pPr>
      <w:proofErr w:type="spellStart"/>
      <w:r w:rsidRPr="00485547">
        <w:rPr>
          <w:rFonts w:ascii="Times New Roman" w:hAnsi="Times New Roman"/>
          <w:b/>
          <w:bCs/>
          <w:color w:val="000000" w:themeColor="text1"/>
          <w:sz w:val="24"/>
          <w:szCs w:val="24"/>
        </w:rPr>
        <w:t>T</w:t>
      </w:r>
      <w:r>
        <w:rPr>
          <w:rFonts w:ascii="Times New Roman" w:hAnsi="Times New Roman"/>
          <w:b/>
          <w:bCs/>
          <w:color w:val="000000" w:themeColor="text1"/>
          <w:sz w:val="24"/>
          <w:szCs w:val="24"/>
        </w:rPr>
        <w:t>ERVIK-u</w:t>
      </w:r>
      <w:proofErr w:type="spellEnd"/>
      <w:r w:rsidRPr="00485547">
        <w:rPr>
          <w:rFonts w:ascii="Times New Roman" w:hAnsi="Times New Roman"/>
          <w:b/>
          <w:color w:val="000000" w:themeColor="text1"/>
          <w:sz w:val="24"/>
          <w:szCs w:val="24"/>
        </w:rPr>
        <w:t xml:space="preserve"> </w:t>
      </w:r>
      <w:r w:rsidRPr="00485547">
        <w:rPr>
          <w:rFonts w:ascii="Times New Roman" w:hAnsi="Times New Roman"/>
          <w:b/>
          <w:bCs/>
          <w:color w:val="000000" w:themeColor="text1"/>
          <w:sz w:val="24"/>
          <w:szCs w:val="24"/>
        </w:rPr>
        <w:t>tulemustasu</w:t>
      </w:r>
    </w:p>
    <w:p w14:paraId="000D9521" w14:textId="64607D2C" w:rsidR="00B31AE3" w:rsidRDefault="00B31AE3" w:rsidP="00B31AE3">
      <w:pPr>
        <w:rPr>
          <w:rFonts w:ascii="Times New Roman" w:hAnsi="Times New Roman"/>
          <w:color w:val="000000" w:themeColor="text1"/>
          <w:sz w:val="24"/>
          <w:szCs w:val="24"/>
        </w:rPr>
      </w:pPr>
      <w:r w:rsidRPr="15BD1FD8">
        <w:rPr>
          <w:rFonts w:ascii="Times New Roman" w:hAnsi="Times New Roman"/>
          <w:color w:val="000000" w:themeColor="text1"/>
          <w:sz w:val="24"/>
          <w:szCs w:val="24"/>
        </w:rPr>
        <w:t xml:space="preserve">Eelnõu loob õiguse ette näha </w:t>
      </w:r>
      <w:proofErr w:type="spellStart"/>
      <w:r w:rsidRPr="15BD1FD8">
        <w:rPr>
          <w:rFonts w:ascii="Times New Roman" w:hAnsi="Times New Roman"/>
          <w:color w:val="000000" w:themeColor="text1"/>
          <w:sz w:val="24"/>
          <w:szCs w:val="24"/>
        </w:rPr>
        <w:t>TERVIK-ule</w:t>
      </w:r>
      <w:proofErr w:type="spellEnd"/>
      <w:r w:rsidRPr="15BD1FD8">
        <w:rPr>
          <w:rFonts w:ascii="Times New Roman" w:hAnsi="Times New Roman"/>
          <w:color w:val="000000" w:themeColor="text1"/>
          <w:sz w:val="24"/>
          <w:szCs w:val="24"/>
        </w:rPr>
        <w:t xml:space="preserve"> tulemustasu maksmist juhul, kui TERVIK täidab Tervisekassa ja </w:t>
      </w:r>
      <w:proofErr w:type="spellStart"/>
      <w:r w:rsidRPr="15BD1FD8">
        <w:rPr>
          <w:rFonts w:ascii="Times New Roman" w:hAnsi="Times New Roman"/>
          <w:color w:val="000000" w:themeColor="text1"/>
          <w:sz w:val="24"/>
          <w:szCs w:val="24"/>
        </w:rPr>
        <w:t>TERVIK-u</w:t>
      </w:r>
      <w:proofErr w:type="spellEnd"/>
      <w:r w:rsidRPr="15BD1FD8">
        <w:rPr>
          <w:rFonts w:ascii="Times New Roman" w:hAnsi="Times New Roman"/>
          <w:color w:val="000000" w:themeColor="text1"/>
          <w:sz w:val="24"/>
          <w:szCs w:val="24"/>
        </w:rPr>
        <w:t xml:space="preserve"> vahel sõlmitud lepingus määratud tulemuseesmärgid, mis on kooskõlas heaolupiirkonna tervise valdkonna koostööeesmärkidega. </w:t>
      </w:r>
      <w:proofErr w:type="spellStart"/>
      <w:r w:rsidRPr="15BD1FD8">
        <w:rPr>
          <w:rFonts w:ascii="Times New Roman" w:hAnsi="Times New Roman"/>
          <w:color w:val="000000" w:themeColor="text1"/>
          <w:sz w:val="24"/>
          <w:szCs w:val="24"/>
        </w:rPr>
        <w:t>TERVIK</w:t>
      </w:r>
      <w:r w:rsidR="00C367E7">
        <w:rPr>
          <w:rFonts w:ascii="Times New Roman" w:hAnsi="Times New Roman"/>
          <w:color w:val="000000" w:themeColor="text1"/>
          <w:sz w:val="24"/>
          <w:szCs w:val="24"/>
        </w:rPr>
        <w:t>-</w:t>
      </w:r>
      <w:r w:rsidRPr="15BD1FD8">
        <w:rPr>
          <w:rFonts w:ascii="Times New Roman" w:hAnsi="Times New Roman"/>
          <w:color w:val="000000" w:themeColor="text1"/>
          <w:sz w:val="24"/>
          <w:szCs w:val="24"/>
        </w:rPr>
        <w:t>u</w:t>
      </w:r>
      <w:proofErr w:type="spellEnd"/>
      <w:r w:rsidRPr="15BD1FD8">
        <w:rPr>
          <w:rFonts w:ascii="Times New Roman" w:hAnsi="Times New Roman"/>
          <w:color w:val="000000" w:themeColor="text1"/>
          <w:sz w:val="24"/>
          <w:szCs w:val="24"/>
        </w:rPr>
        <w:t xml:space="preserve"> tulemustasu rahastamise korra ja tasu arvutamise metoodika kehtestab valdkonna eest vastutav minister määrusega. Prognooside kohaselt eeldatakse, et seadusega kaasnevad muudatuste rakendamisel tekib </w:t>
      </w:r>
      <w:proofErr w:type="spellStart"/>
      <w:r w:rsidRPr="15BD1FD8">
        <w:rPr>
          <w:rFonts w:ascii="Times New Roman" w:hAnsi="Times New Roman"/>
          <w:color w:val="000000" w:themeColor="text1"/>
          <w:sz w:val="24"/>
          <w:szCs w:val="24"/>
        </w:rPr>
        <w:t>TERVIK-utel</w:t>
      </w:r>
      <w:proofErr w:type="spellEnd"/>
      <w:r w:rsidRPr="15BD1FD8">
        <w:rPr>
          <w:rFonts w:ascii="Times New Roman" w:hAnsi="Times New Roman"/>
          <w:color w:val="000000" w:themeColor="text1"/>
          <w:sz w:val="24"/>
          <w:szCs w:val="24"/>
        </w:rPr>
        <w:t xml:space="preserve"> </w:t>
      </w:r>
      <w:r w:rsidR="007F2026">
        <w:rPr>
          <w:rFonts w:ascii="Times New Roman" w:hAnsi="Times New Roman"/>
          <w:color w:val="000000" w:themeColor="text1"/>
          <w:sz w:val="24"/>
          <w:szCs w:val="24"/>
        </w:rPr>
        <w:t>võimalus</w:t>
      </w:r>
      <w:r w:rsidR="007F2026" w:rsidRPr="15BD1FD8">
        <w:rPr>
          <w:rFonts w:ascii="Times New Roman" w:hAnsi="Times New Roman"/>
          <w:color w:val="000000" w:themeColor="text1"/>
          <w:sz w:val="24"/>
          <w:szCs w:val="24"/>
        </w:rPr>
        <w:t xml:space="preserve"> </w:t>
      </w:r>
      <w:r w:rsidRPr="15BD1FD8">
        <w:rPr>
          <w:rFonts w:ascii="Times New Roman" w:hAnsi="Times New Roman"/>
          <w:color w:val="000000" w:themeColor="text1"/>
          <w:sz w:val="24"/>
          <w:szCs w:val="24"/>
        </w:rPr>
        <w:t>tulemustasule esmakordselt 2029. aastal mahus 852</w:t>
      </w:r>
      <w:r w:rsidR="007E38DE">
        <w:rPr>
          <w:rFonts w:ascii="Times New Roman" w:hAnsi="Times New Roman"/>
          <w:sz w:val="24"/>
          <w:szCs w:val="24"/>
        </w:rPr>
        <w:t> </w:t>
      </w:r>
      <w:r w:rsidRPr="15BD1FD8">
        <w:rPr>
          <w:rFonts w:ascii="Times New Roman" w:hAnsi="Times New Roman"/>
          <w:color w:val="000000" w:themeColor="text1"/>
          <w:sz w:val="24"/>
          <w:szCs w:val="24"/>
        </w:rPr>
        <w:t>796 euro</w:t>
      </w:r>
      <w:r w:rsidR="00160459">
        <w:rPr>
          <w:rFonts w:ascii="Times New Roman" w:hAnsi="Times New Roman"/>
          <w:color w:val="000000" w:themeColor="text1"/>
          <w:sz w:val="24"/>
          <w:szCs w:val="24"/>
        </w:rPr>
        <w:t>t</w:t>
      </w:r>
      <w:r w:rsidRPr="15BD1FD8">
        <w:rPr>
          <w:rFonts w:ascii="Times New Roman" w:hAnsi="Times New Roman"/>
          <w:color w:val="000000" w:themeColor="text1"/>
          <w:sz w:val="24"/>
          <w:szCs w:val="24"/>
        </w:rPr>
        <w:t xml:space="preserve"> ning 2030. aastal 2</w:t>
      </w:r>
      <w:r w:rsidR="00160459">
        <w:rPr>
          <w:rFonts w:ascii="Times New Roman" w:hAnsi="Times New Roman"/>
          <w:sz w:val="24"/>
          <w:szCs w:val="24"/>
        </w:rPr>
        <w:t> </w:t>
      </w:r>
      <w:r w:rsidRPr="15BD1FD8">
        <w:rPr>
          <w:rFonts w:ascii="Times New Roman" w:hAnsi="Times New Roman"/>
          <w:color w:val="000000" w:themeColor="text1"/>
          <w:sz w:val="24"/>
          <w:szCs w:val="24"/>
        </w:rPr>
        <w:t>664</w:t>
      </w:r>
      <w:r w:rsidR="007E38DE">
        <w:rPr>
          <w:rFonts w:ascii="Times New Roman" w:hAnsi="Times New Roman"/>
          <w:sz w:val="24"/>
          <w:szCs w:val="24"/>
        </w:rPr>
        <w:t> </w:t>
      </w:r>
      <w:r w:rsidRPr="15BD1FD8">
        <w:rPr>
          <w:rFonts w:ascii="Times New Roman" w:hAnsi="Times New Roman"/>
          <w:color w:val="000000" w:themeColor="text1"/>
          <w:sz w:val="24"/>
          <w:szCs w:val="24"/>
        </w:rPr>
        <w:t>784 eurot.</w:t>
      </w:r>
    </w:p>
    <w:p w14:paraId="241EB874" w14:textId="77777777" w:rsidR="00B31AE3" w:rsidRDefault="00B31AE3" w:rsidP="00B31AE3">
      <w:pPr>
        <w:rPr>
          <w:rFonts w:ascii="Times New Roman" w:hAnsi="Times New Roman"/>
          <w:color w:val="000000" w:themeColor="text1"/>
          <w:sz w:val="24"/>
          <w:szCs w:val="24"/>
        </w:rPr>
      </w:pPr>
      <w:r>
        <w:rPr>
          <w:rFonts w:ascii="Times New Roman" w:hAnsi="Times New Roman"/>
          <w:color w:val="000000" w:themeColor="text1"/>
          <w:sz w:val="24"/>
          <w:szCs w:val="24"/>
        </w:rPr>
        <w:t>Tulemustasu ei ole Tervisekassale täiendav kulu.</w:t>
      </w:r>
    </w:p>
    <w:p w14:paraId="1E1BCD2E" w14:textId="77777777" w:rsidR="007E38DE" w:rsidRDefault="007E38DE" w:rsidP="00B31AE3">
      <w:pPr>
        <w:rPr>
          <w:rFonts w:ascii="Times New Roman" w:hAnsi="Times New Roman"/>
          <w:color w:val="000000" w:themeColor="text1"/>
          <w:sz w:val="24"/>
          <w:szCs w:val="24"/>
        </w:rPr>
      </w:pPr>
    </w:p>
    <w:p w14:paraId="62BE5601" w14:textId="77777777" w:rsidR="00B31AE3" w:rsidRPr="00872E61" w:rsidRDefault="00B31AE3" w:rsidP="00160459">
      <w:pPr>
        <w:rPr>
          <w:rFonts w:ascii="Times New Roman" w:hAnsi="Times New Roman"/>
          <w:b/>
          <w:sz w:val="24"/>
          <w:szCs w:val="24"/>
        </w:rPr>
      </w:pPr>
      <w:r>
        <w:rPr>
          <w:rFonts w:ascii="Times New Roman" w:hAnsi="Times New Roman"/>
          <w:b/>
          <w:sz w:val="24"/>
          <w:szCs w:val="24"/>
        </w:rPr>
        <w:t xml:space="preserve">8. </w:t>
      </w:r>
      <w:r w:rsidRPr="00872E61">
        <w:rPr>
          <w:rFonts w:ascii="Times New Roman" w:hAnsi="Times New Roman"/>
          <w:b/>
          <w:sz w:val="24"/>
          <w:szCs w:val="24"/>
        </w:rPr>
        <w:t>Rakendusaktid</w:t>
      </w:r>
    </w:p>
    <w:p w14:paraId="31E48659" w14:textId="77777777" w:rsidR="00132771" w:rsidRDefault="00132771" w:rsidP="00B31AE3">
      <w:pPr>
        <w:rPr>
          <w:rFonts w:ascii="Times New Roman" w:hAnsi="Times New Roman"/>
          <w:sz w:val="24"/>
          <w:szCs w:val="24"/>
          <w:lang w:eastAsia="et-EE"/>
        </w:rPr>
      </w:pPr>
    </w:p>
    <w:p w14:paraId="25A7D3DD" w14:textId="77777777" w:rsidR="00132771" w:rsidRPr="00132771" w:rsidRDefault="00132771" w:rsidP="00132771">
      <w:pPr>
        <w:rPr>
          <w:rFonts w:ascii="Times New Roman" w:hAnsi="Times New Roman"/>
          <w:sz w:val="24"/>
          <w:szCs w:val="24"/>
          <w:lang w:eastAsia="et-EE"/>
        </w:rPr>
      </w:pPr>
      <w:r w:rsidRPr="00132771">
        <w:rPr>
          <w:rFonts w:ascii="Times New Roman" w:hAnsi="Times New Roman"/>
          <w:sz w:val="24"/>
          <w:szCs w:val="24"/>
          <w:lang w:eastAsia="et-EE"/>
        </w:rPr>
        <w:t>Seaduse rakendamiseks on vaja muuta järgmisi määruseid:</w:t>
      </w:r>
    </w:p>
    <w:p w14:paraId="77CBEF1E" w14:textId="3F3CA75E" w:rsidR="00A131A0" w:rsidRDefault="00132771" w:rsidP="00132771">
      <w:pPr>
        <w:rPr>
          <w:rFonts w:ascii="Times New Roman" w:hAnsi="Times New Roman"/>
          <w:sz w:val="24"/>
          <w:szCs w:val="24"/>
          <w:lang w:eastAsia="et-EE"/>
        </w:rPr>
      </w:pPr>
      <w:r w:rsidRPr="00132771">
        <w:rPr>
          <w:rFonts w:ascii="Times New Roman" w:hAnsi="Times New Roman"/>
          <w:sz w:val="24"/>
          <w:szCs w:val="24"/>
          <w:lang w:eastAsia="et-EE"/>
        </w:rPr>
        <w:t xml:space="preserve">1) </w:t>
      </w:r>
      <w:r w:rsidR="00A131A0">
        <w:rPr>
          <w:rFonts w:ascii="Times New Roman" w:hAnsi="Times New Roman"/>
          <w:sz w:val="24"/>
          <w:szCs w:val="24"/>
          <w:lang w:eastAsia="et-EE"/>
        </w:rPr>
        <w:t>TTKS</w:t>
      </w:r>
      <w:r w:rsidR="00A131A0" w:rsidRPr="00A131A0">
        <w:rPr>
          <w:rFonts w:ascii="Times New Roman" w:hAnsi="Times New Roman"/>
          <w:sz w:val="24"/>
          <w:szCs w:val="24"/>
          <w:lang w:eastAsia="et-EE"/>
        </w:rPr>
        <w:t xml:space="preserve"> § 59</w:t>
      </w:r>
      <w:r w:rsidR="00A131A0" w:rsidRPr="00A131A0">
        <w:rPr>
          <w:rFonts w:ascii="Times New Roman" w:hAnsi="Times New Roman"/>
          <w:sz w:val="24"/>
          <w:szCs w:val="24"/>
          <w:vertAlign w:val="superscript"/>
          <w:lang w:eastAsia="et-EE"/>
        </w:rPr>
        <w:t>2</w:t>
      </w:r>
      <w:r w:rsidR="00A131A0" w:rsidRPr="00A131A0">
        <w:rPr>
          <w:rFonts w:ascii="Times New Roman" w:hAnsi="Times New Roman"/>
          <w:sz w:val="24"/>
          <w:szCs w:val="24"/>
          <w:lang w:eastAsia="et-EE"/>
        </w:rPr>
        <w:t xml:space="preserve"> lõike 2</w:t>
      </w:r>
      <w:r w:rsidR="00A131A0">
        <w:rPr>
          <w:rFonts w:ascii="Times New Roman" w:hAnsi="Times New Roman"/>
          <w:sz w:val="24"/>
          <w:szCs w:val="24"/>
          <w:lang w:eastAsia="et-EE"/>
        </w:rPr>
        <w:t xml:space="preserve"> alusel kehtestatud Vabariigi Valitsuse </w:t>
      </w:r>
      <w:r w:rsidR="00A131A0" w:rsidRPr="00A131A0">
        <w:rPr>
          <w:rFonts w:ascii="Times New Roman" w:hAnsi="Times New Roman"/>
          <w:sz w:val="24"/>
          <w:szCs w:val="24"/>
          <w:lang w:eastAsia="et-EE"/>
        </w:rPr>
        <w:t>17. septembri 2008. a määrus nr 53 „Tervise infosüsteemi andmekoosseisud ja nende esitamise tingimused“</w:t>
      </w:r>
      <w:r w:rsidR="00A131A0">
        <w:rPr>
          <w:rFonts w:ascii="Times New Roman" w:hAnsi="Times New Roman"/>
          <w:sz w:val="24"/>
          <w:szCs w:val="24"/>
          <w:lang w:eastAsia="et-EE"/>
        </w:rPr>
        <w:t>;</w:t>
      </w:r>
    </w:p>
    <w:p w14:paraId="56EB606A" w14:textId="66A8DB6A" w:rsidR="00A131A0" w:rsidRDefault="00A131A0" w:rsidP="00132771">
      <w:pPr>
        <w:rPr>
          <w:rFonts w:ascii="Times New Roman" w:hAnsi="Times New Roman"/>
          <w:sz w:val="24"/>
          <w:szCs w:val="24"/>
          <w:lang w:eastAsia="et-EE"/>
        </w:rPr>
      </w:pPr>
      <w:r>
        <w:rPr>
          <w:rFonts w:ascii="Times New Roman" w:hAnsi="Times New Roman"/>
          <w:sz w:val="24"/>
          <w:szCs w:val="24"/>
          <w:lang w:eastAsia="et-EE"/>
        </w:rPr>
        <w:t xml:space="preserve">2) </w:t>
      </w:r>
      <w:r w:rsidRPr="00A131A0">
        <w:rPr>
          <w:rFonts w:ascii="Times New Roman" w:hAnsi="Times New Roman"/>
          <w:sz w:val="24"/>
          <w:szCs w:val="24"/>
          <w:lang w:eastAsia="et-EE"/>
        </w:rPr>
        <w:t>tervishoiuteenuste korraldamise seaduse § 59</w:t>
      </w:r>
      <w:r w:rsidRPr="00A131A0">
        <w:rPr>
          <w:rFonts w:ascii="Times New Roman" w:hAnsi="Times New Roman"/>
          <w:sz w:val="24"/>
          <w:szCs w:val="24"/>
          <w:vertAlign w:val="superscript"/>
          <w:lang w:eastAsia="et-EE"/>
        </w:rPr>
        <w:t>1</w:t>
      </w:r>
      <w:r w:rsidRPr="00A131A0">
        <w:rPr>
          <w:rFonts w:ascii="Times New Roman" w:hAnsi="Times New Roman"/>
          <w:sz w:val="24"/>
          <w:szCs w:val="24"/>
          <w:lang w:eastAsia="et-EE"/>
        </w:rPr>
        <w:t xml:space="preserve"> lõike 3</w:t>
      </w:r>
      <w:r>
        <w:rPr>
          <w:rFonts w:ascii="Times New Roman" w:hAnsi="Times New Roman"/>
          <w:sz w:val="24"/>
          <w:szCs w:val="24"/>
          <w:lang w:eastAsia="et-EE"/>
        </w:rPr>
        <w:t xml:space="preserve"> alusel kehtestatud Vabariigi Valitsuse </w:t>
      </w:r>
      <w:r w:rsidRPr="00A131A0">
        <w:rPr>
          <w:rFonts w:ascii="Times New Roman" w:hAnsi="Times New Roman"/>
          <w:sz w:val="24"/>
          <w:szCs w:val="24"/>
          <w:lang w:eastAsia="et-EE"/>
        </w:rPr>
        <w:t>1. detsembri 2016. a määrus nr 138 „Tervise infosüsteemi põhimäärus“</w:t>
      </w:r>
      <w:r>
        <w:rPr>
          <w:rFonts w:ascii="Times New Roman" w:hAnsi="Times New Roman"/>
          <w:sz w:val="24"/>
          <w:szCs w:val="24"/>
          <w:lang w:eastAsia="et-EE"/>
        </w:rPr>
        <w:t>;</w:t>
      </w:r>
    </w:p>
    <w:p w14:paraId="543AFC2E" w14:textId="097F0AAC" w:rsidR="00132771" w:rsidRDefault="00A131A0" w:rsidP="00A131A0">
      <w:pPr>
        <w:rPr>
          <w:rFonts w:ascii="Times New Roman" w:hAnsi="Times New Roman"/>
          <w:sz w:val="24"/>
          <w:szCs w:val="24"/>
          <w:lang w:eastAsia="et-EE"/>
        </w:rPr>
      </w:pPr>
      <w:r>
        <w:rPr>
          <w:rFonts w:ascii="Times New Roman" w:hAnsi="Times New Roman"/>
          <w:sz w:val="24"/>
          <w:szCs w:val="24"/>
          <w:lang w:eastAsia="et-EE"/>
        </w:rPr>
        <w:t xml:space="preserve">3) </w:t>
      </w:r>
      <w:r w:rsidRPr="00A131A0">
        <w:rPr>
          <w:rFonts w:ascii="Times New Roman" w:hAnsi="Times New Roman"/>
          <w:sz w:val="24"/>
          <w:szCs w:val="24"/>
          <w:lang w:eastAsia="et-EE"/>
        </w:rPr>
        <w:t>ravikindlustuse seaduse § 30 lõike 1</w:t>
      </w:r>
      <w:r>
        <w:rPr>
          <w:rFonts w:ascii="Times New Roman" w:hAnsi="Times New Roman"/>
          <w:sz w:val="24"/>
          <w:szCs w:val="24"/>
          <w:lang w:eastAsia="et-EE"/>
        </w:rPr>
        <w:t xml:space="preserve"> alusel kehtestatud </w:t>
      </w:r>
      <w:r w:rsidRPr="00A131A0">
        <w:rPr>
          <w:rFonts w:ascii="Times New Roman" w:hAnsi="Times New Roman"/>
          <w:sz w:val="24"/>
          <w:szCs w:val="24"/>
          <w:lang w:eastAsia="et-EE"/>
        </w:rPr>
        <w:t>Vabariigi Valitsuse 15. detsembri 2025. a määrus nr 101 „Tervisekassa tervishoiuteenuste loetelu“</w:t>
      </w:r>
      <w:r>
        <w:rPr>
          <w:rFonts w:ascii="Times New Roman" w:hAnsi="Times New Roman"/>
          <w:sz w:val="24"/>
          <w:szCs w:val="24"/>
          <w:lang w:eastAsia="et-EE"/>
        </w:rPr>
        <w:t>.</w:t>
      </w:r>
    </w:p>
    <w:p w14:paraId="706190F9" w14:textId="77777777" w:rsidR="00132771" w:rsidRDefault="00132771" w:rsidP="00132771">
      <w:pPr>
        <w:rPr>
          <w:rFonts w:ascii="Times New Roman" w:hAnsi="Times New Roman"/>
          <w:sz w:val="24"/>
          <w:szCs w:val="24"/>
          <w:lang w:eastAsia="et-EE"/>
        </w:rPr>
      </w:pPr>
    </w:p>
    <w:p w14:paraId="3A62B38F" w14:textId="446ED8A2" w:rsidR="00132771" w:rsidRDefault="00132771" w:rsidP="00132771">
      <w:pPr>
        <w:rPr>
          <w:rFonts w:ascii="Times New Roman" w:hAnsi="Times New Roman"/>
          <w:sz w:val="24"/>
          <w:szCs w:val="24"/>
          <w:lang w:eastAsia="et-EE"/>
        </w:rPr>
      </w:pPr>
      <w:r w:rsidRPr="00132771">
        <w:rPr>
          <w:rFonts w:ascii="Times New Roman" w:hAnsi="Times New Roman"/>
          <w:sz w:val="24"/>
          <w:szCs w:val="24"/>
          <w:lang w:eastAsia="et-EE"/>
        </w:rPr>
        <w:t>Määruste kavandid on esitatud seletuskirja lisas 1.</w:t>
      </w:r>
    </w:p>
    <w:p w14:paraId="4C75D398" w14:textId="77777777" w:rsidR="00132771" w:rsidRDefault="00132771" w:rsidP="00132771">
      <w:pPr>
        <w:rPr>
          <w:rFonts w:ascii="Times New Roman" w:hAnsi="Times New Roman"/>
          <w:sz w:val="24"/>
          <w:szCs w:val="24"/>
          <w:lang w:eastAsia="et-EE"/>
        </w:rPr>
      </w:pPr>
    </w:p>
    <w:p w14:paraId="3AF65881" w14:textId="1EA25246" w:rsidR="00B31AE3" w:rsidRPr="006C353A" w:rsidRDefault="00B31AE3" w:rsidP="00B31AE3">
      <w:pPr>
        <w:rPr>
          <w:rFonts w:ascii="Times New Roman" w:hAnsi="Times New Roman"/>
          <w:sz w:val="24"/>
          <w:szCs w:val="24"/>
          <w:lang w:eastAsia="et-EE"/>
        </w:rPr>
      </w:pPr>
      <w:r w:rsidRPr="6F822209">
        <w:rPr>
          <w:rFonts w:ascii="Times New Roman" w:hAnsi="Times New Roman"/>
          <w:sz w:val="24"/>
          <w:szCs w:val="24"/>
          <w:lang w:eastAsia="et-EE"/>
        </w:rPr>
        <w:t xml:space="preserve">Seaduse vastuvõtmisel tuleb kehtestada järgmised uued sotsiaalministri määrused: </w:t>
      </w:r>
    </w:p>
    <w:p w14:paraId="652D1E67" w14:textId="1F2CC2EA" w:rsidR="00B31AE3" w:rsidRPr="006C353A" w:rsidRDefault="6070BC19" w:rsidP="6F822209">
      <w:r w:rsidRPr="6F822209">
        <w:rPr>
          <w:rFonts w:ascii="Times New Roman" w:hAnsi="Times New Roman"/>
          <w:sz w:val="24"/>
          <w:szCs w:val="24"/>
        </w:rPr>
        <w:t xml:space="preserve">1) </w:t>
      </w:r>
      <w:r w:rsidR="3D0E9A76" w:rsidRPr="6F822209">
        <w:rPr>
          <w:rFonts w:ascii="Times New Roman" w:hAnsi="Times New Roman"/>
          <w:sz w:val="24"/>
          <w:szCs w:val="24"/>
        </w:rPr>
        <w:t xml:space="preserve">Valdkonnaülese koordinatsiooniteenuse nõuded, riskirühmade määramise metoodika ning </w:t>
      </w:r>
      <w:proofErr w:type="spellStart"/>
      <w:r w:rsidR="3D0E9A76" w:rsidRPr="6F822209">
        <w:rPr>
          <w:rFonts w:ascii="Times New Roman" w:hAnsi="Times New Roman"/>
          <w:sz w:val="24"/>
          <w:szCs w:val="24"/>
        </w:rPr>
        <w:t>TERVIK-ute</w:t>
      </w:r>
      <w:proofErr w:type="spellEnd"/>
      <w:r w:rsidR="3D0E9A76" w:rsidRPr="6F822209">
        <w:rPr>
          <w:rFonts w:ascii="Times New Roman" w:hAnsi="Times New Roman"/>
          <w:sz w:val="24"/>
          <w:szCs w:val="24"/>
        </w:rPr>
        <w:t xml:space="preserve"> koostöö kord</w:t>
      </w:r>
    </w:p>
    <w:p w14:paraId="2AA07A55" w14:textId="2702E345" w:rsidR="00B31AE3" w:rsidRPr="006C353A" w:rsidRDefault="5A4A248E" w:rsidP="6F822209">
      <w:pPr>
        <w:rPr>
          <w:rFonts w:ascii="Times New Roman" w:hAnsi="Times New Roman"/>
          <w:sz w:val="24"/>
          <w:szCs w:val="24"/>
        </w:rPr>
      </w:pPr>
      <w:r w:rsidRPr="6F822209">
        <w:rPr>
          <w:rFonts w:ascii="Times New Roman" w:hAnsi="Times New Roman"/>
          <w:sz w:val="24"/>
          <w:szCs w:val="24"/>
        </w:rPr>
        <w:t xml:space="preserve">2) </w:t>
      </w:r>
      <w:proofErr w:type="spellStart"/>
      <w:r w:rsidR="2F30D5D5" w:rsidRPr="6F822209">
        <w:rPr>
          <w:rFonts w:ascii="Times New Roman" w:hAnsi="Times New Roman"/>
          <w:sz w:val="24"/>
          <w:szCs w:val="24"/>
        </w:rPr>
        <w:t>TERVIKute</w:t>
      </w:r>
      <w:proofErr w:type="spellEnd"/>
      <w:r w:rsidR="2F30D5D5" w:rsidRPr="6F822209">
        <w:rPr>
          <w:rFonts w:ascii="Times New Roman" w:hAnsi="Times New Roman"/>
          <w:sz w:val="24"/>
          <w:szCs w:val="24"/>
        </w:rPr>
        <w:t xml:space="preserve"> rahastamise korra ning koordineerimispiirkondade kehtestamine</w:t>
      </w:r>
      <w:r w:rsidR="00132771">
        <w:rPr>
          <w:rFonts w:ascii="Times New Roman" w:hAnsi="Times New Roman"/>
          <w:sz w:val="24"/>
          <w:szCs w:val="24"/>
        </w:rPr>
        <w:t>.</w:t>
      </w:r>
    </w:p>
    <w:p w14:paraId="11F1D7AE" w14:textId="7B915669" w:rsidR="00B31AE3" w:rsidRPr="006C353A" w:rsidRDefault="00B31AE3" w:rsidP="6F822209">
      <w:pPr>
        <w:rPr>
          <w:rFonts w:ascii="Times New Roman" w:hAnsi="Times New Roman"/>
          <w:sz w:val="24"/>
          <w:szCs w:val="24"/>
        </w:rPr>
      </w:pPr>
    </w:p>
    <w:p w14:paraId="088F774F" w14:textId="77777777" w:rsidR="00B31AE3" w:rsidRPr="00872E61" w:rsidRDefault="00B31AE3" w:rsidP="00160459">
      <w:pPr>
        <w:rPr>
          <w:rFonts w:ascii="Times New Roman" w:hAnsi="Times New Roman"/>
          <w:b/>
          <w:sz w:val="24"/>
        </w:rPr>
      </w:pPr>
      <w:r>
        <w:rPr>
          <w:rFonts w:ascii="Times New Roman" w:hAnsi="Times New Roman"/>
          <w:b/>
          <w:sz w:val="24"/>
          <w:szCs w:val="24"/>
        </w:rPr>
        <w:t xml:space="preserve">9. </w:t>
      </w:r>
      <w:r w:rsidRPr="00872E61">
        <w:rPr>
          <w:rFonts w:ascii="Times New Roman" w:hAnsi="Times New Roman"/>
          <w:b/>
          <w:sz w:val="24"/>
          <w:szCs w:val="24"/>
        </w:rPr>
        <w:t>Seaduse jõustumine</w:t>
      </w:r>
    </w:p>
    <w:p w14:paraId="02E0D18B" w14:textId="77777777" w:rsidR="00B31AE3" w:rsidRPr="006C353A" w:rsidRDefault="00B31AE3" w:rsidP="00B31AE3">
      <w:pPr>
        <w:rPr>
          <w:rFonts w:ascii="Times New Roman" w:hAnsi="Times New Roman"/>
          <w:sz w:val="24"/>
          <w:lang w:eastAsia="et-EE"/>
        </w:rPr>
      </w:pPr>
    </w:p>
    <w:p w14:paraId="05D36BAF" w14:textId="77777777" w:rsidR="00B31AE3" w:rsidRPr="006C353A" w:rsidRDefault="00B31AE3" w:rsidP="00B31AE3">
      <w:pPr>
        <w:rPr>
          <w:rFonts w:ascii="Times New Roman" w:hAnsi="Times New Roman"/>
          <w:sz w:val="24"/>
          <w:lang w:eastAsia="et-EE"/>
        </w:rPr>
        <w:sectPr w:rsidR="00B31AE3" w:rsidRPr="006C353A" w:rsidSect="00B31AE3">
          <w:headerReference w:type="default" r:id="rId37"/>
          <w:footerReference w:type="default" r:id="rId38"/>
          <w:type w:val="continuous"/>
          <w:pgSz w:w="11906" w:h="16838"/>
          <w:pgMar w:top="1418" w:right="680" w:bottom="1418" w:left="993" w:header="680" w:footer="680" w:gutter="0"/>
          <w:cols w:space="708"/>
          <w:docGrid w:linePitch="360"/>
        </w:sectPr>
      </w:pPr>
    </w:p>
    <w:p w14:paraId="1485255D" w14:textId="77777777" w:rsidR="00132771" w:rsidRDefault="00B31AE3" w:rsidP="6F822209">
      <w:pPr>
        <w:rPr>
          <w:rFonts w:ascii="Times New Roman" w:hAnsi="Times New Roman"/>
          <w:sz w:val="24"/>
          <w:szCs w:val="24"/>
          <w:lang w:eastAsia="et-EE"/>
        </w:rPr>
      </w:pPr>
      <w:commentRangeStart w:id="43"/>
      <w:r w:rsidRPr="1CBB6A50">
        <w:rPr>
          <w:rFonts w:ascii="Times New Roman" w:hAnsi="Times New Roman"/>
          <w:sz w:val="24"/>
          <w:szCs w:val="24"/>
          <w:lang w:eastAsia="et-EE"/>
        </w:rPr>
        <w:t>Seadus jõustub 2027. aasta 1. j</w:t>
      </w:r>
      <w:r w:rsidR="18FABA6E" w:rsidRPr="1CBB6A50">
        <w:rPr>
          <w:rFonts w:ascii="Times New Roman" w:hAnsi="Times New Roman"/>
          <w:sz w:val="24"/>
          <w:szCs w:val="24"/>
          <w:lang w:eastAsia="et-EE"/>
        </w:rPr>
        <w:t>uulis</w:t>
      </w:r>
      <w:r w:rsidRPr="1CBB6A50">
        <w:rPr>
          <w:rFonts w:ascii="Times New Roman" w:hAnsi="Times New Roman"/>
          <w:sz w:val="24"/>
          <w:szCs w:val="24"/>
          <w:lang w:eastAsia="et-EE"/>
        </w:rPr>
        <w:t>,</w:t>
      </w:r>
      <w:r w:rsidR="00132771" w:rsidRPr="1CBB6A50">
        <w:rPr>
          <w:rFonts w:ascii="Times New Roman" w:hAnsi="Times New Roman"/>
          <w:sz w:val="24"/>
          <w:szCs w:val="24"/>
          <w:lang w:eastAsia="et-EE"/>
        </w:rPr>
        <w:t xml:space="preserve"> välja arvatud:</w:t>
      </w:r>
      <w:r w:rsidRPr="1CBB6A50">
        <w:rPr>
          <w:rFonts w:ascii="Times New Roman" w:hAnsi="Times New Roman"/>
          <w:sz w:val="24"/>
          <w:szCs w:val="24"/>
          <w:lang w:eastAsia="et-EE"/>
        </w:rPr>
        <w:t xml:space="preserve"> </w:t>
      </w:r>
    </w:p>
    <w:p w14:paraId="5229D93C" w14:textId="77777777" w:rsidR="00132771" w:rsidRDefault="00132771" w:rsidP="00132771">
      <w:pPr>
        <w:pStyle w:val="ListParagraph"/>
        <w:numPr>
          <w:ilvl w:val="0"/>
          <w:numId w:val="45"/>
        </w:numPr>
        <w:rPr>
          <w:rFonts w:ascii="Times New Roman" w:hAnsi="Times New Roman"/>
          <w:sz w:val="24"/>
          <w:szCs w:val="24"/>
          <w:lang w:eastAsia="et-EE"/>
        </w:rPr>
      </w:pPr>
      <w:r w:rsidRPr="00132771">
        <w:rPr>
          <w:rFonts w:ascii="Times New Roman" w:hAnsi="Times New Roman"/>
          <w:sz w:val="24"/>
          <w:szCs w:val="24"/>
          <w:lang w:eastAsia="et-EE"/>
        </w:rPr>
        <w:t>§ 1 punktid 3, 6, 13 ja 21 ning § 2 punktid 3, 4 ja 6–9</w:t>
      </w:r>
      <w:r>
        <w:rPr>
          <w:rFonts w:ascii="Times New Roman" w:hAnsi="Times New Roman"/>
          <w:sz w:val="24"/>
          <w:szCs w:val="24"/>
          <w:lang w:eastAsia="et-EE"/>
        </w:rPr>
        <w:t>, mis</w:t>
      </w:r>
      <w:r w:rsidRPr="00132771">
        <w:rPr>
          <w:rFonts w:ascii="Times New Roman" w:hAnsi="Times New Roman"/>
          <w:sz w:val="24"/>
          <w:szCs w:val="24"/>
          <w:lang w:eastAsia="et-EE"/>
        </w:rPr>
        <w:t xml:space="preserve"> jõustuvad 2027. aasta 1. septembril</w:t>
      </w:r>
      <w:r>
        <w:rPr>
          <w:rFonts w:ascii="Times New Roman" w:hAnsi="Times New Roman"/>
          <w:sz w:val="24"/>
          <w:szCs w:val="24"/>
          <w:lang w:eastAsia="et-EE"/>
        </w:rPr>
        <w:t>;</w:t>
      </w:r>
    </w:p>
    <w:p w14:paraId="24C433A0" w14:textId="618AB02F" w:rsidR="00132771" w:rsidRPr="00132771" w:rsidRDefault="00132771" w:rsidP="00132771">
      <w:pPr>
        <w:pStyle w:val="ListParagraph"/>
        <w:numPr>
          <w:ilvl w:val="0"/>
          <w:numId w:val="45"/>
        </w:numPr>
        <w:rPr>
          <w:rFonts w:ascii="Times New Roman" w:hAnsi="Times New Roman"/>
          <w:sz w:val="24"/>
          <w:szCs w:val="24"/>
          <w:lang w:eastAsia="et-EE"/>
        </w:rPr>
      </w:pPr>
      <w:r w:rsidRPr="00132771">
        <w:rPr>
          <w:rFonts w:ascii="Times New Roman" w:hAnsi="Times New Roman"/>
          <w:sz w:val="24"/>
          <w:szCs w:val="24"/>
          <w:lang w:eastAsia="et-EE"/>
        </w:rPr>
        <w:t>§ 1 punktid 2, 7–9, 11, 12, 14, 15, 20 ja 22 ning § 2 punkt 5</w:t>
      </w:r>
      <w:r>
        <w:rPr>
          <w:rFonts w:ascii="Times New Roman" w:hAnsi="Times New Roman"/>
          <w:sz w:val="24"/>
          <w:szCs w:val="24"/>
          <w:lang w:eastAsia="et-EE"/>
        </w:rPr>
        <w:t>, mis</w:t>
      </w:r>
      <w:r w:rsidRPr="00132771">
        <w:rPr>
          <w:rFonts w:ascii="Times New Roman" w:hAnsi="Times New Roman"/>
          <w:sz w:val="24"/>
          <w:szCs w:val="24"/>
          <w:lang w:eastAsia="et-EE"/>
        </w:rPr>
        <w:t xml:space="preserve"> jõustuvad 2028. aasta 1. mail.</w:t>
      </w:r>
    </w:p>
    <w:p w14:paraId="6D946BB4" w14:textId="77777777" w:rsidR="00132771" w:rsidRDefault="00132771" w:rsidP="6F822209">
      <w:pPr>
        <w:rPr>
          <w:rFonts w:ascii="Times New Roman" w:hAnsi="Times New Roman"/>
          <w:sz w:val="24"/>
          <w:szCs w:val="24"/>
          <w:lang w:eastAsia="et-EE"/>
        </w:rPr>
      </w:pPr>
    </w:p>
    <w:p w14:paraId="1AD6D62C" w14:textId="77467489" w:rsidR="00B31AE3" w:rsidRPr="006C353A" w:rsidRDefault="00132771" w:rsidP="6F822209">
      <w:pPr>
        <w:rPr>
          <w:rFonts w:ascii="Times New Roman" w:hAnsi="Times New Roman"/>
          <w:sz w:val="24"/>
          <w:szCs w:val="24"/>
          <w:lang w:eastAsia="et-EE"/>
        </w:rPr>
      </w:pPr>
      <w:r w:rsidRPr="1CBB6A50">
        <w:rPr>
          <w:rFonts w:ascii="Times New Roman" w:hAnsi="Times New Roman"/>
          <w:sz w:val="24"/>
          <w:szCs w:val="24"/>
          <w:lang w:eastAsia="et-EE"/>
        </w:rPr>
        <w:t xml:space="preserve">2027. a 1. juuli jõustumine </w:t>
      </w:r>
      <w:r w:rsidR="33A3274D" w:rsidRPr="1CBB6A50">
        <w:rPr>
          <w:rFonts w:ascii="Times New Roman" w:hAnsi="Times New Roman"/>
          <w:sz w:val="24"/>
          <w:szCs w:val="24"/>
          <w:lang w:eastAsia="et-EE"/>
        </w:rPr>
        <w:t xml:space="preserve">võimaldab sujuva ülemineku </w:t>
      </w:r>
      <w:r w:rsidR="4C163B83" w:rsidRPr="1CBB6A50">
        <w:rPr>
          <w:rFonts w:ascii="Times New Roman" w:hAnsi="Times New Roman"/>
          <w:sz w:val="24"/>
          <w:szCs w:val="24"/>
          <w:lang w:eastAsia="et-EE"/>
        </w:rPr>
        <w:t>projektipõhiselt maakondlikult tervishoiu- ja sotsiaalvaldkonna koostöölt ning valdko</w:t>
      </w:r>
      <w:r w:rsidR="4E6B9FEC" w:rsidRPr="1CBB6A50">
        <w:rPr>
          <w:rFonts w:ascii="Times New Roman" w:hAnsi="Times New Roman"/>
          <w:sz w:val="24"/>
          <w:szCs w:val="24"/>
          <w:lang w:eastAsia="et-EE"/>
        </w:rPr>
        <w:t>ndade ülese koordinatsiooni teenuse osutamiselt süsteemipõhisele koostööle ja valdkondadeülese koordinatsiooni teenuse osutamis</w:t>
      </w:r>
      <w:r w:rsidR="17595A02" w:rsidRPr="1CBB6A50">
        <w:rPr>
          <w:rFonts w:ascii="Times New Roman" w:hAnsi="Times New Roman"/>
          <w:sz w:val="24"/>
          <w:szCs w:val="24"/>
          <w:lang w:eastAsia="et-EE"/>
        </w:rPr>
        <w:t xml:space="preserve">ele ning toetab üleminekut </w:t>
      </w:r>
      <w:r w:rsidR="33A3274D" w:rsidRPr="1CBB6A50">
        <w:rPr>
          <w:rFonts w:ascii="Times New Roman" w:hAnsi="Times New Roman"/>
          <w:sz w:val="24"/>
          <w:szCs w:val="24"/>
          <w:lang w:eastAsia="et-EE"/>
        </w:rPr>
        <w:t>kehtivalt rehabilitatsioonisüsteemilt uuele</w:t>
      </w:r>
      <w:r w:rsidR="51D6FFE3" w:rsidRPr="1CBB6A50">
        <w:rPr>
          <w:rFonts w:ascii="Times New Roman" w:hAnsi="Times New Roman"/>
          <w:sz w:val="24"/>
          <w:szCs w:val="24"/>
          <w:lang w:eastAsia="et-EE"/>
        </w:rPr>
        <w:t>.</w:t>
      </w:r>
      <w:r w:rsidR="33A3274D" w:rsidRPr="1CBB6A50">
        <w:rPr>
          <w:rFonts w:ascii="Times New Roman" w:hAnsi="Times New Roman"/>
          <w:sz w:val="24"/>
          <w:szCs w:val="24"/>
          <w:lang w:eastAsia="et-EE"/>
        </w:rPr>
        <w:t xml:space="preserve"> </w:t>
      </w:r>
      <w:commentRangeEnd w:id="43"/>
      <w:r w:rsidRPr="006C353A">
        <w:rPr>
          <w:rStyle w:val="CommentReference"/>
          <w:rFonts w:ascii="Times New Roman" w:hAnsi="Times New Roman"/>
          <w:sz w:val="24"/>
          <w:szCs w:val="24"/>
          <w:lang w:eastAsia="et-EE"/>
        </w:rPr>
        <w:commentReference w:id="43"/>
      </w:r>
    </w:p>
    <w:p w14:paraId="3EE305EE" w14:textId="77777777" w:rsidR="00B31AE3" w:rsidRPr="006C353A" w:rsidRDefault="00B31AE3" w:rsidP="00B31AE3">
      <w:pPr>
        <w:rPr>
          <w:rFonts w:ascii="Times New Roman" w:hAnsi="Times New Roman"/>
          <w:sz w:val="24"/>
          <w:lang w:eastAsia="et-EE"/>
        </w:rPr>
        <w:sectPr w:rsidR="00B31AE3" w:rsidRPr="006C353A" w:rsidSect="00B31AE3">
          <w:headerReference w:type="default" r:id="rId39"/>
          <w:footerReference w:type="default" r:id="rId40"/>
          <w:type w:val="continuous"/>
          <w:pgSz w:w="11906" w:h="16838"/>
          <w:pgMar w:top="1418" w:right="680" w:bottom="1418" w:left="993" w:header="680" w:footer="680" w:gutter="0"/>
          <w:cols w:space="708"/>
          <w:formProt w:val="0"/>
          <w:docGrid w:linePitch="360"/>
        </w:sectPr>
      </w:pPr>
    </w:p>
    <w:p w14:paraId="6467365F" w14:textId="77777777" w:rsidR="00B31AE3" w:rsidRDefault="00B31AE3" w:rsidP="00B31AE3">
      <w:pPr>
        <w:rPr>
          <w:rFonts w:ascii="Times New Roman" w:hAnsi="Times New Roman"/>
          <w:b/>
          <w:sz w:val="24"/>
          <w:lang w:eastAsia="et-EE"/>
        </w:rPr>
      </w:pPr>
    </w:p>
    <w:p w14:paraId="669DB4A6" w14:textId="77777777" w:rsidR="00B31AE3" w:rsidRPr="00E35795" w:rsidRDefault="00B31AE3" w:rsidP="00160459">
      <w:pPr>
        <w:rPr>
          <w:rFonts w:ascii="Times New Roman" w:hAnsi="Times New Roman"/>
          <w:b/>
          <w:sz w:val="24"/>
          <w:lang w:eastAsia="et-EE"/>
        </w:rPr>
      </w:pPr>
      <w:r>
        <w:rPr>
          <w:rFonts w:ascii="Times New Roman" w:hAnsi="Times New Roman"/>
          <w:b/>
          <w:sz w:val="24"/>
          <w:lang w:eastAsia="et-EE"/>
        </w:rPr>
        <w:t>10. E</w:t>
      </w:r>
      <w:r w:rsidRPr="00E35795">
        <w:rPr>
          <w:rFonts w:ascii="Times New Roman" w:hAnsi="Times New Roman"/>
          <w:b/>
          <w:sz w:val="24"/>
          <w:lang w:eastAsia="et-EE"/>
        </w:rPr>
        <w:t>elnõu kooskõlastamine, huvirühmade kaasamine ja avalik konsultatsioon</w:t>
      </w:r>
    </w:p>
    <w:p w14:paraId="4B2831D9" w14:textId="77777777" w:rsidR="00B31AE3" w:rsidRPr="0019669C" w:rsidRDefault="00B31AE3" w:rsidP="00B31AE3">
      <w:pPr>
        <w:rPr>
          <w:rFonts w:ascii="Times New Roman" w:hAnsi="Times New Roman"/>
          <w:sz w:val="24"/>
          <w:szCs w:val="24"/>
          <w:lang w:eastAsia="et-EE"/>
        </w:rPr>
      </w:pPr>
    </w:p>
    <w:p w14:paraId="0591B7DF" w14:textId="60BE846E" w:rsidR="0019669C" w:rsidRPr="0019669C" w:rsidRDefault="00B31AE3" w:rsidP="0019669C">
      <w:pPr>
        <w:rPr>
          <w:rFonts w:ascii="Times New Roman" w:hAnsi="Times New Roman"/>
          <w:sz w:val="24"/>
          <w:szCs w:val="24"/>
          <w:lang w:eastAsia="et-EE"/>
        </w:rPr>
      </w:pPr>
      <w:r w:rsidRPr="0019669C">
        <w:rPr>
          <w:rFonts w:ascii="Times New Roman" w:hAnsi="Times New Roman"/>
          <w:sz w:val="24"/>
          <w:szCs w:val="24"/>
          <w:lang w:eastAsia="et-EE"/>
        </w:rPr>
        <w:t xml:space="preserve">Eelnõu esitatakse kooskõlastamiseks </w:t>
      </w:r>
      <w:r w:rsidR="0019669C" w:rsidRPr="0019669C">
        <w:rPr>
          <w:rFonts w:ascii="Times New Roman" w:hAnsi="Times New Roman"/>
          <w:sz w:val="24"/>
          <w:szCs w:val="24"/>
          <w:lang w:eastAsia="et-EE"/>
        </w:rPr>
        <w:t>ministeeriumitele ja Eesti Linnade ja Valdade Liidule ning</w:t>
      </w:r>
      <w:r w:rsidRPr="0019669C">
        <w:rPr>
          <w:rFonts w:ascii="Times New Roman" w:hAnsi="Times New Roman"/>
          <w:sz w:val="24"/>
          <w:szCs w:val="24"/>
          <w:lang w:eastAsia="et-EE"/>
        </w:rPr>
        <w:t xml:space="preserve"> arvamuse avaldamiseks</w:t>
      </w:r>
      <w:r w:rsidR="0019669C" w:rsidRPr="0019669C">
        <w:rPr>
          <w:rFonts w:ascii="Times New Roman" w:hAnsi="Times New Roman"/>
          <w:sz w:val="24"/>
          <w:szCs w:val="24"/>
          <w:lang w:eastAsia="et-EE"/>
        </w:rPr>
        <w:t xml:space="preserve"> järgmistele organisatsioonidele: Tervisekassa, Sotsiaalkindlustusamet, </w:t>
      </w:r>
      <w:r w:rsidR="007E54C9">
        <w:rPr>
          <w:rFonts w:ascii="Times New Roman" w:hAnsi="Times New Roman"/>
          <w:sz w:val="24"/>
          <w:szCs w:val="24"/>
          <w:lang w:eastAsia="et-EE"/>
        </w:rPr>
        <w:t xml:space="preserve">Andmekaitse Inspektsioon, </w:t>
      </w:r>
      <w:r w:rsidR="0019669C" w:rsidRPr="0019669C">
        <w:rPr>
          <w:rFonts w:ascii="Times New Roman" w:hAnsi="Times New Roman"/>
          <w:sz w:val="24"/>
          <w:szCs w:val="24"/>
          <w:lang w:eastAsia="et-EE"/>
        </w:rPr>
        <w:t>Tervise Arengu Instituut, Tervise ja Heaolu, Infosüsteemide Keskus, Eesti Perearstide Selts, Eesti Haiglate Liit, Eesti Õdede Liit, Eesti Arstide Liit, Eesti Puuetega Inimeste Koda, Eesti Sotsiaaltöö Assotsiatsioon, Eesti Rehabilitatsiooniasutuste Liit, Eesti Patsientide Esindusühing, Eesti Esmatasandi Tervisekeskuste Liit, Eesti Proviisorapteekide Liit, Eesti Apteekide Liit</w:t>
      </w:r>
    </w:p>
    <w:p w14:paraId="600D4119" w14:textId="44A8AD91" w:rsidR="00B31AE3" w:rsidRPr="006C353A" w:rsidRDefault="00B31AE3" w:rsidP="00B31AE3">
      <w:pPr>
        <w:rPr>
          <w:rFonts w:ascii="Times New Roman" w:hAnsi="Times New Roman"/>
          <w:sz w:val="24"/>
          <w:szCs w:val="24"/>
          <w:lang w:eastAsia="et-EE"/>
        </w:rPr>
      </w:pPr>
    </w:p>
    <w:p w14:paraId="7787522A" w14:textId="77777777" w:rsidR="00B31AE3" w:rsidRPr="006C353A" w:rsidRDefault="00B31AE3" w:rsidP="00B31AE3">
      <w:pPr>
        <w:keepNext/>
        <w:widowControl w:val="0"/>
        <w:pBdr>
          <w:bottom w:val="single" w:sz="12" w:space="1" w:color="auto"/>
        </w:pBdr>
        <w:tabs>
          <w:tab w:val="left" w:pos="0"/>
          <w:tab w:val="left" w:pos="720"/>
        </w:tabs>
        <w:autoSpaceDE w:val="0"/>
        <w:autoSpaceDN w:val="0"/>
        <w:adjustRightInd w:val="0"/>
        <w:outlineLvl w:val="0"/>
        <w:rPr>
          <w:rFonts w:ascii="Times New Roman" w:hAnsi="Times New Roman"/>
          <w:sz w:val="24"/>
        </w:rPr>
      </w:pPr>
    </w:p>
    <w:p w14:paraId="1D681FA7" w14:textId="41154836" w:rsidR="00B31AE3" w:rsidRPr="006C353A" w:rsidRDefault="00B31AE3" w:rsidP="00B31AE3">
      <w:pPr>
        <w:rPr>
          <w:rFonts w:ascii="Times New Roman" w:hAnsi="Times New Roman"/>
          <w:sz w:val="24"/>
          <w:szCs w:val="24"/>
        </w:rPr>
      </w:pPr>
      <w:r w:rsidRPr="1D00B986">
        <w:rPr>
          <w:rFonts w:ascii="Times New Roman" w:hAnsi="Times New Roman"/>
          <w:sz w:val="24"/>
          <w:szCs w:val="24"/>
        </w:rPr>
        <w:t>Algatab Vabariigi Valitsus „…“ „…………………“ 202</w:t>
      </w:r>
      <w:r w:rsidR="00B22A2A">
        <w:rPr>
          <w:rFonts w:ascii="Times New Roman" w:hAnsi="Times New Roman"/>
          <w:sz w:val="24"/>
          <w:szCs w:val="24"/>
        </w:rPr>
        <w:t>6</w:t>
      </w:r>
      <w:r w:rsidRPr="1D00B986">
        <w:rPr>
          <w:rFonts w:ascii="Times New Roman" w:hAnsi="Times New Roman"/>
          <w:sz w:val="24"/>
          <w:szCs w:val="24"/>
        </w:rPr>
        <w:t>. a.</w:t>
      </w:r>
    </w:p>
    <w:p w14:paraId="3E931007" w14:textId="77777777" w:rsidR="00B31AE3" w:rsidRPr="0097276E" w:rsidRDefault="00B31AE3" w:rsidP="00B31AE3">
      <w:pPr>
        <w:rPr>
          <w:rFonts w:ascii="Times New Roman" w:hAnsi="Times New Roman"/>
          <w:sz w:val="24"/>
          <w:lang w:eastAsia="et-EE"/>
        </w:rPr>
      </w:pPr>
    </w:p>
    <w:p w14:paraId="215AE203" w14:textId="77777777" w:rsidR="00B31AE3" w:rsidRDefault="00B31AE3" w:rsidP="00B31AE3">
      <w:pPr>
        <w:rPr>
          <w:rFonts w:ascii="Times New Roman" w:hAnsi="Times New Roman"/>
          <w:b/>
          <w:sz w:val="24"/>
          <w:szCs w:val="24"/>
        </w:rPr>
      </w:pPr>
    </w:p>
    <w:sectPr w:rsidR="00B31AE3" w:rsidSect="00B31AE3">
      <w:headerReference w:type="default" r:id="rId41"/>
      <w:footerReference w:type="default" r:id="rId42"/>
      <w:type w:val="continuous"/>
      <w:pgSz w:w="11906" w:h="16838"/>
      <w:pgMar w:top="1418" w:right="680" w:bottom="1418" w:left="993" w:header="680" w:footer="680" w:gutter="0"/>
      <w:cols w:space="708"/>
      <w:formProt w:val="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Joel Kook - JUSTDIGI" w:date="2026-05-11T09:32:00Z" w:initials="JK">
    <w:p w14:paraId="30371B71" w14:textId="77777777" w:rsidR="00256B0A" w:rsidRDefault="00256B0A" w:rsidP="00256B0A">
      <w:pPr>
        <w:pStyle w:val="CommentText"/>
        <w:jc w:val="left"/>
      </w:pPr>
      <w:r>
        <w:rPr>
          <w:rStyle w:val="CommentReference"/>
        </w:rPr>
        <w:annotationRef/>
      </w:r>
      <w:r>
        <w:t>Sisukokkuvõtte jaoks tuleb järgnevat halduskoormuse lõiku lühendada, keskendudes ennekõike perearste ja abivajavaid isikuid mõjutavatele muudatustele, kuna ülejäänud osas on tegemist pigem töökoormuslike muudatustega avalikule sektorile (KOV, TEHIK, Tervisekassa, SoM, sotsiaaltöötajad, osalt ka tervishoiutöötajad).</w:t>
      </w:r>
    </w:p>
  </w:comment>
  <w:comment w:id="2" w:author="Markus Ühtigi - JUSTDIGI" w:date="2026-05-08T16:42:00Z" w:initials="MJ">
    <w:p w14:paraId="1C1EFA52" w14:textId="4A9CCB28" w:rsidR="00346C90" w:rsidRDefault="00346C90">
      <w:pPr>
        <w:pStyle w:val="CommentText"/>
      </w:pPr>
      <w:r>
        <w:rPr>
          <w:rStyle w:val="CommentReference"/>
        </w:rPr>
        <w:annotationRef/>
      </w:r>
      <w:r w:rsidRPr="10BD4603">
        <w:t>Siin vajalik kajastada ka informatsioon eelnõu seotuse kohta muude menetluses olevate eelnõudega, vt ka HÕNTE § 41 lg 4 p 1.</w:t>
      </w:r>
    </w:p>
  </w:comment>
  <w:comment w:id="3" w:author="Markus Ühtigi - JUSTDIGI" w:date="2026-05-08T16:40:00Z" w:initials="MJ">
    <w:p w14:paraId="1D95A604" w14:textId="0BF2F2D3" w:rsidR="00D122AF" w:rsidRDefault="00D122AF">
      <w:r>
        <w:annotationRef/>
      </w:r>
      <w:r w:rsidRPr="74BA9D6B">
        <w:t>RTHS</w:t>
      </w:r>
    </w:p>
  </w:comment>
  <w:comment w:id="4" w:author="Markus Ühtigi - JUSTDIGI" w:date="2026-05-08T16:40:00Z" w:initials="MJ">
    <w:p w14:paraId="05508DB9" w14:textId="1DEF03A6" w:rsidR="00AB757E" w:rsidRDefault="00AB757E">
      <w:pPr>
        <w:pStyle w:val="CommentText"/>
      </w:pPr>
      <w:r>
        <w:rPr>
          <w:rStyle w:val="CommentReference"/>
        </w:rPr>
        <w:annotationRef/>
      </w:r>
      <w:r w:rsidRPr="33476060">
        <w:t>Pole enam ajakohane redaktsioon.</w:t>
      </w:r>
    </w:p>
  </w:comment>
  <w:comment w:id="5" w:author="Markus Ühtigi - JUSTDIGI" w:date="2026-05-08T16:41:00Z" w:initials="MJ">
    <w:p w14:paraId="49DA0CC9" w14:textId="746716D0" w:rsidR="00346C90" w:rsidRDefault="00346C90">
      <w:pPr>
        <w:pStyle w:val="CommentText"/>
      </w:pPr>
      <w:r>
        <w:rPr>
          <w:rStyle w:val="CommentReference"/>
        </w:rPr>
        <w:annotationRef/>
      </w:r>
      <w:r w:rsidRPr="303DE231">
        <w:t>Arvestades planeeritud jõustumisaegu poleks enam ajakohane.</w:t>
      </w:r>
    </w:p>
  </w:comment>
  <w:comment w:id="6" w:author="Markus Ühtigi - JUSTDIGI" w:date="2026-05-08T16:45:00Z" w:initials="MJ">
    <w:p w14:paraId="399DF835" w14:textId="3D3A2657" w:rsidR="00346C90" w:rsidRDefault="00346C90">
      <w:pPr>
        <w:pStyle w:val="CommentText"/>
      </w:pPr>
      <w:r>
        <w:rPr>
          <w:rStyle w:val="CommentReference"/>
        </w:rPr>
        <w:annotationRef/>
      </w:r>
      <w:r w:rsidRPr="49D6FB77">
        <w:t>Kas muus osas on seotud EL õigusega? Võiks täpsustatud olla.</w:t>
      </w:r>
    </w:p>
  </w:comment>
  <w:comment w:id="7" w:author="Markus Ühtigi - JUSTDIGI" w:date="2026-05-08T16:43:00Z" w:initials="MJ">
    <w:p w14:paraId="0DEC8657" w14:textId="44964CC8" w:rsidR="00346C90" w:rsidRDefault="00346C90">
      <w:pPr>
        <w:pStyle w:val="CommentText"/>
      </w:pPr>
      <w:r>
        <w:rPr>
          <w:rStyle w:val="CommentReference"/>
        </w:rPr>
        <w:annotationRef/>
      </w:r>
      <w:r w:rsidRPr="00FE6FF7">
        <w:t>Riigikogu juhatuse 2014. aasta 10. aprilli otsusega nr 70 kehtestatud eelnõu ja seletuskirja vormistamise juhendi kohaselt (lk 2) ei kasutata allajoonimist. Sama märkus ka teiste allajoonimiste kohta.</w:t>
      </w:r>
    </w:p>
  </w:comment>
  <w:comment w:id="8" w:author="Joel Kook - JUSTDIGI" w:date="2026-05-11T09:33:00Z" w:initials="JK">
    <w:p w14:paraId="2381B255" w14:textId="77777777" w:rsidR="006B7CF9" w:rsidRDefault="006B7CF9" w:rsidP="006B7CF9">
      <w:pPr>
        <w:pStyle w:val="CommentText"/>
        <w:jc w:val="left"/>
      </w:pPr>
      <w:r>
        <w:rPr>
          <w:rStyle w:val="CommentReference"/>
        </w:rPr>
        <w:annotationRef/>
      </w:r>
      <w:r>
        <w:t>Selguse huvides lisada, et tegemist on puudega või piiratud töövõimega inimese toetamiseks mõeldud teenusega nende igapäevaeluga toimetulekul.</w:t>
      </w:r>
    </w:p>
  </w:comment>
  <w:comment w:id="9" w:author="Joel Kook - JUSTDIGI" w:date="2026-05-11T09:33:00Z" w:initials="JK">
    <w:p w14:paraId="15937480" w14:textId="77777777" w:rsidR="004B1169" w:rsidRDefault="004B1169" w:rsidP="004B1169">
      <w:pPr>
        <w:pStyle w:val="CommentText"/>
        <w:jc w:val="left"/>
      </w:pPr>
      <w:r>
        <w:rPr>
          <w:rStyle w:val="CommentReference"/>
        </w:rPr>
        <w:annotationRef/>
      </w:r>
      <w:r>
        <w:t>Selguse huvides täpsustada, et tegemist on teenusega, mis toetab inimest tööeluks ettevalmistamisel, tööle asumisel või töötamise jätkamisel. Vajab ehk ka selgitamist, kas SRT ja tööalase rehabilitatsiooni teenuse saajad võivad sihtrühmana omavahel ka kattuda.</w:t>
      </w:r>
    </w:p>
  </w:comment>
  <w:comment w:id="10" w:author="Joel Kook - JUSTDIGI" w:date="2026-05-11T09:38:00Z" w:initials="JK">
    <w:p w14:paraId="1C2D7ACD" w14:textId="77777777" w:rsidR="00F16A4B" w:rsidRDefault="00F16A4B" w:rsidP="00F16A4B">
      <w:pPr>
        <w:pStyle w:val="CommentText"/>
        <w:jc w:val="left"/>
      </w:pPr>
      <w:r>
        <w:rPr>
          <w:rStyle w:val="CommentReference"/>
        </w:rPr>
        <w:annotationRef/>
      </w:r>
      <w:r>
        <w:t>See osa kokkuvõttest ei ole eelnevas analüüsis käsitlemist leidnud ehk teisisõnu on eeltoodud analüüs positiivse mõju poole liigselt kaldu. Palume objektiivsuse huvides kajastada analüüsis täpsemalt ka võimalikke piirkondlikke riske ning kohanemisraskusi sihtrühmadele.</w:t>
      </w:r>
    </w:p>
  </w:comment>
  <w:comment w:id="11" w:author="Joel Kook - JUSTDIGI" w:date="2026-05-11T09:42:00Z" w:initials="JK">
    <w:p w14:paraId="130C553E" w14:textId="77777777" w:rsidR="00F62AC5" w:rsidRDefault="00F62AC5" w:rsidP="00F62AC5">
      <w:pPr>
        <w:pStyle w:val="CommentText"/>
        <w:jc w:val="left"/>
      </w:pPr>
      <w:r>
        <w:rPr>
          <w:rStyle w:val="CommentReference"/>
        </w:rPr>
        <w:annotationRef/>
      </w:r>
      <w:r>
        <w:t>Palume täpsustada - kas mõeldud on seda, et tegelikkuses võivad nimetatud asjaoludest tulenevalt tagajärjed erinevates omavalitsustes olla erinevad ehk soovitav ühtlasem teenuste kättesaadavus ei pruugi vähemvõimekamates omavalitsustes siiski realiseeruda?</w:t>
      </w:r>
    </w:p>
  </w:comment>
  <w:comment w:id="12" w:author="Joel Kook - JUSTDIGI" w:date="2026-05-11T09:46:00Z" w:initials="JK">
    <w:p w14:paraId="20430851" w14:textId="77777777" w:rsidR="00EC4036" w:rsidRDefault="00EC4036" w:rsidP="00EC4036">
      <w:pPr>
        <w:pStyle w:val="CommentText"/>
        <w:jc w:val="left"/>
      </w:pPr>
      <w:r>
        <w:rPr>
          <w:rStyle w:val="CommentReference"/>
        </w:rPr>
        <w:annotationRef/>
      </w:r>
      <w:r>
        <w:t>Need kokkuvõttes mainitud kohanemisraskused on jäänud eelnevas analüüsis lähemalt käsitlemata. Palume analüüsi täiendada.</w:t>
      </w:r>
    </w:p>
  </w:comment>
  <w:comment w:id="13" w:author="Joel Kook - JUSTDIGI" w:date="2026-05-11T09:54:00Z" w:initials="JK">
    <w:p w14:paraId="4A1DE620" w14:textId="77777777" w:rsidR="00B87265" w:rsidRDefault="00B87265" w:rsidP="00B87265">
      <w:pPr>
        <w:pStyle w:val="CommentText"/>
        <w:jc w:val="left"/>
      </w:pPr>
      <w:r>
        <w:rPr>
          <w:rStyle w:val="CommentReference"/>
        </w:rPr>
        <w:annotationRef/>
      </w:r>
      <w:r>
        <w:t>Lisada ka, kes selle tagab ehk selle eest vastutab.</w:t>
      </w:r>
    </w:p>
  </w:comment>
  <w:comment w:id="14" w:author="Joel Kook - JUSTDIGI" w:date="2026-05-11T09:54:00Z" w:initials="JK">
    <w:p w14:paraId="153BF2F6" w14:textId="77777777" w:rsidR="00F04761" w:rsidRDefault="00F04761" w:rsidP="00F04761">
      <w:pPr>
        <w:pStyle w:val="CommentText"/>
        <w:jc w:val="left"/>
      </w:pPr>
      <w:r>
        <w:rPr>
          <w:rStyle w:val="CommentReference"/>
        </w:rPr>
        <w:annotationRef/>
      </w:r>
      <w:r>
        <w:t>Vajalik lisada vastavad viited - mis need viidatud eesmärgid ja suunised on?</w:t>
      </w:r>
    </w:p>
  </w:comment>
  <w:comment w:id="15" w:author="Joel Kook - JUSTDIGI" w:date="2026-05-11T09:55:00Z" w:initials="JK">
    <w:p w14:paraId="79E6E725" w14:textId="77777777" w:rsidR="00275279" w:rsidRDefault="00275279" w:rsidP="00275279">
      <w:pPr>
        <w:pStyle w:val="CommentText"/>
        <w:jc w:val="left"/>
      </w:pPr>
      <w:r>
        <w:rPr>
          <w:rStyle w:val="CommentReference"/>
        </w:rPr>
        <w:annotationRef/>
      </w:r>
      <w:r>
        <w:t>Millal ja kas see on plaanis avaldada?</w:t>
      </w:r>
    </w:p>
  </w:comment>
  <w:comment w:id="16" w:author="Joel Kook - JUSTDIGI" w:date="2026-05-11T09:55:00Z" w:initials="JK">
    <w:p w14:paraId="03640A8A" w14:textId="77777777" w:rsidR="00C56500" w:rsidRDefault="00C56500" w:rsidP="00C56500">
      <w:pPr>
        <w:pStyle w:val="CommentText"/>
        <w:jc w:val="left"/>
      </w:pPr>
      <w:r>
        <w:rPr>
          <w:rStyle w:val="CommentReference"/>
        </w:rPr>
        <w:annotationRef/>
      </w:r>
      <w:r>
        <w:t>Millal ja kas see on plaanis avaldada?</w:t>
      </w:r>
    </w:p>
  </w:comment>
  <w:comment w:id="17" w:author="Joel Kook - JUSTDIGI" w:date="2026-05-11T09:56:00Z" w:initials="JK">
    <w:p w14:paraId="4A358B5A" w14:textId="77777777" w:rsidR="00A4137B" w:rsidRDefault="001A31DB" w:rsidP="00A4137B">
      <w:pPr>
        <w:pStyle w:val="CommentText"/>
        <w:jc w:val="left"/>
      </w:pPr>
      <w:r>
        <w:rPr>
          <w:rStyle w:val="CommentReference"/>
        </w:rPr>
        <w:annotationRef/>
      </w:r>
      <w:r w:rsidR="00A4137B">
        <w:t>Lause jääb sõnastuslikult ebaselgeks.</w:t>
      </w:r>
    </w:p>
  </w:comment>
  <w:comment w:id="18" w:author="Joel Kook - JUSTDIGI" w:date="2026-05-11T09:57:00Z" w:initials="JK">
    <w:p w14:paraId="58A9954F" w14:textId="77777777" w:rsidR="002D3772" w:rsidRDefault="002D3772" w:rsidP="002D3772">
      <w:pPr>
        <w:pStyle w:val="CommentText"/>
        <w:jc w:val="left"/>
      </w:pPr>
      <w:r>
        <w:rPr>
          <w:rStyle w:val="CommentReference"/>
        </w:rPr>
        <w:annotationRef/>
      </w:r>
      <w:r>
        <w:t>Täpsustada, mida see inimese jaoks tegelikult tähendab - nt kas seda võib tõlgendada ka kui talle osaks saavat halduskoormuse kasvu?</w:t>
      </w:r>
    </w:p>
  </w:comment>
  <w:comment w:id="19" w:author="Joel Kook - JUSTDIGI" w:date="2026-05-11T10:02:00Z" w:initials="JK">
    <w:p w14:paraId="1C863F55" w14:textId="77777777" w:rsidR="007F0443" w:rsidRDefault="007F0443" w:rsidP="007F0443">
      <w:pPr>
        <w:pStyle w:val="CommentText"/>
        <w:jc w:val="left"/>
      </w:pPr>
      <w:r>
        <w:rPr>
          <w:rStyle w:val="CommentReference"/>
        </w:rPr>
        <w:annotationRef/>
      </w:r>
      <w:r>
        <w:t>Palume siiski käsitleda avalduvat mõju sihtrühmale tervikuna, jätmata kõrvale neid, kes otsustavad uue süsteemiga mitte liituda ehk hinnata reformi mõju neile, kes sellest kõrvale jäävad. Sama hinnang tuleks anda ka riigi/KOV vaatest, kus neil tuleb tegeleda abivajajatega, kes on uues kui ka nendega, kes on vanas süsteemis. Palume analüüsi vastavalt täiendada ning hinnata riske just kahe paralleelse lähenemise samaaegsel rakendamisel.</w:t>
      </w:r>
    </w:p>
  </w:comment>
  <w:comment w:id="20" w:author="Joel Kook - JUSTDIGI" w:date="2026-05-11T10:03:00Z" w:initials="JK">
    <w:p w14:paraId="0387EDAC" w14:textId="77777777" w:rsidR="003C739C" w:rsidRDefault="003C739C" w:rsidP="003C739C">
      <w:pPr>
        <w:pStyle w:val="CommentText"/>
        <w:jc w:val="left"/>
      </w:pPr>
      <w:r>
        <w:rPr>
          <w:rStyle w:val="CommentReference"/>
        </w:rPr>
        <w:annotationRef/>
      </w:r>
      <w:r>
        <w:t>Palume lauset sõnastuslikult täpsustada.</w:t>
      </w:r>
    </w:p>
  </w:comment>
  <w:comment w:id="21" w:author="Joel Kook - JUSTDIGI" w:date="2026-05-11T10:07:00Z" w:initials="JK">
    <w:p w14:paraId="781D399A" w14:textId="77777777" w:rsidR="008556FD" w:rsidRDefault="008556FD" w:rsidP="008556FD">
      <w:pPr>
        <w:pStyle w:val="CommentText"/>
        <w:jc w:val="left"/>
      </w:pPr>
      <w:r>
        <w:rPr>
          <w:rStyle w:val="CommentReference"/>
        </w:rPr>
        <w:annotationRef/>
      </w:r>
      <w:r>
        <w:t>Täpsustada, kes või mis põhjustel peaksid muudatustele vastu olema ning mis laadi tõrkeid on silmas peetud (nt kas IT-probleeme, ressursi (raha/personal) kättesaadavust, oskuste puudumist vms)?</w:t>
      </w:r>
    </w:p>
  </w:comment>
  <w:comment w:id="22" w:author="Joel Kook - JUSTDIGI" w:date="2026-05-11T10:03:00Z" w:initials="JK">
    <w:p w14:paraId="6FEDDFBD" w14:textId="007A1FD2" w:rsidR="00F63B6C" w:rsidRDefault="00F63B6C" w:rsidP="00F63B6C">
      <w:pPr>
        <w:pStyle w:val="CommentText"/>
        <w:jc w:val="left"/>
      </w:pPr>
      <w:r>
        <w:rPr>
          <w:rStyle w:val="CommentReference"/>
        </w:rPr>
        <w:annotationRef/>
      </w:r>
      <w:r>
        <w:t>Lisada ka, kes selle tagab (vastutab).</w:t>
      </w:r>
    </w:p>
  </w:comment>
  <w:comment w:id="24" w:author="Joel Kook - JUSTDIGI" w:date="2026-05-11T10:10:00Z" w:initials="JK">
    <w:p w14:paraId="0B8EC4DA" w14:textId="77777777" w:rsidR="008360E9" w:rsidRDefault="008360E9" w:rsidP="008360E9">
      <w:pPr>
        <w:pStyle w:val="CommentText"/>
        <w:jc w:val="left"/>
      </w:pPr>
      <w:r>
        <w:rPr>
          <w:rStyle w:val="CommentReference"/>
        </w:rPr>
        <w:annotationRef/>
      </w:r>
      <w:r>
        <w:t xml:space="preserve">Õigem on märkida </w:t>
      </w:r>
      <w:r>
        <w:rPr>
          <w:i/>
          <w:iCs/>
        </w:rPr>
        <w:t>teenusjuhtu</w:t>
      </w:r>
      <w:r>
        <w:t xml:space="preserve"> või </w:t>
      </w:r>
      <w:r>
        <w:rPr>
          <w:i/>
          <w:iCs/>
        </w:rPr>
        <w:t xml:space="preserve">patsiendi teenusjuhtu </w:t>
      </w:r>
      <w:r>
        <w:t xml:space="preserve">aga mitte </w:t>
      </w:r>
      <w:r>
        <w:rPr>
          <w:i/>
          <w:iCs/>
        </w:rPr>
        <w:t>patsienti</w:t>
      </w:r>
      <w:r>
        <w:t>.</w:t>
      </w:r>
    </w:p>
  </w:comment>
  <w:comment w:id="23" w:author="Joel Kook - JUSTDIGI" w:date="2026-05-11T10:08:00Z" w:initials="JK">
    <w:p w14:paraId="52766149" w14:textId="79D995EC" w:rsidR="00A2544A" w:rsidRDefault="00A2544A" w:rsidP="00A2544A">
      <w:pPr>
        <w:pStyle w:val="CommentText"/>
        <w:jc w:val="left"/>
      </w:pPr>
      <w:r>
        <w:rPr>
          <w:rStyle w:val="CommentReference"/>
        </w:rPr>
        <w:annotationRef/>
      </w:r>
      <w:r>
        <w:t>Selguse huvides lisada, mis vahe on ravijuhtudel ja teenusjuhtudel.</w:t>
      </w:r>
    </w:p>
  </w:comment>
  <w:comment w:id="25" w:author="Joel Kook - JUSTDIGI" w:date="2026-05-11T10:10:00Z" w:initials="JK">
    <w:p w14:paraId="4A6176AE" w14:textId="77777777" w:rsidR="00010429" w:rsidRDefault="00010429" w:rsidP="00010429">
      <w:pPr>
        <w:pStyle w:val="CommentText"/>
        <w:jc w:val="left"/>
      </w:pPr>
      <w:r>
        <w:rPr>
          <w:rStyle w:val="CommentReference"/>
        </w:rPr>
        <w:annotationRef/>
      </w:r>
      <w:r>
        <w:t xml:space="preserve">Selguse huvides märkida, mis vahe on </w:t>
      </w:r>
      <w:r>
        <w:rPr>
          <w:i/>
          <w:iCs/>
        </w:rPr>
        <w:t xml:space="preserve">ambulatoorsel ravil </w:t>
      </w:r>
      <w:r>
        <w:t xml:space="preserve">ja </w:t>
      </w:r>
      <w:r>
        <w:rPr>
          <w:i/>
          <w:iCs/>
        </w:rPr>
        <w:t>päevaravil</w:t>
      </w:r>
      <w:r>
        <w:t>.</w:t>
      </w:r>
    </w:p>
  </w:comment>
  <w:comment w:id="26" w:author="Joel Kook - JUSTDIGI" w:date="2026-05-11T10:11:00Z" w:initials="JK">
    <w:p w14:paraId="206F5147" w14:textId="77777777" w:rsidR="00E543AE" w:rsidRDefault="00E543AE" w:rsidP="00E543AE">
      <w:pPr>
        <w:pStyle w:val="CommentText"/>
        <w:jc w:val="left"/>
      </w:pPr>
      <w:r>
        <w:rPr>
          <w:rStyle w:val="CommentReference"/>
        </w:rPr>
        <w:annotationRef/>
      </w:r>
      <w:r>
        <w:t>Ka siin on ilmselt mõeldud patsientide ravijuhte, mitte abi saanud erinevaid inimesi. Palume parandada.</w:t>
      </w:r>
    </w:p>
  </w:comment>
  <w:comment w:id="27" w:author="Joel Kook - JUSTDIGI" w:date="2026-05-11T10:12:00Z" w:initials="JK">
    <w:p w14:paraId="165CF24B" w14:textId="77777777" w:rsidR="00DF1D34" w:rsidRDefault="00F10968" w:rsidP="00DF1D34">
      <w:pPr>
        <w:pStyle w:val="CommentText"/>
        <w:jc w:val="left"/>
      </w:pPr>
      <w:r>
        <w:rPr>
          <w:rStyle w:val="CommentReference"/>
        </w:rPr>
        <w:annotationRef/>
      </w:r>
      <w:r w:rsidR="00DF1D34">
        <w:t>Kas mõeldi, et kõik eelnevad arvud või mingi konkreetne osa sellest? Täpsustada. Hetkel ei ole selge, millest konkreetselt saab järeldada, et see tuleneb eelkõige korduvatest visiitidest. Nt 52 000 patsienti ja 58 000 raviarvet viitab pigem just üksikjuhtudele, sest üksnes 6000 juhul (10%) esitati arve korduvast vajadusest tulenevalt. Sama kehtib ka suhtarvude 750 000 / 920 000 kohta.</w:t>
      </w:r>
    </w:p>
  </w:comment>
  <w:comment w:id="28" w:author="Joel Kook - JUSTDIGI" w:date="2026-05-11T10:14:00Z" w:initials="JK">
    <w:p w14:paraId="74A2EBDD" w14:textId="77777777" w:rsidR="00BC50A4" w:rsidRDefault="00BC50A4" w:rsidP="00BC50A4">
      <w:pPr>
        <w:pStyle w:val="CommentText"/>
        <w:jc w:val="left"/>
      </w:pPr>
      <w:r>
        <w:rPr>
          <w:rStyle w:val="CommentReference"/>
        </w:rPr>
        <w:annotationRef/>
      </w:r>
      <w:r>
        <w:t>Kui palju siis suurem, kui võrrelda keskmise ehk 1,7 visiidiga? Täiendada.</w:t>
      </w:r>
    </w:p>
  </w:comment>
  <w:comment w:id="29" w:author="Joel Kook - JUSTDIGI" w:date="2026-05-11T10:14:00Z" w:initials="JK">
    <w:p w14:paraId="6C8582E8" w14:textId="77777777" w:rsidR="009746F2" w:rsidRDefault="009746F2" w:rsidP="009746F2">
      <w:pPr>
        <w:pStyle w:val="CommentText"/>
        <w:jc w:val="left"/>
      </w:pPr>
      <w:r>
        <w:rPr>
          <w:rStyle w:val="CommentReference"/>
        </w:rPr>
        <w:annotationRef/>
      </w:r>
      <w:r>
        <w:t>Hindamata on jäänud haiglatele avalduda võiv ebasoovitava mõju risk nt töökoormusele, ressurssidele, aga ka pädevusele. Palume ka neid asjaolusid analüüsida.</w:t>
      </w:r>
    </w:p>
  </w:comment>
  <w:comment w:id="30" w:author="Joel Kook - JUSTDIGI" w:date="2026-05-11T10:22:00Z" w:initials="JK">
    <w:p w14:paraId="10A8B8FC" w14:textId="77777777" w:rsidR="00FC6CF0" w:rsidRDefault="00FC6CF0" w:rsidP="00FC6CF0">
      <w:pPr>
        <w:pStyle w:val="CommentText"/>
        <w:jc w:val="left"/>
      </w:pPr>
      <w:r>
        <w:rPr>
          <w:rStyle w:val="CommentReference"/>
        </w:rPr>
        <w:annotationRef/>
      </w:r>
      <w:r>
        <w:t>Ebasoovitavad mõjud on kokkuvõttes märkimata jäänud - vähemalt esialgu kasvab töökoormus, samuti pole hinnatud, kas või kuidas mõjutab olukorda see, kui suur osa abivajajatest ei soovi uuendustega kaasa minna ehk nendega tuleb tegeleda vanaviisi.</w:t>
      </w:r>
    </w:p>
  </w:comment>
  <w:comment w:id="31" w:author="Joel Kook - JUSTDIGI" w:date="2026-05-11T10:23:00Z" w:initials="JK">
    <w:p w14:paraId="57801FEC" w14:textId="77777777" w:rsidR="00D07233" w:rsidRDefault="00D07233" w:rsidP="00D07233">
      <w:pPr>
        <w:pStyle w:val="CommentText"/>
        <w:jc w:val="left"/>
      </w:pPr>
      <w:r>
        <w:rPr>
          <w:rStyle w:val="CommentReference"/>
        </w:rPr>
        <w:annotationRef/>
      </w:r>
      <w:r>
        <w:t>Palume lisada ka hinnangu, kust vastavad spetsialistid leitakse ning kui selleks on tööjõu äravool muudelt ametikohtadelt, siis milliseid probleeme või riske võib see tervise- ja sotsiaalvaldkonnale omakorda kaasa tuua.</w:t>
      </w:r>
    </w:p>
  </w:comment>
  <w:comment w:id="32" w:author="Joel Kook - JUSTDIGI" w:date="2026-05-11T10:24:00Z" w:initials="JK">
    <w:p w14:paraId="348C1568" w14:textId="77777777" w:rsidR="00977A2C" w:rsidRDefault="00977A2C" w:rsidP="00977A2C">
      <w:pPr>
        <w:pStyle w:val="CommentText"/>
        <w:jc w:val="left"/>
      </w:pPr>
      <w:r>
        <w:rPr>
          <w:rStyle w:val="CommentReference"/>
        </w:rPr>
        <w:annotationRef/>
      </w:r>
      <w:r>
        <w:t>Lisada ka kes korraldab/vastutab.</w:t>
      </w:r>
    </w:p>
  </w:comment>
  <w:comment w:id="33" w:author="Joel Kook - JUSTDIGI" w:date="2026-05-11T10:24:00Z" w:initials="JK">
    <w:p w14:paraId="01CEFB41" w14:textId="77777777" w:rsidR="00E23E68" w:rsidRDefault="0008214F" w:rsidP="00E23E68">
      <w:pPr>
        <w:pStyle w:val="CommentText"/>
        <w:jc w:val="left"/>
      </w:pPr>
      <w:r>
        <w:rPr>
          <w:rStyle w:val="CommentReference"/>
        </w:rPr>
        <w:annotationRef/>
      </w:r>
      <w:r w:rsidR="00E23E68">
        <w:t>Lisada ka kes need tagab (vastutab), kuna muudatuste eesmärk on selgem rollijaotus ja dubleerimise vähendamine, kuid samas on siin ka suurimad riskid, kuna halvemal juhul võib see tuua kaasa just suurema dubleerimise ja killustumise. Märgime, et ennekõike vajaks vastust ka küsimus, kas sisuliselt jääb abivajajate kaheks jaotumise tõttu toimima kaks paralleelset süsteemi - üks neile, kes pakutavast võimalusest kinni haaravad ja teised, kellega tuleb jätkata endistviisi, kuna see on abivajaja vabatahtlik otsus.</w:t>
      </w:r>
    </w:p>
  </w:comment>
  <w:comment w:id="34" w:author="Joel Kook - JUSTDIGI" w:date="2026-05-11T10:31:00Z" w:initials="JK">
    <w:p w14:paraId="7F83F6AE" w14:textId="77777777" w:rsidR="00B23CD2" w:rsidRDefault="00B23CD2" w:rsidP="00B23CD2">
      <w:pPr>
        <w:pStyle w:val="CommentText"/>
        <w:jc w:val="left"/>
      </w:pPr>
      <w:r>
        <w:rPr>
          <w:rStyle w:val="CommentReference"/>
        </w:rPr>
        <w:annotationRef/>
      </w:r>
      <w:r>
        <w:t>Kes selle eest vastutama hakkab? Täpsustada.</w:t>
      </w:r>
    </w:p>
  </w:comment>
  <w:comment w:id="35" w:author="Joel Kook - JUSTDIGI" w:date="2026-05-11T10:32:00Z" w:initials="JK">
    <w:p w14:paraId="22F0E275" w14:textId="77777777" w:rsidR="00406400" w:rsidRDefault="00406400" w:rsidP="00406400">
      <w:pPr>
        <w:pStyle w:val="CommentText"/>
        <w:jc w:val="left"/>
      </w:pPr>
      <w:r>
        <w:rPr>
          <w:rStyle w:val="CommentReference"/>
        </w:rPr>
        <w:annotationRef/>
      </w:r>
      <w:r>
        <w:t>Lisada, kes need kohustused täidab - koolitab spetsialiste ja kujundab selged tööprotsessid.</w:t>
      </w:r>
    </w:p>
  </w:comment>
  <w:comment w:id="36" w:author="Joel Kook - JUSTDIGI" w:date="2026-05-11T10:34:00Z" w:initials="JK">
    <w:p w14:paraId="62B81D88" w14:textId="77777777" w:rsidR="00860001" w:rsidRDefault="00860001" w:rsidP="00860001">
      <w:pPr>
        <w:pStyle w:val="CommentText"/>
        <w:jc w:val="left"/>
      </w:pPr>
      <w:r>
        <w:rPr>
          <w:rStyle w:val="CommentReference"/>
        </w:rPr>
        <w:annotationRef/>
      </w:r>
      <w:r>
        <w:t>Täpsustada, kas siin on KOV-idel ja eelkõige vähemvõimekamatel oodata ka mingisugust riigipoolset abi? Millist?</w:t>
      </w:r>
    </w:p>
  </w:comment>
  <w:comment w:id="37" w:author="Joel Kook - JUSTDIGI" w:date="2026-05-11T10:35:00Z" w:initials="JK">
    <w:p w14:paraId="103B7B0F" w14:textId="77777777" w:rsidR="007F15B9" w:rsidRDefault="007F15B9" w:rsidP="007F15B9">
      <w:pPr>
        <w:pStyle w:val="CommentText"/>
        <w:jc w:val="left"/>
      </w:pPr>
      <w:r>
        <w:rPr>
          <w:rStyle w:val="CommentReference"/>
        </w:rPr>
        <w:annotationRef/>
      </w:r>
      <w:r>
        <w:t>Kuidas või millega need eeldused tagatakse?</w:t>
      </w:r>
    </w:p>
  </w:comment>
  <w:comment w:id="38" w:author="Joel Kook - JUSTDIGI" w:date="2026-05-11T10:39:00Z" w:initials="JK">
    <w:p w14:paraId="5A6BE1B9" w14:textId="77777777" w:rsidR="005F40D5" w:rsidRDefault="005F40D5" w:rsidP="005F40D5">
      <w:pPr>
        <w:pStyle w:val="CommentText"/>
        <w:jc w:val="left"/>
      </w:pPr>
      <w:r>
        <w:rPr>
          <w:rStyle w:val="CommentReference"/>
        </w:rPr>
        <w:annotationRef/>
      </w:r>
      <w:r>
        <w:t>Palume täpsustada, milliseid kulusid siin silmas peetakse.</w:t>
      </w:r>
    </w:p>
  </w:comment>
  <w:comment w:id="39" w:author="Joel Kook - JUSTDIGI" w:date="2026-05-11T10:41:00Z" w:initials="JK">
    <w:p w14:paraId="54BBA87F" w14:textId="77777777" w:rsidR="00387DE7" w:rsidRDefault="002D7F63" w:rsidP="00387DE7">
      <w:pPr>
        <w:pStyle w:val="CommentText"/>
        <w:jc w:val="left"/>
      </w:pPr>
      <w:r>
        <w:rPr>
          <w:rStyle w:val="CommentReference"/>
        </w:rPr>
        <w:annotationRef/>
      </w:r>
      <w:r w:rsidR="00387DE7">
        <w:t>Kes vastavat koolitust pakub (vastutab) ja milliste vahendite eest? Täpsustada.</w:t>
      </w:r>
    </w:p>
  </w:comment>
  <w:comment w:id="40" w:author="Joel Kook - JUSTDIGI" w:date="2026-05-11T10:43:00Z" w:initials="JK">
    <w:p w14:paraId="3529393F" w14:textId="77777777" w:rsidR="00CC3C91" w:rsidRDefault="00CC3C91" w:rsidP="00CC3C91">
      <w:pPr>
        <w:pStyle w:val="CommentText"/>
        <w:jc w:val="left"/>
      </w:pPr>
      <w:r>
        <w:rPr>
          <w:rStyle w:val="CommentReference"/>
        </w:rPr>
        <w:annotationRef/>
      </w:r>
      <w:r>
        <w:t>Mida on siin silmas peetud mõju suuruse all ja kellele?</w:t>
      </w:r>
    </w:p>
  </w:comment>
  <w:comment w:id="41" w:author="Joel Kook - JUSTDIGI" w:date="2026-05-11T10:50:00Z" w:initials="JK">
    <w:p w14:paraId="00AC779B" w14:textId="77777777" w:rsidR="000D3990" w:rsidRDefault="00F016EC" w:rsidP="000D3990">
      <w:pPr>
        <w:pStyle w:val="CommentText"/>
        <w:jc w:val="left"/>
      </w:pPr>
      <w:r>
        <w:rPr>
          <w:rStyle w:val="CommentReference"/>
        </w:rPr>
        <w:annotationRef/>
      </w:r>
      <w:r w:rsidR="000D3990">
        <w:t>Tulude või kokkuhoiu osas ei ole järgnevalt toodud välja täpsemaid arvutusi, mistõttu ei saa ka anda hinnangut, kui realistlikud on tabelis 5 toodud kokkuhoiuga kaasnevad arvutused, nt milliste kulude arvelt tuleb kokkuhoid ning kas või kuidas on arvestatud sellega, et kõik abivajajad uut lähenemist kasutada ei soovigi. Ehk kas või kuivõrd on süsteem sõltuvalt sellest kohandatav - nt milline on kriitiline arv uut lähenemist omaks võtvaid abivajajaid, et see tasuks ennast ära.</w:t>
      </w:r>
    </w:p>
  </w:comment>
  <w:comment w:id="42" w:author="Joel Kook - JUSTDIGI" w:date="2026-05-11T10:45:00Z" w:initials="JK">
    <w:p w14:paraId="2C8AC7C9" w14:textId="39787D84" w:rsidR="001B0EB3" w:rsidRDefault="001B0EB3" w:rsidP="001B0EB3">
      <w:pPr>
        <w:pStyle w:val="CommentText"/>
        <w:jc w:val="left"/>
      </w:pPr>
      <w:r>
        <w:rPr>
          <w:rStyle w:val="CommentReference"/>
        </w:rPr>
        <w:annotationRef/>
      </w:r>
      <w:r>
        <w:t>Täpsustada, mis eesmärgi saavutamist see halvendab ning kas raha mitteeraldamise korral on olemas ka plaan B.</w:t>
      </w:r>
    </w:p>
  </w:comment>
  <w:comment w:id="43" w:author="Markus Ühtigi - JUSTDIGI" w:date="2026-05-08T16:43:00Z" w:initials="MJ">
    <w:p w14:paraId="537A6014" w14:textId="4713A757" w:rsidR="00346C90" w:rsidRDefault="00346C90">
      <w:pPr>
        <w:pStyle w:val="CommentText"/>
      </w:pPr>
      <w:r>
        <w:rPr>
          <w:rStyle w:val="CommentReference"/>
        </w:rPr>
        <w:annotationRef/>
      </w:r>
      <w:r w:rsidRPr="39447297">
        <w:t>Tuua välja ka kasvõi lühike selgitus teiste jõustumisaegade kohta, hetkel on vaid selgitus 01.07.2027 kohta.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0371B71" w15:done="0"/>
  <w15:commentEx w15:paraId="1C1EFA52" w15:done="0"/>
  <w15:commentEx w15:paraId="1D95A604" w15:done="0"/>
  <w15:commentEx w15:paraId="05508DB9" w15:done="0"/>
  <w15:commentEx w15:paraId="49DA0CC9" w15:done="0"/>
  <w15:commentEx w15:paraId="399DF835" w15:done="0"/>
  <w15:commentEx w15:paraId="0DEC8657" w15:done="0"/>
  <w15:commentEx w15:paraId="2381B255" w15:done="0"/>
  <w15:commentEx w15:paraId="15937480" w15:done="0"/>
  <w15:commentEx w15:paraId="1C2D7ACD" w15:done="0"/>
  <w15:commentEx w15:paraId="130C553E" w15:done="0"/>
  <w15:commentEx w15:paraId="20430851" w15:done="0"/>
  <w15:commentEx w15:paraId="4A1DE620" w15:done="0"/>
  <w15:commentEx w15:paraId="153BF2F6" w15:done="0"/>
  <w15:commentEx w15:paraId="79E6E725" w15:done="0"/>
  <w15:commentEx w15:paraId="03640A8A" w15:done="0"/>
  <w15:commentEx w15:paraId="4A358B5A" w15:done="0"/>
  <w15:commentEx w15:paraId="58A9954F" w15:done="0"/>
  <w15:commentEx w15:paraId="1C863F55" w15:done="0"/>
  <w15:commentEx w15:paraId="0387EDAC" w15:done="0"/>
  <w15:commentEx w15:paraId="781D399A" w15:done="0"/>
  <w15:commentEx w15:paraId="6FEDDFBD" w15:done="0"/>
  <w15:commentEx w15:paraId="0B8EC4DA" w15:done="0"/>
  <w15:commentEx w15:paraId="52766149" w15:done="0"/>
  <w15:commentEx w15:paraId="4A6176AE" w15:done="0"/>
  <w15:commentEx w15:paraId="206F5147" w15:done="0"/>
  <w15:commentEx w15:paraId="165CF24B" w15:done="0"/>
  <w15:commentEx w15:paraId="74A2EBDD" w15:done="0"/>
  <w15:commentEx w15:paraId="6C8582E8" w15:done="0"/>
  <w15:commentEx w15:paraId="10A8B8FC" w15:done="0"/>
  <w15:commentEx w15:paraId="57801FEC" w15:done="0"/>
  <w15:commentEx w15:paraId="348C1568" w15:done="0"/>
  <w15:commentEx w15:paraId="01CEFB41" w15:done="0"/>
  <w15:commentEx w15:paraId="7F83F6AE" w15:done="0"/>
  <w15:commentEx w15:paraId="22F0E275" w15:done="0"/>
  <w15:commentEx w15:paraId="62B81D88" w15:done="0"/>
  <w15:commentEx w15:paraId="103B7B0F" w15:done="0"/>
  <w15:commentEx w15:paraId="5A6BE1B9" w15:done="0"/>
  <w15:commentEx w15:paraId="54BBA87F" w15:done="0"/>
  <w15:commentEx w15:paraId="3529393F" w15:done="0"/>
  <w15:commentEx w15:paraId="00AC779B" w15:done="0"/>
  <w15:commentEx w15:paraId="2C8AC7C9" w15:done="0"/>
  <w15:commentEx w15:paraId="537A601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C9753A5" w16cex:dateUtc="2026-05-11T06:32:00Z"/>
  <w16cex:commentExtensible w16cex:durableId="0A06E2EA" w16cex:dateUtc="2026-05-08T13:42:00Z"/>
  <w16cex:commentExtensible w16cex:durableId="722878C8" w16cex:dateUtc="2026-05-08T13:40:00Z"/>
  <w16cex:commentExtensible w16cex:durableId="22340D90" w16cex:dateUtc="2026-05-08T13:40:00Z"/>
  <w16cex:commentExtensible w16cex:durableId="711EB1F6" w16cex:dateUtc="2026-05-08T13:41:00Z"/>
  <w16cex:commentExtensible w16cex:durableId="33592939" w16cex:dateUtc="2026-05-08T13:45:00Z"/>
  <w16cex:commentExtensible w16cex:durableId="0DCC3C75" w16cex:dateUtc="2026-05-08T13:43:00Z"/>
  <w16cex:commentExtensible w16cex:durableId="0073B554" w16cex:dateUtc="2026-05-11T06:33:00Z"/>
  <w16cex:commentExtensible w16cex:durableId="45D3CA42" w16cex:dateUtc="2026-05-11T06:33:00Z"/>
  <w16cex:commentExtensible w16cex:durableId="32B51674" w16cex:dateUtc="2026-05-11T06:38:00Z"/>
  <w16cex:commentExtensible w16cex:durableId="60E59FEF" w16cex:dateUtc="2026-05-11T06:42:00Z"/>
  <w16cex:commentExtensible w16cex:durableId="2C900B8C" w16cex:dateUtc="2026-05-11T06:46:00Z"/>
  <w16cex:commentExtensible w16cex:durableId="7EC22306" w16cex:dateUtc="2026-05-11T06:54:00Z"/>
  <w16cex:commentExtensible w16cex:durableId="12E39567" w16cex:dateUtc="2026-05-11T06:54:00Z"/>
  <w16cex:commentExtensible w16cex:durableId="1102F790" w16cex:dateUtc="2026-05-11T06:55:00Z"/>
  <w16cex:commentExtensible w16cex:durableId="27AABEC1" w16cex:dateUtc="2026-05-11T06:55:00Z"/>
  <w16cex:commentExtensible w16cex:durableId="443CBE1E" w16cex:dateUtc="2026-05-11T06:56:00Z"/>
  <w16cex:commentExtensible w16cex:durableId="029B58A9" w16cex:dateUtc="2026-05-11T06:57:00Z"/>
  <w16cex:commentExtensible w16cex:durableId="230A900B" w16cex:dateUtc="2026-05-11T07:02:00Z"/>
  <w16cex:commentExtensible w16cex:durableId="1FD30D0A" w16cex:dateUtc="2026-05-11T07:03:00Z"/>
  <w16cex:commentExtensible w16cex:durableId="2DC28AC7" w16cex:dateUtc="2026-05-11T07:07:00Z"/>
  <w16cex:commentExtensible w16cex:durableId="7E04E9D2" w16cex:dateUtc="2026-05-11T07:03:00Z"/>
  <w16cex:commentExtensible w16cex:durableId="21C6EBA6" w16cex:dateUtc="2026-05-11T07:10:00Z"/>
  <w16cex:commentExtensible w16cex:durableId="56B942BE" w16cex:dateUtc="2026-05-11T07:08:00Z"/>
  <w16cex:commentExtensible w16cex:durableId="7E9ABFF8" w16cex:dateUtc="2026-05-11T07:10:00Z"/>
  <w16cex:commentExtensible w16cex:durableId="5C404BD3" w16cex:dateUtc="2026-05-11T07:11:00Z"/>
  <w16cex:commentExtensible w16cex:durableId="775717D4" w16cex:dateUtc="2026-05-11T07:12:00Z"/>
  <w16cex:commentExtensible w16cex:durableId="02FECE14" w16cex:dateUtc="2026-05-11T07:14:00Z"/>
  <w16cex:commentExtensible w16cex:durableId="04CD8229" w16cex:dateUtc="2026-05-11T07:14:00Z"/>
  <w16cex:commentExtensible w16cex:durableId="43959686" w16cex:dateUtc="2026-05-11T07:22:00Z"/>
  <w16cex:commentExtensible w16cex:durableId="0946E88B" w16cex:dateUtc="2026-05-11T07:23:00Z"/>
  <w16cex:commentExtensible w16cex:durableId="0DEE60DF" w16cex:dateUtc="2026-05-11T07:24:00Z"/>
  <w16cex:commentExtensible w16cex:durableId="08A9AEF8" w16cex:dateUtc="2026-05-11T07:24:00Z"/>
  <w16cex:commentExtensible w16cex:durableId="64606076" w16cex:dateUtc="2026-05-11T07:31:00Z"/>
  <w16cex:commentExtensible w16cex:durableId="77339DB7" w16cex:dateUtc="2026-05-11T07:32:00Z"/>
  <w16cex:commentExtensible w16cex:durableId="74AB0A77" w16cex:dateUtc="2026-05-11T07:34:00Z"/>
  <w16cex:commentExtensible w16cex:durableId="1A9EF3CF" w16cex:dateUtc="2026-05-11T07:35:00Z"/>
  <w16cex:commentExtensible w16cex:durableId="7A51F3CA" w16cex:dateUtc="2026-05-11T07:39:00Z"/>
  <w16cex:commentExtensible w16cex:durableId="13111745" w16cex:dateUtc="2026-05-11T07:41:00Z"/>
  <w16cex:commentExtensible w16cex:durableId="7543C52D" w16cex:dateUtc="2026-05-11T07:43:00Z"/>
  <w16cex:commentExtensible w16cex:durableId="5E96B613" w16cex:dateUtc="2026-05-11T07:50:00Z"/>
  <w16cex:commentExtensible w16cex:durableId="19719B13" w16cex:dateUtc="2026-05-11T07:45:00Z"/>
  <w16cex:commentExtensible w16cex:durableId="66903288" w16cex:dateUtc="2026-05-08T13: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0371B71" w16cid:durableId="6C9753A5"/>
  <w16cid:commentId w16cid:paraId="1C1EFA52" w16cid:durableId="0A06E2EA"/>
  <w16cid:commentId w16cid:paraId="1D95A604" w16cid:durableId="722878C8"/>
  <w16cid:commentId w16cid:paraId="05508DB9" w16cid:durableId="22340D90"/>
  <w16cid:commentId w16cid:paraId="49DA0CC9" w16cid:durableId="711EB1F6"/>
  <w16cid:commentId w16cid:paraId="399DF835" w16cid:durableId="33592939"/>
  <w16cid:commentId w16cid:paraId="0DEC8657" w16cid:durableId="0DCC3C75"/>
  <w16cid:commentId w16cid:paraId="2381B255" w16cid:durableId="0073B554"/>
  <w16cid:commentId w16cid:paraId="15937480" w16cid:durableId="45D3CA42"/>
  <w16cid:commentId w16cid:paraId="1C2D7ACD" w16cid:durableId="32B51674"/>
  <w16cid:commentId w16cid:paraId="130C553E" w16cid:durableId="60E59FEF"/>
  <w16cid:commentId w16cid:paraId="20430851" w16cid:durableId="2C900B8C"/>
  <w16cid:commentId w16cid:paraId="4A1DE620" w16cid:durableId="7EC22306"/>
  <w16cid:commentId w16cid:paraId="153BF2F6" w16cid:durableId="12E39567"/>
  <w16cid:commentId w16cid:paraId="79E6E725" w16cid:durableId="1102F790"/>
  <w16cid:commentId w16cid:paraId="03640A8A" w16cid:durableId="27AABEC1"/>
  <w16cid:commentId w16cid:paraId="4A358B5A" w16cid:durableId="443CBE1E"/>
  <w16cid:commentId w16cid:paraId="58A9954F" w16cid:durableId="029B58A9"/>
  <w16cid:commentId w16cid:paraId="1C863F55" w16cid:durableId="230A900B"/>
  <w16cid:commentId w16cid:paraId="0387EDAC" w16cid:durableId="1FD30D0A"/>
  <w16cid:commentId w16cid:paraId="781D399A" w16cid:durableId="2DC28AC7"/>
  <w16cid:commentId w16cid:paraId="6FEDDFBD" w16cid:durableId="7E04E9D2"/>
  <w16cid:commentId w16cid:paraId="0B8EC4DA" w16cid:durableId="21C6EBA6"/>
  <w16cid:commentId w16cid:paraId="52766149" w16cid:durableId="56B942BE"/>
  <w16cid:commentId w16cid:paraId="4A6176AE" w16cid:durableId="7E9ABFF8"/>
  <w16cid:commentId w16cid:paraId="206F5147" w16cid:durableId="5C404BD3"/>
  <w16cid:commentId w16cid:paraId="165CF24B" w16cid:durableId="775717D4"/>
  <w16cid:commentId w16cid:paraId="74A2EBDD" w16cid:durableId="02FECE14"/>
  <w16cid:commentId w16cid:paraId="6C8582E8" w16cid:durableId="04CD8229"/>
  <w16cid:commentId w16cid:paraId="10A8B8FC" w16cid:durableId="43959686"/>
  <w16cid:commentId w16cid:paraId="57801FEC" w16cid:durableId="0946E88B"/>
  <w16cid:commentId w16cid:paraId="348C1568" w16cid:durableId="0DEE60DF"/>
  <w16cid:commentId w16cid:paraId="01CEFB41" w16cid:durableId="08A9AEF8"/>
  <w16cid:commentId w16cid:paraId="7F83F6AE" w16cid:durableId="64606076"/>
  <w16cid:commentId w16cid:paraId="22F0E275" w16cid:durableId="77339DB7"/>
  <w16cid:commentId w16cid:paraId="62B81D88" w16cid:durableId="74AB0A77"/>
  <w16cid:commentId w16cid:paraId="103B7B0F" w16cid:durableId="1A9EF3CF"/>
  <w16cid:commentId w16cid:paraId="5A6BE1B9" w16cid:durableId="7A51F3CA"/>
  <w16cid:commentId w16cid:paraId="54BBA87F" w16cid:durableId="13111745"/>
  <w16cid:commentId w16cid:paraId="3529393F" w16cid:durableId="7543C52D"/>
  <w16cid:commentId w16cid:paraId="00AC779B" w16cid:durableId="5E96B613"/>
  <w16cid:commentId w16cid:paraId="2C8AC7C9" w16cid:durableId="19719B13"/>
  <w16cid:commentId w16cid:paraId="537A6014" w16cid:durableId="6690328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5074F" w14:textId="77777777" w:rsidR="00356832" w:rsidRDefault="00356832">
      <w:r>
        <w:separator/>
      </w:r>
    </w:p>
  </w:endnote>
  <w:endnote w:type="continuationSeparator" w:id="0">
    <w:p w14:paraId="223B49F7" w14:textId="77777777" w:rsidR="00356832" w:rsidRDefault="00356832">
      <w:r>
        <w:continuationSeparator/>
      </w:r>
    </w:p>
  </w:endnote>
  <w:endnote w:type="continuationNotice" w:id="1">
    <w:p w14:paraId="7CE46AB6" w14:textId="77777777" w:rsidR="00356832" w:rsidRDefault="003568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scadia Mono">
    <w:charset w:val="BA"/>
    <w:family w:val="modern"/>
    <w:pitch w:val="fixed"/>
    <w:sig w:usb0="A1002AFF" w:usb1="C200F9FB" w:usb2="00040020"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Roboto">
    <w:charset w:val="BA"/>
    <w:family w:val="auto"/>
    <w:pitch w:val="variable"/>
    <w:sig w:usb0="E00002FF" w:usb1="5000205B" w:usb2="00000020" w:usb3="00000000" w:csb0="0000019F" w:csb1="00000000"/>
  </w:font>
  <w:font w:name="Aptos">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Noto Sans">
    <w:charset w:val="00"/>
    <w:family w:val="swiss"/>
    <w:pitch w:val="variable"/>
    <w:sig w:usb0="E00082FF" w:usb1="400078F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1"/>
      <w:gridCol w:w="3028"/>
      <w:gridCol w:w="3022"/>
    </w:tblGrid>
    <w:tr w:rsidR="6F822209" w14:paraId="7B73E5AF" w14:textId="77777777" w:rsidTr="6F822209">
      <w:trPr>
        <w:trHeight w:val="300"/>
      </w:trPr>
      <w:tc>
        <w:tcPr>
          <w:tcW w:w="3175" w:type="dxa"/>
        </w:tcPr>
        <w:p w14:paraId="20CA210F" w14:textId="559F15A0" w:rsidR="6F822209" w:rsidRDefault="6F822209" w:rsidP="6F822209">
          <w:pPr>
            <w:pStyle w:val="Header"/>
            <w:ind w:left="-115"/>
            <w:jc w:val="left"/>
          </w:pPr>
        </w:p>
      </w:tc>
      <w:tc>
        <w:tcPr>
          <w:tcW w:w="3175" w:type="dxa"/>
        </w:tcPr>
        <w:p w14:paraId="2134EC22" w14:textId="1BC4D512" w:rsidR="6F822209" w:rsidRDefault="6F822209" w:rsidP="6F822209">
          <w:pPr>
            <w:pStyle w:val="Header"/>
            <w:jc w:val="center"/>
          </w:pPr>
          <w:r>
            <w:fldChar w:fldCharType="begin"/>
          </w:r>
          <w:r>
            <w:instrText>PAGE</w:instrText>
          </w:r>
          <w:r>
            <w:fldChar w:fldCharType="separate"/>
          </w:r>
          <w:r w:rsidR="00FA5373">
            <w:rPr>
              <w:noProof/>
            </w:rPr>
            <w:t>1</w:t>
          </w:r>
          <w:r>
            <w:fldChar w:fldCharType="end"/>
          </w:r>
        </w:p>
      </w:tc>
      <w:tc>
        <w:tcPr>
          <w:tcW w:w="3175" w:type="dxa"/>
        </w:tcPr>
        <w:p w14:paraId="3AA8F8D5" w14:textId="5615A3B0" w:rsidR="6F822209" w:rsidRDefault="6F822209" w:rsidP="6F822209">
          <w:pPr>
            <w:pStyle w:val="Header"/>
            <w:ind w:right="-115"/>
            <w:jc w:val="right"/>
          </w:pPr>
        </w:p>
      </w:tc>
    </w:tr>
  </w:tbl>
  <w:p w14:paraId="3C61DE0E" w14:textId="3D7A7B17" w:rsidR="6F822209" w:rsidRDefault="6F822209" w:rsidP="6F822209">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10"/>
      <w:gridCol w:w="3410"/>
      <w:gridCol w:w="3410"/>
    </w:tblGrid>
    <w:tr w:rsidR="6F822209" w14:paraId="7E9B2175" w14:textId="77777777" w:rsidTr="6F822209">
      <w:trPr>
        <w:trHeight w:val="300"/>
      </w:trPr>
      <w:tc>
        <w:tcPr>
          <w:tcW w:w="3410" w:type="dxa"/>
        </w:tcPr>
        <w:p w14:paraId="40F76E98" w14:textId="62E699BF" w:rsidR="6F822209" w:rsidRDefault="6F822209" w:rsidP="6F822209">
          <w:pPr>
            <w:pStyle w:val="Header"/>
            <w:ind w:left="-115"/>
            <w:jc w:val="left"/>
          </w:pPr>
        </w:p>
      </w:tc>
      <w:tc>
        <w:tcPr>
          <w:tcW w:w="3410" w:type="dxa"/>
        </w:tcPr>
        <w:p w14:paraId="73E7213E" w14:textId="13E7B6D4" w:rsidR="6F822209" w:rsidRDefault="6F822209" w:rsidP="6F822209">
          <w:pPr>
            <w:pStyle w:val="Header"/>
            <w:jc w:val="center"/>
          </w:pPr>
          <w:r>
            <w:fldChar w:fldCharType="begin"/>
          </w:r>
          <w:r>
            <w:instrText>PAGE</w:instrText>
          </w:r>
          <w:r>
            <w:fldChar w:fldCharType="separate"/>
          </w:r>
          <w:r w:rsidR="00353F41">
            <w:rPr>
              <w:noProof/>
            </w:rPr>
            <w:t>6</w:t>
          </w:r>
          <w:r w:rsidR="00353F41">
            <w:rPr>
              <w:noProof/>
            </w:rPr>
            <w:t>7</w:t>
          </w:r>
          <w:r>
            <w:fldChar w:fldCharType="end"/>
          </w:r>
        </w:p>
      </w:tc>
      <w:tc>
        <w:tcPr>
          <w:tcW w:w="3410" w:type="dxa"/>
        </w:tcPr>
        <w:p w14:paraId="17D09263" w14:textId="625E716F" w:rsidR="6F822209" w:rsidRDefault="6F822209" w:rsidP="6F822209">
          <w:pPr>
            <w:pStyle w:val="Header"/>
            <w:ind w:right="-115"/>
            <w:jc w:val="right"/>
          </w:pPr>
        </w:p>
      </w:tc>
    </w:tr>
  </w:tbl>
  <w:p w14:paraId="630D8C8E" w14:textId="026B7FDD" w:rsidR="6F822209" w:rsidRDefault="6F822209" w:rsidP="6F82220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10"/>
      <w:gridCol w:w="3410"/>
      <w:gridCol w:w="3410"/>
    </w:tblGrid>
    <w:tr w:rsidR="6F822209" w14:paraId="1CD009EF" w14:textId="77777777" w:rsidTr="6F822209">
      <w:trPr>
        <w:trHeight w:val="300"/>
      </w:trPr>
      <w:tc>
        <w:tcPr>
          <w:tcW w:w="3410" w:type="dxa"/>
        </w:tcPr>
        <w:p w14:paraId="085F789A" w14:textId="74870012" w:rsidR="6F822209" w:rsidRDefault="6F822209" w:rsidP="6F822209">
          <w:pPr>
            <w:pStyle w:val="Header"/>
            <w:ind w:left="-115"/>
            <w:jc w:val="left"/>
          </w:pPr>
        </w:p>
      </w:tc>
      <w:tc>
        <w:tcPr>
          <w:tcW w:w="3410" w:type="dxa"/>
        </w:tcPr>
        <w:p w14:paraId="2E79DCD2" w14:textId="06EF0131" w:rsidR="6F822209" w:rsidRDefault="6F822209" w:rsidP="6F822209">
          <w:pPr>
            <w:pStyle w:val="Header"/>
            <w:jc w:val="center"/>
          </w:pPr>
          <w:r>
            <w:fldChar w:fldCharType="begin"/>
          </w:r>
          <w:r>
            <w:instrText>PAGE</w:instrText>
          </w:r>
          <w:r>
            <w:fldChar w:fldCharType="separate"/>
          </w:r>
          <w:r w:rsidR="00FA5373">
            <w:rPr>
              <w:noProof/>
            </w:rPr>
            <w:t>6</w:t>
          </w:r>
          <w:r w:rsidR="00FA5373">
            <w:rPr>
              <w:noProof/>
            </w:rPr>
            <w:t>3</w:t>
          </w:r>
          <w:r>
            <w:fldChar w:fldCharType="end"/>
          </w:r>
        </w:p>
      </w:tc>
      <w:tc>
        <w:tcPr>
          <w:tcW w:w="3410" w:type="dxa"/>
        </w:tcPr>
        <w:p w14:paraId="62C75E01" w14:textId="08ED2B89" w:rsidR="6F822209" w:rsidRDefault="6F822209" w:rsidP="6F822209">
          <w:pPr>
            <w:pStyle w:val="Header"/>
            <w:ind w:right="-115"/>
            <w:jc w:val="right"/>
          </w:pPr>
        </w:p>
      </w:tc>
    </w:tr>
  </w:tbl>
  <w:p w14:paraId="1FE3BC55" w14:textId="1B0B4F30" w:rsidR="6F822209" w:rsidRDefault="6F822209" w:rsidP="6F8222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75"/>
      <w:gridCol w:w="3175"/>
      <w:gridCol w:w="3175"/>
    </w:tblGrid>
    <w:tr w:rsidR="6F822209" w14:paraId="6C0800A2" w14:textId="77777777" w:rsidTr="6F822209">
      <w:trPr>
        <w:trHeight w:val="300"/>
      </w:trPr>
      <w:tc>
        <w:tcPr>
          <w:tcW w:w="3175" w:type="dxa"/>
        </w:tcPr>
        <w:p w14:paraId="7B326E23" w14:textId="18660813" w:rsidR="6F822209" w:rsidRDefault="6F822209" w:rsidP="6F822209">
          <w:pPr>
            <w:pStyle w:val="Header"/>
            <w:ind w:left="-115"/>
            <w:jc w:val="left"/>
          </w:pPr>
        </w:p>
      </w:tc>
      <w:tc>
        <w:tcPr>
          <w:tcW w:w="3175" w:type="dxa"/>
        </w:tcPr>
        <w:p w14:paraId="2A9D8474" w14:textId="0C9D3753" w:rsidR="6F822209" w:rsidRDefault="6F822209" w:rsidP="6F822209">
          <w:pPr>
            <w:pStyle w:val="Header"/>
            <w:jc w:val="center"/>
          </w:pPr>
          <w:r>
            <w:fldChar w:fldCharType="begin"/>
          </w:r>
          <w:r>
            <w:instrText>PAGE</w:instrText>
          </w:r>
          <w:r>
            <w:fldChar w:fldCharType="separate"/>
          </w:r>
          <w:r>
            <w:fldChar w:fldCharType="end"/>
          </w:r>
        </w:p>
      </w:tc>
      <w:tc>
        <w:tcPr>
          <w:tcW w:w="3175" w:type="dxa"/>
        </w:tcPr>
        <w:p w14:paraId="1F7F8F3E" w14:textId="10257582" w:rsidR="6F822209" w:rsidRDefault="6F822209" w:rsidP="6F822209">
          <w:pPr>
            <w:pStyle w:val="Header"/>
            <w:ind w:right="-115"/>
            <w:jc w:val="right"/>
          </w:pPr>
        </w:p>
      </w:tc>
    </w:tr>
  </w:tbl>
  <w:p w14:paraId="1E3ECB9D" w14:textId="06892EAB" w:rsidR="6F822209" w:rsidRDefault="6F822209" w:rsidP="6F8222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75"/>
      <w:gridCol w:w="3175"/>
      <w:gridCol w:w="3175"/>
    </w:tblGrid>
    <w:tr w:rsidR="6F822209" w14:paraId="69729B83" w14:textId="77777777" w:rsidTr="6F822209">
      <w:trPr>
        <w:trHeight w:val="300"/>
      </w:trPr>
      <w:tc>
        <w:tcPr>
          <w:tcW w:w="3175" w:type="dxa"/>
        </w:tcPr>
        <w:p w14:paraId="394620A0" w14:textId="4E80BB0D" w:rsidR="6F822209" w:rsidRDefault="6F822209" w:rsidP="6F822209">
          <w:pPr>
            <w:pStyle w:val="Header"/>
            <w:ind w:left="-115"/>
            <w:jc w:val="left"/>
          </w:pPr>
        </w:p>
      </w:tc>
      <w:tc>
        <w:tcPr>
          <w:tcW w:w="3175" w:type="dxa"/>
        </w:tcPr>
        <w:p w14:paraId="43FF0505" w14:textId="013EB446" w:rsidR="6F822209" w:rsidRDefault="6F822209" w:rsidP="6F822209">
          <w:pPr>
            <w:pStyle w:val="Header"/>
            <w:jc w:val="center"/>
          </w:pPr>
          <w:r>
            <w:fldChar w:fldCharType="begin"/>
          </w:r>
          <w:r>
            <w:instrText>PAGE</w:instrText>
          </w:r>
          <w:r>
            <w:fldChar w:fldCharType="separate"/>
          </w:r>
          <w:r>
            <w:fldChar w:fldCharType="end"/>
          </w:r>
        </w:p>
      </w:tc>
      <w:tc>
        <w:tcPr>
          <w:tcW w:w="3175" w:type="dxa"/>
        </w:tcPr>
        <w:p w14:paraId="7094390F" w14:textId="317E628E" w:rsidR="6F822209" w:rsidRDefault="6F822209" w:rsidP="6F822209">
          <w:pPr>
            <w:pStyle w:val="Header"/>
            <w:ind w:right="-115"/>
            <w:jc w:val="right"/>
          </w:pPr>
        </w:p>
      </w:tc>
    </w:tr>
  </w:tbl>
  <w:p w14:paraId="536B44A8" w14:textId="12DDD36A" w:rsidR="6F822209" w:rsidRDefault="6F822209" w:rsidP="6F82220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75"/>
      <w:gridCol w:w="3175"/>
      <w:gridCol w:w="3175"/>
    </w:tblGrid>
    <w:tr w:rsidR="6F822209" w14:paraId="757FD324" w14:textId="77777777" w:rsidTr="6F822209">
      <w:trPr>
        <w:trHeight w:val="300"/>
      </w:trPr>
      <w:tc>
        <w:tcPr>
          <w:tcW w:w="3175" w:type="dxa"/>
        </w:tcPr>
        <w:p w14:paraId="15733261" w14:textId="72BD2462" w:rsidR="6F822209" w:rsidRDefault="6F822209" w:rsidP="6F822209">
          <w:pPr>
            <w:pStyle w:val="Header"/>
            <w:ind w:left="-115"/>
            <w:jc w:val="left"/>
          </w:pPr>
        </w:p>
      </w:tc>
      <w:tc>
        <w:tcPr>
          <w:tcW w:w="3175" w:type="dxa"/>
        </w:tcPr>
        <w:p w14:paraId="4693D6D9" w14:textId="692EE5F5" w:rsidR="6F822209" w:rsidRDefault="6F822209" w:rsidP="6F822209">
          <w:pPr>
            <w:pStyle w:val="Header"/>
            <w:jc w:val="center"/>
          </w:pPr>
          <w:r>
            <w:fldChar w:fldCharType="begin"/>
          </w:r>
          <w:r>
            <w:instrText>PAGE</w:instrText>
          </w:r>
          <w:r>
            <w:fldChar w:fldCharType="separate"/>
          </w:r>
          <w:r w:rsidR="00FA5373">
            <w:rPr>
              <w:noProof/>
            </w:rPr>
            <w:t>2</w:t>
          </w:r>
          <w:r>
            <w:fldChar w:fldCharType="end"/>
          </w:r>
        </w:p>
      </w:tc>
      <w:tc>
        <w:tcPr>
          <w:tcW w:w="3175" w:type="dxa"/>
        </w:tcPr>
        <w:p w14:paraId="3CAD5622" w14:textId="62713748" w:rsidR="6F822209" w:rsidRDefault="6F822209" w:rsidP="6F822209">
          <w:pPr>
            <w:pStyle w:val="Header"/>
            <w:ind w:right="-115"/>
            <w:jc w:val="right"/>
          </w:pPr>
        </w:p>
      </w:tc>
    </w:tr>
  </w:tbl>
  <w:p w14:paraId="70A0A1BB" w14:textId="6A3C65AB" w:rsidR="6F822209" w:rsidRDefault="6F822209" w:rsidP="6F82220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75"/>
      <w:gridCol w:w="3175"/>
      <w:gridCol w:w="3175"/>
    </w:tblGrid>
    <w:tr w:rsidR="6F822209" w14:paraId="086751C6" w14:textId="77777777" w:rsidTr="6F822209">
      <w:trPr>
        <w:trHeight w:val="300"/>
      </w:trPr>
      <w:tc>
        <w:tcPr>
          <w:tcW w:w="3175" w:type="dxa"/>
        </w:tcPr>
        <w:p w14:paraId="7FFA9225" w14:textId="4EA91552" w:rsidR="6F822209" w:rsidRDefault="6F822209" w:rsidP="6F822209">
          <w:pPr>
            <w:pStyle w:val="Header"/>
            <w:ind w:left="-115"/>
            <w:jc w:val="left"/>
          </w:pPr>
        </w:p>
      </w:tc>
      <w:tc>
        <w:tcPr>
          <w:tcW w:w="3175" w:type="dxa"/>
        </w:tcPr>
        <w:p w14:paraId="16D2BF59" w14:textId="34026CFD" w:rsidR="6F822209" w:rsidRDefault="6F822209" w:rsidP="6F822209">
          <w:pPr>
            <w:pStyle w:val="Header"/>
            <w:jc w:val="center"/>
          </w:pPr>
          <w:r>
            <w:fldChar w:fldCharType="begin"/>
          </w:r>
          <w:r>
            <w:instrText>PAGE</w:instrText>
          </w:r>
          <w:r>
            <w:fldChar w:fldCharType="separate"/>
          </w:r>
          <w:r>
            <w:fldChar w:fldCharType="end"/>
          </w:r>
        </w:p>
      </w:tc>
      <w:tc>
        <w:tcPr>
          <w:tcW w:w="3175" w:type="dxa"/>
        </w:tcPr>
        <w:p w14:paraId="3CAC1FE4" w14:textId="5FB05088" w:rsidR="6F822209" w:rsidRDefault="6F822209" w:rsidP="6F822209">
          <w:pPr>
            <w:pStyle w:val="Header"/>
            <w:ind w:right="-115"/>
            <w:jc w:val="right"/>
          </w:pPr>
        </w:p>
      </w:tc>
    </w:tr>
  </w:tbl>
  <w:p w14:paraId="08B0F236" w14:textId="7387FD10" w:rsidR="6F822209" w:rsidRDefault="6F822209" w:rsidP="6F82220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75"/>
      <w:gridCol w:w="3175"/>
      <w:gridCol w:w="3175"/>
    </w:tblGrid>
    <w:tr w:rsidR="6F822209" w14:paraId="28C4408D" w14:textId="77777777" w:rsidTr="6F822209">
      <w:trPr>
        <w:trHeight w:val="300"/>
      </w:trPr>
      <w:tc>
        <w:tcPr>
          <w:tcW w:w="3175" w:type="dxa"/>
        </w:tcPr>
        <w:p w14:paraId="6553E995" w14:textId="58FD7777" w:rsidR="6F822209" w:rsidRDefault="6F822209" w:rsidP="6F822209">
          <w:pPr>
            <w:pStyle w:val="Header"/>
            <w:ind w:left="-115"/>
            <w:jc w:val="left"/>
          </w:pPr>
        </w:p>
      </w:tc>
      <w:tc>
        <w:tcPr>
          <w:tcW w:w="3175" w:type="dxa"/>
        </w:tcPr>
        <w:p w14:paraId="17E87340" w14:textId="4738E0B7" w:rsidR="6F822209" w:rsidRDefault="6F822209" w:rsidP="6F822209">
          <w:pPr>
            <w:pStyle w:val="Header"/>
            <w:jc w:val="center"/>
          </w:pPr>
          <w:r>
            <w:fldChar w:fldCharType="begin"/>
          </w:r>
          <w:r>
            <w:instrText>PAGE</w:instrText>
          </w:r>
          <w:r>
            <w:fldChar w:fldCharType="separate"/>
          </w:r>
          <w:r w:rsidR="00FA5373">
            <w:rPr>
              <w:noProof/>
            </w:rPr>
            <w:t>3</w:t>
          </w:r>
          <w:r>
            <w:fldChar w:fldCharType="end"/>
          </w:r>
        </w:p>
      </w:tc>
      <w:tc>
        <w:tcPr>
          <w:tcW w:w="3175" w:type="dxa"/>
        </w:tcPr>
        <w:p w14:paraId="76D8D2D9" w14:textId="722B5025" w:rsidR="6F822209" w:rsidRDefault="6F822209" w:rsidP="6F822209">
          <w:pPr>
            <w:pStyle w:val="Header"/>
            <w:ind w:right="-115"/>
            <w:jc w:val="right"/>
          </w:pPr>
        </w:p>
      </w:tc>
    </w:tr>
  </w:tbl>
  <w:p w14:paraId="64C1EC8A" w14:textId="642A9FE4" w:rsidR="6F822209" w:rsidRDefault="6F822209" w:rsidP="6F82220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75"/>
      <w:gridCol w:w="3175"/>
      <w:gridCol w:w="3175"/>
    </w:tblGrid>
    <w:tr w:rsidR="6F822209" w14:paraId="0470FFB2" w14:textId="77777777" w:rsidTr="6F822209">
      <w:trPr>
        <w:trHeight w:val="300"/>
      </w:trPr>
      <w:tc>
        <w:tcPr>
          <w:tcW w:w="3175" w:type="dxa"/>
        </w:tcPr>
        <w:p w14:paraId="4D392C9C" w14:textId="7CB68865" w:rsidR="6F822209" w:rsidRDefault="6F822209" w:rsidP="6F822209">
          <w:pPr>
            <w:pStyle w:val="Header"/>
            <w:ind w:left="-115"/>
            <w:jc w:val="left"/>
          </w:pPr>
        </w:p>
      </w:tc>
      <w:tc>
        <w:tcPr>
          <w:tcW w:w="3175" w:type="dxa"/>
        </w:tcPr>
        <w:p w14:paraId="6BFE196E" w14:textId="23CB079C" w:rsidR="6F822209" w:rsidRDefault="6F822209" w:rsidP="6F822209">
          <w:pPr>
            <w:pStyle w:val="Header"/>
            <w:jc w:val="center"/>
          </w:pPr>
          <w:r>
            <w:fldChar w:fldCharType="begin"/>
          </w:r>
          <w:r>
            <w:instrText>PAGE</w:instrText>
          </w:r>
          <w:r>
            <w:fldChar w:fldCharType="separate"/>
          </w:r>
          <w:r>
            <w:fldChar w:fldCharType="end"/>
          </w:r>
        </w:p>
      </w:tc>
      <w:tc>
        <w:tcPr>
          <w:tcW w:w="3175" w:type="dxa"/>
        </w:tcPr>
        <w:p w14:paraId="63AF6B32" w14:textId="69583B85" w:rsidR="6F822209" w:rsidRDefault="6F822209" w:rsidP="6F822209">
          <w:pPr>
            <w:pStyle w:val="Header"/>
            <w:ind w:right="-115"/>
            <w:jc w:val="right"/>
          </w:pPr>
        </w:p>
      </w:tc>
    </w:tr>
  </w:tbl>
  <w:p w14:paraId="17834AAF" w14:textId="4873664D" w:rsidR="6F822209" w:rsidRDefault="6F822209" w:rsidP="6F82220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75"/>
      <w:gridCol w:w="3175"/>
      <w:gridCol w:w="3175"/>
    </w:tblGrid>
    <w:tr w:rsidR="6F822209" w14:paraId="479A387C" w14:textId="77777777" w:rsidTr="6F822209">
      <w:trPr>
        <w:trHeight w:val="300"/>
      </w:trPr>
      <w:tc>
        <w:tcPr>
          <w:tcW w:w="3175" w:type="dxa"/>
        </w:tcPr>
        <w:p w14:paraId="07F8D9C3" w14:textId="42EDEBFB" w:rsidR="6F822209" w:rsidRDefault="6F822209" w:rsidP="6F822209">
          <w:pPr>
            <w:pStyle w:val="Header"/>
            <w:ind w:left="-115"/>
            <w:jc w:val="left"/>
          </w:pPr>
        </w:p>
      </w:tc>
      <w:tc>
        <w:tcPr>
          <w:tcW w:w="3175" w:type="dxa"/>
        </w:tcPr>
        <w:p w14:paraId="0A097FD1" w14:textId="6C1197DB" w:rsidR="6F822209" w:rsidRDefault="6F822209" w:rsidP="6F822209">
          <w:pPr>
            <w:pStyle w:val="Header"/>
            <w:jc w:val="center"/>
          </w:pPr>
          <w:r>
            <w:fldChar w:fldCharType="begin"/>
          </w:r>
          <w:r>
            <w:instrText>PAGE</w:instrText>
          </w:r>
          <w:r>
            <w:fldChar w:fldCharType="separate"/>
          </w:r>
          <w:r w:rsidR="00FA5373">
            <w:rPr>
              <w:noProof/>
            </w:rPr>
            <w:t>4</w:t>
          </w:r>
          <w:r>
            <w:fldChar w:fldCharType="end"/>
          </w:r>
        </w:p>
      </w:tc>
      <w:tc>
        <w:tcPr>
          <w:tcW w:w="3175" w:type="dxa"/>
        </w:tcPr>
        <w:p w14:paraId="391C8817" w14:textId="693E11ED" w:rsidR="6F822209" w:rsidRDefault="6F822209" w:rsidP="6F822209">
          <w:pPr>
            <w:pStyle w:val="Header"/>
            <w:ind w:right="-115"/>
            <w:jc w:val="right"/>
          </w:pPr>
        </w:p>
      </w:tc>
    </w:tr>
  </w:tbl>
  <w:p w14:paraId="0DBFB33A" w14:textId="4C04E194" w:rsidR="6F822209" w:rsidRDefault="6F822209" w:rsidP="6F82220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10"/>
      <w:gridCol w:w="3410"/>
      <w:gridCol w:w="3410"/>
    </w:tblGrid>
    <w:tr w:rsidR="6F822209" w14:paraId="37173F39" w14:textId="77777777" w:rsidTr="6F822209">
      <w:trPr>
        <w:trHeight w:val="300"/>
      </w:trPr>
      <w:tc>
        <w:tcPr>
          <w:tcW w:w="3410" w:type="dxa"/>
        </w:tcPr>
        <w:p w14:paraId="6E11C8BA" w14:textId="5967943D" w:rsidR="6F822209" w:rsidRDefault="6F822209" w:rsidP="6F822209">
          <w:pPr>
            <w:pStyle w:val="Header"/>
            <w:ind w:left="-115"/>
            <w:jc w:val="left"/>
          </w:pPr>
        </w:p>
      </w:tc>
      <w:tc>
        <w:tcPr>
          <w:tcW w:w="3410" w:type="dxa"/>
        </w:tcPr>
        <w:p w14:paraId="6F440791" w14:textId="765CFEAE" w:rsidR="6F822209" w:rsidRDefault="6F822209" w:rsidP="6F822209">
          <w:pPr>
            <w:pStyle w:val="Header"/>
            <w:jc w:val="center"/>
          </w:pPr>
          <w:r>
            <w:fldChar w:fldCharType="begin"/>
          </w:r>
          <w:r>
            <w:instrText>PAGE</w:instrText>
          </w:r>
          <w:r>
            <w:fldChar w:fldCharType="separate"/>
          </w:r>
          <w:r w:rsidR="00B67C4F">
            <w:rPr>
              <w:noProof/>
            </w:rPr>
            <w:t>6</w:t>
          </w:r>
          <w:r w:rsidR="00B67C4F">
            <w:rPr>
              <w:noProof/>
            </w:rPr>
            <w:t>6</w:t>
          </w:r>
          <w:r>
            <w:fldChar w:fldCharType="end"/>
          </w:r>
        </w:p>
      </w:tc>
      <w:tc>
        <w:tcPr>
          <w:tcW w:w="3410" w:type="dxa"/>
        </w:tcPr>
        <w:p w14:paraId="75ACF62E" w14:textId="0D80871D" w:rsidR="6F822209" w:rsidRDefault="6F822209" w:rsidP="6F822209">
          <w:pPr>
            <w:pStyle w:val="Header"/>
            <w:ind w:right="-115"/>
            <w:jc w:val="right"/>
          </w:pPr>
        </w:p>
      </w:tc>
    </w:tr>
  </w:tbl>
  <w:p w14:paraId="4782B080" w14:textId="492CEF15" w:rsidR="6F822209" w:rsidRDefault="6F822209" w:rsidP="6F8222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CD979" w14:textId="77777777" w:rsidR="00356832" w:rsidRDefault="00356832">
      <w:r>
        <w:separator/>
      </w:r>
    </w:p>
  </w:footnote>
  <w:footnote w:type="continuationSeparator" w:id="0">
    <w:p w14:paraId="73EFA4DE" w14:textId="77777777" w:rsidR="00356832" w:rsidRDefault="00356832">
      <w:r>
        <w:continuationSeparator/>
      </w:r>
    </w:p>
  </w:footnote>
  <w:footnote w:type="continuationNotice" w:id="1">
    <w:p w14:paraId="2487409A" w14:textId="77777777" w:rsidR="00356832" w:rsidRDefault="00356832"/>
  </w:footnote>
  <w:footnote w:id="2">
    <w:p w14:paraId="3EB830FB" w14:textId="139AD951" w:rsidR="00CD49BA" w:rsidRPr="00E658BF" w:rsidRDefault="00CD49BA">
      <w:pPr>
        <w:pStyle w:val="FootnoteText"/>
        <w:rPr>
          <w:rFonts w:ascii="Times New Roman" w:hAnsi="Times New Roman"/>
        </w:rPr>
      </w:pPr>
      <w:r w:rsidRPr="00E658BF">
        <w:rPr>
          <w:rStyle w:val="FootnoteReference"/>
          <w:rFonts w:ascii="Times New Roman" w:hAnsi="Times New Roman"/>
        </w:rPr>
        <w:footnoteRef/>
      </w:r>
      <w:r w:rsidR="1D00B986" w:rsidRPr="00E658BF">
        <w:rPr>
          <w:rFonts w:ascii="Times New Roman" w:hAnsi="Times New Roman"/>
        </w:rPr>
        <w:t xml:space="preserve"> </w:t>
      </w:r>
      <w:hyperlink r:id="rId1">
        <w:r w:rsidR="1D00B986" w:rsidRPr="1D00B986">
          <w:rPr>
            <w:rStyle w:val="Hyperlink"/>
            <w:rFonts w:ascii="Times New Roman" w:hAnsi="Times New Roman"/>
            <w:color w:val="000000" w:themeColor="text1"/>
          </w:rPr>
          <w:t>https://valitsus.ee/strateegia-eesti-2035-arengukavad-ja-planeering/strateegia</w:t>
        </w:r>
      </w:hyperlink>
      <w:r w:rsidR="1D00B986" w:rsidRPr="00E658BF">
        <w:rPr>
          <w:rFonts w:ascii="Times New Roman" w:hAnsi="Times New Roman"/>
        </w:rPr>
        <w:t xml:space="preserve"> </w:t>
      </w:r>
    </w:p>
  </w:footnote>
  <w:footnote w:id="3">
    <w:p w14:paraId="4C1947F4" w14:textId="473B1E2B" w:rsidR="00F06983" w:rsidRPr="00E658BF" w:rsidRDefault="00F06983">
      <w:pPr>
        <w:pStyle w:val="FootnoteText"/>
        <w:rPr>
          <w:rFonts w:ascii="Times New Roman" w:hAnsi="Times New Roman"/>
        </w:rPr>
      </w:pPr>
      <w:r w:rsidRPr="00E658BF">
        <w:rPr>
          <w:rStyle w:val="FootnoteReference"/>
          <w:rFonts w:ascii="Times New Roman" w:hAnsi="Times New Roman"/>
        </w:rPr>
        <w:footnoteRef/>
      </w:r>
      <w:r w:rsidR="1D00B986" w:rsidRPr="00E658BF">
        <w:rPr>
          <w:rFonts w:ascii="Times New Roman" w:hAnsi="Times New Roman"/>
        </w:rPr>
        <w:t xml:space="preserve"> </w:t>
      </w:r>
      <w:hyperlink r:id="rId2">
        <w:r w:rsidR="1D00B986" w:rsidRPr="1D00B986">
          <w:rPr>
            <w:rStyle w:val="Hyperlink"/>
            <w:rFonts w:ascii="Times New Roman" w:hAnsi="Times New Roman"/>
            <w:color w:val="000000" w:themeColor="text1"/>
          </w:rPr>
          <w:t>https://www.sm.ee/sites/default/files/content-editors/Tervishoid/rta_05.05.pdf</w:t>
        </w:r>
      </w:hyperlink>
    </w:p>
  </w:footnote>
  <w:footnote w:id="4">
    <w:p w14:paraId="1B792B6E" w14:textId="6E9F2F59" w:rsidR="00901590" w:rsidRPr="00E658BF" w:rsidRDefault="00901590">
      <w:pPr>
        <w:pStyle w:val="FootnoteText"/>
        <w:rPr>
          <w:rFonts w:ascii="Times New Roman" w:hAnsi="Times New Roman"/>
        </w:rPr>
      </w:pPr>
      <w:r w:rsidRPr="00E658BF">
        <w:rPr>
          <w:rStyle w:val="FootnoteReference"/>
          <w:rFonts w:ascii="Times New Roman" w:hAnsi="Times New Roman"/>
        </w:rPr>
        <w:footnoteRef/>
      </w:r>
      <w:r w:rsidR="1D00B986" w:rsidRPr="00E658BF">
        <w:rPr>
          <w:rFonts w:ascii="Times New Roman" w:hAnsi="Times New Roman"/>
        </w:rPr>
        <w:t xml:space="preserve"> </w:t>
      </w:r>
      <w:hyperlink r:id="rId3" w:anchor="arhiiv">
        <w:r w:rsidR="1D00B986" w:rsidRPr="1D00B986">
          <w:rPr>
            <w:rStyle w:val="Hyperlink"/>
            <w:rFonts w:ascii="Times New Roman" w:hAnsi="Times New Roman"/>
            <w:color w:val="000000" w:themeColor="text1"/>
          </w:rPr>
          <w:t>https://www.sm.ee/heaolu-arengukava-2023-2030#arhiiv</w:t>
        </w:r>
      </w:hyperlink>
    </w:p>
  </w:footnote>
  <w:footnote w:id="5">
    <w:p w14:paraId="3F64DDFF" w14:textId="77777777" w:rsidR="001045A0" w:rsidRDefault="001045A0">
      <w:pPr>
        <w:pStyle w:val="FootnoteText"/>
      </w:pPr>
      <w:r>
        <w:rPr>
          <w:rStyle w:val="FootnoteReference"/>
        </w:rPr>
        <w:footnoteRef/>
      </w:r>
      <w:r>
        <w:t xml:space="preserve"> </w:t>
      </w:r>
      <w:hyperlink r:id="rId4" w:history="1">
        <w:r w:rsidRPr="001045A0">
          <w:rPr>
            <w:rStyle w:val="Hyperlink"/>
          </w:rPr>
          <w:t>universaalne ennetus | Tervisesõnastik</w:t>
        </w:r>
      </w:hyperlink>
      <w:r>
        <w:t>.</w:t>
      </w:r>
    </w:p>
  </w:footnote>
  <w:footnote w:id="6">
    <w:p w14:paraId="60D17363" w14:textId="5B081372" w:rsidR="001045A0" w:rsidRDefault="001045A0">
      <w:pPr>
        <w:pStyle w:val="FootnoteText"/>
      </w:pPr>
      <w:r>
        <w:rPr>
          <w:rStyle w:val="FootnoteReference"/>
        </w:rPr>
        <w:footnoteRef/>
      </w:r>
      <w:r w:rsidR="008B6994">
        <w:t xml:space="preserve"> </w:t>
      </w:r>
      <w:hyperlink r:id="rId5" w:history="1">
        <w:r w:rsidR="00D9038C" w:rsidRPr="00635E89">
          <w:rPr>
            <w:rStyle w:val="Hyperlink"/>
          </w:rPr>
          <w:t>https://tervisesonastik.tai.ee/esmane-ennetus</w:t>
        </w:r>
      </w:hyperlink>
      <w:r w:rsidR="008B6994">
        <w:t>.</w:t>
      </w:r>
    </w:p>
  </w:footnote>
  <w:footnote w:id="7">
    <w:p w14:paraId="5B13EEDF" w14:textId="523BB6F7" w:rsidR="00020486" w:rsidRPr="000564E0" w:rsidRDefault="00020486">
      <w:pPr>
        <w:pStyle w:val="FootnoteText"/>
        <w:rPr>
          <w:rFonts w:ascii="Times New Roman" w:hAnsi="Times New Roman"/>
        </w:rPr>
      </w:pPr>
      <w:r w:rsidRPr="000564E0">
        <w:rPr>
          <w:rStyle w:val="FootnoteReference"/>
          <w:rFonts w:ascii="Times New Roman" w:hAnsi="Times New Roman"/>
        </w:rPr>
        <w:footnoteRef/>
      </w:r>
      <w:r w:rsidRPr="000564E0">
        <w:rPr>
          <w:rFonts w:ascii="Times New Roman" w:hAnsi="Times New Roman"/>
        </w:rPr>
        <w:t xml:space="preserve"> nt Soome, Inglismaa, Iirimaa, Prantsusmaa, Hispaania, Belgia, Holland, Kanada, Uus-Meremaa, Austraalia, Wales, Šotimaa, Singapur.</w:t>
      </w:r>
    </w:p>
  </w:footnote>
  <w:footnote w:id="8">
    <w:p w14:paraId="6300815D" w14:textId="102046FC" w:rsidR="003E0F52" w:rsidRPr="00F46E8E" w:rsidRDefault="003E0F52">
      <w:pPr>
        <w:pStyle w:val="FootnoteText"/>
        <w:rPr>
          <w:rFonts w:ascii="Times New Roman" w:hAnsi="Times New Roman"/>
        </w:rPr>
      </w:pPr>
      <w:r w:rsidRPr="00F46E8E">
        <w:rPr>
          <w:rStyle w:val="FootnoteReference"/>
          <w:rFonts w:ascii="Times New Roman" w:hAnsi="Times New Roman"/>
        </w:rPr>
        <w:footnoteRef/>
      </w:r>
      <w:r w:rsidRPr="00F46E8E">
        <w:rPr>
          <w:rFonts w:ascii="Times New Roman" w:hAnsi="Times New Roman"/>
        </w:rPr>
        <w:t xml:space="preserve"> https://www.kutseregister.ee/ctrl/et/Standardid/vaata/10750731.</w:t>
      </w:r>
    </w:p>
  </w:footnote>
  <w:footnote w:id="9">
    <w:p w14:paraId="1569935D" w14:textId="77777777" w:rsidR="00D03A3F" w:rsidRPr="00F46E8E" w:rsidRDefault="00D03A3F" w:rsidP="00D03A3F">
      <w:pPr>
        <w:pStyle w:val="FootnoteText"/>
        <w:rPr>
          <w:rFonts w:ascii="Times New Roman" w:hAnsi="Times New Roman"/>
        </w:rPr>
      </w:pPr>
      <w:r w:rsidRPr="00F46E8E">
        <w:rPr>
          <w:rStyle w:val="FootnoteReference"/>
          <w:rFonts w:ascii="Times New Roman" w:hAnsi="Times New Roman"/>
        </w:rPr>
        <w:footnoteRef/>
      </w:r>
      <w:r w:rsidRPr="00F46E8E">
        <w:rPr>
          <w:rFonts w:ascii="Times New Roman" w:hAnsi="Times New Roman"/>
        </w:rPr>
        <w:t xml:space="preserve"> https://www.tai.ee/sites/default/files/2025-01/tabelraamat_13.1.25.pdf.</w:t>
      </w:r>
    </w:p>
  </w:footnote>
  <w:footnote w:id="10">
    <w:p w14:paraId="0E471E6C" w14:textId="77777777" w:rsidR="00D03A3F" w:rsidRDefault="00D03A3F" w:rsidP="00D03A3F">
      <w:pPr>
        <w:pStyle w:val="FootnoteText"/>
      </w:pPr>
      <w:r w:rsidRPr="00F46E8E">
        <w:rPr>
          <w:rStyle w:val="FootnoteReference"/>
          <w:rFonts w:ascii="Times New Roman" w:hAnsi="Times New Roman"/>
        </w:rPr>
        <w:footnoteRef/>
      </w:r>
      <w:r w:rsidRPr="00F46E8E">
        <w:rPr>
          <w:rFonts w:ascii="Times New Roman" w:hAnsi="Times New Roman"/>
        </w:rPr>
        <w:t xml:space="preserve"> https://tap.nutridata.ee/et/avaleht.</w:t>
      </w:r>
    </w:p>
  </w:footnote>
  <w:footnote w:id="11">
    <w:p w14:paraId="346D9298" w14:textId="40D8338E" w:rsidR="00E520AE" w:rsidRPr="00F46E8E" w:rsidRDefault="00E520AE">
      <w:pPr>
        <w:pStyle w:val="FootnoteText"/>
        <w:rPr>
          <w:rFonts w:ascii="Times New Roman" w:hAnsi="Times New Roman"/>
        </w:rPr>
      </w:pPr>
      <w:r w:rsidRPr="00F46E8E">
        <w:rPr>
          <w:rStyle w:val="FootnoteReference"/>
          <w:rFonts w:ascii="Times New Roman" w:hAnsi="Times New Roman"/>
        </w:rPr>
        <w:footnoteRef/>
      </w:r>
      <w:r w:rsidRPr="00F46E8E">
        <w:rPr>
          <w:rFonts w:ascii="Times New Roman" w:hAnsi="Times New Roman"/>
        </w:rPr>
        <w:t xml:space="preserve"> https://www.tai.ee/et/valjaanded/3-ennetus-ja-tervisedendus.</w:t>
      </w:r>
    </w:p>
  </w:footnote>
  <w:footnote w:id="12">
    <w:p w14:paraId="2981193C" w14:textId="71A91B3E" w:rsidR="00EC1E50" w:rsidRPr="00F46E8E" w:rsidRDefault="00EC1E50">
      <w:pPr>
        <w:pStyle w:val="FootnoteText"/>
        <w:rPr>
          <w:rFonts w:ascii="Times New Roman" w:hAnsi="Times New Roman"/>
        </w:rPr>
      </w:pPr>
      <w:r w:rsidRPr="00F46E8E">
        <w:rPr>
          <w:rStyle w:val="FootnoteReference"/>
          <w:rFonts w:ascii="Times New Roman" w:hAnsi="Times New Roman"/>
        </w:rPr>
        <w:footnoteRef/>
      </w:r>
      <w:r w:rsidRPr="00F46E8E">
        <w:rPr>
          <w:rFonts w:ascii="Times New Roman" w:hAnsi="Times New Roman"/>
        </w:rPr>
        <w:t xml:space="preserve"> https://tervisesonastik.tai.ee/universaalne-ennetus.</w:t>
      </w:r>
    </w:p>
  </w:footnote>
  <w:footnote w:id="13">
    <w:p w14:paraId="0292E6D6" w14:textId="6AEFE289" w:rsidR="00EE67A0" w:rsidRPr="00F46E8E" w:rsidRDefault="00EE67A0">
      <w:pPr>
        <w:pStyle w:val="FootnoteText"/>
        <w:rPr>
          <w:rFonts w:ascii="Times New Roman" w:hAnsi="Times New Roman"/>
        </w:rPr>
      </w:pPr>
      <w:r w:rsidRPr="00F46E8E">
        <w:rPr>
          <w:rStyle w:val="FootnoteReference"/>
          <w:rFonts w:ascii="Times New Roman" w:hAnsi="Times New Roman"/>
        </w:rPr>
        <w:footnoteRef/>
      </w:r>
      <w:r w:rsidRPr="00F46E8E">
        <w:rPr>
          <w:rFonts w:ascii="Times New Roman" w:hAnsi="Times New Roman"/>
        </w:rPr>
        <w:t xml:space="preserve"> </w:t>
      </w:r>
      <w:r w:rsidR="00CE0D35" w:rsidRPr="00F46E8E">
        <w:rPr>
          <w:rFonts w:ascii="Times New Roman" w:hAnsi="Times New Roman"/>
        </w:rPr>
        <w:t>https://tervisesonastik.tai.ee/valikuline-ennetus.</w:t>
      </w:r>
    </w:p>
  </w:footnote>
  <w:footnote w:id="14">
    <w:p w14:paraId="77350D0E" w14:textId="10C61487" w:rsidR="009E412E" w:rsidRPr="00F46E8E" w:rsidRDefault="009E412E">
      <w:pPr>
        <w:pStyle w:val="FootnoteText"/>
        <w:rPr>
          <w:rFonts w:ascii="Times New Roman" w:hAnsi="Times New Roman"/>
        </w:rPr>
      </w:pPr>
      <w:r w:rsidRPr="00F46E8E">
        <w:rPr>
          <w:rStyle w:val="FootnoteReference"/>
          <w:rFonts w:ascii="Times New Roman" w:hAnsi="Times New Roman"/>
        </w:rPr>
        <w:footnoteRef/>
      </w:r>
      <w:r w:rsidRPr="00F46E8E">
        <w:rPr>
          <w:rFonts w:ascii="Times New Roman" w:hAnsi="Times New Roman"/>
        </w:rPr>
        <w:t xml:space="preserve"> https://tervisesonastik.tai.ee/naidustatud-ennetus.</w:t>
      </w:r>
    </w:p>
  </w:footnote>
  <w:footnote w:id="15">
    <w:p w14:paraId="0627FA3F" w14:textId="7001266F" w:rsidR="000738AE" w:rsidRDefault="000738AE">
      <w:pPr>
        <w:pStyle w:val="FootnoteText"/>
      </w:pPr>
      <w:r w:rsidRPr="00F46E8E">
        <w:rPr>
          <w:rStyle w:val="FootnoteReference"/>
          <w:rFonts w:ascii="Times New Roman" w:hAnsi="Times New Roman"/>
        </w:rPr>
        <w:footnoteRef/>
      </w:r>
      <w:r w:rsidRPr="00F46E8E">
        <w:rPr>
          <w:rFonts w:ascii="Times New Roman" w:hAnsi="Times New Roman"/>
        </w:rPr>
        <w:t xml:space="preserve"> </w:t>
      </w:r>
      <w:hyperlink r:id="rId6" w:history="1">
        <w:r w:rsidRPr="00F46E8E">
          <w:rPr>
            <w:rStyle w:val="Hyperlink"/>
            <w:rFonts w:ascii="Times New Roman" w:hAnsi="Times New Roman"/>
          </w:rPr>
          <w:t>universaalne ennetus | Tervisesõnastik</w:t>
        </w:r>
      </w:hyperlink>
      <w:r w:rsidRPr="00F46E8E">
        <w:rPr>
          <w:rFonts w:ascii="Times New Roman" w:hAnsi="Times New Roman"/>
        </w:rPr>
        <w:t>.</w:t>
      </w:r>
    </w:p>
  </w:footnote>
  <w:footnote w:id="16">
    <w:p w14:paraId="0875D1AC" w14:textId="77777777" w:rsidR="008043E5" w:rsidRPr="009E5B96" w:rsidRDefault="008043E5">
      <w:pPr>
        <w:pStyle w:val="FootnoteText"/>
        <w:rPr>
          <w:rFonts w:ascii="Times New Roman" w:hAnsi="Times New Roman"/>
        </w:rPr>
      </w:pPr>
      <w:r w:rsidRPr="009E5B96">
        <w:rPr>
          <w:rStyle w:val="FootnoteReference"/>
          <w:rFonts w:ascii="Times New Roman" w:hAnsi="Times New Roman"/>
        </w:rPr>
        <w:footnoteRef/>
      </w:r>
      <w:r w:rsidRPr="009E5B96">
        <w:rPr>
          <w:rFonts w:ascii="Times New Roman" w:hAnsi="Times New Roman"/>
        </w:rPr>
        <w:t xml:space="preserve"> </w:t>
      </w:r>
      <w:r w:rsidR="00EF5DB9" w:rsidRPr="009E5B96">
        <w:rPr>
          <w:rFonts w:ascii="Times New Roman" w:hAnsi="Times New Roman"/>
        </w:rPr>
        <w:t>https://tervisesonastik.tai.ee/tervisesonastik?alphabetical_group=6#ennetus.</w:t>
      </w:r>
    </w:p>
  </w:footnote>
  <w:footnote w:id="17">
    <w:p w14:paraId="5CC4D289" w14:textId="26054E07" w:rsidR="002C17C6" w:rsidRPr="002F78FA" w:rsidRDefault="002C17C6">
      <w:pPr>
        <w:pStyle w:val="FootnoteText"/>
        <w:rPr>
          <w:rFonts w:ascii="Times New Roman" w:hAnsi="Times New Roman"/>
        </w:rPr>
      </w:pPr>
      <w:r w:rsidRPr="00D642B8">
        <w:rPr>
          <w:rStyle w:val="FootnoteReference"/>
        </w:rPr>
        <w:footnoteRef/>
      </w:r>
      <w:r w:rsidRPr="00D642B8">
        <w:t xml:space="preserve"> </w:t>
      </w:r>
      <w:r w:rsidRPr="00D642B8">
        <w:rPr>
          <w:rFonts w:ascii="Times New Roman" w:hAnsi="Times New Roman"/>
        </w:rPr>
        <w:t>Tervisekassa</w:t>
      </w:r>
      <w:r w:rsidR="00D92257" w:rsidRPr="00D642B8">
        <w:rPr>
          <w:rFonts w:ascii="Times New Roman" w:hAnsi="Times New Roman"/>
        </w:rPr>
        <w:t>, 2024</w:t>
      </w:r>
    </w:p>
  </w:footnote>
  <w:footnote w:id="18">
    <w:p w14:paraId="357AE091" w14:textId="77777777" w:rsidR="004F1606" w:rsidRPr="002F78FA" w:rsidRDefault="004F1606" w:rsidP="004F1606">
      <w:pPr>
        <w:pStyle w:val="FootnoteText"/>
        <w:rPr>
          <w:rFonts w:ascii="Times New Roman" w:hAnsi="Times New Roman"/>
        </w:rPr>
      </w:pPr>
      <w:r w:rsidRPr="002F78FA">
        <w:rPr>
          <w:rStyle w:val="FootnoteReference"/>
          <w:rFonts w:ascii="Times New Roman" w:hAnsi="Times New Roman"/>
        </w:rPr>
        <w:footnoteRef/>
      </w:r>
      <w:r w:rsidRPr="002F78FA">
        <w:rPr>
          <w:rFonts w:ascii="Times New Roman" w:hAnsi="Times New Roman"/>
        </w:rPr>
        <w:t xml:space="preserve"> Sa</w:t>
      </w:r>
      <w:r w:rsidRPr="00EC1D23">
        <w:rPr>
          <w:rFonts w:ascii="Times New Roman" w:hAnsi="Times New Roman"/>
        </w:rPr>
        <w:t>mas.</w:t>
      </w:r>
    </w:p>
  </w:footnote>
  <w:footnote w:id="19">
    <w:p w14:paraId="010130F5" w14:textId="1B25077C" w:rsidR="1D5921C3" w:rsidRDefault="1D5921C3" w:rsidP="1D5921C3">
      <w:pPr>
        <w:pStyle w:val="FootnoteText"/>
        <w:rPr>
          <w:rFonts w:ascii="Times New Roman" w:hAnsi="Times New Roman"/>
        </w:rPr>
      </w:pPr>
      <w:r w:rsidRPr="1D5921C3">
        <w:rPr>
          <w:rStyle w:val="FootnoteReference"/>
          <w:rFonts w:ascii="Times New Roman" w:hAnsi="Times New Roman"/>
        </w:rPr>
        <w:footnoteRef/>
      </w:r>
      <w:r w:rsidRPr="1D5921C3">
        <w:rPr>
          <w:rFonts w:ascii="Times New Roman" w:hAnsi="Times New Roman"/>
        </w:rPr>
        <w:t xml:space="preserve"> </w:t>
      </w:r>
      <w:hyperlink r:id="rId7">
        <w:r w:rsidRPr="1D5921C3">
          <w:rPr>
            <w:rStyle w:val="Hyperlink"/>
            <w:rFonts w:ascii="Times New Roman" w:hAnsi="Times New Roman"/>
          </w:rPr>
          <w:t>CPTS suurusklassid</w:t>
        </w:r>
      </w:hyperlink>
      <w:r w:rsidRPr="1D5921C3">
        <w:rPr>
          <w:rFonts w:ascii="Times New Roman" w:hAnsi="Times New Roman"/>
        </w:rPr>
        <w:t>.</w:t>
      </w:r>
    </w:p>
  </w:footnote>
  <w:footnote w:id="20">
    <w:p w14:paraId="799957AC" w14:textId="769CE308" w:rsidR="1D5921C3" w:rsidRDefault="1D5921C3" w:rsidP="1D5921C3">
      <w:pPr>
        <w:pStyle w:val="FootnoteText"/>
        <w:rPr>
          <w:rFonts w:ascii="Times New Roman" w:hAnsi="Times New Roman"/>
        </w:rPr>
      </w:pPr>
      <w:r w:rsidRPr="1D5921C3">
        <w:rPr>
          <w:rStyle w:val="FootnoteReference"/>
          <w:rFonts w:ascii="Times New Roman" w:hAnsi="Times New Roman"/>
        </w:rPr>
        <w:footnoteRef/>
      </w:r>
      <w:r w:rsidRPr="1D5921C3">
        <w:rPr>
          <w:rFonts w:ascii="Times New Roman" w:hAnsi="Times New Roman"/>
        </w:rPr>
        <w:t xml:space="preserve"> </w:t>
      </w:r>
      <w:hyperlink r:id="rId8">
        <w:r w:rsidRPr="1D5921C3">
          <w:rPr>
            <w:rStyle w:val="Hyperlink"/>
            <w:rFonts w:ascii="Times New Roman" w:hAnsi="Times New Roman"/>
          </w:rPr>
          <w:t>NHS England – PCN</w:t>
        </w:r>
      </w:hyperlink>
      <w:r w:rsidRPr="1D5921C3">
        <w:rPr>
          <w:rFonts w:ascii="Times New Roman" w:hAnsi="Times New Roman"/>
          <w:color w:val="0563C1"/>
        </w:rPr>
        <w:t>.</w:t>
      </w:r>
    </w:p>
  </w:footnote>
  <w:footnote w:id="21">
    <w:p w14:paraId="5F53FDC3" w14:textId="19D82562" w:rsidR="1D5921C3" w:rsidRDefault="1D5921C3" w:rsidP="1D5921C3">
      <w:pPr>
        <w:pStyle w:val="FootnoteText"/>
        <w:rPr>
          <w:rFonts w:ascii="Times New Roman" w:hAnsi="Times New Roman"/>
          <w:color w:val="464FEB"/>
          <w:sz w:val="24"/>
          <w:szCs w:val="24"/>
        </w:rPr>
      </w:pPr>
      <w:r w:rsidRPr="1D5921C3">
        <w:rPr>
          <w:rStyle w:val="FootnoteReference"/>
          <w:rFonts w:ascii="Times New Roman" w:hAnsi="Times New Roman"/>
        </w:rPr>
        <w:footnoteRef/>
      </w:r>
      <w:r w:rsidRPr="1D5921C3">
        <w:rPr>
          <w:rFonts w:ascii="Times New Roman" w:hAnsi="Times New Roman"/>
        </w:rPr>
        <w:t xml:space="preserve"> </w:t>
      </w:r>
      <w:hyperlink r:id="rId9">
        <w:r w:rsidRPr="1D5921C3">
          <w:rPr>
            <w:rStyle w:val="Hyperlink"/>
            <w:rFonts w:ascii="Times New Roman" w:hAnsi="Times New Roman"/>
          </w:rPr>
          <w:t>WHO Europe – Networks</w:t>
        </w:r>
      </w:hyperlink>
      <w:r w:rsidRPr="1D5921C3">
        <w:rPr>
          <w:rFonts w:ascii="Times New Roman" w:hAnsi="Times New Roman"/>
        </w:rPr>
        <w:t>, lk 15.</w:t>
      </w:r>
    </w:p>
  </w:footnote>
  <w:footnote w:id="22">
    <w:p w14:paraId="60A15631" w14:textId="55BAF640" w:rsidR="00B56D9C" w:rsidRPr="00081BB3" w:rsidRDefault="00B56D9C">
      <w:pPr>
        <w:pStyle w:val="FootnoteText"/>
        <w:rPr>
          <w:rFonts w:ascii="Times New Roman" w:hAnsi="Times New Roman"/>
          <w:color w:val="0563C1"/>
        </w:rPr>
      </w:pPr>
      <w:r w:rsidRPr="00C05D95">
        <w:rPr>
          <w:rStyle w:val="FootnoteReference"/>
          <w:rFonts w:ascii="Times New Roman" w:hAnsi="Times New Roman"/>
        </w:rPr>
        <w:footnoteRef/>
      </w:r>
      <w:r w:rsidRPr="00C05D95">
        <w:rPr>
          <w:rFonts w:ascii="Times New Roman" w:hAnsi="Times New Roman"/>
        </w:rPr>
        <w:t xml:space="preserve"> </w:t>
      </w:r>
      <w:hyperlink r:id="rId10" w:history="1">
        <w:r w:rsidR="00905236" w:rsidRPr="00081BB3">
          <w:rPr>
            <w:rStyle w:val="Hyperlink"/>
            <w:rFonts w:ascii="Times New Roman" w:hAnsi="Times New Roman"/>
          </w:rPr>
          <w:t>Ravi terviklik käsitlus ja osapoolte koostöö Eesti</w:t>
        </w:r>
        <w:r w:rsidR="00A76D12" w:rsidRPr="00081BB3">
          <w:rPr>
            <w:rStyle w:val="Hyperlink"/>
            <w:rFonts w:ascii="Times New Roman" w:hAnsi="Times New Roman"/>
          </w:rPr>
          <w:t xml:space="preserve"> tervishoiusüsteemis</w:t>
        </w:r>
      </w:hyperlink>
      <w:r w:rsidR="00A76D12" w:rsidRPr="00081BB3">
        <w:rPr>
          <w:rFonts w:ascii="Times New Roman" w:hAnsi="Times New Roman"/>
          <w:color w:val="0563C1"/>
        </w:rPr>
        <w:t xml:space="preserve">. </w:t>
      </w:r>
    </w:p>
  </w:footnote>
  <w:footnote w:id="23">
    <w:p w14:paraId="40405FE4" w14:textId="5EA8D117" w:rsidR="00427E40" w:rsidRPr="001A2728" w:rsidRDefault="00427E40">
      <w:pPr>
        <w:pStyle w:val="FootnoteText"/>
        <w:rPr>
          <w:rFonts w:ascii="Times New Roman" w:hAnsi="Times New Roman"/>
        </w:rPr>
      </w:pPr>
      <w:r w:rsidRPr="001A2728">
        <w:rPr>
          <w:rStyle w:val="FootnoteReference"/>
          <w:rFonts w:ascii="Times New Roman" w:hAnsi="Times New Roman"/>
        </w:rPr>
        <w:footnoteRef/>
      </w:r>
      <w:r w:rsidRPr="001A2728">
        <w:rPr>
          <w:rFonts w:ascii="Times New Roman" w:hAnsi="Times New Roman"/>
        </w:rPr>
        <w:t xml:space="preserve"> </w:t>
      </w:r>
      <w:hyperlink r:id="rId11" w:history="1">
        <w:r w:rsidR="001A2728" w:rsidRPr="001A2728">
          <w:rPr>
            <w:rStyle w:val="Hyperlink"/>
            <w:rFonts w:ascii="Times New Roman" w:hAnsi="Times New Roman"/>
          </w:rPr>
          <w:t>https://paik.vmh.ee/</w:t>
        </w:r>
      </w:hyperlink>
      <w:r w:rsidR="001A2728" w:rsidRPr="001A2728">
        <w:rPr>
          <w:rFonts w:ascii="Times New Roman" w:hAnsi="Times New Roman"/>
        </w:rPr>
        <w:t xml:space="preserve"> </w:t>
      </w:r>
    </w:p>
  </w:footnote>
  <w:footnote w:id="24">
    <w:p w14:paraId="49B331BC" w14:textId="1C86A923" w:rsidR="5853BC96" w:rsidRDefault="5853BC96" w:rsidP="00D50FB6">
      <w:pPr>
        <w:pStyle w:val="FootnoteText"/>
      </w:pPr>
      <w:r w:rsidRPr="001A2728">
        <w:rPr>
          <w:rStyle w:val="FootnoteReference"/>
          <w:rFonts w:ascii="Times New Roman" w:hAnsi="Times New Roman"/>
        </w:rPr>
        <w:footnoteRef/>
      </w:r>
      <w:r w:rsidRPr="001A2728">
        <w:rPr>
          <w:rFonts w:ascii="Times New Roman" w:hAnsi="Times New Roman"/>
        </w:rPr>
        <w:t xml:space="preserve"> </w:t>
      </w:r>
      <w:hyperlink r:id="rId12" w:history="1">
        <w:r w:rsidRPr="001A2728">
          <w:rPr>
            <w:rStyle w:val="Hyperlink"/>
            <w:rFonts w:ascii="Times New Roman" w:hAnsi="Times New Roman"/>
          </w:rPr>
          <w:t>PAIK lõppraport 2021.</w:t>
        </w:r>
      </w:hyperlink>
    </w:p>
  </w:footnote>
  <w:footnote w:id="25">
    <w:p w14:paraId="43BFA1C5" w14:textId="41E31110" w:rsidR="00081BB3" w:rsidRDefault="003F0954">
      <w:pPr>
        <w:pStyle w:val="FootnoteText"/>
      </w:pPr>
      <w:r>
        <w:rPr>
          <w:rStyle w:val="FootnoteReference"/>
        </w:rPr>
        <w:footnoteRef/>
      </w:r>
      <w:r>
        <w:t xml:space="preserve"> </w:t>
      </w:r>
      <w:hyperlink r:id="rId13" w:history="1">
        <w:r w:rsidR="00081BB3" w:rsidRPr="00081BB3">
          <w:rPr>
            <w:rStyle w:val="Hyperlink"/>
            <w:rFonts w:ascii="Times New Roman" w:hAnsi="Times New Roman"/>
          </w:rPr>
          <w:t>https://www.digar.ee/viewer/et/nlib-digar:766330/437826/page/1</w:t>
        </w:r>
      </w:hyperlink>
    </w:p>
  </w:footnote>
  <w:footnote w:id="26">
    <w:p w14:paraId="3D60A25D" w14:textId="6B2CE566" w:rsidR="00080F28" w:rsidRPr="00282FD9" w:rsidRDefault="00080F28">
      <w:pPr>
        <w:pStyle w:val="FootnoteText"/>
        <w:rPr>
          <w:rFonts w:ascii="Times New Roman" w:hAnsi="Times New Roman"/>
        </w:rPr>
      </w:pPr>
      <w:r w:rsidRPr="00282FD9">
        <w:rPr>
          <w:rStyle w:val="FootnoteReference"/>
          <w:rFonts w:ascii="Times New Roman" w:hAnsi="Times New Roman"/>
        </w:rPr>
        <w:footnoteRef/>
      </w:r>
      <w:r w:rsidRPr="00282FD9">
        <w:rPr>
          <w:rFonts w:ascii="Times New Roman" w:hAnsi="Times New Roman"/>
        </w:rPr>
        <w:t xml:space="preserve"> </w:t>
      </w:r>
      <w:hyperlink r:id="rId14" w:history="1">
        <w:r w:rsidR="00E30997" w:rsidRPr="00282FD9">
          <w:rPr>
            <w:rStyle w:val="Hyperlink"/>
            <w:rFonts w:ascii="Times New Roman" w:hAnsi="Times New Roman"/>
          </w:rPr>
          <w:t>Üle riigi rakendatava inimesekeskse hoolekandeja tervishoiusüsteemi koordinatsiooni mudeli kontseptsioonidokument</w:t>
        </w:r>
      </w:hyperlink>
      <w:r w:rsidR="00E30997" w:rsidRPr="00282FD9">
        <w:rPr>
          <w:rFonts w:ascii="Times New Roman" w:hAnsi="Times New Roman"/>
        </w:rPr>
        <w:t>.</w:t>
      </w:r>
    </w:p>
  </w:footnote>
  <w:footnote w:id="27">
    <w:p w14:paraId="1261C4A4" w14:textId="55EF99E8" w:rsidR="20167BFA" w:rsidRPr="001B39BA" w:rsidRDefault="20167BFA" w:rsidP="20167BFA">
      <w:pPr>
        <w:pStyle w:val="FootnoteText"/>
        <w:rPr>
          <w:rFonts w:ascii="Times New Roman" w:hAnsi="Times New Roman"/>
        </w:rPr>
      </w:pPr>
      <w:r w:rsidRPr="001B39BA">
        <w:rPr>
          <w:rStyle w:val="FootnoteReference"/>
          <w:rFonts w:ascii="Times New Roman" w:hAnsi="Times New Roman"/>
        </w:rPr>
        <w:footnoteRef/>
      </w:r>
      <w:r w:rsidRPr="001B39BA">
        <w:rPr>
          <w:rFonts w:ascii="Times New Roman" w:hAnsi="Times New Roman"/>
        </w:rPr>
        <w:t xml:space="preserve"> </w:t>
      </w:r>
      <w:r w:rsidRPr="001B39BA">
        <w:rPr>
          <w:rFonts w:ascii="Times New Roman" w:eastAsia="Noto Sans" w:hAnsi="Times New Roman"/>
          <w:color w:val="000000" w:themeColor="text1"/>
        </w:rPr>
        <w:t xml:space="preserve">Uuringuga </w:t>
      </w:r>
      <w:r w:rsidR="0322629F" w:rsidRPr="001B39BA">
        <w:rPr>
          <w:rFonts w:ascii="Times New Roman" w:eastAsia="Noto Sans" w:hAnsi="Times New Roman"/>
          <w:color w:val="000000" w:themeColor="text1"/>
        </w:rPr>
        <w:t>saab</w:t>
      </w:r>
      <w:r w:rsidRPr="001B39BA">
        <w:rPr>
          <w:rFonts w:ascii="Times New Roman" w:eastAsia="Noto Sans" w:hAnsi="Times New Roman"/>
          <w:color w:val="000000" w:themeColor="text1"/>
        </w:rPr>
        <w:t xml:space="preserve"> tutvuda </w:t>
      </w:r>
      <w:hyperlink r:id="rId15">
        <w:r w:rsidRPr="001B39BA">
          <w:rPr>
            <w:rStyle w:val="Hyperlink"/>
            <w:rFonts w:ascii="Times New Roman" w:eastAsia="Noto Sans" w:hAnsi="Times New Roman"/>
            <w:color w:val="00599E"/>
          </w:rPr>
          <w:t>siin</w:t>
        </w:r>
      </w:hyperlink>
      <w:r w:rsidR="001B39BA">
        <w:rPr>
          <w:rFonts w:ascii="Times New Roman" w:eastAsia="Noto Sans" w:hAnsi="Times New Roman"/>
          <w:color w:val="000000" w:themeColor="text1"/>
        </w:rPr>
        <w:t>.</w:t>
      </w:r>
    </w:p>
  </w:footnote>
  <w:footnote w:id="28">
    <w:p w14:paraId="7A01B0FC" w14:textId="1932717F" w:rsidR="6C2702BF" w:rsidRPr="001B39BA" w:rsidRDefault="6C2702BF" w:rsidP="6C2702BF">
      <w:pPr>
        <w:pStyle w:val="FootnoteText"/>
        <w:rPr>
          <w:rFonts w:ascii="Times New Roman" w:hAnsi="Times New Roman"/>
        </w:rPr>
      </w:pPr>
      <w:r w:rsidRPr="001B39BA">
        <w:rPr>
          <w:rStyle w:val="FootnoteReference"/>
          <w:rFonts w:ascii="Times New Roman" w:hAnsi="Times New Roman"/>
        </w:rPr>
        <w:footnoteRef/>
      </w:r>
      <w:r w:rsidRPr="001B39BA">
        <w:rPr>
          <w:rFonts w:ascii="Times New Roman" w:hAnsi="Times New Roman"/>
        </w:rPr>
        <w:t xml:space="preserve"> </w:t>
      </w:r>
      <w:hyperlink r:id="rId16">
        <w:r w:rsidRPr="001B39BA">
          <w:rPr>
            <w:rStyle w:val="Hyperlink"/>
            <w:rFonts w:ascii="Times New Roman" w:hAnsi="Times New Roman"/>
          </w:rPr>
          <w:t>Motivating-Improved-Healthcare-Using-Holistic-Patient-Contracts.pdf</w:t>
        </w:r>
      </w:hyperlink>
    </w:p>
  </w:footnote>
  <w:footnote w:id="29">
    <w:p w14:paraId="72F3F1EA" w14:textId="4C10E11E" w:rsidR="13791753" w:rsidRPr="001B39BA" w:rsidRDefault="13791753" w:rsidP="13791753">
      <w:pPr>
        <w:pStyle w:val="FootnoteText"/>
        <w:rPr>
          <w:rFonts w:ascii="Times New Roman" w:hAnsi="Times New Roman"/>
        </w:rPr>
      </w:pPr>
      <w:r w:rsidRPr="001B39BA">
        <w:rPr>
          <w:rStyle w:val="FootnoteReference"/>
          <w:rFonts w:ascii="Times New Roman" w:hAnsi="Times New Roman"/>
        </w:rPr>
        <w:footnoteRef/>
      </w:r>
      <w:r w:rsidRPr="001B39BA">
        <w:rPr>
          <w:rFonts w:ascii="Times New Roman" w:hAnsi="Times New Roman"/>
        </w:rPr>
        <w:t xml:space="preserve"> </w:t>
      </w:r>
      <w:hyperlink r:id="rId17">
        <w:r w:rsidRPr="001B39BA">
          <w:rPr>
            <w:rStyle w:val="Hyperlink"/>
            <w:rFonts w:ascii="Times New Roman" w:hAnsi="Times New Roman"/>
          </w:rPr>
          <w:t>Integrating Care to Prevent and Manage Chronic Diseases (EN)</w:t>
        </w:r>
      </w:hyperlink>
    </w:p>
  </w:footnote>
  <w:footnote w:id="30">
    <w:p w14:paraId="46B08407" w14:textId="0A9ECFC9" w:rsidR="06D47619" w:rsidRDefault="06D47619" w:rsidP="06D47619">
      <w:pPr>
        <w:pStyle w:val="FootnoteText"/>
      </w:pPr>
      <w:r w:rsidRPr="001B39BA">
        <w:rPr>
          <w:rStyle w:val="FootnoteReference"/>
          <w:rFonts w:ascii="Times New Roman" w:hAnsi="Times New Roman"/>
        </w:rPr>
        <w:footnoteRef/>
      </w:r>
      <w:r w:rsidR="5884E0FA" w:rsidRPr="001B39BA">
        <w:rPr>
          <w:rFonts w:ascii="Times New Roman" w:hAnsi="Times New Roman"/>
        </w:rPr>
        <w:t xml:space="preserve"> </w:t>
      </w:r>
      <w:hyperlink r:id="rId18">
        <w:r w:rsidR="5884E0FA" w:rsidRPr="001B39BA">
          <w:rPr>
            <w:rStyle w:val="Hyperlink"/>
            <w:rFonts w:ascii="Times New Roman" w:hAnsi="Times New Roman"/>
          </w:rPr>
          <w:t>Health and Social Care Integration: Insights from International Implementation Cases</w:t>
        </w:r>
      </w:hyperlink>
    </w:p>
  </w:footnote>
  <w:footnote w:id="31">
    <w:p w14:paraId="0CD35268" w14:textId="77777777" w:rsidR="003557F3" w:rsidRPr="00F71A3B" w:rsidRDefault="003557F3" w:rsidP="003557F3">
      <w:pPr>
        <w:pStyle w:val="FootnoteText"/>
        <w:rPr>
          <w:rFonts w:ascii="Times New Roman" w:hAnsi="Times New Roman"/>
        </w:rPr>
      </w:pPr>
      <w:r w:rsidRPr="00F71A3B">
        <w:rPr>
          <w:rStyle w:val="FootnoteReference"/>
          <w:rFonts w:ascii="Times New Roman" w:hAnsi="Times New Roman"/>
        </w:rPr>
        <w:footnoteRef/>
      </w:r>
      <w:r w:rsidRPr="00F71A3B">
        <w:rPr>
          <w:rFonts w:ascii="Times New Roman" w:hAnsi="Times New Roman"/>
        </w:rPr>
        <w:t xml:space="preserve"> Eurostat, 2026 Self-reported unmet needs for medical examination by sex, age, main reason declared and income quintile. Leitav: </w:t>
      </w:r>
      <w:hyperlink r:id="rId19" w:history="1">
        <w:r w:rsidRPr="00F71A3B">
          <w:rPr>
            <w:rStyle w:val="Hyperlink"/>
            <w:rFonts w:ascii="Times New Roman" w:hAnsi="Times New Roman"/>
          </w:rPr>
          <w:t>https://ec.europa.eu/eurostat/databrowser/view/hlth_silc_08__custom_</w:t>
        </w:r>
        <w:r w:rsidRPr="006A2D27">
          <w:rPr>
            <w:rStyle w:val="Hyperlink"/>
            <w:rFonts w:ascii="Times New Roman" w:hAnsi="Times New Roman"/>
          </w:rPr>
          <w:t>20521195</w:t>
        </w:r>
        <w:r w:rsidRPr="00F71A3B">
          <w:rPr>
            <w:rStyle w:val="Hyperlink"/>
            <w:rFonts w:ascii="Times New Roman" w:hAnsi="Times New Roman"/>
          </w:rPr>
          <w:t>/default/table</w:t>
        </w:r>
      </w:hyperlink>
      <w:r w:rsidRPr="00F71A3B">
        <w:rPr>
          <w:rFonts w:ascii="Times New Roman" w:hAnsi="Times New Roman"/>
        </w:rPr>
        <w:t xml:space="preserve"> (13.03.2026)</w:t>
      </w:r>
    </w:p>
  </w:footnote>
  <w:footnote w:id="32">
    <w:p w14:paraId="220D11C3" w14:textId="77777777" w:rsidR="003557F3" w:rsidRDefault="003557F3" w:rsidP="003557F3">
      <w:pPr>
        <w:pStyle w:val="FootnoteText"/>
      </w:pPr>
      <w:r>
        <w:rPr>
          <w:rStyle w:val="FootnoteReference"/>
        </w:rPr>
        <w:footnoteRef/>
      </w:r>
      <w:r>
        <w:t xml:space="preserve"> </w:t>
      </w:r>
      <w:r w:rsidRPr="00E42372">
        <w:rPr>
          <w:rFonts w:ascii="Times New Roman" w:hAnsi="Times New Roman"/>
        </w:rPr>
        <w:t>Vainu, Vaike, 202</w:t>
      </w:r>
      <w:r>
        <w:rPr>
          <w:rFonts w:ascii="Times New Roman" w:hAnsi="Times New Roman"/>
        </w:rPr>
        <w:t>1</w:t>
      </w:r>
      <w:r w:rsidRPr="00E42372">
        <w:rPr>
          <w:rFonts w:ascii="Times New Roman" w:hAnsi="Times New Roman"/>
        </w:rPr>
        <w:t xml:space="preserve">. </w:t>
      </w:r>
      <w:r w:rsidRPr="0012253D">
        <w:rPr>
          <w:rFonts w:ascii="Times New Roman" w:hAnsi="Times New Roman"/>
        </w:rPr>
        <w:t>Elanikkonna tegevuspiirangute ja hooldusvajaduse uuring</w:t>
      </w:r>
      <w:r>
        <w:rPr>
          <w:rFonts w:ascii="Times New Roman" w:hAnsi="Times New Roman"/>
        </w:rPr>
        <w:t xml:space="preserve"> 2020/2021. </w:t>
      </w:r>
      <w:r w:rsidRPr="004751D4">
        <w:rPr>
          <w:rFonts w:ascii="Times New Roman" w:hAnsi="Times New Roman"/>
        </w:rPr>
        <w:t>Turu-uuringute AS / Sotsiaalministeerium / Euroopa Sotsiaalfond</w:t>
      </w:r>
      <w:r>
        <w:rPr>
          <w:rFonts w:ascii="Times New Roman" w:hAnsi="Times New Roman"/>
        </w:rPr>
        <w:t xml:space="preserve">. Leitav: </w:t>
      </w:r>
      <w:hyperlink r:id="rId20" w:history="1">
        <w:r w:rsidRPr="003520FB">
          <w:rPr>
            <w:rStyle w:val="Hyperlink"/>
            <w:rFonts w:ascii="Times New Roman" w:hAnsi="Times New Roman"/>
          </w:rPr>
          <w:t>https://sm.ee/sites/default/files/content-editors/Ministeerium_kontaktid/Uuringu_ja_analuusid/Sotsiaalvaldkond/hooldusvajaduse_uuring_som.pdf</w:t>
        </w:r>
      </w:hyperlink>
      <w:r>
        <w:rPr>
          <w:rFonts w:ascii="Times New Roman" w:hAnsi="Times New Roman"/>
        </w:rPr>
        <w:t xml:space="preserve"> (12.03.2026)</w:t>
      </w:r>
    </w:p>
  </w:footnote>
  <w:footnote w:id="33">
    <w:p w14:paraId="297DD042" w14:textId="2602E07A" w:rsidR="00BA4377" w:rsidRDefault="00BA4377">
      <w:pPr>
        <w:pStyle w:val="FootnoteText"/>
      </w:pPr>
      <w:r>
        <w:rPr>
          <w:rStyle w:val="FootnoteReference"/>
        </w:rPr>
        <w:footnoteRef/>
      </w:r>
      <w:r>
        <w:t xml:space="preserve"> </w:t>
      </w:r>
      <w:hyperlink r:id="rId21" w:history="1">
        <w:r w:rsidRPr="00BA4377">
          <w:rPr>
            <w:rStyle w:val="Hyperlink"/>
            <w:rFonts w:ascii="Times New Roman" w:hAnsi="Times New Roman"/>
          </w:rPr>
          <w:t>2025 HOV uuringu raport_03.11.pptx</w:t>
        </w:r>
      </w:hyperlink>
    </w:p>
  </w:footnote>
  <w:footnote w:id="34">
    <w:p w14:paraId="589B7431" w14:textId="77777777" w:rsidR="5868A1A0" w:rsidRDefault="5868A1A0" w:rsidP="5868A1A0">
      <w:pPr>
        <w:pStyle w:val="FootnoteText"/>
        <w:rPr>
          <w:rFonts w:ascii="Times New Roman" w:hAnsi="Times New Roman"/>
        </w:rPr>
      </w:pPr>
      <w:r w:rsidRPr="5868A1A0">
        <w:rPr>
          <w:rStyle w:val="FootnoteReference"/>
        </w:rPr>
        <w:footnoteRef/>
      </w:r>
      <w:r>
        <w:t xml:space="preserve"> </w:t>
      </w:r>
      <w:r w:rsidRPr="5868A1A0">
        <w:rPr>
          <w:rFonts w:ascii="Times New Roman" w:hAnsi="Times New Roman"/>
        </w:rPr>
        <w:t>Statistikaamet, 2026. RV045: Elada jäänud aastad, 2024 seisuga</w:t>
      </w:r>
    </w:p>
  </w:footnote>
  <w:footnote w:id="35">
    <w:p w14:paraId="573E141E" w14:textId="77777777" w:rsidR="6B9E2B9A" w:rsidRDefault="6B9E2B9A" w:rsidP="6B9E2B9A">
      <w:pPr>
        <w:pStyle w:val="FootnoteText"/>
        <w:rPr>
          <w:rFonts w:ascii="Times New Roman" w:hAnsi="Times New Roman"/>
        </w:rPr>
      </w:pPr>
      <w:r w:rsidRPr="6B9E2B9A">
        <w:rPr>
          <w:rStyle w:val="FootnoteReference"/>
        </w:rPr>
        <w:footnoteRef/>
      </w:r>
      <w:r>
        <w:t xml:space="preserve"> </w:t>
      </w:r>
      <w:r w:rsidRPr="6B9E2B9A">
        <w:rPr>
          <w:rFonts w:ascii="Times New Roman" w:hAnsi="Times New Roman"/>
        </w:rPr>
        <w:t>Statistikaamet, 2026. RV0240: Rahvastik soo, vanuse ja elukoha järgi, 1. jaanuari seisuga.</w:t>
      </w:r>
    </w:p>
  </w:footnote>
  <w:footnote w:id="36">
    <w:p w14:paraId="78CE1940" w14:textId="05C11F04" w:rsidR="1EEB80C5" w:rsidRDefault="1EEB80C5" w:rsidP="1EEB80C5">
      <w:pPr>
        <w:pStyle w:val="FootnoteText"/>
        <w:rPr>
          <w:rFonts w:ascii="Times New Roman" w:hAnsi="Times New Roman"/>
        </w:rPr>
      </w:pPr>
      <w:r w:rsidRPr="1EEB80C5">
        <w:rPr>
          <w:rStyle w:val="FootnoteReference"/>
          <w:rFonts w:ascii="Times New Roman" w:hAnsi="Times New Roman"/>
        </w:rPr>
        <w:footnoteRef/>
      </w:r>
      <w:r w:rsidRPr="1EEB80C5">
        <w:rPr>
          <w:rFonts w:ascii="Times New Roman" w:hAnsi="Times New Roman"/>
        </w:rPr>
        <w:t xml:space="preserve"> Statistikaamet, 2026. Sotsiaalministeeriumi arvutused.</w:t>
      </w:r>
    </w:p>
  </w:footnote>
  <w:footnote w:id="37">
    <w:p w14:paraId="2D24F11E" w14:textId="77777777" w:rsidR="1EEB80C5" w:rsidRDefault="1EEB80C5" w:rsidP="1EEB80C5">
      <w:pPr>
        <w:pStyle w:val="FootnoteText"/>
        <w:rPr>
          <w:rFonts w:ascii="Times New Roman" w:hAnsi="Times New Roman"/>
        </w:rPr>
      </w:pPr>
      <w:r w:rsidRPr="1EEB80C5">
        <w:rPr>
          <w:rStyle w:val="FootnoteReference"/>
        </w:rPr>
        <w:footnoteRef/>
      </w:r>
      <w:r>
        <w:t xml:space="preserve"> </w:t>
      </w:r>
      <w:r w:rsidRPr="1EEB80C5">
        <w:rPr>
          <w:rFonts w:ascii="Times New Roman" w:hAnsi="Times New Roman"/>
        </w:rPr>
        <w:t>Statistikaamet, 2026. TH753: Tervena elada jäänud aastad, 2023/2024 seisuga</w:t>
      </w:r>
    </w:p>
  </w:footnote>
  <w:footnote w:id="38">
    <w:p w14:paraId="20B40595" w14:textId="2AA24BE0" w:rsidR="00A67735" w:rsidRPr="00E00F05" w:rsidRDefault="00A67735">
      <w:pPr>
        <w:pStyle w:val="FootnoteText"/>
        <w:rPr>
          <w:rFonts w:ascii="Times New Roman" w:hAnsi="Times New Roman"/>
        </w:rPr>
      </w:pPr>
      <w:r w:rsidRPr="00E00F05">
        <w:rPr>
          <w:rStyle w:val="FootnoteReference"/>
          <w:rFonts w:ascii="Times New Roman" w:hAnsi="Times New Roman"/>
        </w:rPr>
        <w:footnoteRef/>
      </w:r>
      <w:r w:rsidRPr="00E00F05">
        <w:rPr>
          <w:rFonts w:ascii="Times New Roman" w:hAnsi="Times New Roman"/>
        </w:rPr>
        <w:t xml:space="preserve"> Tervisekassa, 2026</w:t>
      </w:r>
      <w:r w:rsidR="008C20B0">
        <w:rPr>
          <w:rFonts w:ascii="Times New Roman" w:hAnsi="Times New Roman"/>
        </w:rPr>
        <w:t xml:space="preserve">; </w:t>
      </w:r>
      <w:r w:rsidR="008C20B0" w:rsidRPr="0056423A">
        <w:rPr>
          <w:rFonts w:ascii="Times New Roman" w:hAnsi="Times New Roman"/>
        </w:rPr>
        <w:t>Statistikaamet. RV0240: Rahvastik soo, vanuse ja elukoha järgi,</w:t>
      </w:r>
      <w:r w:rsidR="008273DB">
        <w:rPr>
          <w:rFonts w:ascii="Times New Roman" w:hAnsi="Times New Roman"/>
        </w:rPr>
        <w:t xml:space="preserve"> 1. jaanuari seisuga.</w:t>
      </w:r>
    </w:p>
  </w:footnote>
  <w:footnote w:id="39">
    <w:p w14:paraId="25FC4CCF" w14:textId="747C2CB4" w:rsidR="001A54B6" w:rsidRPr="00E42372" w:rsidRDefault="001A54B6" w:rsidP="001A54B6">
      <w:pPr>
        <w:pStyle w:val="FootnoteText"/>
        <w:jc w:val="left"/>
        <w:rPr>
          <w:rFonts w:ascii="Times New Roman" w:hAnsi="Times New Roman"/>
        </w:rPr>
      </w:pPr>
      <w:r w:rsidRPr="00E42372">
        <w:rPr>
          <w:rStyle w:val="FootnoteReference"/>
          <w:rFonts w:ascii="Times New Roman" w:hAnsi="Times New Roman"/>
        </w:rPr>
        <w:footnoteRef/>
      </w:r>
      <w:r w:rsidRPr="00E42372">
        <w:rPr>
          <w:rFonts w:ascii="Times New Roman" w:hAnsi="Times New Roman"/>
        </w:rPr>
        <w:t xml:space="preserve"> Vainu, V</w:t>
      </w:r>
      <w:r>
        <w:rPr>
          <w:rFonts w:ascii="Times New Roman" w:hAnsi="Times New Roman"/>
        </w:rPr>
        <w:t>.</w:t>
      </w:r>
      <w:r w:rsidRPr="00E42372">
        <w:rPr>
          <w:rFonts w:ascii="Times New Roman" w:hAnsi="Times New Roman"/>
        </w:rPr>
        <w:t xml:space="preserve"> </w:t>
      </w:r>
      <w:r w:rsidR="00153751">
        <w:rPr>
          <w:rFonts w:ascii="Times New Roman" w:hAnsi="Times New Roman"/>
        </w:rPr>
        <w:t>(</w:t>
      </w:r>
      <w:r w:rsidRPr="00E42372">
        <w:rPr>
          <w:rFonts w:ascii="Times New Roman" w:hAnsi="Times New Roman"/>
        </w:rPr>
        <w:t>202</w:t>
      </w:r>
      <w:r>
        <w:rPr>
          <w:rFonts w:ascii="Times New Roman" w:hAnsi="Times New Roman"/>
        </w:rPr>
        <w:t>1</w:t>
      </w:r>
      <w:r w:rsidR="00153751">
        <w:rPr>
          <w:rFonts w:ascii="Times New Roman" w:hAnsi="Times New Roman"/>
        </w:rPr>
        <w:t>)</w:t>
      </w:r>
      <w:r w:rsidRPr="00E42372">
        <w:rPr>
          <w:rFonts w:ascii="Times New Roman" w:hAnsi="Times New Roman"/>
        </w:rPr>
        <w:t xml:space="preserve">. </w:t>
      </w:r>
      <w:r w:rsidRPr="0012253D">
        <w:rPr>
          <w:rFonts w:ascii="Times New Roman" w:hAnsi="Times New Roman"/>
        </w:rPr>
        <w:t>Elanikkonna tegevuspiirangute ja hooldusvajaduse uuring</w:t>
      </w:r>
      <w:r>
        <w:rPr>
          <w:rFonts w:ascii="Times New Roman" w:hAnsi="Times New Roman"/>
        </w:rPr>
        <w:t xml:space="preserve"> 2020/2021. </w:t>
      </w:r>
      <w:r w:rsidRPr="004751D4">
        <w:rPr>
          <w:rFonts w:ascii="Times New Roman" w:hAnsi="Times New Roman"/>
        </w:rPr>
        <w:t>Turu-uuringute AS / Sotsiaalministeerium / Euroopa Sotsiaalfond</w:t>
      </w:r>
      <w:r>
        <w:rPr>
          <w:rFonts w:ascii="Times New Roman" w:hAnsi="Times New Roman"/>
        </w:rPr>
        <w:t>.</w:t>
      </w:r>
    </w:p>
  </w:footnote>
  <w:footnote w:id="40">
    <w:p w14:paraId="5B1B64A2" w14:textId="5EC1ACB8" w:rsidR="001A54B6" w:rsidRPr="00EA3221" w:rsidRDefault="001A54B6" w:rsidP="001A54B6">
      <w:pPr>
        <w:pStyle w:val="FootnoteText"/>
        <w:rPr>
          <w:rFonts w:ascii="Times New Roman" w:hAnsi="Times New Roman"/>
        </w:rPr>
      </w:pPr>
      <w:r>
        <w:rPr>
          <w:rStyle w:val="FootnoteReference"/>
        </w:rPr>
        <w:footnoteRef/>
      </w:r>
      <w:r>
        <w:t xml:space="preserve"> </w:t>
      </w:r>
      <w:r>
        <w:rPr>
          <w:rFonts w:ascii="Times New Roman" w:hAnsi="Times New Roman"/>
        </w:rPr>
        <w:t>Statistikaamet, 2026 ja Vainu, V</w:t>
      </w:r>
      <w:r w:rsidR="00BA64DE">
        <w:rPr>
          <w:rFonts w:ascii="Times New Roman" w:hAnsi="Times New Roman"/>
        </w:rPr>
        <w:t>.</w:t>
      </w:r>
      <w:r>
        <w:rPr>
          <w:rFonts w:ascii="Times New Roman" w:hAnsi="Times New Roman"/>
        </w:rPr>
        <w:t xml:space="preserve"> </w:t>
      </w:r>
      <w:r w:rsidR="00153751">
        <w:rPr>
          <w:rFonts w:ascii="Times New Roman" w:hAnsi="Times New Roman"/>
        </w:rPr>
        <w:t>(</w:t>
      </w:r>
      <w:r>
        <w:rPr>
          <w:rFonts w:ascii="Times New Roman" w:hAnsi="Times New Roman"/>
        </w:rPr>
        <w:t>2021</w:t>
      </w:r>
      <w:r w:rsidR="00153751">
        <w:rPr>
          <w:rFonts w:ascii="Times New Roman" w:hAnsi="Times New Roman"/>
        </w:rPr>
        <w:t>)</w:t>
      </w:r>
      <w:r>
        <w:rPr>
          <w:rFonts w:ascii="Times New Roman" w:hAnsi="Times New Roman"/>
        </w:rPr>
        <w:t xml:space="preserve">. </w:t>
      </w:r>
      <w:r w:rsidRPr="0012253D">
        <w:rPr>
          <w:rFonts w:ascii="Times New Roman" w:hAnsi="Times New Roman"/>
        </w:rPr>
        <w:t>Elanikkonna tegevuspiirangute ja hooldusvajaduse uuring</w:t>
      </w:r>
      <w:r>
        <w:rPr>
          <w:rFonts w:ascii="Times New Roman" w:hAnsi="Times New Roman"/>
        </w:rPr>
        <w:t xml:space="preserve"> 2020/2021. Sotsiaalministeeriumi arvutused.</w:t>
      </w:r>
    </w:p>
  </w:footnote>
  <w:footnote w:id="41">
    <w:p w14:paraId="44F086F9" w14:textId="678978D5" w:rsidR="001A54B6" w:rsidRPr="00B33351" w:rsidRDefault="001A54B6" w:rsidP="001A54B6">
      <w:pPr>
        <w:pStyle w:val="FootnoteText"/>
        <w:jc w:val="left"/>
        <w:rPr>
          <w:rFonts w:ascii="Times New Roman" w:hAnsi="Times New Roman"/>
        </w:rPr>
      </w:pPr>
      <w:r>
        <w:rPr>
          <w:rStyle w:val="FootnoteReference"/>
        </w:rPr>
        <w:footnoteRef/>
      </w:r>
      <w:r>
        <w:t xml:space="preserve"> </w:t>
      </w:r>
      <w:r w:rsidRPr="00E42372">
        <w:rPr>
          <w:rFonts w:ascii="Times New Roman" w:hAnsi="Times New Roman"/>
        </w:rPr>
        <w:t>Vainu, V</w:t>
      </w:r>
      <w:r>
        <w:rPr>
          <w:rFonts w:ascii="Times New Roman" w:hAnsi="Times New Roman"/>
        </w:rPr>
        <w:t>.</w:t>
      </w:r>
      <w:r w:rsidRPr="00E42372">
        <w:rPr>
          <w:rFonts w:ascii="Times New Roman" w:hAnsi="Times New Roman"/>
        </w:rPr>
        <w:t xml:space="preserve"> </w:t>
      </w:r>
      <w:r>
        <w:rPr>
          <w:rFonts w:ascii="Times New Roman" w:hAnsi="Times New Roman"/>
        </w:rPr>
        <w:t>(</w:t>
      </w:r>
      <w:r w:rsidRPr="00E42372">
        <w:rPr>
          <w:rFonts w:ascii="Times New Roman" w:hAnsi="Times New Roman"/>
        </w:rPr>
        <w:t>202</w:t>
      </w:r>
      <w:r>
        <w:rPr>
          <w:rFonts w:ascii="Times New Roman" w:hAnsi="Times New Roman"/>
        </w:rPr>
        <w:t>1)</w:t>
      </w:r>
      <w:r w:rsidRPr="00E42372">
        <w:rPr>
          <w:rFonts w:ascii="Times New Roman" w:hAnsi="Times New Roman"/>
        </w:rPr>
        <w:t xml:space="preserve">. </w:t>
      </w:r>
      <w:r w:rsidRPr="0012253D">
        <w:rPr>
          <w:rFonts w:ascii="Times New Roman" w:hAnsi="Times New Roman"/>
        </w:rPr>
        <w:t>Elanikkonna tegevuspiirangute ja hooldusvajaduse uuring</w:t>
      </w:r>
      <w:r>
        <w:rPr>
          <w:rFonts w:ascii="Times New Roman" w:hAnsi="Times New Roman"/>
        </w:rPr>
        <w:t xml:space="preserve"> 2020/2021. </w:t>
      </w:r>
      <w:r w:rsidRPr="004751D4">
        <w:rPr>
          <w:rFonts w:ascii="Times New Roman" w:hAnsi="Times New Roman"/>
        </w:rPr>
        <w:t>Turu-uuringute AS / Sotsiaalministeerium / Euroopa Sotsiaalfond</w:t>
      </w:r>
      <w:r>
        <w:rPr>
          <w:rFonts w:ascii="Times New Roman" w:hAnsi="Times New Roman"/>
        </w:rPr>
        <w:t>.</w:t>
      </w:r>
    </w:p>
  </w:footnote>
  <w:footnote w:id="42">
    <w:p w14:paraId="623BF937" w14:textId="77777777" w:rsidR="00320DBF" w:rsidRPr="00E42372" w:rsidRDefault="00320DBF" w:rsidP="00320DBF">
      <w:pPr>
        <w:pStyle w:val="FootnoteText"/>
        <w:rPr>
          <w:rFonts w:ascii="Times New Roman" w:hAnsi="Times New Roman"/>
        </w:rPr>
      </w:pPr>
      <w:r w:rsidRPr="00E42372">
        <w:rPr>
          <w:rStyle w:val="FootnoteReference"/>
          <w:rFonts w:ascii="Times New Roman" w:hAnsi="Times New Roman"/>
        </w:rPr>
        <w:footnoteRef/>
      </w:r>
      <w:r w:rsidRPr="00E42372">
        <w:rPr>
          <w:rFonts w:ascii="Times New Roman" w:hAnsi="Times New Roman"/>
        </w:rPr>
        <w:t xml:space="preserve"> Statistikaamet, 2026. Tööpoliitika näitajad. Leitav: </w:t>
      </w:r>
      <w:hyperlink r:id="rId22" w:history="1">
        <w:r w:rsidRPr="00E42372">
          <w:rPr>
            <w:rStyle w:val="Hyperlink"/>
            <w:rFonts w:ascii="Times New Roman" w:hAnsi="Times New Roman"/>
          </w:rPr>
          <w:t>https://tooturg.stat.ee/</w:t>
        </w:r>
      </w:hyperlink>
      <w:r w:rsidRPr="00E42372">
        <w:rPr>
          <w:rFonts w:ascii="Times New Roman" w:hAnsi="Times New Roman"/>
        </w:rPr>
        <w:t xml:space="preserve"> (12.03.2026).</w:t>
      </w:r>
    </w:p>
  </w:footnote>
  <w:footnote w:id="43">
    <w:p w14:paraId="1E315274" w14:textId="77777777" w:rsidR="00320DBF" w:rsidRDefault="00320DBF" w:rsidP="00320DBF">
      <w:pPr>
        <w:pStyle w:val="FootnoteText"/>
      </w:pPr>
      <w:r>
        <w:rPr>
          <w:rStyle w:val="FootnoteReference"/>
        </w:rPr>
        <w:footnoteRef/>
      </w:r>
      <w:r>
        <w:t xml:space="preserve"> </w:t>
      </w:r>
      <w:r w:rsidRPr="002F6B16">
        <w:rPr>
          <w:rFonts w:ascii="Times New Roman" w:hAnsi="Times New Roman"/>
        </w:rPr>
        <w:t>Sotsiaalkindlustusamet</w:t>
      </w:r>
      <w:r>
        <w:rPr>
          <w:rFonts w:ascii="Times New Roman" w:hAnsi="Times New Roman"/>
        </w:rPr>
        <w:t>i andmed 20.03.2026</w:t>
      </w:r>
      <w:r w:rsidRPr="002F6B16">
        <w:rPr>
          <w:rFonts w:ascii="Times New Roman" w:hAnsi="Times New Roman"/>
        </w:rPr>
        <w:t xml:space="preserve">, </w:t>
      </w:r>
      <w:r>
        <w:rPr>
          <w:rFonts w:ascii="Times New Roman" w:hAnsi="Times New Roman"/>
        </w:rPr>
        <w:t>unikaalsed isikud 31.12.25 seisuga.</w:t>
      </w:r>
    </w:p>
  </w:footnote>
  <w:footnote w:id="44">
    <w:p w14:paraId="06C3E7CB" w14:textId="51E008C8" w:rsidR="00DD3625" w:rsidRPr="00DD3625" w:rsidRDefault="00DD3625">
      <w:pPr>
        <w:pStyle w:val="FootnoteText"/>
        <w:rPr>
          <w:rFonts w:ascii="Times New Roman" w:hAnsi="Times New Roman"/>
        </w:rPr>
      </w:pPr>
      <w:r w:rsidRPr="00DD3625">
        <w:rPr>
          <w:rStyle w:val="FootnoteReference"/>
          <w:rFonts w:ascii="Times New Roman" w:hAnsi="Times New Roman"/>
        </w:rPr>
        <w:footnoteRef/>
      </w:r>
      <w:r w:rsidRPr="00DD3625">
        <w:rPr>
          <w:rFonts w:ascii="Times New Roman" w:hAnsi="Times New Roman"/>
        </w:rPr>
        <w:t xml:space="preserve"> Statistikaamet, 2026</w:t>
      </w:r>
      <w:r w:rsidR="00786359">
        <w:rPr>
          <w:rFonts w:ascii="Times New Roman" w:hAnsi="Times New Roman"/>
        </w:rPr>
        <w:t>.</w:t>
      </w:r>
    </w:p>
  </w:footnote>
  <w:footnote w:id="45">
    <w:p w14:paraId="5C27AEAF" w14:textId="44DDD961" w:rsidR="00786359" w:rsidRPr="00786359" w:rsidRDefault="00786359">
      <w:pPr>
        <w:pStyle w:val="FootnoteText"/>
        <w:rPr>
          <w:rFonts w:ascii="Times New Roman" w:hAnsi="Times New Roman"/>
        </w:rPr>
      </w:pPr>
      <w:r w:rsidRPr="00786359">
        <w:rPr>
          <w:rStyle w:val="FootnoteReference"/>
          <w:rFonts w:ascii="Times New Roman" w:hAnsi="Times New Roman"/>
        </w:rPr>
        <w:footnoteRef/>
      </w:r>
      <w:r w:rsidRPr="00786359">
        <w:rPr>
          <w:rFonts w:ascii="Times New Roman" w:hAnsi="Times New Roman"/>
        </w:rPr>
        <w:t xml:space="preserve"> Sotsiaalkindlustusamet, 2026.</w:t>
      </w:r>
    </w:p>
  </w:footnote>
  <w:footnote w:id="46">
    <w:p w14:paraId="390B1B48" w14:textId="4D232DC9" w:rsidR="00C818B8" w:rsidRPr="00C818B8" w:rsidRDefault="00C818B8">
      <w:pPr>
        <w:pStyle w:val="FootnoteText"/>
        <w:rPr>
          <w:rFonts w:ascii="Times New Roman" w:hAnsi="Times New Roman"/>
        </w:rPr>
      </w:pPr>
      <w:r w:rsidRPr="00C818B8">
        <w:rPr>
          <w:rStyle w:val="FootnoteReference"/>
          <w:rFonts w:ascii="Times New Roman" w:hAnsi="Times New Roman"/>
        </w:rPr>
        <w:footnoteRef/>
      </w:r>
      <w:r w:rsidRPr="00C818B8">
        <w:rPr>
          <w:rFonts w:ascii="Times New Roman" w:hAnsi="Times New Roman"/>
        </w:rPr>
        <w:t xml:space="preserve"> Töötukassa, 2026.</w:t>
      </w:r>
    </w:p>
  </w:footnote>
  <w:footnote w:id="47">
    <w:p w14:paraId="2747763B" w14:textId="77777777" w:rsidR="00F04231" w:rsidRPr="00C04FD7" w:rsidRDefault="00F04231" w:rsidP="00F04231">
      <w:pPr>
        <w:pStyle w:val="FootnoteText"/>
        <w:rPr>
          <w:rFonts w:ascii="Times New Roman" w:hAnsi="Times New Roman"/>
        </w:rPr>
      </w:pPr>
      <w:r w:rsidRPr="00C04FD7">
        <w:rPr>
          <w:rStyle w:val="FootnoteReference"/>
          <w:rFonts w:ascii="Times New Roman" w:hAnsi="Times New Roman"/>
        </w:rPr>
        <w:footnoteRef/>
      </w:r>
      <w:r w:rsidRPr="00C04FD7">
        <w:rPr>
          <w:rFonts w:ascii="Times New Roman" w:hAnsi="Times New Roman"/>
        </w:rPr>
        <w:t xml:space="preserve"> Sotsiaalkindlustusamet, 2025. S- ja h-veebi hoolekandestatistika.</w:t>
      </w:r>
    </w:p>
  </w:footnote>
  <w:footnote w:id="48">
    <w:p w14:paraId="3B5B42B2" w14:textId="5E906292" w:rsidR="002E1398" w:rsidRDefault="002E1398" w:rsidP="002E1398">
      <w:pPr>
        <w:pStyle w:val="FootnoteText"/>
        <w:jc w:val="left"/>
      </w:pPr>
      <w:r>
        <w:rPr>
          <w:rStyle w:val="FootnoteReference"/>
        </w:rPr>
        <w:footnoteRef/>
      </w:r>
      <w:r>
        <w:t xml:space="preserve"> </w:t>
      </w:r>
      <w:r w:rsidRPr="00E42372">
        <w:rPr>
          <w:rFonts w:ascii="Times New Roman" w:hAnsi="Times New Roman"/>
        </w:rPr>
        <w:t>Vainu, V</w:t>
      </w:r>
      <w:r>
        <w:rPr>
          <w:rFonts w:ascii="Times New Roman" w:hAnsi="Times New Roman"/>
        </w:rPr>
        <w:t>.</w:t>
      </w:r>
      <w:r w:rsidRPr="00E42372">
        <w:rPr>
          <w:rFonts w:ascii="Times New Roman" w:hAnsi="Times New Roman"/>
        </w:rPr>
        <w:t xml:space="preserve"> </w:t>
      </w:r>
      <w:r>
        <w:rPr>
          <w:rFonts w:ascii="Times New Roman" w:hAnsi="Times New Roman"/>
        </w:rPr>
        <w:t>(</w:t>
      </w:r>
      <w:r w:rsidRPr="00E42372">
        <w:rPr>
          <w:rFonts w:ascii="Times New Roman" w:hAnsi="Times New Roman"/>
        </w:rPr>
        <w:t>202</w:t>
      </w:r>
      <w:r>
        <w:rPr>
          <w:rFonts w:ascii="Times New Roman" w:hAnsi="Times New Roman"/>
        </w:rPr>
        <w:t>1)</w:t>
      </w:r>
      <w:r w:rsidRPr="00E42372">
        <w:rPr>
          <w:rFonts w:ascii="Times New Roman" w:hAnsi="Times New Roman"/>
        </w:rPr>
        <w:t xml:space="preserve">. </w:t>
      </w:r>
      <w:r w:rsidRPr="0012253D">
        <w:rPr>
          <w:rFonts w:ascii="Times New Roman" w:hAnsi="Times New Roman"/>
        </w:rPr>
        <w:t>Elanikkonna tegevuspiirangute ja hooldusvajaduse uuring</w:t>
      </w:r>
      <w:r>
        <w:rPr>
          <w:rFonts w:ascii="Times New Roman" w:hAnsi="Times New Roman"/>
        </w:rPr>
        <w:t xml:space="preserve"> 2020/2021. </w:t>
      </w:r>
      <w:r w:rsidRPr="004751D4">
        <w:rPr>
          <w:rFonts w:ascii="Times New Roman" w:hAnsi="Times New Roman"/>
        </w:rPr>
        <w:t>Turu-uuringute AS / Sotsiaalministeerium / Euroopa Sotsiaalfond</w:t>
      </w:r>
      <w:r>
        <w:rPr>
          <w:rFonts w:ascii="Times New Roman" w:hAnsi="Times New Roman"/>
        </w:rPr>
        <w:t xml:space="preserve">. Leitav: </w:t>
      </w:r>
      <w:hyperlink r:id="rId23" w:history="1">
        <w:r w:rsidRPr="003520FB">
          <w:rPr>
            <w:rStyle w:val="Hyperlink"/>
            <w:rFonts w:ascii="Times New Roman" w:hAnsi="Times New Roman"/>
          </w:rPr>
          <w:t>https://sm.ee/sites/default/files/content-editors/Ministeerium_kontaktid/Uuringu_ja_analuusid/Sotsiaalvaldkond/hooldusvajaduse_uuring_som.pdf</w:t>
        </w:r>
      </w:hyperlink>
      <w:r>
        <w:rPr>
          <w:rFonts w:ascii="Times New Roman" w:hAnsi="Times New Roman"/>
        </w:rPr>
        <w:t xml:space="preserve"> (12.03.2026)</w:t>
      </w:r>
    </w:p>
  </w:footnote>
  <w:footnote w:id="49">
    <w:p w14:paraId="204D14C5" w14:textId="3FC3FBCA" w:rsidR="00380744" w:rsidRPr="009F0D2E" w:rsidRDefault="00380744" w:rsidP="00380744">
      <w:pPr>
        <w:pStyle w:val="FootnoteText"/>
        <w:rPr>
          <w:rFonts w:ascii="Times New Roman" w:hAnsi="Times New Roman"/>
        </w:rPr>
      </w:pPr>
      <w:r w:rsidRPr="009F0D2E">
        <w:rPr>
          <w:rStyle w:val="FootnoteReference"/>
          <w:rFonts w:ascii="Times New Roman" w:hAnsi="Times New Roman"/>
        </w:rPr>
        <w:footnoteRef/>
      </w:r>
      <w:r w:rsidRPr="009F0D2E">
        <w:rPr>
          <w:rFonts w:ascii="Times New Roman" w:hAnsi="Times New Roman"/>
        </w:rPr>
        <w:t xml:space="preserve"> Pärg, L., Piirits, M. (2026).</w:t>
      </w:r>
      <w:r w:rsidR="00CB741D">
        <w:rPr>
          <w:rFonts w:ascii="Times New Roman" w:hAnsi="Times New Roman"/>
        </w:rPr>
        <w:t xml:space="preserve"> </w:t>
      </w:r>
      <w:r w:rsidRPr="009F0D2E">
        <w:rPr>
          <w:rFonts w:ascii="Times New Roman" w:hAnsi="Times New Roman"/>
        </w:rPr>
        <w:t>Analüüs tervishoiu rahastamise hetkeolukorra kohta: Miks tervishoiukulud kasvavad ja teenusekasutus muutub? Kitsaskohad ja lahendused Eesti tervishoiusüsteemis. Sotsiaalministeerium</w:t>
      </w:r>
    </w:p>
  </w:footnote>
  <w:footnote w:id="50">
    <w:p w14:paraId="6511452A" w14:textId="55864972" w:rsidR="00CB3030" w:rsidRPr="00CB3030" w:rsidRDefault="001C1902" w:rsidP="001C1902">
      <w:pPr>
        <w:pStyle w:val="FootnoteText"/>
        <w:jc w:val="left"/>
        <w:rPr>
          <w:rFonts w:ascii="Times New Roman" w:hAnsi="Times New Roman"/>
        </w:rPr>
      </w:pPr>
      <w:r>
        <w:rPr>
          <w:rStyle w:val="FootnoteReference"/>
        </w:rPr>
        <w:footnoteRef/>
      </w:r>
      <w:r>
        <w:t xml:space="preserve"> </w:t>
      </w:r>
      <w:r w:rsidRPr="00091086">
        <w:rPr>
          <w:rFonts w:ascii="Times New Roman" w:hAnsi="Times New Roman"/>
        </w:rPr>
        <w:t>Kantar Emor. (2026). Eesti elanike hinnangud arstiabile. Kättesaadav: https://tervisekassa.ee/sites/default/files/elanike_hinnangud_arstiabile_2025_kantaremor_q4_aruanne_0.pd</w:t>
      </w:r>
      <w:r w:rsidR="00CB3030">
        <w:rPr>
          <w:rFonts w:ascii="Times New Roman" w:hAnsi="Times New Roman"/>
        </w:rPr>
        <w:t>f</w:t>
      </w:r>
    </w:p>
  </w:footnote>
  <w:footnote w:id="51">
    <w:p w14:paraId="3E3EA0E0" w14:textId="334AD1A5" w:rsidR="005965E5" w:rsidRPr="005965E5" w:rsidRDefault="005965E5">
      <w:pPr>
        <w:pStyle w:val="FootnoteText"/>
        <w:rPr>
          <w:rFonts w:ascii="Times New Roman" w:hAnsi="Times New Roman"/>
        </w:rPr>
      </w:pPr>
      <w:r w:rsidRPr="005965E5">
        <w:rPr>
          <w:rStyle w:val="FootnoteReference"/>
          <w:rFonts w:ascii="Times New Roman" w:hAnsi="Times New Roman"/>
        </w:rPr>
        <w:footnoteRef/>
      </w:r>
      <w:r w:rsidRPr="005965E5">
        <w:rPr>
          <w:rFonts w:ascii="Times New Roman" w:hAnsi="Times New Roman"/>
        </w:rPr>
        <w:t xml:space="preserve"> Sotsiaalministeeriumi arvutused.</w:t>
      </w:r>
    </w:p>
  </w:footnote>
  <w:footnote w:id="52">
    <w:p w14:paraId="0CA60EF2" w14:textId="64D28259" w:rsidR="00107909" w:rsidRDefault="00107909" w:rsidP="009948F6">
      <w:pPr>
        <w:pStyle w:val="FootnoteText"/>
      </w:pPr>
      <w:r w:rsidRPr="009948F6">
        <w:rPr>
          <w:rStyle w:val="FootnoteReference"/>
          <w:rFonts w:ascii="Times New Roman" w:hAnsi="Times New Roman"/>
        </w:rPr>
        <w:footnoteRef/>
      </w:r>
      <w:r w:rsidRPr="009948F6">
        <w:rPr>
          <w:rFonts w:ascii="Times New Roman" w:hAnsi="Times New Roman"/>
        </w:rPr>
        <w:t xml:space="preserve"> </w:t>
      </w:r>
      <w:r w:rsidR="009948F6" w:rsidRPr="009948F6">
        <w:rPr>
          <w:rFonts w:ascii="Times New Roman" w:hAnsi="Times New Roman"/>
        </w:rPr>
        <w:t xml:space="preserve">Statistikaamet, 2026. ER022: Statistilisse profiili kuuluvad ettevõtted, tegevusala (EMTAK 2025) järgi Leitav: </w:t>
      </w:r>
      <w:hyperlink r:id="rId24" w:history="1">
        <w:r w:rsidR="009948F6" w:rsidRPr="009948F6">
          <w:rPr>
            <w:rStyle w:val="Hyperlink"/>
            <w:rFonts w:ascii="Times New Roman" w:hAnsi="Times New Roman"/>
          </w:rPr>
          <w:t>https://andmed.stat.ee/et/stat/majandus__majandusukused__ettevotjad/ER022</w:t>
        </w:r>
      </w:hyperlink>
      <w:r w:rsidR="009948F6" w:rsidRPr="009948F6">
        <w:rPr>
          <w:rFonts w:ascii="Times New Roman" w:hAnsi="Times New Roman"/>
        </w:rPr>
        <w:t xml:space="preserve"> (12.03.2026).</w:t>
      </w:r>
    </w:p>
  </w:footnote>
  <w:footnote w:id="53">
    <w:p w14:paraId="6118E254" w14:textId="64FC0439" w:rsidR="3EA6680C" w:rsidRDefault="3EA6680C" w:rsidP="3EA6680C">
      <w:pPr>
        <w:pStyle w:val="FootnoteText"/>
        <w:rPr>
          <w:sz w:val="18"/>
          <w:szCs w:val="18"/>
          <w:lang w:val="en-US"/>
        </w:rPr>
      </w:pPr>
      <w:r w:rsidRPr="3EA6680C">
        <w:rPr>
          <w:rStyle w:val="FootnoteReference"/>
          <w:rFonts w:ascii="Times New Roman" w:hAnsi="Times New Roman"/>
          <w:sz w:val="18"/>
          <w:szCs w:val="18"/>
          <w:lang w:val="en-US"/>
        </w:rPr>
        <w:footnoteRef/>
      </w:r>
      <w:r w:rsidRPr="3EA6680C">
        <w:rPr>
          <w:rFonts w:ascii="Times New Roman" w:hAnsi="Times New Roman"/>
          <w:sz w:val="18"/>
          <w:szCs w:val="18"/>
          <w:lang w:val="en-US"/>
        </w:rPr>
        <w:t xml:space="preserve"> OECD, 2026 Leitav:</w:t>
      </w:r>
      <w:r w:rsidR="00CB741D">
        <w:rPr>
          <w:rFonts w:ascii="Times New Roman" w:hAnsi="Times New Roman"/>
          <w:sz w:val="18"/>
          <w:szCs w:val="18"/>
          <w:lang w:val="en-US"/>
        </w:rPr>
        <w:t xml:space="preserve"> </w:t>
      </w:r>
      <w:hyperlink r:id="rId25">
        <w:r w:rsidRPr="3EA6680C">
          <w:rPr>
            <w:rStyle w:val="Hyperlink"/>
            <w:sz w:val="18"/>
            <w:szCs w:val="18"/>
            <w:lang w:val="en-US"/>
          </w:rPr>
          <w:t>OECD Data Explorer • Long-term care resources and utilisation - recipients</w:t>
        </w:r>
      </w:hyperlink>
      <w:r w:rsidRPr="3EA6680C">
        <w:rPr>
          <w:sz w:val="18"/>
          <w:szCs w:val="18"/>
          <w:lang w:val="en-US"/>
        </w:rPr>
        <w:t xml:space="preserve"> </w:t>
      </w:r>
      <w:r w:rsidRPr="3EA6680C">
        <w:rPr>
          <w:rFonts w:ascii="Times New Roman" w:hAnsi="Times New Roman"/>
          <w:sz w:val="18"/>
          <w:szCs w:val="18"/>
          <w:lang w:val="en-US"/>
        </w:rPr>
        <w:t>(12.03.2026)</w:t>
      </w:r>
    </w:p>
  </w:footnote>
  <w:footnote w:id="54">
    <w:p w14:paraId="07E6B31C" w14:textId="77777777" w:rsidR="00DE5064" w:rsidRDefault="00DE5064" w:rsidP="00DE5064">
      <w:pPr>
        <w:pStyle w:val="FootnoteText"/>
      </w:pPr>
      <w:r w:rsidRPr="26AF9F0A">
        <w:rPr>
          <w:rStyle w:val="FootnoteReference"/>
        </w:rPr>
        <w:footnoteRef/>
      </w:r>
      <w:r>
        <w:t xml:space="preserve"> </w:t>
      </w:r>
      <w:r w:rsidRPr="26AF9F0A">
        <w:rPr>
          <w:rFonts w:ascii="Times New Roman" w:hAnsi="Times New Roman"/>
        </w:rPr>
        <w:t>Tervisekassa. </w:t>
      </w:r>
      <w:hyperlink r:id="rId26">
        <w:r w:rsidRPr="26AF9F0A">
          <w:rPr>
            <w:rStyle w:val="Hyperlink"/>
            <w:rFonts w:ascii="Times New Roman" w:hAnsi="Times New Roman"/>
          </w:rPr>
          <w:t>Ülevaade perearstide nimistutest | Tervisekassa</w:t>
        </w:r>
      </w:hyperlink>
      <w:r w:rsidRPr="26AF9F0A">
        <w:rPr>
          <w:rFonts w:ascii="Times New Roman" w:hAnsi="Times New Roman"/>
        </w:rPr>
        <w:t>.</w:t>
      </w:r>
    </w:p>
  </w:footnote>
  <w:footnote w:id="55">
    <w:p w14:paraId="619CF2A4" w14:textId="60C6A58D" w:rsidR="00A23461" w:rsidRPr="008364C4" w:rsidRDefault="00A23461">
      <w:pPr>
        <w:pStyle w:val="FootnoteText"/>
        <w:rPr>
          <w:rFonts w:ascii="Times New Roman" w:hAnsi="Times New Roman"/>
        </w:rPr>
      </w:pPr>
      <w:r w:rsidRPr="008364C4">
        <w:rPr>
          <w:rStyle w:val="FootnoteReference"/>
          <w:rFonts w:ascii="Times New Roman" w:hAnsi="Times New Roman"/>
        </w:rPr>
        <w:footnoteRef/>
      </w:r>
      <w:r w:rsidRPr="008364C4">
        <w:rPr>
          <w:rFonts w:ascii="Times New Roman" w:hAnsi="Times New Roman"/>
        </w:rPr>
        <w:t xml:space="preserve"> </w:t>
      </w:r>
      <w:hyperlink r:id="rId27" w:history="1">
        <w:r w:rsidRPr="008364C4">
          <w:rPr>
            <w:rStyle w:val="Hyperlink"/>
            <w:rFonts w:ascii="Times New Roman" w:hAnsi="Times New Roman"/>
          </w:rPr>
          <w:t>Primary Care Decree (Eerstelijnsdecreet), 26 April 2019</w:t>
        </w:r>
      </w:hyperlink>
    </w:p>
  </w:footnote>
  <w:footnote w:id="56">
    <w:p w14:paraId="4BC1F7FE" w14:textId="276D967C" w:rsidR="00B62165" w:rsidRPr="008364C4" w:rsidRDefault="00B62165">
      <w:pPr>
        <w:pStyle w:val="FootnoteText"/>
        <w:rPr>
          <w:rFonts w:ascii="Times New Roman" w:hAnsi="Times New Roman"/>
        </w:rPr>
      </w:pPr>
      <w:r>
        <w:rPr>
          <w:rStyle w:val="FootnoteReference"/>
        </w:rPr>
        <w:footnoteRef/>
      </w:r>
      <w:r>
        <w:t xml:space="preserve"> </w:t>
      </w:r>
      <w:hyperlink r:id="rId28" w:history="1">
        <w:r w:rsidRPr="008364C4">
          <w:rPr>
            <w:rStyle w:val="Hyperlink"/>
            <w:rFonts w:ascii="Times New Roman" w:hAnsi="Times New Roman"/>
          </w:rPr>
          <w:t>The Coordination Reform, Norway, 2012 | Splash-DB</w:t>
        </w:r>
      </w:hyperlink>
    </w:p>
  </w:footnote>
  <w:footnote w:id="57">
    <w:p w14:paraId="5281759A" w14:textId="2691D7CB" w:rsidR="008364C4" w:rsidRDefault="008364C4">
      <w:pPr>
        <w:pStyle w:val="FootnoteText"/>
      </w:pPr>
      <w:r w:rsidRPr="008364C4">
        <w:rPr>
          <w:rStyle w:val="FootnoteReference"/>
          <w:rFonts w:ascii="Times New Roman" w:hAnsi="Times New Roman"/>
        </w:rPr>
        <w:footnoteRef/>
      </w:r>
      <w:r w:rsidRPr="008364C4">
        <w:rPr>
          <w:rFonts w:ascii="Times New Roman" w:hAnsi="Times New Roman"/>
        </w:rPr>
        <w:t xml:space="preserve"> </w:t>
      </w:r>
      <w:hyperlink r:id="rId29" w:history="1">
        <w:r w:rsidRPr="008364C4">
          <w:rPr>
            <w:rStyle w:val="Hyperlink"/>
            <w:rFonts w:ascii="Times New Roman" w:hAnsi="Times New Roman"/>
          </w:rPr>
          <w:t>Health and Care Act 2022</w:t>
        </w:r>
      </w:hyperlink>
    </w:p>
  </w:footnote>
  <w:footnote w:id="58">
    <w:p w14:paraId="7C747C10" w14:textId="31CC1A87" w:rsidR="00224A94" w:rsidRDefault="00224A94">
      <w:pPr>
        <w:pStyle w:val="FootnoteText"/>
      </w:pPr>
      <w:r>
        <w:rPr>
          <w:rStyle w:val="FootnoteReference"/>
        </w:rPr>
        <w:footnoteRef/>
      </w:r>
      <w:r>
        <w:t xml:space="preserve"> </w:t>
      </w:r>
      <w:r w:rsidRPr="00091086">
        <w:rPr>
          <w:rFonts w:ascii="Times New Roman" w:hAnsi="Times New Roman"/>
        </w:rPr>
        <w:t xml:space="preserve">TAI, 2025. </w:t>
      </w:r>
      <w:hyperlink r:id="rId30" w:history="1">
        <w:r w:rsidRPr="00091086">
          <w:rPr>
            <w:rStyle w:val="Hyperlink"/>
            <w:rFonts w:ascii="Times New Roman" w:hAnsi="Times New Roman"/>
          </w:rPr>
          <w:t>KE32: Erakorraliste patsientide saabumine vanuserühma ja haigla liigi järgi. PxWeb</w:t>
        </w:r>
      </w:hyperlink>
      <w:r w:rsidRPr="00091086">
        <w:rPr>
          <w:rFonts w:ascii="Times New Roman" w:hAnsi="Times New Roman"/>
        </w:rPr>
        <w:t>.</w:t>
      </w:r>
    </w:p>
  </w:footnote>
  <w:footnote w:id="59">
    <w:p w14:paraId="1D443BA0" w14:textId="2A50D01A" w:rsidR="00224A94" w:rsidRDefault="00224A94">
      <w:pPr>
        <w:pStyle w:val="FootnoteText"/>
      </w:pPr>
      <w:r>
        <w:rPr>
          <w:rStyle w:val="FootnoteReference"/>
        </w:rPr>
        <w:footnoteRef/>
      </w:r>
      <w:r>
        <w:t xml:space="preserve"> </w:t>
      </w:r>
      <w:r w:rsidRPr="00091086">
        <w:rPr>
          <w:rFonts w:ascii="Times New Roman" w:hAnsi="Times New Roman"/>
        </w:rPr>
        <w:t>Sotsiaalkindlustusamet. STAR andmed seisuga 31.12 (2023–2025).</w:t>
      </w:r>
    </w:p>
  </w:footnote>
  <w:footnote w:id="60">
    <w:p w14:paraId="7B74DABF" w14:textId="14D1EB6F" w:rsidR="00FB1576" w:rsidRDefault="003B65DA" w:rsidP="0090644F">
      <w:pPr>
        <w:pStyle w:val="FootnoteText"/>
      </w:pPr>
      <w:r>
        <w:rPr>
          <w:rStyle w:val="FootnoteReference"/>
        </w:rPr>
        <w:footnoteRef/>
      </w:r>
      <w:r w:rsidR="00F554CE">
        <w:t xml:space="preserve"> </w:t>
      </w:r>
      <w:hyperlink r:id="rId31" w:history="1">
        <w:r w:rsidR="00F554CE" w:rsidRPr="00A36DC4">
          <w:rPr>
            <w:rStyle w:val="Hyperlink"/>
            <w:rFonts w:ascii="Times New Roman" w:hAnsi="Times New Roman"/>
          </w:rPr>
          <w:t>https://www.oecd.org/en/publications/integrating-care-to-prevent-and-manage-chronic-diseases_9acc1b1d-en.html</w:t>
        </w:r>
      </w:hyperlink>
    </w:p>
  </w:footnote>
  <w:footnote w:id="61">
    <w:p w14:paraId="6E348A26" w14:textId="09B456B6" w:rsidR="00B74342" w:rsidRDefault="00B74342" w:rsidP="00416975">
      <w:pPr>
        <w:pStyle w:val="FootnoteText"/>
      </w:pPr>
      <w:r w:rsidRPr="0011793E">
        <w:rPr>
          <w:rStyle w:val="FootnoteReference"/>
          <w:rFonts w:ascii="Times New Roman" w:hAnsi="Times New Roman"/>
        </w:rPr>
        <w:footnoteRef/>
      </w:r>
      <w:r w:rsidRPr="0011793E">
        <w:rPr>
          <w:rFonts w:ascii="Times New Roman" w:hAnsi="Times New Roman"/>
        </w:rPr>
        <w:t xml:space="preserve"> </w:t>
      </w:r>
      <w:r w:rsidR="005D546E" w:rsidRPr="00DC2107">
        <w:rPr>
          <w:rFonts w:ascii="Times New Roman" w:hAnsi="Times New Roman"/>
        </w:rPr>
        <w:t>Sotsiaalministeerum</w:t>
      </w:r>
      <w:r w:rsidR="00DC2107" w:rsidRPr="00DC2107">
        <w:rPr>
          <w:rFonts w:ascii="Times New Roman" w:hAnsi="Times New Roman"/>
        </w:rPr>
        <w:t>. (</w:t>
      </w:r>
      <w:r w:rsidRPr="0011793E">
        <w:rPr>
          <w:rFonts w:ascii="Times New Roman" w:hAnsi="Times New Roman"/>
        </w:rPr>
        <w:t>2026</w:t>
      </w:r>
      <w:r w:rsidR="00DC2107" w:rsidRPr="00DC2107">
        <w:rPr>
          <w:rFonts w:ascii="Times New Roman" w:hAnsi="Times New Roman"/>
        </w:rPr>
        <w:t>)</w:t>
      </w:r>
      <w:r w:rsidRPr="0011793E">
        <w:rPr>
          <w:rFonts w:ascii="Times New Roman" w:hAnsi="Times New Roman"/>
        </w:rPr>
        <w:t xml:space="preserve">. </w:t>
      </w:r>
      <w:r w:rsidR="00416975" w:rsidRPr="0011793E">
        <w:rPr>
          <w:rFonts w:ascii="Times New Roman" w:hAnsi="Times New Roman"/>
        </w:rPr>
        <w:t>Planeeritava tervishoiu- ja sotsiaalvaldkonna integratsioonimudeli kasutuselevõtuga seonduv mõju kohalike omavalitsuste valitsemise ja töökorralduslikele küsimustel. Mõjude kvalitatiiv</w:t>
      </w:r>
      <w:r w:rsidR="003126B4">
        <w:rPr>
          <w:rFonts w:ascii="Times New Roman" w:hAnsi="Times New Roman"/>
        </w:rPr>
        <w:t>s</w:t>
      </w:r>
      <w:r w:rsidR="00416975" w:rsidRPr="0011793E">
        <w:rPr>
          <w:rFonts w:ascii="Times New Roman" w:hAnsi="Times New Roman"/>
        </w:rPr>
        <w:t>e eelhindami</w:t>
      </w:r>
      <w:r w:rsidR="003126B4">
        <w:rPr>
          <w:rFonts w:ascii="Times New Roman" w:hAnsi="Times New Roman"/>
        </w:rPr>
        <w:t>s</w:t>
      </w:r>
      <w:r w:rsidR="00416975" w:rsidRPr="0011793E">
        <w:rPr>
          <w:rFonts w:ascii="Times New Roman" w:hAnsi="Times New Roman"/>
        </w:rPr>
        <w:t>e ja kaardistus</w:t>
      </w:r>
      <w:r w:rsidR="003126B4">
        <w:rPr>
          <w:rFonts w:ascii="Times New Roman" w:hAnsi="Times New Roman"/>
        </w:rPr>
        <w:t>e raport</w:t>
      </w:r>
      <w:r w:rsidR="00416975" w:rsidRPr="0011793E">
        <w:rPr>
          <w:rFonts w:ascii="Times New Roman" w:hAnsi="Times New Roman"/>
        </w:rPr>
        <w:t>.</w:t>
      </w:r>
      <w:r w:rsidR="000F08A1">
        <w:rPr>
          <w:rFonts w:ascii="Times New Roman" w:hAnsi="Times New Roman"/>
        </w:rPr>
        <w:t xml:space="preserve"> (avaldam</w:t>
      </w:r>
      <w:r w:rsidR="00CD2E55">
        <w:rPr>
          <w:rFonts w:ascii="Times New Roman" w:hAnsi="Times New Roman"/>
        </w:rPr>
        <w:t>a</w:t>
      </w:r>
      <w:r w:rsidR="000F08A1">
        <w:rPr>
          <w:rFonts w:ascii="Times New Roman" w:hAnsi="Times New Roman"/>
        </w:rPr>
        <w:t>ta)</w:t>
      </w:r>
    </w:p>
  </w:footnote>
  <w:footnote w:id="62">
    <w:p w14:paraId="654C619B" w14:textId="090E3560" w:rsidR="17AED669" w:rsidRDefault="17AED669" w:rsidP="17AED669">
      <w:pPr>
        <w:pStyle w:val="FootnoteText"/>
        <w:rPr>
          <w:rFonts w:ascii="Times New Roman" w:hAnsi="Times New Roman"/>
        </w:rPr>
      </w:pPr>
      <w:r w:rsidRPr="17AED669">
        <w:rPr>
          <w:rStyle w:val="FootnoteReference"/>
          <w:rFonts w:ascii="Times New Roman" w:hAnsi="Times New Roman"/>
        </w:rPr>
        <w:footnoteRef/>
      </w:r>
      <w:r w:rsidRPr="17AED669">
        <w:rPr>
          <w:rFonts w:ascii="Times New Roman" w:hAnsi="Times New Roman"/>
        </w:rPr>
        <w:t xml:space="preserve"> Tervisekassa, 2025. Tervisekassa poolne analüüs VTK-s toodud kulude muutusele, 12.08.25. (avaldamata)</w:t>
      </w:r>
    </w:p>
  </w:footnote>
  <w:footnote w:id="63">
    <w:p w14:paraId="4797ADA2" w14:textId="78A2769D" w:rsidR="00B63640" w:rsidRPr="00CE36CB" w:rsidRDefault="00B63640" w:rsidP="00B63640">
      <w:pPr>
        <w:pStyle w:val="FootnoteText"/>
        <w:jc w:val="left"/>
        <w:rPr>
          <w:rFonts w:ascii="Times New Roman" w:hAnsi="Times New Roman"/>
        </w:rPr>
      </w:pPr>
      <w:r w:rsidRPr="00CE36CB">
        <w:rPr>
          <w:rStyle w:val="FootnoteReference"/>
          <w:rFonts w:ascii="Times New Roman" w:hAnsi="Times New Roman"/>
        </w:rPr>
        <w:footnoteRef/>
      </w:r>
      <w:r w:rsidRPr="00CE36CB">
        <w:rPr>
          <w:rFonts w:ascii="Times New Roman" w:hAnsi="Times New Roman"/>
        </w:rPr>
        <w:t xml:space="preserve"> Statistikaamet, 2026. IT32: 16−74-</w:t>
      </w:r>
      <w:r w:rsidR="00C81166">
        <w:rPr>
          <w:rFonts w:ascii="Times New Roman" w:hAnsi="Times New Roman"/>
        </w:rPr>
        <w:t>aastased arvuti</w:t>
      </w:r>
      <w:r w:rsidR="00F407C6">
        <w:rPr>
          <w:rFonts w:ascii="Times New Roman" w:hAnsi="Times New Roman"/>
        </w:rPr>
        <w:t>- ja internetikasutajad isikute rühma järgi</w:t>
      </w:r>
      <w:r w:rsidR="00CD2E55">
        <w:rPr>
          <w:rFonts w:ascii="Times New Roman" w:hAnsi="Times New Roman"/>
        </w:rPr>
        <w:t xml:space="preserve"> </w:t>
      </w:r>
      <w:r w:rsidRPr="00CE36CB">
        <w:rPr>
          <w:rFonts w:ascii="Times New Roman" w:hAnsi="Times New Roman"/>
        </w:rPr>
        <w:t>(12.03.2026)</w:t>
      </w:r>
      <w:r w:rsidR="00CD2E55">
        <w:rPr>
          <w:rFonts w:ascii="Times New Roman" w:hAnsi="Times New Roman"/>
        </w:rPr>
        <w:t>.</w:t>
      </w:r>
    </w:p>
  </w:footnote>
  <w:footnote w:id="64">
    <w:p w14:paraId="7EB3F7FF" w14:textId="4D96B61A" w:rsidR="002033A9" w:rsidRPr="002511B2" w:rsidRDefault="002033A9">
      <w:pPr>
        <w:pStyle w:val="FootnoteText"/>
        <w:rPr>
          <w:rFonts w:ascii="Times New Roman" w:hAnsi="Times New Roman"/>
        </w:rPr>
      </w:pPr>
      <w:r w:rsidRPr="002511B2">
        <w:rPr>
          <w:rStyle w:val="FootnoteReference"/>
          <w:rFonts w:ascii="Times New Roman" w:hAnsi="Times New Roman"/>
        </w:rPr>
        <w:footnoteRef/>
      </w:r>
      <w:r w:rsidRPr="002511B2">
        <w:rPr>
          <w:rFonts w:ascii="Times New Roman" w:hAnsi="Times New Roman"/>
        </w:rPr>
        <w:t xml:space="preserve"> </w:t>
      </w:r>
      <w:r w:rsidR="00327E91" w:rsidRPr="002511B2">
        <w:rPr>
          <w:rFonts w:ascii="Times New Roman" w:hAnsi="Times New Roman"/>
        </w:rPr>
        <w:t xml:space="preserve">Vt täpsemalt Ilves, K., Kubre, M.-A., Trankmann, S., Kalda, R., Konstabel, K. (2022). </w:t>
      </w:r>
      <w:r w:rsidR="00327E91" w:rsidRPr="002511B2">
        <w:rPr>
          <w:rFonts w:ascii="Times New Roman" w:hAnsi="Times New Roman"/>
          <w:i/>
        </w:rPr>
        <w:t>Tõenduspõhiste sekkumiste rakendamisvõimalused koos mõju hindamisega terviseharituse parandamisel Eestis</w:t>
      </w:r>
      <w:r w:rsidR="00327E91" w:rsidRPr="002511B2">
        <w:rPr>
          <w:rFonts w:ascii="Times New Roman" w:hAnsi="Times New Roman"/>
        </w:rPr>
        <w:t>. Tartu: Tartu Ülikool, RAKE, lk 9.</w:t>
      </w:r>
    </w:p>
  </w:footnote>
  <w:footnote w:id="65">
    <w:p w14:paraId="306AE0EF" w14:textId="77777777" w:rsidR="00B73254" w:rsidRDefault="00B73254" w:rsidP="00B73254">
      <w:pPr>
        <w:pStyle w:val="FootnoteText"/>
      </w:pPr>
      <w:r>
        <w:rPr>
          <w:rStyle w:val="FootnoteReference"/>
        </w:rPr>
        <w:footnoteRef/>
      </w:r>
      <w:r>
        <w:t xml:space="preserve"> </w:t>
      </w:r>
      <w:r w:rsidRPr="008C520E">
        <w:rPr>
          <w:rFonts w:ascii="Times New Roman" w:hAnsi="Times New Roman"/>
        </w:rPr>
        <w:t xml:space="preserve">Nt </w:t>
      </w:r>
      <w:hyperlink r:id="rId32" w:history="1">
        <w:r w:rsidRPr="008C520E">
          <w:rPr>
            <w:rStyle w:val="Hyperlink"/>
            <w:rFonts w:ascii="Times New Roman" w:hAnsi="Times New Roman"/>
          </w:rPr>
          <w:t>Social workers coordination in primary healthcare for patients with complex needs: A scoping review | Request PDF</w:t>
        </w:r>
      </w:hyperlink>
    </w:p>
  </w:footnote>
  <w:footnote w:id="66">
    <w:p w14:paraId="71CE82F7" w14:textId="2F73454E" w:rsidR="0078372E" w:rsidRDefault="0078372E">
      <w:pPr>
        <w:pStyle w:val="FootnoteText"/>
      </w:pPr>
      <w:r>
        <w:rPr>
          <w:rStyle w:val="FootnoteReference"/>
        </w:rPr>
        <w:footnoteRef/>
      </w:r>
      <w:r>
        <w:t xml:space="preserve"> </w:t>
      </w:r>
      <w:r w:rsidRPr="008C520E">
        <w:rPr>
          <w:rFonts w:ascii="Times New Roman" w:hAnsi="Times New Roman"/>
        </w:rPr>
        <w:t xml:space="preserve">Täpsem info leitav siit: </w:t>
      </w:r>
      <w:hyperlink r:id="rId33" w:history="1">
        <w:r w:rsidRPr="008C520E">
          <w:rPr>
            <w:rStyle w:val="Hyperlink"/>
            <w:rFonts w:ascii="Times New Roman" w:hAnsi="Times New Roman"/>
          </w:rPr>
          <w:t>Haiglavõrgu arengukava–Riigi Teataja</w:t>
        </w:r>
      </w:hyperlink>
      <w:r w:rsidRPr="008C520E">
        <w:rPr>
          <w:rFonts w:ascii="Times New Roman" w:hAnsi="Times New Roman"/>
        </w:rPr>
        <w:t>.</w:t>
      </w:r>
    </w:p>
  </w:footnote>
  <w:footnote w:id="67">
    <w:p w14:paraId="5E2A0D7F" w14:textId="3E39ED15" w:rsidR="004B3EA9" w:rsidRDefault="004B3EA9">
      <w:pPr>
        <w:pStyle w:val="FootnoteText"/>
      </w:pPr>
      <w:r>
        <w:rPr>
          <w:rStyle w:val="FootnoteReference"/>
        </w:rPr>
        <w:footnoteRef/>
      </w:r>
      <w:r>
        <w:t xml:space="preserve"> </w:t>
      </w:r>
      <w:r w:rsidRPr="00091086">
        <w:rPr>
          <w:rFonts w:ascii="Times New Roman" w:hAnsi="Times New Roman"/>
        </w:rPr>
        <w:t>Tervisekassa andmed, 2025. (12.03.26)</w:t>
      </w:r>
    </w:p>
  </w:footnote>
  <w:footnote w:id="68">
    <w:p w14:paraId="744A33D1" w14:textId="5237B1E9" w:rsidR="000D26E7" w:rsidRPr="008C520E" w:rsidRDefault="000D26E7">
      <w:pPr>
        <w:pStyle w:val="FootnoteText"/>
        <w:rPr>
          <w:rFonts w:ascii="Times New Roman" w:hAnsi="Times New Roman"/>
        </w:rPr>
      </w:pPr>
      <w:r w:rsidRPr="008C520E">
        <w:rPr>
          <w:rStyle w:val="FootnoteReference"/>
          <w:rFonts w:ascii="Times New Roman" w:hAnsi="Times New Roman"/>
        </w:rPr>
        <w:footnoteRef/>
      </w:r>
      <w:r w:rsidRPr="008C520E">
        <w:rPr>
          <w:rFonts w:ascii="Times New Roman" w:hAnsi="Times New Roman"/>
        </w:rPr>
        <w:t xml:space="preserve"> </w:t>
      </w:r>
      <w:r w:rsidR="00DF7AB7">
        <w:rPr>
          <w:rFonts w:ascii="Times New Roman" w:hAnsi="Times New Roman"/>
        </w:rPr>
        <w:t>Samas.</w:t>
      </w:r>
    </w:p>
  </w:footnote>
  <w:footnote w:id="69">
    <w:p w14:paraId="31E8BBCD" w14:textId="5F038856" w:rsidR="00FB5E73" w:rsidRDefault="00FB5E73">
      <w:pPr>
        <w:pStyle w:val="FootnoteText"/>
      </w:pPr>
      <w:r>
        <w:rPr>
          <w:rStyle w:val="FootnoteReference"/>
        </w:rPr>
        <w:footnoteRef/>
      </w:r>
      <w:r>
        <w:t xml:space="preserve"> </w:t>
      </w:r>
      <w:r w:rsidR="007B17C5">
        <w:rPr>
          <w:rFonts w:ascii="Times New Roman" w:hAnsi="Times New Roman"/>
        </w:rPr>
        <w:t>Samas.</w:t>
      </w:r>
    </w:p>
  </w:footnote>
  <w:footnote w:id="70">
    <w:p w14:paraId="4AAF6AF0" w14:textId="02495DA3" w:rsidR="005F0C0E" w:rsidRDefault="005F0C0E">
      <w:pPr>
        <w:pStyle w:val="FootnoteText"/>
      </w:pPr>
      <w:r>
        <w:rPr>
          <w:rStyle w:val="FootnoteReference"/>
        </w:rPr>
        <w:footnoteRef/>
      </w:r>
      <w:r>
        <w:t xml:space="preserve"> </w:t>
      </w:r>
      <w:r w:rsidRPr="007E69CF">
        <w:rPr>
          <w:rFonts w:ascii="Times New Roman" w:hAnsi="Times New Roman"/>
        </w:rPr>
        <w:t>OECD</w:t>
      </w:r>
      <w:r>
        <w:rPr>
          <w:rFonts w:ascii="Times New Roman" w:hAnsi="Times New Roman"/>
        </w:rPr>
        <w:t>.</w:t>
      </w:r>
      <w:r w:rsidRPr="007E69CF">
        <w:rPr>
          <w:rFonts w:ascii="Times New Roman" w:hAnsi="Times New Roman"/>
        </w:rPr>
        <w:t xml:space="preserve"> (2020), Realising the Potential of Primary Health Care, OECD Health Policy Studies, OECD Publishing, Paris; OECD</w:t>
      </w:r>
      <w:r>
        <w:rPr>
          <w:rFonts w:ascii="Times New Roman" w:hAnsi="Times New Roman"/>
        </w:rPr>
        <w:t>. (2025).</w:t>
      </w:r>
      <w:r w:rsidRPr="007E69CF">
        <w:rPr>
          <w:rFonts w:ascii="Times New Roman" w:hAnsi="Times New Roman"/>
        </w:rPr>
        <w:t xml:space="preserve"> European Commission. Estonia: C</w:t>
      </w:r>
      <w:r>
        <w:rPr>
          <w:rFonts w:ascii="Times New Roman" w:hAnsi="Times New Roman"/>
        </w:rPr>
        <w:t>o</w:t>
      </w:r>
      <w:r w:rsidRPr="007E69CF">
        <w:rPr>
          <w:rFonts w:ascii="Times New Roman" w:hAnsi="Times New Roman"/>
        </w:rPr>
        <w:t xml:space="preserve">untry Health Profile 2025. </w:t>
      </w:r>
      <w:hyperlink r:id="rId34" w:history="1">
        <w:r w:rsidRPr="007E69CF">
          <w:rPr>
            <w:rStyle w:val="Hyperlink"/>
            <w:rFonts w:ascii="Times New Roman" w:hAnsi="Times New Roman"/>
          </w:rPr>
          <w:t>soheu-2025-estonia-native-language--final-web.pdf</w:t>
        </w:r>
      </w:hyperlink>
      <w:r w:rsidRPr="007E69CF">
        <w:rPr>
          <w:rFonts w:ascii="Times New Roman" w:hAnsi="Times New Roman"/>
        </w:rPr>
        <w:t>;</w:t>
      </w:r>
    </w:p>
  </w:footnote>
  <w:footnote w:id="71">
    <w:p w14:paraId="77C308D8" w14:textId="371DC99B" w:rsidR="00841241" w:rsidRPr="00655FC3" w:rsidRDefault="00841241" w:rsidP="00841241">
      <w:pPr>
        <w:pStyle w:val="FootnoteText"/>
        <w:rPr>
          <w:rFonts w:ascii="Times New Roman" w:hAnsi="Times New Roman"/>
        </w:rPr>
      </w:pPr>
      <w:r w:rsidRPr="00CB57BD">
        <w:rPr>
          <w:rStyle w:val="FootnoteReference"/>
          <w:rFonts w:ascii="Times New Roman" w:hAnsi="Times New Roman"/>
        </w:rPr>
        <w:footnoteRef/>
      </w:r>
      <w:r w:rsidRPr="00CB57BD">
        <w:rPr>
          <w:rFonts w:ascii="Times New Roman" w:hAnsi="Times New Roman"/>
        </w:rPr>
        <w:t xml:space="preserve"> </w:t>
      </w:r>
      <w:r w:rsidR="002A2EE2" w:rsidRPr="00A06127">
        <w:rPr>
          <w:rFonts w:ascii="Times New Roman" w:hAnsi="Times New Roman"/>
        </w:rPr>
        <w:t xml:space="preserve">Tervise Arengu Instituut, 2025. </w:t>
      </w:r>
      <w:hyperlink r:id="rId35" w:history="1">
        <w:r w:rsidR="002A2EE2" w:rsidRPr="00A06127">
          <w:rPr>
            <w:rStyle w:val="Hyperlink"/>
            <w:rFonts w:ascii="Times New Roman" w:hAnsi="Times New Roman"/>
          </w:rPr>
          <w:t>THT001: Tervishoiutöötajad, täidetud ametikohad ja ületunnid ameti järgi. PxWeb</w:t>
        </w:r>
      </w:hyperlink>
      <w:r w:rsidR="002A2EE2" w:rsidRPr="00A06127">
        <w:rPr>
          <w:rFonts w:ascii="Times New Roman" w:hAnsi="Times New Roman"/>
        </w:rPr>
        <w:t xml:space="preserve"> (26.03.26</w:t>
      </w:r>
      <w:r w:rsidR="002A2EE2" w:rsidRPr="005202AA">
        <w:rPr>
          <w:rFonts w:ascii="Times New Roman" w:hAnsi="Times New Roman"/>
        </w:rPr>
        <w:t>)</w:t>
      </w:r>
    </w:p>
  </w:footnote>
  <w:footnote w:id="72">
    <w:p w14:paraId="551A1AF9" w14:textId="77777777" w:rsidR="00841241" w:rsidRPr="005202AA" w:rsidRDefault="00841241" w:rsidP="00B40A7A">
      <w:pPr>
        <w:spacing w:before="1"/>
        <w:rPr>
          <w:rFonts w:ascii="Times New Roman" w:hAnsi="Times New Roman"/>
        </w:rPr>
      </w:pPr>
      <w:r w:rsidRPr="00655FC3">
        <w:rPr>
          <w:rStyle w:val="FootnoteReference"/>
          <w:rFonts w:ascii="Times New Roman" w:hAnsi="Times New Roman"/>
          <w:sz w:val="20"/>
          <w:szCs w:val="20"/>
        </w:rPr>
        <w:footnoteRef/>
      </w:r>
      <w:r w:rsidRPr="00655FC3">
        <w:rPr>
          <w:rFonts w:ascii="Times New Roman" w:hAnsi="Times New Roman"/>
          <w:sz w:val="20"/>
          <w:szCs w:val="20"/>
        </w:rPr>
        <w:t xml:space="preserve"> </w:t>
      </w:r>
      <w:hyperlink r:id="rId36">
        <w:r w:rsidRPr="00655FC3">
          <w:rPr>
            <w:rFonts w:ascii="Times New Roman" w:hAnsi="Times New Roman"/>
            <w:color w:val="0462C1"/>
            <w:sz w:val="20"/>
            <w:szCs w:val="20"/>
            <w:u w:val="single"/>
          </w:rPr>
          <w:t>Avaleht | Statistikaameti palgarakendus</w:t>
        </w:r>
        <w:r w:rsidRPr="00655FC3">
          <w:rPr>
            <w:rFonts w:ascii="Times New Roman" w:hAnsi="Times New Roman"/>
            <w:sz w:val="20"/>
            <w:szCs w:val="20"/>
          </w:rPr>
          <w:t>.</w:t>
        </w:r>
      </w:hyperlink>
    </w:p>
  </w:footnote>
  <w:footnote w:id="73">
    <w:p w14:paraId="2DC1C450" w14:textId="10BC7C05" w:rsidR="00841241" w:rsidRPr="00242C4A" w:rsidRDefault="00841241" w:rsidP="00242C4A">
      <w:pPr>
        <w:spacing w:before="1"/>
        <w:rPr>
          <w:rFonts w:ascii="Times New Roman" w:hAnsi="Times New Roman"/>
          <w:sz w:val="20"/>
          <w:szCs w:val="20"/>
        </w:rPr>
      </w:pPr>
      <w:r w:rsidRPr="00242C4A">
        <w:rPr>
          <w:rStyle w:val="FootnoteReference"/>
          <w:rFonts w:ascii="Times New Roman" w:hAnsi="Times New Roman"/>
          <w:sz w:val="20"/>
          <w:szCs w:val="20"/>
        </w:rPr>
        <w:footnoteRef/>
      </w:r>
      <w:r w:rsidR="001D0C60" w:rsidRPr="00242C4A">
        <w:rPr>
          <w:rFonts w:ascii="Times New Roman" w:hAnsi="Times New Roman"/>
          <w:sz w:val="20"/>
          <w:szCs w:val="20"/>
        </w:rPr>
        <w:t xml:space="preserve"> </w:t>
      </w:r>
      <w:r w:rsidR="001D0C60" w:rsidRPr="2D6647CD">
        <w:rPr>
          <w:rFonts w:ascii="Times New Roman" w:hAnsi="Times New Roman"/>
          <w:sz w:val="20"/>
          <w:szCs w:val="20"/>
        </w:rPr>
        <w:t>Sotsiaalkindlustusamet, 2026</w:t>
      </w:r>
      <w:r w:rsidR="009F0C07">
        <w:rPr>
          <w:rFonts w:ascii="Times New Roman" w:hAnsi="Times New Roman"/>
          <w:sz w:val="20"/>
          <w:szCs w:val="20"/>
        </w:rPr>
        <w:t>.</w:t>
      </w:r>
    </w:p>
  </w:footnote>
  <w:footnote w:id="74">
    <w:p w14:paraId="0ED91FB7" w14:textId="6E06568C" w:rsidR="0028374E" w:rsidRDefault="0028374E" w:rsidP="0028374E">
      <w:pPr>
        <w:pStyle w:val="FootnoteText"/>
      </w:pPr>
      <w:r>
        <w:rPr>
          <w:rStyle w:val="FootnoteReference"/>
        </w:rPr>
        <w:footnoteRef/>
      </w:r>
      <w:r>
        <w:t xml:space="preserve"> </w:t>
      </w:r>
      <w:r w:rsidRPr="00035EFC">
        <w:rPr>
          <w:rFonts w:ascii="Times New Roman" w:hAnsi="Times New Roman"/>
        </w:rPr>
        <w:t>TAT "Pikaajalise hoolduse kättesaadavuse ja kvaliteedi parandamine "; TAT - "Mitmekülgse abivajadusega lastele teenuste väljatöötamine ja arendamine"</w:t>
      </w:r>
      <w:r w:rsidR="002F5C15">
        <w:rPr>
          <w:rFonts w:ascii="Times New Roman" w:hAnsi="Times New Roman"/>
        </w:rPr>
        <w:t>.</w:t>
      </w:r>
    </w:p>
  </w:footnote>
  <w:footnote w:id="75">
    <w:p w14:paraId="08552E17" w14:textId="517B4174" w:rsidR="00B05283" w:rsidRPr="00DF4874" w:rsidRDefault="00B05283" w:rsidP="00B05283">
      <w:pPr>
        <w:pStyle w:val="FootnoteText"/>
        <w:rPr>
          <w:rFonts w:ascii="Times New Roman" w:hAnsi="Times New Roman"/>
        </w:rPr>
      </w:pPr>
      <w:r w:rsidRPr="00DF4874">
        <w:rPr>
          <w:rStyle w:val="FootnoteReference"/>
          <w:rFonts w:ascii="Times New Roman" w:hAnsi="Times New Roman"/>
        </w:rPr>
        <w:footnoteRef/>
      </w:r>
      <w:r w:rsidR="00CB741D">
        <w:rPr>
          <w:rFonts w:ascii="Times New Roman" w:hAnsi="Times New Roman"/>
        </w:rPr>
        <w:t xml:space="preserve"> </w:t>
      </w:r>
      <w:r w:rsidR="00A20861">
        <w:rPr>
          <w:rFonts w:ascii="Times New Roman" w:hAnsi="Times New Roman"/>
        </w:rPr>
        <w:t>Vt n</w:t>
      </w:r>
      <w:r>
        <w:rPr>
          <w:rFonts w:ascii="Times New Roman" w:hAnsi="Times New Roman"/>
        </w:rPr>
        <w:t>t</w:t>
      </w:r>
      <w:r w:rsidR="00A20861">
        <w:rPr>
          <w:rFonts w:ascii="Times New Roman" w:hAnsi="Times New Roman"/>
        </w:rPr>
        <w:t xml:space="preserve"> rahvusvaheline kirjandus:</w:t>
      </w:r>
      <w:r>
        <w:rPr>
          <w:rFonts w:ascii="Times New Roman" w:hAnsi="Times New Roman"/>
        </w:rPr>
        <w:t xml:space="preserve"> </w:t>
      </w:r>
      <w:hyperlink r:id="rId37" w:history="1">
        <w:r w:rsidRPr="00F20E6E">
          <w:rPr>
            <w:rStyle w:val="Hyperlink"/>
            <w:rFonts w:ascii="Times New Roman" w:hAnsi="Times New Roman"/>
          </w:rPr>
          <w:t>https://www.bmj.com/content/369/bmj.m1045</w:t>
        </w:r>
      </w:hyperlink>
      <w:r>
        <w:rPr>
          <w:rFonts w:ascii="Times New Roman" w:hAnsi="Times New Roman"/>
        </w:rPr>
        <w:t xml:space="preserve">; </w:t>
      </w:r>
      <w:hyperlink r:id="rId38" w:history="1">
        <w:r w:rsidRPr="00F20E6E">
          <w:rPr>
            <w:rStyle w:val="Hyperlink"/>
            <w:rFonts w:ascii="Times New Roman" w:hAnsi="Times New Roman"/>
          </w:rPr>
          <w:t>https://link.springer.com/article/10.1186/s12913-018-3161-3</w:t>
        </w:r>
      </w:hyperlink>
      <w:r>
        <w:rPr>
          <w:rFonts w:ascii="Times New Roman" w:hAnsi="Times New Roman"/>
        </w:rPr>
        <w:t>;</w:t>
      </w:r>
      <w:r w:rsidR="00CB741D">
        <w:rPr>
          <w:rFonts w:ascii="Times New Roman" w:hAnsi="Times New Roman"/>
        </w:rPr>
        <w:t xml:space="preserve"> </w:t>
      </w:r>
      <w:hyperlink r:id="rId39" w:history="1">
        <w:r w:rsidRPr="00F20E6E">
          <w:rPr>
            <w:rStyle w:val="Hyperlink"/>
            <w:rFonts w:ascii="Times New Roman" w:hAnsi="Times New Roman"/>
          </w:rPr>
          <w:t>https://ijic.org/articles/8451/files/65731138c97f5.pdf</w:t>
        </w:r>
      </w:hyperlink>
      <w:r>
        <w:rPr>
          <w:rFonts w:ascii="Times New Roman" w:hAnsi="Times New Roman"/>
        </w:rPr>
        <w:t>;</w:t>
      </w:r>
      <w:r w:rsidR="00CB741D">
        <w:rPr>
          <w:rFonts w:ascii="Times New Roman" w:hAnsi="Times New Roman"/>
        </w:rPr>
        <w:t xml:space="preserve"> </w:t>
      </w:r>
      <w:hyperlink r:id="rId40" w:history="1">
        <w:r w:rsidRPr="00F20E6E">
          <w:rPr>
            <w:rStyle w:val="Hyperlink"/>
            <w:rFonts w:ascii="Times New Roman" w:hAnsi="Times New Roman"/>
          </w:rPr>
          <w:t>https://journals.sagepub.com/doi/10.1089/pop.2021.0057</w:t>
        </w:r>
      </w:hyperlink>
      <w:r>
        <w:rPr>
          <w:rFonts w:ascii="Times New Roman" w:hAnsi="Times New Roman"/>
        </w:rPr>
        <w:t xml:space="preserve"> </w:t>
      </w:r>
    </w:p>
  </w:footnote>
  <w:footnote w:id="76">
    <w:p w14:paraId="3B9425FF" w14:textId="77777777" w:rsidR="003D5B6A" w:rsidRDefault="003D5B6A" w:rsidP="003D5B6A">
      <w:pPr>
        <w:pStyle w:val="FootnoteText"/>
      </w:pPr>
      <w:r>
        <w:rPr>
          <w:rStyle w:val="FootnoteReference"/>
        </w:rPr>
        <w:footnoteRef/>
      </w:r>
      <w:r>
        <w:t xml:space="preserve"> </w:t>
      </w:r>
      <w:hyperlink r:id="rId41" w:history="1">
        <w:r>
          <w:rPr>
            <w:rStyle w:val="Hyperlink"/>
            <w:rFonts w:ascii="Times New Roman" w:hAnsi="Times New Roman"/>
          </w:rPr>
          <w:t>https://onlinelibrary.wiley.com/doi/abs/10.1111/j.1447-0349.2011.00777.x</w:t>
        </w:r>
      </w:hyperlink>
      <w:r>
        <w:t xml:space="preserve"> </w:t>
      </w:r>
    </w:p>
  </w:footnote>
  <w:footnote w:id="77">
    <w:p w14:paraId="3D828E4A" w14:textId="77777777" w:rsidR="003D5B6A" w:rsidRDefault="003D5B6A" w:rsidP="003D5B6A">
      <w:pPr>
        <w:pStyle w:val="FootnoteText"/>
        <w:rPr>
          <w:rFonts w:ascii="Times New Roman" w:hAnsi="Times New Roman"/>
        </w:rPr>
      </w:pPr>
      <w:r>
        <w:rPr>
          <w:rStyle w:val="FootnoteReference"/>
        </w:rPr>
        <w:footnoteRef/>
      </w:r>
      <w:r>
        <w:t xml:space="preserve"> </w:t>
      </w:r>
      <w:hyperlink r:id="rId42" w:history="1">
        <w:r>
          <w:rPr>
            <w:rStyle w:val="Hyperlink"/>
            <w:rFonts w:ascii="Times New Roman" w:hAnsi="Times New Roman"/>
          </w:rPr>
          <w:t>https://journals.sagepub.com/doi/10.1177/1084822318803099</w:t>
        </w:r>
      </w:hyperlink>
      <w:r>
        <w:rPr>
          <w:rFonts w:ascii="Times New Roman" w:hAnsi="Times New Roman"/>
        </w:rPr>
        <w:t xml:space="preserve">; </w:t>
      </w:r>
      <w:hyperlink r:id="rId43" w:history="1">
        <w:r>
          <w:rPr>
            <w:rStyle w:val="Hyperlink"/>
            <w:rFonts w:ascii="Times New Roman" w:hAnsi="Times New Roman"/>
          </w:rPr>
          <w:t>https://pmc.ncbi.nlm.nih.gov/articles/PMC8287353/</w:t>
        </w:r>
      </w:hyperlink>
      <w:r>
        <w:rPr>
          <w:rFonts w:ascii="Times New Roman" w:hAnsi="Times New Roman"/>
        </w:rPr>
        <w:t xml:space="preserve"> </w:t>
      </w:r>
    </w:p>
  </w:footnote>
  <w:footnote w:id="78">
    <w:p w14:paraId="549980E0" w14:textId="77777777" w:rsidR="003D5B6A" w:rsidRDefault="003D5B6A" w:rsidP="003D5B6A">
      <w:pPr>
        <w:pStyle w:val="FootnoteText"/>
      </w:pPr>
      <w:r>
        <w:rPr>
          <w:rStyle w:val="FootnoteReference"/>
          <w:rFonts w:ascii="Times New Roman" w:hAnsi="Times New Roman"/>
        </w:rPr>
        <w:footnoteRef/>
      </w:r>
      <w:r>
        <w:rPr>
          <w:rFonts w:ascii="Times New Roman" w:hAnsi="Times New Roman"/>
        </w:rPr>
        <w:t xml:space="preserve"> Nt </w:t>
      </w:r>
      <w:hyperlink r:id="rId44" w:history="1">
        <w:r>
          <w:rPr>
            <w:rStyle w:val="Hyperlink"/>
            <w:rFonts w:ascii="Times New Roman" w:hAnsi="Times New Roman"/>
          </w:rPr>
          <w:t>https://onlinelibrary.wiley.com/doi/10.1111/hsc.12848</w:t>
        </w:r>
      </w:hyperlink>
      <w:r>
        <w:rPr>
          <w:rFonts w:ascii="Times New Roman" w:hAnsi="Times New Roman"/>
        </w:rPr>
        <w:t xml:space="preserve">; </w:t>
      </w:r>
      <w:hyperlink r:id="rId45" w:history="1">
        <w:r>
          <w:rPr>
            <w:rStyle w:val="Hyperlink"/>
            <w:rFonts w:ascii="Times New Roman" w:hAnsi="Times New Roman"/>
          </w:rPr>
          <w:t>https://onlinelibrary.wiley.com/doi/abs/10.1111/j.1447-0349.2011.00777.x</w:t>
        </w:r>
      </w:hyperlink>
      <w:r>
        <w:t xml:space="preserve"> </w:t>
      </w:r>
    </w:p>
  </w:footnote>
  <w:footnote w:id="79">
    <w:p w14:paraId="0A4452FD" w14:textId="7D4163AA" w:rsidR="007237CD" w:rsidRDefault="007237CD">
      <w:pPr>
        <w:pStyle w:val="FootnoteText"/>
      </w:pPr>
      <w:r>
        <w:rPr>
          <w:rStyle w:val="FootnoteReference"/>
        </w:rPr>
        <w:footnoteRef/>
      </w:r>
      <w:r>
        <w:t xml:space="preserve"> </w:t>
      </w:r>
      <w:r w:rsidRPr="00BC0C1A">
        <w:rPr>
          <w:rFonts w:ascii="Times New Roman" w:hAnsi="Times New Roman"/>
        </w:rPr>
        <w:t>Sotsiaalministeeriumi arvutused, 2026</w:t>
      </w:r>
      <w:r w:rsidR="00BC0C1A" w:rsidRPr="00BC0C1A">
        <w:rPr>
          <w:rFonts w:ascii="Times New Roman" w:hAnsi="Times New Roman"/>
        </w:rPr>
        <w:t>.</w:t>
      </w:r>
    </w:p>
  </w:footnote>
  <w:footnote w:id="80">
    <w:p w14:paraId="648EB12F" w14:textId="77777777" w:rsidR="00BD7B5A" w:rsidRPr="00BD7B5A" w:rsidRDefault="00BD7B5A" w:rsidP="00BD7B5A">
      <w:pPr>
        <w:rPr>
          <w:sz w:val="18"/>
          <w:szCs w:val="18"/>
        </w:rPr>
      </w:pPr>
      <w:r w:rsidRPr="00BD7B5A">
        <w:rPr>
          <w:rStyle w:val="FootnoteReference"/>
          <w:sz w:val="18"/>
          <w:szCs w:val="18"/>
        </w:rPr>
        <w:footnoteRef/>
      </w:r>
      <w:r w:rsidRPr="00BD7B5A">
        <w:rPr>
          <w:sz w:val="18"/>
          <w:szCs w:val="18"/>
        </w:rPr>
        <w:t xml:space="preserve"> </w:t>
      </w:r>
      <w:hyperlink r:id="rId46" w:history="1">
        <w:r w:rsidRPr="00BD7B5A">
          <w:rPr>
            <w:rStyle w:val="Hyperlink"/>
            <w:color w:val="auto"/>
            <w:sz w:val="18"/>
            <w:szCs w:val="18"/>
          </w:rPr>
          <w:t>Impact of Integrating Social and Health Home Care Services in Catalonia: A Retrospective Cohort-Based Two-Year Study | International Journal of Integrated Care</w:t>
        </w:r>
      </w:hyperlink>
    </w:p>
    <w:p w14:paraId="3D385630" w14:textId="51304325" w:rsidR="00BD7B5A" w:rsidRDefault="00BD7B5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3"/>
      <w:gridCol w:w="3024"/>
      <w:gridCol w:w="3024"/>
    </w:tblGrid>
    <w:tr w:rsidR="6F822209" w14:paraId="136C50B3" w14:textId="77777777" w:rsidTr="6F822209">
      <w:trPr>
        <w:trHeight w:val="300"/>
      </w:trPr>
      <w:tc>
        <w:tcPr>
          <w:tcW w:w="3175" w:type="dxa"/>
        </w:tcPr>
        <w:p w14:paraId="4E315FAD" w14:textId="3EB3E708" w:rsidR="6F822209" w:rsidRDefault="6F822209" w:rsidP="6F822209">
          <w:pPr>
            <w:pStyle w:val="Header"/>
            <w:ind w:left="-115"/>
            <w:jc w:val="left"/>
          </w:pPr>
        </w:p>
      </w:tc>
      <w:tc>
        <w:tcPr>
          <w:tcW w:w="3175" w:type="dxa"/>
        </w:tcPr>
        <w:p w14:paraId="6368BFAB" w14:textId="78477C39" w:rsidR="6F822209" w:rsidRDefault="6F822209" w:rsidP="6F822209">
          <w:pPr>
            <w:pStyle w:val="Header"/>
            <w:jc w:val="center"/>
          </w:pPr>
        </w:p>
      </w:tc>
      <w:tc>
        <w:tcPr>
          <w:tcW w:w="3175" w:type="dxa"/>
        </w:tcPr>
        <w:p w14:paraId="34437940" w14:textId="4C6243C9" w:rsidR="6F822209" w:rsidRDefault="6F822209" w:rsidP="6F822209">
          <w:pPr>
            <w:pStyle w:val="Header"/>
            <w:ind w:right="-115"/>
            <w:jc w:val="right"/>
          </w:pPr>
        </w:p>
      </w:tc>
    </w:tr>
  </w:tbl>
  <w:p w14:paraId="0C53ED77" w14:textId="4F342D9F" w:rsidR="6F822209" w:rsidRDefault="6F822209" w:rsidP="6F82220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10"/>
      <w:gridCol w:w="3410"/>
      <w:gridCol w:w="3410"/>
    </w:tblGrid>
    <w:tr w:rsidR="6F822209" w14:paraId="7D4DF193" w14:textId="77777777" w:rsidTr="6F822209">
      <w:trPr>
        <w:trHeight w:val="300"/>
      </w:trPr>
      <w:tc>
        <w:tcPr>
          <w:tcW w:w="3410" w:type="dxa"/>
        </w:tcPr>
        <w:p w14:paraId="7F6D18E5" w14:textId="0C5099EC" w:rsidR="6F822209" w:rsidRDefault="6F822209" w:rsidP="6F822209">
          <w:pPr>
            <w:pStyle w:val="Header"/>
            <w:ind w:left="-115"/>
            <w:jc w:val="left"/>
          </w:pPr>
        </w:p>
      </w:tc>
      <w:tc>
        <w:tcPr>
          <w:tcW w:w="3410" w:type="dxa"/>
        </w:tcPr>
        <w:p w14:paraId="43B4D0A3" w14:textId="7A16DCC8" w:rsidR="6F822209" w:rsidRDefault="6F822209" w:rsidP="6F822209">
          <w:pPr>
            <w:pStyle w:val="Header"/>
            <w:jc w:val="center"/>
          </w:pPr>
        </w:p>
      </w:tc>
      <w:tc>
        <w:tcPr>
          <w:tcW w:w="3410" w:type="dxa"/>
        </w:tcPr>
        <w:p w14:paraId="6BD30E25" w14:textId="53527262" w:rsidR="6F822209" w:rsidRDefault="6F822209" w:rsidP="6F822209">
          <w:pPr>
            <w:pStyle w:val="Header"/>
            <w:ind w:right="-115"/>
            <w:jc w:val="right"/>
          </w:pPr>
        </w:p>
      </w:tc>
    </w:tr>
  </w:tbl>
  <w:p w14:paraId="6999240B" w14:textId="2C2FAF0C" w:rsidR="6F822209" w:rsidRDefault="6F822209" w:rsidP="6F82220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10"/>
      <w:gridCol w:w="3410"/>
      <w:gridCol w:w="3410"/>
    </w:tblGrid>
    <w:tr w:rsidR="6F822209" w14:paraId="3E6B529E" w14:textId="77777777" w:rsidTr="6F822209">
      <w:trPr>
        <w:trHeight w:val="300"/>
      </w:trPr>
      <w:tc>
        <w:tcPr>
          <w:tcW w:w="3410" w:type="dxa"/>
        </w:tcPr>
        <w:p w14:paraId="511FEE06" w14:textId="2D272151" w:rsidR="6F822209" w:rsidRDefault="6F822209" w:rsidP="6F822209">
          <w:pPr>
            <w:pStyle w:val="Header"/>
            <w:ind w:left="-115"/>
            <w:jc w:val="left"/>
          </w:pPr>
        </w:p>
      </w:tc>
      <w:tc>
        <w:tcPr>
          <w:tcW w:w="3410" w:type="dxa"/>
        </w:tcPr>
        <w:p w14:paraId="299CBBA7" w14:textId="2FF28F66" w:rsidR="6F822209" w:rsidRDefault="6F822209" w:rsidP="6F822209">
          <w:pPr>
            <w:pStyle w:val="Header"/>
            <w:jc w:val="center"/>
          </w:pPr>
        </w:p>
      </w:tc>
      <w:tc>
        <w:tcPr>
          <w:tcW w:w="3410" w:type="dxa"/>
        </w:tcPr>
        <w:p w14:paraId="6EC42860" w14:textId="0D22D3AA" w:rsidR="6F822209" w:rsidRDefault="6F822209" w:rsidP="6F822209">
          <w:pPr>
            <w:pStyle w:val="Header"/>
            <w:ind w:right="-115"/>
            <w:jc w:val="right"/>
          </w:pPr>
        </w:p>
      </w:tc>
    </w:tr>
  </w:tbl>
  <w:p w14:paraId="5390D711" w14:textId="0BFC6D17" w:rsidR="6F822209" w:rsidRDefault="6F822209" w:rsidP="6F8222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75"/>
      <w:gridCol w:w="3175"/>
      <w:gridCol w:w="3175"/>
    </w:tblGrid>
    <w:tr w:rsidR="6F822209" w14:paraId="6F71EA70" w14:textId="77777777" w:rsidTr="6F822209">
      <w:trPr>
        <w:trHeight w:val="300"/>
      </w:trPr>
      <w:tc>
        <w:tcPr>
          <w:tcW w:w="3175" w:type="dxa"/>
        </w:tcPr>
        <w:p w14:paraId="1A999E81" w14:textId="455A4B24" w:rsidR="6F822209" w:rsidRDefault="6F822209" w:rsidP="6F822209">
          <w:pPr>
            <w:pStyle w:val="Header"/>
            <w:ind w:left="-115"/>
            <w:jc w:val="left"/>
          </w:pPr>
        </w:p>
      </w:tc>
      <w:tc>
        <w:tcPr>
          <w:tcW w:w="3175" w:type="dxa"/>
        </w:tcPr>
        <w:p w14:paraId="2D154B00" w14:textId="584C1452" w:rsidR="6F822209" w:rsidRDefault="6F822209" w:rsidP="6F822209">
          <w:pPr>
            <w:pStyle w:val="Header"/>
            <w:jc w:val="center"/>
          </w:pPr>
        </w:p>
      </w:tc>
      <w:tc>
        <w:tcPr>
          <w:tcW w:w="3175" w:type="dxa"/>
        </w:tcPr>
        <w:p w14:paraId="35D0878D" w14:textId="3EBEB559" w:rsidR="6F822209" w:rsidRDefault="6F822209" w:rsidP="6F822209">
          <w:pPr>
            <w:pStyle w:val="Header"/>
            <w:ind w:right="-115"/>
            <w:jc w:val="right"/>
          </w:pPr>
        </w:p>
      </w:tc>
    </w:tr>
  </w:tbl>
  <w:p w14:paraId="67E94785" w14:textId="2482116A" w:rsidR="6F822209" w:rsidRDefault="6F822209" w:rsidP="6F8222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75"/>
      <w:gridCol w:w="3175"/>
      <w:gridCol w:w="3175"/>
    </w:tblGrid>
    <w:tr w:rsidR="6F822209" w14:paraId="4AF5031E" w14:textId="77777777" w:rsidTr="6F822209">
      <w:trPr>
        <w:trHeight w:val="300"/>
      </w:trPr>
      <w:tc>
        <w:tcPr>
          <w:tcW w:w="3175" w:type="dxa"/>
        </w:tcPr>
        <w:p w14:paraId="38EE97DD" w14:textId="20AF435E" w:rsidR="6F822209" w:rsidRDefault="6F822209" w:rsidP="6F822209">
          <w:pPr>
            <w:pStyle w:val="Header"/>
            <w:ind w:left="-115"/>
            <w:jc w:val="left"/>
          </w:pPr>
        </w:p>
      </w:tc>
      <w:tc>
        <w:tcPr>
          <w:tcW w:w="3175" w:type="dxa"/>
        </w:tcPr>
        <w:p w14:paraId="1DD4FFB7" w14:textId="53CA103D" w:rsidR="6F822209" w:rsidRDefault="6F822209" w:rsidP="6F822209">
          <w:pPr>
            <w:pStyle w:val="Header"/>
            <w:jc w:val="center"/>
          </w:pPr>
        </w:p>
      </w:tc>
      <w:tc>
        <w:tcPr>
          <w:tcW w:w="3175" w:type="dxa"/>
        </w:tcPr>
        <w:p w14:paraId="1059849C" w14:textId="5EB7EF45" w:rsidR="6F822209" w:rsidRDefault="6F822209" w:rsidP="6F822209">
          <w:pPr>
            <w:pStyle w:val="Header"/>
            <w:ind w:right="-115"/>
            <w:jc w:val="right"/>
          </w:pPr>
        </w:p>
      </w:tc>
    </w:tr>
  </w:tbl>
  <w:p w14:paraId="647A02B3" w14:textId="34DD0D9C" w:rsidR="6F822209" w:rsidRDefault="6F822209" w:rsidP="6F82220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75"/>
      <w:gridCol w:w="3175"/>
      <w:gridCol w:w="3175"/>
    </w:tblGrid>
    <w:tr w:rsidR="6F822209" w14:paraId="1CD34A57" w14:textId="77777777" w:rsidTr="6F822209">
      <w:trPr>
        <w:trHeight w:val="300"/>
      </w:trPr>
      <w:tc>
        <w:tcPr>
          <w:tcW w:w="3175" w:type="dxa"/>
        </w:tcPr>
        <w:p w14:paraId="43A0CBD1" w14:textId="4C9E1754" w:rsidR="6F822209" w:rsidRDefault="6F822209" w:rsidP="6F822209">
          <w:pPr>
            <w:pStyle w:val="Header"/>
            <w:ind w:left="-115"/>
            <w:jc w:val="left"/>
          </w:pPr>
        </w:p>
      </w:tc>
      <w:tc>
        <w:tcPr>
          <w:tcW w:w="3175" w:type="dxa"/>
        </w:tcPr>
        <w:p w14:paraId="4683EC7D" w14:textId="0B6BC3C8" w:rsidR="6F822209" w:rsidRDefault="6F822209" w:rsidP="6F822209">
          <w:pPr>
            <w:pStyle w:val="Header"/>
            <w:jc w:val="center"/>
          </w:pPr>
        </w:p>
      </w:tc>
      <w:tc>
        <w:tcPr>
          <w:tcW w:w="3175" w:type="dxa"/>
        </w:tcPr>
        <w:p w14:paraId="7A5D791C" w14:textId="47CA6E96" w:rsidR="6F822209" w:rsidRDefault="6F822209" w:rsidP="6F822209">
          <w:pPr>
            <w:pStyle w:val="Header"/>
            <w:ind w:right="-115"/>
            <w:jc w:val="right"/>
          </w:pPr>
        </w:p>
      </w:tc>
    </w:tr>
  </w:tbl>
  <w:p w14:paraId="3FEF8253" w14:textId="47E0C254" w:rsidR="6F822209" w:rsidRDefault="6F822209" w:rsidP="6F82220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75"/>
      <w:gridCol w:w="3175"/>
      <w:gridCol w:w="3175"/>
    </w:tblGrid>
    <w:tr w:rsidR="6F822209" w14:paraId="075FBD99" w14:textId="77777777" w:rsidTr="6F822209">
      <w:trPr>
        <w:trHeight w:val="300"/>
      </w:trPr>
      <w:tc>
        <w:tcPr>
          <w:tcW w:w="3175" w:type="dxa"/>
        </w:tcPr>
        <w:p w14:paraId="005C8067" w14:textId="78B7B101" w:rsidR="6F822209" w:rsidRDefault="6F822209" w:rsidP="6F822209">
          <w:pPr>
            <w:pStyle w:val="Header"/>
            <w:ind w:left="-115"/>
            <w:jc w:val="left"/>
          </w:pPr>
        </w:p>
      </w:tc>
      <w:tc>
        <w:tcPr>
          <w:tcW w:w="3175" w:type="dxa"/>
        </w:tcPr>
        <w:p w14:paraId="4D87AD74" w14:textId="411BB5E7" w:rsidR="6F822209" w:rsidRDefault="6F822209" w:rsidP="6F822209">
          <w:pPr>
            <w:pStyle w:val="Header"/>
            <w:jc w:val="center"/>
          </w:pPr>
        </w:p>
      </w:tc>
      <w:tc>
        <w:tcPr>
          <w:tcW w:w="3175" w:type="dxa"/>
        </w:tcPr>
        <w:p w14:paraId="5D3F02B5" w14:textId="2F1DD85A" w:rsidR="6F822209" w:rsidRDefault="6F822209" w:rsidP="6F822209">
          <w:pPr>
            <w:pStyle w:val="Header"/>
            <w:ind w:right="-115"/>
            <w:jc w:val="right"/>
          </w:pPr>
        </w:p>
      </w:tc>
    </w:tr>
  </w:tbl>
  <w:p w14:paraId="77294849" w14:textId="2FC19C0C" w:rsidR="6F822209" w:rsidRDefault="6F822209" w:rsidP="6F82220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75"/>
      <w:gridCol w:w="3175"/>
      <w:gridCol w:w="3175"/>
    </w:tblGrid>
    <w:tr w:rsidR="6F822209" w14:paraId="3A7DE867" w14:textId="77777777" w:rsidTr="6F822209">
      <w:trPr>
        <w:trHeight w:val="300"/>
      </w:trPr>
      <w:tc>
        <w:tcPr>
          <w:tcW w:w="3175" w:type="dxa"/>
        </w:tcPr>
        <w:p w14:paraId="3CDC6FC5" w14:textId="100D35E4" w:rsidR="6F822209" w:rsidRDefault="6F822209" w:rsidP="6F822209">
          <w:pPr>
            <w:pStyle w:val="Header"/>
            <w:ind w:left="-115"/>
            <w:jc w:val="left"/>
          </w:pPr>
        </w:p>
      </w:tc>
      <w:tc>
        <w:tcPr>
          <w:tcW w:w="3175" w:type="dxa"/>
        </w:tcPr>
        <w:p w14:paraId="487C2744" w14:textId="17C1CB76" w:rsidR="6F822209" w:rsidRDefault="6F822209" w:rsidP="6F822209">
          <w:pPr>
            <w:pStyle w:val="Header"/>
            <w:jc w:val="center"/>
          </w:pPr>
        </w:p>
      </w:tc>
      <w:tc>
        <w:tcPr>
          <w:tcW w:w="3175" w:type="dxa"/>
        </w:tcPr>
        <w:p w14:paraId="6ECD526A" w14:textId="60DAD1CD" w:rsidR="6F822209" w:rsidRDefault="6F822209" w:rsidP="6F822209">
          <w:pPr>
            <w:pStyle w:val="Header"/>
            <w:ind w:right="-115"/>
            <w:jc w:val="right"/>
          </w:pPr>
        </w:p>
      </w:tc>
    </w:tr>
  </w:tbl>
  <w:p w14:paraId="6A4A8CC0" w14:textId="28F94755" w:rsidR="6F822209" w:rsidRDefault="6F822209" w:rsidP="6F82220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75"/>
      <w:gridCol w:w="3175"/>
      <w:gridCol w:w="3175"/>
    </w:tblGrid>
    <w:tr w:rsidR="6F822209" w14:paraId="045B04C2" w14:textId="77777777" w:rsidTr="6F822209">
      <w:trPr>
        <w:trHeight w:val="300"/>
      </w:trPr>
      <w:tc>
        <w:tcPr>
          <w:tcW w:w="3175" w:type="dxa"/>
        </w:tcPr>
        <w:p w14:paraId="00244489" w14:textId="69F86F22" w:rsidR="6F822209" w:rsidRDefault="6F822209" w:rsidP="6F822209">
          <w:pPr>
            <w:pStyle w:val="Header"/>
            <w:ind w:left="-115"/>
            <w:jc w:val="left"/>
          </w:pPr>
        </w:p>
      </w:tc>
      <w:tc>
        <w:tcPr>
          <w:tcW w:w="3175" w:type="dxa"/>
        </w:tcPr>
        <w:p w14:paraId="67465B4A" w14:textId="7AF1F17B" w:rsidR="6F822209" w:rsidRDefault="6F822209" w:rsidP="6F822209">
          <w:pPr>
            <w:pStyle w:val="Header"/>
            <w:jc w:val="center"/>
          </w:pPr>
        </w:p>
      </w:tc>
      <w:tc>
        <w:tcPr>
          <w:tcW w:w="3175" w:type="dxa"/>
        </w:tcPr>
        <w:p w14:paraId="5BBA6973" w14:textId="0366876F" w:rsidR="6F822209" w:rsidRDefault="6F822209" w:rsidP="6F822209">
          <w:pPr>
            <w:pStyle w:val="Header"/>
            <w:ind w:right="-115"/>
            <w:jc w:val="right"/>
          </w:pPr>
        </w:p>
      </w:tc>
    </w:tr>
  </w:tbl>
  <w:p w14:paraId="03F76D31" w14:textId="3DE550AD" w:rsidR="6F822209" w:rsidRDefault="6F822209" w:rsidP="6F82220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75"/>
      <w:gridCol w:w="3175"/>
      <w:gridCol w:w="3175"/>
    </w:tblGrid>
    <w:tr w:rsidR="6F822209" w14:paraId="6454FA6E" w14:textId="77777777" w:rsidTr="6F822209">
      <w:trPr>
        <w:trHeight w:val="300"/>
      </w:trPr>
      <w:tc>
        <w:tcPr>
          <w:tcW w:w="3175" w:type="dxa"/>
        </w:tcPr>
        <w:p w14:paraId="429E366A" w14:textId="766BAEF0" w:rsidR="6F822209" w:rsidRDefault="6F822209" w:rsidP="6F822209">
          <w:pPr>
            <w:pStyle w:val="Header"/>
            <w:ind w:left="-115"/>
            <w:jc w:val="left"/>
          </w:pPr>
        </w:p>
      </w:tc>
      <w:tc>
        <w:tcPr>
          <w:tcW w:w="3175" w:type="dxa"/>
        </w:tcPr>
        <w:p w14:paraId="2730534D" w14:textId="638CB217" w:rsidR="6F822209" w:rsidRDefault="6F822209" w:rsidP="6F822209">
          <w:pPr>
            <w:pStyle w:val="Header"/>
            <w:jc w:val="center"/>
          </w:pPr>
        </w:p>
      </w:tc>
      <w:tc>
        <w:tcPr>
          <w:tcW w:w="3175" w:type="dxa"/>
        </w:tcPr>
        <w:p w14:paraId="7D4F29A4" w14:textId="2CDF678D" w:rsidR="6F822209" w:rsidRDefault="6F822209" w:rsidP="6F822209">
          <w:pPr>
            <w:pStyle w:val="Header"/>
            <w:ind w:right="-115"/>
            <w:jc w:val="right"/>
          </w:pPr>
        </w:p>
      </w:tc>
    </w:tr>
  </w:tbl>
  <w:p w14:paraId="44C6915A" w14:textId="595947C1" w:rsidR="6F822209" w:rsidRDefault="6F822209" w:rsidP="6F82220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3"/>
      <w:gridCol w:w="3024"/>
      <w:gridCol w:w="3024"/>
    </w:tblGrid>
    <w:tr w:rsidR="6F822209" w14:paraId="1E470436" w14:textId="77777777" w:rsidTr="6F822209">
      <w:trPr>
        <w:trHeight w:val="300"/>
      </w:trPr>
      <w:tc>
        <w:tcPr>
          <w:tcW w:w="3410" w:type="dxa"/>
        </w:tcPr>
        <w:p w14:paraId="57F8617B" w14:textId="5C81A85A" w:rsidR="6F822209" w:rsidRDefault="6F822209" w:rsidP="6F822209">
          <w:pPr>
            <w:pStyle w:val="Header"/>
            <w:ind w:left="-115"/>
            <w:jc w:val="left"/>
          </w:pPr>
        </w:p>
      </w:tc>
      <w:tc>
        <w:tcPr>
          <w:tcW w:w="3410" w:type="dxa"/>
        </w:tcPr>
        <w:p w14:paraId="18977396" w14:textId="19B0691B" w:rsidR="6F822209" w:rsidRDefault="6F822209" w:rsidP="6F822209">
          <w:pPr>
            <w:pStyle w:val="Header"/>
            <w:jc w:val="center"/>
          </w:pPr>
        </w:p>
      </w:tc>
      <w:tc>
        <w:tcPr>
          <w:tcW w:w="3410" w:type="dxa"/>
        </w:tcPr>
        <w:p w14:paraId="2EB2CFC0" w14:textId="090FD386" w:rsidR="6F822209" w:rsidRDefault="6F822209" w:rsidP="6F822209">
          <w:pPr>
            <w:pStyle w:val="Header"/>
            <w:ind w:right="-115"/>
            <w:jc w:val="right"/>
          </w:pPr>
        </w:p>
      </w:tc>
    </w:tr>
  </w:tbl>
  <w:p w14:paraId="3345DFAA" w14:textId="0F4E5797" w:rsidR="6F822209" w:rsidRDefault="6F822209" w:rsidP="6F8222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0E57"/>
    <w:multiLevelType w:val="multilevel"/>
    <w:tmpl w:val="AB08B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4D5524"/>
    <w:multiLevelType w:val="multilevel"/>
    <w:tmpl w:val="16ECE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6A1920"/>
    <w:multiLevelType w:val="hybridMultilevel"/>
    <w:tmpl w:val="4074F620"/>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0CB0493E"/>
    <w:multiLevelType w:val="hybridMultilevel"/>
    <w:tmpl w:val="B8B80C40"/>
    <w:lvl w:ilvl="0" w:tplc="2FFE8302">
      <w:start w:val="1"/>
      <w:numFmt w:val="bullet"/>
      <w:lvlText w:val=""/>
      <w:lvlJc w:val="left"/>
      <w:pPr>
        <w:ind w:left="720" w:hanging="360"/>
      </w:pPr>
      <w:rPr>
        <w:rFonts w:ascii="Symbol" w:hAnsi="Symbol" w:hint="default"/>
      </w:rPr>
    </w:lvl>
    <w:lvl w:ilvl="1" w:tplc="7FE02CB2">
      <w:start w:val="1"/>
      <w:numFmt w:val="bullet"/>
      <w:lvlText w:val="o"/>
      <w:lvlJc w:val="left"/>
      <w:pPr>
        <w:ind w:left="1440" w:hanging="360"/>
      </w:pPr>
      <w:rPr>
        <w:rFonts w:ascii="Courier New" w:hAnsi="Courier New" w:hint="default"/>
      </w:rPr>
    </w:lvl>
    <w:lvl w:ilvl="2" w:tplc="12583FF2">
      <w:start w:val="1"/>
      <w:numFmt w:val="bullet"/>
      <w:lvlText w:val=""/>
      <w:lvlJc w:val="left"/>
      <w:pPr>
        <w:ind w:left="2160" w:hanging="360"/>
      </w:pPr>
      <w:rPr>
        <w:rFonts w:ascii="Wingdings" w:hAnsi="Wingdings" w:hint="default"/>
      </w:rPr>
    </w:lvl>
    <w:lvl w:ilvl="3" w:tplc="AD2CFC20">
      <w:start w:val="1"/>
      <w:numFmt w:val="bullet"/>
      <w:lvlText w:val=""/>
      <w:lvlJc w:val="left"/>
      <w:pPr>
        <w:ind w:left="2880" w:hanging="360"/>
      </w:pPr>
      <w:rPr>
        <w:rFonts w:ascii="Symbol" w:hAnsi="Symbol" w:hint="default"/>
      </w:rPr>
    </w:lvl>
    <w:lvl w:ilvl="4" w:tplc="D982D8B8">
      <w:start w:val="1"/>
      <w:numFmt w:val="bullet"/>
      <w:lvlText w:val="o"/>
      <w:lvlJc w:val="left"/>
      <w:pPr>
        <w:ind w:left="3600" w:hanging="360"/>
      </w:pPr>
      <w:rPr>
        <w:rFonts w:ascii="Courier New" w:hAnsi="Courier New" w:hint="default"/>
      </w:rPr>
    </w:lvl>
    <w:lvl w:ilvl="5" w:tplc="A8E61008">
      <w:start w:val="1"/>
      <w:numFmt w:val="bullet"/>
      <w:lvlText w:val=""/>
      <w:lvlJc w:val="left"/>
      <w:pPr>
        <w:ind w:left="4320" w:hanging="360"/>
      </w:pPr>
      <w:rPr>
        <w:rFonts w:ascii="Wingdings" w:hAnsi="Wingdings" w:hint="default"/>
      </w:rPr>
    </w:lvl>
    <w:lvl w:ilvl="6" w:tplc="4B2431B8">
      <w:start w:val="1"/>
      <w:numFmt w:val="bullet"/>
      <w:lvlText w:val=""/>
      <w:lvlJc w:val="left"/>
      <w:pPr>
        <w:ind w:left="5040" w:hanging="360"/>
      </w:pPr>
      <w:rPr>
        <w:rFonts w:ascii="Symbol" w:hAnsi="Symbol" w:hint="default"/>
      </w:rPr>
    </w:lvl>
    <w:lvl w:ilvl="7" w:tplc="BB08A4CC">
      <w:start w:val="1"/>
      <w:numFmt w:val="bullet"/>
      <w:lvlText w:val="o"/>
      <w:lvlJc w:val="left"/>
      <w:pPr>
        <w:ind w:left="5760" w:hanging="360"/>
      </w:pPr>
      <w:rPr>
        <w:rFonts w:ascii="Courier New" w:hAnsi="Courier New" w:hint="default"/>
      </w:rPr>
    </w:lvl>
    <w:lvl w:ilvl="8" w:tplc="B914DACE">
      <w:start w:val="1"/>
      <w:numFmt w:val="bullet"/>
      <w:lvlText w:val=""/>
      <w:lvlJc w:val="left"/>
      <w:pPr>
        <w:ind w:left="6480" w:hanging="360"/>
      </w:pPr>
      <w:rPr>
        <w:rFonts w:ascii="Wingdings" w:hAnsi="Wingdings" w:hint="default"/>
      </w:rPr>
    </w:lvl>
  </w:abstractNum>
  <w:abstractNum w:abstractNumId="4" w15:restartNumberingAfterBreak="0">
    <w:nsid w:val="0D5F2B58"/>
    <w:multiLevelType w:val="multilevel"/>
    <w:tmpl w:val="344CCC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E77D2A"/>
    <w:multiLevelType w:val="multilevel"/>
    <w:tmpl w:val="134C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9062F0"/>
    <w:multiLevelType w:val="multilevel"/>
    <w:tmpl w:val="9A18F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7018E1"/>
    <w:multiLevelType w:val="multilevel"/>
    <w:tmpl w:val="393E5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688161"/>
    <w:multiLevelType w:val="hybridMultilevel"/>
    <w:tmpl w:val="C61CDABC"/>
    <w:lvl w:ilvl="0" w:tplc="FBCC6378">
      <w:start w:val="1"/>
      <w:numFmt w:val="bullet"/>
      <w:lvlText w:val=""/>
      <w:lvlJc w:val="left"/>
      <w:pPr>
        <w:ind w:left="720" w:hanging="360"/>
      </w:pPr>
      <w:rPr>
        <w:rFonts w:ascii="Symbol" w:hAnsi="Symbol" w:hint="default"/>
      </w:rPr>
    </w:lvl>
    <w:lvl w:ilvl="1" w:tplc="7F5E9928">
      <w:start w:val="1"/>
      <w:numFmt w:val="bullet"/>
      <w:lvlText w:val="o"/>
      <w:lvlJc w:val="left"/>
      <w:pPr>
        <w:ind w:left="1440" w:hanging="360"/>
      </w:pPr>
      <w:rPr>
        <w:rFonts w:ascii="Courier New" w:hAnsi="Courier New" w:hint="default"/>
      </w:rPr>
    </w:lvl>
    <w:lvl w:ilvl="2" w:tplc="14AA3214">
      <w:start w:val="1"/>
      <w:numFmt w:val="bullet"/>
      <w:lvlText w:val=""/>
      <w:lvlJc w:val="left"/>
      <w:pPr>
        <w:ind w:left="2160" w:hanging="360"/>
      </w:pPr>
      <w:rPr>
        <w:rFonts w:ascii="Wingdings" w:hAnsi="Wingdings" w:hint="default"/>
      </w:rPr>
    </w:lvl>
    <w:lvl w:ilvl="3" w:tplc="AC66425E">
      <w:start w:val="1"/>
      <w:numFmt w:val="bullet"/>
      <w:lvlText w:val=""/>
      <w:lvlJc w:val="left"/>
      <w:pPr>
        <w:ind w:left="2880" w:hanging="360"/>
      </w:pPr>
      <w:rPr>
        <w:rFonts w:ascii="Symbol" w:hAnsi="Symbol" w:hint="default"/>
      </w:rPr>
    </w:lvl>
    <w:lvl w:ilvl="4" w:tplc="7BBAF1BC">
      <w:start w:val="1"/>
      <w:numFmt w:val="bullet"/>
      <w:lvlText w:val="o"/>
      <w:lvlJc w:val="left"/>
      <w:pPr>
        <w:ind w:left="3600" w:hanging="360"/>
      </w:pPr>
      <w:rPr>
        <w:rFonts w:ascii="Courier New" w:hAnsi="Courier New" w:hint="default"/>
      </w:rPr>
    </w:lvl>
    <w:lvl w:ilvl="5" w:tplc="820214F6">
      <w:start w:val="1"/>
      <w:numFmt w:val="bullet"/>
      <w:lvlText w:val=""/>
      <w:lvlJc w:val="left"/>
      <w:pPr>
        <w:ind w:left="4320" w:hanging="360"/>
      </w:pPr>
      <w:rPr>
        <w:rFonts w:ascii="Wingdings" w:hAnsi="Wingdings" w:hint="default"/>
      </w:rPr>
    </w:lvl>
    <w:lvl w:ilvl="6" w:tplc="5F5474A8">
      <w:start w:val="1"/>
      <w:numFmt w:val="bullet"/>
      <w:lvlText w:val=""/>
      <w:lvlJc w:val="left"/>
      <w:pPr>
        <w:ind w:left="5040" w:hanging="360"/>
      </w:pPr>
      <w:rPr>
        <w:rFonts w:ascii="Symbol" w:hAnsi="Symbol" w:hint="default"/>
      </w:rPr>
    </w:lvl>
    <w:lvl w:ilvl="7" w:tplc="D7EE766A">
      <w:start w:val="1"/>
      <w:numFmt w:val="bullet"/>
      <w:lvlText w:val="o"/>
      <w:lvlJc w:val="left"/>
      <w:pPr>
        <w:ind w:left="5760" w:hanging="360"/>
      </w:pPr>
      <w:rPr>
        <w:rFonts w:ascii="Courier New" w:hAnsi="Courier New" w:hint="default"/>
      </w:rPr>
    </w:lvl>
    <w:lvl w:ilvl="8" w:tplc="41D63CA4">
      <w:start w:val="1"/>
      <w:numFmt w:val="bullet"/>
      <w:lvlText w:val=""/>
      <w:lvlJc w:val="left"/>
      <w:pPr>
        <w:ind w:left="6480" w:hanging="360"/>
      </w:pPr>
      <w:rPr>
        <w:rFonts w:ascii="Wingdings" w:hAnsi="Wingdings" w:hint="default"/>
      </w:rPr>
    </w:lvl>
  </w:abstractNum>
  <w:abstractNum w:abstractNumId="9" w15:restartNumberingAfterBreak="0">
    <w:nsid w:val="17B703B5"/>
    <w:multiLevelType w:val="hybridMultilevel"/>
    <w:tmpl w:val="C93CA364"/>
    <w:lvl w:ilvl="0" w:tplc="F92463D0">
      <w:start w:val="1"/>
      <w:numFmt w:val="bullet"/>
      <w:lvlText w:val=""/>
      <w:lvlJc w:val="left"/>
      <w:pPr>
        <w:ind w:left="720" w:hanging="360"/>
      </w:pPr>
      <w:rPr>
        <w:rFonts w:ascii="Symbol" w:hAnsi="Symbol" w:hint="default"/>
      </w:rPr>
    </w:lvl>
    <w:lvl w:ilvl="1" w:tplc="AB4626EE" w:tentative="1">
      <w:start w:val="1"/>
      <w:numFmt w:val="bullet"/>
      <w:lvlText w:val="o"/>
      <w:lvlJc w:val="left"/>
      <w:pPr>
        <w:ind w:left="1440" w:hanging="360"/>
      </w:pPr>
      <w:rPr>
        <w:rFonts w:ascii="Courier New" w:hAnsi="Courier New" w:hint="default"/>
      </w:rPr>
    </w:lvl>
    <w:lvl w:ilvl="2" w:tplc="FE523A34" w:tentative="1">
      <w:start w:val="1"/>
      <w:numFmt w:val="bullet"/>
      <w:lvlText w:val=""/>
      <w:lvlJc w:val="left"/>
      <w:pPr>
        <w:ind w:left="2160" w:hanging="360"/>
      </w:pPr>
      <w:rPr>
        <w:rFonts w:ascii="Wingdings" w:hAnsi="Wingdings" w:hint="default"/>
      </w:rPr>
    </w:lvl>
    <w:lvl w:ilvl="3" w:tplc="6452FD50" w:tentative="1">
      <w:start w:val="1"/>
      <w:numFmt w:val="bullet"/>
      <w:lvlText w:val=""/>
      <w:lvlJc w:val="left"/>
      <w:pPr>
        <w:ind w:left="2880" w:hanging="360"/>
      </w:pPr>
      <w:rPr>
        <w:rFonts w:ascii="Symbol" w:hAnsi="Symbol" w:hint="default"/>
      </w:rPr>
    </w:lvl>
    <w:lvl w:ilvl="4" w:tplc="9496B218" w:tentative="1">
      <w:start w:val="1"/>
      <w:numFmt w:val="bullet"/>
      <w:lvlText w:val="o"/>
      <w:lvlJc w:val="left"/>
      <w:pPr>
        <w:ind w:left="3600" w:hanging="360"/>
      </w:pPr>
      <w:rPr>
        <w:rFonts w:ascii="Courier New" w:hAnsi="Courier New" w:hint="default"/>
      </w:rPr>
    </w:lvl>
    <w:lvl w:ilvl="5" w:tplc="C498ADD6" w:tentative="1">
      <w:start w:val="1"/>
      <w:numFmt w:val="bullet"/>
      <w:lvlText w:val=""/>
      <w:lvlJc w:val="left"/>
      <w:pPr>
        <w:ind w:left="4320" w:hanging="360"/>
      </w:pPr>
      <w:rPr>
        <w:rFonts w:ascii="Wingdings" w:hAnsi="Wingdings" w:hint="default"/>
      </w:rPr>
    </w:lvl>
    <w:lvl w:ilvl="6" w:tplc="5B02D62E" w:tentative="1">
      <w:start w:val="1"/>
      <w:numFmt w:val="bullet"/>
      <w:lvlText w:val=""/>
      <w:lvlJc w:val="left"/>
      <w:pPr>
        <w:ind w:left="5040" w:hanging="360"/>
      </w:pPr>
      <w:rPr>
        <w:rFonts w:ascii="Symbol" w:hAnsi="Symbol" w:hint="default"/>
      </w:rPr>
    </w:lvl>
    <w:lvl w:ilvl="7" w:tplc="3230E766" w:tentative="1">
      <w:start w:val="1"/>
      <w:numFmt w:val="bullet"/>
      <w:lvlText w:val="o"/>
      <w:lvlJc w:val="left"/>
      <w:pPr>
        <w:ind w:left="5760" w:hanging="360"/>
      </w:pPr>
      <w:rPr>
        <w:rFonts w:ascii="Courier New" w:hAnsi="Courier New" w:hint="default"/>
      </w:rPr>
    </w:lvl>
    <w:lvl w:ilvl="8" w:tplc="C3E816D6" w:tentative="1">
      <w:start w:val="1"/>
      <w:numFmt w:val="bullet"/>
      <w:lvlText w:val=""/>
      <w:lvlJc w:val="left"/>
      <w:pPr>
        <w:ind w:left="6480" w:hanging="360"/>
      </w:pPr>
      <w:rPr>
        <w:rFonts w:ascii="Wingdings" w:hAnsi="Wingdings" w:hint="default"/>
      </w:rPr>
    </w:lvl>
  </w:abstractNum>
  <w:abstractNum w:abstractNumId="10" w15:restartNumberingAfterBreak="0">
    <w:nsid w:val="1A5B5500"/>
    <w:multiLevelType w:val="hybridMultilevel"/>
    <w:tmpl w:val="1A5ED806"/>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1" w15:restartNumberingAfterBreak="0">
    <w:nsid w:val="1A7830A2"/>
    <w:multiLevelType w:val="hybridMultilevel"/>
    <w:tmpl w:val="0172C4B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1CBB5C96"/>
    <w:multiLevelType w:val="multilevel"/>
    <w:tmpl w:val="44726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6445C6"/>
    <w:multiLevelType w:val="hybridMultilevel"/>
    <w:tmpl w:val="24F2C9B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1FA10FCA"/>
    <w:multiLevelType w:val="multilevel"/>
    <w:tmpl w:val="C8B68C40"/>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04C3E12"/>
    <w:multiLevelType w:val="multilevel"/>
    <w:tmpl w:val="FD58AAD4"/>
    <w:lvl w:ilvl="0">
      <w:start w:val="6"/>
      <w:numFmt w:val="decimal"/>
      <w:lvlText w:val="%1."/>
      <w:lvlJc w:val="left"/>
      <w:pPr>
        <w:ind w:left="360" w:hanging="360"/>
      </w:pPr>
      <w:rPr>
        <w:rFonts w:ascii="Times New Roman" w:hAnsi="Times New Roman" w:hint="default"/>
        <w:b/>
        <w:sz w:val="24"/>
      </w:rPr>
    </w:lvl>
    <w:lvl w:ilvl="1">
      <w:start w:val="5"/>
      <w:numFmt w:val="decimal"/>
      <w:lvlText w:val="%1.%2."/>
      <w:lvlJc w:val="left"/>
      <w:pPr>
        <w:ind w:left="720" w:hanging="720"/>
      </w:pPr>
      <w:rPr>
        <w:rFonts w:ascii="Times New Roman" w:hAnsi="Times New Roman" w:hint="default"/>
        <w:b/>
        <w:sz w:val="24"/>
      </w:rPr>
    </w:lvl>
    <w:lvl w:ilvl="2">
      <w:start w:val="1"/>
      <w:numFmt w:val="decimal"/>
      <w:lvlText w:val="%1.%2.%3."/>
      <w:lvlJc w:val="left"/>
      <w:pPr>
        <w:ind w:left="720" w:hanging="720"/>
      </w:pPr>
      <w:rPr>
        <w:rFonts w:ascii="Times New Roman" w:hAnsi="Times New Roman" w:hint="default"/>
        <w:b/>
        <w:sz w:val="24"/>
      </w:rPr>
    </w:lvl>
    <w:lvl w:ilvl="3">
      <w:start w:val="1"/>
      <w:numFmt w:val="decimal"/>
      <w:lvlText w:val="%1.%2.%3.%4."/>
      <w:lvlJc w:val="left"/>
      <w:pPr>
        <w:ind w:left="1080" w:hanging="1080"/>
      </w:pPr>
      <w:rPr>
        <w:rFonts w:ascii="Times New Roman" w:hAnsi="Times New Roman" w:hint="default"/>
        <w:b/>
        <w:sz w:val="24"/>
      </w:rPr>
    </w:lvl>
    <w:lvl w:ilvl="4">
      <w:start w:val="1"/>
      <w:numFmt w:val="decimal"/>
      <w:lvlText w:val="%1.%2.%3.%4.%5."/>
      <w:lvlJc w:val="left"/>
      <w:pPr>
        <w:ind w:left="1080" w:hanging="1080"/>
      </w:pPr>
      <w:rPr>
        <w:rFonts w:ascii="Times New Roman" w:hAnsi="Times New Roman" w:hint="default"/>
        <w:b/>
        <w:sz w:val="24"/>
      </w:rPr>
    </w:lvl>
    <w:lvl w:ilvl="5">
      <w:start w:val="1"/>
      <w:numFmt w:val="decimal"/>
      <w:lvlText w:val="%1.%2.%3.%4.%5.%6."/>
      <w:lvlJc w:val="left"/>
      <w:pPr>
        <w:ind w:left="1440" w:hanging="1440"/>
      </w:pPr>
      <w:rPr>
        <w:rFonts w:ascii="Times New Roman" w:hAnsi="Times New Roman" w:hint="default"/>
        <w:b/>
        <w:sz w:val="24"/>
      </w:rPr>
    </w:lvl>
    <w:lvl w:ilvl="6">
      <w:start w:val="1"/>
      <w:numFmt w:val="decimal"/>
      <w:lvlText w:val="%1.%2.%3.%4.%5.%6.%7."/>
      <w:lvlJc w:val="left"/>
      <w:pPr>
        <w:ind w:left="1440" w:hanging="1440"/>
      </w:pPr>
      <w:rPr>
        <w:rFonts w:ascii="Times New Roman" w:hAnsi="Times New Roman" w:hint="default"/>
        <w:b/>
        <w:sz w:val="24"/>
      </w:rPr>
    </w:lvl>
    <w:lvl w:ilvl="7">
      <w:start w:val="1"/>
      <w:numFmt w:val="decimal"/>
      <w:lvlText w:val="%1.%2.%3.%4.%5.%6.%7.%8."/>
      <w:lvlJc w:val="left"/>
      <w:pPr>
        <w:ind w:left="1800" w:hanging="1800"/>
      </w:pPr>
      <w:rPr>
        <w:rFonts w:ascii="Times New Roman" w:hAnsi="Times New Roman" w:hint="default"/>
        <w:b/>
        <w:sz w:val="24"/>
      </w:rPr>
    </w:lvl>
    <w:lvl w:ilvl="8">
      <w:start w:val="1"/>
      <w:numFmt w:val="decimal"/>
      <w:lvlText w:val="%1.%2.%3.%4.%5.%6.%7.%8.%9."/>
      <w:lvlJc w:val="left"/>
      <w:pPr>
        <w:ind w:left="1800" w:hanging="1800"/>
      </w:pPr>
      <w:rPr>
        <w:rFonts w:ascii="Times New Roman" w:hAnsi="Times New Roman" w:hint="default"/>
        <w:b/>
        <w:sz w:val="24"/>
      </w:rPr>
    </w:lvl>
  </w:abstractNum>
  <w:abstractNum w:abstractNumId="16" w15:restartNumberingAfterBreak="0">
    <w:nsid w:val="25E2029E"/>
    <w:multiLevelType w:val="hybridMultilevel"/>
    <w:tmpl w:val="A89E3090"/>
    <w:lvl w:ilvl="0" w:tplc="FFFFFFFF">
      <w:start w:val="1"/>
      <w:numFmt w:val="bullet"/>
      <w:lvlText w:val=""/>
      <w:lvlJc w:val="left"/>
      <w:pPr>
        <w:ind w:left="720" w:hanging="360"/>
      </w:pPr>
      <w:rPr>
        <w:rFonts w:ascii="Symbol" w:hAnsi="Symbol" w:hint="default"/>
      </w:rPr>
    </w:lvl>
    <w:lvl w:ilvl="1" w:tplc="36A26E60" w:tentative="1">
      <w:start w:val="1"/>
      <w:numFmt w:val="bullet"/>
      <w:lvlText w:val="o"/>
      <w:lvlJc w:val="left"/>
      <w:pPr>
        <w:ind w:left="1440" w:hanging="360"/>
      </w:pPr>
      <w:rPr>
        <w:rFonts w:ascii="Courier New" w:hAnsi="Courier New" w:hint="default"/>
      </w:rPr>
    </w:lvl>
    <w:lvl w:ilvl="2" w:tplc="CED690C8" w:tentative="1">
      <w:start w:val="1"/>
      <w:numFmt w:val="bullet"/>
      <w:lvlText w:val=""/>
      <w:lvlJc w:val="left"/>
      <w:pPr>
        <w:ind w:left="2160" w:hanging="360"/>
      </w:pPr>
      <w:rPr>
        <w:rFonts w:ascii="Wingdings" w:hAnsi="Wingdings" w:hint="default"/>
      </w:rPr>
    </w:lvl>
    <w:lvl w:ilvl="3" w:tplc="C13A791E" w:tentative="1">
      <w:start w:val="1"/>
      <w:numFmt w:val="bullet"/>
      <w:lvlText w:val=""/>
      <w:lvlJc w:val="left"/>
      <w:pPr>
        <w:ind w:left="2880" w:hanging="360"/>
      </w:pPr>
      <w:rPr>
        <w:rFonts w:ascii="Symbol" w:hAnsi="Symbol" w:hint="default"/>
      </w:rPr>
    </w:lvl>
    <w:lvl w:ilvl="4" w:tplc="FD88E4FC" w:tentative="1">
      <w:start w:val="1"/>
      <w:numFmt w:val="bullet"/>
      <w:lvlText w:val="o"/>
      <w:lvlJc w:val="left"/>
      <w:pPr>
        <w:ind w:left="3600" w:hanging="360"/>
      </w:pPr>
      <w:rPr>
        <w:rFonts w:ascii="Courier New" w:hAnsi="Courier New" w:hint="default"/>
      </w:rPr>
    </w:lvl>
    <w:lvl w:ilvl="5" w:tplc="4B206836" w:tentative="1">
      <w:start w:val="1"/>
      <w:numFmt w:val="bullet"/>
      <w:lvlText w:val=""/>
      <w:lvlJc w:val="left"/>
      <w:pPr>
        <w:ind w:left="4320" w:hanging="360"/>
      </w:pPr>
      <w:rPr>
        <w:rFonts w:ascii="Wingdings" w:hAnsi="Wingdings" w:hint="default"/>
      </w:rPr>
    </w:lvl>
    <w:lvl w:ilvl="6" w:tplc="50566B9C" w:tentative="1">
      <w:start w:val="1"/>
      <w:numFmt w:val="bullet"/>
      <w:lvlText w:val=""/>
      <w:lvlJc w:val="left"/>
      <w:pPr>
        <w:ind w:left="5040" w:hanging="360"/>
      </w:pPr>
      <w:rPr>
        <w:rFonts w:ascii="Symbol" w:hAnsi="Symbol" w:hint="default"/>
      </w:rPr>
    </w:lvl>
    <w:lvl w:ilvl="7" w:tplc="DDAA3CA2" w:tentative="1">
      <w:start w:val="1"/>
      <w:numFmt w:val="bullet"/>
      <w:lvlText w:val="o"/>
      <w:lvlJc w:val="left"/>
      <w:pPr>
        <w:ind w:left="5760" w:hanging="360"/>
      </w:pPr>
      <w:rPr>
        <w:rFonts w:ascii="Courier New" w:hAnsi="Courier New" w:hint="default"/>
      </w:rPr>
    </w:lvl>
    <w:lvl w:ilvl="8" w:tplc="901ACBAE" w:tentative="1">
      <w:start w:val="1"/>
      <w:numFmt w:val="bullet"/>
      <w:lvlText w:val=""/>
      <w:lvlJc w:val="left"/>
      <w:pPr>
        <w:ind w:left="6480" w:hanging="360"/>
      </w:pPr>
      <w:rPr>
        <w:rFonts w:ascii="Wingdings" w:hAnsi="Wingdings" w:hint="default"/>
      </w:rPr>
    </w:lvl>
  </w:abstractNum>
  <w:abstractNum w:abstractNumId="17" w15:restartNumberingAfterBreak="0">
    <w:nsid w:val="26C52095"/>
    <w:multiLevelType w:val="multilevel"/>
    <w:tmpl w:val="47424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374646"/>
    <w:multiLevelType w:val="multilevel"/>
    <w:tmpl w:val="5F4C7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940FD6"/>
    <w:multiLevelType w:val="hybridMultilevel"/>
    <w:tmpl w:val="FFFFFFFF"/>
    <w:lvl w:ilvl="0" w:tplc="5B623776">
      <w:start w:val="1"/>
      <w:numFmt w:val="decimal"/>
      <w:lvlText w:val="%1."/>
      <w:lvlJc w:val="left"/>
      <w:pPr>
        <w:ind w:left="720" w:hanging="360"/>
      </w:pPr>
    </w:lvl>
    <w:lvl w:ilvl="1" w:tplc="14DEDECE">
      <w:start w:val="1"/>
      <w:numFmt w:val="lowerLetter"/>
      <w:lvlText w:val="%2."/>
      <w:lvlJc w:val="left"/>
      <w:pPr>
        <w:ind w:left="1440" w:hanging="360"/>
      </w:pPr>
    </w:lvl>
    <w:lvl w:ilvl="2" w:tplc="02166C4E">
      <w:start w:val="1"/>
      <w:numFmt w:val="lowerRoman"/>
      <w:lvlText w:val="%3."/>
      <w:lvlJc w:val="right"/>
      <w:pPr>
        <w:ind w:left="2160" w:hanging="180"/>
      </w:pPr>
    </w:lvl>
    <w:lvl w:ilvl="3" w:tplc="8D021018">
      <w:start w:val="1"/>
      <w:numFmt w:val="decimal"/>
      <w:lvlText w:val="%4."/>
      <w:lvlJc w:val="left"/>
      <w:pPr>
        <w:ind w:left="2880" w:hanging="360"/>
      </w:pPr>
    </w:lvl>
    <w:lvl w:ilvl="4" w:tplc="A5543124">
      <w:start w:val="1"/>
      <w:numFmt w:val="lowerLetter"/>
      <w:lvlText w:val="%5."/>
      <w:lvlJc w:val="left"/>
      <w:pPr>
        <w:ind w:left="3600" w:hanging="360"/>
      </w:pPr>
    </w:lvl>
    <w:lvl w:ilvl="5" w:tplc="B5A86D2E">
      <w:start w:val="1"/>
      <w:numFmt w:val="lowerRoman"/>
      <w:lvlText w:val="%6."/>
      <w:lvlJc w:val="right"/>
      <w:pPr>
        <w:ind w:left="4320" w:hanging="180"/>
      </w:pPr>
    </w:lvl>
    <w:lvl w:ilvl="6" w:tplc="EF30A1CA">
      <w:start w:val="1"/>
      <w:numFmt w:val="decimal"/>
      <w:lvlText w:val="%7."/>
      <w:lvlJc w:val="left"/>
      <w:pPr>
        <w:ind w:left="5040" w:hanging="360"/>
      </w:pPr>
    </w:lvl>
    <w:lvl w:ilvl="7" w:tplc="4356C0E2">
      <w:start w:val="1"/>
      <w:numFmt w:val="lowerLetter"/>
      <w:lvlText w:val="%8."/>
      <w:lvlJc w:val="left"/>
      <w:pPr>
        <w:ind w:left="5760" w:hanging="360"/>
      </w:pPr>
    </w:lvl>
    <w:lvl w:ilvl="8" w:tplc="23FCBCB8">
      <w:start w:val="1"/>
      <w:numFmt w:val="lowerRoman"/>
      <w:lvlText w:val="%9."/>
      <w:lvlJc w:val="right"/>
      <w:pPr>
        <w:ind w:left="6480" w:hanging="180"/>
      </w:pPr>
    </w:lvl>
  </w:abstractNum>
  <w:abstractNum w:abstractNumId="20" w15:restartNumberingAfterBreak="0">
    <w:nsid w:val="2D142259"/>
    <w:multiLevelType w:val="multilevel"/>
    <w:tmpl w:val="EA7C3FE8"/>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F632C46"/>
    <w:multiLevelType w:val="multilevel"/>
    <w:tmpl w:val="8FE26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517B1B"/>
    <w:multiLevelType w:val="multilevel"/>
    <w:tmpl w:val="38127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0F2920"/>
    <w:multiLevelType w:val="multilevel"/>
    <w:tmpl w:val="C568A310"/>
    <w:lvl w:ilvl="0">
      <w:start w:val="6"/>
      <w:numFmt w:val="decimal"/>
      <w:lvlText w:val="%1."/>
      <w:lvlJc w:val="left"/>
      <w:pPr>
        <w:ind w:left="540" w:hanging="540"/>
      </w:pPr>
      <w:rPr>
        <w:rFonts w:hint="default"/>
      </w:rPr>
    </w:lvl>
    <w:lvl w:ilvl="1">
      <w:start w:val="2"/>
      <w:numFmt w:val="decimal"/>
      <w:lvlText w:val="%1.%2."/>
      <w:lvlJc w:val="left"/>
      <w:pPr>
        <w:ind w:left="682" w:hanging="540"/>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4" w15:restartNumberingAfterBreak="0">
    <w:nsid w:val="3E1B45CF"/>
    <w:multiLevelType w:val="multilevel"/>
    <w:tmpl w:val="9EAE1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F429B4"/>
    <w:multiLevelType w:val="multilevel"/>
    <w:tmpl w:val="33387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FB45B5"/>
    <w:multiLevelType w:val="hybridMultilevel"/>
    <w:tmpl w:val="E898AAB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4AD33519"/>
    <w:multiLevelType w:val="multilevel"/>
    <w:tmpl w:val="90DE17C8"/>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B2B6BB7"/>
    <w:multiLevelType w:val="hybridMultilevel"/>
    <w:tmpl w:val="467C592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9" w15:restartNumberingAfterBreak="0">
    <w:nsid w:val="4BE9CD35"/>
    <w:multiLevelType w:val="hybridMultilevel"/>
    <w:tmpl w:val="7130993C"/>
    <w:lvl w:ilvl="0" w:tplc="04347732">
      <w:start w:val="1"/>
      <w:numFmt w:val="bullet"/>
      <w:lvlText w:val=""/>
      <w:lvlJc w:val="left"/>
      <w:pPr>
        <w:ind w:left="720" w:hanging="360"/>
      </w:pPr>
      <w:rPr>
        <w:rFonts w:ascii="Symbol" w:hAnsi="Symbol" w:hint="default"/>
      </w:rPr>
    </w:lvl>
    <w:lvl w:ilvl="1" w:tplc="34E81CF2">
      <w:start w:val="1"/>
      <w:numFmt w:val="bullet"/>
      <w:lvlText w:val="o"/>
      <w:lvlJc w:val="left"/>
      <w:pPr>
        <w:ind w:left="1440" w:hanging="360"/>
      </w:pPr>
      <w:rPr>
        <w:rFonts w:ascii="Courier New" w:hAnsi="Courier New" w:hint="default"/>
      </w:rPr>
    </w:lvl>
    <w:lvl w:ilvl="2" w:tplc="EAE855F4">
      <w:start w:val="1"/>
      <w:numFmt w:val="bullet"/>
      <w:lvlText w:val=""/>
      <w:lvlJc w:val="left"/>
      <w:pPr>
        <w:ind w:left="2160" w:hanging="360"/>
      </w:pPr>
      <w:rPr>
        <w:rFonts w:ascii="Wingdings" w:hAnsi="Wingdings" w:hint="default"/>
      </w:rPr>
    </w:lvl>
    <w:lvl w:ilvl="3" w:tplc="E2E630DC">
      <w:start w:val="1"/>
      <w:numFmt w:val="bullet"/>
      <w:lvlText w:val=""/>
      <w:lvlJc w:val="left"/>
      <w:pPr>
        <w:ind w:left="2880" w:hanging="360"/>
      </w:pPr>
      <w:rPr>
        <w:rFonts w:ascii="Symbol" w:hAnsi="Symbol" w:hint="default"/>
      </w:rPr>
    </w:lvl>
    <w:lvl w:ilvl="4" w:tplc="C51EC134">
      <w:start w:val="1"/>
      <w:numFmt w:val="bullet"/>
      <w:lvlText w:val="o"/>
      <w:lvlJc w:val="left"/>
      <w:pPr>
        <w:ind w:left="3600" w:hanging="360"/>
      </w:pPr>
      <w:rPr>
        <w:rFonts w:ascii="Courier New" w:hAnsi="Courier New" w:hint="default"/>
      </w:rPr>
    </w:lvl>
    <w:lvl w:ilvl="5" w:tplc="67B27E60">
      <w:start w:val="1"/>
      <w:numFmt w:val="bullet"/>
      <w:lvlText w:val=""/>
      <w:lvlJc w:val="left"/>
      <w:pPr>
        <w:ind w:left="4320" w:hanging="360"/>
      </w:pPr>
      <w:rPr>
        <w:rFonts w:ascii="Wingdings" w:hAnsi="Wingdings" w:hint="default"/>
      </w:rPr>
    </w:lvl>
    <w:lvl w:ilvl="6" w:tplc="BD4A7A30">
      <w:start w:val="1"/>
      <w:numFmt w:val="bullet"/>
      <w:lvlText w:val=""/>
      <w:lvlJc w:val="left"/>
      <w:pPr>
        <w:ind w:left="5040" w:hanging="360"/>
      </w:pPr>
      <w:rPr>
        <w:rFonts w:ascii="Symbol" w:hAnsi="Symbol" w:hint="default"/>
      </w:rPr>
    </w:lvl>
    <w:lvl w:ilvl="7" w:tplc="0060DA4C">
      <w:start w:val="1"/>
      <w:numFmt w:val="bullet"/>
      <w:lvlText w:val="o"/>
      <w:lvlJc w:val="left"/>
      <w:pPr>
        <w:ind w:left="5760" w:hanging="360"/>
      </w:pPr>
      <w:rPr>
        <w:rFonts w:ascii="Courier New" w:hAnsi="Courier New" w:hint="default"/>
      </w:rPr>
    </w:lvl>
    <w:lvl w:ilvl="8" w:tplc="5554C818">
      <w:start w:val="1"/>
      <w:numFmt w:val="bullet"/>
      <w:lvlText w:val=""/>
      <w:lvlJc w:val="left"/>
      <w:pPr>
        <w:ind w:left="6480" w:hanging="360"/>
      </w:pPr>
      <w:rPr>
        <w:rFonts w:ascii="Wingdings" w:hAnsi="Wingdings" w:hint="default"/>
      </w:rPr>
    </w:lvl>
  </w:abstractNum>
  <w:abstractNum w:abstractNumId="30" w15:restartNumberingAfterBreak="0">
    <w:nsid w:val="510D24FF"/>
    <w:multiLevelType w:val="multilevel"/>
    <w:tmpl w:val="51F80F60"/>
    <w:lvl w:ilvl="0">
      <w:start w:val="1"/>
      <w:numFmt w:val="decimal"/>
      <w:pStyle w:val="Numbered"/>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567" w:hanging="567"/>
      </w:pPr>
      <w:rPr>
        <w:rFonts w:hint="default"/>
      </w:rPr>
    </w:lvl>
    <w:lvl w:ilvl="4">
      <w:start w:val="1"/>
      <w:numFmt w:val="decimal"/>
      <w:lvlText w:val="%1.%2.%3.%4.%5"/>
      <w:lvlJc w:val="left"/>
      <w:pPr>
        <w:tabs>
          <w:tab w:val="num" w:pos="1080"/>
        </w:tabs>
        <w:ind w:left="567" w:hanging="56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2DEA666"/>
    <w:multiLevelType w:val="hybridMultilevel"/>
    <w:tmpl w:val="FFFFFFFF"/>
    <w:lvl w:ilvl="0" w:tplc="2C40FE40">
      <w:start w:val="2015"/>
      <w:numFmt w:val="decimal"/>
      <w:lvlText w:val="%1."/>
      <w:lvlJc w:val="left"/>
      <w:pPr>
        <w:ind w:left="720" w:hanging="360"/>
      </w:pPr>
    </w:lvl>
    <w:lvl w:ilvl="1" w:tplc="A7329E60">
      <w:start w:val="1"/>
      <w:numFmt w:val="lowerLetter"/>
      <w:lvlText w:val="%2."/>
      <w:lvlJc w:val="left"/>
      <w:pPr>
        <w:ind w:left="1440" w:hanging="360"/>
      </w:pPr>
    </w:lvl>
    <w:lvl w:ilvl="2" w:tplc="653882E2">
      <w:start w:val="1"/>
      <w:numFmt w:val="lowerRoman"/>
      <w:lvlText w:val="%3."/>
      <w:lvlJc w:val="right"/>
      <w:pPr>
        <w:ind w:left="2160" w:hanging="180"/>
      </w:pPr>
    </w:lvl>
    <w:lvl w:ilvl="3" w:tplc="927AE1BA">
      <w:start w:val="1"/>
      <w:numFmt w:val="decimal"/>
      <w:lvlText w:val="%4."/>
      <w:lvlJc w:val="left"/>
      <w:pPr>
        <w:ind w:left="2880" w:hanging="360"/>
      </w:pPr>
    </w:lvl>
    <w:lvl w:ilvl="4" w:tplc="4630084E">
      <w:start w:val="1"/>
      <w:numFmt w:val="lowerLetter"/>
      <w:lvlText w:val="%5."/>
      <w:lvlJc w:val="left"/>
      <w:pPr>
        <w:ind w:left="3600" w:hanging="360"/>
      </w:pPr>
    </w:lvl>
    <w:lvl w:ilvl="5" w:tplc="1D6E537A">
      <w:start w:val="1"/>
      <w:numFmt w:val="lowerRoman"/>
      <w:lvlText w:val="%6."/>
      <w:lvlJc w:val="right"/>
      <w:pPr>
        <w:ind w:left="4320" w:hanging="180"/>
      </w:pPr>
    </w:lvl>
    <w:lvl w:ilvl="6" w:tplc="FDA2E400">
      <w:start w:val="1"/>
      <w:numFmt w:val="decimal"/>
      <w:lvlText w:val="%7."/>
      <w:lvlJc w:val="left"/>
      <w:pPr>
        <w:ind w:left="5040" w:hanging="360"/>
      </w:pPr>
    </w:lvl>
    <w:lvl w:ilvl="7" w:tplc="52261468">
      <w:start w:val="1"/>
      <w:numFmt w:val="lowerLetter"/>
      <w:lvlText w:val="%8."/>
      <w:lvlJc w:val="left"/>
      <w:pPr>
        <w:ind w:left="5760" w:hanging="360"/>
      </w:pPr>
    </w:lvl>
    <w:lvl w:ilvl="8" w:tplc="247CF630">
      <w:start w:val="1"/>
      <w:numFmt w:val="lowerRoman"/>
      <w:lvlText w:val="%9."/>
      <w:lvlJc w:val="right"/>
      <w:pPr>
        <w:ind w:left="6480" w:hanging="180"/>
      </w:pPr>
    </w:lvl>
  </w:abstractNum>
  <w:abstractNum w:abstractNumId="32" w15:restartNumberingAfterBreak="0">
    <w:nsid w:val="59E443AB"/>
    <w:multiLevelType w:val="hybridMultilevel"/>
    <w:tmpl w:val="6CAEE18A"/>
    <w:lvl w:ilvl="0" w:tplc="2864D32E">
      <w:start w:val="1"/>
      <w:numFmt w:val="bullet"/>
      <w:pStyle w:val="nooltegalist"/>
      <w:lvlText w:val="›"/>
      <w:lvlJc w:val="left"/>
      <w:pPr>
        <w:ind w:left="720" w:hanging="360"/>
      </w:pPr>
      <w:rPr>
        <w:rFonts w:ascii="Cascadia Mono" w:hAnsi="Cascadia Mono"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D7E6C3E"/>
    <w:multiLevelType w:val="hybridMultilevel"/>
    <w:tmpl w:val="C6B2430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4" w15:restartNumberingAfterBreak="0">
    <w:nsid w:val="62BB72BF"/>
    <w:multiLevelType w:val="multilevel"/>
    <w:tmpl w:val="CD9C8082"/>
    <w:lvl w:ilvl="0">
      <w:start w:val="1"/>
      <w:numFmt w:val="decimal"/>
      <w:lvlText w:val="%1."/>
      <w:lvlJc w:val="left"/>
      <w:pPr>
        <w:ind w:left="360" w:hanging="360"/>
      </w:pPr>
      <w:rPr>
        <w:rFonts w:hint="default"/>
        <w:b/>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A4828AF"/>
    <w:multiLevelType w:val="hybridMultilevel"/>
    <w:tmpl w:val="F304677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6" w15:restartNumberingAfterBreak="0">
    <w:nsid w:val="6C2A5166"/>
    <w:multiLevelType w:val="multilevel"/>
    <w:tmpl w:val="6EF64B8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41244F"/>
    <w:multiLevelType w:val="hybridMultilevel"/>
    <w:tmpl w:val="656A1168"/>
    <w:lvl w:ilvl="0" w:tplc="2098BFA6">
      <w:start w:val="1"/>
      <w:numFmt w:val="decimal"/>
      <w:lvlText w:val="%1."/>
      <w:lvlJc w:val="left"/>
      <w:pPr>
        <w:ind w:left="1020" w:hanging="360"/>
      </w:pPr>
    </w:lvl>
    <w:lvl w:ilvl="1" w:tplc="E174D1CE">
      <w:start w:val="1"/>
      <w:numFmt w:val="decimal"/>
      <w:lvlText w:val="%2."/>
      <w:lvlJc w:val="left"/>
      <w:pPr>
        <w:ind w:left="1020" w:hanging="360"/>
      </w:pPr>
    </w:lvl>
    <w:lvl w:ilvl="2" w:tplc="75664308">
      <w:start w:val="1"/>
      <w:numFmt w:val="decimal"/>
      <w:lvlText w:val="%3."/>
      <w:lvlJc w:val="left"/>
      <w:pPr>
        <w:ind w:left="1020" w:hanging="360"/>
      </w:pPr>
    </w:lvl>
    <w:lvl w:ilvl="3" w:tplc="EFD8E584">
      <w:start w:val="1"/>
      <w:numFmt w:val="decimal"/>
      <w:lvlText w:val="%4."/>
      <w:lvlJc w:val="left"/>
      <w:pPr>
        <w:ind w:left="1020" w:hanging="360"/>
      </w:pPr>
    </w:lvl>
    <w:lvl w:ilvl="4" w:tplc="8FBCA55E">
      <w:start w:val="1"/>
      <w:numFmt w:val="decimal"/>
      <w:lvlText w:val="%5."/>
      <w:lvlJc w:val="left"/>
      <w:pPr>
        <w:ind w:left="1020" w:hanging="360"/>
      </w:pPr>
    </w:lvl>
    <w:lvl w:ilvl="5" w:tplc="93549E20">
      <w:start w:val="1"/>
      <w:numFmt w:val="decimal"/>
      <w:lvlText w:val="%6."/>
      <w:lvlJc w:val="left"/>
      <w:pPr>
        <w:ind w:left="1020" w:hanging="360"/>
      </w:pPr>
    </w:lvl>
    <w:lvl w:ilvl="6" w:tplc="A70C1C42">
      <w:start w:val="1"/>
      <w:numFmt w:val="decimal"/>
      <w:lvlText w:val="%7."/>
      <w:lvlJc w:val="left"/>
      <w:pPr>
        <w:ind w:left="1020" w:hanging="360"/>
      </w:pPr>
    </w:lvl>
    <w:lvl w:ilvl="7" w:tplc="5D5AA3F8">
      <w:start w:val="1"/>
      <w:numFmt w:val="decimal"/>
      <w:lvlText w:val="%8."/>
      <w:lvlJc w:val="left"/>
      <w:pPr>
        <w:ind w:left="1020" w:hanging="360"/>
      </w:pPr>
    </w:lvl>
    <w:lvl w:ilvl="8" w:tplc="EB1EA64A">
      <w:start w:val="1"/>
      <w:numFmt w:val="decimal"/>
      <w:lvlText w:val="%9."/>
      <w:lvlJc w:val="left"/>
      <w:pPr>
        <w:ind w:left="1020" w:hanging="360"/>
      </w:pPr>
    </w:lvl>
  </w:abstractNum>
  <w:abstractNum w:abstractNumId="38" w15:restartNumberingAfterBreak="0">
    <w:nsid w:val="6FAF51E9"/>
    <w:multiLevelType w:val="multilevel"/>
    <w:tmpl w:val="721C28A0"/>
    <w:lvl w:ilvl="0">
      <w:start w:val="1"/>
      <w:numFmt w:val="bullet"/>
      <w:lvlText w:val=""/>
      <w:lvlJc w:val="left"/>
      <w:pPr>
        <w:tabs>
          <w:tab w:val="num" w:pos="720"/>
        </w:tabs>
        <w:ind w:left="720" w:hanging="360"/>
      </w:pPr>
      <w:rPr>
        <w:rFonts w:ascii="Symbol" w:hAnsi="Symbol" w:hint="default"/>
        <w:sz w:val="20"/>
      </w:rPr>
    </w:lvl>
    <w:lvl w:ilvl="1">
      <w:start w:val="2024"/>
      <w:numFmt w:val="decimal"/>
      <w:lvlText w:val="%2."/>
      <w:lvlJc w:val="left"/>
      <w:pPr>
        <w:ind w:left="1620" w:hanging="540"/>
      </w:pPr>
      <w:rPr>
        <w:rFonts w:hint="default"/>
      </w:rPr>
    </w:lvl>
    <w:lvl w:ilvl="2">
      <w:start w:val="1"/>
      <w:numFmt w:val="lowerRoman"/>
      <w:lvlText w:val="(%3)"/>
      <w:lvlJc w:val="left"/>
      <w:pPr>
        <w:ind w:left="2520" w:hanging="720"/>
      </w:pPr>
      <w:rPr>
        <w:rFonts w:ascii="Times New Roman" w:hAnsi="Times New Roman" w:hint="default"/>
        <w:sz w:val="24"/>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1A4D6C"/>
    <w:multiLevelType w:val="hybridMultilevel"/>
    <w:tmpl w:val="DAE8A6F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0" w15:restartNumberingAfterBreak="0">
    <w:nsid w:val="74EFB1ED"/>
    <w:multiLevelType w:val="hybridMultilevel"/>
    <w:tmpl w:val="3A0AF062"/>
    <w:lvl w:ilvl="0" w:tplc="04250001">
      <w:start w:val="1"/>
      <w:numFmt w:val="bullet"/>
      <w:lvlText w:val=""/>
      <w:lvlJc w:val="left"/>
      <w:pPr>
        <w:ind w:left="720" w:hanging="360"/>
      </w:pPr>
      <w:rPr>
        <w:rFonts w:ascii="Symbol" w:hAnsi="Symbol" w:hint="default"/>
      </w:rPr>
    </w:lvl>
    <w:lvl w:ilvl="1" w:tplc="93549882">
      <w:start w:val="1"/>
      <w:numFmt w:val="bullet"/>
      <w:lvlText w:val="o"/>
      <w:lvlJc w:val="left"/>
      <w:pPr>
        <w:ind w:left="1440" w:hanging="360"/>
      </w:pPr>
      <w:rPr>
        <w:rFonts w:ascii="Courier New" w:hAnsi="Courier New" w:hint="default"/>
      </w:rPr>
    </w:lvl>
    <w:lvl w:ilvl="2" w:tplc="4074F6E0">
      <w:start w:val="1"/>
      <w:numFmt w:val="bullet"/>
      <w:lvlText w:val=""/>
      <w:lvlJc w:val="left"/>
      <w:pPr>
        <w:ind w:left="2160" w:hanging="360"/>
      </w:pPr>
      <w:rPr>
        <w:rFonts w:ascii="Wingdings" w:hAnsi="Wingdings" w:hint="default"/>
      </w:rPr>
    </w:lvl>
    <w:lvl w:ilvl="3" w:tplc="98768842">
      <w:start w:val="1"/>
      <w:numFmt w:val="bullet"/>
      <w:lvlText w:val=""/>
      <w:lvlJc w:val="left"/>
      <w:pPr>
        <w:ind w:left="2880" w:hanging="360"/>
      </w:pPr>
      <w:rPr>
        <w:rFonts w:ascii="Symbol" w:hAnsi="Symbol" w:hint="default"/>
      </w:rPr>
    </w:lvl>
    <w:lvl w:ilvl="4" w:tplc="B2167424">
      <w:start w:val="1"/>
      <w:numFmt w:val="bullet"/>
      <w:lvlText w:val="o"/>
      <w:lvlJc w:val="left"/>
      <w:pPr>
        <w:ind w:left="3600" w:hanging="360"/>
      </w:pPr>
      <w:rPr>
        <w:rFonts w:ascii="Courier New" w:hAnsi="Courier New" w:hint="default"/>
      </w:rPr>
    </w:lvl>
    <w:lvl w:ilvl="5" w:tplc="0260640A">
      <w:start w:val="1"/>
      <w:numFmt w:val="bullet"/>
      <w:lvlText w:val=""/>
      <w:lvlJc w:val="left"/>
      <w:pPr>
        <w:ind w:left="4320" w:hanging="360"/>
      </w:pPr>
      <w:rPr>
        <w:rFonts w:ascii="Wingdings" w:hAnsi="Wingdings" w:hint="default"/>
      </w:rPr>
    </w:lvl>
    <w:lvl w:ilvl="6" w:tplc="4882096C">
      <w:start w:val="1"/>
      <w:numFmt w:val="bullet"/>
      <w:lvlText w:val=""/>
      <w:lvlJc w:val="left"/>
      <w:pPr>
        <w:ind w:left="5040" w:hanging="360"/>
      </w:pPr>
      <w:rPr>
        <w:rFonts w:ascii="Symbol" w:hAnsi="Symbol" w:hint="default"/>
      </w:rPr>
    </w:lvl>
    <w:lvl w:ilvl="7" w:tplc="E9E4540E">
      <w:start w:val="1"/>
      <w:numFmt w:val="bullet"/>
      <w:lvlText w:val="o"/>
      <w:lvlJc w:val="left"/>
      <w:pPr>
        <w:ind w:left="5760" w:hanging="360"/>
      </w:pPr>
      <w:rPr>
        <w:rFonts w:ascii="Courier New" w:hAnsi="Courier New" w:hint="default"/>
      </w:rPr>
    </w:lvl>
    <w:lvl w:ilvl="8" w:tplc="3886D7F0">
      <w:start w:val="1"/>
      <w:numFmt w:val="bullet"/>
      <w:lvlText w:val=""/>
      <w:lvlJc w:val="left"/>
      <w:pPr>
        <w:ind w:left="6480" w:hanging="360"/>
      </w:pPr>
      <w:rPr>
        <w:rFonts w:ascii="Wingdings" w:hAnsi="Wingdings" w:hint="default"/>
      </w:rPr>
    </w:lvl>
  </w:abstractNum>
  <w:abstractNum w:abstractNumId="41" w15:restartNumberingAfterBreak="0">
    <w:nsid w:val="75C96E83"/>
    <w:multiLevelType w:val="hybridMultilevel"/>
    <w:tmpl w:val="717AF256"/>
    <w:lvl w:ilvl="0" w:tplc="6D2A5D12">
      <w:start w:val="1"/>
      <w:numFmt w:val="bullet"/>
      <w:lvlText w:val="-"/>
      <w:lvlJc w:val="left"/>
      <w:pPr>
        <w:ind w:left="720" w:hanging="360"/>
      </w:pPr>
      <w:rPr>
        <w:rFonts w:ascii="Times New Roman" w:hAnsi="Times New Roman" w:hint="default"/>
        <w:b w:val="0"/>
        <w:i w:val="0"/>
        <w:strike w:val="0"/>
        <w:dstrike w:val="0"/>
        <w:color w:val="000000"/>
        <w:sz w:val="24"/>
        <w:szCs w:val="24"/>
        <w:u w:val="none" w:color="000000"/>
        <w:bdr w:val="none" w:sz="0" w:space="0" w:color="auto"/>
        <w:shd w:val="clear" w:color="auto" w:fill="auto"/>
        <w:vertAlign w:val="baseline"/>
      </w:rPr>
    </w:lvl>
    <w:lvl w:ilvl="1" w:tplc="F57A00E6" w:tentative="1">
      <w:start w:val="1"/>
      <w:numFmt w:val="bullet"/>
      <w:lvlText w:val="o"/>
      <w:lvlJc w:val="left"/>
      <w:pPr>
        <w:ind w:left="1440" w:hanging="360"/>
      </w:pPr>
      <w:rPr>
        <w:rFonts w:ascii="Courier New" w:hAnsi="Courier New" w:hint="default"/>
      </w:rPr>
    </w:lvl>
    <w:lvl w:ilvl="2" w:tplc="F160AFA6" w:tentative="1">
      <w:start w:val="1"/>
      <w:numFmt w:val="bullet"/>
      <w:lvlText w:val=""/>
      <w:lvlJc w:val="left"/>
      <w:pPr>
        <w:ind w:left="2160" w:hanging="360"/>
      </w:pPr>
      <w:rPr>
        <w:rFonts w:ascii="Wingdings" w:hAnsi="Wingdings" w:hint="default"/>
      </w:rPr>
    </w:lvl>
    <w:lvl w:ilvl="3" w:tplc="FCE6A638" w:tentative="1">
      <w:start w:val="1"/>
      <w:numFmt w:val="bullet"/>
      <w:lvlText w:val=""/>
      <w:lvlJc w:val="left"/>
      <w:pPr>
        <w:ind w:left="2880" w:hanging="360"/>
      </w:pPr>
      <w:rPr>
        <w:rFonts w:ascii="Symbol" w:hAnsi="Symbol" w:hint="default"/>
      </w:rPr>
    </w:lvl>
    <w:lvl w:ilvl="4" w:tplc="5858C10C" w:tentative="1">
      <w:start w:val="1"/>
      <w:numFmt w:val="bullet"/>
      <w:lvlText w:val="o"/>
      <w:lvlJc w:val="left"/>
      <w:pPr>
        <w:ind w:left="3600" w:hanging="360"/>
      </w:pPr>
      <w:rPr>
        <w:rFonts w:ascii="Courier New" w:hAnsi="Courier New" w:hint="default"/>
      </w:rPr>
    </w:lvl>
    <w:lvl w:ilvl="5" w:tplc="8F1C88A8" w:tentative="1">
      <w:start w:val="1"/>
      <w:numFmt w:val="bullet"/>
      <w:lvlText w:val=""/>
      <w:lvlJc w:val="left"/>
      <w:pPr>
        <w:ind w:left="4320" w:hanging="360"/>
      </w:pPr>
      <w:rPr>
        <w:rFonts w:ascii="Wingdings" w:hAnsi="Wingdings" w:hint="default"/>
      </w:rPr>
    </w:lvl>
    <w:lvl w:ilvl="6" w:tplc="FC7229BC" w:tentative="1">
      <w:start w:val="1"/>
      <w:numFmt w:val="bullet"/>
      <w:lvlText w:val=""/>
      <w:lvlJc w:val="left"/>
      <w:pPr>
        <w:ind w:left="5040" w:hanging="360"/>
      </w:pPr>
      <w:rPr>
        <w:rFonts w:ascii="Symbol" w:hAnsi="Symbol" w:hint="default"/>
      </w:rPr>
    </w:lvl>
    <w:lvl w:ilvl="7" w:tplc="5CF20318" w:tentative="1">
      <w:start w:val="1"/>
      <w:numFmt w:val="bullet"/>
      <w:lvlText w:val="o"/>
      <w:lvlJc w:val="left"/>
      <w:pPr>
        <w:ind w:left="5760" w:hanging="360"/>
      </w:pPr>
      <w:rPr>
        <w:rFonts w:ascii="Courier New" w:hAnsi="Courier New" w:hint="default"/>
      </w:rPr>
    </w:lvl>
    <w:lvl w:ilvl="8" w:tplc="F25E9A0E" w:tentative="1">
      <w:start w:val="1"/>
      <w:numFmt w:val="bullet"/>
      <w:lvlText w:val=""/>
      <w:lvlJc w:val="left"/>
      <w:pPr>
        <w:ind w:left="6480" w:hanging="360"/>
      </w:pPr>
      <w:rPr>
        <w:rFonts w:ascii="Wingdings" w:hAnsi="Wingdings" w:hint="default"/>
      </w:rPr>
    </w:lvl>
  </w:abstractNum>
  <w:abstractNum w:abstractNumId="42" w15:restartNumberingAfterBreak="0">
    <w:nsid w:val="767B307D"/>
    <w:multiLevelType w:val="multilevel"/>
    <w:tmpl w:val="CF744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17EEC4"/>
    <w:multiLevelType w:val="hybridMultilevel"/>
    <w:tmpl w:val="FFFFFFFF"/>
    <w:lvl w:ilvl="0" w:tplc="A61E610A">
      <w:start w:val="2015"/>
      <w:numFmt w:val="decimal"/>
      <w:lvlText w:val="%1."/>
      <w:lvlJc w:val="left"/>
      <w:pPr>
        <w:ind w:left="720" w:hanging="360"/>
      </w:pPr>
    </w:lvl>
    <w:lvl w:ilvl="1" w:tplc="56F0AC54">
      <w:start w:val="1"/>
      <w:numFmt w:val="lowerLetter"/>
      <w:lvlText w:val="%2."/>
      <w:lvlJc w:val="left"/>
      <w:pPr>
        <w:ind w:left="1440" w:hanging="360"/>
      </w:pPr>
    </w:lvl>
    <w:lvl w:ilvl="2" w:tplc="AB1A7CA0">
      <w:start w:val="1"/>
      <w:numFmt w:val="lowerRoman"/>
      <w:lvlText w:val="%3."/>
      <w:lvlJc w:val="right"/>
      <w:pPr>
        <w:ind w:left="2160" w:hanging="180"/>
      </w:pPr>
    </w:lvl>
    <w:lvl w:ilvl="3" w:tplc="742E8C58">
      <w:start w:val="1"/>
      <w:numFmt w:val="decimal"/>
      <w:lvlText w:val="%4."/>
      <w:lvlJc w:val="left"/>
      <w:pPr>
        <w:ind w:left="2880" w:hanging="360"/>
      </w:pPr>
    </w:lvl>
    <w:lvl w:ilvl="4" w:tplc="B83A0FE6">
      <w:start w:val="1"/>
      <w:numFmt w:val="lowerLetter"/>
      <w:lvlText w:val="%5."/>
      <w:lvlJc w:val="left"/>
      <w:pPr>
        <w:ind w:left="3600" w:hanging="360"/>
      </w:pPr>
    </w:lvl>
    <w:lvl w:ilvl="5" w:tplc="6160283E">
      <w:start w:val="1"/>
      <w:numFmt w:val="lowerRoman"/>
      <w:lvlText w:val="%6."/>
      <w:lvlJc w:val="right"/>
      <w:pPr>
        <w:ind w:left="4320" w:hanging="180"/>
      </w:pPr>
    </w:lvl>
    <w:lvl w:ilvl="6" w:tplc="24C8729C">
      <w:start w:val="1"/>
      <w:numFmt w:val="decimal"/>
      <w:lvlText w:val="%7."/>
      <w:lvlJc w:val="left"/>
      <w:pPr>
        <w:ind w:left="5040" w:hanging="360"/>
      </w:pPr>
    </w:lvl>
    <w:lvl w:ilvl="7" w:tplc="2AE88E5E">
      <w:start w:val="1"/>
      <w:numFmt w:val="lowerLetter"/>
      <w:lvlText w:val="%8."/>
      <w:lvlJc w:val="left"/>
      <w:pPr>
        <w:ind w:left="5760" w:hanging="360"/>
      </w:pPr>
    </w:lvl>
    <w:lvl w:ilvl="8" w:tplc="19EE26B2">
      <w:start w:val="1"/>
      <w:numFmt w:val="lowerRoman"/>
      <w:lvlText w:val="%9."/>
      <w:lvlJc w:val="right"/>
      <w:pPr>
        <w:ind w:left="6480" w:hanging="180"/>
      </w:pPr>
    </w:lvl>
  </w:abstractNum>
  <w:abstractNum w:abstractNumId="44" w15:restartNumberingAfterBreak="0">
    <w:nsid w:val="79C96A97"/>
    <w:multiLevelType w:val="hybridMultilevel"/>
    <w:tmpl w:val="71AEAD62"/>
    <w:lvl w:ilvl="0" w:tplc="A532D6E6">
      <w:start w:val="1"/>
      <w:numFmt w:val="lowerRoman"/>
      <w:lvlText w:val="(%1)"/>
      <w:lvlJc w:val="left"/>
      <w:pPr>
        <w:ind w:left="1440" w:hanging="360"/>
      </w:pPr>
      <w:rPr>
        <w:rFonts w:hint="default"/>
      </w:rPr>
    </w:lvl>
    <w:lvl w:ilvl="1" w:tplc="04250019" w:tentative="1">
      <w:start w:val="1"/>
      <w:numFmt w:val="lowerLetter"/>
      <w:lvlText w:val="%2."/>
      <w:lvlJc w:val="left"/>
      <w:pPr>
        <w:ind w:left="1440" w:hanging="360"/>
      </w:pPr>
    </w:lvl>
    <w:lvl w:ilvl="2" w:tplc="A532D6E6">
      <w:start w:val="1"/>
      <w:numFmt w:val="lowerRoman"/>
      <w:lvlText w:val="(%3)"/>
      <w:lvlJc w:val="left"/>
      <w:pPr>
        <w:ind w:left="2340" w:hanging="360"/>
      </w:pPr>
      <w:rPr>
        <w:rFonts w:hint="default"/>
      </w:r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5" w15:restartNumberingAfterBreak="0">
    <w:nsid w:val="7B45491C"/>
    <w:multiLevelType w:val="multilevel"/>
    <w:tmpl w:val="B6FC6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220B00"/>
    <w:multiLevelType w:val="hybridMultilevel"/>
    <w:tmpl w:val="5F58481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378282882">
    <w:abstractNumId w:val="3"/>
  </w:num>
  <w:num w:numId="2" w16cid:durableId="1694501235">
    <w:abstractNumId w:val="29"/>
  </w:num>
  <w:num w:numId="3" w16cid:durableId="330110515">
    <w:abstractNumId w:val="8"/>
  </w:num>
  <w:num w:numId="4" w16cid:durableId="583418813">
    <w:abstractNumId w:val="40"/>
  </w:num>
  <w:num w:numId="5" w16cid:durableId="1147091942">
    <w:abstractNumId w:val="30"/>
  </w:num>
  <w:num w:numId="6" w16cid:durableId="309868105">
    <w:abstractNumId w:val="34"/>
  </w:num>
  <w:num w:numId="7" w16cid:durableId="2023503993">
    <w:abstractNumId w:val="41"/>
  </w:num>
  <w:num w:numId="8" w16cid:durableId="1102606710">
    <w:abstractNumId w:val="32"/>
  </w:num>
  <w:num w:numId="9" w16cid:durableId="636836497">
    <w:abstractNumId w:val="12"/>
  </w:num>
  <w:num w:numId="10" w16cid:durableId="467744955">
    <w:abstractNumId w:val="24"/>
  </w:num>
  <w:num w:numId="11" w16cid:durableId="1032338629">
    <w:abstractNumId w:val="18"/>
  </w:num>
  <w:num w:numId="12" w16cid:durableId="747383242">
    <w:abstractNumId w:val="0"/>
  </w:num>
  <w:num w:numId="13" w16cid:durableId="865993543">
    <w:abstractNumId w:val="42"/>
  </w:num>
  <w:num w:numId="14" w16cid:durableId="848103583">
    <w:abstractNumId w:val="36"/>
  </w:num>
  <w:num w:numId="15" w16cid:durableId="670646264">
    <w:abstractNumId w:val="38"/>
  </w:num>
  <w:num w:numId="16" w16cid:durableId="1276713537">
    <w:abstractNumId w:val="16"/>
  </w:num>
  <w:num w:numId="17" w16cid:durableId="1247105776">
    <w:abstractNumId w:val="9"/>
  </w:num>
  <w:num w:numId="18" w16cid:durableId="1526215266">
    <w:abstractNumId w:val="2"/>
  </w:num>
  <w:num w:numId="19" w16cid:durableId="14326983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70222636">
    <w:abstractNumId w:val="11"/>
  </w:num>
  <w:num w:numId="21" w16cid:durableId="2110352459">
    <w:abstractNumId w:val="5"/>
  </w:num>
  <w:num w:numId="22" w16cid:durableId="798379436">
    <w:abstractNumId w:val="21"/>
  </w:num>
  <w:num w:numId="23" w16cid:durableId="2136555978">
    <w:abstractNumId w:val="6"/>
  </w:num>
  <w:num w:numId="24" w16cid:durableId="1852068339">
    <w:abstractNumId w:val="7"/>
  </w:num>
  <w:num w:numId="25" w16cid:durableId="1379818484">
    <w:abstractNumId w:val="19"/>
  </w:num>
  <w:num w:numId="26" w16cid:durableId="477378882">
    <w:abstractNumId w:val="10"/>
  </w:num>
  <w:num w:numId="27" w16cid:durableId="1644313371">
    <w:abstractNumId w:val="26"/>
  </w:num>
  <w:num w:numId="28" w16cid:durableId="345330176">
    <w:abstractNumId w:val="13"/>
  </w:num>
  <w:num w:numId="29" w16cid:durableId="648245681">
    <w:abstractNumId w:val="31"/>
  </w:num>
  <w:num w:numId="30" w16cid:durableId="625623008">
    <w:abstractNumId w:val="43"/>
  </w:num>
  <w:num w:numId="31" w16cid:durableId="165049932">
    <w:abstractNumId w:val="14"/>
  </w:num>
  <w:num w:numId="32" w16cid:durableId="1646154977">
    <w:abstractNumId w:val="27"/>
  </w:num>
  <w:num w:numId="33" w16cid:durableId="153496431">
    <w:abstractNumId w:val="37"/>
  </w:num>
  <w:num w:numId="34" w16cid:durableId="613908063">
    <w:abstractNumId w:val="23"/>
  </w:num>
  <w:num w:numId="35" w16cid:durableId="744376270">
    <w:abstractNumId w:val="33"/>
  </w:num>
  <w:num w:numId="36" w16cid:durableId="369115028">
    <w:abstractNumId w:val="28"/>
  </w:num>
  <w:num w:numId="37" w16cid:durableId="2071684339">
    <w:abstractNumId w:val="46"/>
  </w:num>
  <w:num w:numId="38" w16cid:durableId="394622931">
    <w:abstractNumId w:val="45"/>
  </w:num>
  <w:num w:numId="39" w16cid:durableId="421999829">
    <w:abstractNumId w:val="17"/>
  </w:num>
  <w:num w:numId="40" w16cid:durableId="981151958">
    <w:abstractNumId w:val="4"/>
  </w:num>
  <w:num w:numId="41" w16cid:durableId="637296973">
    <w:abstractNumId w:val="25"/>
  </w:num>
  <w:num w:numId="42" w16cid:durableId="2130006872">
    <w:abstractNumId w:val="1"/>
  </w:num>
  <w:num w:numId="43" w16cid:durableId="353650831">
    <w:abstractNumId w:val="15"/>
  </w:num>
  <w:num w:numId="44" w16cid:durableId="121776926">
    <w:abstractNumId w:val="20"/>
  </w:num>
  <w:num w:numId="45" w16cid:durableId="662700197">
    <w:abstractNumId w:val="39"/>
  </w:num>
  <w:num w:numId="46" w16cid:durableId="1963727139">
    <w:abstractNumId w:val="44"/>
  </w:num>
  <w:num w:numId="47" w16cid:durableId="2143620980">
    <w:abstractNumId w:val="22"/>
  </w:num>
  <w:num w:numId="48" w16cid:durableId="527839170">
    <w:abstractNumId w:val="35"/>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el Kook - JUSTDIGI">
    <w15:presenceInfo w15:providerId="AD" w15:userId="S::joel.kook@justdigi.ee::a5f61dda-5a91-487b-bc5f-ca8312762b39"/>
  </w15:person>
  <w15:person w15:author="Markus Ühtigi - JUSTDIGI">
    <w15:presenceInfo w15:providerId="AD" w15:userId="S::markus.yhtigi@justdigi.ee::e1f19cc9-ee5a-433d-8ca6-434617a5eb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20"/>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729"/>
    <w:rsid w:val="00000239"/>
    <w:rsid w:val="0000024E"/>
    <w:rsid w:val="00000650"/>
    <w:rsid w:val="00000717"/>
    <w:rsid w:val="0000080D"/>
    <w:rsid w:val="0000089C"/>
    <w:rsid w:val="0000092D"/>
    <w:rsid w:val="00000D6D"/>
    <w:rsid w:val="00000EF8"/>
    <w:rsid w:val="00000F59"/>
    <w:rsid w:val="00000F91"/>
    <w:rsid w:val="00000FE6"/>
    <w:rsid w:val="0000122B"/>
    <w:rsid w:val="000012B4"/>
    <w:rsid w:val="000012EB"/>
    <w:rsid w:val="000012F8"/>
    <w:rsid w:val="00001653"/>
    <w:rsid w:val="000016AD"/>
    <w:rsid w:val="0000171A"/>
    <w:rsid w:val="00001761"/>
    <w:rsid w:val="00001957"/>
    <w:rsid w:val="000019FC"/>
    <w:rsid w:val="00001A58"/>
    <w:rsid w:val="00001A5D"/>
    <w:rsid w:val="00001A69"/>
    <w:rsid w:val="00001AFB"/>
    <w:rsid w:val="00001B83"/>
    <w:rsid w:val="00001C8C"/>
    <w:rsid w:val="00001E41"/>
    <w:rsid w:val="00001E77"/>
    <w:rsid w:val="00001FF8"/>
    <w:rsid w:val="000020E5"/>
    <w:rsid w:val="00002309"/>
    <w:rsid w:val="00002446"/>
    <w:rsid w:val="000024B0"/>
    <w:rsid w:val="00002754"/>
    <w:rsid w:val="000028D5"/>
    <w:rsid w:val="000029A2"/>
    <w:rsid w:val="00002B27"/>
    <w:rsid w:val="00002B7B"/>
    <w:rsid w:val="00002BAD"/>
    <w:rsid w:val="00002D9A"/>
    <w:rsid w:val="00002F5C"/>
    <w:rsid w:val="00002F91"/>
    <w:rsid w:val="000031BD"/>
    <w:rsid w:val="00003244"/>
    <w:rsid w:val="0000326E"/>
    <w:rsid w:val="0000330B"/>
    <w:rsid w:val="0000333A"/>
    <w:rsid w:val="000036B3"/>
    <w:rsid w:val="00003805"/>
    <w:rsid w:val="00003A3D"/>
    <w:rsid w:val="00003A83"/>
    <w:rsid w:val="00003AC8"/>
    <w:rsid w:val="00003ACC"/>
    <w:rsid w:val="00003B5C"/>
    <w:rsid w:val="00003C47"/>
    <w:rsid w:val="00003E1C"/>
    <w:rsid w:val="00003E53"/>
    <w:rsid w:val="00003E60"/>
    <w:rsid w:val="00003E6B"/>
    <w:rsid w:val="00003F09"/>
    <w:rsid w:val="00004264"/>
    <w:rsid w:val="000043D0"/>
    <w:rsid w:val="000046D8"/>
    <w:rsid w:val="00004787"/>
    <w:rsid w:val="00004A56"/>
    <w:rsid w:val="00004C54"/>
    <w:rsid w:val="00004ECA"/>
    <w:rsid w:val="00004F1C"/>
    <w:rsid w:val="00004F46"/>
    <w:rsid w:val="00004F8C"/>
    <w:rsid w:val="00005260"/>
    <w:rsid w:val="000052DB"/>
    <w:rsid w:val="00005348"/>
    <w:rsid w:val="0000541E"/>
    <w:rsid w:val="00005662"/>
    <w:rsid w:val="00005771"/>
    <w:rsid w:val="000057EC"/>
    <w:rsid w:val="000058F0"/>
    <w:rsid w:val="00005B3D"/>
    <w:rsid w:val="00005BA0"/>
    <w:rsid w:val="00005C3C"/>
    <w:rsid w:val="00005DB4"/>
    <w:rsid w:val="00005DC8"/>
    <w:rsid w:val="00005E85"/>
    <w:rsid w:val="0000602C"/>
    <w:rsid w:val="00006231"/>
    <w:rsid w:val="000064D0"/>
    <w:rsid w:val="0000652F"/>
    <w:rsid w:val="00006670"/>
    <w:rsid w:val="000066C0"/>
    <w:rsid w:val="0000674E"/>
    <w:rsid w:val="000068E7"/>
    <w:rsid w:val="00006941"/>
    <w:rsid w:val="00006AF9"/>
    <w:rsid w:val="00006D5F"/>
    <w:rsid w:val="00006D6E"/>
    <w:rsid w:val="00006E39"/>
    <w:rsid w:val="00006E75"/>
    <w:rsid w:val="00006EB3"/>
    <w:rsid w:val="00007002"/>
    <w:rsid w:val="000070BA"/>
    <w:rsid w:val="000070CC"/>
    <w:rsid w:val="0000713B"/>
    <w:rsid w:val="000071D4"/>
    <w:rsid w:val="000072D9"/>
    <w:rsid w:val="00007345"/>
    <w:rsid w:val="000073FA"/>
    <w:rsid w:val="0000751D"/>
    <w:rsid w:val="00007551"/>
    <w:rsid w:val="00007652"/>
    <w:rsid w:val="0000778C"/>
    <w:rsid w:val="000079E0"/>
    <w:rsid w:val="00007A6B"/>
    <w:rsid w:val="00007AA7"/>
    <w:rsid w:val="00007AF2"/>
    <w:rsid w:val="00007CA5"/>
    <w:rsid w:val="00007CE8"/>
    <w:rsid w:val="00007F13"/>
    <w:rsid w:val="00007F53"/>
    <w:rsid w:val="0000ED94"/>
    <w:rsid w:val="00010066"/>
    <w:rsid w:val="0001012B"/>
    <w:rsid w:val="000101ED"/>
    <w:rsid w:val="000103C0"/>
    <w:rsid w:val="0001041D"/>
    <w:rsid w:val="00010429"/>
    <w:rsid w:val="00010442"/>
    <w:rsid w:val="000104C8"/>
    <w:rsid w:val="00010506"/>
    <w:rsid w:val="000105F5"/>
    <w:rsid w:val="00010721"/>
    <w:rsid w:val="0001075B"/>
    <w:rsid w:val="00010874"/>
    <w:rsid w:val="00010963"/>
    <w:rsid w:val="00010977"/>
    <w:rsid w:val="00010983"/>
    <w:rsid w:val="000109E5"/>
    <w:rsid w:val="00010BAF"/>
    <w:rsid w:val="00010D1E"/>
    <w:rsid w:val="00010EC9"/>
    <w:rsid w:val="00011441"/>
    <w:rsid w:val="000115A0"/>
    <w:rsid w:val="00011739"/>
    <w:rsid w:val="00011804"/>
    <w:rsid w:val="000118D1"/>
    <w:rsid w:val="000119DC"/>
    <w:rsid w:val="000119F1"/>
    <w:rsid w:val="00011ABD"/>
    <w:rsid w:val="00011BB3"/>
    <w:rsid w:val="00011FB6"/>
    <w:rsid w:val="0001251F"/>
    <w:rsid w:val="0001255E"/>
    <w:rsid w:val="00012607"/>
    <w:rsid w:val="000126AA"/>
    <w:rsid w:val="000126BC"/>
    <w:rsid w:val="0001280B"/>
    <w:rsid w:val="00012A17"/>
    <w:rsid w:val="00012A96"/>
    <w:rsid w:val="00012AC5"/>
    <w:rsid w:val="00012BC2"/>
    <w:rsid w:val="00012C05"/>
    <w:rsid w:val="00012D2E"/>
    <w:rsid w:val="00012D51"/>
    <w:rsid w:val="00012DF2"/>
    <w:rsid w:val="00012E70"/>
    <w:rsid w:val="00012EBD"/>
    <w:rsid w:val="00012F60"/>
    <w:rsid w:val="00012FF6"/>
    <w:rsid w:val="000130BE"/>
    <w:rsid w:val="000134A2"/>
    <w:rsid w:val="000134E1"/>
    <w:rsid w:val="000134E7"/>
    <w:rsid w:val="00013881"/>
    <w:rsid w:val="000138B9"/>
    <w:rsid w:val="00013CB6"/>
    <w:rsid w:val="00013DB4"/>
    <w:rsid w:val="00013FAA"/>
    <w:rsid w:val="0001422B"/>
    <w:rsid w:val="000142CB"/>
    <w:rsid w:val="0001435A"/>
    <w:rsid w:val="0001446D"/>
    <w:rsid w:val="00014540"/>
    <w:rsid w:val="000145DA"/>
    <w:rsid w:val="0001464D"/>
    <w:rsid w:val="0001489A"/>
    <w:rsid w:val="00014960"/>
    <w:rsid w:val="00014B94"/>
    <w:rsid w:val="00014CC1"/>
    <w:rsid w:val="00014DEC"/>
    <w:rsid w:val="00014E14"/>
    <w:rsid w:val="00015282"/>
    <w:rsid w:val="00015370"/>
    <w:rsid w:val="000155C9"/>
    <w:rsid w:val="00015668"/>
    <w:rsid w:val="000156F1"/>
    <w:rsid w:val="00015807"/>
    <w:rsid w:val="0001582D"/>
    <w:rsid w:val="00015928"/>
    <w:rsid w:val="00015970"/>
    <w:rsid w:val="00015A23"/>
    <w:rsid w:val="00015AB2"/>
    <w:rsid w:val="00015BCB"/>
    <w:rsid w:val="00015C26"/>
    <w:rsid w:val="00015ECB"/>
    <w:rsid w:val="00015F25"/>
    <w:rsid w:val="00015F2A"/>
    <w:rsid w:val="00015F47"/>
    <w:rsid w:val="00016039"/>
    <w:rsid w:val="00016089"/>
    <w:rsid w:val="000160F5"/>
    <w:rsid w:val="0001617C"/>
    <w:rsid w:val="00016182"/>
    <w:rsid w:val="00016261"/>
    <w:rsid w:val="00016268"/>
    <w:rsid w:val="000164CB"/>
    <w:rsid w:val="00016628"/>
    <w:rsid w:val="00016847"/>
    <w:rsid w:val="00016A6F"/>
    <w:rsid w:val="00017114"/>
    <w:rsid w:val="000171B9"/>
    <w:rsid w:val="0001728E"/>
    <w:rsid w:val="0001750E"/>
    <w:rsid w:val="00017544"/>
    <w:rsid w:val="00017624"/>
    <w:rsid w:val="00017708"/>
    <w:rsid w:val="000177C4"/>
    <w:rsid w:val="00017972"/>
    <w:rsid w:val="00017EA1"/>
    <w:rsid w:val="00017F23"/>
    <w:rsid w:val="00020093"/>
    <w:rsid w:val="00020140"/>
    <w:rsid w:val="00020263"/>
    <w:rsid w:val="000202A4"/>
    <w:rsid w:val="000202E8"/>
    <w:rsid w:val="000203C6"/>
    <w:rsid w:val="00020486"/>
    <w:rsid w:val="00020538"/>
    <w:rsid w:val="00020592"/>
    <w:rsid w:val="000205A7"/>
    <w:rsid w:val="0002067A"/>
    <w:rsid w:val="00020827"/>
    <w:rsid w:val="000209D9"/>
    <w:rsid w:val="00020AB0"/>
    <w:rsid w:val="00020C0C"/>
    <w:rsid w:val="00020C87"/>
    <w:rsid w:val="00020DB4"/>
    <w:rsid w:val="000211E9"/>
    <w:rsid w:val="0002130D"/>
    <w:rsid w:val="000213B3"/>
    <w:rsid w:val="0002182B"/>
    <w:rsid w:val="00021AAF"/>
    <w:rsid w:val="00021CB2"/>
    <w:rsid w:val="00021ECB"/>
    <w:rsid w:val="00021F0E"/>
    <w:rsid w:val="00021FBF"/>
    <w:rsid w:val="00022182"/>
    <w:rsid w:val="000221BA"/>
    <w:rsid w:val="000221F3"/>
    <w:rsid w:val="0002231D"/>
    <w:rsid w:val="0002249C"/>
    <w:rsid w:val="000225F6"/>
    <w:rsid w:val="000225FC"/>
    <w:rsid w:val="00022616"/>
    <w:rsid w:val="000229F9"/>
    <w:rsid w:val="00022B32"/>
    <w:rsid w:val="00022B83"/>
    <w:rsid w:val="00022BA3"/>
    <w:rsid w:val="00022C8F"/>
    <w:rsid w:val="00022CE2"/>
    <w:rsid w:val="00022DBC"/>
    <w:rsid w:val="00023073"/>
    <w:rsid w:val="00023206"/>
    <w:rsid w:val="0002329E"/>
    <w:rsid w:val="00023B82"/>
    <w:rsid w:val="00023BB3"/>
    <w:rsid w:val="00023BC2"/>
    <w:rsid w:val="00023BF8"/>
    <w:rsid w:val="00023D05"/>
    <w:rsid w:val="00023D93"/>
    <w:rsid w:val="00023EF3"/>
    <w:rsid w:val="000240BE"/>
    <w:rsid w:val="0002411D"/>
    <w:rsid w:val="000241D5"/>
    <w:rsid w:val="0002420C"/>
    <w:rsid w:val="00024460"/>
    <w:rsid w:val="00024566"/>
    <w:rsid w:val="000246BA"/>
    <w:rsid w:val="00024737"/>
    <w:rsid w:val="000247CB"/>
    <w:rsid w:val="0002492E"/>
    <w:rsid w:val="000249B7"/>
    <w:rsid w:val="000249F0"/>
    <w:rsid w:val="00024AE1"/>
    <w:rsid w:val="00024CBE"/>
    <w:rsid w:val="00024DFB"/>
    <w:rsid w:val="000252F5"/>
    <w:rsid w:val="00025309"/>
    <w:rsid w:val="00025460"/>
    <w:rsid w:val="00025479"/>
    <w:rsid w:val="0002554F"/>
    <w:rsid w:val="000256A5"/>
    <w:rsid w:val="0002574A"/>
    <w:rsid w:val="00025A69"/>
    <w:rsid w:val="00025B80"/>
    <w:rsid w:val="00025CB3"/>
    <w:rsid w:val="00025CFC"/>
    <w:rsid w:val="00025EA9"/>
    <w:rsid w:val="00026038"/>
    <w:rsid w:val="00026065"/>
    <w:rsid w:val="000260C2"/>
    <w:rsid w:val="000262F6"/>
    <w:rsid w:val="000264F2"/>
    <w:rsid w:val="000266B5"/>
    <w:rsid w:val="00026735"/>
    <w:rsid w:val="00026794"/>
    <w:rsid w:val="00026869"/>
    <w:rsid w:val="0002688A"/>
    <w:rsid w:val="00026A5F"/>
    <w:rsid w:val="00026A88"/>
    <w:rsid w:val="00026AAE"/>
    <w:rsid w:val="00026D8B"/>
    <w:rsid w:val="00026E74"/>
    <w:rsid w:val="00026FD8"/>
    <w:rsid w:val="0002711C"/>
    <w:rsid w:val="0002731F"/>
    <w:rsid w:val="00027365"/>
    <w:rsid w:val="0002745D"/>
    <w:rsid w:val="00027579"/>
    <w:rsid w:val="0002780C"/>
    <w:rsid w:val="0002780F"/>
    <w:rsid w:val="00027813"/>
    <w:rsid w:val="0002790C"/>
    <w:rsid w:val="00027A78"/>
    <w:rsid w:val="00027B1E"/>
    <w:rsid w:val="00027B5A"/>
    <w:rsid w:val="00027BEC"/>
    <w:rsid w:val="00027C36"/>
    <w:rsid w:val="00027C3B"/>
    <w:rsid w:val="00027CE4"/>
    <w:rsid w:val="00027EBF"/>
    <w:rsid w:val="00027EED"/>
    <w:rsid w:val="00027F84"/>
    <w:rsid w:val="00027FC8"/>
    <w:rsid w:val="00030003"/>
    <w:rsid w:val="00030072"/>
    <w:rsid w:val="000301EA"/>
    <w:rsid w:val="00030297"/>
    <w:rsid w:val="000306A3"/>
    <w:rsid w:val="000307E0"/>
    <w:rsid w:val="00030828"/>
    <w:rsid w:val="0003089A"/>
    <w:rsid w:val="00030B31"/>
    <w:rsid w:val="00030CC6"/>
    <w:rsid w:val="00031065"/>
    <w:rsid w:val="0003109B"/>
    <w:rsid w:val="000311D5"/>
    <w:rsid w:val="0003120F"/>
    <w:rsid w:val="00031302"/>
    <w:rsid w:val="00031430"/>
    <w:rsid w:val="0003155B"/>
    <w:rsid w:val="000316C0"/>
    <w:rsid w:val="000318D3"/>
    <w:rsid w:val="00031972"/>
    <w:rsid w:val="000319AC"/>
    <w:rsid w:val="00031AE6"/>
    <w:rsid w:val="00031B09"/>
    <w:rsid w:val="00031C16"/>
    <w:rsid w:val="00031F21"/>
    <w:rsid w:val="00031F95"/>
    <w:rsid w:val="000327BC"/>
    <w:rsid w:val="00032D4B"/>
    <w:rsid w:val="00032DBE"/>
    <w:rsid w:val="00032EE0"/>
    <w:rsid w:val="00032FB4"/>
    <w:rsid w:val="000330F5"/>
    <w:rsid w:val="0003317D"/>
    <w:rsid w:val="00033255"/>
    <w:rsid w:val="0003325D"/>
    <w:rsid w:val="000332B9"/>
    <w:rsid w:val="000334A0"/>
    <w:rsid w:val="000335DB"/>
    <w:rsid w:val="00033764"/>
    <w:rsid w:val="000337C2"/>
    <w:rsid w:val="00033A05"/>
    <w:rsid w:val="00033AC9"/>
    <w:rsid w:val="00033BC9"/>
    <w:rsid w:val="00033CE7"/>
    <w:rsid w:val="0003423D"/>
    <w:rsid w:val="000342F5"/>
    <w:rsid w:val="00034389"/>
    <w:rsid w:val="00034706"/>
    <w:rsid w:val="00034777"/>
    <w:rsid w:val="00034795"/>
    <w:rsid w:val="0003497E"/>
    <w:rsid w:val="00034D2C"/>
    <w:rsid w:val="00034D9B"/>
    <w:rsid w:val="00034DB2"/>
    <w:rsid w:val="00034DD2"/>
    <w:rsid w:val="00034F88"/>
    <w:rsid w:val="000352A5"/>
    <w:rsid w:val="000352C7"/>
    <w:rsid w:val="000352E3"/>
    <w:rsid w:val="00035357"/>
    <w:rsid w:val="00035575"/>
    <w:rsid w:val="0003562E"/>
    <w:rsid w:val="000359B8"/>
    <w:rsid w:val="00035A88"/>
    <w:rsid w:val="00035BE9"/>
    <w:rsid w:val="00035C19"/>
    <w:rsid w:val="00035D15"/>
    <w:rsid w:val="0003630A"/>
    <w:rsid w:val="000363A1"/>
    <w:rsid w:val="0003664A"/>
    <w:rsid w:val="00036801"/>
    <w:rsid w:val="000368B6"/>
    <w:rsid w:val="000368D3"/>
    <w:rsid w:val="00036B12"/>
    <w:rsid w:val="00036CCB"/>
    <w:rsid w:val="00036CDB"/>
    <w:rsid w:val="00036D98"/>
    <w:rsid w:val="00036E77"/>
    <w:rsid w:val="00036ED8"/>
    <w:rsid w:val="00036EEA"/>
    <w:rsid w:val="00036FE2"/>
    <w:rsid w:val="00036FE4"/>
    <w:rsid w:val="00037128"/>
    <w:rsid w:val="00037345"/>
    <w:rsid w:val="000375D5"/>
    <w:rsid w:val="000378C4"/>
    <w:rsid w:val="00037A7B"/>
    <w:rsid w:val="00037AC1"/>
    <w:rsid w:val="00037ADA"/>
    <w:rsid w:val="00037B9C"/>
    <w:rsid w:val="00037C36"/>
    <w:rsid w:val="00037CAC"/>
    <w:rsid w:val="00037DDD"/>
    <w:rsid w:val="00037E58"/>
    <w:rsid w:val="00037ED3"/>
    <w:rsid w:val="00037F33"/>
    <w:rsid w:val="00037FE9"/>
    <w:rsid w:val="000401EB"/>
    <w:rsid w:val="00040359"/>
    <w:rsid w:val="0004036F"/>
    <w:rsid w:val="00040600"/>
    <w:rsid w:val="00040678"/>
    <w:rsid w:val="00040692"/>
    <w:rsid w:val="000408FB"/>
    <w:rsid w:val="00040B45"/>
    <w:rsid w:val="00040B79"/>
    <w:rsid w:val="00040BB3"/>
    <w:rsid w:val="00040E14"/>
    <w:rsid w:val="00040E4B"/>
    <w:rsid w:val="00040FD2"/>
    <w:rsid w:val="0004108C"/>
    <w:rsid w:val="00041399"/>
    <w:rsid w:val="00041458"/>
    <w:rsid w:val="000415E1"/>
    <w:rsid w:val="00041609"/>
    <w:rsid w:val="00041612"/>
    <w:rsid w:val="00041613"/>
    <w:rsid w:val="0004167D"/>
    <w:rsid w:val="00041697"/>
    <w:rsid w:val="00041765"/>
    <w:rsid w:val="000417AA"/>
    <w:rsid w:val="00041CB9"/>
    <w:rsid w:val="00041D51"/>
    <w:rsid w:val="00041D84"/>
    <w:rsid w:val="00041F9D"/>
    <w:rsid w:val="00042004"/>
    <w:rsid w:val="000420A9"/>
    <w:rsid w:val="00042209"/>
    <w:rsid w:val="000423F1"/>
    <w:rsid w:val="00042436"/>
    <w:rsid w:val="000425D0"/>
    <w:rsid w:val="00042613"/>
    <w:rsid w:val="0004269E"/>
    <w:rsid w:val="00042770"/>
    <w:rsid w:val="0004284B"/>
    <w:rsid w:val="00042877"/>
    <w:rsid w:val="000429C9"/>
    <w:rsid w:val="000429EE"/>
    <w:rsid w:val="00042B3B"/>
    <w:rsid w:val="00042C3F"/>
    <w:rsid w:val="00042C4D"/>
    <w:rsid w:val="00042CAA"/>
    <w:rsid w:val="00042CB9"/>
    <w:rsid w:val="00042DB5"/>
    <w:rsid w:val="00042EFD"/>
    <w:rsid w:val="0004325C"/>
    <w:rsid w:val="00043609"/>
    <w:rsid w:val="000436A6"/>
    <w:rsid w:val="000436D9"/>
    <w:rsid w:val="00043D00"/>
    <w:rsid w:val="00043E9C"/>
    <w:rsid w:val="00043F58"/>
    <w:rsid w:val="00044002"/>
    <w:rsid w:val="000440D2"/>
    <w:rsid w:val="00044106"/>
    <w:rsid w:val="0004413E"/>
    <w:rsid w:val="00044283"/>
    <w:rsid w:val="00044287"/>
    <w:rsid w:val="0004434C"/>
    <w:rsid w:val="00044429"/>
    <w:rsid w:val="0004451C"/>
    <w:rsid w:val="00044667"/>
    <w:rsid w:val="00044780"/>
    <w:rsid w:val="000447C2"/>
    <w:rsid w:val="000447F2"/>
    <w:rsid w:val="00044ADA"/>
    <w:rsid w:val="00044BA2"/>
    <w:rsid w:val="00044C03"/>
    <w:rsid w:val="00044C0E"/>
    <w:rsid w:val="00044CAA"/>
    <w:rsid w:val="00044CCF"/>
    <w:rsid w:val="00044E01"/>
    <w:rsid w:val="00044FB1"/>
    <w:rsid w:val="0004506E"/>
    <w:rsid w:val="0004507C"/>
    <w:rsid w:val="0004509B"/>
    <w:rsid w:val="00045112"/>
    <w:rsid w:val="000453BB"/>
    <w:rsid w:val="000453DE"/>
    <w:rsid w:val="000456C8"/>
    <w:rsid w:val="000456DA"/>
    <w:rsid w:val="00045757"/>
    <w:rsid w:val="00045797"/>
    <w:rsid w:val="000457CA"/>
    <w:rsid w:val="00045B35"/>
    <w:rsid w:val="00045BC4"/>
    <w:rsid w:val="00045C9A"/>
    <w:rsid w:val="00046008"/>
    <w:rsid w:val="00046202"/>
    <w:rsid w:val="00046446"/>
    <w:rsid w:val="00046452"/>
    <w:rsid w:val="0004651D"/>
    <w:rsid w:val="000467C2"/>
    <w:rsid w:val="0004680B"/>
    <w:rsid w:val="00046875"/>
    <w:rsid w:val="00046A23"/>
    <w:rsid w:val="00046AA4"/>
    <w:rsid w:val="00046B94"/>
    <w:rsid w:val="00046BA5"/>
    <w:rsid w:val="00046BEE"/>
    <w:rsid w:val="00046F5C"/>
    <w:rsid w:val="00046FF3"/>
    <w:rsid w:val="0004700E"/>
    <w:rsid w:val="000471F3"/>
    <w:rsid w:val="000472B7"/>
    <w:rsid w:val="00047572"/>
    <w:rsid w:val="00047623"/>
    <w:rsid w:val="000476EF"/>
    <w:rsid w:val="000476F3"/>
    <w:rsid w:val="000477D1"/>
    <w:rsid w:val="000477E5"/>
    <w:rsid w:val="00047892"/>
    <w:rsid w:val="000478E9"/>
    <w:rsid w:val="000478F3"/>
    <w:rsid w:val="0004790E"/>
    <w:rsid w:val="00047954"/>
    <w:rsid w:val="0004798F"/>
    <w:rsid w:val="00047A04"/>
    <w:rsid w:val="00047C13"/>
    <w:rsid w:val="00047DFB"/>
    <w:rsid w:val="00047E31"/>
    <w:rsid w:val="00047F0D"/>
    <w:rsid w:val="0005012E"/>
    <w:rsid w:val="000502FD"/>
    <w:rsid w:val="00050301"/>
    <w:rsid w:val="00050365"/>
    <w:rsid w:val="00050377"/>
    <w:rsid w:val="000504E1"/>
    <w:rsid w:val="0005057B"/>
    <w:rsid w:val="0005057F"/>
    <w:rsid w:val="000506FA"/>
    <w:rsid w:val="000508E9"/>
    <w:rsid w:val="0005091E"/>
    <w:rsid w:val="0005092F"/>
    <w:rsid w:val="00050A8F"/>
    <w:rsid w:val="00050B85"/>
    <w:rsid w:val="00050CF3"/>
    <w:rsid w:val="00050D13"/>
    <w:rsid w:val="00050E8C"/>
    <w:rsid w:val="00050F8F"/>
    <w:rsid w:val="00050FCA"/>
    <w:rsid w:val="00051128"/>
    <w:rsid w:val="00051247"/>
    <w:rsid w:val="000512F6"/>
    <w:rsid w:val="000517E0"/>
    <w:rsid w:val="0005183F"/>
    <w:rsid w:val="000518CE"/>
    <w:rsid w:val="000518DE"/>
    <w:rsid w:val="0005194C"/>
    <w:rsid w:val="000519DD"/>
    <w:rsid w:val="00051A0B"/>
    <w:rsid w:val="00051AEA"/>
    <w:rsid w:val="00052019"/>
    <w:rsid w:val="00052127"/>
    <w:rsid w:val="00052487"/>
    <w:rsid w:val="000524A1"/>
    <w:rsid w:val="000525BF"/>
    <w:rsid w:val="000525F3"/>
    <w:rsid w:val="0005277B"/>
    <w:rsid w:val="0005281C"/>
    <w:rsid w:val="00052CA9"/>
    <w:rsid w:val="00052D16"/>
    <w:rsid w:val="00052F55"/>
    <w:rsid w:val="00052FCE"/>
    <w:rsid w:val="0005301B"/>
    <w:rsid w:val="0005308A"/>
    <w:rsid w:val="00053112"/>
    <w:rsid w:val="00053215"/>
    <w:rsid w:val="000532F4"/>
    <w:rsid w:val="00053320"/>
    <w:rsid w:val="000533EB"/>
    <w:rsid w:val="000535F8"/>
    <w:rsid w:val="00053681"/>
    <w:rsid w:val="000537FE"/>
    <w:rsid w:val="00053886"/>
    <w:rsid w:val="00053A4C"/>
    <w:rsid w:val="00053AD4"/>
    <w:rsid w:val="00053B05"/>
    <w:rsid w:val="00053C20"/>
    <w:rsid w:val="00053C54"/>
    <w:rsid w:val="00053D95"/>
    <w:rsid w:val="00053E28"/>
    <w:rsid w:val="00053E65"/>
    <w:rsid w:val="00053EE7"/>
    <w:rsid w:val="000540DC"/>
    <w:rsid w:val="0005415E"/>
    <w:rsid w:val="000542E3"/>
    <w:rsid w:val="000543F0"/>
    <w:rsid w:val="00054533"/>
    <w:rsid w:val="0005455C"/>
    <w:rsid w:val="000545B0"/>
    <w:rsid w:val="00054632"/>
    <w:rsid w:val="000546B0"/>
    <w:rsid w:val="0005475F"/>
    <w:rsid w:val="00054776"/>
    <w:rsid w:val="00054887"/>
    <w:rsid w:val="000548DD"/>
    <w:rsid w:val="000549EB"/>
    <w:rsid w:val="00054B27"/>
    <w:rsid w:val="00054B93"/>
    <w:rsid w:val="00054D82"/>
    <w:rsid w:val="00054DE7"/>
    <w:rsid w:val="00054F39"/>
    <w:rsid w:val="00054F9C"/>
    <w:rsid w:val="000550FD"/>
    <w:rsid w:val="000551BC"/>
    <w:rsid w:val="00055232"/>
    <w:rsid w:val="00055449"/>
    <w:rsid w:val="000558F3"/>
    <w:rsid w:val="000559E5"/>
    <w:rsid w:val="00055AB0"/>
    <w:rsid w:val="00055B8D"/>
    <w:rsid w:val="00055DE9"/>
    <w:rsid w:val="00055E62"/>
    <w:rsid w:val="00056044"/>
    <w:rsid w:val="000561AC"/>
    <w:rsid w:val="0005632B"/>
    <w:rsid w:val="00056440"/>
    <w:rsid w:val="000564E0"/>
    <w:rsid w:val="000565FA"/>
    <w:rsid w:val="000566EF"/>
    <w:rsid w:val="0005677D"/>
    <w:rsid w:val="000567B5"/>
    <w:rsid w:val="000568D8"/>
    <w:rsid w:val="000569DE"/>
    <w:rsid w:val="00056A02"/>
    <w:rsid w:val="00056BD0"/>
    <w:rsid w:val="00056C13"/>
    <w:rsid w:val="00056D91"/>
    <w:rsid w:val="00056DAB"/>
    <w:rsid w:val="000571D9"/>
    <w:rsid w:val="00057595"/>
    <w:rsid w:val="00057652"/>
    <w:rsid w:val="000576B1"/>
    <w:rsid w:val="000576DA"/>
    <w:rsid w:val="00057865"/>
    <w:rsid w:val="00057894"/>
    <w:rsid w:val="000578BA"/>
    <w:rsid w:val="00057B22"/>
    <w:rsid w:val="00057F49"/>
    <w:rsid w:val="00060057"/>
    <w:rsid w:val="0006015C"/>
    <w:rsid w:val="00060505"/>
    <w:rsid w:val="000606D3"/>
    <w:rsid w:val="0006074E"/>
    <w:rsid w:val="00060901"/>
    <w:rsid w:val="00060AF1"/>
    <w:rsid w:val="00060C5C"/>
    <w:rsid w:val="00060D3A"/>
    <w:rsid w:val="00060DBD"/>
    <w:rsid w:val="00060E40"/>
    <w:rsid w:val="00060F28"/>
    <w:rsid w:val="00061080"/>
    <w:rsid w:val="000611A0"/>
    <w:rsid w:val="0006128A"/>
    <w:rsid w:val="00061478"/>
    <w:rsid w:val="000614C3"/>
    <w:rsid w:val="000615BF"/>
    <w:rsid w:val="0006164B"/>
    <w:rsid w:val="000616F8"/>
    <w:rsid w:val="00061803"/>
    <w:rsid w:val="0006185C"/>
    <w:rsid w:val="00061860"/>
    <w:rsid w:val="0006186B"/>
    <w:rsid w:val="00061979"/>
    <w:rsid w:val="00061AB9"/>
    <w:rsid w:val="00061AE4"/>
    <w:rsid w:val="00061AF5"/>
    <w:rsid w:val="00061BDD"/>
    <w:rsid w:val="00061C81"/>
    <w:rsid w:val="00061DBF"/>
    <w:rsid w:val="00061F80"/>
    <w:rsid w:val="00062025"/>
    <w:rsid w:val="000621E6"/>
    <w:rsid w:val="00062280"/>
    <w:rsid w:val="0006237E"/>
    <w:rsid w:val="0006239B"/>
    <w:rsid w:val="0006249B"/>
    <w:rsid w:val="00062613"/>
    <w:rsid w:val="0006274F"/>
    <w:rsid w:val="0006277F"/>
    <w:rsid w:val="0006295F"/>
    <w:rsid w:val="00062B17"/>
    <w:rsid w:val="00062C21"/>
    <w:rsid w:val="00062C6D"/>
    <w:rsid w:val="00062CFF"/>
    <w:rsid w:val="00062F76"/>
    <w:rsid w:val="00063055"/>
    <w:rsid w:val="000631FB"/>
    <w:rsid w:val="00063327"/>
    <w:rsid w:val="00063408"/>
    <w:rsid w:val="00063572"/>
    <w:rsid w:val="000636E0"/>
    <w:rsid w:val="0006376B"/>
    <w:rsid w:val="00063799"/>
    <w:rsid w:val="00063851"/>
    <w:rsid w:val="000638F2"/>
    <w:rsid w:val="000639CE"/>
    <w:rsid w:val="00063AA7"/>
    <w:rsid w:val="00063B51"/>
    <w:rsid w:val="00063C9A"/>
    <w:rsid w:val="000642BA"/>
    <w:rsid w:val="000643C0"/>
    <w:rsid w:val="00064595"/>
    <w:rsid w:val="0006472B"/>
    <w:rsid w:val="000647C4"/>
    <w:rsid w:val="00064893"/>
    <w:rsid w:val="000648DB"/>
    <w:rsid w:val="00064AD9"/>
    <w:rsid w:val="00064E04"/>
    <w:rsid w:val="00064E10"/>
    <w:rsid w:val="00064E76"/>
    <w:rsid w:val="00064E94"/>
    <w:rsid w:val="00064E9F"/>
    <w:rsid w:val="00064F32"/>
    <w:rsid w:val="00064FF7"/>
    <w:rsid w:val="00065016"/>
    <w:rsid w:val="0006506E"/>
    <w:rsid w:val="000650E0"/>
    <w:rsid w:val="00065280"/>
    <w:rsid w:val="00065285"/>
    <w:rsid w:val="00065296"/>
    <w:rsid w:val="000652C0"/>
    <w:rsid w:val="0006545D"/>
    <w:rsid w:val="0006551C"/>
    <w:rsid w:val="0006552F"/>
    <w:rsid w:val="00065568"/>
    <w:rsid w:val="00065617"/>
    <w:rsid w:val="00065677"/>
    <w:rsid w:val="0006570E"/>
    <w:rsid w:val="00065A11"/>
    <w:rsid w:val="00065AE1"/>
    <w:rsid w:val="00065DD6"/>
    <w:rsid w:val="00065E69"/>
    <w:rsid w:val="00065E8B"/>
    <w:rsid w:val="00065FA1"/>
    <w:rsid w:val="00066077"/>
    <w:rsid w:val="000660B2"/>
    <w:rsid w:val="0006611B"/>
    <w:rsid w:val="000661B6"/>
    <w:rsid w:val="000661C8"/>
    <w:rsid w:val="000661E5"/>
    <w:rsid w:val="000662B8"/>
    <w:rsid w:val="000662FA"/>
    <w:rsid w:val="00066361"/>
    <w:rsid w:val="0006636C"/>
    <w:rsid w:val="00066433"/>
    <w:rsid w:val="0006645C"/>
    <w:rsid w:val="0006668B"/>
    <w:rsid w:val="000666B2"/>
    <w:rsid w:val="00066C60"/>
    <w:rsid w:val="00066F1B"/>
    <w:rsid w:val="00066F8A"/>
    <w:rsid w:val="000670D0"/>
    <w:rsid w:val="00067234"/>
    <w:rsid w:val="000673DA"/>
    <w:rsid w:val="000674AE"/>
    <w:rsid w:val="000674F1"/>
    <w:rsid w:val="0006752F"/>
    <w:rsid w:val="00067567"/>
    <w:rsid w:val="00067568"/>
    <w:rsid w:val="000675D3"/>
    <w:rsid w:val="000677C5"/>
    <w:rsid w:val="00067844"/>
    <w:rsid w:val="0006790D"/>
    <w:rsid w:val="000679B4"/>
    <w:rsid w:val="00067A6B"/>
    <w:rsid w:val="00067B0A"/>
    <w:rsid w:val="00067BCC"/>
    <w:rsid w:val="00067BD9"/>
    <w:rsid w:val="00067DCA"/>
    <w:rsid w:val="00067E92"/>
    <w:rsid w:val="00067ED8"/>
    <w:rsid w:val="00067EF5"/>
    <w:rsid w:val="00067FB1"/>
    <w:rsid w:val="00070028"/>
    <w:rsid w:val="0007006C"/>
    <w:rsid w:val="000700A1"/>
    <w:rsid w:val="0007013C"/>
    <w:rsid w:val="00070389"/>
    <w:rsid w:val="000704E4"/>
    <w:rsid w:val="00070751"/>
    <w:rsid w:val="00070774"/>
    <w:rsid w:val="000708C5"/>
    <w:rsid w:val="000709E3"/>
    <w:rsid w:val="00070A91"/>
    <w:rsid w:val="00070B9F"/>
    <w:rsid w:val="00070C72"/>
    <w:rsid w:val="00070C9A"/>
    <w:rsid w:val="00070DB9"/>
    <w:rsid w:val="000710D5"/>
    <w:rsid w:val="0007117E"/>
    <w:rsid w:val="00071365"/>
    <w:rsid w:val="000713B6"/>
    <w:rsid w:val="000713CC"/>
    <w:rsid w:val="00071447"/>
    <w:rsid w:val="00071791"/>
    <w:rsid w:val="000717C4"/>
    <w:rsid w:val="000717D1"/>
    <w:rsid w:val="00071984"/>
    <w:rsid w:val="000719B0"/>
    <w:rsid w:val="00071A7F"/>
    <w:rsid w:val="00071AFB"/>
    <w:rsid w:val="00071C11"/>
    <w:rsid w:val="00071EB4"/>
    <w:rsid w:val="00071F92"/>
    <w:rsid w:val="00072040"/>
    <w:rsid w:val="000720E5"/>
    <w:rsid w:val="000720F6"/>
    <w:rsid w:val="00072179"/>
    <w:rsid w:val="0007217C"/>
    <w:rsid w:val="00072227"/>
    <w:rsid w:val="0007251B"/>
    <w:rsid w:val="00072536"/>
    <w:rsid w:val="000725AE"/>
    <w:rsid w:val="00072730"/>
    <w:rsid w:val="0007286F"/>
    <w:rsid w:val="00072996"/>
    <w:rsid w:val="00072B8E"/>
    <w:rsid w:val="00072BED"/>
    <w:rsid w:val="00072C67"/>
    <w:rsid w:val="00072D04"/>
    <w:rsid w:val="0007308D"/>
    <w:rsid w:val="000730CE"/>
    <w:rsid w:val="000730D9"/>
    <w:rsid w:val="000733B1"/>
    <w:rsid w:val="000733DA"/>
    <w:rsid w:val="000734A4"/>
    <w:rsid w:val="0007353C"/>
    <w:rsid w:val="00073604"/>
    <w:rsid w:val="0007377B"/>
    <w:rsid w:val="000737CD"/>
    <w:rsid w:val="000737E0"/>
    <w:rsid w:val="000738AE"/>
    <w:rsid w:val="0007391A"/>
    <w:rsid w:val="00073A59"/>
    <w:rsid w:val="00073BD0"/>
    <w:rsid w:val="00073DD1"/>
    <w:rsid w:val="00073DDB"/>
    <w:rsid w:val="00073E68"/>
    <w:rsid w:val="00073E9F"/>
    <w:rsid w:val="000743E4"/>
    <w:rsid w:val="00074474"/>
    <w:rsid w:val="00074490"/>
    <w:rsid w:val="000746D5"/>
    <w:rsid w:val="000749B5"/>
    <w:rsid w:val="00074A07"/>
    <w:rsid w:val="00074B2D"/>
    <w:rsid w:val="00074B38"/>
    <w:rsid w:val="00074DF9"/>
    <w:rsid w:val="00074F96"/>
    <w:rsid w:val="000753C1"/>
    <w:rsid w:val="0007543C"/>
    <w:rsid w:val="000754C9"/>
    <w:rsid w:val="000754DE"/>
    <w:rsid w:val="000755EB"/>
    <w:rsid w:val="000755F7"/>
    <w:rsid w:val="000757CA"/>
    <w:rsid w:val="00075819"/>
    <w:rsid w:val="000759EA"/>
    <w:rsid w:val="00075A30"/>
    <w:rsid w:val="00075A8B"/>
    <w:rsid w:val="00075E80"/>
    <w:rsid w:val="00076110"/>
    <w:rsid w:val="00076116"/>
    <w:rsid w:val="00076521"/>
    <w:rsid w:val="000765BB"/>
    <w:rsid w:val="00076659"/>
    <w:rsid w:val="000766B1"/>
    <w:rsid w:val="00076758"/>
    <w:rsid w:val="00076887"/>
    <w:rsid w:val="0007697B"/>
    <w:rsid w:val="000769B3"/>
    <w:rsid w:val="00076AA8"/>
    <w:rsid w:val="00076CE6"/>
    <w:rsid w:val="00076D3A"/>
    <w:rsid w:val="00076DA9"/>
    <w:rsid w:val="00076DBC"/>
    <w:rsid w:val="00076EA4"/>
    <w:rsid w:val="00076FF7"/>
    <w:rsid w:val="00077098"/>
    <w:rsid w:val="0007714D"/>
    <w:rsid w:val="00077647"/>
    <w:rsid w:val="0007769A"/>
    <w:rsid w:val="0007778A"/>
    <w:rsid w:val="00077792"/>
    <w:rsid w:val="000779A4"/>
    <w:rsid w:val="00077BF7"/>
    <w:rsid w:val="00077D20"/>
    <w:rsid w:val="00077D4B"/>
    <w:rsid w:val="00077EF1"/>
    <w:rsid w:val="0008001E"/>
    <w:rsid w:val="00080058"/>
    <w:rsid w:val="000801AA"/>
    <w:rsid w:val="00080338"/>
    <w:rsid w:val="000803AF"/>
    <w:rsid w:val="0008052B"/>
    <w:rsid w:val="00080641"/>
    <w:rsid w:val="000807FF"/>
    <w:rsid w:val="00080832"/>
    <w:rsid w:val="00080852"/>
    <w:rsid w:val="00080929"/>
    <w:rsid w:val="00080A45"/>
    <w:rsid w:val="00080CF4"/>
    <w:rsid w:val="00080F28"/>
    <w:rsid w:val="00080F44"/>
    <w:rsid w:val="00080FF4"/>
    <w:rsid w:val="000812B1"/>
    <w:rsid w:val="00081404"/>
    <w:rsid w:val="00081555"/>
    <w:rsid w:val="0008169A"/>
    <w:rsid w:val="00081781"/>
    <w:rsid w:val="00081A69"/>
    <w:rsid w:val="00081BB3"/>
    <w:rsid w:val="00081D04"/>
    <w:rsid w:val="00081D09"/>
    <w:rsid w:val="00081DEF"/>
    <w:rsid w:val="00081F2B"/>
    <w:rsid w:val="00082052"/>
    <w:rsid w:val="0008214F"/>
    <w:rsid w:val="00082280"/>
    <w:rsid w:val="000822AF"/>
    <w:rsid w:val="000823BB"/>
    <w:rsid w:val="000824CF"/>
    <w:rsid w:val="000825FE"/>
    <w:rsid w:val="00082615"/>
    <w:rsid w:val="0008265C"/>
    <w:rsid w:val="000827C7"/>
    <w:rsid w:val="000828EF"/>
    <w:rsid w:val="0008294E"/>
    <w:rsid w:val="00082A4A"/>
    <w:rsid w:val="00082ABC"/>
    <w:rsid w:val="00082B29"/>
    <w:rsid w:val="00082C82"/>
    <w:rsid w:val="00082D15"/>
    <w:rsid w:val="00082D36"/>
    <w:rsid w:val="00082DCA"/>
    <w:rsid w:val="00082FD5"/>
    <w:rsid w:val="00083292"/>
    <w:rsid w:val="000833D2"/>
    <w:rsid w:val="0008351F"/>
    <w:rsid w:val="000837B6"/>
    <w:rsid w:val="000839C2"/>
    <w:rsid w:val="00083A1B"/>
    <w:rsid w:val="00083AB4"/>
    <w:rsid w:val="00083F8C"/>
    <w:rsid w:val="00084038"/>
    <w:rsid w:val="00084189"/>
    <w:rsid w:val="000842DA"/>
    <w:rsid w:val="000843DB"/>
    <w:rsid w:val="00084533"/>
    <w:rsid w:val="0008457F"/>
    <w:rsid w:val="000845B7"/>
    <w:rsid w:val="000845D8"/>
    <w:rsid w:val="000846BB"/>
    <w:rsid w:val="000847D3"/>
    <w:rsid w:val="000848D8"/>
    <w:rsid w:val="000849A2"/>
    <w:rsid w:val="000849CC"/>
    <w:rsid w:val="00084CCB"/>
    <w:rsid w:val="00084FFF"/>
    <w:rsid w:val="00085092"/>
    <w:rsid w:val="000850B3"/>
    <w:rsid w:val="0008529A"/>
    <w:rsid w:val="000854DB"/>
    <w:rsid w:val="00085571"/>
    <w:rsid w:val="000858C5"/>
    <w:rsid w:val="000858FA"/>
    <w:rsid w:val="00085BA8"/>
    <w:rsid w:val="00085C2B"/>
    <w:rsid w:val="00085D46"/>
    <w:rsid w:val="00085DD4"/>
    <w:rsid w:val="000860A7"/>
    <w:rsid w:val="000861BA"/>
    <w:rsid w:val="000861BF"/>
    <w:rsid w:val="0008620B"/>
    <w:rsid w:val="00086212"/>
    <w:rsid w:val="0008624F"/>
    <w:rsid w:val="000862F2"/>
    <w:rsid w:val="00086631"/>
    <w:rsid w:val="00086688"/>
    <w:rsid w:val="00086770"/>
    <w:rsid w:val="00086830"/>
    <w:rsid w:val="000869DD"/>
    <w:rsid w:val="00086D53"/>
    <w:rsid w:val="00086D54"/>
    <w:rsid w:val="00086ECF"/>
    <w:rsid w:val="00086FDC"/>
    <w:rsid w:val="00087137"/>
    <w:rsid w:val="000871FD"/>
    <w:rsid w:val="0008734E"/>
    <w:rsid w:val="000875EF"/>
    <w:rsid w:val="00087675"/>
    <w:rsid w:val="000877FC"/>
    <w:rsid w:val="000879A2"/>
    <w:rsid w:val="00087A81"/>
    <w:rsid w:val="00087B3C"/>
    <w:rsid w:val="00087CB4"/>
    <w:rsid w:val="00087CC8"/>
    <w:rsid w:val="00087DCD"/>
    <w:rsid w:val="00087E03"/>
    <w:rsid w:val="00087E63"/>
    <w:rsid w:val="00087F93"/>
    <w:rsid w:val="00087F9A"/>
    <w:rsid w:val="0009003B"/>
    <w:rsid w:val="0009005E"/>
    <w:rsid w:val="0009019F"/>
    <w:rsid w:val="00090294"/>
    <w:rsid w:val="000903BC"/>
    <w:rsid w:val="0009059B"/>
    <w:rsid w:val="00090642"/>
    <w:rsid w:val="00090685"/>
    <w:rsid w:val="00090B9E"/>
    <w:rsid w:val="00090E0C"/>
    <w:rsid w:val="00090E65"/>
    <w:rsid w:val="00090F94"/>
    <w:rsid w:val="0009109A"/>
    <w:rsid w:val="0009114D"/>
    <w:rsid w:val="0009122F"/>
    <w:rsid w:val="00091281"/>
    <w:rsid w:val="0009131F"/>
    <w:rsid w:val="0009132F"/>
    <w:rsid w:val="0009135D"/>
    <w:rsid w:val="0009147C"/>
    <w:rsid w:val="000914E8"/>
    <w:rsid w:val="00091612"/>
    <w:rsid w:val="000916FC"/>
    <w:rsid w:val="000917B7"/>
    <w:rsid w:val="000917C5"/>
    <w:rsid w:val="00091A0B"/>
    <w:rsid w:val="00091A42"/>
    <w:rsid w:val="00091C17"/>
    <w:rsid w:val="00091C9A"/>
    <w:rsid w:val="00091D4B"/>
    <w:rsid w:val="00091E67"/>
    <w:rsid w:val="00091F51"/>
    <w:rsid w:val="00092052"/>
    <w:rsid w:val="000921D7"/>
    <w:rsid w:val="000922F9"/>
    <w:rsid w:val="00092461"/>
    <w:rsid w:val="000924C4"/>
    <w:rsid w:val="0009251F"/>
    <w:rsid w:val="000926FD"/>
    <w:rsid w:val="00092829"/>
    <w:rsid w:val="000928D6"/>
    <w:rsid w:val="000928EF"/>
    <w:rsid w:val="000929F3"/>
    <w:rsid w:val="00092A89"/>
    <w:rsid w:val="00092AC0"/>
    <w:rsid w:val="00092CF4"/>
    <w:rsid w:val="00092CF6"/>
    <w:rsid w:val="00092FA2"/>
    <w:rsid w:val="00092FC7"/>
    <w:rsid w:val="00092FD9"/>
    <w:rsid w:val="000930B0"/>
    <w:rsid w:val="000931DB"/>
    <w:rsid w:val="000931E9"/>
    <w:rsid w:val="0009350F"/>
    <w:rsid w:val="00093674"/>
    <w:rsid w:val="000936A6"/>
    <w:rsid w:val="000936EB"/>
    <w:rsid w:val="000937A5"/>
    <w:rsid w:val="000939AE"/>
    <w:rsid w:val="000939BB"/>
    <w:rsid w:val="00093A29"/>
    <w:rsid w:val="00093A97"/>
    <w:rsid w:val="00093AE2"/>
    <w:rsid w:val="00093B3E"/>
    <w:rsid w:val="00093C60"/>
    <w:rsid w:val="00093C95"/>
    <w:rsid w:val="00093D35"/>
    <w:rsid w:val="00093E59"/>
    <w:rsid w:val="00093E68"/>
    <w:rsid w:val="00093ECC"/>
    <w:rsid w:val="000940DA"/>
    <w:rsid w:val="00094153"/>
    <w:rsid w:val="000942E0"/>
    <w:rsid w:val="000942E9"/>
    <w:rsid w:val="000943EC"/>
    <w:rsid w:val="000943F5"/>
    <w:rsid w:val="000948BB"/>
    <w:rsid w:val="0009498F"/>
    <w:rsid w:val="000949DC"/>
    <w:rsid w:val="00094A32"/>
    <w:rsid w:val="00094B44"/>
    <w:rsid w:val="00094BC0"/>
    <w:rsid w:val="00094C59"/>
    <w:rsid w:val="00094EBA"/>
    <w:rsid w:val="00094F86"/>
    <w:rsid w:val="00095109"/>
    <w:rsid w:val="00095277"/>
    <w:rsid w:val="00095360"/>
    <w:rsid w:val="000953B6"/>
    <w:rsid w:val="00095465"/>
    <w:rsid w:val="00095546"/>
    <w:rsid w:val="000955A1"/>
    <w:rsid w:val="00095732"/>
    <w:rsid w:val="0009589F"/>
    <w:rsid w:val="00095A3B"/>
    <w:rsid w:val="00095B6E"/>
    <w:rsid w:val="00095D15"/>
    <w:rsid w:val="00095EA5"/>
    <w:rsid w:val="00095EFD"/>
    <w:rsid w:val="00095F13"/>
    <w:rsid w:val="000961E9"/>
    <w:rsid w:val="0009628A"/>
    <w:rsid w:val="00096303"/>
    <w:rsid w:val="00096390"/>
    <w:rsid w:val="000963B3"/>
    <w:rsid w:val="000963B7"/>
    <w:rsid w:val="0009645F"/>
    <w:rsid w:val="0009648E"/>
    <w:rsid w:val="000964D4"/>
    <w:rsid w:val="00096966"/>
    <w:rsid w:val="000969AF"/>
    <w:rsid w:val="00096AD9"/>
    <w:rsid w:val="0009714F"/>
    <w:rsid w:val="0009718C"/>
    <w:rsid w:val="00097197"/>
    <w:rsid w:val="0009723B"/>
    <w:rsid w:val="00097314"/>
    <w:rsid w:val="00097359"/>
    <w:rsid w:val="0009740A"/>
    <w:rsid w:val="00097420"/>
    <w:rsid w:val="0009753C"/>
    <w:rsid w:val="0009760A"/>
    <w:rsid w:val="0009771E"/>
    <w:rsid w:val="000977F5"/>
    <w:rsid w:val="00097846"/>
    <w:rsid w:val="0009797E"/>
    <w:rsid w:val="00097995"/>
    <w:rsid w:val="00097A17"/>
    <w:rsid w:val="00097A81"/>
    <w:rsid w:val="00097A95"/>
    <w:rsid w:val="00097AC7"/>
    <w:rsid w:val="00097B41"/>
    <w:rsid w:val="00097B6E"/>
    <w:rsid w:val="00097BE8"/>
    <w:rsid w:val="000A00F4"/>
    <w:rsid w:val="000A024B"/>
    <w:rsid w:val="000A0283"/>
    <w:rsid w:val="000A03E6"/>
    <w:rsid w:val="000A0521"/>
    <w:rsid w:val="000A05D2"/>
    <w:rsid w:val="000A0A80"/>
    <w:rsid w:val="000A0ABC"/>
    <w:rsid w:val="000A0C4C"/>
    <w:rsid w:val="000A0C73"/>
    <w:rsid w:val="000A0CBD"/>
    <w:rsid w:val="000A0D00"/>
    <w:rsid w:val="000A0E80"/>
    <w:rsid w:val="000A0EA8"/>
    <w:rsid w:val="000A0F83"/>
    <w:rsid w:val="000A0F9B"/>
    <w:rsid w:val="000A1024"/>
    <w:rsid w:val="000A1057"/>
    <w:rsid w:val="000A10D9"/>
    <w:rsid w:val="000A1376"/>
    <w:rsid w:val="000A138B"/>
    <w:rsid w:val="000A143E"/>
    <w:rsid w:val="000A16D6"/>
    <w:rsid w:val="000A1747"/>
    <w:rsid w:val="000A1A3F"/>
    <w:rsid w:val="000A1AD3"/>
    <w:rsid w:val="000A1AF9"/>
    <w:rsid w:val="000A1BEA"/>
    <w:rsid w:val="000A1CFA"/>
    <w:rsid w:val="000A1CFB"/>
    <w:rsid w:val="000A1D0D"/>
    <w:rsid w:val="000A1DEF"/>
    <w:rsid w:val="000A1E12"/>
    <w:rsid w:val="000A1E83"/>
    <w:rsid w:val="000A1EF4"/>
    <w:rsid w:val="000A1F5A"/>
    <w:rsid w:val="000A219C"/>
    <w:rsid w:val="000A21AA"/>
    <w:rsid w:val="000A2223"/>
    <w:rsid w:val="000A239A"/>
    <w:rsid w:val="000A2491"/>
    <w:rsid w:val="000A24B3"/>
    <w:rsid w:val="000A254A"/>
    <w:rsid w:val="000A26FF"/>
    <w:rsid w:val="000A2751"/>
    <w:rsid w:val="000A277C"/>
    <w:rsid w:val="000A27EB"/>
    <w:rsid w:val="000A2922"/>
    <w:rsid w:val="000A2A07"/>
    <w:rsid w:val="000A2AC5"/>
    <w:rsid w:val="000A2D27"/>
    <w:rsid w:val="000A2D9A"/>
    <w:rsid w:val="000A2DED"/>
    <w:rsid w:val="000A30B4"/>
    <w:rsid w:val="000A3183"/>
    <w:rsid w:val="000A3193"/>
    <w:rsid w:val="000A319D"/>
    <w:rsid w:val="000A3236"/>
    <w:rsid w:val="000A324D"/>
    <w:rsid w:val="000A34D3"/>
    <w:rsid w:val="000A3C02"/>
    <w:rsid w:val="000A3E26"/>
    <w:rsid w:val="000A3E8B"/>
    <w:rsid w:val="000A3F3B"/>
    <w:rsid w:val="000A4039"/>
    <w:rsid w:val="000A41AE"/>
    <w:rsid w:val="000A42C3"/>
    <w:rsid w:val="000A42D6"/>
    <w:rsid w:val="000A434F"/>
    <w:rsid w:val="000A4532"/>
    <w:rsid w:val="000A4539"/>
    <w:rsid w:val="000A45A7"/>
    <w:rsid w:val="000A4622"/>
    <w:rsid w:val="000A4800"/>
    <w:rsid w:val="000A4810"/>
    <w:rsid w:val="000A4830"/>
    <w:rsid w:val="000A4945"/>
    <w:rsid w:val="000A4EB7"/>
    <w:rsid w:val="000A4EBB"/>
    <w:rsid w:val="000A524C"/>
    <w:rsid w:val="000A5443"/>
    <w:rsid w:val="000A546A"/>
    <w:rsid w:val="000A56B0"/>
    <w:rsid w:val="000A56C8"/>
    <w:rsid w:val="000A574A"/>
    <w:rsid w:val="000A577B"/>
    <w:rsid w:val="000A5795"/>
    <w:rsid w:val="000A5799"/>
    <w:rsid w:val="000A5ACD"/>
    <w:rsid w:val="000A5B40"/>
    <w:rsid w:val="000A5BF8"/>
    <w:rsid w:val="000A5CBA"/>
    <w:rsid w:val="000A5CC3"/>
    <w:rsid w:val="000A5D1E"/>
    <w:rsid w:val="000A5D27"/>
    <w:rsid w:val="000A5F33"/>
    <w:rsid w:val="000A5FB6"/>
    <w:rsid w:val="000A63E7"/>
    <w:rsid w:val="000A6414"/>
    <w:rsid w:val="000A64F2"/>
    <w:rsid w:val="000A6514"/>
    <w:rsid w:val="000A6723"/>
    <w:rsid w:val="000A683C"/>
    <w:rsid w:val="000A6843"/>
    <w:rsid w:val="000A6907"/>
    <w:rsid w:val="000A6B53"/>
    <w:rsid w:val="000A6D14"/>
    <w:rsid w:val="000A6DB5"/>
    <w:rsid w:val="000A6FAE"/>
    <w:rsid w:val="000A6FD3"/>
    <w:rsid w:val="000A707A"/>
    <w:rsid w:val="000A71F4"/>
    <w:rsid w:val="000A7205"/>
    <w:rsid w:val="000A7259"/>
    <w:rsid w:val="000A7316"/>
    <w:rsid w:val="000A75D9"/>
    <w:rsid w:val="000A769A"/>
    <w:rsid w:val="000A7970"/>
    <w:rsid w:val="000A79D2"/>
    <w:rsid w:val="000A7A45"/>
    <w:rsid w:val="000A7A7C"/>
    <w:rsid w:val="000A7EF4"/>
    <w:rsid w:val="000B0085"/>
    <w:rsid w:val="000B012E"/>
    <w:rsid w:val="000B019D"/>
    <w:rsid w:val="000B0366"/>
    <w:rsid w:val="000B03DB"/>
    <w:rsid w:val="000B04A0"/>
    <w:rsid w:val="000B0583"/>
    <w:rsid w:val="000B0710"/>
    <w:rsid w:val="000B0824"/>
    <w:rsid w:val="000B0A1E"/>
    <w:rsid w:val="000B0A41"/>
    <w:rsid w:val="000B0BEB"/>
    <w:rsid w:val="000B0E16"/>
    <w:rsid w:val="000B0E1E"/>
    <w:rsid w:val="000B0E85"/>
    <w:rsid w:val="000B0EAB"/>
    <w:rsid w:val="000B0F43"/>
    <w:rsid w:val="000B0F87"/>
    <w:rsid w:val="000B0FAA"/>
    <w:rsid w:val="000B0FE7"/>
    <w:rsid w:val="000B1235"/>
    <w:rsid w:val="000B13A0"/>
    <w:rsid w:val="000B147B"/>
    <w:rsid w:val="000B1508"/>
    <w:rsid w:val="000B16E9"/>
    <w:rsid w:val="000B17EC"/>
    <w:rsid w:val="000B185F"/>
    <w:rsid w:val="000B1882"/>
    <w:rsid w:val="000B1889"/>
    <w:rsid w:val="000B18FD"/>
    <w:rsid w:val="000B1A1B"/>
    <w:rsid w:val="000B1BDF"/>
    <w:rsid w:val="000B1C08"/>
    <w:rsid w:val="000B1C0E"/>
    <w:rsid w:val="000B1C88"/>
    <w:rsid w:val="000B1E4C"/>
    <w:rsid w:val="000B1EA7"/>
    <w:rsid w:val="000B22DE"/>
    <w:rsid w:val="000B233A"/>
    <w:rsid w:val="000B236D"/>
    <w:rsid w:val="000B253E"/>
    <w:rsid w:val="000B25C9"/>
    <w:rsid w:val="000B299B"/>
    <w:rsid w:val="000B29E6"/>
    <w:rsid w:val="000B2A24"/>
    <w:rsid w:val="000B2AAD"/>
    <w:rsid w:val="000B2AE6"/>
    <w:rsid w:val="000B2DB4"/>
    <w:rsid w:val="000B2EE3"/>
    <w:rsid w:val="000B2F89"/>
    <w:rsid w:val="000B3477"/>
    <w:rsid w:val="000B3868"/>
    <w:rsid w:val="000B38C4"/>
    <w:rsid w:val="000B396E"/>
    <w:rsid w:val="000B3A57"/>
    <w:rsid w:val="000B3C1C"/>
    <w:rsid w:val="000B3F2A"/>
    <w:rsid w:val="000B3F2B"/>
    <w:rsid w:val="000B401B"/>
    <w:rsid w:val="000B425A"/>
    <w:rsid w:val="000B43D5"/>
    <w:rsid w:val="000B45CE"/>
    <w:rsid w:val="000B45D3"/>
    <w:rsid w:val="000B46D9"/>
    <w:rsid w:val="000B4869"/>
    <w:rsid w:val="000B48B1"/>
    <w:rsid w:val="000B48F2"/>
    <w:rsid w:val="000B4C17"/>
    <w:rsid w:val="000B4D4B"/>
    <w:rsid w:val="000B51DA"/>
    <w:rsid w:val="000B562D"/>
    <w:rsid w:val="000B5678"/>
    <w:rsid w:val="000B5689"/>
    <w:rsid w:val="000B56D9"/>
    <w:rsid w:val="000B58F1"/>
    <w:rsid w:val="000B5907"/>
    <w:rsid w:val="000B5CFE"/>
    <w:rsid w:val="000B5DE7"/>
    <w:rsid w:val="000B5E76"/>
    <w:rsid w:val="000B5EFD"/>
    <w:rsid w:val="000B5F49"/>
    <w:rsid w:val="000B5FC7"/>
    <w:rsid w:val="000B635D"/>
    <w:rsid w:val="000B63C8"/>
    <w:rsid w:val="000B66F2"/>
    <w:rsid w:val="000B6700"/>
    <w:rsid w:val="000B670E"/>
    <w:rsid w:val="000B67A6"/>
    <w:rsid w:val="000B686D"/>
    <w:rsid w:val="000B68C8"/>
    <w:rsid w:val="000B6AC4"/>
    <w:rsid w:val="000B6CB2"/>
    <w:rsid w:val="000B6D2F"/>
    <w:rsid w:val="000B6DD0"/>
    <w:rsid w:val="000B6E19"/>
    <w:rsid w:val="000B6EDC"/>
    <w:rsid w:val="000B706E"/>
    <w:rsid w:val="000B70DF"/>
    <w:rsid w:val="000B721F"/>
    <w:rsid w:val="000B7238"/>
    <w:rsid w:val="000B7289"/>
    <w:rsid w:val="000B75C7"/>
    <w:rsid w:val="000B7612"/>
    <w:rsid w:val="000B764E"/>
    <w:rsid w:val="000B7950"/>
    <w:rsid w:val="000B7964"/>
    <w:rsid w:val="000B7A11"/>
    <w:rsid w:val="000B7A32"/>
    <w:rsid w:val="000B7A7F"/>
    <w:rsid w:val="000B7BBC"/>
    <w:rsid w:val="000B7BD6"/>
    <w:rsid w:val="000B7C49"/>
    <w:rsid w:val="000B7CC6"/>
    <w:rsid w:val="000B7CEA"/>
    <w:rsid w:val="000B7E64"/>
    <w:rsid w:val="000B7F5E"/>
    <w:rsid w:val="000BD36E"/>
    <w:rsid w:val="000C00F1"/>
    <w:rsid w:val="000C01C2"/>
    <w:rsid w:val="000C0219"/>
    <w:rsid w:val="000C05B8"/>
    <w:rsid w:val="000C064C"/>
    <w:rsid w:val="000C0688"/>
    <w:rsid w:val="000C06DD"/>
    <w:rsid w:val="000C090E"/>
    <w:rsid w:val="000C0B88"/>
    <w:rsid w:val="000C0B9A"/>
    <w:rsid w:val="000C0F0C"/>
    <w:rsid w:val="000C0F1D"/>
    <w:rsid w:val="000C10FA"/>
    <w:rsid w:val="000C1300"/>
    <w:rsid w:val="000C13B4"/>
    <w:rsid w:val="000C142C"/>
    <w:rsid w:val="000C14ED"/>
    <w:rsid w:val="000C153B"/>
    <w:rsid w:val="000C15BF"/>
    <w:rsid w:val="000C17BC"/>
    <w:rsid w:val="000C1941"/>
    <w:rsid w:val="000C1A5E"/>
    <w:rsid w:val="000C1BBD"/>
    <w:rsid w:val="000C1EA7"/>
    <w:rsid w:val="000C1EA8"/>
    <w:rsid w:val="000C228F"/>
    <w:rsid w:val="000C2436"/>
    <w:rsid w:val="000C26B1"/>
    <w:rsid w:val="000C27D1"/>
    <w:rsid w:val="000C27E8"/>
    <w:rsid w:val="000C2975"/>
    <w:rsid w:val="000C2C16"/>
    <w:rsid w:val="000C2F24"/>
    <w:rsid w:val="000C2F5E"/>
    <w:rsid w:val="000C30EE"/>
    <w:rsid w:val="000C32F0"/>
    <w:rsid w:val="000C3348"/>
    <w:rsid w:val="000C35EE"/>
    <w:rsid w:val="000C373B"/>
    <w:rsid w:val="000C3791"/>
    <w:rsid w:val="000C3844"/>
    <w:rsid w:val="000C3AB2"/>
    <w:rsid w:val="000C3BAE"/>
    <w:rsid w:val="000C3D0C"/>
    <w:rsid w:val="000C3EAF"/>
    <w:rsid w:val="000C3FE3"/>
    <w:rsid w:val="000C402F"/>
    <w:rsid w:val="000C40CD"/>
    <w:rsid w:val="000C4166"/>
    <w:rsid w:val="000C420D"/>
    <w:rsid w:val="000C448A"/>
    <w:rsid w:val="000C4548"/>
    <w:rsid w:val="000C4A24"/>
    <w:rsid w:val="000C4A29"/>
    <w:rsid w:val="000C4B8B"/>
    <w:rsid w:val="000C4CBA"/>
    <w:rsid w:val="000C5184"/>
    <w:rsid w:val="000C53AB"/>
    <w:rsid w:val="000C53DA"/>
    <w:rsid w:val="000C5468"/>
    <w:rsid w:val="000C568C"/>
    <w:rsid w:val="000C56E4"/>
    <w:rsid w:val="000C5854"/>
    <w:rsid w:val="000C5DB3"/>
    <w:rsid w:val="000C5E3A"/>
    <w:rsid w:val="000C5ECB"/>
    <w:rsid w:val="000C60BB"/>
    <w:rsid w:val="000C6233"/>
    <w:rsid w:val="000C6246"/>
    <w:rsid w:val="000C626F"/>
    <w:rsid w:val="000C62DD"/>
    <w:rsid w:val="000C6396"/>
    <w:rsid w:val="000C6442"/>
    <w:rsid w:val="000C64B7"/>
    <w:rsid w:val="000C65CA"/>
    <w:rsid w:val="000C6672"/>
    <w:rsid w:val="000C6B0C"/>
    <w:rsid w:val="000C6B5D"/>
    <w:rsid w:val="000C6B68"/>
    <w:rsid w:val="000C6ECF"/>
    <w:rsid w:val="000C6EE2"/>
    <w:rsid w:val="000C6FBB"/>
    <w:rsid w:val="000C6FFB"/>
    <w:rsid w:val="000C72A4"/>
    <w:rsid w:val="000C7848"/>
    <w:rsid w:val="000C7BB7"/>
    <w:rsid w:val="000C7CEF"/>
    <w:rsid w:val="000C7D20"/>
    <w:rsid w:val="000C7FB4"/>
    <w:rsid w:val="000CDC74"/>
    <w:rsid w:val="000D0093"/>
    <w:rsid w:val="000D0160"/>
    <w:rsid w:val="000D01B5"/>
    <w:rsid w:val="000D027A"/>
    <w:rsid w:val="000D027C"/>
    <w:rsid w:val="000D03EC"/>
    <w:rsid w:val="000D04B1"/>
    <w:rsid w:val="000D060E"/>
    <w:rsid w:val="000D0690"/>
    <w:rsid w:val="000D06C5"/>
    <w:rsid w:val="000D07E5"/>
    <w:rsid w:val="000D0938"/>
    <w:rsid w:val="000D0A66"/>
    <w:rsid w:val="000D0ABE"/>
    <w:rsid w:val="000D0AC0"/>
    <w:rsid w:val="000D0B52"/>
    <w:rsid w:val="000D0BAD"/>
    <w:rsid w:val="000D0C3C"/>
    <w:rsid w:val="000D0C3E"/>
    <w:rsid w:val="000D0C62"/>
    <w:rsid w:val="000D0C8E"/>
    <w:rsid w:val="000D0D19"/>
    <w:rsid w:val="000D0EDA"/>
    <w:rsid w:val="000D10A5"/>
    <w:rsid w:val="000D123D"/>
    <w:rsid w:val="000D152B"/>
    <w:rsid w:val="000D1541"/>
    <w:rsid w:val="000D1895"/>
    <w:rsid w:val="000D18CD"/>
    <w:rsid w:val="000D1AE6"/>
    <w:rsid w:val="000D1B3F"/>
    <w:rsid w:val="000D1B5A"/>
    <w:rsid w:val="000D1BD7"/>
    <w:rsid w:val="000D1D71"/>
    <w:rsid w:val="000D1EAD"/>
    <w:rsid w:val="000D1ECA"/>
    <w:rsid w:val="000D2040"/>
    <w:rsid w:val="000D23A0"/>
    <w:rsid w:val="000D26CB"/>
    <w:rsid w:val="000D26E7"/>
    <w:rsid w:val="000D26FB"/>
    <w:rsid w:val="000D2975"/>
    <w:rsid w:val="000D2A22"/>
    <w:rsid w:val="000D2C94"/>
    <w:rsid w:val="000D2D25"/>
    <w:rsid w:val="000D2D6F"/>
    <w:rsid w:val="000D2D78"/>
    <w:rsid w:val="000D2E7C"/>
    <w:rsid w:val="000D2FA2"/>
    <w:rsid w:val="000D2FCC"/>
    <w:rsid w:val="000D3014"/>
    <w:rsid w:val="000D3176"/>
    <w:rsid w:val="000D31AD"/>
    <w:rsid w:val="000D3330"/>
    <w:rsid w:val="000D33B3"/>
    <w:rsid w:val="000D34A2"/>
    <w:rsid w:val="000D35C6"/>
    <w:rsid w:val="000D393C"/>
    <w:rsid w:val="000D3990"/>
    <w:rsid w:val="000D3D18"/>
    <w:rsid w:val="000D3D2F"/>
    <w:rsid w:val="000D3DED"/>
    <w:rsid w:val="000D3F67"/>
    <w:rsid w:val="000D4023"/>
    <w:rsid w:val="000D435C"/>
    <w:rsid w:val="000D4380"/>
    <w:rsid w:val="000D4571"/>
    <w:rsid w:val="000D45B7"/>
    <w:rsid w:val="000D4760"/>
    <w:rsid w:val="000D49C0"/>
    <w:rsid w:val="000D4A7E"/>
    <w:rsid w:val="000D4B11"/>
    <w:rsid w:val="000D4B4D"/>
    <w:rsid w:val="000D4BB3"/>
    <w:rsid w:val="000D4D87"/>
    <w:rsid w:val="000D4DAE"/>
    <w:rsid w:val="000D501E"/>
    <w:rsid w:val="000D5069"/>
    <w:rsid w:val="000D5209"/>
    <w:rsid w:val="000D52BE"/>
    <w:rsid w:val="000D5384"/>
    <w:rsid w:val="000D55F5"/>
    <w:rsid w:val="000D560F"/>
    <w:rsid w:val="000D56AF"/>
    <w:rsid w:val="000D5848"/>
    <w:rsid w:val="000D5885"/>
    <w:rsid w:val="000D594C"/>
    <w:rsid w:val="000D5960"/>
    <w:rsid w:val="000D5B57"/>
    <w:rsid w:val="000D5DCB"/>
    <w:rsid w:val="000D605E"/>
    <w:rsid w:val="000D6181"/>
    <w:rsid w:val="000D65C1"/>
    <w:rsid w:val="000D66F4"/>
    <w:rsid w:val="000D684D"/>
    <w:rsid w:val="000D69BA"/>
    <w:rsid w:val="000D6A39"/>
    <w:rsid w:val="000D6B3B"/>
    <w:rsid w:val="000D6B51"/>
    <w:rsid w:val="000D6DF6"/>
    <w:rsid w:val="000D6E64"/>
    <w:rsid w:val="000D6FBB"/>
    <w:rsid w:val="000D6FDC"/>
    <w:rsid w:val="000D6FE0"/>
    <w:rsid w:val="000D7063"/>
    <w:rsid w:val="000D7427"/>
    <w:rsid w:val="000D7658"/>
    <w:rsid w:val="000D76DA"/>
    <w:rsid w:val="000D77EE"/>
    <w:rsid w:val="000D78EC"/>
    <w:rsid w:val="000D795F"/>
    <w:rsid w:val="000D79A6"/>
    <w:rsid w:val="000D79BF"/>
    <w:rsid w:val="000D7A2B"/>
    <w:rsid w:val="000D7E61"/>
    <w:rsid w:val="000D7E83"/>
    <w:rsid w:val="000D7EC5"/>
    <w:rsid w:val="000D7FC5"/>
    <w:rsid w:val="000E0040"/>
    <w:rsid w:val="000E017E"/>
    <w:rsid w:val="000E01F3"/>
    <w:rsid w:val="000E020C"/>
    <w:rsid w:val="000E0293"/>
    <w:rsid w:val="000E02CA"/>
    <w:rsid w:val="000E0426"/>
    <w:rsid w:val="000E0432"/>
    <w:rsid w:val="000E045E"/>
    <w:rsid w:val="000E04D9"/>
    <w:rsid w:val="000E05F8"/>
    <w:rsid w:val="000E0833"/>
    <w:rsid w:val="000E096F"/>
    <w:rsid w:val="000E0D35"/>
    <w:rsid w:val="000E0D83"/>
    <w:rsid w:val="000E0DAF"/>
    <w:rsid w:val="000E0DD1"/>
    <w:rsid w:val="000E0F91"/>
    <w:rsid w:val="000E1011"/>
    <w:rsid w:val="000E1020"/>
    <w:rsid w:val="000E10C6"/>
    <w:rsid w:val="000E10CF"/>
    <w:rsid w:val="000E112E"/>
    <w:rsid w:val="000E12D2"/>
    <w:rsid w:val="000E1475"/>
    <w:rsid w:val="000E1560"/>
    <w:rsid w:val="000E156B"/>
    <w:rsid w:val="000E15AE"/>
    <w:rsid w:val="000E161B"/>
    <w:rsid w:val="000E1815"/>
    <w:rsid w:val="000E186C"/>
    <w:rsid w:val="000E1923"/>
    <w:rsid w:val="000E1A3A"/>
    <w:rsid w:val="000E1CAE"/>
    <w:rsid w:val="000E1CB6"/>
    <w:rsid w:val="000E1E0A"/>
    <w:rsid w:val="000E1EFC"/>
    <w:rsid w:val="000E21C9"/>
    <w:rsid w:val="000E236A"/>
    <w:rsid w:val="000E238E"/>
    <w:rsid w:val="000E2442"/>
    <w:rsid w:val="000E249D"/>
    <w:rsid w:val="000E259D"/>
    <w:rsid w:val="000E2671"/>
    <w:rsid w:val="000E26BD"/>
    <w:rsid w:val="000E2838"/>
    <w:rsid w:val="000E28F3"/>
    <w:rsid w:val="000E2A1F"/>
    <w:rsid w:val="000E2B4B"/>
    <w:rsid w:val="000E2BEB"/>
    <w:rsid w:val="000E2C4E"/>
    <w:rsid w:val="000E2C51"/>
    <w:rsid w:val="000E2C78"/>
    <w:rsid w:val="000E2C84"/>
    <w:rsid w:val="000E2EE5"/>
    <w:rsid w:val="000E3378"/>
    <w:rsid w:val="000E349B"/>
    <w:rsid w:val="000E3537"/>
    <w:rsid w:val="000E3629"/>
    <w:rsid w:val="000E3735"/>
    <w:rsid w:val="000E389D"/>
    <w:rsid w:val="000E38B9"/>
    <w:rsid w:val="000E3AC8"/>
    <w:rsid w:val="000E3B5C"/>
    <w:rsid w:val="000E3BB3"/>
    <w:rsid w:val="000E3C25"/>
    <w:rsid w:val="000E3D73"/>
    <w:rsid w:val="000E3D99"/>
    <w:rsid w:val="000E3E61"/>
    <w:rsid w:val="000E4176"/>
    <w:rsid w:val="000E423C"/>
    <w:rsid w:val="000E4268"/>
    <w:rsid w:val="000E4281"/>
    <w:rsid w:val="000E437E"/>
    <w:rsid w:val="000E439D"/>
    <w:rsid w:val="000E44B3"/>
    <w:rsid w:val="000E45CD"/>
    <w:rsid w:val="000E4786"/>
    <w:rsid w:val="000E47E8"/>
    <w:rsid w:val="000E4937"/>
    <w:rsid w:val="000E4D11"/>
    <w:rsid w:val="000E4D2D"/>
    <w:rsid w:val="000E4E16"/>
    <w:rsid w:val="000E4E21"/>
    <w:rsid w:val="000E4E8C"/>
    <w:rsid w:val="000E4EF7"/>
    <w:rsid w:val="000E4FE9"/>
    <w:rsid w:val="000E51FA"/>
    <w:rsid w:val="000E52E9"/>
    <w:rsid w:val="000E52FF"/>
    <w:rsid w:val="000E5392"/>
    <w:rsid w:val="000E5411"/>
    <w:rsid w:val="000E552F"/>
    <w:rsid w:val="000E57D7"/>
    <w:rsid w:val="000E5956"/>
    <w:rsid w:val="000E5AF9"/>
    <w:rsid w:val="000E5B67"/>
    <w:rsid w:val="000E5B8C"/>
    <w:rsid w:val="000E5BCF"/>
    <w:rsid w:val="000E5C50"/>
    <w:rsid w:val="000E5CBD"/>
    <w:rsid w:val="000E6213"/>
    <w:rsid w:val="000E6252"/>
    <w:rsid w:val="000E6355"/>
    <w:rsid w:val="000E63B4"/>
    <w:rsid w:val="000E6875"/>
    <w:rsid w:val="000E6953"/>
    <w:rsid w:val="000E69E0"/>
    <w:rsid w:val="000E6AA2"/>
    <w:rsid w:val="000E6AD7"/>
    <w:rsid w:val="000E6CCB"/>
    <w:rsid w:val="000E6D01"/>
    <w:rsid w:val="000E6EC6"/>
    <w:rsid w:val="000E6F08"/>
    <w:rsid w:val="000E6F1D"/>
    <w:rsid w:val="000E6FCA"/>
    <w:rsid w:val="000E706E"/>
    <w:rsid w:val="000E70E0"/>
    <w:rsid w:val="000E724C"/>
    <w:rsid w:val="000E7444"/>
    <w:rsid w:val="000E745E"/>
    <w:rsid w:val="000E753A"/>
    <w:rsid w:val="000E76C4"/>
    <w:rsid w:val="000E7758"/>
    <w:rsid w:val="000E7788"/>
    <w:rsid w:val="000E790D"/>
    <w:rsid w:val="000E7AC7"/>
    <w:rsid w:val="000E7B03"/>
    <w:rsid w:val="000E7C5A"/>
    <w:rsid w:val="000E7CC6"/>
    <w:rsid w:val="000E7D32"/>
    <w:rsid w:val="000E7D37"/>
    <w:rsid w:val="000E7E03"/>
    <w:rsid w:val="000E7EBB"/>
    <w:rsid w:val="000E7ED6"/>
    <w:rsid w:val="000E7EF6"/>
    <w:rsid w:val="000E7FE6"/>
    <w:rsid w:val="000F007F"/>
    <w:rsid w:val="000F00B7"/>
    <w:rsid w:val="000F015C"/>
    <w:rsid w:val="000F01B5"/>
    <w:rsid w:val="000F020C"/>
    <w:rsid w:val="000F0237"/>
    <w:rsid w:val="000F02AA"/>
    <w:rsid w:val="000F03FE"/>
    <w:rsid w:val="000F0445"/>
    <w:rsid w:val="000F045A"/>
    <w:rsid w:val="000F0668"/>
    <w:rsid w:val="000F075B"/>
    <w:rsid w:val="000F077C"/>
    <w:rsid w:val="000F087A"/>
    <w:rsid w:val="000F08A1"/>
    <w:rsid w:val="000F0C3B"/>
    <w:rsid w:val="000F0C4F"/>
    <w:rsid w:val="000F0CEE"/>
    <w:rsid w:val="000F1166"/>
    <w:rsid w:val="000F1306"/>
    <w:rsid w:val="000F130B"/>
    <w:rsid w:val="000F1384"/>
    <w:rsid w:val="000F1555"/>
    <w:rsid w:val="000F16B8"/>
    <w:rsid w:val="000F16FF"/>
    <w:rsid w:val="000F17B0"/>
    <w:rsid w:val="000F1830"/>
    <w:rsid w:val="000F1C26"/>
    <w:rsid w:val="000F1E13"/>
    <w:rsid w:val="000F1FD1"/>
    <w:rsid w:val="000F215D"/>
    <w:rsid w:val="000F216C"/>
    <w:rsid w:val="000F21B1"/>
    <w:rsid w:val="000F222C"/>
    <w:rsid w:val="000F2458"/>
    <w:rsid w:val="000F24AD"/>
    <w:rsid w:val="000F2517"/>
    <w:rsid w:val="000F261F"/>
    <w:rsid w:val="000F2741"/>
    <w:rsid w:val="000F2826"/>
    <w:rsid w:val="000F2833"/>
    <w:rsid w:val="000F2858"/>
    <w:rsid w:val="000F287D"/>
    <w:rsid w:val="000F28FA"/>
    <w:rsid w:val="000F2E1C"/>
    <w:rsid w:val="000F2ED1"/>
    <w:rsid w:val="000F2EDC"/>
    <w:rsid w:val="000F2F09"/>
    <w:rsid w:val="000F2FC4"/>
    <w:rsid w:val="000F31A7"/>
    <w:rsid w:val="000F326B"/>
    <w:rsid w:val="000F3282"/>
    <w:rsid w:val="000F3301"/>
    <w:rsid w:val="000F3448"/>
    <w:rsid w:val="000F3481"/>
    <w:rsid w:val="000F35B1"/>
    <w:rsid w:val="000F375C"/>
    <w:rsid w:val="000F3A73"/>
    <w:rsid w:val="000F3BA5"/>
    <w:rsid w:val="000F3ED3"/>
    <w:rsid w:val="000F3FB3"/>
    <w:rsid w:val="000F3FE3"/>
    <w:rsid w:val="000F4093"/>
    <w:rsid w:val="000F4120"/>
    <w:rsid w:val="000F4319"/>
    <w:rsid w:val="000F4372"/>
    <w:rsid w:val="000F43CA"/>
    <w:rsid w:val="000F4669"/>
    <w:rsid w:val="000F470E"/>
    <w:rsid w:val="000F473B"/>
    <w:rsid w:val="000F489B"/>
    <w:rsid w:val="000F4963"/>
    <w:rsid w:val="000F4BAC"/>
    <w:rsid w:val="000F4C6F"/>
    <w:rsid w:val="000F4E0A"/>
    <w:rsid w:val="000F4EBF"/>
    <w:rsid w:val="000F4F27"/>
    <w:rsid w:val="000F4FC7"/>
    <w:rsid w:val="000F523F"/>
    <w:rsid w:val="000F5457"/>
    <w:rsid w:val="000F551E"/>
    <w:rsid w:val="000F5599"/>
    <w:rsid w:val="000F5669"/>
    <w:rsid w:val="000F5723"/>
    <w:rsid w:val="000F5815"/>
    <w:rsid w:val="000F5967"/>
    <w:rsid w:val="000F5A47"/>
    <w:rsid w:val="000F5A9E"/>
    <w:rsid w:val="000F5B72"/>
    <w:rsid w:val="000F5C8E"/>
    <w:rsid w:val="000F5CE7"/>
    <w:rsid w:val="000F5D9C"/>
    <w:rsid w:val="000F6300"/>
    <w:rsid w:val="000F6452"/>
    <w:rsid w:val="000F64C8"/>
    <w:rsid w:val="000F656B"/>
    <w:rsid w:val="000F6575"/>
    <w:rsid w:val="000F65CB"/>
    <w:rsid w:val="000F6637"/>
    <w:rsid w:val="000F673B"/>
    <w:rsid w:val="000F679D"/>
    <w:rsid w:val="000F67BE"/>
    <w:rsid w:val="000F68A9"/>
    <w:rsid w:val="000F68CF"/>
    <w:rsid w:val="000F698F"/>
    <w:rsid w:val="000F6B75"/>
    <w:rsid w:val="000F6BD3"/>
    <w:rsid w:val="000F6C71"/>
    <w:rsid w:val="000F6CF5"/>
    <w:rsid w:val="000F6DAA"/>
    <w:rsid w:val="000F6ED5"/>
    <w:rsid w:val="000F7053"/>
    <w:rsid w:val="000F70DC"/>
    <w:rsid w:val="000F730B"/>
    <w:rsid w:val="000F738E"/>
    <w:rsid w:val="000F73F1"/>
    <w:rsid w:val="000F776E"/>
    <w:rsid w:val="000F7931"/>
    <w:rsid w:val="000F794B"/>
    <w:rsid w:val="000F79BD"/>
    <w:rsid w:val="000F7A1B"/>
    <w:rsid w:val="000F7B8B"/>
    <w:rsid w:val="000F7D27"/>
    <w:rsid w:val="000F7DB1"/>
    <w:rsid w:val="000F7E36"/>
    <w:rsid w:val="000F7E5F"/>
    <w:rsid w:val="000F7ECD"/>
    <w:rsid w:val="000F7EF2"/>
    <w:rsid w:val="000F7F4E"/>
    <w:rsid w:val="0010007D"/>
    <w:rsid w:val="001000F6"/>
    <w:rsid w:val="0010049A"/>
    <w:rsid w:val="001005AA"/>
    <w:rsid w:val="00100643"/>
    <w:rsid w:val="00100781"/>
    <w:rsid w:val="00100788"/>
    <w:rsid w:val="00100807"/>
    <w:rsid w:val="00100819"/>
    <w:rsid w:val="00100A29"/>
    <w:rsid w:val="00100BD3"/>
    <w:rsid w:val="00100D1E"/>
    <w:rsid w:val="00100EC1"/>
    <w:rsid w:val="00100EF3"/>
    <w:rsid w:val="00101036"/>
    <w:rsid w:val="0010123D"/>
    <w:rsid w:val="00101395"/>
    <w:rsid w:val="0010146C"/>
    <w:rsid w:val="00101471"/>
    <w:rsid w:val="00101603"/>
    <w:rsid w:val="00101752"/>
    <w:rsid w:val="001017B9"/>
    <w:rsid w:val="00101A2B"/>
    <w:rsid w:val="00101AC9"/>
    <w:rsid w:val="00101BC1"/>
    <w:rsid w:val="00101D14"/>
    <w:rsid w:val="00101D2A"/>
    <w:rsid w:val="00101E0A"/>
    <w:rsid w:val="0010207E"/>
    <w:rsid w:val="0010209A"/>
    <w:rsid w:val="001020BF"/>
    <w:rsid w:val="001020D5"/>
    <w:rsid w:val="0010213E"/>
    <w:rsid w:val="00102144"/>
    <w:rsid w:val="0010215D"/>
    <w:rsid w:val="001022E1"/>
    <w:rsid w:val="00102300"/>
    <w:rsid w:val="0010235E"/>
    <w:rsid w:val="00102478"/>
    <w:rsid w:val="00102583"/>
    <w:rsid w:val="0010264D"/>
    <w:rsid w:val="00102752"/>
    <w:rsid w:val="0010280A"/>
    <w:rsid w:val="001028C8"/>
    <w:rsid w:val="001028D1"/>
    <w:rsid w:val="00102919"/>
    <w:rsid w:val="00102CA2"/>
    <w:rsid w:val="00102CAB"/>
    <w:rsid w:val="00102D6C"/>
    <w:rsid w:val="00102E5D"/>
    <w:rsid w:val="00103032"/>
    <w:rsid w:val="001030F6"/>
    <w:rsid w:val="0010325D"/>
    <w:rsid w:val="001033DF"/>
    <w:rsid w:val="00103411"/>
    <w:rsid w:val="001035BF"/>
    <w:rsid w:val="0010365B"/>
    <w:rsid w:val="00103725"/>
    <w:rsid w:val="0010375F"/>
    <w:rsid w:val="00103762"/>
    <w:rsid w:val="001039B6"/>
    <w:rsid w:val="00103A14"/>
    <w:rsid w:val="00103A3C"/>
    <w:rsid w:val="00103D82"/>
    <w:rsid w:val="00103DAF"/>
    <w:rsid w:val="00104500"/>
    <w:rsid w:val="0010454D"/>
    <w:rsid w:val="001045A0"/>
    <w:rsid w:val="001046F1"/>
    <w:rsid w:val="0010478C"/>
    <w:rsid w:val="001047F1"/>
    <w:rsid w:val="00104867"/>
    <w:rsid w:val="001048C0"/>
    <w:rsid w:val="00104C0A"/>
    <w:rsid w:val="00104D68"/>
    <w:rsid w:val="00104ED3"/>
    <w:rsid w:val="00104FC7"/>
    <w:rsid w:val="001053F8"/>
    <w:rsid w:val="00105492"/>
    <w:rsid w:val="001054DE"/>
    <w:rsid w:val="00105835"/>
    <w:rsid w:val="00105973"/>
    <w:rsid w:val="001059EB"/>
    <w:rsid w:val="00105A07"/>
    <w:rsid w:val="00105B77"/>
    <w:rsid w:val="00105BCF"/>
    <w:rsid w:val="00105D54"/>
    <w:rsid w:val="00105EEE"/>
    <w:rsid w:val="00105F5D"/>
    <w:rsid w:val="00106154"/>
    <w:rsid w:val="0010624A"/>
    <w:rsid w:val="001062EA"/>
    <w:rsid w:val="001064B2"/>
    <w:rsid w:val="001064C4"/>
    <w:rsid w:val="0010652C"/>
    <w:rsid w:val="001065CB"/>
    <w:rsid w:val="001065DE"/>
    <w:rsid w:val="00106692"/>
    <w:rsid w:val="00106985"/>
    <w:rsid w:val="00106AA8"/>
    <w:rsid w:val="00106ABF"/>
    <w:rsid w:val="00106B3F"/>
    <w:rsid w:val="00106DA8"/>
    <w:rsid w:val="00106EE8"/>
    <w:rsid w:val="00106F47"/>
    <w:rsid w:val="001070E9"/>
    <w:rsid w:val="00107176"/>
    <w:rsid w:val="00107184"/>
    <w:rsid w:val="0010727A"/>
    <w:rsid w:val="0010727C"/>
    <w:rsid w:val="001077A9"/>
    <w:rsid w:val="001078A5"/>
    <w:rsid w:val="00107909"/>
    <w:rsid w:val="00107994"/>
    <w:rsid w:val="00107A87"/>
    <w:rsid w:val="00107CAF"/>
    <w:rsid w:val="00107DB9"/>
    <w:rsid w:val="00107E39"/>
    <w:rsid w:val="00110303"/>
    <w:rsid w:val="00110430"/>
    <w:rsid w:val="0011058D"/>
    <w:rsid w:val="001107B4"/>
    <w:rsid w:val="00110811"/>
    <w:rsid w:val="0011086C"/>
    <w:rsid w:val="00110AA8"/>
    <w:rsid w:val="00110CB5"/>
    <w:rsid w:val="00110CD9"/>
    <w:rsid w:val="00110D09"/>
    <w:rsid w:val="00110D2B"/>
    <w:rsid w:val="00110DDC"/>
    <w:rsid w:val="00110E33"/>
    <w:rsid w:val="00110E44"/>
    <w:rsid w:val="00110E48"/>
    <w:rsid w:val="00110F0A"/>
    <w:rsid w:val="00110F76"/>
    <w:rsid w:val="00111054"/>
    <w:rsid w:val="001111E0"/>
    <w:rsid w:val="00111285"/>
    <w:rsid w:val="00111451"/>
    <w:rsid w:val="001115B0"/>
    <w:rsid w:val="00111647"/>
    <w:rsid w:val="00111699"/>
    <w:rsid w:val="00111C69"/>
    <w:rsid w:val="00111C9B"/>
    <w:rsid w:val="00111D59"/>
    <w:rsid w:val="00111E5E"/>
    <w:rsid w:val="00111EC0"/>
    <w:rsid w:val="001120BA"/>
    <w:rsid w:val="001120FF"/>
    <w:rsid w:val="00112166"/>
    <w:rsid w:val="001121AE"/>
    <w:rsid w:val="001121DB"/>
    <w:rsid w:val="001125FE"/>
    <w:rsid w:val="00112687"/>
    <w:rsid w:val="001127B4"/>
    <w:rsid w:val="001127BB"/>
    <w:rsid w:val="001127C8"/>
    <w:rsid w:val="001127F8"/>
    <w:rsid w:val="0011289E"/>
    <w:rsid w:val="00112A74"/>
    <w:rsid w:val="00112A93"/>
    <w:rsid w:val="00112B08"/>
    <w:rsid w:val="00112B90"/>
    <w:rsid w:val="00112D2D"/>
    <w:rsid w:val="00112F2A"/>
    <w:rsid w:val="0011300F"/>
    <w:rsid w:val="001130B9"/>
    <w:rsid w:val="001131DF"/>
    <w:rsid w:val="00113204"/>
    <w:rsid w:val="00113655"/>
    <w:rsid w:val="00113A06"/>
    <w:rsid w:val="00113A3C"/>
    <w:rsid w:val="00113B46"/>
    <w:rsid w:val="00113C5A"/>
    <w:rsid w:val="00113CF4"/>
    <w:rsid w:val="00113EF3"/>
    <w:rsid w:val="00113F10"/>
    <w:rsid w:val="00114039"/>
    <w:rsid w:val="00114181"/>
    <w:rsid w:val="0011421B"/>
    <w:rsid w:val="001142D0"/>
    <w:rsid w:val="00114322"/>
    <w:rsid w:val="00114485"/>
    <w:rsid w:val="00114602"/>
    <w:rsid w:val="001146AD"/>
    <w:rsid w:val="00114837"/>
    <w:rsid w:val="00114A89"/>
    <w:rsid w:val="00114C25"/>
    <w:rsid w:val="00114D57"/>
    <w:rsid w:val="00114D64"/>
    <w:rsid w:val="001150C0"/>
    <w:rsid w:val="0011521D"/>
    <w:rsid w:val="0011555C"/>
    <w:rsid w:val="001156A1"/>
    <w:rsid w:val="00115729"/>
    <w:rsid w:val="00115745"/>
    <w:rsid w:val="0011582B"/>
    <w:rsid w:val="00115918"/>
    <w:rsid w:val="00115B88"/>
    <w:rsid w:val="00115C1A"/>
    <w:rsid w:val="00115C33"/>
    <w:rsid w:val="00115D26"/>
    <w:rsid w:val="00115E56"/>
    <w:rsid w:val="00115E70"/>
    <w:rsid w:val="00115ED1"/>
    <w:rsid w:val="00115F81"/>
    <w:rsid w:val="00116041"/>
    <w:rsid w:val="0011605F"/>
    <w:rsid w:val="001161AB"/>
    <w:rsid w:val="001162AD"/>
    <w:rsid w:val="001162CC"/>
    <w:rsid w:val="001163C4"/>
    <w:rsid w:val="001164CB"/>
    <w:rsid w:val="00116689"/>
    <w:rsid w:val="00116719"/>
    <w:rsid w:val="0011680D"/>
    <w:rsid w:val="001169BB"/>
    <w:rsid w:val="00116AE5"/>
    <w:rsid w:val="00116AE6"/>
    <w:rsid w:val="00116B24"/>
    <w:rsid w:val="00116BA8"/>
    <w:rsid w:val="00116C23"/>
    <w:rsid w:val="00116C37"/>
    <w:rsid w:val="00116C56"/>
    <w:rsid w:val="00116CB4"/>
    <w:rsid w:val="00116D0E"/>
    <w:rsid w:val="00116F0D"/>
    <w:rsid w:val="001171F7"/>
    <w:rsid w:val="001173DF"/>
    <w:rsid w:val="001174E1"/>
    <w:rsid w:val="00117589"/>
    <w:rsid w:val="00117607"/>
    <w:rsid w:val="00117707"/>
    <w:rsid w:val="0011793E"/>
    <w:rsid w:val="00117AC7"/>
    <w:rsid w:val="00117B0B"/>
    <w:rsid w:val="00117C54"/>
    <w:rsid w:val="00117D7E"/>
    <w:rsid w:val="00117DE5"/>
    <w:rsid w:val="00117E1E"/>
    <w:rsid w:val="0011BFA7"/>
    <w:rsid w:val="0012038F"/>
    <w:rsid w:val="00120456"/>
    <w:rsid w:val="0012084A"/>
    <w:rsid w:val="001209B9"/>
    <w:rsid w:val="00120A2C"/>
    <w:rsid w:val="00120ABC"/>
    <w:rsid w:val="00120B17"/>
    <w:rsid w:val="00120D1A"/>
    <w:rsid w:val="00120D3A"/>
    <w:rsid w:val="00120E0C"/>
    <w:rsid w:val="00120EDC"/>
    <w:rsid w:val="00120EE4"/>
    <w:rsid w:val="00121077"/>
    <w:rsid w:val="001211DF"/>
    <w:rsid w:val="00121284"/>
    <w:rsid w:val="00121308"/>
    <w:rsid w:val="00121319"/>
    <w:rsid w:val="00121374"/>
    <w:rsid w:val="00121450"/>
    <w:rsid w:val="001214C1"/>
    <w:rsid w:val="00121581"/>
    <w:rsid w:val="00121597"/>
    <w:rsid w:val="001217DA"/>
    <w:rsid w:val="00121829"/>
    <w:rsid w:val="00121863"/>
    <w:rsid w:val="00121867"/>
    <w:rsid w:val="00121876"/>
    <w:rsid w:val="00121AC3"/>
    <w:rsid w:val="00121BAE"/>
    <w:rsid w:val="00121C25"/>
    <w:rsid w:val="00121C7A"/>
    <w:rsid w:val="00121D51"/>
    <w:rsid w:val="00121D82"/>
    <w:rsid w:val="00121F0B"/>
    <w:rsid w:val="00121F1C"/>
    <w:rsid w:val="0012213D"/>
    <w:rsid w:val="00122344"/>
    <w:rsid w:val="0012253D"/>
    <w:rsid w:val="001225C5"/>
    <w:rsid w:val="0012260E"/>
    <w:rsid w:val="001229D1"/>
    <w:rsid w:val="00122BC4"/>
    <w:rsid w:val="00122D6A"/>
    <w:rsid w:val="00122D93"/>
    <w:rsid w:val="00122E02"/>
    <w:rsid w:val="00122F71"/>
    <w:rsid w:val="00122FB5"/>
    <w:rsid w:val="00123168"/>
    <w:rsid w:val="0012319B"/>
    <w:rsid w:val="0012333E"/>
    <w:rsid w:val="001233DE"/>
    <w:rsid w:val="001233E2"/>
    <w:rsid w:val="00123405"/>
    <w:rsid w:val="0012374D"/>
    <w:rsid w:val="00123895"/>
    <w:rsid w:val="00123897"/>
    <w:rsid w:val="001239F4"/>
    <w:rsid w:val="00123A07"/>
    <w:rsid w:val="00123C2C"/>
    <w:rsid w:val="00123CA9"/>
    <w:rsid w:val="00123CF1"/>
    <w:rsid w:val="00123DB4"/>
    <w:rsid w:val="00123F06"/>
    <w:rsid w:val="001242D5"/>
    <w:rsid w:val="001243D5"/>
    <w:rsid w:val="00124406"/>
    <w:rsid w:val="0012443F"/>
    <w:rsid w:val="001245BC"/>
    <w:rsid w:val="001246A7"/>
    <w:rsid w:val="00124797"/>
    <w:rsid w:val="00124801"/>
    <w:rsid w:val="00124889"/>
    <w:rsid w:val="00124975"/>
    <w:rsid w:val="00124A62"/>
    <w:rsid w:val="00124C0F"/>
    <w:rsid w:val="00124D46"/>
    <w:rsid w:val="00124DAA"/>
    <w:rsid w:val="00124E78"/>
    <w:rsid w:val="00124E83"/>
    <w:rsid w:val="00124FA6"/>
    <w:rsid w:val="00124FEF"/>
    <w:rsid w:val="00125226"/>
    <w:rsid w:val="001253FE"/>
    <w:rsid w:val="001259B2"/>
    <w:rsid w:val="001259C4"/>
    <w:rsid w:val="00125A19"/>
    <w:rsid w:val="00125AC2"/>
    <w:rsid w:val="00125CE8"/>
    <w:rsid w:val="00125D70"/>
    <w:rsid w:val="00125F62"/>
    <w:rsid w:val="0012611E"/>
    <w:rsid w:val="00126130"/>
    <w:rsid w:val="001261E8"/>
    <w:rsid w:val="00126217"/>
    <w:rsid w:val="001262E8"/>
    <w:rsid w:val="001265C1"/>
    <w:rsid w:val="0012662C"/>
    <w:rsid w:val="0012666A"/>
    <w:rsid w:val="00126872"/>
    <w:rsid w:val="001268F3"/>
    <w:rsid w:val="00126AE3"/>
    <w:rsid w:val="00126B08"/>
    <w:rsid w:val="00126B66"/>
    <w:rsid w:val="00126BAA"/>
    <w:rsid w:val="00126BE9"/>
    <w:rsid w:val="00126F04"/>
    <w:rsid w:val="001271E5"/>
    <w:rsid w:val="001271FF"/>
    <w:rsid w:val="00127300"/>
    <w:rsid w:val="001273FC"/>
    <w:rsid w:val="00127433"/>
    <w:rsid w:val="0012761B"/>
    <w:rsid w:val="001278BB"/>
    <w:rsid w:val="0012795D"/>
    <w:rsid w:val="001279B7"/>
    <w:rsid w:val="00127A24"/>
    <w:rsid w:val="00127B7A"/>
    <w:rsid w:val="00127DA4"/>
    <w:rsid w:val="00127F28"/>
    <w:rsid w:val="0012E946"/>
    <w:rsid w:val="001303C8"/>
    <w:rsid w:val="001304E6"/>
    <w:rsid w:val="001305B2"/>
    <w:rsid w:val="001306C8"/>
    <w:rsid w:val="001306F2"/>
    <w:rsid w:val="001308B1"/>
    <w:rsid w:val="00130964"/>
    <w:rsid w:val="0013096B"/>
    <w:rsid w:val="001309B1"/>
    <w:rsid w:val="00130A34"/>
    <w:rsid w:val="00130C14"/>
    <w:rsid w:val="00130DFA"/>
    <w:rsid w:val="00130EBC"/>
    <w:rsid w:val="00130F6A"/>
    <w:rsid w:val="001313DF"/>
    <w:rsid w:val="001314DC"/>
    <w:rsid w:val="00131568"/>
    <w:rsid w:val="001315CE"/>
    <w:rsid w:val="001316C0"/>
    <w:rsid w:val="0013179F"/>
    <w:rsid w:val="0013185B"/>
    <w:rsid w:val="00131A99"/>
    <w:rsid w:val="00131BF4"/>
    <w:rsid w:val="00131F9B"/>
    <w:rsid w:val="001320EC"/>
    <w:rsid w:val="001322DB"/>
    <w:rsid w:val="001322F3"/>
    <w:rsid w:val="0013232E"/>
    <w:rsid w:val="001324F5"/>
    <w:rsid w:val="00132771"/>
    <w:rsid w:val="00132806"/>
    <w:rsid w:val="00132A44"/>
    <w:rsid w:val="00132AA9"/>
    <w:rsid w:val="00132B10"/>
    <w:rsid w:val="00132B92"/>
    <w:rsid w:val="00132CA5"/>
    <w:rsid w:val="00132D43"/>
    <w:rsid w:val="00132EC2"/>
    <w:rsid w:val="00132EF5"/>
    <w:rsid w:val="00132FAE"/>
    <w:rsid w:val="001330FD"/>
    <w:rsid w:val="00133303"/>
    <w:rsid w:val="0013344D"/>
    <w:rsid w:val="001334D1"/>
    <w:rsid w:val="00133886"/>
    <w:rsid w:val="001339A9"/>
    <w:rsid w:val="001339E6"/>
    <w:rsid w:val="00133B14"/>
    <w:rsid w:val="00133B51"/>
    <w:rsid w:val="00133C13"/>
    <w:rsid w:val="00133C16"/>
    <w:rsid w:val="00133C94"/>
    <w:rsid w:val="00133EA7"/>
    <w:rsid w:val="00133EDD"/>
    <w:rsid w:val="00133EDE"/>
    <w:rsid w:val="00133EED"/>
    <w:rsid w:val="00133F07"/>
    <w:rsid w:val="00133FFB"/>
    <w:rsid w:val="0013401F"/>
    <w:rsid w:val="001340D2"/>
    <w:rsid w:val="00134295"/>
    <w:rsid w:val="00134298"/>
    <w:rsid w:val="001342DF"/>
    <w:rsid w:val="00134439"/>
    <w:rsid w:val="001344F6"/>
    <w:rsid w:val="00134543"/>
    <w:rsid w:val="00134759"/>
    <w:rsid w:val="00134AAF"/>
    <w:rsid w:val="00134AB3"/>
    <w:rsid w:val="00134BE1"/>
    <w:rsid w:val="00134C6F"/>
    <w:rsid w:val="00134CF1"/>
    <w:rsid w:val="00134D95"/>
    <w:rsid w:val="001350D7"/>
    <w:rsid w:val="001358B8"/>
    <w:rsid w:val="001359AF"/>
    <w:rsid w:val="00135C2C"/>
    <w:rsid w:val="00135CF6"/>
    <w:rsid w:val="00135DBF"/>
    <w:rsid w:val="001360FA"/>
    <w:rsid w:val="00136202"/>
    <w:rsid w:val="001364AE"/>
    <w:rsid w:val="001365DC"/>
    <w:rsid w:val="0013673B"/>
    <w:rsid w:val="0013678F"/>
    <w:rsid w:val="00136880"/>
    <w:rsid w:val="00136B8C"/>
    <w:rsid w:val="00136C49"/>
    <w:rsid w:val="00136F06"/>
    <w:rsid w:val="00136F3E"/>
    <w:rsid w:val="00136FF9"/>
    <w:rsid w:val="001370F2"/>
    <w:rsid w:val="001371E7"/>
    <w:rsid w:val="001371EA"/>
    <w:rsid w:val="001372A2"/>
    <w:rsid w:val="001374C4"/>
    <w:rsid w:val="0013756A"/>
    <w:rsid w:val="001375A1"/>
    <w:rsid w:val="00137653"/>
    <w:rsid w:val="001376B1"/>
    <w:rsid w:val="001377C8"/>
    <w:rsid w:val="00137A88"/>
    <w:rsid w:val="00137E90"/>
    <w:rsid w:val="00137F3B"/>
    <w:rsid w:val="00137FD1"/>
    <w:rsid w:val="00140158"/>
    <w:rsid w:val="00140234"/>
    <w:rsid w:val="001406F1"/>
    <w:rsid w:val="001407F8"/>
    <w:rsid w:val="00140807"/>
    <w:rsid w:val="001409F2"/>
    <w:rsid w:val="00140A12"/>
    <w:rsid w:val="00140A64"/>
    <w:rsid w:val="00140AB2"/>
    <w:rsid w:val="00140AE4"/>
    <w:rsid w:val="00140B96"/>
    <w:rsid w:val="00140D84"/>
    <w:rsid w:val="00140DF2"/>
    <w:rsid w:val="00140FEA"/>
    <w:rsid w:val="00141032"/>
    <w:rsid w:val="001410B5"/>
    <w:rsid w:val="001411E1"/>
    <w:rsid w:val="00141530"/>
    <w:rsid w:val="00141570"/>
    <w:rsid w:val="0014172A"/>
    <w:rsid w:val="00141961"/>
    <w:rsid w:val="00141AF9"/>
    <w:rsid w:val="00141D7F"/>
    <w:rsid w:val="00141F7C"/>
    <w:rsid w:val="0014209B"/>
    <w:rsid w:val="0014267C"/>
    <w:rsid w:val="00142708"/>
    <w:rsid w:val="0014275F"/>
    <w:rsid w:val="0014276C"/>
    <w:rsid w:val="00142790"/>
    <w:rsid w:val="00142998"/>
    <w:rsid w:val="001429F3"/>
    <w:rsid w:val="00142A19"/>
    <w:rsid w:val="00142CE7"/>
    <w:rsid w:val="00142E72"/>
    <w:rsid w:val="00142FB2"/>
    <w:rsid w:val="00143185"/>
    <w:rsid w:val="001431A3"/>
    <w:rsid w:val="00143378"/>
    <w:rsid w:val="001435B8"/>
    <w:rsid w:val="001436CE"/>
    <w:rsid w:val="001437CC"/>
    <w:rsid w:val="00143823"/>
    <w:rsid w:val="00143A9E"/>
    <w:rsid w:val="00143B02"/>
    <w:rsid w:val="00143C2D"/>
    <w:rsid w:val="00143D61"/>
    <w:rsid w:val="00143DB8"/>
    <w:rsid w:val="00143DBB"/>
    <w:rsid w:val="00143E9F"/>
    <w:rsid w:val="00144033"/>
    <w:rsid w:val="001440DE"/>
    <w:rsid w:val="00144104"/>
    <w:rsid w:val="00144219"/>
    <w:rsid w:val="00144227"/>
    <w:rsid w:val="00144342"/>
    <w:rsid w:val="0014439E"/>
    <w:rsid w:val="001445F3"/>
    <w:rsid w:val="001446B9"/>
    <w:rsid w:val="001446D8"/>
    <w:rsid w:val="00144847"/>
    <w:rsid w:val="001448E5"/>
    <w:rsid w:val="0014495C"/>
    <w:rsid w:val="001449CB"/>
    <w:rsid w:val="00144A94"/>
    <w:rsid w:val="00144AB0"/>
    <w:rsid w:val="00144B09"/>
    <w:rsid w:val="00144B5D"/>
    <w:rsid w:val="00144CC6"/>
    <w:rsid w:val="00144D32"/>
    <w:rsid w:val="0014532C"/>
    <w:rsid w:val="00145386"/>
    <w:rsid w:val="0014544F"/>
    <w:rsid w:val="0014546A"/>
    <w:rsid w:val="001455A9"/>
    <w:rsid w:val="001456F5"/>
    <w:rsid w:val="001456FB"/>
    <w:rsid w:val="001457BD"/>
    <w:rsid w:val="00145A15"/>
    <w:rsid w:val="00145B30"/>
    <w:rsid w:val="00145BCB"/>
    <w:rsid w:val="00145C65"/>
    <w:rsid w:val="00145D0D"/>
    <w:rsid w:val="00145F02"/>
    <w:rsid w:val="00145F3A"/>
    <w:rsid w:val="00146024"/>
    <w:rsid w:val="00146133"/>
    <w:rsid w:val="00146155"/>
    <w:rsid w:val="00146203"/>
    <w:rsid w:val="001462AC"/>
    <w:rsid w:val="00146360"/>
    <w:rsid w:val="00146631"/>
    <w:rsid w:val="00146681"/>
    <w:rsid w:val="001467E2"/>
    <w:rsid w:val="001468E0"/>
    <w:rsid w:val="001469E6"/>
    <w:rsid w:val="00146AA2"/>
    <w:rsid w:val="00146CEF"/>
    <w:rsid w:val="00146D72"/>
    <w:rsid w:val="00146F94"/>
    <w:rsid w:val="00147015"/>
    <w:rsid w:val="00147179"/>
    <w:rsid w:val="00147301"/>
    <w:rsid w:val="001473C0"/>
    <w:rsid w:val="001473CB"/>
    <w:rsid w:val="0014740B"/>
    <w:rsid w:val="00147458"/>
    <w:rsid w:val="001474FA"/>
    <w:rsid w:val="00147606"/>
    <w:rsid w:val="0014767E"/>
    <w:rsid w:val="0014775F"/>
    <w:rsid w:val="0014781E"/>
    <w:rsid w:val="00147848"/>
    <w:rsid w:val="00147869"/>
    <w:rsid w:val="00147874"/>
    <w:rsid w:val="001479C5"/>
    <w:rsid w:val="00147A29"/>
    <w:rsid w:val="00147B06"/>
    <w:rsid w:val="00147B70"/>
    <w:rsid w:val="00147DE9"/>
    <w:rsid w:val="00147E1D"/>
    <w:rsid w:val="00147F30"/>
    <w:rsid w:val="00147F64"/>
    <w:rsid w:val="001500A6"/>
    <w:rsid w:val="001500CF"/>
    <w:rsid w:val="001500D1"/>
    <w:rsid w:val="001500D8"/>
    <w:rsid w:val="001501E2"/>
    <w:rsid w:val="0015024E"/>
    <w:rsid w:val="00150387"/>
    <w:rsid w:val="0015046B"/>
    <w:rsid w:val="00150681"/>
    <w:rsid w:val="00150985"/>
    <w:rsid w:val="00150A52"/>
    <w:rsid w:val="00150C04"/>
    <w:rsid w:val="00150DA2"/>
    <w:rsid w:val="00150E45"/>
    <w:rsid w:val="00150E7C"/>
    <w:rsid w:val="00150F41"/>
    <w:rsid w:val="0015137B"/>
    <w:rsid w:val="00151570"/>
    <w:rsid w:val="001515B1"/>
    <w:rsid w:val="0015167F"/>
    <w:rsid w:val="001517C6"/>
    <w:rsid w:val="00151B43"/>
    <w:rsid w:val="00151C9B"/>
    <w:rsid w:val="00151CF4"/>
    <w:rsid w:val="00151D46"/>
    <w:rsid w:val="00151D6B"/>
    <w:rsid w:val="00151DD5"/>
    <w:rsid w:val="00151DF2"/>
    <w:rsid w:val="00151E81"/>
    <w:rsid w:val="0015203B"/>
    <w:rsid w:val="001520DF"/>
    <w:rsid w:val="00152206"/>
    <w:rsid w:val="00152281"/>
    <w:rsid w:val="001522C0"/>
    <w:rsid w:val="0015231C"/>
    <w:rsid w:val="0015247C"/>
    <w:rsid w:val="001524A7"/>
    <w:rsid w:val="001524F1"/>
    <w:rsid w:val="00152604"/>
    <w:rsid w:val="0015261F"/>
    <w:rsid w:val="00152670"/>
    <w:rsid w:val="001528BA"/>
    <w:rsid w:val="00152A7D"/>
    <w:rsid w:val="00152ACF"/>
    <w:rsid w:val="00152CE7"/>
    <w:rsid w:val="00153002"/>
    <w:rsid w:val="00153016"/>
    <w:rsid w:val="0015303D"/>
    <w:rsid w:val="00153051"/>
    <w:rsid w:val="0015309E"/>
    <w:rsid w:val="001530E0"/>
    <w:rsid w:val="001531AF"/>
    <w:rsid w:val="00153237"/>
    <w:rsid w:val="0015331E"/>
    <w:rsid w:val="0015336D"/>
    <w:rsid w:val="001533B7"/>
    <w:rsid w:val="001533DF"/>
    <w:rsid w:val="00153400"/>
    <w:rsid w:val="0015343A"/>
    <w:rsid w:val="00153522"/>
    <w:rsid w:val="00153527"/>
    <w:rsid w:val="001536A0"/>
    <w:rsid w:val="00153751"/>
    <w:rsid w:val="001538AB"/>
    <w:rsid w:val="001538B3"/>
    <w:rsid w:val="00153921"/>
    <w:rsid w:val="001539AB"/>
    <w:rsid w:val="00153B3D"/>
    <w:rsid w:val="00153BB2"/>
    <w:rsid w:val="00153BCB"/>
    <w:rsid w:val="00153C07"/>
    <w:rsid w:val="00153CD2"/>
    <w:rsid w:val="00153D97"/>
    <w:rsid w:val="00153E55"/>
    <w:rsid w:val="00153FFD"/>
    <w:rsid w:val="0015403C"/>
    <w:rsid w:val="001541BB"/>
    <w:rsid w:val="0015431A"/>
    <w:rsid w:val="0015440A"/>
    <w:rsid w:val="001544CE"/>
    <w:rsid w:val="0015450A"/>
    <w:rsid w:val="0015461F"/>
    <w:rsid w:val="001546DA"/>
    <w:rsid w:val="00154D2E"/>
    <w:rsid w:val="00154DBC"/>
    <w:rsid w:val="00154EB5"/>
    <w:rsid w:val="00154FB8"/>
    <w:rsid w:val="00155175"/>
    <w:rsid w:val="0015522B"/>
    <w:rsid w:val="00155542"/>
    <w:rsid w:val="00155631"/>
    <w:rsid w:val="00155659"/>
    <w:rsid w:val="00155683"/>
    <w:rsid w:val="001557FE"/>
    <w:rsid w:val="00155842"/>
    <w:rsid w:val="00155950"/>
    <w:rsid w:val="00155A6B"/>
    <w:rsid w:val="00155BAA"/>
    <w:rsid w:val="00155F2D"/>
    <w:rsid w:val="0015634A"/>
    <w:rsid w:val="001563E5"/>
    <w:rsid w:val="00156401"/>
    <w:rsid w:val="00156563"/>
    <w:rsid w:val="0015662E"/>
    <w:rsid w:val="001566DB"/>
    <w:rsid w:val="001566E3"/>
    <w:rsid w:val="001569FA"/>
    <w:rsid w:val="00156A26"/>
    <w:rsid w:val="00156E91"/>
    <w:rsid w:val="00156F7E"/>
    <w:rsid w:val="00157330"/>
    <w:rsid w:val="0015736A"/>
    <w:rsid w:val="001573B1"/>
    <w:rsid w:val="00157702"/>
    <w:rsid w:val="00157751"/>
    <w:rsid w:val="001577D6"/>
    <w:rsid w:val="001577F0"/>
    <w:rsid w:val="0015786C"/>
    <w:rsid w:val="00157875"/>
    <w:rsid w:val="0015788D"/>
    <w:rsid w:val="001578A1"/>
    <w:rsid w:val="00157C73"/>
    <w:rsid w:val="00157CD8"/>
    <w:rsid w:val="00157CF1"/>
    <w:rsid w:val="00157DF0"/>
    <w:rsid w:val="00157F5E"/>
    <w:rsid w:val="00157FF2"/>
    <w:rsid w:val="00160010"/>
    <w:rsid w:val="00160127"/>
    <w:rsid w:val="00160194"/>
    <w:rsid w:val="001602BC"/>
    <w:rsid w:val="00160459"/>
    <w:rsid w:val="001604C0"/>
    <w:rsid w:val="0016069D"/>
    <w:rsid w:val="001609E8"/>
    <w:rsid w:val="00160A72"/>
    <w:rsid w:val="00160B21"/>
    <w:rsid w:val="00160B6B"/>
    <w:rsid w:val="00160C65"/>
    <w:rsid w:val="00160CF1"/>
    <w:rsid w:val="00160E84"/>
    <w:rsid w:val="00160EED"/>
    <w:rsid w:val="00160EFE"/>
    <w:rsid w:val="00161090"/>
    <w:rsid w:val="0016118E"/>
    <w:rsid w:val="0016126D"/>
    <w:rsid w:val="00161294"/>
    <w:rsid w:val="001612D1"/>
    <w:rsid w:val="001613D8"/>
    <w:rsid w:val="0016142B"/>
    <w:rsid w:val="001614F6"/>
    <w:rsid w:val="00161954"/>
    <w:rsid w:val="00161959"/>
    <w:rsid w:val="001619C2"/>
    <w:rsid w:val="00161A4E"/>
    <w:rsid w:val="00161A61"/>
    <w:rsid w:val="00161AE6"/>
    <w:rsid w:val="00161C30"/>
    <w:rsid w:val="00161CAC"/>
    <w:rsid w:val="00161ECF"/>
    <w:rsid w:val="00161FB4"/>
    <w:rsid w:val="001622F6"/>
    <w:rsid w:val="0016293E"/>
    <w:rsid w:val="001629FA"/>
    <w:rsid w:val="00162A71"/>
    <w:rsid w:val="00162AFB"/>
    <w:rsid w:val="00162CF0"/>
    <w:rsid w:val="00162D53"/>
    <w:rsid w:val="00163165"/>
    <w:rsid w:val="001632C5"/>
    <w:rsid w:val="001632D3"/>
    <w:rsid w:val="00163474"/>
    <w:rsid w:val="00163479"/>
    <w:rsid w:val="00163480"/>
    <w:rsid w:val="00163543"/>
    <w:rsid w:val="001636A5"/>
    <w:rsid w:val="001636A8"/>
    <w:rsid w:val="00163981"/>
    <w:rsid w:val="001639CE"/>
    <w:rsid w:val="00163B27"/>
    <w:rsid w:val="00163C51"/>
    <w:rsid w:val="00163D2C"/>
    <w:rsid w:val="00163D39"/>
    <w:rsid w:val="00163E0E"/>
    <w:rsid w:val="00164067"/>
    <w:rsid w:val="001642C2"/>
    <w:rsid w:val="001642D8"/>
    <w:rsid w:val="001643D4"/>
    <w:rsid w:val="001644AD"/>
    <w:rsid w:val="00164738"/>
    <w:rsid w:val="00164872"/>
    <w:rsid w:val="001648B5"/>
    <w:rsid w:val="00164A92"/>
    <w:rsid w:val="00164BB3"/>
    <w:rsid w:val="00164C60"/>
    <w:rsid w:val="00164C8B"/>
    <w:rsid w:val="00164D92"/>
    <w:rsid w:val="00164ED1"/>
    <w:rsid w:val="00164FC8"/>
    <w:rsid w:val="00165035"/>
    <w:rsid w:val="0016509B"/>
    <w:rsid w:val="0016511A"/>
    <w:rsid w:val="001651E0"/>
    <w:rsid w:val="00165238"/>
    <w:rsid w:val="001652C4"/>
    <w:rsid w:val="00165332"/>
    <w:rsid w:val="0016537A"/>
    <w:rsid w:val="00165457"/>
    <w:rsid w:val="00165520"/>
    <w:rsid w:val="00165533"/>
    <w:rsid w:val="0016563D"/>
    <w:rsid w:val="001656CD"/>
    <w:rsid w:val="00165829"/>
    <w:rsid w:val="001658A9"/>
    <w:rsid w:val="001658C1"/>
    <w:rsid w:val="0016595F"/>
    <w:rsid w:val="00165A17"/>
    <w:rsid w:val="00165A1F"/>
    <w:rsid w:val="00165B47"/>
    <w:rsid w:val="00165C61"/>
    <w:rsid w:val="00165C85"/>
    <w:rsid w:val="00165CE0"/>
    <w:rsid w:val="00165DB8"/>
    <w:rsid w:val="00165EE1"/>
    <w:rsid w:val="00165F50"/>
    <w:rsid w:val="00166022"/>
    <w:rsid w:val="00166028"/>
    <w:rsid w:val="001660D1"/>
    <w:rsid w:val="001661CB"/>
    <w:rsid w:val="001662BA"/>
    <w:rsid w:val="001662C5"/>
    <w:rsid w:val="001663B2"/>
    <w:rsid w:val="00166433"/>
    <w:rsid w:val="001664AA"/>
    <w:rsid w:val="0016651A"/>
    <w:rsid w:val="00166522"/>
    <w:rsid w:val="0016667B"/>
    <w:rsid w:val="001667BA"/>
    <w:rsid w:val="00166893"/>
    <w:rsid w:val="00166981"/>
    <w:rsid w:val="00166B89"/>
    <w:rsid w:val="00166C86"/>
    <w:rsid w:val="00166E28"/>
    <w:rsid w:val="00167266"/>
    <w:rsid w:val="00167272"/>
    <w:rsid w:val="0016730B"/>
    <w:rsid w:val="0016737B"/>
    <w:rsid w:val="00167383"/>
    <w:rsid w:val="001673AD"/>
    <w:rsid w:val="00167429"/>
    <w:rsid w:val="0016746B"/>
    <w:rsid w:val="00167485"/>
    <w:rsid w:val="00167565"/>
    <w:rsid w:val="00167618"/>
    <w:rsid w:val="00167846"/>
    <w:rsid w:val="00167A14"/>
    <w:rsid w:val="00167AC5"/>
    <w:rsid w:val="00167E77"/>
    <w:rsid w:val="00167EF6"/>
    <w:rsid w:val="00167F39"/>
    <w:rsid w:val="0017014B"/>
    <w:rsid w:val="00170370"/>
    <w:rsid w:val="001703D9"/>
    <w:rsid w:val="001704C9"/>
    <w:rsid w:val="001704CE"/>
    <w:rsid w:val="001705BA"/>
    <w:rsid w:val="00170679"/>
    <w:rsid w:val="00170782"/>
    <w:rsid w:val="001708E5"/>
    <w:rsid w:val="001709B0"/>
    <w:rsid w:val="00170A2D"/>
    <w:rsid w:val="00170B9F"/>
    <w:rsid w:val="00170BDE"/>
    <w:rsid w:val="00170BF6"/>
    <w:rsid w:val="00170D49"/>
    <w:rsid w:val="00170F1B"/>
    <w:rsid w:val="00170F97"/>
    <w:rsid w:val="00170FAD"/>
    <w:rsid w:val="001712BF"/>
    <w:rsid w:val="001713AF"/>
    <w:rsid w:val="001714F9"/>
    <w:rsid w:val="001715BA"/>
    <w:rsid w:val="00171845"/>
    <w:rsid w:val="00171924"/>
    <w:rsid w:val="001719EC"/>
    <w:rsid w:val="00171AB3"/>
    <w:rsid w:val="00171DBD"/>
    <w:rsid w:val="00171E9D"/>
    <w:rsid w:val="00171E9F"/>
    <w:rsid w:val="00171F07"/>
    <w:rsid w:val="00171FCB"/>
    <w:rsid w:val="00171FE3"/>
    <w:rsid w:val="00172039"/>
    <w:rsid w:val="001720FC"/>
    <w:rsid w:val="001721B3"/>
    <w:rsid w:val="001721F1"/>
    <w:rsid w:val="00172391"/>
    <w:rsid w:val="001724C3"/>
    <w:rsid w:val="001724E1"/>
    <w:rsid w:val="00172529"/>
    <w:rsid w:val="001725AF"/>
    <w:rsid w:val="00172632"/>
    <w:rsid w:val="0017264A"/>
    <w:rsid w:val="00172692"/>
    <w:rsid w:val="001726B1"/>
    <w:rsid w:val="001726B6"/>
    <w:rsid w:val="001727E1"/>
    <w:rsid w:val="001728A4"/>
    <w:rsid w:val="0017294D"/>
    <w:rsid w:val="00172C4F"/>
    <w:rsid w:val="00172D48"/>
    <w:rsid w:val="00172ED3"/>
    <w:rsid w:val="00172F4C"/>
    <w:rsid w:val="00172F81"/>
    <w:rsid w:val="00173271"/>
    <w:rsid w:val="001732CD"/>
    <w:rsid w:val="00173332"/>
    <w:rsid w:val="001733B0"/>
    <w:rsid w:val="001735A3"/>
    <w:rsid w:val="00173636"/>
    <w:rsid w:val="0017375E"/>
    <w:rsid w:val="001737A7"/>
    <w:rsid w:val="001739B0"/>
    <w:rsid w:val="00173A08"/>
    <w:rsid w:val="00173A83"/>
    <w:rsid w:val="00173A8C"/>
    <w:rsid w:val="00173C25"/>
    <w:rsid w:val="00173CD8"/>
    <w:rsid w:val="00174024"/>
    <w:rsid w:val="001742D0"/>
    <w:rsid w:val="0017453E"/>
    <w:rsid w:val="0017473A"/>
    <w:rsid w:val="00174834"/>
    <w:rsid w:val="00174917"/>
    <w:rsid w:val="001749F5"/>
    <w:rsid w:val="00174A36"/>
    <w:rsid w:val="00174B53"/>
    <w:rsid w:val="00174C3D"/>
    <w:rsid w:val="00174CD4"/>
    <w:rsid w:val="00174D2E"/>
    <w:rsid w:val="00174E0D"/>
    <w:rsid w:val="00174EB7"/>
    <w:rsid w:val="00174EE5"/>
    <w:rsid w:val="001752DA"/>
    <w:rsid w:val="001752F8"/>
    <w:rsid w:val="001753A5"/>
    <w:rsid w:val="001754CE"/>
    <w:rsid w:val="001754D1"/>
    <w:rsid w:val="001756CF"/>
    <w:rsid w:val="0017576A"/>
    <w:rsid w:val="00175BFC"/>
    <w:rsid w:val="00175CCB"/>
    <w:rsid w:val="00175CFF"/>
    <w:rsid w:val="00175E6E"/>
    <w:rsid w:val="00175EA4"/>
    <w:rsid w:val="00175F4A"/>
    <w:rsid w:val="001760C8"/>
    <w:rsid w:val="001760DB"/>
    <w:rsid w:val="001761EB"/>
    <w:rsid w:val="001763F7"/>
    <w:rsid w:val="0017640E"/>
    <w:rsid w:val="00176505"/>
    <w:rsid w:val="00176538"/>
    <w:rsid w:val="001766BA"/>
    <w:rsid w:val="001766F4"/>
    <w:rsid w:val="0017689A"/>
    <w:rsid w:val="00176934"/>
    <w:rsid w:val="00176958"/>
    <w:rsid w:val="001769D6"/>
    <w:rsid w:val="00176A1E"/>
    <w:rsid w:val="00176BC4"/>
    <w:rsid w:val="00176CB9"/>
    <w:rsid w:val="00176CEA"/>
    <w:rsid w:val="00176E3A"/>
    <w:rsid w:val="00176FC6"/>
    <w:rsid w:val="00177312"/>
    <w:rsid w:val="00177398"/>
    <w:rsid w:val="001773B5"/>
    <w:rsid w:val="00177616"/>
    <w:rsid w:val="0017776C"/>
    <w:rsid w:val="001777DD"/>
    <w:rsid w:val="00177989"/>
    <w:rsid w:val="00177A38"/>
    <w:rsid w:val="00177B8A"/>
    <w:rsid w:val="00177C42"/>
    <w:rsid w:val="00177CEC"/>
    <w:rsid w:val="00177ECE"/>
    <w:rsid w:val="00177F4B"/>
    <w:rsid w:val="00177F86"/>
    <w:rsid w:val="00180000"/>
    <w:rsid w:val="00180019"/>
    <w:rsid w:val="0018016B"/>
    <w:rsid w:val="0018035A"/>
    <w:rsid w:val="0018038A"/>
    <w:rsid w:val="0018042D"/>
    <w:rsid w:val="0018048F"/>
    <w:rsid w:val="00180698"/>
    <w:rsid w:val="0018075B"/>
    <w:rsid w:val="001808C1"/>
    <w:rsid w:val="00180B15"/>
    <w:rsid w:val="00180BBB"/>
    <w:rsid w:val="00180C5F"/>
    <w:rsid w:val="00180D3F"/>
    <w:rsid w:val="00180E64"/>
    <w:rsid w:val="00180EBF"/>
    <w:rsid w:val="00180ECF"/>
    <w:rsid w:val="00180FF3"/>
    <w:rsid w:val="00181062"/>
    <w:rsid w:val="00181085"/>
    <w:rsid w:val="0018111A"/>
    <w:rsid w:val="00181291"/>
    <w:rsid w:val="0018131B"/>
    <w:rsid w:val="0018133B"/>
    <w:rsid w:val="001815FA"/>
    <w:rsid w:val="001817DB"/>
    <w:rsid w:val="00181834"/>
    <w:rsid w:val="0018187A"/>
    <w:rsid w:val="001819F6"/>
    <w:rsid w:val="00181A3A"/>
    <w:rsid w:val="00181A9A"/>
    <w:rsid w:val="00181B6A"/>
    <w:rsid w:val="00181CA2"/>
    <w:rsid w:val="00181E06"/>
    <w:rsid w:val="00181EB6"/>
    <w:rsid w:val="00181F4B"/>
    <w:rsid w:val="00182220"/>
    <w:rsid w:val="00182348"/>
    <w:rsid w:val="00182383"/>
    <w:rsid w:val="001824B2"/>
    <w:rsid w:val="001825E7"/>
    <w:rsid w:val="0018266A"/>
    <w:rsid w:val="0018275F"/>
    <w:rsid w:val="001827AD"/>
    <w:rsid w:val="001828A8"/>
    <w:rsid w:val="00182A94"/>
    <w:rsid w:val="00182AF7"/>
    <w:rsid w:val="00182AFF"/>
    <w:rsid w:val="00182B5D"/>
    <w:rsid w:val="00182B92"/>
    <w:rsid w:val="00182D3E"/>
    <w:rsid w:val="00182EB6"/>
    <w:rsid w:val="001833C5"/>
    <w:rsid w:val="00183525"/>
    <w:rsid w:val="00183558"/>
    <w:rsid w:val="001836AE"/>
    <w:rsid w:val="001837EA"/>
    <w:rsid w:val="001838BD"/>
    <w:rsid w:val="001839DD"/>
    <w:rsid w:val="00183A47"/>
    <w:rsid w:val="00183C20"/>
    <w:rsid w:val="00183C8B"/>
    <w:rsid w:val="00183E90"/>
    <w:rsid w:val="00183FD5"/>
    <w:rsid w:val="00184028"/>
    <w:rsid w:val="001840E0"/>
    <w:rsid w:val="00184478"/>
    <w:rsid w:val="001844DD"/>
    <w:rsid w:val="0018469B"/>
    <w:rsid w:val="001847FC"/>
    <w:rsid w:val="001848AA"/>
    <w:rsid w:val="001849FD"/>
    <w:rsid w:val="00184A19"/>
    <w:rsid w:val="00184ADB"/>
    <w:rsid w:val="00184B36"/>
    <w:rsid w:val="00184D4B"/>
    <w:rsid w:val="00184D56"/>
    <w:rsid w:val="00184DE6"/>
    <w:rsid w:val="00184EDE"/>
    <w:rsid w:val="00184F6F"/>
    <w:rsid w:val="00184F7B"/>
    <w:rsid w:val="00185096"/>
    <w:rsid w:val="00185128"/>
    <w:rsid w:val="00185214"/>
    <w:rsid w:val="001852DE"/>
    <w:rsid w:val="00185307"/>
    <w:rsid w:val="00185332"/>
    <w:rsid w:val="001853A8"/>
    <w:rsid w:val="001853AC"/>
    <w:rsid w:val="0018550C"/>
    <w:rsid w:val="00185706"/>
    <w:rsid w:val="00185767"/>
    <w:rsid w:val="0018582D"/>
    <w:rsid w:val="00185882"/>
    <w:rsid w:val="001859EC"/>
    <w:rsid w:val="001859F2"/>
    <w:rsid w:val="00185B97"/>
    <w:rsid w:val="00185BA8"/>
    <w:rsid w:val="00185D2D"/>
    <w:rsid w:val="00185D93"/>
    <w:rsid w:val="00185E0F"/>
    <w:rsid w:val="00185E71"/>
    <w:rsid w:val="001860FD"/>
    <w:rsid w:val="00186622"/>
    <w:rsid w:val="0018664A"/>
    <w:rsid w:val="001866AC"/>
    <w:rsid w:val="001867A8"/>
    <w:rsid w:val="001869ED"/>
    <w:rsid w:val="00186A9F"/>
    <w:rsid w:val="00186AEA"/>
    <w:rsid w:val="00186B4B"/>
    <w:rsid w:val="00186D36"/>
    <w:rsid w:val="00186DDD"/>
    <w:rsid w:val="00186EF7"/>
    <w:rsid w:val="00186FDB"/>
    <w:rsid w:val="00187057"/>
    <w:rsid w:val="0018713B"/>
    <w:rsid w:val="0018713D"/>
    <w:rsid w:val="0018722A"/>
    <w:rsid w:val="00187280"/>
    <w:rsid w:val="00187350"/>
    <w:rsid w:val="0018746E"/>
    <w:rsid w:val="00187480"/>
    <w:rsid w:val="001877DE"/>
    <w:rsid w:val="00187B19"/>
    <w:rsid w:val="00187B3C"/>
    <w:rsid w:val="00187C3C"/>
    <w:rsid w:val="00187D52"/>
    <w:rsid w:val="00187E55"/>
    <w:rsid w:val="00187F32"/>
    <w:rsid w:val="00187F52"/>
    <w:rsid w:val="00187F9F"/>
    <w:rsid w:val="001900BD"/>
    <w:rsid w:val="00190329"/>
    <w:rsid w:val="001903AD"/>
    <w:rsid w:val="001905C4"/>
    <w:rsid w:val="0019093A"/>
    <w:rsid w:val="00190AF3"/>
    <w:rsid w:val="00190BA7"/>
    <w:rsid w:val="00190E67"/>
    <w:rsid w:val="00190F08"/>
    <w:rsid w:val="00190F60"/>
    <w:rsid w:val="00191257"/>
    <w:rsid w:val="00191270"/>
    <w:rsid w:val="001912EA"/>
    <w:rsid w:val="0019139B"/>
    <w:rsid w:val="001913D9"/>
    <w:rsid w:val="00191429"/>
    <w:rsid w:val="00191457"/>
    <w:rsid w:val="0019158B"/>
    <w:rsid w:val="00191706"/>
    <w:rsid w:val="00191941"/>
    <w:rsid w:val="00191AE7"/>
    <w:rsid w:val="00191C27"/>
    <w:rsid w:val="00191CD1"/>
    <w:rsid w:val="00191F43"/>
    <w:rsid w:val="00191F65"/>
    <w:rsid w:val="00192034"/>
    <w:rsid w:val="00192064"/>
    <w:rsid w:val="001920BA"/>
    <w:rsid w:val="00192349"/>
    <w:rsid w:val="001923AC"/>
    <w:rsid w:val="00192479"/>
    <w:rsid w:val="001924EA"/>
    <w:rsid w:val="001929B0"/>
    <w:rsid w:val="00192A90"/>
    <w:rsid w:val="00192C86"/>
    <w:rsid w:val="00192E86"/>
    <w:rsid w:val="0019301A"/>
    <w:rsid w:val="0019310B"/>
    <w:rsid w:val="001932F1"/>
    <w:rsid w:val="00193381"/>
    <w:rsid w:val="001934EA"/>
    <w:rsid w:val="00193592"/>
    <w:rsid w:val="001935CC"/>
    <w:rsid w:val="00193D45"/>
    <w:rsid w:val="00193D99"/>
    <w:rsid w:val="00193E8C"/>
    <w:rsid w:val="00193F5E"/>
    <w:rsid w:val="00194020"/>
    <w:rsid w:val="0019412E"/>
    <w:rsid w:val="0019417E"/>
    <w:rsid w:val="001941B3"/>
    <w:rsid w:val="001941FD"/>
    <w:rsid w:val="00194385"/>
    <w:rsid w:val="00194398"/>
    <w:rsid w:val="00194426"/>
    <w:rsid w:val="00194479"/>
    <w:rsid w:val="001944DD"/>
    <w:rsid w:val="0019459D"/>
    <w:rsid w:val="0019459E"/>
    <w:rsid w:val="001947FD"/>
    <w:rsid w:val="00194832"/>
    <w:rsid w:val="00194886"/>
    <w:rsid w:val="0019491C"/>
    <w:rsid w:val="00194929"/>
    <w:rsid w:val="00194975"/>
    <w:rsid w:val="00194A91"/>
    <w:rsid w:val="00194AE9"/>
    <w:rsid w:val="00194BB8"/>
    <w:rsid w:val="00194C11"/>
    <w:rsid w:val="00194C40"/>
    <w:rsid w:val="00194C64"/>
    <w:rsid w:val="00194D65"/>
    <w:rsid w:val="00194EE0"/>
    <w:rsid w:val="00195272"/>
    <w:rsid w:val="00195407"/>
    <w:rsid w:val="00195437"/>
    <w:rsid w:val="00195486"/>
    <w:rsid w:val="00195505"/>
    <w:rsid w:val="00195546"/>
    <w:rsid w:val="001957F9"/>
    <w:rsid w:val="0019595A"/>
    <w:rsid w:val="00195A77"/>
    <w:rsid w:val="00195AD6"/>
    <w:rsid w:val="00195B22"/>
    <w:rsid w:val="00195BA3"/>
    <w:rsid w:val="00195BD7"/>
    <w:rsid w:val="00195C94"/>
    <w:rsid w:val="00195CA1"/>
    <w:rsid w:val="00195CA6"/>
    <w:rsid w:val="00195E8E"/>
    <w:rsid w:val="00195E90"/>
    <w:rsid w:val="00195F2B"/>
    <w:rsid w:val="00195F38"/>
    <w:rsid w:val="00196008"/>
    <w:rsid w:val="00196095"/>
    <w:rsid w:val="00196108"/>
    <w:rsid w:val="00196129"/>
    <w:rsid w:val="00196264"/>
    <w:rsid w:val="001962D1"/>
    <w:rsid w:val="001964BE"/>
    <w:rsid w:val="00196525"/>
    <w:rsid w:val="0019664F"/>
    <w:rsid w:val="0019669C"/>
    <w:rsid w:val="00196711"/>
    <w:rsid w:val="001967FD"/>
    <w:rsid w:val="00196828"/>
    <w:rsid w:val="001968EF"/>
    <w:rsid w:val="001968FE"/>
    <w:rsid w:val="001969C7"/>
    <w:rsid w:val="00196A1A"/>
    <w:rsid w:val="00196ACF"/>
    <w:rsid w:val="00196B74"/>
    <w:rsid w:val="00196C19"/>
    <w:rsid w:val="00196EA4"/>
    <w:rsid w:val="00197165"/>
    <w:rsid w:val="001971F1"/>
    <w:rsid w:val="00197296"/>
    <w:rsid w:val="001973FB"/>
    <w:rsid w:val="0019753F"/>
    <w:rsid w:val="00197615"/>
    <w:rsid w:val="001979B1"/>
    <w:rsid w:val="00197AC2"/>
    <w:rsid w:val="00197D0F"/>
    <w:rsid w:val="001A00D7"/>
    <w:rsid w:val="001A01AC"/>
    <w:rsid w:val="001A02E1"/>
    <w:rsid w:val="001A03FB"/>
    <w:rsid w:val="001A058B"/>
    <w:rsid w:val="001A0687"/>
    <w:rsid w:val="001A0932"/>
    <w:rsid w:val="001A0B10"/>
    <w:rsid w:val="001A0B17"/>
    <w:rsid w:val="001A0CE7"/>
    <w:rsid w:val="001A0F27"/>
    <w:rsid w:val="001A0F77"/>
    <w:rsid w:val="001A10CE"/>
    <w:rsid w:val="001A1311"/>
    <w:rsid w:val="001A14CC"/>
    <w:rsid w:val="001A1520"/>
    <w:rsid w:val="001A1578"/>
    <w:rsid w:val="001A15DB"/>
    <w:rsid w:val="001A15F9"/>
    <w:rsid w:val="001A1655"/>
    <w:rsid w:val="001A1663"/>
    <w:rsid w:val="001A17AA"/>
    <w:rsid w:val="001A1812"/>
    <w:rsid w:val="001A1B0E"/>
    <w:rsid w:val="001A1D2E"/>
    <w:rsid w:val="001A1D3A"/>
    <w:rsid w:val="001A1D95"/>
    <w:rsid w:val="001A1DA2"/>
    <w:rsid w:val="001A1F83"/>
    <w:rsid w:val="001A20CD"/>
    <w:rsid w:val="001A2113"/>
    <w:rsid w:val="001A24CE"/>
    <w:rsid w:val="001A264F"/>
    <w:rsid w:val="001A2728"/>
    <w:rsid w:val="001A2735"/>
    <w:rsid w:val="001A2803"/>
    <w:rsid w:val="001A2845"/>
    <w:rsid w:val="001A286C"/>
    <w:rsid w:val="001A2994"/>
    <w:rsid w:val="001A2A32"/>
    <w:rsid w:val="001A2A8B"/>
    <w:rsid w:val="001A2CF4"/>
    <w:rsid w:val="001A2D58"/>
    <w:rsid w:val="001A2F12"/>
    <w:rsid w:val="001A2F29"/>
    <w:rsid w:val="001A2F52"/>
    <w:rsid w:val="001A3078"/>
    <w:rsid w:val="001A30F7"/>
    <w:rsid w:val="001A3130"/>
    <w:rsid w:val="001A318C"/>
    <w:rsid w:val="001A31DB"/>
    <w:rsid w:val="001A3297"/>
    <w:rsid w:val="001A358E"/>
    <w:rsid w:val="001A36E9"/>
    <w:rsid w:val="001A36EE"/>
    <w:rsid w:val="001A37E3"/>
    <w:rsid w:val="001A387B"/>
    <w:rsid w:val="001A3A86"/>
    <w:rsid w:val="001A3C20"/>
    <w:rsid w:val="001A3CFB"/>
    <w:rsid w:val="001A3D4A"/>
    <w:rsid w:val="001A3D5E"/>
    <w:rsid w:val="001A3E7B"/>
    <w:rsid w:val="001A3F4D"/>
    <w:rsid w:val="001A402B"/>
    <w:rsid w:val="001A40DB"/>
    <w:rsid w:val="001A4156"/>
    <w:rsid w:val="001A4175"/>
    <w:rsid w:val="001A41DF"/>
    <w:rsid w:val="001A4336"/>
    <w:rsid w:val="001A4385"/>
    <w:rsid w:val="001A438F"/>
    <w:rsid w:val="001A43B4"/>
    <w:rsid w:val="001A4444"/>
    <w:rsid w:val="001A469B"/>
    <w:rsid w:val="001A48A6"/>
    <w:rsid w:val="001A493B"/>
    <w:rsid w:val="001A494A"/>
    <w:rsid w:val="001A4AA2"/>
    <w:rsid w:val="001A4CDE"/>
    <w:rsid w:val="001A4D27"/>
    <w:rsid w:val="001A4DDD"/>
    <w:rsid w:val="001A4E68"/>
    <w:rsid w:val="001A4FC3"/>
    <w:rsid w:val="001A4FE6"/>
    <w:rsid w:val="001A5049"/>
    <w:rsid w:val="001A510C"/>
    <w:rsid w:val="001A51A1"/>
    <w:rsid w:val="001A52C1"/>
    <w:rsid w:val="001A54B6"/>
    <w:rsid w:val="001A54DC"/>
    <w:rsid w:val="001A553E"/>
    <w:rsid w:val="001A5640"/>
    <w:rsid w:val="001A56B0"/>
    <w:rsid w:val="001A58F4"/>
    <w:rsid w:val="001A59A9"/>
    <w:rsid w:val="001A59CA"/>
    <w:rsid w:val="001A5A84"/>
    <w:rsid w:val="001A5D19"/>
    <w:rsid w:val="001A5DE1"/>
    <w:rsid w:val="001A5F4C"/>
    <w:rsid w:val="001A6160"/>
    <w:rsid w:val="001A61D7"/>
    <w:rsid w:val="001A6258"/>
    <w:rsid w:val="001A62C3"/>
    <w:rsid w:val="001A67E3"/>
    <w:rsid w:val="001A6852"/>
    <w:rsid w:val="001A6947"/>
    <w:rsid w:val="001A6B15"/>
    <w:rsid w:val="001A6B35"/>
    <w:rsid w:val="001A6C9A"/>
    <w:rsid w:val="001A6DCD"/>
    <w:rsid w:val="001A6ED7"/>
    <w:rsid w:val="001A70F7"/>
    <w:rsid w:val="001A7124"/>
    <w:rsid w:val="001A71AC"/>
    <w:rsid w:val="001A724A"/>
    <w:rsid w:val="001A73E0"/>
    <w:rsid w:val="001A740D"/>
    <w:rsid w:val="001A74A8"/>
    <w:rsid w:val="001A74FF"/>
    <w:rsid w:val="001A7539"/>
    <w:rsid w:val="001A7549"/>
    <w:rsid w:val="001A75B4"/>
    <w:rsid w:val="001A7689"/>
    <w:rsid w:val="001A768B"/>
    <w:rsid w:val="001A78A8"/>
    <w:rsid w:val="001A7BE7"/>
    <w:rsid w:val="001A7C50"/>
    <w:rsid w:val="001A7C9A"/>
    <w:rsid w:val="001A7D8E"/>
    <w:rsid w:val="001A7F20"/>
    <w:rsid w:val="001B0106"/>
    <w:rsid w:val="001B0184"/>
    <w:rsid w:val="001B0264"/>
    <w:rsid w:val="001B0416"/>
    <w:rsid w:val="001B0427"/>
    <w:rsid w:val="001B0517"/>
    <w:rsid w:val="001B0727"/>
    <w:rsid w:val="001B0852"/>
    <w:rsid w:val="001B0874"/>
    <w:rsid w:val="001B08E2"/>
    <w:rsid w:val="001B093C"/>
    <w:rsid w:val="001B0B54"/>
    <w:rsid w:val="001B0C66"/>
    <w:rsid w:val="001B0DA0"/>
    <w:rsid w:val="001B0EB3"/>
    <w:rsid w:val="001B0EE2"/>
    <w:rsid w:val="001B0F46"/>
    <w:rsid w:val="001B0FF3"/>
    <w:rsid w:val="001B111A"/>
    <w:rsid w:val="001B12B0"/>
    <w:rsid w:val="001B139F"/>
    <w:rsid w:val="001B143C"/>
    <w:rsid w:val="001B174B"/>
    <w:rsid w:val="001B1A5B"/>
    <w:rsid w:val="001B1B84"/>
    <w:rsid w:val="001B1BA5"/>
    <w:rsid w:val="001B1CE0"/>
    <w:rsid w:val="001B1D65"/>
    <w:rsid w:val="001B1F88"/>
    <w:rsid w:val="001B225F"/>
    <w:rsid w:val="001B2298"/>
    <w:rsid w:val="001B2497"/>
    <w:rsid w:val="001B2570"/>
    <w:rsid w:val="001B27B5"/>
    <w:rsid w:val="001B2804"/>
    <w:rsid w:val="001B291D"/>
    <w:rsid w:val="001B2A29"/>
    <w:rsid w:val="001B2C13"/>
    <w:rsid w:val="001B2ED7"/>
    <w:rsid w:val="001B2F47"/>
    <w:rsid w:val="001B319C"/>
    <w:rsid w:val="001B32E1"/>
    <w:rsid w:val="001B3411"/>
    <w:rsid w:val="001B3446"/>
    <w:rsid w:val="001B34F2"/>
    <w:rsid w:val="001B352C"/>
    <w:rsid w:val="001B374D"/>
    <w:rsid w:val="001B3835"/>
    <w:rsid w:val="001B384B"/>
    <w:rsid w:val="001B3869"/>
    <w:rsid w:val="001B39BA"/>
    <w:rsid w:val="001B3A2D"/>
    <w:rsid w:val="001B3B5F"/>
    <w:rsid w:val="001B3BFF"/>
    <w:rsid w:val="001B3C1E"/>
    <w:rsid w:val="001B3D5B"/>
    <w:rsid w:val="001B3D91"/>
    <w:rsid w:val="001B3E51"/>
    <w:rsid w:val="001B3E98"/>
    <w:rsid w:val="001B3F6C"/>
    <w:rsid w:val="001B3FBC"/>
    <w:rsid w:val="001B401E"/>
    <w:rsid w:val="001B409A"/>
    <w:rsid w:val="001B4153"/>
    <w:rsid w:val="001B41AA"/>
    <w:rsid w:val="001B4251"/>
    <w:rsid w:val="001B439B"/>
    <w:rsid w:val="001B43C2"/>
    <w:rsid w:val="001B44C7"/>
    <w:rsid w:val="001B4561"/>
    <w:rsid w:val="001B471C"/>
    <w:rsid w:val="001B47AE"/>
    <w:rsid w:val="001B485C"/>
    <w:rsid w:val="001B4C22"/>
    <w:rsid w:val="001B4E73"/>
    <w:rsid w:val="001B4EA4"/>
    <w:rsid w:val="001B52DB"/>
    <w:rsid w:val="001B5438"/>
    <w:rsid w:val="001B565C"/>
    <w:rsid w:val="001B5723"/>
    <w:rsid w:val="001B589F"/>
    <w:rsid w:val="001B5998"/>
    <w:rsid w:val="001B59F2"/>
    <w:rsid w:val="001B5AE3"/>
    <w:rsid w:val="001B5D15"/>
    <w:rsid w:val="001B6014"/>
    <w:rsid w:val="001B61BA"/>
    <w:rsid w:val="001B6345"/>
    <w:rsid w:val="001B637C"/>
    <w:rsid w:val="001B63FF"/>
    <w:rsid w:val="001B641F"/>
    <w:rsid w:val="001B6559"/>
    <w:rsid w:val="001B6691"/>
    <w:rsid w:val="001B684C"/>
    <w:rsid w:val="001B68AC"/>
    <w:rsid w:val="001B692C"/>
    <w:rsid w:val="001B6966"/>
    <w:rsid w:val="001B69A0"/>
    <w:rsid w:val="001B6B8A"/>
    <w:rsid w:val="001B6B98"/>
    <w:rsid w:val="001B6BED"/>
    <w:rsid w:val="001B6CCA"/>
    <w:rsid w:val="001B6CFB"/>
    <w:rsid w:val="001B6FC9"/>
    <w:rsid w:val="001B70A7"/>
    <w:rsid w:val="001B71D1"/>
    <w:rsid w:val="001B722D"/>
    <w:rsid w:val="001B739C"/>
    <w:rsid w:val="001B7522"/>
    <w:rsid w:val="001B7545"/>
    <w:rsid w:val="001B7560"/>
    <w:rsid w:val="001B76A5"/>
    <w:rsid w:val="001B76B8"/>
    <w:rsid w:val="001B76D3"/>
    <w:rsid w:val="001B7CCC"/>
    <w:rsid w:val="001B7D40"/>
    <w:rsid w:val="001B7DBF"/>
    <w:rsid w:val="001B7F56"/>
    <w:rsid w:val="001B7F93"/>
    <w:rsid w:val="001BDB5A"/>
    <w:rsid w:val="001C00A1"/>
    <w:rsid w:val="001C0100"/>
    <w:rsid w:val="001C0104"/>
    <w:rsid w:val="001C0302"/>
    <w:rsid w:val="001C0324"/>
    <w:rsid w:val="001C0357"/>
    <w:rsid w:val="001C049E"/>
    <w:rsid w:val="001C04E0"/>
    <w:rsid w:val="001C05DC"/>
    <w:rsid w:val="001C05EA"/>
    <w:rsid w:val="001C0800"/>
    <w:rsid w:val="001C0A67"/>
    <w:rsid w:val="001C0AD8"/>
    <w:rsid w:val="001C0AE1"/>
    <w:rsid w:val="001C0C9E"/>
    <w:rsid w:val="001C0D53"/>
    <w:rsid w:val="001C0E28"/>
    <w:rsid w:val="001C0E9D"/>
    <w:rsid w:val="001C0FC2"/>
    <w:rsid w:val="001C1037"/>
    <w:rsid w:val="001C1081"/>
    <w:rsid w:val="001C10BB"/>
    <w:rsid w:val="001C1679"/>
    <w:rsid w:val="001C169C"/>
    <w:rsid w:val="001C16C8"/>
    <w:rsid w:val="001C16F5"/>
    <w:rsid w:val="001C1902"/>
    <w:rsid w:val="001C1BF2"/>
    <w:rsid w:val="001C1C1E"/>
    <w:rsid w:val="001C1D1B"/>
    <w:rsid w:val="001C1D7B"/>
    <w:rsid w:val="001C1D86"/>
    <w:rsid w:val="001C1EF3"/>
    <w:rsid w:val="001C201F"/>
    <w:rsid w:val="001C207A"/>
    <w:rsid w:val="001C230D"/>
    <w:rsid w:val="001C235D"/>
    <w:rsid w:val="001C23DD"/>
    <w:rsid w:val="001C24E7"/>
    <w:rsid w:val="001C251D"/>
    <w:rsid w:val="001C2584"/>
    <w:rsid w:val="001C26E1"/>
    <w:rsid w:val="001C2969"/>
    <w:rsid w:val="001C29E5"/>
    <w:rsid w:val="001C2A79"/>
    <w:rsid w:val="001C2AAA"/>
    <w:rsid w:val="001C2F0B"/>
    <w:rsid w:val="001C3089"/>
    <w:rsid w:val="001C30AF"/>
    <w:rsid w:val="001C3178"/>
    <w:rsid w:val="001C329F"/>
    <w:rsid w:val="001C3496"/>
    <w:rsid w:val="001C34E0"/>
    <w:rsid w:val="001C3572"/>
    <w:rsid w:val="001C35AD"/>
    <w:rsid w:val="001C369A"/>
    <w:rsid w:val="001C3717"/>
    <w:rsid w:val="001C37CC"/>
    <w:rsid w:val="001C3823"/>
    <w:rsid w:val="001C388E"/>
    <w:rsid w:val="001C39E5"/>
    <w:rsid w:val="001C3C44"/>
    <w:rsid w:val="001C3D3C"/>
    <w:rsid w:val="001C4033"/>
    <w:rsid w:val="001C4183"/>
    <w:rsid w:val="001C432B"/>
    <w:rsid w:val="001C4365"/>
    <w:rsid w:val="001C4368"/>
    <w:rsid w:val="001C4395"/>
    <w:rsid w:val="001C43C4"/>
    <w:rsid w:val="001C442B"/>
    <w:rsid w:val="001C45D1"/>
    <w:rsid w:val="001C4601"/>
    <w:rsid w:val="001C4776"/>
    <w:rsid w:val="001C48DD"/>
    <w:rsid w:val="001C4A7A"/>
    <w:rsid w:val="001C4D25"/>
    <w:rsid w:val="001C4D97"/>
    <w:rsid w:val="001C4EED"/>
    <w:rsid w:val="001C4F65"/>
    <w:rsid w:val="001C5087"/>
    <w:rsid w:val="001C50FE"/>
    <w:rsid w:val="001C53DA"/>
    <w:rsid w:val="001C54B9"/>
    <w:rsid w:val="001C54DA"/>
    <w:rsid w:val="001C553D"/>
    <w:rsid w:val="001C5655"/>
    <w:rsid w:val="001C5777"/>
    <w:rsid w:val="001C57A7"/>
    <w:rsid w:val="001C58C0"/>
    <w:rsid w:val="001C5965"/>
    <w:rsid w:val="001C5B3A"/>
    <w:rsid w:val="001C5B99"/>
    <w:rsid w:val="001C5C5B"/>
    <w:rsid w:val="001C5E0E"/>
    <w:rsid w:val="001C5F69"/>
    <w:rsid w:val="001C60DB"/>
    <w:rsid w:val="001C613C"/>
    <w:rsid w:val="001C6423"/>
    <w:rsid w:val="001C6443"/>
    <w:rsid w:val="001C6459"/>
    <w:rsid w:val="001C6626"/>
    <w:rsid w:val="001C674E"/>
    <w:rsid w:val="001C69E5"/>
    <w:rsid w:val="001C6B4B"/>
    <w:rsid w:val="001C6BD9"/>
    <w:rsid w:val="001C6CBD"/>
    <w:rsid w:val="001C6EFA"/>
    <w:rsid w:val="001C71C1"/>
    <w:rsid w:val="001C732B"/>
    <w:rsid w:val="001C746D"/>
    <w:rsid w:val="001C7544"/>
    <w:rsid w:val="001C7562"/>
    <w:rsid w:val="001C7695"/>
    <w:rsid w:val="001C7770"/>
    <w:rsid w:val="001C77D5"/>
    <w:rsid w:val="001C7A54"/>
    <w:rsid w:val="001C7AB7"/>
    <w:rsid w:val="001C7AD8"/>
    <w:rsid w:val="001C7CCF"/>
    <w:rsid w:val="001C7E3E"/>
    <w:rsid w:val="001C7E79"/>
    <w:rsid w:val="001C7E7F"/>
    <w:rsid w:val="001CF8F8"/>
    <w:rsid w:val="001D0029"/>
    <w:rsid w:val="001D0080"/>
    <w:rsid w:val="001D017E"/>
    <w:rsid w:val="001D02F9"/>
    <w:rsid w:val="001D0329"/>
    <w:rsid w:val="001D0664"/>
    <w:rsid w:val="001D0796"/>
    <w:rsid w:val="001D0AC1"/>
    <w:rsid w:val="001D0B06"/>
    <w:rsid w:val="001D0C60"/>
    <w:rsid w:val="001D0F8C"/>
    <w:rsid w:val="001D0FFD"/>
    <w:rsid w:val="001D10B3"/>
    <w:rsid w:val="001D10DF"/>
    <w:rsid w:val="001D1107"/>
    <w:rsid w:val="001D13B6"/>
    <w:rsid w:val="001D166F"/>
    <w:rsid w:val="001D17E9"/>
    <w:rsid w:val="001D1817"/>
    <w:rsid w:val="001D1B66"/>
    <w:rsid w:val="001D1E25"/>
    <w:rsid w:val="001D1EA5"/>
    <w:rsid w:val="001D1EE2"/>
    <w:rsid w:val="001D2021"/>
    <w:rsid w:val="001D205A"/>
    <w:rsid w:val="001D210D"/>
    <w:rsid w:val="001D238D"/>
    <w:rsid w:val="001D23BB"/>
    <w:rsid w:val="001D23C1"/>
    <w:rsid w:val="001D23EA"/>
    <w:rsid w:val="001D258C"/>
    <w:rsid w:val="001D25B2"/>
    <w:rsid w:val="001D2665"/>
    <w:rsid w:val="001D26C5"/>
    <w:rsid w:val="001D2ADC"/>
    <w:rsid w:val="001D2AEA"/>
    <w:rsid w:val="001D2B50"/>
    <w:rsid w:val="001D2BCE"/>
    <w:rsid w:val="001D2C9D"/>
    <w:rsid w:val="001D2D23"/>
    <w:rsid w:val="001D2E6D"/>
    <w:rsid w:val="001D2EE3"/>
    <w:rsid w:val="001D2FF0"/>
    <w:rsid w:val="001D338B"/>
    <w:rsid w:val="001D34BD"/>
    <w:rsid w:val="001D35EA"/>
    <w:rsid w:val="001D366F"/>
    <w:rsid w:val="001D3707"/>
    <w:rsid w:val="001D3710"/>
    <w:rsid w:val="001D371D"/>
    <w:rsid w:val="001D375E"/>
    <w:rsid w:val="001D3795"/>
    <w:rsid w:val="001D386E"/>
    <w:rsid w:val="001D38E4"/>
    <w:rsid w:val="001D38F3"/>
    <w:rsid w:val="001D3AD0"/>
    <w:rsid w:val="001D3AE5"/>
    <w:rsid w:val="001D3C14"/>
    <w:rsid w:val="001D3DCF"/>
    <w:rsid w:val="001D3DE0"/>
    <w:rsid w:val="001D40B3"/>
    <w:rsid w:val="001D415A"/>
    <w:rsid w:val="001D4181"/>
    <w:rsid w:val="001D429E"/>
    <w:rsid w:val="001D44C4"/>
    <w:rsid w:val="001D44D4"/>
    <w:rsid w:val="001D46C4"/>
    <w:rsid w:val="001D478F"/>
    <w:rsid w:val="001D47BB"/>
    <w:rsid w:val="001D482F"/>
    <w:rsid w:val="001D4A42"/>
    <w:rsid w:val="001D4B16"/>
    <w:rsid w:val="001D4B29"/>
    <w:rsid w:val="001D4C05"/>
    <w:rsid w:val="001D4C44"/>
    <w:rsid w:val="001D4CCC"/>
    <w:rsid w:val="001D4D6B"/>
    <w:rsid w:val="001D5012"/>
    <w:rsid w:val="001D5088"/>
    <w:rsid w:val="001D50C3"/>
    <w:rsid w:val="001D50F9"/>
    <w:rsid w:val="001D50FE"/>
    <w:rsid w:val="001D51D9"/>
    <w:rsid w:val="001D52A9"/>
    <w:rsid w:val="001D5590"/>
    <w:rsid w:val="001D55BC"/>
    <w:rsid w:val="001D5868"/>
    <w:rsid w:val="001D5A8A"/>
    <w:rsid w:val="001D5B0A"/>
    <w:rsid w:val="001D5B45"/>
    <w:rsid w:val="001D5E27"/>
    <w:rsid w:val="001D5F57"/>
    <w:rsid w:val="001D5FC0"/>
    <w:rsid w:val="001D5FEA"/>
    <w:rsid w:val="001D5FF2"/>
    <w:rsid w:val="001D61DC"/>
    <w:rsid w:val="001D622D"/>
    <w:rsid w:val="001D6243"/>
    <w:rsid w:val="001D63D4"/>
    <w:rsid w:val="001D649C"/>
    <w:rsid w:val="001D6711"/>
    <w:rsid w:val="001D681C"/>
    <w:rsid w:val="001D69E0"/>
    <w:rsid w:val="001D6AFC"/>
    <w:rsid w:val="001D6B0B"/>
    <w:rsid w:val="001D6C2C"/>
    <w:rsid w:val="001D6E0E"/>
    <w:rsid w:val="001D6E19"/>
    <w:rsid w:val="001D7141"/>
    <w:rsid w:val="001D7255"/>
    <w:rsid w:val="001D731A"/>
    <w:rsid w:val="001D772D"/>
    <w:rsid w:val="001D7792"/>
    <w:rsid w:val="001D78A6"/>
    <w:rsid w:val="001D7C2C"/>
    <w:rsid w:val="001D7DDB"/>
    <w:rsid w:val="001D7DE9"/>
    <w:rsid w:val="001D7F3B"/>
    <w:rsid w:val="001E0114"/>
    <w:rsid w:val="001E0281"/>
    <w:rsid w:val="001E057F"/>
    <w:rsid w:val="001E05DE"/>
    <w:rsid w:val="001E0693"/>
    <w:rsid w:val="001E0831"/>
    <w:rsid w:val="001E0A1E"/>
    <w:rsid w:val="001E0ADA"/>
    <w:rsid w:val="001E0D2A"/>
    <w:rsid w:val="001E0F94"/>
    <w:rsid w:val="001E13BB"/>
    <w:rsid w:val="001E1552"/>
    <w:rsid w:val="001E171C"/>
    <w:rsid w:val="001E17B9"/>
    <w:rsid w:val="001E1B17"/>
    <w:rsid w:val="001E1C9D"/>
    <w:rsid w:val="001E1CED"/>
    <w:rsid w:val="001E20D0"/>
    <w:rsid w:val="001E2209"/>
    <w:rsid w:val="001E258E"/>
    <w:rsid w:val="001E25EF"/>
    <w:rsid w:val="001E2667"/>
    <w:rsid w:val="001E2715"/>
    <w:rsid w:val="001E27F4"/>
    <w:rsid w:val="001E2918"/>
    <w:rsid w:val="001E2AD4"/>
    <w:rsid w:val="001E2B99"/>
    <w:rsid w:val="001E2E2B"/>
    <w:rsid w:val="001E2EC8"/>
    <w:rsid w:val="001E2F6A"/>
    <w:rsid w:val="001E308B"/>
    <w:rsid w:val="001E31DA"/>
    <w:rsid w:val="001E3251"/>
    <w:rsid w:val="001E3355"/>
    <w:rsid w:val="001E33C8"/>
    <w:rsid w:val="001E366C"/>
    <w:rsid w:val="001E3896"/>
    <w:rsid w:val="001E3B09"/>
    <w:rsid w:val="001E3B70"/>
    <w:rsid w:val="001E3B76"/>
    <w:rsid w:val="001E3BD0"/>
    <w:rsid w:val="001E3CC3"/>
    <w:rsid w:val="001E3E20"/>
    <w:rsid w:val="001E3E88"/>
    <w:rsid w:val="001E3FCC"/>
    <w:rsid w:val="001E3FDD"/>
    <w:rsid w:val="001E3FF1"/>
    <w:rsid w:val="001E41D6"/>
    <w:rsid w:val="001E42AC"/>
    <w:rsid w:val="001E4481"/>
    <w:rsid w:val="001E44F7"/>
    <w:rsid w:val="001E46D9"/>
    <w:rsid w:val="001E47BF"/>
    <w:rsid w:val="001E4807"/>
    <w:rsid w:val="001E4888"/>
    <w:rsid w:val="001E48F0"/>
    <w:rsid w:val="001E4A0E"/>
    <w:rsid w:val="001E4C73"/>
    <w:rsid w:val="001E4C94"/>
    <w:rsid w:val="001E4D17"/>
    <w:rsid w:val="001E4D9D"/>
    <w:rsid w:val="001E4EF4"/>
    <w:rsid w:val="001E4F4C"/>
    <w:rsid w:val="001E4FAD"/>
    <w:rsid w:val="001E4FBD"/>
    <w:rsid w:val="001E5017"/>
    <w:rsid w:val="001E5196"/>
    <w:rsid w:val="001E520C"/>
    <w:rsid w:val="001E5210"/>
    <w:rsid w:val="001E5336"/>
    <w:rsid w:val="001E53BA"/>
    <w:rsid w:val="001E5674"/>
    <w:rsid w:val="001E5699"/>
    <w:rsid w:val="001E57B3"/>
    <w:rsid w:val="001E5806"/>
    <w:rsid w:val="001E5894"/>
    <w:rsid w:val="001E5935"/>
    <w:rsid w:val="001E5A71"/>
    <w:rsid w:val="001E5BEF"/>
    <w:rsid w:val="001E5C49"/>
    <w:rsid w:val="001E5D02"/>
    <w:rsid w:val="001E5E05"/>
    <w:rsid w:val="001E5E07"/>
    <w:rsid w:val="001E5EE4"/>
    <w:rsid w:val="001E60F0"/>
    <w:rsid w:val="001E611F"/>
    <w:rsid w:val="001E62E1"/>
    <w:rsid w:val="001E6408"/>
    <w:rsid w:val="001E64DE"/>
    <w:rsid w:val="001E664C"/>
    <w:rsid w:val="001E667D"/>
    <w:rsid w:val="001E68D1"/>
    <w:rsid w:val="001E6940"/>
    <w:rsid w:val="001E6C35"/>
    <w:rsid w:val="001E6C50"/>
    <w:rsid w:val="001E6C85"/>
    <w:rsid w:val="001E6CA9"/>
    <w:rsid w:val="001E6D30"/>
    <w:rsid w:val="001E6F39"/>
    <w:rsid w:val="001E6F40"/>
    <w:rsid w:val="001E6FDC"/>
    <w:rsid w:val="001E7100"/>
    <w:rsid w:val="001E7312"/>
    <w:rsid w:val="001E7354"/>
    <w:rsid w:val="001E73C0"/>
    <w:rsid w:val="001E73CB"/>
    <w:rsid w:val="001E747B"/>
    <w:rsid w:val="001E7533"/>
    <w:rsid w:val="001E7576"/>
    <w:rsid w:val="001E765A"/>
    <w:rsid w:val="001E7691"/>
    <w:rsid w:val="001E7860"/>
    <w:rsid w:val="001E79AA"/>
    <w:rsid w:val="001E7A2B"/>
    <w:rsid w:val="001E7C3E"/>
    <w:rsid w:val="001E7C99"/>
    <w:rsid w:val="001E7E6B"/>
    <w:rsid w:val="001E7F11"/>
    <w:rsid w:val="001E7F9A"/>
    <w:rsid w:val="001F00AC"/>
    <w:rsid w:val="001F0198"/>
    <w:rsid w:val="001F0678"/>
    <w:rsid w:val="001F069D"/>
    <w:rsid w:val="001F07DC"/>
    <w:rsid w:val="001F0858"/>
    <w:rsid w:val="001F089C"/>
    <w:rsid w:val="001F08C5"/>
    <w:rsid w:val="001F0BEB"/>
    <w:rsid w:val="001F0C3A"/>
    <w:rsid w:val="001F0CC9"/>
    <w:rsid w:val="001F0D7F"/>
    <w:rsid w:val="001F0DE8"/>
    <w:rsid w:val="001F0F04"/>
    <w:rsid w:val="001F107A"/>
    <w:rsid w:val="001F122D"/>
    <w:rsid w:val="001F13B6"/>
    <w:rsid w:val="001F14B7"/>
    <w:rsid w:val="001F152A"/>
    <w:rsid w:val="001F1831"/>
    <w:rsid w:val="001F18B2"/>
    <w:rsid w:val="001F1A25"/>
    <w:rsid w:val="001F1D07"/>
    <w:rsid w:val="001F1D1D"/>
    <w:rsid w:val="001F1D7D"/>
    <w:rsid w:val="001F1EDF"/>
    <w:rsid w:val="001F1EFC"/>
    <w:rsid w:val="001F1FCC"/>
    <w:rsid w:val="001F1FF1"/>
    <w:rsid w:val="001F2077"/>
    <w:rsid w:val="001F208E"/>
    <w:rsid w:val="001F20BB"/>
    <w:rsid w:val="001F222E"/>
    <w:rsid w:val="001F2286"/>
    <w:rsid w:val="001F24DB"/>
    <w:rsid w:val="001F24FC"/>
    <w:rsid w:val="001F26DA"/>
    <w:rsid w:val="001F273E"/>
    <w:rsid w:val="001F2844"/>
    <w:rsid w:val="001F28A7"/>
    <w:rsid w:val="001F2A8C"/>
    <w:rsid w:val="001F2AF5"/>
    <w:rsid w:val="001F2B93"/>
    <w:rsid w:val="001F2E96"/>
    <w:rsid w:val="001F2F39"/>
    <w:rsid w:val="001F2F90"/>
    <w:rsid w:val="001F3395"/>
    <w:rsid w:val="001F33D5"/>
    <w:rsid w:val="001F3737"/>
    <w:rsid w:val="001F37E5"/>
    <w:rsid w:val="001F3A5B"/>
    <w:rsid w:val="001F3A6D"/>
    <w:rsid w:val="001F3EFC"/>
    <w:rsid w:val="001F3F76"/>
    <w:rsid w:val="001F3FC3"/>
    <w:rsid w:val="001F40D7"/>
    <w:rsid w:val="001F4340"/>
    <w:rsid w:val="001F4523"/>
    <w:rsid w:val="001F48CF"/>
    <w:rsid w:val="001F4E46"/>
    <w:rsid w:val="001F4EFF"/>
    <w:rsid w:val="001F4FB9"/>
    <w:rsid w:val="001F4FBB"/>
    <w:rsid w:val="001F51E9"/>
    <w:rsid w:val="001F5445"/>
    <w:rsid w:val="001F557E"/>
    <w:rsid w:val="001F5607"/>
    <w:rsid w:val="001F56B8"/>
    <w:rsid w:val="001F56E5"/>
    <w:rsid w:val="001F5737"/>
    <w:rsid w:val="001F57DA"/>
    <w:rsid w:val="001F58BE"/>
    <w:rsid w:val="001F58FE"/>
    <w:rsid w:val="001F5C45"/>
    <w:rsid w:val="001F5FBC"/>
    <w:rsid w:val="001F5FFE"/>
    <w:rsid w:val="001F6057"/>
    <w:rsid w:val="001F6107"/>
    <w:rsid w:val="001F616B"/>
    <w:rsid w:val="001F622D"/>
    <w:rsid w:val="001F6295"/>
    <w:rsid w:val="001F64B0"/>
    <w:rsid w:val="001F6539"/>
    <w:rsid w:val="001F6600"/>
    <w:rsid w:val="001F6626"/>
    <w:rsid w:val="001F6902"/>
    <w:rsid w:val="001F690D"/>
    <w:rsid w:val="001F69AD"/>
    <w:rsid w:val="001F6B05"/>
    <w:rsid w:val="001F6C63"/>
    <w:rsid w:val="001F6E65"/>
    <w:rsid w:val="001F6EFA"/>
    <w:rsid w:val="001F6F4A"/>
    <w:rsid w:val="001F70EA"/>
    <w:rsid w:val="001F70F7"/>
    <w:rsid w:val="001F710B"/>
    <w:rsid w:val="001F7142"/>
    <w:rsid w:val="001F7371"/>
    <w:rsid w:val="001F73A9"/>
    <w:rsid w:val="001F7422"/>
    <w:rsid w:val="001F74FA"/>
    <w:rsid w:val="001F75CB"/>
    <w:rsid w:val="001F7740"/>
    <w:rsid w:val="001F77A0"/>
    <w:rsid w:val="001F7850"/>
    <w:rsid w:val="001F7913"/>
    <w:rsid w:val="001F7A6C"/>
    <w:rsid w:val="001F7A8B"/>
    <w:rsid w:val="001F7E40"/>
    <w:rsid w:val="001F7F5A"/>
    <w:rsid w:val="00200019"/>
    <w:rsid w:val="00200072"/>
    <w:rsid w:val="0020010B"/>
    <w:rsid w:val="002002C7"/>
    <w:rsid w:val="002002E3"/>
    <w:rsid w:val="0020031C"/>
    <w:rsid w:val="002004CC"/>
    <w:rsid w:val="0020068B"/>
    <w:rsid w:val="0020068D"/>
    <w:rsid w:val="0020073D"/>
    <w:rsid w:val="002007BF"/>
    <w:rsid w:val="00200917"/>
    <w:rsid w:val="00200988"/>
    <w:rsid w:val="00200D3B"/>
    <w:rsid w:val="00200EC0"/>
    <w:rsid w:val="00200F42"/>
    <w:rsid w:val="00201044"/>
    <w:rsid w:val="00201128"/>
    <w:rsid w:val="002011B9"/>
    <w:rsid w:val="002011D3"/>
    <w:rsid w:val="0020143F"/>
    <w:rsid w:val="00201447"/>
    <w:rsid w:val="002015F9"/>
    <w:rsid w:val="00201905"/>
    <w:rsid w:val="0020194A"/>
    <w:rsid w:val="002019D6"/>
    <w:rsid w:val="00201BF1"/>
    <w:rsid w:val="00201D70"/>
    <w:rsid w:val="00201E2B"/>
    <w:rsid w:val="00201F29"/>
    <w:rsid w:val="00201F63"/>
    <w:rsid w:val="0020203A"/>
    <w:rsid w:val="002022CC"/>
    <w:rsid w:val="0020233A"/>
    <w:rsid w:val="0020250C"/>
    <w:rsid w:val="00202597"/>
    <w:rsid w:val="0020266E"/>
    <w:rsid w:val="0020276E"/>
    <w:rsid w:val="0020287D"/>
    <w:rsid w:val="002029C1"/>
    <w:rsid w:val="00202A67"/>
    <w:rsid w:val="00202CE7"/>
    <w:rsid w:val="00202CF8"/>
    <w:rsid w:val="00202FFB"/>
    <w:rsid w:val="002033A9"/>
    <w:rsid w:val="00203453"/>
    <w:rsid w:val="00203455"/>
    <w:rsid w:val="002034B0"/>
    <w:rsid w:val="00203539"/>
    <w:rsid w:val="002036D3"/>
    <w:rsid w:val="0020386E"/>
    <w:rsid w:val="002039DF"/>
    <w:rsid w:val="00203BFD"/>
    <w:rsid w:val="00203C6E"/>
    <w:rsid w:val="00203CDC"/>
    <w:rsid w:val="00203D7D"/>
    <w:rsid w:val="0020400E"/>
    <w:rsid w:val="002040BD"/>
    <w:rsid w:val="00204114"/>
    <w:rsid w:val="00204190"/>
    <w:rsid w:val="00204209"/>
    <w:rsid w:val="00204286"/>
    <w:rsid w:val="00204339"/>
    <w:rsid w:val="0020436D"/>
    <w:rsid w:val="002044F4"/>
    <w:rsid w:val="00204663"/>
    <w:rsid w:val="00204695"/>
    <w:rsid w:val="00204841"/>
    <w:rsid w:val="00204905"/>
    <w:rsid w:val="00204AF5"/>
    <w:rsid w:val="00204C6D"/>
    <w:rsid w:val="00204CA9"/>
    <w:rsid w:val="00204D13"/>
    <w:rsid w:val="00204EDB"/>
    <w:rsid w:val="0020516F"/>
    <w:rsid w:val="00205475"/>
    <w:rsid w:val="00205568"/>
    <w:rsid w:val="002055D3"/>
    <w:rsid w:val="002056DE"/>
    <w:rsid w:val="002057CA"/>
    <w:rsid w:val="0020583F"/>
    <w:rsid w:val="00205A35"/>
    <w:rsid w:val="00205D0B"/>
    <w:rsid w:val="00205E80"/>
    <w:rsid w:val="00205F0A"/>
    <w:rsid w:val="00205F3B"/>
    <w:rsid w:val="0020615E"/>
    <w:rsid w:val="0020629E"/>
    <w:rsid w:val="002063A3"/>
    <w:rsid w:val="002063C2"/>
    <w:rsid w:val="0020648C"/>
    <w:rsid w:val="002064A9"/>
    <w:rsid w:val="00206697"/>
    <w:rsid w:val="0020677A"/>
    <w:rsid w:val="00206789"/>
    <w:rsid w:val="002068A3"/>
    <w:rsid w:val="002068D6"/>
    <w:rsid w:val="00206913"/>
    <w:rsid w:val="00206D1E"/>
    <w:rsid w:val="00206EE0"/>
    <w:rsid w:val="00206EE6"/>
    <w:rsid w:val="00207073"/>
    <w:rsid w:val="002070CA"/>
    <w:rsid w:val="00207341"/>
    <w:rsid w:val="00207408"/>
    <w:rsid w:val="0020789E"/>
    <w:rsid w:val="0020792C"/>
    <w:rsid w:val="00207992"/>
    <w:rsid w:val="00207A10"/>
    <w:rsid w:val="00207EE3"/>
    <w:rsid w:val="00207F15"/>
    <w:rsid w:val="00210114"/>
    <w:rsid w:val="002103A0"/>
    <w:rsid w:val="002103FF"/>
    <w:rsid w:val="0021052E"/>
    <w:rsid w:val="00210548"/>
    <w:rsid w:val="002105AD"/>
    <w:rsid w:val="002106A7"/>
    <w:rsid w:val="00210722"/>
    <w:rsid w:val="00210855"/>
    <w:rsid w:val="002108DF"/>
    <w:rsid w:val="0021098C"/>
    <w:rsid w:val="00210AB8"/>
    <w:rsid w:val="00210D7F"/>
    <w:rsid w:val="00210E88"/>
    <w:rsid w:val="00210F6F"/>
    <w:rsid w:val="00210FD0"/>
    <w:rsid w:val="0021122A"/>
    <w:rsid w:val="0021139F"/>
    <w:rsid w:val="00211408"/>
    <w:rsid w:val="00211591"/>
    <w:rsid w:val="002117BD"/>
    <w:rsid w:val="00211A83"/>
    <w:rsid w:val="00211C2A"/>
    <w:rsid w:val="00211C44"/>
    <w:rsid w:val="00211D5B"/>
    <w:rsid w:val="00211D66"/>
    <w:rsid w:val="00211EC8"/>
    <w:rsid w:val="00211FCE"/>
    <w:rsid w:val="0021202C"/>
    <w:rsid w:val="00212339"/>
    <w:rsid w:val="0021239B"/>
    <w:rsid w:val="002124E9"/>
    <w:rsid w:val="002127CD"/>
    <w:rsid w:val="00212928"/>
    <w:rsid w:val="002129CE"/>
    <w:rsid w:val="00212A45"/>
    <w:rsid w:val="00212A4A"/>
    <w:rsid w:val="00212A9D"/>
    <w:rsid w:val="00212BC8"/>
    <w:rsid w:val="00212D68"/>
    <w:rsid w:val="00212F5D"/>
    <w:rsid w:val="00213189"/>
    <w:rsid w:val="002131EE"/>
    <w:rsid w:val="002135BC"/>
    <w:rsid w:val="002135F1"/>
    <w:rsid w:val="0021362D"/>
    <w:rsid w:val="00213914"/>
    <w:rsid w:val="002139BE"/>
    <w:rsid w:val="00213A7F"/>
    <w:rsid w:val="00213C2E"/>
    <w:rsid w:val="00213F26"/>
    <w:rsid w:val="002140B9"/>
    <w:rsid w:val="00214132"/>
    <w:rsid w:val="00214350"/>
    <w:rsid w:val="0021449E"/>
    <w:rsid w:val="002144CC"/>
    <w:rsid w:val="00214530"/>
    <w:rsid w:val="00214590"/>
    <w:rsid w:val="0021479C"/>
    <w:rsid w:val="002147E2"/>
    <w:rsid w:val="002148C0"/>
    <w:rsid w:val="00214A08"/>
    <w:rsid w:val="00214A0C"/>
    <w:rsid w:val="00214AAB"/>
    <w:rsid w:val="00214B0D"/>
    <w:rsid w:val="00214D18"/>
    <w:rsid w:val="00214D35"/>
    <w:rsid w:val="00214D66"/>
    <w:rsid w:val="00214E1C"/>
    <w:rsid w:val="00214EC7"/>
    <w:rsid w:val="00215104"/>
    <w:rsid w:val="00215116"/>
    <w:rsid w:val="00215131"/>
    <w:rsid w:val="0021524B"/>
    <w:rsid w:val="00215273"/>
    <w:rsid w:val="00215292"/>
    <w:rsid w:val="00215299"/>
    <w:rsid w:val="002154B7"/>
    <w:rsid w:val="002154D4"/>
    <w:rsid w:val="0021555D"/>
    <w:rsid w:val="002155A8"/>
    <w:rsid w:val="002155BD"/>
    <w:rsid w:val="00215697"/>
    <w:rsid w:val="00215975"/>
    <w:rsid w:val="00215A18"/>
    <w:rsid w:val="00215AEB"/>
    <w:rsid w:val="00215BBE"/>
    <w:rsid w:val="00215BF2"/>
    <w:rsid w:val="00215DBE"/>
    <w:rsid w:val="00215DEB"/>
    <w:rsid w:val="00215F0C"/>
    <w:rsid w:val="002161DA"/>
    <w:rsid w:val="00216468"/>
    <w:rsid w:val="00216518"/>
    <w:rsid w:val="00216611"/>
    <w:rsid w:val="002168AC"/>
    <w:rsid w:val="00216A5C"/>
    <w:rsid w:val="00216A7A"/>
    <w:rsid w:val="00216C46"/>
    <w:rsid w:val="00216C92"/>
    <w:rsid w:val="00216CE8"/>
    <w:rsid w:val="00216D0C"/>
    <w:rsid w:val="00216E53"/>
    <w:rsid w:val="00216F12"/>
    <w:rsid w:val="00217020"/>
    <w:rsid w:val="00217036"/>
    <w:rsid w:val="00217048"/>
    <w:rsid w:val="002171AA"/>
    <w:rsid w:val="0021725B"/>
    <w:rsid w:val="002172A6"/>
    <w:rsid w:val="002172D8"/>
    <w:rsid w:val="002172FD"/>
    <w:rsid w:val="002174A2"/>
    <w:rsid w:val="002174C7"/>
    <w:rsid w:val="0021778D"/>
    <w:rsid w:val="002178A9"/>
    <w:rsid w:val="00217977"/>
    <w:rsid w:val="00217B92"/>
    <w:rsid w:val="00217BA3"/>
    <w:rsid w:val="00217F99"/>
    <w:rsid w:val="0021ABAE"/>
    <w:rsid w:val="0021C3E1"/>
    <w:rsid w:val="00220114"/>
    <w:rsid w:val="002202BB"/>
    <w:rsid w:val="002204E2"/>
    <w:rsid w:val="00220566"/>
    <w:rsid w:val="00220663"/>
    <w:rsid w:val="002206B5"/>
    <w:rsid w:val="00220799"/>
    <w:rsid w:val="002207E6"/>
    <w:rsid w:val="00220930"/>
    <w:rsid w:val="0022097E"/>
    <w:rsid w:val="002209E9"/>
    <w:rsid w:val="00220A6F"/>
    <w:rsid w:val="00220A8A"/>
    <w:rsid w:val="00220ADA"/>
    <w:rsid w:val="00220D9C"/>
    <w:rsid w:val="00220D9D"/>
    <w:rsid w:val="00220DFA"/>
    <w:rsid w:val="00220E01"/>
    <w:rsid w:val="00220EA6"/>
    <w:rsid w:val="002210E2"/>
    <w:rsid w:val="00221266"/>
    <w:rsid w:val="002212E7"/>
    <w:rsid w:val="00221351"/>
    <w:rsid w:val="0022135E"/>
    <w:rsid w:val="0022147B"/>
    <w:rsid w:val="0022165D"/>
    <w:rsid w:val="0022165E"/>
    <w:rsid w:val="0022166F"/>
    <w:rsid w:val="0022193B"/>
    <w:rsid w:val="00221974"/>
    <w:rsid w:val="00221977"/>
    <w:rsid w:val="00221ADC"/>
    <w:rsid w:val="00221B21"/>
    <w:rsid w:val="00221E4B"/>
    <w:rsid w:val="00221FAC"/>
    <w:rsid w:val="00222001"/>
    <w:rsid w:val="002220D4"/>
    <w:rsid w:val="002221DA"/>
    <w:rsid w:val="00222382"/>
    <w:rsid w:val="002224BD"/>
    <w:rsid w:val="0022253E"/>
    <w:rsid w:val="00222571"/>
    <w:rsid w:val="002225B1"/>
    <w:rsid w:val="002226FC"/>
    <w:rsid w:val="00222728"/>
    <w:rsid w:val="00222A63"/>
    <w:rsid w:val="00222B3B"/>
    <w:rsid w:val="00222C2A"/>
    <w:rsid w:val="00222DF3"/>
    <w:rsid w:val="00222E17"/>
    <w:rsid w:val="00222FB6"/>
    <w:rsid w:val="00223090"/>
    <w:rsid w:val="00223164"/>
    <w:rsid w:val="002231F1"/>
    <w:rsid w:val="0022327A"/>
    <w:rsid w:val="0022333C"/>
    <w:rsid w:val="00223380"/>
    <w:rsid w:val="00223648"/>
    <w:rsid w:val="00223936"/>
    <w:rsid w:val="00223AA9"/>
    <w:rsid w:val="00223B17"/>
    <w:rsid w:val="00223B41"/>
    <w:rsid w:val="00223CA5"/>
    <w:rsid w:val="00223E88"/>
    <w:rsid w:val="00224197"/>
    <w:rsid w:val="002241CB"/>
    <w:rsid w:val="002241EF"/>
    <w:rsid w:val="00224305"/>
    <w:rsid w:val="00224549"/>
    <w:rsid w:val="00224682"/>
    <w:rsid w:val="00224690"/>
    <w:rsid w:val="002246D4"/>
    <w:rsid w:val="0022476C"/>
    <w:rsid w:val="002247F2"/>
    <w:rsid w:val="0022486F"/>
    <w:rsid w:val="00224900"/>
    <w:rsid w:val="0022499F"/>
    <w:rsid w:val="00224A94"/>
    <w:rsid w:val="00224C3C"/>
    <w:rsid w:val="00224D75"/>
    <w:rsid w:val="00224F75"/>
    <w:rsid w:val="00224FF5"/>
    <w:rsid w:val="0022513A"/>
    <w:rsid w:val="00225241"/>
    <w:rsid w:val="0022534D"/>
    <w:rsid w:val="00225440"/>
    <w:rsid w:val="0022554F"/>
    <w:rsid w:val="00225574"/>
    <w:rsid w:val="002255F7"/>
    <w:rsid w:val="00225643"/>
    <w:rsid w:val="002258F3"/>
    <w:rsid w:val="0022595D"/>
    <w:rsid w:val="002259D7"/>
    <w:rsid w:val="00225A8D"/>
    <w:rsid w:val="00225A90"/>
    <w:rsid w:val="00225B9A"/>
    <w:rsid w:val="00225C9F"/>
    <w:rsid w:val="00225F92"/>
    <w:rsid w:val="00226055"/>
    <w:rsid w:val="002260A7"/>
    <w:rsid w:val="0022654C"/>
    <w:rsid w:val="0022656F"/>
    <w:rsid w:val="0022661B"/>
    <w:rsid w:val="0022673F"/>
    <w:rsid w:val="0022678D"/>
    <w:rsid w:val="002269D8"/>
    <w:rsid w:val="00226A42"/>
    <w:rsid w:val="00226B10"/>
    <w:rsid w:val="00226B1A"/>
    <w:rsid w:val="00226B57"/>
    <w:rsid w:val="00226B72"/>
    <w:rsid w:val="00226BBD"/>
    <w:rsid w:val="00226CC6"/>
    <w:rsid w:val="00226DA4"/>
    <w:rsid w:val="00226F0C"/>
    <w:rsid w:val="002272BC"/>
    <w:rsid w:val="002274E3"/>
    <w:rsid w:val="002275AF"/>
    <w:rsid w:val="0022771F"/>
    <w:rsid w:val="0022777E"/>
    <w:rsid w:val="0022778F"/>
    <w:rsid w:val="002277C9"/>
    <w:rsid w:val="0022788B"/>
    <w:rsid w:val="002279B6"/>
    <w:rsid w:val="00227B8F"/>
    <w:rsid w:val="00227BC0"/>
    <w:rsid w:val="00227BFA"/>
    <w:rsid w:val="00227F0E"/>
    <w:rsid w:val="00227F77"/>
    <w:rsid w:val="00227FDC"/>
    <w:rsid w:val="00229FD3"/>
    <w:rsid w:val="002301EC"/>
    <w:rsid w:val="0023026D"/>
    <w:rsid w:val="002302FC"/>
    <w:rsid w:val="00230339"/>
    <w:rsid w:val="00230343"/>
    <w:rsid w:val="0023056C"/>
    <w:rsid w:val="00230903"/>
    <w:rsid w:val="00230B7F"/>
    <w:rsid w:val="00230BD6"/>
    <w:rsid w:val="00230BFE"/>
    <w:rsid w:val="00230CFD"/>
    <w:rsid w:val="00230D0A"/>
    <w:rsid w:val="00230D47"/>
    <w:rsid w:val="00230D94"/>
    <w:rsid w:val="00230E8F"/>
    <w:rsid w:val="00230FDE"/>
    <w:rsid w:val="00231141"/>
    <w:rsid w:val="00231163"/>
    <w:rsid w:val="00231241"/>
    <w:rsid w:val="0023137F"/>
    <w:rsid w:val="002314C3"/>
    <w:rsid w:val="00231556"/>
    <w:rsid w:val="0023165F"/>
    <w:rsid w:val="002316F9"/>
    <w:rsid w:val="00231913"/>
    <w:rsid w:val="002319BC"/>
    <w:rsid w:val="002319CA"/>
    <w:rsid w:val="00231A01"/>
    <w:rsid w:val="00231BC2"/>
    <w:rsid w:val="00231C4A"/>
    <w:rsid w:val="00231D44"/>
    <w:rsid w:val="00231E69"/>
    <w:rsid w:val="00231F1B"/>
    <w:rsid w:val="00232122"/>
    <w:rsid w:val="002323F9"/>
    <w:rsid w:val="00232542"/>
    <w:rsid w:val="002326A9"/>
    <w:rsid w:val="00232779"/>
    <w:rsid w:val="0023282A"/>
    <w:rsid w:val="00232926"/>
    <w:rsid w:val="00232C81"/>
    <w:rsid w:val="00232E07"/>
    <w:rsid w:val="0023307D"/>
    <w:rsid w:val="00233456"/>
    <w:rsid w:val="002334BB"/>
    <w:rsid w:val="0023352C"/>
    <w:rsid w:val="002336E7"/>
    <w:rsid w:val="0023386B"/>
    <w:rsid w:val="00233964"/>
    <w:rsid w:val="002339DE"/>
    <w:rsid w:val="00233A55"/>
    <w:rsid w:val="00233B5C"/>
    <w:rsid w:val="00233CCE"/>
    <w:rsid w:val="00233D11"/>
    <w:rsid w:val="00233E41"/>
    <w:rsid w:val="00233F02"/>
    <w:rsid w:val="00233F73"/>
    <w:rsid w:val="0023402B"/>
    <w:rsid w:val="00234170"/>
    <w:rsid w:val="002341AC"/>
    <w:rsid w:val="002341C9"/>
    <w:rsid w:val="0023436F"/>
    <w:rsid w:val="00234378"/>
    <w:rsid w:val="002344CE"/>
    <w:rsid w:val="0023461E"/>
    <w:rsid w:val="00234849"/>
    <w:rsid w:val="00234A71"/>
    <w:rsid w:val="00234B48"/>
    <w:rsid w:val="00234BB8"/>
    <w:rsid w:val="00234C95"/>
    <w:rsid w:val="00234E89"/>
    <w:rsid w:val="00234EB1"/>
    <w:rsid w:val="00234EDE"/>
    <w:rsid w:val="00234F0D"/>
    <w:rsid w:val="00234FDD"/>
    <w:rsid w:val="00234FE4"/>
    <w:rsid w:val="002351D4"/>
    <w:rsid w:val="00235532"/>
    <w:rsid w:val="00235640"/>
    <w:rsid w:val="00235703"/>
    <w:rsid w:val="00235866"/>
    <w:rsid w:val="002358F5"/>
    <w:rsid w:val="0023590C"/>
    <w:rsid w:val="00235A12"/>
    <w:rsid w:val="00235B3E"/>
    <w:rsid w:val="00235BE2"/>
    <w:rsid w:val="00235BF9"/>
    <w:rsid w:val="00235C83"/>
    <w:rsid w:val="00235CFF"/>
    <w:rsid w:val="00235D59"/>
    <w:rsid w:val="00235D72"/>
    <w:rsid w:val="00235DDC"/>
    <w:rsid w:val="0023608B"/>
    <w:rsid w:val="002360E7"/>
    <w:rsid w:val="0023612E"/>
    <w:rsid w:val="00236341"/>
    <w:rsid w:val="0023634B"/>
    <w:rsid w:val="002363FA"/>
    <w:rsid w:val="00236740"/>
    <w:rsid w:val="0023676C"/>
    <w:rsid w:val="002368B6"/>
    <w:rsid w:val="00236C27"/>
    <w:rsid w:val="00236CB2"/>
    <w:rsid w:val="00236D5D"/>
    <w:rsid w:val="00236E4E"/>
    <w:rsid w:val="00236EAF"/>
    <w:rsid w:val="00236EE5"/>
    <w:rsid w:val="00236F55"/>
    <w:rsid w:val="00236FBF"/>
    <w:rsid w:val="00237100"/>
    <w:rsid w:val="00237154"/>
    <w:rsid w:val="00237245"/>
    <w:rsid w:val="00237401"/>
    <w:rsid w:val="0023746F"/>
    <w:rsid w:val="00237603"/>
    <w:rsid w:val="002376FC"/>
    <w:rsid w:val="00237723"/>
    <w:rsid w:val="002377B5"/>
    <w:rsid w:val="002377E4"/>
    <w:rsid w:val="00237936"/>
    <w:rsid w:val="00237942"/>
    <w:rsid w:val="0023796F"/>
    <w:rsid w:val="002379B4"/>
    <w:rsid w:val="002379FD"/>
    <w:rsid w:val="00237B1C"/>
    <w:rsid w:val="00237B68"/>
    <w:rsid w:val="00237CBF"/>
    <w:rsid w:val="00237D33"/>
    <w:rsid w:val="00237F55"/>
    <w:rsid w:val="00240058"/>
    <w:rsid w:val="0024020F"/>
    <w:rsid w:val="002405A4"/>
    <w:rsid w:val="002405C5"/>
    <w:rsid w:val="0024087F"/>
    <w:rsid w:val="00240961"/>
    <w:rsid w:val="002409B7"/>
    <w:rsid w:val="00240AC9"/>
    <w:rsid w:val="00240B59"/>
    <w:rsid w:val="00240B8A"/>
    <w:rsid w:val="00240EB4"/>
    <w:rsid w:val="00240F45"/>
    <w:rsid w:val="00240FCA"/>
    <w:rsid w:val="00240FF2"/>
    <w:rsid w:val="00241020"/>
    <w:rsid w:val="002410AD"/>
    <w:rsid w:val="002410F6"/>
    <w:rsid w:val="00241332"/>
    <w:rsid w:val="00241529"/>
    <w:rsid w:val="002415AA"/>
    <w:rsid w:val="00241658"/>
    <w:rsid w:val="002416A4"/>
    <w:rsid w:val="00241837"/>
    <w:rsid w:val="002418E2"/>
    <w:rsid w:val="002418FF"/>
    <w:rsid w:val="002419AB"/>
    <w:rsid w:val="00241A97"/>
    <w:rsid w:val="00241BEF"/>
    <w:rsid w:val="00241C8B"/>
    <w:rsid w:val="00241CAA"/>
    <w:rsid w:val="00241E4F"/>
    <w:rsid w:val="00241E7A"/>
    <w:rsid w:val="00241F1C"/>
    <w:rsid w:val="00241FA5"/>
    <w:rsid w:val="002422BE"/>
    <w:rsid w:val="00242567"/>
    <w:rsid w:val="002427D1"/>
    <w:rsid w:val="002428A9"/>
    <w:rsid w:val="0024291F"/>
    <w:rsid w:val="00242920"/>
    <w:rsid w:val="00242ADF"/>
    <w:rsid w:val="00242BEF"/>
    <w:rsid w:val="00242C4A"/>
    <w:rsid w:val="00242D27"/>
    <w:rsid w:val="00243196"/>
    <w:rsid w:val="002432A9"/>
    <w:rsid w:val="002432BA"/>
    <w:rsid w:val="00243444"/>
    <w:rsid w:val="00243685"/>
    <w:rsid w:val="00243860"/>
    <w:rsid w:val="0024391F"/>
    <w:rsid w:val="00243A95"/>
    <w:rsid w:val="00243CED"/>
    <w:rsid w:val="00243D14"/>
    <w:rsid w:val="00243DF3"/>
    <w:rsid w:val="00243E9B"/>
    <w:rsid w:val="00243F19"/>
    <w:rsid w:val="00243FF9"/>
    <w:rsid w:val="00244033"/>
    <w:rsid w:val="0024404F"/>
    <w:rsid w:val="002442CD"/>
    <w:rsid w:val="002444E7"/>
    <w:rsid w:val="002445BE"/>
    <w:rsid w:val="00244662"/>
    <w:rsid w:val="0024479E"/>
    <w:rsid w:val="002447C1"/>
    <w:rsid w:val="00244967"/>
    <w:rsid w:val="00244B29"/>
    <w:rsid w:val="00244D7B"/>
    <w:rsid w:val="00244F81"/>
    <w:rsid w:val="00244FC5"/>
    <w:rsid w:val="00244FC7"/>
    <w:rsid w:val="00245066"/>
    <w:rsid w:val="002451E1"/>
    <w:rsid w:val="002453B7"/>
    <w:rsid w:val="00245413"/>
    <w:rsid w:val="0024546D"/>
    <w:rsid w:val="00245536"/>
    <w:rsid w:val="0024557A"/>
    <w:rsid w:val="00245990"/>
    <w:rsid w:val="002459A9"/>
    <w:rsid w:val="00245B02"/>
    <w:rsid w:val="00245C2D"/>
    <w:rsid w:val="00245C52"/>
    <w:rsid w:val="00245D87"/>
    <w:rsid w:val="00245DAF"/>
    <w:rsid w:val="00245E16"/>
    <w:rsid w:val="00245EA1"/>
    <w:rsid w:val="00245F50"/>
    <w:rsid w:val="002460C3"/>
    <w:rsid w:val="002460ED"/>
    <w:rsid w:val="002460FC"/>
    <w:rsid w:val="0024627A"/>
    <w:rsid w:val="002463F7"/>
    <w:rsid w:val="002464BA"/>
    <w:rsid w:val="002464CE"/>
    <w:rsid w:val="00246534"/>
    <w:rsid w:val="0024659E"/>
    <w:rsid w:val="00246759"/>
    <w:rsid w:val="0024688A"/>
    <w:rsid w:val="00246B5D"/>
    <w:rsid w:val="00246BCD"/>
    <w:rsid w:val="00246BDD"/>
    <w:rsid w:val="00246C07"/>
    <w:rsid w:val="00246DC4"/>
    <w:rsid w:val="002470D2"/>
    <w:rsid w:val="0024710C"/>
    <w:rsid w:val="002472B7"/>
    <w:rsid w:val="00247390"/>
    <w:rsid w:val="00247418"/>
    <w:rsid w:val="00247570"/>
    <w:rsid w:val="0024763D"/>
    <w:rsid w:val="0024767B"/>
    <w:rsid w:val="00247732"/>
    <w:rsid w:val="00247966"/>
    <w:rsid w:val="00247BF4"/>
    <w:rsid w:val="00247D11"/>
    <w:rsid w:val="00247DB2"/>
    <w:rsid w:val="00247DFD"/>
    <w:rsid w:val="00247F8E"/>
    <w:rsid w:val="00247FA9"/>
    <w:rsid w:val="0025002C"/>
    <w:rsid w:val="0025036C"/>
    <w:rsid w:val="00250556"/>
    <w:rsid w:val="002506AD"/>
    <w:rsid w:val="002507D5"/>
    <w:rsid w:val="0025090C"/>
    <w:rsid w:val="00250ABE"/>
    <w:rsid w:val="00250BB8"/>
    <w:rsid w:val="00250E03"/>
    <w:rsid w:val="00250FB9"/>
    <w:rsid w:val="002510C0"/>
    <w:rsid w:val="002511B2"/>
    <w:rsid w:val="002513CA"/>
    <w:rsid w:val="00251587"/>
    <w:rsid w:val="00251594"/>
    <w:rsid w:val="00251693"/>
    <w:rsid w:val="00251725"/>
    <w:rsid w:val="00251840"/>
    <w:rsid w:val="0025189D"/>
    <w:rsid w:val="0025190D"/>
    <w:rsid w:val="00251AD3"/>
    <w:rsid w:val="00251ADB"/>
    <w:rsid w:val="00251B75"/>
    <w:rsid w:val="00251D24"/>
    <w:rsid w:val="00252175"/>
    <w:rsid w:val="00252333"/>
    <w:rsid w:val="002523E7"/>
    <w:rsid w:val="002524D2"/>
    <w:rsid w:val="002524E3"/>
    <w:rsid w:val="0025250B"/>
    <w:rsid w:val="002526F7"/>
    <w:rsid w:val="0025272B"/>
    <w:rsid w:val="00252852"/>
    <w:rsid w:val="00252888"/>
    <w:rsid w:val="00252B60"/>
    <w:rsid w:val="00252C43"/>
    <w:rsid w:val="00252CD1"/>
    <w:rsid w:val="00252DDC"/>
    <w:rsid w:val="00252E06"/>
    <w:rsid w:val="00252E82"/>
    <w:rsid w:val="00252E83"/>
    <w:rsid w:val="00253312"/>
    <w:rsid w:val="00253318"/>
    <w:rsid w:val="0025338E"/>
    <w:rsid w:val="002533F4"/>
    <w:rsid w:val="00253496"/>
    <w:rsid w:val="002534AF"/>
    <w:rsid w:val="002534C0"/>
    <w:rsid w:val="002536F4"/>
    <w:rsid w:val="00253713"/>
    <w:rsid w:val="002538A0"/>
    <w:rsid w:val="002538AC"/>
    <w:rsid w:val="0025399B"/>
    <w:rsid w:val="002539C7"/>
    <w:rsid w:val="002539CB"/>
    <w:rsid w:val="00253E83"/>
    <w:rsid w:val="00253F25"/>
    <w:rsid w:val="00253F75"/>
    <w:rsid w:val="00254096"/>
    <w:rsid w:val="002540D9"/>
    <w:rsid w:val="002540E6"/>
    <w:rsid w:val="0025413E"/>
    <w:rsid w:val="0025421F"/>
    <w:rsid w:val="002542DA"/>
    <w:rsid w:val="002543D5"/>
    <w:rsid w:val="00254485"/>
    <w:rsid w:val="00254527"/>
    <w:rsid w:val="00254610"/>
    <w:rsid w:val="00254767"/>
    <w:rsid w:val="002548CB"/>
    <w:rsid w:val="00254939"/>
    <w:rsid w:val="00254963"/>
    <w:rsid w:val="00254977"/>
    <w:rsid w:val="00254C08"/>
    <w:rsid w:val="00254C39"/>
    <w:rsid w:val="00254CD8"/>
    <w:rsid w:val="00254F83"/>
    <w:rsid w:val="0025512E"/>
    <w:rsid w:val="0025535A"/>
    <w:rsid w:val="0025549C"/>
    <w:rsid w:val="002554DE"/>
    <w:rsid w:val="002554E5"/>
    <w:rsid w:val="002555A6"/>
    <w:rsid w:val="002555E1"/>
    <w:rsid w:val="00255B9B"/>
    <w:rsid w:val="00255DD3"/>
    <w:rsid w:val="00255EE7"/>
    <w:rsid w:val="00255F37"/>
    <w:rsid w:val="00255F6A"/>
    <w:rsid w:val="00255F79"/>
    <w:rsid w:val="0025608B"/>
    <w:rsid w:val="002560C2"/>
    <w:rsid w:val="00256208"/>
    <w:rsid w:val="00256316"/>
    <w:rsid w:val="0025637F"/>
    <w:rsid w:val="00256380"/>
    <w:rsid w:val="002563E9"/>
    <w:rsid w:val="00256445"/>
    <w:rsid w:val="00256526"/>
    <w:rsid w:val="00256779"/>
    <w:rsid w:val="002567C2"/>
    <w:rsid w:val="002567FE"/>
    <w:rsid w:val="0025697C"/>
    <w:rsid w:val="00256AD8"/>
    <w:rsid w:val="00256B0A"/>
    <w:rsid w:val="00256B1B"/>
    <w:rsid w:val="00256B2B"/>
    <w:rsid w:val="00256CB1"/>
    <w:rsid w:val="00256D1F"/>
    <w:rsid w:val="00256E3B"/>
    <w:rsid w:val="00256F59"/>
    <w:rsid w:val="00256FDB"/>
    <w:rsid w:val="002570BC"/>
    <w:rsid w:val="002570CA"/>
    <w:rsid w:val="00257267"/>
    <w:rsid w:val="0025732D"/>
    <w:rsid w:val="002574B7"/>
    <w:rsid w:val="002574DD"/>
    <w:rsid w:val="00257519"/>
    <w:rsid w:val="002578EA"/>
    <w:rsid w:val="00257C19"/>
    <w:rsid w:val="00257C2C"/>
    <w:rsid w:val="00257C83"/>
    <w:rsid w:val="00257F75"/>
    <w:rsid w:val="00257FA0"/>
    <w:rsid w:val="00260268"/>
    <w:rsid w:val="002603DE"/>
    <w:rsid w:val="002604F9"/>
    <w:rsid w:val="00260666"/>
    <w:rsid w:val="0026086C"/>
    <w:rsid w:val="00260900"/>
    <w:rsid w:val="00260D34"/>
    <w:rsid w:val="00260D70"/>
    <w:rsid w:val="00260E83"/>
    <w:rsid w:val="00260F48"/>
    <w:rsid w:val="00260F76"/>
    <w:rsid w:val="00261018"/>
    <w:rsid w:val="00261276"/>
    <w:rsid w:val="002612BC"/>
    <w:rsid w:val="002613E9"/>
    <w:rsid w:val="00261460"/>
    <w:rsid w:val="002614DA"/>
    <w:rsid w:val="00261551"/>
    <w:rsid w:val="002615F0"/>
    <w:rsid w:val="0026167F"/>
    <w:rsid w:val="002616A7"/>
    <w:rsid w:val="0026179A"/>
    <w:rsid w:val="002618DC"/>
    <w:rsid w:val="00261973"/>
    <w:rsid w:val="0026199D"/>
    <w:rsid w:val="00261BC2"/>
    <w:rsid w:val="00261C15"/>
    <w:rsid w:val="00261D47"/>
    <w:rsid w:val="00261D97"/>
    <w:rsid w:val="002621AC"/>
    <w:rsid w:val="002621D9"/>
    <w:rsid w:val="0026242D"/>
    <w:rsid w:val="002625BE"/>
    <w:rsid w:val="00262732"/>
    <w:rsid w:val="002627BA"/>
    <w:rsid w:val="002628D2"/>
    <w:rsid w:val="00262917"/>
    <w:rsid w:val="0026292B"/>
    <w:rsid w:val="0026296E"/>
    <w:rsid w:val="00262AB6"/>
    <w:rsid w:val="00262BBD"/>
    <w:rsid w:val="00262DA7"/>
    <w:rsid w:val="002630C0"/>
    <w:rsid w:val="002631A6"/>
    <w:rsid w:val="00263272"/>
    <w:rsid w:val="0026327B"/>
    <w:rsid w:val="002632BC"/>
    <w:rsid w:val="002634CC"/>
    <w:rsid w:val="00263560"/>
    <w:rsid w:val="002635DC"/>
    <w:rsid w:val="00263AC8"/>
    <w:rsid w:val="00263BB6"/>
    <w:rsid w:val="00263D98"/>
    <w:rsid w:val="00263EC9"/>
    <w:rsid w:val="00263ED7"/>
    <w:rsid w:val="00263FE4"/>
    <w:rsid w:val="00264084"/>
    <w:rsid w:val="002640CB"/>
    <w:rsid w:val="002641BB"/>
    <w:rsid w:val="00264469"/>
    <w:rsid w:val="00264952"/>
    <w:rsid w:val="002649DB"/>
    <w:rsid w:val="00264BC1"/>
    <w:rsid w:val="00264C09"/>
    <w:rsid w:val="00264C2B"/>
    <w:rsid w:val="00264D3F"/>
    <w:rsid w:val="00264DA0"/>
    <w:rsid w:val="002651EC"/>
    <w:rsid w:val="0026527A"/>
    <w:rsid w:val="00265387"/>
    <w:rsid w:val="0026555B"/>
    <w:rsid w:val="0026575B"/>
    <w:rsid w:val="0026579B"/>
    <w:rsid w:val="00265AFF"/>
    <w:rsid w:val="00265BC1"/>
    <w:rsid w:val="00265EFC"/>
    <w:rsid w:val="00265F2D"/>
    <w:rsid w:val="0026612E"/>
    <w:rsid w:val="00266242"/>
    <w:rsid w:val="002662C9"/>
    <w:rsid w:val="0026644C"/>
    <w:rsid w:val="002667B6"/>
    <w:rsid w:val="00266805"/>
    <w:rsid w:val="0026680A"/>
    <w:rsid w:val="00266941"/>
    <w:rsid w:val="00266965"/>
    <w:rsid w:val="00266A25"/>
    <w:rsid w:val="00266A34"/>
    <w:rsid w:val="00266A41"/>
    <w:rsid w:val="00266B94"/>
    <w:rsid w:val="00266DE5"/>
    <w:rsid w:val="00266DFD"/>
    <w:rsid w:val="00266F79"/>
    <w:rsid w:val="00267066"/>
    <w:rsid w:val="00267541"/>
    <w:rsid w:val="002675D2"/>
    <w:rsid w:val="002676B6"/>
    <w:rsid w:val="002677EA"/>
    <w:rsid w:val="0026787A"/>
    <w:rsid w:val="0026797F"/>
    <w:rsid w:val="00267A73"/>
    <w:rsid w:val="00267BF0"/>
    <w:rsid w:val="00267CC4"/>
    <w:rsid w:val="00267F60"/>
    <w:rsid w:val="0026A8E6"/>
    <w:rsid w:val="00270147"/>
    <w:rsid w:val="00270162"/>
    <w:rsid w:val="002702C8"/>
    <w:rsid w:val="0027038B"/>
    <w:rsid w:val="00270684"/>
    <w:rsid w:val="002706C1"/>
    <w:rsid w:val="002708FE"/>
    <w:rsid w:val="00270EB4"/>
    <w:rsid w:val="00270FD8"/>
    <w:rsid w:val="00270FE4"/>
    <w:rsid w:val="0027110F"/>
    <w:rsid w:val="002713B7"/>
    <w:rsid w:val="002713DB"/>
    <w:rsid w:val="0027149E"/>
    <w:rsid w:val="00271580"/>
    <w:rsid w:val="00271683"/>
    <w:rsid w:val="002717B8"/>
    <w:rsid w:val="002717E3"/>
    <w:rsid w:val="002717E5"/>
    <w:rsid w:val="002718FE"/>
    <w:rsid w:val="00271911"/>
    <w:rsid w:val="002719AF"/>
    <w:rsid w:val="00271A89"/>
    <w:rsid w:val="00271AAF"/>
    <w:rsid w:val="00271AE5"/>
    <w:rsid w:val="00271B1C"/>
    <w:rsid w:val="00271C3A"/>
    <w:rsid w:val="00271D53"/>
    <w:rsid w:val="00271DA9"/>
    <w:rsid w:val="00271E2F"/>
    <w:rsid w:val="00272008"/>
    <w:rsid w:val="00272043"/>
    <w:rsid w:val="00272059"/>
    <w:rsid w:val="00272166"/>
    <w:rsid w:val="0027221C"/>
    <w:rsid w:val="002725C6"/>
    <w:rsid w:val="00272734"/>
    <w:rsid w:val="0027274F"/>
    <w:rsid w:val="00272BEC"/>
    <w:rsid w:val="00272C46"/>
    <w:rsid w:val="00272C7E"/>
    <w:rsid w:val="00272CF4"/>
    <w:rsid w:val="00272D56"/>
    <w:rsid w:val="00272D5C"/>
    <w:rsid w:val="00272DC6"/>
    <w:rsid w:val="00272DE3"/>
    <w:rsid w:val="002730BA"/>
    <w:rsid w:val="002730DF"/>
    <w:rsid w:val="00273137"/>
    <w:rsid w:val="00273143"/>
    <w:rsid w:val="00273260"/>
    <w:rsid w:val="00273281"/>
    <w:rsid w:val="002735BD"/>
    <w:rsid w:val="002737DD"/>
    <w:rsid w:val="00273845"/>
    <w:rsid w:val="00273922"/>
    <w:rsid w:val="00273A0D"/>
    <w:rsid w:val="00273CAD"/>
    <w:rsid w:val="00273EC9"/>
    <w:rsid w:val="0027411C"/>
    <w:rsid w:val="0027413B"/>
    <w:rsid w:val="0027447A"/>
    <w:rsid w:val="002744E9"/>
    <w:rsid w:val="002744F0"/>
    <w:rsid w:val="00274914"/>
    <w:rsid w:val="00274A0F"/>
    <w:rsid w:val="00274A21"/>
    <w:rsid w:val="00274B41"/>
    <w:rsid w:val="00274C69"/>
    <w:rsid w:val="00274D3E"/>
    <w:rsid w:val="00274FCC"/>
    <w:rsid w:val="002750A2"/>
    <w:rsid w:val="00275279"/>
    <w:rsid w:val="002752BF"/>
    <w:rsid w:val="00275450"/>
    <w:rsid w:val="00275563"/>
    <w:rsid w:val="0027563B"/>
    <w:rsid w:val="0027568E"/>
    <w:rsid w:val="00275798"/>
    <w:rsid w:val="0027583A"/>
    <w:rsid w:val="00275A08"/>
    <w:rsid w:val="00275A8F"/>
    <w:rsid w:val="00275B6C"/>
    <w:rsid w:val="00275BE3"/>
    <w:rsid w:val="00275CC0"/>
    <w:rsid w:val="00275F3C"/>
    <w:rsid w:val="00275FB0"/>
    <w:rsid w:val="00275FC4"/>
    <w:rsid w:val="00276022"/>
    <w:rsid w:val="00276080"/>
    <w:rsid w:val="002760FA"/>
    <w:rsid w:val="00276171"/>
    <w:rsid w:val="00276294"/>
    <w:rsid w:val="00276296"/>
    <w:rsid w:val="002762FC"/>
    <w:rsid w:val="002764C3"/>
    <w:rsid w:val="002766B0"/>
    <w:rsid w:val="00276714"/>
    <w:rsid w:val="002767A4"/>
    <w:rsid w:val="00276A09"/>
    <w:rsid w:val="00276BA3"/>
    <w:rsid w:val="00276BA9"/>
    <w:rsid w:val="00276C55"/>
    <w:rsid w:val="00276CCF"/>
    <w:rsid w:val="00276D1A"/>
    <w:rsid w:val="00276D52"/>
    <w:rsid w:val="00276D6A"/>
    <w:rsid w:val="00276DEE"/>
    <w:rsid w:val="00276EEA"/>
    <w:rsid w:val="00276EFB"/>
    <w:rsid w:val="00276F59"/>
    <w:rsid w:val="00276F89"/>
    <w:rsid w:val="00276F9A"/>
    <w:rsid w:val="00276F9F"/>
    <w:rsid w:val="00277063"/>
    <w:rsid w:val="00277069"/>
    <w:rsid w:val="0027747A"/>
    <w:rsid w:val="00277617"/>
    <w:rsid w:val="00277906"/>
    <w:rsid w:val="00277945"/>
    <w:rsid w:val="0027795E"/>
    <w:rsid w:val="00277B76"/>
    <w:rsid w:val="00277C51"/>
    <w:rsid w:val="00277E35"/>
    <w:rsid w:val="00277E6A"/>
    <w:rsid w:val="00277F6E"/>
    <w:rsid w:val="0027C37B"/>
    <w:rsid w:val="0027DC0B"/>
    <w:rsid w:val="00280148"/>
    <w:rsid w:val="002804E9"/>
    <w:rsid w:val="0028063C"/>
    <w:rsid w:val="0028067E"/>
    <w:rsid w:val="002807CA"/>
    <w:rsid w:val="002808EF"/>
    <w:rsid w:val="002809BE"/>
    <w:rsid w:val="002809C6"/>
    <w:rsid w:val="00280C6E"/>
    <w:rsid w:val="00280D1D"/>
    <w:rsid w:val="00280D80"/>
    <w:rsid w:val="00280E57"/>
    <w:rsid w:val="00280EDD"/>
    <w:rsid w:val="00280F95"/>
    <w:rsid w:val="00281039"/>
    <w:rsid w:val="00281059"/>
    <w:rsid w:val="00281224"/>
    <w:rsid w:val="002813BF"/>
    <w:rsid w:val="0028146C"/>
    <w:rsid w:val="002816DB"/>
    <w:rsid w:val="002818D7"/>
    <w:rsid w:val="00281FE9"/>
    <w:rsid w:val="00282188"/>
    <w:rsid w:val="002821F3"/>
    <w:rsid w:val="002821F5"/>
    <w:rsid w:val="00282265"/>
    <w:rsid w:val="002822F7"/>
    <w:rsid w:val="00282364"/>
    <w:rsid w:val="002823EC"/>
    <w:rsid w:val="00282704"/>
    <w:rsid w:val="002827EE"/>
    <w:rsid w:val="002827F6"/>
    <w:rsid w:val="002828C5"/>
    <w:rsid w:val="002828E3"/>
    <w:rsid w:val="00282910"/>
    <w:rsid w:val="00282949"/>
    <w:rsid w:val="00282973"/>
    <w:rsid w:val="00282B56"/>
    <w:rsid w:val="00282BBC"/>
    <w:rsid w:val="00282CA4"/>
    <w:rsid w:val="00282CB8"/>
    <w:rsid w:val="00282DCE"/>
    <w:rsid w:val="00282FD9"/>
    <w:rsid w:val="0028314F"/>
    <w:rsid w:val="0028324F"/>
    <w:rsid w:val="0028333C"/>
    <w:rsid w:val="0028342F"/>
    <w:rsid w:val="0028347B"/>
    <w:rsid w:val="00283512"/>
    <w:rsid w:val="0028374E"/>
    <w:rsid w:val="002837DD"/>
    <w:rsid w:val="00283919"/>
    <w:rsid w:val="00283ADC"/>
    <w:rsid w:val="00283B55"/>
    <w:rsid w:val="00283CC1"/>
    <w:rsid w:val="00283E7A"/>
    <w:rsid w:val="00283F88"/>
    <w:rsid w:val="00283FF3"/>
    <w:rsid w:val="002840F9"/>
    <w:rsid w:val="00284228"/>
    <w:rsid w:val="00284469"/>
    <w:rsid w:val="002846B5"/>
    <w:rsid w:val="002847C9"/>
    <w:rsid w:val="002848D4"/>
    <w:rsid w:val="00284902"/>
    <w:rsid w:val="00284949"/>
    <w:rsid w:val="0028494B"/>
    <w:rsid w:val="002849EB"/>
    <w:rsid w:val="00284B8D"/>
    <w:rsid w:val="00284BE5"/>
    <w:rsid w:val="00284CFC"/>
    <w:rsid w:val="00284D43"/>
    <w:rsid w:val="00284D96"/>
    <w:rsid w:val="00284EC0"/>
    <w:rsid w:val="00285037"/>
    <w:rsid w:val="002850C0"/>
    <w:rsid w:val="0028514A"/>
    <w:rsid w:val="00285199"/>
    <w:rsid w:val="002851AC"/>
    <w:rsid w:val="002853B3"/>
    <w:rsid w:val="00285505"/>
    <w:rsid w:val="00285671"/>
    <w:rsid w:val="00285779"/>
    <w:rsid w:val="0028581B"/>
    <w:rsid w:val="00285ABD"/>
    <w:rsid w:val="002861C8"/>
    <w:rsid w:val="0028623D"/>
    <w:rsid w:val="00286303"/>
    <w:rsid w:val="0028632F"/>
    <w:rsid w:val="0028642E"/>
    <w:rsid w:val="00286446"/>
    <w:rsid w:val="0028648E"/>
    <w:rsid w:val="0028653E"/>
    <w:rsid w:val="002865CD"/>
    <w:rsid w:val="002865CE"/>
    <w:rsid w:val="002865E6"/>
    <w:rsid w:val="002866CA"/>
    <w:rsid w:val="002866FA"/>
    <w:rsid w:val="00286713"/>
    <w:rsid w:val="00286740"/>
    <w:rsid w:val="0028682B"/>
    <w:rsid w:val="00286C49"/>
    <w:rsid w:val="00286D5D"/>
    <w:rsid w:val="00286EDF"/>
    <w:rsid w:val="00286F02"/>
    <w:rsid w:val="00287000"/>
    <w:rsid w:val="002870EE"/>
    <w:rsid w:val="002871DE"/>
    <w:rsid w:val="00287311"/>
    <w:rsid w:val="00287480"/>
    <w:rsid w:val="00287866"/>
    <w:rsid w:val="00287965"/>
    <w:rsid w:val="002879EF"/>
    <w:rsid w:val="00287A03"/>
    <w:rsid w:val="00287D1A"/>
    <w:rsid w:val="00287D31"/>
    <w:rsid w:val="00287E6F"/>
    <w:rsid w:val="00287E73"/>
    <w:rsid w:val="00287EDA"/>
    <w:rsid w:val="0029036A"/>
    <w:rsid w:val="002903D6"/>
    <w:rsid w:val="0029043E"/>
    <w:rsid w:val="00290561"/>
    <w:rsid w:val="002906F4"/>
    <w:rsid w:val="00290983"/>
    <w:rsid w:val="00290DAB"/>
    <w:rsid w:val="00290E32"/>
    <w:rsid w:val="00290F58"/>
    <w:rsid w:val="00290F5B"/>
    <w:rsid w:val="0029100D"/>
    <w:rsid w:val="002911F5"/>
    <w:rsid w:val="0029140E"/>
    <w:rsid w:val="00291411"/>
    <w:rsid w:val="00291465"/>
    <w:rsid w:val="0029164B"/>
    <w:rsid w:val="002916E1"/>
    <w:rsid w:val="002917DA"/>
    <w:rsid w:val="0029180F"/>
    <w:rsid w:val="002919D8"/>
    <w:rsid w:val="00291A72"/>
    <w:rsid w:val="00291B2B"/>
    <w:rsid w:val="00291B40"/>
    <w:rsid w:val="00291B64"/>
    <w:rsid w:val="00291C5A"/>
    <w:rsid w:val="00291F34"/>
    <w:rsid w:val="00291F41"/>
    <w:rsid w:val="002920EB"/>
    <w:rsid w:val="002922F9"/>
    <w:rsid w:val="0029237A"/>
    <w:rsid w:val="002923A7"/>
    <w:rsid w:val="002925A2"/>
    <w:rsid w:val="002929A7"/>
    <w:rsid w:val="00292B90"/>
    <w:rsid w:val="00292CDB"/>
    <w:rsid w:val="00292D6D"/>
    <w:rsid w:val="00292DD3"/>
    <w:rsid w:val="00292E80"/>
    <w:rsid w:val="00292EF3"/>
    <w:rsid w:val="00292F3B"/>
    <w:rsid w:val="00292F6C"/>
    <w:rsid w:val="00293045"/>
    <w:rsid w:val="002932AC"/>
    <w:rsid w:val="002932E7"/>
    <w:rsid w:val="00293318"/>
    <w:rsid w:val="002933C2"/>
    <w:rsid w:val="0029350A"/>
    <w:rsid w:val="002935FB"/>
    <w:rsid w:val="0029362A"/>
    <w:rsid w:val="002936C7"/>
    <w:rsid w:val="002938DB"/>
    <w:rsid w:val="00293998"/>
    <w:rsid w:val="00293AE9"/>
    <w:rsid w:val="00293BF5"/>
    <w:rsid w:val="00293D2F"/>
    <w:rsid w:val="00293D4C"/>
    <w:rsid w:val="00293E98"/>
    <w:rsid w:val="00293FB0"/>
    <w:rsid w:val="00294065"/>
    <w:rsid w:val="00294075"/>
    <w:rsid w:val="00294171"/>
    <w:rsid w:val="00294228"/>
    <w:rsid w:val="002942F9"/>
    <w:rsid w:val="002944FC"/>
    <w:rsid w:val="002945A7"/>
    <w:rsid w:val="00294674"/>
    <w:rsid w:val="0029493C"/>
    <w:rsid w:val="00294B5C"/>
    <w:rsid w:val="00294CA3"/>
    <w:rsid w:val="00294D79"/>
    <w:rsid w:val="00294E18"/>
    <w:rsid w:val="00294E62"/>
    <w:rsid w:val="00294EBD"/>
    <w:rsid w:val="0029502A"/>
    <w:rsid w:val="0029516C"/>
    <w:rsid w:val="0029538A"/>
    <w:rsid w:val="002954B2"/>
    <w:rsid w:val="002954C0"/>
    <w:rsid w:val="002954C3"/>
    <w:rsid w:val="002955D9"/>
    <w:rsid w:val="002957A5"/>
    <w:rsid w:val="00295849"/>
    <w:rsid w:val="00295871"/>
    <w:rsid w:val="00295927"/>
    <w:rsid w:val="00295946"/>
    <w:rsid w:val="00295B7A"/>
    <w:rsid w:val="00295C44"/>
    <w:rsid w:val="00295C60"/>
    <w:rsid w:val="00295F92"/>
    <w:rsid w:val="00296002"/>
    <w:rsid w:val="00296051"/>
    <w:rsid w:val="00296150"/>
    <w:rsid w:val="002962A6"/>
    <w:rsid w:val="00296354"/>
    <w:rsid w:val="002963FA"/>
    <w:rsid w:val="0029648E"/>
    <w:rsid w:val="00296524"/>
    <w:rsid w:val="00296539"/>
    <w:rsid w:val="0029660E"/>
    <w:rsid w:val="00296611"/>
    <w:rsid w:val="0029663F"/>
    <w:rsid w:val="00296672"/>
    <w:rsid w:val="002966C6"/>
    <w:rsid w:val="002968A7"/>
    <w:rsid w:val="00296BC1"/>
    <w:rsid w:val="00296C08"/>
    <w:rsid w:val="00296C17"/>
    <w:rsid w:val="00296C57"/>
    <w:rsid w:val="00296CCC"/>
    <w:rsid w:val="00296DD0"/>
    <w:rsid w:val="00297191"/>
    <w:rsid w:val="002971D4"/>
    <w:rsid w:val="0029720A"/>
    <w:rsid w:val="00297447"/>
    <w:rsid w:val="0029749C"/>
    <w:rsid w:val="002974F3"/>
    <w:rsid w:val="0029762D"/>
    <w:rsid w:val="002978AA"/>
    <w:rsid w:val="0029790B"/>
    <w:rsid w:val="00297995"/>
    <w:rsid w:val="00297A3C"/>
    <w:rsid w:val="00297A67"/>
    <w:rsid w:val="00297B2E"/>
    <w:rsid w:val="00297CF0"/>
    <w:rsid w:val="00297FF6"/>
    <w:rsid w:val="0029F08C"/>
    <w:rsid w:val="002A0133"/>
    <w:rsid w:val="002A01A5"/>
    <w:rsid w:val="002A032C"/>
    <w:rsid w:val="002A0337"/>
    <w:rsid w:val="002A03C0"/>
    <w:rsid w:val="002A05A7"/>
    <w:rsid w:val="002A0782"/>
    <w:rsid w:val="002A078B"/>
    <w:rsid w:val="002A0822"/>
    <w:rsid w:val="002A0865"/>
    <w:rsid w:val="002A0A0D"/>
    <w:rsid w:val="002A0A53"/>
    <w:rsid w:val="002A0AF1"/>
    <w:rsid w:val="002A0C58"/>
    <w:rsid w:val="002A0D99"/>
    <w:rsid w:val="002A0DAC"/>
    <w:rsid w:val="002A0FD5"/>
    <w:rsid w:val="002A1048"/>
    <w:rsid w:val="002A10F2"/>
    <w:rsid w:val="002A1132"/>
    <w:rsid w:val="002A1365"/>
    <w:rsid w:val="002A13AA"/>
    <w:rsid w:val="002A148C"/>
    <w:rsid w:val="002A1540"/>
    <w:rsid w:val="002A1567"/>
    <w:rsid w:val="002A185C"/>
    <w:rsid w:val="002A1B26"/>
    <w:rsid w:val="002A1CE4"/>
    <w:rsid w:val="002A1E0F"/>
    <w:rsid w:val="002A1F0A"/>
    <w:rsid w:val="002A1F25"/>
    <w:rsid w:val="002A1FF2"/>
    <w:rsid w:val="002A20B9"/>
    <w:rsid w:val="002A21C1"/>
    <w:rsid w:val="002A243E"/>
    <w:rsid w:val="002A25B6"/>
    <w:rsid w:val="002A25D3"/>
    <w:rsid w:val="002A25F7"/>
    <w:rsid w:val="002A2627"/>
    <w:rsid w:val="002A26F7"/>
    <w:rsid w:val="002A285A"/>
    <w:rsid w:val="002A2959"/>
    <w:rsid w:val="002A2979"/>
    <w:rsid w:val="002A299A"/>
    <w:rsid w:val="002A2D7F"/>
    <w:rsid w:val="002A2E1E"/>
    <w:rsid w:val="002A2E57"/>
    <w:rsid w:val="002A2EC1"/>
    <w:rsid w:val="002A2EE2"/>
    <w:rsid w:val="002A3026"/>
    <w:rsid w:val="002A352A"/>
    <w:rsid w:val="002A356A"/>
    <w:rsid w:val="002A35EB"/>
    <w:rsid w:val="002A38E1"/>
    <w:rsid w:val="002A3A15"/>
    <w:rsid w:val="002A3A5A"/>
    <w:rsid w:val="002A3AEB"/>
    <w:rsid w:val="002A3C56"/>
    <w:rsid w:val="002A3D3A"/>
    <w:rsid w:val="002A3F86"/>
    <w:rsid w:val="002A4113"/>
    <w:rsid w:val="002A4318"/>
    <w:rsid w:val="002A43CA"/>
    <w:rsid w:val="002A469A"/>
    <w:rsid w:val="002A4A94"/>
    <w:rsid w:val="002A4B26"/>
    <w:rsid w:val="002A4DAF"/>
    <w:rsid w:val="002A4DF2"/>
    <w:rsid w:val="002A4E0C"/>
    <w:rsid w:val="002A4FFB"/>
    <w:rsid w:val="002A5028"/>
    <w:rsid w:val="002A5222"/>
    <w:rsid w:val="002A52CC"/>
    <w:rsid w:val="002A5394"/>
    <w:rsid w:val="002A5599"/>
    <w:rsid w:val="002A559D"/>
    <w:rsid w:val="002A55F6"/>
    <w:rsid w:val="002A56D4"/>
    <w:rsid w:val="002A589F"/>
    <w:rsid w:val="002A5AEA"/>
    <w:rsid w:val="002A5B53"/>
    <w:rsid w:val="002A5DDD"/>
    <w:rsid w:val="002A5E6F"/>
    <w:rsid w:val="002A6008"/>
    <w:rsid w:val="002A62DE"/>
    <w:rsid w:val="002A6359"/>
    <w:rsid w:val="002A63AA"/>
    <w:rsid w:val="002A6413"/>
    <w:rsid w:val="002A6482"/>
    <w:rsid w:val="002A6A72"/>
    <w:rsid w:val="002A6B25"/>
    <w:rsid w:val="002A6E06"/>
    <w:rsid w:val="002A6E4E"/>
    <w:rsid w:val="002A6ED6"/>
    <w:rsid w:val="002A6EE7"/>
    <w:rsid w:val="002A6F8E"/>
    <w:rsid w:val="002A70B0"/>
    <w:rsid w:val="002A7358"/>
    <w:rsid w:val="002A739D"/>
    <w:rsid w:val="002A74D5"/>
    <w:rsid w:val="002A7650"/>
    <w:rsid w:val="002A7796"/>
    <w:rsid w:val="002A78FA"/>
    <w:rsid w:val="002A7C44"/>
    <w:rsid w:val="002A7E14"/>
    <w:rsid w:val="002A7E68"/>
    <w:rsid w:val="002A7EED"/>
    <w:rsid w:val="002A7F58"/>
    <w:rsid w:val="002AC904"/>
    <w:rsid w:val="002ADEF5"/>
    <w:rsid w:val="002B002B"/>
    <w:rsid w:val="002B00C3"/>
    <w:rsid w:val="002B0251"/>
    <w:rsid w:val="002B03CD"/>
    <w:rsid w:val="002B0403"/>
    <w:rsid w:val="002B05E7"/>
    <w:rsid w:val="002B066A"/>
    <w:rsid w:val="002B06BE"/>
    <w:rsid w:val="002B0843"/>
    <w:rsid w:val="002B087F"/>
    <w:rsid w:val="002B0888"/>
    <w:rsid w:val="002B088F"/>
    <w:rsid w:val="002B0BAB"/>
    <w:rsid w:val="002B0D1B"/>
    <w:rsid w:val="002B0DF8"/>
    <w:rsid w:val="002B0F78"/>
    <w:rsid w:val="002B10EA"/>
    <w:rsid w:val="002B1287"/>
    <w:rsid w:val="002B1472"/>
    <w:rsid w:val="002B153B"/>
    <w:rsid w:val="002B16D1"/>
    <w:rsid w:val="002B174A"/>
    <w:rsid w:val="002B1891"/>
    <w:rsid w:val="002B18CC"/>
    <w:rsid w:val="002B194D"/>
    <w:rsid w:val="002B1957"/>
    <w:rsid w:val="002B19FD"/>
    <w:rsid w:val="002B1BC2"/>
    <w:rsid w:val="002B1CDE"/>
    <w:rsid w:val="002B1CFB"/>
    <w:rsid w:val="002B1D99"/>
    <w:rsid w:val="002B1EA1"/>
    <w:rsid w:val="002B20AC"/>
    <w:rsid w:val="002B2191"/>
    <w:rsid w:val="002B21A2"/>
    <w:rsid w:val="002B21EA"/>
    <w:rsid w:val="002B2248"/>
    <w:rsid w:val="002B2352"/>
    <w:rsid w:val="002B2369"/>
    <w:rsid w:val="002B23C5"/>
    <w:rsid w:val="002B23CB"/>
    <w:rsid w:val="002B2552"/>
    <w:rsid w:val="002B27D6"/>
    <w:rsid w:val="002B2BA2"/>
    <w:rsid w:val="002B2E0C"/>
    <w:rsid w:val="002B2E98"/>
    <w:rsid w:val="002B2FFC"/>
    <w:rsid w:val="002B3059"/>
    <w:rsid w:val="002B308E"/>
    <w:rsid w:val="002B313C"/>
    <w:rsid w:val="002B31A3"/>
    <w:rsid w:val="002B333D"/>
    <w:rsid w:val="002B344C"/>
    <w:rsid w:val="002B34AB"/>
    <w:rsid w:val="002B36C9"/>
    <w:rsid w:val="002B36F4"/>
    <w:rsid w:val="002B37E5"/>
    <w:rsid w:val="002B3848"/>
    <w:rsid w:val="002B39BB"/>
    <w:rsid w:val="002B39BC"/>
    <w:rsid w:val="002B3C1D"/>
    <w:rsid w:val="002B3E0B"/>
    <w:rsid w:val="002B3EB8"/>
    <w:rsid w:val="002B3F83"/>
    <w:rsid w:val="002B46CA"/>
    <w:rsid w:val="002B4757"/>
    <w:rsid w:val="002B4CC4"/>
    <w:rsid w:val="002B4F07"/>
    <w:rsid w:val="002B5051"/>
    <w:rsid w:val="002B512E"/>
    <w:rsid w:val="002B5135"/>
    <w:rsid w:val="002B53A4"/>
    <w:rsid w:val="002B54D3"/>
    <w:rsid w:val="002B5544"/>
    <w:rsid w:val="002B5783"/>
    <w:rsid w:val="002B5A94"/>
    <w:rsid w:val="002B5C66"/>
    <w:rsid w:val="002B5CF9"/>
    <w:rsid w:val="002B5D79"/>
    <w:rsid w:val="002B5E99"/>
    <w:rsid w:val="002B5FE5"/>
    <w:rsid w:val="002B609A"/>
    <w:rsid w:val="002B612F"/>
    <w:rsid w:val="002B615E"/>
    <w:rsid w:val="002B6164"/>
    <w:rsid w:val="002B627C"/>
    <w:rsid w:val="002B634E"/>
    <w:rsid w:val="002B6360"/>
    <w:rsid w:val="002B6396"/>
    <w:rsid w:val="002B6444"/>
    <w:rsid w:val="002B6645"/>
    <w:rsid w:val="002B674D"/>
    <w:rsid w:val="002B6807"/>
    <w:rsid w:val="002B686C"/>
    <w:rsid w:val="002B6917"/>
    <w:rsid w:val="002B6A97"/>
    <w:rsid w:val="002B6C89"/>
    <w:rsid w:val="002B6D6C"/>
    <w:rsid w:val="002B6DB2"/>
    <w:rsid w:val="002B7105"/>
    <w:rsid w:val="002B71DA"/>
    <w:rsid w:val="002B73CB"/>
    <w:rsid w:val="002B75A6"/>
    <w:rsid w:val="002B7611"/>
    <w:rsid w:val="002B7824"/>
    <w:rsid w:val="002B78A5"/>
    <w:rsid w:val="002B78C4"/>
    <w:rsid w:val="002B79CD"/>
    <w:rsid w:val="002B7A4F"/>
    <w:rsid w:val="002B7B2E"/>
    <w:rsid w:val="002B7D1D"/>
    <w:rsid w:val="002C0044"/>
    <w:rsid w:val="002C0277"/>
    <w:rsid w:val="002C041D"/>
    <w:rsid w:val="002C084D"/>
    <w:rsid w:val="002C08A8"/>
    <w:rsid w:val="002C090A"/>
    <w:rsid w:val="002C0A76"/>
    <w:rsid w:val="002C0BA8"/>
    <w:rsid w:val="002C0D21"/>
    <w:rsid w:val="002C1042"/>
    <w:rsid w:val="002C1081"/>
    <w:rsid w:val="002C1393"/>
    <w:rsid w:val="002C1481"/>
    <w:rsid w:val="002C14C7"/>
    <w:rsid w:val="002C15FD"/>
    <w:rsid w:val="002C1624"/>
    <w:rsid w:val="002C164C"/>
    <w:rsid w:val="002C164F"/>
    <w:rsid w:val="002C17C2"/>
    <w:rsid w:val="002C17C6"/>
    <w:rsid w:val="002C1998"/>
    <w:rsid w:val="002C1A5E"/>
    <w:rsid w:val="002C1C9E"/>
    <w:rsid w:val="002C1D23"/>
    <w:rsid w:val="002C1DF6"/>
    <w:rsid w:val="002C210E"/>
    <w:rsid w:val="002C22CB"/>
    <w:rsid w:val="002C22F9"/>
    <w:rsid w:val="002C2339"/>
    <w:rsid w:val="002C23BE"/>
    <w:rsid w:val="002C2796"/>
    <w:rsid w:val="002C2799"/>
    <w:rsid w:val="002C2932"/>
    <w:rsid w:val="002C2B05"/>
    <w:rsid w:val="002C2B7B"/>
    <w:rsid w:val="002C2B9A"/>
    <w:rsid w:val="002C2BBD"/>
    <w:rsid w:val="002C2BF7"/>
    <w:rsid w:val="002C2C50"/>
    <w:rsid w:val="002C2E1F"/>
    <w:rsid w:val="002C2ED5"/>
    <w:rsid w:val="002C3183"/>
    <w:rsid w:val="002C319B"/>
    <w:rsid w:val="002C3219"/>
    <w:rsid w:val="002C3301"/>
    <w:rsid w:val="002C3333"/>
    <w:rsid w:val="002C3388"/>
    <w:rsid w:val="002C3538"/>
    <w:rsid w:val="002C37AE"/>
    <w:rsid w:val="002C3A7B"/>
    <w:rsid w:val="002C3ADB"/>
    <w:rsid w:val="002C3C3A"/>
    <w:rsid w:val="002C3CF4"/>
    <w:rsid w:val="002C3D6E"/>
    <w:rsid w:val="002C3D7E"/>
    <w:rsid w:val="002C3E04"/>
    <w:rsid w:val="002C3E18"/>
    <w:rsid w:val="002C3F39"/>
    <w:rsid w:val="002C4135"/>
    <w:rsid w:val="002C425A"/>
    <w:rsid w:val="002C42C1"/>
    <w:rsid w:val="002C4357"/>
    <w:rsid w:val="002C43D6"/>
    <w:rsid w:val="002C44D4"/>
    <w:rsid w:val="002C4755"/>
    <w:rsid w:val="002C4DDC"/>
    <w:rsid w:val="002C4E46"/>
    <w:rsid w:val="002C4E4C"/>
    <w:rsid w:val="002C4E65"/>
    <w:rsid w:val="002C4FC3"/>
    <w:rsid w:val="002C4FF3"/>
    <w:rsid w:val="002C51BF"/>
    <w:rsid w:val="002C52B3"/>
    <w:rsid w:val="002C546E"/>
    <w:rsid w:val="002C5600"/>
    <w:rsid w:val="002C56AE"/>
    <w:rsid w:val="002C59CF"/>
    <w:rsid w:val="002C5C1D"/>
    <w:rsid w:val="002C5FCD"/>
    <w:rsid w:val="002C6135"/>
    <w:rsid w:val="002C642F"/>
    <w:rsid w:val="002C64B4"/>
    <w:rsid w:val="002C6710"/>
    <w:rsid w:val="002C68C9"/>
    <w:rsid w:val="002C6B24"/>
    <w:rsid w:val="002C6B6B"/>
    <w:rsid w:val="002C6BF7"/>
    <w:rsid w:val="002C6DEA"/>
    <w:rsid w:val="002C6EF3"/>
    <w:rsid w:val="002C6F2B"/>
    <w:rsid w:val="002C70E7"/>
    <w:rsid w:val="002C7154"/>
    <w:rsid w:val="002C72A7"/>
    <w:rsid w:val="002C7434"/>
    <w:rsid w:val="002C7825"/>
    <w:rsid w:val="002C7891"/>
    <w:rsid w:val="002C78B4"/>
    <w:rsid w:val="002C78E0"/>
    <w:rsid w:val="002C7A3B"/>
    <w:rsid w:val="002C7CBF"/>
    <w:rsid w:val="002C7CC5"/>
    <w:rsid w:val="002C7D4E"/>
    <w:rsid w:val="002C7DA8"/>
    <w:rsid w:val="002C7E40"/>
    <w:rsid w:val="002C7E4C"/>
    <w:rsid w:val="002C7FD3"/>
    <w:rsid w:val="002D01B8"/>
    <w:rsid w:val="002D01F8"/>
    <w:rsid w:val="002D029E"/>
    <w:rsid w:val="002D02F4"/>
    <w:rsid w:val="002D03E9"/>
    <w:rsid w:val="002D065B"/>
    <w:rsid w:val="002D08B4"/>
    <w:rsid w:val="002D0918"/>
    <w:rsid w:val="002D092C"/>
    <w:rsid w:val="002D0987"/>
    <w:rsid w:val="002D0A0B"/>
    <w:rsid w:val="002D0C39"/>
    <w:rsid w:val="002D0C9F"/>
    <w:rsid w:val="002D0D90"/>
    <w:rsid w:val="002D0E5E"/>
    <w:rsid w:val="002D0E88"/>
    <w:rsid w:val="002D0F9D"/>
    <w:rsid w:val="002D1217"/>
    <w:rsid w:val="002D1236"/>
    <w:rsid w:val="002D1275"/>
    <w:rsid w:val="002D12A4"/>
    <w:rsid w:val="002D12DE"/>
    <w:rsid w:val="002D13FE"/>
    <w:rsid w:val="002D1529"/>
    <w:rsid w:val="002D15E2"/>
    <w:rsid w:val="002D1679"/>
    <w:rsid w:val="002D178F"/>
    <w:rsid w:val="002D1795"/>
    <w:rsid w:val="002D188B"/>
    <w:rsid w:val="002D1960"/>
    <w:rsid w:val="002D1A74"/>
    <w:rsid w:val="002D1ABE"/>
    <w:rsid w:val="002D1B71"/>
    <w:rsid w:val="002D1C04"/>
    <w:rsid w:val="002D1FDC"/>
    <w:rsid w:val="002D1FF7"/>
    <w:rsid w:val="002D2094"/>
    <w:rsid w:val="002D20DC"/>
    <w:rsid w:val="002D20E4"/>
    <w:rsid w:val="002D210B"/>
    <w:rsid w:val="002D2232"/>
    <w:rsid w:val="002D257E"/>
    <w:rsid w:val="002D25EA"/>
    <w:rsid w:val="002D2605"/>
    <w:rsid w:val="002D261D"/>
    <w:rsid w:val="002D28EB"/>
    <w:rsid w:val="002D2BA2"/>
    <w:rsid w:val="002D2DE6"/>
    <w:rsid w:val="002D2EC7"/>
    <w:rsid w:val="002D2F18"/>
    <w:rsid w:val="002D2F1A"/>
    <w:rsid w:val="002D2F76"/>
    <w:rsid w:val="002D335D"/>
    <w:rsid w:val="002D3386"/>
    <w:rsid w:val="002D3394"/>
    <w:rsid w:val="002D373A"/>
    <w:rsid w:val="002D3772"/>
    <w:rsid w:val="002D3888"/>
    <w:rsid w:val="002D3A04"/>
    <w:rsid w:val="002D3A73"/>
    <w:rsid w:val="002D3AF9"/>
    <w:rsid w:val="002D3C2E"/>
    <w:rsid w:val="002D3CCF"/>
    <w:rsid w:val="002D3CE3"/>
    <w:rsid w:val="002D3E97"/>
    <w:rsid w:val="002D3F32"/>
    <w:rsid w:val="002D402E"/>
    <w:rsid w:val="002D405D"/>
    <w:rsid w:val="002D4220"/>
    <w:rsid w:val="002D42C6"/>
    <w:rsid w:val="002D4400"/>
    <w:rsid w:val="002D457F"/>
    <w:rsid w:val="002D45CA"/>
    <w:rsid w:val="002D4709"/>
    <w:rsid w:val="002D480E"/>
    <w:rsid w:val="002D483B"/>
    <w:rsid w:val="002D483D"/>
    <w:rsid w:val="002D48E5"/>
    <w:rsid w:val="002D4BFC"/>
    <w:rsid w:val="002D4E25"/>
    <w:rsid w:val="002D4EA5"/>
    <w:rsid w:val="002D4F54"/>
    <w:rsid w:val="002D5139"/>
    <w:rsid w:val="002D5500"/>
    <w:rsid w:val="002D55C8"/>
    <w:rsid w:val="002D568A"/>
    <w:rsid w:val="002D56D4"/>
    <w:rsid w:val="002D5738"/>
    <w:rsid w:val="002D57D2"/>
    <w:rsid w:val="002D5B61"/>
    <w:rsid w:val="002D5BA8"/>
    <w:rsid w:val="002D5DA8"/>
    <w:rsid w:val="002D5EC6"/>
    <w:rsid w:val="002D5F08"/>
    <w:rsid w:val="002D5F33"/>
    <w:rsid w:val="002D6260"/>
    <w:rsid w:val="002D64EB"/>
    <w:rsid w:val="002D661D"/>
    <w:rsid w:val="002D6651"/>
    <w:rsid w:val="002D6690"/>
    <w:rsid w:val="002D66F2"/>
    <w:rsid w:val="002D6773"/>
    <w:rsid w:val="002D67C4"/>
    <w:rsid w:val="002D697D"/>
    <w:rsid w:val="002D6AC9"/>
    <w:rsid w:val="002D6BB0"/>
    <w:rsid w:val="002D6C8C"/>
    <w:rsid w:val="002D6DBB"/>
    <w:rsid w:val="002D6E0E"/>
    <w:rsid w:val="002D7098"/>
    <w:rsid w:val="002D7196"/>
    <w:rsid w:val="002D7217"/>
    <w:rsid w:val="002D72EC"/>
    <w:rsid w:val="002D7369"/>
    <w:rsid w:val="002D760C"/>
    <w:rsid w:val="002D762B"/>
    <w:rsid w:val="002D7708"/>
    <w:rsid w:val="002D7716"/>
    <w:rsid w:val="002D7817"/>
    <w:rsid w:val="002D79D1"/>
    <w:rsid w:val="002D79D5"/>
    <w:rsid w:val="002D7AC6"/>
    <w:rsid w:val="002D7CA2"/>
    <w:rsid w:val="002D7E1B"/>
    <w:rsid w:val="002D7EB6"/>
    <w:rsid w:val="002D7F2A"/>
    <w:rsid w:val="002D7F63"/>
    <w:rsid w:val="002E03AE"/>
    <w:rsid w:val="002E03D1"/>
    <w:rsid w:val="002E0483"/>
    <w:rsid w:val="002E0567"/>
    <w:rsid w:val="002E0644"/>
    <w:rsid w:val="002E07B2"/>
    <w:rsid w:val="002E0822"/>
    <w:rsid w:val="002E0824"/>
    <w:rsid w:val="002E087B"/>
    <w:rsid w:val="002E094C"/>
    <w:rsid w:val="002E09D2"/>
    <w:rsid w:val="002E09EE"/>
    <w:rsid w:val="002E0AE6"/>
    <w:rsid w:val="002E0C51"/>
    <w:rsid w:val="002E0C7C"/>
    <w:rsid w:val="002E0CCE"/>
    <w:rsid w:val="002E0E1B"/>
    <w:rsid w:val="002E0E89"/>
    <w:rsid w:val="002E0F5D"/>
    <w:rsid w:val="002E0FA3"/>
    <w:rsid w:val="002E0FC7"/>
    <w:rsid w:val="002E101B"/>
    <w:rsid w:val="002E1099"/>
    <w:rsid w:val="002E10CF"/>
    <w:rsid w:val="002E11C8"/>
    <w:rsid w:val="002E12AC"/>
    <w:rsid w:val="002E12D0"/>
    <w:rsid w:val="002E1355"/>
    <w:rsid w:val="002E1398"/>
    <w:rsid w:val="002E1504"/>
    <w:rsid w:val="002E1510"/>
    <w:rsid w:val="002E1545"/>
    <w:rsid w:val="002E1741"/>
    <w:rsid w:val="002E1785"/>
    <w:rsid w:val="002E17A0"/>
    <w:rsid w:val="002E17DA"/>
    <w:rsid w:val="002E1822"/>
    <w:rsid w:val="002E1B52"/>
    <w:rsid w:val="002E1C66"/>
    <w:rsid w:val="002E1D07"/>
    <w:rsid w:val="002E1D25"/>
    <w:rsid w:val="002E214B"/>
    <w:rsid w:val="002E21A9"/>
    <w:rsid w:val="002E2305"/>
    <w:rsid w:val="002E2363"/>
    <w:rsid w:val="002E25E6"/>
    <w:rsid w:val="002E2685"/>
    <w:rsid w:val="002E288C"/>
    <w:rsid w:val="002E2A0E"/>
    <w:rsid w:val="002E2A3A"/>
    <w:rsid w:val="002E2D84"/>
    <w:rsid w:val="002E3043"/>
    <w:rsid w:val="002E310B"/>
    <w:rsid w:val="002E31BA"/>
    <w:rsid w:val="002E326E"/>
    <w:rsid w:val="002E3330"/>
    <w:rsid w:val="002E334B"/>
    <w:rsid w:val="002E3385"/>
    <w:rsid w:val="002E3569"/>
    <w:rsid w:val="002E36FF"/>
    <w:rsid w:val="002E37A7"/>
    <w:rsid w:val="002E37EF"/>
    <w:rsid w:val="002E384D"/>
    <w:rsid w:val="002E38EF"/>
    <w:rsid w:val="002E3986"/>
    <w:rsid w:val="002E3BFB"/>
    <w:rsid w:val="002E3C2C"/>
    <w:rsid w:val="002E3C3E"/>
    <w:rsid w:val="002E3EAA"/>
    <w:rsid w:val="002E3EDB"/>
    <w:rsid w:val="002E3F60"/>
    <w:rsid w:val="002E3F6C"/>
    <w:rsid w:val="002E3FBB"/>
    <w:rsid w:val="002E4037"/>
    <w:rsid w:val="002E4038"/>
    <w:rsid w:val="002E408F"/>
    <w:rsid w:val="002E417C"/>
    <w:rsid w:val="002E41AD"/>
    <w:rsid w:val="002E41CB"/>
    <w:rsid w:val="002E41F1"/>
    <w:rsid w:val="002E4256"/>
    <w:rsid w:val="002E426A"/>
    <w:rsid w:val="002E47EB"/>
    <w:rsid w:val="002E480F"/>
    <w:rsid w:val="002E4C4A"/>
    <w:rsid w:val="002E4CC2"/>
    <w:rsid w:val="002E4EBE"/>
    <w:rsid w:val="002E4F12"/>
    <w:rsid w:val="002E50D6"/>
    <w:rsid w:val="002E5330"/>
    <w:rsid w:val="002E53A3"/>
    <w:rsid w:val="002E5463"/>
    <w:rsid w:val="002E5489"/>
    <w:rsid w:val="002E54D5"/>
    <w:rsid w:val="002E5866"/>
    <w:rsid w:val="002E590A"/>
    <w:rsid w:val="002E5945"/>
    <w:rsid w:val="002E5B74"/>
    <w:rsid w:val="002E5BD5"/>
    <w:rsid w:val="002E5E55"/>
    <w:rsid w:val="002E60F9"/>
    <w:rsid w:val="002E616A"/>
    <w:rsid w:val="002E6216"/>
    <w:rsid w:val="002E625A"/>
    <w:rsid w:val="002E62A5"/>
    <w:rsid w:val="002E6396"/>
    <w:rsid w:val="002E63D3"/>
    <w:rsid w:val="002E643A"/>
    <w:rsid w:val="002E6609"/>
    <w:rsid w:val="002E6797"/>
    <w:rsid w:val="002E6A4D"/>
    <w:rsid w:val="002E6B8F"/>
    <w:rsid w:val="002E6BE5"/>
    <w:rsid w:val="002E6C65"/>
    <w:rsid w:val="002E6C69"/>
    <w:rsid w:val="002E6CA0"/>
    <w:rsid w:val="002E6D0D"/>
    <w:rsid w:val="002E7479"/>
    <w:rsid w:val="002E74AE"/>
    <w:rsid w:val="002E74BE"/>
    <w:rsid w:val="002E7512"/>
    <w:rsid w:val="002E7540"/>
    <w:rsid w:val="002E76A0"/>
    <w:rsid w:val="002E774E"/>
    <w:rsid w:val="002E785E"/>
    <w:rsid w:val="002E7883"/>
    <w:rsid w:val="002E7915"/>
    <w:rsid w:val="002E7D48"/>
    <w:rsid w:val="002E7DFA"/>
    <w:rsid w:val="002E7E6C"/>
    <w:rsid w:val="002E7E70"/>
    <w:rsid w:val="002F01AE"/>
    <w:rsid w:val="002F024D"/>
    <w:rsid w:val="002F0466"/>
    <w:rsid w:val="002F060C"/>
    <w:rsid w:val="002F0684"/>
    <w:rsid w:val="002F0AD0"/>
    <w:rsid w:val="002F0B44"/>
    <w:rsid w:val="002F0BA3"/>
    <w:rsid w:val="002F0D12"/>
    <w:rsid w:val="002F0D81"/>
    <w:rsid w:val="002F0DA6"/>
    <w:rsid w:val="002F0EE6"/>
    <w:rsid w:val="002F0EF4"/>
    <w:rsid w:val="002F1070"/>
    <w:rsid w:val="002F10C2"/>
    <w:rsid w:val="002F1183"/>
    <w:rsid w:val="002F119E"/>
    <w:rsid w:val="002F123E"/>
    <w:rsid w:val="002F160C"/>
    <w:rsid w:val="002F161F"/>
    <w:rsid w:val="002F1675"/>
    <w:rsid w:val="002F1843"/>
    <w:rsid w:val="002F1AEF"/>
    <w:rsid w:val="002F1C04"/>
    <w:rsid w:val="002F1D04"/>
    <w:rsid w:val="002F1EDC"/>
    <w:rsid w:val="002F1F29"/>
    <w:rsid w:val="002F1F76"/>
    <w:rsid w:val="002F20BA"/>
    <w:rsid w:val="002F21C1"/>
    <w:rsid w:val="002F21C6"/>
    <w:rsid w:val="002F2223"/>
    <w:rsid w:val="002F2241"/>
    <w:rsid w:val="002F26AA"/>
    <w:rsid w:val="002F29A5"/>
    <w:rsid w:val="002F2C70"/>
    <w:rsid w:val="002F2D74"/>
    <w:rsid w:val="002F2E83"/>
    <w:rsid w:val="002F2E9C"/>
    <w:rsid w:val="002F2F66"/>
    <w:rsid w:val="002F3127"/>
    <w:rsid w:val="002F316C"/>
    <w:rsid w:val="002F316F"/>
    <w:rsid w:val="002F32B8"/>
    <w:rsid w:val="002F335E"/>
    <w:rsid w:val="002F3439"/>
    <w:rsid w:val="002F34C2"/>
    <w:rsid w:val="002F3518"/>
    <w:rsid w:val="002F3519"/>
    <w:rsid w:val="002F3671"/>
    <w:rsid w:val="002F37B4"/>
    <w:rsid w:val="002F3812"/>
    <w:rsid w:val="002F3A37"/>
    <w:rsid w:val="002F3D83"/>
    <w:rsid w:val="002F3D97"/>
    <w:rsid w:val="002F3DD4"/>
    <w:rsid w:val="002F3DDA"/>
    <w:rsid w:val="002F3E5C"/>
    <w:rsid w:val="002F3EF3"/>
    <w:rsid w:val="002F40B2"/>
    <w:rsid w:val="002F419B"/>
    <w:rsid w:val="002F4355"/>
    <w:rsid w:val="002F47DA"/>
    <w:rsid w:val="002F4A9D"/>
    <w:rsid w:val="002F4AF8"/>
    <w:rsid w:val="002F4C15"/>
    <w:rsid w:val="002F4CBB"/>
    <w:rsid w:val="002F4D23"/>
    <w:rsid w:val="002F5064"/>
    <w:rsid w:val="002F5455"/>
    <w:rsid w:val="002F54E3"/>
    <w:rsid w:val="002F5585"/>
    <w:rsid w:val="002F56BC"/>
    <w:rsid w:val="002F577A"/>
    <w:rsid w:val="002F57A1"/>
    <w:rsid w:val="002F57B3"/>
    <w:rsid w:val="002F57CF"/>
    <w:rsid w:val="002F57DC"/>
    <w:rsid w:val="002F57EA"/>
    <w:rsid w:val="002F58D2"/>
    <w:rsid w:val="002F5912"/>
    <w:rsid w:val="002F5942"/>
    <w:rsid w:val="002F5A06"/>
    <w:rsid w:val="002F5A17"/>
    <w:rsid w:val="002F5C15"/>
    <w:rsid w:val="002F5F78"/>
    <w:rsid w:val="002F5FDC"/>
    <w:rsid w:val="002F601C"/>
    <w:rsid w:val="002F6289"/>
    <w:rsid w:val="002F6300"/>
    <w:rsid w:val="002F64BC"/>
    <w:rsid w:val="002F66D3"/>
    <w:rsid w:val="002F674B"/>
    <w:rsid w:val="002F6807"/>
    <w:rsid w:val="002F693A"/>
    <w:rsid w:val="002F69C5"/>
    <w:rsid w:val="002F6B16"/>
    <w:rsid w:val="002F6C44"/>
    <w:rsid w:val="002F6D58"/>
    <w:rsid w:val="002F6E03"/>
    <w:rsid w:val="002F6F26"/>
    <w:rsid w:val="002F713E"/>
    <w:rsid w:val="002F71D8"/>
    <w:rsid w:val="002F71E9"/>
    <w:rsid w:val="002F73D9"/>
    <w:rsid w:val="002F7453"/>
    <w:rsid w:val="002F7475"/>
    <w:rsid w:val="002F7532"/>
    <w:rsid w:val="002F77F7"/>
    <w:rsid w:val="002F7831"/>
    <w:rsid w:val="002F78FA"/>
    <w:rsid w:val="002F7C1C"/>
    <w:rsid w:val="002F7F5B"/>
    <w:rsid w:val="00300043"/>
    <w:rsid w:val="0030019E"/>
    <w:rsid w:val="00300205"/>
    <w:rsid w:val="00300295"/>
    <w:rsid w:val="003002C3"/>
    <w:rsid w:val="00300329"/>
    <w:rsid w:val="00300342"/>
    <w:rsid w:val="003003CD"/>
    <w:rsid w:val="00300588"/>
    <w:rsid w:val="00300701"/>
    <w:rsid w:val="003007B7"/>
    <w:rsid w:val="0030093A"/>
    <w:rsid w:val="00300980"/>
    <w:rsid w:val="00300BFC"/>
    <w:rsid w:val="00300CF4"/>
    <w:rsid w:val="00300D08"/>
    <w:rsid w:val="00300E9A"/>
    <w:rsid w:val="00300EC4"/>
    <w:rsid w:val="00300F03"/>
    <w:rsid w:val="00300F87"/>
    <w:rsid w:val="0030106F"/>
    <w:rsid w:val="003010BC"/>
    <w:rsid w:val="003010C9"/>
    <w:rsid w:val="00301127"/>
    <w:rsid w:val="00301188"/>
    <w:rsid w:val="0030166A"/>
    <w:rsid w:val="003016B0"/>
    <w:rsid w:val="0030199C"/>
    <w:rsid w:val="00301B6F"/>
    <w:rsid w:val="00301D8B"/>
    <w:rsid w:val="00301DD4"/>
    <w:rsid w:val="00301EA2"/>
    <w:rsid w:val="00301FB4"/>
    <w:rsid w:val="0030202A"/>
    <w:rsid w:val="00302041"/>
    <w:rsid w:val="00302047"/>
    <w:rsid w:val="003020B2"/>
    <w:rsid w:val="00302113"/>
    <w:rsid w:val="00302137"/>
    <w:rsid w:val="0030214D"/>
    <w:rsid w:val="0030214F"/>
    <w:rsid w:val="0030225D"/>
    <w:rsid w:val="003022A2"/>
    <w:rsid w:val="00302393"/>
    <w:rsid w:val="00302414"/>
    <w:rsid w:val="0030241D"/>
    <w:rsid w:val="00302438"/>
    <w:rsid w:val="00302446"/>
    <w:rsid w:val="0030249B"/>
    <w:rsid w:val="003024A3"/>
    <w:rsid w:val="003026D4"/>
    <w:rsid w:val="00302842"/>
    <w:rsid w:val="003029C4"/>
    <w:rsid w:val="00302A91"/>
    <w:rsid w:val="00302D40"/>
    <w:rsid w:val="00302D93"/>
    <w:rsid w:val="00302E6D"/>
    <w:rsid w:val="00302FDD"/>
    <w:rsid w:val="00303099"/>
    <w:rsid w:val="003030AD"/>
    <w:rsid w:val="00303219"/>
    <w:rsid w:val="003034AE"/>
    <w:rsid w:val="00303668"/>
    <w:rsid w:val="00303698"/>
    <w:rsid w:val="003036F4"/>
    <w:rsid w:val="003038F7"/>
    <w:rsid w:val="003039C9"/>
    <w:rsid w:val="00303BC3"/>
    <w:rsid w:val="00303E06"/>
    <w:rsid w:val="00303EBC"/>
    <w:rsid w:val="00304080"/>
    <w:rsid w:val="003040CF"/>
    <w:rsid w:val="00304443"/>
    <w:rsid w:val="0030448E"/>
    <w:rsid w:val="00304493"/>
    <w:rsid w:val="00304809"/>
    <w:rsid w:val="003049A3"/>
    <w:rsid w:val="00304B8C"/>
    <w:rsid w:val="00304D59"/>
    <w:rsid w:val="00304D99"/>
    <w:rsid w:val="00305019"/>
    <w:rsid w:val="00305085"/>
    <w:rsid w:val="003050DC"/>
    <w:rsid w:val="003053B7"/>
    <w:rsid w:val="0030552A"/>
    <w:rsid w:val="003055B5"/>
    <w:rsid w:val="0030561E"/>
    <w:rsid w:val="003056C7"/>
    <w:rsid w:val="00305D9C"/>
    <w:rsid w:val="00305F6A"/>
    <w:rsid w:val="00306216"/>
    <w:rsid w:val="00306402"/>
    <w:rsid w:val="0030645F"/>
    <w:rsid w:val="0030646E"/>
    <w:rsid w:val="003066C5"/>
    <w:rsid w:val="00306816"/>
    <w:rsid w:val="00306844"/>
    <w:rsid w:val="003069CF"/>
    <w:rsid w:val="00306A0E"/>
    <w:rsid w:val="00306AA1"/>
    <w:rsid w:val="00306BA5"/>
    <w:rsid w:val="00306BE5"/>
    <w:rsid w:val="00306E1C"/>
    <w:rsid w:val="00306EE4"/>
    <w:rsid w:val="00306F75"/>
    <w:rsid w:val="00306F76"/>
    <w:rsid w:val="00307375"/>
    <w:rsid w:val="00307394"/>
    <w:rsid w:val="003073E5"/>
    <w:rsid w:val="00307452"/>
    <w:rsid w:val="003074C3"/>
    <w:rsid w:val="003074C7"/>
    <w:rsid w:val="0030754E"/>
    <w:rsid w:val="00307584"/>
    <w:rsid w:val="00307659"/>
    <w:rsid w:val="003076F3"/>
    <w:rsid w:val="003079FE"/>
    <w:rsid w:val="00307CD7"/>
    <w:rsid w:val="00307E67"/>
    <w:rsid w:val="00307F38"/>
    <w:rsid w:val="00309E44"/>
    <w:rsid w:val="003100AD"/>
    <w:rsid w:val="00310151"/>
    <w:rsid w:val="003101C0"/>
    <w:rsid w:val="0031022A"/>
    <w:rsid w:val="00310261"/>
    <w:rsid w:val="003103A2"/>
    <w:rsid w:val="003103C5"/>
    <w:rsid w:val="003107E4"/>
    <w:rsid w:val="00310A37"/>
    <w:rsid w:val="00310A6C"/>
    <w:rsid w:val="00310A85"/>
    <w:rsid w:val="00310B11"/>
    <w:rsid w:val="00310DA4"/>
    <w:rsid w:val="00310E7C"/>
    <w:rsid w:val="003110D7"/>
    <w:rsid w:val="00311156"/>
    <w:rsid w:val="0031116D"/>
    <w:rsid w:val="00311541"/>
    <w:rsid w:val="00311666"/>
    <w:rsid w:val="003116AE"/>
    <w:rsid w:val="0031172D"/>
    <w:rsid w:val="00311785"/>
    <w:rsid w:val="003117A5"/>
    <w:rsid w:val="0031181C"/>
    <w:rsid w:val="00311827"/>
    <w:rsid w:val="0031189D"/>
    <w:rsid w:val="00311922"/>
    <w:rsid w:val="00311961"/>
    <w:rsid w:val="00311B8F"/>
    <w:rsid w:val="00311DC3"/>
    <w:rsid w:val="00312079"/>
    <w:rsid w:val="003120A3"/>
    <w:rsid w:val="0031226F"/>
    <w:rsid w:val="0031227F"/>
    <w:rsid w:val="00312297"/>
    <w:rsid w:val="0031230B"/>
    <w:rsid w:val="0031238F"/>
    <w:rsid w:val="00312426"/>
    <w:rsid w:val="00312636"/>
    <w:rsid w:val="00312668"/>
    <w:rsid w:val="003126B4"/>
    <w:rsid w:val="00312897"/>
    <w:rsid w:val="00312AAF"/>
    <w:rsid w:val="00312BFF"/>
    <w:rsid w:val="00312D6B"/>
    <w:rsid w:val="00312DB6"/>
    <w:rsid w:val="0031301E"/>
    <w:rsid w:val="00313363"/>
    <w:rsid w:val="003134D4"/>
    <w:rsid w:val="00313538"/>
    <w:rsid w:val="00313557"/>
    <w:rsid w:val="0031358E"/>
    <w:rsid w:val="003137F1"/>
    <w:rsid w:val="00313976"/>
    <w:rsid w:val="003139B8"/>
    <w:rsid w:val="00313AC1"/>
    <w:rsid w:val="00313BC3"/>
    <w:rsid w:val="00313C1F"/>
    <w:rsid w:val="00313C43"/>
    <w:rsid w:val="00313DD9"/>
    <w:rsid w:val="00313EFE"/>
    <w:rsid w:val="00313F1A"/>
    <w:rsid w:val="00313FA6"/>
    <w:rsid w:val="003140AB"/>
    <w:rsid w:val="003140CC"/>
    <w:rsid w:val="00314126"/>
    <w:rsid w:val="0031418F"/>
    <w:rsid w:val="00314192"/>
    <w:rsid w:val="003141A6"/>
    <w:rsid w:val="0031420F"/>
    <w:rsid w:val="003146F5"/>
    <w:rsid w:val="0031472E"/>
    <w:rsid w:val="0031473C"/>
    <w:rsid w:val="00314806"/>
    <w:rsid w:val="00314886"/>
    <w:rsid w:val="00314A0D"/>
    <w:rsid w:val="00314AC5"/>
    <w:rsid w:val="00314AD1"/>
    <w:rsid w:val="00314C1A"/>
    <w:rsid w:val="00314D28"/>
    <w:rsid w:val="00314E95"/>
    <w:rsid w:val="003150B9"/>
    <w:rsid w:val="00315240"/>
    <w:rsid w:val="00315313"/>
    <w:rsid w:val="003153D7"/>
    <w:rsid w:val="0031547A"/>
    <w:rsid w:val="00315508"/>
    <w:rsid w:val="00315687"/>
    <w:rsid w:val="00315762"/>
    <w:rsid w:val="0031598D"/>
    <w:rsid w:val="003159D6"/>
    <w:rsid w:val="00315BAB"/>
    <w:rsid w:val="00315BED"/>
    <w:rsid w:val="00315C29"/>
    <w:rsid w:val="00315CF2"/>
    <w:rsid w:val="00315DE7"/>
    <w:rsid w:val="00315DF0"/>
    <w:rsid w:val="00315E14"/>
    <w:rsid w:val="00315E4E"/>
    <w:rsid w:val="00315ED1"/>
    <w:rsid w:val="00316038"/>
    <w:rsid w:val="003160A0"/>
    <w:rsid w:val="00316286"/>
    <w:rsid w:val="00316290"/>
    <w:rsid w:val="00316450"/>
    <w:rsid w:val="0031646F"/>
    <w:rsid w:val="0031647F"/>
    <w:rsid w:val="0031658C"/>
    <w:rsid w:val="003165A8"/>
    <w:rsid w:val="003165E1"/>
    <w:rsid w:val="00316672"/>
    <w:rsid w:val="003168B4"/>
    <w:rsid w:val="003168E0"/>
    <w:rsid w:val="003168E2"/>
    <w:rsid w:val="00316939"/>
    <w:rsid w:val="00316CF7"/>
    <w:rsid w:val="00316D3C"/>
    <w:rsid w:val="00316F79"/>
    <w:rsid w:val="00316FD7"/>
    <w:rsid w:val="0031716D"/>
    <w:rsid w:val="003174E9"/>
    <w:rsid w:val="003175CC"/>
    <w:rsid w:val="003176A2"/>
    <w:rsid w:val="00317822"/>
    <w:rsid w:val="00317888"/>
    <w:rsid w:val="00317AA1"/>
    <w:rsid w:val="00317B21"/>
    <w:rsid w:val="00317B28"/>
    <w:rsid w:val="00317BDD"/>
    <w:rsid w:val="00317E6F"/>
    <w:rsid w:val="00317F45"/>
    <w:rsid w:val="00317F88"/>
    <w:rsid w:val="0032004B"/>
    <w:rsid w:val="003200E8"/>
    <w:rsid w:val="00320151"/>
    <w:rsid w:val="0032050D"/>
    <w:rsid w:val="0032067E"/>
    <w:rsid w:val="00320BA4"/>
    <w:rsid w:val="00320C30"/>
    <w:rsid w:val="00320C63"/>
    <w:rsid w:val="00320DBF"/>
    <w:rsid w:val="00320F9A"/>
    <w:rsid w:val="00320FC5"/>
    <w:rsid w:val="0032110C"/>
    <w:rsid w:val="00321132"/>
    <w:rsid w:val="00321152"/>
    <w:rsid w:val="003211FB"/>
    <w:rsid w:val="00321225"/>
    <w:rsid w:val="00321238"/>
    <w:rsid w:val="0032126A"/>
    <w:rsid w:val="003212EF"/>
    <w:rsid w:val="0032146D"/>
    <w:rsid w:val="003217E2"/>
    <w:rsid w:val="00321817"/>
    <w:rsid w:val="00321C72"/>
    <w:rsid w:val="00321DCA"/>
    <w:rsid w:val="00321DF1"/>
    <w:rsid w:val="003221BC"/>
    <w:rsid w:val="003222A1"/>
    <w:rsid w:val="003222DC"/>
    <w:rsid w:val="0032253E"/>
    <w:rsid w:val="003227EA"/>
    <w:rsid w:val="0032288F"/>
    <w:rsid w:val="003229AA"/>
    <w:rsid w:val="00322A51"/>
    <w:rsid w:val="00322B02"/>
    <w:rsid w:val="00322BE5"/>
    <w:rsid w:val="00322D85"/>
    <w:rsid w:val="00322E6C"/>
    <w:rsid w:val="00322E72"/>
    <w:rsid w:val="00322FB7"/>
    <w:rsid w:val="00323200"/>
    <w:rsid w:val="0032327E"/>
    <w:rsid w:val="003232D2"/>
    <w:rsid w:val="003232F8"/>
    <w:rsid w:val="0032337E"/>
    <w:rsid w:val="00323417"/>
    <w:rsid w:val="003236CC"/>
    <w:rsid w:val="0032371E"/>
    <w:rsid w:val="00323831"/>
    <w:rsid w:val="00323898"/>
    <w:rsid w:val="00323BE6"/>
    <w:rsid w:val="00323C8C"/>
    <w:rsid w:val="00323D51"/>
    <w:rsid w:val="00323D65"/>
    <w:rsid w:val="00323DC4"/>
    <w:rsid w:val="00323DDE"/>
    <w:rsid w:val="00323E81"/>
    <w:rsid w:val="00323E91"/>
    <w:rsid w:val="00323FE9"/>
    <w:rsid w:val="00323FED"/>
    <w:rsid w:val="00324094"/>
    <w:rsid w:val="00324869"/>
    <w:rsid w:val="003248D1"/>
    <w:rsid w:val="00324974"/>
    <w:rsid w:val="00324B6E"/>
    <w:rsid w:val="00324DAC"/>
    <w:rsid w:val="00324E0D"/>
    <w:rsid w:val="00324E51"/>
    <w:rsid w:val="00324F2B"/>
    <w:rsid w:val="00324F4C"/>
    <w:rsid w:val="00324FCA"/>
    <w:rsid w:val="00324FF8"/>
    <w:rsid w:val="003251B5"/>
    <w:rsid w:val="003252F8"/>
    <w:rsid w:val="0032532C"/>
    <w:rsid w:val="00325356"/>
    <w:rsid w:val="003253BA"/>
    <w:rsid w:val="00325418"/>
    <w:rsid w:val="00325535"/>
    <w:rsid w:val="0032553E"/>
    <w:rsid w:val="0032567D"/>
    <w:rsid w:val="003256E0"/>
    <w:rsid w:val="00325829"/>
    <w:rsid w:val="00325844"/>
    <w:rsid w:val="0032594B"/>
    <w:rsid w:val="003259D4"/>
    <w:rsid w:val="00325B80"/>
    <w:rsid w:val="00325BD2"/>
    <w:rsid w:val="00325C67"/>
    <w:rsid w:val="00325EC4"/>
    <w:rsid w:val="00325F1A"/>
    <w:rsid w:val="00326090"/>
    <w:rsid w:val="003262EC"/>
    <w:rsid w:val="003264AE"/>
    <w:rsid w:val="00326546"/>
    <w:rsid w:val="00326658"/>
    <w:rsid w:val="00326903"/>
    <w:rsid w:val="003269D3"/>
    <w:rsid w:val="00326AD6"/>
    <w:rsid w:val="00326E6E"/>
    <w:rsid w:val="00326F2C"/>
    <w:rsid w:val="00327064"/>
    <w:rsid w:val="003272E9"/>
    <w:rsid w:val="003273DB"/>
    <w:rsid w:val="0032741E"/>
    <w:rsid w:val="00327438"/>
    <w:rsid w:val="00327514"/>
    <w:rsid w:val="00327529"/>
    <w:rsid w:val="00327928"/>
    <w:rsid w:val="003279A5"/>
    <w:rsid w:val="003279E1"/>
    <w:rsid w:val="00327A13"/>
    <w:rsid w:val="00327BB5"/>
    <w:rsid w:val="00327CA1"/>
    <w:rsid w:val="00327DF9"/>
    <w:rsid w:val="00327DFE"/>
    <w:rsid w:val="00327E91"/>
    <w:rsid w:val="00327F3C"/>
    <w:rsid w:val="0033001F"/>
    <w:rsid w:val="003301B7"/>
    <w:rsid w:val="003301EC"/>
    <w:rsid w:val="0033038B"/>
    <w:rsid w:val="00330564"/>
    <w:rsid w:val="0033062D"/>
    <w:rsid w:val="003306B1"/>
    <w:rsid w:val="0033076B"/>
    <w:rsid w:val="003307F3"/>
    <w:rsid w:val="003308E2"/>
    <w:rsid w:val="003308E4"/>
    <w:rsid w:val="00330A99"/>
    <w:rsid w:val="00330B10"/>
    <w:rsid w:val="00330B13"/>
    <w:rsid w:val="00330B3A"/>
    <w:rsid w:val="00330B3E"/>
    <w:rsid w:val="00330BDB"/>
    <w:rsid w:val="00330C75"/>
    <w:rsid w:val="00330D03"/>
    <w:rsid w:val="00330E21"/>
    <w:rsid w:val="00330E93"/>
    <w:rsid w:val="00330EAB"/>
    <w:rsid w:val="00330EC8"/>
    <w:rsid w:val="00330F2E"/>
    <w:rsid w:val="00331309"/>
    <w:rsid w:val="0033139C"/>
    <w:rsid w:val="0033160F"/>
    <w:rsid w:val="00331A22"/>
    <w:rsid w:val="00331C8E"/>
    <w:rsid w:val="00331CE4"/>
    <w:rsid w:val="00331D22"/>
    <w:rsid w:val="00331E54"/>
    <w:rsid w:val="00331FCE"/>
    <w:rsid w:val="00331FFF"/>
    <w:rsid w:val="00332215"/>
    <w:rsid w:val="00332316"/>
    <w:rsid w:val="0033235A"/>
    <w:rsid w:val="00332410"/>
    <w:rsid w:val="0033241A"/>
    <w:rsid w:val="003324DF"/>
    <w:rsid w:val="0033255A"/>
    <w:rsid w:val="0033261D"/>
    <w:rsid w:val="00332728"/>
    <w:rsid w:val="0033278F"/>
    <w:rsid w:val="003327B5"/>
    <w:rsid w:val="00332879"/>
    <w:rsid w:val="00332A1F"/>
    <w:rsid w:val="00332AA0"/>
    <w:rsid w:val="00332D2C"/>
    <w:rsid w:val="00332EBF"/>
    <w:rsid w:val="00332F2E"/>
    <w:rsid w:val="003330A7"/>
    <w:rsid w:val="00333108"/>
    <w:rsid w:val="00333111"/>
    <w:rsid w:val="00333272"/>
    <w:rsid w:val="00333336"/>
    <w:rsid w:val="00333382"/>
    <w:rsid w:val="00333467"/>
    <w:rsid w:val="00333468"/>
    <w:rsid w:val="003334D9"/>
    <w:rsid w:val="00333511"/>
    <w:rsid w:val="0033358B"/>
    <w:rsid w:val="00333592"/>
    <w:rsid w:val="003335A9"/>
    <w:rsid w:val="003335D4"/>
    <w:rsid w:val="0033360A"/>
    <w:rsid w:val="003337C2"/>
    <w:rsid w:val="00333A9A"/>
    <w:rsid w:val="00333B19"/>
    <w:rsid w:val="00333B26"/>
    <w:rsid w:val="00333D5A"/>
    <w:rsid w:val="00333D95"/>
    <w:rsid w:val="00333DEE"/>
    <w:rsid w:val="00334017"/>
    <w:rsid w:val="003341EB"/>
    <w:rsid w:val="0033422F"/>
    <w:rsid w:val="00334284"/>
    <w:rsid w:val="003343AD"/>
    <w:rsid w:val="00334636"/>
    <w:rsid w:val="00334668"/>
    <w:rsid w:val="0033467E"/>
    <w:rsid w:val="0033472F"/>
    <w:rsid w:val="00334742"/>
    <w:rsid w:val="003348E7"/>
    <w:rsid w:val="00334C62"/>
    <w:rsid w:val="00334E0E"/>
    <w:rsid w:val="00334EAA"/>
    <w:rsid w:val="00335024"/>
    <w:rsid w:val="0033506F"/>
    <w:rsid w:val="003350A9"/>
    <w:rsid w:val="003350AE"/>
    <w:rsid w:val="003350F8"/>
    <w:rsid w:val="003353E9"/>
    <w:rsid w:val="003354D6"/>
    <w:rsid w:val="003355D5"/>
    <w:rsid w:val="00335691"/>
    <w:rsid w:val="003357E3"/>
    <w:rsid w:val="003357E8"/>
    <w:rsid w:val="003357EA"/>
    <w:rsid w:val="0033593C"/>
    <w:rsid w:val="00335A12"/>
    <w:rsid w:val="00335A71"/>
    <w:rsid w:val="00335AB4"/>
    <w:rsid w:val="00335B5D"/>
    <w:rsid w:val="00335BBD"/>
    <w:rsid w:val="00335BCF"/>
    <w:rsid w:val="00335F47"/>
    <w:rsid w:val="00335F70"/>
    <w:rsid w:val="0033605C"/>
    <w:rsid w:val="00336284"/>
    <w:rsid w:val="00336292"/>
    <w:rsid w:val="00336448"/>
    <w:rsid w:val="003364BC"/>
    <w:rsid w:val="00336894"/>
    <w:rsid w:val="00336E0F"/>
    <w:rsid w:val="00336E8A"/>
    <w:rsid w:val="00336EE8"/>
    <w:rsid w:val="00336F04"/>
    <w:rsid w:val="00336F28"/>
    <w:rsid w:val="00336F66"/>
    <w:rsid w:val="003370A1"/>
    <w:rsid w:val="003370CE"/>
    <w:rsid w:val="003372E3"/>
    <w:rsid w:val="003373B8"/>
    <w:rsid w:val="003373F6"/>
    <w:rsid w:val="00337497"/>
    <w:rsid w:val="003374CF"/>
    <w:rsid w:val="00337546"/>
    <w:rsid w:val="0033773F"/>
    <w:rsid w:val="003377CE"/>
    <w:rsid w:val="003377CF"/>
    <w:rsid w:val="003378C4"/>
    <w:rsid w:val="00337974"/>
    <w:rsid w:val="00337A19"/>
    <w:rsid w:val="00337C3E"/>
    <w:rsid w:val="00337CD0"/>
    <w:rsid w:val="00337DA9"/>
    <w:rsid w:val="00337EDE"/>
    <w:rsid w:val="0033CB88"/>
    <w:rsid w:val="00340045"/>
    <w:rsid w:val="00340181"/>
    <w:rsid w:val="00340573"/>
    <w:rsid w:val="003405EA"/>
    <w:rsid w:val="00340660"/>
    <w:rsid w:val="00340676"/>
    <w:rsid w:val="0034069E"/>
    <w:rsid w:val="003407C8"/>
    <w:rsid w:val="00340846"/>
    <w:rsid w:val="00340A1F"/>
    <w:rsid w:val="00340B54"/>
    <w:rsid w:val="00340C0B"/>
    <w:rsid w:val="00340E31"/>
    <w:rsid w:val="003410C2"/>
    <w:rsid w:val="00341114"/>
    <w:rsid w:val="00341130"/>
    <w:rsid w:val="00341156"/>
    <w:rsid w:val="003412F6"/>
    <w:rsid w:val="00341459"/>
    <w:rsid w:val="0034146F"/>
    <w:rsid w:val="003414C4"/>
    <w:rsid w:val="003414FA"/>
    <w:rsid w:val="0034153B"/>
    <w:rsid w:val="0034154D"/>
    <w:rsid w:val="00341621"/>
    <w:rsid w:val="00341697"/>
    <w:rsid w:val="0034180A"/>
    <w:rsid w:val="003419E4"/>
    <w:rsid w:val="00341A31"/>
    <w:rsid w:val="00341D6B"/>
    <w:rsid w:val="00341E3D"/>
    <w:rsid w:val="003424FE"/>
    <w:rsid w:val="00342651"/>
    <w:rsid w:val="0034288D"/>
    <w:rsid w:val="00342A47"/>
    <w:rsid w:val="00342CF5"/>
    <w:rsid w:val="00342CFE"/>
    <w:rsid w:val="00342E22"/>
    <w:rsid w:val="00342E5F"/>
    <w:rsid w:val="003430D7"/>
    <w:rsid w:val="003431EF"/>
    <w:rsid w:val="003432CA"/>
    <w:rsid w:val="003433FA"/>
    <w:rsid w:val="00343408"/>
    <w:rsid w:val="0034342D"/>
    <w:rsid w:val="003434AC"/>
    <w:rsid w:val="00343515"/>
    <w:rsid w:val="003435B7"/>
    <w:rsid w:val="00343687"/>
    <w:rsid w:val="003436C4"/>
    <w:rsid w:val="00343750"/>
    <w:rsid w:val="00343C42"/>
    <w:rsid w:val="00343D14"/>
    <w:rsid w:val="00343F76"/>
    <w:rsid w:val="00344072"/>
    <w:rsid w:val="0034408E"/>
    <w:rsid w:val="0034410E"/>
    <w:rsid w:val="003442E0"/>
    <w:rsid w:val="00344351"/>
    <w:rsid w:val="003444B1"/>
    <w:rsid w:val="00344541"/>
    <w:rsid w:val="00344715"/>
    <w:rsid w:val="00344800"/>
    <w:rsid w:val="0034489C"/>
    <w:rsid w:val="0034491A"/>
    <w:rsid w:val="00344934"/>
    <w:rsid w:val="00344A8A"/>
    <w:rsid w:val="00344AF7"/>
    <w:rsid w:val="00344B67"/>
    <w:rsid w:val="00344C46"/>
    <w:rsid w:val="00345277"/>
    <w:rsid w:val="0034531E"/>
    <w:rsid w:val="00345433"/>
    <w:rsid w:val="003455E7"/>
    <w:rsid w:val="003456D6"/>
    <w:rsid w:val="00345783"/>
    <w:rsid w:val="00345810"/>
    <w:rsid w:val="00345E4E"/>
    <w:rsid w:val="00345E6A"/>
    <w:rsid w:val="00345E7C"/>
    <w:rsid w:val="00345ED6"/>
    <w:rsid w:val="00346108"/>
    <w:rsid w:val="00346111"/>
    <w:rsid w:val="0034618A"/>
    <w:rsid w:val="0034635F"/>
    <w:rsid w:val="003463BA"/>
    <w:rsid w:val="00346579"/>
    <w:rsid w:val="003465F9"/>
    <w:rsid w:val="003467CF"/>
    <w:rsid w:val="003467E0"/>
    <w:rsid w:val="003467FD"/>
    <w:rsid w:val="00346812"/>
    <w:rsid w:val="00346B47"/>
    <w:rsid w:val="00346B87"/>
    <w:rsid w:val="00346C40"/>
    <w:rsid w:val="00346C90"/>
    <w:rsid w:val="00346DE0"/>
    <w:rsid w:val="00346E7C"/>
    <w:rsid w:val="00346EE8"/>
    <w:rsid w:val="00346F40"/>
    <w:rsid w:val="00346F47"/>
    <w:rsid w:val="00347167"/>
    <w:rsid w:val="0034741E"/>
    <w:rsid w:val="0034743B"/>
    <w:rsid w:val="0034750D"/>
    <w:rsid w:val="0034770D"/>
    <w:rsid w:val="0034771D"/>
    <w:rsid w:val="00347740"/>
    <w:rsid w:val="00347924"/>
    <w:rsid w:val="0034799B"/>
    <w:rsid w:val="00347AFC"/>
    <w:rsid w:val="00347C3C"/>
    <w:rsid w:val="00347E3D"/>
    <w:rsid w:val="00347F61"/>
    <w:rsid w:val="003501C4"/>
    <w:rsid w:val="003501D8"/>
    <w:rsid w:val="00350212"/>
    <w:rsid w:val="003503CC"/>
    <w:rsid w:val="00350447"/>
    <w:rsid w:val="00350503"/>
    <w:rsid w:val="0035050B"/>
    <w:rsid w:val="00350699"/>
    <w:rsid w:val="00350763"/>
    <w:rsid w:val="003507CF"/>
    <w:rsid w:val="00350843"/>
    <w:rsid w:val="0035084A"/>
    <w:rsid w:val="003509D9"/>
    <w:rsid w:val="00350BF9"/>
    <w:rsid w:val="00350CA6"/>
    <w:rsid w:val="00350FC6"/>
    <w:rsid w:val="0035119C"/>
    <w:rsid w:val="00351205"/>
    <w:rsid w:val="003512CC"/>
    <w:rsid w:val="00351392"/>
    <w:rsid w:val="003515A2"/>
    <w:rsid w:val="00351629"/>
    <w:rsid w:val="0035172A"/>
    <w:rsid w:val="0035199F"/>
    <w:rsid w:val="00351B39"/>
    <w:rsid w:val="00351B81"/>
    <w:rsid w:val="00351BBB"/>
    <w:rsid w:val="00351EDB"/>
    <w:rsid w:val="00352325"/>
    <w:rsid w:val="0035252E"/>
    <w:rsid w:val="00352685"/>
    <w:rsid w:val="003526DF"/>
    <w:rsid w:val="0035279C"/>
    <w:rsid w:val="003529D2"/>
    <w:rsid w:val="003529F9"/>
    <w:rsid w:val="00352AC4"/>
    <w:rsid w:val="00352AC8"/>
    <w:rsid w:val="00352B89"/>
    <w:rsid w:val="00352C7D"/>
    <w:rsid w:val="00352D92"/>
    <w:rsid w:val="00353177"/>
    <w:rsid w:val="00353343"/>
    <w:rsid w:val="003535E3"/>
    <w:rsid w:val="00353883"/>
    <w:rsid w:val="00353971"/>
    <w:rsid w:val="003539B4"/>
    <w:rsid w:val="003539B8"/>
    <w:rsid w:val="003539D9"/>
    <w:rsid w:val="00353CFC"/>
    <w:rsid w:val="00353D07"/>
    <w:rsid w:val="00353D5E"/>
    <w:rsid w:val="00353D7C"/>
    <w:rsid w:val="00353F41"/>
    <w:rsid w:val="00353F5A"/>
    <w:rsid w:val="00354141"/>
    <w:rsid w:val="00354253"/>
    <w:rsid w:val="003542BB"/>
    <w:rsid w:val="00354581"/>
    <w:rsid w:val="0035465E"/>
    <w:rsid w:val="003546B3"/>
    <w:rsid w:val="003549A6"/>
    <w:rsid w:val="003549EB"/>
    <w:rsid w:val="003549F5"/>
    <w:rsid w:val="00354AF5"/>
    <w:rsid w:val="00354F02"/>
    <w:rsid w:val="00354FA8"/>
    <w:rsid w:val="003551BD"/>
    <w:rsid w:val="00355295"/>
    <w:rsid w:val="003552DF"/>
    <w:rsid w:val="003553C6"/>
    <w:rsid w:val="003554FF"/>
    <w:rsid w:val="00355560"/>
    <w:rsid w:val="0035570F"/>
    <w:rsid w:val="003557F3"/>
    <w:rsid w:val="003558C1"/>
    <w:rsid w:val="00355A47"/>
    <w:rsid w:val="00355B4D"/>
    <w:rsid w:val="00355BBA"/>
    <w:rsid w:val="00355D46"/>
    <w:rsid w:val="00355E85"/>
    <w:rsid w:val="00355F16"/>
    <w:rsid w:val="00355F33"/>
    <w:rsid w:val="00355FAB"/>
    <w:rsid w:val="00356073"/>
    <w:rsid w:val="00356184"/>
    <w:rsid w:val="0035618D"/>
    <w:rsid w:val="003562B7"/>
    <w:rsid w:val="003562E4"/>
    <w:rsid w:val="0035630F"/>
    <w:rsid w:val="003564FC"/>
    <w:rsid w:val="0035655A"/>
    <w:rsid w:val="00356578"/>
    <w:rsid w:val="00356580"/>
    <w:rsid w:val="00356736"/>
    <w:rsid w:val="00356832"/>
    <w:rsid w:val="0035683D"/>
    <w:rsid w:val="003568C5"/>
    <w:rsid w:val="00356AB1"/>
    <w:rsid w:val="00356AD1"/>
    <w:rsid w:val="00356B0C"/>
    <w:rsid w:val="00356B3B"/>
    <w:rsid w:val="00356BF8"/>
    <w:rsid w:val="00356C49"/>
    <w:rsid w:val="00356CD7"/>
    <w:rsid w:val="00356DF7"/>
    <w:rsid w:val="00356E0A"/>
    <w:rsid w:val="003571B4"/>
    <w:rsid w:val="00357209"/>
    <w:rsid w:val="003576A4"/>
    <w:rsid w:val="00357ABF"/>
    <w:rsid w:val="00357C27"/>
    <w:rsid w:val="00357CA5"/>
    <w:rsid w:val="00357CB8"/>
    <w:rsid w:val="00357D63"/>
    <w:rsid w:val="00357E40"/>
    <w:rsid w:val="00357E55"/>
    <w:rsid w:val="00357E56"/>
    <w:rsid w:val="00357EEF"/>
    <w:rsid w:val="00357F03"/>
    <w:rsid w:val="00357FD4"/>
    <w:rsid w:val="0035BD02"/>
    <w:rsid w:val="0036058F"/>
    <w:rsid w:val="003605E9"/>
    <w:rsid w:val="003606D8"/>
    <w:rsid w:val="003607AC"/>
    <w:rsid w:val="003608D3"/>
    <w:rsid w:val="00360AC0"/>
    <w:rsid w:val="00360D40"/>
    <w:rsid w:val="00360E56"/>
    <w:rsid w:val="00360F96"/>
    <w:rsid w:val="00361028"/>
    <w:rsid w:val="003610A8"/>
    <w:rsid w:val="00361114"/>
    <w:rsid w:val="0036114D"/>
    <w:rsid w:val="00361162"/>
    <w:rsid w:val="003612C5"/>
    <w:rsid w:val="00361409"/>
    <w:rsid w:val="0036145E"/>
    <w:rsid w:val="003615E7"/>
    <w:rsid w:val="00361647"/>
    <w:rsid w:val="00361910"/>
    <w:rsid w:val="00361A35"/>
    <w:rsid w:val="00361ABD"/>
    <w:rsid w:val="00361AED"/>
    <w:rsid w:val="00361D3D"/>
    <w:rsid w:val="00361DF3"/>
    <w:rsid w:val="00361E0F"/>
    <w:rsid w:val="003621CD"/>
    <w:rsid w:val="00362205"/>
    <w:rsid w:val="003622C1"/>
    <w:rsid w:val="00362487"/>
    <w:rsid w:val="00362544"/>
    <w:rsid w:val="003625D5"/>
    <w:rsid w:val="003626AD"/>
    <w:rsid w:val="00362998"/>
    <w:rsid w:val="00362A12"/>
    <w:rsid w:val="00362BBF"/>
    <w:rsid w:val="00362F17"/>
    <w:rsid w:val="00363014"/>
    <w:rsid w:val="0036329E"/>
    <w:rsid w:val="0036338E"/>
    <w:rsid w:val="003634A8"/>
    <w:rsid w:val="003638E5"/>
    <w:rsid w:val="00363D47"/>
    <w:rsid w:val="00363E73"/>
    <w:rsid w:val="00363FDE"/>
    <w:rsid w:val="00363FE0"/>
    <w:rsid w:val="003641C8"/>
    <w:rsid w:val="003642F1"/>
    <w:rsid w:val="0036442D"/>
    <w:rsid w:val="00364556"/>
    <w:rsid w:val="003647BC"/>
    <w:rsid w:val="0036483C"/>
    <w:rsid w:val="0036486C"/>
    <w:rsid w:val="0036492F"/>
    <w:rsid w:val="00364988"/>
    <w:rsid w:val="00364AC6"/>
    <w:rsid w:val="00364B3D"/>
    <w:rsid w:val="00364BE0"/>
    <w:rsid w:val="00364BF6"/>
    <w:rsid w:val="00364D9B"/>
    <w:rsid w:val="00364ED0"/>
    <w:rsid w:val="00364F57"/>
    <w:rsid w:val="00365013"/>
    <w:rsid w:val="00365031"/>
    <w:rsid w:val="0036508B"/>
    <w:rsid w:val="0036516D"/>
    <w:rsid w:val="003652F9"/>
    <w:rsid w:val="00365432"/>
    <w:rsid w:val="00365515"/>
    <w:rsid w:val="00365652"/>
    <w:rsid w:val="0036576C"/>
    <w:rsid w:val="003658B7"/>
    <w:rsid w:val="00365DCF"/>
    <w:rsid w:val="00365E64"/>
    <w:rsid w:val="00365EBB"/>
    <w:rsid w:val="00365FB4"/>
    <w:rsid w:val="00366094"/>
    <w:rsid w:val="00366156"/>
    <w:rsid w:val="003664E5"/>
    <w:rsid w:val="00366532"/>
    <w:rsid w:val="00366748"/>
    <w:rsid w:val="003667E4"/>
    <w:rsid w:val="00366990"/>
    <w:rsid w:val="00366A52"/>
    <w:rsid w:val="00366AF7"/>
    <w:rsid w:val="00366CA2"/>
    <w:rsid w:val="00366E26"/>
    <w:rsid w:val="00366E8B"/>
    <w:rsid w:val="00366F66"/>
    <w:rsid w:val="00366F84"/>
    <w:rsid w:val="00366F91"/>
    <w:rsid w:val="0036707F"/>
    <w:rsid w:val="00367123"/>
    <w:rsid w:val="0036712B"/>
    <w:rsid w:val="00367193"/>
    <w:rsid w:val="00367214"/>
    <w:rsid w:val="00367346"/>
    <w:rsid w:val="00367356"/>
    <w:rsid w:val="00367716"/>
    <w:rsid w:val="00367928"/>
    <w:rsid w:val="00367B6A"/>
    <w:rsid w:val="00367FAB"/>
    <w:rsid w:val="003701D1"/>
    <w:rsid w:val="003701D5"/>
    <w:rsid w:val="003702BF"/>
    <w:rsid w:val="003704F4"/>
    <w:rsid w:val="0037062F"/>
    <w:rsid w:val="0037071D"/>
    <w:rsid w:val="0037084A"/>
    <w:rsid w:val="00370AB8"/>
    <w:rsid w:val="00370B71"/>
    <w:rsid w:val="00370BFB"/>
    <w:rsid w:val="00370CF1"/>
    <w:rsid w:val="00370F04"/>
    <w:rsid w:val="003710C5"/>
    <w:rsid w:val="00371150"/>
    <w:rsid w:val="003711F6"/>
    <w:rsid w:val="00371400"/>
    <w:rsid w:val="00371529"/>
    <w:rsid w:val="0037164F"/>
    <w:rsid w:val="00371889"/>
    <w:rsid w:val="003718CB"/>
    <w:rsid w:val="0037196F"/>
    <w:rsid w:val="00371B38"/>
    <w:rsid w:val="00371CC2"/>
    <w:rsid w:val="00371FBB"/>
    <w:rsid w:val="00371FC9"/>
    <w:rsid w:val="00372012"/>
    <w:rsid w:val="00372188"/>
    <w:rsid w:val="0037234B"/>
    <w:rsid w:val="0037242E"/>
    <w:rsid w:val="0037247A"/>
    <w:rsid w:val="00372494"/>
    <w:rsid w:val="003724A8"/>
    <w:rsid w:val="00372629"/>
    <w:rsid w:val="00372651"/>
    <w:rsid w:val="003726AA"/>
    <w:rsid w:val="0037270C"/>
    <w:rsid w:val="0037273D"/>
    <w:rsid w:val="00372876"/>
    <w:rsid w:val="003729FC"/>
    <w:rsid w:val="00372A56"/>
    <w:rsid w:val="00372ABC"/>
    <w:rsid w:val="00372CE2"/>
    <w:rsid w:val="00372D5C"/>
    <w:rsid w:val="00372E59"/>
    <w:rsid w:val="00372EA3"/>
    <w:rsid w:val="00372FBE"/>
    <w:rsid w:val="00373071"/>
    <w:rsid w:val="00373363"/>
    <w:rsid w:val="003734B8"/>
    <w:rsid w:val="00373532"/>
    <w:rsid w:val="0037364D"/>
    <w:rsid w:val="00373666"/>
    <w:rsid w:val="00373A46"/>
    <w:rsid w:val="003740DE"/>
    <w:rsid w:val="003741BD"/>
    <w:rsid w:val="003742B9"/>
    <w:rsid w:val="00374761"/>
    <w:rsid w:val="003748EA"/>
    <w:rsid w:val="0037493C"/>
    <w:rsid w:val="00374B0A"/>
    <w:rsid w:val="00374B5B"/>
    <w:rsid w:val="00374B65"/>
    <w:rsid w:val="00374BCE"/>
    <w:rsid w:val="00374BF5"/>
    <w:rsid w:val="00374E1E"/>
    <w:rsid w:val="00374F81"/>
    <w:rsid w:val="00375082"/>
    <w:rsid w:val="00375135"/>
    <w:rsid w:val="0037521B"/>
    <w:rsid w:val="00375794"/>
    <w:rsid w:val="0037579B"/>
    <w:rsid w:val="00375973"/>
    <w:rsid w:val="00375987"/>
    <w:rsid w:val="00375A6D"/>
    <w:rsid w:val="00375B19"/>
    <w:rsid w:val="00375B41"/>
    <w:rsid w:val="00375BB6"/>
    <w:rsid w:val="00375C11"/>
    <w:rsid w:val="00375D15"/>
    <w:rsid w:val="00375DBD"/>
    <w:rsid w:val="00375DE8"/>
    <w:rsid w:val="00375F4F"/>
    <w:rsid w:val="0037615D"/>
    <w:rsid w:val="00376242"/>
    <w:rsid w:val="0037625D"/>
    <w:rsid w:val="0037658C"/>
    <w:rsid w:val="00376609"/>
    <w:rsid w:val="003767B2"/>
    <w:rsid w:val="003767BE"/>
    <w:rsid w:val="003768DC"/>
    <w:rsid w:val="003768EC"/>
    <w:rsid w:val="0037696E"/>
    <w:rsid w:val="00376A3A"/>
    <w:rsid w:val="00376B27"/>
    <w:rsid w:val="00376DB4"/>
    <w:rsid w:val="00376EB1"/>
    <w:rsid w:val="00376F3F"/>
    <w:rsid w:val="00377106"/>
    <w:rsid w:val="0037725D"/>
    <w:rsid w:val="0037732F"/>
    <w:rsid w:val="003773E5"/>
    <w:rsid w:val="003775BF"/>
    <w:rsid w:val="0037772D"/>
    <w:rsid w:val="003779DE"/>
    <w:rsid w:val="00377A21"/>
    <w:rsid w:val="00377BAF"/>
    <w:rsid w:val="00377C2E"/>
    <w:rsid w:val="00377D3B"/>
    <w:rsid w:val="00377D99"/>
    <w:rsid w:val="00377F15"/>
    <w:rsid w:val="003800C9"/>
    <w:rsid w:val="003803B6"/>
    <w:rsid w:val="003804BC"/>
    <w:rsid w:val="003806A7"/>
    <w:rsid w:val="00380736"/>
    <w:rsid w:val="00380744"/>
    <w:rsid w:val="00380820"/>
    <w:rsid w:val="0038084C"/>
    <w:rsid w:val="0038090A"/>
    <w:rsid w:val="0038093C"/>
    <w:rsid w:val="0038096F"/>
    <w:rsid w:val="00380970"/>
    <w:rsid w:val="003809EE"/>
    <w:rsid w:val="00380D93"/>
    <w:rsid w:val="00380E1E"/>
    <w:rsid w:val="00380EB6"/>
    <w:rsid w:val="00380FAE"/>
    <w:rsid w:val="003813B0"/>
    <w:rsid w:val="003814C4"/>
    <w:rsid w:val="00381500"/>
    <w:rsid w:val="00381546"/>
    <w:rsid w:val="003815C4"/>
    <w:rsid w:val="003815D8"/>
    <w:rsid w:val="003817E4"/>
    <w:rsid w:val="00381980"/>
    <w:rsid w:val="003819E6"/>
    <w:rsid w:val="00381A36"/>
    <w:rsid w:val="00381C8E"/>
    <w:rsid w:val="00381F44"/>
    <w:rsid w:val="00381FC6"/>
    <w:rsid w:val="003821A2"/>
    <w:rsid w:val="0038227E"/>
    <w:rsid w:val="00382297"/>
    <w:rsid w:val="003823C7"/>
    <w:rsid w:val="003823D2"/>
    <w:rsid w:val="003825CE"/>
    <w:rsid w:val="003826EA"/>
    <w:rsid w:val="0038271A"/>
    <w:rsid w:val="003828E8"/>
    <w:rsid w:val="00382A92"/>
    <w:rsid w:val="00382BC8"/>
    <w:rsid w:val="00382CB9"/>
    <w:rsid w:val="00382D40"/>
    <w:rsid w:val="00382E04"/>
    <w:rsid w:val="00382ED4"/>
    <w:rsid w:val="00382F8C"/>
    <w:rsid w:val="00382F9A"/>
    <w:rsid w:val="00382FC7"/>
    <w:rsid w:val="0038322C"/>
    <w:rsid w:val="0038323A"/>
    <w:rsid w:val="003832E8"/>
    <w:rsid w:val="00383317"/>
    <w:rsid w:val="0038334C"/>
    <w:rsid w:val="0038355E"/>
    <w:rsid w:val="003835F1"/>
    <w:rsid w:val="0038371D"/>
    <w:rsid w:val="00383887"/>
    <w:rsid w:val="003838DE"/>
    <w:rsid w:val="00383A2F"/>
    <w:rsid w:val="00383AD4"/>
    <w:rsid w:val="00383B79"/>
    <w:rsid w:val="00383B83"/>
    <w:rsid w:val="00383BA6"/>
    <w:rsid w:val="00383C39"/>
    <w:rsid w:val="00383CB0"/>
    <w:rsid w:val="00383D91"/>
    <w:rsid w:val="00383E36"/>
    <w:rsid w:val="00383F56"/>
    <w:rsid w:val="00384116"/>
    <w:rsid w:val="003843B0"/>
    <w:rsid w:val="003844B7"/>
    <w:rsid w:val="0038457B"/>
    <w:rsid w:val="00384C26"/>
    <w:rsid w:val="00384CC0"/>
    <w:rsid w:val="00384D0D"/>
    <w:rsid w:val="00384F75"/>
    <w:rsid w:val="00384F76"/>
    <w:rsid w:val="00384FC7"/>
    <w:rsid w:val="003851A8"/>
    <w:rsid w:val="003851C6"/>
    <w:rsid w:val="003852C1"/>
    <w:rsid w:val="003853E0"/>
    <w:rsid w:val="00385521"/>
    <w:rsid w:val="0038582C"/>
    <w:rsid w:val="003858F9"/>
    <w:rsid w:val="00385924"/>
    <w:rsid w:val="0038599B"/>
    <w:rsid w:val="00385B8B"/>
    <w:rsid w:val="00385BD3"/>
    <w:rsid w:val="00385C8C"/>
    <w:rsid w:val="00385CFC"/>
    <w:rsid w:val="00385F1C"/>
    <w:rsid w:val="00385F99"/>
    <w:rsid w:val="00385FA0"/>
    <w:rsid w:val="003861C7"/>
    <w:rsid w:val="0038623E"/>
    <w:rsid w:val="00386279"/>
    <w:rsid w:val="00386640"/>
    <w:rsid w:val="003868EA"/>
    <w:rsid w:val="00386A0A"/>
    <w:rsid w:val="00386A88"/>
    <w:rsid w:val="00386B16"/>
    <w:rsid w:val="00386B9F"/>
    <w:rsid w:val="00386CE8"/>
    <w:rsid w:val="00386D42"/>
    <w:rsid w:val="00386E02"/>
    <w:rsid w:val="00387035"/>
    <w:rsid w:val="003870A7"/>
    <w:rsid w:val="003870F8"/>
    <w:rsid w:val="0038713B"/>
    <w:rsid w:val="00387169"/>
    <w:rsid w:val="003872A8"/>
    <w:rsid w:val="0038765B"/>
    <w:rsid w:val="00387708"/>
    <w:rsid w:val="0038772F"/>
    <w:rsid w:val="00387758"/>
    <w:rsid w:val="00387798"/>
    <w:rsid w:val="00387817"/>
    <w:rsid w:val="003878BE"/>
    <w:rsid w:val="003878D7"/>
    <w:rsid w:val="003878FE"/>
    <w:rsid w:val="0038799B"/>
    <w:rsid w:val="003879E2"/>
    <w:rsid w:val="003879E3"/>
    <w:rsid w:val="00387AAE"/>
    <w:rsid w:val="00387AD6"/>
    <w:rsid w:val="00387BDD"/>
    <w:rsid w:val="00387BED"/>
    <w:rsid w:val="00387D3D"/>
    <w:rsid w:val="00387DD3"/>
    <w:rsid w:val="00387DE7"/>
    <w:rsid w:val="00390102"/>
    <w:rsid w:val="0039013B"/>
    <w:rsid w:val="0039020C"/>
    <w:rsid w:val="00390575"/>
    <w:rsid w:val="003905D4"/>
    <w:rsid w:val="003909E9"/>
    <w:rsid w:val="00390A53"/>
    <w:rsid w:val="00390A7C"/>
    <w:rsid w:val="00390AC2"/>
    <w:rsid w:val="00390DBD"/>
    <w:rsid w:val="00390E7B"/>
    <w:rsid w:val="00390EC8"/>
    <w:rsid w:val="00390F1F"/>
    <w:rsid w:val="00390FB2"/>
    <w:rsid w:val="00391054"/>
    <w:rsid w:val="003912A4"/>
    <w:rsid w:val="003912A5"/>
    <w:rsid w:val="00391412"/>
    <w:rsid w:val="00391426"/>
    <w:rsid w:val="00391486"/>
    <w:rsid w:val="003914B6"/>
    <w:rsid w:val="00391562"/>
    <w:rsid w:val="003915B7"/>
    <w:rsid w:val="003915FF"/>
    <w:rsid w:val="00391613"/>
    <w:rsid w:val="00391643"/>
    <w:rsid w:val="003918FB"/>
    <w:rsid w:val="00391AB1"/>
    <w:rsid w:val="00391C11"/>
    <w:rsid w:val="00391C61"/>
    <w:rsid w:val="00391CD7"/>
    <w:rsid w:val="00391E42"/>
    <w:rsid w:val="00391EAC"/>
    <w:rsid w:val="00391F4E"/>
    <w:rsid w:val="003920BA"/>
    <w:rsid w:val="003920CA"/>
    <w:rsid w:val="003920D9"/>
    <w:rsid w:val="003920DD"/>
    <w:rsid w:val="0039216D"/>
    <w:rsid w:val="003923CC"/>
    <w:rsid w:val="0039242D"/>
    <w:rsid w:val="00392B57"/>
    <w:rsid w:val="00393138"/>
    <w:rsid w:val="0039315C"/>
    <w:rsid w:val="00393347"/>
    <w:rsid w:val="003934C3"/>
    <w:rsid w:val="003939AC"/>
    <w:rsid w:val="00393BD3"/>
    <w:rsid w:val="00393C29"/>
    <w:rsid w:val="00393C2B"/>
    <w:rsid w:val="00393C55"/>
    <w:rsid w:val="00393D22"/>
    <w:rsid w:val="00393D39"/>
    <w:rsid w:val="00393EC0"/>
    <w:rsid w:val="00394277"/>
    <w:rsid w:val="003942D1"/>
    <w:rsid w:val="003945B4"/>
    <w:rsid w:val="00394A88"/>
    <w:rsid w:val="00394AEA"/>
    <w:rsid w:val="00394C59"/>
    <w:rsid w:val="00394C5E"/>
    <w:rsid w:val="00394CF9"/>
    <w:rsid w:val="00394D0C"/>
    <w:rsid w:val="00394D43"/>
    <w:rsid w:val="00394DE7"/>
    <w:rsid w:val="00394E81"/>
    <w:rsid w:val="00394F60"/>
    <w:rsid w:val="00395054"/>
    <w:rsid w:val="00395073"/>
    <w:rsid w:val="00395468"/>
    <w:rsid w:val="00395568"/>
    <w:rsid w:val="00395634"/>
    <w:rsid w:val="0039564B"/>
    <w:rsid w:val="00395726"/>
    <w:rsid w:val="003958CE"/>
    <w:rsid w:val="0039592D"/>
    <w:rsid w:val="00395943"/>
    <w:rsid w:val="0039599F"/>
    <w:rsid w:val="00395BA7"/>
    <w:rsid w:val="00395C3D"/>
    <w:rsid w:val="00395E87"/>
    <w:rsid w:val="00395F06"/>
    <w:rsid w:val="00395FE0"/>
    <w:rsid w:val="00396236"/>
    <w:rsid w:val="003964D1"/>
    <w:rsid w:val="0039663B"/>
    <w:rsid w:val="003966B0"/>
    <w:rsid w:val="003966F6"/>
    <w:rsid w:val="0039673C"/>
    <w:rsid w:val="003967D2"/>
    <w:rsid w:val="003967D8"/>
    <w:rsid w:val="00396851"/>
    <w:rsid w:val="00396987"/>
    <w:rsid w:val="0039699D"/>
    <w:rsid w:val="00396CEA"/>
    <w:rsid w:val="00396CF2"/>
    <w:rsid w:val="00397060"/>
    <w:rsid w:val="0039737B"/>
    <w:rsid w:val="0039758F"/>
    <w:rsid w:val="00397658"/>
    <w:rsid w:val="00397672"/>
    <w:rsid w:val="003976E9"/>
    <w:rsid w:val="00397879"/>
    <w:rsid w:val="003978B4"/>
    <w:rsid w:val="00397AE7"/>
    <w:rsid w:val="00397B3A"/>
    <w:rsid w:val="00397F25"/>
    <w:rsid w:val="00397F86"/>
    <w:rsid w:val="00397FA4"/>
    <w:rsid w:val="003A017D"/>
    <w:rsid w:val="003A02AC"/>
    <w:rsid w:val="003A03AC"/>
    <w:rsid w:val="003A052F"/>
    <w:rsid w:val="003A07FD"/>
    <w:rsid w:val="003A0859"/>
    <w:rsid w:val="003A09A2"/>
    <w:rsid w:val="003A0A1C"/>
    <w:rsid w:val="003A0C5A"/>
    <w:rsid w:val="003A0EA8"/>
    <w:rsid w:val="003A10A9"/>
    <w:rsid w:val="003A10B9"/>
    <w:rsid w:val="003A10F9"/>
    <w:rsid w:val="003A11A0"/>
    <w:rsid w:val="003A13F9"/>
    <w:rsid w:val="003A147B"/>
    <w:rsid w:val="003A14DB"/>
    <w:rsid w:val="003A15EC"/>
    <w:rsid w:val="003A1726"/>
    <w:rsid w:val="003A19E4"/>
    <w:rsid w:val="003A1BCE"/>
    <w:rsid w:val="003A1EB5"/>
    <w:rsid w:val="003A1EE3"/>
    <w:rsid w:val="003A1EFE"/>
    <w:rsid w:val="003A2400"/>
    <w:rsid w:val="003A2519"/>
    <w:rsid w:val="003A2542"/>
    <w:rsid w:val="003A25A1"/>
    <w:rsid w:val="003A25AD"/>
    <w:rsid w:val="003A2899"/>
    <w:rsid w:val="003A2B59"/>
    <w:rsid w:val="003A2CB2"/>
    <w:rsid w:val="003A2D33"/>
    <w:rsid w:val="003A2DDF"/>
    <w:rsid w:val="003A3185"/>
    <w:rsid w:val="003A321E"/>
    <w:rsid w:val="003A3272"/>
    <w:rsid w:val="003A3344"/>
    <w:rsid w:val="003A33B2"/>
    <w:rsid w:val="003A33DE"/>
    <w:rsid w:val="003A33FE"/>
    <w:rsid w:val="003A3639"/>
    <w:rsid w:val="003A368C"/>
    <w:rsid w:val="003A38B2"/>
    <w:rsid w:val="003A38E6"/>
    <w:rsid w:val="003A3909"/>
    <w:rsid w:val="003A3968"/>
    <w:rsid w:val="003A3A2D"/>
    <w:rsid w:val="003A3B57"/>
    <w:rsid w:val="003A3D23"/>
    <w:rsid w:val="003A3D2E"/>
    <w:rsid w:val="003A3EAF"/>
    <w:rsid w:val="003A3FBF"/>
    <w:rsid w:val="003A400E"/>
    <w:rsid w:val="003A4066"/>
    <w:rsid w:val="003A419F"/>
    <w:rsid w:val="003A4257"/>
    <w:rsid w:val="003A4284"/>
    <w:rsid w:val="003A4326"/>
    <w:rsid w:val="003A4356"/>
    <w:rsid w:val="003A4412"/>
    <w:rsid w:val="003A4440"/>
    <w:rsid w:val="003A46A2"/>
    <w:rsid w:val="003A46CC"/>
    <w:rsid w:val="003A4932"/>
    <w:rsid w:val="003A4955"/>
    <w:rsid w:val="003A4A4C"/>
    <w:rsid w:val="003A4A5E"/>
    <w:rsid w:val="003A4B8B"/>
    <w:rsid w:val="003A4D1E"/>
    <w:rsid w:val="003A4E59"/>
    <w:rsid w:val="003A4FBD"/>
    <w:rsid w:val="003A4FEF"/>
    <w:rsid w:val="003A5141"/>
    <w:rsid w:val="003A527E"/>
    <w:rsid w:val="003A52C6"/>
    <w:rsid w:val="003A5424"/>
    <w:rsid w:val="003A5688"/>
    <w:rsid w:val="003A56E0"/>
    <w:rsid w:val="003A5720"/>
    <w:rsid w:val="003A5747"/>
    <w:rsid w:val="003A58FE"/>
    <w:rsid w:val="003A5948"/>
    <w:rsid w:val="003A59AF"/>
    <w:rsid w:val="003A59C4"/>
    <w:rsid w:val="003A5AC9"/>
    <w:rsid w:val="003A5D0F"/>
    <w:rsid w:val="003A5D7A"/>
    <w:rsid w:val="003A5D89"/>
    <w:rsid w:val="003A5FB8"/>
    <w:rsid w:val="003A6063"/>
    <w:rsid w:val="003A612A"/>
    <w:rsid w:val="003A6135"/>
    <w:rsid w:val="003A613D"/>
    <w:rsid w:val="003A6286"/>
    <w:rsid w:val="003A628E"/>
    <w:rsid w:val="003A6308"/>
    <w:rsid w:val="003A632C"/>
    <w:rsid w:val="003A638E"/>
    <w:rsid w:val="003A646D"/>
    <w:rsid w:val="003A64B0"/>
    <w:rsid w:val="003A6534"/>
    <w:rsid w:val="003A694B"/>
    <w:rsid w:val="003A69D7"/>
    <w:rsid w:val="003A6AB4"/>
    <w:rsid w:val="003A6ADF"/>
    <w:rsid w:val="003A6AF5"/>
    <w:rsid w:val="003A6B4D"/>
    <w:rsid w:val="003A6BD4"/>
    <w:rsid w:val="003A6BF2"/>
    <w:rsid w:val="003A6C8A"/>
    <w:rsid w:val="003A6CDF"/>
    <w:rsid w:val="003A6FC7"/>
    <w:rsid w:val="003A7071"/>
    <w:rsid w:val="003A70EB"/>
    <w:rsid w:val="003A732D"/>
    <w:rsid w:val="003A7348"/>
    <w:rsid w:val="003A75B0"/>
    <w:rsid w:val="003A79E7"/>
    <w:rsid w:val="003A7A30"/>
    <w:rsid w:val="003A7AEF"/>
    <w:rsid w:val="003A7B07"/>
    <w:rsid w:val="003A7C0C"/>
    <w:rsid w:val="003A7CEC"/>
    <w:rsid w:val="003A7E11"/>
    <w:rsid w:val="003A7E2E"/>
    <w:rsid w:val="003A7F0E"/>
    <w:rsid w:val="003A7F31"/>
    <w:rsid w:val="003A7F95"/>
    <w:rsid w:val="003B01F8"/>
    <w:rsid w:val="003B0203"/>
    <w:rsid w:val="003B0327"/>
    <w:rsid w:val="003B038D"/>
    <w:rsid w:val="003B057F"/>
    <w:rsid w:val="003B06F4"/>
    <w:rsid w:val="003B0778"/>
    <w:rsid w:val="003B07F6"/>
    <w:rsid w:val="003B08AC"/>
    <w:rsid w:val="003B08B8"/>
    <w:rsid w:val="003B093F"/>
    <w:rsid w:val="003B09D6"/>
    <w:rsid w:val="003B0B2F"/>
    <w:rsid w:val="003B0C49"/>
    <w:rsid w:val="003B0D8D"/>
    <w:rsid w:val="003B0DA9"/>
    <w:rsid w:val="003B0F24"/>
    <w:rsid w:val="003B0FD2"/>
    <w:rsid w:val="003B10B2"/>
    <w:rsid w:val="003B114C"/>
    <w:rsid w:val="003B13D2"/>
    <w:rsid w:val="003B1423"/>
    <w:rsid w:val="003B14D0"/>
    <w:rsid w:val="003B155E"/>
    <w:rsid w:val="003B1823"/>
    <w:rsid w:val="003B1B88"/>
    <w:rsid w:val="003B1C39"/>
    <w:rsid w:val="003B1C72"/>
    <w:rsid w:val="003B1CC6"/>
    <w:rsid w:val="003B1D2C"/>
    <w:rsid w:val="003B1D64"/>
    <w:rsid w:val="003B2037"/>
    <w:rsid w:val="003B2332"/>
    <w:rsid w:val="003B23C3"/>
    <w:rsid w:val="003B2713"/>
    <w:rsid w:val="003B2817"/>
    <w:rsid w:val="003B29CE"/>
    <w:rsid w:val="003B2BF8"/>
    <w:rsid w:val="003B2C5B"/>
    <w:rsid w:val="003B2F89"/>
    <w:rsid w:val="003B31E0"/>
    <w:rsid w:val="003B330A"/>
    <w:rsid w:val="003B335E"/>
    <w:rsid w:val="003B33A1"/>
    <w:rsid w:val="003B3501"/>
    <w:rsid w:val="003B364B"/>
    <w:rsid w:val="003B36E0"/>
    <w:rsid w:val="003B3771"/>
    <w:rsid w:val="003B37E4"/>
    <w:rsid w:val="003B3849"/>
    <w:rsid w:val="003B3A8C"/>
    <w:rsid w:val="003B3B49"/>
    <w:rsid w:val="003B3EF8"/>
    <w:rsid w:val="003B4069"/>
    <w:rsid w:val="003B4171"/>
    <w:rsid w:val="003B431C"/>
    <w:rsid w:val="003B44A8"/>
    <w:rsid w:val="003B4807"/>
    <w:rsid w:val="003B48E7"/>
    <w:rsid w:val="003B4B54"/>
    <w:rsid w:val="003B4C7A"/>
    <w:rsid w:val="003B4ECF"/>
    <w:rsid w:val="003B4FD8"/>
    <w:rsid w:val="003B508E"/>
    <w:rsid w:val="003B50B4"/>
    <w:rsid w:val="003B513D"/>
    <w:rsid w:val="003B51B0"/>
    <w:rsid w:val="003B51E1"/>
    <w:rsid w:val="003B52C1"/>
    <w:rsid w:val="003B5377"/>
    <w:rsid w:val="003B5493"/>
    <w:rsid w:val="003B54C1"/>
    <w:rsid w:val="003B54EC"/>
    <w:rsid w:val="003B5615"/>
    <w:rsid w:val="003B586D"/>
    <w:rsid w:val="003B5ACC"/>
    <w:rsid w:val="003B6132"/>
    <w:rsid w:val="003B6174"/>
    <w:rsid w:val="003B640C"/>
    <w:rsid w:val="003B65DA"/>
    <w:rsid w:val="003B6710"/>
    <w:rsid w:val="003B681E"/>
    <w:rsid w:val="003B68A8"/>
    <w:rsid w:val="003B696A"/>
    <w:rsid w:val="003B6978"/>
    <w:rsid w:val="003B6A0A"/>
    <w:rsid w:val="003B6BE9"/>
    <w:rsid w:val="003B6D25"/>
    <w:rsid w:val="003B6D54"/>
    <w:rsid w:val="003B6D65"/>
    <w:rsid w:val="003B6DC6"/>
    <w:rsid w:val="003B7187"/>
    <w:rsid w:val="003B726B"/>
    <w:rsid w:val="003B727F"/>
    <w:rsid w:val="003B7393"/>
    <w:rsid w:val="003B75EB"/>
    <w:rsid w:val="003B7676"/>
    <w:rsid w:val="003B7803"/>
    <w:rsid w:val="003B79CD"/>
    <w:rsid w:val="003B7D99"/>
    <w:rsid w:val="003B7F5E"/>
    <w:rsid w:val="003B7FED"/>
    <w:rsid w:val="003C074F"/>
    <w:rsid w:val="003C07C4"/>
    <w:rsid w:val="003C07EC"/>
    <w:rsid w:val="003C0917"/>
    <w:rsid w:val="003C09AE"/>
    <w:rsid w:val="003C0AE0"/>
    <w:rsid w:val="003C0B7C"/>
    <w:rsid w:val="003C0BEF"/>
    <w:rsid w:val="003C0C79"/>
    <w:rsid w:val="003C0D64"/>
    <w:rsid w:val="003C0E1B"/>
    <w:rsid w:val="003C1038"/>
    <w:rsid w:val="003C135D"/>
    <w:rsid w:val="003C138F"/>
    <w:rsid w:val="003C140C"/>
    <w:rsid w:val="003C140E"/>
    <w:rsid w:val="003C147E"/>
    <w:rsid w:val="003C1740"/>
    <w:rsid w:val="003C1752"/>
    <w:rsid w:val="003C17B6"/>
    <w:rsid w:val="003C17EC"/>
    <w:rsid w:val="003C1C13"/>
    <w:rsid w:val="003C1C47"/>
    <w:rsid w:val="003C21DA"/>
    <w:rsid w:val="003C2287"/>
    <w:rsid w:val="003C24D7"/>
    <w:rsid w:val="003C25A5"/>
    <w:rsid w:val="003C25DD"/>
    <w:rsid w:val="003C2662"/>
    <w:rsid w:val="003C26A9"/>
    <w:rsid w:val="003C26BC"/>
    <w:rsid w:val="003C26F3"/>
    <w:rsid w:val="003C276B"/>
    <w:rsid w:val="003C285C"/>
    <w:rsid w:val="003C28F7"/>
    <w:rsid w:val="003C2961"/>
    <w:rsid w:val="003C29D3"/>
    <w:rsid w:val="003C2A33"/>
    <w:rsid w:val="003C2A78"/>
    <w:rsid w:val="003C2C41"/>
    <w:rsid w:val="003C3273"/>
    <w:rsid w:val="003C3310"/>
    <w:rsid w:val="003C33B7"/>
    <w:rsid w:val="003C33E2"/>
    <w:rsid w:val="003C36BF"/>
    <w:rsid w:val="003C3762"/>
    <w:rsid w:val="003C3779"/>
    <w:rsid w:val="003C3847"/>
    <w:rsid w:val="003C391A"/>
    <w:rsid w:val="003C393B"/>
    <w:rsid w:val="003C3C44"/>
    <w:rsid w:val="003C3C79"/>
    <w:rsid w:val="003C3D8D"/>
    <w:rsid w:val="003C3D8E"/>
    <w:rsid w:val="003C3E21"/>
    <w:rsid w:val="003C3F79"/>
    <w:rsid w:val="003C440E"/>
    <w:rsid w:val="003C4527"/>
    <w:rsid w:val="003C4608"/>
    <w:rsid w:val="003C46C0"/>
    <w:rsid w:val="003C47B7"/>
    <w:rsid w:val="003C48CD"/>
    <w:rsid w:val="003C48D5"/>
    <w:rsid w:val="003C4F3D"/>
    <w:rsid w:val="003C5095"/>
    <w:rsid w:val="003C5481"/>
    <w:rsid w:val="003C5495"/>
    <w:rsid w:val="003C5516"/>
    <w:rsid w:val="003C5527"/>
    <w:rsid w:val="003C552F"/>
    <w:rsid w:val="003C554A"/>
    <w:rsid w:val="003C558E"/>
    <w:rsid w:val="003C55A4"/>
    <w:rsid w:val="003C55B4"/>
    <w:rsid w:val="003C568A"/>
    <w:rsid w:val="003C568B"/>
    <w:rsid w:val="003C5712"/>
    <w:rsid w:val="003C578A"/>
    <w:rsid w:val="003C5AE3"/>
    <w:rsid w:val="003C5AE9"/>
    <w:rsid w:val="003C5B58"/>
    <w:rsid w:val="003C5B68"/>
    <w:rsid w:val="003C5C11"/>
    <w:rsid w:val="003C5D28"/>
    <w:rsid w:val="003C5D3C"/>
    <w:rsid w:val="003C5FF5"/>
    <w:rsid w:val="003C62F1"/>
    <w:rsid w:val="003C6441"/>
    <w:rsid w:val="003C6844"/>
    <w:rsid w:val="003C6893"/>
    <w:rsid w:val="003C6959"/>
    <w:rsid w:val="003C6998"/>
    <w:rsid w:val="003C69DB"/>
    <w:rsid w:val="003C69E4"/>
    <w:rsid w:val="003C6A41"/>
    <w:rsid w:val="003C6BE4"/>
    <w:rsid w:val="003C6CD2"/>
    <w:rsid w:val="003C6CF4"/>
    <w:rsid w:val="003C6D1C"/>
    <w:rsid w:val="003C6D38"/>
    <w:rsid w:val="003C6E4D"/>
    <w:rsid w:val="003C6FD7"/>
    <w:rsid w:val="003C70A0"/>
    <w:rsid w:val="003C70CB"/>
    <w:rsid w:val="003C7145"/>
    <w:rsid w:val="003C71B4"/>
    <w:rsid w:val="003C71C7"/>
    <w:rsid w:val="003C71FA"/>
    <w:rsid w:val="003C7277"/>
    <w:rsid w:val="003C739C"/>
    <w:rsid w:val="003C73C0"/>
    <w:rsid w:val="003C73DF"/>
    <w:rsid w:val="003C765B"/>
    <w:rsid w:val="003C7991"/>
    <w:rsid w:val="003C7B19"/>
    <w:rsid w:val="003C7E0B"/>
    <w:rsid w:val="003C7FAA"/>
    <w:rsid w:val="003C7FFE"/>
    <w:rsid w:val="003D00C1"/>
    <w:rsid w:val="003D034C"/>
    <w:rsid w:val="003D036F"/>
    <w:rsid w:val="003D03A3"/>
    <w:rsid w:val="003D061E"/>
    <w:rsid w:val="003D0752"/>
    <w:rsid w:val="003D0ABC"/>
    <w:rsid w:val="003D0B6E"/>
    <w:rsid w:val="003D0C38"/>
    <w:rsid w:val="003D0CBC"/>
    <w:rsid w:val="003D0CCC"/>
    <w:rsid w:val="003D10C7"/>
    <w:rsid w:val="003D1109"/>
    <w:rsid w:val="003D12C3"/>
    <w:rsid w:val="003D1325"/>
    <w:rsid w:val="003D1336"/>
    <w:rsid w:val="003D1395"/>
    <w:rsid w:val="003D148E"/>
    <w:rsid w:val="003D1501"/>
    <w:rsid w:val="003D163E"/>
    <w:rsid w:val="003D16D8"/>
    <w:rsid w:val="003D1B7C"/>
    <w:rsid w:val="003D1C45"/>
    <w:rsid w:val="003D1D75"/>
    <w:rsid w:val="003D1E96"/>
    <w:rsid w:val="003D1F1B"/>
    <w:rsid w:val="003D1FD8"/>
    <w:rsid w:val="003D1FF4"/>
    <w:rsid w:val="003D20AE"/>
    <w:rsid w:val="003D21F1"/>
    <w:rsid w:val="003D234F"/>
    <w:rsid w:val="003D2401"/>
    <w:rsid w:val="003D2552"/>
    <w:rsid w:val="003D2581"/>
    <w:rsid w:val="003D269F"/>
    <w:rsid w:val="003D2780"/>
    <w:rsid w:val="003D2CC6"/>
    <w:rsid w:val="003D2EA2"/>
    <w:rsid w:val="003D2F5B"/>
    <w:rsid w:val="003D3194"/>
    <w:rsid w:val="003D338E"/>
    <w:rsid w:val="003D34A6"/>
    <w:rsid w:val="003D3624"/>
    <w:rsid w:val="003D37C7"/>
    <w:rsid w:val="003D3808"/>
    <w:rsid w:val="003D38A9"/>
    <w:rsid w:val="003D39F2"/>
    <w:rsid w:val="003D3C7C"/>
    <w:rsid w:val="003D3D59"/>
    <w:rsid w:val="003D3D87"/>
    <w:rsid w:val="003D3E77"/>
    <w:rsid w:val="003D3F85"/>
    <w:rsid w:val="003D42D2"/>
    <w:rsid w:val="003D4454"/>
    <w:rsid w:val="003D4585"/>
    <w:rsid w:val="003D478C"/>
    <w:rsid w:val="003D490E"/>
    <w:rsid w:val="003D492E"/>
    <w:rsid w:val="003D4A81"/>
    <w:rsid w:val="003D4C1E"/>
    <w:rsid w:val="003D4C9C"/>
    <w:rsid w:val="003D4D4C"/>
    <w:rsid w:val="003D4E35"/>
    <w:rsid w:val="003D4F04"/>
    <w:rsid w:val="003D50A3"/>
    <w:rsid w:val="003D52BD"/>
    <w:rsid w:val="003D530D"/>
    <w:rsid w:val="003D53AD"/>
    <w:rsid w:val="003D54E5"/>
    <w:rsid w:val="003D566B"/>
    <w:rsid w:val="003D576F"/>
    <w:rsid w:val="003D5B6A"/>
    <w:rsid w:val="003D5E31"/>
    <w:rsid w:val="003D5E7E"/>
    <w:rsid w:val="003D616B"/>
    <w:rsid w:val="003D6186"/>
    <w:rsid w:val="003D6232"/>
    <w:rsid w:val="003D630E"/>
    <w:rsid w:val="003D6414"/>
    <w:rsid w:val="003D65D4"/>
    <w:rsid w:val="003D661F"/>
    <w:rsid w:val="003D6A10"/>
    <w:rsid w:val="003D6A8F"/>
    <w:rsid w:val="003D6E5E"/>
    <w:rsid w:val="003D70B9"/>
    <w:rsid w:val="003D7137"/>
    <w:rsid w:val="003D719D"/>
    <w:rsid w:val="003D71E2"/>
    <w:rsid w:val="003D7290"/>
    <w:rsid w:val="003D72E5"/>
    <w:rsid w:val="003D776E"/>
    <w:rsid w:val="003D780D"/>
    <w:rsid w:val="003D780F"/>
    <w:rsid w:val="003D7A7B"/>
    <w:rsid w:val="003D7B81"/>
    <w:rsid w:val="003D7BA9"/>
    <w:rsid w:val="003E005D"/>
    <w:rsid w:val="003E02F1"/>
    <w:rsid w:val="003E03DD"/>
    <w:rsid w:val="003E0469"/>
    <w:rsid w:val="003E0478"/>
    <w:rsid w:val="003E0540"/>
    <w:rsid w:val="003E05F1"/>
    <w:rsid w:val="003E0668"/>
    <w:rsid w:val="003E06C7"/>
    <w:rsid w:val="003E071D"/>
    <w:rsid w:val="003E078D"/>
    <w:rsid w:val="003E07C0"/>
    <w:rsid w:val="003E0AD2"/>
    <w:rsid w:val="003E0C56"/>
    <w:rsid w:val="003E0D93"/>
    <w:rsid w:val="003E0E4F"/>
    <w:rsid w:val="003E0EFF"/>
    <w:rsid w:val="003E0F00"/>
    <w:rsid w:val="003E0F52"/>
    <w:rsid w:val="003E0FB8"/>
    <w:rsid w:val="003E0FE3"/>
    <w:rsid w:val="003E11BF"/>
    <w:rsid w:val="003E13A8"/>
    <w:rsid w:val="003E14A8"/>
    <w:rsid w:val="003E14E3"/>
    <w:rsid w:val="003E1639"/>
    <w:rsid w:val="003E177A"/>
    <w:rsid w:val="003E19E1"/>
    <w:rsid w:val="003E1A7A"/>
    <w:rsid w:val="003E1B73"/>
    <w:rsid w:val="003E1C5A"/>
    <w:rsid w:val="003E1CB8"/>
    <w:rsid w:val="003E1DBE"/>
    <w:rsid w:val="003E1E69"/>
    <w:rsid w:val="003E1F05"/>
    <w:rsid w:val="003E1F66"/>
    <w:rsid w:val="003E1FA1"/>
    <w:rsid w:val="003E209F"/>
    <w:rsid w:val="003E266A"/>
    <w:rsid w:val="003E27F9"/>
    <w:rsid w:val="003E2855"/>
    <w:rsid w:val="003E29BE"/>
    <w:rsid w:val="003E2A2F"/>
    <w:rsid w:val="003E2AF5"/>
    <w:rsid w:val="003E2B6C"/>
    <w:rsid w:val="003E2BAD"/>
    <w:rsid w:val="003E2C7B"/>
    <w:rsid w:val="003E2CC1"/>
    <w:rsid w:val="003E2D31"/>
    <w:rsid w:val="003E2F3F"/>
    <w:rsid w:val="003E316C"/>
    <w:rsid w:val="003E31FB"/>
    <w:rsid w:val="003E3233"/>
    <w:rsid w:val="003E3240"/>
    <w:rsid w:val="003E3353"/>
    <w:rsid w:val="003E33E2"/>
    <w:rsid w:val="003E359E"/>
    <w:rsid w:val="003E35BE"/>
    <w:rsid w:val="003E3626"/>
    <w:rsid w:val="003E37E7"/>
    <w:rsid w:val="003E388B"/>
    <w:rsid w:val="003E394A"/>
    <w:rsid w:val="003E3A58"/>
    <w:rsid w:val="003E3ABE"/>
    <w:rsid w:val="003E3B69"/>
    <w:rsid w:val="003E3B87"/>
    <w:rsid w:val="003E3C3A"/>
    <w:rsid w:val="003E3D15"/>
    <w:rsid w:val="003E3D5A"/>
    <w:rsid w:val="003E3F02"/>
    <w:rsid w:val="003E4046"/>
    <w:rsid w:val="003E41A0"/>
    <w:rsid w:val="003E43BB"/>
    <w:rsid w:val="003E441B"/>
    <w:rsid w:val="003E4539"/>
    <w:rsid w:val="003E455D"/>
    <w:rsid w:val="003E4778"/>
    <w:rsid w:val="003E4782"/>
    <w:rsid w:val="003E47F9"/>
    <w:rsid w:val="003E485F"/>
    <w:rsid w:val="003E49A9"/>
    <w:rsid w:val="003E49FB"/>
    <w:rsid w:val="003E4A08"/>
    <w:rsid w:val="003E4AA5"/>
    <w:rsid w:val="003E4B0E"/>
    <w:rsid w:val="003E4B72"/>
    <w:rsid w:val="003E4BFF"/>
    <w:rsid w:val="003E4D1D"/>
    <w:rsid w:val="003E4FCE"/>
    <w:rsid w:val="003E5070"/>
    <w:rsid w:val="003E510D"/>
    <w:rsid w:val="003E5130"/>
    <w:rsid w:val="003E515B"/>
    <w:rsid w:val="003E519F"/>
    <w:rsid w:val="003E531F"/>
    <w:rsid w:val="003E53F2"/>
    <w:rsid w:val="003E5401"/>
    <w:rsid w:val="003E57CA"/>
    <w:rsid w:val="003E590E"/>
    <w:rsid w:val="003E5AB5"/>
    <w:rsid w:val="003E5AFB"/>
    <w:rsid w:val="003E5B49"/>
    <w:rsid w:val="003E5B57"/>
    <w:rsid w:val="003E5C9B"/>
    <w:rsid w:val="003E5EA8"/>
    <w:rsid w:val="003E601E"/>
    <w:rsid w:val="003E6142"/>
    <w:rsid w:val="003E6239"/>
    <w:rsid w:val="003E62FB"/>
    <w:rsid w:val="003E63F1"/>
    <w:rsid w:val="003E6451"/>
    <w:rsid w:val="003E64C6"/>
    <w:rsid w:val="003E65E7"/>
    <w:rsid w:val="003E67BE"/>
    <w:rsid w:val="003E69E0"/>
    <w:rsid w:val="003E6D1E"/>
    <w:rsid w:val="003E6E24"/>
    <w:rsid w:val="003E6E27"/>
    <w:rsid w:val="003E6E3B"/>
    <w:rsid w:val="003E7101"/>
    <w:rsid w:val="003E7201"/>
    <w:rsid w:val="003E72F2"/>
    <w:rsid w:val="003E752B"/>
    <w:rsid w:val="003E7552"/>
    <w:rsid w:val="003E75AE"/>
    <w:rsid w:val="003E76B2"/>
    <w:rsid w:val="003E789B"/>
    <w:rsid w:val="003E7B3D"/>
    <w:rsid w:val="003E7D67"/>
    <w:rsid w:val="003E7EA1"/>
    <w:rsid w:val="003E7EF4"/>
    <w:rsid w:val="003E7F88"/>
    <w:rsid w:val="003E7FE5"/>
    <w:rsid w:val="003EB204"/>
    <w:rsid w:val="003EB31D"/>
    <w:rsid w:val="003F001C"/>
    <w:rsid w:val="003F007C"/>
    <w:rsid w:val="003F01A4"/>
    <w:rsid w:val="003F02F6"/>
    <w:rsid w:val="003F03FE"/>
    <w:rsid w:val="003F0422"/>
    <w:rsid w:val="003F04E6"/>
    <w:rsid w:val="003F0590"/>
    <w:rsid w:val="003F08D7"/>
    <w:rsid w:val="003F0954"/>
    <w:rsid w:val="003F0AD8"/>
    <w:rsid w:val="003F0EAC"/>
    <w:rsid w:val="003F0F27"/>
    <w:rsid w:val="003F0FFC"/>
    <w:rsid w:val="003F1001"/>
    <w:rsid w:val="003F105B"/>
    <w:rsid w:val="003F10AA"/>
    <w:rsid w:val="003F155E"/>
    <w:rsid w:val="003F158C"/>
    <w:rsid w:val="003F15DA"/>
    <w:rsid w:val="003F1760"/>
    <w:rsid w:val="003F1A98"/>
    <w:rsid w:val="003F1ABC"/>
    <w:rsid w:val="003F1B9C"/>
    <w:rsid w:val="003F1BF9"/>
    <w:rsid w:val="003F1C8C"/>
    <w:rsid w:val="003F1CCF"/>
    <w:rsid w:val="003F1D5A"/>
    <w:rsid w:val="003F1ED0"/>
    <w:rsid w:val="003F1FB5"/>
    <w:rsid w:val="003F22AA"/>
    <w:rsid w:val="003F260C"/>
    <w:rsid w:val="003F2817"/>
    <w:rsid w:val="003F2978"/>
    <w:rsid w:val="003F297E"/>
    <w:rsid w:val="003F2AFE"/>
    <w:rsid w:val="003F3095"/>
    <w:rsid w:val="003F321D"/>
    <w:rsid w:val="003F326D"/>
    <w:rsid w:val="003F3634"/>
    <w:rsid w:val="003F3717"/>
    <w:rsid w:val="003F3762"/>
    <w:rsid w:val="003F385D"/>
    <w:rsid w:val="003F39E1"/>
    <w:rsid w:val="003F3AB1"/>
    <w:rsid w:val="003F3AD9"/>
    <w:rsid w:val="003F3CB7"/>
    <w:rsid w:val="003F3CBF"/>
    <w:rsid w:val="003F3E31"/>
    <w:rsid w:val="003F4160"/>
    <w:rsid w:val="003F4252"/>
    <w:rsid w:val="003F463F"/>
    <w:rsid w:val="003F4A0C"/>
    <w:rsid w:val="003F4A2D"/>
    <w:rsid w:val="003F4A98"/>
    <w:rsid w:val="003F4AB8"/>
    <w:rsid w:val="003F4AD0"/>
    <w:rsid w:val="003F4C0A"/>
    <w:rsid w:val="003F4D78"/>
    <w:rsid w:val="003F4E92"/>
    <w:rsid w:val="003F5233"/>
    <w:rsid w:val="003F524C"/>
    <w:rsid w:val="003F533B"/>
    <w:rsid w:val="003F5779"/>
    <w:rsid w:val="003F57DD"/>
    <w:rsid w:val="003F5ACC"/>
    <w:rsid w:val="003F5BBD"/>
    <w:rsid w:val="003F5BCC"/>
    <w:rsid w:val="003F5BD6"/>
    <w:rsid w:val="003F5D2A"/>
    <w:rsid w:val="003F6266"/>
    <w:rsid w:val="003F635B"/>
    <w:rsid w:val="003F65FA"/>
    <w:rsid w:val="003F675B"/>
    <w:rsid w:val="003F6778"/>
    <w:rsid w:val="003F68A5"/>
    <w:rsid w:val="003F6A09"/>
    <w:rsid w:val="003F6A8D"/>
    <w:rsid w:val="003F6AD0"/>
    <w:rsid w:val="003F6B1D"/>
    <w:rsid w:val="003F6B82"/>
    <w:rsid w:val="003F6BA9"/>
    <w:rsid w:val="003F6DBD"/>
    <w:rsid w:val="003F6E78"/>
    <w:rsid w:val="003F6ED4"/>
    <w:rsid w:val="003F6F9E"/>
    <w:rsid w:val="003F7565"/>
    <w:rsid w:val="003F759A"/>
    <w:rsid w:val="003F766E"/>
    <w:rsid w:val="003F7795"/>
    <w:rsid w:val="003F7808"/>
    <w:rsid w:val="003F7876"/>
    <w:rsid w:val="003F7A7F"/>
    <w:rsid w:val="003F7B2B"/>
    <w:rsid w:val="003F7E27"/>
    <w:rsid w:val="003F7E40"/>
    <w:rsid w:val="003F7F93"/>
    <w:rsid w:val="004000F1"/>
    <w:rsid w:val="004001AF"/>
    <w:rsid w:val="004001D9"/>
    <w:rsid w:val="0040024A"/>
    <w:rsid w:val="0040031A"/>
    <w:rsid w:val="00400338"/>
    <w:rsid w:val="00400391"/>
    <w:rsid w:val="004005A7"/>
    <w:rsid w:val="004009EC"/>
    <w:rsid w:val="00400E9F"/>
    <w:rsid w:val="00401011"/>
    <w:rsid w:val="0040116B"/>
    <w:rsid w:val="0040136C"/>
    <w:rsid w:val="00401379"/>
    <w:rsid w:val="00401403"/>
    <w:rsid w:val="00401514"/>
    <w:rsid w:val="004015E4"/>
    <w:rsid w:val="00401880"/>
    <w:rsid w:val="00401960"/>
    <w:rsid w:val="00401B69"/>
    <w:rsid w:val="00401BF2"/>
    <w:rsid w:val="00401D96"/>
    <w:rsid w:val="00401FF7"/>
    <w:rsid w:val="00402082"/>
    <w:rsid w:val="00402142"/>
    <w:rsid w:val="0040225A"/>
    <w:rsid w:val="0040231B"/>
    <w:rsid w:val="004024D0"/>
    <w:rsid w:val="004026B2"/>
    <w:rsid w:val="004027E7"/>
    <w:rsid w:val="0040281A"/>
    <w:rsid w:val="0040297E"/>
    <w:rsid w:val="004029F8"/>
    <w:rsid w:val="00402BC7"/>
    <w:rsid w:val="00402C0E"/>
    <w:rsid w:val="00402C11"/>
    <w:rsid w:val="00402C9E"/>
    <w:rsid w:val="00402DB4"/>
    <w:rsid w:val="00402DF1"/>
    <w:rsid w:val="00402F31"/>
    <w:rsid w:val="004030D6"/>
    <w:rsid w:val="00403185"/>
    <w:rsid w:val="0040323A"/>
    <w:rsid w:val="0040336C"/>
    <w:rsid w:val="004037B5"/>
    <w:rsid w:val="00403973"/>
    <w:rsid w:val="00403A2B"/>
    <w:rsid w:val="00403A4E"/>
    <w:rsid w:val="00403AE7"/>
    <w:rsid w:val="00403C6B"/>
    <w:rsid w:val="00403D08"/>
    <w:rsid w:val="00403FB3"/>
    <w:rsid w:val="00403FD4"/>
    <w:rsid w:val="004040D3"/>
    <w:rsid w:val="004040E5"/>
    <w:rsid w:val="0040410E"/>
    <w:rsid w:val="00404142"/>
    <w:rsid w:val="00404219"/>
    <w:rsid w:val="00404232"/>
    <w:rsid w:val="0040423C"/>
    <w:rsid w:val="0040440B"/>
    <w:rsid w:val="00404630"/>
    <w:rsid w:val="004046BF"/>
    <w:rsid w:val="0040473E"/>
    <w:rsid w:val="00404780"/>
    <w:rsid w:val="004048CC"/>
    <w:rsid w:val="00404936"/>
    <w:rsid w:val="00404C75"/>
    <w:rsid w:val="00404CCF"/>
    <w:rsid w:val="00404E44"/>
    <w:rsid w:val="00405056"/>
    <w:rsid w:val="0040515A"/>
    <w:rsid w:val="004051F7"/>
    <w:rsid w:val="004052E5"/>
    <w:rsid w:val="00405508"/>
    <w:rsid w:val="004055FE"/>
    <w:rsid w:val="00405795"/>
    <w:rsid w:val="004057CE"/>
    <w:rsid w:val="00405846"/>
    <w:rsid w:val="00405898"/>
    <w:rsid w:val="00405925"/>
    <w:rsid w:val="00405A4D"/>
    <w:rsid w:val="00405A96"/>
    <w:rsid w:val="00405B11"/>
    <w:rsid w:val="00405C5A"/>
    <w:rsid w:val="00405CB1"/>
    <w:rsid w:val="00405DEC"/>
    <w:rsid w:val="00405E00"/>
    <w:rsid w:val="00405FEC"/>
    <w:rsid w:val="00406086"/>
    <w:rsid w:val="00406269"/>
    <w:rsid w:val="00406278"/>
    <w:rsid w:val="00406400"/>
    <w:rsid w:val="0040641C"/>
    <w:rsid w:val="004064A7"/>
    <w:rsid w:val="004064D2"/>
    <w:rsid w:val="004064EC"/>
    <w:rsid w:val="00406567"/>
    <w:rsid w:val="0040658D"/>
    <w:rsid w:val="00406738"/>
    <w:rsid w:val="00406782"/>
    <w:rsid w:val="004069E8"/>
    <w:rsid w:val="00406AC9"/>
    <w:rsid w:val="00406B27"/>
    <w:rsid w:val="00406C5C"/>
    <w:rsid w:val="00406CD9"/>
    <w:rsid w:val="00406E49"/>
    <w:rsid w:val="00406F72"/>
    <w:rsid w:val="00407083"/>
    <w:rsid w:val="00407444"/>
    <w:rsid w:val="004075F2"/>
    <w:rsid w:val="00407641"/>
    <w:rsid w:val="00407742"/>
    <w:rsid w:val="0040783D"/>
    <w:rsid w:val="0040783E"/>
    <w:rsid w:val="00407920"/>
    <w:rsid w:val="00407A7E"/>
    <w:rsid w:val="00407AC9"/>
    <w:rsid w:val="00407AD8"/>
    <w:rsid w:val="00407AE1"/>
    <w:rsid w:val="00407B3C"/>
    <w:rsid w:val="00407BF3"/>
    <w:rsid w:val="00407C20"/>
    <w:rsid w:val="00407E06"/>
    <w:rsid w:val="00407E17"/>
    <w:rsid w:val="00407F25"/>
    <w:rsid w:val="00407F48"/>
    <w:rsid w:val="00407F7C"/>
    <w:rsid w:val="00407FC9"/>
    <w:rsid w:val="0040C405"/>
    <w:rsid w:val="00410158"/>
    <w:rsid w:val="004102A0"/>
    <w:rsid w:val="00410659"/>
    <w:rsid w:val="0041088A"/>
    <w:rsid w:val="0041096A"/>
    <w:rsid w:val="00410AF9"/>
    <w:rsid w:val="00410CC1"/>
    <w:rsid w:val="00410E5A"/>
    <w:rsid w:val="0041106F"/>
    <w:rsid w:val="00411112"/>
    <w:rsid w:val="004111D2"/>
    <w:rsid w:val="0041127C"/>
    <w:rsid w:val="004112AA"/>
    <w:rsid w:val="00411321"/>
    <w:rsid w:val="004114BB"/>
    <w:rsid w:val="00411625"/>
    <w:rsid w:val="00411673"/>
    <w:rsid w:val="0041185B"/>
    <w:rsid w:val="004118C2"/>
    <w:rsid w:val="00411992"/>
    <w:rsid w:val="00411993"/>
    <w:rsid w:val="004119A5"/>
    <w:rsid w:val="00411C41"/>
    <w:rsid w:val="00411E80"/>
    <w:rsid w:val="004120A2"/>
    <w:rsid w:val="00412235"/>
    <w:rsid w:val="00412399"/>
    <w:rsid w:val="00412412"/>
    <w:rsid w:val="004124A4"/>
    <w:rsid w:val="0041260B"/>
    <w:rsid w:val="00412872"/>
    <w:rsid w:val="004129CA"/>
    <w:rsid w:val="00412A2F"/>
    <w:rsid w:val="00412B10"/>
    <w:rsid w:val="00412B84"/>
    <w:rsid w:val="00412BC8"/>
    <w:rsid w:val="00412F8E"/>
    <w:rsid w:val="0041320D"/>
    <w:rsid w:val="004132C9"/>
    <w:rsid w:val="00413400"/>
    <w:rsid w:val="004134EE"/>
    <w:rsid w:val="004135DE"/>
    <w:rsid w:val="004135E9"/>
    <w:rsid w:val="0041380F"/>
    <w:rsid w:val="004138AD"/>
    <w:rsid w:val="00413999"/>
    <w:rsid w:val="00413A22"/>
    <w:rsid w:val="00413ACE"/>
    <w:rsid w:val="00413BD2"/>
    <w:rsid w:val="00413DDB"/>
    <w:rsid w:val="00413E56"/>
    <w:rsid w:val="00414174"/>
    <w:rsid w:val="00414319"/>
    <w:rsid w:val="00414492"/>
    <w:rsid w:val="00414536"/>
    <w:rsid w:val="004145A8"/>
    <w:rsid w:val="0041460C"/>
    <w:rsid w:val="00414666"/>
    <w:rsid w:val="00414771"/>
    <w:rsid w:val="004147BE"/>
    <w:rsid w:val="00414A9D"/>
    <w:rsid w:val="00414BDA"/>
    <w:rsid w:val="00414C05"/>
    <w:rsid w:val="00414CC8"/>
    <w:rsid w:val="00414D58"/>
    <w:rsid w:val="00414DE8"/>
    <w:rsid w:val="00414DF6"/>
    <w:rsid w:val="00414EAD"/>
    <w:rsid w:val="00414F18"/>
    <w:rsid w:val="00414FD9"/>
    <w:rsid w:val="0041502D"/>
    <w:rsid w:val="00415088"/>
    <w:rsid w:val="00415256"/>
    <w:rsid w:val="0041528B"/>
    <w:rsid w:val="004153DC"/>
    <w:rsid w:val="004154B1"/>
    <w:rsid w:val="0041552D"/>
    <w:rsid w:val="004155BC"/>
    <w:rsid w:val="0041590E"/>
    <w:rsid w:val="00415992"/>
    <w:rsid w:val="00415AEC"/>
    <w:rsid w:val="00415B8C"/>
    <w:rsid w:val="00415BC8"/>
    <w:rsid w:val="00415CDE"/>
    <w:rsid w:val="00415D36"/>
    <w:rsid w:val="00415D3A"/>
    <w:rsid w:val="00415E2A"/>
    <w:rsid w:val="00415F38"/>
    <w:rsid w:val="00416146"/>
    <w:rsid w:val="00416187"/>
    <w:rsid w:val="00416308"/>
    <w:rsid w:val="00416520"/>
    <w:rsid w:val="00416544"/>
    <w:rsid w:val="00416748"/>
    <w:rsid w:val="004167CB"/>
    <w:rsid w:val="00416975"/>
    <w:rsid w:val="00416A03"/>
    <w:rsid w:val="00416A86"/>
    <w:rsid w:val="00416B20"/>
    <w:rsid w:val="00416B5E"/>
    <w:rsid w:val="00416BDC"/>
    <w:rsid w:val="00416E5E"/>
    <w:rsid w:val="00416E6F"/>
    <w:rsid w:val="00416FD7"/>
    <w:rsid w:val="00417046"/>
    <w:rsid w:val="00417083"/>
    <w:rsid w:val="0041710D"/>
    <w:rsid w:val="004171FD"/>
    <w:rsid w:val="004173CA"/>
    <w:rsid w:val="00417534"/>
    <w:rsid w:val="00417624"/>
    <w:rsid w:val="0041764D"/>
    <w:rsid w:val="004179A7"/>
    <w:rsid w:val="00417C6D"/>
    <w:rsid w:val="00417DF6"/>
    <w:rsid w:val="00417E34"/>
    <w:rsid w:val="00417E56"/>
    <w:rsid w:val="004200B5"/>
    <w:rsid w:val="00420153"/>
    <w:rsid w:val="004201F2"/>
    <w:rsid w:val="004201F3"/>
    <w:rsid w:val="00420323"/>
    <w:rsid w:val="0042063D"/>
    <w:rsid w:val="00420B5B"/>
    <w:rsid w:val="00420B7F"/>
    <w:rsid w:val="00420BE1"/>
    <w:rsid w:val="00420D72"/>
    <w:rsid w:val="00420E53"/>
    <w:rsid w:val="00420E96"/>
    <w:rsid w:val="00420F37"/>
    <w:rsid w:val="00420FF1"/>
    <w:rsid w:val="004210E0"/>
    <w:rsid w:val="004213A5"/>
    <w:rsid w:val="0042147F"/>
    <w:rsid w:val="0042163E"/>
    <w:rsid w:val="004216A7"/>
    <w:rsid w:val="00421748"/>
    <w:rsid w:val="004217DF"/>
    <w:rsid w:val="00421A5C"/>
    <w:rsid w:val="00421C73"/>
    <w:rsid w:val="00421D44"/>
    <w:rsid w:val="00421E78"/>
    <w:rsid w:val="0042204F"/>
    <w:rsid w:val="004222F1"/>
    <w:rsid w:val="004222F4"/>
    <w:rsid w:val="00422305"/>
    <w:rsid w:val="00422390"/>
    <w:rsid w:val="00422650"/>
    <w:rsid w:val="0042285C"/>
    <w:rsid w:val="00422927"/>
    <w:rsid w:val="00422D6F"/>
    <w:rsid w:val="00422F4E"/>
    <w:rsid w:val="00422FC5"/>
    <w:rsid w:val="00422FE9"/>
    <w:rsid w:val="004230D8"/>
    <w:rsid w:val="00423149"/>
    <w:rsid w:val="004232FB"/>
    <w:rsid w:val="0042375C"/>
    <w:rsid w:val="004237E7"/>
    <w:rsid w:val="00423991"/>
    <w:rsid w:val="00423ACF"/>
    <w:rsid w:val="00423CE8"/>
    <w:rsid w:val="00423E40"/>
    <w:rsid w:val="00423ECE"/>
    <w:rsid w:val="0042418C"/>
    <w:rsid w:val="00424228"/>
    <w:rsid w:val="00424434"/>
    <w:rsid w:val="00424475"/>
    <w:rsid w:val="004245EA"/>
    <w:rsid w:val="00424BE4"/>
    <w:rsid w:val="00424C92"/>
    <w:rsid w:val="00424E14"/>
    <w:rsid w:val="00424E9E"/>
    <w:rsid w:val="00425005"/>
    <w:rsid w:val="0042508F"/>
    <w:rsid w:val="0042529B"/>
    <w:rsid w:val="0042554E"/>
    <w:rsid w:val="0042563C"/>
    <w:rsid w:val="004256BF"/>
    <w:rsid w:val="00425830"/>
    <w:rsid w:val="00425888"/>
    <w:rsid w:val="004258E6"/>
    <w:rsid w:val="004259A7"/>
    <w:rsid w:val="00425A3E"/>
    <w:rsid w:val="00425DC9"/>
    <w:rsid w:val="00425E5E"/>
    <w:rsid w:val="00425E5F"/>
    <w:rsid w:val="00425F33"/>
    <w:rsid w:val="0042613C"/>
    <w:rsid w:val="00426196"/>
    <w:rsid w:val="00426492"/>
    <w:rsid w:val="004265C4"/>
    <w:rsid w:val="004265F2"/>
    <w:rsid w:val="0042666D"/>
    <w:rsid w:val="004267A0"/>
    <w:rsid w:val="004267E9"/>
    <w:rsid w:val="0042696C"/>
    <w:rsid w:val="00426A0F"/>
    <w:rsid w:val="00426A8C"/>
    <w:rsid w:val="00426AF2"/>
    <w:rsid w:val="00426BD3"/>
    <w:rsid w:val="00426C71"/>
    <w:rsid w:val="00426C76"/>
    <w:rsid w:val="00426CF2"/>
    <w:rsid w:val="00426DC6"/>
    <w:rsid w:val="00426E91"/>
    <w:rsid w:val="0042731E"/>
    <w:rsid w:val="004273C9"/>
    <w:rsid w:val="00427629"/>
    <w:rsid w:val="00427682"/>
    <w:rsid w:val="00427685"/>
    <w:rsid w:val="0042769E"/>
    <w:rsid w:val="00427831"/>
    <w:rsid w:val="004279A0"/>
    <w:rsid w:val="00427AD7"/>
    <w:rsid w:val="00427AF3"/>
    <w:rsid w:val="00427BD3"/>
    <w:rsid w:val="00427CD9"/>
    <w:rsid w:val="00427E2E"/>
    <w:rsid w:val="00427E40"/>
    <w:rsid w:val="00427EA1"/>
    <w:rsid w:val="00427FB6"/>
    <w:rsid w:val="00427FC6"/>
    <w:rsid w:val="00427FF1"/>
    <w:rsid w:val="00427FF6"/>
    <w:rsid w:val="0043006F"/>
    <w:rsid w:val="00430149"/>
    <w:rsid w:val="00430260"/>
    <w:rsid w:val="00430527"/>
    <w:rsid w:val="00430629"/>
    <w:rsid w:val="004306CE"/>
    <w:rsid w:val="00430789"/>
    <w:rsid w:val="00430818"/>
    <w:rsid w:val="00430A7A"/>
    <w:rsid w:val="00430A97"/>
    <w:rsid w:val="00430B56"/>
    <w:rsid w:val="00430C28"/>
    <w:rsid w:val="00430D1E"/>
    <w:rsid w:val="00430E70"/>
    <w:rsid w:val="00430EB9"/>
    <w:rsid w:val="00430ED8"/>
    <w:rsid w:val="00430EF5"/>
    <w:rsid w:val="00430F28"/>
    <w:rsid w:val="00430F74"/>
    <w:rsid w:val="00430FC2"/>
    <w:rsid w:val="00431171"/>
    <w:rsid w:val="00431206"/>
    <w:rsid w:val="004312CD"/>
    <w:rsid w:val="0043135C"/>
    <w:rsid w:val="0043148B"/>
    <w:rsid w:val="00431664"/>
    <w:rsid w:val="0043185E"/>
    <w:rsid w:val="0043189F"/>
    <w:rsid w:val="00431BC1"/>
    <w:rsid w:val="00431C7E"/>
    <w:rsid w:val="00431CDE"/>
    <w:rsid w:val="00431E11"/>
    <w:rsid w:val="00431FC3"/>
    <w:rsid w:val="00431FD6"/>
    <w:rsid w:val="0043208D"/>
    <w:rsid w:val="0043214E"/>
    <w:rsid w:val="004323E0"/>
    <w:rsid w:val="0043241A"/>
    <w:rsid w:val="0043250A"/>
    <w:rsid w:val="004325E9"/>
    <w:rsid w:val="004326D5"/>
    <w:rsid w:val="00432886"/>
    <w:rsid w:val="00432924"/>
    <w:rsid w:val="00432D93"/>
    <w:rsid w:val="00432E9B"/>
    <w:rsid w:val="00432EEE"/>
    <w:rsid w:val="00433224"/>
    <w:rsid w:val="004332CD"/>
    <w:rsid w:val="004332EC"/>
    <w:rsid w:val="00433678"/>
    <w:rsid w:val="00433700"/>
    <w:rsid w:val="00433730"/>
    <w:rsid w:val="004337E5"/>
    <w:rsid w:val="00433924"/>
    <w:rsid w:val="0043394C"/>
    <w:rsid w:val="00433C5B"/>
    <w:rsid w:val="00433D1F"/>
    <w:rsid w:val="00433DEA"/>
    <w:rsid w:val="00433F85"/>
    <w:rsid w:val="0043427E"/>
    <w:rsid w:val="00434513"/>
    <w:rsid w:val="0043479E"/>
    <w:rsid w:val="00434964"/>
    <w:rsid w:val="004349AE"/>
    <w:rsid w:val="00434BE5"/>
    <w:rsid w:val="00434C03"/>
    <w:rsid w:val="004351FB"/>
    <w:rsid w:val="0043539F"/>
    <w:rsid w:val="004353C5"/>
    <w:rsid w:val="00435479"/>
    <w:rsid w:val="004354DD"/>
    <w:rsid w:val="00435504"/>
    <w:rsid w:val="00435615"/>
    <w:rsid w:val="004356CF"/>
    <w:rsid w:val="00435A46"/>
    <w:rsid w:val="00435D39"/>
    <w:rsid w:val="00435D70"/>
    <w:rsid w:val="00435E62"/>
    <w:rsid w:val="00435E81"/>
    <w:rsid w:val="00435E92"/>
    <w:rsid w:val="00436418"/>
    <w:rsid w:val="00436429"/>
    <w:rsid w:val="004365FD"/>
    <w:rsid w:val="00436672"/>
    <w:rsid w:val="004367BF"/>
    <w:rsid w:val="0043682D"/>
    <w:rsid w:val="004368A6"/>
    <w:rsid w:val="00436C60"/>
    <w:rsid w:val="00436CE2"/>
    <w:rsid w:val="00436D31"/>
    <w:rsid w:val="00436DDB"/>
    <w:rsid w:val="00436EB9"/>
    <w:rsid w:val="00437027"/>
    <w:rsid w:val="00437264"/>
    <w:rsid w:val="00437300"/>
    <w:rsid w:val="0043737E"/>
    <w:rsid w:val="00437447"/>
    <w:rsid w:val="004374DF"/>
    <w:rsid w:val="0043758E"/>
    <w:rsid w:val="004378B3"/>
    <w:rsid w:val="004379B5"/>
    <w:rsid w:val="00437ABE"/>
    <w:rsid w:val="00437BAA"/>
    <w:rsid w:val="00437D2B"/>
    <w:rsid w:val="00437EBC"/>
    <w:rsid w:val="0044013F"/>
    <w:rsid w:val="00440150"/>
    <w:rsid w:val="004401C6"/>
    <w:rsid w:val="00440258"/>
    <w:rsid w:val="0044025B"/>
    <w:rsid w:val="0044033E"/>
    <w:rsid w:val="0044040D"/>
    <w:rsid w:val="0044095E"/>
    <w:rsid w:val="00440AE0"/>
    <w:rsid w:val="00440CC4"/>
    <w:rsid w:val="00440D9F"/>
    <w:rsid w:val="00440EE6"/>
    <w:rsid w:val="00440F83"/>
    <w:rsid w:val="00440F95"/>
    <w:rsid w:val="004410FB"/>
    <w:rsid w:val="00441100"/>
    <w:rsid w:val="00441210"/>
    <w:rsid w:val="004413EB"/>
    <w:rsid w:val="004414C6"/>
    <w:rsid w:val="00441572"/>
    <w:rsid w:val="004416BB"/>
    <w:rsid w:val="00441767"/>
    <w:rsid w:val="00441803"/>
    <w:rsid w:val="00441915"/>
    <w:rsid w:val="0044192C"/>
    <w:rsid w:val="0044197D"/>
    <w:rsid w:val="00441991"/>
    <w:rsid w:val="00441BE8"/>
    <w:rsid w:val="00441F26"/>
    <w:rsid w:val="00442251"/>
    <w:rsid w:val="004422F9"/>
    <w:rsid w:val="004423BF"/>
    <w:rsid w:val="004424D9"/>
    <w:rsid w:val="00442513"/>
    <w:rsid w:val="004425B5"/>
    <w:rsid w:val="004425D1"/>
    <w:rsid w:val="004426E9"/>
    <w:rsid w:val="0044274C"/>
    <w:rsid w:val="004428FE"/>
    <w:rsid w:val="00442A9F"/>
    <w:rsid w:val="00442B07"/>
    <w:rsid w:val="00442CE4"/>
    <w:rsid w:val="00442D98"/>
    <w:rsid w:val="00442F82"/>
    <w:rsid w:val="00443035"/>
    <w:rsid w:val="004430A8"/>
    <w:rsid w:val="0044319B"/>
    <w:rsid w:val="004431BC"/>
    <w:rsid w:val="00443300"/>
    <w:rsid w:val="004433B1"/>
    <w:rsid w:val="0044363C"/>
    <w:rsid w:val="00443742"/>
    <w:rsid w:val="0044376D"/>
    <w:rsid w:val="004437D7"/>
    <w:rsid w:val="00443A4B"/>
    <w:rsid w:val="00443A9D"/>
    <w:rsid w:val="00443AEB"/>
    <w:rsid w:val="00443AF2"/>
    <w:rsid w:val="00443B38"/>
    <w:rsid w:val="00443B7D"/>
    <w:rsid w:val="00443DCB"/>
    <w:rsid w:val="00443E3D"/>
    <w:rsid w:val="00443E87"/>
    <w:rsid w:val="00443FAC"/>
    <w:rsid w:val="00444161"/>
    <w:rsid w:val="004441AE"/>
    <w:rsid w:val="00444266"/>
    <w:rsid w:val="00444669"/>
    <w:rsid w:val="00444672"/>
    <w:rsid w:val="0044479B"/>
    <w:rsid w:val="00444804"/>
    <w:rsid w:val="0044488A"/>
    <w:rsid w:val="00444ADD"/>
    <w:rsid w:val="00444B72"/>
    <w:rsid w:val="00444B79"/>
    <w:rsid w:val="00444C6F"/>
    <w:rsid w:val="00444CDE"/>
    <w:rsid w:val="00444E24"/>
    <w:rsid w:val="00444F37"/>
    <w:rsid w:val="00444F81"/>
    <w:rsid w:val="004450D9"/>
    <w:rsid w:val="004452C6"/>
    <w:rsid w:val="004453B9"/>
    <w:rsid w:val="004453BC"/>
    <w:rsid w:val="00445567"/>
    <w:rsid w:val="0044598D"/>
    <w:rsid w:val="0044599D"/>
    <w:rsid w:val="00445A7D"/>
    <w:rsid w:val="00445B56"/>
    <w:rsid w:val="00445B94"/>
    <w:rsid w:val="00445C51"/>
    <w:rsid w:val="00445D01"/>
    <w:rsid w:val="00446185"/>
    <w:rsid w:val="0044623B"/>
    <w:rsid w:val="0044633C"/>
    <w:rsid w:val="0044644B"/>
    <w:rsid w:val="00446454"/>
    <w:rsid w:val="00446729"/>
    <w:rsid w:val="00446A42"/>
    <w:rsid w:val="00446B60"/>
    <w:rsid w:val="00446D16"/>
    <w:rsid w:val="00446E44"/>
    <w:rsid w:val="00446EAC"/>
    <w:rsid w:val="004473D7"/>
    <w:rsid w:val="004474C2"/>
    <w:rsid w:val="004474E2"/>
    <w:rsid w:val="00447BC3"/>
    <w:rsid w:val="00447D0B"/>
    <w:rsid w:val="00447EF0"/>
    <w:rsid w:val="00447FEA"/>
    <w:rsid w:val="0045033C"/>
    <w:rsid w:val="00450419"/>
    <w:rsid w:val="00450458"/>
    <w:rsid w:val="004505D8"/>
    <w:rsid w:val="004505E4"/>
    <w:rsid w:val="00450607"/>
    <w:rsid w:val="0045079E"/>
    <w:rsid w:val="004507BC"/>
    <w:rsid w:val="0045080E"/>
    <w:rsid w:val="00450A3C"/>
    <w:rsid w:val="00450A85"/>
    <w:rsid w:val="00450AB8"/>
    <w:rsid w:val="00450B60"/>
    <w:rsid w:val="00450B80"/>
    <w:rsid w:val="00450BA7"/>
    <w:rsid w:val="00450DFD"/>
    <w:rsid w:val="00450E36"/>
    <w:rsid w:val="00451072"/>
    <w:rsid w:val="0045124E"/>
    <w:rsid w:val="0045131B"/>
    <w:rsid w:val="00451411"/>
    <w:rsid w:val="004514E1"/>
    <w:rsid w:val="00451581"/>
    <w:rsid w:val="00451877"/>
    <w:rsid w:val="004519AA"/>
    <w:rsid w:val="004519C1"/>
    <w:rsid w:val="00451C17"/>
    <w:rsid w:val="00451C45"/>
    <w:rsid w:val="00451DB6"/>
    <w:rsid w:val="00451EC9"/>
    <w:rsid w:val="00451FB2"/>
    <w:rsid w:val="0045223F"/>
    <w:rsid w:val="00452517"/>
    <w:rsid w:val="0045260E"/>
    <w:rsid w:val="004526C6"/>
    <w:rsid w:val="00452788"/>
    <w:rsid w:val="004527F9"/>
    <w:rsid w:val="00452957"/>
    <w:rsid w:val="00452B16"/>
    <w:rsid w:val="00452B96"/>
    <w:rsid w:val="00452C83"/>
    <w:rsid w:val="00452DC3"/>
    <w:rsid w:val="00453059"/>
    <w:rsid w:val="004530A6"/>
    <w:rsid w:val="004530EF"/>
    <w:rsid w:val="004532F8"/>
    <w:rsid w:val="0045338C"/>
    <w:rsid w:val="00453573"/>
    <w:rsid w:val="004535C1"/>
    <w:rsid w:val="004537AB"/>
    <w:rsid w:val="00453878"/>
    <w:rsid w:val="004538AE"/>
    <w:rsid w:val="00453AD9"/>
    <w:rsid w:val="00453B5A"/>
    <w:rsid w:val="00453BC5"/>
    <w:rsid w:val="00453BCB"/>
    <w:rsid w:val="00453DAE"/>
    <w:rsid w:val="00453E9F"/>
    <w:rsid w:val="004540AE"/>
    <w:rsid w:val="004540CA"/>
    <w:rsid w:val="00454241"/>
    <w:rsid w:val="004542A9"/>
    <w:rsid w:val="004545FA"/>
    <w:rsid w:val="004545FF"/>
    <w:rsid w:val="004546F5"/>
    <w:rsid w:val="0045474E"/>
    <w:rsid w:val="004548B3"/>
    <w:rsid w:val="00454C2B"/>
    <w:rsid w:val="00454F85"/>
    <w:rsid w:val="0045507A"/>
    <w:rsid w:val="00455083"/>
    <w:rsid w:val="00455200"/>
    <w:rsid w:val="0045522C"/>
    <w:rsid w:val="00455423"/>
    <w:rsid w:val="0045545F"/>
    <w:rsid w:val="00455466"/>
    <w:rsid w:val="004555DA"/>
    <w:rsid w:val="00455628"/>
    <w:rsid w:val="00455679"/>
    <w:rsid w:val="004558A4"/>
    <w:rsid w:val="004558E0"/>
    <w:rsid w:val="004558F3"/>
    <w:rsid w:val="00455B71"/>
    <w:rsid w:val="00455BA4"/>
    <w:rsid w:val="00455BBE"/>
    <w:rsid w:val="00455BD8"/>
    <w:rsid w:val="00455D4A"/>
    <w:rsid w:val="00455DD7"/>
    <w:rsid w:val="00455E3B"/>
    <w:rsid w:val="00455E42"/>
    <w:rsid w:val="00455EAE"/>
    <w:rsid w:val="00455FC4"/>
    <w:rsid w:val="00455FE8"/>
    <w:rsid w:val="00455FF6"/>
    <w:rsid w:val="004563FE"/>
    <w:rsid w:val="00456410"/>
    <w:rsid w:val="00456664"/>
    <w:rsid w:val="00456924"/>
    <w:rsid w:val="00456971"/>
    <w:rsid w:val="00456A78"/>
    <w:rsid w:val="00456A85"/>
    <w:rsid w:val="00456B63"/>
    <w:rsid w:val="00456C25"/>
    <w:rsid w:val="00456C37"/>
    <w:rsid w:val="00456C43"/>
    <w:rsid w:val="00456D9D"/>
    <w:rsid w:val="00456E6E"/>
    <w:rsid w:val="00457387"/>
    <w:rsid w:val="0045738A"/>
    <w:rsid w:val="00457540"/>
    <w:rsid w:val="00457B27"/>
    <w:rsid w:val="00457B46"/>
    <w:rsid w:val="00457C9A"/>
    <w:rsid w:val="00457D19"/>
    <w:rsid w:val="00457DFE"/>
    <w:rsid w:val="00457E2E"/>
    <w:rsid w:val="0046003C"/>
    <w:rsid w:val="004600A8"/>
    <w:rsid w:val="0046020F"/>
    <w:rsid w:val="0046025E"/>
    <w:rsid w:val="0046052B"/>
    <w:rsid w:val="004606A7"/>
    <w:rsid w:val="004606C5"/>
    <w:rsid w:val="00460730"/>
    <w:rsid w:val="00460815"/>
    <w:rsid w:val="004609F7"/>
    <w:rsid w:val="00460A94"/>
    <w:rsid w:val="00460C65"/>
    <w:rsid w:val="00460CF6"/>
    <w:rsid w:val="00460D9C"/>
    <w:rsid w:val="00460DA0"/>
    <w:rsid w:val="00460EB7"/>
    <w:rsid w:val="00460FA4"/>
    <w:rsid w:val="004613CF"/>
    <w:rsid w:val="0046140E"/>
    <w:rsid w:val="004616E8"/>
    <w:rsid w:val="004617CC"/>
    <w:rsid w:val="004617F4"/>
    <w:rsid w:val="00461800"/>
    <w:rsid w:val="00461864"/>
    <w:rsid w:val="004618A2"/>
    <w:rsid w:val="00461B35"/>
    <w:rsid w:val="00461C76"/>
    <w:rsid w:val="00461DD1"/>
    <w:rsid w:val="00461DE3"/>
    <w:rsid w:val="00461F0F"/>
    <w:rsid w:val="00461F15"/>
    <w:rsid w:val="00461F1A"/>
    <w:rsid w:val="00462002"/>
    <w:rsid w:val="00462063"/>
    <w:rsid w:val="00462558"/>
    <w:rsid w:val="0046265B"/>
    <w:rsid w:val="004626D7"/>
    <w:rsid w:val="00462712"/>
    <w:rsid w:val="0046274E"/>
    <w:rsid w:val="004629E5"/>
    <w:rsid w:val="00462A0E"/>
    <w:rsid w:val="00462A50"/>
    <w:rsid w:val="00462A68"/>
    <w:rsid w:val="00462AB5"/>
    <w:rsid w:val="00462AE3"/>
    <w:rsid w:val="00462B1F"/>
    <w:rsid w:val="00462B2B"/>
    <w:rsid w:val="00462B37"/>
    <w:rsid w:val="00462B54"/>
    <w:rsid w:val="00462D27"/>
    <w:rsid w:val="00462D72"/>
    <w:rsid w:val="00462DBA"/>
    <w:rsid w:val="00462DD6"/>
    <w:rsid w:val="00462E29"/>
    <w:rsid w:val="00462FF0"/>
    <w:rsid w:val="00463293"/>
    <w:rsid w:val="004633AB"/>
    <w:rsid w:val="00463451"/>
    <w:rsid w:val="00463459"/>
    <w:rsid w:val="0046356B"/>
    <w:rsid w:val="00463909"/>
    <w:rsid w:val="00463953"/>
    <w:rsid w:val="00463B29"/>
    <w:rsid w:val="00463B6A"/>
    <w:rsid w:val="00463BFB"/>
    <w:rsid w:val="00463C36"/>
    <w:rsid w:val="00463C7C"/>
    <w:rsid w:val="00463CB2"/>
    <w:rsid w:val="004641F3"/>
    <w:rsid w:val="004646CE"/>
    <w:rsid w:val="004649DA"/>
    <w:rsid w:val="00464C0B"/>
    <w:rsid w:val="00464C0D"/>
    <w:rsid w:val="00464C70"/>
    <w:rsid w:val="00464D2A"/>
    <w:rsid w:val="00464D2C"/>
    <w:rsid w:val="00464DC1"/>
    <w:rsid w:val="00464E13"/>
    <w:rsid w:val="00464E3C"/>
    <w:rsid w:val="00464EE3"/>
    <w:rsid w:val="00464FCC"/>
    <w:rsid w:val="00465049"/>
    <w:rsid w:val="004651FB"/>
    <w:rsid w:val="00465241"/>
    <w:rsid w:val="00465434"/>
    <w:rsid w:val="0046550F"/>
    <w:rsid w:val="00465521"/>
    <w:rsid w:val="004655C9"/>
    <w:rsid w:val="00465859"/>
    <w:rsid w:val="00465893"/>
    <w:rsid w:val="004658F2"/>
    <w:rsid w:val="004659E7"/>
    <w:rsid w:val="00465B19"/>
    <w:rsid w:val="00465BA5"/>
    <w:rsid w:val="00465D53"/>
    <w:rsid w:val="00465E0B"/>
    <w:rsid w:val="00465E39"/>
    <w:rsid w:val="00465E6E"/>
    <w:rsid w:val="00465EB0"/>
    <w:rsid w:val="004660C1"/>
    <w:rsid w:val="004660DD"/>
    <w:rsid w:val="0046622C"/>
    <w:rsid w:val="00466383"/>
    <w:rsid w:val="0046646B"/>
    <w:rsid w:val="004664C3"/>
    <w:rsid w:val="00466637"/>
    <w:rsid w:val="00466727"/>
    <w:rsid w:val="00466824"/>
    <w:rsid w:val="004669D9"/>
    <w:rsid w:val="00466A3E"/>
    <w:rsid w:val="00466BE2"/>
    <w:rsid w:val="00466CA3"/>
    <w:rsid w:val="0046700D"/>
    <w:rsid w:val="00467012"/>
    <w:rsid w:val="00467142"/>
    <w:rsid w:val="00467155"/>
    <w:rsid w:val="0046721D"/>
    <w:rsid w:val="00467292"/>
    <w:rsid w:val="004672D1"/>
    <w:rsid w:val="00467438"/>
    <w:rsid w:val="00467461"/>
    <w:rsid w:val="004676D6"/>
    <w:rsid w:val="004677A9"/>
    <w:rsid w:val="00467842"/>
    <w:rsid w:val="00467847"/>
    <w:rsid w:val="004678AC"/>
    <w:rsid w:val="00467BC7"/>
    <w:rsid w:val="00467D00"/>
    <w:rsid w:val="00467D60"/>
    <w:rsid w:val="00470348"/>
    <w:rsid w:val="004705DD"/>
    <w:rsid w:val="004706E3"/>
    <w:rsid w:val="004707E3"/>
    <w:rsid w:val="00470845"/>
    <w:rsid w:val="00470A62"/>
    <w:rsid w:val="00470BD0"/>
    <w:rsid w:val="00470C7C"/>
    <w:rsid w:val="00470CA1"/>
    <w:rsid w:val="00470E60"/>
    <w:rsid w:val="00470FBF"/>
    <w:rsid w:val="004710C9"/>
    <w:rsid w:val="004711BC"/>
    <w:rsid w:val="0047134E"/>
    <w:rsid w:val="00471477"/>
    <w:rsid w:val="00471527"/>
    <w:rsid w:val="0047159F"/>
    <w:rsid w:val="00471968"/>
    <w:rsid w:val="00471986"/>
    <w:rsid w:val="00471B64"/>
    <w:rsid w:val="00471D3C"/>
    <w:rsid w:val="00471EDE"/>
    <w:rsid w:val="00471EF0"/>
    <w:rsid w:val="00472016"/>
    <w:rsid w:val="00472022"/>
    <w:rsid w:val="004720A5"/>
    <w:rsid w:val="004720FD"/>
    <w:rsid w:val="00472274"/>
    <w:rsid w:val="004722D9"/>
    <w:rsid w:val="0047240E"/>
    <w:rsid w:val="0047263C"/>
    <w:rsid w:val="00472818"/>
    <w:rsid w:val="0047284C"/>
    <w:rsid w:val="004728E2"/>
    <w:rsid w:val="0047290E"/>
    <w:rsid w:val="00472C76"/>
    <w:rsid w:val="00472D7D"/>
    <w:rsid w:val="00472E49"/>
    <w:rsid w:val="00472E6A"/>
    <w:rsid w:val="00472F6E"/>
    <w:rsid w:val="00473003"/>
    <w:rsid w:val="0047307A"/>
    <w:rsid w:val="00473228"/>
    <w:rsid w:val="0047331B"/>
    <w:rsid w:val="0047338A"/>
    <w:rsid w:val="004734F6"/>
    <w:rsid w:val="0047351F"/>
    <w:rsid w:val="00473534"/>
    <w:rsid w:val="00473570"/>
    <w:rsid w:val="00473858"/>
    <w:rsid w:val="00473947"/>
    <w:rsid w:val="00473D81"/>
    <w:rsid w:val="00473DF2"/>
    <w:rsid w:val="00473EF3"/>
    <w:rsid w:val="0047402E"/>
    <w:rsid w:val="00474239"/>
    <w:rsid w:val="00474253"/>
    <w:rsid w:val="004744C8"/>
    <w:rsid w:val="004747AE"/>
    <w:rsid w:val="004748AF"/>
    <w:rsid w:val="0047491A"/>
    <w:rsid w:val="00474B2B"/>
    <w:rsid w:val="00474BDF"/>
    <w:rsid w:val="00474BF7"/>
    <w:rsid w:val="00474CE1"/>
    <w:rsid w:val="00474CE9"/>
    <w:rsid w:val="004751D4"/>
    <w:rsid w:val="004752E7"/>
    <w:rsid w:val="00475365"/>
    <w:rsid w:val="00475409"/>
    <w:rsid w:val="004754A3"/>
    <w:rsid w:val="004754CF"/>
    <w:rsid w:val="0047561F"/>
    <w:rsid w:val="00475682"/>
    <w:rsid w:val="004758EF"/>
    <w:rsid w:val="00475B1C"/>
    <w:rsid w:val="00475BC9"/>
    <w:rsid w:val="00475D17"/>
    <w:rsid w:val="00475E91"/>
    <w:rsid w:val="00475F4B"/>
    <w:rsid w:val="004760C1"/>
    <w:rsid w:val="004760D3"/>
    <w:rsid w:val="00476112"/>
    <w:rsid w:val="00476524"/>
    <w:rsid w:val="00476662"/>
    <w:rsid w:val="0047669A"/>
    <w:rsid w:val="004766E4"/>
    <w:rsid w:val="00476769"/>
    <w:rsid w:val="004767BC"/>
    <w:rsid w:val="00476A71"/>
    <w:rsid w:val="00476B26"/>
    <w:rsid w:val="00476B63"/>
    <w:rsid w:val="00476BF3"/>
    <w:rsid w:val="00476CC8"/>
    <w:rsid w:val="00476CDF"/>
    <w:rsid w:val="00476E14"/>
    <w:rsid w:val="00476F33"/>
    <w:rsid w:val="00476FD9"/>
    <w:rsid w:val="004770D0"/>
    <w:rsid w:val="0047711F"/>
    <w:rsid w:val="00477375"/>
    <w:rsid w:val="00477377"/>
    <w:rsid w:val="00477391"/>
    <w:rsid w:val="00477488"/>
    <w:rsid w:val="004774B2"/>
    <w:rsid w:val="00477590"/>
    <w:rsid w:val="00477867"/>
    <w:rsid w:val="004778CE"/>
    <w:rsid w:val="00477997"/>
    <w:rsid w:val="00477B08"/>
    <w:rsid w:val="00477F3C"/>
    <w:rsid w:val="0048016D"/>
    <w:rsid w:val="004802DC"/>
    <w:rsid w:val="00480422"/>
    <w:rsid w:val="00480663"/>
    <w:rsid w:val="00480733"/>
    <w:rsid w:val="00480833"/>
    <w:rsid w:val="00480857"/>
    <w:rsid w:val="00480953"/>
    <w:rsid w:val="00480A24"/>
    <w:rsid w:val="00480A3E"/>
    <w:rsid w:val="00480B3D"/>
    <w:rsid w:val="00480D07"/>
    <w:rsid w:val="00480E20"/>
    <w:rsid w:val="00480E57"/>
    <w:rsid w:val="00480E8C"/>
    <w:rsid w:val="00480ECA"/>
    <w:rsid w:val="00480EF7"/>
    <w:rsid w:val="00481009"/>
    <w:rsid w:val="0048111A"/>
    <w:rsid w:val="0048115E"/>
    <w:rsid w:val="004812AB"/>
    <w:rsid w:val="0048143B"/>
    <w:rsid w:val="004814CF"/>
    <w:rsid w:val="004814EB"/>
    <w:rsid w:val="00481785"/>
    <w:rsid w:val="00481800"/>
    <w:rsid w:val="004818C5"/>
    <w:rsid w:val="004818E2"/>
    <w:rsid w:val="004819BC"/>
    <w:rsid w:val="004819E3"/>
    <w:rsid w:val="00481E87"/>
    <w:rsid w:val="00481EF3"/>
    <w:rsid w:val="00482016"/>
    <w:rsid w:val="0048218C"/>
    <w:rsid w:val="00482387"/>
    <w:rsid w:val="004823AF"/>
    <w:rsid w:val="004826B3"/>
    <w:rsid w:val="0048275B"/>
    <w:rsid w:val="00482B4C"/>
    <w:rsid w:val="00482B87"/>
    <w:rsid w:val="00482BDD"/>
    <w:rsid w:val="00482D9C"/>
    <w:rsid w:val="00482F20"/>
    <w:rsid w:val="00482FF9"/>
    <w:rsid w:val="0048312E"/>
    <w:rsid w:val="004833DF"/>
    <w:rsid w:val="004835B7"/>
    <w:rsid w:val="0048375C"/>
    <w:rsid w:val="00483801"/>
    <w:rsid w:val="004838FB"/>
    <w:rsid w:val="00483950"/>
    <w:rsid w:val="00483957"/>
    <w:rsid w:val="00483BC1"/>
    <w:rsid w:val="00483C33"/>
    <w:rsid w:val="00483E33"/>
    <w:rsid w:val="00483F08"/>
    <w:rsid w:val="0048403D"/>
    <w:rsid w:val="00484089"/>
    <w:rsid w:val="004841C0"/>
    <w:rsid w:val="004841EE"/>
    <w:rsid w:val="004841F7"/>
    <w:rsid w:val="0048439B"/>
    <w:rsid w:val="004845F6"/>
    <w:rsid w:val="004846FC"/>
    <w:rsid w:val="00484703"/>
    <w:rsid w:val="0048471B"/>
    <w:rsid w:val="004847C7"/>
    <w:rsid w:val="00484AB0"/>
    <w:rsid w:val="00484B25"/>
    <w:rsid w:val="00484BDE"/>
    <w:rsid w:val="00484C8A"/>
    <w:rsid w:val="00484C99"/>
    <w:rsid w:val="00484CB2"/>
    <w:rsid w:val="00484D97"/>
    <w:rsid w:val="00484F07"/>
    <w:rsid w:val="0048533F"/>
    <w:rsid w:val="004853B8"/>
    <w:rsid w:val="00485547"/>
    <w:rsid w:val="00485595"/>
    <w:rsid w:val="00485AA9"/>
    <w:rsid w:val="00485C39"/>
    <w:rsid w:val="00485D64"/>
    <w:rsid w:val="00485D72"/>
    <w:rsid w:val="00485DD0"/>
    <w:rsid w:val="00485EC1"/>
    <w:rsid w:val="00485F99"/>
    <w:rsid w:val="004861EB"/>
    <w:rsid w:val="004861F2"/>
    <w:rsid w:val="00486509"/>
    <w:rsid w:val="00486553"/>
    <w:rsid w:val="004866E9"/>
    <w:rsid w:val="0048675D"/>
    <w:rsid w:val="00486A03"/>
    <w:rsid w:val="00486AB1"/>
    <w:rsid w:val="00486B44"/>
    <w:rsid w:val="00486DD4"/>
    <w:rsid w:val="00486ECF"/>
    <w:rsid w:val="00486FD0"/>
    <w:rsid w:val="00486FDF"/>
    <w:rsid w:val="004872D1"/>
    <w:rsid w:val="004873C6"/>
    <w:rsid w:val="0048766C"/>
    <w:rsid w:val="0048768F"/>
    <w:rsid w:val="004876E7"/>
    <w:rsid w:val="0048774C"/>
    <w:rsid w:val="00487A09"/>
    <w:rsid w:val="00487A90"/>
    <w:rsid w:val="00487CB0"/>
    <w:rsid w:val="00487D27"/>
    <w:rsid w:val="00487DA2"/>
    <w:rsid w:val="00487F47"/>
    <w:rsid w:val="0049009E"/>
    <w:rsid w:val="00490181"/>
    <w:rsid w:val="00490226"/>
    <w:rsid w:val="00490362"/>
    <w:rsid w:val="00490407"/>
    <w:rsid w:val="004904F2"/>
    <w:rsid w:val="0049059F"/>
    <w:rsid w:val="004905A3"/>
    <w:rsid w:val="004906C8"/>
    <w:rsid w:val="004907C8"/>
    <w:rsid w:val="004909C5"/>
    <w:rsid w:val="00490A9C"/>
    <w:rsid w:val="00490AD8"/>
    <w:rsid w:val="00490B42"/>
    <w:rsid w:val="00490B72"/>
    <w:rsid w:val="00490C25"/>
    <w:rsid w:val="00490D04"/>
    <w:rsid w:val="00490E57"/>
    <w:rsid w:val="00490E97"/>
    <w:rsid w:val="00491001"/>
    <w:rsid w:val="00491210"/>
    <w:rsid w:val="0049129B"/>
    <w:rsid w:val="004912F5"/>
    <w:rsid w:val="00491628"/>
    <w:rsid w:val="00491727"/>
    <w:rsid w:val="004919A6"/>
    <w:rsid w:val="00491A96"/>
    <w:rsid w:val="00491B98"/>
    <w:rsid w:val="00491BAB"/>
    <w:rsid w:val="004920BF"/>
    <w:rsid w:val="00492246"/>
    <w:rsid w:val="00492360"/>
    <w:rsid w:val="0049238C"/>
    <w:rsid w:val="004924DC"/>
    <w:rsid w:val="00492548"/>
    <w:rsid w:val="0049256B"/>
    <w:rsid w:val="00492597"/>
    <w:rsid w:val="004926F6"/>
    <w:rsid w:val="0049275E"/>
    <w:rsid w:val="00492780"/>
    <w:rsid w:val="004927B5"/>
    <w:rsid w:val="0049283C"/>
    <w:rsid w:val="00492947"/>
    <w:rsid w:val="00492950"/>
    <w:rsid w:val="00492AD1"/>
    <w:rsid w:val="00492B01"/>
    <w:rsid w:val="00492D05"/>
    <w:rsid w:val="00492DB1"/>
    <w:rsid w:val="00492EC2"/>
    <w:rsid w:val="004933C5"/>
    <w:rsid w:val="004935EE"/>
    <w:rsid w:val="004936EC"/>
    <w:rsid w:val="00493859"/>
    <w:rsid w:val="00493881"/>
    <w:rsid w:val="004938A8"/>
    <w:rsid w:val="0049399F"/>
    <w:rsid w:val="00493D4F"/>
    <w:rsid w:val="00493D82"/>
    <w:rsid w:val="00493F15"/>
    <w:rsid w:val="00493F27"/>
    <w:rsid w:val="00493F69"/>
    <w:rsid w:val="00493F8F"/>
    <w:rsid w:val="0049411C"/>
    <w:rsid w:val="00494299"/>
    <w:rsid w:val="004943A1"/>
    <w:rsid w:val="00494577"/>
    <w:rsid w:val="004945F1"/>
    <w:rsid w:val="00494749"/>
    <w:rsid w:val="0049484E"/>
    <w:rsid w:val="00494ABA"/>
    <w:rsid w:val="00494BCE"/>
    <w:rsid w:val="00494C40"/>
    <w:rsid w:val="00494D17"/>
    <w:rsid w:val="00494E61"/>
    <w:rsid w:val="00494F79"/>
    <w:rsid w:val="00495029"/>
    <w:rsid w:val="00495221"/>
    <w:rsid w:val="004953C2"/>
    <w:rsid w:val="00495570"/>
    <w:rsid w:val="004955E8"/>
    <w:rsid w:val="00495680"/>
    <w:rsid w:val="0049570A"/>
    <w:rsid w:val="00495793"/>
    <w:rsid w:val="004958B3"/>
    <w:rsid w:val="004958F0"/>
    <w:rsid w:val="004959A4"/>
    <w:rsid w:val="00495B2D"/>
    <w:rsid w:val="00495B30"/>
    <w:rsid w:val="00495C69"/>
    <w:rsid w:val="00495CA7"/>
    <w:rsid w:val="00495D3B"/>
    <w:rsid w:val="00495DDA"/>
    <w:rsid w:val="00495DE9"/>
    <w:rsid w:val="0049606E"/>
    <w:rsid w:val="00496087"/>
    <w:rsid w:val="00496094"/>
    <w:rsid w:val="00496102"/>
    <w:rsid w:val="00496177"/>
    <w:rsid w:val="004961DB"/>
    <w:rsid w:val="004962A6"/>
    <w:rsid w:val="004962B1"/>
    <w:rsid w:val="00496384"/>
    <w:rsid w:val="004963AF"/>
    <w:rsid w:val="0049659F"/>
    <w:rsid w:val="00496891"/>
    <w:rsid w:val="0049694F"/>
    <w:rsid w:val="00496970"/>
    <w:rsid w:val="00496A2A"/>
    <w:rsid w:val="00496C2C"/>
    <w:rsid w:val="00496CC8"/>
    <w:rsid w:val="00496CCE"/>
    <w:rsid w:val="00496DCD"/>
    <w:rsid w:val="00496EA5"/>
    <w:rsid w:val="0049713F"/>
    <w:rsid w:val="004972F2"/>
    <w:rsid w:val="0049745E"/>
    <w:rsid w:val="00497479"/>
    <w:rsid w:val="00497530"/>
    <w:rsid w:val="004975F5"/>
    <w:rsid w:val="00497639"/>
    <w:rsid w:val="00497669"/>
    <w:rsid w:val="00497791"/>
    <w:rsid w:val="004977EC"/>
    <w:rsid w:val="0049783A"/>
    <w:rsid w:val="004979CD"/>
    <w:rsid w:val="004979D4"/>
    <w:rsid w:val="00497A2D"/>
    <w:rsid w:val="00497B17"/>
    <w:rsid w:val="00497B66"/>
    <w:rsid w:val="00497BC0"/>
    <w:rsid w:val="00497C4F"/>
    <w:rsid w:val="00497C67"/>
    <w:rsid w:val="00497D46"/>
    <w:rsid w:val="00497D88"/>
    <w:rsid w:val="004A011A"/>
    <w:rsid w:val="004A015D"/>
    <w:rsid w:val="004A025F"/>
    <w:rsid w:val="004A02F1"/>
    <w:rsid w:val="004A03D8"/>
    <w:rsid w:val="004A0427"/>
    <w:rsid w:val="004A048D"/>
    <w:rsid w:val="004A0539"/>
    <w:rsid w:val="004A0561"/>
    <w:rsid w:val="004A0571"/>
    <w:rsid w:val="004A05BE"/>
    <w:rsid w:val="004A0660"/>
    <w:rsid w:val="004A06BC"/>
    <w:rsid w:val="004A0714"/>
    <w:rsid w:val="004A08E3"/>
    <w:rsid w:val="004A0911"/>
    <w:rsid w:val="004A0974"/>
    <w:rsid w:val="004A0AC0"/>
    <w:rsid w:val="004A0C3F"/>
    <w:rsid w:val="004A0CD5"/>
    <w:rsid w:val="004A0CDC"/>
    <w:rsid w:val="004A0DD4"/>
    <w:rsid w:val="004A0E2B"/>
    <w:rsid w:val="004A0F14"/>
    <w:rsid w:val="004A113A"/>
    <w:rsid w:val="004A1220"/>
    <w:rsid w:val="004A1555"/>
    <w:rsid w:val="004A15F1"/>
    <w:rsid w:val="004A162D"/>
    <w:rsid w:val="004A1724"/>
    <w:rsid w:val="004A1807"/>
    <w:rsid w:val="004A191F"/>
    <w:rsid w:val="004A1A1C"/>
    <w:rsid w:val="004A1C25"/>
    <w:rsid w:val="004A1CEE"/>
    <w:rsid w:val="004A1D2B"/>
    <w:rsid w:val="004A1DC2"/>
    <w:rsid w:val="004A1E66"/>
    <w:rsid w:val="004A1EB8"/>
    <w:rsid w:val="004A1F0D"/>
    <w:rsid w:val="004A1F9B"/>
    <w:rsid w:val="004A2025"/>
    <w:rsid w:val="004A20BF"/>
    <w:rsid w:val="004A2243"/>
    <w:rsid w:val="004A233F"/>
    <w:rsid w:val="004A23A4"/>
    <w:rsid w:val="004A2A63"/>
    <w:rsid w:val="004A2AE7"/>
    <w:rsid w:val="004A2C09"/>
    <w:rsid w:val="004A2D04"/>
    <w:rsid w:val="004A2D3D"/>
    <w:rsid w:val="004A2D56"/>
    <w:rsid w:val="004A2F77"/>
    <w:rsid w:val="004A2FE5"/>
    <w:rsid w:val="004A3130"/>
    <w:rsid w:val="004A31FD"/>
    <w:rsid w:val="004A3310"/>
    <w:rsid w:val="004A35D4"/>
    <w:rsid w:val="004A364D"/>
    <w:rsid w:val="004A36D5"/>
    <w:rsid w:val="004A3770"/>
    <w:rsid w:val="004A3782"/>
    <w:rsid w:val="004A379C"/>
    <w:rsid w:val="004A3AD1"/>
    <w:rsid w:val="004A3AF1"/>
    <w:rsid w:val="004A3B42"/>
    <w:rsid w:val="004A3B80"/>
    <w:rsid w:val="004A3D0F"/>
    <w:rsid w:val="004A3E26"/>
    <w:rsid w:val="004A3E5A"/>
    <w:rsid w:val="004A3E7F"/>
    <w:rsid w:val="004A3F1F"/>
    <w:rsid w:val="004A3F49"/>
    <w:rsid w:val="004A4071"/>
    <w:rsid w:val="004A40D9"/>
    <w:rsid w:val="004A4108"/>
    <w:rsid w:val="004A4292"/>
    <w:rsid w:val="004A4316"/>
    <w:rsid w:val="004A4414"/>
    <w:rsid w:val="004A461E"/>
    <w:rsid w:val="004A46A4"/>
    <w:rsid w:val="004A4761"/>
    <w:rsid w:val="004A47CB"/>
    <w:rsid w:val="004A4840"/>
    <w:rsid w:val="004A4A47"/>
    <w:rsid w:val="004A4B4A"/>
    <w:rsid w:val="004A4C27"/>
    <w:rsid w:val="004A4CC9"/>
    <w:rsid w:val="004A4D9A"/>
    <w:rsid w:val="004A4F99"/>
    <w:rsid w:val="004A4F9E"/>
    <w:rsid w:val="004A5187"/>
    <w:rsid w:val="004A5655"/>
    <w:rsid w:val="004A5690"/>
    <w:rsid w:val="004A590F"/>
    <w:rsid w:val="004A5928"/>
    <w:rsid w:val="004A5A75"/>
    <w:rsid w:val="004A5EB6"/>
    <w:rsid w:val="004A5F4E"/>
    <w:rsid w:val="004A5F6C"/>
    <w:rsid w:val="004A601C"/>
    <w:rsid w:val="004A607A"/>
    <w:rsid w:val="004A62A7"/>
    <w:rsid w:val="004A63EA"/>
    <w:rsid w:val="004A643D"/>
    <w:rsid w:val="004A6572"/>
    <w:rsid w:val="004A65F4"/>
    <w:rsid w:val="004A65F8"/>
    <w:rsid w:val="004A6603"/>
    <w:rsid w:val="004A6627"/>
    <w:rsid w:val="004A67C8"/>
    <w:rsid w:val="004A67C9"/>
    <w:rsid w:val="004A690F"/>
    <w:rsid w:val="004A6BC4"/>
    <w:rsid w:val="004A6C7B"/>
    <w:rsid w:val="004A6EE7"/>
    <w:rsid w:val="004A6FC6"/>
    <w:rsid w:val="004A725F"/>
    <w:rsid w:val="004A729D"/>
    <w:rsid w:val="004A7412"/>
    <w:rsid w:val="004A7511"/>
    <w:rsid w:val="004A7549"/>
    <w:rsid w:val="004A75C0"/>
    <w:rsid w:val="004A7646"/>
    <w:rsid w:val="004A7747"/>
    <w:rsid w:val="004A77E5"/>
    <w:rsid w:val="004A7872"/>
    <w:rsid w:val="004A78A7"/>
    <w:rsid w:val="004A78F2"/>
    <w:rsid w:val="004A7922"/>
    <w:rsid w:val="004A7B5F"/>
    <w:rsid w:val="004A7B73"/>
    <w:rsid w:val="004A7B86"/>
    <w:rsid w:val="004A7BB8"/>
    <w:rsid w:val="004A7C3A"/>
    <w:rsid w:val="004A7C3F"/>
    <w:rsid w:val="004A7F65"/>
    <w:rsid w:val="004B0039"/>
    <w:rsid w:val="004B004B"/>
    <w:rsid w:val="004B00DB"/>
    <w:rsid w:val="004B0108"/>
    <w:rsid w:val="004B029B"/>
    <w:rsid w:val="004B0381"/>
    <w:rsid w:val="004B03E3"/>
    <w:rsid w:val="004B0486"/>
    <w:rsid w:val="004B0660"/>
    <w:rsid w:val="004B08D0"/>
    <w:rsid w:val="004B092A"/>
    <w:rsid w:val="004B093A"/>
    <w:rsid w:val="004B09BD"/>
    <w:rsid w:val="004B0A50"/>
    <w:rsid w:val="004B0B68"/>
    <w:rsid w:val="004B0C4A"/>
    <w:rsid w:val="004B0DDE"/>
    <w:rsid w:val="004B0EDE"/>
    <w:rsid w:val="004B0EEC"/>
    <w:rsid w:val="004B0FFF"/>
    <w:rsid w:val="004B1047"/>
    <w:rsid w:val="004B1169"/>
    <w:rsid w:val="004B119A"/>
    <w:rsid w:val="004B12FE"/>
    <w:rsid w:val="004B1332"/>
    <w:rsid w:val="004B148C"/>
    <w:rsid w:val="004B1535"/>
    <w:rsid w:val="004B15CD"/>
    <w:rsid w:val="004B1611"/>
    <w:rsid w:val="004B1614"/>
    <w:rsid w:val="004B1640"/>
    <w:rsid w:val="004B1764"/>
    <w:rsid w:val="004B1802"/>
    <w:rsid w:val="004B18F8"/>
    <w:rsid w:val="004B1A15"/>
    <w:rsid w:val="004B1A4C"/>
    <w:rsid w:val="004B1BA9"/>
    <w:rsid w:val="004B1C1A"/>
    <w:rsid w:val="004B1C45"/>
    <w:rsid w:val="004B1CE3"/>
    <w:rsid w:val="004B1D53"/>
    <w:rsid w:val="004B1F6C"/>
    <w:rsid w:val="004B1FD3"/>
    <w:rsid w:val="004B2102"/>
    <w:rsid w:val="004B24D1"/>
    <w:rsid w:val="004B25A3"/>
    <w:rsid w:val="004B2849"/>
    <w:rsid w:val="004B2AE8"/>
    <w:rsid w:val="004B2B03"/>
    <w:rsid w:val="004B2BD9"/>
    <w:rsid w:val="004B2CD0"/>
    <w:rsid w:val="004B2DE2"/>
    <w:rsid w:val="004B2E7E"/>
    <w:rsid w:val="004B2F13"/>
    <w:rsid w:val="004B2F3A"/>
    <w:rsid w:val="004B31CC"/>
    <w:rsid w:val="004B3494"/>
    <w:rsid w:val="004B34C8"/>
    <w:rsid w:val="004B3AB2"/>
    <w:rsid w:val="004B3AC6"/>
    <w:rsid w:val="004B3C18"/>
    <w:rsid w:val="004B3C5B"/>
    <w:rsid w:val="004B3E57"/>
    <w:rsid w:val="004B3EA9"/>
    <w:rsid w:val="004B3F83"/>
    <w:rsid w:val="004B41E3"/>
    <w:rsid w:val="004B4487"/>
    <w:rsid w:val="004B469C"/>
    <w:rsid w:val="004B46A2"/>
    <w:rsid w:val="004B470C"/>
    <w:rsid w:val="004B4B07"/>
    <w:rsid w:val="004B4FFC"/>
    <w:rsid w:val="004B507F"/>
    <w:rsid w:val="004B5129"/>
    <w:rsid w:val="004B5155"/>
    <w:rsid w:val="004B54A5"/>
    <w:rsid w:val="004B5552"/>
    <w:rsid w:val="004B5655"/>
    <w:rsid w:val="004B56A6"/>
    <w:rsid w:val="004B579D"/>
    <w:rsid w:val="004B57F9"/>
    <w:rsid w:val="004B5880"/>
    <w:rsid w:val="004B59AD"/>
    <w:rsid w:val="004B59F3"/>
    <w:rsid w:val="004B5CBC"/>
    <w:rsid w:val="004B5D82"/>
    <w:rsid w:val="004B5E3A"/>
    <w:rsid w:val="004B5E67"/>
    <w:rsid w:val="004B5F61"/>
    <w:rsid w:val="004B5F81"/>
    <w:rsid w:val="004B5FEC"/>
    <w:rsid w:val="004B6040"/>
    <w:rsid w:val="004B619F"/>
    <w:rsid w:val="004B65E2"/>
    <w:rsid w:val="004B66C2"/>
    <w:rsid w:val="004B676B"/>
    <w:rsid w:val="004B6851"/>
    <w:rsid w:val="004B6BCC"/>
    <w:rsid w:val="004B6D5C"/>
    <w:rsid w:val="004B6F87"/>
    <w:rsid w:val="004B6FB0"/>
    <w:rsid w:val="004B7369"/>
    <w:rsid w:val="004B74B3"/>
    <w:rsid w:val="004B753E"/>
    <w:rsid w:val="004B75CA"/>
    <w:rsid w:val="004B7613"/>
    <w:rsid w:val="004B78A2"/>
    <w:rsid w:val="004B7929"/>
    <w:rsid w:val="004B792A"/>
    <w:rsid w:val="004B793A"/>
    <w:rsid w:val="004B7972"/>
    <w:rsid w:val="004B7C5C"/>
    <w:rsid w:val="004B7D11"/>
    <w:rsid w:val="004B7DFF"/>
    <w:rsid w:val="004B7E70"/>
    <w:rsid w:val="004B7EE0"/>
    <w:rsid w:val="004B7F5C"/>
    <w:rsid w:val="004B7F70"/>
    <w:rsid w:val="004C011D"/>
    <w:rsid w:val="004C023B"/>
    <w:rsid w:val="004C04F9"/>
    <w:rsid w:val="004C05EC"/>
    <w:rsid w:val="004C0622"/>
    <w:rsid w:val="004C0AFE"/>
    <w:rsid w:val="004C0BE7"/>
    <w:rsid w:val="004C0CAA"/>
    <w:rsid w:val="004C0E47"/>
    <w:rsid w:val="004C0E5C"/>
    <w:rsid w:val="004C1083"/>
    <w:rsid w:val="004C10EE"/>
    <w:rsid w:val="004C11CF"/>
    <w:rsid w:val="004C1706"/>
    <w:rsid w:val="004C17DF"/>
    <w:rsid w:val="004C17F1"/>
    <w:rsid w:val="004C1943"/>
    <w:rsid w:val="004C1961"/>
    <w:rsid w:val="004C1E10"/>
    <w:rsid w:val="004C2085"/>
    <w:rsid w:val="004C21D2"/>
    <w:rsid w:val="004C2201"/>
    <w:rsid w:val="004C2379"/>
    <w:rsid w:val="004C2583"/>
    <w:rsid w:val="004C26FF"/>
    <w:rsid w:val="004C272B"/>
    <w:rsid w:val="004C2793"/>
    <w:rsid w:val="004C279A"/>
    <w:rsid w:val="004C28D8"/>
    <w:rsid w:val="004C2901"/>
    <w:rsid w:val="004C291C"/>
    <w:rsid w:val="004C2E28"/>
    <w:rsid w:val="004C2FFC"/>
    <w:rsid w:val="004C306C"/>
    <w:rsid w:val="004C3095"/>
    <w:rsid w:val="004C30B0"/>
    <w:rsid w:val="004C314F"/>
    <w:rsid w:val="004C3256"/>
    <w:rsid w:val="004C3311"/>
    <w:rsid w:val="004C3513"/>
    <w:rsid w:val="004C3596"/>
    <w:rsid w:val="004C361D"/>
    <w:rsid w:val="004C37AD"/>
    <w:rsid w:val="004C3A2B"/>
    <w:rsid w:val="004C3DF5"/>
    <w:rsid w:val="004C3EFB"/>
    <w:rsid w:val="004C401F"/>
    <w:rsid w:val="004C4024"/>
    <w:rsid w:val="004C4068"/>
    <w:rsid w:val="004C412A"/>
    <w:rsid w:val="004C4324"/>
    <w:rsid w:val="004C44F2"/>
    <w:rsid w:val="004C45CD"/>
    <w:rsid w:val="004C460C"/>
    <w:rsid w:val="004C4800"/>
    <w:rsid w:val="004C492D"/>
    <w:rsid w:val="004C49D7"/>
    <w:rsid w:val="004C4A8E"/>
    <w:rsid w:val="004C4B53"/>
    <w:rsid w:val="004C4C9D"/>
    <w:rsid w:val="004C54BE"/>
    <w:rsid w:val="004C54D4"/>
    <w:rsid w:val="004C5660"/>
    <w:rsid w:val="004C57AE"/>
    <w:rsid w:val="004C57E4"/>
    <w:rsid w:val="004C58B0"/>
    <w:rsid w:val="004C5A77"/>
    <w:rsid w:val="004C5DE3"/>
    <w:rsid w:val="004C5E60"/>
    <w:rsid w:val="004C5F89"/>
    <w:rsid w:val="004C5FDF"/>
    <w:rsid w:val="004C630E"/>
    <w:rsid w:val="004C6527"/>
    <w:rsid w:val="004C6917"/>
    <w:rsid w:val="004C6BDB"/>
    <w:rsid w:val="004C6C4C"/>
    <w:rsid w:val="004C6E7C"/>
    <w:rsid w:val="004C70AB"/>
    <w:rsid w:val="004C70DF"/>
    <w:rsid w:val="004C71CE"/>
    <w:rsid w:val="004C73F1"/>
    <w:rsid w:val="004C74B9"/>
    <w:rsid w:val="004C74FC"/>
    <w:rsid w:val="004C7550"/>
    <w:rsid w:val="004C761B"/>
    <w:rsid w:val="004C761F"/>
    <w:rsid w:val="004C7691"/>
    <w:rsid w:val="004C76A2"/>
    <w:rsid w:val="004C76AA"/>
    <w:rsid w:val="004C7943"/>
    <w:rsid w:val="004C7947"/>
    <w:rsid w:val="004C7BCA"/>
    <w:rsid w:val="004C7C58"/>
    <w:rsid w:val="004C7CDB"/>
    <w:rsid w:val="004C7D9D"/>
    <w:rsid w:val="004C7F8B"/>
    <w:rsid w:val="004C7F9D"/>
    <w:rsid w:val="004CF13A"/>
    <w:rsid w:val="004D002D"/>
    <w:rsid w:val="004D00B1"/>
    <w:rsid w:val="004D00F8"/>
    <w:rsid w:val="004D0423"/>
    <w:rsid w:val="004D0484"/>
    <w:rsid w:val="004D0636"/>
    <w:rsid w:val="004D08EF"/>
    <w:rsid w:val="004D0BA2"/>
    <w:rsid w:val="004D0BB9"/>
    <w:rsid w:val="004D0C04"/>
    <w:rsid w:val="004D0C96"/>
    <w:rsid w:val="004D0CF3"/>
    <w:rsid w:val="004D1088"/>
    <w:rsid w:val="004D1169"/>
    <w:rsid w:val="004D1406"/>
    <w:rsid w:val="004D1622"/>
    <w:rsid w:val="004D1665"/>
    <w:rsid w:val="004D16C1"/>
    <w:rsid w:val="004D1721"/>
    <w:rsid w:val="004D1728"/>
    <w:rsid w:val="004D172A"/>
    <w:rsid w:val="004D19A7"/>
    <w:rsid w:val="004D2076"/>
    <w:rsid w:val="004D2342"/>
    <w:rsid w:val="004D2454"/>
    <w:rsid w:val="004D2492"/>
    <w:rsid w:val="004D257F"/>
    <w:rsid w:val="004D259A"/>
    <w:rsid w:val="004D2925"/>
    <w:rsid w:val="004D2950"/>
    <w:rsid w:val="004D2A1E"/>
    <w:rsid w:val="004D2B95"/>
    <w:rsid w:val="004D2D09"/>
    <w:rsid w:val="004D2D3A"/>
    <w:rsid w:val="004D2F53"/>
    <w:rsid w:val="004D3024"/>
    <w:rsid w:val="004D3356"/>
    <w:rsid w:val="004D33D3"/>
    <w:rsid w:val="004D3622"/>
    <w:rsid w:val="004D36AC"/>
    <w:rsid w:val="004D370D"/>
    <w:rsid w:val="004D37AC"/>
    <w:rsid w:val="004D37D6"/>
    <w:rsid w:val="004D3819"/>
    <w:rsid w:val="004D3849"/>
    <w:rsid w:val="004D3AB5"/>
    <w:rsid w:val="004D3D45"/>
    <w:rsid w:val="004D3DBC"/>
    <w:rsid w:val="004D3E48"/>
    <w:rsid w:val="004D3FD8"/>
    <w:rsid w:val="004D40A0"/>
    <w:rsid w:val="004D40FB"/>
    <w:rsid w:val="004D4174"/>
    <w:rsid w:val="004D424A"/>
    <w:rsid w:val="004D436C"/>
    <w:rsid w:val="004D4573"/>
    <w:rsid w:val="004D46B1"/>
    <w:rsid w:val="004D47E5"/>
    <w:rsid w:val="004D485E"/>
    <w:rsid w:val="004D4865"/>
    <w:rsid w:val="004D48C5"/>
    <w:rsid w:val="004D4AC8"/>
    <w:rsid w:val="004D4BDB"/>
    <w:rsid w:val="004D4CAC"/>
    <w:rsid w:val="004D4D59"/>
    <w:rsid w:val="004D4E8E"/>
    <w:rsid w:val="004D4FA7"/>
    <w:rsid w:val="004D50A5"/>
    <w:rsid w:val="004D50F8"/>
    <w:rsid w:val="004D51E3"/>
    <w:rsid w:val="004D5346"/>
    <w:rsid w:val="004D5532"/>
    <w:rsid w:val="004D557E"/>
    <w:rsid w:val="004D5685"/>
    <w:rsid w:val="004D568F"/>
    <w:rsid w:val="004D5762"/>
    <w:rsid w:val="004D59B2"/>
    <w:rsid w:val="004D5A1D"/>
    <w:rsid w:val="004D5AF6"/>
    <w:rsid w:val="004D5E76"/>
    <w:rsid w:val="004D5F1E"/>
    <w:rsid w:val="004D61FE"/>
    <w:rsid w:val="004D6269"/>
    <w:rsid w:val="004D628E"/>
    <w:rsid w:val="004D62BF"/>
    <w:rsid w:val="004D6484"/>
    <w:rsid w:val="004D6488"/>
    <w:rsid w:val="004D64E4"/>
    <w:rsid w:val="004D6505"/>
    <w:rsid w:val="004D654E"/>
    <w:rsid w:val="004D65E6"/>
    <w:rsid w:val="004D6605"/>
    <w:rsid w:val="004D67E6"/>
    <w:rsid w:val="004D6824"/>
    <w:rsid w:val="004D682C"/>
    <w:rsid w:val="004D684B"/>
    <w:rsid w:val="004D68DC"/>
    <w:rsid w:val="004D69E1"/>
    <w:rsid w:val="004D706D"/>
    <w:rsid w:val="004D711C"/>
    <w:rsid w:val="004D712B"/>
    <w:rsid w:val="004D715F"/>
    <w:rsid w:val="004D72FC"/>
    <w:rsid w:val="004D75C0"/>
    <w:rsid w:val="004D762C"/>
    <w:rsid w:val="004D7761"/>
    <w:rsid w:val="004D77D6"/>
    <w:rsid w:val="004D7895"/>
    <w:rsid w:val="004D79F5"/>
    <w:rsid w:val="004D7D42"/>
    <w:rsid w:val="004D7EA3"/>
    <w:rsid w:val="004D7ED0"/>
    <w:rsid w:val="004E000C"/>
    <w:rsid w:val="004E01B3"/>
    <w:rsid w:val="004E0491"/>
    <w:rsid w:val="004E051A"/>
    <w:rsid w:val="004E0684"/>
    <w:rsid w:val="004E072E"/>
    <w:rsid w:val="004E09A8"/>
    <w:rsid w:val="004E0A26"/>
    <w:rsid w:val="004E0B29"/>
    <w:rsid w:val="004E0B33"/>
    <w:rsid w:val="004E0BE4"/>
    <w:rsid w:val="004E0D01"/>
    <w:rsid w:val="004E0D7C"/>
    <w:rsid w:val="004E1070"/>
    <w:rsid w:val="004E11DD"/>
    <w:rsid w:val="004E1273"/>
    <w:rsid w:val="004E12A5"/>
    <w:rsid w:val="004E131E"/>
    <w:rsid w:val="004E13B5"/>
    <w:rsid w:val="004E1542"/>
    <w:rsid w:val="004E1694"/>
    <w:rsid w:val="004E16AF"/>
    <w:rsid w:val="004E16E9"/>
    <w:rsid w:val="004E1716"/>
    <w:rsid w:val="004E176A"/>
    <w:rsid w:val="004E1837"/>
    <w:rsid w:val="004E1B67"/>
    <w:rsid w:val="004E1B92"/>
    <w:rsid w:val="004E1C05"/>
    <w:rsid w:val="004E1C76"/>
    <w:rsid w:val="004E1D19"/>
    <w:rsid w:val="004E1D39"/>
    <w:rsid w:val="004E21B6"/>
    <w:rsid w:val="004E224B"/>
    <w:rsid w:val="004E2748"/>
    <w:rsid w:val="004E282A"/>
    <w:rsid w:val="004E28F6"/>
    <w:rsid w:val="004E28FB"/>
    <w:rsid w:val="004E2987"/>
    <w:rsid w:val="004E2B61"/>
    <w:rsid w:val="004E2C86"/>
    <w:rsid w:val="004E2ECA"/>
    <w:rsid w:val="004E2F91"/>
    <w:rsid w:val="004E3097"/>
    <w:rsid w:val="004E30FB"/>
    <w:rsid w:val="004E32E0"/>
    <w:rsid w:val="004E3365"/>
    <w:rsid w:val="004E3378"/>
    <w:rsid w:val="004E3430"/>
    <w:rsid w:val="004E3777"/>
    <w:rsid w:val="004E37B8"/>
    <w:rsid w:val="004E3805"/>
    <w:rsid w:val="004E38E0"/>
    <w:rsid w:val="004E3A44"/>
    <w:rsid w:val="004E3C11"/>
    <w:rsid w:val="004E3D28"/>
    <w:rsid w:val="004E3E02"/>
    <w:rsid w:val="004E3E79"/>
    <w:rsid w:val="004E4014"/>
    <w:rsid w:val="004E4074"/>
    <w:rsid w:val="004E40A5"/>
    <w:rsid w:val="004E4170"/>
    <w:rsid w:val="004E4386"/>
    <w:rsid w:val="004E43E3"/>
    <w:rsid w:val="004E4525"/>
    <w:rsid w:val="004E4536"/>
    <w:rsid w:val="004E4577"/>
    <w:rsid w:val="004E45EE"/>
    <w:rsid w:val="004E47A2"/>
    <w:rsid w:val="004E47DC"/>
    <w:rsid w:val="004E47FE"/>
    <w:rsid w:val="004E496F"/>
    <w:rsid w:val="004E4D49"/>
    <w:rsid w:val="004E4E86"/>
    <w:rsid w:val="004E5389"/>
    <w:rsid w:val="004E552F"/>
    <w:rsid w:val="004E5866"/>
    <w:rsid w:val="004E58C9"/>
    <w:rsid w:val="004E5CCB"/>
    <w:rsid w:val="004E5FA0"/>
    <w:rsid w:val="004E618D"/>
    <w:rsid w:val="004E62F6"/>
    <w:rsid w:val="004E6458"/>
    <w:rsid w:val="004E64E2"/>
    <w:rsid w:val="004E66B9"/>
    <w:rsid w:val="004E66E3"/>
    <w:rsid w:val="004E66F0"/>
    <w:rsid w:val="004E676B"/>
    <w:rsid w:val="004E68D0"/>
    <w:rsid w:val="004E6AB7"/>
    <w:rsid w:val="004E6CD5"/>
    <w:rsid w:val="004E6DD7"/>
    <w:rsid w:val="004E6FF5"/>
    <w:rsid w:val="004E70C8"/>
    <w:rsid w:val="004E71C9"/>
    <w:rsid w:val="004E71FE"/>
    <w:rsid w:val="004E72F9"/>
    <w:rsid w:val="004E73FD"/>
    <w:rsid w:val="004E74A9"/>
    <w:rsid w:val="004E775B"/>
    <w:rsid w:val="004E7BE9"/>
    <w:rsid w:val="004E7CE8"/>
    <w:rsid w:val="004E7E99"/>
    <w:rsid w:val="004F0034"/>
    <w:rsid w:val="004F007E"/>
    <w:rsid w:val="004F034E"/>
    <w:rsid w:val="004F0584"/>
    <w:rsid w:val="004F0607"/>
    <w:rsid w:val="004F07CB"/>
    <w:rsid w:val="004F083D"/>
    <w:rsid w:val="004F0894"/>
    <w:rsid w:val="004F097E"/>
    <w:rsid w:val="004F0986"/>
    <w:rsid w:val="004F09F1"/>
    <w:rsid w:val="004F0A58"/>
    <w:rsid w:val="004F0BE0"/>
    <w:rsid w:val="004F0C93"/>
    <w:rsid w:val="004F0CCB"/>
    <w:rsid w:val="004F0D94"/>
    <w:rsid w:val="004F0E7F"/>
    <w:rsid w:val="004F0EDA"/>
    <w:rsid w:val="004F0F0A"/>
    <w:rsid w:val="004F0F71"/>
    <w:rsid w:val="004F1120"/>
    <w:rsid w:val="004F11B3"/>
    <w:rsid w:val="004F1276"/>
    <w:rsid w:val="004F14F5"/>
    <w:rsid w:val="004F1606"/>
    <w:rsid w:val="004F172E"/>
    <w:rsid w:val="004F1752"/>
    <w:rsid w:val="004F177F"/>
    <w:rsid w:val="004F17A0"/>
    <w:rsid w:val="004F1B6D"/>
    <w:rsid w:val="004F1E70"/>
    <w:rsid w:val="004F1E8D"/>
    <w:rsid w:val="004F1E92"/>
    <w:rsid w:val="004F22F0"/>
    <w:rsid w:val="004F2421"/>
    <w:rsid w:val="004F2603"/>
    <w:rsid w:val="004F2705"/>
    <w:rsid w:val="004F27FF"/>
    <w:rsid w:val="004F2802"/>
    <w:rsid w:val="004F2876"/>
    <w:rsid w:val="004F2A01"/>
    <w:rsid w:val="004F2A33"/>
    <w:rsid w:val="004F2C79"/>
    <w:rsid w:val="004F2E30"/>
    <w:rsid w:val="004F2F47"/>
    <w:rsid w:val="004F30C8"/>
    <w:rsid w:val="004F32B7"/>
    <w:rsid w:val="004F332B"/>
    <w:rsid w:val="004F3341"/>
    <w:rsid w:val="004F3434"/>
    <w:rsid w:val="004F3455"/>
    <w:rsid w:val="004F35A0"/>
    <w:rsid w:val="004F3761"/>
    <w:rsid w:val="004F3791"/>
    <w:rsid w:val="004F381A"/>
    <w:rsid w:val="004F3845"/>
    <w:rsid w:val="004F38EC"/>
    <w:rsid w:val="004F3A45"/>
    <w:rsid w:val="004F3AF9"/>
    <w:rsid w:val="004F3DD0"/>
    <w:rsid w:val="004F3E45"/>
    <w:rsid w:val="004F3E4C"/>
    <w:rsid w:val="004F3F61"/>
    <w:rsid w:val="004F3FB0"/>
    <w:rsid w:val="004F3FC2"/>
    <w:rsid w:val="004F425C"/>
    <w:rsid w:val="004F42B7"/>
    <w:rsid w:val="004F43E1"/>
    <w:rsid w:val="004F44BD"/>
    <w:rsid w:val="004F44F3"/>
    <w:rsid w:val="004F4520"/>
    <w:rsid w:val="004F46AB"/>
    <w:rsid w:val="004F48D1"/>
    <w:rsid w:val="004F4971"/>
    <w:rsid w:val="004F49F6"/>
    <w:rsid w:val="004F4A54"/>
    <w:rsid w:val="004F4AAD"/>
    <w:rsid w:val="004F4B81"/>
    <w:rsid w:val="004F4BE0"/>
    <w:rsid w:val="004F4ECF"/>
    <w:rsid w:val="004F4EF9"/>
    <w:rsid w:val="004F501D"/>
    <w:rsid w:val="004F5203"/>
    <w:rsid w:val="004F558A"/>
    <w:rsid w:val="004F55B5"/>
    <w:rsid w:val="004F55C5"/>
    <w:rsid w:val="004F55C9"/>
    <w:rsid w:val="004F5612"/>
    <w:rsid w:val="004F5626"/>
    <w:rsid w:val="004F5654"/>
    <w:rsid w:val="004F573F"/>
    <w:rsid w:val="004F579D"/>
    <w:rsid w:val="004F5DDF"/>
    <w:rsid w:val="004F5EB4"/>
    <w:rsid w:val="004F5EEE"/>
    <w:rsid w:val="004F5EFA"/>
    <w:rsid w:val="004F6019"/>
    <w:rsid w:val="004F602B"/>
    <w:rsid w:val="004F64DA"/>
    <w:rsid w:val="004F65D5"/>
    <w:rsid w:val="004F68C5"/>
    <w:rsid w:val="004F69BF"/>
    <w:rsid w:val="004F69D5"/>
    <w:rsid w:val="004F6A9D"/>
    <w:rsid w:val="004F6ABF"/>
    <w:rsid w:val="004F6B26"/>
    <w:rsid w:val="004F6BAA"/>
    <w:rsid w:val="004F6D77"/>
    <w:rsid w:val="004F6DAE"/>
    <w:rsid w:val="004F6DDA"/>
    <w:rsid w:val="004F6E3D"/>
    <w:rsid w:val="004F6E9B"/>
    <w:rsid w:val="004F6FBF"/>
    <w:rsid w:val="004F73F5"/>
    <w:rsid w:val="004F7434"/>
    <w:rsid w:val="004F753E"/>
    <w:rsid w:val="004F75FC"/>
    <w:rsid w:val="004F7622"/>
    <w:rsid w:val="004F7705"/>
    <w:rsid w:val="004F77B6"/>
    <w:rsid w:val="004F780A"/>
    <w:rsid w:val="004F78D6"/>
    <w:rsid w:val="004F7A8F"/>
    <w:rsid w:val="004F7AC9"/>
    <w:rsid w:val="004F7CAF"/>
    <w:rsid w:val="004F7ED2"/>
    <w:rsid w:val="004F7EEF"/>
    <w:rsid w:val="004F7F82"/>
    <w:rsid w:val="0050021A"/>
    <w:rsid w:val="00500258"/>
    <w:rsid w:val="005002AD"/>
    <w:rsid w:val="00500371"/>
    <w:rsid w:val="005005CD"/>
    <w:rsid w:val="005007FC"/>
    <w:rsid w:val="005009EB"/>
    <w:rsid w:val="00500A36"/>
    <w:rsid w:val="00500D74"/>
    <w:rsid w:val="00500DA9"/>
    <w:rsid w:val="00501092"/>
    <w:rsid w:val="005010FC"/>
    <w:rsid w:val="00501486"/>
    <w:rsid w:val="00501507"/>
    <w:rsid w:val="00501587"/>
    <w:rsid w:val="005015C2"/>
    <w:rsid w:val="005015FE"/>
    <w:rsid w:val="00501613"/>
    <w:rsid w:val="005017AB"/>
    <w:rsid w:val="005018C4"/>
    <w:rsid w:val="00501B62"/>
    <w:rsid w:val="00501BB0"/>
    <w:rsid w:val="00501C90"/>
    <w:rsid w:val="00501D4F"/>
    <w:rsid w:val="00501E69"/>
    <w:rsid w:val="00501FF5"/>
    <w:rsid w:val="00502057"/>
    <w:rsid w:val="005020A8"/>
    <w:rsid w:val="005023F8"/>
    <w:rsid w:val="005024E5"/>
    <w:rsid w:val="00502690"/>
    <w:rsid w:val="005028E9"/>
    <w:rsid w:val="00502D28"/>
    <w:rsid w:val="00502D66"/>
    <w:rsid w:val="00502FA8"/>
    <w:rsid w:val="00502FDE"/>
    <w:rsid w:val="00503078"/>
    <w:rsid w:val="005030CC"/>
    <w:rsid w:val="00503163"/>
    <w:rsid w:val="0050319E"/>
    <w:rsid w:val="005031D6"/>
    <w:rsid w:val="00503328"/>
    <w:rsid w:val="0050340E"/>
    <w:rsid w:val="00503524"/>
    <w:rsid w:val="0050356C"/>
    <w:rsid w:val="00503581"/>
    <w:rsid w:val="00503595"/>
    <w:rsid w:val="005035FE"/>
    <w:rsid w:val="0050369E"/>
    <w:rsid w:val="00503726"/>
    <w:rsid w:val="00503B3C"/>
    <w:rsid w:val="00503B5C"/>
    <w:rsid w:val="00503C69"/>
    <w:rsid w:val="00503C88"/>
    <w:rsid w:val="00503CF3"/>
    <w:rsid w:val="00503D39"/>
    <w:rsid w:val="00503E81"/>
    <w:rsid w:val="00503FE4"/>
    <w:rsid w:val="00504076"/>
    <w:rsid w:val="0050411A"/>
    <w:rsid w:val="005041EA"/>
    <w:rsid w:val="0050421F"/>
    <w:rsid w:val="005042F3"/>
    <w:rsid w:val="00504462"/>
    <w:rsid w:val="005044C8"/>
    <w:rsid w:val="00504669"/>
    <w:rsid w:val="005046F8"/>
    <w:rsid w:val="00504920"/>
    <w:rsid w:val="00504BDA"/>
    <w:rsid w:val="00504CA4"/>
    <w:rsid w:val="00504CDE"/>
    <w:rsid w:val="00504CF1"/>
    <w:rsid w:val="00504CFE"/>
    <w:rsid w:val="00504DE7"/>
    <w:rsid w:val="00504DF2"/>
    <w:rsid w:val="00504F3D"/>
    <w:rsid w:val="00505016"/>
    <w:rsid w:val="0050520A"/>
    <w:rsid w:val="005052DD"/>
    <w:rsid w:val="00505385"/>
    <w:rsid w:val="0050557F"/>
    <w:rsid w:val="005056E8"/>
    <w:rsid w:val="00505714"/>
    <w:rsid w:val="00505809"/>
    <w:rsid w:val="0050582E"/>
    <w:rsid w:val="00505968"/>
    <w:rsid w:val="005059E2"/>
    <w:rsid w:val="00505AA6"/>
    <w:rsid w:val="00505C2F"/>
    <w:rsid w:val="00505C30"/>
    <w:rsid w:val="00505D51"/>
    <w:rsid w:val="00505D60"/>
    <w:rsid w:val="00506109"/>
    <w:rsid w:val="005063D0"/>
    <w:rsid w:val="00506442"/>
    <w:rsid w:val="005065C4"/>
    <w:rsid w:val="005065EB"/>
    <w:rsid w:val="00506611"/>
    <w:rsid w:val="0050678F"/>
    <w:rsid w:val="005067F9"/>
    <w:rsid w:val="005068BE"/>
    <w:rsid w:val="00506A27"/>
    <w:rsid w:val="00506AE1"/>
    <w:rsid w:val="00506B41"/>
    <w:rsid w:val="00506B9E"/>
    <w:rsid w:val="00506BA2"/>
    <w:rsid w:val="00506BD9"/>
    <w:rsid w:val="00506C8E"/>
    <w:rsid w:val="00506D16"/>
    <w:rsid w:val="00506DA3"/>
    <w:rsid w:val="00506F7C"/>
    <w:rsid w:val="00506FBA"/>
    <w:rsid w:val="00507038"/>
    <w:rsid w:val="0050731F"/>
    <w:rsid w:val="0050738A"/>
    <w:rsid w:val="00507482"/>
    <w:rsid w:val="00507539"/>
    <w:rsid w:val="00507723"/>
    <w:rsid w:val="005077C6"/>
    <w:rsid w:val="005079D3"/>
    <w:rsid w:val="00507A67"/>
    <w:rsid w:val="00507A71"/>
    <w:rsid w:val="00507B61"/>
    <w:rsid w:val="00507BB0"/>
    <w:rsid w:val="00507E43"/>
    <w:rsid w:val="00507ED5"/>
    <w:rsid w:val="00507FD5"/>
    <w:rsid w:val="005100A3"/>
    <w:rsid w:val="005100EC"/>
    <w:rsid w:val="005100EF"/>
    <w:rsid w:val="00510223"/>
    <w:rsid w:val="005102A9"/>
    <w:rsid w:val="0051042F"/>
    <w:rsid w:val="0051054C"/>
    <w:rsid w:val="0051071D"/>
    <w:rsid w:val="005107E9"/>
    <w:rsid w:val="00510E27"/>
    <w:rsid w:val="00510E29"/>
    <w:rsid w:val="005111BC"/>
    <w:rsid w:val="0051136E"/>
    <w:rsid w:val="00511433"/>
    <w:rsid w:val="00511849"/>
    <w:rsid w:val="0051198F"/>
    <w:rsid w:val="005119C2"/>
    <w:rsid w:val="00511A47"/>
    <w:rsid w:val="00511AA5"/>
    <w:rsid w:val="00511AF2"/>
    <w:rsid w:val="00511BF8"/>
    <w:rsid w:val="00511D79"/>
    <w:rsid w:val="00512335"/>
    <w:rsid w:val="00512376"/>
    <w:rsid w:val="00512488"/>
    <w:rsid w:val="00512805"/>
    <w:rsid w:val="00512809"/>
    <w:rsid w:val="00512879"/>
    <w:rsid w:val="00512899"/>
    <w:rsid w:val="005129C9"/>
    <w:rsid w:val="00512A74"/>
    <w:rsid w:val="00512B17"/>
    <w:rsid w:val="00512C84"/>
    <w:rsid w:val="00512D5C"/>
    <w:rsid w:val="00512D74"/>
    <w:rsid w:val="00512DCC"/>
    <w:rsid w:val="00512EAE"/>
    <w:rsid w:val="00512F0B"/>
    <w:rsid w:val="00512F4A"/>
    <w:rsid w:val="0051303F"/>
    <w:rsid w:val="0051307C"/>
    <w:rsid w:val="005132C0"/>
    <w:rsid w:val="005134AD"/>
    <w:rsid w:val="00513801"/>
    <w:rsid w:val="00513817"/>
    <w:rsid w:val="00513901"/>
    <w:rsid w:val="00513B44"/>
    <w:rsid w:val="00513B8C"/>
    <w:rsid w:val="00513C36"/>
    <w:rsid w:val="00513CC7"/>
    <w:rsid w:val="00513D17"/>
    <w:rsid w:val="00513E33"/>
    <w:rsid w:val="00513F5E"/>
    <w:rsid w:val="005140E9"/>
    <w:rsid w:val="0051428E"/>
    <w:rsid w:val="005142FF"/>
    <w:rsid w:val="005143A8"/>
    <w:rsid w:val="0051462B"/>
    <w:rsid w:val="00514636"/>
    <w:rsid w:val="00514641"/>
    <w:rsid w:val="0051477A"/>
    <w:rsid w:val="005147BA"/>
    <w:rsid w:val="0051485E"/>
    <w:rsid w:val="00514B4F"/>
    <w:rsid w:val="00514D13"/>
    <w:rsid w:val="00514E53"/>
    <w:rsid w:val="00514F3F"/>
    <w:rsid w:val="00514FED"/>
    <w:rsid w:val="00514FF6"/>
    <w:rsid w:val="005151AE"/>
    <w:rsid w:val="005152EC"/>
    <w:rsid w:val="00515333"/>
    <w:rsid w:val="00515539"/>
    <w:rsid w:val="00515739"/>
    <w:rsid w:val="00515835"/>
    <w:rsid w:val="00515893"/>
    <w:rsid w:val="005158F2"/>
    <w:rsid w:val="00515D01"/>
    <w:rsid w:val="00515D05"/>
    <w:rsid w:val="00515D37"/>
    <w:rsid w:val="00515D3E"/>
    <w:rsid w:val="00515D5A"/>
    <w:rsid w:val="00515DD7"/>
    <w:rsid w:val="00515F62"/>
    <w:rsid w:val="00515F89"/>
    <w:rsid w:val="005160A8"/>
    <w:rsid w:val="005160F1"/>
    <w:rsid w:val="005160FA"/>
    <w:rsid w:val="00516314"/>
    <w:rsid w:val="00516511"/>
    <w:rsid w:val="00516527"/>
    <w:rsid w:val="005169A1"/>
    <w:rsid w:val="005169BB"/>
    <w:rsid w:val="00516C85"/>
    <w:rsid w:val="00516DEE"/>
    <w:rsid w:val="00516E8B"/>
    <w:rsid w:val="00517211"/>
    <w:rsid w:val="0051736A"/>
    <w:rsid w:val="005174A7"/>
    <w:rsid w:val="005174AC"/>
    <w:rsid w:val="00517586"/>
    <w:rsid w:val="005175BD"/>
    <w:rsid w:val="0051763E"/>
    <w:rsid w:val="005177B0"/>
    <w:rsid w:val="005177EE"/>
    <w:rsid w:val="0051789F"/>
    <w:rsid w:val="005178B2"/>
    <w:rsid w:val="00517A51"/>
    <w:rsid w:val="00517A83"/>
    <w:rsid w:val="00517C74"/>
    <w:rsid w:val="00517D84"/>
    <w:rsid w:val="00517E7F"/>
    <w:rsid w:val="0052000F"/>
    <w:rsid w:val="0052011B"/>
    <w:rsid w:val="0052020F"/>
    <w:rsid w:val="0052021C"/>
    <w:rsid w:val="005202AA"/>
    <w:rsid w:val="005203CE"/>
    <w:rsid w:val="005203F3"/>
    <w:rsid w:val="00520519"/>
    <w:rsid w:val="005206D5"/>
    <w:rsid w:val="005207D1"/>
    <w:rsid w:val="00520937"/>
    <w:rsid w:val="005209E2"/>
    <w:rsid w:val="00520AD8"/>
    <w:rsid w:val="00520BB4"/>
    <w:rsid w:val="00520C4D"/>
    <w:rsid w:val="00520E70"/>
    <w:rsid w:val="00520EC8"/>
    <w:rsid w:val="00520EE2"/>
    <w:rsid w:val="00520F7E"/>
    <w:rsid w:val="00520FC6"/>
    <w:rsid w:val="005211C2"/>
    <w:rsid w:val="0052128D"/>
    <w:rsid w:val="0052149A"/>
    <w:rsid w:val="00521BA5"/>
    <w:rsid w:val="00521C63"/>
    <w:rsid w:val="00521D12"/>
    <w:rsid w:val="00521ED4"/>
    <w:rsid w:val="005220A7"/>
    <w:rsid w:val="005220AF"/>
    <w:rsid w:val="005221FE"/>
    <w:rsid w:val="005222D7"/>
    <w:rsid w:val="00522616"/>
    <w:rsid w:val="0052267B"/>
    <w:rsid w:val="0052276A"/>
    <w:rsid w:val="005227A2"/>
    <w:rsid w:val="005228AE"/>
    <w:rsid w:val="0052299F"/>
    <w:rsid w:val="00522A89"/>
    <w:rsid w:val="00522B3B"/>
    <w:rsid w:val="00522C19"/>
    <w:rsid w:val="00522F1D"/>
    <w:rsid w:val="00522FD0"/>
    <w:rsid w:val="005232BD"/>
    <w:rsid w:val="005232D5"/>
    <w:rsid w:val="0052331E"/>
    <w:rsid w:val="005233F2"/>
    <w:rsid w:val="00523492"/>
    <w:rsid w:val="00523533"/>
    <w:rsid w:val="00523597"/>
    <w:rsid w:val="0052372F"/>
    <w:rsid w:val="0052397D"/>
    <w:rsid w:val="00523A61"/>
    <w:rsid w:val="00523CD5"/>
    <w:rsid w:val="00523D68"/>
    <w:rsid w:val="00523DFA"/>
    <w:rsid w:val="00523EB8"/>
    <w:rsid w:val="005241BA"/>
    <w:rsid w:val="005241D3"/>
    <w:rsid w:val="0052439F"/>
    <w:rsid w:val="005243B3"/>
    <w:rsid w:val="00524473"/>
    <w:rsid w:val="00524484"/>
    <w:rsid w:val="005244CE"/>
    <w:rsid w:val="005245DE"/>
    <w:rsid w:val="0052466F"/>
    <w:rsid w:val="005246CC"/>
    <w:rsid w:val="0052470D"/>
    <w:rsid w:val="00524727"/>
    <w:rsid w:val="00524791"/>
    <w:rsid w:val="005247B5"/>
    <w:rsid w:val="00524947"/>
    <w:rsid w:val="00524A86"/>
    <w:rsid w:val="00524B84"/>
    <w:rsid w:val="00524BB9"/>
    <w:rsid w:val="00524C35"/>
    <w:rsid w:val="00524C6C"/>
    <w:rsid w:val="00524CB2"/>
    <w:rsid w:val="00524D82"/>
    <w:rsid w:val="00524D8B"/>
    <w:rsid w:val="00524F72"/>
    <w:rsid w:val="00525084"/>
    <w:rsid w:val="00525096"/>
    <w:rsid w:val="005251AC"/>
    <w:rsid w:val="0052530B"/>
    <w:rsid w:val="00525333"/>
    <w:rsid w:val="005253EA"/>
    <w:rsid w:val="0052549B"/>
    <w:rsid w:val="005255B4"/>
    <w:rsid w:val="005255E3"/>
    <w:rsid w:val="00525616"/>
    <w:rsid w:val="00525690"/>
    <w:rsid w:val="005256E2"/>
    <w:rsid w:val="00525836"/>
    <w:rsid w:val="0052589B"/>
    <w:rsid w:val="00525A25"/>
    <w:rsid w:val="00525BA1"/>
    <w:rsid w:val="00525BB4"/>
    <w:rsid w:val="00525C7E"/>
    <w:rsid w:val="00525E32"/>
    <w:rsid w:val="00525ECF"/>
    <w:rsid w:val="00526047"/>
    <w:rsid w:val="00526099"/>
    <w:rsid w:val="00526176"/>
    <w:rsid w:val="005263DE"/>
    <w:rsid w:val="00526530"/>
    <w:rsid w:val="00526574"/>
    <w:rsid w:val="005265F3"/>
    <w:rsid w:val="00526674"/>
    <w:rsid w:val="005266C2"/>
    <w:rsid w:val="005267F6"/>
    <w:rsid w:val="00526826"/>
    <w:rsid w:val="005268C8"/>
    <w:rsid w:val="005268EF"/>
    <w:rsid w:val="00526900"/>
    <w:rsid w:val="00526A2B"/>
    <w:rsid w:val="00526B7F"/>
    <w:rsid w:val="00526D3D"/>
    <w:rsid w:val="00526E16"/>
    <w:rsid w:val="0052700A"/>
    <w:rsid w:val="00527076"/>
    <w:rsid w:val="0052714B"/>
    <w:rsid w:val="005271D7"/>
    <w:rsid w:val="00527306"/>
    <w:rsid w:val="0052753D"/>
    <w:rsid w:val="005277F9"/>
    <w:rsid w:val="005278CD"/>
    <w:rsid w:val="00527B2C"/>
    <w:rsid w:val="00527B4C"/>
    <w:rsid w:val="00527BC6"/>
    <w:rsid w:val="00527DB7"/>
    <w:rsid w:val="00527E15"/>
    <w:rsid w:val="00527E7A"/>
    <w:rsid w:val="00527E90"/>
    <w:rsid w:val="00527F44"/>
    <w:rsid w:val="00527F65"/>
    <w:rsid w:val="00527F76"/>
    <w:rsid w:val="00527FFB"/>
    <w:rsid w:val="00530044"/>
    <w:rsid w:val="0053004D"/>
    <w:rsid w:val="00530056"/>
    <w:rsid w:val="005300BC"/>
    <w:rsid w:val="005300C1"/>
    <w:rsid w:val="005301B4"/>
    <w:rsid w:val="00530268"/>
    <w:rsid w:val="00530403"/>
    <w:rsid w:val="0053044D"/>
    <w:rsid w:val="005304B1"/>
    <w:rsid w:val="00530530"/>
    <w:rsid w:val="00530612"/>
    <w:rsid w:val="00530A58"/>
    <w:rsid w:val="00530D62"/>
    <w:rsid w:val="00530DD0"/>
    <w:rsid w:val="00530DF6"/>
    <w:rsid w:val="00530F31"/>
    <w:rsid w:val="00530FB3"/>
    <w:rsid w:val="00531058"/>
    <w:rsid w:val="005312D2"/>
    <w:rsid w:val="005312E7"/>
    <w:rsid w:val="005313A3"/>
    <w:rsid w:val="005314FE"/>
    <w:rsid w:val="005316A8"/>
    <w:rsid w:val="005316F1"/>
    <w:rsid w:val="00531818"/>
    <w:rsid w:val="0053181F"/>
    <w:rsid w:val="00531A47"/>
    <w:rsid w:val="00531A7D"/>
    <w:rsid w:val="00531B4B"/>
    <w:rsid w:val="00531C4F"/>
    <w:rsid w:val="00531CD9"/>
    <w:rsid w:val="00531DC5"/>
    <w:rsid w:val="00531DFD"/>
    <w:rsid w:val="00532098"/>
    <w:rsid w:val="005320B6"/>
    <w:rsid w:val="0053224E"/>
    <w:rsid w:val="00532300"/>
    <w:rsid w:val="00532361"/>
    <w:rsid w:val="005323D0"/>
    <w:rsid w:val="005323FC"/>
    <w:rsid w:val="00532447"/>
    <w:rsid w:val="00532626"/>
    <w:rsid w:val="00532864"/>
    <w:rsid w:val="00532ADF"/>
    <w:rsid w:val="00532CF1"/>
    <w:rsid w:val="00532DB2"/>
    <w:rsid w:val="00532E61"/>
    <w:rsid w:val="00532F29"/>
    <w:rsid w:val="00532F52"/>
    <w:rsid w:val="0053311C"/>
    <w:rsid w:val="005331AD"/>
    <w:rsid w:val="005332D4"/>
    <w:rsid w:val="0053330F"/>
    <w:rsid w:val="005333C3"/>
    <w:rsid w:val="005333E8"/>
    <w:rsid w:val="00533503"/>
    <w:rsid w:val="00533580"/>
    <w:rsid w:val="00533602"/>
    <w:rsid w:val="0053360D"/>
    <w:rsid w:val="005336D8"/>
    <w:rsid w:val="0053377F"/>
    <w:rsid w:val="005337B0"/>
    <w:rsid w:val="00533801"/>
    <w:rsid w:val="00533857"/>
    <w:rsid w:val="0053385B"/>
    <w:rsid w:val="00533871"/>
    <w:rsid w:val="005339C3"/>
    <w:rsid w:val="005339E1"/>
    <w:rsid w:val="00533A18"/>
    <w:rsid w:val="00533AEA"/>
    <w:rsid w:val="00533C8D"/>
    <w:rsid w:val="00533D29"/>
    <w:rsid w:val="00533D46"/>
    <w:rsid w:val="00533F02"/>
    <w:rsid w:val="00534004"/>
    <w:rsid w:val="005340AA"/>
    <w:rsid w:val="0053426A"/>
    <w:rsid w:val="00534471"/>
    <w:rsid w:val="0053448F"/>
    <w:rsid w:val="005344C0"/>
    <w:rsid w:val="00534605"/>
    <w:rsid w:val="005346B1"/>
    <w:rsid w:val="005346CA"/>
    <w:rsid w:val="005346E4"/>
    <w:rsid w:val="005348C0"/>
    <w:rsid w:val="005348D8"/>
    <w:rsid w:val="0053494B"/>
    <w:rsid w:val="00534B4A"/>
    <w:rsid w:val="00534F17"/>
    <w:rsid w:val="00534FFE"/>
    <w:rsid w:val="005350CB"/>
    <w:rsid w:val="00535245"/>
    <w:rsid w:val="005354A4"/>
    <w:rsid w:val="005357FE"/>
    <w:rsid w:val="00535829"/>
    <w:rsid w:val="00535859"/>
    <w:rsid w:val="0053589B"/>
    <w:rsid w:val="005358A3"/>
    <w:rsid w:val="00535A79"/>
    <w:rsid w:val="00535AD6"/>
    <w:rsid w:val="00535B03"/>
    <w:rsid w:val="00535DAC"/>
    <w:rsid w:val="00535DBC"/>
    <w:rsid w:val="00535DC0"/>
    <w:rsid w:val="00535F32"/>
    <w:rsid w:val="00535F74"/>
    <w:rsid w:val="00535FFB"/>
    <w:rsid w:val="00536172"/>
    <w:rsid w:val="0053617F"/>
    <w:rsid w:val="00536337"/>
    <w:rsid w:val="00536409"/>
    <w:rsid w:val="0053642C"/>
    <w:rsid w:val="005364D8"/>
    <w:rsid w:val="005364E3"/>
    <w:rsid w:val="005366CC"/>
    <w:rsid w:val="005366FD"/>
    <w:rsid w:val="0053679C"/>
    <w:rsid w:val="00536838"/>
    <w:rsid w:val="0053685C"/>
    <w:rsid w:val="005368F8"/>
    <w:rsid w:val="00536AAA"/>
    <w:rsid w:val="00536DA4"/>
    <w:rsid w:val="00536DF4"/>
    <w:rsid w:val="00537025"/>
    <w:rsid w:val="00537080"/>
    <w:rsid w:val="005370EC"/>
    <w:rsid w:val="00537120"/>
    <w:rsid w:val="00537261"/>
    <w:rsid w:val="00537262"/>
    <w:rsid w:val="00537397"/>
    <w:rsid w:val="0053779C"/>
    <w:rsid w:val="00537C60"/>
    <w:rsid w:val="00537C92"/>
    <w:rsid w:val="00537CC6"/>
    <w:rsid w:val="00537D73"/>
    <w:rsid w:val="00540073"/>
    <w:rsid w:val="005400A0"/>
    <w:rsid w:val="005400B9"/>
    <w:rsid w:val="00540750"/>
    <w:rsid w:val="00540775"/>
    <w:rsid w:val="0054077D"/>
    <w:rsid w:val="00540881"/>
    <w:rsid w:val="00540A2C"/>
    <w:rsid w:val="00540B49"/>
    <w:rsid w:val="00540BF6"/>
    <w:rsid w:val="00540D09"/>
    <w:rsid w:val="0054130C"/>
    <w:rsid w:val="00541494"/>
    <w:rsid w:val="0054150B"/>
    <w:rsid w:val="00541780"/>
    <w:rsid w:val="00541852"/>
    <w:rsid w:val="00541871"/>
    <w:rsid w:val="00541A28"/>
    <w:rsid w:val="00541FAC"/>
    <w:rsid w:val="005420AC"/>
    <w:rsid w:val="005420C4"/>
    <w:rsid w:val="00542135"/>
    <w:rsid w:val="00542247"/>
    <w:rsid w:val="005423C6"/>
    <w:rsid w:val="005423F1"/>
    <w:rsid w:val="0054244E"/>
    <w:rsid w:val="0054249B"/>
    <w:rsid w:val="00542598"/>
    <w:rsid w:val="005425B0"/>
    <w:rsid w:val="00542790"/>
    <w:rsid w:val="005428BA"/>
    <w:rsid w:val="00542905"/>
    <w:rsid w:val="00542966"/>
    <w:rsid w:val="00542DE0"/>
    <w:rsid w:val="00542EAD"/>
    <w:rsid w:val="00542FC1"/>
    <w:rsid w:val="00542FF6"/>
    <w:rsid w:val="00543033"/>
    <w:rsid w:val="00543235"/>
    <w:rsid w:val="005432A5"/>
    <w:rsid w:val="005432D7"/>
    <w:rsid w:val="005434C1"/>
    <w:rsid w:val="00543645"/>
    <w:rsid w:val="005436AF"/>
    <w:rsid w:val="005436F4"/>
    <w:rsid w:val="0054372D"/>
    <w:rsid w:val="00543774"/>
    <w:rsid w:val="005437A8"/>
    <w:rsid w:val="00543807"/>
    <w:rsid w:val="0054384C"/>
    <w:rsid w:val="005439D6"/>
    <w:rsid w:val="00543C84"/>
    <w:rsid w:val="00543F97"/>
    <w:rsid w:val="00544052"/>
    <w:rsid w:val="005440B9"/>
    <w:rsid w:val="00544115"/>
    <w:rsid w:val="005441B1"/>
    <w:rsid w:val="005442C2"/>
    <w:rsid w:val="00544422"/>
    <w:rsid w:val="00544578"/>
    <w:rsid w:val="00544624"/>
    <w:rsid w:val="0054477B"/>
    <w:rsid w:val="005448B1"/>
    <w:rsid w:val="005448F9"/>
    <w:rsid w:val="00544A1B"/>
    <w:rsid w:val="00544AC9"/>
    <w:rsid w:val="00544B6F"/>
    <w:rsid w:val="00545053"/>
    <w:rsid w:val="00545155"/>
    <w:rsid w:val="0054526B"/>
    <w:rsid w:val="00545395"/>
    <w:rsid w:val="005453AF"/>
    <w:rsid w:val="00545658"/>
    <w:rsid w:val="005456ED"/>
    <w:rsid w:val="00545789"/>
    <w:rsid w:val="00545814"/>
    <w:rsid w:val="0054587F"/>
    <w:rsid w:val="00545B58"/>
    <w:rsid w:val="00545CF7"/>
    <w:rsid w:val="00545F96"/>
    <w:rsid w:val="0054621B"/>
    <w:rsid w:val="00546262"/>
    <w:rsid w:val="00546473"/>
    <w:rsid w:val="005464D0"/>
    <w:rsid w:val="005464D4"/>
    <w:rsid w:val="00546598"/>
    <w:rsid w:val="00546657"/>
    <w:rsid w:val="00546852"/>
    <w:rsid w:val="0054694F"/>
    <w:rsid w:val="00546B69"/>
    <w:rsid w:val="00546E55"/>
    <w:rsid w:val="00546EFC"/>
    <w:rsid w:val="0054718D"/>
    <w:rsid w:val="005471AD"/>
    <w:rsid w:val="00547237"/>
    <w:rsid w:val="00547440"/>
    <w:rsid w:val="005474CC"/>
    <w:rsid w:val="005474D2"/>
    <w:rsid w:val="00547529"/>
    <w:rsid w:val="00547530"/>
    <w:rsid w:val="00547555"/>
    <w:rsid w:val="00547584"/>
    <w:rsid w:val="005476E1"/>
    <w:rsid w:val="005477D8"/>
    <w:rsid w:val="00547921"/>
    <w:rsid w:val="00547A07"/>
    <w:rsid w:val="00547AF6"/>
    <w:rsid w:val="00547B45"/>
    <w:rsid w:val="00547D31"/>
    <w:rsid w:val="00547DBA"/>
    <w:rsid w:val="00547DC0"/>
    <w:rsid w:val="00547E53"/>
    <w:rsid w:val="00547E56"/>
    <w:rsid w:val="00547FE2"/>
    <w:rsid w:val="0055033C"/>
    <w:rsid w:val="00550403"/>
    <w:rsid w:val="00550498"/>
    <w:rsid w:val="0055058A"/>
    <w:rsid w:val="00550621"/>
    <w:rsid w:val="0055067F"/>
    <w:rsid w:val="00550682"/>
    <w:rsid w:val="00550759"/>
    <w:rsid w:val="005507CE"/>
    <w:rsid w:val="00550821"/>
    <w:rsid w:val="005509AA"/>
    <w:rsid w:val="00550A60"/>
    <w:rsid w:val="00550B2C"/>
    <w:rsid w:val="00550ED5"/>
    <w:rsid w:val="005514EA"/>
    <w:rsid w:val="00551516"/>
    <w:rsid w:val="005515CA"/>
    <w:rsid w:val="00551606"/>
    <w:rsid w:val="00551667"/>
    <w:rsid w:val="00551902"/>
    <w:rsid w:val="005519A4"/>
    <w:rsid w:val="00551A5C"/>
    <w:rsid w:val="00551C4A"/>
    <w:rsid w:val="00551CAF"/>
    <w:rsid w:val="00551F83"/>
    <w:rsid w:val="00552058"/>
    <w:rsid w:val="005520AB"/>
    <w:rsid w:val="00552143"/>
    <w:rsid w:val="0055216F"/>
    <w:rsid w:val="00552215"/>
    <w:rsid w:val="00552475"/>
    <w:rsid w:val="00552655"/>
    <w:rsid w:val="0055266B"/>
    <w:rsid w:val="005526D6"/>
    <w:rsid w:val="0055277F"/>
    <w:rsid w:val="005527EE"/>
    <w:rsid w:val="005528CD"/>
    <w:rsid w:val="00552926"/>
    <w:rsid w:val="00552932"/>
    <w:rsid w:val="00552B21"/>
    <w:rsid w:val="00552C37"/>
    <w:rsid w:val="00552C71"/>
    <w:rsid w:val="00552D2C"/>
    <w:rsid w:val="00552D4E"/>
    <w:rsid w:val="00552DA6"/>
    <w:rsid w:val="00552E76"/>
    <w:rsid w:val="00552EA8"/>
    <w:rsid w:val="00552F1C"/>
    <w:rsid w:val="00553027"/>
    <w:rsid w:val="00553078"/>
    <w:rsid w:val="00553121"/>
    <w:rsid w:val="0055312B"/>
    <w:rsid w:val="0055316C"/>
    <w:rsid w:val="0055317B"/>
    <w:rsid w:val="005531AE"/>
    <w:rsid w:val="0055321A"/>
    <w:rsid w:val="005532C2"/>
    <w:rsid w:val="0055348C"/>
    <w:rsid w:val="005535FA"/>
    <w:rsid w:val="005539A8"/>
    <w:rsid w:val="00553AA7"/>
    <w:rsid w:val="00553B2C"/>
    <w:rsid w:val="00553FE0"/>
    <w:rsid w:val="00554120"/>
    <w:rsid w:val="005541DA"/>
    <w:rsid w:val="005541E8"/>
    <w:rsid w:val="0055423A"/>
    <w:rsid w:val="0055432E"/>
    <w:rsid w:val="00554493"/>
    <w:rsid w:val="005544DA"/>
    <w:rsid w:val="00554548"/>
    <w:rsid w:val="005545E2"/>
    <w:rsid w:val="005545FE"/>
    <w:rsid w:val="00554A72"/>
    <w:rsid w:val="00554A8A"/>
    <w:rsid w:val="00554B1C"/>
    <w:rsid w:val="00554B2B"/>
    <w:rsid w:val="00554B56"/>
    <w:rsid w:val="00554C84"/>
    <w:rsid w:val="00554CD5"/>
    <w:rsid w:val="00554D2D"/>
    <w:rsid w:val="00554E55"/>
    <w:rsid w:val="00554E96"/>
    <w:rsid w:val="00554F2C"/>
    <w:rsid w:val="00555000"/>
    <w:rsid w:val="0055502F"/>
    <w:rsid w:val="005551A5"/>
    <w:rsid w:val="005553A1"/>
    <w:rsid w:val="005559E0"/>
    <w:rsid w:val="00555A33"/>
    <w:rsid w:val="00555E77"/>
    <w:rsid w:val="00555EBA"/>
    <w:rsid w:val="00555F86"/>
    <w:rsid w:val="005560B9"/>
    <w:rsid w:val="005560CF"/>
    <w:rsid w:val="0055613F"/>
    <w:rsid w:val="0055625B"/>
    <w:rsid w:val="005562B2"/>
    <w:rsid w:val="00556350"/>
    <w:rsid w:val="005563DC"/>
    <w:rsid w:val="005564BE"/>
    <w:rsid w:val="005565AD"/>
    <w:rsid w:val="005565DA"/>
    <w:rsid w:val="00556674"/>
    <w:rsid w:val="00556682"/>
    <w:rsid w:val="005568DB"/>
    <w:rsid w:val="005568E8"/>
    <w:rsid w:val="005569DF"/>
    <w:rsid w:val="005569FC"/>
    <w:rsid w:val="00556AC7"/>
    <w:rsid w:val="00556CFC"/>
    <w:rsid w:val="00556D11"/>
    <w:rsid w:val="00556DA9"/>
    <w:rsid w:val="00556E86"/>
    <w:rsid w:val="00556F75"/>
    <w:rsid w:val="00557113"/>
    <w:rsid w:val="00557203"/>
    <w:rsid w:val="0055727C"/>
    <w:rsid w:val="005572CC"/>
    <w:rsid w:val="00557482"/>
    <w:rsid w:val="00557493"/>
    <w:rsid w:val="00557519"/>
    <w:rsid w:val="005575AC"/>
    <w:rsid w:val="00557949"/>
    <w:rsid w:val="0055796E"/>
    <w:rsid w:val="00557A7D"/>
    <w:rsid w:val="00557B29"/>
    <w:rsid w:val="00557C97"/>
    <w:rsid w:val="00557D63"/>
    <w:rsid w:val="00557DE2"/>
    <w:rsid w:val="00557EA2"/>
    <w:rsid w:val="00559D3E"/>
    <w:rsid w:val="0056002F"/>
    <w:rsid w:val="00560043"/>
    <w:rsid w:val="00560099"/>
    <w:rsid w:val="005602C2"/>
    <w:rsid w:val="005602D7"/>
    <w:rsid w:val="005604C0"/>
    <w:rsid w:val="0056060C"/>
    <w:rsid w:val="00560626"/>
    <w:rsid w:val="0056071B"/>
    <w:rsid w:val="00560881"/>
    <w:rsid w:val="005609E7"/>
    <w:rsid w:val="00560A12"/>
    <w:rsid w:val="00560C4B"/>
    <w:rsid w:val="00560D89"/>
    <w:rsid w:val="0056108B"/>
    <w:rsid w:val="00561270"/>
    <w:rsid w:val="005612D1"/>
    <w:rsid w:val="00561399"/>
    <w:rsid w:val="00561561"/>
    <w:rsid w:val="005615FB"/>
    <w:rsid w:val="005616ED"/>
    <w:rsid w:val="00561878"/>
    <w:rsid w:val="00561988"/>
    <w:rsid w:val="005619B0"/>
    <w:rsid w:val="005619F2"/>
    <w:rsid w:val="00561A5A"/>
    <w:rsid w:val="00561CD5"/>
    <w:rsid w:val="00561DBF"/>
    <w:rsid w:val="00561F3D"/>
    <w:rsid w:val="00561FA8"/>
    <w:rsid w:val="0056205C"/>
    <w:rsid w:val="005620DD"/>
    <w:rsid w:val="005622B2"/>
    <w:rsid w:val="005622E0"/>
    <w:rsid w:val="00562329"/>
    <w:rsid w:val="005623D9"/>
    <w:rsid w:val="00562439"/>
    <w:rsid w:val="00562444"/>
    <w:rsid w:val="00562485"/>
    <w:rsid w:val="005624FE"/>
    <w:rsid w:val="00562653"/>
    <w:rsid w:val="0056266E"/>
    <w:rsid w:val="005627BA"/>
    <w:rsid w:val="00562831"/>
    <w:rsid w:val="005628AC"/>
    <w:rsid w:val="005628B1"/>
    <w:rsid w:val="00562A44"/>
    <w:rsid w:val="00562A8D"/>
    <w:rsid w:val="00562B32"/>
    <w:rsid w:val="00562B7B"/>
    <w:rsid w:val="00562BA3"/>
    <w:rsid w:val="00562BE5"/>
    <w:rsid w:val="00562D7B"/>
    <w:rsid w:val="00562EBC"/>
    <w:rsid w:val="0056302A"/>
    <w:rsid w:val="005630DD"/>
    <w:rsid w:val="005630FE"/>
    <w:rsid w:val="005631E4"/>
    <w:rsid w:val="005632E4"/>
    <w:rsid w:val="00563568"/>
    <w:rsid w:val="0056360B"/>
    <w:rsid w:val="00563689"/>
    <w:rsid w:val="00563B5E"/>
    <w:rsid w:val="00563ED1"/>
    <w:rsid w:val="00563F69"/>
    <w:rsid w:val="00564076"/>
    <w:rsid w:val="0056408C"/>
    <w:rsid w:val="00564233"/>
    <w:rsid w:val="00564289"/>
    <w:rsid w:val="0056438C"/>
    <w:rsid w:val="00564450"/>
    <w:rsid w:val="005644AC"/>
    <w:rsid w:val="0056452F"/>
    <w:rsid w:val="0056462D"/>
    <w:rsid w:val="005646CC"/>
    <w:rsid w:val="0056479B"/>
    <w:rsid w:val="005648D1"/>
    <w:rsid w:val="00564A20"/>
    <w:rsid w:val="00564AAD"/>
    <w:rsid w:val="00564AF4"/>
    <w:rsid w:val="00564B33"/>
    <w:rsid w:val="00564DAA"/>
    <w:rsid w:val="00564F52"/>
    <w:rsid w:val="00564F7B"/>
    <w:rsid w:val="005652BC"/>
    <w:rsid w:val="00565529"/>
    <w:rsid w:val="00565631"/>
    <w:rsid w:val="00565864"/>
    <w:rsid w:val="00565917"/>
    <w:rsid w:val="005659AF"/>
    <w:rsid w:val="00565AA9"/>
    <w:rsid w:val="00565B0E"/>
    <w:rsid w:val="00565C02"/>
    <w:rsid w:val="00565D04"/>
    <w:rsid w:val="00565D0B"/>
    <w:rsid w:val="00565D5A"/>
    <w:rsid w:val="00565F27"/>
    <w:rsid w:val="00566021"/>
    <w:rsid w:val="005660B0"/>
    <w:rsid w:val="005661DD"/>
    <w:rsid w:val="0056630A"/>
    <w:rsid w:val="0056649E"/>
    <w:rsid w:val="005667FF"/>
    <w:rsid w:val="00566974"/>
    <w:rsid w:val="005669BF"/>
    <w:rsid w:val="00566AC3"/>
    <w:rsid w:val="00566AC5"/>
    <w:rsid w:val="00566B00"/>
    <w:rsid w:val="00566B48"/>
    <w:rsid w:val="00566BD0"/>
    <w:rsid w:val="00566CAB"/>
    <w:rsid w:val="00566CC3"/>
    <w:rsid w:val="00566EC4"/>
    <w:rsid w:val="005670A6"/>
    <w:rsid w:val="005670AD"/>
    <w:rsid w:val="005670D4"/>
    <w:rsid w:val="005674A9"/>
    <w:rsid w:val="0056753A"/>
    <w:rsid w:val="005676A7"/>
    <w:rsid w:val="005676F2"/>
    <w:rsid w:val="005679BD"/>
    <w:rsid w:val="005679FE"/>
    <w:rsid w:val="00567B20"/>
    <w:rsid w:val="00567C98"/>
    <w:rsid w:val="00567D37"/>
    <w:rsid w:val="00567D3D"/>
    <w:rsid w:val="00567D41"/>
    <w:rsid w:val="00567DAB"/>
    <w:rsid w:val="00570001"/>
    <w:rsid w:val="00570049"/>
    <w:rsid w:val="0057007C"/>
    <w:rsid w:val="00570234"/>
    <w:rsid w:val="005702D9"/>
    <w:rsid w:val="005702DE"/>
    <w:rsid w:val="00570347"/>
    <w:rsid w:val="0057034B"/>
    <w:rsid w:val="005703AC"/>
    <w:rsid w:val="005703AF"/>
    <w:rsid w:val="005703CD"/>
    <w:rsid w:val="00570404"/>
    <w:rsid w:val="0057047C"/>
    <w:rsid w:val="00570567"/>
    <w:rsid w:val="00570749"/>
    <w:rsid w:val="005708C3"/>
    <w:rsid w:val="005709F0"/>
    <w:rsid w:val="00570A52"/>
    <w:rsid w:val="00570AFA"/>
    <w:rsid w:val="00570B1B"/>
    <w:rsid w:val="00570B28"/>
    <w:rsid w:val="00570B3D"/>
    <w:rsid w:val="00570C1F"/>
    <w:rsid w:val="00570E1D"/>
    <w:rsid w:val="00570E33"/>
    <w:rsid w:val="00570EA9"/>
    <w:rsid w:val="00571243"/>
    <w:rsid w:val="00571270"/>
    <w:rsid w:val="005713BF"/>
    <w:rsid w:val="005713DA"/>
    <w:rsid w:val="00571462"/>
    <w:rsid w:val="0057160E"/>
    <w:rsid w:val="005716FA"/>
    <w:rsid w:val="00571AA5"/>
    <w:rsid w:val="00571B43"/>
    <w:rsid w:val="00571DEF"/>
    <w:rsid w:val="00571DFF"/>
    <w:rsid w:val="00571E0D"/>
    <w:rsid w:val="00571EC6"/>
    <w:rsid w:val="00571EE9"/>
    <w:rsid w:val="00571F72"/>
    <w:rsid w:val="005720B4"/>
    <w:rsid w:val="00572120"/>
    <w:rsid w:val="005721CD"/>
    <w:rsid w:val="00572264"/>
    <w:rsid w:val="005723AC"/>
    <w:rsid w:val="005726A8"/>
    <w:rsid w:val="0057280E"/>
    <w:rsid w:val="00572971"/>
    <w:rsid w:val="00572A8F"/>
    <w:rsid w:val="00572ACA"/>
    <w:rsid w:val="00572C80"/>
    <w:rsid w:val="00572C83"/>
    <w:rsid w:val="00572D06"/>
    <w:rsid w:val="00572D0C"/>
    <w:rsid w:val="00572D1D"/>
    <w:rsid w:val="00572E93"/>
    <w:rsid w:val="00572FBD"/>
    <w:rsid w:val="00573048"/>
    <w:rsid w:val="0057304F"/>
    <w:rsid w:val="0057307A"/>
    <w:rsid w:val="0057326C"/>
    <w:rsid w:val="005732C4"/>
    <w:rsid w:val="005734B6"/>
    <w:rsid w:val="005734C2"/>
    <w:rsid w:val="0057357D"/>
    <w:rsid w:val="00573697"/>
    <w:rsid w:val="00573716"/>
    <w:rsid w:val="005737DA"/>
    <w:rsid w:val="005738F6"/>
    <w:rsid w:val="00573AC2"/>
    <w:rsid w:val="00573BDC"/>
    <w:rsid w:val="00573C17"/>
    <w:rsid w:val="00573E22"/>
    <w:rsid w:val="00573E81"/>
    <w:rsid w:val="00573E84"/>
    <w:rsid w:val="00573FCA"/>
    <w:rsid w:val="00573FCD"/>
    <w:rsid w:val="005741A8"/>
    <w:rsid w:val="005746CB"/>
    <w:rsid w:val="00574B17"/>
    <w:rsid w:val="00574C2C"/>
    <w:rsid w:val="00574C4A"/>
    <w:rsid w:val="00574CDC"/>
    <w:rsid w:val="00574D24"/>
    <w:rsid w:val="00574E5E"/>
    <w:rsid w:val="0057502D"/>
    <w:rsid w:val="00575087"/>
    <w:rsid w:val="005750AC"/>
    <w:rsid w:val="005750E8"/>
    <w:rsid w:val="0057522E"/>
    <w:rsid w:val="005752B8"/>
    <w:rsid w:val="00575307"/>
    <w:rsid w:val="00575366"/>
    <w:rsid w:val="0057536F"/>
    <w:rsid w:val="005754A1"/>
    <w:rsid w:val="005754C2"/>
    <w:rsid w:val="00575635"/>
    <w:rsid w:val="00575681"/>
    <w:rsid w:val="00575777"/>
    <w:rsid w:val="00575997"/>
    <w:rsid w:val="0057599C"/>
    <w:rsid w:val="00575B70"/>
    <w:rsid w:val="00575BDD"/>
    <w:rsid w:val="00575C24"/>
    <w:rsid w:val="00575CE6"/>
    <w:rsid w:val="00575D9B"/>
    <w:rsid w:val="00575EFB"/>
    <w:rsid w:val="00575FCB"/>
    <w:rsid w:val="005762C5"/>
    <w:rsid w:val="0057634A"/>
    <w:rsid w:val="00576449"/>
    <w:rsid w:val="00576496"/>
    <w:rsid w:val="005764CD"/>
    <w:rsid w:val="0057674D"/>
    <w:rsid w:val="005768E0"/>
    <w:rsid w:val="00576929"/>
    <w:rsid w:val="00576AF0"/>
    <w:rsid w:val="00576C4F"/>
    <w:rsid w:val="00576DB7"/>
    <w:rsid w:val="00576DC3"/>
    <w:rsid w:val="00576E34"/>
    <w:rsid w:val="00577299"/>
    <w:rsid w:val="00577531"/>
    <w:rsid w:val="005775AD"/>
    <w:rsid w:val="005775D6"/>
    <w:rsid w:val="00577602"/>
    <w:rsid w:val="005778A4"/>
    <w:rsid w:val="005778D3"/>
    <w:rsid w:val="00577925"/>
    <w:rsid w:val="005779DD"/>
    <w:rsid w:val="00577BA7"/>
    <w:rsid w:val="00577CD9"/>
    <w:rsid w:val="00577D2A"/>
    <w:rsid w:val="00577E45"/>
    <w:rsid w:val="00577EDC"/>
    <w:rsid w:val="00577F76"/>
    <w:rsid w:val="00580062"/>
    <w:rsid w:val="005801CA"/>
    <w:rsid w:val="005801CB"/>
    <w:rsid w:val="005802FB"/>
    <w:rsid w:val="00580586"/>
    <w:rsid w:val="00580679"/>
    <w:rsid w:val="005807ED"/>
    <w:rsid w:val="00580B86"/>
    <w:rsid w:val="00580DFC"/>
    <w:rsid w:val="00580E4F"/>
    <w:rsid w:val="0058119B"/>
    <w:rsid w:val="00581202"/>
    <w:rsid w:val="005813EB"/>
    <w:rsid w:val="00581531"/>
    <w:rsid w:val="005816D4"/>
    <w:rsid w:val="0058171F"/>
    <w:rsid w:val="005817F5"/>
    <w:rsid w:val="00581A6F"/>
    <w:rsid w:val="00581BAE"/>
    <w:rsid w:val="00581C81"/>
    <w:rsid w:val="00581FE6"/>
    <w:rsid w:val="00582304"/>
    <w:rsid w:val="00582466"/>
    <w:rsid w:val="00582468"/>
    <w:rsid w:val="005824AE"/>
    <w:rsid w:val="005824B0"/>
    <w:rsid w:val="005826A1"/>
    <w:rsid w:val="0058282B"/>
    <w:rsid w:val="005829B6"/>
    <w:rsid w:val="00582A93"/>
    <w:rsid w:val="00582AD9"/>
    <w:rsid w:val="00582C1C"/>
    <w:rsid w:val="0058303B"/>
    <w:rsid w:val="00583420"/>
    <w:rsid w:val="0058345F"/>
    <w:rsid w:val="0058352E"/>
    <w:rsid w:val="005836DB"/>
    <w:rsid w:val="0058372B"/>
    <w:rsid w:val="00583916"/>
    <w:rsid w:val="00583A0E"/>
    <w:rsid w:val="00583C81"/>
    <w:rsid w:val="00583C8C"/>
    <w:rsid w:val="00583F30"/>
    <w:rsid w:val="00584071"/>
    <w:rsid w:val="005840F7"/>
    <w:rsid w:val="0058412D"/>
    <w:rsid w:val="0058419F"/>
    <w:rsid w:val="0058423F"/>
    <w:rsid w:val="0058454A"/>
    <w:rsid w:val="00584587"/>
    <w:rsid w:val="0058458F"/>
    <w:rsid w:val="00584898"/>
    <w:rsid w:val="005848E8"/>
    <w:rsid w:val="0058496D"/>
    <w:rsid w:val="005849F6"/>
    <w:rsid w:val="00584BB4"/>
    <w:rsid w:val="00584BBB"/>
    <w:rsid w:val="00584D22"/>
    <w:rsid w:val="005853FF"/>
    <w:rsid w:val="00585653"/>
    <w:rsid w:val="00585939"/>
    <w:rsid w:val="00585C7F"/>
    <w:rsid w:val="0058605D"/>
    <w:rsid w:val="00586148"/>
    <w:rsid w:val="0058699B"/>
    <w:rsid w:val="00586B55"/>
    <w:rsid w:val="00586CEF"/>
    <w:rsid w:val="00586ED0"/>
    <w:rsid w:val="00586EEB"/>
    <w:rsid w:val="00586F7E"/>
    <w:rsid w:val="005871F0"/>
    <w:rsid w:val="005872C5"/>
    <w:rsid w:val="00587511"/>
    <w:rsid w:val="00587520"/>
    <w:rsid w:val="005875C1"/>
    <w:rsid w:val="00587746"/>
    <w:rsid w:val="005877C1"/>
    <w:rsid w:val="005878F5"/>
    <w:rsid w:val="0058790D"/>
    <w:rsid w:val="00587B92"/>
    <w:rsid w:val="00587C08"/>
    <w:rsid w:val="00587CB6"/>
    <w:rsid w:val="00587DB5"/>
    <w:rsid w:val="00587E51"/>
    <w:rsid w:val="00587E66"/>
    <w:rsid w:val="00587EB1"/>
    <w:rsid w:val="00590081"/>
    <w:rsid w:val="005900FF"/>
    <w:rsid w:val="005901AB"/>
    <w:rsid w:val="00590324"/>
    <w:rsid w:val="00590339"/>
    <w:rsid w:val="0059055D"/>
    <w:rsid w:val="00590687"/>
    <w:rsid w:val="005906CC"/>
    <w:rsid w:val="00590947"/>
    <w:rsid w:val="00590958"/>
    <w:rsid w:val="00590A18"/>
    <w:rsid w:val="00590A31"/>
    <w:rsid w:val="00590DB3"/>
    <w:rsid w:val="00590EA5"/>
    <w:rsid w:val="0059121B"/>
    <w:rsid w:val="0059123D"/>
    <w:rsid w:val="00591405"/>
    <w:rsid w:val="005914D5"/>
    <w:rsid w:val="00591680"/>
    <w:rsid w:val="005916C5"/>
    <w:rsid w:val="005917C5"/>
    <w:rsid w:val="00591868"/>
    <w:rsid w:val="00591957"/>
    <w:rsid w:val="00591ABD"/>
    <w:rsid w:val="00591BAE"/>
    <w:rsid w:val="00591BB9"/>
    <w:rsid w:val="0059209A"/>
    <w:rsid w:val="00592130"/>
    <w:rsid w:val="00592395"/>
    <w:rsid w:val="005923DE"/>
    <w:rsid w:val="005924A3"/>
    <w:rsid w:val="00592876"/>
    <w:rsid w:val="00592955"/>
    <w:rsid w:val="00592C33"/>
    <w:rsid w:val="00592E88"/>
    <w:rsid w:val="0059316D"/>
    <w:rsid w:val="005931BE"/>
    <w:rsid w:val="005933A5"/>
    <w:rsid w:val="005933C4"/>
    <w:rsid w:val="005934B4"/>
    <w:rsid w:val="005934D1"/>
    <w:rsid w:val="00593519"/>
    <w:rsid w:val="00593534"/>
    <w:rsid w:val="005935BD"/>
    <w:rsid w:val="005937DA"/>
    <w:rsid w:val="00593BA2"/>
    <w:rsid w:val="00593CFA"/>
    <w:rsid w:val="00593D24"/>
    <w:rsid w:val="00593E15"/>
    <w:rsid w:val="00593FA3"/>
    <w:rsid w:val="00594327"/>
    <w:rsid w:val="00594436"/>
    <w:rsid w:val="00594560"/>
    <w:rsid w:val="005946C3"/>
    <w:rsid w:val="0059471D"/>
    <w:rsid w:val="005947E7"/>
    <w:rsid w:val="00594878"/>
    <w:rsid w:val="005949A0"/>
    <w:rsid w:val="00594A2A"/>
    <w:rsid w:val="00594A8C"/>
    <w:rsid w:val="00594ACF"/>
    <w:rsid w:val="00594BBF"/>
    <w:rsid w:val="00594BCF"/>
    <w:rsid w:val="00594F1D"/>
    <w:rsid w:val="00594F55"/>
    <w:rsid w:val="0059502F"/>
    <w:rsid w:val="00595380"/>
    <w:rsid w:val="005957C0"/>
    <w:rsid w:val="0059594E"/>
    <w:rsid w:val="00595CC4"/>
    <w:rsid w:val="00595CDB"/>
    <w:rsid w:val="00595E45"/>
    <w:rsid w:val="0059614C"/>
    <w:rsid w:val="005961E8"/>
    <w:rsid w:val="005965E5"/>
    <w:rsid w:val="005965EB"/>
    <w:rsid w:val="005966E1"/>
    <w:rsid w:val="005968D9"/>
    <w:rsid w:val="0059697B"/>
    <w:rsid w:val="005969D7"/>
    <w:rsid w:val="00596A37"/>
    <w:rsid w:val="00596BB2"/>
    <w:rsid w:val="00596C96"/>
    <w:rsid w:val="00596C9C"/>
    <w:rsid w:val="00596DA0"/>
    <w:rsid w:val="00596EF2"/>
    <w:rsid w:val="00596F07"/>
    <w:rsid w:val="00597074"/>
    <w:rsid w:val="00597320"/>
    <w:rsid w:val="00597387"/>
    <w:rsid w:val="00597398"/>
    <w:rsid w:val="005974CE"/>
    <w:rsid w:val="0059775A"/>
    <w:rsid w:val="00597998"/>
    <w:rsid w:val="00597C28"/>
    <w:rsid w:val="00597D37"/>
    <w:rsid w:val="00597D7B"/>
    <w:rsid w:val="005A0022"/>
    <w:rsid w:val="005A0094"/>
    <w:rsid w:val="005A010F"/>
    <w:rsid w:val="005A01A8"/>
    <w:rsid w:val="005A0265"/>
    <w:rsid w:val="005A02CE"/>
    <w:rsid w:val="005A03A8"/>
    <w:rsid w:val="005A046E"/>
    <w:rsid w:val="005A0482"/>
    <w:rsid w:val="005A0868"/>
    <w:rsid w:val="005A0915"/>
    <w:rsid w:val="005A0992"/>
    <w:rsid w:val="005A0B32"/>
    <w:rsid w:val="005A0C35"/>
    <w:rsid w:val="005A0CB3"/>
    <w:rsid w:val="005A0F16"/>
    <w:rsid w:val="005A0F8B"/>
    <w:rsid w:val="005A1206"/>
    <w:rsid w:val="005A136F"/>
    <w:rsid w:val="005A13C8"/>
    <w:rsid w:val="005A142E"/>
    <w:rsid w:val="005A14E0"/>
    <w:rsid w:val="005A153D"/>
    <w:rsid w:val="005A1583"/>
    <w:rsid w:val="005A173F"/>
    <w:rsid w:val="005A18B7"/>
    <w:rsid w:val="005A1A43"/>
    <w:rsid w:val="005A1AE7"/>
    <w:rsid w:val="005A1AFC"/>
    <w:rsid w:val="005A1C6F"/>
    <w:rsid w:val="005A1CF7"/>
    <w:rsid w:val="005A1F39"/>
    <w:rsid w:val="005A2030"/>
    <w:rsid w:val="005A21D3"/>
    <w:rsid w:val="005A227A"/>
    <w:rsid w:val="005A22BA"/>
    <w:rsid w:val="005A23CD"/>
    <w:rsid w:val="005A24C9"/>
    <w:rsid w:val="005A26A0"/>
    <w:rsid w:val="005A282D"/>
    <w:rsid w:val="005A28E7"/>
    <w:rsid w:val="005A2CBF"/>
    <w:rsid w:val="005A2CED"/>
    <w:rsid w:val="005A2D5D"/>
    <w:rsid w:val="005A2D69"/>
    <w:rsid w:val="005A2D75"/>
    <w:rsid w:val="005A2D94"/>
    <w:rsid w:val="005A2D9F"/>
    <w:rsid w:val="005A3177"/>
    <w:rsid w:val="005A31ED"/>
    <w:rsid w:val="005A3326"/>
    <w:rsid w:val="005A343D"/>
    <w:rsid w:val="005A34A9"/>
    <w:rsid w:val="005A3590"/>
    <w:rsid w:val="005A36BF"/>
    <w:rsid w:val="005A38C1"/>
    <w:rsid w:val="005A3F3A"/>
    <w:rsid w:val="005A3FF9"/>
    <w:rsid w:val="005A40B0"/>
    <w:rsid w:val="005A40B3"/>
    <w:rsid w:val="005A4313"/>
    <w:rsid w:val="005A437E"/>
    <w:rsid w:val="005A449D"/>
    <w:rsid w:val="005A465E"/>
    <w:rsid w:val="005A46B9"/>
    <w:rsid w:val="005A4AC5"/>
    <w:rsid w:val="005A4B12"/>
    <w:rsid w:val="005A4B60"/>
    <w:rsid w:val="005A4BD1"/>
    <w:rsid w:val="005A4BFC"/>
    <w:rsid w:val="005A4E26"/>
    <w:rsid w:val="005A4ECE"/>
    <w:rsid w:val="005A513D"/>
    <w:rsid w:val="005A5179"/>
    <w:rsid w:val="005A528B"/>
    <w:rsid w:val="005A537C"/>
    <w:rsid w:val="005A5401"/>
    <w:rsid w:val="005A561B"/>
    <w:rsid w:val="005A5987"/>
    <w:rsid w:val="005A5AB0"/>
    <w:rsid w:val="005A5BC1"/>
    <w:rsid w:val="005A5BDF"/>
    <w:rsid w:val="005A5C16"/>
    <w:rsid w:val="005A5C2F"/>
    <w:rsid w:val="005A5D22"/>
    <w:rsid w:val="005A6356"/>
    <w:rsid w:val="005A6686"/>
    <w:rsid w:val="005A6888"/>
    <w:rsid w:val="005A688D"/>
    <w:rsid w:val="005A6986"/>
    <w:rsid w:val="005A69B2"/>
    <w:rsid w:val="005A6AD8"/>
    <w:rsid w:val="005A6BB0"/>
    <w:rsid w:val="005A6BDB"/>
    <w:rsid w:val="005A6E64"/>
    <w:rsid w:val="005A6E8B"/>
    <w:rsid w:val="005A7059"/>
    <w:rsid w:val="005A7209"/>
    <w:rsid w:val="005A74CF"/>
    <w:rsid w:val="005A7589"/>
    <w:rsid w:val="005A7592"/>
    <w:rsid w:val="005A75F7"/>
    <w:rsid w:val="005A777E"/>
    <w:rsid w:val="005A77B3"/>
    <w:rsid w:val="005A793C"/>
    <w:rsid w:val="005A7A2D"/>
    <w:rsid w:val="005A7B7D"/>
    <w:rsid w:val="005A7E93"/>
    <w:rsid w:val="005A7EA5"/>
    <w:rsid w:val="005A7F8C"/>
    <w:rsid w:val="005B00AD"/>
    <w:rsid w:val="005B01F8"/>
    <w:rsid w:val="005B02C0"/>
    <w:rsid w:val="005B030C"/>
    <w:rsid w:val="005B0382"/>
    <w:rsid w:val="005B03EA"/>
    <w:rsid w:val="005B0462"/>
    <w:rsid w:val="005B0547"/>
    <w:rsid w:val="005B05F8"/>
    <w:rsid w:val="005B0700"/>
    <w:rsid w:val="005B074C"/>
    <w:rsid w:val="005B0824"/>
    <w:rsid w:val="005B088A"/>
    <w:rsid w:val="005B093D"/>
    <w:rsid w:val="005B0B4F"/>
    <w:rsid w:val="005B0B5A"/>
    <w:rsid w:val="005B0C04"/>
    <w:rsid w:val="005B0CCE"/>
    <w:rsid w:val="005B11CF"/>
    <w:rsid w:val="005B1309"/>
    <w:rsid w:val="005B13C9"/>
    <w:rsid w:val="005B142D"/>
    <w:rsid w:val="005B1483"/>
    <w:rsid w:val="005B1542"/>
    <w:rsid w:val="005B1693"/>
    <w:rsid w:val="005B1B66"/>
    <w:rsid w:val="005B1D05"/>
    <w:rsid w:val="005B1D09"/>
    <w:rsid w:val="005B1D73"/>
    <w:rsid w:val="005B1E1B"/>
    <w:rsid w:val="005B1F2C"/>
    <w:rsid w:val="005B20BB"/>
    <w:rsid w:val="005B21F3"/>
    <w:rsid w:val="005B22C8"/>
    <w:rsid w:val="005B2364"/>
    <w:rsid w:val="005B23AD"/>
    <w:rsid w:val="005B24B8"/>
    <w:rsid w:val="005B24BB"/>
    <w:rsid w:val="005B24DE"/>
    <w:rsid w:val="005B2717"/>
    <w:rsid w:val="005B2730"/>
    <w:rsid w:val="005B2760"/>
    <w:rsid w:val="005B2990"/>
    <w:rsid w:val="005B29BF"/>
    <w:rsid w:val="005B2A77"/>
    <w:rsid w:val="005B2AE0"/>
    <w:rsid w:val="005B2C07"/>
    <w:rsid w:val="005B2C13"/>
    <w:rsid w:val="005B2C6B"/>
    <w:rsid w:val="005B2C8A"/>
    <w:rsid w:val="005B2CBB"/>
    <w:rsid w:val="005B2CCA"/>
    <w:rsid w:val="005B2D05"/>
    <w:rsid w:val="005B2D37"/>
    <w:rsid w:val="005B2D8B"/>
    <w:rsid w:val="005B2E7C"/>
    <w:rsid w:val="005B32C7"/>
    <w:rsid w:val="005B33A8"/>
    <w:rsid w:val="005B33D8"/>
    <w:rsid w:val="005B34AA"/>
    <w:rsid w:val="005B358D"/>
    <w:rsid w:val="005B35B6"/>
    <w:rsid w:val="005B3638"/>
    <w:rsid w:val="005B3715"/>
    <w:rsid w:val="005B3843"/>
    <w:rsid w:val="005B3892"/>
    <w:rsid w:val="005B3916"/>
    <w:rsid w:val="005B3B24"/>
    <w:rsid w:val="005B3DED"/>
    <w:rsid w:val="005B3EBC"/>
    <w:rsid w:val="005B3EC7"/>
    <w:rsid w:val="005B3FAD"/>
    <w:rsid w:val="005B3FD8"/>
    <w:rsid w:val="005B41FE"/>
    <w:rsid w:val="005B440A"/>
    <w:rsid w:val="005B4496"/>
    <w:rsid w:val="005B4610"/>
    <w:rsid w:val="005B47D6"/>
    <w:rsid w:val="005B48C9"/>
    <w:rsid w:val="005B4AC2"/>
    <w:rsid w:val="005B4AC3"/>
    <w:rsid w:val="005B4D66"/>
    <w:rsid w:val="005B4DF1"/>
    <w:rsid w:val="005B4EB0"/>
    <w:rsid w:val="005B4F08"/>
    <w:rsid w:val="005B4F1A"/>
    <w:rsid w:val="005B4F6A"/>
    <w:rsid w:val="005B5089"/>
    <w:rsid w:val="005B5358"/>
    <w:rsid w:val="005B5419"/>
    <w:rsid w:val="005B5433"/>
    <w:rsid w:val="005B558C"/>
    <w:rsid w:val="005B55AF"/>
    <w:rsid w:val="005B56C4"/>
    <w:rsid w:val="005B5732"/>
    <w:rsid w:val="005B5805"/>
    <w:rsid w:val="005B583F"/>
    <w:rsid w:val="005B5B00"/>
    <w:rsid w:val="005B5B55"/>
    <w:rsid w:val="005B5B6F"/>
    <w:rsid w:val="005B5C3A"/>
    <w:rsid w:val="005B5CC7"/>
    <w:rsid w:val="005B5D29"/>
    <w:rsid w:val="005B5F60"/>
    <w:rsid w:val="005B61A3"/>
    <w:rsid w:val="005B625E"/>
    <w:rsid w:val="005B634A"/>
    <w:rsid w:val="005B63A5"/>
    <w:rsid w:val="005B6410"/>
    <w:rsid w:val="005B66FD"/>
    <w:rsid w:val="005B670E"/>
    <w:rsid w:val="005B673E"/>
    <w:rsid w:val="005B6861"/>
    <w:rsid w:val="005B698D"/>
    <w:rsid w:val="005B69C2"/>
    <w:rsid w:val="005B69D8"/>
    <w:rsid w:val="005B6A17"/>
    <w:rsid w:val="005B6BDA"/>
    <w:rsid w:val="005B6C0B"/>
    <w:rsid w:val="005B6D43"/>
    <w:rsid w:val="005B6E75"/>
    <w:rsid w:val="005B6F2B"/>
    <w:rsid w:val="005B6FD8"/>
    <w:rsid w:val="005B70E4"/>
    <w:rsid w:val="005B70F8"/>
    <w:rsid w:val="005B713E"/>
    <w:rsid w:val="005B71BA"/>
    <w:rsid w:val="005B723E"/>
    <w:rsid w:val="005B73E4"/>
    <w:rsid w:val="005B74B2"/>
    <w:rsid w:val="005B757D"/>
    <w:rsid w:val="005B757E"/>
    <w:rsid w:val="005B768D"/>
    <w:rsid w:val="005B771A"/>
    <w:rsid w:val="005B7725"/>
    <w:rsid w:val="005B7961"/>
    <w:rsid w:val="005B7D77"/>
    <w:rsid w:val="005B7E40"/>
    <w:rsid w:val="005B7E5D"/>
    <w:rsid w:val="005B7E9D"/>
    <w:rsid w:val="005B7F74"/>
    <w:rsid w:val="005BB89F"/>
    <w:rsid w:val="005C0004"/>
    <w:rsid w:val="005C0094"/>
    <w:rsid w:val="005C0237"/>
    <w:rsid w:val="005C026D"/>
    <w:rsid w:val="005C02EA"/>
    <w:rsid w:val="005C0324"/>
    <w:rsid w:val="005C059E"/>
    <w:rsid w:val="005C05AE"/>
    <w:rsid w:val="005C05E7"/>
    <w:rsid w:val="005C0687"/>
    <w:rsid w:val="005C0741"/>
    <w:rsid w:val="005C0780"/>
    <w:rsid w:val="005C07EE"/>
    <w:rsid w:val="005C083C"/>
    <w:rsid w:val="005C09A7"/>
    <w:rsid w:val="005C0B02"/>
    <w:rsid w:val="005C0B18"/>
    <w:rsid w:val="005C0D62"/>
    <w:rsid w:val="005C0DBC"/>
    <w:rsid w:val="005C101B"/>
    <w:rsid w:val="005C107B"/>
    <w:rsid w:val="005C120C"/>
    <w:rsid w:val="005C121D"/>
    <w:rsid w:val="005C170F"/>
    <w:rsid w:val="005C17D5"/>
    <w:rsid w:val="005C17D6"/>
    <w:rsid w:val="005C182E"/>
    <w:rsid w:val="005C191C"/>
    <w:rsid w:val="005C1978"/>
    <w:rsid w:val="005C1D9F"/>
    <w:rsid w:val="005C1DDC"/>
    <w:rsid w:val="005C1EE6"/>
    <w:rsid w:val="005C1FDF"/>
    <w:rsid w:val="005C20E7"/>
    <w:rsid w:val="005C20EB"/>
    <w:rsid w:val="005C2121"/>
    <w:rsid w:val="005C2306"/>
    <w:rsid w:val="005C234D"/>
    <w:rsid w:val="005C23E9"/>
    <w:rsid w:val="005C23FB"/>
    <w:rsid w:val="005C2448"/>
    <w:rsid w:val="005C2547"/>
    <w:rsid w:val="005C25BC"/>
    <w:rsid w:val="005C26FF"/>
    <w:rsid w:val="005C275A"/>
    <w:rsid w:val="005C2795"/>
    <w:rsid w:val="005C2882"/>
    <w:rsid w:val="005C28C6"/>
    <w:rsid w:val="005C29FA"/>
    <w:rsid w:val="005C2C0B"/>
    <w:rsid w:val="005C2FD1"/>
    <w:rsid w:val="005C3183"/>
    <w:rsid w:val="005C31A0"/>
    <w:rsid w:val="005C31C6"/>
    <w:rsid w:val="005C330A"/>
    <w:rsid w:val="005C342D"/>
    <w:rsid w:val="005C344A"/>
    <w:rsid w:val="005C347A"/>
    <w:rsid w:val="005C348B"/>
    <w:rsid w:val="005C350D"/>
    <w:rsid w:val="005C3735"/>
    <w:rsid w:val="005C37FB"/>
    <w:rsid w:val="005C3865"/>
    <w:rsid w:val="005C388A"/>
    <w:rsid w:val="005C3942"/>
    <w:rsid w:val="005C3978"/>
    <w:rsid w:val="005C39FA"/>
    <w:rsid w:val="005C3A16"/>
    <w:rsid w:val="005C3A41"/>
    <w:rsid w:val="005C3AB5"/>
    <w:rsid w:val="005C3B95"/>
    <w:rsid w:val="005C3C5A"/>
    <w:rsid w:val="005C3D01"/>
    <w:rsid w:val="005C3D6B"/>
    <w:rsid w:val="005C3F8D"/>
    <w:rsid w:val="005C408F"/>
    <w:rsid w:val="005C412D"/>
    <w:rsid w:val="005C4241"/>
    <w:rsid w:val="005C42AF"/>
    <w:rsid w:val="005C42C0"/>
    <w:rsid w:val="005C4343"/>
    <w:rsid w:val="005C43DA"/>
    <w:rsid w:val="005C444A"/>
    <w:rsid w:val="005C44E1"/>
    <w:rsid w:val="005C4507"/>
    <w:rsid w:val="005C46BC"/>
    <w:rsid w:val="005C46D5"/>
    <w:rsid w:val="005C4719"/>
    <w:rsid w:val="005C47DB"/>
    <w:rsid w:val="005C48AD"/>
    <w:rsid w:val="005C4B57"/>
    <w:rsid w:val="005C4EDF"/>
    <w:rsid w:val="005C5060"/>
    <w:rsid w:val="005C5478"/>
    <w:rsid w:val="005C553F"/>
    <w:rsid w:val="005C55AC"/>
    <w:rsid w:val="005C55DC"/>
    <w:rsid w:val="005C562D"/>
    <w:rsid w:val="005C5678"/>
    <w:rsid w:val="005C5833"/>
    <w:rsid w:val="005C5901"/>
    <w:rsid w:val="005C5B7E"/>
    <w:rsid w:val="005C5BD0"/>
    <w:rsid w:val="005C5E15"/>
    <w:rsid w:val="005C60A3"/>
    <w:rsid w:val="005C60DE"/>
    <w:rsid w:val="005C6163"/>
    <w:rsid w:val="005C63A2"/>
    <w:rsid w:val="005C6425"/>
    <w:rsid w:val="005C6456"/>
    <w:rsid w:val="005C657C"/>
    <w:rsid w:val="005C65AE"/>
    <w:rsid w:val="005C67A6"/>
    <w:rsid w:val="005C6949"/>
    <w:rsid w:val="005C6994"/>
    <w:rsid w:val="005C69F3"/>
    <w:rsid w:val="005C6BD7"/>
    <w:rsid w:val="005C6E5A"/>
    <w:rsid w:val="005C6F7E"/>
    <w:rsid w:val="005C7000"/>
    <w:rsid w:val="005C702E"/>
    <w:rsid w:val="005C7046"/>
    <w:rsid w:val="005C724A"/>
    <w:rsid w:val="005C7459"/>
    <w:rsid w:val="005C74A8"/>
    <w:rsid w:val="005C7620"/>
    <w:rsid w:val="005C774E"/>
    <w:rsid w:val="005C775D"/>
    <w:rsid w:val="005C7876"/>
    <w:rsid w:val="005C7894"/>
    <w:rsid w:val="005C789E"/>
    <w:rsid w:val="005C7947"/>
    <w:rsid w:val="005C79BD"/>
    <w:rsid w:val="005C79C7"/>
    <w:rsid w:val="005C7B56"/>
    <w:rsid w:val="005C7E11"/>
    <w:rsid w:val="005C7E5D"/>
    <w:rsid w:val="005C7F54"/>
    <w:rsid w:val="005C7F99"/>
    <w:rsid w:val="005D008D"/>
    <w:rsid w:val="005D0104"/>
    <w:rsid w:val="005D0164"/>
    <w:rsid w:val="005D01A9"/>
    <w:rsid w:val="005D0238"/>
    <w:rsid w:val="005D048E"/>
    <w:rsid w:val="005D04C8"/>
    <w:rsid w:val="005D0507"/>
    <w:rsid w:val="005D0732"/>
    <w:rsid w:val="005D0887"/>
    <w:rsid w:val="005D0AD1"/>
    <w:rsid w:val="005D0FDD"/>
    <w:rsid w:val="005D10F6"/>
    <w:rsid w:val="005D1297"/>
    <w:rsid w:val="005D1333"/>
    <w:rsid w:val="005D145C"/>
    <w:rsid w:val="005D160A"/>
    <w:rsid w:val="005D161B"/>
    <w:rsid w:val="005D1730"/>
    <w:rsid w:val="005D1745"/>
    <w:rsid w:val="005D17CD"/>
    <w:rsid w:val="005D182D"/>
    <w:rsid w:val="005D1BE9"/>
    <w:rsid w:val="005D1C52"/>
    <w:rsid w:val="005D1CA2"/>
    <w:rsid w:val="005D1CD8"/>
    <w:rsid w:val="005D1DAC"/>
    <w:rsid w:val="005D201C"/>
    <w:rsid w:val="005D232C"/>
    <w:rsid w:val="005D2413"/>
    <w:rsid w:val="005D252A"/>
    <w:rsid w:val="005D2571"/>
    <w:rsid w:val="005D257D"/>
    <w:rsid w:val="005D2797"/>
    <w:rsid w:val="005D2935"/>
    <w:rsid w:val="005D2A7E"/>
    <w:rsid w:val="005D2A8F"/>
    <w:rsid w:val="005D2AB4"/>
    <w:rsid w:val="005D2C49"/>
    <w:rsid w:val="005D2D5C"/>
    <w:rsid w:val="005D2D86"/>
    <w:rsid w:val="005D2E7D"/>
    <w:rsid w:val="005D2F65"/>
    <w:rsid w:val="005D301B"/>
    <w:rsid w:val="005D30FB"/>
    <w:rsid w:val="005D355D"/>
    <w:rsid w:val="005D35B5"/>
    <w:rsid w:val="005D3909"/>
    <w:rsid w:val="005D3AC4"/>
    <w:rsid w:val="005D3BE5"/>
    <w:rsid w:val="005D3E24"/>
    <w:rsid w:val="005D3E25"/>
    <w:rsid w:val="005D40C4"/>
    <w:rsid w:val="005D40F7"/>
    <w:rsid w:val="005D41E9"/>
    <w:rsid w:val="005D429B"/>
    <w:rsid w:val="005D42C8"/>
    <w:rsid w:val="005D42E1"/>
    <w:rsid w:val="005D42F0"/>
    <w:rsid w:val="005D4444"/>
    <w:rsid w:val="005D4660"/>
    <w:rsid w:val="005D46AC"/>
    <w:rsid w:val="005D474D"/>
    <w:rsid w:val="005D488C"/>
    <w:rsid w:val="005D4890"/>
    <w:rsid w:val="005D49E1"/>
    <w:rsid w:val="005D4A11"/>
    <w:rsid w:val="005D4ACE"/>
    <w:rsid w:val="005D4B19"/>
    <w:rsid w:val="005D4D37"/>
    <w:rsid w:val="005D4D72"/>
    <w:rsid w:val="005D4DAF"/>
    <w:rsid w:val="005D4F79"/>
    <w:rsid w:val="005D4FB1"/>
    <w:rsid w:val="005D51DE"/>
    <w:rsid w:val="005D5225"/>
    <w:rsid w:val="005D52BE"/>
    <w:rsid w:val="005D53E2"/>
    <w:rsid w:val="005D546E"/>
    <w:rsid w:val="005D54FC"/>
    <w:rsid w:val="005D5659"/>
    <w:rsid w:val="005D5919"/>
    <w:rsid w:val="005D5D16"/>
    <w:rsid w:val="005D5DBD"/>
    <w:rsid w:val="005D5FBF"/>
    <w:rsid w:val="005D60B1"/>
    <w:rsid w:val="005D6157"/>
    <w:rsid w:val="005D6430"/>
    <w:rsid w:val="005D64F3"/>
    <w:rsid w:val="005D656D"/>
    <w:rsid w:val="005D66D4"/>
    <w:rsid w:val="005D677A"/>
    <w:rsid w:val="005D684A"/>
    <w:rsid w:val="005D6A35"/>
    <w:rsid w:val="005D6ABD"/>
    <w:rsid w:val="005D6B4D"/>
    <w:rsid w:val="005D6C01"/>
    <w:rsid w:val="005D6C7A"/>
    <w:rsid w:val="005D6C82"/>
    <w:rsid w:val="005D6E06"/>
    <w:rsid w:val="005D6E5F"/>
    <w:rsid w:val="005D6F64"/>
    <w:rsid w:val="005D7002"/>
    <w:rsid w:val="005D7015"/>
    <w:rsid w:val="005D7065"/>
    <w:rsid w:val="005D70A1"/>
    <w:rsid w:val="005D70E5"/>
    <w:rsid w:val="005D7122"/>
    <w:rsid w:val="005D71B6"/>
    <w:rsid w:val="005D72C1"/>
    <w:rsid w:val="005D734C"/>
    <w:rsid w:val="005D73E7"/>
    <w:rsid w:val="005D7464"/>
    <w:rsid w:val="005D7544"/>
    <w:rsid w:val="005D7587"/>
    <w:rsid w:val="005D7676"/>
    <w:rsid w:val="005D7722"/>
    <w:rsid w:val="005D7726"/>
    <w:rsid w:val="005D783E"/>
    <w:rsid w:val="005D78FE"/>
    <w:rsid w:val="005D7919"/>
    <w:rsid w:val="005D79E5"/>
    <w:rsid w:val="005D7B03"/>
    <w:rsid w:val="005D7EDC"/>
    <w:rsid w:val="005D7F9F"/>
    <w:rsid w:val="005D7FF3"/>
    <w:rsid w:val="005E0167"/>
    <w:rsid w:val="005E02E0"/>
    <w:rsid w:val="005E058A"/>
    <w:rsid w:val="005E05A6"/>
    <w:rsid w:val="005E05B0"/>
    <w:rsid w:val="005E06DD"/>
    <w:rsid w:val="005E0900"/>
    <w:rsid w:val="005E09D9"/>
    <w:rsid w:val="005E0AB0"/>
    <w:rsid w:val="005E0BBF"/>
    <w:rsid w:val="005E0E6C"/>
    <w:rsid w:val="005E0FA9"/>
    <w:rsid w:val="005E10FB"/>
    <w:rsid w:val="005E118B"/>
    <w:rsid w:val="005E11D9"/>
    <w:rsid w:val="005E13D2"/>
    <w:rsid w:val="005E14B7"/>
    <w:rsid w:val="005E174D"/>
    <w:rsid w:val="005E177D"/>
    <w:rsid w:val="005E1BEF"/>
    <w:rsid w:val="005E1D20"/>
    <w:rsid w:val="005E1D47"/>
    <w:rsid w:val="005E1ED6"/>
    <w:rsid w:val="005E1EDE"/>
    <w:rsid w:val="005E200B"/>
    <w:rsid w:val="005E20D9"/>
    <w:rsid w:val="005E21AC"/>
    <w:rsid w:val="005E21F9"/>
    <w:rsid w:val="005E2210"/>
    <w:rsid w:val="005E22D2"/>
    <w:rsid w:val="005E235B"/>
    <w:rsid w:val="005E23A4"/>
    <w:rsid w:val="005E242F"/>
    <w:rsid w:val="005E2658"/>
    <w:rsid w:val="005E269F"/>
    <w:rsid w:val="005E2746"/>
    <w:rsid w:val="005E2820"/>
    <w:rsid w:val="005E29B0"/>
    <w:rsid w:val="005E29E1"/>
    <w:rsid w:val="005E2A5E"/>
    <w:rsid w:val="005E2B3B"/>
    <w:rsid w:val="005E2B81"/>
    <w:rsid w:val="005E2CED"/>
    <w:rsid w:val="005E2E1F"/>
    <w:rsid w:val="005E2E87"/>
    <w:rsid w:val="005E2F32"/>
    <w:rsid w:val="005E2F5E"/>
    <w:rsid w:val="005E302C"/>
    <w:rsid w:val="005E313A"/>
    <w:rsid w:val="005E3276"/>
    <w:rsid w:val="005E32FE"/>
    <w:rsid w:val="005E33BB"/>
    <w:rsid w:val="005E3445"/>
    <w:rsid w:val="005E37B2"/>
    <w:rsid w:val="005E3856"/>
    <w:rsid w:val="005E3B90"/>
    <w:rsid w:val="005E3BCD"/>
    <w:rsid w:val="005E3CD9"/>
    <w:rsid w:val="005E3D84"/>
    <w:rsid w:val="005E3E02"/>
    <w:rsid w:val="005E3E0D"/>
    <w:rsid w:val="005E3E76"/>
    <w:rsid w:val="005E3F96"/>
    <w:rsid w:val="005E4077"/>
    <w:rsid w:val="005E40A8"/>
    <w:rsid w:val="005E4246"/>
    <w:rsid w:val="005E4410"/>
    <w:rsid w:val="005E4488"/>
    <w:rsid w:val="005E44DC"/>
    <w:rsid w:val="005E453C"/>
    <w:rsid w:val="005E45D8"/>
    <w:rsid w:val="005E4704"/>
    <w:rsid w:val="005E4774"/>
    <w:rsid w:val="005E48FE"/>
    <w:rsid w:val="005E498E"/>
    <w:rsid w:val="005E4BE1"/>
    <w:rsid w:val="005E4C52"/>
    <w:rsid w:val="005E4C6C"/>
    <w:rsid w:val="005E4CA7"/>
    <w:rsid w:val="005E4DFF"/>
    <w:rsid w:val="005E4F67"/>
    <w:rsid w:val="005E504D"/>
    <w:rsid w:val="005E518B"/>
    <w:rsid w:val="005E51ED"/>
    <w:rsid w:val="005E5553"/>
    <w:rsid w:val="005E5561"/>
    <w:rsid w:val="005E5639"/>
    <w:rsid w:val="005E5663"/>
    <w:rsid w:val="005E56FA"/>
    <w:rsid w:val="005E57F7"/>
    <w:rsid w:val="005E585E"/>
    <w:rsid w:val="005E58CE"/>
    <w:rsid w:val="005E58FC"/>
    <w:rsid w:val="005E5A63"/>
    <w:rsid w:val="005E5B20"/>
    <w:rsid w:val="005E5BA9"/>
    <w:rsid w:val="005E5E38"/>
    <w:rsid w:val="005E5F54"/>
    <w:rsid w:val="005E5F5A"/>
    <w:rsid w:val="005E61B6"/>
    <w:rsid w:val="005E634F"/>
    <w:rsid w:val="005E638E"/>
    <w:rsid w:val="005E63EE"/>
    <w:rsid w:val="005E6422"/>
    <w:rsid w:val="005E64A6"/>
    <w:rsid w:val="005E650A"/>
    <w:rsid w:val="005E65F6"/>
    <w:rsid w:val="005E68C5"/>
    <w:rsid w:val="005E6959"/>
    <w:rsid w:val="005E696E"/>
    <w:rsid w:val="005E6A8C"/>
    <w:rsid w:val="005E6B98"/>
    <w:rsid w:val="005E6BFD"/>
    <w:rsid w:val="005E6FAA"/>
    <w:rsid w:val="005E6FBE"/>
    <w:rsid w:val="005E7175"/>
    <w:rsid w:val="005E71B8"/>
    <w:rsid w:val="005E7213"/>
    <w:rsid w:val="005E7314"/>
    <w:rsid w:val="005E7390"/>
    <w:rsid w:val="005E76CD"/>
    <w:rsid w:val="005E7A21"/>
    <w:rsid w:val="005E7C04"/>
    <w:rsid w:val="005E7DDC"/>
    <w:rsid w:val="005E7E00"/>
    <w:rsid w:val="005E9668"/>
    <w:rsid w:val="005F007B"/>
    <w:rsid w:val="005F00E7"/>
    <w:rsid w:val="005F01E7"/>
    <w:rsid w:val="005F025D"/>
    <w:rsid w:val="005F0380"/>
    <w:rsid w:val="005F03BF"/>
    <w:rsid w:val="005F0458"/>
    <w:rsid w:val="005F045B"/>
    <w:rsid w:val="005F04DC"/>
    <w:rsid w:val="005F07AE"/>
    <w:rsid w:val="005F07C4"/>
    <w:rsid w:val="005F08A3"/>
    <w:rsid w:val="005F0AD1"/>
    <w:rsid w:val="005F0AFC"/>
    <w:rsid w:val="005F0BF1"/>
    <w:rsid w:val="005F0C0E"/>
    <w:rsid w:val="005F0C53"/>
    <w:rsid w:val="005F0CDF"/>
    <w:rsid w:val="005F0F4A"/>
    <w:rsid w:val="005F1013"/>
    <w:rsid w:val="005F11FF"/>
    <w:rsid w:val="005F13D4"/>
    <w:rsid w:val="005F1462"/>
    <w:rsid w:val="005F1483"/>
    <w:rsid w:val="005F156C"/>
    <w:rsid w:val="005F1631"/>
    <w:rsid w:val="005F1AD3"/>
    <w:rsid w:val="005F1BDF"/>
    <w:rsid w:val="005F1DBE"/>
    <w:rsid w:val="005F1E1D"/>
    <w:rsid w:val="005F1E38"/>
    <w:rsid w:val="005F1F25"/>
    <w:rsid w:val="005F216C"/>
    <w:rsid w:val="005F21FD"/>
    <w:rsid w:val="005F23FC"/>
    <w:rsid w:val="005F2413"/>
    <w:rsid w:val="005F2596"/>
    <w:rsid w:val="005F25ED"/>
    <w:rsid w:val="005F27A1"/>
    <w:rsid w:val="005F27C6"/>
    <w:rsid w:val="005F28F7"/>
    <w:rsid w:val="005F2CA4"/>
    <w:rsid w:val="005F2D81"/>
    <w:rsid w:val="005F3223"/>
    <w:rsid w:val="005F3251"/>
    <w:rsid w:val="005F3332"/>
    <w:rsid w:val="005F339E"/>
    <w:rsid w:val="005F33BC"/>
    <w:rsid w:val="005F351E"/>
    <w:rsid w:val="005F3876"/>
    <w:rsid w:val="005F38D9"/>
    <w:rsid w:val="005F397F"/>
    <w:rsid w:val="005F3A6B"/>
    <w:rsid w:val="005F3B58"/>
    <w:rsid w:val="005F3B6F"/>
    <w:rsid w:val="005F3BF4"/>
    <w:rsid w:val="005F408F"/>
    <w:rsid w:val="005F40D5"/>
    <w:rsid w:val="005F40F9"/>
    <w:rsid w:val="005F4123"/>
    <w:rsid w:val="005F425F"/>
    <w:rsid w:val="005F4366"/>
    <w:rsid w:val="005F43AF"/>
    <w:rsid w:val="005F4667"/>
    <w:rsid w:val="005F471B"/>
    <w:rsid w:val="005F478E"/>
    <w:rsid w:val="005F48A9"/>
    <w:rsid w:val="005F49F5"/>
    <w:rsid w:val="005F4C90"/>
    <w:rsid w:val="005F4CAF"/>
    <w:rsid w:val="005F4DB8"/>
    <w:rsid w:val="005F4E75"/>
    <w:rsid w:val="005F4FF8"/>
    <w:rsid w:val="005F5055"/>
    <w:rsid w:val="005F5441"/>
    <w:rsid w:val="005F5482"/>
    <w:rsid w:val="005F55C7"/>
    <w:rsid w:val="005F55E9"/>
    <w:rsid w:val="005F5601"/>
    <w:rsid w:val="005F5625"/>
    <w:rsid w:val="005F588C"/>
    <w:rsid w:val="005F5961"/>
    <w:rsid w:val="005F5ADE"/>
    <w:rsid w:val="005F5B19"/>
    <w:rsid w:val="005F5B1D"/>
    <w:rsid w:val="005F5BAB"/>
    <w:rsid w:val="005F5CD3"/>
    <w:rsid w:val="005F5CEE"/>
    <w:rsid w:val="005F5DA3"/>
    <w:rsid w:val="005F5E54"/>
    <w:rsid w:val="005F5E7B"/>
    <w:rsid w:val="005F618D"/>
    <w:rsid w:val="005F621D"/>
    <w:rsid w:val="005F6300"/>
    <w:rsid w:val="005F6475"/>
    <w:rsid w:val="005F6485"/>
    <w:rsid w:val="005F65AF"/>
    <w:rsid w:val="005F6A45"/>
    <w:rsid w:val="005F6B7E"/>
    <w:rsid w:val="005F6C07"/>
    <w:rsid w:val="005F6C3B"/>
    <w:rsid w:val="005F6E1B"/>
    <w:rsid w:val="005F6EB9"/>
    <w:rsid w:val="005F6F3D"/>
    <w:rsid w:val="005F6F45"/>
    <w:rsid w:val="005F6FA9"/>
    <w:rsid w:val="005F7015"/>
    <w:rsid w:val="005F71D9"/>
    <w:rsid w:val="005F72C7"/>
    <w:rsid w:val="005F7332"/>
    <w:rsid w:val="005F74A5"/>
    <w:rsid w:val="005F74C3"/>
    <w:rsid w:val="005F7869"/>
    <w:rsid w:val="005F7B28"/>
    <w:rsid w:val="005F7CCD"/>
    <w:rsid w:val="005F7E8C"/>
    <w:rsid w:val="0060006F"/>
    <w:rsid w:val="00600373"/>
    <w:rsid w:val="006003B4"/>
    <w:rsid w:val="006003D9"/>
    <w:rsid w:val="0060051E"/>
    <w:rsid w:val="00600572"/>
    <w:rsid w:val="00600789"/>
    <w:rsid w:val="006007E0"/>
    <w:rsid w:val="0060092C"/>
    <w:rsid w:val="006009BF"/>
    <w:rsid w:val="006009DF"/>
    <w:rsid w:val="00600CAE"/>
    <w:rsid w:val="00600D61"/>
    <w:rsid w:val="00600E3B"/>
    <w:rsid w:val="00600E3F"/>
    <w:rsid w:val="00600E44"/>
    <w:rsid w:val="00600FC6"/>
    <w:rsid w:val="00601349"/>
    <w:rsid w:val="00601353"/>
    <w:rsid w:val="00601659"/>
    <w:rsid w:val="00601911"/>
    <w:rsid w:val="00601C2F"/>
    <w:rsid w:val="00601D4C"/>
    <w:rsid w:val="006022F0"/>
    <w:rsid w:val="00602369"/>
    <w:rsid w:val="006023B2"/>
    <w:rsid w:val="006023BA"/>
    <w:rsid w:val="006023CA"/>
    <w:rsid w:val="006023DF"/>
    <w:rsid w:val="00602438"/>
    <w:rsid w:val="0060253D"/>
    <w:rsid w:val="006026E3"/>
    <w:rsid w:val="006026EA"/>
    <w:rsid w:val="00602B3F"/>
    <w:rsid w:val="00602B9D"/>
    <w:rsid w:val="00602DF5"/>
    <w:rsid w:val="00602FCA"/>
    <w:rsid w:val="00603092"/>
    <w:rsid w:val="006030BC"/>
    <w:rsid w:val="0060313B"/>
    <w:rsid w:val="0060315E"/>
    <w:rsid w:val="0060315F"/>
    <w:rsid w:val="006031C7"/>
    <w:rsid w:val="006032F7"/>
    <w:rsid w:val="0060334F"/>
    <w:rsid w:val="006033AB"/>
    <w:rsid w:val="00603559"/>
    <w:rsid w:val="006036AB"/>
    <w:rsid w:val="0060373E"/>
    <w:rsid w:val="00603772"/>
    <w:rsid w:val="00603830"/>
    <w:rsid w:val="0060383E"/>
    <w:rsid w:val="00603965"/>
    <w:rsid w:val="00603A52"/>
    <w:rsid w:val="00603AA2"/>
    <w:rsid w:val="00603B3A"/>
    <w:rsid w:val="00603BAB"/>
    <w:rsid w:val="00603C44"/>
    <w:rsid w:val="00603D6D"/>
    <w:rsid w:val="00603E23"/>
    <w:rsid w:val="00603E90"/>
    <w:rsid w:val="00603F10"/>
    <w:rsid w:val="00603F5C"/>
    <w:rsid w:val="0060402B"/>
    <w:rsid w:val="00604043"/>
    <w:rsid w:val="00604453"/>
    <w:rsid w:val="006045C3"/>
    <w:rsid w:val="00604747"/>
    <w:rsid w:val="006047E9"/>
    <w:rsid w:val="0060481D"/>
    <w:rsid w:val="00604888"/>
    <w:rsid w:val="00604B25"/>
    <w:rsid w:val="00604B81"/>
    <w:rsid w:val="00604EB5"/>
    <w:rsid w:val="006050CB"/>
    <w:rsid w:val="006053E5"/>
    <w:rsid w:val="0060544F"/>
    <w:rsid w:val="0060557A"/>
    <w:rsid w:val="0060586B"/>
    <w:rsid w:val="006058BA"/>
    <w:rsid w:val="006058F5"/>
    <w:rsid w:val="00605ACF"/>
    <w:rsid w:val="00605B85"/>
    <w:rsid w:val="00605CF9"/>
    <w:rsid w:val="00605DED"/>
    <w:rsid w:val="00605E4C"/>
    <w:rsid w:val="00605E5B"/>
    <w:rsid w:val="00605EBA"/>
    <w:rsid w:val="00605F1D"/>
    <w:rsid w:val="00605F4E"/>
    <w:rsid w:val="00606054"/>
    <w:rsid w:val="0060610F"/>
    <w:rsid w:val="006063E1"/>
    <w:rsid w:val="0060663E"/>
    <w:rsid w:val="006066BB"/>
    <w:rsid w:val="0060685D"/>
    <w:rsid w:val="006068CB"/>
    <w:rsid w:val="006068D8"/>
    <w:rsid w:val="00606947"/>
    <w:rsid w:val="006069DA"/>
    <w:rsid w:val="006069ED"/>
    <w:rsid w:val="00606BEA"/>
    <w:rsid w:val="00606D40"/>
    <w:rsid w:val="00606DD2"/>
    <w:rsid w:val="00606E51"/>
    <w:rsid w:val="00606E65"/>
    <w:rsid w:val="00606EBC"/>
    <w:rsid w:val="0060710D"/>
    <w:rsid w:val="006072E6"/>
    <w:rsid w:val="00607558"/>
    <w:rsid w:val="006075A5"/>
    <w:rsid w:val="006075ED"/>
    <w:rsid w:val="00607609"/>
    <w:rsid w:val="0060764B"/>
    <w:rsid w:val="00607848"/>
    <w:rsid w:val="0060786E"/>
    <w:rsid w:val="006079E2"/>
    <w:rsid w:val="00607A75"/>
    <w:rsid w:val="00607B69"/>
    <w:rsid w:val="00607C30"/>
    <w:rsid w:val="00607F42"/>
    <w:rsid w:val="0060A492"/>
    <w:rsid w:val="006101F0"/>
    <w:rsid w:val="006102B9"/>
    <w:rsid w:val="00610490"/>
    <w:rsid w:val="006106F0"/>
    <w:rsid w:val="0061076F"/>
    <w:rsid w:val="0061081E"/>
    <w:rsid w:val="00610854"/>
    <w:rsid w:val="00611400"/>
    <w:rsid w:val="00611456"/>
    <w:rsid w:val="006114B9"/>
    <w:rsid w:val="006114E1"/>
    <w:rsid w:val="006116CB"/>
    <w:rsid w:val="006116EA"/>
    <w:rsid w:val="0061189C"/>
    <w:rsid w:val="006118BF"/>
    <w:rsid w:val="006118FE"/>
    <w:rsid w:val="00611961"/>
    <w:rsid w:val="00611A03"/>
    <w:rsid w:val="00611AAD"/>
    <w:rsid w:val="00611AD3"/>
    <w:rsid w:val="00611B2D"/>
    <w:rsid w:val="00611D72"/>
    <w:rsid w:val="00611E10"/>
    <w:rsid w:val="00611F48"/>
    <w:rsid w:val="00612076"/>
    <w:rsid w:val="00612091"/>
    <w:rsid w:val="00612158"/>
    <w:rsid w:val="0061216D"/>
    <w:rsid w:val="006121E9"/>
    <w:rsid w:val="00612433"/>
    <w:rsid w:val="006124FA"/>
    <w:rsid w:val="00612603"/>
    <w:rsid w:val="006126E3"/>
    <w:rsid w:val="00612729"/>
    <w:rsid w:val="00612AE1"/>
    <w:rsid w:val="00612BD7"/>
    <w:rsid w:val="00612C46"/>
    <w:rsid w:val="00612C66"/>
    <w:rsid w:val="00612C88"/>
    <w:rsid w:val="00612CBE"/>
    <w:rsid w:val="00612DA1"/>
    <w:rsid w:val="00612E1B"/>
    <w:rsid w:val="00612E30"/>
    <w:rsid w:val="00612E32"/>
    <w:rsid w:val="00612E44"/>
    <w:rsid w:val="00612EC0"/>
    <w:rsid w:val="00612EFF"/>
    <w:rsid w:val="00612FEF"/>
    <w:rsid w:val="0061301D"/>
    <w:rsid w:val="00613192"/>
    <w:rsid w:val="006131F0"/>
    <w:rsid w:val="00613235"/>
    <w:rsid w:val="00613368"/>
    <w:rsid w:val="0061351E"/>
    <w:rsid w:val="0061368D"/>
    <w:rsid w:val="006136F0"/>
    <w:rsid w:val="0061376D"/>
    <w:rsid w:val="006137AB"/>
    <w:rsid w:val="006137BE"/>
    <w:rsid w:val="006139AC"/>
    <w:rsid w:val="006139F7"/>
    <w:rsid w:val="00613ADD"/>
    <w:rsid w:val="00613C9B"/>
    <w:rsid w:val="00613D1B"/>
    <w:rsid w:val="00613FD0"/>
    <w:rsid w:val="00613FDE"/>
    <w:rsid w:val="006142EB"/>
    <w:rsid w:val="00614584"/>
    <w:rsid w:val="00614682"/>
    <w:rsid w:val="0061471E"/>
    <w:rsid w:val="006147E5"/>
    <w:rsid w:val="0061490D"/>
    <w:rsid w:val="006149D6"/>
    <w:rsid w:val="00614A84"/>
    <w:rsid w:val="00614B4B"/>
    <w:rsid w:val="00614C9C"/>
    <w:rsid w:val="00614D9E"/>
    <w:rsid w:val="00614F42"/>
    <w:rsid w:val="006150B7"/>
    <w:rsid w:val="0061514E"/>
    <w:rsid w:val="00615214"/>
    <w:rsid w:val="0061522E"/>
    <w:rsid w:val="00615273"/>
    <w:rsid w:val="0061537A"/>
    <w:rsid w:val="006153B4"/>
    <w:rsid w:val="0061542C"/>
    <w:rsid w:val="0061543C"/>
    <w:rsid w:val="00615501"/>
    <w:rsid w:val="006157FD"/>
    <w:rsid w:val="006158FB"/>
    <w:rsid w:val="0061590D"/>
    <w:rsid w:val="0061590F"/>
    <w:rsid w:val="00615B93"/>
    <w:rsid w:val="00615F84"/>
    <w:rsid w:val="00616032"/>
    <w:rsid w:val="0061614D"/>
    <w:rsid w:val="0061617E"/>
    <w:rsid w:val="006161B5"/>
    <w:rsid w:val="0061620F"/>
    <w:rsid w:val="00616230"/>
    <w:rsid w:val="006163E0"/>
    <w:rsid w:val="00616513"/>
    <w:rsid w:val="00616612"/>
    <w:rsid w:val="006166D8"/>
    <w:rsid w:val="006166FE"/>
    <w:rsid w:val="006167C9"/>
    <w:rsid w:val="006167D8"/>
    <w:rsid w:val="0061680B"/>
    <w:rsid w:val="0061687F"/>
    <w:rsid w:val="006168BE"/>
    <w:rsid w:val="00616ABA"/>
    <w:rsid w:val="00616B45"/>
    <w:rsid w:val="00616CC2"/>
    <w:rsid w:val="00616CFF"/>
    <w:rsid w:val="00616EC4"/>
    <w:rsid w:val="00617269"/>
    <w:rsid w:val="00617312"/>
    <w:rsid w:val="00617348"/>
    <w:rsid w:val="00617362"/>
    <w:rsid w:val="00617427"/>
    <w:rsid w:val="00617478"/>
    <w:rsid w:val="006174C7"/>
    <w:rsid w:val="0061752D"/>
    <w:rsid w:val="006176D8"/>
    <w:rsid w:val="0061774B"/>
    <w:rsid w:val="006177BD"/>
    <w:rsid w:val="0061795D"/>
    <w:rsid w:val="006179C4"/>
    <w:rsid w:val="00617A4E"/>
    <w:rsid w:val="00617C31"/>
    <w:rsid w:val="00617D07"/>
    <w:rsid w:val="00617DF4"/>
    <w:rsid w:val="00617F1B"/>
    <w:rsid w:val="00620126"/>
    <w:rsid w:val="00620298"/>
    <w:rsid w:val="00620368"/>
    <w:rsid w:val="00620534"/>
    <w:rsid w:val="00620539"/>
    <w:rsid w:val="0062058F"/>
    <w:rsid w:val="006205C0"/>
    <w:rsid w:val="006205CA"/>
    <w:rsid w:val="006205FA"/>
    <w:rsid w:val="00620777"/>
    <w:rsid w:val="006207F3"/>
    <w:rsid w:val="006208B0"/>
    <w:rsid w:val="00620C49"/>
    <w:rsid w:val="00620D10"/>
    <w:rsid w:val="00620DE5"/>
    <w:rsid w:val="00620DFF"/>
    <w:rsid w:val="00620F72"/>
    <w:rsid w:val="00620FA5"/>
    <w:rsid w:val="0062110F"/>
    <w:rsid w:val="0062113D"/>
    <w:rsid w:val="00621164"/>
    <w:rsid w:val="00621306"/>
    <w:rsid w:val="00621388"/>
    <w:rsid w:val="00621477"/>
    <w:rsid w:val="00621690"/>
    <w:rsid w:val="00621809"/>
    <w:rsid w:val="006219C3"/>
    <w:rsid w:val="00621AE0"/>
    <w:rsid w:val="00621C01"/>
    <w:rsid w:val="00621C35"/>
    <w:rsid w:val="00621C64"/>
    <w:rsid w:val="00621CC2"/>
    <w:rsid w:val="00621DAE"/>
    <w:rsid w:val="00621F3F"/>
    <w:rsid w:val="00621F67"/>
    <w:rsid w:val="0062203F"/>
    <w:rsid w:val="00622046"/>
    <w:rsid w:val="006220B9"/>
    <w:rsid w:val="006223AA"/>
    <w:rsid w:val="0062246C"/>
    <w:rsid w:val="0062249F"/>
    <w:rsid w:val="00622731"/>
    <w:rsid w:val="006227BE"/>
    <w:rsid w:val="006228C4"/>
    <w:rsid w:val="00622910"/>
    <w:rsid w:val="00622A59"/>
    <w:rsid w:val="00622AEE"/>
    <w:rsid w:val="00622B04"/>
    <w:rsid w:val="00622B32"/>
    <w:rsid w:val="00622B33"/>
    <w:rsid w:val="00622B8A"/>
    <w:rsid w:val="00622C60"/>
    <w:rsid w:val="00622D01"/>
    <w:rsid w:val="00622D6F"/>
    <w:rsid w:val="00622DB1"/>
    <w:rsid w:val="00623133"/>
    <w:rsid w:val="00623282"/>
    <w:rsid w:val="00623394"/>
    <w:rsid w:val="00623589"/>
    <w:rsid w:val="00623597"/>
    <w:rsid w:val="00623679"/>
    <w:rsid w:val="006239F8"/>
    <w:rsid w:val="00623A29"/>
    <w:rsid w:val="00623B7D"/>
    <w:rsid w:val="00623BF9"/>
    <w:rsid w:val="00623D32"/>
    <w:rsid w:val="00623F05"/>
    <w:rsid w:val="00623F61"/>
    <w:rsid w:val="00623F86"/>
    <w:rsid w:val="00624025"/>
    <w:rsid w:val="006242FC"/>
    <w:rsid w:val="00624411"/>
    <w:rsid w:val="006244B3"/>
    <w:rsid w:val="006244C9"/>
    <w:rsid w:val="006244F4"/>
    <w:rsid w:val="0062468E"/>
    <w:rsid w:val="0062469A"/>
    <w:rsid w:val="0062472F"/>
    <w:rsid w:val="00624762"/>
    <w:rsid w:val="006247AF"/>
    <w:rsid w:val="00624A3C"/>
    <w:rsid w:val="00624A92"/>
    <w:rsid w:val="00624B06"/>
    <w:rsid w:val="00624C15"/>
    <w:rsid w:val="00624C1B"/>
    <w:rsid w:val="00624C97"/>
    <w:rsid w:val="00624DAA"/>
    <w:rsid w:val="00624E3B"/>
    <w:rsid w:val="00624F27"/>
    <w:rsid w:val="00624FFD"/>
    <w:rsid w:val="00625317"/>
    <w:rsid w:val="00625376"/>
    <w:rsid w:val="0062553D"/>
    <w:rsid w:val="006255E2"/>
    <w:rsid w:val="0062566D"/>
    <w:rsid w:val="006256EE"/>
    <w:rsid w:val="006257A4"/>
    <w:rsid w:val="006259A2"/>
    <w:rsid w:val="00625B13"/>
    <w:rsid w:val="00625C63"/>
    <w:rsid w:val="00625D2A"/>
    <w:rsid w:val="00625D66"/>
    <w:rsid w:val="00625D7D"/>
    <w:rsid w:val="00625EAD"/>
    <w:rsid w:val="00625FAC"/>
    <w:rsid w:val="00625FD2"/>
    <w:rsid w:val="00626284"/>
    <w:rsid w:val="006266BA"/>
    <w:rsid w:val="006268A0"/>
    <w:rsid w:val="00626A88"/>
    <w:rsid w:val="00626BC6"/>
    <w:rsid w:val="00626BF6"/>
    <w:rsid w:val="00626C40"/>
    <w:rsid w:val="00626E65"/>
    <w:rsid w:val="00626EC0"/>
    <w:rsid w:val="00626F4D"/>
    <w:rsid w:val="00627036"/>
    <w:rsid w:val="0062705D"/>
    <w:rsid w:val="006275BA"/>
    <w:rsid w:val="006276F4"/>
    <w:rsid w:val="006277E5"/>
    <w:rsid w:val="00627803"/>
    <w:rsid w:val="00627A89"/>
    <w:rsid w:val="00627A9F"/>
    <w:rsid w:val="00627AB4"/>
    <w:rsid w:val="00627B7C"/>
    <w:rsid w:val="00627C11"/>
    <w:rsid w:val="00627C30"/>
    <w:rsid w:val="00627C53"/>
    <w:rsid w:val="00627D47"/>
    <w:rsid w:val="00627D88"/>
    <w:rsid w:val="00627E07"/>
    <w:rsid w:val="00627F9D"/>
    <w:rsid w:val="00630073"/>
    <w:rsid w:val="00630103"/>
    <w:rsid w:val="00630277"/>
    <w:rsid w:val="006302F6"/>
    <w:rsid w:val="00630687"/>
    <w:rsid w:val="00630713"/>
    <w:rsid w:val="006307B8"/>
    <w:rsid w:val="006308B1"/>
    <w:rsid w:val="0063096E"/>
    <w:rsid w:val="00630A13"/>
    <w:rsid w:val="00630AB4"/>
    <w:rsid w:val="00630AD5"/>
    <w:rsid w:val="00630BD3"/>
    <w:rsid w:val="00630CA2"/>
    <w:rsid w:val="00630D80"/>
    <w:rsid w:val="00630E44"/>
    <w:rsid w:val="00630E4D"/>
    <w:rsid w:val="006310A7"/>
    <w:rsid w:val="00631168"/>
    <w:rsid w:val="006311A1"/>
    <w:rsid w:val="0063121B"/>
    <w:rsid w:val="0063122A"/>
    <w:rsid w:val="00631303"/>
    <w:rsid w:val="006313B9"/>
    <w:rsid w:val="00631478"/>
    <w:rsid w:val="006314C8"/>
    <w:rsid w:val="006314E8"/>
    <w:rsid w:val="006314F3"/>
    <w:rsid w:val="00631778"/>
    <w:rsid w:val="006318D8"/>
    <w:rsid w:val="00631A72"/>
    <w:rsid w:val="00631E09"/>
    <w:rsid w:val="00631E0C"/>
    <w:rsid w:val="0063229E"/>
    <w:rsid w:val="00632317"/>
    <w:rsid w:val="00632339"/>
    <w:rsid w:val="006323EF"/>
    <w:rsid w:val="0063250A"/>
    <w:rsid w:val="0063254A"/>
    <w:rsid w:val="006325E1"/>
    <w:rsid w:val="0063269B"/>
    <w:rsid w:val="00632808"/>
    <w:rsid w:val="00632945"/>
    <w:rsid w:val="00632A13"/>
    <w:rsid w:val="00632A4B"/>
    <w:rsid w:val="00632AAF"/>
    <w:rsid w:val="00632CCE"/>
    <w:rsid w:val="00632E9D"/>
    <w:rsid w:val="00632F50"/>
    <w:rsid w:val="00632F5C"/>
    <w:rsid w:val="0063339B"/>
    <w:rsid w:val="006333ED"/>
    <w:rsid w:val="006333F4"/>
    <w:rsid w:val="0063358F"/>
    <w:rsid w:val="006335BB"/>
    <w:rsid w:val="006336D0"/>
    <w:rsid w:val="006338F5"/>
    <w:rsid w:val="00633A41"/>
    <w:rsid w:val="00633B52"/>
    <w:rsid w:val="00633BD2"/>
    <w:rsid w:val="00633C47"/>
    <w:rsid w:val="00633D47"/>
    <w:rsid w:val="00633F93"/>
    <w:rsid w:val="00634020"/>
    <w:rsid w:val="0063413E"/>
    <w:rsid w:val="00634163"/>
    <w:rsid w:val="006342A3"/>
    <w:rsid w:val="0063435B"/>
    <w:rsid w:val="0063442B"/>
    <w:rsid w:val="006344DB"/>
    <w:rsid w:val="0063466E"/>
    <w:rsid w:val="0063485B"/>
    <w:rsid w:val="00634A80"/>
    <w:rsid w:val="00634AF1"/>
    <w:rsid w:val="00634BDD"/>
    <w:rsid w:val="00634CCB"/>
    <w:rsid w:val="00634E7C"/>
    <w:rsid w:val="00634EF3"/>
    <w:rsid w:val="00634F22"/>
    <w:rsid w:val="00634FDF"/>
    <w:rsid w:val="006351F3"/>
    <w:rsid w:val="006351FC"/>
    <w:rsid w:val="0063529E"/>
    <w:rsid w:val="006352DD"/>
    <w:rsid w:val="006352E7"/>
    <w:rsid w:val="0063537D"/>
    <w:rsid w:val="006355B8"/>
    <w:rsid w:val="0063562B"/>
    <w:rsid w:val="00635669"/>
    <w:rsid w:val="006356CD"/>
    <w:rsid w:val="006357C6"/>
    <w:rsid w:val="006358D2"/>
    <w:rsid w:val="00635949"/>
    <w:rsid w:val="0063597F"/>
    <w:rsid w:val="0063598A"/>
    <w:rsid w:val="00635A4A"/>
    <w:rsid w:val="00635E0C"/>
    <w:rsid w:val="00635EE3"/>
    <w:rsid w:val="00635F28"/>
    <w:rsid w:val="00636018"/>
    <w:rsid w:val="00636291"/>
    <w:rsid w:val="006362DC"/>
    <w:rsid w:val="0063631E"/>
    <w:rsid w:val="00636388"/>
    <w:rsid w:val="00636409"/>
    <w:rsid w:val="0063642E"/>
    <w:rsid w:val="00636582"/>
    <w:rsid w:val="00636A56"/>
    <w:rsid w:val="00636BCF"/>
    <w:rsid w:val="00636BEF"/>
    <w:rsid w:val="00636C15"/>
    <w:rsid w:val="00636DB9"/>
    <w:rsid w:val="00636F80"/>
    <w:rsid w:val="006370E9"/>
    <w:rsid w:val="006371C2"/>
    <w:rsid w:val="00637439"/>
    <w:rsid w:val="00637468"/>
    <w:rsid w:val="006376B9"/>
    <w:rsid w:val="0063778D"/>
    <w:rsid w:val="00637824"/>
    <w:rsid w:val="00637B08"/>
    <w:rsid w:val="00637BA3"/>
    <w:rsid w:val="00637C5C"/>
    <w:rsid w:val="00637E89"/>
    <w:rsid w:val="00637F38"/>
    <w:rsid w:val="00637FB1"/>
    <w:rsid w:val="006401D2"/>
    <w:rsid w:val="0064020D"/>
    <w:rsid w:val="0064023D"/>
    <w:rsid w:val="00640491"/>
    <w:rsid w:val="006404C5"/>
    <w:rsid w:val="006404D6"/>
    <w:rsid w:val="006405B6"/>
    <w:rsid w:val="0064062D"/>
    <w:rsid w:val="00640662"/>
    <w:rsid w:val="0064070A"/>
    <w:rsid w:val="0064075B"/>
    <w:rsid w:val="00640811"/>
    <w:rsid w:val="0064096F"/>
    <w:rsid w:val="006409D2"/>
    <w:rsid w:val="00640A40"/>
    <w:rsid w:val="00640C11"/>
    <w:rsid w:val="00640DA7"/>
    <w:rsid w:val="00640F20"/>
    <w:rsid w:val="006410CE"/>
    <w:rsid w:val="0064110F"/>
    <w:rsid w:val="0064112E"/>
    <w:rsid w:val="0064114F"/>
    <w:rsid w:val="00641158"/>
    <w:rsid w:val="006411E2"/>
    <w:rsid w:val="006412DC"/>
    <w:rsid w:val="0064133B"/>
    <w:rsid w:val="0064140B"/>
    <w:rsid w:val="00641481"/>
    <w:rsid w:val="006414B3"/>
    <w:rsid w:val="0064155E"/>
    <w:rsid w:val="00641677"/>
    <w:rsid w:val="006416AA"/>
    <w:rsid w:val="006416D6"/>
    <w:rsid w:val="00641741"/>
    <w:rsid w:val="006417AB"/>
    <w:rsid w:val="00641812"/>
    <w:rsid w:val="00641870"/>
    <w:rsid w:val="00641A50"/>
    <w:rsid w:val="00641C1F"/>
    <w:rsid w:val="00641DC1"/>
    <w:rsid w:val="00641DE4"/>
    <w:rsid w:val="00642089"/>
    <w:rsid w:val="00642118"/>
    <w:rsid w:val="006422CD"/>
    <w:rsid w:val="0064232B"/>
    <w:rsid w:val="006424DD"/>
    <w:rsid w:val="006425B9"/>
    <w:rsid w:val="00642631"/>
    <w:rsid w:val="006426B6"/>
    <w:rsid w:val="0064270F"/>
    <w:rsid w:val="0064271E"/>
    <w:rsid w:val="006427D8"/>
    <w:rsid w:val="00642919"/>
    <w:rsid w:val="00642924"/>
    <w:rsid w:val="00642BAE"/>
    <w:rsid w:val="00642F4C"/>
    <w:rsid w:val="006431ED"/>
    <w:rsid w:val="00643231"/>
    <w:rsid w:val="006432EC"/>
    <w:rsid w:val="00643307"/>
    <w:rsid w:val="00643627"/>
    <w:rsid w:val="00643CBF"/>
    <w:rsid w:val="00643CE8"/>
    <w:rsid w:val="00643EFF"/>
    <w:rsid w:val="00643F1B"/>
    <w:rsid w:val="006440CF"/>
    <w:rsid w:val="006440EE"/>
    <w:rsid w:val="00644162"/>
    <w:rsid w:val="00644287"/>
    <w:rsid w:val="006444DE"/>
    <w:rsid w:val="00644540"/>
    <w:rsid w:val="006445F6"/>
    <w:rsid w:val="006447B1"/>
    <w:rsid w:val="00644BE7"/>
    <w:rsid w:val="00644EAF"/>
    <w:rsid w:val="0064519F"/>
    <w:rsid w:val="006452F5"/>
    <w:rsid w:val="00645359"/>
    <w:rsid w:val="00645569"/>
    <w:rsid w:val="0064562B"/>
    <w:rsid w:val="00645745"/>
    <w:rsid w:val="00645930"/>
    <w:rsid w:val="006459D4"/>
    <w:rsid w:val="00645AED"/>
    <w:rsid w:val="00645BF7"/>
    <w:rsid w:val="00645C46"/>
    <w:rsid w:val="00645CA3"/>
    <w:rsid w:val="00645CAE"/>
    <w:rsid w:val="00645E2D"/>
    <w:rsid w:val="00645E61"/>
    <w:rsid w:val="0064630D"/>
    <w:rsid w:val="006463AB"/>
    <w:rsid w:val="006466B2"/>
    <w:rsid w:val="006466D2"/>
    <w:rsid w:val="006467D0"/>
    <w:rsid w:val="006468A2"/>
    <w:rsid w:val="00646A45"/>
    <w:rsid w:val="00646A87"/>
    <w:rsid w:val="00646C5E"/>
    <w:rsid w:val="00646E1E"/>
    <w:rsid w:val="00646F39"/>
    <w:rsid w:val="006470A0"/>
    <w:rsid w:val="00647133"/>
    <w:rsid w:val="0064717F"/>
    <w:rsid w:val="006473EE"/>
    <w:rsid w:val="0064740D"/>
    <w:rsid w:val="0064743A"/>
    <w:rsid w:val="006474E8"/>
    <w:rsid w:val="00647546"/>
    <w:rsid w:val="006475CF"/>
    <w:rsid w:val="006475FD"/>
    <w:rsid w:val="006477E6"/>
    <w:rsid w:val="00647867"/>
    <w:rsid w:val="0064789B"/>
    <w:rsid w:val="006478D1"/>
    <w:rsid w:val="00647A1D"/>
    <w:rsid w:val="00647A96"/>
    <w:rsid w:val="00647B1B"/>
    <w:rsid w:val="00647B50"/>
    <w:rsid w:val="00647B79"/>
    <w:rsid w:val="00647E53"/>
    <w:rsid w:val="00650050"/>
    <w:rsid w:val="006501CF"/>
    <w:rsid w:val="00650223"/>
    <w:rsid w:val="00650415"/>
    <w:rsid w:val="006504DE"/>
    <w:rsid w:val="00650513"/>
    <w:rsid w:val="006505D8"/>
    <w:rsid w:val="0065060D"/>
    <w:rsid w:val="00650632"/>
    <w:rsid w:val="00650638"/>
    <w:rsid w:val="006507B6"/>
    <w:rsid w:val="006507CE"/>
    <w:rsid w:val="00650A36"/>
    <w:rsid w:val="00650B37"/>
    <w:rsid w:val="00650BF0"/>
    <w:rsid w:val="00650CEF"/>
    <w:rsid w:val="00650D00"/>
    <w:rsid w:val="00650D2E"/>
    <w:rsid w:val="00650D57"/>
    <w:rsid w:val="00650DF7"/>
    <w:rsid w:val="00650E71"/>
    <w:rsid w:val="00650FBF"/>
    <w:rsid w:val="0065107C"/>
    <w:rsid w:val="006510F5"/>
    <w:rsid w:val="0065114D"/>
    <w:rsid w:val="006511B7"/>
    <w:rsid w:val="006511E4"/>
    <w:rsid w:val="00651350"/>
    <w:rsid w:val="006516B3"/>
    <w:rsid w:val="0065176C"/>
    <w:rsid w:val="0065177C"/>
    <w:rsid w:val="00651A46"/>
    <w:rsid w:val="00651B63"/>
    <w:rsid w:val="00651F0F"/>
    <w:rsid w:val="00651F37"/>
    <w:rsid w:val="00651F6D"/>
    <w:rsid w:val="006520C9"/>
    <w:rsid w:val="0065214A"/>
    <w:rsid w:val="006521DE"/>
    <w:rsid w:val="006521FE"/>
    <w:rsid w:val="006522BD"/>
    <w:rsid w:val="006523D0"/>
    <w:rsid w:val="00652510"/>
    <w:rsid w:val="006525CE"/>
    <w:rsid w:val="006525E8"/>
    <w:rsid w:val="0065270A"/>
    <w:rsid w:val="006527A1"/>
    <w:rsid w:val="006527F6"/>
    <w:rsid w:val="00652831"/>
    <w:rsid w:val="00652B12"/>
    <w:rsid w:val="00652C3E"/>
    <w:rsid w:val="00652CE4"/>
    <w:rsid w:val="00652D6C"/>
    <w:rsid w:val="00652D7F"/>
    <w:rsid w:val="00652DAA"/>
    <w:rsid w:val="00652E32"/>
    <w:rsid w:val="00652E9C"/>
    <w:rsid w:val="00652EBF"/>
    <w:rsid w:val="00652F2A"/>
    <w:rsid w:val="006530C2"/>
    <w:rsid w:val="006533C0"/>
    <w:rsid w:val="00653426"/>
    <w:rsid w:val="00653444"/>
    <w:rsid w:val="006534C2"/>
    <w:rsid w:val="00653583"/>
    <w:rsid w:val="006537C0"/>
    <w:rsid w:val="00653804"/>
    <w:rsid w:val="00653843"/>
    <w:rsid w:val="00653913"/>
    <w:rsid w:val="006539C9"/>
    <w:rsid w:val="00653B61"/>
    <w:rsid w:val="00653B8D"/>
    <w:rsid w:val="00653BE1"/>
    <w:rsid w:val="00653C82"/>
    <w:rsid w:val="00653CFA"/>
    <w:rsid w:val="00653DB8"/>
    <w:rsid w:val="00653DDC"/>
    <w:rsid w:val="00653EDD"/>
    <w:rsid w:val="00653FD0"/>
    <w:rsid w:val="00654096"/>
    <w:rsid w:val="006541F3"/>
    <w:rsid w:val="0065421E"/>
    <w:rsid w:val="00654349"/>
    <w:rsid w:val="0065444D"/>
    <w:rsid w:val="006547BC"/>
    <w:rsid w:val="00654903"/>
    <w:rsid w:val="0065492E"/>
    <w:rsid w:val="00654947"/>
    <w:rsid w:val="00654EEC"/>
    <w:rsid w:val="00654F3F"/>
    <w:rsid w:val="00654FAD"/>
    <w:rsid w:val="00655048"/>
    <w:rsid w:val="00655062"/>
    <w:rsid w:val="00655167"/>
    <w:rsid w:val="006551AA"/>
    <w:rsid w:val="006552B5"/>
    <w:rsid w:val="0065533A"/>
    <w:rsid w:val="0065534E"/>
    <w:rsid w:val="006553B1"/>
    <w:rsid w:val="006554C4"/>
    <w:rsid w:val="006556F0"/>
    <w:rsid w:val="00655712"/>
    <w:rsid w:val="006557C1"/>
    <w:rsid w:val="00655A3C"/>
    <w:rsid w:val="00655C02"/>
    <w:rsid w:val="00655C8F"/>
    <w:rsid w:val="00655DC9"/>
    <w:rsid w:val="00655FC3"/>
    <w:rsid w:val="006561A7"/>
    <w:rsid w:val="0065623F"/>
    <w:rsid w:val="00656352"/>
    <w:rsid w:val="0065640E"/>
    <w:rsid w:val="00656521"/>
    <w:rsid w:val="0065656B"/>
    <w:rsid w:val="0065677F"/>
    <w:rsid w:val="006568C9"/>
    <w:rsid w:val="00656A51"/>
    <w:rsid w:val="00656A94"/>
    <w:rsid w:val="00656C00"/>
    <w:rsid w:val="00656D7F"/>
    <w:rsid w:val="00656EDA"/>
    <w:rsid w:val="0065703F"/>
    <w:rsid w:val="0065713E"/>
    <w:rsid w:val="00657141"/>
    <w:rsid w:val="006572C6"/>
    <w:rsid w:val="00657312"/>
    <w:rsid w:val="0065742E"/>
    <w:rsid w:val="00657487"/>
    <w:rsid w:val="0065777A"/>
    <w:rsid w:val="00657789"/>
    <w:rsid w:val="0065780F"/>
    <w:rsid w:val="006579C6"/>
    <w:rsid w:val="00657B0A"/>
    <w:rsid w:val="00657D1B"/>
    <w:rsid w:val="0065830D"/>
    <w:rsid w:val="00660099"/>
    <w:rsid w:val="006602AF"/>
    <w:rsid w:val="00660307"/>
    <w:rsid w:val="00660369"/>
    <w:rsid w:val="0066038F"/>
    <w:rsid w:val="006603A7"/>
    <w:rsid w:val="006603AA"/>
    <w:rsid w:val="00660451"/>
    <w:rsid w:val="0066047E"/>
    <w:rsid w:val="0066089C"/>
    <w:rsid w:val="00660961"/>
    <w:rsid w:val="00660962"/>
    <w:rsid w:val="006609A2"/>
    <w:rsid w:val="00660AB4"/>
    <w:rsid w:val="00660ACC"/>
    <w:rsid w:val="00660AFF"/>
    <w:rsid w:val="00660B60"/>
    <w:rsid w:val="00661097"/>
    <w:rsid w:val="0066124A"/>
    <w:rsid w:val="00661342"/>
    <w:rsid w:val="006614F4"/>
    <w:rsid w:val="006615F3"/>
    <w:rsid w:val="00661722"/>
    <w:rsid w:val="00661735"/>
    <w:rsid w:val="00661A14"/>
    <w:rsid w:val="00661A85"/>
    <w:rsid w:val="00661AF6"/>
    <w:rsid w:val="00661B10"/>
    <w:rsid w:val="00661E73"/>
    <w:rsid w:val="00661F3D"/>
    <w:rsid w:val="00661F7D"/>
    <w:rsid w:val="006621AA"/>
    <w:rsid w:val="00662202"/>
    <w:rsid w:val="0066241D"/>
    <w:rsid w:val="00662454"/>
    <w:rsid w:val="0066268E"/>
    <w:rsid w:val="00662947"/>
    <w:rsid w:val="0066296C"/>
    <w:rsid w:val="006629A6"/>
    <w:rsid w:val="00662A6F"/>
    <w:rsid w:val="00662B5B"/>
    <w:rsid w:val="00662DE0"/>
    <w:rsid w:val="00662E26"/>
    <w:rsid w:val="00662EE5"/>
    <w:rsid w:val="00662EF9"/>
    <w:rsid w:val="00663041"/>
    <w:rsid w:val="006632E9"/>
    <w:rsid w:val="0066347B"/>
    <w:rsid w:val="006636D4"/>
    <w:rsid w:val="00663726"/>
    <w:rsid w:val="006637F2"/>
    <w:rsid w:val="006638C1"/>
    <w:rsid w:val="006638C8"/>
    <w:rsid w:val="00663925"/>
    <w:rsid w:val="006639BA"/>
    <w:rsid w:val="00663A6B"/>
    <w:rsid w:val="00663B95"/>
    <w:rsid w:val="00663BC4"/>
    <w:rsid w:val="00663C53"/>
    <w:rsid w:val="00663DE8"/>
    <w:rsid w:val="00663EF8"/>
    <w:rsid w:val="00664317"/>
    <w:rsid w:val="006643F3"/>
    <w:rsid w:val="006644AD"/>
    <w:rsid w:val="00664510"/>
    <w:rsid w:val="0066460D"/>
    <w:rsid w:val="006646DC"/>
    <w:rsid w:val="0066470F"/>
    <w:rsid w:val="0066485A"/>
    <w:rsid w:val="006648D4"/>
    <w:rsid w:val="0066491F"/>
    <w:rsid w:val="00664966"/>
    <w:rsid w:val="006649EC"/>
    <w:rsid w:val="00664A5E"/>
    <w:rsid w:val="00664B56"/>
    <w:rsid w:val="00664CAD"/>
    <w:rsid w:val="00664E3D"/>
    <w:rsid w:val="00664E72"/>
    <w:rsid w:val="00664F15"/>
    <w:rsid w:val="00664FEB"/>
    <w:rsid w:val="00665053"/>
    <w:rsid w:val="006650B8"/>
    <w:rsid w:val="006650FF"/>
    <w:rsid w:val="006651D0"/>
    <w:rsid w:val="006651EE"/>
    <w:rsid w:val="0066528C"/>
    <w:rsid w:val="00665405"/>
    <w:rsid w:val="006654DF"/>
    <w:rsid w:val="006656AD"/>
    <w:rsid w:val="006657FB"/>
    <w:rsid w:val="0066586C"/>
    <w:rsid w:val="0066598A"/>
    <w:rsid w:val="00665A45"/>
    <w:rsid w:val="00665A93"/>
    <w:rsid w:val="00665B2E"/>
    <w:rsid w:val="00665B66"/>
    <w:rsid w:val="00665BBC"/>
    <w:rsid w:val="00665BC6"/>
    <w:rsid w:val="00665C1E"/>
    <w:rsid w:val="00665C73"/>
    <w:rsid w:val="00665CE6"/>
    <w:rsid w:val="00665D26"/>
    <w:rsid w:val="006660EC"/>
    <w:rsid w:val="00666125"/>
    <w:rsid w:val="0066623B"/>
    <w:rsid w:val="006663B9"/>
    <w:rsid w:val="0066640D"/>
    <w:rsid w:val="006665CC"/>
    <w:rsid w:val="00666BE2"/>
    <w:rsid w:val="00666C51"/>
    <w:rsid w:val="00666D45"/>
    <w:rsid w:val="00666EDD"/>
    <w:rsid w:val="00666FAE"/>
    <w:rsid w:val="00666FD5"/>
    <w:rsid w:val="006671C0"/>
    <w:rsid w:val="00667234"/>
    <w:rsid w:val="0066729C"/>
    <w:rsid w:val="006672BC"/>
    <w:rsid w:val="00667520"/>
    <w:rsid w:val="006676D4"/>
    <w:rsid w:val="006677B3"/>
    <w:rsid w:val="00667817"/>
    <w:rsid w:val="006678DE"/>
    <w:rsid w:val="006679D2"/>
    <w:rsid w:val="00667A51"/>
    <w:rsid w:val="00667A5C"/>
    <w:rsid w:val="00667B97"/>
    <w:rsid w:val="00667C47"/>
    <w:rsid w:val="00667F0A"/>
    <w:rsid w:val="00667FB6"/>
    <w:rsid w:val="0067006C"/>
    <w:rsid w:val="00670099"/>
    <w:rsid w:val="006701D5"/>
    <w:rsid w:val="00670343"/>
    <w:rsid w:val="006703B5"/>
    <w:rsid w:val="00670877"/>
    <w:rsid w:val="0067093D"/>
    <w:rsid w:val="00670AB6"/>
    <w:rsid w:val="00670AE5"/>
    <w:rsid w:val="00670BBB"/>
    <w:rsid w:val="00670CF6"/>
    <w:rsid w:val="00670D2F"/>
    <w:rsid w:val="00670E57"/>
    <w:rsid w:val="00670F69"/>
    <w:rsid w:val="006710AC"/>
    <w:rsid w:val="006712DC"/>
    <w:rsid w:val="0067140A"/>
    <w:rsid w:val="00671562"/>
    <w:rsid w:val="006717F1"/>
    <w:rsid w:val="00671A03"/>
    <w:rsid w:val="00671BFA"/>
    <w:rsid w:val="00671D98"/>
    <w:rsid w:val="00671F2E"/>
    <w:rsid w:val="00671F4A"/>
    <w:rsid w:val="00672007"/>
    <w:rsid w:val="006720B3"/>
    <w:rsid w:val="0067226F"/>
    <w:rsid w:val="0067227A"/>
    <w:rsid w:val="00672761"/>
    <w:rsid w:val="00672773"/>
    <w:rsid w:val="0067296D"/>
    <w:rsid w:val="006729AA"/>
    <w:rsid w:val="006729D2"/>
    <w:rsid w:val="006729EE"/>
    <w:rsid w:val="00672B3D"/>
    <w:rsid w:val="00672B59"/>
    <w:rsid w:val="00672CB7"/>
    <w:rsid w:val="00672CE7"/>
    <w:rsid w:val="00672D31"/>
    <w:rsid w:val="006730F0"/>
    <w:rsid w:val="006730FD"/>
    <w:rsid w:val="00673127"/>
    <w:rsid w:val="00673142"/>
    <w:rsid w:val="006733E5"/>
    <w:rsid w:val="0067348B"/>
    <w:rsid w:val="006735AD"/>
    <w:rsid w:val="00673883"/>
    <w:rsid w:val="00673911"/>
    <w:rsid w:val="00673A27"/>
    <w:rsid w:val="00673A7B"/>
    <w:rsid w:val="00673AAC"/>
    <w:rsid w:val="00673C2E"/>
    <w:rsid w:val="00673C35"/>
    <w:rsid w:val="00673C5B"/>
    <w:rsid w:val="00673D1B"/>
    <w:rsid w:val="00673EF2"/>
    <w:rsid w:val="0067434C"/>
    <w:rsid w:val="00674390"/>
    <w:rsid w:val="00674399"/>
    <w:rsid w:val="00674437"/>
    <w:rsid w:val="0067455E"/>
    <w:rsid w:val="00674595"/>
    <w:rsid w:val="0067463A"/>
    <w:rsid w:val="00674643"/>
    <w:rsid w:val="00674720"/>
    <w:rsid w:val="00674734"/>
    <w:rsid w:val="0067478F"/>
    <w:rsid w:val="006747BD"/>
    <w:rsid w:val="0067483A"/>
    <w:rsid w:val="006749B0"/>
    <w:rsid w:val="006749C2"/>
    <w:rsid w:val="006749E6"/>
    <w:rsid w:val="00674A76"/>
    <w:rsid w:val="00674BFB"/>
    <w:rsid w:val="00674C4E"/>
    <w:rsid w:val="00674D12"/>
    <w:rsid w:val="00674DEA"/>
    <w:rsid w:val="00674F2A"/>
    <w:rsid w:val="00674F56"/>
    <w:rsid w:val="006751EA"/>
    <w:rsid w:val="0067535F"/>
    <w:rsid w:val="006753A0"/>
    <w:rsid w:val="006753CB"/>
    <w:rsid w:val="0067546A"/>
    <w:rsid w:val="00675595"/>
    <w:rsid w:val="0067561D"/>
    <w:rsid w:val="0067574C"/>
    <w:rsid w:val="0067581C"/>
    <w:rsid w:val="00675869"/>
    <w:rsid w:val="00675AED"/>
    <w:rsid w:val="00675D49"/>
    <w:rsid w:val="00676049"/>
    <w:rsid w:val="00676084"/>
    <w:rsid w:val="00676176"/>
    <w:rsid w:val="00676254"/>
    <w:rsid w:val="006762B3"/>
    <w:rsid w:val="006762D6"/>
    <w:rsid w:val="00676386"/>
    <w:rsid w:val="00676476"/>
    <w:rsid w:val="00676488"/>
    <w:rsid w:val="006765CB"/>
    <w:rsid w:val="00676695"/>
    <w:rsid w:val="0067679C"/>
    <w:rsid w:val="00676B51"/>
    <w:rsid w:val="00676C3F"/>
    <w:rsid w:val="00676C5A"/>
    <w:rsid w:val="00676CE4"/>
    <w:rsid w:val="00676D31"/>
    <w:rsid w:val="00676E23"/>
    <w:rsid w:val="00676E72"/>
    <w:rsid w:val="00676E91"/>
    <w:rsid w:val="0067707E"/>
    <w:rsid w:val="00677121"/>
    <w:rsid w:val="00677176"/>
    <w:rsid w:val="0067717F"/>
    <w:rsid w:val="006772CE"/>
    <w:rsid w:val="00677328"/>
    <w:rsid w:val="00677506"/>
    <w:rsid w:val="0067758B"/>
    <w:rsid w:val="0067766C"/>
    <w:rsid w:val="0067776D"/>
    <w:rsid w:val="0067778B"/>
    <w:rsid w:val="0067780C"/>
    <w:rsid w:val="0067783A"/>
    <w:rsid w:val="00677911"/>
    <w:rsid w:val="00677AD4"/>
    <w:rsid w:val="00677AF3"/>
    <w:rsid w:val="00677B36"/>
    <w:rsid w:val="00677B7B"/>
    <w:rsid w:val="00677DAB"/>
    <w:rsid w:val="00677EE2"/>
    <w:rsid w:val="00677F3A"/>
    <w:rsid w:val="00680098"/>
    <w:rsid w:val="006800DA"/>
    <w:rsid w:val="006801ED"/>
    <w:rsid w:val="006802B9"/>
    <w:rsid w:val="00680373"/>
    <w:rsid w:val="00680428"/>
    <w:rsid w:val="0068054E"/>
    <w:rsid w:val="0068066B"/>
    <w:rsid w:val="00680AC5"/>
    <w:rsid w:val="00680BD9"/>
    <w:rsid w:val="00680CD6"/>
    <w:rsid w:val="00680DBC"/>
    <w:rsid w:val="00680DC9"/>
    <w:rsid w:val="006810BB"/>
    <w:rsid w:val="006810CE"/>
    <w:rsid w:val="006811AF"/>
    <w:rsid w:val="00681413"/>
    <w:rsid w:val="006814E1"/>
    <w:rsid w:val="00681A04"/>
    <w:rsid w:val="00681A2A"/>
    <w:rsid w:val="00681B9E"/>
    <w:rsid w:val="00681BDA"/>
    <w:rsid w:val="00681CC0"/>
    <w:rsid w:val="00681E25"/>
    <w:rsid w:val="00681EB7"/>
    <w:rsid w:val="00682017"/>
    <w:rsid w:val="00682098"/>
    <w:rsid w:val="0068232B"/>
    <w:rsid w:val="0068237C"/>
    <w:rsid w:val="006823E7"/>
    <w:rsid w:val="0068246C"/>
    <w:rsid w:val="006824FE"/>
    <w:rsid w:val="006824FF"/>
    <w:rsid w:val="0068264F"/>
    <w:rsid w:val="0068269C"/>
    <w:rsid w:val="006826BC"/>
    <w:rsid w:val="00682745"/>
    <w:rsid w:val="0068275A"/>
    <w:rsid w:val="00682782"/>
    <w:rsid w:val="0068289E"/>
    <w:rsid w:val="006828F6"/>
    <w:rsid w:val="00682929"/>
    <w:rsid w:val="00682970"/>
    <w:rsid w:val="00682D99"/>
    <w:rsid w:val="00682E10"/>
    <w:rsid w:val="00682E31"/>
    <w:rsid w:val="00682EFB"/>
    <w:rsid w:val="00683042"/>
    <w:rsid w:val="00683057"/>
    <w:rsid w:val="00683438"/>
    <w:rsid w:val="00683445"/>
    <w:rsid w:val="0068355B"/>
    <w:rsid w:val="00683586"/>
    <w:rsid w:val="0068369A"/>
    <w:rsid w:val="00683878"/>
    <w:rsid w:val="0068388A"/>
    <w:rsid w:val="006838FF"/>
    <w:rsid w:val="00683998"/>
    <w:rsid w:val="006839A8"/>
    <w:rsid w:val="00683ABA"/>
    <w:rsid w:val="00683B78"/>
    <w:rsid w:val="00683DB2"/>
    <w:rsid w:val="00683F4D"/>
    <w:rsid w:val="0068411B"/>
    <w:rsid w:val="006843B2"/>
    <w:rsid w:val="006843FF"/>
    <w:rsid w:val="0068441A"/>
    <w:rsid w:val="00684498"/>
    <w:rsid w:val="0068459E"/>
    <w:rsid w:val="0068473A"/>
    <w:rsid w:val="006848EB"/>
    <w:rsid w:val="00684914"/>
    <w:rsid w:val="006849DA"/>
    <w:rsid w:val="00684A6E"/>
    <w:rsid w:val="00684A79"/>
    <w:rsid w:val="00684AEA"/>
    <w:rsid w:val="00684C14"/>
    <w:rsid w:val="00684C57"/>
    <w:rsid w:val="00684DB2"/>
    <w:rsid w:val="00684E18"/>
    <w:rsid w:val="00684E7B"/>
    <w:rsid w:val="00685206"/>
    <w:rsid w:val="006853DA"/>
    <w:rsid w:val="00685432"/>
    <w:rsid w:val="00685457"/>
    <w:rsid w:val="006854C2"/>
    <w:rsid w:val="006854F7"/>
    <w:rsid w:val="0068576A"/>
    <w:rsid w:val="006858A4"/>
    <w:rsid w:val="006858AB"/>
    <w:rsid w:val="006858E6"/>
    <w:rsid w:val="00685983"/>
    <w:rsid w:val="00685D85"/>
    <w:rsid w:val="00685DF4"/>
    <w:rsid w:val="00685E14"/>
    <w:rsid w:val="006861B1"/>
    <w:rsid w:val="0068648D"/>
    <w:rsid w:val="006865B8"/>
    <w:rsid w:val="0068673B"/>
    <w:rsid w:val="00686781"/>
    <w:rsid w:val="006867DF"/>
    <w:rsid w:val="006868EE"/>
    <w:rsid w:val="00686A86"/>
    <w:rsid w:val="0068709D"/>
    <w:rsid w:val="006871CB"/>
    <w:rsid w:val="006871EA"/>
    <w:rsid w:val="0068722D"/>
    <w:rsid w:val="006875FB"/>
    <w:rsid w:val="0068766D"/>
    <w:rsid w:val="006876F8"/>
    <w:rsid w:val="006877E0"/>
    <w:rsid w:val="0068795D"/>
    <w:rsid w:val="00687978"/>
    <w:rsid w:val="00687D89"/>
    <w:rsid w:val="00687E89"/>
    <w:rsid w:val="00687E8C"/>
    <w:rsid w:val="00690134"/>
    <w:rsid w:val="00690142"/>
    <w:rsid w:val="0069021A"/>
    <w:rsid w:val="006902B1"/>
    <w:rsid w:val="006903EA"/>
    <w:rsid w:val="00690408"/>
    <w:rsid w:val="00690498"/>
    <w:rsid w:val="0069071F"/>
    <w:rsid w:val="00690723"/>
    <w:rsid w:val="006907E2"/>
    <w:rsid w:val="006908D6"/>
    <w:rsid w:val="00690B12"/>
    <w:rsid w:val="00690BE7"/>
    <w:rsid w:val="00690D5E"/>
    <w:rsid w:val="00690EF5"/>
    <w:rsid w:val="00691016"/>
    <w:rsid w:val="0069124C"/>
    <w:rsid w:val="006912E6"/>
    <w:rsid w:val="00691313"/>
    <w:rsid w:val="00691610"/>
    <w:rsid w:val="006917C9"/>
    <w:rsid w:val="006917E9"/>
    <w:rsid w:val="00691BE0"/>
    <w:rsid w:val="00691D05"/>
    <w:rsid w:val="00691D6B"/>
    <w:rsid w:val="00691D75"/>
    <w:rsid w:val="00691E91"/>
    <w:rsid w:val="006922AC"/>
    <w:rsid w:val="00692439"/>
    <w:rsid w:val="0069243F"/>
    <w:rsid w:val="006924D9"/>
    <w:rsid w:val="00692529"/>
    <w:rsid w:val="00692811"/>
    <w:rsid w:val="0069288E"/>
    <w:rsid w:val="00692893"/>
    <w:rsid w:val="00692BEC"/>
    <w:rsid w:val="00692C83"/>
    <w:rsid w:val="00692CC5"/>
    <w:rsid w:val="00692D95"/>
    <w:rsid w:val="00692DCA"/>
    <w:rsid w:val="00693084"/>
    <w:rsid w:val="006931BA"/>
    <w:rsid w:val="0069337C"/>
    <w:rsid w:val="00693660"/>
    <w:rsid w:val="006936C2"/>
    <w:rsid w:val="0069370E"/>
    <w:rsid w:val="00693AEA"/>
    <w:rsid w:val="00693D86"/>
    <w:rsid w:val="00693DA3"/>
    <w:rsid w:val="00693E70"/>
    <w:rsid w:val="00693F8E"/>
    <w:rsid w:val="00693FA7"/>
    <w:rsid w:val="0069423E"/>
    <w:rsid w:val="006944C7"/>
    <w:rsid w:val="00694530"/>
    <w:rsid w:val="006945CC"/>
    <w:rsid w:val="0069476C"/>
    <w:rsid w:val="006947E8"/>
    <w:rsid w:val="00694A32"/>
    <w:rsid w:val="00694B83"/>
    <w:rsid w:val="00694D99"/>
    <w:rsid w:val="00694E14"/>
    <w:rsid w:val="00694E32"/>
    <w:rsid w:val="00694F78"/>
    <w:rsid w:val="00695039"/>
    <w:rsid w:val="00695163"/>
    <w:rsid w:val="0069518B"/>
    <w:rsid w:val="0069526A"/>
    <w:rsid w:val="0069542D"/>
    <w:rsid w:val="006954D3"/>
    <w:rsid w:val="00695563"/>
    <w:rsid w:val="006955BA"/>
    <w:rsid w:val="006955EB"/>
    <w:rsid w:val="0069566C"/>
    <w:rsid w:val="00695A52"/>
    <w:rsid w:val="00695BA2"/>
    <w:rsid w:val="00695EC7"/>
    <w:rsid w:val="00696353"/>
    <w:rsid w:val="006963B4"/>
    <w:rsid w:val="00696403"/>
    <w:rsid w:val="0069641B"/>
    <w:rsid w:val="0069657F"/>
    <w:rsid w:val="006965EE"/>
    <w:rsid w:val="0069669F"/>
    <w:rsid w:val="0069681E"/>
    <w:rsid w:val="00696824"/>
    <w:rsid w:val="006968CB"/>
    <w:rsid w:val="00696ADD"/>
    <w:rsid w:val="00696B38"/>
    <w:rsid w:val="00696F3C"/>
    <w:rsid w:val="00696F50"/>
    <w:rsid w:val="006970BD"/>
    <w:rsid w:val="00697191"/>
    <w:rsid w:val="006971EB"/>
    <w:rsid w:val="006972BE"/>
    <w:rsid w:val="006972D2"/>
    <w:rsid w:val="00697416"/>
    <w:rsid w:val="0069742A"/>
    <w:rsid w:val="00697437"/>
    <w:rsid w:val="0069743E"/>
    <w:rsid w:val="00697536"/>
    <w:rsid w:val="00697574"/>
    <w:rsid w:val="00697595"/>
    <w:rsid w:val="006975F9"/>
    <w:rsid w:val="00697635"/>
    <w:rsid w:val="00697647"/>
    <w:rsid w:val="00697683"/>
    <w:rsid w:val="006976B7"/>
    <w:rsid w:val="00697829"/>
    <w:rsid w:val="00697836"/>
    <w:rsid w:val="00697A3A"/>
    <w:rsid w:val="00697A69"/>
    <w:rsid w:val="00697AE5"/>
    <w:rsid w:val="00697C8B"/>
    <w:rsid w:val="00697C8E"/>
    <w:rsid w:val="00697CA2"/>
    <w:rsid w:val="00697FAC"/>
    <w:rsid w:val="006A0040"/>
    <w:rsid w:val="006A00B0"/>
    <w:rsid w:val="006A0159"/>
    <w:rsid w:val="006A02EA"/>
    <w:rsid w:val="006A03A7"/>
    <w:rsid w:val="006A0578"/>
    <w:rsid w:val="006A09FE"/>
    <w:rsid w:val="006A0E4E"/>
    <w:rsid w:val="006A0E82"/>
    <w:rsid w:val="006A0F16"/>
    <w:rsid w:val="006A0F59"/>
    <w:rsid w:val="006A12FE"/>
    <w:rsid w:val="006A14F2"/>
    <w:rsid w:val="006A1636"/>
    <w:rsid w:val="006A170C"/>
    <w:rsid w:val="006A170D"/>
    <w:rsid w:val="006A17C2"/>
    <w:rsid w:val="006A1A4C"/>
    <w:rsid w:val="006A1C48"/>
    <w:rsid w:val="006A1D5A"/>
    <w:rsid w:val="006A1DBE"/>
    <w:rsid w:val="006A1E67"/>
    <w:rsid w:val="006A20EF"/>
    <w:rsid w:val="006A226D"/>
    <w:rsid w:val="006A22F6"/>
    <w:rsid w:val="006A23F0"/>
    <w:rsid w:val="006A23F6"/>
    <w:rsid w:val="006A2403"/>
    <w:rsid w:val="006A2404"/>
    <w:rsid w:val="006A25F0"/>
    <w:rsid w:val="006A262A"/>
    <w:rsid w:val="006A268B"/>
    <w:rsid w:val="006A26CF"/>
    <w:rsid w:val="006A26D9"/>
    <w:rsid w:val="006A2738"/>
    <w:rsid w:val="006A2791"/>
    <w:rsid w:val="006A2B0E"/>
    <w:rsid w:val="006A2C7C"/>
    <w:rsid w:val="006A2D27"/>
    <w:rsid w:val="006A2D89"/>
    <w:rsid w:val="006A2DA1"/>
    <w:rsid w:val="006A2E39"/>
    <w:rsid w:val="006A2F2B"/>
    <w:rsid w:val="006A2F34"/>
    <w:rsid w:val="006A2FE0"/>
    <w:rsid w:val="006A30DE"/>
    <w:rsid w:val="006A31B8"/>
    <w:rsid w:val="006A3266"/>
    <w:rsid w:val="006A332C"/>
    <w:rsid w:val="006A34DB"/>
    <w:rsid w:val="006A38CE"/>
    <w:rsid w:val="006A3905"/>
    <w:rsid w:val="006A3A96"/>
    <w:rsid w:val="006A3C07"/>
    <w:rsid w:val="006A3CF4"/>
    <w:rsid w:val="006A3DB2"/>
    <w:rsid w:val="006A3F10"/>
    <w:rsid w:val="006A3FB9"/>
    <w:rsid w:val="006A3FFE"/>
    <w:rsid w:val="006A410A"/>
    <w:rsid w:val="006A4123"/>
    <w:rsid w:val="006A412C"/>
    <w:rsid w:val="006A416D"/>
    <w:rsid w:val="006A4248"/>
    <w:rsid w:val="006A42C0"/>
    <w:rsid w:val="006A43B9"/>
    <w:rsid w:val="006A457E"/>
    <w:rsid w:val="006A4787"/>
    <w:rsid w:val="006A47F5"/>
    <w:rsid w:val="006A487E"/>
    <w:rsid w:val="006A4B11"/>
    <w:rsid w:val="006A4BD7"/>
    <w:rsid w:val="006A4C11"/>
    <w:rsid w:val="006A4E26"/>
    <w:rsid w:val="006A4E51"/>
    <w:rsid w:val="006A516F"/>
    <w:rsid w:val="006A5348"/>
    <w:rsid w:val="006A543D"/>
    <w:rsid w:val="006A54F0"/>
    <w:rsid w:val="006A55B9"/>
    <w:rsid w:val="006A56DB"/>
    <w:rsid w:val="006A56EB"/>
    <w:rsid w:val="006A5AC1"/>
    <w:rsid w:val="006A5CD1"/>
    <w:rsid w:val="006A5CE0"/>
    <w:rsid w:val="006A5D72"/>
    <w:rsid w:val="006A6014"/>
    <w:rsid w:val="006A63AC"/>
    <w:rsid w:val="006A641A"/>
    <w:rsid w:val="006A6572"/>
    <w:rsid w:val="006A672C"/>
    <w:rsid w:val="006A67FE"/>
    <w:rsid w:val="006A68C5"/>
    <w:rsid w:val="006A6BF6"/>
    <w:rsid w:val="006A6CF6"/>
    <w:rsid w:val="006A6CFF"/>
    <w:rsid w:val="006A6D46"/>
    <w:rsid w:val="006A6E76"/>
    <w:rsid w:val="006A6F79"/>
    <w:rsid w:val="006A6FF8"/>
    <w:rsid w:val="006A711C"/>
    <w:rsid w:val="006A7165"/>
    <w:rsid w:val="006A7218"/>
    <w:rsid w:val="006A7266"/>
    <w:rsid w:val="006A72F8"/>
    <w:rsid w:val="006A73A2"/>
    <w:rsid w:val="006A76B7"/>
    <w:rsid w:val="006A76FE"/>
    <w:rsid w:val="006A7702"/>
    <w:rsid w:val="006A7754"/>
    <w:rsid w:val="006A77CB"/>
    <w:rsid w:val="006A7A36"/>
    <w:rsid w:val="006A7A7E"/>
    <w:rsid w:val="006A7AC0"/>
    <w:rsid w:val="006A7C99"/>
    <w:rsid w:val="006A7CA1"/>
    <w:rsid w:val="006B0078"/>
    <w:rsid w:val="006B01B1"/>
    <w:rsid w:val="006B04BC"/>
    <w:rsid w:val="006B054D"/>
    <w:rsid w:val="006B05B5"/>
    <w:rsid w:val="006B08E2"/>
    <w:rsid w:val="006B0AF9"/>
    <w:rsid w:val="006B0D39"/>
    <w:rsid w:val="006B0DC6"/>
    <w:rsid w:val="006B0EA7"/>
    <w:rsid w:val="006B0EF7"/>
    <w:rsid w:val="006B107A"/>
    <w:rsid w:val="006B119E"/>
    <w:rsid w:val="006B11E5"/>
    <w:rsid w:val="006B130A"/>
    <w:rsid w:val="006B1316"/>
    <w:rsid w:val="006B139E"/>
    <w:rsid w:val="006B13D4"/>
    <w:rsid w:val="006B13F0"/>
    <w:rsid w:val="006B1899"/>
    <w:rsid w:val="006B1939"/>
    <w:rsid w:val="006B1C85"/>
    <w:rsid w:val="006B1D42"/>
    <w:rsid w:val="006B1E84"/>
    <w:rsid w:val="006B1EE4"/>
    <w:rsid w:val="006B1F16"/>
    <w:rsid w:val="006B1F1D"/>
    <w:rsid w:val="006B22CF"/>
    <w:rsid w:val="006B23F7"/>
    <w:rsid w:val="006B2A5C"/>
    <w:rsid w:val="006B2AD9"/>
    <w:rsid w:val="006B2D1B"/>
    <w:rsid w:val="006B2D1F"/>
    <w:rsid w:val="006B2FD0"/>
    <w:rsid w:val="006B30C5"/>
    <w:rsid w:val="006B3185"/>
    <w:rsid w:val="006B3211"/>
    <w:rsid w:val="006B3220"/>
    <w:rsid w:val="006B3238"/>
    <w:rsid w:val="006B3273"/>
    <w:rsid w:val="006B32B8"/>
    <w:rsid w:val="006B365E"/>
    <w:rsid w:val="006B373C"/>
    <w:rsid w:val="006B3776"/>
    <w:rsid w:val="006B387E"/>
    <w:rsid w:val="006B3956"/>
    <w:rsid w:val="006B39CB"/>
    <w:rsid w:val="006B3AF2"/>
    <w:rsid w:val="006B3C9A"/>
    <w:rsid w:val="006B3D06"/>
    <w:rsid w:val="006B4192"/>
    <w:rsid w:val="006B4208"/>
    <w:rsid w:val="006B4382"/>
    <w:rsid w:val="006B43E8"/>
    <w:rsid w:val="006B4464"/>
    <w:rsid w:val="006B45B3"/>
    <w:rsid w:val="006B4933"/>
    <w:rsid w:val="006B4B5B"/>
    <w:rsid w:val="006B4CBC"/>
    <w:rsid w:val="006B4D7D"/>
    <w:rsid w:val="006B4DBA"/>
    <w:rsid w:val="006B4DC5"/>
    <w:rsid w:val="006B4DC8"/>
    <w:rsid w:val="006B4EA4"/>
    <w:rsid w:val="006B50AD"/>
    <w:rsid w:val="006B515B"/>
    <w:rsid w:val="006B52B6"/>
    <w:rsid w:val="006B52B9"/>
    <w:rsid w:val="006B52C5"/>
    <w:rsid w:val="006B5349"/>
    <w:rsid w:val="006B5689"/>
    <w:rsid w:val="006B5693"/>
    <w:rsid w:val="006B56A0"/>
    <w:rsid w:val="006B56C9"/>
    <w:rsid w:val="006B593C"/>
    <w:rsid w:val="006B59E8"/>
    <w:rsid w:val="006B5AC4"/>
    <w:rsid w:val="006B5B29"/>
    <w:rsid w:val="006B5B79"/>
    <w:rsid w:val="006B5B92"/>
    <w:rsid w:val="006B5BF9"/>
    <w:rsid w:val="006B5C09"/>
    <w:rsid w:val="006B5C9E"/>
    <w:rsid w:val="006B5DD9"/>
    <w:rsid w:val="006B5DE7"/>
    <w:rsid w:val="006B5E78"/>
    <w:rsid w:val="006B5ED6"/>
    <w:rsid w:val="006B5F68"/>
    <w:rsid w:val="006B607F"/>
    <w:rsid w:val="006B6140"/>
    <w:rsid w:val="006B61D3"/>
    <w:rsid w:val="006B61F6"/>
    <w:rsid w:val="006B624C"/>
    <w:rsid w:val="006B6283"/>
    <w:rsid w:val="006B6358"/>
    <w:rsid w:val="006B6642"/>
    <w:rsid w:val="006B67C7"/>
    <w:rsid w:val="006B6881"/>
    <w:rsid w:val="006B6A03"/>
    <w:rsid w:val="006B6A8E"/>
    <w:rsid w:val="006B6B6D"/>
    <w:rsid w:val="006B6B7A"/>
    <w:rsid w:val="006B6C02"/>
    <w:rsid w:val="006B6D8B"/>
    <w:rsid w:val="006B6DDB"/>
    <w:rsid w:val="006B710F"/>
    <w:rsid w:val="006B7123"/>
    <w:rsid w:val="006B7141"/>
    <w:rsid w:val="006B72D6"/>
    <w:rsid w:val="006B73C1"/>
    <w:rsid w:val="006B7740"/>
    <w:rsid w:val="006B7890"/>
    <w:rsid w:val="006B7B54"/>
    <w:rsid w:val="006B7BFC"/>
    <w:rsid w:val="006B7CF9"/>
    <w:rsid w:val="006B7D4A"/>
    <w:rsid w:val="006B7D9A"/>
    <w:rsid w:val="006B7DC4"/>
    <w:rsid w:val="006B7E6F"/>
    <w:rsid w:val="006C00FA"/>
    <w:rsid w:val="006C0101"/>
    <w:rsid w:val="006C0188"/>
    <w:rsid w:val="006C02E5"/>
    <w:rsid w:val="006C03FB"/>
    <w:rsid w:val="006C0419"/>
    <w:rsid w:val="006C0466"/>
    <w:rsid w:val="006C0487"/>
    <w:rsid w:val="006C0826"/>
    <w:rsid w:val="006C09C0"/>
    <w:rsid w:val="006C0A23"/>
    <w:rsid w:val="006C0BEE"/>
    <w:rsid w:val="006C0CEB"/>
    <w:rsid w:val="006C0EB6"/>
    <w:rsid w:val="006C0ECF"/>
    <w:rsid w:val="006C0FCC"/>
    <w:rsid w:val="006C1067"/>
    <w:rsid w:val="006C1335"/>
    <w:rsid w:val="006C1713"/>
    <w:rsid w:val="006C1794"/>
    <w:rsid w:val="006C186E"/>
    <w:rsid w:val="006C18C6"/>
    <w:rsid w:val="006C18D2"/>
    <w:rsid w:val="006C1A2C"/>
    <w:rsid w:val="006C1AEF"/>
    <w:rsid w:val="006C1AFE"/>
    <w:rsid w:val="006C1C36"/>
    <w:rsid w:val="006C1CA1"/>
    <w:rsid w:val="006C222C"/>
    <w:rsid w:val="006C231E"/>
    <w:rsid w:val="006C23D0"/>
    <w:rsid w:val="006C24B0"/>
    <w:rsid w:val="006C2514"/>
    <w:rsid w:val="006C2534"/>
    <w:rsid w:val="006C2579"/>
    <w:rsid w:val="006C25BA"/>
    <w:rsid w:val="006C26E5"/>
    <w:rsid w:val="006C2A37"/>
    <w:rsid w:val="006C2A67"/>
    <w:rsid w:val="006C2BE8"/>
    <w:rsid w:val="006C2CBC"/>
    <w:rsid w:val="006C2E1D"/>
    <w:rsid w:val="006C2EA2"/>
    <w:rsid w:val="006C2F17"/>
    <w:rsid w:val="006C2F40"/>
    <w:rsid w:val="006C316E"/>
    <w:rsid w:val="006C3314"/>
    <w:rsid w:val="006C33E3"/>
    <w:rsid w:val="006C33FD"/>
    <w:rsid w:val="006C353A"/>
    <w:rsid w:val="006C358C"/>
    <w:rsid w:val="006C35B5"/>
    <w:rsid w:val="006C3639"/>
    <w:rsid w:val="006C36CC"/>
    <w:rsid w:val="006C384C"/>
    <w:rsid w:val="006C39A5"/>
    <w:rsid w:val="006C3A4E"/>
    <w:rsid w:val="006C3A63"/>
    <w:rsid w:val="006C3A9C"/>
    <w:rsid w:val="006C3AAF"/>
    <w:rsid w:val="006C3C18"/>
    <w:rsid w:val="006C3E6E"/>
    <w:rsid w:val="006C3EFF"/>
    <w:rsid w:val="006C409C"/>
    <w:rsid w:val="006C40FD"/>
    <w:rsid w:val="006C418D"/>
    <w:rsid w:val="006C41BA"/>
    <w:rsid w:val="006C4250"/>
    <w:rsid w:val="006C425B"/>
    <w:rsid w:val="006C4323"/>
    <w:rsid w:val="006C447E"/>
    <w:rsid w:val="006C4678"/>
    <w:rsid w:val="006C4726"/>
    <w:rsid w:val="006C4831"/>
    <w:rsid w:val="006C48FF"/>
    <w:rsid w:val="006C49D5"/>
    <w:rsid w:val="006C4A14"/>
    <w:rsid w:val="006C4A9A"/>
    <w:rsid w:val="006C4D2B"/>
    <w:rsid w:val="006C51D9"/>
    <w:rsid w:val="006C525A"/>
    <w:rsid w:val="006C531E"/>
    <w:rsid w:val="006C547F"/>
    <w:rsid w:val="006C564B"/>
    <w:rsid w:val="006C570B"/>
    <w:rsid w:val="006C5AD2"/>
    <w:rsid w:val="006C5C82"/>
    <w:rsid w:val="006C5DBD"/>
    <w:rsid w:val="006C5E44"/>
    <w:rsid w:val="006C5F13"/>
    <w:rsid w:val="006C5FA3"/>
    <w:rsid w:val="006C5FF6"/>
    <w:rsid w:val="006C60E6"/>
    <w:rsid w:val="006C6333"/>
    <w:rsid w:val="006C65A1"/>
    <w:rsid w:val="006C6633"/>
    <w:rsid w:val="006C669E"/>
    <w:rsid w:val="006C67E7"/>
    <w:rsid w:val="006C67E8"/>
    <w:rsid w:val="006C6AE1"/>
    <w:rsid w:val="006C6C31"/>
    <w:rsid w:val="006C6D0A"/>
    <w:rsid w:val="006C6D19"/>
    <w:rsid w:val="006C6D7D"/>
    <w:rsid w:val="006C6E64"/>
    <w:rsid w:val="006C6E7D"/>
    <w:rsid w:val="006C70F4"/>
    <w:rsid w:val="006C7180"/>
    <w:rsid w:val="006C72AB"/>
    <w:rsid w:val="006C766F"/>
    <w:rsid w:val="006C7691"/>
    <w:rsid w:val="006C79B4"/>
    <w:rsid w:val="006C7A51"/>
    <w:rsid w:val="006C7BB0"/>
    <w:rsid w:val="006C7D0C"/>
    <w:rsid w:val="006C7E73"/>
    <w:rsid w:val="006C7EE2"/>
    <w:rsid w:val="006C96C8"/>
    <w:rsid w:val="006CA336"/>
    <w:rsid w:val="006D0126"/>
    <w:rsid w:val="006D02F1"/>
    <w:rsid w:val="006D02F2"/>
    <w:rsid w:val="006D03A1"/>
    <w:rsid w:val="006D062B"/>
    <w:rsid w:val="006D070D"/>
    <w:rsid w:val="006D0963"/>
    <w:rsid w:val="006D0BE4"/>
    <w:rsid w:val="006D0D4A"/>
    <w:rsid w:val="006D0FB5"/>
    <w:rsid w:val="006D0FF1"/>
    <w:rsid w:val="006D1037"/>
    <w:rsid w:val="006D10A8"/>
    <w:rsid w:val="006D10E2"/>
    <w:rsid w:val="006D118E"/>
    <w:rsid w:val="006D1275"/>
    <w:rsid w:val="006D1391"/>
    <w:rsid w:val="006D142E"/>
    <w:rsid w:val="006D150B"/>
    <w:rsid w:val="006D152E"/>
    <w:rsid w:val="006D1572"/>
    <w:rsid w:val="006D15BD"/>
    <w:rsid w:val="006D1634"/>
    <w:rsid w:val="006D1770"/>
    <w:rsid w:val="006D17E9"/>
    <w:rsid w:val="006D2004"/>
    <w:rsid w:val="006D26AA"/>
    <w:rsid w:val="006D2703"/>
    <w:rsid w:val="006D2932"/>
    <w:rsid w:val="006D29EB"/>
    <w:rsid w:val="006D2A01"/>
    <w:rsid w:val="006D2A36"/>
    <w:rsid w:val="006D2BD2"/>
    <w:rsid w:val="006D2C04"/>
    <w:rsid w:val="006D2C7D"/>
    <w:rsid w:val="006D2DAC"/>
    <w:rsid w:val="006D2E05"/>
    <w:rsid w:val="006D30AB"/>
    <w:rsid w:val="006D3196"/>
    <w:rsid w:val="006D33CD"/>
    <w:rsid w:val="006D359F"/>
    <w:rsid w:val="006D37D9"/>
    <w:rsid w:val="006D3A66"/>
    <w:rsid w:val="006D3BD6"/>
    <w:rsid w:val="006D3BFE"/>
    <w:rsid w:val="006D3C4C"/>
    <w:rsid w:val="006D3C99"/>
    <w:rsid w:val="006D3CC7"/>
    <w:rsid w:val="006D3D37"/>
    <w:rsid w:val="006D3E9B"/>
    <w:rsid w:val="006D3F60"/>
    <w:rsid w:val="006D4016"/>
    <w:rsid w:val="006D40CD"/>
    <w:rsid w:val="006D4194"/>
    <w:rsid w:val="006D420F"/>
    <w:rsid w:val="006D443A"/>
    <w:rsid w:val="006D45A3"/>
    <w:rsid w:val="006D45FF"/>
    <w:rsid w:val="006D4751"/>
    <w:rsid w:val="006D478B"/>
    <w:rsid w:val="006D47C7"/>
    <w:rsid w:val="006D48DB"/>
    <w:rsid w:val="006D49F6"/>
    <w:rsid w:val="006D4B60"/>
    <w:rsid w:val="006D4B6C"/>
    <w:rsid w:val="006D4CE4"/>
    <w:rsid w:val="006D4E20"/>
    <w:rsid w:val="006D4E88"/>
    <w:rsid w:val="006D508F"/>
    <w:rsid w:val="006D50D2"/>
    <w:rsid w:val="006D530B"/>
    <w:rsid w:val="006D5354"/>
    <w:rsid w:val="006D536B"/>
    <w:rsid w:val="006D5667"/>
    <w:rsid w:val="006D5699"/>
    <w:rsid w:val="006D5A1B"/>
    <w:rsid w:val="006D5AE1"/>
    <w:rsid w:val="006D5B90"/>
    <w:rsid w:val="006D5C09"/>
    <w:rsid w:val="006D5C55"/>
    <w:rsid w:val="006D5CE9"/>
    <w:rsid w:val="006D5E2F"/>
    <w:rsid w:val="006D5EA5"/>
    <w:rsid w:val="006D5EDF"/>
    <w:rsid w:val="006D5F34"/>
    <w:rsid w:val="006D5F9C"/>
    <w:rsid w:val="006D5FA2"/>
    <w:rsid w:val="006D6072"/>
    <w:rsid w:val="006D6252"/>
    <w:rsid w:val="006D63D1"/>
    <w:rsid w:val="006D64BB"/>
    <w:rsid w:val="006D65FB"/>
    <w:rsid w:val="006D67F8"/>
    <w:rsid w:val="006D6868"/>
    <w:rsid w:val="006D6EDA"/>
    <w:rsid w:val="006D709C"/>
    <w:rsid w:val="006D713A"/>
    <w:rsid w:val="006D751B"/>
    <w:rsid w:val="006D7637"/>
    <w:rsid w:val="006D7687"/>
    <w:rsid w:val="006D7915"/>
    <w:rsid w:val="006D7A40"/>
    <w:rsid w:val="006D7BC2"/>
    <w:rsid w:val="006D7CBB"/>
    <w:rsid w:val="006D7ED2"/>
    <w:rsid w:val="006D7F0A"/>
    <w:rsid w:val="006D7F40"/>
    <w:rsid w:val="006D7FFE"/>
    <w:rsid w:val="006DD977"/>
    <w:rsid w:val="006E01AB"/>
    <w:rsid w:val="006E0218"/>
    <w:rsid w:val="006E0335"/>
    <w:rsid w:val="006E03FE"/>
    <w:rsid w:val="006E0436"/>
    <w:rsid w:val="006E0748"/>
    <w:rsid w:val="006E07BD"/>
    <w:rsid w:val="006E07D2"/>
    <w:rsid w:val="006E090C"/>
    <w:rsid w:val="006E09DB"/>
    <w:rsid w:val="006E0C05"/>
    <w:rsid w:val="006E0E00"/>
    <w:rsid w:val="006E0E8B"/>
    <w:rsid w:val="006E0F1C"/>
    <w:rsid w:val="006E11B6"/>
    <w:rsid w:val="006E11EE"/>
    <w:rsid w:val="006E11FA"/>
    <w:rsid w:val="006E1257"/>
    <w:rsid w:val="006E139A"/>
    <w:rsid w:val="006E13DB"/>
    <w:rsid w:val="006E14F5"/>
    <w:rsid w:val="006E158F"/>
    <w:rsid w:val="006E16FD"/>
    <w:rsid w:val="006E18A8"/>
    <w:rsid w:val="006E19B5"/>
    <w:rsid w:val="006E1A08"/>
    <w:rsid w:val="006E1BEC"/>
    <w:rsid w:val="006E1C55"/>
    <w:rsid w:val="006E1E0C"/>
    <w:rsid w:val="006E1E2F"/>
    <w:rsid w:val="006E1E81"/>
    <w:rsid w:val="006E1F26"/>
    <w:rsid w:val="006E1F73"/>
    <w:rsid w:val="006E2028"/>
    <w:rsid w:val="006E212C"/>
    <w:rsid w:val="006E2165"/>
    <w:rsid w:val="006E2352"/>
    <w:rsid w:val="006E2368"/>
    <w:rsid w:val="006E24BA"/>
    <w:rsid w:val="006E25EC"/>
    <w:rsid w:val="006E2719"/>
    <w:rsid w:val="006E294B"/>
    <w:rsid w:val="006E2BE5"/>
    <w:rsid w:val="006E2E12"/>
    <w:rsid w:val="006E2E26"/>
    <w:rsid w:val="006E3032"/>
    <w:rsid w:val="006E3178"/>
    <w:rsid w:val="006E31C0"/>
    <w:rsid w:val="006E3222"/>
    <w:rsid w:val="006E33D3"/>
    <w:rsid w:val="006E349E"/>
    <w:rsid w:val="006E3560"/>
    <w:rsid w:val="006E3772"/>
    <w:rsid w:val="006E3A53"/>
    <w:rsid w:val="006E3A70"/>
    <w:rsid w:val="006E3AAD"/>
    <w:rsid w:val="006E3B75"/>
    <w:rsid w:val="006E3C00"/>
    <w:rsid w:val="006E3C74"/>
    <w:rsid w:val="006E3CA9"/>
    <w:rsid w:val="006E3CCA"/>
    <w:rsid w:val="006E3CFD"/>
    <w:rsid w:val="006E3F8E"/>
    <w:rsid w:val="006E3F93"/>
    <w:rsid w:val="006E41B3"/>
    <w:rsid w:val="006E41C2"/>
    <w:rsid w:val="006E448D"/>
    <w:rsid w:val="006E461B"/>
    <w:rsid w:val="006E46FA"/>
    <w:rsid w:val="006E48FA"/>
    <w:rsid w:val="006E49A3"/>
    <w:rsid w:val="006E49D5"/>
    <w:rsid w:val="006E4AE8"/>
    <w:rsid w:val="006E4AF7"/>
    <w:rsid w:val="006E4C3C"/>
    <w:rsid w:val="006E4C58"/>
    <w:rsid w:val="006E4CDD"/>
    <w:rsid w:val="006E4E8A"/>
    <w:rsid w:val="006E4ED6"/>
    <w:rsid w:val="006E517A"/>
    <w:rsid w:val="006E5237"/>
    <w:rsid w:val="006E525C"/>
    <w:rsid w:val="006E549B"/>
    <w:rsid w:val="006E54D5"/>
    <w:rsid w:val="006E5570"/>
    <w:rsid w:val="006E574E"/>
    <w:rsid w:val="006E579C"/>
    <w:rsid w:val="006E5994"/>
    <w:rsid w:val="006E5A6B"/>
    <w:rsid w:val="006E5AD7"/>
    <w:rsid w:val="006E5BFF"/>
    <w:rsid w:val="006E5D21"/>
    <w:rsid w:val="006E5D50"/>
    <w:rsid w:val="006E5EBF"/>
    <w:rsid w:val="006E6094"/>
    <w:rsid w:val="006E60A6"/>
    <w:rsid w:val="006E624B"/>
    <w:rsid w:val="006E62B1"/>
    <w:rsid w:val="006E6493"/>
    <w:rsid w:val="006E6555"/>
    <w:rsid w:val="006E673A"/>
    <w:rsid w:val="006E6859"/>
    <w:rsid w:val="006E699B"/>
    <w:rsid w:val="006E6AF7"/>
    <w:rsid w:val="006E6CA0"/>
    <w:rsid w:val="006E6CD1"/>
    <w:rsid w:val="006E6D2E"/>
    <w:rsid w:val="006E6D5F"/>
    <w:rsid w:val="006E6E65"/>
    <w:rsid w:val="006E6EE3"/>
    <w:rsid w:val="006E7025"/>
    <w:rsid w:val="006E714B"/>
    <w:rsid w:val="006E731D"/>
    <w:rsid w:val="006E739F"/>
    <w:rsid w:val="006E745B"/>
    <w:rsid w:val="006E7669"/>
    <w:rsid w:val="006E76B7"/>
    <w:rsid w:val="006E788A"/>
    <w:rsid w:val="006E7A50"/>
    <w:rsid w:val="006E7B9B"/>
    <w:rsid w:val="006E7C65"/>
    <w:rsid w:val="006E7C7E"/>
    <w:rsid w:val="006E7C8F"/>
    <w:rsid w:val="006E7E9B"/>
    <w:rsid w:val="006E94FD"/>
    <w:rsid w:val="006F0619"/>
    <w:rsid w:val="006F0744"/>
    <w:rsid w:val="006F07C5"/>
    <w:rsid w:val="006F07EC"/>
    <w:rsid w:val="006F083E"/>
    <w:rsid w:val="006F0926"/>
    <w:rsid w:val="006F094F"/>
    <w:rsid w:val="006F09EE"/>
    <w:rsid w:val="006F0B6E"/>
    <w:rsid w:val="006F12B1"/>
    <w:rsid w:val="006F13A7"/>
    <w:rsid w:val="006F16FE"/>
    <w:rsid w:val="006F177E"/>
    <w:rsid w:val="006F1822"/>
    <w:rsid w:val="006F186B"/>
    <w:rsid w:val="006F1ADB"/>
    <w:rsid w:val="006F1E48"/>
    <w:rsid w:val="006F1E61"/>
    <w:rsid w:val="006F2004"/>
    <w:rsid w:val="006F2063"/>
    <w:rsid w:val="006F20C1"/>
    <w:rsid w:val="006F2261"/>
    <w:rsid w:val="006F235A"/>
    <w:rsid w:val="006F23E2"/>
    <w:rsid w:val="006F24B8"/>
    <w:rsid w:val="006F2672"/>
    <w:rsid w:val="006F27D5"/>
    <w:rsid w:val="006F280D"/>
    <w:rsid w:val="006F2AC8"/>
    <w:rsid w:val="006F2BB7"/>
    <w:rsid w:val="006F2E9D"/>
    <w:rsid w:val="006F2EBD"/>
    <w:rsid w:val="006F2EFE"/>
    <w:rsid w:val="006F301E"/>
    <w:rsid w:val="006F3211"/>
    <w:rsid w:val="006F32EA"/>
    <w:rsid w:val="006F351B"/>
    <w:rsid w:val="006F35FA"/>
    <w:rsid w:val="006F364B"/>
    <w:rsid w:val="006F36F9"/>
    <w:rsid w:val="006F3763"/>
    <w:rsid w:val="006F376E"/>
    <w:rsid w:val="006F39E7"/>
    <w:rsid w:val="006F3B84"/>
    <w:rsid w:val="006F3BC2"/>
    <w:rsid w:val="006F3CBC"/>
    <w:rsid w:val="006F3DFF"/>
    <w:rsid w:val="006F3EDC"/>
    <w:rsid w:val="006F3FEF"/>
    <w:rsid w:val="006F4321"/>
    <w:rsid w:val="006F43EE"/>
    <w:rsid w:val="006F4515"/>
    <w:rsid w:val="006F4670"/>
    <w:rsid w:val="006F47D9"/>
    <w:rsid w:val="006F47F1"/>
    <w:rsid w:val="006F484C"/>
    <w:rsid w:val="006F4CA3"/>
    <w:rsid w:val="006F4CD3"/>
    <w:rsid w:val="006F4D48"/>
    <w:rsid w:val="006F4DE9"/>
    <w:rsid w:val="006F4E8A"/>
    <w:rsid w:val="006F4F95"/>
    <w:rsid w:val="006F4FA6"/>
    <w:rsid w:val="006F5047"/>
    <w:rsid w:val="006F54C1"/>
    <w:rsid w:val="006F557F"/>
    <w:rsid w:val="006F55DF"/>
    <w:rsid w:val="006F5788"/>
    <w:rsid w:val="006F580B"/>
    <w:rsid w:val="006F5853"/>
    <w:rsid w:val="006F5892"/>
    <w:rsid w:val="006F5968"/>
    <w:rsid w:val="006F598B"/>
    <w:rsid w:val="006F5A27"/>
    <w:rsid w:val="006F5AD4"/>
    <w:rsid w:val="006F5B45"/>
    <w:rsid w:val="006F5C9D"/>
    <w:rsid w:val="006F5D61"/>
    <w:rsid w:val="006F5DAB"/>
    <w:rsid w:val="006F5FA1"/>
    <w:rsid w:val="006F6120"/>
    <w:rsid w:val="006F6166"/>
    <w:rsid w:val="006F62C6"/>
    <w:rsid w:val="006F65F1"/>
    <w:rsid w:val="006F6729"/>
    <w:rsid w:val="006F6A49"/>
    <w:rsid w:val="006F6D44"/>
    <w:rsid w:val="006F6F0D"/>
    <w:rsid w:val="006F703A"/>
    <w:rsid w:val="006F7092"/>
    <w:rsid w:val="006F70B1"/>
    <w:rsid w:val="006F7334"/>
    <w:rsid w:val="006F733B"/>
    <w:rsid w:val="006F736E"/>
    <w:rsid w:val="006F739B"/>
    <w:rsid w:val="006F740C"/>
    <w:rsid w:val="006F7945"/>
    <w:rsid w:val="006F7EBB"/>
    <w:rsid w:val="006F7F28"/>
    <w:rsid w:val="0070014D"/>
    <w:rsid w:val="00700243"/>
    <w:rsid w:val="0070027E"/>
    <w:rsid w:val="0070047E"/>
    <w:rsid w:val="0070049A"/>
    <w:rsid w:val="007009D0"/>
    <w:rsid w:val="00700A3A"/>
    <w:rsid w:val="00700C25"/>
    <w:rsid w:val="00700C9E"/>
    <w:rsid w:val="00700D33"/>
    <w:rsid w:val="00700D7B"/>
    <w:rsid w:val="00700E23"/>
    <w:rsid w:val="00700EF9"/>
    <w:rsid w:val="00700F2B"/>
    <w:rsid w:val="007014BE"/>
    <w:rsid w:val="00701503"/>
    <w:rsid w:val="007016DF"/>
    <w:rsid w:val="00701744"/>
    <w:rsid w:val="00701757"/>
    <w:rsid w:val="007018B3"/>
    <w:rsid w:val="007019AA"/>
    <w:rsid w:val="00701A34"/>
    <w:rsid w:val="00701D13"/>
    <w:rsid w:val="00701EC4"/>
    <w:rsid w:val="00701FF7"/>
    <w:rsid w:val="00702146"/>
    <w:rsid w:val="007021F7"/>
    <w:rsid w:val="00702247"/>
    <w:rsid w:val="00702278"/>
    <w:rsid w:val="007022C7"/>
    <w:rsid w:val="00702308"/>
    <w:rsid w:val="00702344"/>
    <w:rsid w:val="00702460"/>
    <w:rsid w:val="0070257A"/>
    <w:rsid w:val="007026CA"/>
    <w:rsid w:val="00702712"/>
    <w:rsid w:val="0070274E"/>
    <w:rsid w:val="00702BA4"/>
    <w:rsid w:val="00702BF0"/>
    <w:rsid w:val="00702C6B"/>
    <w:rsid w:val="00702C87"/>
    <w:rsid w:val="00702E58"/>
    <w:rsid w:val="0070304F"/>
    <w:rsid w:val="0070313B"/>
    <w:rsid w:val="007031F6"/>
    <w:rsid w:val="00703656"/>
    <w:rsid w:val="007036A0"/>
    <w:rsid w:val="007037E5"/>
    <w:rsid w:val="00703B13"/>
    <w:rsid w:val="00703D6D"/>
    <w:rsid w:val="00703E0D"/>
    <w:rsid w:val="00703E57"/>
    <w:rsid w:val="00703F93"/>
    <w:rsid w:val="0070400C"/>
    <w:rsid w:val="0070434F"/>
    <w:rsid w:val="00704743"/>
    <w:rsid w:val="00704945"/>
    <w:rsid w:val="00704A1C"/>
    <w:rsid w:val="00704A5A"/>
    <w:rsid w:val="00704B26"/>
    <w:rsid w:val="00704BC6"/>
    <w:rsid w:val="00704BD6"/>
    <w:rsid w:val="00704C6E"/>
    <w:rsid w:val="00704C82"/>
    <w:rsid w:val="00704E96"/>
    <w:rsid w:val="00705080"/>
    <w:rsid w:val="0070520E"/>
    <w:rsid w:val="0070536E"/>
    <w:rsid w:val="00705375"/>
    <w:rsid w:val="007055F7"/>
    <w:rsid w:val="007057B4"/>
    <w:rsid w:val="00705A98"/>
    <w:rsid w:val="00705D1C"/>
    <w:rsid w:val="00705E3B"/>
    <w:rsid w:val="00705F91"/>
    <w:rsid w:val="007060B6"/>
    <w:rsid w:val="0070613C"/>
    <w:rsid w:val="00706150"/>
    <w:rsid w:val="007061BE"/>
    <w:rsid w:val="007061EC"/>
    <w:rsid w:val="00706321"/>
    <w:rsid w:val="00706501"/>
    <w:rsid w:val="00706583"/>
    <w:rsid w:val="0070662B"/>
    <w:rsid w:val="007067D1"/>
    <w:rsid w:val="00706826"/>
    <w:rsid w:val="0070699F"/>
    <w:rsid w:val="00706A42"/>
    <w:rsid w:val="00706A7F"/>
    <w:rsid w:val="00706AC6"/>
    <w:rsid w:val="00706AE4"/>
    <w:rsid w:val="00706AFD"/>
    <w:rsid w:val="00706B3C"/>
    <w:rsid w:val="00706BB2"/>
    <w:rsid w:val="00706C71"/>
    <w:rsid w:val="00706F03"/>
    <w:rsid w:val="00706F1B"/>
    <w:rsid w:val="00706F3F"/>
    <w:rsid w:val="007071B0"/>
    <w:rsid w:val="00707272"/>
    <w:rsid w:val="007073B3"/>
    <w:rsid w:val="0070746D"/>
    <w:rsid w:val="00707535"/>
    <w:rsid w:val="0070756B"/>
    <w:rsid w:val="0070759B"/>
    <w:rsid w:val="00707653"/>
    <w:rsid w:val="00707848"/>
    <w:rsid w:val="00707860"/>
    <w:rsid w:val="00707877"/>
    <w:rsid w:val="00707946"/>
    <w:rsid w:val="00707A44"/>
    <w:rsid w:val="00707B4C"/>
    <w:rsid w:val="00707BCF"/>
    <w:rsid w:val="00707C6F"/>
    <w:rsid w:val="00707CD4"/>
    <w:rsid w:val="00710024"/>
    <w:rsid w:val="0071009E"/>
    <w:rsid w:val="00710255"/>
    <w:rsid w:val="00710388"/>
    <w:rsid w:val="007103C4"/>
    <w:rsid w:val="00710535"/>
    <w:rsid w:val="007106FE"/>
    <w:rsid w:val="007108B0"/>
    <w:rsid w:val="007108E1"/>
    <w:rsid w:val="00710948"/>
    <w:rsid w:val="00710984"/>
    <w:rsid w:val="00710B6D"/>
    <w:rsid w:val="00710CE1"/>
    <w:rsid w:val="00710DDE"/>
    <w:rsid w:val="00710FA4"/>
    <w:rsid w:val="00711056"/>
    <w:rsid w:val="007110A9"/>
    <w:rsid w:val="0071136D"/>
    <w:rsid w:val="00711375"/>
    <w:rsid w:val="007113CA"/>
    <w:rsid w:val="00711462"/>
    <w:rsid w:val="0071149C"/>
    <w:rsid w:val="007114AC"/>
    <w:rsid w:val="00711501"/>
    <w:rsid w:val="007115C4"/>
    <w:rsid w:val="0071168A"/>
    <w:rsid w:val="007118A9"/>
    <w:rsid w:val="00711962"/>
    <w:rsid w:val="00711AEA"/>
    <w:rsid w:val="00711B22"/>
    <w:rsid w:val="00711CAB"/>
    <w:rsid w:val="00711D6B"/>
    <w:rsid w:val="007120B2"/>
    <w:rsid w:val="00712146"/>
    <w:rsid w:val="007121A1"/>
    <w:rsid w:val="0071231E"/>
    <w:rsid w:val="00712351"/>
    <w:rsid w:val="00712689"/>
    <w:rsid w:val="0071285B"/>
    <w:rsid w:val="007129F1"/>
    <w:rsid w:val="007129F6"/>
    <w:rsid w:val="00712A53"/>
    <w:rsid w:val="00712B6E"/>
    <w:rsid w:val="00712BE3"/>
    <w:rsid w:val="00712C28"/>
    <w:rsid w:val="00712CEA"/>
    <w:rsid w:val="00712D05"/>
    <w:rsid w:val="00712D9F"/>
    <w:rsid w:val="00712EBD"/>
    <w:rsid w:val="00713180"/>
    <w:rsid w:val="00713326"/>
    <w:rsid w:val="007133DA"/>
    <w:rsid w:val="007135CB"/>
    <w:rsid w:val="0071369D"/>
    <w:rsid w:val="007136E0"/>
    <w:rsid w:val="00713840"/>
    <w:rsid w:val="007139E6"/>
    <w:rsid w:val="00713B23"/>
    <w:rsid w:val="00713B86"/>
    <w:rsid w:val="0071429B"/>
    <w:rsid w:val="0071442D"/>
    <w:rsid w:val="00714476"/>
    <w:rsid w:val="007144F0"/>
    <w:rsid w:val="0071453B"/>
    <w:rsid w:val="007146E9"/>
    <w:rsid w:val="0071489C"/>
    <w:rsid w:val="00714C37"/>
    <w:rsid w:val="00714C92"/>
    <w:rsid w:val="00714D1F"/>
    <w:rsid w:val="00714D3E"/>
    <w:rsid w:val="00714D57"/>
    <w:rsid w:val="00714F76"/>
    <w:rsid w:val="00714FB7"/>
    <w:rsid w:val="007152A4"/>
    <w:rsid w:val="0071547A"/>
    <w:rsid w:val="0071552E"/>
    <w:rsid w:val="007155C5"/>
    <w:rsid w:val="007156EB"/>
    <w:rsid w:val="00715860"/>
    <w:rsid w:val="007159A7"/>
    <w:rsid w:val="00715BF6"/>
    <w:rsid w:val="00715DA2"/>
    <w:rsid w:val="00715DC7"/>
    <w:rsid w:val="00715DE7"/>
    <w:rsid w:val="00715DEC"/>
    <w:rsid w:val="00715E22"/>
    <w:rsid w:val="00715E30"/>
    <w:rsid w:val="00715EFC"/>
    <w:rsid w:val="0071602E"/>
    <w:rsid w:val="0071623E"/>
    <w:rsid w:val="007163C7"/>
    <w:rsid w:val="007164B9"/>
    <w:rsid w:val="007164FB"/>
    <w:rsid w:val="0071662B"/>
    <w:rsid w:val="00716637"/>
    <w:rsid w:val="00716691"/>
    <w:rsid w:val="00716904"/>
    <w:rsid w:val="007169D4"/>
    <w:rsid w:val="00716A6C"/>
    <w:rsid w:val="00716A9F"/>
    <w:rsid w:val="00716D5A"/>
    <w:rsid w:val="00717078"/>
    <w:rsid w:val="007170E1"/>
    <w:rsid w:val="00717142"/>
    <w:rsid w:val="007171BF"/>
    <w:rsid w:val="0071731D"/>
    <w:rsid w:val="0071732E"/>
    <w:rsid w:val="0071740B"/>
    <w:rsid w:val="007175E5"/>
    <w:rsid w:val="00717736"/>
    <w:rsid w:val="0071773A"/>
    <w:rsid w:val="007177BE"/>
    <w:rsid w:val="00717A74"/>
    <w:rsid w:val="00717B98"/>
    <w:rsid w:val="00717E4C"/>
    <w:rsid w:val="0072005F"/>
    <w:rsid w:val="00720277"/>
    <w:rsid w:val="00720454"/>
    <w:rsid w:val="0072051A"/>
    <w:rsid w:val="0072053C"/>
    <w:rsid w:val="00720584"/>
    <w:rsid w:val="0072067B"/>
    <w:rsid w:val="00720681"/>
    <w:rsid w:val="00720735"/>
    <w:rsid w:val="007207DD"/>
    <w:rsid w:val="007207EF"/>
    <w:rsid w:val="0072087F"/>
    <w:rsid w:val="007208E7"/>
    <w:rsid w:val="00720A9C"/>
    <w:rsid w:val="00720B82"/>
    <w:rsid w:val="00720CB3"/>
    <w:rsid w:val="00720F5B"/>
    <w:rsid w:val="0072117B"/>
    <w:rsid w:val="00721549"/>
    <w:rsid w:val="00721689"/>
    <w:rsid w:val="00721732"/>
    <w:rsid w:val="0072177F"/>
    <w:rsid w:val="00721859"/>
    <w:rsid w:val="00721B53"/>
    <w:rsid w:val="00721E32"/>
    <w:rsid w:val="00721FF6"/>
    <w:rsid w:val="00722167"/>
    <w:rsid w:val="007223AC"/>
    <w:rsid w:val="00722661"/>
    <w:rsid w:val="00722893"/>
    <w:rsid w:val="00722B3C"/>
    <w:rsid w:val="00722B72"/>
    <w:rsid w:val="00722CDB"/>
    <w:rsid w:val="00722DE5"/>
    <w:rsid w:val="00722EDD"/>
    <w:rsid w:val="00722F0A"/>
    <w:rsid w:val="0072308C"/>
    <w:rsid w:val="0072315D"/>
    <w:rsid w:val="0072332F"/>
    <w:rsid w:val="0072342B"/>
    <w:rsid w:val="007234E7"/>
    <w:rsid w:val="007235E7"/>
    <w:rsid w:val="007237CD"/>
    <w:rsid w:val="00723917"/>
    <w:rsid w:val="0072397C"/>
    <w:rsid w:val="0072398B"/>
    <w:rsid w:val="00723A42"/>
    <w:rsid w:val="00723A77"/>
    <w:rsid w:val="00723B84"/>
    <w:rsid w:val="00723C05"/>
    <w:rsid w:val="00723E47"/>
    <w:rsid w:val="00723FAB"/>
    <w:rsid w:val="0072400F"/>
    <w:rsid w:val="0072404C"/>
    <w:rsid w:val="00724143"/>
    <w:rsid w:val="0072418E"/>
    <w:rsid w:val="007242D2"/>
    <w:rsid w:val="007243F7"/>
    <w:rsid w:val="00724528"/>
    <w:rsid w:val="007245D2"/>
    <w:rsid w:val="00724604"/>
    <w:rsid w:val="0072479A"/>
    <w:rsid w:val="00724973"/>
    <w:rsid w:val="00724AB9"/>
    <w:rsid w:val="00724C1B"/>
    <w:rsid w:val="00724C33"/>
    <w:rsid w:val="00724D87"/>
    <w:rsid w:val="00724EE2"/>
    <w:rsid w:val="00724F21"/>
    <w:rsid w:val="0072507E"/>
    <w:rsid w:val="00725220"/>
    <w:rsid w:val="00725277"/>
    <w:rsid w:val="007253AF"/>
    <w:rsid w:val="007254BC"/>
    <w:rsid w:val="007256EE"/>
    <w:rsid w:val="00725744"/>
    <w:rsid w:val="007257CD"/>
    <w:rsid w:val="00725817"/>
    <w:rsid w:val="0072582E"/>
    <w:rsid w:val="00725A65"/>
    <w:rsid w:val="00725ABF"/>
    <w:rsid w:val="00725E70"/>
    <w:rsid w:val="00725EF7"/>
    <w:rsid w:val="0072618D"/>
    <w:rsid w:val="007261C0"/>
    <w:rsid w:val="00726287"/>
    <w:rsid w:val="00726598"/>
    <w:rsid w:val="007267F8"/>
    <w:rsid w:val="007268F6"/>
    <w:rsid w:val="007269D0"/>
    <w:rsid w:val="00726B7F"/>
    <w:rsid w:val="00726C9C"/>
    <w:rsid w:val="00726CA3"/>
    <w:rsid w:val="00726FA4"/>
    <w:rsid w:val="00727077"/>
    <w:rsid w:val="007270B4"/>
    <w:rsid w:val="007270E4"/>
    <w:rsid w:val="007271AD"/>
    <w:rsid w:val="00727215"/>
    <w:rsid w:val="00727220"/>
    <w:rsid w:val="00727239"/>
    <w:rsid w:val="00727871"/>
    <w:rsid w:val="00727A28"/>
    <w:rsid w:val="00727A41"/>
    <w:rsid w:val="00727A9D"/>
    <w:rsid w:val="00727C0C"/>
    <w:rsid w:val="00727C4D"/>
    <w:rsid w:val="00727EB8"/>
    <w:rsid w:val="0073004C"/>
    <w:rsid w:val="00730224"/>
    <w:rsid w:val="0073030B"/>
    <w:rsid w:val="007303D8"/>
    <w:rsid w:val="00730572"/>
    <w:rsid w:val="0073065E"/>
    <w:rsid w:val="00730814"/>
    <w:rsid w:val="0073087F"/>
    <w:rsid w:val="00730950"/>
    <w:rsid w:val="0073095E"/>
    <w:rsid w:val="00730A98"/>
    <w:rsid w:val="00730A9F"/>
    <w:rsid w:val="00730AE0"/>
    <w:rsid w:val="00730AE3"/>
    <w:rsid w:val="00730B1D"/>
    <w:rsid w:val="00730C42"/>
    <w:rsid w:val="00730F21"/>
    <w:rsid w:val="00730FE7"/>
    <w:rsid w:val="0073107B"/>
    <w:rsid w:val="0073122B"/>
    <w:rsid w:val="007314F2"/>
    <w:rsid w:val="0073150E"/>
    <w:rsid w:val="00731686"/>
    <w:rsid w:val="007317BD"/>
    <w:rsid w:val="0073189A"/>
    <w:rsid w:val="00731931"/>
    <w:rsid w:val="007319C1"/>
    <w:rsid w:val="00731B75"/>
    <w:rsid w:val="00731C54"/>
    <w:rsid w:val="00731CB0"/>
    <w:rsid w:val="00731CF3"/>
    <w:rsid w:val="00731D53"/>
    <w:rsid w:val="00731DE5"/>
    <w:rsid w:val="00731F14"/>
    <w:rsid w:val="007320AC"/>
    <w:rsid w:val="007320BC"/>
    <w:rsid w:val="007321F1"/>
    <w:rsid w:val="0073223B"/>
    <w:rsid w:val="0073229F"/>
    <w:rsid w:val="007323AC"/>
    <w:rsid w:val="007327BA"/>
    <w:rsid w:val="00732902"/>
    <w:rsid w:val="00732926"/>
    <w:rsid w:val="00732A0B"/>
    <w:rsid w:val="00732ADE"/>
    <w:rsid w:val="00732B57"/>
    <w:rsid w:val="00732CB0"/>
    <w:rsid w:val="007334A2"/>
    <w:rsid w:val="00733505"/>
    <w:rsid w:val="0073350E"/>
    <w:rsid w:val="0073369A"/>
    <w:rsid w:val="007336AF"/>
    <w:rsid w:val="007336C4"/>
    <w:rsid w:val="00733709"/>
    <w:rsid w:val="00733777"/>
    <w:rsid w:val="007337E1"/>
    <w:rsid w:val="00733AEB"/>
    <w:rsid w:val="00733C44"/>
    <w:rsid w:val="00733D15"/>
    <w:rsid w:val="00733E97"/>
    <w:rsid w:val="00733EA1"/>
    <w:rsid w:val="007340A8"/>
    <w:rsid w:val="00734395"/>
    <w:rsid w:val="007345EE"/>
    <w:rsid w:val="007346C4"/>
    <w:rsid w:val="0073482E"/>
    <w:rsid w:val="00734BC1"/>
    <w:rsid w:val="00734C05"/>
    <w:rsid w:val="00734C48"/>
    <w:rsid w:val="00734CB9"/>
    <w:rsid w:val="00734F3B"/>
    <w:rsid w:val="00735123"/>
    <w:rsid w:val="00735194"/>
    <w:rsid w:val="007355BE"/>
    <w:rsid w:val="007355FA"/>
    <w:rsid w:val="0073562E"/>
    <w:rsid w:val="00735650"/>
    <w:rsid w:val="007356B6"/>
    <w:rsid w:val="00735944"/>
    <w:rsid w:val="00735A40"/>
    <w:rsid w:val="00735AA7"/>
    <w:rsid w:val="00735B93"/>
    <w:rsid w:val="00735CA4"/>
    <w:rsid w:val="00735CC8"/>
    <w:rsid w:val="00735E01"/>
    <w:rsid w:val="00735E5C"/>
    <w:rsid w:val="007361FE"/>
    <w:rsid w:val="0073626D"/>
    <w:rsid w:val="007364F3"/>
    <w:rsid w:val="0073650B"/>
    <w:rsid w:val="0073654D"/>
    <w:rsid w:val="007365CC"/>
    <w:rsid w:val="00736620"/>
    <w:rsid w:val="007366D8"/>
    <w:rsid w:val="00736745"/>
    <w:rsid w:val="0073679C"/>
    <w:rsid w:val="00736B2A"/>
    <w:rsid w:val="00736B79"/>
    <w:rsid w:val="00736CC2"/>
    <w:rsid w:val="00736D46"/>
    <w:rsid w:val="00736E23"/>
    <w:rsid w:val="00736F55"/>
    <w:rsid w:val="00736F75"/>
    <w:rsid w:val="00736FC0"/>
    <w:rsid w:val="00736FC2"/>
    <w:rsid w:val="00737028"/>
    <w:rsid w:val="00737052"/>
    <w:rsid w:val="0073717C"/>
    <w:rsid w:val="0073718E"/>
    <w:rsid w:val="007371E8"/>
    <w:rsid w:val="007373B4"/>
    <w:rsid w:val="0073747F"/>
    <w:rsid w:val="00737537"/>
    <w:rsid w:val="00737677"/>
    <w:rsid w:val="007377C2"/>
    <w:rsid w:val="007377D0"/>
    <w:rsid w:val="007378ED"/>
    <w:rsid w:val="00737938"/>
    <w:rsid w:val="00737ADD"/>
    <w:rsid w:val="00737D21"/>
    <w:rsid w:val="00737E43"/>
    <w:rsid w:val="00737F19"/>
    <w:rsid w:val="00737FE0"/>
    <w:rsid w:val="00740009"/>
    <w:rsid w:val="007400A1"/>
    <w:rsid w:val="007401FF"/>
    <w:rsid w:val="00740284"/>
    <w:rsid w:val="007402A2"/>
    <w:rsid w:val="0074037C"/>
    <w:rsid w:val="0074049A"/>
    <w:rsid w:val="007404B4"/>
    <w:rsid w:val="007406DB"/>
    <w:rsid w:val="007407AA"/>
    <w:rsid w:val="007407D6"/>
    <w:rsid w:val="007408BD"/>
    <w:rsid w:val="007408F2"/>
    <w:rsid w:val="00740970"/>
    <w:rsid w:val="00740A21"/>
    <w:rsid w:val="00740A8D"/>
    <w:rsid w:val="00740B77"/>
    <w:rsid w:val="00740BC3"/>
    <w:rsid w:val="00740C94"/>
    <w:rsid w:val="00740C9C"/>
    <w:rsid w:val="00740DD2"/>
    <w:rsid w:val="00740E8F"/>
    <w:rsid w:val="00740F31"/>
    <w:rsid w:val="00741052"/>
    <w:rsid w:val="007413F7"/>
    <w:rsid w:val="00741438"/>
    <w:rsid w:val="00741575"/>
    <w:rsid w:val="007417E2"/>
    <w:rsid w:val="00741854"/>
    <w:rsid w:val="00741855"/>
    <w:rsid w:val="0074197C"/>
    <w:rsid w:val="00741BF2"/>
    <w:rsid w:val="00741C8C"/>
    <w:rsid w:val="00741CD7"/>
    <w:rsid w:val="00741D3D"/>
    <w:rsid w:val="00741E06"/>
    <w:rsid w:val="00741E1C"/>
    <w:rsid w:val="00741FD1"/>
    <w:rsid w:val="0074246B"/>
    <w:rsid w:val="007424E9"/>
    <w:rsid w:val="0074258F"/>
    <w:rsid w:val="0074260B"/>
    <w:rsid w:val="007426ED"/>
    <w:rsid w:val="007427CD"/>
    <w:rsid w:val="0074283C"/>
    <w:rsid w:val="00742A22"/>
    <w:rsid w:val="00742A70"/>
    <w:rsid w:val="00742AA1"/>
    <w:rsid w:val="00742ED6"/>
    <w:rsid w:val="00742F3D"/>
    <w:rsid w:val="00742FB6"/>
    <w:rsid w:val="00743016"/>
    <w:rsid w:val="0074310C"/>
    <w:rsid w:val="0074331E"/>
    <w:rsid w:val="007436B8"/>
    <w:rsid w:val="007436E5"/>
    <w:rsid w:val="00743832"/>
    <w:rsid w:val="007439E1"/>
    <w:rsid w:val="00743BB0"/>
    <w:rsid w:val="00743C4A"/>
    <w:rsid w:val="00743C82"/>
    <w:rsid w:val="00743CE6"/>
    <w:rsid w:val="00743D45"/>
    <w:rsid w:val="00743DF0"/>
    <w:rsid w:val="0074409E"/>
    <w:rsid w:val="0074419A"/>
    <w:rsid w:val="007442CE"/>
    <w:rsid w:val="00744405"/>
    <w:rsid w:val="007444A8"/>
    <w:rsid w:val="007444B9"/>
    <w:rsid w:val="007444DE"/>
    <w:rsid w:val="00744524"/>
    <w:rsid w:val="00744594"/>
    <w:rsid w:val="00744625"/>
    <w:rsid w:val="00744712"/>
    <w:rsid w:val="0074485C"/>
    <w:rsid w:val="00744868"/>
    <w:rsid w:val="00744921"/>
    <w:rsid w:val="007449DA"/>
    <w:rsid w:val="00744C91"/>
    <w:rsid w:val="00744E0E"/>
    <w:rsid w:val="00744EBD"/>
    <w:rsid w:val="007450FA"/>
    <w:rsid w:val="0074510D"/>
    <w:rsid w:val="0074519E"/>
    <w:rsid w:val="007451F7"/>
    <w:rsid w:val="00745207"/>
    <w:rsid w:val="007452A6"/>
    <w:rsid w:val="0074531F"/>
    <w:rsid w:val="00745369"/>
    <w:rsid w:val="007453C1"/>
    <w:rsid w:val="007453E3"/>
    <w:rsid w:val="007453EF"/>
    <w:rsid w:val="00745402"/>
    <w:rsid w:val="0074549E"/>
    <w:rsid w:val="0074555C"/>
    <w:rsid w:val="00745577"/>
    <w:rsid w:val="007457E6"/>
    <w:rsid w:val="00745A2B"/>
    <w:rsid w:val="00745AD8"/>
    <w:rsid w:val="00745D71"/>
    <w:rsid w:val="00746124"/>
    <w:rsid w:val="00746186"/>
    <w:rsid w:val="00746204"/>
    <w:rsid w:val="0074629F"/>
    <w:rsid w:val="007462D8"/>
    <w:rsid w:val="007463C2"/>
    <w:rsid w:val="00746418"/>
    <w:rsid w:val="00746492"/>
    <w:rsid w:val="007464B6"/>
    <w:rsid w:val="00746507"/>
    <w:rsid w:val="00746706"/>
    <w:rsid w:val="007467B9"/>
    <w:rsid w:val="00746852"/>
    <w:rsid w:val="0074685E"/>
    <w:rsid w:val="00746968"/>
    <w:rsid w:val="00746ACA"/>
    <w:rsid w:val="00746B1E"/>
    <w:rsid w:val="00746F83"/>
    <w:rsid w:val="00747071"/>
    <w:rsid w:val="007470B3"/>
    <w:rsid w:val="007472AE"/>
    <w:rsid w:val="007472D3"/>
    <w:rsid w:val="00747421"/>
    <w:rsid w:val="007475F1"/>
    <w:rsid w:val="007476C5"/>
    <w:rsid w:val="0074773E"/>
    <w:rsid w:val="0074776B"/>
    <w:rsid w:val="00747771"/>
    <w:rsid w:val="00747919"/>
    <w:rsid w:val="00747A27"/>
    <w:rsid w:val="00747A83"/>
    <w:rsid w:val="00747AB6"/>
    <w:rsid w:val="00747B03"/>
    <w:rsid w:val="00747BFA"/>
    <w:rsid w:val="00747C72"/>
    <w:rsid w:val="00747CEF"/>
    <w:rsid w:val="00747E34"/>
    <w:rsid w:val="00747ECC"/>
    <w:rsid w:val="007500AC"/>
    <w:rsid w:val="007502E5"/>
    <w:rsid w:val="00750342"/>
    <w:rsid w:val="007503DE"/>
    <w:rsid w:val="007504A9"/>
    <w:rsid w:val="007505DC"/>
    <w:rsid w:val="00750604"/>
    <w:rsid w:val="0075068F"/>
    <w:rsid w:val="00750765"/>
    <w:rsid w:val="00750822"/>
    <w:rsid w:val="0075093A"/>
    <w:rsid w:val="00750A83"/>
    <w:rsid w:val="00750B9E"/>
    <w:rsid w:val="00750BA7"/>
    <w:rsid w:val="00750BAE"/>
    <w:rsid w:val="00750CF7"/>
    <w:rsid w:val="00750FCA"/>
    <w:rsid w:val="007513CB"/>
    <w:rsid w:val="0075142D"/>
    <w:rsid w:val="0075157E"/>
    <w:rsid w:val="007516DE"/>
    <w:rsid w:val="00751766"/>
    <w:rsid w:val="00751CA9"/>
    <w:rsid w:val="00751CBF"/>
    <w:rsid w:val="00751CE5"/>
    <w:rsid w:val="00751CED"/>
    <w:rsid w:val="00751E6D"/>
    <w:rsid w:val="007520A3"/>
    <w:rsid w:val="00752117"/>
    <w:rsid w:val="00752130"/>
    <w:rsid w:val="00752283"/>
    <w:rsid w:val="007522DE"/>
    <w:rsid w:val="0075245B"/>
    <w:rsid w:val="007524D5"/>
    <w:rsid w:val="007525C1"/>
    <w:rsid w:val="00752643"/>
    <w:rsid w:val="00752745"/>
    <w:rsid w:val="00752787"/>
    <w:rsid w:val="00752846"/>
    <w:rsid w:val="007528F2"/>
    <w:rsid w:val="00752AC5"/>
    <w:rsid w:val="00752E58"/>
    <w:rsid w:val="00753068"/>
    <w:rsid w:val="007530CC"/>
    <w:rsid w:val="007530F0"/>
    <w:rsid w:val="007532AB"/>
    <w:rsid w:val="007532BD"/>
    <w:rsid w:val="007533E2"/>
    <w:rsid w:val="00753427"/>
    <w:rsid w:val="007535AA"/>
    <w:rsid w:val="007536B6"/>
    <w:rsid w:val="00753ABA"/>
    <w:rsid w:val="00753AD8"/>
    <w:rsid w:val="00753B96"/>
    <w:rsid w:val="00753D0A"/>
    <w:rsid w:val="00753E0E"/>
    <w:rsid w:val="00753FF4"/>
    <w:rsid w:val="00754241"/>
    <w:rsid w:val="00754270"/>
    <w:rsid w:val="00754303"/>
    <w:rsid w:val="00754503"/>
    <w:rsid w:val="007545B6"/>
    <w:rsid w:val="00754804"/>
    <w:rsid w:val="0075492F"/>
    <w:rsid w:val="007549BA"/>
    <w:rsid w:val="00754A58"/>
    <w:rsid w:val="00754AF7"/>
    <w:rsid w:val="00754BD6"/>
    <w:rsid w:val="00754C4C"/>
    <w:rsid w:val="00754F38"/>
    <w:rsid w:val="00754FA2"/>
    <w:rsid w:val="00755024"/>
    <w:rsid w:val="0075512E"/>
    <w:rsid w:val="007552D6"/>
    <w:rsid w:val="007553C9"/>
    <w:rsid w:val="0075552A"/>
    <w:rsid w:val="0075564B"/>
    <w:rsid w:val="0075565F"/>
    <w:rsid w:val="00755A30"/>
    <w:rsid w:val="00755C06"/>
    <w:rsid w:val="00755DF6"/>
    <w:rsid w:val="0075615D"/>
    <w:rsid w:val="0075616F"/>
    <w:rsid w:val="00756197"/>
    <w:rsid w:val="0075651D"/>
    <w:rsid w:val="00756523"/>
    <w:rsid w:val="0075672E"/>
    <w:rsid w:val="00756785"/>
    <w:rsid w:val="00756838"/>
    <w:rsid w:val="00756A01"/>
    <w:rsid w:val="00756A0D"/>
    <w:rsid w:val="00756CD0"/>
    <w:rsid w:val="00756CFE"/>
    <w:rsid w:val="00756E0F"/>
    <w:rsid w:val="00756F80"/>
    <w:rsid w:val="007570E8"/>
    <w:rsid w:val="007571CF"/>
    <w:rsid w:val="00757305"/>
    <w:rsid w:val="00757398"/>
    <w:rsid w:val="007573A8"/>
    <w:rsid w:val="007573B6"/>
    <w:rsid w:val="0075741B"/>
    <w:rsid w:val="0075744D"/>
    <w:rsid w:val="00757579"/>
    <w:rsid w:val="0075760C"/>
    <w:rsid w:val="007577A7"/>
    <w:rsid w:val="007578E3"/>
    <w:rsid w:val="00757AF8"/>
    <w:rsid w:val="00757CEB"/>
    <w:rsid w:val="00757D4B"/>
    <w:rsid w:val="00757F17"/>
    <w:rsid w:val="00757F56"/>
    <w:rsid w:val="0076000A"/>
    <w:rsid w:val="007601F2"/>
    <w:rsid w:val="007602FD"/>
    <w:rsid w:val="00760364"/>
    <w:rsid w:val="00760588"/>
    <w:rsid w:val="007605D0"/>
    <w:rsid w:val="0076065D"/>
    <w:rsid w:val="0076072B"/>
    <w:rsid w:val="00760757"/>
    <w:rsid w:val="00760ABA"/>
    <w:rsid w:val="00760DF2"/>
    <w:rsid w:val="00760F0C"/>
    <w:rsid w:val="00760F17"/>
    <w:rsid w:val="00761171"/>
    <w:rsid w:val="00761197"/>
    <w:rsid w:val="0076131A"/>
    <w:rsid w:val="00761388"/>
    <w:rsid w:val="007613A0"/>
    <w:rsid w:val="00761415"/>
    <w:rsid w:val="0076153F"/>
    <w:rsid w:val="007615E6"/>
    <w:rsid w:val="007616C2"/>
    <w:rsid w:val="0076172A"/>
    <w:rsid w:val="0076179D"/>
    <w:rsid w:val="007617B0"/>
    <w:rsid w:val="007617D5"/>
    <w:rsid w:val="00761915"/>
    <w:rsid w:val="00761949"/>
    <w:rsid w:val="00761974"/>
    <w:rsid w:val="00761BCA"/>
    <w:rsid w:val="00761C93"/>
    <w:rsid w:val="00762020"/>
    <w:rsid w:val="0076242D"/>
    <w:rsid w:val="0076251C"/>
    <w:rsid w:val="00762553"/>
    <w:rsid w:val="00762736"/>
    <w:rsid w:val="00762860"/>
    <w:rsid w:val="007628E8"/>
    <w:rsid w:val="00762AB3"/>
    <w:rsid w:val="00762C49"/>
    <w:rsid w:val="00762CCE"/>
    <w:rsid w:val="00762D64"/>
    <w:rsid w:val="00762E71"/>
    <w:rsid w:val="00763072"/>
    <w:rsid w:val="00763149"/>
    <w:rsid w:val="00763475"/>
    <w:rsid w:val="007634DF"/>
    <w:rsid w:val="00763565"/>
    <w:rsid w:val="00763797"/>
    <w:rsid w:val="00763982"/>
    <w:rsid w:val="00763A16"/>
    <w:rsid w:val="00763A74"/>
    <w:rsid w:val="00763AEC"/>
    <w:rsid w:val="00763BB1"/>
    <w:rsid w:val="00763BB9"/>
    <w:rsid w:val="00763F22"/>
    <w:rsid w:val="00764004"/>
    <w:rsid w:val="007641C6"/>
    <w:rsid w:val="007641F6"/>
    <w:rsid w:val="00764212"/>
    <w:rsid w:val="00764239"/>
    <w:rsid w:val="0076425F"/>
    <w:rsid w:val="00764298"/>
    <w:rsid w:val="007642BE"/>
    <w:rsid w:val="00764581"/>
    <w:rsid w:val="007647DE"/>
    <w:rsid w:val="00764806"/>
    <w:rsid w:val="00764818"/>
    <w:rsid w:val="007648D4"/>
    <w:rsid w:val="00764944"/>
    <w:rsid w:val="007649AA"/>
    <w:rsid w:val="007649F8"/>
    <w:rsid w:val="00764AF5"/>
    <w:rsid w:val="00764B46"/>
    <w:rsid w:val="00764BB8"/>
    <w:rsid w:val="00764C36"/>
    <w:rsid w:val="00764D93"/>
    <w:rsid w:val="00764E12"/>
    <w:rsid w:val="00764F10"/>
    <w:rsid w:val="007650A0"/>
    <w:rsid w:val="007650B4"/>
    <w:rsid w:val="007650E5"/>
    <w:rsid w:val="007651A0"/>
    <w:rsid w:val="0076520B"/>
    <w:rsid w:val="00765515"/>
    <w:rsid w:val="0076553E"/>
    <w:rsid w:val="007655C3"/>
    <w:rsid w:val="00765857"/>
    <w:rsid w:val="00765A3D"/>
    <w:rsid w:val="00765B0F"/>
    <w:rsid w:val="00765B87"/>
    <w:rsid w:val="00765CD9"/>
    <w:rsid w:val="00765F42"/>
    <w:rsid w:val="00765F4B"/>
    <w:rsid w:val="00766217"/>
    <w:rsid w:val="00766384"/>
    <w:rsid w:val="00766552"/>
    <w:rsid w:val="007666D6"/>
    <w:rsid w:val="0076674E"/>
    <w:rsid w:val="007667A5"/>
    <w:rsid w:val="00766949"/>
    <w:rsid w:val="00766B68"/>
    <w:rsid w:val="00766BBF"/>
    <w:rsid w:val="00766C66"/>
    <w:rsid w:val="00766F30"/>
    <w:rsid w:val="00766F37"/>
    <w:rsid w:val="00766F6E"/>
    <w:rsid w:val="00767028"/>
    <w:rsid w:val="007670AD"/>
    <w:rsid w:val="00767139"/>
    <w:rsid w:val="0076719D"/>
    <w:rsid w:val="007672E2"/>
    <w:rsid w:val="00767627"/>
    <w:rsid w:val="007677EA"/>
    <w:rsid w:val="00767E12"/>
    <w:rsid w:val="00767E33"/>
    <w:rsid w:val="00767EA9"/>
    <w:rsid w:val="00767F21"/>
    <w:rsid w:val="00767F71"/>
    <w:rsid w:val="00767FC6"/>
    <w:rsid w:val="00770044"/>
    <w:rsid w:val="007701CD"/>
    <w:rsid w:val="007701E5"/>
    <w:rsid w:val="0077030B"/>
    <w:rsid w:val="007703DE"/>
    <w:rsid w:val="007703E9"/>
    <w:rsid w:val="00770466"/>
    <w:rsid w:val="0077047B"/>
    <w:rsid w:val="0077052C"/>
    <w:rsid w:val="007705A3"/>
    <w:rsid w:val="007707F2"/>
    <w:rsid w:val="00770820"/>
    <w:rsid w:val="007709A5"/>
    <w:rsid w:val="00770BE4"/>
    <w:rsid w:val="00770C3A"/>
    <w:rsid w:val="00770CBC"/>
    <w:rsid w:val="00770D8A"/>
    <w:rsid w:val="00770DD1"/>
    <w:rsid w:val="00771084"/>
    <w:rsid w:val="0077108A"/>
    <w:rsid w:val="00771382"/>
    <w:rsid w:val="0077139B"/>
    <w:rsid w:val="007714C0"/>
    <w:rsid w:val="0077150F"/>
    <w:rsid w:val="00771569"/>
    <w:rsid w:val="00771683"/>
    <w:rsid w:val="0077169B"/>
    <w:rsid w:val="00771803"/>
    <w:rsid w:val="0077188A"/>
    <w:rsid w:val="00771B0C"/>
    <w:rsid w:val="00771FD8"/>
    <w:rsid w:val="00772008"/>
    <w:rsid w:val="00772067"/>
    <w:rsid w:val="0077206A"/>
    <w:rsid w:val="0077207E"/>
    <w:rsid w:val="0077218D"/>
    <w:rsid w:val="00772263"/>
    <w:rsid w:val="0077227D"/>
    <w:rsid w:val="00772312"/>
    <w:rsid w:val="00772373"/>
    <w:rsid w:val="007723A3"/>
    <w:rsid w:val="007723B9"/>
    <w:rsid w:val="0077240C"/>
    <w:rsid w:val="0077294F"/>
    <w:rsid w:val="007729C6"/>
    <w:rsid w:val="007729DB"/>
    <w:rsid w:val="00772AA7"/>
    <w:rsid w:val="00772AD7"/>
    <w:rsid w:val="00772EE4"/>
    <w:rsid w:val="00772F9E"/>
    <w:rsid w:val="00773011"/>
    <w:rsid w:val="0077315E"/>
    <w:rsid w:val="00773492"/>
    <w:rsid w:val="0077371F"/>
    <w:rsid w:val="0077383B"/>
    <w:rsid w:val="007738C5"/>
    <w:rsid w:val="0077392F"/>
    <w:rsid w:val="00773AAF"/>
    <w:rsid w:val="00773BE0"/>
    <w:rsid w:val="00773C54"/>
    <w:rsid w:val="00773D03"/>
    <w:rsid w:val="00773D35"/>
    <w:rsid w:val="00773DAD"/>
    <w:rsid w:val="00773F55"/>
    <w:rsid w:val="00773F73"/>
    <w:rsid w:val="00773F9B"/>
    <w:rsid w:val="007741C1"/>
    <w:rsid w:val="0077442B"/>
    <w:rsid w:val="00774460"/>
    <w:rsid w:val="007744BE"/>
    <w:rsid w:val="0077450D"/>
    <w:rsid w:val="007745A3"/>
    <w:rsid w:val="007746BE"/>
    <w:rsid w:val="00774977"/>
    <w:rsid w:val="00774994"/>
    <w:rsid w:val="00774AFA"/>
    <w:rsid w:val="00774B2B"/>
    <w:rsid w:val="00774B92"/>
    <w:rsid w:val="00774D99"/>
    <w:rsid w:val="00774DA8"/>
    <w:rsid w:val="00774FBF"/>
    <w:rsid w:val="0077528B"/>
    <w:rsid w:val="00775425"/>
    <w:rsid w:val="00775590"/>
    <w:rsid w:val="007755A0"/>
    <w:rsid w:val="007755DD"/>
    <w:rsid w:val="007755FF"/>
    <w:rsid w:val="00775627"/>
    <w:rsid w:val="00775673"/>
    <w:rsid w:val="007757D7"/>
    <w:rsid w:val="00775930"/>
    <w:rsid w:val="00775AE9"/>
    <w:rsid w:val="00775B6F"/>
    <w:rsid w:val="00775C23"/>
    <w:rsid w:val="00775C8A"/>
    <w:rsid w:val="00775D02"/>
    <w:rsid w:val="00775DF1"/>
    <w:rsid w:val="00775ED4"/>
    <w:rsid w:val="007760C2"/>
    <w:rsid w:val="007760ED"/>
    <w:rsid w:val="007761D8"/>
    <w:rsid w:val="007761EC"/>
    <w:rsid w:val="007763A0"/>
    <w:rsid w:val="007763A4"/>
    <w:rsid w:val="007764AA"/>
    <w:rsid w:val="007764F1"/>
    <w:rsid w:val="00776651"/>
    <w:rsid w:val="0077667F"/>
    <w:rsid w:val="007766F1"/>
    <w:rsid w:val="007768D9"/>
    <w:rsid w:val="00776A4B"/>
    <w:rsid w:val="00776AB6"/>
    <w:rsid w:val="00776AD9"/>
    <w:rsid w:val="00776BBB"/>
    <w:rsid w:val="00776C5B"/>
    <w:rsid w:val="00776C9F"/>
    <w:rsid w:val="00776CBA"/>
    <w:rsid w:val="00776CD6"/>
    <w:rsid w:val="00776D45"/>
    <w:rsid w:val="00776E4F"/>
    <w:rsid w:val="007770D5"/>
    <w:rsid w:val="00777246"/>
    <w:rsid w:val="00777275"/>
    <w:rsid w:val="0077729E"/>
    <w:rsid w:val="00777487"/>
    <w:rsid w:val="0077780E"/>
    <w:rsid w:val="00777998"/>
    <w:rsid w:val="00777AF1"/>
    <w:rsid w:val="00777AF2"/>
    <w:rsid w:val="00777C0B"/>
    <w:rsid w:val="00777C27"/>
    <w:rsid w:val="00777C40"/>
    <w:rsid w:val="0078008E"/>
    <w:rsid w:val="007801A3"/>
    <w:rsid w:val="00780202"/>
    <w:rsid w:val="007802BB"/>
    <w:rsid w:val="007802CB"/>
    <w:rsid w:val="007803A6"/>
    <w:rsid w:val="007804BC"/>
    <w:rsid w:val="007805D1"/>
    <w:rsid w:val="00780683"/>
    <w:rsid w:val="0078072E"/>
    <w:rsid w:val="0078081A"/>
    <w:rsid w:val="00780946"/>
    <w:rsid w:val="00780A96"/>
    <w:rsid w:val="00780AE8"/>
    <w:rsid w:val="00780BA8"/>
    <w:rsid w:val="00780E74"/>
    <w:rsid w:val="00780EA2"/>
    <w:rsid w:val="00780F48"/>
    <w:rsid w:val="00780FAB"/>
    <w:rsid w:val="00780FEF"/>
    <w:rsid w:val="00781020"/>
    <w:rsid w:val="007810EB"/>
    <w:rsid w:val="007810F2"/>
    <w:rsid w:val="007811C5"/>
    <w:rsid w:val="0078130D"/>
    <w:rsid w:val="0078146D"/>
    <w:rsid w:val="0078151C"/>
    <w:rsid w:val="00781592"/>
    <w:rsid w:val="007818C4"/>
    <w:rsid w:val="00781BF9"/>
    <w:rsid w:val="00781C70"/>
    <w:rsid w:val="00781DAC"/>
    <w:rsid w:val="00781DDE"/>
    <w:rsid w:val="00781E90"/>
    <w:rsid w:val="00781F58"/>
    <w:rsid w:val="00781F5F"/>
    <w:rsid w:val="00782003"/>
    <w:rsid w:val="0078203C"/>
    <w:rsid w:val="00782105"/>
    <w:rsid w:val="00782131"/>
    <w:rsid w:val="007824E8"/>
    <w:rsid w:val="00782510"/>
    <w:rsid w:val="007825F2"/>
    <w:rsid w:val="00782A15"/>
    <w:rsid w:val="00782C23"/>
    <w:rsid w:val="00782C57"/>
    <w:rsid w:val="00782CC7"/>
    <w:rsid w:val="00782F0B"/>
    <w:rsid w:val="007830C9"/>
    <w:rsid w:val="007830F1"/>
    <w:rsid w:val="00783129"/>
    <w:rsid w:val="0078355D"/>
    <w:rsid w:val="007835C1"/>
    <w:rsid w:val="00783637"/>
    <w:rsid w:val="0078372E"/>
    <w:rsid w:val="00783737"/>
    <w:rsid w:val="007837C8"/>
    <w:rsid w:val="00783911"/>
    <w:rsid w:val="007839B6"/>
    <w:rsid w:val="00783A92"/>
    <w:rsid w:val="00783A96"/>
    <w:rsid w:val="00783AF9"/>
    <w:rsid w:val="00783D79"/>
    <w:rsid w:val="00783EE2"/>
    <w:rsid w:val="00783F12"/>
    <w:rsid w:val="00783FAD"/>
    <w:rsid w:val="0078405E"/>
    <w:rsid w:val="0078416F"/>
    <w:rsid w:val="007841FB"/>
    <w:rsid w:val="007842D4"/>
    <w:rsid w:val="007842D6"/>
    <w:rsid w:val="0078431A"/>
    <w:rsid w:val="007843F5"/>
    <w:rsid w:val="0078488B"/>
    <w:rsid w:val="00784945"/>
    <w:rsid w:val="007849BB"/>
    <w:rsid w:val="00784A2B"/>
    <w:rsid w:val="00784AD8"/>
    <w:rsid w:val="00784CC2"/>
    <w:rsid w:val="00784E36"/>
    <w:rsid w:val="00784EC1"/>
    <w:rsid w:val="0078503A"/>
    <w:rsid w:val="0078505D"/>
    <w:rsid w:val="007851A1"/>
    <w:rsid w:val="0078525B"/>
    <w:rsid w:val="007852C5"/>
    <w:rsid w:val="007852EA"/>
    <w:rsid w:val="007853AA"/>
    <w:rsid w:val="00785528"/>
    <w:rsid w:val="00785535"/>
    <w:rsid w:val="007857DC"/>
    <w:rsid w:val="00785864"/>
    <w:rsid w:val="007859BE"/>
    <w:rsid w:val="00785AA2"/>
    <w:rsid w:val="00785BC0"/>
    <w:rsid w:val="00785D77"/>
    <w:rsid w:val="00785DB5"/>
    <w:rsid w:val="00785E53"/>
    <w:rsid w:val="00785E98"/>
    <w:rsid w:val="00785ECF"/>
    <w:rsid w:val="00786219"/>
    <w:rsid w:val="0078629E"/>
    <w:rsid w:val="00786359"/>
    <w:rsid w:val="0078637C"/>
    <w:rsid w:val="007864EF"/>
    <w:rsid w:val="007865D9"/>
    <w:rsid w:val="00786709"/>
    <w:rsid w:val="00786734"/>
    <w:rsid w:val="00786775"/>
    <w:rsid w:val="007868E2"/>
    <w:rsid w:val="00786A1C"/>
    <w:rsid w:val="00786ACE"/>
    <w:rsid w:val="00786B33"/>
    <w:rsid w:val="00786B58"/>
    <w:rsid w:val="00786C61"/>
    <w:rsid w:val="00786CB9"/>
    <w:rsid w:val="00786CDE"/>
    <w:rsid w:val="00786D6C"/>
    <w:rsid w:val="0078723F"/>
    <w:rsid w:val="00787583"/>
    <w:rsid w:val="00787DE5"/>
    <w:rsid w:val="00787FA2"/>
    <w:rsid w:val="00787FA8"/>
    <w:rsid w:val="0078FE2E"/>
    <w:rsid w:val="00790029"/>
    <w:rsid w:val="00790181"/>
    <w:rsid w:val="00790413"/>
    <w:rsid w:val="007904A7"/>
    <w:rsid w:val="007905CB"/>
    <w:rsid w:val="00790678"/>
    <w:rsid w:val="0079085F"/>
    <w:rsid w:val="00790958"/>
    <w:rsid w:val="00790A40"/>
    <w:rsid w:val="00790AF6"/>
    <w:rsid w:val="00790D14"/>
    <w:rsid w:val="00790D1C"/>
    <w:rsid w:val="00790E78"/>
    <w:rsid w:val="00790EBB"/>
    <w:rsid w:val="00790FB2"/>
    <w:rsid w:val="007910FF"/>
    <w:rsid w:val="00791111"/>
    <w:rsid w:val="007912B4"/>
    <w:rsid w:val="007913FB"/>
    <w:rsid w:val="0079152F"/>
    <w:rsid w:val="00791543"/>
    <w:rsid w:val="0079155B"/>
    <w:rsid w:val="0079167F"/>
    <w:rsid w:val="0079169D"/>
    <w:rsid w:val="00791737"/>
    <w:rsid w:val="007919E6"/>
    <w:rsid w:val="00791C0B"/>
    <w:rsid w:val="00791C1C"/>
    <w:rsid w:val="00791D51"/>
    <w:rsid w:val="00791D6B"/>
    <w:rsid w:val="00791EED"/>
    <w:rsid w:val="007922DE"/>
    <w:rsid w:val="00792390"/>
    <w:rsid w:val="00792428"/>
    <w:rsid w:val="00792499"/>
    <w:rsid w:val="00792A20"/>
    <w:rsid w:val="00792B78"/>
    <w:rsid w:val="00792C0C"/>
    <w:rsid w:val="00792C5B"/>
    <w:rsid w:val="00792CC6"/>
    <w:rsid w:val="00792CD7"/>
    <w:rsid w:val="00792DC5"/>
    <w:rsid w:val="00792DCA"/>
    <w:rsid w:val="00792FA5"/>
    <w:rsid w:val="007930FB"/>
    <w:rsid w:val="007931DD"/>
    <w:rsid w:val="0079329F"/>
    <w:rsid w:val="007932B1"/>
    <w:rsid w:val="00793367"/>
    <w:rsid w:val="007933FA"/>
    <w:rsid w:val="00793535"/>
    <w:rsid w:val="00793541"/>
    <w:rsid w:val="00793559"/>
    <w:rsid w:val="007936AD"/>
    <w:rsid w:val="0079381A"/>
    <w:rsid w:val="00793A25"/>
    <w:rsid w:val="00793B3C"/>
    <w:rsid w:val="00793B66"/>
    <w:rsid w:val="00793C35"/>
    <w:rsid w:val="00793D34"/>
    <w:rsid w:val="00793D3B"/>
    <w:rsid w:val="00793DFC"/>
    <w:rsid w:val="00793F70"/>
    <w:rsid w:val="0079409A"/>
    <w:rsid w:val="007941DF"/>
    <w:rsid w:val="00794231"/>
    <w:rsid w:val="007945CD"/>
    <w:rsid w:val="00794612"/>
    <w:rsid w:val="007946BE"/>
    <w:rsid w:val="007947C8"/>
    <w:rsid w:val="007948A7"/>
    <w:rsid w:val="007948C2"/>
    <w:rsid w:val="0079493C"/>
    <w:rsid w:val="00794AD6"/>
    <w:rsid w:val="00794B5B"/>
    <w:rsid w:val="00794B72"/>
    <w:rsid w:val="00794CEB"/>
    <w:rsid w:val="00795015"/>
    <w:rsid w:val="00795058"/>
    <w:rsid w:val="007950B5"/>
    <w:rsid w:val="0079512A"/>
    <w:rsid w:val="00795237"/>
    <w:rsid w:val="00795451"/>
    <w:rsid w:val="007954E7"/>
    <w:rsid w:val="0079555E"/>
    <w:rsid w:val="007956A2"/>
    <w:rsid w:val="00795725"/>
    <w:rsid w:val="0079590A"/>
    <w:rsid w:val="00795A4A"/>
    <w:rsid w:val="00795E4E"/>
    <w:rsid w:val="00795FC4"/>
    <w:rsid w:val="00796099"/>
    <w:rsid w:val="00796132"/>
    <w:rsid w:val="00796373"/>
    <w:rsid w:val="00796407"/>
    <w:rsid w:val="00796561"/>
    <w:rsid w:val="00796569"/>
    <w:rsid w:val="00796649"/>
    <w:rsid w:val="00796653"/>
    <w:rsid w:val="00796834"/>
    <w:rsid w:val="00796A2A"/>
    <w:rsid w:val="00796A38"/>
    <w:rsid w:val="00796AEB"/>
    <w:rsid w:val="00796B59"/>
    <w:rsid w:val="00796CCA"/>
    <w:rsid w:val="00796D42"/>
    <w:rsid w:val="00796DA5"/>
    <w:rsid w:val="00796DB3"/>
    <w:rsid w:val="00796F00"/>
    <w:rsid w:val="00797014"/>
    <w:rsid w:val="0079705B"/>
    <w:rsid w:val="0079721F"/>
    <w:rsid w:val="007972D3"/>
    <w:rsid w:val="0079731F"/>
    <w:rsid w:val="00797566"/>
    <w:rsid w:val="007975C5"/>
    <w:rsid w:val="0079770C"/>
    <w:rsid w:val="007977B4"/>
    <w:rsid w:val="0079790B"/>
    <w:rsid w:val="00797A12"/>
    <w:rsid w:val="00797A22"/>
    <w:rsid w:val="00797B33"/>
    <w:rsid w:val="00797B58"/>
    <w:rsid w:val="00797BA7"/>
    <w:rsid w:val="00797BE8"/>
    <w:rsid w:val="00797C09"/>
    <w:rsid w:val="00797C48"/>
    <w:rsid w:val="00797C57"/>
    <w:rsid w:val="00797CE8"/>
    <w:rsid w:val="00797E7A"/>
    <w:rsid w:val="00797EA6"/>
    <w:rsid w:val="00797F24"/>
    <w:rsid w:val="007A0044"/>
    <w:rsid w:val="007A01D2"/>
    <w:rsid w:val="007A02E1"/>
    <w:rsid w:val="007A0305"/>
    <w:rsid w:val="007A05C7"/>
    <w:rsid w:val="007A05E9"/>
    <w:rsid w:val="007A064F"/>
    <w:rsid w:val="007A0825"/>
    <w:rsid w:val="007A08AD"/>
    <w:rsid w:val="007A08B3"/>
    <w:rsid w:val="007A0AB6"/>
    <w:rsid w:val="007A0ACC"/>
    <w:rsid w:val="007A0BC3"/>
    <w:rsid w:val="007A0C7B"/>
    <w:rsid w:val="007A0CBC"/>
    <w:rsid w:val="007A0CD0"/>
    <w:rsid w:val="007A0CDC"/>
    <w:rsid w:val="007A0DAD"/>
    <w:rsid w:val="007A0DF4"/>
    <w:rsid w:val="007A0F8C"/>
    <w:rsid w:val="007A0FC4"/>
    <w:rsid w:val="007A1022"/>
    <w:rsid w:val="007A10C3"/>
    <w:rsid w:val="007A11D8"/>
    <w:rsid w:val="007A11F1"/>
    <w:rsid w:val="007A120C"/>
    <w:rsid w:val="007A137A"/>
    <w:rsid w:val="007A13DE"/>
    <w:rsid w:val="007A15D3"/>
    <w:rsid w:val="007A15EE"/>
    <w:rsid w:val="007A16AC"/>
    <w:rsid w:val="007A193A"/>
    <w:rsid w:val="007A1A49"/>
    <w:rsid w:val="007A1A55"/>
    <w:rsid w:val="007A1C15"/>
    <w:rsid w:val="007A1C66"/>
    <w:rsid w:val="007A1DB3"/>
    <w:rsid w:val="007A1E3A"/>
    <w:rsid w:val="007A1F2E"/>
    <w:rsid w:val="007A1F44"/>
    <w:rsid w:val="007A210B"/>
    <w:rsid w:val="007A217F"/>
    <w:rsid w:val="007A247E"/>
    <w:rsid w:val="007A24F8"/>
    <w:rsid w:val="007A25CF"/>
    <w:rsid w:val="007A275A"/>
    <w:rsid w:val="007A2794"/>
    <w:rsid w:val="007A2AAD"/>
    <w:rsid w:val="007A2C19"/>
    <w:rsid w:val="007A2DAE"/>
    <w:rsid w:val="007A2E7E"/>
    <w:rsid w:val="007A3059"/>
    <w:rsid w:val="007A3192"/>
    <w:rsid w:val="007A345C"/>
    <w:rsid w:val="007A350A"/>
    <w:rsid w:val="007A353B"/>
    <w:rsid w:val="007A3589"/>
    <w:rsid w:val="007A36C8"/>
    <w:rsid w:val="007A373C"/>
    <w:rsid w:val="007A381D"/>
    <w:rsid w:val="007A38EB"/>
    <w:rsid w:val="007A39A0"/>
    <w:rsid w:val="007A39FC"/>
    <w:rsid w:val="007A3B68"/>
    <w:rsid w:val="007A3BC2"/>
    <w:rsid w:val="007A3C2E"/>
    <w:rsid w:val="007A3CE7"/>
    <w:rsid w:val="007A3D62"/>
    <w:rsid w:val="007A3ECB"/>
    <w:rsid w:val="007A3F6A"/>
    <w:rsid w:val="007A404E"/>
    <w:rsid w:val="007A4125"/>
    <w:rsid w:val="007A4239"/>
    <w:rsid w:val="007A431C"/>
    <w:rsid w:val="007A437F"/>
    <w:rsid w:val="007A4449"/>
    <w:rsid w:val="007A4685"/>
    <w:rsid w:val="007A48D6"/>
    <w:rsid w:val="007A496C"/>
    <w:rsid w:val="007A4BFE"/>
    <w:rsid w:val="007A4C9C"/>
    <w:rsid w:val="007A4F9B"/>
    <w:rsid w:val="007A5104"/>
    <w:rsid w:val="007A511A"/>
    <w:rsid w:val="007A519B"/>
    <w:rsid w:val="007A5325"/>
    <w:rsid w:val="007A5390"/>
    <w:rsid w:val="007A539B"/>
    <w:rsid w:val="007A53E8"/>
    <w:rsid w:val="007A54D9"/>
    <w:rsid w:val="007A54EB"/>
    <w:rsid w:val="007A5635"/>
    <w:rsid w:val="007A571B"/>
    <w:rsid w:val="007A591C"/>
    <w:rsid w:val="007A5A79"/>
    <w:rsid w:val="007A5D82"/>
    <w:rsid w:val="007A5DD3"/>
    <w:rsid w:val="007A5ECF"/>
    <w:rsid w:val="007A602B"/>
    <w:rsid w:val="007A611E"/>
    <w:rsid w:val="007A61EA"/>
    <w:rsid w:val="007A62BF"/>
    <w:rsid w:val="007A63BE"/>
    <w:rsid w:val="007A66B6"/>
    <w:rsid w:val="007A690F"/>
    <w:rsid w:val="007A698E"/>
    <w:rsid w:val="007A6B94"/>
    <w:rsid w:val="007A6D0B"/>
    <w:rsid w:val="007A6D6A"/>
    <w:rsid w:val="007A6D9D"/>
    <w:rsid w:val="007A6FA7"/>
    <w:rsid w:val="007A7096"/>
    <w:rsid w:val="007A718F"/>
    <w:rsid w:val="007A743D"/>
    <w:rsid w:val="007A74BF"/>
    <w:rsid w:val="007A7535"/>
    <w:rsid w:val="007A7AAB"/>
    <w:rsid w:val="007A7AFC"/>
    <w:rsid w:val="007A7AFF"/>
    <w:rsid w:val="007A7D35"/>
    <w:rsid w:val="007A7DD9"/>
    <w:rsid w:val="007A7DF9"/>
    <w:rsid w:val="007A7F20"/>
    <w:rsid w:val="007B0030"/>
    <w:rsid w:val="007B03E8"/>
    <w:rsid w:val="007B0412"/>
    <w:rsid w:val="007B0571"/>
    <w:rsid w:val="007B0634"/>
    <w:rsid w:val="007B0655"/>
    <w:rsid w:val="007B0712"/>
    <w:rsid w:val="007B07E5"/>
    <w:rsid w:val="007B0993"/>
    <w:rsid w:val="007B09E1"/>
    <w:rsid w:val="007B09EE"/>
    <w:rsid w:val="007B0CDC"/>
    <w:rsid w:val="007B0FE8"/>
    <w:rsid w:val="007B103E"/>
    <w:rsid w:val="007B114A"/>
    <w:rsid w:val="007B11D8"/>
    <w:rsid w:val="007B124C"/>
    <w:rsid w:val="007B136B"/>
    <w:rsid w:val="007B146E"/>
    <w:rsid w:val="007B1714"/>
    <w:rsid w:val="007B17C5"/>
    <w:rsid w:val="007B1858"/>
    <w:rsid w:val="007B19C0"/>
    <w:rsid w:val="007B1AC5"/>
    <w:rsid w:val="007B1B84"/>
    <w:rsid w:val="007B1CC2"/>
    <w:rsid w:val="007B1D60"/>
    <w:rsid w:val="007B21C4"/>
    <w:rsid w:val="007B23DB"/>
    <w:rsid w:val="007B23F5"/>
    <w:rsid w:val="007B24D1"/>
    <w:rsid w:val="007B24FC"/>
    <w:rsid w:val="007B250E"/>
    <w:rsid w:val="007B2527"/>
    <w:rsid w:val="007B261A"/>
    <w:rsid w:val="007B267B"/>
    <w:rsid w:val="007B2879"/>
    <w:rsid w:val="007B2989"/>
    <w:rsid w:val="007B2A47"/>
    <w:rsid w:val="007B2A9D"/>
    <w:rsid w:val="007B2CAD"/>
    <w:rsid w:val="007B2E41"/>
    <w:rsid w:val="007B2ECB"/>
    <w:rsid w:val="007B2EEC"/>
    <w:rsid w:val="007B2F17"/>
    <w:rsid w:val="007B30CB"/>
    <w:rsid w:val="007B32BA"/>
    <w:rsid w:val="007B3380"/>
    <w:rsid w:val="007B3438"/>
    <w:rsid w:val="007B34A2"/>
    <w:rsid w:val="007B34C5"/>
    <w:rsid w:val="007B34D7"/>
    <w:rsid w:val="007B36D6"/>
    <w:rsid w:val="007B3703"/>
    <w:rsid w:val="007B385E"/>
    <w:rsid w:val="007B3866"/>
    <w:rsid w:val="007B3946"/>
    <w:rsid w:val="007B3B77"/>
    <w:rsid w:val="007B3D2D"/>
    <w:rsid w:val="007B3D46"/>
    <w:rsid w:val="007B3E5B"/>
    <w:rsid w:val="007B3F12"/>
    <w:rsid w:val="007B3FD2"/>
    <w:rsid w:val="007B4236"/>
    <w:rsid w:val="007B424A"/>
    <w:rsid w:val="007B4284"/>
    <w:rsid w:val="007B42EE"/>
    <w:rsid w:val="007B4305"/>
    <w:rsid w:val="007B4306"/>
    <w:rsid w:val="007B4435"/>
    <w:rsid w:val="007B4464"/>
    <w:rsid w:val="007B44C0"/>
    <w:rsid w:val="007B47F4"/>
    <w:rsid w:val="007B4806"/>
    <w:rsid w:val="007B4878"/>
    <w:rsid w:val="007B4B80"/>
    <w:rsid w:val="007B4BAD"/>
    <w:rsid w:val="007B4BD7"/>
    <w:rsid w:val="007B4C3C"/>
    <w:rsid w:val="007B4E16"/>
    <w:rsid w:val="007B4E68"/>
    <w:rsid w:val="007B4E99"/>
    <w:rsid w:val="007B4F0E"/>
    <w:rsid w:val="007B4FD4"/>
    <w:rsid w:val="007B501C"/>
    <w:rsid w:val="007B504C"/>
    <w:rsid w:val="007B5123"/>
    <w:rsid w:val="007B5175"/>
    <w:rsid w:val="007B5191"/>
    <w:rsid w:val="007B51CE"/>
    <w:rsid w:val="007B5314"/>
    <w:rsid w:val="007B552B"/>
    <w:rsid w:val="007B5676"/>
    <w:rsid w:val="007B5728"/>
    <w:rsid w:val="007B57C1"/>
    <w:rsid w:val="007B57D7"/>
    <w:rsid w:val="007B58B9"/>
    <w:rsid w:val="007B593E"/>
    <w:rsid w:val="007B5962"/>
    <w:rsid w:val="007B5981"/>
    <w:rsid w:val="007B5AD7"/>
    <w:rsid w:val="007B5B6B"/>
    <w:rsid w:val="007B5C47"/>
    <w:rsid w:val="007B5C4D"/>
    <w:rsid w:val="007B5C9A"/>
    <w:rsid w:val="007B5DBA"/>
    <w:rsid w:val="007B5F91"/>
    <w:rsid w:val="007B61C0"/>
    <w:rsid w:val="007B62B3"/>
    <w:rsid w:val="007B62CD"/>
    <w:rsid w:val="007B62E0"/>
    <w:rsid w:val="007B672A"/>
    <w:rsid w:val="007B673E"/>
    <w:rsid w:val="007B6942"/>
    <w:rsid w:val="007B698D"/>
    <w:rsid w:val="007B6A56"/>
    <w:rsid w:val="007B6C8F"/>
    <w:rsid w:val="007B6D08"/>
    <w:rsid w:val="007B6D49"/>
    <w:rsid w:val="007B6E08"/>
    <w:rsid w:val="007B6E47"/>
    <w:rsid w:val="007B6F5B"/>
    <w:rsid w:val="007B6FF2"/>
    <w:rsid w:val="007B706C"/>
    <w:rsid w:val="007B7224"/>
    <w:rsid w:val="007B7313"/>
    <w:rsid w:val="007B734A"/>
    <w:rsid w:val="007B75E2"/>
    <w:rsid w:val="007B778A"/>
    <w:rsid w:val="007B7A3F"/>
    <w:rsid w:val="007B7B52"/>
    <w:rsid w:val="007B7D65"/>
    <w:rsid w:val="007B7D96"/>
    <w:rsid w:val="007B7ECE"/>
    <w:rsid w:val="007B7EF3"/>
    <w:rsid w:val="007C04B3"/>
    <w:rsid w:val="007C05BD"/>
    <w:rsid w:val="007C07AF"/>
    <w:rsid w:val="007C084C"/>
    <w:rsid w:val="007C0AA8"/>
    <w:rsid w:val="007C0AAD"/>
    <w:rsid w:val="007C0AD9"/>
    <w:rsid w:val="007C0B95"/>
    <w:rsid w:val="007C0E4C"/>
    <w:rsid w:val="007C139B"/>
    <w:rsid w:val="007C13D9"/>
    <w:rsid w:val="007C153E"/>
    <w:rsid w:val="007C1629"/>
    <w:rsid w:val="007C1643"/>
    <w:rsid w:val="007C16EB"/>
    <w:rsid w:val="007C1721"/>
    <w:rsid w:val="007C181D"/>
    <w:rsid w:val="007C19D9"/>
    <w:rsid w:val="007C1A48"/>
    <w:rsid w:val="007C1C12"/>
    <w:rsid w:val="007C1E87"/>
    <w:rsid w:val="007C208C"/>
    <w:rsid w:val="007C22BA"/>
    <w:rsid w:val="007C234F"/>
    <w:rsid w:val="007C254D"/>
    <w:rsid w:val="007C2598"/>
    <w:rsid w:val="007C25D7"/>
    <w:rsid w:val="007C27D1"/>
    <w:rsid w:val="007C280C"/>
    <w:rsid w:val="007C28AE"/>
    <w:rsid w:val="007C29D4"/>
    <w:rsid w:val="007C2B81"/>
    <w:rsid w:val="007C2E55"/>
    <w:rsid w:val="007C2EA0"/>
    <w:rsid w:val="007C315F"/>
    <w:rsid w:val="007C350A"/>
    <w:rsid w:val="007C3526"/>
    <w:rsid w:val="007C35C9"/>
    <w:rsid w:val="007C37D2"/>
    <w:rsid w:val="007C3854"/>
    <w:rsid w:val="007C389F"/>
    <w:rsid w:val="007C38B0"/>
    <w:rsid w:val="007C396F"/>
    <w:rsid w:val="007C39C2"/>
    <w:rsid w:val="007C3CC7"/>
    <w:rsid w:val="007C3D02"/>
    <w:rsid w:val="007C3E2A"/>
    <w:rsid w:val="007C3F57"/>
    <w:rsid w:val="007C4163"/>
    <w:rsid w:val="007C428E"/>
    <w:rsid w:val="007C43F9"/>
    <w:rsid w:val="007C4452"/>
    <w:rsid w:val="007C454A"/>
    <w:rsid w:val="007C4577"/>
    <w:rsid w:val="007C46F8"/>
    <w:rsid w:val="007C4964"/>
    <w:rsid w:val="007C49D6"/>
    <w:rsid w:val="007C4A77"/>
    <w:rsid w:val="007C4B7E"/>
    <w:rsid w:val="007C4C0D"/>
    <w:rsid w:val="007C4C4D"/>
    <w:rsid w:val="007C4C4F"/>
    <w:rsid w:val="007C4C81"/>
    <w:rsid w:val="007C4FDD"/>
    <w:rsid w:val="007C5234"/>
    <w:rsid w:val="007C5302"/>
    <w:rsid w:val="007C53E0"/>
    <w:rsid w:val="007C55D8"/>
    <w:rsid w:val="007C560B"/>
    <w:rsid w:val="007C56D4"/>
    <w:rsid w:val="007C579E"/>
    <w:rsid w:val="007C57CA"/>
    <w:rsid w:val="007C58ED"/>
    <w:rsid w:val="007C59AC"/>
    <w:rsid w:val="007C59BC"/>
    <w:rsid w:val="007C59F2"/>
    <w:rsid w:val="007C5AD3"/>
    <w:rsid w:val="007C5F59"/>
    <w:rsid w:val="007C5FA8"/>
    <w:rsid w:val="007C5FF0"/>
    <w:rsid w:val="007C6284"/>
    <w:rsid w:val="007C6445"/>
    <w:rsid w:val="007C6473"/>
    <w:rsid w:val="007C653E"/>
    <w:rsid w:val="007C67C6"/>
    <w:rsid w:val="007C72AC"/>
    <w:rsid w:val="007C739F"/>
    <w:rsid w:val="007C7552"/>
    <w:rsid w:val="007C7781"/>
    <w:rsid w:val="007C79D8"/>
    <w:rsid w:val="007C79FA"/>
    <w:rsid w:val="007C7B78"/>
    <w:rsid w:val="007C7D26"/>
    <w:rsid w:val="007C7DE9"/>
    <w:rsid w:val="007C7E58"/>
    <w:rsid w:val="007CDCE2"/>
    <w:rsid w:val="007CE986"/>
    <w:rsid w:val="007D00FC"/>
    <w:rsid w:val="007D0102"/>
    <w:rsid w:val="007D011D"/>
    <w:rsid w:val="007D0314"/>
    <w:rsid w:val="007D037E"/>
    <w:rsid w:val="007D04D7"/>
    <w:rsid w:val="007D05AE"/>
    <w:rsid w:val="007D05DF"/>
    <w:rsid w:val="007D09F0"/>
    <w:rsid w:val="007D0B02"/>
    <w:rsid w:val="007D0B04"/>
    <w:rsid w:val="007D0B73"/>
    <w:rsid w:val="007D0BC4"/>
    <w:rsid w:val="007D0C0A"/>
    <w:rsid w:val="007D0C5A"/>
    <w:rsid w:val="007D0E13"/>
    <w:rsid w:val="007D0F7D"/>
    <w:rsid w:val="007D0FB8"/>
    <w:rsid w:val="007D1038"/>
    <w:rsid w:val="007D10A2"/>
    <w:rsid w:val="007D1139"/>
    <w:rsid w:val="007D1249"/>
    <w:rsid w:val="007D128A"/>
    <w:rsid w:val="007D13C2"/>
    <w:rsid w:val="007D140E"/>
    <w:rsid w:val="007D141A"/>
    <w:rsid w:val="007D14F6"/>
    <w:rsid w:val="007D166F"/>
    <w:rsid w:val="007D16F8"/>
    <w:rsid w:val="007D188D"/>
    <w:rsid w:val="007D1973"/>
    <w:rsid w:val="007D1B2D"/>
    <w:rsid w:val="007D1C9F"/>
    <w:rsid w:val="007D1F6D"/>
    <w:rsid w:val="007D1FF7"/>
    <w:rsid w:val="007D2086"/>
    <w:rsid w:val="007D2149"/>
    <w:rsid w:val="007D2188"/>
    <w:rsid w:val="007D21DE"/>
    <w:rsid w:val="007D21E1"/>
    <w:rsid w:val="007D228C"/>
    <w:rsid w:val="007D23E3"/>
    <w:rsid w:val="007D2408"/>
    <w:rsid w:val="007D2427"/>
    <w:rsid w:val="007D2428"/>
    <w:rsid w:val="007D249F"/>
    <w:rsid w:val="007D255E"/>
    <w:rsid w:val="007D25FA"/>
    <w:rsid w:val="007D2721"/>
    <w:rsid w:val="007D2990"/>
    <w:rsid w:val="007D2A79"/>
    <w:rsid w:val="007D2B66"/>
    <w:rsid w:val="007D2BEF"/>
    <w:rsid w:val="007D2E2B"/>
    <w:rsid w:val="007D2FD2"/>
    <w:rsid w:val="007D3075"/>
    <w:rsid w:val="007D30AD"/>
    <w:rsid w:val="007D3221"/>
    <w:rsid w:val="007D337C"/>
    <w:rsid w:val="007D3541"/>
    <w:rsid w:val="007D3568"/>
    <w:rsid w:val="007D3579"/>
    <w:rsid w:val="007D3643"/>
    <w:rsid w:val="007D366C"/>
    <w:rsid w:val="007D36F3"/>
    <w:rsid w:val="007D3720"/>
    <w:rsid w:val="007D375F"/>
    <w:rsid w:val="007D3997"/>
    <w:rsid w:val="007D39C4"/>
    <w:rsid w:val="007D3A4B"/>
    <w:rsid w:val="007D3BE7"/>
    <w:rsid w:val="007D3C45"/>
    <w:rsid w:val="007D3D44"/>
    <w:rsid w:val="007D3ED4"/>
    <w:rsid w:val="007D4023"/>
    <w:rsid w:val="007D40D1"/>
    <w:rsid w:val="007D41B9"/>
    <w:rsid w:val="007D4291"/>
    <w:rsid w:val="007D43EC"/>
    <w:rsid w:val="007D4525"/>
    <w:rsid w:val="007D452C"/>
    <w:rsid w:val="007D4571"/>
    <w:rsid w:val="007D4779"/>
    <w:rsid w:val="007D484D"/>
    <w:rsid w:val="007D490C"/>
    <w:rsid w:val="007D49D9"/>
    <w:rsid w:val="007D4B3A"/>
    <w:rsid w:val="007D4B9D"/>
    <w:rsid w:val="007D4BDC"/>
    <w:rsid w:val="007D4C33"/>
    <w:rsid w:val="007D4C47"/>
    <w:rsid w:val="007D4C6F"/>
    <w:rsid w:val="007D4C76"/>
    <w:rsid w:val="007D4CCE"/>
    <w:rsid w:val="007D507F"/>
    <w:rsid w:val="007D51AD"/>
    <w:rsid w:val="007D5389"/>
    <w:rsid w:val="007D54B4"/>
    <w:rsid w:val="007D555E"/>
    <w:rsid w:val="007D58FD"/>
    <w:rsid w:val="007D5942"/>
    <w:rsid w:val="007D5D27"/>
    <w:rsid w:val="007D5D57"/>
    <w:rsid w:val="007D5E86"/>
    <w:rsid w:val="007D62B9"/>
    <w:rsid w:val="007D638E"/>
    <w:rsid w:val="007D64B3"/>
    <w:rsid w:val="007D6616"/>
    <w:rsid w:val="007D6955"/>
    <w:rsid w:val="007D6AA7"/>
    <w:rsid w:val="007D6E37"/>
    <w:rsid w:val="007D6F41"/>
    <w:rsid w:val="007D7164"/>
    <w:rsid w:val="007D725D"/>
    <w:rsid w:val="007D7332"/>
    <w:rsid w:val="007D749D"/>
    <w:rsid w:val="007D74DC"/>
    <w:rsid w:val="007D7654"/>
    <w:rsid w:val="007D7695"/>
    <w:rsid w:val="007D76E8"/>
    <w:rsid w:val="007D77A5"/>
    <w:rsid w:val="007D78FB"/>
    <w:rsid w:val="007D794D"/>
    <w:rsid w:val="007D7A83"/>
    <w:rsid w:val="007D7AA0"/>
    <w:rsid w:val="007D7D92"/>
    <w:rsid w:val="007D7DDC"/>
    <w:rsid w:val="007D7E6F"/>
    <w:rsid w:val="007E0343"/>
    <w:rsid w:val="007E04E1"/>
    <w:rsid w:val="007E04EE"/>
    <w:rsid w:val="007E081C"/>
    <w:rsid w:val="007E0832"/>
    <w:rsid w:val="007E0B4D"/>
    <w:rsid w:val="007E0B75"/>
    <w:rsid w:val="007E0B79"/>
    <w:rsid w:val="007E0E8C"/>
    <w:rsid w:val="007E0F95"/>
    <w:rsid w:val="007E1196"/>
    <w:rsid w:val="007E11C3"/>
    <w:rsid w:val="007E11F4"/>
    <w:rsid w:val="007E1382"/>
    <w:rsid w:val="007E13CE"/>
    <w:rsid w:val="007E176C"/>
    <w:rsid w:val="007E18D9"/>
    <w:rsid w:val="007E1924"/>
    <w:rsid w:val="007E1946"/>
    <w:rsid w:val="007E19BC"/>
    <w:rsid w:val="007E1BEE"/>
    <w:rsid w:val="007E1D3A"/>
    <w:rsid w:val="007E1E62"/>
    <w:rsid w:val="007E1FC5"/>
    <w:rsid w:val="007E203C"/>
    <w:rsid w:val="007E2193"/>
    <w:rsid w:val="007E21C7"/>
    <w:rsid w:val="007E2211"/>
    <w:rsid w:val="007E25B1"/>
    <w:rsid w:val="007E263C"/>
    <w:rsid w:val="007E269E"/>
    <w:rsid w:val="007E2796"/>
    <w:rsid w:val="007E28F2"/>
    <w:rsid w:val="007E29B7"/>
    <w:rsid w:val="007E29C0"/>
    <w:rsid w:val="007E2B73"/>
    <w:rsid w:val="007E2BBE"/>
    <w:rsid w:val="007E2D52"/>
    <w:rsid w:val="007E2DAC"/>
    <w:rsid w:val="007E2DBB"/>
    <w:rsid w:val="007E30DE"/>
    <w:rsid w:val="007E3348"/>
    <w:rsid w:val="007E341A"/>
    <w:rsid w:val="007E3652"/>
    <w:rsid w:val="007E387C"/>
    <w:rsid w:val="007E38DE"/>
    <w:rsid w:val="007E3BD5"/>
    <w:rsid w:val="007E3BD9"/>
    <w:rsid w:val="007E3D01"/>
    <w:rsid w:val="007E3D7C"/>
    <w:rsid w:val="007E3E7E"/>
    <w:rsid w:val="007E3ECD"/>
    <w:rsid w:val="007E3F8C"/>
    <w:rsid w:val="007E3FAA"/>
    <w:rsid w:val="007E440B"/>
    <w:rsid w:val="007E442D"/>
    <w:rsid w:val="007E4490"/>
    <w:rsid w:val="007E44F4"/>
    <w:rsid w:val="007E4827"/>
    <w:rsid w:val="007E48A8"/>
    <w:rsid w:val="007E4943"/>
    <w:rsid w:val="007E494E"/>
    <w:rsid w:val="007E4BB8"/>
    <w:rsid w:val="007E4C5A"/>
    <w:rsid w:val="007E4E29"/>
    <w:rsid w:val="007E502E"/>
    <w:rsid w:val="007E5046"/>
    <w:rsid w:val="007E535D"/>
    <w:rsid w:val="007E53B1"/>
    <w:rsid w:val="007E54C9"/>
    <w:rsid w:val="007E5735"/>
    <w:rsid w:val="007E58FB"/>
    <w:rsid w:val="007E5A4F"/>
    <w:rsid w:val="007E5AF7"/>
    <w:rsid w:val="007E5B7C"/>
    <w:rsid w:val="007E5BED"/>
    <w:rsid w:val="007E5D64"/>
    <w:rsid w:val="007E5F64"/>
    <w:rsid w:val="007E5FDB"/>
    <w:rsid w:val="007E6017"/>
    <w:rsid w:val="007E609E"/>
    <w:rsid w:val="007E63B3"/>
    <w:rsid w:val="007E665A"/>
    <w:rsid w:val="007E6739"/>
    <w:rsid w:val="007E6763"/>
    <w:rsid w:val="007E68EA"/>
    <w:rsid w:val="007E69CF"/>
    <w:rsid w:val="007E69DD"/>
    <w:rsid w:val="007E6B92"/>
    <w:rsid w:val="007E6BDA"/>
    <w:rsid w:val="007E6D0B"/>
    <w:rsid w:val="007E6DD3"/>
    <w:rsid w:val="007E6E27"/>
    <w:rsid w:val="007E6E76"/>
    <w:rsid w:val="007E70AA"/>
    <w:rsid w:val="007E70B6"/>
    <w:rsid w:val="007E7579"/>
    <w:rsid w:val="007E75C6"/>
    <w:rsid w:val="007E76BD"/>
    <w:rsid w:val="007E7988"/>
    <w:rsid w:val="007E7ADA"/>
    <w:rsid w:val="007E7BC1"/>
    <w:rsid w:val="007E7C98"/>
    <w:rsid w:val="007E7E44"/>
    <w:rsid w:val="007E7F26"/>
    <w:rsid w:val="007E7FBA"/>
    <w:rsid w:val="007F01AD"/>
    <w:rsid w:val="007F01C6"/>
    <w:rsid w:val="007F035C"/>
    <w:rsid w:val="007F03B6"/>
    <w:rsid w:val="007F0443"/>
    <w:rsid w:val="007F04ED"/>
    <w:rsid w:val="007F0589"/>
    <w:rsid w:val="007F0686"/>
    <w:rsid w:val="007F07C0"/>
    <w:rsid w:val="007F08B7"/>
    <w:rsid w:val="007F090A"/>
    <w:rsid w:val="007F0954"/>
    <w:rsid w:val="007F0A48"/>
    <w:rsid w:val="007F0C17"/>
    <w:rsid w:val="007F0E6B"/>
    <w:rsid w:val="007F0E7C"/>
    <w:rsid w:val="007F0F57"/>
    <w:rsid w:val="007F0F7A"/>
    <w:rsid w:val="007F102B"/>
    <w:rsid w:val="007F110D"/>
    <w:rsid w:val="007F111B"/>
    <w:rsid w:val="007F111D"/>
    <w:rsid w:val="007F1232"/>
    <w:rsid w:val="007F12FA"/>
    <w:rsid w:val="007F1377"/>
    <w:rsid w:val="007F1418"/>
    <w:rsid w:val="007F15A2"/>
    <w:rsid w:val="007F15B9"/>
    <w:rsid w:val="007F166C"/>
    <w:rsid w:val="007F169D"/>
    <w:rsid w:val="007F16E3"/>
    <w:rsid w:val="007F1714"/>
    <w:rsid w:val="007F1736"/>
    <w:rsid w:val="007F17EC"/>
    <w:rsid w:val="007F17FB"/>
    <w:rsid w:val="007F1878"/>
    <w:rsid w:val="007F1A45"/>
    <w:rsid w:val="007F1A69"/>
    <w:rsid w:val="007F1C29"/>
    <w:rsid w:val="007F1CCD"/>
    <w:rsid w:val="007F1CDB"/>
    <w:rsid w:val="007F1D53"/>
    <w:rsid w:val="007F1F83"/>
    <w:rsid w:val="007F201F"/>
    <w:rsid w:val="007F2020"/>
    <w:rsid w:val="007F2026"/>
    <w:rsid w:val="007F2065"/>
    <w:rsid w:val="007F237D"/>
    <w:rsid w:val="007F25B4"/>
    <w:rsid w:val="007F27C9"/>
    <w:rsid w:val="007F2963"/>
    <w:rsid w:val="007F2989"/>
    <w:rsid w:val="007F29A5"/>
    <w:rsid w:val="007F2B32"/>
    <w:rsid w:val="007F2B51"/>
    <w:rsid w:val="007F2E2F"/>
    <w:rsid w:val="007F3014"/>
    <w:rsid w:val="007F3098"/>
    <w:rsid w:val="007F31CF"/>
    <w:rsid w:val="007F31D8"/>
    <w:rsid w:val="007F3260"/>
    <w:rsid w:val="007F35A4"/>
    <w:rsid w:val="007F3602"/>
    <w:rsid w:val="007F3776"/>
    <w:rsid w:val="007F3778"/>
    <w:rsid w:val="007F37E3"/>
    <w:rsid w:val="007F3858"/>
    <w:rsid w:val="007F38AD"/>
    <w:rsid w:val="007F39F3"/>
    <w:rsid w:val="007F3AC8"/>
    <w:rsid w:val="007F3B40"/>
    <w:rsid w:val="007F3BF5"/>
    <w:rsid w:val="007F3C60"/>
    <w:rsid w:val="007F3C9F"/>
    <w:rsid w:val="007F3D97"/>
    <w:rsid w:val="007F40EA"/>
    <w:rsid w:val="007F40FC"/>
    <w:rsid w:val="007F412A"/>
    <w:rsid w:val="007F4228"/>
    <w:rsid w:val="007F4287"/>
    <w:rsid w:val="007F42BA"/>
    <w:rsid w:val="007F4368"/>
    <w:rsid w:val="007F4568"/>
    <w:rsid w:val="007F46D3"/>
    <w:rsid w:val="007F4BC3"/>
    <w:rsid w:val="007F4D44"/>
    <w:rsid w:val="007F4FC3"/>
    <w:rsid w:val="007F5023"/>
    <w:rsid w:val="007F54C8"/>
    <w:rsid w:val="007F5577"/>
    <w:rsid w:val="007F572D"/>
    <w:rsid w:val="007F5741"/>
    <w:rsid w:val="007F5836"/>
    <w:rsid w:val="007F598F"/>
    <w:rsid w:val="007F59CF"/>
    <w:rsid w:val="007F5C03"/>
    <w:rsid w:val="007F5D58"/>
    <w:rsid w:val="007F5D89"/>
    <w:rsid w:val="007F5F5B"/>
    <w:rsid w:val="007F5FAB"/>
    <w:rsid w:val="007F5FFC"/>
    <w:rsid w:val="007F63AD"/>
    <w:rsid w:val="007F63F4"/>
    <w:rsid w:val="007F6437"/>
    <w:rsid w:val="007F654B"/>
    <w:rsid w:val="007F668B"/>
    <w:rsid w:val="007F677E"/>
    <w:rsid w:val="007F6819"/>
    <w:rsid w:val="007F684E"/>
    <w:rsid w:val="007F686F"/>
    <w:rsid w:val="007F6880"/>
    <w:rsid w:val="007F6AD5"/>
    <w:rsid w:val="007F6C50"/>
    <w:rsid w:val="007F6C5C"/>
    <w:rsid w:val="007F6E1D"/>
    <w:rsid w:val="007F6F2F"/>
    <w:rsid w:val="007F71A8"/>
    <w:rsid w:val="007F73DA"/>
    <w:rsid w:val="007F743E"/>
    <w:rsid w:val="007F75A1"/>
    <w:rsid w:val="007F77D5"/>
    <w:rsid w:val="007F7925"/>
    <w:rsid w:val="007F7930"/>
    <w:rsid w:val="007F7965"/>
    <w:rsid w:val="007F7D6E"/>
    <w:rsid w:val="007F7D78"/>
    <w:rsid w:val="0080019A"/>
    <w:rsid w:val="00800245"/>
    <w:rsid w:val="0080036B"/>
    <w:rsid w:val="0080041A"/>
    <w:rsid w:val="00800464"/>
    <w:rsid w:val="00800699"/>
    <w:rsid w:val="00800735"/>
    <w:rsid w:val="008007DA"/>
    <w:rsid w:val="008008F5"/>
    <w:rsid w:val="00800922"/>
    <w:rsid w:val="00800A8C"/>
    <w:rsid w:val="00800B57"/>
    <w:rsid w:val="00800C3F"/>
    <w:rsid w:val="00800C90"/>
    <w:rsid w:val="00800CFC"/>
    <w:rsid w:val="00800CFF"/>
    <w:rsid w:val="00800DCF"/>
    <w:rsid w:val="00800E47"/>
    <w:rsid w:val="00800F49"/>
    <w:rsid w:val="00800F4D"/>
    <w:rsid w:val="00800F74"/>
    <w:rsid w:val="00801009"/>
    <w:rsid w:val="00801048"/>
    <w:rsid w:val="0080105A"/>
    <w:rsid w:val="00801215"/>
    <w:rsid w:val="0080129C"/>
    <w:rsid w:val="008013EE"/>
    <w:rsid w:val="00801480"/>
    <w:rsid w:val="0080154C"/>
    <w:rsid w:val="008017F2"/>
    <w:rsid w:val="008017FD"/>
    <w:rsid w:val="008018FA"/>
    <w:rsid w:val="0080193B"/>
    <w:rsid w:val="008019B2"/>
    <w:rsid w:val="008019FE"/>
    <w:rsid w:val="00801B04"/>
    <w:rsid w:val="00801D0F"/>
    <w:rsid w:val="00801D48"/>
    <w:rsid w:val="00801D8A"/>
    <w:rsid w:val="00801E1C"/>
    <w:rsid w:val="00802068"/>
    <w:rsid w:val="00802138"/>
    <w:rsid w:val="00802213"/>
    <w:rsid w:val="00802244"/>
    <w:rsid w:val="008022AF"/>
    <w:rsid w:val="008025F3"/>
    <w:rsid w:val="008026A2"/>
    <w:rsid w:val="008026BD"/>
    <w:rsid w:val="008026DA"/>
    <w:rsid w:val="008026F2"/>
    <w:rsid w:val="0080273D"/>
    <w:rsid w:val="00802787"/>
    <w:rsid w:val="00802843"/>
    <w:rsid w:val="008029D9"/>
    <w:rsid w:val="00802AAE"/>
    <w:rsid w:val="00802BD4"/>
    <w:rsid w:val="00802C31"/>
    <w:rsid w:val="00802C41"/>
    <w:rsid w:val="00802C85"/>
    <w:rsid w:val="00802D59"/>
    <w:rsid w:val="00802E80"/>
    <w:rsid w:val="00802F63"/>
    <w:rsid w:val="00803075"/>
    <w:rsid w:val="0080311C"/>
    <w:rsid w:val="008031AE"/>
    <w:rsid w:val="008033CA"/>
    <w:rsid w:val="008039D8"/>
    <w:rsid w:val="00803A73"/>
    <w:rsid w:val="00803AE9"/>
    <w:rsid w:val="00803C45"/>
    <w:rsid w:val="00803D35"/>
    <w:rsid w:val="00803F84"/>
    <w:rsid w:val="0080410C"/>
    <w:rsid w:val="00804165"/>
    <w:rsid w:val="0080418A"/>
    <w:rsid w:val="00804205"/>
    <w:rsid w:val="0080425B"/>
    <w:rsid w:val="008043E5"/>
    <w:rsid w:val="00804412"/>
    <w:rsid w:val="008046D8"/>
    <w:rsid w:val="008047C7"/>
    <w:rsid w:val="008047CD"/>
    <w:rsid w:val="00804AB1"/>
    <w:rsid w:val="00804D38"/>
    <w:rsid w:val="00804D5A"/>
    <w:rsid w:val="0080507E"/>
    <w:rsid w:val="008050F0"/>
    <w:rsid w:val="008051A3"/>
    <w:rsid w:val="00805220"/>
    <w:rsid w:val="008052A6"/>
    <w:rsid w:val="008053CD"/>
    <w:rsid w:val="008054BE"/>
    <w:rsid w:val="008055FA"/>
    <w:rsid w:val="00805A5F"/>
    <w:rsid w:val="00805C4B"/>
    <w:rsid w:val="00805EF5"/>
    <w:rsid w:val="00805FA5"/>
    <w:rsid w:val="008061AC"/>
    <w:rsid w:val="00806293"/>
    <w:rsid w:val="008062F3"/>
    <w:rsid w:val="00806410"/>
    <w:rsid w:val="00806549"/>
    <w:rsid w:val="008066C0"/>
    <w:rsid w:val="0080675B"/>
    <w:rsid w:val="00806761"/>
    <w:rsid w:val="00806833"/>
    <w:rsid w:val="0080688B"/>
    <w:rsid w:val="008069CD"/>
    <w:rsid w:val="008069FD"/>
    <w:rsid w:val="00806A70"/>
    <w:rsid w:val="00806BE3"/>
    <w:rsid w:val="00806D17"/>
    <w:rsid w:val="00806DC5"/>
    <w:rsid w:val="00806E23"/>
    <w:rsid w:val="00806E73"/>
    <w:rsid w:val="00806EF1"/>
    <w:rsid w:val="00807099"/>
    <w:rsid w:val="00807204"/>
    <w:rsid w:val="00807405"/>
    <w:rsid w:val="00807416"/>
    <w:rsid w:val="0080753D"/>
    <w:rsid w:val="008075BD"/>
    <w:rsid w:val="0080764D"/>
    <w:rsid w:val="00807756"/>
    <w:rsid w:val="00807853"/>
    <w:rsid w:val="00807B16"/>
    <w:rsid w:val="00807BC4"/>
    <w:rsid w:val="00807CB9"/>
    <w:rsid w:val="00807DA7"/>
    <w:rsid w:val="00807EA7"/>
    <w:rsid w:val="00807F95"/>
    <w:rsid w:val="00809217"/>
    <w:rsid w:val="008102C2"/>
    <w:rsid w:val="00810469"/>
    <w:rsid w:val="00810691"/>
    <w:rsid w:val="00810720"/>
    <w:rsid w:val="00810792"/>
    <w:rsid w:val="00810917"/>
    <w:rsid w:val="0081091E"/>
    <w:rsid w:val="00810B2F"/>
    <w:rsid w:val="00810C0F"/>
    <w:rsid w:val="00810C8E"/>
    <w:rsid w:val="00810E44"/>
    <w:rsid w:val="00811462"/>
    <w:rsid w:val="00811504"/>
    <w:rsid w:val="00811565"/>
    <w:rsid w:val="00811590"/>
    <w:rsid w:val="0081174E"/>
    <w:rsid w:val="00811837"/>
    <w:rsid w:val="0081198C"/>
    <w:rsid w:val="008119CE"/>
    <w:rsid w:val="00811A1F"/>
    <w:rsid w:val="00811BD6"/>
    <w:rsid w:val="00811D6F"/>
    <w:rsid w:val="00811DB8"/>
    <w:rsid w:val="00811E9E"/>
    <w:rsid w:val="00812108"/>
    <w:rsid w:val="00812151"/>
    <w:rsid w:val="008123EC"/>
    <w:rsid w:val="008124EE"/>
    <w:rsid w:val="008128E1"/>
    <w:rsid w:val="00812A06"/>
    <w:rsid w:val="00812A37"/>
    <w:rsid w:val="00812B0F"/>
    <w:rsid w:val="00812B86"/>
    <w:rsid w:val="00812D60"/>
    <w:rsid w:val="00812F5D"/>
    <w:rsid w:val="00812FAD"/>
    <w:rsid w:val="00812FB6"/>
    <w:rsid w:val="00812FD4"/>
    <w:rsid w:val="008130F1"/>
    <w:rsid w:val="00813125"/>
    <w:rsid w:val="0081313A"/>
    <w:rsid w:val="008131FB"/>
    <w:rsid w:val="008132BC"/>
    <w:rsid w:val="008132D1"/>
    <w:rsid w:val="008132D7"/>
    <w:rsid w:val="008132E0"/>
    <w:rsid w:val="00813734"/>
    <w:rsid w:val="00813834"/>
    <w:rsid w:val="00813D72"/>
    <w:rsid w:val="00813E77"/>
    <w:rsid w:val="00813E94"/>
    <w:rsid w:val="00813F2D"/>
    <w:rsid w:val="00813F6C"/>
    <w:rsid w:val="0081412F"/>
    <w:rsid w:val="0081417B"/>
    <w:rsid w:val="008141F8"/>
    <w:rsid w:val="008142E9"/>
    <w:rsid w:val="008145D7"/>
    <w:rsid w:val="008146B7"/>
    <w:rsid w:val="0081475F"/>
    <w:rsid w:val="00814882"/>
    <w:rsid w:val="00814893"/>
    <w:rsid w:val="00814907"/>
    <w:rsid w:val="00814942"/>
    <w:rsid w:val="00814AE9"/>
    <w:rsid w:val="00814D07"/>
    <w:rsid w:val="0081506D"/>
    <w:rsid w:val="0081513F"/>
    <w:rsid w:val="00815453"/>
    <w:rsid w:val="008154CD"/>
    <w:rsid w:val="00815536"/>
    <w:rsid w:val="00815603"/>
    <w:rsid w:val="008158A3"/>
    <w:rsid w:val="008159D0"/>
    <w:rsid w:val="00815B18"/>
    <w:rsid w:val="00815D7E"/>
    <w:rsid w:val="00815E30"/>
    <w:rsid w:val="00815F54"/>
    <w:rsid w:val="00815F87"/>
    <w:rsid w:val="008160D2"/>
    <w:rsid w:val="008160DD"/>
    <w:rsid w:val="00816149"/>
    <w:rsid w:val="0081627A"/>
    <w:rsid w:val="008164BD"/>
    <w:rsid w:val="008164C8"/>
    <w:rsid w:val="0081684E"/>
    <w:rsid w:val="0081688F"/>
    <w:rsid w:val="00816982"/>
    <w:rsid w:val="00816AE0"/>
    <w:rsid w:val="00816B90"/>
    <w:rsid w:val="00816C36"/>
    <w:rsid w:val="00816DB9"/>
    <w:rsid w:val="00816E9C"/>
    <w:rsid w:val="00817130"/>
    <w:rsid w:val="00817202"/>
    <w:rsid w:val="008173A2"/>
    <w:rsid w:val="00817519"/>
    <w:rsid w:val="00817A5F"/>
    <w:rsid w:val="00817A95"/>
    <w:rsid w:val="00817B55"/>
    <w:rsid w:val="00817B91"/>
    <w:rsid w:val="00817E5B"/>
    <w:rsid w:val="0082002C"/>
    <w:rsid w:val="008200A0"/>
    <w:rsid w:val="0082013E"/>
    <w:rsid w:val="00820338"/>
    <w:rsid w:val="0082039C"/>
    <w:rsid w:val="00820460"/>
    <w:rsid w:val="0082046E"/>
    <w:rsid w:val="008204C3"/>
    <w:rsid w:val="008206CD"/>
    <w:rsid w:val="00820745"/>
    <w:rsid w:val="008209A5"/>
    <w:rsid w:val="00820A82"/>
    <w:rsid w:val="00820AAE"/>
    <w:rsid w:val="00820C9A"/>
    <w:rsid w:val="00820C9D"/>
    <w:rsid w:val="00820D81"/>
    <w:rsid w:val="00821037"/>
    <w:rsid w:val="00821039"/>
    <w:rsid w:val="00821102"/>
    <w:rsid w:val="0082127A"/>
    <w:rsid w:val="008212A5"/>
    <w:rsid w:val="0082170F"/>
    <w:rsid w:val="0082177B"/>
    <w:rsid w:val="0082188A"/>
    <w:rsid w:val="00821917"/>
    <w:rsid w:val="00821A12"/>
    <w:rsid w:val="00821A62"/>
    <w:rsid w:val="00821AD4"/>
    <w:rsid w:val="00821CB9"/>
    <w:rsid w:val="00821DA4"/>
    <w:rsid w:val="00821F1C"/>
    <w:rsid w:val="00821F57"/>
    <w:rsid w:val="00821F5D"/>
    <w:rsid w:val="00821F96"/>
    <w:rsid w:val="00822164"/>
    <w:rsid w:val="0082233F"/>
    <w:rsid w:val="008223AD"/>
    <w:rsid w:val="00822433"/>
    <w:rsid w:val="00822441"/>
    <w:rsid w:val="008224B2"/>
    <w:rsid w:val="008224C2"/>
    <w:rsid w:val="00822587"/>
    <w:rsid w:val="008226A3"/>
    <w:rsid w:val="00822941"/>
    <w:rsid w:val="00822B4F"/>
    <w:rsid w:val="00822E86"/>
    <w:rsid w:val="00822EFF"/>
    <w:rsid w:val="00822F69"/>
    <w:rsid w:val="00822FC8"/>
    <w:rsid w:val="0082309A"/>
    <w:rsid w:val="008230FF"/>
    <w:rsid w:val="0082319F"/>
    <w:rsid w:val="00823220"/>
    <w:rsid w:val="00823224"/>
    <w:rsid w:val="008232AC"/>
    <w:rsid w:val="0082344C"/>
    <w:rsid w:val="008235A3"/>
    <w:rsid w:val="0082392E"/>
    <w:rsid w:val="00823A7B"/>
    <w:rsid w:val="00823AD7"/>
    <w:rsid w:val="00823B23"/>
    <w:rsid w:val="00823E55"/>
    <w:rsid w:val="00823E62"/>
    <w:rsid w:val="00823F95"/>
    <w:rsid w:val="008241B6"/>
    <w:rsid w:val="008243E9"/>
    <w:rsid w:val="008246AD"/>
    <w:rsid w:val="00824746"/>
    <w:rsid w:val="0082492E"/>
    <w:rsid w:val="00824956"/>
    <w:rsid w:val="008249BE"/>
    <w:rsid w:val="00824B1B"/>
    <w:rsid w:val="00824CA4"/>
    <w:rsid w:val="00824E1C"/>
    <w:rsid w:val="00824EAB"/>
    <w:rsid w:val="00824EDD"/>
    <w:rsid w:val="0082526B"/>
    <w:rsid w:val="008252CA"/>
    <w:rsid w:val="00825456"/>
    <w:rsid w:val="00825784"/>
    <w:rsid w:val="00825A61"/>
    <w:rsid w:val="00825B77"/>
    <w:rsid w:val="00825E4F"/>
    <w:rsid w:val="00826011"/>
    <w:rsid w:val="0082613A"/>
    <w:rsid w:val="00826156"/>
    <w:rsid w:val="00826232"/>
    <w:rsid w:val="008263F6"/>
    <w:rsid w:val="00826566"/>
    <w:rsid w:val="008267E5"/>
    <w:rsid w:val="00826880"/>
    <w:rsid w:val="00826995"/>
    <w:rsid w:val="00826ACD"/>
    <w:rsid w:val="00826B80"/>
    <w:rsid w:val="00826BB9"/>
    <w:rsid w:val="00826C61"/>
    <w:rsid w:val="00826E59"/>
    <w:rsid w:val="00826FD8"/>
    <w:rsid w:val="00827079"/>
    <w:rsid w:val="00827236"/>
    <w:rsid w:val="00827285"/>
    <w:rsid w:val="0082737F"/>
    <w:rsid w:val="008273DB"/>
    <w:rsid w:val="008273F8"/>
    <w:rsid w:val="0082745E"/>
    <w:rsid w:val="00827761"/>
    <w:rsid w:val="008278A9"/>
    <w:rsid w:val="008279C2"/>
    <w:rsid w:val="00827AFB"/>
    <w:rsid w:val="00827B49"/>
    <w:rsid w:val="00827B4E"/>
    <w:rsid w:val="00827B64"/>
    <w:rsid w:val="00827BFC"/>
    <w:rsid w:val="00827C5B"/>
    <w:rsid w:val="00827F6F"/>
    <w:rsid w:val="00830101"/>
    <w:rsid w:val="0083017A"/>
    <w:rsid w:val="00830693"/>
    <w:rsid w:val="008309BB"/>
    <w:rsid w:val="008309ED"/>
    <w:rsid w:val="00830B38"/>
    <w:rsid w:val="00830B9D"/>
    <w:rsid w:val="00830E5B"/>
    <w:rsid w:val="00831099"/>
    <w:rsid w:val="00831165"/>
    <w:rsid w:val="008311F3"/>
    <w:rsid w:val="0083137D"/>
    <w:rsid w:val="008314E4"/>
    <w:rsid w:val="00831507"/>
    <w:rsid w:val="0083150E"/>
    <w:rsid w:val="00831576"/>
    <w:rsid w:val="008316BD"/>
    <w:rsid w:val="008317B4"/>
    <w:rsid w:val="0083187B"/>
    <w:rsid w:val="00831B2F"/>
    <w:rsid w:val="00831B34"/>
    <w:rsid w:val="00831B49"/>
    <w:rsid w:val="00831BB6"/>
    <w:rsid w:val="00831C0D"/>
    <w:rsid w:val="00831F50"/>
    <w:rsid w:val="008320BF"/>
    <w:rsid w:val="00832220"/>
    <w:rsid w:val="00832286"/>
    <w:rsid w:val="008322A3"/>
    <w:rsid w:val="008322BC"/>
    <w:rsid w:val="008322CD"/>
    <w:rsid w:val="00832440"/>
    <w:rsid w:val="00832727"/>
    <w:rsid w:val="00832B6B"/>
    <w:rsid w:val="00832BF6"/>
    <w:rsid w:val="00832CFE"/>
    <w:rsid w:val="00832D11"/>
    <w:rsid w:val="0083302D"/>
    <w:rsid w:val="00833217"/>
    <w:rsid w:val="00833550"/>
    <w:rsid w:val="0083364A"/>
    <w:rsid w:val="00833661"/>
    <w:rsid w:val="0083367F"/>
    <w:rsid w:val="0083372B"/>
    <w:rsid w:val="0083385E"/>
    <w:rsid w:val="008338AE"/>
    <w:rsid w:val="008338DA"/>
    <w:rsid w:val="00833941"/>
    <w:rsid w:val="00833997"/>
    <w:rsid w:val="00833A3F"/>
    <w:rsid w:val="00833A4C"/>
    <w:rsid w:val="00833B0F"/>
    <w:rsid w:val="00833B13"/>
    <w:rsid w:val="00833B3F"/>
    <w:rsid w:val="00833C31"/>
    <w:rsid w:val="00833CC6"/>
    <w:rsid w:val="00833D9E"/>
    <w:rsid w:val="00833E2C"/>
    <w:rsid w:val="008340CC"/>
    <w:rsid w:val="008341E9"/>
    <w:rsid w:val="00834222"/>
    <w:rsid w:val="008343ED"/>
    <w:rsid w:val="00834437"/>
    <w:rsid w:val="0083460C"/>
    <w:rsid w:val="008346F4"/>
    <w:rsid w:val="008347E3"/>
    <w:rsid w:val="00834A7D"/>
    <w:rsid w:val="00834E17"/>
    <w:rsid w:val="00834F58"/>
    <w:rsid w:val="00834FDD"/>
    <w:rsid w:val="0083505D"/>
    <w:rsid w:val="00835079"/>
    <w:rsid w:val="008350FD"/>
    <w:rsid w:val="0083535B"/>
    <w:rsid w:val="00835426"/>
    <w:rsid w:val="008354B3"/>
    <w:rsid w:val="008355BB"/>
    <w:rsid w:val="008355D1"/>
    <w:rsid w:val="00835800"/>
    <w:rsid w:val="008359AA"/>
    <w:rsid w:val="008359C9"/>
    <w:rsid w:val="00835AE6"/>
    <w:rsid w:val="00835B20"/>
    <w:rsid w:val="00835C09"/>
    <w:rsid w:val="00835D0F"/>
    <w:rsid w:val="00835E75"/>
    <w:rsid w:val="00835FBE"/>
    <w:rsid w:val="008360E9"/>
    <w:rsid w:val="0083611F"/>
    <w:rsid w:val="0083616B"/>
    <w:rsid w:val="0083620F"/>
    <w:rsid w:val="008363CE"/>
    <w:rsid w:val="00836454"/>
    <w:rsid w:val="008364B3"/>
    <w:rsid w:val="008364C4"/>
    <w:rsid w:val="00836660"/>
    <w:rsid w:val="008366F2"/>
    <w:rsid w:val="00836704"/>
    <w:rsid w:val="00836757"/>
    <w:rsid w:val="00836963"/>
    <w:rsid w:val="00836C4D"/>
    <w:rsid w:val="00836CF5"/>
    <w:rsid w:val="00836DBE"/>
    <w:rsid w:val="00836DC4"/>
    <w:rsid w:val="00836E36"/>
    <w:rsid w:val="00836F0F"/>
    <w:rsid w:val="00836F39"/>
    <w:rsid w:val="00836F5B"/>
    <w:rsid w:val="008371BF"/>
    <w:rsid w:val="008373A6"/>
    <w:rsid w:val="00837549"/>
    <w:rsid w:val="00837569"/>
    <w:rsid w:val="008375C3"/>
    <w:rsid w:val="00837ABB"/>
    <w:rsid w:val="00837C64"/>
    <w:rsid w:val="00837CA4"/>
    <w:rsid w:val="00837CD0"/>
    <w:rsid w:val="00837CF8"/>
    <w:rsid w:val="00837D95"/>
    <w:rsid w:val="00837F30"/>
    <w:rsid w:val="00837F86"/>
    <w:rsid w:val="008400B7"/>
    <w:rsid w:val="0084018A"/>
    <w:rsid w:val="008401AB"/>
    <w:rsid w:val="00840367"/>
    <w:rsid w:val="008403D9"/>
    <w:rsid w:val="008406B8"/>
    <w:rsid w:val="008406E3"/>
    <w:rsid w:val="00840904"/>
    <w:rsid w:val="008409A9"/>
    <w:rsid w:val="00840A42"/>
    <w:rsid w:val="00840B7C"/>
    <w:rsid w:val="00840B84"/>
    <w:rsid w:val="00840BF3"/>
    <w:rsid w:val="00840DA3"/>
    <w:rsid w:val="00840EE7"/>
    <w:rsid w:val="00840F4A"/>
    <w:rsid w:val="00840FD9"/>
    <w:rsid w:val="00841241"/>
    <w:rsid w:val="008412A4"/>
    <w:rsid w:val="008416CF"/>
    <w:rsid w:val="00841774"/>
    <w:rsid w:val="008417D8"/>
    <w:rsid w:val="00841824"/>
    <w:rsid w:val="00841985"/>
    <w:rsid w:val="00841B03"/>
    <w:rsid w:val="00841B04"/>
    <w:rsid w:val="00841E22"/>
    <w:rsid w:val="00841F3A"/>
    <w:rsid w:val="00842060"/>
    <w:rsid w:val="008422AF"/>
    <w:rsid w:val="00842313"/>
    <w:rsid w:val="008423F5"/>
    <w:rsid w:val="008426FA"/>
    <w:rsid w:val="008426FE"/>
    <w:rsid w:val="00842973"/>
    <w:rsid w:val="008429FA"/>
    <w:rsid w:val="00842A4B"/>
    <w:rsid w:val="00842A66"/>
    <w:rsid w:val="00842ACD"/>
    <w:rsid w:val="00842B13"/>
    <w:rsid w:val="00842CE9"/>
    <w:rsid w:val="00842E05"/>
    <w:rsid w:val="00842E2C"/>
    <w:rsid w:val="00842ECB"/>
    <w:rsid w:val="00843011"/>
    <w:rsid w:val="00843022"/>
    <w:rsid w:val="008430CC"/>
    <w:rsid w:val="0084311A"/>
    <w:rsid w:val="00843140"/>
    <w:rsid w:val="008431DC"/>
    <w:rsid w:val="0084330C"/>
    <w:rsid w:val="0084331B"/>
    <w:rsid w:val="008434CF"/>
    <w:rsid w:val="0084363A"/>
    <w:rsid w:val="00843D11"/>
    <w:rsid w:val="00843D1E"/>
    <w:rsid w:val="00843D5F"/>
    <w:rsid w:val="00843DFF"/>
    <w:rsid w:val="00843E83"/>
    <w:rsid w:val="00843FED"/>
    <w:rsid w:val="0084407C"/>
    <w:rsid w:val="0084418D"/>
    <w:rsid w:val="00844231"/>
    <w:rsid w:val="0084436A"/>
    <w:rsid w:val="0084437F"/>
    <w:rsid w:val="00844573"/>
    <w:rsid w:val="00844863"/>
    <w:rsid w:val="0084489A"/>
    <w:rsid w:val="008448A6"/>
    <w:rsid w:val="008448F6"/>
    <w:rsid w:val="00844AEE"/>
    <w:rsid w:val="00844B8D"/>
    <w:rsid w:val="00844B9F"/>
    <w:rsid w:val="00844CD4"/>
    <w:rsid w:val="00844F73"/>
    <w:rsid w:val="00844FE1"/>
    <w:rsid w:val="0084502C"/>
    <w:rsid w:val="008453B6"/>
    <w:rsid w:val="00845420"/>
    <w:rsid w:val="008454F4"/>
    <w:rsid w:val="00845598"/>
    <w:rsid w:val="008457F0"/>
    <w:rsid w:val="00845812"/>
    <w:rsid w:val="00845974"/>
    <w:rsid w:val="00845B66"/>
    <w:rsid w:val="00845BBD"/>
    <w:rsid w:val="008460FC"/>
    <w:rsid w:val="008462E4"/>
    <w:rsid w:val="008464BA"/>
    <w:rsid w:val="00846631"/>
    <w:rsid w:val="008467F3"/>
    <w:rsid w:val="00846A2D"/>
    <w:rsid w:val="00846AE8"/>
    <w:rsid w:val="00846B58"/>
    <w:rsid w:val="00846B6C"/>
    <w:rsid w:val="00846BE4"/>
    <w:rsid w:val="00846BE5"/>
    <w:rsid w:val="00846C70"/>
    <w:rsid w:val="00846C72"/>
    <w:rsid w:val="00846DFF"/>
    <w:rsid w:val="00846EE9"/>
    <w:rsid w:val="00846F53"/>
    <w:rsid w:val="0084707E"/>
    <w:rsid w:val="008470A3"/>
    <w:rsid w:val="008474D0"/>
    <w:rsid w:val="00847702"/>
    <w:rsid w:val="0084773D"/>
    <w:rsid w:val="008477D0"/>
    <w:rsid w:val="008477E2"/>
    <w:rsid w:val="00847A9B"/>
    <w:rsid w:val="00847BA7"/>
    <w:rsid w:val="00847DE6"/>
    <w:rsid w:val="00847ED8"/>
    <w:rsid w:val="00847FF0"/>
    <w:rsid w:val="0085005D"/>
    <w:rsid w:val="008500F7"/>
    <w:rsid w:val="0085026B"/>
    <w:rsid w:val="008502D8"/>
    <w:rsid w:val="008503DF"/>
    <w:rsid w:val="00850659"/>
    <w:rsid w:val="008506BA"/>
    <w:rsid w:val="008508D6"/>
    <w:rsid w:val="00850902"/>
    <w:rsid w:val="00850910"/>
    <w:rsid w:val="0085095E"/>
    <w:rsid w:val="008509DF"/>
    <w:rsid w:val="00850A99"/>
    <w:rsid w:val="00850B95"/>
    <w:rsid w:val="00850BA0"/>
    <w:rsid w:val="00850BA4"/>
    <w:rsid w:val="00850CC6"/>
    <w:rsid w:val="00850D67"/>
    <w:rsid w:val="00850F7A"/>
    <w:rsid w:val="00850F8A"/>
    <w:rsid w:val="0085116F"/>
    <w:rsid w:val="008511F7"/>
    <w:rsid w:val="00851411"/>
    <w:rsid w:val="0085184C"/>
    <w:rsid w:val="00851ACB"/>
    <w:rsid w:val="00851CC1"/>
    <w:rsid w:val="00851DB8"/>
    <w:rsid w:val="00851FF9"/>
    <w:rsid w:val="008520C8"/>
    <w:rsid w:val="00852158"/>
    <w:rsid w:val="00852188"/>
    <w:rsid w:val="008521A6"/>
    <w:rsid w:val="0085228F"/>
    <w:rsid w:val="008522A2"/>
    <w:rsid w:val="008522B6"/>
    <w:rsid w:val="0085267A"/>
    <w:rsid w:val="008526D8"/>
    <w:rsid w:val="00852988"/>
    <w:rsid w:val="00852E1B"/>
    <w:rsid w:val="00852E1E"/>
    <w:rsid w:val="0085300F"/>
    <w:rsid w:val="008530F6"/>
    <w:rsid w:val="00853679"/>
    <w:rsid w:val="00853698"/>
    <w:rsid w:val="008537D5"/>
    <w:rsid w:val="00853802"/>
    <w:rsid w:val="0085384E"/>
    <w:rsid w:val="0085386E"/>
    <w:rsid w:val="00853966"/>
    <w:rsid w:val="008539AA"/>
    <w:rsid w:val="00853A90"/>
    <w:rsid w:val="00853AA8"/>
    <w:rsid w:val="00853B64"/>
    <w:rsid w:val="00853C2F"/>
    <w:rsid w:val="00853D42"/>
    <w:rsid w:val="00853E44"/>
    <w:rsid w:val="00853E77"/>
    <w:rsid w:val="00853F55"/>
    <w:rsid w:val="00854145"/>
    <w:rsid w:val="00854180"/>
    <w:rsid w:val="0085433B"/>
    <w:rsid w:val="008546C7"/>
    <w:rsid w:val="00854950"/>
    <w:rsid w:val="008549BB"/>
    <w:rsid w:val="00854BA3"/>
    <w:rsid w:val="00854CE2"/>
    <w:rsid w:val="00854DB4"/>
    <w:rsid w:val="00854FAA"/>
    <w:rsid w:val="008550C1"/>
    <w:rsid w:val="00855231"/>
    <w:rsid w:val="00855425"/>
    <w:rsid w:val="0085553A"/>
    <w:rsid w:val="008556FD"/>
    <w:rsid w:val="00855810"/>
    <w:rsid w:val="008558B2"/>
    <w:rsid w:val="00855A06"/>
    <w:rsid w:val="00855BE2"/>
    <w:rsid w:val="00855C3F"/>
    <w:rsid w:val="00855D82"/>
    <w:rsid w:val="00855E40"/>
    <w:rsid w:val="00855E9D"/>
    <w:rsid w:val="00855EB8"/>
    <w:rsid w:val="00855EED"/>
    <w:rsid w:val="00855F28"/>
    <w:rsid w:val="00855FE5"/>
    <w:rsid w:val="00856071"/>
    <w:rsid w:val="0085614B"/>
    <w:rsid w:val="00856157"/>
    <w:rsid w:val="008562EB"/>
    <w:rsid w:val="00856415"/>
    <w:rsid w:val="00856448"/>
    <w:rsid w:val="008564E2"/>
    <w:rsid w:val="00856599"/>
    <w:rsid w:val="008567FD"/>
    <w:rsid w:val="0085684C"/>
    <w:rsid w:val="008568B2"/>
    <w:rsid w:val="00856940"/>
    <w:rsid w:val="00856964"/>
    <w:rsid w:val="008569AD"/>
    <w:rsid w:val="00856A5B"/>
    <w:rsid w:val="00856A70"/>
    <w:rsid w:val="00856C12"/>
    <w:rsid w:val="00856CE8"/>
    <w:rsid w:val="00856EF0"/>
    <w:rsid w:val="00856F6D"/>
    <w:rsid w:val="00856FD6"/>
    <w:rsid w:val="00856FDD"/>
    <w:rsid w:val="0085707C"/>
    <w:rsid w:val="008570DE"/>
    <w:rsid w:val="00857249"/>
    <w:rsid w:val="0085724E"/>
    <w:rsid w:val="008572CF"/>
    <w:rsid w:val="0085739F"/>
    <w:rsid w:val="00857426"/>
    <w:rsid w:val="00857457"/>
    <w:rsid w:val="00857511"/>
    <w:rsid w:val="00857749"/>
    <w:rsid w:val="00857769"/>
    <w:rsid w:val="00857881"/>
    <w:rsid w:val="0085790D"/>
    <w:rsid w:val="00857917"/>
    <w:rsid w:val="00857AAA"/>
    <w:rsid w:val="00857B1A"/>
    <w:rsid w:val="00857D5E"/>
    <w:rsid w:val="00857EE0"/>
    <w:rsid w:val="00860001"/>
    <w:rsid w:val="00860631"/>
    <w:rsid w:val="00860698"/>
    <w:rsid w:val="008606F7"/>
    <w:rsid w:val="008608A6"/>
    <w:rsid w:val="008608F3"/>
    <w:rsid w:val="008609BB"/>
    <w:rsid w:val="00860AF8"/>
    <w:rsid w:val="00860CFA"/>
    <w:rsid w:val="00860F23"/>
    <w:rsid w:val="00860F6F"/>
    <w:rsid w:val="00861057"/>
    <w:rsid w:val="008611EF"/>
    <w:rsid w:val="00861388"/>
    <w:rsid w:val="00861506"/>
    <w:rsid w:val="00861541"/>
    <w:rsid w:val="00861620"/>
    <w:rsid w:val="00861A6F"/>
    <w:rsid w:val="00861B84"/>
    <w:rsid w:val="00861BB1"/>
    <w:rsid w:val="00861BE6"/>
    <w:rsid w:val="0086207A"/>
    <w:rsid w:val="00862080"/>
    <w:rsid w:val="0086209E"/>
    <w:rsid w:val="0086221F"/>
    <w:rsid w:val="00862230"/>
    <w:rsid w:val="008622BE"/>
    <w:rsid w:val="008625D0"/>
    <w:rsid w:val="00862707"/>
    <w:rsid w:val="00862784"/>
    <w:rsid w:val="008628A5"/>
    <w:rsid w:val="008628BB"/>
    <w:rsid w:val="00862979"/>
    <w:rsid w:val="00862A84"/>
    <w:rsid w:val="00862A8D"/>
    <w:rsid w:val="00862A9B"/>
    <w:rsid w:val="00862B40"/>
    <w:rsid w:val="00862E82"/>
    <w:rsid w:val="00862FD2"/>
    <w:rsid w:val="00863104"/>
    <w:rsid w:val="008632E4"/>
    <w:rsid w:val="008633A8"/>
    <w:rsid w:val="0086343E"/>
    <w:rsid w:val="008634B0"/>
    <w:rsid w:val="0086385D"/>
    <w:rsid w:val="0086386E"/>
    <w:rsid w:val="008638A1"/>
    <w:rsid w:val="008638EB"/>
    <w:rsid w:val="00863A7D"/>
    <w:rsid w:val="00863AA9"/>
    <w:rsid w:val="00863D83"/>
    <w:rsid w:val="00863E17"/>
    <w:rsid w:val="008640F1"/>
    <w:rsid w:val="0086414D"/>
    <w:rsid w:val="00864263"/>
    <w:rsid w:val="00864287"/>
    <w:rsid w:val="008643B2"/>
    <w:rsid w:val="0086441B"/>
    <w:rsid w:val="00864582"/>
    <w:rsid w:val="00864607"/>
    <w:rsid w:val="00864715"/>
    <w:rsid w:val="00864956"/>
    <w:rsid w:val="008649C2"/>
    <w:rsid w:val="00864B4C"/>
    <w:rsid w:val="00864B57"/>
    <w:rsid w:val="00864CD2"/>
    <w:rsid w:val="00864E2E"/>
    <w:rsid w:val="00864E64"/>
    <w:rsid w:val="00864EAF"/>
    <w:rsid w:val="00864EF8"/>
    <w:rsid w:val="00864F03"/>
    <w:rsid w:val="00865140"/>
    <w:rsid w:val="008654DA"/>
    <w:rsid w:val="008654DB"/>
    <w:rsid w:val="00865520"/>
    <w:rsid w:val="0086565E"/>
    <w:rsid w:val="00865794"/>
    <w:rsid w:val="0086586C"/>
    <w:rsid w:val="0086587D"/>
    <w:rsid w:val="008658CB"/>
    <w:rsid w:val="00865CA3"/>
    <w:rsid w:val="00865CA6"/>
    <w:rsid w:val="00865D25"/>
    <w:rsid w:val="00865FED"/>
    <w:rsid w:val="00866038"/>
    <w:rsid w:val="00866179"/>
    <w:rsid w:val="00866416"/>
    <w:rsid w:val="008664BC"/>
    <w:rsid w:val="00866516"/>
    <w:rsid w:val="00866589"/>
    <w:rsid w:val="008665B0"/>
    <w:rsid w:val="0086661A"/>
    <w:rsid w:val="00866786"/>
    <w:rsid w:val="00866BA7"/>
    <w:rsid w:val="00866BA8"/>
    <w:rsid w:val="00866D6B"/>
    <w:rsid w:val="00866F1B"/>
    <w:rsid w:val="00866FB0"/>
    <w:rsid w:val="008671E7"/>
    <w:rsid w:val="00867208"/>
    <w:rsid w:val="008672DA"/>
    <w:rsid w:val="008673EA"/>
    <w:rsid w:val="00867580"/>
    <w:rsid w:val="0086768F"/>
    <w:rsid w:val="00867765"/>
    <w:rsid w:val="0086779A"/>
    <w:rsid w:val="008677F4"/>
    <w:rsid w:val="00867A26"/>
    <w:rsid w:val="00867AC2"/>
    <w:rsid w:val="00867BD2"/>
    <w:rsid w:val="00867C1F"/>
    <w:rsid w:val="00867D2C"/>
    <w:rsid w:val="00867D65"/>
    <w:rsid w:val="00867E04"/>
    <w:rsid w:val="00867E2D"/>
    <w:rsid w:val="00867E84"/>
    <w:rsid w:val="00867EE0"/>
    <w:rsid w:val="00867F37"/>
    <w:rsid w:val="0086EF01"/>
    <w:rsid w:val="008700CA"/>
    <w:rsid w:val="00870130"/>
    <w:rsid w:val="0087019A"/>
    <w:rsid w:val="00870353"/>
    <w:rsid w:val="008703B8"/>
    <w:rsid w:val="00870424"/>
    <w:rsid w:val="0087053E"/>
    <w:rsid w:val="0087059B"/>
    <w:rsid w:val="00870608"/>
    <w:rsid w:val="00870637"/>
    <w:rsid w:val="008708E3"/>
    <w:rsid w:val="008708F3"/>
    <w:rsid w:val="0087097D"/>
    <w:rsid w:val="00870A03"/>
    <w:rsid w:val="00870A1C"/>
    <w:rsid w:val="00870A26"/>
    <w:rsid w:val="00870A61"/>
    <w:rsid w:val="00870F7A"/>
    <w:rsid w:val="0087110F"/>
    <w:rsid w:val="00871320"/>
    <w:rsid w:val="00871634"/>
    <w:rsid w:val="0087180E"/>
    <w:rsid w:val="0087190B"/>
    <w:rsid w:val="00871C1A"/>
    <w:rsid w:val="00871CA5"/>
    <w:rsid w:val="00871D14"/>
    <w:rsid w:val="00871E62"/>
    <w:rsid w:val="00871E8D"/>
    <w:rsid w:val="00871F1D"/>
    <w:rsid w:val="0087211D"/>
    <w:rsid w:val="0087214D"/>
    <w:rsid w:val="0087227A"/>
    <w:rsid w:val="00872338"/>
    <w:rsid w:val="0087238F"/>
    <w:rsid w:val="0087239B"/>
    <w:rsid w:val="00872430"/>
    <w:rsid w:val="0087245B"/>
    <w:rsid w:val="008724BA"/>
    <w:rsid w:val="008724EE"/>
    <w:rsid w:val="008725E7"/>
    <w:rsid w:val="008725EE"/>
    <w:rsid w:val="0087269E"/>
    <w:rsid w:val="0087270E"/>
    <w:rsid w:val="00872884"/>
    <w:rsid w:val="00872A4C"/>
    <w:rsid w:val="00872A62"/>
    <w:rsid w:val="00872E13"/>
    <w:rsid w:val="00872E61"/>
    <w:rsid w:val="00872EA0"/>
    <w:rsid w:val="00872F76"/>
    <w:rsid w:val="00872F7C"/>
    <w:rsid w:val="008731AA"/>
    <w:rsid w:val="008731D5"/>
    <w:rsid w:val="00873671"/>
    <w:rsid w:val="008737E4"/>
    <w:rsid w:val="008738EB"/>
    <w:rsid w:val="00873A19"/>
    <w:rsid w:val="00873B01"/>
    <w:rsid w:val="00873B16"/>
    <w:rsid w:val="00873B56"/>
    <w:rsid w:val="00873D23"/>
    <w:rsid w:val="00873FD6"/>
    <w:rsid w:val="00874042"/>
    <w:rsid w:val="00874184"/>
    <w:rsid w:val="008742F8"/>
    <w:rsid w:val="008746A4"/>
    <w:rsid w:val="008747A0"/>
    <w:rsid w:val="00874953"/>
    <w:rsid w:val="00874B27"/>
    <w:rsid w:val="00874BA5"/>
    <w:rsid w:val="00874BF7"/>
    <w:rsid w:val="00874E7A"/>
    <w:rsid w:val="00874ED7"/>
    <w:rsid w:val="00874F5A"/>
    <w:rsid w:val="00874FF1"/>
    <w:rsid w:val="00875108"/>
    <w:rsid w:val="008751FF"/>
    <w:rsid w:val="0087528B"/>
    <w:rsid w:val="00875332"/>
    <w:rsid w:val="00875405"/>
    <w:rsid w:val="0087543F"/>
    <w:rsid w:val="00875451"/>
    <w:rsid w:val="0087546C"/>
    <w:rsid w:val="008754FB"/>
    <w:rsid w:val="00875667"/>
    <w:rsid w:val="008756B4"/>
    <w:rsid w:val="00875837"/>
    <w:rsid w:val="00875886"/>
    <w:rsid w:val="008759C8"/>
    <w:rsid w:val="00875BB9"/>
    <w:rsid w:val="00875ECD"/>
    <w:rsid w:val="00875F17"/>
    <w:rsid w:val="00876130"/>
    <w:rsid w:val="008761C0"/>
    <w:rsid w:val="0087645D"/>
    <w:rsid w:val="0087648D"/>
    <w:rsid w:val="00876493"/>
    <w:rsid w:val="00876556"/>
    <w:rsid w:val="008765D3"/>
    <w:rsid w:val="00876645"/>
    <w:rsid w:val="00876707"/>
    <w:rsid w:val="0087683E"/>
    <w:rsid w:val="00876914"/>
    <w:rsid w:val="0087692C"/>
    <w:rsid w:val="00876A65"/>
    <w:rsid w:val="00876AE2"/>
    <w:rsid w:val="00876B87"/>
    <w:rsid w:val="00876BE2"/>
    <w:rsid w:val="00876E0F"/>
    <w:rsid w:val="00876EB5"/>
    <w:rsid w:val="00876F12"/>
    <w:rsid w:val="00877097"/>
    <w:rsid w:val="008770AB"/>
    <w:rsid w:val="008770CE"/>
    <w:rsid w:val="0087713C"/>
    <w:rsid w:val="00877159"/>
    <w:rsid w:val="0087718A"/>
    <w:rsid w:val="008771C3"/>
    <w:rsid w:val="00877318"/>
    <w:rsid w:val="00877530"/>
    <w:rsid w:val="008775D5"/>
    <w:rsid w:val="008776FD"/>
    <w:rsid w:val="0087788A"/>
    <w:rsid w:val="0087793F"/>
    <w:rsid w:val="008779E8"/>
    <w:rsid w:val="00877B4F"/>
    <w:rsid w:val="00877C67"/>
    <w:rsid w:val="00877D92"/>
    <w:rsid w:val="00877D96"/>
    <w:rsid w:val="00877F1E"/>
    <w:rsid w:val="00877FC8"/>
    <w:rsid w:val="008800BA"/>
    <w:rsid w:val="00880100"/>
    <w:rsid w:val="0088020A"/>
    <w:rsid w:val="00880291"/>
    <w:rsid w:val="0088029F"/>
    <w:rsid w:val="00880501"/>
    <w:rsid w:val="008805E8"/>
    <w:rsid w:val="00880630"/>
    <w:rsid w:val="00880749"/>
    <w:rsid w:val="00880764"/>
    <w:rsid w:val="008807CF"/>
    <w:rsid w:val="00880954"/>
    <w:rsid w:val="008809C5"/>
    <w:rsid w:val="00880A64"/>
    <w:rsid w:val="00880B03"/>
    <w:rsid w:val="00880B06"/>
    <w:rsid w:val="00880B29"/>
    <w:rsid w:val="00880B2B"/>
    <w:rsid w:val="00880B38"/>
    <w:rsid w:val="00880CE0"/>
    <w:rsid w:val="00880E95"/>
    <w:rsid w:val="0088127B"/>
    <w:rsid w:val="008813E2"/>
    <w:rsid w:val="00881887"/>
    <w:rsid w:val="00881A70"/>
    <w:rsid w:val="00881ACA"/>
    <w:rsid w:val="00881BAD"/>
    <w:rsid w:val="00881BEA"/>
    <w:rsid w:val="00881D54"/>
    <w:rsid w:val="00881D63"/>
    <w:rsid w:val="00881D80"/>
    <w:rsid w:val="00881EBC"/>
    <w:rsid w:val="00881F03"/>
    <w:rsid w:val="00881FE8"/>
    <w:rsid w:val="0088200B"/>
    <w:rsid w:val="00882741"/>
    <w:rsid w:val="008827C6"/>
    <w:rsid w:val="008827FB"/>
    <w:rsid w:val="00882847"/>
    <w:rsid w:val="008828CF"/>
    <w:rsid w:val="00882926"/>
    <w:rsid w:val="008829C6"/>
    <w:rsid w:val="00882B79"/>
    <w:rsid w:val="00882D98"/>
    <w:rsid w:val="00882F16"/>
    <w:rsid w:val="00882FDF"/>
    <w:rsid w:val="00883291"/>
    <w:rsid w:val="0088350B"/>
    <w:rsid w:val="00883570"/>
    <w:rsid w:val="008836BC"/>
    <w:rsid w:val="008838C6"/>
    <w:rsid w:val="00883915"/>
    <w:rsid w:val="00883969"/>
    <w:rsid w:val="00883A13"/>
    <w:rsid w:val="00883A7C"/>
    <w:rsid w:val="00883B36"/>
    <w:rsid w:val="00883B82"/>
    <w:rsid w:val="00883C13"/>
    <w:rsid w:val="00883E7D"/>
    <w:rsid w:val="00883F90"/>
    <w:rsid w:val="008840F6"/>
    <w:rsid w:val="00884377"/>
    <w:rsid w:val="00884467"/>
    <w:rsid w:val="00884539"/>
    <w:rsid w:val="0088455B"/>
    <w:rsid w:val="00884694"/>
    <w:rsid w:val="008846C6"/>
    <w:rsid w:val="008847BB"/>
    <w:rsid w:val="0088487E"/>
    <w:rsid w:val="008849F1"/>
    <w:rsid w:val="008849F3"/>
    <w:rsid w:val="00884A01"/>
    <w:rsid w:val="00884B47"/>
    <w:rsid w:val="00885060"/>
    <w:rsid w:val="00885110"/>
    <w:rsid w:val="0088514B"/>
    <w:rsid w:val="008852A7"/>
    <w:rsid w:val="008852DE"/>
    <w:rsid w:val="00885319"/>
    <w:rsid w:val="00885439"/>
    <w:rsid w:val="0088543F"/>
    <w:rsid w:val="00885993"/>
    <w:rsid w:val="00885B73"/>
    <w:rsid w:val="00885BF0"/>
    <w:rsid w:val="00885C0B"/>
    <w:rsid w:val="00885D76"/>
    <w:rsid w:val="00885D8A"/>
    <w:rsid w:val="00885DCF"/>
    <w:rsid w:val="00886019"/>
    <w:rsid w:val="0088614C"/>
    <w:rsid w:val="00886239"/>
    <w:rsid w:val="008862D2"/>
    <w:rsid w:val="0088631C"/>
    <w:rsid w:val="00886368"/>
    <w:rsid w:val="00886446"/>
    <w:rsid w:val="008866A3"/>
    <w:rsid w:val="008866FB"/>
    <w:rsid w:val="008867D6"/>
    <w:rsid w:val="00886806"/>
    <w:rsid w:val="00886937"/>
    <w:rsid w:val="0088693F"/>
    <w:rsid w:val="008869C4"/>
    <w:rsid w:val="008869DB"/>
    <w:rsid w:val="00886C5C"/>
    <w:rsid w:val="00886CC2"/>
    <w:rsid w:val="00886DB3"/>
    <w:rsid w:val="00886DC3"/>
    <w:rsid w:val="00886F81"/>
    <w:rsid w:val="008870E8"/>
    <w:rsid w:val="0088727A"/>
    <w:rsid w:val="00887287"/>
    <w:rsid w:val="008872D0"/>
    <w:rsid w:val="00887396"/>
    <w:rsid w:val="0088743D"/>
    <w:rsid w:val="00887505"/>
    <w:rsid w:val="0088762D"/>
    <w:rsid w:val="008877E4"/>
    <w:rsid w:val="00887804"/>
    <w:rsid w:val="008878D0"/>
    <w:rsid w:val="0088799A"/>
    <w:rsid w:val="00887A0F"/>
    <w:rsid w:val="00887C0B"/>
    <w:rsid w:val="00887C6B"/>
    <w:rsid w:val="00887CE6"/>
    <w:rsid w:val="00887EEC"/>
    <w:rsid w:val="00887FAE"/>
    <w:rsid w:val="0089035D"/>
    <w:rsid w:val="008904BE"/>
    <w:rsid w:val="00890602"/>
    <w:rsid w:val="00890615"/>
    <w:rsid w:val="00890645"/>
    <w:rsid w:val="0089076F"/>
    <w:rsid w:val="008907F4"/>
    <w:rsid w:val="00890918"/>
    <w:rsid w:val="00890931"/>
    <w:rsid w:val="00890A2A"/>
    <w:rsid w:val="00890B21"/>
    <w:rsid w:val="00890B4C"/>
    <w:rsid w:val="00890C0A"/>
    <w:rsid w:val="00890C77"/>
    <w:rsid w:val="00890DC6"/>
    <w:rsid w:val="00890F9E"/>
    <w:rsid w:val="008910E5"/>
    <w:rsid w:val="0089130F"/>
    <w:rsid w:val="00891578"/>
    <w:rsid w:val="0089167E"/>
    <w:rsid w:val="00891956"/>
    <w:rsid w:val="00891A6D"/>
    <w:rsid w:val="00891AD0"/>
    <w:rsid w:val="00891D5F"/>
    <w:rsid w:val="00891D8E"/>
    <w:rsid w:val="00892024"/>
    <w:rsid w:val="0089202B"/>
    <w:rsid w:val="008920B9"/>
    <w:rsid w:val="00892104"/>
    <w:rsid w:val="008922C7"/>
    <w:rsid w:val="008923B1"/>
    <w:rsid w:val="008928F4"/>
    <w:rsid w:val="0089297C"/>
    <w:rsid w:val="00892D10"/>
    <w:rsid w:val="00892E05"/>
    <w:rsid w:val="00892F40"/>
    <w:rsid w:val="00892F8E"/>
    <w:rsid w:val="0089302D"/>
    <w:rsid w:val="00893033"/>
    <w:rsid w:val="00893121"/>
    <w:rsid w:val="00893188"/>
    <w:rsid w:val="00893220"/>
    <w:rsid w:val="008932D6"/>
    <w:rsid w:val="008932F2"/>
    <w:rsid w:val="0089348A"/>
    <w:rsid w:val="0089363C"/>
    <w:rsid w:val="00893761"/>
    <w:rsid w:val="008937BF"/>
    <w:rsid w:val="00893894"/>
    <w:rsid w:val="00893A54"/>
    <w:rsid w:val="00893A61"/>
    <w:rsid w:val="00893A92"/>
    <w:rsid w:val="00894012"/>
    <w:rsid w:val="00894037"/>
    <w:rsid w:val="008940B0"/>
    <w:rsid w:val="008940CF"/>
    <w:rsid w:val="008941BB"/>
    <w:rsid w:val="00894213"/>
    <w:rsid w:val="00894287"/>
    <w:rsid w:val="008942CA"/>
    <w:rsid w:val="00894467"/>
    <w:rsid w:val="008944F7"/>
    <w:rsid w:val="008946AB"/>
    <w:rsid w:val="00894802"/>
    <w:rsid w:val="00894831"/>
    <w:rsid w:val="00894863"/>
    <w:rsid w:val="00894BC7"/>
    <w:rsid w:val="00894BF8"/>
    <w:rsid w:val="00894C1B"/>
    <w:rsid w:val="00894CD4"/>
    <w:rsid w:val="00894EE5"/>
    <w:rsid w:val="00894FE1"/>
    <w:rsid w:val="00894FE8"/>
    <w:rsid w:val="0089509D"/>
    <w:rsid w:val="0089519C"/>
    <w:rsid w:val="008952EC"/>
    <w:rsid w:val="008953CD"/>
    <w:rsid w:val="008953D4"/>
    <w:rsid w:val="00895515"/>
    <w:rsid w:val="00895578"/>
    <w:rsid w:val="008955EB"/>
    <w:rsid w:val="008955FE"/>
    <w:rsid w:val="00895607"/>
    <w:rsid w:val="0089582B"/>
    <w:rsid w:val="008958B0"/>
    <w:rsid w:val="008959FB"/>
    <w:rsid w:val="00895B1B"/>
    <w:rsid w:val="00895C61"/>
    <w:rsid w:val="00895D0C"/>
    <w:rsid w:val="00895E2C"/>
    <w:rsid w:val="00895E7F"/>
    <w:rsid w:val="00896189"/>
    <w:rsid w:val="008961D7"/>
    <w:rsid w:val="00896238"/>
    <w:rsid w:val="00896271"/>
    <w:rsid w:val="0089629D"/>
    <w:rsid w:val="0089632E"/>
    <w:rsid w:val="00896737"/>
    <w:rsid w:val="00896907"/>
    <w:rsid w:val="00896A32"/>
    <w:rsid w:val="00896A7A"/>
    <w:rsid w:val="00896B80"/>
    <w:rsid w:val="00896C07"/>
    <w:rsid w:val="00896D61"/>
    <w:rsid w:val="00896DB9"/>
    <w:rsid w:val="00896F33"/>
    <w:rsid w:val="008970F7"/>
    <w:rsid w:val="00897121"/>
    <w:rsid w:val="008971E5"/>
    <w:rsid w:val="00897497"/>
    <w:rsid w:val="008974E3"/>
    <w:rsid w:val="00897591"/>
    <w:rsid w:val="008977D4"/>
    <w:rsid w:val="0089794F"/>
    <w:rsid w:val="00897BE7"/>
    <w:rsid w:val="00897F14"/>
    <w:rsid w:val="00897FEA"/>
    <w:rsid w:val="00899823"/>
    <w:rsid w:val="008A011D"/>
    <w:rsid w:val="008A01C5"/>
    <w:rsid w:val="008A0248"/>
    <w:rsid w:val="008A02C7"/>
    <w:rsid w:val="008A0307"/>
    <w:rsid w:val="008A0325"/>
    <w:rsid w:val="008A035A"/>
    <w:rsid w:val="008A04DE"/>
    <w:rsid w:val="008A0574"/>
    <w:rsid w:val="008A070B"/>
    <w:rsid w:val="008A0958"/>
    <w:rsid w:val="008A098F"/>
    <w:rsid w:val="008A0AC4"/>
    <w:rsid w:val="008A0DE2"/>
    <w:rsid w:val="008A0E14"/>
    <w:rsid w:val="008A0ED5"/>
    <w:rsid w:val="008A0F02"/>
    <w:rsid w:val="008A1134"/>
    <w:rsid w:val="008A114C"/>
    <w:rsid w:val="008A11CE"/>
    <w:rsid w:val="008A1741"/>
    <w:rsid w:val="008A174C"/>
    <w:rsid w:val="008A1870"/>
    <w:rsid w:val="008A19AD"/>
    <w:rsid w:val="008A19CB"/>
    <w:rsid w:val="008A1A2A"/>
    <w:rsid w:val="008A1B0A"/>
    <w:rsid w:val="008A1C0F"/>
    <w:rsid w:val="008A1E03"/>
    <w:rsid w:val="008A1E35"/>
    <w:rsid w:val="008A1E51"/>
    <w:rsid w:val="008A1EFD"/>
    <w:rsid w:val="008A1F85"/>
    <w:rsid w:val="008A201A"/>
    <w:rsid w:val="008A211A"/>
    <w:rsid w:val="008A2202"/>
    <w:rsid w:val="008A24EC"/>
    <w:rsid w:val="008A2537"/>
    <w:rsid w:val="008A254C"/>
    <w:rsid w:val="008A269C"/>
    <w:rsid w:val="008A28D8"/>
    <w:rsid w:val="008A28FF"/>
    <w:rsid w:val="008A2928"/>
    <w:rsid w:val="008A2AFA"/>
    <w:rsid w:val="008A2BF9"/>
    <w:rsid w:val="008A2C15"/>
    <w:rsid w:val="008A30ED"/>
    <w:rsid w:val="008A3144"/>
    <w:rsid w:val="008A31CA"/>
    <w:rsid w:val="008A34D3"/>
    <w:rsid w:val="008A36BA"/>
    <w:rsid w:val="008A374B"/>
    <w:rsid w:val="008A37BC"/>
    <w:rsid w:val="008A387A"/>
    <w:rsid w:val="008A38CE"/>
    <w:rsid w:val="008A3A50"/>
    <w:rsid w:val="008A3A9E"/>
    <w:rsid w:val="008A3AFE"/>
    <w:rsid w:val="008A3B65"/>
    <w:rsid w:val="008A3E72"/>
    <w:rsid w:val="008A3EA9"/>
    <w:rsid w:val="008A4069"/>
    <w:rsid w:val="008A4130"/>
    <w:rsid w:val="008A4158"/>
    <w:rsid w:val="008A429C"/>
    <w:rsid w:val="008A432E"/>
    <w:rsid w:val="008A4452"/>
    <w:rsid w:val="008A4517"/>
    <w:rsid w:val="008A4602"/>
    <w:rsid w:val="008A4762"/>
    <w:rsid w:val="008A4B5B"/>
    <w:rsid w:val="008A4B83"/>
    <w:rsid w:val="008A4C8A"/>
    <w:rsid w:val="008A4CA2"/>
    <w:rsid w:val="008A4DAE"/>
    <w:rsid w:val="008A4E85"/>
    <w:rsid w:val="008A4FF1"/>
    <w:rsid w:val="008A5058"/>
    <w:rsid w:val="008A514D"/>
    <w:rsid w:val="008A5155"/>
    <w:rsid w:val="008A51D0"/>
    <w:rsid w:val="008A5206"/>
    <w:rsid w:val="008A52A6"/>
    <w:rsid w:val="008A53E2"/>
    <w:rsid w:val="008A54F1"/>
    <w:rsid w:val="008A566B"/>
    <w:rsid w:val="008A5836"/>
    <w:rsid w:val="008A5854"/>
    <w:rsid w:val="008A59A8"/>
    <w:rsid w:val="008A59CC"/>
    <w:rsid w:val="008A59DC"/>
    <w:rsid w:val="008A5B86"/>
    <w:rsid w:val="008A5BC4"/>
    <w:rsid w:val="008A5D8C"/>
    <w:rsid w:val="008A5DDF"/>
    <w:rsid w:val="008A5EE0"/>
    <w:rsid w:val="008A5F9B"/>
    <w:rsid w:val="008A6308"/>
    <w:rsid w:val="008A64A5"/>
    <w:rsid w:val="008A6525"/>
    <w:rsid w:val="008A65B8"/>
    <w:rsid w:val="008A679E"/>
    <w:rsid w:val="008A6822"/>
    <w:rsid w:val="008A68E7"/>
    <w:rsid w:val="008A68FE"/>
    <w:rsid w:val="008A6AEB"/>
    <w:rsid w:val="008A6BE3"/>
    <w:rsid w:val="008A6F63"/>
    <w:rsid w:val="008A709E"/>
    <w:rsid w:val="008A71D3"/>
    <w:rsid w:val="008A7343"/>
    <w:rsid w:val="008A742B"/>
    <w:rsid w:val="008A783D"/>
    <w:rsid w:val="008A7887"/>
    <w:rsid w:val="008A7AF4"/>
    <w:rsid w:val="008A7C55"/>
    <w:rsid w:val="008A7C6A"/>
    <w:rsid w:val="008A7D5B"/>
    <w:rsid w:val="008A7E96"/>
    <w:rsid w:val="008B0084"/>
    <w:rsid w:val="008B0111"/>
    <w:rsid w:val="008B024D"/>
    <w:rsid w:val="008B02E2"/>
    <w:rsid w:val="008B030D"/>
    <w:rsid w:val="008B0544"/>
    <w:rsid w:val="008B098A"/>
    <w:rsid w:val="008B0B83"/>
    <w:rsid w:val="008B0B8C"/>
    <w:rsid w:val="008B0BC6"/>
    <w:rsid w:val="008B0C03"/>
    <w:rsid w:val="008B0C48"/>
    <w:rsid w:val="008B0DA9"/>
    <w:rsid w:val="008B0FD2"/>
    <w:rsid w:val="008B0FF3"/>
    <w:rsid w:val="008B12D6"/>
    <w:rsid w:val="008B13E1"/>
    <w:rsid w:val="008B15D6"/>
    <w:rsid w:val="008B15EA"/>
    <w:rsid w:val="008B1879"/>
    <w:rsid w:val="008B19E2"/>
    <w:rsid w:val="008B1C06"/>
    <w:rsid w:val="008B1CAE"/>
    <w:rsid w:val="008B1CD2"/>
    <w:rsid w:val="008B1D21"/>
    <w:rsid w:val="008B1E23"/>
    <w:rsid w:val="008B1F06"/>
    <w:rsid w:val="008B2071"/>
    <w:rsid w:val="008B214D"/>
    <w:rsid w:val="008B2169"/>
    <w:rsid w:val="008B2314"/>
    <w:rsid w:val="008B235E"/>
    <w:rsid w:val="008B23A6"/>
    <w:rsid w:val="008B24EF"/>
    <w:rsid w:val="008B26C2"/>
    <w:rsid w:val="008B28A8"/>
    <w:rsid w:val="008B28E2"/>
    <w:rsid w:val="008B29C3"/>
    <w:rsid w:val="008B2A16"/>
    <w:rsid w:val="008B2A34"/>
    <w:rsid w:val="008B2A67"/>
    <w:rsid w:val="008B2ADD"/>
    <w:rsid w:val="008B2B1D"/>
    <w:rsid w:val="008B2C10"/>
    <w:rsid w:val="008B2FA0"/>
    <w:rsid w:val="008B30B2"/>
    <w:rsid w:val="008B339F"/>
    <w:rsid w:val="008B33C9"/>
    <w:rsid w:val="008B3434"/>
    <w:rsid w:val="008B34DC"/>
    <w:rsid w:val="008B356B"/>
    <w:rsid w:val="008B3709"/>
    <w:rsid w:val="008B382B"/>
    <w:rsid w:val="008B384E"/>
    <w:rsid w:val="008B3B3C"/>
    <w:rsid w:val="008B3B66"/>
    <w:rsid w:val="008B3C37"/>
    <w:rsid w:val="008B3C79"/>
    <w:rsid w:val="008B3CBC"/>
    <w:rsid w:val="008B3EFC"/>
    <w:rsid w:val="008B437B"/>
    <w:rsid w:val="008B43B2"/>
    <w:rsid w:val="008B43C8"/>
    <w:rsid w:val="008B4509"/>
    <w:rsid w:val="008B450C"/>
    <w:rsid w:val="008B4581"/>
    <w:rsid w:val="008B47B5"/>
    <w:rsid w:val="008B4A43"/>
    <w:rsid w:val="008B4A6B"/>
    <w:rsid w:val="008B4AF8"/>
    <w:rsid w:val="008B4B0B"/>
    <w:rsid w:val="008B4BAC"/>
    <w:rsid w:val="008B4E12"/>
    <w:rsid w:val="008B5174"/>
    <w:rsid w:val="008B52A5"/>
    <w:rsid w:val="008B55EC"/>
    <w:rsid w:val="008B5620"/>
    <w:rsid w:val="008B593E"/>
    <w:rsid w:val="008B59FB"/>
    <w:rsid w:val="008B5AD0"/>
    <w:rsid w:val="008B5AF0"/>
    <w:rsid w:val="008B5D30"/>
    <w:rsid w:val="008B5DD8"/>
    <w:rsid w:val="008B5DE5"/>
    <w:rsid w:val="008B6122"/>
    <w:rsid w:val="008B622F"/>
    <w:rsid w:val="008B642F"/>
    <w:rsid w:val="008B688C"/>
    <w:rsid w:val="008B68FF"/>
    <w:rsid w:val="008B6987"/>
    <w:rsid w:val="008B6994"/>
    <w:rsid w:val="008B6A37"/>
    <w:rsid w:val="008B6A86"/>
    <w:rsid w:val="008B6AEE"/>
    <w:rsid w:val="008B6B7E"/>
    <w:rsid w:val="008B6BAD"/>
    <w:rsid w:val="008B706D"/>
    <w:rsid w:val="008B706E"/>
    <w:rsid w:val="008B71CF"/>
    <w:rsid w:val="008B7307"/>
    <w:rsid w:val="008B7470"/>
    <w:rsid w:val="008B7570"/>
    <w:rsid w:val="008B7649"/>
    <w:rsid w:val="008B7682"/>
    <w:rsid w:val="008B7722"/>
    <w:rsid w:val="008B7884"/>
    <w:rsid w:val="008B79AF"/>
    <w:rsid w:val="008B7A2D"/>
    <w:rsid w:val="008B7B17"/>
    <w:rsid w:val="008B7BF2"/>
    <w:rsid w:val="008B7BFD"/>
    <w:rsid w:val="008B7C44"/>
    <w:rsid w:val="008B7C6E"/>
    <w:rsid w:val="008B7CDE"/>
    <w:rsid w:val="008B7FFD"/>
    <w:rsid w:val="008C00EA"/>
    <w:rsid w:val="008C020E"/>
    <w:rsid w:val="008C0304"/>
    <w:rsid w:val="008C0348"/>
    <w:rsid w:val="008C034D"/>
    <w:rsid w:val="008C056A"/>
    <w:rsid w:val="008C05CB"/>
    <w:rsid w:val="008C06FC"/>
    <w:rsid w:val="008C083B"/>
    <w:rsid w:val="008C08E9"/>
    <w:rsid w:val="008C09E1"/>
    <w:rsid w:val="008C0D36"/>
    <w:rsid w:val="008C0D39"/>
    <w:rsid w:val="008C0D46"/>
    <w:rsid w:val="008C0D68"/>
    <w:rsid w:val="008C0D74"/>
    <w:rsid w:val="008C0D7F"/>
    <w:rsid w:val="008C0E18"/>
    <w:rsid w:val="008C0E62"/>
    <w:rsid w:val="008C0EA5"/>
    <w:rsid w:val="008C1284"/>
    <w:rsid w:val="008C149F"/>
    <w:rsid w:val="008C14D5"/>
    <w:rsid w:val="008C17E5"/>
    <w:rsid w:val="008C182C"/>
    <w:rsid w:val="008C1A8F"/>
    <w:rsid w:val="008C1B19"/>
    <w:rsid w:val="008C1B40"/>
    <w:rsid w:val="008C1BD6"/>
    <w:rsid w:val="008C1C81"/>
    <w:rsid w:val="008C1CB6"/>
    <w:rsid w:val="008C1E71"/>
    <w:rsid w:val="008C1EFA"/>
    <w:rsid w:val="008C1FBC"/>
    <w:rsid w:val="008C20B0"/>
    <w:rsid w:val="008C230B"/>
    <w:rsid w:val="008C245F"/>
    <w:rsid w:val="008C2690"/>
    <w:rsid w:val="008C26F8"/>
    <w:rsid w:val="008C2726"/>
    <w:rsid w:val="008C2770"/>
    <w:rsid w:val="008C2801"/>
    <w:rsid w:val="008C2B46"/>
    <w:rsid w:val="008C2B80"/>
    <w:rsid w:val="008C2C02"/>
    <w:rsid w:val="008C2CE5"/>
    <w:rsid w:val="008C3008"/>
    <w:rsid w:val="008C30F9"/>
    <w:rsid w:val="008C320A"/>
    <w:rsid w:val="008C3290"/>
    <w:rsid w:val="008C3499"/>
    <w:rsid w:val="008C36B3"/>
    <w:rsid w:val="008C3728"/>
    <w:rsid w:val="008C3CF3"/>
    <w:rsid w:val="008C3D10"/>
    <w:rsid w:val="008C3DD9"/>
    <w:rsid w:val="008C3EE6"/>
    <w:rsid w:val="008C3FA4"/>
    <w:rsid w:val="008C401F"/>
    <w:rsid w:val="008C403D"/>
    <w:rsid w:val="008C41C0"/>
    <w:rsid w:val="008C41EC"/>
    <w:rsid w:val="008C43FA"/>
    <w:rsid w:val="008C443A"/>
    <w:rsid w:val="008C44BF"/>
    <w:rsid w:val="008C4722"/>
    <w:rsid w:val="008C477D"/>
    <w:rsid w:val="008C4820"/>
    <w:rsid w:val="008C4A7A"/>
    <w:rsid w:val="008C4B86"/>
    <w:rsid w:val="008C4C4F"/>
    <w:rsid w:val="008C4EED"/>
    <w:rsid w:val="008C520E"/>
    <w:rsid w:val="008C53F7"/>
    <w:rsid w:val="008C5658"/>
    <w:rsid w:val="008C5750"/>
    <w:rsid w:val="008C5851"/>
    <w:rsid w:val="008C58E3"/>
    <w:rsid w:val="008C59B6"/>
    <w:rsid w:val="008C59CC"/>
    <w:rsid w:val="008C5C7B"/>
    <w:rsid w:val="008C60FE"/>
    <w:rsid w:val="008C6166"/>
    <w:rsid w:val="008C63AF"/>
    <w:rsid w:val="008C6456"/>
    <w:rsid w:val="008C64EE"/>
    <w:rsid w:val="008C6613"/>
    <w:rsid w:val="008C665A"/>
    <w:rsid w:val="008C6681"/>
    <w:rsid w:val="008C6686"/>
    <w:rsid w:val="008C6742"/>
    <w:rsid w:val="008C6824"/>
    <w:rsid w:val="008C686C"/>
    <w:rsid w:val="008C6A05"/>
    <w:rsid w:val="008C6D79"/>
    <w:rsid w:val="008C6EC4"/>
    <w:rsid w:val="008C7099"/>
    <w:rsid w:val="008C7350"/>
    <w:rsid w:val="008C7358"/>
    <w:rsid w:val="008C7628"/>
    <w:rsid w:val="008C7709"/>
    <w:rsid w:val="008C781B"/>
    <w:rsid w:val="008C781E"/>
    <w:rsid w:val="008C78B5"/>
    <w:rsid w:val="008C7942"/>
    <w:rsid w:val="008C7A9A"/>
    <w:rsid w:val="008C7B01"/>
    <w:rsid w:val="008C7C09"/>
    <w:rsid w:val="008C7E1E"/>
    <w:rsid w:val="008CC281"/>
    <w:rsid w:val="008D004C"/>
    <w:rsid w:val="008D013A"/>
    <w:rsid w:val="008D0149"/>
    <w:rsid w:val="008D02C3"/>
    <w:rsid w:val="008D0417"/>
    <w:rsid w:val="008D0488"/>
    <w:rsid w:val="008D04B7"/>
    <w:rsid w:val="008D07AD"/>
    <w:rsid w:val="008D0B64"/>
    <w:rsid w:val="008D0CF0"/>
    <w:rsid w:val="008D0D25"/>
    <w:rsid w:val="008D0D9D"/>
    <w:rsid w:val="008D0EAC"/>
    <w:rsid w:val="008D0F8E"/>
    <w:rsid w:val="008D1136"/>
    <w:rsid w:val="008D124D"/>
    <w:rsid w:val="008D12EC"/>
    <w:rsid w:val="008D157E"/>
    <w:rsid w:val="008D168D"/>
    <w:rsid w:val="008D16FB"/>
    <w:rsid w:val="008D1750"/>
    <w:rsid w:val="008D1763"/>
    <w:rsid w:val="008D1891"/>
    <w:rsid w:val="008D195B"/>
    <w:rsid w:val="008D1973"/>
    <w:rsid w:val="008D1B24"/>
    <w:rsid w:val="008D1B2B"/>
    <w:rsid w:val="008D1B4E"/>
    <w:rsid w:val="008D1BFD"/>
    <w:rsid w:val="008D1D56"/>
    <w:rsid w:val="008D1F99"/>
    <w:rsid w:val="008D2026"/>
    <w:rsid w:val="008D20D9"/>
    <w:rsid w:val="008D21DE"/>
    <w:rsid w:val="008D2342"/>
    <w:rsid w:val="008D2440"/>
    <w:rsid w:val="008D25DD"/>
    <w:rsid w:val="008D25F4"/>
    <w:rsid w:val="008D264C"/>
    <w:rsid w:val="008D271A"/>
    <w:rsid w:val="008D2896"/>
    <w:rsid w:val="008D298B"/>
    <w:rsid w:val="008D2A63"/>
    <w:rsid w:val="008D2B4D"/>
    <w:rsid w:val="008D2CE3"/>
    <w:rsid w:val="008D2DA4"/>
    <w:rsid w:val="008D2E5D"/>
    <w:rsid w:val="008D3137"/>
    <w:rsid w:val="008D3268"/>
    <w:rsid w:val="008D33DC"/>
    <w:rsid w:val="008D33EA"/>
    <w:rsid w:val="008D34F5"/>
    <w:rsid w:val="008D35C2"/>
    <w:rsid w:val="008D36D7"/>
    <w:rsid w:val="008D37C9"/>
    <w:rsid w:val="008D3A66"/>
    <w:rsid w:val="008D3AA5"/>
    <w:rsid w:val="008D3B8A"/>
    <w:rsid w:val="008D3D5D"/>
    <w:rsid w:val="008D3EBC"/>
    <w:rsid w:val="008D3EF0"/>
    <w:rsid w:val="008D3F0D"/>
    <w:rsid w:val="008D40E3"/>
    <w:rsid w:val="008D4542"/>
    <w:rsid w:val="008D4613"/>
    <w:rsid w:val="008D4649"/>
    <w:rsid w:val="008D4755"/>
    <w:rsid w:val="008D47B5"/>
    <w:rsid w:val="008D48D9"/>
    <w:rsid w:val="008D49FD"/>
    <w:rsid w:val="008D4BCB"/>
    <w:rsid w:val="008D4C8F"/>
    <w:rsid w:val="008D4CEA"/>
    <w:rsid w:val="008D4D7A"/>
    <w:rsid w:val="008D4F3A"/>
    <w:rsid w:val="008D4F9F"/>
    <w:rsid w:val="008D53CC"/>
    <w:rsid w:val="008D548F"/>
    <w:rsid w:val="008D5574"/>
    <w:rsid w:val="008D577A"/>
    <w:rsid w:val="008D5A60"/>
    <w:rsid w:val="008D5A78"/>
    <w:rsid w:val="008D5A8C"/>
    <w:rsid w:val="008D5B38"/>
    <w:rsid w:val="008D5B43"/>
    <w:rsid w:val="008D5CFC"/>
    <w:rsid w:val="008D5E2C"/>
    <w:rsid w:val="008D5EE0"/>
    <w:rsid w:val="008D5EE3"/>
    <w:rsid w:val="008D5F13"/>
    <w:rsid w:val="008D6038"/>
    <w:rsid w:val="008D6092"/>
    <w:rsid w:val="008D624B"/>
    <w:rsid w:val="008D63B3"/>
    <w:rsid w:val="008D65DE"/>
    <w:rsid w:val="008D662F"/>
    <w:rsid w:val="008D6775"/>
    <w:rsid w:val="008D6922"/>
    <w:rsid w:val="008D6935"/>
    <w:rsid w:val="008D69C0"/>
    <w:rsid w:val="008D69DF"/>
    <w:rsid w:val="008D6AB7"/>
    <w:rsid w:val="008D6B1F"/>
    <w:rsid w:val="008D6C0C"/>
    <w:rsid w:val="008D6D82"/>
    <w:rsid w:val="008D6D85"/>
    <w:rsid w:val="008D6E02"/>
    <w:rsid w:val="008D6FAE"/>
    <w:rsid w:val="008D706C"/>
    <w:rsid w:val="008D7222"/>
    <w:rsid w:val="008D728F"/>
    <w:rsid w:val="008D72BE"/>
    <w:rsid w:val="008D736B"/>
    <w:rsid w:val="008D73D2"/>
    <w:rsid w:val="008D783D"/>
    <w:rsid w:val="008D7857"/>
    <w:rsid w:val="008D7BAB"/>
    <w:rsid w:val="008D7C0E"/>
    <w:rsid w:val="008D7CCB"/>
    <w:rsid w:val="008D7DC6"/>
    <w:rsid w:val="008D7EE7"/>
    <w:rsid w:val="008D7F23"/>
    <w:rsid w:val="008D7F93"/>
    <w:rsid w:val="008D9401"/>
    <w:rsid w:val="008E0148"/>
    <w:rsid w:val="008E01DC"/>
    <w:rsid w:val="008E06E5"/>
    <w:rsid w:val="008E06ED"/>
    <w:rsid w:val="008E0753"/>
    <w:rsid w:val="008E08C7"/>
    <w:rsid w:val="008E09CA"/>
    <w:rsid w:val="008E0B39"/>
    <w:rsid w:val="008E0BB0"/>
    <w:rsid w:val="008E0BBA"/>
    <w:rsid w:val="008E0C00"/>
    <w:rsid w:val="008E0FB2"/>
    <w:rsid w:val="008E10AE"/>
    <w:rsid w:val="008E115A"/>
    <w:rsid w:val="008E11BC"/>
    <w:rsid w:val="008E12A0"/>
    <w:rsid w:val="008E12B1"/>
    <w:rsid w:val="008E12C9"/>
    <w:rsid w:val="008E138A"/>
    <w:rsid w:val="008E142B"/>
    <w:rsid w:val="008E17D6"/>
    <w:rsid w:val="008E1896"/>
    <w:rsid w:val="008E192C"/>
    <w:rsid w:val="008E1965"/>
    <w:rsid w:val="008E1A17"/>
    <w:rsid w:val="008E1A1A"/>
    <w:rsid w:val="008E1C4C"/>
    <w:rsid w:val="008E1E2F"/>
    <w:rsid w:val="008E1E67"/>
    <w:rsid w:val="008E1EBA"/>
    <w:rsid w:val="008E1FDA"/>
    <w:rsid w:val="008E2028"/>
    <w:rsid w:val="008E2295"/>
    <w:rsid w:val="008E23E5"/>
    <w:rsid w:val="008E26A0"/>
    <w:rsid w:val="008E2767"/>
    <w:rsid w:val="008E2A48"/>
    <w:rsid w:val="008E2A98"/>
    <w:rsid w:val="008E2D01"/>
    <w:rsid w:val="008E2E27"/>
    <w:rsid w:val="008E2E29"/>
    <w:rsid w:val="008E3039"/>
    <w:rsid w:val="008E3229"/>
    <w:rsid w:val="008E3676"/>
    <w:rsid w:val="008E3726"/>
    <w:rsid w:val="008E3D5A"/>
    <w:rsid w:val="008E3DD5"/>
    <w:rsid w:val="008E3F71"/>
    <w:rsid w:val="008E4204"/>
    <w:rsid w:val="008E42CC"/>
    <w:rsid w:val="008E45F6"/>
    <w:rsid w:val="008E4711"/>
    <w:rsid w:val="008E473B"/>
    <w:rsid w:val="008E486E"/>
    <w:rsid w:val="008E48D9"/>
    <w:rsid w:val="008E49B8"/>
    <w:rsid w:val="008E4BBB"/>
    <w:rsid w:val="008E4F9C"/>
    <w:rsid w:val="008E50DA"/>
    <w:rsid w:val="008E5155"/>
    <w:rsid w:val="008E521F"/>
    <w:rsid w:val="008E5361"/>
    <w:rsid w:val="008E5366"/>
    <w:rsid w:val="008E54EB"/>
    <w:rsid w:val="008E5685"/>
    <w:rsid w:val="008E56A7"/>
    <w:rsid w:val="008E57E5"/>
    <w:rsid w:val="008E588B"/>
    <w:rsid w:val="008E5EC7"/>
    <w:rsid w:val="008E62B8"/>
    <w:rsid w:val="008E64F3"/>
    <w:rsid w:val="008E64FA"/>
    <w:rsid w:val="008E664F"/>
    <w:rsid w:val="008E6686"/>
    <w:rsid w:val="008E66E9"/>
    <w:rsid w:val="008E6703"/>
    <w:rsid w:val="008E6887"/>
    <w:rsid w:val="008E68B5"/>
    <w:rsid w:val="008E696A"/>
    <w:rsid w:val="008E69F1"/>
    <w:rsid w:val="008E6D81"/>
    <w:rsid w:val="008E6F7C"/>
    <w:rsid w:val="008E7099"/>
    <w:rsid w:val="008E7300"/>
    <w:rsid w:val="008E739E"/>
    <w:rsid w:val="008E7438"/>
    <w:rsid w:val="008E75CC"/>
    <w:rsid w:val="008E75E9"/>
    <w:rsid w:val="008E7677"/>
    <w:rsid w:val="008E7722"/>
    <w:rsid w:val="008E7814"/>
    <w:rsid w:val="008E7927"/>
    <w:rsid w:val="008E7C5B"/>
    <w:rsid w:val="008E7E6A"/>
    <w:rsid w:val="008E7EBC"/>
    <w:rsid w:val="008E7EBD"/>
    <w:rsid w:val="008E7ED4"/>
    <w:rsid w:val="008E7FC3"/>
    <w:rsid w:val="008E7FD2"/>
    <w:rsid w:val="008F01A6"/>
    <w:rsid w:val="008F02B8"/>
    <w:rsid w:val="008F02CC"/>
    <w:rsid w:val="008F05B8"/>
    <w:rsid w:val="008F065A"/>
    <w:rsid w:val="008F0794"/>
    <w:rsid w:val="008F07C2"/>
    <w:rsid w:val="008F08F2"/>
    <w:rsid w:val="008F0938"/>
    <w:rsid w:val="008F0A06"/>
    <w:rsid w:val="008F0B37"/>
    <w:rsid w:val="008F0B96"/>
    <w:rsid w:val="008F0D84"/>
    <w:rsid w:val="008F0D99"/>
    <w:rsid w:val="008F0F84"/>
    <w:rsid w:val="008F0FE9"/>
    <w:rsid w:val="008F1007"/>
    <w:rsid w:val="008F1423"/>
    <w:rsid w:val="008F1430"/>
    <w:rsid w:val="008F1A76"/>
    <w:rsid w:val="008F1A92"/>
    <w:rsid w:val="008F1CD9"/>
    <w:rsid w:val="008F1D6F"/>
    <w:rsid w:val="008F1E0D"/>
    <w:rsid w:val="008F1FEA"/>
    <w:rsid w:val="008F2119"/>
    <w:rsid w:val="008F2146"/>
    <w:rsid w:val="008F22E5"/>
    <w:rsid w:val="008F2474"/>
    <w:rsid w:val="008F2501"/>
    <w:rsid w:val="008F2FA9"/>
    <w:rsid w:val="008F2FF2"/>
    <w:rsid w:val="008F313C"/>
    <w:rsid w:val="008F315F"/>
    <w:rsid w:val="008F31CD"/>
    <w:rsid w:val="008F335D"/>
    <w:rsid w:val="008F35C3"/>
    <w:rsid w:val="008F3613"/>
    <w:rsid w:val="008F3695"/>
    <w:rsid w:val="008F37C5"/>
    <w:rsid w:val="008F3934"/>
    <w:rsid w:val="008F39ED"/>
    <w:rsid w:val="008F3A16"/>
    <w:rsid w:val="008F3A9D"/>
    <w:rsid w:val="008F3F10"/>
    <w:rsid w:val="008F3FDC"/>
    <w:rsid w:val="008F4005"/>
    <w:rsid w:val="008F4154"/>
    <w:rsid w:val="008F4174"/>
    <w:rsid w:val="008F428B"/>
    <w:rsid w:val="008F44D6"/>
    <w:rsid w:val="008F45B4"/>
    <w:rsid w:val="008F476D"/>
    <w:rsid w:val="008F48E2"/>
    <w:rsid w:val="008F4AB3"/>
    <w:rsid w:val="008F4DC9"/>
    <w:rsid w:val="008F4DF4"/>
    <w:rsid w:val="008F4E55"/>
    <w:rsid w:val="008F4EB1"/>
    <w:rsid w:val="008F4F17"/>
    <w:rsid w:val="008F4FEA"/>
    <w:rsid w:val="008F5001"/>
    <w:rsid w:val="008F51C5"/>
    <w:rsid w:val="008F5464"/>
    <w:rsid w:val="008F55B0"/>
    <w:rsid w:val="008F55BA"/>
    <w:rsid w:val="008F5706"/>
    <w:rsid w:val="008F579F"/>
    <w:rsid w:val="008F58D9"/>
    <w:rsid w:val="008F58FF"/>
    <w:rsid w:val="008F5900"/>
    <w:rsid w:val="008F5B41"/>
    <w:rsid w:val="008F5B4F"/>
    <w:rsid w:val="008F5D05"/>
    <w:rsid w:val="008F5D8F"/>
    <w:rsid w:val="008F5DFC"/>
    <w:rsid w:val="008F5E90"/>
    <w:rsid w:val="008F5EC0"/>
    <w:rsid w:val="008F6053"/>
    <w:rsid w:val="008F61D3"/>
    <w:rsid w:val="008F6262"/>
    <w:rsid w:val="008F63A7"/>
    <w:rsid w:val="008F642D"/>
    <w:rsid w:val="008F6641"/>
    <w:rsid w:val="008F66C4"/>
    <w:rsid w:val="008F680D"/>
    <w:rsid w:val="008F6866"/>
    <w:rsid w:val="008F69D2"/>
    <w:rsid w:val="008F6C32"/>
    <w:rsid w:val="008F6F4A"/>
    <w:rsid w:val="008F71E3"/>
    <w:rsid w:val="008F71FB"/>
    <w:rsid w:val="008F72C1"/>
    <w:rsid w:val="008F7312"/>
    <w:rsid w:val="008F7383"/>
    <w:rsid w:val="008F7394"/>
    <w:rsid w:val="008F73DE"/>
    <w:rsid w:val="008F749B"/>
    <w:rsid w:val="008F759E"/>
    <w:rsid w:val="008F76F4"/>
    <w:rsid w:val="008F774E"/>
    <w:rsid w:val="008F7768"/>
    <w:rsid w:val="008F77A8"/>
    <w:rsid w:val="008F7814"/>
    <w:rsid w:val="008F7847"/>
    <w:rsid w:val="008F7969"/>
    <w:rsid w:val="008F79E6"/>
    <w:rsid w:val="008F7AB5"/>
    <w:rsid w:val="008F7BA3"/>
    <w:rsid w:val="008F7E65"/>
    <w:rsid w:val="008F7EAF"/>
    <w:rsid w:val="008F7EE3"/>
    <w:rsid w:val="008F7F98"/>
    <w:rsid w:val="008F7FBC"/>
    <w:rsid w:val="009001BA"/>
    <w:rsid w:val="0090034F"/>
    <w:rsid w:val="00900442"/>
    <w:rsid w:val="00900575"/>
    <w:rsid w:val="009005C3"/>
    <w:rsid w:val="0090063B"/>
    <w:rsid w:val="009006C0"/>
    <w:rsid w:val="00900848"/>
    <w:rsid w:val="009008F0"/>
    <w:rsid w:val="00900921"/>
    <w:rsid w:val="00900B0D"/>
    <w:rsid w:val="00900B24"/>
    <w:rsid w:val="00900CC0"/>
    <w:rsid w:val="00901068"/>
    <w:rsid w:val="00901083"/>
    <w:rsid w:val="009010B0"/>
    <w:rsid w:val="0090114E"/>
    <w:rsid w:val="009012E1"/>
    <w:rsid w:val="00901481"/>
    <w:rsid w:val="00901590"/>
    <w:rsid w:val="00901637"/>
    <w:rsid w:val="00901791"/>
    <w:rsid w:val="00901797"/>
    <w:rsid w:val="009019A4"/>
    <w:rsid w:val="00901B86"/>
    <w:rsid w:val="00901BC4"/>
    <w:rsid w:val="00901C4F"/>
    <w:rsid w:val="00901CB9"/>
    <w:rsid w:val="00901E4B"/>
    <w:rsid w:val="0090203A"/>
    <w:rsid w:val="0090207B"/>
    <w:rsid w:val="009021FB"/>
    <w:rsid w:val="00902226"/>
    <w:rsid w:val="009022E3"/>
    <w:rsid w:val="00902529"/>
    <w:rsid w:val="00902572"/>
    <w:rsid w:val="0090273F"/>
    <w:rsid w:val="009028C3"/>
    <w:rsid w:val="009028C9"/>
    <w:rsid w:val="0090293D"/>
    <w:rsid w:val="00902ECD"/>
    <w:rsid w:val="00902FE7"/>
    <w:rsid w:val="009030FF"/>
    <w:rsid w:val="00903412"/>
    <w:rsid w:val="009036E4"/>
    <w:rsid w:val="00903755"/>
    <w:rsid w:val="00903876"/>
    <w:rsid w:val="009039D4"/>
    <w:rsid w:val="00903A56"/>
    <w:rsid w:val="00903BF2"/>
    <w:rsid w:val="00903C2B"/>
    <w:rsid w:val="00903D00"/>
    <w:rsid w:val="00903D12"/>
    <w:rsid w:val="00903D2E"/>
    <w:rsid w:val="00903DE0"/>
    <w:rsid w:val="00903F1E"/>
    <w:rsid w:val="009040A9"/>
    <w:rsid w:val="009040E2"/>
    <w:rsid w:val="00904158"/>
    <w:rsid w:val="00904265"/>
    <w:rsid w:val="009042DE"/>
    <w:rsid w:val="009044CE"/>
    <w:rsid w:val="009046C6"/>
    <w:rsid w:val="00904718"/>
    <w:rsid w:val="0090487C"/>
    <w:rsid w:val="009048E2"/>
    <w:rsid w:val="00904960"/>
    <w:rsid w:val="00904A40"/>
    <w:rsid w:val="00904ABE"/>
    <w:rsid w:val="00904B0C"/>
    <w:rsid w:val="00904EA9"/>
    <w:rsid w:val="00904F15"/>
    <w:rsid w:val="00904FEA"/>
    <w:rsid w:val="0090516C"/>
    <w:rsid w:val="00905206"/>
    <w:rsid w:val="00905236"/>
    <w:rsid w:val="009054CD"/>
    <w:rsid w:val="00905631"/>
    <w:rsid w:val="009056A5"/>
    <w:rsid w:val="00905707"/>
    <w:rsid w:val="009058EF"/>
    <w:rsid w:val="00905955"/>
    <w:rsid w:val="00905BF8"/>
    <w:rsid w:val="00905C4A"/>
    <w:rsid w:val="00905C80"/>
    <w:rsid w:val="00905ECC"/>
    <w:rsid w:val="00905FF6"/>
    <w:rsid w:val="0090602B"/>
    <w:rsid w:val="009060D3"/>
    <w:rsid w:val="009061BE"/>
    <w:rsid w:val="0090644F"/>
    <w:rsid w:val="0090649B"/>
    <w:rsid w:val="00906824"/>
    <w:rsid w:val="0090683A"/>
    <w:rsid w:val="0090691C"/>
    <w:rsid w:val="00906921"/>
    <w:rsid w:val="00906978"/>
    <w:rsid w:val="00906A33"/>
    <w:rsid w:val="00906B10"/>
    <w:rsid w:val="00906B54"/>
    <w:rsid w:val="00906E1E"/>
    <w:rsid w:val="00906FB3"/>
    <w:rsid w:val="00907045"/>
    <w:rsid w:val="00907270"/>
    <w:rsid w:val="0090733C"/>
    <w:rsid w:val="00907355"/>
    <w:rsid w:val="00907391"/>
    <w:rsid w:val="009074A1"/>
    <w:rsid w:val="00907558"/>
    <w:rsid w:val="009075B5"/>
    <w:rsid w:val="009075C0"/>
    <w:rsid w:val="0090763D"/>
    <w:rsid w:val="00907B38"/>
    <w:rsid w:val="00907CF4"/>
    <w:rsid w:val="00907E09"/>
    <w:rsid w:val="0090E1BE"/>
    <w:rsid w:val="009100AA"/>
    <w:rsid w:val="009101D8"/>
    <w:rsid w:val="00910235"/>
    <w:rsid w:val="00910407"/>
    <w:rsid w:val="00910451"/>
    <w:rsid w:val="0091053E"/>
    <w:rsid w:val="009105D9"/>
    <w:rsid w:val="00910750"/>
    <w:rsid w:val="00910764"/>
    <w:rsid w:val="00910899"/>
    <w:rsid w:val="00910929"/>
    <w:rsid w:val="00910A0C"/>
    <w:rsid w:val="00910C35"/>
    <w:rsid w:val="00910C78"/>
    <w:rsid w:val="00910CC3"/>
    <w:rsid w:val="00910F06"/>
    <w:rsid w:val="00910FB1"/>
    <w:rsid w:val="0091126C"/>
    <w:rsid w:val="009112A7"/>
    <w:rsid w:val="0091152A"/>
    <w:rsid w:val="009115FA"/>
    <w:rsid w:val="009116C0"/>
    <w:rsid w:val="0091178C"/>
    <w:rsid w:val="009117D0"/>
    <w:rsid w:val="009118D2"/>
    <w:rsid w:val="00911A42"/>
    <w:rsid w:val="00911A66"/>
    <w:rsid w:val="00911ADF"/>
    <w:rsid w:val="00911B27"/>
    <w:rsid w:val="00911C90"/>
    <w:rsid w:val="00911EA4"/>
    <w:rsid w:val="00911F19"/>
    <w:rsid w:val="00912146"/>
    <w:rsid w:val="00912202"/>
    <w:rsid w:val="00912241"/>
    <w:rsid w:val="0091243F"/>
    <w:rsid w:val="009124B6"/>
    <w:rsid w:val="00912585"/>
    <w:rsid w:val="0091273A"/>
    <w:rsid w:val="009127C9"/>
    <w:rsid w:val="0091285F"/>
    <w:rsid w:val="00912A4F"/>
    <w:rsid w:val="00912A5C"/>
    <w:rsid w:val="00912C28"/>
    <w:rsid w:val="00912CB3"/>
    <w:rsid w:val="00912EC0"/>
    <w:rsid w:val="00913115"/>
    <w:rsid w:val="00913127"/>
    <w:rsid w:val="009133D4"/>
    <w:rsid w:val="009134CC"/>
    <w:rsid w:val="009136FB"/>
    <w:rsid w:val="009137AF"/>
    <w:rsid w:val="009137FB"/>
    <w:rsid w:val="009138B0"/>
    <w:rsid w:val="00913966"/>
    <w:rsid w:val="00913968"/>
    <w:rsid w:val="00913A15"/>
    <w:rsid w:val="00913AE6"/>
    <w:rsid w:val="00913B22"/>
    <w:rsid w:val="00913B51"/>
    <w:rsid w:val="00913D65"/>
    <w:rsid w:val="00913D7F"/>
    <w:rsid w:val="00913DB2"/>
    <w:rsid w:val="00914375"/>
    <w:rsid w:val="009146BC"/>
    <w:rsid w:val="009148BF"/>
    <w:rsid w:val="009148C4"/>
    <w:rsid w:val="00914B4A"/>
    <w:rsid w:val="00914C32"/>
    <w:rsid w:val="00914D30"/>
    <w:rsid w:val="00914E29"/>
    <w:rsid w:val="00914E74"/>
    <w:rsid w:val="00914F91"/>
    <w:rsid w:val="009150FD"/>
    <w:rsid w:val="00915100"/>
    <w:rsid w:val="00915104"/>
    <w:rsid w:val="009152DA"/>
    <w:rsid w:val="0091531A"/>
    <w:rsid w:val="00915401"/>
    <w:rsid w:val="00915489"/>
    <w:rsid w:val="009154F1"/>
    <w:rsid w:val="0091554D"/>
    <w:rsid w:val="009155E8"/>
    <w:rsid w:val="0091589B"/>
    <w:rsid w:val="00915AC5"/>
    <w:rsid w:val="00915B21"/>
    <w:rsid w:val="00915EF3"/>
    <w:rsid w:val="0091600B"/>
    <w:rsid w:val="009160F4"/>
    <w:rsid w:val="009162B3"/>
    <w:rsid w:val="009162F3"/>
    <w:rsid w:val="009163D2"/>
    <w:rsid w:val="009163EA"/>
    <w:rsid w:val="00916703"/>
    <w:rsid w:val="0091676D"/>
    <w:rsid w:val="009167B5"/>
    <w:rsid w:val="009167D6"/>
    <w:rsid w:val="0091685F"/>
    <w:rsid w:val="009168AC"/>
    <w:rsid w:val="00916927"/>
    <w:rsid w:val="00916D3A"/>
    <w:rsid w:val="00916D4F"/>
    <w:rsid w:val="00916F4B"/>
    <w:rsid w:val="00916F5F"/>
    <w:rsid w:val="00916FA0"/>
    <w:rsid w:val="00916FEF"/>
    <w:rsid w:val="0091701C"/>
    <w:rsid w:val="0091715E"/>
    <w:rsid w:val="009172D5"/>
    <w:rsid w:val="00917303"/>
    <w:rsid w:val="00917314"/>
    <w:rsid w:val="009174F2"/>
    <w:rsid w:val="0091757D"/>
    <w:rsid w:val="009175DC"/>
    <w:rsid w:val="00917704"/>
    <w:rsid w:val="00917759"/>
    <w:rsid w:val="0091781B"/>
    <w:rsid w:val="009179CA"/>
    <w:rsid w:val="00917A39"/>
    <w:rsid w:val="00917A83"/>
    <w:rsid w:val="00917B11"/>
    <w:rsid w:val="00917BF0"/>
    <w:rsid w:val="00917E90"/>
    <w:rsid w:val="00917ECD"/>
    <w:rsid w:val="00917F5F"/>
    <w:rsid w:val="009200D5"/>
    <w:rsid w:val="009202F7"/>
    <w:rsid w:val="00920A29"/>
    <w:rsid w:val="00920B14"/>
    <w:rsid w:val="00920DE9"/>
    <w:rsid w:val="00920DF5"/>
    <w:rsid w:val="00921005"/>
    <w:rsid w:val="0092116A"/>
    <w:rsid w:val="00921177"/>
    <w:rsid w:val="0092123B"/>
    <w:rsid w:val="009212A8"/>
    <w:rsid w:val="00921506"/>
    <w:rsid w:val="0092155D"/>
    <w:rsid w:val="00921708"/>
    <w:rsid w:val="0092182A"/>
    <w:rsid w:val="0092184E"/>
    <w:rsid w:val="00921AEE"/>
    <w:rsid w:val="00921B9A"/>
    <w:rsid w:val="00921BF8"/>
    <w:rsid w:val="00921C55"/>
    <w:rsid w:val="00921CB3"/>
    <w:rsid w:val="00921D4B"/>
    <w:rsid w:val="00921F4E"/>
    <w:rsid w:val="00921F7C"/>
    <w:rsid w:val="00921FA9"/>
    <w:rsid w:val="0092201B"/>
    <w:rsid w:val="009220B9"/>
    <w:rsid w:val="009221C8"/>
    <w:rsid w:val="00922202"/>
    <w:rsid w:val="00922206"/>
    <w:rsid w:val="0092239D"/>
    <w:rsid w:val="009224A1"/>
    <w:rsid w:val="00922532"/>
    <w:rsid w:val="009226E0"/>
    <w:rsid w:val="00922796"/>
    <w:rsid w:val="009227E3"/>
    <w:rsid w:val="009228B7"/>
    <w:rsid w:val="009228C4"/>
    <w:rsid w:val="00922904"/>
    <w:rsid w:val="00922E2C"/>
    <w:rsid w:val="00922EE6"/>
    <w:rsid w:val="00922F5E"/>
    <w:rsid w:val="00922FDD"/>
    <w:rsid w:val="009230AB"/>
    <w:rsid w:val="009230B3"/>
    <w:rsid w:val="0092317F"/>
    <w:rsid w:val="00923207"/>
    <w:rsid w:val="00923252"/>
    <w:rsid w:val="0092349D"/>
    <w:rsid w:val="0092367F"/>
    <w:rsid w:val="00923750"/>
    <w:rsid w:val="009237B7"/>
    <w:rsid w:val="00923816"/>
    <w:rsid w:val="00923861"/>
    <w:rsid w:val="009239F5"/>
    <w:rsid w:val="00923B0A"/>
    <w:rsid w:val="00923B21"/>
    <w:rsid w:val="00923BCC"/>
    <w:rsid w:val="00923C2D"/>
    <w:rsid w:val="00923C75"/>
    <w:rsid w:val="00923C7B"/>
    <w:rsid w:val="00924159"/>
    <w:rsid w:val="009241F2"/>
    <w:rsid w:val="00924282"/>
    <w:rsid w:val="009243EC"/>
    <w:rsid w:val="009244CC"/>
    <w:rsid w:val="00924680"/>
    <w:rsid w:val="009246A7"/>
    <w:rsid w:val="00924710"/>
    <w:rsid w:val="00924719"/>
    <w:rsid w:val="00924982"/>
    <w:rsid w:val="00924B86"/>
    <w:rsid w:val="00924E58"/>
    <w:rsid w:val="00924F25"/>
    <w:rsid w:val="00925408"/>
    <w:rsid w:val="00925550"/>
    <w:rsid w:val="00925553"/>
    <w:rsid w:val="0092563B"/>
    <w:rsid w:val="00925703"/>
    <w:rsid w:val="009259E8"/>
    <w:rsid w:val="00925A9B"/>
    <w:rsid w:val="00925B80"/>
    <w:rsid w:val="00925BB9"/>
    <w:rsid w:val="00925BDF"/>
    <w:rsid w:val="00925E5F"/>
    <w:rsid w:val="00925EB1"/>
    <w:rsid w:val="009260BA"/>
    <w:rsid w:val="009260CF"/>
    <w:rsid w:val="00926181"/>
    <w:rsid w:val="009261BE"/>
    <w:rsid w:val="00926351"/>
    <w:rsid w:val="00926417"/>
    <w:rsid w:val="009264E6"/>
    <w:rsid w:val="009265F6"/>
    <w:rsid w:val="009265FA"/>
    <w:rsid w:val="00926719"/>
    <w:rsid w:val="0092672D"/>
    <w:rsid w:val="00926AFF"/>
    <w:rsid w:val="00926BE0"/>
    <w:rsid w:val="00926C88"/>
    <w:rsid w:val="00926C97"/>
    <w:rsid w:val="009270CD"/>
    <w:rsid w:val="00927144"/>
    <w:rsid w:val="00927390"/>
    <w:rsid w:val="0092753C"/>
    <w:rsid w:val="0092759D"/>
    <w:rsid w:val="00927662"/>
    <w:rsid w:val="00927898"/>
    <w:rsid w:val="009278D1"/>
    <w:rsid w:val="00927952"/>
    <w:rsid w:val="00927D09"/>
    <w:rsid w:val="00927D14"/>
    <w:rsid w:val="00927EE3"/>
    <w:rsid w:val="00930038"/>
    <w:rsid w:val="009302BC"/>
    <w:rsid w:val="009303BD"/>
    <w:rsid w:val="009303D3"/>
    <w:rsid w:val="00930598"/>
    <w:rsid w:val="0093063A"/>
    <w:rsid w:val="0093074A"/>
    <w:rsid w:val="0093079C"/>
    <w:rsid w:val="009307AB"/>
    <w:rsid w:val="00930876"/>
    <w:rsid w:val="0093087B"/>
    <w:rsid w:val="00930973"/>
    <w:rsid w:val="00930A11"/>
    <w:rsid w:val="00930A22"/>
    <w:rsid w:val="00930D47"/>
    <w:rsid w:val="00930EE1"/>
    <w:rsid w:val="00930FDA"/>
    <w:rsid w:val="009310AB"/>
    <w:rsid w:val="00931172"/>
    <w:rsid w:val="00931257"/>
    <w:rsid w:val="00931461"/>
    <w:rsid w:val="00931503"/>
    <w:rsid w:val="0093153D"/>
    <w:rsid w:val="009315B0"/>
    <w:rsid w:val="009315E4"/>
    <w:rsid w:val="0093160A"/>
    <w:rsid w:val="009316CB"/>
    <w:rsid w:val="00931786"/>
    <w:rsid w:val="009317E6"/>
    <w:rsid w:val="00931A03"/>
    <w:rsid w:val="00931B17"/>
    <w:rsid w:val="00931B65"/>
    <w:rsid w:val="00931C49"/>
    <w:rsid w:val="00931C65"/>
    <w:rsid w:val="00931CB0"/>
    <w:rsid w:val="00931E32"/>
    <w:rsid w:val="00931EA4"/>
    <w:rsid w:val="00931F1B"/>
    <w:rsid w:val="00931F25"/>
    <w:rsid w:val="00931FBE"/>
    <w:rsid w:val="00932128"/>
    <w:rsid w:val="00932247"/>
    <w:rsid w:val="0093248A"/>
    <w:rsid w:val="009324D3"/>
    <w:rsid w:val="009324F6"/>
    <w:rsid w:val="00932585"/>
    <w:rsid w:val="00932634"/>
    <w:rsid w:val="00932739"/>
    <w:rsid w:val="0093274D"/>
    <w:rsid w:val="00932899"/>
    <w:rsid w:val="00932938"/>
    <w:rsid w:val="00932CF6"/>
    <w:rsid w:val="00932D89"/>
    <w:rsid w:val="00932EAB"/>
    <w:rsid w:val="00932EFC"/>
    <w:rsid w:val="0093304A"/>
    <w:rsid w:val="009332D2"/>
    <w:rsid w:val="00933356"/>
    <w:rsid w:val="00933430"/>
    <w:rsid w:val="0093354F"/>
    <w:rsid w:val="00933585"/>
    <w:rsid w:val="0093367A"/>
    <w:rsid w:val="00933E0B"/>
    <w:rsid w:val="00933E0F"/>
    <w:rsid w:val="00933F81"/>
    <w:rsid w:val="009341C5"/>
    <w:rsid w:val="0093424B"/>
    <w:rsid w:val="0093430F"/>
    <w:rsid w:val="0093444B"/>
    <w:rsid w:val="009344B5"/>
    <w:rsid w:val="00934658"/>
    <w:rsid w:val="0093478D"/>
    <w:rsid w:val="009348E1"/>
    <w:rsid w:val="00934CD6"/>
    <w:rsid w:val="00934D37"/>
    <w:rsid w:val="00934D64"/>
    <w:rsid w:val="00934E19"/>
    <w:rsid w:val="00934F5E"/>
    <w:rsid w:val="00935037"/>
    <w:rsid w:val="00935198"/>
    <w:rsid w:val="00935242"/>
    <w:rsid w:val="0093525A"/>
    <w:rsid w:val="00935321"/>
    <w:rsid w:val="0093543B"/>
    <w:rsid w:val="00935640"/>
    <w:rsid w:val="00935755"/>
    <w:rsid w:val="0093585A"/>
    <w:rsid w:val="0093597C"/>
    <w:rsid w:val="00935A60"/>
    <w:rsid w:val="00935D4B"/>
    <w:rsid w:val="00935D60"/>
    <w:rsid w:val="00935DAB"/>
    <w:rsid w:val="00935E8E"/>
    <w:rsid w:val="00935EBC"/>
    <w:rsid w:val="00935ED6"/>
    <w:rsid w:val="009363BB"/>
    <w:rsid w:val="00936492"/>
    <w:rsid w:val="0093653E"/>
    <w:rsid w:val="009367A8"/>
    <w:rsid w:val="00936856"/>
    <w:rsid w:val="009368F0"/>
    <w:rsid w:val="00936972"/>
    <w:rsid w:val="009369B9"/>
    <w:rsid w:val="00936A80"/>
    <w:rsid w:val="00936A86"/>
    <w:rsid w:val="00936A90"/>
    <w:rsid w:val="00936C5A"/>
    <w:rsid w:val="00936C92"/>
    <w:rsid w:val="00936CA9"/>
    <w:rsid w:val="00936CD0"/>
    <w:rsid w:val="00936D54"/>
    <w:rsid w:val="00936DE2"/>
    <w:rsid w:val="00936F12"/>
    <w:rsid w:val="00936FCF"/>
    <w:rsid w:val="00937008"/>
    <w:rsid w:val="00937318"/>
    <w:rsid w:val="009373F2"/>
    <w:rsid w:val="0093767D"/>
    <w:rsid w:val="00937797"/>
    <w:rsid w:val="0093783D"/>
    <w:rsid w:val="00937891"/>
    <w:rsid w:val="009378E6"/>
    <w:rsid w:val="0093792C"/>
    <w:rsid w:val="00937987"/>
    <w:rsid w:val="00938076"/>
    <w:rsid w:val="009401E8"/>
    <w:rsid w:val="009402F0"/>
    <w:rsid w:val="0094041B"/>
    <w:rsid w:val="009406D2"/>
    <w:rsid w:val="009407A2"/>
    <w:rsid w:val="00940B35"/>
    <w:rsid w:val="00940B7A"/>
    <w:rsid w:val="00940BA0"/>
    <w:rsid w:val="00940BFA"/>
    <w:rsid w:val="00940DC2"/>
    <w:rsid w:val="00940E01"/>
    <w:rsid w:val="00940F42"/>
    <w:rsid w:val="00940FCB"/>
    <w:rsid w:val="00941026"/>
    <w:rsid w:val="009413BC"/>
    <w:rsid w:val="009414B7"/>
    <w:rsid w:val="009415F2"/>
    <w:rsid w:val="0094167E"/>
    <w:rsid w:val="00941726"/>
    <w:rsid w:val="0094177F"/>
    <w:rsid w:val="009417C4"/>
    <w:rsid w:val="00941900"/>
    <w:rsid w:val="00941A7F"/>
    <w:rsid w:val="00941BFA"/>
    <w:rsid w:val="00941BFF"/>
    <w:rsid w:val="00941C38"/>
    <w:rsid w:val="00941E3C"/>
    <w:rsid w:val="00942083"/>
    <w:rsid w:val="00942520"/>
    <w:rsid w:val="0094258A"/>
    <w:rsid w:val="00942687"/>
    <w:rsid w:val="00942824"/>
    <w:rsid w:val="00942854"/>
    <w:rsid w:val="0094293A"/>
    <w:rsid w:val="00942977"/>
    <w:rsid w:val="009429E2"/>
    <w:rsid w:val="00942C21"/>
    <w:rsid w:val="00942C6A"/>
    <w:rsid w:val="00942D3F"/>
    <w:rsid w:val="00942E33"/>
    <w:rsid w:val="00942FF9"/>
    <w:rsid w:val="00943151"/>
    <w:rsid w:val="009431C2"/>
    <w:rsid w:val="00943230"/>
    <w:rsid w:val="009433F5"/>
    <w:rsid w:val="00943416"/>
    <w:rsid w:val="00943432"/>
    <w:rsid w:val="00943538"/>
    <w:rsid w:val="009435C0"/>
    <w:rsid w:val="00943642"/>
    <w:rsid w:val="009437A3"/>
    <w:rsid w:val="0094394F"/>
    <w:rsid w:val="00943D1B"/>
    <w:rsid w:val="00943D36"/>
    <w:rsid w:val="00943ED0"/>
    <w:rsid w:val="00944004"/>
    <w:rsid w:val="009440F5"/>
    <w:rsid w:val="00944196"/>
    <w:rsid w:val="009441ED"/>
    <w:rsid w:val="009444E9"/>
    <w:rsid w:val="009445E7"/>
    <w:rsid w:val="0094473A"/>
    <w:rsid w:val="009447DA"/>
    <w:rsid w:val="0094483C"/>
    <w:rsid w:val="00944BD4"/>
    <w:rsid w:val="00944C47"/>
    <w:rsid w:val="00944C56"/>
    <w:rsid w:val="00944D72"/>
    <w:rsid w:val="00944DF8"/>
    <w:rsid w:val="0094513D"/>
    <w:rsid w:val="00945555"/>
    <w:rsid w:val="009456F2"/>
    <w:rsid w:val="00945701"/>
    <w:rsid w:val="00945747"/>
    <w:rsid w:val="009458EC"/>
    <w:rsid w:val="00945937"/>
    <w:rsid w:val="009459C8"/>
    <w:rsid w:val="00945AB7"/>
    <w:rsid w:val="00945B04"/>
    <w:rsid w:val="00945B16"/>
    <w:rsid w:val="00945BDA"/>
    <w:rsid w:val="00945CC1"/>
    <w:rsid w:val="00945DAC"/>
    <w:rsid w:val="00945F46"/>
    <w:rsid w:val="00945F82"/>
    <w:rsid w:val="00945FBC"/>
    <w:rsid w:val="0094600F"/>
    <w:rsid w:val="0094605E"/>
    <w:rsid w:val="009460D7"/>
    <w:rsid w:val="0094618D"/>
    <w:rsid w:val="00946323"/>
    <w:rsid w:val="0094646D"/>
    <w:rsid w:val="00946668"/>
    <w:rsid w:val="009468D6"/>
    <w:rsid w:val="0094699F"/>
    <w:rsid w:val="009469E9"/>
    <w:rsid w:val="00946A70"/>
    <w:rsid w:val="00946CA0"/>
    <w:rsid w:val="00946E11"/>
    <w:rsid w:val="00946F71"/>
    <w:rsid w:val="00947122"/>
    <w:rsid w:val="00947175"/>
    <w:rsid w:val="009471CC"/>
    <w:rsid w:val="009471DA"/>
    <w:rsid w:val="00947207"/>
    <w:rsid w:val="0094735D"/>
    <w:rsid w:val="00947883"/>
    <w:rsid w:val="009478FB"/>
    <w:rsid w:val="00947AEC"/>
    <w:rsid w:val="00947C18"/>
    <w:rsid w:val="00947E5D"/>
    <w:rsid w:val="00947F9A"/>
    <w:rsid w:val="00950122"/>
    <w:rsid w:val="0095018A"/>
    <w:rsid w:val="00950440"/>
    <w:rsid w:val="009506EA"/>
    <w:rsid w:val="00950B3D"/>
    <w:rsid w:val="00950CC0"/>
    <w:rsid w:val="00950CDA"/>
    <w:rsid w:val="00950D07"/>
    <w:rsid w:val="00950FF7"/>
    <w:rsid w:val="00951226"/>
    <w:rsid w:val="00951294"/>
    <w:rsid w:val="009512ED"/>
    <w:rsid w:val="00951464"/>
    <w:rsid w:val="009516A5"/>
    <w:rsid w:val="0095177B"/>
    <w:rsid w:val="00951A04"/>
    <w:rsid w:val="00951A9B"/>
    <w:rsid w:val="00951C6E"/>
    <w:rsid w:val="00951CB2"/>
    <w:rsid w:val="00952151"/>
    <w:rsid w:val="00952160"/>
    <w:rsid w:val="0095223E"/>
    <w:rsid w:val="0095230C"/>
    <w:rsid w:val="0095249B"/>
    <w:rsid w:val="00952561"/>
    <w:rsid w:val="00952586"/>
    <w:rsid w:val="00952838"/>
    <w:rsid w:val="0095293E"/>
    <w:rsid w:val="00952CE9"/>
    <w:rsid w:val="00952E39"/>
    <w:rsid w:val="00952E6A"/>
    <w:rsid w:val="00952EB0"/>
    <w:rsid w:val="00952F0C"/>
    <w:rsid w:val="00952F52"/>
    <w:rsid w:val="009530F0"/>
    <w:rsid w:val="009530F1"/>
    <w:rsid w:val="009532A1"/>
    <w:rsid w:val="009532F3"/>
    <w:rsid w:val="00953679"/>
    <w:rsid w:val="009536E0"/>
    <w:rsid w:val="00953890"/>
    <w:rsid w:val="00953A53"/>
    <w:rsid w:val="00953CA2"/>
    <w:rsid w:val="00953FAF"/>
    <w:rsid w:val="0095401B"/>
    <w:rsid w:val="00954042"/>
    <w:rsid w:val="0095409A"/>
    <w:rsid w:val="00954298"/>
    <w:rsid w:val="009543B7"/>
    <w:rsid w:val="00954481"/>
    <w:rsid w:val="009546AB"/>
    <w:rsid w:val="009547D9"/>
    <w:rsid w:val="009547E4"/>
    <w:rsid w:val="00954A56"/>
    <w:rsid w:val="00954B20"/>
    <w:rsid w:val="00954C97"/>
    <w:rsid w:val="00954D8A"/>
    <w:rsid w:val="00954DAE"/>
    <w:rsid w:val="00954E7C"/>
    <w:rsid w:val="00954F71"/>
    <w:rsid w:val="00955042"/>
    <w:rsid w:val="00955048"/>
    <w:rsid w:val="009551CD"/>
    <w:rsid w:val="009551F5"/>
    <w:rsid w:val="009553A5"/>
    <w:rsid w:val="0095547A"/>
    <w:rsid w:val="00955499"/>
    <w:rsid w:val="009554E0"/>
    <w:rsid w:val="009555FF"/>
    <w:rsid w:val="0095599B"/>
    <w:rsid w:val="00955A6F"/>
    <w:rsid w:val="00955A7E"/>
    <w:rsid w:val="00955AEC"/>
    <w:rsid w:val="00955AFE"/>
    <w:rsid w:val="00955B33"/>
    <w:rsid w:val="00955C8F"/>
    <w:rsid w:val="00955DB7"/>
    <w:rsid w:val="00955E1D"/>
    <w:rsid w:val="00955E68"/>
    <w:rsid w:val="00955F2B"/>
    <w:rsid w:val="00956139"/>
    <w:rsid w:val="009562EC"/>
    <w:rsid w:val="00956392"/>
    <w:rsid w:val="00956470"/>
    <w:rsid w:val="00956531"/>
    <w:rsid w:val="00956561"/>
    <w:rsid w:val="009565BE"/>
    <w:rsid w:val="009565D5"/>
    <w:rsid w:val="0095670E"/>
    <w:rsid w:val="009567B8"/>
    <w:rsid w:val="009569C0"/>
    <w:rsid w:val="00956B69"/>
    <w:rsid w:val="00956BF9"/>
    <w:rsid w:val="00956DAA"/>
    <w:rsid w:val="009570DD"/>
    <w:rsid w:val="009570F5"/>
    <w:rsid w:val="009572FF"/>
    <w:rsid w:val="00957310"/>
    <w:rsid w:val="00957435"/>
    <w:rsid w:val="009577C7"/>
    <w:rsid w:val="009579FA"/>
    <w:rsid w:val="00957A2C"/>
    <w:rsid w:val="00957B58"/>
    <w:rsid w:val="00957C17"/>
    <w:rsid w:val="00957C1A"/>
    <w:rsid w:val="00957C34"/>
    <w:rsid w:val="00957D66"/>
    <w:rsid w:val="00957F12"/>
    <w:rsid w:val="0096001C"/>
    <w:rsid w:val="009604CD"/>
    <w:rsid w:val="0096065E"/>
    <w:rsid w:val="009607C1"/>
    <w:rsid w:val="009607F4"/>
    <w:rsid w:val="00960A6F"/>
    <w:rsid w:val="00960AB6"/>
    <w:rsid w:val="00960BB4"/>
    <w:rsid w:val="00960BC8"/>
    <w:rsid w:val="00960C7D"/>
    <w:rsid w:val="00960CB8"/>
    <w:rsid w:val="00960D03"/>
    <w:rsid w:val="00960D87"/>
    <w:rsid w:val="00960E35"/>
    <w:rsid w:val="00960E72"/>
    <w:rsid w:val="00960F6D"/>
    <w:rsid w:val="009612A6"/>
    <w:rsid w:val="00961974"/>
    <w:rsid w:val="00961C4F"/>
    <w:rsid w:val="00961C9B"/>
    <w:rsid w:val="00961CDE"/>
    <w:rsid w:val="00961DDB"/>
    <w:rsid w:val="00961DDC"/>
    <w:rsid w:val="009620AF"/>
    <w:rsid w:val="00962218"/>
    <w:rsid w:val="009623F6"/>
    <w:rsid w:val="00962551"/>
    <w:rsid w:val="009625D2"/>
    <w:rsid w:val="00962628"/>
    <w:rsid w:val="0096262C"/>
    <w:rsid w:val="00962912"/>
    <w:rsid w:val="009629B3"/>
    <w:rsid w:val="009629E1"/>
    <w:rsid w:val="00962AB9"/>
    <w:rsid w:val="00962D5D"/>
    <w:rsid w:val="00962DEF"/>
    <w:rsid w:val="00962E5B"/>
    <w:rsid w:val="00962EE1"/>
    <w:rsid w:val="00962FF4"/>
    <w:rsid w:val="00963018"/>
    <w:rsid w:val="00963023"/>
    <w:rsid w:val="00963792"/>
    <w:rsid w:val="009637E9"/>
    <w:rsid w:val="00963803"/>
    <w:rsid w:val="00963955"/>
    <w:rsid w:val="00963A8F"/>
    <w:rsid w:val="00963B5D"/>
    <w:rsid w:val="00963B61"/>
    <w:rsid w:val="00963D63"/>
    <w:rsid w:val="00963DAB"/>
    <w:rsid w:val="00964115"/>
    <w:rsid w:val="0096416D"/>
    <w:rsid w:val="009643EA"/>
    <w:rsid w:val="00964441"/>
    <w:rsid w:val="00964482"/>
    <w:rsid w:val="00964A52"/>
    <w:rsid w:val="00964AE9"/>
    <w:rsid w:val="00964AFB"/>
    <w:rsid w:val="00964B35"/>
    <w:rsid w:val="00964C3E"/>
    <w:rsid w:val="00964D0F"/>
    <w:rsid w:val="00964DB6"/>
    <w:rsid w:val="00964E10"/>
    <w:rsid w:val="00964F72"/>
    <w:rsid w:val="0096506D"/>
    <w:rsid w:val="00965130"/>
    <w:rsid w:val="00965197"/>
    <w:rsid w:val="00965272"/>
    <w:rsid w:val="00965297"/>
    <w:rsid w:val="009652E4"/>
    <w:rsid w:val="00965350"/>
    <w:rsid w:val="0096570B"/>
    <w:rsid w:val="00965799"/>
    <w:rsid w:val="009657EB"/>
    <w:rsid w:val="00965816"/>
    <w:rsid w:val="00965A0B"/>
    <w:rsid w:val="00965AEB"/>
    <w:rsid w:val="00965CBA"/>
    <w:rsid w:val="00965CD7"/>
    <w:rsid w:val="00965FE4"/>
    <w:rsid w:val="0096603B"/>
    <w:rsid w:val="0096608E"/>
    <w:rsid w:val="009662CC"/>
    <w:rsid w:val="009663E0"/>
    <w:rsid w:val="0096642A"/>
    <w:rsid w:val="009666C1"/>
    <w:rsid w:val="009666EA"/>
    <w:rsid w:val="0096697F"/>
    <w:rsid w:val="00966A3C"/>
    <w:rsid w:val="00966A49"/>
    <w:rsid w:val="00966B38"/>
    <w:rsid w:val="00966B85"/>
    <w:rsid w:val="00966BDF"/>
    <w:rsid w:val="00966C59"/>
    <w:rsid w:val="00966ECD"/>
    <w:rsid w:val="00966EFF"/>
    <w:rsid w:val="00967118"/>
    <w:rsid w:val="00967171"/>
    <w:rsid w:val="00967316"/>
    <w:rsid w:val="009673F2"/>
    <w:rsid w:val="0096743A"/>
    <w:rsid w:val="0096755D"/>
    <w:rsid w:val="009679DB"/>
    <w:rsid w:val="00967A6C"/>
    <w:rsid w:val="00967AAF"/>
    <w:rsid w:val="00967B1F"/>
    <w:rsid w:val="00967C00"/>
    <w:rsid w:val="00967C59"/>
    <w:rsid w:val="00967D09"/>
    <w:rsid w:val="00967D5B"/>
    <w:rsid w:val="00967DD7"/>
    <w:rsid w:val="00967DF2"/>
    <w:rsid w:val="00967EAD"/>
    <w:rsid w:val="00967F76"/>
    <w:rsid w:val="00970115"/>
    <w:rsid w:val="009701AE"/>
    <w:rsid w:val="009701CC"/>
    <w:rsid w:val="009706C8"/>
    <w:rsid w:val="00970811"/>
    <w:rsid w:val="009708E9"/>
    <w:rsid w:val="009709BE"/>
    <w:rsid w:val="00970A3F"/>
    <w:rsid w:val="00970BB9"/>
    <w:rsid w:val="00970C96"/>
    <w:rsid w:val="00970E18"/>
    <w:rsid w:val="00970F87"/>
    <w:rsid w:val="00971148"/>
    <w:rsid w:val="009712CC"/>
    <w:rsid w:val="00971501"/>
    <w:rsid w:val="0097156F"/>
    <w:rsid w:val="009715D5"/>
    <w:rsid w:val="00971626"/>
    <w:rsid w:val="009717A5"/>
    <w:rsid w:val="009719B9"/>
    <w:rsid w:val="00971A1F"/>
    <w:rsid w:val="00971B87"/>
    <w:rsid w:val="00971C29"/>
    <w:rsid w:val="00971C69"/>
    <w:rsid w:val="00971C90"/>
    <w:rsid w:val="00971CB7"/>
    <w:rsid w:val="00971E01"/>
    <w:rsid w:val="00971E23"/>
    <w:rsid w:val="00971E95"/>
    <w:rsid w:val="009721B7"/>
    <w:rsid w:val="009722A8"/>
    <w:rsid w:val="009723CB"/>
    <w:rsid w:val="009724C8"/>
    <w:rsid w:val="009725A4"/>
    <w:rsid w:val="0097261D"/>
    <w:rsid w:val="00972655"/>
    <w:rsid w:val="0097265F"/>
    <w:rsid w:val="0097276E"/>
    <w:rsid w:val="00972848"/>
    <w:rsid w:val="0097294C"/>
    <w:rsid w:val="0097297D"/>
    <w:rsid w:val="00972AEC"/>
    <w:rsid w:val="00972B74"/>
    <w:rsid w:val="00972C27"/>
    <w:rsid w:val="00972C41"/>
    <w:rsid w:val="00972CF4"/>
    <w:rsid w:val="00972D79"/>
    <w:rsid w:val="00972EA0"/>
    <w:rsid w:val="00972F78"/>
    <w:rsid w:val="0097305C"/>
    <w:rsid w:val="009730DC"/>
    <w:rsid w:val="009731C2"/>
    <w:rsid w:val="009731FB"/>
    <w:rsid w:val="0097323F"/>
    <w:rsid w:val="00973307"/>
    <w:rsid w:val="009733F9"/>
    <w:rsid w:val="009734A0"/>
    <w:rsid w:val="009734A3"/>
    <w:rsid w:val="009737E2"/>
    <w:rsid w:val="009739C5"/>
    <w:rsid w:val="00973A3B"/>
    <w:rsid w:val="00973B55"/>
    <w:rsid w:val="00973BC8"/>
    <w:rsid w:val="00973C82"/>
    <w:rsid w:val="00973E52"/>
    <w:rsid w:val="009740A2"/>
    <w:rsid w:val="0097425B"/>
    <w:rsid w:val="0097428F"/>
    <w:rsid w:val="0097457B"/>
    <w:rsid w:val="009745EF"/>
    <w:rsid w:val="009746F2"/>
    <w:rsid w:val="0097478A"/>
    <w:rsid w:val="009748BB"/>
    <w:rsid w:val="00974B6A"/>
    <w:rsid w:val="00974BC3"/>
    <w:rsid w:val="00974C83"/>
    <w:rsid w:val="00974FB9"/>
    <w:rsid w:val="00975094"/>
    <w:rsid w:val="0097516C"/>
    <w:rsid w:val="009753D1"/>
    <w:rsid w:val="009753D2"/>
    <w:rsid w:val="00975452"/>
    <w:rsid w:val="00975498"/>
    <w:rsid w:val="009756A6"/>
    <w:rsid w:val="00975758"/>
    <w:rsid w:val="009757C5"/>
    <w:rsid w:val="009759A0"/>
    <w:rsid w:val="00975A59"/>
    <w:rsid w:val="00975B65"/>
    <w:rsid w:val="00975C69"/>
    <w:rsid w:val="00975DEB"/>
    <w:rsid w:val="009760C0"/>
    <w:rsid w:val="0097619F"/>
    <w:rsid w:val="009762A8"/>
    <w:rsid w:val="0097655A"/>
    <w:rsid w:val="009765E1"/>
    <w:rsid w:val="00976B58"/>
    <w:rsid w:val="00976C36"/>
    <w:rsid w:val="00976C40"/>
    <w:rsid w:val="00976CB5"/>
    <w:rsid w:val="00976D08"/>
    <w:rsid w:val="00976D32"/>
    <w:rsid w:val="00976F38"/>
    <w:rsid w:val="00976F3F"/>
    <w:rsid w:val="00977159"/>
    <w:rsid w:val="0097745C"/>
    <w:rsid w:val="00977559"/>
    <w:rsid w:val="009775BE"/>
    <w:rsid w:val="00977710"/>
    <w:rsid w:val="0097785C"/>
    <w:rsid w:val="00977886"/>
    <w:rsid w:val="009778C4"/>
    <w:rsid w:val="0097792B"/>
    <w:rsid w:val="00977975"/>
    <w:rsid w:val="009779A1"/>
    <w:rsid w:val="009779CD"/>
    <w:rsid w:val="00977A2C"/>
    <w:rsid w:val="00977E2E"/>
    <w:rsid w:val="00977F5F"/>
    <w:rsid w:val="0098002F"/>
    <w:rsid w:val="00980532"/>
    <w:rsid w:val="00980547"/>
    <w:rsid w:val="009806E0"/>
    <w:rsid w:val="00980729"/>
    <w:rsid w:val="00980A46"/>
    <w:rsid w:val="00980A51"/>
    <w:rsid w:val="00980A6E"/>
    <w:rsid w:val="00980A94"/>
    <w:rsid w:val="00980B00"/>
    <w:rsid w:val="00980C78"/>
    <w:rsid w:val="00980D30"/>
    <w:rsid w:val="00980DA2"/>
    <w:rsid w:val="00980DDC"/>
    <w:rsid w:val="00980F67"/>
    <w:rsid w:val="00980F72"/>
    <w:rsid w:val="00980F8D"/>
    <w:rsid w:val="00981091"/>
    <w:rsid w:val="009812DF"/>
    <w:rsid w:val="00981339"/>
    <w:rsid w:val="00981361"/>
    <w:rsid w:val="0098162C"/>
    <w:rsid w:val="00981740"/>
    <w:rsid w:val="00981762"/>
    <w:rsid w:val="00981941"/>
    <w:rsid w:val="009819D1"/>
    <w:rsid w:val="00981A4E"/>
    <w:rsid w:val="00981AAB"/>
    <w:rsid w:val="00981D70"/>
    <w:rsid w:val="00981E37"/>
    <w:rsid w:val="00981ED2"/>
    <w:rsid w:val="00981F2A"/>
    <w:rsid w:val="00981F3A"/>
    <w:rsid w:val="00981F50"/>
    <w:rsid w:val="009821D8"/>
    <w:rsid w:val="00982206"/>
    <w:rsid w:val="00982486"/>
    <w:rsid w:val="009824F0"/>
    <w:rsid w:val="009828BF"/>
    <w:rsid w:val="00982B06"/>
    <w:rsid w:val="00982B51"/>
    <w:rsid w:val="00982B7B"/>
    <w:rsid w:val="00982C3A"/>
    <w:rsid w:val="00982C87"/>
    <w:rsid w:val="00982FA6"/>
    <w:rsid w:val="0098312E"/>
    <w:rsid w:val="0098315C"/>
    <w:rsid w:val="00983202"/>
    <w:rsid w:val="009833A3"/>
    <w:rsid w:val="00983462"/>
    <w:rsid w:val="0098362E"/>
    <w:rsid w:val="00983631"/>
    <w:rsid w:val="009836B1"/>
    <w:rsid w:val="00983CE7"/>
    <w:rsid w:val="00983D8E"/>
    <w:rsid w:val="00983DD3"/>
    <w:rsid w:val="00983EB1"/>
    <w:rsid w:val="00983F98"/>
    <w:rsid w:val="0098417C"/>
    <w:rsid w:val="0098428C"/>
    <w:rsid w:val="0098432C"/>
    <w:rsid w:val="0098440E"/>
    <w:rsid w:val="00984443"/>
    <w:rsid w:val="009844CB"/>
    <w:rsid w:val="0098457B"/>
    <w:rsid w:val="00984725"/>
    <w:rsid w:val="009847D1"/>
    <w:rsid w:val="0098484A"/>
    <w:rsid w:val="0098497C"/>
    <w:rsid w:val="00984A53"/>
    <w:rsid w:val="00984BAF"/>
    <w:rsid w:val="00984CA2"/>
    <w:rsid w:val="00984D5F"/>
    <w:rsid w:val="00984ED5"/>
    <w:rsid w:val="00985009"/>
    <w:rsid w:val="009850E5"/>
    <w:rsid w:val="00985338"/>
    <w:rsid w:val="0098541A"/>
    <w:rsid w:val="0098543B"/>
    <w:rsid w:val="00985744"/>
    <w:rsid w:val="00985967"/>
    <w:rsid w:val="00985C85"/>
    <w:rsid w:val="00985D25"/>
    <w:rsid w:val="00985D53"/>
    <w:rsid w:val="00985D55"/>
    <w:rsid w:val="00985D5C"/>
    <w:rsid w:val="00986051"/>
    <w:rsid w:val="009860AB"/>
    <w:rsid w:val="00986294"/>
    <w:rsid w:val="0098631A"/>
    <w:rsid w:val="0098634E"/>
    <w:rsid w:val="00986433"/>
    <w:rsid w:val="009864B2"/>
    <w:rsid w:val="00986538"/>
    <w:rsid w:val="00986554"/>
    <w:rsid w:val="009865EE"/>
    <w:rsid w:val="00986688"/>
    <w:rsid w:val="00986736"/>
    <w:rsid w:val="009867C9"/>
    <w:rsid w:val="009869FB"/>
    <w:rsid w:val="00986B91"/>
    <w:rsid w:val="00986BF4"/>
    <w:rsid w:val="00986C4A"/>
    <w:rsid w:val="00986C91"/>
    <w:rsid w:val="00986F7F"/>
    <w:rsid w:val="009870BA"/>
    <w:rsid w:val="009872E2"/>
    <w:rsid w:val="0098738F"/>
    <w:rsid w:val="00987437"/>
    <w:rsid w:val="00987470"/>
    <w:rsid w:val="009874A7"/>
    <w:rsid w:val="009874F1"/>
    <w:rsid w:val="00987618"/>
    <w:rsid w:val="00987787"/>
    <w:rsid w:val="009877D4"/>
    <w:rsid w:val="00987A5A"/>
    <w:rsid w:val="00987AA1"/>
    <w:rsid w:val="00987AD2"/>
    <w:rsid w:val="00987CDC"/>
    <w:rsid w:val="00987CF7"/>
    <w:rsid w:val="00987D0B"/>
    <w:rsid w:val="00987DA1"/>
    <w:rsid w:val="00990026"/>
    <w:rsid w:val="009900E0"/>
    <w:rsid w:val="0099020C"/>
    <w:rsid w:val="00990595"/>
    <w:rsid w:val="009905D2"/>
    <w:rsid w:val="00990634"/>
    <w:rsid w:val="00990A88"/>
    <w:rsid w:val="00990B00"/>
    <w:rsid w:val="00990CCB"/>
    <w:rsid w:val="00990D0F"/>
    <w:rsid w:val="0099102F"/>
    <w:rsid w:val="00991083"/>
    <w:rsid w:val="009911AD"/>
    <w:rsid w:val="00991642"/>
    <w:rsid w:val="009916F6"/>
    <w:rsid w:val="009916FB"/>
    <w:rsid w:val="0099186E"/>
    <w:rsid w:val="00991913"/>
    <w:rsid w:val="00991962"/>
    <w:rsid w:val="0099196F"/>
    <w:rsid w:val="00991983"/>
    <w:rsid w:val="00991AF7"/>
    <w:rsid w:val="00991BB9"/>
    <w:rsid w:val="00991DAE"/>
    <w:rsid w:val="00991E22"/>
    <w:rsid w:val="009920FB"/>
    <w:rsid w:val="009923A8"/>
    <w:rsid w:val="009924CC"/>
    <w:rsid w:val="00992569"/>
    <w:rsid w:val="009925CA"/>
    <w:rsid w:val="009926CB"/>
    <w:rsid w:val="00992703"/>
    <w:rsid w:val="0099280D"/>
    <w:rsid w:val="00992813"/>
    <w:rsid w:val="0099285E"/>
    <w:rsid w:val="00992901"/>
    <w:rsid w:val="009929EA"/>
    <w:rsid w:val="009929FA"/>
    <w:rsid w:val="00992B9F"/>
    <w:rsid w:val="00992C98"/>
    <w:rsid w:val="00992DDE"/>
    <w:rsid w:val="00993042"/>
    <w:rsid w:val="009930C4"/>
    <w:rsid w:val="00993201"/>
    <w:rsid w:val="009933B4"/>
    <w:rsid w:val="009933DD"/>
    <w:rsid w:val="0099346B"/>
    <w:rsid w:val="009936A7"/>
    <w:rsid w:val="00993797"/>
    <w:rsid w:val="009938FB"/>
    <w:rsid w:val="009939A5"/>
    <w:rsid w:val="00993AD8"/>
    <w:rsid w:val="00993BB3"/>
    <w:rsid w:val="00993D55"/>
    <w:rsid w:val="00993DE0"/>
    <w:rsid w:val="00993E06"/>
    <w:rsid w:val="00993E0B"/>
    <w:rsid w:val="00993E24"/>
    <w:rsid w:val="009941AD"/>
    <w:rsid w:val="00994498"/>
    <w:rsid w:val="00994619"/>
    <w:rsid w:val="00994639"/>
    <w:rsid w:val="0099478D"/>
    <w:rsid w:val="00994811"/>
    <w:rsid w:val="009948F6"/>
    <w:rsid w:val="00994953"/>
    <w:rsid w:val="0099496C"/>
    <w:rsid w:val="00994B5D"/>
    <w:rsid w:val="00994CBB"/>
    <w:rsid w:val="00994DF2"/>
    <w:rsid w:val="00994E10"/>
    <w:rsid w:val="00994E4D"/>
    <w:rsid w:val="00994F68"/>
    <w:rsid w:val="00995080"/>
    <w:rsid w:val="009953C0"/>
    <w:rsid w:val="009953E1"/>
    <w:rsid w:val="00995474"/>
    <w:rsid w:val="009954DF"/>
    <w:rsid w:val="009955A9"/>
    <w:rsid w:val="009955C9"/>
    <w:rsid w:val="009958DD"/>
    <w:rsid w:val="009958F7"/>
    <w:rsid w:val="00995903"/>
    <w:rsid w:val="00995BFB"/>
    <w:rsid w:val="00995C47"/>
    <w:rsid w:val="00995CE1"/>
    <w:rsid w:val="00995D66"/>
    <w:rsid w:val="00995F2A"/>
    <w:rsid w:val="00996109"/>
    <w:rsid w:val="00996154"/>
    <w:rsid w:val="00996404"/>
    <w:rsid w:val="0099651F"/>
    <w:rsid w:val="00996627"/>
    <w:rsid w:val="00996640"/>
    <w:rsid w:val="0099667D"/>
    <w:rsid w:val="00996757"/>
    <w:rsid w:val="00996789"/>
    <w:rsid w:val="009967DC"/>
    <w:rsid w:val="00996AF5"/>
    <w:rsid w:val="00996B30"/>
    <w:rsid w:val="00996B47"/>
    <w:rsid w:val="00996BF2"/>
    <w:rsid w:val="00996CA0"/>
    <w:rsid w:val="00996D01"/>
    <w:rsid w:val="00996E17"/>
    <w:rsid w:val="00996E46"/>
    <w:rsid w:val="00996F5F"/>
    <w:rsid w:val="00997050"/>
    <w:rsid w:val="009970F8"/>
    <w:rsid w:val="009972D7"/>
    <w:rsid w:val="009973F2"/>
    <w:rsid w:val="00997597"/>
    <w:rsid w:val="00997679"/>
    <w:rsid w:val="00997759"/>
    <w:rsid w:val="0099776B"/>
    <w:rsid w:val="00997840"/>
    <w:rsid w:val="00997949"/>
    <w:rsid w:val="00997AB7"/>
    <w:rsid w:val="009A012C"/>
    <w:rsid w:val="009A035E"/>
    <w:rsid w:val="009A0362"/>
    <w:rsid w:val="009A0835"/>
    <w:rsid w:val="009A09B4"/>
    <w:rsid w:val="009A09F5"/>
    <w:rsid w:val="009A0A68"/>
    <w:rsid w:val="009A0C3A"/>
    <w:rsid w:val="009A0C4D"/>
    <w:rsid w:val="009A0D68"/>
    <w:rsid w:val="009A0E13"/>
    <w:rsid w:val="009A0F0B"/>
    <w:rsid w:val="009A11FB"/>
    <w:rsid w:val="009A1270"/>
    <w:rsid w:val="009A14BA"/>
    <w:rsid w:val="009A15AE"/>
    <w:rsid w:val="009A1845"/>
    <w:rsid w:val="009A1871"/>
    <w:rsid w:val="009A196B"/>
    <w:rsid w:val="009A1A29"/>
    <w:rsid w:val="009A1A7C"/>
    <w:rsid w:val="009A1B24"/>
    <w:rsid w:val="009A1B2D"/>
    <w:rsid w:val="009A1BEB"/>
    <w:rsid w:val="009A1F0E"/>
    <w:rsid w:val="009A1F80"/>
    <w:rsid w:val="009A2076"/>
    <w:rsid w:val="009A22B6"/>
    <w:rsid w:val="009A22DC"/>
    <w:rsid w:val="009A233A"/>
    <w:rsid w:val="009A2385"/>
    <w:rsid w:val="009A23BE"/>
    <w:rsid w:val="009A23DB"/>
    <w:rsid w:val="009A23E4"/>
    <w:rsid w:val="009A2476"/>
    <w:rsid w:val="009A257D"/>
    <w:rsid w:val="009A2651"/>
    <w:rsid w:val="009A28D2"/>
    <w:rsid w:val="009A29F6"/>
    <w:rsid w:val="009A2AC5"/>
    <w:rsid w:val="009A2B22"/>
    <w:rsid w:val="009A2E7C"/>
    <w:rsid w:val="009A2F1E"/>
    <w:rsid w:val="009A2F47"/>
    <w:rsid w:val="009A302C"/>
    <w:rsid w:val="009A305B"/>
    <w:rsid w:val="009A3110"/>
    <w:rsid w:val="009A31E6"/>
    <w:rsid w:val="009A3245"/>
    <w:rsid w:val="009A3320"/>
    <w:rsid w:val="009A334E"/>
    <w:rsid w:val="009A3362"/>
    <w:rsid w:val="009A34C8"/>
    <w:rsid w:val="009A3565"/>
    <w:rsid w:val="009A3671"/>
    <w:rsid w:val="009A385B"/>
    <w:rsid w:val="009A3889"/>
    <w:rsid w:val="009A38E3"/>
    <w:rsid w:val="009A3954"/>
    <w:rsid w:val="009A3BAF"/>
    <w:rsid w:val="009A3C45"/>
    <w:rsid w:val="009A3EB4"/>
    <w:rsid w:val="009A3EEE"/>
    <w:rsid w:val="009A3EF9"/>
    <w:rsid w:val="009A3F0E"/>
    <w:rsid w:val="009A3F7D"/>
    <w:rsid w:val="009A3FBC"/>
    <w:rsid w:val="009A4088"/>
    <w:rsid w:val="009A4193"/>
    <w:rsid w:val="009A4237"/>
    <w:rsid w:val="009A42FA"/>
    <w:rsid w:val="009A4303"/>
    <w:rsid w:val="009A4505"/>
    <w:rsid w:val="009A47C7"/>
    <w:rsid w:val="009A4821"/>
    <w:rsid w:val="009A4BA1"/>
    <w:rsid w:val="009A4D9E"/>
    <w:rsid w:val="009A4DA9"/>
    <w:rsid w:val="009A4DC3"/>
    <w:rsid w:val="009A4E4C"/>
    <w:rsid w:val="009A4E57"/>
    <w:rsid w:val="009A4F54"/>
    <w:rsid w:val="009A515C"/>
    <w:rsid w:val="009A524D"/>
    <w:rsid w:val="009A52E5"/>
    <w:rsid w:val="009A5356"/>
    <w:rsid w:val="009A541C"/>
    <w:rsid w:val="009A5732"/>
    <w:rsid w:val="009A5756"/>
    <w:rsid w:val="009A58AC"/>
    <w:rsid w:val="009A5BA9"/>
    <w:rsid w:val="009A5C43"/>
    <w:rsid w:val="009A5C51"/>
    <w:rsid w:val="009A6094"/>
    <w:rsid w:val="009A621F"/>
    <w:rsid w:val="009A6263"/>
    <w:rsid w:val="009A64C4"/>
    <w:rsid w:val="009A675C"/>
    <w:rsid w:val="009A6850"/>
    <w:rsid w:val="009A698F"/>
    <w:rsid w:val="009A6B6F"/>
    <w:rsid w:val="009A6ECE"/>
    <w:rsid w:val="009A6F70"/>
    <w:rsid w:val="009A6FD1"/>
    <w:rsid w:val="009A6FE7"/>
    <w:rsid w:val="009A6FFF"/>
    <w:rsid w:val="009A711B"/>
    <w:rsid w:val="009A7143"/>
    <w:rsid w:val="009A7158"/>
    <w:rsid w:val="009A716D"/>
    <w:rsid w:val="009A7181"/>
    <w:rsid w:val="009A72F3"/>
    <w:rsid w:val="009A73B0"/>
    <w:rsid w:val="009A7461"/>
    <w:rsid w:val="009A74AF"/>
    <w:rsid w:val="009A75B3"/>
    <w:rsid w:val="009A75F8"/>
    <w:rsid w:val="009A7798"/>
    <w:rsid w:val="009A79B5"/>
    <w:rsid w:val="009A79DF"/>
    <w:rsid w:val="009A7A1D"/>
    <w:rsid w:val="009A7C8C"/>
    <w:rsid w:val="009A7D19"/>
    <w:rsid w:val="009A7D57"/>
    <w:rsid w:val="009A7D7B"/>
    <w:rsid w:val="009A7E4C"/>
    <w:rsid w:val="009A7E5B"/>
    <w:rsid w:val="009A7EB7"/>
    <w:rsid w:val="009A7EBF"/>
    <w:rsid w:val="009ACBC9"/>
    <w:rsid w:val="009B034A"/>
    <w:rsid w:val="009B03DF"/>
    <w:rsid w:val="009B070A"/>
    <w:rsid w:val="009B07D1"/>
    <w:rsid w:val="009B0E0C"/>
    <w:rsid w:val="009B0F30"/>
    <w:rsid w:val="009B104E"/>
    <w:rsid w:val="009B12D1"/>
    <w:rsid w:val="009B130C"/>
    <w:rsid w:val="009B1485"/>
    <w:rsid w:val="009B15A2"/>
    <w:rsid w:val="009B15F1"/>
    <w:rsid w:val="009B1616"/>
    <w:rsid w:val="009B18BE"/>
    <w:rsid w:val="009B1AE1"/>
    <w:rsid w:val="009B1B15"/>
    <w:rsid w:val="009B1BBD"/>
    <w:rsid w:val="009B1C60"/>
    <w:rsid w:val="009B1ED6"/>
    <w:rsid w:val="009B1F31"/>
    <w:rsid w:val="009B20EA"/>
    <w:rsid w:val="009B218F"/>
    <w:rsid w:val="009B21D9"/>
    <w:rsid w:val="009B21FC"/>
    <w:rsid w:val="009B23A2"/>
    <w:rsid w:val="009B23DF"/>
    <w:rsid w:val="009B24FA"/>
    <w:rsid w:val="009B2527"/>
    <w:rsid w:val="009B26F8"/>
    <w:rsid w:val="009B2712"/>
    <w:rsid w:val="009B2A20"/>
    <w:rsid w:val="009B2B86"/>
    <w:rsid w:val="009B2BD4"/>
    <w:rsid w:val="009B2BD6"/>
    <w:rsid w:val="009B2BF9"/>
    <w:rsid w:val="009B2C0A"/>
    <w:rsid w:val="009B2DEF"/>
    <w:rsid w:val="009B2E74"/>
    <w:rsid w:val="009B2F2A"/>
    <w:rsid w:val="009B30EF"/>
    <w:rsid w:val="009B3127"/>
    <w:rsid w:val="009B318A"/>
    <w:rsid w:val="009B35B5"/>
    <w:rsid w:val="009B35FB"/>
    <w:rsid w:val="009B368B"/>
    <w:rsid w:val="009B370B"/>
    <w:rsid w:val="009B3831"/>
    <w:rsid w:val="009B38C8"/>
    <w:rsid w:val="009B3905"/>
    <w:rsid w:val="009B3962"/>
    <w:rsid w:val="009B3AB0"/>
    <w:rsid w:val="009B3B60"/>
    <w:rsid w:val="009B3C6A"/>
    <w:rsid w:val="009B3E8E"/>
    <w:rsid w:val="009B3F4C"/>
    <w:rsid w:val="009B3F9C"/>
    <w:rsid w:val="009B41B1"/>
    <w:rsid w:val="009B4958"/>
    <w:rsid w:val="009B4A2C"/>
    <w:rsid w:val="009B4AF6"/>
    <w:rsid w:val="009B4BED"/>
    <w:rsid w:val="009B4BEF"/>
    <w:rsid w:val="009B4C36"/>
    <w:rsid w:val="009B4CA7"/>
    <w:rsid w:val="009B5020"/>
    <w:rsid w:val="009B506F"/>
    <w:rsid w:val="009B50C5"/>
    <w:rsid w:val="009B51CD"/>
    <w:rsid w:val="009B51D0"/>
    <w:rsid w:val="009B5221"/>
    <w:rsid w:val="009B5279"/>
    <w:rsid w:val="009B52D0"/>
    <w:rsid w:val="009B5362"/>
    <w:rsid w:val="009B542F"/>
    <w:rsid w:val="009B54CE"/>
    <w:rsid w:val="009B54FE"/>
    <w:rsid w:val="009B55D5"/>
    <w:rsid w:val="009B566C"/>
    <w:rsid w:val="009B56AC"/>
    <w:rsid w:val="009B57B1"/>
    <w:rsid w:val="009B57CC"/>
    <w:rsid w:val="009B5861"/>
    <w:rsid w:val="009B5872"/>
    <w:rsid w:val="009B58D8"/>
    <w:rsid w:val="009B599F"/>
    <w:rsid w:val="009B59C1"/>
    <w:rsid w:val="009B5B10"/>
    <w:rsid w:val="009B5B2A"/>
    <w:rsid w:val="009B5BB8"/>
    <w:rsid w:val="009B5C03"/>
    <w:rsid w:val="009B5D85"/>
    <w:rsid w:val="009B5F74"/>
    <w:rsid w:val="009B6109"/>
    <w:rsid w:val="009B619F"/>
    <w:rsid w:val="009B620D"/>
    <w:rsid w:val="009B6290"/>
    <w:rsid w:val="009B62A8"/>
    <w:rsid w:val="009B6325"/>
    <w:rsid w:val="009B63F0"/>
    <w:rsid w:val="009B63F8"/>
    <w:rsid w:val="009B650D"/>
    <w:rsid w:val="009B65F0"/>
    <w:rsid w:val="009B660F"/>
    <w:rsid w:val="009B667C"/>
    <w:rsid w:val="009B6817"/>
    <w:rsid w:val="009B6874"/>
    <w:rsid w:val="009B69FF"/>
    <w:rsid w:val="009B6AF7"/>
    <w:rsid w:val="009B7046"/>
    <w:rsid w:val="009B71BD"/>
    <w:rsid w:val="009B72C5"/>
    <w:rsid w:val="009B72D1"/>
    <w:rsid w:val="009B7665"/>
    <w:rsid w:val="009B77A7"/>
    <w:rsid w:val="009B7801"/>
    <w:rsid w:val="009B7826"/>
    <w:rsid w:val="009B78A3"/>
    <w:rsid w:val="009B7911"/>
    <w:rsid w:val="009B7979"/>
    <w:rsid w:val="009B7A14"/>
    <w:rsid w:val="009B7A2F"/>
    <w:rsid w:val="009B7A88"/>
    <w:rsid w:val="009B7ABB"/>
    <w:rsid w:val="009B7B4E"/>
    <w:rsid w:val="009B7BC1"/>
    <w:rsid w:val="009B7C9B"/>
    <w:rsid w:val="009B7DBD"/>
    <w:rsid w:val="009B7E2A"/>
    <w:rsid w:val="009C01AB"/>
    <w:rsid w:val="009C0269"/>
    <w:rsid w:val="009C0394"/>
    <w:rsid w:val="009C0472"/>
    <w:rsid w:val="009C049E"/>
    <w:rsid w:val="009C05F7"/>
    <w:rsid w:val="009C0743"/>
    <w:rsid w:val="009C09A2"/>
    <w:rsid w:val="009C0A94"/>
    <w:rsid w:val="009C0BAD"/>
    <w:rsid w:val="009C0BE9"/>
    <w:rsid w:val="009C0E8E"/>
    <w:rsid w:val="009C0F0F"/>
    <w:rsid w:val="009C0F15"/>
    <w:rsid w:val="009C0F1F"/>
    <w:rsid w:val="009C0FE9"/>
    <w:rsid w:val="009C108A"/>
    <w:rsid w:val="009C1153"/>
    <w:rsid w:val="009C11A6"/>
    <w:rsid w:val="009C1290"/>
    <w:rsid w:val="009C13F7"/>
    <w:rsid w:val="009C13FB"/>
    <w:rsid w:val="009C1448"/>
    <w:rsid w:val="009C167E"/>
    <w:rsid w:val="009C16C2"/>
    <w:rsid w:val="009C16DC"/>
    <w:rsid w:val="009C1A2E"/>
    <w:rsid w:val="009C1ADB"/>
    <w:rsid w:val="009C1E89"/>
    <w:rsid w:val="009C2005"/>
    <w:rsid w:val="009C2017"/>
    <w:rsid w:val="009C20AF"/>
    <w:rsid w:val="009C20B4"/>
    <w:rsid w:val="009C213A"/>
    <w:rsid w:val="009C21D9"/>
    <w:rsid w:val="009C22A1"/>
    <w:rsid w:val="009C2414"/>
    <w:rsid w:val="009C2529"/>
    <w:rsid w:val="009C25BA"/>
    <w:rsid w:val="009C25C4"/>
    <w:rsid w:val="009C2702"/>
    <w:rsid w:val="009C2800"/>
    <w:rsid w:val="009C2A39"/>
    <w:rsid w:val="009C2A99"/>
    <w:rsid w:val="009C2AD5"/>
    <w:rsid w:val="009C2DB8"/>
    <w:rsid w:val="009C2EDB"/>
    <w:rsid w:val="009C30D2"/>
    <w:rsid w:val="009C3158"/>
    <w:rsid w:val="009C32B8"/>
    <w:rsid w:val="009C33B3"/>
    <w:rsid w:val="009C3434"/>
    <w:rsid w:val="009C34AF"/>
    <w:rsid w:val="009C3519"/>
    <w:rsid w:val="009C3813"/>
    <w:rsid w:val="009C3965"/>
    <w:rsid w:val="009C3AD2"/>
    <w:rsid w:val="009C3C42"/>
    <w:rsid w:val="009C3CA2"/>
    <w:rsid w:val="009C3CCE"/>
    <w:rsid w:val="009C3CDC"/>
    <w:rsid w:val="009C3E1B"/>
    <w:rsid w:val="009C3E9E"/>
    <w:rsid w:val="009C4046"/>
    <w:rsid w:val="009C40EF"/>
    <w:rsid w:val="009C4275"/>
    <w:rsid w:val="009C4280"/>
    <w:rsid w:val="009C43EB"/>
    <w:rsid w:val="009C4779"/>
    <w:rsid w:val="009C481C"/>
    <w:rsid w:val="009C4885"/>
    <w:rsid w:val="009C48B6"/>
    <w:rsid w:val="009C498C"/>
    <w:rsid w:val="009C49CA"/>
    <w:rsid w:val="009C4AF1"/>
    <w:rsid w:val="009C4B12"/>
    <w:rsid w:val="009C4C04"/>
    <w:rsid w:val="009C4C91"/>
    <w:rsid w:val="009C4D58"/>
    <w:rsid w:val="009C4DB5"/>
    <w:rsid w:val="009C4EF8"/>
    <w:rsid w:val="009C4FF6"/>
    <w:rsid w:val="009C50A1"/>
    <w:rsid w:val="009C51A7"/>
    <w:rsid w:val="009C5200"/>
    <w:rsid w:val="009C5256"/>
    <w:rsid w:val="009C542A"/>
    <w:rsid w:val="009C554D"/>
    <w:rsid w:val="009C56F0"/>
    <w:rsid w:val="009C57C8"/>
    <w:rsid w:val="009C58AF"/>
    <w:rsid w:val="009C5AD2"/>
    <w:rsid w:val="009C5B49"/>
    <w:rsid w:val="009C5BCB"/>
    <w:rsid w:val="009C5BF7"/>
    <w:rsid w:val="009C5EC1"/>
    <w:rsid w:val="009C620D"/>
    <w:rsid w:val="009C6230"/>
    <w:rsid w:val="009C6421"/>
    <w:rsid w:val="009C64A3"/>
    <w:rsid w:val="009C64E9"/>
    <w:rsid w:val="009C658D"/>
    <w:rsid w:val="009C6762"/>
    <w:rsid w:val="009C6787"/>
    <w:rsid w:val="009C6797"/>
    <w:rsid w:val="009C683D"/>
    <w:rsid w:val="009C685A"/>
    <w:rsid w:val="009C6882"/>
    <w:rsid w:val="009C689C"/>
    <w:rsid w:val="009C69BC"/>
    <w:rsid w:val="009C6B94"/>
    <w:rsid w:val="009C6C26"/>
    <w:rsid w:val="009C6C9D"/>
    <w:rsid w:val="009C6E07"/>
    <w:rsid w:val="009C70D5"/>
    <w:rsid w:val="009C7105"/>
    <w:rsid w:val="009C711C"/>
    <w:rsid w:val="009C71A4"/>
    <w:rsid w:val="009C7244"/>
    <w:rsid w:val="009C724B"/>
    <w:rsid w:val="009C744A"/>
    <w:rsid w:val="009C7628"/>
    <w:rsid w:val="009C7677"/>
    <w:rsid w:val="009C7686"/>
    <w:rsid w:val="009C76D8"/>
    <w:rsid w:val="009C7702"/>
    <w:rsid w:val="009C774B"/>
    <w:rsid w:val="009C7751"/>
    <w:rsid w:val="009C7922"/>
    <w:rsid w:val="009C794A"/>
    <w:rsid w:val="009C79FC"/>
    <w:rsid w:val="009C7B2F"/>
    <w:rsid w:val="009C7EA9"/>
    <w:rsid w:val="009C7F95"/>
    <w:rsid w:val="009D00CA"/>
    <w:rsid w:val="009D0383"/>
    <w:rsid w:val="009D052A"/>
    <w:rsid w:val="009D07E9"/>
    <w:rsid w:val="009D0A20"/>
    <w:rsid w:val="009D0B1E"/>
    <w:rsid w:val="009D0FBA"/>
    <w:rsid w:val="009D1496"/>
    <w:rsid w:val="009D195A"/>
    <w:rsid w:val="009D1B8E"/>
    <w:rsid w:val="009D1D18"/>
    <w:rsid w:val="009D1D8D"/>
    <w:rsid w:val="009D1DCD"/>
    <w:rsid w:val="009D1E45"/>
    <w:rsid w:val="009D1F1E"/>
    <w:rsid w:val="009D1FE2"/>
    <w:rsid w:val="009D1FEF"/>
    <w:rsid w:val="009D2147"/>
    <w:rsid w:val="009D217E"/>
    <w:rsid w:val="009D221F"/>
    <w:rsid w:val="009D25CC"/>
    <w:rsid w:val="009D2635"/>
    <w:rsid w:val="009D2713"/>
    <w:rsid w:val="009D2780"/>
    <w:rsid w:val="009D280C"/>
    <w:rsid w:val="009D2A69"/>
    <w:rsid w:val="009D2CE1"/>
    <w:rsid w:val="009D2E31"/>
    <w:rsid w:val="009D2EE0"/>
    <w:rsid w:val="009D3161"/>
    <w:rsid w:val="009D31C6"/>
    <w:rsid w:val="009D3346"/>
    <w:rsid w:val="009D3376"/>
    <w:rsid w:val="009D358D"/>
    <w:rsid w:val="009D370C"/>
    <w:rsid w:val="009D3796"/>
    <w:rsid w:val="009D3964"/>
    <w:rsid w:val="009D3979"/>
    <w:rsid w:val="009D3983"/>
    <w:rsid w:val="009D3DC4"/>
    <w:rsid w:val="009D3F13"/>
    <w:rsid w:val="009D3FDA"/>
    <w:rsid w:val="009D402C"/>
    <w:rsid w:val="009D40F6"/>
    <w:rsid w:val="009D414A"/>
    <w:rsid w:val="009D4396"/>
    <w:rsid w:val="009D4558"/>
    <w:rsid w:val="009D4648"/>
    <w:rsid w:val="009D47CD"/>
    <w:rsid w:val="009D4DA7"/>
    <w:rsid w:val="009D502D"/>
    <w:rsid w:val="009D50E0"/>
    <w:rsid w:val="009D52FF"/>
    <w:rsid w:val="009D599F"/>
    <w:rsid w:val="009D5B25"/>
    <w:rsid w:val="009D5B92"/>
    <w:rsid w:val="009D5D28"/>
    <w:rsid w:val="009D5ED9"/>
    <w:rsid w:val="009D6004"/>
    <w:rsid w:val="009D6028"/>
    <w:rsid w:val="009D6062"/>
    <w:rsid w:val="009D607F"/>
    <w:rsid w:val="009D616F"/>
    <w:rsid w:val="009D6409"/>
    <w:rsid w:val="009D6515"/>
    <w:rsid w:val="009D656B"/>
    <w:rsid w:val="009D6646"/>
    <w:rsid w:val="009D666E"/>
    <w:rsid w:val="009D668C"/>
    <w:rsid w:val="009D67CA"/>
    <w:rsid w:val="009D680B"/>
    <w:rsid w:val="009D68F6"/>
    <w:rsid w:val="009D68F9"/>
    <w:rsid w:val="009D697B"/>
    <w:rsid w:val="009D6BB1"/>
    <w:rsid w:val="009D6C15"/>
    <w:rsid w:val="009D6CD2"/>
    <w:rsid w:val="009D6D00"/>
    <w:rsid w:val="009D6D28"/>
    <w:rsid w:val="009D6D4A"/>
    <w:rsid w:val="009D7109"/>
    <w:rsid w:val="009D7167"/>
    <w:rsid w:val="009D740A"/>
    <w:rsid w:val="009D760A"/>
    <w:rsid w:val="009D76A1"/>
    <w:rsid w:val="009D7710"/>
    <w:rsid w:val="009D781A"/>
    <w:rsid w:val="009D78B8"/>
    <w:rsid w:val="009D7A0E"/>
    <w:rsid w:val="009D7AA8"/>
    <w:rsid w:val="009D7BC1"/>
    <w:rsid w:val="009D7BDF"/>
    <w:rsid w:val="009D7C96"/>
    <w:rsid w:val="009D7CF0"/>
    <w:rsid w:val="009D7FC6"/>
    <w:rsid w:val="009E01C4"/>
    <w:rsid w:val="009E01EA"/>
    <w:rsid w:val="009E048D"/>
    <w:rsid w:val="009E0633"/>
    <w:rsid w:val="009E0A44"/>
    <w:rsid w:val="009E0B3F"/>
    <w:rsid w:val="009E0D0D"/>
    <w:rsid w:val="009E0DB7"/>
    <w:rsid w:val="009E0E05"/>
    <w:rsid w:val="009E0E99"/>
    <w:rsid w:val="009E0EDF"/>
    <w:rsid w:val="009E0EFF"/>
    <w:rsid w:val="009E0F86"/>
    <w:rsid w:val="009E1137"/>
    <w:rsid w:val="009E12F3"/>
    <w:rsid w:val="009E18E6"/>
    <w:rsid w:val="009E19B0"/>
    <w:rsid w:val="009E19D5"/>
    <w:rsid w:val="009E1B75"/>
    <w:rsid w:val="009E1BA9"/>
    <w:rsid w:val="009E1CD5"/>
    <w:rsid w:val="009E1D2B"/>
    <w:rsid w:val="009E1DD8"/>
    <w:rsid w:val="009E1ECA"/>
    <w:rsid w:val="009E1F59"/>
    <w:rsid w:val="009E20FD"/>
    <w:rsid w:val="009E2137"/>
    <w:rsid w:val="009E22D9"/>
    <w:rsid w:val="009E2357"/>
    <w:rsid w:val="009E2475"/>
    <w:rsid w:val="009E251E"/>
    <w:rsid w:val="009E28D3"/>
    <w:rsid w:val="009E2B88"/>
    <w:rsid w:val="009E2BD2"/>
    <w:rsid w:val="009E2BFD"/>
    <w:rsid w:val="009E2EAA"/>
    <w:rsid w:val="009E3229"/>
    <w:rsid w:val="009E328D"/>
    <w:rsid w:val="009E35A6"/>
    <w:rsid w:val="009E3AD4"/>
    <w:rsid w:val="009E3CEE"/>
    <w:rsid w:val="009E3DC9"/>
    <w:rsid w:val="009E3F08"/>
    <w:rsid w:val="009E3F1F"/>
    <w:rsid w:val="009E403A"/>
    <w:rsid w:val="009E412E"/>
    <w:rsid w:val="009E41B5"/>
    <w:rsid w:val="009E4457"/>
    <w:rsid w:val="009E4521"/>
    <w:rsid w:val="009E454E"/>
    <w:rsid w:val="009E45F4"/>
    <w:rsid w:val="009E47E7"/>
    <w:rsid w:val="009E482D"/>
    <w:rsid w:val="009E4AE3"/>
    <w:rsid w:val="009E4B9F"/>
    <w:rsid w:val="009E4C1C"/>
    <w:rsid w:val="009E4DC1"/>
    <w:rsid w:val="009E4E5A"/>
    <w:rsid w:val="009E4E75"/>
    <w:rsid w:val="009E4F16"/>
    <w:rsid w:val="009E4F62"/>
    <w:rsid w:val="009E5161"/>
    <w:rsid w:val="009E5173"/>
    <w:rsid w:val="009E5202"/>
    <w:rsid w:val="009E5225"/>
    <w:rsid w:val="009E546C"/>
    <w:rsid w:val="009E5506"/>
    <w:rsid w:val="009E5678"/>
    <w:rsid w:val="009E58D9"/>
    <w:rsid w:val="009E5909"/>
    <w:rsid w:val="009E5AFF"/>
    <w:rsid w:val="009E5B96"/>
    <w:rsid w:val="009E5BED"/>
    <w:rsid w:val="009E5CA1"/>
    <w:rsid w:val="009E5DDB"/>
    <w:rsid w:val="009E62AB"/>
    <w:rsid w:val="009E6519"/>
    <w:rsid w:val="009E66E1"/>
    <w:rsid w:val="009E6824"/>
    <w:rsid w:val="009E6947"/>
    <w:rsid w:val="009E6968"/>
    <w:rsid w:val="009E6998"/>
    <w:rsid w:val="009E6BA2"/>
    <w:rsid w:val="009E6BE8"/>
    <w:rsid w:val="009E6C3A"/>
    <w:rsid w:val="009E6C9D"/>
    <w:rsid w:val="009E6CDB"/>
    <w:rsid w:val="009E6CE2"/>
    <w:rsid w:val="009E71DD"/>
    <w:rsid w:val="009E724C"/>
    <w:rsid w:val="009E7257"/>
    <w:rsid w:val="009E729B"/>
    <w:rsid w:val="009E740B"/>
    <w:rsid w:val="009E7595"/>
    <w:rsid w:val="009E75B6"/>
    <w:rsid w:val="009E76B6"/>
    <w:rsid w:val="009E793E"/>
    <w:rsid w:val="009E7C0E"/>
    <w:rsid w:val="009E7C46"/>
    <w:rsid w:val="009E7D29"/>
    <w:rsid w:val="009E7E25"/>
    <w:rsid w:val="009E7E85"/>
    <w:rsid w:val="009F0050"/>
    <w:rsid w:val="009F0125"/>
    <w:rsid w:val="009F012C"/>
    <w:rsid w:val="009F028C"/>
    <w:rsid w:val="009F0299"/>
    <w:rsid w:val="009F049D"/>
    <w:rsid w:val="009F0527"/>
    <w:rsid w:val="009F05D1"/>
    <w:rsid w:val="009F063F"/>
    <w:rsid w:val="009F0756"/>
    <w:rsid w:val="009F07E2"/>
    <w:rsid w:val="009F09AA"/>
    <w:rsid w:val="009F0A80"/>
    <w:rsid w:val="009F0C07"/>
    <w:rsid w:val="009F0D0F"/>
    <w:rsid w:val="009F0D7B"/>
    <w:rsid w:val="009F1116"/>
    <w:rsid w:val="009F111E"/>
    <w:rsid w:val="009F1193"/>
    <w:rsid w:val="009F119F"/>
    <w:rsid w:val="009F11EC"/>
    <w:rsid w:val="009F1218"/>
    <w:rsid w:val="009F13F4"/>
    <w:rsid w:val="009F147F"/>
    <w:rsid w:val="009F14DA"/>
    <w:rsid w:val="009F15E1"/>
    <w:rsid w:val="009F160B"/>
    <w:rsid w:val="009F1757"/>
    <w:rsid w:val="009F1B12"/>
    <w:rsid w:val="009F1C2B"/>
    <w:rsid w:val="009F1CE0"/>
    <w:rsid w:val="009F1CF8"/>
    <w:rsid w:val="009F1D3D"/>
    <w:rsid w:val="009F20A0"/>
    <w:rsid w:val="009F2101"/>
    <w:rsid w:val="009F2121"/>
    <w:rsid w:val="009F2145"/>
    <w:rsid w:val="009F2170"/>
    <w:rsid w:val="009F2189"/>
    <w:rsid w:val="009F2215"/>
    <w:rsid w:val="009F229F"/>
    <w:rsid w:val="009F2406"/>
    <w:rsid w:val="009F2479"/>
    <w:rsid w:val="009F247D"/>
    <w:rsid w:val="009F257C"/>
    <w:rsid w:val="009F2684"/>
    <w:rsid w:val="009F27D7"/>
    <w:rsid w:val="009F2ADE"/>
    <w:rsid w:val="009F2C24"/>
    <w:rsid w:val="009F2EA2"/>
    <w:rsid w:val="009F2F47"/>
    <w:rsid w:val="009F2F74"/>
    <w:rsid w:val="009F3008"/>
    <w:rsid w:val="009F3065"/>
    <w:rsid w:val="009F30C9"/>
    <w:rsid w:val="009F30DC"/>
    <w:rsid w:val="009F331C"/>
    <w:rsid w:val="009F3408"/>
    <w:rsid w:val="009F34AF"/>
    <w:rsid w:val="009F3521"/>
    <w:rsid w:val="009F38F0"/>
    <w:rsid w:val="009F3CC5"/>
    <w:rsid w:val="009F3E2A"/>
    <w:rsid w:val="009F3EE3"/>
    <w:rsid w:val="009F407C"/>
    <w:rsid w:val="009F4092"/>
    <w:rsid w:val="009F40B5"/>
    <w:rsid w:val="009F4343"/>
    <w:rsid w:val="009F436A"/>
    <w:rsid w:val="009F43C8"/>
    <w:rsid w:val="009F44AC"/>
    <w:rsid w:val="009F44F4"/>
    <w:rsid w:val="009F4533"/>
    <w:rsid w:val="009F4742"/>
    <w:rsid w:val="009F4764"/>
    <w:rsid w:val="009F4780"/>
    <w:rsid w:val="009F4799"/>
    <w:rsid w:val="009F48B3"/>
    <w:rsid w:val="009F4963"/>
    <w:rsid w:val="009F4BFF"/>
    <w:rsid w:val="009F4C37"/>
    <w:rsid w:val="009F4DE1"/>
    <w:rsid w:val="009F4E66"/>
    <w:rsid w:val="009F5139"/>
    <w:rsid w:val="009F515F"/>
    <w:rsid w:val="009F51D7"/>
    <w:rsid w:val="009F53D9"/>
    <w:rsid w:val="009F53DE"/>
    <w:rsid w:val="009F57F8"/>
    <w:rsid w:val="009F5AE5"/>
    <w:rsid w:val="009F5C6B"/>
    <w:rsid w:val="009F5D54"/>
    <w:rsid w:val="009F5E0D"/>
    <w:rsid w:val="009F5E71"/>
    <w:rsid w:val="009F5F99"/>
    <w:rsid w:val="009F5F9D"/>
    <w:rsid w:val="009F609A"/>
    <w:rsid w:val="009F61B7"/>
    <w:rsid w:val="009F61E2"/>
    <w:rsid w:val="009F633F"/>
    <w:rsid w:val="009F64E7"/>
    <w:rsid w:val="009F6583"/>
    <w:rsid w:val="009F66B1"/>
    <w:rsid w:val="009F66B6"/>
    <w:rsid w:val="009F66C0"/>
    <w:rsid w:val="009F66E0"/>
    <w:rsid w:val="009F686E"/>
    <w:rsid w:val="009F6A06"/>
    <w:rsid w:val="009F6ABC"/>
    <w:rsid w:val="009F6B0B"/>
    <w:rsid w:val="009F6C21"/>
    <w:rsid w:val="009F6F3F"/>
    <w:rsid w:val="009F6FB2"/>
    <w:rsid w:val="009F6FD8"/>
    <w:rsid w:val="009F72E5"/>
    <w:rsid w:val="009F74A2"/>
    <w:rsid w:val="009F7778"/>
    <w:rsid w:val="009F7779"/>
    <w:rsid w:val="009F7864"/>
    <w:rsid w:val="009F79C0"/>
    <w:rsid w:val="009F7ABA"/>
    <w:rsid w:val="009F7AEB"/>
    <w:rsid w:val="009F7BB8"/>
    <w:rsid w:val="009F7C77"/>
    <w:rsid w:val="009F7E16"/>
    <w:rsid w:val="009F7E1F"/>
    <w:rsid w:val="009F7E5C"/>
    <w:rsid w:val="009F7E5D"/>
    <w:rsid w:val="009F7F02"/>
    <w:rsid w:val="009F7F22"/>
    <w:rsid w:val="009F7F6E"/>
    <w:rsid w:val="00A0028B"/>
    <w:rsid w:val="00A00479"/>
    <w:rsid w:val="00A004F1"/>
    <w:rsid w:val="00A005FB"/>
    <w:rsid w:val="00A00793"/>
    <w:rsid w:val="00A0094A"/>
    <w:rsid w:val="00A009C6"/>
    <w:rsid w:val="00A00C28"/>
    <w:rsid w:val="00A00C2D"/>
    <w:rsid w:val="00A00C9B"/>
    <w:rsid w:val="00A00CCD"/>
    <w:rsid w:val="00A00F9D"/>
    <w:rsid w:val="00A01236"/>
    <w:rsid w:val="00A01322"/>
    <w:rsid w:val="00A01745"/>
    <w:rsid w:val="00A01868"/>
    <w:rsid w:val="00A01A53"/>
    <w:rsid w:val="00A01A96"/>
    <w:rsid w:val="00A01D6D"/>
    <w:rsid w:val="00A01D8A"/>
    <w:rsid w:val="00A01E24"/>
    <w:rsid w:val="00A0204A"/>
    <w:rsid w:val="00A020E2"/>
    <w:rsid w:val="00A021F1"/>
    <w:rsid w:val="00A023AB"/>
    <w:rsid w:val="00A023F9"/>
    <w:rsid w:val="00A024DC"/>
    <w:rsid w:val="00A0251A"/>
    <w:rsid w:val="00A02543"/>
    <w:rsid w:val="00A028A4"/>
    <w:rsid w:val="00A02AB2"/>
    <w:rsid w:val="00A02B05"/>
    <w:rsid w:val="00A02B7B"/>
    <w:rsid w:val="00A02C6C"/>
    <w:rsid w:val="00A02D92"/>
    <w:rsid w:val="00A02DAB"/>
    <w:rsid w:val="00A02DEB"/>
    <w:rsid w:val="00A02E39"/>
    <w:rsid w:val="00A02F0D"/>
    <w:rsid w:val="00A0300E"/>
    <w:rsid w:val="00A03097"/>
    <w:rsid w:val="00A030BB"/>
    <w:rsid w:val="00A03128"/>
    <w:rsid w:val="00A0313F"/>
    <w:rsid w:val="00A0329B"/>
    <w:rsid w:val="00A03314"/>
    <w:rsid w:val="00A03364"/>
    <w:rsid w:val="00A0338B"/>
    <w:rsid w:val="00A03392"/>
    <w:rsid w:val="00A033B8"/>
    <w:rsid w:val="00A035B6"/>
    <w:rsid w:val="00A035C1"/>
    <w:rsid w:val="00A03794"/>
    <w:rsid w:val="00A037CC"/>
    <w:rsid w:val="00A03D31"/>
    <w:rsid w:val="00A03D6A"/>
    <w:rsid w:val="00A03E3B"/>
    <w:rsid w:val="00A04041"/>
    <w:rsid w:val="00A0413E"/>
    <w:rsid w:val="00A0431F"/>
    <w:rsid w:val="00A043E0"/>
    <w:rsid w:val="00A04459"/>
    <w:rsid w:val="00A0453D"/>
    <w:rsid w:val="00A045F7"/>
    <w:rsid w:val="00A04665"/>
    <w:rsid w:val="00A04708"/>
    <w:rsid w:val="00A04715"/>
    <w:rsid w:val="00A0485F"/>
    <w:rsid w:val="00A04888"/>
    <w:rsid w:val="00A04A2F"/>
    <w:rsid w:val="00A04B35"/>
    <w:rsid w:val="00A04C91"/>
    <w:rsid w:val="00A04D78"/>
    <w:rsid w:val="00A04F5A"/>
    <w:rsid w:val="00A05100"/>
    <w:rsid w:val="00A0513E"/>
    <w:rsid w:val="00A051E3"/>
    <w:rsid w:val="00A05255"/>
    <w:rsid w:val="00A05271"/>
    <w:rsid w:val="00A055A0"/>
    <w:rsid w:val="00A055A9"/>
    <w:rsid w:val="00A05608"/>
    <w:rsid w:val="00A05624"/>
    <w:rsid w:val="00A057DE"/>
    <w:rsid w:val="00A05A8B"/>
    <w:rsid w:val="00A05AA5"/>
    <w:rsid w:val="00A05ABC"/>
    <w:rsid w:val="00A05CD1"/>
    <w:rsid w:val="00A05CD3"/>
    <w:rsid w:val="00A05DF2"/>
    <w:rsid w:val="00A05F31"/>
    <w:rsid w:val="00A05F64"/>
    <w:rsid w:val="00A06127"/>
    <w:rsid w:val="00A061C0"/>
    <w:rsid w:val="00A06356"/>
    <w:rsid w:val="00A0643C"/>
    <w:rsid w:val="00A06458"/>
    <w:rsid w:val="00A06475"/>
    <w:rsid w:val="00A064E0"/>
    <w:rsid w:val="00A06516"/>
    <w:rsid w:val="00A0654C"/>
    <w:rsid w:val="00A06559"/>
    <w:rsid w:val="00A06610"/>
    <w:rsid w:val="00A066CA"/>
    <w:rsid w:val="00A06703"/>
    <w:rsid w:val="00A067EB"/>
    <w:rsid w:val="00A06902"/>
    <w:rsid w:val="00A06DBB"/>
    <w:rsid w:val="00A0712D"/>
    <w:rsid w:val="00A07134"/>
    <w:rsid w:val="00A0715D"/>
    <w:rsid w:val="00A071ED"/>
    <w:rsid w:val="00A07248"/>
    <w:rsid w:val="00A07275"/>
    <w:rsid w:val="00A07409"/>
    <w:rsid w:val="00A0746E"/>
    <w:rsid w:val="00A0778A"/>
    <w:rsid w:val="00A07815"/>
    <w:rsid w:val="00A079C0"/>
    <w:rsid w:val="00A079E8"/>
    <w:rsid w:val="00A07A29"/>
    <w:rsid w:val="00A07A2C"/>
    <w:rsid w:val="00A07B5A"/>
    <w:rsid w:val="00A07C36"/>
    <w:rsid w:val="00A07C52"/>
    <w:rsid w:val="00A07CB7"/>
    <w:rsid w:val="00A07EB6"/>
    <w:rsid w:val="00A07EF6"/>
    <w:rsid w:val="00A10005"/>
    <w:rsid w:val="00A10033"/>
    <w:rsid w:val="00A100FB"/>
    <w:rsid w:val="00A1012C"/>
    <w:rsid w:val="00A101DD"/>
    <w:rsid w:val="00A102B8"/>
    <w:rsid w:val="00A102E3"/>
    <w:rsid w:val="00A103C3"/>
    <w:rsid w:val="00A104ED"/>
    <w:rsid w:val="00A10517"/>
    <w:rsid w:val="00A106C9"/>
    <w:rsid w:val="00A106F5"/>
    <w:rsid w:val="00A10796"/>
    <w:rsid w:val="00A10857"/>
    <w:rsid w:val="00A10877"/>
    <w:rsid w:val="00A10A22"/>
    <w:rsid w:val="00A10B8D"/>
    <w:rsid w:val="00A10D02"/>
    <w:rsid w:val="00A10D7E"/>
    <w:rsid w:val="00A10D92"/>
    <w:rsid w:val="00A10DBF"/>
    <w:rsid w:val="00A10FC1"/>
    <w:rsid w:val="00A10FE3"/>
    <w:rsid w:val="00A1107A"/>
    <w:rsid w:val="00A1120D"/>
    <w:rsid w:val="00A113F9"/>
    <w:rsid w:val="00A114E0"/>
    <w:rsid w:val="00A1151B"/>
    <w:rsid w:val="00A11534"/>
    <w:rsid w:val="00A118BB"/>
    <w:rsid w:val="00A11969"/>
    <w:rsid w:val="00A119FD"/>
    <w:rsid w:val="00A11AB4"/>
    <w:rsid w:val="00A11AEE"/>
    <w:rsid w:val="00A11B52"/>
    <w:rsid w:val="00A11CB3"/>
    <w:rsid w:val="00A11D75"/>
    <w:rsid w:val="00A11DFF"/>
    <w:rsid w:val="00A11F19"/>
    <w:rsid w:val="00A12035"/>
    <w:rsid w:val="00A120F4"/>
    <w:rsid w:val="00A122A6"/>
    <w:rsid w:val="00A123B6"/>
    <w:rsid w:val="00A124A1"/>
    <w:rsid w:val="00A12B9D"/>
    <w:rsid w:val="00A12E6B"/>
    <w:rsid w:val="00A131A0"/>
    <w:rsid w:val="00A1329B"/>
    <w:rsid w:val="00A133C3"/>
    <w:rsid w:val="00A13432"/>
    <w:rsid w:val="00A1350E"/>
    <w:rsid w:val="00A13940"/>
    <w:rsid w:val="00A139EC"/>
    <w:rsid w:val="00A13B6E"/>
    <w:rsid w:val="00A13CD4"/>
    <w:rsid w:val="00A13D2E"/>
    <w:rsid w:val="00A13D53"/>
    <w:rsid w:val="00A13E12"/>
    <w:rsid w:val="00A13E44"/>
    <w:rsid w:val="00A13F2D"/>
    <w:rsid w:val="00A1407E"/>
    <w:rsid w:val="00A14081"/>
    <w:rsid w:val="00A14193"/>
    <w:rsid w:val="00A14282"/>
    <w:rsid w:val="00A142BA"/>
    <w:rsid w:val="00A143EE"/>
    <w:rsid w:val="00A14576"/>
    <w:rsid w:val="00A1467C"/>
    <w:rsid w:val="00A14821"/>
    <w:rsid w:val="00A14A15"/>
    <w:rsid w:val="00A14B29"/>
    <w:rsid w:val="00A14B76"/>
    <w:rsid w:val="00A14C27"/>
    <w:rsid w:val="00A14C2B"/>
    <w:rsid w:val="00A14CAB"/>
    <w:rsid w:val="00A14D90"/>
    <w:rsid w:val="00A14E75"/>
    <w:rsid w:val="00A14FEE"/>
    <w:rsid w:val="00A15078"/>
    <w:rsid w:val="00A15117"/>
    <w:rsid w:val="00A1520D"/>
    <w:rsid w:val="00A1521B"/>
    <w:rsid w:val="00A1529C"/>
    <w:rsid w:val="00A15403"/>
    <w:rsid w:val="00A15462"/>
    <w:rsid w:val="00A1551D"/>
    <w:rsid w:val="00A1556D"/>
    <w:rsid w:val="00A159BA"/>
    <w:rsid w:val="00A15DEE"/>
    <w:rsid w:val="00A15E73"/>
    <w:rsid w:val="00A15EA6"/>
    <w:rsid w:val="00A15EF5"/>
    <w:rsid w:val="00A15FB1"/>
    <w:rsid w:val="00A15FCA"/>
    <w:rsid w:val="00A1608B"/>
    <w:rsid w:val="00A160BB"/>
    <w:rsid w:val="00A1621E"/>
    <w:rsid w:val="00A16281"/>
    <w:rsid w:val="00A16303"/>
    <w:rsid w:val="00A16435"/>
    <w:rsid w:val="00A164F2"/>
    <w:rsid w:val="00A16519"/>
    <w:rsid w:val="00A1653F"/>
    <w:rsid w:val="00A165EF"/>
    <w:rsid w:val="00A16762"/>
    <w:rsid w:val="00A1689A"/>
    <w:rsid w:val="00A16946"/>
    <w:rsid w:val="00A16B74"/>
    <w:rsid w:val="00A16B92"/>
    <w:rsid w:val="00A16B99"/>
    <w:rsid w:val="00A16C2B"/>
    <w:rsid w:val="00A16D22"/>
    <w:rsid w:val="00A16E9A"/>
    <w:rsid w:val="00A16F8E"/>
    <w:rsid w:val="00A17017"/>
    <w:rsid w:val="00A17046"/>
    <w:rsid w:val="00A17100"/>
    <w:rsid w:val="00A17207"/>
    <w:rsid w:val="00A1728C"/>
    <w:rsid w:val="00A1789D"/>
    <w:rsid w:val="00A17A74"/>
    <w:rsid w:val="00A17C2E"/>
    <w:rsid w:val="00A17D9C"/>
    <w:rsid w:val="00A17EF1"/>
    <w:rsid w:val="00A17F30"/>
    <w:rsid w:val="00A17F5B"/>
    <w:rsid w:val="00A17F9D"/>
    <w:rsid w:val="00A1A514"/>
    <w:rsid w:val="00A20351"/>
    <w:rsid w:val="00A205E1"/>
    <w:rsid w:val="00A20860"/>
    <w:rsid w:val="00A20861"/>
    <w:rsid w:val="00A2086F"/>
    <w:rsid w:val="00A20AB4"/>
    <w:rsid w:val="00A20B6F"/>
    <w:rsid w:val="00A20CCD"/>
    <w:rsid w:val="00A20D0C"/>
    <w:rsid w:val="00A20DDB"/>
    <w:rsid w:val="00A20F80"/>
    <w:rsid w:val="00A20FB9"/>
    <w:rsid w:val="00A210B2"/>
    <w:rsid w:val="00A2170A"/>
    <w:rsid w:val="00A21A41"/>
    <w:rsid w:val="00A21BA3"/>
    <w:rsid w:val="00A21BBD"/>
    <w:rsid w:val="00A21C97"/>
    <w:rsid w:val="00A21D39"/>
    <w:rsid w:val="00A21E97"/>
    <w:rsid w:val="00A220F9"/>
    <w:rsid w:val="00A221AA"/>
    <w:rsid w:val="00A22244"/>
    <w:rsid w:val="00A223A1"/>
    <w:rsid w:val="00A223BB"/>
    <w:rsid w:val="00A2249D"/>
    <w:rsid w:val="00A22522"/>
    <w:rsid w:val="00A22667"/>
    <w:rsid w:val="00A2266A"/>
    <w:rsid w:val="00A22691"/>
    <w:rsid w:val="00A227F0"/>
    <w:rsid w:val="00A2287D"/>
    <w:rsid w:val="00A228F8"/>
    <w:rsid w:val="00A229A7"/>
    <w:rsid w:val="00A22A5C"/>
    <w:rsid w:val="00A22AC9"/>
    <w:rsid w:val="00A22BD8"/>
    <w:rsid w:val="00A22BEF"/>
    <w:rsid w:val="00A22BF4"/>
    <w:rsid w:val="00A22C36"/>
    <w:rsid w:val="00A22D26"/>
    <w:rsid w:val="00A23014"/>
    <w:rsid w:val="00A23107"/>
    <w:rsid w:val="00A23150"/>
    <w:rsid w:val="00A23234"/>
    <w:rsid w:val="00A2328D"/>
    <w:rsid w:val="00A23308"/>
    <w:rsid w:val="00A233DE"/>
    <w:rsid w:val="00A23461"/>
    <w:rsid w:val="00A23518"/>
    <w:rsid w:val="00A23688"/>
    <w:rsid w:val="00A23961"/>
    <w:rsid w:val="00A239C6"/>
    <w:rsid w:val="00A23A00"/>
    <w:rsid w:val="00A23AC3"/>
    <w:rsid w:val="00A23B24"/>
    <w:rsid w:val="00A23E88"/>
    <w:rsid w:val="00A23F39"/>
    <w:rsid w:val="00A2408C"/>
    <w:rsid w:val="00A240D5"/>
    <w:rsid w:val="00A24202"/>
    <w:rsid w:val="00A2428C"/>
    <w:rsid w:val="00A2467A"/>
    <w:rsid w:val="00A24792"/>
    <w:rsid w:val="00A24825"/>
    <w:rsid w:val="00A249B3"/>
    <w:rsid w:val="00A24B9F"/>
    <w:rsid w:val="00A24BD7"/>
    <w:rsid w:val="00A24EE0"/>
    <w:rsid w:val="00A24F91"/>
    <w:rsid w:val="00A24FB4"/>
    <w:rsid w:val="00A250F9"/>
    <w:rsid w:val="00A250FA"/>
    <w:rsid w:val="00A25101"/>
    <w:rsid w:val="00A25111"/>
    <w:rsid w:val="00A25445"/>
    <w:rsid w:val="00A2544A"/>
    <w:rsid w:val="00A254E3"/>
    <w:rsid w:val="00A254FC"/>
    <w:rsid w:val="00A2550C"/>
    <w:rsid w:val="00A255AD"/>
    <w:rsid w:val="00A256C4"/>
    <w:rsid w:val="00A2572A"/>
    <w:rsid w:val="00A25832"/>
    <w:rsid w:val="00A2585B"/>
    <w:rsid w:val="00A25A61"/>
    <w:rsid w:val="00A25F0B"/>
    <w:rsid w:val="00A25F84"/>
    <w:rsid w:val="00A26057"/>
    <w:rsid w:val="00A2607B"/>
    <w:rsid w:val="00A26160"/>
    <w:rsid w:val="00A262D3"/>
    <w:rsid w:val="00A26554"/>
    <w:rsid w:val="00A26611"/>
    <w:rsid w:val="00A2661E"/>
    <w:rsid w:val="00A26620"/>
    <w:rsid w:val="00A26762"/>
    <w:rsid w:val="00A26972"/>
    <w:rsid w:val="00A26AB4"/>
    <w:rsid w:val="00A26B2D"/>
    <w:rsid w:val="00A26BAF"/>
    <w:rsid w:val="00A26BF5"/>
    <w:rsid w:val="00A26C4D"/>
    <w:rsid w:val="00A26DF7"/>
    <w:rsid w:val="00A26E6E"/>
    <w:rsid w:val="00A26EB5"/>
    <w:rsid w:val="00A26FB0"/>
    <w:rsid w:val="00A26FF1"/>
    <w:rsid w:val="00A27005"/>
    <w:rsid w:val="00A2707D"/>
    <w:rsid w:val="00A2709F"/>
    <w:rsid w:val="00A272A1"/>
    <w:rsid w:val="00A27313"/>
    <w:rsid w:val="00A2735E"/>
    <w:rsid w:val="00A273F1"/>
    <w:rsid w:val="00A27426"/>
    <w:rsid w:val="00A277A6"/>
    <w:rsid w:val="00A2784C"/>
    <w:rsid w:val="00A27A65"/>
    <w:rsid w:val="00A27C65"/>
    <w:rsid w:val="00A27D52"/>
    <w:rsid w:val="00A27D81"/>
    <w:rsid w:val="00A27E3F"/>
    <w:rsid w:val="00A27F4B"/>
    <w:rsid w:val="00A3001C"/>
    <w:rsid w:val="00A301E5"/>
    <w:rsid w:val="00A30264"/>
    <w:rsid w:val="00A30273"/>
    <w:rsid w:val="00A3052A"/>
    <w:rsid w:val="00A3060E"/>
    <w:rsid w:val="00A3073F"/>
    <w:rsid w:val="00A3081F"/>
    <w:rsid w:val="00A30C29"/>
    <w:rsid w:val="00A30CAB"/>
    <w:rsid w:val="00A30CD1"/>
    <w:rsid w:val="00A30D06"/>
    <w:rsid w:val="00A30D86"/>
    <w:rsid w:val="00A30F4D"/>
    <w:rsid w:val="00A3104C"/>
    <w:rsid w:val="00A31134"/>
    <w:rsid w:val="00A3122C"/>
    <w:rsid w:val="00A313E4"/>
    <w:rsid w:val="00A314B1"/>
    <w:rsid w:val="00A314E7"/>
    <w:rsid w:val="00A315FF"/>
    <w:rsid w:val="00A31779"/>
    <w:rsid w:val="00A31875"/>
    <w:rsid w:val="00A318AC"/>
    <w:rsid w:val="00A31918"/>
    <w:rsid w:val="00A3195D"/>
    <w:rsid w:val="00A31AF6"/>
    <w:rsid w:val="00A31AFE"/>
    <w:rsid w:val="00A31BF7"/>
    <w:rsid w:val="00A31DC5"/>
    <w:rsid w:val="00A31F39"/>
    <w:rsid w:val="00A31F6E"/>
    <w:rsid w:val="00A32237"/>
    <w:rsid w:val="00A323A6"/>
    <w:rsid w:val="00A32470"/>
    <w:rsid w:val="00A324B1"/>
    <w:rsid w:val="00A32530"/>
    <w:rsid w:val="00A326B5"/>
    <w:rsid w:val="00A326C0"/>
    <w:rsid w:val="00A3270B"/>
    <w:rsid w:val="00A32733"/>
    <w:rsid w:val="00A32748"/>
    <w:rsid w:val="00A32768"/>
    <w:rsid w:val="00A32826"/>
    <w:rsid w:val="00A328A3"/>
    <w:rsid w:val="00A329E5"/>
    <w:rsid w:val="00A32A32"/>
    <w:rsid w:val="00A32AB0"/>
    <w:rsid w:val="00A32AF1"/>
    <w:rsid w:val="00A32B70"/>
    <w:rsid w:val="00A32C9A"/>
    <w:rsid w:val="00A32DB7"/>
    <w:rsid w:val="00A33475"/>
    <w:rsid w:val="00A334D1"/>
    <w:rsid w:val="00A335C7"/>
    <w:rsid w:val="00A335D2"/>
    <w:rsid w:val="00A335FA"/>
    <w:rsid w:val="00A33882"/>
    <w:rsid w:val="00A33A88"/>
    <w:rsid w:val="00A33BD5"/>
    <w:rsid w:val="00A33E3F"/>
    <w:rsid w:val="00A341CC"/>
    <w:rsid w:val="00A34293"/>
    <w:rsid w:val="00A342BA"/>
    <w:rsid w:val="00A342F8"/>
    <w:rsid w:val="00A34554"/>
    <w:rsid w:val="00A34690"/>
    <w:rsid w:val="00A34760"/>
    <w:rsid w:val="00A3484F"/>
    <w:rsid w:val="00A34A72"/>
    <w:rsid w:val="00A34B1D"/>
    <w:rsid w:val="00A34B5A"/>
    <w:rsid w:val="00A34BA9"/>
    <w:rsid w:val="00A34C70"/>
    <w:rsid w:val="00A34DD5"/>
    <w:rsid w:val="00A34E36"/>
    <w:rsid w:val="00A34EB9"/>
    <w:rsid w:val="00A34F8D"/>
    <w:rsid w:val="00A3504B"/>
    <w:rsid w:val="00A35093"/>
    <w:rsid w:val="00A3513F"/>
    <w:rsid w:val="00A351BF"/>
    <w:rsid w:val="00A352F8"/>
    <w:rsid w:val="00A353DC"/>
    <w:rsid w:val="00A354A9"/>
    <w:rsid w:val="00A35747"/>
    <w:rsid w:val="00A357B9"/>
    <w:rsid w:val="00A357E9"/>
    <w:rsid w:val="00A3581C"/>
    <w:rsid w:val="00A3590E"/>
    <w:rsid w:val="00A35A37"/>
    <w:rsid w:val="00A35AB0"/>
    <w:rsid w:val="00A35B88"/>
    <w:rsid w:val="00A35C6E"/>
    <w:rsid w:val="00A35E34"/>
    <w:rsid w:val="00A35E6E"/>
    <w:rsid w:val="00A35EA8"/>
    <w:rsid w:val="00A35F2B"/>
    <w:rsid w:val="00A35F9B"/>
    <w:rsid w:val="00A360FB"/>
    <w:rsid w:val="00A361DF"/>
    <w:rsid w:val="00A36343"/>
    <w:rsid w:val="00A3648F"/>
    <w:rsid w:val="00A36516"/>
    <w:rsid w:val="00A366B5"/>
    <w:rsid w:val="00A36718"/>
    <w:rsid w:val="00A36764"/>
    <w:rsid w:val="00A3676F"/>
    <w:rsid w:val="00A36862"/>
    <w:rsid w:val="00A36900"/>
    <w:rsid w:val="00A36A68"/>
    <w:rsid w:val="00A36BBB"/>
    <w:rsid w:val="00A36BC1"/>
    <w:rsid w:val="00A36C4F"/>
    <w:rsid w:val="00A36D32"/>
    <w:rsid w:val="00A36DEB"/>
    <w:rsid w:val="00A36E15"/>
    <w:rsid w:val="00A36E4F"/>
    <w:rsid w:val="00A3712F"/>
    <w:rsid w:val="00A37270"/>
    <w:rsid w:val="00A37342"/>
    <w:rsid w:val="00A37676"/>
    <w:rsid w:val="00A3775D"/>
    <w:rsid w:val="00A378A6"/>
    <w:rsid w:val="00A37913"/>
    <w:rsid w:val="00A37C27"/>
    <w:rsid w:val="00A37C8E"/>
    <w:rsid w:val="00A37D3B"/>
    <w:rsid w:val="00A37E2D"/>
    <w:rsid w:val="00A37EB5"/>
    <w:rsid w:val="00A37F1A"/>
    <w:rsid w:val="00A37FC0"/>
    <w:rsid w:val="00A4006F"/>
    <w:rsid w:val="00A400F2"/>
    <w:rsid w:val="00A40155"/>
    <w:rsid w:val="00A401F2"/>
    <w:rsid w:val="00A4020F"/>
    <w:rsid w:val="00A4027C"/>
    <w:rsid w:val="00A402EA"/>
    <w:rsid w:val="00A40389"/>
    <w:rsid w:val="00A40765"/>
    <w:rsid w:val="00A40829"/>
    <w:rsid w:val="00A40943"/>
    <w:rsid w:val="00A40C5E"/>
    <w:rsid w:val="00A40D7E"/>
    <w:rsid w:val="00A41150"/>
    <w:rsid w:val="00A4125C"/>
    <w:rsid w:val="00A4127E"/>
    <w:rsid w:val="00A41351"/>
    <w:rsid w:val="00A4137B"/>
    <w:rsid w:val="00A4148B"/>
    <w:rsid w:val="00A4154D"/>
    <w:rsid w:val="00A41668"/>
    <w:rsid w:val="00A417DE"/>
    <w:rsid w:val="00A418F6"/>
    <w:rsid w:val="00A41C1B"/>
    <w:rsid w:val="00A4200D"/>
    <w:rsid w:val="00A42062"/>
    <w:rsid w:val="00A420BF"/>
    <w:rsid w:val="00A4216A"/>
    <w:rsid w:val="00A4236B"/>
    <w:rsid w:val="00A42408"/>
    <w:rsid w:val="00A427A0"/>
    <w:rsid w:val="00A428A2"/>
    <w:rsid w:val="00A429BF"/>
    <w:rsid w:val="00A429C0"/>
    <w:rsid w:val="00A429F6"/>
    <w:rsid w:val="00A429F9"/>
    <w:rsid w:val="00A42B29"/>
    <w:rsid w:val="00A42C9E"/>
    <w:rsid w:val="00A42CEC"/>
    <w:rsid w:val="00A42FDB"/>
    <w:rsid w:val="00A430C7"/>
    <w:rsid w:val="00A430EB"/>
    <w:rsid w:val="00A4315C"/>
    <w:rsid w:val="00A431CC"/>
    <w:rsid w:val="00A4326F"/>
    <w:rsid w:val="00A432D3"/>
    <w:rsid w:val="00A433A7"/>
    <w:rsid w:val="00A434FA"/>
    <w:rsid w:val="00A436BC"/>
    <w:rsid w:val="00A43709"/>
    <w:rsid w:val="00A43961"/>
    <w:rsid w:val="00A43A35"/>
    <w:rsid w:val="00A43BA6"/>
    <w:rsid w:val="00A43BB7"/>
    <w:rsid w:val="00A43C05"/>
    <w:rsid w:val="00A43C2A"/>
    <w:rsid w:val="00A43C46"/>
    <w:rsid w:val="00A43C78"/>
    <w:rsid w:val="00A43CDF"/>
    <w:rsid w:val="00A43D67"/>
    <w:rsid w:val="00A43E4A"/>
    <w:rsid w:val="00A4401E"/>
    <w:rsid w:val="00A44079"/>
    <w:rsid w:val="00A44089"/>
    <w:rsid w:val="00A44110"/>
    <w:rsid w:val="00A44182"/>
    <w:rsid w:val="00A44357"/>
    <w:rsid w:val="00A44359"/>
    <w:rsid w:val="00A4439C"/>
    <w:rsid w:val="00A4440F"/>
    <w:rsid w:val="00A444B8"/>
    <w:rsid w:val="00A4469A"/>
    <w:rsid w:val="00A446CD"/>
    <w:rsid w:val="00A447EC"/>
    <w:rsid w:val="00A44823"/>
    <w:rsid w:val="00A448ED"/>
    <w:rsid w:val="00A44962"/>
    <w:rsid w:val="00A44B48"/>
    <w:rsid w:val="00A44DF5"/>
    <w:rsid w:val="00A44F45"/>
    <w:rsid w:val="00A4505E"/>
    <w:rsid w:val="00A451BE"/>
    <w:rsid w:val="00A452B4"/>
    <w:rsid w:val="00A4542D"/>
    <w:rsid w:val="00A45557"/>
    <w:rsid w:val="00A4568B"/>
    <w:rsid w:val="00A4582C"/>
    <w:rsid w:val="00A4588F"/>
    <w:rsid w:val="00A45925"/>
    <w:rsid w:val="00A45A7C"/>
    <w:rsid w:val="00A45B34"/>
    <w:rsid w:val="00A45B86"/>
    <w:rsid w:val="00A45CDE"/>
    <w:rsid w:val="00A45F44"/>
    <w:rsid w:val="00A45F9E"/>
    <w:rsid w:val="00A45FD7"/>
    <w:rsid w:val="00A45FF2"/>
    <w:rsid w:val="00A4605D"/>
    <w:rsid w:val="00A46181"/>
    <w:rsid w:val="00A461A3"/>
    <w:rsid w:val="00A4624B"/>
    <w:rsid w:val="00A46303"/>
    <w:rsid w:val="00A46383"/>
    <w:rsid w:val="00A4681F"/>
    <w:rsid w:val="00A46869"/>
    <w:rsid w:val="00A468D0"/>
    <w:rsid w:val="00A469B2"/>
    <w:rsid w:val="00A469CF"/>
    <w:rsid w:val="00A469E8"/>
    <w:rsid w:val="00A46BB9"/>
    <w:rsid w:val="00A46D51"/>
    <w:rsid w:val="00A46DCB"/>
    <w:rsid w:val="00A46EB6"/>
    <w:rsid w:val="00A47075"/>
    <w:rsid w:val="00A4714A"/>
    <w:rsid w:val="00A471B2"/>
    <w:rsid w:val="00A47608"/>
    <w:rsid w:val="00A47701"/>
    <w:rsid w:val="00A47724"/>
    <w:rsid w:val="00A4778F"/>
    <w:rsid w:val="00A477C4"/>
    <w:rsid w:val="00A47A0E"/>
    <w:rsid w:val="00A47A3B"/>
    <w:rsid w:val="00A47B2C"/>
    <w:rsid w:val="00A47E72"/>
    <w:rsid w:val="00A47E96"/>
    <w:rsid w:val="00A47E9B"/>
    <w:rsid w:val="00A47F24"/>
    <w:rsid w:val="00A47FA3"/>
    <w:rsid w:val="00A500FA"/>
    <w:rsid w:val="00A50136"/>
    <w:rsid w:val="00A501C9"/>
    <w:rsid w:val="00A501CF"/>
    <w:rsid w:val="00A5020A"/>
    <w:rsid w:val="00A50212"/>
    <w:rsid w:val="00A50375"/>
    <w:rsid w:val="00A505C1"/>
    <w:rsid w:val="00A50680"/>
    <w:rsid w:val="00A507EF"/>
    <w:rsid w:val="00A50814"/>
    <w:rsid w:val="00A50833"/>
    <w:rsid w:val="00A50965"/>
    <w:rsid w:val="00A50A1E"/>
    <w:rsid w:val="00A50A88"/>
    <w:rsid w:val="00A50D21"/>
    <w:rsid w:val="00A50E8A"/>
    <w:rsid w:val="00A50EA7"/>
    <w:rsid w:val="00A51261"/>
    <w:rsid w:val="00A512DC"/>
    <w:rsid w:val="00A51324"/>
    <w:rsid w:val="00A516D6"/>
    <w:rsid w:val="00A5179A"/>
    <w:rsid w:val="00A517D2"/>
    <w:rsid w:val="00A517E6"/>
    <w:rsid w:val="00A51880"/>
    <w:rsid w:val="00A51ACA"/>
    <w:rsid w:val="00A51BAC"/>
    <w:rsid w:val="00A51C32"/>
    <w:rsid w:val="00A51CB4"/>
    <w:rsid w:val="00A51D0A"/>
    <w:rsid w:val="00A51EF4"/>
    <w:rsid w:val="00A51F3E"/>
    <w:rsid w:val="00A5205B"/>
    <w:rsid w:val="00A5240E"/>
    <w:rsid w:val="00A52509"/>
    <w:rsid w:val="00A525C9"/>
    <w:rsid w:val="00A52641"/>
    <w:rsid w:val="00A52676"/>
    <w:rsid w:val="00A527A5"/>
    <w:rsid w:val="00A52DAB"/>
    <w:rsid w:val="00A52E62"/>
    <w:rsid w:val="00A52EA3"/>
    <w:rsid w:val="00A52F76"/>
    <w:rsid w:val="00A52FA0"/>
    <w:rsid w:val="00A5304E"/>
    <w:rsid w:val="00A530C0"/>
    <w:rsid w:val="00A530E6"/>
    <w:rsid w:val="00A532F4"/>
    <w:rsid w:val="00A533CC"/>
    <w:rsid w:val="00A53483"/>
    <w:rsid w:val="00A534E9"/>
    <w:rsid w:val="00A53569"/>
    <w:rsid w:val="00A53586"/>
    <w:rsid w:val="00A53594"/>
    <w:rsid w:val="00A535E3"/>
    <w:rsid w:val="00A5377E"/>
    <w:rsid w:val="00A53863"/>
    <w:rsid w:val="00A5387A"/>
    <w:rsid w:val="00A538E6"/>
    <w:rsid w:val="00A539EA"/>
    <w:rsid w:val="00A53B0A"/>
    <w:rsid w:val="00A53C76"/>
    <w:rsid w:val="00A53C78"/>
    <w:rsid w:val="00A53CB8"/>
    <w:rsid w:val="00A53F10"/>
    <w:rsid w:val="00A53FA4"/>
    <w:rsid w:val="00A5405A"/>
    <w:rsid w:val="00A54327"/>
    <w:rsid w:val="00A543CA"/>
    <w:rsid w:val="00A5457F"/>
    <w:rsid w:val="00A547EB"/>
    <w:rsid w:val="00A548CB"/>
    <w:rsid w:val="00A5491E"/>
    <w:rsid w:val="00A54956"/>
    <w:rsid w:val="00A5495D"/>
    <w:rsid w:val="00A54999"/>
    <w:rsid w:val="00A54AF5"/>
    <w:rsid w:val="00A54B1D"/>
    <w:rsid w:val="00A54CD8"/>
    <w:rsid w:val="00A54D55"/>
    <w:rsid w:val="00A54DFE"/>
    <w:rsid w:val="00A54E8B"/>
    <w:rsid w:val="00A54F8A"/>
    <w:rsid w:val="00A55077"/>
    <w:rsid w:val="00A553AC"/>
    <w:rsid w:val="00A553AE"/>
    <w:rsid w:val="00A55411"/>
    <w:rsid w:val="00A559D1"/>
    <w:rsid w:val="00A55A2A"/>
    <w:rsid w:val="00A55C03"/>
    <w:rsid w:val="00A55C91"/>
    <w:rsid w:val="00A55E4A"/>
    <w:rsid w:val="00A55F33"/>
    <w:rsid w:val="00A55F55"/>
    <w:rsid w:val="00A55F5E"/>
    <w:rsid w:val="00A56258"/>
    <w:rsid w:val="00A5635C"/>
    <w:rsid w:val="00A56499"/>
    <w:rsid w:val="00A565FF"/>
    <w:rsid w:val="00A56743"/>
    <w:rsid w:val="00A568E6"/>
    <w:rsid w:val="00A56988"/>
    <w:rsid w:val="00A56A28"/>
    <w:rsid w:val="00A56BE2"/>
    <w:rsid w:val="00A56C7B"/>
    <w:rsid w:val="00A57036"/>
    <w:rsid w:val="00A5725B"/>
    <w:rsid w:val="00A57361"/>
    <w:rsid w:val="00A5738A"/>
    <w:rsid w:val="00A573AB"/>
    <w:rsid w:val="00A573CC"/>
    <w:rsid w:val="00A57480"/>
    <w:rsid w:val="00A57515"/>
    <w:rsid w:val="00A575C8"/>
    <w:rsid w:val="00A5780A"/>
    <w:rsid w:val="00A57947"/>
    <w:rsid w:val="00A57AB0"/>
    <w:rsid w:val="00A57DD3"/>
    <w:rsid w:val="00A57F59"/>
    <w:rsid w:val="00A600CC"/>
    <w:rsid w:val="00A601E2"/>
    <w:rsid w:val="00A60256"/>
    <w:rsid w:val="00A602A8"/>
    <w:rsid w:val="00A60320"/>
    <w:rsid w:val="00A6036E"/>
    <w:rsid w:val="00A60581"/>
    <w:rsid w:val="00A60659"/>
    <w:rsid w:val="00A6087E"/>
    <w:rsid w:val="00A60ADD"/>
    <w:rsid w:val="00A60BD5"/>
    <w:rsid w:val="00A60C20"/>
    <w:rsid w:val="00A60CB5"/>
    <w:rsid w:val="00A60CF7"/>
    <w:rsid w:val="00A60EDC"/>
    <w:rsid w:val="00A60F08"/>
    <w:rsid w:val="00A60F17"/>
    <w:rsid w:val="00A6106B"/>
    <w:rsid w:val="00A610B6"/>
    <w:rsid w:val="00A61149"/>
    <w:rsid w:val="00A61154"/>
    <w:rsid w:val="00A611A9"/>
    <w:rsid w:val="00A611DE"/>
    <w:rsid w:val="00A6121F"/>
    <w:rsid w:val="00A61254"/>
    <w:rsid w:val="00A61337"/>
    <w:rsid w:val="00A61481"/>
    <w:rsid w:val="00A615F6"/>
    <w:rsid w:val="00A6166B"/>
    <w:rsid w:val="00A6191E"/>
    <w:rsid w:val="00A61A19"/>
    <w:rsid w:val="00A61A4F"/>
    <w:rsid w:val="00A61A66"/>
    <w:rsid w:val="00A62031"/>
    <w:rsid w:val="00A6213C"/>
    <w:rsid w:val="00A6226C"/>
    <w:rsid w:val="00A622B3"/>
    <w:rsid w:val="00A62383"/>
    <w:rsid w:val="00A62596"/>
    <w:rsid w:val="00A6268A"/>
    <w:rsid w:val="00A62788"/>
    <w:rsid w:val="00A627F4"/>
    <w:rsid w:val="00A628BE"/>
    <w:rsid w:val="00A629BF"/>
    <w:rsid w:val="00A62C60"/>
    <w:rsid w:val="00A63001"/>
    <w:rsid w:val="00A6300C"/>
    <w:rsid w:val="00A6322D"/>
    <w:rsid w:val="00A63237"/>
    <w:rsid w:val="00A633D0"/>
    <w:rsid w:val="00A633D5"/>
    <w:rsid w:val="00A63414"/>
    <w:rsid w:val="00A63418"/>
    <w:rsid w:val="00A63449"/>
    <w:rsid w:val="00A634D1"/>
    <w:rsid w:val="00A635E1"/>
    <w:rsid w:val="00A63630"/>
    <w:rsid w:val="00A63644"/>
    <w:rsid w:val="00A63A37"/>
    <w:rsid w:val="00A63BCA"/>
    <w:rsid w:val="00A63BE1"/>
    <w:rsid w:val="00A63C38"/>
    <w:rsid w:val="00A63E2B"/>
    <w:rsid w:val="00A6423B"/>
    <w:rsid w:val="00A64290"/>
    <w:rsid w:val="00A642A8"/>
    <w:rsid w:val="00A6437B"/>
    <w:rsid w:val="00A64493"/>
    <w:rsid w:val="00A645D6"/>
    <w:rsid w:val="00A64787"/>
    <w:rsid w:val="00A647DE"/>
    <w:rsid w:val="00A647F1"/>
    <w:rsid w:val="00A64935"/>
    <w:rsid w:val="00A6494D"/>
    <w:rsid w:val="00A64986"/>
    <w:rsid w:val="00A64BCC"/>
    <w:rsid w:val="00A64D4E"/>
    <w:rsid w:val="00A64D62"/>
    <w:rsid w:val="00A64FE2"/>
    <w:rsid w:val="00A650EA"/>
    <w:rsid w:val="00A65390"/>
    <w:rsid w:val="00A65563"/>
    <w:rsid w:val="00A655D8"/>
    <w:rsid w:val="00A65641"/>
    <w:rsid w:val="00A65700"/>
    <w:rsid w:val="00A658DB"/>
    <w:rsid w:val="00A658E8"/>
    <w:rsid w:val="00A65B97"/>
    <w:rsid w:val="00A65BCB"/>
    <w:rsid w:val="00A65C21"/>
    <w:rsid w:val="00A65C3F"/>
    <w:rsid w:val="00A65CB8"/>
    <w:rsid w:val="00A65DA0"/>
    <w:rsid w:val="00A65F40"/>
    <w:rsid w:val="00A6608D"/>
    <w:rsid w:val="00A6617F"/>
    <w:rsid w:val="00A661BC"/>
    <w:rsid w:val="00A662B0"/>
    <w:rsid w:val="00A66338"/>
    <w:rsid w:val="00A6654C"/>
    <w:rsid w:val="00A6664A"/>
    <w:rsid w:val="00A66774"/>
    <w:rsid w:val="00A66B56"/>
    <w:rsid w:val="00A66BC8"/>
    <w:rsid w:val="00A66F36"/>
    <w:rsid w:val="00A67079"/>
    <w:rsid w:val="00A671C6"/>
    <w:rsid w:val="00A67298"/>
    <w:rsid w:val="00A672FD"/>
    <w:rsid w:val="00A67342"/>
    <w:rsid w:val="00A6767C"/>
    <w:rsid w:val="00A676E5"/>
    <w:rsid w:val="00A67735"/>
    <w:rsid w:val="00A6774C"/>
    <w:rsid w:val="00A677B9"/>
    <w:rsid w:val="00A677C2"/>
    <w:rsid w:val="00A678A8"/>
    <w:rsid w:val="00A678E6"/>
    <w:rsid w:val="00A67917"/>
    <w:rsid w:val="00A67929"/>
    <w:rsid w:val="00A67961"/>
    <w:rsid w:val="00A67BBB"/>
    <w:rsid w:val="00A67D98"/>
    <w:rsid w:val="00A67E37"/>
    <w:rsid w:val="00A67E66"/>
    <w:rsid w:val="00A67E70"/>
    <w:rsid w:val="00A67F20"/>
    <w:rsid w:val="00A67F58"/>
    <w:rsid w:val="00A67F80"/>
    <w:rsid w:val="00A70060"/>
    <w:rsid w:val="00A703AA"/>
    <w:rsid w:val="00A7046B"/>
    <w:rsid w:val="00A70561"/>
    <w:rsid w:val="00A70631"/>
    <w:rsid w:val="00A70645"/>
    <w:rsid w:val="00A70709"/>
    <w:rsid w:val="00A7084B"/>
    <w:rsid w:val="00A70BE4"/>
    <w:rsid w:val="00A70CB1"/>
    <w:rsid w:val="00A70D05"/>
    <w:rsid w:val="00A70D1C"/>
    <w:rsid w:val="00A70E8F"/>
    <w:rsid w:val="00A70EED"/>
    <w:rsid w:val="00A710EC"/>
    <w:rsid w:val="00A712E9"/>
    <w:rsid w:val="00A71307"/>
    <w:rsid w:val="00A7130C"/>
    <w:rsid w:val="00A713A7"/>
    <w:rsid w:val="00A713A9"/>
    <w:rsid w:val="00A714C1"/>
    <w:rsid w:val="00A71544"/>
    <w:rsid w:val="00A715EB"/>
    <w:rsid w:val="00A7165B"/>
    <w:rsid w:val="00A71775"/>
    <w:rsid w:val="00A7185F"/>
    <w:rsid w:val="00A719A2"/>
    <w:rsid w:val="00A71A64"/>
    <w:rsid w:val="00A71B19"/>
    <w:rsid w:val="00A71B8E"/>
    <w:rsid w:val="00A71C16"/>
    <w:rsid w:val="00A71E8D"/>
    <w:rsid w:val="00A71F94"/>
    <w:rsid w:val="00A720AC"/>
    <w:rsid w:val="00A720C7"/>
    <w:rsid w:val="00A72190"/>
    <w:rsid w:val="00A7226B"/>
    <w:rsid w:val="00A7232B"/>
    <w:rsid w:val="00A7234B"/>
    <w:rsid w:val="00A724EC"/>
    <w:rsid w:val="00A7257F"/>
    <w:rsid w:val="00A726C3"/>
    <w:rsid w:val="00A7270F"/>
    <w:rsid w:val="00A7282B"/>
    <w:rsid w:val="00A729D9"/>
    <w:rsid w:val="00A72B21"/>
    <w:rsid w:val="00A72B2D"/>
    <w:rsid w:val="00A72B33"/>
    <w:rsid w:val="00A72BCB"/>
    <w:rsid w:val="00A72D93"/>
    <w:rsid w:val="00A72FED"/>
    <w:rsid w:val="00A73075"/>
    <w:rsid w:val="00A73076"/>
    <w:rsid w:val="00A731B7"/>
    <w:rsid w:val="00A73471"/>
    <w:rsid w:val="00A734E6"/>
    <w:rsid w:val="00A734F5"/>
    <w:rsid w:val="00A7389C"/>
    <w:rsid w:val="00A73936"/>
    <w:rsid w:val="00A73AD4"/>
    <w:rsid w:val="00A73B63"/>
    <w:rsid w:val="00A73B7A"/>
    <w:rsid w:val="00A73DD0"/>
    <w:rsid w:val="00A73DFA"/>
    <w:rsid w:val="00A73E31"/>
    <w:rsid w:val="00A73FED"/>
    <w:rsid w:val="00A74059"/>
    <w:rsid w:val="00A740AB"/>
    <w:rsid w:val="00A740E5"/>
    <w:rsid w:val="00A741CF"/>
    <w:rsid w:val="00A74309"/>
    <w:rsid w:val="00A74388"/>
    <w:rsid w:val="00A744D4"/>
    <w:rsid w:val="00A7452A"/>
    <w:rsid w:val="00A7491E"/>
    <w:rsid w:val="00A749BC"/>
    <w:rsid w:val="00A74C97"/>
    <w:rsid w:val="00A74DBB"/>
    <w:rsid w:val="00A74F88"/>
    <w:rsid w:val="00A75129"/>
    <w:rsid w:val="00A75130"/>
    <w:rsid w:val="00A7513D"/>
    <w:rsid w:val="00A7514F"/>
    <w:rsid w:val="00A7519B"/>
    <w:rsid w:val="00A7527D"/>
    <w:rsid w:val="00A752C1"/>
    <w:rsid w:val="00A75401"/>
    <w:rsid w:val="00A75546"/>
    <w:rsid w:val="00A756AF"/>
    <w:rsid w:val="00A757E5"/>
    <w:rsid w:val="00A75911"/>
    <w:rsid w:val="00A759BD"/>
    <w:rsid w:val="00A759DE"/>
    <w:rsid w:val="00A75BC3"/>
    <w:rsid w:val="00A75DD9"/>
    <w:rsid w:val="00A75F00"/>
    <w:rsid w:val="00A75F14"/>
    <w:rsid w:val="00A76064"/>
    <w:rsid w:val="00A7606C"/>
    <w:rsid w:val="00A760D0"/>
    <w:rsid w:val="00A762B7"/>
    <w:rsid w:val="00A76321"/>
    <w:rsid w:val="00A7633D"/>
    <w:rsid w:val="00A76529"/>
    <w:rsid w:val="00A766A1"/>
    <w:rsid w:val="00A766FF"/>
    <w:rsid w:val="00A7678C"/>
    <w:rsid w:val="00A7694B"/>
    <w:rsid w:val="00A76A72"/>
    <w:rsid w:val="00A76B7A"/>
    <w:rsid w:val="00A76CF6"/>
    <w:rsid w:val="00A76D12"/>
    <w:rsid w:val="00A76DA4"/>
    <w:rsid w:val="00A76EB9"/>
    <w:rsid w:val="00A770EA"/>
    <w:rsid w:val="00A770F0"/>
    <w:rsid w:val="00A77107"/>
    <w:rsid w:val="00A773C0"/>
    <w:rsid w:val="00A77453"/>
    <w:rsid w:val="00A7769C"/>
    <w:rsid w:val="00A77795"/>
    <w:rsid w:val="00A777C4"/>
    <w:rsid w:val="00A777D0"/>
    <w:rsid w:val="00A77921"/>
    <w:rsid w:val="00A779FE"/>
    <w:rsid w:val="00A77A1F"/>
    <w:rsid w:val="00A77A29"/>
    <w:rsid w:val="00A77A44"/>
    <w:rsid w:val="00A77ABA"/>
    <w:rsid w:val="00A77B73"/>
    <w:rsid w:val="00A77DE3"/>
    <w:rsid w:val="00A77FBB"/>
    <w:rsid w:val="00A80045"/>
    <w:rsid w:val="00A80222"/>
    <w:rsid w:val="00A8043A"/>
    <w:rsid w:val="00A8044B"/>
    <w:rsid w:val="00A806D2"/>
    <w:rsid w:val="00A807DA"/>
    <w:rsid w:val="00A80827"/>
    <w:rsid w:val="00A808DD"/>
    <w:rsid w:val="00A80B10"/>
    <w:rsid w:val="00A80B41"/>
    <w:rsid w:val="00A80DA4"/>
    <w:rsid w:val="00A80E69"/>
    <w:rsid w:val="00A80EF1"/>
    <w:rsid w:val="00A814D2"/>
    <w:rsid w:val="00A8162C"/>
    <w:rsid w:val="00A81711"/>
    <w:rsid w:val="00A8179A"/>
    <w:rsid w:val="00A818CE"/>
    <w:rsid w:val="00A819A4"/>
    <w:rsid w:val="00A81A40"/>
    <w:rsid w:val="00A81B08"/>
    <w:rsid w:val="00A81B27"/>
    <w:rsid w:val="00A81C6D"/>
    <w:rsid w:val="00A81CB5"/>
    <w:rsid w:val="00A81CC8"/>
    <w:rsid w:val="00A82089"/>
    <w:rsid w:val="00A8216D"/>
    <w:rsid w:val="00A821A1"/>
    <w:rsid w:val="00A821EE"/>
    <w:rsid w:val="00A82481"/>
    <w:rsid w:val="00A824BF"/>
    <w:rsid w:val="00A82559"/>
    <w:rsid w:val="00A82615"/>
    <w:rsid w:val="00A8267A"/>
    <w:rsid w:val="00A826AE"/>
    <w:rsid w:val="00A82863"/>
    <w:rsid w:val="00A82867"/>
    <w:rsid w:val="00A82B91"/>
    <w:rsid w:val="00A82C1E"/>
    <w:rsid w:val="00A82C36"/>
    <w:rsid w:val="00A82DBA"/>
    <w:rsid w:val="00A82DCA"/>
    <w:rsid w:val="00A83017"/>
    <w:rsid w:val="00A83103"/>
    <w:rsid w:val="00A8318F"/>
    <w:rsid w:val="00A832DF"/>
    <w:rsid w:val="00A834B8"/>
    <w:rsid w:val="00A835AB"/>
    <w:rsid w:val="00A83760"/>
    <w:rsid w:val="00A839E1"/>
    <w:rsid w:val="00A83B6B"/>
    <w:rsid w:val="00A83E8A"/>
    <w:rsid w:val="00A83EA5"/>
    <w:rsid w:val="00A83F06"/>
    <w:rsid w:val="00A83F0B"/>
    <w:rsid w:val="00A84072"/>
    <w:rsid w:val="00A84187"/>
    <w:rsid w:val="00A842C3"/>
    <w:rsid w:val="00A842CB"/>
    <w:rsid w:val="00A842F0"/>
    <w:rsid w:val="00A84505"/>
    <w:rsid w:val="00A849B2"/>
    <w:rsid w:val="00A849FA"/>
    <w:rsid w:val="00A84AB8"/>
    <w:rsid w:val="00A84AD4"/>
    <w:rsid w:val="00A84B2E"/>
    <w:rsid w:val="00A84C73"/>
    <w:rsid w:val="00A84D4A"/>
    <w:rsid w:val="00A84D68"/>
    <w:rsid w:val="00A84E3B"/>
    <w:rsid w:val="00A84E3E"/>
    <w:rsid w:val="00A84E7D"/>
    <w:rsid w:val="00A84FD0"/>
    <w:rsid w:val="00A85019"/>
    <w:rsid w:val="00A853CD"/>
    <w:rsid w:val="00A853D4"/>
    <w:rsid w:val="00A854D4"/>
    <w:rsid w:val="00A8550E"/>
    <w:rsid w:val="00A855A7"/>
    <w:rsid w:val="00A856A1"/>
    <w:rsid w:val="00A85814"/>
    <w:rsid w:val="00A8584A"/>
    <w:rsid w:val="00A85885"/>
    <w:rsid w:val="00A858AE"/>
    <w:rsid w:val="00A85A3E"/>
    <w:rsid w:val="00A85B1D"/>
    <w:rsid w:val="00A85CE0"/>
    <w:rsid w:val="00A85D9C"/>
    <w:rsid w:val="00A85DFE"/>
    <w:rsid w:val="00A85EBA"/>
    <w:rsid w:val="00A85F9A"/>
    <w:rsid w:val="00A8624D"/>
    <w:rsid w:val="00A862F8"/>
    <w:rsid w:val="00A86323"/>
    <w:rsid w:val="00A86425"/>
    <w:rsid w:val="00A8670D"/>
    <w:rsid w:val="00A868D0"/>
    <w:rsid w:val="00A869DC"/>
    <w:rsid w:val="00A869F7"/>
    <w:rsid w:val="00A86B1D"/>
    <w:rsid w:val="00A86BA8"/>
    <w:rsid w:val="00A86C11"/>
    <w:rsid w:val="00A86C51"/>
    <w:rsid w:val="00A86D09"/>
    <w:rsid w:val="00A86D7D"/>
    <w:rsid w:val="00A86F41"/>
    <w:rsid w:val="00A87099"/>
    <w:rsid w:val="00A8721D"/>
    <w:rsid w:val="00A8727C"/>
    <w:rsid w:val="00A87394"/>
    <w:rsid w:val="00A874C3"/>
    <w:rsid w:val="00A874F6"/>
    <w:rsid w:val="00A8759D"/>
    <w:rsid w:val="00A875D4"/>
    <w:rsid w:val="00A8767E"/>
    <w:rsid w:val="00A878CB"/>
    <w:rsid w:val="00A8792F"/>
    <w:rsid w:val="00A879CF"/>
    <w:rsid w:val="00A87A11"/>
    <w:rsid w:val="00A87B69"/>
    <w:rsid w:val="00A87C0E"/>
    <w:rsid w:val="00A90138"/>
    <w:rsid w:val="00A901D4"/>
    <w:rsid w:val="00A901F0"/>
    <w:rsid w:val="00A90335"/>
    <w:rsid w:val="00A903BC"/>
    <w:rsid w:val="00A90437"/>
    <w:rsid w:val="00A9072D"/>
    <w:rsid w:val="00A907AE"/>
    <w:rsid w:val="00A90845"/>
    <w:rsid w:val="00A908F1"/>
    <w:rsid w:val="00A90954"/>
    <w:rsid w:val="00A90989"/>
    <w:rsid w:val="00A90A3D"/>
    <w:rsid w:val="00A90A5D"/>
    <w:rsid w:val="00A90C47"/>
    <w:rsid w:val="00A90F5C"/>
    <w:rsid w:val="00A910A9"/>
    <w:rsid w:val="00A9116B"/>
    <w:rsid w:val="00A91177"/>
    <w:rsid w:val="00A911C1"/>
    <w:rsid w:val="00A91443"/>
    <w:rsid w:val="00A914B2"/>
    <w:rsid w:val="00A914E9"/>
    <w:rsid w:val="00A91583"/>
    <w:rsid w:val="00A91657"/>
    <w:rsid w:val="00A919CA"/>
    <w:rsid w:val="00A919E2"/>
    <w:rsid w:val="00A91C5C"/>
    <w:rsid w:val="00A91E33"/>
    <w:rsid w:val="00A91F04"/>
    <w:rsid w:val="00A92130"/>
    <w:rsid w:val="00A922C5"/>
    <w:rsid w:val="00A923AE"/>
    <w:rsid w:val="00A923C3"/>
    <w:rsid w:val="00A923FD"/>
    <w:rsid w:val="00A92573"/>
    <w:rsid w:val="00A9265F"/>
    <w:rsid w:val="00A92693"/>
    <w:rsid w:val="00A92A55"/>
    <w:rsid w:val="00A92AF9"/>
    <w:rsid w:val="00A92B31"/>
    <w:rsid w:val="00A92B3C"/>
    <w:rsid w:val="00A92BAB"/>
    <w:rsid w:val="00A92BC4"/>
    <w:rsid w:val="00A92BD4"/>
    <w:rsid w:val="00A92D58"/>
    <w:rsid w:val="00A93324"/>
    <w:rsid w:val="00A93442"/>
    <w:rsid w:val="00A934C2"/>
    <w:rsid w:val="00A93596"/>
    <w:rsid w:val="00A935EC"/>
    <w:rsid w:val="00A936AC"/>
    <w:rsid w:val="00A937E9"/>
    <w:rsid w:val="00A9395D"/>
    <w:rsid w:val="00A9395E"/>
    <w:rsid w:val="00A93A6F"/>
    <w:rsid w:val="00A93A72"/>
    <w:rsid w:val="00A93B36"/>
    <w:rsid w:val="00A93C0D"/>
    <w:rsid w:val="00A93D00"/>
    <w:rsid w:val="00A93FFB"/>
    <w:rsid w:val="00A94263"/>
    <w:rsid w:val="00A9429D"/>
    <w:rsid w:val="00A942B0"/>
    <w:rsid w:val="00A942B5"/>
    <w:rsid w:val="00A9451C"/>
    <w:rsid w:val="00A9469C"/>
    <w:rsid w:val="00A9497F"/>
    <w:rsid w:val="00A9499F"/>
    <w:rsid w:val="00A949C5"/>
    <w:rsid w:val="00A94EA5"/>
    <w:rsid w:val="00A95196"/>
    <w:rsid w:val="00A954C2"/>
    <w:rsid w:val="00A95563"/>
    <w:rsid w:val="00A955BB"/>
    <w:rsid w:val="00A95794"/>
    <w:rsid w:val="00A95836"/>
    <w:rsid w:val="00A95890"/>
    <w:rsid w:val="00A95984"/>
    <w:rsid w:val="00A95CA5"/>
    <w:rsid w:val="00A95D08"/>
    <w:rsid w:val="00A95ED1"/>
    <w:rsid w:val="00A95EE1"/>
    <w:rsid w:val="00A95F90"/>
    <w:rsid w:val="00A962DF"/>
    <w:rsid w:val="00A96300"/>
    <w:rsid w:val="00A966BD"/>
    <w:rsid w:val="00A96712"/>
    <w:rsid w:val="00A96736"/>
    <w:rsid w:val="00A9675E"/>
    <w:rsid w:val="00A96763"/>
    <w:rsid w:val="00A96814"/>
    <w:rsid w:val="00A96948"/>
    <w:rsid w:val="00A96A1C"/>
    <w:rsid w:val="00A96BE6"/>
    <w:rsid w:val="00A96F02"/>
    <w:rsid w:val="00A97100"/>
    <w:rsid w:val="00A971A9"/>
    <w:rsid w:val="00A97215"/>
    <w:rsid w:val="00A97237"/>
    <w:rsid w:val="00A973CA"/>
    <w:rsid w:val="00A973F1"/>
    <w:rsid w:val="00A97465"/>
    <w:rsid w:val="00A97698"/>
    <w:rsid w:val="00A97708"/>
    <w:rsid w:val="00A9782B"/>
    <w:rsid w:val="00A97936"/>
    <w:rsid w:val="00A97A2D"/>
    <w:rsid w:val="00A97DF0"/>
    <w:rsid w:val="00AA0260"/>
    <w:rsid w:val="00AA03A9"/>
    <w:rsid w:val="00AA0547"/>
    <w:rsid w:val="00AA05EA"/>
    <w:rsid w:val="00AA0765"/>
    <w:rsid w:val="00AA0815"/>
    <w:rsid w:val="00AA08CA"/>
    <w:rsid w:val="00AA0A80"/>
    <w:rsid w:val="00AA0D2F"/>
    <w:rsid w:val="00AA0D56"/>
    <w:rsid w:val="00AA0F27"/>
    <w:rsid w:val="00AA1022"/>
    <w:rsid w:val="00AA107B"/>
    <w:rsid w:val="00AA119A"/>
    <w:rsid w:val="00AA1452"/>
    <w:rsid w:val="00AA150D"/>
    <w:rsid w:val="00AA154A"/>
    <w:rsid w:val="00AA163E"/>
    <w:rsid w:val="00AA167A"/>
    <w:rsid w:val="00AA1957"/>
    <w:rsid w:val="00AA196A"/>
    <w:rsid w:val="00AA1BC0"/>
    <w:rsid w:val="00AA1EDB"/>
    <w:rsid w:val="00AA1F27"/>
    <w:rsid w:val="00AA22DA"/>
    <w:rsid w:val="00AA2419"/>
    <w:rsid w:val="00AA24AA"/>
    <w:rsid w:val="00AA24FB"/>
    <w:rsid w:val="00AA263D"/>
    <w:rsid w:val="00AA274F"/>
    <w:rsid w:val="00AA2A46"/>
    <w:rsid w:val="00AA2CD9"/>
    <w:rsid w:val="00AA2D05"/>
    <w:rsid w:val="00AA2EFC"/>
    <w:rsid w:val="00AA2F01"/>
    <w:rsid w:val="00AA2F29"/>
    <w:rsid w:val="00AA2F3C"/>
    <w:rsid w:val="00AA2F95"/>
    <w:rsid w:val="00AA32A4"/>
    <w:rsid w:val="00AA335F"/>
    <w:rsid w:val="00AA33F9"/>
    <w:rsid w:val="00AA39CC"/>
    <w:rsid w:val="00AA3A6C"/>
    <w:rsid w:val="00AA3B4D"/>
    <w:rsid w:val="00AA3B4E"/>
    <w:rsid w:val="00AA3B50"/>
    <w:rsid w:val="00AA3B8D"/>
    <w:rsid w:val="00AA3BD8"/>
    <w:rsid w:val="00AA3CF7"/>
    <w:rsid w:val="00AA3D98"/>
    <w:rsid w:val="00AA3E13"/>
    <w:rsid w:val="00AA3EA0"/>
    <w:rsid w:val="00AA3FE6"/>
    <w:rsid w:val="00AA422B"/>
    <w:rsid w:val="00AA42F6"/>
    <w:rsid w:val="00AA4388"/>
    <w:rsid w:val="00AA43B7"/>
    <w:rsid w:val="00AA457A"/>
    <w:rsid w:val="00AA45F4"/>
    <w:rsid w:val="00AA4805"/>
    <w:rsid w:val="00AA4970"/>
    <w:rsid w:val="00AA4A03"/>
    <w:rsid w:val="00AA4AFA"/>
    <w:rsid w:val="00AA4BF8"/>
    <w:rsid w:val="00AA4DFA"/>
    <w:rsid w:val="00AA4EF1"/>
    <w:rsid w:val="00AA4F08"/>
    <w:rsid w:val="00AA508B"/>
    <w:rsid w:val="00AA51B3"/>
    <w:rsid w:val="00AA51EF"/>
    <w:rsid w:val="00AA528E"/>
    <w:rsid w:val="00AA53C0"/>
    <w:rsid w:val="00AA54CE"/>
    <w:rsid w:val="00AA5781"/>
    <w:rsid w:val="00AA58BE"/>
    <w:rsid w:val="00AA5989"/>
    <w:rsid w:val="00AA5A90"/>
    <w:rsid w:val="00AA5A9A"/>
    <w:rsid w:val="00AA5C0F"/>
    <w:rsid w:val="00AA5CBA"/>
    <w:rsid w:val="00AA5D3E"/>
    <w:rsid w:val="00AA6153"/>
    <w:rsid w:val="00AA64B7"/>
    <w:rsid w:val="00AA6595"/>
    <w:rsid w:val="00AA6668"/>
    <w:rsid w:val="00AA66A1"/>
    <w:rsid w:val="00AA6749"/>
    <w:rsid w:val="00AA6765"/>
    <w:rsid w:val="00AA67A8"/>
    <w:rsid w:val="00AA67F0"/>
    <w:rsid w:val="00AA68A4"/>
    <w:rsid w:val="00AA691A"/>
    <w:rsid w:val="00AA692A"/>
    <w:rsid w:val="00AA6D60"/>
    <w:rsid w:val="00AA6DFF"/>
    <w:rsid w:val="00AA6F66"/>
    <w:rsid w:val="00AA7186"/>
    <w:rsid w:val="00AA7410"/>
    <w:rsid w:val="00AA756F"/>
    <w:rsid w:val="00AA7586"/>
    <w:rsid w:val="00AA77F0"/>
    <w:rsid w:val="00AA7899"/>
    <w:rsid w:val="00AA7A22"/>
    <w:rsid w:val="00AA7C6F"/>
    <w:rsid w:val="00AB003F"/>
    <w:rsid w:val="00AB00FC"/>
    <w:rsid w:val="00AB02C7"/>
    <w:rsid w:val="00AB03B1"/>
    <w:rsid w:val="00AB0452"/>
    <w:rsid w:val="00AB0555"/>
    <w:rsid w:val="00AB061C"/>
    <w:rsid w:val="00AB08A3"/>
    <w:rsid w:val="00AB08F8"/>
    <w:rsid w:val="00AB0A27"/>
    <w:rsid w:val="00AB0ADF"/>
    <w:rsid w:val="00AB0C9B"/>
    <w:rsid w:val="00AB0D17"/>
    <w:rsid w:val="00AB0D31"/>
    <w:rsid w:val="00AB0E1A"/>
    <w:rsid w:val="00AB0E25"/>
    <w:rsid w:val="00AB0FA3"/>
    <w:rsid w:val="00AB1043"/>
    <w:rsid w:val="00AB12CA"/>
    <w:rsid w:val="00AB12FE"/>
    <w:rsid w:val="00AB148B"/>
    <w:rsid w:val="00AB159B"/>
    <w:rsid w:val="00AB1666"/>
    <w:rsid w:val="00AB1772"/>
    <w:rsid w:val="00AB17DD"/>
    <w:rsid w:val="00AB19B6"/>
    <w:rsid w:val="00AB1A66"/>
    <w:rsid w:val="00AB1A81"/>
    <w:rsid w:val="00AB1ABE"/>
    <w:rsid w:val="00AB1AE8"/>
    <w:rsid w:val="00AB1B5E"/>
    <w:rsid w:val="00AB20B2"/>
    <w:rsid w:val="00AB213C"/>
    <w:rsid w:val="00AB2154"/>
    <w:rsid w:val="00AB2494"/>
    <w:rsid w:val="00AB24A4"/>
    <w:rsid w:val="00AB2637"/>
    <w:rsid w:val="00AB2677"/>
    <w:rsid w:val="00AB26AF"/>
    <w:rsid w:val="00AB2754"/>
    <w:rsid w:val="00AB27B6"/>
    <w:rsid w:val="00AB27D8"/>
    <w:rsid w:val="00AB2971"/>
    <w:rsid w:val="00AB2CFC"/>
    <w:rsid w:val="00AB2F89"/>
    <w:rsid w:val="00AB301F"/>
    <w:rsid w:val="00AB3123"/>
    <w:rsid w:val="00AB3150"/>
    <w:rsid w:val="00AB322E"/>
    <w:rsid w:val="00AB323E"/>
    <w:rsid w:val="00AB3358"/>
    <w:rsid w:val="00AB3493"/>
    <w:rsid w:val="00AB34D0"/>
    <w:rsid w:val="00AB3555"/>
    <w:rsid w:val="00AB35CF"/>
    <w:rsid w:val="00AB3650"/>
    <w:rsid w:val="00AB387C"/>
    <w:rsid w:val="00AB3936"/>
    <w:rsid w:val="00AB3B19"/>
    <w:rsid w:val="00AB3B1A"/>
    <w:rsid w:val="00AB3B4F"/>
    <w:rsid w:val="00AB3C8E"/>
    <w:rsid w:val="00AB3D40"/>
    <w:rsid w:val="00AB3DA2"/>
    <w:rsid w:val="00AB3E3C"/>
    <w:rsid w:val="00AB3E51"/>
    <w:rsid w:val="00AB4027"/>
    <w:rsid w:val="00AB4086"/>
    <w:rsid w:val="00AB4247"/>
    <w:rsid w:val="00AB4268"/>
    <w:rsid w:val="00AB4544"/>
    <w:rsid w:val="00AB46E3"/>
    <w:rsid w:val="00AB4816"/>
    <w:rsid w:val="00AB48AE"/>
    <w:rsid w:val="00AB4927"/>
    <w:rsid w:val="00AB4959"/>
    <w:rsid w:val="00AB4A54"/>
    <w:rsid w:val="00AB4A83"/>
    <w:rsid w:val="00AB4A99"/>
    <w:rsid w:val="00AB4B60"/>
    <w:rsid w:val="00AB4C2B"/>
    <w:rsid w:val="00AB4CB8"/>
    <w:rsid w:val="00AB4E94"/>
    <w:rsid w:val="00AB4EF7"/>
    <w:rsid w:val="00AB500B"/>
    <w:rsid w:val="00AB5179"/>
    <w:rsid w:val="00AB5234"/>
    <w:rsid w:val="00AB529B"/>
    <w:rsid w:val="00AB5349"/>
    <w:rsid w:val="00AB54A5"/>
    <w:rsid w:val="00AB54CE"/>
    <w:rsid w:val="00AB5745"/>
    <w:rsid w:val="00AB57EA"/>
    <w:rsid w:val="00AB59AF"/>
    <w:rsid w:val="00AB5A2B"/>
    <w:rsid w:val="00AB5E7E"/>
    <w:rsid w:val="00AB5F24"/>
    <w:rsid w:val="00AB5FC9"/>
    <w:rsid w:val="00AB6244"/>
    <w:rsid w:val="00AB626E"/>
    <w:rsid w:val="00AB62B0"/>
    <w:rsid w:val="00AB62C2"/>
    <w:rsid w:val="00AB63C0"/>
    <w:rsid w:val="00AB63F7"/>
    <w:rsid w:val="00AB6450"/>
    <w:rsid w:val="00AB66E9"/>
    <w:rsid w:val="00AB6776"/>
    <w:rsid w:val="00AB67B5"/>
    <w:rsid w:val="00AB67F1"/>
    <w:rsid w:val="00AB6991"/>
    <w:rsid w:val="00AB6B0D"/>
    <w:rsid w:val="00AB6B30"/>
    <w:rsid w:val="00AB6C4F"/>
    <w:rsid w:val="00AB6C7B"/>
    <w:rsid w:val="00AB6CCF"/>
    <w:rsid w:val="00AB6E30"/>
    <w:rsid w:val="00AB6F07"/>
    <w:rsid w:val="00AB700E"/>
    <w:rsid w:val="00AB7086"/>
    <w:rsid w:val="00AB70C1"/>
    <w:rsid w:val="00AB70E4"/>
    <w:rsid w:val="00AB70FD"/>
    <w:rsid w:val="00AB722B"/>
    <w:rsid w:val="00AB725C"/>
    <w:rsid w:val="00AB728F"/>
    <w:rsid w:val="00AB73FF"/>
    <w:rsid w:val="00AB74E2"/>
    <w:rsid w:val="00AB74FC"/>
    <w:rsid w:val="00AB757E"/>
    <w:rsid w:val="00AB761A"/>
    <w:rsid w:val="00AB762E"/>
    <w:rsid w:val="00AB7679"/>
    <w:rsid w:val="00AB77FA"/>
    <w:rsid w:val="00AB77FE"/>
    <w:rsid w:val="00AB7869"/>
    <w:rsid w:val="00AB797B"/>
    <w:rsid w:val="00AB7B90"/>
    <w:rsid w:val="00AB7DA3"/>
    <w:rsid w:val="00AB7DAA"/>
    <w:rsid w:val="00AB7F83"/>
    <w:rsid w:val="00AC011A"/>
    <w:rsid w:val="00AC01BF"/>
    <w:rsid w:val="00AC01E0"/>
    <w:rsid w:val="00AC0216"/>
    <w:rsid w:val="00AC02C4"/>
    <w:rsid w:val="00AC0318"/>
    <w:rsid w:val="00AC03DA"/>
    <w:rsid w:val="00AC04C7"/>
    <w:rsid w:val="00AC05BA"/>
    <w:rsid w:val="00AC0654"/>
    <w:rsid w:val="00AC07DD"/>
    <w:rsid w:val="00AC0B5C"/>
    <w:rsid w:val="00AC0CDC"/>
    <w:rsid w:val="00AC0F03"/>
    <w:rsid w:val="00AC10CF"/>
    <w:rsid w:val="00AC12FB"/>
    <w:rsid w:val="00AC14AB"/>
    <w:rsid w:val="00AC15E1"/>
    <w:rsid w:val="00AC1607"/>
    <w:rsid w:val="00AC16A6"/>
    <w:rsid w:val="00AC18B5"/>
    <w:rsid w:val="00AC1A5E"/>
    <w:rsid w:val="00AC1B30"/>
    <w:rsid w:val="00AC1B82"/>
    <w:rsid w:val="00AC1B98"/>
    <w:rsid w:val="00AC1BF3"/>
    <w:rsid w:val="00AC1D03"/>
    <w:rsid w:val="00AC1D7A"/>
    <w:rsid w:val="00AC1E99"/>
    <w:rsid w:val="00AC1EEF"/>
    <w:rsid w:val="00AC2198"/>
    <w:rsid w:val="00AC2199"/>
    <w:rsid w:val="00AC219F"/>
    <w:rsid w:val="00AC2234"/>
    <w:rsid w:val="00AC2387"/>
    <w:rsid w:val="00AC239C"/>
    <w:rsid w:val="00AC2413"/>
    <w:rsid w:val="00AC257D"/>
    <w:rsid w:val="00AC25BA"/>
    <w:rsid w:val="00AC25D5"/>
    <w:rsid w:val="00AC25EF"/>
    <w:rsid w:val="00AC2611"/>
    <w:rsid w:val="00AC262C"/>
    <w:rsid w:val="00AC26DD"/>
    <w:rsid w:val="00AC2AA2"/>
    <w:rsid w:val="00AC2BA9"/>
    <w:rsid w:val="00AC2C9C"/>
    <w:rsid w:val="00AC2E97"/>
    <w:rsid w:val="00AC305C"/>
    <w:rsid w:val="00AC30D7"/>
    <w:rsid w:val="00AC3207"/>
    <w:rsid w:val="00AC3290"/>
    <w:rsid w:val="00AC3329"/>
    <w:rsid w:val="00AC3624"/>
    <w:rsid w:val="00AC3811"/>
    <w:rsid w:val="00AC3BC9"/>
    <w:rsid w:val="00AC3D2C"/>
    <w:rsid w:val="00AC42EF"/>
    <w:rsid w:val="00AC42FD"/>
    <w:rsid w:val="00AC4308"/>
    <w:rsid w:val="00AC4399"/>
    <w:rsid w:val="00AC43D9"/>
    <w:rsid w:val="00AC442B"/>
    <w:rsid w:val="00AC4572"/>
    <w:rsid w:val="00AC459D"/>
    <w:rsid w:val="00AC46AF"/>
    <w:rsid w:val="00AC482C"/>
    <w:rsid w:val="00AC499E"/>
    <w:rsid w:val="00AC4CE0"/>
    <w:rsid w:val="00AC4E4A"/>
    <w:rsid w:val="00AC4ED1"/>
    <w:rsid w:val="00AC4EDA"/>
    <w:rsid w:val="00AC4EE4"/>
    <w:rsid w:val="00AC4F2A"/>
    <w:rsid w:val="00AC521D"/>
    <w:rsid w:val="00AC526D"/>
    <w:rsid w:val="00AC5468"/>
    <w:rsid w:val="00AC5499"/>
    <w:rsid w:val="00AC5832"/>
    <w:rsid w:val="00AC5886"/>
    <w:rsid w:val="00AC5902"/>
    <w:rsid w:val="00AC59CD"/>
    <w:rsid w:val="00AC5A29"/>
    <w:rsid w:val="00AC5A7A"/>
    <w:rsid w:val="00AC5BEC"/>
    <w:rsid w:val="00AC5C38"/>
    <w:rsid w:val="00AC5DA3"/>
    <w:rsid w:val="00AC5E62"/>
    <w:rsid w:val="00AC5F21"/>
    <w:rsid w:val="00AC5F8F"/>
    <w:rsid w:val="00AC5FB1"/>
    <w:rsid w:val="00AC60F4"/>
    <w:rsid w:val="00AC60FE"/>
    <w:rsid w:val="00AC6179"/>
    <w:rsid w:val="00AC61F5"/>
    <w:rsid w:val="00AC63E4"/>
    <w:rsid w:val="00AC64C9"/>
    <w:rsid w:val="00AC64DF"/>
    <w:rsid w:val="00AC6507"/>
    <w:rsid w:val="00AC6660"/>
    <w:rsid w:val="00AC683B"/>
    <w:rsid w:val="00AC6863"/>
    <w:rsid w:val="00AC68D0"/>
    <w:rsid w:val="00AC68E7"/>
    <w:rsid w:val="00AC6A37"/>
    <w:rsid w:val="00AC6B61"/>
    <w:rsid w:val="00AC6FC6"/>
    <w:rsid w:val="00AC7196"/>
    <w:rsid w:val="00AC72EB"/>
    <w:rsid w:val="00AC7503"/>
    <w:rsid w:val="00AC7569"/>
    <w:rsid w:val="00AC757E"/>
    <w:rsid w:val="00AC7723"/>
    <w:rsid w:val="00AC78AF"/>
    <w:rsid w:val="00AC79B6"/>
    <w:rsid w:val="00AC7BD2"/>
    <w:rsid w:val="00AC7CB6"/>
    <w:rsid w:val="00AC7E7C"/>
    <w:rsid w:val="00AC7F4A"/>
    <w:rsid w:val="00AC7F68"/>
    <w:rsid w:val="00AD0004"/>
    <w:rsid w:val="00AD0030"/>
    <w:rsid w:val="00AD01E1"/>
    <w:rsid w:val="00AD0231"/>
    <w:rsid w:val="00AD0267"/>
    <w:rsid w:val="00AD0393"/>
    <w:rsid w:val="00AD06AA"/>
    <w:rsid w:val="00AD06D1"/>
    <w:rsid w:val="00AD0736"/>
    <w:rsid w:val="00AD0907"/>
    <w:rsid w:val="00AD0996"/>
    <w:rsid w:val="00AD0ABA"/>
    <w:rsid w:val="00AD103B"/>
    <w:rsid w:val="00AD1071"/>
    <w:rsid w:val="00AD1181"/>
    <w:rsid w:val="00AD11B0"/>
    <w:rsid w:val="00AD1213"/>
    <w:rsid w:val="00AD1227"/>
    <w:rsid w:val="00AD12BE"/>
    <w:rsid w:val="00AD12EF"/>
    <w:rsid w:val="00AD14B9"/>
    <w:rsid w:val="00AD15B5"/>
    <w:rsid w:val="00AD1690"/>
    <w:rsid w:val="00AD17F3"/>
    <w:rsid w:val="00AD183A"/>
    <w:rsid w:val="00AD18A5"/>
    <w:rsid w:val="00AD18FC"/>
    <w:rsid w:val="00AD19AF"/>
    <w:rsid w:val="00AD22BD"/>
    <w:rsid w:val="00AD27B6"/>
    <w:rsid w:val="00AD281D"/>
    <w:rsid w:val="00AD2868"/>
    <w:rsid w:val="00AD2C14"/>
    <w:rsid w:val="00AD2CA3"/>
    <w:rsid w:val="00AD2CA4"/>
    <w:rsid w:val="00AD2F31"/>
    <w:rsid w:val="00AD2FD1"/>
    <w:rsid w:val="00AD30F3"/>
    <w:rsid w:val="00AD312A"/>
    <w:rsid w:val="00AD315F"/>
    <w:rsid w:val="00AD32CC"/>
    <w:rsid w:val="00AD3377"/>
    <w:rsid w:val="00AD33C5"/>
    <w:rsid w:val="00AD3407"/>
    <w:rsid w:val="00AD360B"/>
    <w:rsid w:val="00AD368C"/>
    <w:rsid w:val="00AD3B48"/>
    <w:rsid w:val="00AD3B65"/>
    <w:rsid w:val="00AD3E10"/>
    <w:rsid w:val="00AD3F61"/>
    <w:rsid w:val="00AD41C6"/>
    <w:rsid w:val="00AD4324"/>
    <w:rsid w:val="00AD4483"/>
    <w:rsid w:val="00AD44D4"/>
    <w:rsid w:val="00AD4637"/>
    <w:rsid w:val="00AD46F3"/>
    <w:rsid w:val="00AD48A9"/>
    <w:rsid w:val="00AD48D9"/>
    <w:rsid w:val="00AD4BC9"/>
    <w:rsid w:val="00AD4BED"/>
    <w:rsid w:val="00AD4C16"/>
    <w:rsid w:val="00AD4C45"/>
    <w:rsid w:val="00AD4D9F"/>
    <w:rsid w:val="00AD4ED4"/>
    <w:rsid w:val="00AD5189"/>
    <w:rsid w:val="00AD51A6"/>
    <w:rsid w:val="00AD5453"/>
    <w:rsid w:val="00AD5592"/>
    <w:rsid w:val="00AD55E8"/>
    <w:rsid w:val="00AD569F"/>
    <w:rsid w:val="00AD5740"/>
    <w:rsid w:val="00AD575B"/>
    <w:rsid w:val="00AD5776"/>
    <w:rsid w:val="00AD58FC"/>
    <w:rsid w:val="00AD59E5"/>
    <w:rsid w:val="00AD5A05"/>
    <w:rsid w:val="00AD5A9C"/>
    <w:rsid w:val="00AD5AD3"/>
    <w:rsid w:val="00AD5BBF"/>
    <w:rsid w:val="00AD5C28"/>
    <w:rsid w:val="00AD5C40"/>
    <w:rsid w:val="00AD5CAD"/>
    <w:rsid w:val="00AD5EE7"/>
    <w:rsid w:val="00AD5F37"/>
    <w:rsid w:val="00AD617D"/>
    <w:rsid w:val="00AD6235"/>
    <w:rsid w:val="00AD626C"/>
    <w:rsid w:val="00AD63CC"/>
    <w:rsid w:val="00AD6476"/>
    <w:rsid w:val="00AD6597"/>
    <w:rsid w:val="00AD6671"/>
    <w:rsid w:val="00AD6692"/>
    <w:rsid w:val="00AD68DC"/>
    <w:rsid w:val="00AD6A97"/>
    <w:rsid w:val="00AD6D6C"/>
    <w:rsid w:val="00AD6E3E"/>
    <w:rsid w:val="00AD7076"/>
    <w:rsid w:val="00AD724C"/>
    <w:rsid w:val="00AD729E"/>
    <w:rsid w:val="00AD72BE"/>
    <w:rsid w:val="00AD745F"/>
    <w:rsid w:val="00AD77DE"/>
    <w:rsid w:val="00AD77E2"/>
    <w:rsid w:val="00AD7804"/>
    <w:rsid w:val="00AD797E"/>
    <w:rsid w:val="00AD79D8"/>
    <w:rsid w:val="00AD7A25"/>
    <w:rsid w:val="00AD7AD7"/>
    <w:rsid w:val="00AD7B59"/>
    <w:rsid w:val="00AD7D10"/>
    <w:rsid w:val="00AD7FAB"/>
    <w:rsid w:val="00ADF24D"/>
    <w:rsid w:val="00AE0173"/>
    <w:rsid w:val="00AE0323"/>
    <w:rsid w:val="00AE05D3"/>
    <w:rsid w:val="00AE0634"/>
    <w:rsid w:val="00AE06BA"/>
    <w:rsid w:val="00AE079C"/>
    <w:rsid w:val="00AE0847"/>
    <w:rsid w:val="00AE09C0"/>
    <w:rsid w:val="00AE09C6"/>
    <w:rsid w:val="00AE09D2"/>
    <w:rsid w:val="00AE0A35"/>
    <w:rsid w:val="00AE0AE0"/>
    <w:rsid w:val="00AE0CD5"/>
    <w:rsid w:val="00AE0D1A"/>
    <w:rsid w:val="00AE0D86"/>
    <w:rsid w:val="00AE0DBF"/>
    <w:rsid w:val="00AE0E99"/>
    <w:rsid w:val="00AE0EB1"/>
    <w:rsid w:val="00AE0F4C"/>
    <w:rsid w:val="00AE1410"/>
    <w:rsid w:val="00AE1545"/>
    <w:rsid w:val="00AE159A"/>
    <w:rsid w:val="00AE177F"/>
    <w:rsid w:val="00AE194C"/>
    <w:rsid w:val="00AE1989"/>
    <w:rsid w:val="00AE1A20"/>
    <w:rsid w:val="00AE1AAE"/>
    <w:rsid w:val="00AE1AB9"/>
    <w:rsid w:val="00AE1C16"/>
    <w:rsid w:val="00AE1D1B"/>
    <w:rsid w:val="00AE1DA4"/>
    <w:rsid w:val="00AE1E6F"/>
    <w:rsid w:val="00AE1E72"/>
    <w:rsid w:val="00AE1EC7"/>
    <w:rsid w:val="00AE20B4"/>
    <w:rsid w:val="00AE2137"/>
    <w:rsid w:val="00AE21BB"/>
    <w:rsid w:val="00AE2379"/>
    <w:rsid w:val="00AE23A0"/>
    <w:rsid w:val="00AE2480"/>
    <w:rsid w:val="00AE252E"/>
    <w:rsid w:val="00AE2695"/>
    <w:rsid w:val="00AE26F6"/>
    <w:rsid w:val="00AE26FB"/>
    <w:rsid w:val="00AE2852"/>
    <w:rsid w:val="00AE2AB0"/>
    <w:rsid w:val="00AE2AB2"/>
    <w:rsid w:val="00AE2B1D"/>
    <w:rsid w:val="00AE2C36"/>
    <w:rsid w:val="00AE2F4E"/>
    <w:rsid w:val="00AE2FD8"/>
    <w:rsid w:val="00AE3095"/>
    <w:rsid w:val="00AE30C1"/>
    <w:rsid w:val="00AE3145"/>
    <w:rsid w:val="00AE31CD"/>
    <w:rsid w:val="00AE3233"/>
    <w:rsid w:val="00AE3272"/>
    <w:rsid w:val="00AE3378"/>
    <w:rsid w:val="00AE349F"/>
    <w:rsid w:val="00AE3522"/>
    <w:rsid w:val="00AE365D"/>
    <w:rsid w:val="00AE369C"/>
    <w:rsid w:val="00AE3871"/>
    <w:rsid w:val="00AE3BCF"/>
    <w:rsid w:val="00AE3BEF"/>
    <w:rsid w:val="00AE3CE7"/>
    <w:rsid w:val="00AE3D49"/>
    <w:rsid w:val="00AE3E22"/>
    <w:rsid w:val="00AE3E32"/>
    <w:rsid w:val="00AE4017"/>
    <w:rsid w:val="00AE4195"/>
    <w:rsid w:val="00AE4353"/>
    <w:rsid w:val="00AE45C5"/>
    <w:rsid w:val="00AE4637"/>
    <w:rsid w:val="00AE466A"/>
    <w:rsid w:val="00AE474A"/>
    <w:rsid w:val="00AE4754"/>
    <w:rsid w:val="00AE483B"/>
    <w:rsid w:val="00AE48E3"/>
    <w:rsid w:val="00AE49A3"/>
    <w:rsid w:val="00AE49F7"/>
    <w:rsid w:val="00AE4E1F"/>
    <w:rsid w:val="00AE4FF8"/>
    <w:rsid w:val="00AE50BB"/>
    <w:rsid w:val="00AE511A"/>
    <w:rsid w:val="00AE5159"/>
    <w:rsid w:val="00AE5323"/>
    <w:rsid w:val="00AE5428"/>
    <w:rsid w:val="00AE554B"/>
    <w:rsid w:val="00AE5617"/>
    <w:rsid w:val="00AE56CA"/>
    <w:rsid w:val="00AE59BC"/>
    <w:rsid w:val="00AE59D5"/>
    <w:rsid w:val="00AE5B1D"/>
    <w:rsid w:val="00AE5B6A"/>
    <w:rsid w:val="00AE5C22"/>
    <w:rsid w:val="00AE5C7F"/>
    <w:rsid w:val="00AE5DFD"/>
    <w:rsid w:val="00AE5E96"/>
    <w:rsid w:val="00AE5F4E"/>
    <w:rsid w:val="00AE6059"/>
    <w:rsid w:val="00AE62E2"/>
    <w:rsid w:val="00AE63A8"/>
    <w:rsid w:val="00AE64C6"/>
    <w:rsid w:val="00AE66AE"/>
    <w:rsid w:val="00AE6752"/>
    <w:rsid w:val="00AE67EF"/>
    <w:rsid w:val="00AE685F"/>
    <w:rsid w:val="00AE6A8B"/>
    <w:rsid w:val="00AE6B61"/>
    <w:rsid w:val="00AE6B99"/>
    <w:rsid w:val="00AE6E56"/>
    <w:rsid w:val="00AE6F57"/>
    <w:rsid w:val="00AE6FC1"/>
    <w:rsid w:val="00AE700C"/>
    <w:rsid w:val="00AE7344"/>
    <w:rsid w:val="00AE7614"/>
    <w:rsid w:val="00AE782E"/>
    <w:rsid w:val="00AE785B"/>
    <w:rsid w:val="00AE78B8"/>
    <w:rsid w:val="00AE7A7F"/>
    <w:rsid w:val="00AE7E9F"/>
    <w:rsid w:val="00AE7EFD"/>
    <w:rsid w:val="00AE7FC6"/>
    <w:rsid w:val="00AE7FF5"/>
    <w:rsid w:val="00AF0007"/>
    <w:rsid w:val="00AF001B"/>
    <w:rsid w:val="00AF01BD"/>
    <w:rsid w:val="00AF0551"/>
    <w:rsid w:val="00AF068B"/>
    <w:rsid w:val="00AF07DB"/>
    <w:rsid w:val="00AF08B5"/>
    <w:rsid w:val="00AF092C"/>
    <w:rsid w:val="00AF0964"/>
    <w:rsid w:val="00AF0A67"/>
    <w:rsid w:val="00AF0B8B"/>
    <w:rsid w:val="00AF0BE4"/>
    <w:rsid w:val="00AF0BFD"/>
    <w:rsid w:val="00AF0C09"/>
    <w:rsid w:val="00AF0D25"/>
    <w:rsid w:val="00AF0DD3"/>
    <w:rsid w:val="00AF0E0B"/>
    <w:rsid w:val="00AF11AC"/>
    <w:rsid w:val="00AF11D3"/>
    <w:rsid w:val="00AF1501"/>
    <w:rsid w:val="00AF151B"/>
    <w:rsid w:val="00AF1685"/>
    <w:rsid w:val="00AF18A4"/>
    <w:rsid w:val="00AF1983"/>
    <w:rsid w:val="00AF1B71"/>
    <w:rsid w:val="00AF1C0B"/>
    <w:rsid w:val="00AF1C1D"/>
    <w:rsid w:val="00AF1C5D"/>
    <w:rsid w:val="00AF1CF7"/>
    <w:rsid w:val="00AF1D58"/>
    <w:rsid w:val="00AF1EBC"/>
    <w:rsid w:val="00AF23A7"/>
    <w:rsid w:val="00AF23B3"/>
    <w:rsid w:val="00AF23FB"/>
    <w:rsid w:val="00AF242B"/>
    <w:rsid w:val="00AF25C7"/>
    <w:rsid w:val="00AF2643"/>
    <w:rsid w:val="00AF274A"/>
    <w:rsid w:val="00AF2798"/>
    <w:rsid w:val="00AF292A"/>
    <w:rsid w:val="00AF29DF"/>
    <w:rsid w:val="00AF2C30"/>
    <w:rsid w:val="00AF2DB6"/>
    <w:rsid w:val="00AF2E26"/>
    <w:rsid w:val="00AF2E8D"/>
    <w:rsid w:val="00AF2E92"/>
    <w:rsid w:val="00AF2F02"/>
    <w:rsid w:val="00AF303D"/>
    <w:rsid w:val="00AF30AB"/>
    <w:rsid w:val="00AF3137"/>
    <w:rsid w:val="00AF334D"/>
    <w:rsid w:val="00AF36B0"/>
    <w:rsid w:val="00AF36E6"/>
    <w:rsid w:val="00AF37E8"/>
    <w:rsid w:val="00AF39F9"/>
    <w:rsid w:val="00AF3B6B"/>
    <w:rsid w:val="00AF3F68"/>
    <w:rsid w:val="00AF4096"/>
    <w:rsid w:val="00AF4156"/>
    <w:rsid w:val="00AF42D9"/>
    <w:rsid w:val="00AF430D"/>
    <w:rsid w:val="00AF4329"/>
    <w:rsid w:val="00AF433E"/>
    <w:rsid w:val="00AF4442"/>
    <w:rsid w:val="00AF4515"/>
    <w:rsid w:val="00AF45EB"/>
    <w:rsid w:val="00AF46CB"/>
    <w:rsid w:val="00AF494E"/>
    <w:rsid w:val="00AF495A"/>
    <w:rsid w:val="00AF4A6F"/>
    <w:rsid w:val="00AF4ADF"/>
    <w:rsid w:val="00AF4AF3"/>
    <w:rsid w:val="00AF4C14"/>
    <w:rsid w:val="00AF4C22"/>
    <w:rsid w:val="00AF4C6B"/>
    <w:rsid w:val="00AF4C76"/>
    <w:rsid w:val="00AF4CAC"/>
    <w:rsid w:val="00AF4D05"/>
    <w:rsid w:val="00AF4D75"/>
    <w:rsid w:val="00AF4F3D"/>
    <w:rsid w:val="00AF4FEC"/>
    <w:rsid w:val="00AF50AB"/>
    <w:rsid w:val="00AF5111"/>
    <w:rsid w:val="00AF51DA"/>
    <w:rsid w:val="00AF53E1"/>
    <w:rsid w:val="00AF5411"/>
    <w:rsid w:val="00AF5487"/>
    <w:rsid w:val="00AF5500"/>
    <w:rsid w:val="00AF5687"/>
    <w:rsid w:val="00AF569E"/>
    <w:rsid w:val="00AF58A4"/>
    <w:rsid w:val="00AF58A9"/>
    <w:rsid w:val="00AF594E"/>
    <w:rsid w:val="00AF5981"/>
    <w:rsid w:val="00AF59FA"/>
    <w:rsid w:val="00AF5AF5"/>
    <w:rsid w:val="00AF5C4B"/>
    <w:rsid w:val="00AF5C9D"/>
    <w:rsid w:val="00AF5DE1"/>
    <w:rsid w:val="00AF5E32"/>
    <w:rsid w:val="00AF5F67"/>
    <w:rsid w:val="00AF5F84"/>
    <w:rsid w:val="00AF60C7"/>
    <w:rsid w:val="00AF60F5"/>
    <w:rsid w:val="00AF60F7"/>
    <w:rsid w:val="00AF617A"/>
    <w:rsid w:val="00AF621C"/>
    <w:rsid w:val="00AF6276"/>
    <w:rsid w:val="00AF6367"/>
    <w:rsid w:val="00AF6667"/>
    <w:rsid w:val="00AF6968"/>
    <w:rsid w:val="00AF6AE9"/>
    <w:rsid w:val="00AF6B0B"/>
    <w:rsid w:val="00AF6B7D"/>
    <w:rsid w:val="00AF6BF4"/>
    <w:rsid w:val="00AF6C45"/>
    <w:rsid w:val="00AF6CDA"/>
    <w:rsid w:val="00AF6CFD"/>
    <w:rsid w:val="00AF6D58"/>
    <w:rsid w:val="00AF7014"/>
    <w:rsid w:val="00AF7148"/>
    <w:rsid w:val="00AF71F1"/>
    <w:rsid w:val="00AF722A"/>
    <w:rsid w:val="00AF7405"/>
    <w:rsid w:val="00AF7547"/>
    <w:rsid w:val="00AF759C"/>
    <w:rsid w:val="00AF778D"/>
    <w:rsid w:val="00AF794F"/>
    <w:rsid w:val="00AF7B83"/>
    <w:rsid w:val="00AF7B88"/>
    <w:rsid w:val="00AF7BD4"/>
    <w:rsid w:val="00AF7C3E"/>
    <w:rsid w:val="00AF7C59"/>
    <w:rsid w:val="00AF7C7E"/>
    <w:rsid w:val="00AF7CE1"/>
    <w:rsid w:val="00AF7D3A"/>
    <w:rsid w:val="00AF7E3C"/>
    <w:rsid w:val="00AF7E51"/>
    <w:rsid w:val="00AF7FD9"/>
    <w:rsid w:val="00B00374"/>
    <w:rsid w:val="00B003C9"/>
    <w:rsid w:val="00B003F0"/>
    <w:rsid w:val="00B003F3"/>
    <w:rsid w:val="00B00463"/>
    <w:rsid w:val="00B00542"/>
    <w:rsid w:val="00B006B1"/>
    <w:rsid w:val="00B00924"/>
    <w:rsid w:val="00B009A2"/>
    <w:rsid w:val="00B009B4"/>
    <w:rsid w:val="00B009C0"/>
    <w:rsid w:val="00B00C14"/>
    <w:rsid w:val="00B00F04"/>
    <w:rsid w:val="00B00F4B"/>
    <w:rsid w:val="00B00F5E"/>
    <w:rsid w:val="00B00F7A"/>
    <w:rsid w:val="00B01019"/>
    <w:rsid w:val="00B010D3"/>
    <w:rsid w:val="00B013FD"/>
    <w:rsid w:val="00B01753"/>
    <w:rsid w:val="00B0185A"/>
    <w:rsid w:val="00B019A0"/>
    <w:rsid w:val="00B01A73"/>
    <w:rsid w:val="00B01ABF"/>
    <w:rsid w:val="00B01ACD"/>
    <w:rsid w:val="00B01C46"/>
    <w:rsid w:val="00B01D38"/>
    <w:rsid w:val="00B01D8A"/>
    <w:rsid w:val="00B01E71"/>
    <w:rsid w:val="00B01E79"/>
    <w:rsid w:val="00B0202F"/>
    <w:rsid w:val="00B02106"/>
    <w:rsid w:val="00B021A0"/>
    <w:rsid w:val="00B02393"/>
    <w:rsid w:val="00B02673"/>
    <w:rsid w:val="00B026D5"/>
    <w:rsid w:val="00B02719"/>
    <w:rsid w:val="00B02760"/>
    <w:rsid w:val="00B02798"/>
    <w:rsid w:val="00B02E6E"/>
    <w:rsid w:val="00B0307D"/>
    <w:rsid w:val="00B030C7"/>
    <w:rsid w:val="00B030D5"/>
    <w:rsid w:val="00B0312C"/>
    <w:rsid w:val="00B0324B"/>
    <w:rsid w:val="00B03543"/>
    <w:rsid w:val="00B03784"/>
    <w:rsid w:val="00B03785"/>
    <w:rsid w:val="00B0387E"/>
    <w:rsid w:val="00B038CA"/>
    <w:rsid w:val="00B03A05"/>
    <w:rsid w:val="00B03A0F"/>
    <w:rsid w:val="00B03A46"/>
    <w:rsid w:val="00B03AEB"/>
    <w:rsid w:val="00B03B48"/>
    <w:rsid w:val="00B03D13"/>
    <w:rsid w:val="00B03F31"/>
    <w:rsid w:val="00B03FF0"/>
    <w:rsid w:val="00B04020"/>
    <w:rsid w:val="00B04110"/>
    <w:rsid w:val="00B0424E"/>
    <w:rsid w:val="00B04468"/>
    <w:rsid w:val="00B046BF"/>
    <w:rsid w:val="00B04720"/>
    <w:rsid w:val="00B04881"/>
    <w:rsid w:val="00B04897"/>
    <w:rsid w:val="00B049A4"/>
    <w:rsid w:val="00B049B0"/>
    <w:rsid w:val="00B049E7"/>
    <w:rsid w:val="00B04A7D"/>
    <w:rsid w:val="00B04AEF"/>
    <w:rsid w:val="00B04D23"/>
    <w:rsid w:val="00B04D92"/>
    <w:rsid w:val="00B04F11"/>
    <w:rsid w:val="00B04F4C"/>
    <w:rsid w:val="00B05018"/>
    <w:rsid w:val="00B0503D"/>
    <w:rsid w:val="00B05082"/>
    <w:rsid w:val="00B05206"/>
    <w:rsid w:val="00B05283"/>
    <w:rsid w:val="00B05743"/>
    <w:rsid w:val="00B05821"/>
    <w:rsid w:val="00B058A4"/>
    <w:rsid w:val="00B0590D"/>
    <w:rsid w:val="00B05A10"/>
    <w:rsid w:val="00B05A96"/>
    <w:rsid w:val="00B05B25"/>
    <w:rsid w:val="00B05B2D"/>
    <w:rsid w:val="00B05C77"/>
    <w:rsid w:val="00B05CCB"/>
    <w:rsid w:val="00B05D39"/>
    <w:rsid w:val="00B05D87"/>
    <w:rsid w:val="00B05DB3"/>
    <w:rsid w:val="00B05E5E"/>
    <w:rsid w:val="00B06287"/>
    <w:rsid w:val="00B063B9"/>
    <w:rsid w:val="00B064D7"/>
    <w:rsid w:val="00B064E6"/>
    <w:rsid w:val="00B06793"/>
    <w:rsid w:val="00B06806"/>
    <w:rsid w:val="00B06844"/>
    <w:rsid w:val="00B068C7"/>
    <w:rsid w:val="00B06B46"/>
    <w:rsid w:val="00B07043"/>
    <w:rsid w:val="00B0724A"/>
    <w:rsid w:val="00B0727B"/>
    <w:rsid w:val="00B072D9"/>
    <w:rsid w:val="00B072FC"/>
    <w:rsid w:val="00B07374"/>
    <w:rsid w:val="00B073DF"/>
    <w:rsid w:val="00B07464"/>
    <w:rsid w:val="00B07563"/>
    <w:rsid w:val="00B07609"/>
    <w:rsid w:val="00B07625"/>
    <w:rsid w:val="00B079AB"/>
    <w:rsid w:val="00B07B57"/>
    <w:rsid w:val="00B07B83"/>
    <w:rsid w:val="00B07BF4"/>
    <w:rsid w:val="00B0AB5D"/>
    <w:rsid w:val="00B0D626"/>
    <w:rsid w:val="00B1006D"/>
    <w:rsid w:val="00B1012C"/>
    <w:rsid w:val="00B1024B"/>
    <w:rsid w:val="00B10259"/>
    <w:rsid w:val="00B1066F"/>
    <w:rsid w:val="00B106C7"/>
    <w:rsid w:val="00B1076F"/>
    <w:rsid w:val="00B107EE"/>
    <w:rsid w:val="00B1085C"/>
    <w:rsid w:val="00B10D0A"/>
    <w:rsid w:val="00B10EDF"/>
    <w:rsid w:val="00B10F89"/>
    <w:rsid w:val="00B110CD"/>
    <w:rsid w:val="00B110E3"/>
    <w:rsid w:val="00B112FC"/>
    <w:rsid w:val="00B113C6"/>
    <w:rsid w:val="00B1144E"/>
    <w:rsid w:val="00B1146C"/>
    <w:rsid w:val="00B11654"/>
    <w:rsid w:val="00B11770"/>
    <w:rsid w:val="00B118B4"/>
    <w:rsid w:val="00B11938"/>
    <w:rsid w:val="00B1199E"/>
    <w:rsid w:val="00B11A4C"/>
    <w:rsid w:val="00B11AFE"/>
    <w:rsid w:val="00B11B2D"/>
    <w:rsid w:val="00B11BBB"/>
    <w:rsid w:val="00B11DFD"/>
    <w:rsid w:val="00B11F73"/>
    <w:rsid w:val="00B120A2"/>
    <w:rsid w:val="00B122AF"/>
    <w:rsid w:val="00B122DD"/>
    <w:rsid w:val="00B123DD"/>
    <w:rsid w:val="00B12459"/>
    <w:rsid w:val="00B125B3"/>
    <w:rsid w:val="00B1274C"/>
    <w:rsid w:val="00B12798"/>
    <w:rsid w:val="00B127B7"/>
    <w:rsid w:val="00B127EF"/>
    <w:rsid w:val="00B129AF"/>
    <w:rsid w:val="00B12A0B"/>
    <w:rsid w:val="00B12BC7"/>
    <w:rsid w:val="00B12BE3"/>
    <w:rsid w:val="00B12C66"/>
    <w:rsid w:val="00B12CEA"/>
    <w:rsid w:val="00B12E6C"/>
    <w:rsid w:val="00B12E79"/>
    <w:rsid w:val="00B12EDB"/>
    <w:rsid w:val="00B13100"/>
    <w:rsid w:val="00B13280"/>
    <w:rsid w:val="00B132C1"/>
    <w:rsid w:val="00B1359B"/>
    <w:rsid w:val="00B13808"/>
    <w:rsid w:val="00B1384E"/>
    <w:rsid w:val="00B13B58"/>
    <w:rsid w:val="00B13BA8"/>
    <w:rsid w:val="00B13BC7"/>
    <w:rsid w:val="00B13CE8"/>
    <w:rsid w:val="00B13D6E"/>
    <w:rsid w:val="00B13E06"/>
    <w:rsid w:val="00B13F1E"/>
    <w:rsid w:val="00B13F31"/>
    <w:rsid w:val="00B14053"/>
    <w:rsid w:val="00B14416"/>
    <w:rsid w:val="00B1468F"/>
    <w:rsid w:val="00B1484E"/>
    <w:rsid w:val="00B1489F"/>
    <w:rsid w:val="00B149E2"/>
    <w:rsid w:val="00B14A34"/>
    <w:rsid w:val="00B14C28"/>
    <w:rsid w:val="00B14C2D"/>
    <w:rsid w:val="00B14E37"/>
    <w:rsid w:val="00B14F4A"/>
    <w:rsid w:val="00B14F98"/>
    <w:rsid w:val="00B151D0"/>
    <w:rsid w:val="00B15296"/>
    <w:rsid w:val="00B15383"/>
    <w:rsid w:val="00B157AF"/>
    <w:rsid w:val="00B157CE"/>
    <w:rsid w:val="00B157F7"/>
    <w:rsid w:val="00B1599D"/>
    <w:rsid w:val="00B159DE"/>
    <w:rsid w:val="00B15B38"/>
    <w:rsid w:val="00B15C49"/>
    <w:rsid w:val="00B15DEE"/>
    <w:rsid w:val="00B15E74"/>
    <w:rsid w:val="00B15FCD"/>
    <w:rsid w:val="00B1608C"/>
    <w:rsid w:val="00B1616B"/>
    <w:rsid w:val="00B16264"/>
    <w:rsid w:val="00B16441"/>
    <w:rsid w:val="00B166D4"/>
    <w:rsid w:val="00B1671C"/>
    <w:rsid w:val="00B16781"/>
    <w:rsid w:val="00B16835"/>
    <w:rsid w:val="00B169D8"/>
    <w:rsid w:val="00B169FF"/>
    <w:rsid w:val="00B16A79"/>
    <w:rsid w:val="00B16A91"/>
    <w:rsid w:val="00B16ACA"/>
    <w:rsid w:val="00B16C1C"/>
    <w:rsid w:val="00B16D2D"/>
    <w:rsid w:val="00B16DD8"/>
    <w:rsid w:val="00B16E8B"/>
    <w:rsid w:val="00B16F99"/>
    <w:rsid w:val="00B171B1"/>
    <w:rsid w:val="00B171B7"/>
    <w:rsid w:val="00B17464"/>
    <w:rsid w:val="00B17505"/>
    <w:rsid w:val="00B1759F"/>
    <w:rsid w:val="00B175B1"/>
    <w:rsid w:val="00B176AC"/>
    <w:rsid w:val="00B1779A"/>
    <w:rsid w:val="00B177CD"/>
    <w:rsid w:val="00B17867"/>
    <w:rsid w:val="00B17A26"/>
    <w:rsid w:val="00B17C7D"/>
    <w:rsid w:val="00B17CB3"/>
    <w:rsid w:val="00B17D3B"/>
    <w:rsid w:val="00B17DEA"/>
    <w:rsid w:val="00B17ECF"/>
    <w:rsid w:val="00B17F01"/>
    <w:rsid w:val="00B17F66"/>
    <w:rsid w:val="00B17F6A"/>
    <w:rsid w:val="00B17F83"/>
    <w:rsid w:val="00B20329"/>
    <w:rsid w:val="00B2058C"/>
    <w:rsid w:val="00B20669"/>
    <w:rsid w:val="00B2075B"/>
    <w:rsid w:val="00B2075E"/>
    <w:rsid w:val="00B20BF2"/>
    <w:rsid w:val="00B20CA1"/>
    <w:rsid w:val="00B20D02"/>
    <w:rsid w:val="00B20DF9"/>
    <w:rsid w:val="00B20E89"/>
    <w:rsid w:val="00B2108C"/>
    <w:rsid w:val="00B211D7"/>
    <w:rsid w:val="00B211F4"/>
    <w:rsid w:val="00B211FC"/>
    <w:rsid w:val="00B213B3"/>
    <w:rsid w:val="00B213EF"/>
    <w:rsid w:val="00B214E7"/>
    <w:rsid w:val="00B21629"/>
    <w:rsid w:val="00B2163E"/>
    <w:rsid w:val="00B21678"/>
    <w:rsid w:val="00B218C3"/>
    <w:rsid w:val="00B21B17"/>
    <w:rsid w:val="00B21BE4"/>
    <w:rsid w:val="00B21C4C"/>
    <w:rsid w:val="00B21E1B"/>
    <w:rsid w:val="00B21FE8"/>
    <w:rsid w:val="00B228BB"/>
    <w:rsid w:val="00B22A2A"/>
    <w:rsid w:val="00B22A3E"/>
    <w:rsid w:val="00B22B2B"/>
    <w:rsid w:val="00B22B8F"/>
    <w:rsid w:val="00B22CB8"/>
    <w:rsid w:val="00B22D55"/>
    <w:rsid w:val="00B22E50"/>
    <w:rsid w:val="00B22EAE"/>
    <w:rsid w:val="00B22EBF"/>
    <w:rsid w:val="00B22F3A"/>
    <w:rsid w:val="00B22FCC"/>
    <w:rsid w:val="00B23048"/>
    <w:rsid w:val="00B23199"/>
    <w:rsid w:val="00B2323C"/>
    <w:rsid w:val="00B233C7"/>
    <w:rsid w:val="00B238D3"/>
    <w:rsid w:val="00B238F4"/>
    <w:rsid w:val="00B2393D"/>
    <w:rsid w:val="00B239E9"/>
    <w:rsid w:val="00B23AD0"/>
    <w:rsid w:val="00B23B30"/>
    <w:rsid w:val="00B23B4A"/>
    <w:rsid w:val="00B23B57"/>
    <w:rsid w:val="00B23C23"/>
    <w:rsid w:val="00B23CB1"/>
    <w:rsid w:val="00B23CD2"/>
    <w:rsid w:val="00B23D31"/>
    <w:rsid w:val="00B23E7E"/>
    <w:rsid w:val="00B23E9D"/>
    <w:rsid w:val="00B23FFB"/>
    <w:rsid w:val="00B2400B"/>
    <w:rsid w:val="00B2412B"/>
    <w:rsid w:val="00B24138"/>
    <w:rsid w:val="00B2431E"/>
    <w:rsid w:val="00B24794"/>
    <w:rsid w:val="00B247AB"/>
    <w:rsid w:val="00B24A1D"/>
    <w:rsid w:val="00B24B7C"/>
    <w:rsid w:val="00B24C0C"/>
    <w:rsid w:val="00B24D70"/>
    <w:rsid w:val="00B24D7A"/>
    <w:rsid w:val="00B24DD7"/>
    <w:rsid w:val="00B24E89"/>
    <w:rsid w:val="00B2517F"/>
    <w:rsid w:val="00B252C6"/>
    <w:rsid w:val="00B2540D"/>
    <w:rsid w:val="00B25411"/>
    <w:rsid w:val="00B254E8"/>
    <w:rsid w:val="00B2565D"/>
    <w:rsid w:val="00B25683"/>
    <w:rsid w:val="00B256D5"/>
    <w:rsid w:val="00B25736"/>
    <w:rsid w:val="00B257CB"/>
    <w:rsid w:val="00B2586A"/>
    <w:rsid w:val="00B259CB"/>
    <w:rsid w:val="00B259EC"/>
    <w:rsid w:val="00B25ABA"/>
    <w:rsid w:val="00B25AEE"/>
    <w:rsid w:val="00B25B0D"/>
    <w:rsid w:val="00B25C4A"/>
    <w:rsid w:val="00B25C82"/>
    <w:rsid w:val="00B25CEA"/>
    <w:rsid w:val="00B25E92"/>
    <w:rsid w:val="00B25FBF"/>
    <w:rsid w:val="00B26006"/>
    <w:rsid w:val="00B26027"/>
    <w:rsid w:val="00B26084"/>
    <w:rsid w:val="00B2629E"/>
    <w:rsid w:val="00B26498"/>
    <w:rsid w:val="00B26500"/>
    <w:rsid w:val="00B26527"/>
    <w:rsid w:val="00B26718"/>
    <w:rsid w:val="00B267EF"/>
    <w:rsid w:val="00B26953"/>
    <w:rsid w:val="00B26B46"/>
    <w:rsid w:val="00B26BC0"/>
    <w:rsid w:val="00B26DFC"/>
    <w:rsid w:val="00B26E33"/>
    <w:rsid w:val="00B26E60"/>
    <w:rsid w:val="00B26FC8"/>
    <w:rsid w:val="00B271A2"/>
    <w:rsid w:val="00B27240"/>
    <w:rsid w:val="00B272C3"/>
    <w:rsid w:val="00B272D3"/>
    <w:rsid w:val="00B273F3"/>
    <w:rsid w:val="00B274E6"/>
    <w:rsid w:val="00B27591"/>
    <w:rsid w:val="00B2763E"/>
    <w:rsid w:val="00B276D2"/>
    <w:rsid w:val="00B2774E"/>
    <w:rsid w:val="00B27783"/>
    <w:rsid w:val="00B277A8"/>
    <w:rsid w:val="00B277B5"/>
    <w:rsid w:val="00B2786F"/>
    <w:rsid w:val="00B278A9"/>
    <w:rsid w:val="00B27A91"/>
    <w:rsid w:val="00B27B7B"/>
    <w:rsid w:val="00B27DB8"/>
    <w:rsid w:val="00B27DFC"/>
    <w:rsid w:val="00B27E82"/>
    <w:rsid w:val="00B27E9B"/>
    <w:rsid w:val="00B27F39"/>
    <w:rsid w:val="00B30043"/>
    <w:rsid w:val="00B30235"/>
    <w:rsid w:val="00B30363"/>
    <w:rsid w:val="00B3041C"/>
    <w:rsid w:val="00B30438"/>
    <w:rsid w:val="00B3050E"/>
    <w:rsid w:val="00B30808"/>
    <w:rsid w:val="00B30A1B"/>
    <w:rsid w:val="00B30A50"/>
    <w:rsid w:val="00B30B5D"/>
    <w:rsid w:val="00B30BE2"/>
    <w:rsid w:val="00B30D52"/>
    <w:rsid w:val="00B30E18"/>
    <w:rsid w:val="00B30E69"/>
    <w:rsid w:val="00B30F73"/>
    <w:rsid w:val="00B31067"/>
    <w:rsid w:val="00B310DF"/>
    <w:rsid w:val="00B3114B"/>
    <w:rsid w:val="00B311E2"/>
    <w:rsid w:val="00B3124D"/>
    <w:rsid w:val="00B313AA"/>
    <w:rsid w:val="00B31566"/>
    <w:rsid w:val="00B31582"/>
    <w:rsid w:val="00B316C1"/>
    <w:rsid w:val="00B3174C"/>
    <w:rsid w:val="00B31753"/>
    <w:rsid w:val="00B31867"/>
    <w:rsid w:val="00B31AE3"/>
    <w:rsid w:val="00B31C74"/>
    <w:rsid w:val="00B31D00"/>
    <w:rsid w:val="00B31D7E"/>
    <w:rsid w:val="00B31EE3"/>
    <w:rsid w:val="00B32016"/>
    <w:rsid w:val="00B32040"/>
    <w:rsid w:val="00B32051"/>
    <w:rsid w:val="00B32097"/>
    <w:rsid w:val="00B320B1"/>
    <w:rsid w:val="00B3221C"/>
    <w:rsid w:val="00B32337"/>
    <w:rsid w:val="00B324DA"/>
    <w:rsid w:val="00B32549"/>
    <w:rsid w:val="00B325EB"/>
    <w:rsid w:val="00B3275B"/>
    <w:rsid w:val="00B32811"/>
    <w:rsid w:val="00B32958"/>
    <w:rsid w:val="00B3295D"/>
    <w:rsid w:val="00B32C29"/>
    <w:rsid w:val="00B32C36"/>
    <w:rsid w:val="00B32DAF"/>
    <w:rsid w:val="00B32DFA"/>
    <w:rsid w:val="00B330BE"/>
    <w:rsid w:val="00B331F9"/>
    <w:rsid w:val="00B33351"/>
    <w:rsid w:val="00B333A7"/>
    <w:rsid w:val="00B33485"/>
    <w:rsid w:val="00B33661"/>
    <w:rsid w:val="00B3373E"/>
    <w:rsid w:val="00B33775"/>
    <w:rsid w:val="00B33AEE"/>
    <w:rsid w:val="00B33BD3"/>
    <w:rsid w:val="00B33DCE"/>
    <w:rsid w:val="00B33F0C"/>
    <w:rsid w:val="00B33FC5"/>
    <w:rsid w:val="00B33FCD"/>
    <w:rsid w:val="00B33FE3"/>
    <w:rsid w:val="00B34089"/>
    <w:rsid w:val="00B3413F"/>
    <w:rsid w:val="00B3442D"/>
    <w:rsid w:val="00B34434"/>
    <w:rsid w:val="00B347D1"/>
    <w:rsid w:val="00B34843"/>
    <w:rsid w:val="00B34A64"/>
    <w:rsid w:val="00B34A86"/>
    <w:rsid w:val="00B34B19"/>
    <w:rsid w:val="00B34BAD"/>
    <w:rsid w:val="00B34BC1"/>
    <w:rsid w:val="00B34BE6"/>
    <w:rsid w:val="00B34CFD"/>
    <w:rsid w:val="00B34F41"/>
    <w:rsid w:val="00B350B0"/>
    <w:rsid w:val="00B350FD"/>
    <w:rsid w:val="00B352C7"/>
    <w:rsid w:val="00B352DD"/>
    <w:rsid w:val="00B354FE"/>
    <w:rsid w:val="00B35550"/>
    <w:rsid w:val="00B3582A"/>
    <w:rsid w:val="00B358F3"/>
    <w:rsid w:val="00B35A38"/>
    <w:rsid w:val="00B35AA0"/>
    <w:rsid w:val="00B35DAC"/>
    <w:rsid w:val="00B35E3E"/>
    <w:rsid w:val="00B35F12"/>
    <w:rsid w:val="00B35F98"/>
    <w:rsid w:val="00B35FF6"/>
    <w:rsid w:val="00B360E5"/>
    <w:rsid w:val="00B36198"/>
    <w:rsid w:val="00B3629D"/>
    <w:rsid w:val="00B3656B"/>
    <w:rsid w:val="00B367A9"/>
    <w:rsid w:val="00B368AF"/>
    <w:rsid w:val="00B36C85"/>
    <w:rsid w:val="00B36D37"/>
    <w:rsid w:val="00B36D8F"/>
    <w:rsid w:val="00B36DC1"/>
    <w:rsid w:val="00B37051"/>
    <w:rsid w:val="00B370A6"/>
    <w:rsid w:val="00B372DE"/>
    <w:rsid w:val="00B37353"/>
    <w:rsid w:val="00B37475"/>
    <w:rsid w:val="00B37576"/>
    <w:rsid w:val="00B37798"/>
    <w:rsid w:val="00B378A6"/>
    <w:rsid w:val="00B378E3"/>
    <w:rsid w:val="00B37996"/>
    <w:rsid w:val="00B37BF1"/>
    <w:rsid w:val="00B37D3C"/>
    <w:rsid w:val="00B3E0E2"/>
    <w:rsid w:val="00B40002"/>
    <w:rsid w:val="00B40087"/>
    <w:rsid w:val="00B401EB"/>
    <w:rsid w:val="00B401F3"/>
    <w:rsid w:val="00B40364"/>
    <w:rsid w:val="00B4053F"/>
    <w:rsid w:val="00B40549"/>
    <w:rsid w:val="00B40628"/>
    <w:rsid w:val="00B40884"/>
    <w:rsid w:val="00B40A7A"/>
    <w:rsid w:val="00B40C3C"/>
    <w:rsid w:val="00B40C6B"/>
    <w:rsid w:val="00B40CEA"/>
    <w:rsid w:val="00B40D3A"/>
    <w:rsid w:val="00B40E11"/>
    <w:rsid w:val="00B40F47"/>
    <w:rsid w:val="00B41044"/>
    <w:rsid w:val="00B41223"/>
    <w:rsid w:val="00B413A9"/>
    <w:rsid w:val="00B41563"/>
    <w:rsid w:val="00B415BA"/>
    <w:rsid w:val="00B4190C"/>
    <w:rsid w:val="00B41969"/>
    <w:rsid w:val="00B41980"/>
    <w:rsid w:val="00B419A7"/>
    <w:rsid w:val="00B41A9A"/>
    <w:rsid w:val="00B41BF9"/>
    <w:rsid w:val="00B41F4F"/>
    <w:rsid w:val="00B41F5D"/>
    <w:rsid w:val="00B420A3"/>
    <w:rsid w:val="00B42319"/>
    <w:rsid w:val="00B425A5"/>
    <w:rsid w:val="00B4279A"/>
    <w:rsid w:val="00B4285A"/>
    <w:rsid w:val="00B428E3"/>
    <w:rsid w:val="00B42960"/>
    <w:rsid w:val="00B429ED"/>
    <w:rsid w:val="00B42D69"/>
    <w:rsid w:val="00B42D6F"/>
    <w:rsid w:val="00B42E67"/>
    <w:rsid w:val="00B42E76"/>
    <w:rsid w:val="00B431D5"/>
    <w:rsid w:val="00B4333E"/>
    <w:rsid w:val="00B4344A"/>
    <w:rsid w:val="00B43510"/>
    <w:rsid w:val="00B435CE"/>
    <w:rsid w:val="00B436A9"/>
    <w:rsid w:val="00B43757"/>
    <w:rsid w:val="00B43802"/>
    <w:rsid w:val="00B43834"/>
    <w:rsid w:val="00B43999"/>
    <w:rsid w:val="00B439AB"/>
    <w:rsid w:val="00B43C00"/>
    <w:rsid w:val="00B43D1C"/>
    <w:rsid w:val="00B43DB9"/>
    <w:rsid w:val="00B43E2E"/>
    <w:rsid w:val="00B4441B"/>
    <w:rsid w:val="00B4445E"/>
    <w:rsid w:val="00B4450B"/>
    <w:rsid w:val="00B44553"/>
    <w:rsid w:val="00B4457A"/>
    <w:rsid w:val="00B44591"/>
    <w:rsid w:val="00B445EB"/>
    <w:rsid w:val="00B445F9"/>
    <w:rsid w:val="00B44727"/>
    <w:rsid w:val="00B447D0"/>
    <w:rsid w:val="00B448F0"/>
    <w:rsid w:val="00B44BE7"/>
    <w:rsid w:val="00B44CCB"/>
    <w:rsid w:val="00B44DEB"/>
    <w:rsid w:val="00B44E13"/>
    <w:rsid w:val="00B44F27"/>
    <w:rsid w:val="00B44F3B"/>
    <w:rsid w:val="00B44FBC"/>
    <w:rsid w:val="00B450BE"/>
    <w:rsid w:val="00B45202"/>
    <w:rsid w:val="00B452B8"/>
    <w:rsid w:val="00B45306"/>
    <w:rsid w:val="00B45375"/>
    <w:rsid w:val="00B453BF"/>
    <w:rsid w:val="00B45414"/>
    <w:rsid w:val="00B45415"/>
    <w:rsid w:val="00B454C1"/>
    <w:rsid w:val="00B456F4"/>
    <w:rsid w:val="00B45767"/>
    <w:rsid w:val="00B4592F"/>
    <w:rsid w:val="00B45AC1"/>
    <w:rsid w:val="00B45B78"/>
    <w:rsid w:val="00B45BB5"/>
    <w:rsid w:val="00B45BC1"/>
    <w:rsid w:val="00B45CA6"/>
    <w:rsid w:val="00B45EFA"/>
    <w:rsid w:val="00B460D5"/>
    <w:rsid w:val="00B46149"/>
    <w:rsid w:val="00B4621D"/>
    <w:rsid w:val="00B46239"/>
    <w:rsid w:val="00B46243"/>
    <w:rsid w:val="00B462C7"/>
    <w:rsid w:val="00B46318"/>
    <w:rsid w:val="00B4644F"/>
    <w:rsid w:val="00B465E0"/>
    <w:rsid w:val="00B46747"/>
    <w:rsid w:val="00B46893"/>
    <w:rsid w:val="00B469FF"/>
    <w:rsid w:val="00B46A80"/>
    <w:rsid w:val="00B46A87"/>
    <w:rsid w:val="00B46B49"/>
    <w:rsid w:val="00B46FA3"/>
    <w:rsid w:val="00B46FC0"/>
    <w:rsid w:val="00B47202"/>
    <w:rsid w:val="00B4737A"/>
    <w:rsid w:val="00B4737E"/>
    <w:rsid w:val="00B473C1"/>
    <w:rsid w:val="00B4744C"/>
    <w:rsid w:val="00B474B8"/>
    <w:rsid w:val="00B474D1"/>
    <w:rsid w:val="00B474E0"/>
    <w:rsid w:val="00B476FC"/>
    <w:rsid w:val="00B478A9"/>
    <w:rsid w:val="00B47922"/>
    <w:rsid w:val="00B47BBF"/>
    <w:rsid w:val="00B47F51"/>
    <w:rsid w:val="00B47F75"/>
    <w:rsid w:val="00B50164"/>
    <w:rsid w:val="00B50594"/>
    <w:rsid w:val="00B50688"/>
    <w:rsid w:val="00B50718"/>
    <w:rsid w:val="00B50910"/>
    <w:rsid w:val="00B50C22"/>
    <w:rsid w:val="00B50DB6"/>
    <w:rsid w:val="00B5101A"/>
    <w:rsid w:val="00B5108A"/>
    <w:rsid w:val="00B510FA"/>
    <w:rsid w:val="00B510FD"/>
    <w:rsid w:val="00B511E9"/>
    <w:rsid w:val="00B51214"/>
    <w:rsid w:val="00B515C3"/>
    <w:rsid w:val="00B5163A"/>
    <w:rsid w:val="00B516CE"/>
    <w:rsid w:val="00B5177F"/>
    <w:rsid w:val="00B51878"/>
    <w:rsid w:val="00B518FB"/>
    <w:rsid w:val="00B5197F"/>
    <w:rsid w:val="00B51A0C"/>
    <w:rsid w:val="00B51B47"/>
    <w:rsid w:val="00B51C8D"/>
    <w:rsid w:val="00B51EAF"/>
    <w:rsid w:val="00B5207C"/>
    <w:rsid w:val="00B5217E"/>
    <w:rsid w:val="00B523D1"/>
    <w:rsid w:val="00B524F0"/>
    <w:rsid w:val="00B525C6"/>
    <w:rsid w:val="00B52664"/>
    <w:rsid w:val="00B52833"/>
    <w:rsid w:val="00B52864"/>
    <w:rsid w:val="00B52A63"/>
    <w:rsid w:val="00B52A9A"/>
    <w:rsid w:val="00B52ACB"/>
    <w:rsid w:val="00B52F1A"/>
    <w:rsid w:val="00B53041"/>
    <w:rsid w:val="00B530A7"/>
    <w:rsid w:val="00B53229"/>
    <w:rsid w:val="00B5334D"/>
    <w:rsid w:val="00B53551"/>
    <w:rsid w:val="00B5357B"/>
    <w:rsid w:val="00B535E2"/>
    <w:rsid w:val="00B536B5"/>
    <w:rsid w:val="00B53802"/>
    <w:rsid w:val="00B53807"/>
    <w:rsid w:val="00B53827"/>
    <w:rsid w:val="00B53930"/>
    <w:rsid w:val="00B53C28"/>
    <w:rsid w:val="00B53CC0"/>
    <w:rsid w:val="00B53DDE"/>
    <w:rsid w:val="00B53FF8"/>
    <w:rsid w:val="00B54008"/>
    <w:rsid w:val="00B541AB"/>
    <w:rsid w:val="00B542DC"/>
    <w:rsid w:val="00B54344"/>
    <w:rsid w:val="00B543A0"/>
    <w:rsid w:val="00B5472B"/>
    <w:rsid w:val="00B54976"/>
    <w:rsid w:val="00B54AC3"/>
    <w:rsid w:val="00B54C50"/>
    <w:rsid w:val="00B54DEC"/>
    <w:rsid w:val="00B54E63"/>
    <w:rsid w:val="00B54EA2"/>
    <w:rsid w:val="00B550C1"/>
    <w:rsid w:val="00B550F8"/>
    <w:rsid w:val="00B55132"/>
    <w:rsid w:val="00B55157"/>
    <w:rsid w:val="00B55167"/>
    <w:rsid w:val="00B552DD"/>
    <w:rsid w:val="00B554C1"/>
    <w:rsid w:val="00B554DC"/>
    <w:rsid w:val="00B55526"/>
    <w:rsid w:val="00B55563"/>
    <w:rsid w:val="00B558A5"/>
    <w:rsid w:val="00B558BE"/>
    <w:rsid w:val="00B55AE2"/>
    <w:rsid w:val="00B55B91"/>
    <w:rsid w:val="00B55BBF"/>
    <w:rsid w:val="00B55DCF"/>
    <w:rsid w:val="00B560C9"/>
    <w:rsid w:val="00B56459"/>
    <w:rsid w:val="00B56461"/>
    <w:rsid w:val="00B564CC"/>
    <w:rsid w:val="00B566DF"/>
    <w:rsid w:val="00B56766"/>
    <w:rsid w:val="00B567BE"/>
    <w:rsid w:val="00B567E2"/>
    <w:rsid w:val="00B569D4"/>
    <w:rsid w:val="00B56B6D"/>
    <w:rsid w:val="00B56BF5"/>
    <w:rsid w:val="00B56D57"/>
    <w:rsid w:val="00B56D9C"/>
    <w:rsid w:val="00B56DBD"/>
    <w:rsid w:val="00B56E58"/>
    <w:rsid w:val="00B57110"/>
    <w:rsid w:val="00B571B9"/>
    <w:rsid w:val="00B571C0"/>
    <w:rsid w:val="00B57342"/>
    <w:rsid w:val="00B5748B"/>
    <w:rsid w:val="00B57500"/>
    <w:rsid w:val="00B5758A"/>
    <w:rsid w:val="00B575F8"/>
    <w:rsid w:val="00B57654"/>
    <w:rsid w:val="00B57665"/>
    <w:rsid w:val="00B57A5B"/>
    <w:rsid w:val="00B57AE7"/>
    <w:rsid w:val="00B57B07"/>
    <w:rsid w:val="00B57EC4"/>
    <w:rsid w:val="00B57F92"/>
    <w:rsid w:val="00B600EC"/>
    <w:rsid w:val="00B602DC"/>
    <w:rsid w:val="00B603F9"/>
    <w:rsid w:val="00B604E8"/>
    <w:rsid w:val="00B60650"/>
    <w:rsid w:val="00B609D9"/>
    <w:rsid w:val="00B60ABA"/>
    <w:rsid w:val="00B60B9F"/>
    <w:rsid w:val="00B60C19"/>
    <w:rsid w:val="00B60E72"/>
    <w:rsid w:val="00B610E0"/>
    <w:rsid w:val="00B61265"/>
    <w:rsid w:val="00B61406"/>
    <w:rsid w:val="00B614B4"/>
    <w:rsid w:val="00B61505"/>
    <w:rsid w:val="00B6176B"/>
    <w:rsid w:val="00B617D0"/>
    <w:rsid w:val="00B6187F"/>
    <w:rsid w:val="00B61A1C"/>
    <w:rsid w:val="00B61ACF"/>
    <w:rsid w:val="00B61AE2"/>
    <w:rsid w:val="00B61D75"/>
    <w:rsid w:val="00B61D7B"/>
    <w:rsid w:val="00B61DC0"/>
    <w:rsid w:val="00B61EB2"/>
    <w:rsid w:val="00B61FE3"/>
    <w:rsid w:val="00B62007"/>
    <w:rsid w:val="00B62165"/>
    <w:rsid w:val="00B62331"/>
    <w:rsid w:val="00B62364"/>
    <w:rsid w:val="00B6238E"/>
    <w:rsid w:val="00B623FF"/>
    <w:rsid w:val="00B62680"/>
    <w:rsid w:val="00B62704"/>
    <w:rsid w:val="00B62799"/>
    <w:rsid w:val="00B628DE"/>
    <w:rsid w:val="00B62908"/>
    <w:rsid w:val="00B62945"/>
    <w:rsid w:val="00B62C0E"/>
    <w:rsid w:val="00B62D3D"/>
    <w:rsid w:val="00B62D92"/>
    <w:rsid w:val="00B62F20"/>
    <w:rsid w:val="00B62F91"/>
    <w:rsid w:val="00B63284"/>
    <w:rsid w:val="00B6334E"/>
    <w:rsid w:val="00B63355"/>
    <w:rsid w:val="00B63402"/>
    <w:rsid w:val="00B63460"/>
    <w:rsid w:val="00B634FB"/>
    <w:rsid w:val="00B63640"/>
    <w:rsid w:val="00B63844"/>
    <w:rsid w:val="00B63886"/>
    <w:rsid w:val="00B638FA"/>
    <w:rsid w:val="00B63A80"/>
    <w:rsid w:val="00B63B29"/>
    <w:rsid w:val="00B63C98"/>
    <w:rsid w:val="00B63D8B"/>
    <w:rsid w:val="00B63F3D"/>
    <w:rsid w:val="00B63F3E"/>
    <w:rsid w:val="00B63FEF"/>
    <w:rsid w:val="00B63FFE"/>
    <w:rsid w:val="00B64123"/>
    <w:rsid w:val="00B64148"/>
    <w:rsid w:val="00B64171"/>
    <w:rsid w:val="00B64197"/>
    <w:rsid w:val="00B6424A"/>
    <w:rsid w:val="00B6452E"/>
    <w:rsid w:val="00B64969"/>
    <w:rsid w:val="00B64972"/>
    <w:rsid w:val="00B64E19"/>
    <w:rsid w:val="00B64ED9"/>
    <w:rsid w:val="00B64EE2"/>
    <w:rsid w:val="00B64F44"/>
    <w:rsid w:val="00B64FBB"/>
    <w:rsid w:val="00B65063"/>
    <w:rsid w:val="00B650A3"/>
    <w:rsid w:val="00B650F9"/>
    <w:rsid w:val="00B652BF"/>
    <w:rsid w:val="00B652D4"/>
    <w:rsid w:val="00B65434"/>
    <w:rsid w:val="00B65877"/>
    <w:rsid w:val="00B65948"/>
    <w:rsid w:val="00B6594E"/>
    <w:rsid w:val="00B659D4"/>
    <w:rsid w:val="00B65AF2"/>
    <w:rsid w:val="00B65C69"/>
    <w:rsid w:val="00B65FD5"/>
    <w:rsid w:val="00B6608C"/>
    <w:rsid w:val="00B66193"/>
    <w:rsid w:val="00B661AA"/>
    <w:rsid w:val="00B661D8"/>
    <w:rsid w:val="00B661E3"/>
    <w:rsid w:val="00B6653F"/>
    <w:rsid w:val="00B665D2"/>
    <w:rsid w:val="00B6668E"/>
    <w:rsid w:val="00B667C5"/>
    <w:rsid w:val="00B66837"/>
    <w:rsid w:val="00B668CB"/>
    <w:rsid w:val="00B66949"/>
    <w:rsid w:val="00B66A2D"/>
    <w:rsid w:val="00B66AA7"/>
    <w:rsid w:val="00B66AB6"/>
    <w:rsid w:val="00B66D1B"/>
    <w:rsid w:val="00B66D8E"/>
    <w:rsid w:val="00B66DC1"/>
    <w:rsid w:val="00B671FE"/>
    <w:rsid w:val="00B672C8"/>
    <w:rsid w:val="00B67345"/>
    <w:rsid w:val="00B67619"/>
    <w:rsid w:val="00B6762B"/>
    <w:rsid w:val="00B677DD"/>
    <w:rsid w:val="00B67822"/>
    <w:rsid w:val="00B67C09"/>
    <w:rsid w:val="00B67C4F"/>
    <w:rsid w:val="00B67C7E"/>
    <w:rsid w:val="00B67FBE"/>
    <w:rsid w:val="00B70049"/>
    <w:rsid w:val="00B70223"/>
    <w:rsid w:val="00B702C1"/>
    <w:rsid w:val="00B70359"/>
    <w:rsid w:val="00B7040C"/>
    <w:rsid w:val="00B704DE"/>
    <w:rsid w:val="00B704FC"/>
    <w:rsid w:val="00B704FE"/>
    <w:rsid w:val="00B705A7"/>
    <w:rsid w:val="00B705B4"/>
    <w:rsid w:val="00B706D0"/>
    <w:rsid w:val="00B708A8"/>
    <w:rsid w:val="00B708BE"/>
    <w:rsid w:val="00B7095C"/>
    <w:rsid w:val="00B71001"/>
    <w:rsid w:val="00B71223"/>
    <w:rsid w:val="00B71491"/>
    <w:rsid w:val="00B716AC"/>
    <w:rsid w:val="00B71825"/>
    <w:rsid w:val="00B71986"/>
    <w:rsid w:val="00B719BE"/>
    <w:rsid w:val="00B71AC7"/>
    <w:rsid w:val="00B71BE5"/>
    <w:rsid w:val="00B71DFB"/>
    <w:rsid w:val="00B71F50"/>
    <w:rsid w:val="00B72070"/>
    <w:rsid w:val="00B72093"/>
    <w:rsid w:val="00B721B7"/>
    <w:rsid w:val="00B7228D"/>
    <w:rsid w:val="00B722A8"/>
    <w:rsid w:val="00B723E6"/>
    <w:rsid w:val="00B72415"/>
    <w:rsid w:val="00B72538"/>
    <w:rsid w:val="00B72694"/>
    <w:rsid w:val="00B7284B"/>
    <w:rsid w:val="00B7298F"/>
    <w:rsid w:val="00B72B82"/>
    <w:rsid w:val="00B72C3B"/>
    <w:rsid w:val="00B72CBE"/>
    <w:rsid w:val="00B72DC7"/>
    <w:rsid w:val="00B72E62"/>
    <w:rsid w:val="00B72E8A"/>
    <w:rsid w:val="00B73254"/>
    <w:rsid w:val="00B733BB"/>
    <w:rsid w:val="00B7364D"/>
    <w:rsid w:val="00B73747"/>
    <w:rsid w:val="00B7393B"/>
    <w:rsid w:val="00B73989"/>
    <w:rsid w:val="00B73A9F"/>
    <w:rsid w:val="00B73CC1"/>
    <w:rsid w:val="00B73CE2"/>
    <w:rsid w:val="00B73D10"/>
    <w:rsid w:val="00B73E8C"/>
    <w:rsid w:val="00B73FB7"/>
    <w:rsid w:val="00B7419C"/>
    <w:rsid w:val="00B741F7"/>
    <w:rsid w:val="00B74276"/>
    <w:rsid w:val="00B742FF"/>
    <w:rsid w:val="00B74342"/>
    <w:rsid w:val="00B74659"/>
    <w:rsid w:val="00B74702"/>
    <w:rsid w:val="00B7488F"/>
    <w:rsid w:val="00B748DF"/>
    <w:rsid w:val="00B7495D"/>
    <w:rsid w:val="00B74CBF"/>
    <w:rsid w:val="00B74D1E"/>
    <w:rsid w:val="00B74D79"/>
    <w:rsid w:val="00B74DF5"/>
    <w:rsid w:val="00B74E23"/>
    <w:rsid w:val="00B74EF1"/>
    <w:rsid w:val="00B74F3F"/>
    <w:rsid w:val="00B74FA5"/>
    <w:rsid w:val="00B7508C"/>
    <w:rsid w:val="00B7512D"/>
    <w:rsid w:val="00B751A7"/>
    <w:rsid w:val="00B751DA"/>
    <w:rsid w:val="00B751DC"/>
    <w:rsid w:val="00B754AA"/>
    <w:rsid w:val="00B75651"/>
    <w:rsid w:val="00B756CA"/>
    <w:rsid w:val="00B75A08"/>
    <w:rsid w:val="00B75AA0"/>
    <w:rsid w:val="00B75AE7"/>
    <w:rsid w:val="00B75B61"/>
    <w:rsid w:val="00B75B9D"/>
    <w:rsid w:val="00B75DD4"/>
    <w:rsid w:val="00B76189"/>
    <w:rsid w:val="00B762DC"/>
    <w:rsid w:val="00B76334"/>
    <w:rsid w:val="00B7640C"/>
    <w:rsid w:val="00B76425"/>
    <w:rsid w:val="00B76455"/>
    <w:rsid w:val="00B76565"/>
    <w:rsid w:val="00B7657F"/>
    <w:rsid w:val="00B76587"/>
    <w:rsid w:val="00B766B8"/>
    <w:rsid w:val="00B766E3"/>
    <w:rsid w:val="00B766FD"/>
    <w:rsid w:val="00B76781"/>
    <w:rsid w:val="00B76974"/>
    <w:rsid w:val="00B76D27"/>
    <w:rsid w:val="00B76F66"/>
    <w:rsid w:val="00B7708B"/>
    <w:rsid w:val="00B77314"/>
    <w:rsid w:val="00B77349"/>
    <w:rsid w:val="00B775DE"/>
    <w:rsid w:val="00B7774D"/>
    <w:rsid w:val="00B7779D"/>
    <w:rsid w:val="00B777FC"/>
    <w:rsid w:val="00B77951"/>
    <w:rsid w:val="00B779E3"/>
    <w:rsid w:val="00B77A63"/>
    <w:rsid w:val="00B77BA1"/>
    <w:rsid w:val="00B77E9F"/>
    <w:rsid w:val="00B77F17"/>
    <w:rsid w:val="00B77FC9"/>
    <w:rsid w:val="00B80299"/>
    <w:rsid w:val="00B804E2"/>
    <w:rsid w:val="00B8063D"/>
    <w:rsid w:val="00B8064E"/>
    <w:rsid w:val="00B806F1"/>
    <w:rsid w:val="00B8083E"/>
    <w:rsid w:val="00B809F2"/>
    <w:rsid w:val="00B80A96"/>
    <w:rsid w:val="00B80BC2"/>
    <w:rsid w:val="00B80CC2"/>
    <w:rsid w:val="00B80D52"/>
    <w:rsid w:val="00B80ECB"/>
    <w:rsid w:val="00B81013"/>
    <w:rsid w:val="00B812C1"/>
    <w:rsid w:val="00B812CE"/>
    <w:rsid w:val="00B81528"/>
    <w:rsid w:val="00B8173F"/>
    <w:rsid w:val="00B8174D"/>
    <w:rsid w:val="00B817FB"/>
    <w:rsid w:val="00B81850"/>
    <w:rsid w:val="00B81975"/>
    <w:rsid w:val="00B8197B"/>
    <w:rsid w:val="00B81A91"/>
    <w:rsid w:val="00B81AE3"/>
    <w:rsid w:val="00B81C0C"/>
    <w:rsid w:val="00B81CA5"/>
    <w:rsid w:val="00B81DD2"/>
    <w:rsid w:val="00B81F8C"/>
    <w:rsid w:val="00B820B5"/>
    <w:rsid w:val="00B821B4"/>
    <w:rsid w:val="00B82210"/>
    <w:rsid w:val="00B82231"/>
    <w:rsid w:val="00B82384"/>
    <w:rsid w:val="00B824EE"/>
    <w:rsid w:val="00B8261F"/>
    <w:rsid w:val="00B82638"/>
    <w:rsid w:val="00B82659"/>
    <w:rsid w:val="00B82745"/>
    <w:rsid w:val="00B827D1"/>
    <w:rsid w:val="00B82AB1"/>
    <w:rsid w:val="00B82B05"/>
    <w:rsid w:val="00B82C94"/>
    <w:rsid w:val="00B82D03"/>
    <w:rsid w:val="00B82FC9"/>
    <w:rsid w:val="00B8307D"/>
    <w:rsid w:val="00B830D4"/>
    <w:rsid w:val="00B8328B"/>
    <w:rsid w:val="00B834C9"/>
    <w:rsid w:val="00B836D2"/>
    <w:rsid w:val="00B837F7"/>
    <w:rsid w:val="00B83849"/>
    <w:rsid w:val="00B83A3C"/>
    <w:rsid w:val="00B83E22"/>
    <w:rsid w:val="00B84032"/>
    <w:rsid w:val="00B8421B"/>
    <w:rsid w:val="00B8430A"/>
    <w:rsid w:val="00B843A4"/>
    <w:rsid w:val="00B8465B"/>
    <w:rsid w:val="00B846B0"/>
    <w:rsid w:val="00B84739"/>
    <w:rsid w:val="00B847A1"/>
    <w:rsid w:val="00B847B5"/>
    <w:rsid w:val="00B8484C"/>
    <w:rsid w:val="00B84A60"/>
    <w:rsid w:val="00B84AAF"/>
    <w:rsid w:val="00B84C24"/>
    <w:rsid w:val="00B84C76"/>
    <w:rsid w:val="00B84D27"/>
    <w:rsid w:val="00B84D29"/>
    <w:rsid w:val="00B84DCA"/>
    <w:rsid w:val="00B84F18"/>
    <w:rsid w:val="00B85210"/>
    <w:rsid w:val="00B85532"/>
    <w:rsid w:val="00B855F1"/>
    <w:rsid w:val="00B8587B"/>
    <w:rsid w:val="00B8596F"/>
    <w:rsid w:val="00B859BD"/>
    <w:rsid w:val="00B85A30"/>
    <w:rsid w:val="00B85A58"/>
    <w:rsid w:val="00B85CBC"/>
    <w:rsid w:val="00B85CDA"/>
    <w:rsid w:val="00B85D64"/>
    <w:rsid w:val="00B85D8B"/>
    <w:rsid w:val="00B85D91"/>
    <w:rsid w:val="00B85F23"/>
    <w:rsid w:val="00B86048"/>
    <w:rsid w:val="00B861B8"/>
    <w:rsid w:val="00B861CF"/>
    <w:rsid w:val="00B8621F"/>
    <w:rsid w:val="00B8628A"/>
    <w:rsid w:val="00B862BA"/>
    <w:rsid w:val="00B86675"/>
    <w:rsid w:val="00B866D8"/>
    <w:rsid w:val="00B86708"/>
    <w:rsid w:val="00B86977"/>
    <w:rsid w:val="00B86AFD"/>
    <w:rsid w:val="00B86B31"/>
    <w:rsid w:val="00B86C40"/>
    <w:rsid w:val="00B86CDF"/>
    <w:rsid w:val="00B86D86"/>
    <w:rsid w:val="00B86F20"/>
    <w:rsid w:val="00B870DD"/>
    <w:rsid w:val="00B8721A"/>
    <w:rsid w:val="00B87265"/>
    <w:rsid w:val="00B872D1"/>
    <w:rsid w:val="00B87395"/>
    <w:rsid w:val="00B874C1"/>
    <w:rsid w:val="00B87585"/>
    <w:rsid w:val="00B8760A"/>
    <w:rsid w:val="00B876FF"/>
    <w:rsid w:val="00B87A96"/>
    <w:rsid w:val="00B87B89"/>
    <w:rsid w:val="00B87E44"/>
    <w:rsid w:val="00B901DB"/>
    <w:rsid w:val="00B903AE"/>
    <w:rsid w:val="00B903DD"/>
    <w:rsid w:val="00B904AC"/>
    <w:rsid w:val="00B90950"/>
    <w:rsid w:val="00B90982"/>
    <w:rsid w:val="00B909CE"/>
    <w:rsid w:val="00B90ABC"/>
    <w:rsid w:val="00B90AE0"/>
    <w:rsid w:val="00B90C7C"/>
    <w:rsid w:val="00B90CF4"/>
    <w:rsid w:val="00B90E87"/>
    <w:rsid w:val="00B90ECE"/>
    <w:rsid w:val="00B91025"/>
    <w:rsid w:val="00B912CE"/>
    <w:rsid w:val="00B913B2"/>
    <w:rsid w:val="00B91426"/>
    <w:rsid w:val="00B914A1"/>
    <w:rsid w:val="00B9152F"/>
    <w:rsid w:val="00B915A5"/>
    <w:rsid w:val="00B91620"/>
    <w:rsid w:val="00B918B6"/>
    <w:rsid w:val="00B9192A"/>
    <w:rsid w:val="00B91ABC"/>
    <w:rsid w:val="00B91AD8"/>
    <w:rsid w:val="00B91C0D"/>
    <w:rsid w:val="00B91C8B"/>
    <w:rsid w:val="00B91D6D"/>
    <w:rsid w:val="00B91E07"/>
    <w:rsid w:val="00B91F00"/>
    <w:rsid w:val="00B92051"/>
    <w:rsid w:val="00B922EB"/>
    <w:rsid w:val="00B923B4"/>
    <w:rsid w:val="00B924E8"/>
    <w:rsid w:val="00B92552"/>
    <w:rsid w:val="00B9259C"/>
    <w:rsid w:val="00B928E8"/>
    <w:rsid w:val="00B92AA4"/>
    <w:rsid w:val="00B92AF9"/>
    <w:rsid w:val="00B92CEE"/>
    <w:rsid w:val="00B92D03"/>
    <w:rsid w:val="00B92D6B"/>
    <w:rsid w:val="00B92D72"/>
    <w:rsid w:val="00B92D95"/>
    <w:rsid w:val="00B92DCF"/>
    <w:rsid w:val="00B92FC4"/>
    <w:rsid w:val="00B9322C"/>
    <w:rsid w:val="00B933B5"/>
    <w:rsid w:val="00B934E2"/>
    <w:rsid w:val="00B935A3"/>
    <w:rsid w:val="00B937DC"/>
    <w:rsid w:val="00B938C2"/>
    <w:rsid w:val="00B93A9E"/>
    <w:rsid w:val="00B93ABF"/>
    <w:rsid w:val="00B93BA9"/>
    <w:rsid w:val="00B93C29"/>
    <w:rsid w:val="00B93C77"/>
    <w:rsid w:val="00B93CF4"/>
    <w:rsid w:val="00B93E5C"/>
    <w:rsid w:val="00B93E72"/>
    <w:rsid w:val="00B93EB9"/>
    <w:rsid w:val="00B93EEA"/>
    <w:rsid w:val="00B93F8C"/>
    <w:rsid w:val="00B93FD4"/>
    <w:rsid w:val="00B93FDC"/>
    <w:rsid w:val="00B940F9"/>
    <w:rsid w:val="00B94112"/>
    <w:rsid w:val="00B941D0"/>
    <w:rsid w:val="00B944CC"/>
    <w:rsid w:val="00B944D7"/>
    <w:rsid w:val="00B944EE"/>
    <w:rsid w:val="00B94602"/>
    <w:rsid w:val="00B9481A"/>
    <w:rsid w:val="00B94823"/>
    <w:rsid w:val="00B948F9"/>
    <w:rsid w:val="00B94AC8"/>
    <w:rsid w:val="00B94AFE"/>
    <w:rsid w:val="00B94B9E"/>
    <w:rsid w:val="00B94BAB"/>
    <w:rsid w:val="00B94C06"/>
    <w:rsid w:val="00B94C9E"/>
    <w:rsid w:val="00B94D75"/>
    <w:rsid w:val="00B94E1F"/>
    <w:rsid w:val="00B94F28"/>
    <w:rsid w:val="00B95067"/>
    <w:rsid w:val="00B951A4"/>
    <w:rsid w:val="00B9537C"/>
    <w:rsid w:val="00B95411"/>
    <w:rsid w:val="00B9557B"/>
    <w:rsid w:val="00B9572D"/>
    <w:rsid w:val="00B95771"/>
    <w:rsid w:val="00B957B5"/>
    <w:rsid w:val="00B95829"/>
    <w:rsid w:val="00B95C42"/>
    <w:rsid w:val="00B95DAE"/>
    <w:rsid w:val="00B96123"/>
    <w:rsid w:val="00B96254"/>
    <w:rsid w:val="00B9625F"/>
    <w:rsid w:val="00B963F6"/>
    <w:rsid w:val="00B9648A"/>
    <w:rsid w:val="00B964C7"/>
    <w:rsid w:val="00B964FC"/>
    <w:rsid w:val="00B96732"/>
    <w:rsid w:val="00B9678E"/>
    <w:rsid w:val="00B967B3"/>
    <w:rsid w:val="00B967C8"/>
    <w:rsid w:val="00B96835"/>
    <w:rsid w:val="00B968EE"/>
    <w:rsid w:val="00B96A4B"/>
    <w:rsid w:val="00B96C99"/>
    <w:rsid w:val="00B96D42"/>
    <w:rsid w:val="00B96DBC"/>
    <w:rsid w:val="00B96E15"/>
    <w:rsid w:val="00B96F8B"/>
    <w:rsid w:val="00B9705F"/>
    <w:rsid w:val="00B972C2"/>
    <w:rsid w:val="00B9730A"/>
    <w:rsid w:val="00B9745B"/>
    <w:rsid w:val="00B97717"/>
    <w:rsid w:val="00B979F1"/>
    <w:rsid w:val="00B97DB5"/>
    <w:rsid w:val="00B97E45"/>
    <w:rsid w:val="00B97E66"/>
    <w:rsid w:val="00B97EA8"/>
    <w:rsid w:val="00BA0013"/>
    <w:rsid w:val="00BA02B6"/>
    <w:rsid w:val="00BA033B"/>
    <w:rsid w:val="00BA04C8"/>
    <w:rsid w:val="00BA075C"/>
    <w:rsid w:val="00BA0A91"/>
    <w:rsid w:val="00BA0F28"/>
    <w:rsid w:val="00BA0FD0"/>
    <w:rsid w:val="00BA105C"/>
    <w:rsid w:val="00BA161D"/>
    <w:rsid w:val="00BA1756"/>
    <w:rsid w:val="00BA1809"/>
    <w:rsid w:val="00BA1C47"/>
    <w:rsid w:val="00BA1E87"/>
    <w:rsid w:val="00BA1F8B"/>
    <w:rsid w:val="00BA1FFC"/>
    <w:rsid w:val="00BA2122"/>
    <w:rsid w:val="00BA212D"/>
    <w:rsid w:val="00BA23A9"/>
    <w:rsid w:val="00BA26C6"/>
    <w:rsid w:val="00BA2A52"/>
    <w:rsid w:val="00BA2AA2"/>
    <w:rsid w:val="00BA2CFD"/>
    <w:rsid w:val="00BA2F42"/>
    <w:rsid w:val="00BA2F9F"/>
    <w:rsid w:val="00BA3241"/>
    <w:rsid w:val="00BA3315"/>
    <w:rsid w:val="00BA33DC"/>
    <w:rsid w:val="00BA33DD"/>
    <w:rsid w:val="00BA33EC"/>
    <w:rsid w:val="00BA37E6"/>
    <w:rsid w:val="00BA3875"/>
    <w:rsid w:val="00BA38D2"/>
    <w:rsid w:val="00BA3A64"/>
    <w:rsid w:val="00BA3B12"/>
    <w:rsid w:val="00BA3DBE"/>
    <w:rsid w:val="00BA3DCC"/>
    <w:rsid w:val="00BA3E11"/>
    <w:rsid w:val="00BA3E2B"/>
    <w:rsid w:val="00BA3EC1"/>
    <w:rsid w:val="00BA400D"/>
    <w:rsid w:val="00BA40BA"/>
    <w:rsid w:val="00BA4152"/>
    <w:rsid w:val="00BA4188"/>
    <w:rsid w:val="00BA429F"/>
    <w:rsid w:val="00BA42C4"/>
    <w:rsid w:val="00BA4376"/>
    <w:rsid w:val="00BA4377"/>
    <w:rsid w:val="00BA43B4"/>
    <w:rsid w:val="00BA455A"/>
    <w:rsid w:val="00BA4590"/>
    <w:rsid w:val="00BA45F8"/>
    <w:rsid w:val="00BA4622"/>
    <w:rsid w:val="00BA46B1"/>
    <w:rsid w:val="00BA4736"/>
    <w:rsid w:val="00BA4744"/>
    <w:rsid w:val="00BA47E1"/>
    <w:rsid w:val="00BA4825"/>
    <w:rsid w:val="00BA48C3"/>
    <w:rsid w:val="00BA4A19"/>
    <w:rsid w:val="00BA4B16"/>
    <w:rsid w:val="00BA4F0A"/>
    <w:rsid w:val="00BA5014"/>
    <w:rsid w:val="00BA50B3"/>
    <w:rsid w:val="00BA5178"/>
    <w:rsid w:val="00BA51AF"/>
    <w:rsid w:val="00BA5363"/>
    <w:rsid w:val="00BA548C"/>
    <w:rsid w:val="00BA54E8"/>
    <w:rsid w:val="00BA55B9"/>
    <w:rsid w:val="00BA56F5"/>
    <w:rsid w:val="00BA578A"/>
    <w:rsid w:val="00BA57F7"/>
    <w:rsid w:val="00BA584D"/>
    <w:rsid w:val="00BA58EB"/>
    <w:rsid w:val="00BA5909"/>
    <w:rsid w:val="00BA5A64"/>
    <w:rsid w:val="00BA5AC5"/>
    <w:rsid w:val="00BA5D59"/>
    <w:rsid w:val="00BA5E2B"/>
    <w:rsid w:val="00BA5E68"/>
    <w:rsid w:val="00BA5E89"/>
    <w:rsid w:val="00BA5EB4"/>
    <w:rsid w:val="00BA5F88"/>
    <w:rsid w:val="00BA60CC"/>
    <w:rsid w:val="00BA6112"/>
    <w:rsid w:val="00BA62AA"/>
    <w:rsid w:val="00BA62CF"/>
    <w:rsid w:val="00BA6376"/>
    <w:rsid w:val="00BA6452"/>
    <w:rsid w:val="00BA646B"/>
    <w:rsid w:val="00BA64BB"/>
    <w:rsid w:val="00BA64BE"/>
    <w:rsid w:val="00BA64DE"/>
    <w:rsid w:val="00BA65CD"/>
    <w:rsid w:val="00BA6791"/>
    <w:rsid w:val="00BA679D"/>
    <w:rsid w:val="00BA67D9"/>
    <w:rsid w:val="00BA696E"/>
    <w:rsid w:val="00BA6D1F"/>
    <w:rsid w:val="00BA6F81"/>
    <w:rsid w:val="00BA712D"/>
    <w:rsid w:val="00BA7364"/>
    <w:rsid w:val="00BA7715"/>
    <w:rsid w:val="00BA787B"/>
    <w:rsid w:val="00BA7B6E"/>
    <w:rsid w:val="00BA7CC6"/>
    <w:rsid w:val="00BA7E99"/>
    <w:rsid w:val="00BA7EC7"/>
    <w:rsid w:val="00BB0139"/>
    <w:rsid w:val="00BB0279"/>
    <w:rsid w:val="00BB0466"/>
    <w:rsid w:val="00BB047D"/>
    <w:rsid w:val="00BB050B"/>
    <w:rsid w:val="00BB0580"/>
    <w:rsid w:val="00BB0699"/>
    <w:rsid w:val="00BB06FA"/>
    <w:rsid w:val="00BB0711"/>
    <w:rsid w:val="00BB09AD"/>
    <w:rsid w:val="00BB0BAB"/>
    <w:rsid w:val="00BB0F3A"/>
    <w:rsid w:val="00BB12B2"/>
    <w:rsid w:val="00BB14C0"/>
    <w:rsid w:val="00BB14FC"/>
    <w:rsid w:val="00BB1683"/>
    <w:rsid w:val="00BB1812"/>
    <w:rsid w:val="00BB196F"/>
    <w:rsid w:val="00BB19F1"/>
    <w:rsid w:val="00BB1AC8"/>
    <w:rsid w:val="00BB1AD1"/>
    <w:rsid w:val="00BB1B8D"/>
    <w:rsid w:val="00BB1F1D"/>
    <w:rsid w:val="00BB2130"/>
    <w:rsid w:val="00BB22BA"/>
    <w:rsid w:val="00BB2349"/>
    <w:rsid w:val="00BB23D2"/>
    <w:rsid w:val="00BB2485"/>
    <w:rsid w:val="00BB24AE"/>
    <w:rsid w:val="00BB24D4"/>
    <w:rsid w:val="00BB266A"/>
    <w:rsid w:val="00BB2831"/>
    <w:rsid w:val="00BB2D6D"/>
    <w:rsid w:val="00BB2E8B"/>
    <w:rsid w:val="00BB2F54"/>
    <w:rsid w:val="00BB31FF"/>
    <w:rsid w:val="00BB33C3"/>
    <w:rsid w:val="00BB33EB"/>
    <w:rsid w:val="00BB3656"/>
    <w:rsid w:val="00BB36A9"/>
    <w:rsid w:val="00BB376C"/>
    <w:rsid w:val="00BB3791"/>
    <w:rsid w:val="00BB37DE"/>
    <w:rsid w:val="00BB387B"/>
    <w:rsid w:val="00BB38C4"/>
    <w:rsid w:val="00BB3ABF"/>
    <w:rsid w:val="00BB3AED"/>
    <w:rsid w:val="00BB3B3D"/>
    <w:rsid w:val="00BB3C44"/>
    <w:rsid w:val="00BB3E33"/>
    <w:rsid w:val="00BB3E49"/>
    <w:rsid w:val="00BB3F09"/>
    <w:rsid w:val="00BB4018"/>
    <w:rsid w:val="00BB4120"/>
    <w:rsid w:val="00BB4138"/>
    <w:rsid w:val="00BB421D"/>
    <w:rsid w:val="00BB439C"/>
    <w:rsid w:val="00BB43D3"/>
    <w:rsid w:val="00BB4496"/>
    <w:rsid w:val="00BB44DE"/>
    <w:rsid w:val="00BB45B7"/>
    <w:rsid w:val="00BB4630"/>
    <w:rsid w:val="00BB4641"/>
    <w:rsid w:val="00BB4747"/>
    <w:rsid w:val="00BB4771"/>
    <w:rsid w:val="00BB4915"/>
    <w:rsid w:val="00BB4996"/>
    <w:rsid w:val="00BB4CA1"/>
    <w:rsid w:val="00BB4EA6"/>
    <w:rsid w:val="00BB4F1D"/>
    <w:rsid w:val="00BB4F7A"/>
    <w:rsid w:val="00BB502D"/>
    <w:rsid w:val="00BB5249"/>
    <w:rsid w:val="00BB526F"/>
    <w:rsid w:val="00BB53E8"/>
    <w:rsid w:val="00BB5531"/>
    <w:rsid w:val="00BB5763"/>
    <w:rsid w:val="00BB58C6"/>
    <w:rsid w:val="00BB5AB2"/>
    <w:rsid w:val="00BB5CAC"/>
    <w:rsid w:val="00BB5D40"/>
    <w:rsid w:val="00BB5D85"/>
    <w:rsid w:val="00BB5EE2"/>
    <w:rsid w:val="00BB6010"/>
    <w:rsid w:val="00BB614D"/>
    <w:rsid w:val="00BB6359"/>
    <w:rsid w:val="00BB64C3"/>
    <w:rsid w:val="00BB668D"/>
    <w:rsid w:val="00BB66CD"/>
    <w:rsid w:val="00BB679D"/>
    <w:rsid w:val="00BB6959"/>
    <w:rsid w:val="00BB6B46"/>
    <w:rsid w:val="00BB6B52"/>
    <w:rsid w:val="00BB6D7A"/>
    <w:rsid w:val="00BB6E22"/>
    <w:rsid w:val="00BB6E5D"/>
    <w:rsid w:val="00BB6E82"/>
    <w:rsid w:val="00BB7008"/>
    <w:rsid w:val="00BB71C4"/>
    <w:rsid w:val="00BB732F"/>
    <w:rsid w:val="00BB735F"/>
    <w:rsid w:val="00BB750F"/>
    <w:rsid w:val="00BB7554"/>
    <w:rsid w:val="00BB7878"/>
    <w:rsid w:val="00BB7979"/>
    <w:rsid w:val="00BB7CB4"/>
    <w:rsid w:val="00BB7E8C"/>
    <w:rsid w:val="00BB7EB1"/>
    <w:rsid w:val="00BB7ECF"/>
    <w:rsid w:val="00BB7FA1"/>
    <w:rsid w:val="00BB7FB4"/>
    <w:rsid w:val="00BC0237"/>
    <w:rsid w:val="00BC0318"/>
    <w:rsid w:val="00BC03C4"/>
    <w:rsid w:val="00BC0415"/>
    <w:rsid w:val="00BC0797"/>
    <w:rsid w:val="00BC0835"/>
    <w:rsid w:val="00BC088D"/>
    <w:rsid w:val="00BC0987"/>
    <w:rsid w:val="00BC0C1A"/>
    <w:rsid w:val="00BC10AA"/>
    <w:rsid w:val="00BC113C"/>
    <w:rsid w:val="00BC1284"/>
    <w:rsid w:val="00BC1291"/>
    <w:rsid w:val="00BC129D"/>
    <w:rsid w:val="00BC133D"/>
    <w:rsid w:val="00BC14E8"/>
    <w:rsid w:val="00BC1720"/>
    <w:rsid w:val="00BC17B4"/>
    <w:rsid w:val="00BC17FA"/>
    <w:rsid w:val="00BC189D"/>
    <w:rsid w:val="00BC1A09"/>
    <w:rsid w:val="00BC1A62"/>
    <w:rsid w:val="00BC1AA3"/>
    <w:rsid w:val="00BC1B1D"/>
    <w:rsid w:val="00BC1B45"/>
    <w:rsid w:val="00BC1B51"/>
    <w:rsid w:val="00BC1B79"/>
    <w:rsid w:val="00BC1C19"/>
    <w:rsid w:val="00BC1C45"/>
    <w:rsid w:val="00BC1CCC"/>
    <w:rsid w:val="00BC1CED"/>
    <w:rsid w:val="00BC1EDB"/>
    <w:rsid w:val="00BC214A"/>
    <w:rsid w:val="00BC2427"/>
    <w:rsid w:val="00BC2459"/>
    <w:rsid w:val="00BC249C"/>
    <w:rsid w:val="00BC2509"/>
    <w:rsid w:val="00BC25BB"/>
    <w:rsid w:val="00BC2672"/>
    <w:rsid w:val="00BC2734"/>
    <w:rsid w:val="00BC294C"/>
    <w:rsid w:val="00BC2AE8"/>
    <w:rsid w:val="00BC2C08"/>
    <w:rsid w:val="00BC2D88"/>
    <w:rsid w:val="00BC2E66"/>
    <w:rsid w:val="00BC2E7F"/>
    <w:rsid w:val="00BC2EC4"/>
    <w:rsid w:val="00BC304A"/>
    <w:rsid w:val="00BC30DA"/>
    <w:rsid w:val="00BC31AC"/>
    <w:rsid w:val="00BC32E6"/>
    <w:rsid w:val="00BC3351"/>
    <w:rsid w:val="00BC3490"/>
    <w:rsid w:val="00BC3661"/>
    <w:rsid w:val="00BC3BD8"/>
    <w:rsid w:val="00BC3BFC"/>
    <w:rsid w:val="00BC3CB9"/>
    <w:rsid w:val="00BC3DED"/>
    <w:rsid w:val="00BC400E"/>
    <w:rsid w:val="00BC40CA"/>
    <w:rsid w:val="00BC40E0"/>
    <w:rsid w:val="00BC415C"/>
    <w:rsid w:val="00BC4673"/>
    <w:rsid w:val="00BC4959"/>
    <w:rsid w:val="00BC49F6"/>
    <w:rsid w:val="00BC4A9A"/>
    <w:rsid w:val="00BC4ADB"/>
    <w:rsid w:val="00BC4C9B"/>
    <w:rsid w:val="00BC4D10"/>
    <w:rsid w:val="00BC4D96"/>
    <w:rsid w:val="00BC4DA5"/>
    <w:rsid w:val="00BC4E0C"/>
    <w:rsid w:val="00BC4E9D"/>
    <w:rsid w:val="00BC4EFD"/>
    <w:rsid w:val="00BC4F5A"/>
    <w:rsid w:val="00BC4F9B"/>
    <w:rsid w:val="00BC50A4"/>
    <w:rsid w:val="00BC514F"/>
    <w:rsid w:val="00BC54F4"/>
    <w:rsid w:val="00BC5664"/>
    <w:rsid w:val="00BC58B4"/>
    <w:rsid w:val="00BC58EE"/>
    <w:rsid w:val="00BC5955"/>
    <w:rsid w:val="00BC5A0A"/>
    <w:rsid w:val="00BC5A85"/>
    <w:rsid w:val="00BC5B0F"/>
    <w:rsid w:val="00BC5EF4"/>
    <w:rsid w:val="00BC5EFB"/>
    <w:rsid w:val="00BC5F92"/>
    <w:rsid w:val="00BC60F0"/>
    <w:rsid w:val="00BC618B"/>
    <w:rsid w:val="00BC631C"/>
    <w:rsid w:val="00BC639C"/>
    <w:rsid w:val="00BC6567"/>
    <w:rsid w:val="00BC6590"/>
    <w:rsid w:val="00BC6597"/>
    <w:rsid w:val="00BC65FC"/>
    <w:rsid w:val="00BC667B"/>
    <w:rsid w:val="00BC67F9"/>
    <w:rsid w:val="00BC6856"/>
    <w:rsid w:val="00BC6BFA"/>
    <w:rsid w:val="00BC6E53"/>
    <w:rsid w:val="00BC6ED4"/>
    <w:rsid w:val="00BC6F38"/>
    <w:rsid w:val="00BC6FD8"/>
    <w:rsid w:val="00BC705B"/>
    <w:rsid w:val="00BC7087"/>
    <w:rsid w:val="00BC711C"/>
    <w:rsid w:val="00BC7128"/>
    <w:rsid w:val="00BC71F6"/>
    <w:rsid w:val="00BC7291"/>
    <w:rsid w:val="00BC7325"/>
    <w:rsid w:val="00BC74D7"/>
    <w:rsid w:val="00BC7603"/>
    <w:rsid w:val="00BC7608"/>
    <w:rsid w:val="00BC775A"/>
    <w:rsid w:val="00BC77A3"/>
    <w:rsid w:val="00BC7B7B"/>
    <w:rsid w:val="00BC7D63"/>
    <w:rsid w:val="00BC7E1A"/>
    <w:rsid w:val="00BC7FA5"/>
    <w:rsid w:val="00BD02C9"/>
    <w:rsid w:val="00BD03C6"/>
    <w:rsid w:val="00BD0656"/>
    <w:rsid w:val="00BD0864"/>
    <w:rsid w:val="00BD08FB"/>
    <w:rsid w:val="00BD0919"/>
    <w:rsid w:val="00BD09BD"/>
    <w:rsid w:val="00BD0BE9"/>
    <w:rsid w:val="00BD0CB9"/>
    <w:rsid w:val="00BD0D2F"/>
    <w:rsid w:val="00BD0D58"/>
    <w:rsid w:val="00BD1207"/>
    <w:rsid w:val="00BD128F"/>
    <w:rsid w:val="00BD1437"/>
    <w:rsid w:val="00BD1453"/>
    <w:rsid w:val="00BD1686"/>
    <w:rsid w:val="00BD18A1"/>
    <w:rsid w:val="00BD198C"/>
    <w:rsid w:val="00BD1C73"/>
    <w:rsid w:val="00BD1DF5"/>
    <w:rsid w:val="00BD1F25"/>
    <w:rsid w:val="00BD1F33"/>
    <w:rsid w:val="00BD1FEF"/>
    <w:rsid w:val="00BD25E6"/>
    <w:rsid w:val="00BD2941"/>
    <w:rsid w:val="00BD2DFB"/>
    <w:rsid w:val="00BD2E29"/>
    <w:rsid w:val="00BD2E98"/>
    <w:rsid w:val="00BD2F91"/>
    <w:rsid w:val="00BD305A"/>
    <w:rsid w:val="00BD312A"/>
    <w:rsid w:val="00BD3365"/>
    <w:rsid w:val="00BD337F"/>
    <w:rsid w:val="00BD3391"/>
    <w:rsid w:val="00BD3402"/>
    <w:rsid w:val="00BD346E"/>
    <w:rsid w:val="00BD349F"/>
    <w:rsid w:val="00BD35CB"/>
    <w:rsid w:val="00BD3611"/>
    <w:rsid w:val="00BD3A77"/>
    <w:rsid w:val="00BD3B07"/>
    <w:rsid w:val="00BD3B7A"/>
    <w:rsid w:val="00BD3DC9"/>
    <w:rsid w:val="00BD3DCD"/>
    <w:rsid w:val="00BD3DD4"/>
    <w:rsid w:val="00BD3F43"/>
    <w:rsid w:val="00BD418B"/>
    <w:rsid w:val="00BD4324"/>
    <w:rsid w:val="00BD43CE"/>
    <w:rsid w:val="00BD4569"/>
    <w:rsid w:val="00BD465A"/>
    <w:rsid w:val="00BD48AF"/>
    <w:rsid w:val="00BD4AC4"/>
    <w:rsid w:val="00BD4AF0"/>
    <w:rsid w:val="00BD4C03"/>
    <w:rsid w:val="00BD4C22"/>
    <w:rsid w:val="00BD4D32"/>
    <w:rsid w:val="00BD4F85"/>
    <w:rsid w:val="00BD505B"/>
    <w:rsid w:val="00BD5226"/>
    <w:rsid w:val="00BD52BB"/>
    <w:rsid w:val="00BD52CD"/>
    <w:rsid w:val="00BD5745"/>
    <w:rsid w:val="00BD5824"/>
    <w:rsid w:val="00BD5E56"/>
    <w:rsid w:val="00BD5EDC"/>
    <w:rsid w:val="00BD6002"/>
    <w:rsid w:val="00BD607D"/>
    <w:rsid w:val="00BD6188"/>
    <w:rsid w:val="00BD619C"/>
    <w:rsid w:val="00BD62AB"/>
    <w:rsid w:val="00BD62B0"/>
    <w:rsid w:val="00BD62CF"/>
    <w:rsid w:val="00BD62D8"/>
    <w:rsid w:val="00BD634F"/>
    <w:rsid w:val="00BD63EC"/>
    <w:rsid w:val="00BD64CF"/>
    <w:rsid w:val="00BD664C"/>
    <w:rsid w:val="00BD67F9"/>
    <w:rsid w:val="00BD683B"/>
    <w:rsid w:val="00BD69F9"/>
    <w:rsid w:val="00BD6A27"/>
    <w:rsid w:val="00BD6A56"/>
    <w:rsid w:val="00BD6BAF"/>
    <w:rsid w:val="00BD6CAE"/>
    <w:rsid w:val="00BD6D8C"/>
    <w:rsid w:val="00BD6D8F"/>
    <w:rsid w:val="00BD6DDB"/>
    <w:rsid w:val="00BD6FB6"/>
    <w:rsid w:val="00BD70D7"/>
    <w:rsid w:val="00BD7199"/>
    <w:rsid w:val="00BD71D3"/>
    <w:rsid w:val="00BD724E"/>
    <w:rsid w:val="00BD73A6"/>
    <w:rsid w:val="00BD75FF"/>
    <w:rsid w:val="00BD7718"/>
    <w:rsid w:val="00BD775D"/>
    <w:rsid w:val="00BD786A"/>
    <w:rsid w:val="00BD79CB"/>
    <w:rsid w:val="00BD7ACF"/>
    <w:rsid w:val="00BD7B5A"/>
    <w:rsid w:val="00BD7B79"/>
    <w:rsid w:val="00BD7BD9"/>
    <w:rsid w:val="00BD7C88"/>
    <w:rsid w:val="00BD7CE0"/>
    <w:rsid w:val="00BD7CEE"/>
    <w:rsid w:val="00BD7D51"/>
    <w:rsid w:val="00BD7E41"/>
    <w:rsid w:val="00BD7FF4"/>
    <w:rsid w:val="00BDCE44"/>
    <w:rsid w:val="00BE0068"/>
    <w:rsid w:val="00BE0070"/>
    <w:rsid w:val="00BE01AF"/>
    <w:rsid w:val="00BE01D3"/>
    <w:rsid w:val="00BE048B"/>
    <w:rsid w:val="00BE04DB"/>
    <w:rsid w:val="00BE04EC"/>
    <w:rsid w:val="00BE04FF"/>
    <w:rsid w:val="00BE06FB"/>
    <w:rsid w:val="00BE071B"/>
    <w:rsid w:val="00BE0790"/>
    <w:rsid w:val="00BE084C"/>
    <w:rsid w:val="00BE094F"/>
    <w:rsid w:val="00BE0A58"/>
    <w:rsid w:val="00BE0CFF"/>
    <w:rsid w:val="00BE0FC2"/>
    <w:rsid w:val="00BE103B"/>
    <w:rsid w:val="00BE122E"/>
    <w:rsid w:val="00BE153E"/>
    <w:rsid w:val="00BE1546"/>
    <w:rsid w:val="00BE15CB"/>
    <w:rsid w:val="00BE15E0"/>
    <w:rsid w:val="00BE165C"/>
    <w:rsid w:val="00BE1757"/>
    <w:rsid w:val="00BE1784"/>
    <w:rsid w:val="00BE187E"/>
    <w:rsid w:val="00BE18C5"/>
    <w:rsid w:val="00BE1A68"/>
    <w:rsid w:val="00BE1B3D"/>
    <w:rsid w:val="00BE1E52"/>
    <w:rsid w:val="00BE1FC7"/>
    <w:rsid w:val="00BE2137"/>
    <w:rsid w:val="00BE21A7"/>
    <w:rsid w:val="00BE21C6"/>
    <w:rsid w:val="00BE21C9"/>
    <w:rsid w:val="00BE21E8"/>
    <w:rsid w:val="00BE2382"/>
    <w:rsid w:val="00BE23DF"/>
    <w:rsid w:val="00BE25B3"/>
    <w:rsid w:val="00BE276E"/>
    <w:rsid w:val="00BE2775"/>
    <w:rsid w:val="00BE27DC"/>
    <w:rsid w:val="00BE28B4"/>
    <w:rsid w:val="00BE2903"/>
    <w:rsid w:val="00BE2995"/>
    <w:rsid w:val="00BE2C0B"/>
    <w:rsid w:val="00BE2D4D"/>
    <w:rsid w:val="00BE2DA0"/>
    <w:rsid w:val="00BE2DD6"/>
    <w:rsid w:val="00BE2FFA"/>
    <w:rsid w:val="00BE3099"/>
    <w:rsid w:val="00BE30B5"/>
    <w:rsid w:val="00BE32CC"/>
    <w:rsid w:val="00BE3304"/>
    <w:rsid w:val="00BE347F"/>
    <w:rsid w:val="00BE359B"/>
    <w:rsid w:val="00BE362A"/>
    <w:rsid w:val="00BE3650"/>
    <w:rsid w:val="00BE37EA"/>
    <w:rsid w:val="00BE3803"/>
    <w:rsid w:val="00BE3958"/>
    <w:rsid w:val="00BE39F1"/>
    <w:rsid w:val="00BE3B03"/>
    <w:rsid w:val="00BE3BA9"/>
    <w:rsid w:val="00BE3CDD"/>
    <w:rsid w:val="00BE3E75"/>
    <w:rsid w:val="00BE3ED8"/>
    <w:rsid w:val="00BE3F17"/>
    <w:rsid w:val="00BE4078"/>
    <w:rsid w:val="00BE40A2"/>
    <w:rsid w:val="00BE4348"/>
    <w:rsid w:val="00BE452F"/>
    <w:rsid w:val="00BE45AF"/>
    <w:rsid w:val="00BE4947"/>
    <w:rsid w:val="00BE4A54"/>
    <w:rsid w:val="00BE4C5A"/>
    <w:rsid w:val="00BE4CD7"/>
    <w:rsid w:val="00BE4F57"/>
    <w:rsid w:val="00BE4FB2"/>
    <w:rsid w:val="00BE5128"/>
    <w:rsid w:val="00BE517F"/>
    <w:rsid w:val="00BE519F"/>
    <w:rsid w:val="00BE51A6"/>
    <w:rsid w:val="00BE5282"/>
    <w:rsid w:val="00BE528E"/>
    <w:rsid w:val="00BE537D"/>
    <w:rsid w:val="00BE545A"/>
    <w:rsid w:val="00BE5496"/>
    <w:rsid w:val="00BE5668"/>
    <w:rsid w:val="00BE57DE"/>
    <w:rsid w:val="00BE582E"/>
    <w:rsid w:val="00BE5869"/>
    <w:rsid w:val="00BE58CD"/>
    <w:rsid w:val="00BE58F6"/>
    <w:rsid w:val="00BE5A4F"/>
    <w:rsid w:val="00BE5B46"/>
    <w:rsid w:val="00BE5B6A"/>
    <w:rsid w:val="00BE5B87"/>
    <w:rsid w:val="00BE5BCA"/>
    <w:rsid w:val="00BE5C13"/>
    <w:rsid w:val="00BE5C88"/>
    <w:rsid w:val="00BE5EEB"/>
    <w:rsid w:val="00BE60F0"/>
    <w:rsid w:val="00BE610F"/>
    <w:rsid w:val="00BE6142"/>
    <w:rsid w:val="00BE622D"/>
    <w:rsid w:val="00BE62CF"/>
    <w:rsid w:val="00BE635E"/>
    <w:rsid w:val="00BE6496"/>
    <w:rsid w:val="00BE6543"/>
    <w:rsid w:val="00BE6642"/>
    <w:rsid w:val="00BE6755"/>
    <w:rsid w:val="00BE683C"/>
    <w:rsid w:val="00BE68E5"/>
    <w:rsid w:val="00BE6970"/>
    <w:rsid w:val="00BE69AF"/>
    <w:rsid w:val="00BE6B69"/>
    <w:rsid w:val="00BE6B9D"/>
    <w:rsid w:val="00BE6C2C"/>
    <w:rsid w:val="00BE6C55"/>
    <w:rsid w:val="00BE6C5A"/>
    <w:rsid w:val="00BE6CE5"/>
    <w:rsid w:val="00BE6E05"/>
    <w:rsid w:val="00BE6F14"/>
    <w:rsid w:val="00BE6F24"/>
    <w:rsid w:val="00BE701F"/>
    <w:rsid w:val="00BE7492"/>
    <w:rsid w:val="00BE7594"/>
    <w:rsid w:val="00BE7BA8"/>
    <w:rsid w:val="00BE7C03"/>
    <w:rsid w:val="00BE7C6C"/>
    <w:rsid w:val="00BE7CB3"/>
    <w:rsid w:val="00BE7DEE"/>
    <w:rsid w:val="00BE7F37"/>
    <w:rsid w:val="00BE7FBC"/>
    <w:rsid w:val="00BF00C4"/>
    <w:rsid w:val="00BF01F9"/>
    <w:rsid w:val="00BF020B"/>
    <w:rsid w:val="00BF0368"/>
    <w:rsid w:val="00BF07CE"/>
    <w:rsid w:val="00BF084D"/>
    <w:rsid w:val="00BF08D8"/>
    <w:rsid w:val="00BF0997"/>
    <w:rsid w:val="00BF12F4"/>
    <w:rsid w:val="00BF1367"/>
    <w:rsid w:val="00BF14F9"/>
    <w:rsid w:val="00BF17B1"/>
    <w:rsid w:val="00BF1809"/>
    <w:rsid w:val="00BF1C88"/>
    <w:rsid w:val="00BF1D1A"/>
    <w:rsid w:val="00BF1DF8"/>
    <w:rsid w:val="00BF1E63"/>
    <w:rsid w:val="00BF1F9B"/>
    <w:rsid w:val="00BF1FAD"/>
    <w:rsid w:val="00BF1FC7"/>
    <w:rsid w:val="00BF259D"/>
    <w:rsid w:val="00BF2996"/>
    <w:rsid w:val="00BF2A62"/>
    <w:rsid w:val="00BF2ACE"/>
    <w:rsid w:val="00BF2B4B"/>
    <w:rsid w:val="00BF2BFF"/>
    <w:rsid w:val="00BF2F17"/>
    <w:rsid w:val="00BF2F80"/>
    <w:rsid w:val="00BF2F95"/>
    <w:rsid w:val="00BF3037"/>
    <w:rsid w:val="00BF33DD"/>
    <w:rsid w:val="00BF34A9"/>
    <w:rsid w:val="00BF35E0"/>
    <w:rsid w:val="00BF360F"/>
    <w:rsid w:val="00BF362E"/>
    <w:rsid w:val="00BF367E"/>
    <w:rsid w:val="00BF36F5"/>
    <w:rsid w:val="00BF38A0"/>
    <w:rsid w:val="00BF38AD"/>
    <w:rsid w:val="00BF3917"/>
    <w:rsid w:val="00BF3B1C"/>
    <w:rsid w:val="00BF3B80"/>
    <w:rsid w:val="00BF3C5F"/>
    <w:rsid w:val="00BF3D05"/>
    <w:rsid w:val="00BF3E58"/>
    <w:rsid w:val="00BF3EF6"/>
    <w:rsid w:val="00BF40E8"/>
    <w:rsid w:val="00BF40F3"/>
    <w:rsid w:val="00BF417D"/>
    <w:rsid w:val="00BF42CF"/>
    <w:rsid w:val="00BF44F0"/>
    <w:rsid w:val="00BF4595"/>
    <w:rsid w:val="00BF45FB"/>
    <w:rsid w:val="00BF46BD"/>
    <w:rsid w:val="00BF46E4"/>
    <w:rsid w:val="00BF4725"/>
    <w:rsid w:val="00BF4A5B"/>
    <w:rsid w:val="00BF4BEC"/>
    <w:rsid w:val="00BF4C2E"/>
    <w:rsid w:val="00BF4C92"/>
    <w:rsid w:val="00BF4C9B"/>
    <w:rsid w:val="00BF4DC1"/>
    <w:rsid w:val="00BF4DD2"/>
    <w:rsid w:val="00BF4DF3"/>
    <w:rsid w:val="00BF4EAD"/>
    <w:rsid w:val="00BF4F92"/>
    <w:rsid w:val="00BF5155"/>
    <w:rsid w:val="00BF5324"/>
    <w:rsid w:val="00BF532D"/>
    <w:rsid w:val="00BF5355"/>
    <w:rsid w:val="00BF5450"/>
    <w:rsid w:val="00BF5660"/>
    <w:rsid w:val="00BF5A7C"/>
    <w:rsid w:val="00BF5D03"/>
    <w:rsid w:val="00BF5D0B"/>
    <w:rsid w:val="00BF5D1A"/>
    <w:rsid w:val="00BF5D3C"/>
    <w:rsid w:val="00BF5E03"/>
    <w:rsid w:val="00BF5EBD"/>
    <w:rsid w:val="00BF5EED"/>
    <w:rsid w:val="00BF5EF0"/>
    <w:rsid w:val="00BF6009"/>
    <w:rsid w:val="00BF6129"/>
    <w:rsid w:val="00BF61E3"/>
    <w:rsid w:val="00BF657A"/>
    <w:rsid w:val="00BF66D1"/>
    <w:rsid w:val="00BF694C"/>
    <w:rsid w:val="00BF6F4D"/>
    <w:rsid w:val="00BF701B"/>
    <w:rsid w:val="00BF71D0"/>
    <w:rsid w:val="00BF720E"/>
    <w:rsid w:val="00BF7253"/>
    <w:rsid w:val="00BF7257"/>
    <w:rsid w:val="00BF7489"/>
    <w:rsid w:val="00BF75D1"/>
    <w:rsid w:val="00BF75F6"/>
    <w:rsid w:val="00BF76BE"/>
    <w:rsid w:val="00BF77E0"/>
    <w:rsid w:val="00BF7AE7"/>
    <w:rsid w:val="00BF7B0E"/>
    <w:rsid w:val="00BF7B77"/>
    <w:rsid w:val="00BF7BB8"/>
    <w:rsid w:val="00BF7BE4"/>
    <w:rsid w:val="00BF7C9F"/>
    <w:rsid w:val="00BF7CB1"/>
    <w:rsid w:val="00BF7CD7"/>
    <w:rsid w:val="00BF7DF3"/>
    <w:rsid w:val="00BF7E6D"/>
    <w:rsid w:val="00C0006A"/>
    <w:rsid w:val="00C000E8"/>
    <w:rsid w:val="00C00124"/>
    <w:rsid w:val="00C001A1"/>
    <w:rsid w:val="00C00253"/>
    <w:rsid w:val="00C0030A"/>
    <w:rsid w:val="00C0042F"/>
    <w:rsid w:val="00C0046A"/>
    <w:rsid w:val="00C0049F"/>
    <w:rsid w:val="00C007BF"/>
    <w:rsid w:val="00C00805"/>
    <w:rsid w:val="00C008E8"/>
    <w:rsid w:val="00C009B7"/>
    <w:rsid w:val="00C00A1B"/>
    <w:rsid w:val="00C00A6D"/>
    <w:rsid w:val="00C00A74"/>
    <w:rsid w:val="00C00AD0"/>
    <w:rsid w:val="00C00B99"/>
    <w:rsid w:val="00C00E1E"/>
    <w:rsid w:val="00C00EA4"/>
    <w:rsid w:val="00C00FBF"/>
    <w:rsid w:val="00C01033"/>
    <w:rsid w:val="00C01075"/>
    <w:rsid w:val="00C01123"/>
    <w:rsid w:val="00C0113E"/>
    <w:rsid w:val="00C0114F"/>
    <w:rsid w:val="00C0125A"/>
    <w:rsid w:val="00C012E3"/>
    <w:rsid w:val="00C013B0"/>
    <w:rsid w:val="00C01433"/>
    <w:rsid w:val="00C016AD"/>
    <w:rsid w:val="00C017D9"/>
    <w:rsid w:val="00C01AD3"/>
    <w:rsid w:val="00C01C4E"/>
    <w:rsid w:val="00C02013"/>
    <w:rsid w:val="00C02197"/>
    <w:rsid w:val="00C02271"/>
    <w:rsid w:val="00C023EF"/>
    <w:rsid w:val="00C02549"/>
    <w:rsid w:val="00C0270A"/>
    <w:rsid w:val="00C02793"/>
    <w:rsid w:val="00C02A4C"/>
    <w:rsid w:val="00C02A70"/>
    <w:rsid w:val="00C02B2A"/>
    <w:rsid w:val="00C02B50"/>
    <w:rsid w:val="00C02ECA"/>
    <w:rsid w:val="00C02ED2"/>
    <w:rsid w:val="00C02F1C"/>
    <w:rsid w:val="00C02FEE"/>
    <w:rsid w:val="00C032BE"/>
    <w:rsid w:val="00C032F8"/>
    <w:rsid w:val="00C033E1"/>
    <w:rsid w:val="00C0341C"/>
    <w:rsid w:val="00C034B2"/>
    <w:rsid w:val="00C034D8"/>
    <w:rsid w:val="00C035FA"/>
    <w:rsid w:val="00C03664"/>
    <w:rsid w:val="00C037CE"/>
    <w:rsid w:val="00C03A1B"/>
    <w:rsid w:val="00C03AB3"/>
    <w:rsid w:val="00C03B36"/>
    <w:rsid w:val="00C03EF2"/>
    <w:rsid w:val="00C03F35"/>
    <w:rsid w:val="00C03FE2"/>
    <w:rsid w:val="00C040ED"/>
    <w:rsid w:val="00C04154"/>
    <w:rsid w:val="00C042ED"/>
    <w:rsid w:val="00C04399"/>
    <w:rsid w:val="00C04760"/>
    <w:rsid w:val="00C048AE"/>
    <w:rsid w:val="00C048DB"/>
    <w:rsid w:val="00C04A06"/>
    <w:rsid w:val="00C04BCA"/>
    <w:rsid w:val="00C04C10"/>
    <w:rsid w:val="00C04D17"/>
    <w:rsid w:val="00C04E16"/>
    <w:rsid w:val="00C04FD7"/>
    <w:rsid w:val="00C05089"/>
    <w:rsid w:val="00C051F0"/>
    <w:rsid w:val="00C0531D"/>
    <w:rsid w:val="00C05324"/>
    <w:rsid w:val="00C05465"/>
    <w:rsid w:val="00C05499"/>
    <w:rsid w:val="00C055D2"/>
    <w:rsid w:val="00C05605"/>
    <w:rsid w:val="00C05699"/>
    <w:rsid w:val="00C056C8"/>
    <w:rsid w:val="00C05778"/>
    <w:rsid w:val="00C0583C"/>
    <w:rsid w:val="00C0583F"/>
    <w:rsid w:val="00C05A35"/>
    <w:rsid w:val="00C05A65"/>
    <w:rsid w:val="00C05A89"/>
    <w:rsid w:val="00C05AF6"/>
    <w:rsid w:val="00C05C06"/>
    <w:rsid w:val="00C05D8D"/>
    <w:rsid w:val="00C05D95"/>
    <w:rsid w:val="00C06127"/>
    <w:rsid w:val="00C061DC"/>
    <w:rsid w:val="00C064B8"/>
    <w:rsid w:val="00C065A8"/>
    <w:rsid w:val="00C0661D"/>
    <w:rsid w:val="00C0668E"/>
    <w:rsid w:val="00C06778"/>
    <w:rsid w:val="00C06909"/>
    <w:rsid w:val="00C0691C"/>
    <w:rsid w:val="00C06AD7"/>
    <w:rsid w:val="00C06DDC"/>
    <w:rsid w:val="00C06E06"/>
    <w:rsid w:val="00C06E23"/>
    <w:rsid w:val="00C06E90"/>
    <w:rsid w:val="00C07415"/>
    <w:rsid w:val="00C0752A"/>
    <w:rsid w:val="00C07566"/>
    <w:rsid w:val="00C07598"/>
    <w:rsid w:val="00C0767A"/>
    <w:rsid w:val="00C076EE"/>
    <w:rsid w:val="00C07766"/>
    <w:rsid w:val="00C07945"/>
    <w:rsid w:val="00C0799A"/>
    <w:rsid w:val="00C07A69"/>
    <w:rsid w:val="00C07BE1"/>
    <w:rsid w:val="00C07BF0"/>
    <w:rsid w:val="00C07C0B"/>
    <w:rsid w:val="00C07DED"/>
    <w:rsid w:val="00C07E60"/>
    <w:rsid w:val="00C100C5"/>
    <w:rsid w:val="00C103E2"/>
    <w:rsid w:val="00C1040B"/>
    <w:rsid w:val="00C10651"/>
    <w:rsid w:val="00C1067D"/>
    <w:rsid w:val="00C106C5"/>
    <w:rsid w:val="00C106D0"/>
    <w:rsid w:val="00C1079D"/>
    <w:rsid w:val="00C1085E"/>
    <w:rsid w:val="00C10A7C"/>
    <w:rsid w:val="00C10B8E"/>
    <w:rsid w:val="00C10C19"/>
    <w:rsid w:val="00C10C49"/>
    <w:rsid w:val="00C10C59"/>
    <w:rsid w:val="00C11130"/>
    <w:rsid w:val="00C11161"/>
    <w:rsid w:val="00C11167"/>
    <w:rsid w:val="00C112FA"/>
    <w:rsid w:val="00C1155C"/>
    <w:rsid w:val="00C11563"/>
    <w:rsid w:val="00C11608"/>
    <w:rsid w:val="00C11707"/>
    <w:rsid w:val="00C11DA0"/>
    <w:rsid w:val="00C11F55"/>
    <w:rsid w:val="00C12226"/>
    <w:rsid w:val="00C122A8"/>
    <w:rsid w:val="00C124B0"/>
    <w:rsid w:val="00C12640"/>
    <w:rsid w:val="00C12880"/>
    <w:rsid w:val="00C128C5"/>
    <w:rsid w:val="00C1292A"/>
    <w:rsid w:val="00C12A6E"/>
    <w:rsid w:val="00C12AA2"/>
    <w:rsid w:val="00C12C1E"/>
    <w:rsid w:val="00C12E28"/>
    <w:rsid w:val="00C12F64"/>
    <w:rsid w:val="00C1300B"/>
    <w:rsid w:val="00C13012"/>
    <w:rsid w:val="00C1317F"/>
    <w:rsid w:val="00C13264"/>
    <w:rsid w:val="00C132F8"/>
    <w:rsid w:val="00C134AA"/>
    <w:rsid w:val="00C13688"/>
    <w:rsid w:val="00C136B8"/>
    <w:rsid w:val="00C136FD"/>
    <w:rsid w:val="00C13709"/>
    <w:rsid w:val="00C137A5"/>
    <w:rsid w:val="00C137B6"/>
    <w:rsid w:val="00C137CE"/>
    <w:rsid w:val="00C137F8"/>
    <w:rsid w:val="00C13A9D"/>
    <w:rsid w:val="00C13BA4"/>
    <w:rsid w:val="00C13CA2"/>
    <w:rsid w:val="00C13DCE"/>
    <w:rsid w:val="00C13E50"/>
    <w:rsid w:val="00C13F1C"/>
    <w:rsid w:val="00C14055"/>
    <w:rsid w:val="00C1405D"/>
    <w:rsid w:val="00C1407E"/>
    <w:rsid w:val="00C142AA"/>
    <w:rsid w:val="00C142C3"/>
    <w:rsid w:val="00C142DF"/>
    <w:rsid w:val="00C14319"/>
    <w:rsid w:val="00C144E5"/>
    <w:rsid w:val="00C145D4"/>
    <w:rsid w:val="00C14601"/>
    <w:rsid w:val="00C14684"/>
    <w:rsid w:val="00C14811"/>
    <w:rsid w:val="00C14952"/>
    <w:rsid w:val="00C14A0C"/>
    <w:rsid w:val="00C14B1C"/>
    <w:rsid w:val="00C14CA8"/>
    <w:rsid w:val="00C14D8A"/>
    <w:rsid w:val="00C14D9A"/>
    <w:rsid w:val="00C14E3C"/>
    <w:rsid w:val="00C14EE3"/>
    <w:rsid w:val="00C14FEC"/>
    <w:rsid w:val="00C15057"/>
    <w:rsid w:val="00C150C4"/>
    <w:rsid w:val="00C153B6"/>
    <w:rsid w:val="00C154A0"/>
    <w:rsid w:val="00C15760"/>
    <w:rsid w:val="00C157BA"/>
    <w:rsid w:val="00C157C0"/>
    <w:rsid w:val="00C1580D"/>
    <w:rsid w:val="00C158FE"/>
    <w:rsid w:val="00C159EF"/>
    <w:rsid w:val="00C15A73"/>
    <w:rsid w:val="00C15A8D"/>
    <w:rsid w:val="00C15BA0"/>
    <w:rsid w:val="00C15BD4"/>
    <w:rsid w:val="00C15C37"/>
    <w:rsid w:val="00C15D2F"/>
    <w:rsid w:val="00C15F01"/>
    <w:rsid w:val="00C15F02"/>
    <w:rsid w:val="00C15F22"/>
    <w:rsid w:val="00C160C3"/>
    <w:rsid w:val="00C16149"/>
    <w:rsid w:val="00C16163"/>
    <w:rsid w:val="00C162A5"/>
    <w:rsid w:val="00C16358"/>
    <w:rsid w:val="00C163BB"/>
    <w:rsid w:val="00C163E4"/>
    <w:rsid w:val="00C16409"/>
    <w:rsid w:val="00C16562"/>
    <w:rsid w:val="00C165B0"/>
    <w:rsid w:val="00C165DF"/>
    <w:rsid w:val="00C165F0"/>
    <w:rsid w:val="00C16749"/>
    <w:rsid w:val="00C167CD"/>
    <w:rsid w:val="00C16A08"/>
    <w:rsid w:val="00C16BEB"/>
    <w:rsid w:val="00C16EA2"/>
    <w:rsid w:val="00C17221"/>
    <w:rsid w:val="00C1735F"/>
    <w:rsid w:val="00C17467"/>
    <w:rsid w:val="00C1749F"/>
    <w:rsid w:val="00C176DB"/>
    <w:rsid w:val="00C177ED"/>
    <w:rsid w:val="00C1784A"/>
    <w:rsid w:val="00C17975"/>
    <w:rsid w:val="00C1797B"/>
    <w:rsid w:val="00C17A1A"/>
    <w:rsid w:val="00C17C48"/>
    <w:rsid w:val="00C17CE2"/>
    <w:rsid w:val="00C17E2C"/>
    <w:rsid w:val="00C17FE3"/>
    <w:rsid w:val="00C1F755"/>
    <w:rsid w:val="00C2032B"/>
    <w:rsid w:val="00C207CD"/>
    <w:rsid w:val="00C209E6"/>
    <w:rsid w:val="00C20A29"/>
    <w:rsid w:val="00C20AD5"/>
    <w:rsid w:val="00C20AEA"/>
    <w:rsid w:val="00C20B19"/>
    <w:rsid w:val="00C20B28"/>
    <w:rsid w:val="00C20C0D"/>
    <w:rsid w:val="00C20D62"/>
    <w:rsid w:val="00C20D7D"/>
    <w:rsid w:val="00C20F9A"/>
    <w:rsid w:val="00C212B9"/>
    <w:rsid w:val="00C218B1"/>
    <w:rsid w:val="00C21946"/>
    <w:rsid w:val="00C21981"/>
    <w:rsid w:val="00C21A5A"/>
    <w:rsid w:val="00C21C57"/>
    <w:rsid w:val="00C21C62"/>
    <w:rsid w:val="00C21E1F"/>
    <w:rsid w:val="00C21EFD"/>
    <w:rsid w:val="00C21F87"/>
    <w:rsid w:val="00C21FC7"/>
    <w:rsid w:val="00C2209D"/>
    <w:rsid w:val="00C2252A"/>
    <w:rsid w:val="00C225E6"/>
    <w:rsid w:val="00C226B2"/>
    <w:rsid w:val="00C226D6"/>
    <w:rsid w:val="00C22783"/>
    <w:rsid w:val="00C22896"/>
    <w:rsid w:val="00C22B0C"/>
    <w:rsid w:val="00C22B50"/>
    <w:rsid w:val="00C22C20"/>
    <w:rsid w:val="00C22CD0"/>
    <w:rsid w:val="00C22DEF"/>
    <w:rsid w:val="00C22E57"/>
    <w:rsid w:val="00C22E85"/>
    <w:rsid w:val="00C22F86"/>
    <w:rsid w:val="00C22FA0"/>
    <w:rsid w:val="00C23076"/>
    <w:rsid w:val="00C2320E"/>
    <w:rsid w:val="00C232AA"/>
    <w:rsid w:val="00C232CB"/>
    <w:rsid w:val="00C233AA"/>
    <w:rsid w:val="00C233F2"/>
    <w:rsid w:val="00C2349B"/>
    <w:rsid w:val="00C235AD"/>
    <w:rsid w:val="00C23630"/>
    <w:rsid w:val="00C237D4"/>
    <w:rsid w:val="00C237F9"/>
    <w:rsid w:val="00C23951"/>
    <w:rsid w:val="00C23965"/>
    <w:rsid w:val="00C23A07"/>
    <w:rsid w:val="00C23B3D"/>
    <w:rsid w:val="00C23D88"/>
    <w:rsid w:val="00C23FE9"/>
    <w:rsid w:val="00C24160"/>
    <w:rsid w:val="00C241C6"/>
    <w:rsid w:val="00C24211"/>
    <w:rsid w:val="00C24300"/>
    <w:rsid w:val="00C24478"/>
    <w:rsid w:val="00C245C7"/>
    <w:rsid w:val="00C2469F"/>
    <w:rsid w:val="00C246D1"/>
    <w:rsid w:val="00C24730"/>
    <w:rsid w:val="00C2480C"/>
    <w:rsid w:val="00C248D9"/>
    <w:rsid w:val="00C24976"/>
    <w:rsid w:val="00C249DE"/>
    <w:rsid w:val="00C24C70"/>
    <w:rsid w:val="00C24D06"/>
    <w:rsid w:val="00C24ECB"/>
    <w:rsid w:val="00C24F3B"/>
    <w:rsid w:val="00C25088"/>
    <w:rsid w:val="00C25089"/>
    <w:rsid w:val="00C2509C"/>
    <w:rsid w:val="00C251A1"/>
    <w:rsid w:val="00C254A3"/>
    <w:rsid w:val="00C254BF"/>
    <w:rsid w:val="00C254D2"/>
    <w:rsid w:val="00C25536"/>
    <w:rsid w:val="00C25542"/>
    <w:rsid w:val="00C2575E"/>
    <w:rsid w:val="00C25828"/>
    <w:rsid w:val="00C25AA5"/>
    <w:rsid w:val="00C25B41"/>
    <w:rsid w:val="00C25CA7"/>
    <w:rsid w:val="00C25CC1"/>
    <w:rsid w:val="00C25EF3"/>
    <w:rsid w:val="00C25F1D"/>
    <w:rsid w:val="00C26047"/>
    <w:rsid w:val="00C26149"/>
    <w:rsid w:val="00C261DD"/>
    <w:rsid w:val="00C262A9"/>
    <w:rsid w:val="00C26443"/>
    <w:rsid w:val="00C26444"/>
    <w:rsid w:val="00C2685C"/>
    <w:rsid w:val="00C26862"/>
    <w:rsid w:val="00C26897"/>
    <w:rsid w:val="00C268FF"/>
    <w:rsid w:val="00C26AD4"/>
    <w:rsid w:val="00C26AD9"/>
    <w:rsid w:val="00C26C03"/>
    <w:rsid w:val="00C26C2F"/>
    <w:rsid w:val="00C26D81"/>
    <w:rsid w:val="00C26EA7"/>
    <w:rsid w:val="00C26FA2"/>
    <w:rsid w:val="00C271C8"/>
    <w:rsid w:val="00C27231"/>
    <w:rsid w:val="00C273E8"/>
    <w:rsid w:val="00C2764E"/>
    <w:rsid w:val="00C27913"/>
    <w:rsid w:val="00C27922"/>
    <w:rsid w:val="00C27C56"/>
    <w:rsid w:val="00C27DC5"/>
    <w:rsid w:val="00C300E7"/>
    <w:rsid w:val="00C306F5"/>
    <w:rsid w:val="00C30705"/>
    <w:rsid w:val="00C30960"/>
    <w:rsid w:val="00C30A87"/>
    <w:rsid w:val="00C30B3B"/>
    <w:rsid w:val="00C30C83"/>
    <w:rsid w:val="00C30D07"/>
    <w:rsid w:val="00C31215"/>
    <w:rsid w:val="00C313FB"/>
    <w:rsid w:val="00C31578"/>
    <w:rsid w:val="00C3172B"/>
    <w:rsid w:val="00C31736"/>
    <w:rsid w:val="00C3198F"/>
    <w:rsid w:val="00C31A31"/>
    <w:rsid w:val="00C31CB3"/>
    <w:rsid w:val="00C31F5D"/>
    <w:rsid w:val="00C31FB3"/>
    <w:rsid w:val="00C32000"/>
    <w:rsid w:val="00C3210A"/>
    <w:rsid w:val="00C32160"/>
    <w:rsid w:val="00C3230B"/>
    <w:rsid w:val="00C325C4"/>
    <w:rsid w:val="00C325D6"/>
    <w:rsid w:val="00C325DB"/>
    <w:rsid w:val="00C3261E"/>
    <w:rsid w:val="00C328DA"/>
    <w:rsid w:val="00C32912"/>
    <w:rsid w:val="00C329DE"/>
    <w:rsid w:val="00C329F9"/>
    <w:rsid w:val="00C32A8E"/>
    <w:rsid w:val="00C32AB1"/>
    <w:rsid w:val="00C32AC4"/>
    <w:rsid w:val="00C32B5C"/>
    <w:rsid w:val="00C32BCB"/>
    <w:rsid w:val="00C32E83"/>
    <w:rsid w:val="00C32F24"/>
    <w:rsid w:val="00C32FF9"/>
    <w:rsid w:val="00C3309F"/>
    <w:rsid w:val="00C331AA"/>
    <w:rsid w:val="00C33240"/>
    <w:rsid w:val="00C33347"/>
    <w:rsid w:val="00C337B5"/>
    <w:rsid w:val="00C337CB"/>
    <w:rsid w:val="00C33801"/>
    <w:rsid w:val="00C33A68"/>
    <w:rsid w:val="00C33ABC"/>
    <w:rsid w:val="00C33BB7"/>
    <w:rsid w:val="00C33C2D"/>
    <w:rsid w:val="00C33E47"/>
    <w:rsid w:val="00C34088"/>
    <w:rsid w:val="00C34114"/>
    <w:rsid w:val="00C3439C"/>
    <w:rsid w:val="00C344A1"/>
    <w:rsid w:val="00C344C6"/>
    <w:rsid w:val="00C3453F"/>
    <w:rsid w:val="00C347BA"/>
    <w:rsid w:val="00C34A3C"/>
    <w:rsid w:val="00C34A6C"/>
    <w:rsid w:val="00C34A87"/>
    <w:rsid w:val="00C34AAA"/>
    <w:rsid w:val="00C34C0F"/>
    <w:rsid w:val="00C34C40"/>
    <w:rsid w:val="00C34F17"/>
    <w:rsid w:val="00C34F71"/>
    <w:rsid w:val="00C351F7"/>
    <w:rsid w:val="00C35324"/>
    <w:rsid w:val="00C353ED"/>
    <w:rsid w:val="00C3544F"/>
    <w:rsid w:val="00C354A4"/>
    <w:rsid w:val="00C35591"/>
    <w:rsid w:val="00C355A0"/>
    <w:rsid w:val="00C355C8"/>
    <w:rsid w:val="00C35681"/>
    <w:rsid w:val="00C356AD"/>
    <w:rsid w:val="00C357D6"/>
    <w:rsid w:val="00C359E1"/>
    <w:rsid w:val="00C35BF9"/>
    <w:rsid w:val="00C35C7F"/>
    <w:rsid w:val="00C35D46"/>
    <w:rsid w:val="00C35EB4"/>
    <w:rsid w:val="00C35F18"/>
    <w:rsid w:val="00C35FEA"/>
    <w:rsid w:val="00C36301"/>
    <w:rsid w:val="00C367E7"/>
    <w:rsid w:val="00C368A8"/>
    <w:rsid w:val="00C36CE6"/>
    <w:rsid w:val="00C36D16"/>
    <w:rsid w:val="00C36D4A"/>
    <w:rsid w:val="00C36EB1"/>
    <w:rsid w:val="00C36F99"/>
    <w:rsid w:val="00C3701B"/>
    <w:rsid w:val="00C3701F"/>
    <w:rsid w:val="00C370D8"/>
    <w:rsid w:val="00C37135"/>
    <w:rsid w:val="00C37395"/>
    <w:rsid w:val="00C3746B"/>
    <w:rsid w:val="00C37533"/>
    <w:rsid w:val="00C375FE"/>
    <w:rsid w:val="00C3766C"/>
    <w:rsid w:val="00C376E9"/>
    <w:rsid w:val="00C3771F"/>
    <w:rsid w:val="00C377DD"/>
    <w:rsid w:val="00C37939"/>
    <w:rsid w:val="00C37992"/>
    <w:rsid w:val="00C379FD"/>
    <w:rsid w:val="00C37B8E"/>
    <w:rsid w:val="00C37DC0"/>
    <w:rsid w:val="00C37F78"/>
    <w:rsid w:val="00C37F90"/>
    <w:rsid w:val="00C4026D"/>
    <w:rsid w:val="00C4026E"/>
    <w:rsid w:val="00C4029D"/>
    <w:rsid w:val="00C4078E"/>
    <w:rsid w:val="00C407F5"/>
    <w:rsid w:val="00C40863"/>
    <w:rsid w:val="00C4089B"/>
    <w:rsid w:val="00C40943"/>
    <w:rsid w:val="00C40B32"/>
    <w:rsid w:val="00C40C23"/>
    <w:rsid w:val="00C40C5B"/>
    <w:rsid w:val="00C40C7D"/>
    <w:rsid w:val="00C4104F"/>
    <w:rsid w:val="00C41130"/>
    <w:rsid w:val="00C4128A"/>
    <w:rsid w:val="00C413E0"/>
    <w:rsid w:val="00C41417"/>
    <w:rsid w:val="00C41424"/>
    <w:rsid w:val="00C414F5"/>
    <w:rsid w:val="00C41567"/>
    <w:rsid w:val="00C4160A"/>
    <w:rsid w:val="00C417BC"/>
    <w:rsid w:val="00C41A11"/>
    <w:rsid w:val="00C41A63"/>
    <w:rsid w:val="00C41F12"/>
    <w:rsid w:val="00C42019"/>
    <w:rsid w:val="00C42193"/>
    <w:rsid w:val="00C421EB"/>
    <w:rsid w:val="00C422C8"/>
    <w:rsid w:val="00C423DE"/>
    <w:rsid w:val="00C42429"/>
    <w:rsid w:val="00C4243D"/>
    <w:rsid w:val="00C42477"/>
    <w:rsid w:val="00C425C7"/>
    <w:rsid w:val="00C42712"/>
    <w:rsid w:val="00C4273E"/>
    <w:rsid w:val="00C42793"/>
    <w:rsid w:val="00C427B2"/>
    <w:rsid w:val="00C42873"/>
    <w:rsid w:val="00C4297C"/>
    <w:rsid w:val="00C42989"/>
    <w:rsid w:val="00C42D53"/>
    <w:rsid w:val="00C42F0F"/>
    <w:rsid w:val="00C42FEA"/>
    <w:rsid w:val="00C4304B"/>
    <w:rsid w:val="00C43058"/>
    <w:rsid w:val="00C43079"/>
    <w:rsid w:val="00C4311B"/>
    <w:rsid w:val="00C431B6"/>
    <w:rsid w:val="00C431D3"/>
    <w:rsid w:val="00C43437"/>
    <w:rsid w:val="00C43481"/>
    <w:rsid w:val="00C4355D"/>
    <w:rsid w:val="00C43642"/>
    <w:rsid w:val="00C4367F"/>
    <w:rsid w:val="00C436B3"/>
    <w:rsid w:val="00C4389F"/>
    <w:rsid w:val="00C438CA"/>
    <w:rsid w:val="00C43BCC"/>
    <w:rsid w:val="00C44051"/>
    <w:rsid w:val="00C44052"/>
    <w:rsid w:val="00C4408D"/>
    <w:rsid w:val="00C44198"/>
    <w:rsid w:val="00C4447B"/>
    <w:rsid w:val="00C44831"/>
    <w:rsid w:val="00C448D5"/>
    <w:rsid w:val="00C44BA5"/>
    <w:rsid w:val="00C44C95"/>
    <w:rsid w:val="00C44CA2"/>
    <w:rsid w:val="00C44D75"/>
    <w:rsid w:val="00C44E3F"/>
    <w:rsid w:val="00C44EBE"/>
    <w:rsid w:val="00C450DC"/>
    <w:rsid w:val="00C45237"/>
    <w:rsid w:val="00C4523D"/>
    <w:rsid w:val="00C454AB"/>
    <w:rsid w:val="00C455CF"/>
    <w:rsid w:val="00C456ED"/>
    <w:rsid w:val="00C457A7"/>
    <w:rsid w:val="00C4581C"/>
    <w:rsid w:val="00C459AE"/>
    <w:rsid w:val="00C45A09"/>
    <w:rsid w:val="00C45ABB"/>
    <w:rsid w:val="00C45BB5"/>
    <w:rsid w:val="00C45C87"/>
    <w:rsid w:val="00C45E2F"/>
    <w:rsid w:val="00C45F58"/>
    <w:rsid w:val="00C45F5C"/>
    <w:rsid w:val="00C4600E"/>
    <w:rsid w:val="00C46264"/>
    <w:rsid w:val="00C462AB"/>
    <w:rsid w:val="00C4630E"/>
    <w:rsid w:val="00C463C1"/>
    <w:rsid w:val="00C46432"/>
    <w:rsid w:val="00C4651F"/>
    <w:rsid w:val="00C4666D"/>
    <w:rsid w:val="00C468AB"/>
    <w:rsid w:val="00C468D8"/>
    <w:rsid w:val="00C469E1"/>
    <w:rsid w:val="00C46A5C"/>
    <w:rsid w:val="00C46B1D"/>
    <w:rsid w:val="00C46B8C"/>
    <w:rsid w:val="00C46CE6"/>
    <w:rsid w:val="00C46DA2"/>
    <w:rsid w:val="00C46F72"/>
    <w:rsid w:val="00C47099"/>
    <w:rsid w:val="00C47178"/>
    <w:rsid w:val="00C473DD"/>
    <w:rsid w:val="00C47450"/>
    <w:rsid w:val="00C4752F"/>
    <w:rsid w:val="00C47616"/>
    <w:rsid w:val="00C47620"/>
    <w:rsid w:val="00C47742"/>
    <w:rsid w:val="00C47814"/>
    <w:rsid w:val="00C47918"/>
    <w:rsid w:val="00C4796E"/>
    <w:rsid w:val="00C47A53"/>
    <w:rsid w:val="00C47B85"/>
    <w:rsid w:val="00C47BB2"/>
    <w:rsid w:val="00C47BB5"/>
    <w:rsid w:val="00C47C4E"/>
    <w:rsid w:val="00C47C6F"/>
    <w:rsid w:val="00C5002F"/>
    <w:rsid w:val="00C500FF"/>
    <w:rsid w:val="00C501B6"/>
    <w:rsid w:val="00C5056F"/>
    <w:rsid w:val="00C50663"/>
    <w:rsid w:val="00C506E5"/>
    <w:rsid w:val="00C5073E"/>
    <w:rsid w:val="00C50761"/>
    <w:rsid w:val="00C507C6"/>
    <w:rsid w:val="00C5085F"/>
    <w:rsid w:val="00C5097E"/>
    <w:rsid w:val="00C50DDF"/>
    <w:rsid w:val="00C50E25"/>
    <w:rsid w:val="00C50ECD"/>
    <w:rsid w:val="00C510C2"/>
    <w:rsid w:val="00C510D7"/>
    <w:rsid w:val="00C51201"/>
    <w:rsid w:val="00C513CF"/>
    <w:rsid w:val="00C5159C"/>
    <w:rsid w:val="00C515BD"/>
    <w:rsid w:val="00C516C6"/>
    <w:rsid w:val="00C5172C"/>
    <w:rsid w:val="00C51853"/>
    <w:rsid w:val="00C51B16"/>
    <w:rsid w:val="00C51B93"/>
    <w:rsid w:val="00C51B9F"/>
    <w:rsid w:val="00C51BAC"/>
    <w:rsid w:val="00C51BDF"/>
    <w:rsid w:val="00C51E38"/>
    <w:rsid w:val="00C51E5C"/>
    <w:rsid w:val="00C51E64"/>
    <w:rsid w:val="00C51EAE"/>
    <w:rsid w:val="00C51ECD"/>
    <w:rsid w:val="00C51F3A"/>
    <w:rsid w:val="00C51F6E"/>
    <w:rsid w:val="00C5202B"/>
    <w:rsid w:val="00C5207F"/>
    <w:rsid w:val="00C522ED"/>
    <w:rsid w:val="00C5232B"/>
    <w:rsid w:val="00C52347"/>
    <w:rsid w:val="00C52514"/>
    <w:rsid w:val="00C5256C"/>
    <w:rsid w:val="00C52619"/>
    <w:rsid w:val="00C5263F"/>
    <w:rsid w:val="00C52855"/>
    <w:rsid w:val="00C528EF"/>
    <w:rsid w:val="00C528F0"/>
    <w:rsid w:val="00C52DB1"/>
    <w:rsid w:val="00C52F09"/>
    <w:rsid w:val="00C52F1A"/>
    <w:rsid w:val="00C53003"/>
    <w:rsid w:val="00C53148"/>
    <w:rsid w:val="00C5315E"/>
    <w:rsid w:val="00C53428"/>
    <w:rsid w:val="00C53494"/>
    <w:rsid w:val="00C5349B"/>
    <w:rsid w:val="00C5351C"/>
    <w:rsid w:val="00C53584"/>
    <w:rsid w:val="00C53701"/>
    <w:rsid w:val="00C53779"/>
    <w:rsid w:val="00C538A2"/>
    <w:rsid w:val="00C53961"/>
    <w:rsid w:val="00C53A4F"/>
    <w:rsid w:val="00C53A56"/>
    <w:rsid w:val="00C53A61"/>
    <w:rsid w:val="00C53B88"/>
    <w:rsid w:val="00C53C65"/>
    <w:rsid w:val="00C53D73"/>
    <w:rsid w:val="00C53E5F"/>
    <w:rsid w:val="00C54025"/>
    <w:rsid w:val="00C540D9"/>
    <w:rsid w:val="00C541B6"/>
    <w:rsid w:val="00C5444D"/>
    <w:rsid w:val="00C547CB"/>
    <w:rsid w:val="00C5486A"/>
    <w:rsid w:val="00C54AC6"/>
    <w:rsid w:val="00C54B88"/>
    <w:rsid w:val="00C54E29"/>
    <w:rsid w:val="00C54E5E"/>
    <w:rsid w:val="00C54F09"/>
    <w:rsid w:val="00C54F59"/>
    <w:rsid w:val="00C54F9A"/>
    <w:rsid w:val="00C5533A"/>
    <w:rsid w:val="00C55351"/>
    <w:rsid w:val="00C553C8"/>
    <w:rsid w:val="00C5544D"/>
    <w:rsid w:val="00C554C3"/>
    <w:rsid w:val="00C55514"/>
    <w:rsid w:val="00C556D5"/>
    <w:rsid w:val="00C55919"/>
    <w:rsid w:val="00C55C94"/>
    <w:rsid w:val="00C55D0F"/>
    <w:rsid w:val="00C55DA9"/>
    <w:rsid w:val="00C55F88"/>
    <w:rsid w:val="00C560E3"/>
    <w:rsid w:val="00C5610B"/>
    <w:rsid w:val="00C56184"/>
    <w:rsid w:val="00C56195"/>
    <w:rsid w:val="00C561D7"/>
    <w:rsid w:val="00C561F1"/>
    <w:rsid w:val="00C5620D"/>
    <w:rsid w:val="00C5638E"/>
    <w:rsid w:val="00C56430"/>
    <w:rsid w:val="00C56500"/>
    <w:rsid w:val="00C567E5"/>
    <w:rsid w:val="00C56A32"/>
    <w:rsid w:val="00C56D1E"/>
    <w:rsid w:val="00C56D4D"/>
    <w:rsid w:val="00C56FE6"/>
    <w:rsid w:val="00C56FF7"/>
    <w:rsid w:val="00C570BB"/>
    <w:rsid w:val="00C5713C"/>
    <w:rsid w:val="00C571B6"/>
    <w:rsid w:val="00C572B1"/>
    <w:rsid w:val="00C5730E"/>
    <w:rsid w:val="00C57353"/>
    <w:rsid w:val="00C57376"/>
    <w:rsid w:val="00C57379"/>
    <w:rsid w:val="00C5742F"/>
    <w:rsid w:val="00C57468"/>
    <w:rsid w:val="00C5750B"/>
    <w:rsid w:val="00C575EE"/>
    <w:rsid w:val="00C5774B"/>
    <w:rsid w:val="00C579DD"/>
    <w:rsid w:val="00C579E1"/>
    <w:rsid w:val="00C57C04"/>
    <w:rsid w:val="00C57C2B"/>
    <w:rsid w:val="00C57C7A"/>
    <w:rsid w:val="00C57CB1"/>
    <w:rsid w:val="00C57CCB"/>
    <w:rsid w:val="00C57DFB"/>
    <w:rsid w:val="00C57F17"/>
    <w:rsid w:val="00C57F43"/>
    <w:rsid w:val="00C57FAD"/>
    <w:rsid w:val="00C57FE6"/>
    <w:rsid w:val="00C60074"/>
    <w:rsid w:val="00C60094"/>
    <w:rsid w:val="00C601C5"/>
    <w:rsid w:val="00C6039E"/>
    <w:rsid w:val="00C604B4"/>
    <w:rsid w:val="00C6053E"/>
    <w:rsid w:val="00C6055B"/>
    <w:rsid w:val="00C605B2"/>
    <w:rsid w:val="00C605C8"/>
    <w:rsid w:val="00C605E2"/>
    <w:rsid w:val="00C6079B"/>
    <w:rsid w:val="00C6088E"/>
    <w:rsid w:val="00C60AF6"/>
    <w:rsid w:val="00C60B0A"/>
    <w:rsid w:val="00C60C3E"/>
    <w:rsid w:val="00C60DC4"/>
    <w:rsid w:val="00C60F40"/>
    <w:rsid w:val="00C60F4C"/>
    <w:rsid w:val="00C615B8"/>
    <w:rsid w:val="00C615CE"/>
    <w:rsid w:val="00C61615"/>
    <w:rsid w:val="00C61E84"/>
    <w:rsid w:val="00C61F2E"/>
    <w:rsid w:val="00C61F48"/>
    <w:rsid w:val="00C61FFF"/>
    <w:rsid w:val="00C62000"/>
    <w:rsid w:val="00C62278"/>
    <w:rsid w:val="00C622A3"/>
    <w:rsid w:val="00C62363"/>
    <w:rsid w:val="00C623DC"/>
    <w:rsid w:val="00C6255E"/>
    <w:rsid w:val="00C62626"/>
    <w:rsid w:val="00C62735"/>
    <w:rsid w:val="00C627B2"/>
    <w:rsid w:val="00C6286A"/>
    <w:rsid w:val="00C62B47"/>
    <w:rsid w:val="00C62BF8"/>
    <w:rsid w:val="00C62BFB"/>
    <w:rsid w:val="00C62C4B"/>
    <w:rsid w:val="00C62D99"/>
    <w:rsid w:val="00C62E15"/>
    <w:rsid w:val="00C63005"/>
    <w:rsid w:val="00C630F3"/>
    <w:rsid w:val="00C63153"/>
    <w:rsid w:val="00C6316F"/>
    <w:rsid w:val="00C63251"/>
    <w:rsid w:val="00C632A8"/>
    <w:rsid w:val="00C63326"/>
    <w:rsid w:val="00C63795"/>
    <w:rsid w:val="00C637CC"/>
    <w:rsid w:val="00C63B14"/>
    <w:rsid w:val="00C63D38"/>
    <w:rsid w:val="00C63DA8"/>
    <w:rsid w:val="00C64219"/>
    <w:rsid w:val="00C6449D"/>
    <w:rsid w:val="00C64532"/>
    <w:rsid w:val="00C645C3"/>
    <w:rsid w:val="00C645D1"/>
    <w:rsid w:val="00C6464E"/>
    <w:rsid w:val="00C646C7"/>
    <w:rsid w:val="00C646CB"/>
    <w:rsid w:val="00C647B8"/>
    <w:rsid w:val="00C648C6"/>
    <w:rsid w:val="00C6495A"/>
    <w:rsid w:val="00C64AC7"/>
    <w:rsid w:val="00C64C58"/>
    <w:rsid w:val="00C64E5A"/>
    <w:rsid w:val="00C64E9F"/>
    <w:rsid w:val="00C64EAA"/>
    <w:rsid w:val="00C64EDA"/>
    <w:rsid w:val="00C64F9D"/>
    <w:rsid w:val="00C64FB0"/>
    <w:rsid w:val="00C652E2"/>
    <w:rsid w:val="00C653FB"/>
    <w:rsid w:val="00C6540B"/>
    <w:rsid w:val="00C65507"/>
    <w:rsid w:val="00C65636"/>
    <w:rsid w:val="00C6568D"/>
    <w:rsid w:val="00C65904"/>
    <w:rsid w:val="00C65915"/>
    <w:rsid w:val="00C6595B"/>
    <w:rsid w:val="00C65C49"/>
    <w:rsid w:val="00C65C88"/>
    <w:rsid w:val="00C65CA5"/>
    <w:rsid w:val="00C65D29"/>
    <w:rsid w:val="00C65D51"/>
    <w:rsid w:val="00C65E72"/>
    <w:rsid w:val="00C6627B"/>
    <w:rsid w:val="00C663A6"/>
    <w:rsid w:val="00C66442"/>
    <w:rsid w:val="00C66485"/>
    <w:rsid w:val="00C664DA"/>
    <w:rsid w:val="00C666F1"/>
    <w:rsid w:val="00C66732"/>
    <w:rsid w:val="00C667A6"/>
    <w:rsid w:val="00C667B3"/>
    <w:rsid w:val="00C667DD"/>
    <w:rsid w:val="00C66AD4"/>
    <w:rsid w:val="00C66B8E"/>
    <w:rsid w:val="00C66D4C"/>
    <w:rsid w:val="00C66E59"/>
    <w:rsid w:val="00C66EE5"/>
    <w:rsid w:val="00C66F93"/>
    <w:rsid w:val="00C67167"/>
    <w:rsid w:val="00C671D3"/>
    <w:rsid w:val="00C6721D"/>
    <w:rsid w:val="00C672E7"/>
    <w:rsid w:val="00C67441"/>
    <w:rsid w:val="00C674D1"/>
    <w:rsid w:val="00C67610"/>
    <w:rsid w:val="00C6774B"/>
    <w:rsid w:val="00C67839"/>
    <w:rsid w:val="00C6789B"/>
    <w:rsid w:val="00C67952"/>
    <w:rsid w:val="00C67A74"/>
    <w:rsid w:val="00C67AFC"/>
    <w:rsid w:val="00C67B14"/>
    <w:rsid w:val="00C67B4C"/>
    <w:rsid w:val="00C67B96"/>
    <w:rsid w:val="00C67BE2"/>
    <w:rsid w:val="00C67CAE"/>
    <w:rsid w:val="00C67D60"/>
    <w:rsid w:val="00C6B83D"/>
    <w:rsid w:val="00C6C364"/>
    <w:rsid w:val="00C700A2"/>
    <w:rsid w:val="00C702B4"/>
    <w:rsid w:val="00C70409"/>
    <w:rsid w:val="00C705F4"/>
    <w:rsid w:val="00C70630"/>
    <w:rsid w:val="00C70692"/>
    <w:rsid w:val="00C706FD"/>
    <w:rsid w:val="00C70B6A"/>
    <w:rsid w:val="00C70C0F"/>
    <w:rsid w:val="00C70CA9"/>
    <w:rsid w:val="00C70D99"/>
    <w:rsid w:val="00C70EA4"/>
    <w:rsid w:val="00C710A9"/>
    <w:rsid w:val="00C71112"/>
    <w:rsid w:val="00C712E0"/>
    <w:rsid w:val="00C7147A"/>
    <w:rsid w:val="00C714FA"/>
    <w:rsid w:val="00C7161F"/>
    <w:rsid w:val="00C71620"/>
    <w:rsid w:val="00C7166B"/>
    <w:rsid w:val="00C717BF"/>
    <w:rsid w:val="00C717C9"/>
    <w:rsid w:val="00C717EF"/>
    <w:rsid w:val="00C71912"/>
    <w:rsid w:val="00C71ABF"/>
    <w:rsid w:val="00C71CB3"/>
    <w:rsid w:val="00C71DBC"/>
    <w:rsid w:val="00C71DEC"/>
    <w:rsid w:val="00C71FBF"/>
    <w:rsid w:val="00C720AD"/>
    <w:rsid w:val="00C7225F"/>
    <w:rsid w:val="00C722D5"/>
    <w:rsid w:val="00C72418"/>
    <w:rsid w:val="00C7265B"/>
    <w:rsid w:val="00C729A6"/>
    <w:rsid w:val="00C72BDB"/>
    <w:rsid w:val="00C7317E"/>
    <w:rsid w:val="00C731AA"/>
    <w:rsid w:val="00C732AB"/>
    <w:rsid w:val="00C732D5"/>
    <w:rsid w:val="00C7330F"/>
    <w:rsid w:val="00C73337"/>
    <w:rsid w:val="00C73412"/>
    <w:rsid w:val="00C73582"/>
    <w:rsid w:val="00C73681"/>
    <w:rsid w:val="00C7372C"/>
    <w:rsid w:val="00C7373F"/>
    <w:rsid w:val="00C7387B"/>
    <w:rsid w:val="00C738E4"/>
    <w:rsid w:val="00C738E7"/>
    <w:rsid w:val="00C74016"/>
    <w:rsid w:val="00C740A1"/>
    <w:rsid w:val="00C740D1"/>
    <w:rsid w:val="00C74313"/>
    <w:rsid w:val="00C7435D"/>
    <w:rsid w:val="00C7461B"/>
    <w:rsid w:val="00C7468F"/>
    <w:rsid w:val="00C747F0"/>
    <w:rsid w:val="00C74936"/>
    <w:rsid w:val="00C749FF"/>
    <w:rsid w:val="00C74A40"/>
    <w:rsid w:val="00C74AD1"/>
    <w:rsid w:val="00C74B21"/>
    <w:rsid w:val="00C74C6B"/>
    <w:rsid w:val="00C74E15"/>
    <w:rsid w:val="00C74E59"/>
    <w:rsid w:val="00C74FE9"/>
    <w:rsid w:val="00C74FEE"/>
    <w:rsid w:val="00C74FFC"/>
    <w:rsid w:val="00C75261"/>
    <w:rsid w:val="00C75638"/>
    <w:rsid w:val="00C7567A"/>
    <w:rsid w:val="00C756CD"/>
    <w:rsid w:val="00C75767"/>
    <w:rsid w:val="00C75909"/>
    <w:rsid w:val="00C75A28"/>
    <w:rsid w:val="00C75BD5"/>
    <w:rsid w:val="00C75E9D"/>
    <w:rsid w:val="00C75F14"/>
    <w:rsid w:val="00C76152"/>
    <w:rsid w:val="00C76356"/>
    <w:rsid w:val="00C76360"/>
    <w:rsid w:val="00C765F6"/>
    <w:rsid w:val="00C7674F"/>
    <w:rsid w:val="00C7690D"/>
    <w:rsid w:val="00C7696D"/>
    <w:rsid w:val="00C7697A"/>
    <w:rsid w:val="00C76A4F"/>
    <w:rsid w:val="00C76AA0"/>
    <w:rsid w:val="00C76AF9"/>
    <w:rsid w:val="00C76CA0"/>
    <w:rsid w:val="00C76D62"/>
    <w:rsid w:val="00C76EEE"/>
    <w:rsid w:val="00C76F8F"/>
    <w:rsid w:val="00C770AB"/>
    <w:rsid w:val="00C770EE"/>
    <w:rsid w:val="00C7719D"/>
    <w:rsid w:val="00C772BF"/>
    <w:rsid w:val="00C77335"/>
    <w:rsid w:val="00C773FB"/>
    <w:rsid w:val="00C77442"/>
    <w:rsid w:val="00C77A96"/>
    <w:rsid w:val="00C77BFC"/>
    <w:rsid w:val="00C77C61"/>
    <w:rsid w:val="00C77D37"/>
    <w:rsid w:val="00C77DCA"/>
    <w:rsid w:val="00C80021"/>
    <w:rsid w:val="00C801CC"/>
    <w:rsid w:val="00C805BA"/>
    <w:rsid w:val="00C806AE"/>
    <w:rsid w:val="00C806C1"/>
    <w:rsid w:val="00C80701"/>
    <w:rsid w:val="00C80895"/>
    <w:rsid w:val="00C80A96"/>
    <w:rsid w:val="00C80AD1"/>
    <w:rsid w:val="00C80B08"/>
    <w:rsid w:val="00C80C0E"/>
    <w:rsid w:val="00C80C6F"/>
    <w:rsid w:val="00C80ECE"/>
    <w:rsid w:val="00C80ED9"/>
    <w:rsid w:val="00C80F6C"/>
    <w:rsid w:val="00C81038"/>
    <w:rsid w:val="00C81166"/>
    <w:rsid w:val="00C811B1"/>
    <w:rsid w:val="00C811CB"/>
    <w:rsid w:val="00C812AF"/>
    <w:rsid w:val="00C812E2"/>
    <w:rsid w:val="00C81599"/>
    <w:rsid w:val="00C818B8"/>
    <w:rsid w:val="00C81974"/>
    <w:rsid w:val="00C81BCB"/>
    <w:rsid w:val="00C81DC2"/>
    <w:rsid w:val="00C81F7E"/>
    <w:rsid w:val="00C82280"/>
    <w:rsid w:val="00C8243E"/>
    <w:rsid w:val="00C82531"/>
    <w:rsid w:val="00C82534"/>
    <w:rsid w:val="00C8255E"/>
    <w:rsid w:val="00C82865"/>
    <w:rsid w:val="00C82938"/>
    <w:rsid w:val="00C82990"/>
    <w:rsid w:val="00C82A8B"/>
    <w:rsid w:val="00C82B28"/>
    <w:rsid w:val="00C82B37"/>
    <w:rsid w:val="00C82D47"/>
    <w:rsid w:val="00C82EDB"/>
    <w:rsid w:val="00C82F9E"/>
    <w:rsid w:val="00C8306D"/>
    <w:rsid w:val="00C83108"/>
    <w:rsid w:val="00C8333E"/>
    <w:rsid w:val="00C83494"/>
    <w:rsid w:val="00C834B4"/>
    <w:rsid w:val="00C83563"/>
    <w:rsid w:val="00C835D2"/>
    <w:rsid w:val="00C835DE"/>
    <w:rsid w:val="00C83937"/>
    <w:rsid w:val="00C839EF"/>
    <w:rsid w:val="00C83A2D"/>
    <w:rsid w:val="00C83B0B"/>
    <w:rsid w:val="00C83B87"/>
    <w:rsid w:val="00C83BFC"/>
    <w:rsid w:val="00C83C2B"/>
    <w:rsid w:val="00C83C3D"/>
    <w:rsid w:val="00C83CDD"/>
    <w:rsid w:val="00C83DC1"/>
    <w:rsid w:val="00C83E7B"/>
    <w:rsid w:val="00C83EFD"/>
    <w:rsid w:val="00C83F6D"/>
    <w:rsid w:val="00C8408A"/>
    <w:rsid w:val="00C8432B"/>
    <w:rsid w:val="00C84350"/>
    <w:rsid w:val="00C84564"/>
    <w:rsid w:val="00C84619"/>
    <w:rsid w:val="00C84670"/>
    <w:rsid w:val="00C84697"/>
    <w:rsid w:val="00C8479A"/>
    <w:rsid w:val="00C84992"/>
    <w:rsid w:val="00C84A26"/>
    <w:rsid w:val="00C84B56"/>
    <w:rsid w:val="00C84C6D"/>
    <w:rsid w:val="00C84CA9"/>
    <w:rsid w:val="00C84CC0"/>
    <w:rsid w:val="00C84DD0"/>
    <w:rsid w:val="00C84F37"/>
    <w:rsid w:val="00C852FE"/>
    <w:rsid w:val="00C855C9"/>
    <w:rsid w:val="00C857A0"/>
    <w:rsid w:val="00C857AC"/>
    <w:rsid w:val="00C858C7"/>
    <w:rsid w:val="00C858FC"/>
    <w:rsid w:val="00C85996"/>
    <w:rsid w:val="00C85A45"/>
    <w:rsid w:val="00C85B01"/>
    <w:rsid w:val="00C85B82"/>
    <w:rsid w:val="00C85CED"/>
    <w:rsid w:val="00C85DBE"/>
    <w:rsid w:val="00C85F34"/>
    <w:rsid w:val="00C86067"/>
    <w:rsid w:val="00C8616E"/>
    <w:rsid w:val="00C86190"/>
    <w:rsid w:val="00C8623A"/>
    <w:rsid w:val="00C865C4"/>
    <w:rsid w:val="00C865F3"/>
    <w:rsid w:val="00C86769"/>
    <w:rsid w:val="00C8692D"/>
    <w:rsid w:val="00C86ABE"/>
    <w:rsid w:val="00C86AEC"/>
    <w:rsid w:val="00C86B71"/>
    <w:rsid w:val="00C86BE1"/>
    <w:rsid w:val="00C86D57"/>
    <w:rsid w:val="00C86E55"/>
    <w:rsid w:val="00C86EAE"/>
    <w:rsid w:val="00C86EE8"/>
    <w:rsid w:val="00C86F1A"/>
    <w:rsid w:val="00C87011"/>
    <w:rsid w:val="00C87063"/>
    <w:rsid w:val="00C872F4"/>
    <w:rsid w:val="00C87377"/>
    <w:rsid w:val="00C873F4"/>
    <w:rsid w:val="00C874E8"/>
    <w:rsid w:val="00C87570"/>
    <w:rsid w:val="00C875E9"/>
    <w:rsid w:val="00C87A25"/>
    <w:rsid w:val="00C87A47"/>
    <w:rsid w:val="00C87B09"/>
    <w:rsid w:val="00C87B9A"/>
    <w:rsid w:val="00C87E72"/>
    <w:rsid w:val="00C87F3C"/>
    <w:rsid w:val="00C87F52"/>
    <w:rsid w:val="00C87FCB"/>
    <w:rsid w:val="00C90077"/>
    <w:rsid w:val="00C902AF"/>
    <w:rsid w:val="00C902D0"/>
    <w:rsid w:val="00C90436"/>
    <w:rsid w:val="00C9066C"/>
    <w:rsid w:val="00C90757"/>
    <w:rsid w:val="00C907EB"/>
    <w:rsid w:val="00C9081D"/>
    <w:rsid w:val="00C9081F"/>
    <w:rsid w:val="00C9086C"/>
    <w:rsid w:val="00C9098E"/>
    <w:rsid w:val="00C909F2"/>
    <w:rsid w:val="00C90A29"/>
    <w:rsid w:val="00C90C2C"/>
    <w:rsid w:val="00C90D8D"/>
    <w:rsid w:val="00C90DB8"/>
    <w:rsid w:val="00C90EFA"/>
    <w:rsid w:val="00C90F62"/>
    <w:rsid w:val="00C912FB"/>
    <w:rsid w:val="00C91430"/>
    <w:rsid w:val="00C91982"/>
    <w:rsid w:val="00C91A9A"/>
    <w:rsid w:val="00C91B0F"/>
    <w:rsid w:val="00C91C45"/>
    <w:rsid w:val="00C91CA0"/>
    <w:rsid w:val="00C91CFF"/>
    <w:rsid w:val="00C91D25"/>
    <w:rsid w:val="00C91FC3"/>
    <w:rsid w:val="00C91FFC"/>
    <w:rsid w:val="00C92062"/>
    <w:rsid w:val="00C9206C"/>
    <w:rsid w:val="00C92179"/>
    <w:rsid w:val="00C92636"/>
    <w:rsid w:val="00C928C9"/>
    <w:rsid w:val="00C928F2"/>
    <w:rsid w:val="00C92954"/>
    <w:rsid w:val="00C929DD"/>
    <w:rsid w:val="00C92B4A"/>
    <w:rsid w:val="00C92D8B"/>
    <w:rsid w:val="00C92E16"/>
    <w:rsid w:val="00C92FF4"/>
    <w:rsid w:val="00C93048"/>
    <w:rsid w:val="00C93144"/>
    <w:rsid w:val="00C931B7"/>
    <w:rsid w:val="00C931C2"/>
    <w:rsid w:val="00C932A8"/>
    <w:rsid w:val="00C9338A"/>
    <w:rsid w:val="00C9361F"/>
    <w:rsid w:val="00C93922"/>
    <w:rsid w:val="00C939FD"/>
    <w:rsid w:val="00C93E70"/>
    <w:rsid w:val="00C93FA8"/>
    <w:rsid w:val="00C940A8"/>
    <w:rsid w:val="00C941AB"/>
    <w:rsid w:val="00C941F6"/>
    <w:rsid w:val="00C942BA"/>
    <w:rsid w:val="00C942F5"/>
    <w:rsid w:val="00C94303"/>
    <w:rsid w:val="00C9430E"/>
    <w:rsid w:val="00C945BB"/>
    <w:rsid w:val="00C94723"/>
    <w:rsid w:val="00C9479C"/>
    <w:rsid w:val="00C948CB"/>
    <w:rsid w:val="00C94B4D"/>
    <w:rsid w:val="00C94CBE"/>
    <w:rsid w:val="00C94DD7"/>
    <w:rsid w:val="00C94EDC"/>
    <w:rsid w:val="00C95082"/>
    <w:rsid w:val="00C95096"/>
    <w:rsid w:val="00C950E5"/>
    <w:rsid w:val="00C95100"/>
    <w:rsid w:val="00C95144"/>
    <w:rsid w:val="00C95264"/>
    <w:rsid w:val="00C95284"/>
    <w:rsid w:val="00C95340"/>
    <w:rsid w:val="00C956DE"/>
    <w:rsid w:val="00C9570B"/>
    <w:rsid w:val="00C95720"/>
    <w:rsid w:val="00C9574B"/>
    <w:rsid w:val="00C95777"/>
    <w:rsid w:val="00C95918"/>
    <w:rsid w:val="00C95A01"/>
    <w:rsid w:val="00C95AF4"/>
    <w:rsid w:val="00C95C4A"/>
    <w:rsid w:val="00C95C5A"/>
    <w:rsid w:val="00C95C8C"/>
    <w:rsid w:val="00C95D0B"/>
    <w:rsid w:val="00C95D60"/>
    <w:rsid w:val="00C95DF4"/>
    <w:rsid w:val="00C96019"/>
    <w:rsid w:val="00C960E1"/>
    <w:rsid w:val="00C96128"/>
    <w:rsid w:val="00C96266"/>
    <w:rsid w:val="00C9637D"/>
    <w:rsid w:val="00C964E1"/>
    <w:rsid w:val="00C9663F"/>
    <w:rsid w:val="00C967E1"/>
    <w:rsid w:val="00C967FC"/>
    <w:rsid w:val="00C96C6D"/>
    <w:rsid w:val="00C96C73"/>
    <w:rsid w:val="00C96E15"/>
    <w:rsid w:val="00C96FCD"/>
    <w:rsid w:val="00C97375"/>
    <w:rsid w:val="00C97414"/>
    <w:rsid w:val="00C9788D"/>
    <w:rsid w:val="00C97930"/>
    <w:rsid w:val="00C97960"/>
    <w:rsid w:val="00C97CB2"/>
    <w:rsid w:val="00C97EC1"/>
    <w:rsid w:val="00CA008C"/>
    <w:rsid w:val="00CA011B"/>
    <w:rsid w:val="00CA0233"/>
    <w:rsid w:val="00CA03BB"/>
    <w:rsid w:val="00CA03C4"/>
    <w:rsid w:val="00CA0619"/>
    <w:rsid w:val="00CA07E8"/>
    <w:rsid w:val="00CA0934"/>
    <w:rsid w:val="00CA0966"/>
    <w:rsid w:val="00CA0B8C"/>
    <w:rsid w:val="00CA0C64"/>
    <w:rsid w:val="00CA0C67"/>
    <w:rsid w:val="00CA0F26"/>
    <w:rsid w:val="00CA1060"/>
    <w:rsid w:val="00CA1075"/>
    <w:rsid w:val="00CA1080"/>
    <w:rsid w:val="00CA10C4"/>
    <w:rsid w:val="00CA10E0"/>
    <w:rsid w:val="00CA1346"/>
    <w:rsid w:val="00CA14DF"/>
    <w:rsid w:val="00CA1532"/>
    <w:rsid w:val="00CA1624"/>
    <w:rsid w:val="00CA191C"/>
    <w:rsid w:val="00CA1A59"/>
    <w:rsid w:val="00CA1DCC"/>
    <w:rsid w:val="00CA1DCE"/>
    <w:rsid w:val="00CA1EBF"/>
    <w:rsid w:val="00CA1ECB"/>
    <w:rsid w:val="00CA1F4D"/>
    <w:rsid w:val="00CA1F93"/>
    <w:rsid w:val="00CA1FE6"/>
    <w:rsid w:val="00CA20E4"/>
    <w:rsid w:val="00CA2228"/>
    <w:rsid w:val="00CA2285"/>
    <w:rsid w:val="00CA22DA"/>
    <w:rsid w:val="00CA234E"/>
    <w:rsid w:val="00CA2587"/>
    <w:rsid w:val="00CA25AC"/>
    <w:rsid w:val="00CA27B2"/>
    <w:rsid w:val="00CA27D0"/>
    <w:rsid w:val="00CA2840"/>
    <w:rsid w:val="00CA29B4"/>
    <w:rsid w:val="00CA2A68"/>
    <w:rsid w:val="00CA2A9D"/>
    <w:rsid w:val="00CA2C3A"/>
    <w:rsid w:val="00CA2C8B"/>
    <w:rsid w:val="00CA2D62"/>
    <w:rsid w:val="00CA2E2A"/>
    <w:rsid w:val="00CA2E54"/>
    <w:rsid w:val="00CA31E5"/>
    <w:rsid w:val="00CA3363"/>
    <w:rsid w:val="00CA33FE"/>
    <w:rsid w:val="00CA3665"/>
    <w:rsid w:val="00CA36AA"/>
    <w:rsid w:val="00CA37AC"/>
    <w:rsid w:val="00CA37E9"/>
    <w:rsid w:val="00CA38B2"/>
    <w:rsid w:val="00CA38EF"/>
    <w:rsid w:val="00CA3AD7"/>
    <w:rsid w:val="00CA3CF0"/>
    <w:rsid w:val="00CA3D79"/>
    <w:rsid w:val="00CA3DAC"/>
    <w:rsid w:val="00CA3DE0"/>
    <w:rsid w:val="00CA3FE9"/>
    <w:rsid w:val="00CA4270"/>
    <w:rsid w:val="00CA4486"/>
    <w:rsid w:val="00CA4656"/>
    <w:rsid w:val="00CA46F3"/>
    <w:rsid w:val="00CA4802"/>
    <w:rsid w:val="00CA4A53"/>
    <w:rsid w:val="00CA4A83"/>
    <w:rsid w:val="00CA4ACC"/>
    <w:rsid w:val="00CA4B84"/>
    <w:rsid w:val="00CA4BA2"/>
    <w:rsid w:val="00CA4D87"/>
    <w:rsid w:val="00CA4DC9"/>
    <w:rsid w:val="00CA4FCC"/>
    <w:rsid w:val="00CA5074"/>
    <w:rsid w:val="00CA53FC"/>
    <w:rsid w:val="00CA5495"/>
    <w:rsid w:val="00CA54F5"/>
    <w:rsid w:val="00CA55FB"/>
    <w:rsid w:val="00CA55FF"/>
    <w:rsid w:val="00CA5A7A"/>
    <w:rsid w:val="00CA5D39"/>
    <w:rsid w:val="00CA5D59"/>
    <w:rsid w:val="00CA5EE9"/>
    <w:rsid w:val="00CA5FE6"/>
    <w:rsid w:val="00CA6115"/>
    <w:rsid w:val="00CA62B8"/>
    <w:rsid w:val="00CA641D"/>
    <w:rsid w:val="00CA65A6"/>
    <w:rsid w:val="00CA6678"/>
    <w:rsid w:val="00CA668A"/>
    <w:rsid w:val="00CA6A66"/>
    <w:rsid w:val="00CA6DF1"/>
    <w:rsid w:val="00CA6E9C"/>
    <w:rsid w:val="00CA6EE9"/>
    <w:rsid w:val="00CA7082"/>
    <w:rsid w:val="00CA70B1"/>
    <w:rsid w:val="00CA711F"/>
    <w:rsid w:val="00CA7186"/>
    <w:rsid w:val="00CA7202"/>
    <w:rsid w:val="00CA730B"/>
    <w:rsid w:val="00CA7622"/>
    <w:rsid w:val="00CA78ED"/>
    <w:rsid w:val="00CA7BEE"/>
    <w:rsid w:val="00CA7D52"/>
    <w:rsid w:val="00CA7D7A"/>
    <w:rsid w:val="00CB0115"/>
    <w:rsid w:val="00CB0230"/>
    <w:rsid w:val="00CB02D7"/>
    <w:rsid w:val="00CB02F4"/>
    <w:rsid w:val="00CB032D"/>
    <w:rsid w:val="00CB0376"/>
    <w:rsid w:val="00CB04C4"/>
    <w:rsid w:val="00CB04CB"/>
    <w:rsid w:val="00CB04F7"/>
    <w:rsid w:val="00CB0582"/>
    <w:rsid w:val="00CB05D5"/>
    <w:rsid w:val="00CB06DB"/>
    <w:rsid w:val="00CB07E0"/>
    <w:rsid w:val="00CB087F"/>
    <w:rsid w:val="00CB0894"/>
    <w:rsid w:val="00CB0AD9"/>
    <w:rsid w:val="00CB0E9F"/>
    <w:rsid w:val="00CB1105"/>
    <w:rsid w:val="00CB128E"/>
    <w:rsid w:val="00CB12F6"/>
    <w:rsid w:val="00CB13BB"/>
    <w:rsid w:val="00CB145C"/>
    <w:rsid w:val="00CB14FA"/>
    <w:rsid w:val="00CB1566"/>
    <w:rsid w:val="00CB1774"/>
    <w:rsid w:val="00CB1814"/>
    <w:rsid w:val="00CB1968"/>
    <w:rsid w:val="00CB1AC9"/>
    <w:rsid w:val="00CB1D17"/>
    <w:rsid w:val="00CB1F2D"/>
    <w:rsid w:val="00CB202D"/>
    <w:rsid w:val="00CB20E6"/>
    <w:rsid w:val="00CB21C6"/>
    <w:rsid w:val="00CB2229"/>
    <w:rsid w:val="00CB2350"/>
    <w:rsid w:val="00CB2621"/>
    <w:rsid w:val="00CB266B"/>
    <w:rsid w:val="00CB26AA"/>
    <w:rsid w:val="00CB26F4"/>
    <w:rsid w:val="00CB271B"/>
    <w:rsid w:val="00CB27A5"/>
    <w:rsid w:val="00CB29EA"/>
    <w:rsid w:val="00CB29F2"/>
    <w:rsid w:val="00CB2A83"/>
    <w:rsid w:val="00CB2B87"/>
    <w:rsid w:val="00CB2BBD"/>
    <w:rsid w:val="00CB2C71"/>
    <w:rsid w:val="00CB2FD6"/>
    <w:rsid w:val="00CB3030"/>
    <w:rsid w:val="00CB3250"/>
    <w:rsid w:val="00CB3471"/>
    <w:rsid w:val="00CB3572"/>
    <w:rsid w:val="00CB35EF"/>
    <w:rsid w:val="00CB36A2"/>
    <w:rsid w:val="00CB370D"/>
    <w:rsid w:val="00CB3748"/>
    <w:rsid w:val="00CB3767"/>
    <w:rsid w:val="00CB3834"/>
    <w:rsid w:val="00CB389E"/>
    <w:rsid w:val="00CB38D5"/>
    <w:rsid w:val="00CB3A2E"/>
    <w:rsid w:val="00CB3C43"/>
    <w:rsid w:val="00CB3C44"/>
    <w:rsid w:val="00CB3C4B"/>
    <w:rsid w:val="00CB3C54"/>
    <w:rsid w:val="00CB3DEA"/>
    <w:rsid w:val="00CB3E0C"/>
    <w:rsid w:val="00CB3EA6"/>
    <w:rsid w:val="00CB406F"/>
    <w:rsid w:val="00CB4207"/>
    <w:rsid w:val="00CB4564"/>
    <w:rsid w:val="00CB45F2"/>
    <w:rsid w:val="00CB469F"/>
    <w:rsid w:val="00CB4701"/>
    <w:rsid w:val="00CB4714"/>
    <w:rsid w:val="00CB49F2"/>
    <w:rsid w:val="00CB4AAC"/>
    <w:rsid w:val="00CB4B5F"/>
    <w:rsid w:val="00CB4C10"/>
    <w:rsid w:val="00CB4E6B"/>
    <w:rsid w:val="00CB4F24"/>
    <w:rsid w:val="00CB4F6C"/>
    <w:rsid w:val="00CB4FCD"/>
    <w:rsid w:val="00CB504D"/>
    <w:rsid w:val="00CB506A"/>
    <w:rsid w:val="00CB51BB"/>
    <w:rsid w:val="00CB525E"/>
    <w:rsid w:val="00CB52C1"/>
    <w:rsid w:val="00CB5355"/>
    <w:rsid w:val="00CB538D"/>
    <w:rsid w:val="00CB5591"/>
    <w:rsid w:val="00CB5646"/>
    <w:rsid w:val="00CB56C4"/>
    <w:rsid w:val="00CB5797"/>
    <w:rsid w:val="00CB57BD"/>
    <w:rsid w:val="00CB58B9"/>
    <w:rsid w:val="00CB5DDF"/>
    <w:rsid w:val="00CB60E8"/>
    <w:rsid w:val="00CB6260"/>
    <w:rsid w:val="00CB6388"/>
    <w:rsid w:val="00CB64AE"/>
    <w:rsid w:val="00CB6D89"/>
    <w:rsid w:val="00CB6DCA"/>
    <w:rsid w:val="00CB70BC"/>
    <w:rsid w:val="00CB71E0"/>
    <w:rsid w:val="00CB7374"/>
    <w:rsid w:val="00CB7384"/>
    <w:rsid w:val="00CB7391"/>
    <w:rsid w:val="00CB741D"/>
    <w:rsid w:val="00CB74A3"/>
    <w:rsid w:val="00CB75DF"/>
    <w:rsid w:val="00CB76E4"/>
    <w:rsid w:val="00CB7B90"/>
    <w:rsid w:val="00CB7CDB"/>
    <w:rsid w:val="00CB7D35"/>
    <w:rsid w:val="00CB7DE9"/>
    <w:rsid w:val="00CB7F1B"/>
    <w:rsid w:val="00CB7F70"/>
    <w:rsid w:val="00CB7F8B"/>
    <w:rsid w:val="00CC001E"/>
    <w:rsid w:val="00CC008F"/>
    <w:rsid w:val="00CC00AA"/>
    <w:rsid w:val="00CC0221"/>
    <w:rsid w:val="00CC027F"/>
    <w:rsid w:val="00CC0539"/>
    <w:rsid w:val="00CC0609"/>
    <w:rsid w:val="00CC0651"/>
    <w:rsid w:val="00CC070F"/>
    <w:rsid w:val="00CC0778"/>
    <w:rsid w:val="00CC0C3B"/>
    <w:rsid w:val="00CC0D21"/>
    <w:rsid w:val="00CC0D68"/>
    <w:rsid w:val="00CC0FF5"/>
    <w:rsid w:val="00CC117B"/>
    <w:rsid w:val="00CC151D"/>
    <w:rsid w:val="00CC17FD"/>
    <w:rsid w:val="00CC186A"/>
    <w:rsid w:val="00CC194A"/>
    <w:rsid w:val="00CC19E5"/>
    <w:rsid w:val="00CC1B20"/>
    <w:rsid w:val="00CC1D30"/>
    <w:rsid w:val="00CC1F34"/>
    <w:rsid w:val="00CC221F"/>
    <w:rsid w:val="00CC2221"/>
    <w:rsid w:val="00CC234D"/>
    <w:rsid w:val="00CC2432"/>
    <w:rsid w:val="00CC24C2"/>
    <w:rsid w:val="00CC2564"/>
    <w:rsid w:val="00CC272A"/>
    <w:rsid w:val="00CC283C"/>
    <w:rsid w:val="00CC285F"/>
    <w:rsid w:val="00CC29A6"/>
    <w:rsid w:val="00CC2B15"/>
    <w:rsid w:val="00CC2D5A"/>
    <w:rsid w:val="00CC2ED5"/>
    <w:rsid w:val="00CC2F37"/>
    <w:rsid w:val="00CC2FF5"/>
    <w:rsid w:val="00CC3029"/>
    <w:rsid w:val="00CC3151"/>
    <w:rsid w:val="00CC35BC"/>
    <w:rsid w:val="00CC360F"/>
    <w:rsid w:val="00CC372E"/>
    <w:rsid w:val="00CC37B1"/>
    <w:rsid w:val="00CC3920"/>
    <w:rsid w:val="00CC3A88"/>
    <w:rsid w:val="00CC3C91"/>
    <w:rsid w:val="00CC3CAC"/>
    <w:rsid w:val="00CC3E06"/>
    <w:rsid w:val="00CC3E21"/>
    <w:rsid w:val="00CC3EB9"/>
    <w:rsid w:val="00CC3F68"/>
    <w:rsid w:val="00CC3F7A"/>
    <w:rsid w:val="00CC3F90"/>
    <w:rsid w:val="00CC3FC3"/>
    <w:rsid w:val="00CC3FD9"/>
    <w:rsid w:val="00CC42AC"/>
    <w:rsid w:val="00CC4357"/>
    <w:rsid w:val="00CC4442"/>
    <w:rsid w:val="00CC4513"/>
    <w:rsid w:val="00CC4609"/>
    <w:rsid w:val="00CC463D"/>
    <w:rsid w:val="00CC477A"/>
    <w:rsid w:val="00CC480F"/>
    <w:rsid w:val="00CC48AD"/>
    <w:rsid w:val="00CC48FF"/>
    <w:rsid w:val="00CC4943"/>
    <w:rsid w:val="00CC4A74"/>
    <w:rsid w:val="00CC4BB1"/>
    <w:rsid w:val="00CC4CA7"/>
    <w:rsid w:val="00CC4D72"/>
    <w:rsid w:val="00CC4F14"/>
    <w:rsid w:val="00CC502A"/>
    <w:rsid w:val="00CC5052"/>
    <w:rsid w:val="00CC5070"/>
    <w:rsid w:val="00CC50C2"/>
    <w:rsid w:val="00CC5110"/>
    <w:rsid w:val="00CC5130"/>
    <w:rsid w:val="00CC51CE"/>
    <w:rsid w:val="00CC51D6"/>
    <w:rsid w:val="00CC51E3"/>
    <w:rsid w:val="00CC5358"/>
    <w:rsid w:val="00CC536F"/>
    <w:rsid w:val="00CC555F"/>
    <w:rsid w:val="00CC55E6"/>
    <w:rsid w:val="00CC5850"/>
    <w:rsid w:val="00CC586C"/>
    <w:rsid w:val="00CC5956"/>
    <w:rsid w:val="00CC5994"/>
    <w:rsid w:val="00CC5B60"/>
    <w:rsid w:val="00CC5BCA"/>
    <w:rsid w:val="00CC5BF0"/>
    <w:rsid w:val="00CC5E25"/>
    <w:rsid w:val="00CC5FCD"/>
    <w:rsid w:val="00CC601B"/>
    <w:rsid w:val="00CC6080"/>
    <w:rsid w:val="00CC612D"/>
    <w:rsid w:val="00CC614A"/>
    <w:rsid w:val="00CC618D"/>
    <w:rsid w:val="00CC629C"/>
    <w:rsid w:val="00CC638E"/>
    <w:rsid w:val="00CC63A2"/>
    <w:rsid w:val="00CC63F2"/>
    <w:rsid w:val="00CC656F"/>
    <w:rsid w:val="00CC676C"/>
    <w:rsid w:val="00CC6789"/>
    <w:rsid w:val="00CC6CD5"/>
    <w:rsid w:val="00CC6DAA"/>
    <w:rsid w:val="00CC7085"/>
    <w:rsid w:val="00CC70E5"/>
    <w:rsid w:val="00CC71CD"/>
    <w:rsid w:val="00CC7270"/>
    <w:rsid w:val="00CC7417"/>
    <w:rsid w:val="00CC741A"/>
    <w:rsid w:val="00CC7471"/>
    <w:rsid w:val="00CC74A4"/>
    <w:rsid w:val="00CC781C"/>
    <w:rsid w:val="00CC791B"/>
    <w:rsid w:val="00CC7947"/>
    <w:rsid w:val="00CC7B79"/>
    <w:rsid w:val="00CC7B95"/>
    <w:rsid w:val="00CC7EAD"/>
    <w:rsid w:val="00CC7ED2"/>
    <w:rsid w:val="00CCD1E6"/>
    <w:rsid w:val="00CD0001"/>
    <w:rsid w:val="00CD0182"/>
    <w:rsid w:val="00CD0258"/>
    <w:rsid w:val="00CD03CB"/>
    <w:rsid w:val="00CD0497"/>
    <w:rsid w:val="00CD0570"/>
    <w:rsid w:val="00CD06F7"/>
    <w:rsid w:val="00CD08F9"/>
    <w:rsid w:val="00CD0934"/>
    <w:rsid w:val="00CD0954"/>
    <w:rsid w:val="00CD0A93"/>
    <w:rsid w:val="00CD0ACC"/>
    <w:rsid w:val="00CD0E41"/>
    <w:rsid w:val="00CD0E4F"/>
    <w:rsid w:val="00CD0E54"/>
    <w:rsid w:val="00CD0F80"/>
    <w:rsid w:val="00CD13AC"/>
    <w:rsid w:val="00CD147B"/>
    <w:rsid w:val="00CD14FA"/>
    <w:rsid w:val="00CD158A"/>
    <w:rsid w:val="00CD1681"/>
    <w:rsid w:val="00CD17D9"/>
    <w:rsid w:val="00CD1821"/>
    <w:rsid w:val="00CD1830"/>
    <w:rsid w:val="00CD19B0"/>
    <w:rsid w:val="00CD1AEA"/>
    <w:rsid w:val="00CD1D8B"/>
    <w:rsid w:val="00CD1EE1"/>
    <w:rsid w:val="00CD2198"/>
    <w:rsid w:val="00CD2207"/>
    <w:rsid w:val="00CD2243"/>
    <w:rsid w:val="00CD2258"/>
    <w:rsid w:val="00CD23B3"/>
    <w:rsid w:val="00CD2412"/>
    <w:rsid w:val="00CD24FF"/>
    <w:rsid w:val="00CD2565"/>
    <w:rsid w:val="00CD2580"/>
    <w:rsid w:val="00CD265D"/>
    <w:rsid w:val="00CD269A"/>
    <w:rsid w:val="00CD28A3"/>
    <w:rsid w:val="00CD2A77"/>
    <w:rsid w:val="00CD2AAB"/>
    <w:rsid w:val="00CD2AF6"/>
    <w:rsid w:val="00CD2B0E"/>
    <w:rsid w:val="00CD2CE0"/>
    <w:rsid w:val="00CD2CEC"/>
    <w:rsid w:val="00CD2D33"/>
    <w:rsid w:val="00CD2D51"/>
    <w:rsid w:val="00CD2D5E"/>
    <w:rsid w:val="00CD2DA7"/>
    <w:rsid w:val="00CD2E55"/>
    <w:rsid w:val="00CD3081"/>
    <w:rsid w:val="00CD337A"/>
    <w:rsid w:val="00CD33FB"/>
    <w:rsid w:val="00CD34E2"/>
    <w:rsid w:val="00CD3512"/>
    <w:rsid w:val="00CD3521"/>
    <w:rsid w:val="00CD357F"/>
    <w:rsid w:val="00CD35E9"/>
    <w:rsid w:val="00CD36AD"/>
    <w:rsid w:val="00CD377C"/>
    <w:rsid w:val="00CD38A3"/>
    <w:rsid w:val="00CD3C7F"/>
    <w:rsid w:val="00CD3F3F"/>
    <w:rsid w:val="00CD4011"/>
    <w:rsid w:val="00CD4043"/>
    <w:rsid w:val="00CD4061"/>
    <w:rsid w:val="00CD41BA"/>
    <w:rsid w:val="00CD42A1"/>
    <w:rsid w:val="00CD42C7"/>
    <w:rsid w:val="00CD43E3"/>
    <w:rsid w:val="00CD4431"/>
    <w:rsid w:val="00CD443B"/>
    <w:rsid w:val="00CD4604"/>
    <w:rsid w:val="00CD4730"/>
    <w:rsid w:val="00CD474D"/>
    <w:rsid w:val="00CD47F8"/>
    <w:rsid w:val="00CD49BA"/>
    <w:rsid w:val="00CD49F0"/>
    <w:rsid w:val="00CD4A70"/>
    <w:rsid w:val="00CD4C2B"/>
    <w:rsid w:val="00CD4D20"/>
    <w:rsid w:val="00CD4D75"/>
    <w:rsid w:val="00CD4E4C"/>
    <w:rsid w:val="00CD4EB6"/>
    <w:rsid w:val="00CD4F9E"/>
    <w:rsid w:val="00CD53DE"/>
    <w:rsid w:val="00CD5422"/>
    <w:rsid w:val="00CD5490"/>
    <w:rsid w:val="00CD5620"/>
    <w:rsid w:val="00CD5690"/>
    <w:rsid w:val="00CD56F0"/>
    <w:rsid w:val="00CD570A"/>
    <w:rsid w:val="00CD5748"/>
    <w:rsid w:val="00CD576C"/>
    <w:rsid w:val="00CD5835"/>
    <w:rsid w:val="00CD5ABC"/>
    <w:rsid w:val="00CD5C99"/>
    <w:rsid w:val="00CD5CD4"/>
    <w:rsid w:val="00CD5DA7"/>
    <w:rsid w:val="00CD5E48"/>
    <w:rsid w:val="00CD5EEB"/>
    <w:rsid w:val="00CD5F02"/>
    <w:rsid w:val="00CD5F1D"/>
    <w:rsid w:val="00CD5FED"/>
    <w:rsid w:val="00CD607E"/>
    <w:rsid w:val="00CD60BC"/>
    <w:rsid w:val="00CD6183"/>
    <w:rsid w:val="00CD6248"/>
    <w:rsid w:val="00CD6252"/>
    <w:rsid w:val="00CD645F"/>
    <w:rsid w:val="00CD64AB"/>
    <w:rsid w:val="00CD652B"/>
    <w:rsid w:val="00CD66DC"/>
    <w:rsid w:val="00CD6713"/>
    <w:rsid w:val="00CD6715"/>
    <w:rsid w:val="00CD6742"/>
    <w:rsid w:val="00CD6A38"/>
    <w:rsid w:val="00CD6E28"/>
    <w:rsid w:val="00CD6F03"/>
    <w:rsid w:val="00CD7082"/>
    <w:rsid w:val="00CD7171"/>
    <w:rsid w:val="00CD71A5"/>
    <w:rsid w:val="00CD71DE"/>
    <w:rsid w:val="00CD7349"/>
    <w:rsid w:val="00CD787B"/>
    <w:rsid w:val="00CD790D"/>
    <w:rsid w:val="00CD79C4"/>
    <w:rsid w:val="00CD7A3B"/>
    <w:rsid w:val="00CD7AD7"/>
    <w:rsid w:val="00CD7B69"/>
    <w:rsid w:val="00CD7BC5"/>
    <w:rsid w:val="00CD7BEC"/>
    <w:rsid w:val="00CD7CA0"/>
    <w:rsid w:val="00CD7D2A"/>
    <w:rsid w:val="00CD7DCF"/>
    <w:rsid w:val="00CD7E5D"/>
    <w:rsid w:val="00CD7F7C"/>
    <w:rsid w:val="00CE008E"/>
    <w:rsid w:val="00CE0123"/>
    <w:rsid w:val="00CE0145"/>
    <w:rsid w:val="00CE0246"/>
    <w:rsid w:val="00CE0319"/>
    <w:rsid w:val="00CE0516"/>
    <w:rsid w:val="00CE054C"/>
    <w:rsid w:val="00CE059A"/>
    <w:rsid w:val="00CE05B7"/>
    <w:rsid w:val="00CE0685"/>
    <w:rsid w:val="00CE079C"/>
    <w:rsid w:val="00CE079D"/>
    <w:rsid w:val="00CE0828"/>
    <w:rsid w:val="00CE09C4"/>
    <w:rsid w:val="00CE0ACD"/>
    <w:rsid w:val="00CE0D35"/>
    <w:rsid w:val="00CE1012"/>
    <w:rsid w:val="00CE1113"/>
    <w:rsid w:val="00CE12AA"/>
    <w:rsid w:val="00CE1315"/>
    <w:rsid w:val="00CE134C"/>
    <w:rsid w:val="00CE1468"/>
    <w:rsid w:val="00CE1542"/>
    <w:rsid w:val="00CE1679"/>
    <w:rsid w:val="00CE17CB"/>
    <w:rsid w:val="00CE17FE"/>
    <w:rsid w:val="00CE1806"/>
    <w:rsid w:val="00CE180F"/>
    <w:rsid w:val="00CE19A8"/>
    <w:rsid w:val="00CE1AA5"/>
    <w:rsid w:val="00CE1AE9"/>
    <w:rsid w:val="00CE1B2E"/>
    <w:rsid w:val="00CE1B74"/>
    <w:rsid w:val="00CE1BDC"/>
    <w:rsid w:val="00CE1EDA"/>
    <w:rsid w:val="00CE2149"/>
    <w:rsid w:val="00CE219A"/>
    <w:rsid w:val="00CE23CF"/>
    <w:rsid w:val="00CE2411"/>
    <w:rsid w:val="00CE2413"/>
    <w:rsid w:val="00CE242F"/>
    <w:rsid w:val="00CE24E3"/>
    <w:rsid w:val="00CE25A7"/>
    <w:rsid w:val="00CE29C0"/>
    <w:rsid w:val="00CE2BBE"/>
    <w:rsid w:val="00CE2C99"/>
    <w:rsid w:val="00CE2D28"/>
    <w:rsid w:val="00CE2DAD"/>
    <w:rsid w:val="00CE2ED0"/>
    <w:rsid w:val="00CE2EF0"/>
    <w:rsid w:val="00CE2F32"/>
    <w:rsid w:val="00CE31CD"/>
    <w:rsid w:val="00CE33CF"/>
    <w:rsid w:val="00CE342C"/>
    <w:rsid w:val="00CE359E"/>
    <w:rsid w:val="00CE36CB"/>
    <w:rsid w:val="00CE36DB"/>
    <w:rsid w:val="00CE3919"/>
    <w:rsid w:val="00CE394B"/>
    <w:rsid w:val="00CE3A9F"/>
    <w:rsid w:val="00CE3D33"/>
    <w:rsid w:val="00CE3D51"/>
    <w:rsid w:val="00CE3DB3"/>
    <w:rsid w:val="00CE3E52"/>
    <w:rsid w:val="00CE3F42"/>
    <w:rsid w:val="00CE40CE"/>
    <w:rsid w:val="00CE4107"/>
    <w:rsid w:val="00CE4241"/>
    <w:rsid w:val="00CE44C0"/>
    <w:rsid w:val="00CE4551"/>
    <w:rsid w:val="00CE4618"/>
    <w:rsid w:val="00CE46E5"/>
    <w:rsid w:val="00CE4877"/>
    <w:rsid w:val="00CE48E4"/>
    <w:rsid w:val="00CE4AC3"/>
    <w:rsid w:val="00CE4AF4"/>
    <w:rsid w:val="00CE4B18"/>
    <w:rsid w:val="00CE4CDA"/>
    <w:rsid w:val="00CE4D65"/>
    <w:rsid w:val="00CE5000"/>
    <w:rsid w:val="00CE5157"/>
    <w:rsid w:val="00CE5223"/>
    <w:rsid w:val="00CE5242"/>
    <w:rsid w:val="00CE5393"/>
    <w:rsid w:val="00CE549B"/>
    <w:rsid w:val="00CE54DD"/>
    <w:rsid w:val="00CE5614"/>
    <w:rsid w:val="00CE58E1"/>
    <w:rsid w:val="00CE5960"/>
    <w:rsid w:val="00CE5E2A"/>
    <w:rsid w:val="00CE5E3C"/>
    <w:rsid w:val="00CE5ECA"/>
    <w:rsid w:val="00CE5F27"/>
    <w:rsid w:val="00CE5F32"/>
    <w:rsid w:val="00CE5FCE"/>
    <w:rsid w:val="00CE60AB"/>
    <w:rsid w:val="00CE64AD"/>
    <w:rsid w:val="00CE670B"/>
    <w:rsid w:val="00CE67D7"/>
    <w:rsid w:val="00CE6944"/>
    <w:rsid w:val="00CE6A6C"/>
    <w:rsid w:val="00CE6BED"/>
    <w:rsid w:val="00CE6E6B"/>
    <w:rsid w:val="00CE6F9A"/>
    <w:rsid w:val="00CE7057"/>
    <w:rsid w:val="00CE7356"/>
    <w:rsid w:val="00CE73EB"/>
    <w:rsid w:val="00CE740B"/>
    <w:rsid w:val="00CE740D"/>
    <w:rsid w:val="00CE77D5"/>
    <w:rsid w:val="00CE7936"/>
    <w:rsid w:val="00CE7AA2"/>
    <w:rsid w:val="00CE7B0F"/>
    <w:rsid w:val="00CE7C3E"/>
    <w:rsid w:val="00CE7DCE"/>
    <w:rsid w:val="00CE7E8F"/>
    <w:rsid w:val="00CE7EC3"/>
    <w:rsid w:val="00CF006A"/>
    <w:rsid w:val="00CF027F"/>
    <w:rsid w:val="00CF039A"/>
    <w:rsid w:val="00CF04D2"/>
    <w:rsid w:val="00CF051A"/>
    <w:rsid w:val="00CF0607"/>
    <w:rsid w:val="00CF0615"/>
    <w:rsid w:val="00CF08D1"/>
    <w:rsid w:val="00CF09D4"/>
    <w:rsid w:val="00CF0AC1"/>
    <w:rsid w:val="00CF0BE6"/>
    <w:rsid w:val="00CF0C46"/>
    <w:rsid w:val="00CF10A3"/>
    <w:rsid w:val="00CF10D8"/>
    <w:rsid w:val="00CF1148"/>
    <w:rsid w:val="00CF11C6"/>
    <w:rsid w:val="00CF11EF"/>
    <w:rsid w:val="00CF1302"/>
    <w:rsid w:val="00CF153C"/>
    <w:rsid w:val="00CF1691"/>
    <w:rsid w:val="00CF17B8"/>
    <w:rsid w:val="00CF1BCF"/>
    <w:rsid w:val="00CF1BD8"/>
    <w:rsid w:val="00CF1C3A"/>
    <w:rsid w:val="00CF1C57"/>
    <w:rsid w:val="00CF1C60"/>
    <w:rsid w:val="00CF1CD2"/>
    <w:rsid w:val="00CF1E12"/>
    <w:rsid w:val="00CF1E1C"/>
    <w:rsid w:val="00CF23A3"/>
    <w:rsid w:val="00CF26F0"/>
    <w:rsid w:val="00CF2714"/>
    <w:rsid w:val="00CF2824"/>
    <w:rsid w:val="00CF2B32"/>
    <w:rsid w:val="00CF2C64"/>
    <w:rsid w:val="00CF2CD8"/>
    <w:rsid w:val="00CF2E0A"/>
    <w:rsid w:val="00CF30C6"/>
    <w:rsid w:val="00CF31F5"/>
    <w:rsid w:val="00CF3508"/>
    <w:rsid w:val="00CF35DB"/>
    <w:rsid w:val="00CF36B0"/>
    <w:rsid w:val="00CF37C2"/>
    <w:rsid w:val="00CF388C"/>
    <w:rsid w:val="00CF38C5"/>
    <w:rsid w:val="00CF38EA"/>
    <w:rsid w:val="00CF3A50"/>
    <w:rsid w:val="00CF3AB1"/>
    <w:rsid w:val="00CF3BE5"/>
    <w:rsid w:val="00CF3E99"/>
    <w:rsid w:val="00CF3EC1"/>
    <w:rsid w:val="00CF40B1"/>
    <w:rsid w:val="00CF40D7"/>
    <w:rsid w:val="00CF413D"/>
    <w:rsid w:val="00CF454D"/>
    <w:rsid w:val="00CF4594"/>
    <w:rsid w:val="00CF45EF"/>
    <w:rsid w:val="00CF481C"/>
    <w:rsid w:val="00CF48C0"/>
    <w:rsid w:val="00CF4A29"/>
    <w:rsid w:val="00CF4BA6"/>
    <w:rsid w:val="00CF4BDD"/>
    <w:rsid w:val="00CF4C17"/>
    <w:rsid w:val="00CF4CC9"/>
    <w:rsid w:val="00CF4D26"/>
    <w:rsid w:val="00CF4D7F"/>
    <w:rsid w:val="00CF4DD5"/>
    <w:rsid w:val="00CF4FAA"/>
    <w:rsid w:val="00CF5026"/>
    <w:rsid w:val="00CF505F"/>
    <w:rsid w:val="00CF5070"/>
    <w:rsid w:val="00CF50DF"/>
    <w:rsid w:val="00CF5195"/>
    <w:rsid w:val="00CF55ED"/>
    <w:rsid w:val="00CF563D"/>
    <w:rsid w:val="00CF565F"/>
    <w:rsid w:val="00CF568F"/>
    <w:rsid w:val="00CF5713"/>
    <w:rsid w:val="00CF5851"/>
    <w:rsid w:val="00CF586A"/>
    <w:rsid w:val="00CF593F"/>
    <w:rsid w:val="00CF5A9D"/>
    <w:rsid w:val="00CF5B2F"/>
    <w:rsid w:val="00CF5E15"/>
    <w:rsid w:val="00CF5F7D"/>
    <w:rsid w:val="00CF5F88"/>
    <w:rsid w:val="00CF5FB5"/>
    <w:rsid w:val="00CF5FE2"/>
    <w:rsid w:val="00CF5FE8"/>
    <w:rsid w:val="00CF6039"/>
    <w:rsid w:val="00CF62BF"/>
    <w:rsid w:val="00CF65C0"/>
    <w:rsid w:val="00CF6650"/>
    <w:rsid w:val="00CF6671"/>
    <w:rsid w:val="00CF688C"/>
    <w:rsid w:val="00CF6BB1"/>
    <w:rsid w:val="00CF6BE9"/>
    <w:rsid w:val="00CF6DBE"/>
    <w:rsid w:val="00CF6FE0"/>
    <w:rsid w:val="00CF705F"/>
    <w:rsid w:val="00CF708A"/>
    <w:rsid w:val="00CF7209"/>
    <w:rsid w:val="00CF726C"/>
    <w:rsid w:val="00CF72B6"/>
    <w:rsid w:val="00CF7849"/>
    <w:rsid w:val="00CF78DE"/>
    <w:rsid w:val="00CF7948"/>
    <w:rsid w:val="00CF7B49"/>
    <w:rsid w:val="00CF7D27"/>
    <w:rsid w:val="00CF7EF5"/>
    <w:rsid w:val="00CF7F4B"/>
    <w:rsid w:val="00D0008F"/>
    <w:rsid w:val="00D0025D"/>
    <w:rsid w:val="00D00358"/>
    <w:rsid w:val="00D00382"/>
    <w:rsid w:val="00D00385"/>
    <w:rsid w:val="00D0046D"/>
    <w:rsid w:val="00D005EB"/>
    <w:rsid w:val="00D00610"/>
    <w:rsid w:val="00D00722"/>
    <w:rsid w:val="00D00855"/>
    <w:rsid w:val="00D008BF"/>
    <w:rsid w:val="00D0094C"/>
    <w:rsid w:val="00D00C8B"/>
    <w:rsid w:val="00D00EEE"/>
    <w:rsid w:val="00D00F51"/>
    <w:rsid w:val="00D00FB4"/>
    <w:rsid w:val="00D011DA"/>
    <w:rsid w:val="00D012C4"/>
    <w:rsid w:val="00D0144E"/>
    <w:rsid w:val="00D01536"/>
    <w:rsid w:val="00D016C2"/>
    <w:rsid w:val="00D017FA"/>
    <w:rsid w:val="00D018BB"/>
    <w:rsid w:val="00D01907"/>
    <w:rsid w:val="00D019CE"/>
    <w:rsid w:val="00D01AB6"/>
    <w:rsid w:val="00D01C01"/>
    <w:rsid w:val="00D01C10"/>
    <w:rsid w:val="00D01CA6"/>
    <w:rsid w:val="00D01EC7"/>
    <w:rsid w:val="00D01F93"/>
    <w:rsid w:val="00D01FA4"/>
    <w:rsid w:val="00D02099"/>
    <w:rsid w:val="00D020CB"/>
    <w:rsid w:val="00D020D4"/>
    <w:rsid w:val="00D0236A"/>
    <w:rsid w:val="00D0241A"/>
    <w:rsid w:val="00D024A8"/>
    <w:rsid w:val="00D024F6"/>
    <w:rsid w:val="00D02519"/>
    <w:rsid w:val="00D026C6"/>
    <w:rsid w:val="00D02806"/>
    <w:rsid w:val="00D02CEA"/>
    <w:rsid w:val="00D03250"/>
    <w:rsid w:val="00D035AE"/>
    <w:rsid w:val="00D035ED"/>
    <w:rsid w:val="00D03738"/>
    <w:rsid w:val="00D03762"/>
    <w:rsid w:val="00D0377F"/>
    <w:rsid w:val="00D039C7"/>
    <w:rsid w:val="00D03A3F"/>
    <w:rsid w:val="00D03A70"/>
    <w:rsid w:val="00D03AD3"/>
    <w:rsid w:val="00D03CA6"/>
    <w:rsid w:val="00D03CEC"/>
    <w:rsid w:val="00D03E93"/>
    <w:rsid w:val="00D03ED3"/>
    <w:rsid w:val="00D03F47"/>
    <w:rsid w:val="00D04049"/>
    <w:rsid w:val="00D04084"/>
    <w:rsid w:val="00D04088"/>
    <w:rsid w:val="00D041A1"/>
    <w:rsid w:val="00D041EF"/>
    <w:rsid w:val="00D045BE"/>
    <w:rsid w:val="00D045C9"/>
    <w:rsid w:val="00D045FF"/>
    <w:rsid w:val="00D047E4"/>
    <w:rsid w:val="00D04872"/>
    <w:rsid w:val="00D048D5"/>
    <w:rsid w:val="00D04C25"/>
    <w:rsid w:val="00D04D6D"/>
    <w:rsid w:val="00D04F08"/>
    <w:rsid w:val="00D050EF"/>
    <w:rsid w:val="00D0524B"/>
    <w:rsid w:val="00D05442"/>
    <w:rsid w:val="00D054B2"/>
    <w:rsid w:val="00D055FC"/>
    <w:rsid w:val="00D0565B"/>
    <w:rsid w:val="00D05880"/>
    <w:rsid w:val="00D058E8"/>
    <w:rsid w:val="00D0593D"/>
    <w:rsid w:val="00D059BD"/>
    <w:rsid w:val="00D05A6C"/>
    <w:rsid w:val="00D05D26"/>
    <w:rsid w:val="00D05EA4"/>
    <w:rsid w:val="00D05FCA"/>
    <w:rsid w:val="00D0612E"/>
    <w:rsid w:val="00D06225"/>
    <w:rsid w:val="00D06235"/>
    <w:rsid w:val="00D06386"/>
    <w:rsid w:val="00D06399"/>
    <w:rsid w:val="00D063EF"/>
    <w:rsid w:val="00D063F8"/>
    <w:rsid w:val="00D064D3"/>
    <w:rsid w:val="00D0655A"/>
    <w:rsid w:val="00D06700"/>
    <w:rsid w:val="00D067D8"/>
    <w:rsid w:val="00D06886"/>
    <w:rsid w:val="00D069EB"/>
    <w:rsid w:val="00D06A20"/>
    <w:rsid w:val="00D06A5F"/>
    <w:rsid w:val="00D06A7D"/>
    <w:rsid w:val="00D06C44"/>
    <w:rsid w:val="00D06C6F"/>
    <w:rsid w:val="00D06C96"/>
    <w:rsid w:val="00D06E6B"/>
    <w:rsid w:val="00D070DD"/>
    <w:rsid w:val="00D071D1"/>
    <w:rsid w:val="00D07233"/>
    <w:rsid w:val="00D07240"/>
    <w:rsid w:val="00D07466"/>
    <w:rsid w:val="00D07495"/>
    <w:rsid w:val="00D075D2"/>
    <w:rsid w:val="00D076A3"/>
    <w:rsid w:val="00D077E4"/>
    <w:rsid w:val="00D078D7"/>
    <w:rsid w:val="00D07C45"/>
    <w:rsid w:val="00D07E43"/>
    <w:rsid w:val="00D07E72"/>
    <w:rsid w:val="00D0BC61"/>
    <w:rsid w:val="00D10104"/>
    <w:rsid w:val="00D10169"/>
    <w:rsid w:val="00D105CE"/>
    <w:rsid w:val="00D10692"/>
    <w:rsid w:val="00D1077A"/>
    <w:rsid w:val="00D107A3"/>
    <w:rsid w:val="00D107ED"/>
    <w:rsid w:val="00D108F1"/>
    <w:rsid w:val="00D10A93"/>
    <w:rsid w:val="00D10AB9"/>
    <w:rsid w:val="00D10BB2"/>
    <w:rsid w:val="00D10C64"/>
    <w:rsid w:val="00D10D77"/>
    <w:rsid w:val="00D10DA4"/>
    <w:rsid w:val="00D10E4F"/>
    <w:rsid w:val="00D10E8D"/>
    <w:rsid w:val="00D10FE3"/>
    <w:rsid w:val="00D11070"/>
    <w:rsid w:val="00D1124D"/>
    <w:rsid w:val="00D11327"/>
    <w:rsid w:val="00D11329"/>
    <w:rsid w:val="00D11476"/>
    <w:rsid w:val="00D114AF"/>
    <w:rsid w:val="00D11645"/>
    <w:rsid w:val="00D116FA"/>
    <w:rsid w:val="00D11759"/>
    <w:rsid w:val="00D11AFA"/>
    <w:rsid w:val="00D11CBE"/>
    <w:rsid w:val="00D11E08"/>
    <w:rsid w:val="00D11F77"/>
    <w:rsid w:val="00D11F9D"/>
    <w:rsid w:val="00D120AD"/>
    <w:rsid w:val="00D12218"/>
    <w:rsid w:val="00D1221D"/>
    <w:rsid w:val="00D12229"/>
    <w:rsid w:val="00D122AF"/>
    <w:rsid w:val="00D12424"/>
    <w:rsid w:val="00D124E8"/>
    <w:rsid w:val="00D1268B"/>
    <w:rsid w:val="00D12801"/>
    <w:rsid w:val="00D12961"/>
    <w:rsid w:val="00D129A9"/>
    <w:rsid w:val="00D12B71"/>
    <w:rsid w:val="00D12B79"/>
    <w:rsid w:val="00D12CAA"/>
    <w:rsid w:val="00D12D18"/>
    <w:rsid w:val="00D12DC9"/>
    <w:rsid w:val="00D12EE4"/>
    <w:rsid w:val="00D13049"/>
    <w:rsid w:val="00D132FE"/>
    <w:rsid w:val="00D13490"/>
    <w:rsid w:val="00D13549"/>
    <w:rsid w:val="00D13772"/>
    <w:rsid w:val="00D138F9"/>
    <w:rsid w:val="00D139F1"/>
    <w:rsid w:val="00D13A8F"/>
    <w:rsid w:val="00D13A9F"/>
    <w:rsid w:val="00D13C01"/>
    <w:rsid w:val="00D13E81"/>
    <w:rsid w:val="00D13EBC"/>
    <w:rsid w:val="00D13EDA"/>
    <w:rsid w:val="00D140D7"/>
    <w:rsid w:val="00D142F5"/>
    <w:rsid w:val="00D142FD"/>
    <w:rsid w:val="00D14330"/>
    <w:rsid w:val="00D14373"/>
    <w:rsid w:val="00D14525"/>
    <w:rsid w:val="00D14850"/>
    <w:rsid w:val="00D14876"/>
    <w:rsid w:val="00D148A1"/>
    <w:rsid w:val="00D14A3A"/>
    <w:rsid w:val="00D14BFA"/>
    <w:rsid w:val="00D14D0C"/>
    <w:rsid w:val="00D14D49"/>
    <w:rsid w:val="00D14E0F"/>
    <w:rsid w:val="00D14E9B"/>
    <w:rsid w:val="00D1504D"/>
    <w:rsid w:val="00D15093"/>
    <w:rsid w:val="00D1509E"/>
    <w:rsid w:val="00D15121"/>
    <w:rsid w:val="00D151A2"/>
    <w:rsid w:val="00D15464"/>
    <w:rsid w:val="00D155F6"/>
    <w:rsid w:val="00D1568C"/>
    <w:rsid w:val="00D156AC"/>
    <w:rsid w:val="00D15829"/>
    <w:rsid w:val="00D15837"/>
    <w:rsid w:val="00D158C9"/>
    <w:rsid w:val="00D158F6"/>
    <w:rsid w:val="00D159DF"/>
    <w:rsid w:val="00D15A7F"/>
    <w:rsid w:val="00D15B5F"/>
    <w:rsid w:val="00D15BA3"/>
    <w:rsid w:val="00D15BB2"/>
    <w:rsid w:val="00D15C88"/>
    <w:rsid w:val="00D15C8F"/>
    <w:rsid w:val="00D15D7F"/>
    <w:rsid w:val="00D15E7C"/>
    <w:rsid w:val="00D15F10"/>
    <w:rsid w:val="00D15F2D"/>
    <w:rsid w:val="00D160D6"/>
    <w:rsid w:val="00D16144"/>
    <w:rsid w:val="00D16280"/>
    <w:rsid w:val="00D163D9"/>
    <w:rsid w:val="00D16453"/>
    <w:rsid w:val="00D16685"/>
    <w:rsid w:val="00D168CC"/>
    <w:rsid w:val="00D16D12"/>
    <w:rsid w:val="00D16DF8"/>
    <w:rsid w:val="00D16E9F"/>
    <w:rsid w:val="00D16EDF"/>
    <w:rsid w:val="00D16F4A"/>
    <w:rsid w:val="00D16FA2"/>
    <w:rsid w:val="00D17206"/>
    <w:rsid w:val="00D172B0"/>
    <w:rsid w:val="00D172CF"/>
    <w:rsid w:val="00D17314"/>
    <w:rsid w:val="00D17565"/>
    <w:rsid w:val="00D175FD"/>
    <w:rsid w:val="00D17603"/>
    <w:rsid w:val="00D17605"/>
    <w:rsid w:val="00D176C6"/>
    <w:rsid w:val="00D17824"/>
    <w:rsid w:val="00D17929"/>
    <w:rsid w:val="00D17B8A"/>
    <w:rsid w:val="00D17BEB"/>
    <w:rsid w:val="00D17CC6"/>
    <w:rsid w:val="00D17D85"/>
    <w:rsid w:val="00D17DE9"/>
    <w:rsid w:val="00D17E43"/>
    <w:rsid w:val="00D17E49"/>
    <w:rsid w:val="00D1A73C"/>
    <w:rsid w:val="00D200E1"/>
    <w:rsid w:val="00D20164"/>
    <w:rsid w:val="00D2034E"/>
    <w:rsid w:val="00D20394"/>
    <w:rsid w:val="00D2057E"/>
    <w:rsid w:val="00D2065F"/>
    <w:rsid w:val="00D2067C"/>
    <w:rsid w:val="00D20768"/>
    <w:rsid w:val="00D20C4A"/>
    <w:rsid w:val="00D20C6B"/>
    <w:rsid w:val="00D20CB4"/>
    <w:rsid w:val="00D20E8B"/>
    <w:rsid w:val="00D20FC5"/>
    <w:rsid w:val="00D2109A"/>
    <w:rsid w:val="00D21180"/>
    <w:rsid w:val="00D212A4"/>
    <w:rsid w:val="00D2173A"/>
    <w:rsid w:val="00D2176C"/>
    <w:rsid w:val="00D219AC"/>
    <w:rsid w:val="00D21C76"/>
    <w:rsid w:val="00D21D49"/>
    <w:rsid w:val="00D21E8E"/>
    <w:rsid w:val="00D21ECF"/>
    <w:rsid w:val="00D21EFC"/>
    <w:rsid w:val="00D21F6D"/>
    <w:rsid w:val="00D22142"/>
    <w:rsid w:val="00D221C7"/>
    <w:rsid w:val="00D2220C"/>
    <w:rsid w:val="00D222E9"/>
    <w:rsid w:val="00D2234A"/>
    <w:rsid w:val="00D22367"/>
    <w:rsid w:val="00D225D6"/>
    <w:rsid w:val="00D2272C"/>
    <w:rsid w:val="00D22866"/>
    <w:rsid w:val="00D228BF"/>
    <w:rsid w:val="00D22908"/>
    <w:rsid w:val="00D2299F"/>
    <w:rsid w:val="00D229FA"/>
    <w:rsid w:val="00D22A9C"/>
    <w:rsid w:val="00D22A9E"/>
    <w:rsid w:val="00D22D88"/>
    <w:rsid w:val="00D22FB5"/>
    <w:rsid w:val="00D230B7"/>
    <w:rsid w:val="00D23309"/>
    <w:rsid w:val="00D234C4"/>
    <w:rsid w:val="00D234DC"/>
    <w:rsid w:val="00D234DE"/>
    <w:rsid w:val="00D235DB"/>
    <w:rsid w:val="00D236D6"/>
    <w:rsid w:val="00D23732"/>
    <w:rsid w:val="00D23764"/>
    <w:rsid w:val="00D238A4"/>
    <w:rsid w:val="00D239C4"/>
    <w:rsid w:val="00D23AAD"/>
    <w:rsid w:val="00D23AD5"/>
    <w:rsid w:val="00D23AF0"/>
    <w:rsid w:val="00D23C79"/>
    <w:rsid w:val="00D23F11"/>
    <w:rsid w:val="00D2406D"/>
    <w:rsid w:val="00D24132"/>
    <w:rsid w:val="00D241AB"/>
    <w:rsid w:val="00D241E5"/>
    <w:rsid w:val="00D242AD"/>
    <w:rsid w:val="00D242DC"/>
    <w:rsid w:val="00D243DD"/>
    <w:rsid w:val="00D244B8"/>
    <w:rsid w:val="00D24524"/>
    <w:rsid w:val="00D24651"/>
    <w:rsid w:val="00D2499E"/>
    <w:rsid w:val="00D24BA2"/>
    <w:rsid w:val="00D24DA0"/>
    <w:rsid w:val="00D25103"/>
    <w:rsid w:val="00D25155"/>
    <w:rsid w:val="00D251DF"/>
    <w:rsid w:val="00D253BC"/>
    <w:rsid w:val="00D25431"/>
    <w:rsid w:val="00D254D0"/>
    <w:rsid w:val="00D254E3"/>
    <w:rsid w:val="00D2571E"/>
    <w:rsid w:val="00D25827"/>
    <w:rsid w:val="00D2599F"/>
    <w:rsid w:val="00D259B3"/>
    <w:rsid w:val="00D25A1F"/>
    <w:rsid w:val="00D25B10"/>
    <w:rsid w:val="00D25B7A"/>
    <w:rsid w:val="00D25B99"/>
    <w:rsid w:val="00D25C08"/>
    <w:rsid w:val="00D25E66"/>
    <w:rsid w:val="00D260E8"/>
    <w:rsid w:val="00D2619A"/>
    <w:rsid w:val="00D2626D"/>
    <w:rsid w:val="00D262EE"/>
    <w:rsid w:val="00D2647B"/>
    <w:rsid w:val="00D266A0"/>
    <w:rsid w:val="00D266DA"/>
    <w:rsid w:val="00D2677D"/>
    <w:rsid w:val="00D268DC"/>
    <w:rsid w:val="00D26A4E"/>
    <w:rsid w:val="00D26BA6"/>
    <w:rsid w:val="00D26BE0"/>
    <w:rsid w:val="00D26E04"/>
    <w:rsid w:val="00D26E9D"/>
    <w:rsid w:val="00D26F23"/>
    <w:rsid w:val="00D2737A"/>
    <w:rsid w:val="00D275D2"/>
    <w:rsid w:val="00D2764D"/>
    <w:rsid w:val="00D27720"/>
    <w:rsid w:val="00D2779B"/>
    <w:rsid w:val="00D27B1D"/>
    <w:rsid w:val="00D27B2C"/>
    <w:rsid w:val="00D27B7B"/>
    <w:rsid w:val="00D27C8E"/>
    <w:rsid w:val="00D27D1A"/>
    <w:rsid w:val="00D27D1C"/>
    <w:rsid w:val="00D27D52"/>
    <w:rsid w:val="00D27E9B"/>
    <w:rsid w:val="00D27EA6"/>
    <w:rsid w:val="00D27F44"/>
    <w:rsid w:val="00D27F61"/>
    <w:rsid w:val="00D27F8E"/>
    <w:rsid w:val="00D2EA5C"/>
    <w:rsid w:val="00D30034"/>
    <w:rsid w:val="00D30070"/>
    <w:rsid w:val="00D3013E"/>
    <w:rsid w:val="00D303D2"/>
    <w:rsid w:val="00D3045A"/>
    <w:rsid w:val="00D30751"/>
    <w:rsid w:val="00D3087A"/>
    <w:rsid w:val="00D30A9E"/>
    <w:rsid w:val="00D30AAB"/>
    <w:rsid w:val="00D30AFE"/>
    <w:rsid w:val="00D30EA3"/>
    <w:rsid w:val="00D3103B"/>
    <w:rsid w:val="00D3114C"/>
    <w:rsid w:val="00D31278"/>
    <w:rsid w:val="00D31342"/>
    <w:rsid w:val="00D3138C"/>
    <w:rsid w:val="00D313E6"/>
    <w:rsid w:val="00D3143A"/>
    <w:rsid w:val="00D315FD"/>
    <w:rsid w:val="00D316ED"/>
    <w:rsid w:val="00D317B1"/>
    <w:rsid w:val="00D318FD"/>
    <w:rsid w:val="00D31C7D"/>
    <w:rsid w:val="00D31E51"/>
    <w:rsid w:val="00D3206F"/>
    <w:rsid w:val="00D32149"/>
    <w:rsid w:val="00D32263"/>
    <w:rsid w:val="00D32271"/>
    <w:rsid w:val="00D323ED"/>
    <w:rsid w:val="00D324FE"/>
    <w:rsid w:val="00D32504"/>
    <w:rsid w:val="00D325BD"/>
    <w:rsid w:val="00D32731"/>
    <w:rsid w:val="00D32794"/>
    <w:rsid w:val="00D327C0"/>
    <w:rsid w:val="00D328E9"/>
    <w:rsid w:val="00D329E3"/>
    <w:rsid w:val="00D32A63"/>
    <w:rsid w:val="00D32B75"/>
    <w:rsid w:val="00D32C0A"/>
    <w:rsid w:val="00D32C66"/>
    <w:rsid w:val="00D32C81"/>
    <w:rsid w:val="00D32D11"/>
    <w:rsid w:val="00D32D5F"/>
    <w:rsid w:val="00D32EFE"/>
    <w:rsid w:val="00D32FA1"/>
    <w:rsid w:val="00D33043"/>
    <w:rsid w:val="00D3349B"/>
    <w:rsid w:val="00D3369E"/>
    <w:rsid w:val="00D3376A"/>
    <w:rsid w:val="00D337FB"/>
    <w:rsid w:val="00D3385C"/>
    <w:rsid w:val="00D3387B"/>
    <w:rsid w:val="00D33AD3"/>
    <w:rsid w:val="00D33B1A"/>
    <w:rsid w:val="00D33B3E"/>
    <w:rsid w:val="00D33C32"/>
    <w:rsid w:val="00D33F36"/>
    <w:rsid w:val="00D34435"/>
    <w:rsid w:val="00D344C0"/>
    <w:rsid w:val="00D3464A"/>
    <w:rsid w:val="00D34813"/>
    <w:rsid w:val="00D34A08"/>
    <w:rsid w:val="00D34E73"/>
    <w:rsid w:val="00D34F0F"/>
    <w:rsid w:val="00D34F14"/>
    <w:rsid w:val="00D34F1B"/>
    <w:rsid w:val="00D34FA5"/>
    <w:rsid w:val="00D34FD0"/>
    <w:rsid w:val="00D3510E"/>
    <w:rsid w:val="00D35459"/>
    <w:rsid w:val="00D354A0"/>
    <w:rsid w:val="00D35723"/>
    <w:rsid w:val="00D3577B"/>
    <w:rsid w:val="00D3586E"/>
    <w:rsid w:val="00D35934"/>
    <w:rsid w:val="00D35A7E"/>
    <w:rsid w:val="00D35AC9"/>
    <w:rsid w:val="00D35B4E"/>
    <w:rsid w:val="00D35DFB"/>
    <w:rsid w:val="00D35E18"/>
    <w:rsid w:val="00D35F0F"/>
    <w:rsid w:val="00D36073"/>
    <w:rsid w:val="00D3607B"/>
    <w:rsid w:val="00D361C4"/>
    <w:rsid w:val="00D363B4"/>
    <w:rsid w:val="00D367EE"/>
    <w:rsid w:val="00D36999"/>
    <w:rsid w:val="00D36B61"/>
    <w:rsid w:val="00D36D55"/>
    <w:rsid w:val="00D36F9A"/>
    <w:rsid w:val="00D36FAC"/>
    <w:rsid w:val="00D36FF6"/>
    <w:rsid w:val="00D37120"/>
    <w:rsid w:val="00D37239"/>
    <w:rsid w:val="00D37286"/>
    <w:rsid w:val="00D372B6"/>
    <w:rsid w:val="00D37372"/>
    <w:rsid w:val="00D373B6"/>
    <w:rsid w:val="00D3745D"/>
    <w:rsid w:val="00D37465"/>
    <w:rsid w:val="00D378CA"/>
    <w:rsid w:val="00D378E1"/>
    <w:rsid w:val="00D378F6"/>
    <w:rsid w:val="00D37967"/>
    <w:rsid w:val="00D37A11"/>
    <w:rsid w:val="00D37CBC"/>
    <w:rsid w:val="00D37D72"/>
    <w:rsid w:val="00D37E7E"/>
    <w:rsid w:val="00D37F72"/>
    <w:rsid w:val="00D401B2"/>
    <w:rsid w:val="00D405F9"/>
    <w:rsid w:val="00D40618"/>
    <w:rsid w:val="00D406C6"/>
    <w:rsid w:val="00D4077C"/>
    <w:rsid w:val="00D40792"/>
    <w:rsid w:val="00D407D3"/>
    <w:rsid w:val="00D40977"/>
    <w:rsid w:val="00D40A0B"/>
    <w:rsid w:val="00D40A11"/>
    <w:rsid w:val="00D40AA2"/>
    <w:rsid w:val="00D40ABD"/>
    <w:rsid w:val="00D40B9B"/>
    <w:rsid w:val="00D40E43"/>
    <w:rsid w:val="00D40ED5"/>
    <w:rsid w:val="00D40EE9"/>
    <w:rsid w:val="00D40EFA"/>
    <w:rsid w:val="00D40F0E"/>
    <w:rsid w:val="00D40F1A"/>
    <w:rsid w:val="00D41127"/>
    <w:rsid w:val="00D41213"/>
    <w:rsid w:val="00D4124C"/>
    <w:rsid w:val="00D412EE"/>
    <w:rsid w:val="00D4131B"/>
    <w:rsid w:val="00D41403"/>
    <w:rsid w:val="00D414D3"/>
    <w:rsid w:val="00D4159F"/>
    <w:rsid w:val="00D416D5"/>
    <w:rsid w:val="00D4174C"/>
    <w:rsid w:val="00D41881"/>
    <w:rsid w:val="00D41898"/>
    <w:rsid w:val="00D418F2"/>
    <w:rsid w:val="00D41D71"/>
    <w:rsid w:val="00D41E6F"/>
    <w:rsid w:val="00D41F13"/>
    <w:rsid w:val="00D41F47"/>
    <w:rsid w:val="00D41FCD"/>
    <w:rsid w:val="00D4206C"/>
    <w:rsid w:val="00D42109"/>
    <w:rsid w:val="00D4237A"/>
    <w:rsid w:val="00D4244C"/>
    <w:rsid w:val="00D42457"/>
    <w:rsid w:val="00D42918"/>
    <w:rsid w:val="00D42AE4"/>
    <w:rsid w:val="00D42B8E"/>
    <w:rsid w:val="00D42BB0"/>
    <w:rsid w:val="00D42C47"/>
    <w:rsid w:val="00D42C7E"/>
    <w:rsid w:val="00D42CC7"/>
    <w:rsid w:val="00D42DE9"/>
    <w:rsid w:val="00D42E57"/>
    <w:rsid w:val="00D42F44"/>
    <w:rsid w:val="00D43279"/>
    <w:rsid w:val="00D43354"/>
    <w:rsid w:val="00D43369"/>
    <w:rsid w:val="00D43582"/>
    <w:rsid w:val="00D4371F"/>
    <w:rsid w:val="00D4372E"/>
    <w:rsid w:val="00D43747"/>
    <w:rsid w:val="00D437CA"/>
    <w:rsid w:val="00D4398F"/>
    <w:rsid w:val="00D43B30"/>
    <w:rsid w:val="00D43B5B"/>
    <w:rsid w:val="00D43CDF"/>
    <w:rsid w:val="00D441F6"/>
    <w:rsid w:val="00D44312"/>
    <w:rsid w:val="00D443D9"/>
    <w:rsid w:val="00D444B0"/>
    <w:rsid w:val="00D44613"/>
    <w:rsid w:val="00D44769"/>
    <w:rsid w:val="00D44887"/>
    <w:rsid w:val="00D448A2"/>
    <w:rsid w:val="00D44B3B"/>
    <w:rsid w:val="00D44CE5"/>
    <w:rsid w:val="00D44D4B"/>
    <w:rsid w:val="00D44DED"/>
    <w:rsid w:val="00D44E28"/>
    <w:rsid w:val="00D44F56"/>
    <w:rsid w:val="00D44F87"/>
    <w:rsid w:val="00D4512A"/>
    <w:rsid w:val="00D4514D"/>
    <w:rsid w:val="00D4515C"/>
    <w:rsid w:val="00D45171"/>
    <w:rsid w:val="00D4524B"/>
    <w:rsid w:val="00D452DE"/>
    <w:rsid w:val="00D452F9"/>
    <w:rsid w:val="00D4534D"/>
    <w:rsid w:val="00D45430"/>
    <w:rsid w:val="00D45797"/>
    <w:rsid w:val="00D4599D"/>
    <w:rsid w:val="00D459A0"/>
    <w:rsid w:val="00D45A24"/>
    <w:rsid w:val="00D45A28"/>
    <w:rsid w:val="00D45B3A"/>
    <w:rsid w:val="00D45BA5"/>
    <w:rsid w:val="00D45E22"/>
    <w:rsid w:val="00D45EED"/>
    <w:rsid w:val="00D45F9A"/>
    <w:rsid w:val="00D46014"/>
    <w:rsid w:val="00D46043"/>
    <w:rsid w:val="00D460A8"/>
    <w:rsid w:val="00D46129"/>
    <w:rsid w:val="00D4629A"/>
    <w:rsid w:val="00D462C0"/>
    <w:rsid w:val="00D463C7"/>
    <w:rsid w:val="00D464E5"/>
    <w:rsid w:val="00D4669A"/>
    <w:rsid w:val="00D466A1"/>
    <w:rsid w:val="00D466F8"/>
    <w:rsid w:val="00D4672A"/>
    <w:rsid w:val="00D4676F"/>
    <w:rsid w:val="00D46980"/>
    <w:rsid w:val="00D46AE0"/>
    <w:rsid w:val="00D46BA9"/>
    <w:rsid w:val="00D46BF2"/>
    <w:rsid w:val="00D46CE1"/>
    <w:rsid w:val="00D46DD6"/>
    <w:rsid w:val="00D46F70"/>
    <w:rsid w:val="00D47187"/>
    <w:rsid w:val="00D47196"/>
    <w:rsid w:val="00D4742A"/>
    <w:rsid w:val="00D47433"/>
    <w:rsid w:val="00D47462"/>
    <w:rsid w:val="00D47571"/>
    <w:rsid w:val="00D47615"/>
    <w:rsid w:val="00D47620"/>
    <w:rsid w:val="00D4773B"/>
    <w:rsid w:val="00D47ADE"/>
    <w:rsid w:val="00D47C30"/>
    <w:rsid w:val="00D47FB2"/>
    <w:rsid w:val="00D47FCE"/>
    <w:rsid w:val="00D50036"/>
    <w:rsid w:val="00D50154"/>
    <w:rsid w:val="00D5039C"/>
    <w:rsid w:val="00D50621"/>
    <w:rsid w:val="00D50634"/>
    <w:rsid w:val="00D50796"/>
    <w:rsid w:val="00D507A3"/>
    <w:rsid w:val="00D507F3"/>
    <w:rsid w:val="00D5084F"/>
    <w:rsid w:val="00D50A88"/>
    <w:rsid w:val="00D50DBC"/>
    <w:rsid w:val="00D50EE7"/>
    <w:rsid w:val="00D50FB6"/>
    <w:rsid w:val="00D510EB"/>
    <w:rsid w:val="00D5118C"/>
    <w:rsid w:val="00D5120D"/>
    <w:rsid w:val="00D5123C"/>
    <w:rsid w:val="00D5146A"/>
    <w:rsid w:val="00D516BB"/>
    <w:rsid w:val="00D516D3"/>
    <w:rsid w:val="00D516DD"/>
    <w:rsid w:val="00D517D4"/>
    <w:rsid w:val="00D518B2"/>
    <w:rsid w:val="00D51922"/>
    <w:rsid w:val="00D51960"/>
    <w:rsid w:val="00D51976"/>
    <w:rsid w:val="00D51B56"/>
    <w:rsid w:val="00D51B84"/>
    <w:rsid w:val="00D51C2D"/>
    <w:rsid w:val="00D51CD0"/>
    <w:rsid w:val="00D51E97"/>
    <w:rsid w:val="00D51EA4"/>
    <w:rsid w:val="00D51FE0"/>
    <w:rsid w:val="00D520F7"/>
    <w:rsid w:val="00D52184"/>
    <w:rsid w:val="00D521AF"/>
    <w:rsid w:val="00D521C8"/>
    <w:rsid w:val="00D5233E"/>
    <w:rsid w:val="00D52505"/>
    <w:rsid w:val="00D52579"/>
    <w:rsid w:val="00D52899"/>
    <w:rsid w:val="00D5292B"/>
    <w:rsid w:val="00D529F8"/>
    <w:rsid w:val="00D52A63"/>
    <w:rsid w:val="00D52BF2"/>
    <w:rsid w:val="00D52D42"/>
    <w:rsid w:val="00D52E0B"/>
    <w:rsid w:val="00D52EBB"/>
    <w:rsid w:val="00D52EDD"/>
    <w:rsid w:val="00D52F3B"/>
    <w:rsid w:val="00D53076"/>
    <w:rsid w:val="00D53128"/>
    <w:rsid w:val="00D5328F"/>
    <w:rsid w:val="00D53302"/>
    <w:rsid w:val="00D534B9"/>
    <w:rsid w:val="00D535DB"/>
    <w:rsid w:val="00D5365B"/>
    <w:rsid w:val="00D53663"/>
    <w:rsid w:val="00D537A9"/>
    <w:rsid w:val="00D537CC"/>
    <w:rsid w:val="00D537D5"/>
    <w:rsid w:val="00D537F6"/>
    <w:rsid w:val="00D5386A"/>
    <w:rsid w:val="00D53B0A"/>
    <w:rsid w:val="00D53DB6"/>
    <w:rsid w:val="00D53F33"/>
    <w:rsid w:val="00D54057"/>
    <w:rsid w:val="00D540EB"/>
    <w:rsid w:val="00D542D9"/>
    <w:rsid w:val="00D542E0"/>
    <w:rsid w:val="00D54315"/>
    <w:rsid w:val="00D54627"/>
    <w:rsid w:val="00D54678"/>
    <w:rsid w:val="00D548B8"/>
    <w:rsid w:val="00D54918"/>
    <w:rsid w:val="00D549FB"/>
    <w:rsid w:val="00D54A9D"/>
    <w:rsid w:val="00D54AA2"/>
    <w:rsid w:val="00D54C2D"/>
    <w:rsid w:val="00D54C35"/>
    <w:rsid w:val="00D54D95"/>
    <w:rsid w:val="00D54F2C"/>
    <w:rsid w:val="00D55049"/>
    <w:rsid w:val="00D5515D"/>
    <w:rsid w:val="00D554B7"/>
    <w:rsid w:val="00D554BD"/>
    <w:rsid w:val="00D555C9"/>
    <w:rsid w:val="00D5564F"/>
    <w:rsid w:val="00D55948"/>
    <w:rsid w:val="00D55B36"/>
    <w:rsid w:val="00D55C4C"/>
    <w:rsid w:val="00D55C51"/>
    <w:rsid w:val="00D55D30"/>
    <w:rsid w:val="00D55E70"/>
    <w:rsid w:val="00D55EE5"/>
    <w:rsid w:val="00D55FA1"/>
    <w:rsid w:val="00D55FFA"/>
    <w:rsid w:val="00D5600F"/>
    <w:rsid w:val="00D5629B"/>
    <w:rsid w:val="00D56439"/>
    <w:rsid w:val="00D564BD"/>
    <w:rsid w:val="00D566A8"/>
    <w:rsid w:val="00D568E5"/>
    <w:rsid w:val="00D56985"/>
    <w:rsid w:val="00D569A4"/>
    <w:rsid w:val="00D56BB6"/>
    <w:rsid w:val="00D56CFC"/>
    <w:rsid w:val="00D56D08"/>
    <w:rsid w:val="00D56D5E"/>
    <w:rsid w:val="00D56DE1"/>
    <w:rsid w:val="00D56EE9"/>
    <w:rsid w:val="00D57046"/>
    <w:rsid w:val="00D570E5"/>
    <w:rsid w:val="00D571D2"/>
    <w:rsid w:val="00D574D5"/>
    <w:rsid w:val="00D57742"/>
    <w:rsid w:val="00D579AD"/>
    <w:rsid w:val="00D57A5E"/>
    <w:rsid w:val="00D57E4A"/>
    <w:rsid w:val="00D57F0B"/>
    <w:rsid w:val="00D57FBC"/>
    <w:rsid w:val="00D6003B"/>
    <w:rsid w:val="00D60161"/>
    <w:rsid w:val="00D60417"/>
    <w:rsid w:val="00D60590"/>
    <w:rsid w:val="00D605A5"/>
    <w:rsid w:val="00D60681"/>
    <w:rsid w:val="00D6082A"/>
    <w:rsid w:val="00D608F4"/>
    <w:rsid w:val="00D60A23"/>
    <w:rsid w:val="00D60AED"/>
    <w:rsid w:val="00D60D00"/>
    <w:rsid w:val="00D60EB9"/>
    <w:rsid w:val="00D60ECF"/>
    <w:rsid w:val="00D6101A"/>
    <w:rsid w:val="00D610E2"/>
    <w:rsid w:val="00D61219"/>
    <w:rsid w:val="00D61568"/>
    <w:rsid w:val="00D61599"/>
    <w:rsid w:val="00D615B0"/>
    <w:rsid w:val="00D61734"/>
    <w:rsid w:val="00D617BA"/>
    <w:rsid w:val="00D61AC9"/>
    <w:rsid w:val="00D61B50"/>
    <w:rsid w:val="00D61BB8"/>
    <w:rsid w:val="00D61D45"/>
    <w:rsid w:val="00D61D8C"/>
    <w:rsid w:val="00D61E0F"/>
    <w:rsid w:val="00D61F07"/>
    <w:rsid w:val="00D62171"/>
    <w:rsid w:val="00D62243"/>
    <w:rsid w:val="00D6226C"/>
    <w:rsid w:val="00D62296"/>
    <w:rsid w:val="00D6246C"/>
    <w:rsid w:val="00D624F9"/>
    <w:rsid w:val="00D626A2"/>
    <w:rsid w:val="00D627ED"/>
    <w:rsid w:val="00D62A87"/>
    <w:rsid w:val="00D62B93"/>
    <w:rsid w:val="00D62BA0"/>
    <w:rsid w:val="00D62BFC"/>
    <w:rsid w:val="00D62C09"/>
    <w:rsid w:val="00D62CC6"/>
    <w:rsid w:val="00D62D67"/>
    <w:rsid w:val="00D62E02"/>
    <w:rsid w:val="00D62F8A"/>
    <w:rsid w:val="00D63055"/>
    <w:rsid w:val="00D63250"/>
    <w:rsid w:val="00D63485"/>
    <w:rsid w:val="00D635C6"/>
    <w:rsid w:val="00D6370C"/>
    <w:rsid w:val="00D6381E"/>
    <w:rsid w:val="00D638AF"/>
    <w:rsid w:val="00D63941"/>
    <w:rsid w:val="00D63CD1"/>
    <w:rsid w:val="00D63CFA"/>
    <w:rsid w:val="00D63D19"/>
    <w:rsid w:val="00D63D8A"/>
    <w:rsid w:val="00D63E5B"/>
    <w:rsid w:val="00D64096"/>
    <w:rsid w:val="00D6416C"/>
    <w:rsid w:val="00D642B8"/>
    <w:rsid w:val="00D64321"/>
    <w:rsid w:val="00D646B5"/>
    <w:rsid w:val="00D647D8"/>
    <w:rsid w:val="00D649A4"/>
    <w:rsid w:val="00D649ED"/>
    <w:rsid w:val="00D64B01"/>
    <w:rsid w:val="00D64B69"/>
    <w:rsid w:val="00D64DEE"/>
    <w:rsid w:val="00D64F33"/>
    <w:rsid w:val="00D64F6D"/>
    <w:rsid w:val="00D65139"/>
    <w:rsid w:val="00D65207"/>
    <w:rsid w:val="00D653EC"/>
    <w:rsid w:val="00D6555D"/>
    <w:rsid w:val="00D65982"/>
    <w:rsid w:val="00D659A3"/>
    <w:rsid w:val="00D65B40"/>
    <w:rsid w:val="00D65B9D"/>
    <w:rsid w:val="00D65BF3"/>
    <w:rsid w:val="00D65C38"/>
    <w:rsid w:val="00D65CFE"/>
    <w:rsid w:val="00D65DC2"/>
    <w:rsid w:val="00D65E91"/>
    <w:rsid w:val="00D662AE"/>
    <w:rsid w:val="00D6631E"/>
    <w:rsid w:val="00D66463"/>
    <w:rsid w:val="00D664AD"/>
    <w:rsid w:val="00D6652A"/>
    <w:rsid w:val="00D6658E"/>
    <w:rsid w:val="00D6667E"/>
    <w:rsid w:val="00D66696"/>
    <w:rsid w:val="00D6674F"/>
    <w:rsid w:val="00D668BA"/>
    <w:rsid w:val="00D669B9"/>
    <w:rsid w:val="00D669FF"/>
    <w:rsid w:val="00D66AF9"/>
    <w:rsid w:val="00D66E14"/>
    <w:rsid w:val="00D66EC1"/>
    <w:rsid w:val="00D66F5A"/>
    <w:rsid w:val="00D6702B"/>
    <w:rsid w:val="00D6705F"/>
    <w:rsid w:val="00D67091"/>
    <w:rsid w:val="00D67182"/>
    <w:rsid w:val="00D67203"/>
    <w:rsid w:val="00D67234"/>
    <w:rsid w:val="00D67344"/>
    <w:rsid w:val="00D673C9"/>
    <w:rsid w:val="00D674B5"/>
    <w:rsid w:val="00D6764E"/>
    <w:rsid w:val="00D677CE"/>
    <w:rsid w:val="00D677FB"/>
    <w:rsid w:val="00D679AF"/>
    <w:rsid w:val="00D67ACF"/>
    <w:rsid w:val="00D67AFE"/>
    <w:rsid w:val="00D67BAF"/>
    <w:rsid w:val="00D67BED"/>
    <w:rsid w:val="00D67D66"/>
    <w:rsid w:val="00D67DE7"/>
    <w:rsid w:val="00D67E62"/>
    <w:rsid w:val="00D7006C"/>
    <w:rsid w:val="00D70316"/>
    <w:rsid w:val="00D70388"/>
    <w:rsid w:val="00D704B1"/>
    <w:rsid w:val="00D70A5F"/>
    <w:rsid w:val="00D70C74"/>
    <w:rsid w:val="00D70D86"/>
    <w:rsid w:val="00D70D92"/>
    <w:rsid w:val="00D70E76"/>
    <w:rsid w:val="00D710AF"/>
    <w:rsid w:val="00D7147E"/>
    <w:rsid w:val="00D714D8"/>
    <w:rsid w:val="00D71596"/>
    <w:rsid w:val="00D715A4"/>
    <w:rsid w:val="00D71626"/>
    <w:rsid w:val="00D71671"/>
    <w:rsid w:val="00D7173C"/>
    <w:rsid w:val="00D71A70"/>
    <w:rsid w:val="00D71ABC"/>
    <w:rsid w:val="00D71CBE"/>
    <w:rsid w:val="00D72027"/>
    <w:rsid w:val="00D7222D"/>
    <w:rsid w:val="00D722DB"/>
    <w:rsid w:val="00D72348"/>
    <w:rsid w:val="00D7239B"/>
    <w:rsid w:val="00D7241F"/>
    <w:rsid w:val="00D7248E"/>
    <w:rsid w:val="00D724FD"/>
    <w:rsid w:val="00D725A0"/>
    <w:rsid w:val="00D72676"/>
    <w:rsid w:val="00D72791"/>
    <w:rsid w:val="00D727A0"/>
    <w:rsid w:val="00D72968"/>
    <w:rsid w:val="00D7299B"/>
    <w:rsid w:val="00D729AA"/>
    <w:rsid w:val="00D72D85"/>
    <w:rsid w:val="00D72DB3"/>
    <w:rsid w:val="00D72EA5"/>
    <w:rsid w:val="00D730CE"/>
    <w:rsid w:val="00D732BB"/>
    <w:rsid w:val="00D732D8"/>
    <w:rsid w:val="00D73387"/>
    <w:rsid w:val="00D736E1"/>
    <w:rsid w:val="00D73710"/>
    <w:rsid w:val="00D73A24"/>
    <w:rsid w:val="00D73B8F"/>
    <w:rsid w:val="00D73BC2"/>
    <w:rsid w:val="00D73C86"/>
    <w:rsid w:val="00D73D75"/>
    <w:rsid w:val="00D73F08"/>
    <w:rsid w:val="00D73F24"/>
    <w:rsid w:val="00D74175"/>
    <w:rsid w:val="00D7429A"/>
    <w:rsid w:val="00D745FC"/>
    <w:rsid w:val="00D74646"/>
    <w:rsid w:val="00D7474F"/>
    <w:rsid w:val="00D74A34"/>
    <w:rsid w:val="00D74DB5"/>
    <w:rsid w:val="00D74ED7"/>
    <w:rsid w:val="00D75183"/>
    <w:rsid w:val="00D75291"/>
    <w:rsid w:val="00D75410"/>
    <w:rsid w:val="00D7558C"/>
    <w:rsid w:val="00D7563B"/>
    <w:rsid w:val="00D75696"/>
    <w:rsid w:val="00D756A5"/>
    <w:rsid w:val="00D756E2"/>
    <w:rsid w:val="00D75776"/>
    <w:rsid w:val="00D75C5A"/>
    <w:rsid w:val="00D75E1E"/>
    <w:rsid w:val="00D75F28"/>
    <w:rsid w:val="00D760DB"/>
    <w:rsid w:val="00D7611E"/>
    <w:rsid w:val="00D762BD"/>
    <w:rsid w:val="00D763FF"/>
    <w:rsid w:val="00D76481"/>
    <w:rsid w:val="00D7648C"/>
    <w:rsid w:val="00D7651D"/>
    <w:rsid w:val="00D766D1"/>
    <w:rsid w:val="00D766FD"/>
    <w:rsid w:val="00D76723"/>
    <w:rsid w:val="00D768E1"/>
    <w:rsid w:val="00D769A0"/>
    <w:rsid w:val="00D769EB"/>
    <w:rsid w:val="00D76B7E"/>
    <w:rsid w:val="00D76C86"/>
    <w:rsid w:val="00D76DE1"/>
    <w:rsid w:val="00D76EE3"/>
    <w:rsid w:val="00D7701C"/>
    <w:rsid w:val="00D7705F"/>
    <w:rsid w:val="00D7712D"/>
    <w:rsid w:val="00D771EE"/>
    <w:rsid w:val="00D77316"/>
    <w:rsid w:val="00D7737D"/>
    <w:rsid w:val="00D77558"/>
    <w:rsid w:val="00D775AC"/>
    <w:rsid w:val="00D776AB"/>
    <w:rsid w:val="00D776F4"/>
    <w:rsid w:val="00D77738"/>
    <w:rsid w:val="00D777F1"/>
    <w:rsid w:val="00D777F6"/>
    <w:rsid w:val="00D7784D"/>
    <w:rsid w:val="00D7787B"/>
    <w:rsid w:val="00D77A46"/>
    <w:rsid w:val="00D77A49"/>
    <w:rsid w:val="00D77AFE"/>
    <w:rsid w:val="00D77C37"/>
    <w:rsid w:val="00D77F91"/>
    <w:rsid w:val="00D80004"/>
    <w:rsid w:val="00D8002F"/>
    <w:rsid w:val="00D80246"/>
    <w:rsid w:val="00D802A1"/>
    <w:rsid w:val="00D80319"/>
    <w:rsid w:val="00D8042B"/>
    <w:rsid w:val="00D80601"/>
    <w:rsid w:val="00D8068A"/>
    <w:rsid w:val="00D80977"/>
    <w:rsid w:val="00D80993"/>
    <w:rsid w:val="00D80DA3"/>
    <w:rsid w:val="00D80FB7"/>
    <w:rsid w:val="00D8109A"/>
    <w:rsid w:val="00D811AD"/>
    <w:rsid w:val="00D81321"/>
    <w:rsid w:val="00D815D1"/>
    <w:rsid w:val="00D8164E"/>
    <w:rsid w:val="00D816C0"/>
    <w:rsid w:val="00D818CF"/>
    <w:rsid w:val="00D8197E"/>
    <w:rsid w:val="00D81983"/>
    <w:rsid w:val="00D81BA2"/>
    <w:rsid w:val="00D81BE5"/>
    <w:rsid w:val="00D81C30"/>
    <w:rsid w:val="00D81E52"/>
    <w:rsid w:val="00D81E6F"/>
    <w:rsid w:val="00D81F5A"/>
    <w:rsid w:val="00D8236D"/>
    <w:rsid w:val="00D8237F"/>
    <w:rsid w:val="00D82412"/>
    <w:rsid w:val="00D8248A"/>
    <w:rsid w:val="00D824E3"/>
    <w:rsid w:val="00D826B0"/>
    <w:rsid w:val="00D8284F"/>
    <w:rsid w:val="00D82A9B"/>
    <w:rsid w:val="00D82AEB"/>
    <w:rsid w:val="00D82B50"/>
    <w:rsid w:val="00D82BBA"/>
    <w:rsid w:val="00D82E45"/>
    <w:rsid w:val="00D82EBF"/>
    <w:rsid w:val="00D82FA8"/>
    <w:rsid w:val="00D8310F"/>
    <w:rsid w:val="00D8333A"/>
    <w:rsid w:val="00D83373"/>
    <w:rsid w:val="00D836F2"/>
    <w:rsid w:val="00D837BC"/>
    <w:rsid w:val="00D838DB"/>
    <w:rsid w:val="00D83915"/>
    <w:rsid w:val="00D83960"/>
    <w:rsid w:val="00D839B6"/>
    <w:rsid w:val="00D83A9D"/>
    <w:rsid w:val="00D83C10"/>
    <w:rsid w:val="00D83C4D"/>
    <w:rsid w:val="00D83F01"/>
    <w:rsid w:val="00D8464F"/>
    <w:rsid w:val="00D84703"/>
    <w:rsid w:val="00D84773"/>
    <w:rsid w:val="00D8477E"/>
    <w:rsid w:val="00D847E7"/>
    <w:rsid w:val="00D8486B"/>
    <w:rsid w:val="00D84A65"/>
    <w:rsid w:val="00D84ABB"/>
    <w:rsid w:val="00D84BFE"/>
    <w:rsid w:val="00D84D4D"/>
    <w:rsid w:val="00D84E6A"/>
    <w:rsid w:val="00D84EA3"/>
    <w:rsid w:val="00D84F4E"/>
    <w:rsid w:val="00D85177"/>
    <w:rsid w:val="00D851F3"/>
    <w:rsid w:val="00D85275"/>
    <w:rsid w:val="00D85344"/>
    <w:rsid w:val="00D8536A"/>
    <w:rsid w:val="00D85413"/>
    <w:rsid w:val="00D854B5"/>
    <w:rsid w:val="00D854CC"/>
    <w:rsid w:val="00D855AE"/>
    <w:rsid w:val="00D8563C"/>
    <w:rsid w:val="00D85654"/>
    <w:rsid w:val="00D858AF"/>
    <w:rsid w:val="00D85B4B"/>
    <w:rsid w:val="00D85D2B"/>
    <w:rsid w:val="00D85E91"/>
    <w:rsid w:val="00D85F72"/>
    <w:rsid w:val="00D8617D"/>
    <w:rsid w:val="00D861CD"/>
    <w:rsid w:val="00D862F2"/>
    <w:rsid w:val="00D8646B"/>
    <w:rsid w:val="00D866CB"/>
    <w:rsid w:val="00D8687F"/>
    <w:rsid w:val="00D86A5D"/>
    <w:rsid w:val="00D86A9E"/>
    <w:rsid w:val="00D86AA3"/>
    <w:rsid w:val="00D86ACE"/>
    <w:rsid w:val="00D86B8E"/>
    <w:rsid w:val="00D86C09"/>
    <w:rsid w:val="00D86C0F"/>
    <w:rsid w:val="00D86D1B"/>
    <w:rsid w:val="00D86D35"/>
    <w:rsid w:val="00D87125"/>
    <w:rsid w:val="00D872B9"/>
    <w:rsid w:val="00D872DC"/>
    <w:rsid w:val="00D8749D"/>
    <w:rsid w:val="00D874B2"/>
    <w:rsid w:val="00D87597"/>
    <w:rsid w:val="00D876A5"/>
    <w:rsid w:val="00D876D2"/>
    <w:rsid w:val="00D876F8"/>
    <w:rsid w:val="00D87868"/>
    <w:rsid w:val="00D87900"/>
    <w:rsid w:val="00D87971"/>
    <w:rsid w:val="00D87BF8"/>
    <w:rsid w:val="00D87C2E"/>
    <w:rsid w:val="00D87F87"/>
    <w:rsid w:val="00D90089"/>
    <w:rsid w:val="00D90095"/>
    <w:rsid w:val="00D9018D"/>
    <w:rsid w:val="00D9019C"/>
    <w:rsid w:val="00D90340"/>
    <w:rsid w:val="00D9038C"/>
    <w:rsid w:val="00D904A6"/>
    <w:rsid w:val="00D90628"/>
    <w:rsid w:val="00D9070F"/>
    <w:rsid w:val="00D90750"/>
    <w:rsid w:val="00D9078F"/>
    <w:rsid w:val="00D90AE3"/>
    <w:rsid w:val="00D90AE4"/>
    <w:rsid w:val="00D90B49"/>
    <w:rsid w:val="00D9105D"/>
    <w:rsid w:val="00D910CD"/>
    <w:rsid w:val="00D914FC"/>
    <w:rsid w:val="00D91623"/>
    <w:rsid w:val="00D91B70"/>
    <w:rsid w:val="00D91BA0"/>
    <w:rsid w:val="00D91E8A"/>
    <w:rsid w:val="00D91FB1"/>
    <w:rsid w:val="00D91FD3"/>
    <w:rsid w:val="00D920B2"/>
    <w:rsid w:val="00D9211F"/>
    <w:rsid w:val="00D9214C"/>
    <w:rsid w:val="00D92257"/>
    <w:rsid w:val="00D92331"/>
    <w:rsid w:val="00D926DC"/>
    <w:rsid w:val="00D92720"/>
    <w:rsid w:val="00D92937"/>
    <w:rsid w:val="00D92C42"/>
    <w:rsid w:val="00D92D43"/>
    <w:rsid w:val="00D92F35"/>
    <w:rsid w:val="00D9301C"/>
    <w:rsid w:val="00D930E9"/>
    <w:rsid w:val="00D9314A"/>
    <w:rsid w:val="00D932AC"/>
    <w:rsid w:val="00D932CF"/>
    <w:rsid w:val="00D9337E"/>
    <w:rsid w:val="00D93460"/>
    <w:rsid w:val="00D9354D"/>
    <w:rsid w:val="00D93638"/>
    <w:rsid w:val="00D93738"/>
    <w:rsid w:val="00D938E3"/>
    <w:rsid w:val="00D938E6"/>
    <w:rsid w:val="00D93A13"/>
    <w:rsid w:val="00D93CF0"/>
    <w:rsid w:val="00D93D13"/>
    <w:rsid w:val="00D93D9F"/>
    <w:rsid w:val="00D93FD7"/>
    <w:rsid w:val="00D9462D"/>
    <w:rsid w:val="00D94876"/>
    <w:rsid w:val="00D949DC"/>
    <w:rsid w:val="00D94A0E"/>
    <w:rsid w:val="00D94C10"/>
    <w:rsid w:val="00D94D06"/>
    <w:rsid w:val="00D94DD9"/>
    <w:rsid w:val="00D94E3C"/>
    <w:rsid w:val="00D94EDD"/>
    <w:rsid w:val="00D94F38"/>
    <w:rsid w:val="00D94FB3"/>
    <w:rsid w:val="00D95288"/>
    <w:rsid w:val="00D95342"/>
    <w:rsid w:val="00D95344"/>
    <w:rsid w:val="00D955D2"/>
    <w:rsid w:val="00D956F4"/>
    <w:rsid w:val="00D95937"/>
    <w:rsid w:val="00D95D35"/>
    <w:rsid w:val="00D95D8F"/>
    <w:rsid w:val="00D95EE4"/>
    <w:rsid w:val="00D96041"/>
    <w:rsid w:val="00D96061"/>
    <w:rsid w:val="00D96155"/>
    <w:rsid w:val="00D961B1"/>
    <w:rsid w:val="00D96291"/>
    <w:rsid w:val="00D962BA"/>
    <w:rsid w:val="00D9633E"/>
    <w:rsid w:val="00D96454"/>
    <w:rsid w:val="00D9664F"/>
    <w:rsid w:val="00D9687A"/>
    <w:rsid w:val="00D96A7B"/>
    <w:rsid w:val="00D96A9C"/>
    <w:rsid w:val="00D96B55"/>
    <w:rsid w:val="00D96CB4"/>
    <w:rsid w:val="00D96DE8"/>
    <w:rsid w:val="00D96F0C"/>
    <w:rsid w:val="00D97016"/>
    <w:rsid w:val="00D97059"/>
    <w:rsid w:val="00D9708A"/>
    <w:rsid w:val="00D970AA"/>
    <w:rsid w:val="00D970F9"/>
    <w:rsid w:val="00D971CB"/>
    <w:rsid w:val="00D97223"/>
    <w:rsid w:val="00D97234"/>
    <w:rsid w:val="00D97255"/>
    <w:rsid w:val="00D973CA"/>
    <w:rsid w:val="00D973FA"/>
    <w:rsid w:val="00D97529"/>
    <w:rsid w:val="00D975C0"/>
    <w:rsid w:val="00D977D3"/>
    <w:rsid w:val="00D97924"/>
    <w:rsid w:val="00D97A88"/>
    <w:rsid w:val="00D97AB5"/>
    <w:rsid w:val="00D97C3B"/>
    <w:rsid w:val="00D97D86"/>
    <w:rsid w:val="00D97D9A"/>
    <w:rsid w:val="00D97DA1"/>
    <w:rsid w:val="00D97E0C"/>
    <w:rsid w:val="00DA0078"/>
    <w:rsid w:val="00DA00F1"/>
    <w:rsid w:val="00DA0438"/>
    <w:rsid w:val="00DA0515"/>
    <w:rsid w:val="00DA0566"/>
    <w:rsid w:val="00DA06BC"/>
    <w:rsid w:val="00DA08AF"/>
    <w:rsid w:val="00DA0993"/>
    <w:rsid w:val="00DA0A2C"/>
    <w:rsid w:val="00DA0AC6"/>
    <w:rsid w:val="00DA0AF3"/>
    <w:rsid w:val="00DA0B22"/>
    <w:rsid w:val="00DA0B62"/>
    <w:rsid w:val="00DA0C1D"/>
    <w:rsid w:val="00DA0D44"/>
    <w:rsid w:val="00DA0DA1"/>
    <w:rsid w:val="00DA0DDB"/>
    <w:rsid w:val="00DA0E4B"/>
    <w:rsid w:val="00DA0E91"/>
    <w:rsid w:val="00DA0F5F"/>
    <w:rsid w:val="00DA0FA2"/>
    <w:rsid w:val="00DA0FE5"/>
    <w:rsid w:val="00DA0FE7"/>
    <w:rsid w:val="00DA1236"/>
    <w:rsid w:val="00DA170D"/>
    <w:rsid w:val="00DA17C0"/>
    <w:rsid w:val="00DA1818"/>
    <w:rsid w:val="00DA1917"/>
    <w:rsid w:val="00DA1A06"/>
    <w:rsid w:val="00DA1CD9"/>
    <w:rsid w:val="00DA1DCC"/>
    <w:rsid w:val="00DA20CE"/>
    <w:rsid w:val="00DA2299"/>
    <w:rsid w:val="00DA247A"/>
    <w:rsid w:val="00DA254C"/>
    <w:rsid w:val="00DA2642"/>
    <w:rsid w:val="00DA264E"/>
    <w:rsid w:val="00DA269C"/>
    <w:rsid w:val="00DA26DC"/>
    <w:rsid w:val="00DA27C8"/>
    <w:rsid w:val="00DA283A"/>
    <w:rsid w:val="00DA28CB"/>
    <w:rsid w:val="00DA2965"/>
    <w:rsid w:val="00DA2A38"/>
    <w:rsid w:val="00DA2C05"/>
    <w:rsid w:val="00DA2C06"/>
    <w:rsid w:val="00DA2D17"/>
    <w:rsid w:val="00DA2EE4"/>
    <w:rsid w:val="00DA310F"/>
    <w:rsid w:val="00DA35A0"/>
    <w:rsid w:val="00DA3749"/>
    <w:rsid w:val="00DA3857"/>
    <w:rsid w:val="00DA3B3A"/>
    <w:rsid w:val="00DA3BDC"/>
    <w:rsid w:val="00DA3EA9"/>
    <w:rsid w:val="00DA3F7F"/>
    <w:rsid w:val="00DA3FD4"/>
    <w:rsid w:val="00DA4090"/>
    <w:rsid w:val="00DA4101"/>
    <w:rsid w:val="00DA4226"/>
    <w:rsid w:val="00DA42B5"/>
    <w:rsid w:val="00DA43C2"/>
    <w:rsid w:val="00DA44DE"/>
    <w:rsid w:val="00DA45B7"/>
    <w:rsid w:val="00DA45FB"/>
    <w:rsid w:val="00DA4781"/>
    <w:rsid w:val="00DA47F7"/>
    <w:rsid w:val="00DA4AF4"/>
    <w:rsid w:val="00DA4B08"/>
    <w:rsid w:val="00DA4B6A"/>
    <w:rsid w:val="00DA4BDA"/>
    <w:rsid w:val="00DA4C7F"/>
    <w:rsid w:val="00DA507F"/>
    <w:rsid w:val="00DA50DD"/>
    <w:rsid w:val="00DA5193"/>
    <w:rsid w:val="00DA522C"/>
    <w:rsid w:val="00DA52D6"/>
    <w:rsid w:val="00DA52DE"/>
    <w:rsid w:val="00DA52F7"/>
    <w:rsid w:val="00DA53A6"/>
    <w:rsid w:val="00DA5447"/>
    <w:rsid w:val="00DA544E"/>
    <w:rsid w:val="00DA5453"/>
    <w:rsid w:val="00DA546F"/>
    <w:rsid w:val="00DA5643"/>
    <w:rsid w:val="00DA56C2"/>
    <w:rsid w:val="00DA5845"/>
    <w:rsid w:val="00DA5CE3"/>
    <w:rsid w:val="00DA5CF8"/>
    <w:rsid w:val="00DA5D41"/>
    <w:rsid w:val="00DA5E01"/>
    <w:rsid w:val="00DA5E3A"/>
    <w:rsid w:val="00DA5E67"/>
    <w:rsid w:val="00DA5EF1"/>
    <w:rsid w:val="00DA5FC4"/>
    <w:rsid w:val="00DA5FDC"/>
    <w:rsid w:val="00DA601A"/>
    <w:rsid w:val="00DA6045"/>
    <w:rsid w:val="00DA6065"/>
    <w:rsid w:val="00DA60CB"/>
    <w:rsid w:val="00DA60DC"/>
    <w:rsid w:val="00DA62E8"/>
    <w:rsid w:val="00DA6327"/>
    <w:rsid w:val="00DA64A4"/>
    <w:rsid w:val="00DA664A"/>
    <w:rsid w:val="00DA6683"/>
    <w:rsid w:val="00DA6A5D"/>
    <w:rsid w:val="00DA6BC1"/>
    <w:rsid w:val="00DA6BF2"/>
    <w:rsid w:val="00DA6DDF"/>
    <w:rsid w:val="00DA7105"/>
    <w:rsid w:val="00DA7435"/>
    <w:rsid w:val="00DA75DB"/>
    <w:rsid w:val="00DA7614"/>
    <w:rsid w:val="00DA76C1"/>
    <w:rsid w:val="00DA7991"/>
    <w:rsid w:val="00DA7B63"/>
    <w:rsid w:val="00DA7BE1"/>
    <w:rsid w:val="00DA7C89"/>
    <w:rsid w:val="00DA7CC0"/>
    <w:rsid w:val="00DA7F02"/>
    <w:rsid w:val="00DB001F"/>
    <w:rsid w:val="00DB0028"/>
    <w:rsid w:val="00DB04FB"/>
    <w:rsid w:val="00DB0AD7"/>
    <w:rsid w:val="00DB0BDA"/>
    <w:rsid w:val="00DB0C5D"/>
    <w:rsid w:val="00DB0C92"/>
    <w:rsid w:val="00DB0DCC"/>
    <w:rsid w:val="00DB0E6F"/>
    <w:rsid w:val="00DB0F67"/>
    <w:rsid w:val="00DB104B"/>
    <w:rsid w:val="00DB106D"/>
    <w:rsid w:val="00DB115E"/>
    <w:rsid w:val="00DB11A5"/>
    <w:rsid w:val="00DB13AE"/>
    <w:rsid w:val="00DB1491"/>
    <w:rsid w:val="00DB155F"/>
    <w:rsid w:val="00DB1907"/>
    <w:rsid w:val="00DB1912"/>
    <w:rsid w:val="00DB193C"/>
    <w:rsid w:val="00DB1944"/>
    <w:rsid w:val="00DB1AED"/>
    <w:rsid w:val="00DB1B33"/>
    <w:rsid w:val="00DB1DF6"/>
    <w:rsid w:val="00DB1F92"/>
    <w:rsid w:val="00DB22A6"/>
    <w:rsid w:val="00DB2679"/>
    <w:rsid w:val="00DB26D0"/>
    <w:rsid w:val="00DB2749"/>
    <w:rsid w:val="00DB282F"/>
    <w:rsid w:val="00DB28F3"/>
    <w:rsid w:val="00DB2A73"/>
    <w:rsid w:val="00DB2B7C"/>
    <w:rsid w:val="00DB2BF9"/>
    <w:rsid w:val="00DB2C52"/>
    <w:rsid w:val="00DB2DD9"/>
    <w:rsid w:val="00DB2F3A"/>
    <w:rsid w:val="00DB31FA"/>
    <w:rsid w:val="00DB340D"/>
    <w:rsid w:val="00DB35E6"/>
    <w:rsid w:val="00DB379F"/>
    <w:rsid w:val="00DB3A39"/>
    <w:rsid w:val="00DB3A92"/>
    <w:rsid w:val="00DB3D22"/>
    <w:rsid w:val="00DB41B7"/>
    <w:rsid w:val="00DB43E1"/>
    <w:rsid w:val="00DB44E6"/>
    <w:rsid w:val="00DB44F3"/>
    <w:rsid w:val="00DB4568"/>
    <w:rsid w:val="00DB47AD"/>
    <w:rsid w:val="00DB4A40"/>
    <w:rsid w:val="00DB4AE1"/>
    <w:rsid w:val="00DB4B38"/>
    <w:rsid w:val="00DB4BD3"/>
    <w:rsid w:val="00DB4C01"/>
    <w:rsid w:val="00DB4C1F"/>
    <w:rsid w:val="00DB4C2D"/>
    <w:rsid w:val="00DB4CF9"/>
    <w:rsid w:val="00DB4D20"/>
    <w:rsid w:val="00DB4DEE"/>
    <w:rsid w:val="00DB50F5"/>
    <w:rsid w:val="00DB50FC"/>
    <w:rsid w:val="00DB52A9"/>
    <w:rsid w:val="00DB53C5"/>
    <w:rsid w:val="00DB5562"/>
    <w:rsid w:val="00DB56F7"/>
    <w:rsid w:val="00DB5750"/>
    <w:rsid w:val="00DB584C"/>
    <w:rsid w:val="00DB5864"/>
    <w:rsid w:val="00DB589F"/>
    <w:rsid w:val="00DB58EE"/>
    <w:rsid w:val="00DB592F"/>
    <w:rsid w:val="00DB59C0"/>
    <w:rsid w:val="00DB5A73"/>
    <w:rsid w:val="00DB5A86"/>
    <w:rsid w:val="00DB5AD7"/>
    <w:rsid w:val="00DB5DB6"/>
    <w:rsid w:val="00DB5DC4"/>
    <w:rsid w:val="00DB5E30"/>
    <w:rsid w:val="00DB5E71"/>
    <w:rsid w:val="00DB5EBF"/>
    <w:rsid w:val="00DB6010"/>
    <w:rsid w:val="00DB61BC"/>
    <w:rsid w:val="00DB6344"/>
    <w:rsid w:val="00DB63BB"/>
    <w:rsid w:val="00DB658C"/>
    <w:rsid w:val="00DB65D0"/>
    <w:rsid w:val="00DB6649"/>
    <w:rsid w:val="00DB67E2"/>
    <w:rsid w:val="00DB6822"/>
    <w:rsid w:val="00DB68F6"/>
    <w:rsid w:val="00DB690A"/>
    <w:rsid w:val="00DB69AA"/>
    <w:rsid w:val="00DB69CF"/>
    <w:rsid w:val="00DB6A8B"/>
    <w:rsid w:val="00DB6B5D"/>
    <w:rsid w:val="00DB6C0E"/>
    <w:rsid w:val="00DB6C6B"/>
    <w:rsid w:val="00DB6C84"/>
    <w:rsid w:val="00DB6D59"/>
    <w:rsid w:val="00DB6D9B"/>
    <w:rsid w:val="00DB6E74"/>
    <w:rsid w:val="00DB6FB9"/>
    <w:rsid w:val="00DB7088"/>
    <w:rsid w:val="00DB712A"/>
    <w:rsid w:val="00DB712D"/>
    <w:rsid w:val="00DB7168"/>
    <w:rsid w:val="00DB7214"/>
    <w:rsid w:val="00DB7216"/>
    <w:rsid w:val="00DB72A2"/>
    <w:rsid w:val="00DB737D"/>
    <w:rsid w:val="00DB73BB"/>
    <w:rsid w:val="00DB7427"/>
    <w:rsid w:val="00DB7428"/>
    <w:rsid w:val="00DB7431"/>
    <w:rsid w:val="00DB75B8"/>
    <w:rsid w:val="00DB75BE"/>
    <w:rsid w:val="00DB7D1A"/>
    <w:rsid w:val="00DB7D3A"/>
    <w:rsid w:val="00DB7D3B"/>
    <w:rsid w:val="00DB7EB7"/>
    <w:rsid w:val="00DC00C2"/>
    <w:rsid w:val="00DC028A"/>
    <w:rsid w:val="00DC0402"/>
    <w:rsid w:val="00DC075C"/>
    <w:rsid w:val="00DC0854"/>
    <w:rsid w:val="00DC090F"/>
    <w:rsid w:val="00DC0A35"/>
    <w:rsid w:val="00DC0AFC"/>
    <w:rsid w:val="00DC0B74"/>
    <w:rsid w:val="00DC0B7A"/>
    <w:rsid w:val="00DC0C85"/>
    <w:rsid w:val="00DC0D12"/>
    <w:rsid w:val="00DC0DDF"/>
    <w:rsid w:val="00DC0FDE"/>
    <w:rsid w:val="00DC111D"/>
    <w:rsid w:val="00DC11F5"/>
    <w:rsid w:val="00DC131A"/>
    <w:rsid w:val="00DC13B7"/>
    <w:rsid w:val="00DC145B"/>
    <w:rsid w:val="00DC15CC"/>
    <w:rsid w:val="00DC1677"/>
    <w:rsid w:val="00DC18DF"/>
    <w:rsid w:val="00DC1967"/>
    <w:rsid w:val="00DC1CB6"/>
    <w:rsid w:val="00DC1DB4"/>
    <w:rsid w:val="00DC1DE9"/>
    <w:rsid w:val="00DC1E11"/>
    <w:rsid w:val="00DC1F81"/>
    <w:rsid w:val="00DC1FE4"/>
    <w:rsid w:val="00DC206A"/>
    <w:rsid w:val="00DC2107"/>
    <w:rsid w:val="00DC2110"/>
    <w:rsid w:val="00DC22C7"/>
    <w:rsid w:val="00DC230C"/>
    <w:rsid w:val="00DC248F"/>
    <w:rsid w:val="00DC2609"/>
    <w:rsid w:val="00DC2679"/>
    <w:rsid w:val="00DC26BF"/>
    <w:rsid w:val="00DC276B"/>
    <w:rsid w:val="00DC2818"/>
    <w:rsid w:val="00DC298D"/>
    <w:rsid w:val="00DC29A5"/>
    <w:rsid w:val="00DC2B30"/>
    <w:rsid w:val="00DC2C73"/>
    <w:rsid w:val="00DC2C98"/>
    <w:rsid w:val="00DC2CEF"/>
    <w:rsid w:val="00DC3064"/>
    <w:rsid w:val="00DC31D1"/>
    <w:rsid w:val="00DC3294"/>
    <w:rsid w:val="00DC32C3"/>
    <w:rsid w:val="00DC34FF"/>
    <w:rsid w:val="00DC355C"/>
    <w:rsid w:val="00DC36EF"/>
    <w:rsid w:val="00DC37DE"/>
    <w:rsid w:val="00DC3843"/>
    <w:rsid w:val="00DC39A9"/>
    <w:rsid w:val="00DC39F4"/>
    <w:rsid w:val="00DC3B28"/>
    <w:rsid w:val="00DC3B45"/>
    <w:rsid w:val="00DC3B82"/>
    <w:rsid w:val="00DC3D4F"/>
    <w:rsid w:val="00DC3D6E"/>
    <w:rsid w:val="00DC3DDB"/>
    <w:rsid w:val="00DC3F23"/>
    <w:rsid w:val="00DC4023"/>
    <w:rsid w:val="00DC4227"/>
    <w:rsid w:val="00DC4287"/>
    <w:rsid w:val="00DC428E"/>
    <w:rsid w:val="00DC42BB"/>
    <w:rsid w:val="00DC47B9"/>
    <w:rsid w:val="00DC4942"/>
    <w:rsid w:val="00DC4968"/>
    <w:rsid w:val="00DC49CC"/>
    <w:rsid w:val="00DC4A85"/>
    <w:rsid w:val="00DC4B81"/>
    <w:rsid w:val="00DC4C15"/>
    <w:rsid w:val="00DC4D9F"/>
    <w:rsid w:val="00DC4E5C"/>
    <w:rsid w:val="00DC4F5B"/>
    <w:rsid w:val="00DC4F98"/>
    <w:rsid w:val="00DC4FB7"/>
    <w:rsid w:val="00DC4FF5"/>
    <w:rsid w:val="00DC5021"/>
    <w:rsid w:val="00DC5297"/>
    <w:rsid w:val="00DC5386"/>
    <w:rsid w:val="00DC55EF"/>
    <w:rsid w:val="00DC56BC"/>
    <w:rsid w:val="00DC5712"/>
    <w:rsid w:val="00DC580E"/>
    <w:rsid w:val="00DC5AB1"/>
    <w:rsid w:val="00DC5F6E"/>
    <w:rsid w:val="00DC5F7C"/>
    <w:rsid w:val="00DC5F94"/>
    <w:rsid w:val="00DC5F9B"/>
    <w:rsid w:val="00DC6003"/>
    <w:rsid w:val="00DC6083"/>
    <w:rsid w:val="00DC60C6"/>
    <w:rsid w:val="00DC60FE"/>
    <w:rsid w:val="00DC6328"/>
    <w:rsid w:val="00DC63A4"/>
    <w:rsid w:val="00DC648E"/>
    <w:rsid w:val="00DC65E8"/>
    <w:rsid w:val="00DC66BB"/>
    <w:rsid w:val="00DC6882"/>
    <w:rsid w:val="00DC6887"/>
    <w:rsid w:val="00DC697D"/>
    <w:rsid w:val="00DC6BAC"/>
    <w:rsid w:val="00DC6D23"/>
    <w:rsid w:val="00DC6D81"/>
    <w:rsid w:val="00DC6F7D"/>
    <w:rsid w:val="00DC6FF6"/>
    <w:rsid w:val="00DC72C3"/>
    <w:rsid w:val="00DC73F0"/>
    <w:rsid w:val="00DC7496"/>
    <w:rsid w:val="00DC7524"/>
    <w:rsid w:val="00DC7575"/>
    <w:rsid w:val="00DC793C"/>
    <w:rsid w:val="00DC7953"/>
    <w:rsid w:val="00DC7B38"/>
    <w:rsid w:val="00DC7D3D"/>
    <w:rsid w:val="00DC7F85"/>
    <w:rsid w:val="00DD0000"/>
    <w:rsid w:val="00DD007B"/>
    <w:rsid w:val="00DD018A"/>
    <w:rsid w:val="00DD0316"/>
    <w:rsid w:val="00DD0353"/>
    <w:rsid w:val="00DD0358"/>
    <w:rsid w:val="00DD0419"/>
    <w:rsid w:val="00DD0758"/>
    <w:rsid w:val="00DD07C4"/>
    <w:rsid w:val="00DD08DD"/>
    <w:rsid w:val="00DD09A9"/>
    <w:rsid w:val="00DD0B15"/>
    <w:rsid w:val="00DD0C44"/>
    <w:rsid w:val="00DD0DDE"/>
    <w:rsid w:val="00DD0E23"/>
    <w:rsid w:val="00DD0EE4"/>
    <w:rsid w:val="00DD0F2C"/>
    <w:rsid w:val="00DD0F83"/>
    <w:rsid w:val="00DD0FBA"/>
    <w:rsid w:val="00DD1012"/>
    <w:rsid w:val="00DD14B6"/>
    <w:rsid w:val="00DD1602"/>
    <w:rsid w:val="00DD1728"/>
    <w:rsid w:val="00DD17AD"/>
    <w:rsid w:val="00DD17FA"/>
    <w:rsid w:val="00DD180E"/>
    <w:rsid w:val="00DD1827"/>
    <w:rsid w:val="00DD1998"/>
    <w:rsid w:val="00DD1B43"/>
    <w:rsid w:val="00DD1B99"/>
    <w:rsid w:val="00DD1E72"/>
    <w:rsid w:val="00DD205E"/>
    <w:rsid w:val="00DD20B8"/>
    <w:rsid w:val="00DD215D"/>
    <w:rsid w:val="00DD223E"/>
    <w:rsid w:val="00DD239B"/>
    <w:rsid w:val="00DD24D8"/>
    <w:rsid w:val="00DD259F"/>
    <w:rsid w:val="00DD26C8"/>
    <w:rsid w:val="00DD2866"/>
    <w:rsid w:val="00DD28BB"/>
    <w:rsid w:val="00DD2AAD"/>
    <w:rsid w:val="00DD2B17"/>
    <w:rsid w:val="00DD2C08"/>
    <w:rsid w:val="00DD2D25"/>
    <w:rsid w:val="00DD2DAE"/>
    <w:rsid w:val="00DD2E24"/>
    <w:rsid w:val="00DD2E89"/>
    <w:rsid w:val="00DD2F7A"/>
    <w:rsid w:val="00DD3039"/>
    <w:rsid w:val="00DD303C"/>
    <w:rsid w:val="00DD30B4"/>
    <w:rsid w:val="00DD3165"/>
    <w:rsid w:val="00DD330F"/>
    <w:rsid w:val="00DD3444"/>
    <w:rsid w:val="00DD3460"/>
    <w:rsid w:val="00DD3625"/>
    <w:rsid w:val="00DD36EE"/>
    <w:rsid w:val="00DD374C"/>
    <w:rsid w:val="00DD39E3"/>
    <w:rsid w:val="00DD3A08"/>
    <w:rsid w:val="00DD3BDD"/>
    <w:rsid w:val="00DD3CB1"/>
    <w:rsid w:val="00DD3DE2"/>
    <w:rsid w:val="00DD3F97"/>
    <w:rsid w:val="00DD4123"/>
    <w:rsid w:val="00DD415E"/>
    <w:rsid w:val="00DD4212"/>
    <w:rsid w:val="00DD43CF"/>
    <w:rsid w:val="00DD466B"/>
    <w:rsid w:val="00DD46DB"/>
    <w:rsid w:val="00DD4739"/>
    <w:rsid w:val="00DD4756"/>
    <w:rsid w:val="00DD47A1"/>
    <w:rsid w:val="00DD47CF"/>
    <w:rsid w:val="00DD47D4"/>
    <w:rsid w:val="00DD4958"/>
    <w:rsid w:val="00DD49BE"/>
    <w:rsid w:val="00DD49D0"/>
    <w:rsid w:val="00DD4F18"/>
    <w:rsid w:val="00DD4F30"/>
    <w:rsid w:val="00DD51BE"/>
    <w:rsid w:val="00DD53DD"/>
    <w:rsid w:val="00DD5431"/>
    <w:rsid w:val="00DD5457"/>
    <w:rsid w:val="00DD558A"/>
    <w:rsid w:val="00DD57A0"/>
    <w:rsid w:val="00DD5911"/>
    <w:rsid w:val="00DD5925"/>
    <w:rsid w:val="00DD59AC"/>
    <w:rsid w:val="00DD5A5E"/>
    <w:rsid w:val="00DD5D22"/>
    <w:rsid w:val="00DD5E15"/>
    <w:rsid w:val="00DD600C"/>
    <w:rsid w:val="00DD60DD"/>
    <w:rsid w:val="00DD61FE"/>
    <w:rsid w:val="00DD626D"/>
    <w:rsid w:val="00DD62EB"/>
    <w:rsid w:val="00DD653A"/>
    <w:rsid w:val="00DD6710"/>
    <w:rsid w:val="00DD685F"/>
    <w:rsid w:val="00DD6B08"/>
    <w:rsid w:val="00DD6B20"/>
    <w:rsid w:val="00DD6BE7"/>
    <w:rsid w:val="00DD6C04"/>
    <w:rsid w:val="00DD6D11"/>
    <w:rsid w:val="00DD6D42"/>
    <w:rsid w:val="00DD6F09"/>
    <w:rsid w:val="00DD6FA6"/>
    <w:rsid w:val="00DD7060"/>
    <w:rsid w:val="00DD7098"/>
    <w:rsid w:val="00DD70FA"/>
    <w:rsid w:val="00DD738C"/>
    <w:rsid w:val="00DD7641"/>
    <w:rsid w:val="00DD77BA"/>
    <w:rsid w:val="00DD780C"/>
    <w:rsid w:val="00DD795A"/>
    <w:rsid w:val="00DD7ADA"/>
    <w:rsid w:val="00DD7C11"/>
    <w:rsid w:val="00DD7DF6"/>
    <w:rsid w:val="00DD7E0E"/>
    <w:rsid w:val="00DD7E78"/>
    <w:rsid w:val="00DD7EEB"/>
    <w:rsid w:val="00DE026F"/>
    <w:rsid w:val="00DE042C"/>
    <w:rsid w:val="00DE04E6"/>
    <w:rsid w:val="00DE04F1"/>
    <w:rsid w:val="00DE07F0"/>
    <w:rsid w:val="00DE0D9D"/>
    <w:rsid w:val="00DE0FFA"/>
    <w:rsid w:val="00DE113C"/>
    <w:rsid w:val="00DE1165"/>
    <w:rsid w:val="00DE11E3"/>
    <w:rsid w:val="00DE1220"/>
    <w:rsid w:val="00DE1235"/>
    <w:rsid w:val="00DE12CE"/>
    <w:rsid w:val="00DE1403"/>
    <w:rsid w:val="00DE14EF"/>
    <w:rsid w:val="00DE14F1"/>
    <w:rsid w:val="00DE1538"/>
    <w:rsid w:val="00DE1560"/>
    <w:rsid w:val="00DE15AC"/>
    <w:rsid w:val="00DE180F"/>
    <w:rsid w:val="00DE1897"/>
    <w:rsid w:val="00DE1973"/>
    <w:rsid w:val="00DE1A89"/>
    <w:rsid w:val="00DE1AB0"/>
    <w:rsid w:val="00DE1AC3"/>
    <w:rsid w:val="00DE1ACF"/>
    <w:rsid w:val="00DE1B9A"/>
    <w:rsid w:val="00DE1DF4"/>
    <w:rsid w:val="00DE1E70"/>
    <w:rsid w:val="00DE20B7"/>
    <w:rsid w:val="00DE225A"/>
    <w:rsid w:val="00DE2352"/>
    <w:rsid w:val="00DE24D2"/>
    <w:rsid w:val="00DE26BF"/>
    <w:rsid w:val="00DE27FA"/>
    <w:rsid w:val="00DE2846"/>
    <w:rsid w:val="00DE2BFA"/>
    <w:rsid w:val="00DE2CE7"/>
    <w:rsid w:val="00DE2D42"/>
    <w:rsid w:val="00DE2FDB"/>
    <w:rsid w:val="00DE30C7"/>
    <w:rsid w:val="00DE3134"/>
    <w:rsid w:val="00DE31E2"/>
    <w:rsid w:val="00DE33D7"/>
    <w:rsid w:val="00DE35EA"/>
    <w:rsid w:val="00DE37D0"/>
    <w:rsid w:val="00DE37F7"/>
    <w:rsid w:val="00DE38E7"/>
    <w:rsid w:val="00DE391A"/>
    <w:rsid w:val="00DE3B50"/>
    <w:rsid w:val="00DE3B96"/>
    <w:rsid w:val="00DE3C93"/>
    <w:rsid w:val="00DE3CCE"/>
    <w:rsid w:val="00DE3DEB"/>
    <w:rsid w:val="00DE3F63"/>
    <w:rsid w:val="00DE40F8"/>
    <w:rsid w:val="00DE41BB"/>
    <w:rsid w:val="00DE4562"/>
    <w:rsid w:val="00DE4577"/>
    <w:rsid w:val="00DE45A1"/>
    <w:rsid w:val="00DE45BC"/>
    <w:rsid w:val="00DE472B"/>
    <w:rsid w:val="00DE48A6"/>
    <w:rsid w:val="00DE48FF"/>
    <w:rsid w:val="00DE49DD"/>
    <w:rsid w:val="00DE49EC"/>
    <w:rsid w:val="00DE49F8"/>
    <w:rsid w:val="00DE4A96"/>
    <w:rsid w:val="00DE4BD9"/>
    <w:rsid w:val="00DE4D98"/>
    <w:rsid w:val="00DE5064"/>
    <w:rsid w:val="00DE50D3"/>
    <w:rsid w:val="00DE5191"/>
    <w:rsid w:val="00DE5265"/>
    <w:rsid w:val="00DE5351"/>
    <w:rsid w:val="00DE5357"/>
    <w:rsid w:val="00DE5487"/>
    <w:rsid w:val="00DE5605"/>
    <w:rsid w:val="00DE58AD"/>
    <w:rsid w:val="00DE590E"/>
    <w:rsid w:val="00DE5ABA"/>
    <w:rsid w:val="00DE5AF2"/>
    <w:rsid w:val="00DE5B33"/>
    <w:rsid w:val="00DE5CA0"/>
    <w:rsid w:val="00DE5F56"/>
    <w:rsid w:val="00DE6117"/>
    <w:rsid w:val="00DE6396"/>
    <w:rsid w:val="00DE67CC"/>
    <w:rsid w:val="00DE688B"/>
    <w:rsid w:val="00DE691F"/>
    <w:rsid w:val="00DE6951"/>
    <w:rsid w:val="00DE6959"/>
    <w:rsid w:val="00DE6B3F"/>
    <w:rsid w:val="00DE6F27"/>
    <w:rsid w:val="00DE6F69"/>
    <w:rsid w:val="00DE6F97"/>
    <w:rsid w:val="00DE7018"/>
    <w:rsid w:val="00DE70A2"/>
    <w:rsid w:val="00DE70E7"/>
    <w:rsid w:val="00DE71AA"/>
    <w:rsid w:val="00DE74F4"/>
    <w:rsid w:val="00DE78A9"/>
    <w:rsid w:val="00DE79E9"/>
    <w:rsid w:val="00DE7A73"/>
    <w:rsid w:val="00DE7AE6"/>
    <w:rsid w:val="00DE7B6A"/>
    <w:rsid w:val="00DE7BE1"/>
    <w:rsid w:val="00DE7C03"/>
    <w:rsid w:val="00DE7C2B"/>
    <w:rsid w:val="00DE7DF6"/>
    <w:rsid w:val="00DE7F79"/>
    <w:rsid w:val="00DE7FBB"/>
    <w:rsid w:val="00DF020F"/>
    <w:rsid w:val="00DF0223"/>
    <w:rsid w:val="00DF02BD"/>
    <w:rsid w:val="00DF0395"/>
    <w:rsid w:val="00DF0588"/>
    <w:rsid w:val="00DF0718"/>
    <w:rsid w:val="00DF0754"/>
    <w:rsid w:val="00DF077E"/>
    <w:rsid w:val="00DF082D"/>
    <w:rsid w:val="00DF08C5"/>
    <w:rsid w:val="00DF0956"/>
    <w:rsid w:val="00DF0A17"/>
    <w:rsid w:val="00DF0B4A"/>
    <w:rsid w:val="00DF0D5E"/>
    <w:rsid w:val="00DF0E35"/>
    <w:rsid w:val="00DF0E7B"/>
    <w:rsid w:val="00DF0F0A"/>
    <w:rsid w:val="00DF0F90"/>
    <w:rsid w:val="00DF10C7"/>
    <w:rsid w:val="00DF12CB"/>
    <w:rsid w:val="00DF13AB"/>
    <w:rsid w:val="00DF1477"/>
    <w:rsid w:val="00DF14C5"/>
    <w:rsid w:val="00DF15AF"/>
    <w:rsid w:val="00DF18F3"/>
    <w:rsid w:val="00DF1947"/>
    <w:rsid w:val="00DF1A4D"/>
    <w:rsid w:val="00DF1B39"/>
    <w:rsid w:val="00DF1C19"/>
    <w:rsid w:val="00DF1D34"/>
    <w:rsid w:val="00DF1D95"/>
    <w:rsid w:val="00DF1DFC"/>
    <w:rsid w:val="00DF1E19"/>
    <w:rsid w:val="00DF1E7C"/>
    <w:rsid w:val="00DF1FD2"/>
    <w:rsid w:val="00DF2365"/>
    <w:rsid w:val="00DF23E0"/>
    <w:rsid w:val="00DF281A"/>
    <w:rsid w:val="00DF285F"/>
    <w:rsid w:val="00DF2A4D"/>
    <w:rsid w:val="00DF2E52"/>
    <w:rsid w:val="00DF2EA9"/>
    <w:rsid w:val="00DF2ED4"/>
    <w:rsid w:val="00DF3057"/>
    <w:rsid w:val="00DF3074"/>
    <w:rsid w:val="00DF30BB"/>
    <w:rsid w:val="00DF33F6"/>
    <w:rsid w:val="00DF354E"/>
    <w:rsid w:val="00DF3574"/>
    <w:rsid w:val="00DF36FB"/>
    <w:rsid w:val="00DF37BD"/>
    <w:rsid w:val="00DF38B5"/>
    <w:rsid w:val="00DF38E3"/>
    <w:rsid w:val="00DF3980"/>
    <w:rsid w:val="00DF3D35"/>
    <w:rsid w:val="00DF3E31"/>
    <w:rsid w:val="00DF3E57"/>
    <w:rsid w:val="00DF3FE7"/>
    <w:rsid w:val="00DF409E"/>
    <w:rsid w:val="00DF41A4"/>
    <w:rsid w:val="00DF41BA"/>
    <w:rsid w:val="00DF426D"/>
    <w:rsid w:val="00DF428B"/>
    <w:rsid w:val="00DF42EB"/>
    <w:rsid w:val="00DF4644"/>
    <w:rsid w:val="00DF47A2"/>
    <w:rsid w:val="00DF480A"/>
    <w:rsid w:val="00DF4874"/>
    <w:rsid w:val="00DF4908"/>
    <w:rsid w:val="00DF4AB1"/>
    <w:rsid w:val="00DF4C6A"/>
    <w:rsid w:val="00DF4E0C"/>
    <w:rsid w:val="00DF4E1E"/>
    <w:rsid w:val="00DF4E66"/>
    <w:rsid w:val="00DF4EF9"/>
    <w:rsid w:val="00DF4FC5"/>
    <w:rsid w:val="00DF504E"/>
    <w:rsid w:val="00DF5069"/>
    <w:rsid w:val="00DF50D3"/>
    <w:rsid w:val="00DF51B2"/>
    <w:rsid w:val="00DF541B"/>
    <w:rsid w:val="00DF549D"/>
    <w:rsid w:val="00DF54C1"/>
    <w:rsid w:val="00DF54D4"/>
    <w:rsid w:val="00DF5506"/>
    <w:rsid w:val="00DF5718"/>
    <w:rsid w:val="00DF57AC"/>
    <w:rsid w:val="00DF58FB"/>
    <w:rsid w:val="00DF5A18"/>
    <w:rsid w:val="00DF5BB8"/>
    <w:rsid w:val="00DF5CE8"/>
    <w:rsid w:val="00DF5D28"/>
    <w:rsid w:val="00DF5E45"/>
    <w:rsid w:val="00DF5EAE"/>
    <w:rsid w:val="00DF5FBE"/>
    <w:rsid w:val="00DF60D2"/>
    <w:rsid w:val="00DF620C"/>
    <w:rsid w:val="00DF63AF"/>
    <w:rsid w:val="00DF6426"/>
    <w:rsid w:val="00DF6437"/>
    <w:rsid w:val="00DF648B"/>
    <w:rsid w:val="00DF649C"/>
    <w:rsid w:val="00DF6589"/>
    <w:rsid w:val="00DF6789"/>
    <w:rsid w:val="00DF67BA"/>
    <w:rsid w:val="00DF6889"/>
    <w:rsid w:val="00DF6A13"/>
    <w:rsid w:val="00DF6D5E"/>
    <w:rsid w:val="00DF6E30"/>
    <w:rsid w:val="00DF6F54"/>
    <w:rsid w:val="00DF6FCD"/>
    <w:rsid w:val="00DF7214"/>
    <w:rsid w:val="00DF72F6"/>
    <w:rsid w:val="00DF730A"/>
    <w:rsid w:val="00DF74A3"/>
    <w:rsid w:val="00DF75D8"/>
    <w:rsid w:val="00DF7641"/>
    <w:rsid w:val="00DF7648"/>
    <w:rsid w:val="00DF7787"/>
    <w:rsid w:val="00DF778A"/>
    <w:rsid w:val="00DF7862"/>
    <w:rsid w:val="00DF78C1"/>
    <w:rsid w:val="00DF797D"/>
    <w:rsid w:val="00DF7AB7"/>
    <w:rsid w:val="00DF7B64"/>
    <w:rsid w:val="00DF7C04"/>
    <w:rsid w:val="00DF7CB5"/>
    <w:rsid w:val="00DF7DA9"/>
    <w:rsid w:val="00DF7DC0"/>
    <w:rsid w:val="00DFB83C"/>
    <w:rsid w:val="00E00465"/>
    <w:rsid w:val="00E00695"/>
    <w:rsid w:val="00E008BC"/>
    <w:rsid w:val="00E00942"/>
    <w:rsid w:val="00E00A08"/>
    <w:rsid w:val="00E00A3B"/>
    <w:rsid w:val="00E00A40"/>
    <w:rsid w:val="00E00B44"/>
    <w:rsid w:val="00E00B96"/>
    <w:rsid w:val="00E00CA4"/>
    <w:rsid w:val="00E00CCA"/>
    <w:rsid w:val="00E00CFB"/>
    <w:rsid w:val="00E00DE5"/>
    <w:rsid w:val="00E00F05"/>
    <w:rsid w:val="00E00F0D"/>
    <w:rsid w:val="00E00F1D"/>
    <w:rsid w:val="00E01396"/>
    <w:rsid w:val="00E013C6"/>
    <w:rsid w:val="00E013D8"/>
    <w:rsid w:val="00E01594"/>
    <w:rsid w:val="00E01695"/>
    <w:rsid w:val="00E0175C"/>
    <w:rsid w:val="00E01800"/>
    <w:rsid w:val="00E01A8B"/>
    <w:rsid w:val="00E01D81"/>
    <w:rsid w:val="00E01DFE"/>
    <w:rsid w:val="00E01FA7"/>
    <w:rsid w:val="00E02023"/>
    <w:rsid w:val="00E02031"/>
    <w:rsid w:val="00E02066"/>
    <w:rsid w:val="00E02155"/>
    <w:rsid w:val="00E0232F"/>
    <w:rsid w:val="00E024A3"/>
    <w:rsid w:val="00E02592"/>
    <w:rsid w:val="00E025FD"/>
    <w:rsid w:val="00E02647"/>
    <w:rsid w:val="00E0282D"/>
    <w:rsid w:val="00E02AC9"/>
    <w:rsid w:val="00E02C04"/>
    <w:rsid w:val="00E02E7D"/>
    <w:rsid w:val="00E02EA8"/>
    <w:rsid w:val="00E02EC5"/>
    <w:rsid w:val="00E02EFC"/>
    <w:rsid w:val="00E02F99"/>
    <w:rsid w:val="00E03010"/>
    <w:rsid w:val="00E03015"/>
    <w:rsid w:val="00E0303A"/>
    <w:rsid w:val="00E03131"/>
    <w:rsid w:val="00E03167"/>
    <w:rsid w:val="00E03217"/>
    <w:rsid w:val="00E0334F"/>
    <w:rsid w:val="00E0339D"/>
    <w:rsid w:val="00E034BD"/>
    <w:rsid w:val="00E035A6"/>
    <w:rsid w:val="00E03762"/>
    <w:rsid w:val="00E03788"/>
    <w:rsid w:val="00E03856"/>
    <w:rsid w:val="00E038E6"/>
    <w:rsid w:val="00E03ACB"/>
    <w:rsid w:val="00E03D95"/>
    <w:rsid w:val="00E04052"/>
    <w:rsid w:val="00E040A2"/>
    <w:rsid w:val="00E0421B"/>
    <w:rsid w:val="00E04373"/>
    <w:rsid w:val="00E0441B"/>
    <w:rsid w:val="00E04703"/>
    <w:rsid w:val="00E04839"/>
    <w:rsid w:val="00E04841"/>
    <w:rsid w:val="00E04851"/>
    <w:rsid w:val="00E0488B"/>
    <w:rsid w:val="00E04CD4"/>
    <w:rsid w:val="00E04CE9"/>
    <w:rsid w:val="00E04CFF"/>
    <w:rsid w:val="00E04D11"/>
    <w:rsid w:val="00E04DAB"/>
    <w:rsid w:val="00E04E01"/>
    <w:rsid w:val="00E04F07"/>
    <w:rsid w:val="00E04F42"/>
    <w:rsid w:val="00E0504F"/>
    <w:rsid w:val="00E050B7"/>
    <w:rsid w:val="00E05176"/>
    <w:rsid w:val="00E0556D"/>
    <w:rsid w:val="00E05905"/>
    <w:rsid w:val="00E0596E"/>
    <w:rsid w:val="00E05C56"/>
    <w:rsid w:val="00E05DF4"/>
    <w:rsid w:val="00E05E4D"/>
    <w:rsid w:val="00E0625F"/>
    <w:rsid w:val="00E062DB"/>
    <w:rsid w:val="00E0659F"/>
    <w:rsid w:val="00E06851"/>
    <w:rsid w:val="00E06A2B"/>
    <w:rsid w:val="00E06A31"/>
    <w:rsid w:val="00E06C5F"/>
    <w:rsid w:val="00E06CAF"/>
    <w:rsid w:val="00E06D33"/>
    <w:rsid w:val="00E06D8B"/>
    <w:rsid w:val="00E06DDC"/>
    <w:rsid w:val="00E06E18"/>
    <w:rsid w:val="00E06E40"/>
    <w:rsid w:val="00E06E6E"/>
    <w:rsid w:val="00E06F32"/>
    <w:rsid w:val="00E07214"/>
    <w:rsid w:val="00E0732E"/>
    <w:rsid w:val="00E07377"/>
    <w:rsid w:val="00E0749A"/>
    <w:rsid w:val="00E07508"/>
    <w:rsid w:val="00E0751A"/>
    <w:rsid w:val="00E077E6"/>
    <w:rsid w:val="00E0784D"/>
    <w:rsid w:val="00E07BCF"/>
    <w:rsid w:val="00E07BFF"/>
    <w:rsid w:val="00E07C79"/>
    <w:rsid w:val="00E07EBF"/>
    <w:rsid w:val="00E07F56"/>
    <w:rsid w:val="00E07F68"/>
    <w:rsid w:val="00E1015B"/>
    <w:rsid w:val="00E103F1"/>
    <w:rsid w:val="00E10404"/>
    <w:rsid w:val="00E104AC"/>
    <w:rsid w:val="00E10700"/>
    <w:rsid w:val="00E10768"/>
    <w:rsid w:val="00E107C4"/>
    <w:rsid w:val="00E10908"/>
    <w:rsid w:val="00E109EB"/>
    <w:rsid w:val="00E10AC8"/>
    <w:rsid w:val="00E10AF7"/>
    <w:rsid w:val="00E10B56"/>
    <w:rsid w:val="00E10E55"/>
    <w:rsid w:val="00E10ECD"/>
    <w:rsid w:val="00E10FCB"/>
    <w:rsid w:val="00E11178"/>
    <w:rsid w:val="00E111C8"/>
    <w:rsid w:val="00E11292"/>
    <w:rsid w:val="00E11481"/>
    <w:rsid w:val="00E1152E"/>
    <w:rsid w:val="00E11698"/>
    <w:rsid w:val="00E116E9"/>
    <w:rsid w:val="00E119D4"/>
    <w:rsid w:val="00E11A77"/>
    <w:rsid w:val="00E11AC9"/>
    <w:rsid w:val="00E11B55"/>
    <w:rsid w:val="00E11CCC"/>
    <w:rsid w:val="00E11D88"/>
    <w:rsid w:val="00E11D8E"/>
    <w:rsid w:val="00E12041"/>
    <w:rsid w:val="00E120BD"/>
    <w:rsid w:val="00E12207"/>
    <w:rsid w:val="00E12282"/>
    <w:rsid w:val="00E1264E"/>
    <w:rsid w:val="00E12690"/>
    <w:rsid w:val="00E128A5"/>
    <w:rsid w:val="00E12AB1"/>
    <w:rsid w:val="00E12ADE"/>
    <w:rsid w:val="00E12BAA"/>
    <w:rsid w:val="00E12BC6"/>
    <w:rsid w:val="00E12D5A"/>
    <w:rsid w:val="00E12D80"/>
    <w:rsid w:val="00E13029"/>
    <w:rsid w:val="00E134E2"/>
    <w:rsid w:val="00E13570"/>
    <w:rsid w:val="00E1357B"/>
    <w:rsid w:val="00E136C6"/>
    <w:rsid w:val="00E137B5"/>
    <w:rsid w:val="00E13815"/>
    <w:rsid w:val="00E138F0"/>
    <w:rsid w:val="00E13B12"/>
    <w:rsid w:val="00E13B27"/>
    <w:rsid w:val="00E13BC3"/>
    <w:rsid w:val="00E13DE9"/>
    <w:rsid w:val="00E13ED2"/>
    <w:rsid w:val="00E14008"/>
    <w:rsid w:val="00E14076"/>
    <w:rsid w:val="00E14305"/>
    <w:rsid w:val="00E14371"/>
    <w:rsid w:val="00E145B9"/>
    <w:rsid w:val="00E14611"/>
    <w:rsid w:val="00E14639"/>
    <w:rsid w:val="00E1469C"/>
    <w:rsid w:val="00E146C4"/>
    <w:rsid w:val="00E1482D"/>
    <w:rsid w:val="00E1488E"/>
    <w:rsid w:val="00E149B2"/>
    <w:rsid w:val="00E14AF5"/>
    <w:rsid w:val="00E14E67"/>
    <w:rsid w:val="00E150A6"/>
    <w:rsid w:val="00E1518C"/>
    <w:rsid w:val="00E15296"/>
    <w:rsid w:val="00E152BF"/>
    <w:rsid w:val="00E156A2"/>
    <w:rsid w:val="00E156E4"/>
    <w:rsid w:val="00E15716"/>
    <w:rsid w:val="00E157DC"/>
    <w:rsid w:val="00E1596D"/>
    <w:rsid w:val="00E15B59"/>
    <w:rsid w:val="00E15C1E"/>
    <w:rsid w:val="00E15D30"/>
    <w:rsid w:val="00E15D3D"/>
    <w:rsid w:val="00E15D64"/>
    <w:rsid w:val="00E15D67"/>
    <w:rsid w:val="00E15F8A"/>
    <w:rsid w:val="00E160D8"/>
    <w:rsid w:val="00E161BF"/>
    <w:rsid w:val="00E163A2"/>
    <w:rsid w:val="00E163E1"/>
    <w:rsid w:val="00E1642A"/>
    <w:rsid w:val="00E165E4"/>
    <w:rsid w:val="00E16854"/>
    <w:rsid w:val="00E16942"/>
    <w:rsid w:val="00E1696B"/>
    <w:rsid w:val="00E16AB1"/>
    <w:rsid w:val="00E16D31"/>
    <w:rsid w:val="00E16D9C"/>
    <w:rsid w:val="00E16E29"/>
    <w:rsid w:val="00E1717C"/>
    <w:rsid w:val="00E171D3"/>
    <w:rsid w:val="00E172D8"/>
    <w:rsid w:val="00E1747A"/>
    <w:rsid w:val="00E174DA"/>
    <w:rsid w:val="00E1752F"/>
    <w:rsid w:val="00E17602"/>
    <w:rsid w:val="00E177E7"/>
    <w:rsid w:val="00E1792A"/>
    <w:rsid w:val="00E17A1E"/>
    <w:rsid w:val="00E17A3E"/>
    <w:rsid w:val="00E17B09"/>
    <w:rsid w:val="00E17C98"/>
    <w:rsid w:val="00E17E02"/>
    <w:rsid w:val="00E1D5DA"/>
    <w:rsid w:val="00E20028"/>
    <w:rsid w:val="00E20127"/>
    <w:rsid w:val="00E20152"/>
    <w:rsid w:val="00E20186"/>
    <w:rsid w:val="00E201D4"/>
    <w:rsid w:val="00E20350"/>
    <w:rsid w:val="00E20423"/>
    <w:rsid w:val="00E204BE"/>
    <w:rsid w:val="00E20542"/>
    <w:rsid w:val="00E2059E"/>
    <w:rsid w:val="00E205A1"/>
    <w:rsid w:val="00E20618"/>
    <w:rsid w:val="00E2064F"/>
    <w:rsid w:val="00E207C4"/>
    <w:rsid w:val="00E20A36"/>
    <w:rsid w:val="00E20A6E"/>
    <w:rsid w:val="00E20F10"/>
    <w:rsid w:val="00E20F85"/>
    <w:rsid w:val="00E2102C"/>
    <w:rsid w:val="00E2112B"/>
    <w:rsid w:val="00E21290"/>
    <w:rsid w:val="00E21308"/>
    <w:rsid w:val="00E21503"/>
    <w:rsid w:val="00E21516"/>
    <w:rsid w:val="00E215F1"/>
    <w:rsid w:val="00E216A2"/>
    <w:rsid w:val="00E21779"/>
    <w:rsid w:val="00E217FF"/>
    <w:rsid w:val="00E21922"/>
    <w:rsid w:val="00E21945"/>
    <w:rsid w:val="00E219E9"/>
    <w:rsid w:val="00E21B9A"/>
    <w:rsid w:val="00E21BBA"/>
    <w:rsid w:val="00E21E4C"/>
    <w:rsid w:val="00E21EC4"/>
    <w:rsid w:val="00E220CD"/>
    <w:rsid w:val="00E2215E"/>
    <w:rsid w:val="00E222C3"/>
    <w:rsid w:val="00E22629"/>
    <w:rsid w:val="00E2272E"/>
    <w:rsid w:val="00E2293C"/>
    <w:rsid w:val="00E22964"/>
    <w:rsid w:val="00E22A94"/>
    <w:rsid w:val="00E22B66"/>
    <w:rsid w:val="00E22BA9"/>
    <w:rsid w:val="00E22C63"/>
    <w:rsid w:val="00E22F0E"/>
    <w:rsid w:val="00E22F5A"/>
    <w:rsid w:val="00E23047"/>
    <w:rsid w:val="00E230F5"/>
    <w:rsid w:val="00E23125"/>
    <w:rsid w:val="00E2321C"/>
    <w:rsid w:val="00E2329D"/>
    <w:rsid w:val="00E232E9"/>
    <w:rsid w:val="00E23499"/>
    <w:rsid w:val="00E2367A"/>
    <w:rsid w:val="00E239A2"/>
    <w:rsid w:val="00E23AED"/>
    <w:rsid w:val="00E23BA3"/>
    <w:rsid w:val="00E23BD5"/>
    <w:rsid w:val="00E23C42"/>
    <w:rsid w:val="00E23D55"/>
    <w:rsid w:val="00E23E68"/>
    <w:rsid w:val="00E23EA4"/>
    <w:rsid w:val="00E23F84"/>
    <w:rsid w:val="00E23FC9"/>
    <w:rsid w:val="00E23FDE"/>
    <w:rsid w:val="00E2403B"/>
    <w:rsid w:val="00E24976"/>
    <w:rsid w:val="00E24978"/>
    <w:rsid w:val="00E2499A"/>
    <w:rsid w:val="00E249BA"/>
    <w:rsid w:val="00E24A7A"/>
    <w:rsid w:val="00E24BA8"/>
    <w:rsid w:val="00E24C1C"/>
    <w:rsid w:val="00E24CE8"/>
    <w:rsid w:val="00E24E23"/>
    <w:rsid w:val="00E24F98"/>
    <w:rsid w:val="00E25089"/>
    <w:rsid w:val="00E2510B"/>
    <w:rsid w:val="00E25178"/>
    <w:rsid w:val="00E2518A"/>
    <w:rsid w:val="00E25288"/>
    <w:rsid w:val="00E25361"/>
    <w:rsid w:val="00E25436"/>
    <w:rsid w:val="00E25505"/>
    <w:rsid w:val="00E256EA"/>
    <w:rsid w:val="00E256FC"/>
    <w:rsid w:val="00E256FE"/>
    <w:rsid w:val="00E25812"/>
    <w:rsid w:val="00E25AB6"/>
    <w:rsid w:val="00E25B05"/>
    <w:rsid w:val="00E25C07"/>
    <w:rsid w:val="00E25E03"/>
    <w:rsid w:val="00E25F81"/>
    <w:rsid w:val="00E25F9F"/>
    <w:rsid w:val="00E264D5"/>
    <w:rsid w:val="00E267D8"/>
    <w:rsid w:val="00E26813"/>
    <w:rsid w:val="00E2691D"/>
    <w:rsid w:val="00E26961"/>
    <w:rsid w:val="00E26A3C"/>
    <w:rsid w:val="00E26E29"/>
    <w:rsid w:val="00E26E45"/>
    <w:rsid w:val="00E272EA"/>
    <w:rsid w:val="00E27353"/>
    <w:rsid w:val="00E27475"/>
    <w:rsid w:val="00E274B8"/>
    <w:rsid w:val="00E2753B"/>
    <w:rsid w:val="00E27639"/>
    <w:rsid w:val="00E276D9"/>
    <w:rsid w:val="00E27716"/>
    <w:rsid w:val="00E27771"/>
    <w:rsid w:val="00E27AFB"/>
    <w:rsid w:val="00E27B00"/>
    <w:rsid w:val="00E27C30"/>
    <w:rsid w:val="00E27CC3"/>
    <w:rsid w:val="00E27D31"/>
    <w:rsid w:val="00E27D6D"/>
    <w:rsid w:val="00E30127"/>
    <w:rsid w:val="00E304CD"/>
    <w:rsid w:val="00E3058C"/>
    <w:rsid w:val="00E3066A"/>
    <w:rsid w:val="00E306AC"/>
    <w:rsid w:val="00E306FD"/>
    <w:rsid w:val="00E30928"/>
    <w:rsid w:val="00E30997"/>
    <w:rsid w:val="00E309D9"/>
    <w:rsid w:val="00E30A40"/>
    <w:rsid w:val="00E30AA0"/>
    <w:rsid w:val="00E30C64"/>
    <w:rsid w:val="00E30DE2"/>
    <w:rsid w:val="00E30E43"/>
    <w:rsid w:val="00E30E63"/>
    <w:rsid w:val="00E30EF0"/>
    <w:rsid w:val="00E3103C"/>
    <w:rsid w:val="00E311AF"/>
    <w:rsid w:val="00E31627"/>
    <w:rsid w:val="00E316FD"/>
    <w:rsid w:val="00E31804"/>
    <w:rsid w:val="00E318D0"/>
    <w:rsid w:val="00E3190C"/>
    <w:rsid w:val="00E31928"/>
    <w:rsid w:val="00E3192F"/>
    <w:rsid w:val="00E31B4C"/>
    <w:rsid w:val="00E31CDC"/>
    <w:rsid w:val="00E31D08"/>
    <w:rsid w:val="00E31F75"/>
    <w:rsid w:val="00E31FC1"/>
    <w:rsid w:val="00E320D0"/>
    <w:rsid w:val="00E321E5"/>
    <w:rsid w:val="00E322CD"/>
    <w:rsid w:val="00E32303"/>
    <w:rsid w:val="00E32373"/>
    <w:rsid w:val="00E324C2"/>
    <w:rsid w:val="00E3253E"/>
    <w:rsid w:val="00E3263B"/>
    <w:rsid w:val="00E32867"/>
    <w:rsid w:val="00E3290A"/>
    <w:rsid w:val="00E32966"/>
    <w:rsid w:val="00E32A4E"/>
    <w:rsid w:val="00E32B43"/>
    <w:rsid w:val="00E32DD6"/>
    <w:rsid w:val="00E32DE8"/>
    <w:rsid w:val="00E32E10"/>
    <w:rsid w:val="00E32FD2"/>
    <w:rsid w:val="00E33096"/>
    <w:rsid w:val="00E331C4"/>
    <w:rsid w:val="00E33419"/>
    <w:rsid w:val="00E336A8"/>
    <w:rsid w:val="00E336C7"/>
    <w:rsid w:val="00E336DB"/>
    <w:rsid w:val="00E337BA"/>
    <w:rsid w:val="00E33A9F"/>
    <w:rsid w:val="00E33CA9"/>
    <w:rsid w:val="00E33D9C"/>
    <w:rsid w:val="00E340BB"/>
    <w:rsid w:val="00E3410B"/>
    <w:rsid w:val="00E3419D"/>
    <w:rsid w:val="00E34227"/>
    <w:rsid w:val="00E34307"/>
    <w:rsid w:val="00E34364"/>
    <w:rsid w:val="00E3460D"/>
    <w:rsid w:val="00E3469C"/>
    <w:rsid w:val="00E34733"/>
    <w:rsid w:val="00E34744"/>
    <w:rsid w:val="00E34A5C"/>
    <w:rsid w:val="00E34EA9"/>
    <w:rsid w:val="00E34ED3"/>
    <w:rsid w:val="00E3509A"/>
    <w:rsid w:val="00E35147"/>
    <w:rsid w:val="00E3515F"/>
    <w:rsid w:val="00E3534B"/>
    <w:rsid w:val="00E35432"/>
    <w:rsid w:val="00E355EF"/>
    <w:rsid w:val="00E35795"/>
    <w:rsid w:val="00E35A87"/>
    <w:rsid w:val="00E35BCD"/>
    <w:rsid w:val="00E35CC1"/>
    <w:rsid w:val="00E35E98"/>
    <w:rsid w:val="00E361E2"/>
    <w:rsid w:val="00E36531"/>
    <w:rsid w:val="00E367D5"/>
    <w:rsid w:val="00E368E9"/>
    <w:rsid w:val="00E369A6"/>
    <w:rsid w:val="00E36A79"/>
    <w:rsid w:val="00E36B43"/>
    <w:rsid w:val="00E36C04"/>
    <w:rsid w:val="00E36D98"/>
    <w:rsid w:val="00E36D9D"/>
    <w:rsid w:val="00E36DBB"/>
    <w:rsid w:val="00E36E08"/>
    <w:rsid w:val="00E36EC6"/>
    <w:rsid w:val="00E36FE1"/>
    <w:rsid w:val="00E36FEA"/>
    <w:rsid w:val="00E374C4"/>
    <w:rsid w:val="00E375BF"/>
    <w:rsid w:val="00E378D9"/>
    <w:rsid w:val="00E37A90"/>
    <w:rsid w:val="00E37BFD"/>
    <w:rsid w:val="00E37D5D"/>
    <w:rsid w:val="00E37F85"/>
    <w:rsid w:val="00E3A56A"/>
    <w:rsid w:val="00E3E408"/>
    <w:rsid w:val="00E40106"/>
    <w:rsid w:val="00E40148"/>
    <w:rsid w:val="00E401C1"/>
    <w:rsid w:val="00E40247"/>
    <w:rsid w:val="00E402B0"/>
    <w:rsid w:val="00E4031E"/>
    <w:rsid w:val="00E40347"/>
    <w:rsid w:val="00E403A0"/>
    <w:rsid w:val="00E403B6"/>
    <w:rsid w:val="00E4046B"/>
    <w:rsid w:val="00E4047B"/>
    <w:rsid w:val="00E404D8"/>
    <w:rsid w:val="00E4053E"/>
    <w:rsid w:val="00E40612"/>
    <w:rsid w:val="00E4061C"/>
    <w:rsid w:val="00E40678"/>
    <w:rsid w:val="00E40694"/>
    <w:rsid w:val="00E406E7"/>
    <w:rsid w:val="00E40742"/>
    <w:rsid w:val="00E407A2"/>
    <w:rsid w:val="00E40A02"/>
    <w:rsid w:val="00E40AE1"/>
    <w:rsid w:val="00E40B00"/>
    <w:rsid w:val="00E40BC5"/>
    <w:rsid w:val="00E40CB9"/>
    <w:rsid w:val="00E40CFA"/>
    <w:rsid w:val="00E40D2F"/>
    <w:rsid w:val="00E40EE5"/>
    <w:rsid w:val="00E40FB7"/>
    <w:rsid w:val="00E41189"/>
    <w:rsid w:val="00E4143D"/>
    <w:rsid w:val="00E4162F"/>
    <w:rsid w:val="00E41738"/>
    <w:rsid w:val="00E418D0"/>
    <w:rsid w:val="00E419B0"/>
    <w:rsid w:val="00E41A5C"/>
    <w:rsid w:val="00E41E72"/>
    <w:rsid w:val="00E42032"/>
    <w:rsid w:val="00E4217C"/>
    <w:rsid w:val="00E42372"/>
    <w:rsid w:val="00E423AE"/>
    <w:rsid w:val="00E42487"/>
    <w:rsid w:val="00E42543"/>
    <w:rsid w:val="00E42588"/>
    <w:rsid w:val="00E4260B"/>
    <w:rsid w:val="00E426A1"/>
    <w:rsid w:val="00E426EB"/>
    <w:rsid w:val="00E427C8"/>
    <w:rsid w:val="00E427FB"/>
    <w:rsid w:val="00E42828"/>
    <w:rsid w:val="00E42DD1"/>
    <w:rsid w:val="00E42DFF"/>
    <w:rsid w:val="00E42E6D"/>
    <w:rsid w:val="00E42EDC"/>
    <w:rsid w:val="00E4305A"/>
    <w:rsid w:val="00E4317F"/>
    <w:rsid w:val="00E43229"/>
    <w:rsid w:val="00E43470"/>
    <w:rsid w:val="00E434D7"/>
    <w:rsid w:val="00E438B2"/>
    <w:rsid w:val="00E43960"/>
    <w:rsid w:val="00E43A90"/>
    <w:rsid w:val="00E43BA3"/>
    <w:rsid w:val="00E43BBE"/>
    <w:rsid w:val="00E43BD6"/>
    <w:rsid w:val="00E43F2D"/>
    <w:rsid w:val="00E43FAB"/>
    <w:rsid w:val="00E440A8"/>
    <w:rsid w:val="00E440C6"/>
    <w:rsid w:val="00E441FB"/>
    <w:rsid w:val="00E4447A"/>
    <w:rsid w:val="00E44586"/>
    <w:rsid w:val="00E445E9"/>
    <w:rsid w:val="00E446D1"/>
    <w:rsid w:val="00E4490E"/>
    <w:rsid w:val="00E44A73"/>
    <w:rsid w:val="00E44BF8"/>
    <w:rsid w:val="00E44D59"/>
    <w:rsid w:val="00E4500B"/>
    <w:rsid w:val="00E451C2"/>
    <w:rsid w:val="00E4540B"/>
    <w:rsid w:val="00E45436"/>
    <w:rsid w:val="00E45482"/>
    <w:rsid w:val="00E454AF"/>
    <w:rsid w:val="00E454B2"/>
    <w:rsid w:val="00E456CD"/>
    <w:rsid w:val="00E456ED"/>
    <w:rsid w:val="00E45771"/>
    <w:rsid w:val="00E45985"/>
    <w:rsid w:val="00E45B11"/>
    <w:rsid w:val="00E45B48"/>
    <w:rsid w:val="00E45E18"/>
    <w:rsid w:val="00E46087"/>
    <w:rsid w:val="00E46181"/>
    <w:rsid w:val="00E461AD"/>
    <w:rsid w:val="00E461FB"/>
    <w:rsid w:val="00E4624C"/>
    <w:rsid w:val="00E46260"/>
    <w:rsid w:val="00E4657E"/>
    <w:rsid w:val="00E46639"/>
    <w:rsid w:val="00E4684E"/>
    <w:rsid w:val="00E4686D"/>
    <w:rsid w:val="00E46931"/>
    <w:rsid w:val="00E46968"/>
    <w:rsid w:val="00E46A28"/>
    <w:rsid w:val="00E46B1B"/>
    <w:rsid w:val="00E46B9E"/>
    <w:rsid w:val="00E46CA8"/>
    <w:rsid w:val="00E46E65"/>
    <w:rsid w:val="00E46F8A"/>
    <w:rsid w:val="00E4715F"/>
    <w:rsid w:val="00E471AD"/>
    <w:rsid w:val="00E4735E"/>
    <w:rsid w:val="00E474F5"/>
    <w:rsid w:val="00E47520"/>
    <w:rsid w:val="00E47584"/>
    <w:rsid w:val="00E477EF"/>
    <w:rsid w:val="00E47881"/>
    <w:rsid w:val="00E47B44"/>
    <w:rsid w:val="00E47B97"/>
    <w:rsid w:val="00E47BA7"/>
    <w:rsid w:val="00E47CBD"/>
    <w:rsid w:val="00E47D61"/>
    <w:rsid w:val="00E47E36"/>
    <w:rsid w:val="00E47EDB"/>
    <w:rsid w:val="00E47FE6"/>
    <w:rsid w:val="00E487FD"/>
    <w:rsid w:val="00E501CD"/>
    <w:rsid w:val="00E50301"/>
    <w:rsid w:val="00E5035A"/>
    <w:rsid w:val="00E50386"/>
    <w:rsid w:val="00E50454"/>
    <w:rsid w:val="00E50484"/>
    <w:rsid w:val="00E504FF"/>
    <w:rsid w:val="00E50AA6"/>
    <w:rsid w:val="00E50C77"/>
    <w:rsid w:val="00E50D6D"/>
    <w:rsid w:val="00E50DE2"/>
    <w:rsid w:val="00E510BB"/>
    <w:rsid w:val="00E510C1"/>
    <w:rsid w:val="00E51182"/>
    <w:rsid w:val="00E51279"/>
    <w:rsid w:val="00E512AC"/>
    <w:rsid w:val="00E512E9"/>
    <w:rsid w:val="00E513E8"/>
    <w:rsid w:val="00E513F2"/>
    <w:rsid w:val="00E51450"/>
    <w:rsid w:val="00E51470"/>
    <w:rsid w:val="00E51510"/>
    <w:rsid w:val="00E5162A"/>
    <w:rsid w:val="00E516E7"/>
    <w:rsid w:val="00E517A6"/>
    <w:rsid w:val="00E51E79"/>
    <w:rsid w:val="00E520AE"/>
    <w:rsid w:val="00E520CC"/>
    <w:rsid w:val="00E52345"/>
    <w:rsid w:val="00E52366"/>
    <w:rsid w:val="00E5236A"/>
    <w:rsid w:val="00E5255E"/>
    <w:rsid w:val="00E52646"/>
    <w:rsid w:val="00E52707"/>
    <w:rsid w:val="00E527C5"/>
    <w:rsid w:val="00E527F9"/>
    <w:rsid w:val="00E5286A"/>
    <w:rsid w:val="00E528B7"/>
    <w:rsid w:val="00E528E4"/>
    <w:rsid w:val="00E5294B"/>
    <w:rsid w:val="00E5298F"/>
    <w:rsid w:val="00E52A98"/>
    <w:rsid w:val="00E52C03"/>
    <w:rsid w:val="00E52D48"/>
    <w:rsid w:val="00E52DE3"/>
    <w:rsid w:val="00E52F20"/>
    <w:rsid w:val="00E52FF6"/>
    <w:rsid w:val="00E53090"/>
    <w:rsid w:val="00E530A5"/>
    <w:rsid w:val="00E530DE"/>
    <w:rsid w:val="00E532F0"/>
    <w:rsid w:val="00E53406"/>
    <w:rsid w:val="00E535CD"/>
    <w:rsid w:val="00E5362B"/>
    <w:rsid w:val="00E5362D"/>
    <w:rsid w:val="00E53758"/>
    <w:rsid w:val="00E538A5"/>
    <w:rsid w:val="00E539AE"/>
    <w:rsid w:val="00E53AB7"/>
    <w:rsid w:val="00E53B42"/>
    <w:rsid w:val="00E53B52"/>
    <w:rsid w:val="00E53B70"/>
    <w:rsid w:val="00E53BCE"/>
    <w:rsid w:val="00E53BF2"/>
    <w:rsid w:val="00E53E49"/>
    <w:rsid w:val="00E53F55"/>
    <w:rsid w:val="00E54217"/>
    <w:rsid w:val="00E54255"/>
    <w:rsid w:val="00E542ED"/>
    <w:rsid w:val="00E543AE"/>
    <w:rsid w:val="00E54435"/>
    <w:rsid w:val="00E54468"/>
    <w:rsid w:val="00E54500"/>
    <w:rsid w:val="00E545C1"/>
    <w:rsid w:val="00E547C5"/>
    <w:rsid w:val="00E548BB"/>
    <w:rsid w:val="00E54941"/>
    <w:rsid w:val="00E54969"/>
    <w:rsid w:val="00E549FE"/>
    <w:rsid w:val="00E54A15"/>
    <w:rsid w:val="00E54A94"/>
    <w:rsid w:val="00E54B2A"/>
    <w:rsid w:val="00E54B62"/>
    <w:rsid w:val="00E54BA8"/>
    <w:rsid w:val="00E54BE9"/>
    <w:rsid w:val="00E54DBC"/>
    <w:rsid w:val="00E54DEE"/>
    <w:rsid w:val="00E55016"/>
    <w:rsid w:val="00E5508D"/>
    <w:rsid w:val="00E550A1"/>
    <w:rsid w:val="00E553CE"/>
    <w:rsid w:val="00E554E7"/>
    <w:rsid w:val="00E5564C"/>
    <w:rsid w:val="00E5565D"/>
    <w:rsid w:val="00E5577B"/>
    <w:rsid w:val="00E55875"/>
    <w:rsid w:val="00E559E5"/>
    <w:rsid w:val="00E55A7C"/>
    <w:rsid w:val="00E55CC3"/>
    <w:rsid w:val="00E55EE5"/>
    <w:rsid w:val="00E56041"/>
    <w:rsid w:val="00E5618A"/>
    <w:rsid w:val="00E56258"/>
    <w:rsid w:val="00E5635E"/>
    <w:rsid w:val="00E56482"/>
    <w:rsid w:val="00E565EF"/>
    <w:rsid w:val="00E5664D"/>
    <w:rsid w:val="00E56758"/>
    <w:rsid w:val="00E5683F"/>
    <w:rsid w:val="00E569EB"/>
    <w:rsid w:val="00E56A20"/>
    <w:rsid w:val="00E56AC2"/>
    <w:rsid w:val="00E56BEC"/>
    <w:rsid w:val="00E56C4F"/>
    <w:rsid w:val="00E56D0E"/>
    <w:rsid w:val="00E56E39"/>
    <w:rsid w:val="00E5713B"/>
    <w:rsid w:val="00E573D9"/>
    <w:rsid w:val="00E5757A"/>
    <w:rsid w:val="00E5758F"/>
    <w:rsid w:val="00E5767B"/>
    <w:rsid w:val="00E5785C"/>
    <w:rsid w:val="00E57863"/>
    <w:rsid w:val="00E578D3"/>
    <w:rsid w:val="00E57989"/>
    <w:rsid w:val="00E57A16"/>
    <w:rsid w:val="00E57ABB"/>
    <w:rsid w:val="00E57BEF"/>
    <w:rsid w:val="00E57CB9"/>
    <w:rsid w:val="00E57E21"/>
    <w:rsid w:val="00E57E2C"/>
    <w:rsid w:val="00E57F64"/>
    <w:rsid w:val="00E6011A"/>
    <w:rsid w:val="00E60127"/>
    <w:rsid w:val="00E602E9"/>
    <w:rsid w:val="00E60377"/>
    <w:rsid w:val="00E603A5"/>
    <w:rsid w:val="00E604F1"/>
    <w:rsid w:val="00E607D2"/>
    <w:rsid w:val="00E60876"/>
    <w:rsid w:val="00E60958"/>
    <w:rsid w:val="00E60B93"/>
    <w:rsid w:val="00E60C61"/>
    <w:rsid w:val="00E60EA2"/>
    <w:rsid w:val="00E60EDA"/>
    <w:rsid w:val="00E6115B"/>
    <w:rsid w:val="00E611AA"/>
    <w:rsid w:val="00E611F3"/>
    <w:rsid w:val="00E61446"/>
    <w:rsid w:val="00E6156D"/>
    <w:rsid w:val="00E615A3"/>
    <w:rsid w:val="00E615C3"/>
    <w:rsid w:val="00E6164E"/>
    <w:rsid w:val="00E617C5"/>
    <w:rsid w:val="00E61896"/>
    <w:rsid w:val="00E618D6"/>
    <w:rsid w:val="00E61965"/>
    <w:rsid w:val="00E619B8"/>
    <w:rsid w:val="00E61B17"/>
    <w:rsid w:val="00E61C52"/>
    <w:rsid w:val="00E61CAF"/>
    <w:rsid w:val="00E61CE3"/>
    <w:rsid w:val="00E61E3B"/>
    <w:rsid w:val="00E61E87"/>
    <w:rsid w:val="00E61E8C"/>
    <w:rsid w:val="00E61EE3"/>
    <w:rsid w:val="00E61F4C"/>
    <w:rsid w:val="00E62086"/>
    <w:rsid w:val="00E62175"/>
    <w:rsid w:val="00E621F4"/>
    <w:rsid w:val="00E62225"/>
    <w:rsid w:val="00E623A1"/>
    <w:rsid w:val="00E623E0"/>
    <w:rsid w:val="00E62462"/>
    <w:rsid w:val="00E624B9"/>
    <w:rsid w:val="00E627A5"/>
    <w:rsid w:val="00E6283F"/>
    <w:rsid w:val="00E629FF"/>
    <w:rsid w:val="00E62AF5"/>
    <w:rsid w:val="00E62D07"/>
    <w:rsid w:val="00E6315D"/>
    <w:rsid w:val="00E633CE"/>
    <w:rsid w:val="00E6340B"/>
    <w:rsid w:val="00E6340E"/>
    <w:rsid w:val="00E63802"/>
    <w:rsid w:val="00E63822"/>
    <w:rsid w:val="00E638F5"/>
    <w:rsid w:val="00E63943"/>
    <w:rsid w:val="00E639E2"/>
    <w:rsid w:val="00E63AA5"/>
    <w:rsid w:val="00E63B0E"/>
    <w:rsid w:val="00E63B33"/>
    <w:rsid w:val="00E63F3C"/>
    <w:rsid w:val="00E640C1"/>
    <w:rsid w:val="00E6410A"/>
    <w:rsid w:val="00E641A1"/>
    <w:rsid w:val="00E642F2"/>
    <w:rsid w:val="00E645A9"/>
    <w:rsid w:val="00E645D4"/>
    <w:rsid w:val="00E6468A"/>
    <w:rsid w:val="00E647F3"/>
    <w:rsid w:val="00E648DE"/>
    <w:rsid w:val="00E64ADF"/>
    <w:rsid w:val="00E64E3A"/>
    <w:rsid w:val="00E64E4D"/>
    <w:rsid w:val="00E64E92"/>
    <w:rsid w:val="00E65154"/>
    <w:rsid w:val="00E65219"/>
    <w:rsid w:val="00E652E2"/>
    <w:rsid w:val="00E653A9"/>
    <w:rsid w:val="00E65490"/>
    <w:rsid w:val="00E654FA"/>
    <w:rsid w:val="00E6552F"/>
    <w:rsid w:val="00E655B9"/>
    <w:rsid w:val="00E6564B"/>
    <w:rsid w:val="00E657E8"/>
    <w:rsid w:val="00E658BF"/>
    <w:rsid w:val="00E658F3"/>
    <w:rsid w:val="00E65CEA"/>
    <w:rsid w:val="00E65D2C"/>
    <w:rsid w:val="00E65E2E"/>
    <w:rsid w:val="00E6619B"/>
    <w:rsid w:val="00E66341"/>
    <w:rsid w:val="00E6634D"/>
    <w:rsid w:val="00E665C4"/>
    <w:rsid w:val="00E667AE"/>
    <w:rsid w:val="00E6697B"/>
    <w:rsid w:val="00E6697C"/>
    <w:rsid w:val="00E66AE9"/>
    <w:rsid w:val="00E66B0B"/>
    <w:rsid w:val="00E66BD3"/>
    <w:rsid w:val="00E66D44"/>
    <w:rsid w:val="00E66EBB"/>
    <w:rsid w:val="00E66F48"/>
    <w:rsid w:val="00E67212"/>
    <w:rsid w:val="00E67391"/>
    <w:rsid w:val="00E67439"/>
    <w:rsid w:val="00E675CD"/>
    <w:rsid w:val="00E67603"/>
    <w:rsid w:val="00E6760C"/>
    <w:rsid w:val="00E67AA9"/>
    <w:rsid w:val="00E67BA6"/>
    <w:rsid w:val="00E67C0E"/>
    <w:rsid w:val="00E67E10"/>
    <w:rsid w:val="00E67EDD"/>
    <w:rsid w:val="00E67EF6"/>
    <w:rsid w:val="00E70144"/>
    <w:rsid w:val="00E70245"/>
    <w:rsid w:val="00E702ED"/>
    <w:rsid w:val="00E70406"/>
    <w:rsid w:val="00E707AF"/>
    <w:rsid w:val="00E7088B"/>
    <w:rsid w:val="00E70A7C"/>
    <w:rsid w:val="00E70B6D"/>
    <w:rsid w:val="00E70C2F"/>
    <w:rsid w:val="00E70CBC"/>
    <w:rsid w:val="00E70E86"/>
    <w:rsid w:val="00E70EA9"/>
    <w:rsid w:val="00E70EF9"/>
    <w:rsid w:val="00E70F4A"/>
    <w:rsid w:val="00E70F6D"/>
    <w:rsid w:val="00E70F8F"/>
    <w:rsid w:val="00E710F9"/>
    <w:rsid w:val="00E71199"/>
    <w:rsid w:val="00E7120A"/>
    <w:rsid w:val="00E712ED"/>
    <w:rsid w:val="00E713B4"/>
    <w:rsid w:val="00E71507"/>
    <w:rsid w:val="00E7189F"/>
    <w:rsid w:val="00E71920"/>
    <w:rsid w:val="00E71A9C"/>
    <w:rsid w:val="00E71B49"/>
    <w:rsid w:val="00E71C3C"/>
    <w:rsid w:val="00E71C44"/>
    <w:rsid w:val="00E71CE6"/>
    <w:rsid w:val="00E71E27"/>
    <w:rsid w:val="00E71E72"/>
    <w:rsid w:val="00E72185"/>
    <w:rsid w:val="00E72199"/>
    <w:rsid w:val="00E7229F"/>
    <w:rsid w:val="00E723B9"/>
    <w:rsid w:val="00E72526"/>
    <w:rsid w:val="00E72A2A"/>
    <w:rsid w:val="00E72B94"/>
    <w:rsid w:val="00E72CDE"/>
    <w:rsid w:val="00E72CE1"/>
    <w:rsid w:val="00E72F4C"/>
    <w:rsid w:val="00E73011"/>
    <w:rsid w:val="00E73158"/>
    <w:rsid w:val="00E731EE"/>
    <w:rsid w:val="00E73391"/>
    <w:rsid w:val="00E73428"/>
    <w:rsid w:val="00E734B5"/>
    <w:rsid w:val="00E73548"/>
    <w:rsid w:val="00E73680"/>
    <w:rsid w:val="00E736EA"/>
    <w:rsid w:val="00E7385F"/>
    <w:rsid w:val="00E7408F"/>
    <w:rsid w:val="00E7430D"/>
    <w:rsid w:val="00E7440E"/>
    <w:rsid w:val="00E744C4"/>
    <w:rsid w:val="00E74660"/>
    <w:rsid w:val="00E7492F"/>
    <w:rsid w:val="00E74976"/>
    <w:rsid w:val="00E74A10"/>
    <w:rsid w:val="00E74C99"/>
    <w:rsid w:val="00E74CF9"/>
    <w:rsid w:val="00E74D75"/>
    <w:rsid w:val="00E74D78"/>
    <w:rsid w:val="00E74E27"/>
    <w:rsid w:val="00E74E6A"/>
    <w:rsid w:val="00E74F38"/>
    <w:rsid w:val="00E74FE4"/>
    <w:rsid w:val="00E751F3"/>
    <w:rsid w:val="00E752B2"/>
    <w:rsid w:val="00E7539F"/>
    <w:rsid w:val="00E753F3"/>
    <w:rsid w:val="00E75402"/>
    <w:rsid w:val="00E75438"/>
    <w:rsid w:val="00E754C3"/>
    <w:rsid w:val="00E75578"/>
    <w:rsid w:val="00E7559C"/>
    <w:rsid w:val="00E75883"/>
    <w:rsid w:val="00E758FE"/>
    <w:rsid w:val="00E75944"/>
    <w:rsid w:val="00E75A17"/>
    <w:rsid w:val="00E75C66"/>
    <w:rsid w:val="00E75D3A"/>
    <w:rsid w:val="00E75FB8"/>
    <w:rsid w:val="00E7601B"/>
    <w:rsid w:val="00E76042"/>
    <w:rsid w:val="00E761A6"/>
    <w:rsid w:val="00E76272"/>
    <w:rsid w:val="00E762AB"/>
    <w:rsid w:val="00E7636D"/>
    <w:rsid w:val="00E76419"/>
    <w:rsid w:val="00E7646B"/>
    <w:rsid w:val="00E765A8"/>
    <w:rsid w:val="00E76600"/>
    <w:rsid w:val="00E76ABD"/>
    <w:rsid w:val="00E76B62"/>
    <w:rsid w:val="00E76C01"/>
    <w:rsid w:val="00E76D82"/>
    <w:rsid w:val="00E76E24"/>
    <w:rsid w:val="00E77167"/>
    <w:rsid w:val="00E773FC"/>
    <w:rsid w:val="00E77444"/>
    <w:rsid w:val="00E774C5"/>
    <w:rsid w:val="00E776E7"/>
    <w:rsid w:val="00E778FB"/>
    <w:rsid w:val="00E77BA3"/>
    <w:rsid w:val="00E77D79"/>
    <w:rsid w:val="00E77F36"/>
    <w:rsid w:val="00E79711"/>
    <w:rsid w:val="00E800EC"/>
    <w:rsid w:val="00E80116"/>
    <w:rsid w:val="00E80163"/>
    <w:rsid w:val="00E801DB"/>
    <w:rsid w:val="00E80202"/>
    <w:rsid w:val="00E802DE"/>
    <w:rsid w:val="00E8034C"/>
    <w:rsid w:val="00E803FC"/>
    <w:rsid w:val="00E80442"/>
    <w:rsid w:val="00E804D8"/>
    <w:rsid w:val="00E805AF"/>
    <w:rsid w:val="00E805DD"/>
    <w:rsid w:val="00E80815"/>
    <w:rsid w:val="00E80836"/>
    <w:rsid w:val="00E809AB"/>
    <w:rsid w:val="00E80CC3"/>
    <w:rsid w:val="00E80D75"/>
    <w:rsid w:val="00E80E52"/>
    <w:rsid w:val="00E80E91"/>
    <w:rsid w:val="00E81009"/>
    <w:rsid w:val="00E81040"/>
    <w:rsid w:val="00E81059"/>
    <w:rsid w:val="00E810A1"/>
    <w:rsid w:val="00E8112E"/>
    <w:rsid w:val="00E81309"/>
    <w:rsid w:val="00E8134E"/>
    <w:rsid w:val="00E813DB"/>
    <w:rsid w:val="00E814FF"/>
    <w:rsid w:val="00E8152E"/>
    <w:rsid w:val="00E8171F"/>
    <w:rsid w:val="00E81A93"/>
    <w:rsid w:val="00E81ECC"/>
    <w:rsid w:val="00E82043"/>
    <w:rsid w:val="00E82212"/>
    <w:rsid w:val="00E8233D"/>
    <w:rsid w:val="00E8238D"/>
    <w:rsid w:val="00E82487"/>
    <w:rsid w:val="00E82545"/>
    <w:rsid w:val="00E82A2D"/>
    <w:rsid w:val="00E82A66"/>
    <w:rsid w:val="00E82C53"/>
    <w:rsid w:val="00E82D57"/>
    <w:rsid w:val="00E82FF9"/>
    <w:rsid w:val="00E83191"/>
    <w:rsid w:val="00E8321B"/>
    <w:rsid w:val="00E832A0"/>
    <w:rsid w:val="00E8332F"/>
    <w:rsid w:val="00E83389"/>
    <w:rsid w:val="00E834BD"/>
    <w:rsid w:val="00E83626"/>
    <w:rsid w:val="00E83665"/>
    <w:rsid w:val="00E83758"/>
    <w:rsid w:val="00E83801"/>
    <w:rsid w:val="00E83868"/>
    <w:rsid w:val="00E8398C"/>
    <w:rsid w:val="00E83A49"/>
    <w:rsid w:val="00E83C3C"/>
    <w:rsid w:val="00E83D7E"/>
    <w:rsid w:val="00E83E6E"/>
    <w:rsid w:val="00E83FEF"/>
    <w:rsid w:val="00E84010"/>
    <w:rsid w:val="00E8407F"/>
    <w:rsid w:val="00E84089"/>
    <w:rsid w:val="00E841D9"/>
    <w:rsid w:val="00E84241"/>
    <w:rsid w:val="00E8439F"/>
    <w:rsid w:val="00E843C4"/>
    <w:rsid w:val="00E8449F"/>
    <w:rsid w:val="00E844AB"/>
    <w:rsid w:val="00E8452C"/>
    <w:rsid w:val="00E84627"/>
    <w:rsid w:val="00E8466F"/>
    <w:rsid w:val="00E846CE"/>
    <w:rsid w:val="00E846E0"/>
    <w:rsid w:val="00E847C4"/>
    <w:rsid w:val="00E84DD2"/>
    <w:rsid w:val="00E84E29"/>
    <w:rsid w:val="00E84E67"/>
    <w:rsid w:val="00E85229"/>
    <w:rsid w:val="00E85244"/>
    <w:rsid w:val="00E852A3"/>
    <w:rsid w:val="00E853CC"/>
    <w:rsid w:val="00E85432"/>
    <w:rsid w:val="00E8548E"/>
    <w:rsid w:val="00E85677"/>
    <w:rsid w:val="00E8591C"/>
    <w:rsid w:val="00E85ACE"/>
    <w:rsid w:val="00E85B2A"/>
    <w:rsid w:val="00E85BA2"/>
    <w:rsid w:val="00E85DCF"/>
    <w:rsid w:val="00E85E5A"/>
    <w:rsid w:val="00E85F35"/>
    <w:rsid w:val="00E86065"/>
    <w:rsid w:val="00E8613E"/>
    <w:rsid w:val="00E86312"/>
    <w:rsid w:val="00E8641D"/>
    <w:rsid w:val="00E8650E"/>
    <w:rsid w:val="00E865C5"/>
    <w:rsid w:val="00E866F6"/>
    <w:rsid w:val="00E86743"/>
    <w:rsid w:val="00E86836"/>
    <w:rsid w:val="00E8684E"/>
    <w:rsid w:val="00E86AEA"/>
    <w:rsid w:val="00E86CF3"/>
    <w:rsid w:val="00E86D95"/>
    <w:rsid w:val="00E87007"/>
    <w:rsid w:val="00E87213"/>
    <w:rsid w:val="00E8726C"/>
    <w:rsid w:val="00E87275"/>
    <w:rsid w:val="00E87293"/>
    <w:rsid w:val="00E872D7"/>
    <w:rsid w:val="00E87447"/>
    <w:rsid w:val="00E874C0"/>
    <w:rsid w:val="00E87688"/>
    <w:rsid w:val="00E87691"/>
    <w:rsid w:val="00E877CB"/>
    <w:rsid w:val="00E8781E"/>
    <w:rsid w:val="00E87A14"/>
    <w:rsid w:val="00E87B87"/>
    <w:rsid w:val="00E87BAC"/>
    <w:rsid w:val="00E87BEE"/>
    <w:rsid w:val="00E87BF8"/>
    <w:rsid w:val="00E87C00"/>
    <w:rsid w:val="00E87C8A"/>
    <w:rsid w:val="00E87D04"/>
    <w:rsid w:val="00E87DA9"/>
    <w:rsid w:val="00E87E72"/>
    <w:rsid w:val="00E8CD06"/>
    <w:rsid w:val="00E90056"/>
    <w:rsid w:val="00E900F4"/>
    <w:rsid w:val="00E90132"/>
    <w:rsid w:val="00E901BB"/>
    <w:rsid w:val="00E901CF"/>
    <w:rsid w:val="00E90243"/>
    <w:rsid w:val="00E9024D"/>
    <w:rsid w:val="00E902CF"/>
    <w:rsid w:val="00E903FA"/>
    <w:rsid w:val="00E9051D"/>
    <w:rsid w:val="00E9058C"/>
    <w:rsid w:val="00E90625"/>
    <w:rsid w:val="00E906E0"/>
    <w:rsid w:val="00E9070D"/>
    <w:rsid w:val="00E90713"/>
    <w:rsid w:val="00E9078D"/>
    <w:rsid w:val="00E90845"/>
    <w:rsid w:val="00E9094A"/>
    <w:rsid w:val="00E90957"/>
    <w:rsid w:val="00E909A1"/>
    <w:rsid w:val="00E90A76"/>
    <w:rsid w:val="00E90ACC"/>
    <w:rsid w:val="00E90D8F"/>
    <w:rsid w:val="00E90E09"/>
    <w:rsid w:val="00E91034"/>
    <w:rsid w:val="00E9112E"/>
    <w:rsid w:val="00E911E3"/>
    <w:rsid w:val="00E91488"/>
    <w:rsid w:val="00E914C2"/>
    <w:rsid w:val="00E91511"/>
    <w:rsid w:val="00E915E7"/>
    <w:rsid w:val="00E91718"/>
    <w:rsid w:val="00E918FB"/>
    <w:rsid w:val="00E91927"/>
    <w:rsid w:val="00E91A07"/>
    <w:rsid w:val="00E91A66"/>
    <w:rsid w:val="00E91A98"/>
    <w:rsid w:val="00E91AAA"/>
    <w:rsid w:val="00E91ACF"/>
    <w:rsid w:val="00E91C3F"/>
    <w:rsid w:val="00E91DDE"/>
    <w:rsid w:val="00E91E46"/>
    <w:rsid w:val="00E91F65"/>
    <w:rsid w:val="00E91FF3"/>
    <w:rsid w:val="00E92110"/>
    <w:rsid w:val="00E92111"/>
    <w:rsid w:val="00E921AA"/>
    <w:rsid w:val="00E921F0"/>
    <w:rsid w:val="00E92312"/>
    <w:rsid w:val="00E92402"/>
    <w:rsid w:val="00E924A3"/>
    <w:rsid w:val="00E92515"/>
    <w:rsid w:val="00E92686"/>
    <w:rsid w:val="00E9274B"/>
    <w:rsid w:val="00E9274F"/>
    <w:rsid w:val="00E928CE"/>
    <w:rsid w:val="00E92B1A"/>
    <w:rsid w:val="00E92C11"/>
    <w:rsid w:val="00E92CB7"/>
    <w:rsid w:val="00E92D7A"/>
    <w:rsid w:val="00E92D8F"/>
    <w:rsid w:val="00E92DCB"/>
    <w:rsid w:val="00E92E88"/>
    <w:rsid w:val="00E930AD"/>
    <w:rsid w:val="00E931D7"/>
    <w:rsid w:val="00E93282"/>
    <w:rsid w:val="00E933DB"/>
    <w:rsid w:val="00E9340E"/>
    <w:rsid w:val="00E93671"/>
    <w:rsid w:val="00E9377E"/>
    <w:rsid w:val="00E9381C"/>
    <w:rsid w:val="00E938A4"/>
    <w:rsid w:val="00E938D3"/>
    <w:rsid w:val="00E93A30"/>
    <w:rsid w:val="00E93AAC"/>
    <w:rsid w:val="00E93AEB"/>
    <w:rsid w:val="00E93C8E"/>
    <w:rsid w:val="00E94066"/>
    <w:rsid w:val="00E9416B"/>
    <w:rsid w:val="00E941AF"/>
    <w:rsid w:val="00E941B7"/>
    <w:rsid w:val="00E94475"/>
    <w:rsid w:val="00E945E4"/>
    <w:rsid w:val="00E94620"/>
    <w:rsid w:val="00E947A0"/>
    <w:rsid w:val="00E94808"/>
    <w:rsid w:val="00E94ADD"/>
    <w:rsid w:val="00E94CAB"/>
    <w:rsid w:val="00E94D46"/>
    <w:rsid w:val="00E94E44"/>
    <w:rsid w:val="00E95049"/>
    <w:rsid w:val="00E951C1"/>
    <w:rsid w:val="00E953DD"/>
    <w:rsid w:val="00E9573A"/>
    <w:rsid w:val="00E957CD"/>
    <w:rsid w:val="00E958C8"/>
    <w:rsid w:val="00E95A1A"/>
    <w:rsid w:val="00E95AE0"/>
    <w:rsid w:val="00E95B4A"/>
    <w:rsid w:val="00E95F3B"/>
    <w:rsid w:val="00E960F4"/>
    <w:rsid w:val="00E962E1"/>
    <w:rsid w:val="00E963F8"/>
    <w:rsid w:val="00E9667A"/>
    <w:rsid w:val="00E9667D"/>
    <w:rsid w:val="00E966A2"/>
    <w:rsid w:val="00E96A45"/>
    <w:rsid w:val="00E96B26"/>
    <w:rsid w:val="00E96B33"/>
    <w:rsid w:val="00E96C37"/>
    <w:rsid w:val="00E96C59"/>
    <w:rsid w:val="00E96E97"/>
    <w:rsid w:val="00E96EC8"/>
    <w:rsid w:val="00E96FE6"/>
    <w:rsid w:val="00E972CB"/>
    <w:rsid w:val="00E97457"/>
    <w:rsid w:val="00E9748F"/>
    <w:rsid w:val="00E974CD"/>
    <w:rsid w:val="00E97796"/>
    <w:rsid w:val="00E977B0"/>
    <w:rsid w:val="00E97926"/>
    <w:rsid w:val="00E97B91"/>
    <w:rsid w:val="00E97BCB"/>
    <w:rsid w:val="00E97BD3"/>
    <w:rsid w:val="00E97C8C"/>
    <w:rsid w:val="00E97D23"/>
    <w:rsid w:val="00E97DF3"/>
    <w:rsid w:val="00E97EA7"/>
    <w:rsid w:val="00E97F56"/>
    <w:rsid w:val="00EA0115"/>
    <w:rsid w:val="00EA0319"/>
    <w:rsid w:val="00EA060B"/>
    <w:rsid w:val="00EA062D"/>
    <w:rsid w:val="00EA0638"/>
    <w:rsid w:val="00EA06C2"/>
    <w:rsid w:val="00EA0895"/>
    <w:rsid w:val="00EA099E"/>
    <w:rsid w:val="00EA09F1"/>
    <w:rsid w:val="00EA0B0F"/>
    <w:rsid w:val="00EA0B8F"/>
    <w:rsid w:val="00EA0CC2"/>
    <w:rsid w:val="00EA0DE0"/>
    <w:rsid w:val="00EA0E81"/>
    <w:rsid w:val="00EA0F6E"/>
    <w:rsid w:val="00EA103F"/>
    <w:rsid w:val="00EA10AC"/>
    <w:rsid w:val="00EA1727"/>
    <w:rsid w:val="00EA17F8"/>
    <w:rsid w:val="00EA193A"/>
    <w:rsid w:val="00EA1B49"/>
    <w:rsid w:val="00EA21BE"/>
    <w:rsid w:val="00EA23E6"/>
    <w:rsid w:val="00EA2679"/>
    <w:rsid w:val="00EA2880"/>
    <w:rsid w:val="00EA28FA"/>
    <w:rsid w:val="00EA2A1B"/>
    <w:rsid w:val="00EA2B25"/>
    <w:rsid w:val="00EA2C37"/>
    <w:rsid w:val="00EA2C3D"/>
    <w:rsid w:val="00EA2E6C"/>
    <w:rsid w:val="00EA30DC"/>
    <w:rsid w:val="00EA312E"/>
    <w:rsid w:val="00EA3182"/>
    <w:rsid w:val="00EA31FB"/>
    <w:rsid w:val="00EA3214"/>
    <w:rsid w:val="00EA3221"/>
    <w:rsid w:val="00EA324D"/>
    <w:rsid w:val="00EA32A3"/>
    <w:rsid w:val="00EA33D1"/>
    <w:rsid w:val="00EA3849"/>
    <w:rsid w:val="00EA384A"/>
    <w:rsid w:val="00EA384B"/>
    <w:rsid w:val="00EA3859"/>
    <w:rsid w:val="00EA3B1D"/>
    <w:rsid w:val="00EA3B8B"/>
    <w:rsid w:val="00EA3BDD"/>
    <w:rsid w:val="00EA3C9D"/>
    <w:rsid w:val="00EA3D6D"/>
    <w:rsid w:val="00EA3E78"/>
    <w:rsid w:val="00EA3FBB"/>
    <w:rsid w:val="00EA42C9"/>
    <w:rsid w:val="00EA43FC"/>
    <w:rsid w:val="00EA46F1"/>
    <w:rsid w:val="00EA4A33"/>
    <w:rsid w:val="00EA4D12"/>
    <w:rsid w:val="00EA4E09"/>
    <w:rsid w:val="00EA4EC4"/>
    <w:rsid w:val="00EA4F9C"/>
    <w:rsid w:val="00EA501D"/>
    <w:rsid w:val="00EA51D4"/>
    <w:rsid w:val="00EA5440"/>
    <w:rsid w:val="00EA5538"/>
    <w:rsid w:val="00EA553E"/>
    <w:rsid w:val="00EA5661"/>
    <w:rsid w:val="00EA56BB"/>
    <w:rsid w:val="00EA56E9"/>
    <w:rsid w:val="00EA57C2"/>
    <w:rsid w:val="00EA5822"/>
    <w:rsid w:val="00EA5B14"/>
    <w:rsid w:val="00EA5F9C"/>
    <w:rsid w:val="00EA6064"/>
    <w:rsid w:val="00EA6279"/>
    <w:rsid w:val="00EA65B3"/>
    <w:rsid w:val="00EA6630"/>
    <w:rsid w:val="00EA688A"/>
    <w:rsid w:val="00EA68C5"/>
    <w:rsid w:val="00EA69BD"/>
    <w:rsid w:val="00EA69C8"/>
    <w:rsid w:val="00EA6A56"/>
    <w:rsid w:val="00EA6ACE"/>
    <w:rsid w:val="00EA6AD9"/>
    <w:rsid w:val="00EA6AFA"/>
    <w:rsid w:val="00EA6C80"/>
    <w:rsid w:val="00EA6F5C"/>
    <w:rsid w:val="00EA704F"/>
    <w:rsid w:val="00EA7360"/>
    <w:rsid w:val="00EA7439"/>
    <w:rsid w:val="00EA7450"/>
    <w:rsid w:val="00EA7560"/>
    <w:rsid w:val="00EA7604"/>
    <w:rsid w:val="00EA77AE"/>
    <w:rsid w:val="00EA7878"/>
    <w:rsid w:val="00EA78FD"/>
    <w:rsid w:val="00EA7A4D"/>
    <w:rsid w:val="00EA7AAE"/>
    <w:rsid w:val="00EA7CED"/>
    <w:rsid w:val="00EA7E4E"/>
    <w:rsid w:val="00EA7E85"/>
    <w:rsid w:val="00EA7EA3"/>
    <w:rsid w:val="00EB024F"/>
    <w:rsid w:val="00EB04C0"/>
    <w:rsid w:val="00EB04FE"/>
    <w:rsid w:val="00EB05CD"/>
    <w:rsid w:val="00EB05EA"/>
    <w:rsid w:val="00EB05F1"/>
    <w:rsid w:val="00EB0691"/>
    <w:rsid w:val="00EB06AA"/>
    <w:rsid w:val="00EB07FD"/>
    <w:rsid w:val="00EB086E"/>
    <w:rsid w:val="00EB090A"/>
    <w:rsid w:val="00EB09AA"/>
    <w:rsid w:val="00EB09C8"/>
    <w:rsid w:val="00EB0A0A"/>
    <w:rsid w:val="00EB0A89"/>
    <w:rsid w:val="00EB0B0D"/>
    <w:rsid w:val="00EB0C37"/>
    <w:rsid w:val="00EB0E48"/>
    <w:rsid w:val="00EB0E63"/>
    <w:rsid w:val="00EB1219"/>
    <w:rsid w:val="00EB1462"/>
    <w:rsid w:val="00EB14B6"/>
    <w:rsid w:val="00EB1551"/>
    <w:rsid w:val="00EB15CF"/>
    <w:rsid w:val="00EB16DB"/>
    <w:rsid w:val="00EB1758"/>
    <w:rsid w:val="00EB17BE"/>
    <w:rsid w:val="00EB1898"/>
    <w:rsid w:val="00EB1C5A"/>
    <w:rsid w:val="00EB1EE5"/>
    <w:rsid w:val="00EB210B"/>
    <w:rsid w:val="00EB21A2"/>
    <w:rsid w:val="00EB223A"/>
    <w:rsid w:val="00EB23A4"/>
    <w:rsid w:val="00EB249B"/>
    <w:rsid w:val="00EB2570"/>
    <w:rsid w:val="00EB278E"/>
    <w:rsid w:val="00EB2831"/>
    <w:rsid w:val="00EB283A"/>
    <w:rsid w:val="00EB2926"/>
    <w:rsid w:val="00EB2BC3"/>
    <w:rsid w:val="00EB2BCF"/>
    <w:rsid w:val="00EB2C7E"/>
    <w:rsid w:val="00EB2C9E"/>
    <w:rsid w:val="00EB2CFE"/>
    <w:rsid w:val="00EB2D84"/>
    <w:rsid w:val="00EB2F63"/>
    <w:rsid w:val="00EB3122"/>
    <w:rsid w:val="00EB3265"/>
    <w:rsid w:val="00EB3366"/>
    <w:rsid w:val="00EB33F6"/>
    <w:rsid w:val="00EB3434"/>
    <w:rsid w:val="00EB3495"/>
    <w:rsid w:val="00EB3789"/>
    <w:rsid w:val="00EB3867"/>
    <w:rsid w:val="00EB389B"/>
    <w:rsid w:val="00EB3980"/>
    <w:rsid w:val="00EB39C2"/>
    <w:rsid w:val="00EB39E5"/>
    <w:rsid w:val="00EB3C99"/>
    <w:rsid w:val="00EB3CCE"/>
    <w:rsid w:val="00EB3DCF"/>
    <w:rsid w:val="00EB3DD3"/>
    <w:rsid w:val="00EB3F34"/>
    <w:rsid w:val="00EB418A"/>
    <w:rsid w:val="00EB420A"/>
    <w:rsid w:val="00EB46FE"/>
    <w:rsid w:val="00EB482F"/>
    <w:rsid w:val="00EB4B50"/>
    <w:rsid w:val="00EB4C5C"/>
    <w:rsid w:val="00EB4C74"/>
    <w:rsid w:val="00EB4E46"/>
    <w:rsid w:val="00EB4F32"/>
    <w:rsid w:val="00EB4F5E"/>
    <w:rsid w:val="00EB5084"/>
    <w:rsid w:val="00EB5097"/>
    <w:rsid w:val="00EB50CC"/>
    <w:rsid w:val="00EB531C"/>
    <w:rsid w:val="00EB5500"/>
    <w:rsid w:val="00EB55E4"/>
    <w:rsid w:val="00EB567F"/>
    <w:rsid w:val="00EB56AC"/>
    <w:rsid w:val="00EB570C"/>
    <w:rsid w:val="00EB5918"/>
    <w:rsid w:val="00EB5A8C"/>
    <w:rsid w:val="00EB5C87"/>
    <w:rsid w:val="00EB5DAA"/>
    <w:rsid w:val="00EB5FEF"/>
    <w:rsid w:val="00EB61D2"/>
    <w:rsid w:val="00EB630F"/>
    <w:rsid w:val="00EB6424"/>
    <w:rsid w:val="00EB642A"/>
    <w:rsid w:val="00EB6466"/>
    <w:rsid w:val="00EB6470"/>
    <w:rsid w:val="00EB6605"/>
    <w:rsid w:val="00EB6642"/>
    <w:rsid w:val="00EB676C"/>
    <w:rsid w:val="00EB6846"/>
    <w:rsid w:val="00EB6E70"/>
    <w:rsid w:val="00EB6E91"/>
    <w:rsid w:val="00EB7008"/>
    <w:rsid w:val="00EB718F"/>
    <w:rsid w:val="00EB71EB"/>
    <w:rsid w:val="00EB73C5"/>
    <w:rsid w:val="00EB73E9"/>
    <w:rsid w:val="00EB7420"/>
    <w:rsid w:val="00EB742C"/>
    <w:rsid w:val="00EB745B"/>
    <w:rsid w:val="00EB74DD"/>
    <w:rsid w:val="00EB74E3"/>
    <w:rsid w:val="00EB7613"/>
    <w:rsid w:val="00EB790D"/>
    <w:rsid w:val="00EB7959"/>
    <w:rsid w:val="00EB7A05"/>
    <w:rsid w:val="00EB7BFE"/>
    <w:rsid w:val="00EB7C4D"/>
    <w:rsid w:val="00EB7E83"/>
    <w:rsid w:val="00EB7F13"/>
    <w:rsid w:val="00EB7F59"/>
    <w:rsid w:val="00EB7F91"/>
    <w:rsid w:val="00EBA49E"/>
    <w:rsid w:val="00EC0237"/>
    <w:rsid w:val="00EC0289"/>
    <w:rsid w:val="00EC037C"/>
    <w:rsid w:val="00EC038E"/>
    <w:rsid w:val="00EC0406"/>
    <w:rsid w:val="00EC046E"/>
    <w:rsid w:val="00EC057A"/>
    <w:rsid w:val="00EC065E"/>
    <w:rsid w:val="00EC0791"/>
    <w:rsid w:val="00EC087F"/>
    <w:rsid w:val="00EC0C65"/>
    <w:rsid w:val="00EC0C9B"/>
    <w:rsid w:val="00EC0D5D"/>
    <w:rsid w:val="00EC0DB3"/>
    <w:rsid w:val="00EC0DF8"/>
    <w:rsid w:val="00EC0E62"/>
    <w:rsid w:val="00EC0E82"/>
    <w:rsid w:val="00EC0EC9"/>
    <w:rsid w:val="00EC0F4C"/>
    <w:rsid w:val="00EC111F"/>
    <w:rsid w:val="00EC126B"/>
    <w:rsid w:val="00EC12D5"/>
    <w:rsid w:val="00EC13C2"/>
    <w:rsid w:val="00EC13FE"/>
    <w:rsid w:val="00EC1454"/>
    <w:rsid w:val="00EC1C09"/>
    <w:rsid w:val="00EC1CF9"/>
    <w:rsid w:val="00EC1D23"/>
    <w:rsid w:val="00EC1D90"/>
    <w:rsid w:val="00EC1E08"/>
    <w:rsid w:val="00EC1E50"/>
    <w:rsid w:val="00EC1EC7"/>
    <w:rsid w:val="00EC218C"/>
    <w:rsid w:val="00EC243C"/>
    <w:rsid w:val="00EC251A"/>
    <w:rsid w:val="00EC252F"/>
    <w:rsid w:val="00EC27D9"/>
    <w:rsid w:val="00EC280C"/>
    <w:rsid w:val="00EC2A6D"/>
    <w:rsid w:val="00EC2A7B"/>
    <w:rsid w:val="00EC2AA2"/>
    <w:rsid w:val="00EC3A6C"/>
    <w:rsid w:val="00EC3C91"/>
    <w:rsid w:val="00EC3DDB"/>
    <w:rsid w:val="00EC4036"/>
    <w:rsid w:val="00EC40EE"/>
    <w:rsid w:val="00EC4232"/>
    <w:rsid w:val="00EC4251"/>
    <w:rsid w:val="00EC428E"/>
    <w:rsid w:val="00EC43B9"/>
    <w:rsid w:val="00EC43BB"/>
    <w:rsid w:val="00EC46BC"/>
    <w:rsid w:val="00EC48F3"/>
    <w:rsid w:val="00EC4C20"/>
    <w:rsid w:val="00EC4E48"/>
    <w:rsid w:val="00EC5099"/>
    <w:rsid w:val="00EC5107"/>
    <w:rsid w:val="00EC5124"/>
    <w:rsid w:val="00EC5178"/>
    <w:rsid w:val="00EC51F3"/>
    <w:rsid w:val="00EC525B"/>
    <w:rsid w:val="00EC570F"/>
    <w:rsid w:val="00EC578D"/>
    <w:rsid w:val="00EC586A"/>
    <w:rsid w:val="00EC589C"/>
    <w:rsid w:val="00EC595C"/>
    <w:rsid w:val="00EC5998"/>
    <w:rsid w:val="00EC59B1"/>
    <w:rsid w:val="00EC5AA9"/>
    <w:rsid w:val="00EC5B3A"/>
    <w:rsid w:val="00EC5E1B"/>
    <w:rsid w:val="00EC5FDB"/>
    <w:rsid w:val="00EC6151"/>
    <w:rsid w:val="00EC61E6"/>
    <w:rsid w:val="00EC622A"/>
    <w:rsid w:val="00EC63DF"/>
    <w:rsid w:val="00EC6573"/>
    <w:rsid w:val="00EC69E1"/>
    <w:rsid w:val="00EC6B80"/>
    <w:rsid w:val="00EC6E47"/>
    <w:rsid w:val="00EC6E4B"/>
    <w:rsid w:val="00EC6FAE"/>
    <w:rsid w:val="00EC70BF"/>
    <w:rsid w:val="00EC70F6"/>
    <w:rsid w:val="00EC726F"/>
    <w:rsid w:val="00EC73C7"/>
    <w:rsid w:val="00EC753E"/>
    <w:rsid w:val="00EC75AD"/>
    <w:rsid w:val="00EC75F9"/>
    <w:rsid w:val="00EC7667"/>
    <w:rsid w:val="00EC767B"/>
    <w:rsid w:val="00EC7777"/>
    <w:rsid w:val="00EC7790"/>
    <w:rsid w:val="00EC7837"/>
    <w:rsid w:val="00EC7962"/>
    <w:rsid w:val="00EC7997"/>
    <w:rsid w:val="00EC79F7"/>
    <w:rsid w:val="00EC7AA0"/>
    <w:rsid w:val="00EC7E3E"/>
    <w:rsid w:val="00EC7E90"/>
    <w:rsid w:val="00EC7FA8"/>
    <w:rsid w:val="00ED0050"/>
    <w:rsid w:val="00ED0066"/>
    <w:rsid w:val="00ED03B5"/>
    <w:rsid w:val="00ED052F"/>
    <w:rsid w:val="00ED05B9"/>
    <w:rsid w:val="00ED0712"/>
    <w:rsid w:val="00ED0884"/>
    <w:rsid w:val="00ED0940"/>
    <w:rsid w:val="00ED0C90"/>
    <w:rsid w:val="00ED0CB1"/>
    <w:rsid w:val="00ED0F9F"/>
    <w:rsid w:val="00ED0FBB"/>
    <w:rsid w:val="00ED1047"/>
    <w:rsid w:val="00ED109E"/>
    <w:rsid w:val="00ED1109"/>
    <w:rsid w:val="00ED121F"/>
    <w:rsid w:val="00ED1264"/>
    <w:rsid w:val="00ED14F9"/>
    <w:rsid w:val="00ED1504"/>
    <w:rsid w:val="00ED164C"/>
    <w:rsid w:val="00ED1732"/>
    <w:rsid w:val="00ED1895"/>
    <w:rsid w:val="00ED1A60"/>
    <w:rsid w:val="00ED1AA4"/>
    <w:rsid w:val="00ED1AF9"/>
    <w:rsid w:val="00ED1DD8"/>
    <w:rsid w:val="00ED1EE2"/>
    <w:rsid w:val="00ED2012"/>
    <w:rsid w:val="00ED20C7"/>
    <w:rsid w:val="00ED21BE"/>
    <w:rsid w:val="00ED21F1"/>
    <w:rsid w:val="00ED23CE"/>
    <w:rsid w:val="00ED24A4"/>
    <w:rsid w:val="00ED2C0D"/>
    <w:rsid w:val="00ED2C3F"/>
    <w:rsid w:val="00ED2D0F"/>
    <w:rsid w:val="00ED2FA2"/>
    <w:rsid w:val="00ED302A"/>
    <w:rsid w:val="00ED3069"/>
    <w:rsid w:val="00ED31D8"/>
    <w:rsid w:val="00ED32CE"/>
    <w:rsid w:val="00ED330A"/>
    <w:rsid w:val="00ED36C5"/>
    <w:rsid w:val="00ED37AF"/>
    <w:rsid w:val="00ED3819"/>
    <w:rsid w:val="00ED38F4"/>
    <w:rsid w:val="00ED3A67"/>
    <w:rsid w:val="00ED3B88"/>
    <w:rsid w:val="00ED3BB0"/>
    <w:rsid w:val="00ED3C28"/>
    <w:rsid w:val="00ED3C7B"/>
    <w:rsid w:val="00ED3C91"/>
    <w:rsid w:val="00ED3D05"/>
    <w:rsid w:val="00ED3E10"/>
    <w:rsid w:val="00ED3ECE"/>
    <w:rsid w:val="00ED3F43"/>
    <w:rsid w:val="00ED4286"/>
    <w:rsid w:val="00ED434E"/>
    <w:rsid w:val="00ED4366"/>
    <w:rsid w:val="00ED4372"/>
    <w:rsid w:val="00ED442E"/>
    <w:rsid w:val="00ED44BA"/>
    <w:rsid w:val="00ED4573"/>
    <w:rsid w:val="00ED47CB"/>
    <w:rsid w:val="00ED48EA"/>
    <w:rsid w:val="00ED4963"/>
    <w:rsid w:val="00ED4A2F"/>
    <w:rsid w:val="00ED4A60"/>
    <w:rsid w:val="00ED4B3A"/>
    <w:rsid w:val="00ED4DCB"/>
    <w:rsid w:val="00ED4DEF"/>
    <w:rsid w:val="00ED4E2C"/>
    <w:rsid w:val="00ED4EB1"/>
    <w:rsid w:val="00ED4F37"/>
    <w:rsid w:val="00ED501F"/>
    <w:rsid w:val="00ED5033"/>
    <w:rsid w:val="00ED509F"/>
    <w:rsid w:val="00ED5169"/>
    <w:rsid w:val="00ED5328"/>
    <w:rsid w:val="00ED593B"/>
    <w:rsid w:val="00ED59FD"/>
    <w:rsid w:val="00ED5C1F"/>
    <w:rsid w:val="00ED5C3F"/>
    <w:rsid w:val="00ED5D54"/>
    <w:rsid w:val="00ED5D96"/>
    <w:rsid w:val="00ED5D9A"/>
    <w:rsid w:val="00ED5DAC"/>
    <w:rsid w:val="00ED5E91"/>
    <w:rsid w:val="00ED5F9D"/>
    <w:rsid w:val="00ED60FD"/>
    <w:rsid w:val="00ED614A"/>
    <w:rsid w:val="00ED61C4"/>
    <w:rsid w:val="00ED62C5"/>
    <w:rsid w:val="00ED633C"/>
    <w:rsid w:val="00ED639E"/>
    <w:rsid w:val="00ED6550"/>
    <w:rsid w:val="00ED6559"/>
    <w:rsid w:val="00ED66BC"/>
    <w:rsid w:val="00ED66C3"/>
    <w:rsid w:val="00ED67B3"/>
    <w:rsid w:val="00ED68BD"/>
    <w:rsid w:val="00ED68FB"/>
    <w:rsid w:val="00ED69CE"/>
    <w:rsid w:val="00ED6A79"/>
    <w:rsid w:val="00ED6B50"/>
    <w:rsid w:val="00ED6C93"/>
    <w:rsid w:val="00ED6CA9"/>
    <w:rsid w:val="00ED6DF7"/>
    <w:rsid w:val="00ED6F0F"/>
    <w:rsid w:val="00ED70D3"/>
    <w:rsid w:val="00ED7179"/>
    <w:rsid w:val="00ED718D"/>
    <w:rsid w:val="00ED72FD"/>
    <w:rsid w:val="00ED73A0"/>
    <w:rsid w:val="00ED76CE"/>
    <w:rsid w:val="00ED7743"/>
    <w:rsid w:val="00ED7773"/>
    <w:rsid w:val="00ED7828"/>
    <w:rsid w:val="00ED7848"/>
    <w:rsid w:val="00ED78A0"/>
    <w:rsid w:val="00ED7941"/>
    <w:rsid w:val="00ED7A72"/>
    <w:rsid w:val="00ED7AA1"/>
    <w:rsid w:val="00ED7C5C"/>
    <w:rsid w:val="00ED7C97"/>
    <w:rsid w:val="00ED7D78"/>
    <w:rsid w:val="00ED7E2C"/>
    <w:rsid w:val="00ED7EA0"/>
    <w:rsid w:val="00ED7EA6"/>
    <w:rsid w:val="00EE0016"/>
    <w:rsid w:val="00EE0055"/>
    <w:rsid w:val="00EE0421"/>
    <w:rsid w:val="00EE0606"/>
    <w:rsid w:val="00EE0844"/>
    <w:rsid w:val="00EE08DC"/>
    <w:rsid w:val="00EE09BE"/>
    <w:rsid w:val="00EE0B08"/>
    <w:rsid w:val="00EE0B8B"/>
    <w:rsid w:val="00EE0B8C"/>
    <w:rsid w:val="00EE0C79"/>
    <w:rsid w:val="00EE1053"/>
    <w:rsid w:val="00EE10A5"/>
    <w:rsid w:val="00EE11EF"/>
    <w:rsid w:val="00EE12CF"/>
    <w:rsid w:val="00EE133C"/>
    <w:rsid w:val="00EE14FA"/>
    <w:rsid w:val="00EE154F"/>
    <w:rsid w:val="00EE16AC"/>
    <w:rsid w:val="00EE17CB"/>
    <w:rsid w:val="00EE194E"/>
    <w:rsid w:val="00EE1AF7"/>
    <w:rsid w:val="00EE1D3D"/>
    <w:rsid w:val="00EE1DD3"/>
    <w:rsid w:val="00EE204D"/>
    <w:rsid w:val="00EE2175"/>
    <w:rsid w:val="00EE21BB"/>
    <w:rsid w:val="00EE21EF"/>
    <w:rsid w:val="00EE2210"/>
    <w:rsid w:val="00EE2386"/>
    <w:rsid w:val="00EE23FB"/>
    <w:rsid w:val="00EE2404"/>
    <w:rsid w:val="00EE242A"/>
    <w:rsid w:val="00EE2562"/>
    <w:rsid w:val="00EE264A"/>
    <w:rsid w:val="00EE266C"/>
    <w:rsid w:val="00EE2779"/>
    <w:rsid w:val="00EE29F5"/>
    <w:rsid w:val="00EE2A41"/>
    <w:rsid w:val="00EE2CE8"/>
    <w:rsid w:val="00EE2E6B"/>
    <w:rsid w:val="00EE3090"/>
    <w:rsid w:val="00EE30AA"/>
    <w:rsid w:val="00EE30FE"/>
    <w:rsid w:val="00EE315B"/>
    <w:rsid w:val="00EE32FE"/>
    <w:rsid w:val="00EE3393"/>
    <w:rsid w:val="00EE33C6"/>
    <w:rsid w:val="00EE3415"/>
    <w:rsid w:val="00EE348C"/>
    <w:rsid w:val="00EE3542"/>
    <w:rsid w:val="00EE3568"/>
    <w:rsid w:val="00EE3A85"/>
    <w:rsid w:val="00EE3B47"/>
    <w:rsid w:val="00EE3BF1"/>
    <w:rsid w:val="00EE3CB0"/>
    <w:rsid w:val="00EE3ED7"/>
    <w:rsid w:val="00EE3EE6"/>
    <w:rsid w:val="00EE3F5F"/>
    <w:rsid w:val="00EE40D2"/>
    <w:rsid w:val="00EE424F"/>
    <w:rsid w:val="00EE42BB"/>
    <w:rsid w:val="00EE439C"/>
    <w:rsid w:val="00EE442F"/>
    <w:rsid w:val="00EE44CC"/>
    <w:rsid w:val="00EE457B"/>
    <w:rsid w:val="00EE46A1"/>
    <w:rsid w:val="00EE46D0"/>
    <w:rsid w:val="00EE481D"/>
    <w:rsid w:val="00EE4985"/>
    <w:rsid w:val="00EE49B3"/>
    <w:rsid w:val="00EE4B79"/>
    <w:rsid w:val="00EE4BBB"/>
    <w:rsid w:val="00EE4C2C"/>
    <w:rsid w:val="00EE4DE8"/>
    <w:rsid w:val="00EE4E0C"/>
    <w:rsid w:val="00EE50EF"/>
    <w:rsid w:val="00EE52B0"/>
    <w:rsid w:val="00EE5341"/>
    <w:rsid w:val="00EE5451"/>
    <w:rsid w:val="00EE5694"/>
    <w:rsid w:val="00EE570A"/>
    <w:rsid w:val="00EE5772"/>
    <w:rsid w:val="00EE580B"/>
    <w:rsid w:val="00EE583F"/>
    <w:rsid w:val="00EE5931"/>
    <w:rsid w:val="00EE5A45"/>
    <w:rsid w:val="00EE5AB7"/>
    <w:rsid w:val="00EE5C0D"/>
    <w:rsid w:val="00EE5D59"/>
    <w:rsid w:val="00EE5D5C"/>
    <w:rsid w:val="00EE5E98"/>
    <w:rsid w:val="00EE5F81"/>
    <w:rsid w:val="00EE6020"/>
    <w:rsid w:val="00EE60C9"/>
    <w:rsid w:val="00EE61A8"/>
    <w:rsid w:val="00EE61F1"/>
    <w:rsid w:val="00EE640D"/>
    <w:rsid w:val="00EE645C"/>
    <w:rsid w:val="00EE660C"/>
    <w:rsid w:val="00EE67A0"/>
    <w:rsid w:val="00EE6928"/>
    <w:rsid w:val="00EE6A4D"/>
    <w:rsid w:val="00EE6DFD"/>
    <w:rsid w:val="00EE6EA2"/>
    <w:rsid w:val="00EE6EA4"/>
    <w:rsid w:val="00EE6F3D"/>
    <w:rsid w:val="00EE6F59"/>
    <w:rsid w:val="00EE7415"/>
    <w:rsid w:val="00EE7493"/>
    <w:rsid w:val="00EE7567"/>
    <w:rsid w:val="00EE75E1"/>
    <w:rsid w:val="00EE7666"/>
    <w:rsid w:val="00EE77ED"/>
    <w:rsid w:val="00EE7804"/>
    <w:rsid w:val="00EE79F5"/>
    <w:rsid w:val="00EE7B9E"/>
    <w:rsid w:val="00EE7CDB"/>
    <w:rsid w:val="00EE7D22"/>
    <w:rsid w:val="00EE7E01"/>
    <w:rsid w:val="00EE7EE3"/>
    <w:rsid w:val="00EE9805"/>
    <w:rsid w:val="00EF0138"/>
    <w:rsid w:val="00EF034D"/>
    <w:rsid w:val="00EF046D"/>
    <w:rsid w:val="00EF073D"/>
    <w:rsid w:val="00EF0781"/>
    <w:rsid w:val="00EF08D3"/>
    <w:rsid w:val="00EF0A50"/>
    <w:rsid w:val="00EF0C16"/>
    <w:rsid w:val="00EF0C7F"/>
    <w:rsid w:val="00EF0E0B"/>
    <w:rsid w:val="00EF0F57"/>
    <w:rsid w:val="00EF0F8A"/>
    <w:rsid w:val="00EF0FFF"/>
    <w:rsid w:val="00EF10BD"/>
    <w:rsid w:val="00EF11A4"/>
    <w:rsid w:val="00EF127C"/>
    <w:rsid w:val="00EF12DC"/>
    <w:rsid w:val="00EF158C"/>
    <w:rsid w:val="00EF1660"/>
    <w:rsid w:val="00EF17E6"/>
    <w:rsid w:val="00EF1815"/>
    <w:rsid w:val="00EF1D56"/>
    <w:rsid w:val="00EF1E09"/>
    <w:rsid w:val="00EF1E25"/>
    <w:rsid w:val="00EF1EA2"/>
    <w:rsid w:val="00EF1FD9"/>
    <w:rsid w:val="00EF1FE7"/>
    <w:rsid w:val="00EF2005"/>
    <w:rsid w:val="00EF21FE"/>
    <w:rsid w:val="00EF22C9"/>
    <w:rsid w:val="00EF23D3"/>
    <w:rsid w:val="00EF258E"/>
    <w:rsid w:val="00EF26A8"/>
    <w:rsid w:val="00EF27A2"/>
    <w:rsid w:val="00EF27C0"/>
    <w:rsid w:val="00EF2891"/>
    <w:rsid w:val="00EF291B"/>
    <w:rsid w:val="00EF29CE"/>
    <w:rsid w:val="00EF2A54"/>
    <w:rsid w:val="00EF2C54"/>
    <w:rsid w:val="00EF2CEF"/>
    <w:rsid w:val="00EF2EA0"/>
    <w:rsid w:val="00EF2EAD"/>
    <w:rsid w:val="00EF2EFD"/>
    <w:rsid w:val="00EF2F02"/>
    <w:rsid w:val="00EF2FA0"/>
    <w:rsid w:val="00EF3009"/>
    <w:rsid w:val="00EF3319"/>
    <w:rsid w:val="00EF36D1"/>
    <w:rsid w:val="00EF39A7"/>
    <w:rsid w:val="00EF3BFC"/>
    <w:rsid w:val="00EF3C26"/>
    <w:rsid w:val="00EF3D5E"/>
    <w:rsid w:val="00EF3E0B"/>
    <w:rsid w:val="00EF3F86"/>
    <w:rsid w:val="00EF4331"/>
    <w:rsid w:val="00EF4393"/>
    <w:rsid w:val="00EF43C5"/>
    <w:rsid w:val="00EF44E3"/>
    <w:rsid w:val="00EF44FD"/>
    <w:rsid w:val="00EF45F3"/>
    <w:rsid w:val="00EF46F2"/>
    <w:rsid w:val="00EF47A3"/>
    <w:rsid w:val="00EF47CB"/>
    <w:rsid w:val="00EF4AF2"/>
    <w:rsid w:val="00EF4B6A"/>
    <w:rsid w:val="00EF4C0E"/>
    <w:rsid w:val="00EF4C9D"/>
    <w:rsid w:val="00EF4E09"/>
    <w:rsid w:val="00EF4E0A"/>
    <w:rsid w:val="00EF4F4C"/>
    <w:rsid w:val="00EF4F7C"/>
    <w:rsid w:val="00EF504A"/>
    <w:rsid w:val="00EF5269"/>
    <w:rsid w:val="00EF5308"/>
    <w:rsid w:val="00EF53F0"/>
    <w:rsid w:val="00EF5437"/>
    <w:rsid w:val="00EF570D"/>
    <w:rsid w:val="00EF572B"/>
    <w:rsid w:val="00EF5778"/>
    <w:rsid w:val="00EF57B8"/>
    <w:rsid w:val="00EF5A59"/>
    <w:rsid w:val="00EF5B7C"/>
    <w:rsid w:val="00EF5D29"/>
    <w:rsid w:val="00EF5D5A"/>
    <w:rsid w:val="00EF5D94"/>
    <w:rsid w:val="00EF5DB9"/>
    <w:rsid w:val="00EF6017"/>
    <w:rsid w:val="00EF60A4"/>
    <w:rsid w:val="00EF6204"/>
    <w:rsid w:val="00EF628D"/>
    <w:rsid w:val="00EF634F"/>
    <w:rsid w:val="00EF63D2"/>
    <w:rsid w:val="00EF6484"/>
    <w:rsid w:val="00EF64E8"/>
    <w:rsid w:val="00EF6532"/>
    <w:rsid w:val="00EF6680"/>
    <w:rsid w:val="00EF66AC"/>
    <w:rsid w:val="00EF6832"/>
    <w:rsid w:val="00EF6880"/>
    <w:rsid w:val="00EF69DD"/>
    <w:rsid w:val="00EF6A5B"/>
    <w:rsid w:val="00EF6AFD"/>
    <w:rsid w:val="00EF6B41"/>
    <w:rsid w:val="00EF6C02"/>
    <w:rsid w:val="00EF6CA8"/>
    <w:rsid w:val="00EF6CBF"/>
    <w:rsid w:val="00EF6FD6"/>
    <w:rsid w:val="00EF713A"/>
    <w:rsid w:val="00EF7140"/>
    <w:rsid w:val="00EF75DF"/>
    <w:rsid w:val="00EF76C5"/>
    <w:rsid w:val="00EF78FC"/>
    <w:rsid w:val="00EF7954"/>
    <w:rsid w:val="00EF79F0"/>
    <w:rsid w:val="00EF7B26"/>
    <w:rsid w:val="00EF7B5D"/>
    <w:rsid w:val="00EF7BD1"/>
    <w:rsid w:val="00EF7D9A"/>
    <w:rsid w:val="00EF7ED2"/>
    <w:rsid w:val="00EF7F9C"/>
    <w:rsid w:val="00EF7FE8"/>
    <w:rsid w:val="00F000DB"/>
    <w:rsid w:val="00F000E5"/>
    <w:rsid w:val="00F00217"/>
    <w:rsid w:val="00F00245"/>
    <w:rsid w:val="00F002CD"/>
    <w:rsid w:val="00F00339"/>
    <w:rsid w:val="00F00406"/>
    <w:rsid w:val="00F0068F"/>
    <w:rsid w:val="00F006FC"/>
    <w:rsid w:val="00F0077C"/>
    <w:rsid w:val="00F00965"/>
    <w:rsid w:val="00F00D9C"/>
    <w:rsid w:val="00F0127D"/>
    <w:rsid w:val="00F013B8"/>
    <w:rsid w:val="00F0144B"/>
    <w:rsid w:val="00F0151E"/>
    <w:rsid w:val="00F01574"/>
    <w:rsid w:val="00F0165D"/>
    <w:rsid w:val="00F016EC"/>
    <w:rsid w:val="00F0183F"/>
    <w:rsid w:val="00F01987"/>
    <w:rsid w:val="00F01A8B"/>
    <w:rsid w:val="00F01E7F"/>
    <w:rsid w:val="00F01ECF"/>
    <w:rsid w:val="00F01EE4"/>
    <w:rsid w:val="00F01F74"/>
    <w:rsid w:val="00F020BC"/>
    <w:rsid w:val="00F02633"/>
    <w:rsid w:val="00F02722"/>
    <w:rsid w:val="00F02726"/>
    <w:rsid w:val="00F0284C"/>
    <w:rsid w:val="00F02901"/>
    <w:rsid w:val="00F02956"/>
    <w:rsid w:val="00F02A79"/>
    <w:rsid w:val="00F02DF6"/>
    <w:rsid w:val="00F02E27"/>
    <w:rsid w:val="00F02E30"/>
    <w:rsid w:val="00F02FC0"/>
    <w:rsid w:val="00F030F7"/>
    <w:rsid w:val="00F03201"/>
    <w:rsid w:val="00F03228"/>
    <w:rsid w:val="00F03300"/>
    <w:rsid w:val="00F03431"/>
    <w:rsid w:val="00F034E3"/>
    <w:rsid w:val="00F03500"/>
    <w:rsid w:val="00F03557"/>
    <w:rsid w:val="00F036C0"/>
    <w:rsid w:val="00F036C2"/>
    <w:rsid w:val="00F036E9"/>
    <w:rsid w:val="00F036EF"/>
    <w:rsid w:val="00F0371B"/>
    <w:rsid w:val="00F03809"/>
    <w:rsid w:val="00F03858"/>
    <w:rsid w:val="00F039B1"/>
    <w:rsid w:val="00F039F1"/>
    <w:rsid w:val="00F03D29"/>
    <w:rsid w:val="00F03D75"/>
    <w:rsid w:val="00F03EB4"/>
    <w:rsid w:val="00F04132"/>
    <w:rsid w:val="00F04171"/>
    <w:rsid w:val="00F04231"/>
    <w:rsid w:val="00F04440"/>
    <w:rsid w:val="00F045EC"/>
    <w:rsid w:val="00F0460D"/>
    <w:rsid w:val="00F0470F"/>
    <w:rsid w:val="00F04761"/>
    <w:rsid w:val="00F047AE"/>
    <w:rsid w:val="00F0487B"/>
    <w:rsid w:val="00F048A8"/>
    <w:rsid w:val="00F04949"/>
    <w:rsid w:val="00F049DF"/>
    <w:rsid w:val="00F04AC5"/>
    <w:rsid w:val="00F04B1A"/>
    <w:rsid w:val="00F04C90"/>
    <w:rsid w:val="00F04E8B"/>
    <w:rsid w:val="00F04E8C"/>
    <w:rsid w:val="00F05225"/>
    <w:rsid w:val="00F052E9"/>
    <w:rsid w:val="00F053DA"/>
    <w:rsid w:val="00F05725"/>
    <w:rsid w:val="00F05749"/>
    <w:rsid w:val="00F0578F"/>
    <w:rsid w:val="00F057A0"/>
    <w:rsid w:val="00F057BB"/>
    <w:rsid w:val="00F058CE"/>
    <w:rsid w:val="00F05B4E"/>
    <w:rsid w:val="00F05D39"/>
    <w:rsid w:val="00F05E18"/>
    <w:rsid w:val="00F05E6F"/>
    <w:rsid w:val="00F05FF4"/>
    <w:rsid w:val="00F06256"/>
    <w:rsid w:val="00F0625B"/>
    <w:rsid w:val="00F06274"/>
    <w:rsid w:val="00F063AC"/>
    <w:rsid w:val="00F063C0"/>
    <w:rsid w:val="00F06416"/>
    <w:rsid w:val="00F0644E"/>
    <w:rsid w:val="00F06457"/>
    <w:rsid w:val="00F0659B"/>
    <w:rsid w:val="00F0676B"/>
    <w:rsid w:val="00F0687F"/>
    <w:rsid w:val="00F068D5"/>
    <w:rsid w:val="00F068D7"/>
    <w:rsid w:val="00F06983"/>
    <w:rsid w:val="00F06989"/>
    <w:rsid w:val="00F06CDE"/>
    <w:rsid w:val="00F06F0B"/>
    <w:rsid w:val="00F07003"/>
    <w:rsid w:val="00F0716A"/>
    <w:rsid w:val="00F072AC"/>
    <w:rsid w:val="00F07420"/>
    <w:rsid w:val="00F075E0"/>
    <w:rsid w:val="00F07643"/>
    <w:rsid w:val="00F07837"/>
    <w:rsid w:val="00F079E4"/>
    <w:rsid w:val="00F07BFA"/>
    <w:rsid w:val="00F07F46"/>
    <w:rsid w:val="00F1002A"/>
    <w:rsid w:val="00F10051"/>
    <w:rsid w:val="00F10099"/>
    <w:rsid w:val="00F1030D"/>
    <w:rsid w:val="00F10357"/>
    <w:rsid w:val="00F10497"/>
    <w:rsid w:val="00F105C4"/>
    <w:rsid w:val="00F106C8"/>
    <w:rsid w:val="00F1079F"/>
    <w:rsid w:val="00F10939"/>
    <w:rsid w:val="00F10968"/>
    <w:rsid w:val="00F10CCF"/>
    <w:rsid w:val="00F10CE0"/>
    <w:rsid w:val="00F10FCD"/>
    <w:rsid w:val="00F110D6"/>
    <w:rsid w:val="00F1122F"/>
    <w:rsid w:val="00F11242"/>
    <w:rsid w:val="00F11685"/>
    <w:rsid w:val="00F11748"/>
    <w:rsid w:val="00F11A22"/>
    <w:rsid w:val="00F11BAA"/>
    <w:rsid w:val="00F11C20"/>
    <w:rsid w:val="00F11C82"/>
    <w:rsid w:val="00F11CA3"/>
    <w:rsid w:val="00F11FE5"/>
    <w:rsid w:val="00F1212F"/>
    <w:rsid w:val="00F12213"/>
    <w:rsid w:val="00F122F3"/>
    <w:rsid w:val="00F122FE"/>
    <w:rsid w:val="00F123F3"/>
    <w:rsid w:val="00F127DD"/>
    <w:rsid w:val="00F12810"/>
    <w:rsid w:val="00F1294D"/>
    <w:rsid w:val="00F12A0E"/>
    <w:rsid w:val="00F12A5C"/>
    <w:rsid w:val="00F12B3E"/>
    <w:rsid w:val="00F1309A"/>
    <w:rsid w:val="00F13198"/>
    <w:rsid w:val="00F1330F"/>
    <w:rsid w:val="00F133F7"/>
    <w:rsid w:val="00F1367B"/>
    <w:rsid w:val="00F13798"/>
    <w:rsid w:val="00F13932"/>
    <w:rsid w:val="00F13988"/>
    <w:rsid w:val="00F139AD"/>
    <w:rsid w:val="00F13B97"/>
    <w:rsid w:val="00F13DCC"/>
    <w:rsid w:val="00F13DEB"/>
    <w:rsid w:val="00F13F23"/>
    <w:rsid w:val="00F140C6"/>
    <w:rsid w:val="00F14249"/>
    <w:rsid w:val="00F14357"/>
    <w:rsid w:val="00F144D2"/>
    <w:rsid w:val="00F14572"/>
    <w:rsid w:val="00F145B6"/>
    <w:rsid w:val="00F1492A"/>
    <w:rsid w:val="00F14A29"/>
    <w:rsid w:val="00F14C5A"/>
    <w:rsid w:val="00F14D3A"/>
    <w:rsid w:val="00F14D9B"/>
    <w:rsid w:val="00F14E25"/>
    <w:rsid w:val="00F14E29"/>
    <w:rsid w:val="00F14E46"/>
    <w:rsid w:val="00F14EF9"/>
    <w:rsid w:val="00F14FC1"/>
    <w:rsid w:val="00F151B4"/>
    <w:rsid w:val="00F1530C"/>
    <w:rsid w:val="00F15381"/>
    <w:rsid w:val="00F1538D"/>
    <w:rsid w:val="00F156F8"/>
    <w:rsid w:val="00F15AB9"/>
    <w:rsid w:val="00F15C50"/>
    <w:rsid w:val="00F15C89"/>
    <w:rsid w:val="00F15D7A"/>
    <w:rsid w:val="00F15D93"/>
    <w:rsid w:val="00F15F43"/>
    <w:rsid w:val="00F16166"/>
    <w:rsid w:val="00F16236"/>
    <w:rsid w:val="00F1626E"/>
    <w:rsid w:val="00F16362"/>
    <w:rsid w:val="00F16440"/>
    <w:rsid w:val="00F16568"/>
    <w:rsid w:val="00F1659D"/>
    <w:rsid w:val="00F16669"/>
    <w:rsid w:val="00F1667D"/>
    <w:rsid w:val="00F166AD"/>
    <w:rsid w:val="00F16736"/>
    <w:rsid w:val="00F16973"/>
    <w:rsid w:val="00F16A4B"/>
    <w:rsid w:val="00F16A6E"/>
    <w:rsid w:val="00F16A71"/>
    <w:rsid w:val="00F16A89"/>
    <w:rsid w:val="00F16B9E"/>
    <w:rsid w:val="00F16C23"/>
    <w:rsid w:val="00F16E6F"/>
    <w:rsid w:val="00F16F15"/>
    <w:rsid w:val="00F170CF"/>
    <w:rsid w:val="00F170D8"/>
    <w:rsid w:val="00F171E2"/>
    <w:rsid w:val="00F17232"/>
    <w:rsid w:val="00F174B2"/>
    <w:rsid w:val="00F1751B"/>
    <w:rsid w:val="00F175B1"/>
    <w:rsid w:val="00F175DC"/>
    <w:rsid w:val="00F1768F"/>
    <w:rsid w:val="00F177D6"/>
    <w:rsid w:val="00F1796D"/>
    <w:rsid w:val="00F17A97"/>
    <w:rsid w:val="00F20013"/>
    <w:rsid w:val="00F20032"/>
    <w:rsid w:val="00F201F5"/>
    <w:rsid w:val="00F202CA"/>
    <w:rsid w:val="00F20369"/>
    <w:rsid w:val="00F203B8"/>
    <w:rsid w:val="00F20415"/>
    <w:rsid w:val="00F20495"/>
    <w:rsid w:val="00F204CA"/>
    <w:rsid w:val="00F20567"/>
    <w:rsid w:val="00F205CB"/>
    <w:rsid w:val="00F208BF"/>
    <w:rsid w:val="00F2090D"/>
    <w:rsid w:val="00F20A47"/>
    <w:rsid w:val="00F20C69"/>
    <w:rsid w:val="00F20CCE"/>
    <w:rsid w:val="00F20E13"/>
    <w:rsid w:val="00F20E69"/>
    <w:rsid w:val="00F20FFA"/>
    <w:rsid w:val="00F21048"/>
    <w:rsid w:val="00F212A6"/>
    <w:rsid w:val="00F212B4"/>
    <w:rsid w:val="00F213AE"/>
    <w:rsid w:val="00F214B3"/>
    <w:rsid w:val="00F214D8"/>
    <w:rsid w:val="00F215FD"/>
    <w:rsid w:val="00F21601"/>
    <w:rsid w:val="00F21994"/>
    <w:rsid w:val="00F21A0E"/>
    <w:rsid w:val="00F21D71"/>
    <w:rsid w:val="00F21D7C"/>
    <w:rsid w:val="00F21E43"/>
    <w:rsid w:val="00F21F19"/>
    <w:rsid w:val="00F220CD"/>
    <w:rsid w:val="00F220F8"/>
    <w:rsid w:val="00F22261"/>
    <w:rsid w:val="00F2251A"/>
    <w:rsid w:val="00F22752"/>
    <w:rsid w:val="00F2287F"/>
    <w:rsid w:val="00F22A07"/>
    <w:rsid w:val="00F22B25"/>
    <w:rsid w:val="00F22BE2"/>
    <w:rsid w:val="00F22D57"/>
    <w:rsid w:val="00F22E90"/>
    <w:rsid w:val="00F22EE8"/>
    <w:rsid w:val="00F23026"/>
    <w:rsid w:val="00F23089"/>
    <w:rsid w:val="00F23140"/>
    <w:rsid w:val="00F232B6"/>
    <w:rsid w:val="00F2349E"/>
    <w:rsid w:val="00F234FA"/>
    <w:rsid w:val="00F235DE"/>
    <w:rsid w:val="00F23634"/>
    <w:rsid w:val="00F236F3"/>
    <w:rsid w:val="00F237FB"/>
    <w:rsid w:val="00F23901"/>
    <w:rsid w:val="00F23A7A"/>
    <w:rsid w:val="00F23B53"/>
    <w:rsid w:val="00F23D0A"/>
    <w:rsid w:val="00F23DA3"/>
    <w:rsid w:val="00F23E54"/>
    <w:rsid w:val="00F23E69"/>
    <w:rsid w:val="00F23ED2"/>
    <w:rsid w:val="00F23F9C"/>
    <w:rsid w:val="00F2404B"/>
    <w:rsid w:val="00F240F8"/>
    <w:rsid w:val="00F24197"/>
    <w:rsid w:val="00F241D0"/>
    <w:rsid w:val="00F2437C"/>
    <w:rsid w:val="00F24471"/>
    <w:rsid w:val="00F2455B"/>
    <w:rsid w:val="00F245E4"/>
    <w:rsid w:val="00F2478A"/>
    <w:rsid w:val="00F24940"/>
    <w:rsid w:val="00F24BC9"/>
    <w:rsid w:val="00F24E74"/>
    <w:rsid w:val="00F24F6C"/>
    <w:rsid w:val="00F2504B"/>
    <w:rsid w:val="00F25192"/>
    <w:rsid w:val="00F2520A"/>
    <w:rsid w:val="00F25400"/>
    <w:rsid w:val="00F2546F"/>
    <w:rsid w:val="00F25475"/>
    <w:rsid w:val="00F25692"/>
    <w:rsid w:val="00F25778"/>
    <w:rsid w:val="00F25833"/>
    <w:rsid w:val="00F259FB"/>
    <w:rsid w:val="00F25A31"/>
    <w:rsid w:val="00F25A7C"/>
    <w:rsid w:val="00F25A87"/>
    <w:rsid w:val="00F25AC8"/>
    <w:rsid w:val="00F25F63"/>
    <w:rsid w:val="00F261F8"/>
    <w:rsid w:val="00F261FA"/>
    <w:rsid w:val="00F2640B"/>
    <w:rsid w:val="00F26557"/>
    <w:rsid w:val="00F269E3"/>
    <w:rsid w:val="00F26A44"/>
    <w:rsid w:val="00F26AC7"/>
    <w:rsid w:val="00F26ADA"/>
    <w:rsid w:val="00F26BD1"/>
    <w:rsid w:val="00F26C7E"/>
    <w:rsid w:val="00F26D3E"/>
    <w:rsid w:val="00F26E40"/>
    <w:rsid w:val="00F26FBE"/>
    <w:rsid w:val="00F271B5"/>
    <w:rsid w:val="00F27418"/>
    <w:rsid w:val="00F275C6"/>
    <w:rsid w:val="00F2792E"/>
    <w:rsid w:val="00F27974"/>
    <w:rsid w:val="00F27A07"/>
    <w:rsid w:val="00F27CB3"/>
    <w:rsid w:val="00F27EB0"/>
    <w:rsid w:val="00F27EFF"/>
    <w:rsid w:val="00F27F39"/>
    <w:rsid w:val="00F30089"/>
    <w:rsid w:val="00F3026F"/>
    <w:rsid w:val="00F30275"/>
    <w:rsid w:val="00F30346"/>
    <w:rsid w:val="00F30347"/>
    <w:rsid w:val="00F303C2"/>
    <w:rsid w:val="00F3044F"/>
    <w:rsid w:val="00F30862"/>
    <w:rsid w:val="00F308AB"/>
    <w:rsid w:val="00F30948"/>
    <w:rsid w:val="00F30964"/>
    <w:rsid w:val="00F309F6"/>
    <w:rsid w:val="00F30B89"/>
    <w:rsid w:val="00F30BFE"/>
    <w:rsid w:val="00F30C0E"/>
    <w:rsid w:val="00F30C15"/>
    <w:rsid w:val="00F30CB8"/>
    <w:rsid w:val="00F30E76"/>
    <w:rsid w:val="00F31059"/>
    <w:rsid w:val="00F311A1"/>
    <w:rsid w:val="00F311C3"/>
    <w:rsid w:val="00F312CF"/>
    <w:rsid w:val="00F312F3"/>
    <w:rsid w:val="00F31352"/>
    <w:rsid w:val="00F313ED"/>
    <w:rsid w:val="00F31421"/>
    <w:rsid w:val="00F314C9"/>
    <w:rsid w:val="00F3167D"/>
    <w:rsid w:val="00F316FC"/>
    <w:rsid w:val="00F31780"/>
    <w:rsid w:val="00F319EA"/>
    <w:rsid w:val="00F31A7A"/>
    <w:rsid w:val="00F31C2A"/>
    <w:rsid w:val="00F32119"/>
    <w:rsid w:val="00F3213C"/>
    <w:rsid w:val="00F3229A"/>
    <w:rsid w:val="00F32431"/>
    <w:rsid w:val="00F3248F"/>
    <w:rsid w:val="00F324A1"/>
    <w:rsid w:val="00F324AA"/>
    <w:rsid w:val="00F324B5"/>
    <w:rsid w:val="00F324DA"/>
    <w:rsid w:val="00F325B0"/>
    <w:rsid w:val="00F325E0"/>
    <w:rsid w:val="00F32617"/>
    <w:rsid w:val="00F326CA"/>
    <w:rsid w:val="00F3272A"/>
    <w:rsid w:val="00F32775"/>
    <w:rsid w:val="00F3297F"/>
    <w:rsid w:val="00F329CB"/>
    <w:rsid w:val="00F32C34"/>
    <w:rsid w:val="00F32C6A"/>
    <w:rsid w:val="00F32C8D"/>
    <w:rsid w:val="00F32D4E"/>
    <w:rsid w:val="00F32D57"/>
    <w:rsid w:val="00F32D85"/>
    <w:rsid w:val="00F32E02"/>
    <w:rsid w:val="00F32E7B"/>
    <w:rsid w:val="00F330F8"/>
    <w:rsid w:val="00F33557"/>
    <w:rsid w:val="00F33B0D"/>
    <w:rsid w:val="00F33D30"/>
    <w:rsid w:val="00F33E10"/>
    <w:rsid w:val="00F33E96"/>
    <w:rsid w:val="00F33F86"/>
    <w:rsid w:val="00F33FA3"/>
    <w:rsid w:val="00F341A5"/>
    <w:rsid w:val="00F34281"/>
    <w:rsid w:val="00F343DD"/>
    <w:rsid w:val="00F345EE"/>
    <w:rsid w:val="00F3464F"/>
    <w:rsid w:val="00F34777"/>
    <w:rsid w:val="00F3489E"/>
    <w:rsid w:val="00F348A0"/>
    <w:rsid w:val="00F34957"/>
    <w:rsid w:val="00F34AD2"/>
    <w:rsid w:val="00F34DA8"/>
    <w:rsid w:val="00F34DB3"/>
    <w:rsid w:val="00F34E49"/>
    <w:rsid w:val="00F34EED"/>
    <w:rsid w:val="00F34F2C"/>
    <w:rsid w:val="00F35235"/>
    <w:rsid w:val="00F3528D"/>
    <w:rsid w:val="00F352A4"/>
    <w:rsid w:val="00F35758"/>
    <w:rsid w:val="00F357F0"/>
    <w:rsid w:val="00F35808"/>
    <w:rsid w:val="00F3581A"/>
    <w:rsid w:val="00F35A07"/>
    <w:rsid w:val="00F35BC7"/>
    <w:rsid w:val="00F35DE1"/>
    <w:rsid w:val="00F35F2D"/>
    <w:rsid w:val="00F36004"/>
    <w:rsid w:val="00F36422"/>
    <w:rsid w:val="00F36497"/>
    <w:rsid w:val="00F364F3"/>
    <w:rsid w:val="00F3659C"/>
    <w:rsid w:val="00F3659F"/>
    <w:rsid w:val="00F3665E"/>
    <w:rsid w:val="00F3670B"/>
    <w:rsid w:val="00F3672E"/>
    <w:rsid w:val="00F36773"/>
    <w:rsid w:val="00F3681F"/>
    <w:rsid w:val="00F36830"/>
    <w:rsid w:val="00F36843"/>
    <w:rsid w:val="00F3687B"/>
    <w:rsid w:val="00F3692D"/>
    <w:rsid w:val="00F36BF3"/>
    <w:rsid w:val="00F36BFB"/>
    <w:rsid w:val="00F36CE2"/>
    <w:rsid w:val="00F36D55"/>
    <w:rsid w:val="00F36D76"/>
    <w:rsid w:val="00F36E0D"/>
    <w:rsid w:val="00F36ECA"/>
    <w:rsid w:val="00F36F2B"/>
    <w:rsid w:val="00F37273"/>
    <w:rsid w:val="00F37298"/>
    <w:rsid w:val="00F372B5"/>
    <w:rsid w:val="00F372F0"/>
    <w:rsid w:val="00F37434"/>
    <w:rsid w:val="00F37444"/>
    <w:rsid w:val="00F376AA"/>
    <w:rsid w:val="00F3776F"/>
    <w:rsid w:val="00F378AB"/>
    <w:rsid w:val="00F378DB"/>
    <w:rsid w:val="00F37A33"/>
    <w:rsid w:val="00F37AD9"/>
    <w:rsid w:val="00F37B6E"/>
    <w:rsid w:val="00F37C73"/>
    <w:rsid w:val="00F37CAF"/>
    <w:rsid w:val="00F37D82"/>
    <w:rsid w:val="00F37D9E"/>
    <w:rsid w:val="00F37F12"/>
    <w:rsid w:val="00F40038"/>
    <w:rsid w:val="00F40124"/>
    <w:rsid w:val="00F404D3"/>
    <w:rsid w:val="00F404E7"/>
    <w:rsid w:val="00F40584"/>
    <w:rsid w:val="00F405E1"/>
    <w:rsid w:val="00F407C6"/>
    <w:rsid w:val="00F40818"/>
    <w:rsid w:val="00F408F8"/>
    <w:rsid w:val="00F4099C"/>
    <w:rsid w:val="00F40AAB"/>
    <w:rsid w:val="00F40B02"/>
    <w:rsid w:val="00F40B7C"/>
    <w:rsid w:val="00F40C77"/>
    <w:rsid w:val="00F40C7F"/>
    <w:rsid w:val="00F40C82"/>
    <w:rsid w:val="00F40D27"/>
    <w:rsid w:val="00F40EA7"/>
    <w:rsid w:val="00F40EE4"/>
    <w:rsid w:val="00F41012"/>
    <w:rsid w:val="00F411C6"/>
    <w:rsid w:val="00F4123D"/>
    <w:rsid w:val="00F41443"/>
    <w:rsid w:val="00F415FD"/>
    <w:rsid w:val="00F41601"/>
    <w:rsid w:val="00F41767"/>
    <w:rsid w:val="00F417BE"/>
    <w:rsid w:val="00F417F3"/>
    <w:rsid w:val="00F418EE"/>
    <w:rsid w:val="00F419B6"/>
    <w:rsid w:val="00F41BB2"/>
    <w:rsid w:val="00F41CB3"/>
    <w:rsid w:val="00F41D2F"/>
    <w:rsid w:val="00F41D7D"/>
    <w:rsid w:val="00F41E0B"/>
    <w:rsid w:val="00F41F95"/>
    <w:rsid w:val="00F4207F"/>
    <w:rsid w:val="00F42118"/>
    <w:rsid w:val="00F4218E"/>
    <w:rsid w:val="00F421C5"/>
    <w:rsid w:val="00F421E0"/>
    <w:rsid w:val="00F42210"/>
    <w:rsid w:val="00F42354"/>
    <w:rsid w:val="00F42386"/>
    <w:rsid w:val="00F423DD"/>
    <w:rsid w:val="00F42463"/>
    <w:rsid w:val="00F4246E"/>
    <w:rsid w:val="00F425F4"/>
    <w:rsid w:val="00F42630"/>
    <w:rsid w:val="00F426FE"/>
    <w:rsid w:val="00F42ABB"/>
    <w:rsid w:val="00F42ADE"/>
    <w:rsid w:val="00F42E5E"/>
    <w:rsid w:val="00F42E72"/>
    <w:rsid w:val="00F42EA8"/>
    <w:rsid w:val="00F42EEB"/>
    <w:rsid w:val="00F4305A"/>
    <w:rsid w:val="00F430E5"/>
    <w:rsid w:val="00F430E9"/>
    <w:rsid w:val="00F43163"/>
    <w:rsid w:val="00F4328E"/>
    <w:rsid w:val="00F432EF"/>
    <w:rsid w:val="00F433E4"/>
    <w:rsid w:val="00F434A3"/>
    <w:rsid w:val="00F434F5"/>
    <w:rsid w:val="00F43A24"/>
    <w:rsid w:val="00F43AB4"/>
    <w:rsid w:val="00F43B95"/>
    <w:rsid w:val="00F43CAD"/>
    <w:rsid w:val="00F43CE1"/>
    <w:rsid w:val="00F43DE3"/>
    <w:rsid w:val="00F43E2C"/>
    <w:rsid w:val="00F43F0F"/>
    <w:rsid w:val="00F43FA2"/>
    <w:rsid w:val="00F43FE4"/>
    <w:rsid w:val="00F44142"/>
    <w:rsid w:val="00F443D7"/>
    <w:rsid w:val="00F444BF"/>
    <w:rsid w:val="00F444C5"/>
    <w:rsid w:val="00F444D4"/>
    <w:rsid w:val="00F44525"/>
    <w:rsid w:val="00F44527"/>
    <w:rsid w:val="00F44544"/>
    <w:rsid w:val="00F44832"/>
    <w:rsid w:val="00F448DB"/>
    <w:rsid w:val="00F4495D"/>
    <w:rsid w:val="00F44AFC"/>
    <w:rsid w:val="00F44CC4"/>
    <w:rsid w:val="00F44D0D"/>
    <w:rsid w:val="00F44F32"/>
    <w:rsid w:val="00F45016"/>
    <w:rsid w:val="00F45042"/>
    <w:rsid w:val="00F45085"/>
    <w:rsid w:val="00F45325"/>
    <w:rsid w:val="00F454B7"/>
    <w:rsid w:val="00F454E0"/>
    <w:rsid w:val="00F4552C"/>
    <w:rsid w:val="00F45645"/>
    <w:rsid w:val="00F45815"/>
    <w:rsid w:val="00F45849"/>
    <w:rsid w:val="00F45A23"/>
    <w:rsid w:val="00F45B7A"/>
    <w:rsid w:val="00F45C95"/>
    <w:rsid w:val="00F45DA2"/>
    <w:rsid w:val="00F45E2A"/>
    <w:rsid w:val="00F45E58"/>
    <w:rsid w:val="00F45FA5"/>
    <w:rsid w:val="00F46038"/>
    <w:rsid w:val="00F461E0"/>
    <w:rsid w:val="00F46306"/>
    <w:rsid w:val="00F4642F"/>
    <w:rsid w:val="00F464E3"/>
    <w:rsid w:val="00F46579"/>
    <w:rsid w:val="00F46784"/>
    <w:rsid w:val="00F467AB"/>
    <w:rsid w:val="00F46878"/>
    <w:rsid w:val="00F468CD"/>
    <w:rsid w:val="00F468DD"/>
    <w:rsid w:val="00F46967"/>
    <w:rsid w:val="00F46A22"/>
    <w:rsid w:val="00F46ACF"/>
    <w:rsid w:val="00F46B84"/>
    <w:rsid w:val="00F46BCD"/>
    <w:rsid w:val="00F46BE0"/>
    <w:rsid w:val="00F46CC3"/>
    <w:rsid w:val="00F46E08"/>
    <w:rsid w:val="00F46E81"/>
    <w:rsid w:val="00F46E8E"/>
    <w:rsid w:val="00F471F9"/>
    <w:rsid w:val="00F4722F"/>
    <w:rsid w:val="00F4758A"/>
    <w:rsid w:val="00F475A0"/>
    <w:rsid w:val="00F475C8"/>
    <w:rsid w:val="00F476F3"/>
    <w:rsid w:val="00F47884"/>
    <w:rsid w:val="00F4792F"/>
    <w:rsid w:val="00F47A71"/>
    <w:rsid w:val="00F47B01"/>
    <w:rsid w:val="00F47B84"/>
    <w:rsid w:val="00F47B98"/>
    <w:rsid w:val="00F47EBB"/>
    <w:rsid w:val="00F47FFC"/>
    <w:rsid w:val="00F49797"/>
    <w:rsid w:val="00F502F6"/>
    <w:rsid w:val="00F503B8"/>
    <w:rsid w:val="00F50635"/>
    <w:rsid w:val="00F5068B"/>
    <w:rsid w:val="00F507E1"/>
    <w:rsid w:val="00F50AFA"/>
    <w:rsid w:val="00F50B1B"/>
    <w:rsid w:val="00F50B8D"/>
    <w:rsid w:val="00F50D97"/>
    <w:rsid w:val="00F50E14"/>
    <w:rsid w:val="00F51002"/>
    <w:rsid w:val="00F51020"/>
    <w:rsid w:val="00F514D0"/>
    <w:rsid w:val="00F515E0"/>
    <w:rsid w:val="00F515E4"/>
    <w:rsid w:val="00F515F8"/>
    <w:rsid w:val="00F516EE"/>
    <w:rsid w:val="00F51785"/>
    <w:rsid w:val="00F518FC"/>
    <w:rsid w:val="00F51B44"/>
    <w:rsid w:val="00F51BFD"/>
    <w:rsid w:val="00F51C3C"/>
    <w:rsid w:val="00F51FFC"/>
    <w:rsid w:val="00F522F5"/>
    <w:rsid w:val="00F5245D"/>
    <w:rsid w:val="00F52668"/>
    <w:rsid w:val="00F528A5"/>
    <w:rsid w:val="00F52A09"/>
    <w:rsid w:val="00F52ACF"/>
    <w:rsid w:val="00F52C5A"/>
    <w:rsid w:val="00F52E51"/>
    <w:rsid w:val="00F5315D"/>
    <w:rsid w:val="00F53166"/>
    <w:rsid w:val="00F533B3"/>
    <w:rsid w:val="00F53508"/>
    <w:rsid w:val="00F53528"/>
    <w:rsid w:val="00F53593"/>
    <w:rsid w:val="00F535A3"/>
    <w:rsid w:val="00F536DF"/>
    <w:rsid w:val="00F5381A"/>
    <w:rsid w:val="00F53849"/>
    <w:rsid w:val="00F53963"/>
    <w:rsid w:val="00F53AD1"/>
    <w:rsid w:val="00F53B2C"/>
    <w:rsid w:val="00F53C4E"/>
    <w:rsid w:val="00F53D72"/>
    <w:rsid w:val="00F53FE8"/>
    <w:rsid w:val="00F540A0"/>
    <w:rsid w:val="00F54177"/>
    <w:rsid w:val="00F541C1"/>
    <w:rsid w:val="00F541E2"/>
    <w:rsid w:val="00F5437D"/>
    <w:rsid w:val="00F5450C"/>
    <w:rsid w:val="00F545D1"/>
    <w:rsid w:val="00F54615"/>
    <w:rsid w:val="00F5465E"/>
    <w:rsid w:val="00F54750"/>
    <w:rsid w:val="00F54807"/>
    <w:rsid w:val="00F5486B"/>
    <w:rsid w:val="00F54A34"/>
    <w:rsid w:val="00F54AC6"/>
    <w:rsid w:val="00F54B9F"/>
    <w:rsid w:val="00F54C37"/>
    <w:rsid w:val="00F54C6D"/>
    <w:rsid w:val="00F55056"/>
    <w:rsid w:val="00F550B6"/>
    <w:rsid w:val="00F55143"/>
    <w:rsid w:val="00F5517E"/>
    <w:rsid w:val="00F5521A"/>
    <w:rsid w:val="00F552A0"/>
    <w:rsid w:val="00F5534C"/>
    <w:rsid w:val="00F554CE"/>
    <w:rsid w:val="00F5554D"/>
    <w:rsid w:val="00F555A4"/>
    <w:rsid w:val="00F5562E"/>
    <w:rsid w:val="00F55682"/>
    <w:rsid w:val="00F5571A"/>
    <w:rsid w:val="00F55873"/>
    <w:rsid w:val="00F558B7"/>
    <w:rsid w:val="00F558B9"/>
    <w:rsid w:val="00F55B8C"/>
    <w:rsid w:val="00F55BFC"/>
    <w:rsid w:val="00F55D2D"/>
    <w:rsid w:val="00F55E25"/>
    <w:rsid w:val="00F5604B"/>
    <w:rsid w:val="00F56161"/>
    <w:rsid w:val="00F561D6"/>
    <w:rsid w:val="00F56200"/>
    <w:rsid w:val="00F56396"/>
    <w:rsid w:val="00F564B0"/>
    <w:rsid w:val="00F568B2"/>
    <w:rsid w:val="00F568D4"/>
    <w:rsid w:val="00F56984"/>
    <w:rsid w:val="00F56B39"/>
    <w:rsid w:val="00F56DF2"/>
    <w:rsid w:val="00F56E60"/>
    <w:rsid w:val="00F56EB3"/>
    <w:rsid w:val="00F56FC1"/>
    <w:rsid w:val="00F57120"/>
    <w:rsid w:val="00F57122"/>
    <w:rsid w:val="00F572C4"/>
    <w:rsid w:val="00F57359"/>
    <w:rsid w:val="00F57497"/>
    <w:rsid w:val="00F57537"/>
    <w:rsid w:val="00F57870"/>
    <w:rsid w:val="00F57A83"/>
    <w:rsid w:val="00F57B31"/>
    <w:rsid w:val="00F57B89"/>
    <w:rsid w:val="00F57DD8"/>
    <w:rsid w:val="00F60016"/>
    <w:rsid w:val="00F60312"/>
    <w:rsid w:val="00F6032B"/>
    <w:rsid w:val="00F603CB"/>
    <w:rsid w:val="00F605C8"/>
    <w:rsid w:val="00F609BC"/>
    <w:rsid w:val="00F60C93"/>
    <w:rsid w:val="00F60CA3"/>
    <w:rsid w:val="00F60CB2"/>
    <w:rsid w:val="00F60DD8"/>
    <w:rsid w:val="00F60F39"/>
    <w:rsid w:val="00F6100A"/>
    <w:rsid w:val="00F61066"/>
    <w:rsid w:val="00F6107A"/>
    <w:rsid w:val="00F610DB"/>
    <w:rsid w:val="00F611BE"/>
    <w:rsid w:val="00F6136C"/>
    <w:rsid w:val="00F613D2"/>
    <w:rsid w:val="00F6143F"/>
    <w:rsid w:val="00F61476"/>
    <w:rsid w:val="00F61614"/>
    <w:rsid w:val="00F61920"/>
    <w:rsid w:val="00F619BC"/>
    <w:rsid w:val="00F61A81"/>
    <w:rsid w:val="00F61B08"/>
    <w:rsid w:val="00F61C53"/>
    <w:rsid w:val="00F61DE1"/>
    <w:rsid w:val="00F61F87"/>
    <w:rsid w:val="00F61FC0"/>
    <w:rsid w:val="00F62301"/>
    <w:rsid w:val="00F62324"/>
    <w:rsid w:val="00F62368"/>
    <w:rsid w:val="00F626CE"/>
    <w:rsid w:val="00F62749"/>
    <w:rsid w:val="00F62AC5"/>
    <w:rsid w:val="00F62C07"/>
    <w:rsid w:val="00F62D71"/>
    <w:rsid w:val="00F63139"/>
    <w:rsid w:val="00F632B3"/>
    <w:rsid w:val="00F635D9"/>
    <w:rsid w:val="00F637B3"/>
    <w:rsid w:val="00F637C9"/>
    <w:rsid w:val="00F639EC"/>
    <w:rsid w:val="00F63A06"/>
    <w:rsid w:val="00F63B6C"/>
    <w:rsid w:val="00F63BA3"/>
    <w:rsid w:val="00F63C05"/>
    <w:rsid w:val="00F63FF1"/>
    <w:rsid w:val="00F64195"/>
    <w:rsid w:val="00F641F8"/>
    <w:rsid w:val="00F64365"/>
    <w:rsid w:val="00F64470"/>
    <w:rsid w:val="00F644F8"/>
    <w:rsid w:val="00F649F7"/>
    <w:rsid w:val="00F64AA9"/>
    <w:rsid w:val="00F64B9D"/>
    <w:rsid w:val="00F64C7D"/>
    <w:rsid w:val="00F64D0B"/>
    <w:rsid w:val="00F64D3D"/>
    <w:rsid w:val="00F64D48"/>
    <w:rsid w:val="00F64E3A"/>
    <w:rsid w:val="00F65009"/>
    <w:rsid w:val="00F6508C"/>
    <w:rsid w:val="00F65237"/>
    <w:rsid w:val="00F652A8"/>
    <w:rsid w:val="00F652AB"/>
    <w:rsid w:val="00F656A0"/>
    <w:rsid w:val="00F657A9"/>
    <w:rsid w:val="00F657BC"/>
    <w:rsid w:val="00F657E7"/>
    <w:rsid w:val="00F65832"/>
    <w:rsid w:val="00F65A40"/>
    <w:rsid w:val="00F65AC2"/>
    <w:rsid w:val="00F65B32"/>
    <w:rsid w:val="00F65B6E"/>
    <w:rsid w:val="00F65BAA"/>
    <w:rsid w:val="00F65C7C"/>
    <w:rsid w:val="00F65DE0"/>
    <w:rsid w:val="00F65E27"/>
    <w:rsid w:val="00F660C6"/>
    <w:rsid w:val="00F6613F"/>
    <w:rsid w:val="00F66218"/>
    <w:rsid w:val="00F662FE"/>
    <w:rsid w:val="00F66334"/>
    <w:rsid w:val="00F66530"/>
    <w:rsid w:val="00F666B0"/>
    <w:rsid w:val="00F66740"/>
    <w:rsid w:val="00F6683E"/>
    <w:rsid w:val="00F66ABE"/>
    <w:rsid w:val="00F66AF0"/>
    <w:rsid w:val="00F66CD8"/>
    <w:rsid w:val="00F66CE2"/>
    <w:rsid w:val="00F66D4F"/>
    <w:rsid w:val="00F66E24"/>
    <w:rsid w:val="00F66E57"/>
    <w:rsid w:val="00F67024"/>
    <w:rsid w:val="00F67363"/>
    <w:rsid w:val="00F673DB"/>
    <w:rsid w:val="00F674B2"/>
    <w:rsid w:val="00F676A3"/>
    <w:rsid w:val="00F676C6"/>
    <w:rsid w:val="00F677C5"/>
    <w:rsid w:val="00F679CB"/>
    <w:rsid w:val="00F67BC0"/>
    <w:rsid w:val="00F67DA0"/>
    <w:rsid w:val="00F67DB6"/>
    <w:rsid w:val="00F6CA3E"/>
    <w:rsid w:val="00F70005"/>
    <w:rsid w:val="00F70066"/>
    <w:rsid w:val="00F700EF"/>
    <w:rsid w:val="00F702A5"/>
    <w:rsid w:val="00F7035F"/>
    <w:rsid w:val="00F703BC"/>
    <w:rsid w:val="00F70410"/>
    <w:rsid w:val="00F704EE"/>
    <w:rsid w:val="00F7061F"/>
    <w:rsid w:val="00F706F9"/>
    <w:rsid w:val="00F70868"/>
    <w:rsid w:val="00F709BA"/>
    <w:rsid w:val="00F70BCB"/>
    <w:rsid w:val="00F70C02"/>
    <w:rsid w:val="00F70D4E"/>
    <w:rsid w:val="00F70DAE"/>
    <w:rsid w:val="00F70F9E"/>
    <w:rsid w:val="00F70FE8"/>
    <w:rsid w:val="00F71086"/>
    <w:rsid w:val="00F71307"/>
    <w:rsid w:val="00F71582"/>
    <w:rsid w:val="00F71684"/>
    <w:rsid w:val="00F717D1"/>
    <w:rsid w:val="00F718FE"/>
    <w:rsid w:val="00F71918"/>
    <w:rsid w:val="00F71A3B"/>
    <w:rsid w:val="00F71B66"/>
    <w:rsid w:val="00F71BFF"/>
    <w:rsid w:val="00F71CC6"/>
    <w:rsid w:val="00F71E25"/>
    <w:rsid w:val="00F71E52"/>
    <w:rsid w:val="00F71E83"/>
    <w:rsid w:val="00F71F71"/>
    <w:rsid w:val="00F72198"/>
    <w:rsid w:val="00F721D1"/>
    <w:rsid w:val="00F7221A"/>
    <w:rsid w:val="00F7238C"/>
    <w:rsid w:val="00F7252B"/>
    <w:rsid w:val="00F7254E"/>
    <w:rsid w:val="00F7260A"/>
    <w:rsid w:val="00F72617"/>
    <w:rsid w:val="00F72AAE"/>
    <w:rsid w:val="00F72AFE"/>
    <w:rsid w:val="00F72B89"/>
    <w:rsid w:val="00F72B8B"/>
    <w:rsid w:val="00F72BAE"/>
    <w:rsid w:val="00F72D8B"/>
    <w:rsid w:val="00F72E72"/>
    <w:rsid w:val="00F72EFB"/>
    <w:rsid w:val="00F72F13"/>
    <w:rsid w:val="00F72F6C"/>
    <w:rsid w:val="00F72F89"/>
    <w:rsid w:val="00F72FEA"/>
    <w:rsid w:val="00F73025"/>
    <w:rsid w:val="00F7313E"/>
    <w:rsid w:val="00F731C4"/>
    <w:rsid w:val="00F7343B"/>
    <w:rsid w:val="00F73572"/>
    <w:rsid w:val="00F735E5"/>
    <w:rsid w:val="00F7366B"/>
    <w:rsid w:val="00F737F7"/>
    <w:rsid w:val="00F738F7"/>
    <w:rsid w:val="00F73923"/>
    <w:rsid w:val="00F73ABC"/>
    <w:rsid w:val="00F73ACD"/>
    <w:rsid w:val="00F73B19"/>
    <w:rsid w:val="00F73C68"/>
    <w:rsid w:val="00F73C86"/>
    <w:rsid w:val="00F73DF4"/>
    <w:rsid w:val="00F73E3B"/>
    <w:rsid w:val="00F73E57"/>
    <w:rsid w:val="00F73ECC"/>
    <w:rsid w:val="00F73F3F"/>
    <w:rsid w:val="00F7415D"/>
    <w:rsid w:val="00F7428A"/>
    <w:rsid w:val="00F74344"/>
    <w:rsid w:val="00F74495"/>
    <w:rsid w:val="00F7454B"/>
    <w:rsid w:val="00F7457A"/>
    <w:rsid w:val="00F74BC9"/>
    <w:rsid w:val="00F74C9F"/>
    <w:rsid w:val="00F74CCC"/>
    <w:rsid w:val="00F74D08"/>
    <w:rsid w:val="00F74D5F"/>
    <w:rsid w:val="00F74D79"/>
    <w:rsid w:val="00F74FDB"/>
    <w:rsid w:val="00F75112"/>
    <w:rsid w:val="00F75652"/>
    <w:rsid w:val="00F759EC"/>
    <w:rsid w:val="00F75A0A"/>
    <w:rsid w:val="00F75A6F"/>
    <w:rsid w:val="00F75B86"/>
    <w:rsid w:val="00F75CC6"/>
    <w:rsid w:val="00F75DD2"/>
    <w:rsid w:val="00F75E62"/>
    <w:rsid w:val="00F75F2D"/>
    <w:rsid w:val="00F75FB8"/>
    <w:rsid w:val="00F7602C"/>
    <w:rsid w:val="00F76034"/>
    <w:rsid w:val="00F760A4"/>
    <w:rsid w:val="00F765A0"/>
    <w:rsid w:val="00F76677"/>
    <w:rsid w:val="00F76AD1"/>
    <w:rsid w:val="00F76B2E"/>
    <w:rsid w:val="00F76CF7"/>
    <w:rsid w:val="00F76DF5"/>
    <w:rsid w:val="00F76E4D"/>
    <w:rsid w:val="00F76EDD"/>
    <w:rsid w:val="00F76F8D"/>
    <w:rsid w:val="00F77131"/>
    <w:rsid w:val="00F772F2"/>
    <w:rsid w:val="00F77388"/>
    <w:rsid w:val="00F77510"/>
    <w:rsid w:val="00F77664"/>
    <w:rsid w:val="00F776B0"/>
    <w:rsid w:val="00F778B9"/>
    <w:rsid w:val="00F77918"/>
    <w:rsid w:val="00F7799C"/>
    <w:rsid w:val="00F77A8B"/>
    <w:rsid w:val="00F77E01"/>
    <w:rsid w:val="00F77E7E"/>
    <w:rsid w:val="00F77EBB"/>
    <w:rsid w:val="00F77F6B"/>
    <w:rsid w:val="00F8004D"/>
    <w:rsid w:val="00F800E8"/>
    <w:rsid w:val="00F80296"/>
    <w:rsid w:val="00F802A8"/>
    <w:rsid w:val="00F802BC"/>
    <w:rsid w:val="00F802CE"/>
    <w:rsid w:val="00F803E5"/>
    <w:rsid w:val="00F8040A"/>
    <w:rsid w:val="00F80559"/>
    <w:rsid w:val="00F8055C"/>
    <w:rsid w:val="00F80596"/>
    <w:rsid w:val="00F806AD"/>
    <w:rsid w:val="00F806B1"/>
    <w:rsid w:val="00F806B6"/>
    <w:rsid w:val="00F808DE"/>
    <w:rsid w:val="00F80A06"/>
    <w:rsid w:val="00F80A12"/>
    <w:rsid w:val="00F80C86"/>
    <w:rsid w:val="00F80E60"/>
    <w:rsid w:val="00F80EA6"/>
    <w:rsid w:val="00F8105E"/>
    <w:rsid w:val="00F810C6"/>
    <w:rsid w:val="00F810FC"/>
    <w:rsid w:val="00F8117B"/>
    <w:rsid w:val="00F81224"/>
    <w:rsid w:val="00F81393"/>
    <w:rsid w:val="00F8149E"/>
    <w:rsid w:val="00F817D7"/>
    <w:rsid w:val="00F818C2"/>
    <w:rsid w:val="00F819DE"/>
    <w:rsid w:val="00F81DD0"/>
    <w:rsid w:val="00F820AD"/>
    <w:rsid w:val="00F82287"/>
    <w:rsid w:val="00F822D7"/>
    <w:rsid w:val="00F82321"/>
    <w:rsid w:val="00F825D0"/>
    <w:rsid w:val="00F825EC"/>
    <w:rsid w:val="00F82670"/>
    <w:rsid w:val="00F826B3"/>
    <w:rsid w:val="00F82808"/>
    <w:rsid w:val="00F82B4A"/>
    <w:rsid w:val="00F82BA0"/>
    <w:rsid w:val="00F82D6D"/>
    <w:rsid w:val="00F82DB2"/>
    <w:rsid w:val="00F82FA7"/>
    <w:rsid w:val="00F82FC2"/>
    <w:rsid w:val="00F82FFC"/>
    <w:rsid w:val="00F8302E"/>
    <w:rsid w:val="00F8311C"/>
    <w:rsid w:val="00F83190"/>
    <w:rsid w:val="00F831C6"/>
    <w:rsid w:val="00F831FE"/>
    <w:rsid w:val="00F83276"/>
    <w:rsid w:val="00F834D8"/>
    <w:rsid w:val="00F835A2"/>
    <w:rsid w:val="00F83742"/>
    <w:rsid w:val="00F83923"/>
    <w:rsid w:val="00F83A21"/>
    <w:rsid w:val="00F83AE5"/>
    <w:rsid w:val="00F83C84"/>
    <w:rsid w:val="00F83DA4"/>
    <w:rsid w:val="00F83DBE"/>
    <w:rsid w:val="00F83F03"/>
    <w:rsid w:val="00F84327"/>
    <w:rsid w:val="00F8432A"/>
    <w:rsid w:val="00F8443D"/>
    <w:rsid w:val="00F84507"/>
    <w:rsid w:val="00F84556"/>
    <w:rsid w:val="00F848CD"/>
    <w:rsid w:val="00F84A0D"/>
    <w:rsid w:val="00F84AC4"/>
    <w:rsid w:val="00F84B01"/>
    <w:rsid w:val="00F84B76"/>
    <w:rsid w:val="00F84B84"/>
    <w:rsid w:val="00F84C07"/>
    <w:rsid w:val="00F84C49"/>
    <w:rsid w:val="00F84D2D"/>
    <w:rsid w:val="00F84F12"/>
    <w:rsid w:val="00F84F39"/>
    <w:rsid w:val="00F850A1"/>
    <w:rsid w:val="00F85153"/>
    <w:rsid w:val="00F853A2"/>
    <w:rsid w:val="00F85494"/>
    <w:rsid w:val="00F8549A"/>
    <w:rsid w:val="00F85523"/>
    <w:rsid w:val="00F855FA"/>
    <w:rsid w:val="00F85644"/>
    <w:rsid w:val="00F8569E"/>
    <w:rsid w:val="00F8576F"/>
    <w:rsid w:val="00F85773"/>
    <w:rsid w:val="00F85848"/>
    <w:rsid w:val="00F8587D"/>
    <w:rsid w:val="00F85997"/>
    <w:rsid w:val="00F859B7"/>
    <w:rsid w:val="00F859BA"/>
    <w:rsid w:val="00F85BFE"/>
    <w:rsid w:val="00F85D27"/>
    <w:rsid w:val="00F85D61"/>
    <w:rsid w:val="00F85EB9"/>
    <w:rsid w:val="00F85EF4"/>
    <w:rsid w:val="00F85F0C"/>
    <w:rsid w:val="00F85F73"/>
    <w:rsid w:val="00F85FD9"/>
    <w:rsid w:val="00F86026"/>
    <w:rsid w:val="00F8603C"/>
    <w:rsid w:val="00F860A7"/>
    <w:rsid w:val="00F86158"/>
    <w:rsid w:val="00F861EE"/>
    <w:rsid w:val="00F8625C"/>
    <w:rsid w:val="00F8625E"/>
    <w:rsid w:val="00F862B3"/>
    <w:rsid w:val="00F8634B"/>
    <w:rsid w:val="00F864BF"/>
    <w:rsid w:val="00F86518"/>
    <w:rsid w:val="00F86646"/>
    <w:rsid w:val="00F8673D"/>
    <w:rsid w:val="00F867F1"/>
    <w:rsid w:val="00F8686C"/>
    <w:rsid w:val="00F868B3"/>
    <w:rsid w:val="00F86916"/>
    <w:rsid w:val="00F8694E"/>
    <w:rsid w:val="00F86A74"/>
    <w:rsid w:val="00F86AC6"/>
    <w:rsid w:val="00F86BB0"/>
    <w:rsid w:val="00F86C9B"/>
    <w:rsid w:val="00F86D6E"/>
    <w:rsid w:val="00F86D99"/>
    <w:rsid w:val="00F86DB8"/>
    <w:rsid w:val="00F86E4B"/>
    <w:rsid w:val="00F86E62"/>
    <w:rsid w:val="00F86E74"/>
    <w:rsid w:val="00F86ED2"/>
    <w:rsid w:val="00F872D6"/>
    <w:rsid w:val="00F875D8"/>
    <w:rsid w:val="00F87762"/>
    <w:rsid w:val="00F877AF"/>
    <w:rsid w:val="00F878FD"/>
    <w:rsid w:val="00F87AC4"/>
    <w:rsid w:val="00F87B2A"/>
    <w:rsid w:val="00F87C2D"/>
    <w:rsid w:val="00F87D05"/>
    <w:rsid w:val="00F87D10"/>
    <w:rsid w:val="00F87D91"/>
    <w:rsid w:val="00F87DC4"/>
    <w:rsid w:val="00F87E2C"/>
    <w:rsid w:val="00F87F17"/>
    <w:rsid w:val="00F87F67"/>
    <w:rsid w:val="00F90037"/>
    <w:rsid w:val="00F9017A"/>
    <w:rsid w:val="00F90262"/>
    <w:rsid w:val="00F9032F"/>
    <w:rsid w:val="00F9051C"/>
    <w:rsid w:val="00F90576"/>
    <w:rsid w:val="00F906C7"/>
    <w:rsid w:val="00F9078F"/>
    <w:rsid w:val="00F90C46"/>
    <w:rsid w:val="00F90CE8"/>
    <w:rsid w:val="00F90EAD"/>
    <w:rsid w:val="00F90F4E"/>
    <w:rsid w:val="00F91143"/>
    <w:rsid w:val="00F911F0"/>
    <w:rsid w:val="00F911FC"/>
    <w:rsid w:val="00F91389"/>
    <w:rsid w:val="00F91399"/>
    <w:rsid w:val="00F915F4"/>
    <w:rsid w:val="00F9165E"/>
    <w:rsid w:val="00F916F0"/>
    <w:rsid w:val="00F91774"/>
    <w:rsid w:val="00F918BC"/>
    <w:rsid w:val="00F91956"/>
    <w:rsid w:val="00F91B82"/>
    <w:rsid w:val="00F91B86"/>
    <w:rsid w:val="00F91EE1"/>
    <w:rsid w:val="00F91EF8"/>
    <w:rsid w:val="00F91F20"/>
    <w:rsid w:val="00F9203B"/>
    <w:rsid w:val="00F920EB"/>
    <w:rsid w:val="00F9246D"/>
    <w:rsid w:val="00F927A6"/>
    <w:rsid w:val="00F9287C"/>
    <w:rsid w:val="00F92922"/>
    <w:rsid w:val="00F92A85"/>
    <w:rsid w:val="00F92ACC"/>
    <w:rsid w:val="00F92AED"/>
    <w:rsid w:val="00F92D91"/>
    <w:rsid w:val="00F92DA8"/>
    <w:rsid w:val="00F92FA5"/>
    <w:rsid w:val="00F92FBC"/>
    <w:rsid w:val="00F92FC2"/>
    <w:rsid w:val="00F9303D"/>
    <w:rsid w:val="00F9317B"/>
    <w:rsid w:val="00F931A0"/>
    <w:rsid w:val="00F931D5"/>
    <w:rsid w:val="00F932F8"/>
    <w:rsid w:val="00F9352E"/>
    <w:rsid w:val="00F9359C"/>
    <w:rsid w:val="00F9377F"/>
    <w:rsid w:val="00F93810"/>
    <w:rsid w:val="00F9397B"/>
    <w:rsid w:val="00F93B7E"/>
    <w:rsid w:val="00F93D4C"/>
    <w:rsid w:val="00F93D63"/>
    <w:rsid w:val="00F93DA7"/>
    <w:rsid w:val="00F93DA9"/>
    <w:rsid w:val="00F93F7F"/>
    <w:rsid w:val="00F94144"/>
    <w:rsid w:val="00F94347"/>
    <w:rsid w:val="00F94526"/>
    <w:rsid w:val="00F9454D"/>
    <w:rsid w:val="00F945E1"/>
    <w:rsid w:val="00F94617"/>
    <w:rsid w:val="00F946AA"/>
    <w:rsid w:val="00F94715"/>
    <w:rsid w:val="00F949AF"/>
    <w:rsid w:val="00F94A13"/>
    <w:rsid w:val="00F94AC2"/>
    <w:rsid w:val="00F94BC8"/>
    <w:rsid w:val="00F94EE2"/>
    <w:rsid w:val="00F94F51"/>
    <w:rsid w:val="00F95104"/>
    <w:rsid w:val="00F95227"/>
    <w:rsid w:val="00F95524"/>
    <w:rsid w:val="00F95638"/>
    <w:rsid w:val="00F9573A"/>
    <w:rsid w:val="00F957E9"/>
    <w:rsid w:val="00F9580E"/>
    <w:rsid w:val="00F9582D"/>
    <w:rsid w:val="00F9583D"/>
    <w:rsid w:val="00F95A11"/>
    <w:rsid w:val="00F95FED"/>
    <w:rsid w:val="00F964C9"/>
    <w:rsid w:val="00F964FC"/>
    <w:rsid w:val="00F9652F"/>
    <w:rsid w:val="00F9659A"/>
    <w:rsid w:val="00F965DA"/>
    <w:rsid w:val="00F96A8F"/>
    <w:rsid w:val="00F96AE1"/>
    <w:rsid w:val="00F96AF0"/>
    <w:rsid w:val="00F96B10"/>
    <w:rsid w:val="00F96B59"/>
    <w:rsid w:val="00F96CD1"/>
    <w:rsid w:val="00F96CE7"/>
    <w:rsid w:val="00F96E21"/>
    <w:rsid w:val="00F96E24"/>
    <w:rsid w:val="00F96E36"/>
    <w:rsid w:val="00F971E5"/>
    <w:rsid w:val="00F972B1"/>
    <w:rsid w:val="00F9765F"/>
    <w:rsid w:val="00F976C6"/>
    <w:rsid w:val="00F976EA"/>
    <w:rsid w:val="00F978CA"/>
    <w:rsid w:val="00F978DF"/>
    <w:rsid w:val="00F9791C"/>
    <w:rsid w:val="00F97935"/>
    <w:rsid w:val="00F97A12"/>
    <w:rsid w:val="00F97A14"/>
    <w:rsid w:val="00F97AA3"/>
    <w:rsid w:val="00F97B93"/>
    <w:rsid w:val="00F97F1D"/>
    <w:rsid w:val="00F97F8F"/>
    <w:rsid w:val="00F9E961"/>
    <w:rsid w:val="00FA0044"/>
    <w:rsid w:val="00FA005C"/>
    <w:rsid w:val="00FA017D"/>
    <w:rsid w:val="00FA02FC"/>
    <w:rsid w:val="00FA0414"/>
    <w:rsid w:val="00FA0491"/>
    <w:rsid w:val="00FA057F"/>
    <w:rsid w:val="00FA05E5"/>
    <w:rsid w:val="00FA069D"/>
    <w:rsid w:val="00FA07D7"/>
    <w:rsid w:val="00FA0807"/>
    <w:rsid w:val="00FA0980"/>
    <w:rsid w:val="00FA09B2"/>
    <w:rsid w:val="00FA0B19"/>
    <w:rsid w:val="00FA0B9A"/>
    <w:rsid w:val="00FA0C65"/>
    <w:rsid w:val="00FA0D95"/>
    <w:rsid w:val="00FA0E12"/>
    <w:rsid w:val="00FA0F3C"/>
    <w:rsid w:val="00FA0FE5"/>
    <w:rsid w:val="00FA11BE"/>
    <w:rsid w:val="00FA139A"/>
    <w:rsid w:val="00FA13E0"/>
    <w:rsid w:val="00FA1472"/>
    <w:rsid w:val="00FA16FA"/>
    <w:rsid w:val="00FA19B6"/>
    <w:rsid w:val="00FA1AA6"/>
    <w:rsid w:val="00FA1E1F"/>
    <w:rsid w:val="00FA1FCE"/>
    <w:rsid w:val="00FA242A"/>
    <w:rsid w:val="00FA2629"/>
    <w:rsid w:val="00FA2827"/>
    <w:rsid w:val="00FA28DC"/>
    <w:rsid w:val="00FA28DD"/>
    <w:rsid w:val="00FA2E3C"/>
    <w:rsid w:val="00FA3035"/>
    <w:rsid w:val="00FA31C7"/>
    <w:rsid w:val="00FA320F"/>
    <w:rsid w:val="00FA335E"/>
    <w:rsid w:val="00FA3364"/>
    <w:rsid w:val="00FA33ED"/>
    <w:rsid w:val="00FA3628"/>
    <w:rsid w:val="00FA3726"/>
    <w:rsid w:val="00FA38ED"/>
    <w:rsid w:val="00FA395A"/>
    <w:rsid w:val="00FA3B14"/>
    <w:rsid w:val="00FA3D77"/>
    <w:rsid w:val="00FA3DA2"/>
    <w:rsid w:val="00FA3E66"/>
    <w:rsid w:val="00FA3FB5"/>
    <w:rsid w:val="00FA40A8"/>
    <w:rsid w:val="00FA4182"/>
    <w:rsid w:val="00FA41BB"/>
    <w:rsid w:val="00FA4485"/>
    <w:rsid w:val="00FA46F5"/>
    <w:rsid w:val="00FA470E"/>
    <w:rsid w:val="00FA47EF"/>
    <w:rsid w:val="00FA4A1F"/>
    <w:rsid w:val="00FA4AF5"/>
    <w:rsid w:val="00FA4BB3"/>
    <w:rsid w:val="00FA4D0D"/>
    <w:rsid w:val="00FA4EC1"/>
    <w:rsid w:val="00FA5001"/>
    <w:rsid w:val="00FA52C9"/>
    <w:rsid w:val="00FA5373"/>
    <w:rsid w:val="00FA53DE"/>
    <w:rsid w:val="00FA5582"/>
    <w:rsid w:val="00FA55CA"/>
    <w:rsid w:val="00FA57FA"/>
    <w:rsid w:val="00FA595A"/>
    <w:rsid w:val="00FA5A16"/>
    <w:rsid w:val="00FA5A4A"/>
    <w:rsid w:val="00FA5D4F"/>
    <w:rsid w:val="00FA5E14"/>
    <w:rsid w:val="00FA5E58"/>
    <w:rsid w:val="00FA5F99"/>
    <w:rsid w:val="00FA628A"/>
    <w:rsid w:val="00FA638C"/>
    <w:rsid w:val="00FA63ED"/>
    <w:rsid w:val="00FA6679"/>
    <w:rsid w:val="00FA66DC"/>
    <w:rsid w:val="00FA6739"/>
    <w:rsid w:val="00FA6A21"/>
    <w:rsid w:val="00FA6A9B"/>
    <w:rsid w:val="00FA6B6A"/>
    <w:rsid w:val="00FA6CB5"/>
    <w:rsid w:val="00FA6E03"/>
    <w:rsid w:val="00FA7361"/>
    <w:rsid w:val="00FA738B"/>
    <w:rsid w:val="00FA75D2"/>
    <w:rsid w:val="00FA77CD"/>
    <w:rsid w:val="00FA7846"/>
    <w:rsid w:val="00FA78B1"/>
    <w:rsid w:val="00FA7925"/>
    <w:rsid w:val="00FA79B6"/>
    <w:rsid w:val="00FA7A39"/>
    <w:rsid w:val="00FA7AFF"/>
    <w:rsid w:val="00FA7B18"/>
    <w:rsid w:val="00FA7C25"/>
    <w:rsid w:val="00FA7D1D"/>
    <w:rsid w:val="00FA7E70"/>
    <w:rsid w:val="00FB0100"/>
    <w:rsid w:val="00FB013B"/>
    <w:rsid w:val="00FB015D"/>
    <w:rsid w:val="00FB0294"/>
    <w:rsid w:val="00FB02B4"/>
    <w:rsid w:val="00FB0381"/>
    <w:rsid w:val="00FB04AB"/>
    <w:rsid w:val="00FB04F1"/>
    <w:rsid w:val="00FB054F"/>
    <w:rsid w:val="00FB066B"/>
    <w:rsid w:val="00FB069D"/>
    <w:rsid w:val="00FB069E"/>
    <w:rsid w:val="00FB06E8"/>
    <w:rsid w:val="00FB082A"/>
    <w:rsid w:val="00FB089F"/>
    <w:rsid w:val="00FB08CB"/>
    <w:rsid w:val="00FB08F0"/>
    <w:rsid w:val="00FB0A1E"/>
    <w:rsid w:val="00FB0ABB"/>
    <w:rsid w:val="00FB0B32"/>
    <w:rsid w:val="00FB0C59"/>
    <w:rsid w:val="00FB0CA2"/>
    <w:rsid w:val="00FB0DBF"/>
    <w:rsid w:val="00FB0DEE"/>
    <w:rsid w:val="00FB0E7A"/>
    <w:rsid w:val="00FB0E8E"/>
    <w:rsid w:val="00FB1176"/>
    <w:rsid w:val="00FB1247"/>
    <w:rsid w:val="00FB12F9"/>
    <w:rsid w:val="00FB13D7"/>
    <w:rsid w:val="00FB1505"/>
    <w:rsid w:val="00FB152B"/>
    <w:rsid w:val="00FB1576"/>
    <w:rsid w:val="00FB17CF"/>
    <w:rsid w:val="00FB1AC7"/>
    <w:rsid w:val="00FB1C12"/>
    <w:rsid w:val="00FB1C6A"/>
    <w:rsid w:val="00FB1CAE"/>
    <w:rsid w:val="00FB1CC1"/>
    <w:rsid w:val="00FB1D35"/>
    <w:rsid w:val="00FB1DF0"/>
    <w:rsid w:val="00FB1F5F"/>
    <w:rsid w:val="00FB201F"/>
    <w:rsid w:val="00FB2075"/>
    <w:rsid w:val="00FB2194"/>
    <w:rsid w:val="00FB21EB"/>
    <w:rsid w:val="00FB220B"/>
    <w:rsid w:val="00FB224D"/>
    <w:rsid w:val="00FB2250"/>
    <w:rsid w:val="00FB2335"/>
    <w:rsid w:val="00FB2487"/>
    <w:rsid w:val="00FB257E"/>
    <w:rsid w:val="00FB2687"/>
    <w:rsid w:val="00FB26DA"/>
    <w:rsid w:val="00FB2724"/>
    <w:rsid w:val="00FB280A"/>
    <w:rsid w:val="00FB291F"/>
    <w:rsid w:val="00FB29FB"/>
    <w:rsid w:val="00FB2B9B"/>
    <w:rsid w:val="00FB2DB7"/>
    <w:rsid w:val="00FB2DE0"/>
    <w:rsid w:val="00FB2DF2"/>
    <w:rsid w:val="00FB2E0B"/>
    <w:rsid w:val="00FB306E"/>
    <w:rsid w:val="00FB3277"/>
    <w:rsid w:val="00FB3291"/>
    <w:rsid w:val="00FB3321"/>
    <w:rsid w:val="00FB33E6"/>
    <w:rsid w:val="00FB345D"/>
    <w:rsid w:val="00FB3520"/>
    <w:rsid w:val="00FB3654"/>
    <w:rsid w:val="00FB3870"/>
    <w:rsid w:val="00FB3B1D"/>
    <w:rsid w:val="00FB3BD7"/>
    <w:rsid w:val="00FB3C3A"/>
    <w:rsid w:val="00FB3DC0"/>
    <w:rsid w:val="00FB4092"/>
    <w:rsid w:val="00FB43FA"/>
    <w:rsid w:val="00FB4523"/>
    <w:rsid w:val="00FB454B"/>
    <w:rsid w:val="00FB47AE"/>
    <w:rsid w:val="00FB4B2E"/>
    <w:rsid w:val="00FB4B45"/>
    <w:rsid w:val="00FB4CD6"/>
    <w:rsid w:val="00FB4DCA"/>
    <w:rsid w:val="00FB4EEE"/>
    <w:rsid w:val="00FB503E"/>
    <w:rsid w:val="00FB5069"/>
    <w:rsid w:val="00FB510B"/>
    <w:rsid w:val="00FB510D"/>
    <w:rsid w:val="00FB5168"/>
    <w:rsid w:val="00FB51A4"/>
    <w:rsid w:val="00FB51CA"/>
    <w:rsid w:val="00FB51F2"/>
    <w:rsid w:val="00FB51F6"/>
    <w:rsid w:val="00FB5485"/>
    <w:rsid w:val="00FB557A"/>
    <w:rsid w:val="00FB55C0"/>
    <w:rsid w:val="00FB5604"/>
    <w:rsid w:val="00FB5615"/>
    <w:rsid w:val="00FB56BF"/>
    <w:rsid w:val="00FB56C4"/>
    <w:rsid w:val="00FB57C3"/>
    <w:rsid w:val="00FB581D"/>
    <w:rsid w:val="00FB58F6"/>
    <w:rsid w:val="00FB59F1"/>
    <w:rsid w:val="00FB5C58"/>
    <w:rsid w:val="00FB5CB2"/>
    <w:rsid w:val="00FB5D7F"/>
    <w:rsid w:val="00FB5DD6"/>
    <w:rsid w:val="00FB5DE4"/>
    <w:rsid w:val="00FB5E33"/>
    <w:rsid w:val="00FB5E73"/>
    <w:rsid w:val="00FB5EC9"/>
    <w:rsid w:val="00FB601F"/>
    <w:rsid w:val="00FB61AE"/>
    <w:rsid w:val="00FB61D3"/>
    <w:rsid w:val="00FB62C1"/>
    <w:rsid w:val="00FB6410"/>
    <w:rsid w:val="00FB65CA"/>
    <w:rsid w:val="00FB6605"/>
    <w:rsid w:val="00FB66D6"/>
    <w:rsid w:val="00FB6A20"/>
    <w:rsid w:val="00FB6B3C"/>
    <w:rsid w:val="00FB6C7A"/>
    <w:rsid w:val="00FB6D92"/>
    <w:rsid w:val="00FB6DB2"/>
    <w:rsid w:val="00FB6DDC"/>
    <w:rsid w:val="00FB6E0E"/>
    <w:rsid w:val="00FB6E75"/>
    <w:rsid w:val="00FB6F2B"/>
    <w:rsid w:val="00FB72D5"/>
    <w:rsid w:val="00FB7425"/>
    <w:rsid w:val="00FB7460"/>
    <w:rsid w:val="00FB74AB"/>
    <w:rsid w:val="00FB778F"/>
    <w:rsid w:val="00FB78AE"/>
    <w:rsid w:val="00FB7999"/>
    <w:rsid w:val="00FB79FF"/>
    <w:rsid w:val="00FB7A2B"/>
    <w:rsid w:val="00FB7A8D"/>
    <w:rsid w:val="00FB7BDA"/>
    <w:rsid w:val="00FB7C7B"/>
    <w:rsid w:val="00FB7F0B"/>
    <w:rsid w:val="00FC0208"/>
    <w:rsid w:val="00FC0331"/>
    <w:rsid w:val="00FC0370"/>
    <w:rsid w:val="00FC040C"/>
    <w:rsid w:val="00FC05F7"/>
    <w:rsid w:val="00FC083F"/>
    <w:rsid w:val="00FC086C"/>
    <w:rsid w:val="00FC091D"/>
    <w:rsid w:val="00FC0955"/>
    <w:rsid w:val="00FC0B4E"/>
    <w:rsid w:val="00FC0C83"/>
    <w:rsid w:val="00FC0E6B"/>
    <w:rsid w:val="00FC0F56"/>
    <w:rsid w:val="00FC1075"/>
    <w:rsid w:val="00FC112F"/>
    <w:rsid w:val="00FC130F"/>
    <w:rsid w:val="00FC1572"/>
    <w:rsid w:val="00FC17AB"/>
    <w:rsid w:val="00FC1835"/>
    <w:rsid w:val="00FC19B8"/>
    <w:rsid w:val="00FC1B48"/>
    <w:rsid w:val="00FC1E76"/>
    <w:rsid w:val="00FC204D"/>
    <w:rsid w:val="00FC22C8"/>
    <w:rsid w:val="00FC233D"/>
    <w:rsid w:val="00FC2438"/>
    <w:rsid w:val="00FC24D5"/>
    <w:rsid w:val="00FC2697"/>
    <w:rsid w:val="00FC2727"/>
    <w:rsid w:val="00FC2929"/>
    <w:rsid w:val="00FC29B6"/>
    <w:rsid w:val="00FC2ACA"/>
    <w:rsid w:val="00FC2B4A"/>
    <w:rsid w:val="00FC2B75"/>
    <w:rsid w:val="00FC2C1A"/>
    <w:rsid w:val="00FC2F78"/>
    <w:rsid w:val="00FC30CA"/>
    <w:rsid w:val="00FC30EE"/>
    <w:rsid w:val="00FC3242"/>
    <w:rsid w:val="00FC33FD"/>
    <w:rsid w:val="00FC341F"/>
    <w:rsid w:val="00FC348B"/>
    <w:rsid w:val="00FC3493"/>
    <w:rsid w:val="00FC3526"/>
    <w:rsid w:val="00FC37D6"/>
    <w:rsid w:val="00FC3B95"/>
    <w:rsid w:val="00FC3D40"/>
    <w:rsid w:val="00FC3ECF"/>
    <w:rsid w:val="00FC3EE6"/>
    <w:rsid w:val="00FC4149"/>
    <w:rsid w:val="00FC41D1"/>
    <w:rsid w:val="00FC42DF"/>
    <w:rsid w:val="00FC42E7"/>
    <w:rsid w:val="00FC4303"/>
    <w:rsid w:val="00FC4473"/>
    <w:rsid w:val="00FC45CF"/>
    <w:rsid w:val="00FC4634"/>
    <w:rsid w:val="00FC4659"/>
    <w:rsid w:val="00FC4929"/>
    <w:rsid w:val="00FC495A"/>
    <w:rsid w:val="00FC496F"/>
    <w:rsid w:val="00FC4A3B"/>
    <w:rsid w:val="00FC4BE2"/>
    <w:rsid w:val="00FC4D33"/>
    <w:rsid w:val="00FC4DD6"/>
    <w:rsid w:val="00FC4F79"/>
    <w:rsid w:val="00FC50BB"/>
    <w:rsid w:val="00FC50E5"/>
    <w:rsid w:val="00FC516A"/>
    <w:rsid w:val="00FC520F"/>
    <w:rsid w:val="00FC5225"/>
    <w:rsid w:val="00FC523C"/>
    <w:rsid w:val="00FC5408"/>
    <w:rsid w:val="00FC5543"/>
    <w:rsid w:val="00FC5596"/>
    <w:rsid w:val="00FC56C6"/>
    <w:rsid w:val="00FC595C"/>
    <w:rsid w:val="00FC5A71"/>
    <w:rsid w:val="00FC5A9F"/>
    <w:rsid w:val="00FC5C37"/>
    <w:rsid w:val="00FC5C97"/>
    <w:rsid w:val="00FC5EAC"/>
    <w:rsid w:val="00FC5F44"/>
    <w:rsid w:val="00FC5F73"/>
    <w:rsid w:val="00FC5FEB"/>
    <w:rsid w:val="00FC6081"/>
    <w:rsid w:val="00FC60EE"/>
    <w:rsid w:val="00FC61A9"/>
    <w:rsid w:val="00FC62FB"/>
    <w:rsid w:val="00FC631C"/>
    <w:rsid w:val="00FC6392"/>
    <w:rsid w:val="00FC640A"/>
    <w:rsid w:val="00FC6533"/>
    <w:rsid w:val="00FC660A"/>
    <w:rsid w:val="00FC678A"/>
    <w:rsid w:val="00FC6814"/>
    <w:rsid w:val="00FC68A4"/>
    <w:rsid w:val="00FC693F"/>
    <w:rsid w:val="00FC6A47"/>
    <w:rsid w:val="00FC6A8A"/>
    <w:rsid w:val="00FC6CD5"/>
    <w:rsid w:val="00FC6CF0"/>
    <w:rsid w:val="00FC6EC0"/>
    <w:rsid w:val="00FC6EC3"/>
    <w:rsid w:val="00FC6F96"/>
    <w:rsid w:val="00FC70DE"/>
    <w:rsid w:val="00FC7119"/>
    <w:rsid w:val="00FC715C"/>
    <w:rsid w:val="00FC71AB"/>
    <w:rsid w:val="00FC728C"/>
    <w:rsid w:val="00FC73D2"/>
    <w:rsid w:val="00FC7768"/>
    <w:rsid w:val="00FC799F"/>
    <w:rsid w:val="00FC7A87"/>
    <w:rsid w:val="00FC7AB5"/>
    <w:rsid w:val="00FC7CB5"/>
    <w:rsid w:val="00FC7D1A"/>
    <w:rsid w:val="00FC7D4F"/>
    <w:rsid w:val="00FC7D51"/>
    <w:rsid w:val="00FC7D7F"/>
    <w:rsid w:val="00FC7F2E"/>
    <w:rsid w:val="00FC7F99"/>
    <w:rsid w:val="00FD00B3"/>
    <w:rsid w:val="00FD0292"/>
    <w:rsid w:val="00FD03E0"/>
    <w:rsid w:val="00FD050D"/>
    <w:rsid w:val="00FD0632"/>
    <w:rsid w:val="00FD06D1"/>
    <w:rsid w:val="00FD06DA"/>
    <w:rsid w:val="00FD0A19"/>
    <w:rsid w:val="00FD0A1A"/>
    <w:rsid w:val="00FD0A43"/>
    <w:rsid w:val="00FD0B02"/>
    <w:rsid w:val="00FD0B86"/>
    <w:rsid w:val="00FD0D19"/>
    <w:rsid w:val="00FD0D3A"/>
    <w:rsid w:val="00FD0DDA"/>
    <w:rsid w:val="00FD1083"/>
    <w:rsid w:val="00FD12D5"/>
    <w:rsid w:val="00FD12DC"/>
    <w:rsid w:val="00FD12FA"/>
    <w:rsid w:val="00FD13BC"/>
    <w:rsid w:val="00FD14BE"/>
    <w:rsid w:val="00FD1711"/>
    <w:rsid w:val="00FD1941"/>
    <w:rsid w:val="00FD19B8"/>
    <w:rsid w:val="00FD1A35"/>
    <w:rsid w:val="00FD1A89"/>
    <w:rsid w:val="00FD1A90"/>
    <w:rsid w:val="00FD1BC5"/>
    <w:rsid w:val="00FD1C3F"/>
    <w:rsid w:val="00FD1C4F"/>
    <w:rsid w:val="00FD1E7C"/>
    <w:rsid w:val="00FD20C1"/>
    <w:rsid w:val="00FD20C5"/>
    <w:rsid w:val="00FD220F"/>
    <w:rsid w:val="00FD2238"/>
    <w:rsid w:val="00FD2252"/>
    <w:rsid w:val="00FD24B1"/>
    <w:rsid w:val="00FD25C4"/>
    <w:rsid w:val="00FD26BE"/>
    <w:rsid w:val="00FD2B25"/>
    <w:rsid w:val="00FD2CA5"/>
    <w:rsid w:val="00FD3021"/>
    <w:rsid w:val="00FD304E"/>
    <w:rsid w:val="00FD30D7"/>
    <w:rsid w:val="00FD310B"/>
    <w:rsid w:val="00FD3494"/>
    <w:rsid w:val="00FD35A1"/>
    <w:rsid w:val="00FD3608"/>
    <w:rsid w:val="00FD3772"/>
    <w:rsid w:val="00FD3785"/>
    <w:rsid w:val="00FD37A7"/>
    <w:rsid w:val="00FD3884"/>
    <w:rsid w:val="00FD38CF"/>
    <w:rsid w:val="00FD3A48"/>
    <w:rsid w:val="00FD3D64"/>
    <w:rsid w:val="00FD3DD4"/>
    <w:rsid w:val="00FD3F60"/>
    <w:rsid w:val="00FD4021"/>
    <w:rsid w:val="00FD4117"/>
    <w:rsid w:val="00FD41AE"/>
    <w:rsid w:val="00FD422E"/>
    <w:rsid w:val="00FD4251"/>
    <w:rsid w:val="00FD42FB"/>
    <w:rsid w:val="00FD453D"/>
    <w:rsid w:val="00FD4578"/>
    <w:rsid w:val="00FD45BE"/>
    <w:rsid w:val="00FD45FA"/>
    <w:rsid w:val="00FD46B2"/>
    <w:rsid w:val="00FD473C"/>
    <w:rsid w:val="00FD481C"/>
    <w:rsid w:val="00FD482A"/>
    <w:rsid w:val="00FD4B31"/>
    <w:rsid w:val="00FD4B78"/>
    <w:rsid w:val="00FD4B9B"/>
    <w:rsid w:val="00FD4DAE"/>
    <w:rsid w:val="00FD4E2E"/>
    <w:rsid w:val="00FD4EB9"/>
    <w:rsid w:val="00FD4F4E"/>
    <w:rsid w:val="00FD4FDF"/>
    <w:rsid w:val="00FD4FEA"/>
    <w:rsid w:val="00FD5018"/>
    <w:rsid w:val="00FD5076"/>
    <w:rsid w:val="00FD517F"/>
    <w:rsid w:val="00FD5196"/>
    <w:rsid w:val="00FD51B3"/>
    <w:rsid w:val="00FD5305"/>
    <w:rsid w:val="00FD5439"/>
    <w:rsid w:val="00FD5481"/>
    <w:rsid w:val="00FD54AE"/>
    <w:rsid w:val="00FD55FB"/>
    <w:rsid w:val="00FD56EF"/>
    <w:rsid w:val="00FD57EC"/>
    <w:rsid w:val="00FD5872"/>
    <w:rsid w:val="00FD59F3"/>
    <w:rsid w:val="00FD5BD1"/>
    <w:rsid w:val="00FD5D1F"/>
    <w:rsid w:val="00FD5E4B"/>
    <w:rsid w:val="00FD5E75"/>
    <w:rsid w:val="00FD6248"/>
    <w:rsid w:val="00FD664C"/>
    <w:rsid w:val="00FD665C"/>
    <w:rsid w:val="00FD66B0"/>
    <w:rsid w:val="00FD66C3"/>
    <w:rsid w:val="00FD68A7"/>
    <w:rsid w:val="00FD68CA"/>
    <w:rsid w:val="00FD69A7"/>
    <w:rsid w:val="00FD69CF"/>
    <w:rsid w:val="00FD6B5E"/>
    <w:rsid w:val="00FD6BC3"/>
    <w:rsid w:val="00FD702B"/>
    <w:rsid w:val="00FD727A"/>
    <w:rsid w:val="00FD7287"/>
    <w:rsid w:val="00FD72BE"/>
    <w:rsid w:val="00FD72C4"/>
    <w:rsid w:val="00FD7493"/>
    <w:rsid w:val="00FD765E"/>
    <w:rsid w:val="00FD7726"/>
    <w:rsid w:val="00FD7734"/>
    <w:rsid w:val="00FD77BB"/>
    <w:rsid w:val="00FD782F"/>
    <w:rsid w:val="00FD78F4"/>
    <w:rsid w:val="00FD7AAF"/>
    <w:rsid w:val="00FD7AD3"/>
    <w:rsid w:val="00FD7B3E"/>
    <w:rsid w:val="00FD7CA4"/>
    <w:rsid w:val="00FD7D17"/>
    <w:rsid w:val="00FD7DAE"/>
    <w:rsid w:val="00FD7E80"/>
    <w:rsid w:val="00FD7EBF"/>
    <w:rsid w:val="00FD7F02"/>
    <w:rsid w:val="00FE009B"/>
    <w:rsid w:val="00FE022D"/>
    <w:rsid w:val="00FE03A6"/>
    <w:rsid w:val="00FE0441"/>
    <w:rsid w:val="00FE063C"/>
    <w:rsid w:val="00FE0775"/>
    <w:rsid w:val="00FE0806"/>
    <w:rsid w:val="00FE0844"/>
    <w:rsid w:val="00FE0874"/>
    <w:rsid w:val="00FE09B2"/>
    <w:rsid w:val="00FE09DA"/>
    <w:rsid w:val="00FE0A5D"/>
    <w:rsid w:val="00FE0CB4"/>
    <w:rsid w:val="00FE0CFD"/>
    <w:rsid w:val="00FE0D1F"/>
    <w:rsid w:val="00FE0EB7"/>
    <w:rsid w:val="00FE0F01"/>
    <w:rsid w:val="00FE0F42"/>
    <w:rsid w:val="00FE0FAF"/>
    <w:rsid w:val="00FE121C"/>
    <w:rsid w:val="00FE123F"/>
    <w:rsid w:val="00FE12F1"/>
    <w:rsid w:val="00FE13A6"/>
    <w:rsid w:val="00FE15A9"/>
    <w:rsid w:val="00FE165A"/>
    <w:rsid w:val="00FE18C5"/>
    <w:rsid w:val="00FE1A48"/>
    <w:rsid w:val="00FE1ACC"/>
    <w:rsid w:val="00FE1B58"/>
    <w:rsid w:val="00FE1B7D"/>
    <w:rsid w:val="00FE1B8B"/>
    <w:rsid w:val="00FE1BA8"/>
    <w:rsid w:val="00FE1C6F"/>
    <w:rsid w:val="00FE1DF6"/>
    <w:rsid w:val="00FE1E17"/>
    <w:rsid w:val="00FE1ED7"/>
    <w:rsid w:val="00FE20A9"/>
    <w:rsid w:val="00FE210A"/>
    <w:rsid w:val="00FE218D"/>
    <w:rsid w:val="00FE21D8"/>
    <w:rsid w:val="00FE231B"/>
    <w:rsid w:val="00FE245D"/>
    <w:rsid w:val="00FE24F1"/>
    <w:rsid w:val="00FE255C"/>
    <w:rsid w:val="00FE2780"/>
    <w:rsid w:val="00FE27B6"/>
    <w:rsid w:val="00FE2901"/>
    <w:rsid w:val="00FE292A"/>
    <w:rsid w:val="00FE2A9C"/>
    <w:rsid w:val="00FE2E58"/>
    <w:rsid w:val="00FE2EA3"/>
    <w:rsid w:val="00FE2FC1"/>
    <w:rsid w:val="00FE2FC2"/>
    <w:rsid w:val="00FE3191"/>
    <w:rsid w:val="00FE323E"/>
    <w:rsid w:val="00FE3385"/>
    <w:rsid w:val="00FE3557"/>
    <w:rsid w:val="00FE35AC"/>
    <w:rsid w:val="00FE3639"/>
    <w:rsid w:val="00FE370F"/>
    <w:rsid w:val="00FE37D7"/>
    <w:rsid w:val="00FE3868"/>
    <w:rsid w:val="00FE38C7"/>
    <w:rsid w:val="00FE3974"/>
    <w:rsid w:val="00FE3D60"/>
    <w:rsid w:val="00FE3DB8"/>
    <w:rsid w:val="00FE3DE1"/>
    <w:rsid w:val="00FE3E46"/>
    <w:rsid w:val="00FE3E57"/>
    <w:rsid w:val="00FE3F8E"/>
    <w:rsid w:val="00FE4063"/>
    <w:rsid w:val="00FE410C"/>
    <w:rsid w:val="00FE4155"/>
    <w:rsid w:val="00FE425B"/>
    <w:rsid w:val="00FE43E3"/>
    <w:rsid w:val="00FE4529"/>
    <w:rsid w:val="00FE488A"/>
    <w:rsid w:val="00FE48AF"/>
    <w:rsid w:val="00FE4AB7"/>
    <w:rsid w:val="00FE4D37"/>
    <w:rsid w:val="00FE4D5C"/>
    <w:rsid w:val="00FE4F8A"/>
    <w:rsid w:val="00FE5169"/>
    <w:rsid w:val="00FE51BC"/>
    <w:rsid w:val="00FE51DB"/>
    <w:rsid w:val="00FE52B2"/>
    <w:rsid w:val="00FE52F8"/>
    <w:rsid w:val="00FE5323"/>
    <w:rsid w:val="00FE56C5"/>
    <w:rsid w:val="00FE58C8"/>
    <w:rsid w:val="00FE5B3F"/>
    <w:rsid w:val="00FE5BFF"/>
    <w:rsid w:val="00FE5C33"/>
    <w:rsid w:val="00FE5CC6"/>
    <w:rsid w:val="00FE5D24"/>
    <w:rsid w:val="00FE6275"/>
    <w:rsid w:val="00FE62AB"/>
    <w:rsid w:val="00FE6679"/>
    <w:rsid w:val="00FE66C6"/>
    <w:rsid w:val="00FE6711"/>
    <w:rsid w:val="00FE6806"/>
    <w:rsid w:val="00FE6A32"/>
    <w:rsid w:val="00FE6BE3"/>
    <w:rsid w:val="00FE6C1D"/>
    <w:rsid w:val="00FE6DDA"/>
    <w:rsid w:val="00FE6EE2"/>
    <w:rsid w:val="00FE6F37"/>
    <w:rsid w:val="00FE700B"/>
    <w:rsid w:val="00FE7070"/>
    <w:rsid w:val="00FE722E"/>
    <w:rsid w:val="00FE7285"/>
    <w:rsid w:val="00FE7300"/>
    <w:rsid w:val="00FE73B3"/>
    <w:rsid w:val="00FE73DD"/>
    <w:rsid w:val="00FE74DC"/>
    <w:rsid w:val="00FE754A"/>
    <w:rsid w:val="00FE75EE"/>
    <w:rsid w:val="00FE7643"/>
    <w:rsid w:val="00FE76C0"/>
    <w:rsid w:val="00FE76FA"/>
    <w:rsid w:val="00FE7829"/>
    <w:rsid w:val="00FE7A42"/>
    <w:rsid w:val="00FE7A8F"/>
    <w:rsid w:val="00FE7AC6"/>
    <w:rsid w:val="00FE7B02"/>
    <w:rsid w:val="00FE7BD9"/>
    <w:rsid w:val="00FE7DE1"/>
    <w:rsid w:val="00FE7E36"/>
    <w:rsid w:val="00FF02E4"/>
    <w:rsid w:val="00FF048B"/>
    <w:rsid w:val="00FF0613"/>
    <w:rsid w:val="00FF07AC"/>
    <w:rsid w:val="00FF0806"/>
    <w:rsid w:val="00FF084C"/>
    <w:rsid w:val="00FF088D"/>
    <w:rsid w:val="00FF09B2"/>
    <w:rsid w:val="00FF0BAA"/>
    <w:rsid w:val="00FF0BD0"/>
    <w:rsid w:val="00FF0E67"/>
    <w:rsid w:val="00FF1077"/>
    <w:rsid w:val="00FF10B6"/>
    <w:rsid w:val="00FF12E4"/>
    <w:rsid w:val="00FF1388"/>
    <w:rsid w:val="00FF14A9"/>
    <w:rsid w:val="00FF1503"/>
    <w:rsid w:val="00FF151B"/>
    <w:rsid w:val="00FF1787"/>
    <w:rsid w:val="00FF17D5"/>
    <w:rsid w:val="00FF18CE"/>
    <w:rsid w:val="00FF18EB"/>
    <w:rsid w:val="00FF195F"/>
    <w:rsid w:val="00FF1B5C"/>
    <w:rsid w:val="00FF1C39"/>
    <w:rsid w:val="00FF1CA5"/>
    <w:rsid w:val="00FF1E88"/>
    <w:rsid w:val="00FF1F83"/>
    <w:rsid w:val="00FF1FB6"/>
    <w:rsid w:val="00FF216C"/>
    <w:rsid w:val="00FF23A3"/>
    <w:rsid w:val="00FF264C"/>
    <w:rsid w:val="00FF26A9"/>
    <w:rsid w:val="00FF26AB"/>
    <w:rsid w:val="00FF289C"/>
    <w:rsid w:val="00FF2900"/>
    <w:rsid w:val="00FF2A12"/>
    <w:rsid w:val="00FF2B15"/>
    <w:rsid w:val="00FF2B3E"/>
    <w:rsid w:val="00FF2E3A"/>
    <w:rsid w:val="00FF2E6D"/>
    <w:rsid w:val="00FF2ECE"/>
    <w:rsid w:val="00FF2EF2"/>
    <w:rsid w:val="00FF30E3"/>
    <w:rsid w:val="00FF3256"/>
    <w:rsid w:val="00FF32E3"/>
    <w:rsid w:val="00FF35AB"/>
    <w:rsid w:val="00FF3744"/>
    <w:rsid w:val="00FF3936"/>
    <w:rsid w:val="00FF3952"/>
    <w:rsid w:val="00FF3A38"/>
    <w:rsid w:val="00FF3BC7"/>
    <w:rsid w:val="00FF3D94"/>
    <w:rsid w:val="00FF3D95"/>
    <w:rsid w:val="00FF3DCF"/>
    <w:rsid w:val="00FF3EC0"/>
    <w:rsid w:val="00FF3EFE"/>
    <w:rsid w:val="00FF3F47"/>
    <w:rsid w:val="00FF4215"/>
    <w:rsid w:val="00FF424F"/>
    <w:rsid w:val="00FF430F"/>
    <w:rsid w:val="00FF43F3"/>
    <w:rsid w:val="00FF44B1"/>
    <w:rsid w:val="00FF44E6"/>
    <w:rsid w:val="00FF45AA"/>
    <w:rsid w:val="00FF479E"/>
    <w:rsid w:val="00FF47A3"/>
    <w:rsid w:val="00FF48B4"/>
    <w:rsid w:val="00FF4916"/>
    <w:rsid w:val="00FF494A"/>
    <w:rsid w:val="00FF4A3C"/>
    <w:rsid w:val="00FF4AA9"/>
    <w:rsid w:val="00FF4B04"/>
    <w:rsid w:val="00FF4B17"/>
    <w:rsid w:val="00FF4C7D"/>
    <w:rsid w:val="00FF4C95"/>
    <w:rsid w:val="00FF4D73"/>
    <w:rsid w:val="00FF4E92"/>
    <w:rsid w:val="00FF5133"/>
    <w:rsid w:val="00FF5441"/>
    <w:rsid w:val="00FF54C5"/>
    <w:rsid w:val="00FF55FC"/>
    <w:rsid w:val="00FF5605"/>
    <w:rsid w:val="00FF5630"/>
    <w:rsid w:val="00FF59D1"/>
    <w:rsid w:val="00FF5AAE"/>
    <w:rsid w:val="00FF5C2C"/>
    <w:rsid w:val="00FF5DD3"/>
    <w:rsid w:val="00FF5E3E"/>
    <w:rsid w:val="00FF60B5"/>
    <w:rsid w:val="00FF619F"/>
    <w:rsid w:val="00FF6293"/>
    <w:rsid w:val="00FF63FF"/>
    <w:rsid w:val="00FF645B"/>
    <w:rsid w:val="00FF64AC"/>
    <w:rsid w:val="00FF64DF"/>
    <w:rsid w:val="00FF6508"/>
    <w:rsid w:val="00FF66AD"/>
    <w:rsid w:val="00FF6769"/>
    <w:rsid w:val="00FF6C23"/>
    <w:rsid w:val="00FF6DCD"/>
    <w:rsid w:val="00FF6E00"/>
    <w:rsid w:val="00FF6F9A"/>
    <w:rsid w:val="00FF6FED"/>
    <w:rsid w:val="00FF719B"/>
    <w:rsid w:val="00FF724C"/>
    <w:rsid w:val="00FF72CF"/>
    <w:rsid w:val="00FF7366"/>
    <w:rsid w:val="00FF75D0"/>
    <w:rsid w:val="00FF7628"/>
    <w:rsid w:val="00FF7751"/>
    <w:rsid w:val="00FF7823"/>
    <w:rsid w:val="00FF7B30"/>
    <w:rsid w:val="00FF7B94"/>
    <w:rsid w:val="00FF7BA7"/>
    <w:rsid w:val="00FF7C50"/>
    <w:rsid w:val="00FF7D6C"/>
    <w:rsid w:val="0101CCF7"/>
    <w:rsid w:val="010202A0"/>
    <w:rsid w:val="01057B62"/>
    <w:rsid w:val="010AD52F"/>
    <w:rsid w:val="010C571B"/>
    <w:rsid w:val="0111443F"/>
    <w:rsid w:val="011E4793"/>
    <w:rsid w:val="011FA48D"/>
    <w:rsid w:val="0121A81D"/>
    <w:rsid w:val="0122F7AA"/>
    <w:rsid w:val="0126FB89"/>
    <w:rsid w:val="012A53FB"/>
    <w:rsid w:val="012F5AEC"/>
    <w:rsid w:val="0134540C"/>
    <w:rsid w:val="013A0386"/>
    <w:rsid w:val="013B67EC"/>
    <w:rsid w:val="013BE964"/>
    <w:rsid w:val="013DD4A8"/>
    <w:rsid w:val="013E73F1"/>
    <w:rsid w:val="01407111"/>
    <w:rsid w:val="01437BEA"/>
    <w:rsid w:val="01449BC3"/>
    <w:rsid w:val="0146BC91"/>
    <w:rsid w:val="0146FD4D"/>
    <w:rsid w:val="0151C6A6"/>
    <w:rsid w:val="015356D5"/>
    <w:rsid w:val="01540210"/>
    <w:rsid w:val="015938F6"/>
    <w:rsid w:val="015A15B6"/>
    <w:rsid w:val="015E5C2B"/>
    <w:rsid w:val="0163984E"/>
    <w:rsid w:val="0167E136"/>
    <w:rsid w:val="016880E5"/>
    <w:rsid w:val="01691C8E"/>
    <w:rsid w:val="016A826C"/>
    <w:rsid w:val="016C08B6"/>
    <w:rsid w:val="016CF15A"/>
    <w:rsid w:val="0170BC1F"/>
    <w:rsid w:val="0171646D"/>
    <w:rsid w:val="0171F55F"/>
    <w:rsid w:val="017DBCFA"/>
    <w:rsid w:val="0180125C"/>
    <w:rsid w:val="0181A7FF"/>
    <w:rsid w:val="01831B52"/>
    <w:rsid w:val="0184753E"/>
    <w:rsid w:val="0187878D"/>
    <w:rsid w:val="0187BC22"/>
    <w:rsid w:val="018B2863"/>
    <w:rsid w:val="018F92B9"/>
    <w:rsid w:val="0191C7BD"/>
    <w:rsid w:val="019480EF"/>
    <w:rsid w:val="0194D62D"/>
    <w:rsid w:val="01980BD8"/>
    <w:rsid w:val="01982EF8"/>
    <w:rsid w:val="0198C7BA"/>
    <w:rsid w:val="01A50E0B"/>
    <w:rsid w:val="01A96924"/>
    <w:rsid w:val="01A9AA3B"/>
    <w:rsid w:val="01AB131C"/>
    <w:rsid w:val="01ADA44B"/>
    <w:rsid w:val="01AFD33B"/>
    <w:rsid w:val="01B042E7"/>
    <w:rsid w:val="01B204D1"/>
    <w:rsid w:val="01B29838"/>
    <w:rsid w:val="01B2B973"/>
    <w:rsid w:val="01B633A5"/>
    <w:rsid w:val="01B81167"/>
    <w:rsid w:val="01B92E0F"/>
    <w:rsid w:val="01B985AB"/>
    <w:rsid w:val="01BBBA1B"/>
    <w:rsid w:val="01BBE359"/>
    <w:rsid w:val="01BC36C8"/>
    <w:rsid w:val="01BC6B25"/>
    <w:rsid w:val="01BCA1CE"/>
    <w:rsid w:val="01BDA3F8"/>
    <w:rsid w:val="01BE3CE0"/>
    <w:rsid w:val="01C543F9"/>
    <w:rsid w:val="01CC8997"/>
    <w:rsid w:val="01D79EF4"/>
    <w:rsid w:val="01DA0211"/>
    <w:rsid w:val="01DAE98A"/>
    <w:rsid w:val="01DAF62F"/>
    <w:rsid w:val="01DC2F12"/>
    <w:rsid w:val="01DCE33F"/>
    <w:rsid w:val="01DF29A1"/>
    <w:rsid w:val="01E91815"/>
    <w:rsid w:val="01EC611C"/>
    <w:rsid w:val="01EFB036"/>
    <w:rsid w:val="01EFE8B9"/>
    <w:rsid w:val="01F179ED"/>
    <w:rsid w:val="01F1810C"/>
    <w:rsid w:val="01F46CDD"/>
    <w:rsid w:val="01F46DC6"/>
    <w:rsid w:val="01F4F0DA"/>
    <w:rsid w:val="01FC7275"/>
    <w:rsid w:val="01FDCBEA"/>
    <w:rsid w:val="0206465B"/>
    <w:rsid w:val="020D271B"/>
    <w:rsid w:val="020DCD23"/>
    <w:rsid w:val="020E89DA"/>
    <w:rsid w:val="0213F17E"/>
    <w:rsid w:val="0217A0B0"/>
    <w:rsid w:val="02224B04"/>
    <w:rsid w:val="022420DA"/>
    <w:rsid w:val="022727D9"/>
    <w:rsid w:val="02288059"/>
    <w:rsid w:val="0229CBC4"/>
    <w:rsid w:val="022A009D"/>
    <w:rsid w:val="022AB500"/>
    <w:rsid w:val="022C24F0"/>
    <w:rsid w:val="022EDC1C"/>
    <w:rsid w:val="022FF156"/>
    <w:rsid w:val="02312A91"/>
    <w:rsid w:val="023347EA"/>
    <w:rsid w:val="02352BE6"/>
    <w:rsid w:val="0235D529"/>
    <w:rsid w:val="0235D6EC"/>
    <w:rsid w:val="0235E362"/>
    <w:rsid w:val="02378017"/>
    <w:rsid w:val="02399829"/>
    <w:rsid w:val="023A13FB"/>
    <w:rsid w:val="023A4BC2"/>
    <w:rsid w:val="023B8190"/>
    <w:rsid w:val="023D04CA"/>
    <w:rsid w:val="023FF3B4"/>
    <w:rsid w:val="02407820"/>
    <w:rsid w:val="0241C081"/>
    <w:rsid w:val="024367E7"/>
    <w:rsid w:val="02474367"/>
    <w:rsid w:val="024922F5"/>
    <w:rsid w:val="02494147"/>
    <w:rsid w:val="024B18AA"/>
    <w:rsid w:val="024D4694"/>
    <w:rsid w:val="024E3658"/>
    <w:rsid w:val="024F6092"/>
    <w:rsid w:val="024F8316"/>
    <w:rsid w:val="0251E094"/>
    <w:rsid w:val="0252ECAB"/>
    <w:rsid w:val="0253E69B"/>
    <w:rsid w:val="0257979E"/>
    <w:rsid w:val="0258F9AC"/>
    <w:rsid w:val="025BF659"/>
    <w:rsid w:val="025CD1EE"/>
    <w:rsid w:val="025E71EE"/>
    <w:rsid w:val="025F2862"/>
    <w:rsid w:val="0260EAB6"/>
    <w:rsid w:val="02622F07"/>
    <w:rsid w:val="0263AECF"/>
    <w:rsid w:val="02659E64"/>
    <w:rsid w:val="0269EC5F"/>
    <w:rsid w:val="026AD32C"/>
    <w:rsid w:val="026C0966"/>
    <w:rsid w:val="027D5D3F"/>
    <w:rsid w:val="027E83B1"/>
    <w:rsid w:val="028091B8"/>
    <w:rsid w:val="028574ED"/>
    <w:rsid w:val="02894802"/>
    <w:rsid w:val="02896F7B"/>
    <w:rsid w:val="0289FC62"/>
    <w:rsid w:val="028C9F60"/>
    <w:rsid w:val="028E241A"/>
    <w:rsid w:val="028F0F15"/>
    <w:rsid w:val="0290EB32"/>
    <w:rsid w:val="0291B18C"/>
    <w:rsid w:val="02933AD9"/>
    <w:rsid w:val="0294B7F6"/>
    <w:rsid w:val="0295891C"/>
    <w:rsid w:val="02A0C88E"/>
    <w:rsid w:val="02A191C4"/>
    <w:rsid w:val="02A24ACD"/>
    <w:rsid w:val="02A5F4CC"/>
    <w:rsid w:val="02AE09A3"/>
    <w:rsid w:val="02BB0053"/>
    <w:rsid w:val="02BF04DE"/>
    <w:rsid w:val="02C03CF9"/>
    <w:rsid w:val="02C05E15"/>
    <w:rsid w:val="02C3943F"/>
    <w:rsid w:val="02C835EE"/>
    <w:rsid w:val="02CBD092"/>
    <w:rsid w:val="02CC0F5E"/>
    <w:rsid w:val="02CC103E"/>
    <w:rsid w:val="02CEA27B"/>
    <w:rsid w:val="02CED2F7"/>
    <w:rsid w:val="02D0A3B9"/>
    <w:rsid w:val="02D35FE9"/>
    <w:rsid w:val="02D44CBD"/>
    <w:rsid w:val="02D44DFE"/>
    <w:rsid w:val="02D4F2CC"/>
    <w:rsid w:val="02D51521"/>
    <w:rsid w:val="02D638DF"/>
    <w:rsid w:val="02D7A2BF"/>
    <w:rsid w:val="02DE0F53"/>
    <w:rsid w:val="02DF618D"/>
    <w:rsid w:val="02E11592"/>
    <w:rsid w:val="02E3A0FD"/>
    <w:rsid w:val="02E4BEBB"/>
    <w:rsid w:val="02E52A2C"/>
    <w:rsid w:val="02E710B7"/>
    <w:rsid w:val="02E83C7C"/>
    <w:rsid w:val="02E969D5"/>
    <w:rsid w:val="02EA6995"/>
    <w:rsid w:val="02EAB4B4"/>
    <w:rsid w:val="02EBC43E"/>
    <w:rsid w:val="02ECD681"/>
    <w:rsid w:val="02ECEB18"/>
    <w:rsid w:val="02F04D63"/>
    <w:rsid w:val="02F17300"/>
    <w:rsid w:val="02F1B43D"/>
    <w:rsid w:val="02F2985D"/>
    <w:rsid w:val="02F63421"/>
    <w:rsid w:val="02F7B39E"/>
    <w:rsid w:val="02F819C3"/>
    <w:rsid w:val="02F86623"/>
    <w:rsid w:val="02FB5D95"/>
    <w:rsid w:val="030158C2"/>
    <w:rsid w:val="030245D1"/>
    <w:rsid w:val="03069532"/>
    <w:rsid w:val="0306EA8C"/>
    <w:rsid w:val="030C3A44"/>
    <w:rsid w:val="030C5C4B"/>
    <w:rsid w:val="030E249F"/>
    <w:rsid w:val="03115616"/>
    <w:rsid w:val="0319AC2F"/>
    <w:rsid w:val="0319AF0B"/>
    <w:rsid w:val="031BF87F"/>
    <w:rsid w:val="032084D5"/>
    <w:rsid w:val="03212A17"/>
    <w:rsid w:val="0322629F"/>
    <w:rsid w:val="0322ADF7"/>
    <w:rsid w:val="03273685"/>
    <w:rsid w:val="032957E4"/>
    <w:rsid w:val="032C79D0"/>
    <w:rsid w:val="032DB303"/>
    <w:rsid w:val="032F0070"/>
    <w:rsid w:val="03351C9D"/>
    <w:rsid w:val="0336CE6A"/>
    <w:rsid w:val="03390F50"/>
    <w:rsid w:val="033B0CCC"/>
    <w:rsid w:val="033CB16B"/>
    <w:rsid w:val="033CF679"/>
    <w:rsid w:val="033EB333"/>
    <w:rsid w:val="033F8D43"/>
    <w:rsid w:val="0340DE11"/>
    <w:rsid w:val="034203C9"/>
    <w:rsid w:val="03426407"/>
    <w:rsid w:val="0344604D"/>
    <w:rsid w:val="034862E5"/>
    <w:rsid w:val="03492DD9"/>
    <w:rsid w:val="03494A9D"/>
    <w:rsid w:val="034E1DB6"/>
    <w:rsid w:val="03512E85"/>
    <w:rsid w:val="0354D781"/>
    <w:rsid w:val="035523E4"/>
    <w:rsid w:val="035666DE"/>
    <w:rsid w:val="0356CB84"/>
    <w:rsid w:val="03586F13"/>
    <w:rsid w:val="035D932E"/>
    <w:rsid w:val="035E35DD"/>
    <w:rsid w:val="03618A5C"/>
    <w:rsid w:val="0362290A"/>
    <w:rsid w:val="0362843F"/>
    <w:rsid w:val="036284EC"/>
    <w:rsid w:val="0364AEBE"/>
    <w:rsid w:val="03675EED"/>
    <w:rsid w:val="036D4BB2"/>
    <w:rsid w:val="036F372D"/>
    <w:rsid w:val="0370F1A3"/>
    <w:rsid w:val="03718C6C"/>
    <w:rsid w:val="0371F80F"/>
    <w:rsid w:val="037238C6"/>
    <w:rsid w:val="03753D3B"/>
    <w:rsid w:val="037812BB"/>
    <w:rsid w:val="037BBAE7"/>
    <w:rsid w:val="037EAB30"/>
    <w:rsid w:val="037F5BC3"/>
    <w:rsid w:val="03804DDC"/>
    <w:rsid w:val="0384DC0F"/>
    <w:rsid w:val="03865261"/>
    <w:rsid w:val="0387D1A3"/>
    <w:rsid w:val="03892B89"/>
    <w:rsid w:val="038AA9A2"/>
    <w:rsid w:val="038CA0C6"/>
    <w:rsid w:val="038F88B2"/>
    <w:rsid w:val="039560CC"/>
    <w:rsid w:val="039A1E3F"/>
    <w:rsid w:val="039E576C"/>
    <w:rsid w:val="03A1AC03"/>
    <w:rsid w:val="03A2DE42"/>
    <w:rsid w:val="03A4D4E2"/>
    <w:rsid w:val="03A7F4EF"/>
    <w:rsid w:val="03A98B95"/>
    <w:rsid w:val="03AA2F6A"/>
    <w:rsid w:val="03ABD897"/>
    <w:rsid w:val="03ABEC87"/>
    <w:rsid w:val="03AC94B0"/>
    <w:rsid w:val="03AEC551"/>
    <w:rsid w:val="03AEC58E"/>
    <w:rsid w:val="03B09888"/>
    <w:rsid w:val="03B41CCD"/>
    <w:rsid w:val="03B51219"/>
    <w:rsid w:val="03B9F8AD"/>
    <w:rsid w:val="03BB2F2A"/>
    <w:rsid w:val="03BB4258"/>
    <w:rsid w:val="03BF52AC"/>
    <w:rsid w:val="03C25D72"/>
    <w:rsid w:val="03C525CA"/>
    <w:rsid w:val="03C6E4BD"/>
    <w:rsid w:val="03CAD4B5"/>
    <w:rsid w:val="03CCB521"/>
    <w:rsid w:val="03CD10B5"/>
    <w:rsid w:val="03D02F27"/>
    <w:rsid w:val="03D09F15"/>
    <w:rsid w:val="03D28909"/>
    <w:rsid w:val="03D5ED2A"/>
    <w:rsid w:val="03D643CA"/>
    <w:rsid w:val="03D80CFF"/>
    <w:rsid w:val="03DBDD28"/>
    <w:rsid w:val="03DCCAEA"/>
    <w:rsid w:val="03DEBE03"/>
    <w:rsid w:val="03DFC196"/>
    <w:rsid w:val="03ED3E62"/>
    <w:rsid w:val="03EDA963"/>
    <w:rsid w:val="03F3D875"/>
    <w:rsid w:val="03F52C60"/>
    <w:rsid w:val="03FD3037"/>
    <w:rsid w:val="03FFBC6A"/>
    <w:rsid w:val="0404C626"/>
    <w:rsid w:val="040AA5E9"/>
    <w:rsid w:val="040EFEC9"/>
    <w:rsid w:val="040F8166"/>
    <w:rsid w:val="04114AE3"/>
    <w:rsid w:val="041181BB"/>
    <w:rsid w:val="041199F5"/>
    <w:rsid w:val="0412E893"/>
    <w:rsid w:val="04139CC3"/>
    <w:rsid w:val="041D649A"/>
    <w:rsid w:val="041F2A95"/>
    <w:rsid w:val="042508B2"/>
    <w:rsid w:val="0425ED1F"/>
    <w:rsid w:val="0427285F"/>
    <w:rsid w:val="042738B1"/>
    <w:rsid w:val="042CCD63"/>
    <w:rsid w:val="042DEFC9"/>
    <w:rsid w:val="042E099A"/>
    <w:rsid w:val="042E58ED"/>
    <w:rsid w:val="042ECD30"/>
    <w:rsid w:val="042F9E77"/>
    <w:rsid w:val="043226CA"/>
    <w:rsid w:val="04328F34"/>
    <w:rsid w:val="04372325"/>
    <w:rsid w:val="04372450"/>
    <w:rsid w:val="0438563A"/>
    <w:rsid w:val="043FDA40"/>
    <w:rsid w:val="04409DAC"/>
    <w:rsid w:val="0440FE08"/>
    <w:rsid w:val="0445C93B"/>
    <w:rsid w:val="044C739B"/>
    <w:rsid w:val="044EA559"/>
    <w:rsid w:val="0453CE59"/>
    <w:rsid w:val="04554A64"/>
    <w:rsid w:val="0458A374"/>
    <w:rsid w:val="045BFF16"/>
    <w:rsid w:val="04609593"/>
    <w:rsid w:val="046251C7"/>
    <w:rsid w:val="04715E3D"/>
    <w:rsid w:val="0473C069"/>
    <w:rsid w:val="04757BBE"/>
    <w:rsid w:val="04758315"/>
    <w:rsid w:val="047A31E2"/>
    <w:rsid w:val="047AEDD5"/>
    <w:rsid w:val="047DD315"/>
    <w:rsid w:val="047FA46C"/>
    <w:rsid w:val="0480349C"/>
    <w:rsid w:val="0480F1C3"/>
    <w:rsid w:val="048108B1"/>
    <w:rsid w:val="04835843"/>
    <w:rsid w:val="048551F1"/>
    <w:rsid w:val="0485E580"/>
    <w:rsid w:val="0488CC39"/>
    <w:rsid w:val="04890CB3"/>
    <w:rsid w:val="048BCF02"/>
    <w:rsid w:val="048DC65B"/>
    <w:rsid w:val="048FDF7D"/>
    <w:rsid w:val="0490B3C6"/>
    <w:rsid w:val="0492BF76"/>
    <w:rsid w:val="04934C66"/>
    <w:rsid w:val="049A1107"/>
    <w:rsid w:val="049A83CC"/>
    <w:rsid w:val="049F13FF"/>
    <w:rsid w:val="04A013B1"/>
    <w:rsid w:val="04A02296"/>
    <w:rsid w:val="04A17B65"/>
    <w:rsid w:val="04A23611"/>
    <w:rsid w:val="04A399D4"/>
    <w:rsid w:val="04A3B484"/>
    <w:rsid w:val="04A55180"/>
    <w:rsid w:val="04ABEA3E"/>
    <w:rsid w:val="04AEA050"/>
    <w:rsid w:val="04B48CA2"/>
    <w:rsid w:val="04BCF0B2"/>
    <w:rsid w:val="04BE987C"/>
    <w:rsid w:val="04BF59E1"/>
    <w:rsid w:val="04C2255E"/>
    <w:rsid w:val="04C29E62"/>
    <w:rsid w:val="04C6F81B"/>
    <w:rsid w:val="04C87C1F"/>
    <w:rsid w:val="04C9917C"/>
    <w:rsid w:val="04CA1170"/>
    <w:rsid w:val="04CAE7A2"/>
    <w:rsid w:val="04CC6B03"/>
    <w:rsid w:val="04D09121"/>
    <w:rsid w:val="04D529E5"/>
    <w:rsid w:val="04D75FEB"/>
    <w:rsid w:val="04DAEF57"/>
    <w:rsid w:val="04DDD90E"/>
    <w:rsid w:val="04E21466"/>
    <w:rsid w:val="04E32C1E"/>
    <w:rsid w:val="04E48AB7"/>
    <w:rsid w:val="04E4F100"/>
    <w:rsid w:val="04E70261"/>
    <w:rsid w:val="04E8D73C"/>
    <w:rsid w:val="04E9D537"/>
    <w:rsid w:val="04EF9410"/>
    <w:rsid w:val="04EFBFA5"/>
    <w:rsid w:val="04F13C0F"/>
    <w:rsid w:val="04F51D19"/>
    <w:rsid w:val="050166CC"/>
    <w:rsid w:val="0504255C"/>
    <w:rsid w:val="0506018F"/>
    <w:rsid w:val="050882AE"/>
    <w:rsid w:val="050947CE"/>
    <w:rsid w:val="050C940D"/>
    <w:rsid w:val="050EA41B"/>
    <w:rsid w:val="0510B5D5"/>
    <w:rsid w:val="05122A25"/>
    <w:rsid w:val="051288BC"/>
    <w:rsid w:val="05184383"/>
    <w:rsid w:val="051982B4"/>
    <w:rsid w:val="051A0CB9"/>
    <w:rsid w:val="051EF679"/>
    <w:rsid w:val="052113AE"/>
    <w:rsid w:val="0529A57E"/>
    <w:rsid w:val="052CB231"/>
    <w:rsid w:val="052E0DB0"/>
    <w:rsid w:val="052E676E"/>
    <w:rsid w:val="052E9BEC"/>
    <w:rsid w:val="05306195"/>
    <w:rsid w:val="0530D13B"/>
    <w:rsid w:val="0535DE44"/>
    <w:rsid w:val="0536A817"/>
    <w:rsid w:val="05379A19"/>
    <w:rsid w:val="05389C3F"/>
    <w:rsid w:val="053938C6"/>
    <w:rsid w:val="053C87D8"/>
    <w:rsid w:val="053DBFDC"/>
    <w:rsid w:val="053EF099"/>
    <w:rsid w:val="053F9466"/>
    <w:rsid w:val="05462250"/>
    <w:rsid w:val="054870DD"/>
    <w:rsid w:val="054889A7"/>
    <w:rsid w:val="05496F55"/>
    <w:rsid w:val="054F4509"/>
    <w:rsid w:val="05563FDB"/>
    <w:rsid w:val="05572FDE"/>
    <w:rsid w:val="0563021C"/>
    <w:rsid w:val="05636DA4"/>
    <w:rsid w:val="0563CF13"/>
    <w:rsid w:val="0565A53B"/>
    <w:rsid w:val="0565E596"/>
    <w:rsid w:val="0568A495"/>
    <w:rsid w:val="056A35E1"/>
    <w:rsid w:val="056BD39B"/>
    <w:rsid w:val="056EB22A"/>
    <w:rsid w:val="056EDEE1"/>
    <w:rsid w:val="0572E268"/>
    <w:rsid w:val="057339FB"/>
    <w:rsid w:val="0573E967"/>
    <w:rsid w:val="057AEC78"/>
    <w:rsid w:val="057EFF9D"/>
    <w:rsid w:val="057F7E2B"/>
    <w:rsid w:val="0580A285"/>
    <w:rsid w:val="05845DD9"/>
    <w:rsid w:val="058879A1"/>
    <w:rsid w:val="0589F79A"/>
    <w:rsid w:val="058AAFEC"/>
    <w:rsid w:val="058ACE93"/>
    <w:rsid w:val="058CBBC6"/>
    <w:rsid w:val="058D3CA8"/>
    <w:rsid w:val="058E0E60"/>
    <w:rsid w:val="0590074B"/>
    <w:rsid w:val="0590A4A3"/>
    <w:rsid w:val="05944CA5"/>
    <w:rsid w:val="0598CE94"/>
    <w:rsid w:val="059ACBEB"/>
    <w:rsid w:val="059F4BA5"/>
    <w:rsid w:val="05A0D9E9"/>
    <w:rsid w:val="05A1E728"/>
    <w:rsid w:val="05A28EC3"/>
    <w:rsid w:val="05A560C0"/>
    <w:rsid w:val="05A5B730"/>
    <w:rsid w:val="05B1994C"/>
    <w:rsid w:val="05B30BB6"/>
    <w:rsid w:val="05B49A52"/>
    <w:rsid w:val="05B54701"/>
    <w:rsid w:val="05B581E9"/>
    <w:rsid w:val="05B62BF7"/>
    <w:rsid w:val="05BE0677"/>
    <w:rsid w:val="05BED4FA"/>
    <w:rsid w:val="05C57D80"/>
    <w:rsid w:val="05CF1FA5"/>
    <w:rsid w:val="05D0D546"/>
    <w:rsid w:val="05D12BCC"/>
    <w:rsid w:val="05D1EC75"/>
    <w:rsid w:val="05D29D95"/>
    <w:rsid w:val="05D33A33"/>
    <w:rsid w:val="05D347A9"/>
    <w:rsid w:val="05D3B7BE"/>
    <w:rsid w:val="05D843B6"/>
    <w:rsid w:val="05DA1927"/>
    <w:rsid w:val="05E1BDB6"/>
    <w:rsid w:val="05E3CF53"/>
    <w:rsid w:val="05EA6A3F"/>
    <w:rsid w:val="05EBCD73"/>
    <w:rsid w:val="05EF2E13"/>
    <w:rsid w:val="05F13B49"/>
    <w:rsid w:val="05F292B1"/>
    <w:rsid w:val="05F295AF"/>
    <w:rsid w:val="05F500A2"/>
    <w:rsid w:val="05FA9BE8"/>
    <w:rsid w:val="05FB8211"/>
    <w:rsid w:val="0601FCFF"/>
    <w:rsid w:val="06021CB3"/>
    <w:rsid w:val="06026A30"/>
    <w:rsid w:val="0602D46E"/>
    <w:rsid w:val="0602E1DE"/>
    <w:rsid w:val="06037A9E"/>
    <w:rsid w:val="0609DFFC"/>
    <w:rsid w:val="060CD109"/>
    <w:rsid w:val="060D315D"/>
    <w:rsid w:val="06106630"/>
    <w:rsid w:val="06112AE2"/>
    <w:rsid w:val="0613C16C"/>
    <w:rsid w:val="06161841"/>
    <w:rsid w:val="0617D845"/>
    <w:rsid w:val="06215431"/>
    <w:rsid w:val="06233AE8"/>
    <w:rsid w:val="0623B5F8"/>
    <w:rsid w:val="0625A2D3"/>
    <w:rsid w:val="062D7D63"/>
    <w:rsid w:val="062DC721"/>
    <w:rsid w:val="062F2916"/>
    <w:rsid w:val="063210BF"/>
    <w:rsid w:val="0632E687"/>
    <w:rsid w:val="063432E3"/>
    <w:rsid w:val="06387FBD"/>
    <w:rsid w:val="063900A7"/>
    <w:rsid w:val="0641EDB5"/>
    <w:rsid w:val="06451A82"/>
    <w:rsid w:val="0645629A"/>
    <w:rsid w:val="064C119B"/>
    <w:rsid w:val="065B5C00"/>
    <w:rsid w:val="065DB738"/>
    <w:rsid w:val="065E45A9"/>
    <w:rsid w:val="06634BB5"/>
    <w:rsid w:val="066959CA"/>
    <w:rsid w:val="066B0734"/>
    <w:rsid w:val="066BB700"/>
    <w:rsid w:val="066BEB9D"/>
    <w:rsid w:val="066C8622"/>
    <w:rsid w:val="066FBF7A"/>
    <w:rsid w:val="0670B7A7"/>
    <w:rsid w:val="067136BD"/>
    <w:rsid w:val="0673D8D7"/>
    <w:rsid w:val="067443AF"/>
    <w:rsid w:val="0674A5DF"/>
    <w:rsid w:val="0676BD36"/>
    <w:rsid w:val="06782997"/>
    <w:rsid w:val="067B75EE"/>
    <w:rsid w:val="067BDB78"/>
    <w:rsid w:val="067FC102"/>
    <w:rsid w:val="067FF565"/>
    <w:rsid w:val="06815F16"/>
    <w:rsid w:val="068313FB"/>
    <w:rsid w:val="06858D30"/>
    <w:rsid w:val="068598B0"/>
    <w:rsid w:val="06872752"/>
    <w:rsid w:val="0689AA6C"/>
    <w:rsid w:val="068D7E94"/>
    <w:rsid w:val="068E25B6"/>
    <w:rsid w:val="068E625F"/>
    <w:rsid w:val="068F897A"/>
    <w:rsid w:val="06906751"/>
    <w:rsid w:val="0698BE0E"/>
    <w:rsid w:val="069B97C8"/>
    <w:rsid w:val="069EFFEF"/>
    <w:rsid w:val="069F548B"/>
    <w:rsid w:val="06A2E365"/>
    <w:rsid w:val="06A36C68"/>
    <w:rsid w:val="06A38673"/>
    <w:rsid w:val="06A4F556"/>
    <w:rsid w:val="06A5FDD3"/>
    <w:rsid w:val="06A71D5B"/>
    <w:rsid w:val="06B25A54"/>
    <w:rsid w:val="06B5D20C"/>
    <w:rsid w:val="06B79E13"/>
    <w:rsid w:val="06B7CA53"/>
    <w:rsid w:val="06BA5B06"/>
    <w:rsid w:val="06BA83FC"/>
    <w:rsid w:val="06BAD48E"/>
    <w:rsid w:val="06BBA89A"/>
    <w:rsid w:val="06BE6497"/>
    <w:rsid w:val="06C0E0AF"/>
    <w:rsid w:val="06C6698E"/>
    <w:rsid w:val="06C856C7"/>
    <w:rsid w:val="06C8D487"/>
    <w:rsid w:val="06CB2C9D"/>
    <w:rsid w:val="06CC4AE2"/>
    <w:rsid w:val="06CCE24F"/>
    <w:rsid w:val="06CDA1F9"/>
    <w:rsid w:val="06D025E4"/>
    <w:rsid w:val="06D0F673"/>
    <w:rsid w:val="06D47619"/>
    <w:rsid w:val="06D64579"/>
    <w:rsid w:val="06D68BE7"/>
    <w:rsid w:val="06D86205"/>
    <w:rsid w:val="06D8E627"/>
    <w:rsid w:val="06D9DB5D"/>
    <w:rsid w:val="06DB2205"/>
    <w:rsid w:val="06DD60A5"/>
    <w:rsid w:val="06DF7C0F"/>
    <w:rsid w:val="06E15ED8"/>
    <w:rsid w:val="06E670B4"/>
    <w:rsid w:val="06EA5116"/>
    <w:rsid w:val="06ED581E"/>
    <w:rsid w:val="06F0ABC7"/>
    <w:rsid w:val="06F56B91"/>
    <w:rsid w:val="06F5B828"/>
    <w:rsid w:val="06F780A7"/>
    <w:rsid w:val="06F78F0E"/>
    <w:rsid w:val="06F964E5"/>
    <w:rsid w:val="06F96FB9"/>
    <w:rsid w:val="06FB236A"/>
    <w:rsid w:val="06FB8A7D"/>
    <w:rsid w:val="06FF5BB4"/>
    <w:rsid w:val="0702C72B"/>
    <w:rsid w:val="0709F7AF"/>
    <w:rsid w:val="070AFC24"/>
    <w:rsid w:val="070D147B"/>
    <w:rsid w:val="070FDCA7"/>
    <w:rsid w:val="0711F32B"/>
    <w:rsid w:val="071392D4"/>
    <w:rsid w:val="0715CEB2"/>
    <w:rsid w:val="07172FFD"/>
    <w:rsid w:val="071D6E9C"/>
    <w:rsid w:val="07216005"/>
    <w:rsid w:val="07237954"/>
    <w:rsid w:val="072693D6"/>
    <w:rsid w:val="0727EAF9"/>
    <w:rsid w:val="072BAC20"/>
    <w:rsid w:val="073A9AB5"/>
    <w:rsid w:val="073B970D"/>
    <w:rsid w:val="073C7FB3"/>
    <w:rsid w:val="073C8C5F"/>
    <w:rsid w:val="073DBEEC"/>
    <w:rsid w:val="073E936B"/>
    <w:rsid w:val="0740A718"/>
    <w:rsid w:val="0741D81B"/>
    <w:rsid w:val="0742ACFE"/>
    <w:rsid w:val="0742E882"/>
    <w:rsid w:val="07467368"/>
    <w:rsid w:val="074C1761"/>
    <w:rsid w:val="074D366B"/>
    <w:rsid w:val="074F9878"/>
    <w:rsid w:val="074FD507"/>
    <w:rsid w:val="07543C5B"/>
    <w:rsid w:val="0758639C"/>
    <w:rsid w:val="07588050"/>
    <w:rsid w:val="075AE2B0"/>
    <w:rsid w:val="075AEA68"/>
    <w:rsid w:val="075B00FC"/>
    <w:rsid w:val="075DC981"/>
    <w:rsid w:val="07629E3B"/>
    <w:rsid w:val="07644DF1"/>
    <w:rsid w:val="076535D3"/>
    <w:rsid w:val="0765CFFC"/>
    <w:rsid w:val="076645CD"/>
    <w:rsid w:val="076AA99B"/>
    <w:rsid w:val="076B3AF8"/>
    <w:rsid w:val="076BD8A8"/>
    <w:rsid w:val="076CC20F"/>
    <w:rsid w:val="076F1236"/>
    <w:rsid w:val="0772EC45"/>
    <w:rsid w:val="07741CB2"/>
    <w:rsid w:val="077A7687"/>
    <w:rsid w:val="077AD1EB"/>
    <w:rsid w:val="077ADD4D"/>
    <w:rsid w:val="07806C10"/>
    <w:rsid w:val="07808434"/>
    <w:rsid w:val="07814F0D"/>
    <w:rsid w:val="07841FB2"/>
    <w:rsid w:val="07843D52"/>
    <w:rsid w:val="07867DD6"/>
    <w:rsid w:val="078BD807"/>
    <w:rsid w:val="078C511B"/>
    <w:rsid w:val="078D9B43"/>
    <w:rsid w:val="078F3C8F"/>
    <w:rsid w:val="07933C93"/>
    <w:rsid w:val="0793FCFE"/>
    <w:rsid w:val="0796FFBB"/>
    <w:rsid w:val="0798D679"/>
    <w:rsid w:val="079A5C8C"/>
    <w:rsid w:val="07A168D4"/>
    <w:rsid w:val="07A1AB12"/>
    <w:rsid w:val="07A2F630"/>
    <w:rsid w:val="07A7634A"/>
    <w:rsid w:val="07AA2D3F"/>
    <w:rsid w:val="07AC118D"/>
    <w:rsid w:val="07AD2E2C"/>
    <w:rsid w:val="07AE98FB"/>
    <w:rsid w:val="07AF26E0"/>
    <w:rsid w:val="07AF44B1"/>
    <w:rsid w:val="07B0DA71"/>
    <w:rsid w:val="07B3A085"/>
    <w:rsid w:val="07B3D306"/>
    <w:rsid w:val="07B5666C"/>
    <w:rsid w:val="07B76090"/>
    <w:rsid w:val="07BC112A"/>
    <w:rsid w:val="07BD32F4"/>
    <w:rsid w:val="07C1D2CB"/>
    <w:rsid w:val="07C353E5"/>
    <w:rsid w:val="07C3EDB6"/>
    <w:rsid w:val="07C59A41"/>
    <w:rsid w:val="07C92C6B"/>
    <w:rsid w:val="07D044A8"/>
    <w:rsid w:val="07D06F03"/>
    <w:rsid w:val="07D13077"/>
    <w:rsid w:val="07D823D8"/>
    <w:rsid w:val="07D8544B"/>
    <w:rsid w:val="07D9B093"/>
    <w:rsid w:val="07DB516E"/>
    <w:rsid w:val="07DC2985"/>
    <w:rsid w:val="07DCD280"/>
    <w:rsid w:val="07E18055"/>
    <w:rsid w:val="07E236F2"/>
    <w:rsid w:val="07E30690"/>
    <w:rsid w:val="07E74C72"/>
    <w:rsid w:val="07ED5502"/>
    <w:rsid w:val="07EF5918"/>
    <w:rsid w:val="07F29F67"/>
    <w:rsid w:val="07F4055F"/>
    <w:rsid w:val="07F44481"/>
    <w:rsid w:val="07F451F9"/>
    <w:rsid w:val="07F76F6A"/>
    <w:rsid w:val="07F98102"/>
    <w:rsid w:val="0802C1CC"/>
    <w:rsid w:val="08056E8B"/>
    <w:rsid w:val="080A0275"/>
    <w:rsid w:val="080AF00E"/>
    <w:rsid w:val="080B87A0"/>
    <w:rsid w:val="080C034F"/>
    <w:rsid w:val="080D842C"/>
    <w:rsid w:val="080F6B17"/>
    <w:rsid w:val="08106FB7"/>
    <w:rsid w:val="08118282"/>
    <w:rsid w:val="08127083"/>
    <w:rsid w:val="08129FDA"/>
    <w:rsid w:val="0819554C"/>
    <w:rsid w:val="0819D29D"/>
    <w:rsid w:val="081B1362"/>
    <w:rsid w:val="081B937C"/>
    <w:rsid w:val="081F9957"/>
    <w:rsid w:val="0820DCC6"/>
    <w:rsid w:val="08268E2C"/>
    <w:rsid w:val="082C430C"/>
    <w:rsid w:val="082DD5D2"/>
    <w:rsid w:val="082F1536"/>
    <w:rsid w:val="082F4A0A"/>
    <w:rsid w:val="082FC47F"/>
    <w:rsid w:val="0831E200"/>
    <w:rsid w:val="083239E6"/>
    <w:rsid w:val="08345F63"/>
    <w:rsid w:val="08363099"/>
    <w:rsid w:val="0836C216"/>
    <w:rsid w:val="083B58B0"/>
    <w:rsid w:val="083C6B4E"/>
    <w:rsid w:val="083E5A62"/>
    <w:rsid w:val="083F2897"/>
    <w:rsid w:val="083FDF44"/>
    <w:rsid w:val="0841874B"/>
    <w:rsid w:val="0842A337"/>
    <w:rsid w:val="0842CE10"/>
    <w:rsid w:val="0847BA64"/>
    <w:rsid w:val="08482CA3"/>
    <w:rsid w:val="084992D3"/>
    <w:rsid w:val="084DFD5C"/>
    <w:rsid w:val="0853E5CE"/>
    <w:rsid w:val="08559B62"/>
    <w:rsid w:val="08566522"/>
    <w:rsid w:val="0856C9F7"/>
    <w:rsid w:val="08586A0C"/>
    <w:rsid w:val="08630A27"/>
    <w:rsid w:val="0863EFE6"/>
    <w:rsid w:val="0864598D"/>
    <w:rsid w:val="08690FB8"/>
    <w:rsid w:val="08699E75"/>
    <w:rsid w:val="08790DEB"/>
    <w:rsid w:val="087BF038"/>
    <w:rsid w:val="0880CBDD"/>
    <w:rsid w:val="0885D62C"/>
    <w:rsid w:val="088838B5"/>
    <w:rsid w:val="08932A96"/>
    <w:rsid w:val="08963A82"/>
    <w:rsid w:val="08974D6B"/>
    <w:rsid w:val="08985793"/>
    <w:rsid w:val="089AD076"/>
    <w:rsid w:val="089EDF9F"/>
    <w:rsid w:val="08A9540D"/>
    <w:rsid w:val="08AAFC29"/>
    <w:rsid w:val="08AD89C4"/>
    <w:rsid w:val="08AE9B4E"/>
    <w:rsid w:val="08B1ED7F"/>
    <w:rsid w:val="08B4A8FB"/>
    <w:rsid w:val="08B7769C"/>
    <w:rsid w:val="08B7EC3F"/>
    <w:rsid w:val="08B92EBD"/>
    <w:rsid w:val="08BC4D27"/>
    <w:rsid w:val="08C137DA"/>
    <w:rsid w:val="08C14532"/>
    <w:rsid w:val="08C2ADA4"/>
    <w:rsid w:val="08C846F6"/>
    <w:rsid w:val="08CBA529"/>
    <w:rsid w:val="08CD85A9"/>
    <w:rsid w:val="08CE07F2"/>
    <w:rsid w:val="08CEF1B1"/>
    <w:rsid w:val="08CEF9BE"/>
    <w:rsid w:val="08D6D686"/>
    <w:rsid w:val="08D87318"/>
    <w:rsid w:val="08D8762D"/>
    <w:rsid w:val="08DA02C2"/>
    <w:rsid w:val="08DB630B"/>
    <w:rsid w:val="08DBDFEF"/>
    <w:rsid w:val="08DCE3A9"/>
    <w:rsid w:val="08DE6D11"/>
    <w:rsid w:val="08DED100"/>
    <w:rsid w:val="08DF51C0"/>
    <w:rsid w:val="08DF7FFC"/>
    <w:rsid w:val="08DFEB8B"/>
    <w:rsid w:val="08E392CA"/>
    <w:rsid w:val="08E4903D"/>
    <w:rsid w:val="08E88E41"/>
    <w:rsid w:val="08E9E60A"/>
    <w:rsid w:val="08EE8BCF"/>
    <w:rsid w:val="08EF9BA2"/>
    <w:rsid w:val="08F0224E"/>
    <w:rsid w:val="08F3C36E"/>
    <w:rsid w:val="08FAB397"/>
    <w:rsid w:val="08FC350C"/>
    <w:rsid w:val="090149C2"/>
    <w:rsid w:val="0901B519"/>
    <w:rsid w:val="09040725"/>
    <w:rsid w:val="0906805F"/>
    <w:rsid w:val="09072025"/>
    <w:rsid w:val="090D0C10"/>
    <w:rsid w:val="090F1476"/>
    <w:rsid w:val="090F2E28"/>
    <w:rsid w:val="0912338B"/>
    <w:rsid w:val="0919D56E"/>
    <w:rsid w:val="091C283A"/>
    <w:rsid w:val="0920BD80"/>
    <w:rsid w:val="0921274E"/>
    <w:rsid w:val="0921CDAA"/>
    <w:rsid w:val="09222DC5"/>
    <w:rsid w:val="0928C681"/>
    <w:rsid w:val="092941DB"/>
    <w:rsid w:val="0929D734"/>
    <w:rsid w:val="092C7D13"/>
    <w:rsid w:val="0931C86C"/>
    <w:rsid w:val="09331F5C"/>
    <w:rsid w:val="09380598"/>
    <w:rsid w:val="093AB203"/>
    <w:rsid w:val="093CE535"/>
    <w:rsid w:val="0940D201"/>
    <w:rsid w:val="094295A9"/>
    <w:rsid w:val="0943C931"/>
    <w:rsid w:val="09446A93"/>
    <w:rsid w:val="094548CB"/>
    <w:rsid w:val="0946711E"/>
    <w:rsid w:val="094F496E"/>
    <w:rsid w:val="094FC4D7"/>
    <w:rsid w:val="09522E2A"/>
    <w:rsid w:val="095359BC"/>
    <w:rsid w:val="095464D1"/>
    <w:rsid w:val="0955734C"/>
    <w:rsid w:val="095626FD"/>
    <w:rsid w:val="0956C1E1"/>
    <w:rsid w:val="0956C46A"/>
    <w:rsid w:val="095AC675"/>
    <w:rsid w:val="095BB23F"/>
    <w:rsid w:val="095DF491"/>
    <w:rsid w:val="095E9F6C"/>
    <w:rsid w:val="095F04BB"/>
    <w:rsid w:val="09603BA8"/>
    <w:rsid w:val="09637802"/>
    <w:rsid w:val="0965122C"/>
    <w:rsid w:val="09690E01"/>
    <w:rsid w:val="096D86E1"/>
    <w:rsid w:val="096DA487"/>
    <w:rsid w:val="0971EB0D"/>
    <w:rsid w:val="0972142F"/>
    <w:rsid w:val="09724DA1"/>
    <w:rsid w:val="09742FC9"/>
    <w:rsid w:val="0974CAC1"/>
    <w:rsid w:val="09787845"/>
    <w:rsid w:val="097CE724"/>
    <w:rsid w:val="097D0118"/>
    <w:rsid w:val="097F4D41"/>
    <w:rsid w:val="097F514E"/>
    <w:rsid w:val="0981450B"/>
    <w:rsid w:val="09816E64"/>
    <w:rsid w:val="0981D7CB"/>
    <w:rsid w:val="09821356"/>
    <w:rsid w:val="098298CC"/>
    <w:rsid w:val="0984F641"/>
    <w:rsid w:val="09886D3E"/>
    <w:rsid w:val="098A383F"/>
    <w:rsid w:val="098AC2D1"/>
    <w:rsid w:val="098BB2B7"/>
    <w:rsid w:val="099365CF"/>
    <w:rsid w:val="099982E1"/>
    <w:rsid w:val="0999BE29"/>
    <w:rsid w:val="099D6F5C"/>
    <w:rsid w:val="09A2B258"/>
    <w:rsid w:val="09A46AB2"/>
    <w:rsid w:val="09A5F617"/>
    <w:rsid w:val="09A7914F"/>
    <w:rsid w:val="09A99496"/>
    <w:rsid w:val="09AA4D2E"/>
    <w:rsid w:val="09AE1DC2"/>
    <w:rsid w:val="09B8E6C5"/>
    <w:rsid w:val="09BC4AD1"/>
    <w:rsid w:val="09BEA8E1"/>
    <w:rsid w:val="09BFD543"/>
    <w:rsid w:val="09C00F2C"/>
    <w:rsid w:val="09C14B9E"/>
    <w:rsid w:val="09C30E76"/>
    <w:rsid w:val="09C627A5"/>
    <w:rsid w:val="09C8981D"/>
    <w:rsid w:val="09CA3607"/>
    <w:rsid w:val="09CB4337"/>
    <w:rsid w:val="09D068C1"/>
    <w:rsid w:val="09D1837F"/>
    <w:rsid w:val="09D20B80"/>
    <w:rsid w:val="09D731D1"/>
    <w:rsid w:val="09D82ECE"/>
    <w:rsid w:val="09D8C9E6"/>
    <w:rsid w:val="09DAAE1E"/>
    <w:rsid w:val="09DB431F"/>
    <w:rsid w:val="09DDEBA9"/>
    <w:rsid w:val="09DE24DD"/>
    <w:rsid w:val="09DF072D"/>
    <w:rsid w:val="09DF362C"/>
    <w:rsid w:val="09E1FE7C"/>
    <w:rsid w:val="09E2AD86"/>
    <w:rsid w:val="09E40C77"/>
    <w:rsid w:val="09E6F587"/>
    <w:rsid w:val="09E7FCF4"/>
    <w:rsid w:val="09EBC603"/>
    <w:rsid w:val="09F7FD90"/>
    <w:rsid w:val="09F8A4EC"/>
    <w:rsid w:val="09F90060"/>
    <w:rsid w:val="09FA62B0"/>
    <w:rsid w:val="09FC3BD7"/>
    <w:rsid w:val="09FF2CF4"/>
    <w:rsid w:val="0A0274CC"/>
    <w:rsid w:val="0A0443CE"/>
    <w:rsid w:val="0A04E081"/>
    <w:rsid w:val="0A09E489"/>
    <w:rsid w:val="0A116301"/>
    <w:rsid w:val="0A12083B"/>
    <w:rsid w:val="0A13E3AB"/>
    <w:rsid w:val="0A1487E7"/>
    <w:rsid w:val="0A165B44"/>
    <w:rsid w:val="0A167155"/>
    <w:rsid w:val="0A178616"/>
    <w:rsid w:val="0A186514"/>
    <w:rsid w:val="0A1A1EAB"/>
    <w:rsid w:val="0A1BF971"/>
    <w:rsid w:val="0A1CC492"/>
    <w:rsid w:val="0A1FAC47"/>
    <w:rsid w:val="0A21C08A"/>
    <w:rsid w:val="0A23C4CD"/>
    <w:rsid w:val="0A23CC79"/>
    <w:rsid w:val="0A246658"/>
    <w:rsid w:val="0A28CDC5"/>
    <w:rsid w:val="0A2EAA02"/>
    <w:rsid w:val="0A354AB2"/>
    <w:rsid w:val="0A3551C8"/>
    <w:rsid w:val="0A3625B1"/>
    <w:rsid w:val="0A3B55AB"/>
    <w:rsid w:val="0A3F3B51"/>
    <w:rsid w:val="0A40B724"/>
    <w:rsid w:val="0A41F1B9"/>
    <w:rsid w:val="0A4350AB"/>
    <w:rsid w:val="0A4431EF"/>
    <w:rsid w:val="0A463A82"/>
    <w:rsid w:val="0A4872B6"/>
    <w:rsid w:val="0A49D88C"/>
    <w:rsid w:val="0A4A2C76"/>
    <w:rsid w:val="0A4A5574"/>
    <w:rsid w:val="0A4AE429"/>
    <w:rsid w:val="0A53896C"/>
    <w:rsid w:val="0A54947D"/>
    <w:rsid w:val="0A5972AC"/>
    <w:rsid w:val="0A5AB624"/>
    <w:rsid w:val="0A5E73F3"/>
    <w:rsid w:val="0A5E95BA"/>
    <w:rsid w:val="0A61C28B"/>
    <w:rsid w:val="0A6232BB"/>
    <w:rsid w:val="0A64E9E4"/>
    <w:rsid w:val="0A66DB93"/>
    <w:rsid w:val="0A6BEFEA"/>
    <w:rsid w:val="0A6C4B67"/>
    <w:rsid w:val="0A70AA0B"/>
    <w:rsid w:val="0A71F1D4"/>
    <w:rsid w:val="0A73EC51"/>
    <w:rsid w:val="0A748E51"/>
    <w:rsid w:val="0A75C460"/>
    <w:rsid w:val="0A79D089"/>
    <w:rsid w:val="0A7D0328"/>
    <w:rsid w:val="0A7E34E8"/>
    <w:rsid w:val="0A7ED180"/>
    <w:rsid w:val="0A8266CD"/>
    <w:rsid w:val="0A831712"/>
    <w:rsid w:val="0A853F15"/>
    <w:rsid w:val="0A8973BD"/>
    <w:rsid w:val="0A89A79E"/>
    <w:rsid w:val="0A8DFB20"/>
    <w:rsid w:val="0A8EA128"/>
    <w:rsid w:val="0A97B904"/>
    <w:rsid w:val="0AA09766"/>
    <w:rsid w:val="0AA3EAF7"/>
    <w:rsid w:val="0AA7EA58"/>
    <w:rsid w:val="0AA8A2A9"/>
    <w:rsid w:val="0AACCC28"/>
    <w:rsid w:val="0AAECE62"/>
    <w:rsid w:val="0AAF27B9"/>
    <w:rsid w:val="0AAF7D96"/>
    <w:rsid w:val="0AB3E790"/>
    <w:rsid w:val="0AB52673"/>
    <w:rsid w:val="0AB53D8A"/>
    <w:rsid w:val="0ABBE585"/>
    <w:rsid w:val="0ABCA2AE"/>
    <w:rsid w:val="0AC35DCF"/>
    <w:rsid w:val="0AC3718D"/>
    <w:rsid w:val="0AC4B3AD"/>
    <w:rsid w:val="0AC74D51"/>
    <w:rsid w:val="0AC7A699"/>
    <w:rsid w:val="0AC9638B"/>
    <w:rsid w:val="0ACB24D7"/>
    <w:rsid w:val="0ACBB6A8"/>
    <w:rsid w:val="0ACBBBF1"/>
    <w:rsid w:val="0ACE4009"/>
    <w:rsid w:val="0AD5BBDA"/>
    <w:rsid w:val="0AD82BC5"/>
    <w:rsid w:val="0ADCF168"/>
    <w:rsid w:val="0ADD5A77"/>
    <w:rsid w:val="0ADEABC2"/>
    <w:rsid w:val="0AE2F6ED"/>
    <w:rsid w:val="0AE41543"/>
    <w:rsid w:val="0AE87C71"/>
    <w:rsid w:val="0AEAC602"/>
    <w:rsid w:val="0AED0228"/>
    <w:rsid w:val="0AEF7170"/>
    <w:rsid w:val="0AF01773"/>
    <w:rsid w:val="0AF064B4"/>
    <w:rsid w:val="0AF3FFF0"/>
    <w:rsid w:val="0AF5C483"/>
    <w:rsid w:val="0AF769A9"/>
    <w:rsid w:val="0AF8ACB7"/>
    <w:rsid w:val="0AF9B949"/>
    <w:rsid w:val="0AFBF260"/>
    <w:rsid w:val="0AFF3BA9"/>
    <w:rsid w:val="0B095DAF"/>
    <w:rsid w:val="0B09A341"/>
    <w:rsid w:val="0B0BFD3B"/>
    <w:rsid w:val="0B0C49C3"/>
    <w:rsid w:val="0B0D3D6A"/>
    <w:rsid w:val="0B0D8ADF"/>
    <w:rsid w:val="0B18CEC5"/>
    <w:rsid w:val="0B1AFC48"/>
    <w:rsid w:val="0B1C8DBA"/>
    <w:rsid w:val="0B1D3B91"/>
    <w:rsid w:val="0B29D062"/>
    <w:rsid w:val="0B2CFB43"/>
    <w:rsid w:val="0B2EA280"/>
    <w:rsid w:val="0B2FF74E"/>
    <w:rsid w:val="0B320CA2"/>
    <w:rsid w:val="0B32FA3A"/>
    <w:rsid w:val="0B340F92"/>
    <w:rsid w:val="0B34D210"/>
    <w:rsid w:val="0B35C742"/>
    <w:rsid w:val="0B364380"/>
    <w:rsid w:val="0B36B6FF"/>
    <w:rsid w:val="0B385AAA"/>
    <w:rsid w:val="0B3EFD44"/>
    <w:rsid w:val="0B3F7EF9"/>
    <w:rsid w:val="0B3FD096"/>
    <w:rsid w:val="0B4162AE"/>
    <w:rsid w:val="0B41D476"/>
    <w:rsid w:val="0B428AD7"/>
    <w:rsid w:val="0B42A9B1"/>
    <w:rsid w:val="0B455CD4"/>
    <w:rsid w:val="0B4F644C"/>
    <w:rsid w:val="0B520898"/>
    <w:rsid w:val="0B55BF99"/>
    <w:rsid w:val="0B562B2D"/>
    <w:rsid w:val="0B58EF1C"/>
    <w:rsid w:val="0B5AE6B9"/>
    <w:rsid w:val="0B5F1240"/>
    <w:rsid w:val="0B610BF9"/>
    <w:rsid w:val="0B614B67"/>
    <w:rsid w:val="0B6308BC"/>
    <w:rsid w:val="0B705D7E"/>
    <w:rsid w:val="0B71CF35"/>
    <w:rsid w:val="0B741BCB"/>
    <w:rsid w:val="0B7764AF"/>
    <w:rsid w:val="0B7B3D27"/>
    <w:rsid w:val="0B808275"/>
    <w:rsid w:val="0B80F653"/>
    <w:rsid w:val="0B844C54"/>
    <w:rsid w:val="0B86848A"/>
    <w:rsid w:val="0B86AFE8"/>
    <w:rsid w:val="0B8BA862"/>
    <w:rsid w:val="0B900322"/>
    <w:rsid w:val="0B90A8CB"/>
    <w:rsid w:val="0B976746"/>
    <w:rsid w:val="0B9E6C9C"/>
    <w:rsid w:val="0BA4A600"/>
    <w:rsid w:val="0BA4E27F"/>
    <w:rsid w:val="0BA69B82"/>
    <w:rsid w:val="0BA6E6A9"/>
    <w:rsid w:val="0BAD6244"/>
    <w:rsid w:val="0BAEB08E"/>
    <w:rsid w:val="0BB67796"/>
    <w:rsid w:val="0BBD6161"/>
    <w:rsid w:val="0BC1C3E4"/>
    <w:rsid w:val="0BC8D3A6"/>
    <w:rsid w:val="0BC9E74B"/>
    <w:rsid w:val="0BCB331C"/>
    <w:rsid w:val="0BCD3834"/>
    <w:rsid w:val="0BCED359"/>
    <w:rsid w:val="0BD06A6D"/>
    <w:rsid w:val="0BD6614B"/>
    <w:rsid w:val="0BDC5B5C"/>
    <w:rsid w:val="0BE2109A"/>
    <w:rsid w:val="0BE2F4AC"/>
    <w:rsid w:val="0BE355FB"/>
    <w:rsid w:val="0BE6B783"/>
    <w:rsid w:val="0BE9F1DF"/>
    <w:rsid w:val="0BEC3729"/>
    <w:rsid w:val="0BEDF44C"/>
    <w:rsid w:val="0BEFEA9D"/>
    <w:rsid w:val="0BF00F96"/>
    <w:rsid w:val="0BF01285"/>
    <w:rsid w:val="0BF03395"/>
    <w:rsid w:val="0BF122E7"/>
    <w:rsid w:val="0BF1D2C0"/>
    <w:rsid w:val="0BF41A0B"/>
    <w:rsid w:val="0BF4EA4E"/>
    <w:rsid w:val="0BF4EF7B"/>
    <w:rsid w:val="0BF63846"/>
    <w:rsid w:val="0BF7BBED"/>
    <w:rsid w:val="0BF80436"/>
    <w:rsid w:val="0BFA5097"/>
    <w:rsid w:val="0BFA8C2F"/>
    <w:rsid w:val="0BFE0927"/>
    <w:rsid w:val="0BFFD282"/>
    <w:rsid w:val="0BFFEB0B"/>
    <w:rsid w:val="0C01262D"/>
    <w:rsid w:val="0C04366B"/>
    <w:rsid w:val="0C06383F"/>
    <w:rsid w:val="0C0A2F9E"/>
    <w:rsid w:val="0C0A9623"/>
    <w:rsid w:val="0C0DD541"/>
    <w:rsid w:val="0C0E16FF"/>
    <w:rsid w:val="0C0E2E78"/>
    <w:rsid w:val="0C0F920C"/>
    <w:rsid w:val="0C152FD6"/>
    <w:rsid w:val="0C17FA51"/>
    <w:rsid w:val="0C1B740A"/>
    <w:rsid w:val="0C1F39DE"/>
    <w:rsid w:val="0C2066A5"/>
    <w:rsid w:val="0C20A46B"/>
    <w:rsid w:val="0C2512DE"/>
    <w:rsid w:val="0C26EDAD"/>
    <w:rsid w:val="0C27FB07"/>
    <w:rsid w:val="0C29F611"/>
    <w:rsid w:val="0C2AC9E2"/>
    <w:rsid w:val="0C2B2A55"/>
    <w:rsid w:val="0C2B5218"/>
    <w:rsid w:val="0C2CCB25"/>
    <w:rsid w:val="0C301E00"/>
    <w:rsid w:val="0C307457"/>
    <w:rsid w:val="0C3196B4"/>
    <w:rsid w:val="0C33FFDE"/>
    <w:rsid w:val="0C3406D9"/>
    <w:rsid w:val="0C37AE29"/>
    <w:rsid w:val="0C385E40"/>
    <w:rsid w:val="0C394483"/>
    <w:rsid w:val="0C3BB619"/>
    <w:rsid w:val="0C452CA7"/>
    <w:rsid w:val="0C496458"/>
    <w:rsid w:val="0C4B0DA5"/>
    <w:rsid w:val="0C4B2661"/>
    <w:rsid w:val="0C4B6B6E"/>
    <w:rsid w:val="0C4FABCB"/>
    <w:rsid w:val="0C5252AD"/>
    <w:rsid w:val="0C540595"/>
    <w:rsid w:val="0C5497AF"/>
    <w:rsid w:val="0C54B536"/>
    <w:rsid w:val="0C579002"/>
    <w:rsid w:val="0C594471"/>
    <w:rsid w:val="0C5EDAD1"/>
    <w:rsid w:val="0C609ABE"/>
    <w:rsid w:val="0C6143DD"/>
    <w:rsid w:val="0C62DA20"/>
    <w:rsid w:val="0C63E167"/>
    <w:rsid w:val="0C64B781"/>
    <w:rsid w:val="0C65721B"/>
    <w:rsid w:val="0C659335"/>
    <w:rsid w:val="0C65B44D"/>
    <w:rsid w:val="0C662D63"/>
    <w:rsid w:val="0C66A13C"/>
    <w:rsid w:val="0C682E87"/>
    <w:rsid w:val="0C6AA1C4"/>
    <w:rsid w:val="0C6C6778"/>
    <w:rsid w:val="0C6F0E77"/>
    <w:rsid w:val="0C700F93"/>
    <w:rsid w:val="0C70B06C"/>
    <w:rsid w:val="0C70FDF8"/>
    <w:rsid w:val="0C740B5B"/>
    <w:rsid w:val="0C754A32"/>
    <w:rsid w:val="0C7577F5"/>
    <w:rsid w:val="0C78D16E"/>
    <w:rsid w:val="0C7F5A38"/>
    <w:rsid w:val="0C7F6C96"/>
    <w:rsid w:val="0C82CA32"/>
    <w:rsid w:val="0C855501"/>
    <w:rsid w:val="0C871E5B"/>
    <w:rsid w:val="0C8B2E66"/>
    <w:rsid w:val="0C915407"/>
    <w:rsid w:val="0C91D05C"/>
    <w:rsid w:val="0C9309FF"/>
    <w:rsid w:val="0C96CB7D"/>
    <w:rsid w:val="0C999C95"/>
    <w:rsid w:val="0C9C31E1"/>
    <w:rsid w:val="0C9FFC8F"/>
    <w:rsid w:val="0CA436A7"/>
    <w:rsid w:val="0CABA9E6"/>
    <w:rsid w:val="0CAD6361"/>
    <w:rsid w:val="0CAE2213"/>
    <w:rsid w:val="0CB2BCF2"/>
    <w:rsid w:val="0CB4A7F0"/>
    <w:rsid w:val="0CB77D1C"/>
    <w:rsid w:val="0CB78078"/>
    <w:rsid w:val="0CB9A53F"/>
    <w:rsid w:val="0CBD3AED"/>
    <w:rsid w:val="0CC082DA"/>
    <w:rsid w:val="0CC2F812"/>
    <w:rsid w:val="0CCB79D1"/>
    <w:rsid w:val="0CD308E6"/>
    <w:rsid w:val="0CD44250"/>
    <w:rsid w:val="0CD523B9"/>
    <w:rsid w:val="0CD770E2"/>
    <w:rsid w:val="0CD8ADCE"/>
    <w:rsid w:val="0CECD484"/>
    <w:rsid w:val="0CECD7EB"/>
    <w:rsid w:val="0CF0CCE8"/>
    <w:rsid w:val="0CF5CF45"/>
    <w:rsid w:val="0CF6B994"/>
    <w:rsid w:val="0CF739A8"/>
    <w:rsid w:val="0CFCCD46"/>
    <w:rsid w:val="0CFECBCC"/>
    <w:rsid w:val="0CFEE5EA"/>
    <w:rsid w:val="0D09C4B6"/>
    <w:rsid w:val="0D0CE3CA"/>
    <w:rsid w:val="0D0E7C53"/>
    <w:rsid w:val="0D0E8580"/>
    <w:rsid w:val="0D0E9A01"/>
    <w:rsid w:val="0D0FBF12"/>
    <w:rsid w:val="0D11FB00"/>
    <w:rsid w:val="0D15FCEF"/>
    <w:rsid w:val="0D17C533"/>
    <w:rsid w:val="0D18AD0E"/>
    <w:rsid w:val="0D19A5D4"/>
    <w:rsid w:val="0D1C619F"/>
    <w:rsid w:val="0D1CD784"/>
    <w:rsid w:val="0D263A75"/>
    <w:rsid w:val="0D2E9600"/>
    <w:rsid w:val="0D32AE05"/>
    <w:rsid w:val="0D3D7089"/>
    <w:rsid w:val="0D429388"/>
    <w:rsid w:val="0D466E74"/>
    <w:rsid w:val="0D470B3A"/>
    <w:rsid w:val="0D4732CD"/>
    <w:rsid w:val="0D480F9F"/>
    <w:rsid w:val="0D4C183E"/>
    <w:rsid w:val="0D4C8AF0"/>
    <w:rsid w:val="0D4FC554"/>
    <w:rsid w:val="0D50C711"/>
    <w:rsid w:val="0D535D96"/>
    <w:rsid w:val="0D557BC3"/>
    <w:rsid w:val="0D558A5D"/>
    <w:rsid w:val="0D5A24A0"/>
    <w:rsid w:val="0D5D5C18"/>
    <w:rsid w:val="0D5DD0EB"/>
    <w:rsid w:val="0D5E531D"/>
    <w:rsid w:val="0D5EAE3E"/>
    <w:rsid w:val="0D62D494"/>
    <w:rsid w:val="0D633A30"/>
    <w:rsid w:val="0D63DEA9"/>
    <w:rsid w:val="0D64AA8F"/>
    <w:rsid w:val="0D65BF1A"/>
    <w:rsid w:val="0D6738D1"/>
    <w:rsid w:val="0D6C7F7C"/>
    <w:rsid w:val="0D6FDA85"/>
    <w:rsid w:val="0D74A829"/>
    <w:rsid w:val="0D758C9A"/>
    <w:rsid w:val="0D77A4D6"/>
    <w:rsid w:val="0D78DEC1"/>
    <w:rsid w:val="0D7A28A6"/>
    <w:rsid w:val="0D7B4B20"/>
    <w:rsid w:val="0D7C6C58"/>
    <w:rsid w:val="0D80653E"/>
    <w:rsid w:val="0D83C945"/>
    <w:rsid w:val="0D8501A0"/>
    <w:rsid w:val="0D8692EF"/>
    <w:rsid w:val="0D869B74"/>
    <w:rsid w:val="0D86F2BB"/>
    <w:rsid w:val="0D87B75D"/>
    <w:rsid w:val="0D88F83E"/>
    <w:rsid w:val="0D900436"/>
    <w:rsid w:val="0D904AD2"/>
    <w:rsid w:val="0D908CB3"/>
    <w:rsid w:val="0D92E7C3"/>
    <w:rsid w:val="0D9524C1"/>
    <w:rsid w:val="0D956D70"/>
    <w:rsid w:val="0D962EB2"/>
    <w:rsid w:val="0D9693BA"/>
    <w:rsid w:val="0D97A2AF"/>
    <w:rsid w:val="0D981A4B"/>
    <w:rsid w:val="0D98745C"/>
    <w:rsid w:val="0D9DAFE0"/>
    <w:rsid w:val="0DA2F5F5"/>
    <w:rsid w:val="0DA49FBD"/>
    <w:rsid w:val="0DA7845A"/>
    <w:rsid w:val="0DA7AC20"/>
    <w:rsid w:val="0DA94B04"/>
    <w:rsid w:val="0DB00210"/>
    <w:rsid w:val="0DB0AB57"/>
    <w:rsid w:val="0DB4B5AB"/>
    <w:rsid w:val="0DB59A70"/>
    <w:rsid w:val="0DB65C95"/>
    <w:rsid w:val="0DB789DC"/>
    <w:rsid w:val="0DB7E4F0"/>
    <w:rsid w:val="0DBAD063"/>
    <w:rsid w:val="0DC0CEB7"/>
    <w:rsid w:val="0DC0F8E8"/>
    <w:rsid w:val="0DC741F0"/>
    <w:rsid w:val="0DD3634C"/>
    <w:rsid w:val="0DD4DB54"/>
    <w:rsid w:val="0DD67A04"/>
    <w:rsid w:val="0DD6D5B1"/>
    <w:rsid w:val="0DD6F34D"/>
    <w:rsid w:val="0DD76A22"/>
    <w:rsid w:val="0DDA3672"/>
    <w:rsid w:val="0DDC8679"/>
    <w:rsid w:val="0DE52BA3"/>
    <w:rsid w:val="0DED8951"/>
    <w:rsid w:val="0DED8CF7"/>
    <w:rsid w:val="0DEF2D5B"/>
    <w:rsid w:val="0DF05605"/>
    <w:rsid w:val="0DF0FE2F"/>
    <w:rsid w:val="0DF933FD"/>
    <w:rsid w:val="0DFC9923"/>
    <w:rsid w:val="0DFD59D8"/>
    <w:rsid w:val="0DFF441D"/>
    <w:rsid w:val="0E0470F3"/>
    <w:rsid w:val="0E0933A1"/>
    <w:rsid w:val="0E093426"/>
    <w:rsid w:val="0E0CD143"/>
    <w:rsid w:val="0E0D368B"/>
    <w:rsid w:val="0E118E6E"/>
    <w:rsid w:val="0E121099"/>
    <w:rsid w:val="0E1A7EDF"/>
    <w:rsid w:val="0E1E24B3"/>
    <w:rsid w:val="0E1E4C80"/>
    <w:rsid w:val="0E20E3D7"/>
    <w:rsid w:val="0E216621"/>
    <w:rsid w:val="0E25EB39"/>
    <w:rsid w:val="0E2C2CF2"/>
    <w:rsid w:val="0E308DD4"/>
    <w:rsid w:val="0E326EB4"/>
    <w:rsid w:val="0E328F6F"/>
    <w:rsid w:val="0E336F58"/>
    <w:rsid w:val="0E34FC29"/>
    <w:rsid w:val="0E3C1CA1"/>
    <w:rsid w:val="0E40CF74"/>
    <w:rsid w:val="0E416877"/>
    <w:rsid w:val="0E45F5FE"/>
    <w:rsid w:val="0E46C6F4"/>
    <w:rsid w:val="0E49F73F"/>
    <w:rsid w:val="0E4A2DB3"/>
    <w:rsid w:val="0E4F02E9"/>
    <w:rsid w:val="0E5007C1"/>
    <w:rsid w:val="0E5053FE"/>
    <w:rsid w:val="0E517BD1"/>
    <w:rsid w:val="0E546715"/>
    <w:rsid w:val="0E547BF3"/>
    <w:rsid w:val="0E56AAA6"/>
    <w:rsid w:val="0E56B64E"/>
    <w:rsid w:val="0E58450E"/>
    <w:rsid w:val="0E58E3F1"/>
    <w:rsid w:val="0E5E36FD"/>
    <w:rsid w:val="0E5E847C"/>
    <w:rsid w:val="0E5EC1A8"/>
    <w:rsid w:val="0E63270A"/>
    <w:rsid w:val="0E644BEA"/>
    <w:rsid w:val="0E6595E7"/>
    <w:rsid w:val="0E66672C"/>
    <w:rsid w:val="0E70B5F5"/>
    <w:rsid w:val="0E720977"/>
    <w:rsid w:val="0E7765A1"/>
    <w:rsid w:val="0E7E5A29"/>
    <w:rsid w:val="0E7F5EF1"/>
    <w:rsid w:val="0E8140AF"/>
    <w:rsid w:val="0E859001"/>
    <w:rsid w:val="0E874F64"/>
    <w:rsid w:val="0E89D828"/>
    <w:rsid w:val="0E8B0443"/>
    <w:rsid w:val="0E8C0A59"/>
    <w:rsid w:val="0E8D22FE"/>
    <w:rsid w:val="0E8D7D5F"/>
    <w:rsid w:val="0E8DAA2F"/>
    <w:rsid w:val="0E911CBB"/>
    <w:rsid w:val="0E91CF22"/>
    <w:rsid w:val="0E989928"/>
    <w:rsid w:val="0E9CE1EB"/>
    <w:rsid w:val="0E9F8AE3"/>
    <w:rsid w:val="0EA4E15B"/>
    <w:rsid w:val="0EA580A1"/>
    <w:rsid w:val="0EA970D0"/>
    <w:rsid w:val="0EAA4D5F"/>
    <w:rsid w:val="0EABEE2C"/>
    <w:rsid w:val="0EACFBEC"/>
    <w:rsid w:val="0EAEFF9F"/>
    <w:rsid w:val="0EB028AD"/>
    <w:rsid w:val="0EB1BABF"/>
    <w:rsid w:val="0EB5861C"/>
    <w:rsid w:val="0EB649C8"/>
    <w:rsid w:val="0EC139D8"/>
    <w:rsid w:val="0EC1468B"/>
    <w:rsid w:val="0EC3935E"/>
    <w:rsid w:val="0EC600F7"/>
    <w:rsid w:val="0EC8060F"/>
    <w:rsid w:val="0ECA4DD5"/>
    <w:rsid w:val="0ECA8026"/>
    <w:rsid w:val="0ECB18C9"/>
    <w:rsid w:val="0ECD018E"/>
    <w:rsid w:val="0ECEB6FA"/>
    <w:rsid w:val="0ED011DB"/>
    <w:rsid w:val="0ED0B142"/>
    <w:rsid w:val="0ED197A7"/>
    <w:rsid w:val="0ED2E759"/>
    <w:rsid w:val="0ED4C6A7"/>
    <w:rsid w:val="0ED7C04E"/>
    <w:rsid w:val="0EE1B325"/>
    <w:rsid w:val="0EE1BA9D"/>
    <w:rsid w:val="0EE26E9D"/>
    <w:rsid w:val="0EE2EC84"/>
    <w:rsid w:val="0EE5AA71"/>
    <w:rsid w:val="0EE6D27F"/>
    <w:rsid w:val="0EE7936A"/>
    <w:rsid w:val="0EE83CA4"/>
    <w:rsid w:val="0EE8C81A"/>
    <w:rsid w:val="0EE9D288"/>
    <w:rsid w:val="0EEA8433"/>
    <w:rsid w:val="0EEB0240"/>
    <w:rsid w:val="0EECFCE7"/>
    <w:rsid w:val="0EEE0EF2"/>
    <w:rsid w:val="0EEE8CA9"/>
    <w:rsid w:val="0EEFA6B0"/>
    <w:rsid w:val="0EF0D3EE"/>
    <w:rsid w:val="0EF0E0EB"/>
    <w:rsid w:val="0EF35243"/>
    <w:rsid w:val="0EF5D0B0"/>
    <w:rsid w:val="0EF705A1"/>
    <w:rsid w:val="0EFB4D81"/>
    <w:rsid w:val="0EFC29FE"/>
    <w:rsid w:val="0EFD02F2"/>
    <w:rsid w:val="0EFD59F6"/>
    <w:rsid w:val="0EFE5B44"/>
    <w:rsid w:val="0F01491C"/>
    <w:rsid w:val="0F01B3D0"/>
    <w:rsid w:val="0F0459CD"/>
    <w:rsid w:val="0F0C50DE"/>
    <w:rsid w:val="0F0D353C"/>
    <w:rsid w:val="0F14E0FF"/>
    <w:rsid w:val="0F18A596"/>
    <w:rsid w:val="0F1ED7CB"/>
    <w:rsid w:val="0F22291A"/>
    <w:rsid w:val="0F227DA4"/>
    <w:rsid w:val="0F22FF53"/>
    <w:rsid w:val="0F263433"/>
    <w:rsid w:val="0F29C271"/>
    <w:rsid w:val="0F2B68D3"/>
    <w:rsid w:val="0F2E465F"/>
    <w:rsid w:val="0F2F5E08"/>
    <w:rsid w:val="0F2F6F2C"/>
    <w:rsid w:val="0F2F9D0C"/>
    <w:rsid w:val="0F307606"/>
    <w:rsid w:val="0F30D09E"/>
    <w:rsid w:val="0F310800"/>
    <w:rsid w:val="0F3278CF"/>
    <w:rsid w:val="0F37907B"/>
    <w:rsid w:val="0F3A3874"/>
    <w:rsid w:val="0F3B7E33"/>
    <w:rsid w:val="0F3EE3CA"/>
    <w:rsid w:val="0F3F1482"/>
    <w:rsid w:val="0F405757"/>
    <w:rsid w:val="0F40710B"/>
    <w:rsid w:val="0F426142"/>
    <w:rsid w:val="0F4292B4"/>
    <w:rsid w:val="0F4A7FE2"/>
    <w:rsid w:val="0F4CE5AC"/>
    <w:rsid w:val="0F4D487D"/>
    <w:rsid w:val="0F4E2BA4"/>
    <w:rsid w:val="0F513FE2"/>
    <w:rsid w:val="0F51841B"/>
    <w:rsid w:val="0F542123"/>
    <w:rsid w:val="0F55E27B"/>
    <w:rsid w:val="0F57DA46"/>
    <w:rsid w:val="0F57F484"/>
    <w:rsid w:val="0F57F93F"/>
    <w:rsid w:val="0F5A0D51"/>
    <w:rsid w:val="0F617691"/>
    <w:rsid w:val="0F624177"/>
    <w:rsid w:val="0F658986"/>
    <w:rsid w:val="0F69CE81"/>
    <w:rsid w:val="0F6A9D93"/>
    <w:rsid w:val="0F7349E1"/>
    <w:rsid w:val="0F75C602"/>
    <w:rsid w:val="0F781659"/>
    <w:rsid w:val="0F79B403"/>
    <w:rsid w:val="0F7C52E3"/>
    <w:rsid w:val="0F7CEF95"/>
    <w:rsid w:val="0F81AB0D"/>
    <w:rsid w:val="0F85D580"/>
    <w:rsid w:val="0F873CB3"/>
    <w:rsid w:val="0F8E150F"/>
    <w:rsid w:val="0F8EFC75"/>
    <w:rsid w:val="0F902005"/>
    <w:rsid w:val="0F939185"/>
    <w:rsid w:val="0F9A4FAC"/>
    <w:rsid w:val="0FA04F9A"/>
    <w:rsid w:val="0FA38A63"/>
    <w:rsid w:val="0FA63244"/>
    <w:rsid w:val="0FABA11B"/>
    <w:rsid w:val="0FAD4059"/>
    <w:rsid w:val="0FB53A07"/>
    <w:rsid w:val="0FB5C61E"/>
    <w:rsid w:val="0FB73A3C"/>
    <w:rsid w:val="0FB77CB2"/>
    <w:rsid w:val="0FBB4414"/>
    <w:rsid w:val="0FBC9367"/>
    <w:rsid w:val="0FC1DD5A"/>
    <w:rsid w:val="0FC4251A"/>
    <w:rsid w:val="0FD87024"/>
    <w:rsid w:val="0FD931EC"/>
    <w:rsid w:val="0FDA1678"/>
    <w:rsid w:val="0FDBACA7"/>
    <w:rsid w:val="0FDCCD07"/>
    <w:rsid w:val="0FDDADBD"/>
    <w:rsid w:val="0FDE4026"/>
    <w:rsid w:val="0FDF65C3"/>
    <w:rsid w:val="0FE12D4C"/>
    <w:rsid w:val="0FE45154"/>
    <w:rsid w:val="0FE56D14"/>
    <w:rsid w:val="0FE7C495"/>
    <w:rsid w:val="0FE7F59D"/>
    <w:rsid w:val="0FEB1AC9"/>
    <w:rsid w:val="0FEC59AF"/>
    <w:rsid w:val="0FEF105E"/>
    <w:rsid w:val="0FEF21BA"/>
    <w:rsid w:val="0FF38834"/>
    <w:rsid w:val="0FF7DD0F"/>
    <w:rsid w:val="0FFA325B"/>
    <w:rsid w:val="0FFB7ADA"/>
    <w:rsid w:val="0FFE7D19"/>
    <w:rsid w:val="0FFEC6FA"/>
    <w:rsid w:val="1001344E"/>
    <w:rsid w:val="10056572"/>
    <w:rsid w:val="100B0795"/>
    <w:rsid w:val="100B406F"/>
    <w:rsid w:val="100D7B83"/>
    <w:rsid w:val="100F1F67"/>
    <w:rsid w:val="100F7628"/>
    <w:rsid w:val="10144D24"/>
    <w:rsid w:val="10145C31"/>
    <w:rsid w:val="101911ED"/>
    <w:rsid w:val="1019E564"/>
    <w:rsid w:val="101C3917"/>
    <w:rsid w:val="101D0C5F"/>
    <w:rsid w:val="101FBCB0"/>
    <w:rsid w:val="10248C29"/>
    <w:rsid w:val="1026785A"/>
    <w:rsid w:val="1029DCC8"/>
    <w:rsid w:val="102AC295"/>
    <w:rsid w:val="102E1163"/>
    <w:rsid w:val="102F5AA8"/>
    <w:rsid w:val="102F8C31"/>
    <w:rsid w:val="102FBE41"/>
    <w:rsid w:val="10304A28"/>
    <w:rsid w:val="10325DC5"/>
    <w:rsid w:val="10331237"/>
    <w:rsid w:val="103320F9"/>
    <w:rsid w:val="103847D5"/>
    <w:rsid w:val="103C181D"/>
    <w:rsid w:val="103EAB1A"/>
    <w:rsid w:val="103F0524"/>
    <w:rsid w:val="10405FAA"/>
    <w:rsid w:val="1040DAD3"/>
    <w:rsid w:val="10446C7D"/>
    <w:rsid w:val="10462561"/>
    <w:rsid w:val="10464E2D"/>
    <w:rsid w:val="1047A68C"/>
    <w:rsid w:val="1047BEEA"/>
    <w:rsid w:val="10497155"/>
    <w:rsid w:val="104AFB9A"/>
    <w:rsid w:val="104B8B20"/>
    <w:rsid w:val="104BD562"/>
    <w:rsid w:val="1052394A"/>
    <w:rsid w:val="1053213E"/>
    <w:rsid w:val="105512D4"/>
    <w:rsid w:val="1055B7D5"/>
    <w:rsid w:val="10562F70"/>
    <w:rsid w:val="10577820"/>
    <w:rsid w:val="105A8FDD"/>
    <w:rsid w:val="105B89D2"/>
    <w:rsid w:val="1068E1C8"/>
    <w:rsid w:val="106A9B42"/>
    <w:rsid w:val="106B1364"/>
    <w:rsid w:val="106E4269"/>
    <w:rsid w:val="106EFE76"/>
    <w:rsid w:val="107A6D7B"/>
    <w:rsid w:val="107B0DB6"/>
    <w:rsid w:val="107C2037"/>
    <w:rsid w:val="108044C9"/>
    <w:rsid w:val="1081C1E0"/>
    <w:rsid w:val="1084129F"/>
    <w:rsid w:val="108FEA42"/>
    <w:rsid w:val="10904ABB"/>
    <w:rsid w:val="1090D336"/>
    <w:rsid w:val="109479FE"/>
    <w:rsid w:val="1099D4C4"/>
    <w:rsid w:val="109A3F10"/>
    <w:rsid w:val="109BF5FD"/>
    <w:rsid w:val="10A1EAFB"/>
    <w:rsid w:val="10A2BD0D"/>
    <w:rsid w:val="10A31FAB"/>
    <w:rsid w:val="10A5DCCF"/>
    <w:rsid w:val="10A73ADA"/>
    <w:rsid w:val="10A76F55"/>
    <w:rsid w:val="10A8A3BB"/>
    <w:rsid w:val="10A95BBA"/>
    <w:rsid w:val="10ABBB7A"/>
    <w:rsid w:val="10AC80A9"/>
    <w:rsid w:val="10AFEAFF"/>
    <w:rsid w:val="10B7BA08"/>
    <w:rsid w:val="10B8327D"/>
    <w:rsid w:val="10B8E2B3"/>
    <w:rsid w:val="10C1ACB7"/>
    <w:rsid w:val="10C499EF"/>
    <w:rsid w:val="10C6C93D"/>
    <w:rsid w:val="10C74DFA"/>
    <w:rsid w:val="10CA0850"/>
    <w:rsid w:val="10CA3791"/>
    <w:rsid w:val="10CC93F1"/>
    <w:rsid w:val="10CD11AC"/>
    <w:rsid w:val="10CE5593"/>
    <w:rsid w:val="10D540F5"/>
    <w:rsid w:val="10D7F0B3"/>
    <w:rsid w:val="10DAD85A"/>
    <w:rsid w:val="10DBC7DC"/>
    <w:rsid w:val="10DC50BF"/>
    <w:rsid w:val="10DCB5B9"/>
    <w:rsid w:val="10DF98E2"/>
    <w:rsid w:val="10E143F8"/>
    <w:rsid w:val="10E1CC6B"/>
    <w:rsid w:val="10E2AD1E"/>
    <w:rsid w:val="10E2AF13"/>
    <w:rsid w:val="10E3087C"/>
    <w:rsid w:val="10E412E7"/>
    <w:rsid w:val="10E94B29"/>
    <w:rsid w:val="10EA03FE"/>
    <w:rsid w:val="10EA7917"/>
    <w:rsid w:val="10EC15F9"/>
    <w:rsid w:val="10ECC5E7"/>
    <w:rsid w:val="10ED98F5"/>
    <w:rsid w:val="10EEDEE1"/>
    <w:rsid w:val="10F20E75"/>
    <w:rsid w:val="10F298FE"/>
    <w:rsid w:val="10F35098"/>
    <w:rsid w:val="10F38091"/>
    <w:rsid w:val="10F58570"/>
    <w:rsid w:val="10F69DE9"/>
    <w:rsid w:val="10FB4B39"/>
    <w:rsid w:val="10FB9BF1"/>
    <w:rsid w:val="10FF2028"/>
    <w:rsid w:val="1103D212"/>
    <w:rsid w:val="1105A5AF"/>
    <w:rsid w:val="110A1F0B"/>
    <w:rsid w:val="110C0C03"/>
    <w:rsid w:val="110C614A"/>
    <w:rsid w:val="1112AF5C"/>
    <w:rsid w:val="1116CE78"/>
    <w:rsid w:val="111801B0"/>
    <w:rsid w:val="1119D2B8"/>
    <w:rsid w:val="111B1C3D"/>
    <w:rsid w:val="111CA8B7"/>
    <w:rsid w:val="111D15ED"/>
    <w:rsid w:val="111FE93C"/>
    <w:rsid w:val="1121B277"/>
    <w:rsid w:val="1124A981"/>
    <w:rsid w:val="1124D711"/>
    <w:rsid w:val="1127504D"/>
    <w:rsid w:val="112802B8"/>
    <w:rsid w:val="112887FB"/>
    <w:rsid w:val="112E2E57"/>
    <w:rsid w:val="112FD132"/>
    <w:rsid w:val="1130BE7C"/>
    <w:rsid w:val="113483E4"/>
    <w:rsid w:val="1134E6C2"/>
    <w:rsid w:val="1137E28F"/>
    <w:rsid w:val="113B3D1D"/>
    <w:rsid w:val="11448E56"/>
    <w:rsid w:val="11452903"/>
    <w:rsid w:val="1149B2C0"/>
    <w:rsid w:val="114FE8DC"/>
    <w:rsid w:val="1153A10B"/>
    <w:rsid w:val="1154B5AF"/>
    <w:rsid w:val="11563608"/>
    <w:rsid w:val="1158AD4E"/>
    <w:rsid w:val="1159ABA0"/>
    <w:rsid w:val="115E1556"/>
    <w:rsid w:val="115FFDD3"/>
    <w:rsid w:val="11606961"/>
    <w:rsid w:val="1161B996"/>
    <w:rsid w:val="11687EEA"/>
    <w:rsid w:val="116AD33F"/>
    <w:rsid w:val="116E21D4"/>
    <w:rsid w:val="116EAD23"/>
    <w:rsid w:val="1172A1C6"/>
    <w:rsid w:val="117320DF"/>
    <w:rsid w:val="117BF372"/>
    <w:rsid w:val="117DA935"/>
    <w:rsid w:val="117F0F4C"/>
    <w:rsid w:val="11845714"/>
    <w:rsid w:val="118639A6"/>
    <w:rsid w:val="11873BF4"/>
    <w:rsid w:val="118B448E"/>
    <w:rsid w:val="118D1835"/>
    <w:rsid w:val="1191A995"/>
    <w:rsid w:val="11928C42"/>
    <w:rsid w:val="11954D04"/>
    <w:rsid w:val="1199748B"/>
    <w:rsid w:val="11A87CA0"/>
    <w:rsid w:val="11A91A23"/>
    <w:rsid w:val="11B14953"/>
    <w:rsid w:val="11B1C7EE"/>
    <w:rsid w:val="11B374CF"/>
    <w:rsid w:val="11B3D224"/>
    <w:rsid w:val="11B5A598"/>
    <w:rsid w:val="11B6ADE1"/>
    <w:rsid w:val="11B6C285"/>
    <w:rsid w:val="11B72409"/>
    <w:rsid w:val="11B8B0DA"/>
    <w:rsid w:val="11BAA51C"/>
    <w:rsid w:val="11BBCA05"/>
    <w:rsid w:val="11BCCBA8"/>
    <w:rsid w:val="11BDB4EA"/>
    <w:rsid w:val="11C16770"/>
    <w:rsid w:val="11C52E1F"/>
    <w:rsid w:val="11C705AE"/>
    <w:rsid w:val="11C7899F"/>
    <w:rsid w:val="11CB41B2"/>
    <w:rsid w:val="11CC187C"/>
    <w:rsid w:val="11CEC5A4"/>
    <w:rsid w:val="11D2CBA2"/>
    <w:rsid w:val="11D4B327"/>
    <w:rsid w:val="11D50784"/>
    <w:rsid w:val="11D75AB0"/>
    <w:rsid w:val="11D892C0"/>
    <w:rsid w:val="11D8E6D9"/>
    <w:rsid w:val="11DCDB26"/>
    <w:rsid w:val="11DCE7F3"/>
    <w:rsid w:val="11E30293"/>
    <w:rsid w:val="11E47B3C"/>
    <w:rsid w:val="11E4B5BF"/>
    <w:rsid w:val="11E9B591"/>
    <w:rsid w:val="11EC5FA0"/>
    <w:rsid w:val="11ED7F82"/>
    <w:rsid w:val="11EF9ADE"/>
    <w:rsid w:val="11F48F0A"/>
    <w:rsid w:val="11F85547"/>
    <w:rsid w:val="11FA728E"/>
    <w:rsid w:val="11FA74CC"/>
    <w:rsid w:val="11FAE09A"/>
    <w:rsid w:val="11FB3ED5"/>
    <w:rsid w:val="11FB4115"/>
    <w:rsid w:val="120346EA"/>
    <w:rsid w:val="12051791"/>
    <w:rsid w:val="1207D4E8"/>
    <w:rsid w:val="1209C455"/>
    <w:rsid w:val="1209D8D9"/>
    <w:rsid w:val="120C7EA5"/>
    <w:rsid w:val="120DE52A"/>
    <w:rsid w:val="12174FBA"/>
    <w:rsid w:val="121FEC63"/>
    <w:rsid w:val="12201FFE"/>
    <w:rsid w:val="122091A4"/>
    <w:rsid w:val="12235468"/>
    <w:rsid w:val="12243F0F"/>
    <w:rsid w:val="1227AE12"/>
    <w:rsid w:val="12290205"/>
    <w:rsid w:val="1229B9DA"/>
    <w:rsid w:val="122A394F"/>
    <w:rsid w:val="122E35F4"/>
    <w:rsid w:val="123571E9"/>
    <w:rsid w:val="12362F32"/>
    <w:rsid w:val="1237267C"/>
    <w:rsid w:val="123B4592"/>
    <w:rsid w:val="123C2C6F"/>
    <w:rsid w:val="123FED27"/>
    <w:rsid w:val="12405C5E"/>
    <w:rsid w:val="12416109"/>
    <w:rsid w:val="124288A7"/>
    <w:rsid w:val="1244F591"/>
    <w:rsid w:val="12484E23"/>
    <w:rsid w:val="1249CCF1"/>
    <w:rsid w:val="1249F052"/>
    <w:rsid w:val="1249F66B"/>
    <w:rsid w:val="124C657C"/>
    <w:rsid w:val="124CD585"/>
    <w:rsid w:val="124D3546"/>
    <w:rsid w:val="124D86A0"/>
    <w:rsid w:val="124DF833"/>
    <w:rsid w:val="124EA64F"/>
    <w:rsid w:val="1250836E"/>
    <w:rsid w:val="1251F45E"/>
    <w:rsid w:val="1253EDF7"/>
    <w:rsid w:val="12542933"/>
    <w:rsid w:val="1257584A"/>
    <w:rsid w:val="12592326"/>
    <w:rsid w:val="125E8A67"/>
    <w:rsid w:val="125F1690"/>
    <w:rsid w:val="12617A97"/>
    <w:rsid w:val="1262866A"/>
    <w:rsid w:val="12630ACE"/>
    <w:rsid w:val="1264105D"/>
    <w:rsid w:val="12648403"/>
    <w:rsid w:val="1264B7EE"/>
    <w:rsid w:val="126574CD"/>
    <w:rsid w:val="12665B21"/>
    <w:rsid w:val="12674DCE"/>
    <w:rsid w:val="1268E65C"/>
    <w:rsid w:val="126AD7DF"/>
    <w:rsid w:val="126BBE8E"/>
    <w:rsid w:val="126E2920"/>
    <w:rsid w:val="12739485"/>
    <w:rsid w:val="1278F912"/>
    <w:rsid w:val="127EB10B"/>
    <w:rsid w:val="1281DC53"/>
    <w:rsid w:val="1283763F"/>
    <w:rsid w:val="12841C8F"/>
    <w:rsid w:val="1285018D"/>
    <w:rsid w:val="12868087"/>
    <w:rsid w:val="128689C2"/>
    <w:rsid w:val="1286921E"/>
    <w:rsid w:val="1286F5DB"/>
    <w:rsid w:val="128D3653"/>
    <w:rsid w:val="128D8D13"/>
    <w:rsid w:val="128E6B0C"/>
    <w:rsid w:val="128EF8BF"/>
    <w:rsid w:val="1294704F"/>
    <w:rsid w:val="129594C1"/>
    <w:rsid w:val="12985BAC"/>
    <w:rsid w:val="12993DE1"/>
    <w:rsid w:val="129C3530"/>
    <w:rsid w:val="12A1F757"/>
    <w:rsid w:val="12A3A4EA"/>
    <w:rsid w:val="12A57E96"/>
    <w:rsid w:val="12A59678"/>
    <w:rsid w:val="12ABB44D"/>
    <w:rsid w:val="12ABD972"/>
    <w:rsid w:val="12ABEE07"/>
    <w:rsid w:val="12AC2C48"/>
    <w:rsid w:val="12ADC8FB"/>
    <w:rsid w:val="12B1FB97"/>
    <w:rsid w:val="12B6DA09"/>
    <w:rsid w:val="12B93020"/>
    <w:rsid w:val="12BE81E7"/>
    <w:rsid w:val="12BFE376"/>
    <w:rsid w:val="12C33387"/>
    <w:rsid w:val="12C491D2"/>
    <w:rsid w:val="12C56FBA"/>
    <w:rsid w:val="12C6CD66"/>
    <w:rsid w:val="12C8B8D4"/>
    <w:rsid w:val="12C96AC6"/>
    <w:rsid w:val="12CB4CE8"/>
    <w:rsid w:val="12CC1B03"/>
    <w:rsid w:val="12D264FC"/>
    <w:rsid w:val="12D7DFA8"/>
    <w:rsid w:val="12D81779"/>
    <w:rsid w:val="12D8DA67"/>
    <w:rsid w:val="12D97EEB"/>
    <w:rsid w:val="12DA3EFB"/>
    <w:rsid w:val="12DB9271"/>
    <w:rsid w:val="12DFF534"/>
    <w:rsid w:val="12E7264C"/>
    <w:rsid w:val="12E74789"/>
    <w:rsid w:val="12E7E7C6"/>
    <w:rsid w:val="12E94300"/>
    <w:rsid w:val="12EA7DA6"/>
    <w:rsid w:val="12EC804D"/>
    <w:rsid w:val="12ECF124"/>
    <w:rsid w:val="12EFFA1D"/>
    <w:rsid w:val="12F17D16"/>
    <w:rsid w:val="12F4EDEB"/>
    <w:rsid w:val="12F50EF5"/>
    <w:rsid w:val="12F6405D"/>
    <w:rsid w:val="12F70A34"/>
    <w:rsid w:val="12F79293"/>
    <w:rsid w:val="12FAEDE6"/>
    <w:rsid w:val="12FC7096"/>
    <w:rsid w:val="12FF4BB9"/>
    <w:rsid w:val="1300EAEE"/>
    <w:rsid w:val="1303A651"/>
    <w:rsid w:val="1305E1C4"/>
    <w:rsid w:val="13088534"/>
    <w:rsid w:val="130A7EF8"/>
    <w:rsid w:val="130D0690"/>
    <w:rsid w:val="130FFB4E"/>
    <w:rsid w:val="13110B90"/>
    <w:rsid w:val="1312B8C5"/>
    <w:rsid w:val="13132467"/>
    <w:rsid w:val="13136173"/>
    <w:rsid w:val="131AEB0F"/>
    <w:rsid w:val="131BD481"/>
    <w:rsid w:val="131D45B1"/>
    <w:rsid w:val="131FB355"/>
    <w:rsid w:val="13264F85"/>
    <w:rsid w:val="13274254"/>
    <w:rsid w:val="132EC746"/>
    <w:rsid w:val="132F4DDB"/>
    <w:rsid w:val="132FE5AF"/>
    <w:rsid w:val="1333C28C"/>
    <w:rsid w:val="13378614"/>
    <w:rsid w:val="133AED5C"/>
    <w:rsid w:val="133B1439"/>
    <w:rsid w:val="133F515A"/>
    <w:rsid w:val="13407E58"/>
    <w:rsid w:val="134D0FF5"/>
    <w:rsid w:val="134DE7E8"/>
    <w:rsid w:val="134EE92B"/>
    <w:rsid w:val="1350A03F"/>
    <w:rsid w:val="13518C4B"/>
    <w:rsid w:val="1353DCAC"/>
    <w:rsid w:val="1356B7A0"/>
    <w:rsid w:val="1357BBBF"/>
    <w:rsid w:val="135C8F93"/>
    <w:rsid w:val="135D2936"/>
    <w:rsid w:val="135D5F45"/>
    <w:rsid w:val="13619383"/>
    <w:rsid w:val="136527B7"/>
    <w:rsid w:val="136568A7"/>
    <w:rsid w:val="13687EA9"/>
    <w:rsid w:val="1368BB5F"/>
    <w:rsid w:val="1369BFF0"/>
    <w:rsid w:val="136DF85A"/>
    <w:rsid w:val="137153C8"/>
    <w:rsid w:val="1371D97F"/>
    <w:rsid w:val="1374C05D"/>
    <w:rsid w:val="137539C0"/>
    <w:rsid w:val="13775FDC"/>
    <w:rsid w:val="13791753"/>
    <w:rsid w:val="137B3534"/>
    <w:rsid w:val="137BB152"/>
    <w:rsid w:val="137C93D4"/>
    <w:rsid w:val="137F50EC"/>
    <w:rsid w:val="138058BD"/>
    <w:rsid w:val="1384EE2A"/>
    <w:rsid w:val="138AFFDD"/>
    <w:rsid w:val="13968BA1"/>
    <w:rsid w:val="1397322C"/>
    <w:rsid w:val="13988F8A"/>
    <w:rsid w:val="1399518A"/>
    <w:rsid w:val="13A06AB7"/>
    <w:rsid w:val="13A2EBE8"/>
    <w:rsid w:val="13A349D3"/>
    <w:rsid w:val="13A35D4D"/>
    <w:rsid w:val="13A61517"/>
    <w:rsid w:val="13A7EECF"/>
    <w:rsid w:val="13A9509B"/>
    <w:rsid w:val="13B05C44"/>
    <w:rsid w:val="13B29416"/>
    <w:rsid w:val="13B2DBC9"/>
    <w:rsid w:val="13B326F0"/>
    <w:rsid w:val="13B3668F"/>
    <w:rsid w:val="13B6DB68"/>
    <w:rsid w:val="13B71CA4"/>
    <w:rsid w:val="13B77EA3"/>
    <w:rsid w:val="13B7F721"/>
    <w:rsid w:val="13B88D6B"/>
    <w:rsid w:val="13BE87DA"/>
    <w:rsid w:val="13C37CBC"/>
    <w:rsid w:val="13C40312"/>
    <w:rsid w:val="13C43D1E"/>
    <w:rsid w:val="13C6842E"/>
    <w:rsid w:val="13C72875"/>
    <w:rsid w:val="13CE53D2"/>
    <w:rsid w:val="13CF7A49"/>
    <w:rsid w:val="13D1D838"/>
    <w:rsid w:val="13D4621B"/>
    <w:rsid w:val="13D9181D"/>
    <w:rsid w:val="13DB4EA9"/>
    <w:rsid w:val="13DC0F3F"/>
    <w:rsid w:val="13DD5A0F"/>
    <w:rsid w:val="13DE7B01"/>
    <w:rsid w:val="13E0788B"/>
    <w:rsid w:val="13F0970D"/>
    <w:rsid w:val="13F1C9A8"/>
    <w:rsid w:val="13F37983"/>
    <w:rsid w:val="13FA20E3"/>
    <w:rsid w:val="13FE0327"/>
    <w:rsid w:val="140026BA"/>
    <w:rsid w:val="1401303F"/>
    <w:rsid w:val="14071A8F"/>
    <w:rsid w:val="14099032"/>
    <w:rsid w:val="140F5F76"/>
    <w:rsid w:val="140FC5DC"/>
    <w:rsid w:val="14105372"/>
    <w:rsid w:val="141295FB"/>
    <w:rsid w:val="1412E9A5"/>
    <w:rsid w:val="14172F4C"/>
    <w:rsid w:val="14181709"/>
    <w:rsid w:val="141983AE"/>
    <w:rsid w:val="141A8A3C"/>
    <w:rsid w:val="141CF23A"/>
    <w:rsid w:val="141E88AE"/>
    <w:rsid w:val="141ED070"/>
    <w:rsid w:val="1420CE24"/>
    <w:rsid w:val="1421B743"/>
    <w:rsid w:val="14232639"/>
    <w:rsid w:val="1425911C"/>
    <w:rsid w:val="14267811"/>
    <w:rsid w:val="1427D31E"/>
    <w:rsid w:val="1427F956"/>
    <w:rsid w:val="14282411"/>
    <w:rsid w:val="1428CDA1"/>
    <w:rsid w:val="142B1EEE"/>
    <w:rsid w:val="142DC0BF"/>
    <w:rsid w:val="142E499D"/>
    <w:rsid w:val="14321435"/>
    <w:rsid w:val="143355AB"/>
    <w:rsid w:val="143555BE"/>
    <w:rsid w:val="1435EC2F"/>
    <w:rsid w:val="14360B43"/>
    <w:rsid w:val="14381BE1"/>
    <w:rsid w:val="14424BC0"/>
    <w:rsid w:val="144737DC"/>
    <w:rsid w:val="144B64BA"/>
    <w:rsid w:val="144B925D"/>
    <w:rsid w:val="144F0325"/>
    <w:rsid w:val="1451DD82"/>
    <w:rsid w:val="1456C5B4"/>
    <w:rsid w:val="14585B3E"/>
    <w:rsid w:val="1458708E"/>
    <w:rsid w:val="1459CFF1"/>
    <w:rsid w:val="145A7232"/>
    <w:rsid w:val="145AB8E6"/>
    <w:rsid w:val="145C7192"/>
    <w:rsid w:val="1462CFFA"/>
    <w:rsid w:val="1463013A"/>
    <w:rsid w:val="14631A1E"/>
    <w:rsid w:val="14641B05"/>
    <w:rsid w:val="14649429"/>
    <w:rsid w:val="1467B199"/>
    <w:rsid w:val="146B9FDB"/>
    <w:rsid w:val="146C147D"/>
    <w:rsid w:val="1474D98B"/>
    <w:rsid w:val="147623F0"/>
    <w:rsid w:val="14770BC3"/>
    <w:rsid w:val="1477D414"/>
    <w:rsid w:val="1478A935"/>
    <w:rsid w:val="1478ED62"/>
    <w:rsid w:val="1479452F"/>
    <w:rsid w:val="147A176E"/>
    <w:rsid w:val="147A39A0"/>
    <w:rsid w:val="147D27FA"/>
    <w:rsid w:val="147EA5C1"/>
    <w:rsid w:val="147FB6A0"/>
    <w:rsid w:val="1483277B"/>
    <w:rsid w:val="14857C0D"/>
    <w:rsid w:val="14870B1A"/>
    <w:rsid w:val="148D8657"/>
    <w:rsid w:val="148E22DB"/>
    <w:rsid w:val="1490ECCE"/>
    <w:rsid w:val="1490F60E"/>
    <w:rsid w:val="14931465"/>
    <w:rsid w:val="1493B7EB"/>
    <w:rsid w:val="14972381"/>
    <w:rsid w:val="149C3F66"/>
    <w:rsid w:val="149F0EE0"/>
    <w:rsid w:val="14A10A7F"/>
    <w:rsid w:val="14A4965E"/>
    <w:rsid w:val="14A976EB"/>
    <w:rsid w:val="14AB81E5"/>
    <w:rsid w:val="14AC2C72"/>
    <w:rsid w:val="14B01B4E"/>
    <w:rsid w:val="14B128A8"/>
    <w:rsid w:val="14B3AC9E"/>
    <w:rsid w:val="14B407DE"/>
    <w:rsid w:val="14B5FD19"/>
    <w:rsid w:val="14B65900"/>
    <w:rsid w:val="14BACBC2"/>
    <w:rsid w:val="14BB28FE"/>
    <w:rsid w:val="14BC9676"/>
    <w:rsid w:val="14BDA9E6"/>
    <w:rsid w:val="14BE9CB9"/>
    <w:rsid w:val="14BF045D"/>
    <w:rsid w:val="14C318A3"/>
    <w:rsid w:val="14C32A16"/>
    <w:rsid w:val="14C3EF2D"/>
    <w:rsid w:val="14C41132"/>
    <w:rsid w:val="14C7CFBC"/>
    <w:rsid w:val="14C85D85"/>
    <w:rsid w:val="14C8ADA8"/>
    <w:rsid w:val="14C8BB25"/>
    <w:rsid w:val="14C9F242"/>
    <w:rsid w:val="14CCF133"/>
    <w:rsid w:val="14CDFA42"/>
    <w:rsid w:val="14D0697C"/>
    <w:rsid w:val="14D36C29"/>
    <w:rsid w:val="14D37125"/>
    <w:rsid w:val="14D5133C"/>
    <w:rsid w:val="14D5E6AA"/>
    <w:rsid w:val="14D98AB7"/>
    <w:rsid w:val="14DB3767"/>
    <w:rsid w:val="14E1C7DD"/>
    <w:rsid w:val="14E2329E"/>
    <w:rsid w:val="14E3323D"/>
    <w:rsid w:val="14E45E3E"/>
    <w:rsid w:val="14EAABA1"/>
    <w:rsid w:val="14EBC9F5"/>
    <w:rsid w:val="14ED9CDA"/>
    <w:rsid w:val="14EE6AD5"/>
    <w:rsid w:val="14F07B75"/>
    <w:rsid w:val="14F20A2C"/>
    <w:rsid w:val="14F258C3"/>
    <w:rsid w:val="14F4CB31"/>
    <w:rsid w:val="14F74F2C"/>
    <w:rsid w:val="14FB1574"/>
    <w:rsid w:val="14FCE590"/>
    <w:rsid w:val="14FDA5AF"/>
    <w:rsid w:val="14FF2138"/>
    <w:rsid w:val="15023618"/>
    <w:rsid w:val="15023E5F"/>
    <w:rsid w:val="1503642B"/>
    <w:rsid w:val="150491D5"/>
    <w:rsid w:val="1507080A"/>
    <w:rsid w:val="150956C2"/>
    <w:rsid w:val="150BB146"/>
    <w:rsid w:val="150C0BB3"/>
    <w:rsid w:val="150E1E85"/>
    <w:rsid w:val="1513F79D"/>
    <w:rsid w:val="15141FB4"/>
    <w:rsid w:val="15175F50"/>
    <w:rsid w:val="151A2EF7"/>
    <w:rsid w:val="151B99D7"/>
    <w:rsid w:val="151D0088"/>
    <w:rsid w:val="1523BC6F"/>
    <w:rsid w:val="152634C5"/>
    <w:rsid w:val="152B4212"/>
    <w:rsid w:val="152DDDEF"/>
    <w:rsid w:val="152E957D"/>
    <w:rsid w:val="1535DB67"/>
    <w:rsid w:val="153920B3"/>
    <w:rsid w:val="1539BCEF"/>
    <w:rsid w:val="153A9FD7"/>
    <w:rsid w:val="15401D38"/>
    <w:rsid w:val="1540E0E3"/>
    <w:rsid w:val="1542F7B3"/>
    <w:rsid w:val="15467C98"/>
    <w:rsid w:val="1546C391"/>
    <w:rsid w:val="15472C74"/>
    <w:rsid w:val="1548FD54"/>
    <w:rsid w:val="1549BB91"/>
    <w:rsid w:val="154D0661"/>
    <w:rsid w:val="154D6760"/>
    <w:rsid w:val="15551BCB"/>
    <w:rsid w:val="15571554"/>
    <w:rsid w:val="155AC7D1"/>
    <w:rsid w:val="155D754E"/>
    <w:rsid w:val="155E0A62"/>
    <w:rsid w:val="156698B0"/>
    <w:rsid w:val="15683EC5"/>
    <w:rsid w:val="1569039C"/>
    <w:rsid w:val="156A81C0"/>
    <w:rsid w:val="156CB9D3"/>
    <w:rsid w:val="156D3BBD"/>
    <w:rsid w:val="156D9F30"/>
    <w:rsid w:val="156FC35E"/>
    <w:rsid w:val="1577B66C"/>
    <w:rsid w:val="15781D5A"/>
    <w:rsid w:val="157E3039"/>
    <w:rsid w:val="157EBDF6"/>
    <w:rsid w:val="157EC601"/>
    <w:rsid w:val="15806551"/>
    <w:rsid w:val="15847FFE"/>
    <w:rsid w:val="158621B7"/>
    <w:rsid w:val="1589F99B"/>
    <w:rsid w:val="158ABDFC"/>
    <w:rsid w:val="158BCDAF"/>
    <w:rsid w:val="158E01EC"/>
    <w:rsid w:val="15920C65"/>
    <w:rsid w:val="15928C43"/>
    <w:rsid w:val="1594299C"/>
    <w:rsid w:val="1594FF8C"/>
    <w:rsid w:val="15991FFC"/>
    <w:rsid w:val="159BBF5A"/>
    <w:rsid w:val="159D486A"/>
    <w:rsid w:val="159E716B"/>
    <w:rsid w:val="159EE840"/>
    <w:rsid w:val="15A2EC66"/>
    <w:rsid w:val="15A51584"/>
    <w:rsid w:val="15A5912F"/>
    <w:rsid w:val="15A9B8C3"/>
    <w:rsid w:val="15ACDA28"/>
    <w:rsid w:val="15B2AD5F"/>
    <w:rsid w:val="15B3BB3D"/>
    <w:rsid w:val="15B5F72D"/>
    <w:rsid w:val="15B7BDA8"/>
    <w:rsid w:val="15BA6B27"/>
    <w:rsid w:val="15BA7A36"/>
    <w:rsid w:val="15BD1FD8"/>
    <w:rsid w:val="15C23638"/>
    <w:rsid w:val="15C36BE6"/>
    <w:rsid w:val="15C9898A"/>
    <w:rsid w:val="15CA3AA5"/>
    <w:rsid w:val="15CB785E"/>
    <w:rsid w:val="15CE0935"/>
    <w:rsid w:val="15D17074"/>
    <w:rsid w:val="15D19F38"/>
    <w:rsid w:val="15D2A2F3"/>
    <w:rsid w:val="15DB084B"/>
    <w:rsid w:val="15DBFB7E"/>
    <w:rsid w:val="15DD1A75"/>
    <w:rsid w:val="15DD3219"/>
    <w:rsid w:val="15DFA982"/>
    <w:rsid w:val="15E4B964"/>
    <w:rsid w:val="15E62228"/>
    <w:rsid w:val="15E72FF9"/>
    <w:rsid w:val="15E9A508"/>
    <w:rsid w:val="15E9BB6D"/>
    <w:rsid w:val="15EB3434"/>
    <w:rsid w:val="15EE44B9"/>
    <w:rsid w:val="15F04163"/>
    <w:rsid w:val="15F3844C"/>
    <w:rsid w:val="15F4DDF5"/>
    <w:rsid w:val="15F57C97"/>
    <w:rsid w:val="15F58FDB"/>
    <w:rsid w:val="15F59B95"/>
    <w:rsid w:val="15F838BA"/>
    <w:rsid w:val="15FD343D"/>
    <w:rsid w:val="16030F3B"/>
    <w:rsid w:val="16066073"/>
    <w:rsid w:val="1607013F"/>
    <w:rsid w:val="1607B314"/>
    <w:rsid w:val="16136291"/>
    <w:rsid w:val="1613A215"/>
    <w:rsid w:val="161594E5"/>
    <w:rsid w:val="1616B792"/>
    <w:rsid w:val="161CF240"/>
    <w:rsid w:val="161DE113"/>
    <w:rsid w:val="161E39E3"/>
    <w:rsid w:val="16228527"/>
    <w:rsid w:val="162390D6"/>
    <w:rsid w:val="1628EAE0"/>
    <w:rsid w:val="1629DF7B"/>
    <w:rsid w:val="16310583"/>
    <w:rsid w:val="163268AD"/>
    <w:rsid w:val="163393B7"/>
    <w:rsid w:val="1633DB87"/>
    <w:rsid w:val="1634E511"/>
    <w:rsid w:val="1634E9EC"/>
    <w:rsid w:val="1636B793"/>
    <w:rsid w:val="16398519"/>
    <w:rsid w:val="164239EA"/>
    <w:rsid w:val="1643C594"/>
    <w:rsid w:val="16451388"/>
    <w:rsid w:val="164588DA"/>
    <w:rsid w:val="16459455"/>
    <w:rsid w:val="16464188"/>
    <w:rsid w:val="164833D1"/>
    <w:rsid w:val="164A9DB5"/>
    <w:rsid w:val="164D2FD7"/>
    <w:rsid w:val="164FCBE8"/>
    <w:rsid w:val="164FCF4A"/>
    <w:rsid w:val="16552413"/>
    <w:rsid w:val="1659C80A"/>
    <w:rsid w:val="165E0F50"/>
    <w:rsid w:val="165E3329"/>
    <w:rsid w:val="165EC986"/>
    <w:rsid w:val="165EED1F"/>
    <w:rsid w:val="165FB842"/>
    <w:rsid w:val="166523C8"/>
    <w:rsid w:val="166DA3B7"/>
    <w:rsid w:val="166F5DAF"/>
    <w:rsid w:val="16744555"/>
    <w:rsid w:val="1676014D"/>
    <w:rsid w:val="16769DA6"/>
    <w:rsid w:val="16795CC3"/>
    <w:rsid w:val="1680FA42"/>
    <w:rsid w:val="168351B1"/>
    <w:rsid w:val="168759BD"/>
    <w:rsid w:val="16883BBE"/>
    <w:rsid w:val="1688FD15"/>
    <w:rsid w:val="168A0162"/>
    <w:rsid w:val="168B6C5E"/>
    <w:rsid w:val="168B96BD"/>
    <w:rsid w:val="168D1918"/>
    <w:rsid w:val="168D5BB0"/>
    <w:rsid w:val="168DD252"/>
    <w:rsid w:val="169083D2"/>
    <w:rsid w:val="1692EB29"/>
    <w:rsid w:val="1699F221"/>
    <w:rsid w:val="169D330B"/>
    <w:rsid w:val="169E479F"/>
    <w:rsid w:val="16A0C568"/>
    <w:rsid w:val="16A2B7F2"/>
    <w:rsid w:val="16A34654"/>
    <w:rsid w:val="16A93453"/>
    <w:rsid w:val="16AA6159"/>
    <w:rsid w:val="16AA840B"/>
    <w:rsid w:val="16ABA67C"/>
    <w:rsid w:val="16ACCEA3"/>
    <w:rsid w:val="16B552C5"/>
    <w:rsid w:val="16B6C7BA"/>
    <w:rsid w:val="16BA12DB"/>
    <w:rsid w:val="16BAA057"/>
    <w:rsid w:val="16BB4005"/>
    <w:rsid w:val="16BD3C12"/>
    <w:rsid w:val="16BFD631"/>
    <w:rsid w:val="16C047E2"/>
    <w:rsid w:val="16C39CFE"/>
    <w:rsid w:val="16C6BCC8"/>
    <w:rsid w:val="16C73C4B"/>
    <w:rsid w:val="16CE19AE"/>
    <w:rsid w:val="16D1C4DB"/>
    <w:rsid w:val="16D75E8E"/>
    <w:rsid w:val="16D77971"/>
    <w:rsid w:val="16D78E5B"/>
    <w:rsid w:val="16DA7573"/>
    <w:rsid w:val="16E689B5"/>
    <w:rsid w:val="16EE0139"/>
    <w:rsid w:val="16F4C800"/>
    <w:rsid w:val="16F679C2"/>
    <w:rsid w:val="16F6D11B"/>
    <w:rsid w:val="16F7C577"/>
    <w:rsid w:val="16F9D8CB"/>
    <w:rsid w:val="16FC5B1D"/>
    <w:rsid w:val="16FCE845"/>
    <w:rsid w:val="16FD1165"/>
    <w:rsid w:val="17006C62"/>
    <w:rsid w:val="1702C4AA"/>
    <w:rsid w:val="1703A9A9"/>
    <w:rsid w:val="17091D5B"/>
    <w:rsid w:val="170A6E4B"/>
    <w:rsid w:val="170D2D7D"/>
    <w:rsid w:val="170E05FF"/>
    <w:rsid w:val="17119E23"/>
    <w:rsid w:val="17127AAB"/>
    <w:rsid w:val="1717A5DB"/>
    <w:rsid w:val="171961A1"/>
    <w:rsid w:val="171C7022"/>
    <w:rsid w:val="171C8AE5"/>
    <w:rsid w:val="171D8056"/>
    <w:rsid w:val="171F7B5D"/>
    <w:rsid w:val="171FA7EC"/>
    <w:rsid w:val="17220C56"/>
    <w:rsid w:val="172D6C1B"/>
    <w:rsid w:val="172FF3DA"/>
    <w:rsid w:val="17302F0B"/>
    <w:rsid w:val="17320627"/>
    <w:rsid w:val="17329A27"/>
    <w:rsid w:val="17340293"/>
    <w:rsid w:val="1735E002"/>
    <w:rsid w:val="1737887A"/>
    <w:rsid w:val="17387695"/>
    <w:rsid w:val="17393DE9"/>
    <w:rsid w:val="173D570B"/>
    <w:rsid w:val="173F0A95"/>
    <w:rsid w:val="173F7C25"/>
    <w:rsid w:val="17422839"/>
    <w:rsid w:val="17432102"/>
    <w:rsid w:val="17439896"/>
    <w:rsid w:val="174439CE"/>
    <w:rsid w:val="1744B4A9"/>
    <w:rsid w:val="17450BDC"/>
    <w:rsid w:val="17482419"/>
    <w:rsid w:val="174A511C"/>
    <w:rsid w:val="174B1A7D"/>
    <w:rsid w:val="174B2C5B"/>
    <w:rsid w:val="174E3469"/>
    <w:rsid w:val="1757B68F"/>
    <w:rsid w:val="1758F27A"/>
    <w:rsid w:val="17595A02"/>
    <w:rsid w:val="17596E04"/>
    <w:rsid w:val="175A730B"/>
    <w:rsid w:val="175AFC85"/>
    <w:rsid w:val="175B3C95"/>
    <w:rsid w:val="176B1B46"/>
    <w:rsid w:val="176FD6EF"/>
    <w:rsid w:val="1770A1C9"/>
    <w:rsid w:val="1772F42A"/>
    <w:rsid w:val="177320E3"/>
    <w:rsid w:val="177A24D7"/>
    <w:rsid w:val="177A8B5F"/>
    <w:rsid w:val="177CB03B"/>
    <w:rsid w:val="1782D5F8"/>
    <w:rsid w:val="1786CA3D"/>
    <w:rsid w:val="178717E6"/>
    <w:rsid w:val="17875431"/>
    <w:rsid w:val="178D46E5"/>
    <w:rsid w:val="178F492C"/>
    <w:rsid w:val="17947192"/>
    <w:rsid w:val="1794F8C1"/>
    <w:rsid w:val="179D5ECB"/>
    <w:rsid w:val="17A06DAF"/>
    <w:rsid w:val="17A75B56"/>
    <w:rsid w:val="17A813C6"/>
    <w:rsid w:val="17A833B0"/>
    <w:rsid w:val="17AED669"/>
    <w:rsid w:val="17B1ABD2"/>
    <w:rsid w:val="17B220DE"/>
    <w:rsid w:val="17B2FED4"/>
    <w:rsid w:val="17B51D51"/>
    <w:rsid w:val="17B9A667"/>
    <w:rsid w:val="17BA4630"/>
    <w:rsid w:val="17BD8F4B"/>
    <w:rsid w:val="17CA64E2"/>
    <w:rsid w:val="17CC909F"/>
    <w:rsid w:val="17CF451D"/>
    <w:rsid w:val="17D02F1B"/>
    <w:rsid w:val="17D47156"/>
    <w:rsid w:val="17D5C318"/>
    <w:rsid w:val="17D69F19"/>
    <w:rsid w:val="17DC3383"/>
    <w:rsid w:val="17DD70E6"/>
    <w:rsid w:val="17DDDC5E"/>
    <w:rsid w:val="17E0E54F"/>
    <w:rsid w:val="17E1AF47"/>
    <w:rsid w:val="17E4FA25"/>
    <w:rsid w:val="17E8EEFF"/>
    <w:rsid w:val="17EB0085"/>
    <w:rsid w:val="17EBBA54"/>
    <w:rsid w:val="17EBDEA2"/>
    <w:rsid w:val="17EE96DB"/>
    <w:rsid w:val="17F6FD3C"/>
    <w:rsid w:val="17F9EB99"/>
    <w:rsid w:val="17FE0E31"/>
    <w:rsid w:val="18009E59"/>
    <w:rsid w:val="18038CCC"/>
    <w:rsid w:val="18049F7A"/>
    <w:rsid w:val="1804BACD"/>
    <w:rsid w:val="18051AD5"/>
    <w:rsid w:val="1805282A"/>
    <w:rsid w:val="180546F7"/>
    <w:rsid w:val="180DB93B"/>
    <w:rsid w:val="180F255F"/>
    <w:rsid w:val="180F9A2A"/>
    <w:rsid w:val="181017E9"/>
    <w:rsid w:val="18105DCE"/>
    <w:rsid w:val="18113D77"/>
    <w:rsid w:val="181319E5"/>
    <w:rsid w:val="181729A3"/>
    <w:rsid w:val="181867A5"/>
    <w:rsid w:val="1818F091"/>
    <w:rsid w:val="18198285"/>
    <w:rsid w:val="181EC987"/>
    <w:rsid w:val="181F809F"/>
    <w:rsid w:val="18240F60"/>
    <w:rsid w:val="1825BA86"/>
    <w:rsid w:val="18266302"/>
    <w:rsid w:val="18293C6E"/>
    <w:rsid w:val="182B4DFF"/>
    <w:rsid w:val="182FBCC2"/>
    <w:rsid w:val="1833C4DF"/>
    <w:rsid w:val="18377F0F"/>
    <w:rsid w:val="1838D217"/>
    <w:rsid w:val="183CA506"/>
    <w:rsid w:val="183E1951"/>
    <w:rsid w:val="183EF075"/>
    <w:rsid w:val="184D16A2"/>
    <w:rsid w:val="184F35A6"/>
    <w:rsid w:val="18514FAF"/>
    <w:rsid w:val="1852458A"/>
    <w:rsid w:val="18556CE9"/>
    <w:rsid w:val="1856D048"/>
    <w:rsid w:val="18579085"/>
    <w:rsid w:val="1858004D"/>
    <w:rsid w:val="185A9249"/>
    <w:rsid w:val="185AF590"/>
    <w:rsid w:val="185EA87B"/>
    <w:rsid w:val="185F11A1"/>
    <w:rsid w:val="18676B6C"/>
    <w:rsid w:val="1869165B"/>
    <w:rsid w:val="1869A3D5"/>
    <w:rsid w:val="186C8F2A"/>
    <w:rsid w:val="186F08BD"/>
    <w:rsid w:val="1870FFF1"/>
    <w:rsid w:val="1871153A"/>
    <w:rsid w:val="1871F273"/>
    <w:rsid w:val="18741B7F"/>
    <w:rsid w:val="18772D97"/>
    <w:rsid w:val="18776804"/>
    <w:rsid w:val="1879E3C9"/>
    <w:rsid w:val="187F8B4E"/>
    <w:rsid w:val="1880C26D"/>
    <w:rsid w:val="1881CCCA"/>
    <w:rsid w:val="1884F11F"/>
    <w:rsid w:val="18852DE5"/>
    <w:rsid w:val="1888B032"/>
    <w:rsid w:val="1889EA56"/>
    <w:rsid w:val="188E488D"/>
    <w:rsid w:val="188FD799"/>
    <w:rsid w:val="1890BF47"/>
    <w:rsid w:val="1891D912"/>
    <w:rsid w:val="1892382A"/>
    <w:rsid w:val="189250BE"/>
    <w:rsid w:val="18954C7D"/>
    <w:rsid w:val="18957178"/>
    <w:rsid w:val="18966C6C"/>
    <w:rsid w:val="189A24DF"/>
    <w:rsid w:val="189B59DB"/>
    <w:rsid w:val="189C4475"/>
    <w:rsid w:val="189F45B0"/>
    <w:rsid w:val="18A6F9EA"/>
    <w:rsid w:val="18A7FA67"/>
    <w:rsid w:val="18A7FBCA"/>
    <w:rsid w:val="18AC3D07"/>
    <w:rsid w:val="18AF29F1"/>
    <w:rsid w:val="18B37199"/>
    <w:rsid w:val="18B604BF"/>
    <w:rsid w:val="18B83B8A"/>
    <w:rsid w:val="18BA5D50"/>
    <w:rsid w:val="18BDF02B"/>
    <w:rsid w:val="18BF44D6"/>
    <w:rsid w:val="18C058BF"/>
    <w:rsid w:val="18C08A86"/>
    <w:rsid w:val="18D1210D"/>
    <w:rsid w:val="18D60AEF"/>
    <w:rsid w:val="18E18198"/>
    <w:rsid w:val="18E2E4FD"/>
    <w:rsid w:val="18E52473"/>
    <w:rsid w:val="18E685BE"/>
    <w:rsid w:val="18F2331B"/>
    <w:rsid w:val="18F5A3BB"/>
    <w:rsid w:val="18F91C29"/>
    <w:rsid w:val="18F928FA"/>
    <w:rsid w:val="18FABA6E"/>
    <w:rsid w:val="1900BE07"/>
    <w:rsid w:val="19018388"/>
    <w:rsid w:val="19050A34"/>
    <w:rsid w:val="1905E99C"/>
    <w:rsid w:val="190DD292"/>
    <w:rsid w:val="190E72E5"/>
    <w:rsid w:val="190EC5D5"/>
    <w:rsid w:val="19122297"/>
    <w:rsid w:val="1914BA96"/>
    <w:rsid w:val="19151941"/>
    <w:rsid w:val="1918772F"/>
    <w:rsid w:val="191B91DC"/>
    <w:rsid w:val="1925FE4E"/>
    <w:rsid w:val="1927CA3C"/>
    <w:rsid w:val="192BC243"/>
    <w:rsid w:val="192C875F"/>
    <w:rsid w:val="19339DC7"/>
    <w:rsid w:val="193565D7"/>
    <w:rsid w:val="1937C839"/>
    <w:rsid w:val="193B3427"/>
    <w:rsid w:val="193E7ECC"/>
    <w:rsid w:val="1943893E"/>
    <w:rsid w:val="1943B39A"/>
    <w:rsid w:val="1948CED2"/>
    <w:rsid w:val="1949D903"/>
    <w:rsid w:val="194B2576"/>
    <w:rsid w:val="194C954A"/>
    <w:rsid w:val="194D7EFA"/>
    <w:rsid w:val="194FCC70"/>
    <w:rsid w:val="1951657C"/>
    <w:rsid w:val="19519115"/>
    <w:rsid w:val="1951F834"/>
    <w:rsid w:val="1957ECEB"/>
    <w:rsid w:val="195C8932"/>
    <w:rsid w:val="195DF77D"/>
    <w:rsid w:val="19609A3C"/>
    <w:rsid w:val="19628C82"/>
    <w:rsid w:val="19660CA8"/>
    <w:rsid w:val="1966C169"/>
    <w:rsid w:val="1967B28D"/>
    <w:rsid w:val="196A9006"/>
    <w:rsid w:val="196B574E"/>
    <w:rsid w:val="196B5B62"/>
    <w:rsid w:val="196DCB84"/>
    <w:rsid w:val="196EBAE7"/>
    <w:rsid w:val="196EF7BE"/>
    <w:rsid w:val="1970473F"/>
    <w:rsid w:val="197B84AC"/>
    <w:rsid w:val="197E9A7B"/>
    <w:rsid w:val="19828810"/>
    <w:rsid w:val="1988CA8F"/>
    <w:rsid w:val="19897BC2"/>
    <w:rsid w:val="1991A263"/>
    <w:rsid w:val="1991F180"/>
    <w:rsid w:val="19933317"/>
    <w:rsid w:val="19944357"/>
    <w:rsid w:val="1996336B"/>
    <w:rsid w:val="1998BE5E"/>
    <w:rsid w:val="199C6DBE"/>
    <w:rsid w:val="199CA457"/>
    <w:rsid w:val="19AE3D8F"/>
    <w:rsid w:val="19B036D7"/>
    <w:rsid w:val="19B17192"/>
    <w:rsid w:val="19B6F7AC"/>
    <w:rsid w:val="19B8C5FA"/>
    <w:rsid w:val="19B9D395"/>
    <w:rsid w:val="19BAA01F"/>
    <w:rsid w:val="19C18678"/>
    <w:rsid w:val="19C1AB0E"/>
    <w:rsid w:val="19C632FF"/>
    <w:rsid w:val="19C65AC1"/>
    <w:rsid w:val="19C6A420"/>
    <w:rsid w:val="19C6CCD1"/>
    <w:rsid w:val="19C8A88C"/>
    <w:rsid w:val="19CF4F6F"/>
    <w:rsid w:val="19D585F4"/>
    <w:rsid w:val="19D5ACF8"/>
    <w:rsid w:val="19D5B2F1"/>
    <w:rsid w:val="19D615E4"/>
    <w:rsid w:val="19DC6B75"/>
    <w:rsid w:val="19DC9F90"/>
    <w:rsid w:val="19DE0720"/>
    <w:rsid w:val="19DFE171"/>
    <w:rsid w:val="19E3C881"/>
    <w:rsid w:val="19E42F94"/>
    <w:rsid w:val="19E521D1"/>
    <w:rsid w:val="19E8090B"/>
    <w:rsid w:val="19ED46F0"/>
    <w:rsid w:val="19ED55C8"/>
    <w:rsid w:val="19F43C92"/>
    <w:rsid w:val="19FABD46"/>
    <w:rsid w:val="19FDD50F"/>
    <w:rsid w:val="19FF2BA8"/>
    <w:rsid w:val="1A0A5287"/>
    <w:rsid w:val="1A0B030A"/>
    <w:rsid w:val="1A0D88E2"/>
    <w:rsid w:val="1A179584"/>
    <w:rsid w:val="1A192CCB"/>
    <w:rsid w:val="1A1F8E0B"/>
    <w:rsid w:val="1A29438E"/>
    <w:rsid w:val="1A2C7CB4"/>
    <w:rsid w:val="1A30234E"/>
    <w:rsid w:val="1A328736"/>
    <w:rsid w:val="1A3420F8"/>
    <w:rsid w:val="1A3421BC"/>
    <w:rsid w:val="1A36B9B4"/>
    <w:rsid w:val="1A3761B6"/>
    <w:rsid w:val="1A38A8CC"/>
    <w:rsid w:val="1A3F6BF4"/>
    <w:rsid w:val="1A3F9497"/>
    <w:rsid w:val="1A425742"/>
    <w:rsid w:val="1A43DB60"/>
    <w:rsid w:val="1A47D8B2"/>
    <w:rsid w:val="1A488BA6"/>
    <w:rsid w:val="1A4AE24A"/>
    <w:rsid w:val="1A5028C0"/>
    <w:rsid w:val="1A502CDC"/>
    <w:rsid w:val="1A508DE5"/>
    <w:rsid w:val="1A50A2FB"/>
    <w:rsid w:val="1A50B731"/>
    <w:rsid w:val="1A518159"/>
    <w:rsid w:val="1A538BEF"/>
    <w:rsid w:val="1A552725"/>
    <w:rsid w:val="1A55B8E3"/>
    <w:rsid w:val="1A5987AE"/>
    <w:rsid w:val="1A59B91B"/>
    <w:rsid w:val="1A5BEDA8"/>
    <w:rsid w:val="1A5FE458"/>
    <w:rsid w:val="1A61518A"/>
    <w:rsid w:val="1A638445"/>
    <w:rsid w:val="1A67DD55"/>
    <w:rsid w:val="1A6E1CA5"/>
    <w:rsid w:val="1A72379B"/>
    <w:rsid w:val="1A767AE9"/>
    <w:rsid w:val="1A7BD407"/>
    <w:rsid w:val="1A7C2E8F"/>
    <w:rsid w:val="1A7C7ED5"/>
    <w:rsid w:val="1A8302A0"/>
    <w:rsid w:val="1A840A12"/>
    <w:rsid w:val="1A85AAE1"/>
    <w:rsid w:val="1A9DC547"/>
    <w:rsid w:val="1AA112BF"/>
    <w:rsid w:val="1AA11970"/>
    <w:rsid w:val="1AA6235B"/>
    <w:rsid w:val="1AA6E9AF"/>
    <w:rsid w:val="1AA84F2E"/>
    <w:rsid w:val="1AA9FE2B"/>
    <w:rsid w:val="1AAAE7AA"/>
    <w:rsid w:val="1AB19CD9"/>
    <w:rsid w:val="1ABAD64C"/>
    <w:rsid w:val="1ABDC10E"/>
    <w:rsid w:val="1AC1AAAA"/>
    <w:rsid w:val="1AC2870E"/>
    <w:rsid w:val="1AC2C743"/>
    <w:rsid w:val="1AC55F62"/>
    <w:rsid w:val="1AC56E71"/>
    <w:rsid w:val="1AC77B65"/>
    <w:rsid w:val="1ACD8C1A"/>
    <w:rsid w:val="1ACEA172"/>
    <w:rsid w:val="1AD224BC"/>
    <w:rsid w:val="1AD23201"/>
    <w:rsid w:val="1AD3EAB1"/>
    <w:rsid w:val="1AD6820C"/>
    <w:rsid w:val="1AD8D16A"/>
    <w:rsid w:val="1AD8F671"/>
    <w:rsid w:val="1AD8F9B0"/>
    <w:rsid w:val="1ADB7842"/>
    <w:rsid w:val="1ADBCE90"/>
    <w:rsid w:val="1AE1F783"/>
    <w:rsid w:val="1AE4641C"/>
    <w:rsid w:val="1AE491EA"/>
    <w:rsid w:val="1AEE3D44"/>
    <w:rsid w:val="1AEE4974"/>
    <w:rsid w:val="1AF44594"/>
    <w:rsid w:val="1AF4C4C9"/>
    <w:rsid w:val="1AF5E302"/>
    <w:rsid w:val="1AF6A510"/>
    <w:rsid w:val="1AF6C569"/>
    <w:rsid w:val="1AF8395F"/>
    <w:rsid w:val="1AF8EBD7"/>
    <w:rsid w:val="1AFE3CF5"/>
    <w:rsid w:val="1B014152"/>
    <w:rsid w:val="1B046E68"/>
    <w:rsid w:val="1B09D0ED"/>
    <w:rsid w:val="1B0FDB29"/>
    <w:rsid w:val="1B119918"/>
    <w:rsid w:val="1B12C73A"/>
    <w:rsid w:val="1B13DD8B"/>
    <w:rsid w:val="1B1A1484"/>
    <w:rsid w:val="1B1CE545"/>
    <w:rsid w:val="1B1D1304"/>
    <w:rsid w:val="1B1E9FD4"/>
    <w:rsid w:val="1B205454"/>
    <w:rsid w:val="1B2B18AD"/>
    <w:rsid w:val="1B2D4594"/>
    <w:rsid w:val="1B2DCCA8"/>
    <w:rsid w:val="1B2EA444"/>
    <w:rsid w:val="1B30AB8C"/>
    <w:rsid w:val="1B34F79B"/>
    <w:rsid w:val="1B35F092"/>
    <w:rsid w:val="1B3718AE"/>
    <w:rsid w:val="1B378CD8"/>
    <w:rsid w:val="1B38E8BF"/>
    <w:rsid w:val="1B3C3493"/>
    <w:rsid w:val="1B46F4FB"/>
    <w:rsid w:val="1B4A574A"/>
    <w:rsid w:val="1B4E3461"/>
    <w:rsid w:val="1B526349"/>
    <w:rsid w:val="1B5418CE"/>
    <w:rsid w:val="1B5B75C6"/>
    <w:rsid w:val="1B5EC6BA"/>
    <w:rsid w:val="1B60455A"/>
    <w:rsid w:val="1B6F3570"/>
    <w:rsid w:val="1B6F8990"/>
    <w:rsid w:val="1B6FED44"/>
    <w:rsid w:val="1B77E580"/>
    <w:rsid w:val="1B7B8103"/>
    <w:rsid w:val="1B7BE374"/>
    <w:rsid w:val="1B7DDED1"/>
    <w:rsid w:val="1B7F5C9B"/>
    <w:rsid w:val="1B7F7887"/>
    <w:rsid w:val="1B81ECDB"/>
    <w:rsid w:val="1B8221E5"/>
    <w:rsid w:val="1B84959E"/>
    <w:rsid w:val="1B87281F"/>
    <w:rsid w:val="1B8C889B"/>
    <w:rsid w:val="1B8EBEE2"/>
    <w:rsid w:val="1B915797"/>
    <w:rsid w:val="1B92559F"/>
    <w:rsid w:val="1B928BD6"/>
    <w:rsid w:val="1B92B585"/>
    <w:rsid w:val="1B93C0B4"/>
    <w:rsid w:val="1B947AFD"/>
    <w:rsid w:val="1B948187"/>
    <w:rsid w:val="1B9656B3"/>
    <w:rsid w:val="1B9FFBDD"/>
    <w:rsid w:val="1BA2A820"/>
    <w:rsid w:val="1BA2DCFE"/>
    <w:rsid w:val="1BA7A295"/>
    <w:rsid w:val="1BA84617"/>
    <w:rsid w:val="1BAF233A"/>
    <w:rsid w:val="1BB0A5ED"/>
    <w:rsid w:val="1BB39E47"/>
    <w:rsid w:val="1BB50111"/>
    <w:rsid w:val="1BBA18E6"/>
    <w:rsid w:val="1BBD59CE"/>
    <w:rsid w:val="1BBD75A0"/>
    <w:rsid w:val="1BBD7CC8"/>
    <w:rsid w:val="1BC28483"/>
    <w:rsid w:val="1BC309FE"/>
    <w:rsid w:val="1BC4FF11"/>
    <w:rsid w:val="1BCBD03E"/>
    <w:rsid w:val="1BCD8E27"/>
    <w:rsid w:val="1BD61B6E"/>
    <w:rsid w:val="1BD622CA"/>
    <w:rsid w:val="1BD6D156"/>
    <w:rsid w:val="1BD89BD6"/>
    <w:rsid w:val="1BDCE1A5"/>
    <w:rsid w:val="1BE59FFC"/>
    <w:rsid w:val="1BE757A0"/>
    <w:rsid w:val="1BE8AD6F"/>
    <w:rsid w:val="1BE9B26A"/>
    <w:rsid w:val="1BED6F71"/>
    <w:rsid w:val="1BEF4ADD"/>
    <w:rsid w:val="1BEF6B29"/>
    <w:rsid w:val="1BF2BC47"/>
    <w:rsid w:val="1BF3DA03"/>
    <w:rsid w:val="1BF45E5A"/>
    <w:rsid w:val="1BF74C52"/>
    <w:rsid w:val="1BFA2E6B"/>
    <w:rsid w:val="1BFD2BCA"/>
    <w:rsid w:val="1BFFCEAC"/>
    <w:rsid w:val="1C00EFC6"/>
    <w:rsid w:val="1C03CC78"/>
    <w:rsid w:val="1C05F0D7"/>
    <w:rsid w:val="1C0A24CA"/>
    <w:rsid w:val="1C1D24AA"/>
    <w:rsid w:val="1C208A8F"/>
    <w:rsid w:val="1C222A88"/>
    <w:rsid w:val="1C26681B"/>
    <w:rsid w:val="1C27E70C"/>
    <w:rsid w:val="1C2C656D"/>
    <w:rsid w:val="1C2C8E2F"/>
    <w:rsid w:val="1C305F8B"/>
    <w:rsid w:val="1C30631F"/>
    <w:rsid w:val="1C30AF66"/>
    <w:rsid w:val="1C30F9B5"/>
    <w:rsid w:val="1C314AC5"/>
    <w:rsid w:val="1C3302F6"/>
    <w:rsid w:val="1C3653EC"/>
    <w:rsid w:val="1C384484"/>
    <w:rsid w:val="1C3AB2A9"/>
    <w:rsid w:val="1C3C16F6"/>
    <w:rsid w:val="1C3C78C5"/>
    <w:rsid w:val="1C432CDE"/>
    <w:rsid w:val="1C43F832"/>
    <w:rsid w:val="1C45A086"/>
    <w:rsid w:val="1C48D98F"/>
    <w:rsid w:val="1C4D8BB5"/>
    <w:rsid w:val="1C4F96D2"/>
    <w:rsid w:val="1C52D815"/>
    <w:rsid w:val="1C533BEB"/>
    <w:rsid w:val="1C5471A6"/>
    <w:rsid w:val="1C5C0B87"/>
    <w:rsid w:val="1C5D351C"/>
    <w:rsid w:val="1C5F52EB"/>
    <w:rsid w:val="1C60DB92"/>
    <w:rsid w:val="1C6137B1"/>
    <w:rsid w:val="1C64CABD"/>
    <w:rsid w:val="1C64E48D"/>
    <w:rsid w:val="1C6A2704"/>
    <w:rsid w:val="1C6BABED"/>
    <w:rsid w:val="1C718AF1"/>
    <w:rsid w:val="1C722B15"/>
    <w:rsid w:val="1C756724"/>
    <w:rsid w:val="1C782C57"/>
    <w:rsid w:val="1C797F0F"/>
    <w:rsid w:val="1C7B1B7D"/>
    <w:rsid w:val="1C81FB62"/>
    <w:rsid w:val="1C821368"/>
    <w:rsid w:val="1C84792B"/>
    <w:rsid w:val="1C85192F"/>
    <w:rsid w:val="1C8CC4DD"/>
    <w:rsid w:val="1C91FFF8"/>
    <w:rsid w:val="1C96D196"/>
    <w:rsid w:val="1C9707B6"/>
    <w:rsid w:val="1C9B4FDA"/>
    <w:rsid w:val="1C9D5C09"/>
    <w:rsid w:val="1C9D87D8"/>
    <w:rsid w:val="1C9D9500"/>
    <w:rsid w:val="1C9DCF9B"/>
    <w:rsid w:val="1C9FD69B"/>
    <w:rsid w:val="1CA196E2"/>
    <w:rsid w:val="1CA27086"/>
    <w:rsid w:val="1CA30F58"/>
    <w:rsid w:val="1CA462CE"/>
    <w:rsid w:val="1CA784FB"/>
    <w:rsid w:val="1CAA7118"/>
    <w:rsid w:val="1CABA703"/>
    <w:rsid w:val="1CACC084"/>
    <w:rsid w:val="1CB54A21"/>
    <w:rsid w:val="1CB7534F"/>
    <w:rsid w:val="1CB7E224"/>
    <w:rsid w:val="1CB884D3"/>
    <w:rsid w:val="1CBB6A50"/>
    <w:rsid w:val="1CBB7DBB"/>
    <w:rsid w:val="1CBD08C0"/>
    <w:rsid w:val="1CC1076D"/>
    <w:rsid w:val="1CC1A6FD"/>
    <w:rsid w:val="1CC5F69C"/>
    <w:rsid w:val="1CC959B8"/>
    <w:rsid w:val="1CCB9C78"/>
    <w:rsid w:val="1CCC4F0D"/>
    <w:rsid w:val="1CCC8FDD"/>
    <w:rsid w:val="1CCE000E"/>
    <w:rsid w:val="1CCEAB5F"/>
    <w:rsid w:val="1CCEF3C2"/>
    <w:rsid w:val="1CD05055"/>
    <w:rsid w:val="1CD0749D"/>
    <w:rsid w:val="1CD0ED30"/>
    <w:rsid w:val="1CD33C95"/>
    <w:rsid w:val="1CD81F1B"/>
    <w:rsid w:val="1CDB65C3"/>
    <w:rsid w:val="1CDEED57"/>
    <w:rsid w:val="1CE0A6E7"/>
    <w:rsid w:val="1CE1C866"/>
    <w:rsid w:val="1CE40495"/>
    <w:rsid w:val="1CE859D8"/>
    <w:rsid w:val="1CEB5AD8"/>
    <w:rsid w:val="1CEBB6A0"/>
    <w:rsid w:val="1CEE4ABA"/>
    <w:rsid w:val="1CEE529D"/>
    <w:rsid w:val="1CEF2A4D"/>
    <w:rsid w:val="1CF0F48B"/>
    <w:rsid w:val="1CF210A6"/>
    <w:rsid w:val="1CF25AD0"/>
    <w:rsid w:val="1CF53861"/>
    <w:rsid w:val="1CF5CAD9"/>
    <w:rsid w:val="1CF7D1A6"/>
    <w:rsid w:val="1CFC5F26"/>
    <w:rsid w:val="1CFCD09A"/>
    <w:rsid w:val="1CFEBEAA"/>
    <w:rsid w:val="1D00B986"/>
    <w:rsid w:val="1D010A7F"/>
    <w:rsid w:val="1D01DA0F"/>
    <w:rsid w:val="1D031B9E"/>
    <w:rsid w:val="1D04A646"/>
    <w:rsid w:val="1D0F2B38"/>
    <w:rsid w:val="1D103A8B"/>
    <w:rsid w:val="1D12526B"/>
    <w:rsid w:val="1D1AC22D"/>
    <w:rsid w:val="1D1D18E6"/>
    <w:rsid w:val="1D207851"/>
    <w:rsid w:val="1D2152F4"/>
    <w:rsid w:val="1D224648"/>
    <w:rsid w:val="1D2D778D"/>
    <w:rsid w:val="1D362CA4"/>
    <w:rsid w:val="1D3A6BCA"/>
    <w:rsid w:val="1D3DEFAE"/>
    <w:rsid w:val="1D3F6063"/>
    <w:rsid w:val="1D4168B2"/>
    <w:rsid w:val="1D425B5E"/>
    <w:rsid w:val="1D42B262"/>
    <w:rsid w:val="1D4CE38E"/>
    <w:rsid w:val="1D4D25B9"/>
    <w:rsid w:val="1D4FB304"/>
    <w:rsid w:val="1D5155AF"/>
    <w:rsid w:val="1D528AA1"/>
    <w:rsid w:val="1D562D7F"/>
    <w:rsid w:val="1D5921C3"/>
    <w:rsid w:val="1D5A6C16"/>
    <w:rsid w:val="1D5AAA9D"/>
    <w:rsid w:val="1D5E7E30"/>
    <w:rsid w:val="1D5EF853"/>
    <w:rsid w:val="1D660250"/>
    <w:rsid w:val="1D69E680"/>
    <w:rsid w:val="1D69E85D"/>
    <w:rsid w:val="1D6A6CF3"/>
    <w:rsid w:val="1D6E08C8"/>
    <w:rsid w:val="1D7085E4"/>
    <w:rsid w:val="1D728AC5"/>
    <w:rsid w:val="1D769832"/>
    <w:rsid w:val="1D779728"/>
    <w:rsid w:val="1D7E5839"/>
    <w:rsid w:val="1D7FD49D"/>
    <w:rsid w:val="1D83A1A1"/>
    <w:rsid w:val="1D8430FE"/>
    <w:rsid w:val="1D86D821"/>
    <w:rsid w:val="1D87F7FD"/>
    <w:rsid w:val="1D8C154D"/>
    <w:rsid w:val="1D8DCC4D"/>
    <w:rsid w:val="1D8F3459"/>
    <w:rsid w:val="1D90C7AE"/>
    <w:rsid w:val="1D910916"/>
    <w:rsid w:val="1D98D1E5"/>
    <w:rsid w:val="1D9DDC20"/>
    <w:rsid w:val="1D9E83B1"/>
    <w:rsid w:val="1DA6467E"/>
    <w:rsid w:val="1DA93681"/>
    <w:rsid w:val="1DAA529D"/>
    <w:rsid w:val="1DAE3C1A"/>
    <w:rsid w:val="1DB22F1F"/>
    <w:rsid w:val="1DB7F91B"/>
    <w:rsid w:val="1DBC3C63"/>
    <w:rsid w:val="1DBD5826"/>
    <w:rsid w:val="1DC2838D"/>
    <w:rsid w:val="1DC34DB1"/>
    <w:rsid w:val="1DCBB6CA"/>
    <w:rsid w:val="1DCC6FE0"/>
    <w:rsid w:val="1DCDBA86"/>
    <w:rsid w:val="1DD0D7A9"/>
    <w:rsid w:val="1DD9A105"/>
    <w:rsid w:val="1DDA6F35"/>
    <w:rsid w:val="1DDDC407"/>
    <w:rsid w:val="1DE0AA81"/>
    <w:rsid w:val="1DE180DB"/>
    <w:rsid w:val="1DE8EC44"/>
    <w:rsid w:val="1DEBE10E"/>
    <w:rsid w:val="1DECA5A6"/>
    <w:rsid w:val="1DED4AA5"/>
    <w:rsid w:val="1DEE02DF"/>
    <w:rsid w:val="1DF237D1"/>
    <w:rsid w:val="1DFBF1C8"/>
    <w:rsid w:val="1DFC57B3"/>
    <w:rsid w:val="1E01ADB2"/>
    <w:rsid w:val="1E050414"/>
    <w:rsid w:val="1E05F34F"/>
    <w:rsid w:val="1E09E92A"/>
    <w:rsid w:val="1E10C41C"/>
    <w:rsid w:val="1E13F147"/>
    <w:rsid w:val="1E149871"/>
    <w:rsid w:val="1E1BC049"/>
    <w:rsid w:val="1E2114CE"/>
    <w:rsid w:val="1E21494E"/>
    <w:rsid w:val="1E21A904"/>
    <w:rsid w:val="1E22062E"/>
    <w:rsid w:val="1E29E504"/>
    <w:rsid w:val="1E32FE5C"/>
    <w:rsid w:val="1E340D6A"/>
    <w:rsid w:val="1E35863D"/>
    <w:rsid w:val="1E38ED56"/>
    <w:rsid w:val="1E3DC4BF"/>
    <w:rsid w:val="1E3E52C4"/>
    <w:rsid w:val="1E3FF5DC"/>
    <w:rsid w:val="1E455C33"/>
    <w:rsid w:val="1E4B5E07"/>
    <w:rsid w:val="1E4EE245"/>
    <w:rsid w:val="1E56D839"/>
    <w:rsid w:val="1E6391B4"/>
    <w:rsid w:val="1E6762D1"/>
    <w:rsid w:val="1E67C7E6"/>
    <w:rsid w:val="1E69CD88"/>
    <w:rsid w:val="1E6C15A1"/>
    <w:rsid w:val="1E6D94CD"/>
    <w:rsid w:val="1E6E96DC"/>
    <w:rsid w:val="1E73904E"/>
    <w:rsid w:val="1E75F62F"/>
    <w:rsid w:val="1E765595"/>
    <w:rsid w:val="1E78215C"/>
    <w:rsid w:val="1E78CA68"/>
    <w:rsid w:val="1E7A5788"/>
    <w:rsid w:val="1E7DC409"/>
    <w:rsid w:val="1E7F48DE"/>
    <w:rsid w:val="1E847223"/>
    <w:rsid w:val="1E86F75F"/>
    <w:rsid w:val="1E86FB19"/>
    <w:rsid w:val="1E87901B"/>
    <w:rsid w:val="1E8BF5B3"/>
    <w:rsid w:val="1E8C40AA"/>
    <w:rsid w:val="1E8D9FF2"/>
    <w:rsid w:val="1E915446"/>
    <w:rsid w:val="1E96F33E"/>
    <w:rsid w:val="1E994C51"/>
    <w:rsid w:val="1E99D52F"/>
    <w:rsid w:val="1E9BBD7D"/>
    <w:rsid w:val="1E9C0AF7"/>
    <w:rsid w:val="1EA07F4E"/>
    <w:rsid w:val="1EA0D271"/>
    <w:rsid w:val="1EA687A4"/>
    <w:rsid w:val="1EA94149"/>
    <w:rsid w:val="1EAB2110"/>
    <w:rsid w:val="1EAD4BE1"/>
    <w:rsid w:val="1EB020D5"/>
    <w:rsid w:val="1EB30F93"/>
    <w:rsid w:val="1EB34ACB"/>
    <w:rsid w:val="1EB5C0D5"/>
    <w:rsid w:val="1EB73794"/>
    <w:rsid w:val="1EBD18A7"/>
    <w:rsid w:val="1EBD785C"/>
    <w:rsid w:val="1EBFF262"/>
    <w:rsid w:val="1EC373AC"/>
    <w:rsid w:val="1EC51BD8"/>
    <w:rsid w:val="1EC620B1"/>
    <w:rsid w:val="1EC985BB"/>
    <w:rsid w:val="1ECB0AAC"/>
    <w:rsid w:val="1ECD87D6"/>
    <w:rsid w:val="1ECE99A7"/>
    <w:rsid w:val="1ED13E8A"/>
    <w:rsid w:val="1ED1F043"/>
    <w:rsid w:val="1ED4EAA8"/>
    <w:rsid w:val="1ED96D82"/>
    <w:rsid w:val="1EDD4A46"/>
    <w:rsid w:val="1EDDBD2B"/>
    <w:rsid w:val="1EDE0DE9"/>
    <w:rsid w:val="1EE2F1BE"/>
    <w:rsid w:val="1EE43624"/>
    <w:rsid w:val="1EE8F425"/>
    <w:rsid w:val="1EEB80C5"/>
    <w:rsid w:val="1EF00D06"/>
    <w:rsid w:val="1EF0D604"/>
    <w:rsid w:val="1EF187C2"/>
    <w:rsid w:val="1EF48F83"/>
    <w:rsid w:val="1EF4CFD5"/>
    <w:rsid w:val="1EF7052D"/>
    <w:rsid w:val="1F01B8EC"/>
    <w:rsid w:val="1F029B69"/>
    <w:rsid w:val="1F02CE31"/>
    <w:rsid w:val="1F04ACC7"/>
    <w:rsid w:val="1F04FCBB"/>
    <w:rsid w:val="1F05C924"/>
    <w:rsid w:val="1F082CDD"/>
    <w:rsid w:val="1F085D93"/>
    <w:rsid w:val="1F08E350"/>
    <w:rsid w:val="1F0C1BBC"/>
    <w:rsid w:val="1F0D824A"/>
    <w:rsid w:val="1F0FC27B"/>
    <w:rsid w:val="1F103AC1"/>
    <w:rsid w:val="1F11C5A4"/>
    <w:rsid w:val="1F141C1C"/>
    <w:rsid w:val="1F14A531"/>
    <w:rsid w:val="1F153D2E"/>
    <w:rsid w:val="1F19245A"/>
    <w:rsid w:val="1F19451B"/>
    <w:rsid w:val="1F1B1B78"/>
    <w:rsid w:val="1F1BBAF6"/>
    <w:rsid w:val="1F25A5AB"/>
    <w:rsid w:val="1F297993"/>
    <w:rsid w:val="1F2E3944"/>
    <w:rsid w:val="1F2EEB53"/>
    <w:rsid w:val="1F2F75C5"/>
    <w:rsid w:val="1F307ADA"/>
    <w:rsid w:val="1F32041B"/>
    <w:rsid w:val="1F32AB5C"/>
    <w:rsid w:val="1F360C9C"/>
    <w:rsid w:val="1F3D04BF"/>
    <w:rsid w:val="1F3E9797"/>
    <w:rsid w:val="1F3F5BD1"/>
    <w:rsid w:val="1F414392"/>
    <w:rsid w:val="1F41F5CE"/>
    <w:rsid w:val="1F44C276"/>
    <w:rsid w:val="1F453737"/>
    <w:rsid w:val="1F496359"/>
    <w:rsid w:val="1F4E188F"/>
    <w:rsid w:val="1F5140EB"/>
    <w:rsid w:val="1F54617C"/>
    <w:rsid w:val="1F560A36"/>
    <w:rsid w:val="1F6239C4"/>
    <w:rsid w:val="1F630AE4"/>
    <w:rsid w:val="1F667AFC"/>
    <w:rsid w:val="1F66C251"/>
    <w:rsid w:val="1F6755EF"/>
    <w:rsid w:val="1F69B0A5"/>
    <w:rsid w:val="1F6AB33A"/>
    <w:rsid w:val="1F705711"/>
    <w:rsid w:val="1F7268A0"/>
    <w:rsid w:val="1F73D599"/>
    <w:rsid w:val="1F76525A"/>
    <w:rsid w:val="1F7DBF32"/>
    <w:rsid w:val="1F822455"/>
    <w:rsid w:val="1F827D08"/>
    <w:rsid w:val="1F841F8C"/>
    <w:rsid w:val="1F87696B"/>
    <w:rsid w:val="1F8AD4E9"/>
    <w:rsid w:val="1F8C6684"/>
    <w:rsid w:val="1F8CA835"/>
    <w:rsid w:val="1F8CE251"/>
    <w:rsid w:val="1F8FE923"/>
    <w:rsid w:val="1F8FEBAD"/>
    <w:rsid w:val="1F900969"/>
    <w:rsid w:val="1F95835C"/>
    <w:rsid w:val="1F95C855"/>
    <w:rsid w:val="1F965FFF"/>
    <w:rsid w:val="1F972BBB"/>
    <w:rsid w:val="1F99A0C5"/>
    <w:rsid w:val="1F9FE76E"/>
    <w:rsid w:val="1FA10DFA"/>
    <w:rsid w:val="1FA518B2"/>
    <w:rsid w:val="1FAA74AD"/>
    <w:rsid w:val="1FAB55F1"/>
    <w:rsid w:val="1FAFA588"/>
    <w:rsid w:val="1FB29882"/>
    <w:rsid w:val="1FC5C27C"/>
    <w:rsid w:val="1FC7182D"/>
    <w:rsid w:val="1FC83ECE"/>
    <w:rsid w:val="1FCCE964"/>
    <w:rsid w:val="1FCCEFDC"/>
    <w:rsid w:val="1FD4C091"/>
    <w:rsid w:val="1FD536BE"/>
    <w:rsid w:val="1FD57328"/>
    <w:rsid w:val="1FD9E216"/>
    <w:rsid w:val="1FD9FCD0"/>
    <w:rsid w:val="1FDC4CA4"/>
    <w:rsid w:val="1FDC601D"/>
    <w:rsid w:val="1FDD8F20"/>
    <w:rsid w:val="1FDF03D9"/>
    <w:rsid w:val="1FE48040"/>
    <w:rsid w:val="1FE953AD"/>
    <w:rsid w:val="1FEA97A0"/>
    <w:rsid w:val="1FEAAE8B"/>
    <w:rsid w:val="1FEE0FF8"/>
    <w:rsid w:val="1FF21742"/>
    <w:rsid w:val="1FF73FF7"/>
    <w:rsid w:val="1FFA69C2"/>
    <w:rsid w:val="200214BC"/>
    <w:rsid w:val="2007B129"/>
    <w:rsid w:val="2007CB29"/>
    <w:rsid w:val="200C517F"/>
    <w:rsid w:val="200D5300"/>
    <w:rsid w:val="200FCB36"/>
    <w:rsid w:val="20114A50"/>
    <w:rsid w:val="2012B4D0"/>
    <w:rsid w:val="2012E877"/>
    <w:rsid w:val="2013D965"/>
    <w:rsid w:val="20167BFA"/>
    <w:rsid w:val="201ACBDB"/>
    <w:rsid w:val="20219880"/>
    <w:rsid w:val="2024F7A4"/>
    <w:rsid w:val="2025FD93"/>
    <w:rsid w:val="2027633A"/>
    <w:rsid w:val="2028C30A"/>
    <w:rsid w:val="202AAEA4"/>
    <w:rsid w:val="203079D2"/>
    <w:rsid w:val="2036AD6B"/>
    <w:rsid w:val="20389ACB"/>
    <w:rsid w:val="20399559"/>
    <w:rsid w:val="2039F85A"/>
    <w:rsid w:val="203AFFC1"/>
    <w:rsid w:val="203B4A16"/>
    <w:rsid w:val="203E5C53"/>
    <w:rsid w:val="204171E8"/>
    <w:rsid w:val="2043E2AE"/>
    <w:rsid w:val="2044AD4F"/>
    <w:rsid w:val="2044BDA9"/>
    <w:rsid w:val="20479F2C"/>
    <w:rsid w:val="20489FEE"/>
    <w:rsid w:val="204BC676"/>
    <w:rsid w:val="204D254D"/>
    <w:rsid w:val="204E0077"/>
    <w:rsid w:val="2050263D"/>
    <w:rsid w:val="205303DE"/>
    <w:rsid w:val="2054C0CA"/>
    <w:rsid w:val="20567F3A"/>
    <w:rsid w:val="2057522A"/>
    <w:rsid w:val="20577F04"/>
    <w:rsid w:val="2058743E"/>
    <w:rsid w:val="2062A789"/>
    <w:rsid w:val="2062EA5F"/>
    <w:rsid w:val="20632B9D"/>
    <w:rsid w:val="2065F86D"/>
    <w:rsid w:val="2066E1D0"/>
    <w:rsid w:val="20681D64"/>
    <w:rsid w:val="2069AFED"/>
    <w:rsid w:val="206A2B00"/>
    <w:rsid w:val="206D9A0B"/>
    <w:rsid w:val="20739AD5"/>
    <w:rsid w:val="207590F0"/>
    <w:rsid w:val="2075C40A"/>
    <w:rsid w:val="2075D7B2"/>
    <w:rsid w:val="207BF4A4"/>
    <w:rsid w:val="207C2AE7"/>
    <w:rsid w:val="20816260"/>
    <w:rsid w:val="2089F586"/>
    <w:rsid w:val="2091211A"/>
    <w:rsid w:val="20914A8E"/>
    <w:rsid w:val="20926A6A"/>
    <w:rsid w:val="20959BB5"/>
    <w:rsid w:val="20973555"/>
    <w:rsid w:val="20973774"/>
    <w:rsid w:val="209A64C7"/>
    <w:rsid w:val="209AF850"/>
    <w:rsid w:val="209B65F0"/>
    <w:rsid w:val="209BB37E"/>
    <w:rsid w:val="209BD63E"/>
    <w:rsid w:val="209E46B5"/>
    <w:rsid w:val="20A3B481"/>
    <w:rsid w:val="20A8500B"/>
    <w:rsid w:val="20A91261"/>
    <w:rsid w:val="20AAE0C1"/>
    <w:rsid w:val="20B0D699"/>
    <w:rsid w:val="20B18D08"/>
    <w:rsid w:val="20B2CD08"/>
    <w:rsid w:val="20B70791"/>
    <w:rsid w:val="20BB5FC7"/>
    <w:rsid w:val="20C19842"/>
    <w:rsid w:val="20C553B9"/>
    <w:rsid w:val="20C5C9CB"/>
    <w:rsid w:val="20C8B57B"/>
    <w:rsid w:val="20CD1CC1"/>
    <w:rsid w:val="20CD61F1"/>
    <w:rsid w:val="20CEE052"/>
    <w:rsid w:val="20D4CB3E"/>
    <w:rsid w:val="20D6EABE"/>
    <w:rsid w:val="20D98BDC"/>
    <w:rsid w:val="20DDFC98"/>
    <w:rsid w:val="20E131F3"/>
    <w:rsid w:val="20E1A962"/>
    <w:rsid w:val="20E66BE2"/>
    <w:rsid w:val="20E71133"/>
    <w:rsid w:val="20E82E1D"/>
    <w:rsid w:val="20E948CE"/>
    <w:rsid w:val="20E9899A"/>
    <w:rsid w:val="20E98DDC"/>
    <w:rsid w:val="20EA747A"/>
    <w:rsid w:val="20ED8A0A"/>
    <w:rsid w:val="20EDD2C9"/>
    <w:rsid w:val="20F0F4B2"/>
    <w:rsid w:val="20F4CDC5"/>
    <w:rsid w:val="20F6AC11"/>
    <w:rsid w:val="20FC51A4"/>
    <w:rsid w:val="20FE2FBA"/>
    <w:rsid w:val="2103BA58"/>
    <w:rsid w:val="21040004"/>
    <w:rsid w:val="21068AF6"/>
    <w:rsid w:val="210A3604"/>
    <w:rsid w:val="210B9129"/>
    <w:rsid w:val="210FE191"/>
    <w:rsid w:val="21117E28"/>
    <w:rsid w:val="2115DEC0"/>
    <w:rsid w:val="21162FD4"/>
    <w:rsid w:val="211751C5"/>
    <w:rsid w:val="21192611"/>
    <w:rsid w:val="211A253E"/>
    <w:rsid w:val="211C95AE"/>
    <w:rsid w:val="211E364D"/>
    <w:rsid w:val="211FDE2C"/>
    <w:rsid w:val="21220E09"/>
    <w:rsid w:val="212330E2"/>
    <w:rsid w:val="2123C37F"/>
    <w:rsid w:val="2126945C"/>
    <w:rsid w:val="21291CCD"/>
    <w:rsid w:val="212B3668"/>
    <w:rsid w:val="212D9A54"/>
    <w:rsid w:val="2137D464"/>
    <w:rsid w:val="21396B6E"/>
    <w:rsid w:val="213E0339"/>
    <w:rsid w:val="21418F15"/>
    <w:rsid w:val="21427F61"/>
    <w:rsid w:val="21468CE1"/>
    <w:rsid w:val="2149B5C3"/>
    <w:rsid w:val="214BEA10"/>
    <w:rsid w:val="214F786E"/>
    <w:rsid w:val="21540311"/>
    <w:rsid w:val="21552828"/>
    <w:rsid w:val="21573EE9"/>
    <w:rsid w:val="2157DA3A"/>
    <w:rsid w:val="215B5018"/>
    <w:rsid w:val="21623735"/>
    <w:rsid w:val="21626DF4"/>
    <w:rsid w:val="21661982"/>
    <w:rsid w:val="2166CA60"/>
    <w:rsid w:val="2166FA98"/>
    <w:rsid w:val="21699AFD"/>
    <w:rsid w:val="216D20A4"/>
    <w:rsid w:val="216EFFD2"/>
    <w:rsid w:val="2171027B"/>
    <w:rsid w:val="21716A5C"/>
    <w:rsid w:val="2178BD2A"/>
    <w:rsid w:val="2178C95B"/>
    <w:rsid w:val="2179AC95"/>
    <w:rsid w:val="217C8E4F"/>
    <w:rsid w:val="217CFDCE"/>
    <w:rsid w:val="217F8DC8"/>
    <w:rsid w:val="21816B33"/>
    <w:rsid w:val="218266C6"/>
    <w:rsid w:val="2183BA77"/>
    <w:rsid w:val="2189F001"/>
    <w:rsid w:val="218B1AE4"/>
    <w:rsid w:val="218B5274"/>
    <w:rsid w:val="218B912B"/>
    <w:rsid w:val="218F92D9"/>
    <w:rsid w:val="2190067E"/>
    <w:rsid w:val="2190A091"/>
    <w:rsid w:val="2196D41D"/>
    <w:rsid w:val="21997E44"/>
    <w:rsid w:val="219B1236"/>
    <w:rsid w:val="219D8651"/>
    <w:rsid w:val="219EAA7E"/>
    <w:rsid w:val="21A01BE6"/>
    <w:rsid w:val="21A0632D"/>
    <w:rsid w:val="21A252E3"/>
    <w:rsid w:val="21A868C6"/>
    <w:rsid w:val="21A94FC8"/>
    <w:rsid w:val="21AB11FF"/>
    <w:rsid w:val="21AE82BD"/>
    <w:rsid w:val="21B2B85F"/>
    <w:rsid w:val="21B2DB39"/>
    <w:rsid w:val="21B32137"/>
    <w:rsid w:val="21B3B524"/>
    <w:rsid w:val="21B4A822"/>
    <w:rsid w:val="21B57C61"/>
    <w:rsid w:val="21B6595B"/>
    <w:rsid w:val="21B8A5FA"/>
    <w:rsid w:val="21BCAB5A"/>
    <w:rsid w:val="21BDCDCE"/>
    <w:rsid w:val="21C4CDFA"/>
    <w:rsid w:val="21C5CDF3"/>
    <w:rsid w:val="21C76777"/>
    <w:rsid w:val="21D1E36A"/>
    <w:rsid w:val="21D50DC1"/>
    <w:rsid w:val="21D5FC43"/>
    <w:rsid w:val="21D9BF24"/>
    <w:rsid w:val="21DACCC8"/>
    <w:rsid w:val="21E26DE2"/>
    <w:rsid w:val="21E50682"/>
    <w:rsid w:val="21E76621"/>
    <w:rsid w:val="21EBFB13"/>
    <w:rsid w:val="21EC3A14"/>
    <w:rsid w:val="21ED53DF"/>
    <w:rsid w:val="21EE340C"/>
    <w:rsid w:val="21EFECE5"/>
    <w:rsid w:val="21F101A0"/>
    <w:rsid w:val="21F25800"/>
    <w:rsid w:val="21F2D67F"/>
    <w:rsid w:val="21F57E57"/>
    <w:rsid w:val="21FC3B63"/>
    <w:rsid w:val="21FC7F32"/>
    <w:rsid w:val="2202846F"/>
    <w:rsid w:val="2202C056"/>
    <w:rsid w:val="22091D95"/>
    <w:rsid w:val="220A5D37"/>
    <w:rsid w:val="220C8EF7"/>
    <w:rsid w:val="22139116"/>
    <w:rsid w:val="22150FCC"/>
    <w:rsid w:val="22156A14"/>
    <w:rsid w:val="2216387C"/>
    <w:rsid w:val="2216ECE3"/>
    <w:rsid w:val="221D70AD"/>
    <w:rsid w:val="221F2C07"/>
    <w:rsid w:val="221F7A68"/>
    <w:rsid w:val="2227499F"/>
    <w:rsid w:val="2228503C"/>
    <w:rsid w:val="2229423D"/>
    <w:rsid w:val="222A57DC"/>
    <w:rsid w:val="222D5F1B"/>
    <w:rsid w:val="223372F5"/>
    <w:rsid w:val="22371E4C"/>
    <w:rsid w:val="2237CB3D"/>
    <w:rsid w:val="2238ADFB"/>
    <w:rsid w:val="224050FC"/>
    <w:rsid w:val="2240915A"/>
    <w:rsid w:val="22424937"/>
    <w:rsid w:val="22439423"/>
    <w:rsid w:val="22440CD5"/>
    <w:rsid w:val="22448292"/>
    <w:rsid w:val="2247B1C8"/>
    <w:rsid w:val="2249160E"/>
    <w:rsid w:val="224C4E89"/>
    <w:rsid w:val="224F54FE"/>
    <w:rsid w:val="224FB6E9"/>
    <w:rsid w:val="2251EE70"/>
    <w:rsid w:val="22527048"/>
    <w:rsid w:val="22530E20"/>
    <w:rsid w:val="22540A31"/>
    <w:rsid w:val="2254F0A1"/>
    <w:rsid w:val="2255CF83"/>
    <w:rsid w:val="2257D028"/>
    <w:rsid w:val="225BBE01"/>
    <w:rsid w:val="225CA6C3"/>
    <w:rsid w:val="225CDE2B"/>
    <w:rsid w:val="225D1989"/>
    <w:rsid w:val="2265F43C"/>
    <w:rsid w:val="22666F55"/>
    <w:rsid w:val="22671A61"/>
    <w:rsid w:val="2267A854"/>
    <w:rsid w:val="226E81A3"/>
    <w:rsid w:val="2276B889"/>
    <w:rsid w:val="2276FE7D"/>
    <w:rsid w:val="22791CCD"/>
    <w:rsid w:val="227DBC8A"/>
    <w:rsid w:val="227F77CD"/>
    <w:rsid w:val="227F8E0C"/>
    <w:rsid w:val="2284415D"/>
    <w:rsid w:val="228624B6"/>
    <w:rsid w:val="2286A185"/>
    <w:rsid w:val="229AB140"/>
    <w:rsid w:val="229B3EC5"/>
    <w:rsid w:val="229E79AB"/>
    <w:rsid w:val="229EB126"/>
    <w:rsid w:val="229F1C2D"/>
    <w:rsid w:val="22A0B595"/>
    <w:rsid w:val="22A2FAE5"/>
    <w:rsid w:val="22A3FAF8"/>
    <w:rsid w:val="22B4826F"/>
    <w:rsid w:val="22B86EE6"/>
    <w:rsid w:val="22BAE9D8"/>
    <w:rsid w:val="22BC138F"/>
    <w:rsid w:val="22BE4EB5"/>
    <w:rsid w:val="22C07C91"/>
    <w:rsid w:val="22C528CF"/>
    <w:rsid w:val="22C58089"/>
    <w:rsid w:val="22C768A2"/>
    <w:rsid w:val="22C80B1D"/>
    <w:rsid w:val="22C9855C"/>
    <w:rsid w:val="22C9AFAC"/>
    <w:rsid w:val="22CD8164"/>
    <w:rsid w:val="22D1D880"/>
    <w:rsid w:val="22D2FB24"/>
    <w:rsid w:val="22D33573"/>
    <w:rsid w:val="22DD1C58"/>
    <w:rsid w:val="22DE649C"/>
    <w:rsid w:val="22E1C650"/>
    <w:rsid w:val="22E4F77C"/>
    <w:rsid w:val="22E81786"/>
    <w:rsid w:val="22EAB46C"/>
    <w:rsid w:val="22F0B535"/>
    <w:rsid w:val="22F5D7B1"/>
    <w:rsid w:val="22FF2D02"/>
    <w:rsid w:val="230A8264"/>
    <w:rsid w:val="230B0A36"/>
    <w:rsid w:val="230E19CD"/>
    <w:rsid w:val="230E59CF"/>
    <w:rsid w:val="23106D6E"/>
    <w:rsid w:val="23158B46"/>
    <w:rsid w:val="2315B4A2"/>
    <w:rsid w:val="2315E694"/>
    <w:rsid w:val="231ABCC8"/>
    <w:rsid w:val="231D5A1F"/>
    <w:rsid w:val="231DA378"/>
    <w:rsid w:val="2320F4C1"/>
    <w:rsid w:val="23234D30"/>
    <w:rsid w:val="23267BFB"/>
    <w:rsid w:val="2327DAF4"/>
    <w:rsid w:val="23296DDF"/>
    <w:rsid w:val="232A9009"/>
    <w:rsid w:val="232B2792"/>
    <w:rsid w:val="232CD873"/>
    <w:rsid w:val="232DFF82"/>
    <w:rsid w:val="23301D18"/>
    <w:rsid w:val="2330B93A"/>
    <w:rsid w:val="2331EB4F"/>
    <w:rsid w:val="23327CFD"/>
    <w:rsid w:val="2336C1F2"/>
    <w:rsid w:val="233F30EE"/>
    <w:rsid w:val="233F630E"/>
    <w:rsid w:val="2340B215"/>
    <w:rsid w:val="234160DD"/>
    <w:rsid w:val="23455EAE"/>
    <w:rsid w:val="2345CB75"/>
    <w:rsid w:val="2345DEB6"/>
    <w:rsid w:val="23470622"/>
    <w:rsid w:val="23496757"/>
    <w:rsid w:val="234A2F3F"/>
    <w:rsid w:val="234A8ECF"/>
    <w:rsid w:val="234BE516"/>
    <w:rsid w:val="234F24AD"/>
    <w:rsid w:val="234FB95B"/>
    <w:rsid w:val="2357B96D"/>
    <w:rsid w:val="23596472"/>
    <w:rsid w:val="235F2927"/>
    <w:rsid w:val="235F4374"/>
    <w:rsid w:val="23616D5A"/>
    <w:rsid w:val="2362EE06"/>
    <w:rsid w:val="2363247E"/>
    <w:rsid w:val="23632FD5"/>
    <w:rsid w:val="23643EE8"/>
    <w:rsid w:val="23651281"/>
    <w:rsid w:val="23663A5D"/>
    <w:rsid w:val="23688B21"/>
    <w:rsid w:val="236901A0"/>
    <w:rsid w:val="2369E713"/>
    <w:rsid w:val="236D471F"/>
    <w:rsid w:val="2376A82A"/>
    <w:rsid w:val="23770FFC"/>
    <w:rsid w:val="23797A95"/>
    <w:rsid w:val="2379CB0F"/>
    <w:rsid w:val="237FFA22"/>
    <w:rsid w:val="23807AEE"/>
    <w:rsid w:val="23809F57"/>
    <w:rsid w:val="23832A24"/>
    <w:rsid w:val="23835002"/>
    <w:rsid w:val="238780E0"/>
    <w:rsid w:val="238B4F3A"/>
    <w:rsid w:val="238DC409"/>
    <w:rsid w:val="2391586B"/>
    <w:rsid w:val="2391F49B"/>
    <w:rsid w:val="23930037"/>
    <w:rsid w:val="23952F62"/>
    <w:rsid w:val="23A1A1E8"/>
    <w:rsid w:val="23A4B824"/>
    <w:rsid w:val="23A53F43"/>
    <w:rsid w:val="23AE234C"/>
    <w:rsid w:val="23B86B4A"/>
    <w:rsid w:val="23BDB47A"/>
    <w:rsid w:val="23BFBEDC"/>
    <w:rsid w:val="23C95426"/>
    <w:rsid w:val="23CA197E"/>
    <w:rsid w:val="23CBBB07"/>
    <w:rsid w:val="23CD8214"/>
    <w:rsid w:val="23CE5A62"/>
    <w:rsid w:val="23CFE384"/>
    <w:rsid w:val="23D03733"/>
    <w:rsid w:val="23D4DE51"/>
    <w:rsid w:val="23D734D0"/>
    <w:rsid w:val="23D89FFC"/>
    <w:rsid w:val="23D8E4A0"/>
    <w:rsid w:val="23DF1F9B"/>
    <w:rsid w:val="23DFE861"/>
    <w:rsid w:val="23E0CBA3"/>
    <w:rsid w:val="23E26FBD"/>
    <w:rsid w:val="23E4F204"/>
    <w:rsid w:val="23E6C705"/>
    <w:rsid w:val="23E8292B"/>
    <w:rsid w:val="23E96132"/>
    <w:rsid w:val="23EBCD8E"/>
    <w:rsid w:val="23EE2977"/>
    <w:rsid w:val="23EEDA1D"/>
    <w:rsid w:val="23F56835"/>
    <w:rsid w:val="23F6CE01"/>
    <w:rsid w:val="23F9FF99"/>
    <w:rsid w:val="23FD27C1"/>
    <w:rsid w:val="24017705"/>
    <w:rsid w:val="240287EC"/>
    <w:rsid w:val="2402F0CD"/>
    <w:rsid w:val="2404FD47"/>
    <w:rsid w:val="24068F69"/>
    <w:rsid w:val="2406D8DE"/>
    <w:rsid w:val="24080B62"/>
    <w:rsid w:val="240918BE"/>
    <w:rsid w:val="240B805F"/>
    <w:rsid w:val="240C3898"/>
    <w:rsid w:val="241085C7"/>
    <w:rsid w:val="2415A7BA"/>
    <w:rsid w:val="2417CC2F"/>
    <w:rsid w:val="2418E357"/>
    <w:rsid w:val="241BC8BD"/>
    <w:rsid w:val="241E4CD8"/>
    <w:rsid w:val="241F296D"/>
    <w:rsid w:val="24201B38"/>
    <w:rsid w:val="2426858F"/>
    <w:rsid w:val="2428AB3D"/>
    <w:rsid w:val="242A92DC"/>
    <w:rsid w:val="242ADAA0"/>
    <w:rsid w:val="242B1DA3"/>
    <w:rsid w:val="243187F8"/>
    <w:rsid w:val="243277ED"/>
    <w:rsid w:val="2432CFB8"/>
    <w:rsid w:val="24357ABA"/>
    <w:rsid w:val="243614D2"/>
    <w:rsid w:val="24393520"/>
    <w:rsid w:val="2439648D"/>
    <w:rsid w:val="24398CFC"/>
    <w:rsid w:val="243CDE60"/>
    <w:rsid w:val="243E5B4F"/>
    <w:rsid w:val="2440079E"/>
    <w:rsid w:val="2441AB4C"/>
    <w:rsid w:val="2443C172"/>
    <w:rsid w:val="244C729D"/>
    <w:rsid w:val="24525A21"/>
    <w:rsid w:val="24572ACB"/>
    <w:rsid w:val="24580754"/>
    <w:rsid w:val="245C20C7"/>
    <w:rsid w:val="245C34B9"/>
    <w:rsid w:val="245D86EB"/>
    <w:rsid w:val="24600131"/>
    <w:rsid w:val="246335F3"/>
    <w:rsid w:val="246779DE"/>
    <w:rsid w:val="2468302B"/>
    <w:rsid w:val="246CC517"/>
    <w:rsid w:val="246DA245"/>
    <w:rsid w:val="246E69AD"/>
    <w:rsid w:val="246E9C57"/>
    <w:rsid w:val="246FB759"/>
    <w:rsid w:val="247056AF"/>
    <w:rsid w:val="24723695"/>
    <w:rsid w:val="2472596D"/>
    <w:rsid w:val="24750BC6"/>
    <w:rsid w:val="247618C2"/>
    <w:rsid w:val="2477221A"/>
    <w:rsid w:val="247B1353"/>
    <w:rsid w:val="247C4801"/>
    <w:rsid w:val="247F61F6"/>
    <w:rsid w:val="248376C3"/>
    <w:rsid w:val="24842339"/>
    <w:rsid w:val="2487F7CA"/>
    <w:rsid w:val="248B5226"/>
    <w:rsid w:val="248BAB67"/>
    <w:rsid w:val="248C2D4A"/>
    <w:rsid w:val="248CB5DB"/>
    <w:rsid w:val="248FE0D3"/>
    <w:rsid w:val="24918495"/>
    <w:rsid w:val="24923718"/>
    <w:rsid w:val="2494B1AF"/>
    <w:rsid w:val="24950E17"/>
    <w:rsid w:val="2496A702"/>
    <w:rsid w:val="24976A7B"/>
    <w:rsid w:val="249A6C53"/>
    <w:rsid w:val="249D8543"/>
    <w:rsid w:val="24A01801"/>
    <w:rsid w:val="24A2F1C7"/>
    <w:rsid w:val="24A3DA00"/>
    <w:rsid w:val="24A8515E"/>
    <w:rsid w:val="24A8A446"/>
    <w:rsid w:val="24AE7258"/>
    <w:rsid w:val="24B13B90"/>
    <w:rsid w:val="24B18995"/>
    <w:rsid w:val="24B2A131"/>
    <w:rsid w:val="24B35E51"/>
    <w:rsid w:val="24B384CF"/>
    <w:rsid w:val="24B515E9"/>
    <w:rsid w:val="24B7544B"/>
    <w:rsid w:val="24B925C4"/>
    <w:rsid w:val="24B9D8CA"/>
    <w:rsid w:val="24BC6B1A"/>
    <w:rsid w:val="24BF3BF7"/>
    <w:rsid w:val="24C10941"/>
    <w:rsid w:val="24C6245D"/>
    <w:rsid w:val="24C83F2C"/>
    <w:rsid w:val="24C9D5D8"/>
    <w:rsid w:val="24CA185B"/>
    <w:rsid w:val="24CA4B05"/>
    <w:rsid w:val="24CD4BA5"/>
    <w:rsid w:val="24CE3B4E"/>
    <w:rsid w:val="24D3E5CE"/>
    <w:rsid w:val="24D4D76D"/>
    <w:rsid w:val="24D67A1C"/>
    <w:rsid w:val="24D88BAD"/>
    <w:rsid w:val="24D8ECB0"/>
    <w:rsid w:val="24D90789"/>
    <w:rsid w:val="24DF5B0F"/>
    <w:rsid w:val="24DFB722"/>
    <w:rsid w:val="24E06366"/>
    <w:rsid w:val="24E10AA2"/>
    <w:rsid w:val="24E14542"/>
    <w:rsid w:val="24E2491C"/>
    <w:rsid w:val="24E39384"/>
    <w:rsid w:val="24E6BF6E"/>
    <w:rsid w:val="24E8482B"/>
    <w:rsid w:val="24E880BB"/>
    <w:rsid w:val="24E8E7F3"/>
    <w:rsid w:val="24E975A7"/>
    <w:rsid w:val="24F4A56B"/>
    <w:rsid w:val="24F4A615"/>
    <w:rsid w:val="24FD4878"/>
    <w:rsid w:val="24FF548D"/>
    <w:rsid w:val="2502284F"/>
    <w:rsid w:val="2502C436"/>
    <w:rsid w:val="2507B1FA"/>
    <w:rsid w:val="2508569F"/>
    <w:rsid w:val="250BA0B1"/>
    <w:rsid w:val="250C2002"/>
    <w:rsid w:val="250CEF6A"/>
    <w:rsid w:val="250F0991"/>
    <w:rsid w:val="250F4CCD"/>
    <w:rsid w:val="251175F7"/>
    <w:rsid w:val="251326C3"/>
    <w:rsid w:val="251A59DE"/>
    <w:rsid w:val="251B1F97"/>
    <w:rsid w:val="251E6461"/>
    <w:rsid w:val="251FF0AF"/>
    <w:rsid w:val="25249E90"/>
    <w:rsid w:val="2525761E"/>
    <w:rsid w:val="2528047C"/>
    <w:rsid w:val="252A8B67"/>
    <w:rsid w:val="252AC3B1"/>
    <w:rsid w:val="252E6F42"/>
    <w:rsid w:val="252F3096"/>
    <w:rsid w:val="253591F8"/>
    <w:rsid w:val="2537D68B"/>
    <w:rsid w:val="253964B2"/>
    <w:rsid w:val="253B0CCD"/>
    <w:rsid w:val="253C4ED1"/>
    <w:rsid w:val="253C9F36"/>
    <w:rsid w:val="253E6AA2"/>
    <w:rsid w:val="253FE0E2"/>
    <w:rsid w:val="25452641"/>
    <w:rsid w:val="2549832D"/>
    <w:rsid w:val="2549E5C5"/>
    <w:rsid w:val="254FFF30"/>
    <w:rsid w:val="255268EF"/>
    <w:rsid w:val="25529F47"/>
    <w:rsid w:val="25542C44"/>
    <w:rsid w:val="25549EFD"/>
    <w:rsid w:val="255516B2"/>
    <w:rsid w:val="25554CA4"/>
    <w:rsid w:val="2558B75D"/>
    <w:rsid w:val="255A44D3"/>
    <w:rsid w:val="255BDBE2"/>
    <w:rsid w:val="255E01A2"/>
    <w:rsid w:val="255FA367"/>
    <w:rsid w:val="25604CBA"/>
    <w:rsid w:val="2560AE30"/>
    <w:rsid w:val="25649FE5"/>
    <w:rsid w:val="25670038"/>
    <w:rsid w:val="256B3AA8"/>
    <w:rsid w:val="256B3CC2"/>
    <w:rsid w:val="256C907A"/>
    <w:rsid w:val="256F6557"/>
    <w:rsid w:val="256F9FC4"/>
    <w:rsid w:val="25718EE7"/>
    <w:rsid w:val="2572AB2F"/>
    <w:rsid w:val="25738246"/>
    <w:rsid w:val="2576A7A8"/>
    <w:rsid w:val="257875AA"/>
    <w:rsid w:val="2579C250"/>
    <w:rsid w:val="2579E9DC"/>
    <w:rsid w:val="257C7A4F"/>
    <w:rsid w:val="257D7038"/>
    <w:rsid w:val="25817896"/>
    <w:rsid w:val="2581D497"/>
    <w:rsid w:val="2584B831"/>
    <w:rsid w:val="258686D0"/>
    <w:rsid w:val="25876A02"/>
    <w:rsid w:val="258B6189"/>
    <w:rsid w:val="258FE226"/>
    <w:rsid w:val="2593ED7F"/>
    <w:rsid w:val="2595B531"/>
    <w:rsid w:val="259C2BF1"/>
    <w:rsid w:val="259C6139"/>
    <w:rsid w:val="259C9554"/>
    <w:rsid w:val="259D0473"/>
    <w:rsid w:val="25A0F988"/>
    <w:rsid w:val="25AE5AA3"/>
    <w:rsid w:val="25AFE5E3"/>
    <w:rsid w:val="25B35C07"/>
    <w:rsid w:val="25B5B7CB"/>
    <w:rsid w:val="25B71976"/>
    <w:rsid w:val="25B7E7C7"/>
    <w:rsid w:val="25B983C8"/>
    <w:rsid w:val="25BD2CFF"/>
    <w:rsid w:val="25BE58F9"/>
    <w:rsid w:val="25C48976"/>
    <w:rsid w:val="25C64143"/>
    <w:rsid w:val="25C6D78D"/>
    <w:rsid w:val="25CD0A19"/>
    <w:rsid w:val="25CE6802"/>
    <w:rsid w:val="25CECE61"/>
    <w:rsid w:val="25D47096"/>
    <w:rsid w:val="25D5913B"/>
    <w:rsid w:val="25D92A15"/>
    <w:rsid w:val="25DA5D9B"/>
    <w:rsid w:val="25DADF11"/>
    <w:rsid w:val="25DBFBA0"/>
    <w:rsid w:val="25E1C73C"/>
    <w:rsid w:val="25E52DBB"/>
    <w:rsid w:val="25E98D71"/>
    <w:rsid w:val="25EB6497"/>
    <w:rsid w:val="25ED3028"/>
    <w:rsid w:val="25ED814D"/>
    <w:rsid w:val="25EDB293"/>
    <w:rsid w:val="25F01F35"/>
    <w:rsid w:val="25F21E9D"/>
    <w:rsid w:val="25F9783E"/>
    <w:rsid w:val="25FD2A9B"/>
    <w:rsid w:val="25FD50A9"/>
    <w:rsid w:val="25FDEAC3"/>
    <w:rsid w:val="25FEA9FC"/>
    <w:rsid w:val="25FED927"/>
    <w:rsid w:val="25FF09DF"/>
    <w:rsid w:val="25FF36D1"/>
    <w:rsid w:val="26018291"/>
    <w:rsid w:val="2602DFF5"/>
    <w:rsid w:val="26076DF4"/>
    <w:rsid w:val="260AB81E"/>
    <w:rsid w:val="26106096"/>
    <w:rsid w:val="2610A122"/>
    <w:rsid w:val="2610CB3A"/>
    <w:rsid w:val="2611AC10"/>
    <w:rsid w:val="26125FA7"/>
    <w:rsid w:val="261BAF64"/>
    <w:rsid w:val="261E790E"/>
    <w:rsid w:val="2623A2E6"/>
    <w:rsid w:val="2625B965"/>
    <w:rsid w:val="2626B550"/>
    <w:rsid w:val="262A90A5"/>
    <w:rsid w:val="262B316F"/>
    <w:rsid w:val="262D41ED"/>
    <w:rsid w:val="263141FB"/>
    <w:rsid w:val="2633C900"/>
    <w:rsid w:val="26340E5A"/>
    <w:rsid w:val="26358A15"/>
    <w:rsid w:val="26374EE7"/>
    <w:rsid w:val="2637570D"/>
    <w:rsid w:val="263BBFD0"/>
    <w:rsid w:val="263CF982"/>
    <w:rsid w:val="26428131"/>
    <w:rsid w:val="26430644"/>
    <w:rsid w:val="2646161B"/>
    <w:rsid w:val="264A498D"/>
    <w:rsid w:val="264AE0C7"/>
    <w:rsid w:val="264C10A2"/>
    <w:rsid w:val="264EC89D"/>
    <w:rsid w:val="2650D6FE"/>
    <w:rsid w:val="26563A6E"/>
    <w:rsid w:val="26589D1D"/>
    <w:rsid w:val="265E1EF5"/>
    <w:rsid w:val="265E5986"/>
    <w:rsid w:val="2661971F"/>
    <w:rsid w:val="2662FD68"/>
    <w:rsid w:val="26634F5F"/>
    <w:rsid w:val="2666023F"/>
    <w:rsid w:val="26678E98"/>
    <w:rsid w:val="2669A700"/>
    <w:rsid w:val="266B64B3"/>
    <w:rsid w:val="266E9C54"/>
    <w:rsid w:val="26712616"/>
    <w:rsid w:val="2673B2C7"/>
    <w:rsid w:val="2673BB09"/>
    <w:rsid w:val="267A5B23"/>
    <w:rsid w:val="267B319D"/>
    <w:rsid w:val="267DC2C1"/>
    <w:rsid w:val="267EE3E0"/>
    <w:rsid w:val="2680D198"/>
    <w:rsid w:val="26822421"/>
    <w:rsid w:val="26866829"/>
    <w:rsid w:val="268B8468"/>
    <w:rsid w:val="26904FA4"/>
    <w:rsid w:val="2692E8E0"/>
    <w:rsid w:val="26933F00"/>
    <w:rsid w:val="2693AD7A"/>
    <w:rsid w:val="26944CA5"/>
    <w:rsid w:val="2694F11E"/>
    <w:rsid w:val="2696A9A6"/>
    <w:rsid w:val="26977AD5"/>
    <w:rsid w:val="2698C21E"/>
    <w:rsid w:val="26991710"/>
    <w:rsid w:val="269F6A7D"/>
    <w:rsid w:val="26A04027"/>
    <w:rsid w:val="26A4A7BE"/>
    <w:rsid w:val="26A4ACCD"/>
    <w:rsid w:val="26A4E744"/>
    <w:rsid w:val="26A5AF86"/>
    <w:rsid w:val="26A6DA59"/>
    <w:rsid w:val="26AB7A4D"/>
    <w:rsid w:val="26AC749C"/>
    <w:rsid w:val="26AD5F63"/>
    <w:rsid w:val="26ADBCE8"/>
    <w:rsid w:val="26AF9F0A"/>
    <w:rsid w:val="26AFD3E9"/>
    <w:rsid w:val="26B1EEC4"/>
    <w:rsid w:val="26B29C44"/>
    <w:rsid w:val="26B3193A"/>
    <w:rsid w:val="26B472F8"/>
    <w:rsid w:val="26B6C5DE"/>
    <w:rsid w:val="26B8F4E8"/>
    <w:rsid w:val="26BA8156"/>
    <w:rsid w:val="26BAABAC"/>
    <w:rsid w:val="26BAD29D"/>
    <w:rsid w:val="26BAF7F4"/>
    <w:rsid w:val="26BC50B1"/>
    <w:rsid w:val="26BC9D25"/>
    <w:rsid w:val="26C08759"/>
    <w:rsid w:val="26C0A884"/>
    <w:rsid w:val="26C252C3"/>
    <w:rsid w:val="26C80A82"/>
    <w:rsid w:val="26D09AA0"/>
    <w:rsid w:val="26D0E7CA"/>
    <w:rsid w:val="26D3FEBA"/>
    <w:rsid w:val="26D69646"/>
    <w:rsid w:val="26D6ABC9"/>
    <w:rsid w:val="26D6C36E"/>
    <w:rsid w:val="26D877F9"/>
    <w:rsid w:val="26DA422F"/>
    <w:rsid w:val="26DBBF57"/>
    <w:rsid w:val="26DC637F"/>
    <w:rsid w:val="26DD4153"/>
    <w:rsid w:val="26DF9170"/>
    <w:rsid w:val="26E04AD7"/>
    <w:rsid w:val="26E058EF"/>
    <w:rsid w:val="26E3CC84"/>
    <w:rsid w:val="26E4FE3A"/>
    <w:rsid w:val="26E7499F"/>
    <w:rsid w:val="26E878BD"/>
    <w:rsid w:val="26E9E194"/>
    <w:rsid w:val="26F15E5F"/>
    <w:rsid w:val="26F1670A"/>
    <w:rsid w:val="26F4A972"/>
    <w:rsid w:val="26F5CF00"/>
    <w:rsid w:val="26F61699"/>
    <w:rsid w:val="26F67914"/>
    <w:rsid w:val="26F68B27"/>
    <w:rsid w:val="26FE9366"/>
    <w:rsid w:val="2703A2D7"/>
    <w:rsid w:val="2706FA49"/>
    <w:rsid w:val="27085015"/>
    <w:rsid w:val="2709F6DE"/>
    <w:rsid w:val="270C70F4"/>
    <w:rsid w:val="2713F8B8"/>
    <w:rsid w:val="27158499"/>
    <w:rsid w:val="27160DBD"/>
    <w:rsid w:val="2717E737"/>
    <w:rsid w:val="271971A2"/>
    <w:rsid w:val="2719DF67"/>
    <w:rsid w:val="271ACEA9"/>
    <w:rsid w:val="271CD73A"/>
    <w:rsid w:val="271F4883"/>
    <w:rsid w:val="27273B52"/>
    <w:rsid w:val="27298E03"/>
    <w:rsid w:val="272B72FE"/>
    <w:rsid w:val="272BD4CC"/>
    <w:rsid w:val="272D39DF"/>
    <w:rsid w:val="272E1F60"/>
    <w:rsid w:val="2730CD7C"/>
    <w:rsid w:val="27327F36"/>
    <w:rsid w:val="2733B275"/>
    <w:rsid w:val="2734A6C2"/>
    <w:rsid w:val="2735826C"/>
    <w:rsid w:val="2735F19E"/>
    <w:rsid w:val="2737EBF6"/>
    <w:rsid w:val="273818B5"/>
    <w:rsid w:val="27382A54"/>
    <w:rsid w:val="2739410C"/>
    <w:rsid w:val="273A00E1"/>
    <w:rsid w:val="273B0F69"/>
    <w:rsid w:val="273ED575"/>
    <w:rsid w:val="27437A3A"/>
    <w:rsid w:val="274623AC"/>
    <w:rsid w:val="27468850"/>
    <w:rsid w:val="274AA982"/>
    <w:rsid w:val="274ADB78"/>
    <w:rsid w:val="274D8D6C"/>
    <w:rsid w:val="2755EE43"/>
    <w:rsid w:val="2757FACB"/>
    <w:rsid w:val="275897D5"/>
    <w:rsid w:val="2759C809"/>
    <w:rsid w:val="275C9757"/>
    <w:rsid w:val="2760E467"/>
    <w:rsid w:val="2761FACC"/>
    <w:rsid w:val="276233B0"/>
    <w:rsid w:val="27669D82"/>
    <w:rsid w:val="2767A7F8"/>
    <w:rsid w:val="2767F741"/>
    <w:rsid w:val="276D7643"/>
    <w:rsid w:val="276F1C6A"/>
    <w:rsid w:val="276FD8B7"/>
    <w:rsid w:val="277A3CEB"/>
    <w:rsid w:val="277A5340"/>
    <w:rsid w:val="277FE9E5"/>
    <w:rsid w:val="27800FD6"/>
    <w:rsid w:val="27815659"/>
    <w:rsid w:val="278C57F6"/>
    <w:rsid w:val="278C84B4"/>
    <w:rsid w:val="278C9F47"/>
    <w:rsid w:val="27901152"/>
    <w:rsid w:val="27909B89"/>
    <w:rsid w:val="2793CF1E"/>
    <w:rsid w:val="2794018D"/>
    <w:rsid w:val="2794745F"/>
    <w:rsid w:val="27993226"/>
    <w:rsid w:val="279DC783"/>
    <w:rsid w:val="27A06ED6"/>
    <w:rsid w:val="27A52243"/>
    <w:rsid w:val="27A5E9AB"/>
    <w:rsid w:val="27A75D82"/>
    <w:rsid w:val="27ADE794"/>
    <w:rsid w:val="27AE9BE9"/>
    <w:rsid w:val="27B666CE"/>
    <w:rsid w:val="27B68691"/>
    <w:rsid w:val="27B72086"/>
    <w:rsid w:val="27BEE1EC"/>
    <w:rsid w:val="27BFEBB8"/>
    <w:rsid w:val="27C4589F"/>
    <w:rsid w:val="27C9B797"/>
    <w:rsid w:val="27CD841D"/>
    <w:rsid w:val="27CF74EF"/>
    <w:rsid w:val="27D0018E"/>
    <w:rsid w:val="27D05EE3"/>
    <w:rsid w:val="27D0EE6A"/>
    <w:rsid w:val="27D1BA2F"/>
    <w:rsid w:val="27D1DABF"/>
    <w:rsid w:val="27D498F5"/>
    <w:rsid w:val="27D5A22C"/>
    <w:rsid w:val="27DF0C8B"/>
    <w:rsid w:val="27DF0C8F"/>
    <w:rsid w:val="27E04D10"/>
    <w:rsid w:val="27E170AB"/>
    <w:rsid w:val="27E310EE"/>
    <w:rsid w:val="27EA7CAB"/>
    <w:rsid w:val="27EEEF06"/>
    <w:rsid w:val="27F70D18"/>
    <w:rsid w:val="27F8D385"/>
    <w:rsid w:val="27F9F731"/>
    <w:rsid w:val="27FB1F6E"/>
    <w:rsid w:val="27FC71F9"/>
    <w:rsid w:val="27FD1C64"/>
    <w:rsid w:val="2802B626"/>
    <w:rsid w:val="28032CFB"/>
    <w:rsid w:val="2803A5DD"/>
    <w:rsid w:val="280512E7"/>
    <w:rsid w:val="280841B3"/>
    <w:rsid w:val="2812F1F6"/>
    <w:rsid w:val="2814FCA5"/>
    <w:rsid w:val="2815096D"/>
    <w:rsid w:val="28160F22"/>
    <w:rsid w:val="2816C136"/>
    <w:rsid w:val="28193308"/>
    <w:rsid w:val="281CC0B4"/>
    <w:rsid w:val="281ED8A1"/>
    <w:rsid w:val="282257F0"/>
    <w:rsid w:val="2822ACEB"/>
    <w:rsid w:val="2822B60A"/>
    <w:rsid w:val="2826081C"/>
    <w:rsid w:val="2826F06D"/>
    <w:rsid w:val="2829DFC3"/>
    <w:rsid w:val="282C4790"/>
    <w:rsid w:val="282F13FD"/>
    <w:rsid w:val="2830C1C0"/>
    <w:rsid w:val="2830EF19"/>
    <w:rsid w:val="28339A3C"/>
    <w:rsid w:val="2836A796"/>
    <w:rsid w:val="2837CC49"/>
    <w:rsid w:val="28386D86"/>
    <w:rsid w:val="28390C0A"/>
    <w:rsid w:val="2839471F"/>
    <w:rsid w:val="28397373"/>
    <w:rsid w:val="283B48B1"/>
    <w:rsid w:val="283E965B"/>
    <w:rsid w:val="2840A733"/>
    <w:rsid w:val="2840DF7D"/>
    <w:rsid w:val="284119A9"/>
    <w:rsid w:val="2842350B"/>
    <w:rsid w:val="2844D656"/>
    <w:rsid w:val="28452E9B"/>
    <w:rsid w:val="28457C5D"/>
    <w:rsid w:val="2845B943"/>
    <w:rsid w:val="2847AE2D"/>
    <w:rsid w:val="284D48DD"/>
    <w:rsid w:val="28546B91"/>
    <w:rsid w:val="2854DCC1"/>
    <w:rsid w:val="28570265"/>
    <w:rsid w:val="2858F708"/>
    <w:rsid w:val="2859203B"/>
    <w:rsid w:val="285BDCF4"/>
    <w:rsid w:val="285CBDBA"/>
    <w:rsid w:val="28617B44"/>
    <w:rsid w:val="2867DC92"/>
    <w:rsid w:val="286A7012"/>
    <w:rsid w:val="286AB128"/>
    <w:rsid w:val="286D3397"/>
    <w:rsid w:val="287A2E12"/>
    <w:rsid w:val="287CF740"/>
    <w:rsid w:val="28800F3B"/>
    <w:rsid w:val="2885EFFA"/>
    <w:rsid w:val="2888BBBA"/>
    <w:rsid w:val="288B9312"/>
    <w:rsid w:val="288BB3A4"/>
    <w:rsid w:val="288C522E"/>
    <w:rsid w:val="288D6726"/>
    <w:rsid w:val="28936E1C"/>
    <w:rsid w:val="2898351C"/>
    <w:rsid w:val="289A988C"/>
    <w:rsid w:val="289B60CB"/>
    <w:rsid w:val="289B6A9C"/>
    <w:rsid w:val="289C1FBF"/>
    <w:rsid w:val="28A29D27"/>
    <w:rsid w:val="28A2E291"/>
    <w:rsid w:val="28A62F88"/>
    <w:rsid w:val="28A6F71C"/>
    <w:rsid w:val="28A7A160"/>
    <w:rsid w:val="28B1D69F"/>
    <w:rsid w:val="28B59B97"/>
    <w:rsid w:val="28B96031"/>
    <w:rsid w:val="28C0EE59"/>
    <w:rsid w:val="28C35A26"/>
    <w:rsid w:val="28C39213"/>
    <w:rsid w:val="28C49539"/>
    <w:rsid w:val="28C6A10D"/>
    <w:rsid w:val="28C6FD15"/>
    <w:rsid w:val="28C76FEB"/>
    <w:rsid w:val="28C7A903"/>
    <w:rsid w:val="28C866D8"/>
    <w:rsid w:val="28C882B7"/>
    <w:rsid w:val="28CA5D92"/>
    <w:rsid w:val="28CA7B57"/>
    <w:rsid w:val="28CEA121"/>
    <w:rsid w:val="28CF56B9"/>
    <w:rsid w:val="28D030D6"/>
    <w:rsid w:val="28D2D24F"/>
    <w:rsid w:val="28D49533"/>
    <w:rsid w:val="28D4E539"/>
    <w:rsid w:val="28D70B12"/>
    <w:rsid w:val="28DC3956"/>
    <w:rsid w:val="28E0E4F0"/>
    <w:rsid w:val="28E30050"/>
    <w:rsid w:val="28E360BF"/>
    <w:rsid w:val="28E7F18A"/>
    <w:rsid w:val="28E85C9A"/>
    <w:rsid w:val="28EA4DA3"/>
    <w:rsid w:val="28ED790D"/>
    <w:rsid w:val="28F17B8B"/>
    <w:rsid w:val="28F262EC"/>
    <w:rsid w:val="28FA110A"/>
    <w:rsid w:val="28FAF6F0"/>
    <w:rsid w:val="28FE6ADE"/>
    <w:rsid w:val="29007CD8"/>
    <w:rsid w:val="2900E13B"/>
    <w:rsid w:val="290105A1"/>
    <w:rsid w:val="29026A03"/>
    <w:rsid w:val="2903C566"/>
    <w:rsid w:val="29048591"/>
    <w:rsid w:val="29069513"/>
    <w:rsid w:val="290813EC"/>
    <w:rsid w:val="290859B4"/>
    <w:rsid w:val="290A2292"/>
    <w:rsid w:val="290D2ED9"/>
    <w:rsid w:val="290D7F3D"/>
    <w:rsid w:val="290DA067"/>
    <w:rsid w:val="29139DEA"/>
    <w:rsid w:val="29140C21"/>
    <w:rsid w:val="2914C998"/>
    <w:rsid w:val="29161FC4"/>
    <w:rsid w:val="29162E69"/>
    <w:rsid w:val="2916FE43"/>
    <w:rsid w:val="291A44BF"/>
    <w:rsid w:val="291E1323"/>
    <w:rsid w:val="291E35DB"/>
    <w:rsid w:val="291E5C98"/>
    <w:rsid w:val="291EF759"/>
    <w:rsid w:val="29258317"/>
    <w:rsid w:val="292930AD"/>
    <w:rsid w:val="292B3232"/>
    <w:rsid w:val="292BA7FD"/>
    <w:rsid w:val="292C2E83"/>
    <w:rsid w:val="292CDD88"/>
    <w:rsid w:val="292D45D5"/>
    <w:rsid w:val="292F722C"/>
    <w:rsid w:val="292FD90E"/>
    <w:rsid w:val="292FE32E"/>
    <w:rsid w:val="29311423"/>
    <w:rsid w:val="2932219B"/>
    <w:rsid w:val="2933C823"/>
    <w:rsid w:val="29386513"/>
    <w:rsid w:val="293922AE"/>
    <w:rsid w:val="293A295C"/>
    <w:rsid w:val="293AAE0A"/>
    <w:rsid w:val="293AF4FD"/>
    <w:rsid w:val="293AFD15"/>
    <w:rsid w:val="29402701"/>
    <w:rsid w:val="2942E67C"/>
    <w:rsid w:val="294BFDE9"/>
    <w:rsid w:val="294E7DBF"/>
    <w:rsid w:val="29529288"/>
    <w:rsid w:val="2953A40B"/>
    <w:rsid w:val="2953E00E"/>
    <w:rsid w:val="295CD8AB"/>
    <w:rsid w:val="2960FE3C"/>
    <w:rsid w:val="29622D44"/>
    <w:rsid w:val="29634C80"/>
    <w:rsid w:val="29681DC4"/>
    <w:rsid w:val="296B311F"/>
    <w:rsid w:val="296E15D3"/>
    <w:rsid w:val="29749377"/>
    <w:rsid w:val="2975438D"/>
    <w:rsid w:val="297F5D9A"/>
    <w:rsid w:val="29808C82"/>
    <w:rsid w:val="2987B600"/>
    <w:rsid w:val="2988F2EF"/>
    <w:rsid w:val="29898BD7"/>
    <w:rsid w:val="298DE79B"/>
    <w:rsid w:val="29910868"/>
    <w:rsid w:val="29938C48"/>
    <w:rsid w:val="2998748F"/>
    <w:rsid w:val="299BD013"/>
    <w:rsid w:val="299E0A92"/>
    <w:rsid w:val="299E934E"/>
    <w:rsid w:val="299E9E9C"/>
    <w:rsid w:val="299EB5E2"/>
    <w:rsid w:val="29A09F7B"/>
    <w:rsid w:val="29A11351"/>
    <w:rsid w:val="29A1D915"/>
    <w:rsid w:val="29A400EE"/>
    <w:rsid w:val="29A5F809"/>
    <w:rsid w:val="29B2D9A2"/>
    <w:rsid w:val="29B6C5AC"/>
    <w:rsid w:val="29B80A42"/>
    <w:rsid w:val="29B913B3"/>
    <w:rsid w:val="29B9BAC4"/>
    <w:rsid w:val="29BBDF67"/>
    <w:rsid w:val="29BC3092"/>
    <w:rsid w:val="29BC6574"/>
    <w:rsid w:val="29BCD534"/>
    <w:rsid w:val="29BD1387"/>
    <w:rsid w:val="29BDC1D8"/>
    <w:rsid w:val="29BDE494"/>
    <w:rsid w:val="29C118CB"/>
    <w:rsid w:val="29C13F0A"/>
    <w:rsid w:val="29C4DE74"/>
    <w:rsid w:val="29C5D744"/>
    <w:rsid w:val="29C7FC44"/>
    <w:rsid w:val="29C922C4"/>
    <w:rsid w:val="29C9EBF8"/>
    <w:rsid w:val="29CAA5A5"/>
    <w:rsid w:val="29D4CA6C"/>
    <w:rsid w:val="29D70789"/>
    <w:rsid w:val="29D79875"/>
    <w:rsid w:val="29D834FF"/>
    <w:rsid w:val="29DF922F"/>
    <w:rsid w:val="29E10D80"/>
    <w:rsid w:val="29E119C9"/>
    <w:rsid w:val="29E18C37"/>
    <w:rsid w:val="29E1B049"/>
    <w:rsid w:val="29E20D31"/>
    <w:rsid w:val="29E2E8AB"/>
    <w:rsid w:val="29E40194"/>
    <w:rsid w:val="29E43971"/>
    <w:rsid w:val="29E81189"/>
    <w:rsid w:val="29E970EA"/>
    <w:rsid w:val="29EBF2CB"/>
    <w:rsid w:val="29F09581"/>
    <w:rsid w:val="29F0BD10"/>
    <w:rsid w:val="29F0D4E2"/>
    <w:rsid w:val="29F160B2"/>
    <w:rsid w:val="29FC1644"/>
    <w:rsid w:val="29FCD6AC"/>
    <w:rsid w:val="29FF3B86"/>
    <w:rsid w:val="2A01DCF7"/>
    <w:rsid w:val="2A0389F9"/>
    <w:rsid w:val="2A0437F5"/>
    <w:rsid w:val="2A04F673"/>
    <w:rsid w:val="2A09D399"/>
    <w:rsid w:val="2A0BE186"/>
    <w:rsid w:val="2A0DD678"/>
    <w:rsid w:val="2A1523C9"/>
    <w:rsid w:val="2A15305D"/>
    <w:rsid w:val="2A16D946"/>
    <w:rsid w:val="2A180E2E"/>
    <w:rsid w:val="2A18FB8E"/>
    <w:rsid w:val="2A18FFF5"/>
    <w:rsid w:val="2A1B5723"/>
    <w:rsid w:val="2A1C4501"/>
    <w:rsid w:val="2A216F3E"/>
    <w:rsid w:val="2A236E8E"/>
    <w:rsid w:val="2A26B4B7"/>
    <w:rsid w:val="2A27FAF5"/>
    <w:rsid w:val="2A2A12DD"/>
    <w:rsid w:val="2A303780"/>
    <w:rsid w:val="2A30C00C"/>
    <w:rsid w:val="2A391DA2"/>
    <w:rsid w:val="2A3C3772"/>
    <w:rsid w:val="2A3FD871"/>
    <w:rsid w:val="2A420B7D"/>
    <w:rsid w:val="2A423966"/>
    <w:rsid w:val="2A44404A"/>
    <w:rsid w:val="2A456942"/>
    <w:rsid w:val="2A47EB32"/>
    <w:rsid w:val="2A481C2B"/>
    <w:rsid w:val="2A4987B6"/>
    <w:rsid w:val="2A4C6C73"/>
    <w:rsid w:val="2A511C24"/>
    <w:rsid w:val="2A57D5D6"/>
    <w:rsid w:val="2A59A356"/>
    <w:rsid w:val="2A618C4B"/>
    <w:rsid w:val="2A6A0B86"/>
    <w:rsid w:val="2A6E7E1E"/>
    <w:rsid w:val="2A70E2CE"/>
    <w:rsid w:val="2A74A6FC"/>
    <w:rsid w:val="2A771CA4"/>
    <w:rsid w:val="2A78977C"/>
    <w:rsid w:val="2A7A4A01"/>
    <w:rsid w:val="2A7EB906"/>
    <w:rsid w:val="2A7F49B6"/>
    <w:rsid w:val="2A80BF54"/>
    <w:rsid w:val="2A87DB58"/>
    <w:rsid w:val="2A887D12"/>
    <w:rsid w:val="2A89A76C"/>
    <w:rsid w:val="2A89B290"/>
    <w:rsid w:val="2A8C516E"/>
    <w:rsid w:val="2A8D615C"/>
    <w:rsid w:val="2A8D8A80"/>
    <w:rsid w:val="2A9411D7"/>
    <w:rsid w:val="2A94B636"/>
    <w:rsid w:val="2A9CC7B3"/>
    <w:rsid w:val="2A9CDCFE"/>
    <w:rsid w:val="2AA242B3"/>
    <w:rsid w:val="2AA33503"/>
    <w:rsid w:val="2AA335E8"/>
    <w:rsid w:val="2AA46F85"/>
    <w:rsid w:val="2AA54A38"/>
    <w:rsid w:val="2AA77765"/>
    <w:rsid w:val="2AA7DAB1"/>
    <w:rsid w:val="2AA841C3"/>
    <w:rsid w:val="2AABAA07"/>
    <w:rsid w:val="2AABB8B9"/>
    <w:rsid w:val="2AAC5D9D"/>
    <w:rsid w:val="2AB24834"/>
    <w:rsid w:val="2AB370E6"/>
    <w:rsid w:val="2AB3849B"/>
    <w:rsid w:val="2AB6D923"/>
    <w:rsid w:val="2AB7E769"/>
    <w:rsid w:val="2AB9E5AA"/>
    <w:rsid w:val="2ABE815A"/>
    <w:rsid w:val="2ABFDAF4"/>
    <w:rsid w:val="2AC428BE"/>
    <w:rsid w:val="2AC48F02"/>
    <w:rsid w:val="2AC6E9DF"/>
    <w:rsid w:val="2ACCBFF7"/>
    <w:rsid w:val="2ACF71ED"/>
    <w:rsid w:val="2AD42986"/>
    <w:rsid w:val="2ADAAD78"/>
    <w:rsid w:val="2ADD9A80"/>
    <w:rsid w:val="2ADFFBFD"/>
    <w:rsid w:val="2AE21C76"/>
    <w:rsid w:val="2AE2C57C"/>
    <w:rsid w:val="2AEB5FD2"/>
    <w:rsid w:val="2AED8236"/>
    <w:rsid w:val="2AEDC652"/>
    <w:rsid w:val="2AF24E66"/>
    <w:rsid w:val="2AF7BDAD"/>
    <w:rsid w:val="2AFD629D"/>
    <w:rsid w:val="2AFF89F8"/>
    <w:rsid w:val="2AFF8EA7"/>
    <w:rsid w:val="2B02A0BD"/>
    <w:rsid w:val="2B044E06"/>
    <w:rsid w:val="2B056B3D"/>
    <w:rsid w:val="2B064A2F"/>
    <w:rsid w:val="2B066C4E"/>
    <w:rsid w:val="2B081026"/>
    <w:rsid w:val="2B0A0108"/>
    <w:rsid w:val="2B0A96D7"/>
    <w:rsid w:val="2B0AC8F7"/>
    <w:rsid w:val="2B0C4089"/>
    <w:rsid w:val="2B123BF9"/>
    <w:rsid w:val="2B156F9E"/>
    <w:rsid w:val="2B1AA410"/>
    <w:rsid w:val="2B1D3075"/>
    <w:rsid w:val="2B1DB1AE"/>
    <w:rsid w:val="2B1DDF87"/>
    <w:rsid w:val="2B20F833"/>
    <w:rsid w:val="2B274C0E"/>
    <w:rsid w:val="2B293445"/>
    <w:rsid w:val="2B29C6E6"/>
    <w:rsid w:val="2B2D5453"/>
    <w:rsid w:val="2B30BC2B"/>
    <w:rsid w:val="2B34C1A1"/>
    <w:rsid w:val="2B36EAAD"/>
    <w:rsid w:val="2B37E8B0"/>
    <w:rsid w:val="2B3A5493"/>
    <w:rsid w:val="2B3AFCEF"/>
    <w:rsid w:val="2B43DD07"/>
    <w:rsid w:val="2B4401AE"/>
    <w:rsid w:val="2B464B3E"/>
    <w:rsid w:val="2B470DEE"/>
    <w:rsid w:val="2B4BB917"/>
    <w:rsid w:val="2B4BBA25"/>
    <w:rsid w:val="2B4E7C9E"/>
    <w:rsid w:val="2B50B043"/>
    <w:rsid w:val="2B539FE6"/>
    <w:rsid w:val="2B5587FF"/>
    <w:rsid w:val="2B5769C6"/>
    <w:rsid w:val="2B57C432"/>
    <w:rsid w:val="2B57D371"/>
    <w:rsid w:val="2B5E9CC9"/>
    <w:rsid w:val="2B5EACB6"/>
    <w:rsid w:val="2B5EDD5B"/>
    <w:rsid w:val="2B615905"/>
    <w:rsid w:val="2B63D555"/>
    <w:rsid w:val="2B64975E"/>
    <w:rsid w:val="2B665C01"/>
    <w:rsid w:val="2B6783D2"/>
    <w:rsid w:val="2B683B77"/>
    <w:rsid w:val="2B6943E7"/>
    <w:rsid w:val="2B6BC51E"/>
    <w:rsid w:val="2B7234FC"/>
    <w:rsid w:val="2B732E0C"/>
    <w:rsid w:val="2B79A27D"/>
    <w:rsid w:val="2B7CE340"/>
    <w:rsid w:val="2B83172A"/>
    <w:rsid w:val="2B846D25"/>
    <w:rsid w:val="2B88816C"/>
    <w:rsid w:val="2B8AAB75"/>
    <w:rsid w:val="2B8ACDD1"/>
    <w:rsid w:val="2B8CF74C"/>
    <w:rsid w:val="2B8F9639"/>
    <w:rsid w:val="2B93FD4B"/>
    <w:rsid w:val="2B966394"/>
    <w:rsid w:val="2B977C5B"/>
    <w:rsid w:val="2B9AF8B3"/>
    <w:rsid w:val="2B9B3E85"/>
    <w:rsid w:val="2B9DF9B0"/>
    <w:rsid w:val="2B9E385C"/>
    <w:rsid w:val="2BA19C1D"/>
    <w:rsid w:val="2BA1EA19"/>
    <w:rsid w:val="2BA1EAEE"/>
    <w:rsid w:val="2BA29B90"/>
    <w:rsid w:val="2BA4AFD2"/>
    <w:rsid w:val="2BA4FFEF"/>
    <w:rsid w:val="2BAA2B62"/>
    <w:rsid w:val="2BAC6BAF"/>
    <w:rsid w:val="2BB0CF81"/>
    <w:rsid w:val="2BB20439"/>
    <w:rsid w:val="2BB3B13A"/>
    <w:rsid w:val="2BBA0E18"/>
    <w:rsid w:val="2BC0693B"/>
    <w:rsid w:val="2BC3D1F1"/>
    <w:rsid w:val="2BC56AC7"/>
    <w:rsid w:val="2BC654B3"/>
    <w:rsid w:val="2BC8F48F"/>
    <w:rsid w:val="2BCA5A37"/>
    <w:rsid w:val="2BCBB159"/>
    <w:rsid w:val="2BCBD6FE"/>
    <w:rsid w:val="2BCD24CF"/>
    <w:rsid w:val="2BD14D13"/>
    <w:rsid w:val="2BD63A21"/>
    <w:rsid w:val="2BD753B7"/>
    <w:rsid w:val="2BD9DE1B"/>
    <w:rsid w:val="2BDAFA09"/>
    <w:rsid w:val="2BDF0691"/>
    <w:rsid w:val="2BDF1018"/>
    <w:rsid w:val="2BDF1AB5"/>
    <w:rsid w:val="2BE292A9"/>
    <w:rsid w:val="2BE6EC09"/>
    <w:rsid w:val="2BE93A50"/>
    <w:rsid w:val="2BEB204A"/>
    <w:rsid w:val="2BEB2134"/>
    <w:rsid w:val="2BED9C05"/>
    <w:rsid w:val="2BF0C42B"/>
    <w:rsid w:val="2BF1605C"/>
    <w:rsid w:val="2BF1843C"/>
    <w:rsid w:val="2BF49EC8"/>
    <w:rsid w:val="2BF8DA1D"/>
    <w:rsid w:val="2BF90D36"/>
    <w:rsid w:val="2BF985C1"/>
    <w:rsid w:val="2BF9C03C"/>
    <w:rsid w:val="2BFA66F3"/>
    <w:rsid w:val="2C03DADE"/>
    <w:rsid w:val="2C04DEE5"/>
    <w:rsid w:val="2C056A1F"/>
    <w:rsid w:val="2C083B11"/>
    <w:rsid w:val="2C0915D2"/>
    <w:rsid w:val="2C09530D"/>
    <w:rsid w:val="2C098E42"/>
    <w:rsid w:val="2C0AF538"/>
    <w:rsid w:val="2C111DCE"/>
    <w:rsid w:val="2C131B20"/>
    <w:rsid w:val="2C13252C"/>
    <w:rsid w:val="2C19C898"/>
    <w:rsid w:val="2C1A09FF"/>
    <w:rsid w:val="2C1CD6D8"/>
    <w:rsid w:val="2C1D3470"/>
    <w:rsid w:val="2C216BFF"/>
    <w:rsid w:val="2C2525F9"/>
    <w:rsid w:val="2C2B79D6"/>
    <w:rsid w:val="2C302B5E"/>
    <w:rsid w:val="2C32874D"/>
    <w:rsid w:val="2C36DDE2"/>
    <w:rsid w:val="2C39CCDD"/>
    <w:rsid w:val="2C3D6E7D"/>
    <w:rsid w:val="2C3F0722"/>
    <w:rsid w:val="2C3F637E"/>
    <w:rsid w:val="2C46F2D8"/>
    <w:rsid w:val="2C5042F0"/>
    <w:rsid w:val="2C5A1B2B"/>
    <w:rsid w:val="2C5C7DCA"/>
    <w:rsid w:val="2C5E3586"/>
    <w:rsid w:val="2C5F0314"/>
    <w:rsid w:val="2C61EF14"/>
    <w:rsid w:val="2C632914"/>
    <w:rsid w:val="2C669EAF"/>
    <w:rsid w:val="2C66F393"/>
    <w:rsid w:val="2C67A23E"/>
    <w:rsid w:val="2C6F7DF5"/>
    <w:rsid w:val="2C7220BD"/>
    <w:rsid w:val="2C739AA8"/>
    <w:rsid w:val="2C859866"/>
    <w:rsid w:val="2C87574A"/>
    <w:rsid w:val="2C88FBA0"/>
    <w:rsid w:val="2C89380A"/>
    <w:rsid w:val="2C8C20BB"/>
    <w:rsid w:val="2C904DBE"/>
    <w:rsid w:val="2C90740D"/>
    <w:rsid w:val="2C9096D7"/>
    <w:rsid w:val="2C94A645"/>
    <w:rsid w:val="2C96A116"/>
    <w:rsid w:val="2C9777EF"/>
    <w:rsid w:val="2C989B99"/>
    <w:rsid w:val="2C9AE51E"/>
    <w:rsid w:val="2C9BF2E1"/>
    <w:rsid w:val="2C9EACB9"/>
    <w:rsid w:val="2CA1BE7C"/>
    <w:rsid w:val="2CA38E53"/>
    <w:rsid w:val="2CA8A72B"/>
    <w:rsid w:val="2CAB4823"/>
    <w:rsid w:val="2CAC28E8"/>
    <w:rsid w:val="2CACAFF4"/>
    <w:rsid w:val="2CADCB7B"/>
    <w:rsid w:val="2CAF25F4"/>
    <w:rsid w:val="2CB10388"/>
    <w:rsid w:val="2CB69969"/>
    <w:rsid w:val="2CB77A96"/>
    <w:rsid w:val="2CBB5B7F"/>
    <w:rsid w:val="2CBE310D"/>
    <w:rsid w:val="2CC1383A"/>
    <w:rsid w:val="2CC16B80"/>
    <w:rsid w:val="2CC35FFA"/>
    <w:rsid w:val="2CCA032E"/>
    <w:rsid w:val="2CCA3635"/>
    <w:rsid w:val="2CCDF698"/>
    <w:rsid w:val="2CCF2D1D"/>
    <w:rsid w:val="2CD80746"/>
    <w:rsid w:val="2CD9EE4E"/>
    <w:rsid w:val="2CDAED7F"/>
    <w:rsid w:val="2CDE9FAC"/>
    <w:rsid w:val="2CE32A2E"/>
    <w:rsid w:val="2CE83AA6"/>
    <w:rsid w:val="2CEA26FD"/>
    <w:rsid w:val="2CEBC0FB"/>
    <w:rsid w:val="2CED7561"/>
    <w:rsid w:val="2CEF17F7"/>
    <w:rsid w:val="2CF1AF50"/>
    <w:rsid w:val="2CF41E92"/>
    <w:rsid w:val="2CF65763"/>
    <w:rsid w:val="2CF6A8B6"/>
    <w:rsid w:val="2CF75992"/>
    <w:rsid w:val="2CF95F03"/>
    <w:rsid w:val="2D02EBE8"/>
    <w:rsid w:val="2D03F3C0"/>
    <w:rsid w:val="2D048C69"/>
    <w:rsid w:val="2D09548F"/>
    <w:rsid w:val="2D098E83"/>
    <w:rsid w:val="2D10C61F"/>
    <w:rsid w:val="2D11E2FD"/>
    <w:rsid w:val="2D152743"/>
    <w:rsid w:val="2D154BFF"/>
    <w:rsid w:val="2D18903D"/>
    <w:rsid w:val="2D19696A"/>
    <w:rsid w:val="2D1ABFCA"/>
    <w:rsid w:val="2D1BAABC"/>
    <w:rsid w:val="2D1F1BC7"/>
    <w:rsid w:val="2D203EEC"/>
    <w:rsid w:val="2D20ED4F"/>
    <w:rsid w:val="2D2791AB"/>
    <w:rsid w:val="2D29D0F9"/>
    <w:rsid w:val="2D2E0D0E"/>
    <w:rsid w:val="2D300A65"/>
    <w:rsid w:val="2D333BA3"/>
    <w:rsid w:val="2D336842"/>
    <w:rsid w:val="2D3454B7"/>
    <w:rsid w:val="2D35D57F"/>
    <w:rsid w:val="2D36F45C"/>
    <w:rsid w:val="2D3AFF34"/>
    <w:rsid w:val="2D3B0C7E"/>
    <w:rsid w:val="2D3DF7C6"/>
    <w:rsid w:val="2D3FDCFB"/>
    <w:rsid w:val="2D405DDB"/>
    <w:rsid w:val="2D41E593"/>
    <w:rsid w:val="2D4BF78A"/>
    <w:rsid w:val="2D4CAC11"/>
    <w:rsid w:val="2D4CC7E7"/>
    <w:rsid w:val="2D501285"/>
    <w:rsid w:val="2D532502"/>
    <w:rsid w:val="2D55CAFB"/>
    <w:rsid w:val="2D56A36C"/>
    <w:rsid w:val="2D5BD59B"/>
    <w:rsid w:val="2D5C2D1B"/>
    <w:rsid w:val="2D5F95FB"/>
    <w:rsid w:val="2D651EB0"/>
    <w:rsid w:val="2D6647CD"/>
    <w:rsid w:val="2D6C5213"/>
    <w:rsid w:val="2D6E373F"/>
    <w:rsid w:val="2D6EC876"/>
    <w:rsid w:val="2D6FE2A9"/>
    <w:rsid w:val="2D71E5B1"/>
    <w:rsid w:val="2D736D64"/>
    <w:rsid w:val="2D75FEBE"/>
    <w:rsid w:val="2D7B0F7B"/>
    <w:rsid w:val="2D7B924E"/>
    <w:rsid w:val="2D7D6D15"/>
    <w:rsid w:val="2D7E10D4"/>
    <w:rsid w:val="2D80DF7C"/>
    <w:rsid w:val="2D813443"/>
    <w:rsid w:val="2D823698"/>
    <w:rsid w:val="2D891689"/>
    <w:rsid w:val="2D8BC452"/>
    <w:rsid w:val="2D923255"/>
    <w:rsid w:val="2D92EF69"/>
    <w:rsid w:val="2D9835D3"/>
    <w:rsid w:val="2D992304"/>
    <w:rsid w:val="2D9B4B30"/>
    <w:rsid w:val="2D9CF9F2"/>
    <w:rsid w:val="2DA1EDE4"/>
    <w:rsid w:val="2DA44D8C"/>
    <w:rsid w:val="2DA49253"/>
    <w:rsid w:val="2DA7B031"/>
    <w:rsid w:val="2DAE68AB"/>
    <w:rsid w:val="2DAEBB20"/>
    <w:rsid w:val="2DAF3698"/>
    <w:rsid w:val="2DB03E5A"/>
    <w:rsid w:val="2DB1CEAC"/>
    <w:rsid w:val="2DB3B1D5"/>
    <w:rsid w:val="2DB862F8"/>
    <w:rsid w:val="2DBA32AF"/>
    <w:rsid w:val="2DBB4452"/>
    <w:rsid w:val="2DC625DE"/>
    <w:rsid w:val="2DC76670"/>
    <w:rsid w:val="2DC80DC7"/>
    <w:rsid w:val="2DD70B1B"/>
    <w:rsid w:val="2DDDB527"/>
    <w:rsid w:val="2DDF2FC0"/>
    <w:rsid w:val="2DE33AC9"/>
    <w:rsid w:val="2DE35BC7"/>
    <w:rsid w:val="2DE388A1"/>
    <w:rsid w:val="2DE39127"/>
    <w:rsid w:val="2DE73CC3"/>
    <w:rsid w:val="2DEC13A5"/>
    <w:rsid w:val="2DEC3C8E"/>
    <w:rsid w:val="2DED829E"/>
    <w:rsid w:val="2DF01915"/>
    <w:rsid w:val="2DF0A33D"/>
    <w:rsid w:val="2DF2C663"/>
    <w:rsid w:val="2DF8627D"/>
    <w:rsid w:val="2DFE8A9A"/>
    <w:rsid w:val="2DFEAEA8"/>
    <w:rsid w:val="2DFF1C4C"/>
    <w:rsid w:val="2E031CE2"/>
    <w:rsid w:val="2E0645FD"/>
    <w:rsid w:val="2E06992E"/>
    <w:rsid w:val="2E088E54"/>
    <w:rsid w:val="2E0C22D9"/>
    <w:rsid w:val="2E0C2BBC"/>
    <w:rsid w:val="2E10521A"/>
    <w:rsid w:val="2E17C08D"/>
    <w:rsid w:val="2E1A9851"/>
    <w:rsid w:val="2E205C23"/>
    <w:rsid w:val="2E26E9FC"/>
    <w:rsid w:val="2E27EA91"/>
    <w:rsid w:val="2E2BB0D1"/>
    <w:rsid w:val="2E2BC920"/>
    <w:rsid w:val="2E2C7301"/>
    <w:rsid w:val="2E2F0E77"/>
    <w:rsid w:val="2E325454"/>
    <w:rsid w:val="2E343A6D"/>
    <w:rsid w:val="2E39284F"/>
    <w:rsid w:val="2E3A1BEC"/>
    <w:rsid w:val="2E3B6987"/>
    <w:rsid w:val="2E3CD744"/>
    <w:rsid w:val="2E3ED704"/>
    <w:rsid w:val="2E42CC17"/>
    <w:rsid w:val="2E439E4A"/>
    <w:rsid w:val="2E4845FA"/>
    <w:rsid w:val="2E492BB9"/>
    <w:rsid w:val="2E5589E5"/>
    <w:rsid w:val="2E574730"/>
    <w:rsid w:val="2E5C6E57"/>
    <w:rsid w:val="2E5CC030"/>
    <w:rsid w:val="2E6160DD"/>
    <w:rsid w:val="2E643E98"/>
    <w:rsid w:val="2E65130C"/>
    <w:rsid w:val="2E668AE0"/>
    <w:rsid w:val="2E6AF103"/>
    <w:rsid w:val="2E6FBF21"/>
    <w:rsid w:val="2E7050DA"/>
    <w:rsid w:val="2E70E4F0"/>
    <w:rsid w:val="2E7438D4"/>
    <w:rsid w:val="2E75C2EE"/>
    <w:rsid w:val="2E7B6328"/>
    <w:rsid w:val="2E7F5DC2"/>
    <w:rsid w:val="2E81E15E"/>
    <w:rsid w:val="2E843DC3"/>
    <w:rsid w:val="2E848F9F"/>
    <w:rsid w:val="2E84CA63"/>
    <w:rsid w:val="2E883453"/>
    <w:rsid w:val="2E8AEDDE"/>
    <w:rsid w:val="2E8D71F0"/>
    <w:rsid w:val="2E90F3B6"/>
    <w:rsid w:val="2E921B60"/>
    <w:rsid w:val="2E92D264"/>
    <w:rsid w:val="2E93FB9B"/>
    <w:rsid w:val="2E94C651"/>
    <w:rsid w:val="2E950662"/>
    <w:rsid w:val="2E962DCD"/>
    <w:rsid w:val="2E964D73"/>
    <w:rsid w:val="2E99CC08"/>
    <w:rsid w:val="2E9CE19B"/>
    <w:rsid w:val="2E9E5BD1"/>
    <w:rsid w:val="2E9F4761"/>
    <w:rsid w:val="2EA07934"/>
    <w:rsid w:val="2EA16E23"/>
    <w:rsid w:val="2EA279DE"/>
    <w:rsid w:val="2EA313FB"/>
    <w:rsid w:val="2EA3ACCB"/>
    <w:rsid w:val="2EA6B962"/>
    <w:rsid w:val="2EA7FD74"/>
    <w:rsid w:val="2EB11D87"/>
    <w:rsid w:val="2EB1C961"/>
    <w:rsid w:val="2EB34BF4"/>
    <w:rsid w:val="2EB54EE9"/>
    <w:rsid w:val="2EB6375B"/>
    <w:rsid w:val="2EBCAC1F"/>
    <w:rsid w:val="2EBEFE11"/>
    <w:rsid w:val="2EC078D3"/>
    <w:rsid w:val="2EC25AF0"/>
    <w:rsid w:val="2EC65267"/>
    <w:rsid w:val="2EC79ACD"/>
    <w:rsid w:val="2EC8E646"/>
    <w:rsid w:val="2ECD4462"/>
    <w:rsid w:val="2ECF0161"/>
    <w:rsid w:val="2ED31937"/>
    <w:rsid w:val="2EDBC23E"/>
    <w:rsid w:val="2EDFFE4A"/>
    <w:rsid w:val="2EE44BE5"/>
    <w:rsid w:val="2EE879D8"/>
    <w:rsid w:val="2EEE63F4"/>
    <w:rsid w:val="2EF30EDF"/>
    <w:rsid w:val="2EF5DCCF"/>
    <w:rsid w:val="2EF7F1CF"/>
    <w:rsid w:val="2EF969EE"/>
    <w:rsid w:val="2EFADA03"/>
    <w:rsid w:val="2EFBA50B"/>
    <w:rsid w:val="2EFDACB0"/>
    <w:rsid w:val="2EFE8D7A"/>
    <w:rsid w:val="2F0273E1"/>
    <w:rsid w:val="2F045800"/>
    <w:rsid w:val="2F062800"/>
    <w:rsid w:val="2F071C47"/>
    <w:rsid w:val="2F08F5CE"/>
    <w:rsid w:val="2F0A43DB"/>
    <w:rsid w:val="2F0B0983"/>
    <w:rsid w:val="2F0BBDCA"/>
    <w:rsid w:val="2F184A64"/>
    <w:rsid w:val="2F18C51F"/>
    <w:rsid w:val="2F1C2406"/>
    <w:rsid w:val="2F1C9408"/>
    <w:rsid w:val="2F1E0822"/>
    <w:rsid w:val="2F1F7C91"/>
    <w:rsid w:val="2F1FBA7A"/>
    <w:rsid w:val="2F200CF1"/>
    <w:rsid w:val="2F2334E6"/>
    <w:rsid w:val="2F248214"/>
    <w:rsid w:val="2F2A22AB"/>
    <w:rsid w:val="2F2D9E08"/>
    <w:rsid w:val="2F2E1290"/>
    <w:rsid w:val="2F30D5D5"/>
    <w:rsid w:val="2F332A3D"/>
    <w:rsid w:val="2F38702C"/>
    <w:rsid w:val="2F395EED"/>
    <w:rsid w:val="2F3997F6"/>
    <w:rsid w:val="2F3F5101"/>
    <w:rsid w:val="2F4061F0"/>
    <w:rsid w:val="2F40F9D0"/>
    <w:rsid w:val="2F458705"/>
    <w:rsid w:val="2F4720F1"/>
    <w:rsid w:val="2F478503"/>
    <w:rsid w:val="2F582E61"/>
    <w:rsid w:val="2F589D1C"/>
    <w:rsid w:val="2F5C994F"/>
    <w:rsid w:val="2F603744"/>
    <w:rsid w:val="2F624752"/>
    <w:rsid w:val="2F67048D"/>
    <w:rsid w:val="2F684404"/>
    <w:rsid w:val="2F68B6B9"/>
    <w:rsid w:val="2F6BC7ED"/>
    <w:rsid w:val="2F6E809A"/>
    <w:rsid w:val="2F703564"/>
    <w:rsid w:val="2F7194B7"/>
    <w:rsid w:val="2F7258CD"/>
    <w:rsid w:val="2F72AE54"/>
    <w:rsid w:val="2F77B749"/>
    <w:rsid w:val="2F78BB5E"/>
    <w:rsid w:val="2F7BB4B0"/>
    <w:rsid w:val="2F7DD1AF"/>
    <w:rsid w:val="2F7F78B2"/>
    <w:rsid w:val="2F80104C"/>
    <w:rsid w:val="2F818DF2"/>
    <w:rsid w:val="2F854EA6"/>
    <w:rsid w:val="2F865EB4"/>
    <w:rsid w:val="2F86CEBF"/>
    <w:rsid w:val="2F899738"/>
    <w:rsid w:val="2F8E541F"/>
    <w:rsid w:val="2F9348CE"/>
    <w:rsid w:val="2F942A25"/>
    <w:rsid w:val="2F9C3025"/>
    <w:rsid w:val="2F9DDA0E"/>
    <w:rsid w:val="2F9E8BF6"/>
    <w:rsid w:val="2F9FD277"/>
    <w:rsid w:val="2FA2C57E"/>
    <w:rsid w:val="2FA34D8C"/>
    <w:rsid w:val="2FA52681"/>
    <w:rsid w:val="2FA6A3B6"/>
    <w:rsid w:val="2FA809FA"/>
    <w:rsid w:val="2FB57EB2"/>
    <w:rsid w:val="2FB6453C"/>
    <w:rsid w:val="2FBB437A"/>
    <w:rsid w:val="2FBC1B83"/>
    <w:rsid w:val="2FBDED1D"/>
    <w:rsid w:val="2FBED5AA"/>
    <w:rsid w:val="2FC3734B"/>
    <w:rsid w:val="2FC8D5ED"/>
    <w:rsid w:val="2FC94EFB"/>
    <w:rsid w:val="2FCD728F"/>
    <w:rsid w:val="2FD15A69"/>
    <w:rsid w:val="2FD2FB9B"/>
    <w:rsid w:val="2FD4EB99"/>
    <w:rsid w:val="2FD53B22"/>
    <w:rsid w:val="2FD71E07"/>
    <w:rsid w:val="2FDA13B0"/>
    <w:rsid w:val="2FDBE211"/>
    <w:rsid w:val="2FDDA67D"/>
    <w:rsid w:val="2FDDDAD0"/>
    <w:rsid w:val="2FDF65C0"/>
    <w:rsid w:val="2FDF99B6"/>
    <w:rsid w:val="2FE268AA"/>
    <w:rsid w:val="2FE4EF0B"/>
    <w:rsid w:val="2FEB5F40"/>
    <w:rsid w:val="2FEBCBC7"/>
    <w:rsid w:val="2FF25D1E"/>
    <w:rsid w:val="2FF71BE5"/>
    <w:rsid w:val="2FFC0C8C"/>
    <w:rsid w:val="2FFC2BD6"/>
    <w:rsid w:val="30080067"/>
    <w:rsid w:val="3008C413"/>
    <w:rsid w:val="3008C5A7"/>
    <w:rsid w:val="300A1B3F"/>
    <w:rsid w:val="300BA7BD"/>
    <w:rsid w:val="300D0688"/>
    <w:rsid w:val="300E8ECD"/>
    <w:rsid w:val="300EF6AE"/>
    <w:rsid w:val="300FAE2D"/>
    <w:rsid w:val="301385D3"/>
    <w:rsid w:val="30152399"/>
    <w:rsid w:val="3017744C"/>
    <w:rsid w:val="301C6668"/>
    <w:rsid w:val="301CB5A5"/>
    <w:rsid w:val="302005F5"/>
    <w:rsid w:val="30249629"/>
    <w:rsid w:val="30268BB7"/>
    <w:rsid w:val="3027DAB7"/>
    <w:rsid w:val="302CCB8B"/>
    <w:rsid w:val="3033FB9A"/>
    <w:rsid w:val="30340636"/>
    <w:rsid w:val="3034D5F0"/>
    <w:rsid w:val="30386270"/>
    <w:rsid w:val="303C0BD0"/>
    <w:rsid w:val="30448D2C"/>
    <w:rsid w:val="3046AC26"/>
    <w:rsid w:val="3047464C"/>
    <w:rsid w:val="30486420"/>
    <w:rsid w:val="304936E8"/>
    <w:rsid w:val="304A2938"/>
    <w:rsid w:val="304CB4BE"/>
    <w:rsid w:val="304D54FF"/>
    <w:rsid w:val="304E7648"/>
    <w:rsid w:val="30535197"/>
    <w:rsid w:val="3053D112"/>
    <w:rsid w:val="305862A1"/>
    <w:rsid w:val="305E1A59"/>
    <w:rsid w:val="30662383"/>
    <w:rsid w:val="3066614E"/>
    <w:rsid w:val="30666C03"/>
    <w:rsid w:val="306802ED"/>
    <w:rsid w:val="3069CF61"/>
    <w:rsid w:val="306A5816"/>
    <w:rsid w:val="306B27F8"/>
    <w:rsid w:val="306DB684"/>
    <w:rsid w:val="3075B261"/>
    <w:rsid w:val="3079ACD5"/>
    <w:rsid w:val="307DDABC"/>
    <w:rsid w:val="307EA74A"/>
    <w:rsid w:val="308041E2"/>
    <w:rsid w:val="3085323D"/>
    <w:rsid w:val="30892F3D"/>
    <w:rsid w:val="308C5569"/>
    <w:rsid w:val="308EB703"/>
    <w:rsid w:val="308F91E1"/>
    <w:rsid w:val="3093CA2F"/>
    <w:rsid w:val="30967026"/>
    <w:rsid w:val="309673A8"/>
    <w:rsid w:val="309BFA0F"/>
    <w:rsid w:val="309D7616"/>
    <w:rsid w:val="30A04078"/>
    <w:rsid w:val="30A0C9BD"/>
    <w:rsid w:val="30AB7053"/>
    <w:rsid w:val="30ACF019"/>
    <w:rsid w:val="30AEF12D"/>
    <w:rsid w:val="30B10663"/>
    <w:rsid w:val="30B26212"/>
    <w:rsid w:val="30B4CF41"/>
    <w:rsid w:val="30B4DC91"/>
    <w:rsid w:val="30B67FC4"/>
    <w:rsid w:val="30B6C3B6"/>
    <w:rsid w:val="30B728C3"/>
    <w:rsid w:val="30B9AF2D"/>
    <w:rsid w:val="30C3DA85"/>
    <w:rsid w:val="30C3F32B"/>
    <w:rsid w:val="30C74E14"/>
    <w:rsid w:val="30C8BF17"/>
    <w:rsid w:val="30CA24DB"/>
    <w:rsid w:val="30CAF793"/>
    <w:rsid w:val="30CC71CD"/>
    <w:rsid w:val="30CC86E4"/>
    <w:rsid w:val="30D335A4"/>
    <w:rsid w:val="30D504C2"/>
    <w:rsid w:val="30DA9A09"/>
    <w:rsid w:val="30DC45EE"/>
    <w:rsid w:val="30DCDD42"/>
    <w:rsid w:val="30DD727B"/>
    <w:rsid w:val="30DE9BBB"/>
    <w:rsid w:val="30DFDC60"/>
    <w:rsid w:val="30E0E173"/>
    <w:rsid w:val="30E16129"/>
    <w:rsid w:val="30EC56B7"/>
    <w:rsid w:val="30EF1D84"/>
    <w:rsid w:val="30F21380"/>
    <w:rsid w:val="30F67F5C"/>
    <w:rsid w:val="30FB5EFB"/>
    <w:rsid w:val="30FBE8E2"/>
    <w:rsid w:val="30FF7B62"/>
    <w:rsid w:val="3100672D"/>
    <w:rsid w:val="3107F5C4"/>
    <w:rsid w:val="3110347D"/>
    <w:rsid w:val="31107DCC"/>
    <w:rsid w:val="3110A004"/>
    <w:rsid w:val="3111608F"/>
    <w:rsid w:val="31128FA5"/>
    <w:rsid w:val="31147089"/>
    <w:rsid w:val="311589A2"/>
    <w:rsid w:val="3117D86B"/>
    <w:rsid w:val="311AE939"/>
    <w:rsid w:val="311D62EF"/>
    <w:rsid w:val="311DDEFF"/>
    <w:rsid w:val="3120B589"/>
    <w:rsid w:val="3120E019"/>
    <w:rsid w:val="31211ED1"/>
    <w:rsid w:val="312333FF"/>
    <w:rsid w:val="31258F3A"/>
    <w:rsid w:val="3126EAD2"/>
    <w:rsid w:val="312C10B1"/>
    <w:rsid w:val="312C3012"/>
    <w:rsid w:val="312D4702"/>
    <w:rsid w:val="313CC79E"/>
    <w:rsid w:val="3141B1FE"/>
    <w:rsid w:val="31459759"/>
    <w:rsid w:val="3146C5CD"/>
    <w:rsid w:val="31470458"/>
    <w:rsid w:val="3148510C"/>
    <w:rsid w:val="314A2124"/>
    <w:rsid w:val="314A9ABD"/>
    <w:rsid w:val="314BA647"/>
    <w:rsid w:val="314BE228"/>
    <w:rsid w:val="314BEF76"/>
    <w:rsid w:val="314C061B"/>
    <w:rsid w:val="314E0E74"/>
    <w:rsid w:val="314F4993"/>
    <w:rsid w:val="3154500E"/>
    <w:rsid w:val="3154D028"/>
    <w:rsid w:val="315553CE"/>
    <w:rsid w:val="315560DD"/>
    <w:rsid w:val="31560B99"/>
    <w:rsid w:val="315D6B2C"/>
    <w:rsid w:val="315E3A8C"/>
    <w:rsid w:val="315E581B"/>
    <w:rsid w:val="315F065E"/>
    <w:rsid w:val="315F82B2"/>
    <w:rsid w:val="315FE2BD"/>
    <w:rsid w:val="31604F8D"/>
    <w:rsid w:val="31646461"/>
    <w:rsid w:val="31659971"/>
    <w:rsid w:val="31689E9C"/>
    <w:rsid w:val="316AE578"/>
    <w:rsid w:val="316F18BA"/>
    <w:rsid w:val="316F6F30"/>
    <w:rsid w:val="317347B5"/>
    <w:rsid w:val="31762504"/>
    <w:rsid w:val="3177C580"/>
    <w:rsid w:val="3177E8A4"/>
    <w:rsid w:val="317A115C"/>
    <w:rsid w:val="317B7ACD"/>
    <w:rsid w:val="317CBE57"/>
    <w:rsid w:val="3183E567"/>
    <w:rsid w:val="31841049"/>
    <w:rsid w:val="3184F832"/>
    <w:rsid w:val="31858F81"/>
    <w:rsid w:val="31866182"/>
    <w:rsid w:val="31878F2A"/>
    <w:rsid w:val="31888AB8"/>
    <w:rsid w:val="3189A665"/>
    <w:rsid w:val="318FD5D5"/>
    <w:rsid w:val="3194F78B"/>
    <w:rsid w:val="319526AB"/>
    <w:rsid w:val="3195C3B5"/>
    <w:rsid w:val="31961511"/>
    <w:rsid w:val="3198F78E"/>
    <w:rsid w:val="31A21779"/>
    <w:rsid w:val="31A232A0"/>
    <w:rsid w:val="31A3D1E4"/>
    <w:rsid w:val="31A46993"/>
    <w:rsid w:val="31A99203"/>
    <w:rsid w:val="31AAF43C"/>
    <w:rsid w:val="31AB0610"/>
    <w:rsid w:val="31ACE666"/>
    <w:rsid w:val="31AD2323"/>
    <w:rsid w:val="31B06335"/>
    <w:rsid w:val="31B6A4EC"/>
    <w:rsid w:val="31B8BF52"/>
    <w:rsid w:val="31B937F9"/>
    <w:rsid w:val="31BE0912"/>
    <w:rsid w:val="31BEE2DD"/>
    <w:rsid w:val="31C0702C"/>
    <w:rsid w:val="31C078A9"/>
    <w:rsid w:val="31C1311F"/>
    <w:rsid w:val="31C68785"/>
    <w:rsid w:val="31CBFC4C"/>
    <w:rsid w:val="31CC4E8B"/>
    <w:rsid w:val="31CDF145"/>
    <w:rsid w:val="31CE785E"/>
    <w:rsid w:val="31CF7BA6"/>
    <w:rsid w:val="31D354D3"/>
    <w:rsid w:val="31D3BB5A"/>
    <w:rsid w:val="31D41097"/>
    <w:rsid w:val="31D6A2B7"/>
    <w:rsid w:val="31E0DDF8"/>
    <w:rsid w:val="31E24353"/>
    <w:rsid w:val="31E35BAF"/>
    <w:rsid w:val="31E3DAB6"/>
    <w:rsid w:val="31E93C1E"/>
    <w:rsid w:val="31F1C69A"/>
    <w:rsid w:val="31F22B4F"/>
    <w:rsid w:val="31F9FD42"/>
    <w:rsid w:val="32026581"/>
    <w:rsid w:val="32032DFD"/>
    <w:rsid w:val="320592E3"/>
    <w:rsid w:val="3205FA1B"/>
    <w:rsid w:val="320F4545"/>
    <w:rsid w:val="32102FB7"/>
    <w:rsid w:val="3216343C"/>
    <w:rsid w:val="321641C6"/>
    <w:rsid w:val="32184792"/>
    <w:rsid w:val="321F7D4C"/>
    <w:rsid w:val="32252460"/>
    <w:rsid w:val="322539A6"/>
    <w:rsid w:val="32253B94"/>
    <w:rsid w:val="322D4A8D"/>
    <w:rsid w:val="322D9129"/>
    <w:rsid w:val="322E99E1"/>
    <w:rsid w:val="322EAF4C"/>
    <w:rsid w:val="322FE5FA"/>
    <w:rsid w:val="32302E76"/>
    <w:rsid w:val="3235F97B"/>
    <w:rsid w:val="323C51F5"/>
    <w:rsid w:val="32410956"/>
    <w:rsid w:val="32427538"/>
    <w:rsid w:val="3244F927"/>
    <w:rsid w:val="3245B3C7"/>
    <w:rsid w:val="3247755B"/>
    <w:rsid w:val="32485F25"/>
    <w:rsid w:val="32493250"/>
    <w:rsid w:val="324A31FE"/>
    <w:rsid w:val="324D7912"/>
    <w:rsid w:val="3251463F"/>
    <w:rsid w:val="325203F5"/>
    <w:rsid w:val="325334F5"/>
    <w:rsid w:val="32578D91"/>
    <w:rsid w:val="3262517D"/>
    <w:rsid w:val="326417E1"/>
    <w:rsid w:val="3268AD35"/>
    <w:rsid w:val="32692731"/>
    <w:rsid w:val="3272CA4F"/>
    <w:rsid w:val="327569E4"/>
    <w:rsid w:val="3276795B"/>
    <w:rsid w:val="32793A98"/>
    <w:rsid w:val="3279AB04"/>
    <w:rsid w:val="327C4276"/>
    <w:rsid w:val="327CD4D3"/>
    <w:rsid w:val="327F7A50"/>
    <w:rsid w:val="32809794"/>
    <w:rsid w:val="3282A894"/>
    <w:rsid w:val="32886EF3"/>
    <w:rsid w:val="328A3A6B"/>
    <w:rsid w:val="328A6FD7"/>
    <w:rsid w:val="328E0B8B"/>
    <w:rsid w:val="329617A0"/>
    <w:rsid w:val="3298F265"/>
    <w:rsid w:val="3299A707"/>
    <w:rsid w:val="32A03875"/>
    <w:rsid w:val="32A118BA"/>
    <w:rsid w:val="32A20A4C"/>
    <w:rsid w:val="32A4CF9D"/>
    <w:rsid w:val="32A622F0"/>
    <w:rsid w:val="32A7DFC2"/>
    <w:rsid w:val="32AA0FF8"/>
    <w:rsid w:val="32B33FDE"/>
    <w:rsid w:val="32B43442"/>
    <w:rsid w:val="32B9F069"/>
    <w:rsid w:val="32BB4A15"/>
    <w:rsid w:val="32BC8AAF"/>
    <w:rsid w:val="32BF476D"/>
    <w:rsid w:val="32C2FB91"/>
    <w:rsid w:val="32C43272"/>
    <w:rsid w:val="32C723FB"/>
    <w:rsid w:val="32C9E882"/>
    <w:rsid w:val="32D2394A"/>
    <w:rsid w:val="32D2FF37"/>
    <w:rsid w:val="32D3E3D5"/>
    <w:rsid w:val="32D4F0ED"/>
    <w:rsid w:val="32D575D0"/>
    <w:rsid w:val="32DA27C5"/>
    <w:rsid w:val="32DB03C6"/>
    <w:rsid w:val="32E0A00E"/>
    <w:rsid w:val="32E1B996"/>
    <w:rsid w:val="32E26050"/>
    <w:rsid w:val="32E732EC"/>
    <w:rsid w:val="32E87F47"/>
    <w:rsid w:val="32E90635"/>
    <w:rsid w:val="32E9AC5A"/>
    <w:rsid w:val="32EA9BF6"/>
    <w:rsid w:val="32EBB094"/>
    <w:rsid w:val="32EBCE52"/>
    <w:rsid w:val="32EC97A1"/>
    <w:rsid w:val="32EEE575"/>
    <w:rsid w:val="32F14376"/>
    <w:rsid w:val="32F4D008"/>
    <w:rsid w:val="32F80D32"/>
    <w:rsid w:val="32F86BF8"/>
    <w:rsid w:val="32FC0CD1"/>
    <w:rsid w:val="33017C34"/>
    <w:rsid w:val="33025B13"/>
    <w:rsid w:val="3303B988"/>
    <w:rsid w:val="330772CB"/>
    <w:rsid w:val="330878FB"/>
    <w:rsid w:val="3308C9FD"/>
    <w:rsid w:val="330D5EB1"/>
    <w:rsid w:val="330E8D18"/>
    <w:rsid w:val="330FB10F"/>
    <w:rsid w:val="3317AFE9"/>
    <w:rsid w:val="3319DB83"/>
    <w:rsid w:val="331D731A"/>
    <w:rsid w:val="331E1A0B"/>
    <w:rsid w:val="3321743D"/>
    <w:rsid w:val="3322073E"/>
    <w:rsid w:val="33238546"/>
    <w:rsid w:val="33255227"/>
    <w:rsid w:val="33274646"/>
    <w:rsid w:val="33281C49"/>
    <w:rsid w:val="332DC4B0"/>
    <w:rsid w:val="3332444F"/>
    <w:rsid w:val="3334FE7B"/>
    <w:rsid w:val="333A3BB6"/>
    <w:rsid w:val="333C298A"/>
    <w:rsid w:val="334157FC"/>
    <w:rsid w:val="33424DAC"/>
    <w:rsid w:val="3342DE55"/>
    <w:rsid w:val="3347FB52"/>
    <w:rsid w:val="334ABE11"/>
    <w:rsid w:val="334B25FE"/>
    <w:rsid w:val="334C031F"/>
    <w:rsid w:val="334FEB8C"/>
    <w:rsid w:val="3351032D"/>
    <w:rsid w:val="33523543"/>
    <w:rsid w:val="3354A6DD"/>
    <w:rsid w:val="3355F3D1"/>
    <w:rsid w:val="3356E9E0"/>
    <w:rsid w:val="3357BCE3"/>
    <w:rsid w:val="335A42BD"/>
    <w:rsid w:val="335AC200"/>
    <w:rsid w:val="335B6DDB"/>
    <w:rsid w:val="335C168E"/>
    <w:rsid w:val="33644E35"/>
    <w:rsid w:val="3364523B"/>
    <w:rsid w:val="3366C449"/>
    <w:rsid w:val="3368BAEC"/>
    <w:rsid w:val="3369CF8A"/>
    <w:rsid w:val="3369D082"/>
    <w:rsid w:val="336B5354"/>
    <w:rsid w:val="336CF179"/>
    <w:rsid w:val="33718C3A"/>
    <w:rsid w:val="3372FA7C"/>
    <w:rsid w:val="33735412"/>
    <w:rsid w:val="3373D730"/>
    <w:rsid w:val="3374D25F"/>
    <w:rsid w:val="3378CB5D"/>
    <w:rsid w:val="337A4E6F"/>
    <w:rsid w:val="337B553F"/>
    <w:rsid w:val="337BD4E5"/>
    <w:rsid w:val="337D796B"/>
    <w:rsid w:val="33819758"/>
    <w:rsid w:val="3383DADF"/>
    <w:rsid w:val="3383EB3A"/>
    <w:rsid w:val="33887E12"/>
    <w:rsid w:val="338922CB"/>
    <w:rsid w:val="3389B349"/>
    <w:rsid w:val="3389CDF0"/>
    <w:rsid w:val="338BA0E4"/>
    <w:rsid w:val="338CC36F"/>
    <w:rsid w:val="338E4DFE"/>
    <w:rsid w:val="339532F4"/>
    <w:rsid w:val="339539F9"/>
    <w:rsid w:val="339A5892"/>
    <w:rsid w:val="339AFFC5"/>
    <w:rsid w:val="339D558B"/>
    <w:rsid w:val="33A2D545"/>
    <w:rsid w:val="33A3274D"/>
    <w:rsid w:val="33A34039"/>
    <w:rsid w:val="33A3CCBC"/>
    <w:rsid w:val="33A6A77A"/>
    <w:rsid w:val="33A7D7A6"/>
    <w:rsid w:val="33A9BD6A"/>
    <w:rsid w:val="33AAAC59"/>
    <w:rsid w:val="33AD4DD1"/>
    <w:rsid w:val="33ADF8D6"/>
    <w:rsid w:val="33B6296A"/>
    <w:rsid w:val="33B94205"/>
    <w:rsid w:val="33BDA386"/>
    <w:rsid w:val="33C5E83F"/>
    <w:rsid w:val="33C62D65"/>
    <w:rsid w:val="33C83848"/>
    <w:rsid w:val="33C95544"/>
    <w:rsid w:val="33CAB330"/>
    <w:rsid w:val="33CB085F"/>
    <w:rsid w:val="33CCB13E"/>
    <w:rsid w:val="33CF9BB7"/>
    <w:rsid w:val="33D02E32"/>
    <w:rsid w:val="33D28F47"/>
    <w:rsid w:val="33D4045C"/>
    <w:rsid w:val="33D60DD0"/>
    <w:rsid w:val="33D62438"/>
    <w:rsid w:val="33D6DF70"/>
    <w:rsid w:val="33D9AB67"/>
    <w:rsid w:val="33DABDA7"/>
    <w:rsid w:val="33DBBD54"/>
    <w:rsid w:val="33DDAF26"/>
    <w:rsid w:val="33DFF59A"/>
    <w:rsid w:val="33E1E3B4"/>
    <w:rsid w:val="33E26C0F"/>
    <w:rsid w:val="33E2DD2D"/>
    <w:rsid w:val="33E7EBA4"/>
    <w:rsid w:val="33E90842"/>
    <w:rsid w:val="33EECBB7"/>
    <w:rsid w:val="33F1E99A"/>
    <w:rsid w:val="33F2C4F7"/>
    <w:rsid w:val="33F8E2B0"/>
    <w:rsid w:val="33FE5BF8"/>
    <w:rsid w:val="33FFD3EC"/>
    <w:rsid w:val="34007725"/>
    <w:rsid w:val="34024B2B"/>
    <w:rsid w:val="34034A1A"/>
    <w:rsid w:val="34079714"/>
    <w:rsid w:val="340896D9"/>
    <w:rsid w:val="340D1C48"/>
    <w:rsid w:val="341817D4"/>
    <w:rsid w:val="34185469"/>
    <w:rsid w:val="34197178"/>
    <w:rsid w:val="341D135C"/>
    <w:rsid w:val="342288CF"/>
    <w:rsid w:val="34237F72"/>
    <w:rsid w:val="34244CBD"/>
    <w:rsid w:val="3424574D"/>
    <w:rsid w:val="34298274"/>
    <w:rsid w:val="342C5F08"/>
    <w:rsid w:val="342F583B"/>
    <w:rsid w:val="3432DE32"/>
    <w:rsid w:val="34354049"/>
    <w:rsid w:val="3439BFC9"/>
    <w:rsid w:val="343A08F9"/>
    <w:rsid w:val="343B067B"/>
    <w:rsid w:val="343BAAB8"/>
    <w:rsid w:val="3444FDAA"/>
    <w:rsid w:val="34464D58"/>
    <w:rsid w:val="3448E911"/>
    <w:rsid w:val="344A0A46"/>
    <w:rsid w:val="344DED96"/>
    <w:rsid w:val="344E46B2"/>
    <w:rsid w:val="344FB5AF"/>
    <w:rsid w:val="34533B80"/>
    <w:rsid w:val="3454D279"/>
    <w:rsid w:val="345692D9"/>
    <w:rsid w:val="3456BDB4"/>
    <w:rsid w:val="34573CEB"/>
    <w:rsid w:val="34575DE6"/>
    <w:rsid w:val="345CDCC6"/>
    <w:rsid w:val="345DC49F"/>
    <w:rsid w:val="34636D2C"/>
    <w:rsid w:val="346479F1"/>
    <w:rsid w:val="346AD597"/>
    <w:rsid w:val="346B44D0"/>
    <w:rsid w:val="346BE30F"/>
    <w:rsid w:val="346C1799"/>
    <w:rsid w:val="3470F349"/>
    <w:rsid w:val="3474586E"/>
    <w:rsid w:val="3475BC2B"/>
    <w:rsid w:val="34784781"/>
    <w:rsid w:val="34831F82"/>
    <w:rsid w:val="3483ED22"/>
    <w:rsid w:val="348A60AD"/>
    <w:rsid w:val="348D43D9"/>
    <w:rsid w:val="3492767F"/>
    <w:rsid w:val="3492D8F6"/>
    <w:rsid w:val="3495DFBB"/>
    <w:rsid w:val="3496B9CD"/>
    <w:rsid w:val="34971DCF"/>
    <w:rsid w:val="3497F0DE"/>
    <w:rsid w:val="349813BF"/>
    <w:rsid w:val="34989A91"/>
    <w:rsid w:val="349BCE88"/>
    <w:rsid w:val="349D05B7"/>
    <w:rsid w:val="34A61E76"/>
    <w:rsid w:val="34A9FC97"/>
    <w:rsid w:val="34AAE11F"/>
    <w:rsid w:val="34AD2580"/>
    <w:rsid w:val="34AEC141"/>
    <w:rsid w:val="34AF8E02"/>
    <w:rsid w:val="34AFD45A"/>
    <w:rsid w:val="34B364E2"/>
    <w:rsid w:val="34B48CC6"/>
    <w:rsid w:val="34B56C7D"/>
    <w:rsid w:val="34B8E022"/>
    <w:rsid w:val="34B8FAF8"/>
    <w:rsid w:val="34BA0B6D"/>
    <w:rsid w:val="34BAA2B6"/>
    <w:rsid w:val="34BAD5FB"/>
    <w:rsid w:val="34C00BAC"/>
    <w:rsid w:val="34C1348A"/>
    <w:rsid w:val="34C2F7EA"/>
    <w:rsid w:val="34C7DB82"/>
    <w:rsid w:val="34C86967"/>
    <w:rsid w:val="34C8C399"/>
    <w:rsid w:val="34C8F249"/>
    <w:rsid w:val="34C8FCFC"/>
    <w:rsid w:val="34C94017"/>
    <w:rsid w:val="34CA08BC"/>
    <w:rsid w:val="34CC0E4D"/>
    <w:rsid w:val="34D3F443"/>
    <w:rsid w:val="34D61B8B"/>
    <w:rsid w:val="34DB417D"/>
    <w:rsid w:val="34E1373A"/>
    <w:rsid w:val="34E4575F"/>
    <w:rsid w:val="34E59AD1"/>
    <w:rsid w:val="34F17C38"/>
    <w:rsid w:val="34F3187E"/>
    <w:rsid w:val="34F7551F"/>
    <w:rsid w:val="34F8215E"/>
    <w:rsid w:val="34F8F33A"/>
    <w:rsid w:val="34F8F75D"/>
    <w:rsid w:val="34FB92B6"/>
    <w:rsid w:val="34FC1960"/>
    <w:rsid w:val="34FEEAB5"/>
    <w:rsid w:val="35009633"/>
    <w:rsid w:val="3502FCD1"/>
    <w:rsid w:val="35031178"/>
    <w:rsid w:val="35071601"/>
    <w:rsid w:val="350B786A"/>
    <w:rsid w:val="350DA778"/>
    <w:rsid w:val="350E04BA"/>
    <w:rsid w:val="350F61B4"/>
    <w:rsid w:val="35115335"/>
    <w:rsid w:val="35159C8D"/>
    <w:rsid w:val="35184284"/>
    <w:rsid w:val="351F7FA1"/>
    <w:rsid w:val="352259E5"/>
    <w:rsid w:val="3524DF43"/>
    <w:rsid w:val="352879B4"/>
    <w:rsid w:val="3528DD4C"/>
    <w:rsid w:val="352B0332"/>
    <w:rsid w:val="352B1313"/>
    <w:rsid w:val="352CC14B"/>
    <w:rsid w:val="352EB212"/>
    <w:rsid w:val="3530032A"/>
    <w:rsid w:val="3530A5DF"/>
    <w:rsid w:val="3530AFB1"/>
    <w:rsid w:val="353CAAE4"/>
    <w:rsid w:val="353CCF76"/>
    <w:rsid w:val="353E99FD"/>
    <w:rsid w:val="353FB32F"/>
    <w:rsid w:val="35438A9C"/>
    <w:rsid w:val="35468081"/>
    <w:rsid w:val="354A95EF"/>
    <w:rsid w:val="354CFBA2"/>
    <w:rsid w:val="354FF8DE"/>
    <w:rsid w:val="3550F4BC"/>
    <w:rsid w:val="35548AC9"/>
    <w:rsid w:val="3554AA2C"/>
    <w:rsid w:val="3555E519"/>
    <w:rsid w:val="355622C3"/>
    <w:rsid w:val="355821DF"/>
    <w:rsid w:val="35585ED3"/>
    <w:rsid w:val="355B0FA3"/>
    <w:rsid w:val="355BEEBA"/>
    <w:rsid w:val="355FF480"/>
    <w:rsid w:val="3561F2ED"/>
    <w:rsid w:val="3562B58C"/>
    <w:rsid w:val="3563439D"/>
    <w:rsid w:val="35684F0F"/>
    <w:rsid w:val="35696429"/>
    <w:rsid w:val="35697E26"/>
    <w:rsid w:val="356AED2C"/>
    <w:rsid w:val="356B9DD3"/>
    <w:rsid w:val="356CF8BA"/>
    <w:rsid w:val="356D04AF"/>
    <w:rsid w:val="356DF873"/>
    <w:rsid w:val="356E543C"/>
    <w:rsid w:val="35722EDA"/>
    <w:rsid w:val="3573C38C"/>
    <w:rsid w:val="3574B62F"/>
    <w:rsid w:val="3575F110"/>
    <w:rsid w:val="3576C859"/>
    <w:rsid w:val="35781161"/>
    <w:rsid w:val="3578F4B3"/>
    <w:rsid w:val="35792522"/>
    <w:rsid w:val="357B2304"/>
    <w:rsid w:val="357C30B2"/>
    <w:rsid w:val="3584D12B"/>
    <w:rsid w:val="35891195"/>
    <w:rsid w:val="3589D5B6"/>
    <w:rsid w:val="358CCB02"/>
    <w:rsid w:val="358FC684"/>
    <w:rsid w:val="359008F6"/>
    <w:rsid w:val="35901CF8"/>
    <w:rsid w:val="35910F58"/>
    <w:rsid w:val="35911797"/>
    <w:rsid w:val="35932B7A"/>
    <w:rsid w:val="3596FBDD"/>
    <w:rsid w:val="35979DCF"/>
    <w:rsid w:val="3598BFD6"/>
    <w:rsid w:val="359BA203"/>
    <w:rsid w:val="359EC09E"/>
    <w:rsid w:val="359F4003"/>
    <w:rsid w:val="359F7949"/>
    <w:rsid w:val="359FBCEF"/>
    <w:rsid w:val="35A11EDB"/>
    <w:rsid w:val="35A3E6D1"/>
    <w:rsid w:val="35A53D18"/>
    <w:rsid w:val="35A68B9D"/>
    <w:rsid w:val="35A8A07D"/>
    <w:rsid w:val="35AA75C6"/>
    <w:rsid w:val="35AAE4EA"/>
    <w:rsid w:val="35AE3300"/>
    <w:rsid w:val="35AF2F46"/>
    <w:rsid w:val="35AF5743"/>
    <w:rsid w:val="35B46436"/>
    <w:rsid w:val="35B58C9D"/>
    <w:rsid w:val="35B6DBE8"/>
    <w:rsid w:val="35B6E9F0"/>
    <w:rsid w:val="35BB05DF"/>
    <w:rsid w:val="35BB9AD0"/>
    <w:rsid w:val="35BBC03A"/>
    <w:rsid w:val="35BC6229"/>
    <w:rsid w:val="35BDCC5A"/>
    <w:rsid w:val="35C049BB"/>
    <w:rsid w:val="35C0A81B"/>
    <w:rsid w:val="35C3C46F"/>
    <w:rsid w:val="35C42017"/>
    <w:rsid w:val="35C5038B"/>
    <w:rsid w:val="35C5A9FF"/>
    <w:rsid w:val="35C67344"/>
    <w:rsid w:val="35C684CD"/>
    <w:rsid w:val="35C6C8DA"/>
    <w:rsid w:val="35C93C0F"/>
    <w:rsid w:val="35C9DCC2"/>
    <w:rsid w:val="35CA0DFB"/>
    <w:rsid w:val="35CA6E8F"/>
    <w:rsid w:val="35CABA4C"/>
    <w:rsid w:val="35CB7D49"/>
    <w:rsid w:val="35CD4F6D"/>
    <w:rsid w:val="35CF72F8"/>
    <w:rsid w:val="35D0A6AD"/>
    <w:rsid w:val="35D266DC"/>
    <w:rsid w:val="35D52969"/>
    <w:rsid w:val="35D938A1"/>
    <w:rsid w:val="35D9B282"/>
    <w:rsid w:val="35E01BFA"/>
    <w:rsid w:val="35E5976D"/>
    <w:rsid w:val="35E64684"/>
    <w:rsid w:val="35E9019B"/>
    <w:rsid w:val="35EBC52E"/>
    <w:rsid w:val="35EE7963"/>
    <w:rsid w:val="35F028EE"/>
    <w:rsid w:val="35F2D301"/>
    <w:rsid w:val="35F47EE5"/>
    <w:rsid w:val="35F4E4A3"/>
    <w:rsid w:val="35F77339"/>
    <w:rsid w:val="35FDE9DE"/>
    <w:rsid w:val="360068C7"/>
    <w:rsid w:val="360335E9"/>
    <w:rsid w:val="3605955B"/>
    <w:rsid w:val="3609181D"/>
    <w:rsid w:val="360D4FD5"/>
    <w:rsid w:val="360F8EC6"/>
    <w:rsid w:val="3611A5FA"/>
    <w:rsid w:val="3611DC27"/>
    <w:rsid w:val="36127671"/>
    <w:rsid w:val="3614F6CD"/>
    <w:rsid w:val="361A96AE"/>
    <w:rsid w:val="361D61AA"/>
    <w:rsid w:val="3620BC7E"/>
    <w:rsid w:val="362350FD"/>
    <w:rsid w:val="36244B35"/>
    <w:rsid w:val="36284B95"/>
    <w:rsid w:val="3628C44B"/>
    <w:rsid w:val="3628DB55"/>
    <w:rsid w:val="3631CB53"/>
    <w:rsid w:val="36371718"/>
    <w:rsid w:val="363B1C04"/>
    <w:rsid w:val="36409E16"/>
    <w:rsid w:val="36454B29"/>
    <w:rsid w:val="3647ED1A"/>
    <w:rsid w:val="364A2DBD"/>
    <w:rsid w:val="364AE928"/>
    <w:rsid w:val="364B81CB"/>
    <w:rsid w:val="364D0C04"/>
    <w:rsid w:val="364E5E94"/>
    <w:rsid w:val="3651F80B"/>
    <w:rsid w:val="36527681"/>
    <w:rsid w:val="3652B58E"/>
    <w:rsid w:val="36530376"/>
    <w:rsid w:val="365614A1"/>
    <w:rsid w:val="3659D7E7"/>
    <w:rsid w:val="365BB0ED"/>
    <w:rsid w:val="365EAD3E"/>
    <w:rsid w:val="36602D1D"/>
    <w:rsid w:val="36644613"/>
    <w:rsid w:val="3669034E"/>
    <w:rsid w:val="36693BF3"/>
    <w:rsid w:val="366F2B89"/>
    <w:rsid w:val="366FF732"/>
    <w:rsid w:val="367604BE"/>
    <w:rsid w:val="367B8141"/>
    <w:rsid w:val="367FD266"/>
    <w:rsid w:val="3680C485"/>
    <w:rsid w:val="3689B253"/>
    <w:rsid w:val="368C2B9B"/>
    <w:rsid w:val="36906FA7"/>
    <w:rsid w:val="36926150"/>
    <w:rsid w:val="36970659"/>
    <w:rsid w:val="369738DD"/>
    <w:rsid w:val="369A6C8E"/>
    <w:rsid w:val="369B00BD"/>
    <w:rsid w:val="369C503E"/>
    <w:rsid w:val="36A0308F"/>
    <w:rsid w:val="36A03090"/>
    <w:rsid w:val="36A18FBC"/>
    <w:rsid w:val="36A30CA9"/>
    <w:rsid w:val="36A495EA"/>
    <w:rsid w:val="36A795BE"/>
    <w:rsid w:val="36ABDA5F"/>
    <w:rsid w:val="36ADA0E4"/>
    <w:rsid w:val="36B0C7B6"/>
    <w:rsid w:val="36B438E5"/>
    <w:rsid w:val="36B804C6"/>
    <w:rsid w:val="36BCE4F2"/>
    <w:rsid w:val="36BDD438"/>
    <w:rsid w:val="36BECD16"/>
    <w:rsid w:val="36C03CD8"/>
    <w:rsid w:val="36C076B7"/>
    <w:rsid w:val="36C1B677"/>
    <w:rsid w:val="36C1CA15"/>
    <w:rsid w:val="36C331F2"/>
    <w:rsid w:val="36C3DC46"/>
    <w:rsid w:val="36C76368"/>
    <w:rsid w:val="36C7944F"/>
    <w:rsid w:val="36CDCA9E"/>
    <w:rsid w:val="36D54335"/>
    <w:rsid w:val="36D7BC9A"/>
    <w:rsid w:val="36DA2D81"/>
    <w:rsid w:val="36DB764C"/>
    <w:rsid w:val="36DCCB6C"/>
    <w:rsid w:val="36DDC58C"/>
    <w:rsid w:val="36E9BB37"/>
    <w:rsid w:val="36EA5A9E"/>
    <w:rsid w:val="36EAD4B7"/>
    <w:rsid w:val="36EDE462"/>
    <w:rsid w:val="36F227AB"/>
    <w:rsid w:val="36F94007"/>
    <w:rsid w:val="36F97B61"/>
    <w:rsid w:val="36FCDE51"/>
    <w:rsid w:val="3700AF54"/>
    <w:rsid w:val="370132CF"/>
    <w:rsid w:val="37013B4B"/>
    <w:rsid w:val="37022FD7"/>
    <w:rsid w:val="37039DCD"/>
    <w:rsid w:val="3704F76F"/>
    <w:rsid w:val="37081B93"/>
    <w:rsid w:val="37083705"/>
    <w:rsid w:val="3708F29A"/>
    <w:rsid w:val="370E7817"/>
    <w:rsid w:val="3710F40B"/>
    <w:rsid w:val="3713FBA1"/>
    <w:rsid w:val="3714CE1B"/>
    <w:rsid w:val="371B3C4F"/>
    <w:rsid w:val="371CECA9"/>
    <w:rsid w:val="372097D1"/>
    <w:rsid w:val="37262409"/>
    <w:rsid w:val="37282BF1"/>
    <w:rsid w:val="372E9CFE"/>
    <w:rsid w:val="3732107A"/>
    <w:rsid w:val="37332D19"/>
    <w:rsid w:val="373A6C77"/>
    <w:rsid w:val="373C7F5D"/>
    <w:rsid w:val="373D78AA"/>
    <w:rsid w:val="3743CBB7"/>
    <w:rsid w:val="374F8577"/>
    <w:rsid w:val="37505774"/>
    <w:rsid w:val="3750D102"/>
    <w:rsid w:val="37523650"/>
    <w:rsid w:val="3752D354"/>
    <w:rsid w:val="37555E14"/>
    <w:rsid w:val="3755DF74"/>
    <w:rsid w:val="37582FE4"/>
    <w:rsid w:val="375AC046"/>
    <w:rsid w:val="375B3864"/>
    <w:rsid w:val="3762BEC9"/>
    <w:rsid w:val="3762D8EB"/>
    <w:rsid w:val="3764E644"/>
    <w:rsid w:val="37656A25"/>
    <w:rsid w:val="376737E4"/>
    <w:rsid w:val="37698D30"/>
    <w:rsid w:val="376A0A86"/>
    <w:rsid w:val="376A8FE5"/>
    <w:rsid w:val="376BB2CA"/>
    <w:rsid w:val="37741499"/>
    <w:rsid w:val="3777780B"/>
    <w:rsid w:val="3777974D"/>
    <w:rsid w:val="37790EE1"/>
    <w:rsid w:val="377B2412"/>
    <w:rsid w:val="377E8F9A"/>
    <w:rsid w:val="377EBE44"/>
    <w:rsid w:val="3780B301"/>
    <w:rsid w:val="3780CA04"/>
    <w:rsid w:val="3781001E"/>
    <w:rsid w:val="3782E058"/>
    <w:rsid w:val="37843A7A"/>
    <w:rsid w:val="3786B156"/>
    <w:rsid w:val="3788608E"/>
    <w:rsid w:val="378A5D75"/>
    <w:rsid w:val="378AF63A"/>
    <w:rsid w:val="378E42AD"/>
    <w:rsid w:val="378F6F38"/>
    <w:rsid w:val="3792419D"/>
    <w:rsid w:val="379408F0"/>
    <w:rsid w:val="37990021"/>
    <w:rsid w:val="37990444"/>
    <w:rsid w:val="379CA8FB"/>
    <w:rsid w:val="379CF11A"/>
    <w:rsid w:val="379FE5A8"/>
    <w:rsid w:val="37A0B841"/>
    <w:rsid w:val="37A15AB7"/>
    <w:rsid w:val="37A1AD8D"/>
    <w:rsid w:val="37A7E8DC"/>
    <w:rsid w:val="37A9C589"/>
    <w:rsid w:val="37AADDC7"/>
    <w:rsid w:val="37AD893F"/>
    <w:rsid w:val="37AF0E47"/>
    <w:rsid w:val="37B0FE90"/>
    <w:rsid w:val="37B3553B"/>
    <w:rsid w:val="37B403F6"/>
    <w:rsid w:val="37C051A1"/>
    <w:rsid w:val="37C3E6C2"/>
    <w:rsid w:val="37C7F5D7"/>
    <w:rsid w:val="37C88335"/>
    <w:rsid w:val="37D20943"/>
    <w:rsid w:val="37D61BFE"/>
    <w:rsid w:val="37D6C63A"/>
    <w:rsid w:val="37DB4A43"/>
    <w:rsid w:val="37DCA120"/>
    <w:rsid w:val="37DF849C"/>
    <w:rsid w:val="37DFFBA0"/>
    <w:rsid w:val="37E3924C"/>
    <w:rsid w:val="37E4A9C5"/>
    <w:rsid w:val="37E5B5D3"/>
    <w:rsid w:val="37E8F9EF"/>
    <w:rsid w:val="37EA0B0B"/>
    <w:rsid w:val="37EE502F"/>
    <w:rsid w:val="37EF9BE8"/>
    <w:rsid w:val="37F0C42D"/>
    <w:rsid w:val="37F1420E"/>
    <w:rsid w:val="37F2829D"/>
    <w:rsid w:val="37F40D67"/>
    <w:rsid w:val="37F81B86"/>
    <w:rsid w:val="37F8D10F"/>
    <w:rsid w:val="37FC6B5F"/>
    <w:rsid w:val="37FDA992"/>
    <w:rsid w:val="37FE23A5"/>
    <w:rsid w:val="38016DBD"/>
    <w:rsid w:val="380204DE"/>
    <w:rsid w:val="3803D165"/>
    <w:rsid w:val="3805B3A3"/>
    <w:rsid w:val="3805DE4D"/>
    <w:rsid w:val="3807DBC5"/>
    <w:rsid w:val="38089C56"/>
    <w:rsid w:val="38099EEB"/>
    <w:rsid w:val="3812B56E"/>
    <w:rsid w:val="3813423D"/>
    <w:rsid w:val="38138E7E"/>
    <w:rsid w:val="3818CAA2"/>
    <w:rsid w:val="381ACB2C"/>
    <w:rsid w:val="381B7317"/>
    <w:rsid w:val="381CA265"/>
    <w:rsid w:val="381CA6F9"/>
    <w:rsid w:val="381E3045"/>
    <w:rsid w:val="3824137E"/>
    <w:rsid w:val="38261FD5"/>
    <w:rsid w:val="38296071"/>
    <w:rsid w:val="3829AD3B"/>
    <w:rsid w:val="382B7056"/>
    <w:rsid w:val="382FAC54"/>
    <w:rsid w:val="38330F28"/>
    <w:rsid w:val="383D730D"/>
    <w:rsid w:val="38465A45"/>
    <w:rsid w:val="38470347"/>
    <w:rsid w:val="384B5008"/>
    <w:rsid w:val="384BDFF2"/>
    <w:rsid w:val="38502954"/>
    <w:rsid w:val="385063F5"/>
    <w:rsid w:val="3852B4CC"/>
    <w:rsid w:val="38530F30"/>
    <w:rsid w:val="3855D3AD"/>
    <w:rsid w:val="38599450"/>
    <w:rsid w:val="385BD9C5"/>
    <w:rsid w:val="385BFE14"/>
    <w:rsid w:val="3864693C"/>
    <w:rsid w:val="3867D56A"/>
    <w:rsid w:val="38683DBB"/>
    <w:rsid w:val="386EC58C"/>
    <w:rsid w:val="386F047F"/>
    <w:rsid w:val="386F7A26"/>
    <w:rsid w:val="386FC66B"/>
    <w:rsid w:val="387AAE0B"/>
    <w:rsid w:val="387B3DCF"/>
    <w:rsid w:val="387B6637"/>
    <w:rsid w:val="3884AEE4"/>
    <w:rsid w:val="3884C480"/>
    <w:rsid w:val="3885426F"/>
    <w:rsid w:val="38891A6B"/>
    <w:rsid w:val="388CA8EB"/>
    <w:rsid w:val="388DD71B"/>
    <w:rsid w:val="3893FDD4"/>
    <w:rsid w:val="389750D5"/>
    <w:rsid w:val="389950B7"/>
    <w:rsid w:val="389C1995"/>
    <w:rsid w:val="389D99A5"/>
    <w:rsid w:val="389FD14F"/>
    <w:rsid w:val="389FD7B1"/>
    <w:rsid w:val="38A18E46"/>
    <w:rsid w:val="38A30163"/>
    <w:rsid w:val="38A46160"/>
    <w:rsid w:val="38A5E800"/>
    <w:rsid w:val="38A7028B"/>
    <w:rsid w:val="38A82223"/>
    <w:rsid w:val="38ACC988"/>
    <w:rsid w:val="38ACF4C9"/>
    <w:rsid w:val="38AE6131"/>
    <w:rsid w:val="38AE8019"/>
    <w:rsid w:val="38AE9D97"/>
    <w:rsid w:val="38AF5608"/>
    <w:rsid w:val="38B5341F"/>
    <w:rsid w:val="38B5EA69"/>
    <w:rsid w:val="38B62518"/>
    <w:rsid w:val="38B7D2D9"/>
    <w:rsid w:val="38B91362"/>
    <w:rsid w:val="38BBB087"/>
    <w:rsid w:val="38BDCA35"/>
    <w:rsid w:val="38BF02B5"/>
    <w:rsid w:val="38C0BB1B"/>
    <w:rsid w:val="38C29279"/>
    <w:rsid w:val="38CC4278"/>
    <w:rsid w:val="38CDB724"/>
    <w:rsid w:val="38D360E6"/>
    <w:rsid w:val="38D46126"/>
    <w:rsid w:val="38D5EA21"/>
    <w:rsid w:val="38DA3ED0"/>
    <w:rsid w:val="38E06EAF"/>
    <w:rsid w:val="38E08579"/>
    <w:rsid w:val="38E230B1"/>
    <w:rsid w:val="38E3F805"/>
    <w:rsid w:val="38E541B3"/>
    <w:rsid w:val="38E570F3"/>
    <w:rsid w:val="38E6FDB2"/>
    <w:rsid w:val="38E88917"/>
    <w:rsid w:val="38EE6BF4"/>
    <w:rsid w:val="38F025E9"/>
    <w:rsid w:val="38F030AC"/>
    <w:rsid w:val="38F25908"/>
    <w:rsid w:val="38F2DA2C"/>
    <w:rsid w:val="38F30C4A"/>
    <w:rsid w:val="38F88417"/>
    <w:rsid w:val="38FAA6B0"/>
    <w:rsid w:val="38FB1779"/>
    <w:rsid w:val="38FB6196"/>
    <w:rsid w:val="38FF8C92"/>
    <w:rsid w:val="3900FF60"/>
    <w:rsid w:val="39012292"/>
    <w:rsid w:val="3901965D"/>
    <w:rsid w:val="39049428"/>
    <w:rsid w:val="39080C8C"/>
    <w:rsid w:val="390CECFD"/>
    <w:rsid w:val="390CEDD7"/>
    <w:rsid w:val="390FE8DD"/>
    <w:rsid w:val="3910703F"/>
    <w:rsid w:val="391540FD"/>
    <w:rsid w:val="3916DB4B"/>
    <w:rsid w:val="391B65D4"/>
    <w:rsid w:val="39266E18"/>
    <w:rsid w:val="3927DC57"/>
    <w:rsid w:val="392BCE0D"/>
    <w:rsid w:val="392BE3C6"/>
    <w:rsid w:val="392E3540"/>
    <w:rsid w:val="3931BAD9"/>
    <w:rsid w:val="39375B80"/>
    <w:rsid w:val="3937E22A"/>
    <w:rsid w:val="393E9A63"/>
    <w:rsid w:val="39445F1E"/>
    <w:rsid w:val="39470AB2"/>
    <w:rsid w:val="394CE0C5"/>
    <w:rsid w:val="394EAA6A"/>
    <w:rsid w:val="394F21B8"/>
    <w:rsid w:val="39512327"/>
    <w:rsid w:val="3951F896"/>
    <w:rsid w:val="395224FB"/>
    <w:rsid w:val="39533D94"/>
    <w:rsid w:val="395C31B7"/>
    <w:rsid w:val="395C7CDC"/>
    <w:rsid w:val="395FA3CA"/>
    <w:rsid w:val="3962334E"/>
    <w:rsid w:val="396461A5"/>
    <w:rsid w:val="396A33D3"/>
    <w:rsid w:val="396DF483"/>
    <w:rsid w:val="396E12EC"/>
    <w:rsid w:val="396E77E2"/>
    <w:rsid w:val="396F91BD"/>
    <w:rsid w:val="39707353"/>
    <w:rsid w:val="3974E0B0"/>
    <w:rsid w:val="3977D4BA"/>
    <w:rsid w:val="3979673D"/>
    <w:rsid w:val="397B3B9E"/>
    <w:rsid w:val="397C0B36"/>
    <w:rsid w:val="397CB83C"/>
    <w:rsid w:val="397E5AC1"/>
    <w:rsid w:val="397ED8AD"/>
    <w:rsid w:val="397F3BAF"/>
    <w:rsid w:val="397FE8FB"/>
    <w:rsid w:val="3981A205"/>
    <w:rsid w:val="3982A22C"/>
    <w:rsid w:val="3983EC2F"/>
    <w:rsid w:val="39882233"/>
    <w:rsid w:val="398C012A"/>
    <w:rsid w:val="39918B2F"/>
    <w:rsid w:val="399515DE"/>
    <w:rsid w:val="3995AC74"/>
    <w:rsid w:val="399874DB"/>
    <w:rsid w:val="399987AE"/>
    <w:rsid w:val="399D5DB5"/>
    <w:rsid w:val="39A016A4"/>
    <w:rsid w:val="39A78E53"/>
    <w:rsid w:val="39A8671F"/>
    <w:rsid w:val="39A9A7D3"/>
    <w:rsid w:val="39AB5F6D"/>
    <w:rsid w:val="39ACF7D3"/>
    <w:rsid w:val="39AFA0BA"/>
    <w:rsid w:val="39B098B8"/>
    <w:rsid w:val="39B19947"/>
    <w:rsid w:val="39B2A760"/>
    <w:rsid w:val="39B474E1"/>
    <w:rsid w:val="39BB2A99"/>
    <w:rsid w:val="39BBDA5B"/>
    <w:rsid w:val="39C2635B"/>
    <w:rsid w:val="39C4FA1D"/>
    <w:rsid w:val="39C5874A"/>
    <w:rsid w:val="39C71C21"/>
    <w:rsid w:val="39C7AE10"/>
    <w:rsid w:val="39C9F3B7"/>
    <w:rsid w:val="39D07B58"/>
    <w:rsid w:val="39D17ACC"/>
    <w:rsid w:val="39D347C8"/>
    <w:rsid w:val="39D3650B"/>
    <w:rsid w:val="39D37F10"/>
    <w:rsid w:val="39D7F365"/>
    <w:rsid w:val="39D986EC"/>
    <w:rsid w:val="39DAA16E"/>
    <w:rsid w:val="39DBFA5A"/>
    <w:rsid w:val="39E016D9"/>
    <w:rsid w:val="39E0628A"/>
    <w:rsid w:val="39E29A0C"/>
    <w:rsid w:val="39E50907"/>
    <w:rsid w:val="39E6B640"/>
    <w:rsid w:val="39E95EFE"/>
    <w:rsid w:val="39EC918F"/>
    <w:rsid w:val="39ED9304"/>
    <w:rsid w:val="39ED98FD"/>
    <w:rsid w:val="39F00B1E"/>
    <w:rsid w:val="39F3E3ED"/>
    <w:rsid w:val="39F71000"/>
    <w:rsid w:val="39F8308C"/>
    <w:rsid w:val="39F90C28"/>
    <w:rsid w:val="39FAE46A"/>
    <w:rsid w:val="39FF45B3"/>
    <w:rsid w:val="39FF6DA9"/>
    <w:rsid w:val="39FF882F"/>
    <w:rsid w:val="3A008AB6"/>
    <w:rsid w:val="3A01AB93"/>
    <w:rsid w:val="3A02E8C7"/>
    <w:rsid w:val="3A031F1C"/>
    <w:rsid w:val="3A03F6DD"/>
    <w:rsid w:val="3A05318D"/>
    <w:rsid w:val="3A06BE1F"/>
    <w:rsid w:val="3A0835AF"/>
    <w:rsid w:val="3A0AF455"/>
    <w:rsid w:val="3A0BE392"/>
    <w:rsid w:val="3A0F3D37"/>
    <w:rsid w:val="3A0F9A50"/>
    <w:rsid w:val="3A108F2C"/>
    <w:rsid w:val="3A13D187"/>
    <w:rsid w:val="3A14DE6A"/>
    <w:rsid w:val="3A16F4BC"/>
    <w:rsid w:val="3A18274C"/>
    <w:rsid w:val="3A1A99DA"/>
    <w:rsid w:val="3A1C1675"/>
    <w:rsid w:val="3A1DA7B9"/>
    <w:rsid w:val="3A1FDD80"/>
    <w:rsid w:val="3A22F416"/>
    <w:rsid w:val="3A2CBF11"/>
    <w:rsid w:val="3A2EA13A"/>
    <w:rsid w:val="3A324EDD"/>
    <w:rsid w:val="3A325737"/>
    <w:rsid w:val="3A33A294"/>
    <w:rsid w:val="3A33B450"/>
    <w:rsid w:val="3A34E7D5"/>
    <w:rsid w:val="3A354477"/>
    <w:rsid w:val="3A35AA8D"/>
    <w:rsid w:val="3A35EC96"/>
    <w:rsid w:val="3A38170C"/>
    <w:rsid w:val="3A39F38C"/>
    <w:rsid w:val="3A3D0BE3"/>
    <w:rsid w:val="3A3E3E58"/>
    <w:rsid w:val="3A3ECF6C"/>
    <w:rsid w:val="3A417652"/>
    <w:rsid w:val="3A41F4BF"/>
    <w:rsid w:val="3A432299"/>
    <w:rsid w:val="3A434BF8"/>
    <w:rsid w:val="3A43BFFC"/>
    <w:rsid w:val="3A45E124"/>
    <w:rsid w:val="3A4AC7C9"/>
    <w:rsid w:val="3A4D9211"/>
    <w:rsid w:val="3A4DA255"/>
    <w:rsid w:val="3A4FBC40"/>
    <w:rsid w:val="3A510EEE"/>
    <w:rsid w:val="3A5565DD"/>
    <w:rsid w:val="3A5971EC"/>
    <w:rsid w:val="3A5993AD"/>
    <w:rsid w:val="3A5D4A87"/>
    <w:rsid w:val="3A60A199"/>
    <w:rsid w:val="3A68C225"/>
    <w:rsid w:val="3A6B3966"/>
    <w:rsid w:val="3A6B588A"/>
    <w:rsid w:val="3A74ADCF"/>
    <w:rsid w:val="3A7CA3E4"/>
    <w:rsid w:val="3A80827C"/>
    <w:rsid w:val="3A82EE0F"/>
    <w:rsid w:val="3A83ECE5"/>
    <w:rsid w:val="3A8A6B5D"/>
    <w:rsid w:val="3A8B817E"/>
    <w:rsid w:val="3A935CDC"/>
    <w:rsid w:val="3A9467ED"/>
    <w:rsid w:val="3A9853A5"/>
    <w:rsid w:val="3A9A2449"/>
    <w:rsid w:val="3A9C8CCE"/>
    <w:rsid w:val="3A9D3671"/>
    <w:rsid w:val="3A9D7D2E"/>
    <w:rsid w:val="3A9E6CA7"/>
    <w:rsid w:val="3AA14537"/>
    <w:rsid w:val="3AA251E8"/>
    <w:rsid w:val="3AA30FDC"/>
    <w:rsid w:val="3AA61898"/>
    <w:rsid w:val="3AAA3377"/>
    <w:rsid w:val="3AADCF21"/>
    <w:rsid w:val="3AAFE12C"/>
    <w:rsid w:val="3AB13F80"/>
    <w:rsid w:val="3AB440E5"/>
    <w:rsid w:val="3AB4D70F"/>
    <w:rsid w:val="3AB5149B"/>
    <w:rsid w:val="3AB7F106"/>
    <w:rsid w:val="3ABBACFB"/>
    <w:rsid w:val="3ABF06C5"/>
    <w:rsid w:val="3AC00401"/>
    <w:rsid w:val="3AC01A7C"/>
    <w:rsid w:val="3AC5DFD3"/>
    <w:rsid w:val="3AC7890F"/>
    <w:rsid w:val="3AC889E2"/>
    <w:rsid w:val="3ACD53B1"/>
    <w:rsid w:val="3ACE44FF"/>
    <w:rsid w:val="3ACF1E8F"/>
    <w:rsid w:val="3AD437CF"/>
    <w:rsid w:val="3AD92BD5"/>
    <w:rsid w:val="3ADC17FA"/>
    <w:rsid w:val="3ADC420E"/>
    <w:rsid w:val="3ADD415E"/>
    <w:rsid w:val="3ADF37D3"/>
    <w:rsid w:val="3ADFC646"/>
    <w:rsid w:val="3AE0A41E"/>
    <w:rsid w:val="3AE0B169"/>
    <w:rsid w:val="3AE14657"/>
    <w:rsid w:val="3AE15010"/>
    <w:rsid w:val="3AEB0CD1"/>
    <w:rsid w:val="3AF0E9C7"/>
    <w:rsid w:val="3AF39328"/>
    <w:rsid w:val="3AF3B4C5"/>
    <w:rsid w:val="3AF3E799"/>
    <w:rsid w:val="3AF43452"/>
    <w:rsid w:val="3AF4BA2D"/>
    <w:rsid w:val="3AF57111"/>
    <w:rsid w:val="3AFB26E6"/>
    <w:rsid w:val="3B014B3B"/>
    <w:rsid w:val="3B020925"/>
    <w:rsid w:val="3B0526C1"/>
    <w:rsid w:val="3B095A67"/>
    <w:rsid w:val="3B0A313D"/>
    <w:rsid w:val="3B0C21DA"/>
    <w:rsid w:val="3B0E96E5"/>
    <w:rsid w:val="3B0FFA33"/>
    <w:rsid w:val="3B101DF7"/>
    <w:rsid w:val="3B11E20B"/>
    <w:rsid w:val="3B12BE99"/>
    <w:rsid w:val="3B13E0FE"/>
    <w:rsid w:val="3B13E6BC"/>
    <w:rsid w:val="3B143560"/>
    <w:rsid w:val="3B185A01"/>
    <w:rsid w:val="3B1A0A8A"/>
    <w:rsid w:val="3B1EA034"/>
    <w:rsid w:val="3B24D3E4"/>
    <w:rsid w:val="3B2723C3"/>
    <w:rsid w:val="3B2C6823"/>
    <w:rsid w:val="3B3C42CF"/>
    <w:rsid w:val="3B3DADDD"/>
    <w:rsid w:val="3B3E8E3A"/>
    <w:rsid w:val="3B3F1754"/>
    <w:rsid w:val="3B3F7DEA"/>
    <w:rsid w:val="3B418D87"/>
    <w:rsid w:val="3B434D08"/>
    <w:rsid w:val="3B4792E3"/>
    <w:rsid w:val="3B48B4D5"/>
    <w:rsid w:val="3B4B1883"/>
    <w:rsid w:val="3B4C34C0"/>
    <w:rsid w:val="3B5056DC"/>
    <w:rsid w:val="3B51B66B"/>
    <w:rsid w:val="3B52F15F"/>
    <w:rsid w:val="3B54E6D2"/>
    <w:rsid w:val="3B5CCE25"/>
    <w:rsid w:val="3B5D11D6"/>
    <w:rsid w:val="3B5D9CDC"/>
    <w:rsid w:val="3B601CD0"/>
    <w:rsid w:val="3B60B7BB"/>
    <w:rsid w:val="3B60D95E"/>
    <w:rsid w:val="3B64C15F"/>
    <w:rsid w:val="3B658047"/>
    <w:rsid w:val="3B695DEB"/>
    <w:rsid w:val="3B6B7AE8"/>
    <w:rsid w:val="3B6C29FE"/>
    <w:rsid w:val="3B73E5DB"/>
    <w:rsid w:val="3B766441"/>
    <w:rsid w:val="3B76A1FD"/>
    <w:rsid w:val="3B782C40"/>
    <w:rsid w:val="3B7DC252"/>
    <w:rsid w:val="3B7F0D28"/>
    <w:rsid w:val="3B7F710B"/>
    <w:rsid w:val="3B803788"/>
    <w:rsid w:val="3B81FF3B"/>
    <w:rsid w:val="3B87CF1C"/>
    <w:rsid w:val="3B896972"/>
    <w:rsid w:val="3B89E5CE"/>
    <w:rsid w:val="3B8BAE91"/>
    <w:rsid w:val="3B8E0236"/>
    <w:rsid w:val="3B8ECF8B"/>
    <w:rsid w:val="3B8F4466"/>
    <w:rsid w:val="3B98000C"/>
    <w:rsid w:val="3B9C3CEC"/>
    <w:rsid w:val="3BA31DDE"/>
    <w:rsid w:val="3BA6AA2B"/>
    <w:rsid w:val="3BA80D6F"/>
    <w:rsid w:val="3BA9A0F4"/>
    <w:rsid w:val="3BAA6F47"/>
    <w:rsid w:val="3BACA937"/>
    <w:rsid w:val="3BADAC5B"/>
    <w:rsid w:val="3BB229E1"/>
    <w:rsid w:val="3BB49D50"/>
    <w:rsid w:val="3BB5694C"/>
    <w:rsid w:val="3BB74E0A"/>
    <w:rsid w:val="3BB9B8A6"/>
    <w:rsid w:val="3BBBFF70"/>
    <w:rsid w:val="3BBE428F"/>
    <w:rsid w:val="3BC014DA"/>
    <w:rsid w:val="3BC1E920"/>
    <w:rsid w:val="3BC2321A"/>
    <w:rsid w:val="3BC289F1"/>
    <w:rsid w:val="3BC4334E"/>
    <w:rsid w:val="3BC66D78"/>
    <w:rsid w:val="3BC88D60"/>
    <w:rsid w:val="3BCDB2B9"/>
    <w:rsid w:val="3BCF5C69"/>
    <w:rsid w:val="3BD2DCB0"/>
    <w:rsid w:val="3BD6BFEA"/>
    <w:rsid w:val="3BD9441B"/>
    <w:rsid w:val="3BDE1E47"/>
    <w:rsid w:val="3BDF2871"/>
    <w:rsid w:val="3BDF9522"/>
    <w:rsid w:val="3BE041F9"/>
    <w:rsid w:val="3BE1ABAC"/>
    <w:rsid w:val="3BE25237"/>
    <w:rsid w:val="3BE2CD09"/>
    <w:rsid w:val="3BE7BCC4"/>
    <w:rsid w:val="3BE95F19"/>
    <w:rsid w:val="3BEF1159"/>
    <w:rsid w:val="3BF0E0F6"/>
    <w:rsid w:val="3BF3705D"/>
    <w:rsid w:val="3BF7092D"/>
    <w:rsid w:val="3C0026BF"/>
    <w:rsid w:val="3C068257"/>
    <w:rsid w:val="3C079F53"/>
    <w:rsid w:val="3C0A7851"/>
    <w:rsid w:val="3C0F4A38"/>
    <w:rsid w:val="3C0FD091"/>
    <w:rsid w:val="3C117A9A"/>
    <w:rsid w:val="3C11DC36"/>
    <w:rsid w:val="3C14DF19"/>
    <w:rsid w:val="3C1578D6"/>
    <w:rsid w:val="3C180016"/>
    <w:rsid w:val="3C1CB467"/>
    <w:rsid w:val="3C1CB882"/>
    <w:rsid w:val="3C2000D5"/>
    <w:rsid w:val="3C227EBF"/>
    <w:rsid w:val="3C258F7C"/>
    <w:rsid w:val="3C289EA2"/>
    <w:rsid w:val="3C2D106B"/>
    <w:rsid w:val="3C32CCE9"/>
    <w:rsid w:val="3C32FA69"/>
    <w:rsid w:val="3C33BF9A"/>
    <w:rsid w:val="3C355BB7"/>
    <w:rsid w:val="3C36399C"/>
    <w:rsid w:val="3C36A074"/>
    <w:rsid w:val="3C3856D6"/>
    <w:rsid w:val="3C3A415C"/>
    <w:rsid w:val="3C3B8713"/>
    <w:rsid w:val="3C3BDA4E"/>
    <w:rsid w:val="3C3C5BF5"/>
    <w:rsid w:val="3C3CBADC"/>
    <w:rsid w:val="3C3E4A71"/>
    <w:rsid w:val="3C3E9F87"/>
    <w:rsid w:val="3C3EA190"/>
    <w:rsid w:val="3C3F83D4"/>
    <w:rsid w:val="3C4078EC"/>
    <w:rsid w:val="3C471365"/>
    <w:rsid w:val="3C472E86"/>
    <w:rsid w:val="3C48F802"/>
    <w:rsid w:val="3C48FD00"/>
    <w:rsid w:val="3C4A8614"/>
    <w:rsid w:val="3C4D4D90"/>
    <w:rsid w:val="3C4E3BB4"/>
    <w:rsid w:val="3C4FA903"/>
    <w:rsid w:val="3C51B3DA"/>
    <w:rsid w:val="3C5238C8"/>
    <w:rsid w:val="3C52687B"/>
    <w:rsid w:val="3C565CEA"/>
    <w:rsid w:val="3C5AAD08"/>
    <w:rsid w:val="3C5BBA1C"/>
    <w:rsid w:val="3C5F9E62"/>
    <w:rsid w:val="3C63A50C"/>
    <w:rsid w:val="3C65FB33"/>
    <w:rsid w:val="3C6B024C"/>
    <w:rsid w:val="3C6EF09B"/>
    <w:rsid w:val="3C71B0F0"/>
    <w:rsid w:val="3C72FDB8"/>
    <w:rsid w:val="3C7628CF"/>
    <w:rsid w:val="3C767946"/>
    <w:rsid w:val="3C791EB9"/>
    <w:rsid w:val="3C792E94"/>
    <w:rsid w:val="3C79475A"/>
    <w:rsid w:val="3C7A403E"/>
    <w:rsid w:val="3C7B0A8D"/>
    <w:rsid w:val="3C7BE844"/>
    <w:rsid w:val="3C7D4B84"/>
    <w:rsid w:val="3C82E96B"/>
    <w:rsid w:val="3C838F0D"/>
    <w:rsid w:val="3C86238D"/>
    <w:rsid w:val="3C8641D7"/>
    <w:rsid w:val="3C8785CA"/>
    <w:rsid w:val="3C895311"/>
    <w:rsid w:val="3C8CF7C0"/>
    <w:rsid w:val="3C8E659B"/>
    <w:rsid w:val="3C905EA0"/>
    <w:rsid w:val="3C941968"/>
    <w:rsid w:val="3C95084A"/>
    <w:rsid w:val="3C9800AE"/>
    <w:rsid w:val="3C98413D"/>
    <w:rsid w:val="3C98ABDF"/>
    <w:rsid w:val="3C9B5883"/>
    <w:rsid w:val="3C9DF1E4"/>
    <w:rsid w:val="3CA17D31"/>
    <w:rsid w:val="3CA4AC15"/>
    <w:rsid w:val="3CA96E51"/>
    <w:rsid w:val="3CA9BAED"/>
    <w:rsid w:val="3CB0D3FE"/>
    <w:rsid w:val="3CB10C5A"/>
    <w:rsid w:val="3CB1E06C"/>
    <w:rsid w:val="3CB2ABEC"/>
    <w:rsid w:val="3CB3ECFA"/>
    <w:rsid w:val="3CB7B6D2"/>
    <w:rsid w:val="3CBC0ED8"/>
    <w:rsid w:val="3CC9CC8B"/>
    <w:rsid w:val="3CC9FDD8"/>
    <w:rsid w:val="3CCAF677"/>
    <w:rsid w:val="3CCBBDEC"/>
    <w:rsid w:val="3CCE2B61"/>
    <w:rsid w:val="3CCF0795"/>
    <w:rsid w:val="3CD27876"/>
    <w:rsid w:val="3CD8A59E"/>
    <w:rsid w:val="3CD98B67"/>
    <w:rsid w:val="3CDADC7A"/>
    <w:rsid w:val="3CDC31FB"/>
    <w:rsid w:val="3CDC6AD7"/>
    <w:rsid w:val="3CDD8214"/>
    <w:rsid w:val="3CDE1243"/>
    <w:rsid w:val="3CDF32E4"/>
    <w:rsid w:val="3CE421CE"/>
    <w:rsid w:val="3CE98E0D"/>
    <w:rsid w:val="3CEB7DB2"/>
    <w:rsid w:val="3CEBBB55"/>
    <w:rsid w:val="3CF1F545"/>
    <w:rsid w:val="3CF40873"/>
    <w:rsid w:val="3CFC9262"/>
    <w:rsid w:val="3D023855"/>
    <w:rsid w:val="3D02B649"/>
    <w:rsid w:val="3D052DE4"/>
    <w:rsid w:val="3D078FE9"/>
    <w:rsid w:val="3D0983FA"/>
    <w:rsid w:val="3D0B331A"/>
    <w:rsid w:val="3D0E9A76"/>
    <w:rsid w:val="3D0F62D1"/>
    <w:rsid w:val="3D0FFC23"/>
    <w:rsid w:val="3D1A7445"/>
    <w:rsid w:val="3D1A9064"/>
    <w:rsid w:val="3D1AC597"/>
    <w:rsid w:val="3D1BD730"/>
    <w:rsid w:val="3D1C968F"/>
    <w:rsid w:val="3D1D6F22"/>
    <w:rsid w:val="3D205489"/>
    <w:rsid w:val="3D21C56E"/>
    <w:rsid w:val="3D22C7FD"/>
    <w:rsid w:val="3D267CAE"/>
    <w:rsid w:val="3D268F87"/>
    <w:rsid w:val="3D2A4F8B"/>
    <w:rsid w:val="3D2B906E"/>
    <w:rsid w:val="3D2D2905"/>
    <w:rsid w:val="3D3265FB"/>
    <w:rsid w:val="3D32F38D"/>
    <w:rsid w:val="3D3CA468"/>
    <w:rsid w:val="3D3DA467"/>
    <w:rsid w:val="3D3E3EF7"/>
    <w:rsid w:val="3D3EBFC9"/>
    <w:rsid w:val="3D3FEF3B"/>
    <w:rsid w:val="3D409B72"/>
    <w:rsid w:val="3D47312A"/>
    <w:rsid w:val="3D47BD26"/>
    <w:rsid w:val="3D533BAF"/>
    <w:rsid w:val="3D53B945"/>
    <w:rsid w:val="3D54C7A4"/>
    <w:rsid w:val="3D610E49"/>
    <w:rsid w:val="3D631C12"/>
    <w:rsid w:val="3D678749"/>
    <w:rsid w:val="3D6794DA"/>
    <w:rsid w:val="3D67CF80"/>
    <w:rsid w:val="3D6B21A1"/>
    <w:rsid w:val="3D6C1799"/>
    <w:rsid w:val="3D6C9821"/>
    <w:rsid w:val="3D7211E6"/>
    <w:rsid w:val="3D751FB5"/>
    <w:rsid w:val="3D77A041"/>
    <w:rsid w:val="3D7C6AA1"/>
    <w:rsid w:val="3D7E0944"/>
    <w:rsid w:val="3D7E1845"/>
    <w:rsid w:val="3D82FF33"/>
    <w:rsid w:val="3D857CF1"/>
    <w:rsid w:val="3D8884F7"/>
    <w:rsid w:val="3D8A7390"/>
    <w:rsid w:val="3D8B2ECD"/>
    <w:rsid w:val="3D9001D7"/>
    <w:rsid w:val="3D997486"/>
    <w:rsid w:val="3D9C5BCC"/>
    <w:rsid w:val="3D9F9DB7"/>
    <w:rsid w:val="3DA6E6D9"/>
    <w:rsid w:val="3DA938ED"/>
    <w:rsid w:val="3DAAE175"/>
    <w:rsid w:val="3DAB0586"/>
    <w:rsid w:val="3DAB2A0F"/>
    <w:rsid w:val="3DAB9F1E"/>
    <w:rsid w:val="3DADD1FE"/>
    <w:rsid w:val="3DAFEA67"/>
    <w:rsid w:val="3DB18502"/>
    <w:rsid w:val="3DB4483D"/>
    <w:rsid w:val="3DB5437C"/>
    <w:rsid w:val="3DB74E34"/>
    <w:rsid w:val="3DB9F8F6"/>
    <w:rsid w:val="3DBADA0D"/>
    <w:rsid w:val="3DBD1AF6"/>
    <w:rsid w:val="3DBE2980"/>
    <w:rsid w:val="3DBF6FF0"/>
    <w:rsid w:val="3DCA8555"/>
    <w:rsid w:val="3DD594E9"/>
    <w:rsid w:val="3DD8214A"/>
    <w:rsid w:val="3DDBDEBF"/>
    <w:rsid w:val="3DDD2D91"/>
    <w:rsid w:val="3DE00D18"/>
    <w:rsid w:val="3DE7F673"/>
    <w:rsid w:val="3DEB08AC"/>
    <w:rsid w:val="3DECDAC6"/>
    <w:rsid w:val="3DED5339"/>
    <w:rsid w:val="3DEE5AD4"/>
    <w:rsid w:val="3DEF9D97"/>
    <w:rsid w:val="3DF4F553"/>
    <w:rsid w:val="3DF70DF3"/>
    <w:rsid w:val="3DF753AA"/>
    <w:rsid w:val="3DF7D01E"/>
    <w:rsid w:val="3DF8E233"/>
    <w:rsid w:val="3DF92004"/>
    <w:rsid w:val="3DFA0B29"/>
    <w:rsid w:val="3DFE5514"/>
    <w:rsid w:val="3E0721DC"/>
    <w:rsid w:val="3E0A087F"/>
    <w:rsid w:val="3E0AAE99"/>
    <w:rsid w:val="3E0C4680"/>
    <w:rsid w:val="3E115CB4"/>
    <w:rsid w:val="3E11ADCD"/>
    <w:rsid w:val="3E178133"/>
    <w:rsid w:val="3E1838DA"/>
    <w:rsid w:val="3E195F1E"/>
    <w:rsid w:val="3E1B9F5A"/>
    <w:rsid w:val="3E1C347A"/>
    <w:rsid w:val="3E1EB42D"/>
    <w:rsid w:val="3E2189E3"/>
    <w:rsid w:val="3E222A36"/>
    <w:rsid w:val="3E2486D7"/>
    <w:rsid w:val="3E293118"/>
    <w:rsid w:val="3E2A3B13"/>
    <w:rsid w:val="3E2FE379"/>
    <w:rsid w:val="3E30D11B"/>
    <w:rsid w:val="3E310170"/>
    <w:rsid w:val="3E336E0E"/>
    <w:rsid w:val="3E36AC0A"/>
    <w:rsid w:val="3E37A555"/>
    <w:rsid w:val="3E392039"/>
    <w:rsid w:val="3E3A12E6"/>
    <w:rsid w:val="3E3A5171"/>
    <w:rsid w:val="3E3AFF8C"/>
    <w:rsid w:val="3E3B284A"/>
    <w:rsid w:val="3E3FE903"/>
    <w:rsid w:val="3E40042D"/>
    <w:rsid w:val="3E4140B3"/>
    <w:rsid w:val="3E41EDC2"/>
    <w:rsid w:val="3E424F56"/>
    <w:rsid w:val="3E42D7B8"/>
    <w:rsid w:val="3E4409A4"/>
    <w:rsid w:val="3E4524F3"/>
    <w:rsid w:val="3E4537FE"/>
    <w:rsid w:val="3E4925C7"/>
    <w:rsid w:val="3E49771D"/>
    <w:rsid w:val="3E4A0CEE"/>
    <w:rsid w:val="3E4A3A97"/>
    <w:rsid w:val="3E50F676"/>
    <w:rsid w:val="3E519356"/>
    <w:rsid w:val="3E55059E"/>
    <w:rsid w:val="3E56A536"/>
    <w:rsid w:val="3E5D21B7"/>
    <w:rsid w:val="3E608914"/>
    <w:rsid w:val="3E6223EB"/>
    <w:rsid w:val="3E6239AB"/>
    <w:rsid w:val="3E649F5A"/>
    <w:rsid w:val="3E657640"/>
    <w:rsid w:val="3E6866D8"/>
    <w:rsid w:val="3E68B88A"/>
    <w:rsid w:val="3E72437E"/>
    <w:rsid w:val="3E73E5F7"/>
    <w:rsid w:val="3E78580C"/>
    <w:rsid w:val="3E7B8734"/>
    <w:rsid w:val="3E7C15C3"/>
    <w:rsid w:val="3E7E175C"/>
    <w:rsid w:val="3E7F1DC7"/>
    <w:rsid w:val="3E822A9F"/>
    <w:rsid w:val="3E84B1AE"/>
    <w:rsid w:val="3E8B26E6"/>
    <w:rsid w:val="3E8D2C84"/>
    <w:rsid w:val="3E94112B"/>
    <w:rsid w:val="3E9A9082"/>
    <w:rsid w:val="3E9BCD11"/>
    <w:rsid w:val="3E9D31B1"/>
    <w:rsid w:val="3E9E2B60"/>
    <w:rsid w:val="3EA0CC1A"/>
    <w:rsid w:val="3EA2906A"/>
    <w:rsid w:val="3EA6680C"/>
    <w:rsid w:val="3EA7E2AB"/>
    <w:rsid w:val="3EA8BF23"/>
    <w:rsid w:val="3EA9A607"/>
    <w:rsid w:val="3EAC064C"/>
    <w:rsid w:val="3EB07936"/>
    <w:rsid w:val="3EB1EE81"/>
    <w:rsid w:val="3EB602F6"/>
    <w:rsid w:val="3EBCBCDC"/>
    <w:rsid w:val="3EC44421"/>
    <w:rsid w:val="3EC8AE7F"/>
    <w:rsid w:val="3EC9273F"/>
    <w:rsid w:val="3ECA01CC"/>
    <w:rsid w:val="3ECA852A"/>
    <w:rsid w:val="3ECD5170"/>
    <w:rsid w:val="3ED2F97F"/>
    <w:rsid w:val="3ED3CD0A"/>
    <w:rsid w:val="3ED3D9E5"/>
    <w:rsid w:val="3EDAC742"/>
    <w:rsid w:val="3EDAFA09"/>
    <w:rsid w:val="3EDC1173"/>
    <w:rsid w:val="3EDC4EC9"/>
    <w:rsid w:val="3EDF301F"/>
    <w:rsid w:val="3EE362F0"/>
    <w:rsid w:val="3EE87B36"/>
    <w:rsid w:val="3EF02EA0"/>
    <w:rsid w:val="3EF3BA5D"/>
    <w:rsid w:val="3EF50B61"/>
    <w:rsid w:val="3EF6063D"/>
    <w:rsid w:val="3EF7FE72"/>
    <w:rsid w:val="3EFCE7C0"/>
    <w:rsid w:val="3F0014A0"/>
    <w:rsid w:val="3F0060F9"/>
    <w:rsid w:val="3F015637"/>
    <w:rsid w:val="3F0175EA"/>
    <w:rsid w:val="3F03947F"/>
    <w:rsid w:val="3F04F03E"/>
    <w:rsid w:val="3F063E0C"/>
    <w:rsid w:val="3F067810"/>
    <w:rsid w:val="3F06E21A"/>
    <w:rsid w:val="3F0D28B4"/>
    <w:rsid w:val="3F0EE348"/>
    <w:rsid w:val="3F174CB6"/>
    <w:rsid w:val="3F184835"/>
    <w:rsid w:val="3F19AF91"/>
    <w:rsid w:val="3F1E82E6"/>
    <w:rsid w:val="3F20BF6F"/>
    <w:rsid w:val="3F21DA67"/>
    <w:rsid w:val="3F224497"/>
    <w:rsid w:val="3F237487"/>
    <w:rsid w:val="3F25F47F"/>
    <w:rsid w:val="3F26641A"/>
    <w:rsid w:val="3F26A89C"/>
    <w:rsid w:val="3F27F846"/>
    <w:rsid w:val="3F29CF73"/>
    <w:rsid w:val="3F36AE0A"/>
    <w:rsid w:val="3F391B53"/>
    <w:rsid w:val="3F3ACA40"/>
    <w:rsid w:val="3F40D2D1"/>
    <w:rsid w:val="3F413C83"/>
    <w:rsid w:val="3F41850B"/>
    <w:rsid w:val="3F481048"/>
    <w:rsid w:val="3F482988"/>
    <w:rsid w:val="3F4D3270"/>
    <w:rsid w:val="3F4E384C"/>
    <w:rsid w:val="3F5115EB"/>
    <w:rsid w:val="3F53D83A"/>
    <w:rsid w:val="3F55CDDD"/>
    <w:rsid w:val="3F58BF93"/>
    <w:rsid w:val="3F58C657"/>
    <w:rsid w:val="3F593223"/>
    <w:rsid w:val="3F5FDB6F"/>
    <w:rsid w:val="3F6583FB"/>
    <w:rsid w:val="3F661835"/>
    <w:rsid w:val="3F66880D"/>
    <w:rsid w:val="3F6A39C6"/>
    <w:rsid w:val="3F705404"/>
    <w:rsid w:val="3F70844D"/>
    <w:rsid w:val="3F719A83"/>
    <w:rsid w:val="3F72492F"/>
    <w:rsid w:val="3F7414B5"/>
    <w:rsid w:val="3F771635"/>
    <w:rsid w:val="3F7C5085"/>
    <w:rsid w:val="3F812D9B"/>
    <w:rsid w:val="3F81A7DE"/>
    <w:rsid w:val="3F82A522"/>
    <w:rsid w:val="3F88030B"/>
    <w:rsid w:val="3F881E11"/>
    <w:rsid w:val="3F882976"/>
    <w:rsid w:val="3F89D121"/>
    <w:rsid w:val="3F8B52CF"/>
    <w:rsid w:val="3F8B8980"/>
    <w:rsid w:val="3F8CAB99"/>
    <w:rsid w:val="3F8CB2A6"/>
    <w:rsid w:val="3F918A6F"/>
    <w:rsid w:val="3F91A62A"/>
    <w:rsid w:val="3F91D7EC"/>
    <w:rsid w:val="3F93E76F"/>
    <w:rsid w:val="3F973E30"/>
    <w:rsid w:val="3F9A4689"/>
    <w:rsid w:val="3F9BB172"/>
    <w:rsid w:val="3F9BBB36"/>
    <w:rsid w:val="3F9C4533"/>
    <w:rsid w:val="3F9C7011"/>
    <w:rsid w:val="3F9D599D"/>
    <w:rsid w:val="3FA413C7"/>
    <w:rsid w:val="3FA49C29"/>
    <w:rsid w:val="3FA4DD92"/>
    <w:rsid w:val="3FA60440"/>
    <w:rsid w:val="3FA9C0E4"/>
    <w:rsid w:val="3FAAD61F"/>
    <w:rsid w:val="3FAB99F4"/>
    <w:rsid w:val="3FAD79F1"/>
    <w:rsid w:val="3FAFA1FF"/>
    <w:rsid w:val="3FB2C128"/>
    <w:rsid w:val="3FB4BFE7"/>
    <w:rsid w:val="3FB556AE"/>
    <w:rsid w:val="3FB66DE1"/>
    <w:rsid w:val="3FB69A3E"/>
    <w:rsid w:val="3FBA0AA0"/>
    <w:rsid w:val="3FBD32D1"/>
    <w:rsid w:val="3FBE1AEE"/>
    <w:rsid w:val="3FC14DF8"/>
    <w:rsid w:val="3FC20E3A"/>
    <w:rsid w:val="3FC37653"/>
    <w:rsid w:val="3FC4C190"/>
    <w:rsid w:val="3FCA8121"/>
    <w:rsid w:val="3FCC4941"/>
    <w:rsid w:val="3FD3BCBB"/>
    <w:rsid w:val="3FDA8292"/>
    <w:rsid w:val="3FDAFBB4"/>
    <w:rsid w:val="3FE3A6EA"/>
    <w:rsid w:val="3FE83919"/>
    <w:rsid w:val="3FE8BE5E"/>
    <w:rsid w:val="3FEA56CC"/>
    <w:rsid w:val="3FED550C"/>
    <w:rsid w:val="3FEE0135"/>
    <w:rsid w:val="3FEF01DD"/>
    <w:rsid w:val="3FF2695D"/>
    <w:rsid w:val="3FF49FE6"/>
    <w:rsid w:val="3FF6F62F"/>
    <w:rsid w:val="3FF7CCE8"/>
    <w:rsid w:val="3FF86DEA"/>
    <w:rsid w:val="3FF9ABA3"/>
    <w:rsid w:val="3FF9E0EF"/>
    <w:rsid w:val="3FFAEA36"/>
    <w:rsid w:val="3FFF0C8A"/>
    <w:rsid w:val="3FFFEDE9"/>
    <w:rsid w:val="400110B1"/>
    <w:rsid w:val="4003CCC9"/>
    <w:rsid w:val="4006C480"/>
    <w:rsid w:val="40092C44"/>
    <w:rsid w:val="400BFF84"/>
    <w:rsid w:val="400EFC7F"/>
    <w:rsid w:val="400F7766"/>
    <w:rsid w:val="4017A22B"/>
    <w:rsid w:val="401C9539"/>
    <w:rsid w:val="401DB5EE"/>
    <w:rsid w:val="40211067"/>
    <w:rsid w:val="402126E7"/>
    <w:rsid w:val="40219BF1"/>
    <w:rsid w:val="4021AFD9"/>
    <w:rsid w:val="40225A7C"/>
    <w:rsid w:val="402796C6"/>
    <w:rsid w:val="402AED3D"/>
    <w:rsid w:val="402B6113"/>
    <w:rsid w:val="4033A077"/>
    <w:rsid w:val="403A1BBE"/>
    <w:rsid w:val="403B2827"/>
    <w:rsid w:val="403D130F"/>
    <w:rsid w:val="403F9225"/>
    <w:rsid w:val="4043BC2E"/>
    <w:rsid w:val="4044AD7E"/>
    <w:rsid w:val="404AF3F4"/>
    <w:rsid w:val="404E343E"/>
    <w:rsid w:val="404ECE4C"/>
    <w:rsid w:val="404F97A9"/>
    <w:rsid w:val="40535371"/>
    <w:rsid w:val="40569B54"/>
    <w:rsid w:val="4059ECEA"/>
    <w:rsid w:val="4059FDF1"/>
    <w:rsid w:val="406292E5"/>
    <w:rsid w:val="4062A7C6"/>
    <w:rsid w:val="40659FB3"/>
    <w:rsid w:val="406AD717"/>
    <w:rsid w:val="406AFA66"/>
    <w:rsid w:val="4073E962"/>
    <w:rsid w:val="40778350"/>
    <w:rsid w:val="407A2BDF"/>
    <w:rsid w:val="407B7741"/>
    <w:rsid w:val="407B8BE0"/>
    <w:rsid w:val="407D4EDC"/>
    <w:rsid w:val="4081E4DA"/>
    <w:rsid w:val="40829F4B"/>
    <w:rsid w:val="40843F8E"/>
    <w:rsid w:val="40846DFB"/>
    <w:rsid w:val="4086CDFF"/>
    <w:rsid w:val="40872D18"/>
    <w:rsid w:val="408AFD62"/>
    <w:rsid w:val="408DFF29"/>
    <w:rsid w:val="408FCE81"/>
    <w:rsid w:val="4091F5BE"/>
    <w:rsid w:val="4092A0D5"/>
    <w:rsid w:val="4097DDF2"/>
    <w:rsid w:val="409A287B"/>
    <w:rsid w:val="409C88A3"/>
    <w:rsid w:val="409D6B91"/>
    <w:rsid w:val="40A25263"/>
    <w:rsid w:val="40A5A54B"/>
    <w:rsid w:val="40A86744"/>
    <w:rsid w:val="40A9F414"/>
    <w:rsid w:val="40AC8239"/>
    <w:rsid w:val="40AC9FA3"/>
    <w:rsid w:val="40AD085D"/>
    <w:rsid w:val="40AEE347"/>
    <w:rsid w:val="40B1B531"/>
    <w:rsid w:val="40B59C7D"/>
    <w:rsid w:val="40BBD0B3"/>
    <w:rsid w:val="40BD02FA"/>
    <w:rsid w:val="40BF3C42"/>
    <w:rsid w:val="40BFF9DE"/>
    <w:rsid w:val="40C344C6"/>
    <w:rsid w:val="40C3FDFB"/>
    <w:rsid w:val="40CE8B04"/>
    <w:rsid w:val="40CFEEFE"/>
    <w:rsid w:val="40D212A5"/>
    <w:rsid w:val="40D23045"/>
    <w:rsid w:val="40D69098"/>
    <w:rsid w:val="40D6AC17"/>
    <w:rsid w:val="40D9389D"/>
    <w:rsid w:val="40DB2CB2"/>
    <w:rsid w:val="40DFD75E"/>
    <w:rsid w:val="40E565A3"/>
    <w:rsid w:val="40E608DD"/>
    <w:rsid w:val="40E982CD"/>
    <w:rsid w:val="40E99638"/>
    <w:rsid w:val="40EB4760"/>
    <w:rsid w:val="40F5BC4F"/>
    <w:rsid w:val="40F95E06"/>
    <w:rsid w:val="40F9606C"/>
    <w:rsid w:val="40FB3FF3"/>
    <w:rsid w:val="40FDF0C0"/>
    <w:rsid w:val="4100AFCF"/>
    <w:rsid w:val="410109C5"/>
    <w:rsid w:val="41027E86"/>
    <w:rsid w:val="4106354B"/>
    <w:rsid w:val="41081665"/>
    <w:rsid w:val="410BE2B1"/>
    <w:rsid w:val="410CAC75"/>
    <w:rsid w:val="410FFC41"/>
    <w:rsid w:val="4111E332"/>
    <w:rsid w:val="4111EB95"/>
    <w:rsid w:val="4113C6EC"/>
    <w:rsid w:val="411647E4"/>
    <w:rsid w:val="4119122A"/>
    <w:rsid w:val="411CE57C"/>
    <w:rsid w:val="4121F5C4"/>
    <w:rsid w:val="41259DCE"/>
    <w:rsid w:val="4127C9B7"/>
    <w:rsid w:val="4128C695"/>
    <w:rsid w:val="412BBFDB"/>
    <w:rsid w:val="412EA22C"/>
    <w:rsid w:val="412FA37E"/>
    <w:rsid w:val="4132D125"/>
    <w:rsid w:val="4133F74B"/>
    <w:rsid w:val="413C12C0"/>
    <w:rsid w:val="4141BEB2"/>
    <w:rsid w:val="414983C0"/>
    <w:rsid w:val="414A5D54"/>
    <w:rsid w:val="414B266D"/>
    <w:rsid w:val="414F1313"/>
    <w:rsid w:val="4150245D"/>
    <w:rsid w:val="4150A570"/>
    <w:rsid w:val="41552305"/>
    <w:rsid w:val="4158797E"/>
    <w:rsid w:val="415A3F20"/>
    <w:rsid w:val="415AB18E"/>
    <w:rsid w:val="415C47A0"/>
    <w:rsid w:val="415D9450"/>
    <w:rsid w:val="415DF61A"/>
    <w:rsid w:val="415E4641"/>
    <w:rsid w:val="415FB1AE"/>
    <w:rsid w:val="416167A7"/>
    <w:rsid w:val="41619ABE"/>
    <w:rsid w:val="4161F61F"/>
    <w:rsid w:val="4162F4C4"/>
    <w:rsid w:val="4164DCA2"/>
    <w:rsid w:val="416BCAC5"/>
    <w:rsid w:val="416C07FF"/>
    <w:rsid w:val="4172DA4E"/>
    <w:rsid w:val="417455BF"/>
    <w:rsid w:val="41771B9E"/>
    <w:rsid w:val="41794F4E"/>
    <w:rsid w:val="41797D0E"/>
    <w:rsid w:val="417B3DAF"/>
    <w:rsid w:val="417C30A7"/>
    <w:rsid w:val="417C8598"/>
    <w:rsid w:val="417EEC57"/>
    <w:rsid w:val="4184B38F"/>
    <w:rsid w:val="418A9140"/>
    <w:rsid w:val="418BD8A2"/>
    <w:rsid w:val="418D01FB"/>
    <w:rsid w:val="419044C9"/>
    <w:rsid w:val="41908908"/>
    <w:rsid w:val="419119BA"/>
    <w:rsid w:val="419331A4"/>
    <w:rsid w:val="419A7B29"/>
    <w:rsid w:val="419AE9A2"/>
    <w:rsid w:val="419D17B3"/>
    <w:rsid w:val="419D9970"/>
    <w:rsid w:val="419DB09A"/>
    <w:rsid w:val="419F3635"/>
    <w:rsid w:val="41A13914"/>
    <w:rsid w:val="41A30B0F"/>
    <w:rsid w:val="41A618F4"/>
    <w:rsid w:val="41A75739"/>
    <w:rsid w:val="41AA60A4"/>
    <w:rsid w:val="41ABDBC0"/>
    <w:rsid w:val="41AC3D9E"/>
    <w:rsid w:val="41AD4745"/>
    <w:rsid w:val="41BA37D5"/>
    <w:rsid w:val="41BB96C1"/>
    <w:rsid w:val="41C39BF9"/>
    <w:rsid w:val="41C5A046"/>
    <w:rsid w:val="41C680CA"/>
    <w:rsid w:val="41C709A4"/>
    <w:rsid w:val="41C87A61"/>
    <w:rsid w:val="41CB9841"/>
    <w:rsid w:val="41CBF291"/>
    <w:rsid w:val="41CE77C2"/>
    <w:rsid w:val="41CFD322"/>
    <w:rsid w:val="41D8C5DB"/>
    <w:rsid w:val="41DEE4FF"/>
    <w:rsid w:val="41DFA5BE"/>
    <w:rsid w:val="41E42CDD"/>
    <w:rsid w:val="41E63D80"/>
    <w:rsid w:val="41E88C65"/>
    <w:rsid w:val="41EAD2D0"/>
    <w:rsid w:val="41ECD955"/>
    <w:rsid w:val="41ED7C0A"/>
    <w:rsid w:val="41EE4B04"/>
    <w:rsid w:val="41F09612"/>
    <w:rsid w:val="41F0C3A9"/>
    <w:rsid w:val="41FEB4DD"/>
    <w:rsid w:val="42018986"/>
    <w:rsid w:val="420727B4"/>
    <w:rsid w:val="420A09B2"/>
    <w:rsid w:val="420BAABF"/>
    <w:rsid w:val="420D33A4"/>
    <w:rsid w:val="420E5D68"/>
    <w:rsid w:val="4210E99D"/>
    <w:rsid w:val="4214D8A4"/>
    <w:rsid w:val="4215AE98"/>
    <w:rsid w:val="4215D7D0"/>
    <w:rsid w:val="4216997C"/>
    <w:rsid w:val="421FB6DD"/>
    <w:rsid w:val="42201247"/>
    <w:rsid w:val="42251731"/>
    <w:rsid w:val="4225D124"/>
    <w:rsid w:val="422C5F08"/>
    <w:rsid w:val="422F4446"/>
    <w:rsid w:val="422FC9F9"/>
    <w:rsid w:val="4236AEB7"/>
    <w:rsid w:val="4236D22B"/>
    <w:rsid w:val="4240066A"/>
    <w:rsid w:val="4242D278"/>
    <w:rsid w:val="424367BA"/>
    <w:rsid w:val="424420DE"/>
    <w:rsid w:val="42472625"/>
    <w:rsid w:val="424A14E8"/>
    <w:rsid w:val="424B758D"/>
    <w:rsid w:val="425135F0"/>
    <w:rsid w:val="425144CE"/>
    <w:rsid w:val="4254BE47"/>
    <w:rsid w:val="4254D897"/>
    <w:rsid w:val="4258E327"/>
    <w:rsid w:val="425AA95B"/>
    <w:rsid w:val="4263CF42"/>
    <w:rsid w:val="42641C71"/>
    <w:rsid w:val="4267B1BD"/>
    <w:rsid w:val="4267FE85"/>
    <w:rsid w:val="426B7582"/>
    <w:rsid w:val="426DC66A"/>
    <w:rsid w:val="426F2903"/>
    <w:rsid w:val="426FA57B"/>
    <w:rsid w:val="426FDF37"/>
    <w:rsid w:val="4271E56E"/>
    <w:rsid w:val="4272B50B"/>
    <w:rsid w:val="427567F3"/>
    <w:rsid w:val="4277AA05"/>
    <w:rsid w:val="427AD99B"/>
    <w:rsid w:val="427E070F"/>
    <w:rsid w:val="427F4848"/>
    <w:rsid w:val="428044B8"/>
    <w:rsid w:val="4281A4B2"/>
    <w:rsid w:val="428474A8"/>
    <w:rsid w:val="4287C81B"/>
    <w:rsid w:val="428AA31D"/>
    <w:rsid w:val="428B35A3"/>
    <w:rsid w:val="428B7F89"/>
    <w:rsid w:val="428D0B6D"/>
    <w:rsid w:val="428ED72E"/>
    <w:rsid w:val="428F8DCB"/>
    <w:rsid w:val="429206CB"/>
    <w:rsid w:val="42951456"/>
    <w:rsid w:val="4297B3CC"/>
    <w:rsid w:val="4297C388"/>
    <w:rsid w:val="429CAD36"/>
    <w:rsid w:val="429D1637"/>
    <w:rsid w:val="429DB0D3"/>
    <w:rsid w:val="429DFD4C"/>
    <w:rsid w:val="42A3406B"/>
    <w:rsid w:val="42ABB8E6"/>
    <w:rsid w:val="42AC16C4"/>
    <w:rsid w:val="42AE9B82"/>
    <w:rsid w:val="42B1A665"/>
    <w:rsid w:val="42B1CF40"/>
    <w:rsid w:val="42B3ABAD"/>
    <w:rsid w:val="42B81E9F"/>
    <w:rsid w:val="42BA22BF"/>
    <w:rsid w:val="42BB1C3C"/>
    <w:rsid w:val="42BB830A"/>
    <w:rsid w:val="42BD487D"/>
    <w:rsid w:val="42BF06C5"/>
    <w:rsid w:val="42C18CBD"/>
    <w:rsid w:val="42C2E6E2"/>
    <w:rsid w:val="42D24658"/>
    <w:rsid w:val="42D4FC1C"/>
    <w:rsid w:val="42D8F936"/>
    <w:rsid w:val="42DA1920"/>
    <w:rsid w:val="42DD013F"/>
    <w:rsid w:val="42DF4CEE"/>
    <w:rsid w:val="42E81167"/>
    <w:rsid w:val="42EB20D8"/>
    <w:rsid w:val="42F3C436"/>
    <w:rsid w:val="42F63F2E"/>
    <w:rsid w:val="42FC3AD7"/>
    <w:rsid w:val="4301076D"/>
    <w:rsid w:val="430264C4"/>
    <w:rsid w:val="43052A4A"/>
    <w:rsid w:val="430755B3"/>
    <w:rsid w:val="43083235"/>
    <w:rsid w:val="430A0ADA"/>
    <w:rsid w:val="430AD812"/>
    <w:rsid w:val="430B4621"/>
    <w:rsid w:val="430C0DFF"/>
    <w:rsid w:val="430F9370"/>
    <w:rsid w:val="430FBD4A"/>
    <w:rsid w:val="430FCCD1"/>
    <w:rsid w:val="43122C3A"/>
    <w:rsid w:val="4313B605"/>
    <w:rsid w:val="4316AF46"/>
    <w:rsid w:val="4316CF68"/>
    <w:rsid w:val="4318D095"/>
    <w:rsid w:val="43190942"/>
    <w:rsid w:val="431AF510"/>
    <w:rsid w:val="431B7E50"/>
    <w:rsid w:val="431FDBB7"/>
    <w:rsid w:val="432001ED"/>
    <w:rsid w:val="4321FC26"/>
    <w:rsid w:val="43251211"/>
    <w:rsid w:val="43254350"/>
    <w:rsid w:val="432990D2"/>
    <w:rsid w:val="432A8528"/>
    <w:rsid w:val="432DFDFC"/>
    <w:rsid w:val="432E68E6"/>
    <w:rsid w:val="432EE406"/>
    <w:rsid w:val="4331AEC8"/>
    <w:rsid w:val="4334D678"/>
    <w:rsid w:val="433AEC59"/>
    <w:rsid w:val="433C9410"/>
    <w:rsid w:val="433D54A2"/>
    <w:rsid w:val="433E0E77"/>
    <w:rsid w:val="4340815B"/>
    <w:rsid w:val="434468CB"/>
    <w:rsid w:val="43463FD1"/>
    <w:rsid w:val="434A5C3C"/>
    <w:rsid w:val="434A8D93"/>
    <w:rsid w:val="434C459B"/>
    <w:rsid w:val="434E40F3"/>
    <w:rsid w:val="43563F24"/>
    <w:rsid w:val="43571FB8"/>
    <w:rsid w:val="43572692"/>
    <w:rsid w:val="4357672D"/>
    <w:rsid w:val="435D6C36"/>
    <w:rsid w:val="4361B645"/>
    <w:rsid w:val="4365C491"/>
    <w:rsid w:val="4369E314"/>
    <w:rsid w:val="436A9E64"/>
    <w:rsid w:val="436CC4B3"/>
    <w:rsid w:val="4373169E"/>
    <w:rsid w:val="437A00D1"/>
    <w:rsid w:val="437C0B1C"/>
    <w:rsid w:val="437E942D"/>
    <w:rsid w:val="437FFDBD"/>
    <w:rsid w:val="4382CA3B"/>
    <w:rsid w:val="43848A29"/>
    <w:rsid w:val="4387C992"/>
    <w:rsid w:val="438B63B5"/>
    <w:rsid w:val="438C5460"/>
    <w:rsid w:val="438D14E9"/>
    <w:rsid w:val="438D22F3"/>
    <w:rsid w:val="4391A6D3"/>
    <w:rsid w:val="43933741"/>
    <w:rsid w:val="4395C5C5"/>
    <w:rsid w:val="4396779F"/>
    <w:rsid w:val="43983D7A"/>
    <w:rsid w:val="43A0CB70"/>
    <w:rsid w:val="43A4F750"/>
    <w:rsid w:val="43A5AF24"/>
    <w:rsid w:val="43AAB716"/>
    <w:rsid w:val="43AAC35A"/>
    <w:rsid w:val="43ABD2EC"/>
    <w:rsid w:val="43ABFDAE"/>
    <w:rsid w:val="43AD78E0"/>
    <w:rsid w:val="43B1B158"/>
    <w:rsid w:val="43B23887"/>
    <w:rsid w:val="43B29347"/>
    <w:rsid w:val="43B4A6D9"/>
    <w:rsid w:val="43B4EE55"/>
    <w:rsid w:val="43B9628D"/>
    <w:rsid w:val="43BB18A3"/>
    <w:rsid w:val="43BB307D"/>
    <w:rsid w:val="43BE1AC3"/>
    <w:rsid w:val="43CB4314"/>
    <w:rsid w:val="43CD92D2"/>
    <w:rsid w:val="43CDD0EF"/>
    <w:rsid w:val="43CDDC33"/>
    <w:rsid w:val="43CED591"/>
    <w:rsid w:val="43D26337"/>
    <w:rsid w:val="43D6D1FA"/>
    <w:rsid w:val="43D72779"/>
    <w:rsid w:val="43D73BBB"/>
    <w:rsid w:val="43D91408"/>
    <w:rsid w:val="43DA7C38"/>
    <w:rsid w:val="43DC4BAC"/>
    <w:rsid w:val="43DDA5D4"/>
    <w:rsid w:val="43DEAC5A"/>
    <w:rsid w:val="43E09102"/>
    <w:rsid w:val="43E33FE8"/>
    <w:rsid w:val="43E8ADFD"/>
    <w:rsid w:val="43EEF3F4"/>
    <w:rsid w:val="43F18C3B"/>
    <w:rsid w:val="43F378BE"/>
    <w:rsid w:val="43F3E33F"/>
    <w:rsid w:val="43F52347"/>
    <w:rsid w:val="43F6B744"/>
    <w:rsid w:val="43F97C6E"/>
    <w:rsid w:val="43FCF5CD"/>
    <w:rsid w:val="4400232D"/>
    <w:rsid w:val="44008314"/>
    <w:rsid w:val="44018870"/>
    <w:rsid w:val="44058B4C"/>
    <w:rsid w:val="4406ADE0"/>
    <w:rsid w:val="4409AE8A"/>
    <w:rsid w:val="440A6699"/>
    <w:rsid w:val="440AD5D9"/>
    <w:rsid w:val="440B391B"/>
    <w:rsid w:val="440E4CAE"/>
    <w:rsid w:val="4412FF9F"/>
    <w:rsid w:val="441565FC"/>
    <w:rsid w:val="441BE892"/>
    <w:rsid w:val="441CDC27"/>
    <w:rsid w:val="44219C3C"/>
    <w:rsid w:val="442223FB"/>
    <w:rsid w:val="4422A71E"/>
    <w:rsid w:val="44258AC7"/>
    <w:rsid w:val="442787F4"/>
    <w:rsid w:val="44293BAF"/>
    <w:rsid w:val="4429FD1E"/>
    <w:rsid w:val="442B322E"/>
    <w:rsid w:val="442C252D"/>
    <w:rsid w:val="442DD503"/>
    <w:rsid w:val="442F5B53"/>
    <w:rsid w:val="4434C80D"/>
    <w:rsid w:val="443A0F47"/>
    <w:rsid w:val="443E033F"/>
    <w:rsid w:val="443FC515"/>
    <w:rsid w:val="4441631C"/>
    <w:rsid w:val="44416AC9"/>
    <w:rsid w:val="444422BC"/>
    <w:rsid w:val="44485539"/>
    <w:rsid w:val="4455BC40"/>
    <w:rsid w:val="4459BFAB"/>
    <w:rsid w:val="4459E585"/>
    <w:rsid w:val="445A261E"/>
    <w:rsid w:val="445C54EA"/>
    <w:rsid w:val="44620E9E"/>
    <w:rsid w:val="44622A8B"/>
    <w:rsid w:val="4463EC41"/>
    <w:rsid w:val="44673F75"/>
    <w:rsid w:val="44696E98"/>
    <w:rsid w:val="446A845C"/>
    <w:rsid w:val="4471EC67"/>
    <w:rsid w:val="447C7CC5"/>
    <w:rsid w:val="447DBF77"/>
    <w:rsid w:val="447EABFF"/>
    <w:rsid w:val="447F960B"/>
    <w:rsid w:val="4482C6F4"/>
    <w:rsid w:val="4487F891"/>
    <w:rsid w:val="448B6F80"/>
    <w:rsid w:val="448BA27D"/>
    <w:rsid w:val="448CCC4D"/>
    <w:rsid w:val="448E1006"/>
    <w:rsid w:val="44902D95"/>
    <w:rsid w:val="4495CFCF"/>
    <w:rsid w:val="44961D67"/>
    <w:rsid w:val="44990C12"/>
    <w:rsid w:val="449C3A4F"/>
    <w:rsid w:val="449D1526"/>
    <w:rsid w:val="449DB90C"/>
    <w:rsid w:val="449EA442"/>
    <w:rsid w:val="44A0848F"/>
    <w:rsid w:val="44AB77B2"/>
    <w:rsid w:val="44AC426E"/>
    <w:rsid w:val="44AE8697"/>
    <w:rsid w:val="44B10E77"/>
    <w:rsid w:val="44B4674A"/>
    <w:rsid w:val="44B8D521"/>
    <w:rsid w:val="44B8DEFB"/>
    <w:rsid w:val="44BB2F0D"/>
    <w:rsid w:val="44BE4B65"/>
    <w:rsid w:val="44BF4553"/>
    <w:rsid w:val="44BF81B0"/>
    <w:rsid w:val="44C2CD1D"/>
    <w:rsid w:val="44C51227"/>
    <w:rsid w:val="44C5C72C"/>
    <w:rsid w:val="44C8E4A6"/>
    <w:rsid w:val="44CA2663"/>
    <w:rsid w:val="44CDEAB4"/>
    <w:rsid w:val="44CE3A8A"/>
    <w:rsid w:val="44CF3B55"/>
    <w:rsid w:val="44D06386"/>
    <w:rsid w:val="44D0F51E"/>
    <w:rsid w:val="44D117C1"/>
    <w:rsid w:val="44D16CF9"/>
    <w:rsid w:val="44D77DA2"/>
    <w:rsid w:val="44DBD700"/>
    <w:rsid w:val="44DC17F7"/>
    <w:rsid w:val="44DC2275"/>
    <w:rsid w:val="44DE5CF7"/>
    <w:rsid w:val="44E073EB"/>
    <w:rsid w:val="44E2C788"/>
    <w:rsid w:val="44E33521"/>
    <w:rsid w:val="44E836E2"/>
    <w:rsid w:val="44EA2A71"/>
    <w:rsid w:val="44EC6AA5"/>
    <w:rsid w:val="44ED669C"/>
    <w:rsid w:val="44EE545C"/>
    <w:rsid w:val="44EE9126"/>
    <w:rsid w:val="44F4D7C3"/>
    <w:rsid w:val="44FB2FE8"/>
    <w:rsid w:val="44FBBDF6"/>
    <w:rsid w:val="44FD4538"/>
    <w:rsid w:val="45020519"/>
    <w:rsid w:val="4502163B"/>
    <w:rsid w:val="450227C8"/>
    <w:rsid w:val="450714AB"/>
    <w:rsid w:val="450836C7"/>
    <w:rsid w:val="45097DEF"/>
    <w:rsid w:val="450DE512"/>
    <w:rsid w:val="450E0042"/>
    <w:rsid w:val="45108F14"/>
    <w:rsid w:val="4511C28A"/>
    <w:rsid w:val="451D7A34"/>
    <w:rsid w:val="451EE88C"/>
    <w:rsid w:val="4523010B"/>
    <w:rsid w:val="4523099D"/>
    <w:rsid w:val="4525254C"/>
    <w:rsid w:val="4526B2C7"/>
    <w:rsid w:val="45274B51"/>
    <w:rsid w:val="45281241"/>
    <w:rsid w:val="4528310B"/>
    <w:rsid w:val="45292990"/>
    <w:rsid w:val="452D9710"/>
    <w:rsid w:val="45303B48"/>
    <w:rsid w:val="4531D921"/>
    <w:rsid w:val="4533504E"/>
    <w:rsid w:val="4536A6B6"/>
    <w:rsid w:val="453BC19E"/>
    <w:rsid w:val="45414D1B"/>
    <w:rsid w:val="4541B2B4"/>
    <w:rsid w:val="4541BF50"/>
    <w:rsid w:val="4543737A"/>
    <w:rsid w:val="45454FB7"/>
    <w:rsid w:val="454B816C"/>
    <w:rsid w:val="454F3894"/>
    <w:rsid w:val="45508F59"/>
    <w:rsid w:val="455164C4"/>
    <w:rsid w:val="45575A31"/>
    <w:rsid w:val="455A2593"/>
    <w:rsid w:val="455B21B1"/>
    <w:rsid w:val="455BB08B"/>
    <w:rsid w:val="455BC424"/>
    <w:rsid w:val="455DE734"/>
    <w:rsid w:val="45610C62"/>
    <w:rsid w:val="45626046"/>
    <w:rsid w:val="4563F7EF"/>
    <w:rsid w:val="45649AB5"/>
    <w:rsid w:val="4565467F"/>
    <w:rsid w:val="4565A2C5"/>
    <w:rsid w:val="4566506D"/>
    <w:rsid w:val="456799A4"/>
    <w:rsid w:val="456853D2"/>
    <w:rsid w:val="45696964"/>
    <w:rsid w:val="456AD2ED"/>
    <w:rsid w:val="456F1F7D"/>
    <w:rsid w:val="457047A0"/>
    <w:rsid w:val="4571B686"/>
    <w:rsid w:val="457318C3"/>
    <w:rsid w:val="4574781F"/>
    <w:rsid w:val="45760BAD"/>
    <w:rsid w:val="4577E81F"/>
    <w:rsid w:val="457AEB87"/>
    <w:rsid w:val="457B8CCC"/>
    <w:rsid w:val="457C1501"/>
    <w:rsid w:val="457DAB2B"/>
    <w:rsid w:val="457E42EB"/>
    <w:rsid w:val="457E50BF"/>
    <w:rsid w:val="458096BA"/>
    <w:rsid w:val="458199E8"/>
    <w:rsid w:val="458333D4"/>
    <w:rsid w:val="4586EBAF"/>
    <w:rsid w:val="45871C17"/>
    <w:rsid w:val="4587D89B"/>
    <w:rsid w:val="45898983"/>
    <w:rsid w:val="458F5B43"/>
    <w:rsid w:val="458F6C5C"/>
    <w:rsid w:val="45944B17"/>
    <w:rsid w:val="4594DA0D"/>
    <w:rsid w:val="45971054"/>
    <w:rsid w:val="45981117"/>
    <w:rsid w:val="4598197A"/>
    <w:rsid w:val="459D587E"/>
    <w:rsid w:val="45A0AC20"/>
    <w:rsid w:val="45A0F573"/>
    <w:rsid w:val="45A29309"/>
    <w:rsid w:val="45A38937"/>
    <w:rsid w:val="45A8446C"/>
    <w:rsid w:val="45A8CC20"/>
    <w:rsid w:val="45AC752A"/>
    <w:rsid w:val="45ACE461"/>
    <w:rsid w:val="45AFF481"/>
    <w:rsid w:val="45B103D8"/>
    <w:rsid w:val="45B1A22A"/>
    <w:rsid w:val="45B6AFA1"/>
    <w:rsid w:val="45B7FE20"/>
    <w:rsid w:val="45BBDC98"/>
    <w:rsid w:val="45BC2697"/>
    <w:rsid w:val="45BE4ACB"/>
    <w:rsid w:val="45BEE03B"/>
    <w:rsid w:val="45C32B0D"/>
    <w:rsid w:val="45C587C5"/>
    <w:rsid w:val="45C63D56"/>
    <w:rsid w:val="45C70D3A"/>
    <w:rsid w:val="45CD6142"/>
    <w:rsid w:val="45CE4CBC"/>
    <w:rsid w:val="45CF6A3D"/>
    <w:rsid w:val="45D3DE25"/>
    <w:rsid w:val="45D4F098"/>
    <w:rsid w:val="45D5F745"/>
    <w:rsid w:val="45DB7D25"/>
    <w:rsid w:val="45DCFFAD"/>
    <w:rsid w:val="45DF13A9"/>
    <w:rsid w:val="45E3C020"/>
    <w:rsid w:val="45E3C9F1"/>
    <w:rsid w:val="45ECB77D"/>
    <w:rsid w:val="45F05B86"/>
    <w:rsid w:val="45FA1024"/>
    <w:rsid w:val="45FB3A56"/>
    <w:rsid w:val="45FD96C7"/>
    <w:rsid w:val="45FDA09A"/>
    <w:rsid w:val="45FE2A62"/>
    <w:rsid w:val="45FFE1B7"/>
    <w:rsid w:val="4602E5C0"/>
    <w:rsid w:val="46043295"/>
    <w:rsid w:val="4606F5BB"/>
    <w:rsid w:val="460C35C0"/>
    <w:rsid w:val="4611A035"/>
    <w:rsid w:val="4613D343"/>
    <w:rsid w:val="46156AFC"/>
    <w:rsid w:val="461879C6"/>
    <w:rsid w:val="4618CAF7"/>
    <w:rsid w:val="461C61E8"/>
    <w:rsid w:val="461FD8FA"/>
    <w:rsid w:val="461FDAB5"/>
    <w:rsid w:val="462A3992"/>
    <w:rsid w:val="46331200"/>
    <w:rsid w:val="463318D2"/>
    <w:rsid w:val="46359EAA"/>
    <w:rsid w:val="4635FE63"/>
    <w:rsid w:val="46398FFA"/>
    <w:rsid w:val="463AA69C"/>
    <w:rsid w:val="463BCFAF"/>
    <w:rsid w:val="463C4323"/>
    <w:rsid w:val="463E0C9A"/>
    <w:rsid w:val="463F2AD5"/>
    <w:rsid w:val="463F8EB3"/>
    <w:rsid w:val="46412BB6"/>
    <w:rsid w:val="464152AD"/>
    <w:rsid w:val="46433113"/>
    <w:rsid w:val="464525AC"/>
    <w:rsid w:val="46460D1C"/>
    <w:rsid w:val="46485BB2"/>
    <w:rsid w:val="4648A96D"/>
    <w:rsid w:val="4649FE95"/>
    <w:rsid w:val="464BC3BB"/>
    <w:rsid w:val="464C53D2"/>
    <w:rsid w:val="464CD75A"/>
    <w:rsid w:val="46575598"/>
    <w:rsid w:val="465C16BF"/>
    <w:rsid w:val="465F6F4D"/>
    <w:rsid w:val="4667DB41"/>
    <w:rsid w:val="466974EA"/>
    <w:rsid w:val="466A5662"/>
    <w:rsid w:val="466C8BD0"/>
    <w:rsid w:val="466D18A2"/>
    <w:rsid w:val="466D2F6C"/>
    <w:rsid w:val="466D39DD"/>
    <w:rsid w:val="466F5B6F"/>
    <w:rsid w:val="466F633D"/>
    <w:rsid w:val="466F8129"/>
    <w:rsid w:val="4670D1E8"/>
    <w:rsid w:val="46713352"/>
    <w:rsid w:val="46736AFD"/>
    <w:rsid w:val="467871DB"/>
    <w:rsid w:val="467D4243"/>
    <w:rsid w:val="467DB351"/>
    <w:rsid w:val="468093D0"/>
    <w:rsid w:val="4684F939"/>
    <w:rsid w:val="4699A0B7"/>
    <w:rsid w:val="469B931F"/>
    <w:rsid w:val="46A35019"/>
    <w:rsid w:val="46A3BFED"/>
    <w:rsid w:val="46A68153"/>
    <w:rsid w:val="46A74872"/>
    <w:rsid w:val="46A8F453"/>
    <w:rsid w:val="46AE5C83"/>
    <w:rsid w:val="46AE724B"/>
    <w:rsid w:val="46AF1118"/>
    <w:rsid w:val="46B43505"/>
    <w:rsid w:val="46B5C101"/>
    <w:rsid w:val="46B64D3F"/>
    <w:rsid w:val="46B7AA92"/>
    <w:rsid w:val="46B9C822"/>
    <w:rsid w:val="46C6CF5B"/>
    <w:rsid w:val="46C86376"/>
    <w:rsid w:val="46C9CC9B"/>
    <w:rsid w:val="46CA4DE3"/>
    <w:rsid w:val="46CBC6A9"/>
    <w:rsid w:val="46CE8B27"/>
    <w:rsid w:val="46CED70F"/>
    <w:rsid w:val="46D0E787"/>
    <w:rsid w:val="46D20CDD"/>
    <w:rsid w:val="46D34602"/>
    <w:rsid w:val="46D3CE21"/>
    <w:rsid w:val="46D4AB3F"/>
    <w:rsid w:val="46D75C6D"/>
    <w:rsid w:val="46D791F0"/>
    <w:rsid w:val="46DB8A0D"/>
    <w:rsid w:val="46E0B96C"/>
    <w:rsid w:val="46E1A62B"/>
    <w:rsid w:val="46E2CF8D"/>
    <w:rsid w:val="46E40C6F"/>
    <w:rsid w:val="46E8D278"/>
    <w:rsid w:val="46EA6088"/>
    <w:rsid w:val="46EB8DDB"/>
    <w:rsid w:val="46ED1832"/>
    <w:rsid w:val="46ED7871"/>
    <w:rsid w:val="46ED7F82"/>
    <w:rsid w:val="46EDD330"/>
    <w:rsid w:val="46EE40D4"/>
    <w:rsid w:val="46F183C3"/>
    <w:rsid w:val="46F312E2"/>
    <w:rsid w:val="46F5C6C3"/>
    <w:rsid w:val="46F65AB9"/>
    <w:rsid w:val="46FBE39A"/>
    <w:rsid w:val="46FD8C4B"/>
    <w:rsid w:val="46FFA581"/>
    <w:rsid w:val="46FFBC81"/>
    <w:rsid w:val="47000A7E"/>
    <w:rsid w:val="4704E65B"/>
    <w:rsid w:val="470533DB"/>
    <w:rsid w:val="47070FD7"/>
    <w:rsid w:val="470D8E16"/>
    <w:rsid w:val="471436C3"/>
    <w:rsid w:val="4717C897"/>
    <w:rsid w:val="471ABE83"/>
    <w:rsid w:val="471D7A16"/>
    <w:rsid w:val="471FEDB1"/>
    <w:rsid w:val="4720E12F"/>
    <w:rsid w:val="4722F739"/>
    <w:rsid w:val="4723105E"/>
    <w:rsid w:val="4723B40B"/>
    <w:rsid w:val="47240316"/>
    <w:rsid w:val="4726E74C"/>
    <w:rsid w:val="47291BC6"/>
    <w:rsid w:val="4731A925"/>
    <w:rsid w:val="47364B16"/>
    <w:rsid w:val="47369888"/>
    <w:rsid w:val="473B95C3"/>
    <w:rsid w:val="473DCDA2"/>
    <w:rsid w:val="47413D3F"/>
    <w:rsid w:val="4741785B"/>
    <w:rsid w:val="47426E55"/>
    <w:rsid w:val="47486D6C"/>
    <w:rsid w:val="474F97F7"/>
    <w:rsid w:val="4751A5B2"/>
    <w:rsid w:val="4753242D"/>
    <w:rsid w:val="4753BEC7"/>
    <w:rsid w:val="475549BD"/>
    <w:rsid w:val="475727E5"/>
    <w:rsid w:val="475C6274"/>
    <w:rsid w:val="476739B7"/>
    <w:rsid w:val="4767625C"/>
    <w:rsid w:val="47678062"/>
    <w:rsid w:val="47679429"/>
    <w:rsid w:val="476F77B9"/>
    <w:rsid w:val="47773BDC"/>
    <w:rsid w:val="4777B851"/>
    <w:rsid w:val="477933B5"/>
    <w:rsid w:val="477F043C"/>
    <w:rsid w:val="477F61C7"/>
    <w:rsid w:val="4784F0E3"/>
    <w:rsid w:val="47869F00"/>
    <w:rsid w:val="478C3A1F"/>
    <w:rsid w:val="478D0B97"/>
    <w:rsid w:val="478ECC9E"/>
    <w:rsid w:val="478FC925"/>
    <w:rsid w:val="47912F27"/>
    <w:rsid w:val="4793764C"/>
    <w:rsid w:val="4795E780"/>
    <w:rsid w:val="47965C4C"/>
    <w:rsid w:val="4796A457"/>
    <w:rsid w:val="479B132E"/>
    <w:rsid w:val="479B3C58"/>
    <w:rsid w:val="479EF957"/>
    <w:rsid w:val="479F00A2"/>
    <w:rsid w:val="47A24896"/>
    <w:rsid w:val="47A3C2AF"/>
    <w:rsid w:val="47A6B178"/>
    <w:rsid w:val="47A9AE5E"/>
    <w:rsid w:val="47AA78B2"/>
    <w:rsid w:val="47ACD38B"/>
    <w:rsid w:val="47AFB425"/>
    <w:rsid w:val="47B1BF21"/>
    <w:rsid w:val="47B211D1"/>
    <w:rsid w:val="47B8FA13"/>
    <w:rsid w:val="47BA5096"/>
    <w:rsid w:val="47BC07BA"/>
    <w:rsid w:val="47BD3703"/>
    <w:rsid w:val="47BDBE7A"/>
    <w:rsid w:val="47C112A1"/>
    <w:rsid w:val="47C165BB"/>
    <w:rsid w:val="47C5989B"/>
    <w:rsid w:val="47C610F3"/>
    <w:rsid w:val="47C65D1F"/>
    <w:rsid w:val="47C8E526"/>
    <w:rsid w:val="47CA4607"/>
    <w:rsid w:val="47CCED37"/>
    <w:rsid w:val="47CD6C6B"/>
    <w:rsid w:val="47CED79E"/>
    <w:rsid w:val="47CF9CCD"/>
    <w:rsid w:val="47D2FE42"/>
    <w:rsid w:val="47D531BA"/>
    <w:rsid w:val="47D59AD0"/>
    <w:rsid w:val="47D65E45"/>
    <w:rsid w:val="47DB0C93"/>
    <w:rsid w:val="47DDAF6C"/>
    <w:rsid w:val="47DE3EC1"/>
    <w:rsid w:val="47DF7E8F"/>
    <w:rsid w:val="47E14ACF"/>
    <w:rsid w:val="47E28662"/>
    <w:rsid w:val="47E64AC5"/>
    <w:rsid w:val="47E9A8DF"/>
    <w:rsid w:val="47EC84D1"/>
    <w:rsid w:val="47EE54F2"/>
    <w:rsid w:val="47EF4849"/>
    <w:rsid w:val="47EFD8A8"/>
    <w:rsid w:val="47F3C6E0"/>
    <w:rsid w:val="47FA53D9"/>
    <w:rsid w:val="47FCB677"/>
    <w:rsid w:val="47FE88F9"/>
    <w:rsid w:val="4801D45B"/>
    <w:rsid w:val="4802A0F0"/>
    <w:rsid w:val="48045241"/>
    <w:rsid w:val="4804D8F6"/>
    <w:rsid w:val="48065608"/>
    <w:rsid w:val="4806BABE"/>
    <w:rsid w:val="48074ECF"/>
    <w:rsid w:val="480AED15"/>
    <w:rsid w:val="480C4585"/>
    <w:rsid w:val="480F6AA5"/>
    <w:rsid w:val="48114F99"/>
    <w:rsid w:val="48126CED"/>
    <w:rsid w:val="4813A010"/>
    <w:rsid w:val="4813F4C3"/>
    <w:rsid w:val="4813FE02"/>
    <w:rsid w:val="48140E8B"/>
    <w:rsid w:val="4814717C"/>
    <w:rsid w:val="4817A9D7"/>
    <w:rsid w:val="48183259"/>
    <w:rsid w:val="48206052"/>
    <w:rsid w:val="48232AD2"/>
    <w:rsid w:val="48247EB3"/>
    <w:rsid w:val="4827BDCF"/>
    <w:rsid w:val="4827DD3B"/>
    <w:rsid w:val="48298F05"/>
    <w:rsid w:val="482E7D0B"/>
    <w:rsid w:val="4831A129"/>
    <w:rsid w:val="483383CF"/>
    <w:rsid w:val="483613B1"/>
    <w:rsid w:val="483A97B8"/>
    <w:rsid w:val="483BF188"/>
    <w:rsid w:val="483C3A74"/>
    <w:rsid w:val="483C5D0A"/>
    <w:rsid w:val="483DEE27"/>
    <w:rsid w:val="483F5979"/>
    <w:rsid w:val="484130AF"/>
    <w:rsid w:val="4842967D"/>
    <w:rsid w:val="4843A97E"/>
    <w:rsid w:val="4844D400"/>
    <w:rsid w:val="48452FAF"/>
    <w:rsid w:val="4846A9AF"/>
    <w:rsid w:val="48473FD0"/>
    <w:rsid w:val="484B9F91"/>
    <w:rsid w:val="484D0B52"/>
    <w:rsid w:val="484E54EA"/>
    <w:rsid w:val="484F5AF3"/>
    <w:rsid w:val="484F65C3"/>
    <w:rsid w:val="48511BA2"/>
    <w:rsid w:val="48524F85"/>
    <w:rsid w:val="48568B6B"/>
    <w:rsid w:val="4858EC69"/>
    <w:rsid w:val="485E7171"/>
    <w:rsid w:val="485E9156"/>
    <w:rsid w:val="486468FC"/>
    <w:rsid w:val="486A3D42"/>
    <w:rsid w:val="486AC177"/>
    <w:rsid w:val="486B522F"/>
    <w:rsid w:val="486F1842"/>
    <w:rsid w:val="48729269"/>
    <w:rsid w:val="4878A58F"/>
    <w:rsid w:val="487BEDDD"/>
    <w:rsid w:val="487EC621"/>
    <w:rsid w:val="4880928E"/>
    <w:rsid w:val="488A146C"/>
    <w:rsid w:val="488B6012"/>
    <w:rsid w:val="488E6C28"/>
    <w:rsid w:val="48925FC1"/>
    <w:rsid w:val="4892626C"/>
    <w:rsid w:val="489379F7"/>
    <w:rsid w:val="489534E7"/>
    <w:rsid w:val="4896EC5F"/>
    <w:rsid w:val="489862CA"/>
    <w:rsid w:val="489C191C"/>
    <w:rsid w:val="489CE2E0"/>
    <w:rsid w:val="489E0E47"/>
    <w:rsid w:val="48A2DAC1"/>
    <w:rsid w:val="48A895CE"/>
    <w:rsid w:val="48AA2754"/>
    <w:rsid w:val="48AE067C"/>
    <w:rsid w:val="48AE8F36"/>
    <w:rsid w:val="48B1968A"/>
    <w:rsid w:val="48B1CDDE"/>
    <w:rsid w:val="48B4A947"/>
    <w:rsid w:val="48B4D2DB"/>
    <w:rsid w:val="48B5598F"/>
    <w:rsid w:val="48B674E7"/>
    <w:rsid w:val="48B70B52"/>
    <w:rsid w:val="48B87E5E"/>
    <w:rsid w:val="48BB1532"/>
    <w:rsid w:val="48BC0896"/>
    <w:rsid w:val="48BF7254"/>
    <w:rsid w:val="48C19A23"/>
    <w:rsid w:val="48C2CCF8"/>
    <w:rsid w:val="48C3BFD1"/>
    <w:rsid w:val="48C5E633"/>
    <w:rsid w:val="48C89E7E"/>
    <w:rsid w:val="48CAF410"/>
    <w:rsid w:val="48CB502C"/>
    <w:rsid w:val="48CD00ED"/>
    <w:rsid w:val="48D106C0"/>
    <w:rsid w:val="48D44D73"/>
    <w:rsid w:val="48D92E05"/>
    <w:rsid w:val="48DBF032"/>
    <w:rsid w:val="48DD855F"/>
    <w:rsid w:val="48E2B7FD"/>
    <w:rsid w:val="48E557FE"/>
    <w:rsid w:val="48EA396A"/>
    <w:rsid w:val="48EA5BC5"/>
    <w:rsid w:val="48EB32A9"/>
    <w:rsid w:val="48ECFFCD"/>
    <w:rsid w:val="48ED752D"/>
    <w:rsid w:val="48F2DF59"/>
    <w:rsid w:val="48F3290D"/>
    <w:rsid w:val="48FC1481"/>
    <w:rsid w:val="49039964"/>
    <w:rsid w:val="490587FE"/>
    <w:rsid w:val="49063A12"/>
    <w:rsid w:val="49090E1D"/>
    <w:rsid w:val="490A0609"/>
    <w:rsid w:val="49148357"/>
    <w:rsid w:val="49154D3F"/>
    <w:rsid w:val="49188D2E"/>
    <w:rsid w:val="491C757A"/>
    <w:rsid w:val="491D015E"/>
    <w:rsid w:val="491DB219"/>
    <w:rsid w:val="491F9AB3"/>
    <w:rsid w:val="491FF57D"/>
    <w:rsid w:val="4921F124"/>
    <w:rsid w:val="4922F7FD"/>
    <w:rsid w:val="49230F09"/>
    <w:rsid w:val="4923697E"/>
    <w:rsid w:val="492453BC"/>
    <w:rsid w:val="4927D6DC"/>
    <w:rsid w:val="492B7D22"/>
    <w:rsid w:val="492FAB7E"/>
    <w:rsid w:val="4930ECA6"/>
    <w:rsid w:val="49310E1A"/>
    <w:rsid w:val="49349278"/>
    <w:rsid w:val="493686C9"/>
    <w:rsid w:val="493A6013"/>
    <w:rsid w:val="493AC8FD"/>
    <w:rsid w:val="493C6551"/>
    <w:rsid w:val="493E74CA"/>
    <w:rsid w:val="4940869D"/>
    <w:rsid w:val="4946D2CA"/>
    <w:rsid w:val="494704C8"/>
    <w:rsid w:val="494800CD"/>
    <w:rsid w:val="494AEE75"/>
    <w:rsid w:val="494C0FEC"/>
    <w:rsid w:val="49512B04"/>
    <w:rsid w:val="4954331F"/>
    <w:rsid w:val="495BA53C"/>
    <w:rsid w:val="495C4534"/>
    <w:rsid w:val="495F0379"/>
    <w:rsid w:val="4961D1BA"/>
    <w:rsid w:val="496206D9"/>
    <w:rsid w:val="4962C7D1"/>
    <w:rsid w:val="4962FE01"/>
    <w:rsid w:val="4963EF05"/>
    <w:rsid w:val="4964F68A"/>
    <w:rsid w:val="4966A653"/>
    <w:rsid w:val="4966E74E"/>
    <w:rsid w:val="49699435"/>
    <w:rsid w:val="496BA7F8"/>
    <w:rsid w:val="496CFED0"/>
    <w:rsid w:val="496CFEFA"/>
    <w:rsid w:val="496D1A6C"/>
    <w:rsid w:val="496DA071"/>
    <w:rsid w:val="496DBA55"/>
    <w:rsid w:val="496F04E6"/>
    <w:rsid w:val="4974195D"/>
    <w:rsid w:val="4978E92F"/>
    <w:rsid w:val="497B435E"/>
    <w:rsid w:val="497B8383"/>
    <w:rsid w:val="497CB671"/>
    <w:rsid w:val="4984013A"/>
    <w:rsid w:val="49841503"/>
    <w:rsid w:val="49862CBB"/>
    <w:rsid w:val="498637D4"/>
    <w:rsid w:val="498793C6"/>
    <w:rsid w:val="4989DB5B"/>
    <w:rsid w:val="498CF335"/>
    <w:rsid w:val="498FDC03"/>
    <w:rsid w:val="49965F8E"/>
    <w:rsid w:val="499AC57E"/>
    <w:rsid w:val="499AECDF"/>
    <w:rsid w:val="499B0114"/>
    <w:rsid w:val="499E0382"/>
    <w:rsid w:val="499EECB0"/>
    <w:rsid w:val="49A1B06A"/>
    <w:rsid w:val="49A60870"/>
    <w:rsid w:val="49AC8095"/>
    <w:rsid w:val="49B25950"/>
    <w:rsid w:val="49B2CA2C"/>
    <w:rsid w:val="49B71902"/>
    <w:rsid w:val="49B9F7E9"/>
    <w:rsid w:val="49BB5675"/>
    <w:rsid w:val="49BD5D71"/>
    <w:rsid w:val="49BDE5D0"/>
    <w:rsid w:val="49C09E4E"/>
    <w:rsid w:val="49C14C7F"/>
    <w:rsid w:val="49C4FF3F"/>
    <w:rsid w:val="49C5B063"/>
    <w:rsid w:val="49C5E359"/>
    <w:rsid w:val="49C69BA9"/>
    <w:rsid w:val="49C7819C"/>
    <w:rsid w:val="49CE537E"/>
    <w:rsid w:val="49CE6BD9"/>
    <w:rsid w:val="49CF3600"/>
    <w:rsid w:val="49D1AEED"/>
    <w:rsid w:val="49D3E9D7"/>
    <w:rsid w:val="49D67ED9"/>
    <w:rsid w:val="49D78872"/>
    <w:rsid w:val="49D89898"/>
    <w:rsid w:val="49D9D8C1"/>
    <w:rsid w:val="49DD84EB"/>
    <w:rsid w:val="49E072E1"/>
    <w:rsid w:val="49E80961"/>
    <w:rsid w:val="49E96540"/>
    <w:rsid w:val="49EB4248"/>
    <w:rsid w:val="49EBE1CD"/>
    <w:rsid w:val="49EC2D4E"/>
    <w:rsid w:val="49ECFCAA"/>
    <w:rsid w:val="49EDD16C"/>
    <w:rsid w:val="49F2F430"/>
    <w:rsid w:val="49F3504D"/>
    <w:rsid w:val="49F52201"/>
    <w:rsid w:val="49F5CAB4"/>
    <w:rsid w:val="49F77616"/>
    <w:rsid w:val="49FB2F94"/>
    <w:rsid w:val="49FDAAB4"/>
    <w:rsid w:val="4A00199D"/>
    <w:rsid w:val="4A00CD16"/>
    <w:rsid w:val="4A106791"/>
    <w:rsid w:val="4A1121E3"/>
    <w:rsid w:val="4A11A7E9"/>
    <w:rsid w:val="4A1224D7"/>
    <w:rsid w:val="4A14B297"/>
    <w:rsid w:val="4A158775"/>
    <w:rsid w:val="4A18DB6C"/>
    <w:rsid w:val="4A193188"/>
    <w:rsid w:val="4A1A3586"/>
    <w:rsid w:val="4A1C4824"/>
    <w:rsid w:val="4A1C7106"/>
    <w:rsid w:val="4A1CB0F3"/>
    <w:rsid w:val="4A1D2FCB"/>
    <w:rsid w:val="4A1F6CA1"/>
    <w:rsid w:val="4A20E3F1"/>
    <w:rsid w:val="4A233B2F"/>
    <w:rsid w:val="4A271346"/>
    <w:rsid w:val="4A2C5948"/>
    <w:rsid w:val="4A2DECED"/>
    <w:rsid w:val="4A2E5E43"/>
    <w:rsid w:val="4A2F23BD"/>
    <w:rsid w:val="4A32AAE0"/>
    <w:rsid w:val="4A3403B1"/>
    <w:rsid w:val="4A34CB2E"/>
    <w:rsid w:val="4A399BCA"/>
    <w:rsid w:val="4A3D5728"/>
    <w:rsid w:val="4A3F1EEB"/>
    <w:rsid w:val="4A3FF3E3"/>
    <w:rsid w:val="4A40BE0D"/>
    <w:rsid w:val="4A45EA7A"/>
    <w:rsid w:val="4A4705CE"/>
    <w:rsid w:val="4A47DDAC"/>
    <w:rsid w:val="4A487492"/>
    <w:rsid w:val="4A48B8D5"/>
    <w:rsid w:val="4A4B42A5"/>
    <w:rsid w:val="4A4C27E3"/>
    <w:rsid w:val="4A504668"/>
    <w:rsid w:val="4A53F655"/>
    <w:rsid w:val="4A545C8C"/>
    <w:rsid w:val="4A56461E"/>
    <w:rsid w:val="4A567C59"/>
    <w:rsid w:val="4A575C8C"/>
    <w:rsid w:val="4A5B7F3E"/>
    <w:rsid w:val="4A60E85E"/>
    <w:rsid w:val="4A61F6BF"/>
    <w:rsid w:val="4A620F10"/>
    <w:rsid w:val="4A62F29C"/>
    <w:rsid w:val="4A64529A"/>
    <w:rsid w:val="4A67174D"/>
    <w:rsid w:val="4A673C35"/>
    <w:rsid w:val="4A678534"/>
    <w:rsid w:val="4A67C4A7"/>
    <w:rsid w:val="4A686959"/>
    <w:rsid w:val="4A6A41F1"/>
    <w:rsid w:val="4A6E33BA"/>
    <w:rsid w:val="4A706B80"/>
    <w:rsid w:val="4A714ED3"/>
    <w:rsid w:val="4A719361"/>
    <w:rsid w:val="4A7361F5"/>
    <w:rsid w:val="4A758E21"/>
    <w:rsid w:val="4A761498"/>
    <w:rsid w:val="4A7A385E"/>
    <w:rsid w:val="4A7DB0A0"/>
    <w:rsid w:val="4A7F6D9B"/>
    <w:rsid w:val="4A80DED3"/>
    <w:rsid w:val="4A868065"/>
    <w:rsid w:val="4A891659"/>
    <w:rsid w:val="4A89BD4B"/>
    <w:rsid w:val="4A8BE915"/>
    <w:rsid w:val="4A8C43A1"/>
    <w:rsid w:val="4A8E3C85"/>
    <w:rsid w:val="4A90BBDA"/>
    <w:rsid w:val="4A914C34"/>
    <w:rsid w:val="4A92025D"/>
    <w:rsid w:val="4A93C8D1"/>
    <w:rsid w:val="4A94DB02"/>
    <w:rsid w:val="4A98DE1C"/>
    <w:rsid w:val="4A9A6178"/>
    <w:rsid w:val="4A9B070A"/>
    <w:rsid w:val="4A9C83C8"/>
    <w:rsid w:val="4AA06541"/>
    <w:rsid w:val="4AA40B57"/>
    <w:rsid w:val="4AA9D39B"/>
    <w:rsid w:val="4AACF3B4"/>
    <w:rsid w:val="4AAE8316"/>
    <w:rsid w:val="4AAF5997"/>
    <w:rsid w:val="4AB02AF2"/>
    <w:rsid w:val="4AB10E9C"/>
    <w:rsid w:val="4AB12B5F"/>
    <w:rsid w:val="4AB1A6D8"/>
    <w:rsid w:val="4AB40530"/>
    <w:rsid w:val="4AB6FBF1"/>
    <w:rsid w:val="4AB9FE50"/>
    <w:rsid w:val="4AC06BC7"/>
    <w:rsid w:val="4AC1513F"/>
    <w:rsid w:val="4AC44D05"/>
    <w:rsid w:val="4AC9C28E"/>
    <w:rsid w:val="4ACD2778"/>
    <w:rsid w:val="4ACEB9BB"/>
    <w:rsid w:val="4AD3FB4B"/>
    <w:rsid w:val="4ADF596A"/>
    <w:rsid w:val="4AE10840"/>
    <w:rsid w:val="4AE497AB"/>
    <w:rsid w:val="4AE66A77"/>
    <w:rsid w:val="4AE86682"/>
    <w:rsid w:val="4AECC6F7"/>
    <w:rsid w:val="4AEE2790"/>
    <w:rsid w:val="4AEF4A28"/>
    <w:rsid w:val="4AF20EE4"/>
    <w:rsid w:val="4AF2396F"/>
    <w:rsid w:val="4AF2877D"/>
    <w:rsid w:val="4AF30D89"/>
    <w:rsid w:val="4AF3C692"/>
    <w:rsid w:val="4AF54566"/>
    <w:rsid w:val="4AF90764"/>
    <w:rsid w:val="4AF9611D"/>
    <w:rsid w:val="4AFBF0A0"/>
    <w:rsid w:val="4B05484E"/>
    <w:rsid w:val="4B0613F4"/>
    <w:rsid w:val="4B0AD37F"/>
    <w:rsid w:val="4B0C38E6"/>
    <w:rsid w:val="4B0D74FC"/>
    <w:rsid w:val="4B0E1131"/>
    <w:rsid w:val="4B0F3B7B"/>
    <w:rsid w:val="4B11DAFB"/>
    <w:rsid w:val="4B121A47"/>
    <w:rsid w:val="4B13868D"/>
    <w:rsid w:val="4B139AAD"/>
    <w:rsid w:val="4B163B9A"/>
    <w:rsid w:val="4B17AA90"/>
    <w:rsid w:val="4B1868E9"/>
    <w:rsid w:val="4B1A11E3"/>
    <w:rsid w:val="4B1CDC14"/>
    <w:rsid w:val="4B1E0173"/>
    <w:rsid w:val="4B1E3CE4"/>
    <w:rsid w:val="4B1EE4D3"/>
    <w:rsid w:val="4B1FB2E4"/>
    <w:rsid w:val="4B216907"/>
    <w:rsid w:val="4B241E49"/>
    <w:rsid w:val="4B248AE7"/>
    <w:rsid w:val="4B266945"/>
    <w:rsid w:val="4B2F7E77"/>
    <w:rsid w:val="4B2FA08E"/>
    <w:rsid w:val="4B30FF22"/>
    <w:rsid w:val="4B31D942"/>
    <w:rsid w:val="4B328F89"/>
    <w:rsid w:val="4B39AA97"/>
    <w:rsid w:val="4B3C092D"/>
    <w:rsid w:val="4B3ED332"/>
    <w:rsid w:val="4B42F361"/>
    <w:rsid w:val="4B47CB0E"/>
    <w:rsid w:val="4B4B5AB8"/>
    <w:rsid w:val="4B4DFDFD"/>
    <w:rsid w:val="4B4E7848"/>
    <w:rsid w:val="4B50C0E1"/>
    <w:rsid w:val="4B5144C0"/>
    <w:rsid w:val="4B5B6E16"/>
    <w:rsid w:val="4B5BA119"/>
    <w:rsid w:val="4B5C7660"/>
    <w:rsid w:val="4B5C9755"/>
    <w:rsid w:val="4B5DF2A8"/>
    <w:rsid w:val="4B615A1D"/>
    <w:rsid w:val="4B633ED0"/>
    <w:rsid w:val="4B6446DF"/>
    <w:rsid w:val="4B6537A8"/>
    <w:rsid w:val="4B669797"/>
    <w:rsid w:val="4B67717F"/>
    <w:rsid w:val="4B6C763D"/>
    <w:rsid w:val="4B6E3D5D"/>
    <w:rsid w:val="4B6F7875"/>
    <w:rsid w:val="4B72236F"/>
    <w:rsid w:val="4B72EB42"/>
    <w:rsid w:val="4B7510B9"/>
    <w:rsid w:val="4B7730E5"/>
    <w:rsid w:val="4B7A4F28"/>
    <w:rsid w:val="4B7B99FA"/>
    <w:rsid w:val="4B7B9F72"/>
    <w:rsid w:val="4B7DCDCC"/>
    <w:rsid w:val="4B7E1589"/>
    <w:rsid w:val="4B7F0438"/>
    <w:rsid w:val="4B7F846F"/>
    <w:rsid w:val="4B8281DD"/>
    <w:rsid w:val="4B8834EB"/>
    <w:rsid w:val="4B8A75F3"/>
    <w:rsid w:val="4B8BECA9"/>
    <w:rsid w:val="4B91A663"/>
    <w:rsid w:val="4B92C418"/>
    <w:rsid w:val="4B948D85"/>
    <w:rsid w:val="4B9781EA"/>
    <w:rsid w:val="4B9B02E9"/>
    <w:rsid w:val="4B9BB16E"/>
    <w:rsid w:val="4B9F012F"/>
    <w:rsid w:val="4BA03F2B"/>
    <w:rsid w:val="4BA1327F"/>
    <w:rsid w:val="4BA28F7D"/>
    <w:rsid w:val="4BA38443"/>
    <w:rsid w:val="4BA566D6"/>
    <w:rsid w:val="4BA5B2F9"/>
    <w:rsid w:val="4BA6E8B8"/>
    <w:rsid w:val="4BA71289"/>
    <w:rsid w:val="4BA71661"/>
    <w:rsid w:val="4BA9D19B"/>
    <w:rsid w:val="4BA9E32C"/>
    <w:rsid w:val="4BAC4535"/>
    <w:rsid w:val="4BACD108"/>
    <w:rsid w:val="4BB0D21E"/>
    <w:rsid w:val="4BB1F6A0"/>
    <w:rsid w:val="4BB48D1D"/>
    <w:rsid w:val="4BB662B3"/>
    <w:rsid w:val="4BB8F009"/>
    <w:rsid w:val="4BBA3E0A"/>
    <w:rsid w:val="4BBAC787"/>
    <w:rsid w:val="4BBBBE8C"/>
    <w:rsid w:val="4BBCE799"/>
    <w:rsid w:val="4BC18D65"/>
    <w:rsid w:val="4BC69542"/>
    <w:rsid w:val="4BCDD1C9"/>
    <w:rsid w:val="4BD29536"/>
    <w:rsid w:val="4BD95811"/>
    <w:rsid w:val="4BDAF3B2"/>
    <w:rsid w:val="4BDD74CE"/>
    <w:rsid w:val="4BDE2261"/>
    <w:rsid w:val="4BE095E2"/>
    <w:rsid w:val="4BE23523"/>
    <w:rsid w:val="4BE3127F"/>
    <w:rsid w:val="4BE4C525"/>
    <w:rsid w:val="4BE71360"/>
    <w:rsid w:val="4BEA664F"/>
    <w:rsid w:val="4BEDC87B"/>
    <w:rsid w:val="4BEE1C87"/>
    <w:rsid w:val="4BF5480B"/>
    <w:rsid w:val="4BF78442"/>
    <w:rsid w:val="4BF8B42B"/>
    <w:rsid w:val="4BFC68E3"/>
    <w:rsid w:val="4BFCE851"/>
    <w:rsid w:val="4BFF945F"/>
    <w:rsid w:val="4C032D5D"/>
    <w:rsid w:val="4C0F1219"/>
    <w:rsid w:val="4C12068F"/>
    <w:rsid w:val="4C12733F"/>
    <w:rsid w:val="4C12846E"/>
    <w:rsid w:val="4C163B83"/>
    <w:rsid w:val="4C1F2002"/>
    <w:rsid w:val="4C1F7699"/>
    <w:rsid w:val="4C272385"/>
    <w:rsid w:val="4C2D1D95"/>
    <w:rsid w:val="4C2DCA70"/>
    <w:rsid w:val="4C332719"/>
    <w:rsid w:val="4C379185"/>
    <w:rsid w:val="4C37C1F5"/>
    <w:rsid w:val="4C3904B8"/>
    <w:rsid w:val="4C39D21F"/>
    <w:rsid w:val="4C3D3B99"/>
    <w:rsid w:val="4C432BCC"/>
    <w:rsid w:val="4C4B477F"/>
    <w:rsid w:val="4C4C941B"/>
    <w:rsid w:val="4C55D6E7"/>
    <w:rsid w:val="4C595EE0"/>
    <w:rsid w:val="4C6100BF"/>
    <w:rsid w:val="4C63C33D"/>
    <w:rsid w:val="4C64C8FC"/>
    <w:rsid w:val="4C66921A"/>
    <w:rsid w:val="4C683152"/>
    <w:rsid w:val="4C6B4C41"/>
    <w:rsid w:val="4C6B61CA"/>
    <w:rsid w:val="4C6CA80A"/>
    <w:rsid w:val="4C712BDA"/>
    <w:rsid w:val="4C71557E"/>
    <w:rsid w:val="4C721022"/>
    <w:rsid w:val="4C72436A"/>
    <w:rsid w:val="4C775048"/>
    <w:rsid w:val="4C793397"/>
    <w:rsid w:val="4C7EA3AD"/>
    <w:rsid w:val="4C7ECBBD"/>
    <w:rsid w:val="4C8023AE"/>
    <w:rsid w:val="4C82D2EC"/>
    <w:rsid w:val="4C8405C1"/>
    <w:rsid w:val="4C864511"/>
    <w:rsid w:val="4C866388"/>
    <w:rsid w:val="4C86F392"/>
    <w:rsid w:val="4C88B88D"/>
    <w:rsid w:val="4C8EA3E7"/>
    <w:rsid w:val="4C95769B"/>
    <w:rsid w:val="4C96DB49"/>
    <w:rsid w:val="4C97A4F9"/>
    <w:rsid w:val="4C9D97DE"/>
    <w:rsid w:val="4C9ED8F4"/>
    <w:rsid w:val="4CA03A31"/>
    <w:rsid w:val="4CA18367"/>
    <w:rsid w:val="4CA2E0A3"/>
    <w:rsid w:val="4CA3AD45"/>
    <w:rsid w:val="4CA43EC0"/>
    <w:rsid w:val="4CA4D60C"/>
    <w:rsid w:val="4CA6D711"/>
    <w:rsid w:val="4CA83A18"/>
    <w:rsid w:val="4CA872F5"/>
    <w:rsid w:val="4CB2BD1F"/>
    <w:rsid w:val="4CB53010"/>
    <w:rsid w:val="4CB54DB0"/>
    <w:rsid w:val="4CB80A02"/>
    <w:rsid w:val="4CC03DDF"/>
    <w:rsid w:val="4CC37749"/>
    <w:rsid w:val="4CC47EC5"/>
    <w:rsid w:val="4CCEC12F"/>
    <w:rsid w:val="4CCF41DA"/>
    <w:rsid w:val="4CCF635D"/>
    <w:rsid w:val="4CD24F85"/>
    <w:rsid w:val="4CD2A540"/>
    <w:rsid w:val="4CD599C9"/>
    <w:rsid w:val="4CD70EF8"/>
    <w:rsid w:val="4CD7B0F0"/>
    <w:rsid w:val="4CD7E4E0"/>
    <w:rsid w:val="4CDEA072"/>
    <w:rsid w:val="4CDEE973"/>
    <w:rsid w:val="4CE2DD85"/>
    <w:rsid w:val="4CE4872A"/>
    <w:rsid w:val="4CE704EA"/>
    <w:rsid w:val="4CEE83CB"/>
    <w:rsid w:val="4CEEA3D0"/>
    <w:rsid w:val="4CF07820"/>
    <w:rsid w:val="4CF3D550"/>
    <w:rsid w:val="4CF5488D"/>
    <w:rsid w:val="4CF6C89E"/>
    <w:rsid w:val="4CFED17B"/>
    <w:rsid w:val="4D0182ED"/>
    <w:rsid w:val="4D085AB6"/>
    <w:rsid w:val="4D0D4743"/>
    <w:rsid w:val="4D1109E9"/>
    <w:rsid w:val="4D14B9E9"/>
    <w:rsid w:val="4D15B1AD"/>
    <w:rsid w:val="4D172E71"/>
    <w:rsid w:val="4D17A625"/>
    <w:rsid w:val="4D19D2CC"/>
    <w:rsid w:val="4D1BBE29"/>
    <w:rsid w:val="4D1E3F89"/>
    <w:rsid w:val="4D1FC8DE"/>
    <w:rsid w:val="4D22BD7F"/>
    <w:rsid w:val="4D2537D3"/>
    <w:rsid w:val="4D28B8E4"/>
    <w:rsid w:val="4D2A86B3"/>
    <w:rsid w:val="4D2BE7ED"/>
    <w:rsid w:val="4D2CAC42"/>
    <w:rsid w:val="4D33BF5E"/>
    <w:rsid w:val="4D393C4D"/>
    <w:rsid w:val="4D3B4844"/>
    <w:rsid w:val="4D3C081D"/>
    <w:rsid w:val="4D3C52AC"/>
    <w:rsid w:val="4D3D260F"/>
    <w:rsid w:val="4D3D71D3"/>
    <w:rsid w:val="4D3EAFEC"/>
    <w:rsid w:val="4D3ECE47"/>
    <w:rsid w:val="4D458C03"/>
    <w:rsid w:val="4D46E60D"/>
    <w:rsid w:val="4D48CD0E"/>
    <w:rsid w:val="4D4B2968"/>
    <w:rsid w:val="4D4D1ED7"/>
    <w:rsid w:val="4D4F77BE"/>
    <w:rsid w:val="4D565E65"/>
    <w:rsid w:val="4D57D485"/>
    <w:rsid w:val="4D5A355F"/>
    <w:rsid w:val="4D5D7AD6"/>
    <w:rsid w:val="4D5F5EB2"/>
    <w:rsid w:val="4D61AF50"/>
    <w:rsid w:val="4D61FCBD"/>
    <w:rsid w:val="4D6247CE"/>
    <w:rsid w:val="4D6337B2"/>
    <w:rsid w:val="4D63E0D6"/>
    <w:rsid w:val="4D63FF4E"/>
    <w:rsid w:val="4D66EDC5"/>
    <w:rsid w:val="4D67A20A"/>
    <w:rsid w:val="4D68BCCF"/>
    <w:rsid w:val="4D6A1639"/>
    <w:rsid w:val="4D6B8F04"/>
    <w:rsid w:val="4D6C84C6"/>
    <w:rsid w:val="4D6D8779"/>
    <w:rsid w:val="4D703012"/>
    <w:rsid w:val="4D706522"/>
    <w:rsid w:val="4D7204A3"/>
    <w:rsid w:val="4D76A8FE"/>
    <w:rsid w:val="4D7AF06A"/>
    <w:rsid w:val="4D7C7D6B"/>
    <w:rsid w:val="4D7E3962"/>
    <w:rsid w:val="4D80136B"/>
    <w:rsid w:val="4D8119A8"/>
    <w:rsid w:val="4D855DFE"/>
    <w:rsid w:val="4D8680EC"/>
    <w:rsid w:val="4D876EED"/>
    <w:rsid w:val="4D88D1D7"/>
    <w:rsid w:val="4D89D6D1"/>
    <w:rsid w:val="4D9548B5"/>
    <w:rsid w:val="4D9669C8"/>
    <w:rsid w:val="4D986E34"/>
    <w:rsid w:val="4D986EED"/>
    <w:rsid w:val="4D9BE528"/>
    <w:rsid w:val="4DA1F689"/>
    <w:rsid w:val="4DA466CB"/>
    <w:rsid w:val="4DA7D523"/>
    <w:rsid w:val="4DAA134A"/>
    <w:rsid w:val="4DAC6B7B"/>
    <w:rsid w:val="4DACB2E6"/>
    <w:rsid w:val="4DB090CD"/>
    <w:rsid w:val="4DB0DEFA"/>
    <w:rsid w:val="4DB20E11"/>
    <w:rsid w:val="4DB4AA2B"/>
    <w:rsid w:val="4DB4CCAA"/>
    <w:rsid w:val="4DB5B4C9"/>
    <w:rsid w:val="4DB659C7"/>
    <w:rsid w:val="4DB79871"/>
    <w:rsid w:val="4DB91F88"/>
    <w:rsid w:val="4DC03CBD"/>
    <w:rsid w:val="4DC07F7B"/>
    <w:rsid w:val="4DC136B3"/>
    <w:rsid w:val="4DC5E965"/>
    <w:rsid w:val="4DC6E161"/>
    <w:rsid w:val="4DC872E6"/>
    <w:rsid w:val="4DC9F278"/>
    <w:rsid w:val="4DCACF4B"/>
    <w:rsid w:val="4DCC1B65"/>
    <w:rsid w:val="4DCCF058"/>
    <w:rsid w:val="4DCD7CE1"/>
    <w:rsid w:val="4DCF1038"/>
    <w:rsid w:val="4DD2DB5C"/>
    <w:rsid w:val="4DDBE1EA"/>
    <w:rsid w:val="4DDCEF06"/>
    <w:rsid w:val="4DDDBAA3"/>
    <w:rsid w:val="4DDE3940"/>
    <w:rsid w:val="4DE13878"/>
    <w:rsid w:val="4DE20F8A"/>
    <w:rsid w:val="4DE55B04"/>
    <w:rsid w:val="4DE8C91D"/>
    <w:rsid w:val="4DEB5480"/>
    <w:rsid w:val="4DECC5A8"/>
    <w:rsid w:val="4DEEF686"/>
    <w:rsid w:val="4DF1DF3A"/>
    <w:rsid w:val="4DF369A0"/>
    <w:rsid w:val="4DF5B54B"/>
    <w:rsid w:val="4DF67122"/>
    <w:rsid w:val="4DF6E605"/>
    <w:rsid w:val="4DF6F49D"/>
    <w:rsid w:val="4DFA5B4B"/>
    <w:rsid w:val="4DFE006D"/>
    <w:rsid w:val="4E01EBDF"/>
    <w:rsid w:val="4E03AE9E"/>
    <w:rsid w:val="4E03D0D2"/>
    <w:rsid w:val="4E042A7D"/>
    <w:rsid w:val="4E0696EE"/>
    <w:rsid w:val="4E0786C4"/>
    <w:rsid w:val="4E0B3F10"/>
    <w:rsid w:val="4E0C9C53"/>
    <w:rsid w:val="4E101661"/>
    <w:rsid w:val="4E142DB8"/>
    <w:rsid w:val="4E1A8FC6"/>
    <w:rsid w:val="4E201844"/>
    <w:rsid w:val="4E22E120"/>
    <w:rsid w:val="4E250C3F"/>
    <w:rsid w:val="4E2619BA"/>
    <w:rsid w:val="4E29ECB8"/>
    <w:rsid w:val="4E2D736D"/>
    <w:rsid w:val="4E2F15DB"/>
    <w:rsid w:val="4E350C72"/>
    <w:rsid w:val="4E35491A"/>
    <w:rsid w:val="4E367D8D"/>
    <w:rsid w:val="4E379E91"/>
    <w:rsid w:val="4E37B5F9"/>
    <w:rsid w:val="4E3AF9F9"/>
    <w:rsid w:val="4E3BF738"/>
    <w:rsid w:val="4E427501"/>
    <w:rsid w:val="4E44F3BE"/>
    <w:rsid w:val="4E451086"/>
    <w:rsid w:val="4E496DDB"/>
    <w:rsid w:val="4E4F1B96"/>
    <w:rsid w:val="4E4F5EAA"/>
    <w:rsid w:val="4E517B8B"/>
    <w:rsid w:val="4E51F64A"/>
    <w:rsid w:val="4E520D1E"/>
    <w:rsid w:val="4E5955E1"/>
    <w:rsid w:val="4E5B6BE6"/>
    <w:rsid w:val="4E64E72F"/>
    <w:rsid w:val="4E667A6C"/>
    <w:rsid w:val="4E67496F"/>
    <w:rsid w:val="4E6B3E75"/>
    <w:rsid w:val="4E6B9FEC"/>
    <w:rsid w:val="4E6BC7CD"/>
    <w:rsid w:val="4E6DC608"/>
    <w:rsid w:val="4E706444"/>
    <w:rsid w:val="4E7204B4"/>
    <w:rsid w:val="4E748736"/>
    <w:rsid w:val="4E74F254"/>
    <w:rsid w:val="4E7961CA"/>
    <w:rsid w:val="4E7DCF2A"/>
    <w:rsid w:val="4E7E928A"/>
    <w:rsid w:val="4E836E2B"/>
    <w:rsid w:val="4E842715"/>
    <w:rsid w:val="4E875273"/>
    <w:rsid w:val="4E87D562"/>
    <w:rsid w:val="4E88DDD7"/>
    <w:rsid w:val="4E8B325B"/>
    <w:rsid w:val="4E8D6B35"/>
    <w:rsid w:val="4E926665"/>
    <w:rsid w:val="4E92E6EE"/>
    <w:rsid w:val="4E95252A"/>
    <w:rsid w:val="4E9B1150"/>
    <w:rsid w:val="4E9C8AC4"/>
    <w:rsid w:val="4E9E91CC"/>
    <w:rsid w:val="4EA11177"/>
    <w:rsid w:val="4EA39F5D"/>
    <w:rsid w:val="4EA5C58C"/>
    <w:rsid w:val="4EA8CB45"/>
    <w:rsid w:val="4EA9E797"/>
    <w:rsid w:val="4EAA1BDD"/>
    <w:rsid w:val="4EAAACB4"/>
    <w:rsid w:val="4EAF8CBF"/>
    <w:rsid w:val="4EB1ABE5"/>
    <w:rsid w:val="4EB7CB13"/>
    <w:rsid w:val="4EBA6D7F"/>
    <w:rsid w:val="4EBE01A6"/>
    <w:rsid w:val="4EBE2844"/>
    <w:rsid w:val="4EBE3DCD"/>
    <w:rsid w:val="4EC0257B"/>
    <w:rsid w:val="4EC2452D"/>
    <w:rsid w:val="4EC66E9B"/>
    <w:rsid w:val="4EC76E70"/>
    <w:rsid w:val="4EC79B12"/>
    <w:rsid w:val="4EC95200"/>
    <w:rsid w:val="4EC9B2C4"/>
    <w:rsid w:val="4ECF08AD"/>
    <w:rsid w:val="4ECFD1E8"/>
    <w:rsid w:val="4ED36DD2"/>
    <w:rsid w:val="4ED41B64"/>
    <w:rsid w:val="4ED7FE80"/>
    <w:rsid w:val="4ED92BF2"/>
    <w:rsid w:val="4EDD4BBA"/>
    <w:rsid w:val="4EDF71B7"/>
    <w:rsid w:val="4EE60517"/>
    <w:rsid w:val="4EE923A7"/>
    <w:rsid w:val="4EEC04CD"/>
    <w:rsid w:val="4EECB9F1"/>
    <w:rsid w:val="4EED2BD0"/>
    <w:rsid w:val="4EEE72C9"/>
    <w:rsid w:val="4EF507A6"/>
    <w:rsid w:val="4EF75CB7"/>
    <w:rsid w:val="4EF7992E"/>
    <w:rsid w:val="4EF80CB1"/>
    <w:rsid w:val="4EFEB02B"/>
    <w:rsid w:val="4EFFC244"/>
    <w:rsid w:val="4F00D726"/>
    <w:rsid w:val="4F031710"/>
    <w:rsid w:val="4F04FF86"/>
    <w:rsid w:val="4F05F485"/>
    <w:rsid w:val="4F05F70A"/>
    <w:rsid w:val="4F07B610"/>
    <w:rsid w:val="4F08B282"/>
    <w:rsid w:val="4F137F79"/>
    <w:rsid w:val="4F14F277"/>
    <w:rsid w:val="4F15ED71"/>
    <w:rsid w:val="4F18ED9E"/>
    <w:rsid w:val="4F19C159"/>
    <w:rsid w:val="4F1EB67F"/>
    <w:rsid w:val="4F22088A"/>
    <w:rsid w:val="4F25ACDB"/>
    <w:rsid w:val="4F2996F9"/>
    <w:rsid w:val="4F316677"/>
    <w:rsid w:val="4F326AC1"/>
    <w:rsid w:val="4F330C4E"/>
    <w:rsid w:val="4F351DB7"/>
    <w:rsid w:val="4F3AB4B8"/>
    <w:rsid w:val="4F3C4E2A"/>
    <w:rsid w:val="4F3F2EDF"/>
    <w:rsid w:val="4F456019"/>
    <w:rsid w:val="4F462EC1"/>
    <w:rsid w:val="4F50AA2B"/>
    <w:rsid w:val="4F517C38"/>
    <w:rsid w:val="4F5416F6"/>
    <w:rsid w:val="4F5513EC"/>
    <w:rsid w:val="4F576F3B"/>
    <w:rsid w:val="4F584AB0"/>
    <w:rsid w:val="4F5D1D72"/>
    <w:rsid w:val="4F5E97C8"/>
    <w:rsid w:val="4F5EA990"/>
    <w:rsid w:val="4F5EB3C8"/>
    <w:rsid w:val="4F5FE218"/>
    <w:rsid w:val="4F60325A"/>
    <w:rsid w:val="4F616935"/>
    <w:rsid w:val="4F649647"/>
    <w:rsid w:val="4F6CADA4"/>
    <w:rsid w:val="4F6D4C2E"/>
    <w:rsid w:val="4F6E92BF"/>
    <w:rsid w:val="4F7182C8"/>
    <w:rsid w:val="4F7470FF"/>
    <w:rsid w:val="4F7749CD"/>
    <w:rsid w:val="4F7BDCAC"/>
    <w:rsid w:val="4F7C75DF"/>
    <w:rsid w:val="4F7CA685"/>
    <w:rsid w:val="4F81C93D"/>
    <w:rsid w:val="4F841912"/>
    <w:rsid w:val="4F845F59"/>
    <w:rsid w:val="4F850579"/>
    <w:rsid w:val="4F8778BD"/>
    <w:rsid w:val="4F8BD3CE"/>
    <w:rsid w:val="4F902576"/>
    <w:rsid w:val="4F905CDD"/>
    <w:rsid w:val="4F90FD5A"/>
    <w:rsid w:val="4F9190A3"/>
    <w:rsid w:val="4F91912F"/>
    <w:rsid w:val="4F9C0B9C"/>
    <w:rsid w:val="4F9D310C"/>
    <w:rsid w:val="4F9FDF43"/>
    <w:rsid w:val="4FA0692C"/>
    <w:rsid w:val="4FA47ECB"/>
    <w:rsid w:val="4FA60A1B"/>
    <w:rsid w:val="4FAB3489"/>
    <w:rsid w:val="4FAE9D33"/>
    <w:rsid w:val="4FAED75F"/>
    <w:rsid w:val="4FAFC213"/>
    <w:rsid w:val="4FB2E57E"/>
    <w:rsid w:val="4FB3E223"/>
    <w:rsid w:val="4FB4485B"/>
    <w:rsid w:val="4FB62A45"/>
    <w:rsid w:val="4FB9AA8D"/>
    <w:rsid w:val="4FBD7E1B"/>
    <w:rsid w:val="4FBE11DE"/>
    <w:rsid w:val="4FC14B72"/>
    <w:rsid w:val="4FC466E6"/>
    <w:rsid w:val="4FC54D72"/>
    <w:rsid w:val="4FCB22EC"/>
    <w:rsid w:val="4FCF1D9E"/>
    <w:rsid w:val="4FD036C2"/>
    <w:rsid w:val="4FD21C14"/>
    <w:rsid w:val="4FD4B4BB"/>
    <w:rsid w:val="4FD858F3"/>
    <w:rsid w:val="4FD860AF"/>
    <w:rsid w:val="4FD988A4"/>
    <w:rsid w:val="4FDEB4E7"/>
    <w:rsid w:val="4FE03FFD"/>
    <w:rsid w:val="4FE67E26"/>
    <w:rsid w:val="4FE8216B"/>
    <w:rsid w:val="4FE92E95"/>
    <w:rsid w:val="4FF36932"/>
    <w:rsid w:val="4FF3D3B8"/>
    <w:rsid w:val="4FF549AC"/>
    <w:rsid w:val="4FF558F7"/>
    <w:rsid w:val="4FF58FD4"/>
    <w:rsid w:val="4FF952B3"/>
    <w:rsid w:val="4FFC4678"/>
    <w:rsid w:val="4FFDE872"/>
    <w:rsid w:val="4FFDFB8D"/>
    <w:rsid w:val="500095BC"/>
    <w:rsid w:val="5000D796"/>
    <w:rsid w:val="50030319"/>
    <w:rsid w:val="5004D89D"/>
    <w:rsid w:val="500C070C"/>
    <w:rsid w:val="500FDB15"/>
    <w:rsid w:val="50139C7B"/>
    <w:rsid w:val="501676C7"/>
    <w:rsid w:val="5016ABE3"/>
    <w:rsid w:val="50199BC1"/>
    <w:rsid w:val="501DB070"/>
    <w:rsid w:val="501E99DB"/>
    <w:rsid w:val="50244BFA"/>
    <w:rsid w:val="50249E93"/>
    <w:rsid w:val="502D3BB7"/>
    <w:rsid w:val="502EFE47"/>
    <w:rsid w:val="50320025"/>
    <w:rsid w:val="50327768"/>
    <w:rsid w:val="50358DC3"/>
    <w:rsid w:val="5035A772"/>
    <w:rsid w:val="50362FD5"/>
    <w:rsid w:val="503837C1"/>
    <w:rsid w:val="5038A3CB"/>
    <w:rsid w:val="5039CE64"/>
    <w:rsid w:val="503B4EA8"/>
    <w:rsid w:val="503CA66A"/>
    <w:rsid w:val="503F2628"/>
    <w:rsid w:val="50417215"/>
    <w:rsid w:val="504250BC"/>
    <w:rsid w:val="5043B23F"/>
    <w:rsid w:val="50460F14"/>
    <w:rsid w:val="50466BC9"/>
    <w:rsid w:val="5052B4C9"/>
    <w:rsid w:val="505F4B3A"/>
    <w:rsid w:val="5063B389"/>
    <w:rsid w:val="50642F60"/>
    <w:rsid w:val="5065E7BD"/>
    <w:rsid w:val="5066ED8C"/>
    <w:rsid w:val="506DFFB5"/>
    <w:rsid w:val="506F2FCE"/>
    <w:rsid w:val="5070D5B7"/>
    <w:rsid w:val="50723655"/>
    <w:rsid w:val="5076F445"/>
    <w:rsid w:val="507A96A3"/>
    <w:rsid w:val="507CF47C"/>
    <w:rsid w:val="507D5CB0"/>
    <w:rsid w:val="507D6B45"/>
    <w:rsid w:val="50824842"/>
    <w:rsid w:val="50830C3F"/>
    <w:rsid w:val="5083AA05"/>
    <w:rsid w:val="5084AD06"/>
    <w:rsid w:val="50856D5B"/>
    <w:rsid w:val="5087919D"/>
    <w:rsid w:val="50889266"/>
    <w:rsid w:val="508D654F"/>
    <w:rsid w:val="508E4F2E"/>
    <w:rsid w:val="508E7410"/>
    <w:rsid w:val="5092321F"/>
    <w:rsid w:val="5092543F"/>
    <w:rsid w:val="50942703"/>
    <w:rsid w:val="50950D2A"/>
    <w:rsid w:val="5096ADE9"/>
    <w:rsid w:val="5096DA87"/>
    <w:rsid w:val="509940FB"/>
    <w:rsid w:val="509A1AA5"/>
    <w:rsid w:val="509C7354"/>
    <w:rsid w:val="509CF7B5"/>
    <w:rsid w:val="50A28D11"/>
    <w:rsid w:val="50A42673"/>
    <w:rsid w:val="50A9C958"/>
    <w:rsid w:val="50AA678E"/>
    <w:rsid w:val="50AD2A13"/>
    <w:rsid w:val="50AD677A"/>
    <w:rsid w:val="50B3A5AE"/>
    <w:rsid w:val="50B81CE6"/>
    <w:rsid w:val="50B9688E"/>
    <w:rsid w:val="50B98E84"/>
    <w:rsid w:val="50B98F34"/>
    <w:rsid w:val="50BBCB83"/>
    <w:rsid w:val="50BD32DA"/>
    <w:rsid w:val="50BDD268"/>
    <w:rsid w:val="50C14C64"/>
    <w:rsid w:val="50CA789A"/>
    <w:rsid w:val="50CD30ED"/>
    <w:rsid w:val="50D07C1F"/>
    <w:rsid w:val="50D131B7"/>
    <w:rsid w:val="50D99300"/>
    <w:rsid w:val="50DA0B02"/>
    <w:rsid w:val="50DA4FAE"/>
    <w:rsid w:val="50DB62E9"/>
    <w:rsid w:val="50DE3E58"/>
    <w:rsid w:val="50E38740"/>
    <w:rsid w:val="50F0673D"/>
    <w:rsid w:val="50F161C5"/>
    <w:rsid w:val="50F3DBFB"/>
    <w:rsid w:val="50F798BF"/>
    <w:rsid w:val="50F9D04D"/>
    <w:rsid w:val="50FDC4A3"/>
    <w:rsid w:val="50FEF104"/>
    <w:rsid w:val="51031698"/>
    <w:rsid w:val="51060C05"/>
    <w:rsid w:val="510645CC"/>
    <w:rsid w:val="510B4E24"/>
    <w:rsid w:val="510E44E8"/>
    <w:rsid w:val="510F35DA"/>
    <w:rsid w:val="510F9CB7"/>
    <w:rsid w:val="510FD519"/>
    <w:rsid w:val="5113B89A"/>
    <w:rsid w:val="51166BC2"/>
    <w:rsid w:val="5119A087"/>
    <w:rsid w:val="5122789A"/>
    <w:rsid w:val="512A71D7"/>
    <w:rsid w:val="512BA4AA"/>
    <w:rsid w:val="512C7F04"/>
    <w:rsid w:val="512CCDDF"/>
    <w:rsid w:val="5131A8C1"/>
    <w:rsid w:val="5131B10C"/>
    <w:rsid w:val="513342A1"/>
    <w:rsid w:val="5133AACA"/>
    <w:rsid w:val="51362BCF"/>
    <w:rsid w:val="5136A3AA"/>
    <w:rsid w:val="5138DDEB"/>
    <w:rsid w:val="513B52CC"/>
    <w:rsid w:val="513BA695"/>
    <w:rsid w:val="513CEE93"/>
    <w:rsid w:val="514216D7"/>
    <w:rsid w:val="5144845F"/>
    <w:rsid w:val="5146D141"/>
    <w:rsid w:val="514876B5"/>
    <w:rsid w:val="51487EA9"/>
    <w:rsid w:val="514B5486"/>
    <w:rsid w:val="514BD502"/>
    <w:rsid w:val="5151F692"/>
    <w:rsid w:val="5152D170"/>
    <w:rsid w:val="5152D58D"/>
    <w:rsid w:val="5153B793"/>
    <w:rsid w:val="515404A7"/>
    <w:rsid w:val="515CF80A"/>
    <w:rsid w:val="515EAE35"/>
    <w:rsid w:val="515EE40D"/>
    <w:rsid w:val="515F7BEE"/>
    <w:rsid w:val="516042FB"/>
    <w:rsid w:val="516186B4"/>
    <w:rsid w:val="5162FEF3"/>
    <w:rsid w:val="5165227D"/>
    <w:rsid w:val="51672B9E"/>
    <w:rsid w:val="516774D8"/>
    <w:rsid w:val="51677563"/>
    <w:rsid w:val="5167F00F"/>
    <w:rsid w:val="516A4BD4"/>
    <w:rsid w:val="516A7A9E"/>
    <w:rsid w:val="516F2F88"/>
    <w:rsid w:val="51707BB4"/>
    <w:rsid w:val="5176CD37"/>
    <w:rsid w:val="51772B7E"/>
    <w:rsid w:val="51789F38"/>
    <w:rsid w:val="5179B730"/>
    <w:rsid w:val="517B96B2"/>
    <w:rsid w:val="517DAD5F"/>
    <w:rsid w:val="5181CBFF"/>
    <w:rsid w:val="5182AD9F"/>
    <w:rsid w:val="51852240"/>
    <w:rsid w:val="5185FA8E"/>
    <w:rsid w:val="518A2D93"/>
    <w:rsid w:val="518C0A64"/>
    <w:rsid w:val="5193FE32"/>
    <w:rsid w:val="5197CDDE"/>
    <w:rsid w:val="519814CD"/>
    <w:rsid w:val="51991191"/>
    <w:rsid w:val="519F0974"/>
    <w:rsid w:val="519F5A5D"/>
    <w:rsid w:val="51A082A4"/>
    <w:rsid w:val="51A24C5A"/>
    <w:rsid w:val="51A45CCA"/>
    <w:rsid w:val="51A46F3D"/>
    <w:rsid w:val="51A7C5AF"/>
    <w:rsid w:val="51AC0732"/>
    <w:rsid w:val="51AC426A"/>
    <w:rsid w:val="51AE049E"/>
    <w:rsid w:val="51AF9E2A"/>
    <w:rsid w:val="51AFCE4C"/>
    <w:rsid w:val="51B41CB3"/>
    <w:rsid w:val="51BEF6E7"/>
    <w:rsid w:val="51C2B30F"/>
    <w:rsid w:val="51C47345"/>
    <w:rsid w:val="51C8A6A5"/>
    <w:rsid w:val="51C9D6B3"/>
    <w:rsid w:val="51C9FAF0"/>
    <w:rsid w:val="51CA17FB"/>
    <w:rsid w:val="51CD4EEB"/>
    <w:rsid w:val="51D05120"/>
    <w:rsid w:val="51D3F9A8"/>
    <w:rsid w:val="51D5665F"/>
    <w:rsid w:val="51D6DD76"/>
    <w:rsid w:val="51D6FFE3"/>
    <w:rsid w:val="51DABB49"/>
    <w:rsid w:val="51DC8B91"/>
    <w:rsid w:val="51DFBED9"/>
    <w:rsid w:val="51E094BF"/>
    <w:rsid w:val="51E16BB0"/>
    <w:rsid w:val="51E2EEDB"/>
    <w:rsid w:val="51EC7ACD"/>
    <w:rsid w:val="51EDE5AF"/>
    <w:rsid w:val="51F3041F"/>
    <w:rsid w:val="51F5DCB2"/>
    <w:rsid w:val="51FC095B"/>
    <w:rsid w:val="51FCF57D"/>
    <w:rsid w:val="52044675"/>
    <w:rsid w:val="520615E1"/>
    <w:rsid w:val="5209630E"/>
    <w:rsid w:val="520A6585"/>
    <w:rsid w:val="5210A106"/>
    <w:rsid w:val="521786BB"/>
    <w:rsid w:val="5219A337"/>
    <w:rsid w:val="521C44F9"/>
    <w:rsid w:val="521EA220"/>
    <w:rsid w:val="52240276"/>
    <w:rsid w:val="52244A7D"/>
    <w:rsid w:val="5227248A"/>
    <w:rsid w:val="5227CC6C"/>
    <w:rsid w:val="52281311"/>
    <w:rsid w:val="52299AEA"/>
    <w:rsid w:val="5229CFDE"/>
    <w:rsid w:val="522A2285"/>
    <w:rsid w:val="522B087C"/>
    <w:rsid w:val="522D3947"/>
    <w:rsid w:val="522E38BA"/>
    <w:rsid w:val="522F64E7"/>
    <w:rsid w:val="52370C08"/>
    <w:rsid w:val="523891D6"/>
    <w:rsid w:val="523F9566"/>
    <w:rsid w:val="524107F3"/>
    <w:rsid w:val="52466CCD"/>
    <w:rsid w:val="524973F2"/>
    <w:rsid w:val="524B2C42"/>
    <w:rsid w:val="524D6970"/>
    <w:rsid w:val="52509322"/>
    <w:rsid w:val="52517029"/>
    <w:rsid w:val="52537B48"/>
    <w:rsid w:val="5257947C"/>
    <w:rsid w:val="525AD85D"/>
    <w:rsid w:val="525C847E"/>
    <w:rsid w:val="525EAFAD"/>
    <w:rsid w:val="5260FD35"/>
    <w:rsid w:val="5261232D"/>
    <w:rsid w:val="52618C55"/>
    <w:rsid w:val="52622519"/>
    <w:rsid w:val="5263E9E3"/>
    <w:rsid w:val="5264BF6F"/>
    <w:rsid w:val="5265CC9F"/>
    <w:rsid w:val="5266069F"/>
    <w:rsid w:val="52666173"/>
    <w:rsid w:val="52679B8A"/>
    <w:rsid w:val="526CDD38"/>
    <w:rsid w:val="526F103F"/>
    <w:rsid w:val="52715716"/>
    <w:rsid w:val="52743D67"/>
    <w:rsid w:val="527BCCA3"/>
    <w:rsid w:val="527C5E0D"/>
    <w:rsid w:val="527D2662"/>
    <w:rsid w:val="527E1125"/>
    <w:rsid w:val="527F300E"/>
    <w:rsid w:val="5281D8EC"/>
    <w:rsid w:val="5284EFFE"/>
    <w:rsid w:val="5287A2B0"/>
    <w:rsid w:val="52892114"/>
    <w:rsid w:val="52894AE6"/>
    <w:rsid w:val="528C1442"/>
    <w:rsid w:val="528DBC6C"/>
    <w:rsid w:val="528E4536"/>
    <w:rsid w:val="529273C0"/>
    <w:rsid w:val="5293279A"/>
    <w:rsid w:val="5293398A"/>
    <w:rsid w:val="52942A41"/>
    <w:rsid w:val="5297A74E"/>
    <w:rsid w:val="5298DDF8"/>
    <w:rsid w:val="5298E352"/>
    <w:rsid w:val="529C3652"/>
    <w:rsid w:val="52A22888"/>
    <w:rsid w:val="52A5712D"/>
    <w:rsid w:val="52A60ECD"/>
    <w:rsid w:val="52A7AA00"/>
    <w:rsid w:val="52A983EB"/>
    <w:rsid w:val="52A9A707"/>
    <w:rsid w:val="52AA4FDB"/>
    <w:rsid w:val="52AC4D2B"/>
    <w:rsid w:val="52AD8617"/>
    <w:rsid w:val="52AECE06"/>
    <w:rsid w:val="52B15717"/>
    <w:rsid w:val="52B67EE7"/>
    <w:rsid w:val="52B6868F"/>
    <w:rsid w:val="52B89F41"/>
    <w:rsid w:val="52B9E9FD"/>
    <w:rsid w:val="52BA5E71"/>
    <w:rsid w:val="52BEFF7D"/>
    <w:rsid w:val="52C386C2"/>
    <w:rsid w:val="52C50C4A"/>
    <w:rsid w:val="52C7B80B"/>
    <w:rsid w:val="52C8239A"/>
    <w:rsid w:val="52C83B8C"/>
    <w:rsid w:val="52CBF994"/>
    <w:rsid w:val="52CE151F"/>
    <w:rsid w:val="52CFA455"/>
    <w:rsid w:val="52DBBB4A"/>
    <w:rsid w:val="52DC06A0"/>
    <w:rsid w:val="52DDC963"/>
    <w:rsid w:val="52E1C04B"/>
    <w:rsid w:val="52E7E75A"/>
    <w:rsid w:val="52EA91C6"/>
    <w:rsid w:val="52F9C165"/>
    <w:rsid w:val="52FB6E76"/>
    <w:rsid w:val="52FBE1F4"/>
    <w:rsid w:val="52FC20D6"/>
    <w:rsid w:val="52FE00D9"/>
    <w:rsid w:val="5300788B"/>
    <w:rsid w:val="530172DF"/>
    <w:rsid w:val="53020394"/>
    <w:rsid w:val="53029DE4"/>
    <w:rsid w:val="53033BE6"/>
    <w:rsid w:val="53064759"/>
    <w:rsid w:val="530D4D2B"/>
    <w:rsid w:val="5311854C"/>
    <w:rsid w:val="5311E258"/>
    <w:rsid w:val="53165B1D"/>
    <w:rsid w:val="531A1707"/>
    <w:rsid w:val="531DF0E8"/>
    <w:rsid w:val="531FAFB4"/>
    <w:rsid w:val="5320C8CF"/>
    <w:rsid w:val="5323DBCB"/>
    <w:rsid w:val="53256EC2"/>
    <w:rsid w:val="532653A2"/>
    <w:rsid w:val="5327E610"/>
    <w:rsid w:val="532AB5D7"/>
    <w:rsid w:val="532F6B0B"/>
    <w:rsid w:val="53359D5F"/>
    <w:rsid w:val="53395536"/>
    <w:rsid w:val="53395DA7"/>
    <w:rsid w:val="533C68ED"/>
    <w:rsid w:val="534072F9"/>
    <w:rsid w:val="5341EE88"/>
    <w:rsid w:val="53420B93"/>
    <w:rsid w:val="5342F602"/>
    <w:rsid w:val="5345E794"/>
    <w:rsid w:val="5347A28B"/>
    <w:rsid w:val="5347ED49"/>
    <w:rsid w:val="53487CE7"/>
    <w:rsid w:val="534CF3A8"/>
    <w:rsid w:val="534DF2B9"/>
    <w:rsid w:val="534E00BE"/>
    <w:rsid w:val="53512047"/>
    <w:rsid w:val="53558C94"/>
    <w:rsid w:val="53568251"/>
    <w:rsid w:val="535B41AF"/>
    <w:rsid w:val="535B8087"/>
    <w:rsid w:val="5365C490"/>
    <w:rsid w:val="5365D5CF"/>
    <w:rsid w:val="536870CF"/>
    <w:rsid w:val="5368BC6C"/>
    <w:rsid w:val="536AFAD3"/>
    <w:rsid w:val="536BFFA2"/>
    <w:rsid w:val="536C4B0B"/>
    <w:rsid w:val="53729A0C"/>
    <w:rsid w:val="5376411D"/>
    <w:rsid w:val="53771257"/>
    <w:rsid w:val="5378745D"/>
    <w:rsid w:val="537A15A8"/>
    <w:rsid w:val="537A2F6F"/>
    <w:rsid w:val="537AD7A0"/>
    <w:rsid w:val="537BFFC2"/>
    <w:rsid w:val="537F5BEB"/>
    <w:rsid w:val="537F6663"/>
    <w:rsid w:val="538031E6"/>
    <w:rsid w:val="53808E0E"/>
    <w:rsid w:val="5380C91F"/>
    <w:rsid w:val="5385197C"/>
    <w:rsid w:val="53857E30"/>
    <w:rsid w:val="53864BCC"/>
    <w:rsid w:val="5388619D"/>
    <w:rsid w:val="5389DD6F"/>
    <w:rsid w:val="538D7CBB"/>
    <w:rsid w:val="538E933D"/>
    <w:rsid w:val="538FCFA8"/>
    <w:rsid w:val="5394C675"/>
    <w:rsid w:val="53981D1A"/>
    <w:rsid w:val="539A8B8C"/>
    <w:rsid w:val="539AF588"/>
    <w:rsid w:val="539C32ED"/>
    <w:rsid w:val="53A275FC"/>
    <w:rsid w:val="53A3B951"/>
    <w:rsid w:val="53A3F59D"/>
    <w:rsid w:val="53A62BC0"/>
    <w:rsid w:val="53A7F87A"/>
    <w:rsid w:val="53A7FDBC"/>
    <w:rsid w:val="53AFCAE6"/>
    <w:rsid w:val="53B14594"/>
    <w:rsid w:val="53B68033"/>
    <w:rsid w:val="53B77364"/>
    <w:rsid w:val="53BAB2E7"/>
    <w:rsid w:val="53BB8AED"/>
    <w:rsid w:val="53BC8B92"/>
    <w:rsid w:val="53BE46AC"/>
    <w:rsid w:val="53BE9142"/>
    <w:rsid w:val="53BF9762"/>
    <w:rsid w:val="53C00A72"/>
    <w:rsid w:val="53C13150"/>
    <w:rsid w:val="53C290A6"/>
    <w:rsid w:val="53C42F1F"/>
    <w:rsid w:val="53C4887F"/>
    <w:rsid w:val="53C6C1CE"/>
    <w:rsid w:val="53C801F9"/>
    <w:rsid w:val="53C96F67"/>
    <w:rsid w:val="53C9F14E"/>
    <w:rsid w:val="53CC5E08"/>
    <w:rsid w:val="53CE1C31"/>
    <w:rsid w:val="53D157FD"/>
    <w:rsid w:val="53D292DE"/>
    <w:rsid w:val="53D4C6CF"/>
    <w:rsid w:val="53D570F0"/>
    <w:rsid w:val="53D777C9"/>
    <w:rsid w:val="53DC8D42"/>
    <w:rsid w:val="53DE86E0"/>
    <w:rsid w:val="53E398A1"/>
    <w:rsid w:val="53E3B228"/>
    <w:rsid w:val="53E3C840"/>
    <w:rsid w:val="53E42D68"/>
    <w:rsid w:val="53E70BC6"/>
    <w:rsid w:val="53E75935"/>
    <w:rsid w:val="53E7FD99"/>
    <w:rsid w:val="53E8E306"/>
    <w:rsid w:val="53EB7031"/>
    <w:rsid w:val="53F6ACC8"/>
    <w:rsid w:val="53F941EC"/>
    <w:rsid w:val="53FE05E8"/>
    <w:rsid w:val="5402B393"/>
    <w:rsid w:val="5403255B"/>
    <w:rsid w:val="54051A86"/>
    <w:rsid w:val="54052954"/>
    <w:rsid w:val="54079A7E"/>
    <w:rsid w:val="5408B9D7"/>
    <w:rsid w:val="540C1866"/>
    <w:rsid w:val="540F86A0"/>
    <w:rsid w:val="541031FA"/>
    <w:rsid w:val="54120589"/>
    <w:rsid w:val="5413CED2"/>
    <w:rsid w:val="54162F26"/>
    <w:rsid w:val="54182434"/>
    <w:rsid w:val="541B777F"/>
    <w:rsid w:val="541DC0AF"/>
    <w:rsid w:val="54241CE7"/>
    <w:rsid w:val="54249E2E"/>
    <w:rsid w:val="542786B1"/>
    <w:rsid w:val="542D9D73"/>
    <w:rsid w:val="54305165"/>
    <w:rsid w:val="54312C1B"/>
    <w:rsid w:val="5431E2D5"/>
    <w:rsid w:val="54352B9A"/>
    <w:rsid w:val="54355F09"/>
    <w:rsid w:val="543746E2"/>
    <w:rsid w:val="543D03D4"/>
    <w:rsid w:val="543D3EAA"/>
    <w:rsid w:val="54495EF7"/>
    <w:rsid w:val="544A3F49"/>
    <w:rsid w:val="544B37A6"/>
    <w:rsid w:val="544B41E0"/>
    <w:rsid w:val="544D04F8"/>
    <w:rsid w:val="544E891B"/>
    <w:rsid w:val="544ED86C"/>
    <w:rsid w:val="5453D326"/>
    <w:rsid w:val="545664CA"/>
    <w:rsid w:val="545908F9"/>
    <w:rsid w:val="545A9D2F"/>
    <w:rsid w:val="545D28BF"/>
    <w:rsid w:val="5460242C"/>
    <w:rsid w:val="5464204F"/>
    <w:rsid w:val="54648337"/>
    <w:rsid w:val="5464BD88"/>
    <w:rsid w:val="54670026"/>
    <w:rsid w:val="5467DDCD"/>
    <w:rsid w:val="546C8259"/>
    <w:rsid w:val="546D73AE"/>
    <w:rsid w:val="546DEAF0"/>
    <w:rsid w:val="5474CC49"/>
    <w:rsid w:val="5475194D"/>
    <w:rsid w:val="547940F1"/>
    <w:rsid w:val="54795EE3"/>
    <w:rsid w:val="547D2DE4"/>
    <w:rsid w:val="547E2077"/>
    <w:rsid w:val="54805D32"/>
    <w:rsid w:val="548099D9"/>
    <w:rsid w:val="548215C0"/>
    <w:rsid w:val="548454DD"/>
    <w:rsid w:val="548506A2"/>
    <w:rsid w:val="54855036"/>
    <w:rsid w:val="548FBB14"/>
    <w:rsid w:val="548FD7E3"/>
    <w:rsid w:val="5490CF99"/>
    <w:rsid w:val="54958713"/>
    <w:rsid w:val="54977C69"/>
    <w:rsid w:val="549ADD03"/>
    <w:rsid w:val="549BD8A2"/>
    <w:rsid w:val="54A19A48"/>
    <w:rsid w:val="54A4A29E"/>
    <w:rsid w:val="54A9ED43"/>
    <w:rsid w:val="54A9FA39"/>
    <w:rsid w:val="54AA110E"/>
    <w:rsid w:val="54AB083A"/>
    <w:rsid w:val="54ACBA73"/>
    <w:rsid w:val="54B068E7"/>
    <w:rsid w:val="54B2AFB3"/>
    <w:rsid w:val="54B3F1D8"/>
    <w:rsid w:val="54B5E504"/>
    <w:rsid w:val="54B78E34"/>
    <w:rsid w:val="54B83B78"/>
    <w:rsid w:val="54B854BF"/>
    <w:rsid w:val="54B8F715"/>
    <w:rsid w:val="54B9E93E"/>
    <w:rsid w:val="54BA5B46"/>
    <w:rsid w:val="54BB0308"/>
    <w:rsid w:val="54BC97B3"/>
    <w:rsid w:val="54C0A297"/>
    <w:rsid w:val="54C0C15D"/>
    <w:rsid w:val="54C11194"/>
    <w:rsid w:val="54C3AAF0"/>
    <w:rsid w:val="54C9B536"/>
    <w:rsid w:val="54CD229A"/>
    <w:rsid w:val="54CF6D3E"/>
    <w:rsid w:val="54D1C6C9"/>
    <w:rsid w:val="54D39362"/>
    <w:rsid w:val="54D5861F"/>
    <w:rsid w:val="54D9FEB2"/>
    <w:rsid w:val="54DD5771"/>
    <w:rsid w:val="54DDE3B2"/>
    <w:rsid w:val="54E919FB"/>
    <w:rsid w:val="54E9622E"/>
    <w:rsid w:val="54EBBE36"/>
    <w:rsid w:val="54EF1183"/>
    <w:rsid w:val="54F3AC0A"/>
    <w:rsid w:val="54F3FEEF"/>
    <w:rsid w:val="54F86EE8"/>
    <w:rsid w:val="54FC282C"/>
    <w:rsid w:val="54FDC5D7"/>
    <w:rsid w:val="54FE6644"/>
    <w:rsid w:val="54FF9CD0"/>
    <w:rsid w:val="54FFAEEB"/>
    <w:rsid w:val="54FFC315"/>
    <w:rsid w:val="5500EBAC"/>
    <w:rsid w:val="550113E3"/>
    <w:rsid w:val="55016E6E"/>
    <w:rsid w:val="550604DF"/>
    <w:rsid w:val="55080E48"/>
    <w:rsid w:val="5508249C"/>
    <w:rsid w:val="55087515"/>
    <w:rsid w:val="55093B40"/>
    <w:rsid w:val="551022E2"/>
    <w:rsid w:val="5512DB35"/>
    <w:rsid w:val="5515A928"/>
    <w:rsid w:val="5517A2FE"/>
    <w:rsid w:val="5518158B"/>
    <w:rsid w:val="55190BFF"/>
    <w:rsid w:val="551936F9"/>
    <w:rsid w:val="551A6BA7"/>
    <w:rsid w:val="551DC946"/>
    <w:rsid w:val="55222012"/>
    <w:rsid w:val="552339A7"/>
    <w:rsid w:val="5523B7E2"/>
    <w:rsid w:val="5524ECA0"/>
    <w:rsid w:val="5525944F"/>
    <w:rsid w:val="5526AF2C"/>
    <w:rsid w:val="5527F7E2"/>
    <w:rsid w:val="55288245"/>
    <w:rsid w:val="5529BB07"/>
    <w:rsid w:val="552D8A60"/>
    <w:rsid w:val="552DE751"/>
    <w:rsid w:val="552EF790"/>
    <w:rsid w:val="553067B0"/>
    <w:rsid w:val="553185CA"/>
    <w:rsid w:val="553A655F"/>
    <w:rsid w:val="553B28E4"/>
    <w:rsid w:val="553CE42C"/>
    <w:rsid w:val="55412B02"/>
    <w:rsid w:val="55422AFC"/>
    <w:rsid w:val="55458546"/>
    <w:rsid w:val="5548B7A1"/>
    <w:rsid w:val="555024C7"/>
    <w:rsid w:val="5550A8C6"/>
    <w:rsid w:val="555259E0"/>
    <w:rsid w:val="55532D93"/>
    <w:rsid w:val="555421F4"/>
    <w:rsid w:val="55546088"/>
    <w:rsid w:val="555C5BA6"/>
    <w:rsid w:val="555CEA4A"/>
    <w:rsid w:val="555DCAD0"/>
    <w:rsid w:val="5566006F"/>
    <w:rsid w:val="55668FC5"/>
    <w:rsid w:val="556B6FFD"/>
    <w:rsid w:val="556B7818"/>
    <w:rsid w:val="556BFD76"/>
    <w:rsid w:val="556ECFA5"/>
    <w:rsid w:val="556FC412"/>
    <w:rsid w:val="5571ECB9"/>
    <w:rsid w:val="557262AD"/>
    <w:rsid w:val="5575CE10"/>
    <w:rsid w:val="5576FBD9"/>
    <w:rsid w:val="55792377"/>
    <w:rsid w:val="557A9404"/>
    <w:rsid w:val="557E3E98"/>
    <w:rsid w:val="5580D1F2"/>
    <w:rsid w:val="55811BFF"/>
    <w:rsid w:val="55840FED"/>
    <w:rsid w:val="5585A40E"/>
    <w:rsid w:val="5588A20D"/>
    <w:rsid w:val="558DA390"/>
    <w:rsid w:val="55915480"/>
    <w:rsid w:val="5591FDF4"/>
    <w:rsid w:val="55926772"/>
    <w:rsid w:val="5592B0ED"/>
    <w:rsid w:val="55952EBF"/>
    <w:rsid w:val="55967404"/>
    <w:rsid w:val="55A1F942"/>
    <w:rsid w:val="55A3A07C"/>
    <w:rsid w:val="55A8F657"/>
    <w:rsid w:val="55AE3290"/>
    <w:rsid w:val="55AE39F1"/>
    <w:rsid w:val="55B2969F"/>
    <w:rsid w:val="55B99DF2"/>
    <w:rsid w:val="55BB5BF7"/>
    <w:rsid w:val="55BDDDF7"/>
    <w:rsid w:val="55BEEFD5"/>
    <w:rsid w:val="55BF852E"/>
    <w:rsid w:val="55C53C12"/>
    <w:rsid w:val="55C54206"/>
    <w:rsid w:val="55C7B47C"/>
    <w:rsid w:val="55C80DEE"/>
    <w:rsid w:val="55C835D8"/>
    <w:rsid w:val="55CB2A5B"/>
    <w:rsid w:val="55CD303C"/>
    <w:rsid w:val="55D4A64A"/>
    <w:rsid w:val="55D60A10"/>
    <w:rsid w:val="55D6B848"/>
    <w:rsid w:val="55DC58A4"/>
    <w:rsid w:val="55E083A7"/>
    <w:rsid w:val="55E0D9ED"/>
    <w:rsid w:val="55E1D997"/>
    <w:rsid w:val="55E2E6BB"/>
    <w:rsid w:val="55E35268"/>
    <w:rsid w:val="55E65B7C"/>
    <w:rsid w:val="55E6F87F"/>
    <w:rsid w:val="55EE5490"/>
    <w:rsid w:val="55F0AC3F"/>
    <w:rsid w:val="55F1E8D3"/>
    <w:rsid w:val="55F50528"/>
    <w:rsid w:val="55F5CB81"/>
    <w:rsid w:val="55F72D9A"/>
    <w:rsid w:val="55F86C6F"/>
    <w:rsid w:val="55F8A078"/>
    <w:rsid w:val="55FD8DF7"/>
    <w:rsid w:val="55FE9E49"/>
    <w:rsid w:val="5600CD5A"/>
    <w:rsid w:val="5607C003"/>
    <w:rsid w:val="5607EFC9"/>
    <w:rsid w:val="560A725B"/>
    <w:rsid w:val="560CD236"/>
    <w:rsid w:val="5611A086"/>
    <w:rsid w:val="5611D908"/>
    <w:rsid w:val="5611F401"/>
    <w:rsid w:val="5617A96A"/>
    <w:rsid w:val="561982F5"/>
    <w:rsid w:val="561D2632"/>
    <w:rsid w:val="561E16ED"/>
    <w:rsid w:val="5625D560"/>
    <w:rsid w:val="5628C168"/>
    <w:rsid w:val="56296C12"/>
    <w:rsid w:val="562A2F9F"/>
    <w:rsid w:val="562BD32B"/>
    <w:rsid w:val="562C8E14"/>
    <w:rsid w:val="562D87C0"/>
    <w:rsid w:val="562E93C3"/>
    <w:rsid w:val="562EFE45"/>
    <w:rsid w:val="5630BF89"/>
    <w:rsid w:val="56329DB9"/>
    <w:rsid w:val="5632C574"/>
    <w:rsid w:val="56362E78"/>
    <w:rsid w:val="5639BE93"/>
    <w:rsid w:val="563A3A62"/>
    <w:rsid w:val="563A3EFC"/>
    <w:rsid w:val="563A46FA"/>
    <w:rsid w:val="563CBEFE"/>
    <w:rsid w:val="563E2AA8"/>
    <w:rsid w:val="563F4941"/>
    <w:rsid w:val="56406905"/>
    <w:rsid w:val="5640E2DE"/>
    <w:rsid w:val="5641F58B"/>
    <w:rsid w:val="5643F71D"/>
    <w:rsid w:val="56450A40"/>
    <w:rsid w:val="5647B6EF"/>
    <w:rsid w:val="564981F5"/>
    <w:rsid w:val="564CA8F2"/>
    <w:rsid w:val="564D1BB6"/>
    <w:rsid w:val="564DC71C"/>
    <w:rsid w:val="56501DD6"/>
    <w:rsid w:val="5652B21B"/>
    <w:rsid w:val="5658A2DA"/>
    <w:rsid w:val="56599B7D"/>
    <w:rsid w:val="565ED5EC"/>
    <w:rsid w:val="565FF546"/>
    <w:rsid w:val="5663197E"/>
    <w:rsid w:val="566F92E9"/>
    <w:rsid w:val="5672F5C7"/>
    <w:rsid w:val="56751295"/>
    <w:rsid w:val="567525B8"/>
    <w:rsid w:val="567A8E62"/>
    <w:rsid w:val="567BBC67"/>
    <w:rsid w:val="5680B3BA"/>
    <w:rsid w:val="56856CC7"/>
    <w:rsid w:val="56880503"/>
    <w:rsid w:val="568ABAE6"/>
    <w:rsid w:val="568ADE7B"/>
    <w:rsid w:val="568AFDF0"/>
    <w:rsid w:val="568CD443"/>
    <w:rsid w:val="568F757F"/>
    <w:rsid w:val="56910D0E"/>
    <w:rsid w:val="5691602A"/>
    <w:rsid w:val="5693D488"/>
    <w:rsid w:val="569455F1"/>
    <w:rsid w:val="56946883"/>
    <w:rsid w:val="5696CAD9"/>
    <w:rsid w:val="5697FC57"/>
    <w:rsid w:val="569C2BE0"/>
    <w:rsid w:val="569F1683"/>
    <w:rsid w:val="56A1EBDC"/>
    <w:rsid w:val="56A1ED3F"/>
    <w:rsid w:val="56A26F4F"/>
    <w:rsid w:val="56A37085"/>
    <w:rsid w:val="56A38E24"/>
    <w:rsid w:val="56A3A228"/>
    <w:rsid w:val="56A4B67F"/>
    <w:rsid w:val="56A5FD00"/>
    <w:rsid w:val="56AA265D"/>
    <w:rsid w:val="56ADD53B"/>
    <w:rsid w:val="56B2D3B0"/>
    <w:rsid w:val="56B43AD0"/>
    <w:rsid w:val="56B94E55"/>
    <w:rsid w:val="56BA0B69"/>
    <w:rsid w:val="56BBA6F0"/>
    <w:rsid w:val="56BEF939"/>
    <w:rsid w:val="56BF5A8F"/>
    <w:rsid w:val="56C22895"/>
    <w:rsid w:val="56C48D91"/>
    <w:rsid w:val="56C7492B"/>
    <w:rsid w:val="56C8A11A"/>
    <w:rsid w:val="56C92062"/>
    <w:rsid w:val="56CB63EE"/>
    <w:rsid w:val="56CDC606"/>
    <w:rsid w:val="56D2CB89"/>
    <w:rsid w:val="56DB4B91"/>
    <w:rsid w:val="56E20630"/>
    <w:rsid w:val="56E38F55"/>
    <w:rsid w:val="56EA4588"/>
    <w:rsid w:val="56EC8993"/>
    <w:rsid w:val="56F32085"/>
    <w:rsid w:val="56F36007"/>
    <w:rsid w:val="56F58800"/>
    <w:rsid w:val="56FA8A86"/>
    <w:rsid w:val="56FBB245"/>
    <w:rsid w:val="56FDAA2D"/>
    <w:rsid w:val="56FE3C12"/>
    <w:rsid w:val="56FE7F02"/>
    <w:rsid w:val="56FF2AE4"/>
    <w:rsid w:val="57060348"/>
    <w:rsid w:val="5706F0D3"/>
    <w:rsid w:val="5707BE3B"/>
    <w:rsid w:val="570B14F9"/>
    <w:rsid w:val="570B26C9"/>
    <w:rsid w:val="570E2A88"/>
    <w:rsid w:val="570FA791"/>
    <w:rsid w:val="570FFDE1"/>
    <w:rsid w:val="57108D41"/>
    <w:rsid w:val="5710DA8D"/>
    <w:rsid w:val="57128827"/>
    <w:rsid w:val="5715503B"/>
    <w:rsid w:val="5716633D"/>
    <w:rsid w:val="5716C2E6"/>
    <w:rsid w:val="572308C6"/>
    <w:rsid w:val="57249A13"/>
    <w:rsid w:val="5725D369"/>
    <w:rsid w:val="57289037"/>
    <w:rsid w:val="572B2DE4"/>
    <w:rsid w:val="57304A2C"/>
    <w:rsid w:val="5734F525"/>
    <w:rsid w:val="57354F62"/>
    <w:rsid w:val="5736A7DD"/>
    <w:rsid w:val="57382220"/>
    <w:rsid w:val="57398E30"/>
    <w:rsid w:val="573BA36E"/>
    <w:rsid w:val="573CDB94"/>
    <w:rsid w:val="574029E9"/>
    <w:rsid w:val="57413CC6"/>
    <w:rsid w:val="57418F3C"/>
    <w:rsid w:val="574592F5"/>
    <w:rsid w:val="5746FB10"/>
    <w:rsid w:val="574729E5"/>
    <w:rsid w:val="574730A9"/>
    <w:rsid w:val="5748219D"/>
    <w:rsid w:val="57491CF0"/>
    <w:rsid w:val="574ABDF2"/>
    <w:rsid w:val="574AD34E"/>
    <w:rsid w:val="574BB88C"/>
    <w:rsid w:val="574E3C2B"/>
    <w:rsid w:val="574FFFFF"/>
    <w:rsid w:val="575001E8"/>
    <w:rsid w:val="5750C888"/>
    <w:rsid w:val="5755829A"/>
    <w:rsid w:val="575894C8"/>
    <w:rsid w:val="575A6984"/>
    <w:rsid w:val="575B6FE2"/>
    <w:rsid w:val="575B8251"/>
    <w:rsid w:val="5762BB2C"/>
    <w:rsid w:val="57641BB4"/>
    <w:rsid w:val="57642AE5"/>
    <w:rsid w:val="576BEB21"/>
    <w:rsid w:val="576CF8D2"/>
    <w:rsid w:val="576E728B"/>
    <w:rsid w:val="5773B09C"/>
    <w:rsid w:val="5773B879"/>
    <w:rsid w:val="5776AA1D"/>
    <w:rsid w:val="5778FC5B"/>
    <w:rsid w:val="5782DBC2"/>
    <w:rsid w:val="57850CB7"/>
    <w:rsid w:val="578610E8"/>
    <w:rsid w:val="5788B24A"/>
    <w:rsid w:val="578BAFF8"/>
    <w:rsid w:val="578D03FE"/>
    <w:rsid w:val="578DC0C7"/>
    <w:rsid w:val="578ED4FF"/>
    <w:rsid w:val="57912510"/>
    <w:rsid w:val="579374A4"/>
    <w:rsid w:val="57977140"/>
    <w:rsid w:val="579A02A5"/>
    <w:rsid w:val="579A8043"/>
    <w:rsid w:val="579CF7B3"/>
    <w:rsid w:val="57A7A00D"/>
    <w:rsid w:val="57A9E36C"/>
    <w:rsid w:val="57AA5305"/>
    <w:rsid w:val="57AB61F9"/>
    <w:rsid w:val="57AC46D5"/>
    <w:rsid w:val="57AE6A68"/>
    <w:rsid w:val="57AEB6CA"/>
    <w:rsid w:val="57AF953F"/>
    <w:rsid w:val="57B22587"/>
    <w:rsid w:val="57BDE503"/>
    <w:rsid w:val="57BEF7F5"/>
    <w:rsid w:val="57CC4D87"/>
    <w:rsid w:val="57CE45AA"/>
    <w:rsid w:val="57D2391F"/>
    <w:rsid w:val="57D2DD72"/>
    <w:rsid w:val="57D7CF24"/>
    <w:rsid w:val="57DAFC67"/>
    <w:rsid w:val="57DBD8C4"/>
    <w:rsid w:val="57DC4ADF"/>
    <w:rsid w:val="57DD1180"/>
    <w:rsid w:val="57E19BB3"/>
    <w:rsid w:val="57E3E926"/>
    <w:rsid w:val="57E70062"/>
    <w:rsid w:val="57E76685"/>
    <w:rsid w:val="57ED3E49"/>
    <w:rsid w:val="57EED800"/>
    <w:rsid w:val="57F166C9"/>
    <w:rsid w:val="57F72A56"/>
    <w:rsid w:val="57F8D053"/>
    <w:rsid w:val="57FBD770"/>
    <w:rsid w:val="57FC6761"/>
    <w:rsid w:val="57FCAA6D"/>
    <w:rsid w:val="58008962"/>
    <w:rsid w:val="58016F30"/>
    <w:rsid w:val="5801FF27"/>
    <w:rsid w:val="5803C02E"/>
    <w:rsid w:val="58053C17"/>
    <w:rsid w:val="58076506"/>
    <w:rsid w:val="58096329"/>
    <w:rsid w:val="580A6FE3"/>
    <w:rsid w:val="580F6751"/>
    <w:rsid w:val="58101644"/>
    <w:rsid w:val="58175104"/>
    <w:rsid w:val="581AD3EB"/>
    <w:rsid w:val="581BF1D3"/>
    <w:rsid w:val="581F2279"/>
    <w:rsid w:val="5820D832"/>
    <w:rsid w:val="582152E6"/>
    <w:rsid w:val="582388E0"/>
    <w:rsid w:val="5824CD12"/>
    <w:rsid w:val="58269911"/>
    <w:rsid w:val="5827205E"/>
    <w:rsid w:val="582E0A9A"/>
    <w:rsid w:val="582E53E9"/>
    <w:rsid w:val="5832A5F5"/>
    <w:rsid w:val="58369742"/>
    <w:rsid w:val="583702B8"/>
    <w:rsid w:val="58378136"/>
    <w:rsid w:val="5837ADDF"/>
    <w:rsid w:val="583870BA"/>
    <w:rsid w:val="583D1D92"/>
    <w:rsid w:val="583FE436"/>
    <w:rsid w:val="584482C1"/>
    <w:rsid w:val="584949F2"/>
    <w:rsid w:val="584C5884"/>
    <w:rsid w:val="584F0D2B"/>
    <w:rsid w:val="584FDD9A"/>
    <w:rsid w:val="58504745"/>
    <w:rsid w:val="5851618A"/>
    <w:rsid w:val="5853BC96"/>
    <w:rsid w:val="585C09C1"/>
    <w:rsid w:val="5862CEE3"/>
    <w:rsid w:val="5868A1A0"/>
    <w:rsid w:val="5868DBB4"/>
    <w:rsid w:val="586BD24B"/>
    <w:rsid w:val="586C283F"/>
    <w:rsid w:val="586D6978"/>
    <w:rsid w:val="586EBA4D"/>
    <w:rsid w:val="586ED5D6"/>
    <w:rsid w:val="586ED5E6"/>
    <w:rsid w:val="5874B428"/>
    <w:rsid w:val="5875A513"/>
    <w:rsid w:val="5875ED87"/>
    <w:rsid w:val="587675A6"/>
    <w:rsid w:val="58774F52"/>
    <w:rsid w:val="587AE908"/>
    <w:rsid w:val="587BB09A"/>
    <w:rsid w:val="587BD2E6"/>
    <w:rsid w:val="5880F559"/>
    <w:rsid w:val="5884AF7F"/>
    <w:rsid w:val="5884E0FA"/>
    <w:rsid w:val="588578A5"/>
    <w:rsid w:val="588A6ED6"/>
    <w:rsid w:val="588D15C9"/>
    <w:rsid w:val="58941E55"/>
    <w:rsid w:val="589A8BCE"/>
    <w:rsid w:val="589B9517"/>
    <w:rsid w:val="589BBF19"/>
    <w:rsid w:val="589C39BD"/>
    <w:rsid w:val="589E80E4"/>
    <w:rsid w:val="58A1374D"/>
    <w:rsid w:val="58A4A230"/>
    <w:rsid w:val="58A4CB6D"/>
    <w:rsid w:val="58A71DE6"/>
    <w:rsid w:val="58ABA8EF"/>
    <w:rsid w:val="58AE560F"/>
    <w:rsid w:val="58AFD8C4"/>
    <w:rsid w:val="58B078A8"/>
    <w:rsid w:val="58B154F9"/>
    <w:rsid w:val="58B1B55C"/>
    <w:rsid w:val="58B58679"/>
    <w:rsid w:val="58B5B7B6"/>
    <w:rsid w:val="58BD4E8C"/>
    <w:rsid w:val="58C2749F"/>
    <w:rsid w:val="58C76145"/>
    <w:rsid w:val="58C806CF"/>
    <w:rsid w:val="58C80793"/>
    <w:rsid w:val="58CD4FFE"/>
    <w:rsid w:val="58D2F7D0"/>
    <w:rsid w:val="58D43EA3"/>
    <w:rsid w:val="58D4BC4E"/>
    <w:rsid w:val="58D8FC49"/>
    <w:rsid w:val="58DEDD44"/>
    <w:rsid w:val="58DF6B29"/>
    <w:rsid w:val="58E0C9FB"/>
    <w:rsid w:val="58E3940C"/>
    <w:rsid w:val="58E401A2"/>
    <w:rsid w:val="58E4DD66"/>
    <w:rsid w:val="58E570AE"/>
    <w:rsid w:val="58E5BA2B"/>
    <w:rsid w:val="58EE365A"/>
    <w:rsid w:val="58EF9D1E"/>
    <w:rsid w:val="58EFCFDA"/>
    <w:rsid w:val="58F17A1B"/>
    <w:rsid w:val="58F2C003"/>
    <w:rsid w:val="58F3F0A3"/>
    <w:rsid w:val="58F46E73"/>
    <w:rsid w:val="58F5469B"/>
    <w:rsid w:val="58FB8260"/>
    <w:rsid w:val="58FC04C1"/>
    <w:rsid w:val="5900322F"/>
    <w:rsid w:val="590231AC"/>
    <w:rsid w:val="590933A2"/>
    <w:rsid w:val="590CB8A2"/>
    <w:rsid w:val="590E0D6B"/>
    <w:rsid w:val="590E28AF"/>
    <w:rsid w:val="590E484C"/>
    <w:rsid w:val="59108DD0"/>
    <w:rsid w:val="5910BB93"/>
    <w:rsid w:val="5910FDE2"/>
    <w:rsid w:val="5913D431"/>
    <w:rsid w:val="5914D77F"/>
    <w:rsid w:val="5918E9E2"/>
    <w:rsid w:val="591A83B6"/>
    <w:rsid w:val="591C61F3"/>
    <w:rsid w:val="591F71BC"/>
    <w:rsid w:val="5923E4C5"/>
    <w:rsid w:val="59287015"/>
    <w:rsid w:val="592D5B40"/>
    <w:rsid w:val="593217AE"/>
    <w:rsid w:val="59334851"/>
    <w:rsid w:val="5934183C"/>
    <w:rsid w:val="59372430"/>
    <w:rsid w:val="59379953"/>
    <w:rsid w:val="59379BD7"/>
    <w:rsid w:val="5938AF06"/>
    <w:rsid w:val="593D5308"/>
    <w:rsid w:val="593F0320"/>
    <w:rsid w:val="5940564E"/>
    <w:rsid w:val="5941F734"/>
    <w:rsid w:val="59423158"/>
    <w:rsid w:val="59439C1A"/>
    <w:rsid w:val="5943E40D"/>
    <w:rsid w:val="594B4A0C"/>
    <w:rsid w:val="594BC5D9"/>
    <w:rsid w:val="594CF58B"/>
    <w:rsid w:val="594EFB3E"/>
    <w:rsid w:val="59574A24"/>
    <w:rsid w:val="595A765E"/>
    <w:rsid w:val="595ED07E"/>
    <w:rsid w:val="59619510"/>
    <w:rsid w:val="5964D85B"/>
    <w:rsid w:val="5967E940"/>
    <w:rsid w:val="59684351"/>
    <w:rsid w:val="5968B6F6"/>
    <w:rsid w:val="596AE3C3"/>
    <w:rsid w:val="596B2F73"/>
    <w:rsid w:val="596BB757"/>
    <w:rsid w:val="596C1064"/>
    <w:rsid w:val="59729C45"/>
    <w:rsid w:val="597340AD"/>
    <w:rsid w:val="5973E143"/>
    <w:rsid w:val="597A0618"/>
    <w:rsid w:val="597BF289"/>
    <w:rsid w:val="597C1961"/>
    <w:rsid w:val="597CCE24"/>
    <w:rsid w:val="597CEE53"/>
    <w:rsid w:val="597E7E8A"/>
    <w:rsid w:val="597EF41F"/>
    <w:rsid w:val="598126E1"/>
    <w:rsid w:val="5982A294"/>
    <w:rsid w:val="5985D138"/>
    <w:rsid w:val="598A21AA"/>
    <w:rsid w:val="598D05BD"/>
    <w:rsid w:val="5992D617"/>
    <w:rsid w:val="5994238F"/>
    <w:rsid w:val="5994B3EA"/>
    <w:rsid w:val="59950263"/>
    <w:rsid w:val="5995D66B"/>
    <w:rsid w:val="5999D3C9"/>
    <w:rsid w:val="599E8617"/>
    <w:rsid w:val="59A2F295"/>
    <w:rsid w:val="59A43F80"/>
    <w:rsid w:val="59ADBB86"/>
    <w:rsid w:val="59AF8967"/>
    <w:rsid w:val="59B11F60"/>
    <w:rsid w:val="59B60A0E"/>
    <w:rsid w:val="59B76DB7"/>
    <w:rsid w:val="59BAC1CC"/>
    <w:rsid w:val="59BB6F26"/>
    <w:rsid w:val="59BBC9A6"/>
    <w:rsid w:val="59BCB3E0"/>
    <w:rsid w:val="59BD3474"/>
    <w:rsid w:val="59BEBEC4"/>
    <w:rsid w:val="59C08EF5"/>
    <w:rsid w:val="59C1D6F8"/>
    <w:rsid w:val="59C35CD2"/>
    <w:rsid w:val="59C37415"/>
    <w:rsid w:val="59C3783A"/>
    <w:rsid w:val="59C40FAF"/>
    <w:rsid w:val="59C92EC5"/>
    <w:rsid w:val="59C9EBBA"/>
    <w:rsid w:val="59CBF133"/>
    <w:rsid w:val="59CF00BD"/>
    <w:rsid w:val="59D155FB"/>
    <w:rsid w:val="59D2F29D"/>
    <w:rsid w:val="59D58C70"/>
    <w:rsid w:val="59D5914C"/>
    <w:rsid w:val="59D6122B"/>
    <w:rsid w:val="59D71F51"/>
    <w:rsid w:val="59D75ABC"/>
    <w:rsid w:val="59D8DD48"/>
    <w:rsid w:val="59DB8CF3"/>
    <w:rsid w:val="59E26FB1"/>
    <w:rsid w:val="59E47348"/>
    <w:rsid w:val="59E95969"/>
    <w:rsid w:val="59F0E2EF"/>
    <w:rsid w:val="59F8C58D"/>
    <w:rsid w:val="59FC0F0A"/>
    <w:rsid w:val="59FD6F90"/>
    <w:rsid w:val="59FDD62B"/>
    <w:rsid w:val="59FEFE86"/>
    <w:rsid w:val="5A00D5A8"/>
    <w:rsid w:val="5A024C72"/>
    <w:rsid w:val="5A042319"/>
    <w:rsid w:val="5A087495"/>
    <w:rsid w:val="5A0BA3AB"/>
    <w:rsid w:val="5A0CDDB6"/>
    <w:rsid w:val="5A115CFA"/>
    <w:rsid w:val="5A138BF2"/>
    <w:rsid w:val="5A1532AF"/>
    <w:rsid w:val="5A16D9EF"/>
    <w:rsid w:val="5A18748A"/>
    <w:rsid w:val="5A1D1559"/>
    <w:rsid w:val="5A1DA329"/>
    <w:rsid w:val="5A1DD8B0"/>
    <w:rsid w:val="5A20750A"/>
    <w:rsid w:val="5A247AC0"/>
    <w:rsid w:val="5A25DD74"/>
    <w:rsid w:val="5A26DE3F"/>
    <w:rsid w:val="5A2753EB"/>
    <w:rsid w:val="5A2CC713"/>
    <w:rsid w:val="5A2CF78A"/>
    <w:rsid w:val="5A2D0095"/>
    <w:rsid w:val="5A2DE773"/>
    <w:rsid w:val="5A341C3D"/>
    <w:rsid w:val="5A374D70"/>
    <w:rsid w:val="5A37C70E"/>
    <w:rsid w:val="5A3897C6"/>
    <w:rsid w:val="5A3E0E56"/>
    <w:rsid w:val="5A42599B"/>
    <w:rsid w:val="5A4369AA"/>
    <w:rsid w:val="5A45101A"/>
    <w:rsid w:val="5A45A58E"/>
    <w:rsid w:val="5A46946D"/>
    <w:rsid w:val="5A47B9BF"/>
    <w:rsid w:val="5A48CD14"/>
    <w:rsid w:val="5A4A248E"/>
    <w:rsid w:val="5A4B6F80"/>
    <w:rsid w:val="5A4C3647"/>
    <w:rsid w:val="5A528F0A"/>
    <w:rsid w:val="5A52EF4A"/>
    <w:rsid w:val="5A561209"/>
    <w:rsid w:val="5A5C0EBE"/>
    <w:rsid w:val="5A5DFBBC"/>
    <w:rsid w:val="5A60AA29"/>
    <w:rsid w:val="5A60ABAE"/>
    <w:rsid w:val="5A60EE7F"/>
    <w:rsid w:val="5A64F937"/>
    <w:rsid w:val="5A69742A"/>
    <w:rsid w:val="5A69B467"/>
    <w:rsid w:val="5A6A329C"/>
    <w:rsid w:val="5A6A4F0C"/>
    <w:rsid w:val="5A727EB7"/>
    <w:rsid w:val="5A7323D2"/>
    <w:rsid w:val="5A783BB7"/>
    <w:rsid w:val="5A7CA447"/>
    <w:rsid w:val="5A7D5433"/>
    <w:rsid w:val="5A82D281"/>
    <w:rsid w:val="5A8E536D"/>
    <w:rsid w:val="5A8F4EC3"/>
    <w:rsid w:val="5A8FF0CC"/>
    <w:rsid w:val="5A95FC7F"/>
    <w:rsid w:val="5A9A4786"/>
    <w:rsid w:val="5A9CE3B8"/>
    <w:rsid w:val="5A9E108D"/>
    <w:rsid w:val="5A9F10CA"/>
    <w:rsid w:val="5AA02104"/>
    <w:rsid w:val="5AA332B7"/>
    <w:rsid w:val="5AA34451"/>
    <w:rsid w:val="5AA64808"/>
    <w:rsid w:val="5AA67BC4"/>
    <w:rsid w:val="5AA9953A"/>
    <w:rsid w:val="5AAA4BB8"/>
    <w:rsid w:val="5AACAD95"/>
    <w:rsid w:val="5AAE5DDC"/>
    <w:rsid w:val="5AAF887A"/>
    <w:rsid w:val="5AB2AA6C"/>
    <w:rsid w:val="5AB711D5"/>
    <w:rsid w:val="5AB95CB9"/>
    <w:rsid w:val="5ABA4F1F"/>
    <w:rsid w:val="5ABB6515"/>
    <w:rsid w:val="5ABC3975"/>
    <w:rsid w:val="5ABF5D9E"/>
    <w:rsid w:val="5AC157E4"/>
    <w:rsid w:val="5AC9879D"/>
    <w:rsid w:val="5ACF6C39"/>
    <w:rsid w:val="5AD1EB58"/>
    <w:rsid w:val="5AD6B5AA"/>
    <w:rsid w:val="5AD6B8D7"/>
    <w:rsid w:val="5AD7D8F8"/>
    <w:rsid w:val="5AD91CE0"/>
    <w:rsid w:val="5ADAFC65"/>
    <w:rsid w:val="5ADB2600"/>
    <w:rsid w:val="5ADC4D03"/>
    <w:rsid w:val="5ADD7FFE"/>
    <w:rsid w:val="5AE2B943"/>
    <w:rsid w:val="5AEB5E63"/>
    <w:rsid w:val="5AF4E83A"/>
    <w:rsid w:val="5AFA014C"/>
    <w:rsid w:val="5AFAD347"/>
    <w:rsid w:val="5AFAF743"/>
    <w:rsid w:val="5AFC6C36"/>
    <w:rsid w:val="5AFD8686"/>
    <w:rsid w:val="5AFE947F"/>
    <w:rsid w:val="5B01663D"/>
    <w:rsid w:val="5B03C5D0"/>
    <w:rsid w:val="5B049365"/>
    <w:rsid w:val="5B04B5C6"/>
    <w:rsid w:val="5B050D35"/>
    <w:rsid w:val="5B070E9E"/>
    <w:rsid w:val="5B0789D8"/>
    <w:rsid w:val="5B07CEFD"/>
    <w:rsid w:val="5B08F7F1"/>
    <w:rsid w:val="5B0CD72E"/>
    <w:rsid w:val="5B0D99B3"/>
    <w:rsid w:val="5B0FAAF1"/>
    <w:rsid w:val="5B103C5B"/>
    <w:rsid w:val="5B10B5CE"/>
    <w:rsid w:val="5B11A2C3"/>
    <w:rsid w:val="5B13E6D8"/>
    <w:rsid w:val="5B154C0A"/>
    <w:rsid w:val="5B15DE7A"/>
    <w:rsid w:val="5B17B8A6"/>
    <w:rsid w:val="5B19742E"/>
    <w:rsid w:val="5B1AC41C"/>
    <w:rsid w:val="5B1C20ED"/>
    <w:rsid w:val="5B1C80DD"/>
    <w:rsid w:val="5B22051D"/>
    <w:rsid w:val="5B2348A5"/>
    <w:rsid w:val="5B25F109"/>
    <w:rsid w:val="5B27EA28"/>
    <w:rsid w:val="5B28273B"/>
    <w:rsid w:val="5B28C1E4"/>
    <w:rsid w:val="5B3196A1"/>
    <w:rsid w:val="5B3765B8"/>
    <w:rsid w:val="5B38FD73"/>
    <w:rsid w:val="5B3C1ABF"/>
    <w:rsid w:val="5B3E877F"/>
    <w:rsid w:val="5B3EE4FA"/>
    <w:rsid w:val="5B425C79"/>
    <w:rsid w:val="5B448074"/>
    <w:rsid w:val="5B47DC10"/>
    <w:rsid w:val="5B4929B2"/>
    <w:rsid w:val="5B4B8D42"/>
    <w:rsid w:val="5B4D3F15"/>
    <w:rsid w:val="5B4DC847"/>
    <w:rsid w:val="5B5235F4"/>
    <w:rsid w:val="5B53343C"/>
    <w:rsid w:val="5B53A74B"/>
    <w:rsid w:val="5B59BB54"/>
    <w:rsid w:val="5B5BD3F8"/>
    <w:rsid w:val="5B5F0747"/>
    <w:rsid w:val="5B5F2D18"/>
    <w:rsid w:val="5B5F9D20"/>
    <w:rsid w:val="5B60AC08"/>
    <w:rsid w:val="5B60B4B4"/>
    <w:rsid w:val="5B66A9F9"/>
    <w:rsid w:val="5B710C00"/>
    <w:rsid w:val="5B72C8A8"/>
    <w:rsid w:val="5B74DF11"/>
    <w:rsid w:val="5B76D897"/>
    <w:rsid w:val="5B78E51D"/>
    <w:rsid w:val="5B7E3117"/>
    <w:rsid w:val="5B8135CC"/>
    <w:rsid w:val="5B822930"/>
    <w:rsid w:val="5B82A5CC"/>
    <w:rsid w:val="5B8FA577"/>
    <w:rsid w:val="5B8FC5E9"/>
    <w:rsid w:val="5B9A26CD"/>
    <w:rsid w:val="5B9A2C0A"/>
    <w:rsid w:val="5B9F54C9"/>
    <w:rsid w:val="5B9FF857"/>
    <w:rsid w:val="5BA6D786"/>
    <w:rsid w:val="5BA7CC6A"/>
    <w:rsid w:val="5BA8AA97"/>
    <w:rsid w:val="5BABCA1A"/>
    <w:rsid w:val="5BAC7D89"/>
    <w:rsid w:val="5BB0857D"/>
    <w:rsid w:val="5BB2B264"/>
    <w:rsid w:val="5BB53D88"/>
    <w:rsid w:val="5BB59DEE"/>
    <w:rsid w:val="5BBA232C"/>
    <w:rsid w:val="5BBCB096"/>
    <w:rsid w:val="5BBCD3DA"/>
    <w:rsid w:val="5BBDAA09"/>
    <w:rsid w:val="5BBFC762"/>
    <w:rsid w:val="5BC15DEB"/>
    <w:rsid w:val="5BC553A4"/>
    <w:rsid w:val="5BC57641"/>
    <w:rsid w:val="5BC5EDC3"/>
    <w:rsid w:val="5BC8670A"/>
    <w:rsid w:val="5BC93194"/>
    <w:rsid w:val="5BC9C750"/>
    <w:rsid w:val="5BCF937F"/>
    <w:rsid w:val="5BD17A46"/>
    <w:rsid w:val="5BD4260B"/>
    <w:rsid w:val="5BD8A53E"/>
    <w:rsid w:val="5BDE7EBD"/>
    <w:rsid w:val="5BDFFFEA"/>
    <w:rsid w:val="5BE33F8E"/>
    <w:rsid w:val="5BE60E8E"/>
    <w:rsid w:val="5BE6E3B4"/>
    <w:rsid w:val="5BE9ADC1"/>
    <w:rsid w:val="5BEB2484"/>
    <w:rsid w:val="5BEDC824"/>
    <w:rsid w:val="5BEEF1FB"/>
    <w:rsid w:val="5BEF1100"/>
    <w:rsid w:val="5BF54B5F"/>
    <w:rsid w:val="5BF5B5C9"/>
    <w:rsid w:val="5BF878B8"/>
    <w:rsid w:val="5BF9EF23"/>
    <w:rsid w:val="5BFB674A"/>
    <w:rsid w:val="5BFCA444"/>
    <w:rsid w:val="5BFEB03C"/>
    <w:rsid w:val="5C036728"/>
    <w:rsid w:val="5C03CCED"/>
    <w:rsid w:val="5C053D39"/>
    <w:rsid w:val="5C0552CB"/>
    <w:rsid w:val="5C08D180"/>
    <w:rsid w:val="5C0DAE06"/>
    <w:rsid w:val="5C0F6058"/>
    <w:rsid w:val="5C117F74"/>
    <w:rsid w:val="5C12EAA5"/>
    <w:rsid w:val="5C136D3F"/>
    <w:rsid w:val="5C13D6C5"/>
    <w:rsid w:val="5C187497"/>
    <w:rsid w:val="5C189120"/>
    <w:rsid w:val="5C1B58D1"/>
    <w:rsid w:val="5C1FDBC3"/>
    <w:rsid w:val="5C2078D9"/>
    <w:rsid w:val="5C208C89"/>
    <w:rsid w:val="5C2A02B5"/>
    <w:rsid w:val="5C2ED4A2"/>
    <w:rsid w:val="5C3094FF"/>
    <w:rsid w:val="5C3249D1"/>
    <w:rsid w:val="5C33249C"/>
    <w:rsid w:val="5C33EA4B"/>
    <w:rsid w:val="5C3CECB4"/>
    <w:rsid w:val="5C3EE77C"/>
    <w:rsid w:val="5C40FA13"/>
    <w:rsid w:val="5C43AF39"/>
    <w:rsid w:val="5C4CA565"/>
    <w:rsid w:val="5C4E1FE8"/>
    <w:rsid w:val="5C51202B"/>
    <w:rsid w:val="5C51B500"/>
    <w:rsid w:val="5C5305C3"/>
    <w:rsid w:val="5C5793DE"/>
    <w:rsid w:val="5C58415C"/>
    <w:rsid w:val="5C5A5676"/>
    <w:rsid w:val="5C5D1E1C"/>
    <w:rsid w:val="5C5D8F8D"/>
    <w:rsid w:val="5C5DB94D"/>
    <w:rsid w:val="5C5EF212"/>
    <w:rsid w:val="5C5F8175"/>
    <w:rsid w:val="5C5FC4A9"/>
    <w:rsid w:val="5C61ABBE"/>
    <w:rsid w:val="5C6402A5"/>
    <w:rsid w:val="5C6FD540"/>
    <w:rsid w:val="5C718F03"/>
    <w:rsid w:val="5C7526F6"/>
    <w:rsid w:val="5C7CDBB8"/>
    <w:rsid w:val="5C803F3D"/>
    <w:rsid w:val="5C81EE99"/>
    <w:rsid w:val="5C82329D"/>
    <w:rsid w:val="5C894665"/>
    <w:rsid w:val="5C895426"/>
    <w:rsid w:val="5C897887"/>
    <w:rsid w:val="5C8F2DD2"/>
    <w:rsid w:val="5C9015F7"/>
    <w:rsid w:val="5C918D57"/>
    <w:rsid w:val="5C920546"/>
    <w:rsid w:val="5C98C30C"/>
    <w:rsid w:val="5C9A9278"/>
    <w:rsid w:val="5C9C1964"/>
    <w:rsid w:val="5C9C1AEA"/>
    <w:rsid w:val="5CA9242C"/>
    <w:rsid w:val="5CA96B8F"/>
    <w:rsid w:val="5CAAA02F"/>
    <w:rsid w:val="5CAABEE4"/>
    <w:rsid w:val="5CAC1E21"/>
    <w:rsid w:val="5CACF769"/>
    <w:rsid w:val="5CAE1E05"/>
    <w:rsid w:val="5CAE27E3"/>
    <w:rsid w:val="5CAFFF28"/>
    <w:rsid w:val="5CAFFFE8"/>
    <w:rsid w:val="5CB0C837"/>
    <w:rsid w:val="5CB1C4FD"/>
    <w:rsid w:val="5CB4E8B0"/>
    <w:rsid w:val="5CB7C606"/>
    <w:rsid w:val="5CBBF604"/>
    <w:rsid w:val="5CBC4831"/>
    <w:rsid w:val="5CC2134E"/>
    <w:rsid w:val="5CC4C84A"/>
    <w:rsid w:val="5CC7D614"/>
    <w:rsid w:val="5CC85178"/>
    <w:rsid w:val="5CC895C4"/>
    <w:rsid w:val="5CC9BEA4"/>
    <w:rsid w:val="5CCA52ED"/>
    <w:rsid w:val="5CCB9C30"/>
    <w:rsid w:val="5CD3D026"/>
    <w:rsid w:val="5CD8E58F"/>
    <w:rsid w:val="5CDB86E1"/>
    <w:rsid w:val="5CDBD98F"/>
    <w:rsid w:val="5CDE1E0F"/>
    <w:rsid w:val="5CE1534B"/>
    <w:rsid w:val="5CE45779"/>
    <w:rsid w:val="5CE6653A"/>
    <w:rsid w:val="5CE6BB9C"/>
    <w:rsid w:val="5CE742C4"/>
    <w:rsid w:val="5CEDA4CB"/>
    <w:rsid w:val="5CEE1789"/>
    <w:rsid w:val="5CEF7888"/>
    <w:rsid w:val="5CF1099A"/>
    <w:rsid w:val="5CF39765"/>
    <w:rsid w:val="5CF5ECDD"/>
    <w:rsid w:val="5CF7B21E"/>
    <w:rsid w:val="5CF8B015"/>
    <w:rsid w:val="5CFBF4A2"/>
    <w:rsid w:val="5D012DA2"/>
    <w:rsid w:val="5D01DF0A"/>
    <w:rsid w:val="5D061CB9"/>
    <w:rsid w:val="5D077C4E"/>
    <w:rsid w:val="5D098411"/>
    <w:rsid w:val="5D09B1FF"/>
    <w:rsid w:val="5D0B5F72"/>
    <w:rsid w:val="5D0EC94A"/>
    <w:rsid w:val="5D0F546C"/>
    <w:rsid w:val="5D11EBCA"/>
    <w:rsid w:val="5D12C1FC"/>
    <w:rsid w:val="5D13A132"/>
    <w:rsid w:val="5D151E4C"/>
    <w:rsid w:val="5D191F78"/>
    <w:rsid w:val="5D1FB10A"/>
    <w:rsid w:val="5D236950"/>
    <w:rsid w:val="5D2473B5"/>
    <w:rsid w:val="5D2473CF"/>
    <w:rsid w:val="5D2AD42C"/>
    <w:rsid w:val="5D2DC8C4"/>
    <w:rsid w:val="5D2E284D"/>
    <w:rsid w:val="5D318E6C"/>
    <w:rsid w:val="5D333C91"/>
    <w:rsid w:val="5D3557D9"/>
    <w:rsid w:val="5D3AA11B"/>
    <w:rsid w:val="5D3D32B7"/>
    <w:rsid w:val="5D40690B"/>
    <w:rsid w:val="5D4490A8"/>
    <w:rsid w:val="5D493F1F"/>
    <w:rsid w:val="5D4E6E0F"/>
    <w:rsid w:val="5D4E7677"/>
    <w:rsid w:val="5D4F163E"/>
    <w:rsid w:val="5D5238A9"/>
    <w:rsid w:val="5D54714C"/>
    <w:rsid w:val="5D5CEBE0"/>
    <w:rsid w:val="5D5D3386"/>
    <w:rsid w:val="5D5D531B"/>
    <w:rsid w:val="5D5E9E3B"/>
    <w:rsid w:val="5D5FF013"/>
    <w:rsid w:val="5D63D7B2"/>
    <w:rsid w:val="5D6C835A"/>
    <w:rsid w:val="5D6D8A1F"/>
    <w:rsid w:val="5D6EDA1B"/>
    <w:rsid w:val="5D6FCED2"/>
    <w:rsid w:val="5D701C65"/>
    <w:rsid w:val="5D776CDF"/>
    <w:rsid w:val="5D77C375"/>
    <w:rsid w:val="5D7A8C0A"/>
    <w:rsid w:val="5D7C7394"/>
    <w:rsid w:val="5D81F0AB"/>
    <w:rsid w:val="5D834D3C"/>
    <w:rsid w:val="5D857E95"/>
    <w:rsid w:val="5D85CFC1"/>
    <w:rsid w:val="5D8BDB63"/>
    <w:rsid w:val="5D8CCD5B"/>
    <w:rsid w:val="5D8ED1CA"/>
    <w:rsid w:val="5D904783"/>
    <w:rsid w:val="5D925593"/>
    <w:rsid w:val="5D92B76E"/>
    <w:rsid w:val="5D9ADFC3"/>
    <w:rsid w:val="5D9B1ACE"/>
    <w:rsid w:val="5DA2A271"/>
    <w:rsid w:val="5DA3A169"/>
    <w:rsid w:val="5DA50CBB"/>
    <w:rsid w:val="5DA6F9D8"/>
    <w:rsid w:val="5DAB096F"/>
    <w:rsid w:val="5DAE2368"/>
    <w:rsid w:val="5DB0336D"/>
    <w:rsid w:val="5DB0D3FF"/>
    <w:rsid w:val="5DB77812"/>
    <w:rsid w:val="5DB7FF33"/>
    <w:rsid w:val="5DBA4A23"/>
    <w:rsid w:val="5DBB6D46"/>
    <w:rsid w:val="5DBC006C"/>
    <w:rsid w:val="5DBCF0D1"/>
    <w:rsid w:val="5DC08167"/>
    <w:rsid w:val="5DC22D7D"/>
    <w:rsid w:val="5DC40ED9"/>
    <w:rsid w:val="5DCBCDEC"/>
    <w:rsid w:val="5DD357E0"/>
    <w:rsid w:val="5DD7A69A"/>
    <w:rsid w:val="5DD85CB2"/>
    <w:rsid w:val="5DDA5DD6"/>
    <w:rsid w:val="5DDD2AAC"/>
    <w:rsid w:val="5DE6A23B"/>
    <w:rsid w:val="5DE89D3B"/>
    <w:rsid w:val="5DE9D1E7"/>
    <w:rsid w:val="5DF0983A"/>
    <w:rsid w:val="5DF58341"/>
    <w:rsid w:val="5DFA91F8"/>
    <w:rsid w:val="5DFB9FA2"/>
    <w:rsid w:val="5DFE436D"/>
    <w:rsid w:val="5E029D0F"/>
    <w:rsid w:val="5E050889"/>
    <w:rsid w:val="5E054FE4"/>
    <w:rsid w:val="5E067993"/>
    <w:rsid w:val="5E0BEDDD"/>
    <w:rsid w:val="5E0CDA1A"/>
    <w:rsid w:val="5E0ED10E"/>
    <w:rsid w:val="5E0FDEFD"/>
    <w:rsid w:val="5E10A93D"/>
    <w:rsid w:val="5E13545C"/>
    <w:rsid w:val="5E13A06C"/>
    <w:rsid w:val="5E1BB430"/>
    <w:rsid w:val="5E2AD8CE"/>
    <w:rsid w:val="5E2ADE7E"/>
    <w:rsid w:val="5E2C4E54"/>
    <w:rsid w:val="5E2FA9C2"/>
    <w:rsid w:val="5E3004D4"/>
    <w:rsid w:val="5E35C7F0"/>
    <w:rsid w:val="5E39D11B"/>
    <w:rsid w:val="5E3A66F9"/>
    <w:rsid w:val="5E3C41A0"/>
    <w:rsid w:val="5E3C76B1"/>
    <w:rsid w:val="5E3DFEAD"/>
    <w:rsid w:val="5E40E62B"/>
    <w:rsid w:val="5E4423B2"/>
    <w:rsid w:val="5E44445D"/>
    <w:rsid w:val="5E448CBC"/>
    <w:rsid w:val="5E46C9FA"/>
    <w:rsid w:val="5E48F33F"/>
    <w:rsid w:val="5E4973A1"/>
    <w:rsid w:val="5E4DAE95"/>
    <w:rsid w:val="5E52D8A4"/>
    <w:rsid w:val="5E55CDD6"/>
    <w:rsid w:val="5E57B45E"/>
    <w:rsid w:val="5E590C96"/>
    <w:rsid w:val="5E59609B"/>
    <w:rsid w:val="5E5A1DEA"/>
    <w:rsid w:val="5E5AA8AA"/>
    <w:rsid w:val="5E5AD810"/>
    <w:rsid w:val="5E5ADA1E"/>
    <w:rsid w:val="5E5CB6FD"/>
    <w:rsid w:val="5E6051D0"/>
    <w:rsid w:val="5E63E669"/>
    <w:rsid w:val="5E6987EB"/>
    <w:rsid w:val="5E6DB402"/>
    <w:rsid w:val="5E6E5B19"/>
    <w:rsid w:val="5E6F119E"/>
    <w:rsid w:val="5E7019CD"/>
    <w:rsid w:val="5E707ACE"/>
    <w:rsid w:val="5E7ABD50"/>
    <w:rsid w:val="5E7D3543"/>
    <w:rsid w:val="5E7D7089"/>
    <w:rsid w:val="5E7DE8CB"/>
    <w:rsid w:val="5E7F0ABD"/>
    <w:rsid w:val="5E7FF3AB"/>
    <w:rsid w:val="5E875F65"/>
    <w:rsid w:val="5E8C592E"/>
    <w:rsid w:val="5E9109CD"/>
    <w:rsid w:val="5E9211E2"/>
    <w:rsid w:val="5E92E38C"/>
    <w:rsid w:val="5E946D64"/>
    <w:rsid w:val="5E952694"/>
    <w:rsid w:val="5E95319D"/>
    <w:rsid w:val="5E966F25"/>
    <w:rsid w:val="5E9933D1"/>
    <w:rsid w:val="5E9B911D"/>
    <w:rsid w:val="5E9BAA8A"/>
    <w:rsid w:val="5E9C168E"/>
    <w:rsid w:val="5E9E7174"/>
    <w:rsid w:val="5EA129D8"/>
    <w:rsid w:val="5EA1C0D9"/>
    <w:rsid w:val="5EA38587"/>
    <w:rsid w:val="5EA59F74"/>
    <w:rsid w:val="5EA67166"/>
    <w:rsid w:val="5EAAC3EB"/>
    <w:rsid w:val="5EADE42A"/>
    <w:rsid w:val="5EB13376"/>
    <w:rsid w:val="5EB1609A"/>
    <w:rsid w:val="5EB173EE"/>
    <w:rsid w:val="5EB3B353"/>
    <w:rsid w:val="5EB6402A"/>
    <w:rsid w:val="5EBBE616"/>
    <w:rsid w:val="5EBC951C"/>
    <w:rsid w:val="5EBF694B"/>
    <w:rsid w:val="5EC6F59E"/>
    <w:rsid w:val="5EC923DE"/>
    <w:rsid w:val="5ECC8516"/>
    <w:rsid w:val="5ECCCBF9"/>
    <w:rsid w:val="5ED0E6B6"/>
    <w:rsid w:val="5ED3B31D"/>
    <w:rsid w:val="5ED3BB5B"/>
    <w:rsid w:val="5ED513B0"/>
    <w:rsid w:val="5ED5E2ED"/>
    <w:rsid w:val="5ED5E66F"/>
    <w:rsid w:val="5ED73288"/>
    <w:rsid w:val="5ED74BAF"/>
    <w:rsid w:val="5ED793AF"/>
    <w:rsid w:val="5ED7E272"/>
    <w:rsid w:val="5ED9E12C"/>
    <w:rsid w:val="5EDA83F8"/>
    <w:rsid w:val="5EDD7EFC"/>
    <w:rsid w:val="5EDDDB6C"/>
    <w:rsid w:val="5EDE37C2"/>
    <w:rsid w:val="5EDFB9DC"/>
    <w:rsid w:val="5EE6EDCF"/>
    <w:rsid w:val="5EE786BC"/>
    <w:rsid w:val="5EE9C3BF"/>
    <w:rsid w:val="5EECB98F"/>
    <w:rsid w:val="5EEFD170"/>
    <w:rsid w:val="5EF1CAFC"/>
    <w:rsid w:val="5EF62868"/>
    <w:rsid w:val="5EF7298B"/>
    <w:rsid w:val="5EF8FA21"/>
    <w:rsid w:val="5EFC2138"/>
    <w:rsid w:val="5EFCC883"/>
    <w:rsid w:val="5EFDC249"/>
    <w:rsid w:val="5F03D0C5"/>
    <w:rsid w:val="5F078E7D"/>
    <w:rsid w:val="5F083170"/>
    <w:rsid w:val="5F0BB5D0"/>
    <w:rsid w:val="5F0C4EB2"/>
    <w:rsid w:val="5F125124"/>
    <w:rsid w:val="5F12BD0D"/>
    <w:rsid w:val="5F13D76C"/>
    <w:rsid w:val="5F1CF35C"/>
    <w:rsid w:val="5F1F38BC"/>
    <w:rsid w:val="5F203CEF"/>
    <w:rsid w:val="5F251B29"/>
    <w:rsid w:val="5F2632E6"/>
    <w:rsid w:val="5F291D93"/>
    <w:rsid w:val="5F2E39EE"/>
    <w:rsid w:val="5F308100"/>
    <w:rsid w:val="5F308FF0"/>
    <w:rsid w:val="5F3350C7"/>
    <w:rsid w:val="5F34B37B"/>
    <w:rsid w:val="5F3520FC"/>
    <w:rsid w:val="5F3CCE22"/>
    <w:rsid w:val="5F3F3C02"/>
    <w:rsid w:val="5F44A29E"/>
    <w:rsid w:val="5F457467"/>
    <w:rsid w:val="5F47C21B"/>
    <w:rsid w:val="5F4805FD"/>
    <w:rsid w:val="5F4884EE"/>
    <w:rsid w:val="5F4A04EB"/>
    <w:rsid w:val="5F4C064C"/>
    <w:rsid w:val="5F530361"/>
    <w:rsid w:val="5F532ED1"/>
    <w:rsid w:val="5F5385EE"/>
    <w:rsid w:val="5F53AA7B"/>
    <w:rsid w:val="5F53BA32"/>
    <w:rsid w:val="5F57B01A"/>
    <w:rsid w:val="5F609A27"/>
    <w:rsid w:val="5F63A378"/>
    <w:rsid w:val="5F66F55B"/>
    <w:rsid w:val="5F6A8AD7"/>
    <w:rsid w:val="5F6B4BB7"/>
    <w:rsid w:val="5F6D0CE2"/>
    <w:rsid w:val="5F7AD4CB"/>
    <w:rsid w:val="5F7C0342"/>
    <w:rsid w:val="5F7D1C4A"/>
    <w:rsid w:val="5F8252C4"/>
    <w:rsid w:val="5F825B02"/>
    <w:rsid w:val="5F827A88"/>
    <w:rsid w:val="5F829E72"/>
    <w:rsid w:val="5F876F23"/>
    <w:rsid w:val="5F87B8C5"/>
    <w:rsid w:val="5F8AC546"/>
    <w:rsid w:val="5F8F7A98"/>
    <w:rsid w:val="5F90427F"/>
    <w:rsid w:val="5F933ADF"/>
    <w:rsid w:val="5F946AF6"/>
    <w:rsid w:val="5F99A2CA"/>
    <w:rsid w:val="5F9D4165"/>
    <w:rsid w:val="5F9D793F"/>
    <w:rsid w:val="5F9DDD18"/>
    <w:rsid w:val="5F9E7027"/>
    <w:rsid w:val="5F9E7CC1"/>
    <w:rsid w:val="5F9FB06A"/>
    <w:rsid w:val="5FA05736"/>
    <w:rsid w:val="5FA07558"/>
    <w:rsid w:val="5FA165CE"/>
    <w:rsid w:val="5FA1EE96"/>
    <w:rsid w:val="5FA275BF"/>
    <w:rsid w:val="5FA60A50"/>
    <w:rsid w:val="5FA8308A"/>
    <w:rsid w:val="5FABE612"/>
    <w:rsid w:val="5FAC6167"/>
    <w:rsid w:val="5FACDDD7"/>
    <w:rsid w:val="5FAD7DEC"/>
    <w:rsid w:val="5FAE72C0"/>
    <w:rsid w:val="5FAF4F58"/>
    <w:rsid w:val="5FB0BE43"/>
    <w:rsid w:val="5FB0F78C"/>
    <w:rsid w:val="5FB10854"/>
    <w:rsid w:val="5FB24EF1"/>
    <w:rsid w:val="5FB37F4C"/>
    <w:rsid w:val="5FB4E7D2"/>
    <w:rsid w:val="5FB75FC3"/>
    <w:rsid w:val="5FBAC2EE"/>
    <w:rsid w:val="5FC01A6E"/>
    <w:rsid w:val="5FC93575"/>
    <w:rsid w:val="5FD33DCC"/>
    <w:rsid w:val="5FD46130"/>
    <w:rsid w:val="5FD510B0"/>
    <w:rsid w:val="5FD6B4E1"/>
    <w:rsid w:val="5FDC6E19"/>
    <w:rsid w:val="5FDD289F"/>
    <w:rsid w:val="5FE37507"/>
    <w:rsid w:val="5FE44EF3"/>
    <w:rsid w:val="5FE780A4"/>
    <w:rsid w:val="5FE7A875"/>
    <w:rsid w:val="5FEA7B0C"/>
    <w:rsid w:val="5FEC3D88"/>
    <w:rsid w:val="5FED0250"/>
    <w:rsid w:val="5FF04032"/>
    <w:rsid w:val="5FF5F8A9"/>
    <w:rsid w:val="5FFCAD8B"/>
    <w:rsid w:val="5FFEB7CB"/>
    <w:rsid w:val="6000418F"/>
    <w:rsid w:val="600C8C50"/>
    <w:rsid w:val="600CACA4"/>
    <w:rsid w:val="600FD831"/>
    <w:rsid w:val="6013E1EC"/>
    <w:rsid w:val="6016AE36"/>
    <w:rsid w:val="6017DD88"/>
    <w:rsid w:val="601CF611"/>
    <w:rsid w:val="60202C1F"/>
    <w:rsid w:val="6022DDBC"/>
    <w:rsid w:val="602350E5"/>
    <w:rsid w:val="6026DD2C"/>
    <w:rsid w:val="6027A390"/>
    <w:rsid w:val="60292819"/>
    <w:rsid w:val="60297923"/>
    <w:rsid w:val="602E3D18"/>
    <w:rsid w:val="602EE87C"/>
    <w:rsid w:val="60310469"/>
    <w:rsid w:val="603A00E8"/>
    <w:rsid w:val="60415253"/>
    <w:rsid w:val="6045332B"/>
    <w:rsid w:val="60457B27"/>
    <w:rsid w:val="60492C6A"/>
    <w:rsid w:val="604A88C9"/>
    <w:rsid w:val="604B73B4"/>
    <w:rsid w:val="60558CF4"/>
    <w:rsid w:val="60598579"/>
    <w:rsid w:val="605A487B"/>
    <w:rsid w:val="605B71DC"/>
    <w:rsid w:val="605CCB9C"/>
    <w:rsid w:val="60603AB3"/>
    <w:rsid w:val="6064BEAE"/>
    <w:rsid w:val="60688F04"/>
    <w:rsid w:val="606A154B"/>
    <w:rsid w:val="606C2848"/>
    <w:rsid w:val="606E384F"/>
    <w:rsid w:val="607064A1"/>
    <w:rsid w:val="6070BC19"/>
    <w:rsid w:val="6077B203"/>
    <w:rsid w:val="60789D88"/>
    <w:rsid w:val="607A781A"/>
    <w:rsid w:val="607AD0F0"/>
    <w:rsid w:val="60805233"/>
    <w:rsid w:val="6084F5D8"/>
    <w:rsid w:val="60867964"/>
    <w:rsid w:val="608866E8"/>
    <w:rsid w:val="608C7CC1"/>
    <w:rsid w:val="608F06F3"/>
    <w:rsid w:val="60967E4A"/>
    <w:rsid w:val="609A8BA1"/>
    <w:rsid w:val="609C7E4E"/>
    <w:rsid w:val="609CDB0D"/>
    <w:rsid w:val="60A71185"/>
    <w:rsid w:val="60A7CBCC"/>
    <w:rsid w:val="60A8D3AD"/>
    <w:rsid w:val="60AAA7EB"/>
    <w:rsid w:val="60AC61EA"/>
    <w:rsid w:val="60ADE74D"/>
    <w:rsid w:val="60B09426"/>
    <w:rsid w:val="60B2A3F2"/>
    <w:rsid w:val="60B4FE6E"/>
    <w:rsid w:val="60B64945"/>
    <w:rsid w:val="60BB1A2B"/>
    <w:rsid w:val="60C23D22"/>
    <w:rsid w:val="60C32C10"/>
    <w:rsid w:val="60C67EE3"/>
    <w:rsid w:val="60C6FE5C"/>
    <w:rsid w:val="60C7E208"/>
    <w:rsid w:val="60C7E337"/>
    <w:rsid w:val="60C80C1E"/>
    <w:rsid w:val="60CA447C"/>
    <w:rsid w:val="60CBE616"/>
    <w:rsid w:val="60CDCBA4"/>
    <w:rsid w:val="60CEDCE8"/>
    <w:rsid w:val="60D01D91"/>
    <w:rsid w:val="60D06144"/>
    <w:rsid w:val="60D0CE7D"/>
    <w:rsid w:val="60D3809D"/>
    <w:rsid w:val="60D57B34"/>
    <w:rsid w:val="60D6047A"/>
    <w:rsid w:val="60D6C27B"/>
    <w:rsid w:val="60DCDCA4"/>
    <w:rsid w:val="60E0844C"/>
    <w:rsid w:val="60E5262C"/>
    <w:rsid w:val="60E82408"/>
    <w:rsid w:val="60E986E6"/>
    <w:rsid w:val="60E9D434"/>
    <w:rsid w:val="60EA8475"/>
    <w:rsid w:val="60EFE90E"/>
    <w:rsid w:val="60F3EDFB"/>
    <w:rsid w:val="60F494FB"/>
    <w:rsid w:val="60FAB939"/>
    <w:rsid w:val="60FBE12E"/>
    <w:rsid w:val="60FCFAAE"/>
    <w:rsid w:val="6105EF84"/>
    <w:rsid w:val="61071623"/>
    <w:rsid w:val="610883AE"/>
    <w:rsid w:val="610C94AC"/>
    <w:rsid w:val="610FAA51"/>
    <w:rsid w:val="611291C5"/>
    <w:rsid w:val="6114790F"/>
    <w:rsid w:val="61169103"/>
    <w:rsid w:val="6116A213"/>
    <w:rsid w:val="6116D95C"/>
    <w:rsid w:val="611957E0"/>
    <w:rsid w:val="611D0B7D"/>
    <w:rsid w:val="61204148"/>
    <w:rsid w:val="6120CDC1"/>
    <w:rsid w:val="6120DE01"/>
    <w:rsid w:val="61245009"/>
    <w:rsid w:val="6124A411"/>
    <w:rsid w:val="6124ED01"/>
    <w:rsid w:val="6125C549"/>
    <w:rsid w:val="61268CE5"/>
    <w:rsid w:val="612904FF"/>
    <w:rsid w:val="6137E1B2"/>
    <w:rsid w:val="613C59E7"/>
    <w:rsid w:val="613D8687"/>
    <w:rsid w:val="614032A1"/>
    <w:rsid w:val="61449E53"/>
    <w:rsid w:val="614689B5"/>
    <w:rsid w:val="61484469"/>
    <w:rsid w:val="6148D491"/>
    <w:rsid w:val="614D2509"/>
    <w:rsid w:val="614DC582"/>
    <w:rsid w:val="61533FC3"/>
    <w:rsid w:val="6160B758"/>
    <w:rsid w:val="616186EE"/>
    <w:rsid w:val="61623A21"/>
    <w:rsid w:val="6163B274"/>
    <w:rsid w:val="6163E457"/>
    <w:rsid w:val="616549C4"/>
    <w:rsid w:val="6165E09B"/>
    <w:rsid w:val="6168126D"/>
    <w:rsid w:val="61687DA1"/>
    <w:rsid w:val="61692269"/>
    <w:rsid w:val="616999DF"/>
    <w:rsid w:val="616B2381"/>
    <w:rsid w:val="616C5C83"/>
    <w:rsid w:val="616E1E61"/>
    <w:rsid w:val="61703A63"/>
    <w:rsid w:val="61703EDD"/>
    <w:rsid w:val="617120FD"/>
    <w:rsid w:val="6172896A"/>
    <w:rsid w:val="61746D10"/>
    <w:rsid w:val="617655A1"/>
    <w:rsid w:val="61831033"/>
    <w:rsid w:val="6188EFFD"/>
    <w:rsid w:val="61893D74"/>
    <w:rsid w:val="618A2B9F"/>
    <w:rsid w:val="618C6D59"/>
    <w:rsid w:val="618CB2ED"/>
    <w:rsid w:val="61908AA3"/>
    <w:rsid w:val="6191718F"/>
    <w:rsid w:val="6194735D"/>
    <w:rsid w:val="6196FD57"/>
    <w:rsid w:val="6197F198"/>
    <w:rsid w:val="619B2976"/>
    <w:rsid w:val="619D4E4B"/>
    <w:rsid w:val="619E4508"/>
    <w:rsid w:val="619E46EC"/>
    <w:rsid w:val="619E6CF3"/>
    <w:rsid w:val="61A013E3"/>
    <w:rsid w:val="61A4482E"/>
    <w:rsid w:val="61A5E659"/>
    <w:rsid w:val="61A73FE4"/>
    <w:rsid w:val="61AD0501"/>
    <w:rsid w:val="61AD2833"/>
    <w:rsid w:val="61ADCA1D"/>
    <w:rsid w:val="61AE0BA8"/>
    <w:rsid w:val="61AFAAF1"/>
    <w:rsid w:val="61B189E1"/>
    <w:rsid w:val="61B45B27"/>
    <w:rsid w:val="61B5EF1B"/>
    <w:rsid w:val="61B645F2"/>
    <w:rsid w:val="61B6F45D"/>
    <w:rsid w:val="61B735CB"/>
    <w:rsid w:val="61BAB1B7"/>
    <w:rsid w:val="61BF2B54"/>
    <w:rsid w:val="61BFBF17"/>
    <w:rsid w:val="61C05363"/>
    <w:rsid w:val="61C1E60D"/>
    <w:rsid w:val="61C20C74"/>
    <w:rsid w:val="61C879AD"/>
    <w:rsid w:val="61CA881D"/>
    <w:rsid w:val="61CAD75A"/>
    <w:rsid w:val="61CB17E2"/>
    <w:rsid w:val="61CEA7F6"/>
    <w:rsid w:val="61D43F3A"/>
    <w:rsid w:val="61DA58A8"/>
    <w:rsid w:val="61E189D8"/>
    <w:rsid w:val="61E2E223"/>
    <w:rsid w:val="61E5C75A"/>
    <w:rsid w:val="61E7EF78"/>
    <w:rsid w:val="61E8951B"/>
    <w:rsid w:val="61EBB5F5"/>
    <w:rsid w:val="61ECCDBF"/>
    <w:rsid w:val="61F22DB4"/>
    <w:rsid w:val="61F29B30"/>
    <w:rsid w:val="61F55FD8"/>
    <w:rsid w:val="61F96A46"/>
    <w:rsid w:val="61FB0101"/>
    <w:rsid w:val="61FE0049"/>
    <w:rsid w:val="62004F10"/>
    <w:rsid w:val="6200DB5E"/>
    <w:rsid w:val="6202240B"/>
    <w:rsid w:val="620498D5"/>
    <w:rsid w:val="620537CB"/>
    <w:rsid w:val="62087758"/>
    <w:rsid w:val="62097C42"/>
    <w:rsid w:val="620EFD81"/>
    <w:rsid w:val="62117CB3"/>
    <w:rsid w:val="62122264"/>
    <w:rsid w:val="6214B054"/>
    <w:rsid w:val="621EB58C"/>
    <w:rsid w:val="621EE143"/>
    <w:rsid w:val="62245C8A"/>
    <w:rsid w:val="6225289F"/>
    <w:rsid w:val="6226BDC5"/>
    <w:rsid w:val="62294AD9"/>
    <w:rsid w:val="622A5E79"/>
    <w:rsid w:val="6231BF68"/>
    <w:rsid w:val="62323A9D"/>
    <w:rsid w:val="62328249"/>
    <w:rsid w:val="6232B3C2"/>
    <w:rsid w:val="62348CF3"/>
    <w:rsid w:val="6237C2F2"/>
    <w:rsid w:val="6237C73D"/>
    <w:rsid w:val="6238D10A"/>
    <w:rsid w:val="623C2BAF"/>
    <w:rsid w:val="6240B3F2"/>
    <w:rsid w:val="6241372B"/>
    <w:rsid w:val="6245ADBC"/>
    <w:rsid w:val="6249C84D"/>
    <w:rsid w:val="624B3082"/>
    <w:rsid w:val="624E9A27"/>
    <w:rsid w:val="624F75D2"/>
    <w:rsid w:val="6252EF70"/>
    <w:rsid w:val="625418AD"/>
    <w:rsid w:val="6254C3BB"/>
    <w:rsid w:val="6258FA20"/>
    <w:rsid w:val="625CC3B9"/>
    <w:rsid w:val="625FC263"/>
    <w:rsid w:val="6263BEE4"/>
    <w:rsid w:val="62669593"/>
    <w:rsid w:val="62701120"/>
    <w:rsid w:val="627091C5"/>
    <w:rsid w:val="62715D6A"/>
    <w:rsid w:val="6271A11D"/>
    <w:rsid w:val="62729512"/>
    <w:rsid w:val="62736D02"/>
    <w:rsid w:val="6273897A"/>
    <w:rsid w:val="6275623B"/>
    <w:rsid w:val="627612CF"/>
    <w:rsid w:val="62776BF9"/>
    <w:rsid w:val="627827B3"/>
    <w:rsid w:val="6279E6DC"/>
    <w:rsid w:val="627B33DD"/>
    <w:rsid w:val="627B9823"/>
    <w:rsid w:val="627DABDE"/>
    <w:rsid w:val="6280F4E8"/>
    <w:rsid w:val="6281A341"/>
    <w:rsid w:val="62820753"/>
    <w:rsid w:val="6283AF0B"/>
    <w:rsid w:val="6285A44D"/>
    <w:rsid w:val="628F2831"/>
    <w:rsid w:val="62915B33"/>
    <w:rsid w:val="629283C6"/>
    <w:rsid w:val="6296FC0E"/>
    <w:rsid w:val="62986718"/>
    <w:rsid w:val="629A1F41"/>
    <w:rsid w:val="629C6EE3"/>
    <w:rsid w:val="629CE654"/>
    <w:rsid w:val="62A22FD4"/>
    <w:rsid w:val="62A7823D"/>
    <w:rsid w:val="62A81BAB"/>
    <w:rsid w:val="62A93186"/>
    <w:rsid w:val="62AD23B5"/>
    <w:rsid w:val="62ADA15E"/>
    <w:rsid w:val="62ADFAA9"/>
    <w:rsid w:val="62B0B3FC"/>
    <w:rsid w:val="62B42049"/>
    <w:rsid w:val="62B588F8"/>
    <w:rsid w:val="62B6721E"/>
    <w:rsid w:val="62B866F9"/>
    <w:rsid w:val="62B91F41"/>
    <w:rsid w:val="62BA8939"/>
    <w:rsid w:val="62C42EFD"/>
    <w:rsid w:val="62C7DEDA"/>
    <w:rsid w:val="62C87BF3"/>
    <w:rsid w:val="62CAACB9"/>
    <w:rsid w:val="62CB8DEF"/>
    <w:rsid w:val="62CD3774"/>
    <w:rsid w:val="62CD5116"/>
    <w:rsid w:val="62CDE6EA"/>
    <w:rsid w:val="62D541F7"/>
    <w:rsid w:val="62D6EB38"/>
    <w:rsid w:val="62D94BFF"/>
    <w:rsid w:val="62DBD603"/>
    <w:rsid w:val="62DD4A2A"/>
    <w:rsid w:val="62DD4F44"/>
    <w:rsid w:val="62DEA2D9"/>
    <w:rsid w:val="62E68BAE"/>
    <w:rsid w:val="62E83301"/>
    <w:rsid w:val="62E92712"/>
    <w:rsid w:val="62EBAF38"/>
    <w:rsid w:val="62EBB4E0"/>
    <w:rsid w:val="62F1D7F0"/>
    <w:rsid w:val="62F329C6"/>
    <w:rsid w:val="62F3B956"/>
    <w:rsid w:val="6307D11D"/>
    <w:rsid w:val="63144EC4"/>
    <w:rsid w:val="631A4AB1"/>
    <w:rsid w:val="631A8CF7"/>
    <w:rsid w:val="631AA3CF"/>
    <w:rsid w:val="631E8F4D"/>
    <w:rsid w:val="632A0C57"/>
    <w:rsid w:val="632B755E"/>
    <w:rsid w:val="632BF5A7"/>
    <w:rsid w:val="632E2AE6"/>
    <w:rsid w:val="6330ED73"/>
    <w:rsid w:val="6331BE75"/>
    <w:rsid w:val="6335234D"/>
    <w:rsid w:val="63357586"/>
    <w:rsid w:val="6339ABF6"/>
    <w:rsid w:val="633B2F80"/>
    <w:rsid w:val="633B4FBD"/>
    <w:rsid w:val="633EDEB3"/>
    <w:rsid w:val="634024C6"/>
    <w:rsid w:val="63425056"/>
    <w:rsid w:val="63427BE1"/>
    <w:rsid w:val="63518C84"/>
    <w:rsid w:val="6351F936"/>
    <w:rsid w:val="6352805D"/>
    <w:rsid w:val="6354E05E"/>
    <w:rsid w:val="63551261"/>
    <w:rsid w:val="635C3FBF"/>
    <w:rsid w:val="635F6B81"/>
    <w:rsid w:val="635FC234"/>
    <w:rsid w:val="636351E0"/>
    <w:rsid w:val="6363FB9C"/>
    <w:rsid w:val="636DC371"/>
    <w:rsid w:val="6371E8EC"/>
    <w:rsid w:val="6377B882"/>
    <w:rsid w:val="63783780"/>
    <w:rsid w:val="637849A6"/>
    <w:rsid w:val="637A9CD4"/>
    <w:rsid w:val="638269AA"/>
    <w:rsid w:val="63840B2A"/>
    <w:rsid w:val="638615CD"/>
    <w:rsid w:val="63882DC5"/>
    <w:rsid w:val="63884DD4"/>
    <w:rsid w:val="638A0450"/>
    <w:rsid w:val="638CFB94"/>
    <w:rsid w:val="638D30B6"/>
    <w:rsid w:val="638E7F3E"/>
    <w:rsid w:val="638FB720"/>
    <w:rsid w:val="6390FEC3"/>
    <w:rsid w:val="63917C02"/>
    <w:rsid w:val="63954770"/>
    <w:rsid w:val="63AE7F8C"/>
    <w:rsid w:val="63AF39BF"/>
    <w:rsid w:val="63B12759"/>
    <w:rsid w:val="63B3A7E7"/>
    <w:rsid w:val="63B5D570"/>
    <w:rsid w:val="63B6549F"/>
    <w:rsid w:val="63B66781"/>
    <w:rsid w:val="63B94DAB"/>
    <w:rsid w:val="63B97F9B"/>
    <w:rsid w:val="63B9BA58"/>
    <w:rsid w:val="63BAA483"/>
    <w:rsid w:val="63BAF591"/>
    <w:rsid w:val="63BB662D"/>
    <w:rsid w:val="63C1A8B1"/>
    <w:rsid w:val="63C53517"/>
    <w:rsid w:val="63C9801B"/>
    <w:rsid w:val="63CAC89D"/>
    <w:rsid w:val="63D1D62F"/>
    <w:rsid w:val="63D38885"/>
    <w:rsid w:val="63D49857"/>
    <w:rsid w:val="63D6B5CF"/>
    <w:rsid w:val="63D8A3B6"/>
    <w:rsid w:val="63DBC4F3"/>
    <w:rsid w:val="63DDEAC9"/>
    <w:rsid w:val="63E0DB54"/>
    <w:rsid w:val="63E14BEA"/>
    <w:rsid w:val="63E2E248"/>
    <w:rsid w:val="63E3DAD5"/>
    <w:rsid w:val="63E639F9"/>
    <w:rsid w:val="63E7E192"/>
    <w:rsid w:val="63E82985"/>
    <w:rsid w:val="63EBCEDF"/>
    <w:rsid w:val="63EBE4D2"/>
    <w:rsid w:val="63EBE832"/>
    <w:rsid w:val="63F24B14"/>
    <w:rsid w:val="63F5ECB9"/>
    <w:rsid w:val="63FD2BA4"/>
    <w:rsid w:val="63FE14DB"/>
    <w:rsid w:val="63FECBA6"/>
    <w:rsid w:val="6401237E"/>
    <w:rsid w:val="640176D2"/>
    <w:rsid w:val="640607DB"/>
    <w:rsid w:val="640659E9"/>
    <w:rsid w:val="64066E0E"/>
    <w:rsid w:val="64077F8B"/>
    <w:rsid w:val="6409D254"/>
    <w:rsid w:val="640E36F2"/>
    <w:rsid w:val="6410E6EE"/>
    <w:rsid w:val="64144723"/>
    <w:rsid w:val="64165E6A"/>
    <w:rsid w:val="6418C25A"/>
    <w:rsid w:val="64194724"/>
    <w:rsid w:val="6419D628"/>
    <w:rsid w:val="641A58FF"/>
    <w:rsid w:val="641BCAEA"/>
    <w:rsid w:val="641DF060"/>
    <w:rsid w:val="641FB43A"/>
    <w:rsid w:val="6424B89E"/>
    <w:rsid w:val="642ACF04"/>
    <w:rsid w:val="642B8C48"/>
    <w:rsid w:val="642BAA42"/>
    <w:rsid w:val="642D3FA5"/>
    <w:rsid w:val="642D4892"/>
    <w:rsid w:val="642F9AB6"/>
    <w:rsid w:val="6431A61D"/>
    <w:rsid w:val="64364B74"/>
    <w:rsid w:val="64376656"/>
    <w:rsid w:val="64379BFD"/>
    <w:rsid w:val="643C3F66"/>
    <w:rsid w:val="643E2C15"/>
    <w:rsid w:val="643F2A0A"/>
    <w:rsid w:val="6444799B"/>
    <w:rsid w:val="64459A9E"/>
    <w:rsid w:val="64464593"/>
    <w:rsid w:val="64483ED1"/>
    <w:rsid w:val="644F2714"/>
    <w:rsid w:val="644FEB6A"/>
    <w:rsid w:val="6450EE6D"/>
    <w:rsid w:val="64512377"/>
    <w:rsid w:val="6451252E"/>
    <w:rsid w:val="645293E7"/>
    <w:rsid w:val="6453B8E3"/>
    <w:rsid w:val="645E50E3"/>
    <w:rsid w:val="64634946"/>
    <w:rsid w:val="646D008C"/>
    <w:rsid w:val="646D6951"/>
    <w:rsid w:val="646D8712"/>
    <w:rsid w:val="646F49E8"/>
    <w:rsid w:val="64707D03"/>
    <w:rsid w:val="6471E153"/>
    <w:rsid w:val="64722965"/>
    <w:rsid w:val="64754D70"/>
    <w:rsid w:val="6475F982"/>
    <w:rsid w:val="647DF52A"/>
    <w:rsid w:val="6480C9B8"/>
    <w:rsid w:val="64822E6C"/>
    <w:rsid w:val="6482F439"/>
    <w:rsid w:val="64834EF4"/>
    <w:rsid w:val="6488C7B8"/>
    <w:rsid w:val="648C3F4B"/>
    <w:rsid w:val="648C44CD"/>
    <w:rsid w:val="648CD16F"/>
    <w:rsid w:val="648D0E98"/>
    <w:rsid w:val="64913E53"/>
    <w:rsid w:val="649279A3"/>
    <w:rsid w:val="649525C5"/>
    <w:rsid w:val="6495CC1B"/>
    <w:rsid w:val="6497DDC9"/>
    <w:rsid w:val="64994B3E"/>
    <w:rsid w:val="649C6168"/>
    <w:rsid w:val="649D8B93"/>
    <w:rsid w:val="649E51F6"/>
    <w:rsid w:val="649ED075"/>
    <w:rsid w:val="649EE9C3"/>
    <w:rsid w:val="64A0CE60"/>
    <w:rsid w:val="64A370C0"/>
    <w:rsid w:val="64AC73F7"/>
    <w:rsid w:val="64AD489D"/>
    <w:rsid w:val="64AEE1B3"/>
    <w:rsid w:val="64B26F80"/>
    <w:rsid w:val="64B5EC4E"/>
    <w:rsid w:val="64BA66E5"/>
    <w:rsid w:val="64BA86B8"/>
    <w:rsid w:val="64C2A5F8"/>
    <w:rsid w:val="64C2A6CD"/>
    <w:rsid w:val="64C441AB"/>
    <w:rsid w:val="64C5ABB2"/>
    <w:rsid w:val="64C67F61"/>
    <w:rsid w:val="64CC7B24"/>
    <w:rsid w:val="64D04F95"/>
    <w:rsid w:val="64D3AE2E"/>
    <w:rsid w:val="64D4821A"/>
    <w:rsid w:val="64D4F62A"/>
    <w:rsid w:val="64DA6A82"/>
    <w:rsid w:val="64E424B4"/>
    <w:rsid w:val="64E73E4F"/>
    <w:rsid w:val="64E7F5F3"/>
    <w:rsid w:val="64F394A8"/>
    <w:rsid w:val="64F54457"/>
    <w:rsid w:val="64FC36CB"/>
    <w:rsid w:val="64FF5C9C"/>
    <w:rsid w:val="64FF69C4"/>
    <w:rsid w:val="650373BB"/>
    <w:rsid w:val="6503BF36"/>
    <w:rsid w:val="6508A5EE"/>
    <w:rsid w:val="650CFB7E"/>
    <w:rsid w:val="650D5F24"/>
    <w:rsid w:val="65147B2F"/>
    <w:rsid w:val="6515070C"/>
    <w:rsid w:val="651C959A"/>
    <w:rsid w:val="651D2321"/>
    <w:rsid w:val="651ED168"/>
    <w:rsid w:val="651EED16"/>
    <w:rsid w:val="6522AA89"/>
    <w:rsid w:val="6522CC3E"/>
    <w:rsid w:val="6529FA3C"/>
    <w:rsid w:val="652D12CA"/>
    <w:rsid w:val="652E56AF"/>
    <w:rsid w:val="6533C844"/>
    <w:rsid w:val="65344CFF"/>
    <w:rsid w:val="65356C8F"/>
    <w:rsid w:val="6535B2E0"/>
    <w:rsid w:val="65367BF0"/>
    <w:rsid w:val="653A2A81"/>
    <w:rsid w:val="653CAD7E"/>
    <w:rsid w:val="65435DD7"/>
    <w:rsid w:val="6543A0BE"/>
    <w:rsid w:val="65469646"/>
    <w:rsid w:val="654AE695"/>
    <w:rsid w:val="654DC7CF"/>
    <w:rsid w:val="65509818"/>
    <w:rsid w:val="65510CDF"/>
    <w:rsid w:val="6551F7EA"/>
    <w:rsid w:val="65548288"/>
    <w:rsid w:val="6555D894"/>
    <w:rsid w:val="6557FE82"/>
    <w:rsid w:val="655AD504"/>
    <w:rsid w:val="6560666D"/>
    <w:rsid w:val="656186FE"/>
    <w:rsid w:val="6561DEC9"/>
    <w:rsid w:val="6564FA1D"/>
    <w:rsid w:val="6566848F"/>
    <w:rsid w:val="65694908"/>
    <w:rsid w:val="656D8274"/>
    <w:rsid w:val="657130DF"/>
    <w:rsid w:val="6571DA1F"/>
    <w:rsid w:val="6573A61F"/>
    <w:rsid w:val="657592B2"/>
    <w:rsid w:val="6576A2E9"/>
    <w:rsid w:val="657E7CDD"/>
    <w:rsid w:val="657F65E2"/>
    <w:rsid w:val="65813EFF"/>
    <w:rsid w:val="65839570"/>
    <w:rsid w:val="6585C109"/>
    <w:rsid w:val="6586515E"/>
    <w:rsid w:val="6586D750"/>
    <w:rsid w:val="658968A8"/>
    <w:rsid w:val="658B02FD"/>
    <w:rsid w:val="658B92AA"/>
    <w:rsid w:val="658E2CCC"/>
    <w:rsid w:val="658F8EC8"/>
    <w:rsid w:val="65934441"/>
    <w:rsid w:val="6596719A"/>
    <w:rsid w:val="659A064D"/>
    <w:rsid w:val="659AC47A"/>
    <w:rsid w:val="659BD82A"/>
    <w:rsid w:val="659FBB04"/>
    <w:rsid w:val="65A673D6"/>
    <w:rsid w:val="65A73E71"/>
    <w:rsid w:val="65A923B6"/>
    <w:rsid w:val="65A95404"/>
    <w:rsid w:val="65AB17AD"/>
    <w:rsid w:val="65AB8655"/>
    <w:rsid w:val="65B35BF8"/>
    <w:rsid w:val="65B45132"/>
    <w:rsid w:val="65B681B9"/>
    <w:rsid w:val="65B8ADC2"/>
    <w:rsid w:val="65BB7A07"/>
    <w:rsid w:val="65BBEFE3"/>
    <w:rsid w:val="65BC1C40"/>
    <w:rsid w:val="65BD4C8F"/>
    <w:rsid w:val="65BE0154"/>
    <w:rsid w:val="65BF4293"/>
    <w:rsid w:val="65BFDC89"/>
    <w:rsid w:val="65C6921F"/>
    <w:rsid w:val="65C8CD73"/>
    <w:rsid w:val="65CA0A17"/>
    <w:rsid w:val="65D0143E"/>
    <w:rsid w:val="65D0A1FE"/>
    <w:rsid w:val="65D13125"/>
    <w:rsid w:val="65D1E622"/>
    <w:rsid w:val="65D3AC98"/>
    <w:rsid w:val="65D725C3"/>
    <w:rsid w:val="65DB089E"/>
    <w:rsid w:val="65DB4CBD"/>
    <w:rsid w:val="65DBDEA9"/>
    <w:rsid w:val="65E1338B"/>
    <w:rsid w:val="65E471D2"/>
    <w:rsid w:val="65E518C5"/>
    <w:rsid w:val="65EA7AA9"/>
    <w:rsid w:val="65EC5E9C"/>
    <w:rsid w:val="65EDA84C"/>
    <w:rsid w:val="65F06EB6"/>
    <w:rsid w:val="65F24280"/>
    <w:rsid w:val="65F4F5EE"/>
    <w:rsid w:val="65F7CFFA"/>
    <w:rsid w:val="65F7E44C"/>
    <w:rsid w:val="65F8CEFA"/>
    <w:rsid w:val="65FA485C"/>
    <w:rsid w:val="65FAACDF"/>
    <w:rsid w:val="65FBFD73"/>
    <w:rsid w:val="66005EAC"/>
    <w:rsid w:val="6601E2F8"/>
    <w:rsid w:val="66025FEA"/>
    <w:rsid w:val="66052F2F"/>
    <w:rsid w:val="6609052D"/>
    <w:rsid w:val="660B0AB2"/>
    <w:rsid w:val="660C161D"/>
    <w:rsid w:val="6619F5C3"/>
    <w:rsid w:val="661B8F47"/>
    <w:rsid w:val="661E85DD"/>
    <w:rsid w:val="66223933"/>
    <w:rsid w:val="6622F712"/>
    <w:rsid w:val="662551FD"/>
    <w:rsid w:val="66285D69"/>
    <w:rsid w:val="662BE12D"/>
    <w:rsid w:val="662BF675"/>
    <w:rsid w:val="662C1644"/>
    <w:rsid w:val="662E591E"/>
    <w:rsid w:val="66328311"/>
    <w:rsid w:val="66337836"/>
    <w:rsid w:val="66393B30"/>
    <w:rsid w:val="6639A98D"/>
    <w:rsid w:val="663AF049"/>
    <w:rsid w:val="663DF090"/>
    <w:rsid w:val="663EC5B2"/>
    <w:rsid w:val="663F7E21"/>
    <w:rsid w:val="66411F18"/>
    <w:rsid w:val="6647E831"/>
    <w:rsid w:val="664CC6C2"/>
    <w:rsid w:val="664E257B"/>
    <w:rsid w:val="664F618B"/>
    <w:rsid w:val="6652A04A"/>
    <w:rsid w:val="665898D8"/>
    <w:rsid w:val="665B211A"/>
    <w:rsid w:val="665BBE9C"/>
    <w:rsid w:val="665EFD10"/>
    <w:rsid w:val="66621F4B"/>
    <w:rsid w:val="6663093F"/>
    <w:rsid w:val="666488AC"/>
    <w:rsid w:val="666814CF"/>
    <w:rsid w:val="6668E022"/>
    <w:rsid w:val="66693084"/>
    <w:rsid w:val="66694241"/>
    <w:rsid w:val="666A8F13"/>
    <w:rsid w:val="666D0C21"/>
    <w:rsid w:val="666D5685"/>
    <w:rsid w:val="66750757"/>
    <w:rsid w:val="6675C4A0"/>
    <w:rsid w:val="667A93A0"/>
    <w:rsid w:val="667DE6BE"/>
    <w:rsid w:val="6680334F"/>
    <w:rsid w:val="6680BB1C"/>
    <w:rsid w:val="6681A288"/>
    <w:rsid w:val="668660B7"/>
    <w:rsid w:val="66879C08"/>
    <w:rsid w:val="66880DA8"/>
    <w:rsid w:val="6689514B"/>
    <w:rsid w:val="668FA07E"/>
    <w:rsid w:val="6694D62B"/>
    <w:rsid w:val="669539F9"/>
    <w:rsid w:val="66955BEF"/>
    <w:rsid w:val="669787BA"/>
    <w:rsid w:val="6697C4FB"/>
    <w:rsid w:val="669A12D5"/>
    <w:rsid w:val="669AC97C"/>
    <w:rsid w:val="669B1519"/>
    <w:rsid w:val="669BAC3F"/>
    <w:rsid w:val="669C0405"/>
    <w:rsid w:val="66A09DFF"/>
    <w:rsid w:val="66A0E9AF"/>
    <w:rsid w:val="66A1FF97"/>
    <w:rsid w:val="66A3AE25"/>
    <w:rsid w:val="66A54EC0"/>
    <w:rsid w:val="66A61DB5"/>
    <w:rsid w:val="66AAA396"/>
    <w:rsid w:val="66AFB55B"/>
    <w:rsid w:val="66B2C800"/>
    <w:rsid w:val="66B93C4D"/>
    <w:rsid w:val="66BC97F8"/>
    <w:rsid w:val="66BCDEB8"/>
    <w:rsid w:val="66BF3E33"/>
    <w:rsid w:val="66C32EC1"/>
    <w:rsid w:val="66C44C17"/>
    <w:rsid w:val="66D31B23"/>
    <w:rsid w:val="66D38878"/>
    <w:rsid w:val="66D3BDE4"/>
    <w:rsid w:val="66D8C945"/>
    <w:rsid w:val="66D9C3FF"/>
    <w:rsid w:val="66DCF03D"/>
    <w:rsid w:val="66DE6BA4"/>
    <w:rsid w:val="66E58C7E"/>
    <w:rsid w:val="66E605AF"/>
    <w:rsid w:val="66E7BD4B"/>
    <w:rsid w:val="66EE49AE"/>
    <w:rsid w:val="66F07FF8"/>
    <w:rsid w:val="66F2E06C"/>
    <w:rsid w:val="66F72726"/>
    <w:rsid w:val="66F78FC3"/>
    <w:rsid w:val="66F8C803"/>
    <w:rsid w:val="66F926BC"/>
    <w:rsid w:val="66FCF0EE"/>
    <w:rsid w:val="66FF007B"/>
    <w:rsid w:val="6700DBEA"/>
    <w:rsid w:val="670110C3"/>
    <w:rsid w:val="67020490"/>
    <w:rsid w:val="6702AB54"/>
    <w:rsid w:val="6707EEC7"/>
    <w:rsid w:val="670AAEDF"/>
    <w:rsid w:val="670FE3EE"/>
    <w:rsid w:val="6711C76A"/>
    <w:rsid w:val="6712784E"/>
    <w:rsid w:val="6715354D"/>
    <w:rsid w:val="67178A34"/>
    <w:rsid w:val="67179BA7"/>
    <w:rsid w:val="671F5A03"/>
    <w:rsid w:val="6720F98C"/>
    <w:rsid w:val="67238F69"/>
    <w:rsid w:val="672501F5"/>
    <w:rsid w:val="6725BF95"/>
    <w:rsid w:val="672EA054"/>
    <w:rsid w:val="672EB6C0"/>
    <w:rsid w:val="672F0589"/>
    <w:rsid w:val="672F5F19"/>
    <w:rsid w:val="67313343"/>
    <w:rsid w:val="67324E78"/>
    <w:rsid w:val="6732DB66"/>
    <w:rsid w:val="67342FEE"/>
    <w:rsid w:val="673610C2"/>
    <w:rsid w:val="67375C64"/>
    <w:rsid w:val="673AEFD2"/>
    <w:rsid w:val="6741C1BC"/>
    <w:rsid w:val="67431CB1"/>
    <w:rsid w:val="67466B0E"/>
    <w:rsid w:val="674A12E7"/>
    <w:rsid w:val="674CDFBF"/>
    <w:rsid w:val="674EE91A"/>
    <w:rsid w:val="674F6950"/>
    <w:rsid w:val="6751A189"/>
    <w:rsid w:val="675B2E3C"/>
    <w:rsid w:val="675B4EA1"/>
    <w:rsid w:val="675E97F1"/>
    <w:rsid w:val="675EB574"/>
    <w:rsid w:val="675FEA20"/>
    <w:rsid w:val="67601AD6"/>
    <w:rsid w:val="6760BD3F"/>
    <w:rsid w:val="6760EF4D"/>
    <w:rsid w:val="676936C5"/>
    <w:rsid w:val="676A21C5"/>
    <w:rsid w:val="676A4363"/>
    <w:rsid w:val="676B2748"/>
    <w:rsid w:val="676D56FA"/>
    <w:rsid w:val="676D5FCB"/>
    <w:rsid w:val="676F896F"/>
    <w:rsid w:val="6771C161"/>
    <w:rsid w:val="6776B38E"/>
    <w:rsid w:val="677B9D2B"/>
    <w:rsid w:val="677EFE79"/>
    <w:rsid w:val="67820A15"/>
    <w:rsid w:val="6783DC0F"/>
    <w:rsid w:val="678E46C0"/>
    <w:rsid w:val="678EF1F4"/>
    <w:rsid w:val="67904A6D"/>
    <w:rsid w:val="6790B4AE"/>
    <w:rsid w:val="679D10F8"/>
    <w:rsid w:val="679DF842"/>
    <w:rsid w:val="679E4E9A"/>
    <w:rsid w:val="67A4F65A"/>
    <w:rsid w:val="67AA21AA"/>
    <w:rsid w:val="67AA5C86"/>
    <w:rsid w:val="67ABC62E"/>
    <w:rsid w:val="67AFFF0F"/>
    <w:rsid w:val="67B08A51"/>
    <w:rsid w:val="67B15834"/>
    <w:rsid w:val="67B1736C"/>
    <w:rsid w:val="67B34461"/>
    <w:rsid w:val="67B34C37"/>
    <w:rsid w:val="67B6EFF4"/>
    <w:rsid w:val="67B88AAF"/>
    <w:rsid w:val="67BAF16F"/>
    <w:rsid w:val="67BEB5C8"/>
    <w:rsid w:val="67BEEF26"/>
    <w:rsid w:val="67C16568"/>
    <w:rsid w:val="67C19076"/>
    <w:rsid w:val="67C38F3A"/>
    <w:rsid w:val="67C433F4"/>
    <w:rsid w:val="67C5433D"/>
    <w:rsid w:val="67C81FB7"/>
    <w:rsid w:val="67CBF469"/>
    <w:rsid w:val="67CC0F7F"/>
    <w:rsid w:val="67CD60CB"/>
    <w:rsid w:val="67D32C66"/>
    <w:rsid w:val="67D822F1"/>
    <w:rsid w:val="67DA144C"/>
    <w:rsid w:val="67DB143E"/>
    <w:rsid w:val="67DBB6EE"/>
    <w:rsid w:val="67DEEF88"/>
    <w:rsid w:val="67E58C1F"/>
    <w:rsid w:val="67E7E3C1"/>
    <w:rsid w:val="67EA1D4C"/>
    <w:rsid w:val="67EBEC62"/>
    <w:rsid w:val="67ECF30B"/>
    <w:rsid w:val="67F88DBD"/>
    <w:rsid w:val="67FA3621"/>
    <w:rsid w:val="67FDFCB1"/>
    <w:rsid w:val="68059858"/>
    <w:rsid w:val="68065253"/>
    <w:rsid w:val="6806D89B"/>
    <w:rsid w:val="680A2629"/>
    <w:rsid w:val="680A3092"/>
    <w:rsid w:val="680BBC27"/>
    <w:rsid w:val="68138A8C"/>
    <w:rsid w:val="6813AAF9"/>
    <w:rsid w:val="68172DAF"/>
    <w:rsid w:val="681AA75C"/>
    <w:rsid w:val="681B3DC5"/>
    <w:rsid w:val="681B4CCF"/>
    <w:rsid w:val="68255BB2"/>
    <w:rsid w:val="68262E80"/>
    <w:rsid w:val="682704E0"/>
    <w:rsid w:val="682A8B2B"/>
    <w:rsid w:val="682AF98F"/>
    <w:rsid w:val="682B9A5D"/>
    <w:rsid w:val="682BC157"/>
    <w:rsid w:val="682C6FA5"/>
    <w:rsid w:val="682E4032"/>
    <w:rsid w:val="682E842E"/>
    <w:rsid w:val="68311AC8"/>
    <w:rsid w:val="6831DF7F"/>
    <w:rsid w:val="683295EF"/>
    <w:rsid w:val="6832DC46"/>
    <w:rsid w:val="6835F225"/>
    <w:rsid w:val="68363CE2"/>
    <w:rsid w:val="6836B2DE"/>
    <w:rsid w:val="6838C982"/>
    <w:rsid w:val="683A231F"/>
    <w:rsid w:val="683B3999"/>
    <w:rsid w:val="683CF41F"/>
    <w:rsid w:val="6842580F"/>
    <w:rsid w:val="684361F3"/>
    <w:rsid w:val="684B1085"/>
    <w:rsid w:val="684D1F9E"/>
    <w:rsid w:val="68504546"/>
    <w:rsid w:val="68518FB3"/>
    <w:rsid w:val="68535D05"/>
    <w:rsid w:val="68556AE3"/>
    <w:rsid w:val="6856B0BC"/>
    <w:rsid w:val="6856C174"/>
    <w:rsid w:val="6856C93A"/>
    <w:rsid w:val="68595B2C"/>
    <w:rsid w:val="685BB7F6"/>
    <w:rsid w:val="68617311"/>
    <w:rsid w:val="686405E9"/>
    <w:rsid w:val="6864C46A"/>
    <w:rsid w:val="6868BE8F"/>
    <w:rsid w:val="686A1D7D"/>
    <w:rsid w:val="686C4B56"/>
    <w:rsid w:val="686E1010"/>
    <w:rsid w:val="687641EC"/>
    <w:rsid w:val="68769668"/>
    <w:rsid w:val="6876C4B8"/>
    <w:rsid w:val="68784C8D"/>
    <w:rsid w:val="687BF211"/>
    <w:rsid w:val="687C0D7E"/>
    <w:rsid w:val="687FD4D8"/>
    <w:rsid w:val="68806C0F"/>
    <w:rsid w:val="6884EE53"/>
    <w:rsid w:val="688622DC"/>
    <w:rsid w:val="688A79F3"/>
    <w:rsid w:val="688C6F5E"/>
    <w:rsid w:val="68937C38"/>
    <w:rsid w:val="6898F837"/>
    <w:rsid w:val="689A57FD"/>
    <w:rsid w:val="689A837A"/>
    <w:rsid w:val="689B43B8"/>
    <w:rsid w:val="689BDA2E"/>
    <w:rsid w:val="689E7D61"/>
    <w:rsid w:val="689F0F81"/>
    <w:rsid w:val="689F156A"/>
    <w:rsid w:val="68A2E1DD"/>
    <w:rsid w:val="68A52FC8"/>
    <w:rsid w:val="68A812F1"/>
    <w:rsid w:val="68A95654"/>
    <w:rsid w:val="68ADA8E7"/>
    <w:rsid w:val="68AE5114"/>
    <w:rsid w:val="68B1481C"/>
    <w:rsid w:val="68B56818"/>
    <w:rsid w:val="68B721AD"/>
    <w:rsid w:val="68BAA98C"/>
    <w:rsid w:val="68BB7C0D"/>
    <w:rsid w:val="68BE49A3"/>
    <w:rsid w:val="68C059DD"/>
    <w:rsid w:val="68C31BFB"/>
    <w:rsid w:val="68C3A852"/>
    <w:rsid w:val="68C4F3FF"/>
    <w:rsid w:val="68C543E0"/>
    <w:rsid w:val="68C6B348"/>
    <w:rsid w:val="68CA373C"/>
    <w:rsid w:val="68CABD03"/>
    <w:rsid w:val="68CCFABE"/>
    <w:rsid w:val="68D218C9"/>
    <w:rsid w:val="68D235B9"/>
    <w:rsid w:val="68D28B6B"/>
    <w:rsid w:val="68D4C263"/>
    <w:rsid w:val="68D72E52"/>
    <w:rsid w:val="68DA849B"/>
    <w:rsid w:val="68DA97D9"/>
    <w:rsid w:val="68DBED6C"/>
    <w:rsid w:val="68DDF75E"/>
    <w:rsid w:val="68DEF608"/>
    <w:rsid w:val="68E2A2F5"/>
    <w:rsid w:val="68E56446"/>
    <w:rsid w:val="68EA8474"/>
    <w:rsid w:val="69004230"/>
    <w:rsid w:val="690289E5"/>
    <w:rsid w:val="6904BB3E"/>
    <w:rsid w:val="69073C21"/>
    <w:rsid w:val="6908B682"/>
    <w:rsid w:val="690926AB"/>
    <w:rsid w:val="690E0BA1"/>
    <w:rsid w:val="690F1B98"/>
    <w:rsid w:val="6912EC0D"/>
    <w:rsid w:val="69159076"/>
    <w:rsid w:val="6917CFD5"/>
    <w:rsid w:val="691B616F"/>
    <w:rsid w:val="69237DDC"/>
    <w:rsid w:val="692779EE"/>
    <w:rsid w:val="692B060F"/>
    <w:rsid w:val="692DC70F"/>
    <w:rsid w:val="693559B8"/>
    <w:rsid w:val="69370C69"/>
    <w:rsid w:val="693C8DAC"/>
    <w:rsid w:val="693D07EE"/>
    <w:rsid w:val="693F40A6"/>
    <w:rsid w:val="693FFA50"/>
    <w:rsid w:val="69401C9D"/>
    <w:rsid w:val="694E2AC3"/>
    <w:rsid w:val="69501B36"/>
    <w:rsid w:val="6954C06F"/>
    <w:rsid w:val="6955A5A1"/>
    <w:rsid w:val="6956AD13"/>
    <w:rsid w:val="6957A125"/>
    <w:rsid w:val="69582D7C"/>
    <w:rsid w:val="6958372F"/>
    <w:rsid w:val="695995E6"/>
    <w:rsid w:val="6959DC4B"/>
    <w:rsid w:val="695BCDEF"/>
    <w:rsid w:val="69600EE7"/>
    <w:rsid w:val="69604CD1"/>
    <w:rsid w:val="6960EE9A"/>
    <w:rsid w:val="69712153"/>
    <w:rsid w:val="6972BEE7"/>
    <w:rsid w:val="6979FE2F"/>
    <w:rsid w:val="697B78A0"/>
    <w:rsid w:val="697C90B2"/>
    <w:rsid w:val="697D0CF2"/>
    <w:rsid w:val="697F8BC4"/>
    <w:rsid w:val="697FF6E0"/>
    <w:rsid w:val="6983B641"/>
    <w:rsid w:val="69852907"/>
    <w:rsid w:val="698A2C33"/>
    <w:rsid w:val="69908F81"/>
    <w:rsid w:val="6990B8E7"/>
    <w:rsid w:val="699E3C90"/>
    <w:rsid w:val="69A3AA8C"/>
    <w:rsid w:val="69AB3D43"/>
    <w:rsid w:val="69AC4E04"/>
    <w:rsid w:val="69AD718D"/>
    <w:rsid w:val="69AFEC5D"/>
    <w:rsid w:val="69B44BDE"/>
    <w:rsid w:val="69B7D50C"/>
    <w:rsid w:val="69BD9C18"/>
    <w:rsid w:val="69C1ABFD"/>
    <w:rsid w:val="69C57B50"/>
    <w:rsid w:val="69C707B4"/>
    <w:rsid w:val="69C9FF35"/>
    <w:rsid w:val="69CD3DD1"/>
    <w:rsid w:val="69CE73EF"/>
    <w:rsid w:val="69D12B44"/>
    <w:rsid w:val="69D27409"/>
    <w:rsid w:val="69D2A42B"/>
    <w:rsid w:val="69D2D923"/>
    <w:rsid w:val="69D44599"/>
    <w:rsid w:val="69D85B59"/>
    <w:rsid w:val="69DC7A6E"/>
    <w:rsid w:val="69DF1BE7"/>
    <w:rsid w:val="69DFE52C"/>
    <w:rsid w:val="69E23D72"/>
    <w:rsid w:val="69E42579"/>
    <w:rsid w:val="69E81081"/>
    <w:rsid w:val="69E8B138"/>
    <w:rsid w:val="69E93CBC"/>
    <w:rsid w:val="69E9DB57"/>
    <w:rsid w:val="69EC0CC0"/>
    <w:rsid w:val="69EC1205"/>
    <w:rsid w:val="69ED5681"/>
    <w:rsid w:val="69F0789E"/>
    <w:rsid w:val="69F0A612"/>
    <w:rsid w:val="69F1D008"/>
    <w:rsid w:val="69F5BB78"/>
    <w:rsid w:val="69F62FAD"/>
    <w:rsid w:val="69F8FB16"/>
    <w:rsid w:val="69F905F0"/>
    <w:rsid w:val="69FFD656"/>
    <w:rsid w:val="6A00294B"/>
    <w:rsid w:val="6A005B3C"/>
    <w:rsid w:val="6A00A9D4"/>
    <w:rsid w:val="6A03095D"/>
    <w:rsid w:val="6A07B74A"/>
    <w:rsid w:val="6A080353"/>
    <w:rsid w:val="6A0BE199"/>
    <w:rsid w:val="6A0CC3CE"/>
    <w:rsid w:val="6A110D1C"/>
    <w:rsid w:val="6A13D33E"/>
    <w:rsid w:val="6A155C8F"/>
    <w:rsid w:val="6A1591C6"/>
    <w:rsid w:val="6A1AA036"/>
    <w:rsid w:val="6A1B03BF"/>
    <w:rsid w:val="6A1B5739"/>
    <w:rsid w:val="6A217091"/>
    <w:rsid w:val="6A269C82"/>
    <w:rsid w:val="6A2C927E"/>
    <w:rsid w:val="6A2EC506"/>
    <w:rsid w:val="6A307A07"/>
    <w:rsid w:val="6A30E0A1"/>
    <w:rsid w:val="6A340195"/>
    <w:rsid w:val="6A38D677"/>
    <w:rsid w:val="6A3A9908"/>
    <w:rsid w:val="6A3AE07A"/>
    <w:rsid w:val="6A3AEAF0"/>
    <w:rsid w:val="6A41ED98"/>
    <w:rsid w:val="6A45A607"/>
    <w:rsid w:val="6A4890EF"/>
    <w:rsid w:val="6A48C97B"/>
    <w:rsid w:val="6A4C5B01"/>
    <w:rsid w:val="6A4D6630"/>
    <w:rsid w:val="6A5C3772"/>
    <w:rsid w:val="6A5D6A6C"/>
    <w:rsid w:val="6A5E85DD"/>
    <w:rsid w:val="6A5FDE24"/>
    <w:rsid w:val="6A63C712"/>
    <w:rsid w:val="6A648DA1"/>
    <w:rsid w:val="6A64A281"/>
    <w:rsid w:val="6A6653C3"/>
    <w:rsid w:val="6A676B4F"/>
    <w:rsid w:val="6A68CFFD"/>
    <w:rsid w:val="6A697978"/>
    <w:rsid w:val="6A697F04"/>
    <w:rsid w:val="6A6A5810"/>
    <w:rsid w:val="6A6B6FCD"/>
    <w:rsid w:val="6A6F53B6"/>
    <w:rsid w:val="6A70C204"/>
    <w:rsid w:val="6A733F7B"/>
    <w:rsid w:val="6A73AF4E"/>
    <w:rsid w:val="6A74D614"/>
    <w:rsid w:val="6A76540F"/>
    <w:rsid w:val="6A765FF6"/>
    <w:rsid w:val="6A7705B6"/>
    <w:rsid w:val="6A77546B"/>
    <w:rsid w:val="6A781863"/>
    <w:rsid w:val="6A7AB151"/>
    <w:rsid w:val="6A7B9123"/>
    <w:rsid w:val="6A7E1781"/>
    <w:rsid w:val="6A7FDEE0"/>
    <w:rsid w:val="6A80BB09"/>
    <w:rsid w:val="6A8163FA"/>
    <w:rsid w:val="6A8522D0"/>
    <w:rsid w:val="6A8C4498"/>
    <w:rsid w:val="6A8D9939"/>
    <w:rsid w:val="6A8DDD43"/>
    <w:rsid w:val="6A8F458E"/>
    <w:rsid w:val="6A8FF3B9"/>
    <w:rsid w:val="6A923403"/>
    <w:rsid w:val="6A95F61A"/>
    <w:rsid w:val="6A9652F9"/>
    <w:rsid w:val="6A9E2B4F"/>
    <w:rsid w:val="6A9F11B6"/>
    <w:rsid w:val="6A9F25CD"/>
    <w:rsid w:val="6AA2840D"/>
    <w:rsid w:val="6AA2A0D5"/>
    <w:rsid w:val="6AA9B82B"/>
    <w:rsid w:val="6AA9E13E"/>
    <w:rsid w:val="6AAA9A44"/>
    <w:rsid w:val="6AABA552"/>
    <w:rsid w:val="6AABB71B"/>
    <w:rsid w:val="6AAEECD5"/>
    <w:rsid w:val="6AAFF716"/>
    <w:rsid w:val="6AB1506A"/>
    <w:rsid w:val="6AB37F5B"/>
    <w:rsid w:val="6AB68652"/>
    <w:rsid w:val="6AB74256"/>
    <w:rsid w:val="6AB7EC98"/>
    <w:rsid w:val="6AB87E62"/>
    <w:rsid w:val="6ABA8449"/>
    <w:rsid w:val="6ABFFAB8"/>
    <w:rsid w:val="6AC1F2E2"/>
    <w:rsid w:val="6AC2C72C"/>
    <w:rsid w:val="6AC6E399"/>
    <w:rsid w:val="6AC6F553"/>
    <w:rsid w:val="6AC93B0D"/>
    <w:rsid w:val="6ACE6782"/>
    <w:rsid w:val="6ACF8653"/>
    <w:rsid w:val="6AD0CBCC"/>
    <w:rsid w:val="6AD35C8B"/>
    <w:rsid w:val="6AD478EB"/>
    <w:rsid w:val="6ADC865E"/>
    <w:rsid w:val="6ADE2F72"/>
    <w:rsid w:val="6AE15BD6"/>
    <w:rsid w:val="6AE243CD"/>
    <w:rsid w:val="6AE4E9A4"/>
    <w:rsid w:val="6AE56561"/>
    <w:rsid w:val="6AE95647"/>
    <w:rsid w:val="6AE98499"/>
    <w:rsid w:val="6AEA5A65"/>
    <w:rsid w:val="6AEC4436"/>
    <w:rsid w:val="6AF041FB"/>
    <w:rsid w:val="6AF296E3"/>
    <w:rsid w:val="6AF5DE2A"/>
    <w:rsid w:val="6AF6F71F"/>
    <w:rsid w:val="6AF7123C"/>
    <w:rsid w:val="6AF846E2"/>
    <w:rsid w:val="6AF9AEBC"/>
    <w:rsid w:val="6AFD5B2E"/>
    <w:rsid w:val="6B0021E2"/>
    <w:rsid w:val="6B00B5FE"/>
    <w:rsid w:val="6B03AAA4"/>
    <w:rsid w:val="6B06610E"/>
    <w:rsid w:val="6B06FA7D"/>
    <w:rsid w:val="6B0BB6C7"/>
    <w:rsid w:val="6B136FB5"/>
    <w:rsid w:val="6B177046"/>
    <w:rsid w:val="6B1C8AAD"/>
    <w:rsid w:val="6B1E2E73"/>
    <w:rsid w:val="6B1EDC9C"/>
    <w:rsid w:val="6B20DFA8"/>
    <w:rsid w:val="6B227407"/>
    <w:rsid w:val="6B238C2E"/>
    <w:rsid w:val="6B23FE90"/>
    <w:rsid w:val="6B2889CF"/>
    <w:rsid w:val="6B2992F3"/>
    <w:rsid w:val="6B30BC3E"/>
    <w:rsid w:val="6B31113C"/>
    <w:rsid w:val="6B33EFA3"/>
    <w:rsid w:val="6B34F5EF"/>
    <w:rsid w:val="6B379735"/>
    <w:rsid w:val="6B38C82D"/>
    <w:rsid w:val="6B3D557F"/>
    <w:rsid w:val="6B3E25DB"/>
    <w:rsid w:val="6B3EB6B8"/>
    <w:rsid w:val="6B4097FB"/>
    <w:rsid w:val="6B40C2C2"/>
    <w:rsid w:val="6B41B8DF"/>
    <w:rsid w:val="6B48A760"/>
    <w:rsid w:val="6B499A7D"/>
    <w:rsid w:val="6B4D4BF4"/>
    <w:rsid w:val="6B4F7E4A"/>
    <w:rsid w:val="6B5174E1"/>
    <w:rsid w:val="6B51B6F6"/>
    <w:rsid w:val="6B5596DC"/>
    <w:rsid w:val="6B5644F8"/>
    <w:rsid w:val="6B570478"/>
    <w:rsid w:val="6B57765D"/>
    <w:rsid w:val="6B578D96"/>
    <w:rsid w:val="6B58B99B"/>
    <w:rsid w:val="6B5A6B34"/>
    <w:rsid w:val="6B5CC055"/>
    <w:rsid w:val="6B5CD5C0"/>
    <w:rsid w:val="6B5D577F"/>
    <w:rsid w:val="6B5E29C7"/>
    <w:rsid w:val="6B626B78"/>
    <w:rsid w:val="6B632626"/>
    <w:rsid w:val="6B63A60B"/>
    <w:rsid w:val="6B64892A"/>
    <w:rsid w:val="6B64B957"/>
    <w:rsid w:val="6B680533"/>
    <w:rsid w:val="6B6AFF46"/>
    <w:rsid w:val="6B6BDD5A"/>
    <w:rsid w:val="6B6C29A1"/>
    <w:rsid w:val="6B6EC034"/>
    <w:rsid w:val="6B6F87EB"/>
    <w:rsid w:val="6B738198"/>
    <w:rsid w:val="6B74E65D"/>
    <w:rsid w:val="6B78ADBB"/>
    <w:rsid w:val="6B7B7684"/>
    <w:rsid w:val="6B7C01B8"/>
    <w:rsid w:val="6B7D8908"/>
    <w:rsid w:val="6B7EEF94"/>
    <w:rsid w:val="6B7F084D"/>
    <w:rsid w:val="6B80D6CB"/>
    <w:rsid w:val="6B8278E8"/>
    <w:rsid w:val="6B89BB4E"/>
    <w:rsid w:val="6B8AC8AD"/>
    <w:rsid w:val="6B8B19A6"/>
    <w:rsid w:val="6B8B62DA"/>
    <w:rsid w:val="6B90335E"/>
    <w:rsid w:val="6B911DDA"/>
    <w:rsid w:val="6B97F6F7"/>
    <w:rsid w:val="6B988A6D"/>
    <w:rsid w:val="6B98A661"/>
    <w:rsid w:val="6B9A9E83"/>
    <w:rsid w:val="6B9ADE5C"/>
    <w:rsid w:val="6B9C9C94"/>
    <w:rsid w:val="6B9E2B9A"/>
    <w:rsid w:val="6BA00733"/>
    <w:rsid w:val="6BA043F7"/>
    <w:rsid w:val="6BA38732"/>
    <w:rsid w:val="6BA6854D"/>
    <w:rsid w:val="6BA84B34"/>
    <w:rsid w:val="6BA85225"/>
    <w:rsid w:val="6BA8FF4B"/>
    <w:rsid w:val="6BAE34E0"/>
    <w:rsid w:val="6BB03FE0"/>
    <w:rsid w:val="6BB23118"/>
    <w:rsid w:val="6BB7AC6B"/>
    <w:rsid w:val="6BB93A67"/>
    <w:rsid w:val="6BBB1FBC"/>
    <w:rsid w:val="6BBC390B"/>
    <w:rsid w:val="6BC08AE1"/>
    <w:rsid w:val="6BC0FBB5"/>
    <w:rsid w:val="6BC448A4"/>
    <w:rsid w:val="6BC82077"/>
    <w:rsid w:val="6BC9A607"/>
    <w:rsid w:val="6BCB87D1"/>
    <w:rsid w:val="6BCD6A71"/>
    <w:rsid w:val="6BD25A8D"/>
    <w:rsid w:val="6BD3786B"/>
    <w:rsid w:val="6BD49E56"/>
    <w:rsid w:val="6BD6E4F0"/>
    <w:rsid w:val="6BD85010"/>
    <w:rsid w:val="6BD9EB71"/>
    <w:rsid w:val="6BE0D2CC"/>
    <w:rsid w:val="6BE1AEDC"/>
    <w:rsid w:val="6BE20D86"/>
    <w:rsid w:val="6BE8C6EA"/>
    <w:rsid w:val="6BEA26A4"/>
    <w:rsid w:val="6BF14995"/>
    <w:rsid w:val="6BF20AE5"/>
    <w:rsid w:val="6BF21920"/>
    <w:rsid w:val="6BF3CEF5"/>
    <w:rsid w:val="6BF570E5"/>
    <w:rsid w:val="6BFBBA03"/>
    <w:rsid w:val="6C00BF46"/>
    <w:rsid w:val="6C042940"/>
    <w:rsid w:val="6C0DDFD9"/>
    <w:rsid w:val="6C120DFA"/>
    <w:rsid w:val="6C13C37B"/>
    <w:rsid w:val="6C16096D"/>
    <w:rsid w:val="6C16271B"/>
    <w:rsid w:val="6C17D273"/>
    <w:rsid w:val="6C190156"/>
    <w:rsid w:val="6C1DCD80"/>
    <w:rsid w:val="6C1FA1F8"/>
    <w:rsid w:val="6C204D93"/>
    <w:rsid w:val="6C20E3AA"/>
    <w:rsid w:val="6C213836"/>
    <w:rsid w:val="6C22E22F"/>
    <w:rsid w:val="6C22F3D2"/>
    <w:rsid w:val="6C2702BF"/>
    <w:rsid w:val="6C272C2C"/>
    <w:rsid w:val="6C2921CA"/>
    <w:rsid w:val="6C2AC5E6"/>
    <w:rsid w:val="6C2D6FE6"/>
    <w:rsid w:val="6C2E2F8B"/>
    <w:rsid w:val="6C2F4D44"/>
    <w:rsid w:val="6C30CEC7"/>
    <w:rsid w:val="6C319F68"/>
    <w:rsid w:val="6C3574B9"/>
    <w:rsid w:val="6C377B0E"/>
    <w:rsid w:val="6C38A636"/>
    <w:rsid w:val="6C3B041B"/>
    <w:rsid w:val="6C3BE072"/>
    <w:rsid w:val="6C3BEB7B"/>
    <w:rsid w:val="6C4001E9"/>
    <w:rsid w:val="6C40A2B7"/>
    <w:rsid w:val="6C41CEC7"/>
    <w:rsid w:val="6C439D8A"/>
    <w:rsid w:val="6C4649BF"/>
    <w:rsid w:val="6C466409"/>
    <w:rsid w:val="6C47DC0B"/>
    <w:rsid w:val="6C49B6CD"/>
    <w:rsid w:val="6C4CD1D3"/>
    <w:rsid w:val="6C4D6591"/>
    <w:rsid w:val="6C4DDBB0"/>
    <w:rsid w:val="6C4EECA9"/>
    <w:rsid w:val="6C507F1D"/>
    <w:rsid w:val="6C5205A3"/>
    <w:rsid w:val="6C52B8CB"/>
    <w:rsid w:val="6C545D26"/>
    <w:rsid w:val="6C5C0FD1"/>
    <w:rsid w:val="6C5C9A74"/>
    <w:rsid w:val="6C616BFE"/>
    <w:rsid w:val="6C67CED7"/>
    <w:rsid w:val="6C68189D"/>
    <w:rsid w:val="6C6A947A"/>
    <w:rsid w:val="6C6C0523"/>
    <w:rsid w:val="6C6CA714"/>
    <w:rsid w:val="6C6CEF40"/>
    <w:rsid w:val="6C6EDB95"/>
    <w:rsid w:val="6C712186"/>
    <w:rsid w:val="6C74FEA7"/>
    <w:rsid w:val="6C75AB5F"/>
    <w:rsid w:val="6C7993D9"/>
    <w:rsid w:val="6C7BA511"/>
    <w:rsid w:val="6C7CE9D4"/>
    <w:rsid w:val="6C80ECE4"/>
    <w:rsid w:val="6C872F62"/>
    <w:rsid w:val="6C890F72"/>
    <w:rsid w:val="6C8A1A47"/>
    <w:rsid w:val="6C8E3578"/>
    <w:rsid w:val="6C92CDD4"/>
    <w:rsid w:val="6C936A26"/>
    <w:rsid w:val="6C95DA0F"/>
    <w:rsid w:val="6C95E80F"/>
    <w:rsid w:val="6C9668AF"/>
    <w:rsid w:val="6C975092"/>
    <w:rsid w:val="6C98CD92"/>
    <w:rsid w:val="6C997430"/>
    <w:rsid w:val="6C9F658A"/>
    <w:rsid w:val="6CA3410A"/>
    <w:rsid w:val="6CA49644"/>
    <w:rsid w:val="6CA656F5"/>
    <w:rsid w:val="6CA9B7A0"/>
    <w:rsid w:val="6CA9E3A8"/>
    <w:rsid w:val="6CAA0FEA"/>
    <w:rsid w:val="6CAC5361"/>
    <w:rsid w:val="6CAEC38D"/>
    <w:rsid w:val="6CB3154A"/>
    <w:rsid w:val="6CB3BF37"/>
    <w:rsid w:val="6CB6572A"/>
    <w:rsid w:val="6CB98E6F"/>
    <w:rsid w:val="6CBD22A3"/>
    <w:rsid w:val="6CBE084C"/>
    <w:rsid w:val="6CC27B85"/>
    <w:rsid w:val="6CC2B736"/>
    <w:rsid w:val="6CC622C4"/>
    <w:rsid w:val="6CC68641"/>
    <w:rsid w:val="6CC8ADC0"/>
    <w:rsid w:val="6CCA5F0F"/>
    <w:rsid w:val="6CCD6357"/>
    <w:rsid w:val="6CCDA264"/>
    <w:rsid w:val="6CCE14FF"/>
    <w:rsid w:val="6CCFB6BA"/>
    <w:rsid w:val="6CD28748"/>
    <w:rsid w:val="6CDA8CA6"/>
    <w:rsid w:val="6CDB749D"/>
    <w:rsid w:val="6CDD9F7D"/>
    <w:rsid w:val="6CDDB933"/>
    <w:rsid w:val="6CE3B685"/>
    <w:rsid w:val="6CE5D1E8"/>
    <w:rsid w:val="6CE6DE53"/>
    <w:rsid w:val="6CE856D2"/>
    <w:rsid w:val="6CE88F51"/>
    <w:rsid w:val="6CEC3F71"/>
    <w:rsid w:val="6CEC9E1F"/>
    <w:rsid w:val="6CECB753"/>
    <w:rsid w:val="6CEFFFEA"/>
    <w:rsid w:val="6CF55D6F"/>
    <w:rsid w:val="6CF5F415"/>
    <w:rsid w:val="6CFA862E"/>
    <w:rsid w:val="6CFD9C82"/>
    <w:rsid w:val="6CFFB4E8"/>
    <w:rsid w:val="6D03EC63"/>
    <w:rsid w:val="6D055EAA"/>
    <w:rsid w:val="6D09462D"/>
    <w:rsid w:val="6D0AEC26"/>
    <w:rsid w:val="6D101E2D"/>
    <w:rsid w:val="6D10EE41"/>
    <w:rsid w:val="6D12BCA6"/>
    <w:rsid w:val="6D141623"/>
    <w:rsid w:val="6D1919E4"/>
    <w:rsid w:val="6D1A10DF"/>
    <w:rsid w:val="6D1B9E23"/>
    <w:rsid w:val="6D210C5D"/>
    <w:rsid w:val="6D22717D"/>
    <w:rsid w:val="6D232817"/>
    <w:rsid w:val="6D25A7C9"/>
    <w:rsid w:val="6D267611"/>
    <w:rsid w:val="6D2C3164"/>
    <w:rsid w:val="6D2C4EB3"/>
    <w:rsid w:val="6D2DA159"/>
    <w:rsid w:val="6D2F9BD6"/>
    <w:rsid w:val="6D3263B8"/>
    <w:rsid w:val="6D35CE05"/>
    <w:rsid w:val="6D371C27"/>
    <w:rsid w:val="6D3A6813"/>
    <w:rsid w:val="6D3B73FB"/>
    <w:rsid w:val="6D3E0711"/>
    <w:rsid w:val="6D3E611E"/>
    <w:rsid w:val="6D3EF062"/>
    <w:rsid w:val="6D3F30CE"/>
    <w:rsid w:val="6D469EFD"/>
    <w:rsid w:val="6D494C1C"/>
    <w:rsid w:val="6D499FD2"/>
    <w:rsid w:val="6D4A2FBA"/>
    <w:rsid w:val="6D4A69CC"/>
    <w:rsid w:val="6D4C03D4"/>
    <w:rsid w:val="6D4ED1DA"/>
    <w:rsid w:val="6D50BAEC"/>
    <w:rsid w:val="6D5173A7"/>
    <w:rsid w:val="6D5216A9"/>
    <w:rsid w:val="6D52F60C"/>
    <w:rsid w:val="6D53CE60"/>
    <w:rsid w:val="6D540FF9"/>
    <w:rsid w:val="6D5A5136"/>
    <w:rsid w:val="6D5AA35E"/>
    <w:rsid w:val="6D5BDB48"/>
    <w:rsid w:val="6D5C852F"/>
    <w:rsid w:val="6D5D609C"/>
    <w:rsid w:val="6D5D9449"/>
    <w:rsid w:val="6D616B7A"/>
    <w:rsid w:val="6D659758"/>
    <w:rsid w:val="6D66B1B8"/>
    <w:rsid w:val="6D693936"/>
    <w:rsid w:val="6D6A3378"/>
    <w:rsid w:val="6D6B33C7"/>
    <w:rsid w:val="6D6B9656"/>
    <w:rsid w:val="6D6C54AD"/>
    <w:rsid w:val="6D6CBED4"/>
    <w:rsid w:val="6D6DE0D6"/>
    <w:rsid w:val="6D7257D3"/>
    <w:rsid w:val="6D75B88F"/>
    <w:rsid w:val="6D7ABA82"/>
    <w:rsid w:val="6D7AD1FB"/>
    <w:rsid w:val="6D7CB7AB"/>
    <w:rsid w:val="6D7E7161"/>
    <w:rsid w:val="6D8037BA"/>
    <w:rsid w:val="6D821DC3"/>
    <w:rsid w:val="6D82463B"/>
    <w:rsid w:val="6D826DA1"/>
    <w:rsid w:val="6D854F1F"/>
    <w:rsid w:val="6D880DC7"/>
    <w:rsid w:val="6D8858DC"/>
    <w:rsid w:val="6D8C640E"/>
    <w:rsid w:val="6D8CF442"/>
    <w:rsid w:val="6D8D0C6F"/>
    <w:rsid w:val="6D8E93D0"/>
    <w:rsid w:val="6D8FE50A"/>
    <w:rsid w:val="6D90761A"/>
    <w:rsid w:val="6D932A23"/>
    <w:rsid w:val="6D984858"/>
    <w:rsid w:val="6D9D6ADC"/>
    <w:rsid w:val="6D9DB07D"/>
    <w:rsid w:val="6D9DB217"/>
    <w:rsid w:val="6DA061EA"/>
    <w:rsid w:val="6DA0BB96"/>
    <w:rsid w:val="6DA21907"/>
    <w:rsid w:val="6DA3768C"/>
    <w:rsid w:val="6DA688F5"/>
    <w:rsid w:val="6DA6B430"/>
    <w:rsid w:val="6DA99904"/>
    <w:rsid w:val="6DAA5A20"/>
    <w:rsid w:val="6DAA8F3A"/>
    <w:rsid w:val="6DAAAFE9"/>
    <w:rsid w:val="6DABEE68"/>
    <w:rsid w:val="6DAE2D24"/>
    <w:rsid w:val="6DB09E80"/>
    <w:rsid w:val="6DB15732"/>
    <w:rsid w:val="6DB1D3F9"/>
    <w:rsid w:val="6DB1EC93"/>
    <w:rsid w:val="6DB33570"/>
    <w:rsid w:val="6DB37B2F"/>
    <w:rsid w:val="6DB81F01"/>
    <w:rsid w:val="6DB8B675"/>
    <w:rsid w:val="6DB90CD8"/>
    <w:rsid w:val="6DB9E81D"/>
    <w:rsid w:val="6DBA77E5"/>
    <w:rsid w:val="6DBD2168"/>
    <w:rsid w:val="6DBD7B1B"/>
    <w:rsid w:val="6DBFCDB7"/>
    <w:rsid w:val="6DC164E5"/>
    <w:rsid w:val="6DC1DE0B"/>
    <w:rsid w:val="6DC55B97"/>
    <w:rsid w:val="6DCA64B2"/>
    <w:rsid w:val="6DCC15FB"/>
    <w:rsid w:val="6DD14BBD"/>
    <w:rsid w:val="6DD2E33C"/>
    <w:rsid w:val="6DD87945"/>
    <w:rsid w:val="6DD9E56D"/>
    <w:rsid w:val="6DDD41C5"/>
    <w:rsid w:val="6DDD9C0A"/>
    <w:rsid w:val="6DDE5803"/>
    <w:rsid w:val="6DE1469C"/>
    <w:rsid w:val="6DE2B5E2"/>
    <w:rsid w:val="6DE3DDCF"/>
    <w:rsid w:val="6DE6BB02"/>
    <w:rsid w:val="6DE6E39E"/>
    <w:rsid w:val="6DE7A6ED"/>
    <w:rsid w:val="6DEBC1C3"/>
    <w:rsid w:val="6DEF2577"/>
    <w:rsid w:val="6DEF58A5"/>
    <w:rsid w:val="6DF1C4F4"/>
    <w:rsid w:val="6DFFDE7F"/>
    <w:rsid w:val="6E014F2D"/>
    <w:rsid w:val="6E050B74"/>
    <w:rsid w:val="6E064695"/>
    <w:rsid w:val="6E075697"/>
    <w:rsid w:val="6E08C9B0"/>
    <w:rsid w:val="6E0C26DC"/>
    <w:rsid w:val="6E0FC5EC"/>
    <w:rsid w:val="6E17AEA2"/>
    <w:rsid w:val="6E198638"/>
    <w:rsid w:val="6E23A5E8"/>
    <w:rsid w:val="6E246735"/>
    <w:rsid w:val="6E24DB4F"/>
    <w:rsid w:val="6E257724"/>
    <w:rsid w:val="6E2888D7"/>
    <w:rsid w:val="6E2ECE8C"/>
    <w:rsid w:val="6E319106"/>
    <w:rsid w:val="6E37C846"/>
    <w:rsid w:val="6E3A749F"/>
    <w:rsid w:val="6E3AA2B1"/>
    <w:rsid w:val="6E3C7EED"/>
    <w:rsid w:val="6E3FD1C6"/>
    <w:rsid w:val="6E46700B"/>
    <w:rsid w:val="6E486283"/>
    <w:rsid w:val="6E48EDE1"/>
    <w:rsid w:val="6E4967CB"/>
    <w:rsid w:val="6E49ED5C"/>
    <w:rsid w:val="6E4A9810"/>
    <w:rsid w:val="6E4D5F6A"/>
    <w:rsid w:val="6E576222"/>
    <w:rsid w:val="6E5E32B6"/>
    <w:rsid w:val="6E64D226"/>
    <w:rsid w:val="6E657498"/>
    <w:rsid w:val="6E6A23F0"/>
    <w:rsid w:val="6E6A8132"/>
    <w:rsid w:val="6E6C5F9F"/>
    <w:rsid w:val="6E6D309B"/>
    <w:rsid w:val="6E6E901B"/>
    <w:rsid w:val="6E6EDFEE"/>
    <w:rsid w:val="6E71CEC1"/>
    <w:rsid w:val="6E735612"/>
    <w:rsid w:val="6E73BEC1"/>
    <w:rsid w:val="6E73DD8E"/>
    <w:rsid w:val="6E760ACB"/>
    <w:rsid w:val="6E7B6D1B"/>
    <w:rsid w:val="6E7C23A8"/>
    <w:rsid w:val="6E7DAE74"/>
    <w:rsid w:val="6E7EBD47"/>
    <w:rsid w:val="6E7F72F7"/>
    <w:rsid w:val="6E85453C"/>
    <w:rsid w:val="6E8651E8"/>
    <w:rsid w:val="6E8AABFA"/>
    <w:rsid w:val="6E93C133"/>
    <w:rsid w:val="6EA0A736"/>
    <w:rsid w:val="6EA16789"/>
    <w:rsid w:val="6EA419A4"/>
    <w:rsid w:val="6EA5B33A"/>
    <w:rsid w:val="6EAC5DEC"/>
    <w:rsid w:val="6EAF634C"/>
    <w:rsid w:val="6EAFF923"/>
    <w:rsid w:val="6EB423B0"/>
    <w:rsid w:val="6EBFB9E6"/>
    <w:rsid w:val="6EC47F8A"/>
    <w:rsid w:val="6EC6A8EA"/>
    <w:rsid w:val="6ED54A8D"/>
    <w:rsid w:val="6EDA5595"/>
    <w:rsid w:val="6EDBD83D"/>
    <w:rsid w:val="6EDE586D"/>
    <w:rsid w:val="6EE54DA5"/>
    <w:rsid w:val="6EE689C5"/>
    <w:rsid w:val="6EE883F2"/>
    <w:rsid w:val="6EEAB1D9"/>
    <w:rsid w:val="6EEC60FD"/>
    <w:rsid w:val="6EF1D1B1"/>
    <w:rsid w:val="6EF34C33"/>
    <w:rsid w:val="6EF43905"/>
    <w:rsid w:val="6EF43E89"/>
    <w:rsid w:val="6EF8771A"/>
    <w:rsid w:val="6EFB5908"/>
    <w:rsid w:val="6EFC8455"/>
    <w:rsid w:val="6EFEBCB2"/>
    <w:rsid w:val="6F00DB67"/>
    <w:rsid w:val="6F032C88"/>
    <w:rsid w:val="6F07E18B"/>
    <w:rsid w:val="6F08E6BE"/>
    <w:rsid w:val="6F0AFE92"/>
    <w:rsid w:val="6F101F63"/>
    <w:rsid w:val="6F1477A9"/>
    <w:rsid w:val="6F16BAB4"/>
    <w:rsid w:val="6F185766"/>
    <w:rsid w:val="6F18FC23"/>
    <w:rsid w:val="6F1C271D"/>
    <w:rsid w:val="6F1C7D0F"/>
    <w:rsid w:val="6F1CBAE3"/>
    <w:rsid w:val="6F1E348B"/>
    <w:rsid w:val="6F1F26EF"/>
    <w:rsid w:val="6F1FEB45"/>
    <w:rsid w:val="6F215AC2"/>
    <w:rsid w:val="6F256B05"/>
    <w:rsid w:val="6F27DB68"/>
    <w:rsid w:val="6F2B5967"/>
    <w:rsid w:val="6F2E971B"/>
    <w:rsid w:val="6F326A98"/>
    <w:rsid w:val="6F3A5EA6"/>
    <w:rsid w:val="6F3AAC9B"/>
    <w:rsid w:val="6F3C1EB2"/>
    <w:rsid w:val="6F43034A"/>
    <w:rsid w:val="6F44907C"/>
    <w:rsid w:val="6F44CCF4"/>
    <w:rsid w:val="6F57151F"/>
    <w:rsid w:val="6F5796F4"/>
    <w:rsid w:val="6F632EFC"/>
    <w:rsid w:val="6F65ADC0"/>
    <w:rsid w:val="6F67D033"/>
    <w:rsid w:val="6F6A80EB"/>
    <w:rsid w:val="6F71116D"/>
    <w:rsid w:val="6F720AD8"/>
    <w:rsid w:val="6F78892E"/>
    <w:rsid w:val="6F793546"/>
    <w:rsid w:val="6F7AD73C"/>
    <w:rsid w:val="6F7DB5AD"/>
    <w:rsid w:val="6F8002CB"/>
    <w:rsid w:val="6F812361"/>
    <w:rsid w:val="6F822209"/>
    <w:rsid w:val="6F84508A"/>
    <w:rsid w:val="6F845D99"/>
    <w:rsid w:val="6F861CB3"/>
    <w:rsid w:val="6F887BAB"/>
    <w:rsid w:val="6F8DDF91"/>
    <w:rsid w:val="6F8F28F9"/>
    <w:rsid w:val="6F91A07F"/>
    <w:rsid w:val="6F97BBD2"/>
    <w:rsid w:val="6F9B4BFF"/>
    <w:rsid w:val="6F9DCD17"/>
    <w:rsid w:val="6FA1F335"/>
    <w:rsid w:val="6FAAACBB"/>
    <w:rsid w:val="6FAB3E5A"/>
    <w:rsid w:val="6FAFAD0B"/>
    <w:rsid w:val="6FB4BA23"/>
    <w:rsid w:val="6FB4C3DC"/>
    <w:rsid w:val="6FB93551"/>
    <w:rsid w:val="6FB972FB"/>
    <w:rsid w:val="6FBD76B7"/>
    <w:rsid w:val="6FC05A89"/>
    <w:rsid w:val="6FC62EE1"/>
    <w:rsid w:val="6FC6431A"/>
    <w:rsid w:val="6FCAAB4D"/>
    <w:rsid w:val="6FCD2893"/>
    <w:rsid w:val="6FCDD344"/>
    <w:rsid w:val="6FD288B8"/>
    <w:rsid w:val="6FD3015D"/>
    <w:rsid w:val="6FD355AF"/>
    <w:rsid w:val="6FD43831"/>
    <w:rsid w:val="6FD45492"/>
    <w:rsid w:val="6FD736A4"/>
    <w:rsid w:val="6FD83423"/>
    <w:rsid w:val="6FD892F1"/>
    <w:rsid w:val="6FD932CD"/>
    <w:rsid w:val="6FDCEED7"/>
    <w:rsid w:val="6FDD7961"/>
    <w:rsid w:val="6FDDFF13"/>
    <w:rsid w:val="6FE354D4"/>
    <w:rsid w:val="6FE3CA5C"/>
    <w:rsid w:val="6FE41E89"/>
    <w:rsid w:val="6FE5DE68"/>
    <w:rsid w:val="6FE8EC9E"/>
    <w:rsid w:val="6FE9B8A9"/>
    <w:rsid w:val="6FEA1311"/>
    <w:rsid w:val="6FEB0CBD"/>
    <w:rsid w:val="6FEE4A02"/>
    <w:rsid w:val="6FF72FB7"/>
    <w:rsid w:val="6FF89A12"/>
    <w:rsid w:val="6FF9A603"/>
    <w:rsid w:val="6FFA1094"/>
    <w:rsid w:val="6FFF6C71"/>
    <w:rsid w:val="7005E9A0"/>
    <w:rsid w:val="7006D31F"/>
    <w:rsid w:val="700D25DE"/>
    <w:rsid w:val="700EAB3B"/>
    <w:rsid w:val="700F35F7"/>
    <w:rsid w:val="700F9C00"/>
    <w:rsid w:val="700FCD17"/>
    <w:rsid w:val="70113DFB"/>
    <w:rsid w:val="70118BED"/>
    <w:rsid w:val="7011A86F"/>
    <w:rsid w:val="7011AFE5"/>
    <w:rsid w:val="701281DE"/>
    <w:rsid w:val="7015F336"/>
    <w:rsid w:val="701A7029"/>
    <w:rsid w:val="701B4DF1"/>
    <w:rsid w:val="701B7A59"/>
    <w:rsid w:val="701F38E1"/>
    <w:rsid w:val="70204F76"/>
    <w:rsid w:val="7025F70C"/>
    <w:rsid w:val="702B531A"/>
    <w:rsid w:val="702E23E8"/>
    <w:rsid w:val="70319407"/>
    <w:rsid w:val="7033B33B"/>
    <w:rsid w:val="7034D2BC"/>
    <w:rsid w:val="7034F691"/>
    <w:rsid w:val="70351F99"/>
    <w:rsid w:val="70355048"/>
    <w:rsid w:val="7036544C"/>
    <w:rsid w:val="703927DD"/>
    <w:rsid w:val="703955D4"/>
    <w:rsid w:val="703D11C5"/>
    <w:rsid w:val="703EE52A"/>
    <w:rsid w:val="7040D583"/>
    <w:rsid w:val="70416BBD"/>
    <w:rsid w:val="7044FB4A"/>
    <w:rsid w:val="70480B34"/>
    <w:rsid w:val="704A7BE5"/>
    <w:rsid w:val="704B529A"/>
    <w:rsid w:val="704D3AA2"/>
    <w:rsid w:val="704FE6DF"/>
    <w:rsid w:val="7050E158"/>
    <w:rsid w:val="7053D91D"/>
    <w:rsid w:val="70549E63"/>
    <w:rsid w:val="70569679"/>
    <w:rsid w:val="705AC239"/>
    <w:rsid w:val="705BC312"/>
    <w:rsid w:val="705FD1B1"/>
    <w:rsid w:val="70625AB8"/>
    <w:rsid w:val="7062845A"/>
    <w:rsid w:val="706AC68D"/>
    <w:rsid w:val="706EA587"/>
    <w:rsid w:val="707DD91D"/>
    <w:rsid w:val="707E1A65"/>
    <w:rsid w:val="7080984C"/>
    <w:rsid w:val="7081EDED"/>
    <w:rsid w:val="7089B746"/>
    <w:rsid w:val="708CF026"/>
    <w:rsid w:val="70928E89"/>
    <w:rsid w:val="7096069B"/>
    <w:rsid w:val="70965F55"/>
    <w:rsid w:val="70A5260E"/>
    <w:rsid w:val="70A78AA7"/>
    <w:rsid w:val="70A97673"/>
    <w:rsid w:val="70A9CBC4"/>
    <w:rsid w:val="70AF85FA"/>
    <w:rsid w:val="70B04BC7"/>
    <w:rsid w:val="70B056F4"/>
    <w:rsid w:val="70B07F87"/>
    <w:rsid w:val="70B9197B"/>
    <w:rsid w:val="70BF1C74"/>
    <w:rsid w:val="70C57325"/>
    <w:rsid w:val="70C64905"/>
    <w:rsid w:val="70C6AAF7"/>
    <w:rsid w:val="70C72FB5"/>
    <w:rsid w:val="70CBC15B"/>
    <w:rsid w:val="70CEAC25"/>
    <w:rsid w:val="70D0DBE1"/>
    <w:rsid w:val="70D2D343"/>
    <w:rsid w:val="70D8877A"/>
    <w:rsid w:val="70DB0559"/>
    <w:rsid w:val="70DBF4A8"/>
    <w:rsid w:val="70DC0D1D"/>
    <w:rsid w:val="70DCEF87"/>
    <w:rsid w:val="70DE1563"/>
    <w:rsid w:val="70E0D9AD"/>
    <w:rsid w:val="70E44F30"/>
    <w:rsid w:val="70ECDCD4"/>
    <w:rsid w:val="70EF22C3"/>
    <w:rsid w:val="70EF875A"/>
    <w:rsid w:val="70F0F63B"/>
    <w:rsid w:val="70F4D2B2"/>
    <w:rsid w:val="70FA347D"/>
    <w:rsid w:val="7108C514"/>
    <w:rsid w:val="710AF04F"/>
    <w:rsid w:val="710BEB05"/>
    <w:rsid w:val="710CB6C7"/>
    <w:rsid w:val="710F05EF"/>
    <w:rsid w:val="710FD388"/>
    <w:rsid w:val="71105E48"/>
    <w:rsid w:val="7114BC46"/>
    <w:rsid w:val="7116D9B4"/>
    <w:rsid w:val="7117EA83"/>
    <w:rsid w:val="71192D4A"/>
    <w:rsid w:val="711AF4BD"/>
    <w:rsid w:val="711B5A26"/>
    <w:rsid w:val="711B71C0"/>
    <w:rsid w:val="711D0DD4"/>
    <w:rsid w:val="711D90AB"/>
    <w:rsid w:val="711E0DFC"/>
    <w:rsid w:val="711ED301"/>
    <w:rsid w:val="7121E346"/>
    <w:rsid w:val="7123FCF2"/>
    <w:rsid w:val="712643C2"/>
    <w:rsid w:val="712818A7"/>
    <w:rsid w:val="7128C9B3"/>
    <w:rsid w:val="7128EF6E"/>
    <w:rsid w:val="712AA4FE"/>
    <w:rsid w:val="712CEF02"/>
    <w:rsid w:val="712D0913"/>
    <w:rsid w:val="712D1BEF"/>
    <w:rsid w:val="712DA361"/>
    <w:rsid w:val="712DBF8A"/>
    <w:rsid w:val="712E4882"/>
    <w:rsid w:val="712E7F77"/>
    <w:rsid w:val="712EDAF8"/>
    <w:rsid w:val="7131FD75"/>
    <w:rsid w:val="71359265"/>
    <w:rsid w:val="713A398A"/>
    <w:rsid w:val="713E37FC"/>
    <w:rsid w:val="714784F4"/>
    <w:rsid w:val="714B20C0"/>
    <w:rsid w:val="714DC17C"/>
    <w:rsid w:val="714F72CB"/>
    <w:rsid w:val="7159576B"/>
    <w:rsid w:val="715D5A7B"/>
    <w:rsid w:val="715F8A71"/>
    <w:rsid w:val="7161206D"/>
    <w:rsid w:val="71653648"/>
    <w:rsid w:val="716E56D8"/>
    <w:rsid w:val="716FDDC7"/>
    <w:rsid w:val="7172A88A"/>
    <w:rsid w:val="7173213D"/>
    <w:rsid w:val="717E170C"/>
    <w:rsid w:val="717F91BD"/>
    <w:rsid w:val="717FB6FA"/>
    <w:rsid w:val="71834871"/>
    <w:rsid w:val="71842581"/>
    <w:rsid w:val="7184BFF5"/>
    <w:rsid w:val="71856B09"/>
    <w:rsid w:val="718A3BD7"/>
    <w:rsid w:val="718A5D6B"/>
    <w:rsid w:val="718CCD4F"/>
    <w:rsid w:val="718CE6E4"/>
    <w:rsid w:val="718D7D6B"/>
    <w:rsid w:val="718DEF0F"/>
    <w:rsid w:val="7193E38D"/>
    <w:rsid w:val="7198D8BB"/>
    <w:rsid w:val="719AB732"/>
    <w:rsid w:val="719AE69F"/>
    <w:rsid w:val="719E2105"/>
    <w:rsid w:val="71A3DC3F"/>
    <w:rsid w:val="71A50652"/>
    <w:rsid w:val="71A6FA05"/>
    <w:rsid w:val="71A8ACDB"/>
    <w:rsid w:val="71AC0BCB"/>
    <w:rsid w:val="71AC7F18"/>
    <w:rsid w:val="71AD4147"/>
    <w:rsid w:val="71B12169"/>
    <w:rsid w:val="71B21D64"/>
    <w:rsid w:val="71B7932C"/>
    <w:rsid w:val="71BBFD9A"/>
    <w:rsid w:val="71BD4487"/>
    <w:rsid w:val="71BE8F7D"/>
    <w:rsid w:val="71BF5C12"/>
    <w:rsid w:val="71C2739B"/>
    <w:rsid w:val="71D1526D"/>
    <w:rsid w:val="71D1E483"/>
    <w:rsid w:val="71D30492"/>
    <w:rsid w:val="71D6CC76"/>
    <w:rsid w:val="71D8937B"/>
    <w:rsid w:val="71DBD87C"/>
    <w:rsid w:val="71DCA7F6"/>
    <w:rsid w:val="71DD0CE4"/>
    <w:rsid w:val="71DDF9BC"/>
    <w:rsid w:val="71E07A77"/>
    <w:rsid w:val="71E2C841"/>
    <w:rsid w:val="71E9DF8F"/>
    <w:rsid w:val="71EAEECD"/>
    <w:rsid w:val="71ED0A1E"/>
    <w:rsid w:val="71F15C53"/>
    <w:rsid w:val="71F70160"/>
    <w:rsid w:val="71F9B86D"/>
    <w:rsid w:val="71FCE36B"/>
    <w:rsid w:val="71FDBD4C"/>
    <w:rsid w:val="72017DF8"/>
    <w:rsid w:val="72038CBB"/>
    <w:rsid w:val="7203BE19"/>
    <w:rsid w:val="7208DD99"/>
    <w:rsid w:val="720B7C7A"/>
    <w:rsid w:val="720D0A2C"/>
    <w:rsid w:val="720E40BE"/>
    <w:rsid w:val="72107864"/>
    <w:rsid w:val="7211633F"/>
    <w:rsid w:val="72133FC4"/>
    <w:rsid w:val="7217FD8E"/>
    <w:rsid w:val="72182220"/>
    <w:rsid w:val="721A9398"/>
    <w:rsid w:val="721AB8A9"/>
    <w:rsid w:val="721B1B55"/>
    <w:rsid w:val="721D7FFA"/>
    <w:rsid w:val="7221532A"/>
    <w:rsid w:val="722287E2"/>
    <w:rsid w:val="7223A677"/>
    <w:rsid w:val="7227D430"/>
    <w:rsid w:val="722BEB90"/>
    <w:rsid w:val="722C5AE4"/>
    <w:rsid w:val="722FB100"/>
    <w:rsid w:val="722FD19D"/>
    <w:rsid w:val="7232AB75"/>
    <w:rsid w:val="723439A3"/>
    <w:rsid w:val="72367814"/>
    <w:rsid w:val="723ED8C5"/>
    <w:rsid w:val="7243400A"/>
    <w:rsid w:val="7244919E"/>
    <w:rsid w:val="72475A81"/>
    <w:rsid w:val="72478811"/>
    <w:rsid w:val="7247E2DD"/>
    <w:rsid w:val="724C5142"/>
    <w:rsid w:val="724C78F3"/>
    <w:rsid w:val="7251653A"/>
    <w:rsid w:val="72556D68"/>
    <w:rsid w:val="72570F20"/>
    <w:rsid w:val="7257E252"/>
    <w:rsid w:val="7258036B"/>
    <w:rsid w:val="725B9398"/>
    <w:rsid w:val="725F1AFD"/>
    <w:rsid w:val="72633944"/>
    <w:rsid w:val="7267A2FB"/>
    <w:rsid w:val="72689844"/>
    <w:rsid w:val="72694F16"/>
    <w:rsid w:val="726B83A5"/>
    <w:rsid w:val="726BFC70"/>
    <w:rsid w:val="726FACF9"/>
    <w:rsid w:val="7273EFBE"/>
    <w:rsid w:val="727E0D7C"/>
    <w:rsid w:val="727E5D0E"/>
    <w:rsid w:val="7281ADAB"/>
    <w:rsid w:val="72843539"/>
    <w:rsid w:val="7286125F"/>
    <w:rsid w:val="7286C58F"/>
    <w:rsid w:val="72888551"/>
    <w:rsid w:val="7288DC9D"/>
    <w:rsid w:val="728A5380"/>
    <w:rsid w:val="728EB7EC"/>
    <w:rsid w:val="728EDA93"/>
    <w:rsid w:val="728FDAEB"/>
    <w:rsid w:val="72903D35"/>
    <w:rsid w:val="7291BEB8"/>
    <w:rsid w:val="72922FD6"/>
    <w:rsid w:val="729716A6"/>
    <w:rsid w:val="729DD9DD"/>
    <w:rsid w:val="72A1C419"/>
    <w:rsid w:val="72A3AF5B"/>
    <w:rsid w:val="72A3C2A6"/>
    <w:rsid w:val="72A464B8"/>
    <w:rsid w:val="72A5E427"/>
    <w:rsid w:val="72A9C127"/>
    <w:rsid w:val="72A9E649"/>
    <w:rsid w:val="72AB1295"/>
    <w:rsid w:val="72ACB805"/>
    <w:rsid w:val="72B0D14D"/>
    <w:rsid w:val="72B178B8"/>
    <w:rsid w:val="72B4D980"/>
    <w:rsid w:val="72B4FC31"/>
    <w:rsid w:val="72B6A112"/>
    <w:rsid w:val="72B8FF55"/>
    <w:rsid w:val="72BA2177"/>
    <w:rsid w:val="72BB7228"/>
    <w:rsid w:val="72BF7635"/>
    <w:rsid w:val="72C3A6DC"/>
    <w:rsid w:val="72C3C548"/>
    <w:rsid w:val="72C5040C"/>
    <w:rsid w:val="72C722A1"/>
    <w:rsid w:val="72C73D72"/>
    <w:rsid w:val="72C934BB"/>
    <w:rsid w:val="72CA7FCA"/>
    <w:rsid w:val="72CC2E71"/>
    <w:rsid w:val="72D38A1B"/>
    <w:rsid w:val="72D4B666"/>
    <w:rsid w:val="72D6D0C5"/>
    <w:rsid w:val="72D76D54"/>
    <w:rsid w:val="72D94559"/>
    <w:rsid w:val="72DC05D1"/>
    <w:rsid w:val="72DD692D"/>
    <w:rsid w:val="72DE4ECF"/>
    <w:rsid w:val="72DE9255"/>
    <w:rsid w:val="72E10205"/>
    <w:rsid w:val="72E49F06"/>
    <w:rsid w:val="72EB514C"/>
    <w:rsid w:val="72EB9AE7"/>
    <w:rsid w:val="72F19B87"/>
    <w:rsid w:val="72F48C18"/>
    <w:rsid w:val="72F5A243"/>
    <w:rsid w:val="72FDB448"/>
    <w:rsid w:val="7302690F"/>
    <w:rsid w:val="73044A5A"/>
    <w:rsid w:val="7305BCE5"/>
    <w:rsid w:val="7306C3D9"/>
    <w:rsid w:val="730A6C48"/>
    <w:rsid w:val="730E7365"/>
    <w:rsid w:val="731288CF"/>
    <w:rsid w:val="73157FDC"/>
    <w:rsid w:val="73159A24"/>
    <w:rsid w:val="731607D5"/>
    <w:rsid w:val="7316AC67"/>
    <w:rsid w:val="731B0B38"/>
    <w:rsid w:val="731B963B"/>
    <w:rsid w:val="73204533"/>
    <w:rsid w:val="732597FC"/>
    <w:rsid w:val="73282A78"/>
    <w:rsid w:val="732A6624"/>
    <w:rsid w:val="732AFF4F"/>
    <w:rsid w:val="733B59A0"/>
    <w:rsid w:val="733F54DB"/>
    <w:rsid w:val="7340D9BD"/>
    <w:rsid w:val="7347029C"/>
    <w:rsid w:val="73476D9B"/>
    <w:rsid w:val="7348016A"/>
    <w:rsid w:val="734979B4"/>
    <w:rsid w:val="734C7475"/>
    <w:rsid w:val="735487A3"/>
    <w:rsid w:val="73575DE7"/>
    <w:rsid w:val="735C1376"/>
    <w:rsid w:val="735D0478"/>
    <w:rsid w:val="735F52C2"/>
    <w:rsid w:val="7361AF47"/>
    <w:rsid w:val="73649F44"/>
    <w:rsid w:val="73650ED7"/>
    <w:rsid w:val="73659EBF"/>
    <w:rsid w:val="7365D85D"/>
    <w:rsid w:val="7365E0AB"/>
    <w:rsid w:val="73662B44"/>
    <w:rsid w:val="73663765"/>
    <w:rsid w:val="7366D5CE"/>
    <w:rsid w:val="7367B7EB"/>
    <w:rsid w:val="736875E4"/>
    <w:rsid w:val="736B9DB1"/>
    <w:rsid w:val="736FA6FB"/>
    <w:rsid w:val="73702BCD"/>
    <w:rsid w:val="7370AC0E"/>
    <w:rsid w:val="7375303F"/>
    <w:rsid w:val="7377F1EB"/>
    <w:rsid w:val="7379BF8C"/>
    <w:rsid w:val="7379BFF2"/>
    <w:rsid w:val="737BF8B0"/>
    <w:rsid w:val="737EFBDB"/>
    <w:rsid w:val="738029D6"/>
    <w:rsid w:val="7380F926"/>
    <w:rsid w:val="7386229F"/>
    <w:rsid w:val="738853CD"/>
    <w:rsid w:val="738BF987"/>
    <w:rsid w:val="738C19CB"/>
    <w:rsid w:val="738C47DE"/>
    <w:rsid w:val="738D4025"/>
    <w:rsid w:val="738F12D6"/>
    <w:rsid w:val="738F480A"/>
    <w:rsid w:val="73940EF4"/>
    <w:rsid w:val="73941ED2"/>
    <w:rsid w:val="739522A3"/>
    <w:rsid w:val="7395CDD1"/>
    <w:rsid w:val="7395DA55"/>
    <w:rsid w:val="73982E1B"/>
    <w:rsid w:val="739B81FE"/>
    <w:rsid w:val="73A51007"/>
    <w:rsid w:val="73A62A91"/>
    <w:rsid w:val="73A67412"/>
    <w:rsid w:val="73A7F5BB"/>
    <w:rsid w:val="73A988A0"/>
    <w:rsid w:val="73AAE59B"/>
    <w:rsid w:val="73AB1EAA"/>
    <w:rsid w:val="73AC59A0"/>
    <w:rsid w:val="73B04242"/>
    <w:rsid w:val="73B3132E"/>
    <w:rsid w:val="73B7F43D"/>
    <w:rsid w:val="73C08CFB"/>
    <w:rsid w:val="73C20CF3"/>
    <w:rsid w:val="73C28192"/>
    <w:rsid w:val="73C2C9DC"/>
    <w:rsid w:val="73C82157"/>
    <w:rsid w:val="73C8F335"/>
    <w:rsid w:val="73C90539"/>
    <w:rsid w:val="73CF0796"/>
    <w:rsid w:val="73D35F32"/>
    <w:rsid w:val="73D4C1BD"/>
    <w:rsid w:val="73D6A25E"/>
    <w:rsid w:val="73D72966"/>
    <w:rsid w:val="73D91F03"/>
    <w:rsid w:val="73D96A23"/>
    <w:rsid w:val="73DA15F3"/>
    <w:rsid w:val="73E5377B"/>
    <w:rsid w:val="73E577F6"/>
    <w:rsid w:val="73E60D4F"/>
    <w:rsid w:val="73E9BD82"/>
    <w:rsid w:val="73EBA3DD"/>
    <w:rsid w:val="73EF291A"/>
    <w:rsid w:val="73EF82D7"/>
    <w:rsid w:val="73EFA397"/>
    <w:rsid w:val="73F03EAD"/>
    <w:rsid w:val="73F243F2"/>
    <w:rsid w:val="73F61F39"/>
    <w:rsid w:val="73F7BCF4"/>
    <w:rsid w:val="73FC87C2"/>
    <w:rsid w:val="73FEF2FD"/>
    <w:rsid w:val="7404FF5F"/>
    <w:rsid w:val="7405CB8A"/>
    <w:rsid w:val="7407E5B5"/>
    <w:rsid w:val="7409AA90"/>
    <w:rsid w:val="7409D37F"/>
    <w:rsid w:val="740C7C80"/>
    <w:rsid w:val="740F64AA"/>
    <w:rsid w:val="74117FA2"/>
    <w:rsid w:val="74143860"/>
    <w:rsid w:val="741570F0"/>
    <w:rsid w:val="7417139B"/>
    <w:rsid w:val="74195E9A"/>
    <w:rsid w:val="741AE5FA"/>
    <w:rsid w:val="741D8E33"/>
    <w:rsid w:val="741DAB93"/>
    <w:rsid w:val="741FAE00"/>
    <w:rsid w:val="7421517B"/>
    <w:rsid w:val="7423D74F"/>
    <w:rsid w:val="7424A7D8"/>
    <w:rsid w:val="74252F90"/>
    <w:rsid w:val="74258ECA"/>
    <w:rsid w:val="74307F69"/>
    <w:rsid w:val="7431FF2C"/>
    <w:rsid w:val="7435BBA3"/>
    <w:rsid w:val="7436367D"/>
    <w:rsid w:val="743BE561"/>
    <w:rsid w:val="74405D03"/>
    <w:rsid w:val="744D4C3A"/>
    <w:rsid w:val="744F1A0F"/>
    <w:rsid w:val="744F4C43"/>
    <w:rsid w:val="7454186C"/>
    <w:rsid w:val="74556373"/>
    <w:rsid w:val="7457A38F"/>
    <w:rsid w:val="745954E9"/>
    <w:rsid w:val="745F6663"/>
    <w:rsid w:val="7460E006"/>
    <w:rsid w:val="74622085"/>
    <w:rsid w:val="7465D39F"/>
    <w:rsid w:val="74671011"/>
    <w:rsid w:val="746AD202"/>
    <w:rsid w:val="747637F4"/>
    <w:rsid w:val="7477D4BB"/>
    <w:rsid w:val="747A5F02"/>
    <w:rsid w:val="747A8143"/>
    <w:rsid w:val="747B61BD"/>
    <w:rsid w:val="747DF300"/>
    <w:rsid w:val="747E73F6"/>
    <w:rsid w:val="747F5948"/>
    <w:rsid w:val="74813B77"/>
    <w:rsid w:val="7481FAEB"/>
    <w:rsid w:val="74833B78"/>
    <w:rsid w:val="748A17DB"/>
    <w:rsid w:val="748D9190"/>
    <w:rsid w:val="748F8C5F"/>
    <w:rsid w:val="749158C2"/>
    <w:rsid w:val="74917C24"/>
    <w:rsid w:val="7491BEA1"/>
    <w:rsid w:val="74951ED2"/>
    <w:rsid w:val="749871AB"/>
    <w:rsid w:val="7499444B"/>
    <w:rsid w:val="749975B9"/>
    <w:rsid w:val="749D5E18"/>
    <w:rsid w:val="74A28C1B"/>
    <w:rsid w:val="74A34334"/>
    <w:rsid w:val="74A3D7C0"/>
    <w:rsid w:val="74A413F4"/>
    <w:rsid w:val="74A924FD"/>
    <w:rsid w:val="74B0E649"/>
    <w:rsid w:val="74B8402C"/>
    <w:rsid w:val="74BBF1E9"/>
    <w:rsid w:val="74BD7D8F"/>
    <w:rsid w:val="74BF467D"/>
    <w:rsid w:val="74C69653"/>
    <w:rsid w:val="74C7DB78"/>
    <w:rsid w:val="74CA72FD"/>
    <w:rsid w:val="74CD7160"/>
    <w:rsid w:val="74CE8546"/>
    <w:rsid w:val="74D138E2"/>
    <w:rsid w:val="74D47E56"/>
    <w:rsid w:val="74D499E3"/>
    <w:rsid w:val="74D66CCE"/>
    <w:rsid w:val="74D6B870"/>
    <w:rsid w:val="74D858EB"/>
    <w:rsid w:val="74D99BDC"/>
    <w:rsid w:val="74DCB41B"/>
    <w:rsid w:val="74DDE07B"/>
    <w:rsid w:val="74E02796"/>
    <w:rsid w:val="74E0FDAB"/>
    <w:rsid w:val="74E283CB"/>
    <w:rsid w:val="74E2E589"/>
    <w:rsid w:val="74E31163"/>
    <w:rsid w:val="74E81FE7"/>
    <w:rsid w:val="74ED3A22"/>
    <w:rsid w:val="74EF5B08"/>
    <w:rsid w:val="74EF6E3A"/>
    <w:rsid w:val="74F187F5"/>
    <w:rsid w:val="74F33D31"/>
    <w:rsid w:val="74F48E24"/>
    <w:rsid w:val="74F53529"/>
    <w:rsid w:val="74F5C942"/>
    <w:rsid w:val="74F6D5BD"/>
    <w:rsid w:val="74F92F60"/>
    <w:rsid w:val="74F9307E"/>
    <w:rsid w:val="74FA689C"/>
    <w:rsid w:val="74FA9246"/>
    <w:rsid w:val="74FC3395"/>
    <w:rsid w:val="74FEA3DA"/>
    <w:rsid w:val="74FFAFE8"/>
    <w:rsid w:val="7504593C"/>
    <w:rsid w:val="7507571F"/>
    <w:rsid w:val="7508B4A8"/>
    <w:rsid w:val="7509AD15"/>
    <w:rsid w:val="750D79A6"/>
    <w:rsid w:val="750ED79E"/>
    <w:rsid w:val="7512EF2E"/>
    <w:rsid w:val="751408FA"/>
    <w:rsid w:val="75167658"/>
    <w:rsid w:val="7516AED4"/>
    <w:rsid w:val="751A4CCF"/>
    <w:rsid w:val="751A60E6"/>
    <w:rsid w:val="751BE834"/>
    <w:rsid w:val="752178A2"/>
    <w:rsid w:val="752295A0"/>
    <w:rsid w:val="75237982"/>
    <w:rsid w:val="7523E769"/>
    <w:rsid w:val="7527294C"/>
    <w:rsid w:val="7529457E"/>
    <w:rsid w:val="7529CA8F"/>
    <w:rsid w:val="752A8A9F"/>
    <w:rsid w:val="752BB68D"/>
    <w:rsid w:val="752C0E22"/>
    <w:rsid w:val="752DEB94"/>
    <w:rsid w:val="752E3AB4"/>
    <w:rsid w:val="752E92E6"/>
    <w:rsid w:val="752EE196"/>
    <w:rsid w:val="75314494"/>
    <w:rsid w:val="7533B3EF"/>
    <w:rsid w:val="75351A7F"/>
    <w:rsid w:val="7536B470"/>
    <w:rsid w:val="753B4F25"/>
    <w:rsid w:val="753B8AD2"/>
    <w:rsid w:val="754281E4"/>
    <w:rsid w:val="7549B037"/>
    <w:rsid w:val="754B8928"/>
    <w:rsid w:val="754CB72F"/>
    <w:rsid w:val="7550BB4A"/>
    <w:rsid w:val="7551A41F"/>
    <w:rsid w:val="7552612B"/>
    <w:rsid w:val="75549B26"/>
    <w:rsid w:val="7556D58F"/>
    <w:rsid w:val="755B0F0E"/>
    <w:rsid w:val="7561C241"/>
    <w:rsid w:val="756769C5"/>
    <w:rsid w:val="75698458"/>
    <w:rsid w:val="756D099F"/>
    <w:rsid w:val="756E3BFE"/>
    <w:rsid w:val="7572AB36"/>
    <w:rsid w:val="7575077C"/>
    <w:rsid w:val="7575E482"/>
    <w:rsid w:val="7575EC78"/>
    <w:rsid w:val="75765F31"/>
    <w:rsid w:val="7577A526"/>
    <w:rsid w:val="7578B853"/>
    <w:rsid w:val="7579CD91"/>
    <w:rsid w:val="757CBBF9"/>
    <w:rsid w:val="757FB0C2"/>
    <w:rsid w:val="7582A760"/>
    <w:rsid w:val="7585803D"/>
    <w:rsid w:val="7586284C"/>
    <w:rsid w:val="7586C540"/>
    <w:rsid w:val="758737DF"/>
    <w:rsid w:val="758E3ABA"/>
    <w:rsid w:val="758FDFA7"/>
    <w:rsid w:val="7594FCC0"/>
    <w:rsid w:val="7598A0C9"/>
    <w:rsid w:val="7598EFF4"/>
    <w:rsid w:val="759A779A"/>
    <w:rsid w:val="759B7816"/>
    <w:rsid w:val="759B85C2"/>
    <w:rsid w:val="759CC88F"/>
    <w:rsid w:val="759F28B9"/>
    <w:rsid w:val="75A0D281"/>
    <w:rsid w:val="75A14EE7"/>
    <w:rsid w:val="75A16F40"/>
    <w:rsid w:val="75A181F0"/>
    <w:rsid w:val="75A447CA"/>
    <w:rsid w:val="75AD33B6"/>
    <w:rsid w:val="75AD759B"/>
    <w:rsid w:val="75B1A887"/>
    <w:rsid w:val="75B821C1"/>
    <w:rsid w:val="75BA2185"/>
    <w:rsid w:val="75BA2205"/>
    <w:rsid w:val="75BE6828"/>
    <w:rsid w:val="75C047E1"/>
    <w:rsid w:val="75C35C8F"/>
    <w:rsid w:val="75C51E0E"/>
    <w:rsid w:val="75C51E75"/>
    <w:rsid w:val="75C991E2"/>
    <w:rsid w:val="75CC5059"/>
    <w:rsid w:val="75CE3116"/>
    <w:rsid w:val="75D0C503"/>
    <w:rsid w:val="75D21E9D"/>
    <w:rsid w:val="75D57667"/>
    <w:rsid w:val="75D5B5E9"/>
    <w:rsid w:val="75D83D40"/>
    <w:rsid w:val="75D8C015"/>
    <w:rsid w:val="75DC0859"/>
    <w:rsid w:val="75DCC714"/>
    <w:rsid w:val="75DD37F4"/>
    <w:rsid w:val="75DE5EA1"/>
    <w:rsid w:val="75E1F82E"/>
    <w:rsid w:val="75E2D369"/>
    <w:rsid w:val="75E3D41F"/>
    <w:rsid w:val="75E53110"/>
    <w:rsid w:val="75E62242"/>
    <w:rsid w:val="75E81F8A"/>
    <w:rsid w:val="75E915E0"/>
    <w:rsid w:val="75E9194A"/>
    <w:rsid w:val="75ED6417"/>
    <w:rsid w:val="75EF33D4"/>
    <w:rsid w:val="75F1FD9C"/>
    <w:rsid w:val="75F23C6B"/>
    <w:rsid w:val="75F3FFBF"/>
    <w:rsid w:val="75F41AE8"/>
    <w:rsid w:val="75F7E9B5"/>
    <w:rsid w:val="75F8BCA9"/>
    <w:rsid w:val="75FFF121"/>
    <w:rsid w:val="76045919"/>
    <w:rsid w:val="7604ABCB"/>
    <w:rsid w:val="76095169"/>
    <w:rsid w:val="760C91A3"/>
    <w:rsid w:val="760CDE88"/>
    <w:rsid w:val="760EE213"/>
    <w:rsid w:val="760EEDFC"/>
    <w:rsid w:val="7612DC10"/>
    <w:rsid w:val="7615BF36"/>
    <w:rsid w:val="76185E43"/>
    <w:rsid w:val="76241606"/>
    <w:rsid w:val="762896CA"/>
    <w:rsid w:val="7629EFE5"/>
    <w:rsid w:val="762A3A86"/>
    <w:rsid w:val="762FD46B"/>
    <w:rsid w:val="76318F57"/>
    <w:rsid w:val="763218B2"/>
    <w:rsid w:val="7632C231"/>
    <w:rsid w:val="763932E8"/>
    <w:rsid w:val="76394C14"/>
    <w:rsid w:val="763F2CDE"/>
    <w:rsid w:val="763FA17D"/>
    <w:rsid w:val="76402C0A"/>
    <w:rsid w:val="76455C3B"/>
    <w:rsid w:val="76483B78"/>
    <w:rsid w:val="764A250E"/>
    <w:rsid w:val="764D3021"/>
    <w:rsid w:val="7656347B"/>
    <w:rsid w:val="7656C365"/>
    <w:rsid w:val="765E5151"/>
    <w:rsid w:val="76607337"/>
    <w:rsid w:val="76624D3F"/>
    <w:rsid w:val="76645C7A"/>
    <w:rsid w:val="7667620D"/>
    <w:rsid w:val="766B6BEA"/>
    <w:rsid w:val="766DA366"/>
    <w:rsid w:val="766E60DA"/>
    <w:rsid w:val="766E6390"/>
    <w:rsid w:val="76733F5D"/>
    <w:rsid w:val="767350F2"/>
    <w:rsid w:val="76739DCE"/>
    <w:rsid w:val="767A277C"/>
    <w:rsid w:val="767A3552"/>
    <w:rsid w:val="767C0864"/>
    <w:rsid w:val="767C2062"/>
    <w:rsid w:val="767E74AD"/>
    <w:rsid w:val="767E7C3D"/>
    <w:rsid w:val="76863B1A"/>
    <w:rsid w:val="7687F00B"/>
    <w:rsid w:val="768B507B"/>
    <w:rsid w:val="769009AF"/>
    <w:rsid w:val="76938AB2"/>
    <w:rsid w:val="76945B25"/>
    <w:rsid w:val="769754FF"/>
    <w:rsid w:val="769A3C31"/>
    <w:rsid w:val="769B5C99"/>
    <w:rsid w:val="769BFA70"/>
    <w:rsid w:val="769CB799"/>
    <w:rsid w:val="769D6FA1"/>
    <w:rsid w:val="769D9A18"/>
    <w:rsid w:val="76A10791"/>
    <w:rsid w:val="76A47D82"/>
    <w:rsid w:val="76A5DDD2"/>
    <w:rsid w:val="76A6461E"/>
    <w:rsid w:val="76A747E0"/>
    <w:rsid w:val="76A7C07D"/>
    <w:rsid w:val="76AC973C"/>
    <w:rsid w:val="76B08B30"/>
    <w:rsid w:val="76B225FA"/>
    <w:rsid w:val="76B234F1"/>
    <w:rsid w:val="76B3DE86"/>
    <w:rsid w:val="76B8C9C2"/>
    <w:rsid w:val="76B9F6B1"/>
    <w:rsid w:val="76BA9E1C"/>
    <w:rsid w:val="76BEC40B"/>
    <w:rsid w:val="76C10D8F"/>
    <w:rsid w:val="76C17CEE"/>
    <w:rsid w:val="76C21BD1"/>
    <w:rsid w:val="76C225EC"/>
    <w:rsid w:val="76C48303"/>
    <w:rsid w:val="76C73959"/>
    <w:rsid w:val="76C86B84"/>
    <w:rsid w:val="76CE6B99"/>
    <w:rsid w:val="76CF3412"/>
    <w:rsid w:val="76D2ABC8"/>
    <w:rsid w:val="76D331FB"/>
    <w:rsid w:val="76D70DEB"/>
    <w:rsid w:val="76D840C8"/>
    <w:rsid w:val="76D8E205"/>
    <w:rsid w:val="76D9D922"/>
    <w:rsid w:val="76E14A3B"/>
    <w:rsid w:val="76E15909"/>
    <w:rsid w:val="76ECB968"/>
    <w:rsid w:val="76EE69F1"/>
    <w:rsid w:val="76F210D1"/>
    <w:rsid w:val="76F6C79C"/>
    <w:rsid w:val="76F7AC33"/>
    <w:rsid w:val="76F81D24"/>
    <w:rsid w:val="76F86839"/>
    <w:rsid w:val="76FBB61F"/>
    <w:rsid w:val="76FC7F48"/>
    <w:rsid w:val="76FFE494"/>
    <w:rsid w:val="7704C8E4"/>
    <w:rsid w:val="7705EBBF"/>
    <w:rsid w:val="770A56CD"/>
    <w:rsid w:val="770B7976"/>
    <w:rsid w:val="770BF3B6"/>
    <w:rsid w:val="770C0BB0"/>
    <w:rsid w:val="770EB7BF"/>
    <w:rsid w:val="771275BE"/>
    <w:rsid w:val="7712EDF1"/>
    <w:rsid w:val="7718CCF9"/>
    <w:rsid w:val="771A1626"/>
    <w:rsid w:val="771A2877"/>
    <w:rsid w:val="771C4AC1"/>
    <w:rsid w:val="771E860F"/>
    <w:rsid w:val="772119BE"/>
    <w:rsid w:val="772689FF"/>
    <w:rsid w:val="77294641"/>
    <w:rsid w:val="772D441B"/>
    <w:rsid w:val="7731683E"/>
    <w:rsid w:val="7732CC50"/>
    <w:rsid w:val="7734BF5F"/>
    <w:rsid w:val="7736C8CC"/>
    <w:rsid w:val="773D2CFE"/>
    <w:rsid w:val="774036C8"/>
    <w:rsid w:val="7742D780"/>
    <w:rsid w:val="77476CA7"/>
    <w:rsid w:val="774975B3"/>
    <w:rsid w:val="774AC879"/>
    <w:rsid w:val="774E7A88"/>
    <w:rsid w:val="7752A962"/>
    <w:rsid w:val="775415B5"/>
    <w:rsid w:val="775D1E6A"/>
    <w:rsid w:val="775D394E"/>
    <w:rsid w:val="775DF1CD"/>
    <w:rsid w:val="7761E3E6"/>
    <w:rsid w:val="77633925"/>
    <w:rsid w:val="7763606C"/>
    <w:rsid w:val="77694EB7"/>
    <w:rsid w:val="7769C785"/>
    <w:rsid w:val="776AB100"/>
    <w:rsid w:val="776AE183"/>
    <w:rsid w:val="776B7573"/>
    <w:rsid w:val="776E9564"/>
    <w:rsid w:val="777001B1"/>
    <w:rsid w:val="7770F9B4"/>
    <w:rsid w:val="777158CF"/>
    <w:rsid w:val="77739A58"/>
    <w:rsid w:val="77739ACA"/>
    <w:rsid w:val="777682F1"/>
    <w:rsid w:val="7777A614"/>
    <w:rsid w:val="777DDD25"/>
    <w:rsid w:val="777E3B7B"/>
    <w:rsid w:val="7784BC04"/>
    <w:rsid w:val="77851477"/>
    <w:rsid w:val="77890083"/>
    <w:rsid w:val="778F3FEC"/>
    <w:rsid w:val="7790F528"/>
    <w:rsid w:val="779186E9"/>
    <w:rsid w:val="77929BF6"/>
    <w:rsid w:val="77936D0B"/>
    <w:rsid w:val="77977417"/>
    <w:rsid w:val="7798DD69"/>
    <w:rsid w:val="7799C3C3"/>
    <w:rsid w:val="779A9A5B"/>
    <w:rsid w:val="77A15230"/>
    <w:rsid w:val="77A2F034"/>
    <w:rsid w:val="77A411BF"/>
    <w:rsid w:val="77A5E13E"/>
    <w:rsid w:val="77A736F2"/>
    <w:rsid w:val="77A746C9"/>
    <w:rsid w:val="77A7DD59"/>
    <w:rsid w:val="77AAF9CD"/>
    <w:rsid w:val="77AB4895"/>
    <w:rsid w:val="77AD7EA2"/>
    <w:rsid w:val="77B1E900"/>
    <w:rsid w:val="77B36795"/>
    <w:rsid w:val="77B6D591"/>
    <w:rsid w:val="77B78C96"/>
    <w:rsid w:val="77B822F7"/>
    <w:rsid w:val="77BB3692"/>
    <w:rsid w:val="77BCC4AD"/>
    <w:rsid w:val="77BD0548"/>
    <w:rsid w:val="77BD1E1B"/>
    <w:rsid w:val="77C7152D"/>
    <w:rsid w:val="77C8D177"/>
    <w:rsid w:val="77C8DA05"/>
    <w:rsid w:val="77C9B0DC"/>
    <w:rsid w:val="77CA1D81"/>
    <w:rsid w:val="77CD091A"/>
    <w:rsid w:val="77CEA957"/>
    <w:rsid w:val="77D1D580"/>
    <w:rsid w:val="77D67FE4"/>
    <w:rsid w:val="77D69734"/>
    <w:rsid w:val="77DBD0D0"/>
    <w:rsid w:val="77DBD5BD"/>
    <w:rsid w:val="77E18617"/>
    <w:rsid w:val="77E30B24"/>
    <w:rsid w:val="77E9E432"/>
    <w:rsid w:val="77ECE4BC"/>
    <w:rsid w:val="77F66DB6"/>
    <w:rsid w:val="77FEE693"/>
    <w:rsid w:val="77FF1C7B"/>
    <w:rsid w:val="7802271E"/>
    <w:rsid w:val="78064128"/>
    <w:rsid w:val="78085241"/>
    <w:rsid w:val="780D1BCC"/>
    <w:rsid w:val="780D77D6"/>
    <w:rsid w:val="780FD96C"/>
    <w:rsid w:val="780FDB22"/>
    <w:rsid w:val="7810A680"/>
    <w:rsid w:val="7810E5CB"/>
    <w:rsid w:val="7812B22E"/>
    <w:rsid w:val="78132F40"/>
    <w:rsid w:val="78180A3B"/>
    <w:rsid w:val="781A48C4"/>
    <w:rsid w:val="781B0268"/>
    <w:rsid w:val="78204845"/>
    <w:rsid w:val="7823D78E"/>
    <w:rsid w:val="7826A4F8"/>
    <w:rsid w:val="7827CF5F"/>
    <w:rsid w:val="7828FD16"/>
    <w:rsid w:val="782BE58D"/>
    <w:rsid w:val="783812ED"/>
    <w:rsid w:val="783A60C2"/>
    <w:rsid w:val="783AAEE7"/>
    <w:rsid w:val="783F6E6E"/>
    <w:rsid w:val="783F7238"/>
    <w:rsid w:val="7841F82E"/>
    <w:rsid w:val="784200A2"/>
    <w:rsid w:val="784355A9"/>
    <w:rsid w:val="784F3B40"/>
    <w:rsid w:val="7850985C"/>
    <w:rsid w:val="78522C4B"/>
    <w:rsid w:val="78531846"/>
    <w:rsid w:val="785370B8"/>
    <w:rsid w:val="7856E38C"/>
    <w:rsid w:val="7857BC7B"/>
    <w:rsid w:val="78584FE9"/>
    <w:rsid w:val="78592C92"/>
    <w:rsid w:val="785F72C1"/>
    <w:rsid w:val="7861D12B"/>
    <w:rsid w:val="7863E0AB"/>
    <w:rsid w:val="7867F73E"/>
    <w:rsid w:val="786C30DE"/>
    <w:rsid w:val="786F660E"/>
    <w:rsid w:val="7871BEC2"/>
    <w:rsid w:val="78754A62"/>
    <w:rsid w:val="78764D3C"/>
    <w:rsid w:val="7889CF6C"/>
    <w:rsid w:val="788BC452"/>
    <w:rsid w:val="7894191B"/>
    <w:rsid w:val="78988E03"/>
    <w:rsid w:val="789990EC"/>
    <w:rsid w:val="789E4FD0"/>
    <w:rsid w:val="789F16BB"/>
    <w:rsid w:val="789F76FB"/>
    <w:rsid w:val="78A0AFCA"/>
    <w:rsid w:val="78A137D4"/>
    <w:rsid w:val="78A30291"/>
    <w:rsid w:val="78A32D8F"/>
    <w:rsid w:val="78A511F1"/>
    <w:rsid w:val="78A55759"/>
    <w:rsid w:val="78A56283"/>
    <w:rsid w:val="78A5B655"/>
    <w:rsid w:val="78A6A5FE"/>
    <w:rsid w:val="78A77F90"/>
    <w:rsid w:val="78A7B230"/>
    <w:rsid w:val="78A9B9BB"/>
    <w:rsid w:val="78ABFFDA"/>
    <w:rsid w:val="78AC1A24"/>
    <w:rsid w:val="78ADB861"/>
    <w:rsid w:val="78AE2C74"/>
    <w:rsid w:val="78AECEA3"/>
    <w:rsid w:val="78B0ADF4"/>
    <w:rsid w:val="78B1D5C3"/>
    <w:rsid w:val="78B24DC9"/>
    <w:rsid w:val="78B3B286"/>
    <w:rsid w:val="78B47EFE"/>
    <w:rsid w:val="78B4E68B"/>
    <w:rsid w:val="78B5C037"/>
    <w:rsid w:val="78B77F51"/>
    <w:rsid w:val="78B78B7D"/>
    <w:rsid w:val="78B7FDF3"/>
    <w:rsid w:val="78BB8735"/>
    <w:rsid w:val="78BFCB99"/>
    <w:rsid w:val="78C14853"/>
    <w:rsid w:val="78C31545"/>
    <w:rsid w:val="78C32D8F"/>
    <w:rsid w:val="78C55641"/>
    <w:rsid w:val="78C7CE48"/>
    <w:rsid w:val="78C85B8B"/>
    <w:rsid w:val="78CA2791"/>
    <w:rsid w:val="78D9CA3D"/>
    <w:rsid w:val="78DDFC9C"/>
    <w:rsid w:val="78E0F0A6"/>
    <w:rsid w:val="78E1FB4C"/>
    <w:rsid w:val="78EBAD25"/>
    <w:rsid w:val="78EC7F70"/>
    <w:rsid w:val="78EDD609"/>
    <w:rsid w:val="78EED3A8"/>
    <w:rsid w:val="78F0C181"/>
    <w:rsid w:val="78F7CC18"/>
    <w:rsid w:val="78FA94FE"/>
    <w:rsid w:val="78FBF3D6"/>
    <w:rsid w:val="78FEFEA4"/>
    <w:rsid w:val="78FF5A65"/>
    <w:rsid w:val="7902A675"/>
    <w:rsid w:val="79051A6A"/>
    <w:rsid w:val="790BC3F0"/>
    <w:rsid w:val="790C799D"/>
    <w:rsid w:val="790FB88E"/>
    <w:rsid w:val="7912D680"/>
    <w:rsid w:val="7915BCA0"/>
    <w:rsid w:val="791E8662"/>
    <w:rsid w:val="7920606C"/>
    <w:rsid w:val="7925C2EA"/>
    <w:rsid w:val="7925E0B5"/>
    <w:rsid w:val="792BC16F"/>
    <w:rsid w:val="793397E9"/>
    <w:rsid w:val="79391681"/>
    <w:rsid w:val="793B27CC"/>
    <w:rsid w:val="793E9EC7"/>
    <w:rsid w:val="79455721"/>
    <w:rsid w:val="7948D9BE"/>
    <w:rsid w:val="794DD9E4"/>
    <w:rsid w:val="79589EA6"/>
    <w:rsid w:val="795A1C45"/>
    <w:rsid w:val="795DAD8B"/>
    <w:rsid w:val="795F1D29"/>
    <w:rsid w:val="79632F58"/>
    <w:rsid w:val="7966B065"/>
    <w:rsid w:val="79686463"/>
    <w:rsid w:val="7968AF1F"/>
    <w:rsid w:val="7969A41F"/>
    <w:rsid w:val="796ADD78"/>
    <w:rsid w:val="796B33F9"/>
    <w:rsid w:val="796D84BF"/>
    <w:rsid w:val="7970FD5D"/>
    <w:rsid w:val="797297DE"/>
    <w:rsid w:val="79757468"/>
    <w:rsid w:val="79772988"/>
    <w:rsid w:val="79797457"/>
    <w:rsid w:val="797A532C"/>
    <w:rsid w:val="797CD8E5"/>
    <w:rsid w:val="797DE1C5"/>
    <w:rsid w:val="79810B55"/>
    <w:rsid w:val="7981C1F7"/>
    <w:rsid w:val="79863D94"/>
    <w:rsid w:val="7986F958"/>
    <w:rsid w:val="7989A3D3"/>
    <w:rsid w:val="798A8C81"/>
    <w:rsid w:val="798B7CCD"/>
    <w:rsid w:val="798C94A0"/>
    <w:rsid w:val="798CE72E"/>
    <w:rsid w:val="798D78B2"/>
    <w:rsid w:val="798DDDBA"/>
    <w:rsid w:val="798E476F"/>
    <w:rsid w:val="798F265C"/>
    <w:rsid w:val="7990DBC4"/>
    <w:rsid w:val="79919EC0"/>
    <w:rsid w:val="7994214B"/>
    <w:rsid w:val="7994D22C"/>
    <w:rsid w:val="79978EB5"/>
    <w:rsid w:val="79979B88"/>
    <w:rsid w:val="7999AECD"/>
    <w:rsid w:val="799BBC32"/>
    <w:rsid w:val="799C6809"/>
    <w:rsid w:val="799D05D8"/>
    <w:rsid w:val="799DCC1B"/>
    <w:rsid w:val="799F3D0E"/>
    <w:rsid w:val="79A110CB"/>
    <w:rsid w:val="79A24FBA"/>
    <w:rsid w:val="79A2DE00"/>
    <w:rsid w:val="79A448A5"/>
    <w:rsid w:val="79A5D11E"/>
    <w:rsid w:val="79ABFDE8"/>
    <w:rsid w:val="79ADAE44"/>
    <w:rsid w:val="79AE8B0F"/>
    <w:rsid w:val="79AFFBEB"/>
    <w:rsid w:val="79B482B3"/>
    <w:rsid w:val="79B5D198"/>
    <w:rsid w:val="79B64D32"/>
    <w:rsid w:val="79B88EAB"/>
    <w:rsid w:val="79B9739C"/>
    <w:rsid w:val="79BCA4E0"/>
    <w:rsid w:val="79C1230B"/>
    <w:rsid w:val="79C17EF1"/>
    <w:rsid w:val="79C8F8FF"/>
    <w:rsid w:val="79CA8F11"/>
    <w:rsid w:val="79CD0A4A"/>
    <w:rsid w:val="79CD38E0"/>
    <w:rsid w:val="79CF855E"/>
    <w:rsid w:val="79D0A0CC"/>
    <w:rsid w:val="79D199F6"/>
    <w:rsid w:val="79D60493"/>
    <w:rsid w:val="79DAC733"/>
    <w:rsid w:val="79DB3FD8"/>
    <w:rsid w:val="79DECF76"/>
    <w:rsid w:val="79E05B59"/>
    <w:rsid w:val="79E591B3"/>
    <w:rsid w:val="79EBC477"/>
    <w:rsid w:val="79EC185F"/>
    <w:rsid w:val="79ED7325"/>
    <w:rsid w:val="79EF53C1"/>
    <w:rsid w:val="7A042B8A"/>
    <w:rsid w:val="7A0A5D28"/>
    <w:rsid w:val="7A0A8F60"/>
    <w:rsid w:val="7A0EF10E"/>
    <w:rsid w:val="7A106EB0"/>
    <w:rsid w:val="7A1134DB"/>
    <w:rsid w:val="7A127130"/>
    <w:rsid w:val="7A13DD83"/>
    <w:rsid w:val="7A1632D3"/>
    <w:rsid w:val="7A1822C6"/>
    <w:rsid w:val="7A183355"/>
    <w:rsid w:val="7A18D9F0"/>
    <w:rsid w:val="7A1BCC31"/>
    <w:rsid w:val="7A1D78C0"/>
    <w:rsid w:val="7A1F26CE"/>
    <w:rsid w:val="7A1FD1E5"/>
    <w:rsid w:val="7A21536C"/>
    <w:rsid w:val="7A21BBE6"/>
    <w:rsid w:val="7A255563"/>
    <w:rsid w:val="7A25FBD5"/>
    <w:rsid w:val="7A2B982C"/>
    <w:rsid w:val="7A2D71A9"/>
    <w:rsid w:val="7A35D1A6"/>
    <w:rsid w:val="7A3B5445"/>
    <w:rsid w:val="7A3CBD13"/>
    <w:rsid w:val="7A3F7AE6"/>
    <w:rsid w:val="7A441B96"/>
    <w:rsid w:val="7A443320"/>
    <w:rsid w:val="7A4C356C"/>
    <w:rsid w:val="7A4DAEF0"/>
    <w:rsid w:val="7A4F8F66"/>
    <w:rsid w:val="7A50B5AC"/>
    <w:rsid w:val="7A52D2E8"/>
    <w:rsid w:val="7A557CCF"/>
    <w:rsid w:val="7A58B0E9"/>
    <w:rsid w:val="7A5A71C2"/>
    <w:rsid w:val="7A5A7732"/>
    <w:rsid w:val="7A5C3671"/>
    <w:rsid w:val="7A5E76A2"/>
    <w:rsid w:val="7A600700"/>
    <w:rsid w:val="7A612134"/>
    <w:rsid w:val="7A67559B"/>
    <w:rsid w:val="7A69C030"/>
    <w:rsid w:val="7A6E5B76"/>
    <w:rsid w:val="7A6E6EBB"/>
    <w:rsid w:val="7A711D0D"/>
    <w:rsid w:val="7A744C36"/>
    <w:rsid w:val="7A7484E2"/>
    <w:rsid w:val="7A7A410A"/>
    <w:rsid w:val="7A7E2FE3"/>
    <w:rsid w:val="7A85B03F"/>
    <w:rsid w:val="7A86E668"/>
    <w:rsid w:val="7A8729C4"/>
    <w:rsid w:val="7A883000"/>
    <w:rsid w:val="7A8BB7FB"/>
    <w:rsid w:val="7A8EAC0F"/>
    <w:rsid w:val="7A917954"/>
    <w:rsid w:val="7A970FAF"/>
    <w:rsid w:val="7A993EE4"/>
    <w:rsid w:val="7A9A1CB5"/>
    <w:rsid w:val="7A9C58FC"/>
    <w:rsid w:val="7A9CD708"/>
    <w:rsid w:val="7A9D0B25"/>
    <w:rsid w:val="7A9D2EB3"/>
    <w:rsid w:val="7A9D502F"/>
    <w:rsid w:val="7AA01594"/>
    <w:rsid w:val="7AA4B9E6"/>
    <w:rsid w:val="7AA7245B"/>
    <w:rsid w:val="7AA8FDE0"/>
    <w:rsid w:val="7AAACA6E"/>
    <w:rsid w:val="7AAB76DC"/>
    <w:rsid w:val="7AAE0C0B"/>
    <w:rsid w:val="7AAE524F"/>
    <w:rsid w:val="7AB00415"/>
    <w:rsid w:val="7AB0F2F1"/>
    <w:rsid w:val="7ABC0155"/>
    <w:rsid w:val="7AC16E20"/>
    <w:rsid w:val="7AC2C147"/>
    <w:rsid w:val="7AC5CE3A"/>
    <w:rsid w:val="7AC63E1B"/>
    <w:rsid w:val="7ACA6380"/>
    <w:rsid w:val="7ACC5625"/>
    <w:rsid w:val="7ACC7838"/>
    <w:rsid w:val="7ACD91DC"/>
    <w:rsid w:val="7AD142C7"/>
    <w:rsid w:val="7AD4CA36"/>
    <w:rsid w:val="7AD5FDA6"/>
    <w:rsid w:val="7AD98025"/>
    <w:rsid w:val="7ADFBBF6"/>
    <w:rsid w:val="7AE26485"/>
    <w:rsid w:val="7AE80FD4"/>
    <w:rsid w:val="7AECF9F0"/>
    <w:rsid w:val="7AF36B35"/>
    <w:rsid w:val="7AF994B3"/>
    <w:rsid w:val="7AFC1061"/>
    <w:rsid w:val="7AFDCE68"/>
    <w:rsid w:val="7AFDE4D5"/>
    <w:rsid w:val="7B03DFC7"/>
    <w:rsid w:val="7B03FBDE"/>
    <w:rsid w:val="7B05F279"/>
    <w:rsid w:val="7B06C76B"/>
    <w:rsid w:val="7B07F7A3"/>
    <w:rsid w:val="7B095B32"/>
    <w:rsid w:val="7B0CE2B2"/>
    <w:rsid w:val="7B1207CD"/>
    <w:rsid w:val="7B127578"/>
    <w:rsid w:val="7B1284F4"/>
    <w:rsid w:val="7B12A7C0"/>
    <w:rsid w:val="7B1628C2"/>
    <w:rsid w:val="7B1BE615"/>
    <w:rsid w:val="7B1F0107"/>
    <w:rsid w:val="7B226D24"/>
    <w:rsid w:val="7B24E76B"/>
    <w:rsid w:val="7B2B4F2F"/>
    <w:rsid w:val="7B2F43B4"/>
    <w:rsid w:val="7B2FDCBE"/>
    <w:rsid w:val="7B30FE0C"/>
    <w:rsid w:val="7B311F02"/>
    <w:rsid w:val="7B34EB63"/>
    <w:rsid w:val="7B380BB6"/>
    <w:rsid w:val="7B3ABCD2"/>
    <w:rsid w:val="7B3AC16A"/>
    <w:rsid w:val="7B3BBACD"/>
    <w:rsid w:val="7B3D9FE6"/>
    <w:rsid w:val="7B3E7CE1"/>
    <w:rsid w:val="7B426D89"/>
    <w:rsid w:val="7B43A6F3"/>
    <w:rsid w:val="7B43C735"/>
    <w:rsid w:val="7B44191E"/>
    <w:rsid w:val="7B471480"/>
    <w:rsid w:val="7B48BC06"/>
    <w:rsid w:val="7B496730"/>
    <w:rsid w:val="7B4AF778"/>
    <w:rsid w:val="7B518266"/>
    <w:rsid w:val="7B542F20"/>
    <w:rsid w:val="7B593442"/>
    <w:rsid w:val="7B593597"/>
    <w:rsid w:val="7B596C2D"/>
    <w:rsid w:val="7B5E0C19"/>
    <w:rsid w:val="7B60ADB4"/>
    <w:rsid w:val="7B633C48"/>
    <w:rsid w:val="7B63884D"/>
    <w:rsid w:val="7B66B051"/>
    <w:rsid w:val="7B69B91B"/>
    <w:rsid w:val="7B6AEADF"/>
    <w:rsid w:val="7B6BBE12"/>
    <w:rsid w:val="7B72D76A"/>
    <w:rsid w:val="7B75D750"/>
    <w:rsid w:val="7B7874B7"/>
    <w:rsid w:val="7B7CE9F1"/>
    <w:rsid w:val="7B7E7E2B"/>
    <w:rsid w:val="7B8009A9"/>
    <w:rsid w:val="7B8246BA"/>
    <w:rsid w:val="7B82CE15"/>
    <w:rsid w:val="7B852210"/>
    <w:rsid w:val="7B8E9F46"/>
    <w:rsid w:val="7B8FEC25"/>
    <w:rsid w:val="7B901CF7"/>
    <w:rsid w:val="7B917BC1"/>
    <w:rsid w:val="7B918BA8"/>
    <w:rsid w:val="7B92103C"/>
    <w:rsid w:val="7B956FCC"/>
    <w:rsid w:val="7B960F3C"/>
    <w:rsid w:val="7B99BB33"/>
    <w:rsid w:val="7B9C1AE7"/>
    <w:rsid w:val="7B9F5BAE"/>
    <w:rsid w:val="7B9FECC9"/>
    <w:rsid w:val="7BA1AAC3"/>
    <w:rsid w:val="7BB91198"/>
    <w:rsid w:val="7BB9EB12"/>
    <w:rsid w:val="7BC0AE19"/>
    <w:rsid w:val="7BC1FC2A"/>
    <w:rsid w:val="7BC29B19"/>
    <w:rsid w:val="7BC46CF1"/>
    <w:rsid w:val="7BC89860"/>
    <w:rsid w:val="7BC95105"/>
    <w:rsid w:val="7BCC36D7"/>
    <w:rsid w:val="7BCFDE2C"/>
    <w:rsid w:val="7BD05410"/>
    <w:rsid w:val="7BD228FE"/>
    <w:rsid w:val="7BD394BC"/>
    <w:rsid w:val="7BD91C2C"/>
    <w:rsid w:val="7BDCAE90"/>
    <w:rsid w:val="7BE21A01"/>
    <w:rsid w:val="7BE33171"/>
    <w:rsid w:val="7BE35BF6"/>
    <w:rsid w:val="7BE3E543"/>
    <w:rsid w:val="7BE63BE2"/>
    <w:rsid w:val="7BE91269"/>
    <w:rsid w:val="7BEA35F0"/>
    <w:rsid w:val="7BEBE232"/>
    <w:rsid w:val="7BEC8191"/>
    <w:rsid w:val="7BECF7E9"/>
    <w:rsid w:val="7BEE56EF"/>
    <w:rsid w:val="7BF08813"/>
    <w:rsid w:val="7BF4D905"/>
    <w:rsid w:val="7BF88127"/>
    <w:rsid w:val="7BF976D8"/>
    <w:rsid w:val="7BFF2204"/>
    <w:rsid w:val="7C0120C2"/>
    <w:rsid w:val="7C08691B"/>
    <w:rsid w:val="7C087461"/>
    <w:rsid w:val="7C0AF338"/>
    <w:rsid w:val="7C1362F2"/>
    <w:rsid w:val="7C159E13"/>
    <w:rsid w:val="7C16AC19"/>
    <w:rsid w:val="7C18FF78"/>
    <w:rsid w:val="7C1B63B4"/>
    <w:rsid w:val="7C1D6977"/>
    <w:rsid w:val="7C1DAAF8"/>
    <w:rsid w:val="7C2000D0"/>
    <w:rsid w:val="7C212605"/>
    <w:rsid w:val="7C22F3F6"/>
    <w:rsid w:val="7C24A301"/>
    <w:rsid w:val="7C26A643"/>
    <w:rsid w:val="7C27E233"/>
    <w:rsid w:val="7C2988DF"/>
    <w:rsid w:val="7C2BDA5D"/>
    <w:rsid w:val="7C30F368"/>
    <w:rsid w:val="7C311ADA"/>
    <w:rsid w:val="7C34C521"/>
    <w:rsid w:val="7C3B87A2"/>
    <w:rsid w:val="7C3D8C06"/>
    <w:rsid w:val="7C3DBE1D"/>
    <w:rsid w:val="7C4140DA"/>
    <w:rsid w:val="7C41656C"/>
    <w:rsid w:val="7C47389E"/>
    <w:rsid w:val="7C476493"/>
    <w:rsid w:val="7C4A3006"/>
    <w:rsid w:val="7C4B0CB9"/>
    <w:rsid w:val="7C4E1A1C"/>
    <w:rsid w:val="7C4EC67F"/>
    <w:rsid w:val="7C5090A3"/>
    <w:rsid w:val="7C51FAE3"/>
    <w:rsid w:val="7C5335C3"/>
    <w:rsid w:val="7C536AB4"/>
    <w:rsid w:val="7C5AF6B3"/>
    <w:rsid w:val="7C5C472D"/>
    <w:rsid w:val="7C5C5672"/>
    <w:rsid w:val="7C5DB654"/>
    <w:rsid w:val="7C5E6DF2"/>
    <w:rsid w:val="7C5E80EF"/>
    <w:rsid w:val="7C60A9B4"/>
    <w:rsid w:val="7C6566AE"/>
    <w:rsid w:val="7C6566C1"/>
    <w:rsid w:val="7C66C3EB"/>
    <w:rsid w:val="7C6B8148"/>
    <w:rsid w:val="7C6BD862"/>
    <w:rsid w:val="7C6DA129"/>
    <w:rsid w:val="7C6F6140"/>
    <w:rsid w:val="7C73A883"/>
    <w:rsid w:val="7C79375D"/>
    <w:rsid w:val="7C8B8A09"/>
    <w:rsid w:val="7C8BD6A1"/>
    <w:rsid w:val="7C8D4537"/>
    <w:rsid w:val="7C8D4753"/>
    <w:rsid w:val="7C8E9C4C"/>
    <w:rsid w:val="7C8ED7E3"/>
    <w:rsid w:val="7C904100"/>
    <w:rsid w:val="7C935EDB"/>
    <w:rsid w:val="7C96DEF0"/>
    <w:rsid w:val="7C9861ED"/>
    <w:rsid w:val="7C98C6A6"/>
    <w:rsid w:val="7C9973BA"/>
    <w:rsid w:val="7C9CC25B"/>
    <w:rsid w:val="7C9CF34D"/>
    <w:rsid w:val="7C9F6239"/>
    <w:rsid w:val="7CA1A629"/>
    <w:rsid w:val="7CA4BC7E"/>
    <w:rsid w:val="7CAA1907"/>
    <w:rsid w:val="7CAAA257"/>
    <w:rsid w:val="7CACA2D7"/>
    <w:rsid w:val="7CAF848E"/>
    <w:rsid w:val="7CB0638C"/>
    <w:rsid w:val="7CB1E2CD"/>
    <w:rsid w:val="7CB2AE8C"/>
    <w:rsid w:val="7CB446C6"/>
    <w:rsid w:val="7CB7CB17"/>
    <w:rsid w:val="7CB966C4"/>
    <w:rsid w:val="7CBF0E3B"/>
    <w:rsid w:val="7CBFD149"/>
    <w:rsid w:val="7CC24A6C"/>
    <w:rsid w:val="7CC24B75"/>
    <w:rsid w:val="7CC45191"/>
    <w:rsid w:val="7CCA3868"/>
    <w:rsid w:val="7CCAB21E"/>
    <w:rsid w:val="7CCBFFB6"/>
    <w:rsid w:val="7CCCAD98"/>
    <w:rsid w:val="7CD57A1F"/>
    <w:rsid w:val="7CD7BFA2"/>
    <w:rsid w:val="7CD7CD78"/>
    <w:rsid w:val="7CD8EC44"/>
    <w:rsid w:val="7CD966CA"/>
    <w:rsid w:val="7CDB171D"/>
    <w:rsid w:val="7CE1A68C"/>
    <w:rsid w:val="7CE37D3A"/>
    <w:rsid w:val="7CE8DD41"/>
    <w:rsid w:val="7CE97559"/>
    <w:rsid w:val="7CF15F8C"/>
    <w:rsid w:val="7CF514BD"/>
    <w:rsid w:val="7CFC8500"/>
    <w:rsid w:val="7CFCA112"/>
    <w:rsid w:val="7CFF834E"/>
    <w:rsid w:val="7D00A659"/>
    <w:rsid w:val="7D025CAB"/>
    <w:rsid w:val="7D097449"/>
    <w:rsid w:val="7D09C641"/>
    <w:rsid w:val="7D0E20F5"/>
    <w:rsid w:val="7D0F05BF"/>
    <w:rsid w:val="7D0F32D6"/>
    <w:rsid w:val="7D113FCD"/>
    <w:rsid w:val="7D11AECA"/>
    <w:rsid w:val="7D16E60D"/>
    <w:rsid w:val="7D1B143C"/>
    <w:rsid w:val="7D1D0247"/>
    <w:rsid w:val="7D232555"/>
    <w:rsid w:val="7D23D017"/>
    <w:rsid w:val="7D23E5DB"/>
    <w:rsid w:val="7D241C4F"/>
    <w:rsid w:val="7D246F2C"/>
    <w:rsid w:val="7D251EC9"/>
    <w:rsid w:val="7D27B441"/>
    <w:rsid w:val="7D2BAF30"/>
    <w:rsid w:val="7D2D3266"/>
    <w:rsid w:val="7D2DA146"/>
    <w:rsid w:val="7D32FE3B"/>
    <w:rsid w:val="7D34FD44"/>
    <w:rsid w:val="7D35A4A8"/>
    <w:rsid w:val="7D394DE1"/>
    <w:rsid w:val="7D3EFF3A"/>
    <w:rsid w:val="7D40132C"/>
    <w:rsid w:val="7D4258DF"/>
    <w:rsid w:val="7D44629E"/>
    <w:rsid w:val="7D4A08CB"/>
    <w:rsid w:val="7D4A4705"/>
    <w:rsid w:val="7D4AE0D4"/>
    <w:rsid w:val="7D4B5614"/>
    <w:rsid w:val="7D4C0B54"/>
    <w:rsid w:val="7D4F055E"/>
    <w:rsid w:val="7D52D443"/>
    <w:rsid w:val="7D52EF6B"/>
    <w:rsid w:val="7D541FA5"/>
    <w:rsid w:val="7D562EC0"/>
    <w:rsid w:val="7D593550"/>
    <w:rsid w:val="7D63F53C"/>
    <w:rsid w:val="7D6418A4"/>
    <w:rsid w:val="7D669D58"/>
    <w:rsid w:val="7D691CBA"/>
    <w:rsid w:val="7D6B404F"/>
    <w:rsid w:val="7D6C5A8C"/>
    <w:rsid w:val="7D70BD35"/>
    <w:rsid w:val="7D772E7B"/>
    <w:rsid w:val="7D7BAF46"/>
    <w:rsid w:val="7D7FF8E6"/>
    <w:rsid w:val="7D8511BF"/>
    <w:rsid w:val="7D8566F3"/>
    <w:rsid w:val="7D860656"/>
    <w:rsid w:val="7D88D1AC"/>
    <w:rsid w:val="7D8A5B6E"/>
    <w:rsid w:val="7D8B6E02"/>
    <w:rsid w:val="7D8DE5D6"/>
    <w:rsid w:val="7D927E20"/>
    <w:rsid w:val="7D960DB7"/>
    <w:rsid w:val="7DA1E4E3"/>
    <w:rsid w:val="7DA386F8"/>
    <w:rsid w:val="7DA9AF76"/>
    <w:rsid w:val="7DAAC4FE"/>
    <w:rsid w:val="7DAB62BE"/>
    <w:rsid w:val="7DAB77BF"/>
    <w:rsid w:val="7DABAC63"/>
    <w:rsid w:val="7DAC16AA"/>
    <w:rsid w:val="7DAEFD1B"/>
    <w:rsid w:val="7DB1C267"/>
    <w:rsid w:val="7DB1E0E6"/>
    <w:rsid w:val="7DB4C60B"/>
    <w:rsid w:val="7DBE82C0"/>
    <w:rsid w:val="7DC0E4E1"/>
    <w:rsid w:val="7DC14E48"/>
    <w:rsid w:val="7DC1610A"/>
    <w:rsid w:val="7DD0270F"/>
    <w:rsid w:val="7DD3B928"/>
    <w:rsid w:val="7DD3F817"/>
    <w:rsid w:val="7DD8EDE4"/>
    <w:rsid w:val="7DE006DF"/>
    <w:rsid w:val="7DE027D4"/>
    <w:rsid w:val="7DE944A9"/>
    <w:rsid w:val="7DF0F779"/>
    <w:rsid w:val="7DF746D8"/>
    <w:rsid w:val="7DF99F97"/>
    <w:rsid w:val="7DFE41D8"/>
    <w:rsid w:val="7DFF45BE"/>
    <w:rsid w:val="7DFF693F"/>
    <w:rsid w:val="7DFF78A7"/>
    <w:rsid w:val="7E00C6D9"/>
    <w:rsid w:val="7E02EA4F"/>
    <w:rsid w:val="7E050012"/>
    <w:rsid w:val="7E079439"/>
    <w:rsid w:val="7E0B0A3E"/>
    <w:rsid w:val="7E0C9375"/>
    <w:rsid w:val="7E0EE303"/>
    <w:rsid w:val="7E10E079"/>
    <w:rsid w:val="7E12D85B"/>
    <w:rsid w:val="7E136D1B"/>
    <w:rsid w:val="7E15CCF0"/>
    <w:rsid w:val="7E167318"/>
    <w:rsid w:val="7E178EBC"/>
    <w:rsid w:val="7E197A88"/>
    <w:rsid w:val="7E1EF6A9"/>
    <w:rsid w:val="7E21D56F"/>
    <w:rsid w:val="7E26D5F0"/>
    <w:rsid w:val="7E27B146"/>
    <w:rsid w:val="7E29358A"/>
    <w:rsid w:val="7E33768C"/>
    <w:rsid w:val="7E34DE27"/>
    <w:rsid w:val="7E34E446"/>
    <w:rsid w:val="7E34F8FA"/>
    <w:rsid w:val="7E35F1DC"/>
    <w:rsid w:val="7E378159"/>
    <w:rsid w:val="7E388D4E"/>
    <w:rsid w:val="7E3943EF"/>
    <w:rsid w:val="7E42F819"/>
    <w:rsid w:val="7E4753FF"/>
    <w:rsid w:val="7E47D3B7"/>
    <w:rsid w:val="7E48DB89"/>
    <w:rsid w:val="7E4F0C2C"/>
    <w:rsid w:val="7E52B52D"/>
    <w:rsid w:val="7E572C23"/>
    <w:rsid w:val="7E5E31A3"/>
    <w:rsid w:val="7E5E5965"/>
    <w:rsid w:val="7E5EA93F"/>
    <w:rsid w:val="7E60D4B3"/>
    <w:rsid w:val="7E61AC73"/>
    <w:rsid w:val="7E6273E3"/>
    <w:rsid w:val="7E62F9A5"/>
    <w:rsid w:val="7E633C30"/>
    <w:rsid w:val="7E665D98"/>
    <w:rsid w:val="7E67A352"/>
    <w:rsid w:val="7E6E6124"/>
    <w:rsid w:val="7E718FC6"/>
    <w:rsid w:val="7E7323B0"/>
    <w:rsid w:val="7E74A456"/>
    <w:rsid w:val="7E7747CE"/>
    <w:rsid w:val="7E7B0D02"/>
    <w:rsid w:val="7E7BD821"/>
    <w:rsid w:val="7E7D11B0"/>
    <w:rsid w:val="7E7E0439"/>
    <w:rsid w:val="7E7E724E"/>
    <w:rsid w:val="7E7FFDB3"/>
    <w:rsid w:val="7E812D86"/>
    <w:rsid w:val="7E8144D8"/>
    <w:rsid w:val="7E81F577"/>
    <w:rsid w:val="7E840D1C"/>
    <w:rsid w:val="7E8559F9"/>
    <w:rsid w:val="7E88D3BB"/>
    <w:rsid w:val="7E8C2232"/>
    <w:rsid w:val="7E8E8A4E"/>
    <w:rsid w:val="7E914A7D"/>
    <w:rsid w:val="7E94EA9E"/>
    <w:rsid w:val="7E9566BB"/>
    <w:rsid w:val="7E988494"/>
    <w:rsid w:val="7E99F172"/>
    <w:rsid w:val="7E9CEF71"/>
    <w:rsid w:val="7E9D5567"/>
    <w:rsid w:val="7EA0F201"/>
    <w:rsid w:val="7EA46FAF"/>
    <w:rsid w:val="7EAD43CA"/>
    <w:rsid w:val="7EAF6248"/>
    <w:rsid w:val="7EB0877B"/>
    <w:rsid w:val="7EB0EBD5"/>
    <w:rsid w:val="7EB0FAFB"/>
    <w:rsid w:val="7EB483EF"/>
    <w:rsid w:val="7EB4F268"/>
    <w:rsid w:val="7EB5E49A"/>
    <w:rsid w:val="7EB81A78"/>
    <w:rsid w:val="7EB84FD7"/>
    <w:rsid w:val="7EBB8D30"/>
    <w:rsid w:val="7EBC5669"/>
    <w:rsid w:val="7EBFDD63"/>
    <w:rsid w:val="7EC4413F"/>
    <w:rsid w:val="7EC51B84"/>
    <w:rsid w:val="7EC53256"/>
    <w:rsid w:val="7EC8116B"/>
    <w:rsid w:val="7ECD7395"/>
    <w:rsid w:val="7ED39215"/>
    <w:rsid w:val="7ED4E26A"/>
    <w:rsid w:val="7ED5E1F4"/>
    <w:rsid w:val="7ED6BD38"/>
    <w:rsid w:val="7ED98D76"/>
    <w:rsid w:val="7EDB8187"/>
    <w:rsid w:val="7EDC664C"/>
    <w:rsid w:val="7EE0C27A"/>
    <w:rsid w:val="7EE17AEB"/>
    <w:rsid w:val="7EE5E91F"/>
    <w:rsid w:val="7EE6F198"/>
    <w:rsid w:val="7EEBF694"/>
    <w:rsid w:val="7EEC5511"/>
    <w:rsid w:val="7EECB86F"/>
    <w:rsid w:val="7EF1FC91"/>
    <w:rsid w:val="7EF29FF3"/>
    <w:rsid w:val="7EF2BFDC"/>
    <w:rsid w:val="7EF3E9C1"/>
    <w:rsid w:val="7EF56229"/>
    <w:rsid w:val="7EF6AF0F"/>
    <w:rsid w:val="7EF72BD6"/>
    <w:rsid w:val="7EFD0705"/>
    <w:rsid w:val="7F05347F"/>
    <w:rsid w:val="7F094881"/>
    <w:rsid w:val="7F0AC5B2"/>
    <w:rsid w:val="7F0BE704"/>
    <w:rsid w:val="7F0CE9D4"/>
    <w:rsid w:val="7F0DB065"/>
    <w:rsid w:val="7F0ECB16"/>
    <w:rsid w:val="7F134A73"/>
    <w:rsid w:val="7F165950"/>
    <w:rsid w:val="7F225F7C"/>
    <w:rsid w:val="7F24E520"/>
    <w:rsid w:val="7F25A6E8"/>
    <w:rsid w:val="7F2A464D"/>
    <w:rsid w:val="7F2B14EF"/>
    <w:rsid w:val="7F2B3537"/>
    <w:rsid w:val="7F2DB9A1"/>
    <w:rsid w:val="7F2E5C16"/>
    <w:rsid w:val="7F2F231B"/>
    <w:rsid w:val="7F2F42F8"/>
    <w:rsid w:val="7F2FE83E"/>
    <w:rsid w:val="7F314B55"/>
    <w:rsid w:val="7F34747C"/>
    <w:rsid w:val="7F37A32E"/>
    <w:rsid w:val="7F37B529"/>
    <w:rsid w:val="7F3848D1"/>
    <w:rsid w:val="7F388C61"/>
    <w:rsid w:val="7F390386"/>
    <w:rsid w:val="7F3CD43B"/>
    <w:rsid w:val="7F3D7B76"/>
    <w:rsid w:val="7F3E219D"/>
    <w:rsid w:val="7F3E77B5"/>
    <w:rsid w:val="7F3FF31E"/>
    <w:rsid w:val="7F434C2A"/>
    <w:rsid w:val="7F47AF45"/>
    <w:rsid w:val="7F487F4B"/>
    <w:rsid w:val="7F4947DB"/>
    <w:rsid w:val="7F4B73D7"/>
    <w:rsid w:val="7F4E4726"/>
    <w:rsid w:val="7F4EB627"/>
    <w:rsid w:val="7F521627"/>
    <w:rsid w:val="7F577EAF"/>
    <w:rsid w:val="7F59AD85"/>
    <w:rsid w:val="7F5CA6CF"/>
    <w:rsid w:val="7F5CAA14"/>
    <w:rsid w:val="7F5CAD2C"/>
    <w:rsid w:val="7F5CF693"/>
    <w:rsid w:val="7F5F5D57"/>
    <w:rsid w:val="7F5F5FF0"/>
    <w:rsid w:val="7F614F50"/>
    <w:rsid w:val="7F630E5B"/>
    <w:rsid w:val="7F647035"/>
    <w:rsid w:val="7F64D6C4"/>
    <w:rsid w:val="7F6AD301"/>
    <w:rsid w:val="7F6B24D3"/>
    <w:rsid w:val="7F6CCE94"/>
    <w:rsid w:val="7F6CEC51"/>
    <w:rsid w:val="7F7167EE"/>
    <w:rsid w:val="7F72FAA0"/>
    <w:rsid w:val="7F7516F1"/>
    <w:rsid w:val="7F790D3D"/>
    <w:rsid w:val="7F79AAC5"/>
    <w:rsid w:val="7F7A4114"/>
    <w:rsid w:val="7F7C25E9"/>
    <w:rsid w:val="7F7D0754"/>
    <w:rsid w:val="7F7EDA89"/>
    <w:rsid w:val="7F80C72E"/>
    <w:rsid w:val="7F81A059"/>
    <w:rsid w:val="7F81BB85"/>
    <w:rsid w:val="7F83ECAC"/>
    <w:rsid w:val="7F888D64"/>
    <w:rsid w:val="7F8941AC"/>
    <w:rsid w:val="7F96B193"/>
    <w:rsid w:val="7F973FE4"/>
    <w:rsid w:val="7F98D8B7"/>
    <w:rsid w:val="7F9AB155"/>
    <w:rsid w:val="7F9D5DFF"/>
    <w:rsid w:val="7F9DA58F"/>
    <w:rsid w:val="7F9F9E88"/>
    <w:rsid w:val="7FA3E33D"/>
    <w:rsid w:val="7FA8F77A"/>
    <w:rsid w:val="7FAA84E4"/>
    <w:rsid w:val="7FADB814"/>
    <w:rsid w:val="7FAFA8D1"/>
    <w:rsid w:val="7FB5EA72"/>
    <w:rsid w:val="7FB9833C"/>
    <w:rsid w:val="7FBBB4AF"/>
    <w:rsid w:val="7FC0699E"/>
    <w:rsid w:val="7FC08010"/>
    <w:rsid w:val="7FCABE8F"/>
    <w:rsid w:val="7FCB449E"/>
    <w:rsid w:val="7FCD7A0C"/>
    <w:rsid w:val="7FCD9236"/>
    <w:rsid w:val="7FCF97B1"/>
    <w:rsid w:val="7FD380FC"/>
    <w:rsid w:val="7FD623D8"/>
    <w:rsid w:val="7FD64D3B"/>
    <w:rsid w:val="7FD6B785"/>
    <w:rsid w:val="7FD877CE"/>
    <w:rsid w:val="7FD8B70D"/>
    <w:rsid w:val="7FDCFDBB"/>
    <w:rsid w:val="7FE4C9B6"/>
    <w:rsid w:val="7FE4FFCB"/>
    <w:rsid w:val="7FE87CE2"/>
    <w:rsid w:val="7FEAE955"/>
    <w:rsid w:val="7FEE53D8"/>
    <w:rsid w:val="7FEEC2D4"/>
    <w:rsid w:val="7FF3D260"/>
    <w:rsid w:val="7FF726FA"/>
    <w:rsid w:val="7FF9D869"/>
    <w:rsid w:val="7FF9F6CF"/>
    <w:rsid w:val="7FFBE94C"/>
    <w:rsid w:val="7FFDAFB2"/>
    <w:rsid w:val="7FFFAB16"/>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1CD427"/>
  <w15:chartTrackingRefBased/>
  <w15:docId w15:val="{EB820AE5-2570-41B3-90EA-0094B1F62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semiHidden="1" w:uiPriority="1" w:unhideWhenUsed="1" w:qFormat="1"/>
    <w:lsdException w:name="heading 4" w:uiPriority="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1"/>
    <w:lsdException w:name="header" w:uiPriority="1"/>
    <w:lsdException w:name="footer" w:uiPriority="99"/>
    <w:lsdException w:name="caption" w:semiHidden="1" w:unhideWhenUsed="1" w:qFormat="1"/>
    <w:lsdException w:name="footnote reference" w:uiPriority="99"/>
    <w:lsdException w:name="annotation reference" w:uiPriority="99"/>
    <w:lsdException w:name="page number" w:uiPriority="1"/>
    <w:lsdException w:name="Title" w:qFormat="1"/>
    <w:lsdException w:name="Body Text" w:uiPriority="1" w:qFormat="1"/>
    <w:lsdException w:name="Subtitle" w:uiPriority="1" w:qFormat="1"/>
    <w:lsdException w:name="Hyperlink" w:uiPriority="99"/>
    <w:lsdException w:name="FollowedHyperlink" w:uiPriority="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33DB"/>
    <w:pPr>
      <w:jc w:val="both"/>
    </w:pPr>
    <w:rPr>
      <w:rFonts w:ascii="Arial" w:hAnsi="Arial"/>
      <w:sz w:val="22"/>
      <w:szCs w:val="22"/>
      <w:lang w:eastAsia="en-US"/>
    </w:rPr>
  </w:style>
  <w:style w:type="paragraph" w:styleId="Heading1">
    <w:name w:val="heading 1"/>
    <w:basedOn w:val="Normal"/>
    <w:next w:val="Normal"/>
    <w:uiPriority w:val="1"/>
    <w:qFormat/>
    <w:rsid w:val="1D00B986"/>
    <w:pPr>
      <w:keepNext/>
      <w:spacing w:beforeAutospacing="1" w:afterAutospacing="1" w:line="240" w:lineRule="atLeast"/>
      <w:outlineLvl w:val="0"/>
    </w:pPr>
    <w:rPr>
      <w:b/>
      <w:bCs/>
    </w:rPr>
  </w:style>
  <w:style w:type="paragraph" w:styleId="Heading2">
    <w:name w:val="heading 2"/>
    <w:basedOn w:val="Normal"/>
    <w:next w:val="Normal"/>
    <w:uiPriority w:val="1"/>
    <w:qFormat/>
    <w:pPr>
      <w:keepNext/>
      <w:jc w:val="left"/>
      <w:outlineLvl w:val="1"/>
    </w:pPr>
    <w:rPr>
      <w:b/>
      <w:bCs/>
    </w:rPr>
  </w:style>
  <w:style w:type="paragraph" w:styleId="Heading3">
    <w:name w:val="heading 3"/>
    <w:basedOn w:val="Normal"/>
    <w:next w:val="Normal"/>
    <w:link w:val="Heading3Char"/>
    <w:uiPriority w:val="1"/>
    <w:semiHidden/>
    <w:unhideWhenUsed/>
    <w:qFormat/>
    <w:rsid w:val="1D00B986"/>
    <w:pPr>
      <w:keepNext/>
      <w:keepLines/>
      <w:spacing w:before="40"/>
      <w:outlineLvl w:val="2"/>
    </w:pPr>
    <w:rPr>
      <w:rFonts w:asciiTheme="majorHAnsi" w:eastAsiaTheme="majorEastAsia" w:hAnsiTheme="majorHAnsi" w:cstheme="majorBidi"/>
      <w:color w:val="1F4D78"/>
      <w:sz w:val="24"/>
      <w:szCs w:val="24"/>
    </w:rPr>
  </w:style>
  <w:style w:type="paragraph" w:styleId="Heading4">
    <w:name w:val="heading 4"/>
    <w:basedOn w:val="Normal"/>
    <w:next w:val="Normal"/>
    <w:uiPriority w:val="1"/>
    <w:qFormat/>
    <w:rsid w:val="1D00B986"/>
    <w:pPr>
      <w:keepNext/>
      <w:outlineLvl w:val="3"/>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uiPriority w:val="1"/>
    <w:pPr>
      <w:numPr>
        <w:numId w:val="5"/>
      </w:numPr>
      <w:tabs>
        <w:tab w:val="num" w:pos="360"/>
        <w:tab w:val="num" w:pos="907"/>
      </w:tabs>
      <w:ind w:left="907" w:hanging="907"/>
    </w:pPr>
  </w:style>
  <w:style w:type="character" w:styleId="PageNumber">
    <w:name w:val="page number"/>
    <w:basedOn w:val="DefaultParagraphFont"/>
    <w:uiPriority w:val="1"/>
    <w:rPr>
      <w:sz w:val="16"/>
    </w:rPr>
  </w:style>
  <w:style w:type="character" w:styleId="CommentReference">
    <w:name w:val="annotation reference"/>
    <w:basedOn w:val="DefaultParagraphFont"/>
    <w:uiPriority w:val="99"/>
    <w:rsid w:val="0073747F"/>
    <w:rPr>
      <w:sz w:val="16"/>
      <w:szCs w:val="16"/>
    </w:rPr>
  </w:style>
  <w:style w:type="paragraph" w:styleId="CommentText">
    <w:name w:val="annotation text"/>
    <w:basedOn w:val="Normal"/>
    <w:link w:val="CommentTextChar1"/>
    <w:uiPriority w:val="1"/>
    <w:rsid w:val="0073747F"/>
    <w:rPr>
      <w:sz w:val="20"/>
      <w:szCs w:val="20"/>
    </w:rPr>
  </w:style>
  <w:style w:type="paragraph" w:styleId="CommentSubject">
    <w:name w:val="annotation subject"/>
    <w:basedOn w:val="CommentText"/>
    <w:next w:val="CommentText"/>
    <w:link w:val="CommentSubjectChar"/>
    <w:uiPriority w:val="1"/>
    <w:semiHidden/>
    <w:rsid w:val="004F2A33"/>
    <w:rPr>
      <w:b/>
      <w:bCs/>
    </w:rPr>
  </w:style>
  <w:style w:type="paragraph" w:styleId="BalloonText">
    <w:name w:val="Balloon Text"/>
    <w:basedOn w:val="Normal"/>
    <w:uiPriority w:val="1"/>
    <w:semiHidden/>
    <w:rsid w:val="0073747F"/>
    <w:rPr>
      <w:rFonts w:ascii="Tahoma" w:hAnsi="Tahoma" w:cs="Tahoma"/>
      <w:sz w:val="16"/>
      <w:szCs w:val="16"/>
    </w:rPr>
  </w:style>
  <w:style w:type="paragraph" w:customStyle="1" w:styleId="Default">
    <w:name w:val="Default"/>
    <w:rsid w:val="00D62171"/>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D62171"/>
    <w:pPr>
      <w:ind w:left="720"/>
      <w:contextualSpacing/>
    </w:pPr>
  </w:style>
  <w:style w:type="character" w:styleId="Strong">
    <w:name w:val="Strong"/>
    <w:basedOn w:val="DefaultParagraphFont"/>
    <w:uiPriority w:val="22"/>
    <w:qFormat/>
    <w:rsid w:val="1D00B986"/>
    <w:rPr>
      <w:b/>
      <w:bCs/>
      <w:sz w:val="24"/>
      <w:szCs w:val="24"/>
      <w:vertAlign w:val="baseline"/>
    </w:rPr>
  </w:style>
  <w:style w:type="paragraph" w:styleId="NormalWeb">
    <w:name w:val="Normal (Web)"/>
    <w:basedOn w:val="Normal"/>
    <w:uiPriority w:val="99"/>
    <w:unhideWhenUsed/>
    <w:rsid w:val="1D00B986"/>
    <w:pPr>
      <w:spacing w:before="240" w:afterAutospacing="1"/>
      <w:jc w:val="left"/>
    </w:pPr>
    <w:rPr>
      <w:rFonts w:ascii="Times New Roman" w:hAnsi="Times New Roman"/>
      <w:sz w:val="24"/>
      <w:szCs w:val="24"/>
      <w:lang w:eastAsia="et-EE"/>
    </w:rPr>
  </w:style>
  <w:style w:type="character" w:customStyle="1" w:styleId="tyhik">
    <w:name w:val="tyhik"/>
    <w:basedOn w:val="DefaultParagraphFont"/>
    <w:uiPriority w:val="1"/>
    <w:rsid w:val="000A2AC5"/>
  </w:style>
  <w:style w:type="paragraph" w:styleId="Revision">
    <w:name w:val="Revision"/>
    <w:uiPriority w:val="99"/>
    <w:semiHidden/>
    <w:rsid w:val="1D00B986"/>
    <w:rPr>
      <w:rFonts w:ascii="Arial" w:hAnsi="Arial"/>
      <w:sz w:val="22"/>
      <w:szCs w:val="22"/>
      <w:lang w:eastAsia="en-US"/>
    </w:rPr>
  </w:style>
  <w:style w:type="paragraph" w:styleId="Header">
    <w:name w:val="header"/>
    <w:basedOn w:val="Normal"/>
    <w:link w:val="HeaderChar"/>
    <w:uiPriority w:val="1"/>
    <w:rsid w:val="006637F2"/>
    <w:pPr>
      <w:tabs>
        <w:tab w:val="center" w:pos="4536"/>
        <w:tab w:val="right" w:pos="9072"/>
      </w:tabs>
    </w:pPr>
  </w:style>
  <w:style w:type="character" w:customStyle="1" w:styleId="HeaderChar">
    <w:name w:val="Header Char"/>
    <w:basedOn w:val="DefaultParagraphFont"/>
    <w:link w:val="Header"/>
    <w:uiPriority w:val="1"/>
    <w:rsid w:val="006637F2"/>
    <w:rPr>
      <w:rFonts w:ascii="Arial" w:hAnsi="Arial"/>
      <w:sz w:val="22"/>
      <w:szCs w:val="24"/>
      <w:lang w:eastAsia="en-US"/>
    </w:rPr>
  </w:style>
  <w:style w:type="paragraph" w:styleId="Footer">
    <w:name w:val="footer"/>
    <w:basedOn w:val="Normal"/>
    <w:link w:val="FooterChar"/>
    <w:uiPriority w:val="99"/>
    <w:rsid w:val="006637F2"/>
    <w:pPr>
      <w:tabs>
        <w:tab w:val="center" w:pos="4536"/>
        <w:tab w:val="right" w:pos="9072"/>
      </w:tabs>
    </w:pPr>
  </w:style>
  <w:style w:type="character" w:customStyle="1" w:styleId="FooterChar">
    <w:name w:val="Footer Char"/>
    <w:basedOn w:val="DefaultParagraphFont"/>
    <w:link w:val="Footer"/>
    <w:uiPriority w:val="99"/>
    <w:rsid w:val="006637F2"/>
    <w:rPr>
      <w:rFonts w:ascii="Arial" w:hAnsi="Arial"/>
      <w:sz w:val="22"/>
      <w:szCs w:val="24"/>
      <w:lang w:eastAsia="en-US"/>
    </w:rPr>
  </w:style>
  <w:style w:type="character" w:styleId="PlaceholderText">
    <w:name w:val="Placeholder Text"/>
    <w:basedOn w:val="DefaultParagraphFont"/>
    <w:uiPriority w:val="99"/>
    <w:semiHidden/>
    <w:rsid w:val="1D00B986"/>
    <w:rPr>
      <w:color w:val="808080" w:themeColor="background1" w:themeShade="80"/>
    </w:rPr>
  </w:style>
  <w:style w:type="paragraph" w:styleId="Subtitle">
    <w:name w:val="Subtitle"/>
    <w:basedOn w:val="Normal"/>
    <w:next w:val="Normal"/>
    <w:link w:val="SubtitleChar"/>
    <w:uiPriority w:val="1"/>
    <w:qFormat/>
    <w:rsid w:val="1D00B986"/>
    <w:pPr>
      <w:spacing w:after="160"/>
    </w:pPr>
    <w:rPr>
      <w:rFonts w:asciiTheme="minorHAnsi" w:eastAsiaTheme="minorEastAsia" w:hAnsiTheme="minorHAnsi" w:cstheme="minorBidi"/>
      <w:color w:val="5A5A5A"/>
    </w:rPr>
  </w:style>
  <w:style w:type="character" w:customStyle="1" w:styleId="SubtitleChar">
    <w:name w:val="Subtitle Char"/>
    <w:basedOn w:val="DefaultParagraphFont"/>
    <w:link w:val="Subtitle"/>
    <w:uiPriority w:val="1"/>
    <w:rsid w:val="00002D9A"/>
    <w:rPr>
      <w:rFonts w:asciiTheme="minorHAnsi" w:eastAsiaTheme="minorEastAsia" w:hAnsiTheme="minorHAnsi" w:cstheme="minorBidi"/>
      <w:color w:val="5A5A5A"/>
      <w:sz w:val="22"/>
      <w:szCs w:val="22"/>
      <w:lang w:eastAsia="en-US"/>
    </w:rPr>
  </w:style>
  <w:style w:type="table" w:styleId="TableGrid">
    <w:name w:val="Table Grid"/>
    <w:basedOn w:val="TableNormal"/>
    <w:uiPriority w:val="59"/>
    <w:rsid w:val="00E54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3813B0"/>
    <w:rPr>
      <w:sz w:val="20"/>
      <w:szCs w:val="20"/>
    </w:rPr>
  </w:style>
  <w:style w:type="character" w:customStyle="1" w:styleId="FootnoteTextChar">
    <w:name w:val="Footnote Text Char"/>
    <w:basedOn w:val="DefaultParagraphFont"/>
    <w:link w:val="FootnoteText"/>
    <w:uiPriority w:val="99"/>
    <w:rsid w:val="003813B0"/>
    <w:rPr>
      <w:rFonts w:ascii="Arial" w:hAnsi="Arial"/>
      <w:lang w:eastAsia="en-US"/>
    </w:rPr>
  </w:style>
  <w:style w:type="character" w:styleId="FootnoteReference">
    <w:name w:val="footnote reference"/>
    <w:basedOn w:val="DefaultParagraphFont"/>
    <w:uiPriority w:val="99"/>
    <w:rsid w:val="003813B0"/>
    <w:rPr>
      <w:vertAlign w:val="superscript"/>
    </w:rPr>
  </w:style>
  <w:style w:type="character" w:styleId="Hyperlink">
    <w:name w:val="Hyperlink"/>
    <w:basedOn w:val="DefaultParagraphFont"/>
    <w:uiPriority w:val="99"/>
    <w:unhideWhenUsed/>
    <w:rsid w:val="1D00B986"/>
    <w:rPr>
      <w:color w:val="0563C1"/>
      <w:u w:val="single"/>
    </w:rPr>
  </w:style>
  <w:style w:type="character" w:styleId="FollowedHyperlink">
    <w:name w:val="FollowedHyperlink"/>
    <w:basedOn w:val="DefaultParagraphFont"/>
    <w:uiPriority w:val="1"/>
    <w:rsid w:val="1D00B986"/>
    <w:rPr>
      <w:color w:val="954F72"/>
      <w:u w:val="single"/>
    </w:rPr>
  </w:style>
  <w:style w:type="character" w:styleId="UnresolvedMention">
    <w:name w:val="Unresolved Mention"/>
    <w:basedOn w:val="DefaultParagraphFont"/>
    <w:uiPriority w:val="99"/>
    <w:semiHidden/>
    <w:unhideWhenUsed/>
    <w:rsid w:val="1D00B986"/>
    <w:rPr>
      <w:color w:val="605E5C"/>
    </w:rPr>
  </w:style>
  <w:style w:type="character" w:styleId="Mention">
    <w:name w:val="Mention"/>
    <w:basedOn w:val="DefaultParagraphFont"/>
    <w:uiPriority w:val="99"/>
    <w:unhideWhenUsed/>
    <w:rsid w:val="1D00B986"/>
    <w:rPr>
      <w:color w:val="2B579A"/>
    </w:rPr>
  </w:style>
  <w:style w:type="paragraph" w:customStyle="1" w:styleId="nooltegalist">
    <w:name w:val="nooltega list"/>
    <w:basedOn w:val="ListParagraph"/>
    <w:link w:val="nooltegalistMrk"/>
    <w:uiPriority w:val="1"/>
    <w:qFormat/>
    <w:rsid w:val="1D00B986"/>
    <w:pPr>
      <w:numPr>
        <w:numId w:val="8"/>
      </w:numPr>
      <w:spacing w:before="120" w:after="120" w:line="276" w:lineRule="auto"/>
      <w:jc w:val="left"/>
    </w:pPr>
    <w:rPr>
      <w:rFonts w:asciiTheme="minorHAnsi" w:eastAsia="Roboto" w:hAnsiTheme="minorHAnsi"/>
      <w:color w:val="000000" w:themeColor="text1"/>
      <w:lang w:eastAsia="et-EE"/>
    </w:rPr>
  </w:style>
  <w:style w:type="character" w:customStyle="1" w:styleId="nooltegalistMrk">
    <w:name w:val="nooltega list Märk"/>
    <w:basedOn w:val="DefaultParagraphFont"/>
    <w:link w:val="nooltegalist"/>
    <w:uiPriority w:val="1"/>
    <w:rsid w:val="00C85B82"/>
    <w:rPr>
      <w:rFonts w:asciiTheme="minorHAnsi" w:eastAsia="Roboto" w:hAnsiTheme="minorHAnsi"/>
      <w:color w:val="000000" w:themeColor="text1"/>
      <w:sz w:val="22"/>
      <w:szCs w:val="22"/>
    </w:rPr>
  </w:style>
  <w:style w:type="character" w:customStyle="1" w:styleId="ui-provider">
    <w:name w:val="ui-provider"/>
    <w:basedOn w:val="DefaultParagraphFont"/>
    <w:uiPriority w:val="1"/>
    <w:rsid w:val="00C85B82"/>
  </w:style>
  <w:style w:type="character" w:customStyle="1" w:styleId="CommentTextChar1">
    <w:name w:val="Comment Text Char1"/>
    <w:basedOn w:val="DefaultParagraphFont"/>
    <w:link w:val="CommentText"/>
    <w:uiPriority w:val="1"/>
    <w:rsid w:val="002750A2"/>
    <w:rPr>
      <w:rFonts w:ascii="Arial" w:hAnsi="Arial"/>
      <w:lang w:eastAsia="en-US"/>
    </w:rPr>
  </w:style>
  <w:style w:type="character" w:customStyle="1" w:styleId="Heading3Char">
    <w:name w:val="Heading 3 Char"/>
    <w:basedOn w:val="DefaultParagraphFont"/>
    <w:link w:val="Heading3"/>
    <w:uiPriority w:val="1"/>
    <w:semiHidden/>
    <w:rsid w:val="004A0AC0"/>
    <w:rPr>
      <w:rFonts w:asciiTheme="majorHAnsi" w:eastAsiaTheme="majorEastAsia" w:hAnsiTheme="majorHAnsi" w:cstheme="majorBidi"/>
      <w:color w:val="1F4D78"/>
      <w:sz w:val="24"/>
      <w:szCs w:val="24"/>
      <w:lang w:eastAsia="en-US"/>
    </w:rPr>
  </w:style>
  <w:style w:type="character" w:customStyle="1" w:styleId="CommentSubjectChar">
    <w:name w:val="Comment Subject Char"/>
    <w:basedOn w:val="CommentTextChar1"/>
    <w:link w:val="CommentSubject"/>
    <w:semiHidden/>
    <w:rsid w:val="004F2A33"/>
    <w:rPr>
      <w:rFonts w:ascii="Arial" w:hAnsi="Arial"/>
      <w:b/>
      <w:bCs/>
      <w:lang w:eastAsia="en-US"/>
    </w:rPr>
  </w:style>
  <w:style w:type="paragraph" w:styleId="BodyText">
    <w:name w:val="Body Text"/>
    <w:basedOn w:val="Normal"/>
    <w:link w:val="BodyTextChar"/>
    <w:uiPriority w:val="1"/>
    <w:qFormat/>
    <w:rsid w:val="1D00B986"/>
    <w:pPr>
      <w:widowControl w:val="0"/>
      <w:jc w:val="left"/>
    </w:pPr>
    <w:rPr>
      <w:rFonts w:eastAsia="Arial" w:cs="Arial"/>
    </w:rPr>
  </w:style>
  <w:style w:type="character" w:customStyle="1" w:styleId="BodyTextChar">
    <w:name w:val="Body Text Char"/>
    <w:basedOn w:val="DefaultParagraphFont"/>
    <w:link w:val="BodyText"/>
    <w:uiPriority w:val="1"/>
    <w:rsid w:val="00577E45"/>
    <w:rPr>
      <w:rFonts w:ascii="Arial" w:eastAsia="Arial" w:hAnsi="Arial" w:cs="Arial"/>
      <w:sz w:val="22"/>
      <w:szCs w:val="22"/>
      <w:lang w:eastAsia="en-US"/>
    </w:rPr>
  </w:style>
  <w:style w:type="paragraph" w:customStyle="1" w:styleId="paragraph">
    <w:name w:val="paragraph"/>
    <w:basedOn w:val="Normal"/>
    <w:rsid w:val="00B26DFC"/>
    <w:pPr>
      <w:spacing w:before="100" w:beforeAutospacing="1" w:after="100" w:afterAutospacing="1"/>
      <w:jc w:val="left"/>
    </w:pPr>
    <w:rPr>
      <w:rFonts w:ascii="Aptos" w:eastAsiaTheme="minorHAnsi" w:hAnsi="Aptos" w:cs="Aptos"/>
      <w:sz w:val="24"/>
      <w:szCs w:val="24"/>
      <w:lang w:eastAsia="et-EE"/>
    </w:rPr>
  </w:style>
  <w:style w:type="character" w:customStyle="1" w:styleId="CommentTextChar">
    <w:name w:val="Comment Text Char"/>
    <w:basedOn w:val="DefaultParagraphFont"/>
    <w:link w:val="CommentText1"/>
    <w:semiHidden/>
    <w:rsid w:val="00B26DFC"/>
    <w:rPr>
      <w:rFonts w:ascii="Arial" w:hAnsi="Arial"/>
      <w:lang w:eastAsia="en-US"/>
    </w:rPr>
  </w:style>
  <w:style w:type="paragraph" w:customStyle="1" w:styleId="CommentText1">
    <w:name w:val="Comment Text1"/>
    <w:basedOn w:val="Normal"/>
    <w:link w:val="CommentTextChar"/>
    <w:semiHidden/>
    <w:rsid w:val="00B26DFC"/>
    <w:rPr>
      <w:sz w:val="20"/>
      <w:szCs w:val="20"/>
    </w:rPr>
  </w:style>
  <w:style w:type="character" w:customStyle="1" w:styleId="CommentReference1">
    <w:name w:val="Comment Reference1"/>
    <w:basedOn w:val="DefaultParagraphFont"/>
    <w:uiPriority w:val="99"/>
    <w:semiHidden/>
    <w:rsid w:val="00B26DFC"/>
    <w:rPr>
      <w:sz w:val="16"/>
      <w:szCs w:val="16"/>
    </w:rPr>
  </w:style>
  <w:style w:type="table" w:styleId="PlainTable5">
    <w:name w:val="Plain Table 5"/>
    <w:basedOn w:val="TableNormal"/>
    <w:uiPriority w:val="45"/>
    <w:rsid w:val="00332F2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332F2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8675">
      <w:bodyDiv w:val="1"/>
      <w:marLeft w:val="0"/>
      <w:marRight w:val="0"/>
      <w:marTop w:val="0"/>
      <w:marBottom w:val="0"/>
      <w:divBdr>
        <w:top w:val="none" w:sz="0" w:space="0" w:color="auto"/>
        <w:left w:val="none" w:sz="0" w:space="0" w:color="auto"/>
        <w:bottom w:val="none" w:sz="0" w:space="0" w:color="auto"/>
        <w:right w:val="none" w:sz="0" w:space="0" w:color="auto"/>
      </w:divBdr>
    </w:div>
    <w:div w:id="13463117">
      <w:bodyDiv w:val="1"/>
      <w:marLeft w:val="0"/>
      <w:marRight w:val="0"/>
      <w:marTop w:val="0"/>
      <w:marBottom w:val="0"/>
      <w:divBdr>
        <w:top w:val="none" w:sz="0" w:space="0" w:color="auto"/>
        <w:left w:val="none" w:sz="0" w:space="0" w:color="auto"/>
        <w:bottom w:val="none" w:sz="0" w:space="0" w:color="auto"/>
        <w:right w:val="none" w:sz="0" w:space="0" w:color="auto"/>
      </w:divBdr>
    </w:div>
    <w:div w:id="103816136">
      <w:bodyDiv w:val="1"/>
      <w:marLeft w:val="0"/>
      <w:marRight w:val="0"/>
      <w:marTop w:val="0"/>
      <w:marBottom w:val="0"/>
      <w:divBdr>
        <w:top w:val="none" w:sz="0" w:space="0" w:color="auto"/>
        <w:left w:val="none" w:sz="0" w:space="0" w:color="auto"/>
        <w:bottom w:val="none" w:sz="0" w:space="0" w:color="auto"/>
        <w:right w:val="none" w:sz="0" w:space="0" w:color="auto"/>
      </w:divBdr>
      <w:divsChild>
        <w:div w:id="284701947">
          <w:marLeft w:val="0"/>
          <w:marRight w:val="0"/>
          <w:marTop w:val="0"/>
          <w:marBottom w:val="0"/>
          <w:divBdr>
            <w:top w:val="none" w:sz="0" w:space="0" w:color="auto"/>
            <w:left w:val="none" w:sz="0" w:space="0" w:color="auto"/>
            <w:bottom w:val="none" w:sz="0" w:space="0" w:color="auto"/>
            <w:right w:val="none" w:sz="0" w:space="0" w:color="auto"/>
          </w:divBdr>
          <w:divsChild>
            <w:div w:id="2026784133">
              <w:marLeft w:val="0"/>
              <w:marRight w:val="0"/>
              <w:marTop w:val="0"/>
              <w:marBottom w:val="0"/>
              <w:divBdr>
                <w:top w:val="none" w:sz="0" w:space="0" w:color="auto"/>
                <w:left w:val="none" w:sz="0" w:space="0" w:color="auto"/>
                <w:bottom w:val="none" w:sz="0" w:space="0" w:color="auto"/>
                <w:right w:val="none" w:sz="0" w:space="0" w:color="auto"/>
              </w:divBdr>
              <w:divsChild>
                <w:div w:id="1760446095">
                  <w:marLeft w:val="0"/>
                  <w:marRight w:val="0"/>
                  <w:marTop w:val="0"/>
                  <w:marBottom w:val="0"/>
                  <w:divBdr>
                    <w:top w:val="none" w:sz="0" w:space="0" w:color="auto"/>
                    <w:left w:val="none" w:sz="0" w:space="0" w:color="auto"/>
                    <w:bottom w:val="none" w:sz="0" w:space="0" w:color="auto"/>
                    <w:right w:val="none" w:sz="0" w:space="0" w:color="auto"/>
                  </w:divBdr>
                  <w:divsChild>
                    <w:div w:id="135511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81483">
      <w:bodyDiv w:val="1"/>
      <w:marLeft w:val="0"/>
      <w:marRight w:val="0"/>
      <w:marTop w:val="0"/>
      <w:marBottom w:val="0"/>
      <w:divBdr>
        <w:top w:val="none" w:sz="0" w:space="0" w:color="auto"/>
        <w:left w:val="none" w:sz="0" w:space="0" w:color="auto"/>
        <w:bottom w:val="none" w:sz="0" w:space="0" w:color="auto"/>
        <w:right w:val="none" w:sz="0" w:space="0" w:color="auto"/>
      </w:divBdr>
    </w:div>
    <w:div w:id="114907346">
      <w:bodyDiv w:val="1"/>
      <w:marLeft w:val="0"/>
      <w:marRight w:val="0"/>
      <w:marTop w:val="0"/>
      <w:marBottom w:val="0"/>
      <w:divBdr>
        <w:top w:val="none" w:sz="0" w:space="0" w:color="auto"/>
        <w:left w:val="none" w:sz="0" w:space="0" w:color="auto"/>
        <w:bottom w:val="none" w:sz="0" w:space="0" w:color="auto"/>
        <w:right w:val="none" w:sz="0" w:space="0" w:color="auto"/>
      </w:divBdr>
      <w:divsChild>
        <w:div w:id="1086001185">
          <w:marLeft w:val="0"/>
          <w:marRight w:val="0"/>
          <w:marTop w:val="0"/>
          <w:marBottom w:val="0"/>
          <w:divBdr>
            <w:top w:val="none" w:sz="0" w:space="0" w:color="auto"/>
            <w:left w:val="none" w:sz="0" w:space="0" w:color="auto"/>
            <w:bottom w:val="none" w:sz="0" w:space="0" w:color="auto"/>
            <w:right w:val="none" w:sz="0" w:space="0" w:color="auto"/>
          </w:divBdr>
          <w:divsChild>
            <w:div w:id="252401955">
              <w:marLeft w:val="0"/>
              <w:marRight w:val="0"/>
              <w:marTop w:val="0"/>
              <w:marBottom w:val="0"/>
              <w:divBdr>
                <w:top w:val="none" w:sz="0" w:space="0" w:color="auto"/>
                <w:left w:val="none" w:sz="0" w:space="0" w:color="auto"/>
                <w:bottom w:val="none" w:sz="0" w:space="0" w:color="auto"/>
                <w:right w:val="none" w:sz="0" w:space="0" w:color="auto"/>
              </w:divBdr>
              <w:divsChild>
                <w:div w:id="2007399123">
                  <w:marLeft w:val="0"/>
                  <w:marRight w:val="0"/>
                  <w:marTop w:val="0"/>
                  <w:marBottom w:val="0"/>
                  <w:divBdr>
                    <w:top w:val="none" w:sz="0" w:space="0" w:color="auto"/>
                    <w:left w:val="none" w:sz="0" w:space="0" w:color="auto"/>
                    <w:bottom w:val="none" w:sz="0" w:space="0" w:color="auto"/>
                    <w:right w:val="none" w:sz="0" w:space="0" w:color="auto"/>
                  </w:divBdr>
                  <w:divsChild>
                    <w:div w:id="8666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45244">
      <w:bodyDiv w:val="1"/>
      <w:marLeft w:val="0"/>
      <w:marRight w:val="0"/>
      <w:marTop w:val="0"/>
      <w:marBottom w:val="0"/>
      <w:divBdr>
        <w:top w:val="none" w:sz="0" w:space="0" w:color="auto"/>
        <w:left w:val="none" w:sz="0" w:space="0" w:color="auto"/>
        <w:bottom w:val="none" w:sz="0" w:space="0" w:color="auto"/>
        <w:right w:val="none" w:sz="0" w:space="0" w:color="auto"/>
      </w:divBdr>
    </w:div>
    <w:div w:id="203493643">
      <w:bodyDiv w:val="1"/>
      <w:marLeft w:val="0"/>
      <w:marRight w:val="0"/>
      <w:marTop w:val="0"/>
      <w:marBottom w:val="0"/>
      <w:divBdr>
        <w:top w:val="none" w:sz="0" w:space="0" w:color="auto"/>
        <w:left w:val="none" w:sz="0" w:space="0" w:color="auto"/>
        <w:bottom w:val="none" w:sz="0" w:space="0" w:color="auto"/>
        <w:right w:val="none" w:sz="0" w:space="0" w:color="auto"/>
      </w:divBdr>
    </w:div>
    <w:div w:id="216429960">
      <w:bodyDiv w:val="1"/>
      <w:marLeft w:val="0"/>
      <w:marRight w:val="0"/>
      <w:marTop w:val="0"/>
      <w:marBottom w:val="0"/>
      <w:divBdr>
        <w:top w:val="none" w:sz="0" w:space="0" w:color="auto"/>
        <w:left w:val="none" w:sz="0" w:space="0" w:color="auto"/>
        <w:bottom w:val="none" w:sz="0" w:space="0" w:color="auto"/>
        <w:right w:val="none" w:sz="0" w:space="0" w:color="auto"/>
      </w:divBdr>
    </w:div>
    <w:div w:id="263267238">
      <w:bodyDiv w:val="1"/>
      <w:marLeft w:val="0"/>
      <w:marRight w:val="0"/>
      <w:marTop w:val="0"/>
      <w:marBottom w:val="0"/>
      <w:divBdr>
        <w:top w:val="none" w:sz="0" w:space="0" w:color="auto"/>
        <w:left w:val="none" w:sz="0" w:space="0" w:color="auto"/>
        <w:bottom w:val="none" w:sz="0" w:space="0" w:color="auto"/>
        <w:right w:val="none" w:sz="0" w:space="0" w:color="auto"/>
      </w:divBdr>
    </w:div>
    <w:div w:id="314798179">
      <w:bodyDiv w:val="1"/>
      <w:marLeft w:val="0"/>
      <w:marRight w:val="0"/>
      <w:marTop w:val="0"/>
      <w:marBottom w:val="0"/>
      <w:divBdr>
        <w:top w:val="none" w:sz="0" w:space="0" w:color="auto"/>
        <w:left w:val="none" w:sz="0" w:space="0" w:color="auto"/>
        <w:bottom w:val="none" w:sz="0" w:space="0" w:color="auto"/>
        <w:right w:val="none" w:sz="0" w:space="0" w:color="auto"/>
      </w:divBdr>
    </w:div>
    <w:div w:id="372657782">
      <w:bodyDiv w:val="1"/>
      <w:marLeft w:val="0"/>
      <w:marRight w:val="0"/>
      <w:marTop w:val="0"/>
      <w:marBottom w:val="0"/>
      <w:divBdr>
        <w:top w:val="none" w:sz="0" w:space="0" w:color="auto"/>
        <w:left w:val="none" w:sz="0" w:space="0" w:color="auto"/>
        <w:bottom w:val="none" w:sz="0" w:space="0" w:color="auto"/>
        <w:right w:val="none" w:sz="0" w:space="0" w:color="auto"/>
      </w:divBdr>
    </w:div>
    <w:div w:id="488910127">
      <w:bodyDiv w:val="1"/>
      <w:marLeft w:val="0"/>
      <w:marRight w:val="0"/>
      <w:marTop w:val="0"/>
      <w:marBottom w:val="0"/>
      <w:divBdr>
        <w:top w:val="none" w:sz="0" w:space="0" w:color="auto"/>
        <w:left w:val="none" w:sz="0" w:space="0" w:color="auto"/>
        <w:bottom w:val="none" w:sz="0" w:space="0" w:color="auto"/>
        <w:right w:val="none" w:sz="0" w:space="0" w:color="auto"/>
      </w:divBdr>
    </w:div>
    <w:div w:id="514655059">
      <w:bodyDiv w:val="1"/>
      <w:marLeft w:val="0"/>
      <w:marRight w:val="0"/>
      <w:marTop w:val="0"/>
      <w:marBottom w:val="0"/>
      <w:divBdr>
        <w:top w:val="none" w:sz="0" w:space="0" w:color="auto"/>
        <w:left w:val="none" w:sz="0" w:space="0" w:color="auto"/>
        <w:bottom w:val="none" w:sz="0" w:space="0" w:color="auto"/>
        <w:right w:val="none" w:sz="0" w:space="0" w:color="auto"/>
      </w:divBdr>
    </w:div>
    <w:div w:id="531261641">
      <w:bodyDiv w:val="1"/>
      <w:marLeft w:val="0"/>
      <w:marRight w:val="0"/>
      <w:marTop w:val="0"/>
      <w:marBottom w:val="0"/>
      <w:divBdr>
        <w:top w:val="none" w:sz="0" w:space="0" w:color="auto"/>
        <w:left w:val="none" w:sz="0" w:space="0" w:color="auto"/>
        <w:bottom w:val="none" w:sz="0" w:space="0" w:color="auto"/>
        <w:right w:val="none" w:sz="0" w:space="0" w:color="auto"/>
      </w:divBdr>
    </w:div>
    <w:div w:id="594824804">
      <w:bodyDiv w:val="1"/>
      <w:marLeft w:val="0"/>
      <w:marRight w:val="0"/>
      <w:marTop w:val="0"/>
      <w:marBottom w:val="0"/>
      <w:divBdr>
        <w:top w:val="none" w:sz="0" w:space="0" w:color="auto"/>
        <w:left w:val="none" w:sz="0" w:space="0" w:color="auto"/>
        <w:bottom w:val="none" w:sz="0" w:space="0" w:color="auto"/>
        <w:right w:val="none" w:sz="0" w:space="0" w:color="auto"/>
      </w:divBdr>
    </w:div>
    <w:div w:id="622270692">
      <w:bodyDiv w:val="1"/>
      <w:marLeft w:val="0"/>
      <w:marRight w:val="0"/>
      <w:marTop w:val="0"/>
      <w:marBottom w:val="0"/>
      <w:divBdr>
        <w:top w:val="none" w:sz="0" w:space="0" w:color="auto"/>
        <w:left w:val="none" w:sz="0" w:space="0" w:color="auto"/>
        <w:bottom w:val="none" w:sz="0" w:space="0" w:color="auto"/>
        <w:right w:val="none" w:sz="0" w:space="0" w:color="auto"/>
      </w:divBdr>
      <w:divsChild>
        <w:div w:id="848060846">
          <w:marLeft w:val="0"/>
          <w:marRight w:val="0"/>
          <w:marTop w:val="0"/>
          <w:marBottom w:val="0"/>
          <w:divBdr>
            <w:top w:val="none" w:sz="0" w:space="0" w:color="auto"/>
            <w:left w:val="none" w:sz="0" w:space="0" w:color="auto"/>
            <w:bottom w:val="none" w:sz="0" w:space="0" w:color="auto"/>
            <w:right w:val="none" w:sz="0" w:space="0" w:color="auto"/>
          </w:divBdr>
        </w:div>
        <w:div w:id="1694844804">
          <w:marLeft w:val="0"/>
          <w:marRight w:val="0"/>
          <w:marTop w:val="0"/>
          <w:marBottom w:val="0"/>
          <w:divBdr>
            <w:top w:val="none" w:sz="0" w:space="0" w:color="auto"/>
            <w:left w:val="none" w:sz="0" w:space="0" w:color="auto"/>
            <w:bottom w:val="none" w:sz="0" w:space="0" w:color="auto"/>
            <w:right w:val="none" w:sz="0" w:space="0" w:color="auto"/>
          </w:divBdr>
        </w:div>
        <w:div w:id="1930889816">
          <w:marLeft w:val="0"/>
          <w:marRight w:val="0"/>
          <w:marTop w:val="0"/>
          <w:marBottom w:val="0"/>
          <w:divBdr>
            <w:top w:val="none" w:sz="0" w:space="0" w:color="auto"/>
            <w:left w:val="none" w:sz="0" w:space="0" w:color="auto"/>
            <w:bottom w:val="none" w:sz="0" w:space="0" w:color="auto"/>
            <w:right w:val="none" w:sz="0" w:space="0" w:color="auto"/>
          </w:divBdr>
        </w:div>
      </w:divsChild>
    </w:div>
    <w:div w:id="625548279">
      <w:bodyDiv w:val="1"/>
      <w:marLeft w:val="0"/>
      <w:marRight w:val="0"/>
      <w:marTop w:val="0"/>
      <w:marBottom w:val="0"/>
      <w:divBdr>
        <w:top w:val="none" w:sz="0" w:space="0" w:color="auto"/>
        <w:left w:val="none" w:sz="0" w:space="0" w:color="auto"/>
        <w:bottom w:val="none" w:sz="0" w:space="0" w:color="auto"/>
        <w:right w:val="none" w:sz="0" w:space="0" w:color="auto"/>
      </w:divBdr>
    </w:div>
    <w:div w:id="678973536">
      <w:bodyDiv w:val="1"/>
      <w:marLeft w:val="0"/>
      <w:marRight w:val="0"/>
      <w:marTop w:val="0"/>
      <w:marBottom w:val="0"/>
      <w:divBdr>
        <w:top w:val="none" w:sz="0" w:space="0" w:color="auto"/>
        <w:left w:val="none" w:sz="0" w:space="0" w:color="auto"/>
        <w:bottom w:val="none" w:sz="0" w:space="0" w:color="auto"/>
        <w:right w:val="none" w:sz="0" w:space="0" w:color="auto"/>
      </w:divBdr>
      <w:divsChild>
        <w:div w:id="22096326">
          <w:marLeft w:val="0"/>
          <w:marRight w:val="0"/>
          <w:marTop w:val="0"/>
          <w:marBottom w:val="0"/>
          <w:divBdr>
            <w:top w:val="none" w:sz="0" w:space="0" w:color="auto"/>
            <w:left w:val="none" w:sz="0" w:space="0" w:color="auto"/>
            <w:bottom w:val="none" w:sz="0" w:space="0" w:color="auto"/>
            <w:right w:val="none" w:sz="0" w:space="0" w:color="auto"/>
          </w:divBdr>
          <w:divsChild>
            <w:div w:id="287396386">
              <w:marLeft w:val="0"/>
              <w:marRight w:val="0"/>
              <w:marTop w:val="0"/>
              <w:marBottom w:val="0"/>
              <w:divBdr>
                <w:top w:val="none" w:sz="0" w:space="0" w:color="auto"/>
                <w:left w:val="none" w:sz="0" w:space="0" w:color="auto"/>
                <w:bottom w:val="none" w:sz="0" w:space="0" w:color="auto"/>
                <w:right w:val="none" w:sz="0" w:space="0" w:color="auto"/>
              </w:divBdr>
            </w:div>
          </w:divsChild>
        </w:div>
        <w:div w:id="54160191">
          <w:marLeft w:val="0"/>
          <w:marRight w:val="0"/>
          <w:marTop w:val="0"/>
          <w:marBottom w:val="0"/>
          <w:divBdr>
            <w:top w:val="none" w:sz="0" w:space="0" w:color="auto"/>
            <w:left w:val="none" w:sz="0" w:space="0" w:color="auto"/>
            <w:bottom w:val="none" w:sz="0" w:space="0" w:color="auto"/>
            <w:right w:val="none" w:sz="0" w:space="0" w:color="auto"/>
          </w:divBdr>
          <w:divsChild>
            <w:div w:id="4304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643295">
      <w:bodyDiv w:val="1"/>
      <w:marLeft w:val="0"/>
      <w:marRight w:val="0"/>
      <w:marTop w:val="0"/>
      <w:marBottom w:val="0"/>
      <w:divBdr>
        <w:top w:val="none" w:sz="0" w:space="0" w:color="auto"/>
        <w:left w:val="none" w:sz="0" w:space="0" w:color="auto"/>
        <w:bottom w:val="none" w:sz="0" w:space="0" w:color="auto"/>
        <w:right w:val="none" w:sz="0" w:space="0" w:color="auto"/>
      </w:divBdr>
    </w:div>
    <w:div w:id="711658659">
      <w:bodyDiv w:val="1"/>
      <w:marLeft w:val="0"/>
      <w:marRight w:val="0"/>
      <w:marTop w:val="0"/>
      <w:marBottom w:val="0"/>
      <w:divBdr>
        <w:top w:val="none" w:sz="0" w:space="0" w:color="auto"/>
        <w:left w:val="none" w:sz="0" w:space="0" w:color="auto"/>
        <w:bottom w:val="none" w:sz="0" w:space="0" w:color="auto"/>
        <w:right w:val="none" w:sz="0" w:space="0" w:color="auto"/>
      </w:divBdr>
    </w:div>
    <w:div w:id="726152063">
      <w:bodyDiv w:val="1"/>
      <w:marLeft w:val="0"/>
      <w:marRight w:val="0"/>
      <w:marTop w:val="0"/>
      <w:marBottom w:val="0"/>
      <w:divBdr>
        <w:top w:val="none" w:sz="0" w:space="0" w:color="auto"/>
        <w:left w:val="none" w:sz="0" w:space="0" w:color="auto"/>
        <w:bottom w:val="none" w:sz="0" w:space="0" w:color="auto"/>
        <w:right w:val="none" w:sz="0" w:space="0" w:color="auto"/>
      </w:divBdr>
    </w:div>
    <w:div w:id="746224206">
      <w:bodyDiv w:val="1"/>
      <w:marLeft w:val="0"/>
      <w:marRight w:val="0"/>
      <w:marTop w:val="0"/>
      <w:marBottom w:val="0"/>
      <w:divBdr>
        <w:top w:val="none" w:sz="0" w:space="0" w:color="auto"/>
        <w:left w:val="none" w:sz="0" w:space="0" w:color="auto"/>
        <w:bottom w:val="none" w:sz="0" w:space="0" w:color="auto"/>
        <w:right w:val="none" w:sz="0" w:space="0" w:color="auto"/>
      </w:divBdr>
    </w:div>
    <w:div w:id="790975808">
      <w:bodyDiv w:val="1"/>
      <w:marLeft w:val="0"/>
      <w:marRight w:val="0"/>
      <w:marTop w:val="0"/>
      <w:marBottom w:val="0"/>
      <w:divBdr>
        <w:top w:val="none" w:sz="0" w:space="0" w:color="auto"/>
        <w:left w:val="none" w:sz="0" w:space="0" w:color="auto"/>
        <w:bottom w:val="none" w:sz="0" w:space="0" w:color="auto"/>
        <w:right w:val="none" w:sz="0" w:space="0" w:color="auto"/>
      </w:divBdr>
    </w:div>
    <w:div w:id="798836836">
      <w:bodyDiv w:val="1"/>
      <w:marLeft w:val="0"/>
      <w:marRight w:val="0"/>
      <w:marTop w:val="0"/>
      <w:marBottom w:val="0"/>
      <w:divBdr>
        <w:top w:val="none" w:sz="0" w:space="0" w:color="auto"/>
        <w:left w:val="none" w:sz="0" w:space="0" w:color="auto"/>
        <w:bottom w:val="none" w:sz="0" w:space="0" w:color="auto"/>
        <w:right w:val="none" w:sz="0" w:space="0" w:color="auto"/>
      </w:divBdr>
    </w:div>
    <w:div w:id="823669514">
      <w:bodyDiv w:val="1"/>
      <w:marLeft w:val="0"/>
      <w:marRight w:val="0"/>
      <w:marTop w:val="0"/>
      <w:marBottom w:val="0"/>
      <w:divBdr>
        <w:top w:val="none" w:sz="0" w:space="0" w:color="auto"/>
        <w:left w:val="none" w:sz="0" w:space="0" w:color="auto"/>
        <w:bottom w:val="none" w:sz="0" w:space="0" w:color="auto"/>
        <w:right w:val="none" w:sz="0" w:space="0" w:color="auto"/>
      </w:divBdr>
      <w:divsChild>
        <w:div w:id="183639390">
          <w:marLeft w:val="0"/>
          <w:marRight w:val="0"/>
          <w:marTop w:val="0"/>
          <w:marBottom w:val="0"/>
          <w:divBdr>
            <w:top w:val="none" w:sz="0" w:space="0" w:color="auto"/>
            <w:left w:val="none" w:sz="0" w:space="0" w:color="auto"/>
            <w:bottom w:val="none" w:sz="0" w:space="0" w:color="auto"/>
            <w:right w:val="none" w:sz="0" w:space="0" w:color="auto"/>
          </w:divBdr>
          <w:divsChild>
            <w:div w:id="972518335">
              <w:marLeft w:val="0"/>
              <w:marRight w:val="0"/>
              <w:marTop w:val="30"/>
              <w:marBottom w:val="30"/>
              <w:divBdr>
                <w:top w:val="none" w:sz="0" w:space="0" w:color="auto"/>
                <w:left w:val="none" w:sz="0" w:space="0" w:color="auto"/>
                <w:bottom w:val="none" w:sz="0" w:space="0" w:color="auto"/>
                <w:right w:val="none" w:sz="0" w:space="0" w:color="auto"/>
              </w:divBdr>
              <w:divsChild>
                <w:div w:id="48458722">
                  <w:marLeft w:val="0"/>
                  <w:marRight w:val="0"/>
                  <w:marTop w:val="0"/>
                  <w:marBottom w:val="0"/>
                  <w:divBdr>
                    <w:top w:val="none" w:sz="0" w:space="0" w:color="auto"/>
                    <w:left w:val="none" w:sz="0" w:space="0" w:color="auto"/>
                    <w:bottom w:val="none" w:sz="0" w:space="0" w:color="auto"/>
                    <w:right w:val="none" w:sz="0" w:space="0" w:color="auto"/>
                  </w:divBdr>
                  <w:divsChild>
                    <w:div w:id="1937519463">
                      <w:marLeft w:val="0"/>
                      <w:marRight w:val="0"/>
                      <w:marTop w:val="0"/>
                      <w:marBottom w:val="0"/>
                      <w:divBdr>
                        <w:top w:val="none" w:sz="0" w:space="0" w:color="auto"/>
                        <w:left w:val="none" w:sz="0" w:space="0" w:color="auto"/>
                        <w:bottom w:val="none" w:sz="0" w:space="0" w:color="auto"/>
                        <w:right w:val="none" w:sz="0" w:space="0" w:color="auto"/>
                      </w:divBdr>
                    </w:div>
                  </w:divsChild>
                </w:div>
                <w:div w:id="115294819">
                  <w:marLeft w:val="0"/>
                  <w:marRight w:val="0"/>
                  <w:marTop w:val="0"/>
                  <w:marBottom w:val="0"/>
                  <w:divBdr>
                    <w:top w:val="none" w:sz="0" w:space="0" w:color="auto"/>
                    <w:left w:val="none" w:sz="0" w:space="0" w:color="auto"/>
                    <w:bottom w:val="none" w:sz="0" w:space="0" w:color="auto"/>
                    <w:right w:val="none" w:sz="0" w:space="0" w:color="auto"/>
                  </w:divBdr>
                  <w:divsChild>
                    <w:div w:id="1302886856">
                      <w:marLeft w:val="0"/>
                      <w:marRight w:val="0"/>
                      <w:marTop w:val="0"/>
                      <w:marBottom w:val="0"/>
                      <w:divBdr>
                        <w:top w:val="none" w:sz="0" w:space="0" w:color="auto"/>
                        <w:left w:val="none" w:sz="0" w:space="0" w:color="auto"/>
                        <w:bottom w:val="none" w:sz="0" w:space="0" w:color="auto"/>
                        <w:right w:val="none" w:sz="0" w:space="0" w:color="auto"/>
                      </w:divBdr>
                    </w:div>
                  </w:divsChild>
                </w:div>
                <w:div w:id="140733172">
                  <w:marLeft w:val="0"/>
                  <w:marRight w:val="0"/>
                  <w:marTop w:val="0"/>
                  <w:marBottom w:val="0"/>
                  <w:divBdr>
                    <w:top w:val="none" w:sz="0" w:space="0" w:color="auto"/>
                    <w:left w:val="none" w:sz="0" w:space="0" w:color="auto"/>
                    <w:bottom w:val="none" w:sz="0" w:space="0" w:color="auto"/>
                    <w:right w:val="none" w:sz="0" w:space="0" w:color="auto"/>
                  </w:divBdr>
                  <w:divsChild>
                    <w:div w:id="2044818020">
                      <w:marLeft w:val="0"/>
                      <w:marRight w:val="0"/>
                      <w:marTop w:val="0"/>
                      <w:marBottom w:val="0"/>
                      <w:divBdr>
                        <w:top w:val="none" w:sz="0" w:space="0" w:color="auto"/>
                        <w:left w:val="none" w:sz="0" w:space="0" w:color="auto"/>
                        <w:bottom w:val="none" w:sz="0" w:space="0" w:color="auto"/>
                        <w:right w:val="none" w:sz="0" w:space="0" w:color="auto"/>
                      </w:divBdr>
                    </w:div>
                  </w:divsChild>
                </w:div>
                <w:div w:id="146556693">
                  <w:marLeft w:val="0"/>
                  <w:marRight w:val="0"/>
                  <w:marTop w:val="0"/>
                  <w:marBottom w:val="0"/>
                  <w:divBdr>
                    <w:top w:val="none" w:sz="0" w:space="0" w:color="auto"/>
                    <w:left w:val="none" w:sz="0" w:space="0" w:color="auto"/>
                    <w:bottom w:val="none" w:sz="0" w:space="0" w:color="auto"/>
                    <w:right w:val="none" w:sz="0" w:space="0" w:color="auto"/>
                  </w:divBdr>
                  <w:divsChild>
                    <w:div w:id="1995991581">
                      <w:marLeft w:val="0"/>
                      <w:marRight w:val="0"/>
                      <w:marTop w:val="0"/>
                      <w:marBottom w:val="0"/>
                      <w:divBdr>
                        <w:top w:val="none" w:sz="0" w:space="0" w:color="auto"/>
                        <w:left w:val="none" w:sz="0" w:space="0" w:color="auto"/>
                        <w:bottom w:val="none" w:sz="0" w:space="0" w:color="auto"/>
                        <w:right w:val="none" w:sz="0" w:space="0" w:color="auto"/>
                      </w:divBdr>
                    </w:div>
                  </w:divsChild>
                </w:div>
                <w:div w:id="149181054">
                  <w:marLeft w:val="0"/>
                  <w:marRight w:val="0"/>
                  <w:marTop w:val="0"/>
                  <w:marBottom w:val="0"/>
                  <w:divBdr>
                    <w:top w:val="none" w:sz="0" w:space="0" w:color="auto"/>
                    <w:left w:val="none" w:sz="0" w:space="0" w:color="auto"/>
                    <w:bottom w:val="none" w:sz="0" w:space="0" w:color="auto"/>
                    <w:right w:val="none" w:sz="0" w:space="0" w:color="auto"/>
                  </w:divBdr>
                  <w:divsChild>
                    <w:div w:id="1236015042">
                      <w:marLeft w:val="0"/>
                      <w:marRight w:val="0"/>
                      <w:marTop w:val="0"/>
                      <w:marBottom w:val="0"/>
                      <w:divBdr>
                        <w:top w:val="none" w:sz="0" w:space="0" w:color="auto"/>
                        <w:left w:val="none" w:sz="0" w:space="0" w:color="auto"/>
                        <w:bottom w:val="none" w:sz="0" w:space="0" w:color="auto"/>
                        <w:right w:val="none" w:sz="0" w:space="0" w:color="auto"/>
                      </w:divBdr>
                    </w:div>
                  </w:divsChild>
                </w:div>
                <w:div w:id="159781133">
                  <w:marLeft w:val="0"/>
                  <w:marRight w:val="0"/>
                  <w:marTop w:val="0"/>
                  <w:marBottom w:val="0"/>
                  <w:divBdr>
                    <w:top w:val="none" w:sz="0" w:space="0" w:color="auto"/>
                    <w:left w:val="none" w:sz="0" w:space="0" w:color="auto"/>
                    <w:bottom w:val="none" w:sz="0" w:space="0" w:color="auto"/>
                    <w:right w:val="none" w:sz="0" w:space="0" w:color="auto"/>
                  </w:divBdr>
                  <w:divsChild>
                    <w:div w:id="1636912554">
                      <w:marLeft w:val="0"/>
                      <w:marRight w:val="0"/>
                      <w:marTop w:val="0"/>
                      <w:marBottom w:val="0"/>
                      <w:divBdr>
                        <w:top w:val="none" w:sz="0" w:space="0" w:color="auto"/>
                        <w:left w:val="none" w:sz="0" w:space="0" w:color="auto"/>
                        <w:bottom w:val="none" w:sz="0" w:space="0" w:color="auto"/>
                        <w:right w:val="none" w:sz="0" w:space="0" w:color="auto"/>
                      </w:divBdr>
                    </w:div>
                  </w:divsChild>
                </w:div>
                <w:div w:id="177349787">
                  <w:marLeft w:val="0"/>
                  <w:marRight w:val="0"/>
                  <w:marTop w:val="0"/>
                  <w:marBottom w:val="0"/>
                  <w:divBdr>
                    <w:top w:val="none" w:sz="0" w:space="0" w:color="auto"/>
                    <w:left w:val="none" w:sz="0" w:space="0" w:color="auto"/>
                    <w:bottom w:val="none" w:sz="0" w:space="0" w:color="auto"/>
                    <w:right w:val="none" w:sz="0" w:space="0" w:color="auto"/>
                  </w:divBdr>
                  <w:divsChild>
                    <w:div w:id="784926827">
                      <w:marLeft w:val="0"/>
                      <w:marRight w:val="0"/>
                      <w:marTop w:val="0"/>
                      <w:marBottom w:val="0"/>
                      <w:divBdr>
                        <w:top w:val="none" w:sz="0" w:space="0" w:color="auto"/>
                        <w:left w:val="none" w:sz="0" w:space="0" w:color="auto"/>
                        <w:bottom w:val="none" w:sz="0" w:space="0" w:color="auto"/>
                        <w:right w:val="none" w:sz="0" w:space="0" w:color="auto"/>
                      </w:divBdr>
                    </w:div>
                  </w:divsChild>
                </w:div>
                <w:div w:id="228538445">
                  <w:marLeft w:val="0"/>
                  <w:marRight w:val="0"/>
                  <w:marTop w:val="0"/>
                  <w:marBottom w:val="0"/>
                  <w:divBdr>
                    <w:top w:val="none" w:sz="0" w:space="0" w:color="auto"/>
                    <w:left w:val="none" w:sz="0" w:space="0" w:color="auto"/>
                    <w:bottom w:val="none" w:sz="0" w:space="0" w:color="auto"/>
                    <w:right w:val="none" w:sz="0" w:space="0" w:color="auto"/>
                  </w:divBdr>
                  <w:divsChild>
                    <w:div w:id="580260912">
                      <w:marLeft w:val="0"/>
                      <w:marRight w:val="0"/>
                      <w:marTop w:val="0"/>
                      <w:marBottom w:val="0"/>
                      <w:divBdr>
                        <w:top w:val="none" w:sz="0" w:space="0" w:color="auto"/>
                        <w:left w:val="none" w:sz="0" w:space="0" w:color="auto"/>
                        <w:bottom w:val="none" w:sz="0" w:space="0" w:color="auto"/>
                        <w:right w:val="none" w:sz="0" w:space="0" w:color="auto"/>
                      </w:divBdr>
                    </w:div>
                  </w:divsChild>
                </w:div>
                <w:div w:id="349572018">
                  <w:marLeft w:val="0"/>
                  <w:marRight w:val="0"/>
                  <w:marTop w:val="0"/>
                  <w:marBottom w:val="0"/>
                  <w:divBdr>
                    <w:top w:val="none" w:sz="0" w:space="0" w:color="auto"/>
                    <w:left w:val="none" w:sz="0" w:space="0" w:color="auto"/>
                    <w:bottom w:val="none" w:sz="0" w:space="0" w:color="auto"/>
                    <w:right w:val="none" w:sz="0" w:space="0" w:color="auto"/>
                  </w:divBdr>
                  <w:divsChild>
                    <w:div w:id="1350982803">
                      <w:marLeft w:val="0"/>
                      <w:marRight w:val="0"/>
                      <w:marTop w:val="0"/>
                      <w:marBottom w:val="0"/>
                      <w:divBdr>
                        <w:top w:val="none" w:sz="0" w:space="0" w:color="auto"/>
                        <w:left w:val="none" w:sz="0" w:space="0" w:color="auto"/>
                        <w:bottom w:val="none" w:sz="0" w:space="0" w:color="auto"/>
                        <w:right w:val="none" w:sz="0" w:space="0" w:color="auto"/>
                      </w:divBdr>
                    </w:div>
                  </w:divsChild>
                </w:div>
                <w:div w:id="353700699">
                  <w:marLeft w:val="0"/>
                  <w:marRight w:val="0"/>
                  <w:marTop w:val="0"/>
                  <w:marBottom w:val="0"/>
                  <w:divBdr>
                    <w:top w:val="none" w:sz="0" w:space="0" w:color="auto"/>
                    <w:left w:val="none" w:sz="0" w:space="0" w:color="auto"/>
                    <w:bottom w:val="none" w:sz="0" w:space="0" w:color="auto"/>
                    <w:right w:val="none" w:sz="0" w:space="0" w:color="auto"/>
                  </w:divBdr>
                  <w:divsChild>
                    <w:div w:id="174075708">
                      <w:marLeft w:val="0"/>
                      <w:marRight w:val="0"/>
                      <w:marTop w:val="0"/>
                      <w:marBottom w:val="0"/>
                      <w:divBdr>
                        <w:top w:val="none" w:sz="0" w:space="0" w:color="auto"/>
                        <w:left w:val="none" w:sz="0" w:space="0" w:color="auto"/>
                        <w:bottom w:val="none" w:sz="0" w:space="0" w:color="auto"/>
                        <w:right w:val="none" w:sz="0" w:space="0" w:color="auto"/>
                      </w:divBdr>
                    </w:div>
                  </w:divsChild>
                </w:div>
                <w:div w:id="441539570">
                  <w:marLeft w:val="0"/>
                  <w:marRight w:val="0"/>
                  <w:marTop w:val="0"/>
                  <w:marBottom w:val="0"/>
                  <w:divBdr>
                    <w:top w:val="none" w:sz="0" w:space="0" w:color="auto"/>
                    <w:left w:val="none" w:sz="0" w:space="0" w:color="auto"/>
                    <w:bottom w:val="none" w:sz="0" w:space="0" w:color="auto"/>
                    <w:right w:val="none" w:sz="0" w:space="0" w:color="auto"/>
                  </w:divBdr>
                  <w:divsChild>
                    <w:div w:id="1892227271">
                      <w:marLeft w:val="0"/>
                      <w:marRight w:val="0"/>
                      <w:marTop w:val="0"/>
                      <w:marBottom w:val="0"/>
                      <w:divBdr>
                        <w:top w:val="none" w:sz="0" w:space="0" w:color="auto"/>
                        <w:left w:val="none" w:sz="0" w:space="0" w:color="auto"/>
                        <w:bottom w:val="none" w:sz="0" w:space="0" w:color="auto"/>
                        <w:right w:val="none" w:sz="0" w:space="0" w:color="auto"/>
                      </w:divBdr>
                    </w:div>
                  </w:divsChild>
                </w:div>
                <w:div w:id="465512006">
                  <w:marLeft w:val="0"/>
                  <w:marRight w:val="0"/>
                  <w:marTop w:val="0"/>
                  <w:marBottom w:val="0"/>
                  <w:divBdr>
                    <w:top w:val="none" w:sz="0" w:space="0" w:color="auto"/>
                    <w:left w:val="none" w:sz="0" w:space="0" w:color="auto"/>
                    <w:bottom w:val="none" w:sz="0" w:space="0" w:color="auto"/>
                    <w:right w:val="none" w:sz="0" w:space="0" w:color="auto"/>
                  </w:divBdr>
                  <w:divsChild>
                    <w:div w:id="914583360">
                      <w:marLeft w:val="0"/>
                      <w:marRight w:val="0"/>
                      <w:marTop w:val="0"/>
                      <w:marBottom w:val="0"/>
                      <w:divBdr>
                        <w:top w:val="none" w:sz="0" w:space="0" w:color="auto"/>
                        <w:left w:val="none" w:sz="0" w:space="0" w:color="auto"/>
                        <w:bottom w:val="none" w:sz="0" w:space="0" w:color="auto"/>
                        <w:right w:val="none" w:sz="0" w:space="0" w:color="auto"/>
                      </w:divBdr>
                    </w:div>
                  </w:divsChild>
                </w:div>
                <w:div w:id="471480433">
                  <w:marLeft w:val="0"/>
                  <w:marRight w:val="0"/>
                  <w:marTop w:val="0"/>
                  <w:marBottom w:val="0"/>
                  <w:divBdr>
                    <w:top w:val="none" w:sz="0" w:space="0" w:color="auto"/>
                    <w:left w:val="none" w:sz="0" w:space="0" w:color="auto"/>
                    <w:bottom w:val="none" w:sz="0" w:space="0" w:color="auto"/>
                    <w:right w:val="none" w:sz="0" w:space="0" w:color="auto"/>
                  </w:divBdr>
                  <w:divsChild>
                    <w:div w:id="1645617645">
                      <w:marLeft w:val="0"/>
                      <w:marRight w:val="0"/>
                      <w:marTop w:val="0"/>
                      <w:marBottom w:val="0"/>
                      <w:divBdr>
                        <w:top w:val="none" w:sz="0" w:space="0" w:color="auto"/>
                        <w:left w:val="none" w:sz="0" w:space="0" w:color="auto"/>
                        <w:bottom w:val="none" w:sz="0" w:space="0" w:color="auto"/>
                        <w:right w:val="none" w:sz="0" w:space="0" w:color="auto"/>
                      </w:divBdr>
                    </w:div>
                  </w:divsChild>
                </w:div>
                <w:div w:id="499270736">
                  <w:marLeft w:val="0"/>
                  <w:marRight w:val="0"/>
                  <w:marTop w:val="0"/>
                  <w:marBottom w:val="0"/>
                  <w:divBdr>
                    <w:top w:val="none" w:sz="0" w:space="0" w:color="auto"/>
                    <w:left w:val="none" w:sz="0" w:space="0" w:color="auto"/>
                    <w:bottom w:val="none" w:sz="0" w:space="0" w:color="auto"/>
                    <w:right w:val="none" w:sz="0" w:space="0" w:color="auto"/>
                  </w:divBdr>
                  <w:divsChild>
                    <w:div w:id="239364521">
                      <w:marLeft w:val="0"/>
                      <w:marRight w:val="0"/>
                      <w:marTop w:val="0"/>
                      <w:marBottom w:val="0"/>
                      <w:divBdr>
                        <w:top w:val="none" w:sz="0" w:space="0" w:color="auto"/>
                        <w:left w:val="none" w:sz="0" w:space="0" w:color="auto"/>
                        <w:bottom w:val="none" w:sz="0" w:space="0" w:color="auto"/>
                        <w:right w:val="none" w:sz="0" w:space="0" w:color="auto"/>
                      </w:divBdr>
                    </w:div>
                  </w:divsChild>
                </w:div>
                <w:div w:id="714157127">
                  <w:marLeft w:val="0"/>
                  <w:marRight w:val="0"/>
                  <w:marTop w:val="0"/>
                  <w:marBottom w:val="0"/>
                  <w:divBdr>
                    <w:top w:val="none" w:sz="0" w:space="0" w:color="auto"/>
                    <w:left w:val="none" w:sz="0" w:space="0" w:color="auto"/>
                    <w:bottom w:val="none" w:sz="0" w:space="0" w:color="auto"/>
                    <w:right w:val="none" w:sz="0" w:space="0" w:color="auto"/>
                  </w:divBdr>
                  <w:divsChild>
                    <w:div w:id="270287167">
                      <w:marLeft w:val="0"/>
                      <w:marRight w:val="0"/>
                      <w:marTop w:val="0"/>
                      <w:marBottom w:val="0"/>
                      <w:divBdr>
                        <w:top w:val="none" w:sz="0" w:space="0" w:color="auto"/>
                        <w:left w:val="none" w:sz="0" w:space="0" w:color="auto"/>
                        <w:bottom w:val="none" w:sz="0" w:space="0" w:color="auto"/>
                        <w:right w:val="none" w:sz="0" w:space="0" w:color="auto"/>
                      </w:divBdr>
                    </w:div>
                  </w:divsChild>
                </w:div>
                <w:div w:id="824782769">
                  <w:marLeft w:val="0"/>
                  <w:marRight w:val="0"/>
                  <w:marTop w:val="0"/>
                  <w:marBottom w:val="0"/>
                  <w:divBdr>
                    <w:top w:val="none" w:sz="0" w:space="0" w:color="auto"/>
                    <w:left w:val="none" w:sz="0" w:space="0" w:color="auto"/>
                    <w:bottom w:val="none" w:sz="0" w:space="0" w:color="auto"/>
                    <w:right w:val="none" w:sz="0" w:space="0" w:color="auto"/>
                  </w:divBdr>
                  <w:divsChild>
                    <w:div w:id="418865597">
                      <w:marLeft w:val="0"/>
                      <w:marRight w:val="0"/>
                      <w:marTop w:val="0"/>
                      <w:marBottom w:val="0"/>
                      <w:divBdr>
                        <w:top w:val="none" w:sz="0" w:space="0" w:color="auto"/>
                        <w:left w:val="none" w:sz="0" w:space="0" w:color="auto"/>
                        <w:bottom w:val="none" w:sz="0" w:space="0" w:color="auto"/>
                        <w:right w:val="none" w:sz="0" w:space="0" w:color="auto"/>
                      </w:divBdr>
                    </w:div>
                    <w:div w:id="651718594">
                      <w:marLeft w:val="0"/>
                      <w:marRight w:val="0"/>
                      <w:marTop w:val="0"/>
                      <w:marBottom w:val="0"/>
                      <w:divBdr>
                        <w:top w:val="none" w:sz="0" w:space="0" w:color="auto"/>
                        <w:left w:val="none" w:sz="0" w:space="0" w:color="auto"/>
                        <w:bottom w:val="none" w:sz="0" w:space="0" w:color="auto"/>
                        <w:right w:val="none" w:sz="0" w:space="0" w:color="auto"/>
                      </w:divBdr>
                    </w:div>
                  </w:divsChild>
                </w:div>
                <w:div w:id="871309135">
                  <w:marLeft w:val="0"/>
                  <w:marRight w:val="0"/>
                  <w:marTop w:val="0"/>
                  <w:marBottom w:val="0"/>
                  <w:divBdr>
                    <w:top w:val="none" w:sz="0" w:space="0" w:color="auto"/>
                    <w:left w:val="none" w:sz="0" w:space="0" w:color="auto"/>
                    <w:bottom w:val="none" w:sz="0" w:space="0" w:color="auto"/>
                    <w:right w:val="none" w:sz="0" w:space="0" w:color="auto"/>
                  </w:divBdr>
                  <w:divsChild>
                    <w:div w:id="2097021333">
                      <w:marLeft w:val="0"/>
                      <w:marRight w:val="0"/>
                      <w:marTop w:val="0"/>
                      <w:marBottom w:val="0"/>
                      <w:divBdr>
                        <w:top w:val="none" w:sz="0" w:space="0" w:color="auto"/>
                        <w:left w:val="none" w:sz="0" w:space="0" w:color="auto"/>
                        <w:bottom w:val="none" w:sz="0" w:space="0" w:color="auto"/>
                        <w:right w:val="none" w:sz="0" w:space="0" w:color="auto"/>
                      </w:divBdr>
                    </w:div>
                  </w:divsChild>
                </w:div>
                <w:div w:id="893808840">
                  <w:marLeft w:val="0"/>
                  <w:marRight w:val="0"/>
                  <w:marTop w:val="0"/>
                  <w:marBottom w:val="0"/>
                  <w:divBdr>
                    <w:top w:val="none" w:sz="0" w:space="0" w:color="auto"/>
                    <w:left w:val="none" w:sz="0" w:space="0" w:color="auto"/>
                    <w:bottom w:val="none" w:sz="0" w:space="0" w:color="auto"/>
                    <w:right w:val="none" w:sz="0" w:space="0" w:color="auto"/>
                  </w:divBdr>
                  <w:divsChild>
                    <w:div w:id="1315642405">
                      <w:marLeft w:val="0"/>
                      <w:marRight w:val="0"/>
                      <w:marTop w:val="0"/>
                      <w:marBottom w:val="0"/>
                      <w:divBdr>
                        <w:top w:val="none" w:sz="0" w:space="0" w:color="auto"/>
                        <w:left w:val="none" w:sz="0" w:space="0" w:color="auto"/>
                        <w:bottom w:val="none" w:sz="0" w:space="0" w:color="auto"/>
                        <w:right w:val="none" w:sz="0" w:space="0" w:color="auto"/>
                      </w:divBdr>
                    </w:div>
                  </w:divsChild>
                </w:div>
                <w:div w:id="965624180">
                  <w:marLeft w:val="0"/>
                  <w:marRight w:val="0"/>
                  <w:marTop w:val="0"/>
                  <w:marBottom w:val="0"/>
                  <w:divBdr>
                    <w:top w:val="none" w:sz="0" w:space="0" w:color="auto"/>
                    <w:left w:val="none" w:sz="0" w:space="0" w:color="auto"/>
                    <w:bottom w:val="none" w:sz="0" w:space="0" w:color="auto"/>
                    <w:right w:val="none" w:sz="0" w:space="0" w:color="auto"/>
                  </w:divBdr>
                  <w:divsChild>
                    <w:div w:id="749084889">
                      <w:marLeft w:val="0"/>
                      <w:marRight w:val="0"/>
                      <w:marTop w:val="0"/>
                      <w:marBottom w:val="0"/>
                      <w:divBdr>
                        <w:top w:val="none" w:sz="0" w:space="0" w:color="auto"/>
                        <w:left w:val="none" w:sz="0" w:space="0" w:color="auto"/>
                        <w:bottom w:val="none" w:sz="0" w:space="0" w:color="auto"/>
                        <w:right w:val="none" w:sz="0" w:space="0" w:color="auto"/>
                      </w:divBdr>
                    </w:div>
                  </w:divsChild>
                </w:div>
                <w:div w:id="996155361">
                  <w:marLeft w:val="0"/>
                  <w:marRight w:val="0"/>
                  <w:marTop w:val="0"/>
                  <w:marBottom w:val="0"/>
                  <w:divBdr>
                    <w:top w:val="none" w:sz="0" w:space="0" w:color="auto"/>
                    <w:left w:val="none" w:sz="0" w:space="0" w:color="auto"/>
                    <w:bottom w:val="none" w:sz="0" w:space="0" w:color="auto"/>
                    <w:right w:val="none" w:sz="0" w:space="0" w:color="auto"/>
                  </w:divBdr>
                  <w:divsChild>
                    <w:div w:id="1822648475">
                      <w:marLeft w:val="0"/>
                      <w:marRight w:val="0"/>
                      <w:marTop w:val="0"/>
                      <w:marBottom w:val="0"/>
                      <w:divBdr>
                        <w:top w:val="none" w:sz="0" w:space="0" w:color="auto"/>
                        <w:left w:val="none" w:sz="0" w:space="0" w:color="auto"/>
                        <w:bottom w:val="none" w:sz="0" w:space="0" w:color="auto"/>
                        <w:right w:val="none" w:sz="0" w:space="0" w:color="auto"/>
                      </w:divBdr>
                    </w:div>
                  </w:divsChild>
                </w:div>
                <w:div w:id="1064908704">
                  <w:marLeft w:val="0"/>
                  <w:marRight w:val="0"/>
                  <w:marTop w:val="0"/>
                  <w:marBottom w:val="0"/>
                  <w:divBdr>
                    <w:top w:val="none" w:sz="0" w:space="0" w:color="auto"/>
                    <w:left w:val="none" w:sz="0" w:space="0" w:color="auto"/>
                    <w:bottom w:val="none" w:sz="0" w:space="0" w:color="auto"/>
                    <w:right w:val="none" w:sz="0" w:space="0" w:color="auto"/>
                  </w:divBdr>
                  <w:divsChild>
                    <w:div w:id="760417442">
                      <w:marLeft w:val="0"/>
                      <w:marRight w:val="0"/>
                      <w:marTop w:val="0"/>
                      <w:marBottom w:val="0"/>
                      <w:divBdr>
                        <w:top w:val="none" w:sz="0" w:space="0" w:color="auto"/>
                        <w:left w:val="none" w:sz="0" w:space="0" w:color="auto"/>
                        <w:bottom w:val="none" w:sz="0" w:space="0" w:color="auto"/>
                        <w:right w:val="none" w:sz="0" w:space="0" w:color="auto"/>
                      </w:divBdr>
                    </w:div>
                  </w:divsChild>
                </w:div>
                <w:div w:id="1069351413">
                  <w:marLeft w:val="0"/>
                  <w:marRight w:val="0"/>
                  <w:marTop w:val="0"/>
                  <w:marBottom w:val="0"/>
                  <w:divBdr>
                    <w:top w:val="none" w:sz="0" w:space="0" w:color="auto"/>
                    <w:left w:val="none" w:sz="0" w:space="0" w:color="auto"/>
                    <w:bottom w:val="none" w:sz="0" w:space="0" w:color="auto"/>
                    <w:right w:val="none" w:sz="0" w:space="0" w:color="auto"/>
                  </w:divBdr>
                  <w:divsChild>
                    <w:div w:id="408845489">
                      <w:marLeft w:val="0"/>
                      <w:marRight w:val="0"/>
                      <w:marTop w:val="0"/>
                      <w:marBottom w:val="0"/>
                      <w:divBdr>
                        <w:top w:val="none" w:sz="0" w:space="0" w:color="auto"/>
                        <w:left w:val="none" w:sz="0" w:space="0" w:color="auto"/>
                        <w:bottom w:val="none" w:sz="0" w:space="0" w:color="auto"/>
                        <w:right w:val="none" w:sz="0" w:space="0" w:color="auto"/>
                      </w:divBdr>
                    </w:div>
                  </w:divsChild>
                </w:div>
                <w:div w:id="1074742102">
                  <w:marLeft w:val="0"/>
                  <w:marRight w:val="0"/>
                  <w:marTop w:val="0"/>
                  <w:marBottom w:val="0"/>
                  <w:divBdr>
                    <w:top w:val="none" w:sz="0" w:space="0" w:color="auto"/>
                    <w:left w:val="none" w:sz="0" w:space="0" w:color="auto"/>
                    <w:bottom w:val="none" w:sz="0" w:space="0" w:color="auto"/>
                    <w:right w:val="none" w:sz="0" w:space="0" w:color="auto"/>
                  </w:divBdr>
                  <w:divsChild>
                    <w:div w:id="1943879960">
                      <w:marLeft w:val="0"/>
                      <w:marRight w:val="0"/>
                      <w:marTop w:val="0"/>
                      <w:marBottom w:val="0"/>
                      <w:divBdr>
                        <w:top w:val="none" w:sz="0" w:space="0" w:color="auto"/>
                        <w:left w:val="none" w:sz="0" w:space="0" w:color="auto"/>
                        <w:bottom w:val="none" w:sz="0" w:space="0" w:color="auto"/>
                        <w:right w:val="none" w:sz="0" w:space="0" w:color="auto"/>
                      </w:divBdr>
                    </w:div>
                  </w:divsChild>
                </w:div>
                <w:div w:id="1107389657">
                  <w:marLeft w:val="0"/>
                  <w:marRight w:val="0"/>
                  <w:marTop w:val="0"/>
                  <w:marBottom w:val="0"/>
                  <w:divBdr>
                    <w:top w:val="none" w:sz="0" w:space="0" w:color="auto"/>
                    <w:left w:val="none" w:sz="0" w:space="0" w:color="auto"/>
                    <w:bottom w:val="none" w:sz="0" w:space="0" w:color="auto"/>
                    <w:right w:val="none" w:sz="0" w:space="0" w:color="auto"/>
                  </w:divBdr>
                  <w:divsChild>
                    <w:div w:id="797337572">
                      <w:marLeft w:val="0"/>
                      <w:marRight w:val="0"/>
                      <w:marTop w:val="0"/>
                      <w:marBottom w:val="0"/>
                      <w:divBdr>
                        <w:top w:val="none" w:sz="0" w:space="0" w:color="auto"/>
                        <w:left w:val="none" w:sz="0" w:space="0" w:color="auto"/>
                        <w:bottom w:val="none" w:sz="0" w:space="0" w:color="auto"/>
                        <w:right w:val="none" w:sz="0" w:space="0" w:color="auto"/>
                      </w:divBdr>
                    </w:div>
                  </w:divsChild>
                </w:div>
                <w:div w:id="1131217334">
                  <w:marLeft w:val="0"/>
                  <w:marRight w:val="0"/>
                  <w:marTop w:val="0"/>
                  <w:marBottom w:val="0"/>
                  <w:divBdr>
                    <w:top w:val="none" w:sz="0" w:space="0" w:color="auto"/>
                    <w:left w:val="none" w:sz="0" w:space="0" w:color="auto"/>
                    <w:bottom w:val="none" w:sz="0" w:space="0" w:color="auto"/>
                    <w:right w:val="none" w:sz="0" w:space="0" w:color="auto"/>
                  </w:divBdr>
                  <w:divsChild>
                    <w:div w:id="997535135">
                      <w:marLeft w:val="0"/>
                      <w:marRight w:val="0"/>
                      <w:marTop w:val="0"/>
                      <w:marBottom w:val="0"/>
                      <w:divBdr>
                        <w:top w:val="none" w:sz="0" w:space="0" w:color="auto"/>
                        <w:left w:val="none" w:sz="0" w:space="0" w:color="auto"/>
                        <w:bottom w:val="none" w:sz="0" w:space="0" w:color="auto"/>
                        <w:right w:val="none" w:sz="0" w:space="0" w:color="auto"/>
                      </w:divBdr>
                    </w:div>
                  </w:divsChild>
                </w:div>
                <w:div w:id="1275863966">
                  <w:marLeft w:val="0"/>
                  <w:marRight w:val="0"/>
                  <w:marTop w:val="0"/>
                  <w:marBottom w:val="0"/>
                  <w:divBdr>
                    <w:top w:val="none" w:sz="0" w:space="0" w:color="auto"/>
                    <w:left w:val="none" w:sz="0" w:space="0" w:color="auto"/>
                    <w:bottom w:val="none" w:sz="0" w:space="0" w:color="auto"/>
                    <w:right w:val="none" w:sz="0" w:space="0" w:color="auto"/>
                  </w:divBdr>
                  <w:divsChild>
                    <w:div w:id="1431966950">
                      <w:marLeft w:val="0"/>
                      <w:marRight w:val="0"/>
                      <w:marTop w:val="0"/>
                      <w:marBottom w:val="0"/>
                      <w:divBdr>
                        <w:top w:val="none" w:sz="0" w:space="0" w:color="auto"/>
                        <w:left w:val="none" w:sz="0" w:space="0" w:color="auto"/>
                        <w:bottom w:val="none" w:sz="0" w:space="0" w:color="auto"/>
                        <w:right w:val="none" w:sz="0" w:space="0" w:color="auto"/>
                      </w:divBdr>
                    </w:div>
                  </w:divsChild>
                </w:div>
                <w:div w:id="1295792964">
                  <w:marLeft w:val="0"/>
                  <w:marRight w:val="0"/>
                  <w:marTop w:val="0"/>
                  <w:marBottom w:val="0"/>
                  <w:divBdr>
                    <w:top w:val="none" w:sz="0" w:space="0" w:color="auto"/>
                    <w:left w:val="none" w:sz="0" w:space="0" w:color="auto"/>
                    <w:bottom w:val="none" w:sz="0" w:space="0" w:color="auto"/>
                    <w:right w:val="none" w:sz="0" w:space="0" w:color="auto"/>
                  </w:divBdr>
                  <w:divsChild>
                    <w:div w:id="2030599209">
                      <w:marLeft w:val="0"/>
                      <w:marRight w:val="0"/>
                      <w:marTop w:val="0"/>
                      <w:marBottom w:val="0"/>
                      <w:divBdr>
                        <w:top w:val="none" w:sz="0" w:space="0" w:color="auto"/>
                        <w:left w:val="none" w:sz="0" w:space="0" w:color="auto"/>
                        <w:bottom w:val="none" w:sz="0" w:space="0" w:color="auto"/>
                        <w:right w:val="none" w:sz="0" w:space="0" w:color="auto"/>
                      </w:divBdr>
                    </w:div>
                  </w:divsChild>
                </w:div>
                <w:div w:id="1355695208">
                  <w:marLeft w:val="0"/>
                  <w:marRight w:val="0"/>
                  <w:marTop w:val="0"/>
                  <w:marBottom w:val="0"/>
                  <w:divBdr>
                    <w:top w:val="none" w:sz="0" w:space="0" w:color="auto"/>
                    <w:left w:val="none" w:sz="0" w:space="0" w:color="auto"/>
                    <w:bottom w:val="none" w:sz="0" w:space="0" w:color="auto"/>
                    <w:right w:val="none" w:sz="0" w:space="0" w:color="auto"/>
                  </w:divBdr>
                  <w:divsChild>
                    <w:div w:id="90007044">
                      <w:marLeft w:val="0"/>
                      <w:marRight w:val="0"/>
                      <w:marTop w:val="0"/>
                      <w:marBottom w:val="0"/>
                      <w:divBdr>
                        <w:top w:val="none" w:sz="0" w:space="0" w:color="auto"/>
                        <w:left w:val="none" w:sz="0" w:space="0" w:color="auto"/>
                        <w:bottom w:val="none" w:sz="0" w:space="0" w:color="auto"/>
                        <w:right w:val="none" w:sz="0" w:space="0" w:color="auto"/>
                      </w:divBdr>
                    </w:div>
                  </w:divsChild>
                </w:div>
                <w:div w:id="1368797055">
                  <w:marLeft w:val="0"/>
                  <w:marRight w:val="0"/>
                  <w:marTop w:val="0"/>
                  <w:marBottom w:val="0"/>
                  <w:divBdr>
                    <w:top w:val="none" w:sz="0" w:space="0" w:color="auto"/>
                    <w:left w:val="none" w:sz="0" w:space="0" w:color="auto"/>
                    <w:bottom w:val="none" w:sz="0" w:space="0" w:color="auto"/>
                    <w:right w:val="none" w:sz="0" w:space="0" w:color="auto"/>
                  </w:divBdr>
                  <w:divsChild>
                    <w:div w:id="774204883">
                      <w:marLeft w:val="0"/>
                      <w:marRight w:val="0"/>
                      <w:marTop w:val="0"/>
                      <w:marBottom w:val="0"/>
                      <w:divBdr>
                        <w:top w:val="none" w:sz="0" w:space="0" w:color="auto"/>
                        <w:left w:val="none" w:sz="0" w:space="0" w:color="auto"/>
                        <w:bottom w:val="none" w:sz="0" w:space="0" w:color="auto"/>
                        <w:right w:val="none" w:sz="0" w:space="0" w:color="auto"/>
                      </w:divBdr>
                    </w:div>
                  </w:divsChild>
                </w:div>
                <w:div w:id="1388869463">
                  <w:marLeft w:val="0"/>
                  <w:marRight w:val="0"/>
                  <w:marTop w:val="0"/>
                  <w:marBottom w:val="0"/>
                  <w:divBdr>
                    <w:top w:val="none" w:sz="0" w:space="0" w:color="auto"/>
                    <w:left w:val="none" w:sz="0" w:space="0" w:color="auto"/>
                    <w:bottom w:val="none" w:sz="0" w:space="0" w:color="auto"/>
                    <w:right w:val="none" w:sz="0" w:space="0" w:color="auto"/>
                  </w:divBdr>
                  <w:divsChild>
                    <w:div w:id="477456794">
                      <w:marLeft w:val="0"/>
                      <w:marRight w:val="0"/>
                      <w:marTop w:val="0"/>
                      <w:marBottom w:val="0"/>
                      <w:divBdr>
                        <w:top w:val="none" w:sz="0" w:space="0" w:color="auto"/>
                        <w:left w:val="none" w:sz="0" w:space="0" w:color="auto"/>
                        <w:bottom w:val="none" w:sz="0" w:space="0" w:color="auto"/>
                        <w:right w:val="none" w:sz="0" w:space="0" w:color="auto"/>
                      </w:divBdr>
                    </w:div>
                  </w:divsChild>
                </w:div>
                <w:div w:id="1433356918">
                  <w:marLeft w:val="0"/>
                  <w:marRight w:val="0"/>
                  <w:marTop w:val="0"/>
                  <w:marBottom w:val="0"/>
                  <w:divBdr>
                    <w:top w:val="none" w:sz="0" w:space="0" w:color="auto"/>
                    <w:left w:val="none" w:sz="0" w:space="0" w:color="auto"/>
                    <w:bottom w:val="none" w:sz="0" w:space="0" w:color="auto"/>
                    <w:right w:val="none" w:sz="0" w:space="0" w:color="auto"/>
                  </w:divBdr>
                  <w:divsChild>
                    <w:div w:id="1669867128">
                      <w:marLeft w:val="0"/>
                      <w:marRight w:val="0"/>
                      <w:marTop w:val="0"/>
                      <w:marBottom w:val="0"/>
                      <w:divBdr>
                        <w:top w:val="none" w:sz="0" w:space="0" w:color="auto"/>
                        <w:left w:val="none" w:sz="0" w:space="0" w:color="auto"/>
                        <w:bottom w:val="none" w:sz="0" w:space="0" w:color="auto"/>
                        <w:right w:val="none" w:sz="0" w:space="0" w:color="auto"/>
                      </w:divBdr>
                    </w:div>
                  </w:divsChild>
                </w:div>
                <w:div w:id="1444379613">
                  <w:marLeft w:val="0"/>
                  <w:marRight w:val="0"/>
                  <w:marTop w:val="0"/>
                  <w:marBottom w:val="0"/>
                  <w:divBdr>
                    <w:top w:val="none" w:sz="0" w:space="0" w:color="auto"/>
                    <w:left w:val="none" w:sz="0" w:space="0" w:color="auto"/>
                    <w:bottom w:val="none" w:sz="0" w:space="0" w:color="auto"/>
                    <w:right w:val="none" w:sz="0" w:space="0" w:color="auto"/>
                  </w:divBdr>
                  <w:divsChild>
                    <w:div w:id="268198177">
                      <w:marLeft w:val="0"/>
                      <w:marRight w:val="0"/>
                      <w:marTop w:val="0"/>
                      <w:marBottom w:val="0"/>
                      <w:divBdr>
                        <w:top w:val="none" w:sz="0" w:space="0" w:color="auto"/>
                        <w:left w:val="none" w:sz="0" w:space="0" w:color="auto"/>
                        <w:bottom w:val="none" w:sz="0" w:space="0" w:color="auto"/>
                        <w:right w:val="none" w:sz="0" w:space="0" w:color="auto"/>
                      </w:divBdr>
                    </w:div>
                  </w:divsChild>
                </w:div>
                <w:div w:id="1591432235">
                  <w:marLeft w:val="0"/>
                  <w:marRight w:val="0"/>
                  <w:marTop w:val="0"/>
                  <w:marBottom w:val="0"/>
                  <w:divBdr>
                    <w:top w:val="none" w:sz="0" w:space="0" w:color="auto"/>
                    <w:left w:val="none" w:sz="0" w:space="0" w:color="auto"/>
                    <w:bottom w:val="none" w:sz="0" w:space="0" w:color="auto"/>
                    <w:right w:val="none" w:sz="0" w:space="0" w:color="auto"/>
                  </w:divBdr>
                  <w:divsChild>
                    <w:div w:id="47188081">
                      <w:marLeft w:val="0"/>
                      <w:marRight w:val="0"/>
                      <w:marTop w:val="0"/>
                      <w:marBottom w:val="0"/>
                      <w:divBdr>
                        <w:top w:val="none" w:sz="0" w:space="0" w:color="auto"/>
                        <w:left w:val="none" w:sz="0" w:space="0" w:color="auto"/>
                        <w:bottom w:val="none" w:sz="0" w:space="0" w:color="auto"/>
                        <w:right w:val="none" w:sz="0" w:space="0" w:color="auto"/>
                      </w:divBdr>
                    </w:div>
                  </w:divsChild>
                </w:div>
                <w:div w:id="1700086171">
                  <w:marLeft w:val="0"/>
                  <w:marRight w:val="0"/>
                  <w:marTop w:val="0"/>
                  <w:marBottom w:val="0"/>
                  <w:divBdr>
                    <w:top w:val="none" w:sz="0" w:space="0" w:color="auto"/>
                    <w:left w:val="none" w:sz="0" w:space="0" w:color="auto"/>
                    <w:bottom w:val="none" w:sz="0" w:space="0" w:color="auto"/>
                    <w:right w:val="none" w:sz="0" w:space="0" w:color="auto"/>
                  </w:divBdr>
                  <w:divsChild>
                    <w:div w:id="1070008033">
                      <w:marLeft w:val="0"/>
                      <w:marRight w:val="0"/>
                      <w:marTop w:val="0"/>
                      <w:marBottom w:val="0"/>
                      <w:divBdr>
                        <w:top w:val="none" w:sz="0" w:space="0" w:color="auto"/>
                        <w:left w:val="none" w:sz="0" w:space="0" w:color="auto"/>
                        <w:bottom w:val="none" w:sz="0" w:space="0" w:color="auto"/>
                        <w:right w:val="none" w:sz="0" w:space="0" w:color="auto"/>
                      </w:divBdr>
                    </w:div>
                  </w:divsChild>
                </w:div>
                <w:div w:id="1780759138">
                  <w:marLeft w:val="0"/>
                  <w:marRight w:val="0"/>
                  <w:marTop w:val="0"/>
                  <w:marBottom w:val="0"/>
                  <w:divBdr>
                    <w:top w:val="none" w:sz="0" w:space="0" w:color="auto"/>
                    <w:left w:val="none" w:sz="0" w:space="0" w:color="auto"/>
                    <w:bottom w:val="none" w:sz="0" w:space="0" w:color="auto"/>
                    <w:right w:val="none" w:sz="0" w:space="0" w:color="auto"/>
                  </w:divBdr>
                  <w:divsChild>
                    <w:div w:id="1857160181">
                      <w:marLeft w:val="0"/>
                      <w:marRight w:val="0"/>
                      <w:marTop w:val="0"/>
                      <w:marBottom w:val="0"/>
                      <w:divBdr>
                        <w:top w:val="none" w:sz="0" w:space="0" w:color="auto"/>
                        <w:left w:val="none" w:sz="0" w:space="0" w:color="auto"/>
                        <w:bottom w:val="none" w:sz="0" w:space="0" w:color="auto"/>
                        <w:right w:val="none" w:sz="0" w:space="0" w:color="auto"/>
                      </w:divBdr>
                    </w:div>
                  </w:divsChild>
                </w:div>
                <w:div w:id="1929844581">
                  <w:marLeft w:val="0"/>
                  <w:marRight w:val="0"/>
                  <w:marTop w:val="0"/>
                  <w:marBottom w:val="0"/>
                  <w:divBdr>
                    <w:top w:val="none" w:sz="0" w:space="0" w:color="auto"/>
                    <w:left w:val="none" w:sz="0" w:space="0" w:color="auto"/>
                    <w:bottom w:val="none" w:sz="0" w:space="0" w:color="auto"/>
                    <w:right w:val="none" w:sz="0" w:space="0" w:color="auto"/>
                  </w:divBdr>
                  <w:divsChild>
                    <w:div w:id="1871258116">
                      <w:marLeft w:val="0"/>
                      <w:marRight w:val="0"/>
                      <w:marTop w:val="0"/>
                      <w:marBottom w:val="0"/>
                      <w:divBdr>
                        <w:top w:val="none" w:sz="0" w:space="0" w:color="auto"/>
                        <w:left w:val="none" w:sz="0" w:space="0" w:color="auto"/>
                        <w:bottom w:val="none" w:sz="0" w:space="0" w:color="auto"/>
                        <w:right w:val="none" w:sz="0" w:space="0" w:color="auto"/>
                      </w:divBdr>
                    </w:div>
                  </w:divsChild>
                </w:div>
                <w:div w:id="1937131716">
                  <w:marLeft w:val="0"/>
                  <w:marRight w:val="0"/>
                  <w:marTop w:val="0"/>
                  <w:marBottom w:val="0"/>
                  <w:divBdr>
                    <w:top w:val="none" w:sz="0" w:space="0" w:color="auto"/>
                    <w:left w:val="none" w:sz="0" w:space="0" w:color="auto"/>
                    <w:bottom w:val="none" w:sz="0" w:space="0" w:color="auto"/>
                    <w:right w:val="none" w:sz="0" w:space="0" w:color="auto"/>
                  </w:divBdr>
                  <w:divsChild>
                    <w:div w:id="1005011695">
                      <w:marLeft w:val="0"/>
                      <w:marRight w:val="0"/>
                      <w:marTop w:val="0"/>
                      <w:marBottom w:val="0"/>
                      <w:divBdr>
                        <w:top w:val="none" w:sz="0" w:space="0" w:color="auto"/>
                        <w:left w:val="none" w:sz="0" w:space="0" w:color="auto"/>
                        <w:bottom w:val="none" w:sz="0" w:space="0" w:color="auto"/>
                        <w:right w:val="none" w:sz="0" w:space="0" w:color="auto"/>
                      </w:divBdr>
                    </w:div>
                  </w:divsChild>
                </w:div>
                <w:div w:id="2057241200">
                  <w:marLeft w:val="0"/>
                  <w:marRight w:val="0"/>
                  <w:marTop w:val="0"/>
                  <w:marBottom w:val="0"/>
                  <w:divBdr>
                    <w:top w:val="none" w:sz="0" w:space="0" w:color="auto"/>
                    <w:left w:val="none" w:sz="0" w:space="0" w:color="auto"/>
                    <w:bottom w:val="none" w:sz="0" w:space="0" w:color="auto"/>
                    <w:right w:val="none" w:sz="0" w:space="0" w:color="auto"/>
                  </w:divBdr>
                  <w:divsChild>
                    <w:div w:id="1114784953">
                      <w:marLeft w:val="0"/>
                      <w:marRight w:val="0"/>
                      <w:marTop w:val="0"/>
                      <w:marBottom w:val="0"/>
                      <w:divBdr>
                        <w:top w:val="none" w:sz="0" w:space="0" w:color="auto"/>
                        <w:left w:val="none" w:sz="0" w:space="0" w:color="auto"/>
                        <w:bottom w:val="none" w:sz="0" w:space="0" w:color="auto"/>
                        <w:right w:val="none" w:sz="0" w:space="0" w:color="auto"/>
                      </w:divBdr>
                    </w:div>
                  </w:divsChild>
                </w:div>
                <w:div w:id="2110657785">
                  <w:marLeft w:val="0"/>
                  <w:marRight w:val="0"/>
                  <w:marTop w:val="0"/>
                  <w:marBottom w:val="0"/>
                  <w:divBdr>
                    <w:top w:val="none" w:sz="0" w:space="0" w:color="auto"/>
                    <w:left w:val="none" w:sz="0" w:space="0" w:color="auto"/>
                    <w:bottom w:val="none" w:sz="0" w:space="0" w:color="auto"/>
                    <w:right w:val="none" w:sz="0" w:space="0" w:color="auto"/>
                  </w:divBdr>
                  <w:divsChild>
                    <w:div w:id="390345308">
                      <w:marLeft w:val="0"/>
                      <w:marRight w:val="0"/>
                      <w:marTop w:val="0"/>
                      <w:marBottom w:val="0"/>
                      <w:divBdr>
                        <w:top w:val="none" w:sz="0" w:space="0" w:color="auto"/>
                        <w:left w:val="none" w:sz="0" w:space="0" w:color="auto"/>
                        <w:bottom w:val="none" w:sz="0" w:space="0" w:color="auto"/>
                        <w:right w:val="none" w:sz="0" w:space="0" w:color="auto"/>
                      </w:divBdr>
                    </w:div>
                  </w:divsChild>
                </w:div>
                <w:div w:id="2127578817">
                  <w:marLeft w:val="0"/>
                  <w:marRight w:val="0"/>
                  <w:marTop w:val="0"/>
                  <w:marBottom w:val="0"/>
                  <w:divBdr>
                    <w:top w:val="none" w:sz="0" w:space="0" w:color="auto"/>
                    <w:left w:val="none" w:sz="0" w:space="0" w:color="auto"/>
                    <w:bottom w:val="none" w:sz="0" w:space="0" w:color="auto"/>
                    <w:right w:val="none" w:sz="0" w:space="0" w:color="auto"/>
                  </w:divBdr>
                  <w:divsChild>
                    <w:div w:id="164137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195974">
          <w:marLeft w:val="0"/>
          <w:marRight w:val="0"/>
          <w:marTop w:val="0"/>
          <w:marBottom w:val="0"/>
          <w:divBdr>
            <w:top w:val="none" w:sz="0" w:space="0" w:color="auto"/>
            <w:left w:val="none" w:sz="0" w:space="0" w:color="auto"/>
            <w:bottom w:val="none" w:sz="0" w:space="0" w:color="auto"/>
            <w:right w:val="none" w:sz="0" w:space="0" w:color="auto"/>
          </w:divBdr>
        </w:div>
      </w:divsChild>
    </w:div>
    <w:div w:id="871845079">
      <w:bodyDiv w:val="1"/>
      <w:marLeft w:val="0"/>
      <w:marRight w:val="0"/>
      <w:marTop w:val="0"/>
      <w:marBottom w:val="0"/>
      <w:divBdr>
        <w:top w:val="none" w:sz="0" w:space="0" w:color="auto"/>
        <w:left w:val="none" w:sz="0" w:space="0" w:color="auto"/>
        <w:bottom w:val="none" w:sz="0" w:space="0" w:color="auto"/>
        <w:right w:val="none" w:sz="0" w:space="0" w:color="auto"/>
      </w:divBdr>
    </w:div>
    <w:div w:id="875124059">
      <w:bodyDiv w:val="1"/>
      <w:marLeft w:val="0"/>
      <w:marRight w:val="0"/>
      <w:marTop w:val="0"/>
      <w:marBottom w:val="0"/>
      <w:divBdr>
        <w:top w:val="none" w:sz="0" w:space="0" w:color="auto"/>
        <w:left w:val="none" w:sz="0" w:space="0" w:color="auto"/>
        <w:bottom w:val="none" w:sz="0" w:space="0" w:color="auto"/>
        <w:right w:val="none" w:sz="0" w:space="0" w:color="auto"/>
      </w:divBdr>
    </w:div>
    <w:div w:id="901869683">
      <w:bodyDiv w:val="1"/>
      <w:marLeft w:val="0"/>
      <w:marRight w:val="0"/>
      <w:marTop w:val="0"/>
      <w:marBottom w:val="0"/>
      <w:divBdr>
        <w:top w:val="none" w:sz="0" w:space="0" w:color="auto"/>
        <w:left w:val="none" w:sz="0" w:space="0" w:color="auto"/>
        <w:bottom w:val="none" w:sz="0" w:space="0" w:color="auto"/>
        <w:right w:val="none" w:sz="0" w:space="0" w:color="auto"/>
      </w:divBdr>
    </w:div>
    <w:div w:id="912542576">
      <w:bodyDiv w:val="1"/>
      <w:marLeft w:val="0"/>
      <w:marRight w:val="0"/>
      <w:marTop w:val="0"/>
      <w:marBottom w:val="0"/>
      <w:divBdr>
        <w:top w:val="none" w:sz="0" w:space="0" w:color="auto"/>
        <w:left w:val="none" w:sz="0" w:space="0" w:color="auto"/>
        <w:bottom w:val="none" w:sz="0" w:space="0" w:color="auto"/>
        <w:right w:val="none" w:sz="0" w:space="0" w:color="auto"/>
      </w:divBdr>
    </w:div>
    <w:div w:id="920336401">
      <w:bodyDiv w:val="1"/>
      <w:marLeft w:val="0"/>
      <w:marRight w:val="0"/>
      <w:marTop w:val="0"/>
      <w:marBottom w:val="0"/>
      <w:divBdr>
        <w:top w:val="none" w:sz="0" w:space="0" w:color="auto"/>
        <w:left w:val="none" w:sz="0" w:space="0" w:color="auto"/>
        <w:bottom w:val="none" w:sz="0" w:space="0" w:color="auto"/>
        <w:right w:val="none" w:sz="0" w:space="0" w:color="auto"/>
      </w:divBdr>
    </w:div>
    <w:div w:id="953826225">
      <w:bodyDiv w:val="1"/>
      <w:marLeft w:val="0"/>
      <w:marRight w:val="0"/>
      <w:marTop w:val="0"/>
      <w:marBottom w:val="0"/>
      <w:divBdr>
        <w:top w:val="none" w:sz="0" w:space="0" w:color="auto"/>
        <w:left w:val="none" w:sz="0" w:space="0" w:color="auto"/>
        <w:bottom w:val="none" w:sz="0" w:space="0" w:color="auto"/>
        <w:right w:val="none" w:sz="0" w:space="0" w:color="auto"/>
      </w:divBdr>
    </w:div>
    <w:div w:id="1063716373">
      <w:bodyDiv w:val="1"/>
      <w:marLeft w:val="0"/>
      <w:marRight w:val="0"/>
      <w:marTop w:val="0"/>
      <w:marBottom w:val="0"/>
      <w:divBdr>
        <w:top w:val="none" w:sz="0" w:space="0" w:color="auto"/>
        <w:left w:val="none" w:sz="0" w:space="0" w:color="auto"/>
        <w:bottom w:val="none" w:sz="0" w:space="0" w:color="auto"/>
        <w:right w:val="none" w:sz="0" w:space="0" w:color="auto"/>
      </w:divBdr>
    </w:div>
    <w:div w:id="1074937147">
      <w:bodyDiv w:val="1"/>
      <w:marLeft w:val="0"/>
      <w:marRight w:val="0"/>
      <w:marTop w:val="0"/>
      <w:marBottom w:val="0"/>
      <w:divBdr>
        <w:top w:val="none" w:sz="0" w:space="0" w:color="auto"/>
        <w:left w:val="none" w:sz="0" w:space="0" w:color="auto"/>
        <w:bottom w:val="none" w:sz="0" w:space="0" w:color="auto"/>
        <w:right w:val="none" w:sz="0" w:space="0" w:color="auto"/>
      </w:divBdr>
      <w:divsChild>
        <w:div w:id="511385127">
          <w:marLeft w:val="0"/>
          <w:marRight w:val="0"/>
          <w:marTop w:val="0"/>
          <w:marBottom w:val="0"/>
          <w:divBdr>
            <w:top w:val="none" w:sz="0" w:space="0" w:color="auto"/>
            <w:left w:val="none" w:sz="0" w:space="0" w:color="auto"/>
            <w:bottom w:val="none" w:sz="0" w:space="0" w:color="auto"/>
            <w:right w:val="none" w:sz="0" w:space="0" w:color="auto"/>
          </w:divBdr>
          <w:divsChild>
            <w:div w:id="238172515">
              <w:marLeft w:val="0"/>
              <w:marRight w:val="0"/>
              <w:marTop w:val="30"/>
              <w:marBottom w:val="30"/>
              <w:divBdr>
                <w:top w:val="none" w:sz="0" w:space="0" w:color="auto"/>
                <w:left w:val="none" w:sz="0" w:space="0" w:color="auto"/>
                <w:bottom w:val="none" w:sz="0" w:space="0" w:color="auto"/>
                <w:right w:val="none" w:sz="0" w:space="0" w:color="auto"/>
              </w:divBdr>
              <w:divsChild>
                <w:div w:id="129515040">
                  <w:marLeft w:val="0"/>
                  <w:marRight w:val="0"/>
                  <w:marTop w:val="0"/>
                  <w:marBottom w:val="0"/>
                  <w:divBdr>
                    <w:top w:val="none" w:sz="0" w:space="0" w:color="auto"/>
                    <w:left w:val="none" w:sz="0" w:space="0" w:color="auto"/>
                    <w:bottom w:val="none" w:sz="0" w:space="0" w:color="auto"/>
                    <w:right w:val="none" w:sz="0" w:space="0" w:color="auto"/>
                  </w:divBdr>
                  <w:divsChild>
                    <w:div w:id="963196545">
                      <w:marLeft w:val="0"/>
                      <w:marRight w:val="0"/>
                      <w:marTop w:val="0"/>
                      <w:marBottom w:val="0"/>
                      <w:divBdr>
                        <w:top w:val="none" w:sz="0" w:space="0" w:color="auto"/>
                        <w:left w:val="none" w:sz="0" w:space="0" w:color="auto"/>
                        <w:bottom w:val="none" w:sz="0" w:space="0" w:color="auto"/>
                        <w:right w:val="none" w:sz="0" w:space="0" w:color="auto"/>
                      </w:divBdr>
                    </w:div>
                  </w:divsChild>
                </w:div>
                <w:div w:id="150874894">
                  <w:marLeft w:val="0"/>
                  <w:marRight w:val="0"/>
                  <w:marTop w:val="0"/>
                  <w:marBottom w:val="0"/>
                  <w:divBdr>
                    <w:top w:val="none" w:sz="0" w:space="0" w:color="auto"/>
                    <w:left w:val="none" w:sz="0" w:space="0" w:color="auto"/>
                    <w:bottom w:val="none" w:sz="0" w:space="0" w:color="auto"/>
                    <w:right w:val="none" w:sz="0" w:space="0" w:color="auto"/>
                  </w:divBdr>
                  <w:divsChild>
                    <w:div w:id="2009404357">
                      <w:marLeft w:val="0"/>
                      <w:marRight w:val="0"/>
                      <w:marTop w:val="0"/>
                      <w:marBottom w:val="0"/>
                      <w:divBdr>
                        <w:top w:val="none" w:sz="0" w:space="0" w:color="auto"/>
                        <w:left w:val="none" w:sz="0" w:space="0" w:color="auto"/>
                        <w:bottom w:val="none" w:sz="0" w:space="0" w:color="auto"/>
                        <w:right w:val="none" w:sz="0" w:space="0" w:color="auto"/>
                      </w:divBdr>
                    </w:div>
                  </w:divsChild>
                </w:div>
                <w:div w:id="212695871">
                  <w:marLeft w:val="0"/>
                  <w:marRight w:val="0"/>
                  <w:marTop w:val="0"/>
                  <w:marBottom w:val="0"/>
                  <w:divBdr>
                    <w:top w:val="none" w:sz="0" w:space="0" w:color="auto"/>
                    <w:left w:val="none" w:sz="0" w:space="0" w:color="auto"/>
                    <w:bottom w:val="none" w:sz="0" w:space="0" w:color="auto"/>
                    <w:right w:val="none" w:sz="0" w:space="0" w:color="auto"/>
                  </w:divBdr>
                  <w:divsChild>
                    <w:div w:id="584798567">
                      <w:marLeft w:val="0"/>
                      <w:marRight w:val="0"/>
                      <w:marTop w:val="0"/>
                      <w:marBottom w:val="0"/>
                      <w:divBdr>
                        <w:top w:val="none" w:sz="0" w:space="0" w:color="auto"/>
                        <w:left w:val="none" w:sz="0" w:space="0" w:color="auto"/>
                        <w:bottom w:val="none" w:sz="0" w:space="0" w:color="auto"/>
                        <w:right w:val="none" w:sz="0" w:space="0" w:color="auto"/>
                      </w:divBdr>
                    </w:div>
                  </w:divsChild>
                </w:div>
                <w:div w:id="219295448">
                  <w:marLeft w:val="0"/>
                  <w:marRight w:val="0"/>
                  <w:marTop w:val="0"/>
                  <w:marBottom w:val="0"/>
                  <w:divBdr>
                    <w:top w:val="none" w:sz="0" w:space="0" w:color="auto"/>
                    <w:left w:val="none" w:sz="0" w:space="0" w:color="auto"/>
                    <w:bottom w:val="none" w:sz="0" w:space="0" w:color="auto"/>
                    <w:right w:val="none" w:sz="0" w:space="0" w:color="auto"/>
                  </w:divBdr>
                  <w:divsChild>
                    <w:div w:id="9838598">
                      <w:marLeft w:val="0"/>
                      <w:marRight w:val="0"/>
                      <w:marTop w:val="0"/>
                      <w:marBottom w:val="0"/>
                      <w:divBdr>
                        <w:top w:val="none" w:sz="0" w:space="0" w:color="auto"/>
                        <w:left w:val="none" w:sz="0" w:space="0" w:color="auto"/>
                        <w:bottom w:val="none" w:sz="0" w:space="0" w:color="auto"/>
                        <w:right w:val="none" w:sz="0" w:space="0" w:color="auto"/>
                      </w:divBdr>
                    </w:div>
                  </w:divsChild>
                </w:div>
                <w:div w:id="225147677">
                  <w:marLeft w:val="0"/>
                  <w:marRight w:val="0"/>
                  <w:marTop w:val="0"/>
                  <w:marBottom w:val="0"/>
                  <w:divBdr>
                    <w:top w:val="none" w:sz="0" w:space="0" w:color="auto"/>
                    <w:left w:val="none" w:sz="0" w:space="0" w:color="auto"/>
                    <w:bottom w:val="none" w:sz="0" w:space="0" w:color="auto"/>
                    <w:right w:val="none" w:sz="0" w:space="0" w:color="auto"/>
                  </w:divBdr>
                  <w:divsChild>
                    <w:div w:id="1057555727">
                      <w:marLeft w:val="0"/>
                      <w:marRight w:val="0"/>
                      <w:marTop w:val="0"/>
                      <w:marBottom w:val="0"/>
                      <w:divBdr>
                        <w:top w:val="none" w:sz="0" w:space="0" w:color="auto"/>
                        <w:left w:val="none" w:sz="0" w:space="0" w:color="auto"/>
                        <w:bottom w:val="none" w:sz="0" w:space="0" w:color="auto"/>
                        <w:right w:val="none" w:sz="0" w:space="0" w:color="auto"/>
                      </w:divBdr>
                    </w:div>
                  </w:divsChild>
                </w:div>
                <w:div w:id="261493800">
                  <w:marLeft w:val="0"/>
                  <w:marRight w:val="0"/>
                  <w:marTop w:val="0"/>
                  <w:marBottom w:val="0"/>
                  <w:divBdr>
                    <w:top w:val="none" w:sz="0" w:space="0" w:color="auto"/>
                    <w:left w:val="none" w:sz="0" w:space="0" w:color="auto"/>
                    <w:bottom w:val="none" w:sz="0" w:space="0" w:color="auto"/>
                    <w:right w:val="none" w:sz="0" w:space="0" w:color="auto"/>
                  </w:divBdr>
                  <w:divsChild>
                    <w:div w:id="338780681">
                      <w:marLeft w:val="0"/>
                      <w:marRight w:val="0"/>
                      <w:marTop w:val="0"/>
                      <w:marBottom w:val="0"/>
                      <w:divBdr>
                        <w:top w:val="none" w:sz="0" w:space="0" w:color="auto"/>
                        <w:left w:val="none" w:sz="0" w:space="0" w:color="auto"/>
                        <w:bottom w:val="none" w:sz="0" w:space="0" w:color="auto"/>
                        <w:right w:val="none" w:sz="0" w:space="0" w:color="auto"/>
                      </w:divBdr>
                    </w:div>
                  </w:divsChild>
                </w:div>
                <w:div w:id="322926961">
                  <w:marLeft w:val="0"/>
                  <w:marRight w:val="0"/>
                  <w:marTop w:val="0"/>
                  <w:marBottom w:val="0"/>
                  <w:divBdr>
                    <w:top w:val="none" w:sz="0" w:space="0" w:color="auto"/>
                    <w:left w:val="none" w:sz="0" w:space="0" w:color="auto"/>
                    <w:bottom w:val="none" w:sz="0" w:space="0" w:color="auto"/>
                    <w:right w:val="none" w:sz="0" w:space="0" w:color="auto"/>
                  </w:divBdr>
                  <w:divsChild>
                    <w:div w:id="135345536">
                      <w:marLeft w:val="0"/>
                      <w:marRight w:val="0"/>
                      <w:marTop w:val="0"/>
                      <w:marBottom w:val="0"/>
                      <w:divBdr>
                        <w:top w:val="none" w:sz="0" w:space="0" w:color="auto"/>
                        <w:left w:val="none" w:sz="0" w:space="0" w:color="auto"/>
                        <w:bottom w:val="none" w:sz="0" w:space="0" w:color="auto"/>
                        <w:right w:val="none" w:sz="0" w:space="0" w:color="auto"/>
                      </w:divBdr>
                    </w:div>
                  </w:divsChild>
                </w:div>
                <w:div w:id="343170240">
                  <w:marLeft w:val="0"/>
                  <w:marRight w:val="0"/>
                  <w:marTop w:val="0"/>
                  <w:marBottom w:val="0"/>
                  <w:divBdr>
                    <w:top w:val="none" w:sz="0" w:space="0" w:color="auto"/>
                    <w:left w:val="none" w:sz="0" w:space="0" w:color="auto"/>
                    <w:bottom w:val="none" w:sz="0" w:space="0" w:color="auto"/>
                    <w:right w:val="none" w:sz="0" w:space="0" w:color="auto"/>
                  </w:divBdr>
                  <w:divsChild>
                    <w:div w:id="933050429">
                      <w:marLeft w:val="0"/>
                      <w:marRight w:val="0"/>
                      <w:marTop w:val="0"/>
                      <w:marBottom w:val="0"/>
                      <w:divBdr>
                        <w:top w:val="none" w:sz="0" w:space="0" w:color="auto"/>
                        <w:left w:val="none" w:sz="0" w:space="0" w:color="auto"/>
                        <w:bottom w:val="none" w:sz="0" w:space="0" w:color="auto"/>
                        <w:right w:val="none" w:sz="0" w:space="0" w:color="auto"/>
                      </w:divBdr>
                    </w:div>
                  </w:divsChild>
                </w:div>
                <w:div w:id="524486613">
                  <w:marLeft w:val="0"/>
                  <w:marRight w:val="0"/>
                  <w:marTop w:val="0"/>
                  <w:marBottom w:val="0"/>
                  <w:divBdr>
                    <w:top w:val="none" w:sz="0" w:space="0" w:color="auto"/>
                    <w:left w:val="none" w:sz="0" w:space="0" w:color="auto"/>
                    <w:bottom w:val="none" w:sz="0" w:space="0" w:color="auto"/>
                    <w:right w:val="none" w:sz="0" w:space="0" w:color="auto"/>
                  </w:divBdr>
                  <w:divsChild>
                    <w:div w:id="1742368870">
                      <w:marLeft w:val="0"/>
                      <w:marRight w:val="0"/>
                      <w:marTop w:val="0"/>
                      <w:marBottom w:val="0"/>
                      <w:divBdr>
                        <w:top w:val="none" w:sz="0" w:space="0" w:color="auto"/>
                        <w:left w:val="none" w:sz="0" w:space="0" w:color="auto"/>
                        <w:bottom w:val="none" w:sz="0" w:space="0" w:color="auto"/>
                        <w:right w:val="none" w:sz="0" w:space="0" w:color="auto"/>
                      </w:divBdr>
                    </w:div>
                  </w:divsChild>
                </w:div>
                <w:div w:id="525560494">
                  <w:marLeft w:val="0"/>
                  <w:marRight w:val="0"/>
                  <w:marTop w:val="0"/>
                  <w:marBottom w:val="0"/>
                  <w:divBdr>
                    <w:top w:val="none" w:sz="0" w:space="0" w:color="auto"/>
                    <w:left w:val="none" w:sz="0" w:space="0" w:color="auto"/>
                    <w:bottom w:val="none" w:sz="0" w:space="0" w:color="auto"/>
                    <w:right w:val="none" w:sz="0" w:space="0" w:color="auto"/>
                  </w:divBdr>
                  <w:divsChild>
                    <w:div w:id="1324121918">
                      <w:marLeft w:val="0"/>
                      <w:marRight w:val="0"/>
                      <w:marTop w:val="0"/>
                      <w:marBottom w:val="0"/>
                      <w:divBdr>
                        <w:top w:val="none" w:sz="0" w:space="0" w:color="auto"/>
                        <w:left w:val="none" w:sz="0" w:space="0" w:color="auto"/>
                        <w:bottom w:val="none" w:sz="0" w:space="0" w:color="auto"/>
                        <w:right w:val="none" w:sz="0" w:space="0" w:color="auto"/>
                      </w:divBdr>
                    </w:div>
                  </w:divsChild>
                </w:div>
                <w:div w:id="593906554">
                  <w:marLeft w:val="0"/>
                  <w:marRight w:val="0"/>
                  <w:marTop w:val="0"/>
                  <w:marBottom w:val="0"/>
                  <w:divBdr>
                    <w:top w:val="none" w:sz="0" w:space="0" w:color="auto"/>
                    <w:left w:val="none" w:sz="0" w:space="0" w:color="auto"/>
                    <w:bottom w:val="none" w:sz="0" w:space="0" w:color="auto"/>
                    <w:right w:val="none" w:sz="0" w:space="0" w:color="auto"/>
                  </w:divBdr>
                  <w:divsChild>
                    <w:div w:id="944072599">
                      <w:marLeft w:val="0"/>
                      <w:marRight w:val="0"/>
                      <w:marTop w:val="0"/>
                      <w:marBottom w:val="0"/>
                      <w:divBdr>
                        <w:top w:val="none" w:sz="0" w:space="0" w:color="auto"/>
                        <w:left w:val="none" w:sz="0" w:space="0" w:color="auto"/>
                        <w:bottom w:val="none" w:sz="0" w:space="0" w:color="auto"/>
                        <w:right w:val="none" w:sz="0" w:space="0" w:color="auto"/>
                      </w:divBdr>
                    </w:div>
                  </w:divsChild>
                </w:div>
                <w:div w:id="657149687">
                  <w:marLeft w:val="0"/>
                  <w:marRight w:val="0"/>
                  <w:marTop w:val="0"/>
                  <w:marBottom w:val="0"/>
                  <w:divBdr>
                    <w:top w:val="none" w:sz="0" w:space="0" w:color="auto"/>
                    <w:left w:val="none" w:sz="0" w:space="0" w:color="auto"/>
                    <w:bottom w:val="none" w:sz="0" w:space="0" w:color="auto"/>
                    <w:right w:val="none" w:sz="0" w:space="0" w:color="auto"/>
                  </w:divBdr>
                  <w:divsChild>
                    <w:div w:id="30423492">
                      <w:marLeft w:val="0"/>
                      <w:marRight w:val="0"/>
                      <w:marTop w:val="0"/>
                      <w:marBottom w:val="0"/>
                      <w:divBdr>
                        <w:top w:val="none" w:sz="0" w:space="0" w:color="auto"/>
                        <w:left w:val="none" w:sz="0" w:space="0" w:color="auto"/>
                        <w:bottom w:val="none" w:sz="0" w:space="0" w:color="auto"/>
                        <w:right w:val="none" w:sz="0" w:space="0" w:color="auto"/>
                      </w:divBdr>
                    </w:div>
                  </w:divsChild>
                </w:div>
                <w:div w:id="666594227">
                  <w:marLeft w:val="0"/>
                  <w:marRight w:val="0"/>
                  <w:marTop w:val="0"/>
                  <w:marBottom w:val="0"/>
                  <w:divBdr>
                    <w:top w:val="none" w:sz="0" w:space="0" w:color="auto"/>
                    <w:left w:val="none" w:sz="0" w:space="0" w:color="auto"/>
                    <w:bottom w:val="none" w:sz="0" w:space="0" w:color="auto"/>
                    <w:right w:val="none" w:sz="0" w:space="0" w:color="auto"/>
                  </w:divBdr>
                  <w:divsChild>
                    <w:div w:id="1856335273">
                      <w:marLeft w:val="0"/>
                      <w:marRight w:val="0"/>
                      <w:marTop w:val="0"/>
                      <w:marBottom w:val="0"/>
                      <w:divBdr>
                        <w:top w:val="none" w:sz="0" w:space="0" w:color="auto"/>
                        <w:left w:val="none" w:sz="0" w:space="0" w:color="auto"/>
                        <w:bottom w:val="none" w:sz="0" w:space="0" w:color="auto"/>
                        <w:right w:val="none" w:sz="0" w:space="0" w:color="auto"/>
                      </w:divBdr>
                    </w:div>
                  </w:divsChild>
                </w:div>
                <w:div w:id="757138151">
                  <w:marLeft w:val="0"/>
                  <w:marRight w:val="0"/>
                  <w:marTop w:val="0"/>
                  <w:marBottom w:val="0"/>
                  <w:divBdr>
                    <w:top w:val="none" w:sz="0" w:space="0" w:color="auto"/>
                    <w:left w:val="none" w:sz="0" w:space="0" w:color="auto"/>
                    <w:bottom w:val="none" w:sz="0" w:space="0" w:color="auto"/>
                    <w:right w:val="none" w:sz="0" w:space="0" w:color="auto"/>
                  </w:divBdr>
                  <w:divsChild>
                    <w:div w:id="689185509">
                      <w:marLeft w:val="0"/>
                      <w:marRight w:val="0"/>
                      <w:marTop w:val="0"/>
                      <w:marBottom w:val="0"/>
                      <w:divBdr>
                        <w:top w:val="none" w:sz="0" w:space="0" w:color="auto"/>
                        <w:left w:val="none" w:sz="0" w:space="0" w:color="auto"/>
                        <w:bottom w:val="none" w:sz="0" w:space="0" w:color="auto"/>
                        <w:right w:val="none" w:sz="0" w:space="0" w:color="auto"/>
                      </w:divBdr>
                    </w:div>
                  </w:divsChild>
                </w:div>
                <w:div w:id="926890621">
                  <w:marLeft w:val="0"/>
                  <w:marRight w:val="0"/>
                  <w:marTop w:val="0"/>
                  <w:marBottom w:val="0"/>
                  <w:divBdr>
                    <w:top w:val="none" w:sz="0" w:space="0" w:color="auto"/>
                    <w:left w:val="none" w:sz="0" w:space="0" w:color="auto"/>
                    <w:bottom w:val="none" w:sz="0" w:space="0" w:color="auto"/>
                    <w:right w:val="none" w:sz="0" w:space="0" w:color="auto"/>
                  </w:divBdr>
                  <w:divsChild>
                    <w:div w:id="1945922639">
                      <w:marLeft w:val="0"/>
                      <w:marRight w:val="0"/>
                      <w:marTop w:val="0"/>
                      <w:marBottom w:val="0"/>
                      <w:divBdr>
                        <w:top w:val="none" w:sz="0" w:space="0" w:color="auto"/>
                        <w:left w:val="none" w:sz="0" w:space="0" w:color="auto"/>
                        <w:bottom w:val="none" w:sz="0" w:space="0" w:color="auto"/>
                        <w:right w:val="none" w:sz="0" w:space="0" w:color="auto"/>
                      </w:divBdr>
                    </w:div>
                  </w:divsChild>
                </w:div>
                <w:div w:id="956788942">
                  <w:marLeft w:val="0"/>
                  <w:marRight w:val="0"/>
                  <w:marTop w:val="0"/>
                  <w:marBottom w:val="0"/>
                  <w:divBdr>
                    <w:top w:val="none" w:sz="0" w:space="0" w:color="auto"/>
                    <w:left w:val="none" w:sz="0" w:space="0" w:color="auto"/>
                    <w:bottom w:val="none" w:sz="0" w:space="0" w:color="auto"/>
                    <w:right w:val="none" w:sz="0" w:space="0" w:color="auto"/>
                  </w:divBdr>
                  <w:divsChild>
                    <w:div w:id="2112779500">
                      <w:marLeft w:val="0"/>
                      <w:marRight w:val="0"/>
                      <w:marTop w:val="0"/>
                      <w:marBottom w:val="0"/>
                      <w:divBdr>
                        <w:top w:val="none" w:sz="0" w:space="0" w:color="auto"/>
                        <w:left w:val="none" w:sz="0" w:space="0" w:color="auto"/>
                        <w:bottom w:val="none" w:sz="0" w:space="0" w:color="auto"/>
                        <w:right w:val="none" w:sz="0" w:space="0" w:color="auto"/>
                      </w:divBdr>
                    </w:div>
                  </w:divsChild>
                </w:div>
                <w:div w:id="973870762">
                  <w:marLeft w:val="0"/>
                  <w:marRight w:val="0"/>
                  <w:marTop w:val="0"/>
                  <w:marBottom w:val="0"/>
                  <w:divBdr>
                    <w:top w:val="none" w:sz="0" w:space="0" w:color="auto"/>
                    <w:left w:val="none" w:sz="0" w:space="0" w:color="auto"/>
                    <w:bottom w:val="none" w:sz="0" w:space="0" w:color="auto"/>
                    <w:right w:val="none" w:sz="0" w:space="0" w:color="auto"/>
                  </w:divBdr>
                  <w:divsChild>
                    <w:div w:id="540675164">
                      <w:marLeft w:val="0"/>
                      <w:marRight w:val="0"/>
                      <w:marTop w:val="0"/>
                      <w:marBottom w:val="0"/>
                      <w:divBdr>
                        <w:top w:val="none" w:sz="0" w:space="0" w:color="auto"/>
                        <w:left w:val="none" w:sz="0" w:space="0" w:color="auto"/>
                        <w:bottom w:val="none" w:sz="0" w:space="0" w:color="auto"/>
                        <w:right w:val="none" w:sz="0" w:space="0" w:color="auto"/>
                      </w:divBdr>
                    </w:div>
                  </w:divsChild>
                </w:div>
                <w:div w:id="980697747">
                  <w:marLeft w:val="0"/>
                  <w:marRight w:val="0"/>
                  <w:marTop w:val="0"/>
                  <w:marBottom w:val="0"/>
                  <w:divBdr>
                    <w:top w:val="none" w:sz="0" w:space="0" w:color="auto"/>
                    <w:left w:val="none" w:sz="0" w:space="0" w:color="auto"/>
                    <w:bottom w:val="none" w:sz="0" w:space="0" w:color="auto"/>
                    <w:right w:val="none" w:sz="0" w:space="0" w:color="auto"/>
                  </w:divBdr>
                  <w:divsChild>
                    <w:div w:id="1864442557">
                      <w:marLeft w:val="0"/>
                      <w:marRight w:val="0"/>
                      <w:marTop w:val="0"/>
                      <w:marBottom w:val="0"/>
                      <w:divBdr>
                        <w:top w:val="none" w:sz="0" w:space="0" w:color="auto"/>
                        <w:left w:val="none" w:sz="0" w:space="0" w:color="auto"/>
                        <w:bottom w:val="none" w:sz="0" w:space="0" w:color="auto"/>
                        <w:right w:val="none" w:sz="0" w:space="0" w:color="auto"/>
                      </w:divBdr>
                    </w:div>
                  </w:divsChild>
                </w:div>
                <w:div w:id="1003361857">
                  <w:marLeft w:val="0"/>
                  <w:marRight w:val="0"/>
                  <w:marTop w:val="0"/>
                  <w:marBottom w:val="0"/>
                  <w:divBdr>
                    <w:top w:val="none" w:sz="0" w:space="0" w:color="auto"/>
                    <w:left w:val="none" w:sz="0" w:space="0" w:color="auto"/>
                    <w:bottom w:val="none" w:sz="0" w:space="0" w:color="auto"/>
                    <w:right w:val="none" w:sz="0" w:space="0" w:color="auto"/>
                  </w:divBdr>
                  <w:divsChild>
                    <w:div w:id="68386620">
                      <w:marLeft w:val="0"/>
                      <w:marRight w:val="0"/>
                      <w:marTop w:val="0"/>
                      <w:marBottom w:val="0"/>
                      <w:divBdr>
                        <w:top w:val="none" w:sz="0" w:space="0" w:color="auto"/>
                        <w:left w:val="none" w:sz="0" w:space="0" w:color="auto"/>
                        <w:bottom w:val="none" w:sz="0" w:space="0" w:color="auto"/>
                        <w:right w:val="none" w:sz="0" w:space="0" w:color="auto"/>
                      </w:divBdr>
                    </w:div>
                  </w:divsChild>
                </w:div>
                <w:div w:id="1061366620">
                  <w:marLeft w:val="0"/>
                  <w:marRight w:val="0"/>
                  <w:marTop w:val="0"/>
                  <w:marBottom w:val="0"/>
                  <w:divBdr>
                    <w:top w:val="none" w:sz="0" w:space="0" w:color="auto"/>
                    <w:left w:val="none" w:sz="0" w:space="0" w:color="auto"/>
                    <w:bottom w:val="none" w:sz="0" w:space="0" w:color="auto"/>
                    <w:right w:val="none" w:sz="0" w:space="0" w:color="auto"/>
                  </w:divBdr>
                  <w:divsChild>
                    <w:div w:id="458501802">
                      <w:marLeft w:val="0"/>
                      <w:marRight w:val="0"/>
                      <w:marTop w:val="0"/>
                      <w:marBottom w:val="0"/>
                      <w:divBdr>
                        <w:top w:val="none" w:sz="0" w:space="0" w:color="auto"/>
                        <w:left w:val="none" w:sz="0" w:space="0" w:color="auto"/>
                        <w:bottom w:val="none" w:sz="0" w:space="0" w:color="auto"/>
                        <w:right w:val="none" w:sz="0" w:space="0" w:color="auto"/>
                      </w:divBdr>
                    </w:div>
                  </w:divsChild>
                </w:div>
                <w:div w:id="1113785474">
                  <w:marLeft w:val="0"/>
                  <w:marRight w:val="0"/>
                  <w:marTop w:val="0"/>
                  <w:marBottom w:val="0"/>
                  <w:divBdr>
                    <w:top w:val="none" w:sz="0" w:space="0" w:color="auto"/>
                    <w:left w:val="none" w:sz="0" w:space="0" w:color="auto"/>
                    <w:bottom w:val="none" w:sz="0" w:space="0" w:color="auto"/>
                    <w:right w:val="none" w:sz="0" w:space="0" w:color="auto"/>
                  </w:divBdr>
                  <w:divsChild>
                    <w:div w:id="1309243522">
                      <w:marLeft w:val="0"/>
                      <w:marRight w:val="0"/>
                      <w:marTop w:val="0"/>
                      <w:marBottom w:val="0"/>
                      <w:divBdr>
                        <w:top w:val="none" w:sz="0" w:space="0" w:color="auto"/>
                        <w:left w:val="none" w:sz="0" w:space="0" w:color="auto"/>
                        <w:bottom w:val="none" w:sz="0" w:space="0" w:color="auto"/>
                        <w:right w:val="none" w:sz="0" w:space="0" w:color="auto"/>
                      </w:divBdr>
                    </w:div>
                  </w:divsChild>
                </w:div>
                <w:div w:id="1170633051">
                  <w:marLeft w:val="0"/>
                  <w:marRight w:val="0"/>
                  <w:marTop w:val="0"/>
                  <w:marBottom w:val="0"/>
                  <w:divBdr>
                    <w:top w:val="none" w:sz="0" w:space="0" w:color="auto"/>
                    <w:left w:val="none" w:sz="0" w:space="0" w:color="auto"/>
                    <w:bottom w:val="none" w:sz="0" w:space="0" w:color="auto"/>
                    <w:right w:val="none" w:sz="0" w:space="0" w:color="auto"/>
                  </w:divBdr>
                  <w:divsChild>
                    <w:div w:id="112212341">
                      <w:marLeft w:val="0"/>
                      <w:marRight w:val="0"/>
                      <w:marTop w:val="0"/>
                      <w:marBottom w:val="0"/>
                      <w:divBdr>
                        <w:top w:val="none" w:sz="0" w:space="0" w:color="auto"/>
                        <w:left w:val="none" w:sz="0" w:space="0" w:color="auto"/>
                        <w:bottom w:val="none" w:sz="0" w:space="0" w:color="auto"/>
                        <w:right w:val="none" w:sz="0" w:space="0" w:color="auto"/>
                      </w:divBdr>
                    </w:div>
                  </w:divsChild>
                </w:div>
                <w:div w:id="1221404204">
                  <w:marLeft w:val="0"/>
                  <w:marRight w:val="0"/>
                  <w:marTop w:val="0"/>
                  <w:marBottom w:val="0"/>
                  <w:divBdr>
                    <w:top w:val="none" w:sz="0" w:space="0" w:color="auto"/>
                    <w:left w:val="none" w:sz="0" w:space="0" w:color="auto"/>
                    <w:bottom w:val="none" w:sz="0" w:space="0" w:color="auto"/>
                    <w:right w:val="none" w:sz="0" w:space="0" w:color="auto"/>
                  </w:divBdr>
                  <w:divsChild>
                    <w:div w:id="1250121282">
                      <w:marLeft w:val="0"/>
                      <w:marRight w:val="0"/>
                      <w:marTop w:val="0"/>
                      <w:marBottom w:val="0"/>
                      <w:divBdr>
                        <w:top w:val="none" w:sz="0" w:space="0" w:color="auto"/>
                        <w:left w:val="none" w:sz="0" w:space="0" w:color="auto"/>
                        <w:bottom w:val="none" w:sz="0" w:space="0" w:color="auto"/>
                        <w:right w:val="none" w:sz="0" w:space="0" w:color="auto"/>
                      </w:divBdr>
                    </w:div>
                  </w:divsChild>
                </w:div>
                <w:div w:id="1239049981">
                  <w:marLeft w:val="0"/>
                  <w:marRight w:val="0"/>
                  <w:marTop w:val="0"/>
                  <w:marBottom w:val="0"/>
                  <w:divBdr>
                    <w:top w:val="none" w:sz="0" w:space="0" w:color="auto"/>
                    <w:left w:val="none" w:sz="0" w:space="0" w:color="auto"/>
                    <w:bottom w:val="none" w:sz="0" w:space="0" w:color="auto"/>
                    <w:right w:val="none" w:sz="0" w:space="0" w:color="auto"/>
                  </w:divBdr>
                  <w:divsChild>
                    <w:div w:id="1434746350">
                      <w:marLeft w:val="0"/>
                      <w:marRight w:val="0"/>
                      <w:marTop w:val="0"/>
                      <w:marBottom w:val="0"/>
                      <w:divBdr>
                        <w:top w:val="none" w:sz="0" w:space="0" w:color="auto"/>
                        <w:left w:val="none" w:sz="0" w:space="0" w:color="auto"/>
                        <w:bottom w:val="none" w:sz="0" w:space="0" w:color="auto"/>
                        <w:right w:val="none" w:sz="0" w:space="0" w:color="auto"/>
                      </w:divBdr>
                    </w:div>
                  </w:divsChild>
                </w:div>
                <w:div w:id="1286354866">
                  <w:marLeft w:val="0"/>
                  <w:marRight w:val="0"/>
                  <w:marTop w:val="0"/>
                  <w:marBottom w:val="0"/>
                  <w:divBdr>
                    <w:top w:val="none" w:sz="0" w:space="0" w:color="auto"/>
                    <w:left w:val="none" w:sz="0" w:space="0" w:color="auto"/>
                    <w:bottom w:val="none" w:sz="0" w:space="0" w:color="auto"/>
                    <w:right w:val="none" w:sz="0" w:space="0" w:color="auto"/>
                  </w:divBdr>
                  <w:divsChild>
                    <w:div w:id="1562401310">
                      <w:marLeft w:val="0"/>
                      <w:marRight w:val="0"/>
                      <w:marTop w:val="0"/>
                      <w:marBottom w:val="0"/>
                      <w:divBdr>
                        <w:top w:val="none" w:sz="0" w:space="0" w:color="auto"/>
                        <w:left w:val="none" w:sz="0" w:space="0" w:color="auto"/>
                        <w:bottom w:val="none" w:sz="0" w:space="0" w:color="auto"/>
                        <w:right w:val="none" w:sz="0" w:space="0" w:color="auto"/>
                      </w:divBdr>
                    </w:div>
                  </w:divsChild>
                </w:div>
                <w:div w:id="1332761333">
                  <w:marLeft w:val="0"/>
                  <w:marRight w:val="0"/>
                  <w:marTop w:val="0"/>
                  <w:marBottom w:val="0"/>
                  <w:divBdr>
                    <w:top w:val="none" w:sz="0" w:space="0" w:color="auto"/>
                    <w:left w:val="none" w:sz="0" w:space="0" w:color="auto"/>
                    <w:bottom w:val="none" w:sz="0" w:space="0" w:color="auto"/>
                    <w:right w:val="none" w:sz="0" w:space="0" w:color="auto"/>
                  </w:divBdr>
                  <w:divsChild>
                    <w:div w:id="1778938236">
                      <w:marLeft w:val="0"/>
                      <w:marRight w:val="0"/>
                      <w:marTop w:val="0"/>
                      <w:marBottom w:val="0"/>
                      <w:divBdr>
                        <w:top w:val="none" w:sz="0" w:space="0" w:color="auto"/>
                        <w:left w:val="none" w:sz="0" w:space="0" w:color="auto"/>
                        <w:bottom w:val="none" w:sz="0" w:space="0" w:color="auto"/>
                        <w:right w:val="none" w:sz="0" w:space="0" w:color="auto"/>
                      </w:divBdr>
                    </w:div>
                  </w:divsChild>
                </w:div>
                <w:div w:id="1357271784">
                  <w:marLeft w:val="0"/>
                  <w:marRight w:val="0"/>
                  <w:marTop w:val="0"/>
                  <w:marBottom w:val="0"/>
                  <w:divBdr>
                    <w:top w:val="none" w:sz="0" w:space="0" w:color="auto"/>
                    <w:left w:val="none" w:sz="0" w:space="0" w:color="auto"/>
                    <w:bottom w:val="none" w:sz="0" w:space="0" w:color="auto"/>
                    <w:right w:val="none" w:sz="0" w:space="0" w:color="auto"/>
                  </w:divBdr>
                  <w:divsChild>
                    <w:div w:id="1442454682">
                      <w:marLeft w:val="0"/>
                      <w:marRight w:val="0"/>
                      <w:marTop w:val="0"/>
                      <w:marBottom w:val="0"/>
                      <w:divBdr>
                        <w:top w:val="none" w:sz="0" w:space="0" w:color="auto"/>
                        <w:left w:val="none" w:sz="0" w:space="0" w:color="auto"/>
                        <w:bottom w:val="none" w:sz="0" w:space="0" w:color="auto"/>
                        <w:right w:val="none" w:sz="0" w:space="0" w:color="auto"/>
                      </w:divBdr>
                    </w:div>
                  </w:divsChild>
                </w:div>
                <w:div w:id="1472626065">
                  <w:marLeft w:val="0"/>
                  <w:marRight w:val="0"/>
                  <w:marTop w:val="0"/>
                  <w:marBottom w:val="0"/>
                  <w:divBdr>
                    <w:top w:val="none" w:sz="0" w:space="0" w:color="auto"/>
                    <w:left w:val="none" w:sz="0" w:space="0" w:color="auto"/>
                    <w:bottom w:val="none" w:sz="0" w:space="0" w:color="auto"/>
                    <w:right w:val="none" w:sz="0" w:space="0" w:color="auto"/>
                  </w:divBdr>
                  <w:divsChild>
                    <w:div w:id="753630129">
                      <w:marLeft w:val="0"/>
                      <w:marRight w:val="0"/>
                      <w:marTop w:val="0"/>
                      <w:marBottom w:val="0"/>
                      <w:divBdr>
                        <w:top w:val="none" w:sz="0" w:space="0" w:color="auto"/>
                        <w:left w:val="none" w:sz="0" w:space="0" w:color="auto"/>
                        <w:bottom w:val="none" w:sz="0" w:space="0" w:color="auto"/>
                        <w:right w:val="none" w:sz="0" w:space="0" w:color="auto"/>
                      </w:divBdr>
                    </w:div>
                  </w:divsChild>
                </w:div>
                <w:div w:id="1568035556">
                  <w:marLeft w:val="0"/>
                  <w:marRight w:val="0"/>
                  <w:marTop w:val="0"/>
                  <w:marBottom w:val="0"/>
                  <w:divBdr>
                    <w:top w:val="none" w:sz="0" w:space="0" w:color="auto"/>
                    <w:left w:val="none" w:sz="0" w:space="0" w:color="auto"/>
                    <w:bottom w:val="none" w:sz="0" w:space="0" w:color="auto"/>
                    <w:right w:val="none" w:sz="0" w:space="0" w:color="auto"/>
                  </w:divBdr>
                  <w:divsChild>
                    <w:div w:id="917901262">
                      <w:marLeft w:val="0"/>
                      <w:marRight w:val="0"/>
                      <w:marTop w:val="0"/>
                      <w:marBottom w:val="0"/>
                      <w:divBdr>
                        <w:top w:val="none" w:sz="0" w:space="0" w:color="auto"/>
                        <w:left w:val="none" w:sz="0" w:space="0" w:color="auto"/>
                        <w:bottom w:val="none" w:sz="0" w:space="0" w:color="auto"/>
                        <w:right w:val="none" w:sz="0" w:space="0" w:color="auto"/>
                      </w:divBdr>
                    </w:div>
                  </w:divsChild>
                </w:div>
                <w:div w:id="1606230084">
                  <w:marLeft w:val="0"/>
                  <w:marRight w:val="0"/>
                  <w:marTop w:val="0"/>
                  <w:marBottom w:val="0"/>
                  <w:divBdr>
                    <w:top w:val="none" w:sz="0" w:space="0" w:color="auto"/>
                    <w:left w:val="none" w:sz="0" w:space="0" w:color="auto"/>
                    <w:bottom w:val="none" w:sz="0" w:space="0" w:color="auto"/>
                    <w:right w:val="none" w:sz="0" w:space="0" w:color="auto"/>
                  </w:divBdr>
                  <w:divsChild>
                    <w:div w:id="1879004665">
                      <w:marLeft w:val="0"/>
                      <w:marRight w:val="0"/>
                      <w:marTop w:val="0"/>
                      <w:marBottom w:val="0"/>
                      <w:divBdr>
                        <w:top w:val="none" w:sz="0" w:space="0" w:color="auto"/>
                        <w:left w:val="none" w:sz="0" w:space="0" w:color="auto"/>
                        <w:bottom w:val="none" w:sz="0" w:space="0" w:color="auto"/>
                        <w:right w:val="none" w:sz="0" w:space="0" w:color="auto"/>
                      </w:divBdr>
                    </w:div>
                  </w:divsChild>
                </w:div>
                <w:div w:id="1608460225">
                  <w:marLeft w:val="0"/>
                  <w:marRight w:val="0"/>
                  <w:marTop w:val="0"/>
                  <w:marBottom w:val="0"/>
                  <w:divBdr>
                    <w:top w:val="none" w:sz="0" w:space="0" w:color="auto"/>
                    <w:left w:val="none" w:sz="0" w:space="0" w:color="auto"/>
                    <w:bottom w:val="none" w:sz="0" w:space="0" w:color="auto"/>
                    <w:right w:val="none" w:sz="0" w:space="0" w:color="auto"/>
                  </w:divBdr>
                  <w:divsChild>
                    <w:div w:id="426655481">
                      <w:marLeft w:val="0"/>
                      <w:marRight w:val="0"/>
                      <w:marTop w:val="0"/>
                      <w:marBottom w:val="0"/>
                      <w:divBdr>
                        <w:top w:val="none" w:sz="0" w:space="0" w:color="auto"/>
                        <w:left w:val="none" w:sz="0" w:space="0" w:color="auto"/>
                        <w:bottom w:val="none" w:sz="0" w:space="0" w:color="auto"/>
                        <w:right w:val="none" w:sz="0" w:space="0" w:color="auto"/>
                      </w:divBdr>
                    </w:div>
                  </w:divsChild>
                </w:div>
                <w:div w:id="1635405844">
                  <w:marLeft w:val="0"/>
                  <w:marRight w:val="0"/>
                  <w:marTop w:val="0"/>
                  <w:marBottom w:val="0"/>
                  <w:divBdr>
                    <w:top w:val="none" w:sz="0" w:space="0" w:color="auto"/>
                    <w:left w:val="none" w:sz="0" w:space="0" w:color="auto"/>
                    <w:bottom w:val="none" w:sz="0" w:space="0" w:color="auto"/>
                    <w:right w:val="none" w:sz="0" w:space="0" w:color="auto"/>
                  </w:divBdr>
                  <w:divsChild>
                    <w:div w:id="1438594371">
                      <w:marLeft w:val="0"/>
                      <w:marRight w:val="0"/>
                      <w:marTop w:val="0"/>
                      <w:marBottom w:val="0"/>
                      <w:divBdr>
                        <w:top w:val="none" w:sz="0" w:space="0" w:color="auto"/>
                        <w:left w:val="none" w:sz="0" w:space="0" w:color="auto"/>
                        <w:bottom w:val="none" w:sz="0" w:space="0" w:color="auto"/>
                        <w:right w:val="none" w:sz="0" w:space="0" w:color="auto"/>
                      </w:divBdr>
                    </w:div>
                  </w:divsChild>
                </w:div>
                <w:div w:id="1704281887">
                  <w:marLeft w:val="0"/>
                  <w:marRight w:val="0"/>
                  <w:marTop w:val="0"/>
                  <w:marBottom w:val="0"/>
                  <w:divBdr>
                    <w:top w:val="none" w:sz="0" w:space="0" w:color="auto"/>
                    <w:left w:val="none" w:sz="0" w:space="0" w:color="auto"/>
                    <w:bottom w:val="none" w:sz="0" w:space="0" w:color="auto"/>
                    <w:right w:val="none" w:sz="0" w:space="0" w:color="auto"/>
                  </w:divBdr>
                  <w:divsChild>
                    <w:div w:id="388770848">
                      <w:marLeft w:val="0"/>
                      <w:marRight w:val="0"/>
                      <w:marTop w:val="0"/>
                      <w:marBottom w:val="0"/>
                      <w:divBdr>
                        <w:top w:val="none" w:sz="0" w:space="0" w:color="auto"/>
                        <w:left w:val="none" w:sz="0" w:space="0" w:color="auto"/>
                        <w:bottom w:val="none" w:sz="0" w:space="0" w:color="auto"/>
                        <w:right w:val="none" w:sz="0" w:space="0" w:color="auto"/>
                      </w:divBdr>
                    </w:div>
                  </w:divsChild>
                </w:div>
                <w:div w:id="1828209012">
                  <w:marLeft w:val="0"/>
                  <w:marRight w:val="0"/>
                  <w:marTop w:val="0"/>
                  <w:marBottom w:val="0"/>
                  <w:divBdr>
                    <w:top w:val="none" w:sz="0" w:space="0" w:color="auto"/>
                    <w:left w:val="none" w:sz="0" w:space="0" w:color="auto"/>
                    <w:bottom w:val="none" w:sz="0" w:space="0" w:color="auto"/>
                    <w:right w:val="none" w:sz="0" w:space="0" w:color="auto"/>
                  </w:divBdr>
                  <w:divsChild>
                    <w:div w:id="1029449683">
                      <w:marLeft w:val="0"/>
                      <w:marRight w:val="0"/>
                      <w:marTop w:val="0"/>
                      <w:marBottom w:val="0"/>
                      <w:divBdr>
                        <w:top w:val="none" w:sz="0" w:space="0" w:color="auto"/>
                        <w:left w:val="none" w:sz="0" w:space="0" w:color="auto"/>
                        <w:bottom w:val="none" w:sz="0" w:space="0" w:color="auto"/>
                        <w:right w:val="none" w:sz="0" w:space="0" w:color="auto"/>
                      </w:divBdr>
                    </w:div>
                  </w:divsChild>
                </w:div>
                <w:div w:id="1877158945">
                  <w:marLeft w:val="0"/>
                  <w:marRight w:val="0"/>
                  <w:marTop w:val="0"/>
                  <w:marBottom w:val="0"/>
                  <w:divBdr>
                    <w:top w:val="none" w:sz="0" w:space="0" w:color="auto"/>
                    <w:left w:val="none" w:sz="0" w:space="0" w:color="auto"/>
                    <w:bottom w:val="none" w:sz="0" w:space="0" w:color="auto"/>
                    <w:right w:val="none" w:sz="0" w:space="0" w:color="auto"/>
                  </w:divBdr>
                  <w:divsChild>
                    <w:div w:id="558634619">
                      <w:marLeft w:val="0"/>
                      <w:marRight w:val="0"/>
                      <w:marTop w:val="0"/>
                      <w:marBottom w:val="0"/>
                      <w:divBdr>
                        <w:top w:val="none" w:sz="0" w:space="0" w:color="auto"/>
                        <w:left w:val="none" w:sz="0" w:space="0" w:color="auto"/>
                        <w:bottom w:val="none" w:sz="0" w:space="0" w:color="auto"/>
                        <w:right w:val="none" w:sz="0" w:space="0" w:color="auto"/>
                      </w:divBdr>
                    </w:div>
                  </w:divsChild>
                </w:div>
                <w:div w:id="1899633121">
                  <w:marLeft w:val="0"/>
                  <w:marRight w:val="0"/>
                  <w:marTop w:val="0"/>
                  <w:marBottom w:val="0"/>
                  <w:divBdr>
                    <w:top w:val="none" w:sz="0" w:space="0" w:color="auto"/>
                    <w:left w:val="none" w:sz="0" w:space="0" w:color="auto"/>
                    <w:bottom w:val="none" w:sz="0" w:space="0" w:color="auto"/>
                    <w:right w:val="none" w:sz="0" w:space="0" w:color="auto"/>
                  </w:divBdr>
                  <w:divsChild>
                    <w:div w:id="424426303">
                      <w:marLeft w:val="0"/>
                      <w:marRight w:val="0"/>
                      <w:marTop w:val="0"/>
                      <w:marBottom w:val="0"/>
                      <w:divBdr>
                        <w:top w:val="none" w:sz="0" w:space="0" w:color="auto"/>
                        <w:left w:val="none" w:sz="0" w:space="0" w:color="auto"/>
                        <w:bottom w:val="none" w:sz="0" w:space="0" w:color="auto"/>
                        <w:right w:val="none" w:sz="0" w:space="0" w:color="auto"/>
                      </w:divBdr>
                    </w:div>
                    <w:div w:id="1230576896">
                      <w:marLeft w:val="0"/>
                      <w:marRight w:val="0"/>
                      <w:marTop w:val="0"/>
                      <w:marBottom w:val="0"/>
                      <w:divBdr>
                        <w:top w:val="none" w:sz="0" w:space="0" w:color="auto"/>
                        <w:left w:val="none" w:sz="0" w:space="0" w:color="auto"/>
                        <w:bottom w:val="none" w:sz="0" w:space="0" w:color="auto"/>
                        <w:right w:val="none" w:sz="0" w:space="0" w:color="auto"/>
                      </w:divBdr>
                    </w:div>
                  </w:divsChild>
                </w:div>
                <w:div w:id="1905220875">
                  <w:marLeft w:val="0"/>
                  <w:marRight w:val="0"/>
                  <w:marTop w:val="0"/>
                  <w:marBottom w:val="0"/>
                  <w:divBdr>
                    <w:top w:val="none" w:sz="0" w:space="0" w:color="auto"/>
                    <w:left w:val="none" w:sz="0" w:space="0" w:color="auto"/>
                    <w:bottom w:val="none" w:sz="0" w:space="0" w:color="auto"/>
                    <w:right w:val="none" w:sz="0" w:space="0" w:color="auto"/>
                  </w:divBdr>
                  <w:divsChild>
                    <w:div w:id="931401782">
                      <w:marLeft w:val="0"/>
                      <w:marRight w:val="0"/>
                      <w:marTop w:val="0"/>
                      <w:marBottom w:val="0"/>
                      <w:divBdr>
                        <w:top w:val="none" w:sz="0" w:space="0" w:color="auto"/>
                        <w:left w:val="none" w:sz="0" w:space="0" w:color="auto"/>
                        <w:bottom w:val="none" w:sz="0" w:space="0" w:color="auto"/>
                        <w:right w:val="none" w:sz="0" w:space="0" w:color="auto"/>
                      </w:divBdr>
                    </w:div>
                  </w:divsChild>
                </w:div>
                <w:div w:id="1962950825">
                  <w:marLeft w:val="0"/>
                  <w:marRight w:val="0"/>
                  <w:marTop w:val="0"/>
                  <w:marBottom w:val="0"/>
                  <w:divBdr>
                    <w:top w:val="none" w:sz="0" w:space="0" w:color="auto"/>
                    <w:left w:val="none" w:sz="0" w:space="0" w:color="auto"/>
                    <w:bottom w:val="none" w:sz="0" w:space="0" w:color="auto"/>
                    <w:right w:val="none" w:sz="0" w:space="0" w:color="auto"/>
                  </w:divBdr>
                  <w:divsChild>
                    <w:div w:id="528495959">
                      <w:marLeft w:val="0"/>
                      <w:marRight w:val="0"/>
                      <w:marTop w:val="0"/>
                      <w:marBottom w:val="0"/>
                      <w:divBdr>
                        <w:top w:val="none" w:sz="0" w:space="0" w:color="auto"/>
                        <w:left w:val="none" w:sz="0" w:space="0" w:color="auto"/>
                        <w:bottom w:val="none" w:sz="0" w:space="0" w:color="auto"/>
                        <w:right w:val="none" w:sz="0" w:space="0" w:color="auto"/>
                      </w:divBdr>
                    </w:div>
                  </w:divsChild>
                </w:div>
                <w:div w:id="2005278970">
                  <w:marLeft w:val="0"/>
                  <w:marRight w:val="0"/>
                  <w:marTop w:val="0"/>
                  <w:marBottom w:val="0"/>
                  <w:divBdr>
                    <w:top w:val="none" w:sz="0" w:space="0" w:color="auto"/>
                    <w:left w:val="none" w:sz="0" w:space="0" w:color="auto"/>
                    <w:bottom w:val="none" w:sz="0" w:space="0" w:color="auto"/>
                    <w:right w:val="none" w:sz="0" w:space="0" w:color="auto"/>
                  </w:divBdr>
                  <w:divsChild>
                    <w:div w:id="1698772138">
                      <w:marLeft w:val="0"/>
                      <w:marRight w:val="0"/>
                      <w:marTop w:val="0"/>
                      <w:marBottom w:val="0"/>
                      <w:divBdr>
                        <w:top w:val="none" w:sz="0" w:space="0" w:color="auto"/>
                        <w:left w:val="none" w:sz="0" w:space="0" w:color="auto"/>
                        <w:bottom w:val="none" w:sz="0" w:space="0" w:color="auto"/>
                        <w:right w:val="none" w:sz="0" w:space="0" w:color="auto"/>
                      </w:divBdr>
                    </w:div>
                  </w:divsChild>
                </w:div>
                <w:div w:id="2127773265">
                  <w:marLeft w:val="0"/>
                  <w:marRight w:val="0"/>
                  <w:marTop w:val="0"/>
                  <w:marBottom w:val="0"/>
                  <w:divBdr>
                    <w:top w:val="none" w:sz="0" w:space="0" w:color="auto"/>
                    <w:left w:val="none" w:sz="0" w:space="0" w:color="auto"/>
                    <w:bottom w:val="none" w:sz="0" w:space="0" w:color="auto"/>
                    <w:right w:val="none" w:sz="0" w:space="0" w:color="auto"/>
                  </w:divBdr>
                  <w:divsChild>
                    <w:div w:id="107493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381796">
          <w:marLeft w:val="0"/>
          <w:marRight w:val="0"/>
          <w:marTop w:val="0"/>
          <w:marBottom w:val="0"/>
          <w:divBdr>
            <w:top w:val="none" w:sz="0" w:space="0" w:color="auto"/>
            <w:left w:val="none" w:sz="0" w:space="0" w:color="auto"/>
            <w:bottom w:val="none" w:sz="0" w:space="0" w:color="auto"/>
            <w:right w:val="none" w:sz="0" w:space="0" w:color="auto"/>
          </w:divBdr>
        </w:div>
      </w:divsChild>
    </w:div>
    <w:div w:id="1079863137">
      <w:bodyDiv w:val="1"/>
      <w:marLeft w:val="0"/>
      <w:marRight w:val="0"/>
      <w:marTop w:val="0"/>
      <w:marBottom w:val="0"/>
      <w:divBdr>
        <w:top w:val="none" w:sz="0" w:space="0" w:color="auto"/>
        <w:left w:val="none" w:sz="0" w:space="0" w:color="auto"/>
        <w:bottom w:val="none" w:sz="0" w:space="0" w:color="auto"/>
        <w:right w:val="none" w:sz="0" w:space="0" w:color="auto"/>
      </w:divBdr>
    </w:div>
    <w:div w:id="1081565003">
      <w:bodyDiv w:val="1"/>
      <w:marLeft w:val="0"/>
      <w:marRight w:val="0"/>
      <w:marTop w:val="0"/>
      <w:marBottom w:val="0"/>
      <w:divBdr>
        <w:top w:val="none" w:sz="0" w:space="0" w:color="auto"/>
        <w:left w:val="none" w:sz="0" w:space="0" w:color="auto"/>
        <w:bottom w:val="none" w:sz="0" w:space="0" w:color="auto"/>
        <w:right w:val="none" w:sz="0" w:space="0" w:color="auto"/>
      </w:divBdr>
    </w:div>
    <w:div w:id="1200319311">
      <w:bodyDiv w:val="1"/>
      <w:marLeft w:val="0"/>
      <w:marRight w:val="0"/>
      <w:marTop w:val="0"/>
      <w:marBottom w:val="0"/>
      <w:divBdr>
        <w:top w:val="none" w:sz="0" w:space="0" w:color="auto"/>
        <w:left w:val="none" w:sz="0" w:space="0" w:color="auto"/>
        <w:bottom w:val="none" w:sz="0" w:space="0" w:color="auto"/>
        <w:right w:val="none" w:sz="0" w:space="0" w:color="auto"/>
      </w:divBdr>
    </w:div>
    <w:div w:id="1332640770">
      <w:bodyDiv w:val="1"/>
      <w:marLeft w:val="0"/>
      <w:marRight w:val="0"/>
      <w:marTop w:val="0"/>
      <w:marBottom w:val="0"/>
      <w:divBdr>
        <w:top w:val="none" w:sz="0" w:space="0" w:color="auto"/>
        <w:left w:val="none" w:sz="0" w:space="0" w:color="auto"/>
        <w:bottom w:val="none" w:sz="0" w:space="0" w:color="auto"/>
        <w:right w:val="none" w:sz="0" w:space="0" w:color="auto"/>
      </w:divBdr>
      <w:divsChild>
        <w:div w:id="480193387">
          <w:marLeft w:val="0"/>
          <w:marRight w:val="0"/>
          <w:marTop w:val="0"/>
          <w:marBottom w:val="0"/>
          <w:divBdr>
            <w:top w:val="none" w:sz="0" w:space="0" w:color="auto"/>
            <w:left w:val="none" w:sz="0" w:space="0" w:color="auto"/>
            <w:bottom w:val="none" w:sz="0" w:space="0" w:color="auto"/>
            <w:right w:val="none" w:sz="0" w:space="0" w:color="auto"/>
          </w:divBdr>
          <w:divsChild>
            <w:div w:id="1016229092">
              <w:marLeft w:val="0"/>
              <w:marRight w:val="0"/>
              <w:marTop w:val="0"/>
              <w:marBottom w:val="0"/>
              <w:divBdr>
                <w:top w:val="none" w:sz="0" w:space="0" w:color="auto"/>
                <w:left w:val="none" w:sz="0" w:space="0" w:color="auto"/>
                <w:bottom w:val="none" w:sz="0" w:space="0" w:color="auto"/>
                <w:right w:val="none" w:sz="0" w:space="0" w:color="auto"/>
              </w:divBdr>
            </w:div>
          </w:divsChild>
        </w:div>
        <w:div w:id="1688821932">
          <w:marLeft w:val="0"/>
          <w:marRight w:val="0"/>
          <w:marTop w:val="0"/>
          <w:marBottom w:val="0"/>
          <w:divBdr>
            <w:top w:val="none" w:sz="0" w:space="0" w:color="auto"/>
            <w:left w:val="none" w:sz="0" w:space="0" w:color="auto"/>
            <w:bottom w:val="none" w:sz="0" w:space="0" w:color="auto"/>
            <w:right w:val="none" w:sz="0" w:space="0" w:color="auto"/>
          </w:divBdr>
          <w:divsChild>
            <w:div w:id="133005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429266">
      <w:bodyDiv w:val="1"/>
      <w:marLeft w:val="0"/>
      <w:marRight w:val="0"/>
      <w:marTop w:val="0"/>
      <w:marBottom w:val="0"/>
      <w:divBdr>
        <w:top w:val="none" w:sz="0" w:space="0" w:color="auto"/>
        <w:left w:val="none" w:sz="0" w:space="0" w:color="auto"/>
        <w:bottom w:val="none" w:sz="0" w:space="0" w:color="auto"/>
        <w:right w:val="none" w:sz="0" w:space="0" w:color="auto"/>
      </w:divBdr>
    </w:div>
    <w:div w:id="1364356027">
      <w:bodyDiv w:val="1"/>
      <w:marLeft w:val="0"/>
      <w:marRight w:val="0"/>
      <w:marTop w:val="0"/>
      <w:marBottom w:val="0"/>
      <w:divBdr>
        <w:top w:val="none" w:sz="0" w:space="0" w:color="auto"/>
        <w:left w:val="none" w:sz="0" w:space="0" w:color="auto"/>
        <w:bottom w:val="none" w:sz="0" w:space="0" w:color="auto"/>
        <w:right w:val="none" w:sz="0" w:space="0" w:color="auto"/>
      </w:divBdr>
      <w:divsChild>
        <w:div w:id="607205369">
          <w:marLeft w:val="0"/>
          <w:marRight w:val="0"/>
          <w:marTop w:val="0"/>
          <w:marBottom w:val="0"/>
          <w:divBdr>
            <w:top w:val="none" w:sz="0" w:space="0" w:color="auto"/>
            <w:left w:val="none" w:sz="0" w:space="0" w:color="auto"/>
            <w:bottom w:val="none" w:sz="0" w:space="0" w:color="auto"/>
            <w:right w:val="none" w:sz="0" w:space="0" w:color="auto"/>
          </w:divBdr>
          <w:divsChild>
            <w:div w:id="1530492253">
              <w:marLeft w:val="0"/>
              <w:marRight w:val="0"/>
              <w:marTop w:val="30"/>
              <w:marBottom w:val="30"/>
              <w:divBdr>
                <w:top w:val="none" w:sz="0" w:space="0" w:color="auto"/>
                <w:left w:val="none" w:sz="0" w:space="0" w:color="auto"/>
                <w:bottom w:val="none" w:sz="0" w:space="0" w:color="auto"/>
                <w:right w:val="none" w:sz="0" w:space="0" w:color="auto"/>
              </w:divBdr>
              <w:divsChild>
                <w:div w:id="79184213">
                  <w:marLeft w:val="0"/>
                  <w:marRight w:val="0"/>
                  <w:marTop w:val="0"/>
                  <w:marBottom w:val="0"/>
                  <w:divBdr>
                    <w:top w:val="none" w:sz="0" w:space="0" w:color="auto"/>
                    <w:left w:val="none" w:sz="0" w:space="0" w:color="auto"/>
                    <w:bottom w:val="none" w:sz="0" w:space="0" w:color="auto"/>
                    <w:right w:val="none" w:sz="0" w:space="0" w:color="auto"/>
                  </w:divBdr>
                  <w:divsChild>
                    <w:div w:id="1347901773">
                      <w:marLeft w:val="0"/>
                      <w:marRight w:val="0"/>
                      <w:marTop w:val="0"/>
                      <w:marBottom w:val="0"/>
                      <w:divBdr>
                        <w:top w:val="none" w:sz="0" w:space="0" w:color="auto"/>
                        <w:left w:val="none" w:sz="0" w:space="0" w:color="auto"/>
                        <w:bottom w:val="none" w:sz="0" w:space="0" w:color="auto"/>
                        <w:right w:val="none" w:sz="0" w:space="0" w:color="auto"/>
                      </w:divBdr>
                    </w:div>
                  </w:divsChild>
                </w:div>
                <w:div w:id="156650398">
                  <w:marLeft w:val="0"/>
                  <w:marRight w:val="0"/>
                  <w:marTop w:val="0"/>
                  <w:marBottom w:val="0"/>
                  <w:divBdr>
                    <w:top w:val="none" w:sz="0" w:space="0" w:color="auto"/>
                    <w:left w:val="none" w:sz="0" w:space="0" w:color="auto"/>
                    <w:bottom w:val="none" w:sz="0" w:space="0" w:color="auto"/>
                    <w:right w:val="none" w:sz="0" w:space="0" w:color="auto"/>
                  </w:divBdr>
                  <w:divsChild>
                    <w:div w:id="801383233">
                      <w:marLeft w:val="0"/>
                      <w:marRight w:val="0"/>
                      <w:marTop w:val="0"/>
                      <w:marBottom w:val="0"/>
                      <w:divBdr>
                        <w:top w:val="none" w:sz="0" w:space="0" w:color="auto"/>
                        <w:left w:val="none" w:sz="0" w:space="0" w:color="auto"/>
                        <w:bottom w:val="none" w:sz="0" w:space="0" w:color="auto"/>
                        <w:right w:val="none" w:sz="0" w:space="0" w:color="auto"/>
                      </w:divBdr>
                    </w:div>
                    <w:div w:id="1938101307">
                      <w:marLeft w:val="0"/>
                      <w:marRight w:val="0"/>
                      <w:marTop w:val="0"/>
                      <w:marBottom w:val="0"/>
                      <w:divBdr>
                        <w:top w:val="none" w:sz="0" w:space="0" w:color="auto"/>
                        <w:left w:val="none" w:sz="0" w:space="0" w:color="auto"/>
                        <w:bottom w:val="none" w:sz="0" w:space="0" w:color="auto"/>
                        <w:right w:val="none" w:sz="0" w:space="0" w:color="auto"/>
                      </w:divBdr>
                    </w:div>
                  </w:divsChild>
                </w:div>
                <w:div w:id="406078400">
                  <w:marLeft w:val="0"/>
                  <w:marRight w:val="0"/>
                  <w:marTop w:val="0"/>
                  <w:marBottom w:val="0"/>
                  <w:divBdr>
                    <w:top w:val="none" w:sz="0" w:space="0" w:color="auto"/>
                    <w:left w:val="none" w:sz="0" w:space="0" w:color="auto"/>
                    <w:bottom w:val="none" w:sz="0" w:space="0" w:color="auto"/>
                    <w:right w:val="none" w:sz="0" w:space="0" w:color="auto"/>
                  </w:divBdr>
                  <w:divsChild>
                    <w:div w:id="529612081">
                      <w:marLeft w:val="0"/>
                      <w:marRight w:val="0"/>
                      <w:marTop w:val="0"/>
                      <w:marBottom w:val="0"/>
                      <w:divBdr>
                        <w:top w:val="none" w:sz="0" w:space="0" w:color="auto"/>
                        <w:left w:val="none" w:sz="0" w:space="0" w:color="auto"/>
                        <w:bottom w:val="none" w:sz="0" w:space="0" w:color="auto"/>
                        <w:right w:val="none" w:sz="0" w:space="0" w:color="auto"/>
                      </w:divBdr>
                    </w:div>
                  </w:divsChild>
                </w:div>
                <w:div w:id="517744372">
                  <w:marLeft w:val="0"/>
                  <w:marRight w:val="0"/>
                  <w:marTop w:val="0"/>
                  <w:marBottom w:val="0"/>
                  <w:divBdr>
                    <w:top w:val="none" w:sz="0" w:space="0" w:color="auto"/>
                    <w:left w:val="none" w:sz="0" w:space="0" w:color="auto"/>
                    <w:bottom w:val="none" w:sz="0" w:space="0" w:color="auto"/>
                    <w:right w:val="none" w:sz="0" w:space="0" w:color="auto"/>
                  </w:divBdr>
                  <w:divsChild>
                    <w:div w:id="1039429477">
                      <w:marLeft w:val="0"/>
                      <w:marRight w:val="0"/>
                      <w:marTop w:val="0"/>
                      <w:marBottom w:val="0"/>
                      <w:divBdr>
                        <w:top w:val="none" w:sz="0" w:space="0" w:color="auto"/>
                        <w:left w:val="none" w:sz="0" w:space="0" w:color="auto"/>
                        <w:bottom w:val="none" w:sz="0" w:space="0" w:color="auto"/>
                        <w:right w:val="none" w:sz="0" w:space="0" w:color="auto"/>
                      </w:divBdr>
                    </w:div>
                  </w:divsChild>
                </w:div>
                <w:div w:id="534973391">
                  <w:marLeft w:val="0"/>
                  <w:marRight w:val="0"/>
                  <w:marTop w:val="0"/>
                  <w:marBottom w:val="0"/>
                  <w:divBdr>
                    <w:top w:val="none" w:sz="0" w:space="0" w:color="auto"/>
                    <w:left w:val="none" w:sz="0" w:space="0" w:color="auto"/>
                    <w:bottom w:val="none" w:sz="0" w:space="0" w:color="auto"/>
                    <w:right w:val="none" w:sz="0" w:space="0" w:color="auto"/>
                  </w:divBdr>
                  <w:divsChild>
                    <w:div w:id="687370729">
                      <w:marLeft w:val="0"/>
                      <w:marRight w:val="0"/>
                      <w:marTop w:val="0"/>
                      <w:marBottom w:val="0"/>
                      <w:divBdr>
                        <w:top w:val="none" w:sz="0" w:space="0" w:color="auto"/>
                        <w:left w:val="none" w:sz="0" w:space="0" w:color="auto"/>
                        <w:bottom w:val="none" w:sz="0" w:space="0" w:color="auto"/>
                        <w:right w:val="none" w:sz="0" w:space="0" w:color="auto"/>
                      </w:divBdr>
                    </w:div>
                  </w:divsChild>
                </w:div>
                <w:div w:id="666982795">
                  <w:marLeft w:val="0"/>
                  <w:marRight w:val="0"/>
                  <w:marTop w:val="0"/>
                  <w:marBottom w:val="0"/>
                  <w:divBdr>
                    <w:top w:val="none" w:sz="0" w:space="0" w:color="auto"/>
                    <w:left w:val="none" w:sz="0" w:space="0" w:color="auto"/>
                    <w:bottom w:val="none" w:sz="0" w:space="0" w:color="auto"/>
                    <w:right w:val="none" w:sz="0" w:space="0" w:color="auto"/>
                  </w:divBdr>
                  <w:divsChild>
                    <w:div w:id="1783378992">
                      <w:marLeft w:val="0"/>
                      <w:marRight w:val="0"/>
                      <w:marTop w:val="0"/>
                      <w:marBottom w:val="0"/>
                      <w:divBdr>
                        <w:top w:val="none" w:sz="0" w:space="0" w:color="auto"/>
                        <w:left w:val="none" w:sz="0" w:space="0" w:color="auto"/>
                        <w:bottom w:val="none" w:sz="0" w:space="0" w:color="auto"/>
                        <w:right w:val="none" w:sz="0" w:space="0" w:color="auto"/>
                      </w:divBdr>
                    </w:div>
                  </w:divsChild>
                </w:div>
                <w:div w:id="668294378">
                  <w:marLeft w:val="0"/>
                  <w:marRight w:val="0"/>
                  <w:marTop w:val="0"/>
                  <w:marBottom w:val="0"/>
                  <w:divBdr>
                    <w:top w:val="none" w:sz="0" w:space="0" w:color="auto"/>
                    <w:left w:val="none" w:sz="0" w:space="0" w:color="auto"/>
                    <w:bottom w:val="none" w:sz="0" w:space="0" w:color="auto"/>
                    <w:right w:val="none" w:sz="0" w:space="0" w:color="auto"/>
                  </w:divBdr>
                  <w:divsChild>
                    <w:div w:id="770125535">
                      <w:marLeft w:val="0"/>
                      <w:marRight w:val="0"/>
                      <w:marTop w:val="0"/>
                      <w:marBottom w:val="0"/>
                      <w:divBdr>
                        <w:top w:val="none" w:sz="0" w:space="0" w:color="auto"/>
                        <w:left w:val="none" w:sz="0" w:space="0" w:color="auto"/>
                        <w:bottom w:val="none" w:sz="0" w:space="0" w:color="auto"/>
                        <w:right w:val="none" w:sz="0" w:space="0" w:color="auto"/>
                      </w:divBdr>
                    </w:div>
                  </w:divsChild>
                </w:div>
                <w:div w:id="695229153">
                  <w:marLeft w:val="0"/>
                  <w:marRight w:val="0"/>
                  <w:marTop w:val="0"/>
                  <w:marBottom w:val="0"/>
                  <w:divBdr>
                    <w:top w:val="none" w:sz="0" w:space="0" w:color="auto"/>
                    <w:left w:val="none" w:sz="0" w:space="0" w:color="auto"/>
                    <w:bottom w:val="none" w:sz="0" w:space="0" w:color="auto"/>
                    <w:right w:val="none" w:sz="0" w:space="0" w:color="auto"/>
                  </w:divBdr>
                  <w:divsChild>
                    <w:div w:id="1182936458">
                      <w:marLeft w:val="0"/>
                      <w:marRight w:val="0"/>
                      <w:marTop w:val="0"/>
                      <w:marBottom w:val="0"/>
                      <w:divBdr>
                        <w:top w:val="none" w:sz="0" w:space="0" w:color="auto"/>
                        <w:left w:val="none" w:sz="0" w:space="0" w:color="auto"/>
                        <w:bottom w:val="none" w:sz="0" w:space="0" w:color="auto"/>
                        <w:right w:val="none" w:sz="0" w:space="0" w:color="auto"/>
                      </w:divBdr>
                    </w:div>
                  </w:divsChild>
                </w:div>
                <w:div w:id="700281168">
                  <w:marLeft w:val="0"/>
                  <w:marRight w:val="0"/>
                  <w:marTop w:val="0"/>
                  <w:marBottom w:val="0"/>
                  <w:divBdr>
                    <w:top w:val="none" w:sz="0" w:space="0" w:color="auto"/>
                    <w:left w:val="none" w:sz="0" w:space="0" w:color="auto"/>
                    <w:bottom w:val="none" w:sz="0" w:space="0" w:color="auto"/>
                    <w:right w:val="none" w:sz="0" w:space="0" w:color="auto"/>
                  </w:divBdr>
                  <w:divsChild>
                    <w:div w:id="481505952">
                      <w:marLeft w:val="0"/>
                      <w:marRight w:val="0"/>
                      <w:marTop w:val="0"/>
                      <w:marBottom w:val="0"/>
                      <w:divBdr>
                        <w:top w:val="none" w:sz="0" w:space="0" w:color="auto"/>
                        <w:left w:val="none" w:sz="0" w:space="0" w:color="auto"/>
                        <w:bottom w:val="none" w:sz="0" w:space="0" w:color="auto"/>
                        <w:right w:val="none" w:sz="0" w:space="0" w:color="auto"/>
                      </w:divBdr>
                    </w:div>
                  </w:divsChild>
                </w:div>
                <w:div w:id="723598814">
                  <w:marLeft w:val="0"/>
                  <w:marRight w:val="0"/>
                  <w:marTop w:val="0"/>
                  <w:marBottom w:val="0"/>
                  <w:divBdr>
                    <w:top w:val="none" w:sz="0" w:space="0" w:color="auto"/>
                    <w:left w:val="none" w:sz="0" w:space="0" w:color="auto"/>
                    <w:bottom w:val="none" w:sz="0" w:space="0" w:color="auto"/>
                    <w:right w:val="none" w:sz="0" w:space="0" w:color="auto"/>
                  </w:divBdr>
                  <w:divsChild>
                    <w:div w:id="60296868">
                      <w:marLeft w:val="0"/>
                      <w:marRight w:val="0"/>
                      <w:marTop w:val="0"/>
                      <w:marBottom w:val="0"/>
                      <w:divBdr>
                        <w:top w:val="none" w:sz="0" w:space="0" w:color="auto"/>
                        <w:left w:val="none" w:sz="0" w:space="0" w:color="auto"/>
                        <w:bottom w:val="none" w:sz="0" w:space="0" w:color="auto"/>
                        <w:right w:val="none" w:sz="0" w:space="0" w:color="auto"/>
                      </w:divBdr>
                    </w:div>
                  </w:divsChild>
                </w:div>
                <w:div w:id="783767685">
                  <w:marLeft w:val="0"/>
                  <w:marRight w:val="0"/>
                  <w:marTop w:val="0"/>
                  <w:marBottom w:val="0"/>
                  <w:divBdr>
                    <w:top w:val="none" w:sz="0" w:space="0" w:color="auto"/>
                    <w:left w:val="none" w:sz="0" w:space="0" w:color="auto"/>
                    <w:bottom w:val="none" w:sz="0" w:space="0" w:color="auto"/>
                    <w:right w:val="none" w:sz="0" w:space="0" w:color="auto"/>
                  </w:divBdr>
                  <w:divsChild>
                    <w:div w:id="1916695358">
                      <w:marLeft w:val="0"/>
                      <w:marRight w:val="0"/>
                      <w:marTop w:val="0"/>
                      <w:marBottom w:val="0"/>
                      <w:divBdr>
                        <w:top w:val="none" w:sz="0" w:space="0" w:color="auto"/>
                        <w:left w:val="none" w:sz="0" w:space="0" w:color="auto"/>
                        <w:bottom w:val="none" w:sz="0" w:space="0" w:color="auto"/>
                        <w:right w:val="none" w:sz="0" w:space="0" w:color="auto"/>
                      </w:divBdr>
                    </w:div>
                  </w:divsChild>
                </w:div>
                <w:div w:id="793255577">
                  <w:marLeft w:val="0"/>
                  <w:marRight w:val="0"/>
                  <w:marTop w:val="0"/>
                  <w:marBottom w:val="0"/>
                  <w:divBdr>
                    <w:top w:val="none" w:sz="0" w:space="0" w:color="auto"/>
                    <w:left w:val="none" w:sz="0" w:space="0" w:color="auto"/>
                    <w:bottom w:val="none" w:sz="0" w:space="0" w:color="auto"/>
                    <w:right w:val="none" w:sz="0" w:space="0" w:color="auto"/>
                  </w:divBdr>
                  <w:divsChild>
                    <w:div w:id="332998306">
                      <w:marLeft w:val="0"/>
                      <w:marRight w:val="0"/>
                      <w:marTop w:val="0"/>
                      <w:marBottom w:val="0"/>
                      <w:divBdr>
                        <w:top w:val="none" w:sz="0" w:space="0" w:color="auto"/>
                        <w:left w:val="none" w:sz="0" w:space="0" w:color="auto"/>
                        <w:bottom w:val="none" w:sz="0" w:space="0" w:color="auto"/>
                        <w:right w:val="none" w:sz="0" w:space="0" w:color="auto"/>
                      </w:divBdr>
                    </w:div>
                  </w:divsChild>
                </w:div>
                <w:div w:id="922030018">
                  <w:marLeft w:val="0"/>
                  <w:marRight w:val="0"/>
                  <w:marTop w:val="0"/>
                  <w:marBottom w:val="0"/>
                  <w:divBdr>
                    <w:top w:val="none" w:sz="0" w:space="0" w:color="auto"/>
                    <w:left w:val="none" w:sz="0" w:space="0" w:color="auto"/>
                    <w:bottom w:val="none" w:sz="0" w:space="0" w:color="auto"/>
                    <w:right w:val="none" w:sz="0" w:space="0" w:color="auto"/>
                  </w:divBdr>
                  <w:divsChild>
                    <w:div w:id="1565794638">
                      <w:marLeft w:val="0"/>
                      <w:marRight w:val="0"/>
                      <w:marTop w:val="0"/>
                      <w:marBottom w:val="0"/>
                      <w:divBdr>
                        <w:top w:val="none" w:sz="0" w:space="0" w:color="auto"/>
                        <w:left w:val="none" w:sz="0" w:space="0" w:color="auto"/>
                        <w:bottom w:val="none" w:sz="0" w:space="0" w:color="auto"/>
                        <w:right w:val="none" w:sz="0" w:space="0" w:color="auto"/>
                      </w:divBdr>
                    </w:div>
                  </w:divsChild>
                </w:div>
                <w:div w:id="941499618">
                  <w:marLeft w:val="0"/>
                  <w:marRight w:val="0"/>
                  <w:marTop w:val="0"/>
                  <w:marBottom w:val="0"/>
                  <w:divBdr>
                    <w:top w:val="none" w:sz="0" w:space="0" w:color="auto"/>
                    <w:left w:val="none" w:sz="0" w:space="0" w:color="auto"/>
                    <w:bottom w:val="none" w:sz="0" w:space="0" w:color="auto"/>
                    <w:right w:val="none" w:sz="0" w:space="0" w:color="auto"/>
                  </w:divBdr>
                  <w:divsChild>
                    <w:div w:id="1980838687">
                      <w:marLeft w:val="0"/>
                      <w:marRight w:val="0"/>
                      <w:marTop w:val="0"/>
                      <w:marBottom w:val="0"/>
                      <w:divBdr>
                        <w:top w:val="none" w:sz="0" w:space="0" w:color="auto"/>
                        <w:left w:val="none" w:sz="0" w:space="0" w:color="auto"/>
                        <w:bottom w:val="none" w:sz="0" w:space="0" w:color="auto"/>
                        <w:right w:val="none" w:sz="0" w:space="0" w:color="auto"/>
                      </w:divBdr>
                    </w:div>
                  </w:divsChild>
                </w:div>
                <w:div w:id="956981803">
                  <w:marLeft w:val="0"/>
                  <w:marRight w:val="0"/>
                  <w:marTop w:val="0"/>
                  <w:marBottom w:val="0"/>
                  <w:divBdr>
                    <w:top w:val="none" w:sz="0" w:space="0" w:color="auto"/>
                    <w:left w:val="none" w:sz="0" w:space="0" w:color="auto"/>
                    <w:bottom w:val="none" w:sz="0" w:space="0" w:color="auto"/>
                    <w:right w:val="none" w:sz="0" w:space="0" w:color="auto"/>
                  </w:divBdr>
                  <w:divsChild>
                    <w:div w:id="2011978143">
                      <w:marLeft w:val="0"/>
                      <w:marRight w:val="0"/>
                      <w:marTop w:val="0"/>
                      <w:marBottom w:val="0"/>
                      <w:divBdr>
                        <w:top w:val="none" w:sz="0" w:space="0" w:color="auto"/>
                        <w:left w:val="none" w:sz="0" w:space="0" w:color="auto"/>
                        <w:bottom w:val="none" w:sz="0" w:space="0" w:color="auto"/>
                        <w:right w:val="none" w:sz="0" w:space="0" w:color="auto"/>
                      </w:divBdr>
                    </w:div>
                  </w:divsChild>
                </w:div>
                <w:div w:id="1044602779">
                  <w:marLeft w:val="0"/>
                  <w:marRight w:val="0"/>
                  <w:marTop w:val="0"/>
                  <w:marBottom w:val="0"/>
                  <w:divBdr>
                    <w:top w:val="none" w:sz="0" w:space="0" w:color="auto"/>
                    <w:left w:val="none" w:sz="0" w:space="0" w:color="auto"/>
                    <w:bottom w:val="none" w:sz="0" w:space="0" w:color="auto"/>
                    <w:right w:val="none" w:sz="0" w:space="0" w:color="auto"/>
                  </w:divBdr>
                  <w:divsChild>
                    <w:div w:id="54670421">
                      <w:marLeft w:val="0"/>
                      <w:marRight w:val="0"/>
                      <w:marTop w:val="0"/>
                      <w:marBottom w:val="0"/>
                      <w:divBdr>
                        <w:top w:val="none" w:sz="0" w:space="0" w:color="auto"/>
                        <w:left w:val="none" w:sz="0" w:space="0" w:color="auto"/>
                        <w:bottom w:val="none" w:sz="0" w:space="0" w:color="auto"/>
                        <w:right w:val="none" w:sz="0" w:space="0" w:color="auto"/>
                      </w:divBdr>
                    </w:div>
                  </w:divsChild>
                </w:div>
                <w:div w:id="1064522928">
                  <w:marLeft w:val="0"/>
                  <w:marRight w:val="0"/>
                  <w:marTop w:val="0"/>
                  <w:marBottom w:val="0"/>
                  <w:divBdr>
                    <w:top w:val="none" w:sz="0" w:space="0" w:color="auto"/>
                    <w:left w:val="none" w:sz="0" w:space="0" w:color="auto"/>
                    <w:bottom w:val="none" w:sz="0" w:space="0" w:color="auto"/>
                    <w:right w:val="none" w:sz="0" w:space="0" w:color="auto"/>
                  </w:divBdr>
                  <w:divsChild>
                    <w:div w:id="23142047">
                      <w:marLeft w:val="0"/>
                      <w:marRight w:val="0"/>
                      <w:marTop w:val="0"/>
                      <w:marBottom w:val="0"/>
                      <w:divBdr>
                        <w:top w:val="none" w:sz="0" w:space="0" w:color="auto"/>
                        <w:left w:val="none" w:sz="0" w:space="0" w:color="auto"/>
                        <w:bottom w:val="none" w:sz="0" w:space="0" w:color="auto"/>
                        <w:right w:val="none" w:sz="0" w:space="0" w:color="auto"/>
                      </w:divBdr>
                    </w:div>
                  </w:divsChild>
                </w:div>
                <w:div w:id="1071200711">
                  <w:marLeft w:val="0"/>
                  <w:marRight w:val="0"/>
                  <w:marTop w:val="0"/>
                  <w:marBottom w:val="0"/>
                  <w:divBdr>
                    <w:top w:val="none" w:sz="0" w:space="0" w:color="auto"/>
                    <w:left w:val="none" w:sz="0" w:space="0" w:color="auto"/>
                    <w:bottom w:val="none" w:sz="0" w:space="0" w:color="auto"/>
                    <w:right w:val="none" w:sz="0" w:space="0" w:color="auto"/>
                  </w:divBdr>
                  <w:divsChild>
                    <w:div w:id="1830167653">
                      <w:marLeft w:val="0"/>
                      <w:marRight w:val="0"/>
                      <w:marTop w:val="0"/>
                      <w:marBottom w:val="0"/>
                      <w:divBdr>
                        <w:top w:val="none" w:sz="0" w:space="0" w:color="auto"/>
                        <w:left w:val="none" w:sz="0" w:space="0" w:color="auto"/>
                        <w:bottom w:val="none" w:sz="0" w:space="0" w:color="auto"/>
                        <w:right w:val="none" w:sz="0" w:space="0" w:color="auto"/>
                      </w:divBdr>
                    </w:div>
                  </w:divsChild>
                </w:div>
                <w:div w:id="1120605971">
                  <w:marLeft w:val="0"/>
                  <w:marRight w:val="0"/>
                  <w:marTop w:val="0"/>
                  <w:marBottom w:val="0"/>
                  <w:divBdr>
                    <w:top w:val="none" w:sz="0" w:space="0" w:color="auto"/>
                    <w:left w:val="none" w:sz="0" w:space="0" w:color="auto"/>
                    <w:bottom w:val="none" w:sz="0" w:space="0" w:color="auto"/>
                    <w:right w:val="none" w:sz="0" w:space="0" w:color="auto"/>
                  </w:divBdr>
                  <w:divsChild>
                    <w:div w:id="1600989682">
                      <w:marLeft w:val="0"/>
                      <w:marRight w:val="0"/>
                      <w:marTop w:val="0"/>
                      <w:marBottom w:val="0"/>
                      <w:divBdr>
                        <w:top w:val="none" w:sz="0" w:space="0" w:color="auto"/>
                        <w:left w:val="none" w:sz="0" w:space="0" w:color="auto"/>
                        <w:bottom w:val="none" w:sz="0" w:space="0" w:color="auto"/>
                        <w:right w:val="none" w:sz="0" w:space="0" w:color="auto"/>
                      </w:divBdr>
                    </w:div>
                  </w:divsChild>
                </w:div>
                <w:div w:id="1126658792">
                  <w:marLeft w:val="0"/>
                  <w:marRight w:val="0"/>
                  <w:marTop w:val="0"/>
                  <w:marBottom w:val="0"/>
                  <w:divBdr>
                    <w:top w:val="none" w:sz="0" w:space="0" w:color="auto"/>
                    <w:left w:val="none" w:sz="0" w:space="0" w:color="auto"/>
                    <w:bottom w:val="none" w:sz="0" w:space="0" w:color="auto"/>
                    <w:right w:val="none" w:sz="0" w:space="0" w:color="auto"/>
                  </w:divBdr>
                  <w:divsChild>
                    <w:div w:id="1019627043">
                      <w:marLeft w:val="0"/>
                      <w:marRight w:val="0"/>
                      <w:marTop w:val="0"/>
                      <w:marBottom w:val="0"/>
                      <w:divBdr>
                        <w:top w:val="none" w:sz="0" w:space="0" w:color="auto"/>
                        <w:left w:val="none" w:sz="0" w:space="0" w:color="auto"/>
                        <w:bottom w:val="none" w:sz="0" w:space="0" w:color="auto"/>
                        <w:right w:val="none" w:sz="0" w:space="0" w:color="auto"/>
                      </w:divBdr>
                    </w:div>
                  </w:divsChild>
                </w:div>
                <w:div w:id="1146504951">
                  <w:marLeft w:val="0"/>
                  <w:marRight w:val="0"/>
                  <w:marTop w:val="0"/>
                  <w:marBottom w:val="0"/>
                  <w:divBdr>
                    <w:top w:val="none" w:sz="0" w:space="0" w:color="auto"/>
                    <w:left w:val="none" w:sz="0" w:space="0" w:color="auto"/>
                    <w:bottom w:val="none" w:sz="0" w:space="0" w:color="auto"/>
                    <w:right w:val="none" w:sz="0" w:space="0" w:color="auto"/>
                  </w:divBdr>
                  <w:divsChild>
                    <w:div w:id="863976767">
                      <w:marLeft w:val="0"/>
                      <w:marRight w:val="0"/>
                      <w:marTop w:val="0"/>
                      <w:marBottom w:val="0"/>
                      <w:divBdr>
                        <w:top w:val="none" w:sz="0" w:space="0" w:color="auto"/>
                        <w:left w:val="none" w:sz="0" w:space="0" w:color="auto"/>
                        <w:bottom w:val="none" w:sz="0" w:space="0" w:color="auto"/>
                        <w:right w:val="none" w:sz="0" w:space="0" w:color="auto"/>
                      </w:divBdr>
                    </w:div>
                  </w:divsChild>
                </w:div>
                <w:div w:id="1201551464">
                  <w:marLeft w:val="0"/>
                  <w:marRight w:val="0"/>
                  <w:marTop w:val="0"/>
                  <w:marBottom w:val="0"/>
                  <w:divBdr>
                    <w:top w:val="none" w:sz="0" w:space="0" w:color="auto"/>
                    <w:left w:val="none" w:sz="0" w:space="0" w:color="auto"/>
                    <w:bottom w:val="none" w:sz="0" w:space="0" w:color="auto"/>
                    <w:right w:val="none" w:sz="0" w:space="0" w:color="auto"/>
                  </w:divBdr>
                  <w:divsChild>
                    <w:div w:id="435366086">
                      <w:marLeft w:val="0"/>
                      <w:marRight w:val="0"/>
                      <w:marTop w:val="0"/>
                      <w:marBottom w:val="0"/>
                      <w:divBdr>
                        <w:top w:val="none" w:sz="0" w:space="0" w:color="auto"/>
                        <w:left w:val="none" w:sz="0" w:space="0" w:color="auto"/>
                        <w:bottom w:val="none" w:sz="0" w:space="0" w:color="auto"/>
                        <w:right w:val="none" w:sz="0" w:space="0" w:color="auto"/>
                      </w:divBdr>
                    </w:div>
                  </w:divsChild>
                </w:div>
                <w:div w:id="1261721230">
                  <w:marLeft w:val="0"/>
                  <w:marRight w:val="0"/>
                  <w:marTop w:val="0"/>
                  <w:marBottom w:val="0"/>
                  <w:divBdr>
                    <w:top w:val="none" w:sz="0" w:space="0" w:color="auto"/>
                    <w:left w:val="none" w:sz="0" w:space="0" w:color="auto"/>
                    <w:bottom w:val="none" w:sz="0" w:space="0" w:color="auto"/>
                    <w:right w:val="none" w:sz="0" w:space="0" w:color="auto"/>
                  </w:divBdr>
                  <w:divsChild>
                    <w:div w:id="1096368908">
                      <w:marLeft w:val="0"/>
                      <w:marRight w:val="0"/>
                      <w:marTop w:val="0"/>
                      <w:marBottom w:val="0"/>
                      <w:divBdr>
                        <w:top w:val="none" w:sz="0" w:space="0" w:color="auto"/>
                        <w:left w:val="none" w:sz="0" w:space="0" w:color="auto"/>
                        <w:bottom w:val="none" w:sz="0" w:space="0" w:color="auto"/>
                        <w:right w:val="none" w:sz="0" w:space="0" w:color="auto"/>
                      </w:divBdr>
                    </w:div>
                  </w:divsChild>
                </w:div>
                <w:div w:id="1342007149">
                  <w:marLeft w:val="0"/>
                  <w:marRight w:val="0"/>
                  <w:marTop w:val="0"/>
                  <w:marBottom w:val="0"/>
                  <w:divBdr>
                    <w:top w:val="none" w:sz="0" w:space="0" w:color="auto"/>
                    <w:left w:val="none" w:sz="0" w:space="0" w:color="auto"/>
                    <w:bottom w:val="none" w:sz="0" w:space="0" w:color="auto"/>
                    <w:right w:val="none" w:sz="0" w:space="0" w:color="auto"/>
                  </w:divBdr>
                  <w:divsChild>
                    <w:div w:id="434788443">
                      <w:marLeft w:val="0"/>
                      <w:marRight w:val="0"/>
                      <w:marTop w:val="0"/>
                      <w:marBottom w:val="0"/>
                      <w:divBdr>
                        <w:top w:val="none" w:sz="0" w:space="0" w:color="auto"/>
                        <w:left w:val="none" w:sz="0" w:space="0" w:color="auto"/>
                        <w:bottom w:val="none" w:sz="0" w:space="0" w:color="auto"/>
                        <w:right w:val="none" w:sz="0" w:space="0" w:color="auto"/>
                      </w:divBdr>
                    </w:div>
                  </w:divsChild>
                </w:div>
                <w:div w:id="1418286110">
                  <w:marLeft w:val="0"/>
                  <w:marRight w:val="0"/>
                  <w:marTop w:val="0"/>
                  <w:marBottom w:val="0"/>
                  <w:divBdr>
                    <w:top w:val="none" w:sz="0" w:space="0" w:color="auto"/>
                    <w:left w:val="none" w:sz="0" w:space="0" w:color="auto"/>
                    <w:bottom w:val="none" w:sz="0" w:space="0" w:color="auto"/>
                    <w:right w:val="none" w:sz="0" w:space="0" w:color="auto"/>
                  </w:divBdr>
                  <w:divsChild>
                    <w:div w:id="6251162">
                      <w:marLeft w:val="0"/>
                      <w:marRight w:val="0"/>
                      <w:marTop w:val="0"/>
                      <w:marBottom w:val="0"/>
                      <w:divBdr>
                        <w:top w:val="none" w:sz="0" w:space="0" w:color="auto"/>
                        <w:left w:val="none" w:sz="0" w:space="0" w:color="auto"/>
                        <w:bottom w:val="none" w:sz="0" w:space="0" w:color="auto"/>
                        <w:right w:val="none" w:sz="0" w:space="0" w:color="auto"/>
                      </w:divBdr>
                    </w:div>
                  </w:divsChild>
                </w:div>
                <w:div w:id="1529635439">
                  <w:marLeft w:val="0"/>
                  <w:marRight w:val="0"/>
                  <w:marTop w:val="0"/>
                  <w:marBottom w:val="0"/>
                  <w:divBdr>
                    <w:top w:val="none" w:sz="0" w:space="0" w:color="auto"/>
                    <w:left w:val="none" w:sz="0" w:space="0" w:color="auto"/>
                    <w:bottom w:val="none" w:sz="0" w:space="0" w:color="auto"/>
                    <w:right w:val="none" w:sz="0" w:space="0" w:color="auto"/>
                  </w:divBdr>
                  <w:divsChild>
                    <w:div w:id="545024050">
                      <w:marLeft w:val="0"/>
                      <w:marRight w:val="0"/>
                      <w:marTop w:val="0"/>
                      <w:marBottom w:val="0"/>
                      <w:divBdr>
                        <w:top w:val="none" w:sz="0" w:space="0" w:color="auto"/>
                        <w:left w:val="none" w:sz="0" w:space="0" w:color="auto"/>
                        <w:bottom w:val="none" w:sz="0" w:space="0" w:color="auto"/>
                        <w:right w:val="none" w:sz="0" w:space="0" w:color="auto"/>
                      </w:divBdr>
                    </w:div>
                  </w:divsChild>
                </w:div>
                <w:div w:id="1580751931">
                  <w:marLeft w:val="0"/>
                  <w:marRight w:val="0"/>
                  <w:marTop w:val="0"/>
                  <w:marBottom w:val="0"/>
                  <w:divBdr>
                    <w:top w:val="none" w:sz="0" w:space="0" w:color="auto"/>
                    <w:left w:val="none" w:sz="0" w:space="0" w:color="auto"/>
                    <w:bottom w:val="none" w:sz="0" w:space="0" w:color="auto"/>
                    <w:right w:val="none" w:sz="0" w:space="0" w:color="auto"/>
                  </w:divBdr>
                  <w:divsChild>
                    <w:div w:id="36398143">
                      <w:marLeft w:val="0"/>
                      <w:marRight w:val="0"/>
                      <w:marTop w:val="0"/>
                      <w:marBottom w:val="0"/>
                      <w:divBdr>
                        <w:top w:val="none" w:sz="0" w:space="0" w:color="auto"/>
                        <w:left w:val="none" w:sz="0" w:space="0" w:color="auto"/>
                        <w:bottom w:val="none" w:sz="0" w:space="0" w:color="auto"/>
                        <w:right w:val="none" w:sz="0" w:space="0" w:color="auto"/>
                      </w:divBdr>
                    </w:div>
                  </w:divsChild>
                </w:div>
                <w:div w:id="1614480245">
                  <w:marLeft w:val="0"/>
                  <w:marRight w:val="0"/>
                  <w:marTop w:val="0"/>
                  <w:marBottom w:val="0"/>
                  <w:divBdr>
                    <w:top w:val="none" w:sz="0" w:space="0" w:color="auto"/>
                    <w:left w:val="none" w:sz="0" w:space="0" w:color="auto"/>
                    <w:bottom w:val="none" w:sz="0" w:space="0" w:color="auto"/>
                    <w:right w:val="none" w:sz="0" w:space="0" w:color="auto"/>
                  </w:divBdr>
                  <w:divsChild>
                    <w:div w:id="218247567">
                      <w:marLeft w:val="0"/>
                      <w:marRight w:val="0"/>
                      <w:marTop w:val="0"/>
                      <w:marBottom w:val="0"/>
                      <w:divBdr>
                        <w:top w:val="none" w:sz="0" w:space="0" w:color="auto"/>
                        <w:left w:val="none" w:sz="0" w:space="0" w:color="auto"/>
                        <w:bottom w:val="none" w:sz="0" w:space="0" w:color="auto"/>
                        <w:right w:val="none" w:sz="0" w:space="0" w:color="auto"/>
                      </w:divBdr>
                    </w:div>
                  </w:divsChild>
                </w:div>
                <w:div w:id="1807308005">
                  <w:marLeft w:val="0"/>
                  <w:marRight w:val="0"/>
                  <w:marTop w:val="0"/>
                  <w:marBottom w:val="0"/>
                  <w:divBdr>
                    <w:top w:val="none" w:sz="0" w:space="0" w:color="auto"/>
                    <w:left w:val="none" w:sz="0" w:space="0" w:color="auto"/>
                    <w:bottom w:val="none" w:sz="0" w:space="0" w:color="auto"/>
                    <w:right w:val="none" w:sz="0" w:space="0" w:color="auto"/>
                  </w:divBdr>
                  <w:divsChild>
                    <w:div w:id="2015524061">
                      <w:marLeft w:val="0"/>
                      <w:marRight w:val="0"/>
                      <w:marTop w:val="0"/>
                      <w:marBottom w:val="0"/>
                      <w:divBdr>
                        <w:top w:val="none" w:sz="0" w:space="0" w:color="auto"/>
                        <w:left w:val="none" w:sz="0" w:space="0" w:color="auto"/>
                        <w:bottom w:val="none" w:sz="0" w:space="0" w:color="auto"/>
                        <w:right w:val="none" w:sz="0" w:space="0" w:color="auto"/>
                      </w:divBdr>
                    </w:div>
                  </w:divsChild>
                </w:div>
                <w:div w:id="1827161645">
                  <w:marLeft w:val="0"/>
                  <w:marRight w:val="0"/>
                  <w:marTop w:val="0"/>
                  <w:marBottom w:val="0"/>
                  <w:divBdr>
                    <w:top w:val="none" w:sz="0" w:space="0" w:color="auto"/>
                    <w:left w:val="none" w:sz="0" w:space="0" w:color="auto"/>
                    <w:bottom w:val="none" w:sz="0" w:space="0" w:color="auto"/>
                    <w:right w:val="none" w:sz="0" w:space="0" w:color="auto"/>
                  </w:divBdr>
                  <w:divsChild>
                    <w:div w:id="997659919">
                      <w:marLeft w:val="0"/>
                      <w:marRight w:val="0"/>
                      <w:marTop w:val="0"/>
                      <w:marBottom w:val="0"/>
                      <w:divBdr>
                        <w:top w:val="none" w:sz="0" w:space="0" w:color="auto"/>
                        <w:left w:val="none" w:sz="0" w:space="0" w:color="auto"/>
                        <w:bottom w:val="none" w:sz="0" w:space="0" w:color="auto"/>
                        <w:right w:val="none" w:sz="0" w:space="0" w:color="auto"/>
                      </w:divBdr>
                    </w:div>
                  </w:divsChild>
                </w:div>
                <w:div w:id="1855724574">
                  <w:marLeft w:val="0"/>
                  <w:marRight w:val="0"/>
                  <w:marTop w:val="0"/>
                  <w:marBottom w:val="0"/>
                  <w:divBdr>
                    <w:top w:val="none" w:sz="0" w:space="0" w:color="auto"/>
                    <w:left w:val="none" w:sz="0" w:space="0" w:color="auto"/>
                    <w:bottom w:val="none" w:sz="0" w:space="0" w:color="auto"/>
                    <w:right w:val="none" w:sz="0" w:space="0" w:color="auto"/>
                  </w:divBdr>
                  <w:divsChild>
                    <w:div w:id="1252393727">
                      <w:marLeft w:val="0"/>
                      <w:marRight w:val="0"/>
                      <w:marTop w:val="0"/>
                      <w:marBottom w:val="0"/>
                      <w:divBdr>
                        <w:top w:val="none" w:sz="0" w:space="0" w:color="auto"/>
                        <w:left w:val="none" w:sz="0" w:space="0" w:color="auto"/>
                        <w:bottom w:val="none" w:sz="0" w:space="0" w:color="auto"/>
                        <w:right w:val="none" w:sz="0" w:space="0" w:color="auto"/>
                      </w:divBdr>
                    </w:div>
                  </w:divsChild>
                </w:div>
                <w:div w:id="1879856194">
                  <w:marLeft w:val="0"/>
                  <w:marRight w:val="0"/>
                  <w:marTop w:val="0"/>
                  <w:marBottom w:val="0"/>
                  <w:divBdr>
                    <w:top w:val="none" w:sz="0" w:space="0" w:color="auto"/>
                    <w:left w:val="none" w:sz="0" w:space="0" w:color="auto"/>
                    <w:bottom w:val="none" w:sz="0" w:space="0" w:color="auto"/>
                    <w:right w:val="none" w:sz="0" w:space="0" w:color="auto"/>
                  </w:divBdr>
                  <w:divsChild>
                    <w:div w:id="2072075243">
                      <w:marLeft w:val="0"/>
                      <w:marRight w:val="0"/>
                      <w:marTop w:val="0"/>
                      <w:marBottom w:val="0"/>
                      <w:divBdr>
                        <w:top w:val="none" w:sz="0" w:space="0" w:color="auto"/>
                        <w:left w:val="none" w:sz="0" w:space="0" w:color="auto"/>
                        <w:bottom w:val="none" w:sz="0" w:space="0" w:color="auto"/>
                        <w:right w:val="none" w:sz="0" w:space="0" w:color="auto"/>
                      </w:divBdr>
                    </w:div>
                  </w:divsChild>
                </w:div>
                <w:div w:id="1934046101">
                  <w:marLeft w:val="0"/>
                  <w:marRight w:val="0"/>
                  <w:marTop w:val="0"/>
                  <w:marBottom w:val="0"/>
                  <w:divBdr>
                    <w:top w:val="none" w:sz="0" w:space="0" w:color="auto"/>
                    <w:left w:val="none" w:sz="0" w:space="0" w:color="auto"/>
                    <w:bottom w:val="none" w:sz="0" w:space="0" w:color="auto"/>
                    <w:right w:val="none" w:sz="0" w:space="0" w:color="auto"/>
                  </w:divBdr>
                  <w:divsChild>
                    <w:div w:id="1727994007">
                      <w:marLeft w:val="0"/>
                      <w:marRight w:val="0"/>
                      <w:marTop w:val="0"/>
                      <w:marBottom w:val="0"/>
                      <w:divBdr>
                        <w:top w:val="none" w:sz="0" w:space="0" w:color="auto"/>
                        <w:left w:val="none" w:sz="0" w:space="0" w:color="auto"/>
                        <w:bottom w:val="none" w:sz="0" w:space="0" w:color="auto"/>
                        <w:right w:val="none" w:sz="0" w:space="0" w:color="auto"/>
                      </w:divBdr>
                    </w:div>
                  </w:divsChild>
                </w:div>
                <w:div w:id="1946420881">
                  <w:marLeft w:val="0"/>
                  <w:marRight w:val="0"/>
                  <w:marTop w:val="0"/>
                  <w:marBottom w:val="0"/>
                  <w:divBdr>
                    <w:top w:val="none" w:sz="0" w:space="0" w:color="auto"/>
                    <w:left w:val="none" w:sz="0" w:space="0" w:color="auto"/>
                    <w:bottom w:val="none" w:sz="0" w:space="0" w:color="auto"/>
                    <w:right w:val="none" w:sz="0" w:space="0" w:color="auto"/>
                  </w:divBdr>
                  <w:divsChild>
                    <w:div w:id="1478692137">
                      <w:marLeft w:val="0"/>
                      <w:marRight w:val="0"/>
                      <w:marTop w:val="0"/>
                      <w:marBottom w:val="0"/>
                      <w:divBdr>
                        <w:top w:val="none" w:sz="0" w:space="0" w:color="auto"/>
                        <w:left w:val="none" w:sz="0" w:space="0" w:color="auto"/>
                        <w:bottom w:val="none" w:sz="0" w:space="0" w:color="auto"/>
                        <w:right w:val="none" w:sz="0" w:space="0" w:color="auto"/>
                      </w:divBdr>
                    </w:div>
                  </w:divsChild>
                </w:div>
                <w:div w:id="1960799515">
                  <w:marLeft w:val="0"/>
                  <w:marRight w:val="0"/>
                  <w:marTop w:val="0"/>
                  <w:marBottom w:val="0"/>
                  <w:divBdr>
                    <w:top w:val="none" w:sz="0" w:space="0" w:color="auto"/>
                    <w:left w:val="none" w:sz="0" w:space="0" w:color="auto"/>
                    <w:bottom w:val="none" w:sz="0" w:space="0" w:color="auto"/>
                    <w:right w:val="none" w:sz="0" w:space="0" w:color="auto"/>
                  </w:divBdr>
                  <w:divsChild>
                    <w:div w:id="86191193">
                      <w:marLeft w:val="0"/>
                      <w:marRight w:val="0"/>
                      <w:marTop w:val="0"/>
                      <w:marBottom w:val="0"/>
                      <w:divBdr>
                        <w:top w:val="none" w:sz="0" w:space="0" w:color="auto"/>
                        <w:left w:val="none" w:sz="0" w:space="0" w:color="auto"/>
                        <w:bottom w:val="none" w:sz="0" w:space="0" w:color="auto"/>
                        <w:right w:val="none" w:sz="0" w:space="0" w:color="auto"/>
                      </w:divBdr>
                    </w:div>
                  </w:divsChild>
                </w:div>
                <w:div w:id="1982466957">
                  <w:marLeft w:val="0"/>
                  <w:marRight w:val="0"/>
                  <w:marTop w:val="0"/>
                  <w:marBottom w:val="0"/>
                  <w:divBdr>
                    <w:top w:val="none" w:sz="0" w:space="0" w:color="auto"/>
                    <w:left w:val="none" w:sz="0" w:space="0" w:color="auto"/>
                    <w:bottom w:val="none" w:sz="0" w:space="0" w:color="auto"/>
                    <w:right w:val="none" w:sz="0" w:space="0" w:color="auto"/>
                  </w:divBdr>
                  <w:divsChild>
                    <w:div w:id="700401465">
                      <w:marLeft w:val="0"/>
                      <w:marRight w:val="0"/>
                      <w:marTop w:val="0"/>
                      <w:marBottom w:val="0"/>
                      <w:divBdr>
                        <w:top w:val="none" w:sz="0" w:space="0" w:color="auto"/>
                        <w:left w:val="none" w:sz="0" w:space="0" w:color="auto"/>
                        <w:bottom w:val="none" w:sz="0" w:space="0" w:color="auto"/>
                        <w:right w:val="none" w:sz="0" w:space="0" w:color="auto"/>
                      </w:divBdr>
                    </w:div>
                  </w:divsChild>
                </w:div>
                <w:div w:id="2006203611">
                  <w:marLeft w:val="0"/>
                  <w:marRight w:val="0"/>
                  <w:marTop w:val="0"/>
                  <w:marBottom w:val="0"/>
                  <w:divBdr>
                    <w:top w:val="none" w:sz="0" w:space="0" w:color="auto"/>
                    <w:left w:val="none" w:sz="0" w:space="0" w:color="auto"/>
                    <w:bottom w:val="none" w:sz="0" w:space="0" w:color="auto"/>
                    <w:right w:val="none" w:sz="0" w:space="0" w:color="auto"/>
                  </w:divBdr>
                  <w:divsChild>
                    <w:div w:id="2036542647">
                      <w:marLeft w:val="0"/>
                      <w:marRight w:val="0"/>
                      <w:marTop w:val="0"/>
                      <w:marBottom w:val="0"/>
                      <w:divBdr>
                        <w:top w:val="none" w:sz="0" w:space="0" w:color="auto"/>
                        <w:left w:val="none" w:sz="0" w:space="0" w:color="auto"/>
                        <w:bottom w:val="none" w:sz="0" w:space="0" w:color="auto"/>
                        <w:right w:val="none" w:sz="0" w:space="0" w:color="auto"/>
                      </w:divBdr>
                    </w:div>
                  </w:divsChild>
                </w:div>
                <w:div w:id="2013599775">
                  <w:marLeft w:val="0"/>
                  <w:marRight w:val="0"/>
                  <w:marTop w:val="0"/>
                  <w:marBottom w:val="0"/>
                  <w:divBdr>
                    <w:top w:val="none" w:sz="0" w:space="0" w:color="auto"/>
                    <w:left w:val="none" w:sz="0" w:space="0" w:color="auto"/>
                    <w:bottom w:val="none" w:sz="0" w:space="0" w:color="auto"/>
                    <w:right w:val="none" w:sz="0" w:space="0" w:color="auto"/>
                  </w:divBdr>
                  <w:divsChild>
                    <w:div w:id="1063984874">
                      <w:marLeft w:val="0"/>
                      <w:marRight w:val="0"/>
                      <w:marTop w:val="0"/>
                      <w:marBottom w:val="0"/>
                      <w:divBdr>
                        <w:top w:val="none" w:sz="0" w:space="0" w:color="auto"/>
                        <w:left w:val="none" w:sz="0" w:space="0" w:color="auto"/>
                        <w:bottom w:val="none" w:sz="0" w:space="0" w:color="auto"/>
                        <w:right w:val="none" w:sz="0" w:space="0" w:color="auto"/>
                      </w:divBdr>
                    </w:div>
                  </w:divsChild>
                </w:div>
                <w:div w:id="2039236726">
                  <w:marLeft w:val="0"/>
                  <w:marRight w:val="0"/>
                  <w:marTop w:val="0"/>
                  <w:marBottom w:val="0"/>
                  <w:divBdr>
                    <w:top w:val="none" w:sz="0" w:space="0" w:color="auto"/>
                    <w:left w:val="none" w:sz="0" w:space="0" w:color="auto"/>
                    <w:bottom w:val="none" w:sz="0" w:space="0" w:color="auto"/>
                    <w:right w:val="none" w:sz="0" w:space="0" w:color="auto"/>
                  </w:divBdr>
                  <w:divsChild>
                    <w:div w:id="1864709280">
                      <w:marLeft w:val="0"/>
                      <w:marRight w:val="0"/>
                      <w:marTop w:val="0"/>
                      <w:marBottom w:val="0"/>
                      <w:divBdr>
                        <w:top w:val="none" w:sz="0" w:space="0" w:color="auto"/>
                        <w:left w:val="none" w:sz="0" w:space="0" w:color="auto"/>
                        <w:bottom w:val="none" w:sz="0" w:space="0" w:color="auto"/>
                        <w:right w:val="none" w:sz="0" w:space="0" w:color="auto"/>
                      </w:divBdr>
                    </w:div>
                  </w:divsChild>
                </w:div>
                <w:div w:id="2095474768">
                  <w:marLeft w:val="0"/>
                  <w:marRight w:val="0"/>
                  <w:marTop w:val="0"/>
                  <w:marBottom w:val="0"/>
                  <w:divBdr>
                    <w:top w:val="none" w:sz="0" w:space="0" w:color="auto"/>
                    <w:left w:val="none" w:sz="0" w:space="0" w:color="auto"/>
                    <w:bottom w:val="none" w:sz="0" w:space="0" w:color="auto"/>
                    <w:right w:val="none" w:sz="0" w:space="0" w:color="auto"/>
                  </w:divBdr>
                  <w:divsChild>
                    <w:div w:id="75891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125408">
          <w:marLeft w:val="0"/>
          <w:marRight w:val="0"/>
          <w:marTop w:val="0"/>
          <w:marBottom w:val="0"/>
          <w:divBdr>
            <w:top w:val="none" w:sz="0" w:space="0" w:color="auto"/>
            <w:left w:val="none" w:sz="0" w:space="0" w:color="auto"/>
            <w:bottom w:val="none" w:sz="0" w:space="0" w:color="auto"/>
            <w:right w:val="none" w:sz="0" w:space="0" w:color="auto"/>
          </w:divBdr>
        </w:div>
      </w:divsChild>
    </w:div>
    <w:div w:id="1406759608">
      <w:bodyDiv w:val="1"/>
      <w:marLeft w:val="0"/>
      <w:marRight w:val="0"/>
      <w:marTop w:val="0"/>
      <w:marBottom w:val="0"/>
      <w:divBdr>
        <w:top w:val="none" w:sz="0" w:space="0" w:color="auto"/>
        <w:left w:val="none" w:sz="0" w:space="0" w:color="auto"/>
        <w:bottom w:val="none" w:sz="0" w:space="0" w:color="auto"/>
        <w:right w:val="none" w:sz="0" w:space="0" w:color="auto"/>
      </w:divBdr>
    </w:div>
    <w:div w:id="1444761592">
      <w:marLeft w:val="0"/>
      <w:marRight w:val="0"/>
      <w:marTop w:val="0"/>
      <w:marBottom w:val="0"/>
      <w:divBdr>
        <w:top w:val="none" w:sz="0" w:space="0" w:color="auto"/>
        <w:left w:val="none" w:sz="0" w:space="0" w:color="auto"/>
        <w:bottom w:val="none" w:sz="0" w:space="0" w:color="auto"/>
        <w:right w:val="none" w:sz="0" w:space="0" w:color="auto"/>
      </w:divBdr>
    </w:div>
    <w:div w:id="1461415475">
      <w:bodyDiv w:val="1"/>
      <w:marLeft w:val="0"/>
      <w:marRight w:val="0"/>
      <w:marTop w:val="0"/>
      <w:marBottom w:val="0"/>
      <w:divBdr>
        <w:top w:val="none" w:sz="0" w:space="0" w:color="auto"/>
        <w:left w:val="none" w:sz="0" w:space="0" w:color="auto"/>
        <w:bottom w:val="none" w:sz="0" w:space="0" w:color="auto"/>
        <w:right w:val="none" w:sz="0" w:space="0" w:color="auto"/>
      </w:divBdr>
    </w:div>
    <w:div w:id="1497964789">
      <w:bodyDiv w:val="1"/>
      <w:marLeft w:val="0"/>
      <w:marRight w:val="0"/>
      <w:marTop w:val="0"/>
      <w:marBottom w:val="0"/>
      <w:divBdr>
        <w:top w:val="none" w:sz="0" w:space="0" w:color="auto"/>
        <w:left w:val="none" w:sz="0" w:space="0" w:color="auto"/>
        <w:bottom w:val="none" w:sz="0" w:space="0" w:color="auto"/>
        <w:right w:val="none" w:sz="0" w:space="0" w:color="auto"/>
      </w:divBdr>
    </w:div>
    <w:div w:id="1593853905">
      <w:bodyDiv w:val="1"/>
      <w:marLeft w:val="0"/>
      <w:marRight w:val="0"/>
      <w:marTop w:val="0"/>
      <w:marBottom w:val="0"/>
      <w:divBdr>
        <w:top w:val="none" w:sz="0" w:space="0" w:color="auto"/>
        <w:left w:val="none" w:sz="0" w:space="0" w:color="auto"/>
        <w:bottom w:val="none" w:sz="0" w:space="0" w:color="auto"/>
        <w:right w:val="none" w:sz="0" w:space="0" w:color="auto"/>
      </w:divBdr>
    </w:div>
    <w:div w:id="1642226447">
      <w:bodyDiv w:val="1"/>
      <w:marLeft w:val="0"/>
      <w:marRight w:val="0"/>
      <w:marTop w:val="0"/>
      <w:marBottom w:val="0"/>
      <w:divBdr>
        <w:top w:val="none" w:sz="0" w:space="0" w:color="auto"/>
        <w:left w:val="none" w:sz="0" w:space="0" w:color="auto"/>
        <w:bottom w:val="none" w:sz="0" w:space="0" w:color="auto"/>
        <w:right w:val="none" w:sz="0" w:space="0" w:color="auto"/>
      </w:divBdr>
    </w:div>
    <w:div w:id="1767116191">
      <w:bodyDiv w:val="1"/>
      <w:marLeft w:val="0"/>
      <w:marRight w:val="0"/>
      <w:marTop w:val="0"/>
      <w:marBottom w:val="0"/>
      <w:divBdr>
        <w:top w:val="none" w:sz="0" w:space="0" w:color="auto"/>
        <w:left w:val="none" w:sz="0" w:space="0" w:color="auto"/>
        <w:bottom w:val="none" w:sz="0" w:space="0" w:color="auto"/>
        <w:right w:val="none" w:sz="0" w:space="0" w:color="auto"/>
      </w:divBdr>
    </w:div>
    <w:div w:id="1767385814">
      <w:bodyDiv w:val="1"/>
      <w:marLeft w:val="0"/>
      <w:marRight w:val="0"/>
      <w:marTop w:val="0"/>
      <w:marBottom w:val="0"/>
      <w:divBdr>
        <w:top w:val="none" w:sz="0" w:space="0" w:color="auto"/>
        <w:left w:val="none" w:sz="0" w:space="0" w:color="auto"/>
        <w:bottom w:val="none" w:sz="0" w:space="0" w:color="auto"/>
        <w:right w:val="none" w:sz="0" w:space="0" w:color="auto"/>
      </w:divBdr>
    </w:div>
    <w:div w:id="1778987594">
      <w:bodyDiv w:val="1"/>
      <w:marLeft w:val="0"/>
      <w:marRight w:val="0"/>
      <w:marTop w:val="0"/>
      <w:marBottom w:val="0"/>
      <w:divBdr>
        <w:top w:val="none" w:sz="0" w:space="0" w:color="auto"/>
        <w:left w:val="none" w:sz="0" w:space="0" w:color="auto"/>
        <w:bottom w:val="none" w:sz="0" w:space="0" w:color="auto"/>
        <w:right w:val="none" w:sz="0" w:space="0" w:color="auto"/>
      </w:divBdr>
    </w:div>
    <w:div w:id="1779711777">
      <w:marLeft w:val="0"/>
      <w:marRight w:val="0"/>
      <w:marTop w:val="0"/>
      <w:marBottom w:val="0"/>
      <w:divBdr>
        <w:top w:val="none" w:sz="0" w:space="0" w:color="auto"/>
        <w:left w:val="none" w:sz="0" w:space="0" w:color="auto"/>
        <w:bottom w:val="none" w:sz="0" w:space="0" w:color="auto"/>
        <w:right w:val="none" w:sz="0" w:space="0" w:color="auto"/>
      </w:divBdr>
    </w:div>
    <w:div w:id="1819036181">
      <w:bodyDiv w:val="1"/>
      <w:marLeft w:val="0"/>
      <w:marRight w:val="0"/>
      <w:marTop w:val="0"/>
      <w:marBottom w:val="0"/>
      <w:divBdr>
        <w:top w:val="none" w:sz="0" w:space="0" w:color="auto"/>
        <w:left w:val="none" w:sz="0" w:space="0" w:color="auto"/>
        <w:bottom w:val="none" w:sz="0" w:space="0" w:color="auto"/>
        <w:right w:val="none" w:sz="0" w:space="0" w:color="auto"/>
      </w:divBdr>
    </w:div>
    <w:div w:id="1858232434">
      <w:bodyDiv w:val="1"/>
      <w:marLeft w:val="0"/>
      <w:marRight w:val="0"/>
      <w:marTop w:val="0"/>
      <w:marBottom w:val="0"/>
      <w:divBdr>
        <w:top w:val="none" w:sz="0" w:space="0" w:color="auto"/>
        <w:left w:val="none" w:sz="0" w:space="0" w:color="auto"/>
        <w:bottom w:val="none" w:sz="0" w:space="0" w:color="auto"/>
        <w:right w:val="none" w:sz="0" w:space="0" w:color="auto"/>
      </w:divBdr>
    </w:div>
    <w:div w:id="1961255859">
      <w:bodyDiv w:val="1"/>
      <w:marLeft w:val="0"/>
      <w:marRight w:val="0"/>
      <w:marTop w:val="0"/>
      <w:marBottom w:val="0"/>
      <w:divBdr>
        <w:top w:val="none" w:sz="0" w:space="0" w:color="auto"/>
        <w:left w:val="none" w:sz="0" w:space="0" w:color="auto"/>
        <w:bottom w:val="none" w:sz="0" w:space="0" w:color="auto"/>
        <w:right w:val="none" w:sz="0" w:space="0" w:color="auto"/>
      </w:divBdr>
    </w:div>
    <w:div w:id="1971784053">
      <w:bodyDiv w:val="1"/>
      <w:marLeft w:val="0"/>
      <w:marRight w:val="0"/>
      <w:marTop w:val="0"/>
      <w:marBottom w:val="0"/>
      <w:divBdr>
        <w:top w:val="none" w:sz="0" w:space="0" w:color="auto"/>
        <w:left w:val="none" w:sz="0" w:space="0" w:color="auto"/>
        <w:bottom w:val="none" w:sz="0" w:space="0" w:color="auto"/>
        <w:right w:val="none" w:sz="0" w:space="0" w:color="auto"/>
      </w:divBdr>
    </w:div>
    <w:div w:id="2009557085">
      <w:bodyDiv w:val="1"/>
      <w:marLeft w:val="0"/>
      <w:marRight w:val="0"/>
      <w:marTop w:val="0"/>
      <w:marBottom w:val="0"/>
      <w:divBdr>
        <w:top w:val="none" w:sz="0" w:space="0" w:color="auto"/>
        <w:left w:val="none" w:sz="0" w:space="0" w:color="auto"/>
        <w:bottom w:val="none" w:sz="0" w:space="0" w:color="auto"/>
        <w:right w:val="none" w:sz="0" w:space="0" w:color="auto"/>
      </w:divBdr>
    </w:div>
    <w:div w:id="2013599734">
      <w:bodyDiv w:val="1"/>
      <w:marLeft w:val="0"/>
      <w:marRight w:val="0"/>
      <w:marTop w:val="0"/>
      <w:marBottom w:val="0"/>
      <w:divBdr>
        <w:top w:val="none" w:sz="0" w:space="0" w:color="auto"/>
        <w:left w:val="none" w:sz="0" w:space="0" w:color="auto"/>
        <w:bottom w:val="none" w:sz="0" w:space="0" w:color="auto"/>
        <w:right w:val="none" w:sz="0" w:space="0" w:color="auto"/>
      </w:divBdr>
    </w:div>
    <w:div w:id="2021851179">
      <w:bodyDiv w:val="1"/>
      <w:marLeft w:val="0"/>
      <w:marRight w:val="0"/>
      <w:marTop w:val="0"/>
      <w:marBottom w:val="0"/>
      <w:divBdr>
        <w:top w:val="none" w:sz="0" w:space="0" w:color="auto"/>
        <w:left w:val="none" w:sz="0" w:space="0" w:color="auto"/>
        <w:bottom w:val="none" w:sz="0" w:space="0" w:color="auto"/>
        <w:right w:val="none" w:sz="0" w:space="0" w:color="auto"/>
      </w:divBdr>
      <w:divsChild>
        <w:div w:id="1616910499">
          <w:marLeft w:val="0"/>
          <w:marRight w:val="0"/>
          <w:marTop w:val="0"/>
          <w:marBottom w:val="0"/>
          <w:divBdr>
            <w:top w:val="none" w:sz="0" w:space="0" w:color="auto"/>
            <w:left w:val="none" w:sz="0" w:space="0" w:color="auto"/>
            <w:bottom w:val="none" w:sz="0" w:space="0" w:color="auto"/>
            <w:right w:val="none" w:sz="0" w:space="0" w:color="auto"/>
          </w:divBdr>
          <w:divsChild>
            <w:div w:id="2076586000">
              <w:marLeft w:val="0"/>
              <w:marRight w:val="0"/>
              <w:marTop w:val="0"/>
              <w:marBottom w:val="0"/>
              <w:divBdr>
                <w:top w:val="none" w:sz="0" w:space="0" w:color="auto"/>
                <w:left w:val="none" w:sz="0" w:space="0" w:color="auto"/>
                <w:bottom w:val="none" w:sz="0" w:space="0" w:color="auto"/>
                <w:right w:val="none" w:sz="0" w:space="0" w:color="auto"/>
              </w:divBdr>
              <w:divsChild>
                <w:div w:id="1827696501">
                  <w:marLeft w:val="0"/>
                  <w:marRight w:val="0"/>
                  <w:marTop w:val="0"/>
                  <w:marBottom w:val="0"/>
                  <w:divBdr>
                    <w:top w:val="none" w:sz="0" w:space="0" w:color="auto"/>
                    <w:left w:val="none" w:sz="0" w:space="0" w:color="auto"/>
                    <w:bottom w:val="none" w:sz="0" w:space="0" w:color="auto"/>
                    <w:right w:val="none" w:sz="0" w:space="0" w:color="auto"/>
                  </w:divBdr>
                  <w:divsChild>
                    <w:div w:id="63972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325648">
      <w:bodyDiv w:val="1"/>
      <w:marLeft w:val="0"/>
      <w:marRight w:val="0"/>
      <w:marTop w:val="0"/>
      <w:marBottom w:val="0"/>
      <w:divBdr>
        <w:top w:val="none" w:sz="0" w:space="0" w:color="auto"/>
        <w:left w:val="none" w:sz="0" w:space="0" w:color="auto"/>
        <w:bottom w:val="none" w:sz="0" w:space="0" w:color="auto"/>
        <w:right w:val="none" w:sz="0" w:space="0" w:color="auto"/>
      </w:divBdr>
    </w:div>
    <w:div w:id="2042700532">
      <w:bodyDiv w:val="1"/>
      <w:marLeft w:val="0"/>
      <w:marRight w:val="0"/>
      <w:marTop w:val="0"/>
      <w:marBottom w:val="0"/>
      <w:divBdr>
        <w:top w:val="none" w:sz="0" w:space="0" w:color="auto"/>
        <w:left w:val="none" w:sz="0" w:space="0" w:color="auto"/>
        <w:bottom w:val="none" w:sz="0" w:space="0" w:color="auto"/>
        <w:right w:val="none" w:sz="0" w:space="0" w:color="auto"/>
      </w:divBdr>
    </w:div>
    <w:div w:id="2054039577">
      <w:bodyDiv w:val="1"/>
      <w:marLeft w:val="0"/>
      <w:marRight w:val="0"/>
      <w:marTop w:val="0"/>
      <w:marBottom w:val="0"/>
      <w:divBdr>
        <w:top w:val="none" w:sz="0" w:space="0" w:color="auto"/>
        <w:left w:val="none" w:sz="0" w:space="0" w:color="auto"/>
        <w:bottom w:val="none" w:sz="0" w:space="0" w:color="auto"/>
        <w:right w:val="none" w:sz="0" w:space="0" w:color="auto"/>
      </w:divBdr>
    </w:div>
    <w:div w:id="2073767068">
      <w:bodyDiv w:val="1"/>
      <w:marLeft w:val="0"/>
      <w:marRight w:val="0"/>
      <w:marTop w:val="0"/>
      <w:marBottom w:val="0"/>
      <w:divBdr>
        <w:top w:val="none" w:sz="0" w:space="0" w:color="auto"/>
        <w:left w:val="none" w:sz="0" w:space="0" w:color="auto"/>
        <w:bottom w:val="none" w:sz="0" w:space="0" w:color="auto"/>
        <w:right w:val="none" w:sz="0" w:space="0" w:color="auto"/>
      </w:divBdr>
      <w:divsChild>
        <w:div w:id="1328828431">
          <w:marLeft w:val="0"/>
          <w:marRight w:val="0"/>
          <w:marTop w:val="0"/>
          <w:marBottom w:val="0"/>
          <w:divBdr>
            <w:top w:val="none" w:sz="0" w:space="0" w:color="auto"/>
            <w:left w:val="none" w:sz="0" w:space="0" w:color="auto"/>
            <w:bottom w:val="none" w:sz="0" w:space="0" w:color="auto"/>
            <w:right w:val="none" w:sz="0" w:space="0" w:color="auto"/>
          </w:divBdr>
          <w:divsChild>
            <w:div w:id="1449932896">
              <w:marLeft w:val="0"/>
              <w:marRight w:val="0"/>
              <w:marTop w:val="30"/>
              <w:marBottom w:val="30"/>
              <w:divBdr>
                <w:top w:val="none" w:sz="0" w:space="0" w:color="auto"/>
                <w:left w:val="none" w:sz="0" w:space="0" w:color="auto"/>
                <w:bottom w:val="none" w:sz="0" w:space="0" w:color="auto"/>
                <w:right w:val="none" w:sz="0" w:space="0" w:color="auto"/>
              </w:divBdr>
              <w:divsChild>
                <w:div w:id="32923793">
                  <w:marLeft w:val="0"/>
                  <w:marRight w:val="0"/>
                  <w:marTop w:val="0"/>
                  <w:marBottom w:val="0"/>
                  <w:divBdr>
                    <w:top w:val="none" w:sz="0" w:space="0" w:color="auto"/>
                    <w:left w:val="none" w:sz="0" w:space="0" w:color="auto"/>
                    <w:bottom w:val="none" w:sz="0" w:space="0" w:color="auto"/>
                    <w:right w:val="none" w:sz="0" w:space="0" w:color="auto"/>
                  </w:divBdr>
                  <w:divsChild>
                    <w:div w:id="1505166650">
                      <w:marLeft w:val="0"/>
                      <w:marRight w:val="0"/>
                      <w:marTop w:val="0"/>
                      <w:marBottom w:val="0"/>
                      <w:divBdr>
                        <w:top w:val="none" w:sz="0" w:space="0" w:color="auto"/>
                        <w:left w:val="none" w:sz="0" w:space="0" w:color="auto"/>
                        <w:bottom w:val="none" w:sz="0" w:space="0" w:color="auto"/>
                        <w:right w:val="none" w:sz="0" w:space="0" w:color="auto"/>
                      </w:divBdr>
                    </w:div>
                  </w:divsChild>
                </w:div>
                <w:div w:id="74401943">
                  <w:marLeft w:val="0"/>
                  <w:marRight w:val="0"/>
                  <w:marTop w:val="0"/>
                  <w:marBottom w:val="0"/>
                  <w:divBdr>
                    <w:top w:val="none" w:sz="0" w:space="0" w:color="auto"/>
                    <w:left w:val="none" w:sz="0" w:space="0" w:color="auto"/>
                    <w:bottom w:val="none" w:sz="0" w:space="0" w:color="auto"/>
                    <w:right w:val="none" w:sz="0" w:space="0" w:color="auto"/>
                  </w:divBdr>
                  <w:divsChild>
                    <w:div w:id="1934196621">
                      <w:marLeft w:val="0"/>
                      <w:marRight w:val="0"/>
                      <w:marTop w:val="0"/>
                      <w:marBottom w:val="0"/>
                      <w:divBdr>
                        <w:top w:val="none" w:sz="0" w:space="0" w:color="auto"/>
                        <w:left w:val="none" w:sz="0" w:space="0" w:color="auto"/>
                        <w:bottom w:val="none" w:sz="0" w:space="0" w:color="auto"/>
                        <w:right w:val="none" w:sz="0" w:space="0" w:color="auto"/>
                      </w:divBdr>
                    </w:div>
                  </w:divsChild>
                </w:div>
                <w:div w:id="98108496">
                  <w:marLeft w:val="0"/>
                  <w:marRight w:val="0"/>
                  <w:marTop w:val="0"/>
                  <w:marBottom w:val="0"/>
                  <w:divBdr>
                    <w:top w:val="none" w:sz="0" w:space="0" w:color="auto"/>
                    <w:left w:val="none" w:sz="0" w:space="0" w:color="auto"/>
                    <w:bottom w:val="none" w:sz="0" w:space="0" w:color="auto"/>
                    <w:right w:val="none" w:sz="0" w:space="0" w:color="auto"/>
                  </w:divBdr>
                  <w:divsChild>
                    <w:div w:id="728768584">
                      <w:marLeft w:val="0"/>
                      <w:marRight w:val="0"/>
                      <w:marTop w:val="0"/>
                      <w:marBottom w:val="0"/>
                      <w:divBdr>
                        <w:top w:val="none" w:sz="0" w:space="0" w:color="auto"/>
                        <w:left w:val="none" w:sz="0" w:space="0" w:color="auto"/>
                        <w:bottom w:val="none" w:sz="0" w:space="0" w:color="auto"/>
                        <w:right w:val="none" w:sz="0" w:space="0" w:color="auto"/>
                      </w:divBdr>
                    </w:div>
                  </w:divsChild>
                </w:div>
                <w:div w:id="107436168">
                  <w:marLeft w:val="0"/>
                  <w:marRight w:val="0"/>
                  <w:marTop w:val="0"/>
                  <w:marBottom w:val="0"/>
                  <w:divBdr>
                    <w:top w:val="none" w:sz="0" w:space="0" w:color="auto"/>
                    <w:left w:val="none" w:sz="0" w:space="0" w:color="auto"/>
                    <w:bottom w:val="none" w:sz="0" w:space="0" w:color="auto"/>
                    <w:right w:val="none" w:sz="0" w:space="0" w:color="auto"/>
                  </w:divBdr>
                  <w:divsChild>
                    <w:div w:id="474614945">
                      <w:marLeft w:val="0"/>
                      <w:marRight w:val="0"/>
                      <w:marTop w:val="0"/>
                      <w:marBottom w:val="0"/>
                      <w:divBdr>
                        <w:top w:val="none" w:sz="0" w:space="0" w:color="auto"/>
                        <w:left w:val="none" w:sz="0" w:space="0" w:color="auto"/>
                        <w:bottom w:val="none" w:sz="0" w:space="0" w:color="auto"/>
                        <w:right w:val="none" w:sz="0" w:space="0" w:color="auto"/>
                      </w:divBdr>
                    </w:div>
                  </w:divsChild>
                </w:div>
                <w:div w:id="142701759">
                  <w:marLeft w:val="0"/>
                  <w:marRight w:val="0"/>
                  <w:marTop w:val="0"/>
                  <w:marBottom w:val="0"/>
                  <w:divBdr>
                    <w:top w:val="none" w:sz="0" w:space="0" w:color="auto"/>
                    <w:left w:val="none" w:sz="0" w:space="0" w:color="auto"/>
                    <w:bottom w:val="none" w:sz="0" w:space="0" w:color="auto"/>
                    <w:right w:val="none" w:sz="0" w:space="0" w:color="auto"/>
                  </w:divBdr>
                  <w:divsChild>
                    <w:div w:id="854854066">
                      <w:marLeft w:val="0"/>
                      <w:marRight w:val="0"/>
                      <w:marTop w:val="0"/>
                      <w:marBottom w:val="0"/>
                      <w:divBdr>
                        <w:top w:val="none" w:sz="0" w:space="0" w:color="auto"/>
                        <w:left w:val="none" w:sz="0" w:space="0" w:color="auto"/>
                        <w:bottom w:val="none" w:sz="0" w:space="0" w:color="auto"/>
                        <w:right w:val="none" w:sz="0" w:space="0" w:color="auto"/>
                      </w:divBdr>
                    </w:div>
                  </w:divsChild>
                </w:div>
                <w:div w:id="212155348">
                  <w:marLeft w:val="0"/>
                  <w:marRight w:val="0"/>
                  <w:marTop w:val="0"/>
                  <w:marBottom w:val="0"/>
                  <w:divBdr>
                    <w:top w:val="none" w:sz="0" w:space="0" w:color="auto"/>
                    <w:left w:val="none" w:sz="0" w:space="0" w:color="auto"/>
                    <w:bottom w:val="none" w:sz="0" w:space="0" w:color="auto"/>
                    <w:right w:val="none" w:sz="0" w:space="0" w:color="auto"/>
                  </w:divBdr>
                  <w:divsChild>
                    <w:div w:id="180780748">
                      <w:marLeft w:val="0"/>
                      <w:marRight w:val="0"/>
                      <w:marTop w:val="0"/>
                      <w:marBottom w:val="0"/>
                      <w:divBdr>
                        <w:top w:val="none" w:sz="0" w:space="0" w:color="auto"/>
                        <w:left w:val="none" w:sz="0" w:space="0" w:color="auto"/>
                        <w:bottom w:val="none" w:sz="0" w:space="0" w:color="auto"/>
                        <w:right w:val="none" w:sz="0" w:space="0" w:color="auto"/>
                      </w:divBdr>
                    </w:div>
                  </w:divsChild>
                </w:div>
                <w:div w:id="243732848">
                  <w:marLeft w:val="0"/>
                  <w:marRight w:val="0"/>
                  <w:marTop w:val="0"/>
                  <w:marBottom w:val="0"/>
                  <w:divBdr>
                    <w:top w:val="none" w:sz="0" w:space="0" w:color="auto"/>
                    <w:left w:val="none" w:sz="0" w:space="0" w:color="auto"/>
                    <w:bottom w:val="none" w:sz="0" w:space="0" w:color="auto"/>
                    <w:right w:val="none" w:sz="0" w:space="0" w:color="auto"/>
                  </w:divBdr>
                  <w:divsChild>
                    <w:div w:id="873469844">
                      <w:marLeft w:val="0"/>
                      <w:marRight w:val="0"/>
                      <w:marTop w:val="0"/>
                      <w:marBottom w:val="0"/>
                      <w:divBdr>
                        <w:top w:val="none" w:sz="0" w:space="0" w:color="auto"/>
                        <w:left w:val="none" w:sz="0" w:space="0" w:color="auto"/>
                        <w:bottom w:val="none" w:sz="0" w:space="0" w:color="auto"/>
                        <w:right w:val="none" w:sz="0" w:space="0" w:color="auto"/>
                      </w:divBdr>
                    </w:div>
                  </w:divsChild>
                </w:div>
                <w:div w:id="265772537">
                  <w:marLeft w:val="0"/>
                  <w:marRight w:val="0"/>
                  <w:marTop w:val="0"/>
                  <w:marBottom w:val="0"/>
                  <w:divBdr>
                    <w:top w:val="none" w:sz="0" w:space="0" w:color="auto"/>
                    <w:left w:val="none" w:sz="0" w:space="0" w:color="auto"/>
                    <w:bottom w:val="none" w:sz="0" w:space="0" w:color="auto"/>
                    <w:right w:val="none" w:sz="0" w:space="0" w:color="auto"/>
                  </w:divBdr>
                  <w:divsChild>
                    <w:div w:id="1879050888">
                      <w:marLeft w:val="0"/>
                      <w:marRight w:val="0"/>
                      <w:marTop w:val="0"/>
                      <w:marBottom w:val="0"/>
                      <w:divBdr>
                        <w:top w:val="none" w:sz="0" w:space="0" w:color="auto"/>
                        <w:left w:val="none" w:sz="0" w:space="0" w:color="auto"/>
                        <w:bottom w:val="none" w:sz="0" w:space="0" w:color="auto"/>
                        <w:right w:val="none" w:sz="0" w:space="0" w:color="auto"/>
                      </w:divBdr>
                    </w:div>
                  </w:divsChild>
                </w:div>
                <w:div w:id="316808445">
                  <w:marLeft w:val="0"/>
                  <w:marRight w:val="0"/>
                  <w:marTop w:val="0"/>
                  <w:marBottom w:val="0"/>
                  <w:divBdr>
                    <w:top w:val="none" w:sz="0" w:space="0" w:color="auto"/>
                    <w:left w:val="none" w:sz="0" w:space="0" w:color="auto"/>
                    <w:bottom w:val="none" w:sz="0" w:space="0" w:color="auto"/>
                    <w:right w:val="none" w:sz="0" w:space="0" w:color="auto"/>
                  </w:divBdr>
                  <w:divsChild>
                    <w:div w:id="1788888573">
                      <w:marLeft w:val="0"/>
                      <w:marRight w:val="0"/>
                      <w:marTop w:val="0"/>
                      <w:marBottom w:val="0"/>
                      <w:divBdr>
                        <w:top w:val="none" w:sz="0" w:space="0" w:color="auto"/>
                        <w:left w:val="none" w:sz="0" w:space="0" w:color="auto"/>
                        <w:bottom w:val="none" w:sz="0" w:space="0" w:color="auto"/>
                        <w:right w:val="none" w:sz="0" w:space="0" w:color="auto"/>
                      </w:divBdr>
                    </w:div>
                  </w:divsChild>
                </w:div>
                <w:div w:id="354885258">
                  <w:marLeft w:val="0"/>
                  <w:marRight w:val="0"/>
                  <w:marTop w:val="0"/>
                  <w:marBottom w:val="0"/>
                  <w:divBdr>
                    <w:top w:val="none" w:sz="0" w:space="0" w:color="auto"/>
                    <w:left w:val="none" w:sz="0" w:space="0" w:color="auto"/>
                    <w:bottom w:val="none" w:sz="0" w:space="0" w:color="auto"/>
                    <w:right w:val="none" w:sz="0" w:space="0" w:color="auto"/>
                  </w:divBdr>
                  <w:divsChild>
                    <w:div w:id="1784415997">
                      <w:marLeft w:val="0"/>
                      <w:marRight w:val="0"/>
                      <w:marTop w:val="0"/>
                      <w:marBottom w:val="0"/>
                      <w:divBdr>
                        <w:top w:val="none" w:sz="0" w:space="0" w:color="auto"/>
                        <w:left w:val="none" w:sz="0" w:space="0" w:color="auto"/>
                        <w:bottom w:val="none" w:sz="0" w:space="0" w:color="auto"/>
                        <w:right w:val="none" w:sz="0" w:space="0" w:color="auto"/>
                      </w:divBdr>
                    </w:div>
                  </w:divsChild>
                </w:div>
                <w:div w:id="355347434">
                  <w:marLeft w:val="0"/>
                  <w:marRight w:val="0"/>
                  <w:marTop w:val="0"/>
                  <w:marBottom w:val="0"/>
                  <w:divBdr>
                    <w:top w:val="none" w:sz="0" w:space="0" w:color="auto"/>
                    <w:left w:val="none" w:sz="0" w:space="0" w:color="auto"/>
                    <w:bottom w:val="none" w:sz="0" w:space="0" w:color="auto"/>
                    <w:right w:val="none" w:sz="0" w:space="0" w:color="auto"/>
                  </w:divBdr>
                  <w:divsChild>
                    <w:div w:id="647825442">
                      <w:marLeft w:val="0"/>
                      <w:marRight w:val="0"/>
                      <w:marTop w:val="0"/>
                      <w:marBottom w:val="0"/>
                      <w:divBdr>
                        <w:top w:val="none" w:sz="0" w:space="0" w:color="auto"/>
                        <w:left w:val="none" w:sz="0" w:space="0" w:color="auto"/>
                        <w:bottom w:val="none" w:sz="0" w:space="0" w:color="auto"/>
                        <w:right w:val="none" w:sz="0" w:space="0" w:color="auto"/>
                      </w:divBdr>
                    </w:div>
                  </w:divsChild>
                </w:div>
                <w:div w:id="389891059">
                  <w:marLeft w:val="0"/>
                  <w:marRight w:val="0"/>
                  <w:marTop w:val="0"/>
                  <w:marBottom w:val="0"/>
                  <w:divBdr>
                    <w:top w:val="none" w:sz="0" w:space="0" w:color="auto"/>
                    <w:left w:val="none" w:sz="0" w:space="0" w:color="auto"/>
                    <w:bottom w:val="none" w:sz="0" w:space="0" w:color="auto"/>
                    <w:right w:val="none" w:sz="0" w:space="0" w:color="auto"/>
                  </w:divBdr>
                  <w:divsChild>
                    <w:div w:id="86772887">
                      <w:marLeft w:val="0"/>
                      <w:marRight w:val="0"/>
                      <w:marTop w:val="0"/>
                      <w:marBottom w:val="0"/>
                      <w:divBdr>
                        <w:top w:val="none" w:sz="0" w:space="0" w:color="auto"/>
                        <w:left w:val="none" w:sz="0" w:space="0" w:color="auto"/>
                        <w:bottom w:val="none" w:sz="0" w:space="0" w:color="auto"/>
                        <w:right w:val="none" w:sz="0" w:space="0" w:color="auto"/>
                      </w:divBdr>
                    </w:div>
                  </w:divsChild>
                </w:div>
                <w:div w:id="397557297">
                  <w:marLeft w:val="0"/>
                  <w:marRight w:val="0"/>
                  <w:marTop w:val="0"/>
                  <w:marBottom w:val="0"/>
                  <w:divBdr>
                    <w:top w:val="none" w:sz="0" w:space="0" w:color="auto"/>
                    <w:left w:val="none" w:sz="0" w:space="0" w:color="auto"/>
                    <w:bottom w:val="none" w:sz="0" w:space="0" w:color="auto"/>
                    <w:right w:val="none" w:sz="0" w:space="0" w:color="auto"/>
                  </w:divBdr>
                  <w:divsChild>
                    <w:div w:id="1019746349">
                      <w:marLeft w:val="0"/>
                      <w:marRight w:val="0"/>
                      <w:marTop w:val="0"/>
                      <w:marBottom w:val="0"/>
                      <w:divBdr>
                        <w:top w:val="none" w:sz="0" w:space="0" w:color="auto"/>
                        <w:left w:val="none" w:sz="0" w:space="0" w:color="auto"/>
                        <w:bottom w:val="none" w:sz="0" w:space="0" w:color="auto"/>
                        <w:right w:val="none" w:sz="0" w:space="0" w:color="auto"/>
                      </w:divBdr>
                    </w:div>
                  </w:divsChild>
                </w:div>
                <w:div w:id="532959254">
                  <w:marLeft w:val="0"/>
                  <w:marRight w:val="0"/>
                  <w:marTop w:val="0"/>
                  <w:marBottom w:val="0"/>
                  <w:divBdr>
                    <w:top w:val="none" w:sz="0" w:space="0" w:color="auto"/>
                    <w:left w:val="none" w:sz="0" w:space="0" w:color="auto"/>
                    <w:bottom w:val="none" w:sz="0" w:space="0" w:color="auto"/>
                    <w:right w:val="none" w:sz="0" w:space="0" w:color="auto"/>
                  </w:divBdr>
                  <w:divsChild>
                    <w:div w:id="625620263">
                      <w:marLeft w:val="0"/>
                      <w:marRight w:val="0"/>
                      <w:marTop w:val="0"/>
                      <w:marBottom w:val="0"/>
                      <w:divBdr>
                        <w:top w:val="none" w:sz="0" w:space="0" w:color="auto"/>
                        <w:left w:val="none" w:sz="0" w:space="0" w:color="auto"/>
                        <w:bottom w:val="none" w:sz="0" w:space="0" w:color="auto"/>
                        <w:right w:val="none" w:sz="0" w:space="0" w:color="auto"/>
                      </w:divBdr>
                    </w:div>
                  </w:divsChild>
                </w:div>
                <w:div w:id="603808246">
                  <w:marLeft w:val="0"/>
                  <w:marRight w:val="0"/>
                  <w:marTop w:val="0"/>
                  <w:marBottom w:val="0"/>
                  <w:divBdr>
                    <w:top w:val="none" w:sz="0" w:space="0" w:color="auto"/>
                    <w:left w:val="none" w:sz="0" w:space="0" w:color="auto"/>
                    <w:bottom w:val="none" w:sz="0" w:space="0" w:color="auto"/>
                    <w:right w:val="none" w:sz="0" w:space="0" w:color="auto"/>
                  </w:divBdr>
                  <w:divsChild>
                    <w:div w:id="71121408">
                      <w:marLeft w:val="0"/>
                      <w:marRight w:val="0"/>
                      <w:marTop w:val="0"/>
                      <w:marBottom w:val="0"/>
                      <w:divBdr>
                        <w:top w:val="none" w:sz="0" w:space="0" w:color="auto"/>
                        <w:left w:val="none" w:sz="0" w:space="0" w:color="auto"/>
                        <w:bottom w:val="none" w:sz="0" w:space="0" w:color="auto"/>
                        <w:right w:val="none" w:sz="0" w:space="0" w:color="auto"/>
                      </w:divBdr>
                    </w:div>
                  </w:divsChild>
                </w:div>
                <w:div w:id="628626453">
                  <w:marLeft w:val="0"/>
                  <w:marRight w:val="0"/>
                  <w:marTop w:val="0"/>
                  <w:marBottom w:val="0"/>
                  <w:divBdr>
                    <w:top w:val="none" w:sz="0" w:space="0" w:color="auto"/>
                    <w:left w:val="none" w:sz="0" w:space="0" w:color="auto"/>
                    <w:bottom w:val="none" w:sz="0" w:space="0" w:color="auto"/>
                    <w:right w:val="none" w:sz="0" w:space="0" w:color="auto"/>
                  </w:divBdr>
                  <w:divsChild>
                    <w:div w:id="265503393">
                      <w:marLeft w:val="0"/>
                      <w:marRight w:val="0"/>
                      <w:marTop w:val="0"/>
                      <w:marBottom w:val="0"/>
                      <w:divBdr>
                        <w:top w:val="none" w:sz="0" w:space="0" w:color="auto"/>
                        <w:left w:val="none" w:sz="0" w:space="0" w:color="auto"/>
                        <w:bottom w:val="none" w:sz="0" w:space="0" w:color="auto"/>
                        <w:right w:val="none" w:sz="0" w:space="0" w:color="auto"/>
                      </w:divBdr>
                    </w:div>
                    <w:div w:id="421074736">
                      <w:marLeft w:val="0"/>
                      <w:marRight w:val="0"/>
                      <w:marTop w:val="0"/>
                      <w:marBottom w:val="0"/>
                      <w:divBdr>
                        <w:top w:val="none" w:sz="0" w:space="0" w:color="auto"/>
                        <w:left w:val="none" w:sz="0" w:space="0" w:color="auto"/>
                        <w:bottom w:val="none" w:sz="0" w:space="0" w:color="auto"/>
                        <w:right w:val="none" w:sz="0" w:space="0" w:color="auto"/>
                      </w:divBdr>
                    </w:div>
                  </w:divsChild>
                </w:div>
                <w:div w:id="679085707">
                  <w:marLeft w:val="0"/>
                  <w:marRight w:val="0"/>
                  <w:marTop w:val="0"/>
                  <w:marBottom w:val="0"/>
                  <w:divBdr>
                    <w:top w:val="none" w:sz="0" w:space="0" w:color="auto"/>
                    <w:left w:val="none" w:sz="0" w:space="0" w:color="auto"/>
                    <w:bottom w:val="none" w:sz="0" w:space="0" w:color="auto"/>
                    <w:right w:val="none" w:sz="0" w:space="0" w:color="auto"/>
                  </w:divBdr>
                  <w:divsChild>
                    <w:div w:id="1980920744">
                      <w:marLeft w:val="0"/>
                      <w:marRight w:val="0"/>
                      <w:marTop w:val="0"/>
                      <w:marBottom w:val="0"/>
                      <w:divBdr>
                        <w:top w:val="none" w:sz="0" w:space="0" w:color="auto"/>
                        <w:left w:val="none" w:sz="0" w:space="0" w:color="auto"/>
                        <w:bottom w:val="none" w:sz="0" w:space="0" w:color="auto"/>
                        <w:right w:val="none" w:sz="0" w:space="0" w:color="auto"/>
                      </w:divBdr>
                    </w:div>
                  </w:divsChild>
                </w:div>
                <w:div w:id="702291141">
                  <w:marLeft w:val="0"/>
                  <w:marRight w:val="0"/>
                  <w:marTop w:val="0"/>
                  <w:marBottom w:val="0"/>
                  <w:divBdr>
                    <w:top w:val="none" w:sz="0" w:space="0" w:color="auto"/>
                    <w:left w:val="none" w:sz="0" w:space="0" w:color="auto"/>
                    <w:bottom w:val="none" w:sz="0" w:space="0" w:color="auto"/>
                    <w:right w:val="none" w:sz="0" w:space="0" w:color="auto"/>
                  </w:divBdr>
                  <w:divsChild>
                    <w:div w:id="1531336294">
                      <w:marLeft w:val="0"/>
                      <w:marRight w:val="0"/>
                      <w:marTop w:val="0"/>
                      <w:marBottom w:val="0"/>
                      <w:divBdr>
                        <w:top w:val="none" w:sz="0" w:space="0" w:color="auto"/>
                        <w:left w:val="none" w:sz="0" w:space="0" w:color="auto"/>
                        <w:bottom w:val="none" w:sz="0" w:space="0" w:color="auto"/>
                        <w:right w:val="none" w:sz="0" w:space="0" w:color="auto"/>
                      </w:divBdr>
                    </w:div>
                  </w:divsChild>
                </w:div>
                <w:div w:id="709458802">
                  <w:marLeft w:val="0"/>
                  <w:marRight w:val="0"/>
                  <w:marTop w:val="0"/>
                  <w:marBottom w:val="0"/>
                  <w:divBdr>
                    <w:top w:val="none" w:sz="0" w:space="0" w:color="auto"/>
                    <w:left w:val="none" w:sz="0" w:space="0" w:color="auto"/>
                    <w:bottom w:val="none" w:sz="0" w:space="0" w:color="auto"/>
                    <w:right w:val="none" w:sz="0" w:space="0" w:color="auto"/>
                  </w:divBdr>
                  <w:divsChild>
                    <w:div w:id="1032265071">
                      <w:marLeft w:val="0"/>
                      <w:marRight w:val="0"/>
                      <w:marTop w:val="0"/>
                      <w:marBottom w:val="0"/>
                      <w:divBdr>
                        <w:top w:val="none" w:sz="0" w:space="0" w:color="auto"/>
                        <w:left w:val="none" w:sz="0" w:space="0" w:color="auto"/>
                        <w:bottom w:val="none" w:sz="0" w:space="0" w:color="auto"/>
                        <w:right w:val="none" w:sz="0" w:space="0" w:color="auto"/>
                      </w:divBdr>
                    </w:div>
                  </w:divsChild>
                </w:div>
                <w:div w:id="745416611">
                  <w:marLeft w:val="0"/>
                  <w:marRight w:val="0"/>
                  <w:marTop w:val="0"/>
                  <w:marBottom w:val="0"/>
                  <w:divBdr>
                    <w:top w:val="none" w:sz="0" w:space="0" w:color="auto"/>
                    <w:left w:val="none" w:sz="0" w:space="0" w:color="auto"/>
                    <w:bottom w:val="none" w:sz="0" w:space="0" w:color="auto"/>
                    <w:right w:val="none" w:sz="0" w:space="0" w:color="auto"/>
                  </w:divBdr>
                  <w:divsChild>
                    <w:div w:id="119420563">
                      <w:marLeft w:val="0"/>
                      <w:marRight w:val="0"/>
                      <w:marTop w:val="0"/>
                      <w:marBottom w:val="0"/>
                      <w:divBdr>
                        <w:top w:val="none" w:sz="0" w:space="0" w:color="auto"/>
                        <w:left w:val="none" w:sz="0" w:space="0" w:color="auto"/>
                        <w:bottom w:val="none" w:sz="0" w:space="0" w:color="auto"/>
                        <w:right w:val="none" w:sz="0" w:space="0" w:color="auto"/>
                      </w:divBdr>
                    </w:div>
                  </w:divsChild>
                </w:div>
                <w:div w:id="794562883">
                  <w:marLeft w:val="0"/>
                  <w:marRight w:val="0"/>
                  <w:marTop w:val="0"/>
                  <w:marBottom w:val="0"/>
                  <w:divBdr>
                    <w:top w:val="none" w:sz="0" w:space="0" w:color="auto"/>
                    <w:left w:val="none" w:sz="0" w:space="0" w:color="auto"/>
                    <w:bottom w:val="none" w:sz="0" w:space="0" w:color="auto"/>
                    <w:right w:val="none" w:sz="0" w:space="0" w:color="auto"/>
                  </w:divBdr>
                  <w:divsChild>
                    <w:div w:id="441612621">
                      <w:marLeft w:val="0"/>
                      <w:marRight w:val="0"/>
                      <w:marTop w:val="0"/>
                      <w:marBottom w:val="0"/>
                      <w:divBdr>
                        <w:top w:val="none" w:sz="0" w:space="0" w:color="auto"/>
                        <w:left w:val="none" w:sz="0" w:space="0" w:color="auto"/>
                        <w:bottom w:val="none" w:sz="0" w:space="0" w:color="auto"/>
                        <w:right w:val="none" w:sz="0" w:space="0" w:color="auto"/>
                      </w:divBdr>
                    </w:div>
                  </w:divsChild>
                </w:div>
                <w:div w:id="803930869">
                  <w:marLeft w:val="0"/>
                  <w:marRight w:val="0"/>
                  <w:marTop w:val="0"/>
                  <w:marBottom w:val="0"/>
                  <w:divBdr>
                    <w:top w:val="none" w:sz="0" w:space="0" w:color="auto"/>
                    <w:left w:val="none" w:sz="0" w:space="0" w:color="auto"/>
                    <w:bottom w:val="none" w:sz="0" w:space="0" w:color="auto"/>
                    <w:right w:val="none" w:sz="0" w:space="0" w:color="auto"/>
                  </w:divBdr>
                  <w:divsChild>
                    <w:div w:id="1983272353">
                      <w:marLeft w:val="0"/>
                      <w:marRight w:val="0"/>
                      <w:marTop w:val="0"/>
                      <w:marBottom w:val="0"/>
                      <w:divBdr>
                        <w:top w:val="none" w:sz="0" w:space="0" w:color="auto"/>
                        <w:left w:val="none" w:sz="0" w:space="0" w:color="auto"/>
                        <w:bottom w:val="none" w:sz="0" w:space="0" w:color="auto"/>
                        <w:right w:val="none" w:sz="0" w:space="0" w:color="auto"/>
                      </w:divBdr>
                    </w:div>
                  </w:divsChild>
                </w:div>
                <w:div w:id="813645004">
                  <w:marLeft w:val="0"/>
                  <w:marRight w:val="0"/>
                  <w:marTop w:val="0"/>
                  <w:marBottom w:val="0"/>
                  <w:divBdr>
                    <w:top w:val="none" w:sz="0" w:space="0" w:color="auto"/>
                    <w:left w:val="none" w:sz="0" w:space="0" w:color="auto"/>
                    <w:bottom w:val="none" w:sz="0" w:space="0" w:color="auto"/>
                    <w:right w:val="none" w:sz="0" w:space="0" w:color="auto"/>
                  </w:divBdr>
                  <w:divsChild>
                    <w:div w:id="1913924986">
                      <w:marLeft w:val="0"/>
                      <w:marRight w:val="0"/>
                      <w:marTop w:val="0"/>
                      <w:marBottom w:val="0"/>
                      <w:divBdr>
                        <w:top w:val="none" w:sz="0" w:space="0" w:color="auto"/>
                        <w:left w:val="none" w:sz="0" w:space="0" w:color="auto"/>
                        <w:bottom w:val="none" w:sz="0" w:space="0" w:color="auto"/>
                        <w:right w:val="none" w:sz="0" w:space="0" w:color="auto"/>
                      </w:divBdr>
                    </w:div>
                  </w:divsChild>
                </w:div>
                <w:div w:id="857424467">
                  <w:marLeft w:val="0"/>
                  <w:marRight w:val="0"/>
                  <w:marTop w:val="0"/>
                  <w:marBottom w:val="0"/>
                  <w:divBdr>
                    <w:top w:val="none" w:sz="0" w:space="0" w:color="auto"/>
                    <w:left w:val="none" w:sz="0" w:space="0" w:color="auto"/>
                    <w:bottom w:val="none" w:sz="0" w:space="0" w:color="auto"/>
                    <w:right w:val="none" w:sz="0" w:space="0" w:color="auto"/>
                  </w:divBdr>
                  <w:divsChild>
                    <w:div w:id="1022631989">
                      <w:marLeft w:val="0"/>
                      <w:marRight w:val="0"/>
                      <w:marTop w:val="0"/>
                      <w:marBottom w:val="0"/>
                      <w:divBdr>
                        <w:top w:val="none" w:sz="0" w:space="0" w:color="auto"/>
                        <w:left w:val="none" w:sz="0" w:space="0" w:color="auto"/>
                        <w:bottom w:val="none" w:sz="0" w:space="0" w:color="auto"/>
                        <w:right w:val="none" w:sz="0" w:space="0" w:color="auto"/>
                      </w:divBdr>
                    </w:div>
                  </w:divsChild>
                </w:div>
                <w:div w:id="906919792">
                  <w:marLeft w:val="0"/>
                  <w:marRight w:val="0"/>
                  <w:marTop w:val="0"/>
                  <w:marBottom w:val="0"/>
                  <w:divBdr>
                    <w:top w:val="none" w:sz="0" w:space="0" w:color="auto"/>
                    <w:left w:val="none" w:sz="0" w:space="0" w:color="auto"/>
                    <w:bottom w:val="none" w:sz="0" w:space="0" w:color="auto"/>
                    <w:right w:val="none" w:sz="0" w:space="0" w:color="auto"/>
                  </w:divBdr>
                  <w:divsChild>
                    <w:div w:id="1793599288">
                      <w:marLeft w:val="0"/>
                      <w:marRight w:val="0"/>
                      <w:marTop w:val="0"/>
                      <w:marBottom w:val="0"/>
                      <w:divBdr>
                        <w:top w:val="none" w:sz="0" w:space="0" w:color="auto"/>
                        <w:left w:val="none" w:sz="0" w:space="0" w:color="auto"/>
                        <w:bottom w:val="none" w:sz="0" w:space="0" w:color="auto"/>
                        <w:right w:val="none" w:sz="0" w:space="0" w:color="auto"/>
                      </w:divBdr>
                    </w:div>
                  </w:divsChild>
                </w:div>
                <w:div w:id="950092090">
                  <w:marLeft w:val="0"/>
                  <w:marRight w:val="0"/>
                  <w:marTop w:val="0"/>
                  <w:marBottom w:val="0"/>
                  <w:divBdr>
                    <w:top w:val="none" w:sz="0" w:space="0" w:color="auto"/>
                    <w:left w:val="none" w:sz="0" w:space="0" w:color="auto"/>
                    <w:bottom w:val="none" w:sz="0" w:space="0" w:color="auto"/>
                    <w:right w:val="none" w:sz="0" w:space="0" w:color="auto"/>
                  </w:divBdr>
                  <w:divsChild>
                    <w:div w:id="958147638">
                      <w:marLeft w:val="0"/>
                      <w:marRight w:val="0"/>
                      <w:marTop w:val="0"/>
                      <w:marBottom w:val="0"/>
                      <w:divBdr>
                        <w:top w:val="none" w:sz="0" w:space="0" w:color="auto"/>
                        <w:left w:val="none" w:sz="0" w:space="0" w:color="auto"/>
                        <w:bottom w:val="none" w:sz="0" w:space="0" w:color="auto"/>
                        <w:right w:val="none" w:sz="0" w:space="0" w:color="auto"/>
                      </w:divBdr>
                    </w:div>
                  </w:divsChild>
                </w:div>
                <w:div w:id="951010528">
                  <w:marLeft w:val="0"/>
                  <w:marRight w:val="0"/>
                  <w:marTop w:val="0"/>
                  <w:marBottom w:val="0"/>
                  <w:divBdr>
                    <w:top w:val="none" w:sz="0" w:space="0" w:color="auto"/>
                    <w:left w:val="none" w:sz="0" w:space="0" w:color="auto"/>
                    <w:bottom w:val="none" w:sz="0" w:space="0" w:color="auto"/>
                    <w:right w:val="none" w:sz="0" w:space="0" w:color="auto"/>
                  </w:divBdr>
                  <w:divsChild>
                    <w:div w:id="1897467623">
                      <w:marLeft w:val="0"/>
                      <w:marRight w:val="0"/>
                      <w:marTop w:val="0"/>
                      <w:marBottom w:val="0"/>
                      <w:divBdr>
                        <w:top w:val="none" w:sz="0" w:space="0" w:color="auto"/>
                        <w:left w:val="none" w:sz="0" w:space="0" w:color="auto"/>
                        <w:bottom w:val="none" w:sz="0" w:space="0" w:color="auto"/>
                        <w:right w:val="none" w:sz="0" w:space="0" w:color="auto"/>
                      </w:divBdr>
                    </w:div>
                  </w:divsChild>
                </w:div>
                <w:div w:id="1041437507">
                  <w:marLeft w:val="0"/>
                  <w:marRight w:val="0"/>
                  <w:marTop w:val="0"/>
                  <w:marBottom w:val="0"/>
                  <w:divBdr>
                    <w:top w:val="none" w:sz="0" w:space="0" w:color="auto"/>
                    <w:left w:val="none" w:sz="0" w:space="0" w:color="auto"/>
                    <w:bottom w:val="none" w:sz="0" w:space="0" w:color="auto"/>
                    <w:right w:val="none" w:sz="0" w:space="0" w:color="auto"/>
                  </w:divBdr>
                  <w:divsChild>
                    <w:div w:id="1534657791">
                      <w:marLeft w:val="0"/>
                      <w:marRight w:val="0"/>
                      <w:marTop w:val="0"/>
                      <w:marBottom w:val="0"/>
                      <w:divBdr>
                        <w:top w:val="none" w:sz="0" w:space="0" w:color="auto"/>
                        <w:left w:val="none" w:sz="0" w:space="0" w:color="auto"/>
                        <w:bottom w:val="none" w:sz="0" w:space="0" w:color="auto"/>
                        <w:right w:val="none" w:sz="0" w:space="0" w:color="auto"/>
                      </w:divBdr>
                    </w:div>
                  </w:divsChild>
                </w:div>
                <w:div w:id="1085298077">
                  <w:marLeft w:val="0"/>
                  <w:marRight w:val="0"/>
                  <w:marTop w:val="0"/>
                  <w:marBottom w:val="0"/>
                  <w:divBdr>
                    <w:top w:val="none" w:sz="0" w:space="0" w:color="auto"/>
                    <w:left w:val="none" w:sz="0" w:space="0" w:color="auto"/>
                    <w:bottom w:val="none" w:sz="0" w:space="0" w:color="auto"/>
                    <w:right w:val="none" w:sz="0" w:space="0" w:color="auto"/>
                  </w:divBdr>
                  <w:divsChild>
                    <w:div w:id="299502301">
                      <w:marLeft w:val="0"/>
                      <w:marRight w:val="0"/>
                      <w:marTop w:val="0"/>
                      <w:marBottom w:val="0"/>
                      <w:divBdr>
                        <w:top w:val="none" w:sz="0" w:space="0" w:color="auto"/>
                        <w:left w:val="none" w:sz="0" w:space="0" w:color="auto"/>
                        <w:bottom w:val="none" w:sz="0" w:space="0" w:color="auto"/>
                        <w:right w:val="none" w:sz="0" w:space="0" w:color="auto"/>
                      </w:divBdr>
                    </w:div>
                  </w:divsChild>
                </w:div>
                <w:div w:id="1289433569">
                  <w:marLeft w:val="0"/>
                  <w:marRight w:val="0"/>
                  <w:marTop w:val="0"/>
                  <w:marBottom w:val="0"/>
                  <w:divBdr>
                    <w:top w:val="none" w:sz="0" w:space="0" w:color="auto"/>
                    <w:left w:val="none" w:sz="0" w:space="0" w:color="auto"/>
                    <w:bottom w:val="none" w:sz="0" w:space="0" w:color="auto"/>
                    <w:right w:val="none" w:sz="0" w:space="0" w:color="auto"/>
                  </w:divBdr>
                  <w:divsChild>
                    <w:div w:id="1705716020">
                      <w:marLeft w:val="0"/>
                      <w:marRight w:val="0"/>
                      <w:marTop w:val="0"/>
                      <w:marBottom w:val="0"/>
                      <w:divBdr>
                        <w:top w:val="none" w:sz="0" w:space="0" w:color="auto"/>
                        <w:left w:val="none" w:sz="0" w:space="0" w:color="auto"/>
                        <w:bottom w:val="none" w:sz="0" w:space="0" w:color="auto"/>
                        <w:right w:val="none" w:sz="0" w:space="0" w:color="auto"/>
                      </w:divBdr>
                    </w:div>
                  </w:divsChild>
                </w:div>
                <w:div w:id="1420325686">
                  <w:marLeft w:val="0"/>
                  <w:marRight w:val="0"/>
                  <w:marTop w:val="0"/>
                  <w:marBottom w:val="0"/>
                  <w:divBdr>
                    <w:top w:val="none" w:sz="0" w:space="0" w:color="auto"/>
                    <w:left w:val="none" w:sz="0" w:space="0" w:color="auto"/>
                    <w:bottom w:val="none" w:sz="0" w:space="0" w:color="auto"/>
                    <w:right w:val="none" w:sz="0" w:space="0" w:color="auto"/>
                  </w:divBdr>
                  <w:divsChild>
                    <w:div w:id="2043357232">
                      <w:marLeft w:val="0"/>
                      <w:marRight w:val="0"/>
                      <w:marTop w:val="0"/>
                      <w:marBottom w:val="0"/>
                      <w:divBdr>
                        <w:top w:val="none" w:sz="0" w:space="0" w:color="auto"/>
                        <w:left w:val="none" w:sz="0" w:space="0" w:color="auto"/>
                        <w:bottom w:val="none" w:sz="0" w:space="0" w:color="auto"/>
                        <w:right w:val="none" w:sz="0" w:space="0" w:color="auto"/>
                      </w:divBdr>
                    </w:div>
                  </w:divsChild>
                </w:div>
                <w:div w:id="1604146672">
                  <w:marLeft w:val="0"/>
                  <w:marRight w:val="0"/>
                  <w:marTop w:val="0"/>
                  <w:marBottom w:val="0"/>
                  <w:divBdr>
                    <w:top w:val="none" w:sz="0" w:space="0" w:color="auto"/>
                    <w:left w:val="none" w:sz="0" w:space="0" w:color="auto"/>
                    <w:bottom w:val="none" w:sz="0" w:space="0" w:color="auto"/>
                    <w:right w:val="none" w:sz="0" w:space="0" w:color="auto"/>
                  </w:divBdr>
                  <w:divsChild>
                    <w:div w:id="1854614066">
                      <w:marLeft w:val="0"/>
                      <w:marRight w:val="0"/>
                      <w:marTop w:val="0"/>
                      <w:marBottom w:val="0"/>
                      <w:divBdr>
                        <w:top w:val="none" w:sz="0" w:space="0" w:color="auto"/>
                        <w:left w:val="none" w:sz="0" w:space="0" w:color="auto"/>
                        <w:bottom w:val="none" w:sz="0" w:space="0" w:color="auto"/>
                        <w:right w:val="none" w:sz="0" w:space="0" w:color="auto"/>
                      </w:divBdr>
                    </w:div>
                  </w:divsChild>
                </w:div>
                <w:div w:id="1732147722">
                  <w:marLeft w:val="0"/>
                  <w:marRight w:val="0"/>
                  <w:marTop w:val="0"/>
                  <w:marBottom w:val="0"/>
                  <w:divBdr>
                    <w:top w:val="none" w:sz="0" w:space="0" w:color="auto"/>
                    <w:left w:val="none" w:sz="0" w:space="0" w:color="auto"/>
                    <w:bottom w:val="none" w:sz="0" w:space="0" w:color="auto"/>
                    <w:right w:val="none" w:sz="0" w:space="0" w:color="auto"/>
                  </w:divBdr>
                  <w:divsChild>
                    <w:div w:id="369307460">
                      <w:marLeft w:val="0"/>
                      <w:marRight w:val="0"/>
                      <w:marTop w:val="0"/>
                      <w:marBottom w:val="0"/>
                      <w:divBdr>
                        <w:top w:val="none" w:sz="0" w:space="0" w:color="auto"/>
                        <w:left w:val="none" w:sz="0" w:space="0" w:color="auto"/>
                        <w:bottom w:val="none" w:sz="0" w:space="0" w:color="auto"/>
                        <w:right w:val="none" w:sz="0" w:space="0" w:color="auto"/>
                      </w:divBdr>
                    </w:div>
                  </w:divsChild>
                </w:div>
                <w:div w:id="1773548495">
                  <w:marLeft w:val="0"/>
                  <w:marRight w:val="0"/>
                  <w:marTop w:val="0"/>
                  <w:marBottom w:val="0"/>
                  <w:divBdr>
                    <w:top w:val="none" w:sz="0" w:space="0" w:color="auto"/>
                    <w:left w:val="none" w:sz="0" w:space="0" w:color="auto"/>
                    <w:bottom w:val="none" w:sz="0" w:space="0" w:color="auto"/>
                    <w:right w:val="none" w:sz="0" w:space="0" w:color="auto"/>
                  </w:divBdr>
                  <w:divsChild>
                    <w:div w:id="2127844481">
                      <w:marLeft w:val="0"/>
                      <w:marRight w:val="0"/>
                      <w:marTop w:val="0"/>
                      <w:marBottom w:val="0"/>
                      <w:divBdr>
                        <w:top w:val="none" w:sz="0" w:space="0" w:color="auto"/>
                        <w:left w:val="none" w:sz="0" w:space="0" w:color="auto"/>
                        <w:bottom w:val="none" w:sz="0" w:space="0" w:color="auto"/>
                        <w:right w:val="none" w:sz="0" w:space="0" w:color="auto"/>
                      </w:divBdr>
                    </w:div>
                  </w:divsChild>
                </w:div>
                <w:div w:id="1788116378">
                  <w:marLeft w:val="0"/>
                  <w:marRight w:val="0"/>
                  <w:marTop w:val="0"/>
                  <w:marBottom w:val="0"/>
                  <w:divBdr>
                    <w:top w:val="none" w:sz="0" w:space="0" w:color="auto"/>
                    <w:left w:val="none" w:sz="0" w:space="0" w:color="auto"/>
                    <w:bottom w:val="none" w:sz="0" w:space="0" w:color="auto"/>
                    <w:right w:val="none" w:sz="0" w:space="0" w:color="auto"/>
                  </w:divBdr>
                  <w:divsChild>
                    <w:div w:id="582030380">
                      <w:marLeft w:val="0"/>
                      <w:marRight w:val="0"/>
                      <w:marTop w:val="0"/>
                      <w:marBottom w:val="0"/>
                      <w:divBdr>
                        <w:top w:val="none" w:sz="0" w:space="0" w:color="auto"/>
                        <w:left w:val="none" w:sz="0" w:space="0" w:color="auto"/>
                        <w:bottom w:val="none" w:sz="0" w:space="0" w:color="auto"/>
                        <w:right w:val="none" w:sz="0" w:space="0" w:color="auto"/>
                      </w:divBdr>
                    </w:div>
                  </w:divsChild>
                </w:div>
                <w:div w:id="1935701885">
                  <w:marLeft w:val="0"/>
                  <w:marRight w:val="0"/>
                  <w:marTop w:val="0"/>
                  <w:marBottom w:val="0"/>
                  <w:divBdr>
                    <w:top w:val="none" w:sz="0" w:space="0" w:color="auto"/>
                    <w:left w:val="none" w:sz="0" w:space="0" w:color="auto"/>
                    <w:bottom w:val="none" w:sz="0" w:space="0" w:color="auto"/>
                    <w:right w:val="none" w:sz="0" w:space="0" w:color="auto"/>
                  </w:divBdr>
                  <w:divsChild>
                    <w:div w:id="1920166088">
                      <w:marLeft w:val="0"/>
                      <w:marRight w:val="0"/>
                      <w:marTop w:val="0"/>
                      <w:marBottom w:val="0"/>
                      <w:divBdr>
                        <w:top w:val="none" w:sz="0" w:space="0" w:color="auto"/>
                        <w:left w:val="none" w:sz="0" w:space="0" w:color="auto"/>
                        <w:bottom w:val="none" w:sz="0" w:space="0" w:color="auto"/>
                        <w:right w:val="none" w:sz="0" w:space="0" w:color="auto"/>
                      </w:divBdr>
                    </w:div>
                  </w:divsChild>
                </w:div>
                <w:div w:id="1998142609">
                  <w:marLeft w:val="0"/>
                  <w:marRight w:val="0"/>
                  <w:marTop w:val="0"/>
                  <w:marBottom w:val="0"/>
                  <w:divBdr>
                    <w:top w:val="none" w:sz="0" w:space="0" w:color="auto"/>
                    <w:left w:val="none" w:sz="0" w:space="0" w:color="auto"/>
                    <w:bottom w:val="none" w:sz="0" w:space="0" w:color="auto"/>
                    <w:right w:val="none" w:sz="0" w:space="0" w:color="auto"/>
                  </w:divBdr>
                  <w:divsChild>
                    <w:div w:id="1274164641">
                      <w:marLeft w:val="0"/>
                      <w:marRight w:val="0"/>
                      <w:marTop w:val="0"/>
                      <w:marBottom w:val="0"/>
                      <w:divBdr>
                        <w:top w:val="none" w:sz="0" w:space="0" w:color="auto"/>
                        <w:left w:val="none" w:sz="0" w:space="0" w:color="auto"/>
                        <w:bottom w:val="none" w:sz="0" w:space="0" w:color="auto"/>
                        <w:right w:val="none" w:sz="0" w:space="0" w:color="auto"/>
                      </w:divBdr>
                    </w:div>
                  </w:divsChild>
                </w:div>
                <w:div w:id="2015691722">
                  <w:marLeft w:val="0"/>
                  <w:marRight w:val="0"/>
                  <w:marTop w:val="0"/>
                  <w:marBottom w:val="0"/>
                  <w:divBdr>
                    <w:top w:val="none" w:sz="0" w:space="0" w:color="auto"/>
                    <w:left w:val="none" w:sz="0" w:space="0" w:color="auto"/>
                    <w:bottom w:val="none" w:sz="0" w:space="0" w:color="auto"/>
                    <w:right w:val="none" w:sz="0" w:space="0" w:color="auto"/>
                  </w:divBdr>
                  <w:divsChild>
                    <w:div w:id="1234776574">
                      <w:marLeft w:val="0"/>
                      <w:marRight w:val="0"/>
                      <w:marTop w:val="0"/>
                      <w:marBottom w:val="0"/>
                      <w:divBdr>
                        <w:top w:val="none" w:sz="0" w:space="0" w:color="auto"/>
                        <w:left w:val="none" w:sz="0" w:space="0" w:color="auto"/>
                        <w:bottom w:val="none" w:sz="0" w:space="0" w:color="auto"/>
                        <w:right w:val="none" w:sz="0" w:space="0" w:color="auto"/>
                      </w:divBdr>
                    </w:div>
                  </w:divsChild>
                </w:div>
                <w:div w:id="2064257466">
                  <w:marLeft w:val="0"/>
                  <w:marRight w:val="0"/>
                  <w:marTop w:val="0"/>
                  <w:marBottom w:val="0"/>
                  <w:divBdr>
                    <w:top w:val="none" w:sz="0" w:space="0" w:color="auto"/>
                    <w:left w:val="none" w:sz="0" w:space="0" w:color="auto"/>
                    <w:bottom w:val="none" w:sz="0" w:space="0" w:color="auto"/>
                    <w:right w:val="none" w:sz="0" w:space="0" w:color="auto"/>
                  </w:divBdr>
                  <w:divsChild>
                    <w:div w:id="1752265152">
                      <w:marLeft w:val="0"/>
                      <w:marRight w:val="0"/>
                      <w:marTop w:val="0"/>
                      <w:marBottom w:val="0"/>
                      <w:divBdr>
                        <w:top w:val="none" w:sz="0" w:space="0" w:color="auto"/>
                        <w:left w:val="none" w:sz="0" w:space="0" w:color="auto"/>
                        <w:bottom w:val="none" w:sz="0" w:space="0" w:color="auto"/>
                        <w:right w:val="none" w:sz="0" w:space="0" w:color="auto"/>
                      </w:divBdr>
                    </w:div>
                  </w:divsChild>
                </w:div>
                <w:div w:id="2100327862">
                  <w:marLeft w:val="0"/>
                  <w:marRight w:val="0"/>
                  <w:marTop w:val="0"/>
                  <w:marBottom w:val="0"/>
                  <w:divBdr>
                    <w:top w:val="none" w:sz="0" w:space="0" w:color="auto"/>
                    <w:left w:val="none" w:sz="0" w:space="0" w:color="auto"/>
                    <w:bottom w:val="none" w:sz="0" w:space="0" w:color="auto"/>
                    <w:right w:val="none" w:sz="0" w:space="0" w:color="auto"/>
                  </w:divBdr>
                  <w:divsChild>
                    <w:div w:id="90263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24690">
          <w:marLeft w:val="0"/>
          <w:marRight w:val="0"/>
          <w:marTop w:val="0"/>
          <w:marBottom w:val="0"/>
          <w:divBdr>
            <w:top w:val="none" w:sz="0" w:space="0" w:color="auto"/>
            <w:left w:val="none" w:sz="0" w:space="0" w:color="auto"/>
            <w:bottom w:val="none" w:sz="0" w:space="0" w:color="auto"/>
            <w:right w:val="none" w:sz="0" w:space="0" w:color="auto"/>
          </w:divBdr>
        </w:div>
      </w:divsChild>
    </w:div>
    <w:div w:id="211670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microsoft.com/office/2011/relationships/commentsExtended" Target="commentsExtended.xml"/><Relationship Id="rId26" Type="http://schemas.openxmlformats.org/officeDocument/2006/relationships/header" Target="header6.xml"/><Relationship Id="rId39" Type="http://schemas.openxmlformats.org/officeDocument/2006/relationships/header" Target="header10.xml"/><Relationship Id="rId21" Type="http://schemas.openxmlformats.org/officeDocument/2006/relationships/header" Target="header4.xml"/><Relationship Id="rId42" Type="http://schemas.openxmlformats.org/officeDocument/2006/relationships/footer" Target="footer1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8/08/relationships/commentsExtensible" Target="commentsExtensible.xml"/><Relationship Id="rId29" Type="http://schemas.openxmlformats.org/officeDocument/2006/relationships/footer" Target="footer7.xml"/><Relationship Id="rId41"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5.xml"/><Relationship Id="rId32" Type="http://schemas.microsoft.com/office/2014/relationships/chartEx" Target="charts/chartEx1.xml"/><Relationship Id="rId37" Type="http://schemas.openxmlformats.org/officeDocument/2006/relationships/header" Target="header9.xml"/><Relationship Id="rId40" Type="http://schemas.openxmlformats.org/officeDocument/2006/relationships/footer" Target="footer10.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lily.mals@sm.ee" TargetMode="External"/><Relationship Id="rId28" Type="http://schemas.openxmlformats.org/officeDocument/2006/relationships/header" Target="header7.xml"/><Relationship Id="rId36" Type="http://schemas.openxmlformats.org/officeDocument/2006/relationships/image" Target="media/image2.png"/><Relationship Id="rId10" Type="http://schemas.openxmlformats.org/officeDocument/2006/relationships/endnotes" Target="endnotes.xml"/><Relationship Id="rId19" Type="http://schemas.microsoft.com/office/2016/09/relationships/commentsIds" Target="commentsIds.xml"/><Relationship Id="rId31" Type="http://schemas.openxmlformats.org/officeDocument/2006/relationships/footer" Target="footer8.xm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header" Target="header8.xml"/><Relationship Id="rId35" Type="http://schemas.openxmlformats.org/officeDocument/2006/relationships/image" Target="media/image1.png"/><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comments" Target="comments.xml"/><Relationship Id="rId25" Type="http://schemas.openxmlformats.org/officeDocument/2006/relationships/footer" Target="footer5.xml"/><Relationship Id="rId38" Type="http://schemas.openxmlformats.org/officeDocument/2006/relationships/footer" Target="footer9.xml"/><Relationship Id="rId46" Type="http://schemas.microsoft.com/office/2019/05/relationships/documenttasks" Target="documenttasks/documenttasks1.xml"/></Relationships>
</file>

<file path=word/_rels/footnotes.xml.rels><?xml version="1.0" encoding="UTF-8" standalone="yes"?>
<Relationships xmlns="http://schemas.openxmlformats.org/package/2006/relationships"><Relationship Id="rId13" Type="http://schemas.openxmlformats.org/officeDocument/2006/relationships/hyperlink" Target="https://www.digar.ee/viewer/et/nlib-digar:766330/437826/page/1" TargetMode="External"/><Relationship Id="rId18" Type="http://schemas.openxmlformats.org/officeDocument/2006/relationships/hyperlink" Target="https://www.mdpi.com/2001-6689/13/2/28?utm_source=chatgpt.com" TargetMode="External"/><Relationship Id="rId26" Type="http://schemas.openxmlformats.org/officeDocument/2006/relationships/hyperlink" Target="https://tervisekassa.ee/ulevaade-perearstide-nimistutest" TargetMode="External"/><Relationship Id="rId39" Type="http://schemas.openxmlformats.org/officeDocument/2006/relationships/hyperlink" Target="https://ijic.org/articles/8451/files/65731138c97f5.pdf" TargetMode="External"/><Relationship Id="rId21" Type="http://schemas.openxmlformats.org/officeDocument/2006/relationships/hyperlink" Target="https://eegovg01.sharepoint.com/:p:/r/sites/JAGAMINE_SOM/TPJ/POL10/_layouts/15/Doc.aspx?sourcedoc=%7BA942DA12-770E-499F-9AB1-B75A6F5EE856%7D&amp;file=2025%20HOV%20uuringu%20raport_03.11.pptx&amp;action=edit&amp;mobileredirect=true" TargetMode="External"/><Relationship Id="rId34" Type="http://schemas.openxmlformats.org/officeDocument/2006/relationships/hyperlink" Target="https://eurohealthobservatory.who.int/docs/librariesprovider3/country-health-profiles/chp2025pdf/2025_translations/soheu-2025-estonia-native-language--final-web.pdf?sfvrsn=45c24bdd_1" TargetMode="External"/><Relationship Id="rId42" Type="http://schemas.openxmlformats.org/officeDocument/2006/relationships/hyperlink" Target="https://journals.sagepub.com/doi/10.1177/1084822318803099" TargetMode="External"/><Relationship Id="rId7" Type="http://schemas.openxmlformats.org/officeDocument/2006/relationships/hyperlink" Target="https://fr.wikipedia.org/wiki/Communaut%C3%A9_professionnelle_territoriale_de_sant%C3%A9" TargetMode="External"/><Relationship Id="rId2" Type="http://schemas.openxmlformats.org/officeDocument/2006/relationships/hyperlink" Target="https://www.sm.ee/sites/default/files/content-editors/Tervishoid/rta_05.05.pdf" TargetMode="External"/><Relationship Id="rId16" Type="http://schemas.openxmlformats.org/officeDocument/2006/relationships/hyperlink" Target="https://thedocs.worldbank.org/en/doc/9435ddbec3f6f7632466631e45cb6925-0080062024/original/Motivating-Improved-Healthcare-Using-Holistic-Patient-Contracts.pdf" TargetMode="External"/><Relationship Id="rId29" Type="http://schemas.openxmlformats.org/officeDocument/2006/relationships/hyperlink" Target="https://www.legislation.gov.uk/ukpga/2022/31/contents" TargetMode="External"/><Relationship Id="rId1" Type="http://schemas.openxmlformats.org/officeDocument/2006/relationships/hyperlink" Target="https://valitsus.ee/strateegia-eesti-2035-arengukavad-ja-planeering/strateegia" TargetMode="External"/><Relationship Id="rId6" Type="http://schemas.openxmlformats.org/officeDocument/2006/relationships/hyperlink" Target="https://tervisesonastik.tai.ee/universaalne-ennetus" TargetMode="External"/><Relationship Id="rId11" Type="http://schemas.openxmlformats.org/officeDocument/2006/relationships/hyperlink" Target="https://paik.vmh.ee/" TargetMode="External"/><Relationship Id="rId24" Type="http://schemas.openxmlformats.org/officeDocument/2006/relationships/hyperlink" Target="https://andmed.stat.ee/et/stat/majandus__majandusukused__ettevotjad/ER022" TargetMode="External"/><Relationship Id="rId32" Type="http://schemas.openxmlformats.org/officeDocument/2006/relationships/hyperlink" Target="https://www.researchgate.net/publication/363317980_Social_workers_coordination_in_primary_healthcare_for_patients_with_complex_needs_A_scoping_review" TargetMode="External"/><Relationship Id="rId37" Type="http://schemas.openxmlformats.org/officeDocument/2006/relationships/hyperlink" Target="https://www.bmj.com/content/369/bmj.m1045" TargetMode="External"/><Relationship Id="rId40" Type="http://schemas.openxmlformats.org/officeDocument/2006/relationships/hyperlink" Target="https://journals.sagepub.com/doi/10.1089/pop.2021.0057" TargetMode="External"/><Relationship Id="rId45" Type="http://schemas.openxmlformats.org/officeDocument/2006/relationships/hyperlink" Target="https://onlinelibrary.wiley.com/doi/abs/10.1111/j.1447-0349.2011.00777.x" TargetMode="External"/><Relationship Id="rId5" Type="http://schemas.openxmlformats.org/officeDocument/2006/relationships/hyperlink" Target="https://tervisesonastik.tai.ee/esmane-ennetus" TargetMode="External"/><Relationship Id="rId15" Type="http://schemas.openxmlformats.org/officeDocument/2006/relationships/hyperlink" Target="https://tervisekassa.ee/sites/default/files/veeb_est_summary_report_hk_2015.pdf" TargetMode="External"/><Relationship Id="rId23" Type="http://schemas.openxmlformats.org/officeDocument/2006/relationships/hyperlink" Target="https://sm.ee/sites/default/files/content-editors/Ministeerium_kontaktid/Uuringu_ja_analuusid/Sotsiaalvaldkond/hooldusvajaduse_uuring_som.pdf" TargetMode="External"/><Relationship Id="rId28" Type="http://schemas.openxmlformats.org/officeDocument/2006/relationships/hyperlink" Target="https://splash-db.eu/?tx_perfar_policydocument%5baction%5d=show&amp;tx_perfar_policydocument%5bcontroller%5d=Policydocument&amp;tx_perfar_policydocument%5bpolicydocument%5d=1500&amp;cHash=df8748680c5b1d9d0c9ee72bb63363e1" TargetMode="External"/><Relationship Id="rId36" Type="http://schemas.openxmlformats.org/officeDocument/2006/relationships/hyperlink" Target="https://palgad.stat.ee/" TargetMode="External"/><Relationship Id="rId10" Type="http://schemas.openxmlformats.org/officeDocument/2006/relationships/hyperlink" Target="https://www.google.com/url?sa=t&amp;rct=j&amp;q=&amp;esrc=s&amp;source=web&amp;cd=&amp;cad=rja&amp;uact=8&amp;ved=2ahUKEwjs3ZrXhtWTAxWiDRAIHQjJEh0QFnoECBkQAQ&amp;url=https%3A%2F%2Ftervisekassa.ee%2Fsites%2Fdefault%2Ffiles%2FMaailmapanga-uuring%2Fveeb_est_summary_report_hk_2015.pdf&amp;usg=AOvVaw2XrAWcM12YQqRMtQEnAsGk&amp;opi=89978449" TargetMode="External"/><Relationship Id="rId19" Type="http://schemas.openxmlformats.org/officeDocument/2006/relationships/hyperlink" Target="https://ec.europa.eu/eurostat/databrowser/view/hlth_silc_08__custom_20521195/default/table" TargetMode="External"/><Relationship Id="rId31" Type="http://schemas.openxmlformats.org/officeDocument/2006/relationships/hyperlink" Target="https://www.oecd.org/en/publications/integrating-care-to-prevent-and-manage-chronic-diseases_9acc1b1d-en.html" TargetMode="External"/><Relationship Id="rId44" Type="http://schemas.openxmlformats.org/officeDocument/2006/relationships/hyperlink" Target="https://onlinelibrary.wiley.com/doi/10.1111/hsc.12848" TargetMode="External"/><Relationship Id="rId4" Type="http://schemas.openxmlformats.org/officeDocument/2006/relationships/hyperlink" Target="https://tervisesonastik.tai.ee/universaalne-ennetus" TargetMode="External"/><Relationship Id="rId9" Type="http://schemas.openxmlformats.org/officeDocument/2006/relationships/hyperlink" Target="https://www.who.int/europe/publications/i/item/WHO-EURO-2023-8268-48040-71195" TargetMode="External"/><Relationship Id="rId14" Type="http://schemas.openxmlformats.org/officeDocument/2006/relationships/hyperlink" Target="https://www.google.com/url?sa=t&amp;rct=j&amp;q=&amp;esrc=s&amp;source=web&amp;cd=&amp;ved=2ahUKEwjoif6xjtWTAxWTTlUIHdvfBckQFnoECBoQAQ&amp;url=https%3A%2F%2Fsm.ee%2Fmedia%2F2817%2Fdownload&amp;usg=AOvVaw3jrjIzuO5O8ga1UDvKefM7&amp;opi=89978449" TargetMode="External"/><Relationship Id="rId22" Type="http://schemas.openxmlformats.org/officeDocument/2006/relationships/hyperlink" Target="https://tooturg.stat.ee/" TargetMode="External"/><Relationship Id="rId27" Type="http://schemas.openxmlformats.org/officeDocument/2006/relationships/hyperlink" Target="https://etaamb.openjustice.be/fr/decret-du-26-avril-2019_n2019030471.html" TargetMode="External"/><Relationship Id="rId30" Type="http://schemas.openxmlformats.org/officeDocument/2006/relationships/hyperlink" Target="https://statistika.tai.ee/pxweb/et/Andmebaas/Andmebaas__03Tervishoiuteenused__03Kiirabi/KE32.px/table/tableViewLayout2/" TargetMode="External"/><Relationship Id="rId35" Type="http://schemas.openxmlformats.org/officeDocument/2006/relationships/hyperlink" Target="https://statistika.tai.ee/pxweb/et/Andmebaas/Andmebaas__04THressursid__05Tootajad/THT001.px/table/tableViewLayout2/" TargetMode="External"/><Relationship Id="rId43" Type="http://schemas.openxmlformats.org/officeDocument/2006/relationships/hyperlink" Target="https://pmc.ncbi.nlm.nih.gov/articles/PMC8287353/" TargetMode="External"/><Relationship Id="rId8" Type="http://schemas.openxmlformats.org/officeDocument/2006/relationships/hyperlink" Target="https://www.england.nhs.uk/long-read/primary-care-networks-pcns/" TargetMode="External"/><Relationship Id="rId3" Type="http://schemas.openxmlformats.org/officeDocument/2006/relationships/hyperlink" Target="https://www.sm.ee/heaolu-arengukava-2023-2030" TargetMode="External"/><Relationship Id="rId12" Type="http://schemas.openxmlformats.org/officeDocument/2006/relationships/hyperlink" Target="https://www.dropbox.com/s/nnpbap8flcd10lp/PAIK%20l%C3%B5ppraport%202021.pdf?dl=1" TargetMode="External"/><Relationship Id="rId17" Type="http://schemas.openxmlformats.org/officeDocument/2006/relationships/hyperlink" Target="https://www.oecd.org/content/dam/oecd/en/publications/reports/2023/05/integrating-care-to-prevent-and-manage-chronic-diseases_9ad8e68f/9acc1b1d-en.pdf" TargetMode="External"/><Relationship Id="rId25" Type="http://schemas.openxmlformats.org/officeDocument/2006/relationships/hyperlink" Target="https://data-explorer.oecd.org/vis?lc=en&amp;pg=0&amp;fs%5b0%5d=Topic%2C1%7CHealth%23HEA%23%7CLong-term%20care%23HEA_LTC%23&amp;fc=Topic&amp;bp=true&amp;snb=4&amp;df%5bds%5d=dsDisseminateFinalDMZ&amp;df%5bid%5d=DSD_HEALTH_LTCR%40DF_HEALTH_LTCR_RECIPIENT&amp;df%5bag%5d=OECD.ELS.HD&amp;df%5bvs%5d=1.0&amp;dq=.LTCR.PT_POP_Y_GE65.Y_GE65._T......A&amp;lom=LASTNPERIODS&amp;lo=5&amp;to%5bTIME_PERIOD%5d=false&amp;vw=tb" TargetMode="External"/><Relationship Id="rId33" Type="http://schemas.openxmlformats.org/officeDocument/2006/relationships/hyperlink" Target="https://www.riigiteataja.ee/akt/104042018005" TargetMode="External"/><Relationship Id="rId38" Type="http://schemas.openxmlformats.org/officeDocument/2006/relationships/hyperlink" Target="https://link.springer.com/article/10.1186/s12913-018-3161-3" TargetMode="External"/><Relationship Id="rId46" Type="http://schemas.openxmlformats.org/officeDocument/2006/relationships/hyperlink" Target="https://ijic.org/articles/10.5334/ijic.8909?utm_source=chatgpt.com" TargetMode="External"/><Relationship Id="rId20" Type="http://schemas.openxmlformats.org/officeDocument/2006/relationships/hyperlink" Target="https://sm.ee/sites/default/files/content-editors/Ministeerium_kontaktid/Uuringu_ja_analuusid/Sotsiaalvaldkond/hooldusvajaduse_uuring_som.pdf" TargetMode="External"/><Relationship Id="rId41" Type="http://schemas.openxmlformats.org/officeDocument/2006/relationships/hyperlink" Target="https://onlinelibrary.wiley.com/doi/abs/10.1111/j.1447-0349.2011.00777.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u.ehamaa\Desktop\DOTX_failid_SoM\SELETUSKIRI%20seadus%202018.dotx" TargetMode="External"/></Relationships>
</file>

<file path=word/charts/_rels/chartEx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https://eegovg01-my.sharepoint.com/personal/marion_rummo_sm_ee/Documents/T&#246;&#246;laud/TERVIKute%20t&#246;&#246;fail.xlsx" TargetMode="External"/><Relationship Id="rId4" Type="http://schemas.openxmlformats.org/officeDocument/2006/relationships/themeOverride" Target="../theme/themeOverride1.xml"/></Relationships>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Leht1!$A$3:$A$17</cx:f>
        <cx:lvl ptCount="15">
          <cx:pt idx="0">Hiiu maakond</cx:pt>
          <cx:pt idx="1">Valga maakond</cx:pt>
          <cx:pt idx="2">Põlva maakond</cx:pt>
          <cx:pt idx="3">Ida-Viru maakond</cx:pt>
          <cx:pt idx="4">Lääne maakond</cx:pt>
          <cx:pt idx="5">Järva maakond</cx:pt>
          <cx:pt idx="6">Pärnu maakond</cx:pt>
          <cx:pt idx="7">Saare maakond</cx:pt>
          <cx:pt idx="8">Tartu maakond</cx:pt>
          <cx:pt idx="9">Rapla maakond</cx:pt>
          <cx:pt idx="10">Harju maakond</cx:pt>
          <cx:pt idx="11">Lääne-Viru maakond</cx:pt>
          <cx:pt idx="12">Võru maakond</cx:pt>
          <cx:pt idx="13">Viljandi maakond</cx:pt>
          <cx:pt idx="14">Jõgeva maakond</cx:pt>
        </cx:lvl>
      </cx:strDim>
      <cx:numDim type="colorVal">
        <cx:f>Leht1!$B$3:$B$17</cx:f>
        <cx:lvl ptCount="15" formatCode="0%">
          <cx:pt idx="0">0.17999999999999999</cx:pt>
          <cx:pt idx="1">0.13</cx:pt>
          <cx:pt idx="2">0.12</cx:pt>
          <cx:pt idx="3">0.10000000000000001</cx:pt>
          <cx:pt idx="4">0.10000000000000001</cx:pt>
          <cx:pt idx="5">0.089999999999999997</cx:pt>
          <cx:pt idx="6">0.080000000000000002</cx:pt>
          <cx:pt idx="7">0.080000000000000002</cx:pt>
          <cx:pt idx="8">0.070000000000000007</cx:pt>
          <cx:pt idx="9">0.070000000000000007</cx:pt>
          <cx:pt idx="10">0.050000000000000003</cx:pt>
          <cx:pt idx="11">0.050000000000000003</cx:pt>
          <cx:pt idx="12">0.050000000000000003</cx:pt>
          <cx:pt idx="13">0.040000000000000001</cx:pt>
          <cx:pt idx="14">0.040000000000000001</cx:pt>
        </cx:lvl>
      </cx:numDim>
    </cx:data>
  </cx:chartData>
  <cx:chart>
    <cx:plotArea>
      <cx:plotAreaRegion>
        <cx:series layoutId="regionMap" uniqueId="{E87ACFED-27EA-48E4-B62C-E8FC673A3CD6}">
          <cx:spPr>
            <a:ln>
              <a:noFill/>
            </a:ln>
          </cx:spPr>
          <cx:dataLabels>
            <cx:visibility seriesName="0" categoryName="0" value="1"/>
          </cx:dataLabels>
          <cx:dataId val="0"/>
          <cx:layoutPr>
            <cx:geography cultureLanguage="et-EE" cultureRegion="EE" attribution="Platvorm: Bing">
              <cx:geoCache provider="{E9337A44-BEBE-4D9F-B70C-5C5E7DAFC167}">
                <cx:binary>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</cx:binary>
              </cx:geoCache>
            </cx:geography>
          </cx:layoutPr>
        </cx:series>
      </cx:plotAreaRegion>
    </cx:plotArea>
  </cx:chart>
  <cx:clrMapOvr bg1="lt1" tx1="dk1" bg2="lt2" tx2="dk2" accent1="accent1" accent2="accent2" accent3="accent3" accent4="accent4" accent5="accent5" accent6="accent6" hlink="hlink" folHlink="folHlink"/>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494">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85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w="3175">
        <a:solidFill>
          <a:schemeClr val="bg1"/>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documenttasks/documenttasks1.xml><?xml version="1.0" encoding="utf-8"?>
<t:Tasks xmlns:t="http://schemas.microsoft.com/office/tasks/2019/documenttasks" xmlns:oel="http://schemas.microsoft.com/office/2019/extlst">
  <t:Task id="{0F9222A2-F859-4E8D-9E41-776830B1870A}">
    <t:Anchor>
      <t:Comment id="2077818231"/>
    </t:Anchor>
    <t:History>
      <t:Event id="{0E3F8AB6-3CFC-4861-8527-BA0E4A149141}" time="2025-04-30T07:39:15.91Z">
        <t:Attribution userId="S::susanna.jurs@sm.ee::44a36404-51e3-4a8c-8adf-8dcb887c0ae7" userProvider="AD" userName="Susanna Jurs - SOM"/>
        <t:Anchor>
          <t:Comment id="2077818231"/>
        </t:Anchor>
        <t:Create/>
      </t:Event>
      <t:Event id="{C5A47DA6-5C5D-4CE9-97A3-D1BD90E28E53}" time="2025-04-30T07:39:15.91Z">
        <t:Attribution userId="S::susanna.jurs@sm.ee::44a36404-51e3-4a8c-8adf-8dcb887c0ae7" userProvider="AD" userName="Susanna Jurs - SOM"/>
        <t:Anchor>
          <t:Comment id="2077818231"/>
        </t:Anchor>
        <t:Assign userId="S::vootele.veldre@sm.ee::8083d815-a8ed-4fe3-870f-4d5e02e160c3" userProvider="AD" userName="Vootele Veldre - SOM"/>
      </t:Event>
      <t:Event id="{D5171A1E-9B05-49B0-85DE-AB8A0C67C4F3}" time="2025-04-30T07:39:15.91Z">
        <t:Attribution userId="S::susanna.jurs@sm.ee::44a36404-51e3-4a8c-8adf-8dcb887c0ae7" userProvider="AD" userName="Susanna Jurs - SOM"/>
        <t:Anchor>
          <t:Comment id="2077818231"/>
        </t:Anchor>
        <t:SetTitle title="@Vootele Veldre - SOM kopeerisin eest. Palun vaata üle, kas on ok või tahad lisada. "/>
      </t:Event>
      <t:Event id="{BBF011E9-AD69-4A0B-A83D-0BA622DA8966}" time="2025-04-30T12:46:24.727Z">
        <t:Attribution userId="S::vootele.veldre@sm.ee::8083d815-a8ed-4fe3-870f-4d5e02e160c3" userProvider="AD" userName="Vootele Veldre - SOM"/>
        <t:Progress percentComplete="100"/>
      </t:Event>
    </t:History>
  </t:Task>
</t:Task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2244e8f1a4ab10c81a29a76654b4211f">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2fe41b861918e6a5662e8cbedc626da3"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DB0530-ACAD-4566-B86C-44B66DA6BD1C}">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2.xml><?xml version="1.0" encoding="utf-8"?>
<ds:datastoreItem xmlns:ds="http://schemas.openxmlformats.org/officeDocument/2006/customXml" ds:itemID="{6F854C0E-FEA1-4D7B-AB38-A76FC4A1C435}"/>
</file>

<file path=customXml/itemProps3.xml><?xml version="1.0" encoding="utf-8"?>
<ds:datastoreItem xmlns:ds="http://schemas.openxmlformats.org/officeDocument/2006/customXml" ds:itemID="{C3D87284-AFCB-4295-B0B5-C73A86885205}">
  <ds:schemaRefs>
    <ds:schemaRef ds:uri="http://schemas.openxmlformats.org/officeDocument/2006/bibliography"/>
  </ds:schemaRefs>
</ds:datastoreItem>
</file>

<file path=customXml/itemProps4.xml><?xml version="1.0" encoding="utf-8"?>
<ds:datastoreItem xmlns:ds="http://schemas.openxmlformats.org/officeDocument/2006/customXml" ds:itemID="{5F681EB4-4F92-4E49-9433-AB85B0AA09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SELETUSKIRI seadus 2018.dotx</Template>
  <TotalTime>73</TotalTime>
  <Pages>1</Pages>
  <Words>34991</Words>
  <Characters>199454</Characters>
  <Application>Microsoft Office Word</Application>
  <DocSecurity>4</DocSecurity>
  <Lines>1662</Lines>
  <Paragraphs>467</Paragraphs>
  <ScaleCrop>false</ScaleCrop>
  <Company>DF</Company>
  <LinksUpToDate>false</LinksUpToDate>
  <CharactersWithSpaces>233978</CharactersWithSpaces>
  <SharedDoc>false</SharedDoc>
  <HLinks>
    <vt:vector size="282" baseType="variant">
      <vt:variant>
        <vt:i4>6684691</vt:i4>
      </vt:variant>
      <vt:variant>
        <vt:i4>0</vt:i4>
      </vt:variant>
      <vt:variant>
        <vt:i4>0</vt:i4>
      </vt:variant>
      <vt:variant>
        <vt:i4>5</vt:i4>
      </vt:variant>
      <vt:variant>
        <vt:lpwstr>mailto:lily.mals@sm.ee</vt:lpwstr>
      </vt:variant>
      <vt:variant>
        <vt:lpwstr/>
      </vt:variant>
      <vt:variant>
        <vt:i4>4653164</vt:i4>
      </vt:variant>
      <vt:variant>
        <vt:i4>135</vt:i4>
      </vt:variant>
      <vt:variant>
        <vt:i4>0</vt:i4>
      </vt:variant>
      <vt:variant>
        <vt:i4>5</vt:i4>
      </vt:variant>
      <vt:variant>
        <vt:lpwstr>https://ijic.org/articles/10.5334/ijic.8909?utm_source=chatgpt.com</vt:lpwstr>
      </vt:variant>
      <vt:variant>
        <vt:lpwstr/>
      </vt:variant>
      <vt:variant>
        <vt:i4>655387</vt:i4>
      </vt:variant>
      <vt:variant>
        <vt:i4>132</vt:i4>
      </vt:variant>
      <vt:variant>
        <vt:i4>0</vt:i4>
      </vt:variant>
      <vt:variant>
        <vt:i4>5</vt:i4>
      </vt:variant>
      <vt:variant>
        <vt:lpwstr>https://onlinelibrary.wiley.com/doi/abs/10.1111/j.1447-0349.2011.00777.x</vt:lpwstr>
      </vt:variant>
      <vt:variant>
        <vt:lpwstr/>
      </vt:variant>
      <vt:variant>
        <vt:i4>5374023</vt:i4>
      </vt:variant>
      <vt:variant>
        <vt:i4>129</vt:i4>
      </vt:variant>
      <vt:variant>
        <vt:i4>0</vt:i4>
      </vt:variant>
      <vt:variant>
        <vt:i4>5</vt:i4>
      </vt:variant>
      <vt:variant>
        <vt:lpwstr>https://onlinelibrary.wiley.com/doi/10.1111/hsc.12848</vt:lpwstr>
      </vt:variant>
      <vt:variant>
        <vt:lpwstr/>
      </vt:variant>
      <vt:variant>
        <vt:i4>1900563</vt:i4>
      </vt:variant>
      <vt:variant>
        <vt:i4>126</vt:i4>
      </vt:variant>
      <vt:variant>
        <vt:i4>0</vt:i4>
      </vt:variant>
      <vt:variant>
        <vt:i4>5</vt:i4>
      </vt:variant>
      <vt:variant>
        <vt:lpwstr>https://pmc.ncbi.nlm.nih.gov/articles/PMC8287353/</vt:lpwstr>
      </vt:variant>
      <vt:variant>
        <vt:lpwstr/>
      </vt:variant>
      <vt:variant>
        <vt:i4>131080</vt:i4>
      </vt:variant>
      <vt:variant>
        <vt:i4>123</vt:i4>
      </vt:variant>
      <vt:variant>
        <vt:i4>0</vt:i4>
      </vt:variant>
      <vt:variant>
        <vt:i4>5</vt:i4>
      </vt:variant>
      <vt:variant>
        <vt:lpwstr>https://journals.sagepub.com/doi/10.1177/1084822318803099</vt:lpwstr>
      </vt:variant>
      <vt:variant>
        <vt:lpwstr/>
      </vt:variant>
      <vt:variant>
        <vt:i4>655387</vt:i4>
      </vt:variant>
      <vt:variant>
        <vt:i4>120</vt:i4>
      </vt:variant>
      <vt:variant>
        <vt:i4>0</vt:i4>
      </vt:variant>
      <vt:variant>
        <vt:i4>5</vt:i4>
      </vt:variant>
      <vt:variant>
        <vt:lpwstr>https://onlinelibrary.wiley.com/doi/abs/10.1111/j.1447-0349.2011.00777.x</vt:lpwstr>
      </vt:variant>
      <vt:variant>
        <vt:lpwstr/>
      </vt:variant>
      <vt:variant>
        <vt:i4>2359423</vt:i4>
      </vt:variant>
      <vt:variant>
        <vt:i4>117</vt:i4>
      </vt:variant>
      <vt:variant>
        <vt:i4>0</vt:i4>
      </vt:variant>
      <vt:variant>
        <vt:i4>5</vt:i4>
      </vt:variant>
      <vt:variant>
        <vt:lpwstr>https://journals.sagepub.com/doi/10.1089/pop.2021.0057</vt:lpwstr>
      </vt:variant>
      <vt:variant>
        <vt:lpwstr/>
      </vt:variant>
      <vt:variant>
        <vt:i4>2359340</vt:i4>
      </vt:variant>
      <vt:variant>
        <vt:i4>114</vt:i4>
      </vt:variant>
      <vt:variant>
        <vt:i4>0</vt:i4>
      </vt:variant>
      <vt:variant>
        <vt:i4>5</vt:i4>
      </vt:variant>
      <vt:variant>
        <vt:lpwstr>https://ijic.org/articles/8451/files/65731138c97f5.pdf</vt:lpwstr>
      </vt:variant>
      <vt:variant>
        <vt:lpwstr/>
      </vt:variant>
      <vt:variant>
        <vt:i4>2228260</vt:i4>
      </vt:variant>
      <vt:variant>
        <vt:i4>111</vt:i4>
      </vt:variant>
      <vt:variant>
        <vt:i4>0</vt:i4>
      </vt:variant>
      <vt:variant>
        <vt:i4>5</vt:i4>
      </vt:variant>
      <vt:variant>
        <vt:lpwstr>https://link.springer.com/article/10.1186/s12913-018-3161-3</vt:lpwstr>
      </vt:variant>
      <vt:variant>
        <vt:lpwstr/>
      </vt:variant>
      <vt:variant>
        <vt:i4>5111813</vt:i4>
      </vt:variant>
      <vt:variant>
        <vt:i4>108</vt:i4>
      </vt:variant>
      <vt:variant>
        <vt:i4>0</vt:i4>
      </vt:variant>
      <vt:variant>
        <vt:i4>5</vt:i4>
      </vt:variant>
      <vt:variant>
        <vt:lpwstr>https://www.bmj.com/content/369/bmj.m1045</vt:lpwstr>
      </vt:variant>
      <vt:variant>
        <vt:lpwstr/>
      </vt:variant>
      <vt:variant>
        <vt:i4>2752630</vt:i4>
      </vt:variant>
      <vt:variant>
        <vt:i4>105</vt:i4>
      </vt:variant>
      <vt:variant>
        <vt:i4>0</vt:i4>
      </vt:variant>
      <vt:variant>
        <vt:i4>5</vt:i4>
      </vt:variant>
      <vt:variant>
        <vt:lpwstr>https://palgad.stat.ee/</vt:lpwstr>
      </vt:variant>
      <vt:variant>
        <vt:lpwstr/>
      </vt:variant>
      <vt:variant>
        <vt:i4>7733285</vt:i4>
      </vt:variant>
      <vt:variant>
        <vt:i4>102</vt:i4>
      </vt:variant>
      <vt:variant>
        <vt:i4>0</vt:i4>
      </vt:variant>
      <vt:variant>
        <vt:i4>5</vt:i4>
      </vt:variant>
      <vt:variant>
        <vt:lpwstr>https://statistika.tai.ee/pxweb/et/Andmebaas/Andmebaas__04THressursid__05Tootajad/THT001.px/table/tableViewLayout2/</vt:lpwstr>
      </vt:variant>
      <vt:variant>
        <vt:lpwstr/>
      </vt:variant>
      <vt:variant>
        <vt:i4>852032</vt:i4>
      </vt:variant>
      <vt:variant>
        <vt:i4>99</vt:i4>
      </vt:variant>
      <vt:variant>
        <vt:i4>0</vt:i4>
      </vt:variant>
      <vt:variant>
        <vt:i4>5</vt:i4>
      </vt:variant>
      <vt:variant>
        <vt:lpwstr>https://eurohealthobservatory.who.int/docs/librariesprovider3/country-health-profiles/chp2025pdf/2025_translations/soheu-2025-estonia-native-language--final-web.pdf?sfvrsn=45c24bdd_1</vt:lpwstr>
      </vt:variant>
      <vt:variant>
        <vt:lpwstr/>
      </vt:variant>
      <vt:variant>
        <vt:i4>5963806</vt:i4>
      </vt:variant>
      <vt:variant>
        <vt:i4>96</vt:i4>
      </vt:variant>
      <vt:variant>
        <vt:i4>0</vt:i4>
      </vt:variant>
      <vt:variant>
        <vt:i4>5</vt:i4>
      </vt:variant>
      <vt:variant>
        <vt:lpwstr>https://www.riigiteataja.ee/akt/104042018005</vt:lpwstr>
      </vt:variant>
      <vt:variant>
        <vt:lpwstr/>
      </vt:variant>
      <vt:variant>
        <vt:i4>3276859</vt:i4>
      </vt:variant>
      <vt:variant>
        <vt:i4>93</vt:i4>
      </vt:variant>
      <vt:variant>
        <vt:i4>0</vt:i4>
      </vt:variant>
      <vt:variant>
        <vt:i4>5</vt:i4>
      </vt:variant>
      <vt:variant>
        <vt:lpwstr>https://www.researchgate.net/publication/363317980_Social_workers_coordination_in_primary_healthcare_for_patients_with_complex_needs_A_scoping_review</vt:lpwstr>
      </vt:variant>
      <vt:variant>
        <vt:lpwstr/>
      </vt:variant>
      <vt:variant>
        <vt:i4>4456570</vt:i4>
      </vt:variant>
      <vt:variant>
        <vt:i4>90</vt:i4>
      </vt:variant>
      <vt:variant>
        <vt:i4>0</vt:i4>
      </vt:variant>
      <vt:variant>
        <vt:i4>5</vt:i4>
      </vt:variant>
      <vt:variant>
        <vt:lpwstr>https://www.oecd.org/en/publications/integrating-care-to-prevent-and-manage-chronic-diseases_9acc1b1d-en.html</vt:lpwstr>
      </vt:variant>
      <vt:variant>
        <vt:lpwstr/>
      </vt:variant>
      <vt:variant>
        <vt:i4>2949167</vt:i4>
      </vt:variant>
      <vt:variant>
        <vt:i4>87</vt:i4>
      </vt:variant>
      <vt:variant>
        <vt:i4>0</vt:i4>
      </vt:variant>
      <vt:variant>
        <vt:i4>5</vt:i4>
      </vt:variant>
      <vt:variant>
        <vt:lpwstr>https://statistika.tai.ee/pxweb/et/Andmebaas/Andmebaas__03Tervishoiuteenused__03Kiirabi/KE32.px/table/tableViewLayout2/</vt:lpwstr>
      </vt:variant>
      <vt:variant>
        <vt:lpwstr/>
      </vt:variant>
      <vt:variant>
        <vt:i4>5308509</vt:i4>
      </vt:variant>
      <vt:variant>
        <vt:i4>84</vt:i4>
      </vt:variant>
      <vt:variant>
        <vt:i4>0</vt:i4>
      </vt:variant>
      <vt:variant>
        <vt:i4>5</vt:i4>
      </vt:variant>
      <vt:variant>
        <vt:lpwstr>https://www.legislation.gov.uk/ukpga/2022/31/contents</vt:lpwstr>
      </vt:variant>
      <vt:variant>
        <vt:lpwstr/>
      </vt:variant>
      <vt:variant>
        <vt:i4>3735606</vt:i4>
      </vt:variant>
      <vt:variant>
        <vt:i4>81</vt:i4>
      </vt:variant>
      <vt:variant>
        <vt:i4>0</vt:i4>
      </vt:variant>
      <vt:variant>
        <vt:i4>5</vt:i4>
      </vt:variant>
      <vt:variant>
        <vt:lpwstr>https://splash-db.eu/?tx_perfar_policydocument%5baction%5d=show&amp;tx_perfar_policydocument%5bcontroller%5d=Policydocument&amp;tx_perfar_policydocument%5bpolicydocument%5d=1500&amp;cHash=df8748680c5b1d9d0c9ee72bb63363e1</vt:lpwstr>
      </vt:variant>
      <vt:variant>
        <vt:lpwstr/>
      </vt:variant>
      <vt:variant>
        <vt:i4>786472</vt:i4>
      </vt:variant>
      <vt:variant>
        <vt:i4>78</vt:i4>
      </vt:variant>
      <vt:variant>
        <vt:i4>0</vt:i4>
      </vt:variant>
      <vt:variant>
        <vt:i4>5</vt:i4>
      </vt:variant>
      <vt:variant>
        <vt:lpwstr>https://etaamb.openjustice.be/fr/decret-du-26-avril-2019_n2019030471.html</vt:lpwstr>
      </vt:variant>
      <vt:variant>
        <vt:lpwstr/>
      </vt:variant>
      <vt:variant>
        <vt:i4>5505047</vt:i4>
      </vt:variant>
      <vt:variant>
        <vt:i4>75</vt:i4>
      </vt:variant>
      <vt:variant>
        <vt:i4>0</vt:i4>
      </vt:variant>
      <vt:variant>
        <vt:i4>5</vt:i4>
      </vt:variant>
      <vt:variant>
        <vt:lpwstr>https://tervisekassa.ee/ulevaade-perearstide-nimistutest</vt:lpwstr>
      </vt:variant>
      <vt:variant>
        <vt:lpwstr/>
      </vt:variant>
      <vt:variant>
        <vt:i4>589903</vt:i4>
      </vt:variant>
      <vt:variant>
        <vt:i4>72</vt:i4>
      </vt:variant>
      <vt:variant>
        <vt:i4>0</vt:i4>
      </vt:variant>
      <vt:variant>
        <vt:i4>5</vt:i4>
      </vt:variant>
      <vt:variant>
        <vt:lpwstr>https://data-explorer.oecd.org/vis?lc=en&amp;pg=0&amp;fs%5b0%5d=Topic%2C1%7CHealth%23HEA%23%7CLong-term%20care%23HEA_LTC%23&amp;fc=Topic&amp;bp=true&amp;snb=4&amp;df%5bds%5d=dsDisseminateFinalDMZ&amp;df%5bid%5d=DSD_HEALTH_LTCR%40DF_HEALTH_LTCR_RECIPIENT&amp;df%5bag%5d=OECD.ELS.HD&amp;df%5bvs%5d=1.0&amp;dq=.LTCR.PT_POP_Y_GE65.Y_GE65._T......A&amp;lom=LASTNPERIODS&amp;lo=5&amp;to%5bTIME_PERIOD%5d=false&amp;vw=tb</vt:lpwstr>
      </vt:variant>
      <vt:variant>
        <vt:lpwstr/>
      </vt:variant>
      <vt:variant>
        <vt:i4>1900628</vt:i4>
      </vt:variant>
      <vt:variant>
        <vt:i4>69</vt:i4>
      </vt:variant>
      <vt:variant>
        <vt:i4>0</vt:i4>
      </vt:variant>
      <vt:variant>
        <vt:i4>5</vt:i4>
      </vt:variant>
      <vt:variant>
        <vt:lpwstr>https://andmed.stat.ee/et/stat/majandus__majandusukused__ettevotjad/ER022</vt:lpwstr>
      </vt:variant>
      <vt:variant>
        <vt:lpwstr/>
      </vt:variant>
      <vt:variant>
        <vt:i4>1114158</vt:i4>
      </vt:variant>
      <vt:variant>
        <vt:i4>66</vt:i4>
      </vt:variant>
      <vt:variant>
        <vt:i4>0</vt:i4>
      </vt:variant>
      <vt:variant>
        <vt:i4>5</vt:i4>
      </vt:variant>
      <vt:variant>
        <vt:lpwstr>https://sm.ee/sites/default/files/content-editors/Ministeerium_kontaktid/Uuringu_ja_analuusid/Sotsiaalvaldkond/hooldusvajaduse_uuring_som.pdf</vt:lpwstr>
      </vt:variant>
      <vt:variant>
        <vt:lpwstr/>
      </vt:variant>
      <vt:variant>
        <vt:i4>1835024</vt:i4>
      </vt:variant>
      <vt:variant>
        <vt:i4>63</vt:i4>
      </vt:variant>
      <vt:variant>
        <vt:i4>0</vt:i4>
      </vt:variant>
      <vt:variant>
        <vt:i4>5</vt:i4>
      </vt:variant>
      <vt:variant>
        <vt:lpwstr>https://tooturg.stat.ee/</vt:lpwstr>
      </vt:variant>
      <vt:variant>
        <vt:lpwstr/>
      </vt:variant>
      <vt:variant>
        <vt:i4>7798866</vt:i4>
      </vt:variant>
      <vt:variant>
        <vt:i4>60</vt:i4>
      </vt:variant>
      <vt:variant>
        <vt:i4>0</vt:i4>
      </vt:variant>
      <vt:variant>
        <vt:i4>5</vt:i4>
      </vt:variant>
      <vt:variant>
        <vt:lpwstr>https://eegovg01.sharepoint.com/:p:/r/sites/JAGAMINE_SOM/TPJ/POL10/_layouts/15/Doc.aspx?sourcedoc=%7BA942DA12-770E-499F-9AB1-B75A6F5EE856%7D&amp;file=2025%20HOV%20uuringu%20raport_03.11.pptx&amp;action=edit&amp;mobileredirect=true</vt:lpwstr>
      </vt:variant>
      <vt:variant>
        <vt:lpwstr/>
      </vt:variant>
      <vt:variant>
        <vt:i4>1114158</vt:i4>
      </vt:variant>
      <vt:variant>
        <vt:i4>57</vt:i4>
      </vt:variant>
      <vt:variant>
        <vt:i4>0</vt:i4>
      </vt:variant>
      <vt:variant>
        <vt:i4>5</vt:i4>
      </vt:variant>
      <vt:variant>
        <vt:lpwstr>https://sm.ee/sites/default/files/content-editors/Ministeerium_kontaktid/Uuringu_ja_analuusid/Sotsiaalvaldkond/hooldusvajaduse_uuring_som.pdf</vt:lpwstr>
      </vt:variant>
      <vt:variant>
        <vt:lpwstr/>
      </vt:variant>
      <vt:variant>
        <vt:i4>4522021</vt:i4>
      </vt:variant>
      <vt:variant>
        <vt:i4>54</vt:i4>
      </vt:variant>
      <vt:variant>
        <vt:i4>0</vt:i4>
      </vt:variant>
      <vt:variant>
        <vt:i4>5</vt:i4>
      </vt:variant>
      <vt:variant>
        <vt:lpwstr>https://ec.europa.eu/eurostat/databrowser/view/hlth_silc_08__custom_20521195/default/table</vt:lpwstr>
      </vt:variant>
      <vt:variant>
        <vt:lpwstr/>
      </vt:variant>
      <vt:variant>
        <vt:i4>983102</vt:i4>
      </vt:variant>
      <vt:variant>
        <vt:i4>51</vt:i4>
      </vt:variant>
      <vt:variant>
        <vt:i4>0</vt:i4>
      </vt:variant>
      <vt:variant>
        <vt:i4>5</vt:i4>
      </vt:variant>
      <vt:variant>
        <vt:lpwstr>https://www.mdpi.com/2001-6689/13/2/28?utm_source=chatgpt.com</vt:lpwstr>
      </vt:variant>
      <vt:variant>
        <vt:lpwstr/>
      </vt:variant>
      <vt:variant>
        <vt:i4>4325422</vt:i4>
      </vt:variant>
      <vt:variant>
        <vt:i4>48</vt:i4>
      </vt:variant>
      <vt:variant>
        <vt:i4>0</vt:i4>
      </vt:variant>
      <vt:variant>
        <vt:i4>5</vt:i4>
      </vt:variant>
      <vt:variant>
        <vt:lpwstr>https://www.oecd.org/content/dam/oecd/en/publications/reports/2023/05/integrating-care-to-prevent-and-manage-chronic-diseases_9ad8e68f/9acc1b1d-en.pdf</vt:lpwstr>
      </vt:variant>
      <vt:variant>
        <vt:lpwstr/>
      </vt:variant>
      <vt:variant>
        <vt:i4>458773</vt:i4>
      </vt:variant>
      <vt:variant>
        <vt:i4>45</vt:i4>
      </vt:variant>
      <vt:variant>
        <vt:i4>0</vt:i4>
      </vt:variant>
      <vt:variant>
        <vt:i4>5</vt:i4>
      </vt:variant>
      <vt:variant>
        <vt:lpwstr>https://thedocs.worldbank.org/en/doc/9435ddbec3f6f7632466631e45cb6925-0080062024/original/Motivating-Improved-Healthcare-Using-Holistic-Patient-Contracts.pdf</vt:lpwstr>
      </vt:variant>
      <vt:variant>
        <vt:lpwstr/>
      </vt:variant>
      <vt:variant>
        <vt:i4>1572980</vt:i4>
      </vt:variant>
      <vt:variant>
        <vt:i4>42</vt:i4>
      </vt:variant>
      <vt:variant>
        <vt:i4>0</vt:i4>
      </vt:variant>
      <vt:variant>
        <vt:i4>5</vt:i4>
      </vt:variant>
      <vt:variant>
        <vt:lpwstr>https://tervisekassa.ee/sites/default/files/veeb_est_summary_report_hk_2015.pdf</vt:lpwstr>
      </vt:variant>
      <vt:variant>
        <vt:lpwstr/>
      </vt:variant>
      <vt:variant>
        <vt:i4>7143542</vt:i4>
      </vt:variant>
      <vt:variant>
        <vt:i4>39</vt:i4>
      </vt:variant>
      <vt:variant>
        <vt:i4>0</vt:i4>
      </vt:variant>
      <vt:variant>
        <vt:i4>5</vt:i4>
      </vt:variant>
      <vt:variant>
        <vt:lpwstr>https://www.google.com/url?sa=t&amp;rct=j&amp;q=&amp;esrc=s&amp;source=web&amp;cd=&amp;ved=2ahUKEwjoif6xjtWTAxWTTlUIHdvfBckQFnoECBoQAQ&amp;url=https%3A%2F%2Fsm.ee%2Fmedia%2F2817%2Fdownload&amp;usg=AOvVaw3jrjIzuO5O8ga1UDvKefM7&amp;opi=89978449</vt:lpwstr>
      </vt:variant>
      <vt:variant>
        <vt:lpwstr/>
      </vt:variant>
      <vt:variant>
        <vt:i4>2097210</vt:i4>
      </vt:variant>
      <vt:variant>
        <vt:i4>36</vt:i4>
      </vt:variant>
      <vt:variant>
        <vt:i4>0</vt:i4>
      </vt:variant>
      <vt:variant>
        <vt:i4>5</vt:i4>
      </vt:variant>
      <vt:variant>
        <vt:lpwstr>https://www.digar.ee/viewer/et/nlib-digar:766330/437826/page/1</vt:lpwstr>
      </vt:variant>
      <vt:variant>
        <vt:lpwstr/>
      </vt:variant>
      <vt:variant>
        <vt:i4>5767168</vt:i4>
      </vt:variant>
      <vt:variant>
        <vt:i4>33</vt:i4>
      </vt:variant>
      <vt:variant>
        <vt:i4>0</vt:i4>
      </vt:variant>
      <vt:variant>
        <vt:i4>5</vt:i4>
      </vt:variant>
      <vt:variant>
        <vt:lpwstr>https://www.dropbox.com/s/nnpbap8flcd10lp/PAIK l%C3%B5ppraport 2021.pdf?dl=1</vt:lpwstr>
      </vt:variant>
      <vt:variant>
        <vt:lpwstr/>
      </vt:variant>
      <vt:variant>
        <vt:i4>5177425</vt:i4>
      </vt:variant>
      <vt:variant>
        <vt:i4>30</vt:i4>
      </vt:variant>
      <vt:variant>
        <vt:i4>0</vt:i4>
      </vt:variant>
      <vt:variant>
        <vt:i4>5</vt:i4>
      </vt:variant>
      <vt:variant>
        <vt:lpwstr>https://paik.vmh.ee/</vt:lpwstr>
      </vt:variant>
      <vt:variant>
        <vt:lpwstr/>
      </vt:variant>
      <vt:variant>
        <vt:i4>1048682</vt:i4>
      </vt:variant>
      <vt:variant>
        <vt:i4>27</vt:i4>
      </vt:variant>
      <vt:variant>
        <vt:i4>0</vt:i4>
      </vt:variant>
      <vt:variant>
        <vt:i4>5</vt:i4>
      </vt:variant>
      <vt:variant>
        <vt:lpwstr>https://www.google.com/url?sa=t&amp;rct=j&amp;q=&amp;esrc=s&amp;source=web&amp;cd=&amp;cad=rja&amp;uact=8&amp;ved=2ahUKEwjs3ZrXhtWTAxWiDRAIHQjJEh0QFnoECBkQAQ&amp;url=https%3A%2F%2Ftervisekassa.ee%2Fsites%2Fdefault%2Ffiles%2FMaailmapanga-uuring%2Fveeb_est_summary_report_hk_2015.pdf&amp;usg=AOvVaw2XrAWcM12YQqRMtQEnAsGk&amp;opi=89978449</vt:lpwstr>
      </vt:variant>
      <vt:variant>
        <vt:lpwstr/>
      </vt:variant>
      <vt:variant>
        <vt:i4>2031647</vt:i4>
      </vt:variant>
      <vt:variant>
        <vt:i4>24</vt:i4>
      </vt:variant>
      <vt:variant>
        <vt:i4>0</vt:i4>
      </vt:variant>
      <vt:variant>
        <vt:i4>5</vt:i4>
      </vt:variant>
      <vt:variant>
        <vt:lpwstr>https://www.who.int/europe/publications/i/item/WHO-EURO-2023-8268-48040-71195</vt:lpwstr>
      </vt:variant>
      <vt:variant>
        <vt:lpwstr/>
      </vt:variant>
      <vt:variant>
        <vt:i4>1441875</vt:i4>
      </vt:variant>
      <vt:variant>
        <vt:i4>21</vt:i4>
      </vt:variant>
      <vt:variant>
        <vt:i4>0</vt:i4>
      </vt:variant>
      <vt:variant>
        <vt:i4>5</vt:i4>
      </vt:variant>
      <vt:variant>
        <vt:lpwstr>https://www.england.nhs.uk/long-read/primary-care-networks-pcns/</vt:lpwstr>
      </vt:variant>
      <vt:variant>
        <vt:lpwstr/>
      </vt:variant>
      <vt:variant>
        <vt:i4>7471154</vt:i4>
      </vt:variant>
      <vt:variant>
        <vt:i4>18</vt:i4>
      </vt:variant>
      <vt:variant>
        <vt:i4>0</vt:i4>
      </vt:variant>
      <vt:variant>
        <vt:i4>5</vt:i4>
      </vt:variant>
      <vt:variant>
        <vt:lpwstr>https://fr.wikipedia.org/wiki/Communaut%C3%A9_professionnelle_territoriale_de_sant%C3%A9</vt:lpwstr>
      </vt:variant>
      <vt:variant>
        <vt:lpwstr/>
      </vt:variant>
      <vt:variant>
        <vt:i4>2359409</vt:i4>
      </vt:variant>
      <vt:variant>
        <vt:i4>15</vt:i4>
      </vt:variant>
      <vt:variant>
        <vt:i4>0</vt:i4>
      </vt:variant>
      <vt:variant>
        <vt:i4>5</vt:i4>
      </vt:variant>
      <vt:variant>
        <vt:lpwstr>https://tervisesonastik.tai.ee/universaalne-ennetus</vt:lpwstr>
      </vt:variant>
      <vt:variant>
        <vt:lpwstr/>
      </vt:variant>
      <vt:variant>
        <vt:i4>4653060</vt:i4>
      </vt:variant>
      <vt:variant>
        <vt:i4>12</vt:i4>
      </vt:variant>
      <vt:variant>
        <vt:i4>0</vt:i4>
      </vt:variant>
      <vt:variant>
        <vt:i4>5</vt:i4>
      </vt:variant>
      <vt:variant>
        <vt:lpwstr>https://tervisesonastik.tai.ee/esmane-ennetus</vt:lpwstr>
      </vt:variant>
      <vt:variant>
        <vt:lpwstr/>
      </vt:variant>
      <vt:variant>
        <vt:i4>2359409</vt:i4>
      </vt:variant>
      <vt:variant>
        <vt:i4>9</vt:i4>
      </vt:variant>
      <vt:variant>
        <vt:i4>0</vt:i4>
      </vt:variant>
      <vt:variant>
        <vt:i4>5</vt:i4>
      </vt:variant>
      <vt:variant>
        <vt:lpwstr>https://tervisesonastik.tai.ee/universaalne-ennetus</vt:lpwstr>
      </vt:variant>
      <vt:variant>
        <vt:lpwstr/>
      </vt:variant>
      <vt:variant>
        <vt:i4>2883620</vt:i4>
      </vt:variant>
      <vt:variant>
        <vt:i4>6</vt:i4>
      </vt:variant>
      <vt:variant>
        <vt:i4>0</vt:i4>
      </vt:variant>
      <vt:variant>
        <vt:i4>5</vt:i4>
      </vt:variant>
      <vt:variant>
        <vt:lpwstr>https://www.sm.ee/heaolu-arengukava-2023-2030</vt:lpwstr>
      </vt:variant>
      <vt:variant>
        <vt:lpwstr>arhiiv</vt:lpwstr>
      </vt:variant>
      <vt:variant>
        <vt:i4>7864415</vt:i4>
      </vt:variant>
      <vt:variant>
        <vt:i4>3</vt:i4>
      </vt:variant>
      <vt:variant>
        <vt:i4>0</vt:i4>
      </vt:variant>
      <vt:variant>
        <vt:i4>5</vt:i4>
      </vt:variant>
      <vt:variant>
        <vt:lpwstr>https://www.sm.ee/sites/default/files/content-editors/Tervishoid/rta_05.05.pdf</vt:lpwstr>
      </vt:variant>
      <vt:variant>
        <vt:lpwstr/>
      </vt:variant>
      <vt:variant>
        <vt:i4>6422576</vt:i4>
      </vt:variant>
      <vt:variant>
        <vt:i4>0</vt:i4>
      </vt:variant>
      <vt:variant>
        <vt:i4>0</vt:i4>
      </vt:variant>
      <vt:variant>
        <vt:i4>5</vt:i4>
      </vt:variant>
      <vt:variant>
        <vt:lpwstr>https://valitsus.ee/strateegia-eesti-2035-arengukavad-ja-planeering/strateegia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SELETUSKIRI</dc:title>
  <dc:subject/>
  <dc:creator>Anu Ehamaa</dc:creator>
  <cp:keywords/>
  <dc:description/>
  <cp:lastModifiedBy>Joel Kook - JUSTDIGI</cp:lastModifiedBy>
  <cp:revision>225</cp:revision>
  <cp:lastPrinted>1900-01-05T02:00:00Z</cp:lastPrinted>
  <dcterms:created xsi:type="dcterms:W3CDTF">2026-04-07T03:19:00Z</dcterms:created>
  <dcterms:modified xsi:type="dcterms:W3CDTF">2026-05-11T07:53:00Z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-82339603</vt:i4>
  </property>
  <property fmtid="{D5CDD505-2E9C-101B-9397-08002B2CF9AE}" pid="3" name="_NewReviewCycle">
    <vt:lpwstr/>
  </property>
  <property fmtid="{D5CDD505-2E9C-101B-9397-08002B2CF9AE}" pid="4" name="_EmailSubject">
    <vt:lpwstr>vaata nüüd</vt:lpwstr>
  </property>
  <property fmtid="{D5CDD505-2E9C-101B-9397-08002B2CF9AE}" pid="5" name="_AuthorEmail">
    <vt:lpwstr>ulle.murd@sm.ee</vt:lpwstr>
  </property>
  <property fmtid="{D5CDD505-2E9C-101B-9397-08002B2CF9AE}" pid="6" name="_AuthorEmailDisplayName">
    <vt:lpwstr>Ülle Murd</vt:lpwstr>
  </property>
  <property fmtid="{D5CDD505-2E9C-101B-9397-08002B2CF9AE}" pid="7" name="_PreviousAdHocReviewCycleID">
    <vt:i4>-1147950887</vt:i4>
  </property>
  <property fmtid="{D5CDD505-2E9C-101B-9397-08002B2CF9AE}" pid="8" name="_ReviewingToolsShownOnce">
    <vt:lpwstr/>
  </property>
  <property fmtid="{D5CDD505-2E9C-101B-9397-08002B2CF9AE}" pid="9" name="ContentTypeId">
    <vt:lpwstr>0x0101003E579B56BAECA84AA24CE2339784D7AE</vt:lpwstr>
  </property>
  <property fmtid="{D5CDD505-2E9C-101B-9397-08002B2CF9AE}" pid="10" name="_dlc_DocIdItemGuid">
    <vt:lpwstr>bfa83ffe-df13-4513-8f06-8a8e05ff9a11</vt:lpwstr>
  </property>
  <property fmtid="{D5CDD505-2E9C-101B-9397-08002B2CF9AE}" pid="11" name="MSIP_Label_defa4170-0d19-0005-0004-bc88714345d2_Enabled">
    <vt:lpwstr>true</vt:lpwstr>
  </property>
  <property fmtid="{D5CDD505-2E9C-101B-9397-08002B2CF9AE}" pid="12" name="MSIP_Label_defa4170-0d19-0005-0004-bc88714345d2_SetDate">
    <vt:lpwstr>2024-09-23T14:21:38Z</vt:lpwstr>
  </property>
  <property fmtid="{D5CDD505-2E9C-101B-9397-08002B2CF9AE}" pid="13" name="MSIP_Label_defa4170-0d19-0005-0004-bc88714345d2_Method">
    <vt:lpwstr>Standard</vt:lpwstr>
  </property>
  <property fmtid="{D5CDD505-2E9C-101B-9397-08002B2CF9AE}" pid="14" name="MSIP_Label_defa4170-0d19-0005-0004-bc88714345d2_Name">
    <vt:lpwstr>defa4170-0d19-0005-0004-bc88714345d2</vt:lpwstr>
  </property>
  <property fmtid="{D5CDD505-2E9C-101B-9397-08002B2CF9AE}" pid="15" name="MSIP_Label_defa4170-0d19-0005-0004-bc88714345d2_SiteId">
    <vt:lpwstr>8fe098d2-428d-4bd4-9803-7195fe96f0e2</vt:lpwstr>
  </property>
  <property fmtid="{D5CDD505-2E9C-101B-9397-08002B2CF9AE}" pid="16" name="MSIP_Label_defa4170-0d19-0005-0004-bc88714345d2_ActionId">
    <vt:lpwstr>50c28f21-aafb-44b6-850c-40a3d8270eed</vt:lpwstr>
  </property>
  <property fmtid="{D5CDD505-2E9C-101B-9397-08002B2CF9AE}" pid="17" name="MSIP_Label_defa4170-0d19-0005-0004-bc88714345d2_ContentBits">
    <vt:lpwstr>0</vt:lpwstr>
  </property>
  <property fmtid="{D5CDD505-2E9C-101B-9397-08002B2CF9AE}" pid="18" name="MediaServiceImageTags">
    <vt:lpwstr/>
  </property>
  <property fmtid="{D5CDD505-2E9C-101B-9397-08002B2CF9AE}" pid="19" name="docLang">
    <vt:lpwstr>et</vt:lpwstr>
  </property>
</Properties>
</file>