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4437104E" w14:textId="77777777" w:rsidR="00AF11A5" w:rsidRDefault="00000000">
      <w:pPr>
        <w:ind w:left="4852"/>
        <w:rPr>
          <w:sz w:val="20"/>
        </w:rPr>
      </w:pPr>
      <w:r>
        <w:rPr>
          <w:noProof/>
          <w:sz w:val="20"/>
          <w:lang w:bidi="et-EE" w:val="et-EE"/>
        </w:rPr>
        <w:drawing>
          <wp:inline xmlns:wp="http://schemas.openxmlformats.org/drawingml/2006/wordprocessingDrawing" distT="0" distB="0" distL="0" distR="0" wp14:anchorId="4BAF904D" wp14:editId="293FB490">
            <wp:extent cx="439107" cy="6217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39107" cy="621792"/>
                    </a:xfrm>
                    <a:prstGeom prst="rect">
                      <a:avLst/>
                    </a:prstGeom>
                  </pic:spPr>
                </pic:pic>
              </a:graphicData>
            </a:graphic>
          </wp:inline>
        </w:drawing>
      </w:r>
    </w:p>
    <w:p xmlns:w="http://schemas.openxmlformats.org/wordprocessingml/2006/main" w14:paraId="0F7956BB" w14:textId="77777777" w:rsidR="00AF11A5" w:rsidRDefault="00000000">
      <w:pPr>
        <w:pStyle w:val="Heading2"/>
        <w:spacing w:before="156"/>
        <w:ind w:left="736" w:right="281" w:firstLine="0"/>
        <w:jc w:val="center"/>
      </w:pPr>
      <w:r>
        <w:rPr>
          <w:color w:val="1F1F21"/>
          <w:w w:val="105"/>
          <w:lang w:bidi="et-EE" w:val="et-EE"/>
        </w:rPr>
        <w:t xml:space="preserve">UKRAINA PENSIONIFOND</w:t>
      </w:r>
    </w:p>
    <w:p xmlns:w="http://schemas.openxmlformats.org/wordprocessingml/2006/main" w14:paraId="3D0107F8" w14:textId="77777777" w:rsidR="00AF11A5" w:rsidRDefault="00000000">
      <w:pPr>
        <w:spacing w:before="142"/>
        <w:ind w:left="736"/>
        <w:jc w:val="center"/>
        <w:rPr>
          <w:sz w:val="23"/>
        </w:rPr>
      </w:pPr>
      <w:r>
        <w:rPr>
          <w:color w:val="1F1F21"/>
          <w:sz w:val="23"/>
          <w:lang w:bidi="et-EE" w:val="et-EE"/>
        </w:rPr>
        <w:t xml:space="preserve">Bastionna tn 9, Kiiev-14, 01601, tel 284-89-33  </w:t>
      </w:r>
    </w:p>
    <w:p xmlns:w="http://schemas.openxmlformats.org/wordprocessingml/2006/main" w14:paraId="6B9B8C3C" w14:textId="77777777" w:rsidR="00AF11A5" w:rsidRDefault="00000000">
      <w:pPr>
        <w:spacing w:before="129"/>
        <w:ind w:left="736" w:right="24"/>
        <w:jc w:val="center"/>
        <w:rPr>
          <w:sz w:val="23"/>
        </w:rPr>
      </w:pPr>
      <w:r>
        <w:rPr>
          <w:color w:val="1F1F21"/>
          <w:spacing w:val="-2"/>
          <w:sz w:val="23"/>
          <w:lang w:bidi="et-EE" w:val="et-EE"/>
        </w:rPr>
        <w:t xml:space="preserve">E-post: </w:t>
      </w:r>
      <w:hyperlink r:id="rId5">
        <w:r>
          <w:rPr>
            <w:color w:val="1F1F21"/>
            <w:spacing w:val="-2"/>
            <w:sz w:val="23"/>
            <w:lang w:bidi="et-EE" w:val="et-EE"/>
          </w:rPr>
          <w:t xml:space="preserve">info@pfu.gov.ua,</w:t>
        </w:r>
      </w:hyperlink>
      <w:r>
        <w:rPr>
          <w:color w:val="1F1F21"/>
          <w:spacing w:val="-2"/>
          <w:sz w:val="23"/>
          <w:lang w:bidi="et-EE" w:val="et-EE"/>
        </w:rPr>
        <w:t xml:space="preserve">, veebisait: </w:t>
      </w:r>
      <w:hyperlink r:id="rId6">
        <w:r>
          <w:rPr>
            <w:color w:val="1F1F21"/>
            <w:spacing w:val="-2"/>
            <w:sz w:val="23"/>
            <w:lang w:bidi="et-EE" w:val="et-EE"/>
          </w:rPr>
          <w:t xml:space="preserve">www.pfu.gov.ua,</w:t>
        </w:r>
      </w:hyperlink>
      <w:r>
        <w:rPr>
          <w:color w:val="1F1F21"/>
          <w:spacing w:val="-2"/>
          <w:sz w:val="23"/>
          <w:lang w:bidi="et-EE" w:val="et-EE"/>
        </w:rPr>
        <w:t xml:space="preserve">, registrikood (ЄДРПОУ): 00035323</w:t>
      </w:r>
    </w:p>
    <w:p xmlns:w="http://schemas.openxmlformats.org/wordprocessingml/2006/main" w14:paraId="495FBD27" w14:textId="77777777" w:rsidR="00AF11A5" w:rsidRDefault="00000000">
      <w:pPr>
        <w:pStyle w:val="BodyText"/>
        <w:spacing w:before="129"/>
        <w:rPr>
          <w:sz w:val="20"/>
        </w:rPr>
      </w:pPr>
      <w:r>
        <w:rPr>
          <w:noProof/>
          <w:sz w:val="20"/>
          <w:lang w:bidi="et-EE" w:val="et-EE"/>
        </w:rPr>
        <mc:AlternateContent xmlns:mc="http://schemas.openxmlformats.org/markup-compatibility/2006">
          <mc:Choice Requires="wps">
            <w:drawing>
              <wp:anchor xmlns:wp="http://schemas.openxmlformats.org/drawingml/2006/wordprocessingDrawing" distT="0" distB="0" distL="0" distR="0" simplePos="0" relativeHeight="487587840" behindDoc="1" locked="0" layoutInCell="1" allowOverlap="1" wp14:anchorId="0BFEC2F2" wp14:editId="47896E18">
                <wp:simplePos x="0" y="0"/>
                <wp:positionH relativeFrom="page">
                  <wp:posOffset>1294524</wp:posOffset>
                </wp:positionH>
                <wp:positionV relativeFrom="paragraph">
                  <wp:posOffset>243375</wp:posOffset>
                </wp:positionV>
                <wp:extent cx="58013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5801360" cy="1270"/>
                        </a:xfrm>
                        <a:custGeom>
                          <a:avLst/>
                          <a:gdLst/>
                          <a:ahLst/>
                          <a:cxnLst/>
                          <a:rect l="l" t="t" r="r" b="b"/>
                          <a:pathLst>
                            <a:path w="5801360">
                              <a:moveTo>
                                <a:pt x="0" y="0"/>
                              </a:moveTo>
                              <a:lnTo>
                                <a:pt x="580093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xmlns:v="urn:schemas-microsoft-com:vml" style="position:absolute;margin-left:101.931053pt;margin-top:19.163414pt;width:456.8pt;height:.1pt;mso-position-horizontal-relative:page;mso-position-vertical-relative:paragraph;z-index:-15728640;mso-wrap-distance-left:0;mso-wrap-distance-right:0" id="docshape1" coordorigin="2039,383" coordsize="9136,0" path="m2039,383l11174,383e" filled="false" stroked="true" strokeweight=".720889pt" strokecolor="#000000">
                <v:path arrowok="t"/>
                <v:stroke dashstyle="solid"/>
                <w10:wrap xmlns:w10="urn:schemas-microsoft-com:office:word" type="topAndBottom"/>
              </v:shape>
            </w:pict>
          </mc:Fallback>
        </mc:AlternateContent>
      </w:r>
    </w:p>
    <w:p xmlns:w="http://schemas.openxmlformats.org/wordprocessingml/2006/main" w14:paraId="78E85576" w14:textId="77777777" w:rsidR="00AF11A5" w:rsidRDefault="00AF11A5">
      <w:pPr>
        <w:pStyle w:val="BodyText"/>
        <w:spacing w:before="1"/>
        <w:rPr>
          <w:sz w:val="6"/>
        </w:rPr>
      </w:pPr>
    </w:p>
    <w:p xmlns:w="http://schemas.openxmlformats.org/wordprocessingml/2006/main" w14:paraId="042376F9" w14:textId="77777777" w:rsidR="00AF11A5" w:rsidRDefault="00AF11A5">
      <w:pPr>
        <w:pStyle w:val="BodyText"/>
        <w:rPr>
          <w:sz w:val="6"/>
        </w:rPr>
        <w:sectPr w:rsidR="00AF11A5">
          <w:type w:val="continuous"/>
          <w:pgSz w:w="11900" w:h="16840"/>
          <w:pgMar w:top="720" w:right="566" w:bottom="280" w:left="1417" w:header="720" w:footer="720" w:gutter="0"/>
          <w:cols w:space="720"/>
        </w:sectPr>
      </w:pPr>
    </w:p>
    <w:p xmlns:w="http://schemas.openxmlformats.org/wordprocessingml/2006/main" w14:paraId="56174323" w14:textId="77777777" w:rsidR="0017458D" w:rsidRPr="00F55D22" w:rsidRDefault="0017458D" w:rsidP="0017458D">
      <w:pPr>
        <w:tabs>
          <w:tab w:val="left" w:pos="1899"/>
          <w:tab w:val="left" w:pos="3135"/>
          <w:tab w:val="left" w:pos="3359"/>
        </w:tabs>
        <w:spacing w:before="40"/>
        <w:ind w:left="142"/>
        <w:rPr>
          <w:sz w:val="20"/>
          <w:szCs w:val="20"/>
        </w:rPr>
      </w:pPr>
      <w:r>
        <w:rPr>
          <w:spacing w:val="40"/>
          <w:w w:val="110"/>
          <w:sz w:val="13"/>
          <w:color w:val="242626"/>
          <w:lang w:bidi="et-EE" w:val="et-EE"/>
        </w:rPr>
        <w:t xml:space="preserve"> </w:t>
      </w:r>
      <w:r>
        <w:rPr>
          <w:sz w:val="20"/>
          <w:u w:val="single" w:color="232525"/>
          <w:color w:val="242626"/>
          <w:lang w:bidi="et-EE" w:val="et-EE"/>
        </w:rPr>
        <w:t xml:space="preserve">_______ 20 __ a nr ______</w:t>
      </w:r>
      <w:r w:rsidRPr="00F55D22">
        <w:rPr>
          <w:spacing w:val="-25"/>
          <w:w w:val="190"/>
          <w:sz w:val="20"/>
          <w:color w:val="242626"/>
          <w:lang w:bidi="et-EE" w:val="et-EE"/>
        </w:rPr>
        <w:t xml:space="preserve"> </w:t>
      </w:r>
    </w:p>
    <w:p xmlns:w="http://schemas.openxmlformats.org/wordprocessingml/2006/main" w14:paraId="55776BA9" w14:textId="77777777" w:rsidR="0017458D" w:rsidRDefault="0017458D" w:rsidP="0017458D">
      <w:pPr>
        <w:pStyle w:val="BodyText"/>
        <w:ind w:left="142"/>
        <w:rPr>
          <w:sz w:val="20"/>
        </w:rPr>
      </w:pPr>
    </w:p>
    <w:p xmlns:w="http://schemas.openxmlformats.org/wordprocessingml/2006/main" w14:paraId="616A09FC" w14:textId="77777777" w:rsidR="0017458D" w:rsidRDefault="0017458D" w:rsidP="0017458D">
      <w:pPr>
        <w:tabs>
          <w:tab w:val="left" w:pos="2154"/>
          <w:tab w:val="left" w:pos="3658"/>
        </w:tabs>
        <w:spacing w:before="44"/>
        <w:ind w:left="142"/>
        <w:rPr>
          <w:lang w:val="et-EE"/>
        </w:rPr>
      </w:pPr>
      <w:r>
        <w:rPr>
          <w:noProof/>
          <w:lang w:bidi="et-EE" w:val="et-EE"/>
        </w:rPr>
        <w:drawing>
          <wp:inline xmlns:wp="http://schemas.openxmlformats.org/drawingml/2006/wordprocessingDrawing" distT="0" distB="0" distL="0" distR="0" wp14:anchorId="0DA72578" wp14:editId="60551BE0">
            <wp:extent cx="2225675" cy="1573530"/>
            <wp:effectExtent l="0" t="0" r="0" b="1270"/>
            <wp:docPr id="19321057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05703" name="Picture 1932105703"/>
                    <pic:cNvPicPr/>
                  </pic:nvPicPr>
                  <pic:blipFill>
                    <a:blip r:embed="rId7">
                      <a:extLst>
                        <a:ext uri="{28A0092B-C50C-407E-A947-70E740481C1C}">
                          <a14:useLocalDpi xmlns:a14="http://schemas.microsoft.com/office/drawing/2010/main" val="0"/>
                        </a:ext>
                      </a:extLst>
                    </a:blip>
                    <a:stretch>
                      <a:fillRect/>
                    </a:stretch>
                  </pic:blipFill>
                  <pic:spPr>
                    <a:xfrm>
                      <a:off x="0" y="0"/>
                      <a:ext cx="2225675" cy="1573530"/>
                    </a:xfrm>
                    <a:prstGeom prst="rect">
                      <a:avLst/>
                    </a:prstGeom>
                  </pic:spPr>
                </pic:pic>
              </a:graphicData>
            </a:graphic>
          </wp:inline>
        </w:drawing>
      </w:r>
    </w:p>
    <w:p xmlns:w="http://schemas.openxmlformats.org/wordprocessingml/2006/main" w14:paraId="3C0DEF59" w14:textId="77777777" w:rsidR="0017458D" w:rsidRDefault="0017458D" w:rsidP="0017458D">
      <w:pPr>
        <w:tabs>
          <w:tab w:val="left" w:pos="2154"/>
          <w:tab w:val="left" w:pos="3658"/>
        </w:tabs>
        <w:spacing w:before="44"/>
        <w:ind w:left="142"/>
        <w:rPr>
          <w:rFonts w:ascii="Arial" w:hAnsi="Arial"/>
          <w:color w:val="242626"/>
          <w:w w:val="105"/>
          <w:sz w:val="20"/>
          <w:lang w:val="et-EE"/>
        </w:rPr>
      </w:pPr>
      <w:r>
        <w:rPr>
          <w:lang w:bidi="et-EE" w:val="et-EE"/>
        </w:rPr>
        <w:br w:type="column"/>
      </w:r>
      <w:r w:rsidRPr="008C50AA">
        <w:rPr>
          <w:color w:val="242626"/>
          <w:w w:val="105"/>
          <w:sz w:val="20"/>
          <w:lang w:bidi="et-EE" w:val="et-EE"/>
        </w:rPr>
        <w:t xml:space="preserve"> ______ 20__ a kirjale nr ______</w:t>
      </w:r>
    </w:p>
    <w:p xmlns:w="http://schemas.openxmlformats.org/wordprocessingml/2006/main" w14:paraId="7DA40B43" w14:textId="77777777" w:rsidR="0017458D" w:rsidRDefault="0017458D" w:rsidP="0017458D">
      <w:pPr>
        <w:tabs>
          <w:tab w:val="left" w:pos="2154"/>
          <w:tab w:val="left" w:pos="3658"/>
        </w:tabs>
        <w:spacing w:before="44"/>
        <w:ind w:left="142"/>
        <w:rPr>
          <w:b/>
          <w:sz w:val="24"/>
        </w:rPr>
      </w:pPr>
      <w:r>
        <w:rPr>
          <w:b/>
          <w:color w:val="242626"/>
          <w:sz w:val="24"/>
          <w:lang w:bidi="et-EE" w:val="et-EE"/>
        </w:rPr>
        <w:t xml:space="preserve">Ukraina sotsiaalpoliitika, perekondade ja ühtsuse ministeerium</w:t>
      </w:r>
    </w:p>
    <w:p xmlns:w="http://schemas.openxmlformats.org/wordprocessingml/2006/main" w14:paraId="1950F2B1" w14:textId="77777777" w:rsidR="0017458D" w:rsidRDefault="0017458D" w:rsidP="0017458D">
      <w:pPr>
        <w:pStyle w:val="BodyText"/>
        <w:spacing w:before="11"/>
        <w:ind w:left="142"/>
        <w:rPr>
          <w:b/>
        </w:rPr>
      </w:pPr>
    </w:p>
    <w:p xmlns:w="http://schemas.openxmlformats.org/wordprocessingml/2006/main" w14:paraId="517B329D" w14:textId="77777777" w:rsidR="0017458D" w:rsidRDefault="0017458D" w:rsidP="0017458D">
      <w:pPr>
        <w:pStyle w:val="BodyText"/>
        <w:spacing w:line="249" w:lineRule="auto"/>
        <w:ind w:left="142" w:right="2306"/>
      </w:pPr>
      <w:r>
        <w:rPr>
          <w:color w:val="242626"/>
          <w:lang w:bidi="et-EE" w:val="et-EE"/>
        </w:rPr>
        <w:t xml:space="preserve">Esplanadna tn 8/10, 01601 Kiiev </w:t>
      </w:r>
    </w:p>
    <w:p xmlns:w="http://schemas.openxmlformats.org/wordprocessingml/2006/main" w14:paraId="7E51815B" w14:textId="77777777" w:rsidR="0017458D" w:rsidRDefault="0017458D" w:rsidP="0017458D">
      <w:pPr>
        <w:pStyle w:val="BodyText"/>
        <w:ind w:left="142"/>
      </w:pPr>
    </w:p>
    <w:p xmlns:w="http://schemas.openxmlformats.org/wordprocessingml/2006/main" w14:paraId="17DC7579" w14:textId="77777777" w:rsidR="0017458D" w:rsidRDefault="0017458D" w:rsidP="0017458D">
      <w:pPr>
        <w:spacing w:line="249" w:lineRule="auto"/>
        <w:ind w:left="142" w:right="1916"/>
        <w:rPr>
          <w:b/>
          <w:sz w:val="24"/>
        </w:rPr>
      </w:pPr>
      <w:r>
        <w:rPr>
          <w:b/>
          <w:color w:val="242626"/>
          <w:spacing w:val="-2"/>
          <w:sz w:val="24"/>
          <w:lang w:bidi="et-EE" w:val="et-EE"/>
        </w:rPr>
        <w:t xml:space="preserve">Eesti Vabariigi Sotsiaalkindlustusamet</w:t>
      </w:r>
    </w:p>
    <w:p xmlns:w="http://schemas.openxmlformats.org/wordprocessingml/2006/main" w14:paraId="7F936EB5" w14:textId="77777777" w:rsidR="0017458D" w:rsidRDefault="0017458D" w:rsidP="0017458D">
      <w:pPr>
        <w:pStyle w:val="BodyText"/>
        <w:spacing w:before="7"/>
        <w:ind w:left="142"/>
        <w:rPr>
          <w:b/>
        </w:rPr>
      </w:pPr>
    </w:p>
    <w:p xmlns:w="http://schemas.openxmlformats.org/wordprocessingml/2006/main" w14:paraId="560B0818" w14:textId="77777777" w:rsidR="0017458D" w:rsidRDefault="0017458D" w:rsidP="0017458D">
      <w:pPr>
        <w:pStyle w:val="BodyText"/>
        <w:ind w:left="142"/>
      </w:pPr>
      <w:r>
        <w:rPr>
          <w:color w:val="242626"/>
          <w:lang w:bidi="et-EE" w:val="et-EE"/>
        </w:rPr>
        <w:t xml:space="preserve">Paldiski maantee 80</w:t>
      </w:r>
    </w:p>
    <w:p xmlns:w="http://schemas.openxmlformats.org/wordprocessingml/2006/main" w14:paraId="0042619B" w14:textId="77777777" w:rsidR="0017458D" w:rsidRDefault="0017458D" w:rsidP="0017458D">
      <w:pPr>
        <w:pStyle w:val="BodyText"/>
        <w:spacing w:before="7" w:line="249" w:lineRule="auto"/>
        <w:ind w:left="142" w:right="2306"/>
      </w:pPr>
      <w:r>
        <w:rPr>
          <w:color w:val="242626"/>
          <w:lang w:bidi="et-EE" w:val="et-EE"/>
        </w:rPr>
        <w:t xml:space="preserve">15092 Tallinn, Eesti</w:t>
      </w:r>
    </w:p>
    <w:p xmlns:w="http://schemas.openxmlformats.org/wordprocessingml/2006/main" w14:paraId="0D1E20FB" w14:textId="77777777" w:rsidR="00AF11A5" w:rsidRDefault="00AF11A5" w:rsidP="0017458D">
      <w:pPr>
        <w:pStyle w:val="BodyText"/>
        <w:spacing w:line="249" w:lineRule="auto"/>
        <w:ind w:left="142"/>
        <w:sectPr w:rsidR="00AF11A5">
          <w:type w:val="continuous"/>
          <w:pgSz w:w="11900" w:h="16840"/>
          <w:pgMar w:top="720" w:right="566" w:bottom="280" w:left="1417" w:header="720" w:footer="720" w:gutter="0"/>
          <w:cols w:num="2" w:space="720" w:equalWidth="0">
            <w:col w:w="3686" w:space="761"/>
            <w:col w:w="5470"/>
          </w:cols>
        </w:sectPr>
      </w:pPr>
    </w:p>
    <w:p xmlns:w="http://schemas.openxmlformats.org/wordprocessingml/2006/main" w14:paraId="57E3E977" w14:textId="77777777" w:rsidR="00AF11A5" w:rsidRDefault="00AF11A5" w:rsidP="0017458D">
      <w:pPr>
        <w:pStyle w:val="BodyText"/>
        <w:ind w:left="142"/>
      </w:pPr>
    </w:p>
    <w:p xmlns:w="http://schemas.openxmlformats.org/wordprocessingml/2006/main" w14:paraId="5D80617B" w14:textId="77777777" w:rsidR="00AF11A5" w:rsidRDefault="00AF11A5">
      <w:pPr>
        <w:pStyle w:val="BodyText"/>
        <w:spacing w:before="253"/>
      </w:pPr>
    </w:p>
    <w:p xmlns:w="http://schemas.openxmlformats.org/wordprocessingml/2006/main" w14:paraId="4209F5E0" w14:textId="77777777" w:rsidR="00CC668E" w:rsidRPr="00CC668E" w:rsidRDefault="0017458D" w:rsidP="005C21AB">
      <w:pPr>
        <w:pStyle w:val="BodyText"/>
        <w:spacing w:before="2"/>
        <w:ind w:left="284" w:right="136" w:firstLine="567"/>
        <w:jc w:val="both"/>
        <w:rPr>
          <w:color w:val="1F1F21"/>
        </w:rPr>
      </w:pPr>
      <w:r>
        <w:rPr>
          <w:color w:val="242626"/>
          <w:lang w:bidi="et-EE" w:val="et-EE"/>
        </w:rPr>
        <w:t xml:space="preserve">Ukraina Pensionifond, olles läbi vaadanud Sotsiaalkindlustusameti kirja 28.11.2025 nr 6–14/30674-5 (registreeritud fondis 13.01.2026 nr 811/10) seoses vormidega UKR/EST, teatab järgmist.</w:t>
      </w:r>
    </w:p>
    <w:p xmlns:w="http://schemas.openxmlformats.org/wordprocessingml/2006/main" w14:paraId="47F542BF" w14:textId="77777777" w:rsidR="005C21AB" w:rsidRPr="005C21AB" w:rsidRDefault="005C21AB" w:rsidP="005C21AB">
      <w:pPr>
        <w:pStyle w:val="BodyText"/>
        <w:spacing w:line="249" w:lineRule="auto"/>
        <w:ind w:left="353" w:right="171" w:firstLine="533"/>
        <w:jc w:val="both"/>
        <w:rPr>
          <w:color w:val="1F1F21"/>
        </w:rPr>
      </w:pPr>
      <w:r w:rsidRPr="005C21AB">
        <w:rPr>
          <w:color w:val="1F1F21"/>
          <w:lang w:bidi="et-EE" w:val="et-EE"/>
        </w:rPr>
        <w:t xml:space="preserve">Ukraina Sotsiaalpoliitika Ministeeriumi 14.08.2018 kirjaga nr 15907/0/2-18/41 on Ukraina Pensionifond alates 01.09.2018 määratud pädevaks asutuseks Ukraina sõlmitud sotsiaalkindlustuslepingute täitmisel, sealhulgas Eesti Vabariigiga sõlmitud lepingu täitmisel, siseriikliku õiguse kohaldamist käsitlevate tõendite väljastamise osas lähetatud töötajatele, kelle Ukraina tööandja saadab teise poole territooriumile selle tööandja huvides tööde tegemiseks vastava lepingu/kokkuleppega kindlaksmääratud ajaks.</w:t>
      </w:r>
    </w:p>
    <w:p xmlns:w="http://schemas.openxmlformats.org/wordprocessingml/2006/main" w14:paraId="1F157083" w14:textId="77777777" w:rsidR="005C21AB" w:rsidRPr="005C21AB" w:rsidRDefault="005C21AB" w:rsidP="005C21AB">
      <w:pPr>
        <w:pStyle w:val="BodyText"/>
        <w:spacing w:line="247" w:lineRule="auto"/>
        <w:ind w:left="351" w:right="166" w:firstLine="531"/>
        <w:jc w:val="both"/>
        <w:rPr>
          <w:color w:val="1F1F21"/>
          <w:lang w:val="et-EE"/>
        </w:rPr>
      </w:pPr>
      <w:r w:rsidRPr="005C21AB">
        <w:rPr>
          <w:color w:val="1F1F21"/>
          <w:lang w:bidi="et-EE" w:val="et-EE"/>
        </w:rPr>
        <w:t xml:space="preserve">Samas ei näe Ukraina Sotsiaalpoliitika Ministeeriumi 14.08.2018 kiri nr 15907/0/2-18/41 ette Ukraina Pensionifondile volitust väljastada tõendeid siseriikliku õiguse mittekohaldamise kohta töötajatele, keda Eesti tööandja lähetab Ukraina territooriumile.</w:t>
      </w:r>
    </w:p>
    <w:p xmlns:w="http://schemas.openxmlformats.org/wordprocessingml/2006/main" w14:paraId="6B518595" w14:textId="25174237" w:rsidR="006A39AB" w:rsidRPr="006A39AB" w:rsidRDefault="006A39AB" w:rsidP="006A39AB">
      <w:pPr>
        <w:pStyle w:val="BodyText"/>
        <w:spacing w:line="249" w:lineRule="auto"/>
        <w:ind w:left="354" w:right="175" w:firstLine="639"/>
        <w:jc w:val="both"/>
        <w:rPr>
          <w:color w:val="1F1F21"/>
        </w:rPr>
      </w:pPr>
      <w:r w:rsidRPr="006A39AB">
        <w:rPr>
          <w:color w:val="1F1F21"/>
          <w:lang w:bidi="et-EE" w:val="et-EE"/>
        </w:rPr>
        <w:t xml:space="preserve">Seoses sellega on Ukraina Pensionifond käsitlenud teavet töötajate kohta, keda Eesti tööandja on lähetanud Ukraina territooriumile, arvestades, et Ukraina Pensionifondil puudub pädevus kehtestada erandeid Ukraina ja Eesti Vabariigi vahelise sotsiaalkindlustuslepingu artiklite 6 ja 7 (lõiked 1–5) sätetest ning väljastada nimetatud isikute kategooriat käsitlevaid tõendeid.</w:t>
      </w:r>
    </w:p>
    <w:p xmlns:w="http://schemas.openxmlformats.org/wordprocessingml/2006/main" w14:paraId="4BAD96EA" w14:textId="4E0EB712" w:rsidR="00AF11A5" w:rsidRDefault="006A39AB" w:rsidP="006A39AB">
      <w:pPr>
        <w:pStyle w:val="BodyText"/>
        <w:spacing w:line="249" w:lineRule="auto"/>
        <w:ind w:left="354" w:right="175" w:firstLine="639"/>
        <w:jc w:val="both"/>
        <w:rPr>
          <w:rFonts w:ascii="Arial" w:hAnsi="Arial"/>
          <w:b/>
          <w:sz w:val="12"/>
        </w:rPr>
        <w:sectPr w:rsidR="00AF11A5">
          <w:type w:val="continuous"/>
          <w:pgSz w:w="11900" w:h="16840"/>
          <w:pgMar w:top="720" w:right="566" w:bottom="280" w:left="1417" w:header="720" w:footer="720" w:gutter="0"/>
          <w:cols w:space="720"/>
        </w:sectPr>
      </w:pPr>
      <w:r w:rsidRPr="006A39AB">
        <w:rPr>
          <w:color w:val="1F1F21"/>
          <w:lang w:bidi="et-EE" w:val="et-EE"/>
        </w:rPr>
        <w:t xml:space="preserve">Vastavalt Ukraina ja Eesti Vabariigi vahelise sotsiaalkindlustuslepingu rakendamise halduslepingu (edaspidi haldusleping) artiklile 3 on Ukraina Pensionifond Ukrainas pädev asutus pensionide määramise ja maksmise ning matusetoetuse küsimustes.</w:t>
      </w:r>
    </w:p>
    <w:p xmlns:w="http://schemas.openxmlformats.org/wordprocessingml/2006/main" w14:paraId="15701F4B" w14:textId="13AEC83F" w:rsidR="00AF11A5" w:rsidRDefault="00F5245B" w:rsidP="00F5245B">
      <w:pPr>
        <w:spacing w:before="65"/>
        <w:ind w:left="284" w:right="1752"/>
        <w:jc w:val="center"/>
        <w:rPr>
          <w:sz w:val="14"/>
        </w:rPr>
        <w:sectPr w:rsidR="00AF11A5">
          <w:type w:val="continuous"/>
          <w:pgSz w:w="11900" w:h="16840"/>
          <w:pgMar w:top="720" w:right="566" w:bottom="280" w:left="1417" w:header="720" w:footer="720" w:gutter="0"/>
          <w:cols w:num="2" w:space="720" w:equalWidth="0">
            <w:col w:w="5996" w:space="40"/>
            <w:col w:w="3881"/>
          </w:cols>
        </w:sectPr>
      </w:pPr>
      <w:r>
        <w:rPr>
          <w:noProof/>
          <w:lang w:bidi="et-EE" w:val="et-EE"/>
        </w:rPr>
        <w:drawing>
          <wp:inline xmlns:wp="http://schemas.openxmlformats.org/drawingml/2006/wordprocessingDrawing" distT="0" distB="0" distL="0" distR="0" wp14:anchorId="3344E115" wp14:editId="2FDFA64F">
            <wp:extent cx="6056630" cy="1020623"/>
            <wp:effectExtent l="0" t="0" r="1270" b="0"/>
            <wp:docPr id="568798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98588" name="Picture 568798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2990" cy="1026750"/>
                    </a:xfrm>
                    <a:prstGeom prst="rect">
                      <a:avLst/>
                    </a:prstGeom>
                  </pic:spPr>
                </pic:pic>
              </a:graphicData>
            </a:graphic>
          </wp:inline>
        </w:drawing>
      </w:r>
      <w:r w:rsidR="006A39AB">
        <w:rPr>
          <w:lang w:bidi="et-EE" w:val="et-EE"/>
        </w:rPr>
        <w:br/>
      </w:r>
      <w:r w:rsidR="006A39AB">
        <w:rPr>
          <w:lang w:bidi="et-EE" w:val="et-EE"/>
        </w:rPr>
        <w:t xml:space="preserve"/>
      </w:r>
    </w:p>
    <w:p xmlns:w="http://schemas.openxmlformats.org/wordprocessingml/2006/main" w14:paraId="096D2B55" w14:textId="77777777" w:rsidR="00AF11A5" w:rsidRDefault="00000000">
      <w:pPr>
        <w:spacing w:before="70"/>
        <w:ind w:left="88"/>
        <w:jc w:val="center"/>
        <w:rPr>
          <w:sz w:val="19"/>
        </w:rPr>
      </w:pPr>
    </w:p>
    <w:p xmlns:w="http://schemas.openxmlformats.org/wordprocessingml/2006/main" w14:paraId="40A0BC96" w14:textId="77777777" w:rsidR="00F5245B" w:rsidRPr="00F5245B" w:rsidRDefault="00F5245B" w:rsidP="00F5245B">
      <w:pPr>
        <w:pStyle w:val="BodyText"/>
        <w:spacing w:before="4" w:line="252" w:lineRule="auto"/>
        <w:ind w:left="89" w:right="18" w:firstLine="53"/>
        <w:rPr>
          <w:color w:val="232626"/>
        </w:rPr>
      </w:pPr>
    </w:p>
    <w:p xmlns:w="http://schemas.openxmlformats.org/wordprocessingml/2006/main" w14:paraId="37CE0A3F" w14:textId="77777777" w:rsidR="00F5245B" w:rsidRPr="00F5245B" w:rsidRDefault="00F5245B" w:rsidP="00F5245B">
      <w:pPr>
        <w:pStyle w:val="BodyText"/>
        <w:ind w:firstLine="851"/>
        <w:jc w:val="both"/>
        <w:rPr>
          <w:color w:val="232626"/>
        </w:rPr>
      </w:pPr>
      <w:r w:rsidRPr="00F5245B">
        <w:rPr>
          <w:color w:val="232626"/>
          <w:lang w:bidi="et-EE" w:val="et-EE"/>
        </w:rPr>
        <w:t xml:space="preserve">Halduslepingu artikli 4 lõikega 5 on ette nähtud, et Ukraina ja Eesti Vabariigi vahelise sotsiaalkindlustuslepingu artikli 8 kohaldamiseks on Ukraina määranud Ukraina Sotsiaalpoliitika Ministeeriumi.</w:t>
      </w:r>
    </w:p>
    <w:p xmlns:w="http://schemas.openxmlformats.org/wordprocessingml/2006/main" w14:paraId="766BE681" w14:textId="77777777" w:rsidR="00F5245B" w:rsidRPr="00F5245B" w:rsidRDefault="00F5245B" w:rsidP="00F5245B">
      <w:pPr>
        <w:pStyle w:val="BodyText"/>
        <w:ind w:firstLine="851"/>
        <w:jc w:val="both"/>
        <w:rPr>
          <w:color w:val="232626"/>
        </w:rPr>
      </w:pPr>
      <w:r w:rsidRPr="00F5245B">
        <w:rPr>
          <w:color w:val="232626"/>
          <w:lang w:bidi="et-EE" w:val="et-EE"/>
        </w:rPr>
        <w:t xml:space="preserve">Eeltoodut arvestades edastame kirja pädevale asutusele.</w:t>
      </w:r>
    </w:p>
    <w:p xmlns:w="http://schemas.openxmlformats.org/wordprocessingml/2006/main" w14:paraId="2476D7FA" w14:textId="77777777" w:rsidR="00F5245B" w:rsidRPr="00F5245B" w:rsidRDefault="00F5245B" w:rsidP="00F5245B">
      <w:pPr>
        <w:pStyle w:val="BodyText"/>
        <w:rPr>
          <w:color w:val="232626"/>
        </w:rPr>
      </w:pPr>
    </w:p>
    <w:p xmlns:w="http://schemas.openxmlformats.org/wordprocessingml/2006/main" w14:paraId="7E48680F" w14:textId="77777777" w:rsidR="00F5245B" w:rsidRPr="00F5245B" w:rsidRDefault="00F5245B" w:rsidP="00F5245B">
      <w:pPr>
        <w:pStyle w:val="BodyText"/>
        <w:rPr>
          <w:color w:val="232626"/>
        </w:rPr>
      </w:pPr>
      <w:r w:rsidRPr="00F5245B">
        <w:rPr>
          <w:color w:val="232626"/>
          <w:lang w:bidi="et-EE" w:val="et-EE"/>
        </w:rPr>
        <w:t xml:space="preserve">Lisa: 1 lk, 1 eks, esimesele aadressaadile.</w:t>
      </w:r>
    </w:p>
    <w:p xmlns:w="http://schemas.openxmlformats.org/wordprocessingml/2006/main" w14:paraId="797FDB31" w14:textId="77777777" w:rsidR="00AF11A5" w:rsidRDefault="00AF11A5">
      <w:pPr>
        <w:pStyle w:val="BodyText"/>
      </w:pPr>
    </w:p>
    <w:p xmlns:w="http://schemas.openxmlformats.org/wordprocessingml/2006/main" w14:paraId="3908DA6A" w14:textId="69DC355F" w:rsidR="00AF11A5" w:rsidRDefault="004006A6">
      <w:pPr>
        <w:pStyle w:val="BodyText"/>
        <w:spacing w:before="27"/>
      </w:pPr>
      <w:r>
        <w:rPr>
          <w:noProof/>
          <w:lang w:bidi="et-EE" w:val="et-EE"/>
        </w:rPr>
        <w:drawing>
          <wp:anchor xmlns:wp="http://schemas.openxmlformats.org/drawingml/2006/wordprocessingDrawing" distT="0" distB="0" distL="0" distR="0" simplePos="0" relativeHeight="487532032" behindDoc="1" locked="0" layoutInCell="1" allowOverlap="1" wp14:anchorId="7826554E" wp14:editId="4F09A4F0">
            <wp:simplePos x="0" y="0"/>
            <wp:positionH relativeFrom="page">
              <wp:posOffset>2711450</wp:posOffset>
            </wp:positionH>
            <wp:positionV relativeFrom="paragraph">
              <wp:posOffset>27305</wp:posOffset>
            </wp:positionV>
            <wp:extent cx="2564011" cy="129075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564011" cy="1290756"/>
                    </a:xfrm>
                    <a:prstGeom prst="rect">
                      <a:avLst/>
                    </a:prstGeom>
                  </pic:spPr>
                </pic:pic>
              </a:graphicData>
            </a:graphic>
          </wp:anchor>
        </w:drawing>
      </w:r>
    </w:p>
    <w:p xmlns:w="http://schemas.openxmlformats.org/wordprocessingml/2006/main" w14:paraId="23AFF8D7" w14:textId="2CB2FE8D" w:rsidR="00AF11A5" w:rsidRDefault="00000000">
      <w:pPr>
        <w:pStyle w:val="Heading2"/>
        <w:spacing w:line="242" w:lineRule="auto"/>
        <w:ind w:left="94" w:right="6079" w:hanging="2"/>
      </w:pPr>
      <w:r>
        <w:rPr>
          <w:color w:val="232626"/>
          <w:lang w:bidi="et-EE" w:val="et-EE"/>
        </w:rPr>
        <w:t xml:space="preserve">Juhatuse esimehe asetäitja digiarengu, digipöörde ja digitaliseerimise küsimustes</w:t>
      </w:r>
      <w:r>
        <w:rPr>
          <w:b w:val="0"/>
          <w:sz w:val="25"/>
          <w:color w:val="232626"/>
          <w:lang w:bidi="et-EE" w:val="et-EE"/>
        </w:rPr>
        <w:t xml:space="preserve"/>
      </w:r>
    </w:p>
    <w:p xmlns:w="http://schemas.openxmlformats.org/wordprocessingml/2006/main" w14:paraId="30EA0BE6" w14:textId="498F0C24" w:rsidR="00AF11A5" w:rsidRDefault="00000000">
      <w:pPr>
        <w:tabs>
          <w:tab w:val="left" w:pos="6125"/>
        </w:tabs>
        <w:spacing w:line="284" w:lineRule="exact"/>
        <w:ind w:left="98"/>
        <w:rPr>
          <w:b/>
          <w:bCs/>
          <w:position w:val="1"/>
          <w:sz w:val="24"/>
          <w:szCs w:val="24"/>
        </w:rPr>
      </w:pPr>
      <w:r>
        <w:rPr>
          <w:b/>
          <w:color w:val="232626"/>
          <w:sz w:val="24"/>
          <w:lang w:bidi="et-EE" w:val="et-EE"/>
        </w:rPr>
        <w:tab/>
      </w:r>
      <w:r>
        <w:rPr>
          <w:b/>
          <w:color w:val="232626"/>
          <w:sz w:val="24"/>
          <w:lang w:bidi="et-EE" w:val="et-EE"/>
        </w:rPr>
        <w:t xml:space="preserve">Oleksandr Maletskõi</w:t>
      </w:r>
    </w:p>
    <w:p xmlns:w="http://schemas.openxmlformats.org/wordprocessingml/2006/main" w14:paraId="1DD74E73" w14:textId="77777777" w:rsidR="00AF11A5" w:rsidRDefault="00AF11A5">
      <w:pPr>
        <w:pStyle w:val="BodyText"/>
        <w:rPr>
          <w:b/>
        </w:rPr>
      </w:pPr>
    </w:p>
    <w:p xmlns:w="http://schemas.openxmlformats.org/wordprocessingml/2006/main" w14:paraId="67E947B9" w14:textId="77777777" w:rsidR="00AF11A5" w:rsidRDefault="00AF11A5">
      <w:pPr>
        <w:pStyle w:val="BodyText"/>
        <w:spacing w:before="10"/>
        <w:rPr>
          <w:b/>
        </w:rPr>
      </w:pPr>
    </w:p>
    <w:p xmlns:w="http://schemas.openxmlformats.org/wordprocessingml/2006/main" w14:paraId="7B717C04" w14:textId="762FF590" w:rsidR="00AF11A5" w:rsidRPr="004006A6" w:rsidRDefault="00000000">
      <w:pPr>
        <w:ind w:left="98"/>
        <w:rPr>
          <w:sz w:val="14"/>
          <w:lang w:val="et-EE"/>
        </w:rPr>
      </w:pPr>
      <w:r>
        <w:rPr>
          <w:color w:val="232626"/>
          <w:w w:val="105"/>
          <w:sz w:val="14"/>
          <w:lang w:bidi="et-EE" w:val="et-EE"/>
        </w:rPr>
        <w:t xml:space="preserve">Tamara Puhatševska 285 84 01</w:t>
      </w:r>
    </w:p>
    <w:sectPr xmlns:w="http://schemas.openxmlformats.org/wordprocessingml/2006/main" w:rsidR="00AF11A5" w:rsidRPr="004006A6">
      <w:pgSz w:w="12200" w:h="17040"/>
      <w:pgMar w:top="128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11A5"/>
    <w:rsid w:val="0017458D"/>
    <w:rsid w:val="00311CE8"/>
    <w:rsid w:val="004006A6"/>
    <w:rsid w:val="005C21AB"/>
    <w:rsid w:val="006A39AB"/>
    <w:rsid w:val="00AF11A5"/>
    <w:rsid w:val="00C062B0"/>
    <w:rsid w:val="00CC668E"/>
    <w:rsid w:val="00DB161A"/>
    <w:rsid w:val="00F5245B"/>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2709"/>
  <w15:docId w15:val="{D3B6ED2B-B12C-4D40-A57E-9495BFE51DE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uk-UA"/>
    </w:rPr>
  </w:style>
  <w:style w:type="paragraph" w:styleId="Heading1">
    <w:name w:val="heading 1"/>
    <w:basedOn w:val="Normal"/>
    <w:uiPriority w:val="9"/>
    <w:qFormat/>
    <w:pPr>
      <w:spacing w:line="316" w:lineRule="exact"/>
      <w:ind w:right="1752"/>
      <w:jc w:val="center"/>
      <w:outlineLvl w:val="0"/>
    </w:pPr>
    <w:rPr>
      <w:rFonts w:ascii="Arial" w:eastAsia="Arial" w:hAnsi="Arial" w:cs="Arial"/>
      <w:b/>
      <w:bCs/>
      <w:sz w:val="31"/>
      <w:szCs w:val="31"/>
    </w:rPr>
  </w:style>
  <w:style w:type="paragraph" w:styleId="Heading2">
    <w:name w:val="heading 2"/>
    <w:basedOn w:val="Normal"/>
    <w:uiPriority w:val="9"/>
    <w:unhideWhenUsed/>
    <w:qFormat/>
    <w:pPr>
      <w:ind w:left="752" w:hanging="1"/>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pfu.gov.ua/" TargetMode="External" /><Relationship Id="rId11" Type="http://schemas.openxmlformats.org/officeDocument/2006/relationships/theme" Target="theme/theme1.xml" /><Relationship Id="rId5" Type="http://schemas.openxmlformats.org/officeDocument/2006/relationships/hyperlink" Target="mailto:info@pfu.gov.ua" TargetMode="External"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2428</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Toimetaja</cp:lastModifiedBy>
  <cp:revision>2</cp:revision>
  <dcterms:created xsi:type="dcterms:W3CDTF">2026-03-26T08:10:00Z</dcterms:created>
  <dcterms:modified xsi:type="dcterms:W3CDTF">2026-03-26T08:10:00Z</dcterms:modified>
</cp:coreProperties>
</file>