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C0CE1" w14:textId="77777777" w:rsidR="00FE1523" w:rsidRDefault="00FE1523" w:rsidP="00624822">
      <w:pPr>
        <w:spacing w:after="0" w:line="240" w:lineRule="auto"/>
        <w:rPr>
          <w:rFonts w:ascii="Arial" w:hAnsi="Arial" w:cs="Arial"/>
          <w:sz w:val="20"/>
          <w:szCs w:val="20"/>
        </w:rPr>
      </w:pPr>
    </w:p>
    <w:p w14:paraId="7D5C0CE2" w14:textId="77777777" w:rsidR="00FE1523" w:rsidRDefault="00FE1523" w:rsidP="00624822">
      <w:pPr>
        <w:spacing w:after="0" w:line="240" w:lineRule="auto"/>
        <w:rPr>
          <w:rFonts w:ascii="Arial" w:hAnsi="Arial" w:cs="Arial"/>
          <w:sz w:val="20"/>
          <w:szCs w:val="20"/>
        </w:rPr>
      </w:pPr>
    </w:p>
    <w:p w14:paraId="746385CC" w14:textId="77777777" w:rsidR="00F32159" w:rsidRDefault="00F32159" w:rsidP="003B7B2E">
      <w:pPr>
        <w:tabs>
          <w:tab w:val="left" w:pos="5895"/>
        </w:tabs>
        <w:spacing w:after="0" w:line="240" w:lineRule="auto"/>
        <w:rPr>
          <w:rFonts w:ascii="Arial" w:hAnsi="Arial" w:cs="Arial"/>
          <w:sz w:val="20"/>
          <w:szCs w:val="20"/>
        </w:rPr>
      </w:pPr>
    </w:p>
    <w:p w14:paraId="7D5C0CE6" w14:textId="77777777" w:rsidR="003B7B2E" w:rsidRDefault="003B7B2E" w:rsidP="003B7B2E">
      <w:pPr>
        <w:tabs>
          <w:tab w:val="left" w:pos="5895"/>
        </w:tabs>
        <w:spacing w:after="0" w:line="240" w:lineRule="auto"/>
        <w:rPr>
          <w:rFonts w:ascii="Arial" w:hAnsi="Arial" w:cs="Arial"/>
          <w:sz w:val="20"/>
          <w:szCs w:val="20"/>
        </w:rPr>
      </w:pPr>
    </w:p>
    <w:tbl>
      <w:tblPr>
        <w:tblpPr w:leftFromText="180" w:rightFromText="180" w:vertAnchor="text" w:horzAnchor="margin" w:tblpXSpec="right" w:tblpY="118"/>
        <w:tblW w:w="3402" w:type="dxa"/>
        <w:tblLayout w:type="fixed"/>
        <w:tblLook w:val="0000" w:firstRow="0" w:lastRow="0" w:firstColumn="0" w:lastColumn="0" w:noHBand="0" w:noVBand="0"/>
      </w:tblPr>
      <w:tblGrid>
        <w:gridCol w:w="1513"/>
        <w:gridCol w:w="1889"/>
      </w:tblGrid>
      <w:tr w:rsidR="00F0670B" w:rsidRPr="001D6C3B" w14:paraId="7D5C0CE9" w14:textId="77777777" w:rsidTr="00F0670B">
        <w:trPr>
          <w:trHeight w:val="224"/>
        </w:trPr>
        <w:tc>
          <w:tcPr>
            <w:tcW w:w="1588" w:type="dxa"/>
          </w:tcPr>
          <w:p w14:paraId="7D5C0CE7" w14:textId="4ADEBC48" w:rsidR="00F0670B" w:rsidRPr="001D6C3B" w:rsidRDefault="00F0670B" w:rsidP="00CC387A">
            <w:pPr>
              <w:spacing w:after="0" w:line="240" w:lineRule="auto"/>
              <w:ind w:right="-108"/>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 </w:t>
            </w:r>
            <w:r w:rsidRPr="001D6C3B">
              <w:rPr>
                <w:rFonts w:ascii="Arial" w:eastAsia="Times New Roman" w:hAnsi="Arial" w:cs="Arial"/>
                <w:sz w:val="20"/>
                <w:szCs w:val="20"/>
                <w:lang w:eastAsia="en-US"/>
              </w:rPr>
              <w:fldChar w:fldCharType="begin"/>
            </w:r>
            <w:r w:rsidR="0073542E">
              <w:rPr>
                <w:rFonts w:ascii="Arial" w:eastAsia="Times New Roman" w:hAnsi="Arial" w:cs="Arial"/>
                <w:sz w:val="20"/>
                <w:szCs w:val="20"/>
                <w:lang w:eastAsia="en-US"/>
              </w:rPr>
              <w:instrText xml:space="preserve"> delta_regDateTime  \* MERGEFORMAT</w:instrText>
            </w:r>
            <w:r w:rsidRPr="001D6C3B">
              <w:rPr>
                <w:rFonts w:ascii="Arial" w:eastAsia="Times New Roman" w:hAnsi="Arial" w:cs="Arial"/>
                <w:sz w:val="20"/>
                <w:szCs w:val="20"/>
                <w:lang w:eastAsia="en-US"/>
              </w:rPr>
              <w:fldChar w:fldCharType="separate"/>
            </w:r>
            <w:r w:rsidR="0073542E">
              <w:rPr>
                <w:rFonts w:ascii="Arial" w:eastAsia="Times New Roman" w:hAnsi="Arial" w:cs="Arial"/>
                <w:sz w:val="20"/>
                <w:szCs w:val="20"/>
                <w:lang w:eastAsia="en-US"/>
              </w:rPr>
              <w:t>08.02.2024</w:t>
            </w:r>
            <w:r w:rsidRPr="001D6C3B">
              <w:rPr>
                <w:rFonts w:ascii="Arial" w:eastAsia="Times New Roman" w:hAnsi="Arial" w:cs="Arial"/>
                <w:sz w:val="20"/>
                <w:szCs w:val="20"/>
                <w:lang w:eastAsia="en-US"/>
              </w:rPr>
              <w:fldChar w:fldCharType="end"/>
            </w:r>
          </w:p>
        </w:tc>
        <w:tc>
          <w:tcPr>
            <w:tcW w:w="1985" w:type="dxa"/>
          </w:tcPr>
          <w:p w14:paraId="7D5C0CE8" w14:textId="720DA24A" w:rsidR="00F0670B" w:rsidRPr="001D6C3B" w:rsidRDefault="00F0670B" w:rsidP="00CC387A">
            <w:pPr>
              <w:spacing w:after="0" w:line="240" w:lineRule="auto"/>
              <w:ind w:right="67"/>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nr  </w:t>
            </w:r>
            <w:r w:rsidRPr="001D6C3B">
              <w:rPr>
                <w:rFonts w:ascii="Arial" w:eastAsia="Times New Roman" w:hAnsi="Arial" w:cs="Times New Roman"/>
                <w:sz w:val="20"/>
                <w:szCs w:val="20"/>
                <w:lang w:eastAsia="en-US"/>
              </w:rPr>
              <w:fldChar w:fldCharType="begin"/>
            </w:r>
            <w:r w:rsidR="0073542E">
              <w:rPr>
                <w:rFonts w:ascii="Arial" w:eastAsia="Times New Roman" w:hAnsi="Arial" w:cs="Times New Roman"/>
                <w:sz w:val="20"/>
                <w:szCs w:val="20"/>
                <w:lang w:eastAsia="en-US"/>
              </w:rPr>
              <w:instrText xml:space="preserve"> delta_regNumber  \* MERGEFORMAT</w:instrText>
            </w:r>
            <w:r w:rsidRPr="001D6C3B">
              <w:rPr>
                <w:rFonts w:ascii="Arial" w:eastAsia="Times New Roman" w:hAnsi="Arial" w:cs="Times New Roman"/>
                <w:sz w:val="20"/>
                <w:szCs w:val="20"/>
                <w:lang w:eastAsia="en-US"/>
              </w:rPr>
              <w:fldChar w:fldCharType="separate"/>
            </w:r>
            <w:r w:rsidR="0073542E">
              <w:rPr>
                <w:rFonts w:ascii="Arial" w:eastAsia="Times New Roman" w:hAnsi="Arial" w:cs="Times New Roman"/>
                <w:sz w:val="20"/>
                <w:szCs w:val="20"/>
                <w:lang w:eastAsia="en-US"/>
              </w:rPr>
              <w:t>7</w:t>
            </w:r>
            <w:r w:rsidRPr="001D6C3B">
              <w:rPr>
                <w:rFonts w:ascii="Arial" w:eastAsia="Times New Roman" w:hAnsi="Arial" w:cs="Times New Roman"/>
                <w:sz w:val="20"/>
                <w:szCs w:val="20"/>
                <w:lang w:eastAsia="en-US"/>
              </w:rPr>
              <w:fldChar w:fldCharType="end"/>
            </w:r>
          </w:p>
        </w:tc>
      </w:tr>
    </w:tbl>
    <w:p w14:paraId="7D5C0CEA" w14:textId="77777777" w:rsidR="00F0670B" w:rsidRDefault="00F0670B" w:rsidP="001D6C3B">
      <w:pPr>
        <w:tabs>
          <w:tab w:val="left" w:pos="2505"/>
        </w:tabs>
        <w:spacing w:after="0" w:line="240" w:lineRule="auto"/>
        <w:ind w:right="5102"/>
        <w:rPr>
          <w:rFonts w:ascii="Arial" w:eastAsia="Times New Roman" w:hAnsi="Arial" w:cs="Times New Roman"/>
          <w:sz w:val="20"/>
          <w:szCs w:val="20"/>
          <w:lang w:eastAsia="en-US"/>
        </w:rPr>
      </w:pPr>
    </w:p>
    <w:p w14:paraId="7D5C0CEB" w14:textId="77777777" w:rsidR="002919D6" w:rsidRDefault="00EF5D7E" w:rsidP="002919D6">
      <w:pPr>
        <w:tabs>
          <w:tab w:val="left" w:pos="2505"/>
        </w:tabs>
        <w:spacing w:after="0" w:line="240" w:lineRule="auto"/>
        <w:ind w:right="5102"/>
        <w:rPr>
          <w:rFonts w:ascii="Arial" w:eastAsia="Times New Roman" w:hAnsi="Arial" w:cs="Times New Roman"/>
          <w:b/>
          <w:sz w:val="20"/>
          <w:szCs w:val="20"/>
          <w:lang w:eastAsia="en-US"/>
        </w:rPr>
      </w:pPr>
      <w:r>
        <w:rPr>
          <w:rFonts w:ascii="Arial" w:eastAsia="Times New Roman" w:hAnsi="Arial" w:cs="Times New Roman"/>
          <w:b/>
          <w:sz w:val="20"/>
          <w:szCs w:val="20"/>
          <w:lang w:eastAsia="en-US"/>
        </w:rPr>
        <w:t xml:space="preserve">MINISTRI </w:t>
      </w:r>
      <w:r w:rsidR="006951AB">
        <w:rPr>
          <w:rFonts w:ascii="Arial" w:eastAsia="Times New Roman" w:hAnsi="Arial" w:cs="Times New Roman"/>
          <w:b/>
          <w:sz w:val="20"/>
          <w:szCs w:val="20"/>
          <w:lang w:eastAsia="en-US"/>
        </w:rPr>
        <w:t>MÄÄRUS</w:t>
      </w:r>
    </w:p>
    <w:p w14:paraId="7D5C0CEC" w14:textId="77777777" w:rsidR="00D7196E" w:rsidRDefault="00D7196E" w:rsidP="002919D6">
      <w:pPr>
        <w:tabs>
          <w:tab w:val="left" w:pos="2505"/>
        </w:tabs>
        <w:spacing w:after="0" w:line="240" w:lineRule="auto"/>
        <w:ind w:right="5102"/>
        <w:rPr>
          <w:rFonts w:ascii="Arial" w:eastAsia="Times New Roman" w:hAnsi="Arial" w:cs="Times New Roman"/>
          <w:sz w:val="20"/>
          <w:szCs w:val="20"/>
          <w:lang w:eastAsia="en-US"/>
        </w:rPr>
      </w:pPr>
    </w:p>
    <w:p w14:paraId="7D5C0CED" w14:textId="77777777" w:rsidR="002919D6" w:rsidRPr="002919D6" w:rsidRDefault="002919D6" w:rsidP="002919D6">
      <w:pPr>
        <w:tabs>
          <w:tab w:val="left" w:pos="2505"/>
        </w:tabs>
        <w:spacing w:after="0" w:line="240" w:lineRule="auto"/>
        <w:ind w:right="5102"/>
        <w:rPr>
          <w:rFonts w:ascii="Arial" w:eastAsia="Times New Roman" w:hAnsi="Arial" w:cs="Times New Roman"/>
          <w:b/>
          <w:sz w:val="20"/>
          <w:szCs w:val="20"/>
          <w:lang w:eastAsia="en-US"/>
        </w:rPr>
      </w:pPr>
    </w:p>
    <w:p w14:paraId="7D5C0CEE" w14:textId="77777777" w:rsidR="00FE1523" w:rsidRPr="00CC387A" w:rsidRDefault="00FE1523" w:rsidP="00F0670B">
      <w:pPr>
        <w:spacing w:after="0" w:line="240" w:lineRule="auto"/>
      </w:pPr>
    </w:p>
    <w:p w14:paraId="7D5C0CEF" w14:textId="005238B6" w:rsidR="00F932F6" w:rsidRPr="000B0A36" w:rsidRDefault="000E3BF6" w:rsidP="005934B9">
      <w:pPr>
        <w:spacing w:after="0" w:line="240" w:lineRule="auto"/>
        <w:ind w:right="4394"/>
        <w:rPr>
          <w:rFonts w:ascii="Arial" w:hAnsi="Arial" w:cs="Arial"/>
          <w:b/>
          <w:sz w:val="20"/>
          <w:szCs w:val="20"/>
        </w:rPr>
      </w:pPr>
      <w:r>
        <w:rPr>
          <w:rFonts w:ascii="Arial" w:hAnsi="Arial" w:cs="Arial"/>
          <w:b/>
          <w:sz w:val="20"/>
          <w:szCs w:val="20"/>
        </w:rPr>
        <w:fldChar w:fldCharType="begin"/>
      </w:r>
      <w:r w:rsidR="0073542E">
        <w:rPr>
          <w:rFonts w:ascii="Arial" w:hAnsi="Arial" w:cs="Arial"/>
          <w:b/>
          <w:sz w:val="20"/>
          <w:szCs w:val="20"/>
        </w:rPr>
        <w:instrText xml:space="preserve"> delta_docName  \* MERGEFORMAT</w:instrText>
      </w:r>
      <w:r>
        <w:rPr>
          <w:rFonts w:ascii="Arial" w:hAnsi="Arial" w:cs="Arial"/>
          <w:b/>
          <w:sz w:val="20"/>
          <w:szCs w:val="20"/>
        </w:rPr>
        <w:fldChar w:fldCharType="separate"/>
      </w:r>
      <w:proofErr w:type="spellStart"/>
      <w:r w:rsidR="0073542E">
        <w:rPr>
          <w:rFonts w:ascii="Arial" w:hAnsi="Arial" w:cs="Arial"/>
          <w:b/>
          <w:sz w:val="20"/>
          <w:szCs w:val="20"/>
        </w:rPr>
        <w:t>Üldkasuliku</w:t>
      </w:r>
      <w:proofErr w:type="spellEnd"/>
      <w:r w:rsidR="0073542E">
        <w:rPr>
          <w:rFonts w:ascii="Arial" w:hAnsi="Arial" w:cs="Arial"/>
          <w:b/>
          <w:sz w:val="20"/>
          <w:szCs w:val="20"/>
        </w:rPr>
        <w:t xml:space="preserve"> töö ja elektroonilise valvega seotud justiitsministri määruste muutmine</w:t>
      </w:r>
      <w:r>
        <w:rPr>
          <w:rFonts w:ascii="Arial" w:hAnsi="Arial" w:cs="Arial"/>
          <w:b/>
          <w:sz w:val="20"/>
          <w:szCs w:val="20"/>
        </w:rPr>
        <w:fldChar w:fldCharType="end"/>
      </w:r>
    </w:p>
    <w:p w14:paraId="7D5C0CF0" w14:textId="77777777" w:rsidR="00F932F6" w:rsidRDefault="00F932F6" w:rsidP="00AA426F">
      <w:pPr>
        <w:spacing w:after="0" w:line="240" w:lineRule="auto"/>
        <w:jc w:val="both"/>
        <w:rPr>
          <w:rFonts w:ascii="Arial" w:hAnsi="Arial" w:cs="Arial"/>
          <w:sz w:val="20"/>
          <w:szCs w:val="20"/>
        </w:rPr>
      </w:pPr>
    </w:p>
    <w:p w14:paraId="7D5C0CF1" w14:textId="77777777" w:rsidR="00624822" w:rsidRDefault="00624822" w:rsidP="00AA426F">
      <w:pPr>
        <w:spacing w:after="0" w:line="240" w:lineRule="auto"/>
        <w:jc w:val="both"/>
        <w:rPr>
          <w:rFonts w:ascii="Arial" w:hAnsi="Arial" w:cs="Arial"/>
          <w:sz w:val="20"/>
          <w:szCs w:val="20"/>
        </w:rPr>
      </w:pPr>
    </w:p>
    <w:p w14:paraId="42293558" w14:textId="77777777" w:rsidR="00B4632C" w:rsidRPr="00B4632C" w:rsidRDefault="00B4632C" w:rsidP="00B4632C">
      <w:pPr>
        <w:spacing w:after="0" w:line="240" w:lineRule="auto"/>
        <w:jc w:val="both"/>
        <w:rPr>
          <w:rFonts w:ascii="Arial" w:eastAsia="Times New Roman" w:hAnsi="Arial" w:cs="Arial"/>
          <w:sz w:val="20"/>
          <w:szCs w:val="20"/>
          <w:lang w:eastAsia="en-US"/>
        </w:rPr>
      </w:pPr>
      <w:bookmarkStart w:id="0" w:name="_Hlk135756269"/>
      <w:r w:rsidRPr="00B4632C">
        <w:rPr>
          <w:rFonts w:ascii="Arial" w:eastAsia="Times New Roman" w:hAnsi="Arial" w:cs="Arial"/>
          <w:sz w:val="20"/>
          <w:szCs w:val="20"/>
          <w:lang w:eastAsia="en-US"/>
        </w:rPr>
        <w:t>Määrus kehtestatakse kriminaalmenetluse seadustiku § 419 lõike 5, § 419</w:t>
      </w:r>
      <w:r w:rsidRPr="00B4632C">
        <w:rPr>
          <w:rFonts w:ascii="Arial" w:eastAsia="Times New Roman" w:hAnsi="Arial" w:cs="Arial"/>
          <w:sz w:val="20"/>
          <w:szCs w:val="20"/>
          <w:vertAlign w:val="superscript"/>
          <w:lang w:eastAsia="en-US"/>
        </w:rPr>
        <w:t>1</w:t>
      </w:r>
      <w:r w:rsidRPr="00B4632C">
        <w:rPr>
          <w:rFonts w:ascii="Arial" w:eastAsia="Times New Roman" w:hAnsi="Arial" w:cs="Arial"/>
          <w:sz w:val="20"/>
          <w:szCs w:val="20"/>
          <w:lang w:eastAsia="en-US"/>
        </w:rPr>
        <w:t xml:space="preserve"> lõike 5 ja väärteomenetluse seadustiku § 207</w:t>
      </w:r>
      <w:r w:rsidRPr="00B4632C">
        <w:rPr>
          <w:rFonts w:ascii="Arial" w:eastAsia="Times New Roman" w:hAnsi="Arial" w:cs="Arial"/>
          <w:sz w:val="20"/>
          <w:szCs w:val="20"/>
          <w:vertAlign w:val="superscript"/>
          <w:lang w:eastAsia="en-US"/>
        </w:rPr>
        <w:t>1</w:t>
      </w:r>
      <w:r w:rsidRPr="00B4632C">
        <w:rPr>
          <w:rFonts w:ascii="Arial" w:eastAsia="Times New Roman" w:hAnsi="Arial" w:cs="Arial"/>
          <w:sz w:val="20"/>
          <w:szCs w:val="20"/>
          <w:lang w:eastAsia="en-US"/>
        </w:rPr>
        <w:t xml:space="preserve"> lõike 3 alusel.</w:t>
      </w:r>
    </w:p>
    <w:p w14:paraId="41F0567F"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3C3324B2" w14:textId="77777777" w:rsidR="00B4632C" w:rsidRPr="00B4632C" w:rsidRDefault="00B4632C" w:rsidP="00B4632C">
      <w:pPr>
        <w:spacing w:after="0" w:line="240" w:lineRule="auto"/>
        <w:jc w:val="both"/>
        <w:rPr>
          <w:rFonts w:ascii="Arial" w:eastAsia="Times New Roman" w:hAnsi="Arial" w:cs="Arial"/>
          <w:b/>
          <w:bCs/>
          <w:sz w:val="20"/>
          <w:szCs w:val="20"/>
          <w:lang w:eastAsia="en-US"/>
        </w:rPr>
      </w:pPr>
      <w:r w:rsidRPr="00B4632C">
        <w:rPr>
          <w:rFonts w:ascii="Arial" w:eastAsia="Times New Roman" w:hAnsi="Arial" w:cs="Arial"/>
          <w:b/>
          <w:bCs/>
          <w:sz w:val="20"/>
          <w:szCs w:val="20"/>
          <w:lang w:eastAsia="en-US"/>
        </w:rPr>
        <w:t>§ 1.</w:t>
      </w:r>
      <w:r w:rsidRPr="00B4632C">
        <w:rPr>
          <w:rFonts w:ascii="Arial" w:eastAsia="Times New Roman" w:hAnsi="Arial" w:cs="Times New Roman"/>
          <w:b/>
          <w:bCs/>
          <w:sz w:val="20"/>
          <w:szCs w:val="20"/>
          <w:lang w:eastAsia="en-US"/>
        </w:rPr>
        <w:t xml:space="preserve"> </w:t>
      </w:r>
      <w:r w:rsidRPr="00B4632C">
        <w:rPr>
          <w:rFonts w:ascii="Arial" w:eastAsia="Times New Roman" w:hAnsi="Arial" w:cs="Arial"/>
          <w:b/>
          <w:bCs/>
          <w:sz w:val="20"/>
          <w:szCs w:val="20"/>
          <w:lang w:eastAsia="en-US"/>
        </w:rPr>
        <w:t>Justiitsministri 25. juuni 2004. a määruse nr 49 „</w:t>
      </w:r>
      <w:proofErr w:type="spellStart"/>
      <w:r w:rsidRPr="00B4632C">
        <w:rPr>
          <w:rFonts w:ascii="Arial" w:eastAsia="Times New Roman" w:hAnsi="Arial" w:cs="Arial"/>
          <w:b/>
          <w:bCs/>
          <w:sz w:val="20"/>
          <w:szCs w:val="20"/>
          <w:lang w:eastAsia="en-US"/>
        </w:rPr>
        <w:t>Üldkasuliku</w:t>
      </w:r>
      <w:proofErr w:type="spellEnd"/>
      <w:r w:rsidRPr="00B4632C">
        <w:rPr>
          <w:rFonts w:ascii="Arial" w:eastAsia="Times New Roman" w:hAnsi="Arial" w:cs="Arial"/>
          <w:b/>
          <w:bCs/>
          <w:sz w:val="20"/>
          <w:szCs w:val="20"/>
          <w:lang w:eastAsia="en-US"/>
        </w:rPr>
        <w:t xml:space="preserve"> töö ettevalmistamise, täitmise ja järelevalve kord” muutmine</w:t>
      </w:r>
    </w:p>
    <w:p w14:paraId="1113A359"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396E4947"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Justiitsministri 25. juuni 2004. a määruses nr 49 „</w:t>
      </w:r>
      <w:proofErr w:type="spellStart"/>
      <w:r w:rsidRPr="00B4632C">
        <w:rPr>
          <w:rFonts w:ascii="Arial" w:eastAsia="Times New Roman" w:hAnsi="Arial" w:cs="Arial"/>
          <w:sz w:val="20"/>
          <w:szCs w:val="20"/>
          <w:lang w:eastAsia="en-US"/>
        </w:rPr>
        <w:t>Üldkasuliku</w:t>
      </w:r>
      <w:proofErr w:type="spellEnd"/>
      <w:r w:rsidRPr="00B4632C">
        <w:rPr>
          <w:rFonts w:ascii="Arial" w:eastAsia="Times New Roman" w:hAnsi="Arial" w:cs="Arial"/>
          <w:sz w:val="20"/>
          <w:szCs w:val="20"/>
          <w:lang w:eastAsia="en-US"/>
        </w:rPr>
        <w:t xml:space="preserve"> töö ettevalmistamise, täitmise ja järelevalve kord” tehakse järgmised muudatused:</w:t>
      </w:r>
    </w:p>
    <w:p w14:paraId="56FDE842"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65C4000B"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1)</w:t>
      </w:r>
      <w:r w:rsidRPr="00B4632C">
        <w:rPr>
          <w:rFonts w:ascii="Arial" w:eastAsia="Times New Roman" w:hAnsi="Arial" w:cs="Arial"/>
          <w:sz w:val="20"/>
          <w:szCs w:val="20"/>
          <w:lang w:eastAsia="en-US"/>
        </w:rPr>
        <w:t xml:space="preserve"> paragrahvi 2 täiendatakse punktidega 7 ja 8 järgmises sõnastuses:</w:t>
      </w:r>
    </w:p>
    <w:p w14:paraId="2B429E8F"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35C99164"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 xml:space="preserve">„7) </w:t>
      </w:r>
      <w:proofErr w:type="spellStart"/>
      <w:r w:rsidRPr="00B4632C">
        <w:rPr>
          <w:rFonts w:ascii="Arial" w:eastAsia="Times New Roman" w:hAnsi="Arial" w:cs="Arial"/>
          <w:sz w:val="20"/>
          <w:szCs w:val="20"/>
          <w:lang w:eastAsia="en-US"/>
        </w:rPr>
        <w:t>üldkasuliku</w:t>
      </w:r>
      <w:proofErr w:type="spellEnd"/>
      <w:r w:rsidRPr="00B4632C">
        <w:rPr>
          <w:rFonts w:ascii="Arial" w:eastAsia="Times New Roman" w:hAnsi="Arial" w:cs="Arial"/>
          <w:sz w:val="20"/>
          <w:szCs w:val="20"/>
          <w:lang w:eastAsia="en-US"/>
        </w:rPr>
        <w:t xml:space="preserve"> töö korraldamine § 3 lõikes 2 sätestatud koostöölepingu alusel;</w:t>
      </w:r>
    </w:p>
    <w:p w14:paraId="10DB8113"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4FF35DEA"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8) uue kuriteo toimepanemise riski vähendavate tegevuste korraldamine.“;</w:t>
      </w:r>
    </w:p>
    <w:p w14:paraId="4666B3B2"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6D089DC3"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2)</w:t>
      </w:r>
      <w:r w:rsidRPr="00B4632C">
        <w:rPr>
          <w:rFonts w:ascii="Arial" w:eastAsia="Times New Roman" w:hAnsi="Arial" w:cs="Arial"/>
          <w:sz w:val="20"/>
          <w:szCs w:val="20"/>
          <w:lang w:eastAsia="en-US"/>
        </w:rPr>
        <w:t xml:space="preserve"> paragrahvi 3 lõige 1 sõnastatakse järgmiselt:</w:t>
      </w:r>
    </w:p>
    <w:p w14:paraId="7E992378"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53F2A682"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 xml:space="preserve">„(1) </w:t>
      </w:r>
      <w:proofErr w:type="spellStart"/>
      <w:r w:rsidRPr="00B4632C">
        <w:rPr>
          <w:rFonts w:ascii="Arial" w:eastAsia="Times New Roman" w:hAnsi="Arial" w:cs="Arial"/>
          <w:sz w:val="20"/>
          <w:szCs w:val="20"/>
          <w:lang w:eastAsia="en-US"/>
        </w:rPr>
        <w:t>Üldkasuliku</w:t>
      </w:r>
      <w:proofErr w:type="spellEnd"/>
      <w:r w:rsidRPr="00B4632C">
        <w:rPr>
          <w:rFonts w:ascii="Arial" w:eastAsia="Times New Roman" w:hAnsi="Arial" w:cs="Arial"/>
          <w:sz w:val="20"/>
          <w:szCs w:val="20"/>
          <w:lang w:eastAsia="en-US"/>
        </w:rPr>
        <w:t xml:space="preserve"> töö tegemise võimaluse tagamiseks sõlmib vanglateenistus tööandjatega lisa 1 kohaselt vormistatud koostöölepingu.“;</w:t>
      </w:r>
    </w:p>
    <w:p w14:paraId="1EEAA311"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2A7E94D9"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3)</w:t>
      </w:r>
      <w:r w:rsidRPr="00B4632C">
        <w:rPr>
          <w:rFonts w:ascii="Arial" w:eastAsia="Times New Roman" w:hAnsi="Arial" w:cs="Arial"/>
          <w:bCs/>
          <w:sz w:val="20"/>
          <w:szCs w:val="20"/>
          <w:lang w:eastAsia="en-US"/>
        </w:rPr>
        <w:t xml:space="preserve"> paragrahvi 4 lõike 1 punkt 1 sõnastatakse järgmiselt:</w:t>
      </w:r>
    </w:p>
    <w:p w14:paraId="55212238"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732AB2EE"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„1) aitaks võtta vastutust teo tagajärgede eest;“;</w:t>
      </w:r>
    </w:p>
    <w:p w14:paraId="481F4694"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72E367D1"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4)</w:t>
      </w:r>
      <w:r w:rsidRPr="00B4632C">
        <w:rPr>
          <w:rFonts w:ascii="Arial" w:eastAsia="Times New Roman" w:hAnsi="Arial" w:cs="Arial"/>
          <w:sz w:val="20"/>
          <w:szCs w:val="20"/>
          <w:lang w:eastAsia="en-US"/>
        </w:rPr>
        <w:t xml:space="preserve"> paragrahvi 4 lõike 1 punkt 3 sõnastatakse järgmiselt:</w:t>
      </w:r>
    </w:p>
    <w:p w14:paraId="1912A4C7"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7B4836D6"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„3) aitaks kaasa eakate, puuetega inimeste või abivajavate inimeste eest hoolitsemisele;“;</w:t>
      </w:r>
    </w:p>
    <w:p w14:paraId="1C6CBA10" w14:textId="77777777" w:rsidR="00B4632C" w:rsidRPr="00B4632C" w:rsidRDefault="00B4632C" w:rsidP="00B4632C">
      <w:pPr>
        <w:spacing w:after="0" w:line="240" w:lineRule="auto"/>
        <w:jc w:val="both"/>
        <w:rPr>
          <w:rFonts w:ascii="Arial" w:eastAsia="Times New Roman" w:hAnsi="Arial" w:cs="Arial"/>
          <w:b/>
          <w:sz w:val="20"/>
          <w:szCs w:val="20"/>
          <w:lang w:eastAsia="en-US"/>
        </w:rPr>
      </w:pPr>
    </w:p>
    <w:p w14:paraId="122AB748"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 xml:space="preserve">5) </w:t>
      </w:r>
      <w:r w:rsidRPr="00B4632C">
        <w:rPr>
          <w:rFonts w:ascii="Arial" w:eastAsia="Times New Roman" w:hAnsi="Arial" w:cs="Arial"/>
          <w:bCs/>
          <w:sz w:val="20"/>
          <w:szCs w:val="20"/>
          <w:lang w:eastAsia="en-US"/>
        </w:rPr>
        <w:t>paragrahvi 4 lõike 1 punkt 5 tunnistatakse kehtetuks;</w:t>
      </w:r>
    </w:p>
    <w:p w14:paraId="0BC5F2DE"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4402DA7B"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6)</w:t>
      </w:r>
      <w:r w:rsidRPr="00B4632C">
        <w:rPr>
          <w:rFonts w:ascii="Arial" w:eastAsia="Times New Roman" w:hAnsi="Arial" w:cs="Arial"/>
          <w:bCs/>
          <w:sz w:val="20"/>
          <w:szCs w:val="20"/>
          <w:lang w:eastAsia="en-US"/>
        </w:rPr>
        <w:t xml:space="preserve"> paragrahvi 4 lõiget 1 täiendatakse punktidega 6 ja 7 järgmises sõnastuses:</w:t>
      </w:r>
    </w:p>
    <w:p w14:paraId="3C84847D" w14:textId="77777777" w:rsidR="00B4632C" w:rsidRPr="00B4632C" w:rsidRDefault="00B4632C" w:rsidP="00B4632C">
      <w:pPr>
        <w:spacing w:after="0" w:line="240" w:lineRule="auto"/>
        <w:jc w:val="both"/>
        <w:rPr>
          <w:rFonts w:ascii="Arial" w:eastAsia="Times New Roman" w:hAnsi="Arial" w:cs="Arial"/>
          <w:b/>
          <w:sz w:val="20"/>
          <w:szCs w:val="20"/>
          <w:lang w:eastAsia="en-US"/>
        </w:rPr>
      </w:pPr>
    </w:p>
    <w:p w14:paraId="42DB8727"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„6) aitaks kaasa loomade eest hoolitsemisele või nende kaitsmisele;</w:t>
      </w:r>
    </w:p>
    <w:p w14:paraId="7ADCB18A"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7F93FB2F"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7) aitaks kaasa loodusliku mitmekesisuse säilimisele ja kaitsmisele või keskkonna hea seisundi hoidmisele või säästva arengu edendamisele või keskkonnale kahju tekitamise vältimisele või keskkonnale tekitatud kahju heastamisele.“;</w:t>
      </w:r>
    </w:p>
    <w:p w14:paraId="6B18243F"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18336D90"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7)</w:t>
      </w:r>
      <w:r w:rsidRPr="00B4632C">
        <w:rPr>
          <w:rFonts w:ascii="Arial" w:eastAsia="Times New Roman" w:hAnsi="Arial" w:cs="Arial"/>
          <w:bCs/>
          <w:sz w:val="20"/>
          <w:szCs w:val="20"/>
          <w:lang w:eastAsia="en-US"/>
        </w:rPr>
        <w:t xml:space="preserve"> paragrahvi 5 sissejuhatav lauseosa sõnastatakse järgmiselt:</w:t>
      </w:r>
    </w:p>
    <w:p w14:paraId="07FEFDB7"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5C580522"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 xml:space="preserve">„Kinnipeetavate, vahistatute, arestialuste ja kriminaalhooldusaluste andmekogus peetakse </w:t>
      </w:r>
      <w:proofErr w:type="spellStart"/>
      <w:r w:rsidRPr="00B4632C">
        <w:rPr>
          <w:rFonts w:ascii="Arial" w:eastAsia="Times New Roman" w:hAnsi="Arial" w:cs="Arial"/>
          <w:bCs/>
          <w:sz w:val="20"/>
          <w:szCs w:val="20"/>
          <w:lang w:eastAsia="en-US"/>
        </w:rPr>
        <w:t>üldkasuliku</w:t>
      </w:r>
      <w:proofErr w:type="spellEnd"/>
      <w:r w:rsidRPr="00B4632C">
        <w:rPr>
          <w:rFonts w:ascii="Arial" w:eastAsia="Times New Roman" w:hAnsi="Arial" w:cs="Arial"/>
          <w:bCs/>
          <w:sz w:val="20"/>
          <w:szCs w:val="20"/>
          <w:lang w:eastAsia="en-US"/>
        </w:rPr>
        <w:t xml:space="preserve"> töö tööandjate nimekirja, mis sisaldab järgmisi andmeid:“;</w:t>
      </w:r>
    </w:p>
    <w:p w14:paraId="37C9D746"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55545DD0"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 xml:space="preserve">8) </w:t>
      </w:r>
      <w:r w:rsidRPr="00B4632C">
        <w:rPr>
          <w:rFonts w:ascii="Arial" w:eastAsia="Times New Roman" w:hAnsi="Arial" w:cs="Arial"/>
          <w:bCs/>
          <w:sz w:val="20"/>
          <w:szCs w:val="20"/>
          <w:lang w:eastAsia="en-US"/>
        </w:rPr>
        <w:t>paragrahvi 7 pealkiri sõnastatakse järgmiselt:</w:t>
      </w:r>
    </w:p>
    <w:p w14:paraId="209FD60C"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2EE349E6"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w:t>
      </w:r>
      <w:r w:rsidRPr="00B4632C">
        <w:rPr>
          <w:rFonts w:ascii="Arial" w:eastAsia="Times New Roman" w:hAnsi="Arial" w:cs="Arial"/>
          <w:b/>
          <w:sz w:val="20"/>
          <w:szCs w:val="20"/>
          <w:lang w:eastAsia="en-US"/>
        </w:rPr>
        <w:t>§ 7. Selgitamiskohustus</w:t>
      </w:r>
      <w:r w:rsidRPr="00B4632C">
        <w:rPr>
          <w:rFonts w:ascii="Arial" w:eastAsia="Times New Roman" w:hAnsi="Arial" w:cs="Arial"/>
          <w:bCs/>
          <w:sz w:val="20"/>
          <w:szCs w:val="20"/>
          <w:lang w:eastAsia="en-US"/>
        </w:rPr>
        <w:t>“;</w:t>
      </w:r>
    </w:p>
    <w:p w14:paraId="6096D797"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15D9B04C"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9)</w:t>
      </w:r>
      <w:r w:rsidRPr="00B4632C">
        <w:rPr>
          <w:rFonts w:ascii="Arial" w:eastAsia="Times New Roman" w:hAnsi="Arial" w:cs="Arial"/>
          <w:bCs/>
          <w:sz w:val="20"/>
          <w:szCs w:val="20"/>
          <w:lang w:eastAsia="en-US"/>
        </w:rPr>
        <w:t xml:space="preserve"> paragrahvi 7 lõige 2 tunnistatakse kehtetuks;</w:t>
      </w:r>
    </w:p>
    <w:p w14:paraId="5B4D116D"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36A256D1"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10)</w:t>
      </w:r>
      <w:r w:rsidRPr="00B4632C">
        <w:rPr>
          <w:rFonts w:ascii="Arial" w:eastAsia="Times New Roman" w:hAnsi="Arial" w:cs="Arial"/>
          <w:bCs/>
          <w:sz w:val="20"/>
          <w:szCs w:val="20"/>
          <w:lang w:eastAsia="en-US"/>
        </w:rPr>
        <w:t xml:space="preserve"> paragrahvi 8 täiendatakse lõikega 1</w:t>
      </w:r>
      <w:r w:rsidRPr="00B4632C">
        <w:rPr>
          <w:rFonts w:ascii="Arial" w:eastAsia="Times New Roman" w:hAnsi="Arial" w:cs="Arial"/>
          <w:bCs/>
          <w:sz w:val="20"/>
          <w:szCs w:val="20"/>
          <w:vertAlign w:val="superscript"/>
          <w:lang w:eastAsia="en-US"/>
        </w:rPr>
        <w:t>1</w:t>
      </w:r>
      <w:r w:rsidRPr="00B4632C">
        <w:rPr>
          <w:rFonts w:ascii="Arial" w:eastAsia="Times New Roman" w:hAnsi="Arial" w:cs="Arial"/>
          <w:bCs/>
          <w:sz w:val="20"/>
          <w:szCs w:val="20"/>
          <w:lang w:eastAsia="en-US"/>
        </w:rPr>
        <w:t xml:space="preserve"> järgmises sõnastuses:</w:t>
      </w:r>
    </w:p>
    <w:p w14:paraId="0CE97010"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727CCB02"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„(1</w:t>
      </w:r>
      <w:r w:rsidRPr="00B4632C">
        <w:rPr>
          <w:rFonts w:ascii="Arial" w:eastAsia="Times New Roman" w:hAnsi="Arial" w:cs="Arial"/>
          <w:bCs/>
          <w:sz w:val="20"/>
          <w:szCs w:val="20"/>
          <w:vertAlign w:val="superscript"/>
          <w:lang w:eastAsia="en-US"/>
        </w:rPr>
        <w:t>1</w:t>
      </w:r>
      <w:r w:rsidRPr="00B4632C">
        <w:rPr>
          <w:rFonts w:ascii="Arial" w:eastAsia="Times New Roman" w:hAnsi="Arial" w:cs="Arial"/>
          <w:bCs/>
          <w:sz w:val="20"/>
          <w:szCs w:val="20"/>
          <w:lang w:eastAsia="en-US"/>
        </w:rPr>
        <w:t>) Käesoleva määruse tähenduses kohaldatakse kriminaalhooldusametniku kohta sätestatut ka nooremametnikele.“;</w:t>
      </w:r>
    </w:p>
    <w:p w14:paraId="38850A95"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62F3BD89"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11)</w:t>
      </w:r>
      <w:r w:rsidRPr="00B4632C">
        <w:rPr>
          <w:rFonts w:ascii="Arial" w:eastAsia="Times New Roman" w:hAnsi="Arial" w:cs="Arial"/>
          <w:bCs/>
          <w:sz w:val="20"/>
          <w:szCs w:val="20"/>
          <w:lang w:eastAsia="en-US"/>
        </w:rPr>
        <w:t xml:space="preserve"> paragrahvi 8 lõige 2 tunnistatakse kehtetuks;</w:t>
      </w:r>
    </w:p>
    <w:p w14:paraId="3BBB0E95"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122B2D7E"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12)</w:t>
      </w:r>
      <w:r w:rsidRPr="00B4632C">
        <w:rPr>
          <w:rFonts w:ascii="Arial" w:eastAsia="Times New Roman" w:hAnsi="Arial" w:cs="Arial"/>
          <w:bCs/>
          <w:sz w:val="20"/>
          <w:szCs w:val="20"/>
          <w:lang w:eastAsia="en-US"/>
        </w:rPr>
        <w:t xml:space="preserve"> paragrahvi 9 punkt 6 sõnastatakse järgmiselt:</w:t>
      </w:r>
    </w:p>
    <w:p w14:paraId="1D7CF991"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5E7EEB64"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 xml:space="preserve">„6) selgitama kriminaalhooldusalusele tema õigusi ja kohustusi </w:t>
      </w:r>
      <w:proofErr w:type="spellStart"/>
      <w:r w:rsidRPr="00B4632C">
        <w:rPr>
          <w:rFonts w:ascii="Arial" w:eastAsia="Times New Roman" w:hAnsi="Arial" w:cs="Arial"/>
          <w:bCs/>
          <w:sz w:val="20"/>
          <w:szCs w:val="20"/>
          <w:lang w:eastAsia="en-US"/>
        </w:rPr>
        <w:t>üldkasuliku</w:t>
      </w:r>
      <w:proofErr w:type="spellEnd"/>
      <w:r w:rsidRPr="00B4632C">
        <w:rPr>
          <w:rFonts w:ascii="Arial" w:eastAsia="Times New Roman" w:hAnsi="Arial" w:cs="Arial"/>
          <w:bCs/>
          <w:sz w:val="20"/>
          <w:szCs w:val="20"/>
          <w:lang w:eastAsia="en-US"/>
        </w:rPr>
        <w:t xml:space="preserve"> töö tegemisel.“;</w:t>
      </w:r>
    </w:p>
    <w:p w14:paraId="4619529D"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54833178"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13)</w:t>
      </w:r>
      <w:r w:rsidRPr="00B4632C">
        <w:rPr>
          <w:rFonts w:ascii="Arial" w:eastAsia="Times New Roman" w:hAnsi="Arial" w:cs="Arial"/>
          <w:bCs/>
          <w:sz w:val="20"/>
          <w:szCs w:val="20"/>
          <w:lang w:eastAsia="en-US"/>
        </w:rPr>
        <w:t xml:space="preserve"> paragrahvi 11 lõige 1 sõnastatakse järgmiselt: </w:t>
      </w:r>
    </w:p>
    <w:p w14:paraId="480D99AA"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4CCCFD20"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„(1) Kriminaalhooldusametnik esitab tööandjale ajakava ja arvestuslehe viie tööpäeva jooksul kriminaalhooldusaluse ja kriminaalhooldusametniku kohtumisest või kriminaalhooldusalusele sobiva töökoha leidmisest arvates.“;</w:t>
      </w:r>
    </w:p>
    <w:p w14:paraId="6F17A3D1"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78F4780B"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14)</w:t>
      </w:r>
      <w:r w:rsidRPr="00B4632C">
        <w:rPr>
          <w:rFonts w:ascii="Arial" w:eastAsia="Times New Roman" w:hAnsi="Arial" w:cs="Arial"/>
          <w:bCs/>
          <w:sz w:val="20"/>
          <w:szCs w:val="20"/>
          <w:lang w:eastAsia="en-US"/>
        </w:rPr>
        <w:t xml:space="preserve"> paragrahvi 12 lõikes 1 asendatakse sõna „viivitamata“ sõnaga „viivituseta“;</w:t>
      </w:r>
    </w:p>
    <w:p w14:paraId="55AE2638"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14FD25A9"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15)</w:t>
      </w:r>
      <w:r w:rsidRPr="00B4632C">
        <w:rPr>
          <w:rFonts w:ascii="Arial" w:eastAsia="Times New Roman" w:hAnsi="Arial" w:cs="Arial"/>
          <w:bCs/>
          <w:sz w:val="20"/>
          <w:szCs w:val="20"/>
          <w:lang w:eastAsia="en-US"/>
        </w:rPr>
        <w:t xml:space="preserve"> paragrahvi 12 lõike 2 sissejuhatav lauseosa sõnastatakse järgmiselt:</w:t>
      </w:r>
    </w:p>
    <w:p w14:paraId="4E9A8CC6"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1A17739B"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 xml:space="preserve">„(2) </w:t>
      </w:r>
      <w:proofErr w:type="spellStart"/>
      <w:r w:rsidRPr="00B4632C">
        <w:rPr>
          <w:rFonts w:ascii="Arial" w:eastAsia="Times New Roman" w:hAnsi="Arial" w:cs="Arial"/>
          <w:bCs/>
          <w:sz w:val="20"/>
          <w:szCs w:val="20"/>
          <w:lang w:eastAsia="en-US"/>
        </w:rPr>
        <w:t>Üldkasuliku</w:t>
      </w:r>
      <w:proofErr w:type="spellEnd"/>
      <w:r w:rsidRPr="00B4632C">
        <w:rPr>
          <w:rFonts w:ascii="Arial" w:eastAsia="Times New Roman" w:hAnsi="Arial" w:cs="Arial"/>
          <w:bCs/>
          <w:sz w:val="20"/>
          <w:szCs w:val="20"/>
          <w:lang w:eastAsia="en-US"/>
        </w:rPr>
        <w:t xml:space="preserve"> töö ajakava koostab kriminaalhooldusametnik võimaluse korral jaotuskava järgi ning koostöös või kooskõlastatult kriminaalhooldusaluse ja juhendajaga. Esialgse jaotuskava viimase kuu </w:t>
      </w:r>
      <w:proofErr w:type="spellStart"/>
      <w:r w:rsidRPr="00B4632C">
        <w:rPr>
          <w:rFonts w:ascii="Arial" w:eastAsia="Times New Roman" w:hAnsi="Arial" w:cs="Arial"/>
          <w:bCs/>
          <w:sz w:val="20"/>
          <w:szCs w:val="20"/>
          <w:lang w:eastAsia="en-US"/>
        </w:rPr>
        <w:t>üldkasuliku</w:t>
      </w:r>
      <w:proofErr w:type="spellEnd"/>
      <w:r w:rsidRPr="00B4632C">
        <w:rPr>
          <w:rFonts w:ascii="Arial" w:eastAsia="Times New Roman" w:hAnsi="Arial" w:cs="Arial"/>
          <w:bCs/>
          <w:sz w:val="20"/>
          <w:szCs w:val="20"/>
          <w:lang w:eastAsia="en-US"/>
        </w:rPr>
        <w:t xml:space="preserve"> töö tunde võib teha ainult esialgses jaotuskavas ette nähtud viimase kuu jooksul. </w:t>
      </w:r>
      <w:proofErr w:type="spellStart"/>
      <w:r w:rsidRPr="00B4632C">
        <w:rPr>
          <w:rFonts w:ascii="Arial" w:eastAsia="Times New Roman" w:hAnsi="Arial" w:cs="Arial"/>
          <w:bCs/>
          <w:sz w:val="20"/>
          <w:szCs w:val="20"/>
          <w:lang w:eastAsia="en-US"/>
        </w:rPr>
        <w:t>Üldkasuliku</w:t>
      </w:r>
      <w:proofErr w:type="spellEnd"/>
      <w:r w:rsidRPr="00B4632C">
        <w:rPr>
          <w:rFonts w:ascii="Arial" w:eastAsia="Times New Roman" w:hAnsi="Arial" w:cs="Arial"/>
          <w:bCs/>
          <w:sz w:val="20"/>
          <w:szCs w:val="20"/>
          <w:lang w:eastAsia="en-US"/>
        </w:rPr>
        <w:t xml:space="preserve"> töö tegemise ajakavas märgitakse:“;</w:t>
      </w:r>
    </w:p>
    <w:p w14:paraId="10BAB576"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65D03387"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16)</w:t>
      </w:r>
      <w:r w:rsidRPr="00B4632C">
        <w:rPr>
          <w:rFonts w:ascii="Arial" w:eastAsia="Times New Roman" w:hAnsi="Arial" w:cs="Arial"/>
          <w:bCs/>
          <w:sz w:val="20"/>
          <w:szCs w:val="20"/>
          <w:lang w:eastAsia="en-US"/>
        </w:rPr>
        <w:t xml:space="preserve"> paragrahvi 12 lõike 2 punkt 1 sõnastatakse järgmiselt:</w:t>
      </w:r>
    </w:p>
    <w:p w14:paraId="7F559CB4"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12699D5B"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 xml:space="preserve">„1) </w:t>
      </w:r>
      <w:proofErr w:type="spellStart"/>
      <w:r w:rsidRPr="00B4632C">
        <w:rPr>
          <w:rFonts w:ascii="Arial" w:eastAsia="Times New Roman" w:hAnsi="Arial" w:cs="Arial"/>
          <w:bCs/>
          <w:sz w:val="20"/>
          <w:szCs w:val="20"/>
          <w:lang w:eastAsia="en-US"/>
        </w:rPr>
        <w:t>üldkasuliku</w:t>
      </w:r>
      <w:proofErr w:type="spellEnd"/>
      <w:r w:rsidRPr="00B4632C">
        <w:rPr>
          <w:rFonts w:ascii="Arial" w:eastAsia="Times New Roman" w:hAnsi="Arial" w:cs="Arial"/>
          <w:bCs/>
          <w:sz w:val="20"/>
          <w:szCs w:val="20"/>
          <w:lang w:eastAsia="en-US"/>
        </w:rPr>
        <w:t xml:space="preserve"> töö tegija nimi, isikukood, kehtiva isikut tõendava dokumendi number, kontaktandmed;“;</w:t>
      </w:r>
    </w:p>
    <w:p w14:paraId="78C65830"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6C32291D"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17)</w:t>
      </w:r>
      <w:r w:rsidRPr="00B4632C">
        <w:rPr>
          <w:rFonts w:ascii="Arial" w:eastAsia="Times New Roman" w:hAnsi="Arial" w:cs="Arial"/>
          <w:bCs/>
          <w:sz w:val="20"/>
          <w:szCs w:val="20"/>
          <w:lang w:eastAsia="en-US"/>
        </w:rPr>
        <w:t xml:space="preserve"> paragrahvi 12 lõike 2 punkti 8 täiendatakse pärast sõnu „ajad kuupäeva ja“ sõnadega „vajaduse korral“;</w:t>
      </w:r>
    </w:p>
    <w:p w14:paraId="5B602B27"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13646D7C"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18)</w:t>
      </w:r>
      <w:r w:rsidRPr="00B4632C">
        <w:rPr>
          <w:rFonts w:ascii="Arial" w:eastAsia="Times New Roman" w:hAnsi="Arial" w:cs="Arial"/>
          <w:bCs/>
          <w:sz w:val="20"/>
          <w:szCs w:val="20"/>
          <w:lang w:eastAsia="en-US"/>
        </w:rPr>
        <w:t xml:space="preserve"> paragrahvi 12 lõike 2 punkt 9 sõnastatakse järgmiselt:</w:t>
      </w:r>
    </w:p>
    <w:p w14:paraId="0EC8DA42"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4A69CFE5"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 xml:space="preserve">„9) </w:t>
      </w:r>
      <w:proofErr w:type="spellStart"/>
      <w:r w:rsidRPr="00B4632C">
        <w:rPr>
          <w:rFonts w:ascii="Arial" w:eastAsia="Times New Roman" w:hAnsi="Arial" w:cs="Arial"/>
          <w:bCs/>
          <w:sz w:val="20"/>
          <w:szCs w:val="20"/>
          <w:lang w:eastAsia="en-US"/>
        </w:rPr>
        <w:t>üldkasuliku</w:t>
      </w:r>
      <w:proofErr w:type="spellEnd"/>
      <w:r w:rsidRPr="00B4632C">
        <w:rPr>
          <w:rFonts w:ascii="Arial" w:eastAsia="Times New Roman" w:hAnsi="Arial" w:cs="Arial"/>
          <w:bCs/>
          <w:sz w:val="20"/>
          <w:szCs w:val="20"/>
          <w:lang w:eastAsia="en-US"/>
        </w:rPr>
        <w:t xml:space="preserve"> töö tegija, juhendaja ja kriminaalhooldusametniku kinnituse kuupäev.“;</w:t>
      </w:r>
    </w:p>
    <w:p w14:paraId="58596DB0"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79D1EF8C"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19)</w:t>
      </w:r>
      <w:r w:rsidRPr="00B4632C">
        <w:rPr>
          <w:rFonts w:ascii="Arial" w:eastAsia="Times New Roman" w:hAnsi="Arial" w:cs="Arial"/>
          <w:bCs/>
          <w:sz w:val="20"/>
          <w:szCs w:val="20"/>
          <w:lang w:eastAsia="en-US"/>
        </w:rPr>
        <w:t xml:space="preserve"> paragrahvi 12 täiendatakse lõikega 4 järgmises sõnastuses: </w:t>
      </w:r>
    </w:p>
    <w:p w14:paraId="05DFBC4F"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7347CC48"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„(4) Ajakava koostatakse elektrooniliselt. Kriminaalhooldusalusele väljastatakse ajakava elektrooniliselt või tema soovil paberil.“;</w:t>
      </w:r>
    </w:p>
    <w:p w14:paraId="2474DF18"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329F55CA"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20)</w:t>
      </w:r>
      <w:r w:rsidRPr="00B4632C">
        <w:rPr>
          <w:rFonts w:ascii="Arial" w:eastAsia="Times New Roman" w:hAnsi="Arial" w:cs="Arial"/>
          <w:bCs/>
          <w:sz w:val="20"/>
          <w:szCs w:val="20"/>
          <w:lang w:eastAsia="en-US"/>
        </w:rPr>
        <w:t xml:space="preserve"> paragrahvi 12</w:t>
      </w:r>
      <w:r w:rsidRPr="00B4632C">
        <w:rPr>
          <w:rFonts w:ascii="Arial" w:eastAsia="Times New Roman" w:hAnsi="Arial" w:cs="Arial"/>
          <w:bCs/>
          <w:sz w:val="20"/>
          <w:szCs w:val="20"/>
          <w:vertAlign w:val="superscript"/>
          <w:lang w:eastAsia="en-US"/>
        </w:rPr>
        <w:t>1</w:t>
      </w:r>
      <w:r w:rsidRPr="00B4632C">
        <w:rPr>
          <w:rFonts w:ascii="Arial" w:eastAsia="Times New Roman" w:hAnsi="Arial" w:cs="Arial"/>
          <w:bCs/>
          <w:sz w:val="20"/>
          <w:szCs w:val="20"/>
          <w:lang w:eastAsia="en-US"/>
        </w:rPr>
        <w:t xml:space="preserve"> lõike 2 punkt 6 sõnastatakse järgmiselt:</w:t>
      </w:r>
    </w:p>
    <w:p w14:paraId="25AAF775"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2AE40B83"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„6)</w:t>
      </w:r>
      <w:r w:rsidRPr="00B4632C">
        <w:rPr>
          <w:rFonts w:ascii="Arial" w:eastAsia="Times New Roman" w:hAnsi="Arial" w:cs="Arial"/>
          <w:sz w:val="20"/>
          <w:szCs w:val="20"/>
          <w:lang w:eastAsia="en-US"/>
        </w:rPr>
        <w:t xml:space="preserve"> </w:t>
      </w:r>
      <w:r w:rsidRPr="00B4632C">
        <w:rPr>
          <w:rFonts w:ascii="Arial" w:eastAsia="Times New Roman" w:hAnsi="Arial" w:cs="Arial"/>
          <w:bCs/>
          <w:sz w:val="20"/>
          <w:szCs w:val="20"/>
          <w:lang w:eastAsia="en-US"/>
        </w:rPr>
        <w:t xml:space="preserve">kriminaalhooldusametniku ja </w:t>
      </w:r>
      <w:proofErr w:type="spellStart"/>
      <w:r w:rsidRPr="00B4632C">
        <w:rPr>
          <w:rFonts w:ascii="Arial" w:eastAsia="Times New Roman" w:hAnsi="Arial" w:cs="Arial"/>
          <w:bCs/>
          <w:sz w:val="20"/>
          <w:szCs w:val="20"/>
          <w:lang w:eastAsia="en-US"/>
        </w:rPr>
        <w:t>üldkasuliku</w:t>
      </w:r>
      <w:proofErr w:type="spellEnd"/>
      <w:r w:rsidRPr="00B4632C">
        <w:rPr>
          <w:rFonts w:ascii="Arial" w:eastAsia="Times New Roman" w:hAnsi="Arial" w:cs="Arial"/>
          <w:bCs/>
          <w:sz w:val="20"/>
          <w:szCs w:val="20"/>
          <w:lang w:eastAsia="en-US"/>
        </w:rPr>
        <w:t xml:space="preserve"> töö tegija kinnituse kuupäev.“;</w:t>
      </w:r>
    </w:p>
    <w:p w14:paraId="099A696C"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03CB1CFE"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21)</w:t>
      </w:r>
      <w:r w:rsidRPr="00B4632C">
        <w:rPr>
          <w:rFonts w:ascii="Arial" w:eastAsia="Times New Roman" w:hAnsi="Arial" w:cs="Arial"/>
          <w:bCs/>
          <w:sz w:val="20"/>
          <w:szCs w:val="20"/>
          <w:lang w:eastAsia="en-US"/>
        </w:rPr>
        <w:t xml:space="preserve"> paragrahvi 12</w:t>
      </w:r>
      <w:r w:rsidRPr="00B4632C">
        <w:rPr>
          <w:rFonts w:ascii="Arial" w:eastAsia="Times New Roman" w:hAnsi="Arial" w:cs="Arial"/>
          <w:bCs/>
          <w:sz w:val="20"/>
          <w:szCs w:val="20"/>
          <w:vertAlign w:val="superscript"/>
          <w:lang w:eastAsia="en-US"/>
        </w:rPr>
        <w:t>1</w:t>
      </w:r>
      <w:r w:rsidRPr="00B4632C">
        <w:rPr>
          <w:rFonts w:ascii="Arial" w:eastAsia="Times New Roman" w:hAnsi="Arial" w:cs="Arial"/>
          <w:bCs/>
          <w:sz w:val="20"/>
          <w:szCs w:val="20"/>
          <w:lang w:eastAsia="en-US"/>
        </w:rPr>
        <w:t xml:space="preserve"> täiendatakse lõikega 3 järgmises sõnastuses: </w:t>
      </w:r>
    </w:p>
    <w:p w14:paraId="2223FE10"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59D671B8"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„(3) Jaotuskava koostatakse elektrooniliselt. Kriminaalhooldusalusele väljastatakse jaotuskava elektrooniliselt või tema soovil paberil.“;</w:t>
      </w:r>
    </w:p>
    <w:p w14:paraId="12D58BBE"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255EC115"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22)</w:t>
      </w:r>
      <w:r w:rsidRPr="00B4632C">
        <w:rPr>
          <w:rFonts w:ascii="Arial" w:eastAsia="Times New Roman" w:hAnsi="Arial" w:cs="Arial"/>
          <w:bCs/>
          <w:sz w:val="20"/>
          <w:szCs w:val="20"/>
          <w:lang w:eastAsia="en-US"/>
        </w:rPr>
        <w:t xml:space="preserve"> paragrahv 13 tunnistatakse kehtetuks;</w:t>
      </w:r>
    </w:p>
    <w:p w14:paraId="3F21F9ED"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157DD4E3"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23)</w:t>
      </w:r>
      <w:r w:rsidRPr="00B4632C">
        <w:rPr>
          <w:rFonts w:ascii="Arial" w:eastAsia="Times New Roman" w:hAnsi="Arial" w:cs="Arial"/>
          <w:bCs/>
          <w:sz w:val="20"/>
          <w:szCs w:val="20"/>
          <w:lang w:eastAsia="en-US"/>
        </w:rPr>
        <w:t xml:space="preserve"> paragrahvi 14 lõige 2 sõnastatakse järgmiselt: </w:t>
      </w:r>
    </w:p>
    <w:p w14:paraId="175CCF80"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5E911C78"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„(2) Kui kriminaalhooldusalune ei allu tööandja korraldustele või rikub muid tingimusi, teatab juhendaja sellest kriminaalhooldusametnikule esimesel võimalusel, kuid hiljemalt järgmisel tööpäeval. Vajaduse ja võimaluse korral läheb kriminaalhooldusametnik töökohale rikkumise asjaolude selgitamiseks.“;</w:t>
      </w:r>
    </w:p>
    <w:p w14:paraId="7FFDFF8E"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4E41F43B"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24)</w:t>
      </w:r>
      <w:r w:rsidRPr="00B4632C">
        <w:rPr>
          <w:rFonts w:ascii="Arial" w:eastAsia="Times New Roman" w:hAnsi="Arial" w:cs="Arial"/>
          <w:bCs/>
          <w:sz w:val="20"/>
          <w:szCs w:val="20"/>
          <w:lang w:eastAsia="en-US"/>
        </w:rPr>
        <w:t xml:space="preserve"> paragrahvi 14 täiendatakse lõikega 2</w:t>
      </w:r>
      <w:r w:rsidRPr="00B4632C">
        <w:rPr>
          <w:rFonts w:ascii="Arial" w:eastAsia="Times New Roman" w:hAnsi="Arial" w:cs="Arial"/>
          <w:bCs/>
          <w:sz w:val="20"/>
          <w:szCs w:val="20"/>
          <w:vertAlign w:val="superscript"/>
          <w:lang w:eastAsia="en-US"/>
        </w:rPr>
        <w:t xml:space="preserve">1 </w:t>
      </w:r>
      <w:r w:rsidRPr="00B4632C">
        <w:rPr>
          <w:rFonts w:ascii="Arial" w:eastAsia="Times New Roman" w:hAnsi="Arial" w:cs="Arial"/>
          <w:bCs/>
          <w:sz w:val="20"/>
          <w:szCs w:val="20"/>
          <w:lang w:eastAsia="en-US"/>
        </w:rPr>
        <w:t>järgmises sõnastuses:</w:t>
      </w:r>
    </w:p>
    <w:p w14:paraId="534348D5"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574E0592"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lastRenderedPageBreak/>
        <w:t>„(2</w:t>
      </w:r>
      <w:r w:rsidRPr="00B4632C">
        <w:rPr>
          <w:rFonts w:ascii="Arial" w:eastAsia="Times New Roman" w:hAnsi="Arial" w:cs="Arial"/>
          <w:bCs/>
          <w:sz w:val="20"/>
          <w:szCs w:val="20"/>
          <w:vertAlign w:val="superscript"/>
          <w:lang w:eastAsia="en-US"/>
        </w:rPr>
        <w:t>1</w:t>
      </w:r>
      <w:r w:rsidRPr="00B4632C">
        <w:rPr>
          <w:rFonts w:ascii="Arial" w:eastAsia="Times New Roman" w:hAnsi="Arial" w:cs="Arial"/>
          <w:bCs/>
          <w:sz w:val="20"/>
          <w:szCs w:val="20"/>
          <w:lang w:eastAsia="en-US"/>
        </w:rPr>
        <w:t xml:space="preserve">) Kui kriminaalhooldusalune ei ilmu õigel ajal töökohale, teatab juhendaja sellest kõige hiljem arvestuslehega.“; </w:t>
      </w:r>
    </w:p>
    <w:p w14:paraId="673884FC"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7E52944E"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 xml:space="preserve">25) </w:t>
      </w:r>
      <w:r w:rsidRPr="00B4632C">
        <w:rPr>
          <w:rFonts w:ascii="Arial" w:eastAsia="Times New Roman" w:hAnsi="Arial" w:cs="Arial"/>
          <w:bCs/>
          <w:sz w:val="20"/>
          <w:szCs w:val="20"/>
          <w:lang w:eastAsia="en-US"/>
        </w:rPr>
        <w:t xml:space="preserve">paragrahvi 17 lõige 1 sõnastatakse järgmiselt: </w:t>
      </w:r>
    </w:p>
    <w:p w14:paraId="41106F98"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2E95EC6B"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 xml:space="preserve">„(1) Kui kriminaalhooldusalune hoiab </w:t>
      </w:r>
      <w:proofErr w:type="spellStart"/>
      <w:r w:rsidRPr="00B4632C">
        <w:rPr>
          <w:rFonts w:ascii="Arial" w:eastAsia="Times New Roman" w:hAnsi="Arial" w:cs="Arial"/>
          <w:bCs/>
          <w:sz w:val="20"/>
          <w:szCs w:val="20"/>
          <w:lang w:eastAsia="en-US"/>
        </w:rPr>
        <w:t>üldkasuliku</w:t>
      </w:r>
      <w:proofErr w:type="spellEnd"/>
      <w:r w:rsidRPr="00B4632C">
        <w:rPr>
          <w:rFonts w:ascii="Arial" w:eastAsia="Times New Roman" w:hAnsi="Arial" w:cs="Arial"/>
          <w:bCs/>
          <w:sz w:val="20"/>
          <w:szCs w:val="20"/>
          <w:lang w:eastAsia="en-US"/>
        </w:rPr>
        <w:t xml:space="preserve"> töö tegemisest kõrvale või esinevad § 16 lõigetes 1–3 nimetatud asjaolud, fikseerib kriminaalhooldusametnik rikkumise, võtab kriminaalhooldusaluselt rikkumise kohta allkirjastatud seletuse ning reageerib rikkumisele.“;</w:t>
      </w:r>
    </w:p>
    <w:p w14:paraId="489B8250"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10E30ECF"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 xml:space="preserve">26) </w:t>
      </w:r>
      <w:r w:rsidRPr="00B4632C">
        <w:rPr>
          <w:rFonts w:ascii="Arial" w:eastAsia="Times New Roman" w:hAnsi="Arial" w:cs="Arial"/>
          <w:bCs/>
          <w:sz w:val="20"/>
          <w:szCs w:val="20"/>
          <w:lang w:eastAsia="en-US"/>
        </w:rPr>
        <w:t>paragrahvi 17 lõike 1</w:t>
      </w:r>
      <w:r w:rsidRPr="00B4632C">
        <w:rPr>
          <w:rFonts w:ascii="Arial" w:eastAsia="Times New Roman" w:hAnsi="Arial" w:cs="Arial"/>
          <w:bCs/>
          <w:sz w:val="20"/>
          <w:szCs w:val="20"/>
          <w:vertAlign w:val="superscript"/>
          <w:lang w:eastAsia="en-US"/>
        </w:rPr>
        <w:t>2</w:t>
      </w:r>
      <w:r w:rsidRPr="00B4632C">
        <w:rPr>
          <w:rFonts w:ascii="Arial" w:eastAsia="Times New Roman" w:hAnsi="Arial" w:cs="Arial"/>
          <w:bCs/>
          <w:sz w:val="20"/>
          <w:szCs w:val="20"/>
          <w:lang w:eastAsia="en-US"/>
        </w:rPr>
        <w:t xml:space="preserve"> punkt 6 tunnistatakse kehtetuks;</w:t>
      </w:r>
    </w:p>
    <w:p w14:paraId="71BBC335"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4B3CC84E"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27)</w:t>
      </w:r>
      <w:r w:rsidRPr="00B4632C">
        <w:rPr>
          <w:rFonts w:ascii="Arial" w:eastAsia="Times New Roman" w:hAnsi="Arial" w:cs="Arial"/>
          <w:bCs/>
          <w:sz w:val="20"/>
          <w:szCs w:val="20"/>
          <w:lang w:eastAsia="en-US"/>
        </w:rPr>
        <w:t xml:space="preserve"> paragrahvi 17 lõiget 2 täiendatakse pärast sõnu „teha kuni kaks“ sõnaga „kehtivat“;</w:t>
      </w:r>
    </w:p>
    <w:p w14:paraId="75DD4282"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444D5DD4"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28)</w:t>
      </w:r>
      <w:r w:rsidRPr="00B4632C">
        <w:rPr>
          <w:rFonts w:ascii="Arial" w:eastAsia="Times New Roman" w:hAnsi="Arial" w:cs="Arial"/>
          <w:bCs/>
          <w:sz w:val="20"/>
          <w:szCs w:val="20"/>
          <w:lang w:eastAsia="en-US"/>
        </w:rPr>
        <w:t xml:space="preserve"> paragrahvi 17 täiendatakse lõikega 1</w:t>
      </w:r>
      <w:r w:rsidRPr="00B4632C">
        <w:rPr>
          <w:rFonts w:ascii="Arial" w:eastAsia="Times New Roman" w:hAnsi="Arial" w:cs="Arial"/>
          <w:bCs/>
          <w:sz w:val="20"/>
          <w:szCs w:val="20"/>
          <w:vertAlign w:val="superscript"/>
          <w:lang w:eastAsia="en-US"/>
        </w:rPr>
        <w:t>3</w:t>
      </w:r>
      <w:r w:rsidRPr="00B4632C">
        <w:rPr>
          <w:rFonts w:ascii="Arial" w:eastAsia="Times New Roman" w:hAnsi="Arial" w:cs="Arial"/>
          <w:bCs/>
          <w:sz w:val="20"/>
          <w:szCs w:val="20"/>
          <w:lang w:eastAsia="en-US"/>
        </w:rPr>
        <w:t xml:space="preserve"> järgmises sõnastuses:</w:t>
      </w:r>
    </w:p>
    <w:p w14:paraId="6715575E"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38C5AAAF"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„(1</w:t>
      </w:r>
      <w:r w:rsidRPr="00B4632C">
        <w:rPr>
          <w:rFonts w:ascii="Arial" w:eastAsia="Times New Roman" w:hAnsi="Arial" w:cs="Arial"/>
          <w:bCs/>
          <w:sz w:val="20"/>
          <w:szCs w:val="20"/>
          <w:vertAlign w:val="superscript"/>
          <w:lang w:eastAsia="en-US"/>
        </w:rPr>
        <w:t>3</w:t>
      </w:r>
      <w:r w:rsidRPr="00B4632C">
        <w:rPr>
          <w:rFonts w:ascii="Arial" w:eastAsia="Times New Roman" w:hAnsi="Arial" w:cs="Arial"/>
          <w:bCs/>
          <w:sz w:val="20"/>
          <w:szCs w:val="20"/>
          <w:lang w:eastAsia="en-US"/>
        </w:rPr>
        <w:t>) Kriminaalhooldusametnik tutvustab kriminaalhooldusalusele kirjalikku hoiatust.“;</w:t>
      </w:r>
    </w:p>
    <w:p w14:paraId="1231C6E1"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1AA76E45"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29)</w:t>
      </w:r>
      <w:r w:rsidRPr="00B4632C">
        <w:rPr>
          <w:rFonts w:ascii="Arial" w:eastAsia="Times New Roman" w:hAnsi="Arial" w:cs="Arial"/>
          <w:bCs/>
          <w:sz w:val="20"/>
          <w:szCs w:val="20"/>
          <w:lang w:eastAsia="en-US"/>
        </w:rPr>
        <w:t xml:space="preserve"> paragrahvi 19 lõikes 1 asendatakse sõna „seitsmest“ sõnaga „neljateistkümnest“;</w:t>
      </w:r>
    </w:p>
    <w:p w14:paraId="243E2050"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7E6A6F55"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30)</w:t>
      </w:r>
      <w:r w:rsidRPr="00B4632C">
        <w:rPr>
          <w:rFonts w:ascii="Arial" w:eastAsia="Times New Roman" w:hAnsi="Arial" w:cs="Arial"/>
          <w:bCs/>
          <w:sz w:val="20"/>
          <w:szCs w:val="20"/>
          <w:lang w:eastAsia="en-US"/>
        </w:rPr>
        <w:t xml:space="preserve"> paragrahvi 19 lõige 2 sõnastatakse järgmiselt: </w:t>
      </w:r>
    </w:p>
    <w:p w14:paraId="543DFAA7"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68C5AC5C"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 xml:space="preserve">„(2) Kui </w:t>
      </w:r>
      <w:proofErr w:type="spellStart"/>
      <w:r w:rsidRPr="00B4632C">
        <w:rPr>
          <w:rFonts w:ascii="Arial" w:eastAsia="Times New Roman" w:hAnsi="Arial" w:cs="Arial"/>
          <w:bCs/>
          <w:sz w:val="20"/>
          <w:szCs w:val="20"/>
          <w:lang w:eastAsia="en-US"/>
        </w:rPr>
        <w:t>üldkasuliku</w:t>
      </w:r>
      <w:proofErr w:type="spellEnd"/>
      <w:r w:rsidRPr="00B4632C">
        <w:rPr>
          <w:rFonts w:ascii="Arial" w:eastAsia="Times New Roman" w:hAnsi="Arial" w:cs="Arial"/>
          <w:bCs/>
          <w:sz w:val="20"/>
          <w:szCs w:val="20"/>
          <w:lang w:eastAsia="en-US"/>
        </w:rPr>
        <w:t xml:space="preserve"> töö tegemise ajakava või laadi on vaja muuta neljateistkümnest päevast lühema perioodi ulatuses, tehakse seda kriminaalhooldusaluse ja juhendaja kokkuleppel. Kui kokkulepet ei saavutata, pöördub juhendaja oma ettepanekuga kriminaalhooldusametniku poole. Tehtud muudatustest on juhendaja kohustatud teavitama kriminaalhooldusametnikku esimesel võimalusel, kuid hiljemalt järgmisel tööpäeval.“;</w:t>
      </w:r>
    </w:p>
    <w:p w14:paraId="02724182"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7447C3E8"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31)</w:t>
      </w:r>
      <w:r w:rsidRPr="00B4632C">
        <w:rPr>
          <w:rFonts w:ascii="Arial" w:eastAsia="Times New Roman" w:hAnsi="Arial" w:cs="Arial"/>
          <w:bCs/>
          <w:sz w:val="20"/>
          <w:szCs w:val="20"/>
          <w:lang w:eastAsia="en-US"/>
        </w:rPr>
        <w:t xml:space="preserve"> paragrahv 20 tunnistatakse kehtetuks;</w:t>
      </w:r>
    </w:p>
    <w:p w14:paraId="00339785"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564873A6"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32)</w:t>
      </w:r>
      <w:r w:rsidRPr="00B4632C">
        <w:rPr>
          <w:rFonts w:ascii="Arial" w:eastAsia="Times New Roman" w:hAnsi="Arial" w:cs="Arial"/>
          <w:bCs/>
          <w:sz w:val="20"/>
          <w:szCs w:val="20"/>
          <w:lang w:eastAsia="en-US"/>
        </w:rPr>
        <w:t xml:space="preserve"> paragrahvi 21 lõige 1 sõnastatakse järgmiselt:</w:t>
      </w:r>
    </w:p>
    <w:p w14:paraId="34899933"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1DC6FEFD"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Cs/>
          <w:sz w:val="20"/>
          <w:szCs w:val="20"/>
          <w:lang w:eastAsia="en-US"/>
        </w:rPr>
        <w:t xml:space="preserve">„(1) Kriminaalhooldusosakond peab </w:t>
      </w:r>
      <w:proofErr w:type="spellStart"/>
      <w:r w:rsidRPr="00B4632C">
        <w:rPr>
          <w:rFonts w:ascii="Arial" w:eastAsia="Times New Roman" w:hAnsi="Arial" w:cs="Arial"/>
          <w:bCs/>
          <w:sz w:val="20"/>
          <w:szCs w:val="20"/>
          <w:lang w:eastAsia="en-US"/>
        </w:rPr>
        <w:t>üldkasuliku</w:t>
      </w:r>
      <w:proofErr w:type="spellEnd"/>
      <w:r w:rsidRPr="00B4632C">
        <w:rPr>
          <w:rFonts w:ascii="Arial" w:eastAsia="Times New Roman" w:hAnsi="Arial" w:cs="Arial"/>
          <w:bCs/>
          <w:sz w:val="20"/>
          <w:szCs w:val="20"/>
          <w:lang w:eastAsia="en-US"/>
        </w:rPr>
        <w:t xml:space="preserve"> töö tegemise toimikut digitaalselt või paberil. Paberil peetav toimik peab vastama digitaalsele toimikule.“;</w:t>
      </w:r>
    </w:p>
    <w:p w14:paraId="7630F1FE"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4EC0A56B" w14:textId="77777777" w:rsidR="00B4632C" w:rsidRPr="00B4632C" w:rsidRDefault="00B4632C" w:rsidP="00B4632C">
      <w:pPr>
        <w:spacing w:after="0" w:line="240" w:lineRule="auto"/>
        <w:jc w:val="both"/>
        <w:rPr>
          <w:rFonts w:ascii="Arial" w:eastAsia="Times New Roman" w:hAnsi="Arial" w:cs="Arial"/>
          <w:bCs/>
          <w:sz w:val="20"/>
          <w:szCs w:val="20"/>
          <w:lang w:eastAsia="en-US"/>
        </w:rPr>
      </w:pPr>
      <w:r w:rsidRPr="00B4632C">
        <w:rPr>
          <w:rFonts w:ascii="Arial" w:eastAsia="Times New Roman" w:hAnsi="Arial" w:cs="Arial"/>
          <w:b/>
          <w:sz w:val="20"/>
          <w:szCs w:val="20"/>
          <w:lang w:eastAsia="en-US"/>
        </w:rPr>
        <w:t>33)</w:t>
      </w:r>
      <w:r w:rsidRPr="00B4632C">
        <w:rPr>
          <w:rFonts w:ascii="Arial" w:eastAsia="Times New Roman" w:hAnsi="Arial" w:cs="Arial"/>
          <w:bCs/>
          <w:sz w:val="20"/>
          <w:szCs w:val="20"/>
          <w:lang w:eastAsia="en-US"/>
        </w:rPr>
        <w:t xml:space="preserve"> paragrahvi 21 lõige 2 tunnistatakse kehtetuks.</w:t>
      </w:r>
    </w:p>
    <w:p w14:paraId="4F96D55C"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6883FBF1" w14:textId="77777777" w:rsidR="00B4632C" w:rsidRPr="00B4632C" w:rsidRDefault="00B4632C" w:rsidP="00B4632C">
      <w:pPr>
        <w:spacing w:after="0" w:line="240" w:lineRule="auto"/>
        <w:jc w:val="both"/>
        <w:rPr>
          <w:rFonts w:ascii="Arial" w:eastAsia="Times New Roman" w:hAnsi="Arial" w:cs="Arial"/>
          <w:bCs/>
          <w:sz w:val="20"/>
          <w:szCs w:val="20"/>
          <w:lang w:eastAsia="en-US"/>
        </w:rPr>
      </w:pPr>
    </w:p>
    <w:p w14:paraId="2A653E5E" w14:textId="77777777" w:rsidR="00B4632C" w:rsidRPr="00B4632C" w:rsidRDefault="00B4632C" w:rsidP="00B4632C">
      <w:pPr>
        <w:spacing w:after="0" w:line="240" w:lineRule="auto"/>
        <w:jc w:val="both"/>
        <w:rPr>
          <w:rFonts w:ascii="Arial" w:eastAsia="Times New Roman" w:hAnsi="Arial" w:cs="Arial"/>
          <w:b/>
          <w:bCs/>
          <w:sz w:val="20"/>
          <w:szCs w:val="20"/>
          <w:lang w:eastAsia="en-US"/>
        </w:rPr>
      </w:pPr>
      <w:r w:rsidRPr="00B4632C">
        <w:rPr>
          <w:rFonts w:ascii="Arial" w:eastAsia="Times New Roman" w:hAnsi="Arial" w:cs="Arial"/>
          <w:b/>
          <w:bCs/>
          <w:sz w:val="20"/>
          <w:szCs w:val="20"/>
          <w:lang w:eastAsia="en-US"/>
        </w:rPr>
        <w:t>§ 2. Justiitsministri 22. veebruari 2007. a määruse nr 15 „Elektroonilise valve täitmise ja järelevalve kord“ muutmine</w:t>
      </w:r>
    </w:p>
    <w:p w14:paraId="0916729F"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3D37E267"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Justiitsministri 22. veebruari 2007.a määruses nr 15 „Elektroonilise valve täitmise ja järelevalve kord“ tehakse järgmised muudatused:</w:t>
      </w:r>
    </w:p>
    <w:p w14:paraId="23F55C71"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16E8186B"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1)</w:t>
      </w:r>
      <w:r w:rsidRPr="00B4632C">
        <w:rPr>
          <w:rFonts w:ascii="Arial" w:eastAsia="Times New Roman" w:hAnsi="Arial" w:cs="Arial"/>
          <w:sz w:val="20"/>
          <w:szCs w:val="20"/>
          <w:lang w:eastAsia="en-US"/>
        </w:rPr>
        <w:t xml:space="preserve"> </w:t>
      </w:r>
      <w:bookmarkStart w:id="1" w:name="_Hlk154563770"/>
      <w:r w:rsidRPr="00B4632C">
        <w:rPr>
          <w:rFonts w:ascii="Arial" w:eastAsia="Times New Roman" w:hAnsi="Arial" w:cs="Arial"/>
          <w:sz w:val="20"/>
          <w:szCs w:val="20"/>
          <w:lang w:eastAsia="en-US"/>
        </w:rPr>
        <w:t xml:space="preserve">paragrahvi 1 punktist 2, § 2 punktist 3 ja § 5 lõikest 1 jäetakse välja sõna „kohustuse“; </w:t>
      </w:r>
      <w:bookmarkEnd w:id="1"/>
    </w:p>
    <w:p w14:paraId="60FD91A4"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7AC9396F"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2)</w:t>
      </w:r>
      <w:r w:rsidRPr="00B4632C">
        <w:rPr>
          <w:rFonts w:ascii="Arial" w:eastAsia="Times New Roman" w:hAnsi="Arial" w:cs="Arial"/>
          <w:sz w:val="20"/>
          <w:szCs w:val="20"/>
          <w:lang w:eastAsia="en-US"/>
        </w:rPr>
        <w:t xml:space="preserve"> paragrahvi 2 punkt 1</w:t>
      </w:r>
      <w:r w:rsidRPr="00B4632C">
        <w:rPr>
          <w:rFonts w:ascii="Arial" w:eastAsia="Times New Roman" w:hAnsi="Arial" w:cs="Arial"/>
          <w:sz w:val="20"/>
          <w:szCs w:val="20"/>
          <w:vertAlign w:val="superscript"/>
          <w:lang w:eastAsia="en-US"/>
        </w:rPr>
        <w:t>1</w:t>
      </w:r>
      <w:r w:rsidRPr="00B4632C">
        <w:rPr>
          <w:rFonts w:ascii="Arial" w:eastAsia="Times New Roman" w:hAnsi="Arial" w:cs="Arial"/>
          <w:sz w:val="20"/>
          <w:szCs w:val="20"/>
          <w:lang w:eastAsia="en-US"/>
        </w:rPr>
        <w:t xml:space="preserve"> sõnastatakse järgmiselt: </w:t>
      </w:r>
    </w:p>
    <w:p w14:paraId="14AD5701"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58EF889E"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„1</w:t>
      </w:r>
      <w:r w:rsidRPr="00B4632C">
        <w:rPr>
          <w:rFonts w:ascii="Arial" w:eastAsia="Times New Roman" w:hAnsi="Arial" w:cs="Arial"/>
          <w:sz w:val="20"/>
          <w:szCs w:val="20"/>
          <w:vertAlign w:val="superscript"/>
          <w:lang w:eastAsia="en-US"/>
        </w:rPr>
        <w:t>1</w:t>
      </w:r>
      <w:r w:rsidRPr="00B4632C">
        <w:rPr>
          <w:rFonts w:ascii="Arial" w:eastAsia="Times New Roman" w:hAnsi="Arial" w:cs="Arial"/>
          <w:sz w:val="20"/>
          <w:szCs w:val="20"/>
          <w:lang w:eastAsia="en-US"/>
        </w:rPr>
        <w:t>) arvamuse andmine elektroonilise valve kohaldamise võimalikkuse kohta;“;</w:t>
      </w:r>
    </w:p>
    <w:p w14:paraId="78590BA2"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0B2037D2"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3)</w:t>
      </w:r>
      <w:r w:rsidRPr="00B4632C">
        <w:rPr>
          <w:rFonts w:ascii="Arial" w:eastAsia="Times New Roman" w:hAnsi="Arial" w:cs="Arial"/>
          <w:sz w:val="20"/>
          <w:szCs w:val="20"/>
          <w:lang w:eastAsia="en-US"/>
        </w:rPr>
        <w:t xml:space="preserve"> paragrahvi 5 lõiked 2, 3 ja 4 sõnastatakse järgmiselt: </w:t>
      </w:r>
    </w:p>
    <w:p w14:paraId="6E0A3167"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18162C83"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„(2) Kriminaalhooldusosakond tagab elektroonilise valve seadme olemasolu kohtulahendi jõustumise või seadme paigaldamise ajaks.</w:t>
      </w:r>
    </w:p>
    <w:p w14:paraId="25B66D3E"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62899A38"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(3) Võimaluse ja põhjendatud vajaduse korral paigaldatakse elektroonilise valve seade kahtlustatavale, süüdistatavale või süüdimõistetule vanglast vabastamise ajal.</w:t>
      </w:r>
    </w:p>
    <w:p w14:paraId="53EE471C"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772AE52B"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 xml:space="preserve">(4) Elektroonilise valve kohaldamisel kahtlustatavale või süüdistatavale vahistamise asemel ja süüdimõistetule, kes viibib vanglas, saadab kriminaalhooldusosakond võimaluse korral kutse vanglasse. Kutses märgitakse, et kahtlustatav, süüdistatav või süüdimõistetu on kohustatud seoses talle määratud või mõistetud elektroonilise valve täitmisega ilmuma kriminaalhooldusosakonda kolme </w:t>
      </w:r>
      <w:bookmarkStart w:id="2" w:name="_Hlk156378481"/>
      <w:r w:rsidRPr="00B4632C">
        <w:rPr>
          <w:rFonts w:ascii="Arial" w:eastAsia="Times New Roman" w:hAnsi="Arial" w:cs="Arial"/>
          <w:sz w:val="20"/>
          <w:szCs w:val="20"/>
          <w:lang w:eastAsia="en-US"/>
        </w:rPr>
        <w:lastRenderedPageBreak/>
        <w:t>tööpäeva jooksul vanglast vabastamise päevast arvates</w:t>
      </w:r>
      <w:bookmarkEnd w:id="2"/>
      <w:r w:rsidRPr="00B4632C">
        <w:rPr>
          <w:rFonts w:ascii="Arial" w:eastAsia="Times New Roman" w:hAnsi="Arial" w:cs="Arial"/>
          <w:sz w:val="20"/>
          <w:szCs w:val="20"/>
          <w:lang w:eastAsia="en-US"/>
        </w:rPr>
        <w:t>. Kutse antakse kahtlustatavale, süüdistatavale või süüdimõistetule vanglas.“;</w:t>
      </w:r>
    </w:p>
    <w:p w14:paraId="43A6A752"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6B6DC2A3"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4)</w:t>
      </w:r>
      <w:r w:rsidRPr="00B4632C">
        <w:rPr>
          <w:rFonts w:ascii="Arial" w:eastAsia="Times New Roman" w:hAnsi="Arial" w:cs="Arial"/>
          <w:sz w:val="20"/>
          <w:szCs w:val="20"/>
          <w:lang w:eastAsia="en-US"/>
        </w:rPr>
        <w:t xml:space="preserve"> paragrahvi 5</w:t>
      </w:r>
      <w:r w:rsidRPr="00B4632C">
        <w:rPr>
          <w:rFonts w:ascii="Arial" w:eastAsia="Times New Roman" w:hAnsi="Arial" w:cs="Arial"/>
          <w:sz w:val="20"/>
          <w:szCs w:val="20"/>
          <w:vertAlign w:val="superscript"/>
          <w:lang w:eastAsia="en-US"/>
        </w:rPr>
        <w:t>1</w:t>
      </w:r>
      <w:r w:rsidRPr="00B4632C">
        <w:rPr>
          <w:rFonts w:ascii="Arial" w:eastAsia="Times New Roman" w:hAnsi="Arial" w:cs="Arial"/>
          <w:sz w:val="20"/>
          <w:szCs w:val="20"/>
          <w:lang w:eastAsia="en-US"/>
        </w:rPr>
        <w:t xml:space="preserve"> lõike 2 punktid 1, 2 ja 3 sõnastatakse järgmiselt: </w:t>
      </w:r>
    </w:p>
    <w:p w14:paraId="6CD0DCDA"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23B577EE"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„1) kahtlustataval, süüdistataval või süüdimõistetul peab olema seaduslik alus elukoha kasutamiseks või elukoha omaniku kirjalik nõusolek selleks ning ei tohi esineda muid asjaolusid, mis takistavad nimetatud elukohas elamist;</w:t>
      </w:r>
    </w:p>
    <w:p w14:paraId="03C6AC1F"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2) elukohas peab olema tagatud stabiilne elektrienergiaga varustatus;</w:t>
      </w:r>
    </w:p>
    <w:p w14:paraId="77C5DFC0"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 xml:space="preserve">3) elukoht peab asuma globaalse mobiilsidesüsteemi (edaspidi </w:t>
      </w:r>
      <w:r w:rsidRPr="00B4632C">
        <w:rPr>
          <w:rFonts w:ascii="Arial" w:eastAsia="Times New Roman" w:hAnsi="Arial" w:cs="Arial"/>
          <w:i/>
          <w:iCs/>
          <w:sz w:val="20"/>
          <w:szCs w:val="20"/>
          <w:lang w:eastAsia="en-US"/>
        </w:rPr>
        <w:t>GSM</w:t>
      </w:r>
      <w:r w:rsidRPr="00B4632C">
        <w:rPr>
          <w:rFonts w:ascii="Arial" w:eastAsia="Times New Roman" w:hAnsi="Arial" w:cs="Arial"/>
          <w:sz w:val="20"/>
          <w:szCs w:val="20"/>
          <w:lang w:eastAsia="en-US"/>
        </w:rPr>
        <w:t>) levialas ning levi peab olema elektroonilise valve seadme toimimiseks piisav;“;</w:t>
      </w:r>
    </w:p>
    <w:p w14:paraId="7D25B551"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2AA9EC46"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5)</w:t>
      </w:r>
      <w:r w:rsidRPr="00B4632C">
        <w:rPr>
          <w:rFonts w:ascii="Arial" w:eastAsia="Times New Roman" w:hAnsi="Arial" w:cs="Arial"/>
          <w:sz w:val="20"/>
          <w:szCs w:val="20"/>
          <w:lang w:eastAsia="en-US"/>
        </w:rPr>
        <w:t xml:space="preserve"> paragrahvi 6 lõige 2 sõnastatakse järgmiselt:</w:t>
      </w:r>
    </w:p>
    <w:p w14:paraId="53D9F90B"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6C33FD00"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„(2) Võimaluse korral nimetatakse kriminaalhooldusametnik, kes on koostanud kriminaalhooldaja arvamuse süüdimõistetu ennetähtaegse vabastamise kohta või andnud arvamuse elektroonilise valve kohaldamise võimalikkuse kohta.“;</w:t>
      </w:r>
    </w:p>
    <w:p w14:paraId="217DD952"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7406DD0D"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6)</w:t>
      </w:r>
      <w:r w:rsidRPr="00B4632C">
        <w:rPr>
          <w:rFonts w:ascii="Arial" w:eastAsia="Times New Roman" w:hAnsi="Arial" w:cs="Arial"/>
          <w:sz w:val="20"/>
          <w:szCs w:val="20"/>
          <w:lang w:eastAsia="en-US"/>
        </w:rPr>
        <w:t xml:space="preserve"> paragrahvi 7 lõike 1 punktis 3 asendatakse sõnad „kümnepäevaseks ajavahemikuks“ sõnadega „kuni järgmise kohtumiseni“;</w:t>
      </w:r>
    </w:p>
    <w:p w14:paraId="465B39C1"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34C368AC"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7)</w:t>
      </w:r>
      <w:r w:rsidRPr="00B4632C">
        <w:rPr>
          <w:rFonts w:ascii="Arial" w:eastAsia="Times New Roman" w:hAnsi="Arial" w:cs="Arial"/>
          <w:sz w:val="20"/>
          <w:szCs w:val="20"/>
          <w:lang w:eastAsia="en-US"/>
        </w:rPr>
        <w:t xml:space="preserve"> paragrahvi 7 lõike 1 punkti 5 täiendatakse pärast sõna „eemaldamise“ sõnaga „kaotamise“;</w:t>
      </w:r>
    </w:p>
    <w:p w14:paraId="479353DE"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7A054D20"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8)</w:t>
      </w:r>
      <w:r w:rsidRPr="00B4632C">
        <w:rPr>
          <w:rFonts w:ascii="Arial" w:eastAsia="Times New Roman" w:hAnsi="Arial" w:cs="Arial"/>
          <w:sz w:val="20"/>
          <w:szCs w:val="20"/>
          <w:lang w:eastAsia="en-US"/>
        </w:rPr>
        <w:t xml:space="preserve"> paragrahvi 7 lõike 1 punkt 6 sõnastatakse järgmiselt: </w:t>
      </w:r>
    </w:p>
    <w:p w14:paraId="386CD0E4"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419695DE"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6) selgitama kriminaalhooldusalusele, mida temalt oodatakse kontrollnõuete ja temale pandud kohustuste täitmisel ning millised on kontrollnõuete rikkumise ja kohustuste täitmata jätmise tagajärjed.“;</w:t>
      </w:r>
    </w:p>
    <w:p w14:paraId="490033B9"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27CD2463"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9)</w:t>
      </w:r>
      <w:r w:rsidRPr="00B4632C">
        <w:rPr>
          <w:rFonts w:ascii="Arial" w:eastAsia="Times New Roman" w:hAnsi="Arial" w:cs="Arial"/>
          <w:sz w:val="20"/>
          <w:szCs w:val="20"/>
          <w:lang w:eastAsia="en-US"/>
        </w:rPr>
        <w:t xml:space="preserve"> paragrahvi 7 lõikest 2 jäetakse välja sõnad „või -talituse“;</w:t>
      </w:r>
    </w:p>
    <w:p w14:paraId="03F9BE30"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1F01F136"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10)</w:t>
      </w:r>
      <w:r w:rsidRPr="00B4632C">
        <w:rPr>
          <w:rFonts w:ascii="Arial" w:eastAsia="Times New Roman" w:hAnsi="Arial" w:cs="Arial"/>
          <w:sz w:val="20"/>
          <w:szCs w:val="20"/>
          <w:lang w:eastAsia="en-US"/>
        </w:rPr>
        <w:t xml:space="preserve"> paragrahvi 8 lõiget 1 täiendatakse teise lausega järgmises sõnastuses: </w:t>
      </w:r>
    </w:p>
    <w:p w14:paraId="288F59D1"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1E757F6B"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„Ajakava võib olla koostatud põhimõttel, et kriminaalhooldusalune peab viibima ööpäev ringi oma elukohas.“;</w:t>
      </w:r>
    </w:p>
    <w:p w14:paraId="1CA5F335" w14:textId="77777777" w:rsidR="00B4632C" w:rsidRPr="00B4632C" w:rsidRDefault="00B4632C" w:rsidP="00B4632C">
      <w:pPr>
        <w:spacing w:after="0" w:line="240" w:lineRule="auto"/>
        <w:jc w:val="both"/>
        <w:rPr>
          <w:rFonts w:ascii="Arial" w:eastAsia="Times New Roman" w:hAnsi="Arial" w:cs="Arial"/>
          <w:b/>
          <w:bCs/>
          <w:sz w:val="20"/>
          <w:szCs w:val="20"/>
          <w:lang w:eastAsia="en-US"/>
        </w:rPr>
      </w:pPr>
    </w:p>
    <w:p w14:paraId="256FE8BC"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11)</w:t>
      </w:r>
      <w:r w:rsidRPr="00B4632C">
        <w:rPr>
          <w:rFonts w:ascii="Arial" w:eastAsia="Times New Roman" w:hAnsi="Arial" w:cs="Arial"/>
          <w:sz w:val="20"/>
          <w:szCs w:val="20"/>
          <w:lang w:eastAsia="en-US"/>
        </w:rPr>
        <w:t xml:space="preserve"> paragrahvi 8 täiendatakse lõikega 1</w:t>
      </w:r>
      <w:r w:rsidRPr="00B4632C">
        <w:rPr>
          <w:rFonts w:ascii="Arial" w:eastAsia="Times New Roman" w:hAnsi="Arial" w:cs="Arial"/>
          <w:sz w:val="20"/>
          <w:szCs w:val="20"/>
          <w:vertAlign w:val="superscript"/>
          <w:lang w:eastAsia="en-US"/>
        </w:rPr>
        <w:t>2</w:t>
      </w:r>
      <w:r w:rsidRPr="00B4632C">
        <w:rPr>
          <w:rFonts w:ascii="Arial" w:eastAsia="Times New Roman" w:hAnsi="Arial" w:cs="Arial"/>
          <w:sz w:val="20"/>
          <w:szCs w:val="20"/>
          <w:lang w:eastAsia="en-US"/>
        </w:rPr>
        <w:t xml:space="preserve"> järgmises sõnastuses:</w:t>
      </w:r>
    </w:p>
    <w:p w14:paraId="51403BC7"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28422613"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„(1</w:t>
      </w:r>
      <w:r w:rsidRPr="00B4632C">
        <w:rPr>
          <w:rFonts w:ascii="Arial" w:eastAsia="Times New Roman" w:hAnsi="Arial" w:cs="Arial"/>
          <w:sz w:val="20"/>
          <w:szCs w:val="20"/>
          <w:vertAlign w:val="superscript"/>
          <w:lang w:eastAsia="en-US"/>
        </w:rPr>
        <w:t>2</w:t>
      </w:r>
      <w:r w:rsidRPr="00B4632C">
        <w:rPr>
          <w:rFonts w:ascii="Arial" w:eastAsia="Times New Roman" w:hAnsi="Arial" w:cs="Arial"/>
          <w:sz w:val="20"/>
          <w:szCs w:val="20"/>
          <w:lang w:eastAsia="en-US"/>
        </w:rPr>
        <w:t>) Kui kriminaalhooldusalusele on kohaldatud elektroonilise valvega ajutist lähenemiskeeldu või lähenemiskeeldu, siis ajakava ei koostata.“;</w:t>
      </w:r>
    </w:p>
    <w:p w14:paraId="0CBB6625"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0C4A589C"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12)</w:t>
      </w:r>
      <w:r w:rsidRPr="00B4632C">
        <w:rPr>
          <w:rFonts w:ascii="Arial" w:eastAsia="Times New Roman" w:hAnsi="Arial" w:cs="Arial"/>
          <w:sz w:val="20"/>
          <w:szCs w:val="20"/>
          <w:lang w:eastAsia="en-US"/>
        </w:rPr>
        <w:t xml:space="preserve"> paragrahvi 8 lõikest 2 jäetakse välja sõnad „tööl või koolis või mujal“;</w:t>
      </w:r>
    </w:p>
    <w:p w14:paraId="1B3610DF"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0431F755" w14:textId="77777777" w:rsidR="00B4632C" w:rsidRPr="00B4632C" w:rsidRDefault="00B4632C" w:rsidP="00B4632C">
      <w:pPr>
        <w:spacing w:after="0" w:line="240" w:lineRule="auto"/>
        <w:jc w:val="both"/>
        <w:rPr>
          <w:rFonts w:ascii="Arial" w:eastAsia="Times New Roman" w:hAnsi="Arial" w:cs="Arial"/>
          <w:sz w:val="20"/>
          <w:szCs w:val="20"/>
          <w:lang w:eastAsia="en-US"/>
        </w:rPr>
      </w:pPr>
      <w:bookmarkStart w:id="3" w:name="_Hlk155939503"/>
      <w:r w:rsidRPr="00B4632C">
        <w:rPr>
          <w:rFonts w:ascii="Arial" w:eastAsia="Times New Roman" w:hAnsi="Arial" w:cs="Arial"/>
          <w:b/>
          <w:bCs/>
          <w:sz w:val="20"/>
          <w:szCs w:val="20"/>
          <w:lang w:eastAsia="en-US"/>
        </w:rPr>
        <w:t>13)</w:t>
      </w:r>
      <w:r w:rsidRPr="00B4632C">
        <w:rPr>
          <w:rFonts w:ascii="Arial" w:eastAsia="Times New Roman" w:hAnsi="Arial" w:cs="Arial"/>
          <w:sz w:val="20"/>
          <w:szCs w:val="20"/>
          <w:lang w:eastAsia="en-US"/>
        </w:rPr>
        <w:t xml:space="preserve"> paragrahvi </w:t>
      </w:r>
      <w:bookmarkStart w:id="4" w:name="_Hlk154564920"/>
      <w:r w:rsidRPr="00B4632C">
        <w:rPr>
          <w:rFonts w:ascii="Arial" w:eastAsia="Times New Roman" w:hAnsi="Arial" w:cs="Arial"/>
          <w:sz w:val="20"/>
          <w:szCs w:val="20"/>
          <w:lang w:eastAsia="en-US"/>
        </w:rPr>
        <w:t xml:space="preserve">8 lõike 3 punktid 1-3 sõnastatakse järgmiselt: </w:t>
      </w:r>
      <w:bookmarkEnd w:id="4"/>
    </w:p>
    <w:p w14:paraId="0BEA33D3"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32D2E51E"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 (3) Elektroonilise valve ajakava peab sisaldama järgmisi osi:</w:t>
      </w:r>
    </w:p>
    <w:p w14:paraId="5FAC83F7"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1) minutilise täpsusega fikseeritud töö, õppimise või kriminaalhooldusametniku lubatud muu tegevuse algus ja lõpp;</w:t>
      </w:r>
    </w:p>
    <w:p w14:paraId="784F9349"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2) minutilise täpsusega fikseeritud aeg igapäevaseks elukohast lahkumiseks ja elukohta saabumiseks;</w:t>
      </w:r>
    </w:p>
    <w:p w14:paraId="1FD261B1"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3) ajavahemik tööle või mujale käesoleva paragrahvi lõike 3 punktis 1 nimetatud kohta jõudmiseks ja tagasi elukohta saabumiseks kokkulepitud viisil.“;</w:t>
      </w:r>
    </w:p>
    <w:p w14:paraId="64FA74AD"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775B0595"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14)</w:t>
      </w:r>
      <w:r w:rsidRPr="00B4632C">
        <w:rPr>
          <w:rFonts w:ascii="Arial" w:eastAsia="Times New Roman" w:hAnsi="Arial" w:cs="Arial"/>
          <w:sz w:val="20"/>
          <w:szCs w:val="20"/>
          <w:lang w:eastAsia="en-US"/>
        </w:rPr>
        <w:t xml:space="preserve"> paragrahvi 8 lõike 3 punktid 4-9 tunnistatakse kehtetuks;</w:t>
      </w:r>
    </w:p>
    <w:bookmarkEnd w:id="3"/>
    <w:p w14:paraId="79F2252E"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59893FE2"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15)</w:t>
      </w:r>
      <w:r w:rsidRPr="00B4632C">
        <w:rPr>
          <w:rFonts w:ascii="Arial" w:eastAsia="Times New Roman" w:hAnsi="Arial" w:cs="Arial"/>
          <w:sz w:val="20"/>
          <w:szCs w:val="20"/>
          <w:lang w:eastAsia="en-US"/>
        </w:rPr>
        <w:t xml:space="preserve"> paragrahvi 8 lõiked 3</w:t>
      </w:r>
      <w:r w:rsidRPr="00B4632C">
        <w:rPr>
          <w:rFonts w:ascii="Arial" w:eastAsia="Times New Roman" w:hAnsi="Arial" w:cs="Arial"/>
          <w:sz w:val="20"/>
          <w:szCs w:val="20"/>
          <w:vertAlign w:val="superscript"/>
          <w:lang w:eastAsia="en-US"/>
        </w:rPr>
        <w:t>1</w:t>
      </w:r>
      <w:r w:rsidRPr="00B4632C">
        <w:rPr>
          <w:rFonts w:ascii="Arial" w:eastAsia="Times New Roman" w:hAnsi="Arial" w:cs="Arial"/>
          <w:sz w:val="20"/>
          <w:szCs w:val="20"/>
          <w:lang w:eastAsia="en-US"/>
        </w:rPr>
        <w:t>–5 sõnastatakse järgmiselt:</w:t>
      </w:r>
    </w:p>
    <w:p w14:paraId="0164A9C8"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0DD2079F"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„(3</w:t>
      </w:r>
      <w:r w:rsidRPr="00B4632C">
        <w:rPr>
          <w:rFonts w:ascii="Arial" w:eastAsia="Times New Roman" w:hAnsi="Arial" w:cs="Arial"/>
          <w:sz w:val="20"/>
          <w:szCs w:val="20"/>
          <w:vertAlign w:val="superscript"/>
          <w:lang w:eastAsia="en-US"/>
        </w:rPr>
        <w:t>1</w:t>
      </w:r>
      <w:r w:rsidRPr="00B4632C">
        <w:rPr>
          <w:rFonts w:ascii="Arial" w:eastAsia="Times New Roman" w:hAnsi="Arial" w:cs="Arial"/>
          <w:sz w:val="20"/>
          <w:szCs w:val="20"/>
          <w:lang w:eastAsia="en-US"/>
        </w:rPr>
        <w:t>) GPS-jälgimisseadme kasutamise korral võib elektroonilise valve ajakava sisaldada ainult kaardil tähistatud lubatud tsoone, kuhu võib siseneda, või keelatud tsoone, kuhu on keelatud siseneda igal ajal või teatud kellaajal, või kohustuslikke tsoone, kus peab viibima ja kust ei tohi lahkuda igal ajal või teatud kellaajal.“</w:t>
      </w:r>
    </w:p>
    <w:p w14:paraId="4D7B0773"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03D99DF6"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lastRenderedPageBreak/>
        <w:t>(4) Ajakava koostatakse elektrooniliselt. Kriminaalhooldusalusele väljastatakse ajakava elektrooniliselt või tema soovil paberil.</w:t>
      </w:r>
    </w:p>
    <w:p w14:paraId="4E8D93A0"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28652FE0"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 xml:space="preserve">(5) Erandjuhul muudetakse ajakava kriminaalhooldusametniku ja kriminaalhooldusaluse eelneval kokkuleppel. Erandjuhuks loetakse liikumist, mis on hädavajalik ning mida ei olnud ajakava koostamisel ette näha.“; </w:t>
      </w:r>
    </w:p>
    <w:p w14:paraId="4CEA7A8B"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5A6BFBFD"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16)</w:t>
      </w:r>
      <w:r w:rsidRPr="00B4632C">
        <w:rPr>
          <w:rFonts w:ascii="Arial" w:eastAsia="Times New Roman" w:hAnsi="Arial" w:cs="Arial"/>
          <w:sz w:val="20"/>
          <w:szCs w:val="20"/>
          <w:lang w:eastAsia="en-US"/>
        </w:rPr>
        <w:t xml:space="preserve"> paragrahvi 8 lõige 6 tunnistatakse kehtetuks;</w:t>
      </w:r>
    </w:p>
    <w:p w14:paraId="7BAEFC69"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031650BE"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17)</w:t>
      </w:r>
      <w:r w:rsidRPr="00B4632C">
        <w:rPr>
          <w:rFonts w:ascii="Arial" w:eastAsia="Times New Roman" w:hAnsi="Arial" w:cs="Arial"/>
          <w:sz w:val="20"/>
          <w:szCs w:val="20"/>
          <w:lang w:eastAsia="en-US"/>
        </w:rPr>
        <w:t xml:space="preserve"> paragrahvi 8 täiendatakse lõikega 7 sõnastatakse järgmiselt: </w:t>
      </w:r>
    </w:p>
    <w:p w14:paraId="0A244199"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2BF54362"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„(7) Kahtluse korral kontrollib kriminaalhooldusametnik taotletud liikumise aluse olemasolu või õigsust, nõudes vajaduse korral kriminaalhooldusaluselt kirjalikke tõendeid.“;</w:t>
      </w:r>
    </w:p>
    <w:p w14:paraId="7B26C4EE"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195DD437"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18)</w:t>
      </w:r>
      <w:r w:rsidRPr="00B4632C">
        <w:rPr>
          <w:rFonts w:ascii="Arial" w:eastAsia="Times New Roman" w:hAnsi="Arial" w:cs="Arial"/>
          <w:sz w:val="20"/>
          <w:szCs w:val="20"/>
          <w:lang w:eastAsia="en-US"/>
        </w:rPr>
        <w:t xml:space="preserve"> paragrahvi 9 pealkiri sõnastatakse järgmiselt:</w:t>
      </w:r>
    </w:p>
    <w:p w14:paraId="3FA2F382"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69649E89"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w:t>
      </w:r>
      <w:r w:rsidRPr="00B4632C">
        <w:rPr>
          <w:rFonts w:ascii="Arial" w:eastAsia="Times New Roman" w:hAnsi="Arial" w:cs="Arial"/>
          <w:b/>
          <w:bCs/>
          <w:sz w:val="20"/>
          <w:szCs w:val="20"/>
          <w:lang w:eastAsia="en-US"/>
        </w:rPr>
        <w:t>§ 9. Elektroonilise valve seadmed ja seadmete valik</w:t>
      </w:r>
      <w:r w:rsidRPr="00B4632C">
        <w:rPr>
          <w:rFonts w:ascii="Arial" w:eastAsia="Times New Roman" w:hAnsi="Arial" w:cs="Arial"/>
          <w:sz w:val="20"/>
          <w:szCs w:val="20"/>
          <w:lang w:eastAsia="en-US"/>
        </w:rPr>
        <w:t>“;</w:t>
      </w:r>
    </w:p>
    <w:p w14:paraId="5422E594"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59CE499D"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19)</w:t>
      </w:r>
      <w:r w:rsidRPr="00B4632C">
        <w:rPr>
          <w:rFonts w:ascii="Arial" w:eastAsia="Times New Roman" w:hAnsi="Arial" w:cs="Arial"/>
          <w:sz w:val="20"/>
          <w:szCs w:val="20"/>
          <w:lang w:eastAsia="en-US"/>
        </w:rPr>
        <w:t xml:space="preserve"> paragrahvi 9 lõike 1 punkt 1 sõnastatakse järgmiselt: </w:t>
      </w:r>
    </w:p>
    <w:p w14:paraId="59EAE69F"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239E52C1"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„1) kriminaalhooldusaluse külge kinnitatavat seadet, mis peab sidet koduvalveseadmega või asukohamääramist võimaldava seadmega;</w:t>
      </w:r>
    </w:p>
    <w:p w14:paraId="0BD98CA9"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33F5DB01"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20)</w:t>
      </w:r>
      <w:r w:rsidRPr="00B4632C">
        <w:rPr>
          <w:rFonts w:ascii="Arial" w:eastAsia="Times New Roman" w:hAnsi="Arial" w:cs="Arial"/>
          <w:sz w:val="20"/>
          <w:szCs w:val="20"/>
        </w:rPr>
        <w:t xml:space="preserve"> paragrahvi 9 lõike 1 punkt 3 sõnastatakse järgmiselt: </w:t>
      </w:r>
    </w:p>
    <w:p w14:paraId="79DF8442"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0EE1E273"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 xml:space="preserve">3) GPS-jälgimisseadet – </w:t>
      </w:r>
      <w:proofErr w:type="spellStart"/>
      <w:r w:rsidRPr="00B4632C">
        <w:rPr>
          <w:rFonts w:ascii="Arial" w:eastAsia="Times New Roman" w:hAnsi="Arial" w:cs="Arial"/>
          <w:sz w:val="20"/>
          <w:szCs w:val="20"/>
        </w:rPr>
        <w:t>aktiivjälgimisseadet</w:t>
      </w:r>
      <w:proofErr w:type="spellEnd"/>
      <w:r w:rsidRPr="00B4632C">
        <w:rPr>
          <w:rFonts w:ascii="Arial" w:eastAsia="Times New Roman" w:hAnsi="Arial" w:cs="Arial"/>
          <w:sz w:val="20"/>
          <w:szCs w:val="20"/>
        </w:rPr>
        <w:t xml:space="preserve">, mis võimaldab kindlaks teha kriminaalhooldusaluse asukoha reaalajas. GPS-jälgimisseade võib koosneda ühest või mitmest osast ning </w:t>
      </w:r>
      <w:proofErr w:type="spellStart"/>
      <w:r w:rsidRPr="00B4632C">
        <w:rPr>
          <w:rFonts w:ascii="Arial" w:eastAsia="Times New Roman" w:hAnsi="Arial" w:cs="Arial"/>
          <w:sz w:val="20"/>
          <w:szCs w:val="20"/>
        </w:rPr>
        <w:t>mitmeosalise</w:t>
      </w:r>
      <w:proofErr w:type="spellEnd"/>
      <w:r w:rsidRPr="00B4632C">
        <w:rPr>
          <w:rFonts w:ascii="Arial" w:eastAsia="Times New Roman" w:hAnsi="Arial" w:cs="Arial"/>
          <w:sz w:val="20"/>
          <w:szCs w:val="20"/>
        </w:rPr>
        <w:t xml:space="preserve"> seadme korral võidakse paigaldada üks osa kriminaalhooldusaluse külge ning teine osa elukohta (koduvalveseade) või on teine osa kaasaskantav.“;</w:t>
      </w:r>
    </w:p>
    <w:p w14:paraId="0AB8FCAB"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75C1EA02"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21)</w:t>
      </w:r>
      <w:r w:rsidRPr="00B4632C">
        <w:rPr>
          <w:rFonts w:ascii="Arial" w:eastAsia="Times New Roman" w:hAnsi="Arial" w:cs="Arial"/>
          <w:sz w:val="20"/>
          <w:szCs w:val="20"/>
        </w:rPr>
        <w:t xml:space="preserve"> paragrahvi 10 lõikest 1 jäetakse välja tekstiosa „kas telefoni teel või esimesel kohtumisel kriminaalhooldusosakonnas või -talituses“;</w:t>
      </w:r>
    </w:p>
    <w:p w14:paraId="2B3B5047"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1D838FE2"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22)</w:t>
      </w:r>
      <w:r w:rsidRPr="00B4632C">
        <w:rPr>
          <w:rFonts w:ascii="Arial" w:eastAsia="Times New Roman" w:hAnsi="Arial" w:cs="Arial"/>
          <w:sz w:val="20"/>
          <w:szCs w:val="20"/>
        </w:rPr>
        <w:t xml:space="preserve"> paragrahvi 10 lõige 3 tunnistatakse kehtetuks;</w:t>
      </w:r>
    </w:p>
    <w:p w14:paraId="5B338DA4"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63CDC3CA"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23)</w:t>
      </w:r>
      <w:r w:rsidRPr="00B4632C">
        <w:rPr>
          <w:rFonts w:ascii="Arial" w:eastAsia="Times New Roman" w:hAnsi="Arial" w:cs="Arial"/>
          <w:sz w:val="20"/>
          <w:szCs w:val="20"/>
        </w:rPr>
        <w:t xml:space="preserve"> paragrahvi 11 lõiked 1–5 sõnastatakse järgmiselt: </w:t>
      </w:r>
    </w:p>
    <w:p w14:paraId="67DCF5D8"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22D05B07"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„(1) Kriminaalhooldusosakonna ametnik valib koos kriminaalhooldusalusega elamiskohas elektroonilise valve seadmele sobiva koha, arvestades, et seadet saaks ühendada elektrivõrku, samuti et seade asuks tugeval ja siledal pinnal kohas, kus seadet tahtmatult ei liigutataks.</w:t>
      </w:r>
    </w:p>
    <w:p w14:paraId="2E40E32D"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(2) Kriminaalhooldusosakonna ametnik paigaldab elektroonilise valve seadmed teenusepakkuja juhiste järgi, tekitamata hooldusalusele ülemäärast ebamugavust. Paigaldamise lõpus kontrollib ametnik kinnituse vastupidavust.</w:t>
      </w:r>
    </w:p>
    <w:p w14:paraId="0A5801B4"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6D460D63"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(3) Kriminaalhooldusosakonna ametnik seadistab maksimaalse liikumisraadiuse, kontrollides koos kriminaalhooldusalusega tema elukoha kaugemate kohtade vahemaa sobivust määratud raadiusega.</w:t>
      </w:r>
    </w:p>
    <w:p w14:paraId="337C753E"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48AAA31D"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(4) Kriminaalhooldusosakonna ametnik tutvustab kriminaalhooldusalusele elektroonilise valve seadmete töötamise põhimõtteid ja näitab, kuidas seadmeid kasutada.</w:t>
      </w:r>
    </w:p>
    <w:p w14:paraId="55407656"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2508A32D"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(5) Elektroonilise valve seadmed ühendatakse arvutivõrguga ja seejärel kontrollitakse nende nõuetekohast töötamist.“;</w:t>
      </w:r>
    </w:p>
    <w:p w14:paraId="5768B855" w14:textId="77777777" w:rsidR="00B4632C" w:rsidRPr="00B4632C" w:rsidRDefault="00B4632C" w:rsidP="00B4632C">
      <w:pPr>
        <w:shd w:val="clear" w:color="auto" w:fill="FFFFFF"/>
        <w:spacing w:after="0" w:line="240" w:lineRule="auto"/>
        <w:jc w:val="both"/>
        <w:rPr>
          <w:rFonts w:ascii="Arial" w:eastAsia="Times New Roman" w:hAnsi="Arial" w:cs="Arial"/>
          <w:b/>
          <w:bCs/>
          <w:sz w:val="20"/>
          <w:szCs w:val="20"/>
        </w:rPr>
      </w:pPr>
    </w:p>
    <w:p w14:paraId="67747D8D"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24)</w:t>
      </w:r>
      <w:r w:rsidRPr="00B4632C">
        <w:rPr>
          <w:rFonts w:ascii="Arial" w:eastAsia="Times New Roman" w:hAnsi="Arial" w:cs="Arial"/>
          <w:sz w:val="20"/>
          <w:szCs w:val="20"/>
        </w:rPr>
        <w:t xml:space="preserve"> paragrahv 12 sõnastatakse järgmiselt: </w:t>
      </w:r>
    </w:p>
    <w:p w14:paraId="7B0180E8"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03BB39B3" w14:textId="77777777" w:rsidR="00B4632C" w:rsidRPr="00B4632C" w:rsidRDefault="00B4632C" w:rsidP="00B4632C">
      <w:pPr>
        <w:keepNext/>
        <w:keepLines/>
        <w:shd w:val="clear" w:color="auto" w:fill="FFFFFF"/>
        <w:spacing w:after="0" w:line="240" w:lineRule="auto"/>
        <w:jc w:val="both"/>
        <w:outlineLvl w:val="2"/>
        <w:rPr>
          <w:rFonts w:ascii="Arial" w:eastAsiaTheme="majorEastAsia" w:hAnsi="Arial" w:cs="Arial"/>
          <w:b/>
          <w:bCs/>
          <w:sz w:val="20"/>
          <w:szCs w:val="20"/>
          <w:lang w:eastAsia="en-US"/>
        </w:rPr>
      </w:pPr>
      <w:r w:rsidRPr="00B4632C">
        <w:rPr>
          <w:rFonts w:ascii="Arial" w:eastAsiaTheme="majorEastAsia" w:hAnsi="Arial" w:cs="Arial"/>
          <w:sz w:val="20"/>
          <w:szCs w:val="20"/>
          <w:lang w:eastAsia="en-US"/>
        </w:rPr>
        <w:t>"</w:t>
      </w:r>
      <w:r w:rsidRPr="00B4632C">
        <w:rPr>
          <w:rFonts w:ascii="Arial" w:eastAsiaTheme="majorEastAsia" w:hAnsi="Arial" w:cs="Arial"/>
          <w:b/>
          <w:sz w:val="20"/>
          <w:szCs w:val="20"/>
          <w:bdr w:val="none" w:sz="0" w:space="0" w:color="auto" w:frame="1"/>
          <w:lang w:eastAsia="en-US"/>
        </w:rPr>
        <w:t>§ 12.</w:t>
      </w:r>
      <w:r w:rsidRPr="00B4632C">
        <w:rPr>
          <w:rFonts w:ascii="Arial" w:eastAsiaTheme="majorEastAsia" w:hAnsi="Arial" w:cs="Arial"/>
          <w:bCs/>
          <w:sz w:val="20"/>
          <w:szCs w:val="20"/>
          <w:bdr w:val="none" w:sz="0" w:space="0" w:color="auto" w:frame="1"/>
          <w:lang w:eastAsia="en-US"/>
        </w:rPr>
        <w:t xml:space="preserve"> </w:t>
      </w:r>
      <w:r w:rsidRPr="00B4632C">
        <w:rPr>
          <w:rFonts w:ascii="Arial" w:eastAsiaTheme="majorEastAsia" w:hAnsi="Arial" w:cs="Arial"/>
          <w:b/>
          <w:bCs/>
          <w:sz w:val="20"/>
          <w:szCs w:val="20"/>
          <w:lang w:eastAsia="en-US"/>
        </w:rPr>
        <w:t>Elektroonilise valve täitmise tähtaja arvestamine</w:t>
      </w:r>
    </w:p>
    <w:p w14:paraId="40A12D6B"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02582DDA"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Elektroonilise valve täitmise tähtaega hakatakse arvestama elektroonilise valve seadmete paigaldamisest alates. Elektroonilise valve täitmine lõpeb, kui kriminaalhooldusosakonna ametnik eemaldab seadmed pärast kohtu määratud tähtaja möödumist.“;</w:t>
      </w:r>
    </w:p>
    <w:p w14:paraId="0BE3BEB8"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3B184701"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25)</w:t>
      </w:r>
      <w:r w:rsidRPr="00B4632C">
        <w:rPr>
          <w:rFonts w:ascii="Arial" w:eastAsia="Times New Roman" w:hAnsi="Arial" w:cs="Arial"/>
          <w:sz w:val="20"/>
          <w:szCs w:val="20"/>
        </w:rPr>
        <w:t xml:space="preserve"> määruse 3. jao pealkiri sõnastatakse järgmiselt: </w:t>
      </w:r>
    </w:p>
    <w:p w14:paraId="2D68B7A3"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2559C14E"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w:t>
      </w:r>
      <w:r w:rsidRPr="00B4632C">
        <w:rPr>
          <w:rFonts w:ascii="Arial" w:eastAsia="Times New Roman" w:hAnsi="Arial" w:cs="Arial"/>
          <w:b/>
          <w:bCs/>
          <w:sz w:val="20"/>
          <w:szCs w:val="20"/>
        </w:rPr>
        <w:t>Elektroonilise valve täitmise vahetu kontrollimine, elektroonilise valve täitmise rikkumine ja rikkumisele reageerimine</w:t>
      </w:r>
      <w:r w:rsidRPr="00B4632C">
        <w:rPr>
          <w:rFonts w:ascii="Arial" w:eastAsia="Times New Roman" w:hAnsi="Arial" w:cs="Arial"/>
          <w:sz w:val="20"/>
          <w:szCs w:val="20"/>
        </w:rPr>
        <w:t>“;</w:t>
      </w:r>
    </w:p>
    <w:p w14:paraId="7F59A60C" w14:textId="77777777" w:rsidR="00B4632C" w:rsidRPr="00B4632C" w:rsidRDefault="00B4632C" w:rsidP="00B4632C">
      <w:pPr>
        <w:shd w:val="clear" w:color="auto" w:fill="FFFFFF"/>
        <w:spacing w:before="100" w:beforeAutospacing="1" w:after="0" w:afterAutospacing="1" w:line="240" w:lineRule="auto"/>
        <w:jc w:val="both"/>
        <w:rPr>
          <w:rFonts w:ascii="Arial" w:eastAsia="Times New Roman" w:hAnsi="Arial" w:cs="Arial"/>
          <w:sz w:val="20"/>
          <w:szCs w:val="20"/>
        </w:rPr>
      </w:pPr>
      <w:r w:rsidRPr="00B4632C">
        <w:rPr>
          <w:rFonts w:ascii="Arial" w:eastAsia="Times New Roman" w:hAnsi="Arial" w:cs="Arial"/>
          <w:b/>
          <w:bCs/>
          <w:sz w:val="20"/>
          <w:szCs w:val="20"/>
        </w:rPr>
        <w:t>26)</w:t>
      </w:r>
      <w:r w:rsidRPr="00B4632C">
        <w:rPr>
          <w:rFonts w:ascii="Arial" w:eastAsia="Times New Roman" w:hAnsi="Arial" w:cs="Arial"/>
          <w:sz w:val="20"/>
          <w:szCs w:val="20"/>
        </w:rPr>
        <w:t xml:space="preserve"> paragrahv 13 sõnastatakse järgmiselt: </w:t>
      </w:r>
    </w:p>
    <w:p w14:paraId="2D441CF6" w14:textId="77777777" w:rsidR="00B4632C" w:rsidRPr="00B4632C" w:rsidRDefault="00B4632C" w:rsidP="00B4632C">
      <w:pPr>
        <w:keepNext/>
        <w:keepLines/>
        <w:shd w:val="clear" w:color="auto" w:fill="FFFFFF"/>
        <w:spacing w:after="0" w:line="240" w:lineRule="auto"/>
        <w:jc w:val="both"/>
        <w:outlineLvl w:val="2"/>
        <w:rPr>
          <w:rFonts w:ascii="Arial" w:eastAsiaTheme="majorEastAsia" w:hAnsi="Arial" w:cs="Arial"/>
          <w:b/>
          <w:sz w:val="20"/>
          <w:szCs w:val="20"/>
          <w:lang w:eastAsia="en-US"/>
        </w:rPr>
      </w:pPr>
      <w:r w:rsidRPr="00B4632C">
        <w:rPr>
          <w:rFonts w:ascii="Arial" w:eastAsiaTheme="majorEastAsia" w:hAnsi="Arial" w:cs="Arial"/>
          <w:sz w:val="20"/>
          <w:szCs w:val="20"/>
          <w:lang w:eastAsia="en-US"/>
        </w:rPr>
        <w:t>„</w:t>
      </w:r>
      <w:r w:rsidRPr="00B4632C">
        <w:rPr>
          <w:rFonts w:ascii="Arial" w:eastAsiaTheme="majorEastAsia" w:hAnsi="Arial" w:cs="Arial"/>
          <w:b/>
          <w:bCs/>
          <w:sz w:val="20"/>
          <w:szCs w:val="20"/>
          <w:bdr w:val="none" w:sz="0" w:space="0" w:color="auto" w:frame="1"/>
          <w:lang w:eastAsia="en-US"/>
        </w:rPr>
        <w:t xml:space="preserve">§ 13. </w:t>
      </w:r>
      <w:r w:rsidRPr="00B4632C">
        <w:rPr>
          <w:rFonts w:ascii="Arial" w:eastAsiaTheme="majorEastAsia" w:hAnsi="Arial" w:cs="Arial"/>
          <w:b/>
          <w:sz w:val="20"/>
          <w:szCs w:val="20"/>
          <w:lang w:eastAsia="en-US"/>
        </w:rPr>
        <w:t>Elektroonilise valve täitmise vahetu kontroll</w:t>
      </w:r>
    </w:p>
    <w:p w14:paraId="2917D3EC"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1229D450" w14:textId="63938DC2"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 xml:space="preserve">(1) </w:t>
      </w:r>
      <w:proofErr w:type="spellStart"/>
      <w:r w:rsidRPr="00B4632C">
        <w:rPr>
          <w:rFonts w:ascii="Arial" w:eastAsia="Times New Roman" w:hAnsi="Arial" w:cs="Arial"/>
          <w:sz w:val="20"/>
          <w:szCs w:val="20"/>
        </w:rPr>
        <w:t>Kriminaalhooldusalusepoolset</w:t>
      </w:r>
      <w:proofErr w:type="spellEnd"/>
      <w:r w:rsidRPr="00B4632C">
        <w:rPr>
          <w:rFonts w:ascii="Arial" w:eastAsia="Times New Roman" w:hAnsi="Arial" w:cs="Arial"/>
          <w:sz w:val="20"/>
          <w:szCs w:val="20"/>
        </w:rPr>
        <w:t xml:space="preserve"> elektroonilise valve ajakavast kinnipidamist kontrollib vahetult vangla üksus (edaspidi </w:t>
      </w:r>
      <w:r w:rsidRPr="00B4632C">
        <w:rPr>
          <w:rFonts w:ascii="Arial" w:eastAsia="Times New Roman" w:hAnsi="Arial" w:cs="Arial"/>
          <w:i/>
          <w:iCs/>
          <w:sz w:val="20"/>
          <w:szCs w:val="20"/>
        </w:rPr>
        <w:t>valveametnik</w:t>
      </w:r>
      <w:r w:rsidRPr="00B4632C">
        <w:rPr>
          <w:rFonts w:ascii="Arial" w:eastAsia="Times New Roman" w:hAnsi="Arial" w:cs="Arial"/>
          <w:sz w:val="20"/>
          <w:szCs w:val="20"/>
        </w:rPr>
        <w:t>).</w:t>
      </w:r>
    </w:p>
    <w:p w14:paraId="69C2B0CA"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6D052A45"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(2) Valveametnik reageerib elektroonilise valve süsteemi tulnud häirele viivitamata.</w:t>
      </w:r>
    </w:p>
    <w:p w14:paraId="7A3380B0"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24DCE83C"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(3) Valveametnik märgib häirele reageerimise viisi ja tulemuse elektroonilise valve infosüsteemi, nimetades lühidalt ka häire põhjuse.“;</w:t>
      </w:r>
    </w:p>
    <w:p w14:paraId="49C608DC" w14:textId="77777777" w:rsidR="00B4632C" w:rsidRPr="00B4632C" w:rsidRDefault="00B4632C" w:rsidP="00B4632C">
      <w:pPr>
        <w:shd w:val="clear" w:color="auto" w:fill="FFFFFF"/>
        <w:spacing w:before="100" w:beforeAutospacing="1" w:after="0" w:afterAutospacing="1" w:line="240" w:lineRule="auto"/>
        <w:jc w:val="both"/>
        <w:rPr>
          <w:rFonts w:ascii="Arial" w:eastAsia="Times New Roman" w:hAnsi="Arial" w:cs="Arial"/>
          <w:sz w:val="20"/>
          <w:szCs w:val="20"/>
        </w:rPr>
      </w:pPr>
      <w:r w:rsidRPr="00B4632C">
        <w:rPr>
          <w:rFonts w:ascii="Arial" w:eastAsia="Times New Roman" w:hAnsi="Arial" w:cs="Arial"/>
          <w:b/>
          <w:bCs/>
          <w:sz w:val="20"/>
          <w:szCs w:val="20"/>
        </w:rPr>
        <w:t>27)</w:t>
      </w:r>
      <w:r w:rsidRPr="00B4632C">
        <w:rPr>
          <w:rFonts w:ascii="Arial" w:eastAsia="Times New Roman" w:hAnsi="Arial" w:cs="Arial"/>
          <w:sz w:val="20"/>
          <w:szCs w:val="20"/>
        </w:rPr>
        <w:t xml:space="preserve"> paragrahvi 14 sõnastatakse järgmiselt:</w:t>
      </w:r>
    </w:p>
    <w:p w14:paraId="4D4EA934" w14:textId="77777777" w:rsidR="00B4632C" w:rsidRPr="00B4632C" w:rsidRDefault="00B4632C" w:rsidP="00B4632C">
      <w:pPr>
        <w:keepNext/>
        <w:keepLines/>
        <w:shd w:val="clear" w:color="auto" w:fill="FFFFFF"/>
        <w:spacing w:after="0" w:line="240" w:lineRule="auto"/>
        <w:jc w:val="both"/>
        <w:outlineLvl w:val="2"/>
        <w:rPr>
          <w:rFonts w:ascii="Arial" w:eastAsiaTheme="majorEastAsia" w:hAnsi="Arial" w:cs="Arial"/>
          <w:sz w:val="20"/>
          <w:szCs w:val="20"/>
          <w:lang w:eastAsia="en-US"/>
        </w:rPr>
      </w:pPr>
      <w:r w:rsidRPr="00B4632C">
        <w:rPr>
          <w:rFonts w:ascii="Arial" w:eastAsiaTheme="majorEastAsia" w:hAnsi="Arial" w:cs="Arial"/>
          <w:sz w:val="20"/>
          <w:szCs w:val="20"/>
          <w:lang w:eastAsia="en-US"/>
        </w:rPr>
        <w:t>„</w:t>
      </w:r>
      <w:r w:rsidRPr="00B4632C">
        <w:rPr>
          <w:rFonts w:ascii="Arial" w:eastAsiaTheme="majorEastAsia" w:hAnsi="Arial" w:cs="Arial"/>
          <w:b/>
          <w:bCs/>
          <w:sz w:val="20"/>
          <w:szCs w:val="20"/>
          <w:bdr w:val="none" w:sz="0" w:space="0" w:color="auto" w:frame="1"/>
          <w:lang w:eastAsia="en-US"/>
        </w:rPr>
        <w:t>§ 14.</w:t>
      </w:r>
      <w:r w:rsidRPr="00B4632C">
        <w:rPr>
          <w:rFonts w:ascii="Arial" w:eastAsiaTheme="majorEastAsia" w:hAnsi="Arial" w:cs="Arial"/>
          <w:sz w:val="20"/>
          <w:szCs w:val="20"/>
          <w:bdr w:val="none" w:sz="0" w:space="0" w:color="auto" w:frame="1"/>
          <w:lang w:eastAsia="en-US"/>
        </w:rPr>
        <w:t xml:space="preserve"> </w:t>
      </w:r>
      <w:r w:rsidRPr="00B4632C">
        <w:rPr>
          <w:rFonts w:ascii="Arial" w:eastAsiaTheme="majorEastAsia" w:hAnsi="Arial" w:cs="Arial"/>
          <w:b/>
          <w:bCs/>
          <w:sz w:val="20"/>
          <w:szCs w:val="20"/>
          <w:lang w:eastAsia="en-US"/>
        </w:rPr>
        <w:t>Elektroonilise valve täitmise rikkumine</w:t>
      </w:r>
    </w:p>
    <w:p w14:paraId="5DBDFC17"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5C7CF424"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 xml:space="preserve">(1) Elektroonilise valve täitmise jäme rikkumine on: </w:t>
      </w:r>
    </w:p>
    <w:p w14:paraId="40AEF799"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1) elektroonilise valve seadme lõhkumine, signaali järeletegemine, järeletegemise katse või signaali takistamine;</w:t>
      </w:r>
      <w:r w:rsidRPr="00B4632C">
        <w:rPr>
          <w:rFonts w:ascii="Arial" w:eastAsia="Times New Roman" w:hAnsi="Arial" w:cs="Arial"/>
          <w:sz w:val="20"/>
          <w:szCs w:val="20"/>
          <w:lang w:eastAsia="en-US"/>
        </w:rPr>
        <w:br/>
        <w:t xml:space="preserve">2) oma tegevuse või tegevusetusega elektroonilise valve seadme toimimise takistamine; </w:t>
      </w:r>
      <w:r w:rsidRPr="00B4632C">
        <w:rPr>
          <w:rFonts w:ascii="Arial" w:eastAsia="Times New Roman" w:hAnsi="Arial" w:cs="Arial"/>
          <w:sz w:val="20"/>
          <w:szCs w:val="20"/>
          <w:lang w:eastAsia="en-US"/>
        </w:rPr>
        <w:br/>
        <w:t>3) kriminaalhooldusaluse lahkumine elukohast ajakavavälisel ajal;</w:t>
      </w:r>
      <w:r w:rsidRPr="00B4632C">
        <w:rPr>
          <w:rFonts w:ascii="Arial" w:eastAsia="Times New Roman" w:hAnsi="Arial" w:cs="Arial"/>
          <w:sz w:val="20"/>
          <w:szCs w:val="20"/>
          <w:lang w:eastAsia="en-US"/>
        </w:rPr>
        <w:br/>
        <w:t>4) kriminaalhooldusaluse külge kinnitatava seadme eemaldamine kinnitusklambri avamise, klambri või rihma või seadme lõhkumise teel või muul viisil;</w:t>
      </w:r>
      <w:r w:rsidRPr="00B4632C">
        <w:rPr>
          <w:rFonts w:ascii="Arial" w:eastAsia="Times New Roman" w:hAnsi="Arial" w:cs="Arial"/>
          <w:sz w:val="20"/>
          <w:szCs w:val="20"/>
          <w:lang w:eastAsia="en-US"/>
        </w:rPr>
        <w:br/>
        <w:t xml:space="preserve">5) GPS-jälgimisseadme kasutamise korral tahtlik sisenemine keelatud tsooni. </w:t>
      </w:r>
    </w:p>
    <w:p w14:paraId="135D7F5A"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04EB6036"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(2) Elektroonilise valve nõuete rikkumiseks loetakse elektroonilise valve ajakavast kõrvalekaldumine, sealhulgas varasem elukohta jõudmine. GPS-jälgimisseadme kasutamise korral loetakse rikkumiseks ka see, kui kriminaalhooldusalune rikub tahtlikult tsooni kohta kehtestatud nõudeid.</w:t>
      </w:r>
    </w:p>
    <w:p w14:paraId="54D6BA27"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4CB04F65"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(3) Elektroonilise valve nõuete rikkumiseks ei loeta järgmisi juhtumeid:</w:t>
      </w:r>
      <w:r w:rsidRPr="00B4632C">
        <w:rPr>
          <w:rFonts w:ascii="Arial" w:eastAsia="Times New Roman" w:hAnsi="Arial" w:cs="Arial"/>
          <w:sz w:val="20"/>
          <w:szCs w:val="20"/>
        </w:rPr>
        <w:br/>
        <w:t>1) kui kriminaalhooldusalune informeerib varasemast saabumisest või hilinemisest valveametnikku ette ja kriminaalhooldusametnik nõustub pärast asjaolude väljaselgitamist varasema saabumise või hilinemisega;</w:t>
      </w:r>
      <w:r w:rsidRPr="00B4632C">
        <w:rPr>
          <w:rFonts w:ascii="Arial" w:eastAsia="Times New Roman" w:hAnsi="Arial" w:cs="Arial"/>
          <w:sz w:val="20"/>
          <w:szCs w:val="20"/>
        </w:rPr>
        <w:br/>
        <w:t>2) kui kriminaalhooldusalune informeerib erakorralise juhtumi puhul selle toimumisest valveametnikku kohe ning kriminaalhooldusametnik nõustub pärast asjaolude väljaselgitamist sellega;</w:t>
      </w:r>
      <w:r w:rsidRPr="00B4632C">
        <w:rPr>
          <w:rFonts w:ascii="Arial" w:eastAsia="Times New Roman" w:hAnsi="Arial" w:cs="Arial"/>
          <w:sz w:val="20"/>
          <w:szCs w:val="20"/>
        </w:rPr>
        <w:br/>
        <w:t>3) kui valveametnikule teatatakse elektroonilise valve seadme tehnilisest rikkest, mida ei ole põhjustanud kriminaalhooldusalune.“;</w:t>
      </w:r>
    </w:p>
    <w:p w14:paraId="22E2BEBE" w14:textId="77777777" w:rsidR="00B4632C" w:rsidRPr="00B4632C" w:rsidRDefault="00B4632C" w:rsidP="00B4632C">
      <w:pPr>
        <w:shd w:val="clear" w:color="auto" w:fill="FFFFFF"/>
        <w:spacing w:before="100" w:beforeAutospacing="1" w:after="0" w:afterAutospacing="1" w:line="240" w:lineRule="auto"/>
        <w:jc w:val="both"/>
        <w:rPr>
          <w:rFonts w:ascii="Arial" w:eastAsia="Times New Roman" w:hAnsi="Arial" w:cs="Arial"/>
          <w:sz w:val="20"/>
          <w:szCs w:val="20"/>
        </w:rPr>
      </w:pPr>
      <w:r w:rsidRPr="00B4632C">
        <w:rPr>
          <w:rFonts w:ascii="Arial" w:eastAsia="Times New Roman" w:hAnsi="Arial" w:cs="Arial"/>
          <w:b/>
          <w:bCs/>
          <w:sz w:val="20"/>
          <w:szCs w:val="20"/>
        </w:rPr>
        <w:t>28)</w:t>
      </w:r>
      <w:r w:rsidRPr="00B4632C">
        <w:rPr>
          <w:rFonts w:ascii="Arial" w:eastAsia="Times New Roman" w:hAnsi="Arial" w:cs="Arial"/>
          <w:sz w:val="20"/>
          <w:szCs w:val="20"/>
        </w:rPr>
        <w:t xml:space="preserve"> paragrahv 15 sõnastatakse järgmiselt:</w:t>
      </w:r>
    </w:p>
    <w:p w14:paraId="6FBC4BD3" w14:textId="77777777" w:rsidR="00B4632C" w:rsidRPr="00B4632C" w:rsidRDefault="00B4632C" w:rsidP="00B4632C">
      <w:pPr>
        <w:keepNext/>
        <w:keepLines/>
        <w:shd w:val="clear" w:color="auto" w:fill="FFFFFF"/>
        <w:spacing w:after="0" w:line="240" w:lineRule="auto"/>
        <w:jc w:val="both"/>
        <w:outlineLvl w:val="2"/>
        <w:rPr>
          <w:rFonts w:ascii="Arial" w:eastAsiaTheme="majorEastAsia" w:hAnsi="Arial" w:cs="Arial"/>
          <w:b/>
          <w:bCs/>
          <w:sz w:val="20"/>
          <w:szCs w:val="20"/>
          <w:lang w:eastAsia="en-US"/>
        </w:rPr>
      </w:pPr>
      <w:r w:rsidRPr="00B4632C">
        <w:rPr>
          <w:rFonts w:ascii="Arial" w:eastAsiaTheme="majorEastAsia" w:hAnsi="Arial" w:cs="Arial"/>
          <w:b/>
          <w:bCs/>
          <w:sz w:val="20"/>
          <w:szCs w:val="20"/>
          <w:bdr w:val="none" w:sz="0" w:space="0" w:color="auto" w:frame="1"/>
          <w:lang w:eastAsia="en-US"/>
        </w:rPr>
        <w:t>„§ 15.</w:t>
      </w:r>
      <w:r w:rsidRPr="00B4632C">
        <w:rPr>
          <w:rFonts w:ascii="Arial" w:eastAsiaTheme="majorEastAsia" w:hAnsi="Arial" w:cs="Arial"/>
          <w:sz w:val="20"/>
          <w:szCs w:val="20"/>
          <w:bdr w:val="none" w:sz="0" w:space="0" w:color="auto" w:frame="1"/>
          <w:lang w:eastAsia="en-US"/>
        </w:rPr>
        <w:t xml:space="preserve"> </w:t>
      </w:r>
      <w:r w:rsidRPr="00B4632C">
        <w:rPr>
          <w:rFonts w:ascii="Arial" w:eastAsiaTheme="majorEastAsia" w:hAnsi="Arial" w:cs="Arial"/>
          <w:b/>
          <w:bCs/>
          <w:sz w:val="20"/>
          <w:szCs w:val="20"/>
          <w:lang w:eastAsia="en-US"/>
        </w:rPr>
        <w:t>Elektroonilise valve täitmise häirele reageerimine valveametniku poolt</w:t>
      </w:r>
    </w:p>
    <w:p w14:paraId="25B5BE76" w14:textId="77777777" w:rsidR="00B4632C" w:rsidRPr="00B4632C" w:rsidRDefault="00B4632C" w:rsidP="00B4632C">
      <w:pPr>
        <w:spacing w:after="0" w:line="240" w:lineRule="auto"/>
        <w:rPr>
          <w:rFonts w:ascii="Arial" w:eastAsia="Times New Roman" w:hAnsi="Arial" w:cs="Times New Roman"/>
          <w:sz w:val="20"/>
          <w:szCs w:val="20"/>
          <w:lang w:eastAsia="en-US"/>
        </w:rPr>
      </w:pPr>
    </w:p>
    <w:p w14:paraId="4858826B"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(1) Valveametnik otsustab elektroonilise valve häire reageerimise viisi olenevalt häirest. Käesoleva määruse § 14 lõikes 1 loetletud jämedatele rikkumistele reageeritakse eelisjärjekorras.</w:t>
      </w:r>
    </w:p>
    <w:p w14:paraId="06901CA4"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61A763EB"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bdr w:val="none" w:sz="0" w:space="0" w:color="auto" w:frame="1"/>
        </w:rPr>
      </w:pPr>
      <w:r w:rsidRPr="00B4632C">
        <w:rPr>
          <w:rFonts w:ascii="Arial" w:eastAsia="Times New Roman" w:hAnsi="Arial" w:cs="Arial"/>
          <w:sz w:val="20"/>
          <w:szCs w:val="20"/>
        </w:rPr>
        <w:t>(2) Valveametnik helistab koduvalveseadme numbril või kriminaalhooldusaluse isiklikul telefoninumbril või muul telefoninumbril, et selgitada välja esmased häire asjaolud.</w:t>
      </w:r>
    </w:p>
    <w:p w14:paraId="6DB10BE1"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3C21AAF4"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 xml:space="preserve">(3) Valveametnik fikseerib häire asjaolud ja reageerimise viisi elektroonilise valve süsteemis. Vajaduse korral informeerib ta häirest politseid. </w:t>
      </w:r>
    </w:p>
    <w:p w14:paraId="72A821FD"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372CCE76"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(4) Valveametnik helistab viivitamata häirekeskusesse, kui kriminaalhooldusalune on sisenenud keelatud tsooni.</w:t>
      </w:r>
    </w:p>
    <w:p w14:paraId="4CF95FE8"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15E1155C"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(5) Valveametnik ei anna kriminaalhooldusalusele luba ajakava muutmiseks.“;</w:t>
      </w:r>
    </w:p>
    <w:p w14:paraId="76FD283C"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68FD8061"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lastRenderedPageBreak/>
        <w:t>29)</w:t>
      </w:r>
      <w:r w:rsidRPr="00B4632C">
        <w:rPr>
          <w:rFonts w:ascii="Arial" w:eastAsia="Times New Roman" w:hAnsi="Arial" w:cs="Arial"/>
          <w:sz w:val="20"/>
          <w:szCs w:val="20"/>
        </w:rPr>
        <w:t xml:space="preserve"> paragrahv 16 tunnistatakse kehtetuks;</w:t>
      </w:r>
    </w:p>
    <w:p w14:paraId="6032E95F"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1C2FBD14"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b/>
          <w:bCs/>
          <w:sz w:val="20"/>
          <w:szCs w:val="20"/>
          <w:lang w:eastAsia="en-US"/>
        </w:rPr>
        <w:t>30)</w:t>
      </w:r>
      <w:r w:rsidRPr="00B4632C">
        <w:rPr>
          <w:rFonts w:ascii="Arial" w:eastAsia="Times New Roman" w:hAnsi="Arial" w:cs="Arial"/>
          <w:sz w:val="20"/>
          <w:szCs w:val="20"/>
          <w:lang w:eastAsia="en-US"/>
        </w:rPr>
        <w:t xml:space="preserve"> paragrahv 17 sõnastatakse järgmiselt: </w:t>
      </w:r>
    </w:p>
    <w:p w14:paraId="6E755A64"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27199C06"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„(1) Kui valveametnik on saanud informatsiooni elektroonilise valve seadme tehnilise rikke kohta, teavitab ta sellest kriminaalhooldusametnikku, kes kontrollib kriminaalhooldusaluse osalust tehnilise rikke toimumises.</w:t>
      </w:r>
    </w:p>
    <w:p w14:paraId="1C836906"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7860D2A8"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(2) Kui tehniline rike on seotud kriminaalhooldusalusest sõltumatute asjaoludega, otsustab kriminaalhooldusametnik rikke kõrvaldamise viisi ja aja.</w:t>
      </w:r>
    </w:p>
    <w:p w14:paraId="357E822D"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5154B7A9"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(3) Tehnilise rikkega seade asendatakse uuega kas kriminaalhooldusosakonnas või kriminaalhooldusaluse elukohas.</w:t>
      </w:r>
    </w:p>
    <w:p w14:paraId="3A16BAE4"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150C9745"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(4) Tehnilise rikkega seade asendatakse esimesel võimalusel, kuid hiljemalt kolme tööpäeva jooksul. Ajavahemik, mis jääb seadme rikke tekkimise ja uue seadme paigaldamise vahele, loetakse elektroonilise valve aja hulka.“;</w:t>
      </w:r>
    </w:p>
    <w:p w14:paraId="1F13EEC3"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5ABB6742"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31)</w:t>
      </w:r>
      <w:r w:rsidRPr="00B4632C">
        <w:rPr>
          <w:rFonts w:ascii="Arial" w:eastAsia="Times New Roman" w:hAnsi="Arial" w:cs="Arial"/>
          <w:sz w:val="20"/>
          <w:szCs w:val="20"/>
        </w:rPr>
        <w:t xml:space="preserve"> määruse 4. jao pealkiri sõnastatakse järgmiselt: </w:t>
      </w:r>
    </w:p>
    <w:p w14:paraId="6275468F"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4820D841"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w:t>
      </w:r>
      <w:r w:rsidRPr="00B4632C">
        <w:rPr>
          <w:rFonts w:ascii="Arial" w:eastAsia="Times New Roman" w:hAnsi="Arial" w:cs="Arial"/>
          <w:b/>
          <w:bCs/>
          <w:sz w:val="20"/>
          <w:szCs w:val="20"/>
        </w:rPr>
        <w:t>Kriminaalhooldusametniku ülesanded elektroonilise valve täitmisel</w:t>
      </w:r>
      <w:r w:rsidRPr="00B4632C">
        <w:rPr>
          <w:rFonts w:ascii="Arial" w:eastAsia="Times New Roman" w:hAnsi="Arial" w:cs="Arial"/>
          <w:sz w:val="20"/>
          <w:szCs w:val="20"/>
        </w:rPr>
        <w:t>“;</w:t>
      </w:r>
    </w:p>
    <w:p w14:paraId="2F151C91" w14:textId="77777777" w:rsidR="00B4632C" w:rsidRPr="00B4632C" w:rsidRDefault="00B4632C" w:rsidP="00B4632C">
      <w:pPr>
        <w:shd w:val="clear" w:color="auto" w:fill="FFFFFF"/>
        <w:spacing w:after="0" w:line="240" w:lineRule="auto"/>
        <w:jc w:val="both"/>
        <w:rPr>
          <w:rFonts w:ascii="Arial" w:eastAsia="Times New Roman" w:hAnsi="Arial" w:cs="Arial"/>
          <w:b/>
          <w:bCs/>
          <w:sz w:val="20"/>
          <w:szCs w:val="20"/>
        </w:rPr>
      </w:pPr>
    </w:p>
    <w:p w14:paraId="57F5B02E"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 xml:space="preserve">32) </w:t>
      </w:r>
      <w:r w:rsidRPr="00B4632C">
        <w:rPr>
          <w:rFonts w:ascii="Arial" w:eastAsia="Times New Roman" w:hAnsi="Arial" w:cs="Arial"/>
          <w:sz w:val="20"/>
          <w:szCs w:val="20"/>
        </w:rPr>
        <w:t xml:space="preserve">paragrahv 18 sõnastatakse järgmiselt: </w:t>
      </w:r>
    </w:p>
    <w:p w14:paraId="0774B5D2"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236FFC5A" w14:textId="77777777" w:rsidR="00B4632C" w:rsidRPr="00B4632C" w:rsidRDefault="00B4632C" w:rsidP="00B4632C">
      <w:pPr>
        <w:keepNext/>
        <w:keepLines/>
        <w:shd w:val="clear" w:color="auto" w:fill="FFFFFF"/>
        <w:spacing w:after="0" w:line="240" w:lineRule="auto"/>
        <w:jc w:val="both"/>
        <w:outlineLvl w:val="2"/>
        <w:rPr>
          <w:rFonts w:ascii="Arial" w:eastAsiaTheme="majorEastAsia" w:hAnsi="Arial" w:cs="Arial"/>
          <w:b/>
          <w:bCs/>
          <w:sz w:val="20"/>
          <w:szCs w:val="20"/>
          <w:lang w:eastAsia="en-US"/>
        </w:rPr>
      </w:pPr>
      <w:r w:rsidRPr="00B4632C">
        <w:rPr>
          <w:rFonts w:ascii="Arial" w:eastAsiaTheme="majorEastAsia" w:hAnsi="Arial" w:cs="Arial"/>
          <w:sz w:val="20"/>
          <w:szCs w:val="20"/>
          <w:lang w:eastAsia="en-US"/>
        </w:rPr>
        <w:t>„</w:t>
      </w:r>
      <w:r w:rsidRPr="00B4632C">
        <w:rPr>
          <w:rFonts w:ascii="Arial" w:eastAsiaTheme="majorEastAsia" w:hAnsi="Arial" w:cs="Arial"/>
          <w:b/>
          <w:bCs/>
          <w:sz w:val="20"/>
          <w:szCs w:val="20"/>
          <w:bdr w:val="none" w:sz="0" w:space="0" w:color="auto" w:frame="1"/>
          <w:lang w:eastAsia="en-US"/>
        </w:rPr>
        <w:t xml:space="preserve">§ 18. </w:t>
      </w:r>
      <w:r w:rsidRPr="00B4632C">
        <w:rPr>
          <w:rFonts w:ascii="Arial" w:eastAsiaTheme="majorEastAsia" w:hAnsi="Arial" w:cs="Arial"/>
          <w:b/>
          <w:bCs/>
          <w:sz w:val="20"/>
          <w:szCs w:val="20"/>
          <w:lang w:eastAsia="en-US"/>
        </w:rPr>
        <w:t>Elektroonilise valve täitmise jälgimine</w:t>
      </w:r>
    </w:p>
    <w:p w14:paraId="1A30D1FA" w14:textId="77777777" w:rsidR="00B4632C" w:rsidRPr="00B4632C" w:rsidRDefault="00B4632C" w:rsidP="00B4632C">
      <w:pPr>
        <w:spacing w:after="0" w:line="240" w:lineRule="auto"/>
        <w:rPr>
          <w:rFonts w:ascii="Arial" w:eastAsia="Times New Roman" w:hAnsi="Arial" w:cs="Times New Roman"/>
          <w:sz w:val="20"/>
          <w:szCs w:val="20"/>
          <w:lang w:eastAsia="en-US"/>
        </w:rPr>
      </w:pPr>
    </w:p>
    <w:p w14:paraId="5DF43005"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(1) Kriminaalhooldusametnik, kelle järelevalve alla on määratud elektroonilise valvega kriminaalhooldusalune, võib kontrollida elektroonilise valve täitmist igal ajal, kuid ta on kohustatud seda tegema kriminaalhooldusametniku ja kriminaalhooldusaluse regulaarsete või muude kohtumiste toimumise ajal.</w:t>
      </w:r>
    </w:p>
    <w:p w14:paraId="7BE3259A"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54267377"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(2) Kriminaalhooldusosakonna ametnikul on õigus kontrollimiseks külastada ajakavas märgitud viibimiskohti ja sinna helistada igal ajal, sealhulgas öisel ajal. Kontrollkülastustest ei teatata kriminaalhooldusalusele ette, välja arvatud öisel ajal. Kontrollkülastusest ajavahemikul kella 23.00-st kuni 6.00-ni tuleb 30 minutit varem ette teatada.“;</w:t>
      </w:r>
    </w:p>
    <w:p w14:paraId="62287312"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44D36762"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33)</w:t>
      </w:r>
      <w:r w:rsidRPr="00B4632C">
        <w:rPr>
          <w:rFonts w:ascii="Arial" w:eastAsia="Times New Roman" w:hAnsi="Arial" w:cs="Arial"/>
          <w:sz w:val="20"/>
          <w:szCs w:val="20"/>
        </w:rPr>
        <w:t xml:space="preserve"> paragrahv 19 sõnastatakse järgmiselt: </w:t>
      </w:r>
    </w:p>
    <w:p w14:paraId="7D31FF60"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021F11D8" w14:textId="77777777" w:rsidR="00B4632C" w:rsidRPr="00B4632C" w:rsidRDefault="00B4632C" w:rsidP="00B4632C">
      <w:pPr>
        <w:keepNext/>
        <w:keepLines/>
        <w:shd w:val="clear" w:color="auto" w:fill="FFFFFF"/>
        <w:spacing w:after="0" w:line="240" w:lineRule="auto"/>
        <w:jc w:val="both"/>
        <w:outlineLvl w:val="2"/>
        <w:rPr>
          <w:rFonts w:ascii="Arial" w:eastAsiaTheme="majorEastAsia" w:hAnsi="Arial" w:cs="Arial"/>
          <w:sz w:val="20"/>
          <w:szCs w:val="20"/>
          <w:lang w:eastAsia="en-US"/>
        </w:rPr>
      </w:pPr>
      <w:r w:rsidRPr="00B4632C">
        <w:rPr>
          <w:rFonts w:ascii="Arial" w:eastAsiaTheme="majorEastAsia" w:hAnsi="Arial" w:cs="Arial"/>
          <w:sz w:val="20"/>
          <w:szCs w:val="20"/>
          <w:lang w:eastAsia="en-US"/>
        </w:rPr>
        <w:t>„</w:t>
      </w:r>
      <w:r w:rsidRPr="00B4632C">
        <w:rPr>
          <w:rFonts w:ascii="Arial" w:eastAsiaTheme="majorEastAsia" w:hAnsi="Arial" w:cs="Arial"/>
          <w:b/>
          <w:bCs/>
          <w:sz w:val="20"/>
          <w:szCs w:val="20"/>
          <w:bdr w:val="none" w:sz="0" w:space="0" w:color="auto" w:frame="1"/>
          <w:lang w:eastAsia="en-US"/>
        </w:rPr>
        <w:t>§ 19. </w:t>
      </w:r>
      <w:r w:rsidRPr="00B4632C">
        <w:rPr>
          <w:rFonts w:ascii="Arial" w:eastAsiaTheme="majorEastAsia" w:hAnsi="Arial" w:cs="Arial"/>
          <w:b/>
          <w:sz w:val="20"/>
          <w:szCs w:val="20"/>
          <w:lang w:eastAsia="en-US"/>
        </w:rPr>
        <w:t>Kriminaalhooldusametniku ülesanded elektroonilise valve häire korral</w:t>
      </w:r>
    </w:p>
    <w:p w14:paraId="7CFC4AA1" w14:textId="77777777" w:rsidR="00B4632C" w:rsidRPr="00B4632C" w:rsidRDefault="00B4632C" w:rsidP="00B4632C">
      <w:pPr>
        <w:spacing w:after="0" w:line="240" w:lineRule="auto"/>
        <w:rPr>
          <w:rFonts w:ascii="Arial" w:eastAsia="Times New Roman" w:hAnsi="Arial" w:cs="Times New Roman"/>
          <w:sz w:val="20"/>
          <w:szCs w:val="20"/>
          <w:lang w:eastAsia="en-US"/>
        </w:rPr>
      </w:pPr>
    </w:p>
    <w:p w14:paraId="75C80769" w14:textId="2EB2433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 xml:space="preserve">Kui kriminaalhooldusametnik avastab kriminaalhooldusalusega kohtumise eel või muul ajal kontrollimise käigus kriminaalhooldusaluse elektroonilise valve süsteemis häire, mis võib osutuda </w:t>
      </w:r>
      <w:proofErr w:type="spellStart"/>
      <w:r w:rsidRPr="00B4632C">
        <w:rPr>
          <w:rFonts w:ascii="Arial" w:eastAsia="Times New Roman" w:hAnsi="Arial" w:cs="Arial"/>
          <w:sz w:val="20"/>
          <w:szCs w:val="20"/>
        </w:rPr>
        <w:t>kriminaalhooldusalusepoolseks</w:t>
      </w:r>
      <w:proofErr w:type="spellEnd"/>
      <w:r w:rsidRPr="00B4632C">
        <w:rPr>
          <w:rFonts w:ascii="Arial" w:eastAsia="Times New Roman" w:hAnsi="Arial" w:cs="Arial"/>
          <w:sz w:val="20"/>
          <w:szCs w:val="20"/>
        </w:rPr>
        <w:t xml:space="preserve"> elektroonilise valve nõuete rikkumiseks, on ta kohustatud kriminaalhooldusalusega kohtumisel või muul ajal välja selgitama häire asjaolud, vajaduse korral võtma kriminaalhooldusaluselt suulisi või kirjalikke seletusi ning otsustama lisameetmete võtmise.“;</w:t>
      </w:r>
    </w:p>
    <w:p w14:paraId="15D140E8"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17B3BE34"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34)</w:t>
      </w:r>
      <w:r w:rsidRPr="00B4632C">
        <w:rPr>
          <w:rFonts w:ascii="Arial" w:eastAsia="Times New Roman" w:hAnsi="Arial" w:cs="Arial"/>
          <w:sz w:val="20"/>
          <w:szCs w:val="20"/>
        </w:rPr>
        <w:t xml:space="preserve"> paragrahvi 20 pealkiri sõnastatakse järgmiselt: </w:t>
      </w:r>
    </w:p>
    <w:p w14:paraId="65949406"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0FFFA0CB"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w:t>
      </w:r>
      <w:r w:rsidRPr="00B4632C">
        <w:rPr>
          <w:rFonts w:ascii="Arial" w:eastAsia="Times New Roman" w:hAnsi="Arial" w:cs="Arial"/>
          <w:b/>
          <w:bCs/>
          <w:sz w:val="20"/>
          <w:szCs w:val="20"/>
        </w:rPr>
        <w:t>§ 20. Kriminaalhooldusametniku pädevus elektroonilise valve rikkumise korral</w:t>
      </w:r>
      <w:r w:rsidRPr="00B4632C">
        <w:rPr>
          <w:rFonts w:ascii="Arial" w:eastAsia="Times New Roman" w:hAnsi="Arial" w:cs="Arial"/>
          <w:sz w:val="20"/>
          <w:szCs w:val="20"/>
        </w:rPr>
        <w:t>“;</w:t>
      </w:r>
    </w:p>
    <w:p w14:paraId="5CC853D3"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0C44BBD1"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35)</w:t>
      </w:r>
      <w:r w:rsidRPr="00B4632C">
        <w:rPr>
          <w:rFonts w:ascii="Arial" w:eastAsia="Times New Roman" w:hAnsi="Arial" w:cs="Arial"/>
          <w:sz w:val="20"/>
          <w:szCs w:val="20"/>
        </w:rPr>
        <w:t xml:space="preserve"> paragrahvi 20 lõike 1 sissejuhatav lauseosa sõnastatakse järgmiselt: </w:t>
      </w:r>
    </w:p>
    <w:p w14:paraId="43E6058F"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6A702779"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„Elektroonilise valve rikkumise korral, välja arvatud lähenemiskeelu rikkumise korral, võib kriminaalhooldusametnik:“;</w:t>
      </w:r>
    </w:p>
    <w:p w14:paraId="6BA735B4"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08C4380D"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36)</w:t>
      </w:r>
      <w:r w:rsidRPr="00B4632C">
        <w:rPr>
          <w:rFonts w:ascii="Arial" w:eastAsia="Times New Roman" w:hAnsi="Arial" w:cs="Arial"/>
          <w:sz w:val="20"/>
          <w:szCs w:val="20"/>
        </w:rPr>
        <w:t xml:space="preserve"> paragrahvi 20 lõike 1 punkt 3 sõnastatakse järgmiselt: </w:t>
      </w:r>
    </w:p>
    <w:p w14:paraId="6AA6EF5C"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213995CF"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„3) koostada kohtule erakorralise ettekande;“;</w:t>
      </w:r>
    </w:p>
    <w:p w14:paraId="3934E391"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3D0B0273"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37)</w:t>
      </w:r>
      <w:r w:rsidRPr="00B4632C">
        <w:rPr>
          <w:rFonts w:ascii="Arial" w:eastAsia="Times New Roman" w:hAnsi="Arial" w:cs="Arial"/>
          <w:sz w:val="20"/>
          <w:szCs w:val="20"/>
        </w:rPr>
        <w:t xml:space="preserve"> paragrahvi 20 lõike 4 esimest lauset täiendatakse pärast sõnu „kuni kaks“ sõnaga „kehtivat“;</w:t>
      </w:r>
    </w:p>
    <w:p w14:paraId="6A69C845"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7734FEBE"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38)</w:t>
      </w:r>
      <w:r w:rsidRPr="00B4632C">
        <w:rPr>
          <w:rFonts w:ascii="Arial" w:eastAsia="Times New Roman" w:hAnsi="Arial" w:cs="Arial"/>
          <w:sz w:val="20"/>
          <w:szCs w:val="20"/>
        </w:rPr>
        <w:t xml:space="preserve"> paragrahvi 20 täiendatakse lõikega 5</w:t>
      </w:r>
      <w:r w:rsidRPr="00B4632C">
        <w:rPr>
          <w:rFonts w:ascii="Arial" w:eastAsia="Times New Roman" w:hAnsi="Arial" w:cs="Arial"/>
          <w:sz w:val="20"/>
          <w:szCs w:val="20"/>
          <w:vertAlign w:val="superscript"/>
        </w:rPr>
        <w:t xml:space="preserve">1 </w:t>
      </w:r>
      <w:r w:rsidRPr="00B4632C">
        <w:rPr>
          <w:rFonts w:ascii="Arial" w:eastAsia="Times New Roman" w:hAnsi="Arial" w:cs="Arial"/>
          <w:sz w:val="20"/>
          <w:szCs w:val="20"/>
        </w:rPr>
        <w:t>järgmises sõnastuses:</w:t>
      </w:r>
    </w:p>
    <w:p w14:paraId="587505E4"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lastRenderedPageBreak/>
        <w:t>„(5</w:t>
      </w:r>
      <w:r w:rsidRPr="00B4632C">
        <w:rPr>
          <w:rFonts w:ascii="Arial" w:eastAsia="Times New Roman" w:hAnsi="Arial" w:cs="Arial"/>
          <w:sz w:val="20"/>
          <w:szCs w:val="20"/>
          <w:vertAlign w:val="superscript"/>
        </w:rPr>
        <w:t>1</w:t>
      </w:r>
      <w:r w:rsidRPr="00B4632C">
        <w:rPr>
          <w:rFonts w:ascii="Arial" w:eastAsia="Times New Roman" w:hAnsi="Arial" w:cs="Arial"/>
          <w:sz w:val="20"/>
          <w:szCs w:val="20"/>
        </w:rPr>
        <w:t>) Kui kriminaalhooldusalune, kellele on kohaldatud elektroonilise valvega ajutist lähenemiskeeldu või lähenemiskeeldu, paneb toime käesoleva määruse § 14 lõike 1 punktis 5 loetletud jämeda rikkumise, teavitab kriminaalhooldusametnik rikkumisest prokuratuuri.“;</w:t>
      </w:r>
    </w:p>
    <w:p w14:paraId="1C6FCE67"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084DFF57"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39)</w:t>
      </w:r>
      <w:r w:rsidRPr="00B4632C">
        <w:rPr>
          <w:rFonts w:ascii="Arial" w:eastAsia="Times New Roman" w:hAnsi="Arial" w:cs="Arial"/>
          <w:sz w:val="20"/>
          <w:szCs w:val="20"/>
        </w:rPr>
        <w:t xml:space="preserve"> paragrahvi 20 lõiget 6 täiendatakse pärast sõnu „esitatakse kohtule“ sõnadega „või prokuratuurile“;</w:t>
      </w:r>
    </w:p>
    <w:p w14:paraId="33496FBE"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23509C46"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40)</w:t>
      </w:r>
      <w:r w:rsidRPr="00B4632C">
        <w:rPr>
          <w:rFonts w:ascii="Arial" w:eastAsia="Times New Roman" w:hAnsi="Arial" w:cs="Arial"/>
          <w:sz w:val="20"/>
          <w:szCs w:val="20"/>
        </w:rPr>
        <w:t xml:space="preserve"> paragrahvi 21 lõige 3</w:t>
      </w:r>
      <w:r w:rsidRPr="00B4632C">
        <w:rPr>
          <w:rFonts w:ascii="Arial" w:eastAsia="Times New Roman" w:hAnsi="Arial" w:cs="Arial"/>
          <w:sz w:val="20"/>
          <w:szCs w:val="20"/>
          <w:vertAlign w:val="superscript"/>
        </w:rPr>
        <w:t>1</w:t>
      </w:r>
      <w:r w:rsidRPr="00B4632C">
        <w:rPr>
          <w:rFonts w:ascii="Arial" w:eastAsia="Times New Roman" w:hAnsi="Arial" w:cs="Arial"/>
          <w:sz w:val="20"/>
          <w:szCs w:val="20"/>
        </w:rPr>
        <w:t xml:space="preserve"> sõnastatakse järgmiselt: </w:t>
      </w:r>
    </w:p>
    <w:p w14:paraId="6687F182"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0848FE64"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„(3</w:t>
      </w:r>
      <w:r w:rsidRPr="00B4632C">
        <w:rPr>
          <w:rFonts w:ascii="Arial" w:eastAsia="Times New Roman" w:hAnsi="Arial" w:cs="Arial"/>
          <w:sz w:val="20"/>
          <w:szCs w:val="20"/>
          <w:bdr w:val="none" w:sz="0" w:space="0" w:color="auto" w:frame="1"/>
          <w:vertAlign w:val="superscript"/>
        </w:rPr>
        <w:t>1</w:t>
      </w:r>
      <w:r w:rsidRPr="00B4632C">
        <w:rPr>
          <w:rFonts w:ascii="Arial" w:eastAsia="Times New Roman" w:hAnsi="Arial" w:cs="Arial"/>
          <w:sz w:val="20"/>
          <w:szCs w:val="20"/>
        </w:rPr>
        <w:t>) Kui kriminaalhooldusalusele on elektrooniline valve määratud vahistamise asemel või on talle kohaldatud elektroonilise valvega ajutist lähenemiskeeldu või lähenemiskeeldu, ei saa tema elektroonilise valve tähtaega lühendada või pikendada käesoleva paragrahvi lõigetes 1 ja 2 sätestatud alustel. Elektroonilise valve tähtaja lühendamise või pikendamise aluste tekkimise korral või käesoleva paragrahvi lõikes 3 sätestatud nõusoleku tagasi võtmise korral pöördub kriminaalhooldusametnik esmalt prokuröri poole ning seejärel esitab kohtule erakorralise ettekande.“;</w:t>
      </w:r>
    </w:p>
    <w:p w14:paraId="735406F6"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799BF3E4"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41)</w:t>
      </w:r>
      <w:r w:rsidRPr="00B4632C">
        <w:rPr>
          <w:rFonts w:ascii="Arial" w:eastAsia="Times New Roman" w:hAnsi="Arial" w:cs="Arial"/>
          <w:sz w:val="20"/>
          <w:szCs w:val="20"/>
        </w:rPr>
        <w:t xml:space="preserve"> paragrahvi 21 lõikes 3</w:t>
      </w:r>
      <w:r w:rsidRPr="00B4632C">
        <w:rPr>
          <w:rFonts w:ascii="Arial" w:eastAsia="Times New Roman" w:hAnsi="Arial" w:cs="Arial"/>
          <w:sz w:val="20"/>
          <w:szCs w:val="20"/>
          <w:vertAlign w:val="superscript"/>
        </w:rPr>
        <w:t xml:space="preserve">2 </w:t>
      </w:r>
      <w:r w:rsidRPr="00B4632C">
        <w:rPr>
          <w:rFonts w:ascii="Arial" w:eastAsia="Times New Roman" w:hAnsi="Arial" w:cs="Arial"/>
          <w:sz w:val="20"/>
          <w:szCs w:val="20"/>
        </w:rPr>
        <w:t xml:space="preserve">asendatakse sõna „kuuekuulise“ sõnaga „üheaastase“. </w:t>
      </w:r>
    </w:p>
    <w:p w14:paraId="6EE85AA6"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62EA9700"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42)</w:t>
      </w:r>
      <w:r w:rsidRPr="00B4632C">
        <w:rPr>
          <w:rFonts w:ascii="Arial" w:eastAsia="Times New Roman" w:hAnsi="Arial" w:cs="Arial"/>
          <w:sz w:val="20"/>
          <w:szCs w:val="20"/>
        </w:rPr>
        <w:t xml:space="preserve"> paragrahvi 22 lõige 1 sõnastatakse järgmiselt: </w:t>
      </w:r>
    </w:p>
    <w:p w14:paraId="5CAFCF36" w14:textId="77777777" w:rsidR="00B4632C" w:rsidRPr="00B4632C" w:rsidRDefault="00B4632C" w:rsidP="00B4632C">
      <w:pPr>
        <w:shd w:val="clear" w:color="auto" w:fill="FFFFFF"/>
        <w:spacing w:before="100" w:beforeAutospacing="1" w:after="0" w:afterAutospacing="1" w:line="240" w:lineRule="auto"/>
        <w:jc w:val="both"/>
        <w:rPr>
          <w:rFonts w:ascii="Arial" w:eastAsia="Times New Roman" w:hAnsi="Arial" w:cs="Arial"/>
          <w:sz w:val="20"/>
          <w:szCs w:val="20"/>
        </w:rPr>
      </w:pPr>
      <w:r w:rsidRPr="00B4632C">
        <w:rPr>
          <w:rFonts w:ascii="Arial" w:eastAsia="Times New Roman" w:hAnsi="Arial" w:cs="Arial"/>
          <w:sz w:val="20"/>
          <w:szCs w:val="20"/>
        </w:rPr>
        <w:t xml:space="preserve">„(1) Kriminaalhooldusalune vastutab tema külge paigaldatud elektroonilise valve seadme </w:t>
      </w:r>
      <w:proofErr w:type="spellStart"/>
      <w:r w:rsidRPr="00B4632C">
        <w:rPr>
          <w:rFonts w:ascii="Arial" w:eastAsia="Times New Roman" w:hAnsi="Arial" w:cs="Arial"/>
          <w:sz w:val="20"/>
          <w:szCs w:val="20"/>
        </w:rPr>
        <w:t>allesoleku</w:t>
      </w:r>
      <w:proofErr w:type="spellEnd"/>
      <w:r w:rsidRPr="00B4632C">
        <w:rPr>
          <w:rFonts w:ascii="Arial" w:eastAsia="Times New Roman" w:hAnsi="Arial" w:cs="Arial"/>
          <w:sz w:val="20"/>
          <w:szCs w:val="20"/>
        </w:rPr>
        <w:t xml:space="preserve"> eest kuni elektroonilise valve seadme eemaldamiseni kriminaalhooldusosakonna ametniku poolt ning tagab abinõud seadme purunemise takistamiseks. Selle kohta võetakse seadme paigaldamisel kriminaalhooldusaluselt käesoleva määruse lisas kehtestatud vormil allkiri.“</w:t>
      </w:r>
    </w:p>
    <w:p w14:paraId="5FAD4041" w14:textId="77777777" w:rsidR="00B4632C" w:rsidRPr="00B4632C" w:rsidRDefault="00B4632C" w:rsidP="00B4632C">
      <w:pPr>
        <w:shd w:val="clear" w:color="auto" w:fill="FFFFFF"/>
        <w:spacing w:before="100" w:beforeAutospacing="1" w:after="0" w:afterAutospacing="1" w:line="240" w:lineRule="auto"/>
        <w:jc w:val="both"/>
        <w:rPr>
          <w:rFonts w:ascii="Arial" w:eastAsia="Times New Roman" w:hAnsi="Arial" w:cs="Arial"/>
          <w:sz w:val="20"/>
          <w:szCs w:val="20"/>
        </w:rPr>
      </w:pPr>
      <w:r w:rsidRPr="00B4632C">
        <w:rPr>
          <w:rFonts w:ascii="Arial" w:eastAsia="Times New Roman" w:hAnsi="Arial" w:cs="Arial"/>
          <w:b/>
          <w:bCs/>
          <w:sz w:val="20"/>
          <w:szCs w:val="20"/>
        </w:rPr>
        <w:t>43)</w:t>
      </w:r>
      <w:r w:rsidRPr="00B4632C">
        <w:rPr>
          <w:rFonts w:ascii="Arial" w:eastAsia="Times New Roman" w:hAnsi="Arial" w:cs="Arial"/>
          <w:sz w:val="20"/>
          <w:szCs w:val="20"/>
        </w:rPr>
        <w:t xml:space="preserve"> määruse 5. jao pealkiri sõnastatakse järgmiselt: </w:t>
      </w:r>
    </w:p>
    <w:p w14:paraId="1486DE33" w14:textId="77777777" w:rsidR="00B4632C" w:rsidRPr="00B4632C" w:rsidRDefault="00B4632C" w:rsidP="00B4632C">
      <w:pPr>
        <w:shd w:val="clear" w:color="auto" w:fill="FFFFFF"/>
        <w:spacing w:before="100" w:beforeAutospacing="1" w:after="0" w:afterAutospacing="1" w:line="240" w:lineRule="auto"/>
        <w:jc w:val="both"/>
        <w:rPr>
          <w:rFonts w:ascii="Arial" w:eastAsia="Times New Roman" w:hAnsi="Arial" w:cs="Arial"/>
          <w:sz w:val="20"/>
          <w:szCs w:val="20"/>
        </w:rPr>
      </w:pPr>
      <w:r w:rsidRPr="00B4632C">
        <w:rPr>
          <w:rFonts w:ascii="Arial" w:eastAsia="Times New Roman" w:hAnsi="Arial" w:cs="Arial"/>
          <w:sz w:val="20"/>
          <w:szCs w:val="20"/>
        </w:rPr>
        <w:t>„</w:t>
      </w:r>
      <w:r w:rsidRPr="00B4632C">
        <w:rPr>
          <w:rFonts w:ascii="Arial" w:eastAsia="Times New Roman" w:hAnsi="Arial" w:cs="Arial"/>
          <w:b/>
          <w:bCs/>
          <w:sz w:val="20"/>
          <w:szCs w:val="20"/>
        </w:rPr>
        <w:t>Elektroonilise valve täitmise lõppemine</w:t>
      </w:r>
      <w:r w:rsidRPr="00B4632C">
        <w:rPr>
          <w:rFonts w:ascii="Arial" w:eastAsia="Times New Roman" w:hAnsi="Arial" w:cs="Arial"/>
          <w:sz w:val="20"/>
          <w:szCs w:val="20"/>
        </w:rPr>
        <w:t>“;</w:t>
      </w:r>
    </w:p>
    <w:p w14:paraId="1507032D" w14:textId="77777777" w:rsidR="00B4632C" w:rsidRPr="00B4632C" w:rsidRDefault="00B4632C" w:rsidP="00B4632C">
      <w:pPr>
        <w:shd w:val="clear" w:color="auto" w:fill="FFFFFF"/>
        <w:spacing w:before="100" w:beforeAutospacing="1" w:after="0" w:afterAutospacing="1" w:line="240" w:lineRule="auto"/>
        <w:jc w:val="both"/>
        <w:rPr>
          <w:rFonts w:ascii="Arial" w:eastAsia="Times New Roman" w:hAnsi="Arial" w:cs="Arial"/>
          <w:sz w:val="20"/>
          <w:szCs w:val="20"/>
        </w:rPr>
      </w:pPr>
      <w:r w:rsidRPr="00B4632C">
        <w:rPr>
          <w:rFonts w:ascii="Arial" w:eastAsia="Times New Roman" w:hAnsi="Arial" w:cs="Arial"/>
          <w:b/>
          <w:bCs/>
          <w:sz w:val="20"/>
          <w:szCs w:val="20"/>
        </w:rPr>
        <w:t>44)</w:t>
      </w:r>
      <w:r w:rsidRPr="00B4632C">
        <w:rPr>
          <w:rFonts w:ascii="Arial" w:eastAsia="Times New Roman" w:hAnsi="Arial" w:cs="Arial"/>
          <w:sz w:val="20"/>
          <w:szCs w:val="20"/>
        </w:rPr>
        <w:t xml:space="preserve"> paragrahv 23 sõnastatakse järgmiselt: </w:t>
      </w:r>
    </w:p>
    <w:p w14:paraId="4911951D" w14:textId="77777777" w:rsidR="00B4632C" w:rsidRPr="00B4632C" w:rsidRDefault="00B4632C" w:rsidP="00B4632C">
      <w:pPr>
        <w:keepNext/>
        <w:keepLines/>
        <w:shd w:val="clear" w:color="auto" w:fill="FFFFFF"/>
        <w:spacing w:after="0" w:line="240" w:lineRule="auto"/>
        <w:jc w:val="both"/>
        <w:outlineLvl w:val="2"/>
        <w:rPr>
          <w:rFonts w:ascii="Arial" w:eastAsiaTheme="majorEastAsia" w:hAnsi="Arial" w:cs="Arial"/>
          <w:b/>
          <w:bCs/>
          <w:sz w:val="20"/>
          <w:szCs w:val="20"/>
          <w:lang w:eastAsia="en-US"/>
        </w:rPr>
      </w:pPr>
      <w:r w:rsidRPr="00B4632C">
        <w:rPr>
          <w:rFonts w:ascii="Arial" w:eastAsiaTheme="majorEastAsia" w:hAnsi="Arial" w:cs="Arial"/>
          <w:b/>
          <w:bCs/>
          <w:sz w:val="20"/>
          <w:szCs w:val="20"/>
          <w:lang w:eastAsia="en-US"/>
        </w:rPr>
        <w:t>„</w:t>
      </w:r>
      <w:r w:rsidRPr="00B4632C">
        <w:rPr>
          <w:rFonts w:ascii="Arial" w:eastAsiaTheme="majorEastAsia" w:hAnsi="Arial" w:cs="Arial"/>
          <w:b/>
          <w:sz w:val="20"/>
          <w:szCs w:val="20"/>
          <w:bdr w:val="none" w:sz="0" w:space="0" w:color="auto" w:frame="1"/>
          <w:lang w:eastAsia="en-US"/>
        </w:rPr>
        <w:t>§ 23.</w:t>
      </w:r>
      <w:r w:rsidRPr="00B4632C">
        <w:rPr>
          <w:rFonts w:ascii="Arial" w:eastAsiaTheme="majorEastAsia" w:hAnsi="Arial" w:cs="Arial"/>
          <w:bCs/>
          <w:sz w:val="20"/>
          <w:szCs w:val="20"/>
          <w:bdr w:val="none" w:sz="0" w:space="0" w:color="auto" w:frame="1"/>
          <w:lang w:eastAsia="en-US"/>
        </w:rPr>
        <w:t xml:space="preserve"> </w:t>
      </w:r>
      <w:r w:rsidRPr="00B4632C">
        <w:rPr>
          <w:rFonts w:ascii="Arial" w:eastAsiaTheme="majorEastAsia" w:hAnsi="Arial" w:cs="Arial"/>
          <w:b/>
          <w:bCs/>
          <w:sz w:val="20"/>
          <w:szCs w:val="20"/>
          <w:lang w:eastAsia="en-US"/>
        </w:rPr>
        <w:t>Elektroonilise valve täitmise lõppemine</w:t>
      </w:r>
    </w:p>
    <w:p w14:paraId="4292431D" w14:textId="77777777" w:rsidR="00B4632C" w:rsidRPr="00B4632C" w:rsidRDefault="00B4632C" w:rsidP="00B4632C">
      <w:pPr>
        <w:spacing w:after="0" w:line="240" w:lineRule="auto"/>
        <w:rPr>
          <w:rFonts w:ascii="Arial" w:eastAsia="Times New Roman" w:hAnsi="Arial" w:cs="Times New Roman"/>
          <w:sz w:val="20"/>
          <w:szCs w:val="20"/>
          <w:lang w:eastAsia="en-US"/>
        </w:rPr>
      </w:pPr>
    </w:p>
    <w:p w14:paraId="0025979D"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(1) Elektroonilise valve seadme eemaldab kriminaalhooldusosakonna ametnik kriminaalhooldusaluse elukohas elektroonilise valve täitmise lõppemise päeval või sellele eelneval tööpäeval, kui tähtaeg saabub puhkepäeval.</w:t>
      </w:r>
    </w:p>
    <w:p w14:paraId="3D3620FA"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609BE07A"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(2) Kui elektroonilise valve täitmise lõppemisel jätkub kriminaalhooldusaluse käitumiskontroll, tehakse märge elektroonilise valve täitmise lõppemise kohta vangiregistrisse.</w:t>
      </w:r>
    </w:p>
    <w:p w14:paraId="56FF7F63"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22C6D55B"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sz w:val="20"/>
          <w:szCs w:val="20"/>
        </w:rPr>
        <w:t>(3) Kui elektroonilise valve täitmine lõpeb, välja arvatud kui elektroonilise valve täitmise lõppemisel jätkub kriminaalhooldusalusele määratud käitumiskontroll, koostab kriminaalhooldusametnik ettekande kriminaalhoolduse lõppemise kohta, lähtudes „Kriminaalhooldusseaduse“ §-s 30</w:t>
      </w:r>
      <w:r w:rsidRPr="00B4632C">
        <w:rPr>
          <w:rFonts w:ascii="Arial" w:eastAsia="Times New Roman" w:hAnsi="Arial" w:cs="Arial"/>
          <w:sz w:val="20"/>
          <w:szCs w:val="20"/>
          <w:bdr w:val="none" w:sz="0" w:space="0" w:color="auto" w:frame="1"/>
          <w:vertAlign w:val="superscript"/>
        </w:rPr>
        <w:t>1</w:t>
      </w:r>
      <w:r w:rsidRPr="00B4632C">
        <w:rPr>
          <w:rFonts w:ascii="Arial" w:eastAsia="Times New Roman" w:hAnsi="Arial" w:cs="Arial"/>
          <w:sz w:val="20"/>
          <w:szCs w:val="20"/>
        </w:rPr>
        <w:t> sätestatud kriminaalhoolduse lõppemise ettekande nõuetest.“;</w:t>
      </w:r>
    </w:p>
    <w:p w14:paraId="40F3B61C"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p>
    <w:p w14:paraId="609E36E6" w14:textId="77777777" w:rsidR="00B4632C" w:rsidRPr="00B4632C" w:rsidRDefault="00B4632C" w:rsidP="00B4632C">
      <w:pPr>
        <w:shd w:val="clear" w:color="auto" w:fill="FFFFFF"/>
        <w:spacing w:after="0" w:line="240" w:lineRule="auto"/>
        <w:jc w:val="both"/>
        <w:rPr>
          <w:rFonts w:ascii="Arial" w:eastAsia="Times New Roman" w:hAnsi="Arial" w:cs="Arial"/>
          <w:sz w:val="20"/>
          <w:szCs w:val="20"/>
        </w:rPr>
      </w:pPr>
      <w:r w:rsidRPr="00B4632C">
        <w:rPr>
          <w:rFonts w:ascii="Arial" w:eastAsia="Times New Roman" w:hAnsi="Arial" w:cs="Arial"/>
          <w:b/>
          <w:bCs/>
          <w:sz w:val="20"/>
          <w:szCs w:val="20"/>
        </w:rPr>
        <w:t>45)</w:t>
      </w:r>
      <w:r w:rsidRPr="00B4632C">
        <w:rPr>
          <w:rFonts w:ascii="Arial" w:eastAsia="Times New Roman" w:hAnsi="Arial" w:cs="Arial"/>
          <w:sz w:val="20"/>
          <w:szCs w:val="20"/>
        </w:rPr>
        <w:t xml:space="preserve"> määruse lisa kehtestatakse uues sõnastuses (lisatud).</w:t>
      </w:r>
    </w:p>
    <w:p w14:paraId="5A759AF3" w14:textId="77777777" w:rsidR="001D58E4" w:rsidRPr="00B4632C" w:rsidRDefault="001D58E4" w:rsidP="00B4632C">
      <w:pPr>
        <w:spacing w:after="0" w:line="240" w:lineRule="auto"/>
        <w:jc w:val="both"/>
        <w:rPr>
          <w:rFonts w:ascii="Arial" w:eastAsia="Times New Roman" w:hAnsi="Arial" w:cs="Arial"/>
          <w:sz w:val="20"/>
          <w:szCs w:val="20"/>
          <w:lang w:eastAsia="en-US"/>
        </w:rPr>
      </w:pPr>
    </w:p>
    <w:p w14:paraId="06E7AD1C"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00E8BB81" w14:textId="49B78688" w:rsidR="00B4632C" w:rsidRDefault="00B4632C" w:rsidP="00B4632C">
      <w:pPr>
        <w:spacing w:after="0" w:line="240" w:lineRule="auto"/>
        <w:jc w:val="both"/>
        <w:rPr>
          <w:rFonts w:ascii="Arial" w:eastAsia="Times New Roman" w:hAnsi="Arial" w:cs="Arial"/>
          <w:i/>
          <w:sz w:val="20"/>
          <w:szCs w:val="20"/>
          <w:lang w:eastAsia="en-US"/>
        </w:rPr>
      </w:pPr>
      <w:r w:rsidRPr="00B4632C">
        <w:rPr>
          <w:rFonts w:ascii="Arial" w:eastAsia="Times New Roman" w:hAnsi="Arial" w:cs="Arial"/>
          <w:i/>
          <w:sz w:val="20"/>
          <w:szCs w:val="20"/>
          <w:lang w:eastAsia="en-US"/>
        </w:rPr>
        <w:t>(allkirjastatud digitaalselt)</w:t>
      </w:r>
    </w:p>
    <w:p w14:paraId="20B0E726" w14:textId="77777777" w:rsidR="00F32159" w:rsidRPr="00B4632C" w:rsidRDefault="00F32159" w:rsidP="00B4632C">
      <w:pPr>
        <w:spacing w:after="0" w:line="240" w:lineRule="auto"/>
        <w:jc w:val="both"/>
        <w:rPr>
          <w:rFonts w:ascii="Arial" w:eastAsia="Times New Roman" w:hAnsi="Arial" w:cs="Arial"/>
          <w:i/>
          <w:sz w:val="20"/>
          <w:szCs w:val="20"/>
          <w:lang w:eastAsia="en-US"/>
        </w:rPr>
      </w:pPr>
    </w:p>
    <w:p w14:paraId="7B6DFD68"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 xml:space="preserve">Kalle </w:t>
      </w:r>
      <w:proofErr w:type="spellStart"/>
      <w:r w:rsidRPr="00B4632C">
        <w:rPr>
          <w:rFonts w:ascii="Arial" w:eastAsia="Times New Roman" w:hAnsi="Arial" w:cs="Arial"/>
          <w:sz w:val="20"/>
          <w:szCs w:val="20"/>
          <w:lang w:eastAsia="en-US"/>
        </w:rPr>
        <w:t>Laanet</w:t>
      </w:r>
      <w:proofErr w:type="spellEnd"/>
    </w:p>
    <w:p w14:paraId="459F6BCE"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Justiitsminister</w:t>
      </w:r>
    </w:p>
    <w:p w14:paraId="0FF787F1"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2626F4AE" w14:textId="77777777" w:rsidR="00B4632C" w:rsidRPr="00B4632C" w:rsidRDefault="00B4632C" w:rsidP="00B4632C">
      <w:pPr>
        <w:spacing w:after="0" w:line="240" w:lineRule="auto"/>
        <w:jc w:val="both"/>
        <w:rPr>
          <w:rFonts w:ascii="Arial" w:eastAsia="Times New Roman" w:hAnsi="Arial" w:cs="Arial"/>
          <w:sz w:val="20"/>
          <w:szCs w:val="20"/>
          <w:lang w:eastAsia="en-US"/>
        </w:rPr>
      </w:pPr>
    </w:p>
    <w:p w14:paraId="3F857FAB" w14:textId="2910D6F3" w:rsidR="00B4632C" w:rsidRDefault="00B4632C" w:rsidP="00B4632C">
      <w:pPr>
        <w:spacing w:after="0" w:line="240" w:lineRule="auto"/>
        <w:jc w:val="both"/>
        <w:rPr>
          <w:rFonts w:ascii="Arial" w:eastAsia="Times New Roman" w:hAnsi="Arial" w:cs="Arial"/>
          <w:i/>
          <w:sz w:val="20"/>
          <w:szCs w:val="20"/>
          <w:lang w:eastAsia="en-US"/>
        </w:rPr>
      </w:pPr>
      <w:r w:rsidRPr="00B4632C">
        <w:rPr>
          <w:rFonts w:ascii="Arial" w:eastAsia="Times New Roman" w:hAnsi="Arial" w:cs="Arial"/>
          <w:i/>
          <w:sz w:val="20"/>
          <w:szCs w:val="20"/>
          <w:lang w:eastAsia="en-US"/>
        </w:rPr>
        <w:t>(allkirjastatud digitaalselt)</w:t>
      </w:r>
    </w:p>
    <w:p w14:paraId="0612FB3A" w14:textId="77777777" w:rsidR="00F32159" w:rsidRPr="00B4632C" w:rsidRDefault="00F32159" w:rsidP="00B4632C">
      <w:pPr>
        <w:spacing w:after="0" w:line="240" w:lineRule="auto"/>
        <w:jc w:val="both"/>
        <w:rPr>
          <w:rFonts w:ascii="Arial" w:eastAsia="Times New Roman" w:hAnsi="Arial" w:cs="Arial"/>
          <w:i/>
          <w:sz w:val="20"/>
          <w:szCs w:val="20"/>
          <w:lang w:eastAsia="en-US"/>
        </w:rPr>
      </w:pPr>
    </w:p>
    <w:p w14:paraId="7F7F8F65"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Tõnis Saar</w:t>
      </w:r>
    </w:p>
    <w:p w14:paraId="5BAD1272" w14:textId="3DA06B2E" w:rsid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Kantsler</w:t>
      </w:r>
    </w:p>
    <w:p w14:paraId="4E3C9D66" w14:textId="77777777" w:rsidR="00F32159" w:rsidRPr="00B4632C" w:rsidRDefault="00F32159" w:rsidP="00B4632C">
      <w:pPr>
        <w:spacing w:after="0" w:line="240" w:lineRule="auto"/>
        <w:jc w:val="both"/>
        <w:rPr>
          <w:rFonts w:ascii="Arial" w:eastAsia="Times New Roman" w:hAnsi="Arial" w:cs="Arial"/>
          <w:sz w:val="20"/>
          <w:szCs w:val="20"/>
          <w:lang w:eastAsia="en-US"/>
        </w:rPr>
      </w:pPr>
    </w:p>
    <w:p w14:paraId="433525AA"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 xml:space="preserve">Lisa </w:t>
      </w:r>
    </w:p>
    <w:p w14:paraId="68F2C412" w14:textId="77777777" w:rsidR="00B4632C" w:rsidRPr="00B4632C" w:rsidRDefault="00B4632C" w:rsidP="00B4632C">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Kriminaalhooldusaluse varaline vastutus elektroonilise valve seadme lõhkumise, purunemise</w:t>
      </w:r>
    </w:p>
    <w:p w14:paraId="7D5C0D27" w14:textId="0B1B913C" w:rsidR="007C3B22" w:rsidRPr="005D23B1" w:rsidRDefault="00B4632C" w:rsidP="005D23B1">
      <w:pPr>
        <w:spacing w:after="0" w:line="240" w:lineRule="auto"/>
        <w:jc w:val="both"/>
        <w:rPr>
          <w:rFonts w:ascii="Arial" w:eastAsia="Times New Roman" w:hAnsi="Arial" w:cs="Arial"/>
          <w:sz w:val="20"/>
          <w:szCs w:val="20"/>
          <w:lang w:eastAsia="en-US"/>
        </w:rPr>
      </w:pPr>
      <w:r w:rsidRPr="00B4632C">
        <w:rPr>
          <w:rFonts w:ascii="Arial" w:eastAsia="Times New Roman" w:hAnsi="Arial" w:cs="Arial"/>
          <w:sz w:val="20"/>
          <w:szCs w:val="20"/>
          <w:lang w:eastAsia="en-US"/>
        </w:rPr>
        <w:t>või kadumise korral</w:t>
      </w:r>
      <w:bookmarkEnd w:id="0"/>
    </w:p>
    <w:sectPr w:rsidR="007C3B22" w:rsidRPr="005D23B1" w:rsidSect="00F0670B">
      <w:headerReference w:type="first" r:id="rId7"/>
      <w:pgSz w:w="11906" w:h="16838"/>
      <w:pgMar w:top="1134" w:right="1133" w:bottom="1418" w:left="1843"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C0D2A" w14:textId="77777777" w:rsidR="006951AB" w:rsidRDefault="006951AB" w:rsidP="00F932F6">
      <w:pPr>
        <w:spacing w:after="0" w:line="240" w:lineRule="auto"/>
      </w:pPr>
      <w:r>
        <w:separator/>
      </w:r>
    </w:p>
  </w:endnote>
  <w:endnote w:type="continuationSeparator" w:id="0">
    <w:p w14:paraId="7D5C0D2B" w14:textId="77777777" w:rsidR="006951AB" w:rsidRDefault="006951AB" w:rsidP="00F93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C0D28" w14:textId="77777777" w:rsidR="006951AB" w:rsidRDefault="006951AB" w:rsidP="00F932F6">
      <w:pPr>
        <w:spacing w:after="0" w:line="240" w:lineRule="auto"/>
      </w:pPr>
      <w:r>
        <w:separator/>
      </w:r>
    </w:p>
  </w:footnote>
  <w:footnote w:type="continuationSeparator" w:id="0">
    <w:p w14:paraId="7D5C0D29" w14:textId="77777777" w:rsidR="006951AB" w:rsidRDefault="006951AB" w:rsidP="00F932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0D2C" w14:textId="77777777" w:rsidR="000B0A36" w:rsidRDefault="002919D6">
    <w:r>
      <w:rPr>
        <w:rFonts w:ascii="Arial" w:hAnsi="Arial" w:cs="Arial"/>
        <w:noProof/>
        <w:sz w:val="20"/>
        <w:szCs w:val="20"/>
      </w:rPr>
      <w:drawing>
        <wp:anchor distT="0" distB="0" distL="114300" distR="114300" simplePos="0" relativeHeight="251659264" behindDoc="0" locked="0" layoutInCell="1" allowOverlap="1" wp14:anchorId="7D5C0D2D" wp14:editId="7D5C0D2E">
          <wp:simplePos x="0" y="0"/>
          <wp:positionH relativeFrom="page">
            <wp:posOffset>313055</wp:posOffset>
          </wp:positionH>
          <wp:positionV relativeFrom="page">
            <wp:posOffset>450215</wp:posOffset>
          </wp:positionV>
          <wp:extent cx="2880000" cy="936000"/>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_justiitsmin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1AB"/>
    <w:rsid w:val="00006A4B"/>
    <w:rsid w:val="00010DBD"/>
    <w:rsid w:val="00013A2F"/>
    <w:rsid w:val="00022B06"/>
    <w:rsid w:val="00032E74"/>
    <w:rsid w:val="000350A5"/>
    <w:rsid w:val="0004713B"/>
    <w:rsid w:val="000528FD"/>
    <w:rsid w:val="0006643F"/>
    <w:rsid w:val="000762B4"/>
    <w:rsid w:val="000952A3"/>
    <w:rsid w:val="000A0DF7"/>
    <w:rsid w:val="000B0A36"/>
    <w:rsid w:val="000C1436"/>
    <w:rsid w:val="000E3BF6"/>
    <w:rsid w:val="001310A7"/>
    <w:rsid w:val="001333FF"/>
    <w:rsid w:val="0014676F"/>
    <w:rsid w:val="001C6415"/>
    <w:rsid w:val="001D58E4"/>
    <w:rsid w:val="001D6C3B"/>
    <w:rsid w:val="001E629B"/>
    <w:rsid w:val="002002D0"/>
    <w:rsid w:val="00212629"/>
    <w:rsid w:val="0026123D"/>
    <w:rsid w:val="00271DB6"/>
    <w:rsid w:val="002919D6"/>
    <w:rsid w:val="002B39AB"/>
    <w:rsid w:val="002D113E"/>
    <w:rsid w:val="002D6C9C"/>
    <w:rsid w:val="002D6EF2"/>
    <w:rsid w:val="002E2FEC"/>
    <w:rsid w:val="00331C32"/>
    <w:rsid w:val="003B7B2E"/>
    <w:rsid w:val="003E42CF"/>
    <w:rsid w:val="00444BDC"/>
    <w:rsid w:val="004501F9"/>
    <w:rsid w:val="004617FE"/>
    <w:rsid w:val="0047059A"/>
    <w:rsid w:val="00557869"/>
    <w:rsid w:val="00570D8A"/>
    <w:rsid w:val="005714EC"/>
    <w:rsid w:val="005934B9"/>
    <w:rsid w:val="005B0039"/>
    <w:rsid w:val="005B79C6"/>
    <w:rsid w:val="005D23B1"/>
    <w:rsid w:val="005D6D22"/>
    <w:rsid w:val="00614139"/>
    <w:rsid w:val="00624822"/>
    <w:rsid w:val="006951AB"/>
    <w:rsid w:val="006E167A"/>
    <w:rsid w:val="006E2DCB"/>
    <w:rsid w:val="006E7FC3"/>
    <w:rsid w:val="00722A9F"/>
    <w:rsid w:val="0073542E"/>
    <w:rsid w:val="0074257E"/>
    <w:rsid w:val="007702C2"/>
    <w:rsid w:val="00795EDE"/>
    <w:rsid w:val="007C3B22"/>
    <w:rsid w:val="0085237F"/>
    <w:rsid w:val="008656DD"/>
    <w:rsid w:val="008903AE"/>
    <w:rsid w:val="008D46CF"/>
    <w:rsid w:val="008E7CDC"/>
    <w:rsid w:val="00922BC5"/>
    <w:rsid w:val="0093325F"/>
    <w:rsid w:val="009455E0"/>
    <w:rsid w:val="00961B09"/>
    <w:rsid w:val="00967395"/>
    <w:rsid w:val="00983138"/>
    <w:rsid w:val="0098446B"/>
    <w:rsid w:val="00AA426F"/>
    <w:rsid w:val="00AA7E01"/>
    <w:rsid w:val="00AB4137"/>
    <w:rsid w:val="00AD45D7"/>
    <w:rsid w:val="00AE4DAF"/>
    <w:rsid w:val="00AF5716"/>
    <w:rsid w:val="00B4632C"/>
    <w:rsid w:val="00BD6A5A"/>
    <w:rsid w:val="00BF2F0D"/>
    <w:rsid w:val="00C23A58"/>
    <w:rsid w:val="00C56114"/>
    <w:rsid w:val="00CA502C"/>
    <w:rsid w:val="00CB41A8"/>
    <w:rsid w:val="00CC387A"/>
    <w:rsid w:val="00CE2106"/>
    <w:rsid w:val="00CF721B"/>
    <w:rsid w:val="00D34AF1"/>
    <w:rsid w:val="00D45E47"/>
    <w:rsid w:val="00D7196E"/>
    <w:rsid w:val="00DF1410"/>
    <w:rsid w:val="00E05679"/>
    <w:rsid w:val="00E321E8"/>
    <w:rsid w:val="00E50115"/>
    <w:rsid w:val="00EF5D7E"/>
    <w:rsid w:val="00F0670B"/>
    <w:rsid w:val="00F25FD2"/>
    <w:rsid w:val="00F32159"/>
    <w:rsid w:val="00F639F5"/>
    <w:rsid w:val="00F92F76"/>
    <w:rsid w:val="00F932F6"/>
    <w:rsid w:val="00FE1523"/>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D5C0CE1"/>
  <w15:docId w15:val="{5F7A86B7-D4A5-46AF-B48E-F22B9C545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qFormat/>
    <w:rsid w:val="008D46CF"/>
    <w:pPr>
      <w:keepNext/>
      <w:spacing w:after="0" w:line="240" w:lineRule="auto"/>
      <w:outlineLvl w:val="0"/>
    </w:pPr>
    <w:rPr>
      <w:rFonts w:ascii="Arial" w:eastAsia="Times New Roman" w:hAnsi="Arial" w:cs="Times New Roman"/>
      <w:b/>
      <w:bCs/>
      <w:sz w:val="20"/>
      <w:szCs w:val="20"/>
    </w:rPr>
  </w:style>
  <w:style w:type="paragraph" w:styleId="Pealkiri2">
    <w:name w:val="heading 2"/>
    <w:basedOn w:val="Normaallaad"/>
    <w:next w:val="Normaallaad"/>
    <w:link w:val="Pealkiri2Mrk"/>
    <w:qFormat/>
    <w:rsid w:val="008D46CF"/>
    <w:pPr>
      <w:keepNext/>
      <w:spacing w:after="0" w:line="240" w:lineRule="auto"/>
      <w:jc w:val="center"/>
      <w:outlineLvl w:val="1"/>
    </w:pPr>
    <w:rPr>
      <w:rFonts w:ascii="Arial" w:eastAsia="Times New Roman" w:hAnsi="Arial" w:cs="Times New Roman"/>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D46CF"/>
    <w:rPr>
      <w:rFonts w:ascii="Arial" w:eastAsia="Times New Roman" w:hAnsi="Arial" w:cs="Times New Roman"/>
      <w:b/>
      <w:bCs/>
      <w:sz w:val="20"/>
      <w:szCs w:val="20"/>
    </w:rPr>
  </w:style>
  <w:style w:type="character" w:customStyle="1" w:styleId="Pealkiri2Mrk">
    <w:name w:val="Pealkiri 2 Märk"/>
    <w:basedOn w:val="Liguvaikefont"/>
    <w:link w:val="Pealkiri2"/>
    <w:rsid w:val="008D46CF"/>
    <w:rPr>
      <w:rFonts w:ascii="Arial" w:eastAsia="Times New Roman" w:hAnsi="Arial" w:cs="Times New Roman"/>
      <w:b/>
      <w:bCs/>
      <w:szCs w:val="20"/>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su">
    <w:name w:val="Sisu"/>
    <w:basedOn w:val="Liguvaikefont"/>
    <w:uiPriority w:val="1"/>
    <w:rsid w:val="00FF65FE"/>
    <w:rPr>
      <w:rFonts w:ascii="Arial" w:hAnsi="Arial"/>
      <w:color w:val="000000" w:themeColor="text1"/>
      <w:sz w:val="20"/>
    </w:r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8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E719E-FA75-4C1F-BF08-F2414B0DC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3205</Words>
  <Characters>18590</Characters>
  <Application>Microsoft Office Word</Application>
  <DocSecurity>0</DocSecurity>
  <Lines>154</Lines>
  <Paragraphs>43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21752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liis.laaneloog</dc:creator>
  <cp:lastModifiedBy>Merle Järve</cp:lastModifiedBy>
  <cp:revision>3</cp:revision>
  <cp:lastPrinted>2014-12-19T10:46:00Z</cp:lastPrinted>
  <dcterms:created xsi:type="dcterms:W3CDTF">2024-02-08T09:38:00Z</dcterms:created>
  <dcterms:modified xsi:type="dcterms:W3CDTF">2024-02-08T09:40:00Z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ies>
</file>