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40633C" w:rsidRDefault="00175C36" w:rsidP="009F7713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40633C">
        <w:rPr>
          <w:rFonts w:ascii="Arial" w:hAnsi="Arial" w:cs="Arial"/>
          <w:b/>
          <w:sz w:val="22"/>
          <w:szCs w:val="22"/>
          <w:lang w:val="et-EE"/>
        </w:rPr>
        <w:t>PAKKUMUSKUTSE</w:t>
      </w:r>
    </w:p>
    <w:p w14:paraId="437D706B" w14:textId="773665E9" w:rsidR="00022F10" w:rsidRPr="0040633C" w:rsidRDefault="0056614E" w:rsidP="000844FB">
      <w:pPr>
        <w:spacing w:after="60"/>
        <w:jc w:val="center"/>
        <w:rPr>
          <w:rFonts w:ascii="Arial" w:hAnsi="Arial" w:cs="Arial"/>
          <w:sz w:val="22"/>
          <w:szCs w:val="22"/>
          <w:lang w:val="et-EE"/>
        </w:rPr>
      </w:pPr>
      <w:r w:rsidRPr="0040633C">
        <w:rPr>
          <w:rFonts w:ascii="Arial" w:hAnsi="Arial" w:cs="Arial"/>
          <w:bCs/>
          <w:sz w:val="22"/>
          <w:szCs w:val="22"/>
          <w:lang w:val="et-EE"/>
        </w:rPr>
        <w:t xml:space="preserve">Alla </w:t>
      </w:r>
      <w:r w:rsidR="009A1563" w:rsidRPr="0040633C">
        <w:rPr>
          <w:rFonts w:ascii="Arial" w:hAnsi="Arial" w:cs="Arial"/>
          <w:bCs/>
          <w:sz w:val="22"/>
          <w:szCs w:val="22"/>
          <w:lang w:val="et-EE"/>
        </w:rPr>
        <w:t>sotsiaalteenuste riigihanke</w:t>
      </w:r>
      <w:r w:rsidR="00BB5CC8" w:rsidRPr="0040633C">
        <w:rPr>
          <w:rFonts w:ascii="Arial" w:hAnsi="Arial" w:cs="Arial"/>
          <w:bCs/>
          <w:sz w:val="22"/>
          <w:szCs w:val="22"/>
          <w:lang w:val="et-EE"/>
        </w:rPr>
        <w:t xml:space="preserve"> piirmäära</w:t>
      </w:r>
      <w:r w:rsidR="00307693" w:rsidRPr="0040633C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BB5CC8" w:rsidRPr="0040633C">
        <w:rPr>
          <w:rFonts w:ascii="Arial" w:hAnsi="Arial" w:cs="Arial"/>
          <w:bCs/>
          <w:sz w:val="22"/>
          <w:szCs w:val="22"/>
          <w:lang w:val="et-EE"/>
        </w:rPr>
        <w:t xml:space="preserve">hange </w:t>
      </w:r>
      <w:r w:rsidR="00307693" w:rsidRPr="0040633C">
        <w:rPr>
          <w:rFonts w:ascii="Arial" w:hAnsi="Arial" w:cs="Arial"/>
          <w:bCs/>
          <w:sz w:val="22"/>
          <w:szCs w:val="22"/>
          <w:lang w:val="et-EE"/>
        </w:rPr>
        <w:t>(väikeost)</w:t>
      </w:r>
      <w:r w:rsidR="00022F10" w:rsidRPr="0040633C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DE10CB9" w14:textId="77777777" w:rsidR="004277F9" w:rsidRPr="0040633C" w:rsidRDefault="004277F9" w:rsidP="009F7713">
      <w:pPr>
        <w:spacing w:after="60"/>
        <w:jc w:val="center"/>
        <w:rPr>
          <w:rFonts w:ascii="Arial" w:hAnsi="Arial" w:cs="Arial"/>
          <w:b/>
          <w:sz w:val="22"/>
          <w:szCs w:val="22"/>
          <w:lang w:val="et-EE"/>
        </w:rPr>
      </w:pPr>
    </w:p>
    <w:p w14:paraId="05E2A74A" w14:textId="2E9DC3B5" w:rsidR="00032A67" w:rsidRPr="0040633C" w:rsidRDefault="00063C41" w:rsidP="000A38C1">
      <w:pPr>
        <w:spacing w:after="60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40633C">
        <w:rPr>
          <w:rFonts w:ascii="Arial" w:hAnsi="Arial" w:cs="Arial"/>
          <w:b/>
          <w:sz w:val="22"/>
          <w:szCs w:val="22"/>
          <w:lang w:val="et-EE"/>
        </w:rPr>
        <w:t xml:space="preserve">1. </w:t>
      </w:r>
      <w:r w:rsidR="00184A69" w:rsidRPr="0040633C">
        <w:rPr>
          <w:rFonts w:ascii="Arial" w:hAnsi="Arial" w:cs="Arial"/>
          <w:b/>
          <w:sz w:val="22"/>
          <w:szCs w:val="22"/>
          <w:lang w:val="et-EE"/>
        </w:rPr>
        <w:t>Üldandmed</w:t>
      </w: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3198"/>
        <w:gridCol w:w="5654"/>
      </w:tblGrid>
      <w:tr w:rsidR="00032A67" w:rsidRPr="0040633C" w14:paraId="0D51892F" w14:textId="77777777" w:rsidTr="0015241B">
        <w:tc>
          <w:tcPr>
            <w:tcW w:w="645" w:type="dxa"/>
          </w:tcPr>
          <w:p w14:paraId="633864A6" w14:textId="587545A6" w:rsidR="00032A67" w:rsidRPr="0040633C" w:rsidRDefault="00032A67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40633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198" w:type="dxa"/>
          </w:tcPr>
          <w:p w14:paraId="057A18F0" w14:textId="729A60C2" w:rsidR="00032A67" w:rsidRPr="0040633C" w:rsidRDefault="00184A69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Hankija</w:t>
            </w:r>
          </w:p>
        </w:tc>
        <w:tc>
          <w:tcPr>
            <w:tcW w:w="5654" w:type="dxa"/>
          </w:tcPr>
          <w:p w14:paraId="327D4DEE" w14:textId="0C881797" w:rsidR="00063C41" w:rsidRPr="0040633C" w:rsidRDefault="000F68E1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Sotsiaalkindlustusamet</w:t>
            </w:r>
          </w:p>
          <w:p w14:paraId="0C236BFF" w14:textId="6953B915" w:rsidR="00063C41" w:rsidRPr="0040633C" w:rsidRDefault="00063C41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40633C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45F2C285" w14:textId="65914EC7" w:rsidR="00063C41" w:rsidRPr="0040633C" w:rsidRDefault="00022F10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Paldiski mnt 80</w:t>
            </w:r>
            <w:r w:rsidR="000F68E1" w:rsidRPr="004063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1357E" w:rsidRPr="0040633C">
              <w:rPr>
                <w:rFonts w:ascii="Arial" w:hAnsi="Arial" w:cs="Arial"/>
                <w:sz w:val="22"/>
                <w:szCs w:val="22"/>
              </w:rPr>
              <w:t xml:space="preserve">15092 </w:t>
            </w:r>
            <w:r w:rsidR="000F68E1" w:rsidRPr="0040633C">
              <w:rPr>
                <w:rFonts w:ascii="Arial" w:hAnsi="Arial" w:cs="Arial"/>
                <w:sz w:val="22"/>
                <w:szCs w:val="22"/>
              </w:rPr>
              <w:t xml:space="preserve">Tallinn </w:t>
            </w:r>
          </w:p>
          <w:p w14:paraId="381B607E" w14:textId="0BA66E26" w:rsidR="00032A67" w:rsidRPr="0040633C" w:rsidRDefault="008056A9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A54B9" w:rsidRPr="0040633C">
                <w:rPr>
                  <w:rStyle w:val="Hperlink"/>
                  <w:rFonts w:ascii="Arial" w:hAnsi="Arial" w:cs="Arial"/>
                  <w:sz w:val="22"/>
                  <w:szCs w:val="22"/>
                </w:rPr>
                <w:t>info@sotsiaalkindlustusamet.ee</w:t>
              </w:r>
            </w:hyperlink>
            <w:r w:rsidR="009A54B9" w:rsidRPr="0040633C">
              <w:rPr>
                <w:rStyle w:val="Hperlink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40633C" w14:paraId="08AACB34" w14:textId="77777777" w:rsidTr="0015241B">
        <w:tc>
          <w:tcPr>
            <w:tcW w:w="645" w:type="dxa"/>
          </w:tcPr>
          <w:p w14:paraId="0C088786" w14:textId="18E7C842" w:rsidR="00032A67" w:rsidRPr="0040633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40633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98" w:type="dxa"/>
          </w:tcPr>
          <w:p w14:paraId="2FA2065F" w14:textId="6AF89867" w:rsidR="00DD5661" w:rsidRPr="0040633C" w:rsidRDefault="0025042F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40633C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13FFBABC" w14:textId="67FB020A" w:rsidR="004A0DCF" w:rsidRPr="0040633C" w:rsidRDefault="004E75F0" w:rsidP="00EA6F3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„</w:t>
            </w:r>
            <w:r w:rsidR="00D11EDB" w:rsidRPr="0040633C">
              <w:rPr>
                <w:rFonts w:ascii="Arial" w:hAnsi="Arial" w:cs="Arial"/>
                <w:sz w:val="22"/>
                <w:szCs w:val="22"/>
              </w:rPr>
              <w:t>Perevanema ja kasvataja täienduskoolituse</w:t>
            </w:r>
            <w:r w:rsidR="00D11EDB" w:rsidRPr="0040633C">
              <w:rPr>
                <w:rFonts w:ascii="Arial" w:eastAsia="Calibri" w:hAnsi="Arial" w:cs="Arial"/>
                <w:sz w:val="22"/>
                <w:szCs w:val="22"/>
              </w:rPr>
              <w:t xml:space="preserve"> koolitajate hange</w:t>
            </w:r>
            <w:r w:rsidR="00000800" w:rsidRPr="0040633C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238A19EB" w14:textId="77777777" w:rsidR="00316062" w:rsidRPr="0040633C" w:rsidRDefault="00316062" w:rsidP="00EA6F3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5CFA480C" w14:textId="3E294C3C" w:rsidR="00E151FF" w:rsidRPr="0040633C" w:rsidRDefault="00E151FF" w:rsidP="00EA6F3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CPV-kood</w:t>
            </w:r>
            <w:r w:rsidR="00316062" w:rsidRPr="0040633C">
              <w:rPr>
                <w:rFonts w:ascii="Arial" w:hAnsi="Arial" w:cs="Arial"/>
                <w:sz w:val="22"/>
                <w:szCs w:val="22"/>
              </w:rPr>
              <w:t>:</w:t>
            </w:r>
            <w:r w:rsidR="00D11EDB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EDB" w:rsidRPr="0040633C">
              <w:rPr>
                <w:rFonts w:ascii="Arial" w:eastAsia="Calibri" w:hAnsi="Arial" w:cs="Arial"/>
                <w:sz w:val="22"/>
                <w:szCs w:val="22"/>
              </w:rPr>
              <w:t>80400000-8</w:t>
            </w:r>
            <w:r w:rsidR="00316062" w:rsidRPr="0040633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16062" w:rsidRPr="0040633C">
              <w:rPr>
                <w:rFonts w:ascii="Arial" w:hAnsi="Arial" w:cs="Arial"/>
                <w:sz w:val="22"/>
                <w:szCs w:val="22"/>
              </w:rPr>
              <w:t>Täiskasvanukoolitus ja muud koolitusteenused</w:t>
            </w:r>
          </w:p>
        </w:tc>
      </w:tr>
      <w:tr w:rsidR="00DC32B5" w:rsidRPr="0040633C" w14:paraId="176BFD51" w14:textId="77777777" w:rsidTr="0015241B">
        <w:trPr>
          <w:trHeight w:val="347"/>
        </w:trPr>
        <w:tc>
          <w:tcPr>
            <w:tcW w:w="645" w:type="dxa"/>
          </w:tcPr>
          <w:p w14:paraId="36FB2025" w14:textId="75C234B7" w:rsidR="00DC32B5" w:rsidRPr="0040633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98" w:type="dxa"/>
          </w:tcPr>
          <w:p w14:paraId="5B0D0607" w14:textId="284375AE" w:rsidR="00DC32B5" w:rsidRPr="0040633C" w:rsidRDefault="00DC32B5" w:rsidP="009F7EE6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6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5654" w:type="dxa"/>
          </w:tcPr>
          <w:p w14:paraId="1DAD2B8A" w14:textId="3BCB5FCE" w:rsidR="00DC32B5" w:rsidRPr="008056A9" w:rsidRDefault="009A1563" w:rsidP="00EA6F3E">
            <w:pPr>
              <w:spacing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6A9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8056A9" w:rsidRPr="00805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19.01.2024 </w:t>
            </w:r>
            <w:r w:rsidRPr="00805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kell </w:t>
            </w:r>
            <w:r w:rsidR="008056A9" w:rsidRPr="008056A9">
              <w:rPr>
                <w:rFonts w:ascii="Arial" w:hAnsi="Arial" w:cs="Arial"/>
                <w:b/>
                <w:bCs/>
                <w:sz w:val="22"/>
                <w:szCs w:val="22"/>
              </w:rPr>
              <w:t>12.00</w:t>
            </w:r>
            <w:r w:rsidRPr="00805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8056A9">
              <w:rPr>
                <w:rFonts w:ascii="Arial" w:hAnsi="Arial" w:cs="Arial"/>
                <w:sz w:val="22"/>
                <w:szCs w:val="22"/>
              </w:rPr>
              <w:t>Pärast nimetatud</w:t>
            </w:r>
            <w:r w:rsidR="00A44B0D" w:rsidRPr="008056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56A9">
              <w:rPr>
                <w:rFonts w:ascii="Arial" w:hAnsi="Arial" w:cs="Arial"/>
                <w:sz w:val="22"/>
                <w:szCs w:val="22"/>
              </w:rPr>
              <w:t>tähtaega esitatud pakkumusi arvesse ei võeta.</w:t>
            </w:r>
          </w:p>
        </w:tc>
      </w:tr>
      <w:tr w:rsidR="00032A67" w:rsidRPr="0040633C" w14:paraId="0B7B8494" w14:textId="77777777" w:rsidTr="0015241B">
        <w:trPr>
          <w:trHeight w:val="347"/>
        </w:trPr>
        <w:tc>
          <w:tcPr>
            <w:tcW w:w="645" w:type="dxa"/>
          </w:tcPr>
          <w:p w14:paraId="1B425160" w14:textId="1A24C241" w:rsidR="00032A67" w:rsidRPr="0040633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98" w:type="dxa"/>
          </w:tcPr>
          <w:p w14:paraId="5A388E4A" w14:textId="43954BC5" w:rsidR="00032A67" w:rsidRPr="0040633C" w:rsidRDefault="00DC32B5" w:rsidP="009F7EE6">
            <w:pPr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E</w:t>
            </w:r>
            <w:r w:rsidR="00032A67" w:rsidRPr="0040633C">
              <w:rPr>
                <w:rFonts w:ascii="Arial" w:hAnsi="Arial" w:cs="Arial"/>
                <w:sz w:val="22"/>
                <w:szCs w:val="22"/>
              </w:rPr>
              <w:t>-posti aadress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33C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  <w:r w:rsidR="0015241B" w:rsidRPr="0040633C">
              <w:rPr>
                <w:rFonts w:ascii="Arial" w:hAnsi="Arial" w:cs="Arial"/>
                <w:sz w:val="22"/>
                <w:szCs w:val="22"/>
              </w:rPr>
              <w:t xml:space="preserve"> ja </w:t>
            </w:r>
            <w:r w:rsidR="0015241B" w:rsidRPr="0040633C">
              <w:rPr>
                <w:rFonts w:ascii="Arial" w:hAnsi="Arial" w:cs="Arial"/>
                <w:sz w:val="22"/>
                <w:szCs w:val="22"/>
                <w:u w:val="single"/>
              </w:rPr>
              <w:t>teabe saamiseks</w:t>
            </w:r>
          </w:p>
        </w:tc>
        <w:tc>
          <w:tcPr>
            <w:tcW w:w="5654" w:type="dxa"/>
          </w:tcPr>
          <w:p w14:paraId="46B7927C" w14:textId="68C18A63" w:rsidR="00465A4A" w:rsidRPr="0040633C" w:rsidRDefault="008056A9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11EDB" w:rsidRPr="0040633C">
                <w:rPr>
                  <w:rStyle w:val="Hperlink"/>
                  <w:rFonts w:ascii="Arial" w:hAnsi="Arial" w:cs="Arial"/>
                  <w:sz w:val="22"/>
                  <w:szCs w:val="22"/>
                </w:rPr>
                <w:t>Elis.Kardmaa@sotsiaalkindlustusamet.ee</w:t>
              </w:r>
            </w:hyperlink>
            <w:r w:rsidR="00D11EDB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FA3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C41" w:rsidRPr="0040633C" w14:paraId="5391B974" w14:textId="77777777" w:rsidTr="0015241B">
        <w:tc>
          <w:tcPr>
            <w:tcW w:w="645" w:type="dxa"/>
          </w:tcPr>
          <w:p w14:paraId="16607117" w14:textId="2F55C00E" w:rsidR="00063C41" w:rsidRPr="0040633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98" w:type="dxa"/>
          </w:tcPr>
          <w:p w14:paraId="0CDF2E7D" w14:textId="3DDBC01D" w:rsidR="00063C41" w:rsidRPr="0040633C" w:rsidRDefault="00063C4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40633C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40633C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5654" w:type="dxa"/>
          </w:tcPr>
          <w:p w14:paraId="69072E8D" w14:textId="116A253F" w:rsidR="00063C41" w:rsidRPr="0040633C" w:rsidRDefault="00D11EDB" w:rsidP="00EA6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9673A0" w:rsidRPr="004063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  <w:r w:rsidR="00063C41" w:rsidRPr="0040633C">
              <w:rPr>
                <w:rFonts w:ascii="Arial" w:hAnsi="Arial" w:cs="Arial"/>
                <w:b/>
                <w:bCs/>
                <w:sz w:val="22"/>
                <w:szCs w:val="22"/>
              </w:rPr>
              <w:t>päeva</w:t>
            </w:r>
            <w:r w:rsidR="009A54B9" w:rsidRPr="0040633C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9A1563" w:rsidRPr="0040633C">
              <w:rPr>
                <w:rFonts w:ascii="Arial" w:hAnsi="Arial" w:cs="Arial"/>
                <w:sz w:val="22"/>
                <w:szCs w:val="22"/>
              </w:rPr>
              <w:t>.</w:t>
            </w:r>
            <w:r w:rsidR="00063C41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40633C" w14:paraId="381516EC" w14:textId="77777777" w:rsidTr="0015241B">
        <w:tc>
          <w:tcPr>
            <w:tcW w:w="645" w:type="dxa"/>
          </w:tcPr>
          <w:p w14:paraId="5A20BDC1" w14:textId="5DD7FFB6" w:rsidR="00032A67" w:rsidRPr="0040633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98" w:type="dxa"/>
          </w:tcPr>
          <w:p w14:paraId="46257281" w14:textId="5135CBFE" w:rsidR="002C7297" w:rsidRPr="0040633C" w:rsidRDefault="00E11BBA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40633C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6F3218A3" w14:textId="71951639" w:rsidR="002C7297" w:rsidRPr="0040633C" w:rsidRDefault="00A05B5F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Lisa 1</w:t>
            </w:r>
            <w:r w:rsidR="000E7AB6" w:rsidRPr="0040633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h</w:t>
            </w:r>
            <w:r w:rsidR="00BB5CC8" w:rsidRPr="0040633C">
              <w:rPr>
                <w:rFonts w:ascii="Arial" w:hAnsi="Arial" w:cs="Arial"/>
                <w:sz w:val="22"/>
                <w:szCs w:val="22"/>
              </w:rPr>
              <w:t>anke</w:t>
            </w:r>
            <w:r w:rsidR="00032A67" w:rsidRPr="0040633C">
              <w:rPr>
                <w:rFonts w:ascii="Arial" w:hAnsi="Arial" w:cs="Arial"/>
                <w:sz w:val="22"/>
                <w:szCs w:val="22"/>
              </w:rPr>
              <w:t>lepingu projekt</w:t>
            </w:r>
            <w:r w:rsidR="009320ED" w:rsidRPr="0040633C">
              <w:rPr>
                <w:rFonts w:ascii="Arial" w:hAnsi="Arial" w:cs="Arial"/>
                <w:sz w:val="22"/>
                <w:szCs w:val="22"/>
              </w:rPr>
              <w:t>;</w:t>
            </w:r>
            <w:r w:rsidR="00063C41"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BC7BC2" w14:textId="4AC8C70D" w:rsidR="00063C41" w:rsidRPr="0040633C" w:rsidRDefault="0023066A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2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t</w:t>
            </w:r>
            <w:r w:rsidRPr="0040633C">
              <w:rPr>
                <w:rFonts w:ascii="Arial" w:hAnsi="Arial" w:cs="Arial"/>
                <w:sz w:val="22"/>
                <w:szCs w:val="22"/>
              </w:rPr>
              <w:t>ehniline kirjeldus</w:t>
            </w:r>
            <w:r w:rsidR="009320ED" w:rsidRPr="0040633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9B4540" w14:textId="0D204393" w:rsidR="009320ED" w:rsidRPr="0040633C" w:rsidRDefault="009320ED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3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v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äärtuspunkti süsteem; </w:t>
            </w:r>
          </w:p>
          <w:p w14:paraId="4376CDE4" w14:textId="3BFCED5C" w:rsidR="0023066A" w:rsidRPr="0040633C" w:rsidRDefault="0023066A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</w:t>
            </w:r>
            <w:r w:rsidR="007D476D" w:rsidRPr="0040633C">
              <w:rPr>
                <w:rFonts w:ascii="Arial" w:hAnsi="Arial" w:cs="Arial"/>
                <w:sz w:val="22"/>
                <w:szCs w:val="22"/>
              </w:rPr>
              <w:t>4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p</w:t>
            </w:r>
            <w:r w:rsidR="007D476D" w:rsidRPr="0040633C">
              <w:rPr>
                <w:rFonts w:ascii="Arial" w:hAnsi="Arial" w:cs="Arial"/>
                <w:sz w:val="22"/>
                <w:szCs w:val="22"/>
              </w:rPr>
              <w:t xml:space="preserve">akkumuse </w:t>
            </w:r>
            <w:r w:rsidRPr="0040633C">
              <w:rPr>
                <w:rFonts w:ascii="Arial" w:hAnsi="Arial" w:cs="Arial"/>
                <w:sz w:val="22"/>
                <w:szCs w:val="22"/>
              </w:rPr>
              <w:t>vorm</w:t>
            </w:r>
            <w:r w:rsidR="009320ED" w:rsidRPr="0040633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06DB182" w14:textId="0C774B31" w:rsidR="003F207A" w:rsidRPr="0040633C" w:rsidRDefault="002E24EB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5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k</w:t>
            </w:r>
            <w:r w:rsidR="00AB5AD8" w:rsidRPr="0040633C">
              <w:rPr>
                <w:rFonts w:ascii="Arial" w:hAnsi="Arial" w:cs="Arial"/>
                <w:sz w:val="22"/>
                <w:szCs w:val="22"/>
              </w:rPr>
              <w:t>oolitus</w:t>
            </w:r>
            <w:r w:rsidRPr="0040633C">
              <w:rPr>
                <w:rFonts w:ascii="Arial" w:hAnsi="Arial" w:cs="Arial"/>
                <w:sz w:val="22"/>
                <w:szCs w:val="22"/>
              </w:rPr>
              <w:t>moodulite kirjeldused</w:t>
            </w:r>
            <w:r w:rsidR="0015241B" w:rsidRPr="0040633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74D415" w14:textId="3D40C980" w:rsidR="0015241B" w:rsidRPr="0040633C" w:rsidRDefault="0015241B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6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a</w:t>
            </w:r>
            <w:r w:rsidRPr="0040633C">
              <w:rPr>
                <w:rFonts w:ascii="Arial" w:hAnsi="Arial" w:cs="Arial"/>
                <w:sz w:val="22"/>
                <w:szCs w:val="22"/>
              </w:rPr>
              <w:t>ndmetöötluse leping</w:t>
            </w:r>
            <w:r w:rsidR="00963752" w:rsidRPr="0040633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E46C21" w14:textId="7F2F16A1" w:rsidR="00963752" w:rsidRPr="0040633C" w:rsidRDefault="00963752" w:rsidP="009F7EE6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Lisa 7 – </w:t>
            </w:r>
            <w:r w:rsidR="00A44B0D" w:rsidRPr="0040633C">
              <w:rPr>
                <w:rFonts w:ascii="Arial" w:hAnsi="Arial" w:cs="Arial"/>
                <w:sz w:val="22"/>
                <w:szCs w:val="22"/>
              </w:rPr>
              <w:t>k</w:t>
            </w:r>
            <w:r w:rsidRPr="0040633C">
              <w:rPr>
                <w:rFonts w:ascii="Arial" w:hAnsi="Arial" w:cs="Arial"/>
                <w:sz w:val="22"/>
                <w:szCs w:val="22"/>
              </w:rPr>
              <w:t>innitatud õppekava.</w:t>
            </w:r>
          </w:p>
        </w:tc>
      </w:tr>
      <w:tr w:rsidR="00063C41" w:rsidRPr="0040633C" w14:paraId="76A2C6F2" w14:textId="77777777" w:rsidTr="0015241B">
        <w:tc>
          <w:tcPr>
            <w:tcW w:w="645" w:type="dxa"/>
          </w:tcPr>
          <w:p w14:paraId="06891A0A" w14:textId="57388025" w:rsidR="00063C41" w:rsidRPr="0040633C" w:rsidRDefault="00063C41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98" w:type="dxa"/>
          </w:tcPr>
          <w:p w14:paraId="54B89AC4" w14:textId="5D5F8D7B" w:rsidR="00BE04BF" w:rsidRPr="0040633C" w:rsidRDefault="00063C4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40633C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40633C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3E2EE550" w14:textId="06884629" w:rsidR="0015241B" w:rsidRPr="0040633C" w:rsidRDefault="0015241B" w:rsidP="00EA6F3E">
            <w:pPr>
              <w:pStyle w:val="Loendilik"/>
              <w:numPr>
                <w:ilvl w:val="0"/>
                <w:numId w:val="36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Pakkumuse vorm  (lisa 4), mis sisaldab </w:t>
            </w:r>
            <w:r w:rsidR="007F589F" w:rsidRPr="0040633C">
              <w:rPr>
                <w:rFonts w:ascii="Arial" w:hAnsi="Arial" w:cs="Arial"/>
                <w:sz w:val="22"/>
                <w:szCs w:val="22"/>
              </w:rPr>
              <w:t xml:space="preserve">mh 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pakkuja lühitutvustust, </w:t>
            </w:r>
            <w:r w:rsidR="007F589F" w:rsidRPr="0040633C">
              <w:rPr>
                <w:rFonts w:ascii="Arial" w:hAnsi="Arial" w:cs="Arial"/>
                <w:sz w:val="22"/>
                <w:szCs w:val="22"/>
              </w:rPr>
              <w:t>pakkumuse maksumust, pakkuja nägemust valitud mooduli(te) koolituskavast ning pakkuja senist kogemust ja visiooni</w:t>
            </w:r>
            <w:r w:rsidR="00DE17F2" w:rsidRPr="004063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1646B1" w14:textId="033C2A67" w:rsidR="00A1195D" w:rsidRPr="0040633C" w:rsidRDefault="00DE17F2" w:rsidP="00EA6F3E">
            <w:pPr>
              <w:pStyle w:val="Loendilik"/>
              <w:numPr>
                <w:ilvl w:val="0"/>
                <w:numId w:val="36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Koolitajate haridust tõendavad dokumendid.</w:t>
            </w:r>
          </w:p>
        </w:tc>
      </w:tr>
      <w:tr w:rsidR="00685182" w:rsidRPr="0040633C" w14:paraId="19E24E80" w14:textId="77777777" w:rsidTr="0015241B">
        <w:tc>
          <w:tcPr>
            <w:tcW w:w="645" w:type="dxa"/>
          </w:tcPr>
          <w:p w14:paraId="48FCA600" w14:textId="5F641886" w:rsidR="00685182" w:rsidRPr="0040633C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98" w:type="dxa"/>
          </w:tcPr>
          <w:p w14:paraId="5644824E" w14:textId="15B711AA" w:rsidR="00685182" w:rsidRPr="0040633C" w:rsidRDefault="00685182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P</w:t>
            </w:r>
            <w:r w:rsidR="00BE04BF" w:rsidRPr="0040633C">
              <w:rPr>
                <w:rFonts w:ascii="Arial" w:hAnsi="Arial" w:cs="Arial"/>
                <w:sz w:val="22"/>
                <w:szCs w:val="22"/>
              </w:rPr>
              <w:t>akkujale</w:t>
            </w:r>
            <w:r w:rsidR="0046005B" w:rsidRPr="0040633C">
              <w:rPr>
                <w:rFonts w:ascii="Arial" w:hAnsi="Arial" w:cs="Arial"/>
                <w:sz w:val="22"/>
                <w:szCs w:val="22"/>
              </w:rPr>
              <w:t xml:space="preserve"> ja pakkumusele</w:t>
            </w:r>
            <w:r w:rsidRPr="0040633C">
              <w:rPr>
                <w:rFonts w:ascii="Arial" w:hAnsi="Arial" w:cs="Arial"/>
                <w:sz w:val="22"/>
                <w:szCs w:val="22"/>
              </w:rPr>
              <w:t xml:space="preserve"> kehtestatavad nõuded</w:t>
            </w:r>
          </w:p>
          <w:p w14:paraId="1F792E23" w14:textId="47384683" w:rsidR="00BE04BF" w:rsidRPr="0040633C" w:rsidRDefault="00BE04BF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4" w:type="dxa"/>
          </w:tcPr>
          <w:p w14:paraId="06EBA9EB" w14:textId="702C294D" w:rsidR="006A248A" w:rsidRPr="0040633C" w:rsidRDefault="00352FA4" w:rsidP="00EA6F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Koolitust vahetult läbiviiv koolitaja</w:t>
            </w:r>
            <w:r w:rsidR="0065592C" w:rsidRPr="0040633C">
              <w:rPr>
                <w:rFonts w:ascii="Arial" w:hAnsi="Arial" w:cs="Arial"/>
                <w:sz w:val="22"/>
                <w:szCs w:val="22"/>
              </w:rPr>
              <w:t xml:space="preserve"> peab vastama selle konkreetse mooduli, millele pakkumus esitatakse, juures välja toodud koolitaja nõuetele (lisa 5).</w:t>
            </w:r>
          </w:p>
        </w:tc>
      </w:tr>
      <w:tr w:rsidR="00685182" w:rsidRPr="0040633C" w14:paraId="1E2864BE" w14:textId="77777777" w:rsidTr="0015241B">
        <w:tc>
          <w:tcPr>
            <w:tcW w:w="645" w:type="dxa"/>
          </w:tcPr>
          <w:p w14:paraId="5C03354D" w14:textId="7C0B8B68" w:rsidR="00685182" w:rsidRPr="0040633C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40633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98" w:type="dxa"/>
          </w:tcPr>
          <w:p w14:paraId="0220AE08" w14:textId="251FFCC5" w:rsidR="00685182" w:rsidRPr="0040633C" w:rsidRDefault="006E67E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5654" w:type="dxa"/>
          </w:tcPr>
          <w:p w14:paraId="58A5E740" w14:textId="025FD3A0" w:rsidR="008D6C82" w:rsidRPr="0040633C" w:rsidRDefault="008D6C82" w:rsidP="009E1DB9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>M</w:t>
            </w:r>
            <w:r w:rsidR="00EA582F" w:rsidRPr="0040633C">
              <w:rPr>
                <w:rFonts w:ascii="Arial" w:hAnsi="Arial" w:cs="Arial"/>
                <w:sz w:val="22"/>
                <w:szCs w:val="22"/>
              </w:rPr>
              <w:t>ajanduslikult soodsaim pakkumus</w:t>
            </w:r>
            <w:r w:rsidR="009E1D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82F" w:rsidRPr="0040633C">
              <w:rPr>
                <w:rFonts w:ascii="Arial" w:hAnsi="Arial" w:cs="Arial"/>
                <w:sz w:val="22"/>
                <w:szCs w:val="22"/>
              </w:rPr>
              <w:t>hindamiskriteeriumide alusel</w:t>
            </w:r>
            <w:r w:rsidR="006A248A" w:rsidRPr="004063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1A3280C" w14:textId="3A7F9E90" w:rsidR="008D6C82" w:rsidRPr="0040633C" w:rsidRDefault="008D6C82" w:rsidP="009E1DB9">
            <w:pPr>
              <w:pStyle w:val="Loendilik"/>
              <w:numPr>
                <w:ilvl w:val="0"/>
                <w:numId w:val="33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Ühe koolitusgrupi kogumaksumus – </w:t>
            </w:r>
            <w:r w:rsidR="00B26ED2" w:rsidRPr="0040633C">
              <w:rPr>
                <w:rFonts w:ascii="Arial" w:hAnsi="Arial" w:cs="Arial"/>
                <w:sz w:val="22"/>
                <w:szCs w:val="22"/>
              </w:rPr>
              <w:t>3</w:t>
            </w:r>
            <w:r w:rsidR="0041500C" w:rsidRPr="0040633C">
              <w:rPr>
                <w:rFonts w:ascii="Arial" w:hAnsi="Arial" w:cs="Arial"/>
                <w:sz w:val="22"/>
                <w:szCs w:val="22"/>
              </w:rPr>
              <w:t>5</w:t>
            </w:r>
            <w:r w:rsidRPr="0040633C">
              <w:rPr>
                <w:rFonts w:ascii="Arial" w:hAnsi="Arial" w:cs="Arial"/>
                <w:sz w:val="22"/>
                <w:szCs w:val="22"/>
              </w:rPr>
              <w:t>%</w:t>
            </w:r>
            <w:r w:rsidR="0060049F" w:rsidRPr="004063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83174E" w14:textId="4CF2C7A3" w:rsidR="008D6C82" w:rsidRPr="0040633C" w:rsidRDefault="008D6C82" w:rsidP="009E1DB9">
            <w:pPr>
              <w:pStyle w:val="Loendilik"/>
              <w:numPr>
                <w:ilvl w:val="0"/>
                <w:numId w:val="33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Koolituskava vastavus hankija poolt seatud eesmärgile ja tagatavatele pädevustele – </w:t>
            </w:r>
            <w:r w:rsidR="00B26ED2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0%</w:t>
            </w:r>
            <w:r w:rsidR="0060049F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3ACD52D" w14:textId="18E1A371" w:rsidR="008D6C82" w:rsidRPr="0040633C" w:rsidRDefault="008D6C82" w:rsidP="009E1DB9">
            <w:pPr>
              <w:pStyle w:val="Loendilik"/>
              <w:numPr>
                <w:ilvl w:val="0"/>
                <w:numId w:val="33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Koolitaja(te) kogemus</w:t>
            </w:r>
            <w:r w:rsidR="00E22D1D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, kompetents ja enesetäiendamine</w:t>
            </w:r>
            <w:r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E22D1D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5121F1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%</w:t>
            </w:r>
            <w:r w:rsidR="0060049F" w:rsidRPr="0040633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8C1B162" w14:textId="77777777" w:rsidR="004A0DCF" w:rsidRPr="0040633C" w:rsidRDefault="004A0DCF" w:rsidP="00EA6F3E">
            <w:pPr>
              <w:pStyle w:val="Loendilik"/>
              <w:rPr>
                <w:rFonts w:ascii="Arial" w:hAnsi="Arial" w:cs="Arial"/>
                <w:sz w:val="22"/>
                <w:szCs w:val="22"/>
              </w:rPr>
            </w:pPr>
          </w:p>
          <w:p w14:paraId="3AC12154" w14:textId="37D4EA4A" w:rsidR="005762BB" w:rsidRPr="0040633C" w:rsidRDefault="00EA582F" w:rsidP="00EA6F3E">
            <w:pPr>
              <w:rPr>
                <w:rFonts w:ascii="Arial" w:hAnsi="Arial" w:cs="Arial"/>
                <w:sz w:val="22"/>
                <w:szCs w:val="22"/>
              </w:rPr>
            </w:pPr>
            <w:r w:rsidRPr="0040633C">
              <w:rPr>
                <w:rFonts w:ascii="Arial" w:hAnsi="Arial" w:cs="Arial"/>
                <w:sz w:val="22"/>
                <w:szCs w:val="22"/>
              </w:rPr>
              <w:t xml:space="preserve">Täpsem hindamismetoodika ja kriteeriumid </w:t>
            </w:r>
            <w:r w:rsidR="0065592C" w:rsidRPr="0040633C">
              <w:rPr>
                <w:rFonts w:ascii="Arial" w:hAnsi="Arial" w:cs="Arial"/>
                <w:sz w:val="22"/>
                <w:szCs w:val="22"/>
              </w:rPr>
              <w:t>lisas 3.</w:t>
            </w:r>
          </w:p>
        </w:tc>
      </w:tr>
    </w:tbl>
    <w:p w14:paraId="17C54142" w14:textId="3DAA20FF" w:rsidR="004A0DCF" w:rsidRPr="0040633C" w:rsidRDefault="004A0DCF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42C0B8A5" w14:textId="77777777" w:rsidR="0060049F" w:rsidRPr="0040633C" w:rsidRDefault="0060049F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369135BE" w:rsidR="00063C41" w:rsidRPr="0040633C" w:rsidRDefault="00063C41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40633C">
        <w:rPr>
          <w:rFonts w:ascii="Arial" w:hAnsi="Arial" w:cs="Arial"/>
          <w:b/>
          <w:sz w:val="22"/>
          <w:szCs w:val="22"/>
          <w:lang w:val="et-EE"/>
        </w:rPr>
        <w:t xml:space="preserve">2. </w:t>
      </w:r>
      <w:r w:rsidR="00184A69" w:rsidRPr="0040633C">
        <w:rPr>
          <w:rFonts w:ascii="Arial" w:hAnsi="Arial" w:cs="Arial"/>
          <w:b/>
          <w:sz w:val="22"/>
          <w:szCs w:val="22"/>
          <w:lang w:val="et-EE"/>
        </w:rPr>
        <w:t>Juhised pakkumuse koostamiseks ja esitamiseks</w:t>
      </w:r>
    </w:p>
    <w:p w14:paraId="56C0AC5A" w14:textId="0947D712" w:rsidR="00477013" w:rsidRPr="0040633C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Töömahtude kontrollimine.</w:t>
      </w:r>
      <w:r w:rsidRPr="0040633C">
        <w:rPr>
          <w:rFonts w:ascii="Arial" w:hAnsi="Arial" w:cs="Arial"/>
          <w:sz w:val="22"/>
          <w:szCs w:val="22"/>
        </w:rPr>
        <w:t xml:space="preserve"> </w:t>
      </w:r>
      <w:r w:rsidR="009842DD" w:rsidRPr="0040633C">
        <w:rPr>
          <w:rFonts w:ascii="Arial" w:hAnsi="Arial" w:cs="Arial"/>
          <w:sz w:val="22"/>
          <w:szCs w:val="22"/>
        </w:rPr>
        <w:t>Pakkuja</w:t>
      </w:r>
      <w:r w:rsidR="00477013" w:rsidRPr="0040633C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40633C">
        <w:rPr>
          <w:rFonts w:ascii="Arial" w:hAnsi="Arial" w:cs="Arial"/>
          <w:sz w:val="22"/>
          <w:szCs w:val="22"/>
        </w:rPr>
        <w:t>pakkumuskutses</w:t>
      </w:r>
      <w:r w:rsidR="00477013" w:rsidRPr="0040633C">
        <w:rPr>
          <w:rFonts w:ascii="Arial" w:hAnsi="Arial" w:cs="Arial"/>
          <w:sz w:val="22"/>
          <w:szCs w:val="22"/>
        </w:rPr>
        <w:t xml:space="preserve"> </w:t>
      </w:r>
      <w:r w:rsidR="007D6F42" w:rsidRPr="0040633C">
        <w:rPr>
          <w:rFonts w:ascii="Arial" w:hAnsi="Arial" w:cs="Arial"/>
          <w:sz w:val="22"/>
          <w:szCs w:val="22"/>
        </w:rPr>
        <w:t>sätestatud teenuste</w:t>
      </w:r>
      <w:r w:rsidR="00175C36" w:rsidRPr="0040633C">
        <w:rPr>
          <w:rFonts w:ascii="Arial" w:hAnsi="Arial" w:cs="Arial"/>
          <w:sz w:val="22"/>
          <w:szCs w:val="22"/>
        </w:rPr>
        <w:t xml:space="preserve"> ja</w:t>
      </w:r>
      <w:r w:rsidR="007D6F42" w:rsidRPr="0040633C">
        <w:rPr>
          <w:rFonts w:ascii="Arial" w:hAnsi="Arial" w:cs="Arial"/>
          <w:sz w:val="22"/>
          <w:szCs w:val="22"/>
        </w:rPr>
        <w:t xml:space="preserve"> tööde kirjeldust</w:t>
      </w:r>
      <w:r w:rsidR="00184E3F" w:rsidRPr="0040633C">
        <w:rPr>
          <w:rFonts w:ascii="Arial" w:hAnsi="Arial" w:cs="Arial"/>
          <w:sz w:val="22"/>
          <w:szCs w:val="22"/>
        </w:rPr>
        <w:t>, koguseid</w:t>
      </w:r>
      <w:r w:rsidR="007D6F42" w:rsidRPr="0040633C">
        <w:rPr>
          <w:rFonts w:ascii="Arial" w:hAnsi="Arial" w:cs="Arial"/>
          <w:sz w:val="22"/>
          <w:szCs w:val="22"/>
        </w:rPr>
        <w:t xml:space="preserve"> ja mahtusid ning </w:t>
      </w:r>
      <w:r w:rsidR="00184E3F" w:rsidRPr="0040633C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40633C">
        <w:rPr>
          <w:rFonts w:ascii="Arial" w:hAnsi="Arial" w:cs="Arial"/>
          <w:sz w:val="22"/>
          <w:szCs w:val="22"/>
        </w:rPr>
        <w:t xml:space="preserve">töid ja </w:t>
      </w:r>
      <w:r w:rsidR="00184E3F" w:rsidRPr="0040633C">
        <w:rPr>
          <w:rFonts w:ascii="Arial" w:hAnsi="Arial" w:cs="Arial"/>
          <w:sz w:val="22"/>
          <w:szCs w:val="22"/>
        </w:rPr>
        <w:t>teenuseid</w:t>
      </w:r>
      <w:r w:rsidR="00175C36" w:rsidRPr="0040633C">
        <w:rPr>
          <w:rFonts w:ascii="Arial" w:hAnsi="Arial" w:cs="Arial"/>
          <w:sz w:val="22"/>
          <w:szCs w:val="22"/>
        </w:rPr>
        <w:t xml:space="preserve"> (sh vajadusel asju), </w:t>
      </w:r>
      <w:r w:rsidR="00184E3F" w:rsidRPr="0040633C">
        <w:rPr>
          <w:rFonts w:ascii="Arial" w:hAnsi="Arial" w:cs="Arial"/>
          <w:sz w:val="22"/>
          <w:szCs w:val="22"/>
        </w:rPr>
        <w:t xml:space="preserve">mis on vajalikud hankelepingu nõuetekohaseks täitmiseks ning </w:t>
      </w:r>
      <w:r w:rsidR="00A42988" w:rsidRPr="0040633C">
        <w:rPr>
          <w:rFonts w:ascii="Arial" w:hAnsi="Arial" w:cs="Arial"/>
          <w:sz w:val="22"/>
          <w:szCs w:val="22"/>
        </w:rPr>
        <w:t>pakkumuskutses</w:t>
      </w:r>
      <w:r w:rsidR="00184E3F" w:rsidRPr="0040633C">
        <w:rPr>
          <w:rFonts w:ascii="Arial" w:hAnsi="Arial" w:cs="Arial"/>
          <w:sz w:val="22"/>
          <w:szCs w:val="22"/>
        </w:rPr>
        <w:t xml:space="preserve"> </w:t>
      </w:r>
      <w:r w:rsidR="007D6F42" w:rsidRPr="0040633C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40633C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lastRenderedPageBreak/>
        <w:t>Pakkumuse koostamise kulud.</w:t>
      </w:r>
      <w:r w:rsidR="00C02B8C" w:rsidRPr="0040633C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40633C">
        <w:rPr>
          <w:rFonts w:ascii="Arial" w:hAnsi="Arial" w:cs="Arial"/>
          <w:sz w:val="22"/>
          <w:szCs w:val="22"/>
        </w:rPr>
        <w:t>.</w:t>
      </w:r>
    </w:p>
    <w:p w14:paraId="42DA28BC" w14:textId="7E31D72A" w:rsidR="00647D11" w:rsidRDefault="00A42988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40633C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40633C">
        <w:rPr>
          <w:rFonts w:ascii="Arial" w:hAnsi="Arial" w:cs="Arial"/>
          <w:sz w:val="22"/>
          <w:szCs w:val="22"/>
        </w:rPr>
        <w:t>.</w:t>
      </w:r>
      <w:r w:rsidR="00C02B8C" w:rsidRPr="0040633C">
        <w:rPr>
          <w:rFonts w:ascii="Arial" w:hAnsi="Arial" w:cs="Arial"/>
          <w:sz w:val="22"/>
          <w:szCs w:val="22"/>
        </w:rPr>
        <w:t xml:space="preserve"> </w:t>
      </w:r>
      <w:r w:rsidRPr="0040633C">
        <w:rPr>
          <w:rFonts w:ascii="Arial" w:hAnsi="Arial" w:cs="Arial"/>
          <w:sz w:val="22"/>
          <w:szCs w:val="22"/>
        </w:rPr>
        <w:t>Pakkumuskutse</w:t>
      </w:r>
      <w:r w:rsidR="00C02B8C" w:rsidRPr="0040633C">
        <w:rPr>
          <w:rFonts w:ascii="Arial" w:hAnsi="Arial" w:cs="Arial"/>
          <w:sz w:val="22"/>
          <w:szCs w:val="22"/>
        </w:rPr>
        <w:t xml:space="preserve"> kohta saab selgitusi ja täiendavat teavet, edastades küsimuse punktis 1.3. märgitud e-posti aadressil. Hankija esitab selgitused </w:t>
      </w:r>
      <w:r w:rsidRPr="0040633C">
        <w:rPr>
          <w:rFonts w:ascii="Arial" w:hAnsi="Arial" w:cs="Arial"/>
          <w:sz w:val="22"/>
          <w:szCs w:val="22"/>
        </w:rPr>
        <w:t>pakkumuskutse</w:t>
      </w:r>
      <w:r w:rsidR="00C02B8C" w:rsidRPr="0040633C">
        <w:rPr>
          <w:rFonts w:ascii="Arial" w:hAnsi="Arial" w:cs="Arial"/>
          <w:sz w:val="22"/>
          <w:szCs w:val="22"/>
        </w:rPr>
        <w:t xml:space="preserve"> kohta </w:t>
      </w:r>
      <w:r w:rsidR="00C01C98" w:rsidRPr="0040633C">
        <w:rPr>
          <w:rFonts w:ascii="Arial" w:hAnsi="Arial" w:cs="Arial"/>
          <w:sz w:val="22"/>
          <w:szCs w:val="22"/>
        </w:rPr>
        <w:t xml:space="preserve">e-posti teel </w:t>
      </w:r>
      <w:r w:rsidR="00745647" w:rsidRPr="0040633C">
        <w:rPr>
          <w:rFonts w:ascii="Arial" w:hAnsi="Arial" w:cs="Arial"/>
          <w:sz w:val="22"/>
          <w:szCs w:val="22"/>
        </w:rPr>
        <w:t xml:space="preserve">kõikidele </w:t>
      </w:r>
      <w:r w:rsidRPr="0040633C">
        <w:rPr>
          <w:rFonts w:ascii="Arial" w:hAnsi="Arial" w:cs="Arial"/>
          <w:sz w:val="22"/>
          <w:szCs w:val="22"/>
        </w:rPr>
        <w:t>pakkumuskutse</w:t>
      </w:r>
      <w:r w:rsidR="00745647" w:rsidRPr="0040633C">
        <w:rPr>
          <w:rFonts w:ascii="Arial" w:hAnsi="Arial" w:cs="Arial"/>
          <w:sz w:val="22"/>
          <w:szCs w:val="22"/>
        </w:rPr>
        <w:t xml:space="preserve"> saanud isikutele </w:t>
      </w:r>
      <w:r w:rsidR="00C02B8C" w:rsidRPr="0040633C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40633C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40633C">
        <w:rPr>
          <w:rFonts w:ascii="Arial" w:hAnsi="Arial" w:cs="Arial"/>
          <w:sz w:val="22"/>
          <w:szCs w:val="22"/>
        </w:rPr>
        <w:t>ühte tööpäeva</w:t>
      </w:r>
      <w:r w:rsidR="008525FF" w:rsidRPr="0040633C">
        <w:rPr>
          <w:rFonts w:ascii="Arial" w:hAnsi="Arial" w:cs="Arial"/>
          <w:sz w:val="22"/>
          <w:szCs w:val="22"/>
        </w:rPr>
        <w:t xml:space="preserve">. </w:t>
      </w:r>
    </w:p>
    <w:p w14:paraId="5918748C" w14:textId="3D35DD51" w:rsidR="009E1DB9" w:rsidRPr="009E1DB9" w:rsidRDefault="009E1DB9" w:rsidP="009E1DB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CB004E">
        <w:rPr>
          <w:rFonts w:ascii="Arial" w:hAnsi="Arial" w:cs="Arial"/>
          <w:sz w:val="22"/>
          <w:szCs w:val="22"/>
          <w:u w:val="single"/>
        </w:rPr>
        <w:t>Pakkumuse esitamine</w:t>
      </w:r>
      <w:r w:rsidRPr="00CB004E">
        <w:rPr>
          <w:rFonts w:ascii="Arial" w:hAnsi="Arial" w:cs="Arial"/>
          <w:sz w:val="22"/>
          <w:szCs w:val="22"/>
        </w:rPr>
        <w:t>. Pakkumus tuleb esitada punktis 1.</w:t>
      </w:r>
      <w:r>
        <w:rPr>
          <w:rFonts w:ascii="Arial" w:hAnsi="Arial" w:cs="Arial"/>
          <w:sz w:val="22"/>
          <w:szCs w:val="22"/>
        </w:rPr>
        <w:t>3</w:t>
      </w:r>
      <w:r w:rsidRPr="00CB004E">
        <w:rPr>
          <w:rFonts w:ascii="Arial" w:hAnsi="Arial" w:cs="Arial"/>
          <w:sz w:val="22"/>
          <w:szCs w:val="22"/>
        </w:rPr>
        <w:t xml:space="preserve"> märgitud e-posti aadressile.</w:t>
      </w:r>
      <w:r>
        <w:rPr>
          <w:rFonts w:ascii="Arial" w:hAnsi="Arial" w:cs="Arial"/>
          <w:sz w:val="22"/>
          <w:szCs w:val="22"/>
        </w:rPr>
        <w:t xml:space="preserve"> Hankijal on õigus muude kanalite (sh hankija üldise e-posti aadressi) kaudu laekunud pakkumusi mitte arvestada. </w:t>
      </w:r>
    </w:p>
    <w:p w14:paraId="38B52650" w14:textId="46A48984" w:rsidR="00763E1C" w:rsidRPr="0040633C" w:rsidRDefault="00763E1C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Ärisaladus</w:t>
      </w:r>
      <w:r w:rsidRPr="0040633C">
        <w:rPr>
          <w:rFonts w:ascii="Arial" w:hAnsi="Arial" w:cs="Arial"/>
          <w:sz w:val="22"/>
          <w:szCs w:val="22"/>
        </w:rPr>
        <w:t>.</w:t>
      </w:r>
      <w:r w:rsidR="002341D7" w:rsidRPr="0040633C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40633C">
        <w:rPr>
          <w:rFonts w:ascii="Arial" w:hAnsi="Arial" w:cs="Arial"/>
          <w:sz w:val="22"/>
          <w:szCs w:val="22"/>
        </w:rPr>
        <w:t>esitab pakkuja teabe selle kohta</w:t>
      </w:r>
      <w:r w:rsidR="002341D7" w:rsidRPr="0040633C">
        <w:rPr>
          <w:rFonts w:ascii="Arial" w:hAnsi="Arial" w:cs="Arial"/>
          <w:sz w:val="22"/>
          <w:szCs w:val="22"/>
        </w:rPr>
        <w:t xml:space="preserve">, </w:t>
      </w:r>
      <w:r w:rsidR="00702562" w:rsidRPr="0040633C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40633C">
        <w:rPr>
          <w:rFonts w:ascii="Arial" w:hAnsi="Arial" w:cs="Arial"/>
          <w:sz w:val="22"/>
          <w:szCs w:val="22"/>
        </w:rPr>
        <w:t xml:space="preserve">kooskõlas RHS § </w:t>
      </w:r>
      <w:r w:rsidR="00395914" w:rsidRPr="0040633C">
        <w:rPr>
          <w:rFonts w:ascii="Arial" w:hAnsi="Arial" w:cs="Arial"/>
          <w:sz w:val="22"/>
          <w:szCs w:val="22"/>
        </w:rPr>
        <w:t>46</w:t>
      </w:r>
      <w:r w:rsidR="00395914" w:rsidRPr="0040633C">
        <w:rPr>
          <w:rFonts w:ascii="Arial" w:hAnsi="Arial" w:cs="Arial"/>
          <w:sz w:val="22"/>
          <w:szCs w:val="22"/>
          <w:vertAlign w:val="superscript"/>
        </w:rPr>
        <w:t>1</w:t>
      </w:r>
      <w:r w:rsidR="002341D7" w:rsidRPr="0040633C">
        <w:rPr>
          <w:rFonts w:ascii="Arial" w:hAnsi="Arial" w:cs="Arial"/>
          <w:sz w:val="22"/>
          <w:szCs w:val="22"/>
        </w:rPr>
        <w:t xml:space="preserve"> lõikega </w:t>
      </w:r>
      <w:r w:rsidR="00395914" w:rsidRPr="0040633C">
        <w:rPr>
          <w:rFonts w:ascii="Arial" w:hAnsi="Arial" w:cs="Arial"/>
          <w:sz w:val="22"/>
          <w:szCs w:val="22"/>
        </w:rPr>
        <w:t>1</w:t>
      </w:r>
      <w:r w:rsidR="002341D7" w:rsidRPr="0040633C">
        <w:rPr>
          <w:rFonts w:ascii="Arial" w:hAnsi="Arial" w:cs="Arial"/>
          <w:sz w:val="22"/>
          <w:szCs w:val="22"/>
        </w:rPr>
        <w:t>.</w:t>
      </w:r>
      <w:r w:rsidR="00702562" w:rsidRPr="0040633C">
        <w:rPr>
          <w:rFonts w:ascii="Arial" w:hAnsi="Arial" w:cs="Arial"/>
          <w:sz w:val="22"/>
          <w:szCs w:val="22"/>
        </w:rPr>
        <w:t xml:space="preserve"> </w:t>
      </w:r>
      <w:r w:rsidR="004A689F" w:rsidRPr="0040633C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</w:t>
      </w:r>
      <w:r w:rsidR="00330A11" w:rsidRPr="0040633C">
        <w:rPr>
          <w:rFonts w:ascii="Arial" w:hAnsi="Arial" w:cs="Arial"/>
          <w:sz w:val="22"/>
          <w:szCs w:val="22"/>
        </w:rPr>
        <w:t>käsitle</w:t>
      </w:r>
      <w:r w:rsidR="004A689F" w:rsidRPr="0040633C">
        <w:rPr>
          <w:rFonts w:ascii="Arial" w:hAnsi="Arial" w:cs="Arial"/>
          <w:sz w:val="22"/>
          <w:szCs w:val="22"/>
        </w:rPr>
        <w:t xml:space="preserve"> hankijal pakkumuses sisalduvat teavet ärisaladusena. </w:t>
      </w:r>
    </w:p>
    <w:p w14:paraId="65B16BAC" w14:textId="77777777" w:rsidR="00184A69" w:rsidRPr="0040633C" w:rsidRDefault="00184A69" w:rsidP="00184A6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B61888" w14:textId="66008A47" w:rsidR="00184A69" w:rsidRPr="0040633C" w:rsidRDefault="00184A69" w:rsidP="00184A69">
      <w:pPr>
        <w:pStyle w:val="Loendilik"/>
        <w:numPr>
          <w:ilvl w:val="0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0633C">
        <w:rPr>
          <w:rFonts w:ascii="Arial" w:hAnsi="Arial" w:cs="Arial"/>
          <w:b/>
          <w:bCs/>
          <w:sz w:val="22"/>
          <w:szCs w:val="22"/>
        </w:rPr>
        <w:t>Väikeostu menetlus</w:t>
      </w:r>
    </w:p>
    <w:p w14:paraId="4CEEA93F" w14:textId="27113152" w:rsidR="0073010E" w:rsidRPr="0040633C" w:rsidRDefault="0073010E" w:rsidP="00184A69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40633C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30A160DC" w14:textId="48184D13" w:rsidR="002341D7" w:rsidRPr="0040633C" w:rsidRDefault="002341D7" w:rsidP="002341D7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Läbirääkimised.</w:t>
      </w:r>
      <w:r w:rsidRPr="0040633C">
        <w:rPr>
          <w:rFonts w:ascii="Arial" w:hAnsi="Arial" w:cs="Arial"/>
          <w:sz w:val="22"/>
          <w:szCs w:val="22"/>
        </w:rPr>
        <w:t xml:space="preserve"> Hankijal on õigus </w:t>
      </w:r>
      <w:r w:rsidRPr="0040633C">
        <w:rPr>
          <w:rFonts w:ascii="Arial" w:hAnsi="Arial" w:cs="Arial"/>
          <w:bCs/>
          <w:sz w:val="22"/>
          <w:szCs w:val="22"/>
        </w:rPr>
        <w:t>vajadusel</w:t>
      </w:r>
      <w:r w:rsidRPr="0040633C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40633C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otsuse pakkumuse </w:t>
      </w:r>
      <w:r w:rsidR="0027231E" w:rsidRPr="0040633C">
        <w:rPr>
          <w:rFonts w:ascii="Arial" w:hAnsi="Arial" w:cs="Arial"/>
          <w:noProof/>
          <w:sz w:val="22"/>
          <w:szCs w:val="22"/>
        </w:rPr>
        <w:t xml:space="preserve">vastavaks ja </w:t>
      </w:r>
      <w:r w:rsidRPr="0040633C">
        <w:rPr>
          <w:rFonts w:ascii="Arial" w:hAnsi="Arial" w:cs="Arial"/>
          <w:noProof/>
          <w:sz w:val="22"/>
          <w:szCs w:val="22"/>
        </w:rPr>
        <w:t xml:space="preserve">edukaks tunnistamise kohta ilma läbirääkimisi pidamata. Kui hankija peab läbirääkimiste pidamist vajalikuks, </w:t>
      </w:r>
      <w:r w:rsidR="00EF5235" w:rsidRPr="0040633C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40633C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194A4DB3" w:rsidR="008525FF" w:rsidRPr="0040633C" w:rsidRDefault="008525FF" w:rsidP="008525FF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Läbirääkimiste vorm.</w:t>
      </w:r>
      <w:r w:rsidRPr="0040633C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40633C">
        <w:rPr>
          <w:rFonts w:ascii="Arial" w:hAnsi="Arial" w:cs="Arial"/>
          <w:sz w:val="22"/>
          <w:szCs w:val="22"/>
        </w:rPr>
        <w:t xml:space="preserve">esindaja </w:t>
      </w:r>
      <w:r w:rsidRPr="0040633C">
        <w:rPr>
          <w:rFonts w:ascii="Arial" w:hAnsi="Arial" w:cs="Arial"/>
          <w:sz w:val="22"/>
          <w:szCs w:val="22"/>
        </w:rPr>
        <w:t>ja vähemalt üks pakkuja esindaja</w:t>
      </w:r>
      <w:r w:rsidR="00DB3566" w:rsidRPr="0040633C">
        <w:rPr>
          <w:rFonts w:ascii="Arial" w:hAnsi="Arial" w:cs="Arial"/>
          <w:sz w:val="22"/>
          <w:szCs w:val="22"/>
        </w:rPr>
        <w:t>.</w:t>
      </w:r>
    </w:p>
    <w:p w14:paraId="742BCC84" w14:textId="03693D2E" w:rsidR="008525FF" w:rsidRPr="0040633C" w:rsidRDefault="008525FF" w:rsidP="008525FF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Läbirääkimiste sisu</w:t>
      </w:r>
      <w:r w:rsidRPr="0040633C">
        <w:rPr>
          <w:rFonts w:ascii="Arial" w:hAnsi="Arial" w:cs="Arial"/>
          <w:sz w:val="22"/>
          <w:szCs w:val="22"/>
        </w:rPr>
        <w:t>. L</w:t>
      </w:r>
      <w:r w:rsidR="003801AA" w:rsidRPr="0040633C">
        <w:rPr>
          <w:rFonts w:ascii="Arial" w:hAnsi="Arial" w:cs="Arial"/>
          <w:sz w:val="22"/>
          <w:szCs w:val="22"/>
        </w:rPr>
        <w:t>äbirääkimiste esemeks olevad tingimused määrab hankija</w:t>
      </w:r>
      <w:r w:rsidRPr="0040633C">
        <w:rPr>
          <w:rFonts w:ascii="Arial" w:hAnsi="Arial" w:cs="Arial"/>
          <w:sz w:val="22"/>
          <w:szCs w:val="22"/>
        </w:rPr>
        <w:t>, see</w:t>
      </w:r>
      <w:r w:rsidRPr="0040633C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40633C">
        <w:rPr>
          <w:rFonts w:ascii="Arial" w:hAnsi="Arial" w:cs="Arial"/>
          <w:noProof/>
          <w:sz w:val="22"/>
          <w:szCs w:val="22"/>
        </w:rPr>
        <w:t>Hankijal on õigus</w:t>
      </w:r>
      <w:r w:rsidRPr="0040633C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40633C">
        <w:rPr>
          <w:rFonts w:ascii="Arial" w:hAnsi="Arial" w:cs="Arial"/>
          <w:sz w:val="22"/>
          <w:szCs w:val="22"/>
        </w:rPr>
        <w:t>h</w:t>
      </w:r>
      <w:r w:rsidRPr="0040633C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</w:t>
      </w:r>
      <w:r w:rsidR="00DB3566" w:rsidRPr="0040633C">
        <w:rPr>
          <w:rFonts w:ascii="Arial" w:hAnsi="Arial" w:cs="Arial"/>
          <w:sz w:val="22"/>
          <w:szCs w:val="22"/>
        </w:rPr>
        <w:t>.</w:t>
      </w:r>
    </w:p>
    <w:p w14:paraId="7DC5157B" w14:textId="3D3DF6AB" w:rsidR="003801AA" w:rsidRPr="0040633C" w:rsidRDefault="008525FF" w:rsidP="002341D7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Konfidentsiaalsus</w:t>
      </w:r>
      <w:r w:rsidRPr="0040633C">
        <w:rPr>
          <w:rFonts w:ascii="Arial" w:hAnsi="Arial" w:cs="Arial"/>
          <w:sz w:val="22"/>
          <w:szCs w:val="22"/>
        </w:rPr>
        <w:t xml:space="preserve">. </w:t>
      </w:r>
      <w:r w:rsidR="00EF5235" w:rsidRPr="0040633C">
        <w:rPr>
          <w:rFonts w:ascii="Arial" w:hAnsi="Arial" w:cs="Arial"/>
          <w:sz w:val="22"/>
          <w:szCs w:val="22"/>
        </w:rPr>
        <w:t>L</w:t>
      </w:r>
      <w:r w:rsidR="003801AA" w:rsidRPr="0040633C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</w:t>
      </w:r>
      <w:r w:rsidR="00DB3566" w:rsidRPr="0040633C">
        <w:rPr>
          <w:rFonts w:ascii="Arial" w:hAnsi="Arial" w:cs="Arial"/>
          <w:sz w:val="22"/>
          <w:szCs w:val="22"/>
        </w:rPr>
        <w:t>.</w:t>
      </w:r>
    </w:p>
    <w:p w14:paraId="68075F29" w14:textId="21A665F2" w:rsidR="00A754AA" w:rsidRPr="0040633C" w:rsidRDefault="008525FF" w:rsidP="002341D7">
      <w:pPr>
        <w:pStyle w:val="Loendilik"/>
        <w:numPr>
          <w:ilvl w:val="2"/>
          <w:numId w:val="22"/>
        </w:numPr>
        <w:spacing w:after="60"/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40633C">
        <w:rPr>
          <w:rFonts w:ascii="Arial" w:hAnsi="Arial" w:cs="Arial"/>
          <w:sz w:val="22"/>
          <w:szCs w:val="22"/>
        </w:rPr>
        <w:t xml:space="preserve"> L</w:t>
      </w:r>
      <w:r w:rsidR="00A754AA" w:rsidRPr="0040633C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esita hankija määratud tähtajaks korrigeeritud pakkumust, loetakse, et kehtib pakkuja poolt esialgselt esitatud pakkumus. </w:t>
      </w:r>
    </w:p>
    <w:p w14:paraId="4D01ED71" w14:textId="0D2CDDA8" w:rsidR="007F28DC" w:rsidRPr="0040633C" w:rsidRDefault="00B15454" w:rsidP="007F28DC">
      <w:pPr>
        <w:pStyle w:val="phitekst2"/>
        <w:numPr>
          <w:ilvl w:val="1"/>
          <w:numId w:val="22"/>
        </w:numPr>
        <w:spacing w:before="60" w:after="60"/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40633C">
        <w:rPr>
          <w:rFonts w:ascii="Arial" w:hAnsi="Arial" w:cs="Arial"/>
          <w:bCs w:val="0"/>
          <w:sz w:val="22"/>
          <w:szCs w:val="22"/>
          <w:u w:val="single"/>
        </w:rPr>
        <w:t>Pakkumuste vastavuse kontroll.</w:t>
      </w:r>
      <w:r w:rsidRPr="0040633C">
        <w:rPr>
          <w:rFonts w:ascii="Arial" w:hAnsi="Arial" w:cs="Arial"/>
          <w:bCs w:val="0"/>
          <w:sz w:val="22"/>
          <w:szCs w:val="22"/>
        </w:rPr>
        <w:t xml:space="preserve"> Hankija tunnistab pakkumuse vastavaks, kui see vastab </w:t>
      </w:r>
      <w:r w:rsidR="00790518" w:rsidRPr="0040633C">
        <w:rPr>
          <w:rFonts w:ascii="Arial" w:hAnsi="Arial" w:cs="Arial"/>
          <w:bCs w:val="0"/>
          <w:sz w:val="22"/>
          <w:szCs w:val="22"/>
        </w:rPr>
        <w:t xml:space="preserve">pakkumuskutses </w:t>
      </w:r>
      <w:r w:rsidRPr="0040633C">
        <w:rPr>
          <w:rFonts w:ascii="Arial" w:hAnsi="Arial" w:cs="Arial"/>
          <w:bCs w:val="0"/>
          <w:sz w:val="22"/>
          <w:szCs w:val="22"/>
        </w:rPr>
        <w:t xml:space="preserve">sätestatud nõuetele või kui selles  ei esine sisulisi kõrvalekaldeid </w:t>
      </w:r>
      <w:r w:rsidR="00AC711D" w:rsidRPr="0040633C">
        <w:rPr>
          <w:rFonts w:ascii="Arial" w:hAnsi="Arial" w:cs="Arial"/>
          <w:bCs w:val="0"/>
          <w:sz w:val="22"/>
          <w:szCs w:val="22"/>
        </w:rPr>
        <w:t>pakkumus</w:t>
      </w:r>
      <w:r w:rsidR="00946DC5" w:rsidRPr="0040633C">
        <w:rPr>
          <w:rFonts w:ascii="Arial" w:hAnsi="Arial" w:cs="Arial"/>
          <w:bCs w:val="0"/>
          <w:sz w:val="22"/>
          <w:szCs w:val="22"/>
        </w:rPr>
        <w:softHyphen/>
      </w:r>
      <w:r w:rsidR="00AC711D" w:rsidRPr="0040633C">
        <w:rPr>
          <w:rFonts w:ascii="Arial" w:hAnsi="Arial" w:cs="Arial"/>
          <w:bCs w:val="0"/>
          <w:sz w:val="22"/>
          <w:szCs w:val="22"/>
        </w:rPr>
        <w:t>kutses</w:t>
      </w:r>
      <w:r w:rsidRPr="0040633C">
        <w:rPr>
          <w:rFonts w:ascii="Arial" w:hAnsi="Arial" w:cs="Arial"/>
          <w:bCs w:val="0"/>
          <w:sz w:val="22"/>
          <w:szCs w:val="22"/>
        </w:rPr>
        <w:t xml:space="preserve"> sätestatud tingimustest. Hankija lükkab pakkumuse tagasi, kui pakkumus sisuliselt ei vasta </w:t>
      </w:r>
      <w:r w:rsidR="00790518" w:rsidRPr="0040633C">
        <w:rPr>
          <w:rFonts w:ascii="Arial" w:hAnsi="Arial" w:cs="Arial"/>
          <w:bCs w:val="0"/>
          <w:sz w:val="22"/>
          <w:szCs w:val="22"/>
        </w:rPr>
        <w:t>pakkumuskutses</w:t>
      </w:r>
      <w:r w:rsidRPr="0040633C">
        <w:rPr>
          <w:rFonts w:ascii="Arial" w:hAnsi="Arial" w:cs="Arial"/>
          <w:bCs w:val="0"/>
          <w:sz w:val="22"/>
          <w:szCs w:val="22"/>
        </w:rPr>
        <w:t xml:space="preserve"> sätestatud tingimustele</w:t>
      </w:r>
      <w:r w:rsidR="00DB3566" w:rsidRPr="0040633C">
        <w:rPr>
          <w:rFonts w:ascii="Arial" w:hAnsi="Arial" w:cs="Arial"/>
          <w:bCs w:val="0"/>
          <w:sz w:val="22"/>
          <w:szCs w:val="22"/>
        </w:rPr>
        <w:t>:</w:t>
      </w:r>
    </w:p>
    <w:p w14:paraId="796F8EF6" w14:textId="0226B428" w:rsidR="007F28DC" w:rsidRPr="0040633C" w:rsidRDefault="007F28DC" w:rsidP="00DB3566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0633C">
        <w:rPr>
          <w:rFonts w:ascii="Arial" w:hAnsi="Arial" w:cs="Arial"/>
          <w:bCs w:val="0"/>
          <w:sz w:val="22"/>
          <w:szCs w:val="22"/>
        </w:rPr>
        <w:t>Hankija</w:t>
      </w:r>
      <w:r w:rsidR="00B15454" w:rsidRPr="0040633C">
        <w:rPr>
          <w:rFonts w:ascii="Arial" w:hAnsi="Arial" w:cs="Arial"/>
          <w:bCs w:val="0"/>
          <w:sz w:val="22"/>
          <w:szCs w:val="22"/>
        </w:rPr>
        <w:t xml:space="preserve"> </w:t>
      </w:r>
      <w:r w:rsidR="00C71D84" w:rsidRPr="0040633C">
        <w:rPr>
          <w:rFonts w:ascii="Arial" w:hAnsi="Arial" w:cs="Arial"/>
          <w:bCs w:val="0"/>
          <w:sz w:val="22"/>
          <w:szCs w:val="22"/>
        </w:rPr>
        <w:t xml:space="preserve">lükkab kõik pakkumused tagasi, kui </w:t>
      </w:r>
      <w:r w:rsidR="00DD42BD" w:rsidRPr="0040633C">
        <w:rPr>
          <w:rFonts w:ascii="Arial" w:hAnsi="Arial" w:cs="Arial"/>
          <w:bCs w:val="0"/>
          <w:sz w:val="22"/>
          <w:szCs w:val="22"/>
        </w:rPr>
        <w:t xml:space="preserve">kõigi pakkumuste maksumused </w:t>
      </w:r>
      <w:r w:rsidR="00B15454" w:rsidRPr="0040633C">
        <w:rPr>
          <w:rFonts w:ascii="Arial" w:hAnsi="Arial" w:cs="Arial"/>
          <w:bCs w:val="0"/>
          <w:sz w:val="22"/>
          <w:szCs w:val="22"/>
        </w:rPr>
        <w:t>ületa</w:t>
      </w:r>
      <w:r w:rsidR="00DD42BD" w:rsidRPr="0040633C">
        <w:rPr>
          <w:rFonts w:ascii="Arial" w:hAnsi="Arial" w:cs="Arial"/>
          <w:bCs w:val="0"/>
          <w:sz w:val="22"/>
          <w:szCs w:val="22"/>
        </w:rPr>
        <w:t>vad</w:t>
      </w:r>
      <w:r w:rsidR="00B15454" w:rsidRPr="0040633C">
        <w:rPr>
          <w:rFonts w:ascii="Arial" w:hAnsi="Arial" w:cs="Arial"/>
          <w:bCs w:val="0"/>
          <w:sz w:val="22"/>
          <w:szCs w:val="22"/>
        </w:rPr>
        <w:t xml:space="preserve"> hankija eelarvelis</w:t>
      </w:r>
      <w:r w:rsidRPr="0040633C">
        <w:rPr>
          <w:rFonts w:ascii="Arial" w:hAnsi="Arial" w:cs="Arial"/>
          <w:bCs w:val="0"/>
          <w:sz w:val="22"/>
          <w:szCs w:val="22"/>
        </w:rPr>
        <w:t>i</w:t>
      </w:r>
      <w:r w:rsidR="00B15454" w:rsidRPr="0040633C">
        <w:rPr>
          <w:rFonts w:ascii="Arial" w:hAnsi="Arial" w:cs="Arial"/>
          <w:bCs w:val="0"/>
          <w:sz w:val="22"/>
          <w:szCs w:val="22"/>
        </w:rPr>
        <w:t xml:space="preserve"> võimalus</w:t>
      </w:r>
      <w:r w:rsidRPr="0040633C">
        <w:rPr>
          <w:rFonts w:ascii="Arial" w:hAnsi="Arial" w:cs="Arial"/>
          <w:bCs w:val="0"/>
          <w:sz w:val="22"/>
          <w:szCs w:val="22"/>
        </w:rPr>
        <w:t>i</w:t>
      </w:r>
      <w:r w:rsidR="00B15454" w:rsidRPr="0040633C">
        <w:rPr>
          <w:rFonts w:ascii="Arial" w:hAnsi="Arial" w:cs="Arial"/>
          <w:bCs w:val="0"/>
          <w:sz w:val="22"/>
          <w:szCs w:val="22"/>
        </w:rPr>
        <w:t xml:space="preserve">. </w:t>
      </w:r>
    </w:p>
    <w:p w14:paraId="5B50623C" w14:textId="50DE2162" w:rsidR="00B15454" w:rsidRPr="0040633C" w:rsidRDefault="007F28DC" w:rsidP="00DB3566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0633C">
        <w:rPr>
          <w:rFonts w:ascii="Arial" w:hAnsi="Arial" w:cs="Arial"/>
          <w:bCs w:val="0"/>
          <w:sz w:val="22"/>
          <w:szCs w:val="22"/>
        </w:rPr>
        <w:t>Hankija lükkab tagasi pakkumuse, mille maksumus ületab RHS-</w:t>
      </w:r>
      <w:proofErr w:type="spellStart"/>
      <w:r w:rsidRPr="0040633C">
        <w:rPr>
          <w:rFonts w:ascii="Arial" w:hAnsi="Arial" w:cs="Arial"/>
          <w:bCs w:val="0"/>
          <w:sz w:val="22"/>
          <w:szCs w:val="22"/>
        </w:rPr>
        <w:t>is</w:t>
      </w:r>
      <w:proofErr w:type="spellEnd"/>
      <w:r w:rsidRPr="0040633C">
        <w:rPr>
          <w:rFonts w:ascii="Arial" w:hAnsi="Arial" w:cs="Arial"/>
          <w:bCs w:val="0"/>
          <w:sz w:val="22"/>
          <w:szCs w:val="22"/>
        </w:rPr>
        <w:t xml:space="preserve"> sätestatud lihthanke piirmäära või sotsiaal- ja eriteenuste riigihanke piirmäära.</w:t>
      </w:r>
    </w:p>
    <w:p w14:paraId="74B39CC4" w14:textId="5601CB37" w:rsidR="007F28DC" w:rsidRPr="0040633C" w:rsidRDefault="007F28DC" w:rsidP="00DB3566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0633C">
        <w:rPr>
          <w:rFonts w:ascii="Arial" w:hAnsi="Arial" w:cs="Arial"/>
          <w:bCs w:val="0"/>
          <w:sz w:val="22"/>
          <w:szCs w:val="22"/>
        </w:rPr>
        <w:t>Hankijal on õigus lükata tagasi pakkumus, mille maksumus ületab pakkumuskutses avaldatud hanke maksumust, sh eeldatavat maksumust.</w:t>
      </w:r>
    </w:p>
    <w:p w14:paraId="17C2A585" w14:textId="3902794D" w:rsidR="003949EE" w:rsidRPr="0040633C" w:rsidRDefault="009320ED" w:rsidP="00DB3566">
      <w:pPr>
        <w:pStyle w:val="phitekst2"/>
        <w:numPr>
          <w:ilvl w:val="2"/>
          <w:numId w:val="22"/>
        </w:numPr>
        <w:spacing w:before="60" w:after="60"/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0633C">
        <w:rPr>
          <w:rFonts w:ascii="Arial" w:hAnsi="Arial" w:cs="Arial"/>
          <w:bCs w:val="0"/>
          <w:sz w:val="22"/>
          <w:szCs w:val="22"/>
        </w:rPr>
        <w:lastRenderedPageBreak/>
        <w:t xml:space="preserve">Hankijal on õigus kõrvaldada pakkuja hankemenetlusest ja tunnistada pakkumus mittevastavaks juhul kui pakkuja on esitanud hankijale valeandmeid. </w:t>
      </w:r>
    </w:p>
    <w:p w14:paraId="7D7593CC" w14:textId="567853D3" w:rsidR="000844FB" w:rsidRPr="0040633C" w:rsidRDefault="00B200E2" w:rsidP="00841234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40633C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40633C">
        <w:rPr>
          <w:rFonts w:ascii="Arial" w:hAnsi="Arial" w:cs="Arial"/>
          <w:sz w:val="22"/>
          <w:szCs w:val="22"/>
        </w:rPr>
        <w:t>.</w:t>
      </w:r>
      <w:r w:rsidR="00E87B16" w:rsidRPr="0040633C">
        <w:rPr>
          <w:rFonts w:ascii="Arial" w:hAnsi="Arial" w:cs="Arial"/>
          <w:sz w:val="22"/>
          <w:szCs w:val="22"/>
        </w:rPr>
        <w:t xml:space="preserve"> Hankija</w:t>
      </w:r>
      <w:r w:rsidR="0027231E" w:rsidRPr="0040633C">
        <w:rPr>
          <w:rFonts w:ascii="Arial" w:hAnsi="Arial" w:cs="Arial"/>
          <w:sz w:val="22"/>
          <w:szCs w:val="22"/>
        </w:rPr>
        <w:t xml:space="preserve"> hindab</w:t>
      </w:r>
      <w:r w:rsidR="003801AA" w:rsidRPr="0040633C">
        <w:rPr>
          <w:rFonts w:ascii="Arial" w:hAnsi="Arial" w:cs="Arial"/>
          <w:sz w:val="22"/>
          <w:szCs w:val="22"/>
        </w:rPr>
        <w:t xml:space="preserve"> kõiki vastavaks tunnistatud pakkumusi </w:t>
      </w:r>
      <w:r w:rsidR="00761457" w:rsidRPr="0040633C">
        <w:rPr>
          <w:rFonts w:ascii="Arial" w:hAnsi="Arial" w:cs="Arial"/>
          <w:sz w:val="22"/>
          <w:szCs w:val="22"/>
        </w:rPr>
        <w:t xml:space="preserve">igas moodulis </w:t>
      </w:r>
      <w:r w:rsidR="006A248A" w:rsidRPr="0040633C">
        <w:rPr>
          <w:rFonts w:ascii="Arial" w:hAnsi="Arial" w:cs="Arial"/>
          <w:sz w:val="22"/>
          <w:szCs w:val="22"/>
        </w:rPr>
        <w:t xml:space="preserve">eraldi, lisaks hinnatakse eraldi iga mooduli venekeelsetele ja eestikeelsetele gruppidele suunatud pakkumusi. Hankija </w:t>
      </w:r>
      <w:r w:rsidR="003801AA" w:rsidRPr="0040633C">
        <w:rPr>
          <w:rFonts w:ascii="Arial" w:hAnsi="Arial" w:cs="Arial"/>
          <w:sz w:val="22"/>
          <w:szCs w:val="22"/>
        </w:rPr>
        <w:t xml:space="preserve">tunnistab </w:t>
      </w:r>
      <w:r w:rsidR="00761457" w:rsidRPr="0040633C">
        <w:rPr>
          <w:rFonts w:ascii="Arial" w:hAnsi="Arial" w:cs="Arial"/>
          <w:sz w:val="22"/>
          <w:szCs w:val="22"/>
        </w:rPr>
        <w:t xml:space="preserve">igas moodulis </w:t>
      </w:r>
      <w:r w:rsidR="003801AA" w:rsidRPr="0040633C">
        <w:rPr>
          <w:rFonts w:ascii="Arial" w:hAnsi="Arial" w:cs="Arial"/>
          <w:sz w:val="22"/>
          <w:szCs w:val="22"/>
        </w:rPr>
        <w:t>edukaks pakkumuse,</w:t>
      </w:r>
      <w:r w:rsidR="00953DF9" w:rsidRPr="0040633C">
        <w:rPr>
          <w:rFonts w:ascii="Arial" w:hAnsi="Arial" w:cs="Arial"/>
          <w:sz w:val="22"/>
          <w:szCs w:val="22"/>
        </w:rPr>
        <w:t xml:space="preserve"> </w:t>
      </w:r>
      <w:r w:rsidR="00BE04BF" w:rsidRPr="0040633C">
        <w:rPr>
          <w:rFonts w:ascii="Arial" w:hAnsi="Arial" w:cs="Arial"/>
          <w:sz w:val="22"/>
          <w:szCs w:val="22"/>
        </w:rPr>
        <w:t>mis sa</w:t>
      </w:r>
      <w:r w:rsidR="00DD42BD" w:rsidRPr="0040633C">
        <w:rPr>
          <w:rFonts w:ascii="Arial" w:hAnsi="Arial" w:cs="Arial"/>
          <w:sz w:val="22"/>
          <w:szCs w:val="22"/>
        </w:rPr>
        <w:t>i</w:t>
      </w:r>
      <w:r w:rsidR="00BE04BF" w:rsidRPr="0040633C">
        <w:rPr>
          <w:rFonts w:ascii="Arial" w:hAnsi="Arial" w:cs="Arial"/>
          <w:sz w:val="22"/>
          <w:szCs w:val="22"/>
        </w:rPr>
        <w:t xml:space="preserve"> kõige rohkem hindamispunkte majandusliku soodsuse alusel</w:t>
      </w:r>
      <w:r w:rsidR="003D1218" w:rsidRPr="0040633C">
        <w:rPr>
          <w:rFonts w:ascii="Arial" w:hAnsi="Arial" w:cs="Arial"/>
          <w:sz w:val="22"/>
          <w:szCs w:val="22"/>
        </w:rPr>
        <w:t>, eraldi hindamine</w:t>
      </w:r>
      <w:r w:rsidR="004A0DCF" w:rsidRPr="0040633C">
        <w:rPr>
          <w:rFonts w:ascii="Arial" w:hAnsi="Arial" w:cs="Arial"/>
          <w:sz w:val="22"/>
          <w:szCs w:val="22"/>
        </w:rPr>
        <w:t xml:space="preserve"> samade hindamiskriteeriumide alusel</w:t>
      </w:r>
      <w:r w:rsidR="003D1218" w:rsidRPr="0040633C">
        <w:rPr>
          <w:rFonts w:ascii="Arial" w:hAnsi="Arial" w:cs="Arial"/>
          <w:sz w:val="22"/>
          <w:szCs w:val="22"/>
        </w:rPr>
        <w:t xml:space="preserve"> toimub venekeelsetele ja eestikeelsetele gruppidele suunatud pakkumuste puhul</w:t>
      </w:r>
      <w:r w:rsidR="0046005B" w:rsidRPr="0040633C">
        <w:rPr>
          <w:rFonts w:ascii="Arial" w:hAnsi="Arial" w:cs="Arial"/>
          <w:sz w:val="22"/>
          <w:szCs w:val="22"/>
        </w:rPr>
        <w:t>.</w:t>
      </w:r>
      <w:r w:rsidR="003D1218" w:rsidRPr="0040633C">
        <w:rPr>
          <w:rFonts w:ascii="Arial" w:hAnsi="Arial" w:cs="Arial"/>
          <w:sz w:val="22"/>
          <w:szCs w:val="22"/>
        </w:rPr>
        <w:t xml:space="preserve"> </w:t>
      </w:r>
      <w:r w:rsidR="00BE04BF" w:rsidRPr="0040633C">
        <w:rPr>
          <w:rFonts w:ascii="Arial" w:hAnsi="Arial" w:cs="Arial"/>
          <w:sz w:val="22"/>
          <w:szCs w:val="22"/>
        </w:rPr>
        <w:t xml:space="preserve">Kui </w:t>
      </w:r>
      <w:r w:rsidR="00841234" w:rsidRPr="0040633C">
        <w:rPr>
          <w:rFonts w:ascii="Arial" w:hAnsi="Arial" w:cs="Arial"/>
          <w:sz w:val="22"/>
          <w:szCs w:val="22"/>
        </w:rPr>
        <w:t>ühe</w:t>
      </w:r>
      <w:r w:rsidR="0052719B" w:rsidRPr="0040633C">
        <w:rPr>
          <w:rFonts w:ascii="Arial" w:hAnsi="Arial" w:cs="Arial"/>
          <w:sz w:val="22"/>
          <w:szCs w:val="22"/>
        </w:rPr>
        <w:t>le</w:t>
      </w:r>
      <w:r w:rsidR="00841234" w:rsidRPr="0040633C">
        <w:rPr>
          <w:rFonts w:ascii="Arial" w:hAnsi="Arial" w:cs="Arial"/>
          <w:sz w:val="22"/>
          <w:szCs w:val="22"/>
        </w:rPr>
        <w:t xml:space="preserve"> mooduli</w:t>
      </w:r>
      <w:r w:rsidR="0052719B" w:rsidRPr="0040633C">
        <w:rPr>
          <w:rFonts w:ascii="Arial" w:hAnsi="Arial" w:cs="Arial"/>
          <w:sz w:val="22"/>
          <w:szCs w:val="22"/>
        </w:rPr>
        <w:t>le</w:t>
      </w:r>
      <w:r w:rsidR="00841234" w:rsidRPr="0040633C">
        <w:rPr>
          <w:rFonts w:ascii="Arial" w:hAnsi="Arial" w:cs="Arial"/>
          <w:sz w:val="22"/>
          <w:szCs w:val="22"/>
        </w:rPr>
        <w:t xml:space="preserve">, kas eestikeelsele või venekeelsele grupile suunatud, </w:t>
      </w:r>
      <w:r w:rsidR="00BE04BF" w:rsidRPr="0040633C">
        <w:rPr>
          <w:rFonts w:ascii="Arial" w:hAnsi="Arial" w:cs="Arial"/>
          <w:sz w:val="22"/>
          <w:szCs w:val="22"/>
        </w:rPr>
        <w:t xml:space="preserve">esitatakse vaid üks nõuetele vastav pakkumus, </w:t>
      </w:r>
      <w:r w:rsidR="00352FA4" w:rsidRPr="0040633C">
        <w:rPr>
          <w:rFonts w:ascii="Arial" w:hAnsi="Arial" w:cs="Arial"/>
          <w:sz w:val="22"/>
          <w:szCs w:val="22"/>
        </w:rPr>
        <w:t>võib jätta hindamise läbi</w:t>
      </w:r>
      <w:r w:rsidR="009E1DB9">
        <w:rPr>
          <w:rFonts w:ascii="Arial" w:hAnsi="Arial" w:cs="Arial"/>
          <w:sz w:val="22"/>
          <w:szCs w:val="22"/>
        </w:rPr>
        <w:t xml:space="preserve"> </w:t>
      </w:r>
      <w:r w:rsidR="00352FA4" w:rsidRPr="0040633C">
        <w:rPr>
          <w:rFonts w:ascii="Arial" w:hAnsi="Arial" w:cs="Arial"/>
          <w:sz w:val="22"/>
          <w:szCs w:val="22"/>
        </w:rPr>
        <w:t>viimata.</w:t>
      </w:r>
      <w:r w:rsidR="006A248A" w:rsidRPr="0040633C">
        <w:rPr>
          <w:rFonts w:ascii="Arial" w:hAnsi="Arial" w:cs="Arial"/>
          <w:sz w:val="22"/>
          <w:szCs w:val="22"/>
        </w:rPr>
        <w:t xml:space="preserve"> </w:t>
      </w:r>
    </w:p>
    <w:p w14:paraId="17CF6893" w14:textId="50EA7D35" w:rsidR="00184A69" w:rsidRPr="0040633C" w:rsidRDefault="002F3F1C" w:rsidP="000844FB">
      <w:pPr>
        <w:pStyle w:val="Loendilik"/>
        <w:numPr>
          <w:ilvl w:val="2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</w:rPr>
        <w:t xml:space="preserve">Pakkumus ei vasta tingimustele ja Hankija võib lükata pakkumuse tagasi, kui kolmest Sotsiaalkindlustusameti töötajast koosnev komisjon annab pakkumuses olevale koolituskavale ja kogemuse kirjeldusele vähem kui </w:t>
      </w:r>
      <w:r w:rsidR="00AE35D5" w:rsidRPr="0040633C">
        <w:rPr>
          <w:rFonts w:ascii="Arial" w:hAnsi="Arial" w:cs="Arial"/>
          <w:sz w:val="22"/>
          <w:szCs w:val="22"/>
        </w:rPr>
        <w:t>4</w:t>
      </w:r>
      <w:r w:rsidRPr="0040633C">
        <w:rPr>
          <w:rFonts w:ascii="Arial" w:hAnsi="Arial" w:cs="Arial"/>
          <w:sz w:val="22"/>
          <w:szCs w:val="22"/>
        </w:rPr>
        <w:t>0 punkti.</w:t>
      </w:r>
    </w:p>
    <w:p w14:paraId="5E949BB5" w14:textId="3638E602" w:rsidR="00184E3F" w:rsidRDefault="0073010E" w:rsidP="00DF066C">
      <w:pPr>
        <w:pStyle w:val="Loendilik"/>
        <w:numPr>
          <w:ilvl w:val="1"/>
          <w:numId w:val="22"/>
        </w:numPr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0633C">
        <w:rPr>
          <w:rFonts w:ascii="Arial" w:hAnsi="Arial" w:cs="Arial"/>
          <w:sz w:val="22"/>
          <w:szCs w:val="22"/>
          <w:u w:val="single"/>
        </w:rPr>
        <w:t>Pakkujate teavitamine</w:t>
      </w:r>
      <w:r w:rsidRPr="0040633C">
        <w:rPr>
          <w:rFonts w:ascii="Arial" w:hAnsi="Arial" w:cs="Arial"/>
          <w:sz w:val="22"/>
          <w:szCs w:val="22"/>
        </w:rPr>
        <w:t>.</w:t>
      </w:r>
      <w:r w:rsidR="00763E1C" w:rsidRPr="0040633C">
        <w:rPr>
          <w:rFonts w:ascii="Arial" w:hAnsi="Arial" w:cs="Arial"/>
          <w:sz w:val="22"/>
          <w:szCs w:val="22"/>
        </w:rPr>
        <w:t xml:space="preserve"> </w:t>
      </w:r>
      <w:r w:rsidR="00A956D4" w:rsidRPr="0040633C">
        <w:rPr>
          <w:rFonts w:ascii="Arial" w:hAnsi="Arial" w:cs="Arial"/>
          <w:sz w:val="22"/>
          <w:szCs w:val="22"/>
        </w:rPr>
        <w:t>Hankija teavitab pakkujaid hanke tulemustest 3 (kolme) tööpäeva jooksul vastava otsuse tegemisest arvates, RHS § 47 sätestatud korras.</w:t>
      </w:r>
    </w:p>
    <w:p w14:paraId="3FDCBA43" w14:textId="2094864C" w:rsidR="006F3F10" w:rsidRDefault="006F3F10" w:rsidP="006F3F10">
      <w:pPr>
        <w:spacing w:after="60"/>
        <w:ind w:right="-567"/>
        <w:jc w:val="both"/>
        <w:rPr>
          <w:rFonts w:ascii="Arial" w:hAnsi="Arial" w:cs="Arial"/>
          <w:sz w:val="22"/>
          <w:szCs w:val="22"/>
        </w:rPr>
      </w:pPr>
    </w:p>
    <w:p w14:paraId="7CF0D232" w14:textId="77777777" w:rsidR="006F3F10" w:rsidRPr="006F3F10" w:rsidRDefault="006F3F10" w:rsidP="006F3F10">
      <w:pPr>
        <w:spacing w:after="60"/>
        <w:ind w:right="-567"/>
        <w:jc w:val="both"/>
        <w:rPr>
          <w:rFonts w:ascii="Arial" w:hAnsi="Arial" w:cs="Arial"/>
          <w:sz w:val="22"/>
          <w:szCs w:val="22"/>
        </w:rPr>
      </w:pPr>
    </w:p>
    <w:p w14:paraId="3BE99239" w14:textId="77777777" w:rsidR="00894B79" w:rsidRPr="0040633C" w:rsidRDefault="00894B79" w:rsidP="000844FB">
      <w:pPr>
        <w:spacing w:after="60"/>
        <w:ind w:right="-567"/>
        <w:jc w:val="both"/>
        <w:rPr>
          <w:rFonts w:ascii="Arial" w:hAnsi="Arial" w:cs="Arial"/>
          <w:sz w:val="22"/>
          <w:szCs w:val="22"/>
          <w:lang w:val="et-EE"/>
        </w:rPr>
      </w:pPr>
    </w:p>
    <w:sectPr w:rsidR="00894B79" w:rsidRPr="0040633C" w:rsidSect="004A0DCF">
      <w:headerReference w:type="default" r:id="rId10"/>
      <w:footerReference w:type="default" r:id="rId11"/>
      <w:pgSz w:w="11900" w:h="16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6DD2" w14:textId="77777777" w:rsidR="00280C12" w:rsidRDefault="00280C12" w:rsidP="00032A67">
      <w:r>
        <w:separator/>
      </w:r>
    </w:p>
  </w:endnote>
  <w:endnote w:type="continuationSeparator" w:id="0">
    <w:p w14:paraId="53FA78A5" w14:textId="77777777" w:rsidR="00280C12" w:rsidRDefault="00280C12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068796517"/>
      <w:docPartObj>
        <w:docPartGallery w:val="Page Numbers (Bottom of Page)"/>
        <w:docPartUnique/>
      </w:docPartObj>
    </w:sdtPr>
    <w:sdtEndPr/>
    <w:sdtContent>
      <w:p w14:paraId="5FE8785F" w14:textId="70A994FA" w:rsidR="004A0DCF" w:rsidRPr="004A0DCF" w:rsidRDefault="004A0DCF">
        <w:pPr>
          <w:pStyle w:val="Jalus"/>
          <w:rPr>
            <w:rFonts w:ascii="Arial" w:hAnsi="Arial" w:cs="Arial"/>
            <w:sz w:val="22"/>
            <w:szCs w:val="22"/>
          </w:rPr>
        </w:pPr>
        <w:r w:rsidRPr="004A0DCF">
          <w:rPr>
            <w:rFonts w:ascii="Arial" w:hAnsi="Arial" w:cs="Arial"/>
            <w:sz w:val="22"/>
            <w:szCs w:val="22"/>
          </w:rPr>
          <w:fldChar w:fldCharType="begin"/>
        </w:r>
        <w:r w:rsidRPr="004A0DCF">
          <w:rPr>
            <w:rFonts w:ascii="Arial" w:hAnsi="Arial" w:cs="Arial"/>
            <w:sz w:val="22"/>
            <w:szCs w:val="22"/>
          </w:rPr>
          <w:instrText>PAGE   \* MERGEFORMAT</w:instrText>
        </w:r>
        <w:r w:rsidRPr="004A0DCF">
          <w:rPr>
            <w:rFonts w:ascii="Arial" w:hAnsi="Arial" w:cs="Arial"/>
            <w:sz w:val="22"/>
            <w:szCs w:val="22"/>
          </w:rPr>
          <w:fldChar w:fldCharType="separate"/>
        </w:r>
        <w:r w:rsidRPr="004A0DCF">
          <w:rPr>
            <w:rFonts w:ascii="Arial" w:hAnsi="Arial" w:cs="Arial"/>
            <w:sz w:val="22"/>
            <w:szCs w:val="22"/>
            <w:lang w:val="et-EE"/>
          </w:rPr>
          <w:t>2</w:t>
        </w:r>
        <w:r w:rsidRPr="004A0DC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65A9A2" w14:textId="77777777" w:rsidR="004A0DCF" w:rsidRDefault="004A0DC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5CD0" w14:textId="77777777" w:rsidR="00280C12" w:rsidRDefault="00280C12" w:rsidP="00032A67">
      <w:r>
        <w:separator/>
      </w:r>
    </w:p>
  </w:footnote>
  <w:footnote w:type="continuationSeparator" w:id="0">
    <w:p w14:paraId="0F082075" w14:textId="77777777" w:rsidR="00280C12" w:rsidRDefault="00280C12" w:rsidP="0003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0" w:hanging="360"/>
      </w:pPr>
    </w:lvl>
    <w:lvl w:ilvl="2" w:tplc="0425001B" w:tentative="1">
      <w:start w:val="1"/>
      <w:numFmt w:val="lowerRoman"/>
      <w:lvlText w:val="%3."/>
      <w:lvlJc w:val="right"/>
      <w:pPr>
        <w:ind w:left="1440" w:hanging="180"/>
      </w:pPr>
    </w:lvl>
    <w:lvl w:ilvl="3" w:tplc="0425000F" w:tentative="1">
      <w:start w:val="1"/>
      <w:numFmt w:val="decimal"/>
      <w:lvlText w:val="%4."/>
      <w:lvlJc w:val="left"/>
      <w:pPr>
        <w:ind w:left="2160" w:hanging="360"/>
      </w:pPr>
    </w:lvl>
    <w:lvl w:ilvl="4" w:tplc="04250019" w:tentative="1">
      <w:start w:val="1"/>
      <w:numFmt w:val="lowerLetter"/>
      <w:lvlText w:val="%5."/>
      <w:lvlJc w:val="left"/>
      <w:pPr>
        <w:ind w:left="2880" w:hanging="360"/>
      </w:pPr>
    </w:lvl>
    <w:lvl w:ilvl="5" w:tplc="0425001B" w:tentative="1">
      <w:start w:val="1"/>
      <w:numFmt w:val="lowerRoman"/>
      <w:lvlText w:val="%6."/>
      <w:lvlJc w:val="right"/>
      <w:pPr>
        <w:ind w:left="3600" w:hanging="180"/>
      </w:pPr>
    </w:lvl>
    <w:lvl w:ilvl="6" w:tplc="0425000F" w:tentative="1">
      <w:start w:val="1"/>
      <w:numFmt w:val="decimal"/>
      <w:lvlText w:val="%7."/>
      <w:lvlJc w:val="left"/>
      <w:pPr>
        <w:ind w:left="4320" w:hanging="360"/>
      </w:pPr>
    </w:lvl>
    <w:lvl w:ilvl="7" w:tplc="04250019" w:tentative="1">
      <w:start w:val="1"/>
      <w:numFmt w:val="lowerLetter"/>
      <w:lvlText w:val="%8."/>
      <w:lvlJc w:val="left"/>
      <w:pPr>
        <w:ind w:left="5040" w:hanging="360"/>
      </w:pPr>
    </w:lvl>
    <w:lvl w:ilvl="8" w:tplc="042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3D6CCF"/>
    <w:multiLevelType w:val="hybridMultilevel"/>
    <w:tmpl w:val="870A0A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C05"/>
    <w:multiLevelType w:val="multilevel"/>
    <w:tmpl w:val="202447D6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1D9C1557"/>
    <w:multiLevelType w:val="hybridMultilevel"/>
    <w:tmpl w:val="4E42BFC8"/>
    <w:lvl w:ilvl="0" w:tplc="CE4A8E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3C8"/>
    <w:multiLevelType w:val="hybridMultilevel"/>
    <w:tmpl w:val="42FC3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3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7F6DA9"/>
    <w:multiLevelType w:val="hybridMultilevel"/>
    <w:tmpl w:val="1F62483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2457"/>
    <w:multiLevelType w:val="hybridMultilevel"/>
    <w:tmpl w:val="80585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0893"/>
    <w:multiLevelType w:val="hybridMultilevel"/>
    <w:tmpl w:val="2794A48C"/>
    <w:lvl w:ilvl="0" w:tplc="A72A630A">
      <w:start w:val="1"/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21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51C00C8"/>
    <w:multiLevelType w:val="hybridMultilevel"/>
    <w:tmpl w:val="D6587752"/>
    <w:lvl w:ilvl="0" w:tplc="143CB3B6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1D72C9"/>
    <w:multiLevelType w:val="hybridMultilevel"/>
    <w:tmpl w:val="DD8267DC"/>
    <w:lvl w:ilvl="0" w:tplc="4D341976">
      <w:start w:val="1"/>
      <w:numFmt w:val="decimal"/>
      <w:lvlText w:val="%1."/>
      <w:lvlJc w:val="left"/>
      <w:pPr>
        <w:ind w:left="720" w:hanging="360"/>
      </w:pPr>
    </w:lvl>
    <w:lvl w:ilvl="1" w:tplc="2B6C4C8A">
      <w:start w:val="1"/>
      <w:numFmt w:val="lowerLetter"/>
      <w:lvlText w:val="%2."/>
      <w:lvlJc w:val="left"/>
      <w:pPr>
        <w:ind w:left="1440" w:hanging="360"/>
      </w:pPr>
    </w:lvl>
    <w:lvl w:ilvl="2" w:tplc="BE9E3AE0">
      <w:start w:val="1"/>
      <w:numFmt w:val="lowerRoman"/>
      <w:lvlText w:val="%3."/>
      <w:lvlJc w:val="right"/>
      <w:pPr>
        <w:ind w:left="2160" w:hanging="180"/>
      </w:pPr>
    </w:lvl>
    <w:lvl w:ilvl="3" w:tplc="1982E93E">
      <w:start w:val="1"/>
      <w:numFmt w:val="decimal"/>
      <w:lvlText w:val="%4."/>
      <w:lvlJc w:val="left"/>
      <w:pPr>
        <w:ind w:left="2880" w:hanging="360"/>
      </w:pPr>
    </w:lvl>
    <w:lvl w:ilvl="4" w:tplc="9476DA8E">
      <w:start w:val="1"/>
      <w:numFmt w:val="lowerLetter"/>
      <w:lvlText w:val="%5."/>
      <w:lvlJc w:val="left"/>
      <w:pPr>
        <w:ind w:left="3600" w:hanging="360"/>
      </w:pPr>
    </w:lvl>
    <w:lvl w:ilvl="5" w:tplc="1D302AA2">
      <w:start w:val="1"/>
      <w:numFmt w:val="lowerRoman"/>
      <w:lvlText w:val="%6."/>
      <w:lvlJc w:val="right"/>
      <w:pPr>
        <w:ind w:left="4320" w:hanging="180"/>
      </w:pPr>
    </w:lvl>
    <w:lvl w:ilvl="6" w:tplc="028E6504">
      <w:start w:val="1"/>
      <w:numFmt w:val="decimal"/>
      <w:lvlText w:val="%7."/>
      <w:lvlJc w:val="left"/>
      <w:pPr>
        <w:ind w:left="5040" w:hanging="360"/>
      </w:pPr>
    </w:lvl>
    <w:lvl w:ilvl="7" w:tplc="DB20E526">
      <w:start w:val="1"/>
      <w:numFmt w:val="lowerLetter"/>
      <w:lvlText w:val="%8."/>
      <w:lvlJc w:val="left"/>
      <w:pPr>
        <w:ind w:left="5760" w:hanging="360"/>
      </w:pPr>
    </w:lvl>
    <w:lvl w:ilvl="8" w:tplc="9902863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4359"/>
    <w:multiLevelType w:val="hybridMultilevel"/>
    <w:tmpl w:val="C6AC51C6"/>
    <w:lvl w:ilvl="0" w:tplc="C0D2D8FC">
      <w:start w:val="1"/>
      <w:numFmt w:val="upperRoman"/>
      <w:lvlText w:val="%1."/>
      <w:lvlJc w:val="left"/>
      <w:pPr>
        <w:ind w:left="1440" w:hanging="720"/>
      </w:pPr>
      <w:rPr>
        <w:rFonts w:ascii="Georgia" w:eastAsia="Calibri" w:hAnsi="Georgia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D772E0"/>
    <w:multiLevelType w:val="multilevel"/>
    <w:tmpl w:val="CAFE1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05DEE"/>
    <w:multiLevelType w:val="hybridMultilevel"/>
    <w:tmpl w:val="CBBEAE72"/>
    <w:lvl w:ilvl="0" w:tplc="F11EC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006E0"/>
    <w:multiLevelType w:val="hybridMultilevel"/>
    <w:tmpl w:val="EE503AA4"/>
    <w:lvl w:ilvl="0" w:tplc="A72A630A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0"/>
  </w:num>
  <w:num w:numId="5">
    <w:abstractNumId w:val="34"/>
  </w:num>
  <w:num w:numId="6">
    <w:abstractNumId w:val="16"/>
  </w:num>
  <w:num w:numId="7">
    <w:abstractNumId w:val="4"/>
  </w:num>
  <w:num w:numId="8">
    <w:abstractNumId w:val="32"/>
  </w:num>
  <w:num w:numId="9">
    <w:abstractNumId w:val="22"/>
  </w:num>
  <w:num w:numId="10">
    <w:abstractNumId w:val="23"/>
  </w:num>
  <w:num w:numId="11">
    <w:abstractNumId w:val="10"/>
  </w:num>
  <w:num w:numId="12">
    <w:abstractNumId w:val="9"/>
  </w:num>
  <w:num w:numId="13">
    <w:abstractNumId w:val="19"/>
  </w:num>
  <w:num w:numId="14">
    <w:abstractNumId w:val="13"/>
  </w:num>
  <w:num w:numId="15">
    <w:abstractNumId w:val="1"/>
  </w:num>
  <w:num w:numId="16">
    <w:abstractNumId w:val="20"/>
  </w:num>
  <w:num w:numId="17">
    <w:abstractNumId w:val="17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2"/>
  </w:num>
  <w:num w:numId="21">
    <w:abstractNumId w:val="33"/>
  </w:num>
  <w:num w:numId="22">
    <w:abstractNumId w:val="11"/>
  </w:num>
  <w:num w:numId="23">
    <w:abstractNumId w:val="26"/>
  </w:num>
  <w:num w:numId="24">
    <w:abstractNumId w:val="15"/>
  </w:num>
  <w:num w:numId="25">
    <w:abstractNumId w:val="7"/>
  </w:num>
  <w:num w:numId="26">
    <w:abstractNumId w:val="31"/>
  </w:num>
  <w:num w:numId="27">
    <w:abstractNumId w:val="18"/>
  </w:num>
  <w:num w:numId="28">
    <w:abstractNumId w:val="27"/>
  </w:num>
  <w:num w:numId="29">
    <w:abstractNumId w:val="24"/>
  </w:num>
  <w:num w:numId="30">
    <w:abstractNumId w:val="6"/>
  </w:num>
  <w:num w:numId="31">
    <w:abstractNumId w:val="3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0800"/>
    <w:rsid w:val="00001DAF"/>
    <w:rsid w:val="000039C4"/>
    <w:rsid w:val="000044AE"/>
    <w:rsid w:val="00006A43"/>
    <w:rsid w:val="000073BD"/>
    <w:rsid w:val="0001006B"/>
    <w:rsid w:val="000112FC"/>
    <w:rsid w:val="000148AF"/>
    <w:rsid w:val="00015508"/>
    <w:rsid w:val="00022F10"/>
    <w:rsid w:val="00026D26"/>
    <w:rsid w:val="00032A67"/>
    <w:rsid w:val="00035646"/>
    <w:rsid w:val="00040A64"/>
    <w:rsid w:val="00043D2C"/>
    <w:rsid w:val="000462BB"/>
    <w:rsid w:val="00063C41"/>
    <w:rsid w:val="00064079"/>
    <w:rsid w:val="00067978"/>
    <w:rsid w:val="00067BC7"/>
    <w:rsid w:val="0007184B"/>
    <w:rsid w:val="00073A04"/>
    <w:rsid w:val="00073F22"/>
    <w:rsid w:val="00076603"/>
    <w:rsid w:val="000844E1"/>
    <w:rsid w:val="000844FB"/>
    <w:rsid w:val="00084A39"/>
    <w:rsid w:val="00090A7C"/>
    <w:rsid w:val="000A1047"/>
    <w:rsid w:val="000A117B"/>
    <w:rsid w:val="000A38C1"/>
    <w:rsid w:val="000A4F3B"/>
    <w:rsid w:val="000B2237"/>
    <w:rsid w:val="000B2F3B"/>
    <w:rsid w:val="000B4A67"/>
    <w:rsid w:val="000C0A4A"/>
    <w:rsid w:val="000C1AE4"/>
    <w:rsid w:val="000C7023"/>
    <w:rsid w:val="000D01D1"/>
    <w:rsid w:val="000D289F"/>
    <w:rsid w:val="000D52E4"/>
    <w:rsid w:val="000D64A9"/>
    <w:rsid w:val="000D7EF9"/>
    <w:rsid w:val="000E3B95"/>
    <w:rsid w:val="000E487A"/>
    <w:rsid w:val="000E6A7A"/>
    <w:rsid w:val="000E6C9A"/>
    <w:rsid w:val="000E7AB6"/>
    <w:rsid w:val="000F5F3C"/>
    <w:rsid w:val="000F68E1"/>
    <w:rsid w:val="000F7F8D"/>
    <w:rsid w:val="00103AA8"/>
    <w:rsid w:val="001047E2"/>
    <w:rsid w:val="00105FE8"/>
    <w:rsid w:val="00112EA7"/>
    <w:rsid w:val="0011532D"/>
    <w:rsid w:val="00115F70"/>
    <w:rsid w:val="00124CEC"/>
    <w:rsid w:val="00126971"/>
    <w:rsid w:val="00130AE0"/>
    <w:rsid w:val="00135549"/>
    <w:rsid w:val="00140753"/>
    <w:rsid w:val="00141305"/>
    <w:rsid w:val="001438C6"/>
    <w:rsid w:val="0015241B"/>
    <w:rsid w:val="001562DF"/>
    <w:rsid w:val="00157DC4"/>
    <w:rsid w:val="00160504"/>
    <w:rsid w:val="00162E0F"/>
    <w:rsid w:val="001723DC"/>
    <w:rsid w:val="00174429"/>
    <w:rsid w:val="00175C36"/>
    <w:rsid w:val="00176C77"/>
    <w:rsid w:val="001846E9"/>
    <w:rsid w:val="00184A69"/>
    <w:rsid w:val="00184E3F"/>
    <w:rsid w:val="001859CF"/>
    <w:rsid w:val="00185E1E"/>
    <w:rsid w:val="00186970"/>
    <w:rsid w:val="00186A8F"/>
    <w:rsid w:val="00197EDE"/>
    <w:rsid w:val="001A01D3"/>
    <w:rsid w:val="001A2745"/>
    <w:rsid w:val="001B1CA8"/>
    <w:rsid w:val="001B2710"/>
    <w:rsid w:val="001B32DC"/>
    <w:rsid w:val="001C18E4"/>
    <w:rsid w:val="001C1932"/>
    <w:rsid w:val="001C2F4E"/>
    <w:rsid w:val="001C4113"/>
    <w:rsid w:val="001C5970"/>
    <w:rsid w:val="001C7384"/>
    <w:rsid w:val="001C7EE2"/>
    <w:rsid w:val="001D10C7"/>
    <w:rsid w:val="001D3959"/>
    <w:rsid w:val="001D78F6"/>
    <w:rsid w:val="001F162D"/>
    <w:rsid w:val="002000DE"/>
    <w:rsid w:val="00201027"/>
    <w:rsid w:val="00201642"/>
    <w:rsid w:val="002032C5"/>
    <w:rsid w:val="00205125"/>
    <w:rsid w:val="0020541F"/>
    <w:rsid w:val="0020569D"/>
    <w:rsid w:val="00224910"/>
    <w:rsid w:val="00227347"/>
    <w:rsid w:val="00227CC9"/>
    <w:rsid w:val="00227F06"/>
    <w:rsid w:val="0023066A"/>
    <w:rsid w:val="002341D7"/>
    <w:rsid w:val="00235277"/>
    <w:rsid w:val="0023747A"/>
    <w:rsid w:val="002418B5"/>
    <w:rsid w:val="0025042F"/>
    <w:rsid w:val="00251EAF"/>
    <w:rsid w:val="00261869"/>
    <w:rsid w:val="0026400F"/>
    <w:rsid w:val="00264965"/>
    <w:rsid w:val="00264A32"/>
    <w:rsid w:val="00264DAA"/>
    <w:rsid w:val="00267079"/>
    <w:rsid w:val="0027231E"/>
    <w:rsid w:val="002724CC"/>
    <w:rsid w:val="00275694"/>
    <w:rsid w:val="002758CB"/>
    <w:rsid w:val="00280C12"/>
    <w:rsid w:val="00282E16"/>
    <w:rsid w:val="002879D6"/>
    <w:rsid w:val="00291155"/>
    <w:rsid w:val="0029233A"/>
    <w:rsid w:val="002964B9"/>
    <w:rsid w:val="002A0D5B"/>
    <w:rsid w:val="002A31EF"/>
    <w:rsid w:val="002A5331"/>
    <w:rsid w:val="002B0663"/>
    <w:rsid w:val="002B2C8A"/>
    <w:rsid w:val="002B2CBE"/>
    <w:rsid w:val="002C57C3"/>
    <w:rsid w:val="002C6C43"/>
    <w:rsid w:val="002C7297"/>
    <w:rsid w:val="002D1EBF"/>
    <w:rsid w:val="002D20C8"/>
    <w:rsid w:val="002D3CAE"/>
    <w:rsid w:val="002D3F20"/>
    <w:rsid w:val="002D5B29"/>
    <w:rsid w:val="002E13CD"/>
    <w:rsid w:val="002E1857"/>
    <w:rsid w:val="002E24EB"/>
    <w:rsid w:val="002E2A6D"/>
    <w:rsid w:val="002E2F95"/>
    <w:rsid w:val="002E3743"/>
    <w:rsid w:val="002F2648"/>
    <w:rsid w:val="002F3F1C"/>
    <w:rsid w:val="002F752A"/>
    <w:rsid w:val="002F7CE5"/>
    <w:rsid w:val="002F7F92"/>
    <w:rsid w:val="00300498"/>
    <w:rsid w:val="003039E8"/>
    <w:rsid w:val="00304575"/>
    <w:rsid w:val="00307693"/>
    <w:rsid w:val="00311106"/>
    <w:rsid w:val="00315001"/>
    <w:rsid w:val="00316062"/>
    <w:rsid w:val="00316F36"/>
    <w:rsid w:val="00320C08"/>
    <w:rsid w:val="00320E29"/>
    <w:rsid w:val="00322C96"/>
    <w:rsid w:val="00322FD1"/>
    <w:rsid w:val="003263EB"/>
    <w:rsid w:val="00326402"/>
    <w:rsid w:val="003278B8"/>
    <w:rsid w:val="00330A11"/>
    <w:rsid w:val="00335325"/>
    <w:rsid w:val="003366B9"/>
    <w:rsid w:val="003424E3"/>
    <w:rsid w:val="0034370F"/>
    <w:rsid w:val="00344AFA"/>
    <w:rsid w:val="00351420"/>
    <w:rsid w:val="00352FA4"/>
    <w:rsid w:val="00360A49"/>
    <w:rsid w:val="003615F9"/>
    <w:rsid w:val="00362483"/>
    <w:rsid w:val="00362771"/>
    <w:rsid w:val="00364299"/>
    <w:rsid w:val="00376DDF"/>
    <w:rsid w:val="00377D55"/>
    <w:rsid w:val="00380181"/>
    <w:rsid w:val="003801AA"/>
    <w:rsid w:val="00381170"/>
    <w:rsid w:val="00382C4D"/>
    <w:rsid w:val="003848E5"/>
    <w:rsid w:val="00384A71"/>
    <w:rsid w:val="00385FF8"/>
    <w:rsid w:val="00393A47"/>
    <w:rsid w:val="003949EE"/>
    <w:rsid w:val="00395914"/>
    <w:rsid w:val="003979A0"/>
    <w:rsid w:val="003A2A03"/>
    <w:rsid w:val="003A31EE"/>
    <w:rsid w:val="003A353D"/>
    <w:rsid w:val="003A50FA"/>
    <w:rsid w:val="003A79BD"/>
    <w:rsid w:val="003B1220"/>
    <w:rsid w:val="003C0146"/>
    <w:rsid w:val="003C1903"/>
    <w:rsid w:val="003C3040"/>
    <w:rsid w:val="003D1218"/>
    <w:rsid w:val="003D7D5B"/>
    <w:rsid w:val="003E46C9"/>
    <w:rsid w:val="003F207A"/>
    <w:rsid w:val="003F3605"/>
    <w:rsid w:val="003F5D76"/>
    <w:rsid w:val="003F6A54"/>
    <w:rsid w:val="003F7392"/>
    <w:rsid w:val="0040633C"/>
    <w:rsid w:val="00406573"/>
    <w:rsid w:val="00406AB3"/>
    <w:rsid w:val="00407289"/>
    <w:rsid w:val="00410275"/>
    <w:rsid w:val="0041500C"/>
    <w:rsid w:val="00417752"/>
    <w:rsid w:val="00422BE5"/>
    <w:rsid w:val="004277F9"/>
    <w:rsid w:val="00430E40"/>
    <w:rsid w:val="0043168C"/>
    <w:rsid w:val="004327D4"/>
    <w:rsid w:val="004331B3"/>
    <w:rsid w:val="00434864"/>
    <w:rsid w:val="0044601B"/>
    <w:rsid w:val="0045416E"/>
    <w:rsid w:val="00454441"/>
    <w:rsid w:val="00454E51"/>
    <w:rsid w:val="00457F8F"/>
    <w:rsid w:val="0046005B"/>
    <w:rsid w:val="004607F3"/>
    <w:rsid w:val="004608F8"/>
    <w:rsid w:val="004646DB"/>
    <w:rsid w:val="00464B87"/>
    <w:rsid w:val="00465A4A"/>
    <w:rsid w:val="00465F27"/>
    <w:rsid w:val="004669AE"/>
    <w:rsid w:val="00471F83"/>
    <w:rsid w:val="00477013"/>
    <w:rsid w:val="004776CE"/>
    <w:rsid w:val="0048225A"/>
    <w:rsid w:val="00486C2F"/>
    <w:rsid w:val="00486DE0"/>
    <w:rsid w:val="00492ACC"/>
    <w:rsid w:val="00493C15"/>
    <w:rsid w:val="004967EA"/>
    <w:rsid w:val="004976BA"/>
    <w:rsid w:val="004A0DCF"/>
    <w:rsid w:val="004A689F"/>
    <w:rsid w:val="004B344C"/>
    <w:rsid w:val="004C18BC"/>
    <w:rsid w:val="004D066B"/>
    <w:rsid w:val="004D1340"/>
    <w:rsid w:val="004D3255"/>
    <w:rsid w:val="004D5223"/>
    <w:rsid w:val="004D6BE3"/>
    <w:rsid w:val="004E370E"/>
    <w:rsid w:val="004E5300"/>
    <w:rsid w:val="004E71DC"/>
    <w:rsid w:val="004E75F0"/>
    <w:rsid w:val="004E7A65"/>
    <w:rsid w:val="004F2493"/>
    <w:rsid w:val="004F7538"/>
    <w:rsid w:val="005022CA"/>
    <w:rsid w:val="0050514E"/>
    <w:rsid w:val="0050649A"/>
    <w:rsid w:val="005121F1"/>
    <w:rsid w:val="00514579"/>
    <w:rsid w:val="005159D1"/>
    <w:rsid w:val="005253E4"/>
    <w:rsid w:val="005255DC"/>
    <w:rsid w:val="0052719B"/>
    <w:rsid w:val="00527A54"/>
    <w:rsid w:val="00530E34"/>
    <w:rsid w:val="00532159"/>
    <w:rsid w:val="00540B40"/>
    <w:rsid w:val="00540BEB"/>
    <w:rsid w:val="00541CCF"/>
    <w:rsid w:val="00542744"/>
    <w:rsid w:val="00543D5A"/>
    <w:rsid w:val="00544F48"/>
    <w:rsid w:val="005522CF"/>
    <w:rsid w:val="00557491"/>
    <w:rsid w:val="005617E1"/>
    <w:rsid w:val="005617E5"/>
    <w:rsid w:val="00561AC7"/>
    <w:rsid w:val="00562B8F"/>
    <w:rsid w:val="00562EAE"/>
    <w:rsid w:val="00564CA2"/>
    <w:rsid w:val="0056614E"/>
    <w:rsid w:val="005677FC"/>
    <w:rsid w:val="00572A8D"/>
    <w:rsid w:val="005762BB"/>
    <w:rsid w:val="00576D82"/>
    <w:rsid w:val="005809B1"/>
    <w:rsid w:val="0058491D"/>
    <w:rsid w:val="0058600F"/>
    <w:rsid w:val="00586E70"/>
    <w:rsid w:val="00592716"/>
    <w:rsid w:val="005973C8"/>
    <w:rsid w:val="005A10C7"/>
    <w:rsid w:val="005A2CCC"/>
    <w:rsid w:val="005A301B"/>
    <w:rsid w:val="005A5CC9"/>
    <w:rsid w:val="005A7D10"/>
    <w:rsid w:val="005B36C7"/>
    <w:rsid w:val="005B5FCE"/>
    <w:rsid w:val="005B6641"/>
    <w:rsid w:val="005B70CB"/>
    <w:rsid w:val="005C0869"/>
    <w:rsid w:val="005C3644"/>
    <w:rsid w:val="005C516B"/>
    <w:rsid w:val="005C7449"/>
    <w:rsid w:val="005D0847"/>
    <w:rsid w:val="005D0DCE"/>
    <w:rsid w:val="005D64A0"/>
    <w:rsid w:val="005E29AB"/>
    <w:rsid w:val="005E3005"/>
    <w:rsid w:val="0060049F"/>
    <w:rsid w:val="006010B7"/>
    <w:rsid w:val="00601CF4"/>
    <w:rsid w:val="006070C4"/>
    <w:rsid w:val="0061249E"/>
    <w:rsid w:val="006331A4"/>
    <w:rsid w:val="00634C8D"/>
    <w:rsid w:val="00635775"/>
    <w:rsid w:val="00641547"/>
    <w:rsid w:val="006423E5"/>
    <w:rsid w:val="00643A92"/>
    <w:rsid w:val="00644965"/>
    <w:rsid w:val="00645F0D"/>
    <w:rsid w:val="00647D11"/>
    <w:rsid w:val="00652E9A"/>
    <w:rsid w:val="006538E1"/>
    <w:rsid w:val="0065592C"/>
    <w:rsid w:val="00655A06"/>
    <w:rsid w:val="006647CB"/>
    <w:rsid w:val="006655DE"/>
    <w:rsid w:val="00673EA9"/>
    <w:rsid w:val="00675EBB"/>
    <w:rsid w:val="006764DA"/>
    <w:rsid w:val="0068086E"/>
    <w:rsid w:val="006814E1"/>
    <w:rsid w:val="00682199"/>
    <w:rsid w:val="006826DE"/>
    <w:rsid w:val="00684D02"/>
    <w:rsid w:val="00685182"/>
    <w:rsid w:val="00693736"/>
    <w:rsid w:val="006964E2"/>
    <w:rsid w:val="006A03DA"/>
    <w:rsid w:val="006A0533"/>
    <w:rsid w:val="006A248A"/>
    <w:rsid w:val="006A6EED"/>
    <w:rsid w:val="006B030D"/>
    <w:rsid w:val="006B5963"/>
    <w:rsid w:val="006D1126"/>
    <w:rsid w:val="006D7982"/>
    <w:rsid w:val="006E2C6E"/>
    <w:rsid w:val="006E67E1"/>
    <w:rsid w:val="006E7C1F"/>
    <w:rsid w:val="006F17D2"/>
    <w:rsid w:val="006F1A80"/>
    <w:rsid w:val="006F25A9"/>
    <w:rsid w:val="006F3F10"/>
    <w:rsid w:val="00702562"/>
    <w:rsid w:val="007035D8"/>
    <w:rsid w:val="00703F6A"/>
    <w:rsid w:val="00706FA3"/>
    <w:rsid w:val="00707B68"/>
    <w:rsid w:val="00711303"/>
    <w:rsid w:val="0071357E"/>
    <w:rsid w:val="007204CF"/>
    <w:rsid w:val="0072539C"/>
    <w:rsid w:val="0072790B"/>
    <w:rsid w:val="0073010E"/>
    <w:rsid w:val="00737BBC"/>
    <w:rsid w:val="007401A4"/>
    <w:rsid w:val="00744799"/>
    <w:rsid w:val="00745647"/>
    <w:rsid w:val="00747C98"/>
    <w:rsid w:val="00747F01"/>
    <w:rsid w:val="00755786"/>
    <w:rsid w:val="00761457"/>
    <w:rsid w:val="00762352"/>
    <w:rsid w:val="00763E1C"/>
    <w:rsid w:val="00765A7F"/>
    <w:rsid w:val="00771F51"/>
    <w:rsid w:val="00783A73"/>
    <w:rsid w:val="00783C72"/>
    <w:rsid w:val="00790518"/>
    <w:rsid w:val="00791C54"/>
    <w:rsid w:val="007A6195"/>
    <w:rsid w:val="007B2079"/>
    <w:rsid w:val="007B25CE"/>
    <w:rsid w:val="007C7919"/>
    <w:rsid w:val="007D0FE2"/>
    <w:rsid w:val="007D2731"/>
    <w:rsid w:val="007D3FCC"/>
    <w:rsid w:val="007D476D"/>
    <w:rsid w:val="007D6F42"/>
    <w:rsid w:val="007D748A"/>
    <w:rsid w:val="007E0A1F"/>
    <w:rsid w:val="007E186F"/>
    <w:rsid w:val="007E45A5"/>
    <w:rsid w:val="007F1BCD"/>
    <w:rsid w:val="007F28DC"/>
    <w:rsid w:val="007F589F"/>
    <w:rsid w:val="007F7F2B"/>
    <w:rsid w:val="0080328B"/>
    <w:rsid w:val="008038A7"/>
    <w:rsid w:val="008056A9"/>
    <w:rsid w:val="0081106D"/>
    <w:rsid w:val="0082026C"/>
    <w:rsid w:val="0082422E"/>
    <w:rsid w:val="0082613E"/>
    <w:rsid w:val="00831655"/>
    <w:rsid w:val="00835229"/>
    <w:rsid w:val="00840CF3"/>
    <w:rsid w:val="00841234"/>
    <w:rsid w:val="0084244B"/>
    <w:rsid w:val="00846C94"/>
    <w:rsid w:val="00847788"/>
    <w:rsid w:val="00850E22"/>
    <w:rsid w:val="008525FF"/>
    <w:rsid w:val="0085506E"/>
    <w:rsid w:val="00855794"/>
    <w:rsid w:val="0086012C"/>
    <w:rsid w:val="00860383"/>
    <w:rsid w:val="008604D7"/>
    <w:rsid w:val="00860A80"/>
    <w:rsid w:val="0086574C"/>
    <w:rsid w:val="008672DA"/>
    <w:rsid w:val="00871481"/>
    <w:rsid w:val="008717BB"/>
    <w:rsid w:val="00872F2F"/>
    <w:rsid w:val="008756BF"/>
    <w:rsid w:val="008801EE"/>
    <w:rsid w:val="00880C72"/>
    <w:rsid w:val="00880E11"/>
    <w:rsid w:val="008833D1"/>
    <w:rsid w:val="008853B9"/>
    <w:rsid w:val="00885D33"/>
    <w:rsid w:val="00887253"/>
    <w:rsid w:val="00892020"/>
    <w:rsid w:val="00894AAF"/>
    <w:rsid w:val="00894B79"/>
    <w:rsid w:val="008A1A8E"/>
    <w:rsid w:val="008A4A18"/>
    <w:rsid w:val="008B1496"/>
    <w:rsid w:val="008B3322"/>
    <w:rsid w:val="008B3F23"/>
    <w:rsid w:val="008B3FA3"/>
    <w:rsid w:val="008C379F"/>
    <w:rsid w:val="008C57EC"/>
    <w:rsid w:val="008C5B49"/>
    <w:rsid w:val="008C748F"/>
    <w:rsid w:val="008D51E9"/>
    <w:rsid w:val="008D5E3F"/>
    <w:rsid w:val="008D6C82"/>
    <w:rsid w:val="008D7122"/>
    <w:rsid w:val="008D7DC9"/>
    <w:rsid w:val="008E0FFF"/>
    <w:rsid w:val="008E3A4A"/>
    <w:rsid w:val="008E6788"/>
    <w:rsid w:val="008F27E5"/>
    <w:rsid w:val="008F2D8C"/>
    <w:rsid w:val="008F6F2C"/>
    <w:rsid w:val="00906674"/>
    <w:rsid w:val="00907ED2"/>
    <w:rsid w:val="00911332"/>
    <w:rsid w:val="00916392"/>
    <w:rsid w:val="00930604"/>
    <w:rsid w:val="009320ED"/>
    <w:rsid w:val="00935854"/>
    <w:rsid w:val="0093759A"/>
    <w:rsid w:val="00946DC5"/>
    <w:rsid w:val="00951D81"/>
    <w:rsid w:val="00953DF9"/>
    <w:rsid w:val="00954D96"/>
    <w:rsid w:val="00956B12"/>
    <w:rsid w:val="00956BAE"/>
    <w:rsid w:val="009606EC"/>
    <w:rsid w:val="0096101C"/>
    <w:rsid w:val="00963752"/>
    <w:rsid w:val="009673A0"/>
    <w:rsid w:val="00970A52"/>
    <w:rsid w:val="009775BD"/>
    <w:rsid w:val="00983D18"/>
    <w:rsid w:val="009842DD"/>
    <w:rsid w:val="00986E91"/>
    <w:rsid w:val="009871E0"/>
    <w:rsid w:val="00995C7F"/>
    <w:rsid w:val="009968AD"/>
    <w:rsid w:val="00997D87"/>
    <w:rsid w:val="009A1563"/>
    <w:rsid w:val="009A1BDA"/>
    <w:rsid w:val="009A3770"/>
    <w:rsid w:val="009A54B9"/>
    <w:rsid w:val="009B2B21"/>
    <w:rsid w:val="009B5CB2"/>
    <w:rsid w:val="009C1FB1"/>
    <w:rsid w:val="009C5204"/>
    <w:rsid w:val="009D6583"/>
    <w:rsid w:val="009E1DB9"/>
    <w:rsid w:val="009F1A82"/>
    <w:rsid w:val="009F3AD9"/>
    <w:rsid w:val="009F7713"/>
    <w:rsid w:val="009F7EE6"/>
    <w:rsid w:val="00A009C7"/>
    <w:rsid w:val="00A009CF"/>
    <w:rsid w:val="00A010EA"/>
    <w:rsid w:val="00A04DF6"/>
    <w:rsid w:val="00A05951"/>
    <w:rsid w:val="00A05B5F"/>
    <w:rsid w:val="00A1195D"/>
    <w:rsid w:val="00A12D5C"/>
    <w:rsid w:val="00A166EB"/>
    <w:rsid w:val="00A17626"/>
    <w:rsid w:val="00A20473"/>
    <w:rsid w:val="00A22E5D"/>
    <w:rsid w:val="00A23415"/>
    <w:rsid w:val="00A27E89"/>
    <w:rsid w:val="00A33771"/>
    <w:rsid w:val="00A338C6"/>
    <w:rsid w:val="00A35AC7"/>
    <w:rsid w:val="00A417B5"/>
    <w:rsid w:val="00A42988"/>
    <w:rsid w:val="00A44B0D"/>
    <w:rsid w:val="00A45AEE"/>
    <w:rsid w:val="00A55D85"/>
    <w:rsid w:val="00A56A50"/>
    <w:rsid w:val="00A6457F"/>
    <w:rsid w:val="00A70E17"/>
    <w:rsid w:val="00A711A2"/>
    <w:rsid w:val="00A72983"/>
    <w:rsid w:val="00A73579"/>
    <w:rsid w:val="00A754AA"/>
    <w:rsid w:val="00A7669F"/>
    <w:rsid w:val="00A80EA7"/>
    <w:rsid w:val="00A83022"/>
    <w:rsid w:val="00A907E3"/>
    <w:rsid w:val="00A956D4"/>
    <w:rsid w:val="00A973B6"/>
    <w:rsid w:val="00AA46A7"/>
    <w:rsid w:val="00AA4DE0"/>
    <w:rsid w:val="00AB203C"/>
    <w:rsid w:val="00AB2518"/>
    <w:rsid w:val="00AB5AD8"/>
    <w:rsid w:val="00AC07D7"/>
    <w:rsid w:val="00AC58B2"/>
    <w:rsid w:val="00AC711D"/>
    <w:rsid w:val="00AD1DE6"/>
    <w:rsid w:val="00AD2826"/>
    <w:rsid w:val="00AD345B"/>
    <w:rsid w:val="00AE039E"/>
    <w:rsid w:val="00AE234B"/>
    <w:rsid w:val="00AE30A7"/>
    <w:rsid w:val="00AE35AA"/>
    <w:rsid w:val="00AE35D5"/>
    <w:rsid w:val="00AE618E"/>
    <w:rsid w:val="00AE687F"/>
    <w:rsid w:val="00AF06EC"/>
    <w:rsid w:val="00B03179"/>
    <w:rsid w:val="00B055AD"/>
    <w:rsid w:val="00B060AA"/>
    <w:rsid w:val="00B15454"/>
    <w:rsid w:val="00B17F2D"/>
    <w:rsid w:val="00B200E2"/>
    <w:rsid w:val="00B21A98"/>
    <w:rsid w:val="00B22EC7"/>
    <w:rsid w:val="00B23547"/>
    <w:rsid w:val="00B26185"/>
    <w:rsid w:val="00B26ED2"/>
    <w:rsid w:val="00B27DC4"/>
    <w:rsid w:val="00B3067D"/>
    <w:rsid w:val="00B30E5F"/>
    <w:rsid w:val="00B3161C"/>
    <w:rsid w:val="00B31B07"/>
    <w:rsid w:val="00B354FB"/>
    <w:rsid w:val="00B46196"/>
    <w:rsid w:val="00B46C91"/>
    <w:rsid w:val="00B4721B"/>
    <w:rsid w:val="00B53E64"/>
    <w:rsid w:val="00B56A3C"/>
    <w:rsid w:val="00B5707E"/>
    <w:rsid w:val="00B57193"/>
    <w:rsid w:val="00B605FE"/>
    <w:rsid w:val="00B6797D"/>
    <w:rsid w:val="00B750F0"/>
    <w:rsid w:val="00B754CB"/>
    <w:rsid w:val="00B853F8"/>
    <w:rsid w:val="00B87C9C"/>
    <w:rsid w:val="00B9327C"/>
    <w:rsid w:val="00B93602"/>
    <w:rsid w:val="00B9482B"/>
    <w:rsid w:val="00B963FE"/>
    <w:rsid w:val="00B9734B"/>
    <w:rsid w:val="00BA00CB"/>
    <w:rsid w:val="00BA408A"/>
    <w:rsid w:val="00BA49D3"/>
    <w:rsid w:val="00BB264B"/>
    <w:rsid w:val="00BB54AD"/>
    <w:rsid w:val="00BB5CC8"/>
    <w:rsid w:val="00BB6EC6"/>
    <w:rsid w:val="00BB6F14"/>
    <w:rsid w:val="00BC428A"/>
    <w:rsid w:val="00BD118A"/>
    <w:rsid w:val="00BD4D5F"/>
    <w:rsid w:val="00BE04BF"/>
    <w:rsid w:val="00BE2F58"/>
    <w:rsid w:val="00BE3824"/>
    <w:rsid w:val="00BE3F1F"/>
    <w:rsid w:val="00BE75FE"/>
    <w:rsid w:val="00BF3BD4"/>
    <w:rsid w:val="00C01C98"/>
    <w:rsid w:val="00C02B8C"/>
    <w:rsid w:val="00C04586"/>
    <w:rsid w:val="00C15A3D"/>
    <w:rsid w:val="00C17D28"/>
    <w:rsid w:val="00C22FBF"/>
    <w:rsid w:val="00C23682"/>
    <w:rsid w:val="00C25C2F"/>
    <w:rsid w:val="00C27AF4"/>
    <w:rsid w:val="00C33C44"/>
    <w:rsid w:val="00C40444"/>
    <w:rsid w:val="00C432BD"/>
    <w:rsid w:val="00C43943"/>
    <w:rsid w:val="00C5287F"/>
    <w:rsid w:val="00C53D13"/>
    <w:rsid w:val="00C56F27"/>
    <w:rsid w:val="00C6137D"/>
    <w:rsid w:val="00C61705"/>
    <w:rsid w:val="00C61D17"/>
    <w:rsid w:val="00C71D84"/>
    <w:rsid w:val="00C743ED"/>
    <w:rsid w:val="00C767E8"/>
    <w:rsid w:val="00C769DB"/>
    <w:rsid w:val="00C8281F"/>
    <w:rsid w:val="00C82B23"/>
    <w:rsid w:val="00C84907"/>
    <w:rsid w:val="00C87A87"/>
    <w:rsid w:val="00C92F2D"/>
    <w:rsid w:val="00C967E9"/>
    <w:rsid w:val="00CA1568"/>
    <w:rsid w:val="00CA4275"/>
    <w:rsid w:val="00CA4A5D"/>
    <w:rsid w:val="00CB1E8E"/>
    <w:rsid w:val="00CB3D01"/>
    <w:rsid w:val="00CB6313"/>
    <w:rsid w:val="00CB6615"/>
    <w:rsid w:val="00CB7D07"/>
    <w:rsid w:val="00CC323E"/>
    <w:rsid w:val="00CD2D97"/>
    <w:rsid w:val="00CE0342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7256"/>
    <w:rsid w:val="00CF7391"/>
    <w:rsid w:val="00D04601"/>
    <w:rsid w:val="00D0746A"/>
    <w:rsid w:val="00D11EDB"/>
    <w:rsid w:val="00D1443F"/>
    <w:rsid w:val="00D14AE9"/>
    <w:rsid w:val="00D2538E"/>
    <w:rsid w:val="00D317F0"/>
    <w:rsid w:val="00D354C4"/>
    <w:rsid w:val="00D360E2"/>
    <w:rsid w:val="00D406C4"/>
    <w:rsid w:val="00D459D4"/>
    <w:rsid w:val="00D45F40"/>
    <w:rsid w:val="00D46FDA"/>
    <w:rsid w:val="00D52A65"/>
    <w:rsid w:val="00D53588"/>
    <w:rsid w:val="00D5668D"/>
    <w:rsid w:val="00D56B0E"/>
    <w:rsid w:val="00D60EE1"/>
    <w:rsid w:val="00D622E3"/>
    <w:rsid w:val="00D65415"/>
    <w:rsid w:val="00D66967"/>
    <w:rsid w:val="00D67060"/>
    <w:rsid w:val="00D704EB"/>
    <w:rsid w:val="00D748CB"/>
    <w:rsid w:val="00D75A26"/>
    <w:rsid w:val="00D87903"/>
    <w:rsid w:val="00D9110A"/>
    <w:rsid w:val="00D94297"/>
    <w:rsid w:val="00D97AB6"/>
    <w:rsid w:val="00D97DE2"/>
    <w:rsid w:val="00DA6A39"/>
    <w:rsid w:val="00DA6FA9"/>
    <w:rsid w:val="00DB3566"/>
    <w:rsid w:val="00DB3CA9"/>
    <w:rsid w:val="00DB5FE1"/>
    <w:rsid w:val="00DC32B5"/>
    <w:rsid w:val="00DC45F9"/>
    <w:rsid w:val="00DD42BD"/>
    <w:rsid w:val="00DD5661"/>
    <w:rsid w:val="00DE0C4A"/>
    <w:rsid w:val="00DE17F2"/>
    <w:rsid w:val="00DE306B"/>
    <w:rsid w:val="00DE5035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11BBA"/>
    <w:rsid w:val="00E130DF"/>
    <w:rsid w:val="00E13529"/>
    <w:rsid w:val="00E151FF"/>
    <w:rsid w:val="00E15D08"/>
    <w:rsid w:val="00E17DD0"/>
    <w:rsid w:val="00E20C88"/>
    <w:rsid w:val="00E22D1D"/>
    <w:rsid w:val="00E261C8"/>
    <w:rsid w:val="00E30589"/>
    <w:rsid w:val="00E32E77"/>
    <w:rsid w:val="00E34721"/>
    <w:rsid w:val="00E37FD2"/>
    <w:rsid w:val="00E40EB9"/>
    <w:rsid w:val="00E51B74"/>
    <w:rsid w:val="00E54B42"/>
    <w:rsid w:val="00E54DE7"/>
    <w:rsid w:val="00E67670"/>
    <w:rsid w:val="00E7081F"/>
    <w:rsid w:val="00E73F25"/>
    <w:rsid w:val="00E76B9C"/>
    <w:rsid w:val="00E7768C"/>
    <w:rsid w:val="00E85ABF"/>
    <w:rsid w:val="00E86265"/>
    <w:rsid w:val="00E87B16"/>
    <w:rsid w:val="00E9160B"/>
    <w:rsid w:val="00E917DE"/>
    <w:rsid w:val="00E92089"/>
    <w:rsid w:val="00E93A51"/>
    <w:rsid w:val="00E94161"/>
    <w:rsid w:val="00E942D2"/>
    <w:rsid w:val="00EA19BD"/>
    <w:rsid w:val="00EA1AA5"/>
    <w:rsid w:val="00EA582F"/>
    <w:rsid w:val="00EA6F3E"/>
    <w:rsid w:val="00EB1E04"/>
    <w:rsid w:val="00EB3C66"/>
    <w:rsid w:val="00EC0C2F"/>
    <w:rsid w:val="00EC7081"/>
    <w:rsid w:val="00EF5235"/>
    <w:rsid w:val="00EF7008"/>
    <w:rsid w:val="00F01B02"/>
    <w:rsid w:val="00F04178"/>
    <w:rsid w:val="00F04785"/>
    <w:rsid w:val="00F1289B"/>
    <w:rsid w:val="00F13DE1"/>
    <w:rsid w:val="00F2331B"/>
    <w:rsid w:val="00F250AF"/>
    <w:rsid w:val="00F26CDA"/>
    <w:rsid w:val="00F36704"/>
    <w:rsid w:val="00F36DC5"/>
    <w:rsid w:val="00F40A8E"/>
    <w:rsid w:val="00F40FE5"/>
    <w:rsid w:val="00F52857"/>
    <w:rsid w:val="00F5366D"/>
    <w:rsid w:val="00F61C11"/>
    <w:rsid w:val="00F62810"/>
    <w:rsid w:val="00F65767"/>
    <w:rsid w:val="00F6664A"/>
    <w:rsid w:val="00F66654"/>
    <w:rsid w:val="00F66B47"/>
    <w:rsid w:val="00F67174"/>
    <w:rsid w:val="00F679D9"/>
    <w:rsid w:val="00F70428"/>
    <w:rsid w:val="00F720CD"/>
    <w:rsid w:val="00F72E31"/>
    <w:rsid w:val="00F73628"/>
    <w:rsid w:val="00F81419"/>
    <w:rsid w:val="00F816A8"/>
    <w:rsid w:val="00F85CCD"/>
    <w:rsid w:val="00F91CBD"/>
    <w:rsid w:val="00F951AD"/>
    <w:rsid w:val="00FB01ED"/>
    <w:rsid w:val="00FB1312"/>
    <w:rsid w:val="00FB361C"/>
    <w:rsid w:val="00FB78AF"/>
    <w:rsid w:val="00FC2D65"/>
    <w:rsid w:val="00FC2E58"/>
    <w:rsid w:val="00FD0637"/>
    <w:rsid w:val="00FD2039"/>
    <w:rsid w:val="00FD6F88"/>
    <w:rsid w:val="00FE1708"/>
    <w:rsid w:val="00FE1820"/>
    <w:rsid w:val="00FE2075"/>
    <w:rsid w:val="00FE4662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668011"/>
  <w14:defaultImageDpi w14:val="300"/>
  <w15:docId w15:val="{6015BFF9-BF9C-4229-B41F-CDB4BDC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basedOn w:val="Normaallaad"/>
    <w:link w:val="LoendilikMrk"/>
    <w:uiPriority w:val="34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3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character" w:styleId="Lahendamatamainimine">
    <w:name w:val="Unresolved Mention"/>
    <w:basedOn w:val="Liguvaikefont"/>
    <w:uiPriority w:val="99"/>
    <w:semiHidden/>
    <w:unhideWhenUsed/>
    <w:rsid w:val="00D11EDB"/>
    <w:rPr>
      <w:color w:val="605E5C"/>
      <w:shd w:val="clear" w:color="auto" w:fill="E1DFDD"/>
    </w:rPr>
  </w:style>
  <w:style w:type="character" w:styleId="Rhutus">
    <w:name w:val="Emphasis"/>
    <w:qFormat/>
    <w:rsid w:val="004967EA"/>
    <w:rPr>
      <w:i/>
      <w:iCs/>
    </w:rPr>
  </w:style>
  <w:style w:type="character" w:customStyle="1" w:styleId="LoendilikMrk">
    <w:name w:val="Loendi lõik Märk"/>
    <w:link w:val="Loendilik"/>
    <w:uiPriority w:val="34"/>
    <w:locked/>
    <w:rsid w:val="003949EE"/>
    <w:rPr>
      <w:rFonts w:ascii="Times New Roman" w:eastAsia="Times New Roman" w:hAnsi="Times New Roman" w:cs="Times New Roman"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tsiaalkindlustus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s.Kardmaa@sotsiaalkindlustus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1DC0-66A3-4B56-A930-5489770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1096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Elis Kardmaa</cp:lastModifiedBy>
  <cp:revision>50</cp:revision>
  <cp:lastPrinted>2019-05-16T05:43:00Z</cp:lastPrinted>
  <dcterms:created xsi:type="dcterms:W3CDTF">2023-09-18T08:15:00Z</dcterms:created>
  <dcterms:modified xsi:type="dcterms:W3CDTF">2023-12-28T06:46:00Z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-1519068156</vt:i4>
  </property>
  <property fmtid="{D5CDD505-2E9C-101B-9397-08002B2CF9AE}" pid="3" name="_NewReviewCycle">
    <vt:lpwstr/>
  </property>
  <property fmtid="{D5CDD505-2E9C-101B-9397-08002B2CF9AE}" pid="4" name="_EmailSubject">
    <vt:lpwstr>Hankedokumendid</vt:lpwstr>
  </property>
  <property fmtid="{D5CDD505-2E9C-101B-9397-08002B2CF9AE}" pid="5" name="_AuthorEmail">
    <vt:lpwstr>Leila.Siiroja@sotsiaalkindlustusamet.ee</vt:lpwstr>
  </property>
  <property fmtid="{D5CDD505-2E9C-101B-9397-08002B2CF9AE}" pid="6" name="_AuthorEmailDisplayName">
    <vt:lpwstr>Leila Siiroja</vt:lpwstr>
  </property>
  <property fmtid="{D5CDD505-2E9C-101B-9397-08002B2CF9AE}" pid="7" name="_ReviewingToolsShownOnce">
    <vt:lpwstr/>
  </property>
</Properties>
</file>