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B8C25" w14:textId="407B1E15" w:rsidR="000E38D9" w:rsidRDefault="00FA02E3" w:rsidP="00FA02E3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BF30E6">
        <w:rPr>
          <w:rFonts w:ascii="Times New Roman" w:hAnsi="Times New Roman" w:cs="Times New Roman"/>
          <w:b/>
          <w:bCs/>
          <w:sz w:val="24"/>
          <w:szCs w:val="24"/>
        </w:rPr>
        <w:t>TAOTLUSVORM</w:t>
      </w:r>
    </w:p>
    <w:p w14:paraId="397EC869" w14:textId="77777777" w:rsidR="00FA02E3" w:rsidRDefault="00FA02E3" w:rsidP="00FA02E3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27F16937" w14:textId="1BDB0F03" w:rsidR="00FA02E3" w:rsidRDefault="00FA02E3" w:rsidP="00FA02E3">
      <w:pPr>
        <w:pStyle w:val="Header"/>
        <w:spacing w:line="240" w:lineRule="auto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FA02E3">
        <w:rPr>
          <w:rFonts w:ascii="Times New Roman" w:hAnsi="Times New Roman" w:cs="Times New Roman"/>
          <w:b/>
          <w:bCs/>
          <w:sz w:val="24"/>
          <w:szCs w:val="24"/>
        </w:rPr>
        <w:t>Taotleja andmed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2553"/>
        <w:gridCol w:w="6940"/>
      </w:tblGrid>
      <w:tr w:rsidR="00FA02E3" w:rsidRPr="0013206E" w14:paraId="6CE970BA" w14:textId="77777777" w:rsidTr="00FA02E3">
        <w:tc>
          <w:tcPr>
            <w:tcW w:w="2553" w:type="dxa"/>
          </w:tcPr>
          <w:p w14:paraId="61B2002B" w14:textId="46382F00" w:rsidR="00FA02E3" w:rsidRPr="0013206E" w:rsidRDefault="00FA02E3" w:rsidP="00FA02E3">
            <w:pPr>
              <w:pStyle w:val="Head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E">
              <w:rPr>
                <w:rFonts w:ascii="Times New Roman" w:hAnsi="Times New Roman" w:cs="Times New Roman"/>
                <w:sz w:val="24"/>
                <w:szCs w:val="24"/>
              </w:rPr>
              <w:t>Taotleja nimi:</w:t>
            </w:r>
          </w:p>
        </w:tc>
        <w:tc>
          <w:tcPr>
            <w:tcW w:w="6940" w:type="dxa"/>
          </w:tcPr>
          <w:p w14:paraId="04BD4AC1" w14:textId="14443215" w:rsidR="00FA02E3" w:rsidRPr="0013206E" w:rsidRDefault="0013206E" w:rsidP="0013206E">
            <w:pPr>
              <w:pStyle w:val="Head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3206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MTÜ Saaremaa </w:t>
            </w:r>
            <w:proofErr w:type="spellStart"/>
            <w:r w:rsidRPr="0013206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Vabatahtlik</w:t>
            </w:r>
            <w:proofErr w:type="spellEnd"/>
            <w:r w:rsidRPr="0013206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06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Merepääste</w:t>
            </w:r>
            <w:proofErr w:type="spellEnd"/>
            <w:r w:rsidRPr="0013206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06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Selts</w:t>
            </w:r>
            <w:proofErr w:type="spellEnd"/>
          </w:p>
        </w:tc>
      </w:tr>
      <w:tr w:rsidR="00FA02E3" w:rsidRPr="0013206E" w14:paraId="61601DCC" w14:textId="77777777" w:rsidTr="00FA02E3">
        <w:tc>
          <w:tcPr>
            <w:tcW w:w="2553" w:type="dxa"/>
          </w:tcPr>
          <w:p w14:paraId="52968CA0" w14:textId="34E96116" w:rsidR="00FA02E3" w:rsidRPr="0013206E" w:rsidRDefault="00FA02E3" w:rsidP="00FA02E3">
            <w:pPr>
              <w:pStyle w:val="Head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E">
              <w:rPr>
                <w:rFonts w:ascii="Times New Roman" w:hAnsi="Times New Roman" w:cs="Times New Roman"/>
                <w:sz w:val="24"/>
                <w:szCs w:val="24"/>
              </w:rPr>
              <w:t>Registrikood:</w:t>
            </w:r>
          </w:p>
        </w:tc>
        <w:tc>
          <w:tcPr>
            <w:tcW w:w="6940" w:type="dxa"/>
          </w:tcPr>
          <w:p w14:paraId="749DB61B" w14:textId="048327E9" w:rsidR="00FA02E3" w:rsidRPr="0013206E" w:rsidRDefault="0013206E" w:rsidP="00FA02E3">
            <w:pPr>
              <w:pStyle w:val="Head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0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80359548</w:t>
            </w:r>
          </w:p>
        </w:tc>
      </w:tr>
      <w:tr w:rsidR="00FA02E3" w:rsidRPr="0013206E" w14:paraId="08C2549D" w14:textId="77777777" w:rsidTr="00FA02E3">
        <w:tc>
          <w:tcPr>
            <w:tcW w:w="2553" w:type="dxa"/>
          </w:tcPr>
          <w:p w14:paraId="3F63FBD8" w14:textId="3C73A79A" w:rsidR="00FA02E3" w:rsidRPr="0013206E" w:rsidRDefault="00FA02E3" w:rsidP="00FA02E3">
            <w:pPr>
              <w:pStyle w:val="Head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E">
              <w:rPr>
                <w:rFonts w:ascii="Times New Roman" w:hAnsi="Times New Roman" w:cs="Times New Roman"/>
                <w:sz w:val="24"/>
                <w:szCs w:val="24"/>
              </w:rPr>
              <w:t>Kontaktandmed:</w:t>
            </w:r>
          </w:p>
        </w:tc>
        <w:tc>
          <w:tcPr>
            <w:tcW w:w="6940" w:type="dxa"/>
          </w:tcPr>
          <w:p w14:paraId="79C1540C" w14:textId="4B412718" w:rsidR="00FA02E3" w:rsidRPr="0013206E" w:rsidRDefault="0013206E" w:rsidP="0013206E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06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+372 5036825, info@saaremaasar.ee</w:t>
            </w:r>
          </w:p>
        </w:tc>
      </w:tr>
      <w:tr w:rsidR="00FA02E3" w:rsidRPr="0013206E" w14:paraId="17F8A341" w14:textId="77777777" w:rsidTr="00FA02E3">
        <w:tc>
          <w:tcPr>
            <w:tcW w:w="2553" w:type="dxa"/>
          </w:tcPr>
          <w:p w14:paraId="27ED0035" w14:textId="0A476794" w:rsidR="00FA02E3" w:rsidRPr="0013206E" w:rsidRDefault="00FA02E3" w:rsidP="00FA02E3">
            <w:pPr>
              <w:pStyle w:val="Head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E">
              <w:rPr>
                <w:rFonts w:ascii="Times New Roman" w:hAnsi="Times New Roman" w:cs="Times New Roman"/>
                <w:sz w:val="24"/>
                <w:szCs w:val="24"/>
              </w:rPr>
              <w:t>Pangakonto:</w:t>
            </w:r>
          </w:p>
          <w:p w14:paraId="2234AF14" w14:textId="3E757E1B" w:rsidR="00FA02E3" w:rsidRPr="0013206E" w:rsidRDefault="00FA02E3" w:rsidP="00FA02E3"/>
        </w:tc>
        <w:tc>
          <w:tcPr>
            <w:tcW w:w="6940" w:type="dxa"/>
          </w:tcPr>
          <w:p w14:paraId="5A2D53E7" w14:textId="00A3241A" w:rsidR="00FA02E3" w:rsidRPr="0013206E" w:rsidRDefault="0013206E" w:rsidP="0013206E">
            <w:pPr>
              <w:pStyle w:val="Head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3206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EE642200221059022041</w:t>
            </w:r>
          </w:p>
        </w:tc>
      </w:tr>
    </w:tbl>
    <w:p w14:paraId="30D7F0B9" w14:textId="77777777" w:rsidR="00FA02E3" w:rsidRPr="0013206E" w:rsidRDefault="00FA02E3" w:rsidP="00FA02E3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493CF665" w14:textId="6AB40B49" w:rsidR="00FA02E3" w:rsidRPr="0013206E" w:rsidRDefault="00FA02E3" w:rsidP="00FA02E3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13206E">
        <w:rPr>
          <w:rFonts w:ascii="Times New Roman" w:hAnsi="Times New Roman" w:cs="Times New Roman"/>
          <w:b/>
          <w:bCs/>
          <w:sz w:val="24"/>
          <w:szCs w:val="24"/>
        </w:rPr>
        <w:t>Kontaktisikud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2553"/>
        <w:gridCol w:w="6940"/>
      </w:tblGrid>
      <w:tr w:rsidR="00FA02E3" w:rsidRPr="0013206E" w14:paraId="46BBC476" w14:textId="77777777" w:rsidTr="00FA02E3">
        <w:tc>
          <w:tcPr>
            <w:tcW w:w="2553" w:type="dxa"/>
          </w:tcPr>
          <w:p w14:paraId="2BDFD089" w14:textId="3A45FA4D" w:rsidR="00FA02E3" w:rsidRPr="0013206E" w:rsidRDefault="00FA02E3" w:rsidP="00FA02E3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E">
              <w:rPr>
                <w:rFonts w:ascii="Times New Roman" w:hAnsi="Times New Roman" w:cs="Times New Roman"/>
                <w:sz w:val="24"/>
                <w:szCs w:val="24"/>
              </w:rPr>
              <w:t>Nimi:</w:t>
            </w:r>
          </w:p>
        </w:tc>
        <w:tc>
          <w:tcPr>
            <w:tcW w:w="6940" w:type="dxa"/>
          </w:tcPr>
          <w:p w14:paraId="444FDC1B" w14:textId="2F5E7DE7" w:rsidR="00FA02E3" w:rsidRPr="0013206E" w:rsidRDefault="0013206E" w:rsidP="00FA02E3">
            <w:pPr>
              <w:pStyle w:val="Head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20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Karl Seegel</w:t>
            </w:r>
          </w:p>
        </w:tc>
      </w:tr>
      <w:tr w:rsidR="00FA02E3" w:rsidRPr="0013206E" w14:paraId="42FCE028" w14:textId="77777777" w:rsidTr="00FA02E3">
        <w:tc>
          <w:tcPr>
            <w:tcW w:w="2553" w:type="dxa"/>
          </w:tcPr>
          <w:p w14:paraId="2C6CB5BD" w14:textId="41121828" w:rsidR="00FA02E3" w:rsidRPr="0013206E" w:rsidRDefault="00FA02E3" w:rsidP="00FA02E3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E">
              <w:rPr>
                <w:rFonts w:ascii="Times New Roman" w:hAnsi="Times New Roman" w:cs="Times New Roman"/>
                <w:sz w:val="24"/>
                <w:szCs w:val="24"/>
              </w:rPr>
              <w:t>Telefoni number:</w:t>
            </w:r>
          </w:p>
        </w:tc>
        <w:tc>
          <w:tcPr>
            <w:tcW w:w="6940" w:type="dxa"/>
          </w:tcPr>
          <w:p w14:paraId="6184E974" w14:textId="485208A1" w:rsidR="00FA02E3" w:rsidRPr="0013206E" w:rsidRDefault="0013206E" w:rsidP="00FA02E3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56608242</w:t>
            </w:r>
          </w:p>
        </w:tc>
      </w:tr>
      <w:tr w:rsidR="00FA02E3" w:rsidRPr="0013206E" w14:paraId="437B466C" w14:textId="77777777" w:rsidTr="00FA02E3">
        <w:tc>
          <w:tcPr>
            <w:tcW w:w="2553" w:type="dxa"/>
          </w:tcPr>
          <w:p w14:paraId="7A303046" w14:textId="3560E887" w:rsidR="00FA02E3" w:rsidRPr="0013206E" w:rsidRDefault="00FA02E3" w:rsidP="00FA02E3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E">
              <w:rPr>
                <w:rFonts w:ascii="Times New Roman" w:hAnsi="Times New Roman" w:cs="Times New Roman"/>
                <w:sz w:val="24"/>
                <w:szCs w:val="24"/>
              </w:rPr>
              <w:t>E-posti aadress:</w:t>
            </w:r>
          </w:p>
        </w:tc>
        <w:tc>
          <w:tcPr>
            <w:tcW w:w="6940" w:type="dxa"/>
          </w:tcPr>
          <w:p w14:paraId="25B8F427" w14:textId="4E945D07" w:rsidR="00FA02E3" w:rsidRPr="0013206E" w:rsidRDefault="0013206E" w:rsidP="00FA02E3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3206E">
                <w:rPr>
                  <w:rStyle w:val="Hyperlink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>Karl.seegel@saaremaasar.ee</w:t>
              </w:r>
            </w:hyperlink>
          </w:p>
        </w:tc>
      </w:tr>
      <w:tr w:rsidR="00FA02E3" w:rsidRPr="0013206E" w14:paraId="3DD23E6D" w14:textId="77777777" w:rsidTr="00FA02E3">
        <w:tc>
          <w:tcPr>
            <w:tcW w:w="2553" w:type="dxa"/>
          </w:tcPr>
          <w:p w14:paraId="56766B91" w14:textId="128F52C4" w:rsidR="00FA02E3" w:rsidRPr="0013206E" w:rsidRDefault="00FA02E3" w:rsidP="00FA02E3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E">
              <w:rPr>
                <w:rFonts w:ascii="Times New Roman" w:hAnsi="Times New Roman" w:cs="Times New Roman"/>
                <w:sz w:val="24"/>
                <w:szCs w:val="24"/>
              </w:rPr>
              <w:t>Roll:</w:t>
            </w:r>
          </w:p>
        </w:tc>
        <w:tc>
          <w:tcPr>
            <w:tcW w:w="6940" w:type="dxa"/>
          </w:tcPr>
          <w:p w14:paraId="180974CB" w14:textId="367136B0" w:rsidR="00FA02E3" w:rsidRPr="0013206E" w:rsidRDefault="0013206E" w:rsidP="00FA02E3">
            <w:pPr>
              <w:pStyle w:val="Head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20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Kontaktisik</w:t>
            </w:r>
          </w:p>
        </w:tc>
      </w:tr>
    </w:tbl>
    <w:p w14:paraId="66C8B6F7" w14:textId="77777777" w:rsidR="00FA02E3" w:rsidRDefault="00FA02E3" w:rsidP="00FA02E3">
      <w:pPr>
        <w:pStyle w:val="Header"/>
        <w:ind w:hanging="426"/>
        <w:rPr>
          <w:rFonts w:ascii="Times New Roman" w:hAnsi="Times New Roman" w:cs="Times New Roman"/>
          <w:sz w:val="24"/>
          <w:szCs w:val="24"/>
        </w:rPr>
      </w:pPr>
    </w:p>
    <w:p w14:paraId="127FFB05" w14:textId="3A928209" w:rsidR="00FA02E3" w:rsidRDefault="00FA02E3" w:rsidP="00FA02E3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FA02E3">
        <w:rPr>
          <w:rFonts w:ascii="Times New Roman" w:hAnsi="Times New Roman" w:cs="Times New Roman"/>
          <w:b/>
          <w:bCs/>
          <w:sz w:val="24"/>
          <w:szCs w:val="24"/>
        </w:rPr>
        <w:t>Sisu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2553"/>
        <w:gridCol w:w="6940"/>
      </w:tblGrid>
      <w:tr w:rsidR="00FA02E3" w14:paraId="4304855F" w14:textId="77777777" w:rsidTr="00FA02E3">
        <w:tc>
          <w:tcPr>
            <w:tcW w:w="2553" w:type="dxa"/>
          </w:tcPr>
          <w:p w14:paraId="04268AD5" w14:textId="58753DC8" w:rsidR="00FA02E3" w:rsidRPr="00FA02E3" w:rsidRDefault="00FA02E3" w:rsidP="00FA02E3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2E3">
              <w:rPr>
                <w:rFonts w:ascii="Times New Roman" w:hAnsi="Times New Roman" w:cs="Times New Roman"/>
                <w:sz w:val="24"/>
                <w:szCs w:val="24"/>
              </w:rPr>
              <w:t>Projekti/taotluse nimi:</w:t>
            </w:r>
          </w:p>
        </w:tc>
        <w:tc>
          <w:tcPr>
            <w:tcW w:w="6940" w:type="dxa"/>
          </w:tcPr>
          <w:p w14:paraId="55A8AD13" w14:textId="36474D9F" w:rsidR="00FA02E3" w:rsidRPr="00741AB1" w:rsidRDefault="00741AB1" w:rsidP="00FA02E3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1A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Abruka</w:t>
            </w:r>
            <w:proofErr w:type="spellEnd"/>
            <w:r w:rsidRPr="00741A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41A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VSRU</w:t>
            </w:r>
            <w:r w:rsidRPr="00741A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veesõiduki</w:t>
            </w:r>
            <w:proofErr w:type="spellEnd"/>
            <w:r w:rsidRPr="00741A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(VKG-099)</w:t>
            </w:r>
            <w:r w:rsidRPr="00741A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navigatsiooniseadmete</w:t>
            </w:r>
            <w:proofErr w:type="spellEnd"/>
            <w:r w:rsidRPr="00741A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täiendamine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14:paraId="2C89227B" w14:textId="77777777" w:rsidR="00FA02E3" w:rsidRDefault="00FA02E3" w:rsidP="00FA02E3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9493"/>
      </w:tblGrid>
      <w:tr w:rsidR="00FA02E3" w14:paraId="11F4346A" w14:textId="77777777" w:rsidTr="00FA02E3">
        <w:tc>
          <w:tcPr>
            <w:tcW w:w="9493" w:type="dxa"/>
          </w:tcPr>
          <w:p w14:paraId="12062CDF" w14:textId="6269F1AF" w:rsidR="00FA02E3" w:rsidRPr="00FA02E3" w:rsidRDefault="00FA02E3" w:rsidP="00FA02E3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2E3">
              <w:rPr>
                <w:rFonts w:ascii="Times New Roman" w:hAnsi="Times New Roman" w:cs="Times New Roman"/>
                <w:sz w:val="24"/>
                <w:szCs w:val="24"/>
              </w:rPr>
              <w:t>Projekti/taotluse eesmärk ja tulemused:</w:t>
            </w:r>
          </w:p>
        </w:tc>
      </w:tr>
      <w:tr w:rsidR="00FA02E3" w14:paraId="6579C030" w14:textId="77777777" w:rsidTr="00FA02E3">
        <w:tc>
          <w:tcPr>
            <w:tcW w:w="9493" w:type="dxa"/>
          </w:tcPr>
          <w:p w14:paraId="54264ACD" w14:textId="77777777" w:rsidR="00741AB1" w:rsidRDefault="00741AB1" w:rsidP="00741AB1">
            <w:pPr>
              <w:pStyle w:val="Head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SVMS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Abruka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üksus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opereerib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2024.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aastal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valminud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veesõidukiga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(VKG-099) Liivi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lahes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asuva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Abruka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saare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ja Lõuna-Saaremaa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rannikuvetes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Üksus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tegutseb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15-minutilises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reageerimisvalmiduses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ning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osutab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lisaks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merepäästeteenusele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koostöölepingu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alusel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SA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Kuressaare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Haiglale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erakorralise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meditsiinitranspordi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teenust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. See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tähendab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et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üksus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peab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suutma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ohutult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reageerida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ööpäevaringselt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ja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kõigis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ilmastikuoludes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- ka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siis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kui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nähtavus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on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minimaalne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.</w:t>
            </w:r>
          </w:p>
          <w:p w14:paraId="6CE7A414" w14:textId="77777777" w:rsidR="00741AB1" w:rsidRPr="00741AB1" w:rsidRDefault="00741AB1" w:rsidP="00741AB1">
            <w:pPr>
              <w:pStyle w:val="Head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  <w:p w14:paraId="5C1084A5" w14:textId="2BC0EA14" w:rsidR="00741AB1" w:rsidRDefault="00741AB1" w:rsidP="00741AB1">
            <w:pPr>
              <w:pStyle w:val="Head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Piirkonnas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lisab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keerukust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aktiivne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laevaliiklus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Roomassaare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sadama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ümbruses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kus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liiguvad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nii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väikelaevad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kui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ka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kaubalaevad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Öises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ja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piiratud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nähtavusega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navigatsioonis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on radar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asendamatu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töö</w:t>
            </w:r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vahend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— see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võimaldab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reaalajas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tuvastada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teisi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veesõidukeid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takistusi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ja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kaldajoont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olenemata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sellest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kas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tegemist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on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udu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vihma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pimeduse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või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kombineeritud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tingimustega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.</w:t>
            </w:r>
          </w:p>
          <w:p w14:paraId="2520450E" w14:textId="77777777" w:rsidR="00741AB1" w:rsidRPr="00741AB1" w:rsidRDefault="00741AB1" w:rsidP="00741AB1">
            <w:pPr>
              <w:pStyle w:val="Head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  <w:p w14:paraId="00BD968C" w14:textId="77777777" w:rsidR="00741AB1" w:rsidRDefault="00741AB1" w:rsidP="00741AB1">
            <w:pPr>
              <w:pStyle w:val="Head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Taotluse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eesmärk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on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soetada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üksuse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veesõidukile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Raymarine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Quantum 2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radarsüsteem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ning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AXIOM2 PRO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kaardiplotteri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lisaekraan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koos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vajaliku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ühendusvarustusega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Kaardiplotteri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lastRenderedPageBreak/>
              <w:t>lisaekraan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parandab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navigatsiooniteabe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loetavust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ning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võimaldab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radari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- ja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kaardipildi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samaaegset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kuvamist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mis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suurendab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oluliselt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meeskonna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situatsiooniteadlikkust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.</w:t>
            </w:r>
          </w:p>
          <w:p w14:paraId="185C149B" w14:textId="77777777" w:rsidR="00741AB1" w:rsidRPr="00741AB1" w:rsidRDefault="00741AB1" w:rsidP="00741AB1">
            <w:pPr>
              <w:pStyle w:val="Head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  <w:p w14:paraId="04451BDB" w14:textId="77777777" w:rsidR="00741AB1" w:rsidRDefault="00741AB1" w:rsidP="00741AB1">
            <w:pPr>
              <w:pStyle w:val="Head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Soetuse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tulemusel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on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Abruka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üksusel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täisvõimeline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öine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ja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piiratud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nähtavusega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navigatsioonivõimekus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mis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kindlustab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nii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merepääste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kui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ka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meditsiinitranspordi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teenuse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katkematu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osutamise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kõigis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ilmastikuoludes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.</w:t>
            </w:r>
          </w:p>
          <w:p w14:paraId="53E2F8C7" w14:textId="77777777" w:rsidR="00741AB1" w:rsidRPr="00741AB1" w:rsidRDefault="00741AB1" w:rsidP="00741AB1">
            <w:pPr>
              <w:pStyle w:val="Head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  <w:p w14:paraId="6A4A4D5D" w14:textId="77777777" w:rsidR="00741AB1" w:rsidRPr="00741AB1" w:rsidRDefault="00741AB1" w:rsidP="00741AB1">
            <w:pPr>
              <w:pStyle w:val="Head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741A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Soetatav</w:t>
            </w:r>
            <w:proofErr w:type="spellEnd"/>
            <w:r w:rsidRPr="00741A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varustus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NavSystems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OÜ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pakkumine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nr P-26168, 22.06.2026):</w:t>
            </w:r>
          </w:p>
          <w:p w14:paraId="3F86E5F4" w14:textId="77777777" w:rsidR="00741AB1" w:rsidRPr="00741AB1" w:rsidRDefault="00741AB1" w:rsidP="00741AB1">
            <w:pPr>
              <w:pStyle w:val="Header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Raymarine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AXIOM2 PRO 12 RVM —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kaardiplotteri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lisaekraan</w:t>
            </w:r>
            <w:proofErr w:type="spellEnd"/>
          </w:p>
          <w:p w14:paraId="353098DC" w14:textId="77777777" w:rsidR="00741AB1" w:rsidRPr="00741AB1" w:rsidRDefault="00741AB1" w:rsidP="00741AB1">
            <w:pPr>
              <w:pStyle w:val="Header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Raymarine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Quantum 2 Q24D — radar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koos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10m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toite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- ja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andmekaabliga</w:t>
            </w:r>
            <w:proofErr w:type="spellEnd"/>
          </w:p>
          <w:p w14:paraId="2464F3E2" w14:textId="77777777" w:rsidR="00741AB1" w:rsidRPr="00741AB1" w:rsidRDefault="00741AB1" w:rsidP="00741AB1">
            <w:pPr>
              <w:pStyle w:val="Header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Lisakaablid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ja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ühendusdetailid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(STNG-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võrk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)</w:t>
            </w:r>
          </w:p>
          <w:p w14:paraId="608B9255" w14:textId="1F7DE9B1" w:rsidR="00741AB1" w:rsidRPr="00741AB1" w:rsidRDefault="00741AB1" w:rsidP="00FA02E3">
            <w:pPr>
              <w:pStyle w:val="Head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08E85EF3" w14:textId="77777777" w:rsidR="00FA02E3" w:rsidRDefault="00FA02E3" w:rsidP="00FA02E3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CBA13" w14:textId="66F92B23" w:rsidR="00FA02E3" w:rsidRDefault="00FA02E3" w:rsidP="00FA02E3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Eelarve</w:t>
      </w:r>
    </w:p>
    <w:tbl>
      <w:tblPr>
        <w:tblStyle w:val="TableGrid"/>
        <w:tblW w:w="0" w:type="auto"/>
        <w:tblInd w:w="-431" w:type="dxa"/>
        <w:tblLook w:val="0480" w:firstRow="0" w:lastRow="0" w:firstColumn="1" w:lastColumn="0" w:noHBand="0" w:noVBand="1"/>
      </w:tblPr>
      <w:tblGrid>
        <w:gridCol w:w="3396"/>
        <w:gridCol w:w="6097"/>
      </w:tblGrid>
      <w:tr w:rsidR="00FA02E3" w14:paraId="54C2C9F3" w14:textId="77777777" w:rsidTr="00741AB1">
        <w:tc>
          <w:tcPr>
            <w:tcW w:w="3396" w:type="dxa"/>
          </w:tcPr>
          <w:p w14:paraId="44E3B600" w14:textId="46FD5E6D" w:rsidR="00FA02E3" w:rsidRPr="00FA02E3" w:rsidRDefault="00FA02E3" w:rsidP="00FA02E3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2E3">
              <w:rPr>
                <w:rFonts w:ascii="Times New Roman" w:hAnsi="Times New Roman" w:cs="Times New Roman"/>
                <w:sz w:val="24"/>
                <w:szCs w:val="24"/>
              </w:rPr>
              <w:t>Kogumaksumus:</w:t>
            </w:r>
          </w:p>
        </w:tc>
        <w:tc>
          <w:tcPr>
            <w:tcW w:w="6097" w:type="dxa"/>
          </w:tcPr>
          <w:p w14:paraId="6EC9F4D7" w14:textId="1313839D" w:rsidR="00FA02E3" w:rsidRPr="00741AB1" w:rsidRDefault="00741AB1" w:rsidP="00FA02E3">
            <w:pPr>
              <w:pStyle w:val="Head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4983,75</w:t>
            </w:r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(KM-ta)</w:t>
            </w:r>
          </w:p>
        </w:tc>
      </w:tr>
      <w:tr w:rsidR="00FA02E3" w14:paraId="37BA533F" w14:textId="77777777" w:rsidTr="00741AB1">
        <w:tc>
          <w:tcPr>
            <w:tcW w:w="3396" w:type="dxa"/>
          </w:tcPr>
          <w:p w14:paraId="4FCA5435" w14:textId="40E8D4ED" w:rsidR="00FA02E3" w:rsidRPr="00FA02E3" w:rsidRDefault="00FA02E3" w:rsidP="00FA02E3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2E3">
              <w:rPr>
                <w:rFonts w:ascii="Times New Roman" w:hAnsi="Times New Roman" w:cs="Times New Roman"/>
                <w:sz w:val="24"/>
                <w:szCs w:val="24"/>
              </w:rPr>
              <w:t>Taotletava toetuse summa:</w:t>
            </w:r>
          </w:p>
        </w:tc>
        <w:tc>
          <w:tcPr>
            <w:tcW w:w="6097" w:type="dxa"/>
          </w:tcPr>
          <w:p w14:paraId="200D426F" w14:textId="1641CB2D" w:rsidR="00FA02E3" w:rsidRPr="00741AB1" w:rsidRDefault="00741AB1" w:rsidP="00FA02E3">
            <w:pPr>
              <w:pStyle w:val="Head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3987,00</w:t>
            </w:r>
          </w:p>
        </w:tc>
      </w:tr>
      <w:tr w:rsidR="00FA02E3" w14:paraId="74D65BEE" w14:textId="77777777" w:rsidTr="00741AB1">
        <w:tc>
          <w:tcPr>
            <w:tcW w:w="3396" w:type="dxa"/>
          </w:tcPr>
          <w:p w14:paraId="02187733" w14:textId="2400145F" w:rsidR="00FA02E3" w:rsidRPr="00FA02E3" w:rsidRDefault="00FA02E3" w:rsidP="00FA02E3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2E3">
              <w:rPr>
                <w:rFonts w:ascii="Times New Roman" w:hAnsi="Times New Roman" w:cs="Times New Roman"/>
                <w:sz w:val="24"/>
                <w:szCs w:val="24"/>
              </w:rPr>
              <w:t>Omafinantseeringu summa:</w:t>
            </w:r>
          </w:p>
        </w:tc>
        <w:tc>
          <w:tcPr>
            <w:tcW w:w="6097" w:type="dxa"/>
          </w:tcPr>
          <w:p w14:paraId="7FA194CC" w14:textId="45945AE6" w:rsidR="00FA02E3" w:rsidRPr="00741AB1" w:rsidRDefault="00741AB1" w:rsidP="00741AB1">
            <w:pPr>
              <w:pStyle w:val="NormalWeb"/>
            </w:pPr>
            <w:r>
              <w:t>996,75</w:t>
            </w:r>
            <w:r>
              <w:t xml:space="preserve"> (20%)</w:t>
            </w:r>
          </w:p>
        </w:tc>
      </w:tr>
    </w:tbl>
    <w:p w14:paraId="051C4373" w14:textId="77777777" w:rsidR="00FA02E3" w:rsidRDefault="00FA02E3" w:rsidP="00FA02E3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3451"/>
        <w:gridCol w:w="4063"/>
        <w:gridCol w:w="1979"/>
      </w:tblGrid>
      <w:tr w:rsidR="000B3E4C" w14:paraId="61BBA792" w14:textId="77777777" w:rsidTr="000B3E4C">
        <w:tc>
          <w:tcPr>
            <w:tcW w:w="3451" w:type="dxa"/>
            <w:shd w:val="clear" w:color="auto" w:fill="E8E8E8" w:themeFill="background2"/>
          </w:tcPr>
          <w:p w14:paraId="6B0340E0" w14:textId="0F76E8F1" w:rsidR="000B3E4C" w:rsidRDefault="000B3E4C" w:rsidP="00FA02E3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Tegevuse/soetuse nimetus</w:t>
            </w:r>
          </w:p>
        </w:tc>
        <w:tc>
          <w:tcPr>
            <w:tcW w:w="4063" w:type="dxa"/>
            <w:shd w:val="clear" w:color="auto" w:fill="E8E8E8" w:themeFill="background2"/>
          </w:tcPr>
          <w:p w14:paraId="76DCCD0B" w14:textId="48273FD2" w:rsidR="000B3E4C" w:rsidRDefault="000B3E4C" w:rsidP="00FA02E3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Eelarverea täpsustus</w:t>
            </w:r>
          </w:p>
        </w:tc>
        <w:tc>
          <w:tcPr>
            <w:tcW w:w="1979" w:type="dxa"/>
            <w:shd w:val="clear" w:color="auto" w:fill="E8E8E8" w:themeFill="background2"/>
          </w:tcPr>
          <w:p w14:paraId="0FB30461" w14:textId="2292A56D" w:rsidR="000B3E4C" w:rsidRDefault="000B3E4C" w:rsidP="00FA02E3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Maksumus (KM-ta)</w:t>
            </w:r>
          </w:p>
        </w:tc>
      </w:tr>
      <w:tr w:rsidR="000B3E4C" w14:paraId="7B42FF94" w14:textId="77777777" w:rsidTr="000B3E4C">
        <w:tc>
          <w:tcPr>
            <w:tcW w:w="3451" w:type="dxa"/>
          </w:tcPr>
          <w:p w14:paraId="730EA93B" w14:textId="04E2DACB" w:rsidR="000B3E4C" w:rsidRPr="000B3E4C" w:rsidRDefault="00741AB1" w:rsidP="00FA02E3">
            <w:pPr>
              <w:pStyle w:val="Head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Raymarine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AXIOM2 PRO 12 RVM w/LHC NEU</w:t>
            </w:r>
          </w:p>
        </w:tc>
        <w:tc>
          <w:tcPr>
            <w:tcW w:w="4063" w:type="dxa"/>
          </w:tcPr>
          <w:p w14:paraId="147F40C3" w14:textId="3C7AFF5F" w:rsidR="008120E9" w:rsidRPr="000B3E4C" w:rsidRDefault="00741AB1" w:rsidP="00FA02E3">
            <w:pPr>
              <w:pStyle w:val="Head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Kaardiplotteri lisaekraan — 1 tk × 3033,75 EUR</w:t>
            </w:r>
          </w:p>
        </w:tc>
        <w:tc>
          <w:tcPr>
            <w:tcW w:w="1979" w:type="dxa"/>
          </w:tcPr>
          <w:p w14:paraId="24BEEC08" w14:textId="4E941912" w:rsidR="00741AB1" w:rsidRDefault="00741AB1" w:rsidP="00741AB1">
            <w:pPr>
              <w:pStyle w:val="NormalWeb"/>
            </w:pPr>
            <w:r>
              <w:t>3033,75</w:t>
            </w:r>
            <w:r>
              <w:t xml:space="preserve"> </w:t>
            </w:r>
          </w:p>
          <w:p w14:paraId="70E423EC" w14:textId="49CF12D5" w:rsidR="000B3E4C" w:rsidRPr="000B3E4C" w:rsidRDefault="000B3E4C" w:rsidP="00FA02E3">
            <w:pPr>
              <w:pStyle w:val="Head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41AB1" w14:paraId="0533AA95" w14:textId="77777777" w:rsidTr="000B3E4C">
        <w:tc>
          <w:tcPr>
            <w:tcW w:w="3451" w:type="dxa"/>
          </w:tcPr>
          <w:p w14:paraId="338863B0" w14:textId="0BA4E705" w:rsidR="00741AB1" w:rsidRPr="00741AB1" w:rsidRDefault="00741AB1" w:rsidP="00FA02E3">
            <w:pPr>
              <w:pStyle w:val="Head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Raymarine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Quantum 2 Q24D</w:t>
            </w:r>
          </w:p>
        </w:tc>
        <w:tc>
          <w:tcPr>
            <w:tcW w:w="4063" w:type="dxa"/>
          </w:tcPr>
          <w:p w14:paraId="12651EA6" w14:textId="03E55090" w:rsidR="00741AB1" w:rsidRPr="00741AB1" w:rsidRDefault="00741AB1" w:rsidP="00FA02E3">
            <w:pPr>
              <w:pStyle w:val="Head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Radar, 10m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toite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- ja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andmekaabel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— 1 </w:t>
            </w:r>
            <w:proofErr w:type="spellStart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tk</w:t>
            </w:r>
            <w:proofErr w:type="spellEnd"/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×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1</w:t>
            </w:r>
            <w:r w:rsidRPr="00741A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833,75 EUR</w:t>
            </w:r>
          </w:p>
        </w:tc>
        <w:tc>
          <w:tcPr>
            <w:tcW w:w="1979" w:type="dxa"/>
          </w:tcPr>
          <w:p w14:paraId="4C557343" w14:textId="3BFD8F2D" w:rsidR="00741AB1" w:rsidRDefault="00741AB1" w:rsidP="00741AB1">
            <w:pPr>
              <w:pStyle w:val="NormalWeb"/>
            </w:pPr>
            <w:r w:rsidRPr="00741AB1">
              <w:t>1833,75</w:t>
            </w:r>
          </w:p>
        </w:tc>
      </w:tr>
      <w:tr w:rsidR="00741AB1" w14:paraId="7CE815BC" w14:textId="77777777" w:rsidTr="000B3E4C">
        <w:tc>
          <w:tcPr>
            <w:tcW w:w="3451" w:type="dxa"/>
          </w:tcPr>
          <w:p w14:paraId="60E2C627" w14:textId="1ABB6536" w:rsidR="00741AB1" w:rsidRPr="00741AB1" w:rsidRDefault="00741AB1" w:rsidP="00FA02E3">
            <w:pPr>
              <w:pStyle w:val="Head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Paigaldustarvikud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ja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ühendusdetailid</w:t>
            </w:r>
            <w:proofErr w:type="spellEnd"/>
          </w:p>
        </w:tc>
        <w:tc>
          <w:tcPr>
            <w:tcW w:w="4063" w:type="dxa"/>
          </w:tcPr>
          <w:p w14:paraId="76D8BA87" w14:textId="51FD3D14" w:rsidR="00741AB1" w:rsidRPr="00741AB1" w:rsidRDefault="00741AB1" w:rsidP="00FA02E3">
            <w:pPr>
              <w:pStyle w:val="Head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Vajalikud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tarvikud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vastavalt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maaletooja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hinnpakkumisele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.</w:t>
            </w:r>
          </w:p>
        </w:tc>
        <w:tc>
          <w:tcPr>
            <w:tcW w:w="1979" w:type="dxa"/>
          </w:tcPr>
          <w:p w14:paraId="7378D09D" w14:textId="3B73724C" w:rsidR="00741AB1" w:rsidRPr="00741AB1" w:rsidRDefault="00741AB1" w:rsidP="00741AB1">
            <w:pPr>
              <w:pStyle w:val="NormalWeb"/>
            </w:pPr>
            <w:r>
              <w:t>116,25</w:t>
            </w:r>
          </w:p>
        </w:tc>
      </w:tr>
    </w:tbl>
    <w:p w14:paraId="7175FF1D" w14:textId="77777777" w:rsidR="000B3E4C" w:rsidRDefault="000B3E4C" w:rsidP="00FA02E3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02553D76" w14:textId="77777777" w:rsidR="008120E9" w:rsidRDefault="008120E9" w:rsidP="008120E9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8120E9">
        <w:rPr>
          <w:rFonts w:ascii="Times New Roman" w:hAnsi="Times New Roman" w:cs="Times New Roman"/>
          <w:b/>
          <w:bCs/>
          <w:sz w:val="24"/>
          <w:szCs w:val="24"/>
        </w:rPr>
        <w:t>Kinnitused</w:t>
      </w:r>
    </w:p>
    <w:p w14:paraId="7409D5F2" w14:textId="77777777" w:rsidR="00740DEB" w:rsidRPr="00740DEB" w:rsidRDefault="008120E9" w:rsidP="00740DEB">
      <w:pPr>
        <w:pStyle w:val="Header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120E9">
        <w:rPr>
          <w:rFonts w:ascii="Times New Roman" w:hAnsi="Times New Roman" w:cs="Times New Roman"/>
          <w:sz w:val="24"/>
          <w:szCs w:val="24"/>
        </w:rPr>
        <w:t>Kinnitan kõigi esitatud andmete õigsust ja võimaldan neid kontrollida. </w:t>
      </w:r>
    </w:p>
    <w:p w14:paraId="46258F4D" w14:textId="77777777" w:rsidR="00740DEB" w:rsidRPr="00740DEB" w:rsidRDefault="00740DEB" w:rsidP="00740DEB">
      <w:pPr>
        <w:pStyle w:val="Header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40DEB">
        <w:rPr>
          <w:rFonts w:ascii="Times New Roman" w:eastAsiaTheme="minorEastAsia" w:hAnsi="Times New Roman" w:cs="Times New Roman"/>
          <w:sz w:val="24"/>
          <w:szCs w:val="24"/>
        </w:rPr>
        <w:t>Kinnitan, et toetust ei küsita projektile</w:t>
      </w:r>
      <w:r>
        <w:rPr>
          <w:rFonts w:ascii="Times New Roman" w:eastAsiaTheme="minorEastAsia" w:hAnsi="Times New Roman" w:cs="Times New Roman"/>
          <w:sz w:val="24"/>
          <w:szCs w:val="24"/>
        </w:rPr>
        <w:t>/tegevusele</w:t>
      </w:r>
      <w:r w:rsidRPr="00740DEB">
        <w:rPr>
          <w:rFonts w:ascii="Times New Roman" w:eastAsiaTheme="minorEastAsia" w:hAnsi="Times New Roman" w:cs="Times New Roman"/>
          <w:sz w:val="24"/>
          <w:szCs w:val="24"/>
        </w:rPr>
        <w:t>, mis on ellu viidud või mille tegevused on tehtud enne abikõlblikkuse perioodi algust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3F369BF1" w14:textId="6FD6F783" w:rsidR="00740DEB" w:rsidRPr="00740DEB" w:rsidRDefault="00740DEB" w:rsidP="00740DEB">
      <w:pPr>
        <w:pStyle w:val="Head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0DEB">
        <w:rPr>
          <w:rFonts w:ascii="Times New Roman" w:hAnsi="Times New Roman" w:cs="Times New Roman"/>
          <w:sz w:val="24"/>
          <w:szCs w:val="24"/>
        </w:rPr>
        <w:t xml:space="preserve">Kinnitan, et </w:t>
      </w:r>
      <w:r>
        <w:rPr>
          <w:rFonts w:ascii="Times New Roman" w:hAnsi="Times New Roman" w:cs="Times New Roman"/>
          <w:sz w:val="24"/>
          <w:szCs w:val="24"/>
        </w:rPr>
        <w:t>samade kulude rahastamiseks ei kasutata teiste rahastajate poolt eraldatud toetusvahendeid.</w:t>
      </w:r>
    </w:p>
    <w:p w14:paraId="3157564B" w14:textId="01F2FF33" w:rsidR="00740DEB" w:rsidRPr="008120E9" w:rsidRDefault="00740DEB" w:rsidP="008120E9">
      <w:pPr>
        <w:pStyle w:val="Head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0DEB">
        <w:rPr>
          <w:rFonts w:ascii="Times New Roman" w:hAnsi="Times New Roman" w:cs="Times New Roman"/>
          <w:sz w:val="24"/>
          <w:szCs w:val="24"/>
        </w:rPr>
        <w:t>Kinnitan, et taotluse on allkirjastanud vastavat õigust omav isik (vajadusel on taotlusele lisatud volikiri).</w:t>
      </w:r>
    </w:p>
    <w:p w14:paraId="6FC29CB9" w14:textId="77777777" w:rsidR="008120E9" w:rsidRPr="008120E9" w:rsidRDefault="008120E9" w:rsidP="00FA02E3">
      <w:pPr>
        <w:pStyle w:val="Header"/>
        <w:ind w:hanging="426"/>
        <w:rPr>
          <w:rFonts w:ascii="Times New Roman" w:hAnsi="Times New Roman" w:cs="Times New Roman"/>
          <w:sz w:val="24"/>
          <w:szCs w:val="24"/>
        </w:rPr>
      </w:pPr>
    </w:p>
    <w:sectPr w:rsidR="008120E9" w:rsidRPr="00812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12A25"/>
    <w:multiLevelType w:val="hybridMultilevel"/>
    <w:tmpl w:val="B7ACE8D6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6362CB7"/>
    <w:multiLevelType w:val="multilevel"/>
    <w:tmpl w:val="4722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283C6F"/>
    <w:multiLevelType w:val="hybridMultilevel"/>
    <w:tmpl w:val="BC8A946C"/>
    <w:lvl w:ilvl="0" w:tplc="88D0FACA">
      <w:start w:val="5"/>
      <w:numFmt w:val="bullet"/>
      <w:lvlText w:val="-"/>
      <w:lvlJc w:val="left"/>
      <w:pPr>
        <w:ind w:left="-66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683C09C1"/>
    <w:multiLevelType w:val="hybridMultilevel"/>
    <w:tmpl w:val="E28CC4B2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6207355">
    <w:abstractNumId w:val="0"/>
  </w:num>
  <w:num w:numId="2" w16cid:durableId="1310939420">
    <w:abstractNumId w:val="2"/>
  </w:num>
  <w:num w:numId="3" w16cid:durableId="2131629645">
    <w:abstractNumId w:val="3"/>
  </w:num>
  <w:num w:numId="4" w16cid:durableId="1246105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2E3"/>
    <w:rsid w:val="000B3E4C"/>
    <w:rsid w:val="000E38D9"/>
    <w:rsid w:val="0013206E"/>
    <w:rsid w:val="002C610E"/>
    <w:rsid w:val="003E5BD1"/>
    <w:rsid w:val="0062482F"/>
    <w:rsid w:val="00704F9A"/>
    <w:rsid w:val="00740DEB"/>
    <w:rsid w:val="00741AB1"/>
    <w:rsid w:val="00761993"/>
    <w:rsid w:val="008120E9"/>
    <w:rsid w:val="008D0AD5"/>
    <w:rsid w:val="0093729A"/>
    <w:rsid w:val="00C709DF"/>
    <w:rsid w:val="00FA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239B8"/>
  <w15:chartTrackingRefBased/>
  <w15:docId w15:val="{435BC776-2888-4047-844D-0D9BA918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0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2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2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2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2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2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2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2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2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2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2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2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2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02E3"/>
    <w:pPr>
      <w:spacing w:after="240" w:line="276" w:lineRule="auto"/>
      <w:contextualSpacing/>
    </w:pPr>
    <w:rPr>
      <w:spacing w:val="4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FA02E3"/>
    <w:rPr>
      <w:spacing w:val="4"/>
      <w:kern w:val="0"/>
    </w:rPr>
  </w:style>
  <w:style w:type="table" w:styleId="TableGrid">
    <w:name w:val="Table Grid"/>
    <w:basedOn w:val="TableNormal"/>
    <w:uiPriority w:val="39"/>
    <w:rsid w:val="00FA0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20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20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41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l.seegel@saaremaasar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361</Words>
  <Characters>2667</Characters>
  <Application>Microsoft Office Word</Application>
  <DocSecurity>0</DocSecurity>
  <Lines>68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Raina Jeeberg</dc:creator>
  <cp:keywords/>
  <dc:description/>
  <cp:lastModifiedBy>Karl Seegel</cp:lastModifiedBy>
  <cp:revision>3</cp:revision>
  <dcterms:created xsi:type="dcterms:W3CDTF">2026-06-28T06:18:00Z</dcterms:created>
  <dcterms:modified xsi:type="dcterms:W3CDTF">2026-06-28T06:45:00Z</dcterms:modified>
</cp:coreProperties>
</file>