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FF624" w14:textId="680787A3" w:rsidR="006E54C6" w:rsidRPr="00857E13" w:rsidRDefault="00BB2E13" w:rsidP="00331099">
      <w:pPr>
        <w:pStyle w:val="Heading2"/>
      </w:pPr>
      <w:bookmarkStart w:id="0" w:name="_Toc185189467"/>
      <w:bookmarkStart w:id="1" w:name="_Toc186470930"/>
      <w:bookmarkStart w:id="2" w:name="_Toc189059456"/>
      <w:bookmarkStart w:id="3" w:name="_Hlk98228617"/>
      <w:r>
        <w:t xml:space="preserve">Loigu, </w:t>
      </w:r>
      <w:proofErr w:type="spellStart"/>
      <w:r w:rsidR="00C94CB4">
        <w:t>Treimani</w:t>
      </w:r>
      <w:proofErr w:type="spellEnd"/>
      <w:r w:rsidR="00C94CB4">
        <w:t xml:space="preserve"> ja Piiri </w:t>
      </w:r>
      <w:proofErr w:type="spellStart"/>
      <w:r w:rsidR="00C94CB4">
        <w:t>ökoduktide</w:t>
      </w:r>
      <w:proofErr w:type="spellEnd"/>
      <w:r w:rsidR="00C91A02">
        <w:t xml:space="preserve"> </w:t>
      </w:r>
      <w:r w:rsidR="00CE0C8A">
        <w:t>projekteerimine</w:t>
      </w:r>
      <w:bookmarkEnd w:id="0"/>
      <w:bookmarkEnd w:id="1"/>
      <w:bookmarkEnd w:id="2"/>
    </w:p>
    <w:p w14:paraId="6F0935D0" w14:textId="77777777" w:rsidR="00EE50DC" w:rsidRPr="00857E13" w:rsidRDefault="00EE50DC" w:rsidP="000B1CA3">
      <w:pPr>
        <w:pStyle w:val="Title"/>
        <w:rPr>
          <w:noProof w:val="0"/>
        </w:rPr>
      </w:pPr>
      <w:bookmarkStart w:id="4" w:name="_Hlk132620274"/>
    </w:p>
    <w:p w14:paraId="787295F2" w14:textId="4F30F63B" w:rsidR="006E54C6" w:rsidRPr="00857E13" w:rsidRDefault="00EE50DC" w:rsidP="000B1CA3">
      <w:pPr>
        <w:pStyle w:val="Title"/>
        <w:rPr>
          <w:noProof w:val="0"/>
          <w:szCs w:val="52"/>
        </w:rPr>
      </w:pPr>
      <w:r w:rsidRPr="00857E13">
        <w:rPr>
          <w:noProof w:val="0"/>
          <w:szCs w:val="52"/>
        </w:rPr>
        <w:t>TEHNILINE KIRJELDUS</w:t>
      </w:r>
    </w:p>
    <w:p w14:paraId="312468EF" w14:textId="77777777" w:rsidR="0054263C" w:rsidRPr="00857E13" w:rsidRDefault="0054263C" w:rsidP="0054263C">
      <w:pPr>
        <w:rPr>
          <w:highlight w:val="yellow"/>
        </w:rPr>
      </w:pPr>
    </w:p>
    <w:p w14:paraId="42094577" w14:textId="77777777" w:rsidR="0054263C" w:rsidRPr="00857E13" w:rsidRDefault="0054263C" w:rsidP="0054263C">
      <w:pPr>
        <w:rPr>
          <w:highlight w:val="yellow"/>
        </w:rPr>
      </w:pPr>
    </w:p>
    <w:p w14:paraId="269747B2" w14:textId="77777777" w:rsidR="0054263C" w:rsidRPr="00857E13" w:rsidRDefault="0054263C" w:rsidP="0054263C">
      <w:pPr>
        <w:rPr>
          <w:highlight w:val="yellow"/>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387"/>
      </w:tblGrid>
      <w:tr w:rsidR="0054263C" w:rsidRPr="00857E13" w14:paraId="3A600769" w14:textId="77777777">
        <w:tc>
          <w:tcPr>
            <w:tcW w:w="3539" w:type="dxa"/>
          </w:tcPr>
          <w:p w14:paraId="30CD0DB2" w14:textId="77777777" w:rsidR="0054263C" w:rsidRPr="00857E13" w:rsidRDefault="0054263C">
            <w:pPr>
              <w:ind w:left="851"/>
              <w:jc w:val="right"/>
              <w:rPr>
                <w:rFonts w:cstheme="minorHAnsi"/>
              </w:rPr>
            </w:pPr>
            <w:r w:rsidRPr="00857E13">
              <w:rPr>
                <w:rFonts w:cstheme="minorHAnsi"/>
              </w:rPr>
              <w:t>Hankija:</w:t>
            </w:r>
          </w:p>
        </w:tc>
        <w:tc>
          <w:tcPr>
            <w:tcW w:w="5387" w:type="dxa"/>
          </w:tcPr>
          <w:p w14:paraId="45932E32" w14:textId="77777777" w:rsidR="0054263C" w:rsidRPr="00857E13" w:rsidRDefault="0054263C">
            <w:pPr>
              <w:ind w:left="851"/>
              <w:rPr>
                <w:rFonts w:cstheme="minorHAnsi"/>
              </w:rPr>
            </w:pPr>
            <w:r w:rsidRPr="00857E13">
              <w:rPr>
                <w:rFonts w:cstheme="minorHAnsi"/>
              </w:rPr>
              <w:t>osaühing Rail Baltic Estonia</w:t>
            </w:r>
          </w:p>
        </w:tc>
      </w:tr>
      <w:tr w:rsidR="0054263C" w:rsidRPr="00857E13" w14:paraId="7995B7C6" w14:textId="77777777">
        <w:tc>
          <w:tcPr>
            <w:tcW w:w="3539" w:type="dxa"/>
          </w:tcPr>
          <w:p w14:paraId="1109196B" w14:textId="77777777" w:rsidR="0054263C" w:rsidRPr="00857E13" w:rsidRDefault="0054263C">
            <w:pPr>
              <w:ind w:left="851"/>
              <w:jc w:val="right"/>
              <w:rPr>
                <w:rFonts w:cstheme="minorHAnsi"/>
              </w:rPr>
            </w:pPr>
            <w:r w:rsidRPr="00857E13">
              <w:rPr>
                <w:rFonts w:cstheme="minorHAnsi"/>
              </w:rPr>
              <w:t xml:space="preserve">Hanke viitenumber </w:t>
            </w:r>
            <w:proofErr w:type="spellStart"/>
            <w:r w:rsidRPr="00857E13">
              <w:rPr>
                <w:rFonts w:cstheme="minorHAnsi"/>
              </w:rPr>
              <w:t>eRHR</w:t>
            </w:r>
            <w:proofErr w:type="spellEnd"/>
            <w:r w:rsidRPr="00857E13">
              <w:rPr>
                <w:rFonts w:cstheme="minorHAnsi"/>
              </w:rPr>
              <w:t>:</w:t>
            </w:r>
          </w:p>
        </w:tc>
        <w:tc>
          <w:tcPr>
            <w:tcW w:w="5387" w:type="dxa"/>
          </w:tcPr>
          <w:p w14:paraId="2520E248" w14:textId="2CAADDF1" w:rsidR="0054263C" w:rsidRPr="00B94F0E" w:rsidRDefault="008C0C65">
            <w:pPr>
              <w:ind w:left="851"/>
              <w:rPr>
                <w:rFonts w:cstheme="minorHAnsi"/>
                <w:highlight w:val="yellow"/>
              </w:rPr>
            </w:pPr>
            <w:r w:rsidRPr="008C0C65">
              <w:rPr>
                <w:rFonts w:cstheme="minorHAnsi"/>
              </w:rPr>
              <w:t>289270</w:t>
            </w:r>
          </w:p>
        </w:tc>
      </w:tr>
      <w:tr w:rsidR="0054263C" w:rsidRPr="00857E13" w14:paraId="2DFB08B3" w14:textId="77777777">
        <w:tc>
          <w:tcPr>
            <w:tcW w:w="3539" w:type="dxa"/>
          </w:tcPr>
          <w:p w14:paraId="7FB81C0A" w14:textId="77777777" w:rsidR="0054263C" w:rsidRPr="00857E13" w:rsidRDefault="0054263C">
            <w:pPr>
              <w:ind w:left="851"/>
              <w:jc w:val="right"/>
              <w:rPr>
                <w:rFonts w:cstheme="minorHAnsi"/>
              </w:rPr>
            </w:pPr>
            <w:r w:rsidRPr="00857E13">
              <w:rPr>
                <w:rFonts w:cstheme="minorHAnsi"/>
              </w:rPr>
              <w:t>Hankemenetluse liik:</w:t>
            </w:r>
          </w:p>
        </w:tc>
        <w:tc>
          <w:tcPr>
            <w:tcW w:w="5387" w:type="dxa"/>
          </w:tcPr>
          <w:p w14:paraId="5518A83D" w14:textId="0BB298FC" w:rsidR="0054263C" w:rsidRPr="00B94F0E" w:rsidRDefault="007E1964">
            <w:pPr>
              <w:ind w:left="851"/>
              <w:rPr>
                <w:rFonts w:cstheme="minorHAnsi"/>
                <w:highlight w:val="yellow"/>
              </w:rPr>
            </w:pPr>
            <w:r w:rsidRPr="007E1964">
              <w:rPr>
                <w:rFonts w:cstheme="minorHAnsi"/>
              </w:rPr>
              <w:t>Avatud hankemenetlus</w:t>
            </w:r>
          </w:p>
        </w:tc>
      </w:tr>
      <w:tr w:rsidR="0054263C" w:rsidRPr="00857E13" w14:paraId="417FA0E6" w14:textId="77777777">
        <w:tc>
          <w:tcPr>
            <w:tcW w:w="3539" w:type="dxa"/>
          </w:tcPr>
          <w:p w14:paraId="12897B05" w14:textId="77777777" w:rsidR="0054263C" w:rsidRPr="00857E13" w:rsidRDefault="0054263C">
            <w:pPr>
              <w:ind w:left="851"/>
              <w:jc w:val="right"/>
              <w:rPr>
                <w:rFonts w:cstheme="minorHAnsi"/>
              </w:rPr>
            </w:pPr>
            <w:r w:rsidRPr="00857E13">
              <w:rPr>
                <w:rFonts w:cstheme="minorHAnsi"/>
              </w:rPr>
              <w:t>Hanke viitenumber RBE:</w:t>
            </w:r>
          </w:p>
        </w:tc>
        <w:tc>
          <w:tcPr>
            <w:tcW w:w="5387" w:type="dxa"/>
          </w:tcPr>
          <w:p w14:paraId="3F4126F0" w14:textId="61C86533" w:rsidR="0054263C" w:rsidRPr="00B94F0E" w:rsidRDefault="00EE50DC">
            <w:pPr>
              <w:ind w:left="851"/>
              <w:rPr>
                <w:rFonts w:cstheme="minorHAnsi"/>
                <w:highlight w:val="yellow"/>
              </w:rPr>
            </w:pPr>
            <w:r w:rsidRPr="00331099">
              <w:rPr>
                <w:rFonts w:cs="Calibri"/>
                <w:bCs/>
              </w:rPr>
              <w:t>202</w:t>
            </w:r>
            <w:r w:rsidR="001B5B46">
              <w:rPr>
                <w:rFonts w:cs="Calibri"/>
                <w:bCs/>
              </w:rPr>
              <w:t>5</w:t>
            </w:r>
            <w:r w:rsidRPr="00331099">
              <w:rPr>
                <w:rFonts w:cs="Calibri"/>
                <w:bCs/>
              </w:rPr>
              <w:t>H</w:t>
            </w:r>
            <w:r w:rsidR="001B5B46">
              <w:rPr>
                <w:rFonts w:cs="Calibri"/>
                <w:bCs/>
              </w:rPr>
              <w:t>004</w:t>
            </w:r>
          </w:p>
        </w:tc>
      </w:tr>
      <w:bookmarkEnd w:id="4"/>
    </w:tbl>
    <w:p w14:paraId="4F820E9B" w14:textId="29A418AC" w:rsidR="006E54C6" w:rsidRPr="00857E13" w:rsidRDefault="006E54C6" w:rsidP="00FA7D05">
      <w:pPr>
        <w:pStyle w:val="BodyText"/>
        <w:ind w:left="0"/>
        <w:sectPr w:rsidR="006E54C6" w:rsidRPr="00857E13" w:rsidSect="00E838D7">
          <w:headerReference w:type="even" r:id="rId11"/>
          <w:headerReference w:type="default" r:id="rId12"/>
          <w:footerReference w:type="even" r:id="rId13"/>
          <w:footerReference w:type="default" r:id="rId14"/>
          <w:headerReference w:type="first" r:id="rId15"/>
          <w:footerReference w:type="first" r:id="rId16"/>
          <w:pgSz w:w="11907" w:h="16839" w:code="9"/>
          <w:pgMar w:top="5670" w:right="1134" w:bottom="2835" w:left="1134" w:header="1134" w:footer="1134" w:gutter="0"/>
          <w:cols w:space="720"/>
          <w:titlePg/>
          <w:docGrid w:linePitch="360"/>
        </w:sectPr>
      </w:pPr>
    </w:p>
    <w:p w14:paraId="7D57A086" w14:textId="2F9EB9D2" w:rsidR="00BC2B45" w:rsidRPr="00BC2B45" w:rsidRDefault="00BC2B45" w:rsidP="001507A1">
      <w:pPr>
        <w:pStyle w:val="Heading2"/>
        <w:ind w:left="0"/>
        <w:jc w:val="both"/>
      </w:pPr>
      <w:bookmarkStart w:id="5" w:name="_Toc189059457"/>
      <w:r>
        <w:lastRenderedPageBreak/>
        <w:t>Sisukord</w:t>
      </w:r>
      <w:bookmarkEnd w:id="5"/>
    </w:p>
    <w:p w14:paraId="07CF76EE" w14:textId="77777777" w:rsidR="00BC2B45" w:rsidRPr="001507A1" w:rsidRDefault="00BC2B45" w:rsidP="001507A1">
      <w:pPr>
        <w:pStyle w:val="TOC3"/>
      </w:pPr>
    </w:p>
    <w:p w14:paraId="5D50A16D" w14:textId="51CE0D94" w:rsidR="005D1DD0" w:rsidRDefault="009E31E1">
      <w:pPr>
        <w:pStyle w:val="TOC2"/>
        <w:rPr>
          <w:rFonts w:asciiTheme="minorHAnsi" w:eastAsiaTheme="minorEastAsia" w:hAnsiTheme="minorHAnsi" w:cstheme="minorBidi"/>
          <w:color w:val="auto"/>
          <w:kern w:val="2"/>
          <w:sz w:val="24"/>
          <w:szCs w:val="24"/>
          <w:lang w:eastAsia="et-EE"/>
          <w14:ligatures w14:val="standardContextual"/>
        </w:rPr>
      </w:pPr>
      <w:r w:rsidRPr="00857E13">
        <w:rPr>
          <w:b/>
          <w:caps/>
          <w:noProof w:val="0"/>
          <w:color w:val="003787"/>
          <w:sz w:val="52"/>
        </w:rPr>
        <w:fldChar w:fldCharType="begin"/>
      </w:r>
      <w:r w:rsidRPr="00857E13">
        <w:rPr>
          <w:noProof w:val="0"/>
        </w:rPr>
        <w:instrText xml:space="preserve"> TOC \h \z \t "Heading 1;1;Heading 2;2;Heading 3;3;2 level;2;1 level;1" </w:instrText>
      </w:r>
      <w:r w:rsidRPr="00857E13">
        <w:rPr>
          <w:b/>
          <w:caps/>
          <w:noProof w:val="0"/>
          <w:color w:val="003787"/>
          <w:sz w:val="52"/>
        </w:rPr>
        <w:fldChar w:fldCharType="separate"/>
      </w:r>
      <w:hyperlink w:anchor="_Toc189059456" w:history="1">
        <w:r w:rsidR="005D1DD0" w:rsidRPr="00754C96">
          <w:rPr>
            <w:rStyle w:val="Hyperlink"/>
          </w:rPr>
          <w:t>Loigu, Treimani ja Piiri ökoduktide projekteerimine</w:t>
        </w:r>
        <w:r w:rsidR="005D1DD0">
          <w:rPr>
            <w:webHidden/>
          </w:rPr>
          <w:tab/>
        </w:r>
        <w:r w:rsidR="005D1DD0">
          <w:rPr>
            <w:webHidden/>
          </w:rPr>
          <w:fldChar w:fldCharType="begin"/>
        </w:r>
        <w:r w:rsidR="005D1DD0">
          <w:rPr>
            <w:webHidden/>
          </w:rPr>
          <w:instrText xml:space="preserve"> PAGEREF _Toc189059456 \h </w:instrText>
        </w:r>
        <w:r w:rsidR="005D1DD0">
          <w:rPr>
            <w:webHidden/>
          </w:rPr>
        </w:r>
        <w:r w:rsidR="005D1DD0">
          <w:rPr>
            <w:webHidden/>
          </w:rPr>
          <w:fldChar w:fldCharType="separate"/>
        </w:r>
        <w:r w:rsidR="005D1DD0">
          <w:rPr>
            <w:webHidden/>
          </w:rPr>
          <w:t>1</w:t>
        </w:r>
        <w:r w:rsidR="005D1DD0">
          <w:rPr>
            <w:webHidden/>
          </w:rPr>
          <w:fldChar w:fldCharType="end"/>
        </w:r>
      </w:hyperlink>
    </w:p>
    <w:p w14:paraId="794DC96E" w14:textId="52FCCA75" w:rsidR="005D1DD0" w:rsidRDefault="005D1DD0">
      <w:pPr>
        <w:pStyle w:val="TOC2"/>
        <w:rPr>
          <w:rFonts w:asciiTheme="minorHAnsi" w:eastAsiaTheme="minorEastAsia" w:hAnsiTheme="minorHAnsi" w:cstheme="minorBidi"/>
          <w:color w:val="auto"/>
          <w:kern w:val="2"/>
          <w:sz w:val="24"/>
          <w:szCs w:val="24"/>
          <w:lang w:eastAsia="et-EE"/>
          <w14:ligatures w14:val="standardContextual"/>
        </w:rPr>
      </w:pPr>
      <w:hyperlink w:anchor="_Toc189059457" w:history="1">
        <w:r w:rsidRPr="00754C96">
          <w:rPr>
            <w:rStyle w:val="Hyperlink"/>
          </w:rPr>
          <w:t>Sisukord</w:t>
        </w:r>
        <w:r>
          <w:rPr>
            <w:webHidden/>
          </w:rPr>
          <w:tab/>
        </w:r>
        <w:r>
          <w:rPr>
            <w:webHidden/>
          </w:rPr>
          <w:fldChar w:fldCharType="begin"/>
        </w:r>
        <w:r>
          <w:rPr>
            <w:webHidden/>
          </w:rPr>
          <w:instrText xml:space="preserve"> PAGEREF _Toc189059457 \h </w:instrText>
        </w:r>
        <w:r>
          <w:rPr>
            <w:webHidden/>
          </w:rPr>
        </w:r>
        <w:r>
          <w:rPr>
            <w:webHidden/>
          </w:rPr>
          <w:fldChar w:fldCharType="separate"/>
        </w:r>
        <w:r>
          <w:rPr>
            <w:webHidden/>
          </w:rPr>
          <w:t>2</w:t>
        </w:r>
        <w:r>
          <w:rPr>
            <w:webHidden/>
          </w:rPr>
          <w:fldChar w:fldCharType="end"/>
        </w:r>
      </w:hyperlink>
    </w:p>
    <w:p w14:paraId="38358450" w14:textId="0879E94D"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58" w:history="1">
        <w:r w:rsidRPr="00754C96">
          <w:rPr>
            <w:rStyle w:val="Hyperlink"/>
            <w:noProof/>
          </w:rPr>
          <w:t>1.</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ÜLDINE</w:t>
        </w:r>
        <w:r>
          <w:rPr>
            <w:noProof/>
            <w:webHidden/>
          </w:rPr>
          <w:tab/>
        </w:r>
        <w:r>
          <w:rPr>
            <w:noProof/>
            <w:webHidden/>
          </w:rPr>
          <w:fldChar w:fldCharType="begin"/>
        </w:r>
        <w:r>
          <w:rPr>
            <w:noProof/>
            <w:webHidden/>
          </w:rPr>
          <w:instrText xml:space="preserve"> PAGEREF _Toc189059458 \h </w:instrText>
        </w:r>
        <w:r>
          <w:rPr>
            <w:noProof/>
            <w:webHidden/>
          </w:rPr>
        </w:r>
        <w:r>
          <w:rPr>
            <w:noProof/>
            <w:webHidden/>
          </w:rPr>
          <w:fldChar w:fldCharType="separate"/>
        </w:r>
        <w:r>
          <w:rPr>
            <w:noProof/>
            <w:webHidden/>
          </w:rPr>
          <w:t>3</w:t>
        </w:r>
        <w:r>
          <w:rPr>
            <w:noProof/>
            <w:webHidden/>
          </w:rPr>
          <w:fldChar w:fldCharType="end"/>
        </w:r>
      </w:hyperlink>
    </w:p>
    <w:p w14:paraId="7821B492" w14:textId="06401F8D" w:rsidR="005D1DD0" w:rsidRDefault="005D1DD0">
      <w:pPr>
        <w:pStyle w:val="TOC3"/>
        <w:rPr>
          <w:color w:val="auto"/>
          <w:kern w:val="2"/>
          <w:sz w:val="24"/>
          <w:szCs w:val="24"/>
          <w:lang w:eastAsia="et-EE"/>
          <w14:ligatures w14:val="standardContextual"/>
        </w:rPr>
      </w:pPr>
      <w:hyperlink w:anchor="_Toc189059459" w:history="1">
        <w:r w:rsidRPr="00754C96">
          <w:rPr>
            <w:rStyle w:val="Hyperlink"/>
          </w:rPr>
          <w:t>1.1</w:t>
        </w:r>
        <w:r>
          <w:rPr>
            <w:color w:val="auto"/>
            <w:kern w:val="2"/>
            <w:sz w:val="24"/>
            <w:szCs w:val="24"/>
            <w:lang w:eastAsia="et-EE"/>
            <w14:ligatures w14:val="standardContextual"/>
          </w:rPr>
          <w:tab/>
        </w:r>
        <w:r w:rsidRPr="00754C96">
          <w:rPr>
            <w:rStyle w:val="Hyperlink"/>
          </w:rPr>
          <w:t>Lühendid ja mõisted</w:t>
        </w:r>
        <w:r>
          <w:rPr>
            <w:webHidden/>
          </w:rPr>
          <w:tab/>
        </w:r>
        <w:r>
          <w:rPr>
            <w:webHidden/>
          </w:rPr>
          <w:fldChar w:fldCharType="begin"/>
        </w:r>
        <w:r>
          <w:rPr>
            <w:webHidden/>
          </w:rPr>
          <w:instrText xml:space="preserve"> PAGEREF _Toc189059459 \h </w:instrText>
        </w:r>
        <w:r>
          <w:rPr>
            <w:webHidden/>
          </w:rPr>
        </w:r>
        <w:r>
          <w:rPr>
            <w:webHidden/>
          </w:rPr>
          <w:fldChar w:fldCharType="separate"/>
        </w:r>
        <w:r>
          <w:rPr>
            <w:webHidden/>
          </w:rPr>
          <w:t>3</w:t>
        </w:r>
        <w:r>
          <w:rPr>
            <w:webHidden/>
          </w:rPr>
          <w:fldChar w:fldCharType="end"/>
        </w:r>
      </w:hyperlink>
    </w:p>
    <w:p w14:paraId="40193821" w14:textId="2206C740" w:rsidR="005D1DD0" w:rsidRDefault="005D1DD0">
      <w:pPr>
        <w:pStyle w:val="TOC3"/>
        <w:rPr>
          <w:color w:val="auto"/>
          <w:kern w:val="2"/>
          <w:sz w:val="24"/>
          <w:szCs w:val="24"/>
          <w:lang w:eastAsia="et-EE"/>
          <w14:ligatures w14:val="standardContextual"/>
        </w:rPr>
      </w:pPr>
      <w:hyperlink w:anchor="_Toc189059460" w:history="1">
        <w:r w:rsidRPr="00754C96">
          <w:rPr>
            <w:rStyle w:val="Hyperlink"/>
          </w:rPr>
          <w:t>1.2</w:t>
        </w:r>
        <w:r>
          <w:rPr>
            <w:color w:val="auto"/>
            <w:kern w:val="2"/>
            <w:sz w:val="24"/>
            <w:szCs w:val="24"/>
            <w:lang w:eastAsia="et-EE"/>
            <w14:ligatures w14:val="standardContextual"/>
          </w:rPr>
          <w:tab/>
        </w:r>
        <w:r w:rsidRPr="00754C96">
          <w:rPr>
            <w:rStyle w:val="Hyperlink"/>
          </w:rPr>
          <w:t>Projektdokumentatsiooni koostamise alusdokumendid</w:t>
        </w:r>
        <w:r>
          <w:rPr>
            <w:webHidden/>
          </w:rPr>
          <w:tab/>
        </w:r>
        <w:r>
          <w:rPr>
            <w:webHidden/>
          </w:rPr>
          <w:fldChar w:fldCharType="begin"/>
        </w:r>
        <w:r>
          <w:rPr>
            <w:webHidden/>
          </w:rPr>
          <w:instrText xml:space="preserve"> PAGEREF _Toc189059460 \h </w:instrText>
        </w:r>
        <w:r>
          <w:rPr>
            <w:webHidden/>
          </w:rPr>
        </w:r>
        <w:r>
          <w:rPr>
            <w:webHidden/>
          </w:rPr>
          <w:fldChar w:fldCharType="separate"/>
        </w:r>
        <w:r>
          <w:rPr>
            <w:webHidden/>
          </w:rPr>
          <w:t>5</w:t>
        </w:r>
        <w:r>
          <w:rPr>
            <w:webHidden/>
          </w:rPr>
          <w:fldChar w:fldCharType="end"/>
        </w:r>
      </w:hyperlink>
    </w:p>
    <w:p w14:paraId="228B23D4" w14:textId="7624A804" w:rsidR="005D1DD0" w:rsidRDefault="005D1DD0">
      <w:pPr>
        <w:pStyle w:val="TOC3"/>
        <w:rPr>
          <w:color w:val="auto"/>
          <w:kern w:val="2"/>
          <w:sz w:val="24"/>
          <w:szCs w:val="24"/>
          <w:lang w:eastAsia="et-EE"/>
          <w14:ligatures w14:val="standardContextual"/>
        </w:rPr>
      </w:pPr>
      <w:hyperlink w:anchor="_Toc189059461" w:history="1">
        <w:r w:rsidRPr="00754C96">
          <w:rPr>
            <w:rStyle w:val="Hyperlink"/>
          </w:rPr>
          <w:t>1.3</w:t>
        </w:r>
        <w:r>
          <w:rPr>
            <w:color w:val="auto"/>
            <w:kern w:val="2"/>
            <w:sz w:val="24"/>
            <w:szCs w:val="24"/>
            <w:lang w:eastAsia="et-EE"/>
            <w14:ligatures w14:val="standardContextual"/>
          </w:rPr>
          <w:tab/>
        </w:r>
        <w:r w:rsidRPr="00754C96">
          <w:rPr>
            <w:rStyle w:val="Hyperlink"/>
          </w:rPr>
          <w:t>Muud nõuded ja juhendmaterjalid</w:t>
        </w:r>
        <w:r>
          <w:rPr>
            <w:webHidden/>
          </w:rPr>
          <w:tab/>
        </w:r>
        <w:r>
          <w:rPr>
            <w:webHidden/>
          </w:rPr>
          <w:fldChar w:fldCharType="begin"/>
        </w:r>
        <w:r>
          <w:rPr>
            <w:webHidden/>
          </w:rPr>
          <w:instrText xml:space="preserve"> PAGEREF _Toc189059461 \h </w:instrText>
        </w:r>
        <w:r>
          <w:rPr>
            <w:webHidden/>
          </w:rPr>
        </w:r>
        <w:r>
          <w:rPr>
            <w:webHidden/>
          </w:rPr>
          <w:fldChar w:fldCharType="separate"/>
        </w:r>
        <w:r>
          <w:rPr>
            <w:webHidden/>
          </w:rPr>
          <w:t>6</w:t>
        </w:r>
        <w:r>
          <w:rPr>
            <w:webHidden/>
          </w:rPr>
          <w:fldChar w:fldCharType="end"/>
        </w:r>
      </w:hyperlink>
    </w:p>
    <w:p w14:paraId="4EEA4DB0" w14:textId="25C37909"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62" w:history="1">
        <w:r w:rsidRPr="00754C96">
          <w:rPr>
            <w:rStyle w:val="Hyperlink"/>
            <w:noProof/>
          </w:rPr>
          <w:t>2.</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OLEMASOLEV OLUKORD</w:t>
        </w:r>
        <w:r>
          <w:rPr>
            <w:noProof/>
            <w:webHidden/>
          </w:rPr>
          <w:tab/>
        </w:r>
        <w:r>
          <w:rPr>
            <w:noProof/>
            <w:webHidden/>
          </w:rPr>
          <w:fldChar w:fldCharType="begin"/>
        </w:r>
        <w:r>
          <w:rPr>
            <w:noProof/>
            <w:webHidden/>
          </w:rPr>
          <w:instrText xml:space="preserve"> PAGEREF _Toc189059462 \h </w:instrText>
        </w:r>
        <w:r>
          <w:rPr>
            <w:noProof/>
            <w:webHidden/>
          </w:rPr>
        </w:r>
        <w:r>
          <w:rPr>
            <w:noProof/>
            <w:webHidden/>
          </w:rPr>
          <w:fldChar w:fldCharType="separate"/>
        </w:r>
        <w:r>
          <w:rPr>
            <w:noProof/>
            <w:webHidden/>
          </w:rPr>
          <w:t>9</w:t>
        </w:r>
        <w:r>
          <w:rPr>
            <w:noProof/>
            <w:webHidden/>
          </w:rPr>
          <w:fldChar w:fldCharType="end"/>
        </w:r>
      </w:hyperlink>
    </w:p>
    <w:p w14:paraId="0DB33255" w14:textId="0A0F8E36"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63" w:history="1">
        <w:r w:rsidRPr="00754C96">
          <w:rPr>
            <w:rStyle w:val="Hyperlink"/>
            <w:noProof/>
          </w:rPr>
          <w:t>3.</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ALUSUURINGUD</w:t>
        </w:r>
        <w:r>
          <w:rPr>
            <w:noProof/>
            <w:webHidden/>
          </w:rPr>
          <w:tab/>
        </w:r>
        <w:r>
          <w:rPr>
            <w:noProof/>
            <w:webHidden/>
          </w:rPr>
          <w:fldChar w:fldCharType="begin"/>
        </w:r>
        <w:r>
          <w:rPr>
            <w:noProof/>
            <w:webHidden/>
          </w:rPr>
          <w:instrText xml:space="preserve"> PAGEREF _Toc189059463 \h </w:instrText>
        </w:r>
        <w:r>
          <w:rPr>
            <w:noProof/>
            <w:webHidden/>
          </w:rPr>
        </w:r>
        <w:r>
          <w:rPr>
            <w:noProof/>
            <w:webHidden/>
          </w:rPr>
          <w:fldChar w:fldCharType="separate"/>
        </w:r>
        <w:r>
          <w:rPr>
            <w:noProof/>
            <w:webHidden/>
          </w:rPr>
          <w:t>10</w:t>
        </w:r>
        <w:r>
          <w:rPr>
            <w:noProof/>
            <w:webHidden/>
          </w:rPr>
          <w:fldChar w:fldCharType="end"/>
        </w:r>
      </w:hyperlink>
    </w:p>
    <w:p w14:paraId="2E9E8EBE" w14:textId="4DA2F076" w:rsidR="005D1DD0" w:rsidRDefault="005D1DD0">
      <w:pPr>
        <w:pStyle w:val="TOC3"/>
        <w:rPr>
          <w:color w:val="auto"/>
          <w:kern w:val="2"/>
          <w:sz w:val="24"/>
          <w:szCs w:val="24"/>
          <w:lang w:eastAsia="et-EE"/>
          <w14:ligatures w14:val="standardContextual"/>
        </w:rPr>
      </w:pPr>
      <w:hyperlink w:anchor="_Toc189059464" w:history="1">
        <w:r w:rsidRPr="00754C96">
          <w:rPr>
            <w:rStyle w:val="Hyperlink"/>
          </w:rPr>
          <w:t>3.1</w:t>
        </w:r>
        <w:r>
          <w:rPr>
            <w:color w:val="auto"/>
            <w:kern w:val="2"/>
            <w:sz w:val="24"/>
            <w:szCs w:val="24"/>
            <w:lang w:eastAsia="et-EE"/>
            <w14:ligatures w14:val="standardContextual"/>
          </w:rPr>
          <w:tab/>
        </w:r>
        <w:r w:rsidRPr="00754C96">
          <w:rPr>
            <w:rStyle w:val="Hyperlink"/>
          </w:rPr>
          <w:t>Tellija poolt eraldi hangitud edasise projekteerimistöö jaoks vajalikud käimasolevad uuringud.</w:t>
        </w:r>
        <w:r>
          <w:rPr>
            <w:webHidden/>
          </w:rPr>
          <w:tab/>
        </w:r>
        <w:r>
          <w:rPr>
            <w:webHidden/>
          </w:rPr>
          <w:fldChar w:fldCharType="begin"/>
        </w:r>
        <w:r>
          <w:rPr>
            <w:webHidden/>
          </w:rPr>
          <w:instrText xml:space="preserve"> PAGEREF _Toc189059464 \h </w:instrText>
        </w:r>
        <w:r>
          <w:rPr>
            <w:webHidden/>
          </w:rPr>
        </w:r>
        <w:r>
          <w:rPr>
            <w:webHidden/>
          </w:rPr>
          <w:fldChar w:fldCharType="separate"/>
        </w:r>
        <w:r>
          <w:rPr>
            <w:webHidden/>
          </w:rPr>
          <w:t>10</w:t>
        </w:r>
        <w:r>
          <w:rPr>
            <w:webHidden/>
          </w:rPr>
          <w:fldChar w:fldCharType="end"/>
        </w:r>
      </w:hyperlink>
    </w:p>
    <w:p w14:paraId="13D6DAC7" w14:textId="0270D5C6" w:rsidR="005D1DD0" w:rsidRDefault="005D1DD0">
      <w:pPr>
        <w:pStyle w:val="TOC3"/>
        <w:rPr>
          <w:color w:val="auto"/>
          <w:kern w:val="2"/>
          <w:sz w:val="24"/>
          <w:szCs w:val="24"/>
          <w:lang w:eastAsia="et-EE"/>
          <w14:ligatures w14:val="standardContextual"/>
        </w:rPr>
      </w:pPr>
      <w:hyperlink w:anchor="_Toc189059465" w:history="1">
        <w:r w:rsidRPr="00754C96">
          <w:rPr>
            <w:rStyle w:val="Hyperlink"/>
          </w:rPr>
          <w:t>3.2</w:t>
        </w:r>
        <w:r>
          <w:rPr>
            <w:color w:val="auto"/>
            <w:kern w:val="2"/>
            <w:sz w:val="24"/>
            <w:szCs w:val="24"/>
            <w:lang w:eastAsia="et-EE"/>
            <w14:ligatures w14:val="standardContextual"/>
          </w:rPr>
          <w:tab/>
        </w:r>
        <w:r w:rsidRPr="00754C96">
          <w:rPr>
            <w:rStyle w:val="Hyperlink"/>
          </w:rPr>
          <w:t>Töövõtja mahus teostatavad projekteerimistöö jaoks vajalikud uuringud.</w:t>
        </w:r>
        <w:r>
          <w:rPr>
            <w:webHidden/>
          </w:rPr>
          <w:tab/>
        </w:r>
        <w:r>
          <w:rPr>
            <w:webHidden/>
          </w:rPr>
          <w:fldChar w:fldCharType="begin"/>
        </w:r>
        <w:r>
          <w:rPr>
            <w:webHidden/>
          </w:rPr>
          <w:instrText xml:space="preserve"> PAGEREF _Toc189059465 \h </w:instrText>
        </w:r>
        <w:r>
          <w:rPr>
            <w:webHidden/>
          </w:rPr>
        </w:r>
        <w:r>
          <w:rPr>
            <w:webHidden/>
          </w:rPr>
          <w:fldChar w:fldCharType="separate"/>
        </w:r>
        <w:r>
          <w:rPr>
            <w:webHidden/>
          </w:rPr>
          <w:t>10</w:t>
        </w:r>
        <w:r>
          <w:rPr>
            <w:webHidden/>
          </w:rPr>
          <w:fldChar w:fldCharType="end"/>
        </w:r>
      </w:hyperlink>
    </w:p>
    <w:p w14:paraId="3493D045" w14:textId="13C638D7"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66" w:history="1">
        <w:r w:rsidRPr="00754C96">
          <w:rPr>
            <w:rStyle w:val="Hyperlink"/>
            <w:noProof/>
          </w:rPr>
          <w:t>4.</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ÜLDISED NÕUDED TEENUSE OSUTAMISELE</w:t>
        </w:r>
        <w:r>
          <w:rPr>
            <w:noProof/>
            <w:webHidden/>
          </w:rPr>
          <w:tab/>
        </w:r>
        <w:r>
          <w:rPr>
            <w:noProof/>
            <w:webHidden/>
          </w:rPr>
          <w:fldChar w:fldCharType="begin"/>
        </w:r>
        <w:r>
          <w:rPr>
            <w:noProof/>
            <w:webHidden/>
          </w:rPr>
          <w:instrText xml:space="preserve"> PAGEREF _Toc189059466 \h </w:instrText>
        </w:r>
        <w:r>
          <w:rPr>
            <w:noProof/>
            <w:webHidden/>
          </w:rPr>
        </w:r>
        <w:r>
          <w:rPr>
            <w:noProof/>
            <w:webHidden/>
          </w:rPr>
          <w:fldChar w:fldCharType="separate"/>
        </w:r>
        <w:r>
          <w:rPr>
            <w:noProof/>
            <w:webHidden/>
          </w:rPr>
          <w:t>13</w:t>
        </w:r>
        <w:r>
          <w:rPr>
            <w:noProof/>
            <w:webHidden/>
          </w:rPr>
          <w:fldChar w:fldCharType="end"/>
        </w:r>
      </w:hyperlink>
    </w:p>
    <w:p w14:paraId="25A9C7F3" w14:textId="463E5489" w:rsidR="005D1DD0" w:rsidRDefault="005D1DD0">
      <w:pPr>
        <w:pStyle w:val="TOC3"/>
        <w:rPr>
          <w:color w:val="auto"/>
          <w:kern w:val="2"/>
          <w:sz w:val="24"/>
          <w:szCs w:val="24"/>
          <w:lang w:eastAsia="et-EE"/>
          <w14:ligatures w14:val="standardContextual"/>
        </w:rPr>
      </w:pPr>
      <w:hyperlink w:anchor="_Toc189059467" w:history="1">
        <w:r w:rsidRPr="00754C96">
          <w:rPr>
            <w:rStyle w:val="Hyperlink"/>
          </w:rPr>
          <w:t>4.1</w:t>
        </w:r>
        <w:r>
          <w:rPr>
            <w:color w:val="auto"/>
            <w:kern w:val="2"/>
            <w:sz w:val="24"/>
            <w:szCs w:val="24"/>
            <w:lang w:eastAsia="et-EE"/>
            <w14:ligatures w14:val="standardContextual"/>
          </w:rPr>
          <w:tab/>
        </w:r>
        <w:r w:rsidRPr="00754C96">
          <w:rPr>
            <w:rStyle w:val="Hyperlink"/>
          </w:rPr>
          <w:t>Põhiülesanded</w:t>
        </w:r>
        <w:r>
          <w:rPr>
            <w:webHidden/>
          </w:rPr>
          <w:tab/>
        </w:r>
        <w:r>
          <w:rPr>
            <w:webHidden/>
          </w:rPr>
          <w:fldChar w:fldCharType="begin"/>
        </w:r>
        <w:r>
          <w:rPr>
            <w:webHidden/>
          </w:rPr>
          <w:instrText xml:space="preserve"> PAGEREF _Toc189059467 \h </w:instrText>
        </w:r>
        <w:r>
          <w:rPr>
            <w:webHidden/>
          </w:rPr>
        </w:r>
        <w:r>
          <w:rPr>
            <w:webHidden/>
          </w:rPr>
          <w:fldChar w:fldCharType="separate"/>
        </w:r>
        <w:r>
          <w:rPr>
            <w:webHidden/>
          </w:rPr>
          <w:t>13</w:t>
        </w:r>
        <w:r>
          <w:rPr>
            <w:webHidden/>
          </w:rPr>
          <w:fldChar w:fldCharType="end"/>
        </w:r>
      </w:hyperlink>
    </w:p>
    <w:p w14:paraId="7D6889CB" w14:textId="7DD874AD" w:rsidR="005D1DD0" w:rsidRDefault="005D1DD0">
      <w:pPr>
        <w:pStyle w:val="TOC3"/>
        <w:rPr>
          <w:color w:val="auto"/>
          <w:kern w:val="2"/>
          <w:sz w:val="24"/>
          <w:szCs w:val="24"/>
          <w:lang w:eastAsia="et-EE"/>
          <w14:ligatures w14:val="standardContextual"/>
        </w:rPr>
      </w:pPr>
      <w:hyperlink w:anchor="_Toc189059468" w:history="1">
        <w:r w:rsidRPr="00754C96">
          <w:rPr>
            <w:rStyle w:val="Hyperlink"/>
          </w:rPr>
          <w:t>4.2</w:t>
        </w:r>
        <w:r>
          <w:rPr>
            <w:color w:val="auto"/>
            <w:kern w:val="2"/>
            <w:sz w:val="24"/>
            <w:szCs w:val="24"/>
            <w:lang w:eastAsia="et-EE"/>
            <w14:ligatures w14:val="standardContextual"/>
          </w:rPr>
          <w:tab/>
        </w:r>
        <w:r w:rsidRPr="00754C96">
          <w:rPr>
            <w:rStyle w:val="Hyperlink"/>
          </w:rPr>
          <w:t>Töövõtja kohustub:</w:t>
        </w:r>
        <w:r>
          <w:rPr>
            <w:webHidden/>
          </w:rPr>
          <w:tab/>
        </w:r>
        <w:r>
          <w:rPr>
            <w:webHidden/>
          </w:rPr>
          <w:fldChar w:fldCharType="begin"/>
        </w:r>
        <w:r>
          <w:rPr>
            <w:webHidden/>
          </w:rPr>
          <w:instrText xml:space="preserve"> PAGEREF _Toc189059468 \h </w:instrText>
        </w:r>
        <w:r>
          <w:rPr>
            <w:webHidden/>
          </w:rPr>
        </w:r>
        <w:r>
          <w:rPr>
            <w:webHidden/>
          </w:rPr>
          <w:fldChar w:fldCharType="separate"/>
        </w:r>
        <w:r>
          <w:rPr>
            <w:webHidden/>
          </w:rPr>
          <w:t>14</w:t>
        </w:r>
        <w:r>
          <w:rPr>
            <w:webHidden/>
          </w:rPr>
          <w:fldChar w:fldCharType="end"/>
        </w:r>
      </w:hyperlink>
    </w:p>
    <w:p w14:paraId="2E7B2CC1" w14:textId="7F3721A8" w:rsidR="005D1DD0" w:rsidRDefault="005D1DD0">
      <w:pPr>
        <w:pStyle w:val="TOC3"/>
        <w:rPr>
          <w:color w:val="auto"/>
          <w:kern w:val="2"/>
          <w:sz w:val="24"/>
          <w:szCs w:val="24"/>
          <w:lang w:eastAsia="et-EE"/>
          <w14:ligatures w14:val="standardContextual"/>
        </w:rPr>
      </w:pPr>
      <w:hyperlink w:anchor="_Toc189059469" w:history="1">
        <w:r w:rsidRPr="00754C96">
          <w:rPr>
            <w:rStyle w:val="Hyperlink"/>
          </w:rPr>
          <w:t>4.3</w:t>
        </w:r>
        <w:r>
          <w:rPr>
            <w:color w:val="auto"/>
            <w:kern w:val="2"/>
            <w:sz w:val="24"/>
            <w:szCs w:val="24"/>
            <w:lang w:eastAsia="et-EE"/>
            <w14:ligatures w14:val="standardContextual"/>
          </w:rPr>
          <w:tab/>
        </w:r>
        <w:r w:rsidRPr="00754C96">
          <w:rPr>
            <w:rStyle w:val="Hyperlink"/>
          </w:rPr>
          <w:t>Projekteeritavad ehitised</w:t>
        </w:r>
        <w:r>
          <w:rPr>
            <w:webHidden/>
          </w:rPr>
          <w:tab/>
        </w:r>
        <w:r>
          <w:rPr>
            <w:webHidden/>
          </w:rPr>
          <w:fldChar w:fldCharType="begin"/>
        </w:r>
        <w:r>
          <w:rPr>
            <w:webHidden/>
          </w:rPr>
          <w:instrText xml:space="preserve"> PAGEREF _Toc189059469 \h </w:instrText>
        </w:r>
        <w:r>
          <w:rPr>
            <w:webHidden/>
          </w:rPr>
        </w:r>
        <w:r>
          <w:rPr>
            <w:webHidden/>
          </w:rPr>
          <w:fldChar w:fldCharType="separate"/>
        </w:r>
        <w:r>
          <w:rPr>
            <w:webHidden/>
          </w:rPr>
          <w:t>17</w:t>
        </w:r>
        <w:r>
          <w:rPr>
            <w:webHidden/>
          </w:rPr>
          <w:fldChar w:fldCharType="end"/>
        </w:r>
      </w:hyperlink>
    </w:p>
    <w:p w14:paraId="4670B344" w14:textId="0A936F17" w:rsidR="005D1DD0" w:rsidRDefault="005D1DD0">
      <w:pPr>
        <w:pStyle w:val="TOC3"/>
        <w:rPr>
          <w:color w:val="auto"/>
          <w:kern w:val="2"/>
          <w:sz w:val="24"/>
          <w:szCs w:val="24"/>
          <w:lang w:eastAsia="et-EE"/>
          <w14:ligatures w14:val="standardContextual"/>
        </w:rPr>
      </w:pPr>
      <w:hyperlink w:anchor="_Toc189059470" w:history="1">
        <w:r w:rsidRPr="00754C96">
          <w:rPr>
            <w:rStyle w:val="Hyperlink"/>
          </w:rPr>
          <w:t>4.4</w:t>
        </w:r>
        <w:r>
          <w:rPr>
            <w:color w:val="auto"/>
            <w:kern w:val="2"/>
            <w:sz w:val="24"/>
            <w:szCs w:val="24"/>
            <w:lang w:eastAsia="et-EE"/>
            <w14:ligatures w14:val="standardContextual"/>
          </w:rPr>
          <w:tab/>
        </w:r>
        <w:r w:rsidRPr="00754C96">
          <w:rPr>
            <w:rStyle w:val="Hyperlink"/>
          </w:rPr>
          <w:t>Tegevused ehitusprojekti alusel korraldatava hankemenetluse käigus</w:t>
        </w:r>
        <w:r>
          <w:rPr>
            <w:webHidden/>
          </w:rPr>
          <w:tab/>
        </w:r>
        <w:r>
          <w:rPr>
            <w:webHidden/>
          </w:rPr>
          <w:fldChar w:fldCharType="begin"/>
        </w:r>
        <w:r>
          <w:rPr>
            <w:webHidden/>
          </w:rPr>
          <w:instrText xml:space="preserve"> PAGEREF _Toc189059470 \h </w:instrText>
        </w:r>
        <w:r>
          <w:rPr>
            <w:webHidden/>
          </w:rPr>
        </w:r>
        <w:r>
          <w:rPr>
            <w:webHidden/>
          </w:rPr>
          <w:fldChar w:fldCharType="separate"/>
        </w:r>
        <w:r>
          <w:rPr>
            <w:webHidden/>
          </w:rPr>
          <w:t>19</w:t>
        </w:r>
        <w:r>
          <w:rPr>
            <w:webHidden/>
          </w:rPr>
          <w:fldChar w:fldCharType="end"/>
        </w:r>
      </w:hyperlink>
    </w:p>
    <w:p w14:paraId="6C9A18A8" w14:textId="2CCBBC2C" w:rsidR="005D1DD0" w:rsidRDefault="005D1DD0">
      <w:pPr>
        <w:pStyle w:val="TOC3"/>
        <w:rPr>
          <w:color w:val="auto"/>
          <w:kern w:val="2"/>
          <w:sz w:val="24"/>
          <w:szCs w:val="24"/>
          <w:lang w:eastAsia="et-EE"/>
          <w14:ligatures w14:val="standardContextual"/>
        </w:rPr>
      </w:pPr>
      <w:hyperlink w:anchor="_Toc189059471" w:history="1">
        <w:r w:rsidRPr="00754C96">
          <w:rPr>
            <w:rStyle w:val="Hyperlink"/>
          </w:rPr>
          <w:t>4.5</w:t>
        </w:r>
        <w:r>
          <w:rPr>
            <w:color w:val="auto"/>
            <w:kern w:val="2"/>
            <w:sz w:val="24"/>
            <w:szCs w:val="24"/>
            <w:lang w:eastAsia="et-EE"/>
            <w14:ligatures w14:val="standardContextual"/>
          </w:rPr>
          <w:tab/>
        </w:r>
        <w:r w:rsidRPr="00754C96">
          <w:rPr>
            <w:rStyle w:val="Hyperlink"/>
          </w:rPr>
          <w:t>Puudutatud osapoolte kaasamine</w:t>
        </w:r>
        <w:r>
          <w:rPr>
            <w:webHidden/>
          </w:rPr>
          <w:tab/>
        </w:r>
        <w:r>
          <w:rPr>
            <w:webHidden/>
          </w:rPr>
          <w:fldChar w:fldCharType="begin"/>
        </w:r>
        <w:r>
          <w:rPr>
            <w:webHidden/>
          </w:rPr>
          <w:instrText xml:space="preserve"> PAGEREF _Toc189059471 \h </w:instrText>
        </w:r>
        <w:r>
          <w:rPr>
            <w:webHidden/>
          </w:rPr>
        </w:r>
        <w:r>
          <w:rPr>
            <w:webHidden/>
          </w:rPr>
          <w:fldChar w:fldCharType="separate"/>
        </w:r>
        <w:r>
          <w:rPr>
            <w:webHidden/>
          </w:rPr>
          <w:t>20</w:t>
        </w:r>
        <w:r>
          <w:rPr>
            <w:webHidden/>
          </w:rPr>
          <w:fldChar w:fldCharType="end"/>
        </w:r>
      </w:hyperlink>
    </w:p>
    <w:p w14:paraId="6EB0E6E1" w14:textId="197F34B9" w:rsidR="005D1DD0" w:rsidRDefault="005D1DD0">
      <w:pPr>
        <w:pStyle w:val="TOC3"/>
        <w:rPr>
          <w:color w:val="auto"/>
          <w:kern w:val="2"/>
          <w:sz w:val="24"/>
          <w:szCs w:val="24"/>
          <w:lang w:eastAsia="et-EE"/>
          <w14:ligatures w14:val="standardContextual"/>
        </w:rPr>
      </w:pPr>
      <w:hyperlink w:anchor="_Toc189059472" w:history="1">
        <w:r w:rsidRPr="00754C96">
          <w:rPr>
            <w:rStyle w:val="Hyperlink"/>
          </w:rPr>
          <w:t>4.6</w:t>
        </w:r>
        <w:r>
          <w:rPr>
            <w:color w:val="auto"/>
            <w:kern w:val="2"/>
            <w:sz w:val="24"/>
            <w:szCs w:val="24"/>
            <w:lang w:eastAsia="et-EE"/>
            <w14:ligatures w14:val="standardContextual"/>
          </w:rPr>
          <w:tab/>
        </w:r>
        <w:r w:rsidRPr="00754C96">
          <w:rPr>
            <w:rStyle w:val="Hyperlink"/>
          </w:rPr>
          <w:t>Koosolekud</w:t>
        </w:r>
        <w:r>
          <w:rPr>
            <w:webHidden/>
          </w:rPr>
          <w:tab/>
        </w:r>
        <w:r>
          <w:rPr>
            <w:webHidden/>
          </w:rPr>
          <w:fldChar w:fldCharType="begin"/>
        </w:r>
        <w:r>
          <w:rPr>
            <w:webHidden/>
          </w:rPr>
          <w:instrText xml:space="preserve"> PAGEREF _Toc189059472 \h </w:instrText>
        </w:r>
        <w:r>
          <w:rPr>
            <w:webHidden/>
          </w:rPr>
        </w:r>
        <w:r>
          <w:rPr>
            <w:webHidden/>
          </w:rPr>
          <w:fldChar w:fldCharType="separate"/>
        </w:r>
        <w:r>
          <w:rPr>
            <w:webHidden/>
          </w:rPr>
          <w:t>20</w:t>
        </w:r>
        <w:r>
          <w:rPr>
            <w:webHidden/>
          </w:rPr>
          <w:fldChar w:fldCharType="end"/>
        </w:r>
      </w:hyperlink>
    </w:p>
    <w:p w14:paraId="13963DB4" w14:textId="2CC2832B" w:rsidR="005D1DD0" w:rsidRDefault="005D1DD0">
      <w:pPr>
        <w:pStyle w:val="TOC3"/>
        <w:rPr>
          <w:color w:val="auto"/>
          <w:kern w:val="2"/>
          <w:sz w:val="24"/>
          <w:szCs w:val="24"/>
          <w:lang w:eastAsia="et-EE"/>
          <w14:ligatures w14:val="standardContextual"/>
        </w:rPr>
      </w:pPr>
      <w:hyperlink w:anchor="_Toc189059473" w:history="1">
        <w:r w:rsidRPr="00754C96">
          <w:rPr>
            <w:rStyle w:val="Hyperlink"/>
          </w:rPr>
          <w:t>4.7</w:t>
        </w:r>
        <w:r>
          <w:rPr>
            <w:color w:val="auto"/>
            <w:kern w:val="2"/>
            <w:sz w:val="24"/>
            <w:szCs w:val="24"/>
            <w:lang w:eastAsia="et-EE"/>
            <w14:ligatures w14:val="standardContextual"/>
          </w:rPr>
          <w:tab/>
        </w:r>
        <w:r w:rsidRPr="00754C96">
          <w:rPr>
            <w:rStyle w:val="Hyperlink"/>
          </w:rPr>
          <w:t>Põhiprojekti ülevaatuse kord</w:t>
        </w:r>
        <w:r>
          <w:rPr>
            <w:webHidden/>
          </w:rPr>
          <w:tab/>
        </w:r>
        <w:r>
          <w:rPr>
            <w:webHidden/>
          </w:rPr>
          <w:fldChar w:fldCharType="begin"/>
        </w:r>
        <w:r>
          <w:rPr>
            <w:webHidden/>
          </w:rPr>
          <w:instrText xml:space="preserve"> PAGEREF _Toc189059473 \h </w:instrText>
        </w:r>
        <w:r>
          <w:rPr>
            <w:webHidden/>
          </w:rPr>
        </w:r>
        <w:r>
          <w:rPr>
            <w:webHidden/>
          </w:rPr>
          <w:fldChar w:fldCharType="separate"/>
        </w:r>
        <w:r>
          <w:rPr>
            <w:webHidden/>
          </w:rPr>
          <w:t>21</w:t>
        </w:r>
        <w:r>
          <w:rPr>
            <w:webHidden/>
          </w:rPr>
          <w:fldChar w:fldCharType="end"/>
        </w:r>
      </w:hyperlink>
    </w:p>
    <w:p w14:paraId="05C9CE87" w14:textId="239D6DED" w:rsidR="005D1DD0" w:rsidRDefault="005D1DD0">
      <w:pPr>
        <w:pStyle w:val="TOC3"/>
        <w:rPr>
          <w:color w:val="auto"/>
          <w:kern w:val="2"/>
          <w:sz w:val="24"/>
          <w:szCs w:val="24"/>
          <w:lang w:eastAsia="et-EE"/>
          <w14:ligatures w14:val="standardContextual"/>
        </w:rPr>
      </w:pPr>
      <w:hyperlink w:anchor="_Toc189059474" w:history="1">
        <w:r w:rsidRPr="00754C96">
          <w:rPr>
            <w:rStyle w:val="Hyperlink"/>
          </w:rPr>
          <w:t>4.8</w:t>
        </w:r>
        <w:r>
          <w:rPr>
            <w:color w:val="auto"/>
            <w:kern w:val="2"/>
            <w:sz w:val="24"/>
            <w:szCs w:val="24"/>
            <w:lang w:eastAsia="et-EE"/>
            <w14:ligatures w14:val="standardContextual"/>
          </w:rPr>
          <w:tab/>
        </w:r>
        <w:r w:rsidRPr="00754C96">
          <w:rPr>
            <w:rStyle w:val="Hyperlink"/>
          </w:rPr>
          <w:t>Keel</w:t>
        </w:r>
        <w:r>
          <w:rPr>
            <w:webHidden/>
          </w:rPr>
          <w:tab/>
        </w:r>
        <w:r>
          <w:rPr>
            <w:webHidden/>
          </w:rPr>
          <w:fldChar w:fldCharType="begin"/>
        </w:r>
        <w:r>
          <w:rPr>
            <w:webHidden/>
          </w:rPr>
          <w:instrText xml:space="preserve"> PAGEREF _Toc189059474 \h </w:instrText>
        </w:r>
        <w:r>
          <w:rPr>
            <w:webHidden/>
          </w:rPr>
        </w:r>
        <w:r>
          <w:rPr>
            <w:webHidden/>
          </w:rPr>
          <w:fldChar w:fldCharType="separate"/>
        </w:r>
        <w:r>
          <w:rPr>
            <w:webHidden/>
          </w:rPr>
          <w:t>22</w:t>
        </w:r>
        <w:r>
          <w:rPr>
            <w:webHidden/>
          </w:rPr>
          <w:fldChar w:fldCharType="end"/>
        </w:r>
      </w:hyperlink>
    </w:p>
    <w:p w14:paraId="2A04C3FF" w14:textId="665B1047" w:rsidR="005D1DD0" w:rsidRDefault="005D1DD0">
      <w:pPr>
        <w:pStyle w:val="TOC3"/>
        <w:rPr>
          <w:color w:val="auto"/>
          <w:kern w:val="2"/>
          <w:sz w:val="24"/>
          <w:szCs w:val="24"/>
          <w:lang w:eastAsia="et-EE"/>
          <w14:ligatures w14:val="standardContextual"/>
        </w:rPr>
      </w:pPr>
      <w:hyperlink w:anchor="_Toc189059475" w:history="1">
        <w:r w:rsidRPr="00754C96">
          <w:rPr>
            <w:rStyle w:val="Hyperlink"/>
          </w:rPr>
          <w:t>4.9</w:t>
        </w:r>
        <w:r>
          <w:rPr>
            <w:color w:val="auto"/>
            <w:kern w:val="2"/>
            <w:sz w:val="24"/>
            <w:szCs w:val="24"/>
            <w:lang w:eastAsia="et-EE"/>
            <w14:ligatures w14:val="standardContextual"/>
          </w:rPr>
          <w:tab/>
        </w:r>
        <w:r w:rsidRPr="00754C96">
          <w:rPr>
            <w:rStyle w:val="Hyperlink"/>
          </w:rPr>
          <w:t>Kvaliteedi tagamise kava</w:t>
        </w:r>
        <w:r>
          <w:rPr>
            <w:webHidden/>
          </w:rPr>
          <w:tab/>
        </w:r>
        <w:r>
          <w:rPr>
            <w:webHidden/>
          </w:rPr>
          <w:fldChar w:fldCharType="begin"/>
        </w:r>
        <w:r>
          <w:rPr>
            <w:webHidden/>
          </w:rPr>
          <w:instrText xml:space="preserve"> PAGEREF _Toc189059475 \h </w:instrText>
        </w:r>
        <w:r>
          <w:rPr>
            <w:webHidden/>
          </w:rPr>
        </w:r>
        <w:r>
          <w:rPr>
            <w:webHidden/>
          </w:rPr>
          <w:fldChar w:fldCharType="separate"/>
        </w:r>
        <w:r>
          <w:rPr>
            <w:webHidden/>
          </w:rPr>
          <w:t>23</w:t>
        </w:r>
        <w:r>
          <w:rPr>
            <w:webHidden/>
          </w:rPr>
          <w:fldChar w:fldCharType="end"/>
        </w:r>
      </w:hyperlink>
    </w:p>
    <w:p w14:paraId="13DFD4E6" w14:textId="36321AF6" w:rsidR="005D1DD0" w:rsidRDefault="005D1DD0">
      <w:pPr>
        <w:pStyle w:val="TOC3"/>
        <w:rPr>
          <w:color w:val="auto"/>
          <w:kern w:val="2"/>
          <w:sz w:val="24"/>
          <w:szCs w:val="24"/>
          <w:lang w:eastAsia="et-EE"/>
          <w14:ligatures w14:val="standardContextual"/>
        </w:rPr>
      </w:pPr>
      <w:hyperlink w:anchor="_Toc189059476" w:history="1">
        <w:r w:rsidRPr="00754C96">
          <w:rPr>
            <w:rStyle w:val="Hyperlink"/>
          </w:rPr>
          <w:t>4.10</w:t>
        </w:r>
        <w:r>
          <w:rPr>
            <w:color w:val="auto"/>
            <w:kern w:val="2"/>
            <w:sz w:val="24"/>
            <w:szCs w:val="24"/>
            <w:lang w:eastAsia="et-EE"/>
            <w14:ligatures w14:val="standardContextual"/>
          </w:rPr>
          <w:tab/>
        </w:r>
        <w:r w:rsidRPr="00754C96">
          <w:rPr>
            <w:rStyle w:val="Hyperlink"/>
          </w:rPr>
          <w:t>BIM rakenduskava</w:t>
        </w:r>
        <w:r>
          <w:rPr>
            <w:webHidden/>
          </w:rPr>
          <w:tab/>
        </w:r>
        <w:r>
          <w:rPr>
            <w:webHidden/>
          </w:rPr>
          <w:fldChar w:fldCharType="begin"/>
        </w:r>
        <w:r>
          <w:rPr>
            <w:webHidden/>
          </w:rPr>
          <w:instrText xml:space="preserve"> PAGEREF _Toc189059476 \h </w:instrText>
        </w:r>
        <w:r>
          <w:rPr>
            <w:webHidden/>
          </w:rPr>
        </w:r>
        <w:r>
          <w:rPr>
            <w:webHidden/>
          </w:rPr>
          <w:fldChar w:fldCharType="separate"/>
        </w:r>
        <w:r>
          <w:rPr>
            <w:webHidden/>
          </w:rPr>
          <w:t>23</w:t>
        </w:r>
        <w:r>
          <w:rPr>
            <w:webHidden/>
          </w:rPr>
          <w:fldChar w:fldCharType="end"/>
        </w:r>
      </w:hyperlink>
    </w:p>
    <w:p w14:paraId="0CF72512" w14:textId="626834B4"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77" w:history="1">
        <w:r w:rsidRPr="00754C96">
          <w:rPr>
            <w:rStyle w:val="Hyperlink"/>
            <w:noProof/>
          </w:rPr>
          <w:t>5.</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TÖÖ AJAKAVA JA TÖÖLÕIGUD</w:t>
        </w:r>
        <w:r>
          <w:rPr>
            <w:noProof/>
            <w:webHidden/>
          </w:rPr>
          <w:tab/>
        </w:r>
        <w:r>
          <w:rPr>
            <w:noProof/>
            <w:webHidden/>
          </w:rPr>
          <w:fldChar w:fldCharType="begin"/>
        </w:r>
        <w:r>
          <w:rPr>
            <w:noProof/>
            <w:webHidden/>
          </w:rPr>
          <w:instrText xml:space="preserve"> PAGEREF _Toc189059477 \h </w:instrText>
        </w:r>
        <w:r>
          <w:rPr>
            <w:noProof/>
            <w:webHidden/>
          </w:rPr>
        </w:r>
        <w:r>
          <w:rPr>
            <w:noProof/>
            <w:webHidden/>
          </w:rPr>
          <w:fldChar w:fldCharType="separate"/>
        </w:r>
        <w:r>
          <w:rPr>
            <w:noProof/>
            <w:webHidden/>
          </w:rPr>
          <w:t>24</w:t>
        </w:r>
        <w:r>
          <w:rPr>
            <w:noProof/>
            <w:webHidden/>
          </w:rPr>
          <w:fldChar w:fldCharType="end"/>
        </w:r>
      </w:hyperlink>
    </w:p>
    <w:p w14:paraId="0055C8C8" w14:textId="792B8141" w:rsidR="005D1DD0" w:rsidRDefault="005D1DD0">
      <w:pPr>
        <w:pStyle w:val="TOC3"/>
        <w:rPr>
          <w:color w:val="auto"/>
          <w:kern w:val="2"/>
          <w:sz w:val="24"/>
          <w:szCs w:val="24"/>
          <w:lang w:eastAsia="et-EE"/>
          <w14:ligatures w14:val="standardContextual"/>
        </w:rPr>
      </w:pPr>
      <w:hyperlink w:anchor="_Toc189059478" w:history="1">
        <w:r w:rsidRPr="00754C96">
          <w:rPr>
            <w:rStyle w:val="Hyperlink"/>
          </w:rPr>
          <w:t>5.1</w:t>
        </w:r>
        <w:r>
          <w:rPr>
            <w:color w:val="auto"/>
            <w:kern w:val="2"/>
            <w:sz w:val="24"/>
            <w:szCs w:val="24"/>
            <w:lang w:eastAsia="et-EE"/>
            <w14:ligatures w14:val="standardContextual"/>
          </w:rPr>
          <w:tab/>
        </w:r>
        <w:r w:rsidRPr="00754C96">
          <w:rPr>
            <w:rStyle w:val="Hyperlink"/>
          </w:rPr>
          <w:t>Tellijale üle antavate tulemite lepinguline ajagraafik</w:t>
        </w:r>
        <w:r>
          <w:rPr>
            <w:webHidden/>
          </w:rPr>
          <w:tab/>
        </w:r>
        <w:r>
          <w:rPr>
            <w:webHidden/>
          </w:rPr>
          <w:fldChar w:fldCharType="begin"/>
        </w:r>
        <w:r>
          <w:rPr>
            <w:webHidden/>
          </w:rPr>
          <w:instrText xml:space="preserve"> PAGEREF _Toc189059478 \h </w:instrText>
        </w:r>
        <w:r>
          <w:rPr>
            <w:webHidden/>
          </w:rPr>
        </w:r>
        <w:r>
          <w:rPr>
            <w:webHidden/>
          </w:rPr>
          <w:fldChar w:fldCharType="separate"/>
        </w:r>
        <w:r>
          <w:rPr>
            <w:webHidden/>
          </w:rPr>
          <w:t>24</w:t>
        </w:r>
        <w:r>
          <w:rPr>
            <w:webHidden/>
          </w:rPr>
          <w:fldChar w:fldCharType="end"/>
        </w:r>
      </w:hyperlink>
    </w:p>
    <w:p w14:paraId="76045EB2" w14:textId="3A807B08" w:rsidR="005D1DD0" w:rsidRDefault="005D1DD0">
      <w:pPr>
        <w:pStyle w:val="TOC3"/>
        <w:rPr>
          <w:color w:val="auto"/>
          <w:kern w:val="2"/>
          <w:sz w:val="24"/>
          <w:szCs w:val="24"/>
          <w:lang w:eastAsia="et-EE"/>
          <w14:ligatures w14:val="standardContextual"/>
        </w:rPr>
      </w:pPr>
      <w:hyperlink w:anchor="_Toc189059479" w:history="1">
        <w:r w:rsidRPr="00754C96">
          <w:rPr>
            <w:rStyle w:val="Hyperlink"/>
          </w:rPr>
          <w:t>5.2</w:t>
        </w:r>
        <w:r>
          <w:rPr>
            <w:color w:val="auto"/>
            <w:kern w:val="2"/>
            <w:sz w:val="24"/>
            <w:szCs w:val="24"/>
            <w:lang w:eastAsia="et-EE"/>
            <w14:ligatures w14:val="standardContextual"/>
          </w:rPr>
          <w:tab/>
        </w:r>
        <w:r w:rsidRPr="00754C96">
          <w:rPr>
            <w:rStyle w:val="Hyperlink"/>
          </w:rPr>
          <w:t>Tegevuste tähtajad</w:t>
        </w:r>
        <w:r>
          <w:rPr>
            <w:webHidden/>
          </w:rPr>
          <w:tab/>
        </w:r>
        <w:r>
          <w:rPr>
            <w:webHidden/>
          </w:rPr>
          <w:fldChar w:fldCharType="begin"/>
        </w:r>
        <w:r>
          <w:rPr>
            <w:webHidden/>
          </w:rPr>
          <w:instrText xml:space="preserve"> PAGEREF _Toc189059479 \h </w:instrText>
        </w:r>
        <w:r>
          <w:rPr>
            <w:webHidden/>
          </w:rPr>
        </w:r>
        <w:r>
          <w:rPr>
            <w:webHidden/>
          </w:rPr>
          <w:fldChar w:fldCharType="separate"/>
        </w:r>
        <w:r>
          <w:rPr>
            <w:webHidden/>
          </w:rPr>
          <w:t>25</w:t>
        </w:r>
        <w:r>
          <w:rPr>
            <w:webHidden/>
          </w:rPr>
          <w:fldChar w:fldCharType="end"/>
        </w:r>
      </w:hyperlink>
    </w:p>
    <w:p w14:paraId="20B1BBCB" w14:textId="65211BBE" w:rsidR="005D1DD0" w:rsidRDefault="005D1DD0">
      <w:pPr>
        <w:pStyle w:val="TOC3"/>
        <w:rPr>
          <w:color w:val="auto"/>
          <w:kern w:val="2"/>
          <w:sz w:val="24"/>
          <w:szCs w:val="24"/>
          <w:lang w:eastAsia="et-EE"/>
          <w14:ligatures w14:val="standardContextual"/>
        </w:rPr>
      </w:pPr>
      <w:hyperlink w:anchor="_Toc189059480" w:history="1">
        <w:r w:rsidRPr="00754C96">
          <w:rPr>
            <w:rStyle w:val="Hyperlink"/>
          </w:rPr>
          <w:t>5.3</w:t>
        </w:r>
        <w:r>
          <w:rPr>
            <w:color w:val="auto"/>
            <w:kern w:val="2"/>
            <w:sz w:val="24"/>
            <w:szCs w:val="24"/>
            <w:lang w:eastAsia="et-EE"/>
            <w14:ligatures w14:val="standardContextual"/>
          </w:rPr>
          <w:tab/>
        </w:r>
        <w:r w:rsidRPr="00754C96">
          <w:rPr>
            <w:rStyle w:val="Hyperlink"/>
          </w:rPr>
          <w:t>Tööde detailne ajakava</w:t>
        </w:r>
        <w:r>
          <w:rPr>
            <w:webHidden/>
          </w:rPr>
          <w:tab/>
        </w:r>
        <w:r>
          <w:rPr>
            <w:webHidden/>
          </w:rPr>
          <w:fldChar w:fldCharType="begin"/>
        </w:r>
        <w:r>
          <w:rPr>
            <w:webHidden/>
          </w:rPr>
          <w:instrText xml:space="preserve"> PAGEREF _Toc189059480 \h </w:instrText>
        </w:r>
        <w:r>
          <w:rPr>
            <w:webHidden/>
          </w:rPr>
        </w:r>
        <w:r>
          <w:rPr>
            <w:webHidden/>
          </w:rPr>
          <w:fldChar w:fldCharType="separate"/>
        </w:r>
        <w:r>
          <w:rPr>
            <w:webHidden/>
          </w:rPr>
          <w:t>25</w:t>
        </w:r>
        <w:r>
          <w:rPr>
            <w:webHidden/>
          </w:rPr>
          <w:fldChar w:fldCharType="end"/>
        </w:r>
      </w:hyperlink>
    </w:p>
    <w:p w14:paraId="5D7E169D" w14:textId="3906A5E5"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81" w:history="1">
        <w:r w:rsidRPr="00754C96">
          <w:rPr>
            <w:rStyle w:val="Hyperlink"/>
            <w:noProof/>
          </w:rPr>
          <w:t>6.</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TELLIJALE ÜLE ANTAVAD TULEMID</w:t>
        </w:r>
        <w:r>
          <w:rPr>
            <w:noProof/>
            <w:webHidden/>
          </w:rPr>
          <w:tab/>
        </w:r>
        <w:r>
          <w:rPr>
            <w:noProof/>
            <w:webHidden/>
          </w:rPr>
          <w:fldChar w:fldCharType="begin"/>
        </w:r>
        <w:r>
          <w:rPr>
            <w:noProof/>
            <w:webHidden/>
          </w:rPr>
          <w:instrText xml:space="preserve"> PAGEREF _Toc189059481 \h </w:instrText>
        </w:r>
        <w:r>
          <w:rPr>
            <w:noProof/>
            <w:webHidden/>
          </w:rPr>
        </w:r>
        <w:r>
          <w:rPr>
            <w:noProof/>
            <w:webHidden/>
          </w:rPr>
          <w:fldChar w:fldCharType="separate"/>
        </w:r>
        <w:r>
          <w:rPr>
            <w:noProof/>
            <w:webHidden/>
          </w:rPr>
          <w:t>26</w:t>
        </w:r>
        <w:r>
          <w:rPr>
            <w:noProof/>
            <w:webHidden/>
          </w:rPr>
          <w:fldChar w:fldCharType="end"/>
        </w:r>
      </w:hyperlink>
    </w:p>
    <w:p w14:paraId="493663E5" w14:textId="326DF986" w:rsidR="005D1DD0" w:rsidRDefault="005D1DD0">
      <w:pPr>
        <w:pStyle w:val="TOC3"/>
        <w:rPr>
          <w:color w:val="auto"/>
          <w:kern w:val="2"/>
          <w:sz w:val="24"/>
          <w:szCs w:val="24"/>
          <w:lang w:eastAsia="et-EE"/>
          <w14:ligatures w14:val="standardContextual"/>
        </w:rPr>
      </w:pPr>
      <w:hyperlink w:anchor="_Toc189059482" w:history="1">
        <w:r w:rsidRPr="00754C96">
          <w:rPr>
            <w:rStyle w:val="Hyperlink"/>
          </w:rPr>
          <w:t>6.1</w:t>
        </w:r>
        <w:r>
          <w:rPr>
            <w:color w:val="auto"/>
            <w:kern w:val="2"/>
            <w:sz w:val="24"/>
            <w:szCs w:val="24"/>
            <w:lang w:eastAsia="et-EE"/>
            <w14:ligatures w14:val="standardContextual"/>
          </w:rPr>
          <w:tab/>
        </w:r>
        <w:r w:rsidRPr="00754C96">
          <w:rPr>
            <w:rStyle w:val="Hyperlink"/>
          </w:rPr>
          <w:t>Töö osa ETAPP 1. Uuringud</w:t>
        </w:r>
        <w:r>
          <w:rPr>
            <w:webHidden/>
          </w:rPr>
          <w:tab/>
        </w:r>
        <w:r>
          <w:rPr>
            <w:webHidden/>
          </w:rPr>
          <w:fldChar w:fldCharType="begin"/>
        </w:r>
        <w:r>
          <w:rPr>
            <w:webHidden/>
          </w:rPr>
          <w:instrText xml:space="preserve"> PAGEREF _Toc189059482 \h </w:instrText>
        </w:r>
        <w:r>
          <w:rPr>
            <w:webHidden/>
          </w:rPr>
        </w:r>
        <w:r>
          <w:rPr>
            <w:webHidden/>
          </w:rPr>
          <w:fldChar w:fldCharType="separate"/>
        </w:r>
        <w:r>
          <w:rPr>
            <w:webHidden/>
          </w:rPr>
          <w:t>26</w:t>
        </w:r>
        <w:r>
          <w:rPr>
            <w:webHidden/>
          </w:rPr>
          <w:fldChar w:fldCharType="end"/>
        </w:r>
      </w:hyperlink>
    </w:p>
    <w:p w14:paraId="46A32062" w14:textId="20AAE022" w:rsidR="005D1DD0" w:rsidRDefault="005D1DD0">
      <w:pPr>
        <w:pStyle w:val="TOC3"/>
        <w:rPr>
          <w:color w:val="auto"/>
          <w:kern w:val="2"/>
          <w:sz w:val="24"/>
          <w:szCs w:val="24"/>
          <w:lang w:eastAsia="et-EE"/>
          <w14:ligatures w14:val="standardContextual"/>
        </w:rPr>
      </w:pPr>
      <w:hyperlink w:anchor="_Toc189059483" w:history="1">
        <w:r w:rsidRPr="00754C96">
          <w:rPr>
            <w:rStyle w:val="Hyperlink"/>
          </w:rPr>
          <w:t>6.2</w:t>
        </w:r>
        <w:r>
          <w:rPr>
            <w:color w:val="auto"/>
            <w:kern w:val="2"/>
            <w:sz w:val="24"/>
            <w:szCs w:val="24"/>
            <w:lang w:eastAsia="et-EE"/>
            <w14:ligatures w14:val="standardContextual"/>
          </w:rPr>
          <w:tab/>
        </w:r>
        <w:r w:rsidRPr="00754C96">
          <w:rPr>
            <w:rStyle w:val="Hyperlink"/>
          </w:rPr>
          <w:t>Töö osa ETAPP 2. BIM põhiprojekt</w:t>
        </w:r>
        <w:r>
          <w:rPr>
            <w:webHidden/>
          </w:rPr>
          <w:tab/>
        </w:r>
        <w:r>
          <w:rPr>
            <w:webHidden/>
          </w:rPr>
          <w:fldChar w:fldCharType="begin"/>
        </w:r>
        <w:r>
          <w:rPr>
            <w:webHidden/>
          </w:rPr>
          <w:instrText xml:space="preserve"> PAGEREF _Toc189059483 \h </w:instrText>
        </w:r>
        <w:r>
          <w:rPr>
            <w:webHidden/>
          </w:rPr>
        </w:r>
        <w:r>
          <w:rPr>
            <w:webHidden/>
          </w:rPr>
          <w:fldChar w:fldCharType="separate"/>
        </w:r>
        <w:r>
          <w:rPr>
            <w:webHidden/>
          </w:rPr>
          <w:t>27</w:t>
        </w:r>
        <w:r>
          <w:rPr>
            <w:webHidden/>
          </w:rPr>
          <w:fldChar w:fldCharType="end"/>
        </w:r>
      </w:hyperlink>
    </w:p>
    <w:p w14:paraId="7B1E216C" w14:textId="650B576B" w:rsidR="005D1DD0" w:rsidRDefault="005D1DD0">
      <w:pPr>
        <w:pStyle w:val="TOC3"/>
        <w:rPr>
          <w:color w:val="auto"/>
          <w:kern w:val="2"/>
          <w:sz w:val="24"/>
          <w:szCs w:val="24"/>
          <w:lang w:eastAsia="et-EE"/>
          <w14:ligatures w14:val="standardContextual"/>
        </w:rPr>
      </w:pPr>
      <w:hyperlink w:anchor="_Toc189059484" w:history="1">
        <w:r w:rsidRPr="00754C96">
          <w:rPr>
            <w:rStyle w:val="Hyperlink"/>
          </w:rPr>
          <w:t>6.3</w:t>
        </w:r>
        <w:r>
          <w:rPr>
            <w:color w:val="auto"/>
            <w:kern w:val="2"/>
            <w:sz w:val="24"/>
            <w:szCs w:val="24"/>
            <w:lang w:eastAsia="et-EE"/>
            <w14:ligatures w14:val="standardContextual"/>
          </w:rPr>
          <w:tab/>
        </w:r>
        <w:r w:rsidRPr="00754C96">
          <w:rPr>
            <w:rStyle w:val="Hyperlink"/>
          </w:rPr>
          <w:t>Töö osa ETAPP 3. Ehitusluba</w:t>
        </w:r>
        <w:r>
          <w:rPr>
            <w:webHidden/>
          </w:rPr>
          <w:tab/>
        </w:r>
        <w:r>
          <w:rPr>
            <w:webHidden/>
          </w:rPr>
          <w:fldChar w:fldCharType="begin"/>
        </w:r>
        <w:r>
          <w:rPr>
            <w:webHidden/>
          </w:rPr>
          <w:instrText xml:space="preserve"> PAGEREF _Toc189059484 \h </w:instrText>
        </w:r>
        <w:r>
          <w:rPr>
            <w:webHidden/>
          </w:rPr>
        </w:r>
        <w:r>
          <w:rPr>
            <w:webHidden/>
          </w:rPr>
          <w:fldChar w:fldCharType="separate"/>
        </w:r>
        <w:r>
          <w:rPr>
            <w:webHidden/>
          </w:rPr>
          <w:t>27</w:t>
        </w:r>
        <w:r>
          <w:rPr>
            <w:webHidden/>
          </w:rPr>
          <w:fldChar w:fldCharType="end"/>
        </w:r>
      </w:hyperlink>
    </w:p>
    <w:p w14:paraId="4DF5138F" w14:textId="72C11380"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85" w:history="1">
        <w:r w:rsidRPr="00754C96">
          <w:rPr>
            <w:rStyle w:val="Hyperlink"/>
            <w:noProof/>
          </w:rPr>
          <w:t>7.</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TÖÖVÕTJA PÄDEVUS JA MEESKOND</w:t>
        </w:r>
        <w:r>
          <w:rPr>
            <w:noProof/>
            <w:webHidden/>
          </w:rPr>
          <w:tab/>
        </w:r>
        <w:r>
          <w:rPr>
            <w:noProof/>
            <w:webHidden/>
          </w:rPr>
          <w:fldChar w:fldCharType="begin"/>
        </w:r>
        <w:r>
          <w:rPr>
            <w:noProof/>
            <w:webHidden/>
          </w:rPr>
          <w:instrText xml:space="preserve"> PAGEREF _Toc189059485 \h </w:instrText>
        </w:r>
        <w:r>
          <w:rPr>
            <w:noProof/>
            <w:webHidden/>
          </w:rPr>
        </w:r>
        <w:r>
          <w:rPr>
            <w:noProof/>
            <w:webHidden/>
          </w:rPr>
          <w:fldChar w:fldCharType="separate"/>
        </w:r>
        <w:r>
          <w:rPr>
            <w:noProof/>
            <w:webHidden/>
          </w:rPr>
          <w:t>28</w:t>
        </w:r>
        <w:r>
          <w:rPr>
            <w:noProof/>
            <w:webHidden/>
          </w:rPr>
          <w:fldChar w:fldCharType="end"/>
        </w:r>
      </w:hyperlink>
    </w:p>
    <w:p w14:paraId="4DFC415F" w14:textId="08A140E0" w:rsidR="005D1DD0" w:rsidRDefault="005D1DD0">
      <w:pPr>
        <w:pStyle w:val="TOC3"/>
        <w:rPr>
          <w:color w:val="auto"/>
          <w:kern w:val="2"/>
          <w:sz w:val="24"/>
          <w:szCs w:val="24"/>
          <w:lang w:eastAsia="et-EE"/>
          <w14:ligatures w14:val="standardContextual"/>
        </w:rPr>
      </w:pPr>
      <w:hyperlink w:anchor="_Toc189059486" w:history="1">
        <w:r w:rsidRPr="00754C96">
          <w:rPr>
            <w:rStyle w:val="Hyperlink"/>
          </w:rPr>
          <w:t>7.1</w:t>
        </w:r>
        <w:r>
          <w:rPr>
            <w:color w:val="auto"/>
            <w:kern w:val="2"/>
            <w:sz w:val="24"/>
            <w:szCs w:val="24"/>
            <w:lang w:eastAsia="et-EE"/>
            <w14:ligatures w14:val="standardContextual"/>
          </w:rPr>
          <w:tab/>
        </w:r>
        <w:r w:rsidRPr="00754C96">
          <w:rPr>
            <w:rStyle w:val="Hyperlink"/>
          </w:rPr>
          <w:t>Nõuded Töövõtja pädevusele</w:t>
        </w:r>
        <w:r>
          <w:rPr>
            <w:webHidden/>
          </w:rPr>
          <w:tab/>
        </w:r>
        <w:r>
          <w:rPr>
            <w:webHidden/>
          </w:rPr>
          <w:fldChar w:fldCharType="begin"/>
        </w:r>
        <w:r>
          <w:rPr>
            <w:webHidden/>
          </w:rPr>
          <w:instrText xml:space="preserve"> PAGEREF _Toc189059486 \h </w:instrText>
        </w:r>
        <w:r>
          <w:rPr>
            <w:webHidden/>
          </w:rPr>
        </w:r>
        <w:r>
          <w:rPr>
            <w:webHidden/>
          </w:rPr>
          <w:fldChar w:fldCharType="separate"/>
        </w:r>
        <w:r>
          <w:rPr>
            <w:webHidden/>
          </w:rPr>
          <w:t>28</w:t>
        </w:r>
        <w:r>
          <w:rPr>
            <w:webHidden/>
          </w:rPr>
          <w:fldChar w:fldCharType="end"/>
        </w:r>
      </w:hyperlink>
    </w:p>
    <w:p w14:paraId="6164ACFB" w14:textId="10B85628" w:rsidR="005D1DD0" w:rsidRDefault="005D1DD0">
      <w:pPr>
        <w:pStyle w:val="TOC3"/>
        <w:rPr>
          <w:color w:val="auto"/>
          <w:kern w:val="2"/>
          <w:sz w:val="24"/>
          <w:szCs w:val="24"/>
          <w:lang w:eastAsia="et-EE"/>
          <w14:ligatures w14:val="standardContextual"/>
        </w:rPr>
      </w:pPr>
      <w:hyperlink w:anchor="_Toc189059487" w:history="1">
        <w:r w:rsidRPr="00754C96">
          <w:rPr>
            <w:rStyle w:val="Hyperlink"/>
          </w:rPr>
          <w:t>7.2</w:t>
        </w:r>
        <w:r>
          <w:rPr>
            <w:color w:val="auto"/>
            <w:kern w:val="2"/>
            <w:sz w:val="24"/>
            <w:szCs w:val="24"/>
            <w:lang w:eastAsia="et-EE"/>
            <w14:ligatures w14:val="standardContextual"/>
          </w:rPr>
          <w:tab/>
        </w:r>
        <w:r w:rsidRPr="00754C96">
          <w:rPr>
            <w:rStyle w:val="Hyperlink"/>
          </w:rPr>
          <w:t>Nõuded võtmeekspertidele</w:t>
        </w:r>
        <w:r>
          <w:rPr>
            <w:webHidden/>
          </w:rPr>
          <w:tab/>
        </w:r>
        <w:r>
          <w:rPr>
            <w:webHidden/>
          </w:rPr>
          <w:fldChar w:fldCharType="begin"/>
        </w:r>
        <w:r>
          <w:rPr>
            <w:webHidden/>
          </w:rPr>
          <w:instrText xml:space="preserve"> PAGEREF _Toc189059487 \h </w:instrText>
        </w:r>
        <w:r>
          <w:rPr>
            <w:webHidden/>
          </w:rPr>
        </w:r>
        <w:r>
          <w:rPr>
            <w:webHidden/>
          </w:rPr>
          <w:fldChar w:fldCharType="separate"/>
        </w:r>
        <w:r>
          <w:rPr>
            <w:webHidden/>
          </w:rPr>
          <w:t>28</w:t>
        </w:r>
        <w:r>
          <w:rPr>
            <w:webHidden/>
          </w:rPr>
          <w:fldChar w:fldCharType="end"/>
        </w:r>
      </w:hyperlink>
    </w:p>
    <w:p w14:paraId="6E4D005B" w14:textId="2E683BF2" w:rsidR="005D1DD0" w:rsidRDefault="005D1DD0">
      <w:pPr>
        <w:pStyle w:val="TOC3"/>
        <w:rPr>
          <w:color w:val="auto"/>
          <w:kern w:val="2"/>
          <w:sz w:val="24"/>
          <w:szCs w:val="24"/>
          <w:lang w:eastAsia="et-EE"/>
          <w14:ligatures w14:val="standardContextual"/>
        </w:rPr>
      </w:pPr>
      <w:hyperlink w:anchor="_Toc189059488" w:history="1">
        <w:r w:rsidRPr="00754C96">
          <w:rPr>
            <w:rStyle w:val="Hyperlink"/>
          </w:rPr>
          <w:t>7.3</w:t>
        </w:r>
        <w:r>
          <w:rPr>
            <w:color w:val="auto"/>
            <w:kern w:val="2"/>
            <w:sz w:val="24"/>
            <w:szCs w:val="24"/>
            <w:lang w:eastAsia="et-EE"/>
            <w14:ligatures w14:val="standardContextual"/>
          </w:rPr>
          <w:tab/>
        </w:r>
        <w:r w:rsidRPr="00754C96">
          <w:rPr>
            <w:rStyle w:val="Hyperlink"/>
          </w:rPr>
          <w:t>Võtmeekspertide heakskiitmise protsess</w:t>
        </w:r>
        <w:r>
          <w:rPr>
            <w:webHidden/>
          </w:rPr>
          <w:tab/>
        </w:r>
        <w:r>
          <w:rPr>
            <w:webHidden/>
          </w:rPr>
          <w:fldChar w:fldCharType="begin"/>
        </w:r>
        <w:r>
          <w:rPr>
            <w:webHidden/>
          </w:rPr>
          <w:instrText xml:space="preserve"> PAGEREF _Toc189059488 \h </w:instrText>
        </w:r>
        <w:r>
          <w:rPr>
            <w:webHidden/>
          </w:rPr>
        </w:r>
        <w:r>
          <w:rPr>
            <w:webHidden/>
          </w:rPr>
          <w:fldChar w:fldCharType="separate"/>
        </w:r>
        <w:r>
          <w:rPr>
            <w:webHidden/>
          </w:rPr>
          <w:t>30</w:t>
        </w:r>
        <w:r>
          <w:rPr>
            <w:webHidden/>
          </w:rPr>
          <w:fldChar w:fldCharType="end"/>
        </w:r>
      </w:hyperlink>
    </w:p>
    <w:p w14:paraId="1B13A7D6" w14:textId="30D841ED" w:rsidR="005D1DD0" w:rsidRDefault="005D1DD0">
      <w:pPr>
        <w:pStyle w:val="TOC3"/>
        <w:rPr>
          <w:color w:val="auto"/>
          <w:kern w:val="2"/>
          <w:sz w:val="24"/>
          <w:szCs w:val="24"/>
          <w:lang w:eastAsia="et-EE"/>
          <w14:ligatures w14:val="standardContextual"/>
        </w:rPr>
      </w:pPr>
      <w:hyperlink w:anchor="_Toc189059489" w:history="1">
        <w:r w:rsidRPr="00754C96">
          <w:rPr>
            <w:rStyle w:val="Hyperlink"/>
          </w:rPr>
          <w:t>7.4</w:t>
        </w:r>
        <w:r>
          <w:rPr>
            <w:color w:val="auto"/>
            <w:kern w:val="2"/>
            <w:sz w:val="24"/>
            <w:szCs w:val="24"/>
            <w:lang w:eastAsia="et-EE"/>
            <w14:ligatures w14:val="standardContextual"/>
          </w:rPr>
          <w:tab/>
        </w:r>
        <w:r w:rsidRPr="00754C96">
          <w:rPr>
            <w:rStyle w:val="Hyperlink"/>
          </w:rPr>
          <w:t>Võtmeekspertide sertifitseerimisnõuded</w:t>
        </w:r>
        <w:r>
          <w:rPr>
            <w:webHidden/>
          </w:rPr>
          <w:tab/>
        </w:r>
        <w:r>
          <w:rPr>
            <w:webHidden/>
          </w:rPr>
          <w:fldChar w:fldCharType="begin"/>
        </w:r>
        <w:r>
          <w:rPr>
            <w:webHidden/>
          </w:rPr>
          <w:instrText xml:space="preserve"> PAGEREF _Toc189059489 \h </w:instrText>
        </w:r>
        <w:r>
          <w:rPr>
            <w:webHidden/>
          </w:rPr>
        </w:r>
        <w:r>
          <w:rPr>
            <w:webHidden/>
          </w:rPr>
          <w:fldChar w:fldCharType="separate"/>
        </w:r>
        <w:r>
          <w:rPr>
            <w:webHidden/>
          </w:rPr>
          <w:t>30</w:t>
        </w:r>
        <w:r>
          <w:rPr>
            <w:webHidden/>
          </w:rPr>
          <w:fldChar w:fldCharType="end"/>
        </w:r>
      </w:hyperlink>
    </w:p>
    <w:p w14:paraId="5C1A6B1F" w14:textId="2271FC6E" w:rsidR="005D1DD0" w:rsidRDefault="005D1DD0">
      <w:pPr>
        <w:pStyle w:val="TOC3"/>
        <w:rPr>
          <w:color w:val="auto"/>
          <w:kern w:val="2"/>
          <w:sz w:val="24"/>
          <w:szCs w:val="24"/>
          <w:lang w:eastAsia="et-EE"/>
          <w14:ligatures w14:val="standardContextual"/>
        </w:rPr>
      </w:pPr>
      <w:hyperlink w:anchor="_Toc189059490" w:history="1">
        <w:r w:rsidRPr="00754C96">
          <w:rPr>
            <w:rStyle w:val="Hyperlink"/>
          </w:rPr>
          <w:t>7.5</w:t>
        </w:r>
        <w:r>
          <w:rPr>
            <w:color w:val="auto"/>
            <w:kern w:val="2"/>
            <w:sz w:val="24"/>
            <w:szCs w:val="24"/>
            <w:lang w:eastAsia="et-EE"/>
            <w14:ligatures w14:val="standardContextual"/>
          </w:rPr>
          <w:tab/>
        </w:r>
        <w:r w:rsidRPr="00754C96">
          <w:rPr>
            <w:rStyle w:val="Hyperlink"/>
          </w:rPr>
          <w:t>Võtmeekspertide muutmise kord</w:t>
        </w:r>
        <w:r>
          <w:rPr>
            <w:webHidden/>
          </w:rPr>
          <w:tab/>
        </w:r>
        <w:r>
          <w:rPr>
            <w:webHidden/>
          </w:rPr>
          <w:fldChar w:fldCharType="begin"/>
        </w:r>
        <w:r>
          <w:rPr>
            <w:webHidden/>
          </w:rPr>
          <w:instrText xml:space="preserve"> PAGEREF _Toc189059490 \h </w:instrText>
        </w:r>
        <w:r>
          <w:rPr>
            <w:webHidden/>
          </w:rPr>
        </w:r>
        <w:r>
          <w:rPr>
            <w:webHidden/>
          </w:rPr>
          <w:fldChar w:fldCharType="separate"/>
        </w:r>
        <w:r>
          <w:rPr>
            <w:webHidden/>
          </w:rPr>
          <w:t>30</w:t>
        </w:r>
        <w:r>
          <w:rPr>
            <w:webHidden/>
          </w:rPr>
          <w:fldChar w:fldCharType="end"/>
        </w:r>
      </w:hyperlink>
    </w:p>
    <w:p w14:paraId="7C8C6ECE" w14:textId="09216FD9"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91" w:history="1">
        <w:r w:rsidRPr="00754C96">
          <w:rPr>
            <w:rStyle w:val="Hyperlink"/>
            <w:noProof/>
          </w:rPr>
          <w:t>8.</w:t>
        </w:r>
        <w:r>
          <w:rPr>
            <w:rFonts w:asciiTheme="minorHAnsi" w:eastAsiaTheme="minorEastAsia" w:hAnsiTheme="minorHAnsi" w:cstheme="minorBidi"/>
            <w:b w:val="0"/>
            <w:noProof/>
            <w:color w:val="auto"/>
            <w:kern w:val="2"/>
            <w:sz w:val="24"/>
            <w:szCs w:val="24"/>
            <w:lang w:eastAsia="et-EE"/>
            <w14:ligatures w14:val="standardContextual"/>
          </w:rPr>
          <w:tab/>
        </w:r>
        <w:r w:rsidRPr="00754C96">
          <w:rPr>
            <w:rStyle w:val="Hyperlink"/>
            <w:noProof/>
          </w:rPr>
          <w:t>ARUANDLUS</w:t>
        </w:r>
        <w:r>
          <w:rPr>
            <w:noProof/>
            <w:webHidden/>
          </w:rPr>
          <w:tab/>
        </w:r>
        <w:r>
          <w:rPr>
            <w:noProof/>
            <w:webHidden/>
          </w:rPr>
          <w:fldChar w:fldCharType="begin"/>
        </w:r>
        <w:r>
          <w:rPr>
            <w:noProof/>
            <w:webHidden/>
          </w:rPr>
          <w:instrText xml:space="preserve"> PAGEREF _Toc189059491 \h </w:instrText>
        </w:r>
        <w:r>
          <w:rPr>
            <w:noProof/>
            <w:webHidden/>
          </w:rPr>
        </w:r>
        <w:r>
          <w:rPr>
            <w:noProof/>
            <w:webHidden/>
          </w:rPr>
          <w:fldChar w:fldCharType="separate"/>
        </w:r>
        <w:r>
          <w:rPr>
            <w:noProof/>
            <w:webHidden/>
          </w:rPr>
          <w:t>31</w:t>
        </w:r>
        <w:r>
          <w:rPr>
            <w:noProof/>
            <w:webHidden/>
          </w:rPr>
          <w:fldChar w:fldCharType="end"/>
        </w:r>
      </w:hyperlink>
    </w:p>
    <w:p w14:paraId="3283E047" w14:textId="38C62BF0" w:rsidR="005D1DD0" w:rsidRDefault="005D1DD0">
      <w:pPr>
        <w:pStyle w:val="TOC3"/>
        <w:rPr>
          <w:color w:val="auto"/>
          <w:kern w:val="2"/>
          <w:sz w:val="24"/>
          <w:szCs w:val="24"/>
          <w:lang w:eastAsia="et-EE"/>
          <w14:ligatures w14:val="standardContextual"/>
        </w:rPr>
      </w:pPr>
      <w:hyperlink w:anchor="_Toc189059492" w:history="1">
        <w:r w:rsidRPr="00754C96">
          <w:rPr>
            <w:rStyle w:val="Hyperlink"/>
          </w:rPr>
          <w:t>8.1</w:t>
        </w:r>
        <w:r>
          <w:rPr>
            <w:color w:val="auto"/>
            <w:kern w:val="2"/>
            <w:sz w:val="24"/>
            <w:szCs w:val="24"/>
            <w:lang w:eastAsia="et-EE"/>
            <w14:ligatures w14:val="standardContextual"/>
          </w:rPr>
          <w:tab/>
        </w:r>
        <w:r w:rsidRPr="00754C96">
          <w:rPr>
            <w:rStyle w:val="Hyperlink"/>
          </w:rPr>
          <w:t>Riskide hindamine ja aruandlus</w:t>
        </w:r>
        <w:r>
          <w:rPr>
            <w:webHidden/>
          </w:rPr>
          <w:tab/>
        </w:r>
        <w:r>
          <w:rPr>
            <w:webHidden/>
          </w:rPr>
          <w:fldChar w:fldCharType="begin"/>
        </w:r>
        <w:r>
          <w:rPr>
            <w:webHidden/>
          </w:rPr>
          <w:instrText xml:space="preserve"> PAGEREF _Toc189059492 \h </w:instrText>
        </w:r>
        <w:r>
          <w:rPr>
            <w:webHidden/>
          </w:rPr>
        </w:r>
        <w:r>
          <w:rPr>
            <w:webHidden/>
          </w:rPr>
          <w:fldChar w:fldCharType="separate"/>
        </w:r>
        <w:r>
          <w:rPr>
            <w:webHidden/>
          </w:rPr>
          <w:t>31</w:t>
        </w:r>
        <w:r>
          <w:rPr>
            <w:webHidden/>
          </w:rPr>
          <w:fldChar w:fldCharType="end"/>
        </w:r>
      </w:hyperlink>
    </w:p>
    <w:p w14:paraId="083FDEFC" w14:textId="7A7A5F77" w:rsidR="005D1DD0" w:rsidRDefault="005D1DD0">
      <w:pPr>
        <w:pStyle w:val="TOC1"/>
        <w:rPr>
          <w:rFonts w:asciiTheme="minorHAnsi" w:eastAsiaTheme="minorEastAsia" w:hAnsiTheme="minorHAnsi" w:cstheme="minorBidi"/>
          <w:b w:val="0"/>
          <w:noProof/>
          <w:color w:val="auto"/>
          <w:kern w:val="2"/>
          <w:sz w:val="24"/>
          <w:szCs w:val="24"/>
          <w:lang w:eastAsia="et-EE"/>
          <w14:ligatures w14:val="standardContextual"/>
        </w:rPr>
      </w:pPr>
      <w:hyperlink w:anchor="_Toc189059493" w:history="1">
        <w:r w:rsidRPr="00754C96">
          <w:rPr>
            <w:rStyle w:val="Hyperlink"/>
            <w:noProof/>
          </w:rPr>
          <w:t>LISA 1. PROJEKTEERITAVATE RAJATISTE ASUKOHASKEEMID</w:t>
        </w:r>
        <w:r>
          <w:rPr>
            <w:noProof/>
            <w:webHidden/>
          </w:rPr>
          <w:tab/>
        </w:r>
        <w:r>
          <w:rPr>
            <w:noProof/>
            <w:webHidden/>
          </w:rPr>
          <w:fldChar w:fldCharType="begin"/>
        </w:r>
        <w:r>
          <w:rPr>
            <w:noProof/>
            <w:webHidden/>
          </w:rPr>
          <w:instrText xml:space="preserve"> PAGEREF _Toc189059493 \h </w:instrText>
        </w:r>
        <w:r>
          <w:rPr>
            <w:noProof/>
            <w:webHidden/>
          </w:rPr>
        </w:r>
        <w:r>
          <w:rPr>
            <w:noProof/>
            <w:webHidden/>
          </w:rPr>
          <w:fldChar w:fldCharType="separate"/>
        </w:r>
        <w:r>
          <w:rPr>
            <w:noProof/>
            <w:webHidden/>
          </w:rPr>
          <w:t>33</w:t>
        </w:r>
        <w:r>
          <w:rPr>
            <w:noProof/>
            <w:webHidden/>
          </w:rPr>
          <w:fldChar w:fldCharType="end"/>
        </w:r>
      </w:hyperlink>
    </w:p>
    <w:p w14:paraId="36FFAFEB" w14:textId="155A1F33" w:rsidR="00BC2B45" w:rsidRPr="000753CF" w:rsidRDefault="009E31E1" w:rsidP="00CE2349">
      <w:pPr>
        <w:pStyle w:val="RBBulletLevel1"/>
        <w:numPr>
          <w:ilvl w:val="0"/>
          <w:numId w:val="0"/>
        </w:numPr>
        <w:ind w:left="1588"/>
        <w:rPr>
          <w:shd w:val="clear" w:color="auto" w:fill="auto"/>
        </w:rPr>
      </w:pPr>
      <w:r w:rsidRPr="00857E13">
        <w:rPr>
          <w:shd w:val="clear" w:color="auto" w:fill="auto"/>
        </w:rPr>
        <w:fldChar w:fldCharType="end"/>
      </w:r>
    </w:p>
    <w:p w14:paraId="0957EF25" w14:textId="4683AA13" w:rsidR="000453A3" w:rsidRPr="00857E13" w:rsidRDefault="00BB1443" w:rsidP="004A5031">
      <w:pPr>
        <w:pStyle w:val="Heading1"/>
      </w:pPr>
      <w:bookmarkStart w:id="6" w:name="_Toc172800250"/>
      <w:bookmarkStart w:id="7" w:name="_Toc189059458"/>
      <w:r w:rsidRPr="00857E13">
        <w:lastRenderedPageBreak/>
        <w:t>ÜLDINE</w:t>
      </w:r>
      <w:bookmarkEnd w:id="6"/>
      <w:bookmarkEnd w:id="7"/>
    </w:p>
    <w:p w14:paraId="35565EB2" w14:textId="72FF419C" w:rsidR="00B72C7C" w:rsidRPr="00857E13" w:rsidRDefault="00BB1443" w:rsidP="009E31E1">
      <w:pPr>
        <w:pStyle w:val="Heading3"/>
      </w:pPr>
      <w:bookmarkStart w:id="8" w:name="_Toc189059459"/>
      <w:r w:rsidRPr="00857E13">
        <w:t>Lühendid ja mõisted</w:t>
      </w:r>
      <w:bookmarkEnd w:id="8"/>
    </w:p>
    <w:p w14:paraId="3BAB3CD2" w14:textId="41B86847" w:rsidR="0038403D" w:rsidRPr="00857E13" w:rsidRDefault="00BB1443" w:rsidP="008F2FB9">
      <w:pPr>
        <w:pStyle w:val="RBbody"/>
        <w:rPr>
          <w:lang w:val="et-EE"/>
        </w:rPr>
      </w:pPr>
      <w:r w:rsidRPr="00857E13">
        <w:rPr>
          <w:lang w:val="et-EE"/>
        </w:rPr>
        <w:t>Järgmistel sõnadel käesolevas dokumendis ja/või selle lisades on järgmine tähendus:</w:t>
      </w:r>
    </w:p>
    <w:tbl>
      <w:tblPr>
        <w:tblStyle w:val="Kontuurtabe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768"/>
      </w:tblGrid>
      <w:tr w:rsidR="006241E0" w:rsidRPr="00857E13" w14:paraId="3EF1974F" w14:textId="77777777" w:rsidTr="00D95B31">
        <w:tc>
          <w:tcPr>
            <w:tcW w:w="2149" w:type="dxa"/>
          </w:tcPr>
          <w:p w14:paraId="213AF970" w14:textId="57DCAA53" w:rsidR="006241E0" w:rsidRPr="00701BF9" w:rsidRDefault="007A6133" w:rsidP="00E8519B">
            <w:pPr>
              <w:spacing w:after="120" w:line="256" w:lineRule="auto"/>
              <w:ind w:left="176"/>
              <w:rPr>
                <w:rFonts w:eastAsia="Calibri" w:cs="Calibri"/>
                <w:b/>
                <w:lang w:bidi="et-EE"/>
              </w:rPr>
            </w:pPr>
            <w:r w:rsidRPr="00701BF9">
              <w:rPr>
                <w:rFonts w:eastAsia="Calibri" w:cs="Calibri"/>
                <w:b/>
                <w:lang w:bidi="et-EE"/>
              </w:rPr>
              <w:t>Töö</w:t>
            </w:r>
          </w:p>
        </w:tc>
        <w:tc>
          <w:tcPr>
            <w:tcW w:w="7597" w:type="dxa"/>
          </w:tcPr>
          <w:p w14:paraId="6E7FFBF3" w14:textId="2DDAE1DB" w:rsidR="006241E0" w:rsidRPr="00701BF9" w:rsidRDefault="007A6133" w:rsidP="00E8519B">
            <w:pPr>
              <w:spacing w:after="120" w:line="256" w:lineRule="auto"/>
              <w:ind w:left="224"/>
              <w:rPr>
                <w:rFonts w:eastAsia="Calibri" w:cs="Calibri"/>
                <w:lang w:bidi="et-EE"/>
              </w:rPr>
            </w:pPr>
            <w:r w:rsidRPr="00701BF9">
              <w:rPr>
                <w:rFonts w:cs="Calibri"/>
                <w:lang w:bidi="et-EE"/>
              </w:rPr>
              <w:t xml:space="preserve">Käesolevas Tehnilises Kirjelduses ja </w:t>
            </w:r>
            <w:r w:rsidR="009F3FC8" w:rsidRPr="00701BF9">
              <w:rPr>
                <w:rFonts w:cs="Calibri"/>
                <w:lang w:bidi="et-EE"/>
              </w:rPr>
              <w:t>L</w:t>
            </w:r>
            <w:r w:rsidRPr="00701BF9">
              <w:rPr>
                <w:rFonts w:cs="Calibri"/>
                <w:lang w:bidi="et-EE"/>
              </w:rPr>
              <w:t>epingus kirjeldatud teenus</w:t>
            </w:r>
            <w:r w:rsidR="009F3FC8" w:rsidRPr="00701BF9">
              <w:rPr>
                <w:rFonts w:cs="Calibri"/>
                <w:lang w:bidi="et-EE"/>
              </w:rPr>
              <w:t>.</w:t>
            </w:r>
          </w:p>
        </w:tc>
      </w:tr>
      <w:tr w:rsidR="00082FC3" w:rsidRPr="00857E13" w14:paraId="5DC68B67" w14:textId="77777777" w:rsidTr="00D95B31">
        <w:tc>
          <w:tcPr>
            <w:tcW w:w="2149" w:type="dxa"/>
          </w:tcPr>
          <w:p w14:paraId="798253DD" w14:textId="3BE1F00E" w:rsidR="00082FC3" w:rsidRPr="00701BF9" w:rsidRDefault="00082FC3" w:rsidP="00E8519B">
            <w:pPr>
              <w:spacing w:after="120" w:line="256" w:lineRule="auto"/>
              <w:ind w:left="176"/>
              <w:rPr>
                <w:rFonts w:eastAsia="Calibri" w:cs="Calibri"/>
                <w:b/>
              </w:rPr>
            </w:pPr>
            <w:r w:rsidRPr="00701BF9">
              <w:rPr>
                <w:rFonts w:eastAsia="Calibri" w:cs="Calibri"/>
                <w:b/>
                <w:lang w:bidi="et-EE"/>
              </w:rPr>
              <w:t>Projekteerimis</w:t>
            </w:r>
            <w:r w:rsidR="003C6693" w:rsidRPr="00701BF9">
              <w:rPr>
                <w:rFonts w:eastAsia="Calibri" w:cs="Calibri"/>
                <w:b/>
                <w:lang w:bidi="et-EE"/>
              </w:rPr>
              <w:t>-</w:t>
            </w:r>
            <w:r w:rsidRPr="00701BF9">
              <w:rPr>
                <w:rFonts w:eastAsia="Calibri" w:cs="Calibri"/>
                <w:b/>
                <w:lang w:bidi="et-EE"/>
              </w:rPr>
              <w:t>juhised</w:t>
            </w:r>
            <w:r w:rsidR="00D348B2">
              <w:rPr>
                <w:rFonts w:eastAsia="Calibri" w:cs="Calibri"/>
                <w:b/>
                <w:lang w:bidi="et-EE"/>
              </w:rPr>
              <w:t xml:space="preserve"> </w:t>
            </w:r>
            <w:r w:rsidR="000A6EC6">
              <w:rPr>
                <w:rFonts w:eastAsia="Calibri" w:cs="Calibri"/>
                <w:b/>
                <w:lang w:bidi="et-EE"/>
              </w:rPr>
              <w:t xml:space="preserve">(Design </w:t>
            </w:r>
            <w:proofErr w:type="spellStart"/>
            <w:r w:rsidR="000A6EC6">
              <w:rPr>
                <w:rFonts w:eastAsia="Calibri" w:cs="Calibri"/>
                <w:b/>
                <w:lang w:bidi="et-EE"/>
              </w:rPr>
              <w:t>Guidelines</w:t>
            </w:r>
            <w:proofErr w:type="spellEnd"/>
            <w:r w:rsidR="00B97E34">
              <w:rPr>
                <w:rFonts w:eastAsia="Calibri" w:cs="Calibri"/>
                <w:b/>
                <w:lang w:bidi="et-EE"/>
              </w:rPr>
              <w:t xml:space="preserve"> - DG</w:t>
            </w:r>
            <w:r w:rsidR="000A6EC6">
              <w:rPr>
                <w:rFonts w:eastAsia="Calibri" w:cs="Calibri"/>
                <w:b/>
                <w:lang w:bidi="et-EE"/>
              </w:rPr>
              <w:t>)</w:t>
            </w:r>
          </w:p>
        </w:tc>
        <w:tc>
          <w:tcPr>
            <w:tcW w:w="7597" w:type="dxa"/>
          </w:tcPr>
          <w:p w14:paraId="17D83DC6" w14:textId="243114C1" w:rsidR="00082FC3" w:rsidRPr="00701BF9" w:rsidRDefault="00082FC3" w:rsidP="00E8519B">
            <w:pPr>
              <w:spacing w:after="120" w:line="256" w:lineRule="auto"/>
              <w:ind w:left="224"/>
              <w:rPr>
                <w:rFonts w:eastAsia="Calibri" w:cs="Calibri"/>
              </w:rPr>
            </w:pPr>
            <w:r w:rsidRPr="00701BF9">
              <w:rPr>
                <w:rFonts w:eastAsia="Calibri" w:cs="Calibri"/>
                <w:lang w:bidi="et-EE"/>
              </w:rPr>
              <w:t xml:space="preserve">Rail Baltica infrastruktuuri eelnevalt kindlaksmääratud ja standardiseeritud tehniliselt ja </w:t>
            </w:r>
            <w:r w:rsidRPr="00701BF9">
              <w:rPr>
                <w:shd w:val="clear" w:color="auto" w:fill="FFFFFF"/>
                <w:lang w:eastAsia="en-US"/>
              </w:rPr>
              <w:t>majanduslikult põhjendatud tehniliste ja projektilahenduste kogum, mida rakendatakse Rail Baltica raudtee projekteerimisel, ehitamisel ja talitlusel ja mis on käesoleva tehnilise kirjelduse lahutamatuks osaks.</w:t>
            </w:r>
          </w:p>
        </w:tc>
      </w:tr>
      <w:tr w:rsidR="00082FC3" w:rsidRPr="00857E13" w14:paraId="68FF118B" w14:textId="77777777" w:rsidTr="00D95B31">
        <w:tc>
          <w:tcPr>
            <w:tcW w:w="2149" w:type="dxa"/>
          </w:tcPr>
          <w:p w14:paraId="24DECA48" w14:textId="77777777" w:rsidR="00082FC3" w:rsidRPr="00701BF9" w:rsidRDefault="00082FC3" w:rsidP="00E8519B">
            <w:pPr>
              <w:spacing w:after="120" w:line="256" w:lineRule="auto"/>
              <w:ind w:left="176"/>
              <w:rPr>
                <w:rFonts w:eastAsia="Calibri" w:cs="Calibri"/>
                <w:b/>
              </w:rPr>
            </w:pPr>
            <w:r w:rsidRPr="00701BF9">
              <w:rPr>
                <w:rFonts w:eastAsia="Calibri" w:cs="Calibri"/>
                <w:b/>
                <w:lang w:bidi="et-EE"/>
              </w:rPr>
              <w:t>Põhiprojekt</w:t>
            </w:r>
          </w:p>
          <w:p w14:paraId="1202FA29" w14:textId="77777777" w:rsidR="00082FC3" w:rsidRPr="00701BF9" w:rsidRDefault="00082FC3" w:rsidP="00E8519B">
            <w:pPr>
              <w:spacing w:after="120" w:line="256" w:lineRule="auto"/>
              <w:ind w:left="176"/>
              <w:rPr>
                <w:rFonts w:eastAsia="Calibri" w:cs="Calibri"/>
                <w:b/>
                <w:highlight w:val="yellow"/>
              </w:rPr>
            </w:pPr>
            <w:r w:rsidRPr="00701BF9">
              <w:rPr>
                <w:rFonts w:eastAsia="Calibri" w:cs="Calibri"/>
                <w:b/>
                <w:lang w:bidi="et-EE"/>
              </w:rPr>
              <w:t>(PP)</w:t>
            </w:r>
          </w:p>
        </w:tc>
        <w:tc>
          <w:tcPr>
            <w:tcW w:w="7597" w:type="dxa"/>
          </w:tcPr>
          <w:p w14:paraId="1743ADBF" w14:textId="6A502F70" w:rsidR="00082FC3" w:rsidRPr="00701BF9" w:rsidRDefault="00082FC3" w:rsidP="00E8519B">
            <w:pPr>
              <w:spacing w:after="120" w:line="256" w:lineRule="auto"/>
              <w:ind w:left="224"/>
              <w:rPr>
                <w:rFonts w:eastAsia="Calibri" w:cs="Calibri"/>
                <w:highlight w:val="yellow"/>
                <w:lang w:bidi="et-EE"/>
              </w:rPr>
            </w:pPr>
            <w:r w:rsidRPr="00701BF9">
              <w:rPr>
                <w:rFonts w:eastAsia="Calibri" w:cs="Calibri"/>
                <w:lang w:bidi="et-EE"/>
              </w:rPr>
              <w:t xml:space="preserve">Konsolideeritud lähenemine terviklikule projekteerimisdokumentatsiooni paketile, mille eesmärgiks on projekt, võttes arvesse kõiki riiklikus ehitusalases seadusandluses kehtestatud õigusnõudeid ja järgides raudtee kohta kehtestatud projekteerimisjuhiseid. </w:t>
            </w:r>
            <w:r w:rsidRPr="00701BF9">
              <w:rPr>
                <w:rFonts w:eastAsia="Calibri"/>
                <w:lang w:bidi="et-EE"/>
              </w:rPr>
              <w:t>Põhiprojekti tulem on dokumentide (sh</w:t>
            </w:r>
            <w:r w:rsidR="009E3E53" w:rsidRPr="00701BF9">
              <w:rPr>
                <w:rFonts w:eastAsia="Calibri"/>
                <w:lang w:bidi="et-EE"/>
              </w:rPr>
              <w:t xml:space="preserve"> </w:t>
            </w:r>
            <w:r w:rsidR="009E3E53" w:rsidRPr="00701BF9">
              <w:rPr>
                <w:rFonts w:eastAsia="Calibri" w:cs="Calibri"/>
                <w:lang w:bidi="et-EE"/>
              </w:rPr>
              <w:t>2</w:t>
            </w:r>
            <w:r w:rsidR="009E3E53" w:rsidRPr="00701BF9">
              <w:rPr>
                <w:rFonts w:eastAsia="Calibri"/>
                <w:lang w:bidi="et-EE"/>
              </w:rPr>
              <w:t>D</w:t>
            </w:r>
            <w:r w:rsidRPr="00701BF9">
              <w:rPr>
                <w:rFonts w:eastAsia="Calibri"/>
                <w:lang w:bidi="et-EE"/>
              </w:rPr>
              <w:t xml:space="preserve"> joonised ja BIM mudel</w:t>
            </w:r>
            <w:r w:rsidR="000A0FAA">
              <w:rPr>
                <w:rFonts w:eastAsia="Calibri"/>
                <w:lang w:bidi="et-EE"/>
              </w:rPr>
              <w:t>,</w:t>
            </w:r>
            <w:r w:rsidRPr="00701BF9">
              <w:rPr>
                <w:rFonts w:eastAsia="Calibri"/>
                <w:lang w:bidi="et-EE"/>
              </w:rPr>
              <w:t xml:space="preserve"> mis </w:t>
            </w:r>
            <w:r w:rsidRPr="00701BF9">
              <w:rPr>
                <w:rFonts w:eastAsia="Calibri" w:cs="Calibri"/>
                <w:lang w:bidi="et-EE"/>
              </w:rPr>
              <w:t xml:space="preserve">vastab </w:t>
            </w:r>
            <w:r w:rsidR="008F2190">
              <w:rPr>
                <w:rFonts w:eastAsia="Calibri" w:cs="Calibri"/>
                <w:lang w:bidi="et-EE"/>
              </w:rPr>
              <w:t xml:space="preserve">TK </w:t>
            </w:r>
            <w:r w:rsidRPr="00701BF9">
              <w:rPr>
                <w:rFonts w:eastAsia="Calibri" w:cs="Calibri"/>
                <w:lang w:bidi="et-EE"/>
              </w:rPr>
              <w:t xml:space="preserve">Projekteerimisjuhistes </w:t>
            </w:r>
            <w:r w:rsidR="00947D71" w:rsidRPr="009B0C6C">
              <w:rPr>
                <w:rFonts w:eastAsia="Calibri" w:cs="Calibri"/>
                <w:lang w:bidi="et-EE"/>
              </w:rPr>
              <w:t>l</w:t>
            </w:r>
            <w:r w:rsidRPr="009B0C6C">
              <w:rPr>
                <w:rFonts w:eastAsia="Calibri" w:cs="Calibri"/>
                <w:lang w:bidi="et-EE"/>
              </w:rPr>
              <w:t xml:space="preserve">isa </w:t>
            </w:r>
            <w:r w:rsidR="00F5746F">
              <w:rPr>
                <w:rFonts w:eastAsia="Calibri" w:cs="Calibri"/>
                <w:lang w:bidi="et-EE"/>
              </w:rPr>
              <w:t>2</w:t>
            </w:r>
            <w:r w:rsidRPr="009B0C6C">
              <w:rPr>
                <w:rFonts w:eastAsia="Calibri" w:cs="Calibri"/>
                <w:lang w:bidi="et-EE"/>
              </w:rPr>
              <w:t xml:space="preserve"> </w:t>
            </w:r>
            <w:r w:rsidR="00E87140" w:rsidRPr="009B0C6C">
              <w:rPr>
                <w:rFonts w:eastAsia="Calibri" w:cs="Calibri"/>
                <w:lang w:bidi="et-EE"/>
              </w:rPr>
              <w:t xml:space="preserve">ja </w:t>
            </w:r>
            <w:r w:rsidR="00947D71" w:rsidRPr="009B0C6C">
              <w:rPr>
                <w:rFonts w:eastAsia="Calibri" w:cs="Calibri"/>
                <w:lang w:bidi="et-EE"/>
              </w:rPr>
              <w:t>l</w:t>
            </w:r>
            <w:r w:rsidR="00E87140" w:rsidRPr="009B0C6C">
              <w:rPr>
                <w:rFonts w:eastAsia="Calibri" w:cs="Calibri"/>
                <w:lang w:bidi="et-EE"/>
              </w:rPr>
              <w:t xml:space="preserve">isa </w:t>
            </w:r>
            <w:r w:rsidR="00F5746F">
              <w:rPr>
                <w:rFonts w:eastAsia="Calibri" w:cs="Calibri"/>
                <w:lang w:bidi="et-EE"/>
              </w:rPr>
              <w:t>5</w:t>
            </w:r>
            <w:r w:rsidR="00E87140" w:rsidRPr="00701BF9">
              <w:rPr>
                <w:rFonts w:eastAsia="Calibri" w:cs="Calibri"/>
                <w:lang w:bidi="et-EE"/>
              </w:rPr>
              <w:t xml:space="preserve"> </w:t>
            </w:r>
            <w:r w:rsidRPr="00701BF9">
              <w:rPr>
                <w:rFonts w:eastAsia="Calibri" w:cs="Calibri"/>
                <w:lang w:bidi="et-EE"/>
              </w:rPr>
              <w:t xml:space="preserve">defineeritud </w:t>
            </w:r>
            <w:r w:rsidR="008F2190">
              <w:rPr>
                <w:rFonts w:eastAsia="Calibri" w:cs="Calibri"/>
                <w:lang w:bidi="et-EE"/>
              </w:rPr>
              <w:t>„</w:t>
            </w:r>
            <w:r w:rsidRPr="00701BF9">
              <w:rPr>
                <w:rFonts w:eastAsia="Calibri" w:cs="Calibri"/>
                <w:lang w:bidi="et-EE"/>
              </w:rPr>
              <w:t>Master Design</w:t>
            </w:r>
            <w:r w:rsidR="008F2190">
              <w:rPr>
                <w:rFonts w:eastAsia="Calibri" w:cs="Calibri"/>
                <w:lang w:bidi="et-EE"/>
              </w:rPr>
              <w:t>“</w:t>
            </w:r>
            <w:r w:rsidRPr="00701BF9">
              <w:rPr>
                <w:rFonts w:eastAsia="Calibri" w:cs="Calibri"/>
                <w:lang w:bidi="et-EE"/>
              </w:rPr>
              <w:t xml:space="preserve"> tasemele</w:t>
            </w:r>
            <w:r w:rsidR="009F3FC8" w:rsidRPr="00701BF9">
              <w:rPr>
                <w:rFonts w:eastAsia="Calibri" w:cs="Calibri"/>
                <w:lang w:bidi="et-EE"/>
              </w:rPr>
              <w:t>)</w:t>
            </w:r>
            <w:r w:rsidR="009E3E53" w:rsidRPr="00701BF9">
              <w:rPr>
                <w:rFonts w:eastAsia="Calibri" w:cs="Calibri"/>
                <w:lang w:bidi="et-EE"/>
              </w:rPr>
              <w:t xml:space="preserve"> k</w:t>
            </w:r>
            <w:r w:rsidRPr="00701BF9">
              <w:rPr>
                <w:rFonts w:eastAsia="Calibri"/>
                <w:lang w:bidi="et-EE"/>
              </w:rPr>
              <w:t xml:space="preserve">ogum, </w:t>
            </w:r>
            <w:r w:rsidRPr="00701BF9">
              <w:rPr>
                <w:rFonts w:eastAsia="Calibri" w:cs="Calibri"/>
                <w:lang w:bidi="et-EE"/>
              </w:rPr>
              <w:t xml:space="preserve">mis näitab selgelt projekti ulatust, hõlmab raudtee põhitrassi ning </w:t>
            </w:r>
            <w:r w:rsidR="009E1A19">
              <w:rPr>
                <w:rFonts w:eastAsia="Calibri" w:cs="Calibri"/>
                <w:lang w:bidi="et-EE"/>
              </w:rPr>
              <w:t>raudteesilla</w:t>
            </w:r>
            <w:r w:rsidRPr="00701BF9">
              <w:rPr>
                <w:rFonts w:eastAsia="Calibri" w:cs="Calibri"/>
                <w:lang w:bidi="et-EE"/>
              </w:rPr>
              <w:t xml:space="preserve"> täpse asendiga situatsiooniplaani, </w:t>
            </w:r>
            <w:r w:rsidR="005E7DC8">
              <w:rPr>
                <w:rFonts w:eastAsia="Calibri" w:cs="Calibri"/>
                <w:lang w:bidi="et-EE"/>
              </w:rPr>
              <w:t xml:space="preserve">põhitrassi </w:t>
            </w:r>
            <w:r w:rsidRPr="00701BF9">
              <w:rPr>
                <w:rFonts w:eastAsia="Calibri" w:cs="Calibri"/>
                <w:lang w:bidi="et-EE"/>
              </w:rPr>
              <w:t>asendiplaani, hooldusteede ja tehnovõrkude ümbertõstmise lahendust jms. Selle kogumi ulatus peab olema piisavalt lai ja täpne, et põhidetailid ja põhinõuded oleksid selged.</w:t>
            </w:r>
          </w:p>
          <w:p w14:paraId="1A6D2A5E" w14:textId="0C5737EE" w:rsidR="00082FC3" w:rsidRPr="00701BF9" w:rsidRDefault="00082FC3" w:rsidP="00E8519B">
            <w:pPr>
              <w:spacing w:after="120" w:line="256" w:lineRule="auto"/>
              <w:ind w:left="224"/>
              <w:rPr>
                <w:rFonts w:eastAsia="Calibri" w:cs="Calibri"/>
                <w:highlight w:val="yellow"/>
              </w:rPr>
            </w:pPr>
            <w:r w:rsidRPr="00701BF9">
              <w:rPr>
                <w:rFonts w:eastAsia="Calibri" w:cs="Calibri"/>
                <w:lang w:bidi="et-EE"/>
              </w:rPr>
              <w:t xml:space="preserve">Riigis kehtiva ehitusalase seadusandluse osas vastab põhiprojekt </w:t>
            </w:r>
            <w:r w:rsidRPr="00701BF9">
              <w:rPr>
                <w:rFonts w:eastAsia="Calibri" w:cs="Calibri"/>
                <w:bCs/>
                <w:lang w:bidi="et-EE"/>
              </w:rPr>
              <w:t>põhiprojektile</w:t>
            </w:r>
            <w:r w:rsidRPr="00701BF9">
              <w:rPr>
                <w:rFonts w:eastAsia="Calibri" w:cs="Calibri"/>
                <w:lang w:bidi="et-EE"/>
              </w:rPr>
              <w:t xml:space="preserve"> (inglise keeles „</w:t>
            </w:r>
            <w:proofErr w:type="spellStart"/>
            <w:r w:rsidRPr="00701BF9">
              <w:rPr>
                <w:rFonts w:eastAsia="Calibri" w:cs="Calibri"/>
                <w:i/>
                <w:iCs/>
                <w:lang w:bidi="et-EE"/>
              </w:rPr>
              <w:t>Principal</w:t>
            </w:r>
            <w:proofErr w:type="spellEnd"/>
            <w:r w:rsidR="009E3E53" w:rsidRPr="00701BF9">
              <w:rPr>
                <w:rFonts w:eastAsia="Calibri" w:cs="Calibri"/>
                <w:i/>
                <w:iCs/>
                <w:lang w:bidi="et-EE"/>
              </w:rPr>
              <w:t xml:space="preserve"> </w:t>
            </w:r>
            <w:r w:rsidRPr="00701BF9">
              <w:rPr>
                <w:rFonts w:eastAsia="Calibri" w:cs="Calibri"/>
                <w:i/>
                <w:iCs/>
                <w:lang w:bidi="et-EE"/>
              </w:rPr>
              <w:t xml:space="preserve">Master Design </w:t>
            </w:r>
            <w:proofErr w:type="spellStart"/>
            <w:r w:rsidRPr="00701BF9">
              <w:rPr>
                <w:rFonts w:eastAsia="Calibri" w:cs="Calibri"/>
                <w:i/>
                <w:iCs/>
                <w:lang w:bidi="et-EE"/>
              </w:rPr>
              <w:t>Documentation</w:t>
            </w:r>
            <w:proofErr w:type="spellEnd"/>
            <w:r w:rsidRPr="00701BF9">
              <w:rPr>
                <w:rFonts w:eastAsia="Calibri" w:cs="Calibri"/>
                <w:lang w:bidi="et-EE"/>
              </w:rPr>
              <w:t>“) ja kõikidele tehnilises kirjelduses toodud nõuetele põhiprojekti kohta.</w:t>
            </w:r>
          </w:p>
        </w:tc>
      </w:tr>
      <w:tr w:rsidR="00082FC3" w:rsidRPr="00857E13" w14:paraId="3DAA35BF" w14:textId="77777777" w:rsidTr="00D95B31">
        <w:tc>
          <w:tcPr>
            <w:tcW w:w="2149" w:type="dxa"/>
          </w:tcPr>
          <w:p w14:paraId="1C50E095" w14:textId="77777777" w:rsidR="00082FC3" w:rsidRPr="00701BF9" w:rsidRDefault="00082FC3" w:rsidP="00E8519B">
            <w:pPr>
              <w:spacing w:after="120" w:line="256" w:lineRule="auto"/>
              <w:ind w:left="176"/>
              <w:jc w:val="left"/>
              <w:rPr>
                <w:rFonts w:eastAsia="Calibri" w:cs="Calibri"/>
                <w:b/>
              </w:rPr>
            </w:pPr>
            <w:r w:rsidRPr="00701BF9">
              <w:rPr>
                <w:rFonts w:eastAsia="Calibri" w:cs="Calibri"/>
                <w:b/>
                <w:lang w:bidi="et-EE"/>
              </w:rPr>
              <w:t>Tehniline kirjeldus (TK)</w:t>
            </w:r>
          </w:p>
        </w:tc>
        <w:tc>
          <w:tcPr>
            <w:tcW w:w="7597" w:type="dxa"/>
          </w:tcPr>
          <w:p w14:paraId="65C47ADC" w14:textId="626E992B" w:rsidR="00082FC3" w:rsidRPr="00701BF9" w:rsidRDefault="00082FC3" w:rsidP="00E8519B">
            <w:pPr>
              <w:spacing w:after="120" w:line="256" w:lineRule="auto"/>
              <w:ind w:left="224"/>
              <w:rPr>
                <w:rFonts w:eastAsia="Calibri" w:cs="Calibri"/>
              </w:rPr>
            </w:pPr>
            <w:r w:rsidRPr="00701BF9">
              <w:rPr>
                <w:rFonts w:eastAsia="Calibri" w:cs="Calibri"/>
                <w:lang w:bidi="et-EE"/>
              </w:rPr>
              <w:t>Käesolev dokument koos kõikide selle lisadega</w:t>
            </w:r>
            <w:r w:rsidR="009F3FC8" w:rsidRPr="00701BF9">
              <w:rPr>
                <w:rFonts w:eastAsia="Calibri" w:cs="Calibri"/>
                <w:lang w:bidi="et-EE"/>
              </w:rPr>
              <w:t>.</w:t>
            </w:r>
          </w:p>
        </w:tc>
      </w:tr>
      <w:tr w:rsidR="00082FC3" w:rsidRPr="00857E13" w14:paraId="4548DE75" w14:textId="77777777" w:rsidTr="00D95B31">
        <w:tc>
          <w:tcPr>
            <w:tcW w:w="2149" w:type="dxa"/>
          </w:tcPr>
          <w:p w14:paraId="3C51DDBD" w14:textId="4D9F3158" w:rsidR="00082FC3" w:rsidRPr="00A67AE3" w:rsidRDefault="00082FC3" w:rsidP="00A67AE3">
            <w:pPr>
              <w:spacing w:after="120"/>
              <w:ind w:left="176"/>
              <w:rPr>
                <w:rFonts w:eastAsia="Calibri" w:cs="Calibri"/>
                <w:b/>
                <w:kern w:val="24"/>
                <w:lang w:bidi="et-EE"/>
              </w:rPr>
            </w:pPr>
            <w:r w:rsidRPr="00701BF9">
              <w:rPr>
                <w:rFonts w:eastAsia="Calibri" w:cs="Calibri"/>
                <w:b/>
                <w:kern w:val="24"/>
                <w:lang w:bidi="et-EE"/>
              </w:rPr>
              <w:t>Töömahtude</w:t>
            </w:r>
            <w:r w:rsidR="00A67AE3">
              <w:rPr>
                <w:rFonts w:eastAsia="Calibri" w:cs="Calibri"/>
                <w:b/>
                <w:kern w:val="24"/>
                <w:lang w:bidi="et-EE"/>
              </w:rPr>
              <w:t xml:space="preserve"> </w:t>
            </w:r>
            <w:r w:rsidRPr="00701BF9">
              <w:rPr>
                <w:rFonts w:eastAsia="Calibri" w:cs="Calibri"/>
                <w:b/>
                <w:kern w:val="24"/>
                <w:lang w:bidi="et-EE"/>
              </w:rPr>
              <w:t>loetelu</w:t>
            </w:r>
          </w:p>
        </w:tc>
        <w:tc>
          <w:tcPr>
            <w:tcW w:w="7597" w:type="dxa"/>
          </w:tcPr>
          <w:p w14:paraId="2BB47713" w14:textId="77777777" w:rsidR="00082FC3" w:rsidRPr="00701BF9" w:rsidRDefault="00082FC3" w:rsidP="00E8519B">
            <w:pPr>
              <w:spacing w:after="120"/>
              <w:ind w:left="224"/>
              <w:rPr>
                <w:rFonts w:eastAsia="Calibri" w:cs="Calibri"/>
                <w:b/>
                <w:bCs/>
              </w:rPr>
            </w:pPr>
            <w:r w:rsidRPr="00701BF9">
              <w:rPr>
                <w:rFonts w:eastAsia="Calibri" w:cs="Calibri"/>
                <w:lang w:bidi="et-EE"/>
              </w:rPr>
              <w:t xml:space="preserve">Detailne nimekiri materjalidest, varuosadest ja tööjõust koos nende ühikuhinna ja kirjeldusega, mis on infrastruktuuri ehitamiseks, paigaldamise, hooldamiseks ja/või remontimiseks vajaliku hinnakalkulatsiooni aluseks. Klassifitseerimissüsteemi on kirjeldatud </w:t>
            </w:r>
            <w:r w:rsidRPr="00701BF9">
              <w:rPr>
                <w:rFonts w:eastAsia="Myriad Pro" w:cs="Calibri"/>
                <w:lang w:bidi="et-EE"/>
              </w:rPr>
              <w:t xml:space="preserve">üksikasjalikus </w:t>
            </w:r>
            <w:proofErr w:type="spellStart"/>
            <w:r w:rsidRPr="00701BF9">
              <w:rPr>
                <w:rFonts w:eastAsia="Myriad Pro" w:cs="Calibri"/>
                <w:lang w:bidi="et-EE"/>
              </w:rPr>
              <w:t>BIMi</w:t>
            </w:r>
            <w:proofErr w:type="spellEnd"/>
            <w:r w:rsidRPr="00701BF9">
              <w:rPr>
                <w:rFonts w:eastAsia="Myriad Pro" w:cs="Calibri"/>
                <w:lang w:bidi="et-EE"/>
              </w:rPr>
              <w:t xml:space="preserve"> strateegias.</w:t>
            </w:r>
          </w:p>
        </w:tc>
      </w:tr>
      <w:tr w:rsidR="00082FC3" w:rsidRPr="00857E13" w14:paraId="652066F2" w14:textId="77777777" w:rsidTr="00D95B31">
        <w:tc>
          <w:tcPr>
            <w:tcW w:w="2149" w:type="dxa"/>
          </w:tcPr>
          <w:p w14:paraId="178AFE15" w14:textId="7C8F0292" w:rsidR="00082FC3" w:rsidRPr="00701BF9" w:rsidRDefault="0074008A" w:rsidP="00E8519B">
            <w:pPr>
              <w:spacing w:after="120" w:line="256" w:lineRule="auto"/>
              <w:ind w:left="176"/>
              <w:jc w:val="left"/>
              <w:rPr>
                <w:rFonts w:eastAsia="Calibri" w:cs="Calibri"/>
                <w:b/>
              </w:rPr>
            </w:pPr>
            <w:r w:rsidRPr="00701BF9">
              <w:rPr>
                <w:rFonts w:eastAsia="Calibri" w:cs="Calibri"/>
                <w:b/>
              </w:rPr>
              <w:t>BEP</w:t>
            </w:r>
            <w:r w:rsidR="00DF1617" w:rsidRPr="00701BF9">
              <w:rPr>
                <w:rFonts w:eastAsia="Calibri" w:cs="Calibri"/>
                <w:b/>
              </w:rPr>
              <w:t xml:space="preserve"> (BIM </w:t>
            </w:r>
            <w:proofErr w:type="spellStart"/>
            <w:r w:rsidR="00DF1617" w:rsidRPr="00701BF9">
              <w:rPr>
                <w:rFonts w:eastAsia="Calibri" w:cs="Calibri"/>
                <w:b/>
              </w:rPr>
              <w:t>excecution</w:t>
            </w:r>
            <w:proofErr w:type="spellEnd"/>
            <w:r w:rsidR="00DF1617" w:rsidRPr="00701BF9">
              <w:rPr>
                <w:rFonts w:eastAsia="Calibri" w:cs="Calibri"/>
                <w:b/>
              </w:rPr>
              <w:t xml:space="preserve"> </w:t>
            </w:r>
            <w:proofErr w:type="spellStart"/>
            <w:r w:rsidR="00DF1617" w:rsidRPr="00701BF9">
              <w:rPr>
                <w:rFonts w:eastAsia="Calibri" w:cs="Calibri"/>
                <w:b/>
              </w:rPr>
              <w:t>plan</w:t>
            </w:r>
            <w:proofErr w:type="spellEnd"/>
            <w:r w:rsidR="00DF1617" w:rsidRPr="00701BF9">
              <w:rPr>
                <w:rFonts w:eastAsia="Calibri" w:cs="Calibri"/>
                <w:b/>
              </w:rPr>
              <w:t>)</w:t>
            </w:r>
          </w:p>
        </w:tc>
        <w:tc>
          <w:tcPr>
            <w:tcW w:w="7597" w:type="dxa"/>
          </w:tcPr>
          <w:p w14:paraId="4A421B5C" w14:textId="29474F5F" w:rsidR="00082FC3" w:rsidRPr="00701BF9" w:rsidRDefault="00082FC3" w:rsidP="00E8519B">
            <w:pPr>
              <w:spacing w:after="120" w:line="256" w:lineRule="auto"/>
              <w:ind w:left="224"/>
              <w:rPr>
                <w:rFonts w:eastAsia="Calibri" w:cs="Calibri"/>
              </w:rPr>
            </w:pPr>
            <w:r w:rsidRPr="00701BF9">
              <w:rPr>
                <w:rFonts w:eastAsia="Calibri" w:cs="Calibri"/>
                <w:lang w:bidi="et-EE"/>
              </w:rPr>
              <w:t xml:space="preserve">BIM rakenduskava </w:t>
            </w:r>
            <w:r w:rsidR="00E846C6">
              <w:rPr>
                <w:rFonts w:eastAsia="Calibri" w:cs="Calibri"/>
                <w:lang w:bidi="et-EE"/>
              </w:rPr>
              <w:t>-</w:t>
            </w:r>
            <w:r w:rsidRPr="00701BF9">
              <w:rPr>
                <w:rFonts w:eastAsia="Calibri" w:cs="Calibri"/>
                <w:lang w:bidi="et-EE"/>
              </w:rPr>
              <w:t xml:space="preserve"> ametlik dokument, mis määratleb, kuidas projekti </w:t>
            </w:r>
            <w:proofErr w:type="spellStart"/>
            <w:r w:rsidRPr="00701BF9">
              <w:rPr>
                <w:rFonts w:eastAsia="Calibri" w:cs="Calibri"/>
                <w:lang w:bidi="et-EE"/>
              </w:rPr>
              <w:t>BIMi</w:t>
            </w:r>
            <w:proofErr w:type="spellEnd"/>
            <w:r w:rsidRPr="00701BF9">
              <w:rPr>
                <w:rFonts w:eastAsia="Calibri" w:cs="Calibri"/>
                <w:lang w:bidi="et-EE"/>
              </w:rPr>
              <w:t xml:space="preserve"> seisukohalt ellu viiakse, jälgitakse ja kontrollitakse. Töötatud välja projekti algatamisel, et tagada kogu projekti käigus olulised teabe-/andmehalduskavad ja rollide ning vastutuste määramine mudeli loomise ja andmete integreerimise eest.</w:t>
            </w:r>
          </w:p>
        </w:tc>
      </w:tr>
      <w:tr w:rsidR="00082FC3" w:rsidRPr="00857E13" w14:paraId="0849804B" w14:textId="77777777" w:rsidTr="00D95B31">
        <w:tc>
          <w:tcPr>
            <w:tcW w:w="2149" w:type="dxa"/>
          </w:tcPr>
          <w:p w14:paraId="271A398B" w14:textId="77777777" w:rsidR="00082FC3" w:rsidRPr="00701BF9" w:rsidRDefault="00082FC3" w:rsidP="00E8519B">
            <w:pPr>
              <w:spacing w:after="120" w:line="256" w:lineRule="auto"/>
              <w:ind w:left="176"/>
              <w:rPr>
                <w:rFonts w:eastAsia="Calibri" w:cs="Calibri"/>
                <w:b/>
              </w:rPr>
            </w:pPr>
            <w:r w:rsidRPr="00701BF9">
              <w:rPr>
                <w:rFonts w:eastAsia="Calibri" w:cs="Calibri"/>
                <w:b/>
                <w:lang w:bidi="et-EE"/>
              </w:rPr>
              <w:t>BIM</w:t>
            </w:r>
          </w:p>
        </w:tc>
        <w:tc>
          <w:tcPr>
            <w:tcW w:w="7597" w:type="dxa"/>
          </w:tcPr>
          <w:p w14:paraId="341E44FD" w14:textId="13402EF3" w:rsidR="00082FC3" w:rsidRPr="00701BF9" w:rsidRDefault="00082FC3" w:rsidP="00E8519B">
            <w:pPr>
              <w:spacing w:after="120" w:line="256" w:lineRule="auto"/>
              <w:ind w:left="224"/>
              <w:rPr>
                <w:rFonts w:eastAsia="Calibri" w:cs="Calibri"/>
                <w:lang w:bidi="et-EE"/>
              </w:rPr>
            </w:pPr>
            <w:r w:rsidRPr="00701BF9">
              <w:rPr>
                <w:rFonts w:eastAsia="Calibri" w:cs="Calibri"/>
                <w:lang w:bidi="et-EE"/>
              </w:rPr>
              <w:t xml:space="preserve">Ehitusinformatsiooni mudel.  Ehitusinformatsiooni mudel koosneb 3D-mudeli geomeetriast, mittegraafilisest teabest, dokumentidest ja joonistest. BIM moodustab tervikuna usaldusväärse aluse otsuste tegemiseks ning toetab informatsiooni modifitseerimist ja genereerimist kogu rajatise elutsükli vältel (projekteerimine, ehitamine ja haldamine. Ehitusinformatsiooni modelleerimine (BIM) protsessina hõlmab intelligentse 3D-mudeli loomist ja kasutamist infovahetuseks kogu projekti elukaare jooksul. Mõiste hõlmab kõiki vastavas projektis olevaid ehituskeskkonna </w:t>
            </w:r>
            <w:r w:rsidRPr="00701BF9">
              <w:rPr>
                <w:rFonts w:eastAsia="Calibri" w:cs="Calibri"/>
                <w:lang w:bidi="et-EE"/>
              </w:rPr>
              <w:lastRenderedPageBreak/>
              <w:t>varasid, sealhulgas raudte</w:t>
            </w:r>
            <w:r w:rsidR="00E94146">
              <w:rPr>
                <w:rFonts w:eastAsia="Calibri" w:cs="Calibri"/>
                <w:lang w:bidi="et-EE"/>
              </w:rPr>
              <w:t>i</w:t>
            </w:r>
            <w:r w:rsidRPr="00701BF9">
              <w:rPr>
                <w:rFonts w:eastAsia="Calibri" w:cs="Calibri"/>
                <w:lang w:bidi="et-EE"/>
              </w:rPr>
              <w:t>d, maante</w:t>
            </w:r>
            <w:r w:rsidR="009F2A7A">
              <w:rPr>
                <w:rFonts w:eastAsia="Calibri" w:cs="Calibri"/>
                <w:lang w:bidi="et-EE"/>
              </w:rPr>
              <w:t>i</w:t>
            </w:r>
            <w:r w:rsidRPr="00701BF9">
              <w:rPr>
                <w:rFonts w:eastAsia="Calibri" w:cs="Calibri"/>
                <w:lang w:bidi="et-EE"/>
              </w:rPr>
              <w:t>d, sil</w:t>
            </w:r>
            <w:r w:rsidR="009F2A7A">
              <w:rPr>
                <w:rFonts w:eastAsia="Calibri" w:cs="Calibri"/>
                <w:lang w:bidi="et-EE"/>
              </w:rPr>
              <w:t>dasid</w:t>
            </w:r>
            <w:r w:rsidRPr="00701BF9">
              <w:rPr>
                <w:rFonts w:eastAsia="Calibri" w:cs="Calibri"/>
                <w:lang w:bidi="et-EE"/>
              </w:rPr>
              <w:t>, tunnel</w:t>
            </w:r>
            <w:r w:rsidR="009F2A7A">
              <w:rPr>
                <w:rFonts w:eastAsia="Calibri" w:cs="Calibri"/>
                <w:lang w:bidi="et-EE"/>
              </w:rPr>
              <w:t>e</w:t>
            </w:r>
            <w:r w:rsidRPr="00701BF9">
              <w:rPr>
                <w:rFonts w:eastAsia="Calibri" w:cs="Calibri"/>
                <w:lang w:bidi="et-EE"/>
              </w:rPr>
              <w:t>id, tarbimisteenuse</w:t>
            </w:r>
            <w:r w:rsidR="009F2A7A">
              <w:rPr>
                <w:rFonts w:eastAsia="Calibri" w:cs="Calibri"/>
                <w:lang w:bidi="et-EE"/>
              </w:rPr>
              <w:t>i</w:t>
            </w:r>
            <w:r w:rsidRPr="00701BF9">
              <w:rPr>
                <w:rFonts w:eastAsia="Calibri" w:cs="Calibri"/>
                <w:lang w:bidi="et-EE"/>
              </w:rPr>
              <w:t>d, maamõõtmi</w:t>
            </w:r>
            <w:r w:rsidR="009F2A7A">
              <w:rPr>
                <w:rFonts w:eastAsia="Calibri" w:cs="Calibri"/>
                <w:lang w:bidi="et-EE"/>
              </w:rPr>
              <w:t>si</w:t>
            </w:r>
            <w:r w:rsidRPr="00701BF9">
              <w:rPr>
                <w:rFonts w:eastAsia="Calibri" w:cs="Calibri"/>
                <w:lang w:bidi="et-EE"/>
              </w:rPr>
              <w:t>, maastikuarhitektuur</w:t>
            </w:r>
            <w:r w:rsidR="009F2A7A">
              <w:rPr>
                <w:rFonts w:eastAsia="Calibri" w:cs="Calibri"/>
                <w:lang w:bidi="et-EE"/>
              </w:rPr>
              <w:t>i</w:t>
            </w:r>
            <w:r w:rsidRPr="00701BF9">
              <w:rPr>
                <w:rFonts w:eastAsia="Calibri" w:cs="Calibri"/>
                <w:lang w:bidi="et-EE"/>
              </w:rPr>
              <w:t xml:space="preserve"> jne.</w:t>
            </w:r>
          </w:p>
        </w:tc>
      </w:tr>
      <w:tr w:rsidR="00082FC3" w:rsidRPr="00857E13" w14:paraId="10664978" w14:textId="77777777" w:rsidTr="00D95B31">
        <w:tc>
          <w:tcPr>
            <w:tcW w:w="2149" w:type="dxa"/>
          </w:tcPr>
          <w:p w14:paraId="06CB83AF" w14:textId="77777777" w:rsidR="00082FC3" w:rsidRPr="00701BF9" w:rsidRDefault="00082FC3" w:rsidP="00E8519B">
            <w:pPr>
              <w:spacing w:after="120" w:line="256" w:lineRule="auto"/>
              <w:ind w:left="176"/>
              <w:rPr>
                <w:rFonts w:eastAsia="Calibri" w:cs="Calibri"/>
                <w:b/>
              </w:rPr>
            </w:pPr>
            <w:r w:rsidRPr="00701BF9">
              <w:rPr>
                <w:rFonts w:eastAsia="Calibri" w:cs="Calibri"/>
                <w:b/>
                <w:lang w:bidi="et-EE"/>
              </w:rPr>
              <w:lastRenderedPageBreak/>
              <w:t>Ehitusluba</w:t>
            </w:r>
          </w:p>
        </w:tc>
        <w:tc>
          <w:tcPr>
            <w:tcW w:w="7597" w:type="dxa"/>
          </w:tcPr>
          <w:p w14:paraId="48877A29" w14:textId="285DB7BE" w:rsidR="00082FC3" w:rsidRPr="00701BF9" w:rsidRDefault="00082FC3" w:rsidP="00E8519B">
            <w:pPr>
              <w:spacing w:after="120" w:line="256" w:lineRule="auto"/>
              <w:ind w:left="224"/>
              <w:rPr>
                <w:rFonts w:eastAsia="Calibri" w:cs="Calibri"/>
                <w:lang w:bidi="et-EE"/>
              </w:rPr>
            </w:pPr>
            <w:r w:rsidRPr="00701BF9">
              <w:rPr>
                <w:rFonts w:eastAsia="Calibri" w:cs="Calibri"/>
                <w:lang w:bidi="et-EE"/>
              </w:rPr>
              <w:t>Riigiasutuste poolt riigis kehtiva ehitusalase seadusandluse alusel väljastatud ehitusluba</w:t>
            </w:r>
            <w:r w:rsidR="007224E4">
              <w:rPr>
                <w:rFonts w:eastAsia="Calibri" w:cs="Calibri"/>
                <w:lang w:bidi="et-EE"/>
              </w:rPr>
              <w:t xml:space="preserve"> või ehitusteatis</w:t>
            </w:r>
            <w:r w:rsidR="009F2A7A">
              <w:rPr>
                <w:rFonts w:eastAsia="Calibri" w:cs="Calibri"/>
                <w:lang w:bidi="et-EE"/>
              </w:rPr>
              <w:t>.</w:t>
            </w:r>
          </w:p>
        </w:tc>
      </w:tr>
      <w:tr w:rsidR="00082FC3" w:rsidRPr="00857E13" w14:paraId="32494B9B" w14:textId="77777777" w:rsidTr="00D95B31">
        <w:tc>
          <w:tcPr>
            <w:tcW w:w="2149" w:type="dxa"/>
          </w:tcPr>
          <w:p w14:paraId="3F1D3A84" w14:textId="77777777" w:rsidR="00082FC3" w:rsidRPr="00701BF9" w:rsidRDefault="00082FC3" w:rsidP="00E8519B">
            <w:pPr>
              <w:spacing w:after="120" w:line="256" w:lineRule="auto"/>
              <w:ind w:left="176"/>
              <w:rPr>
                <w:rFonts w:eastAsia="Calibri" w:cs="Calibri"/>
                <w:b/>
                <w:i/>
                <w:iCs/>
                <w:lang w:bidi="et-EE"/>
              </w:rPr>
            </w:pPr>
            <w:r w:rsidRPr="00701BF9">
              <w:rPr>
                <w:rFonts w:eastAsia="Calibri" w:cs="Calibri"/>
                <w:b/>
                <w:lang w:bidi="et-EE"/>
              </w:rPr>
              <w:t>ÜAK</w:t>
            </w:r>
          </w:p>
        </w:tc>
        <w:tc>
          <w:tcPr>
            <w:tcW w:w="7597" w:type="dxa"/>
          </w:tcPr>
          <w:p w14:paraId="5F5A9D16" w14:textId="1FBF5687" w:rsidR="00082FC3" w:rsidRPr="00701BF9" w:rsidRDefault="00082FC3" w:rsidP="00E8519B">
            <w:pPr>
              <w:spacing w:after="120"/>
              <w:ind w:left="224" w:hanging="14"/>
              <w:rPr>
                <w:rFonts w:eastAsia="Calibri" w:cs="Calibri"/>
                <w:lang w:bidi="et-EE"/>
              </w:rPr>
            </w:pPr>
            <w:r w:rsidRPr="00701BF9">
              <w:rPr>
                <w:rFonts w:eastAsia="Calibri" w:cs="Calibri"/>
                <w:lang w:bidi="et-EE"/>
              </w:rPr>
              <w:t xml:space="preserve">Ühtne andmekeskkond. </w:t>
            </w:r>
            <w:proofErr w:type="spellStart"/>
            <w:r w:rsidRPr="00701BF9">
              <w:rPr>
                <w:rFonts w:eastAsia="Calibri" w:cs="Calibri"/>
                <w:lang w:bidi="et-EE"/>
              </w:rPr>
              <w:t>Keskhoidla</w:t>
            </w:r>
            <w:proofErr w:type="spellEnd"/>
            <w:r w:rsidRPr="00701BF9">
              <w:rPr>
                <w:rFonts w:eastAsia="Calibri" w:cs="Calibri"/>
                <w:lang w:bidi="et-EE"/>
              </w:rPr>
              <w:t>, kus asub ehitusprojektiga seotud teave. ÜAK sisu ei piirdu ainult „</w:t>
            </w:r>
            <w:proofErr w:type="spellStart"/>
            <w:r w:rsidRPr="00701BF9">
              <w:rPr>
                <w:rFonts w:eastAsia="Calibri" w:cs="Calibri"/>
                <w:lang w:bidi="et-EE"/>
              </w:rPr>
              <w:t>BIMi</w:t>
            </w:r>
            <w:proofErr w:type="spellEnd"/>
            <w:r w:rsidRPr="00701BF9">
              <w:rPr>
                <w:rFonts w:eastAsia="Calibri" w:cs="Calibri"/>
                <w:lang w:bidi="et-EE"/>
              </w:rPr>
              <w:t xml:space="preserve"> keskkonnas“ loodud varaga ning sisaldab seetõttu ka andmeid, dokumentatsioone, graafilist mudelit ja mittegraafilisi varasid.  Töövõtja kasutab andmete (aruannete, dokumentide, ajakavade, arvutustabelite jms),</w:t>
            </w:r>
            <w:r w:rsidR="00AE2873">
              <w:rPr>
                <w:rFonts w:eastAsia="Calibri" w:cs="Calibri"/>
                <w:lang w:bidi="et-EE"/>
              </w:rPr>
              <w:t xml:space="preserve"> </w:t>
            </w:r>
            <w:r w:rsidRPr="00701BF9">
              <w:rPr>
                <w:rFonts w:eastAsia="Calibri" w:cs="Calibri"/>
                <w:lang w:bidi="et-EE"/>
              </w:rPr>
              <w:t>mu</w:t>
            </w:r>
            <w:r w:rsidR="008D0613">
              <w:rPr>
                <w:rFonts w:eastAsia="Calibri" w:cs="Calibri"/>
                <w:lang w:bidi="et-EE"/>
              </w:rPr>
              <w:t>d</w:t>
            </w:r>
            <w:r w:rsidRPr="00701BF9">
              <w:rPr>
                <w:rFonts w:eastAsia="Calibri" w:cs="Calibri"/>
                <w:lang w:bidi="et-EE"/>
              </w:rPr>
              <w:t xml:space="preserve">elite (BIM, 3D, 4D, 5D, 6D) ja jooniste haldamise platvormi jaoks Tellija </w:t>
            </w:r>
            <w:r w:rsidR="00AE2873">
              <w:rPr>
                <w:rFonts w:eastAsia="Calibri" w:cs="Calibri"/>
                <w:lang w:bidi="et-EE"/>
              </w:rPr>
              <w:t>poolt</w:t>
            </w:r>
            <w:r w:rsidRPr="00701BF9">
              <w:rPr>
                <w:rFonts w:eastAsia="Calibri" w:cs="Calibri"/>
                <w:lang w:bidi="et-EE"/>
              </w:rPr>
              <w:t xml:space="preserve"> loodud CDE (</w:t>
            </w:r>
            <w:r w:rsidR="00D9030D" w:rsidRPr="00D9030D">
              <w:rPr>
                <w:rFonts w:eastAsia="Calibri" w:cs="Calibri"/>
                <w:lang w:bidi="et-EE"/>
              </w:rPr>
              <w:t xml:space="preserve">ingl. k. </w:t>
            </w:r>
            <w:proofErr w:type="spellStart"/>
            <w:r w:rsidRPr="00701BF9">
              <w:rPr>
                <w:rFonts w:eastAsia="Calibri" w:cs="Calibri"/>
                <w:lang w:bidi="et-EE"/>
              </w:rPr>
              <w:t>Common</w:t>
            </w:r>
            <w:proofErr w:type="spellEnd"/>
            <w:r w:rsidR="009514C6">
              <w:rPr>
                <w:rFonts w:eastAsia="Calibri" w:cs="Calibri"/>
                <w:lang w:bidi="et-EE"/>
              </w:rPr>
              <w:t xml:space="preserve"> </w:t>
            </w:r>
            <w:proofErr w:type="spellStart"/>
            <w:r w:rsidRPr="00701BF9">
              <w:rPr>
                <w:rFonts w:eastAsia="Calibri" w:cs="Calibri"/>
                <w:lang w:bidi="et-EE"/>
              </w:rPr>
              <w:t>Data</w:t>
            </w:r>
            <w:proofErr w:type="spellEnd"/>
            <w:r w:rsidR="009514C6">
              <w:rPr>
                <w:rFonts w:eastAsia="Calibri" w:cs="Calibri"/>
                <w:lang w:bidi="et-EE"/>
              </w:rPr>
              <w:t xml:space="preserve"> </w:t>
            </w:r>
            <w:proofErr w:type="spellStart"/>
            <w:r w:rsidRPr="00701BF9">
              <w:rPr>
                <w:rFonts w:eastAsia="Calibri" w:cs="Calibri"/>
                <w:lang w:bidi="et-EE"/>
              </w:rPr>
              <w:t>Environment</w:t>
            </w:r>
            <w:proofErr w:type="spellEnd"/>
            <w:r w:rsidRPr="00701BF9">
              <w:rPr>
                <w:rFonts w:eastAsia="Calibri" w:cs="Calibri"/>
                <w:lang w:bidi="et-EE"/>
              </w:rPr>
              <w:t>) keskkonda.</w:t>
            </w:r>
            <w:r w:rsidR="00F44A93">
              <w:rPr>
                <w:rFonts w:eastAsia="Calibri" w:cs="Calibri"/>
                <w:lang w:bidi="et-EE"/>
              </w:rPr>
              <w:t xml:space="preserve"> </w:t>
            </w:r>
            <w:r w:rsidRPr="00701BF9">
              <w:rPr>
                <w:rFonts w:eastAsia="Calibri" w:cs="Calibri"/>
                <w:lang w:bidi="et-EE"/>
              </w:rPr>
              <w:t>Tellija annab Töövõtjale</w:t>
            </w:r>
            <w:r w:rsidR="00497137" w:rsidRPr="00701BF9">
              <w:rPr>
                <w:rFonts w:eastAsia="Calibri" w:cs="Calibri"/>
                <w:lang w:bidi="et-EE"/>
              </w:rPr>
              <w:t xml:space="preserve"> kuni 10</w:t>
            </w:r>
            <w:r w:rsidRPr="00701BF9">
              <w:rPr>
                <w:rFonts w:eastAsia="Calibri" w:cs="Calibri"/>
                <w:lang w:bidi="et-EE"/>
              </w:rPr>
              <w:t xml:space="preserve"> litsentsi CDE kasutamiseks, mis kehtivad kuni Töö lõpuni. Projektdokumentatsioon ning BIM mudelid tuleb esitada ainult Tellija ühtses digitaalset infovahetuse CDE keskkonda kasutades.</w:t>
            </w:r>
          </w:p>
        </w:tc>
      </w:tr>
      <w:tr w:rsidR="00082FC3" w:rsidRPr="00857E13" w14:paraId="0638DBA0" w14:textId="77777777" w:rsidTr="00D95B31">
        <w:tc>
          <w:tcPr>
            <w:tcW w:w="2149" w:type="dxa"/>
          </w:tcPr>
          <w:p w14:paraId="40E64164" w14:textId="401B1263" w:rsidR="00082FC3" w:rsidRPr="00701BF9" w:rsidRDefault="00082FC3" w:rsidP="00485BF3">
            <w:pPr>
              <w:spacing w:after="120" w:line="256" w:lineRule="auto"/>
              <w:ind w:left="176"/>
              <w:rPr>
                <w:rFonts w:eastAsia="Calibri" w:cs="Calibri"/>
                <w:b/>
                <w:lang w:bidi="et-EE"/>
              </w:rPr>
            </w:pPr>
            <w:r w:rsidRPr="00701BF9">
              <w:rPr>
                <w:rFonts w:eastAsia="Calibri" w:cs="Calibri"/>
                <w:b/>
                <w:lang w:bidi="et-EE"/>
              </w:rPr>
              <w:t>Teavitatud asutus</w:t>
            </w:r>
            <w:r w:rsidR="00485BF3">
              <w:rPr>
                <w:rFonts w:eastAsia="Calibri" w:cs="Calibri"/>
                <w:b/>
                <w:lang w:bidi="et-EE"/>
              </w:rPr>
              <w:t xml:space="preserve"> </w:t>
            </w:r>
            <w:r w:rsidRPr="00701BF9">
              <w:rPr>
                <w:rFonts w:eastAsia="Calibri" w:cs="Calibri"/>
                <w:b/>
                <w:lang w:bidi="et-EE"/>
              </w:rPr>
              <w:t xml:space="preserve">ehk </w:t>
            </w:r>
            <w:proofErr w:type="spellStart"/>
            <w:r w:rsidRPr="00701BF9">
              <w:rPr>
                <w:rFonts w:eastAsia="Calibri" w:cs="Calibri"/>
                <w:b/>
                <w:lang w:bidi="et-EE"/>
              </w:rPr>
              <w:t>NoBo</w:t>
            </w:r>
            <w:proofErr w:type="spellEnd"/>
          </w:p>
        </w:tc>
        <w:tc>
          <w:tcPr>
            <w:tcW w:w="7597" w:type="dxa"/>
          </w:tcPr>
          <w:p w14:paraId="5C676920" w14:textId="2B027B79" w:rsidR="00082FC3" w:rsidRPr="004F15E1" w:rsidRDefault="00082FC3" w:rsidP="2D1532F4">
            <w:pPr>
              <w:spacing w:after="120" w:line="256" w:lineRule="auto"/>
              <w:ind w:left="210"/>
              <w:rPr>
                <w:rFonts w:eastAsia="Calibri" w:cs="Calibri"/>
                <w:lang w:bidi="et-EE"/>
              </w:rPr>
            </w:pPr>
            <w:r w:rsidRPr="00701BF9">
              <w:rPr>
                <w:rFonts w:eastAsia="Calibri" w:cs="Calibri"/>
                <w:lang w:bidi="et-EE"/>
              </w:rPr>
              <w:t xml:space="preserve">Koostalitlusvõime komponentide nõuetelevastavuse või kasutuskõlblikkuse hindamise või </w:t>
            </w:r>
            <w:proofErr w:type="spellStart"/>
            <w:r w:rsidRPr="00701BF9">
              <w:rPr>
                <w:rFonts w:eastAsia="Calibri" w:cs="Calibri"/>
                <w:lang w:bidi="et-EE"/>
              </w:rPr>
              <w:t>al</w:t>
            </w:r>
            <w:r w:rsidR="00FF236A" w:rsidRPr="00701BF9">
              <w:rPr>
                <w:rFonts w:eastAsia="Calibri" w:cs="Calibri"/>
                <w:lang w:bidi="et-EE"/>
              </w:rPr>
              <w:t>l</w:t>
            </w:r>
            <w:r w:rsidRPr="00701BF9">
              <w:rPr>
                <w:rFonts w:eastAsia="Calibri" w:cs="Calibri"/>
                <w:lang w:bidi="et-EE"/>
              </w:rPr>
              <w:t>süsteemide</w:t>
            </w:r>
            <w:proofErr w:type="spellEnd"/>
            <w:r w:rsidRPr="00701BF9">
              <w:rPr>
                <w:rFonts w:eastAsia="Calibri" w:cs="Calibri"/>
                <w:lang w:bidi="et-EE"/>
              </w:rPr>
              <w:t xml:space="preserve"> EÜ vastavustõendamise menetluse hindamise eest vastutav sõltumatu hindamisasutus. Hindamise tellib ja viib läbi Tellija. Töövõtja peab koostama kõik vajaliku materjali hindamise tarbeks ning rakendama hindajalt</w:t>
            </w:r>
            <w:r w:rsidRPr="00701BF9">
              <w:rPr>
                <w:rFonts w:cs="Calibri"/>
                <w:lang w:bidi="et-EE"/>
              </w:rPr>
              <w:t xml:space="preserve"> saadud märkusi</w:t>
            </w:r>
            <w:r w:rsidR="00497137" w:rsidRPr="00701BF9">
              <w:rPr>
                <w:rFonts w:cs="Calibri"/>
                <w:lang w:bidi="et-EE"/>
              </w:rPr>
              <w:t>, et</w:t>
            </w:r>
            <w:r w:rsidRPr="00701BF9">
              <w:rPr>
                <w:rFonts w:cs="Calibri"/>
                <w:lang w:bidi="et-EE"/>
              </w:rPr>
              <w:t xml:space="preserve"> saada projektile heakskiit.</w:t>
            </w:r>
          </w:p>
        </w:tc>
      </w:tr>
      <w:tr w:rsidR="004F15E1" w:rsidRPr="00857E13" w14:paraId="36157E9C" w14:textId="77777777" w:rsidTr="00D95B31">
        <w:tc>
          <w:tcPr>
            <w:tcW w:w="2149" w:type="dxa"/>
          </w:tcPr>
          <w:p w14:paraId="6BFAB156" w14:textId="59CF38B6" w:rsidR="004F15E1" w:rsidRPr="00701BF9" w:rsidRDefault="004F15E1" w:rsidP="00E8519B">
            <w:pPr>
              <w:spacing w:after="120" w:line="256" w:lineRule="auto"/>
              <w:ind w:left="176"/>
              <w:rPr>
                <w:rFonts w:eastAsia="Calibri" w:cs="Calibri"/>
                <w:b/>
                <w:lang w:bidi="et-EE"/>
              </w:rPr>
            </w:pPr>
            <w:r>
              <w:rPr>
                <w:rFonts w:eastAsia="Calibri" w:cs="Calibri"/>
                <w:b/>
                <w:lang w:bidi="et-EE"/>
              </w:rPr>
              <w:t>TSI</w:t>
            </w:r>
          </w:p>
        </w:tc>
        <w:tc>
          <w:tcPr>
            <w:tcW w:w="7597" w:type="dxa"/>
          </w:tcPr>
          <w:p w14:paraId="0B722C2D" w14:textId="3DC8C7A2" w:rsidR="004F15E1" w:rsidRPr="00701BF9" w:rsidRDefault="004F15E1" w:rsidP="61A149A2">
            <w:pPr>
              <w:spacing w:after="120" w:line="256" w:lineRule="auto"/>
              <w:ind w:left="210"/>
              <w:rPr>
                <w:rFonts w:eastAsia="Calibri" w:cs="Calibri"/>
                <w:lang w:bidi="et-EE"/>
              </w:rPr>
            </w:pPr>
            <w:r w:rsidRPr="004F15E1">
              <w:rPr>
                <w:rFonts w:eastAsia="Calibri" w:cs="Calibri"/>
                <w:lang w:bidi="et-EE"/>
              </w:rPr>
              <w:t xml:space="preserve">Euroopa Liidu määrustega kehtestatud tehnilised kirjeldused, mille eesmärk on tagada Euroopa Liidu raudteesüsteemi eri </w:t>
            </w:r>
            <w:proofErr w:type="spellStart"/>
            <w:r w:rsidRPr="004F15E1">
              <w:rPr>
                <w:rFonts w:eastAsia="Calibri" w:cs="Calibri"/>
                <w:lang w:bidi="et-EE"/>
              </w:rPr>
              <w:t>allsüsteemide</w:t>
            </w:r>
            <w:proofErr w:type="spellEnd"/>
            <w:r w:rsidRPr="004F15E1">
              <w:rPr>
                <w:rFonts w:eastAsia="Calibri" w:cs="Calibri"/>
                <w:lang w:bidi="et-EE"/>
              </w:rPr>
              <w:t xml:space="preserve"> koostalitlus</w:t>
            </w:r>
            <w:r w:rsidR="0088691B">
              <w:rPr>
                <w:rFonts w:eastAsia="Calibri" w:cs="Calibri"/>
                <w:lang w:bidi="et-EE"/>
              </w:rPr>
              <w:t xml:space="preserve"> (KTK)</w:t>
            </w:r>
            <w:r w:rsidRPr="004F15E1">
              <w:rPr>
                <w:rFonts w:eastAsia="Calibri" w:cs="Calibri"/>
                <w:lang w:bidi="et-EE"/>
              </w:rPr>
              <w:t xml:space="preserve"> ehk võime tagada rongide ohutu ja katkematu liikumine nende toimimiseks vajalikul tasemel (ing</w:t>
            </w:r>
            <w:r>
              <w:rPr>
                <w:rFonts w:eastAsia="Calibri" w:cs="Calibri"/>
                <w:lang w:bidi="et-EE"/>
              </w:rPr>
              <w:t>l.</w:t>
            </w:r>
            <w:r w:rsidRPr="004F15E1">
              <w:rPr>
                <w:rFonts w:eastAsia="Calibri" w:cs="Calibri"/>
                <w:lang w:bidi="et-EE"/>
              </w:rPr>
              <w:t xml:space="preserve"> k</w:t>
            </w:r>
            <w:r>
              <w:rPr>
                <w:rFonts w:eastAsia="Calibri" w:cs="Calibri"/>
                <w:lang w:bidi="et-EE"/>
              </w:rPr>
              <w:t>.</w:t>
            </w:r>
            <w:r w:rsidRPr="004F15E1">
              <w:rPr>
                <w:rFonts w:eastAsia="Calibri" w:cs="Calibri"/>
                <w:lang w:bidi="et-EE"/>
              </w:rPr>
              <w:t xml:space="preserve"> </w:t>
            </w:r>
            <w:proofErr w:type="spellStart"/>
            <w:r w:rsidRPr="004F15E1">
              <w:rPr>
                <w:rFonts w:eastAsia="Calibri" w:cs="Calibri"/>
                <w:lang w:bidi="et-EE"/>
              </w:rPr>
              <w:t>Technical</w:t>
            </w:r>
            <w:proofErr w:type="spellEnd"/>
            <w:r w:rsidRPr="004F15E1">
              <w:rPr>
                <w:rFonts w:eastAsia="Calibri" w:cs="Calibri"/>
                <w:lang w:bidi="et-EE"/>
              </w:rPr>
              <w:t xml:space="preserve"> </w:t>
            </w:r>
            <w:proofErr w:type="spellStart"/>
            <w:r w:rsidRPr="004F15E1">
              <w:rPr>
                <w:rFonts w:eastAsia="Calibri" w:cs="Calibri"/>
                <w:lang w:bidi="et-EE"/>
              </w:rPr>
              <w:t>Specifications</w:t>
            </w:r>
            <w:proofErr w:type="spellEnd"/>
            <w:r w:rsidRPr="004F15E1">
              <w:rPr>
                <w:rFonts w:eastAsia="Calibri" w:cs="Calibri"/>
                <w:lang w:bidi="et-EE"/>
              </w:rPr>
              <w:t xml:space="preserve"> </w:t>
            </w:r>
            <w:proofErr w:type="spellStart"/>
            <w:r w:rsidRPr="004F15E1">
              <w:rPr>
                <w:rFonts w:eastAsia="Calibri" w:cs="Calibri"/>
                <w:lang w:bidi="et-EE"/>
              </w:rPr>
              <w:t>for</w:t>
            </w:r>
            <w:proofErr w:type="spellEnd"/>
            <w:r w:rsidRPr="004F15E1">
              <w:rPr>
                <w:rFonts w:eastAsia="Calibri" w:cs="Calibri"/>
                <w:lang w:bidi="et-EE"/>
              </w:rPr>
              <w:t xml:space="preserve"> </w:t>
            </w:r>
            <w:proofErr w:type="spellStart"/>
            <w:r w:rsidRPr="004F15E1">
              <w:rPr>
                <w:rFonts w:eastAsia="Calibri" w:cs="Calibri"/>
                <w:lang w:bidi="et-EE"/>
              </w:rPr>
              <w:t>Interoperability</w:t>
            </w:r>
            <w:proofErr w:type="spellEnd"/>
            <w:r w:rsidRPr="1A23D3B6">
              <w:rPr>
                <w:rFonts w:eastAsia="Calibri" w:cs="Calibri"/>
                <w:lang w:bidi="et-EE"/>
              </w:rPr>
              <w:t>)</w:t>
            </w:r>
            <w:r w:rsidR="002535E8" w:rsidRPr="1A23D3B6">
              <w:rPr>
                <w:rFonts w:eastAsia="Calibri" w:cs="Calibri"/>
                <w:lang w:bidi="et-EE"/>
              </w:rPr>
              <w:t>.</w:t>
            </w:r>
          </w:p>
        </w:tc>
      </w:tr>
      <w:tr w:rsidR="00082FC3" w:rsidRPr="00857E13" w14:paraId="3ACEE65C" w14:textId="77777777" w:rsidTr="00D95B31">
        <w:tc>
          <w:tcPr>
            <w:tcW w:w="2149" w:type="dxa"/>
          </w:tcPr>
          <w:p w14:paraId="4E4E4B49" w14:textId="66F4C8DB" w:rsidR="00082FC3" w:rsidRPr="00701BF9" w:rsidRDefault="00082FC3" w:rsidP="00E8519B">
            <w:pPr>
              <w:spacing w:after="120" w:line="256" w:lineRule="auto"/>
              <w:ind w:left="176"/>
              <w:jc w:val="left"/>
              <w:rPr>
                <w:rFonts w:eastAsia="Calibri" w:cs="Calibri"/>
                <w:b/>
                <w:lang w:bidi="et-EE"/>
              </w:rPr>
            </w:pPr>
            <w:r w:rsidRPr="00701BF9">
              <w:rPr>
                <w:rFonts w:eastAsia="Calibri" w:cs="Calibri"/>
                <w:b/>
                <w:lang w:bidi="et-EE"/>
              </w:rPr>
              <w:t>Ohutushindamis</w:t>
            </w:r>
            <w:r w:rsidR="003C6693" w:rsidRPr="00701BF9">
              <w:rPr>
                <w:rFonts w:eastAsia="Calibri" w:cs="Calibri"/>
                <w:b/>
                <w:lang w:bidi="et-EE"/>
              </w:rPr>
              <w:t>-</w:t>
            </w:r>
            <w:r w:rsidRPr="00701BF9">
              <w:rPr>
                <w:rFonts w:eastAsia="Calibri" w:cs="Calibri"/>
                <w:b/>
                <w:lang w:bidi="et-EE"/>
              </w:rPr>
              <w:t>asutus ehk</w:t>
            </w:r>
            <w:r w:rsidR="00485BF3">
              <w:rPr>
                <w:rFonts w:eastAsia="Calibri" w:cs="Calibri"/>
                <w:b/>
                <w:lang w:bidi="et-EE"/>
              </w:rPr>
              <w:t xml:space="preserve"> </w:t>
            </w:r>
            <w:proofErr w:type="spellStart"/>
            <w:r w:rsidRPr="00701BF9">
              <w:rPr>
                <w:rFonts w:eastAsia="Calibri" w:cs="Calibri"/>
                <w:b/>
                <w:bCs/>
              </w:rPr>
              <w:t>AsBo</w:t>
            </w:r>
            <w:proofErr w:type="spellEnd"/>
          </w:p>
        </w:tc>
        <w:tc>
          <w:tcPr>
            <w:tcW w:w="7597" w:type="dxa"/>
          </w:tcPr>
          <w:p w14:paraId="2CAB1845" w14:textId="0D2536F0" w:rsidR="00082FC3" w:rsidRPr="00701BF9" w:rsidRDefault="00082FC3" w:rsidP="00E8519B">
            <w:pPr>
              <w:spacing w:after="120" w:line="256" w:lineRule="auto"/>
              <w:ind w:left="202"/>
              <w:rPr>
                <w:rFonts w:eastAsia="Calibri" w:cs="Calibri"/>
                <w:lang w:bidi="et-EE"/>
              </w:rPr>
            </w:pPr>
            <w:r w:rsidRPr="00701BF9">
              <w:rPr>
                <w:rFonts w:eastAsia="Calibri" w:cs="Calibri"/>
                <w:lang w:bidi="et-EE"/>
              </w:rPr>
              <w:t xml:space="preserve">Määruse 402/2013 alusel (raudtee-)ettevõtja </w:t>
            </w:r>
            <w:proofErr w:type="spellStart"/>
            <w:r w:rsidRPr="00701BF9">
              <w:rPr>
                <w:rFonts w:eastAsia="Calibri" w:cs="Calibri"/>
                <w:lang w:bidi="et-EE"/>
              </w:rPr>
              <w:t>riskijuhtimismenetlust</w:t>
            </w:r>
            <w:proofErr w:type="spellEnd"/>
            <w:r w:rsidRPr="00701BF9">
              <w:rPr>
                <w:rFonts w:eastAsia="Calibri" w:cs="Calibri"/>
                <w:lang w:bidi="et-EE"/>
              </w:rPr>
              <w:t xml:space="preserve"> ja ohutusjuhtimise süsteemi (OJS) vastavust hindav sõltumatu hindamisasutus. Hindamise aluseks ettevõtte olemasolev dokumentatsioon (OJS, riskid).</w:t>
            </w:r>
            <w:r w:rsidRPr="00701BF9">
              <w:rPr>
                <w:rFonts w:cs="Calibri"/>
                <w:lang w:bidi="et-EE"/>
              </w:rPr>
              <w:t xml:space="preserve"> H</w:t>
            </w:r>
            <w:r w:rsidRPr="00701BF9">
              <w:rPr>
                <w:rFonts w:eastAsia="Calibri" w:cs="Calibri"/>
                <w:lang w:bidi="et-EE"/>
              </w:rPr>
              <w:t>indamise tellib ja viib läbi Tellija. Töövõtja peab koostama kõik vajaliku materjali hindamise tarbeks ning rakendama hindajalt</w:t>
            </w:r>
            <w:r w:rsidRPr="00701BF9">
              <w:rPr>
                <w:rFonts w:cs="Calibri"/>
                <w:lang w:bidi="et-EE"/>
              </w:rPr>
              <w:t xml:space="preserve"> saadud märkusi</w:t>
            </w:r>
            <w:r w:rsidR="00FF236A" w:rsidRPr="00701BF9">
              <w:rPr>
                <w:rFonts w:cs="Calibri"/>
                <w:lang w:bidi="et-EE"/>
              </w:rPr>
              <w:t xml:space="preserve">, et </w:t>
            </w:r>
            <w:r w:rsidRPr="00701BF9">
              <w:rPr>
                <w:rFonts w:cs="Calibri"/>
                <w:lang w:bidi="et-EE"/>
              </w:rPr>
              <w:t>saada projektile heakskiit.</w:t>
            </w:r>
          </w:p>
        </w:tc>
      </w:tr>
      <w:tr w:rsidR="00082FC3" w:rsidRPr="00857E13" w14:paraId="0942613E" w14:textId="77777777" w:rsidTr="00D95B31">
        <w:tc>
          <w:tcPr>
            <w:tcW w:w="2149" w:type="dxa"/>
          </w:tcPr>
          <w:p w14:paraId="4B993966" w14:textId="77777777" w:rsidR="00082FC3" w:rsidRDefault="00082FC3" w:rsidP="00E8519B">
            <w:pPr>
              <w:spacing w:after="120" w:line="256" w:lineRule="auto"/>
              <w:ind w:left="176"/>
              <w:rPr>
                <w:rFonts w:eastAsia="Calibri" w:cs="Calibri"/>
                <w:b/>
                <w:lang w:bidi="et-EE"/>
              </w:rPr>
            </w:pPr>
            <w:r w:rsidRPr="00701BF9">
              <w:rPr>
                <w:rFonts w:eastAsia="Calibri" w:cs="Calibri"/>
                <w:b/>
                <w:lang w:bidi="et-EE"/>
              </w:rPr>
              <w:t>KMH/</w:t>
            </w:r>
            <w:proofErr w:type="spellStart"/>
            <w:r w:rsidRPr="00701BF9">
              <w:rPr>
                <w:rFonts w:eastAsia="Calibri" w:cs="Calibri"/>
                <w:b/>
                <w:lang w:bidi="et-EE"/>
              </w:rPr>
              <w:t>KMeH</w:t>
            </w:r>
            <w:proofErr w:type="spellEnd"/>
          </w:p>
          <w:p w14:paraId="2E68225A" w14:textId="559CE5C8" w:rsidR="00FF3599" w:rsidRPr="00701BF9" w:rsidRDefault="00FF3599" w:rsidP="00E8519B">
            <w:pPr>
              <w:spacing w:after="120" w:line="256" w:lineRule="auto"/>
              <w:ind w:left="176"/>
              <w:rPr>
                <w:rFonts w:eastAsia="Calibri" w:cs="Calibri"/>
                <w:b/>
                <w:lang w:bidi="et-EE"/>
              </w:rPr>
            </w:pPr>
            <w:r>
              <w:rPr>
                <w:rFonts w:eastAsia="Calibri" w:cs="Calibri"/>
                <w:b/>
                <w:lang w:bidi="et-EE"/>
              </w:rPr>
              <w:t>KSH</w:t>
            </w:r>
          </w:p>
        </w:tc>
        <w:tc>
          <w:tcPr>
            <w:tcW w:w="7597" w:type="dxa"/>
          </w:tcPr>
          <w:p w14:paraId="3FB2F2EF" w14:textId="77777777" w:rsidR="00082FC3" w:rsidRDefault="00082FC3" w:rsidP="00E8519B">
            <w:pPr>
              <w:spacing w:after="120" w:line="256" w:lineRule="auto"/>
              <w:ind w:left="173"/>
              <w:rPr>
                <w:rFonts w:eastAsia="Calibri" w:cs="Calibri"/>
                <w:lang w:bidi="et-EE"/>
              </w:rPr>
            </w:pPr>
            <w:r w:rsidRPr="00701BF9">
              <w:rPr>
                <w:rFonts w:eastAsia="Calibri" w:cs="Calibri"/>
                <w:lang w:bidi="et-EE"/>
              </w:rPr>
              <w:t>Keskkonnamõjude hindamine/Keskkonnamõjude eelhindamine</w:t>
            </w:r>
          </w:p>
          <w:p w14:paraId="6BFAA2BF" w14:textId="0D6099B9" w:rsidR="00FF3599" w:rsidRPr="00701BF9" w:rsidRDefault="00FF3599" w:rsidP="00E8519B">
            <w:pPr>
              <w:spacing w:after="120" w:line="256" w:lineRule="auto"/>
              <w:ind w:left="173"/>
              <w:rPr>
                <w:rFonts w:eastAsia="Calibri" w:cs="Calibri"/>
                <w:lang w:bidi="et-EE"/>
              </w:rPr>
            </w:pPr>
            <w:r>
              <w:rPr>
                <w:rFonts w:eastAsia="Calibri" w:cs="Calibri"/>
                <w:lang w:bidi="et-EE"/>
              </w:rPr>
              <w:t>Keskkonnamõjude strateegiline hindamine</w:t>
            </w:r>
          </w:p>
        </w:tc>
      </w:tr>
      <w:tr w:rsidR="00082FC3" w:rsidRPr="00857E13" w14:paraId="6B97956E" w14:textId="77777777" w:rsidTr="00D95B31">
        <w:tc>
          <w:tcPr>
            <w:tcW w:w="2149" w:type="dxa"/>
          </w:tcPr>
          <w:p w14:paraId="529931B5" w14:textId="77777777" w:rsidR="00082FC3" w:rsidRPr="00701BF9" w:rsidRDefault="00082FC3" w:rsidP="00E8519B">
            <w:pPr>
              <w:spacing w:after="120" w:line="256" w:lineRule="auto"/>
              <w:ind w:left="176"/>
              <w:rPr>
                <w:rFonts w:eastAsia="Calibri" w:cs="Calibri"/>
                <w:b/>
                <w:lang w:bidi="et-EE"/>
              </w:rPr>
            </w:pPr>
            <w:r w:rsidRPr="00701BF9">
              <w:rPr>
                <w:rFonts w:eastAsia="Calibri" w:cs="Calibri"/>
                <w:b/>
                <w:lang w:bidi="et-EE"/>
              </w:rPr>
              <w:t>KOV</w:t>
            </w:r>
          </w:p>
        </w:tc>
        <w:tc>
          <w:tcPr>
            <w:tcW w:w="7597" w:type="dxa"/>
          </w:tcPr>
          <w:p w14:paraId="5A14D0B5" w14:textId="77777777" w:rsidR="00082FC3" w:rsidRPr="00701BF9" w:rsidRDefault="00082FC3" w:rsidP="00E8519B">
            <w:pPr>
              <w:spacing w:after="120" w:line="256" w:lineRule="auto"/>
              <w:ind w:left="173"/>
              <w:rPr>
                <w:rFonts w:eastAsia="Calibri" w:cs="Calibri"/>
                <w:lang w:bidi="et-EE"/>
              </w:rPr>
            </w:pPr>
            <w:r w:rsidRPr="00701BF9">
              <w:rPr>
                <w:rFonts w:eastAsia="Calibri" w:cs="Calibri"/>
                <w:lang w:bidi="et-EE"/>
              </w:rPr>
              <w:t>Kohalik omavalitsus</w:t>
            </w:r>
          </w:p>
        </w:tc>
      </w:tr>
      <w:tr w:rsidR="00096C29" w:rsidRPr="00857E13" w14:paraId="2505DB47" w14:textId="77777777" w:rsidTr="00D95B31">
        <w:tc>
          <w:tcPr>
            <w:tcW w:w="2149" w:type="dxa"/>
          </w:tcPr>
          <w:p w14:paraId="4BC3D33B" w14:textId="05493479" w:rsidR="00096C29" w:rsidRPr="00701BF9" w:rsidRDefault="00096C29" w:rsidP="00E8519B">
            <w:pPr>
              <w:spacing w:after="120" w:line="256" w:lineRule="auto"/>
              <w:ind w:left="176"/>
              <w:rPr>
                <w:rFonts w:eastAsia="Calibri" w:cs="Calibri"/>
                <w:b/>
                <w:lang w:bidi="et-EE"/>
              </w:rPr>
            </w:pPr>
            <w:r w:rsidRPr="00701BF9">
              <w:rPr>
                <w:rFonts w:eastAsia="Calibri" w:cs="Calibri"/>
                <w:b/>
                <w:lang w:bidi="et-EE"/>
              </w:rPr>
              <w:t>RBE</w:t>
            </w:r>
          </w:p>
        </w:tc>
        <w:tc>
          <w:tcPr>
            <w:tcW w:w="7597" w:type="dxa"/>
          </w:tcPr>
          <w:p w14:paraId="328B4C96" w14:textId="6ECB31CB" w:rsidR="00096C29" w:rsidRPr="00701BF9" w:rsidRDefault="00096C29" w:rsidP="00E8519B">
            <w:pPr>
              <w:spacing w:after="120" w:line="256" w:lineRule="auto"/>
              <w:ind w:left="173"/>
              <w:rPr>
                <w:rFonts w:eastAsia="Calibri" w:cs="Calibri"/>
                <w:lang w:bidi="et-EE"/>
              </w:rPr>
            </w:pPr>
            <w:r w:rsidRPr="00701BF9">
              <w:rPr>
                <w:rFonts w:eastAsia="Calibri" w:cs="Calibri"/>
                <w:lang w:bidi="et-EE"/>
              </w:rPr>
              <w:t>Rail Baltic Estonia OÜ</w:t>
            </w:r>
          </w:p>
        </w:tc>
      </w:tr>
      <w:tr w:rsidR="00096C29" w:rsidRPr="00857E13" w14:paraId="76E06EFC" w14:textId="77777777" w:rsidTr="00D95B31">
        <w:tc>
          <w:tcPr>
            <w:tcW w:w="2149" w:type="dxa"/>
          </w:tcPr>
          <w:p w14:paraId="26584C49" w14:textId="07878098" w:rsidR="00096C29" w:rsidRPr="00701BF9" w:rsidRDefault="00096C29" w:rsidP="00E8519B">
            <w:pPr>
              <w:spacing w:after="120" w:line="256" w:lineRule="auto"/>
              <w:ind w:left="176"/>
              <w:rPr>
                <w:rFonts w:eastAsia="Calibri" w:cs="Calibri"/>
                <w:b/>
                <w:lang w:bidi="et-EE"/>
              </w:rPr>
            </w:pPr>
            <w:r w:rsidRPr="00701BF9">
              <w:rPr>
                <w:rFonts w:eastAsia="Calibri" w:cs="Calibri"/>
                <w:b/>
                <w:lang w:bidi="et-EE"/>
              </w:rPr>
              <w:t>RBR</w:t>
            </w:r>
          </w:p>
        </w:tc>
        <w:tc>
          <w:tcPr>
            <w:tcW w:w="7597" w:type="dxa"/>
          </w:tcPr>
          <w:p w14:paraId="24735068" w14:textId="10B1ACCF" w:rsidR="00096C29" w:rsidRPr="00701BF9" w:rsidRDefault="00096C29" w:rsidP="00E8519B">
            <w:pPr>
              <w:spacing w:after="120" w:line="256" w:lineRule="auto"/>
              <w:ind w:left="173"/>
              <w:rPr>
                <w:rFonts w:eastAsia="Calibri" w:cs="Calibri"/>
                <w:lang w:bidi="et-EE"/>
              </w:rPr>
            </w:pPr>
            <w:r w:rsidRPr="00701BF9">
              <w:rPr>
                <w:rFonts w:eastAsia="Calibri" w:cs="Calibri"/>
                <w:lang w:bidi="et-EE"/>
              </w:rPr>
              <w:t>RB Rail AS</w:t>
            </w:r>
          </w:p>
        </w:tc>
      </w:tr>
    </w:tbl>
    <w:p w14:paraId="7A264253" w14:textId="77777777" w:rsidR="00BB1443" w:rsidRDefault="00BB1443" w:rsidP="00BB1443">
      <w:pPr>
        <w:pStyle w:val="RBbody"/>
        <w:rPr>
          <w:lang w:val="et-EE"/>
        </w:rPr>
      </w:pPr>
    </w:p>
    <w:p w14:paraId="5E1DAA8F" w14:textId="77777777" w:rsidR="00485BF3" w:rsidRPr="00857E13" w:rsidRDefault="00485BF3" w:rsidP="00BB1443">
      <w:pPr>
        <w:pStyle w:val="RBbody"/>
        <w:rPr>
          <w:lang w:val="et-EE"/>
        </w:rPr>
      </w:pPr>
    </w:p>
    <w:p w14:paraId="2DE9DD54" w14:textId="25F4F3C4" w:rsidR="00526417" w:rsidRPr="00857E13" w:rsidRDefault="00082FC3" w:rsidP="009E31E1">
      <w:pPr>
        <w:pStyle w:val="Heading3"/>
      </w:pPr>
      <w:bookmarkStart w:id="9" w:name="_Toc189059460"/>
      <w:r w:rsidRPr="00857E13">
        <w:lastRenderedPageBreak/>
        <w:t>Projektdokumentatsiooni koostamise alusdokumendid</w:t>
      </w:r>
      <w:bookmarkEnd w:id="9"/>
    </w:p>
    <w:p w14:paraId="28A42019" w14:textId="0932C1A9" w:rsidR="00082FC3" w:rsidRPr="00857E13" w:rsidRDefault="00082FC3" w:rsidP="005F5E98">
      <w:pPr>
        <w:pStyle w:val="H2aBodyText"/>
        <w:ind w:left="964" w:hanging="680"/>
      </w:pPr>
      <w:r w:rsidRPr="00857E13">
        <w:t>Käesoleva hanke raames teostatavate tööde aluseks on käesolevas punktis loetletud alusdokumendid.</w:t>
      </w:r>
    </w:p>
    <w:p w14:paraId="50356C92" w14:textId="2C757B73" w:rsidR="00082FC3" w:rsidRPr="001218AA" w:rsidRDefault="00082FC3" w:rsidP="005F5E98">
      <w:pPr>
        <w:pStyle w:val="H2aBodyText"/>
        <w:ind w:left="964" w:hanging="680"/>
      </w:pPr>
      <w:r w:rsidRPr="001218AA">
        <w:t>Käesolevas punktis kajastatud projekteerimise alusdokumendid täiendavad üksteist. Juhul</w:t>
      </w:r>
      <w:r w:rsidR="001218AA">
        <w:t>,</w:t>
      </w:r>
      <w:r w:rsidRPr="001218AA">
        <w:t xml:space="preserve"> kui käesolevas punktis kajastatud projekteerimise alusdokumentides on vasturääkivusi,</w:t>
      </w:r>
      <w:r w:rsidR="00F76C4A" w:rsidRPr="001218AA">
        <w:t xml:space="preserve"> </w:t>
      </w:r>
      <w:r w:rsidR="006232A3" w:rsidRPr="001218AA">
        <w:t xml:space="preserve">on Töövõtja kohustatud </w:t>
      </w:r>
      <w:r w:rsidR="00611CF0" w:rsidRPr="001218AA">
        <w:t>Tellija poole</w:t>
      </w:r>
      <w:r w:rsidR="00FC1B72">
        <w:t xml:space="preserve"> </w:t>
      </w:r>
      <w:r w:rsidR="00370B35">
        <w:t xml:space="preserve">vastavasisulise </w:t>
      </w:r>
      <w:r w:rsidR="00704A9F">
        <w:t xml:space="preserve">infopäringuga </w:t>
      </w:r>
      <w:r w:rsidR="00611CF0" w:rsidRPr="001218AA">
        <w:t>pöörduma</w:t>
      </w:r>
      <w:r w:rsidR="00D94644" w:rsidRPr="001218AA">
        <w:t>.</w:t>
      </w:r>
      <w:r w:rsidR="00880923" w:rsidRPr="001218AA">
        <w:t xml:space="preserve"> Tellija </w:t>
      </w:r>
      <w:r w:rsidR="00AD402E" w:rsidRPr="001218AA">
        <w:t xml:space="preserve">teavitab Töövõtjat </w:t>
      </w:r>
      <w:r w:rsidR="009A6A9B" w:rsidRPr="001218AA">
        <w:t>ra</w:t>
      </w:r>
      <w:r w:rsidR="00010B79" w:rsidRPr="001218AA">
        <w:t xml:space="preserve">kenduvast </w:t>
      </w:r>
      <w:r w:rsidR="00063D95" w:rsidRPr="001218AA">
        <w:t>alusdokumendist</w:t>
      </w:r>
      <w:r w:rsidR="006C3BEE" w:rsidRPr="001218AA">
        <w:t xml:space="preserve"> 10</w:t>
      </w:r>
      <w:r w:rsidR="00063D95" w:rsidRPr="001218AA">
        <w:t xml:space="preserve"> (kümne)</w:t>
      </w:r>
      <w:r w:rsidR="006C3BEE" w:rsidRPr="001218AA">
        <w:t xml:space="preserve"> tööpäeva jooksul</w:t>
      </w:r>
      <w:r w:rsidR="00063D95" w:rsidRPr="001218AA">
        <w:t xml:space="preserve"> pärast Töövõtja poolse pöördumise </w:t>
      </w:r>
      <w:r w:rsidR="001218AA" w:rsidRPr="001218AA">
        <w:t>saamist</w:t>
      </w:r>
      <w:r w:rsidR="0017000A" w:rsidRPr="0017000A">
        <w:t>.</w:t>
      </w:r>
    </w:p>
    <w:p w14:paraId="663FA31A" w14:textId="1AC6E981" w:rsidR="007D17EF" w:rsidRDefault="007D17EF" w:rsidP="005F5E98">
      <w:pPr>
        <w:pStyle w:val="H2aBodyText"/>
        <w:ind w:left="964" w:hanging="680"/>
      </w:pPr>
      <w:r w:rsidRPr="00857E13">
        <w:t xml:space="preserve">Tellija juhib tähelepanu, et </w:t>
      </w:r>
      <w:r w:rsidR="00A52D57" w:rsidRPr="00857E13">
        <w:t xml:space="preserve">esitatud nimekiri ei ole ammendav. Juhul, kui loetletud nimekirjas on viide </w:t>
      </w:r>
      <w:r w:rsidR="004049F8" w:rsidRPr="00857E13">
        <w:t xml:space="preserve">aegunud või </w:t>
      </w:r>
      <w:r w:rsidR="00A52D57" w:rsidRPr="00857E13">
        <w:t xml:space="preserve">kehtivuse kaotanud </w:t>
      </w:r>
      <w:r w:rsidR="00DA3D8C">
        <w:t xml:space="preserve">juhendile või </w:t>
      </w:r>
      <w:r w:rsidR="00A52D57" w:rsidRPr="00857E13">
        <w:t>standardile, siis tuleks arvestada uue kehtiva versiooniga.</w:t>
      </w:r>
      <w:r w:rsidR="00E97A85">
        <w:t xml:space="preserve"> Projekteerimi</w:t>
      </w:r>
      <w:r w:rsidR="001F6CE9">
        <w:t>s</w:t>
      </w:r>
      <w:r w:rsidR="00E97A85">
        <w:t xml:space="preserve">e aluseks olevate </w:t>
      </w:r>
      <w:r w:rsidR="008F672E">
        <w:t xml:space="preserve">juhendite ja </w:t>
      </w:r>
      <w:r w:rsidR="00E97A85">
        <w:t xml:space="preserve">standardite nimekiri ja versioonid </w:t>
      </w:r>
      <w:r w:rsidR="001F6CE9">
        <w:t xml:space="preserve">fikseeritakse </w:t>
      </w:r>
      <w:r w:rsidR="00D76FF0">
        <w:t xml:space="preserve">Töövõtja poolt koostatavate </w:t>
      </w:r>
      <w:r w:rsidR="002A3AF5">
        <w:t xml:space="preserve">ja Tellija poolt kooskõlastatavate </w:t>
      </w:r>
      <w:r w:rsidR="00D76FF0">
        <w:t>projekteerimisalustega</w:t>
      </w:r>
      <w:r w:rsidR="00C055DE">
        <w:t xml:space="preserve"> </w:t>
      </w:r>
      <w:r w:rsidR="003C5920">
        <w:t xml:space="preserve">enne projekteerimistöö </w:t>
      </w:r>
      <w:r w:rsidR="00AA6640">
        <w:t>a</w:t>
      </w:r>
      <w:r w:rsidR="003C5920">
        <w:t>lgust.</w:t>
      </w:r>
    </w:p>
    <w:p w14:paraId="0A10D15E" w14:textId="529A2A56" w:rsidR="006F5A17" w:rsidRPr="005D43A8" w:rsidRDefault="006F5A17" w:rsidP="005F5E98">
      <w:pPr>
        <w:pStyle w:val="H2aBodyText"/>
        <w:ind w:left="964" w:hanging="680"/>
      </w:pPr>
      <w:r w:rsidRPr="005D43A8">
        <w:t xml:space="preserve">Juhul, kui </w:t>
      </w:r>
      <w:r w:rsidR="00885651" w:rsidRPr="005D43A8">
        <w:t xml:space="preserve">projekteerimistööde ajal projekteerimisalustes </w:t>
      </w:r>
      <w:r w:rsidR="00E11082" w:rsidRPr="005D43A8">
        <w:t xml:space="preserve">kokkulepitud juhendid ja/või standardid muutuvad, siis tuleb Töövõtjal esitada Tellijale </w:t>
      </w:r>
      <w:r w:rsidR="007131DD" w:rsidRPr="005D43A8">
        <w:t>juhendite ja/või standardite muutusest tu</w:t>
      </w:r>
      <w:r w:rsidR="002C3F61" w:rsidRPr="005D43A8">
        <w:t>lenev ajaline ja rahaline mõju</w:t>
      </w:r>
      <w:r w:rsidR="002657AB" w:rsidRPr="005D43A8">
        <w:t xml:space="preserve"> </w:t>
      </w:r>
      <w:r w:rsidR="00833B7A" w:rsidRPr="005D43A8">
        <w:t xml:space="preserve">10 </w:t>
      </w:r>
      <w:r w:rsidR="00107AB9" w:rsidRPr="005D43A8">
        <w:t xml:space="preserve">(kümne) tööpäeva jooksul pärast </w:t>
      </w:r>
      <w:r w:rsidR="008D6A56" w:rsidRPr="005D43A8">
        <w:t>muudatusest teada saamist.</w:t>
      </w:r>
      <w:r w:rsidR="00DA78E0" w:rsidRPr="005D43A8">
        <w:t xml:space="preserve"> Tellija </w:t>
      </w:r>
      <w:r w:rsidR="00C769AD" w:rsidRPr="005D43A8">
        <w:t>teavitab Töövõtjat</w:t>
      </w:r>
      <w:r w:rsidR="005D43A8" w:rsidRPr="005D43A8">
        <w:t xml:space="preserve"> muudatuse rakendamise</w:t>
      </w:r>
      <w:r w:rsidR="00C769AD" w:rsidRPr="005D43A8">
        <w:t xml:space="preserve"> </w:t>
      </w:r>
      <w:r w:rsidR="005D43A8" w:rsidRPr="005D43A8">
        <w:t xml:space="preserve">otsusest </w:t>
      </w:r>
      <w:r w:rsidR="004C3EED" w:rsidRPr="005D43A8">
        <w:t>10</w:t>
      </w:r>
      <w:r w:rsidR="005D43A8" w:rsidRPr="005D43A8">
        <w:t xml:space="preserve"> (kümne)</w:t>
      </w:r>
      <w:r w:rsidR="004C3EED" w:rsidRPr="005D43A8">
        <w:t xml:space="preserve"> </w:t>
      </w:r>
      <w:r w:rsidR="00394098" w:rsidRPr="005D43A8">
        <w:t>tööpäeva jooksul pärast</w:t>
      </w:r>
      <w:r w:rsidR="005D43A8" w:rsidRPr="005D43A8">
        <w:t xml:space="preserve"> Töövõtja poolse</w:t>
      </w:r>
      <w:r w:rsidR="00394098" w:rsidRPr="005D43A8">
        <w:t xml:space="preserve"> </w:t>
      </w:r>
      <w:r w:rsidR="000901E4" w:rsidRPr="005D43A8">
        <w:t xml:space="preserve">ajalise ja rahalise mõju </w:t>
      </w:r>
      <w:r w:rsidR="005D43A8" w:rsidRPr="005D43A8">
        <w:t>saamist</w:t>
      </w:r>
      <w:r w:rsidR="00223496" w:rsidRPr="005D43A8">
        <w:t>.</w:t>
      </w:r>
    </w:p>
    <w:p w14:paraId="715515A3" w14:textId="7413E815" w:rsidR="00450E9B" w:rsidRDefault="00450E9B" w:rsidP="00450E9B">
      <w:pPr>
        <w:pStyle w:val="H2aBodyText"/>
        <w:ind w:left="964" w:hanging="680"/>
      </w:pPr>
      <w:r>
        <w:t>Tehnilise kirjelduse</w:t>
      </w:r>
      <w:r w:rsidRPr="00857E13">
        <w:t xml:space="preserve"> </w:t>
      </w:r>
      <w:r w:rsidRPr="00F12F6B">
        <w:t xml:space="preserve">lahutamatuks osaks on all loetletud Lisad, mis asuvad </w:t>
      </w:r>
      <w:r>
        <w:t>(v.a Lisa 1)</w:t>
      </w:r>
      <w:r w:rsidRPr="00F12F6B">
        <w:t>:</w:t>
      </w:r>
    </w:p>
    <w:p w14:paraId="0FDD730C" w14:textId="5A6D5EDC" w:rsidR="009414DE" w:rsidRPr="009414DE" w:rsidRDefault="009414DE" w:rsidP="009414DE">
      <w:pPr>
        <w:pStyle w:val="Heading4"/>
        <w:numPr>
          <w:ilvl w:val="0"/>
          <w:numId w:val="0"/>
        </w:numPr>
        <w:ind w:left="907"/>
        <w:rPr>
          <w:lang w:bidi="et-EE"/>
        </w:rPr>
      </w:pPr>
      <w:hyperlink r:id="rId17" w:history="1">
        <w:r w:rsidRPr="003C35FC">
          <w:rPr>
            <w:rStyle w:val="Hyperlink"/>
            <w:b w:val="0"/>
            <w:lang w:eastAsia="ar-SA"/>
          </w:rPr>
          <w:t>https://www.dropbox.com/scl/fo/shhylwcpcrtp09ck7ifz5/AJLeNTXJHmajRHmDJjqvBNw?rlkey=kf9522cejk502u4xz1jnb7tat&amp;st=63v64hti&amp;dl=0</w:t>
        </w:r>
      </w:hyperlink>
    </w:p>
    <w:p w14:paraId="4692A09A" w14:textId="1A74DA0A" w:rsidR="00D9690D" w:rsidRDefault="00F110AE" w:rsidP="00D9690D">
      <w:pPr>
        <w:pStyle w:val="Heading4"/>
        <w:rPr>
          <w:lang w:bidi="et-EE"/>
        </w:rPr>
      </w:pPr>
      <w:r>
        <w:t>Projekteeritava</w:t>
      </w:r>
      <w:r w:rsidR="004B02CC">
        <w:t>te</w:t>
      </w:r>
      <w:r>
        <w:t xml:space="preserve"> </w:t>
      </w:r>
      <w:r w:rsidR="00557DA7">
        <w:t>rajatis</w:t>
      </w:r>
      <w:r w:rsidR="004B02CC">
        <w:t>t</w:t>
      </w:r>
      <w:r w:rsidR="00557DA7">
        <w:t>e</w:t>
      </w:r>
      <w:r>
        <w:t xml:space="preserve"> asukohaskeem</w:t>
      </w:r>
      <w:r w:rsidR="00D9690D" w:rsidRPr="00857E13">
        <w:rPr>
          <w:lang w:bidi="et-EE"/>
        </w:rPr>
        <w:t xml:space="preserve"> (Lisa </w:t>
      </w:r>
      <w:r w:rsidR="00F32F10">
        <w:rPr>
          <w:lang w:bidi="et-EE"/>
        </w:rPr>
        <w:t>1</w:t>
      </w:r>
      <w:r w:rsidR="00D9690D" w:rsidRPr="00857E13">
        <w:rPr>
          <w:lang w:bidi="et-EE"/>
        </w:rPr>
        <w:t>)</w:t>
      </w:r>
    </w:p>
    <w:p w14:paraId="467A5C44" w14:textId="1B1DD63E" w:rsidR="00B16CB0" w:rsidRPr="00857E13" w:rsidRDefault="00B16CB0" w:rsidP="00B16CB0">
      <w:pPr>
        <w:pStyle w:val="Heading4"/>
      </w:pPr>
      <w:r w:rsidRPr="00857E13">
        <w:t>Rail Baltica projekteerimistingimused „</w:t>
      </w:r>
      <w:r w:rsidRPr="00B9099C">
        <w:rPr>
          <w:i/>
          <w:iCs/>
        </w:rPr>
        <w:t xml:space="preserve">Design </w:t>
      </w:r>
      <w:proofErr w:type="spellStart"/>
      <w:r w:rsidRPr="00B9099C">
        <w:rPr>
          <w:i/>
          <w:iCs/>
        </w:rPr>
        <w:t>Guidelines</w:t>
      </w:r>
      <w:proofErr w:type="spellEnd"/>
      <w:r w:rsidRPr="00B9099C">
        <w:t>“</w:t>
      </w:r>
      <w:r w:rsidR="00E80900">
        <w:t>, 20.12.2024</w:t>
      </w:r>
      <w:r w:rsidRPr="00B9099C">
        <w:t xml:space="preserve"> (Lisa </w:t>
      </w:r>
      <w:r w:rsidR="00D2492F">
        <w:t>2</w:t>
      </w:r>
      <w:r w:rsidRPr="00B9099C">
        <w:t>)</w:t>
      </w:r>
    </w:p>
    <w:p w14:paraId="6510BB0F" w14:textId="33344623" w:rsidR="00F96A58" w:rsidRPr="00857E13" w:rsidRDefault="00604F58" w:rsidP="005C4943">
      <w:pPr>
        <w:pStyle w:val="Heading4"/>
        <w:rPr>
          <w:lang w:bidi="et-EE"/>
        </w:rPr>
      </w:pPr>
      <w:r w:rsidRPr="00B9099C">
        <w:t>Keskkonnamõjude hindamise dokumentatsioon</w:t>
      </w:r>
      <w:r w:rsidR="00F96A58" w:rsidRPr="00857E13">
        <w:rPr>
          <w:lang w:bidi="et-EE"/>
        </w:rPr>
        <w:t xml:space="preserve"> (Lisa </w:t>
      </w:r>
      <w:r w:rsidR="00D2492F">
        <w:rPr>
          <w:lang w:bidi="et-EE"/>
        </w:rPr>
        <w:t>3</w:t>
      </w:r>
      <w:r w:rsidR="00F96A58" w:rsidRPr="00857E13">
        <w:rPr>
          <w:lang w:bidi="et-EE"/>
        </w:rPr>
        <w:t>)</w:t>
      </w:r>
    </w:p>
    <w:p w14:paraId="0316C7E9" w14:textId="570AC36C" w:rsidR="0020333D" w:rsidRPr="00D45238" w:rsidRDefault="009D037F" w:rsidP="00722910">
      <w:pPr>
        <w:pStyle w:val="Heading4"/>
        <w:numPr>
          <w:ilvl w:val="1"/>
          <w:numId w:val="9"/>
        </w:numPr>
        <w:rPr>
          <w:b w:val="0"/>
          <w:color w:val="5D5D5D"/>
          <w:lang w:bidi="et-EE"/>
        </w:rPr>
      </w:pPr>
      <w:r w:rsidRPr="009D037F">
        <w:rPr>
          <w:b w:val="0"/>
          <w:color w:val="5D5D5D"/>
          <w:lang w:bidi="et-EE"/>
        </w:rPr>
        <w:t>Rail Baltic maakonnaplaneeringute KSH aruanne</w:t>
      </w:r>
      <w:r w:rsidR="009365DA">
        <w:rPr>
          <w:b w:val="0"/>
          <w:color w:val="5D5D5D"/>
          <w:lang w:bidi="et-EE"/>
        </w:rPr>
        <w:t>,</w:t>
      </w:r>
      <w:r w:rsidR="00CD3803">
        <w:rPr>
          <w:b w:val="0"/>
          <w:color w:val="5D5D5D"/>
          <w:lang w:bidi="et-EE"/>
        </w:rPr>
        <w:t xml:space="preserve"> 201</w:t>
      </w:r>
      <w:r w:rsidR="00866872">
        <w:rPr>
          <w:b w:val="0"/>
          <w:color w:val="5D5D5D"/>
          <w:lang w:bidi="et-EE"/>
        </w:rPr>
        <w:t>7</w:t>
      </w:r>
      <w:r w:rsidR="004C554B" w:rsidRPr="004C554B">
        <w:rPr>
          <w:b w:val="0"/>
          <w:color w:val="5D5D5D"/>
          <w:lang w:bidi="et-EE"/>
        </w:rPr>
        <w:t xml:space="preserve"> (Hendrikson &amp; Ko OÜ</w:t>
      </w:r>
      <w:r w:rsidR="004C554B">
        <w:rPr>
          <w:b w:val="0"/>
          <w:color w:val="5D5D5D"/>
          <w:lang w:bidi="et-EE"/>
        </w:rPr>
        <w:t>)</w:t>
      </w:r>
      <w:r w:rsidR="00913A52" w:rsidRPr="00913A52">
        <w:rPr>
          <w:lang w:bidi="et-EE"/>
        </w:rPr>
        <w:tab/>
      </w:r>
    </w:p>
    <w:p w14:paraId="1EFB72AA" w14:textId="5613C3FE" w:rsidR="0020333D" w:rsidRDefault="0020333D" w:rsidP="005C4943">
      <w:pPr>
        <w:pStyle w:val="Heading4"/>
        <w:rPr>
          <w:lang w:bidi="et-EE"/>
        </w:rPr>
      </w:pPr>
      <w:r w:rsidRPr="0020333D">
        <w:rPr>
          <w:lang w:bidi="et-EE"/>
        </w:rPr>
        <w:t xml:space="preserve">Raudtee Tehniline Kirjeldus (Lisa </w:t>
      </w:r>
      <w:r w:rsidR="00115353">
        <w:rPr>
          <w:lang w:bidi="et-EE"/>
        </w:rPr>
        <w:t>4</w:t>
      </w:r>
      <w:r w:rsidRPr="0020333D">
        <w:rPr>
          <w:lang w:bidi="et-EE"/>
        </w:rPr>
        <w:t>)</w:t>
      </w:r>
    </w:p>
    <w:p w14:paraId="0E63284C" w14:textId="33B6337E" w:rsidR="00503148" w:rsidRDefault="00503148" w:rsidP="005C4943">
      <w:pPr>
        <w:pStyle w:val="Heading4"/>
        <w:rPr>
          <w:lang w:bidi="et-EE"/>
        </w:rPr>
      </w:pPr>
      <w:r w:rsidRPr="00503148">
        <w:rPr>
          <w:lang w:bidi="et-EE"/>
        </w:rPr>
        <w:t xml:space="preserve">Rail Baltic Estonia BIM nõuded hoonetele ja infrastruktuuridele (Lisa </w:t>
      </w:r>
      <w:r w:rsidR="00115353">
        <w:rPr>
          <w:lang w:bidi="et-EE"/>
        </w:rPr>
        <w:t>5</w:t>
      </w:r>
      <w:r w:rsidRPr="00503148">
        <w:rPr>
          <w:lang w:bidi="et-EE"/>
        </w:rPr>
        <w:t xml:space="preserve">) </w:t>
      </w:r>
    </w:p>
    <w:p w14:paraId="77951B56" w14:textId="78B33773" w:rsidR="00503148" w:rsidRDefault="00503148" w:rsidP="00503148">
      <w:pPr>
        <w:pStyle w:val="BodyText"/>
        <w:rPr>
          <w:lang w:bidi="et-EE"/>
        </w:rPr>
      </w:pPr>
      <w:r w:rsidRPr="00503148">
        <w:rPr>
          <w:lang w:bidi="et-EE"/>
        </w:rPr>
        <w:t>Vastuolude korral loetakse prioriteetseks eesti keelset versiooni.</w:t>
      </w:r>
    </w:p>
    <w:p w14:paraId="3589439F" w14:textId="573EE5E7" w:rsidR="00CE7262" w:rsidRDefault="00CE7262" w:rsidP="005C4943">
      <w:pPr>
        <w:pStyle w:val="Heading4"/>
        <w:rPr>
          <w:lang w:bidi="et-EE"/>
        </w:rPr>
      </w:pPr>
      <w:r w:rsidRPr="00CE7262">
        <w:rPr>
          <w:lang w:bidi="et-EE"/>
        </w:rPr>
        <w:t xml:space="preserve">Süsteemitehnika nõuded Rail Baltica objektidel (Lisa </w:t>
      </w:r>
      <w:r w:rsidR="00115353">
        <w:rPr>
          <w:lang w:bidi="et-EE"/>
        </w:rPr>
        <w:t>6</w:t>
      </w:r>
      <w:r w:rsidRPr="00CE7262">
        <w:rPr>
          <w:lang w:bidi="et-EE"/>
        </w:rPr>
        <w:t>)</w:t>
      </w:r>
    </w:p>
    <w:p w14:paraId="5F091DE1" w14:textId="0764E121" w:rsidR="00755A48" w:rsidRDefault="00385D77" w:rsidP="00A719EB">
      <w:pPr>
        <w:pStyle w:val="Heading4"/>
        <w:rPr>
          <w:lang w:bidi="et-EE"/>
        </w:rPr>
      </w:pPr>
      <w:r>
        <w:rPr>
          <w:lang w:bidi="et-EE"/>
        </w:rPr>
        <w:t xml:space="preserve">Tehnilised </w:t>
      </w:r>
      <w:proofErr w:type="spellStart"/>
      <w:r>
        <w:rPr>
          <w:lang w:bidi="et-EE"/>
        </w:rPr>
        <w:t>liidestused</w:t>
      </w:r>
      <w:proofErr w:type="spellEnd"/>
      <w:r>
        <w:rPr>
          <w:lang w:bidi="et-EE"/>
        </w:rPr>
        <w:t xml:space="preserve"> (</w:t>
      </w:r>
      <w:proofErr w:type="spellStart"/>
      <w:r>
        <w:rPr>
          <w:lang w:bidi="et-EE"/>
        </w:rPr>
        <w:t>Generic</w:t>
      </w:r>
      <w:proofErr w:type="spellEnd"/>
      <w:r>
        <w:rPr>
          <w:lang w:bidi="et-EE"/>
        </w:rPr>
        <w:t xml:space="preserve"> ICF)</w:t>
      </w:r>
      <w:r w:rsidRPr="00CE7262">
        <w:rPr>
          <w:lang w:bidi="et-EE"/>
        </w:rPr>
        <w:t xml:space="preserve"> (Lisa </w:t>
      </w:r>
      <w:r w:rsidR="00115353">
        <w:rPr>
          <w:lang w:bidi="et-EE"/>
        </w:rPr>
        <w:t>7</w:t>
      </w:r>
      <w:r w:rsidRPr="00CE7262">
        <w:rPr>
          <w:lang w:bidi="et-EE"/>
        </w:rPr>
        <w:t>)</w:t>
      </w:r>
    </w:p>
    <w:p w14:paraId="4AD16869" w14:textId="15CA19C8" w:rsidR="00755A48" w:rsidRDefault="178B6550" w:rsidP="00A719EB">
      <w:pPr>
        <w:pStyle w:val="Heading4"/>
        <w:rPr>
          <w:lang w:bidi="et-EE"/>
        </w:rPr>
      </w:pPr>
      <w:r w:rsidRPr="51E709BE">
        <w:rPr>
          <w:lang w:bidi="et-EE"/>
        </w:rPr>
        <w:t>Rail Baltica rajatise detailid (Lisa 8)</w:t>
      </w:r>
    </w:p>
    <w:p w14:paraId="6BA8F4EF" w14:textId="233D2D6F" w:rsidR="00F96A58" w:rsidRDefault="00F614F4" w:rsidP="005C4943">
      <w:pPr>
        <w:pStyle w:val="Heading4"/>
        <w:rPr>
          <w:lang w:bidi="et-EE"/>
        </w:rPr>
      </w:pPr>
      <w:r>
        <w:rPr>
          <w:lang w:bidi="et-EE"/>
        </w:rPr>
        <w:t>Rail Baltica p</w:t>
      </w:r>
      <w:r w:rsidR="005F37FD">
        <w:rPr>
          <w:lang w:bidi="et-EE"/>
        </w:rPr>
        <w:t>õhitrassi</w:t>
      </w:r>
      <w:r>
        <w:rPr>
          <w:lang w:bidi="et-EE"/>
        </w:rPr>
        <w:t xml:space="preserve"> lõigu Kabli-Eesti</w:t>
      </w:r>
      <w:r w:rsidR="006A58EA">
        <w:rPr>
          <w:lang w:bidi="et-EE"/>
        </w:rPr>
        <w:t>/</w:t>
      </w:r>
      <w:r w:rsidR="00A74588">
        <w:rPr>
          <w:lang w:bidi="et-EE"/>
        </w:rPr>
        <w:t xml:space="preserve">Läti </w:t>
      </w:r>
      <w:r w:rsidR="00A90D57">
        <w:rPr>
          <w:lang w:bidi="et-EE"/>
        </w:rPr>
        <w:t>p</w:t>
      </w:r>
      <w:r w:rsidR="00A74588">
        <w:rPr>
          <w:lang w:bidi="et-EE"/>
        </w:rPr>
        <w:t>iir</w:t>
      </w:r>
      <w:r w:rsidR="005F37FD">
        <w:rPr>
          <w:lang w:bidi="et-EE"/>
        </w:rPr>
        <w:t xml:space="preserve"> </w:t>
      </w:r>
      <w:r w:rsidR="006A58EA">
        <w:rPr>
          <w:lang w:bidi="et-EE"/>
        </w:rPr>
        <w:t>(</w:t>
      </w:r>
      <w:r w:rsidR="005F37FD">
        <w:rPr>
          <w:lang w:bidi="et-EE"/>
        </w:rPr>
        <w:t>DS3 DPS3</w:t>
      </w:r>
      <w:r w:rsidR="006A58EA">
        <w:rPr>
          <w:lang w:bidi="et-EE"/>
        </w:rPr>
        <w:t>)</w:t>
      </w:r>
      <w:r w:rsidR="00A90D57">
        <w:rPr>
          <w:lang w:bidi="et-EE"/>
        </w:rPr>
        <w:t xml:space="preserve"> väärtushindamise projekt</w:t>
      </w:r>
      <w:r w:rsidR="001E1FE6">
        <w:rPr>
          <w:lang w:bidi="et-EE"/>
        </w:rPr>
        <w:t>lahendus</w:t>
      </w:r>
      <w:r w:rsidR="00DB42AD">
        <w:rPr>
          <w:lang w:bidi="et-EE"/>
        </w:rPr>
        <w:t xml:space="preserve"> (</w:t>
      </w:r>
      <w:proofErr w:type="spellStart"/>
      <w:r w:rsidR="00974235">
        <w:t>Obermeyer</w:t>
      </w:r>
      <w:proofErr w:type="spellEnd"/>
      <w:r w:rsidR="00974235">
        <w:t xml:space="preserve"> International/</w:t>
      </w:r>
      <w:proofErr w:type="spellStart"/>
      <w:r w:rsidR="00974235">
        <w:t>Prointec</w:t>
      </w:r>
      <w:proofErr w:type="spellEnd"/>
      <w:r w:rsidR="00974235">
        <w:t xml:space="preserve"> S.A.)</w:t>
      </w:r>
      <w:r w:rsidR="00EA225E" w:rsidRPr="00857E13">
        <w:rPr>
          <w:lang w:bidi="et-EE"/>
        </w:rPr>
        <w:t xml:space="preserve"> (Lisa </w:t>
      </w:r>
      <w:r w:rsidR="02C50668" w:rsidRPr="51E709BE">
        <w:rPr>
          <w:lang w:bidi="et-EE"/>
        </w:rPr>
        <w:t>9</w:t>
      </w:r>
      <w:r w:rsidR="00EA225E" w:rsidRPr="00857E13">
        <w:rPr>
          <w:lang w:bidi="et-EE"/>
        </w:rPr>
        <w:t>)</w:t>
      </w:r>
    </w:p>
    <w:p w14:paraId="56A96943" w14:textId="06CC3A11" w:rsidR="00F23AC6" w:rsidRPr="00F23AC6" w:rsidRDefault="001E1FE6" w:rsidP="001E1FE6">
      <w:r>
        <w:rPr>
          <w:lang w:bidi="et-EE"/>
        </w:rPr>
        <w:t xml:space="preserve">Rail </w:t>
      </w:r>
      <w:r>
        <w:t>Baltica DS3 DPS3 lõigus on koostatud väärtushindamise (</w:t>
      </w:r>
      <w:proofErr w:type="spellStart"/>
      <w:r>
        <w:t>ingl.k</w:t>
      </w:r>
      <w:proofErr w:type="spellEnd"/>
      <w:r>
        <w:t xml:space="preserve">. </w:t>
      </w:r>
      <w:proofErr w:type="spellStart"/>
      <w:r>
        <w:t>Value</w:t>
      </w:r>
      <w:proofErr w:type="spellEnd"/>
      <w:r>
        <w:t xml:space="preserve"> Engineering) projektlahendus</w:t>
      </w:r>
      <w:r w:rsidR="00225A12">
        <w:t>, mis on aluseks edasise põhiprojekti koostamisel</w:t>
      </w:r>
      <w:r>
        <w:t>, kui Tellija ei anna teisi juhiseid.</w:t>
      </w:r>
    </w:p>
    <w:p w14:paraId="033FE4DA" w14:textId="7D04B6BD" w:rsidR="008B454E" w:rsidRDefault="00427CB8" w:rsidP="005C4943">
      <w:pPr>
        <w:pStyle w:val="Heading4"/>
        <w:rPr>
          <w:lang w:bidi="et-EE"/>
        </w:rPr>
      </w:pPr>
      <w:r w:rsidRPr="00857E13">
        <w:rPr>
          <w:lang w:bidi="et-EE"/>
        </w:rPr>
        <w:lastRenderedPageBreak/>
        <w:t>Rail Baltic</w:t>
      </w:r>
      <w:r w:rsidR="00E724BF">
        <w:rPr>
          <w:lang w:bidi="et-EE"/>
        </w:rPr>
        <w:t xml:space="preserve">a </w:t>
      </w:r>
      <w:proofErr w:type="spellStart"/>
      <w:r w:rsidR="00E724BF">
        <w:rPr>
          <w:lang w:bidi="et-EE"/>
        </w:rPr>
        <w:t>keskkonnauuringud</w:t>
      </w:r>
      <w:proofErr w:type="spellEnd"/>
      <w:r w:rsidRPr="00857E13">
        <w:rPr>
          <w:lang w:bidi="et-EE"/>
        </w:rPr>
        <w:t xml:space="preserve"> (</w:t>
      </w:r>
      <w:r w:rsidRPr="00EF7A5E">
        <w:rPr>
          <w:lang w:bidi="et-EE"/>
        </w:rPr>
        <w:t xml:space="preserve">Lisa </w:t>
      </w:r>
      <w:r w:rsidR="2FA985ED" w:rsidRPr="51E709BE">
        <w:rPr>
          <w:lang w:bidi="et-EE"/>
        </w:rPr>
        <w:t>10</w:t>
      </w:r>
      <w:r w:rsidRPr="00857E13">
        <w:rPr>
          <w:lang w:bidi="et-EE"/>
        </w:rPr>
        <w:t>)</w:t>
      </w:r>
    </w:p>
    <w:p w14:paraId="5A13E536" w14:textId="6BF4A897" w:rsidR="00794CDA" w:rsidRDefault="00794CDA" w:rsidP="00722910">
      <w:pPr>
        <w:pStyle w:val="Heading4"/>
        <w:numPr>
          <w:ilvl w:val="1"/>
          <w:numId w:val="9"/>
        </w:numPr>
        <w:rPr>
          <w:b w:val="0"/>
          <w:color w:val="5D5D5D"/>
          <w:lang w:bidi="et-EE"/>
        </w:rPr>
      </w:pPr>
      <w:proofErr w:type="spellStart"/>
      <w:r>
        <w:rPr>
          <w:b w:val="0"/>
          <w:color w:val="5D5D5D"/>
          <w:lang w:bidi="et-EE"/>
        </w:rPr>
        <w:t>Ökoduktide</w:t>
      </w:r>
      <w:proofErr w:type="spellEnd"/>
      <w:r>
        <w:rPr>
          <w:b w:val="0"/>
          <w:color w:val="5D5D5D"/>
          <w:lang w:bidi="et-EE"/>
        </w:rPr>
        <w:t xml:space="preserve"> ja väikelooma truupide analüüs Rail Baltica lõigul Pärnu-Eesti/Läti piir</w:t>
      </w:r>
      <w:r w:rsidRPr="00361116">
        <w:rPr>
          <w:b w:val="0"/>
          <w:color w:val="5D5D5D"/>
          <w:lang w:bidi="et-EE"/>
        </w:rPr>
        <w:t>, 2024</w:t>
      </w:r>
      <w:r w:rsidR="00974235">
        <w:rPr>
          <w:b w:val="0"/>
          <w:color w:val="5D5D5D"/>
          <w:lang w:bidi="et-EE"/>
        </w:rPr>
        <w:t xml:space="preserve"> (</w:t>
      </w:r>
      <w:r w:rsidR="00F35176" w:rsidRPr="00F35176">
        <w:rPr>
          <w:b w:val="0"/>
          <w:color w:val="5D5D5D"/>
          <w:lang w:bidi="et-EE"/>
        </w:rPr>
        <w:t xml:space="preserve">Tuulekaru OÜ/Keskkonnaagentuur </w:t>
      </w:r>
      <w:proofErr w:type="spellStart"/>
      <w:r w:rsidR="00F35176" w:rsidRPr="00F35176">
        <w:rPr>
          <w:b w:val="0"/>
          <w:color w:val="5D5D5D"/>
          <w:lang w:bidi="et-EE"/>
        </w:rPr>
        <w:t>Viridis</w:t>
      </w:r>
      <w:proofErr w:type="spellEnd"/>
      <w:r w:rsidR="00F35176" w:rsidRPr="00F35176">
        <w:rPr>
          <w:b w:val="0"/>
          <w:color w:val="5D5D5D"/>
          <w:lang w:bidi="et-EE"/>
        </w:rPr>
        <w:t xml:space="preserve"> OÜ)</w:t>
      </w:r>
    </w:p>
    <w:p w14:paraId="484D3B8F" w14:textId="58289ED6" w:rsidR="00794CDA" w:rsidRPr="00CF62DD" w:rsidRDefault="00794CDA" w:rsidP="00722910">
      <w:pPr>
        <w:pStyle w:val="Heading4"/>
        <w:numPr>
          <w:ilvl w:val="1"/>
          <w:numId w:val="9"/>
        </w:numPr>
        <w:rPr>
          <w:b w:val="0"/>
          <w:color w:val="5D5D5D"/>
          <w:lang w:bidi="et-EE"/>
        </w:rPr>
      </w:pPr>
      <w:r w:rsidRPr="00CF62DD">
        <w:rPr>
          <w:b w:val="0"/>
          <w:color w:val="5D5D5D"/>
          <w:lang w:bidi="et-EE"/>
        </w:rPr>
        <w:t>Rail Baltica DS3DPS3 lõigu aedade ja õhuliinide erinõuded</w:t>
      </w:r>
      <w:r>
        <w:rPr>
          <w:b w:val="0"/>
          <w:color w:val="5D5D5D"/>
          <w:lang w:bidi="et-EE"/>
        </w:rPr>
        <w:t>, 2024</w:t>
      </w:r>
      <w:r w:rsidR="00174C3B">
        <w:rPr>
          <w:b w:val="0"/>
          <w:color w:val="5D5D5D"/>
          <w:lang w:bidi="et-EE"/>
        </w:rPr>
        <w:t xml:space="preserve"> (</w:t>
      </w:r>
      <w:proofErr w:type="spellStart"/>
      <w:r w:rsidR="00174C3B" w:rsidRPr="00174C3B">
        <w:rPr>
          <w:b w:val="0"/>
          <w:color w:val="5D5D5D"/>
          <w:lang w:bidi="et-EE"/>
        </w:rPr>
        <w:t>ReWild</w:t>
      </w:r>
      <w:proofErr w:type="spellEnd"/>
      <w:r w:rsidR="00174C3B" w:rsidRPr="00174C3B">
        <w:rPr>
          <w:b w:val="0"/>
          <w:color w:val="5D5D5D"/>
          <w:lang w:bidi="et-EE"/>
        </w:rPr>
        <w:t xml:space="preserve"> OÜ)</w:t>
      </w:r>
    </w:p>
    <w:p w14:paraId="2ECBC366" w14:textId="5501781D" w:rsidR="00794CDA" w:rsidRDefault="00794CDA" w:rsidP="00722910">
      <w:pPr>
        <w:pStyle w:val="Heading4"/>
        <w:numPr>
          <w:ilvl w:val="1"/>
          <w:numId w:val="9"/>
        </w:numPr>
        <w:rPr>
          <w:b w:val="0"/>
          <w:color w:val="5D5D5D"/>
          <w:lang w:bidi="et-EE"/>
        </w:rPr>
      </w:pPr>
      <w:r w:rsidRPr="00CF62DD">
        <w:rPr>
          <w:b w:val="0"/>
          <w:color w:val="5D5D5D"/>
          <w:lang w:bidi="et-EE"/>
        </w:rPr>
        <w:t>Kahepaiksete elupaigad Pärnumaal RB DS3DPS3 lõigul</w:t>
      </w:r>
      <w:r>
        <w:rPr>
          <w:b w:val="0"/>
          <w:color w:val="5D5D5D"/>
          <w:lang w:bidi="et-EE"/>
        </w:rPr>
        <w:t>, 2024</w:t>
      </w:r>
      <w:r w:rsidR="00174C3B">
        <w:rPr>
          <w:b w:val="0"/>
          <w:color w:val="5D5D5D"/>
          <w:lang w:bidi="et-EE"/>
        </w:rPr>
        <w:t xml:space="preserve"> (</w:t>
      </w:r>
      <w:proofErr w:type="spellStart"/>
      <w:r w:rsidR="00174C3B" w:rsidRPr="00174C3B">
        <w:rPr>
          <w:b w:val="0"/>
          <w:color w:val="5D5D5D"/>
          <w:lang w:bidi="et-EE"/>
        </w:rPr>
        <w:t>ReWild</w:t>
      </w:r>
      <w:proofErr w:type="spellEnd"/>
      <w:r w:rsidR="00174C3B" w:rsidRPr="00174C3B">
        <w:rPr>
          <w:b w:val="0"/>
          <w:color w:val="5D5D5D"/>
          <w:lang w:bidi="et-EE"/>
        </w:rPr>
        <w:t xml:space="preserve"> OÜ)</w:t>
      </w:r>
    </w:p>
    <w:p w14:paraId="0E1FAF47" w14:textId="38E37270" w:rsidR="00983817" w:rsidRPr="00983817" w:rsidRDefault="002B5522" w:rsidP="00983817">
      <w:pPr>
        <w:pStyle w:val="Heading4"/>
        <w:rPr>
          <w:lang w:bidi="et-EE"/>
        </w:rPr>
      </w:pPr>
      <w:r>
        <w:rPr>
          <w:lang w:bidi="et-EE"/>
        </w:rPr>
        <w:t>Maastikukujunduse ja haljastuse projekteerimise tüüplä</w:t>
      </w:r>
      <w:r w:rsidR="00716B69">
        <w:rPr>
          <w:lang w:bidi="et-EE"/>
        </w:rPr>
        <w:t>h</w:t>
      </w:r>
      <w:r>
        <w:rPr>
          <w:lang w:bidi="et-EE"/>
        </w:rPr>
        <w:t>teülesanne</w:t>
      </w:r>
      <w:r w:rsidR="00983817" w:rsidRPr="00857E13">
        <w:rPr>
          <w:lang w:bidi="et-EE"/>
        </w:rPr>
        <w:t xml:space="preserve"> (Lisa </w:t>
      </w:r>
      <w:r w:rsidR="00983817" w:rsidRPr="51E709BE">
        <w:rPr>
          <w:lang w:bidi="et-EE"/>
        </w:rPr>
        <w:t>1</w:t>
      </w:r>
      <w:r w:rsidR="49C7135D" w:rsidRPr="51E709BE">
        <w:rPr>
          <w:lang w:bidi="et-EE"/>
        </w:rPr>
        <w:t>1</w:t>
      </w:r>
      <w:r w:rsidR="00983817" w:rsidRPr="00857E13">
        <w:rPr>
          <w:lang w:bidi="et-EE"/>
        </w:rPr>
        <w:t>)</w:t>
      </w:r>
    </w:p>
    <w:p w14:paraId="632D02EF" w14:textId="08A9FD3F" w:rsidR="009F3A65" w:rsidRDefault="00F82B54" w:rsidP="005C4943">
      <w:pPr>
        <w:pStyle w:val="Heading4"/>
        <w:rPr>
          <w:lang w:bidi="et-EE"/>
        </w:rPr>
      </w:pPr>
      <w:r>
        <w:rPr>
          <w:lang w:bidi="et-EE"/>
        </w:rPr>
        <w:t>DS3 DPS3 G</w:t>
      </w:r>
      <w:r w:rsidR="009F3A65" w:rsidRPr="00857E13">
        <w:rPr>
          <w:lang w:bidi="et-EE"/>
        </w:rPr>
        <w:t xml:space="preserve">eoloogilised uuringud (Lisa </w:t>
      </w:r>
      <w:r w:rsidRPr="51E709BE">
        <w:rPr>
          <w:lang w:bidi="et-EE"/>
        </w:rPr>
        <w:t>1</w:t>
      </w:r>
      <w:r w:rsidR="49F45189" w:rsidRPr="51E709BE">
        <w:rPr>
          <w:lang w:bidi="et-EE"/>
        </w:rPr>
        <w:t>2</w:t>
      </w:r>
      <w:r w:rsidR="009F3A65" w:rsidRPr="00857E13">
        <w:rPr>
          <w:lang w:bidi="et-EE"/>
        </w:rPr>
        <w:t>)</w:t>
      </w:r>
    </w:p>
    <w:p w14:paraId="6C409C5B" w14:textId="7C650318" w:rsidR="00E416E2" w:rsidRPr="00E416E2" w:rsidRDefault="00E416E2" w:rsidP="00E416E2">
      <w:pPr>
        <w:pStyle w:val="Heading4"/>
        <w:rPr>
          <w:lang w:bidi="et-EE"/>
        </w:rPr>
      </w:pPr>
      <w:proofErr w:type="spellStart"/>
      <w:r>
        <w:rPr>
          <w:lang w:bidi="et-EE"/>
        </w:rPr>
        <w:t>Topo</w:t>
      </w:r>
      <w:proofErr w:type="spellEnd"/>
      <w:r>
        <w:rPr>
          <w:lang w:bidi="et-EE"/>
        </w:rPr>
        <w:t>-geodeetiline uurimistöö</w:t>
      </w:r>
      <w:r w:rsidRPr="00857E13">
        <w:rPr>
          <w:lang w:bidi="et-EE"/>
        </w:rPr>
        <w:t xml:space="preserve"> (Lisa </w:t>
      </w:r>
      <w:r w:rsidR="00043636" w:rsidRPr="51E709BE">
        <w:rPr>
          <w:lang w:bidi="et-EE"/>
        </w:rPr>
        <w:t>1</w:t>
      </w:r>
      <w:r w:rsidR="37927111" w:rsidRPr="51E709BE">
        <w:rPr>
          <w:lang w:bidi="et-EE"/>
        </w:rPr>
        <w:t>3</w:t>
      </w:r>
      <w:r w:rsidRPr="00857E13">
        <w:rPr>
          <w:lang w:bidi="et-EE"/>
        </w:rPr>
        <w:t>)</w:t>
      </w:r>
    </w:p>
    <w:p w14:paraId="640D672B" w14:textId="4A34AC2D" w:rsidR="00FD442B" w:rsidRDefault="00FD442B" w:rsidP="005C4943">
      <w:pPr>
        <w:pStyle w:val="Heading4"/>
        <w:rPr>
          <w:lang w:bidi="et-EE"/>
        </w:rPr>
      </w:pPr>
      <w:r w:rsidRPr="00857E13">
        <w:rPr>
          <w:lang w:bidi="et-EE"/>
        </w:rPr>
        <w:t xml:space="preserve">Täiendavad nõuded geoloogilistele uuringutele (Lisa </w:t>
      </w:r>
      <w:r w:rsidR="008210CE" w:rsidRPr="51E709BE">
        <w:rPr>
          <w:lang w:bidi="et-EE"/>
        </w:rPr>
        <w:t>1</w:t>
      </w:r>
      <w:r w:rsidR="4F32A0EE" w:rsidRPr="51E709BE">
        <w:rPr>
          <w:lang w:bidi="et-EE"/>
        </w:rPr>
        <w:t>4</w:t>
      </w:r>
      <w:r w:rsidRPr="00857E13">
        <w:rPr>
          <w:lang w:bidi="et-EE"/>
        </w:rPr>
        <w:t>)</w:t>
      </w:r>
    </w:p>
    <w:p w14:paraId="09F23EA3" w14:textId="61BE08F2" w:rsidR="006933FE" w:rsidRPr="006933FE" w:rsidRDefault="007649BB" w:rsidP="006933FE">
      <w:pPr>
        <w:pStyle w:val="Heading4"/>
        <w:rPr>
          <w:lang w:bidi="et-EE"/>
        </w:rPr>
      </w:pPr>
      <w:proofErr w:type="spellStart"/>
      <w:r w:rsidRPr="4A221AB5">
        <w:rPr>
          <w:lang w:bidi="et-EE"/>
        </w:rPr>
        <w:t>NoBo</w:t>
      </w:r>
      <w:proofErr w:type="spellEnd"/>
      <w:r w:rsidRPr="4A221AB5">
        <w:rPr>
          <w:lang w:bidi="et-EE"/>
        </w:rPr>
        <w:t xml:space="preserve"> süsteemikirjeldus ja koostalit</w:t>
      </w:r>
      <w:r w:rsidR="508D6A72" w:rsidRPr="4A221AB5">
        <w:rPr>
          <w:lang w:bidi="et-EE"/>
        </w:rPr>
        <w:t>l</w:t>
      </w:r>
      <w:r w:rsidRPr="4A221AB5">
        <w:rPr>
          <w:lang w:bidi="et-EE"/>
        </w:rPr>
        <w:t xml:space="preserve">use tõendid </w:t>
      </w:r>
      <w:r w:rsidR="006933FE" w:rsidRPr="4A221AB5">
        <w:rPr>
          <w:lang w:bidi="et-EE"/>
        </w:rPr>
        <w:t xml:space="preserve">(Lisa </w:t>
      </w:r>
      <w:r w:rsidR="006933FE" w:rsidRPr="51E709BE">
        <w:rPr>
          <w:lang w:bidi="et-EE"/>
        </w:rPr>
        <w:t>1</w:t>
      </w:r>
      <w:r w:rsidR="2E6C69F1" w:rsidRPr="51E709BE">
        <w:rPr>
          <w:lang w:bidi="et-EE"/>
        </w:rPr>
        <w:t>5</w:t>
      </w:r>
      <w:r w:rsidR="006933FE" w:rsidRPr="4A221AB5">
        <w:rPr>
          <w:lang w:bidi="et-EE"/>
        </w:rPr>
        <w:t>)</w:t>
      </w:r>
    </w:p>
    <w:p w14:paraId="44B3417B" w14:textId="526A1A82" w:rsidR="00782B9B" w:rsidRDefault="00496F83" w:rsidP="000A4985">
      <w:pPr>
        <w:pStyle w:val="Heading4"/>
        <w:rPr>
          <w:lang w:bidi="et-EE"/>
        </w:rPr>
      </w:pPr>
      <w:r>
        <w:rPr>
          <w:lang w:bidi="et-EE"/>
        </w:rPr>
        <w:t>Töötervishoiu ja tööohutuse juhend</w:t>
      </w:r>
      <w:r w:rsidR="00286B1C">
        <w:rPr>
          <w:lang w:bidi="et-EE"/>
        </w:rPr>
        <w:t xml:space="preserve"> Rail Baltica projektis</w:t>
      </w:r>
      <w:r w:rsidR="00822145" w:rsidRPr="00857E13">
        <w:rPr>
          <w:lang w:bidi="et-EE"/>
        </w:rPr>
        <w:t xml:space="preserve"> (Lisa </w:t>
      </w:r>
      <w:r w:rsidR="008210CE" w:rsidRPr="51E709BE">
        <w:rPr>
          <w:lang w:bidi="et-EE"/>
        </w:rPr>
        <w:t>1</w:t>
      </w:r>
      <w:r w:rsidR="67ED3768" w:rsidRPr="51E709BE">
        <w:rPr>
          <w:lang w:bidi="et-EE"/>
        </w:rPr>
        <w:t>6</w:t>
      </w:r>
      <w:r w:rsidR="00822145" w:rsidRPr="00857E13">
        <w:rPr>
          <w:lang w:bidi="et-EE"/>
        </w:rPr>
        <w:t>)</w:t>
      </w:r>
    </w:p>
    <w:p w14:paraId="63BBF279" w14:textId="2263E88A" w:rsidR="00347FF9" w:rsidRDefault="00347FF9" w:rsidP="00F04A4D">
      <w:pPr>
        <w:pStyle w:val="Heading4"/>
        <w:rPr>
          <w:lang w:bidi="et-EE"/>
        </w:rPr>
      </w:pPr>
      <w:r>
        <w:rPr>
          <w:lang w:bidi="et-EE"/>
        </w:rPr>
        <w:t>RB Estonia ohutusjuhtimise kava ja ohutuse tagamise kava (Lisa</w:t>
      </w:r>
      <w:r w:rsidR="00F04A4D">
        <w:rPr>
          <w:lang w:bidi="et-EE"/>
        </w:rPr>
        <w:t xml:space="preserve"> 1</w:t>
      </w:r>
      <w:r w:rsidR="00687338">
        <w:rPr>
          <w:lang w:bidi="et-EE"/>
        </w:rPr>
        <w:t>7</w:t>
      </w:r>
      <w:r>
        <w:rPr>
          <w:lang w:bidi="et-EE"/>
        </w:rPr>
        <w:t>)</w:t>
      </w:r>
    </w:p>
    <w:p w14:paraId="50BE6D0B" w14:textId="1F4A9AB5" w:rsidR="001B5B46" w:rsidRDefault="001B5B46" w:rsidP="001B5B46">
      <w:pPr>
        <w:pStyle w:val="Heading4"/>
        <w:rPr>
          <w:lang w:bidi="et-EE"/>
        </w:rPr>
      </w:pPr>
      <w:r>
        <w:rPr>
          <w:lang w:bidi="et-EE"/>
        </w:rPr>
        <w:t>Nõuded Töövõtja kvaliteedijuhtimissüsteemile RB objektidel (Lisa 18)</w:t>
      </w:r>
    </w:p>
    <w:p w14:paraId="54774836" w14:textId="3F205CF6" w:rsidR="001B5B46" w:rsidRDefault="001B5B46" w:rsidP="001B5B46">
      <w:pPr>
        <w:pStyle w:val="Heading4"/>
        <w:rPr>
          <w:lang w:bidi="et-EE"/>
        </w:rPr>
      </w:pPr>
      <w:r>
        <w:rPr>
          <w:lang w:bidi="et-EE"/>
        </w:rPr>
        <w:t>Kululoend RBE (Lisa 19)</w:t>
      </w:r>
    </w:p>
    <w:p w14:paraId="635BCD96" w14:textId="37428807" w:rsidR="001507A1" w:rsidRPr="001507A1" w:rsidRDefault="001507A1" w:rsidP="001507A1">
      <w:pPr>
        <w:pStyle w:val="Heading4"/>
        <w:rPr>
          <w:lang w:bidi="et-EE"/>
        </w:rPr>
      </w:pPr>
      <w:r>
        <w:rPr>
          <w:lang w:bidi="et-EE"/>
        </w:rPr>
        <w:t>Tehnilised tingimused (Lisa 20)</w:t>
      </w:r>
    </w:p>
    <w:p w14:paraId="7577CC19" w14:textId="7698124D" w:rsidR="001507A1" w:rsidRPr="001507A1" w:rsidRDefault="001507A1" w:rsidP="001507A1">
      <w:pPr>
        <w:pStyle w:val="Heading4"/>
        <w:rPr>
          <w:lang w:bidi="et-EE"/>
        </w:rPr>
      </w:pPr>
      <w:r>
        <w:rPr>
          <w:lang w:bidi="et-EE"/>
        </w:rPr>
        <w:t>Maaparanduse uurimistöö (Lisa 21)</w:t>
      </w:r>
    </w:p>
    <w:p w14:paraId="24C2EC98" w14:textId="77777777" w:rsidR="00687338" w:rsidRDefault="00687338" w:rsidP="00687338">
      <w:pPr>
        <w:pStyle w:val="Heading4"/>
      </w:pPr>
      <w:r>
        <w:t>Pärnu maakonnaplaneering “Rail Baltic raudtee trassi koridori asukoha määramine” (kehtestatud riigihalduse ministri 13.02.2018 käskkirjaga nr 1.1-4/40</w:t>
      </w:r>
    </w:p>
    <w:p w14:paraId="124B0842" w14:textId="6DDCB179" w:rsidR="00341E7E" w:rsidRPr="00341E7E" w:rsidRDefault="00687338" w:rsidP="001507A1">
      <w:pPr>
        <w:pStyle w:val="BodyText"/>
        <w:ind w:left="1267"/>
        <w:rPr>
          <w:lang w:bidi="et-EE"/>
        </w:rPr>
      </w:pPr>
      <w:r>
        <w:t>https://maakonnaplaneering.ee/maakonna-planeeringud/parnumaa/parnu-mp-rail-baltic/</w:t>
      </w:r>
    </w:p>
    <w:p w14:paraId="0FC7201D" w14:textId="77777777" w:rsidR="005C4943" w:rsidRPr="00857E13" w:rsidRDefault="005C4943" w:rsidP="009E31E1">
      <w:pPr>
        <w:pStyle w:val="Heading3"/>
      </w:pPr>
      <w:bookmarkStart w:id="10" w:name="_Toc189059461"/>
      <w:r w:rsidRPr="00857E13">
        <w:t>Muud nõuded ja juhendmaterjalid</w:t>
      </w:r>
      <w:bookmarkEnd w:id="10"/>
    </w:p>
    <w:p w14:paraId="2833E77C" w14:textId="77777777" w:rsidR="001B5B46" w:rsidRPr="00857E13" w:rsidRDefault="001B5B46" w:rsidP="001B5B46">
      <w:pPr>
        <w:pStyle w:val="H2aBodyText"/>
        <w:ind w:left="964" w:hanging="680"/>
      </w:pPr>
      <w:r>
        <w:t>K</w:t>
      </w:r>
      <w:r w:rsidRPr="00857E13">
        <w:t xml:space="preserve">õik kehtivad õigusaktid on täitmiseks, olenemata sellest, kas need sisalduvad juhenddokumentide nimekirjas või mitte. Töövõtja peab juhinduma projekteerimisel Eestis kehtivatest õigusaktidest, standarditest, normdokumentidest ja juhenditest ning vastava tegevusala headest tavadest. Käesolevas punktis on kajastatud minimaalne töö teostamisele kohalduvate standardite ja juhendmaterjalide kogum. Töövõtja vastutab käesolevas punktis kajastatud </w:t>
      </w:r>
      <w:r>
        <w:t xml:space="preserve">standardite ja </w:t>
      </w:r>
      <w:r w:rsidRPr="00857E13">
        <w:t>juhendmaterjalide kättesaamise eest</w:t>
      </w:r>
      <w:r>
        <w:t xml:space="preserve"> ja k</w:t>
      </w:r>
      <w:r w:rsidRPr="00857E13">
        <w:t>õik juhised peavad olema ajakohased</w:t>
      </w:r>
      <w:r>
        <w:t xml:space="preserve"> ning kehtivate redaktsioonidega</w:t>
      </w:r>
      <w:r w:rsidRPr="00857E13">
        <w:t>.</w:t>
      </w:r>
    </w:p>
    <w:p w14:paraId="6A443D09" w14:textId="77777777" w:rsidR="001B5B46" w:rsidRPr="00857E13" w:rsidRDefault="001B5B46" w:rsidP="001B5B46">
      <w:pPr>
        <w:pStyle w:val="H2aBodyText"/>
        <w:ind w:left="964" w:hanging="680"/>
      </w:pPr>
      <w:r w:rsidRPr="00857E13">
        <w:t xml:space="preserve">Tellija juhib tähelepanu, et esitatud nimekiri ei ole </w:t>
      </w:r>
      <w:r>
        <w:t>lõplik</w:t>
      </w:r>
      <w:r w:rsidRPr="00857E13">
        <w:t>. Kui loetletud nimekirjas on viide aegunud või kehtivuse kaotanud standardile siis tule</w:t>
      </w:r>
      <w:r>
        <w:t>b</w:t>
      </w:r>
      <w:r w:rsidRPr="00857E13">
        <w:t xml:space="preserve"> </w:t>
      </w:r>
      <w:r>
        <w:t xml:space="preserve">lähtuda lepingu sõlmimisel </w:t>
      </w:r>
      <w:r w:rsidRPr="00857E13">
        <w:t>kehtiva</w:t>
      </w:r>
      <w:r>
        <w:t>st</w:t>
      </w:r>
      <w:r w:rsidRPr="00857E13">
        <w:t xml:space="preserve"> versiooni</w:t>
      </w:r>
      <w:r>
        <w:t>st</w:t>
      </w:r>
      <w:r w:rsidRPr="00857E13">
        <w:t>.</w:t>
      </w:r>
    </w:p>
    <w:p w14:paraId="56E67CED" w14:textId="77777777" w:rsidR="001B5B46" w:rsidRPr="00857E13" w:rsidRDefault="001B5B46" w:rsidP="001B5B46">
      <w:pPr>
        <w:pStyle w:val="H2aBodyText"/>
        <w:ind w:left="964" w:hanging="680"/>
      </w:pPr>
      <w:r w:rsidRPr="00857E13">
        <w:t>Juhend</w:t>
      </w:r>
      <w:r>
        <w:t>d</w:t>
      </w:r>
      <w:r w:rsidRPr="00857E13">
        <w:t>okumentide nimekiri:</w:t>
      </w:r>
    </w:p>
    <w:p w14:paraId="4E385B2D" w14:textId="77777777" w:rsidR="005F24F0" w:rsidRPr="00857E13" w:rsidRDefault="005F24F0" w:rsidP="00722910">
      <w:pPr>
        <w:pStyle w:val="Heading4"/>
        <w:numPr>
          <w:ilvl w:val="0"/>
          <w:numId w:val="11"/>
        </w:numPr>
        <w:rPr>
          <w:b w:val="0"/>
          <w:bCs/>
        </w:rPr>
      </w:pPr>
      <w:r w:rsidRPr="00857E13">
        <w:rPr>
          <w:b w:val="0"/>
          <w:bCs/>
        </w:rPr>
        <w:lastRenderedPageBreak/>
        <w:t>EVS 812 „Ehitiste tuleohutus“;</w:t>
      </w:r>
    </w:p>
    <w:p w14:paraId="630EAFBA" w14:textId="77777777" w:rsidR="005F24F0" w:rsidRPr="00857E13" w:rsidRDefault="005F24F0" w:rsidP="00722910">
      <w:pPr>
        <w:pStyle w:val="Heading4"/>
        <w:numPr>
          <w:ilvl w:val="0"/>
          <w:numId w:val="11"/>
        </w:numPr>
        <w:rPr>
          <w:b w:val="0"/>
          <w:bCs/>
        </w:rPr>
      </w:pPr>
      <w:r w:rsidRPr="00857E13">
        <w:rPr>
          <w:b w:val="0"/>
          <w:bCs/>
        </w:rPr>
        <w:t>EVS 922:2014 „Raudteealased rakendused. Raudteefoorid, tee- ja signaalmärgid“;</w:t>
      </w:r>
    </w:p>
    <w:p w14:paraId="45785F5E" w14:textId="51A262E1" w:rsidR="005F24F0" w:rsidRPr="00857E13" w:rsidRDefault="005F24F0" w:rsidP="00722910">
      <w:pPr>
        <w:pStyle w:val="Heading4"/>
        <w:numPr>
          <w:ilvl w:val="0"/>
          <w:numId w:val="11"/>
        </w:numPr>
        <w:rPr>
          <w:b w:val="0"/>
          <w:bCs/>
        </w:rPr>
      </w:pPr>
      <w:r w:rsidRPr="00857E13">
        <w:rPr>
          <w:b w:val="0"/>
          <w:bCs/>
        </w:rPr>
        <w:t>EVS-EN 50119:2020 „Raudteealased rakendused. Püsipaigaldised. Elekterveo kontaktõhuliinid“</w:t>
      </w:r>
      <w:r w:rsidR="00CD2C8F">
        <w:rPr>
          <w:b w:val="0"/>
          <w:bCs/>
        </w:rPr>
        <w:t>;</w:t>
      </w:r>
    </w:p>
    <w:p w14:paraId="35EF6919" w14:textId="77777777" w:rsidR="005F24F0" w:rsidRPr="00857E13" w:rsidRDefault="005F24F0" w:rsidP="00722910">
      <w:pPr>
        <w:pStyle w:val="Heading4"/>
        <w:numPr>
          <w:ilvl w:val="0"/>
          <w:numId w:val="11"/>
        </w:numPr>
        <w:rPr>
          <w:b w:val="0"/>
          <w:bCs/>
        </w:rPr>
      </w:pPr>
      <w:r w:rsidRPr="00857E13">
        <w:rPr>
          <w:b w:val="0"/>
          <w:bCs/>
        </w:rPr>
        <w:t>EVS-EN 13803:2017 „Raudteealased rakendused. Rööbastee. 1435 mm ja laiema rööpmevahega rööbastee projekteerimine“;</w:t>
      </w:r>
    </w:p>
    <w:p w14:paraId="3C9FB6A7" w14:textId="77777777" w:rsidR="005F24F0" w:rsidRPr="00857E13" w:rsidRDefault="005F24F0" w:rsidP="00722910">
      <w:pPr>
        <w:pStyle w:val="Heading4"/>
        <w:numPr>
          <w:ilvl w:val="0"/>
          <w:numId w:val="11"/>
        </w:numPr>
        <w:rPr>
          <w:b w:val="0"/>
          <w:bCs/>
        </w:rPr>
      </w:pPr>
      <w:r w:rsidRPr="00857E13">
        <w:rPr>
          <w:b w:val="0"/>
          <w:bCs/>
        </w:rPr>
        <w:t xml:space="preserve">EVS-EN 15273-1:2013+A1:2017 „Raudteealased rakendused. Gabariidid. Osa 1: Üldist. Üldreeglid taristule ja raudteeveeremile“; </w:t>
      </w:r>
    </w:p>
    <w:p w14:paraId="562F04F3" w14:textId="77777777" w:rsidR="005F24F0" w:rsidRPr="00857E13" w:rsidRDefault="005F24F0" w:rsidP="00722910">
      <w:pPr>
        <w:pStyle w:val="Heading4"/>
        <w:numPr>
          <w:ilvl w:val="0"/>
          <w:numId w:val="11"/>
        </w:numPr>
        <w:rPr>
          <w:b w:val="0"/>
          <w:bCs/>
        </w:rPr>
      </w:pPr>
      <w:r w:rsidRPr="00857E13">
        <w:rPr>
          <w:b w:val="0"/>
          <w:bCs/>
        </w:rPr>
        <w:t>EVS-EN 15273-2:2013+A1:2017 „Raudteealased rakendused. Gabariidid. Osa 2: Raudteeveeremi gabariit“;</w:t>
      </w:r>
    </w:p>
    <w:p w14:paraId="64DDC7C6" w14:textId="77777777" w:rsidR="005F24F0" w:rsidRPr="00857E13" w:rsidRDefault="005F24F0" w:rsidP="00722910">
      <w:pPr>
        <w:pStyle w:val="Heading4"/>
        <w:numPr>
          <w:ilvl w:val="0"/>
          <w:numId w:val="11"/>
        </w:numPr>
        <w:rPr>
          <w:b w:val="0"/>
          <w:bCs/>
        </w:rPr>
      </w:pPr>
      <w:r w:rsidRPr="00857E13">
        <w:rPr>
          <w:b w:val="0"/>
          <w:bCs/>
        </w:rPr>
        <w:t xml:space="preserve">EVS-EN 15273-3:2013+A1:2017 „Raudteealased rakendused. Gabariidid. Osa 3: Ehitusgabariidid“; </w:t>
      </w:r>
    </w:p>
    <w:p w14:paraId="77357F24" w14:textId="77777777" w:rsidR="001B5B46" w:rsidRPr="00857E13" w:rsidRDefault="001B5B46" w:rsidP="001B5B46">
      <w:pPr>
        <w:pStyle w:val="Heading4"/>
        <w:rPr>
          <w:b w:val="0"/>
          <w:bCs/>
        </w:rPr>
      </w:pPr>
      <w:r w:rsidRPr="00857E13">
        <w:rPr>
          <w:b w:val="0"/>
          <w:bCs/>
        </w:rPr>
        <w:t>EVS-EN 16334</w:t>
      </w:r>
      <w:r>
        <w:rPr>
          <w:b w:val="0"/>
          <w:bCs/>
        </w:rPr>
        <w:t>-1</w:t>
      </w:r>
      <w:r w:rsidRPr="00857E13">
        <w:rPr>
          <w:b w:val="0"/>
          <w:bCs/>
        </w:rPr>
        <w:t>:2014</w:t>
      </w:r>
      <w:r>
        <w:rPr>
          <w:b w:val="0"/>
          <w:bCs/>
        </w:rPr>
        <w:t>+A1:2022</w:t>
      </w:r>
      <w:r w:rsidRPr="00857E13">
        <w:rPr>
          <w:b w:val="0"/>
          <w:bCs/>
        </w:rPr>
        <w:t>„Raudteealased rakendused. Reisijate alarmsüsteem. Nõuded süsteemile“;</w:t>
      </w:r>
    </w:p>
    <w:p w14:paraId="206CB46D" w14:textId="272AD3A0" w:rsidR="00A205D5" w:rsidRPr="00857E13" w:rsidRDefault="005F24F0" w:rsidP="00722910">
      <w:pPr>
        <w:pStyle w:val="Heading4"/>
        <w:numPr>
          <w:ilvl w:val="0"/>
          <w:numId w:val="11"/>
        </w:numPr>
        <w:rPr>
          <w:b w:val="0"/>
          <w:bCs/>
        </w:rPr>
      </w:pPr>
      <w:r w:rsidRPr="00857E13">
        <w:rPr>
          <w:b w:val="0"/>
          <w:bCs/>
        </w:rPr>
        <w:t>EVS-EN 16494:2015 „Raudteealased rakendused. Nõuded ERTMS raudteeäärsetele signaalidele</w:t>
      </w:r>
    </w:p>
    <w:p w14:paraId="6060BE90" w14:textId="77777777" w:rsidR="005F24F0" w:rsidRPr="00857E13" w:rsidRDefault="005F24F0" w:rsidP="00722910">
      <w:pPr>
        <w:pStyle w:val="Heading4"/>
        <w:numPr>
          <w:ilvl w:val="0"/>
          <w:numId w:val="11"/>
        </w:numPr>
        <w:rPr>
          <w:b w:val="0"/>
          <w:bCs/>
        </w:rPr>
      </w:pPr>
      <w:r w:rsidRPr="00857E13">
        <w:rPr>
          <w:b w:val="0"/>
          <w:bCs/>
        </w:rPr>
        <w:t xml:space="preserve">Raudtee </w:t>
      </w:r>
      <w:proofErr w:type="spellStart"/>
      <w:r w:rsidRPr="00857E13">
        <w:rPr>
          <w:b w:val="0"/>
          <w:bCs/>
        </w:rPr>
        <w:t>tehnokasutuseeskiri</w:t>
      </w:r>
      <w:proofErr w:type="spellEnd"/>
      <w:r w:rsidRPr="00857E13">
        <w:rPr>
          <w:b w:val="0"/>
          <w:bCs/>
        </w:rPr>
        <w:t>;</w:t>
      </w:r>
    </w:p>
    <w:p w14:paraId="193E8493" w14:textId="62B6C6D3" w:rsidR="00A91BBA" w:rsidRPr="00857E13" w:rsidRDefault="005F24F0" w:rsidP="00722910">
      <w:pPr>
        <w:pStyle w:val="Heading4"/>
        <w:numPr>
          <w:ilvl w:val="0"/>
          <w:numId w:val="11"/>
        </w:numPr>
        <w:rPr>
          <w:b w:val="0"/>
          <w:bCs/>
        </w:rPr>
      </w:pPr>
      <w:r w:rsidRPr="00857E13">
        <w:rPr>
          <w:b w:val="0"/>
          <w:bCs/>
        </w:rPr>
        <w:t>EVS-HD 60364-7-718:2013 „Madalpingelised elektripaigaldised. Osa 7-718: Nõuded eripaigaldistele ja -paikadele. Kommunaalrajatised ja -töökohad“;</w:t>
      </w:r>
    </w:p>
    <w:p w14:paraId="3FB58239" w14:textId="126AAD30" w:rsidR="00A91BBA" w:rsidRPr="00857E13" w:rsidRDefault="00F12921" w:rsidP="00722910">
      <w:pPr>
        <w:pStyle w:val="Heading4"/>
        <w:numPr>
          <w:ilvl w:val="0"/>
          <w:numId w:val="11"/>
        </w:numPr>
        <w:rPr>
          <w:b w:val="0"/>
          <w:bCs/>
        </w:rPr>
      </w:pPr>
      <w:r w:rsidRPr="00857E13">
        <w:rPr>
          <w:b w:val="0"/>
          <w:bCs/>
        </w:rPr>
        <w:t xml:space="preserve">EVS-EN 61936-1 Tugevvoolupaigaldised nimivahelduvpingega üle 1 </w:t>
      </w:r>
      <w:proofErr w:type="spellStart"/>
      <w:r w:rsidRPr="00857E13">
        <w:rPr>
          <w:b w:val="0"/>
          <w:bCs/>
        </w:rPr>
        <w:t>kV</w:t>
      </w:r>
      <w:proofErr w:type="spellEnd"/>
      <w:r w:rsidRPr="00857E13">
        <w:rPr>
          <w:b w:val="0"/>
          <w:bCs/>
        </w:rPr>
        <w:t>;</w:t>
      </w:r>
    </w:p>
    <w:p w14:paraId="3D78F07B" w14:textId="02F62574" w:rsidR="00A6524E" w:rsidRPr="00857E13" w:rsidRDefault="00A6524E" w:rsidP="00722910">
      <w:pPr>
        <w:pStyle w:val="Heading4"/>
        <w:numPr>
          <w:ilvl w:val="0"/>
          <w:numId w:val="11"/>
        </w:numPr>
        <w:rPr>
          <w:b w:val="0"/>
          <w:bCs/>
        </w:rPr>
      </w:pPr>
      <w:r w:rsidRPr="00857E13">
        <w:rPr>
          <w:b w:val="0"/>
          <w:bCs/>
        </w:rPr>
        <w:t xml:space="preserve">EVS-HD 620 S3:2023 Distribution </w:t>
      </w:r>
      <w:proofErr w:type="spellStart"/>
      <w:r w:rsidRPr="00857E13">
        <w:rPr>
          <w:b w:val="0"/>
          <w:bCs/>
        </w:rPr>
        <w:t>cables</w:t>
      </w:r>
      <w:proofErr w:type="spellEnd"/>
      <w:r w:rsidRPr="00857E13">
        <w:rPr>
          <w:b w:val="0"/>
          <w:bCs/>
        </w:rPr>
        <w:t xml:space="preserve"> </w:t>
      </w:r>
      <w:proofErr w:type="spellStart"/>
      <w:r w:rsidRPr="00857E13">
        <w:rPr>
          <w:b w:val="0"/>
          <w:bCs/>
        </w:rPr>
        <w:t>with</w:t>
      </w:r>
      <w:proofErr w:type="spellEnd"/>
      <w:r w:rsidRPr="00857E13">
        <w:rPr>
          <w:b w:val="0"/>
          <w:bCs/>
        </w:rPr>
        <w:t xml:space="preserve"> </w:t>
      </w:r>
      <w:proofErr w:type="spellStart"/>
      <w:r w:rsidRPr="00857E13">
        <w:rPr>
          <w:b w:val="0"/>
          <w:bCs/>
        </w:rPr>
        <w:t>extruded</w:t>
      </w:r>
      <w:proofErr w:type="spellEnd"/>
      <w:r w:rsidRPr="00857E13">
        <w:rPr>
          <w:b w:val="0"/>
          <w:bCs/>
        </w:rPr>
        <w:t xml:space="preserve"> </w:t>
      </w:r>
      <w:proofErr w:type="spellStart"/>
      <w:r w:rsidRPr="00857E13">
        <w:rPr>
          <w:b w:val="0"/>
          <w:bCs/>
        </w:rPr>
        <w:t>insulation</w:t>
      </w:r>
      <w:proofErr w:type="spellEnd"/>
      <w:r w:rsidRPr="00857E13">
        <w:rPr>
          <w:b w:val="0"/>
          <w:bCs/>
        </w:rPr>
        <w:t xml:space="preserve"> </w:t>
      </w:r>
      <w:proofErr w:type="spellStart"/>
      <w:r w:rsidRPr="00857E13">
        <w:rPr>
          <w:b w:val="0"/>
          <w:bCs/>
        </w:rPr>
        <w:t>for</w:t>
      </w:r>
      <w:proofErr w:type="spellEnd"/>
      <w:r w:rsidRPr="00857E13">
        <w:rPr>
          <w:b w:val="0"/>
          <w:bCs/>
        </w:rPr>
        <w:t xml:space="preserve"> </w:t>
      </w:r>
      <w:proofErr w:type="spellStart"/>
      <w:r w:rsidRPr="00857E13">
        <w:rPr>
          <w:b w:val="0"/>
          <w:bCs/>
        </w:rPr>
        <w:t>rated</w:t>
      </w:r>
      <w:proofErr w:type="spellEnd"/>
      <w:r w:rsidRPr="00857E13">
        <w:rPr>
          <w:b w:val="0"/>
          <w:bCs/>
        </w:rPr>
        <w:t xml:space="preserve"> </w:t>
      </w:r>
      <w:proofErr w:type="spellStart"/>
      <w:r w:rsidRPr="00857E13">
        <w:rPr>
          <w:b w:val="0"/>
          <w:bCs/>
        </w:rPr>
        <w:t>voltages</w:t>
      </w:r>
      <w:proofErr w:type="spellEnd"/>
      <w:r w:rsidRPr="00857E13">
        <w:rPr>
          <w:b w:val="0"/>
          <w:bCs/>
        </w:rPr>
        <w:t xml:space="preserve"> </w:t>
      </w:r>
      <w:proofErr w:type="spellStart"/>
      <w:r w:rsidRPr="00857E13">
        <w:rPr>
          <w:b w:val="0"/>
          <w:bCs/>
        </w:rPr>
        <w:t>from</w:t>
      </w:r>
      <w:proofErr w:type="spellEnd"/>
      <w:r w:rsidRPr="00857E13">
        <w:rPr>
          <w:b w:val="0"/>
          <w:bCs/>
        </w:rPr>
        <w:t xml:space="preserve"> 3,6/6 (7,2) </w:t>
      </w:r>
      <w:proofErr w:type="spellStart"/>
      <w:r w:rsidRPr="00857E13">
        <w:rPr>
          <w:b w:val="0"/>
          <w:bCs/>
        </w:rPr>
        <w:t>kV</w:t>
      </w:r>
      <w:proofErr w:type="spellEnd"/>
      <w:r w:rsidRPr="00857E13">
        <w:rPr>
          <w:b w:val="0"/>
          <w:bCs/>
        </w:rPr>
        <w:t xml:space="preserve"> </w:t>
      </w:r>
      <w:proofErr w:type="spellStart"/>
      <w:r w:rsidRPr="00857E13">
        <w:rPr>
          <w:b w:val="0"/>
          <w:bCs/>
        </w:rPr>
        <w:t>up</w:t>
      </w:r>
      <w:proofErr w:type="spellEnd"/>
      <w:r w:rsidRPr="00857E13">
        <w:rPr>
          <w:b w:val="0"/>
          <w:bCs/>
        </w:rPr>
        <w:t xml:space="preserve"> </w:t>
      </w:r>
      <w:proofErr w:type="spellStart"/>
      <w:r w:rsidRPr="00857E13">
        <w:rPr>
          <w:b w:val="0"/>
          <w:bCs/>
        </w:rPr>
        <w:t>to</w:t>
      </w:r>
      <w:proofErr w:type="spellEnd"/>
      <w:r w:rsidRPr="00857E13">
        <w:rPr>
          <w:b w:val="0"/>
          <w:bCs/>
        </w:rPr>
        <w:t xml:space="preserve"> and </w:t>
      </w:r>
      <w:proofErr w:type="spellStart"/>
      <w:r w:rsidRPr="00857E13">
        <w:rPr>
          <w:b w:val="0"/>
          <w:bCs/>
        </w:rPr>
        <w:t>including</w:t>
      </w:r>
      <w:proofErr w:type="spellEnd"/>
      <w:r w:rsidRPr="00857E13">
        <w:rPr>
          <w:b w:val="0"/>
          <w:bCs/>
        </w:rPr>
        <w:t xml:space="preserve"> 20,8/36 (42) </w:t>
      </w:r>
      <w:proofErr w:type="spellStart"/>
      <w:r w:rsidRPr="00857E13">
        <w:rPr>
          <w:b w:val="0"/>
          <w:bCs/>
        </w:rPr>
        <w:t>kV</w:t>
      </w:r>
      <w:proofErr w:type="spellEnd"/>
      <w:r w:rsidRPr="00857E13">
        <w:rPr>
          <w:b w:val="0"/>
          <w:bCs/>
        </w:rPr>
        <w:t>;</w:t>
      </w:r>
    </w:p>
    <w:p w14:paraId="7B9B91CD" w14:textId="77777777" w:rsidR="001B5B46" w:rsidRPr="00857E13" w:rsidRDefault="001B5B46" w:rsidP="001B5B46">
      <w:pPr>
        <w:pStyle w:val="Heading4"/>
        <w:rPr>
          <w:b w:val="0"/>
          <w:bCs/>
        </w:rPr>
      </w:pPr>
      <w:r w:rsidRPr="00857E13">
        <w:rPr>
          <w:b w:val="0"/>
          <w:bCs/>
        </w:rPr>
        <w:t>EVS 901-1:20</w:t>
      </w:r>
      <w:r>
        <w:rPr>
          <w:b w:val="0"/>
          <w:bCs/>
        </w:rPr>
        <w:t>20</w:t>
      </w:r>
      <w:r w:rsidRPr="00857E13">
        <w:rPr>
          <w:b w:val="0"/>
          <w:bCs/>
        </w:rPr>
        <w:t xml:space="preserve"> „</w:t>
      </w:r>
      <w:proofErr w:type="spellStart"/>
      <w:r w:rsidRPr="00857E13">
        <w:rPr>
          <w:b w:val="0"/>
          <w:bCs/>
        </w:rPr>
        <w:t>Tee-ehitus</w:t>
      </w:r>
      <w:proofErr w:type="spellEnd"/>
      <w:r w:rsidRPr="00857E13">
        <w:rPr>
          <w:b w:val="0"/>
          <w:bCs/>
        </w:rPr>
        <w:t xml:space="preserve"> Osa 1: Asfaltsegude ja pindamiskihtide täitematerjalid“;</w:t>
      </w:r>
    </w:p>
    <w:p w14:paraId="36994388" w14:textId="77777777" w:rsidR="005F24F0" w:rsidRPr="00857E13" w:rsidRDefault="005F24F0" w:rsidP="00722910">
      <w:pPr>
        <w:pStyle w:val="Heading4"/>
        <w:numPr>
          <w:ilvl w:val="0"/>
          <w:numId w:val="11"/>
        </w:numPr>
        <w:rPr>
          <w:b w:val="0"/>
          <w:bCs/>
        </w:rPr>
      </w:pPr>
      <w:r w:rsidRPr="00857E13">
        <w:rPr>
          <w:b w:val="0"/>
          <w:bCs/>
        </w:rPr>
        <w:t>EVS 901-2:2016 „</w:t>
      </w:r>
      <w:proofErr w:type="spellStart"/>
      <w:r w:rsidRPr="00857E13">
        <w:rPr>
          <w:b w:val="0"/>
          <w:bCs/>
        </w:rPr>
        <w:t>Tee-ehitus</w:t>
      </w:r>
      <w:proofErr w:type="spellEnd"/>
      <w:r w:rsidRPr="00857E13">
        <w:rPr>
          <w:b w:val="0"/>
          <w:bCs/>
        </w:rPr>
        <w:t xml:space="preserve"> Osa 2: Bituumensideained“;</w:t>
      </w:r>
    </w:p>
    <w:p w14:paraId="30C096BE" w14:textId="3FE6E847" w:rsidR="005F24F0" w:rsidRPr="00857E13" w:rsidRDefault="005F24F0" w:rsidP="00722910">
      <w:pPr>
        <w:pStyle w:val="Heading4"/>
        <w:numPr>
          <w:ilvl w:val="0"/>
          <w:numId w:val="11"/>
        </w:numPr>
        <w:rPr>
          <w:b w:val="0"/>
          <w:bCs/>
        </w:rPr>
      </w:pPr>
      <w:r w:rsidRPr="00857E13">
        <w:rPr>
          <w:b w:val="0"/>
          <w:bCs/>
        </w:rPr>
        <w:t>EVS 901-3:20</w:t>
      </w:r>
      <w:r w:rsidR="00222375" w:rsidRPr="00857E13">
        <w:rPr>
          <w:b w:val="0"/>
          <w:bCs/>
        </w:rPr>
        <w:t>21</w:t>
      </w:r>
      <w:r w:rsidRPr="00857E13">
        <w:rPr>
          <w:b w:val="0"/>
          <w:bCs/>
        </w:rPr>
        <w:t xml:space="preserve"> „</w:t>
      </w:r>
      <w:proofErr w:type="spellStart"/>
      <w:r w:rsidRPr="00857E13">
        <w:rPr>
          <w:b w:val="0"/>
          <w:bCs/>
        </w:rPr>
        <w:t>Tee-ehitus</w:t>
      </w:r>
      <w:proofErr w:type="spellEnd"/>
      <w:r w:rsidRPr="00857E13">
        <w:rPr>
          <w:b w:val="0"/>
          <w:bCs/>
        </w:rPr>
        <w:t xml:space="preserve"> Osa 3: Asfaltsegud“;</w:t>
      </w:r>
    </w:p>
    <w:p w14:paraId="6763C4CC" w14:textId="7C1E8415" w:rsidR="005F24F0" w:rsidRPr="00857E13" w:rsidRDefault="00222375" w:rsidP="00722910">
      <w:pPr>
        <w:pStyle w:val="Heading4"/>
        <w:numPr>
          <w:ilvl w:val="0"/>
          <w:numId w:val="11"/>
        </w:numPr>
        <w:rPr>
          <w:b w:val="0"/>
          <w:bCs/>
        </w:rPr>
      </w:pPr>
      <w:r w:rsidRPr="00857E13">
        <w:rPr>
          <w:b w:val="0"/>
          <w:bCs/>
        </w:rPr>
        <w:t>Transpordiamet</w:t>
      </w:r>
      <w:r w:rsidR="005F24F0" w:rsidRPr="00857E13">
        <w:rPr>
          <w:b w:val="0"/>
          <w:bCs/>
        </w:rPr>
        <w:t xml:space="preserve"> „Asfaldist katendikihtide ehitamise juhis” </w:t>
      </w:r>
      <w:r w:rsidR="00CB6515" w:rsidRPr="00857E13">
        <w:rPr>
          <w:b w:val="0"/>
          <w:bCs/>
        </w:rPr>
        <w:t>2021;</w:t>
      </w:r>
    </w:p>
    <w:p w14:paraId="00011B00" w14:textId="7569496A" w:rsidR="005F24F0" w:rsidRPr="00857E13" w:rsidRDefault="005F24F0" w:rsidP="00722910">
      <w:pPr>
        <w:pStyle w:val="Heading4"/>
        <w:numPr>
          <w:ilvl w:val="0"/>
          <w:numId w:val="11"/>
        </w:numPr>
        <w:rPr>
          <w:b w:val="0"/>
          <w:bCs/>
        </w:rPr>
      </w:pPr>
      <w:r w:rsidRPr="00857E13">
        <w:rPr>
          <w:b w:val="0"/>
          <w:bCs/>
        </w:rPr>
        <w:t>EVS 614:20</w:t>
      </w:r>
      <w:r w:rsidR="0064637A" w:rsidRPr="00857E13">
        <w:rPr>
          <w:b w:val="0"/>
          <w:bCs/>
        </w:rPr>
        <w:t>22</w:t>
      </w:r>
      <w:r w:rsidRPr="00857E13">
        <w:rPr>
          <w:b w:val="0"/>
          <w:bCs/>
        </w:rPr>
        <w:t xml:space="preserve"> „Teemärgised ja nende kasutamine“;</w:t>
      </w:r>
    </w:p>
    <w:p w14:paraId="45758745" w14:textId="77777777" w:rsidR="005F24F0" w:rsidRPr="00857E13" w:rsidRDefault="005F24F0" w:rsidP="00722910">
      <w:pPr>
        <w:pStyle w:val="Heading4"/>
        <w:numPr>
          <w:ilvl w:val="0"/>
          <w:numId w:val="11"/>
        </w:numPr>
        <w:rPr>
          <w:b w:val="0"/>
          <w:bCs/>
        </w:rPr>
      </w:pPr>
      <w:r w:rsidRPr="00857E13">
        <w:rPr>
          <w:b w:val="0"/>
          <w:bCs/>
        </w:rPr>
        <w:t>EVS-EN 1340:2003+AC:2006/AC:2014 „Betoonist äärekivid. Nõuded ja katsemeetodid“;</w:t>
      </w:r>
    </w:p>
    <w:p w14:paraId="48D34BB7" w14:textId="1D9FD4FB" w:rsidR="005F24F0" w:rsidRPr="00857E13" w:rsidRDefault="005F24F0" w:rsidP="00722910">
      <w:pPr>
        <w:pStyle w:val="Heading4"/>
        <w:numPr>
          <w:ilvl w:val="0"/>
          <w:numId w:val="11"/>
        </w:numPr>
        <w:rPr>
          <w:b w:val="0"/>
          <w:bCs/>
        </w:rPr>
      </w:pPr>
      <w:r w:rsidRPr="00857E13">
        <w:rPr>
          <w:b w:val="0"/>
          <w:bCs/>
        </w:rPr>
        <w:t>EVS-EN 1338: 2003+AC:2006</w:t>
      </w:r>
      <w:r w:rsidR="00A3037E" w:rsidRPr="00857E13">
        <w:rPr>
          <w:b w:val="0"/>
          <w:bCs/>
        </w:rPr>
        <w:t>/AC:2024</w:t>
      </w:r>
      <w:r w:rsidRPr="00857E13">
        <w:rPr>
          <w:b w:val="0"/>
          <w:bCs/>
        </w:rPr>
        <w:t xml:space="preserve"> „Betoonist sillutisekivid. Nõuded ja katsemeetodid“;</w:t>
      </w:r>
    </w:p>
    <w:p w14:paraId="6D0C9786" w14:textId="474EB4BA" w:rsidR="005F24F0" w:rsidRPr="00857E13" w:rsidRDefault="005F24F0" w:rsidP="00722910">
      <w:pPr>
        <w:pStyle w:val="Heading4"/>
        <w:numPr>
          <w:ilvl w:val="0"/>
          <w:numId w:val="11"/>
        </w:numPr>
        <w:rPr>
          <w:b w:val="0"/>
          <w:bCs/>
        </w:rPr>
      </w:pPr>
      <w:r w:rsidRPr="00857E13">
        <w:rPr>
          <w:b w:val="0"/>
          <w:bCs/>
        </w:rPr>
        <w:t>EVS 814:20</w:t>
      </w:r>
      <w:r w:rsidR="00A3037E" w:rsidRPr="00857E13">
        <w:rPr>
          <w:b w:val="0"/>
          <w:bCs/>
        </w:rPr>
        <w:t>20</w:t>
      </w:r>
      <w:r w:rsidRPr="00857E13">
        <w:rPr>
          <w:b w:val="0"/>
          <w:bCs/>
        </w:rPr>
        <w:t xml:space="preserve"> „Normaalbetooni külmakindlus, Määratlused, spetsifikatsioonid ja katsemeetodid“;</w:t>
      </w:r>
    </w:p>
    <w:p w14:paraId="171DED0A" w14:textId="074C225B" w:rsidR="005F24F0" w:rsidRPr="00857E13" w:rsidRDefault="005F24F0" w:rsidP="00722910">
      <w:pPr>
        <w:pStyle w:val="Heading4"/>
        <w:numPr>
          <w:ilvl w:val="0"/>
          <w:numId w:val="11"/>
        </w:numPr>
        <w:rPr>
          <w:b w:val="0"/>
          <w:bCs/>
        </w:rPr>
      </w:pPr>
      <w:r w:rsidRPr="00857E13">
        <w:rPr>
          <w:b w:val="0"/>
          <w:bCs/>
        </w:rPr>
        <w:t>EVS 932:2017 „Ehitusprojekt“;</w:t>
      </w:r>
    </w:p>
    <w:p w14:paraId="4623C417" w14:textId="03A4391E" w:rsidR="00A205D5" w:rsidRPr="00857E13" w:rsidRDefault="005F24F0" w:rsidP="00722910">
      <w:pPr>
        <w:pStyle w:val="Heading4"/>
        <w:numPr>
          <w:ilvl w:val="0"/>
          <w:numId w:val="11"/>
        </w:numPr>
        <w:rPr>
          <w:b w:val="0"/>
          <w:bCs/>
        </w:rPr>
      </w:pPr>
      <w:r w:rsidRPr="00857E13">
        <w:rPr>
          <w:b w:val="0"/>
          <w:bCs/>
        </w:rPr>
        <w:t>EVS 613:20</w:t>
      </w:r>
      <w:r w:rsidR="00ED1715" w:rsidRPr="00857E13">
        <w:rPr>
          <w:b w:val="0"/>
          <w:bCs/>
        </w:rPr>
        <w:t>23</w:t>
      </w:r>
      <w:r w:rsidRPr="00857E13">
        <w:rPr>
          <w:b w:val="0"/>
          <w:bCs/>
        </w:rPr>
        <w:t xml:space="preserve"> „Liiklusmärgid ja nende kasutamine“;</w:t>
      </w:r>
    </w:p>
    <w:p w14:paraId="39AA2EA5" w14:textId="40579AAE" w:rsidR="00A205D5" w:rsidRPr="00D336B9" w:rsidRDefault="005F24F0" w:rsidP="00722910">
      <w:pPr>
        <w:pStyle w:val="Heading4"/>
        <w:numPr>
          <w:ilvl w:val="0"/>
          <w:numId w:val="11"/>
        </w:numPr>
        <w:rPr>
          <w:b w:val="0"/>
          <w:bCs/>
        </w:rPr>
      </w:pPr>
      <w:r w:rsidRPr="00857E13">
        <w:rPr>
          <w:b w:val="0"/>
          <w:bCs/>
        </w:rPr>
        <w:t>EVS-ISO 16655-11:2019 "Radioaktiivsuse mõõtmine keskkonnas. Õhk: radoon 222. Osa 11: Pinnaseõhu kontrollimeetod proovivõtuga sügavusest "</w:t>
      </w:r>
      <w:r w:rsidR="005E58B7">
        <w:rPr>
          <w:b w:val="0"/>
          <w:bCs/>
        </w:rPr>
        <w:t>;</w:t>
      </w:r>
    </w:p>
    <w:p w14:paraId="754BEA4D" w14:textId="7BD5D4EE" w:rsidR="005F24F0" w:rsidRPr="00857E13" w:rsidRDefault="005F24F0" w:rsidP="00722910">
      <w:pPr>
        <w:pStyle w:val="Heading4"/>
        <w:numPr>
          <w:ilvl w:val="0"/>
          <w:numId w:val="11"/>
        </w:numPr>
        <w:rPr>
          <w:b w:val="0"/>
          <w:bCs/>
        </w:rPr>
      </w:pPr>
      <w:r w:rsidRPr="00857E13">
        <w:rPr>
          <w:b w:val="0"/>
          <w:bCs/>
        </w:rPr>
        <w:t>EVS 840:20</w:t>
      </w:r>
      <w:r w:rsidR="00F12D2D" w:rsidRPr="00857E13">
        <w:rPr>
          <w:b w:val="0"/>
          <w:bCs/>
        </w:rPr>
        <w:t xml:space="preserve">23 </w:t>
      </w:r>
      <w:r w:rsidRPr="00857E13">
        <w:rPr>
          <w:b w:val="0"/>
          <w:bCs/>
        </w:rPr>
        <w:t>"Juhised radoonikaitse meetmete kasutamiseks uutes ja olemasolevates hoonetes"</w:t>
      </w:r>
      <w:r w:rsidR="005E58B7">
        <w:rPr>
          <w:b w:val="0"/>
          <w:bCs/>
        </w:rPr>
        <w:t>;</w:t>
      </w:r>
    </w:p>
    <w:p w14:paraId="7C689217" w14:textId="23886696" w:rsidR="005F24F0" w:rsidRPr="00857E13" w:rsidRDefault="005F24F0" w:rsidP="00722910">
      <w:pPr>
        <w:pStyle w:val="Heading4"/>
        <w:numPr>
          <w:ilvl w:val="0"/>
          <w:numId w:val="11"/>
        </w:numPr>
        <w:rPr>
          <w:b w:val="0"/>
          <w:bCs/>
        </w:rPr>
      </w:pPr>
      <w:r w:rsidRPr="00857E13">
        <w:rPr>
          <w:b w:val="0"/>
          <w:bCs/>
        </w:rPr>
        <w:t>Maa RYL 2010 „Ehitustööde üldised kvaliteedinõuded. Pinnasetööd ja alustarindid“;</w:t>
      </w:r>
    </w:p>
    <w:p w14:paraId="52B981F4" w14:textId="4F037878" w:rsidR="005F24F0" w:rsidRPr="00857E13" w:rsidRDefault="005F24F0" w:rsidP="00722910">
      <w:pPr>
        <w:pStyle w:val="Heading4"/>
        <w:numPr>
          <w:ilvl w:val="0"/>
          <w:numId w:val="11"/>
        </w:numPr>
        <w:rPr>
          <w:b w:val="0"/>
          <w:bCs/>
        </w:rPr>
      </w:pPr>
      <w:r w:rsidRPr="00857E13">
        <w:rPr>
          <w:b w:val="0"/>
          <w:bCs/>
        </w:rPr>
        <w:t>RIL 77-2013 „Pinnasesse ja vette paigaldatavad plasttorud. Paigaldusjuhend“;</w:t>
      </w:r>
    </w:p>
    <w:p w14:paraId="31BB4263" w14:textId="1B8F5D47" w:rsidR="005F24F0" w:rsidRPr="00857E13" w:rsidRDefault="005F24F0" w:rsidP="00722910">
      <w:pPr>
        <w:pStyle w:val="Heading4"/>
        <w:numPr>
          <w:ilvl w:val="0"/>
          <w:numId w:val="11"/>
        </w:numPr>
        <w:rPr>
          <w:b w:val="0"/>
          <w:bCs/>
        </w:rPr>
      </w:pPr>
      <w:r w:rsidRPr="00857E13">
        <w:rPr>
          <w:b w:val="0"/>
          <w:bCs/>
        </w:rPr>
        <w:t>EVS-EN 124-1:2015 „Restkaevude päised ja hoolduskaevude päised sõiduteede ja jalakäijate aladele. Osa 1: Määratlused, liigitus, kavandamise üldpõhimõtted, toimimisnõuded ja katsemeetodid“;</w:t>
      </w:r>
    </w:p>
    <w:p w14:paraId="77EE9426" w14:textId="5F0F76DB" w:rsidR="005F24F0" w:rsidRPr="00857E13" w:rsidRDefault="005F24F0" w:rsidP="00722910">
      <w:pPr>
        <w:pStyle w:val="Heading4"/>
        <w:numPr>
          <w:ilvl w:val="0"/>
          <w:numId w:val="11"/>
        </w:numPr>
        <w:rPr>
          <w:b w:val="0"/>
          <w:bCs/>
        </w:rPr>
      </w:pPr>
      <w:r w:rsidRPr="00857E13">
        <w:rPr>
          <w:b w:val="0"/>
          <w:bCs/>
        </w:rPr>
        <w:lastRenderedPageBreak/>
        <w:t>EVS-EN 1997-2 „</w:t>
      </w:r>
      <w:proofErr w:type="spellStart"/>
      <w:r w:rsidRPr="00857E13">
        <w:rPr>
          <w:b w:val="0"/>
          <w:bCs/>
        </w:rPr>
        <w:t>Geotehniline</w:t>
      </w:r>
      <w:proofErr w:type="spellEnd"/>
      <w:r w:rsidRPr="00857E13">
        <w:rPr>
          <w:b w:val="0"/>
          <w:bCs/>
        </w:rPr>
        <w:t xml:space="preserve"> projekteerimine. Osa 2: pinnaseuuringud ja katsetamine“</w:t>
      </w:r>
      <w:r w:rsidR="005E58B7">
        <w:rPr>
          <w:b w:val="0"/>
          <w:bCs/>
        </w:rPr>
        <w:t>;</w:t>
      </w:r>
    </w:p>
    <w:p w14:paraId="16B65AE3" w14:textId="21C979BB" w:rsidR="005F24F0" w:rsidRPr="00857E13" w:rsidRDefault="005F24F0" w:rsidP="00722910">
      <w:pPr>
        <w:pStyle w:val="Heading4"/>
        <w:numPr>
          <w:ilvl w:val="0"/>
          <w:numId w:val="11"/>
        </w:numPr>
        <w:rPr>
          <w:b w:val="0"/>
          <w:bCs/>
        </w:rPr>
      </w:pPr>
      <w:r w:rsidRPr="00857E13">
        <w:rPr>
          <w:b w:val="0"/>
          <w:bCs/>
        </w:rPr>
        <w:t>EVS-EN 124-2:2015 „Restkaevude päised ja hoolduskaevude päised sõiduteede ja jalakäijate aladele. Osa 2: Malmist rest- ja hoolduskaevude päised“;</w:t>
      </w:r>
    </w:p>
    <w:p w14:paraId="6CC96B49" w14:textId="4D65D127" w:rsidR="005F24F0" w:rsidRPr="00857E13" w:rsidRDefault="005F24F0" w:rsidP="00722910">
      <w:pPr>
        <w:pStyle w:val="Heading4"/>
        <w:numPr>
          <w:ilvl w:val="0"/>
          <w:numId w:val="11"/>
        </w:numPr>
        <w:rPr>
          <w:b w:val="0"/>
          <w:bCs/>
        </w:rPr>
      </w:pPr>
      <w:r w:rsidRPr="00857E13">
        <w:rPr>
          <w:b w:val="0"/>
          <w:bCs/>
        </w:rPr>
        <w:t>EVS-EN 124-3:2015 „Restkaevude päised ja hoolduskaevude päised sõiduteede ja jalakäijate aladele. Osa 3: Terasest ja alumiiniumsulamitest rest- ja hoolduskaevude päised“;</w:t>
      </w:r>
    </w:p>
    <w:p w14:paraId="0625D1E6" w14:textId="14D745B0" w:rsidR="005F24F0" w:rsidRPr="00857E13" w:rsidRDefault="005F24F0" w:rsidP="00722910">
      <w:pPr>
        <w:pStyle w:val="Heading4"/>
        <w:numPr>
          <w:ilvl w:val="0"/>
          <w:numId w:val="11"/>
        </w:numPr>
        <w:rPr>
          <w:b w:val="0"/>
          <w:bCs/>
        </w:rPr>
      </w:pPr>
      <w:r w:rsidRPr="00857E13">
        <w:rPr>
          <w:b w:val="0"/>
          <w:bCs/>
        </w:rPr>
        <w:t>EVS-EN 124-4:2015 „Restkaevude päised ja hoolduskaevude päised sõiduteede ja jalakäijate aladele. Osa 4: Raudbetoonist restkaevude päised ja hoolduskaevude päised“;</w:t>
      </w:r>
    </w:p>
    <w:p w14:paraId="73F21A20" w14:textId="0DCA6438" w:rsidR="005F24F0" w:rsidRPr="00857E13" w:rsidRDefault="005F24F0" w:rsidP="00722910">
      <w:pPr>
        <w:pStyle w:val="Heading4"/>
        <w:numPr>
          <w:ilvl w:val="0"/>
          <w:numId w:val="11"/>
        </w:numPr>
        <w:rPr>
          <w:b w:val="0"/>
          <w:bCs/>
        </w:rPr>
      </w:pPr>
      <w:r w:rsidRPr="00857E13">
        <w:rPr>
          <w:b w:val="0"/>
          <w:bCs/>
        </w:rPr>
        <w:t>EVS-EN 124-5:2015 „Rest- ja kontrollkaevude luugid sõidu- ja kõnnitee aladele. Osa 5: Komposiitmaterjalidest rest- ja kontrollkaevude luugid“;</w:t>
      </w:r>
    </w:p>
    <w:p w14:paraId="29E138F5" w14:textId="0233A644" w:rsidR="005F24F0" w:rsidRPr="00857E13" w:rsidRDefault="005F24F0" w:rsidP="00722910">
      <w:pPr>
        <w:pStyle w:val="Heading4"/>
        <w:numPr>
          <w:ilvl w:val="0"/>
          <w:numId w:val="11"/>
        </w:numPr>
        <w:rPr>
          <w:b w:val="0"/>
          <w:bCs/>
        </w:rPr>
      </w:pPr>
      <w:r w:rsidRPr="00857E13">
        <w:rPr>
          <w:b w:val="0"/>
          <w:bCs/>
        </w:rPr>
        <w:t xml:space="preserve">EVS-EN 124-6:2015 „Rest- ja kontrollkaevude luugid sõidu- ja kõnnitee aladele. Osa 6: Polüpropüleenist (PP), polüetüleenist (PE) või </w:t>
      </w:r>
      <w:proofErr w:type="spellStart"/>
      <w:r w:rsidRPr="00857E13">
        <w:rPr>
          <w:b w:val="0"/>
          <w:bCs/>
        </w:rPr>
        <w:t>plastifitseerimata</w:t>
      </w:r>
      <w:proofErr w:type="spellEnd"/>
      <w:r w:rsidRPr="00857E13">
        <w:rPr>
          <w:b w:val="0"/>
          <w:bCs/>
        </w:rPr>
        <w:t xml:space="preserve"> polüvinüülkloriidist (PVC-U) rest- ja kontrollkaevude luugid“;</w:t>
      </w:r>
    </w:p>
    <w:p w14:paraId="4052E83E" w14:textId="318E5A26" w:rsidR="005F24F0" w:rsidRPr="00857E13" w:rsidRDefault="005F24F0" w:rsidP="00722910">
      <w:pPr>
        <w:pStyle w:val="Heading4"/>
        <w:numPr>
          <w:ilvl w:val="0"/>
          <w:numId w:val="11"/>
        </w:numPr>
        <w:rPr>
          <w:b w:val="0"/>
          <w:bCs/>
        </w:rPr>
      </w:pPr>
      <w:r w:rsidRPr="00857E13">
        <w:rPr>
          <w:b w:val="0"/>
          <w:bCs/>
        </w:rPr>
        <w:t>EVS 848:2021 „</w:t>
      </w:r>
      <w:proofErr w:type="spellStart"/>
      <w:r w:rsidRPr="00857E13">
        <w:rPr>
          <w:b w:val="0"/>
          <w:bCs/>
        </w:rPr>
        <w:t>Väliskanalisatsioonivõrk</w:t>
      </w:r>
      <w:proofErr w:type="spellEnd"/>
      <w:r w:rsidRPr="00857E13">
        <w:rPr>
          <w:b w:val="0"/>
          <w:bCs/>
        </w:rPr>
        <w:t>“;</w:t>
      </w:r>
    </w:p>
    <w:p w14:paraId="47A4792D" w14:textId="0D6B8C7B" w:rsidR="005F24F0" w:rsidRPr="00857E13" w:rsidRDefault="005F24F0" w:rsidP="00722910">
      <w:pPr>
        <w:pStyle w:val="Heading4"/>
        <w:numPr>
          <w:ilvl w:val="0"/>
          <w:numId w:val="11"/>
        </w:numPr>
        <w:rPr>
          <w:b w:val="0"/>
          <w:bCs/>
        </w:rPr>
      </w:pPr>
      <w:r w:rsidRPr="00857E13">
        <w:rPr>
          <w:b w:val="0"/>
          <w:bCs/>
        </w:rPr>
        <w:t>EVS 921:20</w:t>
      </w:r>
      <w:r w:rsidR="00D51D69" w:rsidRPr="00857E13">
        <w:rPr>
          <w:b w:val="0"/>
          <w:bCs/>
        </w:rPr>
        <w:t>22</w:t>
      </w:r>
      <w:r w:rsidRPr="00857E13">
        <w:rPr>
          <w:b w:val="0"/>
          <w:bCs/>
        </w:rPr>
        <w:t xml:space="preserve"> „Veevarustuse välisvõrk“;</w:t>
      </w:r>
    </w:p>
    <w:p w14:paraId="0BC98759" w14:textId="77777777" w:rsidR="005F24F0" w:rsidRPr="00857E13" w:rsidRDefault="005F24F0" w:rsidP="00722910">
      <w:pPr>
        <w:pStyle w:val="Heading4"/>
        <w:numPr>
          <w:ilvl w:val="0"/>
          <w:numId w:val="11"/>
        </w:numPr>
        <w:rPr>
          <w:b w:val="0"/>
          <w:bCs/>
        </w:rPr>
      </w:pPr>
      <w:r w:rsidRPr="00857E13">
        <w:rPr>
          <w:b w:val="0"/>
          <w:bCs/>
        </w:rPr>
        <w:t>EVS-HD 60364-4-41:2017 „Madalpingelised elektripaigaldised. Osa 4-41: Kaitseviisid. Kaitse elektrilöögi eest“;</w:t>
      </w:r>
    </w:p>
    <w:p w14:paraId="11AC9418" w14:textId="702E9B6F" w:rsidR="005F24F0" w:rsidRPr="00857E13" w:rsidRDefault="005F24F0" w:rsidP="00722910">
      <w:pPr>
        <w:pStyle w:val="Heading4"/>
        <w:numPr>
          <w:ilvl w:val="0"/>
          <w:numId w:val="11"/>
        </w:numPr>
        <w:rPr>
          <w:b w:val="0"/>
          <w:bCs/>
        </w:rPr>
      </w:pPr>
      <w:r w:rsidRPr="00857E13">
        <w:rPr>
          <w:b w:val="0"/>
          <w:bCs/>
        </w:rPr>
        <w:t xml:space="preserve">EE 10421629-JV ST 5-6 0,4 – 20 </w:t>
      </w:r>
      <w:proofErr w:type="spellStart"/>
      <w:r w:rsidRPr="00857E13">
        <w:rPr>
          <w:b w:val="0"/>
          <w:bCs/>
        </w:rPr>
        <w:t>kV</w:t>
      </w:r>
      <w:proofErr w:type="spellEnd"/>
      <w:r w:rsidRPr="00857E13">
        <w:rPr>
          <w:b w:val="0"/>
          <w:bCs/>
        </w:rPr>
        <w:t xml:space="preserve"> võrgustandard;</w:t>
      </w:r>
    </w:p>
    <w:p w14:paraId="24BA0DB9" w14:textId="2408D8F9" w:rsidR="005F24F0" w:rsidRPr="00857E13" w:rsidRDefault="005F24F0" w:rsidP="00722910">
      <w:pPr>
        <w:pStyle w:val="Heading4"/>
        <w:numPr>
          <w:ilvl w:val="0"/>
          <w:numId w:val="11"/>
        </w:numPr>
        <w:rPr>
          <w:b w:val="0"/>
          <w:bCs/>
        </w:rPr>
      </w:pPr>
      <w:r w:rsidRPr="00857E13">
        <w:rPr>
          <w:b w:val="0"/>
          <w:bCs/>
        </w:rPr>
        <w:t xml:space="preserve">Rail Baltica Design </w:t>
      </w:r>
      <w:proofErr w:type="spellStart"/>
      <w:r w:rsidRPr="00B70D73">
        <w:rPr>
          <w:b w:val="0"/>
          <w:bCs/>
        </w:rPr>
        <w:t>Guidelines</w:t>
      </w:r>
      <w:proofErr w:type="spellEnd"/>
      <w:r w:rsidRPr="00B70D73">
        <w:rPr>
          <w:b w:val="0"/>
          <w:bCs/>
        </w:rPr>
        <w:t xml:space="preserve"> (</w:t>
      </w:r>
      <w:r w:rsidR="005B61FD" w:rsidRPr="00B70D73">
        <w:rPr>
          <w:b w:val="0"/>
          <w:bCs/>
        </w:rPr>
        <w:t>TK l</w:t>
      </w:r>
      <w:r w:rsidRPr="00B70D73">
        <w:rPr>
          <w:b w:val="0"/>
          <w:bCs/>
        </w:rPr>
        <w:t xml:space="preserve">isa </w:t>
      </w:r>
      <w:r w:rsidR="00EF0C0E" w:rsidRPr="00B70D73">
        <w:rPr>
          <w:b w:val="0"/>
          <w:bCs/>
        </w:rPr>
        <w:t>3</w:t>
      </w:r>
      <w:r w:rsidRPr="00B70D73">
        <w:rPr>
          <w:b w:val="0"/>
          <w:bCs/>
        </w:rPr>
        <w:t>);</w:t>
      </w:r>
    </w:p>
    <w:p w14:paraId="10AD441B" w14:textId="77F0DC21" w:rsidR="005F24F0" w:rsidRPr="00857E13" w:rsidRDefault="005F24F0" w:rsidP="00722910">
      <w:pPr>
        <w:pStyle w:val="Heading4"/>
        <w:numPr>
          <w:ilvl w:val="0"/>
          <w:numId w:val="11"/>
        </w:numPr>
        <w:rPr>
          <w:b w:val="0"/>
          <w:bCs/>
        </w:rPr>
      </w:pPr>
      <w:r w:rsidRPr="00857E13">
        <w:rPr>
          <w:b w:val="0"/>
          <w:bCs/>
        </w:rPr>
        <w:t xml:space="preserve">3TI </w:t>
      </w:r>
      <w:proofErr w:type="spellStart"/>
      <w:r w:rsidRPr="00857E13">
        <w:rPr>
          <w:b w:val="0"/>
          <w:bCs/>
        </w:rPr>
        <w:t>Progetti</w:t>
      </w:r>
      <w:proofErr w:type="spellEnd"/>
      <w:r w:rsidRPr="00857E13">
        <w:rPr>
          <w:b w:val="0"/>
          <w:bCs/>
        </w:rPr>
        <w:t xml:space="preserve"> </w:t>
      </w:r>
      <w:proofErr w:type="spellStart"/>
      <w:r w:rsidRPr="00857E13">
        <w:rPr>
          <w:b w:val="0"/>
          <w:bCs/>
        </w:rPr>
        <w:t>S.p.A</w:t>
      </w:r>
      <w:proofErr w:type="spellEnd"/>
      <w:r w:rsidRPr="00857E13">
        <w:rPr>
          <w:b w:val="0"/>
          <w:bCs/>
        </w:rPr>
        <w:t xml:space="preserve">. koostatud Rail Baltica arhitektuuri, haljastuse ja visuaalse identiteedi juhis, mis on kättesaadav siit: </w:t>
      </w:r>
      <w:hyperlink r:id="rId18" w:history="1">
        <w:r w:rsidRPr="00857E13">
          <w:rPr>
            <w:rStyle w:val="Hyperlink"/>
            <w:b w:val="0"/>
            <w:bCs/>
          </w:rPr>
          <w:t>https://www.railbaltica.org/about-rail-baltica/documentation/</w:t>
        </w:r>
      </w:hyperlink>
      <w:r w:rsidRPr="00857E13">
        <w:rPr>
          <w:b w:val="0"/>
          <w:bCs/>
        </w:rPr>
        <w:t xml:space="preserve"> “</w:t>
      </w:r>
      <w:proofErr w:type="spellStart"/>
      <w:r w:rsidRPr="00857E13">
        <w:rPr>
          <w:b w:val="0"/>
          <w:bCs/>
        </w:rPr>
        <w:t>studies</w:t>
      </w:r>
      <w:proofErr w:type="spellEnd"/>
      <w:r w:rsidRPr="00857E13">
        <w:rPr>
          <w:b w:val="0"/>
          <w:bCs/>
        </w:rPr>
        <w:t>” lõigu all;</w:t>
      </w:r>
    </w:p>
    <w:p w14:paraId="621A87BD" w14:textId="4420B85E" w:rsidR="005F24F0" w:rsidRPr="00857E13" w:rsidRDefault="005F24F0" w:rsidP="00722910">
      <w:pPr>
        <w:pStyle w:val="Heading4"/>
        <w:numPr>
          <w:ilvl w:val="0"/>
          <w:numId w:val="11"/>
        </w:numPr>
        <w:rPr>
          <w:b w:val="0"/>
          <w:bCs/>
        </w:rPr>
      </w:pPr>
      <w:r w:rsidRPr="00857E13">
        <w:rPr>
          <w:b w:val="0"/>
          <w:bCs/>
        </w:rPr>
        <w:t>EVS-EN 12845:2015</w:t>
      </w:r>
      <w:r w:rsidR="00481A2E" w:rsidRPr="00857E13">
        <w:rPr>
          <w:b w:val="0"/>
          <w:bCs/>
        </w:rPr>
        <w:t>+</w:t>
      </w:r>
      <w:r w:rsidRPr="00857E13">
        <w:rPr>
          <w:b w:val="0"/>
          <w:bCs/>
        </w:rPr>
        <w:t>A</w:t>
      </w:r>
      <w:r w:rsidR="00481A2E" w:rsidRPr="00857E13">
        <w:rPr>
          <w:b w:val="0"/>
          <w:bCs/>
        </w:rPr>
        <w:t>1:2020</w:t>
      </w:r>
      <w:r w:rsidRPr="00857E13">
        <w:rPr>
          <w:b w:val="0"/>
          <w:bCs/>
        </w:rPr>
        <w:t xml:space="preserve"> „Paiksed tulekustutussüsteemid. Automaatsed </w:t>
      </w:r>
      <w:proofErr w:type="spellStart"/>
      <w:r w:rsidRPr="00857E13">
        <w:rPr>
          <w:b w:val="0"/>
          <w:bCs/>
        </w:rPr>
        <w:t>sprinklersüsteemid</w:t>
      </w:r>
      <w:proofErr w:type="spellEnd"/>
      <w:r w:rsidRPr="00857E13">
        <w:rPr>
          <w:b w:val="0"/>
          <w:bCs/>
        </w:rPr>
        <w:t>. Projekteerimine, paigaldamine ja hooldus“;</w:t>
      </w:r>
    </w:p>
    <w:p w14:paraId="2ED645E3" w14:textId="77777777" w:rsidR="005F24F0" w:rsidRPr="00857E13" w:rsidRDefault="005F24F0" w:rsidP="00722910">
      <w:pPr>
        <w:pStyle w:val="Heading4"/>
        <w:numPr>
          <w:ilvl w:val="0"/>
          <w:numId w:val="11"/>
        </w:numPr>
        <w:rPr>
          <w:b w:val="0"/>
          <w:bCs/>
        </w:rPr>
      </w:pPr>
      <w:r w:rsidRPr="00857E13">
        <w:rPr>
          <w:b w:val="0"/>
          <w:bCs/>
        </w:rPr>
        <w:t>EVS-EN 14339:2005 „Maa-alused tuletõrjehüdrandid“;</w:t>
      </w:r>
    </w:p>
    <w:p w14:paraId="6D43E257" w14:textId="6AD12A7A" w:rsidR="005F24F0" w:rsidRPr="00857E13" w:rsidRDefault="005F24F0" w:rsidP="00722910">
      <w:pPr>
        <w:pStyle w:val="Heading4"/>
        <w:numPr>
          <w:ilvl w:val="0"/>
          <w:numId w:val="11"/>
        </w:numPr>
        <w:rPr>
          <w:b w:val="0"/>
          <w:bCs/>
        </w:rPr>
      </w:pPr>
      <w:r w:rsidRPr="00857E13">
        <w:rPr>
          <w:b w:val="0"/>
          <w:bCs/>
        </w:rPr>
        <w:t>EVS-EN 14384:2005 „Sambakujulised tuletõrjehüdrandid“;</w:t>
      </w:r>
    </w:p>
    <w:p w14:paraId="604F0B61" w14:textId="1C0C68B2" w:rsidR="005F24F0" w:rsidRPr="00857E13" w:rsidRDefault="005F24F0" w:rsidP="00722910">
      <w:pPr>
        <w:pStyle w:val="Heading4"/>
        <w:numPr>
          <w:ilvl w:val="0"/>
          <w:numId w:val="11"/>
        </w:numPr>
        <w:rPr>
          <w:b w:val="0"/>
          <w:bCs/>
        </w:rPr>
      </w:pPr>
      <w:r w:rsidRPr="00857E13">
        <w:rPr>
          <w:b w:val="0"/>
          <w:bCs/>
        </w:rPr>
        <w:t>EVS 846</w:t>
      </w:r>
      <w:r w:rsidR="00C537EA" w:rsidRPr="00857E13">
        <w:rPr>
          <w:b w:val="0"/>
          <w:bCs/>
        </w:rPr>
        <w:t>:2021</w:t>
      </w:r>
      <w:r w:rsidRPr="00857E13">
        <w:rPr>
          <w:b w:val="0"/>
          <w:bCs/>
        </w:rPr>
        <w:t xml:space="preserve"> „Hoone kanalisatsioon“;</w:t>
      </w:r>
    </w:p>
    <w:p w14:paraId="5374781B" w14:textId="4654F1E3" w:rsidR="005F24F0" w:rsidRPr="00857E13" w:rsidRDefault="005F24F0" w:rsidP="00722910">
      <w:pPr>
        <w:pStyle w:val="Heading4"/>
        <w:numPr>
          <w:ilvl w:val="0"/>
          <w:numId w:val="11"/>
        </w:numPr>
        <w:rPr>
          <w:b w:val="0"/>
          <w:bCs/>
        </w:rPr>
      </w:pPr>
      <w:r w:rsidRPr="00857E13">
        <w:rPr>
          <w:b w:val="0"/>
          <w:bCs/>
        </w:rPr>
        <w:t>Ehitusseadustik;</w:t>
      </w:r>
    </w:p>
    <w:p w14:paraId="363084EB" w14:textId="0906C2BD" w:rsidR="005F24F0" w:rsidRPr="00857E13" w:rsidRDefault="005F24F0" w:rsidP="00722910">
      <w:pPr>
        <w:pStyle w:val="Heading4"/>
        <w:numPr>
          <w:ilvl w:val="0"/>
          <w:numId w:val="11"/>
        </w:numPr>
        <w:rPr>
          <w:b w:val="0"/>
          <w:bCs/>
        </w:rPr>
      </w:pPr>
      <w:r w:rsidRPr="00857E13">
        <w:rPr>
          <w:b w:val="0"/>
          <w:bCs/>
        </w:rPr>
        <w:t>Raudteeseadus;</w:t>
      </w:r>
    </w:p>
    <w:p w14:paraId="79863345" w14:textId="7AFE6FEA" w:rsidR="00CA2A55" w:rsidRPr="00857E13" w:rsidRDefault="00CA2A55" w:rsidP="00722910">
      <w:pPr>
        <w:pStyle w:val="Heading4"/>
        <w:numPr>
          <w:ilvl w:val="0"/>
          <w:numId w:val="11"/>
        </w:numPr>
        <w:rPr>
          <w:b w:val="0"/>
          <w:bCs/>
        </w:rPr>
      </w:pPr>
      <w:r w:rsidRPr="00857E13">
        <w:rPr>
          <w:b w:val="0"/>
          <w:bCs/>
        </w:rPr>
        <w:t>Töötervishoiu ja tööohutuse seadus</w:t>
      </w:r>
      <w:r w:rsidR="005E58B7">
        <w:rPr>
          <w:b w:val="0"/>
          <w:bCs/>
        </w:rPr>
        <w:t>;</w:t>
      </w:r>
    </w:p>
    <w:p w14:paraId="072358C1" w14:textId="41190FF6" w:rsidR="00EE0F9B" w:rsidRPr="00857E13" w:rsidRDefault="00A26E12" w:rsidP="00722910">
      <w:pPr>
        <w:pStyle w:val="Heading4"/>
        <w:numPr>
          <w:ilvl w:val="0"/>
          <w:numId w:val="11"/>
        </w:numPr>
        <w:rPr>
          <w:b w:val="0"/>
          <w:bCs/>
        </w:rPr>
      </w:pPr>
      <w:r w:rsidRPr="00857E13">
        <w:rPr>
          <w:b w:val="0"/>
          <w:bCs/>
        </w:rPr>
        <w:t>Määrus nr 108 „Töötervishoiu ja tööohutuse nõuded mürast mõjutatud töökeskkonnale, töökeskkonna müra piirnormid ja müra mõõtmise kord“;</w:t>
      </w:r>
    </w:p>
    <w:p w14:paraId="7E67EE6E" w14:textId="6381D709" w:rsidR="005F24F0" w:rsidRPr="00857E13" w:rsidRDefault="005F24F0" w:rsidP="00722910">
      <w:pPr>
        <w:pStyle w:val="Heading4"/>
        <w:numPr>
          <w:ilvl w:val="0"/>
          <w:numId w:val="11"/>
        </w:numPr>
        <w:rPr>
          <w:b w:val="0"/>
          <w:bCs/>
        </w:rPr>
      </w:pPr>
      <w:r w:rsidRPr="00857E13">
        <w:rPr>
          <w:b w:val="0"/>
          <w:bCs/>
        </w:rPr>
        <w:t xml:space="preserve">Majandus- ja taristuministri 09.11.2020 määrus nr 71 „Raudtee </w:t>
      </w:r>
      <w:proofErr w:type="spellStart"/>
      <w:r w:rsidRPr="00857E13">
        <w:rPr>
          <w:b w:val="0"/>
          <w:bCs/>
        </w:rPr>
        <w:t>tehnokasutuseeskiri</w:t>
      </w:r>
      <w:proofErr w:type="spellEnd"/>
      <w:r w:rsidRPr="00857E13">
        <w:rPr>
          <w:b w:val="0"/>
          <w:bCs/>
        </w:rPr>
        <w:t>“;</w:t>
      </w:r>
    </w:p>
    <w:p w14:paraId="7432E19A" w14:textId="77777777" w:rsidR="005F24F0" w:rsidRPr="00857E13" w:rsidRDefault="005F24F0" w:rsidP="00722910">
      <w:pPr>
        <w:pStyle w:val="Heading4"/>
        <w:numPr>
          <w:ilvl w:val="0"/>
          <w:numId w:val="11"/>
        </w:numPr>
        <w:rPr>
          <w:b w:val="0"/>
          <w:bCs/>
        </w:rPr>
      </w:pPr>
      <w:r w:rsidRPr="00857E13">
        <w:rPr>
          <w:b w:val="0"/>
          <w:bCs/>
        </w:rPr>
        <w:t>Majandus- ja taristuministri 17.07.2015 määrus nr 97 „Nõuded ehitusprojektile“;</w:t>
      </w:r>
    </w:p>
    <w:p w14:paraId="5F05C3A9" w14:textId="77777777" w:rsidR="005F24F0" w:rsidRPr="00857E13" w:rsidRDefault="005F24F0" w:rsidP="00722910">
      <w:pPr>
        <w:pStyle w:val="Heading4"/>
        <w:numPr>
          <w:ilvl w:val="0"/>
          <w:numId w:val="11"/>
        </w:numPr>
        <w:rPr>
          <w:b w:val="0"/>
          <w:bCs/>
        </w:rPr>
      </w:pPr>
      <w:r w:rsidRPr="00857E13">
        <w:rPr>
          <w:b w:val="0"/>
          <w:bCs/>
        </w:rPr>
        <w:t>Majandus- ja taristuministri 09.01.2020 määrus nr 2 „Tee ehitusprojektile esitatavad nõuded“;</w:t>
      </w:r>
    </w:p>
    <w:p w14:paraId="7B3007D4" w14:textId="77777777" w:rsidR="005F24F0" w:rsidRPr="00857E13" w:rsidRDefault="005F24F0" w:rsidP="00722910">
      <w:pPr>
        <w:pStyle w:val="Heading4"/>
        <w:numPr>
          <w:ilvl w:val="0"/>
          <w:numId w:val="11"/>
        </w:numPr>
        <w:rPr>
          <w:b w:val="0"/>
          <w:bCs/>
        </w:rPr>
      </w:pPr>
      <w:r w:rsidRPr="00857E13">
        <w:rPr>
          <w:b w:val="0"/>
          <w:bCs/>
        </w:rPr>
        <w:t>Majandus- ja taristuministri 12.10.2020 määrus nr 61 „Ehitise auditi tegemise kord“;</w:t>
      </w:r>
    </w:p>
    <w:p w14:paraId="7CA93D42" w14:textId="77777777" w:rsidR="005F24F0" w:rsidRPr="00857E13" w:rsidRDefault="005F24F0" w:rsidP="00722910">
      <w:pPr>
        <w:pStyle w:val="Heading4"/>
        <w:numPr>
          <w:ilvl w:val="0"/>
          <w:numId w:val="11"/>
        </w:numPr>
        <w:rPr>
          <w:b w:val="0"/>
          <w:bCs/>
        </w:rPr>
      </w:pPr>
      <w:r w:rsidRPr="00857E13">
        <w:rPr>
          <w:b w:val="0"/>
          <w:bCs/>
        </w:rPr>
        <w:t>Majandus- ja taristuministri 14.04.2016 määrus nr 34 „</w:t>
      </w:r>
      <w:proofErr w:type="spellStart"/>
      <w:r w:rsidRPr="00857E13">
        <w:rPr>
          <w:b w:val="0"/>
          <w:bCs/>
        </w:rPr>
        <w:t>Topo</w:t>
      </w:r>
      <w:proofErr w:type="spellEnd"/>
      <w:r w:rsidRPr="00857E13">
        <w:rPr>
          <w:b w:val="0"/>
          <w:bCs/>
        </w:rPr>
        <w:t>-geodeetilisele uuringule ja teostusmõõdistamisele esitatavad nõuded“;</w:t>
      </w:r>
    </w:p>
    <w:p w14:paraId="03A006E4" w14:textId="2B7E259F" w:rsidR="005F24F0" w:rsidRPr="00857E13" w:rsidRDefault="005F24F0" w:rsidP="00722910">
      <w:pPr>
        <w:pStyle w:val="Heading4"/>
        <w:numPr>
          <w:ilvl w:val="0"/>
          <w:numId w:val="11"/>
        </w:numPr>
        <w:rPr>
          <w:b w:val="0"/>
          <w:bCs/>
        </w:rPr>
      </w:pPr>
      <w:r w:rsidRPr="00857E13">
        <w:rPr>
          <w:b w:val="0"/>
          <w:bCs/>
        </w:rPr>
        <w:lastRenderedPageBreak/>
        <w:t>Majandus- ja taristuministri 24.04.2015 määrus nr 32 „Ehitusgeoloogilisele uuringule esitatavad nõuded“;</w:t>
      </w:r>
    </w:p>
    <w:p w14:paraId="2D34FA53" w14:textId="77777777" w:rsidR="005F24F0" w:rsidRPr="00857E13" w:rsidRDefault="005F24F0" w:rsidP="00722910">
      <w:pPr>
        <w:pStyle w:val="Heading4"/>
        <w:numPr>
          <w:ilvl w:val="0"/>
          <w:numId w:val="11"/>
        </w:numPr>
        <w:rPr>
          <w:b w:val="0"/>
          <w:bCs/>
        </w:rPr>
      </w:pPr>
      <w:r w:rsidRPr="00857E13">
        <w:rPr>
          <w:b w:val="0"/>
          <w:bCs/>
        </w:rPr>
        <w:t xml:space="preserve">Majandus- ja taristuministri 14.02.2020 määrus nr 3 „Ehitamise dokumenteerimisele, ehitusdokumentide säilitamisele ja üleandmisele esitatavad nõuded ning hooldusjuhendile, selle hoidmisele ja üleandmisele esitatavad nõuded“; </w:t>
      </w:r>
    </w:p>
    <w:p w14:paraId="50BF865B" w14:textId="77777777" w:rsidR="005F24F0" w:rsidRPr="00857E13" w:rsidRDefault="005F24F0" w:rsidP="00722910">
      <w:pPr>
        <w:pStyle w:val="Heading4"/>
        <w:numPr>
          <w:ilvl w:val="0"/>
          <w:numId w:val="11"/>
        </w:numPr>
        <w:rPr>
          <w:b w:val="0"/>
          <w:bCs/>
        </w:rPr>
      </w:pPr>
      <w:r w:rsidRPr="00857E13">
        <w:rPr>
          <w:b w:val="0"/>
          <w:bCs/>
        </w:rPr>
        <w:t>EVS-ISO 13822:2011 „Ehituskonstruktsioonide projekteerimise alused. Olemasolevate konstruktsioonide seisukorra hindamine“;</w:t>
      </w:r>
    </w:p>
    <w:p w14:paraId="5E923875" w14:textId="40C9FFB5" w:rsidR="005F24F0" w:rsidRPr="00857E13" w:rsidRDefault="005F24F0" w:rsidP="00722910">
      <w:pPr>
        <w:pStyle w:val="Heading4"/>
        <w:numPr>
          <w:ilvl w:val="0"/>
          <w:numId w:val="11"/>
        </w:numPr>
        <w:rPr>
          <w:b w:val="0"/>
          <w:bCs/>
        </w:rPr>
      </w:pPr>
      <w:r w:rsidRPr="00857E13">
        <w:rPr>
          <w:b w:val="0"/>
          <w:bCs/>
        </w:rPr>
        <w:t>Projekteerimist käsitlevad Eurokoodeksid</w:t>
      </w:r>
      <w:r w:rsidR="003D4DBB">
        <w:rPr>
          <w:b w:val="0"/>
          <w:bCs/>
        </w:rPr>
        <w:t xml:space="preserve"> </w:t>
      </w:r>
      <w:r w:rsidR="00F661B0">
        <w:rPr>
          <w:b w:val="0"/>
          <w:bCs/>
        </w:rPr>
        <w:t>(</w:t>
      </w:r>
      <w:r w:rsidR="003D2142">
        <w:rPr>
          <w:b w:val="0"/>
          <w:bCs/>
        </w:rPr>
        <w:t>sh</w:t>
      </w:r>
      <w:r w:rsidR="0032249E">
        <w:rPr>
          <w:b w:val="0"/>
          <w:bCs/>
        </w:rPr>
        <w:t xml:space="preserve"> Eurokoodeksid 0, 1, 2, 7, jne.)</w:t>
      </w:r>
      <w:r w:rsidRPr="00857E13">
        <w:rPr>
          <w:b w:val="0"/>
          <w:bCs/>
        </w:rPr>
        <w:t>;</w:t>
      </w:r>
    </w:p>
    <w:p w14:paraId="2A8CD3D2" w14:textId="77777777" w:rsidR="005F24F0" w:rsidRPr="00857E13" w:rsidRDefault="005F24F0" w:rsidP="00722910">
      <w:pPr>
        <w:pStyle w:val="Heading4"/>
        <w:numPr>
          <w:ilvl w:val="0"/>
          <w:numId w:val="11"/>
        </w:numPr>
        <w:rPr>
          <w:b w:val="0"/>
          <w:bCs/>
        </w:rPr>
      </w:pPr>
      <w:r w:rsidRPr="00857E13">
        <w:rPr>
          <w:b w:val="0"/>
          <w:bCs/>
        </w:rPr>
        <w:t>Ehitustooteid ja –materjale käsitlevad harmoniseeritud standardid;</w:t>
      </w:r>
    </w:p>
    <w:p w14:paraId="77A6E7AB" w14:textId="77777777" w:rsidR="005F24F0" w:rsidRPr="00857E13" w:rsidRDefault="005F24F0" w:rsidP="00722910">
      <w:pPr>
        <w:pStyle w:val="Heading4"/>
        <w:numPr>
          <w:ilvl w:val="0"/>
          <w:numId w:val="11"/>
        </w:numPr>
        <w:rPr>
          <w:b w:val="0"/>
          <w:bCs/>
        </w:rPr>
      </w:pPr>
      <w:proofErr w:type="spellStart"/>
      <w:r w:rsidRPr="00857E13">
        <w:rPr>
          <w:b w:val="0"/>
          <w:bCs/>
        </w:rPr>
        <w:t>SNiP</w:t>
      </w:r>
      <w:proofErr w:type="spellEnd"/>
      <w:r w:rsidRPr="00857E13">
        <w:rPr>
          <w:b w:val="0"/>
          <w:bCs/>
        </w:rPr>
        <w:t xml:space="preserve"> 2.05.03-84* „</w:t>
      </w:r>
      <w:proofErr w:type="spellStart"/>
      <w:r w:rsidRPr="00857E13">
        <w:rPr>
          <w:b w:val="0"/>
          <w:bCs/>
        </w:rPr>
        <w:t>Мосты</w:t>
      </w:r>
      <w:proofErr w:type="spellEnd"/>
      <w:r w:rsidRPr="00857E13">
        <w:rPr>
          <w:b w:val="0"/>
          <w:bCs/>
        </w:rPr>
        <w:t xml:space="preserve"> и </w:t>
      </w:r>
      <w:proofErr w:type="spellStart"/>
      <w:r w:rsidRPr="00857E13">
        <w:rPr>
          <w:b w:val="0"/>
          <w:bCs/>
        </w:rPr>
        <w:t>трубы</w:t>
      </w:r>
      <w:proofErr w:type="spellEnd"/>
      <w:r w:rsidRPr="00857E13">
        <w:rPr>
          <w:b w:val="0"/>
          <w:bCs/>
        </w:rPr>
        <w:t xml:space="preserve">“; </w:t>
      </w:r>
    </w:p>
    <w:p w14:paraId="591276CB" w14:textId="77777777" w:rsidR="005F24F0" w:rsidRPr="00857E13" w:rsidRDefault="005F24F0" w:rsidP="00722910">
      <w:pPr>
        <w:pStyle w:val="Heading4"/>
        <w:numPr>
          <w:ilvl w:val="0"/>
          <w:numId w:val="11"/>
        </w:numPr>
        <w:rPr>
          <w:b w:val="0"/>
          <w:bCs/>
        </w:rPr>
      </w:pPr>
      <w:proofErr w:type="spellStart"/>
      <w:r w:rsidRPr="00857E13">
        <w:rPr>
          <w:b w:val="0"/>
          <w:bCs/>
        </w:rPr>
        <w:t>SNiP</w:t>
      </w:r>
      <w:proofErr w:type="spellEnd"/>
      <w:r w:rsidRPr="00857E13">
        <w:rPr>
          <w:b w:val="0"/>
          <w:bCs/>
        </w:rPr>
        <w:t xml:space="preserve"> 3.06.07-86 „</w:t>
      </w:r>
      <w:proofErr w:type="spellStart"/>
      <w:r w:rsidRPr="00857E13">
        <w:rPr>
          <w:b w:val="0"/>
          <w:bCs/>
        </w:rPr>
        <w:t>Мосты</w:t>
      </w:r>
      <w:proofErr w:type="spellEnd"/>
      <w:r w:rsidRPr="00857E13">
        <w:rPr>
          <w:b w:val="0"/>
          <w:bCs/>
        </w:rPr>
        <w:t xml:space="preserve"> и </w:t>
      </w:r>
      <w:proofErr w:type="spellStart"/>
      <w:r w:rsidRPr="00857E13">
        <w:rPr>
          <w:b w:val="0"/>
          <w:bCs/>
        </w:rPr>
        <w:t>трубы</w:t>
      </w:r>
      <w:proofErr w:type="spellEnd"/>
      <w:r w:rsidRPr="00857E13">
        <w:rPr>
          <w:b w:val="0"/>
          <w:bCs/>
        </w:rPr>
        <w:t xml:space="preserve">. </w:t>
      </w:r>
      <w:proofErr w:type="spellStart"/>
      <w:r w:rsidRPr="00857E13">
        <w:rPr>
          <w:b w:val="0"/>
          <w:bCs/>
        </w:rPr>
        <w:t>Правила</w:t>
      </w:r>
      <w:proofErr w:type="spellEnd"/>
      <w:r w:rsidRPr="00857E13">
        <w:rPr>
          <w:b w:val="0"/>
          <w:bCs/>
        </w:rPr>
        <w:t xml:space="preserve"> </w:t>
      </w:r>
      <w:proofErr w:type="spellStart"/>
      <w:r w:rsidRPr="00857E13">
        <w:rPr>
          <w:b w:val="0"/>
          <w:bCs/>
        </w:rPr>
        <w:t>обследований</w:t>
      </w:r>
      <w:proofErr w:type="spellEnd"/>
      <w:r w:rsidRPr="00857E13">
        <w:rPr>
          <w:b w:val="0"/>
          <w:bCs/>
        </w:rPr>
        <w:t xml:space="preserve"> и </w:t>
      </w:r>
      <w:proofErr w:type="spellStart"/>
      <w:r w:rsidRPr="00857E13">
        <w:rPr>
          <w:b w:val="0"/>
          <w:bCs/>
        </w:rPr>
        <w:t>испытаний</w:t>
      </w:r>
      <w:proofErr w:type="spellEnd"/>
      <w:r w:rsidRPr="00857E13">
        <w:rPr>
          <w:b w:val="0"/>
          <w:bCs/>
        </w:rPr>
        <w:t>“;</w:t>
      </w:r>
    </w:p>
    <w:p w14:paraId="34642456" w14:textId="77777777" w:rsidR="005F24F0" w:rsidRPr="00857E13" w:rsidRDefault="005F24F0" w:rsidP="00722910">
      <w:pPr>
        <w:pStyle w:val="Heading4"/>
        <w:numPr>
          <w:ilvl w:val="0"/>
          <w:numId w:val="11"/>
        </w:numPr>
        <w:rPr>
          <w:b w:val="0"/>
          <w:bCs/>
        </w:rPr>
      </w:pPr>
      <w:r w:rsidRPr="00857E13">
        <w:rPr>
          <w:b w:val="0"/>
          <w:bCs/>
        </w:rPr>
        <w:t>BÜ2 2017 „Betoon ja Raudbetoon. Spetsifitseerimine, tehnoloogia, kvaliteet, vastavushindamine“;</w:t>
      </w:r>
    </w:p>
    <w:p w14:paraId="00D2C1E0" w14:textId="77777777" w:rsidR="005F24F0" w:rsidRPr="00857E13" w:rsidRDefault="005F24F0" w:rsidP="00722910">
      <w:pPr>
        <w:pStyle w:val="Heading4"/>
        <w:numPr>
          <w:ilvl w:val="0"/>
          <w:numId w:val="11"/>
        </w:numPr>
        <w:rPr>
          <w:b w:val="0"/>
          <w:bCs/>
        </w:rPr>
      </w:pPr>
      <w:r w:rsidRPr="00857E13">
        <w:rPr>
          <w:b w:val="0"/>
          <w:bCs/>
        </w:rPr>
        <w:t>BÜ3 „Betoon ja raudbetoon. Projekti ehituskirjeldus ja joonised“;</w:t>
      </w:r>
    </w:p>
    <w:p w14:paraId="30645E8E" w14:textId="77777777" w:rsidR="005F24F0" w:rsidRPr="00857E13" w:rsidRDefault="005F24F0" w:rsidP="00722910">
      <w:pPr>
        <w:pStyle w:val="Heading4"/>
        <w:numPr>
          <w:ilvl w:val="0"/>
          <w:numId w:val="11"/>
        </w:numPr>
        <w:rPr>
          <w:b w:val="0"/>
          <w:bCs/>
        </w:rPr>
      </w:pPr>
      <w:r w:rsidRPr="00857E13">
        <w:rPr>
          <w:b w:val="0"/>
          <w:bCs/>
        </w:rPr>
        <w:t>BÜ4 „Betoon ja raudbetoon. Betooni pinnad“;</w:t>
      </w:r>
    </w:p>
    <w:p w14:paraId="158C3F90" w14:textId="77777777" w:rsidR="005F24F0" w:rsidRPr="00857E13" w:rsidRDefault="005F24F0" w:rsidP="00722910">
      <w:pPr>
        <w:pStyle w:val="Heading4"/>
        <w:numPr>
          <w:ilvl w:val="0"/>
          <w:numId w:val="11"/>
        </w:numPr>
        <w:rPr>
          <w:b w:val="0"/>
          <w:bCs/>
        </w:rPr>
      </w:pPr>
      <w:r w:rsidRPr="00857E13">
        <w:rPr>
          <w:b w:val="0"/>
          <w:bCs/>
        </w:rPr>
        <w:t xml:space="preserve">BÜ6 „Talvised </w:t>
      </w:r>
      <w:proofErr w:type="spellStart"/>
      <w:r w:rsidRPr="00857E13">
        <w:rPr>
          <w:b w:val="0"/>
          <w:bCs/>
        </w:rPr>
        <w:t>betoonitööd</w:t>
      </w:r>
      <w:proofErr w:type="spellEnd"/>
      <w:r w:rsidRPr="00857E13">
        <w:rPr>
          <w:b w:val="0"/>
          <w:bCs/>
        </w:rPr>
        <w:t>“;</w:t>
      </w:r>
    </w:p>
    <w:p w14:paraId="406F2B5A" w14:textId="77777777" w:rsidR="005F24F0" w:rsidRPr="00857E13" w:rsidRDefault="005F24F0" w:rsidP="00722910">
      <w:pPr>
        <w:pStyle w:val="Heading4"/>
        <w:numPr>
          <w:ilvl w:val="0"/>
          <w:numId w:val="11"/>
        </w:numPr>
        <w:rPr>
          <w:b w:val="0"/>
          <w:bCs/>
        </w:rPr>
      </w:pPr>
      <w:r w:rsidRPr="00857E13">
        <w:rPr>
          <w:b w:val="0"/>
          <w:bCs/>
        </w:rPr>
        <w:t>BÜ8 „Betoon ja Raudbetoon. Spetsifitseerimine, tehnoloogia, kvaliteet, vastavushindamine“;</w:t>
      </w:r>
    </w:p>
    <w:p w14:paraId="03DEE817" w14:textId="39C27B20" w:rsidR="005F24F0" w:rsidRPr="00857E13" w:rsidRDefault="005F24F0" w:rsidP="00722910">
      <w:pPr>
        <w:pStyle w:val="Heading4"/>
        <w:numPr>
          <w:ilvl w:val="0"/>
          <w:numId w:val="11"/>
        </w:numPr>
        <w:rPr>
          <w:b w:val="0"/>
          <w:bCs/>
        </w:rPr>
      </w:pPr>
      <w:r w:rsidRPr="00857E13">
        <w:rPr>
          <w:b w:val="0"/>
          <w:bCs/>
        </w:rPr>
        <w:t xml:space="preserve">Komisjoni määrus  (EL) nr 1299/2014,  18.11.2014, milles käsitletakse Euroopa Liidu raudteesüsteemi </w:t>
      </w:r>
      <w:proofErr w:type="spellStart"/>
      <w:r w:rsidRPr="00857E13">
        <w:rPr>
          <w:b w:val="0"/>
          <w:bCs/>
        </w:rPr>
        <w:t>allsüsteemi</w:t>
      </w:r>
      <w:proofErr w:type="spellEnd"/>
      <w:r w:rsidRPr="00857E13">
        <w:rPr>
          <w:b w:val="0"/>
          <w:bCs/>
        </w:rPr>
        <w:t xml:space="preserve"> „taristu“ koostalituse tehnilist kirjeldust</w:t>
      </w:r>
      <w:r w:rsidR="005D0DFB" w:rsidRPr="00857E13">
        <w:rPr>
          <w:b w:val="0"/>
          <w:bCs/>
        </w:rPr>
        <w:t>;</w:t>
      </w:r>
    </w:p>
    <w:p w14:paraId="12FE78D3" w14:textId="4AC11A21" w:rsidR="006D2FB4" w:rsidRPr="00857E13" w:rsidRDefault="006D2FB4" w:rsidP="00722910">
      <w:pPr>
        <w:pStyle w:val="Heading4"/>
        <w:numPr>
          <w:ilvl w:val="0"/>
          <w:numId w:val="11"/>
        </w:numPr>
        <w:rPr>
          <w:b w:val="0"/>
          <w:bCs/>
        </w:rPr>
      </w:pPr>
      <w:r w:rsidRPr="00857E13">
        <w:rPr>
          <w:b w:val="0"/>
          <w:bCs/>
        </w:rPr>
        <w:t>Komisjoni rakendusmäärus (EL) nr 402/2013, 30. aprill 2013, riskihindamise ühise ohutusmeetodi kohta ja määruse (EÜ) nr 352/2009 kehtetuks tunnistamise kohta;</w:t>
      </w:r>
    </w:p>
    <w:p w14:paraId="197A619F" w14:textId="3B1F423D" w:rsidR="005F24F0" w:rsidRPr="00857E13" w:rsidRDefault="003B5F32" w:rsidP="00722910">
      <w:pPr>
        <w:pStyle w:val="Heading4"/>
        <w:numPr>
          <w:ilvl w:val="0"/>
          <w:numId w:val="11"/>
        </w:numPr>
        <w:rPr>
          <w:b w:val="0"/>
          <w:bCs/>
        </w:rPr>
      </w:pPr>
      <w:r w:rsidRPr="00857E13">
        <w:rPr>
          <w:b w:val="0"/>
          <w:bCs/>
        </w:rPr>
        <w:tab/>
        <w:t>Euroopa Liidu Raudteeameti juhend taristu koostalitluse tehnilise kirjelduse kohaldamise</w:t>
      </w:r>
      <w:r w:rsidR="00BC144F" w:rsidRPr="00857E13">
        <w:rPr>
          <w:b w:val="0"/>
          <w:bCs/>
        </w:rPr>
        <w:t xml:space="preserve"> </w:t>
      </w:r>
      <w:r w:rsidRPr="00857E13">
        <w:rPr>
          <w:b w:val="0"/>
          <w:bCs/>
        </w:rPr>
        <w:t>kohta</w:t>
      </w:r>
      <w:r w:rsidR="00F063F9" w:rsidRPr="00857E13">
        <w:rPr>
          <w:b w:val="0"/>
          <w:bCs/>
        </w:rPr>
        <w:t xml:space="preserve">: </w:t>
      </w:r>
      <w:hyperlink r:id="rId19" w:history="1">
        <w:r w:rsidR="00F063F9" w:rsidRPr="00857E13">
          <w:rPr>
            <w:rStyle w:val="Hyperlink"/>
            <w:b w:val="0"/>
            <w:bCs/>
          </w:rPr>
          <w:t>https://www.era.europa.eu/domains/technical-specifications-interoperability/infrastructure-tsi_en</w:t>
        </w:r>
      </w:hyperlink>
      <w:r w:rsidR="00BC144F" w:rsidRPr="00857E13">
        <w:rPr>
          <w:b w:val="0"/>
          <w:bCs/>
        </w:rPr>
        <w:t>;</w:t>
      </w:r>
    </w:p>
    <w:p w14:paraId="06FFCB22" w14:textId="6CA09FB4" w:rsidR="005F24F0" w:rsidRPr="00857E13" w:rsidRDefault="00B860C2" w:rsidP="00722910">
      <w:pPr>
        <w:pStyle w:val="Heading4"/>
        <w:numPr>
          <w:ilvl w:val="0"/>
          <w:numId w:val="11"/>
        </w:numPr>
        <w:rPr>
          <w:b w:val="0"/>
          <w:bCs/>
        </w:rPr>
      </w:pPr>
      <w:r w:rsidRPr="00B860C2">
        <w:rPr>
          <w:b w:val="0"/>
          <w:bCs/>
        </w:rPr>
        <w:t>Transpordiameti peadirektori 03.10.2024 käskkirjaga nr 1.1-1/24/139 kinnitatud juhend “</w:t>
      </w:r>
      <w:proofErr w:type="spellStart"/>
      <w:r w:rsidRPr="00B860C2">
        <w:rPr>
          <w:b w:val="0"/>
          <w:bCs/>
        </w:rPr>
        <w:t>Geotehnilised</w:t>
      </w:r>
      <w:proofErr w:type="spellEnd"/>
      <w:r w:rsidRPr="00B860C2">
        <w:rPr>
          <w:b w:val="0"/>
          <w:bCs/>
        </w:rPr>
        <w:t xml:space="preserve"> uuringud ja katsetused”</w:t>
      </w:r>
      <w:r w:rsidR="00CF227F">
        <w:rPr>
          <w:b w:val="0"/>
          <w:bCs/>
        </w:rPr>
        <w:t>;</w:t>
      </w:r>
    </w:p>
    <w:p w14:paraId="1E209DF0" w14:textId="631C0B01" w:rsidR="005F24F0" w:rsidRPr="00857E13" w:rsidRDefault="005F24F0" w:rsidP="00722910">
      <w:pPr>
        <w:pStyle w:val="Heading4"/>
        <w:numPr>
          <w:ilvl w:val="0"/>
          <w:numId w:val="11"/>
        </w:numPr>
        <w:rPr>
          <w:b w:val="0"/>
          <w:bCs/>
        </w:rPr>
      </w:pPr>
      <w:r w:rsidRPr="00857E13">
        <w:rPr>
          <w:b w:val="0"/>
          <w:bCs/>
        </w:rPr>
        <w:t>Tallinna Linnavolikogu 11.02.2021 määrus nr 2 „Raie- ja hoolduslõikusloa andmise kord“</w:t>
      </w:r>
      <w:r w:rsidR="00CF227F">
        <w:rPr>
          <w:b w:val="0"/>
          <w:bCs/>
        </w:rPr>
        <w:t>;</w:t>
      </w:r>
    </w:p>
    <w:p w14:paraId="142F8B73" w14:textId="031623D4" w:rsidR="005F24F0" w:rsidRDefault="005F24F0" w:rsidP="00722910">
      <w:pPr>
        <w:pStyle w:val="Heading4"/>
        <w:numPr>
          <w:ilvl w:val="0"/>
          <w:numId w:val="11"/>
        </w:numPr>
        <w:rPr>
          <w:b w:val="0"/>
          <w:bCs/>
        </w:rPr>
      </w:pPr>
      <w:r w:rsidRPr="00857E13">
        <w:rPr>
          <w:b w:val="0"/>
          <w:bCs/>
        </w:rPr>
        <w:t xml:space="preserve">Keskkonnaministri 16.01.2009 määrus nr 2 “Metsa korraldamise juhend” </w:t>
      </w:r>
      <w:hyperlink r:id="rId20" w:history="1">
        <w:r w:rsidRPr="00857E13">
          <w:rPr>
            <w:rStyle w:val="Hyperlink"/>
            <w:b w:val="0"/>
            <w:bCs/>
          </w:rPr>
          <w:t>https://www.riigiteataja.ee/akt/131082018008</w:t>
        </w:r>
      </w:hyperlink>
      <w:r w:rsidR="00364B83">
        <w:rPr>
          <w:b w:val="0"/>
          <w:bCs/>
        </w:rPr>
        <w:t>;</w:t>
      </w:r>
    </w:p>
    <w:p w14:paraId="407F1735" w14:textId="78B9087C" w:rsidR="000F6B67" w:rsidRPr="00857E13" w:rsidRDefault="00364B83" w:rsidP="00722910">
      <w:pPr>
        <w:pStyle w:val="Heading4"/>
        <w:numPr>
          <w:ilvl w:val="0"/>
          <w:numId w:val="11"/>
        </w:numPr>
        <w:rPr>
          <w:b w:val="0"/>
          <w:bCs/>
        </w:rPr>
      </w:pPr>
      <w:r>
        <w:rPr>
          <w:b w:val="0"/>
          <w:bCs/>
        </w:rPr>
        <w:t>Maaeluministri</w:t>
      </w:r>
      <w:r w:rsidR="000F6B67" w:rsidRPr="00857E13">
        <w:rPr>
          <w:b w:val="0"/>
          <w:bCs/>
        </w:rPr>
        <w:t xml:space="preserve"> </w:t>
      </w:r>
      <w:r>
        <w:rPr>
          <w:b w:val="0"/>
          <w:bCs/>
        </w:rPr>
        <w:t>20</w:t>
      </w:r>
      <w:r w:rsidR="000F6B67" w:rsidRPr="00857E13">
        <w:rPr>
          <w:b w:val="0"/>
          <w:bCs/>
        </w:rPr>
        <w:t>.</w:t>
      </w:r>
      <w:r>
        <w:rPr>
          <w:b w:val="0"/>
          <w:bCs/>
        </w:rPr>
        <w:t>1</w:t>
      </w:r>
      <w:r w:rsidR="000F6B67" w:rsidRPr="00857E13">
        <w:rPr>
          <w:b w:val="0"/>
          <w:bCs/>
        </w:rPr>
        <w:t>2.20</w:t>
      </w:r>
      <w:r>
        <w:rPr>
          <w:b w:val="0"/>
          <w:bCs/>
        </w:rPr>
        <w:t>18</w:t>
      </w:r>
      <w:r w:rsidR="000F6B67" w:rsidRPr="00857E13">
        <w:rPr>
          <w:b w:val="0"/>
          <w:bCs/>
        </w:rPr>
        <w:t xml:space="preserve"> määrus nr </w:t>
      </w:r>
      <w:r>
        <w:rPr>
          <w:b w:val="0"/>
          <w:bCs/>
        </w:rPr>
        <w:t>77</w:t>
      </w:r>
      <w:r w:rsidR="000F6B67" w:rsidRPr="00857E13">
        <w:rPr>
          <w:b w:val="0"/>
          <w:bCs/>
        </w:rPr>
        <w:t xml:space="preserve"> „</w:t>
      </w:r>
      <w:r>
        <w:rPr>
          <w:b w:val="0"/>
          <w:bCs/>
        </w:rPr>
        <w:t>Maaparanduse uurimistöö nõuded</w:t>
      </w:r>
      <w:r w:rsidR="000F6B67" w:rsidRPr="00857E13">
        <w:rPr>
          <w:b w:val="0"/>
          <w:bCs/>
        </w:rPr>
        <w:t>“</w:t>
      </w:r>
      <w:r w:rsidR="000F6B67">
        <w:rPr>
          <w:b w:val="0"/>
          <w:bCs/>
        </w:rPr>
        <w:t>;</w:t>
      </w:r>
    </w:p>
    <w:p w14:paraId="6CC6FD28" w14:textId="3F3C8D6D" w:rsidR="000A63A2" w:rsidRPr="000A63A2" w:rsidRDefault="009B7549" w:rsidP="001507A1">
      <w:pPr>
        <w:pStyle w:val="Heading4"/>
        <w:numPr>
          <w:ilvl w:val="0"/>
          <w:numId w:val="11"/>
        </w:numPr>
      </w:pPr>
      <w:r>
        <w:rPr>
          <w:b w:val="0"/>
          <w:bCs/>
        </w:rPr>
        <w:t>Maaeluministri</w:t>
      </w:r>
      <w:r w:rsidRPr="00857E13">
        <w:rPr>
          <w:b w:val="0"/>
          <w:bCs/>
        </w:rPr>
        <w:t xml:space="preserve"> </w:t>
      </w:r>
      <w:r>
        <w:rPr>
          <w:b w:val="0"/>
          <w:bCs/>
        </w:rPr>
        <w:t>06</w:t>
      </w:r>
      <w:r w:rsidRPr="00857E13">
        <w:rPr>
          <w:b w:val="0"/>
          <w:bCs/>
        </w:rPr>
        <w:t>.</w:t>
      </w:r>
      <w:r>
        <w:rPr>
          <w:b w:val="0"/>
          <w:bCs/>
        </w:rPr>
        <w:t>05</w:t>
      </w:r>
      <w:r w:rsidRPr="00857E13">
        <w:rPr>
          <w:b w:val="0"/>
          <w:bCs/>
        </w:rPr>
        <w:t>.20</w:t>
      </w:r>
      <w:r>
        <w:rPr>
          <w:b w:val="0"/>
          <w:bCs/>
        </w:rPr>
        <w:t>19</w:t>
      </w:r>
      <w:r w:rsidRPr="00857E13">
        <w:rPr>
          <w:b w:val="0"/>
          <w:bCs/>
        </w:rPr>
        <w:t xml:space="preserve"> määrus nr </w:t>
      </w:r>
      <w:r>
        <w:rPr>
          <w:b w:val="0"/>
          <w:bCs/>
        </w:rPr>
        <w:t>45</w:t>
      </w:r>
      <w:r w:rsidRPr="00857E13">
        <w:rPr>
          <w:b w:val="0"/>
          <w:bCs/>
        </w:rPr>
        <w:t xml:space="preserve"> „</w:t>
      </w:r>
      <w:r>
        <w:rPr>
          <w:b w:val="0"/>
          <w:bCs/>
        </w:rPr>
        <w:t>Maaparandussüsteemi projekteerimisnormid</w:t>
      </w:r>
      <w:r w:rsidRPr="00857E13">
        <w:rPr>
          <w:b w:val="0"/>
          <w:bCs/>
        </w:rPr>
        <w:t>“</w:t>
      </w:r>
      <w:r>
        <w:rPr>
          <w:b w:val="0"/>
          <w:bCs/>
        </w:rPr>
        <w:t>.</w:t>
      </w:r>
    </w:p>
    <w:p w14:paraId="2077C851" w14:textId="4B934456" w:rsidR="00C01B01" w:rsidRDefault="00C01B01" w:rsidP="00C01B01">
      <w:pPr>
        <w:pStyle w:val="Heading1"/>
      </w:pPr>
      <w:bookmarkStart w:id="11" w:name="_Toc189059462"/>
      <w:r>
        <w:t>OLEMASOLEV OLU</w:t>
      </w:r>
      <w:r w:rsidR="00106252">
        <w:t>KORD</w:t>
      </w:r>
      <w:bookmarkEnd w:id="11"/>
    </w:p>
    <w:p w14:paraId="2344DF3E" w14:textId="6FFAAA54" w:rsidR="00465325" w:rsidRDefault="00EE3729" w:rsidP="00E21B6A">
      <w:pPr>
        <w:pStyle w:val="H2aBodyText"/>
        <w:numPr>
          <w:ilvl w:val="0"/>
          <w:numId w:val="0"/>
        </w:numPr>
        <w:ind w:left="284"/>
      </w:pPr>
      <w:r>
        <w:t>Projekt</w:t>
      </w:r>
      <w:r w:rsidR="009074AA">
        <w:t>eeritav</w:t>
      </w:r>
      <w:r w:rsidR="008A4A24">
        <w:t>ad</w:t>
      </w:r>
      <w:r w:rsidR="009074AA">
        <w:t xml:space="preserve"> </w:t>
      </w:r>
      <w:r w:rsidR="001B5B46">
        <w:t>rajatised</w:t>
      </w:r>
      <w:r>
        <w:t xml:space="preserve"> asu</w:t>
      </w:r>
      <w:r w:rsidR="008A4A24">
        <w:t>vad</w:t>
      </w:r>
      <w:r>
        <w:t xml:space="preserve"> </w:t>
      </w:r>
      <w:r w:rsidR="00404AD5">
        <w:t xml:space="preserve">Pärnu maakonnas, </w:t>
      </w:r>
      <w:r>
        <w:t xml:space="preserve">Häädemeeste valla territooriumil, </w:t>
      </w:r>
      <w:proofErr w:type="spellStart"/>
      <w:r w:rsidR="00D15DE1">
        <w:t>Orajõe</w:t>
      </w:r>
      <w:proofErr w:type="spellEnd"/>
      <w:r w:rsidR="00D15DE1">
        <w:t xml:space="preserve"> ja </w:t>
      </w:r>
      <w:r w:rsidR="00300D67">
        <w:t>Ikla</w:t>
      </w:r>
      <w:r>
        <w:t xml:space="preserve"> küla</w:t>
      </w:r>
      <w:r w:rsidR="00D15DE1">
        <w:t>des</w:t>
      </w:r>
      <w:r>
        <w:t xml:space="preserve">. </w:t>
      </w:r>
    </w:p>
    <w:p w14:paraId="0B66BBE5" w14:textId="0FE709BB" w:rsidR="006F6F0E" w:rsidRDefault="009600F6" w:rsidP="00465325">
      <w:pPr>
        <w:pStyle w:val="H2aBodyText"/>
        <w:numPr>
          <w:ilvl w:val="0"/>
          <w:numId w:val="0"/>
        </w:numPr>
        <w:ind w:left="284"/>
      </w:pPr>
      <w:r>
        <w:t xml:space="preserve">Projekteeritavad </w:t>
      </w:r>
      <w:proofErr w:type="spellStart"/>
      <w:r>
        <w:t>ökoduktid</w:t>
      </w:r>
      <w:proofErr w:type="spellEnd"/>
      <w:r>
        <w:t xml:space="preserve"> on kavandatud </w:t>
      </w:r>
      <w:r w:rsidR="006F6F0E">
        <w:t xml:space="preserve">DS3 </w:t>
      </w:r>
      <w:r w:rsidR="006F6F0E" w:rsidRPr="007C083D">
        <w:t xml:space="preserve">DPS3 </w:t>
      </w:r>
      <w:r w:rsidR="00D40E49">
        <w:t>(Kabli-EV/LV piir)</w:t>
      </w:r>
      <w:r w:rsidR="006F6F0E" w:rsidRPr="007C083D">
        <w:t>põhitrassi piketaaži</w:t>
      </w:r>
      <w:r w:rsidR="006F6F0E">
        <w:t>dele:</w:t>
      </w:r>
    </w:p>
    <w:p w14:paraId="0A9423F5" w14:textId="28B5412B" w:rsidR="006F6F0E" w:rsidRDefault="00EE3729" w:rsidP="00E5373F">
      <w:pPr>
        <w:pStyle w:val="H2aBodyText"/>
        <w:numPr>
          <w:ilvl w:val="0"/>
          <w:numId w:val="21"/>
        </w:numPr>
      </w:pPr>
      <w:r w:rsidRPr="007C083D">
        <w:t>L</w:t>
      </w:r>
      <w:r w:rsidR="00F83049">
        <w:t xml:space="preserve">oigu </w:t>
      </w:r>
      <w:proofErr w:type="spellStart"/>
      <w:r w:rsidR="00F83049">
        <w:t>ökodukt</w:t>
      </w:r>
      <w:proofErr w:type="spellEnd"/>
      <w:r w:rsidRPr="007C083D">
        <w:t xml:space="preserve"> </w:t>
      </w:r>
      <w:r w:rsidR="00004E0B">
        <w:t>(</w:t>
      </w:r>
      <w:r w:rsidRPr="007C083D">
        <w:t>BR2</w:t>
      </w:r>
      <w:r w:rsidR="000C205F">
        <w:t>686</w:t>
      </w:r>
      <w:r w:rsidR="00004E0B">
        <w:t>)</w:t>
      </w:r>
      <w:r w:rsidR="008760BE">
        <w:t xml:space="preserve"> ligikaudu</w:t>
      </w:r>
      <w:r w:rsidRPr="007C083D">
        <w:t xml:space="preserve"> </w:t>
      </w:r>
      <w:r w:rsidR="000C205F">
        <w:t>3</w:t>
      </w:r>
      <w:r w:rsidRPr="007C083D">
        <w:t>+</w:t>
      </w:r>
      <w:r w:rsidR="000C205F">
        <w:t>031</w:t>
      </w:r>
    </w:p>
    <w:p w14:paraId="7826254D" w14:textId="7D06ECF0" w:rsidR="002B1206" w:rsidRDefault="000C205F" w:rsidP="00E5373F">
      <w:pPr>
        <w:pStyle w:val="H2aBodyText"/>
        <w:numPr>
          <w:ilvl w:val="0"/>
          <w:numId w:val="21"/>
        </w:numPr>
      </w:pPr>
      <w:proofErr w:type="spellStart"/>
      <w:r>
        <w:t>Trei</w:t>
      </w:r>
      <w:r w:rsidR="009600F6">
        <w:t>mani</w:t>
      </w:r>
      <w:proofErr w:type="spellEnd"/>
      <w:r w:rsidR="009600F6">
        <w:t xml:space="preserve"> </w:t>
      </w:r>
      <w:proofErr w:type="spellStart"/>
      <w:r w:rsidR="009600F6">
        <w:t>ökodukt</w:t>
      </w:r>
      <w:proofErr w:type="spellEnd"/>
      <w:r w:rsidR="009600F6">
        <w:t xml:space="preserve"> </w:t>
      </w:r>
      <w:r w:rsidR="00C12E3C">
        <w:t xml:space="preserve">(BR2688) ligikaudu </w:t>
      </w:r>
      <w:r w:rsidR="002B1206">
        <w:t>7+382</w:t>
      </w:r>
      <w:r w:rsidR="00C510A7">
        <w:t xml:space="preserve"> või </w:t>
      </w:r>
      <w:r w:rsidR="009C273C">
        <w:t>8+442</w:t>
      </w:r>
    </w:p>
    <w:p w14:paraId="40E6E35E" w14:textId="787DB1DB" w:rsidR="00465325" w:rsidRDefault="002B1206" w:rsidP="00E5373F">
      <w:pPr>
        <w:pStyle w:val="H2aBodyText"/>
        <w:numPr>
          <w:ilvl w:val="0"/>
          <w:numId w:val="21"/>
        </w:numPr>
      </w:pPr>
      <w:r>
        <w:lastRenderedPageBreak/>
        <w:t xml:space="preserve">Piiri </w:t>
      </w:r>
      <w:proofErr w:type="spellStart"/>
      <w:r>
        <w:t>ökodukt</w:t>
      </w:r>
      <w:proofErr w:type="spellEnd"/>
      <w:r>
        <w:t xml:space="preserve"> (BR2690) ligikaudu </w:t>
      </w:r>
      <w:r w:rsidR="00E5373F">
        <w:t>10+521</w:t>
      </w:r>
    </w:p>
    <w:p w14:paraId="2094B21B" w14:textId="2D6D0634" w:rsidR="00465325" w:rsidRDefault="00EE3729" w:rsidP="00465325">
      <w:pPr>
        <w:pStyle w:val="H2aBodyText"/>
        <w:numPr>
          <w:ilvl w:val="0"/>
          <w:numId w:val="0"/>
        </w:numPr>
        <w:ind w:left="284"/>
      </w:pPr>
      <w:r>
        <w:t>Rail Baltica DS3 DPS3 lõigus on koostatud väärtushindamise (</w:t>
      </w:r>
      <w:proofErr w:type="spellStart"/>
      <w:r>
        <w:t>Value</w:t>
      </w:r>
      <w:proofErr w:type="spellEnd"/>
      <w:r>
        <w:t xml:space="preserve"> Engineering) projektlahendus</w:t>
      </w:r>
      <w:r w:rsidR="00FC4A06">
        <w:t xml:space="preserve"> </w:t>
      </w:r>
      <w:r w:rsidR="00FC4A06" w:rsidRPr="00D40E49">
        <w:t>(</w:t>
      </w:r>
      <w:r w:rsidR="00FC4A06" w:rsidRPr="001507A1">
        <w:t xml:space="preserve">TK lisa </w:t>
      </w:r>
      <w:r w:rsidR="00D40E49" w:rsidRPr="00D40E49">
        <w:t>9</w:t>
      </w:r>
      <w:r w:rsidR="00FC4A06" w:rsidRPr="00D40E49">
        <w:t>)</w:t>
      </w:r>
      <w:r w:rsidRPr="00D40E49">
        <w:t>.</w:t>
      </w:r>
      <w:r>
        <w:t xml:space="preserve"> </w:t>
      </w:r>
      <w:proofErr w:type="spellStart"/>
      <w:r w:rsidR="00EF0B5F">
        <w:t>Ökoduktide</w:t>
      </w:r>
      <w:proofErr w:type="spellEnd"/>
      <w:r>
        <w:t xml:space="preserve"> projekteerimisel peab Töövõtja lähtuma väärtushindamise projektis esitatud raudteetrassi plaanilisest ja kõrguslikust lahendusest, kui Tellija ei anna teisi juhiseid.</w:t>
      </w:r>
    </w:p>
    <w:p w14:paraId="02F7D34F" w14:textId="4A93C65E" w:rsidR="00FD0929" w:rsidRDefault="00EE3729" w:rsidP="00465325">
      <w:pPr>
        <w:pStyle w:val="H2aBodyText"/>
        <w:numPr>
          <w:ilvl w:val="0"/>
          <w:numId w:val="0"/>
        </w:numPr>
        <w:ind w:left="284"/>
      </w:pPr>
      <w:r>
        <w:t xml:space="preserve">Koostamisel </w:t>
      </w:r>
      <w:r w:rsidRPr="005B7F36">
        <w:t>on R</w:t>
      </w:r>
      <w:r>
        <w:t>ail Baltica</w:t>
      </w:r>
      <w:r w:rsidRPr="005B7F36">
        <w:t xml:space="preserve"> </w:t>
      </w:r>
      <w:r>
        <w:t>Kabli – EV/LV piir</w:t>
      </w:r>
      <w:r w:rsidRPr="005B7F36">
        <w:t xml:space="preserve"> lõigu keskkonnamõju hindamise aruande</w:t>
      </w:r>
      <w:r>
        <w:t xml:space="preserve"> KMH 9</w:t>
      </w:r>
      <w:r w:rsidRPr="005B7F36">
        <w:t xml:space="preserve"> eelnõu, mis peaks eelduslikult </w:t>
      </w:r>
      <w:r>
        <w:t xml:space="preserve">saama </w:t>
      </w:r>
      <w:r w:rsidRPr="005B7F36">
        <w:t>vastavaks tunnista</w:t>
      </w:r>
      <w:r>
        <w:t>tud</w:t>
      </w:r>
      <w:r w:rsidRPr="005B7F36">
        <w:t xml:space="preserve"> 202</w:t>
      </w:r>
      <w:r>
        <w:t>6</w:t>
      </w:r>
      <w:r w:rsidRPr="005B7F36">
        <w:t>.</w:t>
      </w:r>
      <w:r w:rsidR="00D52A24">
        <w:t xml:space="preserve"> </w:t>
      </w:r>
      <w:r w:rsidRPr="005B7F36">
        <w:t>a</w:t>
      </w:r>
      <w:r>
        <w:t>asta</w:t>
      </w:r>
      <w:r w:rsidRPr="005B7F36">
        <w:t xml:space="preserve"> </w:t>
      </w:r>
      <w:r w:rsidR="00664D51">
        <w:t>1. kvartalis</w:t>
      </w:r>
      <w:r w:rsidR="00716FE3">
        <w:t xml:space="preserve"> (KMH aruande mustand peaks valmima juba suvi-sügis 2025)</w:t>
      </w:r>
      <w:r>
        <w:t>.</w:t>
      </w:r>
      <w:r w:rsidR="004C3D91" w:rsidRPr="004C3D91">
        <w:t xml:space="preserve"> </w:t>
      </w:r>
      <w:r w:rsidR="004C3D91">
        <w:t>Lisaks on varasemalt kehtestatud Rail Baltica maakonnaplaneeringu KSH</w:t>
      </w:r>
      <w:r w:rsidR="003766D3">
        <w:t xml:space="preserve"> </w:t>
      </w:r>
      <w:r w:rsidR="003766D3" w:rsidRPr="003766D3">
        <w:t xml:space="preserve">( </w:t>
      </w:r>
      <w:r w:rsidR="003766D3" w:rsidRPr="00D40E49">
        <w:t xml:space="preserve">TK </w:t>
      </w:r>
      <w:r w:rsidR="003766D3" w:rsidRPr="001507A1">
        <w:t>lisa 3</w:t>
      </w:r>
      <w:r w:rsidR="003766D3" w:rsidRPr="003766D3">
        <w:t xml:space="preserve"> - KSH aruanne ja leevendavate meetmete register</w:t>
      </w:r>
      <w:r w:rsidR="003766D3">
        <w:t>).</w:t>
      </w:r>
      <w:r w:rsidR="004C09EE">
        <w:t xml:space="preserve"> </w:t>
      </w:r>
      <w:r w:rsidR="004C3D91">
        <w:t>Koostamisel olev KMH</w:t>
      </w:r>
      <w:r w:rsidR="00752C56">
        <w:t xml:space="preserve"> 9</w:t>
      </w:r>
      <w:r w:rsidR="004C3D91">
        <w:t xml:space="preserve"> täpsustab KSH-s välja pakutud keskkonnameetmeid käesoleva tööga tehtava põhiprojekti koostamise käigus</w:t>
      </w:r>
      <w:r w:rsidR="004C09EE">
        <w:t>.</w:t>
      </w:r>
      <w:r w:rsidR="00C35B29">
        <w:t xml:space="preserve"> </w:t>
      </w:r>
    </w:p>
    <w:p w14:paraId="55E89717" w14:textId="763B8A87" w:rsidR="00472EC9" w:rsidRDefault="00D40E49" w:rsidP="00465325">
      <w:pPr>
        <w:pStyle w:val="H2aBodyText"/>
        <w:numPr>
          <w:ilvl w:val="0"/>
          <w:numId w:val="0"/>
        </w:numPr>
        <w:ind w:left="284"/>
      </w:pPr>
      <w:r w:rsidRPr="00472EC9" w:rsidDel="00D40E49">
        <w:t xml:space="preserve"> </w:t>
      </w:r>
      <w:r w:rsidR="00F5746F">
        <w:t>Töövõtja peab arvestama</w:t>
      </w:r>
      <w:r w:rsidR="00472EC9" w:rsidRPr="00472EC9">
        <w:t xml:space="preserve">, et </w:t>
      </w:r>
      <w:proofErr w:type="spellStart"/>
      <w:r w:rsidR="00472EC9" w:rsidRPr="00472EC9">
        <w:rPr>
          <w:rFonts w:hint="eastAsia"/>
        </w:rPr>
        <w:t>ö</w:t>
      </w:r>
      <w:r w:rsidR="00472EC9" w:rsidRPr="00472EC9">
        <w:t>koduktide</w:t>
      </w:r>
      <w:proofErr w:type="spellEnd"/>
      <w:r w:rsidR="00472EC9" w:rsidRPr="00472EC9">
        <w:t xml:space="preserve"> ja v</w:t>
      </w:r>
      <w:r w:rsidR="00472EC9" w:rsidRPr="00472EC9">
        <w:rPr>
          <w:rFonts w:hint="eastAsia"/>
        </w:rPr>
        <w:t>ä</w:t>
      </w:r>
      <w:r w:rsidR="00472EC9" w:rsidRPr="00472EC9">
        <w:t>ikelooma truupide anal</w:t>
      </w:r>
      <w:r w:rsidR="00472EC9" w:rsidRPr="00472EC9">
        <w:rPr>
          <w:rFonts w:hint="eastAsia"/>
        </w:rPr>
        <w:t>üü</w:t>
      </w:r>
      <w:r w:rsidR="00472EC9" w:rsidRPr="00472EC9">
        <w:t>si alusuuring (</w:t>
      </w:r>
      <w:r>
        <w:t>TK</w:t>
      </w:r>
      <w:r w:rsidR="007A6AAB">
        <w:t xml:space="preserve"> </w:t>
      </w:r>
      <w:r w:rsidR="00472EC9" w:rsidRPr="00472EC9">
        <w:t xml:space="preserve">lisa </w:t>
      </w:r>
      <w:r>
        <w:t>10</w:t>
      </w:r>
      <w:r w:rsidR="00472EC9" w:rsidRPr="00472EC9">
        <w:t xml:space="preserve"> </w:t>
      </w:r>
      <w:proofErr w:type="spellStart"/>
      <w:r w:rsidR="00472EC9" w:rsidRPr="00472EC9">
        <w:t>keskkonnauuringud</w:t>
      </w:r>
      <w:proofErr w:type="spellEnd"/>
      <w:r w:rsidR="00472EC9" w:rsidRPr="00472EC9">
        <w:t>) anal</w:t>
      </w:r>
      <w:r w:rsidR="00472EC9" w:rsidRPr="00472EC9">
        <w:rPr>
          <w:rFonts w:hint="eastAsia"/>
        </w:rPr>
        <w:t>üü</w:t>
      </w:r>
      <w:r w:rsidR="00472EC9" w:rsidRPr="00472EC9">
        <w:t xml:space="preserve">sib ja soovitab nende </w:t>
      </w:r>
      <w:proofErr w:type="spellStart"/>
      <w:r w:rsidR="00472EC9" w:rsidRPr="00472EC9">
        <w:rPr>
          <w:rFonts w:hint="eastAsia"/>
        </w:rPr>
        <w:t>ö</w:t>
      </w:r>
      <w:r w:rsidR="00472EC9" w:rsidRPr="00472EC9">
        <w:t>koduktide</w:t>
      </w:r>
      <w:proofErr w:type="spellEnd"/>
      <w:r w:rsidR="00472EC9" w:rsidRPr="00472EC9">
        <w:t xml:space="preserve"> asukohti ning soovitavaid m</w:t>
      </w:r>
      <w:r w:rsidR="00472EC9" w:rsidRPr="00472EC9">
        <w:rPr>
          <w:rFonts w:hint="eastAsia"/>
        </w:rPr>
        <w:t>õõ</w:t>
      </w:r>
      <w:r w:rsidR="00472EC9" w:rsidRPr="00472EC9">
        <w:t>tmeid (</w:t>
      </w:r>
      <w:proofErr w:type="spellStart"/>
      <w:r w:rsidR="00472EC9" w:rsidRPr="00472EC9">
        <w:rPr>
          <w:rFonts w:hint="eastAsia"/>
        </w:rPr>
        <w:t>ö</w:t>
      </w:r>
      <w:r w:rsidR="00472EC9" w:rsidRPr="00472EC9">
        <w:t>kodukti</w:t>
      </w:r>
      <w:proofErr w:type="spellEnd"/>
      <w:r w:rsidR="00472EC9" w:rsidRPr="00472EC9">
        <w:t xml:space="preserve"> keskosa minimaalne laius). Kui koostamisel olev KMH 9 n</w:t>
      </w:r>
      <w:r w:rsidR="00472EC9" w:rsidRPr="00472EC9">
        <w:rPr>
          <w:rFonts w:hint="eastAsia"/>
        </w:rPr>
        <w:t>õ</w:t>
      </w:r>
      <w:r w:rsidR="00472EC9" w:rsidRPr="00472EC9">
        <w:t>ustub eeltoodud anal</w:t>
      </w:r>
      <w:r w:rsidR="00472EC9" w:rsidRPr="00472EC9">
        <w:rPr>
          <w:rFonts w:hint="eastAsia"/>
        </w:rPr>
        <w:t>üü</w:t>
      </w:r>
      <w:r w:rsidR="00472EC9" w:rsidRPr="00472EC9">
        <w:t>siga ning see kajastatakse KMH projekteerimismeetmena (s.t tuleb ette n</w:t>
      </w:r>
      <w:r w:rsidR="00472EC9" w:rsidRPr="00472EC9">
        <w:rPr>
          <w:rFonts w:hint="eastAsia"/>
        </w:rPr>
        <w:t>ä</w:t>
      </w:r>
      <w:r w:rsidR="00472EC9" w:rsidRPr="00472EC9">
        <w:t xml:space="preserve">ha </w:t>
      </w:r>
      <w:proofErr w:type="spellStart"/>
      <w:r w:rsidR="00472EC9" w:rsidRPr="00472EC9">
        <w:rPr>
          <w:rFonts w:hint="eastAsia"/>
        </w:rPr>
        <w:t>ö</w:t>
      </w:r>
      <w:r w:rsidR="00472EC9" w:rsidRPr="00472EC9">
        <w:t>koduktid</w:t>
      </w:r>
      <w:proofErr w:type="spellEnd"/>
      <w:r w:rsidR="00472EC9" w:rsidRPr="00472EC9">
        <w:t xml:space="preserve"> minimaalse keskosa laiusena), tuleb seda tulemit arvestada k</w:t>
      </w:r>
      <w:r w:rsidR="00472EC9" w:rsidRPr="00472EC9">
        <w:rPr>
          <w:rFonts w:hint="eastAsia"/>
        </w:rPr>
        <w:t>ä</w:t>
      </w:r>
      <w:r w:rsidR="00472EC9" w:rsidRPr="00472EC9">
        <w:t>esolevas hankes projekteerimise sisendina. K</w:t>
      </w:r>
      <w:r w:rsidR="00472EC9" w:rsidRPr="00472EC9">
        <w:rPr>
          <w:rFonts w:hint="eastAsia"/>
        </w:rPr>
        <w:t>ä</w:t>
      </w:r>
      <w:r w:rsidR="00472EC9" w:rsidRPr="00472EC9">
        <w:t>esoleva hanke v</w:t>
      </w:r>
      <w:r w:rsidR="00472EC9" w:rsidRPr="00472EC9">
        <w:rPr>
          <w:rFonts w:hint="eastAsia"/>
        </w:rPr>
        <w:t>õ</w:t>
      </w:r>
      <w:r w:rsidR="00472EC9" w:rsidRPr="00472EC9">
        <w:t>itnud T</w:t>
      </w:r>
      <w:r w:rsidR="00472EC9" w:rsidRPr="00472EC9">
        <w:rPr>
          <w:rFonts w:hint="eastAsia"/>
        </w:rPr>
        <w:t>öö</w:t>
      </w:r>
      <w:r w:rsidR="00472EC9" w:rsidRPr="00472EC9">
        <w:t>v</w:t>
      </w:r>
      <w:r w:rsidR="00472EC9" w:rsidRPr="00472EC9">
        <w:rPr>
          <w:rFonts w:hint="eastAsia"/>
        </w:rPr>
        <w:t>õ</w:t>
      </w:r>
      <w:r w:rsidR="00472EC9" w:rsidRPr="00472EC9">
        <w:t>tjal tuleb teha koost</w:t>
      </w:r>
      <w:r w:rsidR="00472EC9" w:rsidRPr="00472EC9">
        <w:rPr>
          <w:rFonts w:hint="eastAsia"/>
        </w:rPr>
        <w:t>öö</w:t>
      </w:r>
      <w:r w:rsidR="00472EC9" w:rsidRPr="00472EC9">
        <w:t>d KMH 9 koostajaga. Lisaks tuleb k</w:t>
      </w:r>
      <w:r w:rsidR="00472EC9" w:rsidRPr="00472EC9">
        <w:rPr>
          <w:rFonts w:hint="eastAsia"/>
        </w:rPr>
        <w:t>ä</w:t>
      </w:r>
      <w:r w:rsidR="00472EC9" w:rsidRPr="00472EC9">
        <w:t xml:space="preserve">esoleva hanke projekteerimise koosseisus teha ka </w:t>
      </w:r>
      <w:proofErr w:type="spellStart"/>
      <w:r w:rsidR="00472EC9" w:rsidRPr="00472EC9">
        <w:rPr>
          <w:rFonts w:hint="eastAsia"/>
        </w:rPr>
        <w:t>ö</w:t>
      </w:r>
      <w:r w:rsidR="00472EC9" w:rsidRPr="00472EC9">
        <w:t>koduktide</w:t>
      </w:r>
      <w:proofErr w:type="spellEnd"/>
      <w:r w:rsidR="00472EC9" w:rsidRPr="00472EC9">
        <w:t xml:space="preserve"> haljastusprojekt, kaasates haljastuseksperdi. Haljastusprojekti koostamiseks kasutada maastikukujunduse ja haljastuse projekteerimise t</w:t>
      </w:r>
      <w:r w:rsidR="00472EC9" w:rsidRPr="00472EC9">
        <w:rPr>
          <w:rFonts w:hint="eastAsia"/>
        </w:rPr>
        <w:t>üü</w:t>
      </w:r>
      <w:r w:rsidR="00472EC9" w:rsidRPr="00472EC9">
        <w:t>pl</w:t>
      </w:r>
      <w:r w:rsidR="00472EC9" w:rsidRPr="00472EC9">
        <w:rPr>
          <w:rFonts w:hint="eastAsia"/>
        </w:rPr>
        <w:t>ä</w:t>
      </w:r>
      <w:r w:rsidR="00472EC9" w:rsidRPr="00472EC9">
        <w:t>hte</w:t>
      </w:r>
      <w:r w:rsidR="00472EC9" w:rsidRPr="00472EC9">
        <w:rPr>
          <w:rFonts w:hint="eastAsia"/>
        </w:rPr>
        <w:t>ü</w:t>
      </w:r>
      <w:r w:rsidR="00472EC9" w:rsidRPr="00472EC9">
        <w:t>lesannet (</w:t>
      </w:r>
      <w:r>
        <w:t>TK l</w:t>
      </w:r>
      <w:r w:rsidR="00472EC9" w:rsidRPr="00472EC9">
        <w:t>isa 1</w:t>
      </w:r>
      <w:r>
        <w:t>1</w:t>
      </w:r>
      <w:r w:rsidR="00472EC9" w:rsidRPr="00472EC9">
        <w:t xml:space="preserve">, </w:t>
      </w:r>
      <w:proofErr w:type="spellStart"/>
      <w:r w:rsidR="00472EC9" w:rsidRPr="00472EC9">
        <w:t>ptk</w:t>
      </w:r>
      <w:proofErr w:type="spellEnd"/>
      <w:r>
        <w:t>.</w:t>
      </w:r>
      <w:r w:rsidR="00472EC9" w:rsidRPr="00472EC9">
        <w:t xml:space="preserve"> 2), mis annab suunised haljastusprojekti koostamiseks. Selleks, et RB </w:t>
      </w:r>
      <w:proofErr w:type="spellStart"/>
      <w:r w:rsidR="00472EC9" w:rsidRPr="00472EC9">
        <w:rPr>
          <w:rFonts w:hint="eastAsia"/>
        </w:rPr>
        <w:t>ö</w:t>
      </w:r>
      <w:r w:rsidR="00472EC9" w:rsidRPr="00472EC9">
        <w:t>koduktide</w:t>
      </w:r>
      <w:proofErr w:type="spellEnd"/>
      <w:r w:rsidR="00472EC9" w:rsidRPr="00472EC9">
        <w:t xml:space="preserve"> haljastus oleks tehtud </w:t>
      </w:r>
      <w:r w:rsidR="00472EC9" w:rsidRPr="00472EC9">
        <w:rPr>
          <w:rFonts w:hint="eastAsia"/>
        </w:rPr>
        <w:t>ü</w:t>
      </w:r>
      <w:r w:rsidR="00472EC9" w:rsidRPr="00472EC9">
        <w:t>htsetel p</w:t>
      </w:r>
      <w:r w:rsidR="00472EC9" w:rsidRPr="00472EC9">
        <w:rPr>
          <w:rFonts w:hint="eastAsia"/>
        </w:rPr>
        <w:t>õ</w:t>
      </w:r>
      <w:r w:rsidR="00472EC9" w:rsidRPr="00472EC9">
        <w:t>him</w:t>
      </w:r>
      <w:r w:rsidR="00472EC9" w:rsidRPr="00472EC9">
        <w:rPr>
          <w:rFonts w:hint="eastAsia"/>
        </w:rPr>
        <w:t>õ</w:t>
      </w:r>
      <w:r w:rsidR="00472EC9" w:rsidRPr="00472EC9">
        <w:t>tetel, on toodud t</w:t>
      </w:r>
      <w:r w:rsidR="00472EC9" w:rsidRPr="00472EC9">
        <w:rPr>
          <w:rFonts w:hint="eastAsia"/>
        </w:rPr>
        <w:t>üü</w:t>
      </w:r>
      <w:r w:rsidR="00472EC9" w:rsidRPr="00472EC9">
        <w:t>pl</w:t>
      </w:r>
      <w:r w:rsidR="00472EC9" w:rsidRPr="00472EC9">
        <w:rPr>
          <w:rFonts w:hint="eastAsia"/>
        </w:rPr>
        <w:t>ä</w:t>
      </w:r>
      <w:r w:rsidR="00472EC9" w:rsidRPr="00472EC9">
        <w:t>hte</w:t>
      </w:r>
      <w:r w:rsidR="00472EC9" w:rsidRPr="00472EC9">
        <w:rPr>
          <w:rFonts w:hint="eastAsia"/>
        </w:rPr>
        <w:t>ü</w:t>
      </w:r>
      <w:r w:rsidR="00472EC9" w:rsidRPr="00472EC9">
        <w:t xml:space="preserve">lesannet kasutatud ka teiste RB </w:t>
      </w:r>
      <w:proofErr w:type="spellStart"/>
      <w:r w:rsidR="00472EC9" w:rsidRPr="00472EC9">
        <w:rPr>
          <w:rFonts w:hint="eastAsia"/>
        </w:rPr>
        <w:t>ö</w:t>
      </w:r>
      <w:r w:rsidR="00472EC9" w:rsidRPr="00472EC9">
        <w:t>koduktide</w:t>
      </w:r>
      <w:proofErr w:type="spellEnd"/>
      <w:r w:rsidR="00472EC9" w:rsidRPr="00472EC9">
        <w:t xml:space="preserve"> haljastusprojektide valmimisel. Haljastusprojekti koostamisel saab kasutada </w:t>
      </w:r>
      <w:proofErr w:type="spellStart"/>
      <w:r w:rsidR="00472EC9" w:rsidRPr="00472EC9">
        <w:rPr>
          <w:rFonts w:hint="eastAsia"/>
        </w:rPr>
        <w:t>ö</w:t>
      </w:r>
      <w:r w:rsidR="00472EC9" w:rsidRPr="00472EC9">
        <w:t>koduktide</w:t>
      </w:r>
      <w:proofErr w:type="spellEnd"/>
      <w:r w:rsidR="00472EC9" w:rsidRPr="00472EC9">
        <w:t xml:space="preserve"> ja v</w:t>
      </w:r>
      <w:r w:rsidR="00472EC9" w:rsidRPr="00472EC9">
        <w:rPr>
          <w:rFonts w:hint="eastAsia"/>
        </w:rPr>
        <w:t>ä</w:t>
      </w:r>
      <w:r w:rsidR="00472EC9" w:rsidRPr="00472EC9">
        <w:t>ikeloomatruupide anal</w:t>
      </w:r>
      <w:r w:rsidR="00472EC9" w:rsidRPr="00472EC9">
        <w:rPr>
          <w:rFonts w:hint="eastAsia"/>
        </w:rPr>
        <w:t>üü</w:t>
      </w:r>
      <w:r w:rsidR="00472EC9" w:rsidRPr="00472EC9">
        <w:t>si uuringut, mis kirjeldab olemasolevat keskkonda ja v</w:t>
      </w:r>
      <w:r w:rsidR="00472EC9" w:rsidRPr="00472EC9">
        <w:rPr>
          <w:rFonts w:hint="eastAsia"/>
        </w:rPr>
        <w:t>ä</w:t>
      </w:r>
      <w:r w:rsidR="00472EC9" w:rsidRPr="00472EC9">
        <w:t>lit</w:t>
      </w:r>
      <w:r w:rsidR="00472EC9" w:rsidRPr="00472EC9">
        <w:rPr>
          <w:rFonts w:hint="eastAsia"/>
        </w:rPr>
        <w:t>öö</w:t>
      </w:r>
      <w:r w:rsidR="00472EC9" w:rsidRPr="00472EC9">
        <w:t>dega fikseeritud loomaj</w:t>
      </w:r>
      <w:r w:rsidR="00472EC9" w:rsidRPr="00472EC9">
        <w:rPr>
          <w:rFonts w:hint="eastAsia"/>
        </w:rPr>
        <w:t>ä</w:t>
      </w:r>
      <w:r w:rsidR="00472EC9" w:rsidRPr="00472EC9">
        <w:t>lgi (sihtliike). Hanke tulemusena soovitava haljastusprojekti n</w:t>
      </w:r>
      <w:r w:rsidR="00472EC9" w:rsidRPr="00472EC9">
        <w:rPr>
          <w:rFonts w:hint="eastAsia"/>
        </w:rPr>
        <w:t>ä</w:t>
      </w:r>
      <w:r w:rsidR="00472EC9" w:rsidRPr="00472EC9">
        <w:t>idisena on kaasa pandud t</w:t>
      </w:r>
      <w:r w:rsidR="00472EC9" w:rsidRPr="00472EC9">
        <w:rPr>
          <w:rFonts w:hint="eastAsia"/>
        </w:rPr>
        <w:t>ä</w:t>
      </w:r>
      <w:r w:rsidR="00472EC9" w:rsidRPr="00472EC9">
        <w:t xml:space="preserve">naseks valminud Selja </w:t>
      </w:r>
      <w:proofErr w:type="spellStart"/>
      <w:r w:rsidR="00472EC9" w:rsidRPr="00472EC9">
        <w:rPr>
          <w:rFonts w:hint="eastAsia"/>
        </w:rPr>
        <w:t>ö</w:t>
      </w:r>
      <w:r w:rsidR="00472EC9" w:rsidRPr="00472EC9">
        <w:t>kodukti</w:t>
      </w:r>
      <w:proofErr w:type="spellEnd"/>
      <w:r w:rsidR="00472EC9" w:rsidRPr="00472EC9">
        <w:t xml:space="preserve"> haljastusprojekt (</w:t>
      </w:r>
      <w:r>
        <w:t xml:space="preserve">TK </w:t>
      </w:r>
      <w:r w:rsidR="00472EC9" w:rsidRPr="00472EC9">
        <w:t>lisa 1</w:t>
      </w:r>
      <w:r>
        <w:t>1</w:t>
      </w:r>
      <w:r w:rsidR="00472EC9" w:rsidRPr="00472EC9">
        <w:t>).</w:t>
      </w:r>
    </w:p>
    <w:p w14:paraId="31C3B499" w14:textId="6D31A578" w:rsidR="00C01B01" w:rsidRPr="00A00311" w:rsidRDefault="00EE3729" w:rsidP="00465325">
      <w:pPr>
        <w:pStyle w:val="H2aBodyText"/>
        <w:numPr>
          <w:ilvl w:val="0"/>
          <w:numId w:val="0"/>
        </w:numPr>
        <w:ind w:left="284"/>
      </w:pPr>
      <w:r>
        <w:t xml:space="preserve">Rail Baltica põhitrassi osas on avaldatud Allianss hange leidmaks Töövõtjad põhitrassi ja sellega kaasnevate rajatiste projekteerimiseks ning ehitamiseks koos kaasnevate töödega. Allianss hanke Töövõtjatega sõlmitakse Allianss leping eelduslikult 2025. aasta aprillis. </w:t>
      </w:r>
      <w:r w:rsidRPr="00C7095B">
        <w:t>Käesoleva hanke hankeobjekti põhiprojekti koostamisel on Töövõtja kohustatud tegema koostööd Allianss Töövõtjatega, eelkõige erinevate distsipliinide projekteerijatega</w:t>
      </w:r>
      <w:r>
        <w:t>,</w:t>
      </w:r>
      <w:r w:rsidRPr="00C7095B">
        <w:t xml:space="preserve"> et põhitrassi projekteerimise sisendid jõuaksid käesoleva hanke hankeobjekti ehitusprojekti ja </w:t>
      </w:r>
      <w:r>
        <w:t>vastupidi</w:t>
      </w:r>
    </w:p>
    <w:p w14:paraId="121640B4" w14:textId="57D06535" w:rsidR="001864F9" w:rsidRPr="00857E13" w:rsidRDefault="005F24F0" w:rsidP="005F24F0">
      <w:pPr>
        <w:pStyle w:val="Heading1"/>
      </w:pPr>
      <w:r w:rsidRPr="00857E13">
        <w:t xml:space="preserve"> </w:t>
      </w:r>
      <w:bookmarkStart w:id="12" w:name="_Toc172800251"/>
      <w:bookmarkStart w:id="13" w:name="_Toc189059463"/>
      <w:r w:rsidRPr="00857E13">
        <w:t>ALUSUURINGU</w:t>
      </w:r>
      <w:bookmarkEnd w:id="12"/>
      <w:r w:rsidR="004049F8" w:rsidRPr="00857E13">
        <w:t>D</w:t>
      </w:r>
      <w:bookmarkEnd w:id="13"/>
    </w:p>
    <w:p w14:paraId="42582B31" w14:textId="77777777" w:rsidR="00D40E49" w:rsidRPr="00857E13" w:rsidRDefault="00D40E49" w:rsidP="00D40E49">
      <w:pPr>
        <w:pStyle w:val="Heading3"/>
      </w:pPr>
      <w:bookmarkStart w:id="14" w:name="_Toc188949870"/>
      <w:bookmarkStart w:id="15" w:name="_Toc189059464"/>
      <w:r w:rsidRPr="00857E13">
        <w:t xml:space="preserve">Tellija </w:t>
      </w:r>
      <w:r>
        <w:t>poolt</w:t>
      </w:r>
      <w:r w:rsidRPr="00857E13">
        <w:t xml:space="preserve"> </w:t>
      </w:r>
      <w:r>
        <w:t xml:space="preserve">eraldi hangitud edasise </w:t>
      </w:r>
      <w:r w:rsidRPr="00857E13">
        <w:t xml:space="preserve">projekteerimistöö </w:t>
      </w:r>
      <w:r>
        <w:t xml:space="preserve">jaoks </w:t>
      </w:r>
      <w:r w:rsidRPr="00857E13">
        <w:t xml:space="preserve">vajalikud </w:t>
      </w:r>
      <w:r>
        <w:t xml:space="preserve">käimasolevad </w:t>
      </w:r>
      <w:r w:rsidRPr="00857E13">
        <w:t>uuringud</w:t>
      </w:r>
      <w:r>
        <w:t>.</w:t>
      </w:r>
      <w:bookmarkEnd w:id="14"/>
      <w:bookmarkEnd w:id="15"/>
    </w:p>
    <w:p w14:paraId="069E580E" w14:textId="7378A3F4" w:rsidR="004E61A2" w:rsidRDefault="004D542E" w:rsidP="005F5E98">
      <w:pPr>
        <w:pStyle w:val="H2aBodyText"/>
        <w:ind w:left="964" w:hanging="680"/>
        <w:rPr>
          <w:lang w:bidi="et-EE"/>
        </w:rPr>
      </w:pPr>
      <w:r w:rsidRPr="004D542E">
        <w:rPr>
          <w:lang w:bidi="et-EE"/>
        </w:rPr>
        <w:t>Rail Baltic</w:t>
      </w:r>
      <w:r w:rsidR="004325FC">
        <w:rPr>
          <w:lang w:bidi="et-EE"/>
        </w:rPr>
        <w:t>a lõigu</w:t>
      </w:r>
      <w:r w:rsidRPr="004D542E">
        <w:rPr>
          <w:lang w:bidi="et-EE"/>
        </w:rPr>
        <w:t xml:space="preserve"> </w:t>
      </w:r>
      <w:r w:rsidR="00D21379">
        <w:rPr>
          <w:lang w:bidi="et-EE"/>
        </w:rPr>
        <w:t>Kabli-Eesti/Läti piir keskkonnamõju aruande</w:t>
      </w:r>
      <w:r w:rsidR="00F5626C">
        <w:rPr>
          <w:lang w:bidi="et-EE"/>
        </w:rPr>
        <w:t xml:space="preserve"> KMH 9</w:t>
      </w:r>
      <w:r w:rsidR="00D21379">
        <w:rPr>
          <w:lang w:bidi="et-EE"/>
        </w:rPr>
        <w:t xml:space="preserve"> </w:t>
      </w:r>
      <w:r w:rsidR="004325FC">
        <w:rPr>
          <w:lang w:bidi="et-EE"/>
        </w:rPr>
        <w:t>koostamine</w:t>
      </w:r>
      <w:r w:rsidRPr="004D542E">
        <w:rPr>
          <w:lang w:bidi="et-EE"/>
        </w:rPr>
        <w:t xml:space="preserve">. </w:t>
      </w:r>
      <w:r w:rsidR="00F5626C">
        <w:rPr>
          <w:lang w:bidi="et-EE"/>
        </w:rPr>
        <w:t>Kesk</w:t>
      </w:r>
      <w:r w:rsidR="008E59BB">
        <w:rPr>
          <w:lang w:bidi="et-EE"/>
        </w:rPr>
        <w:t>k</w:t>
      </w:r>
      <w:r w:rsidR="00F5626C">
        <w:rPr>
          <w:lang w:bidi="et-EE"/>
        </w:rPr>
        <w:t>onnamõju aruande KMH 9</w:t>
      </w:r>
      <w:r w:rsidR="008E59BB">
        <w:rPr>
          <w:lang w:bidi="et-EE"/>
        </w:rPr>
        <w:t xml:space="preserve"> koostamine on alanud ja</w:t>
      </w:r>
      <w:r w:rsidR="00F5626C">
        <w:rPr>
          <w:lang w:bidi="et-EE"/>
        </w:rPr>
        <w:t xml:space="preserve"> </w:t>
      </w:r>
      <w:r w:rsidR="008E59BB">
        <w:rPr>
          <w:lang w:bidi="et-EE"/>
        </w:rPr>
        <w:t>e</w:t>
      </w:r>
      <w:r w:rsidR="004325FC">
        <w:rPr>
          <w:lang w:bidi="et-EE"/>
        </w:rPr>
        <w:t xml:space="preserve">eldatav aruande </w:t>
      </w:r>
      <w:r w:rsidR="007D2677">
        <w:rPr>
          <w:lang w:bidi="et-EE"/>
        </w:rPr>
        <w:t>vastavaks tunnistamise aeg on 2026</w:t>
      </w:r>
      <w:r w:rsidRPr="004D542E">
        <w:rPr>
          <w:lang w:bidi="et-EE"/>
        </w:rPr>
        <w:t>.</w:t>
      </w:r>
      <w:r w:rsidR="00A85758">
        <w:rPr>
          <w:lang w:bidi="et-EE"/>
        </w:rPr>
        <w:t xml:space="preserve"> aasta 1. kvartal.</w:t>
      </w:r>
      <w:r w:rsidR="007D2677">
        <w:rPr>
          <w:lang w:bidi="et-EE"/>
        </w:rPr>
        <w:t xml:space="preserve"> </w:t>
      </w:r>
      <w:r w:rsidR="009B71F3" w:rsidRPr="00C7095B">
        <w:t>Käesoleva hankeobjekti põhiprojekti koostamisel on Töövõtja kohustatud tegema koostööd olemasoleva KMH 9 Töövõtjaga, et KMH aruandes soovitatavad meetmed jõuaksid rajatise ehitusprojekti ja ehitusprojektist tulev sisend omakorda KMH aruandesse.</w:t>
      </w:r>
    </w:p>
    <w:p w14:paraId="128C894C" w14:textId="3C722C45" w:rsidR="00D15D34" w:rsidRPr="00857E13" w:rsidRDefault="002153B1" w:rsidP="0097065C">
      <w:pPr>
        <w:pStyle w:val="Heading3"/>
      </w:pPr>
      <w:r w:rsidRPr="00857E13">
        <w:tab/>
      </w:r>
      <w:bookmarkStart w:id="16" w:name="_Toc188949871"/>
      <w:bookmarkStart w:id="17" w:name="_Toc189059465"/>
      <w:r w:rsidR="00D40E49" w:rsidRPr="00857E13">
        <w:t xml:space="preserve">Töövõtja </w:t>
      </w:r>
      <w:r w:rsidR="00D40E49">
        <w:t>mahus teostatavad</w:t>
      </w:r>
      <w:r w:rsidR="00D40E49" w:rsidRPr="00857E13">
        <w:t xml:space="preserve"> projekteerimistöö </w:t>
      </w:r>
      <w:r w:rsidR="00D40E49">
        <w:t>jaoks</w:t>
      </w:r>
      <w:r w:rsidR="00D40E49" w:rsidRPr="00857E13">
        <w:t xml:space="preserve"> vajalikud uuringud</w:t>
      </w:r>
      <w:r w:rsidR="00D40E49">
        <w:t>.</w:t>
      </w:r>
      <w:bookmarkEnd w:id="16"/>
      <w:bookmarkEnd w:id="17"/>
    </w:p>
    <w:p w14:paraId="7858A79D" w14:textId="78ED0891" w:rsidR="00E74E8C" w:rsidRDefault="00E74E8C" w:rsidP="00E74E8C">
      <w:pPr>
        <w:pStyle w:val="H2aBodyText"/>
        <w:ind w:left="964" w:hanging="680"/>
        <w:rPr>
          <w:lang w:bidi="et-EE"/>
        </w:rPr>
      </w:pPr>
      <w:r w:rsidRPr="00857E13">
        <w:rPr>
          <w:lang w:bidi="et-EE"/>
        </w:rPr>
        <w:t>Olemasolevat täiendavad geoloogilised</w:t>
      </w:r>
      <w:r>
        <w:rPr>
          <w:lang w:bidi="et-EE"/>
        </w:rPr>
        <w:t>, ehitusgeoloogilised, hüdrogeoloogilised, hüdroloogilised</w:t>
      </w:r>
      <w:r w:rsidRPr="00857E13">
        <w:rPr>
          <w:lang w:bidi="et-EE"/>
        </w:rPr>
        <w:t xml:space="preserve"> ja </w:t>
      </w:r>
      <w:proofErr w:type="spellStart"/>
      <w:r w:rsidRPr="00857E13">
        <w:rPr>
          <w:lang w:bidi="et-EE"/>
        </w:rPr>
        <w:t>geotehnilised</w:t>
      </w:r>
      <w:proofErr w:type="spellEnd"/>
      <w:r w:rsidRPr="00857E13">
        <w:rPr>
          <w:lang w:bidi="et-EE"/>
        </w:rPr>
        <w:t xml:space="preserve"> uurimustööd</w:t>
      </w:r>
      <w:r>
        <w:rPr>
          <w:lang w:bidi="et-EE"/>
        </w:rPr>
        <w:t>.</w:t>
      </w:r>
    </w:p>
    <w:p w14:paraId="787A237E" w14:textId="01465D74" w:rsidR="00857E13" w:rsidRDefault="00BB3431" w:rsidP="00857E13">
      <w:pPr>
        <w:pStyle w:val="RBBulletLevel1"/>
        <w:rPr>
          <w:lang w:bidi="et-EE"/>
        </w:rPr>
      </w:pPr>
      <w:r w:rsidRPr="00BB3431">
        <w:rPr>
          <w:lang w:bidi="et-EE"/>
        </w:rPr>
        <w:lastRenderedPageBreak/>
        <w:t xml:space="preserve">Enne uuringute teostamist tuleb Töövõtjal koostada uuringute kava, mis </w:t>
      </w:r>
      <w:r w:rsidR="00D40E49">
        <w:rPr>
          <w:lang w:bidi="et-EE"/>
        </w:rPr>
        <w:t>kooskõlastatakse Tellijaga</w:t>
      </w:r>
      <w:r w:rsidRPr="00BB3431">
        <w:rPr>
          <w:lang w:bidi="et-EE"/>
        </w:rPr>
        <w:t>.</w:t>
      </w:r>
    </w:p>
    <w:p w14:paraId="5032FF2F" w14:textId="5F6AFABB" w:rsidR="00CF0FD1" w:rsidRDefault="00646D32" w:rsidP="000F5F8A">
      <w:pPr>
        <w:pStyle w:val="RBBulletLevel1"/>
        <w:rPr>
          <w:lang w:bidi="et-EE"/>
        </w:rPr>
      </w:pPr>
      <w:r w:rsidRPr="00646D32">
        <w:rPr>
          <w:lang w:bidi="et-EE"/>
        </w:rPr>
        <w:t xml:space="preserve">Geoloogilised ja </w:t>
      </w:r>
      <w:r w:rsidR="00E74E8C">
        <w:rPr>
          <w:lang w:bidi="et-EE"/>
        </w:rPr>
        <w:t>ehitusgeoloogilised</w:t>
      </w:r>
      <w:r w:rsidRPr="00646D32">
        <w:rPr>
          <w:lang w:bidi="et-EE"/>
        </w:rPr>
        <w:t xml:space="preserve"> uuringud tuleb teostada asukohas ja mahus, mis võimaldab rajatis</w:t>
      </w:r>
      <w:r w:rsidR="00253471">
        <w:rPr>
          <w:lang w:bidi="et-EE"/>
        </w:rPr>
        <w:t>e</w:t>
      </w:r>
      <w:r w:rsidRPr="00646D32">
        <w:rPr>
          <w:lang w:bidi="et-EE"/>
        </w:rPr>
        <w:t xml:space="preserve"> projekteerimist</w:t>
      </w:r>
      <w:r w:rsidR="00B73AFC">
        <w:rPr>
          <w:lang w:bidi="et-EE"/>
        </w:rPr>
        <w:t>.</w:t>
      </w:r>
      <w:r w:rsidR="000336CC">
        <w:rPr>
          <w:lang w:bidi="et-EE"/>
        </w:rPr>
        <w:t xml:space="preserve"> </w:t>
      </w:r>
      <w:r w:rsidR="00EB03C0" w:rsidRPr="00EB03C0">
        <w:rPr>
          <w:lang w:bidi="et-EE"/>
        </w:rPr>
        <w:t xml:space="preserve">Geoloogiliste uuringute teostamisel tuleb </w:t>
      </w:r>
      <w:r w:rsidR="00CF0FD1">
        <w:rPr>
          <w:lang w:bidi="et-EE"/>
        </w:rPr>
        <w:t>juhin</w:t>
      </w:r>
      <w:r w:rsidR="00CE7E20">
        <w:rPr>
          <w:lang w:bidi="et-EE"/>
        </w:rPr>
        <w:t>duda</w:t>
      </w:r>
      <w:r w:rsidR="00EB03C0" w:rsidRPr="00EB03C0">
        <w:rPr>
          <w:lang w:bidi="et-EE"/>
        </w:rPr>
        <w:t xml:space="preserve"> </w:t>
      </w:r>
      <w:r w:rsidR="00CF0FD1" w:rsidRPr="00857E13">
        <w:rPr>
          <w:bCs/>
        </w:rPr>
        <w:t>EVS-EN 1997-2 „</w:t>
      </w:r>
      <w:proofErr w:type="spellStart"/>
      <w:r w:rsidR="00CF0FD1" w:rsidRPr="00857E13">
        <w:rPr>
          <w:bCs/>
        </w:rPr>
        <w:t>Geotehniline</w:t>
      </w:r>
      <w:proofErr w:type="spellEnd"/>
      <w:r w:rsidR="00CF0FD1" w:rsidRPr="00857E13">
        <w:rPr>
          <w:bCs/>
        </w:rPr>
        <w:t xml:space="preserve"> projekteerimine. Osa 2: pinnaseuuringud ja katsetamine“</w:t>
      </w:r>
      <w:r w:rsidR="00CE7E20">
        <w:rPr>
          <w:bCs/>
        </w:rPr>
        <w:t xml:space="preserve"> esitatud juhistest</w:t>
      </w:r>
      <w:r w:rsidR="00CD5D8E">
        <w:rPr>
          <w:bCs/>
        </w:rPr>
        <w:t>.</w:t>
      </w:r>
      <w:r w:rsidR="00C27E3C">
        <w:rPr>
          <w:bCs/>
        </w:rPr>
        <w:t xml:space="preserve"> </w:t>
      </w:r>
      <w:r w:rsidR="00C27E3C" w:rsidRPr="00EB03C0">
        <w:rPr>
          <w:lang w:bidi="et-EE"/>
        </w:rPr>
        <w:t xml:space="preserve">Maanteerajatiste korral tuleb täiendavalt </w:t>
      </w:r>
      <w:r w:rsidR="000F5F8A">
        <w:rPr>
          <w:lang w:bidi="et-EE"/>
        </w:rPr>
        <w:t>juhinduda</w:t>
      </w:r>
      <w:r w:rsidR="00C27E3C" w:rsidRPr="00EB03C0">
        <w:rPr>
          <w:lang w:bidi="et-EE"/>
        </w:rPr>
        <w:t xml:space="preserve"> </w:t>
      </w:r>
      <w:r w:rsidR="000F5F8A" w:rsidRPr="000F5F8A">
        <w:rPr>
          <w:lang w:bidi="et-EE"/>
        </w:rPr>
        <w:t xml:space="preserve">Transpordiameti peadirektori 03.10.2024 käskkirjaga nr 1.1-1/24/139 kinnitatud juhendist “ </w:t>
      </w:r>
      <w:proofErr w:type="spellStart"/>
      <w:r w:rsidR="000F5F8A" w:rsidRPr="000F5F8A">
        <w:rPr>
          <w:lang w:bidi="et-EE"/>
        </w:rPr>
        <w:t>Geotehnilised</w:t>
      </w:r>
      <w:proofErr w:type="spellEnd"/>
      <w:r w:rsidR="000F5F8A" w:rsidRPr="000F5F8A">
        <w:rPr>
          <w:lang w:bidi="et-EE"/>
        </w:rPr>
        <w:t xml:space="preserve"> uuringud ja katsetused”</w:t>
      </w:r>
      <w:r w:rsidR="00E3231E">
        <w:rPr>
          <w:lang w:bidi="et-EE"/>
        </w:rPr>
        <w:t>.</w:t>
      </w:r>
      <w:r w:rsidR="00D40E49" w:rsidRPr="00D40E49">
        <w:rPr>
          <w:lang w:bidi="et-EE"/>
        </w:rPr>
        <w:t xml:space="preserve"> </w:t>
      </w:r>
      <w:r w:rsidR="00D40E49">
        <w:rPr>
          <w:lang w:bidi="et-EE"/>
        </w:rPr>
        <w:t xml:space="preserve">Lisaks võtta aluseks RB projekteerimisjuhend </w:t>
      </w:r>
      <w:r w:rsidR="00D40E49" w:rsidRPr="000F5EDF">
        <w:rPr>
          <w:lang w:bidi="et-EE"/>
        </w:rPr>
        <w:t>DG RBDG-MAN-041</w:t>
      </w:r>
      <w:r w:rsidR="00D40E49">
        <w:rPr>
          <w:lang w:bidi="et-EE"/>
        </w:rPr>
        <w:t xml:space="preserve"> (TK lisa 2).</w:t>
      </w:r>
    </w:p>
    <w:p w14:paraId="74E12FC6" w14:textId="7918C3B9" w:rsidR="00816D94" w:rsidRDefault="00245456" w:rsidP="00C27E3C">
      <w:pPr>
        <w:pStyle w:val="RBBulletLevel1"/>
        <w:rPr>
          <w:lang w:bidi="et-EE"/>
        </w:rPr>
      </w:pPr>
      <w:r w:rsidRPr="00F72D8F">
        <w:rPr>
          <w:lang w:bidi="et-EE"/>
        </w:rPr>
        <w:t xml:space="preserve">Töövõtja võtab geoloogiliste ja </w:t>
      </w:r>
      <w:proofErr w:type="spellStart"/>
      <w:r w:rsidRPr="00F72D8F">
        <w:rPr>
          <w:lang w:bidi="et-EE"/>
        </w:rPr>
        <w:t>geotehniliste</w:t>
      </w:r>
      <w:proofErr w:type="spellEnd"/>
      <w:r w:rsidRPr="00F72D8F">
        <w:rPr>
          <w:lang w:bidi="et-EE"/>
        </w:rPr>
        <w:t xml:space="preserve"> uuringute läbiviimisel</w:t>
      </w:r>
      <w:r w:rsidR="002F0BBE" w:rsidRPr="00F72D8F">
        <w:rPr>
          <w:lang w:bidi="et-EE"/>
        </w:rPr>
        <w:t xml:space="preserve"> arvesse </w:t>
      </w:r>
      <w:r w:rsidR="00951BE4" w:rsidRPr="00F72D8F">
        <w:rPr>
          <w:lang w:bidi="et-EE"/>
        </w:rPr>
        <w:t>varasemalt</w:t>
      </w:r>
      <w:r w:rsidR="002F0BBE" w:rsidRPr="00F72D8F">
        <w:rPr>
          <w:lang w:bidi="et-EE"/>
        </w:rPr>
        <w:t xml:space="preserve"> </w:t>
      </w:r>
      <w:r w:rsidR="005070DE" w:rsidRPr="00F72D8F">
        <w:rPr>
          <w:lang w:bidi="et-EE"/>
        </w:rPr>
        <w:t xml:space="preserve">teostatud </w:t>
      </w:r>
      <w:r w:rsidR="005070DE" w:rsidRPr="00D40E49">
        <w:rPr>
          <w:lang w:bidi="et-EE"/>
        </w:rPr>
        <w:t>uuringuid</w:t>
      </w:r>
      <w:r w:rsidR="00BA103D" w:rsidRPr="00D40E49">
        <w:rPr>
          <w:lang w:bidi="et-EE"/>
        </w:rPr>
        <w:t xml:space="preserve"> (</w:t>
      </w:r>
      <w:r w:rsidR="00BA103D" w:rsidRPr="001507A1">
        <w:rPr>
          <w:lang w:bidi="et-EE"/>
        </w:rPr>
        <w:t xml:space="preserve">TK lisa </w:t>
      </w:r>
      <w:r w:rsidR="00F72D8F" w:rsidRPr="001507A1">
        <w:rPr>
          <w:lang w:bidi="et-EE"/>
        </w:rPr>
        <w:t>1</w:t>
      </w:r>
      <w:r w:rsidR="00D40E49" w:rsidRPr="001507A1">
        <w:rPr>
          <w:lang w:bidi="et-EE"/>
        </w:rPr>
        <w:t>2</w:t>
      </w:r>
      <w:r w:rsidR="00BA103D" w:rsidRPr="00D40E49">
        <w:rPr>
          <w:lang w:bidi="et-EE"/>
        </w:rPr>
        <w:t>)</w:t>
      </w:r>
      <w:r w:rsidR="007A5040" w:rsidRPr="00D40E49">
        <w:rPr>
          <w:lang w:bidi="et-EE"/>
        </w:rPr>
        <w:t>.</w:t>
      </w:r>
    </w:p>
    <w:p w14:paraId="4CE36BBE" w14:textId="1C36C03F" w:rsidR="00B21859" w:rsidRDefault="00B21859" w:rsidP="00857E13">
      <w:pPr>
        <w:pStyle w:val="RBBulletLevel1"/>
        <w:rPr>
          <w:lang w:bidi="et-EE"/>
        </w:rPr>
      </w:pPr>
      <w:r w:rsidRPr="00B21859">
        <w:rPr>
          <w:lang w:bidi="et-EE"/>
        </w:rPr>
        <w:t>Olemasolevat geoloogilist aruandlust täiendavate puuraukude asukohad valib Töövõtja. Asukohad kantakse geodeetilisele alusplaanile (EH2000 kõrgussüsteemis) ja esitatakse teadmiseks Tellijale, kellel on õigus vajadusel teha täiendavaid ettepanekuid ja korrektuure. Mõõdistamisel kasutada EH2000 (Amsterdami null) kõrgussüsteemi. EH2000 kõrgussüsteemi lähteandmed küsida Maa-ameti geodeesia osakonnast. Puuraugu asukoht võib olla maksimaalselt 15 m kaugusel projekteeritava</w:t>
      </w:r>
      <w:r w:rsidR="009A7C69">
        <w:rPr>
          <w:lang w:bidi="et-EE"/>
        </w:rPr>
        <w:t xml:space="preserve"> </w:t>
      </w:r>
      <w:r w:rsidRPr="00B21859">
        <w:rPr>
          <w:lang w:bidi="et-EE"/>
        </w:rPr>
        <w:t>rajatise</w:t>
      </w:r>
      <w:r w:rsidR="009A7C69">
        <w:rPr>
          <w:lang w:bidi="et-EE"/>
        </w:rPr>
        <w:t xml:space="preserve"> vundamendist.</w:t>
      </w:r>
      <w:r w:rsidRPr="00B21859">
        <w:rPr>
          <w:lang w:bidi="et-EE"/>
        </w:rPr>
        <w:t xml:space="preserve"> </w:t>
      </w:r>
    </w:p>
    <w:p w14:paraId="37B376D5" w14:textId="77777777" w:rsidR="00D40E49" w:rsidRDefault="00D40E49" w:rsidP="00D40E49">
      <w:pPr>
        <w:pStyle w:val="RBBulletLevel1"/>
        <w:rPr>
          <w:lang w:bidi="et-EE"/>
        </w:rPr>
      </w:pPr>
      <w:r w:rsidRPr="00B21859">
        <w:rPr>
          <w:lang w:bidi="et-EE"/>
        </w:rPr>
        <w:t xml:space="preserve">Rajatistel peab uurimustööde aruanne sisaldama: puuraukude ja </w:t>
      </w:r>
      <w:proofErr w:type="spellStart"/>
      <w:r w:rsidRPr="00B21859">
        <w:rPr>
          <w:lang w:bidi="et-EE"/>
        </w:rPr>
        <w:t>surupenetratsiooni</w:t>
      </w:r>
      <w:proofErr w:type="spellEnd"/>
      <w:r w:rsidRPr="00B21859">
        <w:rPr>
          <w:lang w:bidi="et-EE"/>
        </w:rPr>
        <w:t xml:space="preserve"> põhjal pinnase omaduste ja vaia pikkuste määramist, et tagatud standardi järgne uurimussügavus allapoole vaiaotsi; uuringupunktide asukohti ja arvu, mis peab olema piisav </w:t>
      </w:r>
      <w:r>
        <w:rPr>
          <w:lang w:bidi="et-EE"/>
        </w:rPr>
        <w:t>nõuetekohase</w:t>
      </w:r>
      <w:r w:rsidRPr="00B21859">
        <w:rPr>
          <w:lang w:bidi="et-EE"/>
        </w:rPr>
        <w:t xml:space="preserve"> ehitusgeoloogilise lõike koostamiseks; pinnasekihtide omaduste määramist laboratoorsete uuringute näol; vaiade korral vaiapõhja ja külje ühikpinna vastupanu normväärtuseid</w:t>
      </w:r>
      <w:r>
        <w:rPr>
          <w:lang w:bidi="et-EE"/>
        </w:rPr>
        <w:t>.</w:t>
      </w:r>
    </w:p>
    <w:p w14:paraId="1CF918A4" w14:textId="6E415610" w:rsidR="00D40E49" w:rsidRDefault="00D40E49" w:rsidP="00D40E49">
      <w:pPr>
        <w:pStyle w:val="RBBulletLevel1"/>
        <w:rPr>
          <w:lang w:bidi="et-EE"/>
        </w:rPr>
      </w:pPr>
      <w:r>
        <w:rPr>
          <w:lang w:bidi="et-EE"/>
        </w:rPr>
        <w:t>Geoloogiliste puuraukude sügavus tuleb määrata lähtudes lubjakivi kihist ning need tuleb süvistada vähemalt 5 m ulatuses lubjakivi kihti.</w:t>
      </w:r>
    </w:p>
    <w:p w14:paraId="27A2F73E" w14:textId="77777777" w:rsidR="00D40E49" w:rsidRDefault="00D40E49" w:rsidP="00D40E49">
      <w:pPr>
        <w:pStyle w:val="RBBulletLevel1"/>
        <w:rPr>
          <w:lang w:bidi="et-EE"/>
        </w:rPr>
      </w:pPr>
      <w:r>
        <w:rPr>
          <w:lang w:bidi="et-EE"/>
        </w:rPr>
        <w:t>Geoloogilise uuringu lõpptulemuseks on üks terviklik nõuetekohane geoloogilise uuringu aruanne.</w:t>
      </w:r>
    </w:p>
    <w:p w14:paraId="0F48E304" w14:textId="16AB5B61" w:rsidR="00534E40" w:rsidRPr="00857E13" w:rsidRDefault="00752AC2" w:rsidP="005F5E98">
      <w:pPr>
        <w:pStyle w:val="H2aBodyText"/>
        <w:ind w:left="964" w:hanging="680"/>
        <w:rPr>
          <w:lang w:bidi="et-EE"/>
        </w:rPr>
      </w:pPr>
      <w:r w:rsidRPr="00857E13">
        <w:rPr>
          <w:lang w:bidi="et-EE"/>
        </w:rPr>
        <w:t xml:space="preserve">Olemasolevat täiendavad </w:t>
      </w:r>
      <w:proofErr w:type="spellStart"/>
      <w:r w:rsidRPr="00857E13">
        <w:rPr>
          <w:lang w:bidi="et-EE"/>
        </w:rPr>
        <w:t>topo</w:t>
      </w:r>
      <w:proofErr w:type="spellEnd"/>
      <w:r w:rsidRPr="00857E13">
        <w:rPr>
          <w:lang w:bidi="et-EE"/>
        </w:rPr>
        <w:t>-geodeetilised uurimustööd</w:t>
      </w:r>
    </w:p>
    <w:p w14:paraId="3111884F" w14:textId="2F7DE822" w:rsidR="00287D71" w:rsidRDefault="00A70336" w:rsidP="00AB73EE">
      <w:pPr>
        <w:pStyle w:val="RBBulletLevel1"/>
        <w:rPr>
          <w:lang w:bidi="et-EE"/>
        </w:rPr>
      </w:pPr>
      <w:r>
        <w:rPr>
          <w:lang w:bidi="et-EE"/>
        </w:rPr>
        <w:t xml:space="preserve">Töövõtja kohustus on </w:t>
      </w:r>
      <w:r w:rsidR="0014536B">
        <w:rPr>
          <w:lang w:bidi="et-EE"/>
        </w:rPr>
        <w:t>t</w:t>
      </w:r>
      <w:r w:rsidR="0014536B" w:rsidRPr="0014536B">
        <w:rPr>
          <w:lang w:bidi="et-EE"/>
        </w:rPr>
        <w:t xml:space="preserve">eostada </w:t>
      </w:r>
      <w:r w:rsidR="009838B9">
        <w:rPr>
          <w:lang w:bidi="et-EE"/>
        </w:rPr>
        <w:t xml:space="preserve">põhitrassi </w:t>
      </w:r>
      <w:r w:rsidR="00976C89">
        <w:rPr>
          <w:lang w:bidi="et-EE"/>
        </w:rPr>
        <w:t>Kabli-Eesti/Läti piir</w:t>
      </w:r>
      <w:r w:rsidR="009838B9">
        <w:rPr>
          <w:lang w:bidi="et-EE"/>
        </w:rPr>
        <w:t xml:space="preserve"> projektlõigu</w:t>
      </w:r>
      <w:r w:rsidR="00976C89">
        <w:rPr>
          <w:lang w:bidi="et-EE"/>
        </w:rPr>
        <w:t xml:space="preserve"> </w:t>
      </w:r>
      <w:r w:rsidR="004A12E5" w:rsidRPr="0014536B">
        <w:rPr>
          <w:lang w:bidi="et-EE"/>
        </w:rPr>
        <w:t>olemasolevate</w:t>
      </w:r>
      <w:r w:rsidR="0014536B" w:rsidRPr="0014536B">
        <w:rPr>
          <w:lang w:bidi="et-EE"/>
        </w:rPr>
        <w:t xml:space="preserve"> </w:t>
      </w:r>
      <w:proofErr w:type="spellStart"/>
      <w:r w:rsidR="0014536B" w:rsidRPr="0014536B">
        <w:rPr>
          <w:lang w:bidi="et-EE"/>
        </w:rPr>
        <w:t>topo</w:t>
      </w:r>
      <w:proofErr w:type="spellEnd"/>
      <w:r w:rsidR="0014536B" w:rsidRPr="0014536B">
        <w:rPr>
          <w:lang w:bidi="et-EE"/>
        </w:rPr>
        <w:t xml:space="preserve">-geodeetiliste </w:t>
      </w:r>
      <w:r w:rsidR="009838B9" w:rsidRPr="00D40E49">
        <w:rPr>
          <w:lang w:bidi="et-EE"/>
        </w:rPr>
        <w:t>uuringute</w:t>
      </w:r>
      <w:r w:rsidR="0014536B" w:rsidRPr="00D40E49">
        <w:rPr>
          <w:lang w:bidi="et-EE"/>
        </w:rPr>
        <w:t xml:space="preserve"> (</w:t>
      </w:r>
      <w:r w:rsidR="0014536B" w:rsidRPr="001507A1">
        <w:rPr>
          <w:lang w:bidi="et-EE"/>
        </w:rPr>
        <w:t xml:space="preserve">TK lisa </w:t>
      </w:r>
      <w:r w:rsidR="002F5929" w:rsidRPr="001507A1">
        <w:rPr>
          <w:lang w:bidi="et-EE"/>
        </w:rPr>
        <w:t>1</w:t>
      </w:r>
      <w:r w:rsidR="00D40E49" w:rsidRPr="001507A1">
        <w:rPr>
          <w:lang w:bidi="et-EE"/>
        </w:rPr>
        <w:t>3</w:t>
      </w:r>
      <w:r w:rsidR="0014536B" w:rsidRPr="00D40E49">
        <w:rPr>
          <w:lang w:bidi="et-EE"/>
        </w:rPr>
        <w:t>)</w:t>
      </w:r>
      <w:r w:rsidR="0014536B" w:rsidRPr="0014536B">
        <w:rPr>
          <w:lang w:bidi="et-EE"/>
        </w:rPr>
        <w:t xml:space="preserve"> </w:t>
      </w:r>
      <w:r w:rsidR="004A12E5">
        <w:rPr>
          <w:lang w:bidi="et-EE"/>
        </w:rPr>
        <w:t>uuendus</w:t>
      </w:r>
      <w:r w:rsidR="00976C89">
        <w:rPr>
          <w:lang w:bidi="et-EE"/>
        </w:rPr>
        <w:t xml:space="preserve"> </w:t>
      </w:r>
      <w:r w:rsidR="00E14114">
        <w:rPr>
          <w:lang w:bidi="et-EE"/>
        </w:rPr>
        <w:t>projekteerimistööde läbiviimiseks vajaminevas mahus</w:t>
      </w:r>
      <w:r w:rsidR="000A70B7">
        <w:rPr>
          <w:lang w:bidi="et-EE"/>
        </w:rPr>
        <w:t>.</w:t>
      </w:r>
      <w:r w:rsidR="00AB73EE">
        <w:rPr>
          <w:lang w:bidi="et-EE"/>
        </w:rPr>
        <w:t xml:space="preserve"> </w:t>
      </w:r>
      <w:proofErr w:type="spellStart"/>
      <w:r w:rsidR="00AB73EE">
        <w:rPr>
          <w:lang w:bidi="et-EE"/>
        </w:rPr>
        <w:t>Topo</w:t>
      </w:r>
      <w:proofErr w:type="spellEnd"/>
      <w:r w:rsidR="00AB73EE">
        <w:rPr>
          <w:lang w:bidi="et-EE"/>
        </w:rPr>
        <w:t>-geodeetiliste uurimistööde lõpptulemuseks on üks terviklik</w:t>
      </w:r>
      <w:r w:rsidR="00D40E49">
        <w:rPr>
          <w:lang w:bidi="et-EE"/>
        </w:rPr>
        <w:t xml:space="preserve"> nõuetekohane</w:t>
      </w:r>
      <w:r w:rsidR="00AB73EE">
        <w:rPr>
          <w:lang w:bidi="et-EE"/>
        </w:rPr>
        <w:t xml:space="preserve"> </w:t>
      </w:r>
      <w:proofErr w:type="spellStart"/>
      <w:r w:rsidR="00AB73EE">
        <w:rPr>
          <w:lang w:bidi="et-EE"/>
        </w:rPr>
        <w:t>topo</w:t>
      </w:r>
      <w:proofErr w:type="spellEnd"/>
      <w:r w:rsidR="00AB73EE">
        <w:rPr>
          <w:lang w:bidi="et-EE"/>
        </w:rPr>
        <w:t>-geodeetiline uuringu aruanne.</w:t>
      </w:r>
    </w:p>
    <w:p w14:paraId="0DC9D348" w14:textId="01808557" w:rsidR="00287D71" w:rsidRDefault="005A65E7" w:rsidP="00857E13">
      <w:pPr>
        <w:pStyle w:val="RBBulletLevel1"/>
        <w:rPr>
          <w:lang w:bidi="et-EE"/>
        </w:rPr>
      </w:pPr>
      <w:proofErr w:type="spellStart"/>
      <w:r w:rsidRPr="005A65E7">
        <w:rPr>
          <w:lang w:bidi="et-EE"/>
        </w:rPr>
        <w:t>Topo</w:t>
      </w:r>
      <w:proofErr w:type="spellEnd"/>
      <w:r w:rsidRPr="005A65E7">
        <w:rPr>
          <w:lang w:bidi="et-EE"/>
        </w:rPr>
        <w:t xml:space="preserve">-geodeetilised uuringud teostada mahus, mis võimaldab </w:t>
      </w:r>
      <w:r w:rsidR="009C0714">
        <w:rPr>
          <w:lang w:bidi="et-EE"/>
        </w:rPr>
        <w:t xml:space="preserve">rajatise </w:t>
      </w:r>
      <w:r w:rsidRPr="005A65E7">
        <w:rPr>
          <w:lang w:bidi="et-EE"/>
        </w:rPr>
        <w:t>projekteerimist</w:t>
      </w:r>
      <w:r>
        <w:rPr>
          <w:lang w:bidi="et-EE"/>
        </w:rPr>
        <w:t>.</w:t>
      </w:r>
      <w:r w:rsidR="007A7DA6" w:rsidRPr="007A7DA6">
        <w:rPr>
          <w:lang w:bidi="et-EE"/>
        </w:rPr>
        <w:t xml:space="preserve"> </w:t>
      </w:r>
      <w:proofErr w:type="spellStart"/>
      <w:r w:rsidR="007A7DA6">
        <w:rPr>
          <w:lang w:bidi="et-EE"/>
        </w:rPr>
        <w:t>Topogeodeetilise</w:t>
      </w:r>
      <w:proofErr w:type="spellEnd"/>
      <w:r w:rsidR="007A7DA6">
        <w:rPr>
          <w:lang w:bidi="et-EE"/>
        </w:rPr>
        <w:t xml:space="preserve"> uurimistöö maht peab võimaldama projekteerida ka juurepääsuteede eskiislahendused.</w:t>
      </w:r>
    </w:p>
    <w:p w14:paraId="03199500" w14:textId="77777777" w:rsidR="008900C4" w:rsidRDefault="008900C4" w:rsidP="008900C4">
      <w:pPr>
        <w:pStyle w:val="RBBulletLevel1"/>
        <w:rPr>
          <w:lang w:bidi="et-EE"/>
        </w:rPr>
      </w:pPr>
      <w:proofErr w:type="spellStart"/>
      <w:r>
        <w:rPr>
          <w:lang w:bidi="et-EE"/>
        </w:rPr>
        <w:t>Topo</w:t>
      </w:r>
      <w:proofErr w:type="spellEnd"/>
      <w:r>
        <w:rPr>
          <w:lang w:bidi="et-EE"/>
        </w:rPr>
        <w:t>-geodeetilised uuringud teostada vastavalt majandus- ja taristuministri 14.04.2016 määrusele nr 34 „</w:t>
      </w:r>
      <w:proofErr w:type="spellStart"/>
      <w:r>
        <w:rPr>
          <w:lang w:bidi="et-EE"/>
        </w:rPr>
        <w:t>Topo</w:t>
      </w:r>
      <w:proofErr w:type="spellEnd"/>
      <w:r>
        <w:rPr>
          <w:lang w:bidi="et-EE"/>
        </w:rPr>
        <w:t>-geodeetilisele uuringule ja teostusmõõdistamisele esitatavad nõuded“ ja juhendile „</w:t>
      </w:r>
      <w:r w:rsidRPr="00593C79">
        <w:rPr>
          <w:lang w:bidi="et-EE"/>
        </w:rPr>
        <w:t xml:space="preserve">Täiendavad nõuded </w:t>
      </w:r>
      <w:proofErr w:type="spellStart"/>
      <w:r w:rsidRPr="00593C79">
        <w:rPr>
          <w:lang w:bidi="et-EE"/>
        </w:rPr>
        <w:t>topo</w:t>
      </w:r>
      <w:proofErr w:type="spellEnd"/>
      <w:r w:rsidRPr="00593C79">
        <w:rPr>
          <w:lang w:bidi="et-EE"/>
        </w:rPr>
        <w:t>-geodeetilisele uuringule teede projekteerimisel</w:t>
      </w:r>
      <w:r>
        <w:rPr>
          <w:lang w:bidi="et-EE"/>
        </w:rPr>
        <w:t>“.</w:t>
      </w:r>
    </w:p>
    <w:p w14:paraId="0A1B83C3" w14:textId="77777777" w:rsidR="00CE6676" w:rsidRPr="0031363E" w:rsidRDefault="00CE6676" w:rsidP="00CE6676">
      <w:pPr>
        <w:pStyle w:val="RBBulletLevel1"/>
        <w:rPr>
          <w:lang w:bidi="et-EE"/>
        </w:rPr>
      </w:pPr>
      <w:r>
        <w:rPr>
          <w:lang w:bidi="et-EE"/>
        </w:rPr>
        <w:t xml:space="preserve">Töövõtja peab koostama ja kooskõlastama Tellijaga enne tööde algust </w:t>
      </w:r>
      <w:proofErr w:type="spellStart"/>
      <w:r>
        <w:rPr>
          <w:lang w:bidi="et-EE"/>
        </w:rPr>
        <w:t>topo</w:t>
      </w:r>
      <w:proofErr w:type="spellEnd"/>
      <w:r>
        <w:rPr>
          <w:lang w:bidi="et-EE"/>
        </w:rPr>
        <w:t>-geodeetiliste tööde kava.</w:t>
      </w:r>
    </w:p>
    <w:p w14:paraId="5C9A8304" w14:textId="77777777" w:rsidR="00CE6676" w:rsidRDefault="00CE6676" w:rsidP="00CE6676">
      <w:pPr>
        <w:pStyle w:val="RBBulletLevel1"/>
        <w:rPr>
          <w:lang w:bidi="et-EE"/>
        </w:rPr>
      </w:pPr>
      <w:r>
        <w:rPr>
          <w:lang w:bidi="et-EE"/>
        </w:rPr>
        <w:t xml:space="preserve">Mõõdistamisel kasutatavad seadmed ja nende täpsusnõuetele vastavuse kontrolli meetmed kooskõlastada Tellijaga enne tööde algust </w:t>
      </w:r>
      <w:proofErr w:type="spellStart"/>
      <w:r>
        <w:rPr>
          <w:lang w:bidi="et-EE"/>
        </w:rPr>
        <w:t>topo</w:t>
      </w:r>
      <w:proofErr w:type="spellEnd"/>
      <w:r>
        <w:rPr>
          <w:lang w:bidi="et-EE"/>
        </w:rPr>
        <w:t>-geodeetiliste tööde kavas.</w:t>
      </w:r>
    </w:p>
    <w:p w14:paraId="2EA10C9E" w14:textId="77777777" w:rsidR="00CE6676" w:rsidRDefault="00CE6676" w:rsidP="00CE6676">
      <w:pPr>
        <w:pStyle w:val="RBBulletLevel1"/>
        <w:rPr>
          <w:lang w:bidi="et-EE"/>
        </w:rPr>
      </w:pPr>
      <w:proofErr w:type="spellStart"/>
      <w:r>
        <w:rPr>
          <w:lang w:bidi="et-EE"/>
        </w:rPr>
        <w:t>Topo</w:t>
      </w:r>
      <w:proofErr w:type="spellEnd"/>
      <w:r>
        <w:rPr>
          <w:lang w:bidi="et-EE"/>
        </w:rPr>
        <w:t xml:space="preserve">-geodeetiline mõõdistamine teostada vastavalt </w:t>
      </w:r>
      <w:proofErr w:type="spellStart"/>
      <w:r w:rsidRPr="008D2285">
        <w:rPr>
          <w:lang w:bidi="et-EE"/>
        </w:rPr>
        <w:t>topo</w:t>
      </w:r>
      <w:proofErr w:type="spellEnd"/>
      <w:r w:rsidRPr="008D2285">
        <w:rPr>
          <w:lang w:bidi="et-EE"/>
        </w:rPr>
        <w:t>-geodeetiliste tööde kavale ja detailsusega, mis vastab geodeetilise joonise mõõtkavale 1:500.</w:t>
      </w:r>
    </w:p>
    <w:p w14:paraId="736DCCE8" w14:textId="4D1DC02E" w:rsidR="00CE6676" w:rsidRDefault="00CE6676" w:rsidP="00CE6676">
      <w:pPr>
        <w:pStyle w:val="RBBulletLevel1"/>
        <w:rPr>
          <w:lang w:bidi="et-EE"/>
        </w:rPr>
      </w:pPr>
      <w:r w:rsidRPr="008D2285">
        <w:rPr>
          <w:lang w:bidi="et-EE"/>
        </w:rPr>
        <w:lastRenderedPageBreak/>
        <w:t xml:space="preserve">Mõõdistamisel kasutatav mõõdistamisviis, seadmed ja metoodika peavad tagama </w:t>
      </w:r>
      <w:r w:rsidRPr="00011808">
        <w:rPr>
          <w:lang w:bidi="et-EE"/>
        </w:rPr>
        <w:t xml:space="preserve">punktis </w:t>
      </w:r>
      <w:r w:rsidR="00B02B1A">
        <w:rPr>
          <w:lang w:bidi="et-EE"/>
        </w:rPr>
        <w:t>c</w:t>
      </w:r>
      <w:r w:rsidRPr="008D2285">
        <w:rPr>
          <w:lang w:bidi="et-EE"/>
        </w:rPr>
        <w:t xml:space="preserve"> nimetatud dokumentides nõutud täpsuse. Töövõtja peab aruande seletuskirjas kirjeldama</w:t>
      </w:r>
      <w:r>
        <w:rPr>
          <w:lang w:bidi="et-EE"/>
        </w:rPr>
        <w:t>, milliste töövõtetega on täpsus tagatud.</w:t>
      </w:r>
    </w:p>
    <w:p w14:paraId="565AD35F" w14:textId="3C0E8605" w:rsidR="00CE6676" w:rsidRPr="0031363E" w:rsidRDefault="00CE6676" w:rsidP="00CE6676">
      <w:pPr>
        <w:pStyle w:val="RBBulletLevel1"/>
        <w:rPr>
          <w:lang w:bidi="et-EE"/>
        </w:rPr>
      </w:pPr>
      <w:r w:rsidRPr="00D139AF">
        <w:rPr>
          <w:lang w:bidi="et-EE"/>
        </w:rPr>
        <w:t xml:space="preserve">Töövõtja peab rajama </w:t>
      </w:r>
      <w:proofErr w:type="spellStart"/>
      <w:r w:rsidRPr="00D139AF">
        <w:rPr>
          <w:lang w:bidi="et-EE"/>
        </w:rPr>
        <w:t>topo</w:t>
      </w:r>
      <w:proofErr w:type="spellEnd"/>
      <w:r w:rsidRPr="00D139AF">
        <w:rPr>
          <w:lang w:bidi="et-EE"/>
        </w:rPr>
        <w:t xml:space="preserve">-geodeetilise uuringu teostamiseks mõõdistusvõrgu vastavalt punktis </w:t>
      </w:r>
      <w:r w:rsidR="00222099">
        <w:rPr>
          <w:lang w:bidi="et-EE"/>
        </w:rPr>
        <w:t>c</w:t>
      </w:r>
      <w:r w:rsidRPr="00D139AF">
        <w:rPr>
          <w:lang w:bidi="et-EE"/>
        </w:rPr>
        <w:t xml:space="preserve"> nimetatud dokumentidele.</w:t>
      </w:r>
      <w:r>
        <w:rPr>
          <w:lang w:bidi="et-EE"/>
        </w:rPr>
        <w:t xml:space="preserve"> </w:t>
      </w:r>
      <w:r w:rsidRPr="00D139AF">
        <w:rPr>
          <w:lang w:bidi="et-EE"/>
        </w:rPr>
        <w:t>Mõõdistusvõrgu punktidele määratakse kõrgused nivelleerimise meetodil</w:t>
      </w:r>
      <w:r>
        <w:rPr>
          <w:lang w:bidi="et-EE"/>
        </w:rPr>
        <w:t xml:space="preserve"> ning lisada aruandesse mõõdistamisvõrgu punktide ja nivelleerimiskäigu skeem. Mõõdistamisvõrgu punktid tuleb kindlustada looduses, mis säiliksid kuni ehituse vastuvõtmiseni või vähemalt 5 aastat.</w:t>
      </w:r>
    </w:p>
    <w:p w14:paraId="756BBD59" w14:textId="6D125102" w:rsidR="00CE6676" w:rsidRPr="004128D2" w:rsidRDefault="00CE6676" w:rsidP="00222099">
      <w:pPr>
        <w:pStyle w:val="RBBulletLevel1"/>
        <w:rPr>
          <w:lang w:bidi="et-EE"/>
        </w:rPr>
      </w:pPr>
      <w:r>
        <w:rPr>
          <w:lang w:bidi="et-EE"/>
        </w:rPr>
        <w:t>Mõõdistusala ulatus ja uuringute täpne maht määrata Töövõtjal arvestades Töö eesmärki. Mõõdistusala peab olema ehitusprojekti koostamiseks ja olemasoleva situatsiooniga kokku viimiseks vajalikus mahus.</w:t>
      </w:r>
    </w:p>
    <w:p w14:paraId="414BF75E" w14:textId="690CC71B" w:rsidR="00CE6676" w:rsidRPr="004128D2" w:rsidRDefault="00CE6676" w:rsidP="00222099">
      <w:pPr>
        <w:pStyle w:val="RBBulletLevel1"/>
        <w:rPr>
          <w:lang w:bidi="et-EE"/>
        </w:rPr>
      </w:pPr>
      <w:r>
        <w:rPr>
          <w:lang w:bidi="et-EE"/>
        </w:rPr>
        <w:t xml:space="preserve">Projekteeritava teega külgnevad riigiteed/avalikult kasutatavad teed mõõdistada </w:t>
      </w:r>
      <w:r w:rsidRPr="008D2285">
        <w:rPr>
          <w:lang w:bidi="et-EE"/>
        </w:rPr>
        <w:t>vähemalt 100 m</w:t>
      </w:r>
      <w:r>
        <w:rPr>
          <w:lang w:bidi="et-EE"/>
        </w:rPr>
        <w:t xml:space="preserve"> ulatuses alates rist</w:t>
      </w:r>
      <w:r w:rsidR="00685AD2">
        <w:rPr>
          <w:lang w:bidi="et-EE"/>
        </w:rPr>
        <w:t>umisest</w:t>
      </w:r>
      <w:r>
        <w:rPr>
          <w:lang w:bidi="et-EE"/>
        </w:rPr>
        <w:t>. Täpsustada uuringute kavas.</w:t>
      </w:r>
    </w:p>
    <w:p w14:paraId="1A5DAAB1" w14:textId="77777777" w:rsidR="00CE6676" w:rsidRPr="008D2285" w:rsidRDefault="00CE6676" w:rsidP="00222099">
      <w:pPr>
        <w:pStyle w:val="RBBulletLevel1"/>
        <w:rPr>
          <w:lang w:bidi="et-EE"/>
        </w:rPr>
      </w:pPr>
      <w:r>
        <w:rPr>
          <w:lang w:bidi="et-EE"/>
        </w:rPr>
        <w:t xml:space="preserve">Mõõdistus teostada tee koridoris </w:t>
      </w:r>
      <w:r w:rsidRPr="008D2285">
        <w:rPr>
          <w:lang w:bidi="et-EE"/>
        </w:rPr>
        <w:t>vähemalt 100 m laiuselt (50 m ulatuses mõlemalt poolt alates tee teljest).</w:t>
      </w:r>
    </w:p>
    <w:p w14:paraId="1669FE1A" w14:textId="77777777" w:rsidR="00CE6676" w:rsidRDefault="00CE6676" w:rsidP="00222099">
      <w:pPr>
        <w:pStyle w:val="RBBulletLevel1"/>
        <w:rPr>
          <w:lang w:bidi="et-EE"/>
        </w:rPr>
      </w:pPr>
      <w:r w:rsidRPr="008D2285">
        <w:rPr>
          <w:lang w:bidi="et-EE"/>
        </w:rPr>
        <w:t>Ristuvatel kraavidel üles- ja allavoolu teha mõõdistused vete ärajuhtimissüsteemi (eelvoolu tagamiseks) projekteerimiseks vajalikus mahus (vähemalt 100 m üles- ja allavoolu).</w:t>
      </w:r>
    </w:p>
    <w:p w14:paraId="523554C6" w14:textId="77777777" w:rsidR="00CE6676" w:rsidRDefault="00CE6676" w:rsidP="00222099">
      <w:pPr>
        <w:pStyle w:val="RBBulletLevel1"/>
        <w:rPr>
          <w:lang w:bidi="et-EE"/>
        </w:rPr>
      </w:pPr>
      <w:r>
        <w:rPr>
          <w:lang w:bidi="et-EE"/>
        </w:rPr>
        <w:t>Uurida tehnovõrkude paiknemist mõõdistusalal ja tehnovõrkude sügavust/kõrgust</w:t>
      </w:r>
      <w:r w:rsidRPr="00EF58A3">
        <w:rPr>
          <w:lang w:bidi="et-EE"/>
        </w:rPr>
        <w:t>. Mõõdistusalal paiknevate tehnovõrkude asukohad</w:t>
      </w:r>
      <w:r>
        <w:rPr>
          <w:lang w:bidi="et-EE"/>
        </w:rPr>
        <w:t xml:space="preserve"> ja sügavus/kõrgus</w:t>
      </w:r>
      <w:r w:rsidRPr="00EF58A3">
        <w:rPr>
          <w:lang w:bidi="et-EE"/>
        </w:rPr>
        <w:t xml:space="preserve"> kanda plaanile</w:t>
      </w:r>
      <w:r>
        <w:rPr>
          <w:lang w:bidi="et-EE"/>
        </w:rPr>
        <w:t>.</w:t>
      </w:r>
    </w:p>
    <w:p w14:paraId="6302019A" w14:textId="0C3F31CD" w:rsidR="00CE6676" w:rsidRDefault="00CE6676" w:rsidP="00222099">
      <w:pPr>
        <w:pStyle w:val="RBBulletLevel1"/>
        <w:rPr>
          <w:lang w:bidi="et-EE"/>
        </w:rPr>
      </w:pPr>
      <w:r>
        <w:rPr>
          <w:lang w:bidi="et-EE"/>
        </w:rPr>
        <w:t>Kontrollida Maa-</w:t>
      </w:r>
      <w:r w:rsidR="007A7DA6">
        <w:rPr>
          <w:lang w:bidi="et-EE"/>
        </w:rPr>
        <w:t xml:space="preserve"> ja Ruumiameti</w:t>
      </w:r>
      <w:r>
        <w:rPr>
          <w:lang w:bidi="et-EE"/>
        </w:rPr>
        <w:t xml:space="preserve">kitsenduste kaardile kantud puurkaevude olemasolu projekteeritava tee teljest 75 m ulatuses ja kanda leitud kaevud maa-ala plaanile. Aruandes tuua välja kaevud, mida looduses ei leitud ja kaevud, mille tegelik asukoht looduses ei vasta kitsenduste kaardil toodule. </w:t>
      </w:r>
    </w:p>
    <w:p w14:paraId="5F044A55" w14:textId="77777777" w:rsidR="00CE6676" w:rsidRPr="00B160FC" w:rsidRDefault="00CE6676" w:rsidP="00222099">
      <w:pPr>
        <w:pStyle w:val="RBBulletLevel1"/>
        <w:rPr>
          <w:lang w:bidi="et-EE"/>
        </w:rPr>
      </w:pPr>
      <w:r>
        <w:rPr>
          <w:lang w:bidi="et-EE"/>
        </w:rPr>
        <w:t xml:space="preserve">Mõõdistada kõik truubid. Esitada geodeetilisel alusplaanil truubi sisse- ja väljavoolu kõrgused, truubi läbimõõt ja pikkus, truubi materjal. </w:t>
      </w:r>
      <w:proofErr w:type="spellStart"/>
      <w:r>
        <w:rPr>
          <w:lang w:bidi="et-EE"/>
        </w:rPr>
        <w:t>Topo</w:t>
      </w:r>
      <w:proofErr w:type="spellEnd"/>
      <w:r>
        <w:rPr>
          <w:lang w:bidi="et-EE"/>
        </w:rPr>
        <w:t>-geodeetiline uuring  peab olema koostatud mahus, mis võimaldab veeviimarite terviklahenduse projekteerimist.</w:t>
      </w:r>
    </w:p>
    <w:p w14:paraId="42A49378" w14:textId="77777777" w:rsidR="00CE6676" w:rsidRPr="00B160FC" w:rsidRDefault="00CE6676" w:rsidP="00222099">
      <w:pPr>
        <w:pStyle w:val="RBBulletLevel1"/>
        <w:rPr>
          <w:lang w:bidi="et-EE"/>
        </w:rPr>
      </w:pPr>
      <w:r>
        <w:rPr>
          <w:lang w:bidi="et-EE"/>
        </w:rPr>
        <w:t>Koostada tabel teelõigul olevate liiklusmärkide kohta. Tabelis peab kajastuma märgi asukoht, nimetus, märgi number ja kirjeldus. Märgid tähistada tabelis numbriga ja tähistada ka plaanil.</w:t>
      </w:r>
    </w:p>
    <w:p w14:paraId="3EBA2E59" w14:textId="6F6649F4" w:rsidR="00CE6676" w:rsidRDefault="00CE6676" w:rsidP="00222099">
      <w:pPr>
        <w:pStyle w:val="RBBulletLevel1"/>
        <w:rPr>
          <w:lang w:bidi="et-EE"/>
        </w:rPr>
      </w:pPr>
      <w:r>
        <w:rPr>
          <w:lang w:bidi="et-EE"/>
        </w:rPr>
        <w:t>Mõõdistada ja kanda plaanile kõik leitud piirimärgid ja Maa-</w:t>
      </w:r>
      <w:r w:rsidR="007A7DA6">
        <w:rPr>
          <w:lang w:bidi="et-EE"/>
        </w:rPr>
        <w:t xml:space="preserve"> ja </w:t>
      </w:r>
      <w:proofErr w:type="spellStart"/>
      <w:r w:rsidR="007A7DA6">
        <w:rPr>
          <w:lang w:bidi="et-EE"/>
        </w:rPr>
        <w:t>Ruumiameti</w:t>
      </w:r>
      <w:r>
        <w:rPr>
          <w:lang w:bidi="et-EE"/>
        </w:rPr>
        <w:t>i</w:t>
      </w:r>
      <w:proofErr w:type="spellEnd"/>
      <w:r>
        <w:rPr>
          <w:lang w:bidi="et-EE"/>
        </w:rPr>
        <w:t xml:space="preserve"> </w:t>
      </w:r>
      <w:proofErr w:type="spellStart"/>
      <w:r>
        <w:rPr>
          <w:lang w:bidi="et-EE"/>
        </w:rPr>
        <w:t>geoportaalist</w:t>
      </w:r>
      <w:proofErr w:type="spellEnd"/>
      <w:r>
        <w:rPr>
          <w:lang w:bidi="et-EE"/>
        </w:rPr>
        <w:t xml:space="preserve"> vektorkujul kättesaadavad katastriüksuste piirid. Koostada piiriandmete aruanne, milles esitada muuhulgas piiriprotokollide andmed ja hinnang piiriandmete täpsustamise vajaduse kohta. Koostada tabel piirnevate maaüksuste andmetega (kinnistu registriosa number, katastriüksuse tunnus, katastriüksuse lähiaadress), mõõdistusviisi (</w:t>
      </w:r>
      <w:proofErr w:type="spellStart"/>
      <w:r>
        <w:rPr>
          <w:lang w:bidi="et-EE"/>
        </w:rPr>
        <w:t>L-Est</w:t>
      </w:r>
      <w:proofErr w:type="spellEnd"/>
      <w:r>
        <w:rPr>
          <w:lang w:bidi="et-EE"/>
        </w:rPr>
        <w:t>, plaanimaterjal jne) ja looduses olevate piiripunktide tähistuste kohta.</w:t>
      </w:r>
    </w:p>
    <w:p w14:paraId="0790D850" w14:textId="77777777" w:rsidR="00CE6676" w:rsidRDefault="18A5E5C5" w:rsidP="00222099">
      <w:pPr>
        <w:pStyle w:val="RBBulletLevel1"/>
        <w:rPr>
          <w:lang w:bidi="et-EE"/>
        </w:rPr>
      </w:pPr>
      <w:proofErr w:type="spellStart"/>
      <w:r w:rsidRPr="75C56E73">
        <w:rPr>
          <w:lang w:bidi="et-EE"/>
        </w:rPr>
        <w:t>Topo</w:t>
      </w:r>
      <w:proofErr w:type="spellEnd"/>
      <w:r w:rsidRPr="75C56E73">
        <w:rPr>
          <w:lang w:bidi="et-EE"/>
        </w:rPr>
        <w:t xml:space="preserve">-geodeetiline uuring esitada kooskõlastamiseks tehnovõrkude omanikele või valdajatele ja maaparandussüsteemide olemasolul Maa- ja Ruumiametile. Aruande koosseisus tuleb esitada kooskõlastused ja vastused. </w:t>
      </w:r>
    </w:p>
    <w:p w14:paraId="5AC72F95" w14:textId="77777777" w:rsidR="00CE6676" w:rsidRDefault="00CE6676" w:rsidP="00222099">
      <w:pPr>
        <w:pStyle w:val="RBBulletLevel1"/>
        <w:rPr>
          <w:lang w:bidi="et-EE"/>
        </w:rPr>
      </w:pPr>
      <w:r w:rsidRPr="00D139AF">
        <w:rPr>
          <w:lang w:bidi="et-EE"/>
        </w:rPr>
        <w:t>Tööde teostamiseks peab vastutav geodeet omama vähemalt geodeet tase 6 kutset, spetsialiseerumisega ehitusgeodeetilised uuringud. Objektil töid teostav geodeet peab omama vähemalt geodeet tase 5 kutset, spetsialiseerumisega ehitusgeodeetilised uuringud.</w:t>
      </w:r>
    </w:p>
    <w:p w14:paraId="7D8F5887" w14:textId="77777777" w:rsidR="00A03CB4" w:rsidRDefault="00A03CB4" w:rsidP="00A03CB4">
      <w:pPr>
        <w:pStyle w:val="RBBulletLevel1"/>
        <w:rPr>
          <w:lang w:bidi="et-EE"/>
        </w:rPr>
      </w:pPr>
      <w:r>
        <w:rPr>
          <w:lang w:bidi="et-EE"/>
        </w:rPr>
        <w:t>Vormistusnõuded:</w:t>
      </w:r>
    </w:p>
    <w:p w14:paraId="09C8F51C" w14:textId="60310B49" w:rsidR="00FC7F3D" w:rsidRPr="00611DA5" w:rsidRDefault="00FC7F3D" w:rsidP="00722910">
      <w:pPr>
        <w:pStyle w:val="RBBulletLevel1"/>
        <w:numPr>
          <w:ilvl w:val="0"/>
          <w:numId w:val="13"/>
        </w:numPr>
      </w:pPr>
      <w:r w:rsidRPr="00611DA5">
        <w:t>Töövõtja peab koostama 3-mõõtmelise digitaalse maapinnamudeli .</w:t>
      </w:r>
      <w:proofErr w:type="spellStart"/>
      <w:r w:rsidRPr="00611DA5">
        <w:t>dwg</w:t>
      </w:r>
      <w:proofErr w:type="spellEnd"/>
      <w:r w:rsidRPr="00611DA5">
        <w:t xml:space="preserve"> ja LandXML formaadis.</w:t>
      </w:r>
    </w:p>
    <w:p w14:paraId="48100A10" w14:textId="07CB62C6" w:rsidR="00FC7F3D" w:rsidRPr="00611DA5" w:rsidRDefault="00FC7F3D" w:rsidP="00722910">
      <w:pPr>
        <w:pStyle w:val="RBBulletLevel1"/>
        <w:numPr>
          <w:ilvl w:val="0"/>
          <w:numId w:val="13"/>
        </w:numPr>
      </w:pPr>
      <w:r w:rsidRPr="00611DA5">
        <w:lastRenderedPageBreak/>
        <w:t>Maapinnamudel tuleb koostada kogu mõõdistusala piirides näidatud ala kohta.</w:t>
      </w:r>
    </w:p>
    <w:p w14:paraId="2A5EEFBD" w14:textId="7AE861BE" w:rsidR="00FC7F3D" w:rsidRPr="00611DA5" w:rsidRDefault="00FC7F3D" w:rsidP="00722910">
      <w:pPr>
        <w:pStyle w:val="RBBulletLevel1"/>
        <w:numPr>
          <w:ilvl w:val="0"/>
          <w:numId w:val="13"/>
        </w:numPr>
      </w:pPr>
      <w:r w:rsidRPr="00611DA5">
        <w:t>Maapinnamudeli failis peavad olema esitatud maapinnale iseloomulikud murdejooned (katte serv, mulde serv, äärekivi ülemine ja alumine serv, kraavide ülemine ja alumine serv). </w:t>
      </w:r>
    </w:p>
    <w:p w14:paraId="171FFD08" w14:textId="0AEB0032" w:rsidR="00FC7F3D" w:rsidRPr="00611DA5" w:rsidRDefault="00FC7F3D" w:rsidP="00722910">
      <w:pPr>
        <w:pStyle w:val="RBBulletLevel1"/>
        <w:numPr>
          <w:ilvl w:val="0"/>
          <w:numId w:val="13"/>
        </w:numPr>
      </w:pPr>
      <w:r w:rsidRPr="00611DA5">
        <w:t xml:space="preserve">Maapinnamudeli failis peavad olema esitatud maapinna samakõrgusjooned. Samakõrgusjoonte vahe peab olema 0,5 m. </w:t>
      </w:r>
    </w:p>
    <w:p w14:paraId="413AC771" w14:textId="7D36DABE" w:rsidR="00FC7F3D" w:rsidRPr="00611DA5" w:rsidRDefault="00FC7F3D" w:rsidP="00722910">
      <w:pPr>
        <w:pStyle w:val="RBBulletLevel1"/>
        <w:numPr>
          <w:ilvl w:val="0"/>
          <w:numId w:val="13"/>
        </w:numPr>
      </w:pPr>
      <w:r w:rsidRPr="00611DA5">
        <w:t>Korrastada maapinnamudel mõõdistusala piiril ja hoonete ning muude rajatiste juures.</w:t>
      </w:r>
    </w:p>
    <w:p w14:paraId="070201FC" w14:textId="6A8D80C6" w:rsidR="00FC7F3D" w:rsidRPr="00611DA5" w:rsidRDefault="00FC7F3D" w:rsidP="00722910">
      <w:pPr>
        <w:pStyle w:val="RBBulletLevel1"/>
        <w:numPr>
          <w:ilvl w:val="0"/>
          <w:numId w:val="13"/>
        </w:numPr>
      </w:pPr>
      <w:r w:rsidRPr="00611DA5">
        <w:t xml:space="preserve">Esitada olemasolevad </w:t>
      </w:r>
      <w:proofErr w:type="spellStart"/>
      <w:r w:rsidRPr="00611DA5">
        <w:t>tehno</w:t>
      </w:r>
      <w:proofErr w:type="spellEnd"/>
      <w:r w:rsidRPr="00611DA5">
        <w:t>- ja muud rajatised 3-mõõtmeliste mudelitena LandXML, .</w:t>
      </w:r>
      <w:proofErr w:type="spellStart"/>
      <w:r w:rsidRPr="00611DA5">
        <w:t>dwg</w:t>
      </w:r>
      <w:proofErr w:type="spellEnd"/>
      <w:r w:rsidRPr="00611DA5">
        <w:t xml:space="preserve"> ja .</w:t>
      </w:r>
      <w:proofErr w:type="spellStart"/>
      <w:r w:rsidRPr="00611DA5">
        <w:t>ifc</w:t>
      </w:r>
      <w:proofErr w:type="spellEnd"/>
      <w:r w:rsidRPr="00611DA5">
        <w:t xml:space="preserve"> formaadis rajatise tüübi kaupa erinevate failidena (vastavalt rajatise eripärale sobilikus formaadis). Andmesisu esitada ka </w:t>
      </w:r>
      <w:proofErr w:type="spellStart"/>
      <w:r w:rsidRPr="00611DA5">
        <w:t>Native</w:t>
      </w:r>
      <w:proofErr w:type="spellEnd"/>
      <w:r w:rsidRPr="00611DA5">
        <w:t xml:space="preserve"> failides (failid originaalformaadis)</w:t>
      </w:r>
    </w:p>
    <w:p w14:paraId="6C9E9A9E" w14:textId="77777777" w:rsidR="00B02B1A" w:rsidRDefault="00FC7F3D" w:rsidP="00B02B1A">
      <w:pPr>
        <w:pStyle w:val="RBBulletLevel1"/>
        <w:numPr>
          <w:ilvl w:val="0"/>
          <w:numId w:val="13"/>
        </w:numPr>
      </w:pPr>
      <w:r w:rsidRPr="00611DA5">
        <w:t xml:space="preserve">Maa-aluste tehnovõrkude ja rajatiste andmete puudumisel (nt sügavusandmed), tuleb mudelis kajastada eeldatavaid asukohti ning täpsusklass kirjeldada mudeli atribuutides. </w:t>
      </w:r>
    </w:p>
    <w:p w14:paraId="77904818" w14:textId="7F5A4267" w:rsidR="00B02B1A" w:rsidRPr="00611DA5" w:rsidRDefault="00B02B1A" w:rsidP="00B02B1A">
      <w:pPr>
        <w:pStyle w:val="RBBulletLevel1"/>
        <w:numPr>
          <w:ilvl w:val="0"/>
          <w:numId w:val="13"/>
        </w:numPr>
      </w:pPr>
      <w:r w:rsidRPr="00B02B1A">
        <w:t xml:space="preserve">Lisaks eelnevale tuleb olemasolev olukord modelleerida vastavalt </w:t>
      </w:r>
      <w:r w:rsidR="007A6AAB">
        <w:t>TK l</w:t>
      </w:r>
      <w:r w:rsidRPr="00B02B1A">
        <w:t xml:space="preserve">isa </w:t>
      </w:r>
      <w:r w:rsidR="007A6AAB">
        <w:t>5</w:t>
      </w:r>
      <w:r w:rsidRPr="00B02B1A">
        <w:t xml:space="preserve">. Mudelite kohta koostada ka kaaskirjad vastavalt </w:t>
      </w:r>
      <w:r w:rsidR="007A7DA6">
        <w:t>TK l</w:t>
      </w:r>
      <w:r w:rsidRPr="00B02B1A">
        <w:t xml:space="preserve">isa </w:t>
      </w:r>
      <w:r w:rsidR="007A7DA6">
        <w:t>5</w:t>
      </w:r>
      <w:r w:rsidRPr="00B02B1A">
        <w:t>.</w:t>
      </w:r>
      <w:r w:rsidRPr="00611DA5">
        <w:t xml:space="preserve"> </w:t>
      </w:r>
    </w:p>
    <w:p w14:paraId="25D7BE8B" w14:textId="621DBEFB" w:rsidR="005A65E7" w:rsidRDefault="00FC7F3D" w:rsidP="006065CF">
      <w:pPr>
        <w:pStyle w:val="RBBulletLevel1"/>
        <w:rPr>
          <w:lang w:bidi="et-EE"/>
        </w:rPr>
      </w:pPr>
      <w:proofErr w:type="spellStart"/>
      <w:r>
        <w:rPr>
          <w:lang w:bidi="et-EE"/>
        </w:rPr>
        <w:t>Topo</w:t>
      </w:r>
      <w:proofErr w:type="spellEnd"/>
      <w:r>
        <w:rPr>
          <w:lang w:bidi="et-EE"/>
        </w:rPr>
        <w:t>-geodeetiliste uuringute aruanne esitada koos lisadega.</w:t>
      </w:r>
    </w:p>
    <w:p w14:paraId="6729855D" w14:textId="73B34AC0" w:rsidR="00C00140" w:rsidRPr="00857E13" w:rsidRDefault="00274346" w:rsidP="005F5E98">
      <w:pPr>
        <w:pStyle w:val="H2aBodyText"/>
        <w:ind w:left="964" w:hanging="680"/>
        <w:rPr>
          <w:lang w:bidi="et-EE"/>
        </w:rPr>
      </w:pPr>
      <w:r w:rsidRPr="00857E13">
        <w:rPr>
          <w:lang w:bidi="et-EE"/>
        </w:rPr>
        <w:t xml:space="preserve">TK punktis </w:t>
      </w:r>
      <w:r w:rsidR="00935530">
        <w:rPr>
          <w:lang w:bidi="et-EE"/>
        </w:rPr>
        <w:t>3</w:t>
      </w:r>
      <w:r w:rsidRPr="00857E13">
        <w:rPr>
          <w:lang w:bidi="et-EE"/>
        </w:rPr>
        <w:t xml:space="preserve">.2 on uuringute osas välja toodud minimaalne Töö käigus teostatavate uuringute maht. Juhul, kui Töö käigus selgub, et vaja on teostada muid lisanduvaid uuringuid </w:t>
      </w:r>
      <w:r w:rsidRPr="00993CAD">
        <w:rPr>
          <w:lang w:bidi="et-EE"/>
        </w:rPr>
        <w:t xml:space="preserve">(vt. ka TK punkt </w:t>
      </w:r>
      <w:r w:rsidR="00935530">
        <w:rPr>
          <w:lang w:bidi="et-EE"/>
        </w:rPr>
        <w:t>4</w:t>
      </w:r>
      <w:r w:rsidRPr="00993CAD">
        <w:rPr>
          <w:lang w:bidi="et-EE"/>
        </w:rPr>
        <w:t>.2.1),</w:t>
      </w:r>
      <w:r w:rsidRPr="00857E13">
        <w:rPr>
          <w:lang w:bidi="et-EE"/>
        </w:rPr>
        <w:t xml:space="preserve"> siis nende teostamine on Töövõtja kohustus.</w:t>
      </w:r>
      <w:r w:rsidR="001067EA">
        <w:rPr>
          <w:lang w:bidi="et-EE"/>
        </w:rPr>
        <w:t xml:space="preserve"> Töövõtja kooskõlastab täiendavad uuringud Tellijaga.</w:t>
      </w:r>
    </w:p>
    <w:p w14:paraId="411C5BF2" w14:textId="1A9F345A" w:rsidR="002153B1" w:rsidRPr="00857E13" w:rsidRDefault="002153B1" w:rsidP="002153B1">
      <w:pPr>
        <w:pStyle w:val="Heading1"/>
      </w:pPr>
      <w:bookmarkStart w:id="18" w:name="_Toc172800252"/>
      <w:bookmarkStart w:id="19" w:name="_Toc189059466"/>
      <w:r w:rsidRPr="00857E13">
        <w:t>ÜLDISED NÕUDED TEENUSE OSUTAMISELE</w:t>
      </w:r>
      <w:bookmarkEnd w:id="18"/>
      <w:bookmarkEnd w:id="19"/>
    </w:p>
    <w:p w14:paraId="4BE82FEB" w14:textId="40E9FDC7" w:rsidR="002153B1" w:rsidRPr="00857E13" w:rsidRDefault="002153B1" w:rsidP="009E31E1">
      <w:pPr>
        <w:pStyle w:val="Heading3"/>
      </w:pPr>
      <w:bookmarkStart w:id="20" w:name="_Toc189059467"/>
      <w:r w:rsidRPr="00857E13">
        <w:t>Põhiülesanded</w:t>
      </w:r>
      <w:bookmarkEnd w:id="20"/>
    </w:p>
    <w:p w14:paraId="5F41AABE" w14:textId="77777777" w:rsidR="007A7DA6" w:rsidRPr="009C1464" w:rsidRDefault="007A7DA6" w:rsidP="007A7DA6">
      <w:pPr>
        <w:pStyle w:val="H2aBodyText"/>
        <w:ind w:left="964" w:hanging="680"/>
        <w:rPr>
          <w:lang w:bidi="et-EE"/>
        </w:rPr>
      </w:pPr>
      <w:r w:rsidRPr="00A11371">
        <w:rPr>
          <w:lang w:bidi="et-EE"/>
        </w:rPr>
        <w:t xml:space="preserve">Töövõtja peab koostama toimiva ja tervikliku põhiprojekti, mille alusel </w:t>
      </w:r>
      <w:r>
        <w:rPr>
          <w:lang w:bidi="et-EE"/>
        </w:rPr>
        <w:t xml:space="preserve">saab </w:t>
      </w:r>
      <w:r w:rsidRPr="00A11371">
        <w:rPr>
          <w:lang w:bidi="et-EE"/>
        </w:rPr>
        <w:t>Tellija korraldada ehitushanke. Ehitushanke hulka kuulub tööprojekti koostamine.</w:t>
      </w:r>
      <w:r w:rsidRPr="00ED6038">
        <w:rPr>
          <w:lang w:bidi="et-EE"/>
        </w:rPr>
        <w:t xml:space="preserve"> </w:t>
      </w:r>
      <w:r w:rsidRPr="00C66DCB">
        <w:rPr>
          <w:lang w:bidi="et-EE"/>
        </w:rPr>
        <w:t>Põhiprojekti koosseisus tuleb teostada kõik vajaminevad uuringud ning esitada kogu tööprojekti koostamiseks vajaminev informatsioon</w:t>
      </w:r>
      <w:r>
        <w:rPr>
          <w:lang w:bidi="et-EE"/>
        </w:rPr>
        <w:t>.</w:t>
      </w:r>
    </w:p>
    <w:p w14:paraId="75401CA7" w14:textId="77777777" w:rsidR="007A7DA6" w:rsidRPr="009C1464" w:rsidRDefault="007A7DA6" w:rsidP="007A7DA6">
      <w:pPr>
        <w:pStyle w:val="H2aBodyText"/>
        <w:ind w:left="964" w:hanging="680"/>
      </w:pPr>
      <w:r w:rsidRPr="009C1464">
        <w:t xml:space="preserve">Töövõtja peab tuvastama, millistes haldusorganites on vajalik korraldada Töö raames loodud dokumentide läbivaatused või teha muud toimingud, esitama selle kohta teabe Tellijale ja korraldama vastavad läbivaatused või muud toimingud. Töövõtja peab koostama </w:t>
      </w:r>
      <w:r>
        <w:t>põhi</w:t>
      </w:r>
      <w:r w:rsidRPr="009C1464">
        <w:t>projekti sellises mahus, detailsuses ja viisil, millele on võimalik kõikide õigusaktidest tulenevate kooskõlastuste saamine, sh ka võrguvaldajate ja riigi- ning kohaliku omavalitsuse asutuste kooskõlastused. Muuhulgas on Töövõtja kohustus tagada kõikide kooskõlastuste saamistega seotud kulutuste kandmine, sh riigilõivud. Töövõtja on kohustatud kaasama projekteerimistöödesse kõiki vajalikke osapooli piisavalt varajases staadiumis ning kooskõlastama projekti kõikide</w:t>
      </w:r>
      <w:r>
        <w:t xml:space="preserve"> </w:t>
      </w:r>
      <w:r w:rsidRPr="009C1464">
        <w:t>vajalike ametkondad</w:t>
      </w:r>
      <w:r>
        <w:t>ega</w:t>
      </w:r>
      <w:r w:rsidRPr="009C1464">
        <w:t xml:space="preserve"> (vajadusel koguma ka arvamused kinnisasja naabritelt, kaasomanikelt ning teistelt puudutatud isikutelt), mis on nõutavad Töö nõuetekohaseks ja õigeaegseks teostamiseks (sh ehitisele ehitusloa saamisel) enne ehitusloa taotluse menetlust.</w:t>
      </w:r>
    </w:p>
    <w:p w14:paraId="37982682" w14:textId="77777777" w:rsidR="007A7DA6" w:rsidRPr="00857E13" w:rsidRDefault="007A7DA6" w:rsidP="007A7DA6">
      <w:pPr>
        <w:pStyle w:val="H2aBodyText"/>
        <w:ind w:left="964" w:hanging="680"/>
        <w:rPr>
          <w:b/>
          <w:lang w:bidi="et-EE"/>
        </w:rPr>
      </w:pPr>
      <w:r w:rsidRPr="00194FD6">
        <w:rPr>
          <w:lang w:bidi="et-EE"/>
        </w:rPr>
        <w:t xml:space="preserve">Töövõtja peab </w:t>
      </w:r>
      <w:r>
        <w:rPr>
          <w:lang w:bidi="et-EE"/>
        </w:rPr>
        <w:t>koostama kõik dokumendid, mis on vajalikud ehituslubade ja -teatiste taotlemiseks</w:t>
      </w:r>
      <w:r w:rsidRPr="00194FD6">
        <w:rPr>
          <w:lang w:bidi="et-EE"/>
        </w:rPr>
        <w:t xml:space="preserve"> </w:t>
      </w:r>
      <w:r>
        <w:rPr>
          <w:lang w:bidi="et-EE"/>
        </w:rPr>
        <w:t xml:space="preserve">ja </w:t>
      </w:r>
      <w:r w:rsidRPr="00194FD6">
        <w:rPr>
          <w:lang w:bidi="et-EE"/>
        </w:rPr>
        <w:t>taotlema</w:t>
      </w:r>
      <w:r>
        <w:rPr>
          <w:lang w:bidi="et-EE"/>
        </w:rPr>
        <w:t xml:space="preserve"> käesoleva projekteerimistöö mahus</w:t>
      </w:r>
      <w:r w:rsidRPr="00194FD6">
        <w:rPr>
          <w:lang w:bidi="et-EE"/>
        </w:rPr>
        <w:t xml:space="preserve"> </w:t>
      </w:r>
      <w:r>
        <w:rPr>
          <w:lang w:bidi="et-EE"/>
        </w:rPr>
        <w:t xml:space="preserve">rajatise </w:t>
      </w:r>
      <w:r w:rsidRPr="00194FD6">
        <w:rPr>
          <w:lang w:bidi="et-EE"/>
        </w:rPr>
        <w:t xml:space="preserve">ehitusloa ja </w:t>
      </w:r>
      <w:r>
        <w:rPr>
          <w:lang w:bidi="et-EE"/>
        </w:rPr>
        <w:t>vajadusel ehitus</w:t>
      </w:r>
      <w:r w:rsidRPr="00194FD6">
        <w:rPr>
          <w:lang w:bidi="et-EE"/>
        </w:rPr>
        <w:t xml:space="preserve">teatised ning edastama väljastatud ehitusloa ja </w:t>
      </w:r>
      <w:r>
        <w:rPr>
          <w:lang w:bidi="et-EE"/>
        </w:rPr>
        <w:t>-</w:t>
      </w:r>
      <w:r w:rsidRPr="00194FD6">
        <w:rPr>
          <w:lang w:bidi="et-EE"/>
        </w:rPr>
        <w:t>teatised Tellijale. Ehitusl</w:t>
      </w:r>
      <w:r>
        <w:rPr>
          <w:lang w:bidi="et-EE"/>
        </w:rPr>
        <w:t>oa</w:t>
      </w:r>
      <w:r w:rsidRPr="00194FD6">
        <w:rPr>
          <w:lang w:bidi="et-EE"/>
        </w:rPr>
        <w:t xml:space="preserve"> ja </w:t>
      </w:r>
      <w:r>
        <w:rPr>
          <w:lang w:bidi="et-EE"/>
        </w:rPr>
        <w:t>-</w:t>
      </w:r>
      <w:r w:rsidRPr="00194FD6">
        <w:rPr>
          <w:lang w:bidi="et-EE"/>
        </w:rPr>
        <w:t>teatiste taotlused tuleb teha kooskõlas riigis kehtiva</w:t>
      </w:r>
      <w:r>
        <w:rPr>
          <w:lang w:bidi="et-EE"/>
        </w:rPr>
        <w:t>te õigusaktidega</w:t>
      </w:r>
      <w:r w:rsidRPr="00194FD6">
        <w:rPr>
          <w:lang w:bidi="et-EE"/>
        </w:rPr>
        <w:t>, võttes arvesse kõik</w:t>
      </w:r>
      <w:r>
        <w:rPr>
          <w:lang w:bidi="et-EE"/>
        </w:rPr>
        <w:t>i</w:t>
      </w:r>
      <w:r w:rsidRPr="00194FD6">
        <w:rPr>
          <w:lang w:bidi="et-EE"/>
        </w:rPr>
        <w:t xml:space="preserve"> asjaomaoste ametiasutuste poolt ehitusloa menetluse protsessi käigus esitatud kommentaar</w:t>
      </w:r>
      <w:r>
        <w:rPr>
          <w:lang w:bidi="et-EE"/>
        </w:rPr>
        <w:t>e</w:t>
      </w:r>
      <w:r w:rsidRPr="00194FD6">
        <w:rPr>
          <w:lang w:bidi="et-EE"/>
        </w:rPr>
        <w:t xml:space="preserve"> ja märkuse</w:t>
      </w:r>
      <w:r>
        <w:rPr>
          <w:lang w:bidi="et-EE"/>
        </w:rPr>
        <w:t>i</w:t>
      </w:r>
      <w:r w:rsidRPr="00194FD6">
        <w:rPr>
          <w:lang w:bidi="et-EE"/>
        </w:rPr>
        <w:t xml:space="preserve">d. Projektlahenduste </w:t>
      </w:r>
      <w:r w:rsidRPr="00194FD6">
        <w:rPr>
          <w:lang w:bidi="et-EE"/>
        </w:rPr>
        <w:lastRenderedPageBreak/>
        <w:t>muutmine puudutatud osapoolte kommentaaride ja märkuste põhjal tuleb alati eelnevalt Tellijaga kokku leppida.</w:t>
      </w:r>
      <w:r w:rsidRPr="00BD34D4">
        <w:rPr>
          <w:lang w:eastAsia="en-US" w:bidi="et-EE"/>
        </w:rPr>
        <w:t xml:space="preserve"> </w:t>
      </w:r>
      <w:r w:rsidRPr="00BD34D4">
        <w:rPr>
          <w:lang w:bidi="et-EE"/>
        </w:rPr>
        <w:t>Projektlahenduste muutmine puudutatud osapoolte kommentaaride ja märkuste põhjal ei ole käsitletav lisatööna ega anna alust nõuda lisatasu ega -aega.</w:t>
      </w:r>
    </w:p>
    <w:p w14:paraId="630A1C2C" w14:textId="09845E90" w:rsidR="007A7DA6" w:rsidRPr="004766AF" w:rsidRDefault="007A7DA6" w:rsidP="007A7DA6">
      <w:pPr>
        <w:pStyle w:val="H2aBodyText"/>
        <w:ind w:left="964" w:hanging="680"/>
        <w:rPr>
          <w:b/>
          <w:lang w:bidi="et-EE"/>
        </w:rPr>
      </w:pPr>
      <w:r w:rsidRPr="00441E76">
        <w:rPr>
          <w:lang w:bidi="et-EE"/>
        </w:rPr>
        <w:t xml:space="preserve">Töövõtja </w:t>
      </w:r>
      <w:r>
        <w:rPr>
          <w:lang w:bidi="et-EE"/>
        </w:rPr>
        <w:t>peab põhiprojekti koostamisel</w:t>
      </w:r>
      <w:r w:rsidRPr="00441E76">
        <w:rPr>
          <w:lang w:bidi="et-EE"/>
        </w:rPr>
        <w:t xml:space="preserve"> </w:t>
      </w:r>
      <w:r>
        <w:rPr>
          <w:lang w:bidi="et-EE"/>
        </w:rPr>
        <w:t xml:space="preserve">rakendama </w:t>
      </w:r>
      <w:r w:rsidRPr="00441E76">
        <w:rPr>
          <w:lang w:bidi="et-EE"/>
        </w:rPr>
        <w:t xml:space="preserve">süsteemitehnika nõudeid. </w:t>
      </w:r>
      <w:r>
        <w:rPr>
          <w:lang w:bidi="et-EE"/>
        </w:rPr>
        <w:t>Täpsem</w:t>
      </w:r>
      <w:r w:rsidRPr="00441E76">
        <w:rPr>
          <w:lang w:bidi="et-EE"/>
        </w:rPr>
        <w:t xml:space="preserve"> kirjeldus on toodud </w:t>
      </w:r>
      <w:r>
        <w:rPr>
          <w:lang w:bidi="et-EE"/>
        </w:rPr>
        <w:t xml:space="preserve">käesoleva </w:t>
      </w:r>
      <w:r w:rsidRPr="008722C2">
        <w:rPr>
          <w:lang w:bidi="et-EE"/>
        </w:rPr>
        <w:t xml:space="preserve">TK lisas </w:t>
      </w:r>
      <w:r>
        <w:rPr>
          <w:lang w:bidi="et-EE"/>
        </w:rPr>
        <w:t>6</w:t>
      </w:r>
      <w:r w:rsidRPr="008722C2">
        <w:rPr>
          <w:lang w:bidi="et-EE"/>
        </w:rPr>
        <w:t>.</w:t>
      </w:r>
    </w:p>
    <w:p w14:paraId="15E7A0C0" w14:textId="4A85C465" w:rsidR="007A7DA6" w:rsidRPr="00B447D7" w:rsidRDefault="007A7DA6" w:rsidP="007A7DA6">
      <w:pPr>
        <w:pStyle w:val="H2aBodyText"/>
        <w:ind w:left="964" w:hanging="680"/>
        <w:rPr>
          <w:b/>
          <w:lang w:bidi="et-EE"/>
        </w:rPr>
      </w:pPr>
      <w:r>
        <w:rPr>
          <w:lang w:bidi="et-EE"/>
        </w:rPr>
        <w:t>Töövõtja peab p</w:t>
      </w:r>
      <w:r w:rsidRPr="004766AF">
        <w:rPr>
          <w:lang w:bidi="et-EE"/>
        </w:rPr>
        <w:t>õhiprojekti koostamisel</w:t>
      </w:r>
      <w:r>
        <w:rPr>
          <w:lang w:bidi="et-EE"/>
        </w:rPr>
        <w:t xml:space="preserve"> arvestama</w:t>
      </w:r>
      <w:r w:rsidRPr="004766AF">
        <w:rPr>
          <w:lang w:bidi="et-EE"/>
        </w:rPr>
        <w:t xml:space="preserve"> tehnilise </w:t>
      </w:r>
      <w:proofErr w:type="spellStart"/>
      <w:r w:rsidRPr="004766AF">
        <w:rPr>
          <w:lang w:bidi="et-EE"/>
        </w:rPr>
        <w:t>liidestuse</w:t>
      </w:r>
      <w:proofErr w:type="spellEnd"/>
      <w:r w:rsidRPr="004766AF">
        <w:rPr>
          <w:lang w:bidi="et-EE"/>
        </w:rPr>
        <w:t xml:space="preserve"> vormides</w:t>
      </w:r>
      <w:r>
        <w:rPr>
          <w:lang w:bidi="et-EE"/>
        </w:rPr>
        <w:t xml:space="preserve"> (</w:t>
      </w:r>
      <w:proofErr w:type="spellStart"/>
      <w:r>
        <w:rPr>
          <w:lang w:bidi="et-EE"/>
        </w:rPr>
        <w:t>Generic</w:t>
      </w:r>
      <w:proofErr w:type="spellEnd"/>
      <w:r>
        <w:rPr>
          <w:lang w:bidi="et-EE"/>
        </w:rPr>
        <w:t xml:space="preserve"> ICF)</w:t>
      </w:r>
      <w:r w:rsidRPr="004766AF">
        <w:rPr>
          <w:lang w:bidi="et-EE"/>
        </w:rPr>
        <w:t xml:space="preserve"> toodud nõuetega</w:t>
      </w:r>
      <w:r>
        <w:rPr>
          <w:lang w:bidi="et-EE"/>
        </w:rPr>
        <w:t xml:space="preserve">, mis on toodud käesoleva </w:t>
      </w:r>
      <w:r w:rsidRPr="008722C2">
        <w:rPr>
          <w:lang w:bidi="et-EE"/>
        </w:rPr>
        <w:t xml:space="preserve">TK lisas </w:t>
      </w:r>
      <w:r>
        <w:rPr>
          <w:lang w:bidi="et-EE"/>
        </w:rPr>
        <w:t>7</w:t>
      </w:r>
      <w:r w:rsidRPr="008722C2">
        <w:rPr>
          <w:lang w:bidi="et-EE"/>
        </w:rPr>
        <w:t>.</w:t>
      </w:r>
    </w:p>
    <w:p w14:paraId="720E9447" w14:textId="77777777" w:rsidR="007A7DA6" w:rsidRPr="00B447D7" w:rsidRDefault="007A7DA6" w:rsidP="007A7DA6">
      <w:pPr>
        <w:pStyle w:val="H2aBodyText"/>
        <w:ind w:left="964" w:hanging="680"/>
        <w:rPr>
          <w:lang w:bidi="et-EE"/>
        </w:rPr>
      </w:pPr>
      <w:r>
        <w:rPr>
          <w:lang w:bidi="et-EE"/>
        </w:rPr>
        <w:t xml:space="preserve">Töövõtja peab Töö teostamisel arvesse võtma teostatud uuringuid ja alusdokumente </w:t>
      </w:r>
      <w:r w:rsidRPr="00857E13">
        <w:rPr>
          <w:lang w:bidi="et-EE"/>
        </w:rPr>
        <w:t>TK punktis 1.2.</w:t>
      </w:r>
      <w:r>
        <w:rPr>
          <w:lang w:bidi="et-EE"/>
        </w:rPr>
        <w:t>5 ning tellitud uuringute tulemusi TK punktis 3.1.</w:t>
      </w:r>
    </w:p>
    <w:p w14:paraId="4BC01252" w14:textId="4189366D" w:rsidR="002153B1" w:rsidRPr="00857E13" w:rsidRDefault="00F54F42" w:rsidP="009E31E1">
      <w:pPr>
        <w:pStyle w:val="Heading3"/>
      </w:pPr>
      <w:bookmarkStart w:id="21" w:name="_Toc188979303"/>
      <w:bookmarkStart w:id="22" w:name="_Toc188979432"/>
      <w:bookmarkStart w:id="23" w:name="_Toc188979561"/>
      <w:bookmarkStart w:id="24" w:name="_Toc188979691"/>
      <w:bookmarkStart w:id="25" w:name="_Toc188980018"/>
      <w:bookmarkStart w:id="26" w:name="_Toc188979304"/>
      <w:bookmarkStart w:id="27" w:name="_Toc188979433"/>
      <w:bookmarkStart w:id="28" w:name="_Toc188979562"/>
      <w:bookmarkStart w:id="29" w:name="_Toc188979692"/>
      <w:bookmarkStart w:id="30" w:name="_Toc188980019"/>
      <w:bookmarkStart w:id="31" w:name="_Toc188979305"/>
      <w:bookmarkStart w:id="32" w:name="_Toc188979434"/>
      <w:bookmarkStart w:id="33" w:name="_Toc188979563"/>
      <w:bookmarkStart w:id="34" w:name="_Toc188979693"/>
      <w:bookmarkStart w:id="35" w:name="_Toc188980020"/>
      <w:bookmarkStart w:id="36" w:name="_Toc188979306"/>
      <w:bookmarkStart w:id="37" w:name="_Toc188979435"/>
      <w:bookmarkStart w:id="38" w:name="_Toc188979564"/>
      <w:bookmarkStart w:id="39" w:name="_Toc188979694"/>
      <w:bookmarkStart w:id="40" w:name="_Toc188980021"/>
      <w:bookmarkStart w:id="41" w:name="_Toc188979307"/>
      <w:bookmarkStart w:id="42" w:name="_Toc188979436"/>
      <w:bookmarkStart w:id="43" w:name="_Toc188979565"/>
      <w:bookmarkStart w:id="44" w:name="_Toc188979695"/>
      <w:bookmarkStart w:id="45" w:name="_Toc188980022"/>
      <w:bookmarkStart w:id="46" w:name="_Toc188979308"/>
      <w:bookmarkStart w:id="47" w:name="_Toc188979437"/>
      <w:bookmarkStart w:id="48" w:name="_Toc188979566"/>
      <w:bookmarkStart w:id="49" w:name="_Toc188979696"/>
      <w:bookmarkStart w:id="50" w:name="_Toc188980023"/>
      <w:bookmarkStart w:id="51" w:name="_Toc18905946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57E13">
        <w:t>Töövõtja kohustub:</w:t>
      </w:r>
      <w:bookmarkEnd w:id="51"/>
    </w:p>
    <w:p w14:paraId="613CB109" w14:textId="329A93B1" w:rsidR="007A7DA6" w:rsidRPr="004E1A30" w:rsidRDefault="007A7DA6" w:rsidP="007A7DA6">
      <w:pPr>
        <w:pStyle w:val="H2aBodyText"/>
        <w:ind w:left="964" w:hanging="680"/>
        <w:rPr>
          <w:b/>
          <w:lang w:bidi="et-EE"/>
        </w:rPr>
      </w:pPr>
      <w:r w:rsidRPr="004E1A30">
        <w:rPr>
          <w:lang w:bidi="et-EE"/>
        </w:rPr>
        <w:t>Viima läbi kõik Töö teostamiseks vajalikud uuringud –</w:t>
      </w:r>
      <w:r>
        <w:rPr>
          <w:lang w:bidi="et-EE"/>
        </w:rPr>
        <w:t xml:space="preserve"> </w:t>
      </w:r>
      <w:r w:rsidRPr="004E1A30">
        <w:rPr>
          <w:lang w:bidi="et-EE"/>
        </w:rPr>
        <w:t xml:space="preserve">muuhulgas geoloogilised, ehitusgeoloogilised ja hüdrogeoloogilised, hüdroloogilised, </w:t>
      </w:r>
      <w:proofErr w:type="spellStart"/>
      <w:r w:rsidR="00721A47">
        <w:rPr>
          <w:lang w:bidi="et-EE"/>
        </w:rPr>
        <w:t>topo</w:t>
      </w:r>
      <w:proofErr w:type="spellEnd"/>
      <w:r w:rsidR="00721A47">
        <w:rPr>
          <w:lang w:bidi="et-EE"/>
        </w:rPr>
        <w:t>-geodeetilised</w:t>
      </w:r>
      <w:r w:rsidRPr="004E1A30">
        <w:rPr>
          <w:lang w:bidi="et-EE"/>
        </w:rPr>
        <w:t xml:space="preserve"> ja mistahes muud uuringud, mis on vajalikud vastutavatelt ametiasutustelt/asutustelt lubade saamiseks kooskõlas riigis kehtiva</w:t>
      </w:r>
      <w:r>
        <w:rPr>
          <w:lang w:bidi="et-EE"/>
        </w:rPr>
        <w:t>te õigusaktidega</w:t>
      </w:r>
      <w:r w:rsidRPr="004E1A30">
        <w:rPr>
          <w:lang w:bidi="et-EE"/>
        </w:rPr>
        <w:t>, määruste, standardite ja muude tehnilises kirjelduses, projekteerimisjuhistes ja Rail Baltica ehitusobjekti uurimise täiendavates nõuetes toodud nõuetega.</w:t>
      </w:r>
    </w:p>
    <w:p w14:paraId="706085CD" w14:textId="77777777" w:rsidR="007A7DA6" w:rsidRPr="00857E13" w:rsidRDefault="007A7DA6" w:rsidP="007A7DA6">
      <w:pPr>
        <w:pStyle w:val="H2aBodyText"/>
        <w:ind w:left="964" w:hanging="680"/>
        <w:rPr>
          <w:b/>
          <w:lang w:bidi="et-EE"/>
        </w:rPr>
      </w:pPr>
      <w:r w:rsidRPr="004E1A30">
        <w:rPr>
          <w:lang w:bidi="et-EE"/>
        </w:rPr>
        <w:t xml:space="preserve">Hankima kõik Töö alustamiseks ja tegemiseks vajalikud ekspertiisid, uuringud, alusandmed, load, hinnangud, haldusorganite ettekirjutused, puuduvad </w:t>
      </w:r>
      <w:r>
        <w:rPr>
          <w:lang w:bidi="et-EE"/>
        </w:rPr>
        <w:t xml:space="preserve">projekteerimistingimused, </w:t>
      </w:r>
      <w:r w:rsidRPr="004E1A30">
        <w:rPr>
          <w:lang w:bidi="et-EE"/>
        </w:rPr>
        <w:t xml:space="preserve">tehnilised tingimused ning vajadusel täiendavad tehnilised tingimused, tasuma nendega seotud kulud ning andma nimetatud dokumendid Tellijale üle koos vastava </w:t>
      </w:r>
      <w:r>
        <w:rPr>
          <w:lang w:bidi="et-EE"/>
        </w:rPr>
        <w:t>põhi</w:t>
      </w:r>
      <w:r w:rsidRPr="004E1A30">
        <w:rPr>
          <w:lang w:bidi="et-EE"/>
        </w:rPr>
        <w:t>projekti osaga. Puudutatud osapoolte tingimuste sisu tuleb enne projekti sisse viimist Tellijaga kooskõlastada. Tellija vastutab mistahes alus- ja lähteandmete, uuringute jms hankimise eest üksnes juhul</w:t>
      </w:r>
      <w:r>
        <w:rPr>
          <w:lang w:bidi="et-EE"/>
        </w:rPr>
        <w:t>,</w:t>
      </w:r>
      <w:r w:rsidRPr="004E1A30">
        <w:rPr>
          <w:lang w:bidi="et-EE"/>
        </w:rPr>
        <w:t xml:space="preserve"> kui see on Lepingus selgelt Tellija kohustusena märgitud.</w:t>
      </w:r>
    </w:p>
    <w:p w14:paraId="41F9FA04" w14:textId="77777777" w:rsidR="007A7DA6" w:rsidRDefault="007A7DA6" w:rsidP="007A7DA6">
      <w:pPr>
        <w:pStyle w:val="H2aBodyText"/>
        <w:ind w:left="964" w:hanging="680"/>
        <w:rPr>
          <w:lang w:bidi="et-EE"/>
        </w:rPr>
      </w:pPr>
      <w:r w:rsidRPr="004A4DFF">
        <w:rPr>
          <w:lang w:bidi="et-EE"/>
        </w:rPr>
        <w:t>Eelistama jätkusuutlike ja keskkonnasõbralik</w:t>
      </w:r>
      <w:r>
        <w:rPr>
          <w:lang w:bidi="et-EE"/>
        </w:rPr>
        <w:t>k</w:t>
      </w:r>
      <w:r w:rsidRPr="004A4DFF">
        <w:rPr>
          <w:lang w:bidi="et-EE"/>
        </w:rPr>
        <w:t>e lahendusi ning ringmajanduse põhimõtete rakendamist, näiteks materjalide taaskasutus, energiatarve jms.</w:t>
      </w:r>
    </w:p>
    <w:p w14:paraId="2DF93EB3" w14:textId="77777777" w:rsidR="007A7DA6" w:rsidRDefault="007A7DA6" w:rsidP="007A7DA6">
      <w:pPr>
        <w:pStyle w:val="H2aBodyText"/>
        <w:ind w:left="964" w:hanging="680"/>
        <w:rPr>
          <w:lang w:bidi="et-EE"/>
        </w:rPr>
      </w:pPr>
      <w:r w:rsidRPr="004A4DFF">
        <w:rPr>
          <w:lang w:bidi="et-EE"/>
        </w:rPr>
        <w:t>Projekteerima võimalikult kuluefektiivseid lahendusi.</w:t>
      </w:r>
    </w:p>
    <w:p w14:paraId="4DE72B4C" w14:textId="77777777" w:rsidR="007A7DA6" w:rsidRDefault="007A7DA6" w:rsidP="007A7DA6">
      <w:pPr>
        <w:pStyle w:val="H2aBodyText"/>
        <w:ind w:left="964" w:hanging="680"/>
        <w:rPr>
          <w:lang w:bidi="et-EE"/>
        </w:rPr>
      </w:pPr>
      <w:r w:rsidRPr="00306D41">
        <w:rPr>
          <w:lang w:bidi="et-EE"/>
        </w:rPr>
        <w:t>Koostama projektlahendused lähtudes Lepingust, planeeringu</w:t>
      </w:r>
      <w:r>
        <w:rPr>
          <w:lang w:bidi="et-EE"/>
        </w:rPr>
        <w:t>st</w:t>
      </w:r>
      <w:r w:rsidRPr="00306D41">
        <w:rPr>
          <w:lang w:bidi="et-EE"/>
        </w:rPr>
        <w:t>, K</w:t>
      </w:r>
      <w:r>
        <w:rPr>
          <w:lang w:bidi="et-EE"/>
        </w:rPr>
        <w:t>S</w:t>
      </w:r>
      <w:r w:rsidRPr="00306D41">
        <w:rPr>
          <w:lang w:bidi="et-EE"/>
        </w:rPr>
        <w:t xml:space="preserve">H-st ja </w:t>
      </w:r>
      <w:r>
        <w:rPr>
          <w:lang w:bidi="et-EE"/>
        </w:rPr>
        <w:t>koostatavast KMH-st</w:t>
      </w:r>
      <w:r w:rsidRPr="00306D41">
        <w:rPr>
          <w:lang w:bidi="et-EE"/>
        </w:rPr>
        <w:t>, projekteerimistingimustest ja tehnilistest tingimustest.</w:t>
      </w:r>
    </w:p>
    <w:p w14:paraId="3874ED62" w14:textId="77777777" w:rsidR="007A7DA6" w:rsidRDefault="007A7DA6" w:rsidP="007A7DA6">
      <w:pPr>
        <w:pStyle w:val="H2aBodyText"/>
        <w:ind w:left="964" w:hanging="680"/>
        <w:rPr>
          <w:lang w:bidi="et-EE"/>
        </w:rPr>
      </w:pPr>
      <w:r w:rsidRPr="009B604F">
        <w:rPr>
          <w:lang w:bidi="et-EE"/>
        </w:rPr>
        <w:t xml:space="preserve">Töövõtja </w:t>
      </w:r>
      <w:r>
        <w:rPr>
          <w:lang w:bidi="et-EE"/>
        </w:rPr>
        <w:t xml:space="preserve">poolt </w:t>
      </w:r>
      <w:r w:rsidRPr="009B604F">
        <w:rPr>
          <w:lang w:bidi="et-EE"/>
        </w:rPr>
        <w:t>mitte koostatud dokumentide vahel võib olla vastuolusid. Töövõtja kohustus on nendele Tellija tähelepanu juhtida, teha ettepanekuid vastuolude lahendamiseks, koostöös Tellijaga leida vastuoludele lahendused ja need projektlahendusse sisse viia.</w:t>
      </w:r>
    </w:p>
    <w:p w14:paraId="78C39C38" w14:textId="40478E67" w:rsidR="007A7DA6" w:rsidRDefault="007A7DA6" w:rsidP="007A7DA6">
      <w:pPr>
        <w:pStyle w:val="H2aBodyText"/>
        <w:ind w:left="964" w:hanging="680"/>
        <w:rPr>
          <w:lang w:bidi="et-EE"/>
        </w:rPr>
      </w:pPr>
      <w:r w:rsidRPr="00F53E29">
        <w:rPr>
          <w:lang w:bidi="et-EE"/>
        </w:rPr>
        <w:t>Töövõtja vastutab kogu Töövõtja poolt koostatud projektlahenduse eest. Töövõtja vastutab projektlahenduse eest ka siis, kui see põhineb Tellija poolt esitatud alusandmetel</w:t>
      </w:r>
      <w:r w:rsidR="001067EA">
        <w:rPr>
          <w:lang w:bidi="et-EE"/>
        </w:rPr>
        <w:t>,</w:t>
      </w:r>
      <w:r w:rsidRPr="00F53E29">
        <w:rPr>
          <w:lang w:bidi="et-EE"/>
        </w:rPr>
        <w:t xml:space="preserve"> aga Töövõtja ei ole sellele Omanikujärelevalve ja Tellija tähelepanu juhtinud.</w:t>
      </w:r>
    </w:p>
    <w:p w14:paraId="034D0576" w14:textId="77777777" w:rsidR="007A7DA6" w:rsidRDefault="007A7DA6" w:rsidP="007A7DA6">
      <w:pPr>
        <w:pStyle w:val="H2aBodyText"/>
        <w:ind w:left="964" w:hanging="680"/>
        <w:rPr>
          <w:lang w:bidi="et-EE"/>
        </w:rPr>
      </w:pPr>
      <w:r w:rsidRPr="00546056">
        <w:rPr>
          <w:lang w:bidi="et-EE"/>
        </w:rPr>
        <w:t>Töövõtja jääb vastutatavaks projektlahenduse</w:t>
      </w:r>
      <w:r>
        <w:rPr>
          <w:lang w:bidi="et-EE"/>
        </w:rPr>
        <w:t xml:space="preserve"> ka juhul</w:t>
      </w:r>
      <w:r w:rsidRPr="00546056">
        <w:rPr>
          <w:lang w:bidi="et-EE"/>
        </w:rPr>
        <w:t xml:space="preserve">, </w:t>
      </w:r>
      <w:r>
        <w:rPr>
          <w:lang w:bidi="et-EE"/>
        </w:rPr>
        <w:t>kui</w:t>
      </w:r>
      <w:r w:rsidRPr="00546056">
        <w:rPr>
          <w:lang w:bidi="et-EE"/>
        </w:rPr>
        <w:t xml:space="preserve"> </w:t>
      </w:r>
      <w:r>
        <w:rPr>
          <w:lang w:bidi="et-EE"/>
        </w:rPr>
        <w:t>projektlahenduse</w:t>
      </w:r>
      <w:r w:rsidRPr="00546056">
        <w:rPr>
          <w:lang w:bidi="et-EE"/>
        </w:rPr>
        <w:t xml:space="preserve"> on kinnitanud Tellija:</w:t>
      </w:r>
    </w:p>
    <w:p w14:paraId="3CD72FBF" w14:textId="77777777" w:rsidR="007A7DA6" w:rsidRDefault="007A7DA6" w:rsidP="007A7DA6">
      <w:pPr>
        <w:pStyle w:val="RBBulletLevel1"/>
        <w:rPr>
          <w:lang w:bidi="et-EE"/>
        </w:rPr>
      </w:pPr>
      <w:r w:rsidRPr="00E15375">
        <w:rPr>
          <w:lang w:bidi="et-EE"/>
        </w:rPr>
        <w:t>Kui hiljem selgub, et projektlahendus ei vasta Lepingu tingimustele ja mittevastavus ei ole kooskõlastatud Tellijaga, siis on Töövõtja kohustatud projektlahenduse muutma vastavaks Lepingu tingimustele</w:t>
      </w:r>
      <w:r>
        <w:rPr>
          <w:lang w:bidi="et-EE"/>
        </w:rPr>
        <w:t>;</w:t>
      </w:r>
    </w:p>
    <w:p w14:paraId="264F8EDA" w14:textId="77777777" w:rsidR="007A7DA6" w:rsidRDefault="007A7DA6" w:rsidP="007A7DA6">
      <w:pPr>
        <w:pStyle w:val="RBBulletLevel1"/>
        <w:rPr>
          <w:lang w:bidi="et-EE"/>
        </w:rPr>
      </w:pPr>
      <w:r w:rsidRPr="00E15375">
        <w:rPr>
          <w:lang w:bidi="et-EE"/>
        </w:rPr>
        <w:t>Kui hiljem selgub, et projektlahendus ei toimi, siis on Töövõtja kohustus projektlahendus muuta toimivaks.</w:t>
      </w:r>
    </w:p>
    <w:p w14:paraId="55281138" w14:textId="77777777" w:rsidR="007A7DA6" w:rsidRDefault="007A7DA6" w:rsidP="007A7DA6">
      <w:pPr>
        <w:pStyle w:val="H2aBodyText"/>
        <w:ind w:left="964" w:hanging="680"/>
        <w:rPr>
          <w:lang w:bidi="et-EE"/>
        </w:rPr>
      </w:pPr>
      <w:r w:rsidRPr="00E15375">
        <w:rPr>
          <w:lang w:bidi="et-EE"/>
        </w:rPr>
        <w:lastRenderedPageBreak/>
        <w:t>Töövõtja kohustus on pikendada olemasolevaid projekteerimistingimusi, tehnilisi tingimusi ja Transpordiameti, kohaliku omavalitsuse või Tarbijakaitse ja Tehnilise Järelevalve Ameti poolt väljastatud haldusakte, juhul kui enne ehituslubade ja -teatiste saavutamist need aeguvad.</w:t>
      </w:r>
    </w:p>
    <w:p w14:paraId="7A3A1296" w14:textId="4793A49C" w:rsidR="008B0A3B" w:rsidRPr="001507A1" w:rsidRDefault="00902E7A" w:rsidP="007A7DA6">
      <w:pPr>
        <w:pStyle w:val="H2aBodyText"/>
        <w:ind w:left="964" w:hanging="680"/>
        <w:rPr>
          <w:lang w:bidi="et-EE"/>
        </w:rPr>
      </w:pPr>
      <w:r w:rsidRPr="00D04048">
        <w:rPr>
          <w:lang w:bidi="et-EE"/>
        </w:rPr>
        <w:t>Lähtuvalt Euroopa Liidu raudteesüsteemi koostalitlust käsitleva direktiivi (EL) 2016/797 nõuetest tõenda</w:t>
      </w:r>
      <w:r>
        <w:rPr>
          <w:lang w:bidi="et-EE"/>
        </w:rPr>
        <w:t xml:space="preserve">ma </w:t>
      </w:r>
      <w:r w:rsidRPr="00D04048">
        <w:rPr>
          <w:lang w:bidi="et-EE"/>
        </w:rPr>
        <w:t xml:space="preserve">rajatise kui Euroopa Liidu raudtee taristu </w:t>
      </w:r>
      <w:proofErr w:type="spellStart"/>
      <w:r w:rsidRPr="00D04048">
        <w:rPr>
          <w:lang w:bidi="et-EE"/>
        </w:rPr>
        <w:t>allsüsteemi</w:t>
      </w:r>
      <w:proofErr w:type="spellEnd"/>
      <w:r w:rsidRPr="00D04048">
        <w:rPr>
          <w:lang w:bidi="et-EE"/>
        </w:rPr>
        <w:t xml:space="preserve"> osa vastavust </w:t>
      </w:r>
      <w:r w:rsidRPr="00BB32E7">
        <w:rPr>
          <w:lang w:bidi="et-EE"/>
        </w:rPr>
        <w:t>komisjoni määrus</w:t>
      </w:r>
      <w:r>
        <w:rPr>
          <w:lang w:bidi="et-EE"/>
        </w:rPr>
        <w:t>ega</w:t>
      </w:r>
      <w:r w:rsidRPr="00BB32E7">
        <w:rPr>
          <w:lang w:bidi="et-EE"/>
        </w:rPr>
        <w:t xml:space="preserve"> (EL) nr 1299/2014, 18. november 2014, milles käsitletakse Euroopa Liidu raudteesüsteemi </w:t>
      </w:r>
      <w:proofErr w:type="spellStart"/>
      <w:r w:rsidRPr="00BB32E7">
        <w:rPr>
          <w:lang w:bidi="et-EE"/>
        </w:rPr>
        <w:t>allsüsteemi</w:t>
      </w:r>
      <w:proofErr w:type="spellEnd"/>
      <w:r w:rsidRPr="00BB32E7">
        <w:rPr>
          <w:lang w:bidi="et-EE"/>
        </w:rPr>
        <w:t xml:space="preserve"> taristu koostalitluse tehnilist kirjeldust (INF</w:t>
      </w:r>
      <w:r>
        <w:rPr>
          <w:lang w:bidi="et-EE"/>
        </w:rPr>
        <w:t xml:space="preserve"> TSI</w:t>
      </w:r>
      <w:r w:rsidRPr="00BB32E7">
        <w:rPr>
          <w:lang w:bidi="et-EE"/>
        </w:rPr>
        <w:t>)</w:t>
      </w:r>
      <w:r w:rsidRPr="00D04048">
        <w:rPr>
          <w:lang w:bidi="et-EE"/>
        </w:rPr>
        <w:t xml:space="preserve"> </w:t>
      </w:r>
      <w:r>
        <w:rPr>
          <w:lang w:bidi="et-EE"/>
        </w:rPr>
        <w:t>kehtestatud ja projekti esemele kohalduvatele</w:t>
      </w:r>
      <w:r w:rsidRPr="00D04048">
        <w:rPr>
          <w:lang w:bidi="et-EE"/>
        </w:rPr>
        <w:t xml:space="preserve"> nõuetele</w:t>
      </w:r>
      <w:r>
        <w:rPr>
          <w:lang w:bidi="et-EE"/>
        </w:rPr>
        <w:t xml:space="preserve">. </w:t>
      </w:r>
      <w:r w:rsidRPr="00E67A9E">
        <w:rPr>
          <w:lang w:bidi="et-EE"/>
        </w:rPr>
        <w:t>Vastavuse tõendamiseks esitab Töövõtja Tellija</w:t>
      </w:r>
      <w:r>
        <w:rPr>
          <w:lang w:bidi="et-EE"/>
        </w:rPr>
        <w:t>le süsteemikirjelduse ja Tellija poolt ette antava koostalitluse tehniliste kirjelduste nõudeid sisaldava tabeli põhjal asjakohased tõendid</w:t>
      </w:r>
      <w:r w:rsidRPr="00E67A9E">
        <w:rPr>
          <w:lang w:bidi="et-EE"/>
        </w:rPr>
        <w:t xml:space="preserve"> </w:t>
      </w:r>
      <w:r>
        <w:rPr>
          <w:lang w:bidi="et-EE"/>
        </w:rPr>
        <w:t>(ehitusprojekt, teostusdokumentatsioon, sh projektid ja arvutusaruanded</w:t>
      </w:r>
      <w:r w:rsidRPr="00E67A9E">
        <w:rPr>
          <w:lang w:bidi="et-EE"/>
        </w:rPr>
        <w:t>,</w:t>
      </w:r>
      <w:r>
        <w:rPr>
          <w:lang w:bidi="et-EE"/>
        </w:rPr>
        <w:t xml:space="preserve"> katsete ja mõõdistuste tulemused, sertifikaadid jm),</w:t>
      </w:r>
      <w:r w:rsidRPr="00E67A9E">
        <w:rPr>
          <w:lang w:bidi="et-EE"/>
        </w:rPr>
        <w:t xml:space="preserve"> mille alusel </w:t>
      </w:r>
      <w:r>
        <w:rPr>
          <w:lang w:bidi="et-EE"/>
        </w:rPr>
        <w:t xml:space="preserve">teavitatud </w:t>
      </w:r>
      <w:r w:rsidRPr="00E67A9E">
        <w:rPr>
          <w:lang w:bidi="et-EE"/>
        </w:rPr>
        <w:t>asutus (</w:t>
      </w:r>
      <w:proofErr w:type="spellStart"/>
      <w:r w:rsidRPr="00E67A9E">
        <w:rPr>
          <w:lang w:bidi="et-EE"/>
        </w:rPr>
        <w:t>Notified</w:t>
      </w:r>
      <w:proofErr w:type="spellEnd"/>
      <w:r w:rsidRPr="00E67A9E">
        <w:rPr>
          <w:lang w:bidi="et-EE"/>
        </w:rPr>
        <w:t xml:space="preserve"> </w:t>
      </w:r>
      <w:proofErr w:type="spellStart"/>
      <w:r w:rsidRPr="00E67A9E">
        <w:rPr>
          <w:lang w:bidi="et-EE"/>
        </w:rPr>
        <w:t>Body</w:t>
      </w:r>
      <w:proofErr w:type="spellEnd"/>
      <w:r w:rsidRPr="00E67A9E">
        <w:rPr>
          <w:lang w:bidi="et-EE"/>
        </w:rPr>
        <w:t xml:space="preserve"> ehk </w:t>
      </w:r>
      <w:proofErr w:type="spellStart"/>
      <w:r w:rsidRPr="00E67A9E">
        <w:rPr>
          <w:lang w:bidi="et-EE"/>
        </w:rPr>
        <w:t>NoBo</w:t>
      </w:r>
      <w:proofErr w:type="spellEnd"/>
      <w:r w:rsidRPr="00E67A9E">
        <w:rPr>
          <w:lang w:bidi="et-EE"/>
        </w:rPr>
        <w:t xml:space="preserve">) hindab taristu </w:t>
      </w:r>
      <w:proofErr w:type="spellStart"/>
      <w:r w:rsidRPr="00E67A9E">
        <w:rPr>
          <w:lang w:bidi="et-EE"/>
        </w:rPr>
        <w:t>allsüsteemi</w:t>
      </w:r>
      <w:proofErr w:type="spellEnd"/>
      <w:r w:rsidRPr="00E67A9E">
        <w:rPr>
          <w:lang w:bidi="et-EE"/>
        </w:rPr>
        <w:t xml:space="preserve"> koostalitlusnõuetele vastavust</w:t>
      </w:r>
      <w:r>
        <w:rPr>
          <w:lang w:bidi="et-EE"/>
        </w:rPr>
        <w:t>.</w:t>
      </w:r>
      <w:r w:rsidRPr="00E67A9E">
        <w:rPr>
          <w:lang w:bidi="et-EE"/>
        </w:rPr>
        <w:t xml:space="preserve"> (</w:t>
      </w:r>
      <w:r w:rsidR="007A6AAB">
        <w:rPr>
          <w:lang w:bidi="et-EE"/>
        </w:rPr>
        <w:t>TK</w:t>
      </w:r>
      <w:r w:rsidRPr="00E67A9E">
        <w:rPr>
          <w:lang w:bidi="et-EE"/>
        </w:rPr>
        <w:t xml:space="preserve"> lisa</w:t>
      </w:r>
      <w:r>
        <w:rPr>
          <w:lang w:bidi="et-EE"/>
        </w:rPr>
        <w:t xml:space="preserve"> 1</w:t>
      </w:r>
      <w:r w:rsidR="008064C6">
        <w:rPr>
          <w:lang w:bidi="et-EE"/>
        </w:rPr>
        <w:t>4</w:t>
      </w:r>
      <w:r>
        <w:rPr>
          <w:lang w:bidi="et-EE"/>
        </w:rPr>
        <w:t>.</w:t>
      </w:r>
      <w:r w:rsidRPr="00E67A9E">
        <w:rPr>
          <w:lang w:bidi="et-EE"/>
        </w:rPr>
        <w:t>)</w:t>
      </w:r>
      <w:r>
        <w:rPr>
          <w:lang w:bidi="et-EE"/>
        </w:rPr>
        <w:t xml:space="preserve"> </w:t>
      </w:r>
      <w:proofErr w:type="spellStart"/>
      <w:r w:rsidRPr="00D20B6A">
        <w:rPr>
          <w:lang w:bidi="et-EE"/>
        </w:rPr>
        <w:t>NoBo</w:t>
      </w:r>
      <w:proofErr w:type="spellEnd"/>
      <w:r w:rsidRPr="00D20B6A">
        <w:rPr>
          <w:lang w:bidi="et-EE"/>
        </w:rPr>
        <w:t xml:space="preserve"> hindamise tööprotsessi ja teabevahetust hindajaga koordineerib Tellija</w:t>
      </w:r>
      <w:r>
        <w:rPr>
          <w:lang w:bidi="et-EE"/>
        </w:rPr>
        <w:t>.</w:t>
      </w:r>
    </w:p>
    <w:p w14:paraId="4EA6DF59" w14:textId="77777777" w:rsidR="00791D5A" w:rsidRDefault="00791D5A" w:rsidP="00791D5A">
      <w:pPr>
        <w:pStyle w:val="H2aBodyText"/>
        <w:ind w:left="964" w:hanging="680"/>
        <w:rPr>
          <w:lang w:bidi="et-EE"/>
        </w:rPr>
      </w:pPr>
      <w:r>
        <w:rPr>
          <w:lang w:bidi="et-EE"/>
        </w:rPr>
        <w:t>Komisjoni rakendusmääruse (EL) nr 402/2013 riskihindamise ühise ohutusmeetodi kohta ja määruse (EÜ) nr 352/2009 kehtetuks tunnistamise kohta (koos määrusega 2015/1136) artikli 5 alusel osalema Tellija  poolt läbi viidava ja määruse (EL) nr 402/2013 I lisas sätestatud ning sõltumatu hindamisasutuse (</w:t>
      </w:r>
      <w:proofErr w:type="spellStart"/>
      <w:r>
        <w:rPr>
          <w:lang w:bidi="et-EE"/>
        </w:rPr>
        <w:t>Assessment</w:t>
      </w:r>
      <w:proofErr w:type="spellEnd"/>
      <w:r>
        <w:rPr>
          <w:lang w:bidi="et-EE"/>
        </w:rPr>
        <w:t xml:space="preserve"> </w:t>
      </w:r>
      <w:proofErr w:type="spellStart"/>
      <w:r>
        <w:rPr>
          <w:lang w:bidi="et-EE"/>
        </w:rPr>
        <w:t>Body</w:t>
      </w:r>
      <w:proofErr w:type="spellEnd"/>
      <w:r>
        <w:rPr>
          <w:lang w:bidi="et-EE"/>
        </w:rPr>
        <w:t xml:space="preserve"> ehk </w:t>
      </w:r>
      <w:proofErr w:type="spellStart"/>
      <w:r>
        <w:rPr>
          <w:lang w:bidi="et-EE"/>
        </w:rPr>
        <w:t>AsBo</w:t>
      </w:r>
      <w:proofErr w:type="spellEnd"/>
      <w:r>
        <w:rPr>
          <w:lang w:bidi="et-EE"/>
        </w:rPr>
        <w:t xml:space="preserve">) kontrollitud </w:t>
      </w:r>
      <w:proofErr w:type="spellStart"/>
      <w:r>
        <w:rPr>
          <w:lang w:bidi="et-EE"/>
        </w:rPr>
        <w:t>riskijuhtimismenetluses</w:t>
      </w:r>
      <w:proofErr w:type="spellEnd"/>
      <w:r>
        <w:rPr>
          <w:lang w:bidi="et-EE"/>
        </w:rPr>
        <w:t xml:space="preserve">, et </w:t>
      </w:r>
    </w:p>
    <w:p w14:paraId="72D34633" w14:textId="77777777" w:rsidR="00791D5A" w:rsidRDefault="00791D5A" w:rsidP="00791D5A">
      <w:pPr>
        <w:pStyle w:val="H2aBodyText"/>
        <w:numPr>
          <w:ilvl w:val="2"/>
          <w:numId w:val="37"/>
        </w:numPr>
        <w:ind w:left="1276" w:hanging="283"/>
        <w:rPr>
          <w:lang w:bidi="et-EE"/>
        </w:rPr>
      </w:pPr>
      <w:r>
        <w:rPr>
          <w:lang w:bidi="et-EE"/>
        </w:rPr>
        <w:t xml:space="preserve">määrata kindlaks ohud, mis on seotud Töövõtja tööülesannetega, ning prognoosida ja hinnata nendega seotud riske; </w:t>
      </w:r>
    </w:p>
    <w:p w14:paraId="2E390FCF" w14:textId="77777777" w:rsidR="00791D5A" w:rsidRDefault="00791D5A" w:rsidP="00791D5A">
      <w:pPr>
        <w:pStyle w:val="H2aBodyText"/>
        <w:numPr>
          <w:ilvl w:val="2"/>
          <w:numId w:val="37"/>
        </w:numPr>
        <w:ind w:left="1276" w:hanging="283"/>
        <w:rPr>
          <w:lang w:bidi="et-EE"/>
        </w:rPr>
      </w:pPr>
      <w:r>
        <w:rPr>
          <w:lang w:bidi="et-EE"/>
        </w:rPr>
        <w:t xml:space="preserve">määrata kindlaks ohutusmeetmeid, mis on vajalikud selleks, et saavutada ja/või säilitada vastuvõetav riskitase; ning </w:t>
      </w:r>
    </w:p>
    <w:p w14:paraId="5E2046A6" w14:textId="77777777" w:rsidR="00791D5A" w:rsidRDefault="00791D5A" w:rsidP="00791D5A">
      <w:pPr>
        <w:pStyle w:val="H2aBodyText"/>
        <w:numPr>
          <w:ilvl w:val="2"/>
          <w:numId w:val="37"/>
        </w:numPr>
        <w:ind w:left="1276" w:hanging="283"/>
        <w:rPr>
          <w:lang w:bidi="et-EE"/>
        </w:rPr>
      </w:pPr>
      <w:r>
        <w:rPr>
          <w:lang w:bidi="et-EE"/>
        </w:rPr>
        <w:t xml:space="preserve">tõendada vastavust ohutusnõuetele. </w:t>
      </w:r>
    </w:p>
    <w:p w14:paraId="7F6519DB" w14:textId="1C197BFC" w:rsidR="008B0A3B" w:rsidRPr="008B0A3B" w:rsidRDefault="00791D5A" w:rsidP="001507A1">
      <w:pPr>
        <w:pStyle w:val="H2aBodyText"/>
        <w:numPr>
          <w:ilvl w:val="0"/>
          <w:numId w:val="0"/>
        </w:numPr>
        <w:ind w:left="993"/>
        <w:rPr>
          <w:b/>
          <w:bCs/>
          <w:lang w:bidi="et-EE"/>
        </w:rPr>
      </w:pPr>
      <w:r>
        <w:rPr>
          <w:lang w:bidi="et-EE"/>
        </w:rPr>
        <w:t>Seejuures tuleb lähtuda RB Estonia ohutusjuhtimise kavas ja ohutuse tagamise kavas esitatud põhimõtetest (</w:t>
      </w:r>
      <w:r w:rsidR="007A7DA6">
        <w:rPr>
          <w:lang w:bidi="et-EE"/>
        </w:rPr>
        <w:t>TK</w:t>
      </w:r>
      <w:r>
        <w:rPr>
          <w:lang w:bidi="et-EE"/>
        </w:rPr>
        <w:t xml:space="preserve"> lisa </w:t>
      </w:r>
      <w:r w:rsidR="00175882">
        <w:rPr>
          <w:lang w:bidi="et-EE"/>
        </w:rPr>
        <w:t>1</w:t>
      </w:r>
      <w:r w:rsidR="007A7DA6">
        <w:rPr>
          <w:lang w:bidi="et-EE"/>
        </w:rPr>
        <w:t>7</w:t>
      </w:r>
      <w:r>
        <w:rPr>
          <w:lang w:bidi="et-EE"/>
        </w:rPr>
        <w:t>)</w:t>
      </w:r>
      <w:r w:rsidR="008B0A3B" w:rsidRPr="008B0A3B">
        <w:rPr>
          <w:lang w:bidi="et-EE"/>
        </w:rPr>
        <w:t>.</w:t>
      </w:r>
      <w:r w:rsidR="00175882">
        <w:rPr>
          <w:lang w:bidi="et-EE"/>
        </w:rPr>
        <w:t xml:space="preserve"> </w:t>
      </w:r>
      <w:proofErr w:type="spellStart"/>
      <w:r w:rsidR="00175882">
        <w:rPr>
          <w:lang w:bidi="et-EE"/>
        </w:rPr>
        <w:t>As</w:t>
      </w:r>
      <w:r w:rsidR="00175882" w:rsidRPr="00D20B6A">
        <w:rPr>
          <w:lang w:bidi="et-EE"/>
        </w:rPr>
        <w:t>Bo</w:t>
      </w:r>
      <w:proofErr w:type="spellEnd"/>
      <w:r w:rsidR="00175882" w:rsidRPr="00D20B6A">
        <w:rPr>
          <w:lang w:bidi="et-EE"/>
        </w:rPr>
        <w:t xml:space="preserve"> hindamise tööprotsessi ja teabevahetust hindajaga koordineerib Tellija</w:t>
      </w:r>
      <w:r w:rsidR="00175882">
        <w:rPr>
          <w:lang w:bidi="et-EE"/>
        </w:rPr>
        <w:t>.</w:t>
      </w:r>
      <w:r w:rsidR="008B0A3B">
        <w:tab/>
      </w:r>
    </w:p>
    <w:p w14:paraId="65A0A2A5" w14:textId="6A0E1816" w:rsidR="008B0A3B" w:rsidRPr="00B247DB" w:rsidRDefault="008B0A3B" w:rsidP="00A777FA">
      <w:pPr>
        <w:pStyle w:val="H2aBodyText"/>
        <w:ind w:left="964" w:hanging="680"/>
        <w:rPr>
          <w:b/>
          <w:lang w:bidi="et-EE"/>
        </w:rPr>
      </w:pPr>
      <w:r w:rsidRPr="008B0A3B">
        <w:rPr>
          <w:lang w:bidi="et-EE"/>
        </w:rPr>
        <w:t>Tegema koostööd 1435 mm raudtee liiklusjuhtimissüsteemi (CCS) ning raudtee elektrifitseerimise (ENE) projekteerijatega. Koostöö toimub läbi Tellija kontaktisiku. Raudtee liiklusjuhtimissüsteemi (CCS) ning elektrifitseerimise (ENE) osas on algamas eraldiseisev projekteerimistöö, töö tellijaks on RB Rail AS. Töövõtja peab Töö käigus võtma</w:t>
      </w:r>
      <w:r w:rsidR="00750E5E">
        <w:rPr>
          <w:lang w:bidi="et-EE"/>
        </w:rPr>
        <w:t xml:space="preserve"> arvesse</w:t>
      </w:r>
      <w:r w:rsidRPr="008B0A3B">
        <w:rPr>
          <w:lang w:bidi="et-EE"/>
        </w:rPr>
        <w:t xml:space="preserve"> liiklusjuhtimise ning elektrifitseerimise (sh kontaktvõrk) süsteemide projekteerijatelt saadud teavet ja projektmaterjale </w:t>
      </w:r>
      <w:r w:rsidR="00612D0D">
        <w:rPr>
          <w:lang w:bidi="et-EE"/>
        </w:rPr>
        <w:t xml:space="preserve">käesoleva Töö </w:t>
      </w:r>
      <w:r w:rsidRPr="008B0A3B">
        <w:rPr>
          <w:lang w:bidi="et-EE"/>
        </w:rPr>
        <w:t>projektlahenduste väljatöötamisel.</w:t>
      </w:r>
      <w:r w:rsidRPr="008B0A3B">
        <w:rPr>
          <w:lang w:bidi="et-EE"/>
        </w:rPr>
        <w:tab/>
      </w:r>
    </w:p>
    <w:p w14:paraId="6CF9C8B3" w14:textId="77777777" w:rsidR="0083371D" w:rsidRPr="001507A1" w:rsidRDefault="008B0A3B" w:rsidP="00A777FA">
      <w:pPr>
        <w:pStyle w:val="H2aBodyText"/>
        <w:ind w:left="964" w:hanging="680"/>
        <w:rPr>
          <w:b/>
          <w:bCs/>
          <w:lang w:bidi="et-EE"/>
        </w:rPr>
      </w:pPr>
      <w:r w:rsidRPr="008B0A3B">
        <w:rPr>
          <w:lang w:bidi="et-EE"/>
        </w:rPr>
        <w:t xml:space="preserve">Koostöös Tellijaga viima läbi tehniliste lahenduste erinevate aspektide osas konsultatsioone ja </w:t>
      </w:r>
      <w:r w:rsidR="007578E1">
        <w:rPr>
          <w:lang w:bidi="et-EE"/>
        </w:rPr>
        <w:t xml:space="preserve">vajadusel </w:t>
      </w:r>
      <w:r w:rsidRPr="008B0A3B">
        <w:rPr>
          <w:lang w:bidi="et-EE"/>
        </w:rPr>
        <w:t>avalikke ettekandeid.</w:t>
      </w:r>
    </w:p>
    <w:p w14:paraId="77413F48" w14:textId="0AF9C1B8" w:rsidR="007955D6" w:rsidRPr="00BA5681" w:rsidRDefault="0083371D" w:rsidP="00A777FA">
      <w:pPr>
        <w:pStyle w:val="H2aBodyText"/>
        <w:ind w:left="964" w:hanging="680"/>
        <w:rPr>
          <w:b/>
          <w:bCs/>
          <w:lang w:bidi="et-EE"/>
        </w:rPr>
      </w:pPr>
      <w:r w:rsidRPr="00CF10FA">
        <w:t>Töötama välja raudtee kaitsevööndiga seotud projektlahendusest tulenevad ohutusmeetmete erinõuded.</w:t>
      </w:r>
      <w:r w:rsidR="007955D6">
        <w:tab/>
      </w:r>
    </w:p>
    <w:p w14:paraId="48DBDCF8" w14:textId="1D3C4F07" w:rsidR="007955D6" w:rsidRDefault="0083371D" w:rsidP="0083371D">
      <w:pPr>
        <w:pStyle w:val="H2aBodyText"/>
        <w:ind w:left="964" w:hanging="680"/>
        <w:rPr>
          <w:lang w:bidi="et-EE"/>
        </w:rPr>
      </w:pPr>
      <w:r>
        <w:rPr>
          <w:lang w:bidi="et-EE"/>
        </w:rPr>
        <w:t>Koostöös Tellijaga koostama</w:t>
      </w:r>
      <w:r w:rsidRPr="007955D6">
        <w:rPr>
          <w:lang w:bidi="et-EE"/>
        </w:rPr>
        <w:t xml:space="preserve"> projekteeritavate rajatiste kasutus- ja hooldusnõuded </w:t>
      </w:r>
      <w:r>
        <w:rPr>
          <w:lang w:bidi="et-EE"/>
        </w:rPr>
        <w:t>ning</w:t>
      </w:r>
      <w:r w:rsidRPr="007955D6">
        <w:rPr>
          <w:lang w:bidi="et-EE"/>
        </w:rPr>
        <w:t xml:space="preserve"> -juhendid.</w:t>
      </w:r>
      <w:r w:rsidR="007955D6">
        <w:tab/>
      </w:r>
    </w:p>
    <w:p w14:paraId="114D73F7" w14:textId="1BF37824" w:rsidR="00FA53FF" w:rsidRDefault="00CE6EA4" w:rsidP="00D627CA">
      <w:pPr>
        <w:pStyle w:val="H2aBodyText"/>
        <w:ind w:left="964" w:hanging="680"/>
        <w:rPr>
          <w:lang w:bidi="et-EE"/>
        </w:rPr>
      </w:pPr>
      <w:r w:rsidRPr="00C7095B">
        <w:rPr>
          <w:lang w:bidi="et-EE"/>
        </w:rPr>
        <w:t xml:space="preserve">Tellija tellib projektile </w:t>
      </w:r>
      <w:r>
        <w:rPr>
          <w:lang w:bidi="et-EE"/>
        </w:rPr>
        <w:t xml:space="preserve">vajadusel </w:t>
      </w:r>
      <w:r w:rsidRPr="00C7095B">
        <w:rPr>
          <w:lang w:bidi="et-EE"/>
        </w:rPr>
        <w:t>projekti ekspertiisi.</w:t>
      </w:r>
      <w:r w:rsidRPr="0037141A">
        <w:rPr>
          <w:lang w:bidi="et-EE"/>
        </w:rPr>
        <w:t xml:space="preserve"> Töövõtjal on kohustus parandada projekti vastavalt ekspertiisis tehtud märkustele, kui Tellija on otsustanud parandamise vaja</w:t>
      </w:r>
      <w:r>
        <w:rPr>
          <w:lang w:bidi="et-EE"/>
        </w:rPr>
        <w:t>likkuse</w:t>
      </w:r>
      <w:r w:rsidRPr="0037141A">
        <w:rPr>
          <w:lang w:bidi="et-EE"/>
        </w:rPr>
        <w:t>.</w:t>
      </w:r>
    </w:p>
    <w:p w14:paraId="5C736217" w14:textId="749A8CCA" w:rsidR="0083371D" w:rsidRDefault="0083371D" w:rsidP="0083371D">
      <w:pPr>
        <w:pStyle w:val="H2aBodyText"/>
        <w:ind w:left="964" w:hanging="680"/>
        <w:rPr>
          <w:lang w:bidi="et-EE"/>
        </w:rPr>
      </w:pPr>
      <w:r w:rsidRPr="00763E07">
        <w:rPr>
          <w:lang w:bidi="et-EE"/>
        </w:rPr>
        <w:t>Töömahtude loetelu ja kulukalkulatsioonide (ehituskulu kalkulatsiooni) koostamine igale ehitusobjektile</w:t>
      </w:r>
      <w:r w:rsidRPr="00942F34">
        <w:rPr>
          <w:bdr w:val="none" w:sz="0" w:space="0" w:color="auto" w:frame="1"/>
          <w:lang w:eastAsia="en-US"/>
        </w:rPr>
        <w:t xml:space="preserve"> </w:t>
      </w:r>
      <w:r w:rsidRPr="00942F34">
        <w:rPr>
          <w:lang w:bidi="et-EE"/>
        </w:rPr>
        <w:t>kasutades selleks Rail Baltica vorm</w:t>
      </w:r>
      <w:r>
        <w:rPr>
          <w:lang w:bidi="et-EE"/>
        </w:rPr>
        <w:t xml:space="preserve">i (TK lisa 19). </w:t>
      </w:r>
      <w:r w:rsidRPr="00763E07">
        <w:rPr>
          <w:lang w:bidi="et-EE"/>
        </w:rPr>
        <w:t xml:space="preserve">Töömahtude loetelu tuleb esitada </w:t>
      </w:r>
      <w:proofErr w:type="spellStart"/>
      <w:r w:rsidRPr="00763E07">
        <w:rPr>
          <w:lang w:bidi="et-EE"/>
        </w:rPr>
        <w:t>ÜAK-s</w:t>
      </w:r>
      <w:proofErr w:type="spellEnd"/>
      <w:r w:rsidRPr="00763E07">
        <w:rPr>
          <w:lang w:bidi="et-EE"/>
        </w:rPr>
        <w:t xml:space="preserve"> nõutud failivormingutes. Täiendavalt esitatakse kõik failid ka Exceli, Wordi ja </w:t>
      </w:r>
      <w:proofErr w:type="spellStart"/>
      <w:r w:rsidRPr="00763E07">
        <w:rPr>
          <w:lang w:bidi="et-EE"/>
        </w:rPr>
        <w:t>PDFi</w:t>
      </w:r>
      <w:proofErr w:type="spellEnd"/>
      <w:r w:rsidRPr="00763E07">
        <w:rPr>
          <w:lang w:bidi="et-EE"/>
        </w:rPr>
        <w:t xml:space="preserve"> vormingus. Töövõtja kasutab töömahtude loetelu esitamiseks kõikide elementide ja varade klassifitseerimissüsteemi. Klassifitseerimissüsteemi nõudeid kirjeldatakse projekteerimisjuhistes </w:t>
      </w:r>
      <w:r w:rsidRPr="00763E07">
        <w:rPr>
          <w:lang w:bidi="et-EE"/>
        </w:rPr>
        <w:lastRenderedPageBreak/>
        <w:t>„Ehitusinfo haldamise (BIM) tööandja teabenõuded“.</w:t>
      </w:r>
      <w:r>
        <w:rPr>
          <w:lang w:bidi="et-EE"/>
        </w:rPr>
        <w:t xml:space="preserve"> Lisaks k</w:t>
      </w:r>
      <w:r w:rsidRPr="00AA170F">
        <w:rPr>
          <w:lang w:bidi="et-EE"/>
        </w:rPr>
        <w:t xml:space="preserve">oostada töömahtude tabelid ja kululoendid vastavalt kehtivatele </w:t>
      </w:r>
      <w:r>
        <w:rPr>
          <w:lang w:bidi="et-EE"/>
        </w:rPr>
        <w:t xml:space="preserve">Transpordiameti </w:t>
      </w:r>
      <w:r w:rsidRPr="00AA170F">
        <w:rPr>
          <w:lang w:bidi="et-EE"/>
        </w:rPr>
        <w:t>teetööde tehnilistele kirjeldustele.</w:t>
      </w:r>
    </w:p>
    <w:p w14:paraId="28FC1C2B" w14:textId="4A411036" w:rsidR="00A370DF" w:rsidRDefault="00A370DF" w:rsidP="005B61FD">
      <w:pPr>
        <w:pStyle w:val="H2aBodyText"/>
        <w:ind w:left="964" w:hanging="680"/>
        <w:rPr>
          <w:lang w:bidi="et-EE"/>
        </w:rPr>
      </w:pPr>
      <w:r w:rsidRPr="00A370DF">
        <w:rPr>
          <w:lang w:bidi="et-EE"/>
        </w:rPr>
        <w:t>Esitama projektis kõik keskkonnamõju hindamistest tulenevad keskkonnameetmed põhiprojekti tasemel.</w:t>
      </w:r>
      <w:r w:rsidRPr="00A370DF">
        <w:rPr>
          <w:lang w:bidi="et-EE"/>
        </w:rPr>
        <w:tab/>
      </w:r>
    </w:p>
    <w:p w14:paraId="207A8FAE" w14:textId="77777777" w:rsidR="0083371D" w:rsidRDefault="0083371D" w:rsidP="0083371D">
      <w:pPr>
        <w:pStyle w:val="H2aBodyText"/>
        <w:ind w:left="964" w:hanging="680"/>
        <w:rPr>
          <w:lang w:bidi="et-EE"/>
        </w:rPr>
      </w:pPr>
      <w:r w:rsidRPr="00A370DF">
        <w:rPr>
          <w:lang w:bidi="et-EE"/>
        </w:rPr>
        <w:t>Koostama ehitustehnoloogia ja töökorralduse kava</w:t>
      </w:r>
      <w:r>
        <w:rPr>
          <w:lang w:bidi="et-EE"/>
        </w:rPr>
        <w:t xml:space="preserve"> vajaminevas mahus</w:t>
      </w:r>
      <w:r w:rsidRPr="00A370DF">
        <w:rPr>
          <w:lang w:bidi="et-EE"/>
        </w:rPr>
        <w:t>, mis hõlmab ehituse etapilist korraldust tööde tehnoloogiast, liikluskorralduse tingimustest, tööde ajakavast lähtuvalt (ajakava planeerimist), ehitustööde üldplaneeringut,</w:t>
      </w:r>
      <w:r>
        <w:rPr>
          <w:lang w:bidi="et-EE"/>
        </w:rPr>
        <w:t xml:space="preserve"> </w:t>
      </w:r>
      <w:r w:rsidRPr="00A370DF">
        <w:rPr>
          <w:lang w:bidi="et-EE"/>
        </w:rPr>
        <w:t>kasutatavaid ehitustehnoloogiaid, ja ehitustööde korraldamist</w:t>
      </w:r>
      <w:r>
        <w:rPr>
          <w:lang w:bidi="et-EE"/>
        </w:rPr>
        <w:t xml:space="preserve"> ning </w:t>
      </w:r>
      <w:r w:rsidRPr="00A370DF">
        <w:rPr>
          <w:lang w:bidi="et-EE"/>
        </w:rPr>
        <w:t>vajalikke täiendavaid maatükke. Ehitustehnoloogia ja töökorralduskavad töötatakse välja kooskõlas riigis kehtivate õigusaktidega. Töövõtja peab koostama projekti hinnates nõudeid ehitusobjektide ettevalmistamisele</w:t>
      </w:r>
      <w:r>
        <w:rPr>
          <w:lang w:bidi="et-EE"/>
        </w:rPr>
        <w:t xml:space="preserve"> ja</w:t>
      </w:r>
      <w:r w:rsidRPr="00A370DF">
        <w:rPr>
          <w:lang w:bidi="et-EE"/>
        </w:rPr>
        <w:t xml:space="preserve"> jäätmekäitlusele</w:t>
      </w:r>
      <w:r>
        <w:rPr>
          <w:lang w:bidi="et-EE"/>
        </w:rPr>
        <w:t xml:space="preserve">. </w:t>
      </w:r>
      <w:r w:rsidRPr="00A370DF">
        <w:rPr>
          <w:lang w:bidi="et-EE"/>
        </w:rPr>
        <w:t>Töövõtja teeb nendes küsimustes Tellija ja puudutatud osapooltega tihedat koostööd. Ehitustehnoloogia ja töökorralduskava sisus lepitakse Tellijaga kokku.</w:t>
      </w:r>
      <w:r w:rsidRPr="00A370DF">
        <w:rPr>
          <w:lang w:bidi="et-EE"/>
        </w:rPr>
        <w:tab/>
      </w:r>
    </w:p>
    <w:p w14:paraId="18E6D1D1" w14:textId="77777777" w:rsidR="0083371D" w:rsidRDefault="0083371D" w:rsidP="0083371D">
      <w:pPr>
        <w:pStyle w:val="H2aBodyText"/>
        <w:ind w:left="964" w:hanging="680"/>
        <w:rPr>
          <w:lang w:bidi="et-EE"/>
        </w:rPr>
      </w:pPr>
      <w:r>
        <w:rPr>
          <w:lang w:bidi="et-EE"/>
        </w:rPr>
        <w:t>Põhi</w:t>
      </w:r>
      <w:r w:rsidRPr="00A370DF">
        <w:rPr>
          <w:lang w:bidi="et-EE"/>
        </w:rPr>
        <w:t>projekti dokumentide (nt seletuskiri) koostamisel arvestama muuhulgas riigihangete seadusest tulenevate nõuetega tehnilisele kirjeldusele.</w:t>
      </w:r>
    </w:p>
    <w:p w14:paraId="6A0BFCF7" w14:textId="77777777" w:rsidR="0083371D" w:rsidRDefault="0083371D" w:rsidP="0083371D">
      <w:pPr>
        <w:pStyle w:val="H2aBodyText"/>
        <w:ind w:left="964" w:hanging="680"/>
        <w:rPr>
          <w:lang w:bidi="et-EE"/>
        </w:rPr>
      </w:pPr>
      <w:r w:rsidRPr="00A370DF">
        <w:rPr>
          <w:lang w:bidi="et-EE"/>
        </w:rPr>
        <w:t xml:space="preserve">Kandma töö teostamise käigus koostatavad dokumendid </w:t>
      </w:r>
      <w:proofErr w:type="spellStart"/>
      <w:r>
        <w:rPr>
          <w:lang w:bidi="et-EE"/>
        </w:rPr>
        <w:t>ÜAK-sse</w:t>
      </w:r>
      <w:proofErr w:type="spellEnd"/>
      <w:r w:rsidRPr="00A370DF">
        <w:rPr>
          <w:lang w:bidi="et-EE"/>
        </w:rPr>
        <w:t xml:space="preserve"> vastavalt Tellija poolt esitatavatele nõuetele ja juhistele. Eelnimetatut kohaldatakse kõikide Tellijale Tööna üle antavate dokumentide </w:t>
      </w:r>
      <w:r>
        <w:rPr>
          <w:lang w:bidi="et-EE"/>
        </w:rPr>
        <w:t>osas</w:t>
      </w:r>
      <w:r w:rsidRPr="00A370DF">
        <w:rPr>
          <w:lang w:bidi="et-EE"/>
        </w:rPr>
        <w:t>.</w:t>
      </w:r>
      <w:r w:rsidRPr="00A370DF">
        <w:rPr>
          <w:lang w:bidi="et-EE"/>
        </w:rPr>
        <w:tab/>
      </w:r>
    </w:p>
    <w:p w14:paraId="68F478DA" w14:textId="77777777" w:rsidR="0083371D" w:rsidRDefault="0083371D" w:rsidP="0083371D">
      <w:pPr>
        <w:pStyle w:val="H2aBodyText"/>
        <w:ind w:left="964" w:hanging="680"/>
        <w:rPr>
          <w:lang w:bidi="et-EE"/>
        </w:rPr>
      </w:pPr>
      <w:r w:rsidRPr="00A370DF">
        <w:rPr>
          <w:lang w:bidi="et-EE"/>
        </w:rPr>
        <w:t>Tellijale kõikide projekteerimistöö staadiumite üleandmisega Tööd suuliselt ja illustreeritult esitlema ja tutvustama, lihtsustamaks ja kiirendamaks Tellijal tehtud tööst ülevaate saamist.</w:t>
      </w:r>
      <w:r w:rsidRPr="00B8330B">
        <w:rPr>
          <w:lang w:bidi="et-EE"/>
        </w:rPr>
        <w:tab/>
      </w:r>
    </w:p>
    <w:p w14:paraId="05CD3D55" w14:textId="77777777" w:rsidR="0083371D" w:rsidRDefault="0083371D" w:rsidP="0083371D">
      <w:pPr>
        <w:pStyle w:val="H2aBodyText"/>
        <w:ind w:left="964" w:hanging="680"/>
        <w:rPr>
          <w:lang w:bidi="et-EE"/>
        </w:rPr>
      </w:pPr>
      <w:r w:rsidRPr="00B8330B">
        <w:rPr>
          <w:lang w:bidi="et-EE"/>
        </w:rPr>
        <w:t xml:space="preserve">Tellijale üle antav ehitise infomudel BIM ja selle osad peavad olema Töövõtja poolt kontrollitud, vastuolud kõrvaldatud ja selle andmesisu ning kooskõla vastav </w:t>
      </w:r>
      <w:r>
        <w:rPr>
          <w:lang w:bidi="et-EE"/>
        </w:rPr>
        <w:t>põhi</w:t>
      </w:r>
      <w:r w:rsidRPr="00B8330B">
        <w:rPr>
          <w:lang w:bidi="et-EE"/>
        </w:rPr>
        <w:t>projekti</w:t>
      </w:r>
      <w:r>
        <w:rPr>
          <w:lang w:bidi="et-EE"/>
        </w:rPr>
        <w:t>le</w:t>
      </w:r>
      <w:r w:rsidRPr="00B8330B">
        <w:rPr>
          <w:lang w:bidi="et-EE"/>
        </w:rPr>
        <w:t xml:space="preserve"> vastavale staadiumile. Tellija võib teostada </w:t>
      </w:r>
      <w:r>
        <w:rPr>
          <w:lang w:bidi="et-EE"/>
        </w:rPr>
        <w:t>põhi</w:t>
      </w:r>
      <w:r w:rsidRPr="00B8330B">
        <w:rPr>
          <w:lang w:bidi="et-EE"/>
        </w:rPr>
        <w:t>projekti mudeli nõuetele vastavuse kontrolli mistahes staadiumis üle antud mudelile.</w:t>
      </w:r>
      <w:r>
        <w:tab/>
      </w:r>
    </w:p>
    <w:p w14:paraId="2DB69C34" w14:textId="77777777" w:rsidR="0083371D" w:rsidRDefault="0083371D" w:rsidP="0083371D">
      <w:pPr>
        <w:pStyle w:val="H2aBodyText"/>
        <w:ind w:left="964" w:hanging="680"/>
        <w:rPr>
          <w:lang w:bidi="et-EE"/>
        </w:rPr>
      </w:pPr>
      <w:r w:rsidRPr="00411B1C">
        <w:rPr>
          <w:lang w:bidi="et-EE"/>
        </w:rPr>
        <w:t>Kõikide ehitusobjektide koormuste arvesse võtmisega kontrollarvutuste tegemisel, sõltumata nende detailsusastmest projektis. Kõik rajatised, truubid, raudtee aluskonstruktsioonid, pealisehitis jne projekteeritakse võttes arvesse kõikide ehitusobjektide mõjusid ja koormusi.</w:t>
      </w:r>
      <w:r>
        <w:tab/>
      </w:r>
    </w:p>
    <w:p w14:paraId="519344D1" w14:textId="77777777" w:rsidR="0083371D" w:rsidRDefault="0083371D" w:rsidP="0083371D">
      <w:pPr>
        <w:pStyle w:val="H2aBodyText"/>
        <w:ind w:left="964" w:hanging="680"/>
        <w:rPr>
          <w:lang w:bidi="et-EE"/>
        </w:rPr>
      </w:pPr>
      <w:r>
        <w:rPr>
          <w:lang w:bidi="et-EE"/>
        </w:rPr>
        <w:t>Projekteerimisel peab Töövõtja lähtuma väärtushindamise projektis esitatud raudteetrassi plaanilisest ja kõrguslikust lahendusest, kui Tellija ei anna teisi juhiseid.</w:t>
      </w:r>
      <w:r w:rsidRPr="00411B1C">
        <w:rPr>
          <w:lang w:bidi="et-EE"/>
        </w:rPr>
        <w:tab/>
      </w:r>
    </w:p>
    <w:p w14:paraId="19C3DC2C" w14:textId="77777777" w:rsidR="0083371D" w:rsidRDefault="0083371D" w:rsidP="0083371D">
      <w:pPr>
        <w:pStyle w:val="H2aBodyText"/>
        <w:ind w:left="964" w:hanging="680"/>
        <w:rPr>
          <w:lang w:bidi="et-EE"/>
        </w:rPr>
      </w:pPr>
      <w:r w:rsidRPr="00411B1C">
        <w:rPr>
          <w:lang w:bidi="et-EE"/>
        </w:rPr>
        <w:t xml:space="preserve">Ette valmistama materjalid DG erisuse (ingl. k. </w:t>
      </w:r>
      <w:proofErr w:type="spellStart"/>
      <w:r w:rsidRPr="00534778">
        <w:rPr>
          <w:lang w:bidi="et-EE"/>
        </w:rPr>
        <w:t>Derogation</w:t>
      </w:r>
      <w:proofErr w:type="spellEnd"/>
      <w:r w:rsidRPr="00411B1C">
        <w:rPr>
          <w:lang w:bidi="et-EE"/>
        </w:rPr>
        <w:t xml:space="preserve">) heaks kiitmiseks Tellija poolse Tehnilise Komisjoni (ingl. </w:t>
      </w:r>
      <w:r>
        <w:rPr>
          <w:lang w:bidi="et-EE"/>
        </w:rPr>
        <w:t>k</w:t>
      </w:r>
      <w:r w:rsidRPr="00411B1C">
        <w:rPr>
          <w:lang w:bidi="et-EE"/>
        </w:rPr>
        <w:t xml:space="preserve">. </w:t>
      </w:r>
      <w:proofErr w:type="spellStart"/>
      <w:r w:rsidRPr="00411B1C">
        <w:rPr>
          <w:lang w:bidi="et-EE"/>
        </w:rPr>
        <w:t>Technical</w:t>
      </w:r>
      <w:proofErr w:type="spellEnd"/>
      <w:r w:rsidRPr="00411B1C">
        <w:rPr>
          <w:lang w:bidi="et-EE"/>
        </w:rPr>
        <w:t xml:space="preserve"> </w:t>
      </w:r>
      <w:proofErr w:type="spellStart"/>
      <w:r w:rsidRPr="00411B1C">
        <w:rPr>
          <w:lang w:bidi="et-EE"/>
        </w:rPr>
        <w:t>Reference</w:t>
      </w:r>
      <w:proofErr w:type="spellEnd"/>
      <w:r w:rsidRPr="00411B1C">
        <w:rPr>
          <w:lang w:bidi="et-EE"/>
        </w:rPr>
        <w:t xml:space="preserve"> Group - TRG) poolt, juhul kui Töövõtjal ei ole võimalik teatud projektlahenduse osas tagada </w:t>
      </w:r>
      <w:r>
        <w:rPr>
          <w:lang w:bidi="et-EE"/>
        </w:rPr>
        <w:t xml:space="preserve">RB projekteerimistingimustest </w:t>
      </w:r>
      <w:r w:rsidRPr="00411B1C">
        <w:rPr>
          <w:lang w:bidi="et-EE"/>
        </w:rPr>
        <w:t>(D</w:t>
      </w:r>
      <w:r>
        <w:rPr>
          <w:lang w:bidi="et-EE"/>
        </w:rPr>
        <w:t xml:space="preserve">esign </w:t>
      </w:r>
      <w:proofErr w:type="spellStart"/>
      <w:r w:rsidRPr="00411B1C">
        <w:rPr>
          <w:lang w:bidi="et-EE"/>
        </w:rPr>
        <w:t>G</w:t>
      </w:r>
      <w:r>
        <w:rPr>
          <w:lang w:bidi="et-EE"/>
        </w:rPr>
        <w:t>uidelines</w:t>
      </w:r>
      <w:proofErr w:type="spellEnd"/>
      <w:r>
        <w:rPr>
          <w:lang w:bidi="et-EE"/>
        </w:rPr>
        <w:t xml:space="preserve"> - DG</w:t>
      </w:r>
      <w:r w:rsidRPr="00411B1C">
        <w:rPr>
          <w:lang w:bidi="et-EE"/>
        </w:rPr>
        <w:t>) tulenevaid nõudeid. DG erisuse kirjeldus koos põhjendustega ning viidetega DG punktidele</w:t>
      </w:r>
      <w:r>
        <w:rPr>
          <w:lang w:bidi="et-EE"/>
        </w:rPr>
        <w:t>,</w:t>
      </w:r>
      <w:r w:rsidRPr="00411B1C">
        <w:rPr>
          <w:lang w:bidi="et-EE"/>
        </w:rPr>
        <w:t xml:space="preserve"> mille suhtes erisus kohaldub</w:t>
      </w:r>
      <w:r>
        <w:rPr>
          <w:lang w:bidi="et-EE"/>
        </w:rPr>
        <w:t>,</w:t>
      </w:r>
      <w:r w:rsidRPr="00411B1C">
        <w:rPr>
          <w:lang w:bidi="et-EE"/>
        </w:rPr>
        <w:t xml:space="preserve"> tuleb esitada Tellijale Tellija poolt ette antud vormil. Välja peab olema toodud mõju CAPEX-</w:t>
      </w:r>
      <w:proofErr w:type="spellStart"/>
      <w:r w:rsidRPr="00411B1C">
        <w:rPr>
          <w:lang w:bidi="et-EE"/>
        </w:rPr>
        <w:t>le</w:t>
      </w:r>
      <w:proofErr w:type="spellEnd"/>
      <w:r>
        <w:rPr>
          <w:lang w:bidi="et-EE"/>
        </w:rPr>
        <w:t>,</w:t>
      </w:r>
      <w:r w:rsidRPr="00411B1C">
        <w:rPr>
          <w:lang w:bidi="et-EE"/>
        </w:rPr>
        <w:t xml:space="preserve"> opereerimisele</w:t>
      </w:r>
      <w:r>
        <w:rPr>
          <w:lang w:bidi="et-EE"/>
        </w:rPr>
        <w:t xml:space="preserve"> </w:t>
      </w:r>
      <w:r w:rsidRPr="00EB6E84">
        <w:rPr>
          <w:lang w:bidi="et-EE"/>
        </w:rPr>
        <w:t>ning kaasnevad riskid koos nende maandamis meetmetega</w:t>
      </w:r>
      <w:r w:rsidRPr="00411B1C">
        <w:rPr>
          <w:lang w:bidi="et-EE"/>
        </w:rPr>
        <w:t xml:space="preserve">. </w:t>
      </w:r>
      <w:r>
        <w:rPr>
          <w:lang w:bidi="et-EE"/>
        </w:rPr>
        <w:t>Juhul, k</w:t>
      </w:r>
      <w:r w:rsidRPr="00411B1C">
        <w:rPr>
          <w:lang w:bidi="et-EE"/>
        </w:rPr>
        <w:t>ui Tellija ekspertide ja/või Tehnilise Komisjon poolt lahendusele heakskiitu ei saada</w:t>
      </w:r>
      <w:r>
        <w:rPr>
          <w:lang w:bidi="et-EE"/>
        </w:rPr>
        <w:t>,</w:t>
      </w:r>
      <w:r w:rsidRPr="00411B1C">
        <w:rPr>
          <w:lang w:bidi="et-EE"/>
        </w:rPr>
        <w:t xml:space="preserve"> kohustub Töövõtja välja töötama alternatiivse lahenduse.</w:t>
      </w:r>
    </w:p>
    <w:p w14:paraId="09E23A16" w14:textId="77777777" w:rsidR="0083371D" w:rsidRDefault="0083371D" w:rsidP="0083371D">
      <w:pPr>
        <w:pStyle w:val="H2aBodyText"/>
        <w:ind w:left="964" w:hanging="680"/>
        <w:rPr>
          <w:lang w:bidi="et-EE"/>
        </w:rPr>
      </w:pPr>
      <w:r w:rsidRPr="00411B1C">
        <w:rPr>
          <w:lang w:bidi="et-EE"/>
        </w:rPr>
        <w:t xml:space="preserve">Suhtlema </w:t>
      </w:r>
      <w:r>
        <w:rPr>
          <w:lang w:bidi="et-EE"/>
        </w:rPr>
        <w:t xml:space="preserve">vajadusel </w:t>
      </w:r>
      <w:r w:rsidRPr="00411B1C">
        <w:rPr>
          <w:lang w:bidi="et-EE"/>
        </w:rPr>
        <w:t>maaomanikega ning kohalike omavalitsuste esindajatega, tutvustades neile projektlahendust, kooskõlastades pöördumiste või vastuste sisu eelnevalt Tellijaga.</w:t>
      </w:r>
    </w:p>
    <w:p w14:paraId="46DB1703" w14:textId="77777777" w:rsidR="0083371D" w:rsidRDefault="0083371D" w:rsidP="0083371D">
      <w:pPr>
        <w:pStyle w:val="H2aBodyText"/>
        <w:ind w:left="964" w:hanging="680"/>
        <w:rPr>
          <w:lang w:bidi="et-EE"/>
        </w:rPr>
      </w:pPr>
      <w:r w:rsidRPr="007307E4">
        <w:rPr>
          <w:lang w:bidi="et-EE"/>
        </w:rPr>
        <w:t>Töövõtja peab järgima kõiki õigusaktides kehtestatud töötervishoiu ja tööohutuse nõudeid ning alati kasutusele võtma vajalikud ettevaatusabinõud ohutuse tagamiseks.</w:t>
      </w:r>
      <w:r w:rsidRPr="007307E4">
        <w:rPr>
          <w:lang w:bidi="et-EE"/>
        </w:rPr>
        <w:tab/>
      </w:r>
    </w:p>
    <w:p w14:paraId="5E0EB0B2" w14:textId="77777777" w:rsidR="0083371D" w:rsidRDefault="0083371D" w:rsidP="0083371D">
      <w:pPr>
        <w:pStyle w:val="H2aBodyText"/>
        <w:ind w:left="964" w:hanging="680"/>
        <w:rPr>
          <w:lang w:bidi="et-EE"/>
        </w:rPr>
      </w:pPr>
      <w:r w:rsidRPr="007307E4">
        <w:rPr>
          <w:lang w:bidi="et-EE"/>
        </w:rPr>
        <w:t xml:space="preserve">Töövõtja peab eraldama </w:t>
      </w:r>
      <w:r w:rsidRPr="5557E01C">
        <w:rPr>
          <w:lang w:bidi="et-EE"/>
        </w:rPr>
        <w:t>töötervishoiu ja tööohutuse</w:t>
      </w:r>
      <w:r w:rsidRPr="007307E4">
        <w:rPr>
          <w:lang w:bidi="et-EE"/>
        </w:rPr>
        <w:t xml:space="preserve"> eesmärkide saavutamiseks vajalikud ressursid (näiteks rahalised vahendid, inimressursid, varustuse, töövahendid jne)</w:t>
      </w:r>
      <w:r>
        <w:rPr>
          <w:lang w:bidi="et-EE"/>
        </w:rPr>
        <w:t>.</w:t>
      </w:r>
      <w:r>
        <w:tab/>
      </w:r>
    </w:p>
    <w:p w14:paraId="749D7800" w14:textId="77777777" w:rsidR="0083371D" w:rsidRDefault="0083371D" w:rsidP="0083371D">
      <w:pPr>
        <w:pStyle w:val="H2aBodyText"/>
        <w:ind w:left="964" w:hanging="680"/>
        <w:rPr>
          <w:lang w:bidi="et-EE"/>
        </w:rPr>
      </w:pPr>
      <w:r w:rsidRPr="007307E4">
        <w:rPr>
          <w:lang w:bidi="et-EE"/>
        </w:rPr>
        <w:lastRenderedPageBreak/>
        <w:t>Töövõtja peab tagama, et projekteerimis</w:t>
      </w:r>
      <w:r>
        <w:rPr>
          <w:lang w:bidi="et-EE"/>
        </w:rPr>
        <w:t xml:space="preserve">tööde </w:t>
      </w:r>
      <w:r w:rsidRPr="007307E4">
        <w:rPr>
          <w:lang w:bidi="et-EE"/>
        </w:rPr>
        <w:t>käigus kasutatavad materjalid, töövahendid, -seadmed ja -tooted on heas korras (ei ole katki, kulunud jne), vastavad õigusaktide nõuetele ning tootja paigaldus- ja kasutusjuhenditele.</w:t>
      </w:r>
    </w:p>
    <w:p w14:paraId="581181F3" w14:textId="77777777" w:rsidR="0083371D" w:rsidRDefault="0083371D" w:rsidP="0083371D">
      <w:pPr>
        <w:pStyle w:val="H2aBodyText"/>
        <w:ind w:left="964" w:hanging="680"/>
        <w:rPr>
          <w:lang w:bidi="et-EE"/>
        </w:rPr>
      </w:pPr>
      <w:r>
        <w:rPr>
          <w:lang w:bidi="et-EE"/>
        </w:rPr>
        <w:t>Arvestama</w:t>
      </w:r>
      <w:r w:rsidRPr="00261F6E">
        <w:rPr>
          <w:lang w:bidi="et-EE"/>
        </w:rPr>
        <w:t xml:space="preserve"> põhiprojekti koostamisel tehnilise </w:t>
      </w:r>
      <w:proofErr w:type="spellStart"/>
      <w:r w:rsidRPr="00261F6E">
        <w:rPr>
          <w:lang w:bidi="et-EE"/>
        </w:rPr>
        <w:t>liidestuse</w:t>
      </w:r>
      <w:proofErr w:type="spellEnd"/>
      <w:r w:rsidRPr="00261F6E">
        <w:rPr>
          <w:lang w:bidi="et-EE"/>
        </w:rPr>
        <w:t xml:space="preserve"> vormides toodud nõuetega, mis on toodud käesoleva TK lisas </w:t>
      </w:r>
      <w:r>
        <w:rPr>
          <w:lang w:bidi="et-EE"/>
        </w:rPr>
        <w:t>8</w:t>
      </w:r>
      <w:r w:rsidRPr="00261F6E">
        <w:rPr>
          <w:lang w:bidi="et-EE"/>
        </w:rPr>
        <w:t xml:space="preserve"> ja koostama objektipõhised (</w:t>
      </w:r>
      <w:proofErr w:type="spellStart"/>
      <w:r w:rsidRPr="00261F6E">
        <w:rPr>
          <w:lang w:bidi="et-EE"/>
        </w:rPr>
        <w:t>specific</w:t>
      </w:r>
      <w:proofErr w:type="spellEnd"/>
      <w:r w:rsidRPr="00261F6E">
        <w:rPr>
          <w:lang w:bidi="et-EE"/>
        </w:rPr>
        <w:t>) ICF-id.</w:t>
      </w:r>
    </w:p>
    <w:p w14:paraId="32B31B20" w14:textId="77777777" w:rsidR="0083371D" w:rsidRDefault="0083371D" w:rsidP="0083371D">
      <w:pPr>
        <w:pStyle w:val="H2aBodyText"/>
        <w:ind w:left="964" w:hanging="680"/>
        <w:rPr>
          <w:lang w:bidi="et-EE"/>
        </w:rPr>
      </w:pPr>
      <w:r w:rsidRPr="00B80890">
        <w:rPr>
          <w:lang w:bidi="et-EE"/>
        </w:rPr>
        <w:t>Arvestama, et Töö käigus tuleb Tellijaga kooskõlastada arvutuste alused, arvutusaruanded, projektlahendused, konstruktsioonide kujud.</w:t>
      </w:r>
    </w:p>
    <w:p w14:paraId="4B28E863" w14:textId="107ADE6D" w:rsidR="00F54F42" w:rsidRPr="00857E13" w:rsidRDefault="00F54F42" w:rsidP="009E31E1">
      <w:pPr>
        <w:pStyle w:val="Heading3"/>
      </w:pPr>
      <w:bookmarkStart w:id="52" w:name="_Toc188979310"/>
      <w:bookmarkStart w:id="53" w:name="_Toc188979439"/>
      <w:bookmarkStart w:id="54" w:name="_Toc188979568"/>
      <w:bookmarkStart w:id="55" w:name="_Toc188979698"/>
      <w:bookmarkStart w:id="56" w:name="_Toc188980025"/>
      <w:bookmarkStart w:id="57" w:name="_Toc188979311"/>
      <w:bookmarkStart w:id="58" w:name="_Toc188979440"/>
      <w:bookmarkStart w:id="59" w:name="_Toc188979569"/>
      <w:bookmarkStart w:id="60" w:name="_Toc188979699"/>
      <w:bookmarkStart w:id="61" w:name="_Toc188980026"/>
      <w:bookmarkStart w:id="62" w:name="_Toc188979312"/>
      <w:bookmarkStart w:id="63" w:name="_Toc188979441"/>
      <w:bookmarkStart w:id="64" w:name="_Toc188979570"/>
      <w:bookmarkStart w:id="65" w:name="_Toc188979700"/>
      <w:bookmarkStart w:id="66" w:name="_Toc188980027"/>
      <w:bookmarkStart w:id="67" w:name="_Toc188979313"/>
      <w:bookmarkStart w:id="68" w:name="_Toc188979442"/>
      <w:bookmarkStart w:id="69" w:name="_Toc188979571"/>
      <w:bookmarkStart w:id="70" w:name="_Toc188979701"/>
      <w:bookmarkStart w:id="71" w:name="_Toc188980028"/>
      <w:bookmarkStart w:id="72" w:name="_Toc188979314"/>
      <w:bookmarkStart w:id="73" w:name="_Toc188979443"/>
      <w:bookmarkStart w:id="74" w:name="_Toc188979572"/>
      <w:bookmarkStart w:id="75" w:name="_Toc188979702"/>
      <w:bookmarkStart w:id="76" w:name="_Toc188980029"/>
      <w:bookmarkStart w:id="77" w:name="_Toc188979315"/>
      <w:bookmarkStart w:id="78" w:name="_Toc188979444"/>
      <w:bookmarkStart w:id="79" w:name="_Toc188979573"/>
      <w:bookmarkStart w:id="80" w:name="_Toc188979703"/>
      <w:bookmarkStart w:id="81" w:name="_Toc188980030"/>
      <w:bookmarkStart w:id="82" w:name="_Toc188979316"/>
      <w:bookmarkStart w:id="83" w:name="_Toc188979445"/>
      <w:bookmarkStart w:id="84" w:name="_Toc188979574"/>
      <w:bookmarkStart w:id="85" w:name="_Toc188979704"/>
      <w:bookmarkStart w:id="86" w:name="_Toc188980031"/>
      <w:bookmarkStart w:id="87" w:name="_Toc188979317"/>
      <w:bookmarkStart w:id="88" w:name="_Toc188979446"/>
      <w:bookmarkStart w:id="89" w:name="_Toc188979575"/>
      <w:bookmarkStart w:id="90" w:name="_Toc188979705"/>
      <w:bookmarkStart w:id="91" w:name="_Toc188980032"/>
      <w:bookmarkStart w:id="92" w:name="_Toc188979318"/>
      <w:bookmarkStart w:id="93" w:name="_Toc188979447"/>
      <w:bookmarkStart w:id="94" w:name="_Toc188979576"/>
      <w:bookmarkStart w:id="95" w:name="_Toc188979706"/>
      <w:bookmarkStart w:id="96" w:name="_Toc188980033"/>
      <w:bookmarkStart w:id="97" w:name="_Toc188979319"/>
      <w:bookmarkStart w:id="98" w:name="_Toc188979448"/>
      <w:bookmarkStart w:id="99" w:name="_Toc188979577"/>
      <w:bookmarkStart w:id="100" w:name="_Toc188979707"/>
      <w:bookmarkStart w:id="101" w:name="_Toc188980034"/>
      <w:bookmarkStart w:id="102" w:name="_Toc188979320"/>
      <w:bookmarkStart w:id="103" w:name="_Toc188979449"/>
      <w:bookmarkStart w:id="104" w:name="_Toc188979578"/>
      <w:bookmarkStart w:id="105" w:name="_Toc188979708"/>
      <w:bookmarkStart w:id="106" w:name="_Toc188980035"/>
      <w:bookmarkStart w:id="107" w:name="_Toc188979321"/>
      <w:bookmarkStart w:id="108" w:name="_Toc188979450"/>
      <w:bookmarkStart w:id="109" w:name="_Toc188979579"/>
      <w:bookmarkStart w:id="110" w:name="_Toc188979709"/>
      <w:bookmarkStart w:id="111" w:name="_Toc188980036"/>
      <w:bookmarkStart w:id="112" w:name="_Toc18905946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857E13">
        <w:t>P</w:t>
      </w:r>
      <w:r w:rsidR="006E1647">
        <w:t>rojekteeritavad ehitised</w:t>
      </w:r>
      <w:bookmarkEnd w:id="112"/>
    </w:p>
    <w:p w14:paraId="6FB07641" w14:textId="77777777" w:rsidR="0083371D" w:rsidRDefault="0083371D" w:rsidP="0083371D">
      <w:pPr>
        <w:pStyle w:val="H2aBodyText"/>
        <w:ind w:left="964" w:hanging="680"/>
      </w:pPr>
      <w:r w:rsidRPr="00AD1381">
        <w:t xml:space="preserve">Projektis täielikult lahendamist vajavad </w:t>
      </w:r>
      <w:r>
        <w:t>rajatised</w:t>
      </w:r>
      <w:r w:rsidRPr="00AD1381">
        <w:t xml:space="preserve"> on järgmised</w:t>
      </w:r>
      <w:r>
        <w:t xml:space="preserve"> (loend töödest on soovituslik, Töövõtja </w:t>
      </w:r>
      <w:r w:rsidRPr="00A3066F">
        <w:t>ülesanne on täita projekt täies ulatuses, määratledes Tellija põhjendatud vajaduste realiseerimiseks vajaliku ehitusobjektide arvu</w:t>
      </w:r>
      <w:r>
        <w:t>)</w:t>
      </w:r>
      <w:r w:rsidRPr="00A3066F">
        <w:t>:</w:t>
      </w:r>
      <w:r w:rsidRPr="00AD1381" w:rsidDel="00B65A16">
        <w:t xml:space="preserve"> </w:t>
      </w:r>
    </w:p>
    <w:p w14:paraId="6EBF9F6C" w14:textId="73314FF2" w:rsidR="00D974CD" w:rsidRDefault="00D974CD" w:rsidP="00D974CD">
      <w:pPr>
        <w:pStyle w:val="RBBulletLevel1"/>
      </w:pPr>
      <w:r>
        <w:t xml:space="preserve">Loigu </w:t>
      </w:r>
      <w:proofErr w:type="spellStart"/>
      <w:r>
        <w:t>ökodukt</w:t>
      </w:r>
      <w:proofErr w:type="spellEnd"/>
      <w:r>
        <w:t xml:space="preserve"> (BR2686)</w:t>
      </w:r>
    </w:p>
    <w:p w14:paraId="4853EB9E" w14:textId="68F38238" w:rsidR="00D974CD" w:rsidRDefault="00D974CD" w:rsidP="00D974CD">
      <w:pPr>
        <w:pStyle w:val="RBBulletLevel1"/>
      </w:pPr>
      <w:proofErr w:type="spellStart"/>
      <w:r>
        <w:t>Treimani</w:t>
      </w:r>
      <w:proofErr w:type="spellEnd"/>
      <w:r>
        <w:t xml:space="preserve"> </w:t>
      </w:r>
      <w:proofErr w:type="spellStart"/>
      <w:r>
        <w:t>ökodukt</w:t>
      </w:r>
      <w:proofErr w:type="spellEnd"/>
      <w:r>
        <w:t xml:space="preserve"> (BR2688)</w:t>
      </w:r>
    </w:p>
    <w:p w14:paraId="0A604B2D" w14:textId="534423F1" w:rsidR="00C425CF" w:rsidRDefault="00D974CD" w:rsidP="00D974CD">
      <w:pPr>
        <w:pStyle w:val="RBBulletLevel1"/>
      </w:pPr>
      <w:r>
        <w:t xml:space="preserve">Piiri </w:t>
      </w:r>
      <w:proofErr w:type="spellStart"/>
      <w:r>
        <w:t>ökodukt</w:t>
      </w:r>
      <w:proofErr w:type="spellEnd"/>
      <w:r>
        <w:t xml:space="preserve"> (BR2690)</w:t>
      </w:r>
    </w:p>
    <w:p w14:paraId="7CA8533B" w14:textId="00065B10" w:rsidR="00C61D71" w:rsidRDefault="005554A4" w:rsidP="00022ABF">
      <w:pPr>
        <w:pStyle w:val="RBBulletLevel1"/>
      </w:pPr>
      <w:r>
        <w:t>R</w:t>
      </w:r>
      <w:r w:rsidR="0043350C" w:rsidRPr="0043350C">
        <w:t xml:space="preserve">audteeinfrastruktuuri </w:t>
      </w:r>
      <w:r w:rsidR="00092B1D">
        <w:t>hooldustee</w:t>
      </w:r>
      <w:r w:rsidR="009254C9">
        <w:t>de</w:t>
      </w:r>
      <w:r w:rsidR="00092B1D">
        <w:t xml:space="preserve"> ja</w:t>
      </w:r>
      <w:r w:rsidR="002D1F3A">
        <w:t xml:space="preserve"> piirnevate kinnistute</w:t>
      </w:r>
      <w:r w:rsidR="0043350C" w:rsidRPr="0043350C">
        <w:t xml:space="preserve"> juurdepääsu</w:t>
      </w:r>
      <w:r w:rsidR="00092B1D">
        <w:t>tee</w:t>
      </w:r>
      <w:r w:rsidR="009254C9">
        <w:t>de</w:t>
      </w:r>
      <w:r w:rsidR="00092B1D">
        <w:t xml:space="preserve"> </w:t>
      </w:r>
      <w:r w:rsidR="005E2CC6">
        <w:t>eskiislahendus</w:t>
      </w:r>
      <w:r w:rsidR="009254C9">
        <w:t>ed</w:t>
      </w:r>
      <w:r w:rsidR="005E2CC6">
        <w:t xml:space="preserve"> (</w:t>
      </w:r>
      <w:r w:rsidR="00B74F33">
        <w:t>TK</w:t>
      </w:r>
      <w:r w:rsidR="00CC64B8">
        <w:t xml:space="preserve"> </w:t>
      </w:r>
      <w:r w:rsidR="005E2CC6" w:rsidRPr="00B74F33">
        <w:t xml:space="preserve">lisa </w:t>
      </w:r>
      <w:r w:rsidR="00E30DEC" w:rsidRPr="00B74F33">
        <w:t>1</w:t>
      </w:r>
      <w:r w:rsidR="005E2CC6" w:rsidRPr="00B74F33">
        <w:t>)</w:t>
      </w:r>
    </w:p>
    <w:p w14:paraId="0064843B" w14:textId="73105178" w:rsidR="00987E1F" w:rsidRDefault="007B6CBF" w:rsidP="00987E1F">
      <w:pPr>
        <w:pStyle w:val="RBBulletLevel1"/>
      </w:pPr>
      <w:r>
        <w:t>P</w:t>
      </w:r>
      <w:r w:rsidR="00987E1F" w:rsidRPr="00987E1F">
        <w:t>rojektilahenduste rakendamiseks ettenähtud ajutised ehitised, konstruktsioonid, juurdepääsuteed ja möödasõidud</w:t>
      </w:r>
      <w:r w:rsidR="00A5207A">
        <w:t xml:space="preserve"> eskiisi tasemel</w:t>
      </w:r>
      <w:r w:rsidR="00A23E73">
        <w:t>.</w:t>
      </w:r>
    </w:p>
    <w:p w14:paraId="4EBEC7B1" w14:textId="3867F538" w:rsidR="008A0C66" w:rsidRDefault="008A0C66" w:rsidP="008A0C66">
      <w:pPr>
        <w:pStyle w:val="RBBulletLevel1"/>
      </w:pPr>
      <w:r>
        <w:t>Projekteeritavad lahendused peavad tagama maaparandussüsteemide ja kuivendussüsteemi reguleeriva võrgu toimima jäämise kuni põhitrassi ja lõplike maaparandus- ja drenaažisüsteemide projekteerimise/ehitamiseni. Vajadusel peab Töövõtja ette nägema ajutised lahendused olemasolevate süsteemide toimivuse tagamiseks.</w:t>
      </w:r>
    </w:p>
    <w:p w14:paraId="69828CE7" w14:textId="2CDBDE42" w:rsidR="00C53007" w:rsidRDefault="006D120F" w:rsidP="006D120F">
      <w:pPr>
        <w:pStyle w:val="H2aBodyText"/>
        <w:ind w:left="964" w:hanging="680"/>
      </w:pPr>
      <w:r>
        <w:t xml:space="preserve">Täpsustavad juhised </w:t>
      </w:r>
      <w:proofErr w:type="spellStart"/>
      <w:r w:rsidR="003A4BCA">
        <w:t>ökoduktide</w:t>
      </w:r>
      <w:proofErr w:type="spellEnd"/>
      <w:r>
        <w:t xml:space="preserve"> projekteerimiseks</w:t>
      </w:r>
    </w:p>
    <w:p w14:paraId="0851C618" w14:textId="47D91BF4" w:rsidR="002011F5" w:rsidRDefault="00CA7B67" w:rsidP="00801A5F">
      <w:pPr>
        <w:pStyle w:val="RBBulletLevel1"/>
      </w:pPr>
      <w:r w:rsidRPr="0061401D">
        <w:t>Enne põhiprojekti koostamist tuleb esitada rajatise konstruktsiooni analüüs, mis tuleb koostada eskiisi staadiumis ning peab sisaldama eeldatavat ehitusmaksumust.</w:t>
      </w:r>
    </w:p>
    <w:p w14:paraId="66A24FCE" w14:textId="7CF424D6" w:rsidR="00716801" w:rsidRDefault="00D402C3" w:rsidP="00801A5F">
      <w:pPr>
        <w:pStyle w:val="RBBulletLevel1"/>
      </w:pPr>
      <w:r>
        <w:t>Töövõtja täpsustab k</w:t>
      </w:r>
      <w:r w:rsidR="00141066">
        <w:t xml:space="preserve">oostöös Tellija ja KMH </w:t>
      </w:r>
      <w:r w:rsidR="00232758">
        <w:t xml:space="preserve">Töövõtjaga </w:t>
      </w:r>
      <w:proofErr w:type="spellStart"/>
      <w:r w:rsidR="00232758">
        <w:t>ökoduktide</w:t>
      </w:r>
      <w:proofErr w:type="spellEnd"/>
      <w:r w:rsidR="00232758">
        <w:t xml:space="preserve"> täp</w:t>
      </w:r>
      <w:r>
        <w:t>s</w:t>
      </w:r>
      <w:r w:rsidR="00232758">
        <w:t>e paiknemi</w:t>
      </w:r>
      <w:r>
        <w:t>s</w:t>
      </w:r>
      <w:r w:rsidR="00232758">
        <w:t>e trassijoonel.</w:t>
      </w:r>
    </w:p>
    <w:p w14:paraId="0D675761" w14:textId="10C7FD99" w:rsidR="00CA7B67" w:rsidRPr="0061401D" w:rsidRDefault="00CA7B67" w:rsidP="00143DDA">
      <w:pPr>
        <w:pStyle w:val="RBBulletLevel1"/>
      </w:pPr>
      <w:r w:rsidRPr="00A3107F">
        <w:t>RBDG-MAN-031F esitatud arhitektuurse</w:t>
      </w:r>
      <w:r w:rsidR="00B113BC">
        <w:t>te</w:t>
      </w:r>
      <w:r w:rsidRPr="00A3107F">
        <w:t xml:space="preserve"> juhis</w:t>
      </w:r>
      <w:r w:rsidR="00B113BC">
        <w:t>tega arvestamise lepib Töövõtja eelnevalt kokku Tellijaga.</w:t>
      </w:r>
    </w:p>
    <w:p w14:paraId="085257F9" w14:textId="16C733A2" w:rsidR="00CA7B67" w:rsidRDefault="00C32123" w:rsidP="00E96E41">
      <w:pPr>
        <w:pStyle w:val="RBBulletLevel1"/>
      </w:pPr>
      <w:proofErr w:type="spellStart"/>
      <w:r>
        <w:t>Ökoduktide</w:t>
      </w:r>
      <w:proofErr w:type="spellEnd"/>
      <w:r w:rsidR="00CA7B67" w:rsidRPr="0061401D">
        <w:t xml:space="preserve"> projekteerimisel tuleb arvestada järgnevaid</w:t>
      </w:r>
      <w:r w:rsidR="00094F47">
        <w:t xml:space="preserve"> tehnilisi</w:t>
      </w:r>
      <w:r w:rsidR="00CA7B67" w:rsidRPr="0061401D">
        <w:t xml:space="preserve"> juhiseid:</w:t>
      </w:r>
    </w:p>
    <w:p w14:paraId="47D080D9" w14:textId="0B431D6F" w:rsidR="00A4503F" w:rsidRPr="00A4503F" w:rsidRDefault="00A4503F" w:rsidP="009C7247">
      <w:pPr>
        <w:pStyle w:val="RBBulletLevel1"/>
        <w:numPr>
          <w:ilvl w:val="0"/>
          <w:numId w:val="13"/>
        </w:numPr>
      </w:pPr>
      <w:r w:rsidRPr="00A4503F">
        <w:t>Rajatiste projekteeritud eluiga peab olema vähemalt 100 aastat</w:t>
      </w:r>
      <w:r w:rsidR="006369B9">
        <w:t>;</w:t>
      </w:r>
    </w:p>
    <w:p w14:paraId="24EBCF9D" w14:textId="196183F2" w:rsidR="00A4503F" w:rsidRPr="00A4503F" w:rsidRDefault="00A4503F" w:rsidP="009C7247">
      <w:pPr>
        <w:pStyle w:val="RBBulletLevel1"/>
        <w:numPr>
          <w:ilvl w:val="0"/>
          <w:numId w:val="13"/>
        </w:numPr>
      </w:pPr>
      <w:r w:rsidRPr="00A4503F">
        <w:t>Rajatiste projekteerimisel tuleb arvestada standardite seerias EVS-EN 1991 esitatud koormuste ja koormusmudelitega</w:t>
      </w:r>
      <w:r w:rsidR="006369B9">
        <w:t>;</w:t>
      </w:r>
    </w:p>
    <w:p w14:paraId="05887828" w14:textId="60DB7912" w:rsidR="00A4503F" w:rsidRDefault="00A4503F" w:rsidP="009C7247">
      <w:pPr>
        <w:pStyle w:val="RBBulletLevel1"/>
        <w:numPr>
          <w:ilvl w:val="0"/>
          <w:numId w:val="13"/>
        </w:numPr>
      </w:pPr>
      <w:r w:rsidRPr="00A4503F">
        <w:t>Projekteerimisel tuleb arvestada raudtee kõrgusgabariidiga 7.02 m ning laiusgabariidiga 14.5 m</w:t>
      </w:r>
      <w:r w:rsidR="009C365D">
        <w:t>;</w:t>
      </w:r>
    </w:p>
    <w:p w14:paraId="306BDBAD" w14:textId="3F3368A6" w:rsidR="0083371D" w:rsidRPr="00A4503F" w:rsidRDefault="0083371D" w:rsidP="009C7247">
      <w:pPr>
        <w:pStyle w:val="RBBulletLevel1"/>
        <w:numPr>
          <w:ilvl w:val="0"/>
          <w:numId w:val="13"/>
        </w:numPr>
      </w:pPr>
      <w:r>
        <w:t>Kõrgusgabariidi kõrgema osa laius lepitakse Tellijaga projekteerimise alguses eraldi kokku;</w:t>
      </w:r>
    </w:p>
    <w:p w14:paraId="5F7639E5" w14:textId="593B7D58" w:rsidR="00A4503F" w:rsidRPr="00A4503F" w:rsidRDefault="00A4503F" w:rsidP="009C7247">
      <w:pPr>
        <w:pStyle w:val="RBBulletLevel1"/>
        <w:numPr>
          <w:ilvl w:val="0"/>
          <w:numId w:val="13"/>
        </w:numPr>
      </w:pPr>
      <w:r w:rsidRPr="00A4503F">
        <w:t>Eelistada tuleb võimalikult hooldevabasid lahendusi. Kuluvosade olemasolul (nt. vuugid, tugiosad, piirded jne) tuleb ette näha lahendus nende vahetamiseks</w:t>
      </w:r>
      <w:r w:rsidR="009C365D">
        <w:t>;</w:t>
      </w:r>
    </w:p>
    <w:p w14:paraId="5597FC34" w14:textId="0D436450" w:rsidR="00A4503F" w:rsidRPr="00A4503F" w:rsidRDefault="00A4503F" w:rsidP="009C7247">
      <w:pPr>
        <w:pStyle w:val="RBBulletLevel1"/>
        <w:numPr>
          <w:ilvl w:val="0"/>
          <w:numId w:val="13"/>
        </w:numPr>
      </w:pPr>
      <w:r w:rsidRPr="00A4503F">
        <w:lastRenderedPageBreak/>
        <w:t>Tuleb koostada hooldusjuhend, mis peab kajastama kõiki rajatavate konstruktsiooniosade hooldamise tehnoloogiaid, hooldusintervalli, eluigasid, seisukorra hindamise kriteeriumeid (vigade kirjeldus, mille tagajärjel vajab konstruktsiooni element väljavahetamist või remonti)</w:t>
      </w:r>
      <w:r w:rsidR="009C365D">
        <w:t>;</w:t>
      </w:r>
    </w:p>
    <w:p w14:paraId="42B333F4" w14:textId="082D4F9A" w:rsidR="00A4503F" w:rsidRPr="00A4503F" w:rsidRDefault="00A4503F" w:rsidP="009C7247">
      <w:pPr>
        <w:pStyle w:val="RBBulletLevel1"/>
        <w:numPr>
          <w:ilvl w:val="0"/>
          <w:numId w:val="13"/>
        </w:numPr>
      </w:pPr>
      <w:r w:rsidRPr="00A4503F">
        <w:t xml:space="preserve">Rajatistele peab olema projekteeritud nõuetekohane </w:t>
      </w:r>
      <w:proofErr w:type="spellStart"/>
      <w:r w:rsidRPr="00A4503F">
        <w:t>maandusseüsteem</w:t>
      </w:r>
      <w:proofErr w:type="spellEnd"/>
      <w:r w:rsidRPr="00A4503F">
        <w:t xml:space="preserve"> arvestades ka </w:t>
      </w:r>
      <w:proofErr w:type="spellStart"/>
      <w:r w:rsidRPr="00A4503F">
        <w:t>kontakvõrku</w:t>
      </w:r>
      <w:proofErr w:type="spellEnd"/>
      <w:r w:rsidRPr="00A4503F">
        <w:t>. Maanduse projekteerimisel lähtuda standardist EN-50122 ning RB Design </w:t>
      </w:r>
      <w:proofErr w:type="spellStart"/>
      <w:r w:rsidRPr="00A4503F">
        <w:t>Guidelines</w:t>
      </w:r>
      <w:proofErr w:type="spellEnd"/>
      <w:r w:rsidRPr="00A4503F">
        <w:t xml:space="preserve"> dokumentidest RBDG-MAN-017 ning RBDG-MAN-018</w:t>
      </w:r>
      <w:r w:rsidR="009C365D">
        <w:t>;</w:t>
      </w:r>
    </w:p>
    <w:p w14:paraId="07D8A800" w14:textId="47CD0BAD" w:rsidR="00A4503F" w:rsidRDefault="00A4503F" w:rsidP="009C7247">
      <w:pPr>
        <w:pStyle w:val="RBBulletLevel1"/>
        <w:numPr>
          <w:ilvl w:val="0"/>
          <w:numId w:val="13"/>
        </w:numPr>
      </w:pPr>
      <w:r w:rsidRPr="00A4503F">
        <w:t>Rajatiste põhiprojekti seletuskiri ja joonised peavad kajastama kogu asjakohast informatsiooni. Arvutuste aruandes tuleb kajastada kõik asjakohased koormused, arvutused ja kontrollid</w:t>
      </w:r>
      <w:r w:rsidR="00FB53EB">
        <w:t>;</w:t>
      </w:r>
    </w:p>
    <w:p w14:paraId="7D2333A8" w14:textId="0C8C4A68" w:rsidR="007456E8" w:rsidRPr="00A4503F" w:rsidRDefault="007456E8" w:rsidP="007456E8">
      <w:pPr>
        <w:pStyle w:val="RBBulletLevel1"/>
        <w:numPr>
          <w:ilvl w:val="0"/>
          <w:numId w:val="13"/>
        </w:numPr>
      </w:pPr>
      <w:r w:rsidRPr="0061401D">
        <w:t xml:space="preserve">Tuleb arvesse võtta juhiseid, mis on esitatud Euroopa Liidu raudteesüsteemi </w:t>
      </w:r>
      <w:proofErr w:type="spellStart"/>
      <w:r w:rsidRPr="0061401D">
        <w:t>allsüsteemi</w:t>
      </w:r>
      <w:proofErr w:type="spellEnd"/>
      <w:r w:rsidRPr="0061401D">
        <w:t xml:space="preserve"> „taristu“ koostalitluse tehnilises kirjelduses (TSI INF), RB Projekteerimisjuhendite</w:t>
      </w:r>
      <w:r>
        <w:t xml:space="preserve"> osades</w:t>
      </w:r>
      <w:r w:rsidRPr="0061401D">
        <w:t xml:space="preserve"> RBDG-MAN-012 General </w:t>
      </w:r>
      <w:proofErr w:type="spellStart"/>
      <w:r w:rsidRPr="0061401D">
        <w:t>Requirements</w:t>
      </w:r>
      <w:proofErr w:type="spellEnd"/>
      <w:r w:rsidRPr="0061401D">
        <w:t xml:space="preserve"> ja RBDG-MAN-017 </w:t>
      </w:r>
      <w:proofErr w:type="spellStart"/>
      <w:r w:rsidRPr="0061401D">
        <w:t>Railway</w:t>
      </w:r>
      <w:proofErr w:type="spellEnd"/>
      <w:r w:rsidRPr="0061401D">
        <w:t xml:space="preserve"> </w:t>
      </w:r>
      <w:proofErr w:type="spellStart"/>
      <w:r w:rsidRPr="0061401D">
        <w:t>Substructure</w:t>
      </w:r>
      <w:proofErr w:type="spellEnd"/>
      <w:r w:rsidRPr="0061401D">
        <w:t xml:space="preserve"> Part 3 – </w:t>
      </w:r>
      <w:proofErr w:type="spellStart"/>
      <w:r w:rsidRPr="0061401D">
        <w:t>Bridges</w:t>
      </w:r>
      <w:proofErr w:type="spellEnd"/>
      <w:r w:rsidRPr="0061401D">
        <w:t xml:space="preserve"> </w:t>
      </w:r>
      <w:proofErr w:type="spellStart"/>
      <w:r w:rsidRPr="0061401D">
        <w:t>Overpasses</w:t>
      </w:r>
      <w:proofErr w:type="spellEnd"/>
      <w:r w:rsidRPr="0061401D">
        <w:t xml:space="preserve"> </w:t>
      </w:r>
      <w:proofErr w:type="spellStart"/>
      <w:r w:rsidRPr="0061401D">
        <w:t>Tunnels</w:t>
      </w:r>
      <w:proofErr w:type="spellEnd"/>
      <w:r w:rsidRPr="0061401D">
        <w:t>) ja Eurokoodeksites</w:t>
      </w:r>
      <w:r>
        <w:t>.</w:t>
      </w:r>
    </w:p>
    <w:p w14:paraId="471E813C" w14:textId="264D4B88" w:rsidR="00A4503F" w:rsidRPr="00A4503F" w:rsidRDefault="00A4503F" w:rsidP="009C7247">
      <w:pPr>
        <w:pStyle w:val="RBBulletLevel1"/>
        <w:numPr>
          <w:ilvl w:val="0"/>
          <w:numId w:val="13"/>
        </w:numPr>
      </w:pPr>
      <w:proofErr w:type="spellStart"/>
      <w:r w:rsidRPr="00A4503F">
        <w:t>Ökodukti</w:t>
      </w:r>
      <w:proofErr w:type="spellEnd"/>
      <w:r w:rsidRPr="00A4503F">
        <w:t xml:space="preserve"> lagi tuleb projekteerida monoliitse kaar-konstruktsioonina, mis toetub vertikaalsetele seintele.</w:t>
      </w:r>
      <w:r w:rsidR="00D653A3">
        <w:t xml:space="preserve"> </w:t>
      </w:r>
      <w:r w:rsidR="00190448">
        <w:t>Pärast lepingu sõlmi</w:t>
      </w:r>
      <w:r w:rsidR="004711A8">
        <w:t xml:space="preserve">mist jagab Tellija vajadusel </w:t>
      </w:r>
      <w:r w:rsidR="00190448">
        <w:t xml:space="preserve">Töövõtjaga juba valmis projekteeritud Rail Baltica </w:t>
      </w:r>
      <w:proofErr w:type="spellStart"/>
      <w:r w:rsidR="00190448">
        <w:t>ökoduktide</w:t>
      </w:r>
      <w:proofErr w:type="spellEnd"/>
      <w:r w:rsidR="00190448">
        <w:t xml:space="preserve"> näidislahendusi</w:t>
      </w:r>
      <w:r w:rsidR="00C84B8A">
        <w:t>;</w:t>
      </w:r>
    </w:p>
    <w:p w14:paraId="7850A319" w14:textId="0722C9CE" w:rsidR="00A4503F" w:rsidRPr="00A4503F" w:rsidRDefault="00A4503F" w:rsidP="009C7247">
      <w:pPr>
        <w:pStyle w:val="RBBulletLevel1"/>
        <w:numPr>
          <w:ilvl w:val="0"/>
          <w:numId w:val="13"/>
        </w:numPr>
      </w:pPr>
      <w:r w:rsidRPr="00A4503F">
        <w:t>Liikluskoormuse korral  tuleb arvestada koormusmudeliga LM1 vastavalt EVS-EN 1991-2</w:t>
      </w:r>
      <w:r w:rsidR="00C84B8A">
        <w:t>;</w:t>
      </w:r>
    </w:p>
    <w:p w14:paraId="488E0126" w14:textId="448F1240" w:rsidR="00A4503F" w:rsidRPr="00A4503F" w:rsidRDefault="00A4503F" w:rsidP="009C7247">
      <w:pPr>
        <w:pStyle w:val="RBBulletLevel1"/>
        <w:numPr>
          <w:ilvl w:val="0"/>
          <w:numId w:val="13"/>
        </w:numPr>
      </w:pPr>
      <w:r w:rsidRPr="00A4503F">
        <w:t xml:space="preserve">Projekteerimisel tuleb arvestada kontaktvõrgu kinnituste koormusega. Kinnituste normatiivne vertikaalne koormus on 36 </w:t>
      </w:r>
      <w:proofErr w:type="spellStart"/>
      <w:r w:rsidRPr="00A4503F">
        <w:t>kN</w:t>
      </w:r>
      <w:proofErr w:type="spellEnd"/>
      <w:r w:rsidRPr="00A4503F">
        <w:t xml:space="preserve">. Koormus tuleb rakendada </w:t>
      </w:r>
      <w:proofErr w:type="spellStart"/>
      <w:r w:rsidRPr="00A4503F">
        <w:t>ökodukti</w:t>
      </w:r>
      <w:proofErr w:type="spellEnd"/>
      <w:r w:rsidRPr="00A4503F">
        <w:t xml:space="preserve"> lae keskele 20 m sammuga. Kinnituste täpne asukoht piki </w:t>
      </w:r>
      <w:proofErr w:type="spellStart"/>
      <w:r w:rsidRPr="00A4503F">
        <w:t>ökodukti</w:t>
      </w:r>
      <w:proofErr w:type="spellEnd"/>
      <w:r w:rsidRPr="00A4503F">
        <w:t xml:space="preserve"> ei ole määratud</w:t>
      </w:r>
      <w:r w:rsidR="00C84B8A">
        <w:t>;</w:t>
      </w:r>
    </w:p>
    <w:p w14:paraId="0ACEED71" w14:textId="2818647D" w:rsidR="00A4503F" w:rsidRDefault="00A4503F" w:rsidP="009C7247">
      <w:pPr>
        <w:pStyle w:val="RBBulletLevel1"/>
        <w:numPr>
          <w:ilvl w:val="0"/>
          <w:numId w:val="13"/>
        </w:numPr>
      </w:pPr>
      <w:proofErr w:type="spellStart"/>
      <w:r w:rsidRPr="00A4503F">
        <w:t>Ökodukti</w:t>
      </w:r>
      <w:proofErr w:type="spellEnd"/>
      <w:r w:rsidRPr="00A4503F">
        <w:t xml:space="preserve"> raudteepoolsetel nõlvadel tuleb ette näha 0,8 m laiune (ca. 4% kaldega) hooldusala nõlva ülemise serva ja aia (valli) alumise ääre vahele</w:t>
      </w:r>
      <w:r w:rsidR="00C84B8A">
        <w:t>;</w:t>
      </w:r>
    </w:p>
    <w:p w14:paraId="03AF8454" w14:textId="0220B1EF" w:rsidR="004D1444" w:rsidRPr="00A4503F" w:rsidRDefault="004D1444" w:rsidP="004D1444">
      <w:pPr>
        <w:pStyle w:val="RBBulletLevel1"/>
        <w:numPr>
          <w:ilvl w:val="0"/>
          <w:numId w:val="13"/>
        </w:numPr>
      </w:pPr>
      <w:r w:rsidRPr="0061401D">
        <w:t>Tuleb arvestada hooldusradade koormustega vastavalt standardi EN 1991-2 peatükile 6.3.7</w:t>
      </w:r>
      <w:r>
        <w:t>;</w:t>
      </w:r>
    </w:p>
    <w:p w14:paraId="3F77CB56" w14:textId="5A44864A" w:rsidR="00A4503F" w:rsidRPr="00A4503F" w:rsidRDefault="1358D5CB" w:rsidP="75C56E73">
      <w:pPr>
        <w:pStyle w:val="RBBulletLevel1"/>
      </w:pPr>
      <w:proofErr w:type="spellStart"/>
      <w:r>
        <w:t>Ökodukti</w:t>
      </w:r>
      <w:proofErr w:type="spellEnd"/>
      <w:r>
        <w:t xml:space="preserve"> otsadesse peab jääma 3 m laiune läbipääs </w:t>
      </w:r>
      <w:proofErr w:type="spellStart"/>
      <w:r>
        <w:t>ökoduktist</w:t>
      </w:r>
      <w:proofErr w:type="spellEnd"/>
      <w:r>
        <w:t xml:space="preserve"> teisele poole raudtee kraave</w:t>
      </w:r>
      <w:r w:rsidR="2626DAF9">
        <w:t>;</w:t>
      </w:r>
    </w:p>
    <w:p w14:paraId="71C0806D" w14:textId="614FB35E" w:rsidR="00A4503F" w:rsidRPr="00A4503F" w:rsidRDefault="00A4503F" w:rsidP="009C7247">
      <w:pPr>
        <w:pStyle w:val="RBBulletLevel1"/>
        <w:numPr>
          <w:ilvl w:val="0"/>
          <w:numId w:val="13"/>
        </w:numPr>
      </w:pPr>
      <w:proofErr w:type="spellStart"/>
      <w:r w:rsidRPr="00A4503F">
        <w:t>Ökodukti</w:t>
      </w:r>
      <w:proofErr w:type="spellEnd"/>
      <w:r w:rsidRPr="00A4503F">
        <w:t xml:space="preserve"> truubid (nende olemasolu korral) tuleb projekteerida raudbetoonist (sh. vundament). Truupide minimaalne läbimõõt võib olla DN1500. Tugevusklass tuleb määrata arvestades toru vundamendi lahendust, </w:t>
      </w:r>
      <w:proofErr w:type="spellStart"/>
      <w:r w:rsidRPr="00A4503F">
        <w:t>geotehnilisi</w:t>
      </w:r>
      <w:proofErr w:type="spellEnd"/>
      <w:r w:rsidRPr="00A4503F">
        <w:t xml:space="preserve"> tingimusi, pinnaseomadusi toru peal ja ümber ning kõiki mõjuvaid koormuseid</w:t>
      </w:r>
      <w:r w:rsidR="00C4769D">
        <w:t>;</w:t>
      </w:r>
    </w:p>
    <w:p w14:paraId="010BBBCE" w14:textId="69CA5760" w:rsidR="00A4503F" w:rsidRPr="00A4503F" w:rsidRDefault="00A4503F" w:rsidP="009C7247">
      <w:pPr>
        <w:pStyle w:val="RBBulletLevel1"/>
        <w:numPr>
          <w:ilvl w:val="0"/>
          <w:numId w:val="13"/>
        </w:numPr>
      </w:pPr>
      <w:proofErr w:type="spellStart"/>
      <w:r w:rsidRPr="00A4503F">
        <w:t>Ökodukti</w:t>
      </w:r>
      <w:proofErr w:type="spellEnd"/>
      <w:r w:rsidRPr="00A4503F">
        <w:t xml:space="preserve"> truupide otsa (nende olemasolu korral) tuleb projekteerida raudbetoonist truubipäis</w:t>
      </w:r>
      <w:r w:rsidR="00C4769D">
        <w:t>;</w:t>
      </w:r>
    </w:p>
    <w:p w14:paraId="3A307805" w14:textId="18B9F9BC" w:rsidR="00A4503F" w:rsidRPr="00A4503F" w:rsidRDefault="00A4503F" w:rsidP="009C7247">
      <w:pPr>
        <w:pStyle w:val="RBBulletLevel1"/>
        <w:numPr>
          <w:ilvl w:val="0"/>
          <w:numId w:val="13"/>
        </w:numPr>
      </w:pPr>
      <w:r w:rsidRPr="00A4503F">
        <w:t xml:space="preserve">Betoonkivist nõlvakindlustusega tuleb katta </w:t>
      </w:r>
      <w:proofErr w:type="spellStart"/>
      <w:r w:rsidRPr="00A4503F">
        <w:t>ökodukti</w:t>
      </w:r>
      <w:proofErr w:type="spellEnd"/>
      <w:r w:rsidRPr="00A4503F">
        <w:t xml:space="preserve"> otsanõlvad, mille ulatus peab olema vähemalt 5 m mõõdetuna </w:t>
      </w:r>
      <w:proofErr w:type="spellStart"/>
      <w:r w:rsidRPr="00A4503F">
        <w:t>ökodukti</w:t>
      </w:r>
      <w:proofErr w:type="spellEnd"/>
      <w:r w:rsidRPr="00A4503F">
        <w:t xml:space="preserve"> betoonkehast mõlemale poole. Betoonkivist nõlvakindlustuse alla tuleb projekteerida struktuurne täide. Ülejäänud nõlvadele projekteerida haljastus, millele tuleb vajadusel ette näha täiendav kindlustamine alternatiivsete meetoditega (nt. mattidega). Betoonkivist nõlvakindlustus tuleb rajada kuni aiani. Haljastust aia valli peale rajada ei tohi</w:t>
      </w:r>
      <w:r w:rsidR="00C4769D">
        <w:t>;</w:t>
      </w:r>
    </w:p>
    <w:p w14:paraId="70793BC5" w14:textId="1F89ED2A" w:rsidR="00A4503F" w:rsidRPr="00A4503F" w:rsidRDefault="00A4503F" w:rsidP="009C7247">
      <w:pPr>
        <w:pStyle w:val="RBBulletLevel1"/>
        <w:numPr>
          <w:ilvl w:val="0"/>
          <w:numId w:val="13"/>
        </w:numPr>
      </w:pPr>
      <w:proofErr w:type="spellStart"/>
      <w:r w:rsidRPr="00A4503F">
        <w:t>Ökodukti</w:t>
      </w:r>
      <w:proofErr w:type="spellEnd"/>
      <w:r w:rsidRPr="00A4503F">
        <w:t xml:space="preserve"> betoonist seinte äärde tuleb projekteerida vähemalt 2 m struktuurset täidet</w:t>
      </w:r>
      <w:r w:rsidR="00C4769D">
        <w:t>;</w:t>
      </w:r>
    </w:p>
    <w:p w14:paraId="75F6E5B5" w14:textId="6E66B47F" w:rsidR="00A4503F" w:rsidRPr="00A4503F" w:rsidRDefault="00A4503F" w:rsidP="009C7247">
      <w:pPr>
        <w:pStyle w:val="RBBulletLevel1"/>
        <w:numPr>
          <w:ilvl w:val="0"/>
          <w:numId w:val="13"/>
        </w:numPr>
      </w:pPr>
      <w:r w:rsidRPr="00A4503F">
        <w:t>Ülejäänud nõlvade täitematerjalid tuleb projekteerida selliste omadustega, et nõlvade stabiilsus oleks tagatud. Mittestruktuurseks täiteks sobib mineraalne materjal, mida on võimalik tihendada ja mis ei ole keskkonnale ohtlik</w:t>
      </w:r>
      <w:r w:rsidR="00C4769D">
        <w:t>;</w:t>
      </w:r>
    </w:p>
    <w:p w14:paraId="1BD73563" w14:textId="126F3828" w:rsidR="00A4503F" w:rsidRPr="00A4503F" w:rsidRDefault="00A4503F" w:rsidP="009C7247">
      <w:pPr>
        <w:pStyle w:val="RBBulletLevel1"/>
        <w:numPr>
          <w:ilvl w:val="0"/>
          <w:numId w:val="13"/>
        </w:numPr>
      </w:pPr>
      <w:r w:rsidRPr="00A4503F">
        <w:lastRenderedPageBreak/>
        <w:t xml:space="preserve">Nõlvade stabiilsuse tagamine tuleb tõendada vastavate </w:t>
      </w:r>
      <w:proofErr w:type="spellStart"/>
      <w:r w:rsidRPr="00A4503F">
        <w:t>geotehniliste</w:t>
      </w:r>
      <w:proofErr w:type="spellEnd"/>
      <w:r w:rsidRPr="00A4503F">
        <w:t xml:space="preserve"> arvutustega</w:t>
      </w:r>
      <w:r w:rsidR="00C4769D">
        <w:t>;</w:t>
      </w:r>
    </w:p>
    <w:p w14:paraId="2A27C858" w14:textId="325DCD50" w:rsidR="00A4503F" w:rsidRPr="00A4503F" w:rsidRDefault="00A4503F" w:rsidP="009C7247">
      <w:pPr>
        <w:pStyle w:val="RBBulletLevel1"/>
        <w:numPr>
          <w:ilvl w:val="0"/>
          <w:numId w:val="13"/>
        </w:numPr>
      </w:pPr>
      <w:r w:rsidRPr="00A4503F">
        <w:t>Nõlvakindlustuse betoonkivid peavad olema paksusega vähemalt 6 cm</w:t>
      </w:r>
      <w:r w:rsidR="00C4769D">
        <w:t>;</w:t>
      </w:r>
    </w:p>
    <w:p w14:paraId="33D53476" w14:textId="604EB5BA" w:rsidR="00BE3B16" w:rsidRPr="0061401D" w:rsidRDefault="00A4503F" w:rsidP="0062187A">
      <w:pPr>
        <w:pStyle w:val="RBBulletLevel1"/>
        <w:numPr>
          <w:ilvl w:val="0"/>
          <w:numId w:val="13"/>
        </w:numPr>
      </w:pPr>
      <w:r w:rsidRPr="00A4503F">
        <w:t>Betoonkivist nõlvakindlustuse allumisse serva tuleb ette näha tugipruss (minimaalne mõõt 500x300 mm (h x b), minimaalne betooniklass C30/37 XD3, XC4, XF4 KK4). Nõlvakindlustus, mis ei lõppe betoonkonstruktsiooniga, tuleb lõpetada väikese äärekiviga</w:t>
      </w:r>
      <w:r w:rsidR="00C4769D">
        <w:t>;</w:t>
      </w:r>
    </w:p>
    <w:p w14:paraId="23574818" w14:textId="0A5D6780" w:rsidR="00CA7B67" w:rsidRPr="0061401D" w:rsidRDefault="00CA7B67" w:rsidP="00D34EA4">
      <w:pPr>
        <w:pStyle w:val="RBBulletLevel1"/>
        <w:numPr>
          <w:ilvl w:val="0"/>
          <w:numId w:val="13"/>
        </w:numPr>
      </w:pPr>
      <w:r w:rsidRPr="0061401D">
        <w:t>Rajatise kandekonstruktsioonid peavad taluma kloriididest tingitud mõjusid</w:t>
      </w:r>
      <w:r w:rsidR="008610CB">
        <w:t>;</w:t>
      </w:r>
    </w:p>
    <w:p w14:paraId="6E795655" w14:textId="2133763F" w:rsidR="00CA7B67" w:rsidRPr="0061401D" w:rsidRDefault="00CA7B67" w:rsidP="00D62D45">
      <w:pPr>
        <w:pStyle w:val="RBBulletLevel1"/>
        <w:numPr>
          <w:ilvl w:val="0"/>
          <w:numId w:val="13"/>
        </w:numPr>
      </w:pPr>
      <w:r w:rsidRPr="0061401D">
        <w:t xml:space="preserve">Tekiplaadi hüdroisolatsioon ja kaitsekiht </w:t>
      </w:r>
      <w:r w:rsidR="006A166B">
        <w:t xml:space="preserve">projekteerida </w:t>
      </w:r>
      <w:r w:rsidRPr="0061401D">
        <w:t>vastavalt Raudtee Tehniline Kirjeldus (</w:t>
      </w:r>
      <w:r w:rsidR="00835215" w:rsidRPr="00D34EA4">
        <w:t xml:space="preserve">TK </w:t>
      </w:r>
      <w:r w:rsidR="002D2A32" w:rsidRPr="00D34EA4">
        <w:t>l</w:t>
      </w:r>
      <w:r w:rsidRPr="00D34EA4">
        <w:t>isa </w:t>
      </w:r>
      <w:r w:rsidR="008E563E" w:rsidRPr="00D34EA4">
        <w:t>4</w:t>
      </w:r>
      <w:r w:rsidRPr="0061401D">
        <w:t xml:space="preserve">) </w:t>
      </w:r>
      <w:proofErr w:type="spellStart"/>
      <w:r w:rsidRPr="0061401D">
        <w:t>juhistele.Projektlahendus</w:t>
      </w:r>
      <w:proofErr w:type="spellEnd"/>
      <w:r w:rsidRPr="0061401D">
        <w:t xml:space="preserve"> ei tohi ette näha betoonpindade impregneerimist</w:t>
      </w:r>
      <w:r w:rsidR="00DF390A">
        <w:t>;</w:t>
      </w:r>
    </w:p>
    <w:p w14:paraId="3FF1F191" w14:textId="1F763580" w:rsidR="00CA7B67" w:rsidRPr="0061401D" w:rsidDel="004223C3" w:rsidRDefault="10BC324F" w:rsidP="75C56E73">
      <w:pPr>
        <w:pStyle w:val="RBBulletLevel1"/>
      </w:pPr>
      <w:r>
        <w:t>Kui raudteerajatisel on konstruktsiooni taga muldkehas dreentoru, siis tuleb see viia võimalikult madalale kõrgusele, kus vesi isevoolselt ära voolab. Reeglina eelistada lahendust, kus toru on otsadest avatud ja keskelt kõrgem. Vajadusel näha toru otsade ette uhtumiskindlustus</w:t>
      </w:r>
      <w:r w:rsidR="206B94C9">
        <w:t>;</w:t>
      </w:r>
    </w:p>
    <w:p w14:paraId="104A644F" w14:textId="4E4C23A1" w:rsidR="00CA7B67" w:rsidRDefault="00CA7B67" w:rsidP="4235B2C2">
      <w:pPr>
        <w:pStyle w:val="RBBulletLevel1"/>
      </w:pPr>
      <w:r>
        <w:t xml:space="preserve">Rajatise projekteerimisel tuleb arvestada </w:t>
      </w:r>
      <w:r w:rsidR="0020245D">
        <w:t>TK l</w:t>
      </w:r>
      <w:r>
        <w:t xml:space="preserve">isas </w:t>
      </w:r>
      <w:r w:rsidR="00E6060C">
        <w:t>7</w:t>
      </w:r>
      <w:r>
        <w:t xml:space="preserve"> toodud </w:t>
      </w:r>
      <w:proofErr w:type="spellStart"/>
      <w:r>
        <w:t>Generic</w:t>
      </w:r>
      <w:proofErr w:type="spellEnd"/>
      <w:r>
        <w:t xml:space="preserve"> </w:t>
      </w:r>
      <w:proofErr w:type="spellStart"/>
      <w:r>
        <w:t>ICF’s</w:t>
      </w:r>
      <w:proofErr w:type="spellEnd"/>
      <w:r>
        <w:t xml:space="preserve"> (liidestuste kontroll vorm) esitatud nõuetega (sh., maandus, kontaktvõrgu kinnitused).</w:t>
      </w:r>
    </w:p>
    <w:p w14:paraId="07B91B81" w14:textId="14019D2B" w:rsidR="00DC0E24" w:rsidRDefault="00DC0E24" w:rsidP="00A777FA">
      <w:pPr>
        <w:pStyle w:val="H2aBodyText"/>
        <w:ind w:left="964" w:hanging="680"/>
      </w:pPr>
      <w:r>
        <w:t>Täpsustavad juhised juurdepääsu- ja hooldustee eskiislahenduse projekteerimiseks</w:t>
      </w:r>
    </w:p>
    <w:p w14:paraId="6846EF08" w14:textId="306B4F96" w:rsidR="00DC0E24" w:rsidRDefault="00806434" w:rsidP="00DC0E24">
      <w:pPr>
        <w:pStyle w:val="RBBulletLevel1"/>
      </w:pPr>
      <w:r>
        <w:t>Projekteerida r</w:t>
      </w:r>
      <w:r w:rsidR="00DC0E24" w:rsidRPr="0043350C">
        <w:t xml:space="preserve">audteeinfrastruktuuri </w:t>
      </w:r>
      <w:r w:rsidR="008C404D">
        <w:t xml:space="preserve">juurdepääsu- ja </w:t>
      </w:r>
      <w:r w:rsidR="00DC0E24">
        <w:t>hooldustee eskiislahendus</w:t>
      </w:r>
      <w:r w:rsidR="00743DB1">
        <w:t>ed</w:t>
      </w:r>
      <w:r w:rsidR="00853785">
        <w:t xml:space="preserve"> </w:t>
      </w:r>
      <w:proofErr w:type="spellStart"/>
      <w:r w:rsidR="00853785">
        <w:t>ökoduktideni</w:t>
      </w:r>
      <w:proofErr w:type="spellEnd"/>
      <w:r w:rsidR="00743DB1">
        <w:t>.</w:t>
      </w:r>
    </w:p>
    <w:p w14:paraId="727260A5" w14:textId="021C4C83" w:rsidR="003779AD" w:rsidRDefault="003779AD" w:rsidP="00DC0E24">
      <w:pPr>
        <w:pStyle w:val="RBBulletLevel1"/>
      </w:pPr>
      <w:r>
        <w:t>Juurdepääsu- ja hooldustee eskiislahendus peab sisaldama:</w:t>
      </w:r>
    </w:p>
    <w:p w14:paraId="33BD7F49" w14:textId="733F3D86" w:rsidR="00A6134B" w:rsidRDefault="003779AD" w:rsidP="00A6134B">
      <w:pPr>
        <w:pStyle w:val="RBBulletLevel1"/>
        <w:numPr>
          <w:ilvl w:val="0"/>
          <w:numId w:val="13"/>
        </w:numPr>
      </w:pPr>
      <w:r>
        <w:t>Tee plaanilahendus</w:t>
      </w:r>
      <w:r w:rsidR="00CA6723">
        <w:t xml:space="preserve">t </w:t>
      </w:r>
      <w:r w:rsidR="00A81CE7">
        <w:t>koos</w:t>
      </w:r>
      <w:r w:rsidR="00CA6723">
        <w:t xml:space="preserve"> </w:t>
      </w:r>
      <w:proofErr w:type="spellStart"/>
      <w:r w:rsidR="00947AF8">
        <w:t>mahasõiduga</w:t>
      </w:r>
      <w:proofErr w:type="spellEnd"/>
      <w:r w:rsidR="00947AF8">
        <w:t xml:space="preserve"> </w:t>
      </w:r>
      <w:r w:rsidR="00743DB1">
        <w:t>olemasolevalt metsateelt</w:t>
      </w:r>
      <w:r w:rsidR="00D71C46">
        <w:t xml:space="preserve"> </w:t>
      </w:r>
      <w:r w:rsidR="002C3D20">
        <w:t>vastavalt TK lisa 1 skeemi</w:t>
      </w:r>
      <w:r w:rsidR="00D71C46">
        <w:t>dele</w:t>
      </w:r>
      <w:r w:rsidR="00E74001">
        <w:t>;</w:t>
      </w:r>
    </w:p>
    <w:p w14:paraId="77400CED" w14:textId="20F8496F" w:rsidR="00B30DF1" w:rsidRDefault="00EA1AC0" w:rsidP="00B30DF1">
      <w:pPr>
        <w:pStyle w:val="RBBulletLevel1"/>
        <w:numPr>
          <w:ilvl w:val="0"/>
          <w:numId w:val="13"/>
        </w:numPr>
      </w:pPr>
      <w:r>
        <w:t>Katendiarvutus</w:t>
      </w:r>
      <w:r w:rsidR="00E72D1A">
        <w:t>t</w:t>
      </w:r>
      <w:r w:rsidR="006A4058">
        <w:t xml:space="preserve"> </w:t>
      </w:r>
      <w:r w:rsidR="00C63B08">
        <w:t>programmi KAP kõige uuema versiooni alusel</w:t>
      </w:r>
      <w:r w:rsidR="00E72D1A">
        <w:t>,</w:t>
      </w:r>
      <w:r w:rsidR="00C63B08">
        <w:t xml:space="preserve"> koos tüüpsete katendi ristprofiilidega</w:t>
      </w:r>
      <w:r w:rsidR="00E74001">
        <w:t>;</w:t>
      </w:r>
    </w:p>
    <w:p w14:paraId="1C8EFF73" w14:textId="78952D24" w:rsidR="00B30DF1" w:rsidRDefault="00B30DF1" w:rsidP="00B30DF1">
      <w:pPr>
        <w:pStyle w:val="RBBulletLevel1"/>
        <w:numPr>
          <w:ilvl w:val="0"/>
          <w:numId w:val="13"/>
        </w:numPr>
      </w:pPr>
      <w:r>
        <w:t>Vajaminevaid jooniseid mõjutatud osapoolte ja maaomanikega kooskõlastuste taotlemiseks</w:t>
      </w:r>
      <w:r w:rsidR="00E74001">
        <w:t>;</w:t>
      </w:r>
    </w:p>
    <w:p w14:paraId="1E877BFF" w14:textId="77777777" w:rsidR="002758F8" w:rsidRDefault="002758F8" w:rsidP="002758F8">
      <w:pPr>
        <w:pStyle w:val="RBBulletLevel1"/>
        <w:numPr>
          <w:ilvl w:val="0"/>
          <w:numId w:val="13"/>
        </w:numPr>
      </w:pPr>
      <w:r>
        <w:t>Teekraavide ja truupide eskiislahendusi.</w:t>
      </w:r>
    </w:p>
    <w:p w14:paraId="7506A5BC" w14:textId="0A518273" w:rsidR="00DB5800" w:rsidRDefault="00801A5F" w:rsidP="00FC1EE4">
      <w:pPr>
        <w:pStyle w:val="RBBulletLevel1"/>
      </w:pPr>
      <w:r>
        <w:t>Täiendavad juhised j</w:t>
      </w:r>
      <w:r w:rsidR="00DB5800">
        <w:t>uurdepääsu- ja hooldustee eskiislahendus</w:t>
      </w:r>
      <w:r>
        <w:t>e projekteerimiseks</w:t>
      </w:r>
      <w:r w:rsidR="00DB5800">
        <w:t>:</w:t>
      </w:r>
    </w:p>
    <w:p w14:paraId="1B112525" w14:textId="0B9AC58C" w:rsidR="00DB5800" w:rsidRDefault="000E6158" w:rsidP="00DB5800">
      <w:pPr>
        <w:pStyle w:val="RBBulletLevel1"/>
        <w:numPr>
          <w:ilvl w:val="0"/>
          <w:numId w:val="13"/>
        </w:numPr>
      </w:pPr>
      <w:r>
        <w:t>Katte laius minimaalselt 4,5 m ja vajadusel näha ette möödasõidu laiendid;</w:t>
      </w:r>
    </w:p>
    <w:p w14:paraId="51C3708B" w14:textId="5E00DF72" w:rsidR="000E6158" w:rsidRDefault="00DD6A6D" w:rsidP="00DB5800">
      <w:pPr>
        <w:pStyle w:val="RBBulletLevel1"/>
        <w:numPr>
          <w:ilvl w:val="0"/>
          <w:numId w:val="13"/>
        </w:numPr>
      </w:pPr>
      <w:r>
        <w:t>N</w:t>
      </w:r>
      <w:r w:rsidR="000E6158">
        <w:t>äha ette siirdekatend;</w:t>
      </w:r>
    </w:p>
    <w:p w14:paraId="57EC3EAD" w14:textId="2CB8547E" w:rsidR="000E6158" w:rsidRDefault="000E6158" w:rsidP="00DB5800">
      <w:pPr>
        <w:pStyle w:val="RBBulletLevel1"/>
        <w:numPr>
          <w:ilvl w:val="0"/>
          <w:numId w:val="13"/>
        </w:numPr>
      </w:pPr>
      <w:r>
        <w:t xml:space="preserve">Näha ette tagasipöördekoht </w:t>
      </w:r>
      <w:proofErr w:type="spellStart"/>
      <w:r w:rsidR="006536ED">
        <w:t>ökodukti</w:t>
      </w:r>
      <w:proofErr w:type="spellEnd"/>
      <w:r w:rsidR="006536ED">
        <w:t xml:space="preserve"> </w:t>
      </w:r>
      <w:r w:rsidR="002758F8">
        <w:t>juurde</w:t>
      </w:r>
      <w:r>
        <w:t>;</w:t>
      </w:r>
    </w:p>
    <w:p w14:paraId="3AB13A10" w14:textId="51138735" w:rsidR="00DD6A6D" w:rsidRDefault="00C04078" w:rsidP="00DB5800">
      <w:pPr>
        <w:pStyle w:val="RBBulletLevel1"/>
        <w:numPr>
          <w:ilvl w:val="0"/>
          <w:numId w:val="13"/>
        </w:numPr>
      </w:pPr>
      <w:r>
        <w:t xml:space="preserve">Tee muldkeha </w:t>
      </w:r>
      <w:proofErr w:type="spellStart"/>
      <w:r>
        <w:t>nõlvsus</w:t>
      </w:r>
      <w:proofErr w:type="spellEnd"/>
      <w:r>
        <w:t xml:space="preserve"> näha ette 1:2.</w:t>
      </w:r>
    </w:p>
    <w:p w14:paraId="750DFE5E" w14:textId="7045F48D" w:rsidR="002758F8" w:rsidRDefault="002758F8" w:rsidP="002758F8">
      <w:pPr>
        <w:pStyle w:val="RBBulletLevel1"/>
      </w:pPr>
      <w:r w:rsidRPr="003C55F2">
        <w:t>Hooldustee eskiislahenduse projekteerimisel tuleb arvestada projekteerimisjuhendi</w:t>
      </w:r>
      <w:r>
        <w:t xml:space="preserve"> </w:t>
      </w:r>
      <w:r w:rsidRPr="003C55F2">
        <w:t>RBDG-MAN-012-0112_GeneralRequirements peatükk 5 nõuetega.</w:t>
      </w:r>
    </w:p>
    <w:p w14:paraId="4D76B123" w14:textId="73B5BF0F" w:rsidR="00872275" w:rsidRDefault="00181B97" w:rsidP="009E31E1">
      <w:pPr>
        <w:pStyle w:val="Heading3"/>
      </w:pPr>
      <w:bookmarkStart w:id="113" w:name="_Toc189059470"/>
      <w:r>
        <w:t>Tegevused ehitusprojekti alusel korraldatava hankemenetluse käigus</w:t>
      </w:r>
      <w:bookmarkEnd w:id="113"/>
    </w:p>
    <w:p w14:paraId="466C80DC" w14:textId="6B44AB1F" w:rsidR="00BD4B8E" w:rsidRPr="0034499F" w:rsidRDefault="00BD4B8E" w:rsidP="00A777FA">
      <w:pPr>
        <w:pStyle w:val="H2aBodyText"/>
        <w:ind w:left="964" w:hanging="680"/>
      </w:pPr>
      <w:r w:rsidRPr="0034499F">
        <w:t xml:space="preserve">Koostatud </w:t>
      </w:r>
      <w:r w:rsidR="000B263F">
        <w:t>Põhi</w:t>
      </w:r>
      <w:r w:rsidRPr="0034499F">
        <w:t>projekt peab võimaldama ehitustööde tellimise riigihanke korraldamist ja läbiviimist. Juhul, kui riigihanke käigus või tööprojekti koostamise või ehitustööde käigus avastatud puudused</w:t>
      </w:r>
      <w:r w:rsidR="00D8705A">
        <w:t>,</w:t>
      </w:r>
      <w:r w:rsidRPr="0034499F">
        <w:t xml:space="preserve"> Lepingu alusel teostatud ehitusprojektis</w:t>
      </w:r>
      <w:r w:rsidR="00D8705A">
        <w:t>,</w:t>
      </w:r>
      <w:r w:rsidRPr="0034499F">
        <w:t xml:space="preserve"> takistavad vastava riigihanke läbiviimist või ehitustööde </w:t>
      </w:r>
      <w:r w:rsidRPr="0034499F">
        <w:lastRenderedPageBreak/>
        <w:t xml:space="preserve">teostamist, kohustub Töövõtja sellised puudused kõrvaldama </w:t>
      </w:r>
      <w:proofErr w:type="spellStart"/>
      <w:r w:rsidRPr="0034499F">
        <w:t>lühima</w:t>
      </w:r>
      <w:proofErr w:type="spellEnd"/>
      <w:r w:rsidRPr="0034499F">
        <w:t xml:space="preserve"> võimaliku ajaga. Vastavatest puudustest tingitud kahjude eest vastutab Töövõtja.</w:t>
      </w:r>
      <w:r w:rsidRPr="0034499F">
        <w:tab/>
      </w:r>
    </w:p>
    <w:p w14:paraId="2EE427BC" w14:textId="77F97E76" w:rsidR="00BD4B8E" w:rsidRDefault="2E146C92" w:rsidP="00A777FA">
      <w:pPr>
        <w:pStyle w:val="H2aBodyText"/>
        <w:ind w:left="964" w:hanging="680"/>
      </w:pPr>
      <w:r>
        <w:t xml:space="preserve">Töövõtja on kohustatud andma Tellijale selgitusi koostatud </w:t>
      </w:r>
      <w:r w:rsidR="0083371D">
        <w:t>põhi</w:t>
      </w:r>
      <w:r>
        <w:t>projekti kohta ja esitama vajalikud täpsustavad või selgitavad lahendused (nt täiendavad joonised ja muud projekteeritud lahendusi puudutavad, täpsustavad ning selgitavad juhised) 5 (viie) tööpäeva jooksul Tellija selgitustaotluse laekumisest arvates.</w:t>
      </w:r>
      <w:r w:rsidR="00BD4B8E">
        <w:tab/>
      </w:r>
    </w:p>
    <w:p w14:paraId="5F20766B" w14:textId="375028D3" w:rsidR="00181B97" w:rsidRPr="00181B97" w:rsidRDefault="00BD4B8E" w:rsidP="00A777FA">
      <w:pPr>
        <w:pStyle w:val="H2aBodyText"/>
        <w:ind w:left="964" w:hanging="680"/>
      </w:pPr>
      <w:r w:rsidRPr="00BD4B8E">
        <w:t>Tellija ei ole kohustatud kaasama Töövõtjat riigihanke ettevalmistamisele</w:t>
      </w:r>
      <w:r w:rsidR="00A51192">
        <w:t>.</w:t>
      </w:r>
    </w:p>
    <w:p w14:paraId="0AD1D55E" w14:textId="074F7682" w:rsidR="00BD4B8E" w:rsidRDefault="00BD4B8E" w:rsidP="009E31E1">
      <w:pPr>
        <w:pStyle w:val="Heading3"/>
      </w:pPr>
      <w:bookmarkStart w:id="114" w:name="_Toc189059471"/>
      <w:r>
        <w:t>Puudutatud osapoolte kaasamine</w:t>
      </w:r>
      <w:bookmarkEnd w:id="114"/>
    </w:p>
    <w:p w14:paraId="7892768C" w14:textId="207672B1" w:rsidR="0058291D" w:rsidRDefault="0058291D" w:rsidP="00A777FA">
      <w:pPr>
        <w:pStyle w:val="H2aBodyText"/>
        <w:ind w:left="964" w:hanging="680"/>
      </w:pPr>
      <w:r w:rsidRPr="0058291D">
        <w:t xml:space="preserve">Töövõtja taotleb </w:t>
      </w:r>
      <w:r w:rsidR="007A172A">
        <w:t xml:space="preserve">vajadusel </w:t>
      </w:r>
      <w:r w:rsidRPr="0058291D">
        <w:t>puudutatud osapooltelt tagasisidet (tehnilisi tingimusi).</w:t>
      </w:r>
    </w:p>
    <w:p w14:paraId="547BD287" w14:textId="4757D55E" w:rsidR="0058291D" w:rsidRDefault="0058291D" w:rsidP="00A777FA">
      <w:pPr>
        <w:pStyle w:val="H2aBodyText"/>
        <w:ind w:left="964" w:hanging="680"/>
      </w:pPr>
      <w:r w:rsidRPr="0058291D">
        <w:t>Töövõtja kooskõlastab puudutatud osapoolte</w:t>
      </w:r>
      <w:r w:rsidR="007A172A">
        <w:t>lt laekunud</w:t>
      </w:r>
      <w:r w:rsidRPr="0058291D">
        <w:t xml:space="preserve"> tagasiside/tehniliste tingimuste kohaldamise Tellijaga.</w:t>
      </w:r>
    </w:p>
    <w:p w14:paraId="4B6D0148" w14:textId="7A86270C" w:rsidR="0058291D" w:rsidRDefault="0058291D" w:rsidP="00A777FA">
      <w:pPr>
        <w:pStyle w:val="H2aBodyText"/>
        <w:ind w:left="964" w:hanging="680"/>
      </w:pPr>
      <w:r w:rsidRPr="0058291D">
        <w:t>Töövõtja tagab puudutatud isikute tagasiside/tehniliste tingimuste taotlemise ja saamisega seotud dokumentide haldamise. Vastavad dokumendid lisatakse</w:t>
      </w:r>
      <w:r w:rsidR="007C60B8">
        <w:t xml:space="preserve"> juurde</w:t>
      </w:r>
      <w:r w:rsidRPr="0058291D">
        <w:t xml:space="preserve"> Tellijale üle antavale projektdokumentatsioonile.</w:t>
      </w:r>
      <w:r w:rsidRPr="0058291D">
        <w:tab/>
      </w:r>
    </w:p>
    <w:p w14:paraId="2C737AFB" w14:textId="2D485837" w:rsidR="00BD4B8E" w:rsidRDefault="0058291D" w:rsidP="00A777FA">
      <w:pPr>
        <w:pStyle w:val="H2aBodyText"/>
        <w:ind w:left="964" w:hanging="680"/>
      </w:pPr>
      <w:r w:rsidRPr="0058291D">
        <w:t>Näitlik (mitteammendav) loend puudutatud osapooltest on järgmine:</w:t>
      </w:r>
    </w:p>
    <w:p w14:paraId="38C98077" w14:textId="4E0B0C93" w:rsidR="00B532B1" w:rsidRDefault="00B532B1" w:rsidP="006D201F">
      <w:pPr>
        <w:pStyle w:val="RBBulletLevel1"/>
      </w:pPr>
      <w:r w:rsidRPr="00B532B1">
        <w:t>transpordiinfrastruktuuriga tegelevad ettevõtjad/omanikud: teed;</w:t>
      </w:r>
    </w:p>
    <w:p w14:paraId="5AFECD11" w14:textId="49072362" w:rsidR="00B532B1" w:rsidRDefault="00C60B38" w:rsidP="006D201F">
      <w:pPr>
        <w:pStyle w:val="RBBulletLevel1"/>
      </w:pPr>
      <w:r>
        <w:t>elektrivõrkude omanikud;</w:t>
      </w:r>
    </w:p>
    <w:p w14:paraId="09BF755B" w14:textId="26E86747" w:rsidR="00B532B1" w:rsidRDefault="00B532B1" w:rsidP="006D201F">
      <w:pPr>
        <w:pStyle w:val="RBBulletLevel1"/>
      </w:pPr>
      <w:r w:rsidRPr="00B532B1">
        <w:t>riigiasutused/kohaliku omavalitsuse asutused;</w:t>
      </w:r>
    </w:p>
    <w:p w14:paraId="2727C015" w14:textId="2FAE3D30" w:rsidR="00B532B1" w:rsidRDefault="00B532B1" w:rsidP="006D201F">
      <w:pPr>
        <w:pStyle w:val="RBBulletLevel1"/>
      </w:pPr>
      <w:r w:rsidRPr="00B532B1">
        <w:t>maaomanikud;</w:t>
      </w:r>
    </w:p>
    <w:p w14:paraId="24C44707" w14:textId="4E2C50C7" w:rsidR="00B532B1" w:rsidRDefault="00B532B1" w:rsidP="006D201F">
      <w:pPr>
        <w:pStyle w:val="RBBulletLevel1"/>
      </w:pPr>
      <w:r w:rsidRPr="00B532B1">
        <w:t>Riigimetsa majandamise keskus;</w:t>
      </w:r>
    </w:p>
    <w:p w14:paraId="5EEB5790" w14:textId="1E11D448" w:rsidR="00B532B1" w:rsidRDefault="00B532B1" w:rsidP="006D201F">
      <w:pPr>
        <w:pStyle w:val="RBBulletLevel1"/>
      </w:pPr>
      <w:r w:rsidRPr="00B532B1">
        <w:t>tuletõrje-/päästeteenistused ja kaitseväe ametkonnad;</w:t>
      </w:r>
    </w:p>
    <w:p w14:paraId="4554C786" w14:textId="613470DB" w:rsidR="00B532B1" w:rsidRDefault="00B532B1" w:rsidP="006D201F">
      <w:pPr>
        <w:pStyle w:val="RBBulletLevel1"/>
      </w:pPr>
      <w:r w:rsidRPr="00B532B1">
        <w:t>eraettevõtted;</w:t>
      </w:r>
    </w:p>
    <w:p w14:paraId="5ACF1F00" w14:textId="330601BA" w:rsidR="00B532B1" w:rsidRDefault="00B532B1" w:rsidP="006D201F">
      <w:pPr>
        <w:pStyle w:val="RBBulletLevel1"/>
      </w:pPr>
      <w:r w:rsidRPr="00B532B1">
        <w:t>raudteeametid;</w:t>
      </w:r>
    </w:p>
    <w:p w14:paraId="2B484F3B" w14:textId="57E3A4D0" w:rsidR="00B532B1" w:rsidRDefault="00B532B1" w:rsidP="006D201F">
      <w:pPr>
        <w:pStyle w:val="RBBulletLevel1"/>
      </w:pPr>
      <w:r w:rsidRPr="00B532B1">
        <w:t>Tarbijakaitse ja Tehnilise Järelevalve Amet;</w:t>
      </w:r>
    </w:p>
    <w:p w14:paraId="7660C53E" w14:textId="24B717DB" w:rsidR="00B532B1" w:rsidRDefault="00725A16" w:rsidP="006D201F">
      <w:pPr>
        <w:pStyle w:val="RBBulletLevel1"/>
      </w:pPr>
      <w:r>
        <w:t>Kliimaministeerium</w:t>
      </w:r>
      <w:r w:rsidR="00B532B1" w:rsidRPr="00B532B1">
        <w:t>;</w:t>
      </w:r>
    </w:p>
    <w:p w14:paraId="6C487C45" w14:textId="3B42F4B7" w:rsidR="00B532B1" w:rsidRDefault="00B532B1" w:rsidP="00241E6C">
      <w:pPr>
        <w:pStyle w:val="RBBulletLevel1"/>
      </w:pPr>
      <w:r w:rsidRPr="00B532B1">
        <w:t>Keskkonnaamet;</w:t>
      </w:r>
    </w:p>
    <w:p w14:paraId="7150D518" w14:textId="0E61A909" w:rsidR="00B532B1" w:rsidRDefault="00B532B1" w:rsidP="006D201F">
      <w:pPr>
        <w:pStyle w:val="RBBulletLevel1"/>
      </w:pPr>
      <w:r w:rsidRPr="00B532B1">
        <w:t>Keskkonnaagentuur</w:t>
      </w:r>
      <w:r>
        <w:t>;</w:t>
      </w:r>
    </w:p>
    <w:p w14:paraId="74356A72" w14:textId="2D2B73E5" w:rsidR="00B532B1" w:rsidRDefault="00B532B1" w:rsidP="006D201F">
      <w:pPr>
        <w:pStyle w:val="RBBulletLevel1"/>
      </w:pPr>
      <w:r w:rsidRPr="00B532B1">
        <w:t>Muinsuskaitseamet;</w:t>
      </w:r>
    </w:p>
    <w:p w14:paraId="2E6285BB" w14:textId="7709F373" w:rsidR="00B532B1" w:rsidRDefault="00B532B1" w:rsidP="006D201F">
      <w:pPr>
        <w:pStyle w:val="RBBulletLevel1"/>
      </w:pPr>
      <w:r w:rsidRPr="00B532B1">
        <w:t>Transpordiamet;</w:t>
      </w:r>
    </w:p>
    <w:p w14:paraId="1285C659" w14:textId="4D95BC08" w:rsidR="00B532B1" w:rsidRDefault="001225B7" w:rsidP="006D201F">
      <w:pPr>
        <w:pStyle w:val="RBBulletLevel1"/>
      </w:pPr>
      <w:r>
        <w:t>Maa- ja Ruumiamet</w:t>
      </w:r>
      <w:r w:rsidR="002F0E86">
        <w:t>;</w:t>
      </w:r>
    </w:p>
    <w:p w14:paraId="0DD505A5" w14:textId="3C3F05B9" w:rsidR="00BD4B8E" w:rsidRPr="00BD4B8E" w:rsidRDefault="00B532B1" w:rsidP="00B532B1">
      <w:pPr>
        <w:pStyle w:val="RBBulletLevel1"/>
      </w:pPr>
      <w:r w:rsidRPr="00B532B1">
        <w:t xml:space="preserve">mistahes muud asutused, mille nõudmistega Töövõtja projekteerimisteenuste osutamisel arvestab. </w:t>
      </w:r>
    </w:p>
    <w:p w14:paraId="701EB776" w14:textId="480F3785" w:rsidR="005A5C5D" w:rsidRPr="00857E13" w:rsidRDefault="005A5C5D" w:rsidP="009E31E1">
      <w:pPr>
        <w:pStyle w:val="Heading3"/>
      </w:pPr>
      <w:bookmarkStart w:id="115" w:name="_Toc189059472"/>
      <w:r w:rsidRPr="00857E13">
        <w:t>Koosolekud</w:t>
      </w:r>
      <w:bookmarkEnd w:id="115"/>
    </w:p>
    <w:p w14:paraId="4520F088" w14:textId="77777777" w:rsidR="0083371D" w:rsidRDefault="0083371D" w:rsidP="0083371D">
      <w:pPr>
        <w:pStyle w:val="H2aBodyText"/>
        <w:ind w:left="964" w:hanging="680"/>
      </w:pPr>
      <w:r w:rsidRPr="00857E13">
        <w:t xml:space="preserve">Projekteerimisteenuste </w:t>
      </w:r>
      <w:r w:rsidRPr="00D73389">
        <w:t>osutamise käigus toimuvad töökoosolekud minimaalselt iga kahe nädala tagant. Tellija heakskiidul ja ettepanekul võib koosolekute sagedust piirata n</w:t>
      </w:r>
      <w:r>
        <w:t>äiteks</w:t>
      </w:r>
      <w:r w:rsidRPr="00D73389">
        <w:t xml:space="preserve"> uuringute </w:t>
      </w:r>
      <w:r w:rsidRPr="00D73389">
        <w:lastRenderedPageBreak/>
        <w:t>teostamise faasis või muuta sagedamaks. Koosolekud toimuvad Tellija juures,</w:t>
      </w:r>
      <w:r>
        <w:t xml:space="preserve"> kuid</w:t>
      </w:r>
      <w:r w:rsidRPr="00D73389">
        <w:t xml:space="preserve"> Tellija nõusolekul võib koosoleku asukohta muut</w:t>
      </w:r>
      <w:r>
        <w:t>a.</w:t>
      </w:r>
    </w:p>
    <w:p w14:paraId="1BB85E96" w14:textId="77777777" w:rsidR="0083371D" w:rsidRDefault="0083371D" w:rsidP="0083371D">
      <w:pPr>
        <w:pStyle w:val="H2aBodyText"/>
        <w:ind w:left="964" w:hanging="680"/>
      </w:pPr>
      <w:r w:rsidRPr="00D73389">
        <w:t>Tellija soovil ja ettepanekul peavad koosolekul olema esindatud lisaks Töövõtja projektijuhile ka lepingu täitmiseks vajalikud eksperdid, võtmeisikud, spetsialistid jne.</w:t>
      </w:r>
      <w:r w:rsidRPr="00D73389">
        <w:tab/>
      </w:r>
    </w:p>
    <w:p w14:paraId="0B11576B" w14:textId="77777777" w:rsidR="0083371D" w:rsidRDefault="0083371D" w:rsidP="0083371D">
      <w:pPr>
        <w:pStyle w:val="H2aBodyText"/>
        <w:ind w:left="964" w:hanging="680"/>
      </w:pPr>
      <w:r w:rsidRPr="00D73389">
        <w:t>Töövõtja peamised ülesanded koosoleku korraldamisel:</w:t>
      </w:r>
      <w:r w:rsidRPr="00D73389">
        <w:tab/>
      </w:r>
    </w:p>
    <w:p w14:paraId="33535CD1" w14:textId="77777777" w:rsidR="0083371D" w:rsidRDefault="0083371D" w:rsidP="0083371D">
      <w:pPr>
        <w:pStyle w:val="RBBulletLevel1"/>
      </w:pPr>
      <w:r w:rsidRPr="00D73389">
        <w:t>Osalejate koosolekust teavitamine (sealhulgas Outlook/</w:t>
      </w:r>
      <w:proofErr w:type="spellStart"/>
      <w:r w:rsidRPr="00D73389">
        <w:t>Teams</w:t>
      </w:r>
      <w:proofErr w:type="spellEnd"/>
      <w:r w:rsidRPr="00D73389">
        <w:t xml:space="preserve">-kutse saatmine) koos palvega esitada päevakorrapunktid ja vajalikud andmed (vähemalt </w:t>
      </w:r>
      <w:r>
        <w:t xml:space="preserve">1 [üks] </w:t>
      </w:r>
      <w:r w:rsidRPr="00D73389">
        <w:t>nädal ette);</w:t>
      </w:r>
      <w:r w:rsidRPr="00D73389">
        <w:tab/>
      </w:r>
    </w:p>
    <w:p w14:paraId="201C9991" w14:textId="77777777" w:rsidR="0083371D" w:rsidRDefault="0083371D" w:rsidP="0083371D">
      <w:pPr>
        <w:pStyle w:val="RBBulletLevel1"/>
      </w:pPr>
      <w:r w:rsidRPr="00D73389">
        <w:t>Koosolekute jaoks vajalike sisendandmete hankimine;</w:t>
      </w:r>
    </w:p>
    <w:p w14:paraId="043C08C6" w14:textId="77777777" w:rsidR="0083371D" w:rsidRDefault="0083371D" w:rsidP="0083371D">
      <w:pPr>
        <w:pStyle w:val="RBBulletLevel1"/>
      </w:pPr>
      <w:r w:rsidRPr="00D73389">
        <w:t xml:space="preserve">Koosolekute juhtimine, kaasa arvatud koosolekul esitletavate andmete laialijagamine enne koosolekute toimumist (vähemalt </w:t>
      </w:r>
      <w:r>
        <w:t xml:space="preserve">1 [üks] </w:t>
      </w:r>
      <w:r w:rsidRPr="00D73389">
        <w:t>nädal ette);</w:t>
      </w:r>
      <w:r w:rsidRPr="00D73389">
        <w:tab/>
      </w:r>
    </w:p>
    <w:p w14:paraId="0E295725" w14:textId="77777777" w:rsidR="0083371D" w:rsidRDefault="0083371D" w:rsidP="0083371D">
      <w:pPr>
        <w:pStyle w:val="RBBulletLevel1"/>
      </w:pPr>
      <w:r w:rsidRPr="00D73389">
        <w:t>Päevakorra järgi koostatavad dokumendid koostatakse 2 (kaks) päeva enne koosoleku toimumist</w:t>
      </w:r>
      <w:r>
        <w:t>;</w:t>
      </w:r>
    </w:p>
    <w:p w14:paraId="6300D74B" w14:textId="77777777" w:rsidR="0083371D" w:rsidRDefault="0083371D" w:rsidP="0083371D">
      <w:pPr>
        <w:pStyle w:val="RBBulletLevel1"/>
      </w:pPr>
      <w:r w:rsidRPr="00D73389">
        <w:t>Koosoleku protokollimine;</w:t>
      </w:r>
    </w:p>
    <w:p w14:paraId="32504292" w14:textId="77777777" w:rsidR="0083371D" w:rsidRDefault="0083371D" w:rsidP="0083371D">
      <w:pPr>
        <w:pStyle w:val="RBBulletLevel1"/>
      </w:pPr>
      <w:r w:rsidRPr="00D73389">
        <w:t>Protokollide allkirjastamise organiseerimine</w:t>
      </w:r>
      <w:r>
        <w:t>.</w:t>
      </w:r>
    </w:p>
    <w:p w14:paraId="6D6F5734" w14:textId="79C4EE9F" w:rsidR="005A5C5D" w:rsidRPr="00857E13" w:rsidRDefault="00A665FE" w:rsidP="009E31E1">
      <w:pPr>
        <w:pStyle w:val="Heading3"/>
      </w:pPr>
      <w:bookmarkStart w:id="116" w:name="_Toc188979326"/>
      <w:bookmarkStart w:id="117" w:name="_Toc188979455"/>
      <w:bookmarkStart w:id="118" w:name="_Toc188979584"/>
      <w:bookmarkStart w:id="119" w:name="_Toc188979714"/>
      <w:bookmarkStart w:id="120" w:name="_Toc188980041"/>
      <w:bookmarkStart w:id="121" w:name="_Toc188979327"/>
      <w:bookmarkStart w:id="122" w:name="_Toc188979456"/>
      <w:bookmarkStart w:id="123" w:name="_Toc188979585"/>
      <w:bookmarkStart w:id="124" w:name="_Toc188979715"/>
      <w:bookmarkStart w:id="125" w:name="_Toc188980042"/>
      <w:bookmarkStart w:id="126" w:name="_Toc188979328"/>
      <w:bookmarkStart w:id="127" w:name="_Toc188979457"/>
      <w:bookmarkStart w:id="128" w:name="_Toc188979586"/>
      <w:bookmarkStart w:id="129" w:name="_Toc188979716"/>
      <w:bookmarkStart w:id="130" w:name="_Toc188980043"/>
      <w:bookmarkStart w:id="131" w:name="_Toc188979329"/>
      <w:bookmarkStart w:id="132" w:name="_Toc188979458"/>
      <w:bookmarkStart w:id="133" w:name="_Toc188979587"/>
      <w:bookmarkStart w:id="134" w:name="_Toc188979717"/>
      <w:bookmarkStart w:id="135" w:name="_Toc188980044"/>
      <w:bookmarkStart w:id="136" w:name="_Toc188979330"/>
      <w:bookmarkStart w:id="137" w:name="_Toc188979459"/>
      <w:bookmarkStart w:id="138" w:name="_Toc188979588"/>
      <w:bookmarkStart w:id="139" w:name="_Toc188979718"/>
      <w:bookmarkStart w:id="140" w:name="_Toc188980045"/>
      <w:bookmarkStart w:id="141" w:name="_Toc188979331"/>
      <w:bookmarkStart w:id="142" w:name="_Toc188979460"/>
      <w:bookmarkStart w:id="143" w:name="_Toc188979589"/>
      <w:bookmarkStart w:id="144" w:name="_Toc188979719"/>
      <w:bookmarkStart w:id="145" w:name="_Toc188980046"/>
      <w:bookmarkStart w:id="146" w:name="_Toc188979332"/>
      <w:bookmarkStart w:id="147" w:name="_Toc188979461"/>
      <w:bookmarkStart w:id="148" w:name="_Toc188979590"/>
      <w:bookmarkStart w:id="149" w:name="_Toc188979720"/>
      <w:bookmarkStart w:id="150" w:name="_Toc188980047"/>
      <w:bookmarkStart w:id="151" w:name="_Toc188979333"/>
      <w:bookmarkStart w:id="152" w:name="_Toc188979462"/>
      <w:bookmarkStart w:id="153" w:name="_Toc188979591"/>
      <w:bookmarkStart w:id="154" w:name="_Toc188979721"/>
      <w:bookmarkStart w:id="155" w:name="_Toc188980048"/>
      <w:bookmarkStart w:id="156" w:name="_Toc188979334"/>
      <w:bookmarkStart w:id="157" w:name="_Toc188979463"/>
      <w:bookmarkStart w:id="158" w:name="_Toc188979592"/>
      <w:bookmarkStart w:id="159" w:name="_Toc188979722"/>
      <w:bookmarkStart w:id="160" w:name="_Toc188980049"/>
      <w:bookmarkStart w:id="161" w:name="_Toc18905947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Põhiprojekti ülevaatuse kord</w:t>
      </w:r>
      <w:bookmarkEnd w:id="161"/>
    </w:p>
    <w:p w14:paraId="24E7D688" w14:textId="77777777" w:rsidR="0083371D" w:rsidRPr="00A9387F" w:rsidRDefault="0083371D" w:rsidP="0083371D">
      <w:pPr>
        <w:pStyle w:val="H2aBodyText"/>
        <w:ind w:left="964" w:hanging="680"/>
        <w:rPr>
          <w:b/>
          <w:lang w:bidi="et-EE"/>
        </w:rPr>
      </w:pPr>
      <w:r w:rsidRPr="00A9387F">
        <w:rPr>
          <w:lang w:bidi="et-EE"/>
        </w:rPr>
        <w:t>Esmalt kontrollib Töövõtja ettevõtte siseselt, kas kõik vajalikud projektmaterjalid on Tellijale esitamiseks olemas (</w:t>
      </w:r>
      <w:proofErr w:type="spellStart"/>
      <w:r w:rsidRPr="00A9387F">
        <w:rPr>
          <w:lang w:bidi="et-EE"/>
        </w:rPr>
        <w:t>komplekteerituse</w:t>
      </w:r>
      <w:proofErr w:type="spellEnd"/>
      <w:r w:rsidRPr="00A9387F">
        <w:rPr>
          <w:lang w:bidi="et-EE"/>
        </w:rPr>
        <w:t xml:space="preserve"> seisukohast) ning veendub, et esitatav materjal vastab tehnilise ja graafilise sisu poolest Lepingu</w:t>
      </w:r>
      <w:r>
        <w:rPr>
          <w:lang w:bidi="et-EE"/>
        </w:rPr>
        <w:t xml:space="preserve"> tingimustele</w:t>
      </w:r>
      <w:r w:rsidRPr="00A9387F">
        <w:rPr>
          <w:lang w:bidi="et-EE"/>
        </w:rPr>
        <w:t>.</w:t>
      </w:r>
      <w:r w:rsidRPr="00A9387F">
        <w:rPr>
          <w:lang w:bidi="et-EE"/>
        </w:rPr>
        <w:tab/>
      </w:r>
    </w:p>
    <w:p w14:paraId="6D1DF20D" w14:textId="77777777" w:rsidR="0083371D" w:rsidRPr="00A9387F" w:rsidRDefault="0083371D" w:rsidP="0083371D">
      <w:pPr>
        <w:pStyle w:val="H2aBodyText"/>
        <w:ind w:left="964" w:hanging="680"/>
        <w:rPr>
          <w:b/>
          <w:lang w:bidi="et-EE"/>
        </w:rPr>
      </w:pPr>
      <w:r w:rsidRPr="00A9387F">
        <w:rPr>
          <w:lang w:bidi="et-EE"/>
        </w:rPr>
        <w:t>Pärast ettevõtte sisese kontrolli läbiviimist esitab Töövõtja Tellijale projektmaterjalid kontrollimiseks ÜAK vahendusel.</w:t>
      </w:r>
      <w:r w:rsidRPr="00A9387F">
        <w:rPr>
          <w:lang w:bidi="et-EE"/>
        </w:rPr>
        <w:tab/>
      </w:r>
    </w:p>
    <w:p w14:paraId="30DBC3FA" w14:textId="77777777" w:rsidR="0083371D" w:rsidRPr="00A9387F" w:rsidRDefault="0083371D" w:rsidP="0083371D">
      <w:pPr>
        <w:pStyle w:val="H2aBodyText"/>
        <w:ind w:left="964" w:hanging="680"/>
        <w:rPr>
          <w:b/>
          <w:lang w:bidi="et-EE"/>
        </w:rPr>
      </w:pPr>
      <w:r w:rsidRPr="00A9387F">
        <w:rPr>
          <w:lang w:bidi="et-EE"/>
        </w:rPr>
        <w:t>Esmalt teostab Tellija administratiivse ülevaatuse, mille käigus hinnatakse projekti komplekteeritust. Administratiivseks ülevaatuseks on Tellijal ette nähtud kuni 7</w:t>
      </w:r>
      <w:r>
        <w:rPr>
          <w:lang w:bidi="et-EE"/>
        </w:rPr>
        <w:t xml:space="preserve"> (seitse)</w:t>
      </w:r>
      <w:r w:rsidRPr="00A9387F">
        <w:rPr>
          <w:lang w:bidi="et-EE"/>
        </w:rPr>
        <w:t xml:space="preserve"> </w:t>
      </w:r>
      <w:r>
        <w:rPr>
          <w:lang w:bidi="et-EE"/>
        </w:rPr>
        <w:t>töö</w:t>
      </w:r>
      <w:r w:rsidRPr="00A9387F">
        <w:rPr>
          <w:lang w:bidi="et-EE"/>
        </w:rPr>
        <w:t>päeva. Kui projekti komplekteeritus on piisav, teostatakse projektile tehniline ülevaatus. Kui projekti komplekteeritus pole piisav, saadetakse projekt tagasi Töövõtjale koos vajalike märkustega.</w:t>
      </w:r>
      <w:r w:rsidRPr="00A9387F">
        <w:rPr>
          <w:lang w:bidi="et-EE"/>
        </w:rPr>
        <w:tab/>
      </w:r>
    </w:p>
    <w:p w14:paraId="79FA0CFB" w14:textId="77777777" w:rsidR="0083371D" w:rsidRPr="00A9387F" w:rsidRDefault="0083371D" w:rsidP="0083371D">
      <w:pPr>
        <w:pStyle w:val="H2aBodyText"/>
        <w:ind w:left="964" w:hanging="680"/>
        <w:rPr>
          <w:b/>
          <w:lang w:bidi="et-EE"/>
        </w:rPr>
      </w:pPr>
      <w:r w:rsidRPr="00A9387F">
        <w:rPr>
          <w:lang w:bidi="et-EE"/>
        </w:rPr>
        <w:t xml:space="preserve">Tehnilise ülevaatuse teostamiseks on Tellijal aega kuni 30 kalendripäeva. Pärast Tellija poolse tehnilise ülevaatuse teostamist, esitab Tellija projekti kohta tehtud märkused Töövõtjale </w:t>
      </w:r>
      <w:proofErr w:type="spellStart"/>
      <w:r>
        <w:rPr>
          <w:lang w:bidi="et-EE"/>
        </w:rPr>
        <w:t>xlsx</w:t>
      </w:r>
      <w:proofErr w:type="spellEnd"/>
      <w:r>
        <w:rPr>
          <w:lang w:bidi="et-EE"/>
        </w:rPr>
        <w:t>-</w:t>
      </w:r>
      <w:r w:rsidRPr="00A9387F">
        <w:rPr>
          <w:lang w:bidi="et-EE"/>
        </w:rPr>
        <w:t>formaadis</w:t>
      </w:r>
      <w:r>
        <w:rPr>
          <w:lang w:bidi="et-EE"/>
        </w:rPr>
        <w:t xml:space="preserve"> </w:t>
      </w:r>
      <w:r w:rsidRPr="00A9387F">
        <w:rPr>
          <w:lang w:bidi="et-EE"/>
        </w:rPr>
        <w:t>(</w:t>
      </w:r>
      <w:r>
        <w:rPr>
          <w:lang w:bidi="et-EE"/>
        </w:rPr>
        <w:t xml:space="preserve">ingl. k. </w:t>
      </w:r>
      <w:proofErr w:type="spellStart"/>
      <w:r w:rsidRPr="00A9387F">
        <w:rPr>
          <w:lang w:bidi="et-EE"/>
        </w:rPr>
        <w:t>Comment</w:t>
      </w:r>
      <w:r>
        <w:rPr>
          <w:lang w:bidi="et-EE"/>
        </w:rPr>
        <w:t>s</w:t>
      </w:r>
      <w:proofErr w:type="spellEnd"/>
      <w:r>
        <w:rPr>
          <w:lang w:bidi="et-EE"/>
        </w:rPr>
        <w:t xml:space="preserve"> </w:t>
      </w:r>
      <w:r w:rsidRPr="00A9387F">
        <w:rPr>
          <w:lang w:bidi="et-EE"/>
        </w:rPr>
        <w:t>and</w:t>
      </w:r>
      <w:r>
        <w:rPr>
          <w:lang w:bidi="et-EE"/>
        </w:rPr>
        <w:t xml:space="preserve"> </w:t>
      </w:r>
      <w:proofErr w:type="spellStart"/>
      <w:r w:rsidRPr="00A9387F">
        <w:rPr>
          <w:lang w:bidi="et-EE"/>
        </w:rPr>
        <w:t>Response</w:t>
      </w:r>
      <w:proofErr w:type="spellEnd"/>
      <w:r w:rsidRPr="00A9387F">
        <w:rPr>
          <w:lang w:bidi="et-EE"/>
        </w:rPr>
        <w:t xml:space="preserve"> </w:t>
      </w:r>
      <w:proofErr w:type="spellStart"/>
      <w:r>
        <w:rPr>
          <w:lang w:bidi="et-EE"/>
        </w:rPr>
        <w:t>S</w:t>
      </w:r>
      <w:r w:rsidRPr="00A9387F">
        <w:rPr>
          <w:lang w:bidi="et-EE"/>
        </w:rPr>
        <w:t>heet</w:t>
      </w:r>
      <w:proofErr w:type="spellEnd"/>
      <w:r>
        <w:rPr>
          <w:lang w:bidi="et-EE"/>
        </w:rPr>
        <w:t xml:space="preserve"> - CRS</w:t>
      </w:r>
      <w:r w:rsidRPr="00A9387F">
        <w:rPr>
          <w:lang w:bidi="et-EE"/>
        </w:rPr>
        <w:t>)</w:t>
      </w:r>
      <w:r>
        <w:rPr>
          <w:lang w:bidi="et-EE"/>
        </w:rPr>
        <w:t>.</w:t>
      </w:r>
      <w:r w:rsidRPr="00A9387F">
        <w:rPr>
          <w:lang w:bidi="et-EE"/>
        </w:rPr>
        <w:tab/>
      </w:r>
    </w:p>
    <w:p w14:paraId="08D0FE1C" w14:textId="77777777" w:rsidR="0083371D" w:rsidRPr="00A9387F" w:rsidRDefault="0083371D" w:rsidP="0083371D">
      <w:pPr>
        <w:pStyle w:val="H2aBodyText"/>
        <w:ind w:left="964" w:hanging="680"/>
        <w:rPr>
          <w:b/>
          <w:lang w:bidi="et-EE"/>
        </w:rPr>
      </w:pPr>
      <w:r w:rsidRPr="00A9387F">
        <w:rPr>
          <w:lang w:bidi="et-EE"/>
        </w:rPr>
        <w:t xml:space="preserve">Töövõtjal on märkuste ülevaatamiseks aega kuni 7 </w:t>
      </w:r>
      <w:r>
        <w:rPr>
          <w:lang w:bidi="et-EE"/>
        </w:rPr>
        <w:t>(seitse) töö</w:t>
      </w:r>
      <w:r w:rsidRPr="00A9387F">
        <w:rPr>
          <w:lang w:bidi="et-EE"/>
        </w:rPr>
        <w:t xml:space="preserve">päeva, peale mida kutsub Töövõtja vajadusel kokku eraldi koordinatsioonikoosoleku Tellija projektijuhi ja ekspertide osalusel, mille käigus arutatakse neid märkuseid, mille osas Töövõtja vajab lisaselgitusi või on eriarvamusel Tellijaga. Koordinatsioonikoosolekule tuleb kaasata vajalikud eksperdid, kelle </w:t>
      </w:r>
      <w:r>
        <w:rPr>
          <w:lang w:bidi="et-EE"/>
        </w:rPr>
        <w:t>eriteadmiste valdkond</w:t>
      </w:r>
      <w:r w:rsidRPr="00A9387F">
        <w:rPr>
          <w:lang w:bidi="et-EE"/>
        </w:rPr>
        <w:t xml:space="preserve"> on seotud vaidlusaluste märkustega.</w:t>
      </w:r>
      <w:r>
        <w:rPr>
          <w:lang w:bidi="et-EE"/>
        </w:rPr>
        <w:t xml:space="preserve"> </w:t>
      </w:r>
      <w:r w:rsidRPr="00A9387F">
        <w:rPr>
          <w:lang w:bidi="et-EE"/>
        </w:rPr>
        <w:t xml:space="preserve">Koordinatsioonikoosolekul fikseeritakse langetatud otsused protokolliga. Koordinatsioonikoosolek peab olema läbi viidud ning protokollitud (või otsused kirjeldatud </w:t>
      </w:r>
      <w:proofErr w:type="spellStart"/>
      <w:r>
        <w:rPr>
          <w:lang w:bidi="et-EE"/>
        </w:rPr>
        <w:t>xlsx</w:t>
      </w:r>
      <w:proofErr w:type="spellEnd"/>
      <w:r>
        <w:rPr>
          <w:lang w:bidi="et-EE"/>
        </w:rPr>
        <w:t>-</w:t>
      </w:r>
      <w:r w:rsidRPr="00A9387F">
        <w:rPr>
          <w:lang w:bidi="et-EE"/>
        </w:rPr>
        <w:t>formaadis) hiljemalt 14 kalendripäeva jooksul, alates Tellija poolsete märkuste saamisest.</w:t>
      </w:r>
    </w:p>
    <w:p w14:paraId="54B134A3" w14:textId="77777777" w:rsidR="0083371D" w:rsidRPr="00A9387F" w:rsidRDefault="0083371D" w:rsidP="0083371D">
      <w:pPr>
        <w:pStyle w:val="H2aBodyText"/>
        <w:ind w:left="964" w:hanging="680"/>
        <w:rPr>
          <w:b/>
          <w:lang w:bidi="et-EE"/>
        </w:rPr>
      </w:pPr>
      <w:r w:rsidRPr="00A9387F">
        <w:rPr>
          <w:lang w:bidi="et-EE"/>
        </w:rPr>
        <w:t xml:space="preserve">Töövõtja esitab Tellijale parandatud projekti versiooni hiljemalt 30 </w:t>
      </w:r>
      <w:r>
        <w:rPr>
          <w:lang w:bidi="et-EE"/>
        </w:rPr>
        <w:t>kalendri</w:t>
      </w:r>
      <w:r w:rsidRPr="00A9387F">
        <w:rPr>
          <w:lang w:bidi="et-EE"/>
        </w:rPr>
        <w:t xml:space="preserve">päeva jooksul alates märkuste saamisest või kui on peetud koordinatsioonikoosolek, siis hiljemalt 30 </w:t>
      </w:r>
      <w:r>
        <w:rPr>
          <w:lang w:bidi="et-EE"/>
        </w:rPr>
        <w:t>kalendri</w:t>
      </w:r>
      <w:r w:rsidRPr="00A9387F">
        <w:rPr>
          <w:lang w:bidi="et-EE"/>
        </w:rPr>
        <w:t>päeva peale koosolekut.</w:t>
      </w:r>
      <w:r w:rsidRPr="00A9387F">
        <w:rPr>
          <w:lang w:bidi="et-EE"/>
        </w:rPr>
        <w:tab/>
      </w:r>
    </w:p>
    <w:p w14:paraId="2D3D4175" w14:textId="77777777" w:rsidR="0083371D" w:rsidRPr="003C55F2" w:rsidRDefault="0083371D" w:rsidP="0083371D">
      <w:pPr>
        <w:pStyle w:val="H2aBodyText"/>
        <w:ind w:left="964" w:hanging="680"/>
        <w:rPr>
          <w:b/>
          <w:lang w:bidi="et-EE"/>
        </w:rPr>
      </w:pPr>
      <w:r w:rsidRPr="00A9387F">
        <w:rPr>
          <w:lang w:bidi="et-EE"/>
        </w:rPr>
        <w:t>Kui tehnilise ülevaatuse käigus leitakse, et Töö vastab Lepingule, kiidetakse projektmaterjalid heaks. Kui leitakse, et projekt vajab korrigeerimist, siis peab Töövõtja esitama Tellijale uue projektversiooni. Protsess kordub</w:t>
      </w:r>
      <w:r>
        <w:rPr>
          <w:lang w:bidi="et-EE"/>
        </w:rPr>
        <w:t xml:space="preserve"> kuni</w:t>
      </w:r>
      <w:r w:rsidRPr="00A9387F">
        <w:rPr>
          <w:lang w:bidi="et-EE"/>
        </w:rPr>
        <w:t xml:space="preserve"> projektmaterjalide heaks kiitmiseni.</w:t>
      </w:r>
    </w:p>
    <w:p w14:paraId="22050317" w14:textId="77777777" w:rsidR="0083371D" w:rsidRPr="00EF76AB" w:rsidRDefault="0083371D" w:rsidP="0083371D">
      <w:pPr>
        <w:pStyle w:val="H2aBodyText"/>
        <w:ind w:left="964" w:hanging="680"/>
        <w:rPr>
          <w:b/>
          <w:lang w:bidi="et-EE"/>
        </w:rPr>
      </w:pPr>
      <w:r>
        <w:rPr>
          <w:bCs/>
          <w:lang w:bidi="et-EE"/>
        </w:rPr>
        <w:lastRenderedPageBreak/>
        <w:t>Projekt tuleb kooskõlastada kõigi puudutatud osapooltega (nt Tellija, TRAM, KOV, maaomanikud tehnovõrkude valdajad jne).</w:t>
      </w:r>
    </w:p>
    <w:p w14:paraId="35545E2D" w14:textId="77777777" w:rsidR="0083371D" w:rsidRPr="003C55F2" w:rsidRDefault="0083371D" w:rsidP="0083371D">
      <w:pPr>
        <w:pStyle w:val="H2aBodyText"/>
        <w:ind w:left="964" w:hanging="680"/>
        <w:rPr>
          <w:b/>
          <w:lang w:bidi="et-EE"/>
        </w:rPr>
      </w:pPr>
      <w:r>
        <w:rPr>
          <w:bCs/>
          <w:lang w:bidi="et-EE"/>
        </w:rPr>
        <w:t>Hetkest kui Tellija on kooskõlastanud projekti tehnilise lahenduse, on Töövõtjal aega 10 (kümme) tööpäeva, et esitada vastav ehitusloa taotlus.</w:t>
      </w:r>
    </w:p>
    <w:p w14:paraId="00ADAF81" w14:textId="77777777" w:rsidR="0083371D" w:rsidRPr="00AA72E6" w:rsidRDefault="0083371D" w:rsidP="0083371D">
      <w:pPr>
        <w:pStyle w:val="H2aBodyText"/>
        <w:ind w:left="964" w:hanging="680"/>
        <w:rPr>
          <w:b/>
          <w:lang w:bidi="et-EE"/>
        </w:rPr>
      </w:pPr>
      <w:r>
        <w:rPr>
          <w:bCs/>
          <w:lang w:bidi="et-EE"/>
        </w:rPr>
        <w:t>Olukorras, kus ehitusloa taotlusele esitatakse märkused, on Töövõtjal aega 10 tööpäeva, et neile vastata ja/või parandused sisse viia. Seda tähtaega võib pikendada Tellija nõusolekul, juhul kui parandused ei sõltu ainult Töövõtjast (sh Töövõtja alltöövõtjatest).</w:t>
      </w:r>
    </w:p>
    <w:p w14:paraId="2232A276" w14:textId="77777777" w:rsidR="0083371D" w:rsidRDefault="0083371D" w:rsidP="0083371D">
      <w:pPr>
        <w:pStyle w:val="H2aBodyText"/>
        <w:ind w:left="964" w:hanging="680"/>
        <w:rPr>
          <w:b/>
          <w:lang w:bidi="et-EE"/>
        </w:rPr>
      </w:pPr>
      <w:r w:rsidRPr="00A9387F">
        <w:rPr>
          <w:lang w:bidi="et-EE"/>
        </w:rPr>
        <w:t xml:space="preserve">Põhiprojekti koostamise käigus peab töövõtja esitama kõik vajaliku informatsiooni nii projekteerimisekspertiiside kui ka </w:t>
      </w:r>
      <w:r>
        <w:rPr>
          <w:lang w:bidi="et-EE"/>
        </w:rPr>
        <w:t xml:space="preserve">1435 mm raudteetaristu </w:t>
      </w:r>
      <w:proofErr w:type="spellStart"/>
      <w:r w:rsidRPr="00A9387F">
        <w:rPr>
          <w:lang w:bidi="et-EE"/>
        </w:rPr>
        <w:t>AsBo</w:t>
      </w:r>
      <w:proofErr w:type="spellEnd"/>
      <w:r>
        <w:rPr>
          <w:lang w:bidi="et-EE"/>
        </w:rPr>
        <w:t xml:space="preserve"> ja </w:t>
      </w:r>
      <w:proofErr w:type="spellStart"/>
      <w:r>
        <w:rPr>
          <w:lang w:bidi="et-EE"/>
        </w:rPr>
        <w:t>NoBo</w:t>
      </w:r>
      <w:proofErr w:type="spellEnd"/>
      <w:r w:rsidRPr="00A9387F">
        <w:rPr>
          <w:lang w:bidi="et-EE"/>
        </w:rPr>
        <w:t xml:space="preserve"> hindamiste tarbeks ning vastama nii Tellija kui ka </w:t>
      </w:r>
      <w:proofErr w:type="spellStart"/>
      <w:r w:rsidRPr="00A9387F">
        <w:rPr>
          <w:lang w:bidi="et-EE"/>
        </w:rPr>
        <w:t>AsBo</w:t>
      </w:r>
      <w:proofErr w:type="spellEnd"/>
      <w:r w:rsidRPr="00A9387F">
        <w:rPr>
          <w:lang w:bidi="et-EE"/>
        </w:rPr>
        <w:t xml:space="preserve"> ja </w:t>
      </w:r>
      <w:proofErr w:type="spellStart"/>
      <w:r w:rsidRPr="00A9387F">
        <w:rPr>
          <w:lang w:bidi="et-EE"/>
        </w:rPr>
        <w:t>NoBo</w:t>
      </w:r>
      <w:proofErr w:type="spellEnd"/>
      <w:r w:rsidRPr="00A9387F">
        <w:rPr>
          <w:lang w:bidi="et-EE"/>
        </w:rPr>
        <w:t xml:space="preserve"> hindaja poolt esitatud küsimustele, esitama hindamiste jaoks vajalikku tõendusmaterjali ning vajadusel osalema Tellija või </w:t>
      </w:r>
      <w:proofErr w:type="spellStart"/>
      <w:r w:rsidRPr="00A9387F">
        <w:rPr>
          <w:lang w:bidi="et-EE"/>
        </w:rPr>
        <w:t>AsBo</w:t>
      </w:r>
      <w:proofErr w:type="spellEnd"/>
      <w:r>
        <w:rPr>
          <w:lang w:bidi="et-EE"/>
        </w:rPr>
        <w:t xml:space="preserve"> ja </w:t>
      </w:r>
      <w:proofErr w:type="spellStart"/>
      <w:r w:rsidRPr="00A9387F">
        <w:rPr>
          <w:lang w:bidi="et-EE"/>
        </w:rPr>
        <w:t>NoBo</w:t>
      </w:r>
      <w:proofErr w:type="spellEnd"/>
      <w:r w:rsidRPr="00A9387F">
        <w:rPr>
          <w:lang w:bidi="et-EE"/>
        </w:rPr>
        <w:t xml:space="preserve"> koosolekutel. </w:t>
      </w:r>
      <w:proofErr w:type="spellStart"/>
      <w:r w:rsidRPr="00A9387F">
        <w:rPr>
          <w:lang w:bidi="et-EE"/>
        </w:rPr>
        <w:t>AsBo</w:t>
      </w:r>
      <w:proofErr w:type="spellEnd"/>
      <w:r w:rsidRPr="00A9387F">
        <w:rPr>
          <w:lang w:bidi="et-EE"/>
        </w:rPr>
        <w:t xml:space="preserve"> ja </w:t>
      </w:r>
      <w:proofErr w:type="spellStart"/>
      <w:r w:rsidRPr="00A9387F">
        <w:rPr>
          <w:lang w:bidi="et-EE"/>
        </w:rPr>
        <w:t>NoBo</w:t>
      </w:r>
      <w:proofErr w:type="spellEnd"/>
      <w:r w:rsidRPr="00A9387F">
        <w:rPr>
          <w:lang w:bidi="et-EE"/>
        </w:rPr>
        <w:t xml:space="preserve"> hindamiste käigus saadud kommentaarid tuleb projektis rakendada.</w:t>
      </w:r>
    </w:p>
    <w:p w14:paraId="06C664CD" w14:textId="77777777" w:rsidR="005A5C5D" w:rsidRPr="00857E13" w:rsidRDefault="005A5C5D" w:rsidP="009E31E1">
      <w:pPr>
        <w:pStyle w:val="Heading3"/>
      </w:pPr>
      <w:bookmarkStart w:id="162" w:name="_Toc188979336"/>
      <w:bookmarkStart w:id="163" w:name="_Toc188979465"/>
      <w:bookmarkStart w:id="164" w:name="_Toc188979594"/>
      <w:bookmarkStart w:id="165" w:name="_Toc188979724"/>
      <w:bookmarkStart w:id="166" w:name="_Toc188980051"/>
      <w:bookmarkStart w:id="167" w:name="_Toc188979337"/>
      <w:bookmarkStart w:id="168" w:name="_Toc188979466"/>
      <w:bookmarkStart w:id="169" w:name="_Toc188979595"/>
      <w:bookmarkStart w:id="170" w:name="_Toc188979725"/>
      <w:bookmarkStart w:id="171" w:name="_Toc188980052"/>
      <w:bookmarkStart w:id="172" w:name="_Toc188979338"/>
      <w:bookmarkStart w:id="173" w:name="_Toc188979467"/>
      <w:bookmarkStart w:id="174" w:name="_Toc188979596"/>
      <w:bookmarkStart w:id="175" w:name="_Toc188979726"/>
      <w:bookmarkStart w:id="176" w:name="_Toc188980053"/>
      <w:bookmarkStart w:id="177" w:name="_Toc188979339"/>
      <w:bookmarkStart w:id="178" w:name="_Toc188979468"/>
      <w:bookmarkStart w:id="179" w:name="_Toc188979597"/>
      <w:bookmarkStart w:id="180" w:name="_Toc188979727"/>
      <w:bookmarkStart w:id="181" w:name="_Toc188980054"/>
      <w:bookmarkStart w:id="182" w:name="_Toc188979340"/>
      <w:bookmarkStart w:id="183" w:name="_Toc188979469"/>
      <w:bookmarkStart w:id="184" w:name="_Toc188979598"/>
      <w:bookmarkStart w:id="185" w:name="_Toc188979728"/>
      <w:bookmarkStart w:id="186" w:name="_Toc188980055"/>
      <w:bookmarkStart w:id="187" w:name="_Toc188979341"/>
      <w:bookmarkStart w:id="188" w:name="_Toc188979470"/>
      <w:bookmarkStart w:id="189" w:name="_Toc188979599"/>
      <w:bookmarkStart w:id="190" w:name="_Toc188979729"/>
      <w:bookmarkStart w:id="191" w:name="_Toc188980056"/>
      <w:bookmarkStart w:id="192" w:name="_Toc188979342"/>
      <w:bookmarkStart w:id="193" w:name="_Toc188979471"/>
      <w:bookmarkStart w:id="194" w:name="_Toc188979600"/>
      <w:bookmarkStart w:id="195" w:name="_Toc188979730"/>
      <w:bookmarkStart w:id="196" w:name="_Toc188980057"/>
      <w:bookmarkStart w:id="197" w:name="_Toc188979343"/>
      <w:bookmarkStart w:id="198" w:name="_Toc188979472"/>
      <w:bookmarkStart w:id="199" w:name="_Toc188979601"/>
      <w:bookmarkStart w:id="200" w:name="_Toc188979731"/>
      <w:bookmarkStart w:id="201" w:name="_Toc188980058"/>
      <w:bookmarkStart w:id="202" w:name="_Toc188979344"/>
      <w:bookmarkStart w:id="203" w:name="_Toc188979473"/>
      <w:bookmarkStart w:id="204" w:name="_Toc188979602"/>
      <w:bookmarkStart w:id="205" w:name="_Toc188979732"/>
      <w:bookmarkStart w:id="206" w:name="_Toc188980059"/>
      <w:bookmarkStart w:id="207" w:name="_Toc188979345"/>
      <w:bookmarkStart w:id="208" w:name="_Toc188979474"/>
      <w:bookmarkStart w:id="209" w:name="_Toc188979603"/>
      <w:bookmarkStart w:id="210" w:name="_Toc188979733"/>
      <w:bookmarkStart w:id="211" w:name="_Toc188980060"/>
      <w:bookmarkStart w:id="212" w:name="_Toc18905947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57E13">
        <w:t>Keel</w:t>
      </w:r>
      <w:bookmarkEnd w:id="212"/>
    </w:p>
    <w:p w14:paraId="5CB7750F" w14:textId="77777777" w:rsidR="005A5C5D" w:rsidRPr="00857E13" w:rsidRDefault="005A5C5D" w:rsidP="00A777FA">
      <w:pPr>
        <w:pStyle w:val="H2aBodyText"/>
        <w:ind w:left="964" w:hanging="680"/>
      </w:pPr>
      <w:r w:rsidRPr="00857E13">
        <w:t>Töökoosolekud toimuvad üldjuhul eesti keeles, kui Tellijaga ei ole kokku lepitud teisiti.</w:t>
      </w:r>
    </w:p>
    <w:p w14:paraId="0512B6C4" w14:textId="6C6D93C1" w:rsidR="005A5C5D" w:rsidRPr="00857E13" w:rsidRDefault="005A5C5D" w:rsidP="00A777FA">
      <w:pPr>
        <w:pStyle w:val="H2aBodyText"/>
        <w:ind w:left="964" w:hanging="680"/>
      </w:pPr>
      <w:r w:rsidRPr="00857E13">
        <w:t xml:space="preserve">Juhul, kui </w:t>
      </w:r>
      <w:r w:rsidR="0019217C">
        <w:t>T</w:t>
      </w:r>
      <w:r w:rsidRPr="00857E13">
        <w:t xml:space="preserve">öövõtja meeskonnaliikme(te) keeleoskuse tase ei vasta nõutud tasemele, peab </w:t>
      </w:r>
      <w:r w:rsidR="0019217C">
        <w:t>T</w:t>
      </w:r>
      <w:r w:rsidRPr="00857E13">
        <w:t>öövõtja tagama tõlke, mille maksumus peab sisalduma pakkumuse maksumuses</w:t>
      </w:r>
      <w:r w:rsidR="00E679E0">
        <w:t>.</w:t>
      </w:r>
    </w:p>
    <w:p w14:paraId="4B674E1E" w14:textId="2B991B7B" w:rsidR="00EA672B" w:rsidRDefault="00EA672B" w:rsidP="00EF4646">
      <w:pPr>
        <w:pStyle w:val="H2aBodyText"/>
        <w:numPr>
          <w:ilvl w:val="0"/>
          <w:numId w:val="0"/>
        </w:numPr>
        <w:ind w:left="284"/>
      </w:pPr>
      <w:r>
        <w:t>Allj</w:t>
      </w:r>
      <w:r w:rsidR="009C1744">
        <w:t xml:space="preserve">ärgnevalt on </w:t>
      </w:r>
      <w:r>
        <w:t>toodud e</w:t>
      </w:r>
      <w:r w:rsidR="005A5C5D" w:rsidRPr="00857E13">
        <w:t>sitatavate ja tõlgitavate dokumentide loetelu</w:t>
      </w:r>
      <w:r>
        <w:t>. K</w:t>
      </w:r>
      <w:r w:rsidRPr="00857E13">
        <w:t xml:space="preserve">õik muud tabelis nimetamata dokumendid esitatakse nii inglise keeles kui riigikeeles, kui </w:t>
      </w:r>
      <w:r w:rsidR="00D2412B">
        <w:t>Tellijaga</w:t>
      </w:r>
      <w:r w:rsidRPr="00857E13">
        <w:t xml:space="preserve"> ei ole kokku lepitud teisiti</w:t>
      </w:r>
      <w:r>
        <w:t>.</w:t>
      </w:r>
    </w:p>
    <w:tbl>
      <w:tblPr>
        <w:tblStyle w:val="TableGrid"/>
        <w:tblpPr w:leftFromText="180" w:rightFromText="180" w:vertAnchor="text" w:tblpXSpec="center" w:tblpY="200"/>
        <w:tblW w:w="8496" w:type="dxa"/>
        <w:tblLook w:val="04A0" w:firstRow="1" w:lastRow="0" w:firstColumn="1" w:lastColumn="0" w:noHBand="0" w:noVBand="1"/>
      </w:tblPr>
      <w:tblGrid>
        <w:gridCol w:w="771"/>
        <w:gridCol w:w="4629"/>
        <w:gridCol w:w="1804"/>
        <w:gridCol w:w="1292"/>
      </w:tblGrid>
      <w:tr w:rsidR="004C3079" w:rsidRPr="00857E13" w14:paraId="7F6CB938" w14:textId="77777777" w:rsidTr="00605E5D">
        <w:trPr>
          <w:tblHeader/>
        </w:trPr>
        <w:tc>
          <w:tcPr>
            <w:tcW w:w="771" w:type="dxa"/>
          </w:tcPr>
          <w:p w14:paraId="7AAB7883" w14:textId="77777777" w:rsidR="004C3079" w:rsidRPr="00857E13" w:rsidRDefault="004C3079" w:rsidP="00605E5D">
            <w:pPr>
              <w:pStyle w:val="SLONormal"/>
              <w:rPr>
                <w:rFonts w:ascii="Myriad Pro" w:hAnsi="Myriad Pro" w:cs="Calibri"/>
                <w:b/>
                <w:sz w:val="18"/>
                <w:szCs w:val="18"/>
                <w:lang w:val="et-EE"/>
              </w:rPr>
            </w:pPr>
            <w:r w:rsidRPr="00857E13">
              <w:rPr>
                <w:rFonts w:ascii="Myriad Pro" w:eastAsia="Myriad Pro" w:hAnsi="Myriad Pro" w:cs="Calibri"/>
                <w:b/>
                <w:sz w:val="18"/>
                <w:szCs w:val="18"/>
                <w:lang w:val="et-EE" w:bidi="et-EE"/>
              </w:rPr>
              <w:t>Nr</w:t>
            </w:r>
          </w:p>
        </w:tc>
        <w:tc>
          <w:tcPr>
            <w:tcW w:w="4629" w:type="dxa"/>
          </w:tcPr>
          <w:p w14:paraId="1F3B43AF" w14:textId="77777777" w:rsidR="004C3079" w:rsidRPr="00857E13" w:rsidRDefault="004C3079" w:rsidP="00605E5D">
            <w:pPr>
              <w:pStyle w:val="SLONormal"/>
              <w:rPr>
                <w:rFonts w:ascii="Myriad Pro" w:hAnsi="Myriad Pro" w:cs="Calibri"/>
                <w:b/>
                <w:sz w:val="18"/>
                <w:szCs w:val="18"/>
                <w:lang w:val="et-EE"/>
              </w:rPr>
            </w:pPr>
            <w:r w:rsidRPr="00857E13">
              <w:rPr>
                <w:rFonts w:ascii="Myriad Pro" w:eastAsia="Myriad Pro" w:hAnsi="Myriad Pro" w:cs="Calibri"/>
                <w:b/>
                <w:sz w:val="18"/>
                <w:szCs w:val="18"/>
                <w:lang w:val="et-EE" w:bidi="et-EE"/>
              </w:rPr>
              <w:t>Dokumendi nimi</w:t>
            </w:r>
          </w:p>
        </w:tc>
        <w:tc>
          <w:tcPr>
            <w:tcW w:w="1804" w:type="dxa"/>
          </w:tcPr>
          <w:p w14:paraId="3FA0616C" w14:textId="77777777" w:rsidR="004C3079" w:rsidRPr="00857E13" w:rsidRDefault="004C3079" w:rsidP="00605E5D">
            <w:pPr>
              <w:pStyle w:val="SLONormal"/>
              <w:rPr>
                <w:rFonts w:ascii="Myriad Pro" w:hAnsi="Myriad Pro" w:cs="Calibri"/>
                <w:b/>
                <w:sz w:val="18"/>
                <w:szCs w:val="18"/>
                <w:lang w:val="et-EE"/>
              </w:rPr>
            </w:pPr>
            <w:r w:rsidRPr="00857E13">
              <w:rPr>
                <w:rFonts w:ascii="Myriad Pro" w:eastAsia="Myriad Pro" w:hAnsi="Myriad Pro" w:cs="Calibri"/>
                <w:b/>
                <w:sz w:val="18"/>
                <w:szCs w:val="18"/>
                <w:lang w:val="et-EE" w:bidi="et-EE"/>
              </w:rPr>
              <w:t>Riigikeel</w:t>
            </w:r>
          </w:p>
        </w:tc>
        <w:tc>
          <w:tcPr>
            <w:tcW w:w="1292" w:type="dxa"/>
          </w:tcPr>
          <w:p w14:paraId="06C645B4" w14:textId="77777777" w:rsidR="004C3079" w:rsidRPr="00857E13" w:rsidRDefault="004C3079" w:rsidP="00605E5D">
            <w:pPr>
              <w:pStyle w:val="SLONormal"/>
              <w:rPr>
                <w:rFonts w:ascii="Myriad Pro" w:hAnsi="Myriad Pro" w:cs="Calibri"/>
                <w:b/>
                <w:sz w:val="18"/>
                <w:szCs w:val="18"/>
                <w:lang w:val="et-EE"/>
              </w:rPr>
            </w:pPr>
            <w:r w:rsidRPr="00857E13">
              <w:rPr>
                <w:rFonts w:ascii="Myriad Pro" w:eastAsia="Myriad Pro" w:hAnsi="Myriad Pro" w:cs="Calibri"/>
                <w:b/>
                <w:sz w:val="18"/>
                <w:szCs w:val="18"/>
                <w:lang w:val="et-EE" w:bidi="et-EE"/>
              </w:rPr>
              <w:t>Inglise keel</w:t>
            </w:r>
          </w:p>
        </w:tc>
      </w:tr>
      <w:tr w:rsidR="004C3079" w:rsidRPr="00857E13" w14:paraId="73F6E0F4" w14:textId="77777777" w:rsidTr="00605E5D">
        <w:tc>
          <w:tcPr>
            <w:tcW w:w="8496" w:type="dxa"/>
            <w:gridSpan w:val="4"/>
          </w:tcPr>
          <w:p w14:paraId="090A8758"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Lepingu täitmine</w:t>
            </w:r>
          </w:p>
        </w:tc>
      </w:tr>
      <w:tr w:rsidR="004C3079" w:rsidRPr="00857E13" w14:paraId="324001CB" w14:textId="77777777" w:rsidTr="00605E5D">
        <w:tc>
          <w:tcPr>
            <w:tcW w:w="771" w:type="dxa"/>
          </w:tcPr>
          <w:p w14:paraId="6120F45D"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484B7A36"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Kirjavahetus Töövõtja ja ainult Tellija vahel</w:t>
            </w:r>
          </w:p>
        </w:tc>
        <w:tc>
          <w:tcPr>
            <w:tcW w:w="1804" w:type="dxa"/>
          </w:tcPr>
          <w:p w14:paraId="129C4F13"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c>
          <w:tcPr>
            <w:tcW w:w="1292" w:type="dxa"/>
          </w:tcPr>
          <w:p w14:paraId="11923D22"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03908417" w14:textId="77777777" w:rsidTr="00605E5D">
        <w:tc>
          <w:tcPr>
            <w:tcW w:w="771" w:type="dxa"/>
          </w:tcPr>
          <w:p w14:paraId="5C918450"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558DDA69"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Kirjavahetus ja koosolekute protokollid Töövõtja ja mõjutatavate poolte vahel</w:t>
            </w:r>
          </w:p>
        </w:tc>
        <w:tc>
          <w:tcPr>
            <w:tcW w:w="1804" w:type="dxa"/>
          </w:tcPr>
          <w:p w14:paraId="3E00D6D2"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413E069D"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15D717DB" w14:textId="77777777" w:rsidTr="00605E5D">
        <w:tc>
          <w:tcPr>
            <w:tcW w:w="771" w:type="dxa"/>
          </w:tcPr>
          <w:p w14:paraId="5A280BAB"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4D548A7E" w14:textId="77777777" w:rsidR="004C3079" w:rsidRPr="00857E13" w:rsidRDefault="004C3079" w:rsidP="00605E5D">
            <w:pPr>
              <w:pStyle w:val="SLONormal"/>
              <w:rPr>
                <w:rFonts w:ascii="Myriad Pro" w:hAnsi="Myriad Pro" w:cs="Calibri"/>
                <w:sz w:val="18"/>
                <w:szCs w:val="18"/>
                <w:lang w:val="et-EE"/>
              </w:rPr>
            </w:pPr>
            <w:r w:rsidRPr="00B9099C">
              <w:rPr>
                <w:rFonts w:ascii="Myriad Pro" w:eastAsia="Myriad Pro" w:hAnsi="Myriad Pro" w:cs="Calibri"/>
                <w:sz w:val="18"/>
                <w:szCs w:val="18"/>
                <w:lang w:val="et-EE" w:bidi="et-EE"/>
              </w:rPr>
              <w:t xml:space="preserve">Algus-, progressi-, </w:t>
            </w:r>
            <w:proofErr w:type="spellStart"/>
            <w:r w:rsidRPr="00B9099C">
              <w:rPr>
                <w:rFonts w:ascii="Myriad Pro" w:eastAsia="Myriad Pro" w:hAnsi="Myriad Pro" w:cs="Calibri"/>
                <w:sz w:val="18"/>
                <w:szCs w:val="18"/>
                <w:lang w:val="et-EE" w:bidi="et-EE"/>
              </w:rPr>
              <w:t>BIMi</w:t>
            </w:r>
            <w:proofErr w:type="spellEnd"/>
            <w:r w:rsidRPr="00B9099C">
              <w:rPr>
                <w:rFonts w:ascii="Myriad Pro" w:eastAsia="Myriad Pro" w:hAnsi="Myriad Pro" w:cs="Calibri"/>
                <w:sz w:val="18"/>
                <w:szCs w:val="18"/>
                <w:lang w:val="et-EE" w:bidi="et-EE"/>
              </w:rPr>
              <w:t xml:space="preserve"> koostöökoosolekud (päevakord, vajalikud andmed, koosoleku protokoll)</w:t>
            </w:r>
          </w:p>
        </w:tc>
        <w:tc>
          <w:tcPr>
            <w:tcW w:w="1804" w:type="dxa"/>
          </w:tcPr>
          <w:p w14:paraId="3F51E8C7"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c>
          <w:tcPr>
            <w:tcW w:w="1292" w:type="dxa"/>
          </w:tcPr>
          <w:p w14:paraId="445BEE70"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72AA73D3" w14:textId="77777777" w:rsidTr="00605E5D">
        <w:tc>
          <w:tcPr>
            <w:tcW w:w="771" w:type="dxa"/>
          </w:tcPr>
          <w:p w14:paraId="77BAE5E0"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5811C0DA" w14:textId="77777777" w:rsidR="004C3079" w:rsidRPr="00857E13" w:rsidRDefault="004C3079" w:rsidP="00605E5D">
            <w:pPr>
              <w:pStyle w:val="SLONormal"/>
              <w:rPr>
                <w:rFonts w:ascii="Myriad Pro" w:eastAsia="Myriad Pro" w:hAnsi="Myriad Pro" w:cs="Calibri"/>
                <w:sz w:val="18"/>
                <w:szCs w:val="18"/>
                <w:lang w:val="et-EE"/>
              </w:rPr>
            </w:pPr>
            <w:r w:rsidRPr="00B9099C">
              <w:rPr>
                <w:rFonts w:ascii="Myriad Pro" w:eastAsia="Myriad Pro" w:hAnsi="Myriad Pro" w:cs="Calibri"/>
                <w:sz w:val="18"/>
                <w:szCs w:val="18"/>
                <w:lang w:val="et-EE" w:bidi="et-EE"/>
              </w:rPr>
              <w:t xml:space="preserve">Koosolekud </w:t>
            </w:r>
            <w:r>
              <w:rPr>
                <w:rFonts w:ascii="Myriad Pro" w:eastAsia="Myriad Pro" w:hAnsi="Myriad Pro" w:cs="Calibri"/>
                <w:sz w:val="18"/>
                <w:szCs w:val="18"/>
                <w:lang w:val="et-EE" w:bidi="et-EE"/>
              </w:rPr>
              <w:t>RBE-</w:t>
            </w:r>
            <w:proofErr w:type="spellStart"/>
            <w:r>
              <w:rPr>
                <w:rFonts w:ascii="Myriad Pro" w:eastAsia="Myriad Pro" w:hAnsi="Myriad Pro" w:cs="Calibri"/>
                <w:sz w:val="18"/>
                <w:szCs w:val="18"/>
                <w:lang w:val="et-EE" w:bidi="et-EE"/>
              </w:rPr>
              <w:t>ga</w:t>
            </w:r>
            <w:proofErr w:type="spellEnd"/>
            <w:r>
              <w:rPr>
                <w:rFonts w:ascii="Myriad Pro" w:eastAsia="Myriad Pro" w:hAnsi="Myriad Pro" w:cs="Calibri"/>
                <w:sz w:val="18"/>
                <w:szCs w:val="18"/>
                <w:lang w:val="et-EE" w:bidi="et-EE"/>
              </w:rPr>
              <w:t>, RBR-</w:t>
            </w:r>
            <w:proofErr w:type="spellStart"/>
            <w:r>
              <w:rPr>
                <w:rFonts w:ascii="Myriad Pro" w:eastAsia="Myriad Pro" w:hAnsi="Myriad Pro" w:cs="Calibri"/>
                <w:sz w:val="18"/>
                <w:szCs w:val="18"/>
                <w:lang w:val="et-EE" w:bidi="et-EE"/>
              </w:rPr>
              <w:t>ga</w:t>
            </w:r>
            <w:proofErr w:type="spellEnd"/>
            <w:r>
              <w:rPr>
                <w:rFonts w:ascii="Myriad Pro" w:eastAsia="Myriad Pro" w:hAnsi="Myriad Pro" w:cs="Calibri"/>
                <w:sz w:val="18"/>
                <w:szCs w:val="18"/>
                <w:lang w:val="et-EE" w:bidi="et-EE"/>
              </w:rPr>
              <w:t xml:space="preserve">, Ministeeriumide, Kohalike omavalitsuste, ametkondade, </w:t>
            </w:r>
            <w:proofErr w:type="spellStart"/>
            <w:r>
              <w:rPr>
                <w:rFonts w:ascii="Myriad Pro" w:eastAsia="Myriad Pro" w:hAnsi="Myriad Pro" w:cs="Calibri"/>
                <w:sz w:val="18"/>
                <w:szCs w:val="18"/>
                <w:lang w:val="et-EE" w:bidi="et-EE"/>
              </w:rPr>
              <w:t>AsBo</w:t>
            </w:r>
            <w:proofErr w:type="spellEnd"/>
            <w:r>
              <w:rPr>
                <w:rFonts w:ascii="Myriad Pro" w:eastAsia="Myriad Pro" w:hAnsi="Myriad Pro" w:cs="Calibri"/>
                <w:sz w:val="18"/>
                <w:szCs w:val="18"/>
                <w:lang w:val="et-EE" w:bidi="et-EE"/>
              </w:rPr>
              <w:t xml:space="preserve">, </w:t>
            </w:r>
            <w:proofErr w:type="spellStart"/>
            <w:r w:rsidRPr="00B9099C">
              <w:rPr>
                <w:rFonts w:ascii="Myriad Pro" w:eastAsia="Myriad Pro" w:hAnsi="Myriad Pro" w:cs="Calibri"/>
                <w:sz w:val="18"/>
                <w:szCs w:val="18"/>
                <w:lang w:val="et-EE" w:bidi="et-EE"/>
              </w:rPr>
              <w:t>NoBo</w:t>
            </w:r>
            <w:proofErr w:type="spellEnd"/>
            <w:r w:rsidRPr="00B9099C">
              <w:rPr>
                <w:rFonts w:ascii="Myriad Pro" w:eastAsia="Myriad Pro" w:hAnsi="Myriad Pro" w:cs="Calibri"/>
                <w:sz w:val="18"/>
                <w:szCs w:val="18"/>
                <w:lang w:val="et-EE" w:bidi="et-EE"/>
              </w:rPr>
              <w:t>, projekteerimisekspertiisi</w:t>
            </w:r>
            <w:r>
              <w:rPr>
                <w:rFonts w:ascii="Myriad Pro" w:eastAsia="Myriad Pro" w:hAnsi="Myriad Pro" w:cs="Calibri"/>
                <w:sz w:val="18"/>
                <w:szCs w:val="18"/>
                <w:lang w:val="et-EE" w:bidi="et-EE"/>
              </w:rPr>
              <w:t xml:space="preserve"> tegijaga</w:t>
            </w:r>
            <w:r w:rsidRPr="00B9099C">
              <w:rPr>
                <w:rFonts w:ascii="Myriad Pro" w:eastAsia="Myriad Pro" w:hAnsi="Myriad Pro" w:cs="Calibri"/>
                <w:sz w:val="18"/>
                <w:szCs w:val="18"/>
                <w:lang w:val="et-EE" w:bidi="et-EE"/>
              </w:rPr>
              <w:t xml:space="preserve"> (päevakord, vajalikud andmed, koosoleku protokoll)</w:t>
            </w:r>
          </w:p>
        </w:tc>
        <w:tc>
          <w:tcPr>
            <w:tcW w:w="1804" w:type="dxa"/>
          </w:tcPr>
          <w:p w14:paraId="3C205C6A"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c>
          <w:tcPr>
            <w:tcW w:w="1292" w:type="dxa"/>
          </w:tcPr>
          <w:p w14:paraId="40861398"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r>
      <w:tr w:rsidR="004C3079" w:rsidRPr="00857E13" w14:paraId="2E7E5E27" w14:textId="77777777" w:rsidTr="00605E5D">
        <w:tc>
          <w:tcPr>
            <w:tcW w:w="771" w:type="dxa"/>
          </w:tcPr>
          <w:p w14:paraId="102A5C0B"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4419C52C"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 xml:space="preserve">Kvaliteedi tagamise kava </w:t>
            </w:r>
          </w:p>
        </w:tc>
        <w:tc>
          <w:tcPr>
            <w:tcW w:w="1804" w:type="dxa"/>
          </w:tcPr>
          <w:p w14:paraId="2BAE0526"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c>
          <w:tcPr>
            <w:tcW w:w="1292" w:type="dxa"/>
          </w:tcPr>
          <w:p w14:paraId="4E084651"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r>
      <w:tr w:rsidR="004C3079" w:rsidRPr="00857E13" w14:paraId="6D7B7654" w14:textId="77777777" w:rsidTr="00605E5D">
        <w:tc>
          <w:tcPr>
            <w:tcW w:w="771" w:type="dxa"/>
          </w:tcPr>
          <w:p w14:paraId="40EED802"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25E19666" w14:textId="77777777" w:rsidR="004C3079" w:rsidRPr="00857E13" w:rsidRDefault="004C3079" w:rsidP="00605E5D">
            <w:pPr>
              <w:pStyle w:val="SLONormal"/>
              <w:rPr>
                <w:rFonts w:ascii="Myriad Pro" w:hAnsi="Myriad Pro" w:cs="Calibri"/>
                <w:sz w:val="18"/>
                <w:szCs w:val="18"/>
                <w:lang w:val="et-EE"/>
              </w:rPr>
            </w:pPr>
            <w:proofErr w:type="spellStart"/>
            <w:r w:rsidRPr="00857E13">
              <w:rPr>
                <w:rFonts w:ascii="Myriad Pro" w:eastAsia="Myriad Pro" w:hAnsi="Myriad Pro" w:cs="Calibri"/>
                <w:sz w:val="18"/>
                <w:szCs w:val="18"/>
                <w:lang w:val="et-EE" w:bidi="et-EE"/>
              </w:rPr>
              <w:t>BIMi</w:t>
            </w:r>
            <w:proofErr w:type="spellEnd"/>
            <w:r w:rsidRPr="00857E13">
              <w:rPr>
                <w:rFonts w:ascii="Myriad Pro" w:eastAsia="Myriad Pro" w:hAnsi="Myriad Pro" w:cs="Calibri"/>
                <w:sz w:val="18"/>
                <w:szCs w:val="18"/>
                <w:lang w:val="et-EE" w:bidi="et-EE"/>
              </w:rPr>
              <w:t xml:space="preserve"> rakendamiskava (B</w:t>
            </w:r>
            <w:r>
              <w:rPr>
                <w:rFonts w:ascii="Myriad Pro" w:eastAsia="Myriad Pro" w:hAnsi="Myriad Pro" w:cs="Calibri"/>
                <w:sz w:val="18"/>
                <w:szCs w:val="18"/>
                <w:lang w:val="et-EE" w:bidi="et-EE"/>
              </w:rPr>
              <w:t>EP</w:t>
            </w:r>
            <w:r w:rsidRPr="00857E13">
              <w:rPr>
                <w:rFonts w:ascii="Myriad Pro" w:eastAsia="Myriad Pro" w:hAnsi="Myriad Pro" w:cs="Calibri"/>
                <w:sz w:val="18"/>
                <w:szCs w:val="18"/>
                <w:lang w:val="et-EE" w:bidi="et-EE"/>
              </w:rPr>
              <w:t>)</w:t>
            </w:r>
          </w:p>
        </w:tc>
        <w:tc>
          <w:tcPr>
            <w:tcW w:w="1804" w:type="dxa"/>
          </w:tcPr>
          <w:p w14:paraId="5A53A071"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c>
          <w:tcPr>
            <w:tcW w:w="1292" w:type="dxa"/>
          </w:tcPr>
          <w:p w14:paraId="553F03A3"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r>
      <w:tr w:rsidR="004C3079" w:rsidRPr="00857E13" w14:paraId="752D9E0E" w14:textId="77777777" w:rsidTr="00605E5D">
        <w:tc>
          <w:tcPr>
            <w:tcW w:w="771" w:type="dxa"/>
          </w:tcPr>
          <w:p w14:paraId="347766DB"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63B1C097"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Projekteerimisprogressi aruanded</w:t>
            </w:r>
          </w:p>
        </w:tc>
        <w:tc>
          <w:tcPr>
            <w:tcW w:w="1804" w:type="dxa"/>
          </w:tcPr>
          <w:p w14:paraId="35364350"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c>
          <w:tcPr>
            <w:tcW w:w="1292" w:type="dxa"/>
          </w:tcPr>
          <w:p w14:paraId="7DC12176" w14:textId="77777777" w:rsidR="004C3079" w:rsidRPr="00857E13" w:rsidRDefault="004C3079" w:rsidP="00605E5D">
            <w:pPr>
              <w:pStyle w:val="SLONormal"/>
              <w:rPr>
                <w:rFonts w:ascii="Myriad Pro" w:hAnsi="Myriad Pro" w:cs="Calibri"/>
                <w:sz w:val="18"/>
                <w:szCs w:val="18"/>
                <w:lang w:val="et-EE"/>
              </w:rPr>
            </w:pPr>
            <w:r>
              <w:rPr>
                <w:rFonts w:ascii="Myriad Pro" w:hAnsi="Myriad Pro" w:cs="Calibri"/>
                <w:sz w:val="18"/>
                <w:szCs w:val="18"/>
                <w:lang w:val="et-EE"/>
              </w:rPr>
              <w:t>EI</w:t>
            </w:r>
          </w:p>
        </w:tc>
      </w:tr>
      <w:tr w:rsidR="004C3079" w:rsidRPr="00857E13" w14:paraId="781D5441" w14:textId="77777777" w:rsidTr="00605E5D">
        <w:tc>
          <w:tcPr>
            <w:tcW w:w="771" w:type="dxa"/>
          </w:tcPr>
          <w:p w14:paraId="72157864"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3CB89787" w14:textId="77777777" w:rsidR="004C3079" w:rsidRPr="00C05DC4" w:rsidRDefault="004C3079" w:rsidP="00605E5D">
            <w:pPr>
              <w:pStyle w:val="SLONormal"/>
              <w:rPr>
                <w:rFonts w:ascii="Myriad Pro" w:eastAsia="Myriad Pro" w:hAnsi="Myriad Pro" w:cs="Calibri"/>
                <w:sz w:val="18"/>
                <w:szCs w:val="18"/>
                <w:lang w:val="et-EE" w:bidi="et-EE"/>
              </w:rPr>
            </w:pPr>
            <w:r w:rsidRPr="00C05DC4">
              <w:rPr>
                <w:rFonts w:ascii="Myriad Pro" w:eastAsia="Myriad Pro" w:hAnsi="Myriad Pro" w:cs="Calibri"/>
                <w:sz w:val="18"/>
                <w:szCs w:val="18"/>
                <w:lang w:val="et-EE" w:bidi="et-EE"/>
              </w:rPr>
              <w:t>Ehitusuuringute</w:t>
            </w:r>
            <w:r>
              <w:rPr>
                <w:rFonts w:ascii="Myriad Pro" w:eastAsia="Myriad Pro" w:hAnsi="Myriad Pro" w:cs="Calibri"/>
                <w:sz w:val="18"/>
                <w:szCs w:val="18"/>
                <w:lang w:val="et-EE" w:bidi="et-EE"/>
              </w:rPr>
              <w:t xml:space="preserve"> kavad ja</w:t>
            </w:r>
            <w:r w:rsidRPr="00C05DC4">
              <w:rPr>
                <w:rFonts w:ascii="Myriad Pro" w:eastAsia="Myriad Pro" w:hAnsi="Myriad Pro" w:cs="Calibri"/>
                <w:sz w:val="18"/>
                <w:szCs w:val="18"/>
                <w:lang w:val="et-EE" w:bidi="et-EE"/>
              </w:rPr>
              <w:t xml:space="preserve"> aruanded</w:t>
            </w:r>
          </w:p>
        </w:tc>
        <w:tc>
          <w:tcPr>
            <w:tcW w:w="1804" w:type="dxa"/>
          </w:tcPr>
          <w:p w14:paraId="1099F1FC" w14:textId="77777777" w:rsidR="004C3079" w:rsidRPr="00857E13" w:rsidRDefault="004C3079" w:rsidP="00605E5D">
            <w:pPr>
              <w:pStyle w:val="SLONormal"/>
              <w:rPr>
                <w:rFonts w:ascii="Myriad Pro" w:eastAsia="Myriad Pro" w:hAnsi="Myriad Pro" w:cs="Calibri"/>
                <w:sz w:val="18"/>
                <w:szCs w:val="18"/>
                <w:lang w:val="et-EE" w:bidi="et-EE"/>
              </w:rPr>
            </w:pPr>
            <w:r w:rsidRPr="00857E13">
              <w:rPr>
                <w:rFonts w:ascii="Myriad Pro" w:eastAsia="Myriad Pro" w:hAnsi="Myriad Pro" w:cs="Calibri"/>
                <w:sz w:val="18"/>
                <w:szCs w:val="18"/>
                <w:lang w:val="et-EE" w:bidi="et-EE"/>
              </w:rPr>
              <w:t>JAH</w:t>
            </w:r>
          </w:p>
        </w:tc>
        <w:tc>
          <w:tcPr>
            <w:tcW w:w="1292" w:type="dxa"/>
          </w:tcPr>
          <w:p w14:paraId="7CE4FF26" w14:textId="77777777" w:rsidR="004C3079" w:rsidRPr="00857E13" w:rsidRDefault="004C3079" w:rsidP="00605E5D">
            <w:pPr>
              <w:pStyle w:val="SLONormal"/>
              <w:rPr>
                <w:rFonts w:ascii="Myriad Pro" w:hAnsi="Myriad Pro" w:cs="Calibri"/>
                <w:sz w:val="18"/>
                <w:szCs w:val="18"/>
                <w:lang w:val="et-EE"/>
              </w:rPr>
            </w:pPr>
            <w:r w:rsidRPr="00857E13">
              <w:rPr>
                <w:rFonts w:ascii="Myriad Pro" w:hAnsi="Myriad Pro" w:cs="Calibri"/>
                <w:sz w:val="18"/>
                <w:szCs w:val="18"/>
                <w:lang w:val="et-EE"/>
              </w:rPr>
              <w:t>JAH</w:t>
            </w:r>
          </w:p>
        </w:tc>
      </w:tr>
      <w:tr w:rsidR="004C3079" w:rsidRPr="00857E13" w14:paraId="745F827B" w14:textId="77777777" w:rsidTr="00605E5D">
        <w:tc>
          <w:tcPr>
            <w:tcW w:w="8496" w:type="dxa"/>
            <w:gridSpan w:val="4"/>
            <w:tcBorders>
              <w:right w:val="nil"/>
            </w:tcBorders>
          </w:tcPr>
          <w:p w14:paraId="183640C5" w14:textId="77777777" w:rsidR="004C3079" w:rsidRPr="00857E13" w:rsidRDefault="004C3079" w:rsidP="00605E5D">
            <w:pPr>
              <w:pStyle w:val="SLONormal"/>
              <w:rPr>
                <w:rFonts w:ascii="Myriad Pro" w:hAnsi="Myriad Pro" w:cs="Calibri"/>
                <w:sz w:val="18"/>
                <w:szCs w:val="18"/>
                <w:highlight w:val="yellow"/>
                <w:lang w:val="et-EE"/>
              </w:rPr>
            </w:pPr>
            <w:r w:rsidRPr="00857E13">
              <w:rPr>
                <w:rFonts w:ascii="Myriad Pro" w:eastAsia="Myriad Pro" w:hAnsi="Myriad Pro" w:cs="Calibri"/>
                <w:sz w:val="18"/>
                <w:szCs w:val="18"/>
                <w:lang w:val="et-EE" w:bidi="et-EE"/>
              </w:rPr>
              <w:t>Projekteerimisdokumentatsioon</w:t>
            </w:r>
          </w:p>
        </w:tc>
      </w:tr>
      <w:tr w:rsidR="004C3079" w:rsidRPr="00857E13" w14:paraId="6977C624" w14:textId="77777777" w:rsidTr="00605E5D">
        <w:tc>
          <w:tcPr>
            <w:tcW w:w="771" w:type="dxa"/>
          </w:tcPr>
          <w:p w14:paraId="0F1D9C60"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7E04D3BB" w14:textId="77777777" w:rsidR="004C3079" w:rsidRPr="00857E13" w:rsidRDefault="004C3079" w:rsidP="00605E5D">
            <w:pPr>
              <w:pStyle w:val="SLONormal"/>
              <w:rPr>
                <w:rFonts w:ascii="Myriad Pro" w:hAnsi="Myriad Pro" w:cs="Calibri"/>
                <w:sz w:val="18"/>
                <w:szCs w:val="18"/>
                <w:lang w:val="et-EE"/>
              </w:rPr>
            </w:pPr>
            <w:r w:rsidRPr="00B9099C">
              <w:rPr>
                <w:rFonts w:ascii="Myriad Pro" w:eastAsia="Myriad Pro" w:hAnsi="Myriad Pro" w:cs="Calibri"/>
                <w:sz w:val="18"/>
                <w:szCs w:val="18"/>
                <w:lang w:val="et-EE" w:bidi="et-EE"/>
              </w:rPr>
              <w:t xml:space="preserve">Taotlused </w:t>
            </w:r>
            <w:r>
              <w:rPr>
                <w:rFonts w:ascii="Myriad Pro" w:eastAsia="Myriad Pro" w:hAnsi="Myriad Pro" w:cs="Calibri"/>
                <w:sz w:val="18"/>
                <w:szCs w:val="18"/>
                <w:lang w:val="et-EE" w:bidi="et-EE"/>
              </w:rPr>
              <w:t>puudutatud osapooltelt</w:t>
            </w:r>
            <w:r w:rsidRPr="00B9099C">
              <w:rPr>
                <w:rFonts w:ascii="Myriad Pro" w:eastAsia="Myriad Pro" w:hAnsi="Myriad Pro" w:cs="Calibri"/>
                <w:i/>
                <w:iCs/>
                <w:color w:val="2F5496" w:themeColor="accent1" w:themeShade="BF"/>
                <w:sz w:val="18"/>
                <w:szCs w:val="18"/>
                <w:lang w:val="et-EE" w:bidi="et-EE"/>
              </w:rPr>
              <w:t xml:space="preserve"> </w:t>
            </w:r>
            <w:r w:rsidRPr="00B9099C">
              <w:rPr>
                <w:rFonts w:ascii="Myriad Pro" w:eastAsia="Myriad Pro" w:hAnsi="Myriad Pro" w:cs="Calibri"/>
                <w:sz w:val="18"/>
                <w:szCs w:val="18"/>
                <w:lang w:val="et-EE" w:bidi="et-EE"/>
              </w:rPr>
              <w:t>tehniliste tingimuste saamiseks</w:t>
            </w:r>
          </w:p>
        </w:tc>
        <w:tc>
          <w:tcPr>
            <w:tcW w:w="1804" w:type="dxa"/>
          </w:tcPr>
          <w:p w14:paraId="1A3BAA5E"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7E038E51"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41EA5F2B" w14:textId="77777777" w:rsidTr="00605E5D">
        <w:tc>
          <w:tcPr>
            <w:tcW w:w="771" w:type="dxa"/>
          </w:tcPr>
          <w:p w14:paraId="32F931B7"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1CF4FCC5" w14:textId="77777777" w:rsidR="004C3079" w:rsidRPr="00857E13" w:rsidRDefault="004C3079" w:rsidP="00605E5D">
            <w:pPr>
              <w:pStyle w:val="SLONormal"/>
              <w:rPr>
                <w:rFonts w:ascii="Myriad Pro" w:hAnsi="Myriad Pro" w:cs="Calibri"/>
                <w:sz w:val="18"/>
                <w:szCs w:val="18"/>
                <w:lang w:val="et-EE"/>
              </w:rPr>
            </w:pPr>
            <w:r>
              <w:rPr>
                <w:rFonts w:ascii="Myriad Pro" w:eastAsia="Myriad Pro" w:hAnsi="Myriad Pro" w:cs="Calibri"/>
                <w:sz w:val="18"/>
                <w:szCs w:val="18"/>
                <w:lang w:val="et-EE" w:bidi="et-EE"/>
              </w:rPr>
              <w:t>Puudutatud</w:t>
            </w:r>
            <w:r w:rsidRPr="00857E13">
              <w:rPr>
                <w:rFonts w:ascii="Myriad Pro" w:eastAsia="Myriad Pro" w:hAnsi="Myriad Pro" w:cs="Calibri"/>
                <w:sz w:val="18"/>
                <w:szCs w:val="18"/>
                <w:lang w:val="et-EE" w:bidi="et-EE"/>
              </w:rPr>
              <w:t xml:space="preserve"> pooltelt saadud tehnilised tingimused</w:t>
            </w:r>
          </w:p>
        </w:tc>
        <w:tc>
          <w:tcPr>
            <w:tcW w:w="1804" w:type="dxa"/>
          </w:tcPr>
          <w:p w14:paraId="7D91C962"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5CE7C12A"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6CC0E9D9" w14:textId="77777777" w:rsidTr="00605E5D">
        <w:tc>
          <w:tcPr>
            <w:tcW w:w="771" w:type="dxa"/>
          </w:tcPr>
          <w:p w14:paraId="5751D893"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79EE6514"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Ehituslubade taotlused</w:t>
            </w:r>
          </w:p>
        </w:tc>
        <w:tc>
          <w:tcPr>
            <w:tcW w:w="1804" w:type="dxa"/>
          </w:tcPr>
          <w:p w14:paraId="49A89CC3"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6492BF47"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4D6D58C0" w14:textId="77777777" w:rsidTr="00605E5D">
        <w:tc>
          <w:tcPr>
            <w:tcW w:w="771" w:type="dxa"/>
          </w:tcPr>
          <w:p w14:paraId="3FD8089E"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5DCF66B2"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Ehitusload</w:t>
            </w:r>
          </w:p>
        </w:tc>
        <w:tc>
          <w:tcPr>
            <w:tcW w:w="1804" w:type="dxa"/>
          </w:tcPr>
          <w:p w14:paraId="78A39792"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36FAC53C"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EI</w:t>
            </w:r>
          </w:p>
        </w:tc>
      </w:tr>
      <w:tr w:rsidR="004C3079" w:rsidRPr="00857E13" w14:paraId="5FDE89A1" w14:textId="77777777" w:rsidTr="00605E5D">
        <w:tc>
          <w:tcPr>
            <w:tcW w:w="771" w:type="dxa"/>
          </w:tcPr>
          <w:p w14:paraId="76F2A24D"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55495B08"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Põhiprojekt</w:t>
            </w:r>
          </w:p>
        </w:tc>
        <w:tc>
          <w:tcPr>
            <w:tcW w:w="1804" w:type="dxa"/>
          </w:tcPr>
          <w:p w14:paraId="7A3633DE"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0C70D66B"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r>
      <w:tr w:rsidR="004C3079" w:rsidRPr="00857E13" w14:paraId="616E5034" w14:textId="77777777" w:rsidTr="00605E5D">
        <w:tc>
          <w:tcPr>
            <w:tcW w:w="771" w:type="dxa"/>
          </w:tcPr>
          <w:p w14:paraId="7752DF9E" w14:textId="77777777" w:rsidR="004C3079" w:rsidRPr="00B67D97" w:rsidRDefault="004C3079" w:rsidP="00605E5D">
            <w:pPr>
              <w:pStyle w:val="SLONormal"/>
              <w:numPr>
                <w:ilvl w:val="0"/>
                <w:numId w:val="10"/>
              </w:numPr>
              <w:rPr>
                <w:rFonts w:ascii="Myriad Pro" w:hAnsi="Myriad Pro" w:cs="Calibri"/>
                <w:sz w:val="18"/>
                <w:szCs w:val="18"/>
                <w:lang w:val="et-EE"/>
              </w:rPr>
            </w:pPr>
          </w:p>
        </w:tc>
        <w:tc>
          <w:tcPr>
            <w:tcW w:w="4629" w:type="dxa"/>
          </w:tcPr>
          <w:p w14:paraId="4159B373" w14:textId="77777777" w:rsidR="004C3079" w:rsidRPr="00B67D97" w:rsidRDefault="004C3079" w:rsidP="00605E5D">
            <w:pPr>
              <w:pStyle w:val="SLONormal"/>
              <w:rPr>
                <w:rFonts w:ascii="Myriad Pro" w:eastAsia="Myriad Pro" w:hAnsi="Myriad Pro" w:cs="Calibri"/>
                <w:sz w:val="18"/>
                <w:szCs w:val="18"/>
                <w:lang w:val="et-EE" w:bidi="et-EE"/>
              </w:rPr>
            </w:pPr>
            <w:r w:rsidRPr="00B67D97">
              <w:rPr>
                <w:rFonts w:ascii="Myriad Pro" w:eastAsia="Myriad Pro" w:hAnsi="Myriad Pro" w:cs="Calibri"/>
                <w:sz w:val="18"/>
                <w:szCs w:val="18"/>
                <w:lang w:val="et-EE" w:bidi="et-EE"/>
              </w:rPr>
              <w:t>Ehitustehnoloogia ja töökorralduse osa</w:t>
            </w:r>
          </w:p>
        </w:tc>
        <w:tc>
          <w:tcPr>
            <w:tcW w:w="1804" w:type="dxa"/>
          </w:tcPr>
          <w:p w14:paraId="294610C8" w14:textId="77777777" w:rsidR="004C3079" w:rsidRPr="00B67D97" w:rsidRDefault="004C3079" w:rsidP="00605E5D">
            <w:pPr>
              <w:pStyle w:val="SLONormal"/>
              <w:rPr>
                <w:rFonts w:ascii="Myriad Pro" w:eastAsia="Myriad Pro" w:hAnsi="Myriad Pro" w:cs="Calibri"/>
                <w:sz w:val="18"/>
                <w:szCs w:val="18"/>
                <w:lang w:val="et-EE" w:bidi="et-EE"/>
              </w:rPr>
            </w:pPr>
            <w:r w:rsidRPr="00B67D97">
              <w:rPr>
                <w:rFonts w:ascii="Myriad Pro" w:eastAsia="Myriad Pro" w:hAnsi="Myriad Pro" w:cs="Calibri"/>
                <w:sz w:val="18"/>
                <w:szCs w:val="18"/>
                <w:lang w:val="et-EE" w:bidi="et-EE"/>
              </w:rPr>
              <w:t>JAH</w:t>
            </w:r>
          </w:p>
        </w:tc>
        <w:tc>
          <w:tcPr>
            <w:tcW w:w="1292" w:type="dxa"/>
          </w:tcPr>
          <w:p w14:paraId="7FFE7F80" w14:textId="77777777" w:rsidR="004C3079" w:rsidRPr="00B67D97" w:rsidRDefault="004C3079" w:rsidP="00605E5D">
            <w:pPr>
              <w:pStyle w:val="SLONormal"/>
              <w:rPr>
                <w:rFonts w:ascii="Myriad Pro" w:eastAsia="Myriad Pro" w:hAnsi="Myriad Pro" w:cs="Calibri"/>
                <w:sz w:val="18"/>
                <w:szCs w:val="18"/>
                <w:lang w:val="et-EE" w:bidi="et-EE"/>
              </w:rPr>
            </w:pPr>
            <w:r w:rsidRPr="00B67D97">
              <w:rPr>
                <w:rFonts w:ascii="Myriad Pro" w:eastAsia="Myriad Pro" w:hAnsi="Myriad Pro" w:cs="Calibri"/>
                <w:sz w:val="18"/>
                <w:szCs w:val="18"/>
                <w:lang w:val="et-EE" w:bidi="et-EE"/>
              </w:rPr>
              <w:t>JAH</w:t>
            </w:r>
          </w:p>
        </w:tc>
      </w:tr>
      <w:tr w:rsidR="004C3079" w:rsidRPr="00857E13" w14:paraId="2F7965E3" w14:textId="77777777" w:rsidTr="00605E5D">
        <w:tc>
          <w:tcPr>
            <w:tcW w:w="771" w:type="dxa"/>
          </w:tcPr>
          <w:p w14:paraId="6007BAB9" w14:textId="77777777" w:rsidR="004C3079" w:rsidRPr="00857E13" w:rsidRDefault="004C3079" w:rsidP="00605E5D">
            <w:pPr>
              <w:pStyle w:val="SLONormal"/>
              <w:numPr>
                <w:ilvl w:val="0"/>
                <w:numId w:val="10"/>
              </w:numPr>
              <w:rPr>
                <w:rFonts w:ascii="Myriad Pro" w:hAnsi="Myriad Pro" w:cs="Calibri"/>
                <w:sz w:val="18"/>
                <w:szCs w:val="18"/>
                <w:lang w:val="et-EE"/>
              </w:rPr>
            </w:pPr>
          </w:p>
        </w:tc>
        <w:tc>
          <w:tcPr>
            <w:tcW w:w="4629" w:type="dxa"/>
          </w:tcPr>
          <w:p w14:paraId="23933143"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Töömahtude loetelu</w:t>
            </w:r>
          </w:p>
        </w:tc>
        <w:tc>
          <w:tcPr>
            <w:tcW w:w="1804" w:type="dxa"/>
          </w:tcPr>
          <w:p w14:paraId="60D599F3"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c>
          <w:tcPr>
            <w:tcW w:w="1292" w:type="dxa"/>
          </w:tcPr>
          <w:p w14:paraId="7D7FEB78" w14:textId="77777777" w:rsidR="004C3079" w:rsidRPr="00857E13" w:rsidRDefault="004C3079" w:rsidP="00605E5D">
            <w:pPr>
              <w:pStyle w:val="SLONormal"/>
              <w:rPr>
                <w:rFonts w:ascii="Myriad Pro" w:hAnsi="Myriad Pro" w:cs="Calibri"/>
                <w:sz w:val="18"/>
                <w:szCs w:val="18"/>
                <w:lang w:val="et-EE"/>
              </w:rPr>
            </w:pPr>
            <w:r w:rsidRPr="00857E13">
              <w:rPr>
                <w:rFonts w:ascii="Myriad Pro" w:eastAsia="Myriad Pro" w:hAnsi="Myriad Pro" w:cs="Calibri"/>
                <w:sz w:val="18"/>
                <w:szCs w:val="18"/>
                <w:lang w:val="et-EE" w:bidi="et-EE"/>
              </w:rPr>
              <w:t>JAH</w:t>
            </w:r>
          </w:p>
        </w:tc>
      </w:tr>
      <w:tr w:rsidR="004C3079" w:rsidRPr="00857E13" w14:paraId="53CA5963" w14:textId="77777777" w:rsidTr="00605E5D">
        <w:tc>
          <w:tcPr>
            <w:tcW w:w="771" w:type="dxa"/>
          </w:tcPr>
          <w:p w14:paraId="5F4682B7" w14:textId="77777777" w:rsidR="004C3079" w:rsidRPr="00B67D97" w:rsidRDefault="004C3079" w:rsidP="00605E5D">
            <w:pPr>
              <w:pStyle w:val="SLONormal"/>
              <w:numPr>
                <w:ilvl w:val="0"/>
                <w:numId w:val="10"/>
              </w:numPr>
              <w:rPr>
                <w:rFonts w:ascii="Myriad Pro" w:hAnsi="Myriad Pro" w:cs="Calibri"/>
                <w:sz w:val="18"/>
                <w:szCs w:val="18"/>
                <w:lang w:val="et-EE"/>
              </w:rPr>
            </w:pPr>
          </w:p>
        </w:tc>
        <w:tc>
          <w:tcPr>
            <w:tcW w:w="4629" w:type="dxa"/>
          </w:tcPr>
          <w:p w14:paraId="2F118ABC" w14:textId="77777777" w:rsidR="004C3079" w:rsidRPr="00B67D97" w:rsidRDefault="004C3079" w:rsidP="00605E5D">
            <w:pPr>
              <w:pStyle w:val="SLONormal"/>
              <w:rPr>
                <w:rFonts w:ascii="Myriad Pro" w:eastAsia="Myriad Pro" w:hAnsi="Myriad Pro" w:cs="Calibri"/>
                <w:sz w:val="18"/>
                <w:szCs w:val="18"/>
                <w:lang w:val="et-EE" w:bidi="et-EE"/>
              </w:rPr>
            </w:pPr>
            <w:r w:rsidRPr="00B67D97">
              <w:rPr>
                <w:rFonts w:ascii="Myriad Pro" w:eastAsia="Myriad Pro" w:hAnsi="Myriad Pro" w:cs="Calibri"/>
                <w:sz w:val="18"/>
                <w:szCs w:val="18"/>
                <w:lang w:val="et-EE" w:bidi="et-EE"/>
              </w:rPr>
              <w:t>Hooldusjuhend</w:t>
            </w:r>
          </w:p>
        </w:tc>
        <w:tc>
          <w:tcPr>
            <w:tcW w:w="1804" w:type="dxa"/>
          </w:tcPr>
          <w:p w14:paraId="4F04297C" w14:textId="77777777" w:rsidR="004C3079" w:rsidRPr="00B67D97" w:rsidRDefault="004C3079" w:rsidP="00605E5D">
            <w:pPr>
              <w:pStyle w:val="SLONormal"/>
              <w:rPr>
                <w:rFonts w:ascii="Myriad Pro" w:eastAsia="Myriad Pro" w:hAnsi="Myriad Pro" w:cs="Calibri"/>
                <w:sz w:val="18"/>
                <w:szCs w:val="18"/>
                <w:lang w:val="et-EE" w:bidi="et-EE"/>
              </w:rPr>
            </w:pPr>
            <w:r w:rsidRPr="00B67D97">
              <w:rPr>
                <w:rFonts w:ascii="Myriad Pro" w:eastAsia="Myriad Pro" w:hAnsi="Myriad Pro" w:cs="Calibri"/>
                <w:sz w:val="18"/>
                <w:szCs w:val="18"/>
                <w:lang w:val="et-EE" w:bidi="et-EE"/>
              </w:rPr>
              <w:t>JAH</w:t>
            </w:r>
          </w:p>
        </w:tc>
        <w:tc>
          <w:tcPr>
            <w:tcW w:w="1292" w:type="dxa"/>
          </w:tcPr>
          <w:p w14:paraId="6DB8560E" w14:textId="77777777" w:rsidR="004C3079" w:rsidRPr="00B67D97" w:rsidRDefault="004C3079" w:rsidP="00605E5D">
            <w:pPr>
              <w:pStyle w:val="SLONormal"/>
              <w:rPr>
                <w:rFonts w:ascii="Myriad Pro" w:eastAsia="Myriad Pro" w:hAnsi="Myriad Pro" w:cs="Calibri"/>
                <w:sz w:val="18"/>
                <w:szCs w:val="18"/>
                <w:lang w:val="et-EE" w:bidi="et-EE"/>
              </w:rPr>
            </w:pPr>
            <w:r w:rsidRPr="00B67D97">
              <w:rPr>
                <w:rFonts w:ascii="Myriad Pro" w:eastAsia="Myriad Pro" w:hAnsi="Myriad Pro" w:cs="Calibri"/>
                <w:sz w:val="18"/>
                <w:szCs w:val="18"/>
                <w:lang w:val="et-EE" w:bidi="et-EE"/>
              </w:rPr>
              <w:t>JAH</w:t>
            </w:r>
          </w:p>
        </w:tc>
      </w:tr>
    </w:tbl>
    <w:p w14:paraId="72127D2B" w14:textId="77777777" w:rsidR="004C3079" w:rsidRPr="00857E13" w:rsidRDefault="004C3079" w:rsidP="00EF4646">
      <w:pPr>
        <w:pStyle w:val="H2aBodyText"/>
        <w:numPr>
          <w:ilvl w:val="0"/>
          <w:numId w:val="0"/>
        </w:numPr>
        <w:ind w:left="284"/>
      </w:pPr>
    </w:p>
    <w:p w14:paraId="2EF28B6A" w14:textId="780033B8" w:rsidR="00BE1D4B" w:rsidRPr="00857E13" w:rsidRDefault="00BE1D4B" w:rsidP="007A08D0">
      <w:pPr>
        <w:pStyle w:val="H2aBodyText"/>
        <w:numPr>
          <w:ilvl w:val="0"/>
          <w:numId w:val="0"/>
        </w:numPr>
        <w:ind w:left="1135"/>
      </w:pPr>
    </w:p>
    <w:p w14:paraId="3B5AC760" w14:textId="6BC21567" w:rsidR="005A5C5D" w:rsidRPr="00857E13" w:rsidRDefault="005A5C5D" w:rsidP="002D155C">
      <w:pPr>
        <w:pStyle w:val="BodyText"/>
        <w:ind w:left="0"/>
        <w:rPr>
          <w:bCs/>
        </w:rPr>
      </w:pPr>
    </w:p>
    <w:p w14:paraId="4A6D31E7" w14:textId="277877DB" w:rsidR="005A5C5D" w:rsidRPr="00857E13" w:rsidRDefault="00474547" w:rsidP="00474547">
      <w:pPr>
        <w:pStyle w:val="Heading3"/>
      </w:pPr>
      <w:bookmarkStart w:id="213" w:name="_Toc180400176"/>
      <w:bookmarkStart w:id="214" w:name="_Toc189059475"/>
      <w:r>
        <w:t>Kvaliteedi tagamise kava</w:t>
      </w:r>
      <w:bookmarkEnd w:id="213"/>
      <w:bookmarkEnd w:id="214"/>
    </w:p>
    <w:p w14:paraId="0656E702" w14:textId="77777777" w:rsidR="004C3079" w:rsidRPr="00857E13" w:rsidRDefault="004C3079" w:rsidP="004C3079">
      <w:pPr>
        <w:pStyle w:val="H2aBodyText"/>
        <w:ind w:left="964" w:hanging="680"/>
        <w:rPr>
          <w:b/>
          <w:lang w:bidi="et-EE"/>
        </w:rPr>
      </w:pPr>
      <w:bookmarkStart w:id="215" w:name="_Toc49261127"/>
      <w:r>
        <w:rPr>
          <w:bCs/>
          <w:lang w:bidi="et-EE"/>
        </w:rPr>
        <w:t>Töövõtja peab koostama Projekteerimise Kvaliteedi Tagamise Plaani (PKTP) vastavalt juhendile Nõuded kvaliteedijuhtimissüsteemile Rail Baltica objektidel (TK lisa 20) ja on kooskõlas Lepingu ja standarditega ISO9001 ja ISO10005.</w:t>
      </w:r>
    </w:p>
    <w:p w14:paraId="4EE8FD2F" w14:textId="77777777" w:rsidR="004C3079" w:rsidRPr="002E4006" w:rsidRDefault="004C3079" w:rsidP="004C3079">
      <w:pPr>
        <w:pStyle w:val="H2aBodyText"/>
        <w:ind w:left="964" w:hanging="680"/>
        <w:rPr>
          <w:b/>
          <w:lang w:bidi="et-EE"/>
        </w:rPr>
      </w:pPr>
      <w:r>
        <w:rPr>
          <w:lang w:bidi="et-EE"/>
        </w:rPr>
        <w:t xml:space="preserve">PKTP-s </w:t>
      </w:r>
      <w:r w:rsidRPr="000367A3">
        <w:rPr>
          <w:lang w:bidi="et-EE"/>
        </w:rPr>
        <w:t xml:space="preserve">peab olema kajastatud pädevast vastutavast projekteerijast eraldiseisva isiku kaasamine, kelle eesmärgiks on kontrollida </w:t>
      </w:r>
      <w:r>
        <w:rPr>
          <w:lang w:bidi="et-EE"/>
        </w:rPr>
        <w:t>p</w:t>
      </w:r>
      <w:r w:rsidRPr="000367A3">
        <w:rPr>
          <w:lang w:bidi="et-EE"/>
        </w:rPr>
        <w:t>rojekti ja selle osade kvaliteeti ja vastavust Tellija nõuetele enne selle üle andmist Tellijale</w:t>
      </w:r>
      <w:r>
        <w:rPr>
          <w:lang w:bidi="et-EE"/>
        </w:rPr>
        <w:t xml:space="preserve">. </w:t>
      </w:r>
    </w:p>
    <w:p w14:paraId="5B45DC86" w14:textId="77777777" w:rsidR="004C3079" w:rsidRDefault="004C3079" w:rsidP="004C3079">
      <w:pPr>
        <w:pStyle w:val="H2aBodyText"/>
        <w:ind w:left="964" w:hanging="680"/>
        <w:rPr>
          <w:lang w:bidi="et-EE"/>
        </w:rPr>
      </w:pPr>
      <w:r w:rsidRPr="003A1F92">
        <w:rPr>
          <w:lang w:bidi="et-EE"/>
        </w:rPr>
        <w:t xml:space="preserve">Kõikidele </w:t>
      </w:r>
      <w:r>
        <w:rPr>
          <w:lang w:bidi="et-EE"/>
        </w:rPr>
        <w:t>p</w:t>
      </w:r>
      <w:r w:rsidRPr="003A1F92">
        <w:rPr>
          <w:lang w:bidi="et-EE"/>
        </w:rPr>
        <w:t>rojektidele tuleb lisaks projekti autori (pädeva vastutava projekteerija) andmetele märkida ka antud osa kvaliteedi ja vastavuse kontrolli teostanud spetsialisti andmed (ehk nii teostaja kui ka kontrollija andmed) ning kõik Projektid peavad olema mõlema poolt allkirjastatud.</w:t>
      </w:r>
    </w:p>
    <w:p w14:paraId="2229E277" w14:textId="77777777" w:rsidR="004C3079" w:rsidRPr="00772BE0" w:rsidRDefault="004C3079" w:rsidP="004C3079">
      <w:pPr>
        <w:pStyle w:val="H2aBodyText"/>
        <w:ind w:left="964" w:hanging="680"/>
        <w:rPr>
          <w:lang w:bidi="et-EE"/>
        </w:rPr>
      </w:pPr>
      <w:r>
        <w:rPr>
          <w:lang w:bidi="et-EE"/>
        </w:rPr>
        <w:t xml:space="preserve">Enne projekti Tellijale esitamist tuleb teostada projekti ja selle osade kvaliteedi ja Tellija nõuete vastavuse kontroll. </w:t>
      </w:r>
      <w:r w:rsidRPr="003A1F92">
        <w:rPr>
          <w:lang w:bidi="et-EE"/>
        </w:rPr>
        <w:t xml:space="preserve">Nimetatud kontrolli tulemused tuleb esitada kontrolli teostaja allkirjaga eraldi dokumendina koos vastava </w:t>
      </w:r>
      <w:r>
        <w:rPr>
          <w:lang w:bidi="et-EE"/>
        </w:rPr>
        <w:t>p</w:t>
      </w:r>
      <w:r w:rsidRPr="003A1F92">
        <w:rPr>
          <w:lang w:bidi="et-EE"/>
        </w:rPr>
        <w:t xml:space="preserve">rojekti materjaliga. </w:t>
      </w:r>
    </w:p>
    <w:p w14:paraId="6EF94B00" w14:textId="346162FF" w:rsidR="006F7C9B" w:rsidRPr="006F7C9B" w:rsidRDefault="00C83746" w:rsidP="006F7C9B">
      <w:pPr>
        <w:pStyle w:val="Heading3"/>
      </w:pPr>
      <w:bookmarkStart w:id="216" w:name="_Toc188979348"/>
      <w:bookmarkStart w:id="217" w:name="_Toc188979477"/>
      <w:bookmarkStart w:id="218" w:name="_Toc188979606"/>
      <w:bookmarkStart w:id="219" w:name="_Toc188979736"/>
      <w:bookmarkStart w:id="220" w:name="_Toc188980063"/>
      <w:bookmarkStart w:id="221" w:name="_Toc188979349"/>
      <w:bookmarkStart w:id="222" w:name="_Toc188979478"/>
      <w:bookmarkStart w:id="223" w:name="_Toc188979607"/>
      <w:bookmarkStart w:id="224" w:name="_Toc188979737"/>
      <w:bookmarkStart w:id="225" w:name="_Toc188980064"/>
      <w:bookmarkStart w:id="226" w:name="_Toc188979350"/>
      <w:bookmarkStart w:id="227" w:name="_Toc188979479"/>
      <w:bookmarkStart w:id="228" w:name="_Toc188979608"/>
      <w:bookmarkStart w:id="229" w:name="_Toc188979738"/>
      <w:bookmarkStart w:id="230" w:name="_Toc188980065"/>
      <w:bookmarkStart w:id="231" w:name="_Toc188979351"/>
      <w:bookmarkStart w:id="232" w:name="_Toc188979480"/>
      <w:bookmarkStart w:id="233" w:name="_Toc188979609"/>
      <w:bookmarkStart w:id="234" w:name="_Toc188979739"/>
      <w:bookmarkStart w:id="235" w:name="_Toc188980066"/>
      <w:bookmarkStart w:id="236" w:name="_Toc188979352"/>
      <w:bookmarkStart w:id="237" w:name="_Toc188979481"/>
      <w:bookmarkStart w:id="238" w:name="_Toc188979610"/>
      <w:bookmarkStart w:id="239" w:name="_Toc188979740"/>
      <w:bookmarkStart w:id="240" w:name="_Toc188980067"/>
      <w:bookmarkStart w:id="241" w:name="_Toc188979353"/>
      <w:bookmarkStart w:id="242" w:name="_Toc188979482"/>
      <w:bookmarkStart w:id="243" w:name="_Toc188979611"/>
      <w:bookmarkStart w:id="244" w:name="_Toc188979741"/>
      <w:bookmarkStart w:id="245" w:name="_Toc188980068"/>
      <w:bookmarkStart w:id="246" w:name="_Toc188979354"/>
      <w:bookmarkStart w:id="247" w:name="_Toc188979483"/>
      <w:bookmarkStart w:id="248" w:name="_Toc188979612"/>
      <w:bookmarkStart w:id="249" w:name="_Toc188979742"/>
      <w:bookmarkStart w:id="250" w:name="_Toc188980069"/>
      <w:bookmarkStart w:id="251" w:name="_Toc188979355"/>
      <w:bookmarkStart w:id="252" w:name="_Toc188979484"/>
      <w:bookmarkStart w:id="253" w:name="_Toc188979613"/>
      <w:bookmarkStart w:id="254" w:name="_Toc188979743"/>
      <w:bookmarkStart w:id="255" w:name="_Toc188980070"/>
      <w:bookmarkStart w:id="256" w:name="_Toc188979356"/>
      <w:bookmarkStart w:id="257" w:name="_Toc188979485"/>
      <w:bookmarkStart w:id="258" w:name="_Toc188979614"/>
      <w:bookmarkStart w:id="259" w:name="_Toc188979744"/>
      <w:bookmarkStart w:id="260" w:name="_Toc188980071"/>
      <w:bookmarkStart w:id="261" w:name="_Toc188979357"/>
      <w:bookmarkStart w:id="262" w:name="_Toc188979486"/>
      <w:bookmarkStart w:id="263" w:name="_Toc188979615"/>
      <w:bookmarkStart w:id="264" w:name="_Toc188979745"/>
      <w:bookmarkStart w:id="265" w:name="_Toc188980072"/>
      <w:bookmarkStart w:id="266" w:name="_Toc188979358"/>
      <w:bookmarkStart w:id="267" w:name="_Toc188979487"/>
      <w:bookmarkStart w:id="268" w:name="_Toc188979616"/>
      <w:bookmarkStart w:id="269" w:name="_Toc188979746"/>
      <w:bookmarkStart w:id="270" w:name="_Toc188980073"/>
      <w:bookmarkStart w:id="271" w:name="_Toc188979359"/>
      <w:bookmarkStart w:id="272" w:name="_Toc188979488"/>
      <w:bookmarkStart w:id="273" w:name="_Toc188979617"/>
      <w:bookmarkStart w:id="274" w:name="_Toc188979747"/>
      <w:bookmarkStart w:id="275" w:name="_Toc188980074"/>
      <w:bookmarkStart w:id="276" w:name="_Toc188979360"/>
      <w:bookmarkStart w:id="277" w:name="_Toc188979489"/>
      <w:bookmarkStart w:id="278" w:name="_Toc188979618"/>
      <w:bookmarkStart w:id="279" w:name="_Toc188979748"/>
      <w:bookmarkStart w:id="280" w:name="_Toc188980075"/>
      <w:bookmarkStart w:id="281" w:name="_Toc188979361"/>
      <w:bookmarkStart w:id="282" w:name="_Toc188979490"/>
      <w:bookmarkStart w:id="283" w:name="_Toc188979619"/>
      <w:bookmarkStart w:id="284" w:name="_Toc188979749"/>
      <w:bookmarkStart w:id="285" w:name="_Toc188980076"/>
      <w:bookmarkStart w:id="286" w:name="_Toc188979362"/>
      <w:bookmarkStart w:id="287" w:name="_Toc188979491"/>
      <w:bookmarkStart w:id="288" w:name="_Toc188979620"/>
      <w:bookmarkStart w:id="289" w:name="_Toc188979750"/>
      <w:bookmarkStart w:id="290" w:name="_Toc188980077"/>
      <w:bookmarkStart w:id="291" w:name="_Toc188979363"/>
      <w:bookmarkStart w:id="292" w:name="_Toc188979492"/>
      <w:bookmarkStart w:id="293" w:name="_Toc188979621"/>
      <w:bookmarkStart w:id="294" w:name="_Toc188979751"/>
      <w:bookmarkStart w:id="295" w:name="_Toc188980078"/>
      <w:bookmarkStart w:id="296" w:name="_Toc188979364"/>
      <w:bookmarkStart w:id="297" w:name="_Toc188979493"/>
      <w:bookmarkStart w:id="298" w:name="_Toc188979622"/>
      <w:bookmarkStart w:id="299" w:name="_Toc188979752"/>
      <w:bookmarkStart w:id="300" w:name="_Toc188980079"/>
      <w:bookmarkStart w:id="301" w:name="_Toc188979365"/>
      <w:bookmarkStart w:id="302" w:name="_Toc188979494"/>
      <w:bookmarkStart w:id="303" w:name="_Toc188979623"/>
      <w:bookmarkStart w:id="304" w:name="_Toc188979753"/>
      <w:bookmarkStart w:id="305" w:name="_Toc188980080"/>
      <w:bookmarkStart w:id="306" w:name="_Toc188979366"/>
      <w:bookmarkStart w:id="307" w:name="_Toc188979495"/>
      <w:bookmarkStart w:id="308" w:name="_Toc188979624"/>
      <w:bookmarkStart w:id="309" w:name="_Toc188979754"/>
      <w:bookmarkStart w:id="310" w:name="_Toc188980081"/>
      <w:bookmarkStart w:id="311" w:name="_Toc188979367"/>
      <w:bookmarkStart w:id="312" w:name="_Toc188979496"/>
      <w:bookmarkStart w:id="313" w:name="_Toc188979625"/>
      <w:bookmarkStart w:id="314" w:name="_Toc188979755"/>
      <w:bookmarkStart w:id="315" w:name="_Toc188980082"/>
      <w:bookmarkStart w:id="316" w:name="_Toc188979368"/>
      <w:bookmarkStart w:id="317" w:name="_Toc188979497"/>
      <w:bookmarkStart w:id="318" w:name="_Toc188979626"/>
      <w:bookmarkStart w:id="319" w:name="_Toc188979756"/>
      <w:bookmarkStart w:id="320" w:name="_Toc188980083"/>
      <w:bookmarkStart w:id="321" w:name="_Toc188979369"/>
      <w:bookmarkStart w:id="322" w:name="_Toc188979498"/>
      <w:bookmarkStart w:id="323" w:name="_Toc188979627"/>
      <w:bookmarkStart w:id="324" w:name="_Toc188979757"/>
      <w:bookmarkStart w:id="325" w:name="_Toc188980084"/>
      <w:bookmarkStart w:id="326" w:name="_Toc188979370"/>
      <w:bookmarkStart w:id="327" w:name="_Toc188979499"/>
      <w:bookmarkStart w:id="328" w:name="_Toc188979628"/>
      <w:bookmarkStart w:id="329" w:name="_Toc188979758"/>
      <w:bookmarkStart w:id="330" w:name="_Toc188980085"/>
      <w:bookmarkStart w:id="331" w:name="_Toc188979371"/>
      <w:bookmarkStart w:id="332" w:name="_Toc188979500"/>
      <w:bookmarkStart w:id="333" w:name="_Toc188979629"/>
      <w:bookmarkStart w:id="334" w:name="_Toc188979759"/>
      <w:bookmarkStart w:id="335" w:name="_Toc188980086"/>
      <w:bookmarkStart w:id="336" w:name="_Toc188979372"/>
      <w:bookmarkStart w:id="337" w:name="_Toc188979501"/>
      <w:bookmarkStart w:id="338" w:name="_Toc188979630"/>
      <w:bookmarkStart w:id="339" w:name="_Toc188979760"/>
      <w:bookmarkStart w:id="340" w:name="_Toc188980087"/>
      <w:bookmarkStart w:id="341" w:name="_Toc188979373"/>
      <w:bookmarkStart w:id="342" w:name="_Toc188979502"/>
      <w:bookmarkStart w:id="343" w:name="_Toc188979631"/>
      <w:bookmarkStart w:id="344" w:name="_Toc188979761"/>
      <w:bookmarkStart w:id="345" w:name="_Toc188980088"/>
      <w:bookmarkStart w:id="346" w:name="_Toc188979374"/>
      <w:bookmarkStart w:id="347" w:name="_Toc188979503"/>
      <w:bookmarkStart w:id="348" w:name="_Toc188979632"/>
      <w:bookmarkStart w:id="349" w:name="_Toc188979762"/>
      <w:bookmarkStart w:id="350" w:name="_Toc188980089"/>
      <w:bookmarkStart w:id="351" w:name="_Toc189059476"/>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857E13">
        <w:t>BIM rakenduskava</w:t>
      </w:r>
      <w:bookmarkEnd w:id="351"/>
      <w:r w:rsidRPr="00857E13">
        <w:t xml:space="preserve"> </w:t>
      </w:r>
    </w:p>
    <w:p w14:paraId="6CE57C82" w14:textId="5813CD0A" w:rsidR="004C3079" w:rsidRPr="00686B4F" w:rsidRDefault="004C3079" w:rsidP="004C3079">
      <w:pPr>
        <w:pStyle w:val="H2aBodyText"/>
        <w:ind w:left="964" w:hanging="680"/>
        <w:rPr>
          <w:lang w:bidi="et-EE"/>
        </w:rPr>
      </w:pPr>
      <w:bookmarkStart w:id="352" w:name="_Toc49261131"/>
      <w:r w:rsidRPr="001F6FC3">
        <w:rPr>
          <w:lang w:bidi="et-EE"/>
        </w:rPr>
        <w:t xml:space="preserve">Enne projekteerimistöödega alustamist koostab peaprojekteerija koos alltöövõtjate/partneritega mudelprojekteerimise rakenduskava vastavalt TK lisas </w:t>
      </w:r>
      <w:r>
        <w:rPr>
          <w:lang w:bidi="et-EE"/>
        </w:rPr>
        <w:t>5</w:t>
      </w:r>
      <w:r w:rsidRPr="001F6FC3">
        <w:rPr>
          <w:lang w:bidi="et-EE"/>
        </w:rPr>
        <w:t xml:space="preserve"> toodud nõuetele kasutades seal toodud malli. Tellijal on õigus ülejäänud projektidega ühtlustamise ning parema tulemi saavutamise huvides teha rakenduskavva muudatusi lisades vajalikke infoväljasid (atribuute) ning muutes elementide nimetamise ülesehitust. BIM rakenduskava kuulub projektdokumentatsiooni hulka ning see esitatakse igakordselt projekti üleandmisel Tellijale.</w:t>
      </w:r>
    </w:p>
    <w:p w14:paraId="07529305" w14:textId="20C93141" w:rsidR="00C83746" w:rsidRPr="00683E48" w:rsidRDefault="63ADEFDB" w:rsidP="001507A1">
      <w:pPr>
        <w:pStyle w:val="H2aBodyText"/>
        <w:ind w:left="964" w:hanging="680"/>
        <w:rPr>
          <w:lang w:bidi="et-EE"/>
        </w:rPr>
      </w:pPr>
      <w:bookmarkStart w:id="353" w:name="_Toc49261149"/>
      <w:bookmarkEnd w:id="352"/>
      <w:r>
        <w:rPr>
          <w:lang w:bidi="et-EE"/>
        </w:rPr>
        <w:t xml:space="preserve">BIM rakenduskava saadetakse </w:t>
      </w:r>
      <w:r w:rsidR="4948E222">
        <w:rPr>
          <w:lang w:bidi="et-EE"/>
        </w:rPr>
        <w:t>T</w:t>
      </w:r>
      <w:r>
        <w:rPr>
          <w:lang w:bidi="et-EE"/>
        </w:rPr>
        <w:t xml:space="preserve">ellijale kooskõlastamiseks 2 nädala jooksul peale projekteerimise avakoosolekut. Projekteerimistööde kestel on </w:t>
      </w:r>
      <w:r w:rsidR="031907D3">
        <w:rPr>
          <w:lang w:bidi="et-EE"/>
        </w:rPr>
        <w:t>T</w:t>
      </w:r>
      <w:r>
        <w:rPr>
          <w:lang w:bidi="et-EE"/>
        </w:rPr>
        <w:t xml:space="preserve">öövõtja kohustatud BIM rakenduskavas kirjeldatust kinni pidama või muudatuste korral BIM rakenduskava uuendama, </w:t>
      </w:r>
      <w:proofErr w:type="spellStart"/>
      <w:r>
        <w:rPr>
          <w:lang w:bidi="et-EE"/>
        </w:rPr>
        <w:t>versioneerima</w:t>
      </w:r>
      <w:proofErr w:type="spellEnd"/>
      <w:r>
        <w:rPr>
          <w:lang w:bidi="et-EE"/>
        </w:rPr>
        <w:t xml:space="preserve"> ning saatma selle </w:t>
      </w:r>
      <w:r w:rsidR="38ECD116">
        <w:rPr>
          <w:lang w:bidi="et-EE"/>
        </w:rPr>
        <w:t>T</w:t>
      </w:r>
      <w:r>
        <w:rPr>
          <w:lang w:bidi="et-EE"/>
        </w:rPr>
        <w:t xml:space="preserve">ellijale kooskõlastamiseks. BIM rakenduskavas peab selguma, kuidas kavatsetakse nõudeid täita. Kui </w:t>
      </w:r>
      <w:r w:rsidR="38ECD116">
        <w:rPr>
          <w:lang w:bidi="et-EE"/>
        </w:rPr>
        <w:t>T</w:t>
      </w:r>
      <w:r>
        <w:rPr>
          <w:lang w:bidi="et-EE"/>
        </w:rPr>
        <w:t>ellijaga lepitakse kokku nõuete põhjendatud lõdvendustes, dokumenteeritakse need BIM rakenduskavas</w:t>
      </w:r>
      <w:bookmarkEnd w:id="353"/>
      <w:r w:rsidR="007A6AAB">
        <w:rPr>
          <w:lang w:bidi="et-EE"/>
        </w:rPr>
        <w:t>.</w:t>
      </w:r>
    </w:p>
    <w:p w14:paraId="4B18F728" w14:textId="7C7119EF" w:rsidR="006943F2" w:rsidRDefault="63ADEFDB" w:rsidP="001507A1">
      <w:pPr>
        <w:pStyle w:val="H2aBodyText"/>
        <w:ind w:left="964" w:hanging="680"/>
        <w:rPr>
          <w:lang w:bidi="et-EE"/>
        </w:rPr>
      </w:pPr>
      <w:bookmarkStart w:id="354" w:name="_Toc49261150"/>
      <w:bookmarkStart w:id="355" w:name="_Hlk188977647"/>
      <w:r>
        <w:rPr>
          <w:lang w:bidi="et-EE"/>
        </w:rPr>
        <w:lastRenderedPageBreak/>
        <w:t xml:space="preserve">BIM rakenduskava peab olema kooskõlas </w:t>
      </w:r>
      <w:r w:rsidR="40A2074A">
        <w:rPr>
          <w:lang w:bidi="et-EE"/>
        </w:rPr>
        <w:t>TK l</w:t>
      </w:r>
      <w:r>
        <w:rPr>
          <w:lang w:bidi="et-EE"/>
        </w:rPr>
        <w:t xml:space="preserve">isas </w:t>
      </w:r>
      <w:r w:rsidR="007A6AAB">
        <w:rPr>
          <w:lang w:bidi="et-EE"/>
        </w:rPr>
        <w:t>6</w:t>
      </w:r>
      <w:r>
        <w:rPr>
          <w:lang w:bidi="et-EE"/>
        </w:rPr>
        <w:t xml:space="preserve"> toodud </w:t>
      </w:r>
      <w:r w:rsidR="4948E222">
        <w:rPr>
          <w:lang w:bidi="et-EE"/>
        </w:rPr>
        <w:t>BIM</w:t>
      </w:r>
      <w:r>
        <w:rPr>
          <w:lang w:bidi="et-EE"/>
        </w:rPr>
        <w:t xml:space="preserve"> nõuetega kasutades seal toodud malli. Tellijal on õigus ülejäänud projektidega ühtlustamise ning parema tulemi saavutamise huvides teha rakenduskavva muudatusi lisades vajalikke infoväljasid (atribuute) ning muutes elementide nimetamise ülesehitust.</w:t>
      </w:r>
      <w:bookmarkEnd w:id="354"/>
      <w:r>
        <w:rPr>
          <w:lang w:bidi="et-EE"/>
        </w:rPr>
        <w:t xml:space="preserve"> </w:t>
      </w:r>
      <w:bookmarkStart w:id="356" w:name="_Toc49261151"/>
      <w:r>
        <w:rPr>
          <w:lang w:bidi="et-EE"/>
        </w:rPr>
        <w:t xml:space="preserve">BIM rakenduskava kuulub projektdokumentatsiooni hulka ning see esitatakse igakordselt projekti üleandmisel </w:t>
      </w:r>
      <w:r w:rsidR="4948E222">
        <w:rPr>
          <w:lang w:bidi="et-EE"/>
        </w:rPr>
        <w:t>T</w:t>
      </w:r>
      <w:r>
        <w:rPr>
          <w:lang w:bidi="et-EE"/>
        </w:rPr>
        <w:t>ellijale.</w:t>
      </w:r>
      <w:bookmarkEnd w:id="355"/>
      <w:bookmarkEnd w:id="356"/>
    </w:p>
    <w:p w14:paraId="184DA0DC" w14:textId="13374D24" w:rsidR="007A6AAB" w:rsidRDefault="417E6817" w:rsidP="001507A1">
      <w:pPr>
        <w:pStyle w:val="H2aBodyText"/>
        <w:ind w:left="964" w:hanging="680"/>
        <w:rPr>
          <w:lang w:bidi="et-EE"/>
        </w:rPr>
      </w:pPr>
      <w:r>
        <w:rPr>
          <w:lang w:bidi="et-EE"/>
        </w:rPr>
        <w:t>Töövõtja kasutab BIM rakenduskava haldamiseks Tellija CDE (</w:t>
      </w:r>
      <w:proofErr w:type="spellStart"/>
      <w:r>
        <w:rPr>
          <w:lang w:bidi="et-EE"/>
        </w:rPr>
        <w:t>Common</w:t>
      </w:r>
      <w:proofErr w:type="spellEnd"/>
      <w:r>
        <w:rPr>
          <w:lang w:bidi="et-EE"/>
        </w:rPr>
        <w:t xml:space="preserve"> </w:t>
      </w:r>
      <w:proofErr w:type="spellStart"/>
      <w:r>
        <w:rPr>
          <w:lang w:bidi="et-EE"/>
        </w:rPr>
        <w:t>Data</w:t>
      </w:r>
      <w:proofErr w:type="spellEnd"/>
      <w:r>
        <w:rPr>
          <w:lang w:bidi="et-EE"/>
        </w:rPr>
        <w:t xml:space="preserve"> </w:t>
      </w:r>
      <w:proofErr w:type="spellStart"/>
      <w:r>
        <w:rPr>
          <w:lang w:bidi="et-EE"/>
        </w:rPr>
        <w:t>Environment</w:t>
      </w:r>
      <w:proofErr w:type="spellEnd"/>
      <w:r>
        <w:rPr>
          <w:lang w:bidi="et-EE"/>
        </w:rPr>
        <w:t>) keskkonda.</w:t>
      </w:r>
    </w:p>
    <w:p w14:paraId="05DEE7A2" w14:textId="4B972303" w:rsidR="00C83746" w:rsidRPr="00683E48" w:rsidRDefault="417E6817" w:rsidP="001507A1">
      <w:pPr>
        <w:pStyle w:val="H2aBodyText"/>
        <w:ind w:left="964" w:hanging="680"/>
      </w:pPr>
      <w:r>
        <w:t>BIM rakenduskava tuleb esitada kakskeelsena (eesti ja inglise keeles).</w:t>
      </w:r>
    </w:p>
    <w:p w14:paraId="6EB5BB4C" w14:textId="2313FB3D" w:rsidR="00C83746" w:rsidRPr="00857E13" w:rsidRDefault="006943F2" w:rsidP="00C83746">
      <w:pPr>
        <w:pStyle w:val="Heading1"/>
      </w:pPr>
      <w:bookmarkStart w:id="357" w:name="_Toc189059477"/>
      <w:r>
        <w:t>TÖÖ AJAKAVA JA TÖÖLÕIGUD</w:t>
      </w:r>
      <w:bookmarkEnd w:id="357"/>
    </w:p>
    <w:p w14:paraId="6A3F06A4" w14:textId="77777777" w:rsidR="00C83746" w:rsidRPr="00857E13" w:rsidRDefault="00C83746" w:rsidP="009E31E1">
      <w:pPr>
        <w:pStyle w:val="Heading3"/>
      </w:pPr>
      <w:bookmarkStart w:id="358" w:name="_Toc189059478"/>
      <w:r w:rsidRPr="00857E13">
        <w:t>Tellijale üle antavate tulemite lepinguline ajagraafik</w:t>
      </w:r>
      <w:bookmarkEnd w:id="358"/>
    </w:p>
    <w:p w14:paraId="7036A51D" w14:textId="2CDD29C8" w:rsidR="005216CF" w:rsidRPr="005216CF" w:rsidRDefault="005216CF" w:rsidP="00A777FA">
      <w:pPr>
        <w:pStyle w:val="H2aBodyText"/>
        <w:ind w:left="964" w:hanging="680"/>
        <w:rPr>
          <w:b/>
          <w:lang w:bidi="et-EE"/>
        </w:rPr>
      </w:pPr>
      <w:r w:rsidRPr="005216CF">
        <w:rPr>
          <w:lang w:bidi="et-EE"/>
        </w:rPr>
        <w:t xml:space="preserve">Töövõtja peab teostama kõik vajalikud alusuuringud (Töö osa ETAPP 1, vt. TK punkt </w:t>
      </w:r>
      <w:r w:rsidR="00CA252C">
        <w:rPr>
          <w:lang w:bidi="et-EE"/>
        </w:rPr>
        <w:t>6</w:t>
      </w:r>
      <w:r w:rsidRPr="005216CF">
        <w:rPr>
          <w:lang w:bidi="et-EE"/>
        </w:rPr>
        <w:t xml:space="preserve">.1) ning koostama nende kohta lõpliku aruandluse </w:t>
      </w:r>
      <w:r w:rsidRPr="004C3079">
        <w:rPr>
          <w:lang w:bidi="et-EE"/>
        </w:rPr>
        <w:t xml:space="preserve">hiljemalt </w:t>
      </w:r>
      <w:r w:rsidR="004C3079" w:rsidRPr="001507A1">
        <w:rPr>
          <w:lang w:bidi="et-EE"/>
        </w:rPr>
        <w:t>4</w:t>
      </w:r>
      <w:r w:rsidRPr="001507A1">
        <w:rPr>
          <w:lang w:bidi="et-EE"/>
        </w:rPr>
        <w:t xml:space="preserve"> kuud</w:t>
      </w:r>
      <w:r w:rsidRPr="004C3079">
        <w:rPr>
          <w:lang w:bidi="et-EE"/>
        </w:rPr>
        <w:t xml:space="preserve"> </w:t>
      </w:r>
      <w:r w:rsidR="00AE60C7" w:rsidRPr="004C3079">
        <w:rPr>
          <w:lang w:bidi="et-EE"/>
        </w:rPr>
        <w:t xml:space="preserve">pärast </w:t>
      </w:r>
      <w:r w:rsidRPr="004C3079">
        <w:rPr>
          <w:lang w:bidi="et-EE"/>
        </w:rPr>
        <w:t>Lepingu sõlmimist.</w:t>
      </w:r>
    </w:p>
    <w:p w14:paraId="4307BBF1" w14:textId="4CFE1E98" w:rsidR="00C83746" w:rsidRPr="000A4357" w:rsidRDefault="005216CF" w:rsidP="00A777FA">
      <w:pPr>
        <w:pStyle w:val="H2aBodyText"/>
        <w:ind w:left="964" w:hanging="680"/>
        <w:rPr>
          <w:b/>
          <w:lang w:bidi="et-EE"/>
        </w:rPr>
      </w:pPr>
      <w:r w:rsidRPr="005216CF">
        <w:rPr>
          <w:lang w:bidi="et-EE"/>
        </w:rPr>
        <w:t>Töövõtja peab koostama</w:t>
      </w:r>
      <w:r w:rsidR="00E25AD5">
        <w:rPr>
          <w:lang w:bidi="et-EE"/>
        </w:rPr>
        <w:t xml:space="preserve"> rajatise </w:t>
      </w:r>
      <w:r w:rsidRPr="005216CF">
        <w:rPr>
          <w:lang w:bidi="et-EE"/>
        </w:rPr>
        <w:t xml:space="preserve">põhiprojekti (Töö osa ETAPP 2, vt. TK punkt </w:t>
      </w:r>
      <w:r w:rsidR="00CA252C">
        <w:rPr>
          <w:lang w:bidi="et-EE"/>
        </w:rPr>
        <w:t>6</w:t>
      </w:r>
      <w:r w:rsidRPr="005216CF">
        <w:rPr>
          <w:lang w:bidi="et-EE"/>
        </w:rPr>
        <w:t>.2) hiljemalt</w:t>
      </w:r>
      <w:r w:rsidR="002E26D4" w:rsidRPr="00CA6755">
        <w:rPr>
          <w:bCs/>
          <w:lang w:bidi="et-EE"/>
        </w:rPr>
        <w:t xml:space="preserve"> allpool välja toodud tähtaegadeks.</w:t>
      </w:r>
    </w:p>
    <w:tbl>
      <w:tblPr>
        <w:tblStyle w:val="TableGrid"/>
        <w:tblW w:w="9072" w:type="dxa"/>
        <w:tblInd w:w="704" w:type="dxa"/>
        <w:tblLayout w:type="fixed"/>
        <w:tblLook w:val="06A0" w:firstRow="1" w:lastRow="0" w:firstColumn="1" w:lastColumn="0" w:noHBand="1" w:noVBand="1"/>
      </w:tblPr>
      <w:tblGrid>
        <w:gridCol w:w="3510"/>
        <w:gridCol w:w="5562"/>
      </w:tblGrid>
      <w:tr w:rsidR="000A4357" w:rsidRPr="00356378" w14:paraId="652236F4" w14:textId="77777777">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5898144A" w14:textId="77777777" w:rsidR="000A4357" w:rsidRPr="00356378" w:rsidRDefault="000A4357">
            <w:pPr>
              <w:ind w:left="0"/>
              <w:rPr>
                <w:rFonts w:eastAsia="Calibri" w:cs="Calibri"/>
                <w:b/>
                <w:bCs/>
                <w:color w:val="525252" w:themeColor="accent3" w:themeShade="80"/>
              </w:rPr>
            </w:pPr>
            <w:r w:rsidRPr="00356378">
              <w:rPr>
                <w:rFonts w:eastAsia="Calibri" w:cs="Calibri"/>
                <w:b/>
                <w:bCs/>
                <w:color w:val="525252" w:themeColor="accent3" w:themeShade="80"/>
              </w:rPr>
              <w:t>Nimetus</w:t>
            </w:r>
          </w:p>
          <w:p w14:paraId="5D4F3326" w14:textId="77777777" w:rsidR="000A4357" w:rsidRPr="00356378" w:rsidRDefault="000A4357">
            <w:pPr>
              <w:ind w:left="0"/>
              <w:rPr>
                <w:rFonts w:eastAsia="Calibri" w:cs="Calibri"/>
                <w:b/>
                <w:bCs/>
                <w:color w:val="525252" w:themeColor="accent3" w:themeShade="80"/>
                <w:sz w:val="4"/>
                <w:szCs w:val="4"/>
              </w:rPr>
            </w:pPr>
          </w:p>
        </w:tc>
        <w:tc>
          <w:tcPr>
            <w:tcW w:w="5562" w:type="dxa"/>
            <w:tcBorders>
              <w:top w:val="single" w:sz="4" w:space="0" w:color="auto"/>
              <w:left w:val="single" w:sz="4" w:space="0" w:color="auto"/>
              <w:bottom w:val="single" w:sz="4" w:space="0" w:color="auto"/>
              <w:right w:val="single" w:sz="4" w:space="0" w:color="auto"/>
            </w:tcBorders>
            <w:shd w:val="clear" w:color="auto" w:fill="auto"/>
            <w:vAlign w:val="center"/>
          </w:tcPr>
          <w:p w14:paraId="426A1198" w14:textId="77777777" w:rsidR="000A4357" w:rsidRPr="00356378" w:rsidRDefault="000A4357">
            <w:pPr>
              <w:ind w:left="0"/>
              <w:rPr>
                <w:rFonts w:eastAsia="Calibri" w:cs="Calibri"/>
                <w:b/>
                <w:bCs/>
                <w:color w:val="525252" w:themeColor="accent3" w:themeShade="80"/>
              </w:rPr>
            </w:pPr>
            <w:r w:rsidRPr="00356378">
              <w:rPr>
                <w:rFonts w:eastAsia="Calibri" w:cs="Calibri"/>
                <w:b/>
                <w:bCs/>
                <w:color w:val="525252" w:themeColor="accent3" w:themeShade="80"/>
              </w:rPr>
              <w:t>Põhiprojekti koostamise tähtaeg</w:t>
            </w:r>
          </w:p>
          <w:p w14:paraId="7A31D76C" w14:textId="77777777" w:rsidR="000A4357" w:rsidRPr="00356378" w:rsidRDefault="000A4357">
            <w:pPr>
              <w:ind w:left="0"/>
              <w:rPr>
                <w:rFonts w:eastAsia="Calibri" w:cs="Calibri"/>
                <w:b/>
                <w:bCs/>
                <w:color w:val="525252" w:themeColor="accent3" w:themeShade="80"/>
                <w:sz w:val="4"/>
                <w:szCs w:val="4"/>
              </w:rPr>
            </w:pPr>
          </w:p>
        </w:tc>
      </w:tr>
      <w:tr w:rsidR="000A4357" w:rsidRPr="00C7498C" w14:paraId="22C30857" w14:textId="77777777">
        <w:trPr>
          <w:trHeight w:val="300"/>
        </w:trPr>
        <w:tc>
          <w:tcPr>
            <w:tcW w:w="3510" w:type="dxa"/>
            <w:tcBorders>
              <w:top w:val="single" w:sz="4" w:space="0" w:color="auto"/>
              <w:left w:val="single" w:sz="4" w:space="0" w:color="auto"/>
              <w:bottom w:val="single" w:sz="4" w:space="0" w:color="auto"/>
              <w:right w:val="single" w:sz="4" w:space="0" w:color="auto"/>
            </w:tcBorders>
          </w:tcPr>
          <w:p w14:paraId="4B3D7824" w14:textId="7BD7CC43" w:rsidR="000A4357" w:rsidRPr="00356378" w:rsidRDefault="00217BC7">
            <w:pPr>
              <w:pStyle w:val="ListParagraph"/>
              <w:numPr>
                <w:ilvl w:val="1"/>
                <w:numId w:val="0"/>
              </w:numPr>
              <w:jc w:val="left"/>
              <w:rPr>
                <w:rFonts w:ascii="Myriad Pro" w:eastAsia="Calibri" w:hAnsi="Myriad Pro" w:cs="Calibri"/>
                <w:b/>
                <w:bCs/>
                <w:color w:val="525252" w:themeColor="accent3" w:themeShade="80"/>
                <w:sz w:val="20"/>
                <w:szCs w:val="20"/>
                <w:lang w:val="et-EE"/>
              </w:rPr>
            </w:pPr>
            <w:proofErr w:type="spellStart"/>
            <w:r>
              <w:rPr>
                <w:rFonts w:ascii="Myriad Pro" w:eastAsia="Calibri" w:hAnsi="Myriad Pro" w:cs="Calibri"/>
                <w:b/>
                <w:bCs/>
                <w:color w:val="525252" w:themeColor="accent3" w:themeShade="80"/>
                <w:sz w:val="20"/>
                <w:szCs w:val="20"/>
                <w:lang w:val="et-EE"/>
              </w:rPr>
              <w:t>Ökoduktide</w:t>
            </w:r>
            <w:proofErr w:type="spellEnd"/>
            <w:r w:rsidR="0082116A">
              <w:rPr>
                <w:rFonts w:ascii="Myriad Pro" w:eastAsia="Calibri" w:hAnsi="Myriad Pro" w:cs="Calibri"/>
                <w:b/>
                <w:bCs/>
                <w:color w:val="525252" w:themeColor="accent3" w:themeShade="80"/>
                <w:sz w:val="20"/>
                <w:szCs w:val="20"/>
                <w:lang w:val="et-EE"/>
              </w:rPr>
              <w:t xml:space="preserve"> põhiprojekt</w:t>
            </w:r>
            <w:r>
              <w:rPr>
                <w:rFonts w:ascii="Myriad Pro" w:eastAsia="Calibri" w:hAnsi="Myriad Pro" w:cs="Calibri"/>
                <w:b/>
                <w:bCs/>
                <w:color w:val="525252" w:themeColor="accent3" w:themeShade="80"/>
                <w:sz w:val="20"/>
                <w:szCs w:val="20"/>
                <w:lang w:val="et-EE"/>
              </w:rPr>
              <w:t>id</w:t>
            </w:r>
            <w:r w:rsidR="008D48F6">
              <w:rPr>
                <w:rFonts w:ascii="Myriad Pro" w:eastAsia="Calibri" w:hAnsi="Myriad Pro" w:cs="Calibri"/>
                <w:b/>
                <w:bCs/>
                <w:color w:val="525252" w:themeColor="accent3" w:themeShade="80"/>
                <w:sz w:val="20"/>
                <w:szCs w:val="20"/>
                <w:lang w:val="et-EE"/>
              </w:rPr>
              <w:t>, sh haljastusprojektid</w:t>
            </w:r>
          </w:p>
        </w:tc>
        <w:tc>
          <w:tcPr>
            <w:tcW w:w="5562" w:type="dxa"/>
            <w:tcBorders>
              <w:top w:val="nil"/>
              <w:left w:val="single" w:sz="4" w:space="0" w:color="auto"/>
              <w:bottom w:val="single" w:sz="4" w:space="0" w:color="auto"/>
              <w:right w:val="single" w:sz="4" w:space="0" w:color="auto"/>
            </w:tcBorders>
          </w:tcPr>
          <w:p w14:paraId="1036D62C" w14:textId="487D14E8" w:rsidR="000A4357" w:rsidRPr="00356378" w:rsidRDefault="004C3079">
            <w:pPr>
              <w:pStyle w:val="ListParagraph"/>
              <w:numPr>
                <w:ilvl w:val="1"/>
                <w:numId w:val="0"/>
              </w:numPr>
              <w:jc w:val="left"/>
              <w:rPr>
                <w:rFonts w:ascii="Myriad Pro" w:eastAsia="Calibri" w:hAnsi="Myriad Pro" w:cs="Calibri"/>
                <w:color w:val="525252" w:themeColor="accent3" w:themeShade="80"/>
                <w:sz w:val="20"/>
                <w:szCs w:val="20"/>
                <w:lang w:val="et-EE"/>
              </w:rPr>
            </w:pPr>
            <w:proofErr w:type="spellStart"/>
            <w:r w:rsidRPr="005216CF">
              <w:rPr>
                <w:lang w:bidi="et-EE"/>
              </w:rPr>
              <w:t>hiljemalt</w:t>
            </w:r>
            <w:proofErr w:type="spellEnd"/>
            <w:r w:rsidRPr="005216CF">
              <w:rPr>
                <w:lang w:bidi="et-EE"/>
              </w:rPr>
              <w:t xml:space="preserve"> </w:t>
            </w:r>
            <w:r>
              <w:rPr>
                <w:lang w:bidi="et-EE"/>
              </w:rPr>
              <w:t>31.12.2025</w:t>
            </w:r>
            <w:r w:rsidRPr="005216CF">
              <w:rPr>
                <w:lang w:bidi="et-EE"/>
              </w:rPr>
              <w:t>.</w:t>
            </w:r>
          </w:p>
        </w:tc>
      </w:tr>
      <w:tr w:rsidR="000A4357" w:rsidRPr="00C7498C" w14:paraId="0629E7DE" w14:textId="77777777">
        <w:trPr>
          <w:trHeight w:val="630"/>
        </w:trPr>
        <w:tc>
          <w:tcPr>
            <w:tcW w:w="3510" w:type="dxa"/>
            <w:tcBorders>
              <w:top w:val="single" w:sz="4" w:space="0" w:color="auto"/>
              <w:left w:val="single" w:sz="4" w:space="0" w:color="auto"/>
              <w:bottom w:val="single" w:sz="4" w:space="0" w:color="auto"/>
              <w:right w:val="single" w:sz="4" w:space="0" w:color="auto"/>
            </w:tcBorders>
          </w:tcPr>
          <w:p w14:paraId="2F23A77B" w14:textId="22011A74" w:rsidR="000A4357" w:rsidRPr="00356378" w:rsidRDefault="0082116A">
            <w:pPr>
              <w:pStyle w:val="ListParagraph"/>
              <w:ind w:left="0"/>
              <w:jc w:val="left"/>
              <w:rPr>
                <w:rFonts w:ascii="Myriad Pro" w:eastAsia="Calibri" w:hAnsi="Myriad Pro" w:cs="Calibri"/>
                <w:b/>
                <w:bCs/>
                <w:color w:val="525252" w:themeColor="accent3" w:themeShade="80"/>
                <w:sz w:val="20"/>
                <w:szCs w:val="20"/>
                <w:lang w:val="et-EE"/>
              </w:rPr>
            </w:pPr>
            <w:r>
              <w:rPr>
                <w:rFonts w:ascii="Myriad Pro" w:eastAsia="Calibri" w:hAnsi="Myriad Pro" w:cs="Calibri"/>
                <w:b/>
                <w:bCs/>
                <w:color w:val="525252" w:themeColor="accent3" w:themeShade="80"/>
                <w:sz w:val="20"/>
                <w:szCs w:val="20"/>
                <w:lang w:val="et-EE"/>
              </w:rPr>
              <w:t>Hooldus- ja juurdepääsutee eskiislahendus</w:t>
            </w:r>
          </w:p>
        </w:tc>
        <w:tc>
          <w:tcPr>
            <w:tcW w:w="5562" w:type="dxa"/>
            <w:tcBorders>
              <w:top w:val="nil"/>
              <w:left w:val="single" w:sz="4" w:space="0" w:color="auto"/>
              <w:bottom w:val="single" w:sz="4" w:space="0" w:color="auto"/>
              <w:right w:val="single" w:sz="4" w:space="0" w:color="auto"/>
            </w:tcBorders>
          </w:tcPr>
          <w:p w14:paraId="05DCE42B" w14:textId="0197F4DB" w:rsidR="000A4357" w:rsidRPr="00356378" w:rsidRDefault="004165A5">
            <w:pPr>
              <w:pStyle w:val="ListParagraph"/>
              <w:numPr>
                <w:ilvl w:val="1"/>
                <w:numId w:val="0"/>
              </w:numPr>
              <w:jc w:val="left"/>
              <w:rPr>
                <w:rFonts w:ascii="Myriad Pro" w:hAnsi="Myriad Pro" w:cs="Calibri"/>
                <w:color w:val="525252" w:themeColor="accent3" w:themeShade="80"/>
                <w:sz w:val="20"/>
                <w:szCs w:val="20"/>
                <w:lang w:val="et-EE"/>
              </w:rPr>
            </w:pPr>
            <w:proofErr w:type="spellStart"/>
            <w:r w:rsidRPr="004C3079">
              <w:rPr>
                <w:lang w:bidi="et-EE"/>
              </w:rPr>
              <w:t>hiljemalt</w:t>
            </w:r>
            <w:proofErr w:type="spellEnd"/>
            <w:r w:rsidRPr="004C3079">
              <w:rPr>
                <w:lang w:bidi="et-EE"/>
              </w:rPr>
              <w:t xml:space="preserve"> </w:t>
            </w:r>
            <w:r w:rsidR="004C3079" w:rsidRPr="001507A1">
              <w:rPr>
                <w:lang w:bidi="et-EE"/>
              </w:rPr>
              <w:t>4</w:t>
            </w:r>
            <w:r w:rsidRPr="001507A1">
              <w:rPr>
                <w:lang w:bidi="et-EE"/>
              </w:rPr>
              <w:t xml:space="preserve"> </w:t>
            </w:r>
            <w:proofErr w:type="spellStart"/>
            <w:r w:rsidRPr="001507A1">
              <w:rPr>
                <w:lang w:bidi="et-EE"/>
              </w:rPr>
              <w:t>kuud</w:t>
            </w:r>
            <w:proofErr w:type="spellEnd"/>
            <w:r w:rsidRPr="005216CF">
              <w:rPr>
                <w:lang w:bidi="et-EE"/>
              </w:rPr>
              <w:t xml:space="preserve"> </w:t>
            </w:r>
            <w:proofErr w:type="spellStart"/>
            <w:r>
              <w:rPr>
                <w:lang w:bidi="et-EE"/>
              </w:rPr>
              <w:t>pärast</w:t>
            </w:r>
            <w:proofErr w:type="spellEnd"/>
            <w:r w:rsidRPr="005216CF">
              <w:rPr>
                <w:lang w:bidi="et-EE"/>
              </w:rPr>
              <w:t xml:space="preserve"> </w:t>
            </w:r>
            <w:proofErr w:type="spellStart"/>
            <w:r w:rsidRPr="005216CF">
              <w:rPr>
                <w:lang w:bidi="et-EE"/>
              </w:rPr>
              <w:t>Lepingu</w:t>
            </w:r>
            <w:proofErr w:type="spellEnd"/>
            <w:r w:rsidRPr="005216CF">
              <w:rPr>
                <w:lang w:bidi="et-EE"/>
              </w:rPr>
              <w:t xml:space="preserve"> </w:t>
            </w:r>
            <w:proofErr w:type="spellStart"/>
            <w:r w:rsidRPr="005216CF">
              <w:rPr>
                <w:lang w:bidi="et-EE"/>
              </w:rPr>
              <w:t>sõlmimist</w:t>
            </w:r>
            <w:proofErr w:type="spellEnd"/>
            <w:r w:rsidRPr="005216CF">
              <w:rPr>
                <w:lang w:bidi="et-EE"/>
              </w:rPr>
              <w:t>.</w:t>
            </w:r>
          </w:p>
        </w:tc>
      </w:tr>
    </w:tbl>
    <w:p w14:paraId="7B29F474" w14:textId="78EBFEFE" w:rsidR="00922F56" w:rsidRPr="001507A1" w:rsidRDefault="00CA6755" w:rsidP="00A777FA">
      <w:pPr>
        <w:pStyle w:val="H2aBodyText"/>
        <w:ind w:left="964" w:hanging="680"/>
        <w:rPr>
          <w:bCs/>
          <w:lang w:bidi="et-EE"/>
        </w:rPr>
      </w:pPr>
      <w:r w:rsidRPr="004C3079">
        <w:rPr>
          <w:bCs/>
          <w:lang w:bidi="et-EE"/>
        </w:rPr>
        <w:t xml:space="preserve">Töövõtja peab taotlema ning edastama Tellijale </w:t>
      </w:r>
      <w:r w:rsidR="00D47F0D" w:rsidRPr="004C3079">
        <w:rPr>
          <w:bCs/>
          <w:lang w:bidi="et-EE"/>
        </w:rPr>
        <w:t>r</w:t>
      </w:r>
      <w:r w:rsidR="00005ED7" w:rsidRPr="004C3079">
        <w:rPr>
          <w:bCs/>
          <w:lang w:bidi="et-EE"/>
        </w:rPr>
        <w:t>ajatise</w:t>
      </w:r>
      <w:r w:rsidRPr="004C3079">
        <w:rPr>
          <w:bCs/>
          <w:lang w:bidi="et-EE"/>
        </w:rPr>
        <w:t xml:space="preserve"> ehitusloa (Töö osa ETAPP </w:t>
      </w:r>
      <w:r w:rsidR="00555FED" w:rsidRPr="004C3079">
        <w:rPr>
          <w:bCs/>
          <w:lang w:bidi="et-EE"/>
        </w:rPr>
        <w:t>3</w:t>
      </w:r>
      <w:r w:rsidRPr="004C3079">
        <w:rPr>
          <w:bCs/>
          <w:lang w:bidi="et-EE"/>
        </w:rPr>
        <w:t xml:space="preserve">, vt. TK punkt </w:t>
      </w:r>
      <w:r w:rsidR="00555FED" w:rsidRPr="004C3079">
        <w:rPr>
          <w:bCs/>
          <w:lang w:bidi="et-EE"/>
        </w:rPr>
        <w:t>6</w:t>
      </w:r>
      <w:r w:rsidRPr="004C3079">
        <w:rPr>
          <w:bCs/>
          <w:lang w:bidi="et-EE"/>
        </w:rPr>
        <w:t>.</w:t>
      </w:r>
      <w:r w:rsidR="00555FED" w:rsidRPr="004C3079">
        <w:rPr>
          <w:bCs/>
          <w:lang w:bidi="et-EE"/>
        </w:rPr>
        <w:t>3</w:t>
      </w:r>
      <w:r w:rsidRPr="004C3079">
        <w:rPr>
          <w:bCs/>
          <w:lang w:bidi="et-EE"/>
        </w:rPr>
        <w:t>), hiljemalt allpool välja toodud tähtaegadeks</w:t>
      </w:r>
      <w:r w:rsidRPr="001507A1">
        <w:rPr>
          <w:bCs/>
          <w:lang w:bidi="et-EE"/>
        </w:rPr>
        <w:t>.</w:t>
      </w:r>
      <w:r w:rsidR="004E377D" w:rsidRPr="001507A1">
        <w:rPr>
          <w:bCs/>
          <w:lang w:bidi="et-EE"/>
        </w:rPr>
        <w:t xml:space="preserve"> </w:t>
      </w:r>
      <w:r w:rsidR="00FF3D27" w:rsidRPr="001507A1">
        <w:rPr>
          <w:bCs/>
          <w:lang w:bidi="et-EE"/>
        </w:rPr>
        <w:t xml:space="preserve">Juhul kui Töövõtjast mitteolenevatel põhjustel (näiteks </w:t>
      </w:r>
      <w:r w:rsidR="00EA31AF" w:rsidRPr="001507A1">
        <w:rPr>
          <w:bCs/>
          <w:lang w:bidi="et-EE"/>
        </w:rPr>
        <w:t>K</w:t>
      </w:r>
      <w:r w:rsidR="00FF3D27" w:rsidRPr="001507A1">
        <w:rPr>
          <w:bCs/>
          <w:lang w:bidi="et-EE"/>
        </w:rPr>
        <w:t>MH vastavaks tunnistamise hilinemine)</w:t>
      </w:r>
      <w:r w:rsidR="009A3055" w:rsidRPr="001507A1">
        <w:rPr>
          <w:bCs/>
          <w:lang w:bidi="et-EE"/>
        </w:rPr>
        <w:t xml:space="preserve"> ei ole Töövõtjal võimalik ehitusluba esitada allpool välja toodud tähtajaks, </w:t>
      </w:r>
      <w:r w:rsidR="00EA31AF" w:rsidRPr="001507A1">
        <w:rPr>
          <w:bCs/>
          <w:lang w:bidi="et-EE"/>
        </w:rPr>
        <w:t>sii</w:t>
      </w:r>
      <w:r w:rsidR="00664EA4" w:rsidRPr="001507A1">
        <w:rPr>
          <w:bCs/>
          <w:lang w:bidi="et-EE"/>
        </w:rPr>
        <w:t>s:</w:t>
      </w:r>
    </w:p>
    <w:p w14:paraId="33F57201" w14:textId="0CB03A7F" w:rsidR="00664EA4" w:rsidRPr="001507A1" w:rsidRDefault="003B0801" w:rsidP="00EA31AF">
      <w:pPr>
        <w:pStyle w:val="RBBulletLevel1"/>
        <w:rPr>
          <w:lang w:bidi="et-EE"/>
        </w:rPr>
      </w:pPr>
      <w:r w:rsidRPr="001507A1">
        <w:rPr>
          <w:lang w:bidi="et-EE"/>
        </w:rPr>
        <w:t>Tellija ja Töövõtja lepivad kokku uued tähtajad koos vastava lepingu muudatusega</w:t>
      </w:r>
      <w:r w:rsidR="00196D6C" w:rsidRPr="001507A1">
        <w:rPr>
          <w:lang w:bidi="et-EE"/>
        </w:rPr>
        <w:t>;</w:t>
      </w:r>
    </w:p>
    <w:p w14:paraId="014F60B7" w14:textId="2243F8E6" w:rsidR="00196D6C" w:rsidRPr="001507A1" w:rsidRDefault="00196D6C" w:rsidP="00EA31AF">
      <w:pPr>
        <w:pStyle w:val="RBBulletLevel1"/>
        <w:rPr>
          <w:lang w:bidi="et-EE"/>
        </w:rPr>
      </w:pPr>
      <w:r w:rsidRPr="001507A1">
        <w:rPr>
          <w:lang w:bidi="et-EE"/>
        </w:rPr>
        <w:t>Tellija võtab vastava tööetapi üle</w:t>
      </w:r>
      <w:r w:rsidR="00077D4F" w:rsidRPr="001507A1">
        <w:rPr>
          <w:lang w:bidi="et-EE"/>
        </w:rPr>
        <w:t xml:space="preserve"> koos tingimusega, et Töövõtja kohustuseks jääb </w:t>
      </w:r>
      <w:r w:rsidR="00652E78" w:rsidRPr="001507A1">
        <w:rPr>
          <w:lang w:bidi="et-EE"/>
        </w:rPr>
        <w:t>ehitusl</w:t>
      </w:r>
      <w:r w:rsidR="00D47F0D" w:rsidRPr="001507A1">
        <w:rPr>
          <w:lang w:bidi="et-EE"/>
        </w:rPr>
        <w:t>oa tulevase</w:t>
      </w:r>
      <w:r w:rsidR="00652E78" w:rsidRPr="001507A1">
        <w:rPr>
          <w:lang w:bidi="et-EE"/>
        </w:rPr>
        <w:t xml:space="preserve"> menetluse käigus tekkinud märkuste parandamine ja sisseviimine koos taotluse uuesti allkirjastamisega.</w:t>
      </w:r>
    </w:p>
    <w:tbl>
      <w:tblPr>
        <w:tblStyle w:val="TableGrid"/>
        <w:tblW w:w="9072" w:type="dxa"/>
        <w:tblInd w:w="704" w:type="dxa"/>
        <w:tblLayout w:type="fixed"/>
        <w:tblLook w:val="06A0" w:firstRow="1" w:lastRow="0" w:firstColumn="1" w:lastColumn="0" w:noHBand="1" w:noVBand="1"/>
      </w:tblPr>
      <w:tblGrid>
        <w:gridCol w:w="3510"/>
        <w:gridCol w:w="5562"/>
      </w:tblGrid>
      <w:tr w:rsidR="00922F56" w:rsidRPr="00356378" w14:paraId="715136AF" w14:textId="77777777">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393F231" w14:textId="77777777" w:rsidR="00922F56" w:rsidRPr="00356378" w:rsidRDefault="00922F56">
            <w:pPr>
              <w:ind w:left="0"/>
              <w:rPr>
                <w:rFonts w:eastAsia="Calibri" w:cs="Calibri"/>
                <w:b/>
                <w:bCs/>
                <w:color w:val="525252" w:themeColor="accent3" w:themeShade="80"/>
              </w:rPr>
            </w:pPr>
            <w:r w:rsidRPr="00356378">
              <w:rPr>
                <w:rFonts w:eastAsia="Calibri" w:cs="Calibri"/>
                <w:b/>
                <w:bCs/>
                <w:color w:val="525252" w:themeColor="accent3" w:themeShade="80"/>
              </w:rPr>
              <w:t>Nimetus</w:t>
            </w:r>
          </w:p>
          <w:p w14:paraId="2DBEF295" w14:textId="77777777" w:rsidR="00922F56" w:rsidRPr="00356378" w:rsidRDefault="00922F56">
            <w:pPr>
              <w:ind w:left="0"/>
              <w:rPr>
                <w:rFonts w:eastAsia="Calibri" w:cs="Calibri"/>
                <w:b/>
                <w:bCs/>
                <w:color w:val="525252" w:themeColor="accent3" w:themeShade="80"/>
                <w:sz w:val="4"/>
                <w:szCs w:val="4"/>
              </w:rPr>
            </w:pPr>
          </w:p>
        </w:tc>
        <w:tc>
          <w:tcPr>
            <w:tcW w:w="5562" w:type="dxa"/>
            <w:tcBorders>
              <w:top w:val="single" w:sz="4" w:space="0" w:color="auto"/>
              <w:left w:val="single" w:sz="4" w:space="0" w:color="auto"/>
              <w:bottom w:val="single" w:sz="4" w:space="0" w:color="auto"/>
              <w:right w:val="single" w:sz="4" w:space="0" w:color="auto"/>
            </w:tcBorders>
            <w:shd w:val="clear" w:color="auto" w:fill="auto"/>
            <w:vAlign w:val="center"/>
          </w:tcPr>
          <w:p w14:paraId="116CFB20" w14:textId="6CDBF0DA" w:rsidR="00922F56" w:rsidRPr="00356378" w:rsidRDefault="00922F56">
            <w:pPr>
              <w:ind w:left="0"/>
              <w:rPr>
                <w:rFonts w:eastAsia="Calibri" w:cs="Calibri"/>
                <w:b/>
                <w:bCs/>
                <w:color w:val="525252" w:themeColor="accent3" w:themeShade="80"/>
              </w:rPr>
            </w:pPr>
            <w:r w:rsidRPr="00356378">
              <w:rPr>
                <w:rFonts w:eastAsia="Calibri" w:cs="Calibri"/>
                <w:b/>
                <w:bCs/>
                <w:color w:val="525252" w:themeColor="accent3" w:themeShade="80"/>
              </w:rPr>
              <w:t>Ehitusl</w:t>
            </w:r>
            <w:r w:rsidR="009135D4">
              <w:rPr>
                <w:rFonts w:eastAsia="Calibri" w:cs="Calibri"/>
                <w:b/>
                <w:bCs/>
                <w:color w:val="525252" w:themeColor="accent3" w:themeShade="80"/>
              </w:rPr>
              <w:t>oa</w:t>
            </w:r>
            <w:r w:rsidRPr="00356378">
              <w:rPr>
                <w:rFonts w:eastAsia="Calibri" w:cs="Calibri"/>
                <w:b/>
                <w:bCs/>
                <w:color w:val="525252" w:themeColor="accent3" w:themeShade="80"/>
              </w:rPr>
              <w:t xml:space="preserve"> Tellijale esitamise tähtaeg</w:t>
            </w:r>
          </w:p>
          <w:p w14:paraId="1CEAA88F" w14:textId="77777777" w:rsidR="00922F56" w:rsidRPr="00356378" w:rsidRDefault="00922F56">
            <w:pPr>
              <w:ind w:left="0"/>
              <w:rPr>
                <w:rFonts w:eastAsia="Calibri" w:cs="Calibri"/>
                <w:b/>
                <w:bCs/>
                <w:color w:val="525252" w:themeColor="accent3" w:themeShade="80"/>
                <w:sz w:val="4"/>
                <w:szCs w:val="4"/>
              </w:rPr>
            </w:pPr>
          </w:p>
        </w:tc>
      </w:tr>
      <w:tr w:rsidR="00A311F9" w:rsidRPr="00DA4B18" w14:paraId="3375CEF9" w14:textId="77777777">
        <w:trPr>
          <w:trHeight w:val="300"/>
        </w:trPr>
        <w:tc>
          <w:tcPr>
            <w:tcW w:w="3510" w:type="dxa"/>
            <w:tcBorders>
              <w:top w:val="single" w:sz="4" w:space="0" w:color="auto"/>
              <w:left w:val="single" w:sz="4" w:space="0" w:color="auto"/>
              <w:bottom w:val="single" w:sz="4" w:space="0" w:color="auto"/>
              <w:right w:val="single" w:sz="4" w:space="0" w:color="auto"/>
            </w:tcBorders>
          </w:tcPr>
          <w:p w14:paraId="6ADD4DE4" w14:textId="624133C1" w:rsidR="00A311F9" w:rsidRPr="00356378" w:rsidRDefault="0054675D" w:rsidP="00A311F9">
            <w:pPr>
              <w:pStyle w:val="ListParagraph"/>
              <w:numPr>
                <w:ilvl w:val="1"/>
                <w:numId w:val="0"/>
              </w:numPr>
              <w:jc w:val="left"/>
              <w:rPr>
                <w:rFonts w:ascii="Myriad Pro" w:eastAsia="Calibri" w:hAnsi="Myriad Pro" w:cs="Calibri"/>
                <w:b/>
                <w:bCs/>
                <w:color w:val="525252" w:themeColor="accent3" w:themeShade="80"/>
                <w:sz w:val="20"/>
                <w:szCs w:val="20"/>
                <w:lang w:val="et-EE"/>
              </w:rPr>
            </w:pPr>
            <w:proofErr w:type="spellStart"/>
            <w:r>
              <w:rPr>
                <w:rFonts w:ascii="Myriad Pro" w:eastAsia="Calibri" w:hAnsi="Myriad Pro" w:cs="Calibri"/>
                <w:b/>
                <w:bCs/>
                <w:color w:val="525252" w:themeColor="accent3" w:themeShade="80"/>
                <w:sz w:val="20"/>
                <w:szCs w:val="20"/>
                <w:lang w:val="et-EE"/>
              </w:rPr>
              <w:t>Ökoduktide</w:t>
            </w:r>
            <w:proofErr w:type="spellEnd"/>
            <w:r>
              <w:rPr>
                <w:rFonts w:ascii="Myriad Pro" w:eastAsia="Calibri" w:hAnsi="Myriad Pro" w:cs="Calibri"/>
                <w:b/>
                <w:bCs/>
                <w:color w:val="525252" w:themeColor="accent3" w:themeShade="80"/>
                <w:sz w:val="20"/>
                <w:szCs w:val="20"/>
                <w:lang w:val="et-EE"/>
              </w:rPr>
              <w:t xml:space="preserve"> põhiprojektid</w:t>
            </w:r>
          </w:p>
        </w:tc>
        <w:tc>
          <w:tcPr>
            <w:tcW w:w="5562" w:type="dxa"/>
            <w:tcBorders>
              <w:top w:val="nil"/>
              <w:left w:val="single" w:sz="4" w:space="0" w:color="auto"/>
              <w:bottom w:val="single" w:sz="4" w:space="0" w:color="auto"/>
              <w:right w:val="single" w:sz="4" w:space="0" w:color="auto"/>
            </w:tcBorders>
          </w:tcPr>
          <w:p w14:paraId="4702048F" w14:textId="145BE2EA" w:rsidR="00A311F9" w:rsidRPr="00356378" w:rsidRDefault="004C3079" w:rsidP="00A311F9">
            <w:pPr>
              <w:pStyle w:val="ListParagraph"/>
              <w:numPr>
                <w:ilvl w:val="1"/>
                <w:numId w:val="0"/>
              </w:numPr>
              <w:jc w:val="left"/>
              <w:rPr>
                <w:rFonts w:ascii="Myriad Pro" w:eastAsia="Calibri" w:hAnsi="Myriad Pro" w:cs="Calibri"/>
                <w:color w:val="525252" w:themeColor="accent3" w:themeShade="80"/>
                <w:sz w:val="20"/>
                <w:szCs w:val="20"/>
                <w:lang w:val="et-EE"/>
              </w:rPr>
            </w:pPr>
            <w:proofErr w:type="spellStart"/>
            <w:r w:rsidRPr="005216CF">
              <w:rPr>
                <w:lang w:bidi="et-EE"/>
              </w:rPr>
              <w:t>hiljemalt</w:t>
            </w:r>
            <w:proofErr w:type="spellEnd"/>
            <w:r w:rsidRPr="005216CF">
              <w:rPr>
                <w:lang w:bidi="et-EE"/>
              </w:rPr>
              <w:t xml:space="preserve"> </w:t>
            </w:r>
            <w:r>
              <w:rPr>
                <w:lang w:bidi="et-EE"/>
              </w:rPr>
              <w:t>27.02.2026.</w:t>
            </w:r>
          </w:p>
        </w:tc>
      </w:tr>
    </w:tbl>
    <w:p w14:paraId="52448841" w14:textId="77777777" w:rsidR="004C3079" w:rsidRPr="004C3079" w:rsidRDefault="004C3079" w:rsidP="001507A1">
      <w:pPr>
        <w:pStyle w:val="H2aBodyText"/>
        <w:ind w:left="964" w:hanging="680"/>
        <w:rPr>
          <w:bCs/>
          <w:lang w:bidi="et-EE"/>
        </w:rPr>
      </w:pPr>
      <w:r w:rsidRPr="004C3079">
        <w:rPr>
          <w:bCs/>
          <w:lang w:bidi="et-EE"/>
        </w:rPr>
        <w:t>Töövõtja kohustub Töö projekteerimisteenuste osa teostama vastavalt lepingus toodud tähtaegadele.</w:t>
      </w:r>
    </w:p>
    <w:p w14:paraId="2A2BFBC8" w14:textId="77777777" w:rsidR="004C3079" w:rsidRPr="001507A1" w:rsidRDefault="004C3079" w:rsidP="004C3079">
      <w:pPr>
        <w:pStyle w:val="H2aBodyText"/>
        <w:ind w:left="964" w:hanging="680"/>
        <w:rPr>
          <w:bCs/>
          <w:lang w:bidi="et-EE"/>
        </w:rPr>
      </w:pPr>
      <w:r w:rsidRPr="004C3079">
        <w:rPr>
          <w:bCs/>
          <w:lang w:bidi="et-EE"/>
        </w:rPr>
        <w:t>Töövõtja kohustus on koostada Töö teostamise ajakava.</w:t>
      </w:r>
    </w:p>
    <w:p w14:paraId="7466FD26" w14:textId="77777777" w:rsidR="004C3079" w:rsidRPr="001507A1" w:rsidRDefault="004C3079" w:rsidP="004C3079">
      <w:pPr>
        <w:pStyle w:val="H2aBodyText"/>
        <w:ind w:left="964" w:hanging="680"/>
        <w:rPr>
          <w:bCs/>
          <w:lang w:bidi="et-EE"/>
        </w:rPr>
      </w:pPr>
      <w:r w:rsidRPr="004C3079">
        <w:rPr>
          <w:bCs/>
          <w:lang w:bidi="et-EE"/>
        </w:rPr>
        <w:t>Algne kinnitatud ajakava tuleb määrata võrdlusaluseks ning sellest saab projekti baasajakava. Baasajakava kasutatakse projekti edenemise mõõtmisalusena.</w:t>
      </w:r>
      <w:r w:rsidRPr="004C3079">
        <w:rPr>
          <w:bCs/>
          <w:lang w:bidi="et-EE"/>
        </w:rPr>
        <w:tab/>
      </w:r>
    </w:p>
    <w:p w14:paraId="3DC12A08" w14:textId="53FB8E03" w:rsidR="004C3079" w:rsidRPr="004C3079" w:rsidRDefault="004C3079" w:rsidP="001507A1">
      <w:pPr>
        <w:pStyle w:val="H2aBodyText"/>
        <w:ind w:left="964" w:hanging="680"/>
        <w:rPr>
          <w:bCs/>
          <w:lang w:bidi="et-EE"/>
        </w:rPr>
      </w:pPr>
      <w:r w:rsidRPr="004C3079">
        <w:rPr>
          <w:bCs/>
          <w:lang w:bidi="et-EE"/>
        </w:rPr>
        <w:t>Projekti baasajakava ei tohi Tellija teadmata muuta. Mis tahes muudatustest tuleb eelnevalt teada anda, tuues välja ka muudatuse põhjenduse.</w:t>
      </w:r>
    </w:p>
    <w:p w14:paraId="72DA461B" w14:textId="6597BE99" w:rsidR="00D174D0" w:rsidRDefault="00FF1545" w:rsidP="008A58A5">
      <w:pPr>
        <w:pStyle w:val="Heading3"/>
      </w:pPr>
      <w:bookmarkStart w:id="359" w:name="_Toc188979378"/>
      <w:bookmarkStart w:id="360" w:name="_Toc188979507"/>
      <w:bookmarkStart w:id="361" w:name="_Toc188979636"/>
      <w:bookmarkStart w:id="362" w:name="_Toc188979766"/>
      <w:bookmarkStart w:id="363" w:name="_Toc188980093"/>
      <w:bookmarkStart w:id="364" w:name="_Toc188979379"/>
      <w:bookmarkStart w:id="365" w:name="_Toc188979508"/>
      <w:bookmarkStart w:id="366" w:name="_Toc188979637"/>
      <w:bookmarkStart w:id="367" w:name="_Toc188979767"/>
      <w:bookmarkStart w:id="368" w:name="_Toc188980094"/>
      <w:bookmarkStart w:id="369" w:name="_Toc188979380"/>
      <w:bookmarkStart w:id="370" w:name="_Toc188979509"/>
      <w:bookmarkStart w:id="371" w:name="_Toc188979638"/>
      <w:bookmarkStart w:id="372" w:name="_Toc188979768"/>
      <w:bookmarkStart w:id="373" w:name="_Toc188980095"/>
      <w:bookmarkStart w:id="374" w:name="_Toc18905947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lastRenderedPageBreak/>
        <w:t>Tegevuste tähtajad</w:t>
      </w:r>
      <w:bookmarkEnd w:id="374"/>
      <w:r w:rsidR="00D174D0" w:rsidRPr="00D174D0">
        <w:tab/>
      </w:r>
    </w:p>
    <w:p w14:paraId="3E9888B9" w14:textId="77777777" w:rsidR="004C3079" w:rsidRDefault="004C3079" w:rsidP="004C3079">
      <w:pPr>
        <w:pStyle w:val="H2aBodyText"/>
        <w:numPr>
          <w:ilvl w:val="2"/>
          <w:numId w:val="39"/>
        </w:numPr>
        <w:ind w:left="964" w:hanging="680"/>
      </w:pPr>
      <w:r>
        <w:t>Töövõtja kohustub Tellijale esitama Projektijuhi hiljemalt 5 tööpäeva jooksul pärast lepingu sõlmimist.</w:t>
      </w:r>
    </w:p>
    <w:p w14:paraId="7CC1F9D8" w14:textId="77777777" w:rsidR="004C3079" w:rsidRDefault="004C3079" w:rsidP="004C3079">
      <w:pPr>
        <w:pStyle w:val="H2aBodyText"/>
        <w:numPr>
          <w:ilvl w:val="2"/>
          <w:numId w:val="39"/>
        </w:numPr>
        <w:ind w:left="964" w:hanging="680"/>
      </w:pPr>
      <w:r>
        <w:t>Töövõtja kohustub Tellijale esitama kvaliteedi tagamise kava hiljemalt 14 kalendripäeva jooksul alates projektijuhi kinnitamisest.</w:t>
      </w:r>
      <w:r>
        <w:tab/>
      </w:r>
    </w:p>
    <w:p w14:paraId="389ACF1A" w14:textId="77777777" w:rsidR="004C3079" w:rsidRDefault="004C3079" w:rsidP="004C3079">
      <w:pPr>
        <w:pStyle w:val="H2aBodyText"/>
        <w:numPr>
          <w:ilvl w:val="2"/>
          <w:numId w:val="39"/>
        </w:numPr>
        <w:ind w:left="964" w:hanging="680"/>
      </w:pPr>
      <w:r>
        <w:t>Töövõtja kohustub Tellijale esitama Tööde detailse ajagraafiku hiljemalt 28 kalendripäeva jooksul alates projektijuhi kinnitamisest.</w:t>
      </w:r>
      <w:r>
        <w:tab/>
      </w:r>
    </w:p>
    <w:p w14:paraId="2607E732" w14:textId="77777777" w:rsidR="004C3079" w:rsidRDefault="004C3079" w:rsidP="004C3079">
      <w:pPr>
        <w:pStyle w:val="H2aBodyText"/>
        <w:numPr>
          <w:ilvl w:val="2"/>
          <w:numId w:val="39"/>
        </w:numPr>
        <w:ind w:left="964" w:hanging="680"/>
      </w:pPr>
      <w:r>
        <w:t>Töövõtja kohustub Tellijale esitama uuringute nimekirja hiljemalt 28 kalendripäeva jooksul alates projektijuhi kinnitamisest.</w:t>
      </w:r>
    </w:p>
    <w:p w14:paraId="183D3F56" w14:textId="77777777" w:rsidR="004C3079" w:rsidRDefault="004C3079" w:rsidP="004C3079">
      <w:pPr>
        <w:pStyle w:val="H2aBodyText"/>
        <w:numPr>
          <w:ilvl w:val="2"/>
          <w:numId w:val="39"/>
        </w:numPr>
        <w:ind w:left="964" w:hanging="680"/>
      </w:pPr>
      <w:r>
        <w:t>Töövõtja kohustub Tellijale esitama BIM rakenduskava hiljemalt 28 kalendripäeva jooksul alates projektijuhi kinnitamisest.</w:t>
      </w:r>
    </w:p>
    <w:p w14:paraId="4F3789F3" w14:textId="3765D99D" w:rsidR="00C83746" w:rsidRPr="00857E13" w:rsidRDefault="00C83746" w:rsidP="009E31E1">
      <w:pPr>
        <w:pStyle w:val="Heading3"/>
      </w:pPr>
      <w:bookmarkStart w:id="375" w:name="_Toc188979382"/>
      <w:bookmarkStart w:id="376" w:name="_Toc188979511"/>
      <w:bookmarkStart w:id="377" w:name="_Toc188979640"/>
      <w:bookmarkStart w:id="378" w:name="_Toc188979770"/>
      <w:bookmarkStart w:id="379" w:name="_Toc188980097"/>
      <w:bookmarkStart w:id="380" w:name="_Toc188979383"/>
      <w:bookmarkStart w:id="381" w:name="_Toc188979512"/>
      <w:bookmarkStart w:id="382" w:name="_Toc188979641"/>
      <w:bookmarkStart w:id="383" w:name="_Toc188979771"/>
      <w:bookmarkStart w:id="384" w:name="_Toc188980098"/>
      <w:bookmarkStart w:id="385" w:name="_Toc188979384"/>
      <w:bookmarkStart w:id="386" w:name="_Toc188979513"/>
      <w:bookmarkStart w:id="387" w:name="_Toc188979642"/>
      <w:bookmarkStart w:id="388" w:name="_Toc188979772"/>
      <w:bookmarkStart w:id="389" w:name="_Toc188980099"/>
      <w:bookmarkStart w:id="390" w:name="_Toc189059480"/>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857E13">
        <w:t>Tööde detailne ajakava</w:t>
      </w:r>
      <w:bookmarkEnd w:id="390"/>
    </w:p>
    <w:p w14:paraId="42ADC563" w14:textId="707EB6B9" w:rsidR="00C83746" w:rsidRPr="00857E13" w:rsidRDefault="00C83746" w:rsidP="00A777FA">
      <w:pPr>
        <w:pStyle w:val="H2aBodyText"/>
        <w:ind w:left="964" w:hanging="680"/>
        <w:rPr>
          <w:b/>
          <w:lang w:bidi="et-EE"/>
        </w:rPr>
      </w:pPr>
      <w:r w:rsidRPr="00857E13">
        <w:rPr>
          <w:lang w:bidi="et-EE"/>
        </w:rPr>
        <w:t>Töövõtjal on kohustus koostada Töö teostamise detailne ajakava (üksikasjalik tööde ajakava), milles tuleb arvestada Töö ning selle osade ja etappide teostamiseks ettenähtud kohustuslike tähtaegadega, mida pole lubatud muuta. Juhul</w:t>
      </w:r>
      <w:r w:rsidR="009E366D">
        <w:rPr>
          <w:lang w:bidi="et-EE"/>
        </w:rPr>
        <w:t>,</w:t>
      </w:r>
      <w:r w:rsidRPr="00857E13">
        <w:rPr>
          <w:lang w:bidi="et-EE"/>
        </w:rPr>
        <w:t xml:space="preserve"> kui </w:t>
      </w:r>
      <w:r w:rsidR="009E366D">
        <w:rPr>
          <w:lang w:bidi="et-EE"/>
        </w:rPr>
        <w:t>T</w:t>
      </w:r>
      <w:r w:rsidRPr="00857E13">
        <w:rPr>
          <w:lang w:bidi="et-EE"/>
        </w:rPr>
        <w:t xml:space="preserve">öövõtja tegevuse või tegematajätmise tõttu tekib sellest hoolimata ajakavas mahajäämus, peab </w:t>
      </w:r>
      <w:r w:rsidR="00536F9F">
        <w:rPr>
          <w:lang w:bidi="et-EE"/>
        </w:rPr>
        <w:t>T</w:t>
      </w:r>
      <w:r w:rsidRPr="00857E13">
        <w:rPr>
          <w:lang w:bidi="et-EE"/>
        </w:rPr>
        <w:t xml:space="preserve">öövõtja esitama lepingu kehtivuse ajal mõistlikus ajaaknas selgituse meetmete kohta, mida ta kavatseb võtta selleks, et mahajäämust kõrvaldada, ning koostama ja kooskõlastama Töö õigeaegse ja nõuetekohase teostamise tagamiseks uue ühtlustatud ajakava. </w:t>
      </w:r>
    </w:p>
    <w:p w14:paraId="1F7A4933" w14:textId="00D507FA" w:rsidR="00C83746" w:rsidRPr="00857E13" w:rsidRDefault="00C83746" w:rsidP="00A777FA">
      <w:pPr>
        <w:pStyle w:val="H2aBodyText"/>
        <w:ind w:left="964" w:hanging="680"/>
        <w:rPr>
          <w:b/>
          <w:lang w:bidi="et-EE"/>
        </w:rPr>
      </w:pPr>
      <w:r w:rsidRPr="00857E13">
        <w:rPr>
          <w:lang w:bidi="et-EE"/>
        </w:rPr>
        <w:t xml:space="preserve">Tööde ajakava peab olema koostatud sobivas projektijuhtimise tarkvaras nagu Microsoft Project vms. Valitud tarkvara sätted peavad olema </w:t>
      </w:r>
      <w:r w:rsidR="00665CAF">
        <w:rPr>
          <w:lang w:bidi="et-EE"/>
        </w:rPr>
        <w:t>T</w:t>
      </w:r>
      <w:r w:rsidRPr="00857E13">
        <w:rPr>
          <w:lang w:bidi="et-EE"/>
        </w:rPr>
        <w:t xml:space="preserve">ellijaga kokku lepitud.  </w:t>
      </w:r>
    </w:p>
    <w:p w14:paraId="3156E206" w14:textId="02643E09" w:rsidR="00C83746" w:rsidRPr="00857E13" w:rsidRDefault="00C83746" w:rsidP="00A777FA">
      <w:pPr>
        <w:pStyle w:val="H2aBodyText"/>
        <w:ind w:left="964" w:hanging="680"/>
        <w:rPr>
          <w:b/>
          <w:lang w:bidi="et-EE"/>
        </w:rPr>
      </w:pPr>
      <w:r w:rsidRPr="00857E13">
        <w:rPr>
          <w:lang w:bidi="et-EE"/>
        </w:rPr>
        <w:t xml:space="preserve">Projekti ajakava(d) tuleb </w:t>
      </w:r>
      <w:r w:rsidR="00364401">
        <w:rPr>
          <w:lang w:bidi="et-EE"/>
        </w:rPr>
        <w:t xml:space="preserve">vajadusel </w:t>
      </w:r>
      <w:r w:rsidRPr="00857E13">
        <w:rPr>
          <w:lang w:bidi="et-EE"/>
        </w:rPr>
        <w:t xml:space="preserve">uuendada ja uuendatud ajakava(d) saata </w:t>
      </w:r>
      <w:r w:rsidR="00665CAF">
        <w:rPr>
          <w:lang w:bidi="et-EE"/>
        </w:rPr>
        <w:t>Tellijale</w:t>
      </w:r>
      <w:r w:rsidRPr="00857E13">
        <w:rPr>
          <w:lang w:bidi="et-EE"/>
        </w:rPr>
        <w:t xml:space="preserve"> 5 (viie)</w:t>
      </w:r>
      <w:r w:rsidR="00AE6633">
        <w:rPr>
          <w:lang w:bidi="et-EE"/>
        </w:rPr>
        <w:t xml:space="preserve"> kalendri</w:t>
      </w:r>
      <w:r w:rsidRPr="00857E13">
        <w:rPr>
          <w:lang w:bidi="et-EE"/>
        </w:rPr>
        <w:t xml:space="preserve">päeva jooksul enne iga kuu 1. kuupäeva.  </w:t>
      </w:r>
    </w:p>
    <w:p w14:paraId="6D29D85E" w14:textId="528513B6" w:rsidR="00C83746" w:rsidRPr="00857E13" w:rsidRDefault="00C83746" w:rsidP="00A777FA">
      <w:pPr>
        <w:pStyle w:val="H2aBodyText"/>
        <w:ind w:left="964" w:hanging="680"/>
        <w:rPr>
          <w:b/>
          <w:lang w:bidi="et-EE"/>
        </w:rPr>
      </w:pPr>
      <w:r w:rsidRPr="00857E13">
        <w:rPr>
          <w:lang w:bidi="et-EE"/>
        </w:rPr>
        <w:t>Töövõtja koostatud ajakava</w:t>
      </w:r>
      <w:r w:rsidR="00254D0F">
        <w:rPr>
          <w:lang w:bidi="et-EE"/>
        </w:rPr>
        <w:t>(</w:t>
      </w:r>
      <w:r w:rsidRPr="00857E13">
        <w:rPr>
          <w:lang w:bidi="et-EE"/>
        </w:rPr>
        <w:t>d</w:t>
      </w:r>
      <w:r w:rsidR="00254D0F">
        <w:rPr>
          <w:lang w:bidi="et-EE"/>
        </w:rPr>
        <w:t>)</w:t>
      </w:r>
      <w:r w:rsidRPr="00857E13">
        <w:rPr>
          <w:lang w:bidi="et-EE"/>
        </w:rPr>
        <w:t xml:space="preserve"> peavad vastama alljärgnevatele kvaliteedinõuetele.</w:t>
      </w:r>
    </w:p>
    <w:p w14:paraId="1A53CCDE" w14:textId="15B08177" w:rsidR="004C3079" w:rsidRPr="00857E13" w:rsidRDefault="004C3079" w:rsidP="004C3079">
      <w:pPr>
        <w:pStyle w:val="RBBulletLevel1"/>
      </w:pPr>
      <w:r w:rsidRPr="003B1B63">
        <w:t xml:space="preserve">Ajakava peab hõlmama üksikasjalikku ülevaadet kõikidest ajakava raames teostatavatest töödest (sh kõikidest suurematest ja väiksematest tegevustest), välja tooma kattuvad tööd, mis tuleb üle võtta kolmandatel osapooltel ning jaotada tööde ulatus loogilisteks tööpakettideks kasutades selleks tööde hierarhilist </w:t>
      </w:r>
      <w:r w:rsidR="009E22C8" w:rsidRPr="003B1B63">
        <w:t>struktuuri</w:t>
      </w:r>
      <w:r w:rsidRPr="003B1B63">
        <w:t xml:space="preserve"> (ingl. k. Work </w:t>
      </w:r>
      <w:proofErr w:type="spellStart"/>
      <w:r w:rsidRPr="003B1B63">
        <w:t>Breakdown</w:t>
      </w:r>
      <w:proofErr w:type="spellEnd"/>
      <w:r w:rsidRPr="003B1B63">
        <w:t xml:space="preserve"> </w:t>
      </w:r>
      <w:proofErr w:type="spellStart"/>
      <w:r w:rsidRPr="003B1B63">
        <w:t>Structure</w:t>
      </w:r>
      <w:proofErr w:type="spellEnd"/>
      <w:r w:rsidRPr="003B1B63">
        <w:t xml:space="preserve"> - WBS).</w:t>
      </w:r>
    </w:p>
    <w:p w14:paraId="1BE72FB3" w14:textId="77777777" w:rsidR="004C3079" w:rsidRDefault="004C3079" w:rsidP="004C3079">
      <w:pPr>
        <w:pStyle w:val="RBBulletLevel1"/>
      </w:pPr>
      <w:r>
        <w:t>Juhul kui valitud tarkvaraks osutub Microsoft Project, siis peavad kõik tegevused olema automaatselt ajastatud. Manuaalselt sisestatud tegevusi tuleb vältida. Kui neid siiski kasutatakse, tuleb need selgelt märgistada.</w:t>
      </w:r>
    </w:p>
    <w:p w14:paraId="0F1DB1B5" w14:textId="77777777" w:rsidR="004C3079" w:rsidRPr="00857E13" w:rsidRDefault="004C3079" w:rsidP="004C3079">
      <w:pPr>
        <w:pStyle w:val="RBBulletLevel1"/>
      </w:pPr>
      <w:r w:rsidRPr="00857E13">
        <w:t>Ajakava peab olema koostatud ühtse loogika alusel ja hea tava kohaselt.</w:t>
      </w:r>
    </w:p>
    <w:p w14:paraId="013731C4" w14:textId="77777777" w:rsidR="004C3079" w:rsidRPr="00857E13" w:rsidRDefault="004C3079" w:rsidP="004C3079">
      <w:pPr>
        <w:pStyle w:val="RBBulletLevel1"/>
      </w:pPr>
      <w:r w:rsidRPr="00857E13">
        <w:t xml:space="preserve">Enamik sõltuvusseoseid (90%+) peab põhinema loogikal </w:t>
      </w:r>
      <w:proofErr w:type="spellStart"/>
      <w:r w:rsidRPr="00857E13">
        <w:t>finish</w:t>
      </w:r>
      <w:proofErr w:type="spellEnd"/>
      <w:r w:rsidRPr="00857E13">
        <w:t>-</w:t>
      </w:r>
      <w:proofErr w:type="spellStart"/>
      <w:r w:rsidRPr="00857E13">
        <w:t>to</w:t>
      </w:r>
      <w:proofErr w:type="spellEnd"/>
      <w:r w:rsidRPr="00857E13">
        <w:t>-start ehk järgmine ülesanne saab alata alles siis, kui eelmine on lõpetatud. Kahe tegevuse vahelisi viivitusi (</w:t>
      </w:r>
      <w:proofErr w:type="spellStart"/>
      <w:r w:rsidRPr="00857E13">
        <w:t>lags</w:t>
      </w:r>
      <w:proofErr w:type="spellEnd"/>
      <w:r w:rsidRPr="00857E13">
        <w:t>) ning tegevuste ajalist kattuvust enne eelneva tegevuse lõppu ja järgneva algust (</w:t>
      </w:r>
      <w:proofErr w:type="spellStart"/>
      <w:r w:rsidRPr="00857E13">
        <w:t>leads</w:t>
      </w:r>
      <w:proofErr w:type="spellEnd"/>
      <w:r w:rsidRPr="00857E13">
        <w:t>) tohib kasutada minimaalselt (5%</w:t>
      </w:r>
      <w:r>
        <w:t>-</w:t>
      </w:r>
      <w:r w:rsidRPr="00857E13">
        <w:t>). Tegevustel ei tohi olla lõpetamata seoseid.</w:t>
      </w:r>
    </w:p>
    <w:p w14:paraId="3D7CEAD8" w14:textId="77777777" w:rsidR="004C3079" w:rsidRPr="00857E13" w:rsidRDefault="004C3079" w:rsidP="004C3079">
      <w:pPr>
        <w:pStyle w:val="RBBulletLevel1"/>
      </w:pPr>
      <w:r w:rsidRPr="00857E13">
        <w:t>Piiranguid tohib kasutada minimaalselt ning rangeid piiranguid on lubatud kasutada vaid kokkuleppel Tellijaga.</w:t>
      </w:r>
    </w:p>
    <w:p w14:paraId="7C4A349C" w14:textId="77777777" w:rsidR="004C3079" w:rsidRPr="00857E13" w:rsidRDefault="004C3079" w:rsidP="004C3079">
      <w:pPr>
        <w:pStyle w:val="RBBulletLevel1"/>
      </w:pPr>
      <w:r w:rsidRPr="00857E13">
        <w:lastRenderedPageBreak/>
        <w:t xml:space="preserve">Kriitilised ja peaaegu kriitilised teed peavad olema selgelt välja toodud ning iga tegevuse kohta peab olema välja arvestatud ja selgelt määratletud maksimaalne viivitus ilma projekti lõpptähtaega ohtu seadmata. Peaaegu kriitiliste teede arvestuseks lepitakse avakoosolekul kokku maksimaalne viivitus ilma projekti lõpptähtaega ohtu seadmata. </w:t>
      </w:r>
    </w:p>
    <w:p w14:paraId="45D14FAA" w14:textId="77777777" w:rsidR="004C3079" w:rsidRPr="00857E13" w:rsidRDefault="004C3079" w:rsidP="004C3079">
      <w:pPr>
        <w:pStyle w:val="RBBulletLevel1"/>
      </w:pPr>
      <w:r w:rsidRPr="00857E13">
        <w:t>Tegevused peavad olema piisava kestusega, mis annaks realistliku pildi nende võimalikust teostusajast. Pikaajaliste tegevuste puhul on nende teostusaega keeruline täpselt hinnata, mistõttu pikaajalisi tegevusi tohib kasutada minimaalselt (5%-). Pikaajaliseks tegevuseks loetakse kõik tegevused, mis kestavad üle 10 nädala. Tegevuste kestused peavad olema põhjendatud seonduvate andmetega nagu projekti väljundid, materjalid, tööjõu hulk.</w:t>
      </w:r>
    </w:p>
    <w:p w14:paraId="09EA0481" w14:textId="77777777" w:rsidR="004C3079" w:rsidRPr="00857E13" w:rsidRDefault="004C3079" w:rsidP="004C3079">
      <w:pPr>
        <w:pStyle w:val="RBBulletLevel1"/>
      </w:pPr>
      <w:r w:rsidRPr="00857E13">
        <w:t>Projekti elluviimise tähtsamate n-ö verstapostide esile</w:t>
      </w:r>
      <w:r>
        <w:t xml:space="preserve"> </w:t>
      </w:r>
      <w:r w:rsidRPr="00857E13">
        <w:t xml:space="preserve">toomiseks tuleb olulisemate tegevuste algused ja lõpud märkida </w:t>
      </w:r>
      <w:proofErr w:type="spellStart"/>
      <w:r w:rsidRPr="00857E13">
        <w:t>milestone’ideks</w:t>
      </w:r>
      <w:proofErr w:type="spellEnd"/>
      <w:r w:rsidRPr="00857E13">
        <w:t xml:space="preserve">. Eri osapoolte vahelise koordineerimise hõlbustamiseks võivad </w:t>
      </w:r>
      <w:proofErr w:type="spellStart"/>
      <w:r w:rsidRPr="00857E13">
        <w:t>milestone’id</w:t>
      </w:r>
      <w:proofErr w:type="spellEnd"/>
      <w:r w:rsidRPr="00857E13">
        <w:t xml:space="preserve"> olla ka tingimuslikud ehk sõltuvad teise osapoole tegevuse eelnevast lõpetamisest (</w:t>
      </w:r>
      <w:r>
        <w:t xml:space="preserve">ingl. k. </w:t>
      </w:r>
      <w:proofErr w:type="spellStart"/>
      <w:r w:rsidRPr="00857E13">
        <w:t>gateway</w:t>
      </w:r>
      <w:proofErr w:type="spellEnd"/>
      <w:r w:rsidRPr="00857E13">
        <w:t xml:space="preserve"> </w:t>
      </w:r>
      <w:proofErr w:type="spellStart"/>
      <w:r w:rsidRPr="00857E13">
        <w:t>milestones</w:t>
      </w:r>
      <w:proofErr w:type="spellEnd"/>
      <w:r w:rsidRPr="00857E13">
        <w:t>).</w:t>
      </w:r>
    </w:p>
    <w:p w14:paraId="71BB70DF" w14:textId="77777777" w:rsidR="004C3079" w:rsidRPr="00857E13" w:rsidRDefault="004C3079" w:rsidP="004C3079">
      <w:pPr>
        <w:pStyle w:val="RBBulletLevel1"/>
      </w:pPr>
      <w:r w:rsidRPr="00857E13">
        <w:t xml:space="preserve">Kõik kalendrid </w:t>
      </w:r>
      <w:r>
        <w:t xml:space="preserve">(projekt ja ressurss) </w:t>
      </w:r>
      <w:r w:rsidRPr="00857E13">
        <w:t>peavad olema seadistatud tööpäevade arvestuse peale. Kõik kalendrid tuleb kvaliteedi tagamise kavas esitada tabeli kujul, milles on selgelt määratletud kõik piirangud ja eeldused</w:t>
      </w:r>
      <w:r>
        <w:t xml:space="preserve"> või riigipühad.</w:t>
      </w:r>
    </w:p>
    <w:p w14:paraId="3EE61B11" w14:textId="77777777" w:rsidR="004C3079" w:rsidRPr="00857E13" w:rsidRDefault="004C3079" w:rsidP="004C3079">
      <w:pPr>
        <w:pStyle w:val="RBBulletLevel1"/>
      </w:pPr>
      <w:r w:rsidRPr="00857E13">
        <w:t>Ajakava järgib ja töötatakse välja arvestades planeerimise kõige kõrgemaid valdkonnastandardeid, näiteks</w:t>
      </w:r>
      <w:r>
        <w:t>:</w:t>
      </w:r>
    </w:p>
    <w:p w14:paraId="1CA91EFD" w14:textId="77777777" w:rsidR="004C3079" w:rsidRPr="00857E13" w:rsidRDefault="004C3079" w:rsidP="004C3079">
      <w:pPr>
        <w:pStyle w:val="RBBulletLevel1"/>
        <w:numPr>
          <w:ilvl w:val="0"/>
          <w:numId w:val="13"/>
        </w:numPr>
      </w:pPr>
      <w:r w:rsidRPr="00014B5A">
        <w:t>DMCA 14-punktilised suunised (https://www.schedulereader.com/blog/dcma-14-point-assessment-project-schedule-quality-analysis)</w:t>
      </w:r>
      <w:r>
        <w:t>;</w:t>
      </w:r>
    </w:p>
    <w:p w14:paraId="1F169226" w14:textId="77777777" w:rsidR="004C3079" w:rsidRPr="00857E13" w:rsidRDefault="004C3079" w:rsidP="004C3079">
      <w:pPr>
        <w:pStyle w:val="RBBulletLevel1"/>
        <w:numPr>
          <w:ilvl w:val="0"/>
          <w:numId w:val="13"/>
        </w:numPr>
      </w:pPr>
      <w:r w:rsidRPr="00014B5A">
        <w:t>AACE rahvusvahelised soovituslikud praktikad</w:t>
      </w:r>
      <w:r>
        <w:t>;</w:t>
      </w:r>
    </w:p>
    <w:p w14:paraId="3FF18529" w14:textId="77777777" w:rsidR="004C3079" w:rsidRDefault="004C3079" w:rsidP="004C3079">
      <w:pPr>
        <w:pStyle w:val="RBBulletLevel1"/>
        <w:numPr>
          <w:ilvl w:val="0"/>
          <w:numId w:val="13"/>
        </w:numPr>
      </w:pPr>
      <w:r w:rsidRPr="0075693C">
        <w:t>Projektijuhtimise ühenduse (APM) avaldatud „Planeerimis-, ajakava koostamis-, seire- ja juhtimisjuhis” (2015).</w:t>
      </w:r>
    </w:p>
    <w:p w14:paraId="2F8E4911" w14:textId="77777777" w:rsidR="004C3079" w:rsidRPr="00857E13" w:rsidRDefault="004C3079" w:rsidP="004C3079">
      <w:pPr>
        <w:pStyle w:val="RBBulletLevel1"/>
      </w:pPr>
      <w:r w:rsidRPr="00857E13">
        <w:t xml:space="preserve">Töövõtja esitab ajakava elektrooniliselt, </w:t>
      </w:r>
      <w:proofErr w:type="spellStart"/>
      <w:r w:rsidRPr="00857E13">
        <w:t>pdf-ina</w:t>
      </w:r>
      <w:proofErr w:type="spellEnd"/>
      <w:r w:rsidRPr="00857E13">
        <w:t xml:space="preserve"> ning rakendatava tarkvara genereeritavas failiformaadis, näiteks .</w:t>
      </w:r>
      <w:proofErr w:type="spellStart"/>
      <w:r w:rsidRPr="00857E13">
        <w:t>mpp</w:t>
      </w:r>
      <w:proofErr w:type="spellEnd"/>
      <w:r w:rsidRPr="00857E13">
        <w:t>.</w:t>
      </w:r>
    </w:p>
    <w:p w14:paraId="332409F3" w14:textId="77777777" w:rsidR="00C83746" w:rsidRPr="001C67A4" w:rsidRDefault="00C83746" w:rsidP="00C83746">
      <w:pPr>
        <w:pStyle w:val="Heading1"/>
      </w:pPr>
      <w:bookmarkStart w:id="391" w:name="_Toc188979386"/>
      <w:bookmarkStart w:id="392" w:name="_Toc188979515"/>
      <w:bookmarkStart w:id="393" w:name="_Toc188979644"/>
      <w:bookmarkStart w:id="394" w:name="_Toc188979774"/>
      <w:bookmarkStart w:id="395" w:name="_Toc188980101"/>
      <w:bookmarkStart w:id="396" w:name="_Toc188979387"/>
      <w:bookmarkStart w:id="397" w:name="_Toc188979516"/>
      <w:bookmarkStart w:id="398" w:name="_Toc188979645"/>
      <w:bookmarkStart w:id="399" w:name="_Toc188979775"/>
      <w:bookmarkStart w:id="400" w:name="_Toc188980102"/>
      <w:bookmarkStart w:id="401" w:name="_Toc188979388"/>
      <w:bookmarkStart w:id="402" w:name="_Toc188979517"/>
      <w:bookmarkStart w:id="403" w:name="_Toc188979646"/>
      <w:bookmarkStart w:id="404" w:name="_Toc188979776"/>
      <w:bookmarkStart w:id="405" w:name="_Toc188980103"/>
      <w:bookmarkStart w:id="406" w:name="_Toc188979389"/>
      <w:bookmarkStart w:id="407" w:name="_Toc188979518"/>
      <w:bookmarkStart w:id="408" w:name="_Toc188979647"/>
      <w:bookmarkStart w:id="409" w:name="_Toc188979777"/>
      <w:bookmarkStart w:id="410" w:name="_Toc188980104"/>
      <w:bookmarkStart w:id="411" w:name="_Toc188979390"/>
      <w:bookmarkStart w:id="412" w:name="_Toc188979519"/>
      <w:bookmarkStart w:id="413" w:name="_Toc188979648"/>
      <w:bookmarkStart w:id="414" w:name="_Toc188979778"/>
      <w:bookmarkStart w:id="415" w:name="_Toc188980105"/>
      <w:bookmarkStart w:id="416" w:name="_Toc188979391"/>
      <w:bookmarkStart w:id="417" w:name="_Toc188979520"/>
      <w:bookmarkStart w:id="418" w:name="_Toc188979649"/>
      <w:bookmarkStart w:id="419" w:name="_Toc188979779"/>
      <w:bookmarkStart w:id="420" w:name="_Toc188980106"/>
      <w:bookmarkStart w:id="421" w:name="_Toc188979392"/>
      <w:bookmarkStart w:id="422" w:name="_Toc188979521"/>
      <w:bookmarkStart w:id="423" w:name="_Toc188979650"/>
      <w:bookmarkStart w:id="424" w:name="_Toc188979780"/>
      <w:bookmarkStart w:id="425" w:name="_Toc188980107"/>
      <w:bookmarkStart w:id="426" w:name="_Toc188979393"/>
      <w:bookmarkStart w:id="427" w:name="_Toc188979522"/>
      <w:bookmarkStart w:id="428" w:name="_Toc188979651"/>
      <w:bookmarkStart w:id="429" w:name="_Toc188979781"/>
      <w:bookmarkStart w:id="430" w:name="_Toc188980108"/>
      <w:bookmarkStart w:id="431" w:name="_Toc188979394"/>
      <w:bookmarkStart w:id="432" w:name="_Toc188979523"/>
      <w:bookmarkStart w:id="433" w:name="_Toc188979652"/>
      <w:bookmarkStart w:id="434" w:name="_Toc188979782"/>
      <w:bookmarkStart w:id="435" w:name="_Toc188980109"/>
      <w:bookmarkStart w:id="436" w:name="_Toc188979395"/>
      <w:bookmarkStart w:id="437" w:name="_Toc188979524"/>
      <w:bookmarkStart w:id="438" w:name="_Toc188979653"/>
      <w:bookmarkStart w:id="439" w:name="_Toc188979783"/>
      <w:bookmarkStart w:id="440" w:name="_Toc188980110"/>
      <w:bookmarkStart w:id="441" w:name="_Toc188979396"/>
      <w:bookmarkStart w:id="442" w:name="_Toc188979525"/>
      <w:bookmarkStart w:id="443" w:name="_Toc188979654"/>
      <w:bookmarkStart w:id="444" w:name="_Toc188979784"/>
      <w:bookmarkStart w:id="445" w:name="_Toc188980111"/>
      <w:bookmarkStart w:id="446" w:name="_Toc188979397"/>
      <w:bookmarkStart w:id="447" w:name="_Toc188979526"/>
      <w:bookmarkStart w:id="448" w:name="_Toc188979655"/>
      <w:bookmarkStart w:id="449" w:name="_Toc188979785"/>
      <w:bookmarkStart w:id="450" w:name="_Toc188980112"/>
      <w:bookmarkStart w:id="451" w:name="_Toc188979398"/>
      <w:bookmarkStart w:id="452" w:name="_Toc188979527"/>
      <w:bookmarkStart w:id="453" w:name="_Toc188979656"/>
      <w:bookmarkStart w:id="454" w:name="_Toc188979786"/>
      <w:bookmarkStart w:id="455" w:name="_Toc188980113"/>
      <w:bookmarkStart w:id="456" w:name="_Toc188979399"/>
      <w:bookmarkStart w:id="457" w:name="_Toc188979528"/>
      <w:bookmarkStart w:id="458" w:name="_Toc188979657"/>
      <w:bookmarkStart w:id="459" w:name="_Toc188979787"/>
      <w:bookmarkStart w:id="460" w:name="_Toc188980114"/>
      <w:bookmarkStart w:id="461" w:name="_Toc172800254"/>
      <w:bookmarkStart w:id="462" w:name="_Toc189059481"/>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1C67A4">
        <w:t>TELLIJALE ÜLE ANTAVAD TULEMID</w:t>
      </w:r>
      <w:bookmarkEnd w:id="461"/>
      <w:bookmarkEnd w:id="462"/>
    </w:p>
    <w:p w14:paraId="150D5F33" w14:textId="7F99898E" w:rsidR="00C83746" w:rsidRPr="00857E13" w:rsidRDefault="00C83746" w:rsidP="009E31E1">
      <w:pPr>
        <w:pStyle w:val="Heading3"/>
      </w:pPr>
      <w:bookmarkStart w:id="463" w:name="_Toc189059482"/>
      <w:r w:rsidRPr="00857E13">
        <w:t>Töö osa ETAPP 1</w:t>
      </w:r>
      <w:r w:rsidR="006C17F1">
        <w:t>. U</w:t>
      </w:r>
      <w:r w:rsidRPr="00857E13">
        <w:t>uringud</w:t>
      </w:r>
      <w:bookmarkEnd w:id="463"/>
      <w:r w:rsidRPr="00857E13">
        <w:t xml:space="preserve"> </w:t>
      </w:r>
    </w:p>
    <w:p w14:paraId="59425E7B" w14:textId="77777777" w:rsidR="004C3079" w:rsidRPr="004F6B3F" w:rsidRDefault="004C3079" w:rsidP="004C3079">
      <w:pPr>
        <w:pStyle w:val="H2aBodyText"/>
        <w:ind w:left="964" w:hanging="680"/>
        <w:rPr>
          <w:b/>
          <w:lang w:bidi="et-EE"/>
        </w:rPr>
      </w:pPr>
      <w:r w:rsidRPr="004F6B3F">
        <w:rPr>
          <w:lang w:bidi="et-EE"/>
        </w:rPr>
        <w:t xml:space="preserve">Töövõtja viib läbi kõik Töö teostamiseks vajalikud uuringud, vastavalt TK peatükkides </w:t>
      </w:r>
      <w:r>
        <w:rPr>
          <w:lang w:bidi="et-EE"/>
        </w:rPr>
        <w:t>3</w:t>
      </w:r>
      <w:r w:rsidRPr="004F6B3F">
        <w:rPr>
          <w:lang w:bidi="et-EE"/>
        </w:rPr>
        <w:t xml:space="preserve"> ja </w:t>
      </w:r>
      <w:r>
        <w:rPr>
          <w:lang w:bidi="et-EE"/>
        </w:rPr>
        <w:t>4</w:t>
      </w:r>
      <w:r w:rsidRPr="004F6B3F">
        <w:rPr>
          <w:lang w:bidi="et-EE"/>
        </w:rPr>
        <w:t xml:space="preserve"> kirjeldatule</w:t>
      </w:r>
      <w:r>
        <w:rPr>
          <w:lang w:bidi="et-EE"/>
        </w:rPr>
        <w:t>.</w:t>
      </w:r>
    </w:p>
    <w:p w14:paraId="622F867F" w14:textId="77777777" w:rsidR="004C3079" w:rsidRPr="004F6B3F" w:rsidRDefault="004C3079" w:rsidP="004C3079">
      <w:pPr>
        <w:pStyle w:val="H2aBodyText"/>
        <w:ind w:left="964" w:hanging="680"/>
        <w:rPr>
          <w:b/>
          <w:lang w:bidi="et-EE"/>
        </w:rPr>
      </w:pPr>
      <w:r w:rsidRPr="004F6B3F">
        <w:rPr>
          <w:lang w:bidi="et-EE"/>
        </w:rPr>
        <w:t>Töövõtja esitab teostatavate uuringute nimekirja ja uuringutega taotletud tulemite esialgse kirjelduse koos uuringu tegemise vajalikkust põhjendava kirjeldusega Tellijale kooskõlastamiseks (Uuringute nimekiri). Tellijal on õigus keelduda kooskõlastamast uuringute nimekirja kui Tellija hinnangul ei ole uuringute nimekirjas kajastatud piisavas mahus projekteerimisteenuste osutamiseks vajalikke uuringuid. Kooskõlastatud uuringute kava on Töö Projekteerimisteenuste osa ETAPP 1 tööde mahtu määravaks dokumendiks.</w:t>
      </w:r>
    </w:p>
    <w:p w14:paraId="5447B2F7" w14:textId="77777777" w:rsidR="004C3079" w:rsidRPr="004F6B3F" w:rsidRDefault="004C3079" w:rsidP="004C3079">
      <w:pPr>
        <w:pStyle w:val="H2aBodyText"/>
        <w:ind w:left="964" w:hanging="680"/>
        <w:rPr>
          <w:b/>
          <w:lang w:bidi="et-EE"/>
        </w:rPr>
      </w:pPr>
      <w:r w:rsidRPr="004F6B3F">
        <w:rPr>
          <w:lang w:bidi="et-EE"/>
        </w:rPr>
        <w:t>Töövõtja koostab iga uuringu jaoks programmi, hangib kõik vastavate ehitusobjekti uuringute läbiviimiseks vajalikud load (Tellijalt, riigiasutustelt jms) ja koostab iga uuringu kohta uuringu lõpus aruande.</w:t>
      </w:r>
    </w:p>
    <w:p w14:paraId="5DA99F18" w14:textId="77777777" w:rsidR="004C3079" w:rsidRPr="004F6B3F" w:rsidRDefault="004C3079" w:rsidP="004C3079">
      <w:pPr>
        <w:pStyle w:val="H2aBodyText"/>
        <w:ind w:left="964" w:hanging="680"/>
        <w:rPr>
          <w:b/>
          <w:lang w:bidi="et-EE"/>
        </w:rPr>
      </w:pPr>
      <w:r w:rsidRPr="00AA7AA8">
        <w:rPr>
          <w:lang w:bidi="et-EE"/>
        </w:rPr>
        <w:t>Töövõtja on kohustatud tegema koostööd keskkonnamõju hindamis</w:t>
      </w:r>
      <w:r>
        <w:rPr>
          <w:lang w:bidi="et-EE"/>
        </w:rPr>
        <w:t>t</w:t>
      </w:r>
      <w:r w:rsidRPr="00AA7AA8">
        <w:rPr>
          <w:lang w:bidi="et-EE"/>
        </w:rPr>
        <w:t xml:space="preserve"> koostava juhteksperdi või ekspertgrupiga ning keskkonnamõju hindamise aruande koostajaga.</w:t>
      </w:r>
    </w:p>
    <w:p w14:paraId="62761BED" w14:textId="0E283B3C" w:rsidR="00C83746" w:rsidRPr="00857E13" w:rsidRDefault="00C83746" w:rsidP="009E31E1">
      <w:pPr>
        <w:pStyle w:val="Heading3"/>
      </w:pPr>
      <w:bookmarkStart w:id="464" w:name="_Toc188979402"/>
      <w:bookmarkStart w:id="465" w:name="_Toc188979531"/>
      <w:bookmarkStart w:id="466" w:name="_Toc188979660"/>
      <w:bookmarkStart w:id="467" w:name="_Toc188979790"/>
      <w:bookmarkStart w:id="468" w:name="_Toc188980117"/>
      <w:bookmarkStart w:id="469" w:name="_Toc188979403"/>
      <w:bookmarkStart w:id="470" w:name="_Toc188979532"/>
      <w:bookmarkStart w:id="471" w:name="_Toc188979661"/>
      <w:bookmarkStart w:id="472" w:name="_Toc188979791"/>
      <w:bookmarkStart w:id="473" w:name="_Toc188980118"/>
      <w:bookmarkStart w:id="474" w:name="_Toc188979404"/>
      <w:bookmarkStart w:id="475" w:name="_Toc188979533"/>
      <w:bookmarkStart w:id="476" w:name="_Toc188979662"/>
      <w:bookmarkStart w:id="477" w:name="_Toc188979792"/>
      <w:bookmarkStart w:id="478" w:name="_Toc188980119"/>
      <w:bookmarkStart w:id="479" w:name="_Toc188979405"/>
      <w:bookmarkStart w:id="480" w:name="_Toc188979534"/>
      <w:bookmarkStart w:id="481" w:name="_Toc188979663"/>
      <w:bookmarkStart w:id="482" w:name="_Toc188979793"/>
      <w:bookmarkStart w:id="483" w:name="_Toc188980120"/>
      <w:bookmarkStart w:id="484" w:name="_Toc188979406"/>
      <w:bookmarkStart w:id="485" w:name="_Toc188979535"/>
      <w:bookmarkStart w:id="486" w:name="_Toc188979664"/>
      <w:bookmarkStart w:id="487" w:name="_Toc188979794"/>
      <w:bookmarkStart w:id="488" w:name="_Toc188980121"/>
      <w:bookmarkStart w:id="489" w:name="_Toc18905948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857E13">
        <w:lastRenderedPageBreak/>
        <w:t>Töö osa ETAPP 2</w:t>
      </w:r>
      <w:r w:rsidR="00AA7AA8">
        <w:t>.</w:t>
      </w:r>
      <w:r w:rsidRPr="00857E13">
        <w:t xml:space="preserve"> </w:t>
      </w:r>
      <w:r w:rsidR="00AA7AA8">
        <w:t>BIM põhiprojekt</w:t>
      </w:r>
      <w:bookmarkEnd w:id="489"/>
    </w:p>
    <w:p w14:paraId="75F89AE7" w14:textId="5B828850" w:rsidR="00414E4C" w:rsidRPr="004A0FE0" w:rsidRDefault="00414E4C" w:rsidP="00414E4C">
      <w:pPr>
        <w:pStyle w:val="H2aBodyText"/>
        <w:ind w:left="964" w:hanging="680"/>
        <w:rPr>
          <w:b/>
          <w:lang w:bidi="et-EE"/>
        </w:rPr>
      </w:pPr>
      <w:r w:rsidRPr="004A0FE0">
        <w:rPr>
          <w:lang w:bidi="et-EE"/>
        </w:rPr>
        <w:t xml:space="preserve">Projekteerimisprotsessi esimene oluline tulem on </w:t>
      </w:r>
      <w:proofErr w:type="spellStart"/>
      <w:r>
        <w:rPr>
          <w:lang w:bidi="et-EE"/>
        </w:rPr>
        <w:t>ökoduktide</w:t>
      </w:r>
      <w:proofErr w:type="spellEnd"/>
      <w:r>
        <w:rPr>
          <w:lang w:bidi="et-EE"/>
        </w:rPr>
        <w:t xml:space="preserve"> </w:t>
      </w:r>
      <w:r w:rsidRPr="004A0FE0">
        <w:rPr>
          <w:lang w:bidi="et-EE"/>
        </w:rPr>
        <w:t>põhiprojekt. Põhiprojekt peab sisaldama kõiki projekti tehnilisi osi ja koosneb seletuskirjadest, aruannetest, joonistest, BIM-mudeli</w:t>
      </w:r>
      <w:r>
        <w:rPr>
          <w:lang w:bidi="et-EE"/>
        </w:rPr>
        <w:t xml:space="preserve">test, </w:t>
      </w:r>
      <w:r w:rsidRPr="004A0FE0">
        <w:rPr>
          <w:lang w:bidi="et-EE"/>
        </w:rPr>
        <w:t>kululoendi</w:t>
      </w:r>
      <w:r>
        <w:rPr>
          <w:lang w:bidi="et-EE"/>
        </w:rPr>
        <w:t>test ja muudest vajaminevatest põhiprojekti osadest</w:t>
      </w:r>
      <w:r w:rsidRPr="004A0FE0">
        <w:rPr>
          <w:lang w:bidi="et-EE"/>
        </w:rPr>
        <w:t>.</w:t>
      </w:r>
    </w:p>
    <w:p w14:paraId="5ECCA8EC" w14:textId="71C6F37D" w:rsidR="004A0FE0" w:rsidRPr="004A0FE0" w:rsidRDefault="004A0FE0" w:rsidP="00A777FA">
      <w:pPr>
        <w:pStyle w:val="H2aBodyText"/>
        <w:ind w:left="964" w:hanging="680"/>
        <w:rPr>
          <w:b/>
          <w:lang w:bidi="et-EE"/>
        </w:rPr>
      </w:pPr>
      <w:r w:rsidRPr="004A0FE0">
        <w:rPr>
          <w:lang w:bidi="et-EE"/>
        </w:rPr>
        <w:t>Töövõtja projekteerib antud etapis kõik ehitised põhiprojekti tasemel, kasutades BIM tehnoloogiat.</w:t>
      </w:r>
    </w:p>
    <w:p w14:paraId="4CB3140F" w14:textId="2F978E98" w:rsidR="63813D18" w:rsidRDefault="63813D18" w:rsidP="36E0D624">
      <w:pPr>
        <w:pStyle w:val="H2aBodyText"/>
        <w:ind w:left="964" w:hanging="680"/>
        <w:rPr>
          <w:rFonts w:ascii="Calibri" w:eastAsia="Calibri" w:hAnsi="Calibri" w:cs="Calibri"/>
          <w:sz w:val="22"/>
          <w:szCs w:val="22"/>
        </w:rPr>
      </w:pPr>
      <w:r w:rsidRPr="36E0D624">
        <w:rPr>
          <w:lang w:bidi="et-EE"/>
        </w:rPr>
        <w:t xml:space="preserve">Töövõtja teostab Tööd kooskõlas TK punktides 1.2 ja 1.3 esitatud seadustes, määrustes, standardites, juhendites ja muudes alusmaterjalides kirjeldatu põhjal ning esitab projektmaterjalid üksikasjalikus </w:t>
      </w:r>
      <w:proofErr w:type="spellStart"/>
      <w:r w:rsidRPr="36E0D624">
        <w:rPr>
          <w:lang w:bidi="et-EE"/>
        </w:rPr>
        <w:t>BIMi</w:t>
      </w:r>
      <w:proofErr w:type="spellEnd"/>
      <w:r w:rsidRPr="36E0D624">
        <w:rPr>
          <w:lang w:bidi="et-EE"/>
        </w:rPr>
        <w:t xml:space="preserve"> strateegias kirjeldatud </w:t>
      </w:r>
      <w:proofErr w:type="spellStart"/>
      <w:r w:rsidRPr="36E0D624">
        <w:rPr>
          <w:lang w:bidi="et-EE"/>
        </w:rPr>
        <w:t>BIMi</w:t>
      </w:r>
      <w:proofErr w:type="spellEnd"/>
      <w:r w:rsidRPr="36E0D624">
        <w:rPr>
          <w:lang w:bidi="et-EE"/>
        </w:rPr>
        <w:t xml:space="preserve"> nõuete tasemel.</w:t>
      </w:r>
    </w:p>
    <w:p w14:paraId="58692F7B" w14:textId="6F643740" w:rsidR="36E0D624" w:rsidRPr="007A6AAB" w:rsidRDefault="2F232ACE" w:rsidP="007A6AAB">
      <w:pPr>
        <w:pStyle w:val="H2aBodyText"/>
        <w:ind w:left="964" w:hanging="680"/>
        <w:rPr>
          <w:b/>
          <w:bCs/>
          <w:lang w:bidi="et-EE"/>
        </w:rPr>
      </w:pPr>
      <w:r w:rsidRPr="001507A1">
        <w:rPr>
          <w:lang w:bidi="et-EE"/>
        </w:rPr>
        <w:t xml:space="preserve">Tööprojektide koostamisel peab Töövõtja lähtuma TK Lisas </w:t>
      </w:r>
      <w:r w:rsidR="36461414" w:rsidRPr="001507A1">
        <w:rPr>
          <w:lang w:bidi="et-EE"/>
        </w:rPr>
        <w:t>5</w:t>
      </w:r>
      <w:r w:rsidRPr="001507A1">
        <w:rPr>
          <w:lang w:bidi="et-EE"/>
        </w:rPr>
        <w:t xml:space="preserve"> toodud geomeetria ja infosisu nõuetest, leitavad </w:t>
      </w:r>
      <w:proofErr w:type="spellStart"/>
      <w:r w:rsidRPr="001507A1">
        <w:rPr>
          <w:lang w:bidi="et-EE"/>
        </w:rPr>
        <w:t>template</w:t>
      </w:r>
      <w:proofErr w:type="spellEnd"/>
      <w:r w:rsidRPr="001507A1">
        <w:rPr>
          <w:lang w:bidi="et-EE"/>
        </w:rPr>
        <w:t xml:space="preserve"> -&gt; </w:t>
      </w:r>
      <w:proofErr w:type="spellStart"/>
      <w:r w:rsidRPr="001507A1">
        <w:rPr>
          <w:lang w:bidi="et-EE"/>
        </w:rPr>
        <w:t>BIM_Objects_LoG_Matrix_Infra</w:t>
      </w:r>
      <w:proofErr w:type="spellEnd"/>
      <w:r w:rsidRPr="001507A1">
        <w:rPr>
          <w:lang w:bidi="et-EE"/>
        </w:rPr>
        <w:t xml:space="preserve">/ BIM_ObjectID_TypeNr_Infra.xlsx/BIM_Attributes_Matrix_Infra.xlsx./ </w:t>
      </w:r>
      <w:proofErr w:type="spellStart"/>
      <w:r w:rsidRPr="001507A1">
        <w:rPr>
          <w:lang w:bidi="et-EE"/>
        </w:rPr>
        <w:t>BIM_ObjectID_TypeNr_Infra_Pr-code</w:t>
      </w:r>
      <w:proofErr w:type="spellEnd"/>
      <w:r w:rsidRPr="001507A1">
        <w:rPr>
          <w:lang w:bidi="et-EE"/>
        </w:rPr>
        <w:t xml:space="preserve">/ </w:t>
      </w:r>
      <w:proofErr w:type="spellStart"/>
      <w:r w:rsidRPr="001507A1">
        <w:rPr>
          <w:lang w:bidi="et-EE"/>
        </w:rPr>
        <w:t>EE_DSZ_File_naming_conventions</w:t>
      </w:r>
      <w:proofErr w:type="spellEnd"/>
      <w:r w:rsidRPr="001507A1">
        <w:rPr>
          <w:lang w:bidi="et-EE"/>
        </w:rPr>
        <w:t xml:space="preserve">.  Tellija võib Lepingu täitmise käigus </w:t>
      </w:r>
      <w:proofErr w:type="spellStart"/>
      <w:r w:rsidRPr="001507A1">
        <w:rPr>
          <w:lang w:bidi="et-EE"/>
        </w:rPr>
        <w:t>xlsx</w:t>
      </w:r>
      <w:proofErr w:type="spellEnd"/>
      <w:r w:rsidRPr="001507A1">
        <w:rPr>
          <w:lang w:bidi="et-EE"/>
        </w:rPr>
        <w:t xml:space="preserve"> failides toodud LOI ja LOG nõudeid täpsustada.</w:t>
      </w:r>
    </w:p>
    <w:p w14:paraId="6881F85E" w14:textId="3034C5ED" w:rsidR="004A0FE0" w:rsidRPr="004A0FE0" w:rsidRDefault="004A0FE0" w:rsidP="005F5E98">
      <w:pPr>
        <w:pStyle w:val="H2aBodyText"/>
        <w:ind w:left="964" w:hanging="680"/>
        <w:rPr>
          <w:b/>
          <w:lang w:bidi="et-EE"/>
        </w:rPr>
      </w:pPr>
      <w:r w:rsidRPr="004A0FE0">
        <w:rPr>
          <w:lang w:bidi="et-EE"/>
        </w:rPr>
        <w:t xml:space="preserve">Töövõtja teostab Tööd vastavalt TK punkt </w:t>
      </w:r>
      <w:r w:rsidR="002D6A1D">
        <w:rPr>
          <w:lang w:bidi="et-EE"/>
        </w:rPr>
        <w:t>4</w:t>
      </w:r>
      <w:r w:rsidRPr="004A0FE0">
        <w:rPr>
          <w:lang w:bidi="et-EE"/>
        </w:rPr>
        <w:t xml:space="preserve"> „Üldised nõuded teenuse osutamisele“ kirjeldatule.</w:t>
      </w:r>
      <w:r w:rsidRPr="004A0FE0">
        <w:rPr>
          <w:lang w:bidi="et-EE"/>
        </w:rPr>
        <w:tab/>
      </w:r>
    </w:p>
    <w:p w14:paraId="6E72B7D4" w14:textId="79B7D61A" w:rsidR="007A0E5E" w:rsidRPr="007A0E5E" w:rsidRDefault="004A0FE0" w:rsidP="005F5E98">
      <w:pPr>
        <w:pStyle w:val="H2aBodyText"/>
        <w:ind w:left="964" w:hanging="680"/>
        <w:rPr>
          <w:b/>
          <w:lang w:bidi="et-EE"/>
        </w:rPr>
      </w:pPr>
      <w:r w:rsidRPr="004A0FE0">
        <w:rPr>
          <w:lang w:bidi="et-EE"/>
        </w:rPr>
        <w:t>Töövõtja koostab projektmaterjalid põhiprojektile vastav</w:t>
      </w:r>
      <w:r w:rsidRPr="00882EE6">
        <w:rPr>
          <w:lang w:bidi="et-EE"/>
        </w:rPr>
        <w:t xml:space="preserve">a detailsusastmega kajastades projektis kõiki TK </w:t>
      </w:r>
      <w:r w:rsidR="002E101C">
        <w:rPr>
          <w:lang w:bidi="et-EE"/>
        </w:rPr>
        <w:t>punktis</w:t>
      </w:r>
      <w:r w:rsidR="00192989" w:rsidRPr="00882EE6">
        <w:rPr>
          <w:lang w:bidi="et-EE"/>
        </w:rPr>
        <w:t xml:space="preserve"> </w:t>
      </w:r>
      <w:r w:rsidR="002D6A1D">
        <w:rPr>
          <w:lang w:bidi="et-EE"/>
        </w:rPr>
        <w:t>4</w:t>
      </w:r>
      <w:r w:rsidR="002E101C">
        <w:rPr>
          <w:lang w:bidi="et-EE"/>
        </w:rPr>
        <w:t>.</w:t>
      </w:r>
      <w:r w:rsidR="002D6A1D">
        <w:rPr>
          <w:lang w:bidi="et-EE"/>
        </w:rPr>
        <w:t>3</w:t>
      </w:r>
      <w:r w:rsidR="00882EE6" w:rsidRPr="00882EE6">
        <w:rPr>
          <w:lang w:bidi="et-EE"/>
        </w:rPr>
        <w:t xml:space="preserve"> </w:t>
      </w:r>
      <w:r w:rsidRPr="00882EE6">
        <w:rPr>
          <w:lang w:bidi="et-EE"/>
        </w:rPr>
        <w:t>välja toodud projekteeritavaid</w:t>
      </w:r>
      <w:r w:rsidRPr="004A0FE0">
        <w:rPr>
          <w:lang w:bidi="et-EE"/>
        </w:rPr>
        <w:t xml:space="preserve"> ehitisi.</w:t>
      </w:r>
    </w:p>
    <w:p w14:paraId="12339120" w14:textId="1803C39B" w:rsidR="007A0E5E" w:rsidRPr="007A0E5E" w:rsidRDefault="007A0E5E" w:rsidP="005F5E98">
      <w:pPr>
        <w:pStyle w:val="H2aBodyText"/>
        <w:ind w:left="964" w:hanging="680"/>
        <w:rPr>
          <w:b/>
          <w:lang w:bidi="et-EE"/>
        </w:rPr>
      </w:pPr>
      <w:r w:rsidRPr="007A0E5E">
        <w:rPr>
          <w:lang w:bidi="et-EE"/>
        </w:rPr>
        <w:t>Töövõtja koostab projektmaterjalid kakskeelsena eesti ja inglise keeles. BIM mudel tuleb koostada inglise keeles.</w:t>
      </w:r>
      <w:r w:rsidRPr="007A0E5E">
        <w:rPr>
          <w:lang w:bidi="et-EE"/>
        </w:rPr>
        <w:tab/>
      </w:r>
    </w:p>
    <w:p w14:paraId="187754CF" w14:textId="13F05B57" w:rsidR="00F30B11" w:rsidRPr="00F30B11" w:rsidRDefault="007A0E5E" w:rsidP="005F5E98">
      <w:pPr>
        <w:pStyle w:val="H2aBodyText"/>
        <w:ind w:left="964" w:hanging="680"/>
        <w:rPr>
          <w:b/>
          <w:lang w:bidi="et-EE"/>
        </w:rPr>
      </w:pPr>
      <w:r w:rsidRPr="007A0E5E">
        <w:rPr>
          <w:lang w:bidi="et-EE"/>
        </w:rPr>
        <w:t xml:space="preserve">Töövõtja esitab nimekirja </w:t>
      </w:r>
      <w:proofErr w:type="spellStart"/>
      <w:r w:rsidRPr="007A0E5E">
        <w:rPr>
          <w:lang w:bidi="et-EE"/>
        </w:rPr>
        <w:t>tekstilistest</w:t>
      </w:r>
      <w:proofErr w:type="spellEnd"/>
      <w:r w:rsidRPr="007A0E5E">
        <w:rPr>
          <w:lang w:bidi="et-EE"/>
        </w:rPr>
        <w:t xml:space="preserve"> ja graafilistest dokumentidest nagu joonised, plaanid, skeemid, diagrammid jne ning pakub välja nende täpse vormingu ja mõõtkavad, et määratleda graafiliste dokumentide ulatus ja minimaalne detailsus. Välja võib pakkuda alternatiivsed mõõtkavad. Töövõtja korrigeerib/parandab/täiendab nimekirja ja/või minimaalset detailsust ja hangib sellele Tellija heakskiidu. Töövõtja esitab mistahes täiendavad graafilised materjalid/dokumendid või muu teabe, kui see on Tellija või heakskiitu andvate ametiasutuste mõistlike nõuete kohaselt vajalik.</w:t>
      </w:r>
      <w:r w:rsidR="00F30B11" w:rsidRPr="00F30B11">
        <w:rPr>
          <w:lang w:bidi="et-EE"/>
        </w:rPr>
        <w:tab/>
      </w:r>
    </w:p>
    <w:p w14:paraId="7AD93A82" w14:textId="5D029CCC" w:rsidR="00CC3C67" w:rsidRPr="00F30B11" w:rsidRDefault="3714FFD3" w:rsidP="36E0D624">
      <w:pPr>
        <w:pStyle w:val="H2aBodyText"/>
        <w:ind w:left="964" w:hanging="680"/>
        <w:rPr>
          <w:b/>
          <w:bCs/>
          <w:lang w:bidi="et-EE"/>
        </w:rPr>
      </w:pPr>
      <w:r w:rsidRPr="36E0D624">
        <w:rPr>
          <w:lang w:bidi="et-EE"/>
        </w:rPr>
        <w:t xml:space="preserve">Töövõtja on kohustatud üle andma Tellijale kõik </w:t>
      </w:r>
      <w:r w:rsidR="0BF43C80" w:rsidRPr="36E0D624">
        <w:rPr>
          <w:lang w:bidi="et-EE"/>
        </w:rPr>
        <w:t>rajatise</w:t>
      </w:r>
      <w:r w:rsidRPr="36E0D624">
        <w:rPr>
          <w:lang w:bidi="et-EE"/>
        </w:rPr>
        <w:t xml:space="preserve"> </w:t>
      </w:r>
      <w:r w:rsidR="3E4717C5" w:rsidRPr="001507A1">
        <w:rPr>
          <w:lang w:bidi="et-EE"/>
        </w:rPr>
        <w:t>ja sellega seotud tehnovõrkude</w:t>
      </w:r>
      <w:r w:rsidR="3E4717C5" w:rsidRPr="36E0D624">
        <w:t xml:space="preserve"> </w:t>
      </w:r>
      <w:r w:rsidRPr="36E0D624">
        <w:rPr>
          <w:lang w:bidi="et-EE"/>
        </w:rPr>
        <w:t xml:space="preserve">redigeeritavad, töökorras ja dünaamiliste seostega </w:t>
      </w:r>
      <w:proofErr w:type="spellStart"/>
      <w:r w:rsidRPr="36E0D624">
        <w:rPr>
          <w:lang w:bidi="et-EE"/>
        </w:rPr>
        <w:t>Native</w:t>
      </w:r>
      <w:proofErr w:type="spellEnd"/>
      <w:r w:rsidRPr="36E0D624">
        <w:rPr>
          <w:lang w:bidi="et-EE"/>
        </w:rPr>
        <w:t xml:space="preserve"> failid (st kõik projekti sisu kajastavad </w:t>
      </w:r>
      <w:proofErr w:type="spellStart"/>
      <w:r w:rsidRPr="36E0D624">
        <w:rPr>
          <w:lang w:bidi="et-EE"/>
        </w:rPr>
        <w:t>Native</w:t>
      </w:r>
      <w:proofErr w:type="spellEnd"/>
      <w:r w:rsidRPr="36E0D624">
        <w:rPr>
          <w:lang w:bidi="et-EE"/>
        </w:rPr>
        <w:t xml:space="preserve"> failid). Lisaks </w:t>
      </w:r>
      <w:proofErr w:type="spellStart"/>
      <w:r w:rsidRPr="36E0D624">
        <w:rPr>
          <w:lang w:bidi="et-EE"/>
        </w:rPr>
        <w:t>Native</w:t>
      </w:r>
      <w:proofErr w:type="spellEnd"/>
      <w:r w:rsidRPr="36E0D624">
        <w:rPr>
          <w:lang w:bidi="et-EE"/>
        </w:rPr>
        <w:t xml:space="preserve"> failidele tuleb esitada:</w:t>
      </w:r>
    </w:p>
    <w:p w14:paraId="4897F2F9" w14:textId="31331FA7" w:rsidR="00EE6089" w:rsidRDefault="00EE6089" w:rsidP="00F30B11">
      <w:pPr>
        <w:pStyle w:val="RBBulletLevel1"/>
        <w:rPr>
          <w:lang w:bidi="et-EE"/>
        </w:rPr>
      </w:pPr>
      <w:r w:rsidRPr="00EE6089">
        <w:rPr>
          <w:lang w:bidi="et-EE"/>
        </w:rPr>
        <w:t>IFC2x3 või IFC4 mahumudelid</w:t>
      </w:r>
      <w:r>
        <w:rPr>
          <w:lang w:bidi="et-EE"/>
        </w:rPr>
        <w:t>;</w:t>
      </w:r>
    </w:p>
    <w:p w14:paraId="2B1F86CA" w14:textId="3F30A5A8" w:rsidR="00EE6089" w:rsidRDefault="00EE6089" w:rsidP="00F30B11">
      <w:pPr>
        <w:pStyle w:val="RBBulletLevel1"/>
        <w:rPr>
          <w:lang w:bidi="et-EE"/>
        </w:rPr>
      </w:pPr>
      <w:r w:rsidRPr="00EE6089">
        <w:rPr>
          <w:lang w:bidi="et-EE"/>
        </w:rPr>
        <w:t xml:space="preserve">LandXML pinnamudelid, st väljakaeve mudel, tagasitäite mudel koos kõigi pinnasekihtidega, geotekstiilide ja </w:t>
      </w:r>
      <w:proofErr w:type="spellStart"/>
      <w:r w:rsidRPr="00EE6089">
        <w:rPr>
          <w:lang w:bidi="et-EE"/>
        </w:rPr>
        <w:t>geovõrgu</w:t>
      </w:r>
      <w:proofErr w:type="spellEnd"/>
      <w:r w:rsidRPr="00EE6089">
        <w:rPr>
          <w:lang w:bidi="et-EE"/>
        </w:rPr>
        <w:t xml:space="preserve"> elementidega</w:t>
      </w:r>
      <w:r>
        <w:rPr>
          <w:lang w:bidi="et-EE"/>
        </w:rPr>
        <w:t>;</w:t>
      </w:r>
      <w:r w:rsidRPr="00EE6089">
        <w:rPr>
          <w:lang w:bidi="et-EE"/>
        </w:rPr>
        <w:tab/>
      </w:r>
    </w:p>
    <w:p w14:paraId="79E2CE14" w14:textId="36187CB1" w:rsidR="00EE6089" w:rsidRDefault="00EE6089" w:rsidP="00F30B11">
      <w:pPr>
        <w:pStyle w:val="RBBulletLevel1"/>
        <w:rPr>
          <w:lang w:bidi="et-EE"/>
        </w:rPr>
      </w:pPr>
      <w:r w:rsidRPr="00EE6089">
        <w:rPr>
          <w:lang w:bidi="et-EE"/>
        </w:rPr>
        <w:t>joonised DWG originaalfail ja PDF formaadis</w:t>
      </w:r>
      <w:r>
        <w:rPr>
          <w:lang w:bidi="et-EE"/>
        </w:rPr>
        <w:t>;</w:t>
      </w:r>
    </w:p>
    <w:p w14:paraId="241DCEEF" w14:textId="29CEE49E" w:rsidR="00EE6089" w:rsidRDefault="00EE6089" w:rsidP="00F30B11">
      <w:pPr>
        <w:pStyle w:val="RBBulletLevel1"/>
        <w:rPr>
          <w:lang w:bidi="et-EE"/>
        </w:rPr>
      </w:pPr>
      <w:r w:rsidRPr="00EE6089">
        <w:rPr>
          <w:lang w:bidi="et-EE"/>
        </w:rPr>
        <w:t>arvutusfailid jne</w:t>
      </w:r>
      <w:r>
        <w:rPr>
          <w:lang w:bidi="et-EE"/>
        </w:rPr>
        <w:t>;</w:t>
      </w:r>
    </w:p>
    <w:p w14:paraId="623BE9BD" w14:textId="576C41E0" w:rsidR="00F30B11" w:rsidRPr="00AA7AA8" w:rsidRDefault="4B11966C" w:rsidP="0037409A">
      <w:pPr>
        <w:pStyle w:val="RBBulletLevel1"/>
        <w:rPr>
          <w:lang w:bidi="et-EE"/>
        </w:rPr>
      </w:pPr>
      <w:r w:rsidRPr="36E0D624">
        <w:rPr>
          <w:lang w:bidi="et-EE"/>
        </w:rPr>
        <w:t xml:space="preserve">kirja- ja tabelfailid </w:t>
      </w:r>
      <w:proofErr w:type="spellStart"/>
      <w:r w:rsidRPr="36E0D624">
        <w:rPr>
          <w:lang w:bidi="et-EE"/>
        </w:rPr>
        <w:t>doc</w:t>
      </w:r>
      <w:proofErr w:type="spellEnd"/>
      <w:r w:rsidRPr="36E0D624">
        <w:rPr>
          <w:lang w:bidi="et-EE"/>
        </w:rPr>
        <w:t xml:space="preserve">, </w:t>
      </w:r>
      <w:proofErr w:type="spellStart"/>
      <w:r w:rsidRPr="36E0D624">
        <w:rPr>
          <w:lang w:bidi="et-EE"/>
        </w:rPr>
        <w:t>xlsx</w:t>
      </w:r>
      <w:proofErr w:type="spellEnd"/>
      <w:r w:rsidRPr="36E0D624">
        <w:rPr>
          <w:lang w:bidi="et-EE"/>
        </w:rPr>
        <w:t xml:space="preserve"> originaal failis ja </w:t>
      </w:r>
      <w:proofErr w:type="spellStart"/>
      <w:r w:rsidRPr="36E0D624">
        <w:rPr>
          <w:lang w:bidi="et-EE"/>
        </w:rPr>
        <w:t>pdf</w:t>
      </w:r>
      <w:proofErr w:type="spellEnd"/>
      <w:r w:rsidRPr="36E0D624">
        <w:rPr>
          <w:lang w:bidi="et-EE"/>
        </w:rPr>
        <w:t xml:space="preserve"> formaadis.</w:t>
      </w:r>
    </w:p>
    <w:p w14:paraId="2983234C" w14:textId="1E014E2B" w:rsidR="129B6F00" w:rsidRDefault="129B6F00" w:rsidP="001507A1">
      <w:pPr>
        <w:pStyle w:val="H2aBodyText"/>
        <w:numPr>
          <w:ilvl w:val="0"/>
          <w:numId w:val="0"/>
        </w:numPr>
        <w:ind w:left="964"/>
        <w:rPr>
          <w:lang w:bidi="et-EE"/>
        </w:rPr>
      </w:pPr>
      <w:r w:rsidRPr="001507A1">
        <w:rPr>
          <w:lang w:bidi="et-EE"/>
        </w:rPr>
        <w:t>Sarnast põhimõtet järgida kõikide dokumenditüüpide korral.</w:t>
      </w:r>
    </w:p>
    <w:p w14:paraId="45D89484" w14:textId="5378454D" w:rsidR="00CC3C67" w:rsidRPr="00857E13" w:rsidRDefault="00CC3C67" w:rsidP="009E31E1">
      <w:pPr>
        <w:pStyle w:val="Heading3"/>
      </w:pPr>
      <w:bookmarkStart w:id="490" w:name="_Toc189059484"/>
      <w:r w:rsidRPr="00857E13">
        <w:t xml:space="preserve">Töö osa ETAPP </w:t>
      </w:r>
      <w:r w:rsidR="00555FED">
        <w:t>3</w:t>
      </w:r>
      <w:r w:rsidRPr="00857E13">
        <w:t xml:space="preserve">. </w:t>
      </w:r>
      <w:r w:rsidR="0037409A">
        <w:t>Ehitusl</w:t>
      </w:r>
      <w:r w:rsidR="00BD3258">
        <w:t>uba</w:t>
      </w:r>
      <w:bookmarkEnd w:id="490"/>
      <w:r w:rsidRPr="00857E13">
        <w:t xml:space="preserve"> </w:t>
      </w:r>
    </w:p>
    <w:p w14:paraId="5148708A" w14:textId="77777777" w:rsidR="00414E4C" w:rsidRPr="00EA51FE" w:rsidRDefault="00414E4C" w:rsidP="00414E4C">
      <w:pPr>
        <w:pStyle w:val="H2aBodyText"/>
        <w:ind w:left="964" w:hanging="680"/>
        <w:rPr>
          <w:rFonts w:eastAsia="Calibri"/>
          <w:b/>
          <w:lang w:bidi="et-EE"/>
        </w:rPr>
      </w:pPr>
      <w:bookmarkStart w:id="491" w:name="_Hlk48562843"/>
      <w:bookmarkStart w:id="492" w:name="_Hlk48563550"/>
      <w:r w:rsidRPr="00377BB2">
        <w:rPr>
          <w:rFonts w:eastAsia="Calibri"/>
          <w:lang w:bidi="et-EE"/>
        </w:rPr>
        <w:t xml:space="preserve">Töövõtja on kohustatud hankima Tellija või projekteeritava ehitise tulevase omaniku nimel </w:t>
      </w:r>
      <w:r>
        <w:rPr>
          <w:rFonts w:eastAsia="Calibri"/>
          <w:lang w:bidi="et-EE"/>
        </w:rPr>
        <w:t>rajatise</w:t>
      </w:r>
      <w:r w:rsidRPr="00377BB2">
        <w:rPr>
          <w:rFonts w:eastAsia="Calibri"/>
          <w:lang w:bidi="et-EE"/>
        </w:rPr>
        <w:t xml:space="preserve"> ehitusloa ning esitama kõik vajalikud ehitusteatised. Töövõtja teostab kõik tegevused, mis on vajalikud projekteeritavale ehitisele ehitusloa saamiseks ning kõik vajalike ehitusteatiste esitamise ja menetlemistega seonduvad tegevused.</w:t>
      </w:r>
      <w:r w:rsidRPr="00EA51FE">
        <w:rPr>
          <w:rFonts w:eastAsia="Calibri"/>
          <w:lang w:bidi="et-EE"/>
        </w:rPr>
        <w:tab/>
      </w:r>
    </w:p>
    <w:p w14:paraId="63124A8D" w14:textId="77777777" w:rsidR="00414E4C" w:rsidRPr="00BC2AE3" w:rsidRDefault="00414E4C" w:rsidP="00414E4C">
      <w:pPr>
        <w:pStyle w:val="H2aBodyText"/>
        <w:ind w:left="964" w:hanging="680"/>
        <w:rPr>
          <w:rFonts w:eastAsia="Calibri"/>
          <w:b/>
          <w:lang w:bidi="et-EE"/>
        </w:rPr>
      </w:pPr>
      <w:r w:rsidRPr="00BC2AE3">
        <w:rPr>
          <w:rFonts w:eastAsia="Calibri"/>
          <w:lang w:bidi="et-EE"/>
        </w:rPr>
        <w:lastRenderedPageBreak/>
        <w:t>Ehitusl</w:t>
      </w:r>
      <w:r>
        <w:rPr>
          <w:rFonts w:eastAsia="Calibri"/>
          <w:lang w:bidi="et-EE"/>
        </w:rPr>
        <w:t>uba</w:t>
      </w:r>
      <w:r w:rsidRPr="00BC2AE3">
        <w:rPr>
          <w:rFonts w:eastAsia="Calibri"/>
          <w:lang w:bidi="et-EE"/>
        </w:rPr>
        <w:t xml:space="preserve"> taotletakse ning ehitusteatised esitatakse peale seda, kui projekti osa on edukalt läbinud TK punktis </w:t>
      </w:r>
      <w:r>
        <w:rPr>
          <w:rFonts w:eastAsia="Calibri"/>
          <w:lang w:bidi="et-EE"/>
        </w:rPr>
        <w:t>4</w:t>
      </w:r>
      <w:r w:rsidRPr="00BC2AE3">
        <w:rPr>
          <w:rFonts w:eastAsia="Calibri"/>
          <w:lang w:bidi="et-EE"/>
        </w:rPr>
        <w:t>.</w:t>
      </w:r>
      <w:r>
        <w:rPr>
          <w:rFonts w:eastAsia="Calibri"/>
          <w:lang w:bidi="et-EE"/>
        </w:rPr>
        <w:t>7</w:t>
      </w:r>
      <w:r w:rsidRPr="00BC2AE3">
        <w:rPr>
          <w:rFonts w:eastAsia="Calibri"/>
          <w:lang w:bidi="et-EE"/>
        </w:rPr>
        <w:t xml:space="preserve"> kirjeldatud põhiprojekti ülevaatuse protsessi ning vastavale projekti osale on saadud Tellija poolne heakskiit. Erandid eelnevalt mainitu osas lepitakse kokku Tellijaga.</w:t>
      </w:r>
    </w:p>
    <w:p w14:paraId="56E19C4B" w14:textId="4AECDEC4" w:rsidR="006233A7" w:rsidRPr="00857E13" w:rsidRDefault="006233A7" w:rsidP="006233A7">
      <w:pPr>
        <w:pStyle w:val="Heading1"/>
      </w:pPr>
      <w:bookmarkStart w:id="493" w:name="_Toc188979409"/>
      <w:bookmarkStart w:id="494" w:name="_Toc188979538"/>
      <w:bookmarkStart w:id="495" w:name="_Toc188979667"/>
      <w:bookmarkStart w:id="496" w:name="_Toc188979797"/>
      <w:bookmarkStart w:id="497" w:name="_Toc188980124"/>
      <w:bookmarkStart w:id="498" w:name="_Toc188979410"/>
      <w:bookmarkStart w:id="499" w:name="_Toc188979539"/>
      <w:bookmarkStart w:id="500" w:name="_Toc188979668"/>
      <w:bookmarkStart w:id="501" w:name="_Toc188979798"/>
      <w:bookmarkStart w:id="502" w:name="_Toc188980125"/>
      <w:bookmarkStart w:id="503" w:name="_Toc188979411"/>
      <w:bookmarkStart w:id="504" w:name="_Toc188979540"/>
      <w:bookmarkStart w:id="505" w:name="_Toc188979669"/>
      <w:bookmarkStart w:id="506" w:name="_Toc188979799"/>
      <w:bookmarkStart w:id="507" w:name="_Toc188980126"/>
      <w:bookmarkStart w:id="508" w:name="_Toc172800255"/>
      <w:bookmarkStart w:id="509" w:name="_Toc189059485"/>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857E13">
        <w:t>TÖÖVÕTJA PÄDEVUS JA MEESKOND</w:t>
      </w:r>
      <w:bookmarkEnd w:id="508"/>
      <w:bookmarkEnd w:id="509"/>
    </w:p>
    <w:p w14:paraId="53ACEA9F" w14:textId="2C9BF72B" w:rsidR="006233A7" w:rsidRPr="00857E13" w:rsidRDefault="006233A7" w:rsidP="009E31E1">
      <w:pPr>
        <w:pStyle w:val="Heading3"/>
      </w:pPr>
      <w:bookmarkStart w:id="510" w:name="_Toc189059486"/>
      <w:r w:rsidRPr="00857E13">
        <w:t xml:space="preserve">Nõuded </w:t>
      </w:r>
      <w:r w:rsidR="00636EF7">
        <w:t>T</w:t>
      </w:r>
      <w:r w:rsidRPr="00857E13">
        <w:t>öövõtja pädevusele</w:t>
      </w:r>
      <w:bookmarkEnd w:id="510"/>
    </w:p>
    <w:p w14:paraId="00401EEE" w14:textId="77777777" w:rsidR="006233A7" w:rsidRPr="00857E13" w:rsidRDefault="006233A7" w:rsidP="005F5E98">
      <w:pPr>
        <w:pStyle w:val="H2aBodyText"/>
        <w:ind w:left="964" w:hanging="680"/>
        <w:rPr>
          <w:rFonts w:eastAsia="Calibri"/>
          <w:b/>
          <w:lang w:bidi="et-EE"/>
        </w:rPr>
      </w:pPr>
      <w:r w:rsidRPr="00857E13">
        <w:rPr>
          <w:rFonts w:eastAsia="Calibri"/>
          <w:lang w:bidi="et-EE"/>
        </w:rPr>
        <w:t>Töövõtja peab olema esitanud majandustegevuse registrisse (MTR) majandustegevusteate (või peab Töövõtjal olema asukohamaa seaduse kohane vastav registreering või luba nimetatud tegevusalal tegutsemiseks) tegevusalal „projekteerimine“, täpse liigitusega:</w:t>
      </w:r>
    </w:p>
    <w:p w14:paraId="72907DD7" w14:textId="622CFD1F" w:rsidR="00CA386F" w:rsidRPr="00CA386F" w:rsidRDefault="00CA386F" w:rsidP="00A205D5">
      <w:pPr>
        <w:pStyle w:val="RBBulletLevel1"/>
        <w:rPr>
          <w:bCs/>
        </w:rPr>
      </w:pPr>
      <w:proofErr w:type="spellStart"/>
      <w:r>
        <w:rPr>
          <w:bCs/>
        </w:rPr>
        <w:t>g</w:t>
      </w:r>
      <w:r w:rsidRPr="00CA386F">
        <w:rPr>
          <w:bCs/>
        </w:rPr>
        <w:t>eotehniline</w:t>
      </w:r>
      <w:proofErr w:type="spellEnd"/>
      <w:r w:rsidRPr="00CA386F">
        <w:rPr>
          <w:bCs/>
        </w:rPr>
        <w:t xml:space="preserve"> projekteerimine</w:t>
      </w:r>
      <w:r>
        <w:rPr>
          <w:bCs/>
        </w:rPr>
        <w:t>;</w:t>
      </w:r>
    </w:p>
    <w:p w14:paraId="5AAC7B1A" w14:textId="3A192AEC" w:rsidR="006233A7" w:rsidRPr="00857E13" w:rsidRDefault="006A3EFC" w:rsidP="00A205D5">
      <w:pPr>
        <w:pStyle w:val="RBBulletLevel1"/>
        <w:rPr>
          <w:b/>
        </w:rPr>
      </w:pPr>
      <w:r>
        <w:t>t</w:t>
      </w:r>
      <w:r w:rsidR="006233A7" w:rsidRPr="00857E13">
        <w:t>eede projekteerimine</w:t>
      </w:r>
      <w:r>
        <w:t>;</w:t>
      </w:r>
    </w:p>
    <w:p w14:paraId="39249F4E" w14:textId="624D626D" w:rsidR="006233A7" w:rsidRPr="00857E13" w:rsidRDefault="006A3EFC" w:rsidP="00A205D5">
      <w:pPr>
        <w:pStyle w:val="RBBulletLevel1"/>
        <w:rPr>
          <w:b/>
        </w:rPr>
      </w:pPr>
      <w:r>
        <w:t>r</w:t>
      </w:r>
      <w:r w:rsidR="006233A7" w:rsidRPr="00857E13">
        <w:t>ajatiste projekteerimine</w:t>
      </w:r>
      <w:r>
        <w:t>.</w:t>
      </w:r>
    </w:p>
    <w:p w14:paraId="0CF2F029" w14:textId="20257974" w:rsidR="00C83746" w:rsidRPr="00B864A8" w:rsidRDefault="006233A7" w:rsidP="005F5E98">
      <w:pPr>
        <w:pStyle w:val="H2aBodyText"/>
        <w:ind w:left="964" w:hanging="680"/>
        <w:rPr>
          <w:rFonts w:eastAsia="Calibri"/>
          <w:b/>
          <w:lang w:bidi="et-EE"/>
        </w:rPr>
      </w:pPr>
      <w:r w:rsidRPr="00857E13">
        <w:rPr>
          <w:rFonts w:eastAsia="Calibri"/>
          <w:lang w:bidi="et-EE"/>
        </w:rPr>
        <w:t>Töövõtja võib pädevusnõudeid täita kaasates alltöövõtjaid.</w:t>
      </w:r>
    </w:p>
    <w:p w14:paraId="6B84FD41" w14:textId="77777777" w:rsidR="006233A7" w:rsidRPr="00857E13" w:rsidRDefault="006233A7" w:rsidP="009E31E1">
      <w:pPr>
        <w:pStyle w:val="Heading3"/>
      </w:pPr>
      <w:bookmarkStart w:id="511" w:name="_Toc189059487"/>
      <w:r w:rsidRPr="00857E13">
        <w:t>Nõuded võtmeekspertidele</w:t>
      </w:r>
      <w:bookmarkEnd w:id="511"/>
    </w:p>
    <w:p w14:paraId="27974AC7" w14:textId="77777777" w:rsidR="006233A7" w:rsidRPr="00857E13" w:rsidRDefault="006233A7" w:rsidP="005F5E98">
      <w:pPr>
        <w:pStyle w:val="H2aBodyText"/>
        <w:ind w:left="964" w:hanging="680"/>
      </w:pPr>
      <w:r w:rsidRPr="00857E13">
        <w:t>Töövõtja tagab nõutavate võtmeekspertide kaasamise, kellel on alljärgnevas tabelis toodud minimaalne kvalifikatsioon (üks isik võib katta mitme eksperdi positsiooni kui ta vastab kvalifikatsiooni nõuetele):</w:t>
      </w:r>
    </w:p>
    <w:tbl>
      <w:tblPr>
        <w:tblStyle w:val="TableGrid"/>
        <w:tblW w:w="7371" w:type="dxa"/>
        <w:tblInd w:w="988" w:type="dxa"/>
        <w:tblLook w:val="04A0" w:firstRow="1" w:lastRow="0" w:firstColumn="1" w:lastColumn="0" w:noHBand="0" w:noVBand="1"/>
      </w:tblPr>
      <w:tblGrid>
        <w:gridCol w:w="7371"/>
      </w:tblGrid>
      <w:tr w:rsidR="002262A3" w:rsidRPr="00857E13" w14:paraId="6FE5B49B" w14:textId="77777777" w:rsidTr="75C56E73">
        <w:trPr>
          <w:trHeight w:val="292"/>
        </w:trPr>
        <w:tc>
          <w:tcPr>
            <w:tcW w:w="7371" w:type="dxa"/>
          </w:tcPr>
          <w:p w14:paraId="239A4214" w14:textId="4B0E7443" w:rsidR="002262A3" w:rsidRPr="00F3152B" w:rsidRDefault="00AE57DD" w:rsidP="00F3152B">
            <w:pPr>
              <w:ind w:left="172"/>
              <w:rPr>
                <w:rFonts w:cs="Calibri"/>
                <w:b/>
                <w:bCs/>
                <w:sz w:val="18"/>
                <w:szCs w:val="18"/>
                <w:lang w:bidi="et-EE"/>
              </w:rPr>
            </w:pPr>
            <w:r w:rsidRPr="00857E13">
              <w:rPr>
                <w:rFonts w:cs="Calibri"/>
                <w:b/>
                <w:bCs/>
                <w:sz w:val="18"/>
                <w:szCs w:val="18"/>
                <w:lang w:bidi="et-EE"/>
              </w:rPr>
              <w:t>PROJEKTEERIMISJUHT/PROJEKTIJUHT</w:t>
            </w:r>
          </w:p>
        </w:tc>
      </w:tr>
      <w:tr w:rsidR="00414E4C" w:rsidRPr="00857E13" w14:paraId="56C75530" w14:textId="77777777" w:rsidTr="75C56E73">
        <w:trPr>
          <w:trHeight w:val="292"/>
        </w:trPr>
        <w:tc>
          <w:tcPr>
            <w:tcW w:w="7371" w:type="dxa"/>
          </w:tcPr>
          <w:p w14:paraId="6785F99D" w14:textId="6A87819A" w:rsidR="00414E4C" w:rsidRDefault="00414E4C" w:rsidP="00414E4C">
            <w:pPr>
              <w:ind w:left="172"/>
              <w:rPr>
                <w:rFonts w:cs="Calibri"/>
                <w:sz w:val="18"/>
                <w:szCs w:val="18"/>
                <w:lang w:bidi="et-EE"/>
              </w:rPr>
            </w:pPr>
            <w:r w:rsidRPr="00CC166B">
              <w:rPr>
                <w:rFonts w:cs="Calibri"/>
                <w:sz w:val="18"/>
                <w:szCs w:val="18"/>
                <w:lang w:bidi="et-EE"/>
              </w:rPr>
              <w:t xml:space="preserve">1) </w:t>
            </w:r>
            <w:r w:rsidRPr="003E44B4">
              <w:rPr>
                <w:rFonts w:cs="Calibri"/>
                <w:sz w:val="18"/>
                <w:szCs w:val="18"/>
                <w:lang w:bidi="et-EE"/>
              </w:rPr>
              <w:t xml:space="preserve">Viimase </w:t>
            </w:r>
            <w:r w:rsidR="001E35C7">
              <w:rPr>
                <w:rFonts w:cs="Calibri"/>
                <w:sz w:val="18"/>
                <w:szCs w:val="18"/>
                <w:lang w:bidi="et-EE"/>
              </w:rPr>
              <w:t>5</w:t>
            </w:r>
            <w:r w:rsidRPr="003E44B4">
              <w:rPr>
                <w:rFonts w:cs="Calibri"/>
                <w:sz w:val="18"/>
                <w:szCs w:val="18"/>
                <w:lang w:bidi="et-EE"/>
              </w:rPr>
              <w:t xml:space="preserve"> aasta jooksul osalenud</w:t>
            </w:r>
            <w:r w:rsidRPr="00CC166B">
              <w:rPr>
                <w:rFonts w:cs="Calibri"/>
                <w:sz w:val="18"/>
                <w:szCs w:val="18"/>
                <w:lang w:bidi="et-EE"/>
              </w:rPr>
              <w:t xml:space="preserve"> järjestikku vähemalt 6 kuu jooksul või sellest lühema tähtajaga lepingu korral kogu lepingu täitmise aja jooksul</w:t>
            </w:r>
            <w:r w:rsidRPr="003E44B4">
              <w:rPr>
                <w:rFonts w:cs="Calibri"/>
                <w:sz w:val="18"/>
                <w:szCs w:val="18"/>
                <w:lang w:bidi="et-EE"/>
              </w:rPr>
              <w:t xml:space="preserve"> juhtiva projekteerijana või projekteerimistööde projektijuhina vähemalt ühe (1) transpordi infrastruktuuri (sadamaalad, lennujaamad), avalikult kasutatava tee</w:t>
            </w:r>
            <w:r>
              <w:rPr>
                <w:rFonts w:cs="Calibri"/>
                <w:sz w:val="18"/>
                <w:szCs w:val="18"/>
                <w:lang w:bidi="et-EE"/>
              </w:rPr>
              <w:t>, silla</w:t>
            </w:r>
            <w:r w:rsidRPr="003E44B4">
              <w:rPr>
                <w:rFonts w:cs="Calibri"/>
                <w:sz w:val="18"/>
                <w:szCs w:val="18"/>
                <w:lang w:bidi="et-EE"/>
              </w:rPr>
              <w:t xml:space="preserve"> või raudtee projekteerimise lepingus, mille maksumus peab olema olnud vähemalt </w:t>
            </w:r>
            <w:r w:rsidR="001E35C7">
              <w:rPr>
                <w:rFonts w:cs="Calibri"/>
                <w:sz w:val="18"/>
                <w:szCs w:val="18"/>
                <w:lang w:bidi="et-EE"/>
              </w:rPr>
              <w:t>5</w:t>
            </w:r>
            <w:r w:rsidRPr="003E44B4">
              <w:rPr>
                <w:rFonts w:cs="Calibri"/>
                <w:sz w:val="18"/>
                <w:szCs w:val="18"/>
                <w:lang w:bidi="et-EE"/>
              </w:rPr>
              <w:t>0 000 eurot ilma käibemaksuta.</w:t>
            </w:r>
            <w:r>
              <w:rPr>
                <w:rFonts w:cs="Calibri"/>
                <w:sz w:val="18"/>
                <w:szCs w:val="18"/>
                <w:lang w:bidi="et-EE"/>
              </w:rPr>
              <w:t xml:space="preserve"> </w:t>
            </w:r>
            <w:r w:rsidRPr="00CC166B">
              <w:rPr>
                <w:rFonts w:cs="Calibri"/>
                <w:sz w:val="18"/>
                <w:szCs w:val="18"/>
                <w:lang w:bidi="et-EE"/>
              </w:rPr>
              <w:t>CV-s esitada andmed projekti tellija, projekti põhinäitajate, maksumuse, projektijuhi projektis osalemise aja ja tööülesannete kirjelduse kohta</w:t>
            </w:r>
            <w:r>
              <w:rPr>
                <w:rFonts w:cs="Calibri"/>
                <w:sz w:val="18"/>
                <w:szCs w:val="18"/>
                <w:lang w:bidi="et-EE"/>
              </w:rPr>
              <w:t xml:space="preserve"> </w:t>
            </w:r>
            <w:r>
              <w:rPr>
                <w:rFonts w:cs="Calibri"/>
                <w:kern w:val="24"/>
                <w:sz w:val="18"/>
                <w:szCs w:val="18"/>
                <w:lang w:bidi="et-EE"/>
              </w:rPr>
              <w:t xml:space="preserve"> (vajadusel peab Töövõtja olema valmis esitama</w:t>
            </w:r>
            <w:r w:rsidRPr="00356A1F">
              <w:rPr>
                <w:rFonts w:cs="Calibri"/>
                <w:kern w:val="24"/>
                <w:sz w:val="18"/>
                <w:szCs w:val="18"/>
                <w:lang w:bidi="et-EE"/>
              </w:rPr>
              <w:t xml:space="preserve"> </w:t>
            </w:r>
            <w:r>
              <w:rPr>
                <w:rFonts w:cs="Calibri"/>
                <w:kern w:val="24"/>
                <w:sz w:val="18"/>
                <w:szCs w:val="18"/>
                <w:lang w:bidi="et-EE"/>
              </w:rPr>
              <w:t xml:space="preserve">vastavate </w:t>
            </w:r>
            <w:r w:rsidRPr="00356A1F">
              <w:rPr>
                <w:rFonts w:cs="Calibri"/>
                <w:kern w:val="24"/>
                <w:sz w:val="18"/>
                <w:szCs w:val="18"/>
                <w:lang w:bidi="et-EE"/>
              </w:rPr>
              <w:t>projektide tellijate kinnitused</w:t>
            </w:r>
            <w:r>
              <w:rPr>
                <w:rFonts w:cs="Calibri"/>
                <w:kern w:val="24"/>
                <w:sz w:val="18"/>
                <w:szCs w:val="18"/>
                <w:lang w:bidi="et-EE"/>
              </w:rPr>
              <w:t>).</w:t>
            </w:r>
          </w:p>
          <w:p w14:paraId="19C5F62C" w14:textId="77777777" w:rsidR="00414E4C" w:rsidRPr="00857E13" w:rsidRDefault="00414E4C" w:rsidP="00414E4C">
            <w:pPr>
              <w:spacing w:after="120"/>
              <w:ind w:left="172"/>
              <w:rPr>
                <w:rFonts w:cs="Calibri"/>
                <w:sz w:val="18"/>
                <w:szCs w:val="18"/>
              </w:rPr>
            </w:pPr>
            <w:r w:rsidRPr="00857E13">
              <w:rPr>
                <w:rFonts w:cs="Calibri"/>
                <w:sz w:val="18"/>
                <w:szCs w:val="18"/>
                <w:lang w:bidi="et-EE"/>
              </w:rPr>
              <w:t>2) Inglise keele oskus vähemalt B2 tasemel</w:t>
            </w:r>
            <w:r w:rsidRPr="00857E13">
              <w:rPr>
                <w:rFonts w:cs="Calibri"/>
                <w:sz w:val="18"/>
                <w:szCs w:val="18"/>
                <w:vertAlign w:val="superscript"/>
                <w:lang w:bidi="et-EE"/>
              </w:rPr>
              <w:footnoteReference w:id="2"/>
            </w:r>
            <w:r w:rsidRPr="00857E13">
              <w:rPr>
                <w:rFonts w:cs="Calibri"/>
                <w:sz w:val="18"/>
                <w:szCs w:val="18"/>
                <w:vertAlign w:val="superscript"/>
                <w:lang w:bidi="et-EE"/>
              </w:rPr>
              <w:t xml:space="preserve"> </w:t>
            </w:r>
            <w:r w:rsidRPr="00857E13">
              <w:rPr>
                <w:rFonts w:cs="Calibri"/>
                <w:sz w:val="18"/>
                <w:szCs w:val="18"/>
                <w:lang w:bidi="et-EE"/>
              </w:rPr>
              <w:t>ja eesti keele oskus vähemalt C2 tasemel</w:t>
            </w:r>
            <w:r w:rsidRPr="00857E13">
              <w:rPr>
                <w:rFonts w:cs="Calibri"/>
                <w:sz w:val="18"/>
                <w:szCs w:val="18"/>
                <w:vertAlign w:val="superscript"/>
                <w:lang w:bidi="et-EE"/>
              </w:rPr>
              <w:footnoteReference w:id="3"/>
            </w:r>
            <w:r>
              <w:rPr>
                <w:rFonts w:cs="Calibri"/>
                <w:sz w:val="18"/>
                <w:szCs w:val="18"/>
                <w:lang w:bidi="et-EE"/>
              </w:rPr>
              <w:t>.</w:t>
            </w:r>
          </w:p>
          <w:p w14:paraId="3B877604" w14:textId="34B9B881" w:rsidR="00414E4C" w:rsidRPr="00F3152B" w:rsidRDefault="00414E4C" w:rsidP="00414E4C">
            <w:pPr>
              <w:ind w:left="172"/>
              <w:rPr>
                <w:rFonts w:cs="Calibri"/>
                <w:b/>
                <w:bCs/>
                <w:sz w:val="18"/>
                <w:szCs w:val="18"/>
                <w:lang w:bidi="et-EE"/>
              </w:rPr>
            </w:pPr>
            <w:r w:rsidRPr="00857E13">
              <w:rPr>
                <w:rFonts w:cs="Calibri"/>
                <w:sz w:val="18"/>
                <w:szCs w:val="18"/>
                <w:lang w:bidi="et-EE"/>
              </w:rPr>
              <w:t xml:space="preserve">3) </w:t>
            </w:r>
            <w:r w:rsidR="00FB027C">
              <w:rPr>
                <w:rFonts w:cs="Calibri"/>
                <w:kern w:val="24"/>
                <w:sz w:val="18"/>
                <w:szCs w:val="18"/>
                <w:lang w:bidi="et-EE"/>
              </w:rPr>
              <w:t>Kogemus juhtiva projekteerijana või projekteerimistööde projektijuhina lõpetatud transpordi infrastruktuuri ehitusprojektis.</w:t>
            </w:r>
          </w:p>
        </w:tc>
      </w:tr>
      <w:tr w:rsidR="00414E4C" w:rsidRPr="00857E13" w14:paraId="21DBF210" w14:textId="77777777" w:rsidTr="75C56E73">
        <w:trPr>
          <w:trHeight w:val="292"/>
        </w:trPr>
        <w:tc>
          <w:tcPr>
            <w:tcW w:w="7371" w:type="dxa"/>
          </w:tcPr>
          <w:p w14:paraId="23A591ED" w14:textId="77777777" w:rsidR="00414E4C" w:rsidRPr="00857E13" w:rsidRDefault="00414E4C" w:rsidP="00414E4C">
            <w:pPr>
              <w:ind w:left="172"/>
              <w:rPr>
                <w:rFonts w:cs="Calibri"/>
                <w:sz w:val="18"/>
                <w:szCs w:val="18"/>
              </w:rPr>
            </w:pPr>
            <w:r w:rsidRPr="00F3152B">
              <w:rPr>
                <w:rFonts w:cs="Calibri"/>
                <w:b/>
                <w:bCs/>
                <w:sz w:val="18"/>
                <w:szCs w:val="18"/>
                <w:lang w:bidi="et-EE"/>
              </w:rPr>
              <w:t>EHITUSGEOLOOGIA EKSPERT</w:t>
            </w:r>
          </w:p>
        </w:tc>
      </w:tr>
      <w:tr w:rsidR="00414E4C" w:rsidRPr="00857E13" w14:paraId="0AC87E22" w14:textId="77777777" w:rsidTr="75C56E73">
        <w:trPr>
          <w:trHeight w:val="292"/>
        </w:trPr>
        <w:tc>
          <w:tcPr>
            <w:tcW w:w="7371" w:type="dxa"/>
          </w:tcPr>
          <w:p w14:paraId="1ACCC2EF" w14:textId="576EEC8B" w:rsidR="00414E4C" w:rsidRPr="00F3152B" w:rsidRDefault="00414E4C" w:rsidP="00414E4C">
            <w:pPr>
              <w:ind w:left="172"/>
              <w:rPr>
                <w:rFonts w:cs="Calibri"/>
                <w:kern w:val="24"/>
                <w:sz w:val="18"/>
                <w:szCs w:val="18"/>
                <w:lang w:bidi="et-EE"/>
              </w:rPr>
            </w:pPr>
            <w:r w:rsidRPr="00F3152B">
              <w:rPr>
                <w:rFonts w:cs="Calibri"/>
                <w:kern w:val="24"/>
                <w:sz w:val="18"/>
                <w:szCs w:val="18"/>
                <w:lang w:bidi="et-EE"/>
              </w:rPr>
              <w:t xml:space="preserve">1) </w:t>
            </w:r>
            <w:r w:rsidRPr="00D963D1">
              <w:rPr>
                <w:rFonts w:cs="Calibri"/>
                <w:kern w:val="24"/>
                <w:sz w:val="18"/>
                <w:szCs w:val="18"/>
                <w:lang w:bidi="et-EE"/>
              </w:rPr>
              <w:t xml:space="preserve">Viimase </w:t>
            </w:r>
            <w:r w:rsidR="001E35C7">
              <w:rPr>
                <w:rFonts w:cs="Calibri"/>
                <w:kern w:val="24"/>
                <w:sz w:val="18"/>
                <w:szCs w:val="18"/>
                <w:lang w:bidi="et-EE"/>
              </w:rPr>
              <w:t>5</w:t>
            </w:r>
            <w:r w:rsidRPr="00D963D1">
              <w:rPr>
                <w:rFonts w:cs="Calibri"/>
                <w:kern w:val="24"/>
                <w:sz w:val="18"/>
                <w:szCs w:val="18"/>
                <w:lang w:bidi="et-EE"/>
              </w:rPr>
              <w:t xml:space="preserve"> aasta jooksul osalenud pädeva eksperdina vähemalt </w:t>
            </w:r>
            <w:r w:rsidRPr="003E44B4">
              <w:rPr>
                <w:rFonts w:cs="Calibri"/>
                <w:sz w:val="18"/>
                <w:szCs w:val="18"/>
                <w:lang w:bidi="et-EE"/>
              </w:rPr>
              <w:t>ühe (1) transpordi infrastruktuuri (sadamaalad, lennujaamad), avalikult kasutatava tee</w:t>
            </w:r>
            <w:r>
              <w:rPr>
                <w:rFonts w:cs="Calibri"/>
                <w:sz w:val="18"/>
                <w:szCs w:val="18"/>
                <w:lang w:bidi="et-EE"/>
              </w:rPr>
              <w:t>, silla</w:t>
            </w:r>
            <w:r w:rsidRPr="003E44B4">
              <w:rPr>
                <w:rFonts w:cs="Calibri"/>
                <w:sz w:val="18"/>
                <w:szCs w:val="18"/>
                <w:lang w:bidi="et-EE"/>
              </w:rPr>
              <w:t xml:space="preserve"> või raudtee projekteerimise lepingus</w:t>
            </w:r>
            <w:r>
              <w:rPr>
                <w:rFonts w:cs="Calibri"/>
                <w:sz w:val="18"/>
                <w:szCs w:val="18"/>
                <w:lang w:bidi="et-EE"/>
              </w:rPr>
              <w:t>.</w:t>
            </w:r>
          </w:p>
          <w:p w14:paraId="3C5F020C" w14:textId="77777777" w:rsidR="00414E4C" w:rsidRDefault="00414E4C" w:rsidP="00414E4C">
            <w:pPr>
              <w:spacing w:after="120"/>
              <w:ind w:left="172"/>
              <w:rPr>
                <w:rFonts w:cs="Calibri"/>
                <w:kern w:val="24"/>
                <w:sz w:val="18"/>
                <w:szCs w:val="18"/>
                <w:lang w:bidi="et-EE"/>
              </w:rPr>
            </w:pPr>
            <w:r w:rsidRPr="00F3152B">
              <w:rPr>
                <w:rFonts w:cs="Calibri"/>
                <w:kern w:val="24"/>
                <w:sz w:val="18"/>
                <w:szCs w:val="18"/>
                <w:lang w:bidi="et-EE"/>
              </w:rPr>
              <w:t>2)</w:t>
            </w:r>
            <w:r>
              <w:rPr>
                <w:rFonts w:cs="Calibri"/>
                <w:kern w:val="24"/>
                <w:sz w:val="18"/>
                <w:szCs w:val="18"/>
                <w:lang w:bidi="et-EE"/>
              </w:rPr>
              <w:t xml:space="preserve"> </w:t>
            </w:r>
            <w:r w:rsidRPr="00F3152B">
              <w:rPr>
                <w:rFonts w:cs="Calibri"/>
                <w:kern w:val="24"/>
                <w:sz w:val="18"/>
                <w:szCs w:val="18"/>
                <w:lang w:bidi="et-EE"/>
              </w:rPr>
              <w:t>Inglise keele oskus vähemalt B2 tasemel</w:t>
            </w:r>
            <w:r w:rsidRPr="00F3152B">
              <w:rPr>
                <w:kern w:val="24"/>
                <w:vertAlign w:val="superscript"/>
              </w:rPr>
              <w:footnoteReference w:id="4"/>
            </w:r>
            <w:r>
              <w:rPr>
                <w:rFonts w:cs="Calibri"/>
                <w:kern w:val="24"/>
                <w:sz w:val="18"/>
                <w:szCs w:val="18"/>
                <w:lang w:bidi="et-EE"/>
              </w:rPr>
              <w:t>.</w:t>
            </w:r>
          </w:p>
          <w:p w14:paraId="23DE5B2E" w14:textId="77777777" w:rsidR="00414E4C" w:rsidRDefault="00414E4C" w:rsidP="00414E4C">
            <w:pPr>
              <w:spacing w:after="120"/>
              <w:ind w:left="172"/>
              <w:rPr>
                <w:rFonts w:cs="Calibri"/>
                <w:kern w:val="24"/>
                <w:sz w:val="18"/>
                <w:szCs w:val="18"/>
                <w:lang w:bidi="et-EE"/>
              </w:rPr>
            </w:pPr>
            <w:r>
              <w:rPr>
                <w:rFonts w:cs="Calibri"/>
                <w:kern w:val="24"/>
                <w:sz w:val="18"/>
                <w:szCs w:val="18"/>
                <w:lang w:bidi="et-EE"/>
              </w:rPr>
              <w:lastRenderedPageBreak/>
              <w:t>3) O</w:t>
            </w:r>
            <w:r w:rsidRPr="0081621C">
              <w:rPr>
                <w:rFonts w:cs="Calibri"/>
                <w:kern w:val="24"/>
                <w:sz w:val="18"/>
                <w:szCs w:val="18"/>
                <w:lang w:bidi="et-EE"/>
              </w:rPr>
              <w:t xml:space="preserve">mama õigust ja pädevust </w:t>
            </w:r>
            <w:proofErr w:type="spellStart"/>
            <w:r>
              <w:rPr>
                <w:rFonts w:cs="Calibri"/>
                <w:kern w:val="24"/>
                <w:sz w:val="18"/>
                <w:szCs w:val="18"/>
                <w:lang w:bidi="et-EE"/>
              </w:rPr>
              <w:t>geotehniliseks</w:t>
            </w:r>
            <w:proofErr w:type="spellEnd"/>
            <w:r>
              <w:rPr>
                <w:rFonts w:cs="Calibri"/>
                <w:kern w:val="24"/>
                <w:sz w:val="18"/>
                <w:szCs w:val="18"/>
                <w:lang w:bidi="et-EE"/>
              </w:rPr>
              <w:t xml:space="preserve"> projekteerimiseks</w:t>
            </w:r>
            <w:r w:rsidRPr="0081621C">
              <w:rPr>
                <w:rFonts w:cs="Calibri"/>
                <w:kern w:val="24"/>
                <w:sz w:val="18"/>
                <w:szCs w:val="18"/>
                <w:lang w:bidi="et-EE"/>
              </w:rPr>
              <w:t>.</w:t>
            </w:r>
          </w:p>
          <w:p w14:paraId="64DCEEF8" w14:textId="20CC080E" w:rsidR="00414E4C" w:rsidRPr="00F3152B" w:rsidRDefault="00414E4C" w:rsidP="00414E4C">
            <w:pPr>
              <w:ind w:left="172"/>
              <w:rPr>
                <w:rFonts w:cs="Calibri"/>
                <w:kern w:val="24"/>
                <w:sz w:val="18"/>
                <w:szCs w:val="18"/>
                <w:lang w:bidi="et-EE"/>
              </w:rPr>
            </w:pPr>
            <w:r>
              <w:rPr>
                <w:rFonts w:cs="Calibri"/>
                <w:kern w:val="24"/>
                <w:sz w:val="18"/>
                <w:szCs w:val="18"/>
                <w:lang w:bidi="et-EE"/>
              </w:rPr>
              <w:t xml:space="preserve">4) </w:t>
            </w:r>
            <w:proofErr w:type="spellStart"/>
            <w:r>
              <w:rPr>
                <w:rFonts w:cs="Calibri"/>
                <w:kern w:val="24"/>
                <w:sz w:val="18"/>
                <w:szCs w:val="18"/>
                <w:lang w:bidi="et-EE"/>
              </w:rPr>
              <w:t>Geotehnilise</w:t>
            </w:r>
            <w:proofErr w:type="spellEnd"/>
            <w:r w:rsidRPr="002209FA">
              <w:rPr>
                <w:rFonts w:cs="Calibri"/>
                <w:kern w:val="24"/>
                <w:sz w:val="18"/>
                <w:szCs w:val="18"/>
                <w:lang w:bidi="et-EE"/>
              </w:rPr>
              <w:t xml:space="preserve"> projekteerimise eest vastutava isiku kohta, kelle elukoht ei ole Eesti Vabariik ja kellele ei ole väljastatud vähemalt diplomeeritud </w:t>
            </w:r>
            <w:r>
              <w:rPr>
                <w:rFonts w:cs="Calibri"/>
                <w:kern w:val="24"/>
                <w:sz w:val="18"/>
                <w:szCs w:val="18"/>
                <w:lang w:bidi="et-EE"/>
              </w:rPr>
              <w:t>ehitus</w:t>
            </w:r>
            <w:r w:rsidRPr="002209FA">
              <w:rPr>
                <w:rFonts w:cs="Calibri"/>
                <w:kern w:val="24"/>
                <w:sz w:val="18"/>
                <w:szCs w:val="18"/>
                <w:lang w:bidi="et-EE"/>
              </w:rPr>
              <w:t xml:space="preserve">insener tase 7 kutsetunnistust valitava kompetentsiga </w:t>
            </w:r>
            <w:proofErr w:type="spellStart"/>
            <w:r>
              <w:rPr>
                <w:rFonts w:cs="Calibri"/>
                <w:kern w:val="24"/>
                <w:sz w:val="18"/>
                <w:szCs w:val="18"/>
                <w:lang w:bidi="et-EE"/>
              </w:rPr>
              <w:t>Geotehniline</w:t>
            </w:r>
            <w:proofErr w:type="spellEnd"/>
            <w:r>
              <w:rPr>
                <w:rFonts w:cs="Calibri"/>
                <w:kern w:val="24"/>
                <w:sz w:val="18"/>
                <w:szCs w:val="18"/>
                <w:lang w:bidi="et-EE"/>
              </w:rPr>
              <w:t xml:space="preserve"> projekteerimine</w:t>
            </w:r>
            <w:r w:rsidRPr="002209FA">
              <w:rPr>
                <w:rFonts w:cs="Calibri"/>
                <w:kern w:val="24"/>
                <w:sz w:val="18"/>
                <w:szCs w:val="18"/>
                <w:lang w:bidi="et-EE"/>
              </w:rPr>
              <w:t>,</w:t>
            </w:r>
            <w:r w:rsidRPr="002143FC">
              <w:rPr>
                <w:rFonts w:cs="Calibri"/>
                <w:kern w:val="24"/>
                <w:sz w:val="18"/>
                <w:szCs w:val="18"/>
                <w:lang w:bidi="et-EE"/>
              </w:rPr>
              <w:t xml:space="preserve"> </w:t>
            </w:r>
            <w:r w:rsidRPr="002209FA">
              <w:rPr>
                <w:rFonts w:cs="Calibri"/>
                <w:kern w:val="24"/>
                <w:sz w:val="18"/>
                <w:szCs w:val="18"/>
                <w:lang w:bidi="et-EE"/>
              </w:rPr>
              <w:t xml:space="preserve">esitatakse tema elukohamaal väljastatud tegevusloa koopia või tõend selle kohta, et </w:t>
            </w:r>
            <w:proofErr w:type="spellStart"/>
            <w:r>
              <w:rPr>
                <w:rFonts w:cs="Calibri"/>
                <w:kern w:val="24"/>
                <w:sz w:val="18"/>
                <w:szCs w:val="18"/>
                <w:lang w:bidi="et-EE"/>
              </w:rPr>
              <w:t>geotehnilise</w:t>
            </w:r>
            <w:proofErr w:type="spellEnd"/>
            <w:r w:rsidRPr="002209FA">
              <w:rPr>
                <w:rFonts w:cs="Calibri"/>
                <w:kern w:val="24"/>
                <w:sz w:val="18"/>
                <w:szCs w:val="18"/>
                <w:lang w:bidi="et-EE"/>
              </w:rPr>
              <w:t xml:space="preserve"> projekteerimise eest vastutav isik omab õigust </w:t>
            </w:r>
            <w:proofErr w:type="spellStart"/>
            <w:r>
              <w:rPr>
                <w:rFonts w:cs="Calibri"/>
                <w:kern w:val="24"/>
                <w:sz w:val="18"/>
                <w:szCs w:val="18"/>
                <w:lang w:bidi="et-EE"/>
              </w:rPr>
              <w:t>geotehniliseks</w:t>
            </w:r>
            <w:proofErr w:type="spellEnd"/>
            <w:r w:rsidRPr="002209FA">
              <w:rPr>
                <w:rFonts w:cs="Calibri"/>
                <w:kern w:val="24"/>
                <w:sz w:val="18"/>
                <w:szCs w:val="18"/>
                <w:lang w:bidi="et-EE"/>
              </w:rPr>
              <w:t xml:space="preserve"> projekteerimiseks vastavalt oma elukohamaa seadustele. Tõendiks loetakse vastavasisulist kinnitust koos väljavõttega vastava elukohamaa õigusaktist selle olemasolu korral.</w:t>
            </w:r>
            <w:r>
              <w:rPr>
                <w:rFonts w:cs="Calibri"/>
                <w:kern w:val="24"/>
                <w:sz w:val="18"/>
                <w:szCs w:val="18"/>
                <w:lang w:bidi="et-EE"/>
              </w:rPr>
              <w:t xml:space="preserve"> Lisaks peab Töövõtja sellisel juhul taotlema võtmeeksperdile asjakohaselt pädevalt asutuselt välisriigi kutsekvalifikatsiooni tunnustamise.</w:t>
            </w:r>
          </w:p>
        </w:tc>
      </w:tr>
      <w:tr w:rsidR="00414E4C" w:rsidRPr="00857E13" w14:paraId="2A78FD79" w14:textId="77777777" w:rsidTr="75C56E73">
        <w:trPr>
          <w:trHeight w:val="427"/>
        </w:trPr>
        <w:tc>
          <w:tcPr>
            <w:tcW w:w="7371" w:type="dxa"/>
          </w:tcPr>
          <w:p w14:paraId="5E66D7FD" w14:textId="77777777" w:rsidR="00414E4C" w:rsidRPr="00857E13" w:rsidRDefault="00414E4C" w:rsidP="00414E4C">
            <w:pPr>
              <w:ind w:left="172"/>
              <w:rPr>
                <w:rFonts w:cs="Calibri"/>
                <w:sz w:val="18"/>
                <w:szCs w:val="18"/>
              </w:rPr>
            </w:pPr>
            <w:r w:rsidRPr="00857E13">
              <w:rPr>
                <w:rFonts w:cs="Calibri"/>
                <w:b/>
                <w:bCs/>
                <w:sz w:val="18"/>
                <w:szCs w:val="18"/>
                <w:lang w:bidi="et-EE"/>
              </w:rPr>
              <w:lastRenderedPageBreak/>
              <w:t>SILLAINSENER</w:t>
            </w:r>
          </w:p>
        </w:tc>
      </w:tr>
      <w:tr w:rsidR="00414E4C" w:rsidRPr="00857E13" w14:paraId="7B679E3A" w14:textId="77777777" w:rsidTr="75C56E73">
        <w:trPr>
          <w:trHeight w:val="427"/>
        </w:trPr>
        <w:tc>
          <w:tcPr>
            <w:tcW w:w="7371" w:type="dxa"/>
          </w:tcPr>
          <w:p w14:paraId="6749D7C4" w14:textId="1EAA5BF8" w:rsidR="00414E4C" w:rsidRPr="00F931C3" w:rsidRDefault="00414E4C" w:rsidP="00414E4C">
            <w:pPr>
              <w:ind w:left="172"/>
              <w:rPr>
                <w:rFonts w:cs="Calibri"/>
                <w:kern w:val="24"/>
                <w:sz w:val="18"/>
                <w:szCs w:val="18"/>
                <w:lang w:bidi="et-EE"/>
              </w:rPr>
            </w:pPr>
            <w:r w:rsidRPr="00F931C3">
              <w:rPr>
                <w:rFonts w:cs="Calibri"/>
                <w:kern w:val="24"/>
                <w:sz w:val="18"/>
                <w:szCs w:val="18"/>
                <w:lang w:bidi="et-EE"/>
              </w:rPr>
              <w:t xml:space="preserve">1) </w:t>
            </w:r>
            <w:r>
              <w:rPr>
                <w:rFonts w:cs="Calibri"/>
                <w:kern w:val="24"/>
                <w:sz w:val="18"/>
                <w:szCs w:val="18"/>
                <w:lang w:bidi="et-EE"/>
              </w:rPr>
              <w:t>V</w:t>
            </w:r>
            <w:r w:rsidRPr="00356A1F">
              <w:rPr>
                <w:rFonts w:cs="Calibri"/>
                <w:kern w:val="24"/>
                <w:sz w:val="18"/>
                <w:szCs w:val="18"/>
                <w:lang w:bidi="et-EE"/>
              </w:rPr>
              <w:t xml:space="preserve">iimase </w:t>
            </w:r>
            <w:r w:rsidR="001E35C7">
              <w:rPr>
                <w:rFonts w:cs="Calibri"/>
                <w:kern w:val="24"/>
                <w:sz w:val="18"/>
                <w:szCs w:val="18"/>
                <w:lang w:bidi="et-EE"/>
              </w:rPr>
              <w:t>5</w:t>
            </w:r>
            <w:r w:rsidRPr="00356A1F">
              <w:rPr>
                <w:rFonts w:cs="Calibri"/>
                <w:kern w:val="24"/>
                <w:sz w:val="18"/>
                <w:szCs w:val="18"/>
                <w:lang w:bidi="et-EE"/>
              </w:rPr>
              <w:t xml:space="preserve"> aasta jooksul osalenud </w:t>
            </w:r>
            <w:r w:rsidR="005D1DD0">
              <w:rPr>
                <w:rFonts w:cs="Calibri"/>
                <w:kern w:val="24"/>
                <w:sz w:val="18"/>
                <w:szCs w:val="18"/>
                <w:lang w:bidi="et-EE"/>
              </w:rPr>
              <w:t xml:space="preserve">juhtiva projekteerijana </w:t>
            </w:r>
            <w:r w:rsidRPr="00356A1F">
              <w:rPr>
                <w:rFonts w:cs="Calibri"/>
                <w:kern w:val="24"/>
                <w:sz w:val="18"/>
                <w:szCs w:val="18"/>
                <w:lang w:bidi="et-EE"/>
              </w:rPr>
              <w:t xml:space="preserve">vähemalt ühes avalikult kasutataval teel  paikneva </w:t>
            </w:r>
            <w:r w:rsidR="005D1DD0">
              <w:rPr>
                <w:rFonts w:cs="Calibri"/>
                <w:kern w:val="24"/>
                <w:sz w:val="18"/>
                <w:szCs w:val="18"/>
                <w:lang w:bidi="et-EE"/>
              </w:rPr>
              <w:t xml:space="preserve">monoliitsest raudbetoonist </w:t>
            </w:r>
            <w:r w:rsidRPr="00356A1F">
              <w:rPr>
                <w:rFonts w:cs="Calibri"/>
                <w:kern w:val="24"/>
                <w:sz w:val="18"/>
                <w:szCs w:val="18"/>
                <w:lang w:bidi="et-EE"/>
              </w:rPr>
              <w:t xml:space="preserve">silla või viadukti või tunneli või </w:t>
            </w:r>
            <w:proofErr w:type="spellStart"/>
            <w:r w:rsidRPr="00356A1F">
              <w:rPr>
                <w:rFonts w:cs="Calibri"/>
                <w:kern w:val="24"/>
                <w:sz w:val="18"/>
                <w:szCs w:val="18"/>
                <w:lang w:bidi="et-EE"/>
              </w:rPr>
              <w:t>ökodukti</w:t>
            </w:r>
            <w:proofErr w:type="spellEnd"/>
            <w:r w:rsidRPr="00356A1F">
              <w:rPr>
                <w:rFonts w:cs="Calibri"/>
                <w:kern w:val="24"/>
                <w:sz w:val="18"/>
                <w:szCs w:val="18"/>
                <w:lang w:bidi="et-EE"/>
              </w:rPr>
              <w:t xml:space="preserve"> pikkusega vähemalt </w:t>
            </w:r>
            <w:r w:rsidR="001E35C7">
              <w:rPr>
                <w:rFonts w:cs="Calibri"/>
                <w:kern w:val="24"/>
                <w:sz w:val="18"/>
                <w:szCs w:val="18"/>
                <w:lang w:bidi="et-EE"/>
              </w:rPr>
              <w:t>3</w:t>
            </w:r>
            <w:r w:rsidRPr="00356A1F">
              <w:rPr>
                <w:rFonts w:cs="Calibri"/>
                <w:kern w:val="24"/>
                <w:sz w:val="18"/>
                <w:szCs w:val="18"/>
                <w:lang w:bidi="et-EE"/>
              </w:rPr>
              <w:t>0</w:t>
            </w:r>
            <w:r w:rsidRPr="00356A1F">
              <w:rPr>
                <w:kern w:val="24"/>
                <w:sz w:val="18"/>
                <w:szCs w:val="18"/>
                <w:lang w:bidi="et-EE"/>
              </w:rPr>
              <w:t xml:space="preserve"> </w:t>
            </w:r>
            <w:r w:rsidRPr="00356A1F">
              <w:rPr>
                <w:rFonts w:cs="Calibri"/>
                <w:kern w:val="24"/>
                <w:sz w:val="18"/>
                <w:szCs w:val="18"/>
                <w:lang w:bidi="et-EE"/>
              </w:rPr>
              <w:t>meetrit</w:t>
            </w:r>
            <w:r w:rsidR="005D1DD0">
              <w:rPr>
                <w:rFonts w:cs="Calibri"/>
                <w:kern w:val="24"/>
                <w:sz w:val="18"/>
                <w:szCs w:val="18"/>
                <w:lang w:bidi="et-EE"/>
              </w:rPr>
              <w:t xml:space="preserve"> projekteerimisel</w:t>
            </w:r>
            <w:r w:rsidRPr="00356A1F">
              <w:rPr>
                <w:rFonts w:cs="Calibri"/>
                <w:kern w:val="24"/>
                <w:sz w:val="18"/>
                <w:szCs w:val="18"/>
                <w:lang w:bidi="et-EE"/>
              </w:rPr>
              <w:t xml:space="preserve"> järjestikku vähemalt 6 kuu jooksul või sellest lühema tähtajaga lepingu korral kogu lepingu täitmise aja jooksul. CV-s esitada andmed projekti tellija, projekti põhinäitajate, maksumuse, projektijuhi projektis osalemise aja ja tööülesannete kirjelduse kohta</w:t>
            </w:r>
            <w:r>
              <w:rPr>
                <w:rFonts w:cs="Calibri"/>
                <w:kern w:val="24"/>
                <w:sz w:val="18"/>
                <w:szCs w:val="18"/>
                <w:lang w:bidi="et-EE"/>
              </w:rPr>
              <w:t xml:space="preserve"> (vajadusel peab Töövõtja olema valmis esitama</w:t>
            </w:r>
            <w:r w:rsidRPr="00356A1F">
              <w:rPr>
                <w:rFonts w:cs="Calibri"/>
                <w:kern w:val="24"/>
                <w:sz w:val="18"/>
                <w:szCs w:val="18"/>
                <w:lang w:bidi="et-EE"/>
              </w:rPr>
              <w:t xml:space="preserve"> </w:t>
            </w:r>
            <w:r>
              <w:rPr>
                <w:rFonts w:cs="Calibri"/>
                <w:kern w:val="24"/>
                <w:sz w:val="18"/>
                <w:szCs w:val="18"/>
                <w:lang w:bidi="et-EE"/>
              </w:rPr>
              <w:t xml:space="preserve">vastavate </w:t>
            </w:r>
            <w:r w:rsidRPr="00356A1F">
              <w:rPr>
                <w:rFonts w:cs="Calibri"/>
                <w:kern w:val="24"/>
                <w:sz w:val="18"/>
                <w:szCs w:val="18"/>
                <w:lang w:bidi="et-EE"/>
              </w:rPr>
              <w:t>projektide tellijate kinnitused</w:t>
            </w:r>
            <w:r>
              <w:rPr>
                <w:rFonts w:cs="Calibri"/>
                <w:kern w:val="24"/>
                <w:sz w:val="18"/>
                <w:szCs w:val="18"/>
                <w:lang w:bidi="et-EE"/>
              </w:rPr>
              <w:t>).</w:t>
            </w:r>
          </w:p>
          <w:p w14:paraId="16E7594A" w14:textId="77777777" w:rsidR="00414E4C" w:rsidRDefault="00414E4C" w:rsidP="00414E4C">
            <w:pPr>
              <w:ind w:left="172"/>
              <w:rPr>
                <w:rFonts w:cs="Calibri"/>
                <w:kern w:val="24"/>
                <w:sz w:val="18"/>
                <w:szCs w:val="18"/>
                <w:lang w:bidi="et-EE"/>
              </w:rPr>
            </w:pPr>
            <w:r w:rsidRPr="00F931C3">
              <w:rPr>
                <w:rFonts w:cs="Calibri"/>
                <w:kern w:val="24"/>
                <w:sz w:val="18"/>
                <w:szCs w:val="18"/>
                <w:lang w:bidi="et-EE"/>
              </w:rPr>
              <w:t xml:space="preserve">2) </w:t>
            </w:r>
            <w:r>
              <w:rPr>
                <w:rFonts w:cs="Calibri"/>
                <w:kern w:val="24"/>
                <w:sz w:val="18"/>
                <w:szCs w:val="18"/>
                <w:lang w:bidi="et-EE"/>
              </w:rPr>
              <w:t>I</w:t>
            </w:r>
            <w:r w:rsidRPr="00F931C3">
              <w:rPr>
                <w:rFonts w:cs="Calibri"/>
                <w:kern w:val="24"/>
                <w:sz w:val="18"/>
                <w:szCs w:val="18"/>
                <w:lang w:bidi="et-EE"/>
              </w:rPr>
              <w:t>nglise keele oskus vähemalt B2 tasemel</w:t>
            </w:r>
            <w:r w:rsidRPr="00F931C3">
              <w:rPr>
                <w:kern w:val="24"/>
                <w:vertAlign w:val="superscript"/>
              </w:rPr>
              <w:footnoteReference w:id="5"/>
            </w:r>
            <w:r>
              <w:rPr>
                <w:rFonts w:cs="Calibri"/>
                <w:kern w:val="24"/>
                <w:sz w:val="18"/>
                <w:szCs w:val="18"/>
                <w:lang w:bidi="et-EE"/>
              </w:rPr>
              <w:t>.</w:t>
            </w:r>
          </w:p>
          <w:p w14:paraId="4459329D" w14:textId="77777777" w:rsidR="00414E4C" w:rsidRDefault="00414E4C" w:rsidP="00414E4C">
            <w:pPr>
              <w:ind w:left="172"/>
              <w:rPr>
                <w:rFonts w:cs="Calibri"/>
                <w:kern w:val="24"/>
                <w:sz w:val="18"/>
                <w:szCs w:val="18"/>
                <w:lang w:bidi="et-EE"/>
              </w:rPr>
            </w:pPr>
            <w:r>
              <w:rPr>
                <w:rFonts w:cs="Calibri"/>
                <w:kern w:val="24"/>
                <w:sz w:val="18"/>
                <w:szCs w:val="18"/>
                <w:lang w:bidi="et-EE"/>
              </w:rPr>
              <w:t>3) O</w:t>
            </w:r>
            <w:r w:rsidRPr="0081621C">
              <w:rPr>
                <w:rFonts w:cs="Calibri"/>
                <w:kern w:val="24"/>
                <w:sz w:val="18"/>
                <w:szCs w:val="18"/>
                <w:lang w:bidi="et-EE"/>
              </w:rPr>
              <w:t>mama õigust ja pädevust rajatiste projekti koostamiseks.</w:t>
            </w:r>
          </w:p>
          <w:p w14:paraId="443D36AF" w14:textId="69811A69" w:rsidR="00414E4C" w:rsidRPr="00F931C3" w:rsidRDefault="00414E4C" w:rsidP="00414E4C">
            <w:pPr>
              <w:ind w:left="172"/>
              <w:rPr>
                <w:rFonts w:cs="Calibri"/>
                <w:kern w:val="24"/>
                <w:sz w:val="18"/>
                <w:szCs w:val="18"/>
                <w:lang w:bidi="et-EE"/>
              </w:rPr>
            </w:pPr>
            <w:r>
              <w:rPr>
                <w:rFonts w:cs="Calibri"/>
                <w:kern w:val="24"/>
                <w:sz w:val="18"/>
                <w:szCs w:val="18"/>
                <w:lang w:bidi="et-EE"/>
              </w:rPr>
              <w:t>4</w:t>
            </w:r>
            <w:r w:rsidRPr="002209FA">
              <w:rPr>
                <w:rFonts w:cs="Calibri"/>
                <w:kern w:val="24"/>
                <w:sz w:val="18"/>
                <w:szCs w:val="18"/>
                <w:lang w:bidi="et-EE"/>
              </w:rPr>
              <w:t>)</w:t>
            </w:r>
            <w:r>
              <w:rPr>
                <w:rFonts w:cs="Calibri"/>
                <w:kern w:val="24"/>
                <w:sz w:val="18"/>
                <w:szCs w:val="18"/>
                <w:lang w:bidi="et-EE"/>
              </w:rPr>
              <w:t xml:space="preserve"> </w:t>
            </w:r>
            <w:r w:rsidRPr="002209FA">
              <w:rPr>
                <w:rFonts w:cs="Calibri"/>
                <w:kern w:val="24"/>
                <w:sz w:val="18"/>
                <w:szCs w:val="18"/>
                <w:lang w:bidi="et-EE"/>
              </w:rPr>
              <w:t xml:space="preserve">Sildade projekteerimise eest vastutava isiku kohta, kelle elukoht ei ole Eesti Vabariik ja kellele ei ole väljastatud vähemalt diplomeeritud </w:t>
            </w:r>
            <w:proofErr w:type="spellStart"/>
            <w:r w:rsidRPr="002209FA">
              <w:rPr>
                <w:rFonts w:cs="Calibri"/>
                <w:kern w:val="24"/>
                <w:sz w:val="18"/>
                <w:szCs w:val="18"/>
                <w:lang w:bidi="et-EE"/>
              </w:rPr>
              <w:t>teedeinsener</w:t>
            </w:r>
            <w:proofErr w:type="spellEnd"/>
            <w:r w:rsidRPr="002209FA">
              <w:rPr>
                <w:rFonts w:cs="Calibri"/>
                <w:kern w:val="24"/>
                <w:sz w:val="18"/>
                <w:szCs w:val="18"/>
                <w:lang w:bidi="et-EE"/>
              </w:rPr>
              <w:t xml:space="preserve"> tase 7 kutsetunnistust valitava kompetentsiga silla ehitusprojekti koostamine (või </w:t>
            </w:r>
            <w:proofErr w:type="spellStart"/>
            <w:r w:rsidRPr="002209FA">
              <w:rPr>
                <w:rFonts w:cs="Calibri"/>
                <w:kern w:val="24"/>
                <w:sz w:val="18"/>
                <w:szCs w:val="18"/>
                <w:lang w:bidi="et-EE"/>
              </w:rPr>
              <w:t>allerialal</w:t>
            </w:r>
            <w:proofErr w:type="spellEnd"/>
            <w:r w:rsidRPr="002209FA">
              <w:rPr>
                <w:rFonts w:cs="Calibri"/>
                <w:kern w:val="24"/>
                <w:sz w:val="18"/>
                <w:szCs w:val="18"/>
                <w:lang w:bidi="et-EE"/>
              </w:rPr>
              <w:t xml:space="preserve"> sillaehitus– ja korrashoid ning ametialal projekteerimine),</w:t>
            </w:r>
            <w:r w:rsidRPr="002209FA">
              <w:rPr>
                <w:rFonts w:cs="Calibri"/>
                <w:b/>
                <w:bCs/>
                <w:kern w:val="24"/>
                <w:sz w:val="18"/>
                <w:szCs w:val="18"/>
                <w:lang w:bidi="et-EE"/>
              </w:rPr>
              <w:t xml:space="preserve"> </w:t>
            </w:r>
            <w:r w:rsidRPr="002209FA">
              <w:rPr>
                <w:rFonts w:cs="Calibri"/>
                <w:kern w:val="24"/>
                <w:sz w:val="18"/>
                <w:szCs w:val="18"/>
                <w:lang w:bidi="et-EE"/>
              </w:rPr>
              <w:t>esitatakse tema elukohamaal väljastatud tegevusloa koopia või tõend selle kohta, et sildade projekteerimise eest vastutav isik omab õigust sildade projekteerimiseks vastavalt oma elukohamaa seadustele. Tõendiks loetakse vastavasisulist kinnitust koos väljavõttega vastava elukohamaa õigusaktist selle olemasolu korral.</w:t>
            </w:r>
            <w:r>
              <w:rPr>
                <w:rFonts w:cs="Calibri"/>
                <w:kern w:val="24"/>
                <w:sz w:val="18"/>
                <w:szCs w:val="18"/>
                <w:lang w:bidi="et-EE"/>
              </w:rPr>
              <w:t xml:space="preserve"> Lisaks peab Töövõtja sellisel juhul taotlema võtmeeksperdile asjakohaselt pädevalt asutuselt välisriigi kutsekvalifikatsiooni tunnustamise.</w:t>
            </w:r>
          </w:p>
        </w:tc>
      </w:tr>
      <w:tr w:rsidR="00414E4C" w:rsidRPr="00857E13" w14:paraId="7AD72FC7" w14:textId="77777777" w:rsidTr="75C56E73">
        <w:trPr>
          <w:trHeight w:val="427"/>
        </w:trPr>
        <w:tc>
          <w:tcPr>
            <w:tcW w:w="7371" w:type="dxa"/>
          </w:tcPr>
          <w:p w14:paraId="727B2F6C" w14:textId="77777777" w:rsidR="00414E4C" w:rsidRPr="00857E13" w:rsidRDefault="00414E4C" w:rsidP="00414E4C">
            <w:pPr>
              <w:ind w:left="172"/>
              <w:rPr>
                <w:rFonts w:cs="Calibri"/>
                <w:b/>
                <w:sz w:val="18"/>
                <w:szCs w:val="18"/>
              </w:rPr>
            </w:pPr>
            <w:r w:rsidRPr="000023E2">
              <w:rPr>
                <w:rFonts w:cs="Calibri"/>
                <w:b/>
                <w:bCs/>
                <w:sz w:val="18"/>
                <w:szCs w:val="18"/>
                <w:lang w:bidi="et-EE"/>
              </w:rPr>
              <w:t>TEEDE PROJEKTEERIJA</w:t>
            </w:r>
          </w:p>
        </w:tc>
      </w:tr>
      <w:tr w:rsidR="00414E4C" w:rsidRPr="00857E13" w14:paraId="0E3A2B8E" w14:textId="77777777" w:rsidTr="75C56E73">
        <w:trPr>
          <w:trHeight w:val="975"/>
        </w:trPr>
        <w:tc>
          <w:tcPr>
            <w:tcW w:w="7371" w:type="dxa"/>
          </w:tcPr>
          <w:p w14:paraId="10C84B50" w14:textId="38F0ABDD" w:rsidR="00414E4C" w:rsidRDefault="00414E4C" w:rsidP="00414E4C">
            <w:pPr>
              <w:ind w:left="172"/>
              <w:rPr>
                <w:rFonts w:cs="Calibri"/>
                <w:kern w:val="24"/>
                <w:sz w:val="18"/>
                <w:szCs w:val="18"/>
                <w:lang w:bidi="et-EE"/>
              </w:rPr>
            </w:pPr>
            <w:r w:rsidRPr="000023E2">
              <w:rPr>
                <w:rFonts w:cs="Calibri"/>
                <w:kern w:val="24"/>
                <w:sz w:val="18"/>
                <w:szCs w:val="18"/>
                <w:lang w:bidi="et-EE"/>
              </w:rPr>
              <w:t xml:space="preserve">1) </w:t>
            </w:r>
            <w:r w:rsidRPr="00025068">
              <w:rPr>
                <w:rFonts w:cs="Calibri"/>
                <w:kern w:val="24"/>
                <w:sz w:val="18"/>
                <w:szCs w:val="18"/>
                <w:lang w:bidi="et-EE"/>
              </w:rPr>
              <w:t xml:space="preserve">Viimase </w:t>
            </w:r>
            <w:r w:rsidR="001E35C7">
              <w:rPr>
                <w:rFonts w:cs="Calibri"/>
                <w:kern w:val="24"/>
                <w:sz w:val="18"/>
                <w:szCs w:val="18"/>
                <w:lang w:bidi="et-EE"/>
              </w:rPr>
              <w:t>5</w:t>
            </w:r>
            <w:r w:rsidRPr="00025068">
              <w:rPr>
                <w:rFonts w:cs="Calibri"/>
                <w:kern w:val="24"/>
                <w:sz w:val="18"/>
                <w:szCs w:val="18"/>
                <w:lang w:bidi="et-EE"/>
              </w:rPr>
              <w:t xml:space="preserve"> aasta jooksul osalenud projekteerijana vähemalt ühes (1) avalikult kasutatava tee projekteerimise lepingus</w:t>
            </w:r>
            <w:r>
              <w:rPr>
                <w:rFonts w:cs="Calibri"/>
                <w:kern w:val="24"/>
                <w:sz w:val="18"/>
                <w:szCs w:val="18"/>
                <w:lang w:bidi="et-EE"/>
              </w:rPr>
              <w:t>.</w:t>
            </w:r>
          </w:p>
          <w:p w14:paraId="6EFDF561" w14:textId="77777777" w:rsidR="00414E4C" w:rsidRDefault="00414E4C" w:rsidP="00414E4C">
            <w:pPr>
              <w:ind w:left="172"/>
              <w:rPr>
                <w:rFonts w:cs="Calibri"/>
                <w:kern w:val="24"/>
                <w:sz w:val="18"/>
                <w:szCs w:val="18"/>
                <w:lang w:bidi="et-EE"/>
              </w:rPr>
            </w:pPr>
            <w:r>
              <w:rPr>
                <w:rFonts w:cs="Calibri"/>
                <w:kern w:val="24"/>
                <w:sz w:val="18"/>
                <w:szCs w:val="18"/>
                <w:lang w:bidi="et-EE"/>
              </w:rPr>
              <w:t xml:space="preserve">2) </w:t>
            </w:r>
            <w:r w:rsidRPr="00857E13">
              <w:rPr>
                <w:rFonts w:cs="Calibri"/>
                <w:kern w:val="24"/>
                <w:sz w:val="18"/>
                <w:szCs w:val="18"/>
                <w:lang w:bidi="et-EE"/>
              </w:rPr>
              <w:t>oskus vähemalt B2 tasemel</w:t>
            </w:r>
            <w:r w:rsidRPr="000023E2">
              <w:rPr>
                <w:vertAlign w:val="superscript"/>
              </w:rPr>
              <w:footnoteReference w:id="6"/>
            </w:r>
            <w:r>
              <w:rPr>
                <w:rFonts w:cs="Calibri"/>
                <w:kern w:val="24"/>
                <w:sz w:val="18"/>
                <w:szCs w:val="18"/>
                <w:lang w:bidi="et-EE"/>
              </w:rPr>
              <w:t>.</w:t>
            </w:r>
          </w:p>
          <w:p w14:paraId="1FBB88B8" w14:textId="77777777" w:rsidR="00414E4C" w:rsidRPr="00857E13" w:rsidRDefault="00414E4C" w:rsidP="00414E4C">
            <w:pPr>
              <w:ind w:left="172"/>
              <w:rPr>
                <w:rFonts w:cs="Calibri"/>
                <w:kern w:val="24"/>
                <w:sz w:val="18"/>
                <w:szCs w:val="18"/>
                <w:lang w:bidi="et-EE"/>
              </w:rPr>
            </w:pPr>
            <w:r>
              <w:rPr>
                <w:rFonts w:cs="Calibri"/>
                <w:kern w:val="24"/>
                <w:sz w:val="18"/>
                <w:szCs w:val="18"/>
                <w:lang w:bidi="et-EE"/>
              </w:rPr>
              <w:t>3) O</w:t>
            </w:r>
            <w:r w:rsidRPr="00E43714">
              <w:rPr>
                <w:rFonts w:cs="Calibri"/>
                <w:kern w:val="24"/>
                <w:sz w:val="18"/>
                <w:szCs w:val="18"/>
                <w:lang w:bidi="et-EE"/>
              </w:rPr>
              <w:t>mama õigust ja pädevust teede projekti koostamiseks.</w:t>
            </w:r>
          </w:p>
          <w:p w14:paraId="11EEB8F4" w14:textId="1DD4AFF3" w:rsidR="00414E4C" w:rsidRPr="0052202F" w:rsidRDefault="00450E9B" w:rsidP="001507A1">
            <w:pPr>
              <w:ind w:left="172"/>
              <w:rPr>
                <w:rFonts w:cs="Calibri"/>
                <w:kern w:val="24"/>
                <w:sz w:val="18"/>
                <w:szCs w:val="18"/>
                <w:lang w:bidi="et-EE"/>
              </w:rPr>
            </w:pPr>
            <w:r>
              <w:rPr>
                <w:rFonts w:cs="Calibri"/>
                <w:kern w:val="24"/>
                <w:sz w:val="18"/>
                <w:szCs w:val="18"/>
                <w:lang w:bidi="et-EE"/>
              </w:rPr>
              <w:t xml:space="preserve">4) </w:t>
            </w:r>
            <w:r w:rsidR="00414E4C">
              <w:rPr>
                <w:rFonts w:cs="Calibri"/>
                <w:kern w:val="24"/>
                <w:sz w:val="18"/>
                <w:szCs w:val="18"/>
                <w:lang w:bidi="et-EE"/>
              </w:rPr>
              <w:t>T</w:t>
            </w:r>
            <w:r w:rsidR="00414E4C" w:rsidRPr="00E04ECE">
              <w:rPr>
                <w:rFonts w:cs="Calibri"/>
                <w:kern w:val="24"/>
                <w:sz w:val="18"/>
                <w:szCs w:val="18"/>
                <w:lang w:bidi="et-EE"/>
              </w:rPr>
              <w:t xml:space="preserve">eede projekteerimise eest vastutava isiku kohta, kelle elukoht ei ole Eesti Vabariik ja kellele ei ole väljastatud vähemalt diplomeeritud </w:t>
            </w:r>
            <w:proofErr w:type="spellStart"/>
            <w:r w:rsidR="00414E4C" w:rsidRPr="00E04ECE">
              <w:rPr>
                <w:rFonts w:cs="Calibri"/>
                <w:kern w:val="24"/>
                <w:sz w:val="18"/>
                <w:szCs w:val="18"/>
                <w:lang w:bidi="et-EE"/>
              </w:rPr>
              <w:t>teedeinsener</w:t>
            </w:r>
            <w:proofErr w:type="spellEnd"/>
            <w:r w:rsidR="00414E4C" w:rsidRPr="00E04ECE">
              <w:rPr>
                <w:rFonts w:cs="Calibri"/>
                <w:kern w:val="24"/>
                <w:sz w:val="18"/>
                <w:szCs w:val="18"/>
                <w:lang w:bidi="et-EE"/>
              </w:rPr>
              <w:t xml:space="preserve"> 7 kutsetunnistust valitava kompetentsiga: tee ehitusprojekti koostamine (või </w:t>
            </w:r>
            <w:proofErr w:type="spellStart"/>
            <w:r w:rsidR="00414E4C" w:rsidRPr="00E04ECE">
              <w:rPr>
                <w:rFonts w:cs="Calibri"/>
                <w:kern w:val="24"/>
                <w:sz w:val="18"/>
                <w:szCs w:val="18"/>
                <w:lang w:bidi="et-EE"/>
              </w:rPr>
              <w:t>allerialal</w:t>
            </w:r>
            <w:proofErr w:type="spellEnd"/>
            <w:r w:rsidR="00414E4C" w:rsidRPr="00E04ECE">
              <w:rPr>
                <w:rFonts w:cs="Calibri"/>
                <w:kern w:val="24"/>
                <w:sz w:val="18"/>
                <w:szCs w:val="18"/>
                <w:lang w:bidi="et-EE"/>
              </w:rPr>
              <w:t xml:space="preserve"> </w:t>
            </w:r>
            <w:proofErr w:type="spellStart"/>
            <w:r w:rsidR="00414E4C" w:rsidRPr="00E04ECE">
              <w:rPr>
                <w:rFonts w:cs="Calibri"/>
                <w:kern w:val="24"/>
                <w:sz w:val="18"/>
                <w:szCs w:val="18"/>
                <w:lang w:bidi="et-EE"/>
              </w:rPr>
              <w:t>tee-ehitus</w:t>
            </w:r>
            <w:proofErr w:type="spellEnd"/>
            <w:r w:rsidR="00414E4C" w:rsidRPr="00E04ECE">
              <w:rPr>
                <w:rFonts w:cs="Calibri"/>
                <w:kern w:val="24"/>
                <w:sz w:val="18"/>
                <w:szCs w:val="18"/>
                <w:lang w:bidi="et-EE"/>
              </w:rPr>
              <w:t xml:space="preserve"> ja korrashoid ning ametialal projekteerimine), esitatakse tema elukohamaal väljastatud tegevusloa koopia või tõend selle kohta, et teede projekteerimise eest vastutav isik omab õigust teede projekteerimiseks  vastavalt oma elukohamaa seadustele. Tõendiks loetakse vastavasisulist kinnitust koos väljavõttega vastava elukohamaa õigusaktist selle olemasolu korral.</w:t>
            </w:r>
            <w:r w:rsidR="00414E4C">
              <w:rPr>
                <w:rFonts w:cs="Calibri"/>
                <w:kern w:val="24"/>
                <w:sz w:val="18"/>
                <w:szCs w:val="18"/>
                <w:lang w:bidi="et-EE"/>
              </w:rPr>
              <w:t xml:space="preserve"> Lisaks peab Töövõtja sellisel juhul taotlema võtmeeksperdile asjakohaselt pädevalt asutuselt välisriigi kutsekvalifikatsiooni tunnustamise.</w:t>
            </w:r>
          </w:p>
        </w:tc>
      </w:tr>
      <w:tr w:rsidR="00414E4C" w:rsidRPr="00857E13" w14:paraId="57467D4D" w14:textId="77777777" w:rsidTr="001507A1">
        <w:trPr>
          <w:trHeight w:val="498"/>
        </w:trPr>
        <w:tc>
          <w:tcPr>
            <w:tcW w:w="7371" w:type="dxa"/>
          </w:tcPr>
          <w:p w14:paraId="129E2036" w14:textId="3E4852B0" w:rsidR="00414E4C" w:rsidRPr="000023E2" w:rsidRDefault="00414E4C" w:rsidP="00414E4C">
            <w:pPr>
              <w:ind w:left="172"/>
              <w:rPr>
                <w:rFonts w:cs="Calibri"/>
                <w:kern w:val="24"/>
                <w:sz w:val="18"/>
                <w:szCs w:val="18"/>
                <w:lang w:bidi="et-EE"/>
              </w:rPr>
            </w:pPr>
            <w:r w:rsidRPr="001507A1">
              <w:rPr>
                <w:rFonts w:cs="Calibri"/>
                <w:b/>
                <w:bCs/>
                <w:sz w:val="18"/>
                <w:szCs w:val="18"/>
                <w:lang w:bidi="et-EE"/>
              </w:rPr>
              <w:lastRenderedPageBreak/>
              <w:t>HALJASTUSPROJEKTI VASTUTAV EKSPERT</w:t>
            </w:r>
          </w:p>
        </w:tc>
      </w:tr>
      <w:tr w:rsidR="00414E4C" w:rsidRPr="00857E13" w14:paraId="64EDDE26" w14:textId="77777777" w:rsidTr="001507A1">
        <w:trPr>
          <w:trHeight w:val="688"/>
        </w:trPr>
        <w:tc>
          <w:tcPr>
            <w:tcW w:w="7371" w:type="dxa"/>
          </w:tcPr>
          <w:p w14:paraId="4641C9F7" w14:textId="25F0093B" w:rsidR="00414E4C" w:rsidRPr="001507A1" w:rsidRDefault="004C6AE8" w:rsidP="001507A1">
            <w:pPr>
              <w:ind w:left="172"/>
              <w:rPr>
                <w:rFonts w:cs="Calibri"/>
                <w:kern w:val="24"/>
                <w:sz w:val="18"/>
                <w:szCs w:val="18"/>
                <w:lang w:bidi="et-EE"/>
              </w:rPr>
            </w:pPr>
            <w:r w:rsidRPr="000023E2">
              <w:rPr>
                <w:rFonts w:cs="Calibri"/>
                <w:kern w:val="24"/>
                <w:sz w:val="18"/>
                <w:szCs w:val="18"/>
                <w:lang w:bidi="et-EE"/>
              </w:rPr>
              <w:t xml:space="preserve">1) </w:t>
            </w:r>
            <w:r w:rsidRPr="004C6AE8">
              <w:rPr>
                <w:rFonts w:cs="Calibri"/>
                <w:kern w:val="24"/>
                <w:sz w:val="18"/>
                <w:szCs w:val="18"/>
                <w:lang w:bidi="et-EE"/>
              </w:rPr>
              <w:t>Haljastusprojekti peab koostama vastava ala ekspert, kes omab v</w:t>
            </w:r>
            <w:r w:rsidRPr="004C6AE8">
              <w:rPr>
                <w:rFonts w:cs="Calibri" w:hint="eastAsia"/>
                <w:kern w:val="24"/>
                <w:sz w:val="18"/>
                <w:szCs w:val="18"/>
                <w:lang w:bidi="et-EE"/>
              </w:rPr>
              <w:t>ä</w:t>
            </w:r>
            <w:r w:rsidRPr="004C6AE8">
              <w:rPr>
                <w:rFonts w:cs="Calibri"/>
                <w:kern w:val="24"/>
                <w:sz w:val="18"/>
                <w:szCs w:val="18"/>
                <w:lang w:bidi="et-EE"/>
              </w:rPr>
              <w:t>hemalt maastikuarhitekti tase 7 kvalifikatsiooni</w:t>
            </w:r>
          </w:p>
        </w:tc>
      </w:tr>
      <w:tr w:rsidR="00414E4C" w:rsidRPr="00857E13" w14:paraId="0BEB60D4" w14:textId="77777777" w:rsidTr="001507A1">
        <w:trPr>
          <w:trHeight w:val="546"/>
        </w:trPr>
        <w:tc>
          <w:tcPr>
            <w:tcW w:w="7371" w:type="dxa"/>
          </w:tcPr>
          <w:p w14:paraId="68B1E6AD" w14:textId="0737F28C" w:rsidR="00414E4C" w:rsidRPr="00B53B1A" w:rsidRDefault="00414E4C" w:rsidP="00414E4C">
            <w:pPr>
              <w:ind w:left="172"/>
              <w:rPr>
                <w:rFonts w:cs="Calibri"/>
                <w:kern w:val="24"/>
                <w:sz w:val="18"/>
                <w:szCs w:val="18"/>
                <w:lang w:bidi="et-EE"/>
              </w:rPr>
            </w:pPr>
            <w:r w:rsidRPr="00ED2F00">
              <w:rPr>
                <w:rFonts w:cs="Calibri"/>
                <w:b/>
                <w:bCs/>
                <w:sz w:val="18"/>
                <w:szCs w:val="18"/>
                <w:lang w:bidi="et-EE"/>
              </w:rPr>
              <w:t>RAUDTEESÜSTEEMI OHUTUSSPETSIALIST</w:t>
            </w:r>
          </w:p>
        </w:tc>
      </w:tr>
      <w:tr w:rsidR="00414E4C" w:rsidRPr="00857E13" w14:paraId="78450E70" w14:textId="77777777" w:rsidTr="75C56E73">
        <w:trPr>
          <w:trHeight w:val="975"/>
        </w:trPr>
        <w:tc>
          <w:tcPr>
            <w:tcW w:w="7371" w:type="dxa"/>
          </w:tcPr>
          <w:p w14:paraId="262F1BAA" w14:textId="43B85B40" w:rsidR="00414E4C" w:rsidRPr="00414E4C" w:rsidRDefault="00414E4C" w:rsidP="00414E4C">
            <w:pPr>
              <w:ind w:left="172"/>
              <w:rPr>
                <w:rFonts w:cs="Calibri"/>
                <w:kern w:val="24"/>
                <w:sz w:val="18"/>
                <w:szCs w:val="18"/>
                <w:lang w:bidi="et-EE"/>
              </w:rPr>
            </w:pPr>
            <w:r w:rsidRPr="0092574E">
              <w:rPr>
                <w:rFonts w:cs="Calibri"/>
                <w:kern w:val="24"/>
                <w:sz w:val="18"/>
                <w:szCs w:val="18"/>
                <w:lang w:bidi="et-EE"/>
              </w:rPr>
              <w:t>Isik, kes tunneb</w:t>
            </w:r>
            <w:r>
              <w:rPr>
                <w:rFonts w:cs="Calibri"/>
                <w:kern w:val="24"/>
                <w:sz w:val="18"/>
                <w:szCs w:val="18"/>
                <w:lang w:bidi="et-EE"/>
              </w:rPr>
              <w:t xml:space="preserve"> komisjoni</w:t>
            </w:r>
            <w:r w:rsidRPr="0092574E">
              <w:rPr>
                <w:rFonts w:cs="Calibri"/>
                <w:kern w:val="24"/>
                <w:sz w:val="18"/>
                <w:szCs w:val="18"/>
                <w:lang w:bidi="et-EE"/>
              </w:rPr>
              <w:t xml:space="preserve"> </w:t>
            </w:r>
            <w:r>
              <w:rPr>
                <w:rFonts w:cs="Calibri"/>
                <w:kern w:val="24"/>
                <w:sz w:val="18"/>
                <w:szCs w:val="18"/>
                <w:lang w:bidi="et-EE"/>
              </w:rPr>
              <w:t>rakendus</w:t>
            </w:r>
            <w:r w:rsidRPr="0092574E">
              <w:rPr>
                <w:rFonts w:cs="Calibri"/>
                <w:kern w:val="24"/>
                <w:sz w:val="18"/>
                <w:szCs w:val="18"/>
                <w:lang w:bidi="et-EE"/>
              </w:rPr>
              <w:t>määruses</w:t>
            </w:r>
            <w:r>
              <w:rPr>
                <w:rFonts w:cs="Calibri"/>
                <w:kern w:val="24"/>
                <w:sz w:val="18"/>
                <w:szCs w:val="18"/>
                <w:lang w:bidi="et-EE"/>
              </w:rPr>
              <w:t xml:space="preserve"> (EL)</w:t>
            </w:r>
            <w:r w:rsidRPr="0092574E">
              <w:rPr>
                <w:rFonts w:cs="Calibri"/>
                <w:kern w:val="24"/>
                <w:sz w:val="18"/>
                <w:szCs w:val="18"/>
                <w:lang w:bidi="et-EE"/>
              </w:rPr>
              <w:t xml:space="preserve"> 402/2013 sätestatud </w:t>
            </w:r>
            <w:proofErr w:type="spellStart"/>
            <w:r w:rsidRPr="0092574E">
              <w:rPr>
                <w:rFonts w:cs="Calibri"/>
                <w:kern w:val="24"/>
                <w:sz w:val="18"/>
                <w:szCs w:val="18"/>
                <w:lang w:bidi="et-EE"/>
              </w:rPr>
              <w:t>riskijuhtimismenetluse</w:t>
            </w:r>
            <w:proofErr w:type="spellEnd"/>
            <w:r w:rsidRPr="0092574E">
              <w:rPr>
                <w:rFonts w:cs="Calibri"/>
                <w:kern w:val="24"/>
                <w:sz w:val="18"/>
                <w:szCs w:val="18"/>
                <w:lang w:bidi="et-EE"/>
              </w:rPr>
              <w:t xml:space="preserve"> põhimõtteid ning oskab kasutada raudteevaldkonnas üldiseks riskijuhtimiseks kasutatud meetodeid.</w:t>
            </w:r>
          </w:p>
        </w:tc>
      </w:tr>
    </w:tbl>
    <w:p w14:paraId="348797A5" w14:textId="723823C8" w:rsidR="006233A7" w:rsidRPr="00857E13" w:rsidRDefault="006233A7" w:rsidP="007A08D0">
      <w:pPr>
        <w:pStyle w:val="H2aBodyText"/>
        <w:numPr>
          <w:ilvl w:val="0"/>
          <w:numId w:val="0"/>
        </w:numPr>
        <w:ind w:left="1135"/>
      </w:pPr>
    </w:p>
    <w:p w14:paraId="4FFE331D" w14:textId="77777777" w:rsidR="00EB4BE8" w:rsidRPr="00857E13" w:rsidRDefault="00EB4BE8" w:rsidP="009E31E1">
      <w:pPr>
        <w:pStyle w:val="Heading3"/>
      </w:pPr>
      <w:bookmarkStart w:id="512" w:name="_Toc189059488"/>
      <w:r w:rsidRPr="00857E13">
        <w:t>Võtmeekspertide heakskiitmise protsess</w:t>
      </w:r>
      <w:bookmarkEnd w:id="512"/>
    </w:p>
    <w:p w14:paraId="07D6492E" w14:textId="5C651AD1" w:rsidR="00EB4BE8" w:rsidRPr="00857E13" w:rsidRDefault="00EB4BE8" w:rsidP="005F5E98">
      <w:pPr>
        <w:pStyle w:val="H2aBodyText"/>
        <w:ind w:left="964" w:hanging="680"/>
        <w:rPr>
          <w:rFonts w:eastAsia="Calibri"/>
          <w:b/>
          <w:lang w:bidi="et-EE"/>
        </w:rPr>
      </w:pPr>
      <w:r w:rsidRPr="00857E13">
        <w:rPr>
          <w:rFonts w:eastAsia="Calibri"/>
          <w:lang w:bidi="et-EE"/>
        </w:rPr>
        <w:t>Töövõtja</w:t>
      </w:r>
      <w:r w:rsidR="009E0C3C">
        <w:rPr>
          <w:rFonts w:eastAsia="Calibri"/>
          <w:lang w:bidi="et-EE"/>
        </w:rPr>
        <w:t xml:space="preserve"> esitab </w:t>
      </w:r>
      <w:r w:rsidR="005E44C9">
        <w:rPr>
          <w:rFonts w:eastAsia="Calibri"/>
          <w:lang w:bidi="et-EE"/>
        </w:rPr>
        <w:t xml:space="preserve">punktis </w:t>
      </w:r>
      <w:r w:rsidR="00B32BF8">
        <w:rPr>
          <w:rFonts w:eastAsia="Calibri"/>
          <w:lang w:bidi="et-EE"/>
        </w:rPr>
        <w:t>7</w:t>
      </w:r>
      <w:r w:rsidR="005E44C9">
        <w:rPr>
          <w:rFonts w:eastAsia="Calibri"/>
          <w:lang w:bidi="et-EE"/>
        </w:rPr>
        <w:t>.2.1</w:t>
      </w:r>
      <w:r w:rsidRPr="00857E13">
        <w:rPr>
          <w:rFonts w:eastAsia="Calibri"/>
          <w:lang w:bidi="et-EE"/>
        </w:rPr>
        <w:t xml:space="preserve"> väljapakutud võtmeekspertide</w:t>
      </w:r>
      <w:r w:rsidR="009E0C3C">
        <w:rPr>
          <w:rFonts w:eastAsia="Calibri"/>
          <w:lang w:bidi="et-EE"/>
        </w:rPr>
        <w:t xml:space="preserve"> nimeki</w:t>
      </w:r>
      <w:r w:rsidR="00DF6D94">
        <w:rPr>
          <w:rFonts w:eastAsia="Calibri"/>
          <w:lang w:bidi="et-EE"/>
        </w:rPr>
        <w:t>rja</w:t>
      </w:r>
      <w:r w:rsidRPr="00857E13">
        <w:rPr>
          <w:rFonts w:eastAsia="Calibri"/>
          <w:lang w:bidi="et-EE"/>
        </w:rPr>
        <w:t xml:space="preserve"> Tellij</w:t>
      </w:r>
      <w:r w:rsidR="001A7AB8">
        <w:rPr>
          <w:rFonts w:eastAsia="Calibri"/>
          <w:lang w:bidi="et-EE"/>
        </w:rPr>
        <w:t>ale heakskiitmiseks hiljemal</w:t>
      </w:r>
      <w:r w:rsidR="002F2E41">
        <w:rPr>
          <w:rFonts w:eastAsia="Calibri"/>
          <w:lang w:bidi="et-EE"/>
        </w:rPr>
        <w:t xml:space="preserve">t koos kvaliteedi tagamise </w:t>
      </w:r>
      <w:r w:rsidR="007B549C">
        <w:rPr>
          <w:rFonts w:eastAsia="Calibri"/>
          <w:lang w:bidi="et-EE"/>
        </w:rPr>
        <w:t>kava esitamisega</w:t>
      </w:r>
      <w:r w:rsidRPr="00857E13">
        <w:rPr>
          <w:rFonts w:eastAsia="Calibri"/>
          <w:lang w:bidi="et-EE"/>
        </w:rPr>
        <w:t>.</w:t>
      </w:r>
      <w:r w:rsidR="009E0C3C">
        <w:rPr>
          <w:rFonts w:eastAsia="Calibri"/>
          <w:lang w:bidi="et-EE"/>
        </w:rPr>
        <w:t xml:space="preserve"> </w:t>
      </w:r>
      <w:r w:rsidR="007A6ACD" w:rsidRPr="00F12F6B">
        <w:rPr>
          <w:rFonts w:eastAsia="Calibri"/>
          <w:lang w:bidi="et-EE"/>
        </w:rPr>
        <w:t>Tellija lükkab väljapakutud võtmeeksperdi tagasi minimaalsetele kvalifikatsiooninõuetele mittevastavuse korral.</w:t>
      </w:r>
    </w:p>
    <w:p w14:paraId="42C22787" w14:textId="0A3B60EA" w:rsidR="00EB4BE8" w:rsidRPr="00857E13" w:rsidRDefault="00EB4BE8" w:rsidP="005F5E98">
      <w:pPr>
        <w:pStyle w:val="H2aBodyText"/>
        <w:ind w:left="964" w:hanging="680"/>
        <w:rPr>
          <w:rFonts w:eastAsia="Calibri"/>
          <w:bCs/>
          <w:lang w:bidi="et-EE"/>
        </w:rPr>
      </w:pPr>
      <w:r w:rsidRPr="00857E13">
        <w:rPr>
          <w:rFonts w:eastAsia="Calibri"/>
          <w:lang w:bidi="et-EE"/>
        </w:rPr>
        <w:t xml:space="preserve">Kui riigis kehtiva riikliku seadusandluse kohaselt on eksperdil projekteerimisteenuste teostamiseks vaja sertifikaati ja/või muud seaduslikku tunnistust </w:t>
      </w:r>
      <w:r w:rsidR="00FF01E7">
        <w:rPr>
          <w:rFonts w:eastAsia="Calibri"/>
          <w:lang w:bidi="et-EE"/>
        </w:rPr>
        <w:t>ning</w:t>
      </w:r>
      <w:r w:rsidRPr="00857E13">
        <w:rPr>
          <w:rFonts w:eastAsia="Calibri"/>
          <w:lang w:bidi="et-EE"/>
        </w:rPr>
        <w:t xml:space="preserve"> vastavat dokumenti ei ole enne Töövõtja poolt võtmeekspertide nimekirja Tellijale heakskiitmiseks esitamist olemas, peab Töövõtja tegema järgmist</w:t>
      </w:r>
      <w:r w:rsidRPr="00857E13">
        <w:rPr>
          <w:rFonts w:eastAsia="Calibri"/>
          <w:bCs/>
          <w:lang w:bidi="et-EE"/>
        </w:rPr>
        <w:t>:</w:t>
      </w:r>
    </w:p>
    <w:p w14:paraId="2D733A44" w14:textId="08EE5772" w:rsidR="00EB4BE8" w:rsidRPr="00857E13" w:rsidRDefault="00440F99" w:rsidP="00FC076F">
      <w:pPr>
        <w:pStyle w:val="RBBulletLevel1"/>
        <w:rPr>
          <w:rFonts w:eastAsia="Calibri"/>
          <w:b/>
          <w:lang w:bidi="et-EE"/>
        </w:rPr>
      </w:pPr>
      <w:r>
        <w:rPr>
          <w:rFonts w:eastAsia="Calibri"/>
          <w:lang w:bidi="et-EE"/>
        </w:rPr>
        <w:t>T</w:t>
      </w:r>
      <w:r w:rsidR="00EB4BE8" w:rsidRPr="00857E13">
        <w:rPr>
          <w:rFonts w:eastAsia="Calibri"/>
          <w:lang w:bidi="et-EE"/>
        </w:rPr>
        <w:t>õestama, et vastav ekspert on sertifikaati taotlenud;</w:t>
      </w:r>
    </w:p>
    <w:p w14:paraId="388EFC79" w14:textId="45021CFF" w:rsidR="00EB4BE8" w:rsidRPr="00857E13" w:rsidRDefault="00440F99" w:rsidP="00FC076F">
      <w:pPr>
        <w:pStyle w:val="RBBulletLevel1"/>
        <w:rPr>
          <w:rFonts w:eastAsia="Calibri"/>
          <w:b/>
          <w:lang w:bidi="et-EE"/>
        </w:rPr>
      </w:pPr>
      <w:r>
        <w:rPr>
          <w:rFonts w:eastAsia="Calibri"/>
          <w:lang w:bidi="et-EE"/>
        </w:rPr>
        <w:t>T</w:t>
      </w:r>
      <w:r w:rsidR="00EB4BE8" w:rsidRPr="00857E13">
        <w:rPr>
          <w:rFonts w:eastAsia="Calibri"/>
          <w:lang w:bidi="et-EE"/>
        </w:rPr>
        <w:t>aga</w:t>
      </w:r>
      <w:r w:rsidR="001A2E6B">
        <w:rPr>
          <w:rFonts w:eastAsia="Calibri"/>
          <w:lang w:bidi="et-EE"/>
        </w:rPr>
        <w:t>ma</w:t>
      </w:r>
      <w:r w:rsidR="00EB4BE8" w:rsidRPr="00857E13">
        <w:rPr>
          <w:rFonts w:eastAsia="Calibri"/>
          <w:lang w:bidi="et-EE"/>
        </w:rPr>
        <w:t xml:space="preserve">, et vastaval eksperdil on haridus ja kogemused, mida on vaja riigis kehtivate riiklike nõuete täitmiseks sertifikaadi ja/või muu seadusliku tunnistuse saamiseks; </w:t>
      </w:r>
    </w:p>
    <w:p w14:paraId="60788985" w14:textId="3414D256" w:rsidR="00EB4BE8" w:rsidRPr="00857E13" w:rsidRDefault="00440F99" w:rsidP="00FC076F">
      <w:pPr>
        <w:pStyle w:val="RBBulletLevel1"/>
        <w:rPr>
          <w:rFonts w:eastAsia="Calibri"/>
          <w:b/>
          <w:lang w:bidi="et-EE"/>
        </w:rPr>
      </w:pPr>
      <w:r>
        <w:rPr>
          <w:rFonts w:eastAsia="Calibri"/>
          <w:lang w:bidi="et-EE"/>
        </w:rPr>
        <w:t>V</w:t>
      </w:r>
      <w:r w:rsidR="00EB4BE8" w:rsidRPr="00857E13">
        <w:rPr>
          <w:rFonts w:eastAsia="Calibri"/>
          <w:lang w:bidi="et-EE"/>
        </w:rPr>
        <w:t>õt</w:t>
      </w:r>
      <w:r w:rsidR="001A2E6B">
        <w:rPr>
          <w:rFonts w:eastAsia="Calibri"/>
          <w:lang w:bidi="et-EE"/>
        </w:rPr>
        <w:t>ma</w:t>
      </w:r>
      <w:r w:rsidR="00EB4BE8" w:rsidRPr="00857E13">
        <w:rPr>
          <w:rFonts w:eastAsia="Calibri"/>
          <w:lang w:bidi="et-EE"/>
        </w:rPr>
        <w:t xml:space="preserve"> täieliku vastutuse riski eest, kui vastav ekspert ei saa Töövõtja süül või riigis kehtivate sertifitseerimisprotseduure puudutavate riiklike määruste kohta ebapiisavate teadmiste tõttu sertifikaati või kui ekspert ei täida sertifitseerimisele seatud nõudeid ja selline olukord põhjustab projekteerimisteenuste osutamisel viivitusi</w:t>
      </w:r>
      <w:r w:rsidR="00FC076F">
        <w:rPr>
          <w:rFonts w:eastAsia="Calibri"/>
          <w:lang w:bidi="et-EE"/>
        </w:rPr>
        <w:t>;</w:t>
      </w:r>
    </w:p>
    <w:p w14:paraId="0B408BCF" w14:textId="34EC188C" w:rsidR="00EB4BE8" w:rsidRPr="00857E13" w:rsidRDefault="00440F99" w:rsidP="00FC076F">
      <w:pPr>
        <w:pStyle w:val="RBBulletLevel1"/>
        <w:rPr>
          <w:rFonts w:eastAsia="Calibri"/>
          <w:b/>
          <w:lang w:bidi="et-EE"/>
        </w:rPr>
      </w:pPr>
      <w:r>
        <w:rPr>
          <w:rFonts w:eastAsia="Calibri"/>
          <w:lang w:bidi="et-EE"/>
        </w:rPr>
        <w:t>E</w:t>
      </w:r>
      <w:r w:rsidR="00EB4BE8" w:rsidRPr="00857E13">
        <w:rPr>
          <w:rFonts w:eastAsia="Calibri"/>
          <w:lang w:bidi="et-EE"/>
        </w:rPr>
        <w:t>sita</w:t>
      </w:r>
      <w:r w:rsidR="001A2E6B">
        <w:rPr>
          <w:rFonts w:eastAsia="Calibri"/>
          <w:lang w:bidi="et-EE"/>
        </w:rPr>
        <w:t>ma</w:t>
      </w:r>
      <w:r w:rsidR="00EB4BE8" w:rsidRPr="00857E13">
        <w:rPr>
          <w:rFonts w:eastAsia="Calibri"/>
          <w:lang w:bidi="et-EE"/>
        </w:rPr>
        <w:t xml:space="preserve"> Tellijalt saadud kirjaliku ja allkirjastatud dokumendi, mis tõendab võtmeeksperdi vajalikku projektikogemust. Kui selline dokument ei ole saadaval, esitab Töövõtja enda poolt allkirjastatud avalduse, mis tõendab võtmeeksperdi vajalikku projektikogemust, koos Tellija kontaktandmetega</w:t>
      </w:r>
      <w:r w:rsidR="00FC076F">
        <w:rPr>
          <w:rFonts w:eastAsia="Calibri"/>
          <w:lang w:bidi="et-EE"/>
        </w:rPr>
        <w:t>;</w:t>
      </w:r>
    </w:p>
    <w:p w14:paraId="46404B88" w14:textId="3BECE423" w:rsidR="00EB4BE8" w:rsidRPr="00857E13" w:rsidRDefault="00440F99" w:rsidP="00FC076F">
      <w:pPr>
        <w:pStyle w:val="RBBulletLevel1"/>
        <w:rPr>
          <w:rFonts w:eastAsia="Calibri"/>
          <w:b/>
          <w:lang w:bidi="et-EE"/>
        </w:rPr>
      </w:pPr>
      <w:r>
        <w:rPr>
          <w:rFonts w:eastAsia="Calibri"/>
          <w:lang w:bidi="et-EE"/>
        </w:rPr>
        <w:t>J</w:t>
      </w:r>
      <w:r w:rsidR="00EB4BE8" w:rsidRPr="00857E13">
        <w:rPr>
          <w:rFonts w:eastAsia="Calibri"/>
          <w:lang w:bidi="et-EE"/>
        </w:rPr>
        <w:t xml:space="preserve">uhul, kui </w:t>
      </w:r>
      <w:r w:rsidR="008224F3">
        <w:rPr>
          <w:rFonts w:eastAsia="Calibri"/>
          <w:lang w:bidi="et-EE"/>
        </w:rPr>
        <w:t>T</w:t>
      </w:r>
      <w:r w:rsidR="00EB4BE8" w:rsidRPr="00857E13">
        <w:rPr>
          <w:rFonts w:eastAsia="Calibri"/>
          <w:lang w:bidi="et-EE"/>
        </w:rPr>
        <w:t>öövõtja meeskonnaliikme(te) keeleoskuse tase ei vasta nõutud tasemele, peab töövõtja tagama tõlke, mille maksumus peab sisalduma pakkumuse maksumuses.</w:t>
      </w:r>
    </w:p>
    <w:p w14:paraId="70631345" w14:textId="77777777" w:rsidR="00EB4BE8" w:rsidRPr="00857E13" w:rsidRDefault="00EB4BE8" w:rsidP="009E31E1">
      <w:pPr>
        <w:pStyle w:val="Heading3"/>
      </w:pPr>
      <w:bookmarkStart w:id="513" w:name="_Toc189059489"/>
      <w:r w:rsidRPr="00857E13">
        <w:t>Võtmeekspertide sertifitseerimisnõuded</w:t>
      </w:r>
      <w:bookmarkEnd w:id="513"/>
      <w:r w:rsidRPr="00857E13">
        <w:t xml:space="preserve"> </w:t>
      </w:r>
    </w:p>
    <w:p w14:paraId="41CA602A" w14:textId="77777777" w:rsidR="00EB4BE8" w:rsidRPr="00857E13" w:rsidRDefault="00EB4BE8" w:rsidP="005F5E98">
      <w:pPr>
        <w:pStyle w:val="H2aBodyText"/>
        <w:ind w:left="964" w:hanging="680"/>
      </w:pPr>
      <w:r w:rsidRPr="00857E13">
        <w:t>Töövõtja ülesanne on tagada, et väljapakutud võtmeekspertidel on vajalikud sertifikaadid ja/või muud seaduslikud tunnistused vastavalt riigis kehtivale seadusandlusele.</w:t>
      </w:r>
    </w:p>
    <w:p w14:paraId="41E1024E" w14:textId="77777777" w:rsidR="00EB4BE8" w:rsidRPr="00857E13" w:rsidRDefault="00EB4BE8" w:rsidP="009E31E1">
      <w:pPr>
        <w:pStyle w:val="Heading3"/>
      </w:pPr>
      <w:bookmarkStart w:id="514" w:name="_Toc189059490"/>
      <w:r w:rsidRPr="00857E13">
        <w:t>Võtmeekspertide muutmise kord</w:t>
      </w:r>
      <w:bookmarkEnd w:id="514"/>
    </w:p>
    <w:p w14:paraId="276E7D5D" w14:textId="77777777" w:rsidR="00EB4BE8" w:rsidRPr="00857E13" w:rsidRDefault="00EB4BE8" w:rsidP="005F5E98">
      <w:pPr>
        <w:pStyle w:val="H2aBodyText"/>
        <w:ind w:left="964" w:hanging="680"/>
        <w:rPr>
          <w:rFonts w:eastAsia="Calibri"/>
          <w:b/>
          <w:lang w:bidi="et-EE"/>
        </w:rPr>
      </w:pPr>
      <w:r w:rsidRPr="00857E13">
        <w:rPr>
          <w:rFonts w:eastAsia="Calibri"/>
          <w:lang w:bidi="et-EE"/>
        </w:rPr>
        <w:t>Lepingus nimetatud võtmeeksperte võib asendada ainult erandjuhtudel. Töövõtjal ei ole õigust võtmeeksperte ilma Tellija nõusolekuta muuta. Iga võtmeeksperdi muutmisel hangib Töövõtja Tellija nõusoleku.</w:t>
      </w:r>
    </w:p>
    <w:p w14:paraId="54CC33BF" w14:textId="77777777" w:rsidR="00EB4BE8" w:rsidRPr="00857E13" w:rsidRDefault="00EB4BE8" w:rsidP="005F5E98">
      <w:pPr>
        <w:pStyle w:val="H2aBodyText"/>
        <w:ind w:left="964" w:hanging="680"/>
        <w:rPr>
          <w:rFonts w:eastAsia="Calibri"/>
          <w:b/>
          <w:lang w:bidi="et-EE"/>
        </w:rPr>
      </w:pPr>
      <w:r w:rsidRPr="00857E13">
        <w:rPr>
          <w:rFonts w:eastAsia="Calibri"/>
          <w:lang w:bidi="et-EE"/>
        </w:rPr>
        <w:lastRenderedPageBreak/>
        <w:t xml:space="preserve">Väljapakutud võtmeeksperdi kvalifikatsioon peab olema samaväärne või kõrgem kui asendatava võtmeeksperdi kvalifikatsioon. </w:t>
      </w:r>
    </w:p>
    <w:p w14:paraId="38EA13DC" w14:textId="77777777" w:rsidR="00EB4BE8" w:rsidRPr="00857E13" w:rsidRDefault="00EB4BE8" w:rsidP="005F5E98">
      <w:pPr>
        <w:pStyle w:val="H2aBodyText"/>
        <w:ind w:left="964" w:hanging="680"/>
        <w:rPr>
          <w:rFonts w:eastAsia="Calibri"/>
          <w:b/>
          <w:lang w:bidi="et-EE"/>
        </w:rPr>
      </w:pPr>
      <w:r w:rsidRPr="00857E13">
        <w:rPr>
          <w:rFonts w:eastAsia="Calibri"/>
          <w:lang w:bidi="et-EE"/>
        </w:rPr>
        <w:t>Tellija säilitab õiguse paluda mistahes järgmistel põhjusel Töövõtjal võtmeeksperdi asendamist:</w:t>
      </w:r>
    </w:p>
    <w:p w14:paraId="0708A0DD" w14:textId="49239EA4" w:rsidR="00EB4BE8" w:rsidRPr="00857E13" w:rsidRDefault="00E44043" w:rsidP="00B9099C">
      <w:pPr>
        <w:pStyle w:val="RBBulletLevel1"/>
        <w:rPr>
          <w:rFonts w:eastAsia="Calibri"/>
          <w:b/>
          <w:lang w:bidi="et-EE"/>
        </w:rPr>
      </w:pPr>
      <w:r>
        <w:rPr>
          <w:rFonts w:eastAsia="Calibri"/>
          <w:lang w:bidi="et-EE"/>
        </w:rPr>
        <w:t>K</w:t>
      </w:r>
      <w:r w:rsidR="00EB4BE8" w:rsidRPr="00857E13">
        <w:rPr>
          <w:rFonts w:eastAsia="Calibri"/>
          <w:lang w:bidi="et-EE"/>
        </w:rPr>
        <w:t>orduv hooletu tööülesannete täitmine;</w:t>
      </w:r>
    </w:p>
    <w:p w14:paraId="710FEBC4" w14:textId="1FF687C1" w:rsidR="00EB4BE8" w:rsidRPr="00857E13" w:rsidRDefault="00E44043" w:rsidP="00B9099C">
      <w:pPr>
        <w:pStyle w:val="RBBulletLevel1"/>
        <w:rPr>
          <w:rFonts w:eastAsia="Calibri"/>
          <w:b/>
          <w:lang w:bidi="et-EE"/>
        </w:rPr>
      </w:pPr>
      <w:r>
        <w:rPr>
          <w:rFonts w:eastAsia="Calibri"/>
          <w:lang w:bidi="et-EE"/>
        </w:rPr>
        <w:t>T</w:t>
      </w:r>
      <w:r w:rsidR="00EB4BE8" w:rsidRPr="00857E13">
        <w:rPr>
          <w:rFonts w:eastAsia="Calibri"/>
          <w:lang w:bidi="et-EE"/>
        </w:rPr>
        <w:t>ööülesannete mittetähtaegne täitmine;</w:t>
      </w:r>
    </w:p>
    <w:p w14:paraId="0AD4A1DD" w14:textId="7AF1AAB2" w:rsidR="00EB4BE8" w:rsidRPr="00857E13" w:rsidRDefault="00E44043" w:rsidP="00B9099C">
      <w:pPr>
        <w:pStyle w:val="RBBulletLevel1"/>
        <w:rPr>
          <w:rFonts w:eastAsia="Calibri"/>
          <w:b/>
          <w:lang w:bidi="et-EE"/>
        </w:rPr>
      </w:pPr>
      <w:r>
        <w:rPr>
          <w:rFonts w:eastAsia="Calibri"/>
          <w:lang w:bidi="et-EE"/>
        </w:rPr>
        <w:t>E</w:t>
      </w:r>
      <w:r w:rsidR="00EB4BE8" w:rsidRPr="00857E13">
        <w:rPr>
          <w:rFonts w:eastAsia="Calibri"/>
          <w:lang w:bidi="et-EE"/>
        </w:rPr>
        <w:t>bapädevus või hooletus;</w:t>
      </w:r>
    </w:p>
    <w:p w14:paraId="1A523EE1" w14:textId="235D5809" w:rsidR="00EB4BE8" w:rsidRPr="00857E13" w:rsidRDefault="00E44043" w:rsidP="00B9099C">
      <w:pPr>
        <w:pStyle w:val="RBBulletLevel1"/>
        <w:rPr>
          <w:rFonts w:eastAsia="Calibri"/>
          <w:b/>
          <w:lang w:bidi="et-EE"/>
        </w:rPr>
      </w:pPr>
      <w:r>
        <w:rPr>
          <w:rFonts w:eastAsia="Calibri"/>
          <w:lang w:bidi="et-EE"/>
        </w:rPr>
        <w:t>L</w:t>
      </w:r>
      <w:r w:rsidR="00EB4BE8" w:rsidRPr="00857E13">
        <w:rPr>
          <w:rFonts w:eastAsia="Calibri"/>
          <w:lang w:bidi="et-EE"/>
        </w:rPr>
        <w:t xml:space="preserve">epingus sätestatud kohustuste või tööülesannete mittetäitmine; </w:t>
      </w:r>
    </w:p>
    <w:p w14:paraId="6042FBED" w14:textId="601F0D93" w:rsidR="00EB4BE8" w:rsidRPr="00857E13" w:rsidRDefault="00E44043" w:rsidP="00B9099C">
      <w:pPr>
        <w:pStyle w:val="RBBulletLevel1"/>
        <w:rPr>
          <w:rFonts w:eastAsia="Calibri"/>
          <w:b/>
          <w:lang w:bidi="et-EE"/>
        </w:rPr>
      </w:pPr>
      <w:r>
        <w:rPr>
          <w:rFonts w:eastAsia="Calibri"/>
          <w:lang w:bidi="et-EE"/>
        </w:rPr>
        <w:t>V</w:t>
      </w:r>
      <w:r w:rsidR="00EB4BE8" w:rsidRPr="00857E13">
        <w:rPr>
          <w:rFonts w:eastAsia="Calibri"/>
          <w:lang w:bidi="et-EE"/>
        </w:rPr>
        <w:t>ähene inglise keele oskus (mitterahuldavad ettekanded, kirjutamisoskus inglise keeles);</w:t>
      </w:r>
    </w:p>
    <w:p w14:paraId="04C7AA2A" w14:textId="4154F251" w:rsidR="00EB4BE8" w:rsidRPr="00857E13" w:rsidRDefault="00E44043" w:rsidP="00B9099C">
      <w:pPr>
        <w:pStyle w:val="RBBulletLevel1"/>
        <w:rPr>
          <w:rFonts w:eastAsia="Calibri"/>
          <w:b/>
          <w:lang w:bidi="et-EE"/>
        </w:rPr>
      </w:pPr>
      <w:r>
        <w:rPr>
          <w:rFonts w:eastAsia="Calibri"/>
          <w:lang w:bidi="et-EE"/>
        </w:rPr>
        <w:t>T</w:t>
      </w:r>
      <w:r w:rsidR="00EB4BE8" w:rsidRPr="00857E13">
        <w:rPr>
          <w:rFonts w:eastAsia="Calibri"/>
          <w:lang w:bidi="et-EE"/>
        </w:rPr>
        <w:t>öösuhte lõpetamine Töövõtjaga (alltöövõtjaga);</w:t>
      </w:r>
    </w:p>
    <w:p w14:paraId="7AD7B26B" w14:textId="3A87BCB1" w:rsidR="00EB4BE8" w:rsidRPr="00857E13" w:rsidRDefault="00E44043" w:rsidP="00B9099C">
      <w:pPr>
        <w:pStyle w:val="RBBulletLevel1"/>
        <w:rPr>
          <w:rFonts w:eastAsia="Calibri"/>
          <w:b/>
          <w:lang w:bidi="et-EE"/>
        </w:rPr>
      </w:pPr>
      <w:r>
        <w:rPr>
          <w:rFonts w:eastAsia="Calibri"/>
          <w:lang w:bidi="et-EE"/>
        </w:rPr>
        <w:t>P</w:t>
      </w:r>
      <w:r w:rsidR="00EB4BE8" w:rsidRPr="00857E13">
        <w:rPr>
          <w:rFonts w:eastAsia="Calibri"/>
          <w:lang w:bidi="et-EE"/>
        </w:rPr>
        <w:t>rojekteerimisõigused ei eksisteeri enam või sertifikaat on projekteerimise ajal lõppenud;</w:t>
      </w:r>
    </w:p>
    <w:p w14:paraId="3FE4B6AC" w14:textId="3FC229F5" w:rsidR="00EB4BE8" w:rsidRPr="00857E13" w:rsidRDefault="00E44043" w:rsidP="00B9099C">
      <w:pPr>
        <w:pStyle w:val="RBBulletLevel1"/>
        <w:rPr>
          <w:rFonts w:eastAsia="Calibri"/>
          <w:b/>
          <w:lang w:bidi="et-EE"/>
        </w:rPr>
      </w:pPr>
      <w:r>
        <w:rPr>
          <w:rFonts w:eastAsia="Calibri"/>
          <w:lang w:bidi="et-EE"/>
        </w:rPr>
        <w:t>M</w:t>
      </w:r>
      <w:r w:rsidR="00EB4BE8" w:rsidRPr="00857E13">
        <w:rPr>
          <w:rFonts w:eastAsia="Calibri"/>
          <w:lang w:bidi="et-EE"/>
        </w:rPr>
        <w:t>uud objektiivsed asjaolud, mis Tellija arvates ei taga Lepingu kvaliteetset ja tähtaegset täitmist</w:t>
      </w:r>
      <w:r w:rsidR="007D6482">
        <w:rPr>
          <w:rFonts w:eastAsia="Calibri"/>
          <w:lang w:bidi="et-EE"/>
        </w:rPr>
        <w:t>.</w:t>
      </w:r>
    </w:p>
    <w:p w14:paraId="4440AB71" w14:textId="53F3205E" w:rsidR="00EB4BE8" w:rsidRPr="00857E13" w:rsidRDefault="00EB4BE8" w:rsidP="005F5E98">
      <w:pPr>
        <w:pStyle w:val="H2aBodyText"/>
        <w:ind w:left="964" w:hanging="680"/>
        <w:rPr>
          <w:rFonts w:eastAsia="Calibri"/>
          <w:b/>
          <w:lang w:bidi="et-EE"/>
        </w:rPr>
      </w:pPr>
      <w:r w:rsidRPr="00857E13">
        <w:rPr>
          <w:rFonts w:eastAsia="Calibri"/>
          <w:lang w:bidi="et-EE"/>
        </w:rPr>
        <w:t xml:space="preserve">Kui Töövõtja ei paku teist samaväärse või kõrgema kvalifikatsiooniga võtmeeksperti välja 10 (kümne) </w:t>
      </w:r>
      <w:r w:rsidR="007D6482">
        <w:rPr>
          <w:rFonts w:eastAsia="Calibri"/>
          <w:lang w:bidi="et-EE"/>
        </w:rPr>
        <w:t>kalendri</w:t>
      </w:r>
      <w:r w:rsidRPr="00857E13">
        <w:rPr>
          <w:rFonts w:eastAsia="Calibri"/>
          <w:lang w:bidi="et-EE"/>
        </w:rPr>
        <w:t>päeva jooksul, loetakse Töövõtja lepingust tulenevate kohustuste täitmisega viivituses olevaks.</w:t>
      </w:r>
    </w:p>
    <w:p w14:paraId="7FFDE869" w14:textId="77777777" w:rsidR="00EB4BE8" w:rsidRPr="00857E13" w:rsidRDefault="00EB4BE8" w:rsidP="005F5E98">
      <w:pPr>
        <w:pStyle w:val="H2aBodyText"/>
        <w:ind w:left="964" w:hanging="680"/>
        <w:rPr>
          <w:rFonts w:eastAsia="Calibri"/>
          <w:b/>
          <w:lang w:bidi="et-EE"/>
        </w:rPr>
      </w:pPr>
      <w:r w:rsidRPr="00857E13">
        <w:rPr>
          <w:rFonts w:eastAsia="Calibri"/>
          <w:lang w:bidi="et-EE"/>
        </w:rPr>
        <w:t>Võtmeeksperdi muutmiseks esitab Töövõtja vastava taotluse koos kõikide dokumentidega, mida Tellijal on vaja kontrollimaks, et väljapakutud võtmeekspert vastab temale määratud kvalifikatsiooninõuetele.</w:t>
      </w:r>
    </w:p>
    <w:p w14:paraId="4ACA0698" w14:textId="6B3C5038" w:rsidR="00EB4BE8" w:rsidRPr="00857E13" w:rsidRDefault="00EB4BE8" w:rsidP="005F5E98">
      <w:pPr>
        <w:pStyle w:val="H2aBodyText"/>
        <w:ind w:left="964" w:hanging="680"/>
        <w:rPr>
          <w:rFonts w:eastAsia="Calibri"/>
          <w:b/>
          <w:lang w:bidi="et-EE"/>
        </w:rPr>
      </w:pPr>
      <w:r w:rsidRPr="00857E13">
        <w:rPr>
          <w:rFonts w:eastAsia="Calibri"/>
          <w:lang w:bidi="et-EE"/>
        </w:rPr>
        <w:t xml:space="preserve">Tellija kiidab võtmeeksperdi asendaja heaks või lükkab ta tagasilükkamise põhjuste esitamisega tagasi hiljemalt 10 (kümne) </w:t>
      </w:r>
      <w:r w:rsidR="0025204D">
        <w:rPr>
          <w:rFonts w:eastAsia="Calibri"/>
          <w:lang w:bidi="et-EE"/>
        </w:rPr>
        <w:t>kalendri</w:t>
      </w:r>
      <w:r w:rsidRPr="00857E13">
        <w:rPr>
          <w:rFonts w:eastAsia="Calibri"/>
          <w:lang w:bidi="et-EE"/>
        </w:rPr>
        <w:t>päeva jooksul pärast kõikide käesoleva lepingu sätete kohaselt otsuse tegemiseks ja heakskiitmiseks vajaliku teabe ja dokumentide saamist.</w:t>
      </w:r>
    </w:p>
    <w:p w14:paraId="4CCD9751" w14:textId="6806D5C8" w:rsidR="008340D7" w:rsidRPr="00857E13" w:rsidRDefault="00CD3FDE" w:rsidP="00EB4BE8">
      <w:pPr>
        <w:pStyle w:val="Heading1"/>
      </w:pPr>
      <w:bookmarkStart w:id="515" w:name="_Toc189059491"/>
      <w:r>
        <w:t>ARUANDLUS</w:t>
      </w:r>
      <w:bookmarkEnd w:id="515"/>
    </w:p>
    <w:p w14:paraId="3523883F" w14:textId="386E7E85" w:rsidR="0066628A" w:rsidRDefault="00217CAE" w:rsidP="006C13E2">
      <w:pPr>
        <w:pStyle w:val="Heading3"/>
      </w:pPr>
      <w:bookmarkStart w:id="516" w:name="_Toc189059492"/>
      <w:r w:rsidRPr="00217CAE">
        <w:t>Riskide hindamine ja aruandlus</w:t>
      </w:r>
      <w:bookmarkEnd w:id="516"/>
    </w:p>
    <w:p w14:paraId="7703AFCF" w14:textId="62178F56" w:rsidR="00EB4BE8" w:rsidRPr="00857E13" w:rsidRDefault="004F5DDB" w:rsidP="005F5E98">
      <w:pPr>
        <w:pStyle w:val="H2aBodyText"/>
        <w:ind w:left="964" w:hanging="680"/>
      </w:pPr>
      <w:r w:rsidRPr="004F5DDB">
        <w:t>Töövõtja esitab igakuiselt, kas eraldiseisvalt või integreerituna projekti progressiülevaate aruandega riskiülevaate töövõtulepingu täitmisega seonduvatest riskidest ja nende maandamismeetmetest. Riskiülevaade koosneb olulisemate riskide ja maandamismeetmete kokkuvõttest (kas .</w:t>
      </w:r>
      <w:proofErr w:type="spellStart"/>
      <w:r w:rsidRPr="004F5DDB">
        <w:t>pdf</w:t>
      </w:r>
      <w:proofErr w:type="spellEnd"/>
      <w:r w:rsidRPr="004F5DDB">
        <w:t>, .</w:t>
      </w:r>
      <w:proofErr w:type="spellStart"/>
      <w:r w:rsidRPr="004F5DDB">
        <w:t>doc</w:t>
      </w:r>
      <w:proofErr w:type="spellEnd"/>
      <w:r w:rsidRPr="004F5DDB">
        <w:t xml:space="preserve"> või </w:t>
      </w:r>
      <w:proofErr w:type="spellStart"/>
      <w:r w:rsidRPr="004F5DDB">
        <w:t>docx</w:t>
      </w:r>
      <w:proofErr w:type="spellEnd"/>
      <w:r w:rsidRPr="004F5DDB">
        <w:t xml:space="preserve"> formaadis) ja ajakohasest riskiregistrist (kas .</w:t>
      </w:r>
      <w:proofErr w:type="spellStart"/>
      <w:r w:rsidRPr="004F5DDB">
        <w:t>xls</w:t>
      </w:r>
      <w:proofErr w:type="spellEnd"/>
      <w:r w:rsidRPr="004F5DDB">
        <w:t xml:space="preserve"> või .</w:t>
      </w:r>
      <w:proofErr w:type="spellStart"/>
      <w:r w:rsidRPr="004F5DDB">
        <w:t>xlsx</w:t>
      </w:r>
      <w:proofErr w:type="spellEnd"/>
      <w:r w:rsidRPr="004F5DDB">
        <w:t xml:space="preserve"> formaadis).</w:t>
      </w:r>
      <w:r w:rsidR="000D3F32">
        <w:t xml:space="preserve"> </w:t>
      </w:r>
      <w:r w:rsidRPr="004F5DDB">
        <w:t>Riskiregistri jaoks kasutatakse tellija poolt etteantud riskiülevaate vormi, mis edastatakse peale Lepingu sõlmimist.</w:t>
      </w:r>
    </w:p>
    <w:p w14:paraId="59F08F4F" w14:textId="0C4757BE" w:rsidR="00B71D11" w:rsidRPr="00857E13" w:rsidRDefault="007B2541" w:rsidP="005F5E98">
      <w:pPr>
        <w:pStyle w:val="H2aBodyText"/>
        <w:ind w:left="964" w:hanging="680"/>
      </w:pPr>
      <w:r w:rsidRPr="007B2541">
        <w:t>Riskide register sisaldab vähemalt järgnevat teavet:</w:t>
      </w:r>
    </w:p>
    <w:tbl>
      <w:tblPr>
        <w:tblStyle w:val="Kontuurtabel3"/>
        <w:tblW w:w="9016" w:type="dxa"/>
        <w:tblInd w:w="607" w:type="dxa"/>
        <w:tblLook w:val="04A0" w:firstRow="1" w:lastRow="0" w:firstColumn="1" w:lastColumn="0" w:noHBand="0" w:noVBand="1"/>
      </w:tblPr>
      <w:tblGrid>
        <w:gridCol w:w="2405"/>
        <w:gridCol w:w="6611"/>
      </w:tblGrid>
      <w:tr w:rsidR="00B71D11" w14:paraId="6929E0BA" w14:textId="77777777" w:rsidTr="00F6265E">
        <w:tc>
          <w:tcPr>
            <w:tcW w:w="2405" w:type="dxa"/>
          </w:tcPr>
          <w:p w14:paraId="7CB6B0F2" w14:textId="77777777" w:rsidR="00B71D11" w:rsidRPr="002341D8" w:rsidRDefault="00B71D11" w:rsidP="002341D8">
            <w:pPr>
              <w:spacing w:after="120"/>
              <w:ind w:left="0"/>
              <w:rPr>
                <w:b/>
                <w:bCs/>
                <w:lang w:eastAsia="ar-SA"/>
              </w:rPr>
            </w:pPr>
            <w:r w:rsidRPr="002341D8">
              <w:rPr>
                <w:b/>
                <w:bCs/>
                <w:lang w:eastAsia="ar-SA"/>
              </w:rPr>
              <w:t>Riski kood</w:t>
            </w:r>
          </w:p>
        </w:tc>
        <w:tc>
          <w:tcPr>
            <w:tcW w:w="6611" w:type="dxa"/>
          </w:tcPr>
          <w:p w14:paraId="07AF3FA9" w14:textId="77777777" w:rsidR="00B71D11" w:rsidRDefault="00B71D11" w:rsidP="006E08C2">
            <w:pPr>
              <w:spacing w:after="120"/>
              <w:ind w:left="0"/>
              <w:rPr>
                <w:rFonts w:ascii="Calibri" w:hAnsi="Calibri"/>
              </w:rPr>
            </w:pPr>
            <w:r w:rsidRPr="002341D8">
              <w:rPr>
                <w:lang w:eastAsia="ar-SA"/>
              </w:rPr>
              <w:t>Igale riskikandele määratud unikaalne tähis ja/ või number</w:t>
            </w:r>
          </w:p>
        </w:tc>
      </w:tr>
      <w:tr w:rsidR="00B71D11" w14:paraId="4723CC38" w14:textId="77777777" w:rsidTr="00F6265E">
        <w:tc>
          <w:tcPr>
            <w:tcW w:w="2405" w:type="dxa"/>
          </w:tcPr>
          <w:p w14:paraId="069F3177" w14:textId="77777777" w:rsidR="00B71D11" w:rsidRPr="002341D8" w:rsidRDefault="00B71D11" w:rsidP="002341D8">
            <w:pPr>
              <w:spacing w:after="120"/>
              <w:ind w:left="0"/>
              <w:rPr>
                <w:b/>
                <w:bCs/>
                <w:lang w:eastAsia="ar-SA"/>
              </w:rPr>
            </w:pPr>
            <w:r w:rsidRPr="002341D8">
              <w:rPr>
                <w:b/>
                <w:bCs/>
                <w:lang w:eastAsia="ar-SA"/>
              </w:rPr>
              <w:t>Risk/ võimalus</w:t>
            </w:r>
          </w:p>
        </w:tc>
        <w:tc>
          <w:tcPr>
            <w:tcW w:w="6611" w:type="dxa"/>
          </w:tcPr>
          <w:p w14:paraId="2439594E" w14:textId="77777777" w:rsidR="00B71D11" w:rsidRPr="002341D8" w:rsidRDefault="00B71D11" w:rsidP="006E08C2">
            <w:pPr>
              <w:spacing w:after="120"/>
              <w:ind w:left="0"/>
              <w:rPr>
                <w:lang w:eastAsia="ar-SA"/>
              </w:rPr>
            </w:pPr>
            <w:r w:rsidRPr="002341D8">
              <w:rPr>
                <w:lang w:eastAsia="ar-SA"/>
              </w:rPr>
              <w:t>Negatiivse mõjuga riski puhul märgitakse risk, positiivse mõjuga riski korral võimalus</w:t>
            </w:r>
          </w:p>
        </w:tc>
      </w:tr>
      <w:tr w:rsidR="00B71D11" w:rsidRPr="00542602" w14:paraId="0BE77C2F" w14:textId="77777777" w:rsidTr="00F6265E">
        <w:tc>
          <w:tcPr>
            <w:tcW w:w="2405" w:type="dxa"/>
          </w:tcPr>
          <w:p w14:paraId="435E53BD" w14:textId="77777777" w:rsidR="00B71D11" w:rsidRPr="002341D8" w:rsidRDefault="00B71D11" w:rsidP="002341D8">
            <w:pPr>
              <w:spacing w:after="120"/>
              <w:ind w:left="0"/>
              <w:rPr>
                <w:b/>
                <w:bCs/>
                <w:lang w:eastAsia="ar-SA"/>
              </w:rPr>
            </w:pPr>
            <w:r w:rsidRPr="002341D8">
              <w:rPr>
                <w:b/>
                <w:bCs/>
                <w:lang w:eastAsia="ar-SA"/>
              </w:rPr>
              <w:t>Riskitüüp</w:t>
            </w:r>
          </w:p>
        </w:tc>
        <w:tc>
          <w:tcPr>
            <w:tcW w:w="6611" w:type="dxa"/>
          </w:tcPr>
          <w:p w14:paraId="14BF59DF" w14:textId="77777777" w:rsidR="00B71D11" w:rsidRPr="002341D8" w:rsidRDefault="00B71D11" w:rsidP="006E08C2">
            <w:pPr>
              <w:spacing w:after="120"/>
              <w:ind w:left="0"/>
              <w:rPr>
                <w:lang w:eastAsia="ar-SA"/>
              </w:rPr>
            </w:pPr>
            <w:r w:rsidRPr="002341D8">
              <w:rPr>
                <w:lang w:eastAsia="ar-SA"/>
              </w:rPr>
              <w:t>Töövõtja teeb ettepaneku liikide kohta, kuidas riske rühmitada, ning lepib need tellijaga kokku (nt keskkond, tööohutus jms).</w:t>
            </w:r>
          </w:p>
        </w:tc>
      </w:tr>
      <w:tr w:rsidR="00B71D11" w:rsidRPr="00542602" w14:paraId="6E877C8F" w14:textId="77777777" w:rsidTr="00F6265E">
        <w:tc>
          <w:tcPr>
            <w:tcW w:w="2405" w:type="dxa"/>
          </w:tcPr>
          <w:p w14:paraId="4A93C514" w14:textId="77777777" w:rsidR="00B71D11" w:rsidRPr="002341D8" w:rsidRDefault="00B71D11" w:rsidP="002341D8">
            <w:pPr>
              <w:spacing w:after="120"/>
              <w:ind w:left="0"/>
              <w:rPr>
                <w:b/>
                <w:bCs/>
                <w:lang w:eastAsia="ar-SA"/>
              </w:rPr>
            </w:pPr>
            <w:r w:rsidRPr="002341D8">
              <w:rPr>
                <w:b/>
                <w:bCs/>
                <w:lang w:eastAsia="ar-SA"/>
              </w:rPr>
              <w:t>Ohutegur/ põhjus</w:t>
            </w:r>
          </w:p>
        </w:tc>
        <w:tc>
          <w:tcPr>
            <w:tcW w:w="6611" w:type="dxa"/>
          </w:tcPr>
          <w:p w14:paraId="21FC7E56" w14:textId="77777777" w:rsidR="00B71D11" w:rsidRPr="002341D8" w:rsidRDefault="00B71D11" w:rsidP="006E08C2">
            <w:pPr>
              <w:spacing w:after="120"/>
              <w:ind w:left="0"/>
              <w:rPr>
                <w:lang w:eastAsia="ar-SA"/>
              </w:rPr>
            </w:pPr>
            <w:r w:rsidRPr="002341D8">
              <w:rPr>
                <w:lang w:eastAsia="ar-SA"/>
              </w:rPr>
              <w:t>Põhjuste ja/ või ohtude loetelu, mis võivad põhjustada riski realiseerumise</w:t>
            </w:r>
          </w:p>
        </w:tc>
      </w:tr>
      <w:tr w:rsidR="00B71D11" w:rsidRPr="00542602" w14:paraId="449DD13E" w14:textId="77777777" w:rsidTr="00F6265E">
        <w:tc>
          <w:tcPr>
            <w:tcW w:w="2405" w:type="dxa"/>
          </w:tcPr>
          <w:p w14:paraId="5EC2798D" w14:textId="77777777" w:rsidR="00B71D11" w:rsidRPr="002341D8" w:rsidRDefault="00B71D11" w:rsidP="002341D8">
            <w:pPr>
              <w:spacing w:after="120"/>
              <w:ind w:left="0"/>
              <w:rPr>
                <w:b/>
                <w:bCs/>
                <w:lang w:eastAsia="ar-SA"/>
              </w:rPr>
            </w:pPr>
            <w:r w:rsidRPr="002341D8">
              <w:rPr>
                <w:b/>
                <w:bCs/>
                <w:lang w:eastAsia="ar-SA"/>
              </w:rPr>
              <w:lastRenderedPageBreak/>
              <w:t>Risk</w:t>
            </w:r>
          </w:p>
        </w:tc>
        <w:tc>
          <w:tcPr>
            <w:tcW w:w="6611" w:type="dxa"/>
          </w:tcPr>
          <w:p w14:paraId="65BDFCF3" w14:textId="77777777" w:rsidR="00B71D11" w:rsidRPr="002341D8" w:rsidRDefault="00B71D11" w:rsidP="006E08C2">
            <w:pPr>
              <w:spacing w:after="120"/>
              <w:ind w:left="0"/>
              <w:rPr>
                <w:lang w:eastAsia="ar-SA"/>
              </w:rPr>
            </w:pPr>
            <w:r w:rsidRPr="002341D8">
              <w:rPr>
                <w:lang w:eastAsia="ar-SA"/>
              </w:rPr>
              <w:t>Riski lühikirjeldus</w:t>
            </w:r>
          </w:p>
        </w:tc>
      </w:tr>
      <w:tr w:rsidR="00B71D11" w:rsidRPr="00542602" w14:paraId="1A0C6F3B" w14:textId="77777777" w:rsidTr="00F6265E">
        <w:tc>
          <w:tcPr>
            <w:tcW w:w="2405" w:type="dxa"/>
          </w:tcPr>
          <w:p w14:paraId="7570FEA1" w14:textId="77777777" w:rsidR="00B71D11" w:rsidRPr="002341D8" w:rsidRDefault="00B71D11" w:rsidP="002341D8">
            <w:pPr>
              <w:spacing w:after="120"/>
              <w:ind w:left="0"/>
              <w:rPr>
                <w:b/>
                <w:bCs/>
                <w:lang w:eastAsia="ar-SA"/>
              </w:rPr>
            </w:pPr>
            <w:r w:rsidRPr="002341D8">
              <w:rPr>
                <w:b/>
                <w:bCs/>
                <w:lang w:eastAsia="ar-SA"/>
              </w:rPr>
              <w:t>Tagajärg</w:t>
            </w:r>
          </w:p>
        </w:tc>
        <w:tc>
          <w:tcPr>
            <w:tcW w:w="6611" w:type="dxa"/>
          </w:tcPr>
          <w:p w14:paraId="0AE54ECB" w14:textId="77777777" w:rsidR="00B71D11" w:rsidRPr="002341D8" w:rsidRDefault="00B71D11" w:rsidP="006E08C2">
            <w:pPr>
              <w:spacing w:after="120"/>
              <w:ind w:left="0"/>
              <w:rPr>
                <w:lang w:eastAsia="ar-SA"/>
              </w:rPr>
            </w:pPr>
            <w:r>
              <w:rPr>
                <w:lang w:eastAsia="ar-SA"/>
              </w:rPr>
              <w:t xml:space="preserve">Võimalike tagajärgede loetelu, mis kaasneb riski realiseerumisega </w:t>
            </w:r>
          </w:p>
        </w:tc>
      </w:tr>
      <w:tr w:rsidR="00B71D11" w:rsidRPr="005E6C4D" w14:paraId="5621FD7E" w14:textId="77777777" w:rsidTr="00F6265E">
        <w:tc>
          <w:tcPr>
            <w:tcW w:w="2405" w:type="dxa"/>
          </w:tcPr>
          <w:p w14:paraId="6A13E7B9" w14:textId="77777777" w:rsidR="00B71D11" w:rsidRPr="002341D8" w:rsidRDefault="00B71D11" w:rsidP="002341D8">
            <w:pPr>
              <w:spacing w:after="120"/>
              <w:ind w:left="0"/>
              <w:rPr>
                <w:b/>
                <w:bCs/>
                <w:lang w:eastAsia="ar-SA"/>
              </w:rPr>
            </w:pPr>
            <w:r w:rsidRPr="002341D8">
              <w:rPr>
                <w:b/>
                <w:bCs/>
                <w:lang w:eastAsia="ar-SA"/>
              </w:rPr>
              <w:t>Kommentaar</w:t>
            </w:r>
          </w:p>
        </w:tc>
        <w:tc>
          <w:tcPr>
            <w:tcW w:w="6611" w:type="dxa"/>
          </w:tcPr>
          <w:p w14:paraId="18AD9461" w14:textId="77777777" w:rsidR="00B71D11" w:rsidRPr="002341D8" w:rsidRDefault="00B71D11" w:rsidP="006E08C2">
            <w:pPr>
              <w:spacing w:after="120"/>
              <w:ind w:left="0"/>
              <w:rPr>
                <w:lang w:eastAsia="ar-SA"/>
              </w:rPr>
            </w:pPr>
            <w:r w:rsidRPr="002341D8">
              <w:rPr>
                <w:lang w:eastAsia="ar-SA"/>
              </w:rPr>
              <w:t>Vajadusel täiendav/ selgitav informatsioon riskiga seonduva kohta</w:t>
            </w:r>
          </w:p>
        </w:tc>
      </w:tr>
      <w:tr w:rsidR="00B71D11" w:rsidRPr="00542602" w14:paraId="3269BE9B" w14:textId="77777777" w:rsidTr="00F6265E">
        <w:tc>
          <w:tcPr>
            <w:tcW w:w="2405" w:type="dxa"/>
          </w:tcPr>
          <w:p w14:paraId="7106A3B6" w14:textId="77777777" w:rsidR="00B71D11" w:rsidRPr="002341D8" w:rsidRDefault="00B71D11" w:rsidP="002341D8">
            <w:pPr>
              <w:spacing w:after="120"/>
              <w:ind w:left="0"/>
              <w:rPr>
                <w:b/>
                <w:bCs/>
                <w:lang w:eastAsia="ar-SA"/>
              </w:rPr>
            </w:pPr>
            <w:r w:rsidRPr="002341D8">
              <w:rPr>
                <w:b/>
                <w:bCs/>
                <w:lang w:eastAsia="ar-SA"/>
              </w:rPr>
              <w:t>Riski mõju</w:t>
            </w:r>
          </w:p>
        </w:tc>
        <w:tc>
          <w:tcPr>
            <w:tcW w:w="6611" w:type="dxa"/>
          </w:tcPr>
          <w:p w14:paraId="26C36E43" w14:textId="77777777" w:rsidR="00B71D11" w:rsidRPr="002341D8" w:rsidRDefault="00B71D11" w:rsidP="006E08C2">
            <w:pPr>
              <w:spacing w:after="120"/>
              <w:ind w:left="0"/>
              <w:rPr>
                <w:lang w:eastAsia="ar-SA"/>
              </w:rPr>
            </w:pPr>
            <w:r>
              <w:rPr>
                <w:lang w:eastAsia="ar-SA"/>
              </w:rPr>
              <w:t>Riski võimaliku realiseerimisega kaasnev tagajärg (maksumuse, ajakava, eseme, kvaliteedi, keskkonna suhtes).  Riski mõju hinnatakse viieastmelisel skaalal (väga väike-&gt;väga suur) enne hindamise tulemusel plaanitavate maandamismeetmete rakendamist</w:t>
            </w:r>
          </w:p>
        </w:tc>
      </w:tr>
      <w:tr w:rsidR="00B71D11" w:rsidRPr="00CC7910" w14:paraId="42E923E1" w14:textId="77777777" w:rsidTr="00F6265E">
        <w:tc>
          <w:tcPr>
            <w:tcW w:w="2405" w:type="dxa"/>
          </w:tcPr>
          <w:p w14:paraId="1DC217FA" w14:textId="77777777" w:rsidR="00B71D11" w:rsidRPr="002341D8" w:rsidRDefault="00B71D11" w:rsidP="002341D8">
            <w:pPr>
              <w:spacing w:after="120"/>
              <w:ind w:left="0"/>
              <w:rPr>
                <w:b/>
                <w:bCs/>
                <w:lang w:eastAsia="ar-SA"/>
              </w:rPr>
            </w:pPr>
            <w:r w:rsidRPr="002341D8">
              <w:rPr>
                <w:b/>
                <w:bCs/>
                <w:lang w:eastAsia="ar-SA"/>
              </w:rPr>
              <w:t>Riski tõenäosus</w:t>
            </w:r>
          </w:p>
        </w:tc>
        <w:tc>
          <w:tcPr>
            <w:tcW w:w="6611" w:type="dxa"/>
          </w:tcPr>
          <w:p w14:paraId="3A1E993A" w14:textId="77777777" w:rsidR="00B71D11" w:rsidRPr="00CC7910" w:rsidRDefault="00B71D11" w:rsidP="006E08C2">
            <w:pPr>
              <w:spacing w:after="120"/>
              <w:ind w:left="0"/>
              <w:rPr>
                <w:lang w:eastAsia="ar-SA"/>
              </w:rPr>
            </w:pPr>
            <w:r>
              <w:rPr>
                <w:lang w:eastAsia="ar-SA"/>
              </w:rPr>
              <w:t>Riski realiseerumise võimalikkuse määr töövõtu lepingu täitmise jooksul (0-99%)</w:t>
            </w:r>
          </w:p>
        </w:tc>
      </w:tr>
      <w:tr w:rsidR="00B71D11" w:rsidRPr="00542602" w14:paraId="2D807DE6" w14:textId="77777777" w:rsidTr="00F6265E">
        <w:tc>
          <w:tcPr>
            <w:tcW w:w="2405" w:type="dxa"/>
          </w:tcPr>
          <w:p w14:paraId="05125877" w14:textId="77777777" w:rsidR="00B71D11" w:rsidRPr="002341D8" w:rsidRDefault="00B71D11" w:rsidP="002341D8">
            <w:pPr>
              <w:spacing w:after="120"/>
              <w:ind w:left="0"/>
              <w:rPr>
                <w:b/>
                <w:bCs/>
                <w:lang w:eastAsia="ar-SA"/>
              </w:rPr>
            </w:pPr>
            <w:r w:rsidRPr="002341D8">
              <w:rPr>
                <w:b/>
                <w:bCs/>
                <w:lang w:eastAsia="ar-SA"/>
              </w:rPr>
              <w:t>Riskiskoor</w:t>
            </w:r>
          </w:p>
        </w:tc>
        <w:tc>
          <w:tcPr>
            <w:tcW w:w="6611" w:type="dxa"/>
          </w:tcPr>
          <w:p w14:paraId="2BD88C06" w14:textId="77777777" w:rsidR="00B71D11" w:rsidRPr="002341D8" w:rsidRDefault="00B71D11" w:rsidP="006E08C2">
            <w:pPr>
              <w:spacing w:after="120"/>
              <w:ind w:left="0"/>
              <w:rPr>
                <w:lang w:eastAsia="ar-SA"/>
              </w:rPr>
            </w:pPr>
            <w:r w:rsidRPr="002341D8">
              <w:rPr>
                <w:lang w:eastAsia="ar-SA"/>
              </w:rPr>
              <w:t>Riski tõenäosuse ja mõju kombinatsioon (korrutis), mis määratleb riski olulisuse taseme viieastmelisel skaalal (väga madal-&gt;väga kõrge)</w:t>
            </w:r>
          </w:p>
        </w:tc>
      </w:tr>
      <w:tr w:rsidR="00B71D11" w:rsidRPr="00542602" w14:paraId="59DD3E2F" w14:textId="77777777" w:rsidTr="00F6265E">
        <w:tc>
          <w:tcPr>
            <w:tcW w:w="2405" w:type="dxa"/>
          </w:tcPr>
          <w:p w14:paraId="356AB17A" w14:textId="77777777" w:rsidR="00B71D11" w:rsidRPr="002341D8" w:rsidRDefault="00B71D11" w:rsidP="002341D8">
            <w:pPr>
              <w:spacing w:after="120"/>
              <w:ind w:left="0"/>
              <w:rPr>
                <w:b/>
                <w:bCs/>
                <w:lang w:eastAsia="ar-SA"/>
              </w:rPr>
            </w:pPr>
            <w:r w:rsidRPr="002341D8">
              <w:rPr>
                <w:b/>
                <w:bCs/>
                <w:lang w:eastAsia="ar-SA"/>
              </w:rPr>
              <w:t>Riski omanik</w:t>
            </w:r>
          </w:p>
        </w:tc>
        <w:tc>
          <w:tcPr>
            <w:tcW w:w="6611" w:type="dxa"/>
          </w:tcPr>
          <w:p w14:paraId="592775C0" w14:textId="77777777" w:rsidR="00B71D11" w:rsidRPr="002341D8" w:rsidRDefault="00B71D11" w:rsidP="006E08C2">
            <w:pPr>
              <w:spacing w:after="120"/>
              <w:ind w:left="0"/>
              <w:rPr>
                <w:lang w:eastAsia="ar-SA"/>
              </w:rPr>
            </w:pPr>
            <w:r w:rsidRPr="002341D8">
              <w:rPr>
                <w:lang w:eastAsia="ar-SA"/>
              </w:rPr>
              <w:t>Tuvastatud riski haldamise, seire ja ohje eest vastutava isiku ametikoht/ nimi töövõtja juures</w:t>
            </w:r>
          </w:p>
        </w:tc>
      </w:tr>
      <w:tr w:rsidR="00B71D11" w:rsidRPr="00542602" w14:paraId="602996A4" w14:textId="77777777" w:rsidTr="00F6265E">
        <w:tc>
          <w:tcPr>
            <w:tcW w:w="2405" w:type="dxa"/>
          </w:tcPr>
          <w:p w14:paraId="17A77F72" w14:textId="77777777" w:rsidR="00B71D11" w:rsidRPr="002341D8" w:rsidRDefault="00B71D11" w:rsidP="002341D8">
            <w:pPr>
              <w:spacing w:after="120"/>
              <w:ind w:left="0"/>
              <w:rPr>
                <w:b/>
                <w:bCs/>
                <w:lang w:eastAsia="ar-SA"/>
              </w:rPr>
            </w:pPr>
            <w:r w:rsidRPr="002341D8">
              <w:rPr>
                <w:b/>
                <w:bCs/>
                <w:lang w:eastAsia="ar-SA"/>
              </w:rPr>
              <w:t>Maandamismeetmed</w:t>
            </w:r>
          </w:p>
        </w:tc>
        <w:tc>
          <w:tcPr>
            <w:tcW w:w="6611" w:type="dxa"/>
          </w:tcPr>
          <w:p w14:paraId="0FD1013F" w14:textId="77777777" w:rsidR="00B71D11" w:rsidRPr="002341D8" w:rsidRDefault="00B71D11" w:rsidP="006E08C2">
            <w:pPr>
              <w:spacing w:after="120"/>
              <w:ind w:left="0"/>
              <w:rPr>
                <w:lang w:eastAsia="ar-SA"/>
              </w:rPr>
            </w:pPr>
            <w:r w:rsidRPr="002341D8">
              <w:rPr>
                <w:lang w:eastAsia="ar-SA"/>
              </w:rPr>
              <w:t>Tegevus(</w:t>
            </w:r>
            <w:proofErr w:type="spellStart"/>
            <w:r w:rsidRPr="002341D8">
              <w:rPr>
                <w:lang w:eastAsia="ar-SA"/>
              </w:rPr>
              <w:t>ed</w:t>
            </w:r>
            <w:proofErr w:type="spellEnd"/>
            <w:r w:rsidRPr="002341D8">
              <w:rPr>
                <w:lang w:eastAsia="ar-SA"/>
              </w:rPr>
              <w:t>), mida rakendatakse selleks, et vähendada riskisoori (riski tõenäosust, riski mõju või nende kombinatsiooni)</w:t>
            </w:r>
          </w:p>
        </w:tc>
      </w:tr>
      <w:tr w:rsidR="00B71D11" w:rsidRPr="00542602" w14:paraId="41D2436B" w14:textId="77777777" w:rsidTr="00F6265E">
        <w:tc>
          <w:tcPr>
            <w:tcW w:w="2405" w:type="dxa"/>
          </w:tcPr>
          <w:p w14:paraId="3684F9BB" w14:textId="77777777" w:rsidR="00B71D11" w:rsidRPr="002341D8" w:rsidRDefault="00B71D11" w:rsidP="002341D8">
            <w:pPr>
              <w:spacing w:after="120"/>
              <w:ind w:left="0"/>
              <w:rPr>
                <w:b/>
                <w:bCs/>
                <w:lang w:eastAsia="ar-SA"/>
              </w:rPr>
            </w:pPr>
            <w:r w:rsidRPr="002341D8">
              <w:rPr>
                <w:b/>
                <w:bCs/>
                <w:lang w:eastAsia="ar-SA"/>
              </w:rPr>
              <w:t>Jääkmõju</w:t>
            </w:r>
          </w:p>
        </w:tc>
        <w:tc>
          <w:tcPr>
            <w:tcW w:w="6611" w:type="dxa"/>
          </w:tcPr>
          <w:p w14:paraId="485D6401" w14:textId="6437D873" w:rsidR="00B71D11" w:rsidRPr="002341D8" w:rsidRDefault="00B71D11" w:rsidP="006E08C2">
            <w:pPr>
              <w:spacing w:after="120"/>
              <w:ind w:left="0"/>
              <w:rPr>
                <w:lang w:eastAsia="ar-SA"/>
              </w:rPr>
            </w:pPr>
            <w:r w:rsidRPr="002341D8">
              <w:rPr>
                <w:lang w:eastAsia="ar-SA"/>
              </w:rPr>
              <w:t xml:space="preserve">Tagajärje tõsidus seoses ühega erinevatest mõjuaspektidest ehk ajakava, maksumuse, eseme või kvaliteediga pärast </w:t>
            </w:r>
            <w:proofErr w:type="spellStart"/>
            <w:r w:rsidRPr="002341D8">
              <w:rPr>
                <w:lang w:eastAsia="ar-SA"/>
              </w:rPr>
              <w:t>riksi</w:t>
            </w:r>
            <w:proofErr w:type="spellEnd"/>
            <w:r w:rsidRPr="002341D8">
              <w:rPr>
                <w:lang w:eastAsia="ar-SA"/>
              </w:rPr>
              <w:t xml:space="preserve"> maandamismeetme elluviimist</w:t>
            </w:r>
          </w:p>
        </w:tc>
      </w:tr>
      <w:tr w:rsidR="00B71D11" w:rsidRPr="00542602" w14:paraId="65275332" w14:textId="77777777" w:rsidTr="00F6265E">
        <w:tc>
          <w:tcPr>
            <w:tcW w:w="2405" w:type="dxa"/>
          </w:tcPr>
          <w:p w14:paraId="3A713D88" w14:textId="77777777" w:rsidR="00B71D11" w:rsidRPr="002341D8" w:rsidRDefault="00B71D11" w:rsidP="002341D8">
            <w:pPr>
              <w:spacing w:after="120"/>
              <w:ind w:left="0"/>
              <w:rPr>
                <w:b/>
                <w:bCs/>
                <w:lang w:eastAsia="ar-SA"/>
              </w:rPr>
            </w:pPr>
            <w:r w:rsidRPr="002341D8">
              <w:rPr>
                <w:b/>
                <w:bCs/>
                <w:lang w:eastAsia="ar-SA"/>
              </w:rPr>
              <w:t>Jääktõenäosus</w:t>
            </w:r>
          </w:p>
        </w:tc>
        <w:tc>
          <w:tcPr>
            <w:tcW w:w="6611" w:type="dxa"/>
          </w:tcPr>
          <w:p w14:paraId="25526632" w14:textId="77777777" w:rsidR="00B71D11" w:rsidRPr="002341D8" w:rsidRDefault="00B71D11" w:rsidP="006E08C2">
            <w:pPr>
              <w:spacing w:after="120"/>
              <w:ind w:left="0"/>
              <w:rPr>
                <w:lang w:eastAsia="ar-SA"/>
              </w:rPr>
            </w:pPr>
            <w:r w:rsidRPr="002341D8">
              <w:rPr>
                <w:lang w:eastAsia="ar-SA"/>
              </w:rPr>
              <w:t xml:space="preserve">Riskijuhtumi esinemise tõenäosus pärast riskimaandamise meetme(te) rakendamist. </w:t>
            </w:r>
          </w:p>
        </w:tc>
      </w:tr>
      <w:tr w:rsidR="00B71D11" w:rsidRPr="00542602" w14:paraId="7AA35EB9" w14:textId="77777777" w:rsidTr="00F6265E">
        <w:tc>
          <w:tcPr>
            <w:tcW w:w="2405" w:type="dxa"/>
          </w:tcPr>
          <w:p w14:paraId="30AF867F" w14:textId="77777777" w:rsidR="00B71D11" w:rsidRPr="002341D8" w:rsidRDefault="00B71D11" w:rsidP="002341D8">
            <w:pPr>
              <w:spacing w:after="120"/>
              <w:ind w:left="0"/>
              <w:rPr>
                <w:b/>
                <w:bCs/>
                <w:lang w:eastAsia="ar-SA"/>
              </w:rPr>
            </w:pPr>
            <w:r w:rsidRPr="002341D8">
              <w:rPr>
                <w:b/>
                <w:bCs/>
                <w:lang w:eastAsia="ar-SA"/>
              </w:rPr>
              <w:t>Jääkriski skoor</w:t>
            </w:r>
          </w:p>
        </w:tc>
        <w:tc>
          <w:tcPr>
            <w:tcW w:w="6611" w:type="dxa"/>
          </w:tcPr>
          <w:p w14:paraId="58C78E1A" w14:textId="77777777" w:rsidR="00B71D11" w:rsidRPr="002341D8" w:rsidRDefault="00B71D11" w:rsidP="006E08C2">
            <w:pPr>
              <w:spacing w:after="120"/>
              <w:ind w:left="0"/>
              <w:rPr>
                <w:lang w:eastAsia="ar-SA"/>
              </w:rPr>
            </w:pPr>
            <w:r w:rsidRPr="002341D8">
              <w:rPr>
                <w:lang w:eastAsia="ar-SA"/>
              </w:rPr>
              <w:t>Riskitase pärast riskimaandamise meetme(te) rakendamist.</w:t>
            </w:r>
          </w:p>
        </w:tc>
      </w:tr>
      <w:tr w:rsidR="00B71D11" w14:paraId="2CB96793" w14:textId="77777777" w:rsidTr="00F6265E">
        <w:tc>
          <w:tcPr>
            <w:tcW w:w="2405" w:type="dxa"/>
          </w:tcPr>
          <w:p w14:paraId="6875D2E5" w14:textId="77777777" w:rsidR="00B71D11" w:rsidRPr="002341D8" w:rsidRDefault="00B71D11" w:rsidP="002341D8">
            <w:pPr>
              <w:spacing w:after="120"/>
              <w:ind w:left="0"/>
              <w:rPr>
                <w:b/>
                <w:bCs/>
                <w:lang w:eastAsia="ar-SA"/>
              </w:rPr>
            </w:pPr>
            <w:r w:rsidRPr="002341D8">
              <w:rPr>
                <w:b/>
                <w:bCs/>
                <w:lang w:eastAsia="ar-SA"/>
              </w:rPr>
              <w:t>Kuupäev</w:t>
            </w:r>
          </w:p>
        </w:tc>
        <w:tc>
          <w:tcPr>
            <w:tcW w:w="6611" w:type="dxa"/>
          </w:tcPr>
          <w:p w14:paraId="0B28866B" w14:textId="77777777" w:rsidR="00B71D11" w:rsidRPr="002341D8" w:rsidRDefault="00B71D11" w:rsidP="002341D8">
            <w:pPr>
              <w:spacing w:after="120"/>
              <w:ind w:left="0"/>
              <w:rPr>
                <w:lang w:eastAsia="ar-SA"/>
              </w:rPr>
            </w:pPr>
            <w:r w:rsidRPr="002341D8">
              <w:rPr>
                <w:lang w:eastAsia="ar-SA"/>
              </w:rPr>
              <w:t>Riski esmase registreerimise kuupäev</w:t>
            </w:r>
          </w:p>
        </w:tc>
      </w:tr>
      <w:tr w:rsidR="00B71D11" w:rsidRPr="00542602" w14:paraId="6A353FD5" w14:textId="77777777" w:rsidTr="00F6265E">
        <w:tc>
          <w:tcPr>
            <w:tcW w:w="2405" w:type="dxa"/>
          </w:tcPr>
          <w:p w14:paraId="5FC74ECA" w14:textId="77777777" w:rsidR="00B71D11" w:rsidRPr="002341D8" w:rsidRDefault="00B71D11" w:rsidP="002341D8">
            <w:pPr>
              <w:spacing w:after="120"/>
              <w:ind w:left="0"/>
              <w:rPr>
                <w:b/>
                <w:bCs/>
                <w:lang w:eastAsia="ar-SA"/>
              </w:rPr>
            </w:pPr>
            <w:r w:rsidRPr="002341D8">
              <w:rPr>
                <w:b/>
                <w:bCs/>
                <w:lang w:eastAsia="ar-SA"/>
              </w:rPr>
              <w:t>Riski staatus</w:t>
            </w:r>
          </w:p>
        </w:tc>
        <w:tc>
          <w:tcPr>
            <w:tcW w:w="6611" w:type="dxa"/>
          </w:tcPr>
          <w:p w14:paraId="7C2673CB" w14:textId="77777777" w:rsidR="00B71D11" w:rsidRPr="002341D8" w:rsidRDefault="00B71D11" w:rsidP="002341D8">
            <w:pPr>
              <w:spacing w:after="120"/>
              <w:ind w:left="0"/>
              <w:rPr>
                <w:lang w:eastAsia="ar-SA"/>
              </w:rPr>
            </w:pPr>
            <w:r w:rsidRPr="002341D8">
              <w:rPr>
                <w:lang w:eastAsia="ar-SA"/>
              </w:rPr>
              <w:t>Hinnang riski aktuaalsusele aruande esitamise seisuga (avatud/ suletud).</w:t>
            </w:r>
          </w:p>
        </w:tc>
      </w:tr>
    </w:tbl>
    <w:p w14:paraId="53D7D3A6" w14:textId="77777777" w:rsidR="00EA3B4D" w:rsidRDefault="00EA3B4D" w:rsidP="001110AA">
      <w:pPr>
        <w:pStyle w:val="BodyText"/>
        <w:ind w:left="0"/>
      </w:pPr>
    </w:p>
    <w:p w14:paraId="795CD677" w14:textId="77777777" w:rsidR="0061286B" w:rsidRDefault="0061286B" w:rsidP="001110AA">
      <w:pPr>
        <w:pStyle w:val="BodyText"/>
        <w:ind w:left="0"/>
      </w:pPr>
    </w:p>
    <w:p w14:paraId="0424B9DB" w14:textId="77777777" w:rsidR="0061286B" w:rsidRDefault="0061286B" w:rsidP="001110AA">
      <w:pPr>
        <w:pStyle w:val="BodyText"/>
        <w:ind w:left="0"/>
      </w:pPr>
    </w:p>
    <w:p w14:paraId="1F3E8E46" w14:textId="77777777" w:rsidR="0061286B" w:rsidRDefault="0061286B" w:rsidP="001110AA">
      <w:pPr>
        <w:pStyle w:val="BodyText"/>
        <w:ind w:left="0"/>
      </w:pPr>
    </w:p>
    <w:p w14:paraId="0EE2EA9C" w14:textId="77777777" w:rsidR="0061286B" w:rsidRDefault="0061286B" w:rsidP="001110AA">
      <w:pPr>
        <w:pStyle w:val="BodyText"/>
        <w:ind w:left="0"/>
      </w:pPr>
    </w:p>
    <w:p w14:paraId="0EE19852" w14:textId="77777777" w:rsidR="00216B7F" w:rsidRPr="00EA3B4D" w:rsidRDefault="00216B7F" w:rsidP="001110AA">
      <w:pPr>
        <w:pStyle w:val="BodyText"/>
        <w:ind w:left="0"/>
      </w:pPr>
    </w:p>
    <w:p w14:paraId="5A4B07DD" w14:textId="42211F62" w:rsidR="00EB4BE8" w:rsidRDefault="00CD3FDE" w:rsidP="00B73803">
      <w:pPr>
        <w:pStyle w:val="Heading1"/>
        <w:numPr>
          <w:ilvl w:val="0"/>
          <w:numId w:val="0"/>
        </w:numPr>
      </w:pPr>
      <w:bookmarkStart w:id="517" w:name="_Toc189059493"/>
      <w:r>
        <w:lastRenderedPageBreak/>
        <w:t>LISA</w:t>
      </w:r>
      <w:r w:rsidR="008B2060">
        <w:t xml:space="preserve"> 1</w:t>
      </w:r>
      <w:r w:rsidR="00E00C8D">
        <w:t>.</w:t>
      </w:r>
      <w:r w:rsidR="00B73803">
        <w:t xml:space="preserve"> </w:t>
      </w:r>
      <w:r w:rsidR="00AD7020">
        <w:t>PROJEKTEERITAVATE RAJATISTE ASUKOHASKEEMID</w:t>
      </w:r>
      <w:bookmarkEnd w:id="517"/>
    </w:p>
    <w:p w14:paraId="26251DBA" w14:textId="5FF6E319" w:rsidR="00B73803" w:rsidRPr="004601C1" w:rsidRDefault="004601C1" w:rsidP="004601C1">
      <w:pPr>
        <w:pStyle w:val="BodyText"/>
        <w:ind w:left="0"/>
        <w:rPr>
          <w:b/>
          <w:bCs/>
        </w:rPr>
      </w:pPr>
      <w:r w:rsidRPr="004601C1">
        <w:rPr>
          <w:b/>
          <w:bCs/>
        </w:rPr>
        <w:t xml:space="preserve">Loigu </w:t>
      </w:r>
      <w:proofErr w:type="spellStart"/>
      <w:r w:rsidRPr="004601C1">
        <w:rPr>
          <w:b/>
          <w:bCs/>
        </w:rPr>
        <w:t>ökodukt</w:t>
      </w:r>
      <w:proofErr w:type="spellEnd"/>
      <w:r w:rsidRPr="004601C1">
        <w:rPr>
          <w:b/>
          <w:bCs/>
        </w:rPr>
        <w:t xml:space="preserve"> BR2686</w:t>
      </w:r>
    </w:p>
    <w:bookmarkEnd w:id="3"/>
    <w:p w14:paraId="4FA7EF62" w14:textId="07C13279" w:rsidR="000410E8" w:rsidRDefault="00414E4C" w:rsidP="4A221AB5">
      <w:pPr>
        <w:pStyle w:val="Heading4"/>
        <w:numPr>
          <w:ilvl w:val="0"/>
          <w:numId w:val="0"/>
        </w:numPr>
        <w:rPr>
          <w:rFonts w:eastAsia="Calibri"/>
          <w:b w:val="0"/>
        </w:rPr>
      </w:pPr>
      <w:r w:rsidRPr="00414E4C">
        <w:rPr>
          <w:noProof/>
        </w:rPr>
        <w:t xml:space="preserve"> </w:t>
      </w:r>
      <w:r w:rsidRPr="00414E4C">
        <w:rPr>
          <w:rFonts w:eastAsia="Calibri"/>
          <w:b w:val="0"/>
          <w:noProof/>
        </w:rPr>
        <w:drawing>
          <wp:inline distT="0" distB="0" distL="0" distR="0" wp14:anchorId="742D6704" wp14:editId="06066E82">
            <wp:extent cx="5649113" cy="4658375"/>
            <wp:effectExtent l="0" t="0" r="8890" b="8890"/>
            <wp:docPr id="1775681081" name="Picture 1" descr="A map with a route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81081" name="Picture 1" descr="A map with a route and red text&#10;&#10;Description automatically generated with medium confidence"/>
                    <pic:cNvPicPr/>
                  </pic:nvPicPr>
                  <pic:blipFill>
                    <a:blip r:embed="rId21"/>
                    <a:stretch>
                      <a:fillRect/>
                    </a:stretch>
                  </pic:blipFill>
                  <pic:spPr>
                    <a:xfrm>
                      <a:off x="0" y="0"/>
                      <a:ext cx="5649113" cy="4658375"/>
                    </a:xfrm>
                    <a:prstGeom prst="rect">
                      <a:avLst/>
                    </a:prstGeom>
                  </pic:spPr>
                </pic:pic>
              </a:graphicData>
            </a:graphic>
          </wp:inline>
        </w:drawing>
      </w:r>
    </w:p>
    <w:p w14:paraId="47DE9B22" w14:textId="77777777" w:rsidR="008D5290" w:rsidRDefault="008D5290" w:rsidP="008D5290">
      <w:pPr>
        <w:pStyle w:val="BodyText"/>
        <w:rPr>
          <w:rFonts w:eastAsia="Calibri"/>
        </w:rPr>
      </w:pPr>
    </w:p>
    <w:p w14:paraId="06991C85" w14:textId="77777777" w:rsidR="008D5290" w:rsidRDefault="008D5290" w:rsidP="008D5290">
      <w:pPr>
        <w:pStyle w:val="BodyText"/>
        <w:rPr>
          <w:rFonts w:eastAsia="Calibri"/>
        </w:rPr>
      </w:pPr>
    </w:p>
    <w:p w14:paraId="682DE92B" w14:textId="77777777" w:rsidR="008D5290" w:rsidRDefault="008D5290" w:rsidP="008D5290">
      <w:pPr>
        <w:pStyle w:val="BodyText"/>
        <w:rPr>
          <w:rFonts w:eastAsia="Calibri"/>
        </w:rPr>
      </w:pPr>
    </w:p>
    <w:p w14:paraId="3F9F4A02" w14:textId="77777777" w:rsidR="003A3127" w:rsidRDefault="003A3127" w:rsidP="003242DC">
      <w:pPr>
        <w:pStyle w:val="BodyText"/>
        <w:ind w:left="0"/>
      </w:pPr>
    </w:p>
    <w:p w14:paraId="05B18FF7" w14:textId="77777777" w:rsidR="0039155E" w:rsidRDefault="0039155E" w:rsidP="003242DC">
      <w:pPr>
        <w:pStyle w:val="BodyText"/>
        <w:ind w:left="0"/>
      </w:pPr>
    </w:p>
    <w:p w14:paraId="1AE6407A" w14:textId="77777777" w:rsidR="0039155E" w:rsidRDefault="0039155E" w:rsidP="003242DC">
      <w:pPr>
        <w:pStyle w:val="BodyText"/>
        <w:ind w:left="0"/>
      </w:pPr>
    </w:p>
    <w:p w14:paraId="69F63B72" w14:textId="77777777" w:rsidR="0039155E" w:rsidRDefault="0039155E" w:rsidP="003242DC">
      <w:pPr>
        <w:pStyle w:val="BodyText"/>
        <w:ind w:left="0"/>
      </w:pPr>
    </w:p>
    <w:p w14:paraId="6864C8FF" w14:textId="77777777" w:rsidR="0039155E" w:rsidRDefault="0039155E" w:rsidP="003242DC">
      <w:pPr>
        <w:pStyle w:val="BodyText"/>
        <w:ind w:left="0"/>
      </w:pPr>
    </w:p>
    <w:p w14:paraId="2C559E22" w14:textId="77777777" w:rsidR="0039155E" w:rsidRDefault="0039155E" w:rsidP="003242DC">
      <w:pPr>
        <w:pStyle w:val="BodyText"/>
        <w:ind w:left="0"/>
      </w:pPr>
    </w:p>
    <w:p w14:paraId="694F4D57" w14:textId="77777777" w:rsidR="00BC2B45" w:rsidRDefault="00BC2B45" w:rsidP="003242DC">
      <w:pPr>
        <w:pStyle w:val="BodyText"/>
        <w:ind w:left="0"/>
      </w:pPr>
    </w:p>
    <w:p w14:paraId="1D8DD84C" w14:textId="77777777" w:rsidR="00BC2B45" w:rsidRDefault="00BC2B45" w:rsidP="003242DC">
      <w:pPr>
        <w:pStyle w:val="BodyText"/>
        <w:ind w:left="0"/>
      </w:pPr>
    </w:p>
    <w:p w14:paraId="021F05BC" w14:textId="7AF23609" w:rsidR="003A3127" w:rsidRPr="0039155E" w:rsidRDefault="003A3127" w:rsidP="003242DC">
      <w:pPr>
        <w:pStyle w:val="BodyText"/>
        <w:ind w:left="0"/>
        <w:rPr>
          <w:b/>
          <w:bCs/>
        </w:rPr>
      </w:pPr>
      <w:proofErr w:type="spellStart"/>
      <w:r w:rsidRPr="0280E478">
        <w:rPr>
          <w:b/>
          <w:bCs/>
        </w:rPr>
        <w:lastRenderedPageBreak/>
        <w:t>Treimani</w:t>
      </w:r>
      <w:proofErr w:type="spellEnd"/>
      <w:r w:rsidRPr="0280E478">
        <w:rPr>
          <w:b/>
          <w:bCs/>
        </w:rPr>
        <w:t xml:space="preserve"> </w:t>
      </w:r>
      <w:proofErr w:type="spellStart"/>
      <w:r w:rsidRPr="0280E478">
        <w:rPr>
          <w:b/>
          <w:bCs/>
        </w:rPr>
        <w:t>ökodukt</w:t>
      </w:r>
      <w:proofErr w:type="spellEnd"/>
      <w:r w:rsidRPr="0280E478">
        <w:rPr>
          <w:b/>
          <w:bCs/>
        </w:rPr>
        <w:t xml:space="preserve"> BR268</w:t>
      </w:r>
      <w:r w:rsidR="0039155E" w:rsidRPr="0280E478">
        <w:rPr>
          <w:b/>
          <w:bCs/>
        </w:rPr>
        <w:t>8</w:t>
      </w:r>
    </w:p>
    <w:p w14:paraId="79C24B0D" w14:textId="019A0E70" w:rsidR="001A0162" w:rsidRDefault="00414E4C" w:rsidP="003242DC">
      <w:pPr>
        <w:pStyle w:val="BodyText"/>
        <w:ind w:left="0"/>
      </w:pPr>
      <w:r w:rsidRPr="00414E4C">
        <w:rPr>
          <w:noProof/>
        </w:rPr>
        <w:t xml:space="preserve"> </w:t>
      </w:r>
      <w:r w:rsidRPr="00414E4C">
        <w:rPr>
          <w:noProof/>
        </w:rPr>
        <w:drawing>
          <wp:inline distT="0" distB="0" distL="0" distR="0" wp14:anchorId="0ADD33B3" wp14:editId="3EA1A25D">
            <wp:extent cx="5677692" cy="5820587"/>
            <wp:effectExtent l="0" t="0" r="0" b="8890"/>
            <wp:docPr id="2041136485" name="Picture 1" descr="A map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36485" name="Picture 1" descr="A map with red and black text&#10;&#10;Description automatically generated"/>
                    <pic:cNvPicPr/>
                  </pic:nvPicPr>
                  <pic:blipFill>
                    <a:blip r:embed="rId22"/>
                    <a:stretch>
                      <a:fillRect/>
                    </a:stretch>
                  </pic:blipFill>
                  <pic:spPr>
                    <a:xfrm>
                      <a:off x="0" y="0"/>
                      <a:ext cx="5677692" cy="5820587"/>
                    </a:xfrm>
                    <a:prstGeom prst="rect">
                      <a:avLst/>
                    </a:prstGeom>
                  </pic:spPr>
                </pic:pic>
              </a:graphicData>
            </a:graphic>
          </wp:inline>
        </w:drawing>
      </w:r>
    </w:p>
    <w:p w14:paraId="3103DD67" w14:textId="77777777" w:rsidR="00C53EEB" w:rsidRDefault="00C53EEB" w:rsidP="003242DC">
      <w:pPr>
        <w:pStyle w:val="BodyText"/>
        <w:ind w:left="0"/>
      </w:pPr>
    </w:p>
    <w:p w14:paraId="34F3D560" w14:textId="77777777" w:rsidR="00D93041" w:rsidRDefault="00D93041" w:rsidP="003242DC">
      <w:pPr>
        <w:pStyle w:val="BodyText"/>
        <w:ind w:left="0"/>
      </w:pPr>
    </w:p>
    <w:p w14:paraId="7E836B5C" w14:textId="77777777" w:rsidR="00D93041" w:rsidRDefault="00D93041" w:rsidP="003242DC">
      <w:pPr>
        <w:pStyle w:val="BodyText"/>
        <w:ind w:left="0"/>
      </w:pPr>
    </w:p>
    <w:p w14:paraId="1E458F7A" w14:textId="77777777" w:rsidR="00D93041" w:rsidRDefault="00D93041" w:rsidP="003242DC">
      <w:pPr>
        <w:pStyle w:val="BodyText"/>
        <w:ind w:left="0"/>
      </w:pPr>
    </w:p>
    <w:p w14:paraId="1EDAADB9" w14:textId="77777777" w:rsidR="00BC2B45" w:rsidRDefault="00BC2B45" w:rsidP="003242DC">
      <w:pPr>
        <w:pStyle w:val="BodyText"/>
        <w:ind w:left="0"/>
      </w:pPr>
    </w:p>
    <w:p w14:paraId="54F50653" w14:textId="77777777" w:rsidR="00BC2B45" w:rsidRDefault="00BC2B45" w:rsidP="003242DC">
      <w:pPr>
        <w:pStyle w:val="BodyText"/>
        <w:ind w:left="0"/>
      </w:pPr>
    </w:p>
    <w:p w14:paraId="0DBAD359" w14:textId="77777777" w:rsidR="00BC2B45" w:rsidRDefault="00BC2B45" w:rsidP="003242DC">
      <w:pPr>
        <w:pStyle w:val="BodyText"/>
        <w:ind w:left="0"/>
      </w:pPr>
    </w:p>
    <w:p w14:paraId="28F82B31" w14:textId="77777777" w:rsidR="00D93041" w:rsidRDefault="00D93041" w:rsidP="003242DC">
      <w:pPr>
        <w:pStyle w:val="BodyText"/>
        <w:ind w:left="0"/>
      </w:pPr>
    </w:p>
    <w:p w14:paraId="2CFA8A08" w14:textId="48078C88" w:rsidR="00C53EEB" w:rsidRPr="00D93041" w:rsidRDefault="0039155E" w:rsidP="003242DC">
      <w:pPr>
        <w:pStyle w:val="BodyText"/>
        <w:ind w:left="0"/>
        <w:rPr>
          <w:b/>
          <w:bCs/>
        </w:rPr>
      </w:pPr>
      <w:r>
        <w:rPr>
          <w:b/>
          <w:bCs/>
        </w:rPr>
        <w:lastRenderedPageBreak/>
        <w:t>Piiri</w:t>
      </w:r>
      <w:r w:rsidRPr="004601C1">
        <w:rPr>
          <w:b/>
          <w:bCs/>
        </w:rPr>
        <w:t xml:space="preserve"> </w:t>
      </w:r>
      <w:proofErr w:type="spellStart"/>
      <w:r w:rsidRPr="004601C1">
        <w:rPr>
          <w:b/>
          <w:bCs/>
        </w:rPr>
        <w:t>ökodukt</w:t>
      </w:r>
      <w:proofErr w:type="spellEnd"/>
      <w:r w:rsidRPr="004601C1">
        <w:rPr>
          <w:b/>
          <w:bCs/>
        </w:rPr>
        <w:t xml:space="preserve"> BR26</w:t>
      </w:r>
      <w:r w:rsidR="00FD45D3">
        <w:rPr>
          <w:b/>
          <w:bCs/>
        </w:rPr>
        <w:t>90</w:t>
      </w:r>
    </w:p>
    <w:p w14:paraId="41E69B1B" w14:textId="146032A1" w:rsidR="00C53EEB" w:rsidRDefault="00173ECD" w:rsidP="003242DC">
      <w:pPr>
        <w:pStyle w:val="BodyText"/>
        <w:ind w:left="0"/>
      </w:pPr>
      <w:r w:rsidRPr="00173ECD">
        <w:rPr>
          <w:noProof/>
        </w:rPr>
        <w:drawing>
          <wp:inline distT="0" distB="0" distL="0" distR="0" wp14:anchorId="4982F413" wp14:editId="14614D9D">
            <wp:extent cx="6624084" cy="6890515"/>
            <wp:effectExtent l="0" t="0" r="5715" b="5715"/>
            <wp:docPr id="120060314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3141" name="Picture 1" descr="A map of a city&#10;&#10;Description automatically generated"/>
                    <pic:cNvPicPr/>
                  </pic:nvPicPr>
                  <pic:blipFill>
                    <a:blip r:embed="rId23"/>
                    <a:stretch>
                      <a:fillRect/>
                    </a:stretch>
                  </pic:blipFill>
                  <pic:spPr>
                    <a:xfrm>
                      <a:off x="0" y="0"/>
                      <a:ext cx="6633382" cy="6900187"/>
                    </a:xfrm>
                    <a:prstGeom prst="rect">
                      <a:avLst/>
                    </a:prstGeom>
                  </pic:spPr>
                </pic:pic>
              </a:graphicData>
            </a:graphic>
          </wp:inline>
        </w:drawing>
      </w:r>
    </w:p>
    <w:p w14:paraId="13B1CDE8" w14:textId="77777777" w:rsidR="00C53EEB" w:rsidRDefault="00C53EEB" w:rsidP="003242DC">
      <w:pPr>
        <w:pStyle w:val="BodyText"/>
        <w:ind w:left="0"/>
      </w:pPr>
    </w:p>
    <w:p w14:paraId="3438FD55" w14:textId="77777777" w:rsidR="00C53EEB" w:rsidRDefault="00C53EEB" w:rsidP="003242DC">
      <w:pPr>
        <w:pStyle w:val="BodyText"/>
        <w:ind w:left="0"/>
      </w:pPr>
    </w:p>
    <w:p w14:paraId="140940FF" w14:textId="77777777" w:rsidR="00C53EEB" w:rsidRPr="001A0162" w:rsidRDefault="00C53EEB" w:rsidP="003242DC">
      <w:pPr>
        <w:pStyle w:val="BodyText"/>
        <w:ind w:left="0"/>
      </w:pPr>
    </w:p>
    <w:p w14:paraId="26F887DD" w14:textId="77777777" w:rsidR="008D5290" w:rsidRPr="008D5290" w:rsidRDefault="008D5290" w:rsidP="008D5290">
      <w:pPr>
        <w:pStyle w:val="BodyText"/>
        <w:rPr>
          <w:rFonts w:eastAsia="Calibri"/>
        </w:rPr>
      </w:pPr>
    </w:p>
    <w:sectPr w:rsidR="008D5290" w:rsidRPr="008D5290" w:rsidSect="006545B3">
      <w:headerReference w:type="default" r:id="rId24"/>
      <w:footerReference w:type="even" r:id="rId25"/>
      <w:headerReference w:type="first" r:id="rId26"/>
      <w:pgSz w:w="11906" w:h="16838"/>
      <w:pgMar w:top="2067" w:right="1080" w:bottom="1440" w:left="1080" w:header="1128"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57337" w14:textId="77777777" w:rsidR="002A233B" w:rsidRPr="00857E13" w:rsidRDefault="002A233B" w:rsidP="00D51ABC">
      <w:r w:rsidRPr="00857E13">
        <w:separator/>
      </w:r>
    </w:p>
    <w:p w14:paraId="1AC1E57E" w14:textId="77777777" w:rsidR="002A233B" w:rsidRPr="00857E13" w:rsidRDefault="002A233B"/>
  </w:endnote>
  <w:endnote w:type="continuationSeparator" w:id="0">
    <w:p w14:paraId="28B65A07" w14:textId="77777777" w:rsidR="002A233B" w:rsidRPr="00857E13" w:rsidRDefault="002A233B" w:rsidP="00D51ABC">
      <w:r w:rsidRPr="00857E13">
        <w:continuationSeparator/>
      </w:r>
    </w:p>
    <w:p w14:paraId="76A887BF" w14:textId="77777777" w:rsidR="002A233B" w:rsidRPr="00857E13" w:rsidRDefault="002A233B"/>
  </w:endnote>
  <w:endnote w:type="continuationNotice" w:id="1">
    <w:p w14:paraId="72C2B817" w14:textId="77777777" w:rsidR="002A233B" w:rsidRPr="00857E13" w:rsidRDefault="002A233B" w:rsidP="00D51ABC"/>
    <w:p w14:paraId="331D3880" w14:textId="77777777" w:rsidR="002A233B" w:rsidRPr="00857E13" w:rsidRDefault="002A2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Light">
    <w:altName w:val="Calibri"/>
    <w:charset w:val="BA"/>
    <w:family w:val="auto"/>
    <w:pitch w:val="variable"/>
    <w:sig w:usb0="A00002AF" w:usb1="5000206A" w:usb2="00000000" w:usb3="00000000" w:csb0="000000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E6D0" w14:textId="77777777" w:rsidR="00E838D7" w:rsidRPr="00857E13" w:rsidRDefault="00E838D7" w:rsidP="00D51ABC">
    <w:pPr>
      <w:pStyle w:val="Footer"/>
    </w:pPr>
  </w:p>
  <w:p w14:paraId="71818BE8" w14:textId="77777777" w:rsidR="00E838D7" w:rsidRPr="00857E13" w:rsidRDefault="00E838D7" w:rsidP="00D51ABC">
    <w:pPr>
      <w:pStyle w:val="Footer"/>
    </w:pPr>
  </w:p>
  <w:p w14:paraId="11E13507" w14:textId="77777777" w:rsidR="00E838D7" w:rsidRPr="00857E13" w:rsidRDefault="00DA2A1A" w:rsidP="00D51ABC">
    <w:pPr>
      <w:pStyle w:val="Footer"/>
    </w:pPr>
    <w:r w:rsidRPr="00857E13">
      <w:tab/>
    </w:r>
    <w:r w:rsidRPr="00857E13">
      <w:tab/>
    </w:r>
  </w:p>
  <w:p w14:paraId="07BBF6D5" w14:textId="6CCE87F4" w:rsidR="00E838D7" w:rsidRPr="00857E13" w:rsidRDefault="00DA2A1A" w:rsidP="00D51ABC">
    <w:pPr>
      <w:pStyle w:val="Footer"/>
    </w:pPr>
    <w:r w:rsidRPr="00857E13">
      <w:t xml:space="preserve">pAGE </w:t>
    </w:r>
    <w:r w:rsidRPr="00857E13">
      <w:fldChar w:fldCharType="begin"/>
    </w:r>
    <w:r w:rsidRPr="00857E13">
      <w:instrText xml:space="preserve"> PAGE  \* MERGEFORMAT </w:instrText>
    </w:r>
    <w:r w:rsidRPr="00857E13">
      <w:fldChar w:fldCharType="separate"/>
    </w:r>
    <w:r w:rsidRPr="00857E13">
      <w:t>iv</w:t>
    </w:r>
    <w:r w:rsidRPr="00857E13">
      <w:fldChar w:fldCharType="end"/>
    </w:r>
    <w:r w:rsidRPr="00857E13">
      <w:tab/>
    </w:r>
    <w:r w:rsidRPr="00857E13">
      <w:tab/>
    </w:r>
  </w:p>
  <w:p w14:paraId="50F90013" w14:textId="597B2710" w:rsidR="00E838D7" w:rsidRPr="00857E13" w:rsidRDefault="00DA2A1A" w:rsidP="00D51ABC">
    <w:pPr>
      <w:pStyle w:val="Footer"/>
    </w:pPr>
    <w:r w:rsidRPr="00857E13">
      <w:tab/>
    </w:r>
    <w:r w:rsidRPr="00857E1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4084877"/>
      <w:docPartObj>
        <w:docPartGallery w:val="Page Numbers (Bottom of Page)"/>
        <w:docPartUnique/>
      </w:docPartObj>
    </w:sdtPr>
    <w:sdtContent>
      <w:p w14:paraId="1A366AAC" w14:textId="44AABA86" w:rsidR="00C27653" w:rsidRPr="00857E13" w:rsidRDefault="00C27653">
        <w:pPr>
          <w:pStyle w:val="Footer"/>
          <w:jc w:val="right"/>
        </w:pPr>
        <w:r w:rsidRPr="00857E13">
          <w:fldChar w:fldCharType="begin"/>
        </w:r>
        <w:r w:rsidRPr="00857E13">
          <w:instrText xml:space="preserve"> PAGE   \* MERGEFORMAT </w:instrText>
        </w:r>
        <w:r w:rsidRPr="00857E13">
          <w:fldChar w:fldCharType="separate"/>
        </w:r>
        <w:r w:rsidRPr="00857E13">
          <w:t>2</w:t>
        </w:r>
        <w:r w:rsidRPr="00857E13">
          <w:fldChar w:fldCharType="end"/>
        </w:r>
      </w:p>
    </w:sdtContent>
  </w:sdt>
  <w:p w14:paraId="3F78D955" w14:textId="77777777" w:rsidR="00C27653" w:rsidRPr="00857E13" w:rsidRDefault="00C27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A8B4" w14:textId="5C19F436" w:rsidR="00034E60" w:rsidRPr="00857E13" w:rsidRDefault="0058088B" w:rsidP="140108D2">
    <w:pPr>
      <w:pStyle w:val="Footer"/>
      <w:ind w:left="5040"/>
    </w:pPr>
    <w:r w:rsidRPr="00857E13">
      <w:rPr>
        <w:noProof/>
      </w:rPr>
      <w:drawing>
        <wp:inline distT="0" distB="0" distL="0" distR="0" wp14:anchorId="6ABAAE8E" wp14:editId="4D112EF9">
          <wp:extent cx="3145790" cy="755525"/>
          <wp:effectExtent l="0" t="0" r="0" b="6985"/>
          <wp:docPr id="322951084"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33608" name="Picture 1" descr="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73097" cy="76208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431B" w14:textId="77777777" w:rsidR="00E838D7" w:rsidRPr="00857E13" w:rsidRDefault="00E838D7" w:rsidP="00D51ABC">
    <w:pPr>
      <w:pStyle w:val="Footer"/>
    </w:pPr>
  </w:p>
  <w:p w14:paraId="35B14B56" w14:textId="77777777" w:rsidR="00E838D7" w:rsidRPr="00857E13" w:rsidRDefault="00E838D7" w:rsidP="00D51ABC">
    <w:pPr>
      <w:pStyle w:val="Footer"/>
    </w:pPr>
  </w:p>
  <w:p w14:paraId="6DA3E4A0" w14:textId="77777777" w:rsidR="00E838D7" w:rsidRPr="00857E13" w:rsidRDefault="00DA2A1A" w:rsidP="00D51ABC">
    <w:pPr>
      <w:pStyle w:val="Footer"/>
    </w:pPr>
    <w:r w:rsidRPr="00857E13">
      <w:tab/>
    </w:r>
    <w:r w:rsidRPr="00857E13">
      <w:tab/>
    </w:r>
  </w:p>
  <w:p w14:paraId="4386CBC8" w14:textId="4223A71B" w:rsidR="00E838D7" w:rsidRPr="00857E13" w:rsidRDefault="00DA2A1A" w:rsidP="00D51ABC">
    <w:pPr>
      <w:pStyle w:val="Footer"/>
    </w:pPr>
    <w:r w:rsidRPr="00857E13">
      <w:t xml:space="preserve">pAGE </w:t>
    </w:r>
    <w:r w:rsidRPr="00857E13">
      <w:fldChar w:fldCharType="begin"/>
    </w:r>
    <w:r w:rsidRPr="00857E13">
      <w:instrText xml:space="preserve"> PAGE  \* MERGEFORMAT </w:instrText>
    </w:r>
    <w:r w:rsidRPr="00857E13">
      <w:fldChar w:fldCharType="separate"/>
    </w:r>
    <w:r w:rsidRPr="00857E13">
      <w:t>10</w:t>
    </w:r>
    <w:r w:rsidRPr="00857E13">
      <w:fldChar w:fldCharType="end"/>
    </w:r>
    <w:r w:rsidRPr="00857E13">
      <w:tab/>
    </w:r>
    <w:r w:rsidRPr="00857E13">
      <w:tab/>
    </w:r>
  </w:p>
  <w:p w14:paraId="254482A9" w14:textId="76C0B20A" w:rsidR="00E838D7" w:rsidRPr="00857E13" w:rsidRDefault="00DA2A1A" w:rsidP="00D51ABC">
    <w:pPr>
      <w:pStyle w:val="Footer"/>
    </w:pPr>
    <w:r w:rsidRPr="00857E13">
      <w:tab/>
    </w:r>
    <w:r w:rsidRPr="00857E13">
      <w:tab/>
    </w:r>
  </w:p>
  <w:p w14:paraId="736D4711" w14:textId="77777777" w:rsidR="0095223E" w:rsidRPr="00857E13" w:rsidRDefault="009522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70321" w14:textId="77777777" w:rsidR="002A233B" w:rsidRPr="00857E13" w:rsidRDefault="002A233B" w:rsidP="00D51ABC">
      <w:r w:rsidRPr="00857E13">
        <w:separator/>
      </w:r>
    </w:p>
    <w:p w14:paraId="0BCFC7A2" w14:textId="77777777" w:rsidR="002A233B" w:rsidRPr="00857E13" w:rsidRDefault="002A233B"/>
  </w:footnote>
  <w:footnote w:type="continuationSeparator" w:id="0">
    <w:p w14:paraId="18D80305" w14:textId="77777777" w:rsidR="002A233B" w:rsidRPr="00857E13" w:rsidRDefault="002A233B" w:rsidP="00D51ABC">
      <w:r w:rsidRPr="00857E13">
        <w:continuationSeparator/>
      </w:r>
    </w:p>
    <w:p w14:paraId="31F89023" w14:textId="77777777" w:rsidR="002A233B" w:rsidRPr="00857E13" w:rsidRDefault="002A233B"/>
  </w:footnote>
  <w:footnote w:type="continuationNotice" w:id="1">
    <w:p w14:paraId="4E7BC43B" w14:textId="77777777" w:rsidR="002A233B" w:rsidRPr="00857E13" w:rsidRDefault="002A233B" w:rsidP="00D51ABC"/>
    <w:p w14:paraId="7D23F6E1" w14:textId="77777777" w:rsidR="002A233B" w:rsidRPr="00857E13" w:rsidRDefault="002A233B"/>
  </w:footnote>
  <w:footnote w:id="2">
    <w:p w14:paraId="3BBC20A0" w14:textId="77777777" w:rsidR="00414E4C" w:rsidRPr="00857E13" w:rsidRDefault="00414E4C" w:rsidP="00CC2E13">
      <w:pPr>
        <w:pStyle w:val="FootnoteText"/>
        <w:rPr>
          <w:lang w:val="et-EE"/>
        </w:rPr>
      </w:pPr>
      <w:r w:rsidRPr="00857E13">
        <w:rPr>
          <w:rStyle w:val="FootnoteReference"/>
          <w:lang w:val="et-EE" w:bidi="et-EE"/>
        </w:rPr>
        <w:footnoteRef/>
      </w:r>
      <w:r w:rsidRPr="00857E13">
        <w:rPr>
          <w:lang w:val="et-EE" w:bidi="et-EE"/>
        </w:rPr>
        <w:t xml:space="preserve">  Vastavalt ühisele Euroopa raamistikule</w:t>
      </w:r>
    </w:p>
  </w:footnote>
  <w:footnote w:id="3">
    <w:p w14:paraId="3B3C705E" w14:textId="77777777" w:rsidR="00414E4C" w:rsidRPr="00857E13" w:rsidRDefault="00414E4C" w:rsidP="00ED616D">
      <w:pPr>
        <w:pStyle w:val="FootnoteText"/>
        <w:rPr>
          <w:lang w:val="et-EE"/>
        </w:rPr>
      </w:pPr>
      <w:r w:rsidRPr="00857E13">
        <w:rPr>
          <w:rStyle w:val="FootnoteReference"/>
          <w:lang w:val="et-EE" w:bidi="et-EE"/>
        </w:rPr>
        <w:footnoteRef/>
      </w:r>
      <w:r w:rsidRPr="00857E13">
        <w:rPr>
          <w:lang w:val="et-EE" w:bidi="et-EE"/>
        </w:rPr>
        <w:t xml:space="preserve">  Vastavalt ühisele Euroopa raamistikule</w:t>
      </w:r>
    </w:p>
  </w:footnote>
  <w:footnote w:id="4">
    <w:p w14:paraId="1513053F" w14:textId="77777777" w:rsidR="00414E4C" w:rsidRPr="00857E13" w:rsidRDefault="00414E4C" w:rsidP="00414E4C">
      <w:pPr>
        <w:pStyle w:val="FootnoteText"/>
        <w:rPr>
          <w:lang w:val="et-EE"/>
        </w:rPr>
      </w:pPr>
      <w:r w:rsidRPr="00857E13">
        <w:rPr>
          <w:rStyle w:val="FootnoteReference"/>
          <w:lang w:val="et-EE"/>
        </w:rPr>
        <w:footnoteRef/>
      </w:r>
      <w:r w:rsidRPr="00857E13">
        <w:rPr>
          <w:lang w:val="et-EE"/>
        </w:rPr>
        <w:t xml:space="preserve"> </w:t>
      </w:r>
      <w:r w:rsidRPr="00857E13">
        <w:rPr>
          <w:lang w:val="et-EE" w:bidi="et-EE"/>
        </w:rPr>
        <w:t>Vastavalt ühisele Euroopa raamistikule</w:t>
      </w:r>
    </w:p>
  </w:footnote>
  <w:footnote w:id="5">
    <w:p w14:paraId="32496603" w14:textId="77777777" w:rsidR="00414E4C" w:rsidRPr="00857E13" w:rsidRDefault="00414E4C" w:rsidP="00414E4C">
      <w:pPr>
        <w:pStyle w:val="FootnoteText"/>
        <w:rPr>
          <w:lang w:val="et-EE"/>
        </w:rPr>
      </w:pPr>
      <w:r w:rsidRPr="00857E13">
        <w:rPr>
          <w:rStyle w:val="FootnoteReference"/>
          <w:lang w:val="et-EE"/>
        </w:rPr>
        <w:footnoteRef/>
      </w:r>
      <w:r w:rsidRPr="00857E13">
        <w:rPr>
          <w:lang w:val="et-EE"/>
        </w:rPr>
        <w:t xml:space="preserve"> </w:t>
      </w:r>
      <w:r w:rsidRPr="00857E13">
        <w:rPr>
          <w:rFonts w:asciiTheme="minorHAnsi" w:hAnsiTheme="minorHAnsi" w:cstheme="minorHAnsi"/>
          <w:lang w:val="et-EE" w:bidi="et-EE"/>
        </w:rPr>
        <w:t>Vastavalt ühisele Euroopa raamistikule</w:t>
      </w:r>
    </w:p>
  </w:footnote>
  <w:footnote w:id="6">
    <w:p w14:paraId="4C45291C" w14:textId="77777777" w:rsidR="00414E4C" w:rsidRPr="00857E13" w:rsidRDefault="00414E4C" w:rsidP="00414E4C">
      <w:pPr>
        <w:pStyle w:val="FootnoteText"/>
        <w:rPr>
          <w:lang w:val="et-EE"/>
        </w:rPr>
      </w:pPr>
      <w:r w:rsidRPr="00857E13">
        <w:rPr>
          <w:rStyle w:val="FootnoteReference"/>
          <w:lang w:val="et-EE" w:bidi="et-EE"/>
        </w:rPr>
        <w:footnoteRef/>
      </w:r>
      <w:r w:rsidRPr="00857E13">
        <w:rPr>
          <w:lang w:val="et-EE" w:bidi="et-EE"/>
        </w:rPr>
        <w:t xml:space="preserve"> Vastavalt ühisele Euroopa raamistikule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5162" w14:textId="77777777" w:rsidR="00E838D7" w:rsidRPr="00857E13" w:rsidRDefault="00DA2A1A" w:rsidP="00E838D7">
    <w:pPr>
      <w:pStyle w:val="RBdokumentanosaukums"/>
      <w:jc w:val="center"/>
      <w:rPr>
        <w:noProof w:val="0"/>
        <w:lang w:val="et-EE"/>
      </w:rPr>
    </w:pPr>
    <w:r w:rsidRPr="00857E13">
      <w:rPr>
        <w:color w:val="2B579A"/>
        <w:shd w:val="clear" w:color="auto" w:fill="E6E6E6"/>
        <w:lang w:val="et-EE" w:eastAsia="lv-LV"/>
      </w:rPr>
      <w:drawing>
        <wp:anchor distT="0" distB="0" distL="114300" distR="114300" simplePos="0" relativeHeight="251658752" behindDoc="0" locked="0" layoutInCell="1" allowOverlap="1" wp14:anchorId="0EB59959" wp14:editId="67C8B057">
          <wp:simplePos x="0" y="0"/>
          <wp:positionH relativeFrom="column">
            <wp:posOffset>0</wp:posOffset>
          </wp:positionH>
          <wp:positionV relativeFrom="paragraph">
            <wp:posOffset>20320</wp:posOffset>
          </wp:positionV>
          <wp:extent cx="914400" cy="304800"/>
          <wp:effectExtent l="0" t="0" r="0" b="0"/>
          <wp:wrapNone/>
          <wp:docPr id="1469819302" name="Picture 146981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_logo_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44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1D13E817" w:rsidRPr="00857E13">
      <w:rPr>
        <w:noProof w:val="0"/>
        <w:lang w:val="et-EE"/>
      </w:rPr>
      <w:t>[</w:t>
    </w:r>
    <w:proofErr w:type="spellStart"/>
    <w:r w:rsidR="1D13E817" w:rsidRPr="00857E13">
      <w:rPr>
        <w:noProof w:val="0"/>
        <w:lang w:val="et-EE"/>
      </w:rPr>
      <w:t>title</w:t>
    </w:r>
    <w:proofErr w:type="spellEnd"/>
    <w:r w:rsidR="1D13E817" w:rsidRPr="00857E13">
      <w:rPr>
        <w:noProof w:val="0"/>
        <w:lang w:val="et-EE"/>
      </w:rPr>
      <w:t xml:space="preserve"> of Document]</w:t>
    </w:r>
  </w:p>
  <w:p w14:paraId="11FFF53F" w14:textId="77777777" w:rsidR="00E838D7" w:rsidRPr="00857E13" w:rsidRDefault="00E838D7" w:rsidP="00D51ABC">
    <w:pPr>
      <w:pStyle w:val="Header--Left"/>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820D" w14:textId="1E7B047E" w:rsidR="00E838D7" w:rsidRPr="00857E13" w:rsidRDefault="00E838D7" w:rsidP="00687FCD">
    <w:pPr>
      <w:pStyle w:val="Header"/>
      <w:ind w:left="0"/>
      <w:jc w:val="both"/>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075C" w14:textId="3AC5A553" w:rsidR="00E838D7" w:rsidRPr="00857E13" w:rsidRDefault="00DA2A1A" w:rsidP="00E838D7">
    <w:pPr>
      <w:pStyle w:val="Header1"/>
      <w:ind w:left="6390" w:firstLine="90"/>
      <w:rPr>
        <w:noProof w:val="0"/>
        <w:lang w:val="et-EE"/>
      </w:rPr>
    </w:pPr>
    <w:r w:rsidRPr="00857E13">
      <w:rPr>
        <w:color w:val="2B579A"/>
        <w:shd w:val="clear" w:color="auto" w:fill="E6E6E6"/>
        <w:lang w:val="et-EE" w:eastAsia="lv-LV"/>
      </w:rPr>
      <w:drawing>
        <wp:anchor distT="0" distB="0" distL="114300" distR="114300" simplePos="0" relativeHeight="251655680" behindDoc="0" locked="0" layoutInCell="1" allowOverlap="1" wp14:anchorId="1921DE9D" wp14:editId="4B642689">
          <wp:simplePos x="0" y="0"/>
          <wp:positionH relativeFrom="margin">
            <wp:align>center</wp:align>
          </wp:positionH>
          <wp:positionV relativeFrom="paragraph">
            <wp:posOffset>12700</wp:posOffset>
          </wp:positionV>
          <wp:extent cx="3675566" cy="1685925"/>
          <wp:effectExtent l="0" t="0" r="0" b="0"/>
          <wp:wrapNone/>
          <wp:docPr id="2108722804" name="Picture 210872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5566"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61CBA" w14:textId="77777777" w:rsidR="00E838D7" w:rsidRPr="00857E13" w:rsidRDefault="00E838D7" w:rsidP="00E838D7">
    <w:pPr>
      <w:pStyle w:val="Header1"/>
      <w:ind w:left="6300" w:firstLine="180"/>
      <w:rPr>
        <w:noProof w:val="0"/>
        <w:lang w:val="et-EE"/>
      </w:rPr>
    </w:pPr>
  </w:p>
  <w:p w14:paraId="6FD8F045" w14:textId="77777777" w:rsidR="00E838D7" w:rsidRPr="00857E13" w:rsidRDefault="00E838D7" w:rsidP="00D51ABC">
    <w:pPr>
      <w:pStyle w:val="Header--Left"/>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0B13" w14:textId="75F8B4C3" w:rsidR="006B0464" w:rsidRPr="00857E13" w:rsidRDefault="005A258D" w:rsidP="00EE50DC">
    <w:pPr>
      <w:pStyle w:val="RBdokumentanosaukums"/>
      <w:ind w:left="6663" w:firstLine="141"/>
      <w:rPr>
        <w:noProof w:val="0"/>
        <w:lang w:val="et-EE"/>
      </w:rPr>
    </w:pPr>
    <w:r w:rsidRPr="00857E13">
      <w:rPr>
        <w:color w:val="2B579A"/>
        <w:shd w:val="clear" w:color="auto" w:fill="E6E6E6"/>
        <w:lang w:val="et-EE" w:eastAsia="lv-LV"/>
      </w:rPr>
      <w:drawing>
        <wp:anchor distT="0" distB="0" distL="114300" distR="114300" simplePos="0" relativeHeight="251656704" behindDoc="0" locked="0" layoutInCell="1" allowOverlap="1" wp14:anchorId="2C3B9A65" wp14:editId="2AFD4802">
          <wp:simplePos x="0" y="0"/>
          <wp:positionH relativeFrom="column">
            <wp:posOffset>-596132</wp:posOffset>
          </wp:positionH>
          <wp:positionV relativeFrom="paragraph">
            <wp:posOffset>-544978</wp:posOffset>
          </wp:positionV>
          <wp:extent cx="2179320" cy="999617"/>
          <wp:effectExtent l="0" t="0" r="0" b="0"/>
          <wp:wrapNone/>
          <wp:docPr id="1133339349" name="Picture 113333934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320" cy="999617"/>
                  </a:xfrm>
                  <a:prstGeom prst="rect">
                    <a:avLst/>
                  </a:prstGeom>
                  <a:noFill/>
                  <a:ln>
                    <a:noFill/>
                  </a:ln>
                </pic:spPr>
              </pic:pic>
            </a:graphicData>
          </a:graphic>
          <wp14:sizeRelH relativeFrom="page">
            <wp14:pctWidth>0</wp14:pctWidth>
          </wp14:sizeRelH>
          <wp14:sizeRelV relativeFrom="page">
            <wp14:pctHeight>0</wp14:pctHeight>
          </wp14:sizeRelV>
        </wp:anchor>
      </w:drawing>
    </w:r>
    <w:r w:rsidR="00EE50DC" w:rsidRPr="00857E13">
      <w:rPr>
        <w:noProof w:val="0"/>
        <w:lang w:val="et-EE"/>
      </w:rPr>
      <w:t>TEHNILINE KIRJELDUS</w:t>
    </w:r>
  </w:p>
  <w:p w14:paraId="3B5CA96F" w14:textId="77777777" w:rsidR="00EE55B3" w:rsidRPr="00857E13" w:rsidRDefault="00EE55B3" w:rsidP="00EE55B3">
    <w:pPr>
      <w:pStyle w:val="RBdokumentanosaukums"/>
      <w:ind w:left="6663" w:firstLine="141"/>
      <w:rPr>
        <w:noProof w:val="0"/>
        <w:lang w:val="et-EE"/>
      </w:rPr>
    </w:pPr>
  </w:p>
  <w:p w14:paraId="2A427B00" w14:textId="3FE38BD9" w:rsidR="00E838D7" w:rsidRPr="00857E13" w:rsidRDefault="005A258D" w:rsidP="00F01E48">
    <w:pPr>
      <w:pStyle w:val="RBdokumentanosaukums"/>
      <w:ind w:left="0"/>
      <w:rPr>
        <w:noProof w:val="0"/>
        <w:lang w:val="et-EE"/>
      </w:rPr>
    </w:pPr>
    <w:r w:rsidRPr="00857E13">
      <w:rPr>
        <w:lang w:val="et-EE"/>
      </w:rPr>
      <mc:AlternateContent>
        <mc:Choice Requires="wps">
          <w:drawing>
            <wp:anchor distT="0" distB="0" distL="114300" distR="114300" simplePos="0" relativeHeight="251657728" behindDoc="0" locked="0" layoutInCell="1" allowOverlap="1" wp14:anchorId="3BB35A47" wp14:editId="7AF4AC56">
              <wp:simplePos x="0" y="0"/>
              <wp:positionH relativeFrom="margin">
                <wp:posOffset>-284007</wp:posOffset>
              </wp:positionH>
              <wp:positionV relativeFrom="paragraph">
                <wp:posOffset>102235</wp:posOffset>
              </wp:positionV>
              <wp:extent cx="67627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16E01E6">
            <v:line id="Straight Connector 2"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from="-22.35pt,8.05pt" to="510.15pt,8.05pt" w14:anchorId="62ED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hMmwEAAJQDAAAOAAAAZHJzL2Uyb0RvYy54bWysU9uO0zAQfUfiHyy/06SV6KK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">
              <v:stroke joinstyle="miter"/>
              <w10:wrap anchorx="margin"/>
            </v:line>
          </w:pict>
        </mc:Fallback>
      </mc:AlternateContent>
    </w:r>
  </w:p>
  <w:p w14:paraId="3EE5F34F" w14:textId="77777777" w:rsidR="0095223E" w:rsidRPr="00857E13" w:rsidRDefault="009522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A63C" w14:textId="4A4290FA" w:rsidR="00E838D7" w:rsidRPr="00857E13" w:rsidRDefault="00DA2A1A" w:rsidP="00D51ABC">
    <w:pPr>
      <w:pStyle w:val="Heading1"/>
    </w:pPr>
    <w:r w:rsidRPr="00857E13">
      <w:tab/>
    </w:r>
    <w:r w:rsidRPr="00857E13">
      <w:fldChar w:fldCharType="begin"/>
    </w:r>
    <w:r w:rsidRPr="00857E13">
      <w:instrText xml:space="preserve"> STYLEREF  "Appendix Title"  \* MERGEFORMAT </w:instrText>
    </w:r>
    <w:r w:rsidRPr="00857E13">
      <w:fldChar w:fldCharType="separate"/>
    </w:r>
    <w:r w:rsidR="00C47FC3" w:rsidRPr="00857E13">
      <w:rPr>
        <w:b w:val="0"/>
        <w:bCs/>
      </w:rPr>
      <w:t>Error! No text of specified style in document.</w:t>
    </w:r>
    <w:r w:rsidRPr="00857E13">
      <w:fldChar w:fldCharType="end"/>
    </w:r>
  </w:p>
  <w:p w14:paraId="74D642EE" w14:textId="77777777" w:rsidR="00E838D7" w:rsidRPr="00857E13" w:rsidRDefault="00E838D7" w:rsidP="00F359E6">
    <w:pPr>
      <w:pStyle w:val="BodyText"/>
    </w:pPr>
  </w:p>
  <w:p w14:paraId="5AD29D78" w14:textId="77777777" w:rsidR="00E838D7" w:rsidRPr="00857E13" w:rsidRDefault="00E838D7" w:rsidP="00F359E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41A"/>
    <w:multiLevelType w:val="hybridMultilevel"/>
    <w:tmpl w:val="10F6F284"/>
    <w:lvl w:ilvl="0" w:tplc="546E57EA">
      <w:start w:val="1"/>
      <w:numFmt w:val="decimal"/>
      <w:lvlText w:val="%1)"/>
      <w:lvlJc w:val="left"/>
      <w:pPr>
        <w:ind w:left="532" w:hanging="360"/>
      </w:pPr>
      <w:rPr>
        <w:rFonts w:hint="default"/>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1" w15:restartNumberingAfterBreak="0">
    <w:nsid w:val="09C90D37"/>
    <w:multiLevelType w:val="hybridMultilevel"/>
    <w:tmpl w:val="3F8A16CE"/>
    <w:lvl w:ilvl="0" w:tplc="328ED8BA">
      <w:start w:val="1"/>
      <w:numFmt w:val="upperLetter"/>
      <w:pStyle w:val="THESTIK"/>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21FC07BD"/>
    <w:multiLevelType w:val="multilevel"/>
    <w:tmpl w:val="0426001F"/>
    <w:styleLink w:val="Style2"/>
    <w:lvl w:ilvl="0">
      <w:start w:val="1"/>
      <w:numFmt w:val="decimal"/>
      <w:lvlText w:val="%1."/>
      <w:lvlJc w:val="left"/>
      <w:pPr>
        <w:ind w:left="360" w:hanging="360"/>
      </w:pPr>
      <w:rPr>
        <w:rFonts w:hint="default"/>
        <w:sz w:val="20"/>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9C2CEA"/>
    <w:multiLevelType w:val="hybridMultilevel"/>
    <w:tmpl w:val="003C5CD2"/>
    <w:lvl w:ilvl="0" w:tplc="70444CE8">
      <w:start w:val="1"/>
      <w:numFmt w:val="decimal"/>
      <w:pStyle w:val="Heading4"/>
      <w:lvlText w:val="%1."/>
      <w:lvlJc w:val="left"/>
      <w:pPr>
        <w:ind w:left="1267" w:hanging="360"/>
      </w:pPr>
      <w:rPr>
        <w:b w:val="0"/>
        <w:bCs/>
        <w:sz w:val="20"/>
        <w:szCs w:val="20"/>
      </w:rPr>
    </w:lvl>
    <w:lvl w:ilvl="1" w:tplc="8520B216">
      <w:start w:val="1"/>
      <w:numFmt w:val="decimal"/>
      <w:lvlText w:val="%2."/>
      <w:lvlJc w:val="left"/>
      <w:pPr>
        <w:ind w:left="1987" w:hanging="360"/>
      </w:pPr>
      <w:rPr>
        <w:rFonts w:hint="default"/>
        <w:b w:val="0"/>
        <w:bCs/>
        <w:color w:val="7B7B7B" w:themeColor="accent3" w:themeShade="BF"/>
      </w:rPr>
    </w:lvl>
    <w:lvl w:ilvl="2" w:tplc="0409001B">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 w15:restartNumberingAfterBreak="0">
    <w:nsid w:val="29641E34"/>
    <w:multiLevelType w:val="hybridMultilevel"/>
    <w:tmpl w:val="618C9ACE"/>
    <w:lvl w:ilvl="0" w:tplc="F5369E32">
      <w:numFmt w:val="bullet"/>
      <w:lvlText w:val="-"/>
      <w:lvlJc w:val="left"/>
      <w:pPr>
        <w:ind w:left="644" w:hanging="360"/>
      </w:pPr>
      <w:rPr>
        <w:rFonts w:ascii="Myriad Pro" w:eastAsia="Times New Roman" w:hAnsi="Myriad Pro" w:cs="Times New Roman"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5" w15:restartNumberingAfterBreak="0">
    <w:nsid w:val="2ACF07A9"/>
    <w:multiLevelType w:val="hybridMultilevel"/>
    <w:tmpl w:val="5300B2AC"/>
    <w:lvl w:ilvl="0" w:tplc="F48AE5C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15:restartNumberingAfterBreak="0">
    <w:nsid w:val="32481F14"/>
    <w:multiLevelType w:val="hybridMultilevel"/>
    <w:tmpl w:val="F29E37B4"/>
    <w:lvl w:ilvl="0" w:tplc="04250001">
      <w:start w:val="1"/>
      <w:numFmt w:val="bullet"/>
      <w:lvlText w:val=""/>
      <w:lvlJc w:val="left"/>
      <w:pPr>
        <w:ind w:left="1854" w:hanging="360"/>
      </w:pPr>
      <w:rPr>
        <w:rFonts w:ascii="Symbol" w:hAnsi="Symbol" w:hint="default"/>
      </w:rPr>
    </w:lvl>
    <w:lvl w:ilvl="1" w:tplc="04250003">
      <w:start w:val="1"/>
      <w:numFmt w:val="bullet"/>
      <w:lvlText w:val="o"/>
      <w:lvlJc w:val="left"/>
      <w:pPr>
        <w:ind w:left="2574" w:hanging="360"/>
      </w:pPr>
      <w:rPr>
        <w:rFonts w:ascii="Courier New" w:hAnsi="Courier New" w:cs="Courier New" w:hint="default"/>
      </w:rPr>
    </w:lvl>
    <w:lvl w:ilvl="2" w:tplc="04250005">
      <w:start w:val="1"/>
      <w:numFmt w:val="bullet"/>
      <w:lvlText w:val=""/>
      <w:lvlJc w:val="left"/>
      <w:pPr>
        <w:ind w:left="3294" w:hanging="360"/>
      </w:pPr>
      <w:rPr>
        <w:rFonts w:ascii="Wingdings" w:hAnsi="Wingdings" w:hint="default"/>
      </w:rPr>
    </w:lvl>
    <w:lvl w:ilvl="3" w:tplc="04250001">
      <w:start w:val="1"/>
      <w:numFmt w:val="bullet"/>
      <w:lvlText w:val=""/>
      <w:lvlJc w:val="left"/>
      <w:pPr>
        <w:ind w:left="4014" w:hanging="360"/>
      </w:pPr>
      <w:rPr>
        <w:rFonts w:ascii="Symbol" w:hAnsi="Symbol" w:hint="default"/>
      </w:rPr>
    </w:lvl>
    <w:lvl w:ilvl="4" w:tplc="04250003">
      <w:start w:val="1"/>
      <w:numFmt w:val="bullet"/>
      <w:lvlText w:val="o"/>
      <w:lvlJc w:val="left"/>
      <w:pPr>
        <w:ind w:left="4734" w:hanging="360"/>
      </w:pPr>
      <w:rPr>
        <w:rFonts w:ascii="Courier New" w:hAnsi="Courier New" w:cs="Courier New" w:hint="default"/>
      </w:rPr>
    </w:lvl>
    <w:lvl w:ilvl="5" w:tplc="04250005">
      <w:start w:val="1"/>
      <w:numFmt w:val="bullet"/>
      <w:lvlText w:val=""/>
      <w:lvlJc w:val="left"/>
      <w:pPr>
        <w:ind w:left="5454" w:hanging="360"/>
      </w:pPr>
      <w:rPr>
        <w:rFonts w:ascii="Wingdings" w:hAnsi="Wingdings" w:hint="default"/>
      </w:rPr>
    </w:lvl>
    <w:lvl w:ilvl="6" w:tplc="04250001">
      <w:start w:val="1"/>
      <w:numFmt w:val="bullet"/>
      <w:lvlText w:val=""/>
      <w:lvlJc w:val="left"/>
      <w:pPr>
        <w:ind w:left="6174" w:hanging="360"/>
      </w:pPr>
      <w:rPr>
        <w:rFonts w:ascii="Symbol" w:hAnsi="Symbol" w:hint="default"/>
      </w:rPr>
    </w:lvl>
    <w:lvl w:ilvl="7" w:tplc="04250003">
      <w:start w:val="1"/>
      <w:numFmt w:val="bullet"/>
      <w:lvlText w:val="o"/>
      <w:lvlJc w:val="left"/>
      <w:pPr>
        <w:ind w:left="6894" w:hanging="360"/>
      </w:pPr>
      <w:rPr>
        <w:rFonts w:ascii="Courier New" w:hAnsi="Courier New" w:cs="Courier New" w:hint="default"/>
      </w:rPr>
    </w:lvl>
    <w:lvl w:ilvl="8" w:tplc="04250005">
      <w:start w:val="1"/>
      <w:numFmt w:val="bullet"/>
      <w:lvlText w:val=""/>
      <w:lvlJc w:val="left"/>
      <w:pPr>
        <w:ind w:left="7614" w:hanging="360"/>
      </w:pPr>
      <w:rPr>
        <w:rFonts w:ascii="Wingdings" w:hAnsi="Wingdings" w:hint="default"/>
      </w:rPr>
    </w:lvl>
  </w:abstractNum>
  <w:abstractNum w:abstractNumId="7" w15:restartNumberingAfterBreak="0">
    <w:nsid w:val="32800F0C"/>
    <w:multiLevelType w:val="hybridMultilevel"/>
    <w:tmpl w:val="ABBE0B6E"/>
    <w:lvl w:ilvl="0" w:tplc="9BCEC8CA">
      <w:start w:val="1"/>
      <w:numFmt w:val="bullet"/>
      <w:lvlText w:val="-"/>
      <w:lvlJc w:val="left"/>
      <w:pPr>
        <w:ind w:left="1948" w:hanging="360"/>
      </w:pPr>
      <w:rPr>
        <w:rFonts w:ascii="Myriad Pro" w:eastAsia="Times New Roman" w:hAnsi="Myriad Pro" w:cs="Times New Roman" w:hint="default"/>
      </w:rPr>
    </w:lvl>
    <w:lvl w:ilvl="1" w:tplc="04250003">
      <w:start w:val="1"/>
      <w:numFmt w:val="bullet"/>
      <w:lvlText w:val="o"/>
      <w:lvlJc w:val="left"/>
      <w:pPr>
        <w:ind w:left="2668" w:hanging="360"/>
      </w:pPr>
      <w:rPr>
        <w:rFonts w:ascii="Courier New" w:hAnsi="Courier New" w:cs="Courier New" w:hint="default"/>
      </w:rPr>
    </w:lvl>
    <w:lvl w:ilvl="2" w:tplc="04250005" w:tentative="1">
      <w:start w:val="1"/>
      <w:numFmt w:val="bullet"/>
      <w:lvlText w:val=""/>
      <w:lvlJc w:val="left"/>
      <w:pPr>
        <w:ind w:left="3388" w:hanging="360"/>
      </w:pPr>
      <w:rPr>
        <w:rFonts w:ascii="Wingdings" w:hAnsi="Wingdings" w:hint="default"/>
      </w:rPr>
    </w:lvl>
    <w:lvl w:ilvl="3" w:tplc="04250001">
      <w:start w:val="1"/>
      <w:numFmt w:val="bullet"/>
      <w:lvlText w:val=""/>
      <w:lvlJc w:val="left"/>
      <w:pPr>
        <w:ind w:left="4108" w:hanging="360"/>
      </w:pPr>
      <w:rPr>
        <w:rFonts w:ascii="Symbol" w:hAnsi="Symbol" w:hint="default"/>
      </w:rPr>
    </w:lvl>
    <w:lvl w:ilvl="4" w:tplc="04250003" w:tentative="1">
      <w:start w:val="1"/>
      <w:numFmt w:val="bullet"/>
      <w:lvlText w:val="o"/>
      <w:lvlJc w:val="left"/>
      <w:pPr>
        <w:ind w:left="4828" w:hanging="360"/>
      </w:pPr>
      <w:rPr>
        <w:rFonts w:ascii="Courier New" w:hAnsi="Courier New" w:cs="Courier New" w:hint="default"/>
      </w:rPr>
    </w:lvl>
    <w:lvl w:ilvl="5" w:tplc="04250005" w:tentative="1">
      <w:start w:val="1"/>
      <w:numFmt w:val="bullet"/>
      <w:lvlText w:val=""/>
      <w:lvlJc w:val="left"/>
      <w:pPr>
        <w:ind w:left="5548" w:hanging="360"/>
      </w:pPr>
      <w:rPr>
        <w:rFonts w:ascii="Wingdings" w:hAnsi="Wingdings" w:hint="default"/>
      </w:rPr>
    </w:lvl>
    <w:lvl w:ilvl="6" w:tplc="04250001" w:tentative="1">
      <w:start w:val="1"/>
      <w:numFmt w:val="bullet"/>
      <w:lvlText w:val=""/>
      <w:lvlJc w:val="left"/>
      <w:pPr>
        <w:ind w:left="6268" w:hanging="360"/>
      </w:pPr>
      <w:rPr>
        <w:rFonts w:ascii="Symbol" w:hAnsi="Symbol" w:hint="default"/>
      </w:rPr>
    </w:lvl>
    <w:lvl w:ilvl="7" w:tplc="04250003" w:tentative="1">
      <w:start w:val="1"/>
      <w:numFmt w:val="bullet"/>
      <w:lvlText w:val="o"/>
      <w:lvlJc w:val="left"/>
      <w:pPr>
        <w:ind w:left="6988" w:hanging="360"/>
      </w:pPr>
      <w:rPr>
        <w:rFonts w:ascii="Courier New" w:hAnsi="Courier New" w:cs="Courier New" w:hint="default"/>
      </w:rPr>
    </w:lvl>
    <w:lvl w:ilvl="8" w:tplc="04250005" w:tentative="1">
      <w:start w:val="1"/>
      <w:numFmt w:val="bullet"/>
      <w:lvlText w:val=""/>
      <w:lvlJc w:val="left"/>
      <w:pPr>
        <w:ind w:left="7708" w:hanging="360"/>
      </w:pPr>
      <w:rPr>
        <w:rFonts w:ascii="Wingdings" w:hAnsi="Wingdings" w:hint="default"/>
      </w:rPr>
    </w:lvl>
  </w:abstractNum>
  <w:abstractNum w:abstractNumId="8" w15:restartNumberingAfterBreak="0">
    <w:nsid w:val="382E0255"/>
    <w:multiLevelType w:val="hybridMultilevel"/>
    <w:tmpl w:val="AFA284CC"/>
    <w:lvl w:ilvl="0" w:tplc="2C8EB146">
      <w:start w:val="1"/>
      <w:numFmt w:val="bullet"/>
      <w:pStyle w:val="Bullet1"/>
      <w:lvlText w:val=""/>
      <w:lvlJc w:val="left"/>
      <w:pPr>
        <w:ind w:left="720" w:hanging="360"/>
      </w:pPr>
      <w:rPr>
        <w:rFonts w:ascii="Wingdings" w:hAnsi="Wingdings" w:hint="default"/>
        <w:color w:val="1F497D"/>
      </w:rPr>
    </w:lvl>
    <w:lvl w:ilvl="1" w:tplc="08090003">
      <w:start w:val="1"/>
      <w:numFmt w:val="bullet"/>
      <w:pStyle w:val="Bullet2"/>
      <w:lvlText w:val="o"/>
      <w:lvlJc w:val="left"/>
      <w:pPr>
        <w:ind w:left="1440" w:hanging="360"/>
      </w:pPr>
      <w:rPr>
        <w:rFonts w:ascii="Courier New" w:hAnsi="Courier New" w:cs="Courier New" w:hint="default"/>
      </w:rPr>
    </w:lvl>
    <w:lvl w:ilvl="2" w:tplc="08090005" w:tentative="1">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D7C82"/>
    <w:multiLevelType w:val="multilevel"/>
    <w:tmpl w:val="B1DA6BA6"/>
    <w:lvl w:ilvl="0">
      <w:start w:val="1"/>
      <w:numFmt w:val="bullet"/>
      <w:pStyle w:val="EYBulletedList1"/>
      <w:lvlText w:val="►"/>
      <w:lvlJc w:val="left"/>
      <w:pPr>
        <w:ind w:left="644" w:hanging="360"/>
      </w:pPr>
      <w:rPr>
        <w:rFonts w:ascii="Arial" w:hAnsi="Arial" w:hint="default"/>
        <w:b w:val="0"/>
        <w:i w:val="0"/>
        <w:color w:val="FFC000"/>
        <w:sz w:val="16"/>
        <w:szCs w:val="20"/>
      </w:rPr>
    </w:lvl>
    <w:lvl w:ilvl="1">
      <w:start w:val="1"/>
      <w:numFmt w:val="bullet"/>
      <w:pStyle w:val="EYBulletedList2"/>
      <w:lvlText w:val="►"/>
      <w:lvlJc w:val="left"/>
      <w:pPr>
        <w:tabs>
          <w:tab w:val="num" w:pos="576"/>
        </w:tabs>
        <w:ind w:left="576" w:hanging="288"/>
      </w:pPr>
      <w:rPr>
        <w:rFonts w:ascii="Arial" w:hAnsi="Arial" w:hint="default"/>
        <w:b w:val="0"/>
        <w:i w:val="0"/>
        <w:color w:val="FFCC00"/>
        <w:sz w:val="16"/>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E600"/>
        <w:sz w:val="20"/>
        <w:szCs w:val="24"/>
      </w:rPr>
    </w:lvl>
    <w:lvl w:ilvl="3">
      <w:start w:val="1"/>
      <w:numFmt w:val="lowerLetter"/>
      <w:lvlText w:val="%4."/>
      <w:lvlJc w:val="left"/>
      <w:pPr>
        <w:ind w:left="1440" w:hanging="360"/>
      </w:p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0" w15:restartNumberingAfterBreak="0">
    <w:nsid w:val="5FC71E12"/>
    <w:multiLevelType w:val="multilevel"/>
    <w:tmpl w:val="1716E95A"/>
    <w:styleLink w:val="Style1"/>
    <w:lvl w:ilvl="0">
      <w:start w:val="1"/>
      <w:numFmt w:val="decimal"/>
      <w:lvlText w:val="%1."/>
      <w:lvlJc w:val="left"/>
      <w:pPr>
        <w:ind w:left="360" w:hanging="360"/>
      </w:pPr>
      <w:rPr>
        <w:rFonts w:ascii="Myriad Pro" w:hAnsi="Myriad Pro"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4636BB"/>
    <w:multiLevelType w:val="multilevel"/>
    <w:tmpl w:val="73C6EC20"/>
    <w:lvl w:ilvl="0">
      <w:start w:val="1"/>
      <w:numFmt w:val="decimal"/>
      <w:pStyle w:val="Heading1"/>
      <w:lvlText w:val="%1."/>
      <w:lvlJc w:val="left"/>
      <w:pPr>
        <w:ind w:left="284" w:hanging="284"/>
      </w:pPr>
      <w:rPr>
        <w:rFonts w:hint="default"/>
      </w:rPr>
    </w:lvl>
    <w:lvl w:ilvl="1">
      <w:start w:val="1"/>
      <w:numFmt w:val="decimal"/>
      <w:pStyle w:val="Heading3"/>
      <w:lvlText w:val="%1.%2"/>
      <w:lvlJc w:val="left"/>
      <w:pPr>
        <w:ind w:left="397" w:hanging="397"/>
      </w:pPr>
      <w:rPr>
        <w:rFonts w:hint="default"/>
        <w:b/>
        <w:bCs w:val="0"/>
        <w:color w:val="595959" w:themeColor="text1" w:themeTint="A6"/>
      </w:rPr>
    </w:lvl>
    <w:lvl w:ilvl="2">
      <w:start w:val="1"/>
      <w:numFmt w:val="decimal"/>
      <w:pStyle w:val="H2aBodyText"/>
      <w:lvlText w:val="%1.%2.%3"/>
      <w:lvlJc w:val="left"/>
      <w:pPr>
        <w:tabs>
          <w:tab w:val="num" w:pos="1077"/>
        </w:tabs>
        <w:ind w:left="284" w:firstLine="283"/>
      </w:pPr>
      <w:rPr>
        <w:rFonts w:hint="default"/>
        <w:b w:val="0"/>
        <w:bCs/>
        <w:i w:val="0"/>
        <w:iCs w:val="0"/>
      </w:rPr>
    </w:lvl>
    <w:lvl w:ilvl="3">
      <w:start w:val="1"/>
      <w:numFmt w:val="lowerLetter"/>
      <w:pStyle w:val="RBBulletLevel1"/>
      <w:lvlText w:val="%4"/>
      <w:lvlJc w:val="right"/>
      <w:pPr>
        <w:ind w:left="1588" w:hanging="170"/>
      </w:pPr>
      <w:rPr>
        <w:rFonts w:hint="default"/>
        <w:b w:val="0"/>
        <w:bCs/>
      </w:rPr>
    </w:lvl>
    <w:lvl w:ilvl="4">
      <w:start w:val="1"/>
      <w:numFmt w:val="decimal"/>
      <w:lvlText w:val="%1.%3.%4.%5."/>
      <w:lvlJc w:val="left"/>
      <w:pPr>
        <w:ind w:left="2495" w:hanging="794"/>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187373D"/>
    <w:multiLevelType w:val="multilevel"/>
    <w:tmpl w:val="71D44E6E"/>
    <w:lvl w:ilvl="0">
      <w:start w:val="1"/>
      <w:numFmt w:val="decimal"/>
      <w:lvlText w:val="%1."/>
      <w:lvlJc w:val="left"/>
      <w:pPr>
        <w:ind w:left="284" w:hanging="284"/>
      </w:pPr>
      <w:rPr>
        <w:rFonts w:hint="default"/>
      </w:rPr>
    </w:lvl>
    <w:lvl w:ilvl="1">
      <w:start w:val="1"/>
      <w:numFmt w:val="decimal"/>
      <w:lvlText w:val="%1.%2"/>
      <w:lvlJc w:val="left"/>
      <w:pPr>
        <w:ind w:left="397" w:hanging="397"/>
      </w:pPr>
      <w:rPr>
        <w:rFonts w:hint="default"/>
        <w:b/>
        <w:bCs w:val="0"/>
        <w:color w:val="595959" w:themeColor="text1" w:themeTint="A6"/>
      </w:rPr>
    </w:lvl>
    <w:lvl w:ilvl="2">
      <w:start w:val="1"/>
      <w:numFmt w:val="bullet"/>
      <w:lvlText w:val=""/>
      <w:lvlJc w:val="left"/>
      <w:pPr>
        <w:ind w:left="927" w:hanging="360"/>
      </w:pPr>
      <w:rPr>
        <w:rFonts w:ascii="Symbol" w:hAnsi="Symbol" w:hint="default"/>
      </w:rPr>
    </w:lvl>
    <w:lvl w:ilvl="3">
      <w:start w:val="1"/>
      <w:numFmt w:val="lowerLetter"/>
      <w:lvlText w:val="%4"/>
      <w:lvlJc w:val="right"/>
      <w:pPr>
        <w:ind w:left="1588" w:hanging="170"/>
      </w:pPr>
      <w:rPr>
        <w:rFonts w:hint="default"/>
        <w:b w:val="0"/>
        <w:bCs/>
      </w:rPr>
    </w:lvl>
    <w:lvl w:ilvl="4">
      <w:start w:val="1"/>
      <w:numFmt w:val="decimal"/>
      <w:lvlText w:val="%1.%3.%4.%5."/>
      <w:lvlJc w:val="left"/>
      <w:pPr>
        <w:ind w:left="2495" w:hanging="794"/>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8A13F42"/>
    <w:multiLevelType w:val="multilevel"/>
    <w:tmpl w:val="FCE2202A"/>
    <w:lvl w:ilvl="0">
      <w:start w:val="1"/>
      <w:numFmt w:val="decimal"/>
      <w:pStyle w:val="H1BodyText"/>
      <w:lvlText w:val="%1."/>
      <w:lvlJc w:val="left"/>
      <w:pPr>
        <w:ind w:left="454" w:hanging="454"/>
      </w:pPr>
      <w:rPr>
        <w:rFonts w:hint="default"/>
        <w:sz w:val="20"/>
      </w:rPr>
    </w:lvl>
    <w:lvl w:ilvl="1">
      <w:start w:val="1"/>
      <w:numFmt w:val="decimal"/>
      <w:pStyle w:val="H2BodyText"/>
      <w:lvlText w:val="%1.%2."/>
      <w:lvlJc w:val="left"/>
      <w:pPr>
        <w:ind w:left="907" w:hanging="453"/>
      </w:pPr>
      <w:rPr>
        <w:rFonts w:hint="default"/>
      </w:rPr>
    </w:lvl>
    <w:lvl w:ilvl="2">
      <w:start w:val="1"/>
      <w:numFmt w:val="decimal"/>
      <w:lvlText w:val="%1.%2.%3."/>
      <w:lvlJc w:val="left"/>
      <w:pPr>
        <w:ind w:left="1474" w:hanging="567"/>
      </w:pPr>
      <w:rPr>
        <w:rFonts w:hint="default"/>
      </w:rPr>
    </w:lvl>
    <w:lvl w:ilvl="3">
      <w:start w:val="1"/>
      <w:numFmt w:val="lowerLetter"/>
      <w:lvlText w:val="(%4)"/>
      <w:lvlJc w:val="left"/>
      <w:pPr>
        <w:ind w:left="1361" w:hanging="454"/>
      </w:pPr>
      <w:rPr>
        <w:rFonts w:hint="default"/>
      </w:rPr>
    </w:lvl>
    <w:lvl w:ilvl="4">
      <w:start w:val="1"/>
      <w:numFmt w:val="lowerLetter"/>
      <w:lvlText w:val="(%5)"/>
      <w:lvlJc w:val="left"/>
      <w:pPr>
        <w:ind w:left="192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D1F613D"/>
    <w:multiLevelType w:val="hybridMultilevel"/>
    <w:tmpl w:val="616A897E"/>
    <w:lvl w:ilvl="0" w:tplc="BCFEFADC">
      <w:start w:val="1"/>
      <w:numFmt w:val="decimal"/>
      <w:pStyle w:val="H3aBodyText"/>
      <w:lvlText w:val="3.1.1.%1."/>
      <w:lvlJc w:val="left"/>
      <w:pPr>
        <w:ind w:left="2251" w:hanging="360"/>
      </w:pPr>
      <w:rPr>
        <w:rFonts w:hint="default"/>
      </w:rPr>
    </w:lvl>
    <w:lvl w:ilvl="1" w:tplc="04090019" w:tentative="1">
      <w:start w:val="1"/>
      <w:numFmt w:val="lowerLetter"/>
      <w:lvlText w:val="%2."/>
      <w:lvlJc w:val="left"/>
      <w:pPr>
        <w:ind w:left="2971" w:hanging="360"/>
      </w:pPr>
    </w:lvl>
    <w:lvl w:ilvl="2" w:tplc="0409001B" w:tentative="1">
      <w:start w:val="1"/>
      <w:numFmt w:val="lowerRoman"/>
      <w:lvlText w:val="%3."/>
      <w:lvlJc w:val="right"/>
      <w:pPr>
        <w:ind w:left="3691" w:hanging="180"/>
      </w:pPr>
    </w:lvl>
    <w:lvl w:ilvl="3" w:tplc="0409000F" w:tentative="1">
      <w:start w:val="1"/>
      <w:numFmt w:val="decimal"/>
      <w:lvlText w:val="%4."/>
      <w:lvlJc w:val="left"/>
      <w:pPr>
        <w:ind w:left="4411" w:hanging="360"/>
      </w:pPr>
    </w:lvl>
    <w:lvl w:ilvl="4" w:tplc="04090019" w:tentative="1">
      <w:start w:val="1"/>
      <w:numFmt w:val="lowerLetter"/>
      <w:lvlText w:val="%5."/>
      <w:lvlJc w:val="left"/>
      <w:pPr>
        <w:ind w:left="5131" w:hanging="360"/>
      </w:pPr>
    </w:lvl>
    <w:lvl w:ilvl="5" w:tplc="0409001B" w:tentative="1">
      <w:start w:val="1"/>
      <w:numFmt w:val="lowerRoman"/>
      <w:lvlText w:val="%6."/>
      <w:lvlJc w:val="right"/>
      <w:pPr>
        <w:ind w:left="5851" w:hanging="180"/>
      </w:pPr>
    </w:lvl>
    <w:lvl w:ilvl="6" w:tplc="0409000F" w:tentative="1">
      <w:start w:val="1"/>
      <w:numFmt w:val="decimal"/>
      <w:lvlText w:val="%7."/>
      <w:lvlJc w:val="left"/>
      <w:pPr>
        <w:ind w:left="6571" w:hanging="360"/>
      </w:pPr>
    </w:lvl>
    <w:lvl w:ilvl="7" w:tplc="04090019" w:tentative="1">
      <w:start w:val="1"/>
      <w:numFmt w:val="lowerLetter"/>
      <w:lvlText w:val="%8."/>
      <w:lvlJc w:val="left"/>
      <w:pPr>
        <w:ind w:left="7291" w:hanging="360"/>
      </w:pPr>
    </w:lvl>
    <w:lvl w:ilvl="8" w:tplc="0409001B" w:tentative="1">
      <w:start w:val="1"/>
      <w:numFmt w:val="lowerRoman"/>
      <w:lvlText w:val="%9."/>
      <w:lvlJc w:val="right"/>
      <w:pPr>
        <w:ind w:left="8011" w:hanging="180"/>
      </w:pPr>
    </w:lvl>
  </w:abstractNum>
  <w:num w:numId="1" w16cid:durableId="565843572">
    <w:abstractNumId w:val="13"/>
  </w:num>
  <w:num w:numId="2" w16cid:durableId="1660227332">
    <w:abstractNumId w:val="10"/>
  </w:num>
  <w:num w:numId="3" w16cid:durableId="904797481">
    <w:abstractNumId w:val="2"/>
  </w:num>
  <w:num w:numId="4" w16cid:durableId="572129634">
    <w:abstractNumId w:val="8"/>
  </w:num>
  <w:num w:numId="5" w16cid:durableId="1872575030">
    <w:abstractNumId w:val="11"/>
  </w:num>
  <w:num w:numId="6" w16cid:durableId="742458877">
    <w:abstractNumId w:val="14"/>
  </w:num>
  <w:num w:numId="7" w16cid:durableId="627778522">
    <w:abstractNumId w:val="9"/>
  </w:num>
  <w:num w:numId="8" w16cid:durableId="1559315441">
    <w:abstractNumId w:val="1"/>
  </w:num>
  <w:num w:numId="9" w16cid:durableId="290553338">
    <w:abstractNumId w:val="3"/>
  </w:num>
  <w:num w:numId="10" w16cid:durableId="28648573">
    <w:abstractNumId w:val="5"/>
  </w:num>
  <w:num w:numId="11" w16cid:durableId="1347319338">
    <w:abstractNumId w:val="3"/>
    <w:lvlOverride w:ilvl="0">
      <w:startOverride w:val="1"/>
    </w:lvlOverride>
  </w:num>
  <w:num w:numId="12" w16cid:durableId="288825488">
    <w:abstractNumId w:val="3"/>
  </w:num>
  <w:num w:numId="13" w16cid:durableId="2052917696">
    <w:abstractNumId w:val="7"/>
  </w:num>
  <w:num w:numId="14" w16cid:durableId="818574328">
    <w:abstractNumId w:val="6"/>
  </w:num>
  <w:num w:numId="15" w16cid:durableId="9064462">
    <w:abstractNumId w:val="11"/>
  </w:num>
  <w:num w:numId="16" w16cid:durableId="434208640">
    <w:abstractNumId w:val="11"/>
  </w:num>
  <w:num w:numId="17" w16cid:durableId="688218386">
    <w:abstractNumId w:val="11"/>
  </w:num>
  <w:num w:numId="18" w16cid:durableId="1503279393">
    <w:abstractNumId w:val="11"/>
  </w:num>
  <w:num w:numId="19" w16cid:durableId="1237208626">
    <w:abstractNumId w:val="11"/>
  </w:num>
  <w:num w:numId="20" w16cid:durableId="693002213">
    <w:abstractNumId w:val="11"/>
  </w:num>
  <w:num w:numId="21" w16cid:durableId="924343942">
    <w:abstractNumId w:val="4"/>
  </w:num>
  <w:num w:numId="22" w16cid:durableId="56634211">
    <w:abstractNumId w:val="11"/>
  </w:num>
  <w:num w:numId="23" w16cid:durableId="1327396772">
    <w:abstractNumId w:val="11"/>
  </w:num>
  <w:num w:numId="24" w16cid:durableId="605314709">
    <w:abstractNumId w:val="11"/>
  </w:num>
  <w:num w:numId="25" w16cid:durableId="1403795109">
    <w:abstractNumId w:val="11"/>
  </w:num>
  <w:num w:numId="26" w16cid:durableId="9071877">
    <w:abstractNumId w:val="11"/>
  </w:num>
  <w:num w:numId="27" w16cid:durableId="1132097227">
    <w:abstractNumId w:val="11"/>
  </w:num>
  <w:num w:numId="28" w16cid:durableId="1681932314">
    <w:abstractNumId w:val="11"/>
  </w:num>
  <w:num w:numId="29" w16cid:durableId="526522874">
    <w:abstractNumId w:val="11"/>
  </w:num>
  <w:num w:numId="30" w16cid:durableId="1488479402">
    <w:abstractNumId w:val="11"/>
  </w:num>
  <w:num w:numId="31" w16cid:durableId="459153870">
    <w:abstractNumId w:val="11"/>
  </w:num>
  <w:num w:numId="32" w16cid:durableId="950674342">
    <w:abstractNumId w:val="11"/>
  </w:num>
  <w:num w:numId="33" w16cid:durableId="1076442865">
    <w:abstractNumId w:val="11"/>
  </w:num>
  <w:num w:numId="34" w16cid:durableId="1674142190">
    <w:abstractNumId w:val="11"/>
  </w:num>
  <w:num w:numId="35" w16cid:durableId="2114978683">
    <w:abstractNumId w:val="0"/>
  </w:num>
  <w:num w:numId="36" w16cid:durableId="892542242">
    <w:abstractNumId w:val="3"/>
  </w:num>
  <w:num w:numId="37" w16cid:durableId="1412265899">
    <w:abstractNumId w:val="12"/>
  </w:num>
  <w:num w:numId="38" w16cid:durableId="1258052761">
    <w:abstractNumId w:val="11"/>
  </w:num>
  <w:num w:numId="39" w16cid:durableId="12487314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8884428">
    <w:abstractNumId w:val="11"/>
  </w:num>
  <w:num w:numId="41" w16cid:durableId="1391272844">
    <w:abstractNumId w:val="11"/>
  </w:num>
  <w:num w:numId="42" w16cid:durableId="202056562">
    <w:abstractNumId w:val="11"/>
  </w:num>
  <w:num w:numId="43" w16cid:durableId="545026132">
    <w:abstractNumId w:val="11"/>
  </w:num>
  <w:num w:numId="44" w16cid:durableId="1493372495">
    <w:abstractNumId w:val="11"/>
  </w:num>
  <w:num w:numId="45" w16cid:durableId="1241788921">
    <w:abstractNumId w:val="11"/>
  </w:num>
  <w:num w:numId="46" w16cid:durableId="102802549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EA"/>
    <w:rsid w:val="000023E2"/>
    <w:rsid w:val="00002835"/>
    <w:rsid w:val="00003319"/>
    <w:rsid w:val="000034AC"/>
    <w:rsid w:val="00003612"/>
    <w:rsid w:val="00003ACC"/>
    <w:rsid w:val="000045E6"/>
    <w:rsid w:val="00004735"/>
    <w:rsid w:val="00004AAF"/>
    <w:rsid w:val="00004E0B"/>
    <w:rsid w:val="00004EC5"/>
    <w:rsid w:val="000057D1"/>
    <w:rsid w:val="00005C22"/>
    <w:rsid w:val="00005ED7"/>
    <w:rsid w:val="00005F17"/>
    <w:rsid w:val="00006518"/>
    <w:rsid w:val="00010391"/>
    <w:rsid w:val="000107E6"/>
    <w:rsid w:val="00010B79"/>
    <w:rsid w:val="00011BD0"/>
    <w:rsid w:val="00011E9F"/>
    <w:rsid w:val="00011FDE"/>
    <w:rsid w:val="00012578"/>
    <w:rsid w:val="000126C2"/>
    <w:rsid w:val="00012CFB"/>
    <w:rsid w:val="00013811"/>
    <w:rsid w:val="00013A75"/>
    <w:rsid w:val="00014B5A"/>
    <w:rsid w:val="00014C48"/>
    <w:rsid w:val="00014D5F"/>
    <w:rsid w:val="00015045"/>
    <w:rsid w:val="00016360"/>
    <w:rsid w:val="000163B5"/>
    <w:rsid w:val="00016618"/>
    <w:rsid w:val="00016A8C"/>
    <w:rsid w:val="00017808"/>
    <w:rsid w:val="000179B6"/>
    <w:rsid w:val="0002047B"/>
    <w:rsid w:val="00020671"/>
    <w:rsid w:val="00021BF2"/>
    <w:rsid w:val="000220CB"/>
    <w:rsid w:val="00022ABF"/>
    <w:rsid w:val="00022AEA"/>
    <w:rsid w:val="00023082"/>
    <w:rsid w:val="000230D3"/>
    <w:rsid w:val="00023135"/>
    <w:rsid w:val="00023232"/>
    <w:rsid w:val="00023697"/>
    <w:rsid w:val="000239F8"/>
    <w:rsid w:val="00024355"/>
    <w:rsid w:val="000245AF"/>
    <w:rsid w:val="0002507C"/>
    <w:rsid w:val="000264EC"/>
    <w:rsid w:val="00026948"/>
    <w:rsid w:val="000269B2"/>
    <w:rsid w:val="000269FB"/>
    <w:rsid w:val="00027399"/>
    <w:rsid w:val="0002769F"/>
    <w:rsid w:val="0002778F"/>
    <w:rsid w:val="00027C97"/>
    <w:rsid w:val="00030001"/>
    <w:rsid w:val="00030288"/>
    <w:rsid w:val="00030456"/>
    <w:rsid w:val="000306A4"/>
    <w:rsid w:val="000310F0"/>
    <w:rsid w:val="0003230B"/>
    <w:rsid w:val="00032438"/>
    <w:rsid w:val="000333E3"/>
    <w:rsid w:val="000336CC"/>
    <w:rsid w:val="0003417C"/>
    <w:rsid w:val="00034A56"/>
    <w:rsid w:val="00034C84"/>
    <w:rsid w:val="00034E60"/>
    <w:rsid w:val="000357D6"/>
    <w:rsid w:val="000358C7"/>
    <w:rsid w:val="00035A8F"/>
    <w:rsid w:val="00035C39"/>
    <w:rsid w:val="000367A3"/>
    <w:rsid w:val="00036902"/>
    <w:rsid w:val="00036B78"/>
    <w:rsid w:val="00037630"/>
    <w:rsid w:val="00037A0E"/>
    <w:rsid w:val="00037E05"/>
    <w:rsid w:val="00040D77"/>
    <w:rsid w:val="00040ECE"/>
    <w:rsid w:val="00040F56"/>
    <w:rsid w:val="000410B9"/>
    <w:rsid w:val="000410E8"/>
    <w:rsid w:val="00041613"/>
    <w:rsid w:val="000417CA"/>
    <w:rsid w:val="00041D2A"/>
    <w:rsid w:val="00041EA3"/>
    <w:rsid w:val="00042F83"/>
    <w:rsid w:val="00043636"/>
    <w:rsid w:val="00043E34"/>
    <w:rsid w:val="00044568"/>
    <w:rsid w:val="000453A3"/>
    <w:rsid w:val="00045AC3"/>
    <w:rsid w:val="000466E2"/>
    <w:rsid w:val="000471CC"/>
    <w:rsid w:val="00047D7B"/>
    <w:rsid w:val="00047D91"/>
    <w:rsid w:val="00047F79"/>
    <w:rsid w:val="000505DD"/>
    <w:rsid w:val="00051B2B"/>
    <w:rsid w:val="000528B2"/>
    <w:rsid w:val="000529D6"/>
    <w:rsid w:val="000537E6"/>
    <w:rsid w:val="000538D4"/>
    <w:rsid w:val="000543B7"/>
    <w:rsid w:val="00054BE7"/>
    <w:rsid w:val="00055657"/>
    <w:rsid w:val="00055DC1"/>
    <w:rsid w:val="00056472"/>
    <w:rsid w:val="0005723C"/>
    <w:rsid w:val="00057838"/>
    <w:rsid w:val="00057E0E"/>
    <w:rsid w:val="000608AB"/>
    <w:rsid w:val="000608FA"/>
    <w:rsid w:val="00062A1C"/>
    <w:rsid w:val="00062DE3"/>
    <w:rsid w:val="00063A74"/>
    <w:rsid w:val="00063B99"/>
    <w:rsid w:val="00063D95"/>
    <w:rsid w:val="00064164"/>
    <w:rsid w:val="00064171"/>
    <w:rsid w:val="00064185"/>
    <w:rsid w:val="000649E6"/>
    <w:rsid w:val="00064F25"/>
    <w:rsid w:val="00065A0C"/>
    <w:rsid w:val="00065DA7"/>
    <w:rsid w:val="0006666F"/>
    <w:rsid w:val="0006711F"/>
    <w:rsid w:val="0006724B"/>
    <w:rsid w:val="0007001E"/>
    <w:rsid w:val="000706F9"/>
    <w:rsid w:val="00070FB2"/>
    <w:rsid w:val="000713B1"/>
    <w:rsid w:val="00071A93"/>
    <w:rsid w:val="00071F30"/>
    <w:rsid w:val="000731BE"/>
    <w:rsid w:val="0007335D"/>
    <w:rsid w:val="00073641"/>
    <w:rsid w:val="00073729"/>
    <w:rsid w:val="00073992"/>
    <w:rsid w:val="00074559"/>
    <w:rsid w:val="000747B0"/>
    <w:rsid w:val="00074FD1"/>
    <w:rsid w:val="0007507B"/>
    <w:rsid w:val="000753CF"/>
    <w:rsid w:val="00075570"/>
    <w:rsid w:val="00075A1A"/>
    <w:rsid w:val="000763A9"/>
    <w:rsid w:val="00076418"/>
    <w:rsid w:val="00076682"/>
    <w:rsid w:val="00076700"/>
    <w:rsid w:val="00076705"/>
    <w:rsid w:val="00076A3A"/>
    <w:rsid w:val="00077D4F"/>
    <w:rsid w:val="00077F54"/>
    <w:rsid w:val="0008023F"/>
    <w:rsid w:val="00080A78"/>
    <w:rsid w:val="00080AE1"/>
    <w:rsid w:val="00080B83"/>
    <w:rsid w:val="00081596"/>
    <w:rsid w:val="00081ADB"/>
    <w:rsid w:val="00081D1F"/>
    <w:rsid w:val="00081EBC"/>
    <w:rsid w:val="00082368"/>
    <w:rsid w:val="00082FC3"/>
    <w:rsid w:val="00083C65"/>
    <w:rsid w:val="00083E4A"/>
    <w:rsid w:val="00084751"/>
    <w:rsid w:val="00084EFD"/>
    <w:rsid w:val="00085795"/>
    <w:rsid w:val="00086004"/>
    <w:rsid w:val="00086270"/>
    <w:rsid w:val="00086D59"/>
    <w:rsid w:val="00087B5B"/>
    <w:rsid w:val="000901AF"/>
    <w:rsid w:val="000901E4"/>
    <w:rsid w:val="000906FB"/>
    <w:rsid w:val="00090A22"/>
    <w:rsid w:val="00091B37"/>
    <w:rsid w:val="00092326"/>
    <w:rsid w:val="00092A33"/>
    <w:rsid w:val="00092B1D"/>
    <w:rsid w:val="00092E92"/>
    <w:rsid w:val="00092F00"/>
    <w:rsid w:val="00092F1E"/>
    <w:rsid w:val="00094395"/>
    <w:rsid w:val="00094E61"/>
    <w:rsid w:val="00094F47"/>
    <w:rsid w:val="00095A41"/>
    <w:rsid w:val="0009645D"/>
    <w:rsid w:val="00096C29"/>
    <w:rsid w:val="000970A9"/>
    <w:rsid w:val="000A06F9"/>
    <w:rsid w:val="000A0CE2"/>
    <w:rsid w:val="000A0FAA"/>
    <w:rsid w:val="000A114B"/>
    <w:rsid w:val="000A1180"/>
    <w:rsid w:val="000A13D2"/>
    <w:rsid w:val="000A17D8"/>
    <w:rsid w:val="000A1999"/>
    <w:rsid w:val="000A2098"/>
    <w:rsid w:val="000A2DDB"/>
    <w:rsid w:val="000A2FAC"/>
    <w:rsid w:val="000A3BF5"/>
    <w:rsid w:val="000A3F29"/>
    <w:rsid w:val="000A4357"/>
    <w:rsid w:val="000A4407"/>
    <w:rsid w:val="000A4706"/>
    <w:rsid w:val="000A4985"/>
    <w:rsid w:val="000A5035"/>
    <w:rsid w:val="000A55FA"/>
    <w:rsid w:val="000A562E"/>
    <w:rsid w:val="000A56BF"/>
    <w:rsid w:val="000A5F6A"/>
    <w:rsid w:val="000A5FE3"/>
    <w:rsid w:val="000A63A2"/>
    <w:rsid w:val="000A6E84"/>
    <w:rsid w:val="000A6EC6"/>
    <w:rsid w:val="000A70B7"/>
    <w:rsid w:val="000A7ABA"/>
    <w:rsid w:val="000B0ED9"/>
    <w:rsid w:val="000B116C"/>
    <w:rsid w:val="000B139C"/>
    <w:rsid w:val="000B1B12"/>
    <w:rsid w:val="000B1CA3"/>
    <w:rsid w:val="000B1CF9"/>
    <w:rsid w:val="000B2032"/>
    <w:rsid w:val="000B263F"/>
    <w:rsid w:val="000B3507"/>
    <w:rsid w:val="000B3990"/>
    <w:rsid w:val="000B3A0D"/>
    <w:rsid w:val="000B4A16"/>
    <w:rsid w:val="000B4C22"/>
    <w:rsid w:val="000B4EA6"/>
    <w:rsid w:val="000B5AA6"/>
    <w:rsid w:val="000B5FBB"/>
    <w:rsid w:val="000B6399"/>
    <w:rsid w:val="000B65C3"/>
    <w:rsid w:val="000B6D5A"/>
    <w:rsid w:val="000B745C"/>
    <w:rsid w:val="000B78E8"/>
    <w:rsid w:val="000B7D4D"/>
    <w:rsid w:val="000C01AF"/>
    <w:rsid w:val="000C01CF"/>
    <w:rsid w:val="000C0B90"/>
    <w:rsid w:val="000C0CE2"/>
    <w:rsid w:val="000C0DBB"/>
    <w:rsid w:val="000C11F1"/>
    <w:rsid w:val="000C15A4"/>
    <w:rsid w:val="000C168F"/>
    <w:rsid w:val="000C16D7"/>
    <w:rsid w:val="000C18B8"/>
    <w:rsid w:val="000C193B"/>
    <w:rsid w:val="000C1E7E"/>
    <w:rsid w:val="000C205F"/>
    <w:rsid w:val="000C238B"/>
    <w:rsid w:val="000C247E"/>
    <w:rsid w:val="000C2715"/>
    <w:rsid w:val="000C2ECC"/>
    <w:rsid w:val="000C310F"/>
    <w:rsid w:val="000C4756"/>
    <w:rsid w:val="000C564A"/>
    <w:rsid w:val="000C5C91"/>
    <w:rsid w:val="000C63D7"/>
    <w:rsid w:val="000C6763"/>
    <w:rsid w:val="000C6C2A"/>
    <w:rsid w:val="000C705F"/>
    <w:rsid w:val="000C7441"/>
    <w:rsid w:val="000D0840"/>
    <w:rsid w:val="000D08E4"/>
    <w:rsid w:val="000D1601"/>
    <w:rsid w:val="000D1BB4"/>
    <w:rsid w:val="000D22F7"/>
    <w:rsid w:val="000D24B5"/>
    <w:rsid w:val="000D2D81"/>
    <w:rsid w:val="000D3419"/>
    <w:rsid w:val="000D341B"/>
    <w:rsid w:val="000D3BC7"/>
    <w:rsid w:val="000D3F32"/>
    <w:rsid w:val="000D5139"/>
    <w:rsid w:val="000D5818"/>
    <w:rsid w:val="000D591F"/>
    <w:rsid w:val="000D5A1F"/>
    <w:rsid w:val="000D5EB2"/>
    <w:rsid w:val="000D6820"/>
    <w:rsid w:val="000D6E0D"/>
    <w:rsid w:val="000D6E3D"/>
    <w:rsid w:val="000D6ED7"/>
    <w:rsid w:val="000E0584"/>
    <w:rsid w:val="000E0803"/>
    <w:rsid w:val="000E128F"/>
    <w:rsid w:val="000E2489"/>
    <w:rsid w:val="000E27EF"/>
    <w:rsid w:val="000E2A09"/>
    <w:rsid w:val="000E2B1C"/>
    <w:rsid w:val="000E300B"/>
    <w:rsid w:val="000E3EB9"/>
    <w:rsid w:val="000E414C"/>
    <w:rsid w:val="000E42ED"/>
    <w:rsid w:val="000E59FD"/>
    <w:rsid w:val="000E5FAD"/>
    <w:rsid w:val="000E6158"/>
    <w:rsid w:val="000E6983"/>
    <w:rsid w:val="000E69F4"/>
    <w:rsid w:val="000E6B7D"/>
    <w:rsid w:val="000E6DEF"/>
    <w:rsid w:val="000E6ED3"/>
    <w:rsid w:val="000F04BE"/>
    <w:rsid w:val="000F057C"/>
    <w:rsid w:val="000F0D10"/>
    <w:rsid w:val="000F140F"/>
    <w:rsid w:val="000F19DF"/>
    <w:rsid w:val="000F1A4A"/>
    <w:rsid w:val="000F1DF0"/>
    <w:rsid w:val="000F2225"/>
    <w:rsid w:val="000F22B8"/>
    <w:rsid w:val="000F299D"/>
    <w:rsid w:val="000F2BDA"/>
    <w:rsid w:val="000F2C53"/>
    <w:rsid w:val="000F33BE"/>
    <w:rsid w:val="000F414A"/>
    <w:rsid w:val="000F42CC"/>
    <w:rsid w:val="000F4395"/>
    <w:rsid w:val="000F4427"/>
    <w:rsid w:val="000F459F"/>
    <w:rsid w:val="000F4A6E"/>
    <w:rsid w:val="000F4F53"/>
    <w:rsid w:val="000F5D1E"/>
    <w:rsid w:val="000F5F8A"/>
    <w:rsid w:val="000F60F6"/>
    <w:rsid w:val="000F614F"/>
    <w:rsid w:val="000F66A9"/>
    <w:rsid w:val="000F6874"/>
    <w:rsid w:val="000F6AE5"/>
    <w:rsid w:val="000F6B67"/>
    <w:rsid w:val="000F6BF5"/>
    <w:rsid w:val="000F6F31"/>
    <w:rsid w:val="000F73BF"/>
    <w:rsid w:val="000F7AB2"/>
    <w:rsid w:val="000F7F4C"/>
    <w:rsid w:val="00100977"/>
    <w:rsid w:val="001009BE"/>
    <w:rsid w:val="001017CB"/>
    <w:rsid w:val="00102236"/>
    <w:rsid w:val="00102567"/>
    <w:rsid w:val="00102EB2"/>
    <w:rsid w:val="00103847"/>
    <w:rsid w:val="00103E61"/>
    <w:rsid w:val="00104186"/>
    <w:rsid w:val="0010430B"/>
    <w:rsid w:val="0010444B"/>
    <w:rsid w:val="00104DBD"/>
    <w:rsid w:val="00105765"/>
    <w:rsid w:val="0010577B"/>
    <w:rsid w:val="001060C4"/>
    <w:rsid w:val="00106252"/>
    <w:rsid w:val="001067EA"/>
    <w:rsid w:val="001079AC"/>
    <w:rsid w:val="00107AB9"/>
    <w:rsid w:val="001107ED"/>
    <w:rsid w:val="001110AA"/>
    <w:rsid w:val="001112A7"/>
    <w:rsid w:val="001113FF"/>
    <w:rsid w:val="001114A7"/>
    <w:rsid w:val="001114AB"/>
    <w:rsid w:val="00111676"/>
    <w:rsid w:val="0011204F"/>
    <w:rsid w:val="0011219E"/>
    <w:rsid w:val="001129EF"/>
    <w:rsid w:val="001140C8"/>
    <w:rsid w:val="00114677"/>
    <w:rsid w:val="00114F0F"/>
    <w:rsid w:val="00115353"/>
    <w:rsid w:val="00115651"/>
    <w:rsid w:val="001160E4"/>
    <w:rsid w:val="00116AE8"/>
    <w:rsid w:val="00116EE3"/>
    <w:rsid w:val="00117826"/>
    <w:rsid w:val="0012055B"/>
    <w:rsid w:val="0012072B"/>
    <w:rsid w:val="00120C90"/>
    <w:rsid w:val="00121496"/>
    <w:rsid w:val="001218AA"/>
    <w:rsid w:val="001221F4"/>
    <w:rsid w:val="001225B7"/>
    <w:rsid w:val="00122F64"/>
    <w:rsid w:val="00123008"/>
    <w:rsid w:val="001238A0"/>
    <w:rsid w:val="001238A8"/>
    <w:rsid w:val="0012412B"/>
    <w:rsid w:val="001242E1"/>
    <w:rsid w:val="00124BDA"/>
    <w:rsid w:val="001253DC"/>
    <w:rsid w:val="00125681"/>
    <w:rsid w:val="00125A7B"/>
    <w:rsid w:val="00125C91"/>
    <w:rsid w:val="00125D9E"/>
    <w:rsid w:val="0012691F"/>
    <w:rsid w:val="001270CC"/>
    <w:rsid w:val="00127268"/>
    <w:rsid w:val="001279A2"/>
    <w:rsid w:val="00127B3F"/>
    <w:rsid w:val="00127E60"/>
    <w:rsid w:val="00130014"/>
    <w:rsid w:val="001301D2"/>
    <w:rsid w:val="0013084D"/>
    <w:rsid w:val="001314E3"/>
    <w:rsid w:val="001317A5"/>
    <w:rsid w:val="00131AB2"/>
    <w:rsid w:val="00132818"/>
    <w:rsid w:val="00133670"/>
    <w:rsid w:val="0013471D"/>
    <w:rsid w:val="00135940"/>
    <w:rsid w:val="00135B44"/>
    <w:rsid w:val="001368AA"/>
    <w:rsid w:val="001368BD"/>
    <w:rsid w:val="0013690C"/>
    <w:rsid w:val="00136D3C"/>
    <w:rsid w:val="0014027D"/>
    <w:rsid w:val="001405FB"/>
    <w:rsid w:val="00140D6F"/>
    <w:rsid w:val="0014102E"/>
    <w:rsid w:val="00141066"/>
    <w:rsid w:val="0014158D"/>
    <w:rsid w:val="00141A37"/>
    <w:rsid w:val="001426BB"/>
    <w:rsid w:val="001429E0"/>
    <w:rsid w:val="00142B90"/>
    <w:rsid w:val="00142F6F"/>
    <w:rsid w:val="00143026"/>
    <w:rsid w:val="001432D6"/>
    <w:rsid w:val="00143DDA"/>
    <w:rsid w:val="00143F87"/>
    <w:rsid w:val="00143FE5"/>
    <w:rsid w:val="001440AA"/>
    <w:rsid w:val="0014452E"/>
    <w:rsid w:val="0014499B"/>
    <w:rsid w:val="00144B5D"/>
    <w:rsid w:val="00144DD6"/>
    <w:rsid w:val="0014536B"/>
    <w:rsid w:val="00145949"/>
    <w:rsid w:val="00145E3F"/>
    <w:rsid w:val="00146712"/>
    <w:rsid w:val="00147732"/>
    <w:rsid w:val="00147918"/>
    <w:rsid w:val="0015042B"/>
    <w:rsid w:val="001507A1"/>
    <w:rsid w:val="001507C9"/>
    <w:rsid w:val="00150A17"/>
    <w:rsid w:val="00150B6C"/>
    <w:rsid w:val="0015125E"/>
    <w:rsid w:val="00151D3F"/>
    <w:rsid w:val="00151F62"/>
    <w:rsid w:val="00152E6E"/>
    <w:rsid w:val="001530CA"/>
    <w:rsid w:val="00153114"/>
    <w:rsid w:val="001536BF"/>
    <w:rsid w:val="00153A2F"/>
    <w:rsid w:val="00153E0C"/>
    <w:rsid w:val="00154DA6"/>
    <w:rsid w:val="00154F5C"/>
    <w:rsid w:val="00155184"/>
    <w:rsid w:val="0015550A"/>
    <w:rsid w:val="00155897"/>
    <w:rsid w:val="001558DA"/>
    <w:rsid w:val="00155BFD"/>
    <w:rsid w:val="00156174"/>
    <w:rsid w:val="0015770F"/>
    <w:rsid w:val="001577A5"/>
    <w:rsid w:val="00160C0F"/>
    <w:rsid w:val="0016147E"/>
    <w:rsid w:val="001615B3"/>
    <w:rsid w:val="0016171B"/>
    <w:rsid w:val="00161EA5"/>
    <w:rsid w:val="00161ECB"/>
    <w:rsid w:val="00162805"/>
    <w:rsid w:val="00162828"/>
    <w:rsid w:val="0016294F"/>
    <w:rsid w:val="00162FB2"/>
    <w:rsid w:val="00163E3E"/>
    <w:rsid w:val="001641D6"/>
    <w:rsid w:val="00165BFD"/>
    <w:rsid w:val="00165EB9"/>
    <w:rsid w:val="00165FB2"/>
    <w:rsid w:val="00166160"/>
    <w:rsid w:val="0016626C"/>
    <w:rsid w:val="001665BF"/>
    <w:rsid w:val="00166697"/>
    <w:rsid w:val="00166B82"/>
    <w:rsid w:val="00166BEE"/>
    <w:rsid w:val="00166C3F"/>
    <w:rsid w:val="00166E42"/>
    <w:rsid w:val="00166E94"/>
    <w:rsid w:val="00166EB8"/>
    <w:rsid w:val="00167397"/>
    <w:rsid w:val="001673E2"/>
    <w:rsid w:val="00167DAE"/>
    <w:rsid w:val="00167E34"/>
    <w:rsid w:val="0017000A"/>
    <w:rsid w:val="0017009B"/>
    <w:rsid w:val="001703FA"/>
    <w:rsid w:val="001704BC"/>
    <w:rsid w:val="00170A03"/>
    <w:rsid w:val="00171369"/>
    <w:rsid w:val="00171454"/>
    <w:rsid w:val="00171CE1"/>
    <w:rsid w:val="00171E02"/>
    <w:rsid w:val="0017313D"/>
    <w:rsid w:val="00173793"/>
    <w:rsid w:val="00173B9C"/>
    <w:rsid w:val="00173DE6"/>
    <w:rsid w:val="00173ECD"/>
    <w:rsid w:val="0017421A"/>
    <w:rsid w:val="0017436D"/>
    <w:rsid w:val="001747B2"/>
    <w:rsid w:val="00174C3B"/>
    <w:rsid w:val="0017554A"/>
    <w:rsid w:val="001755A3"/>
    <w:rsid w:val="00175882"/>
    <w:rsid w:val="00175ECA"/>
    <w:rsid w:val="00175F3B"/>
    <w:rsid w:val="00176699"/>
    <w:rsid w:val="001766DF"/>
    <w:rsid w:val="00176A08"/>
    <w:rsid w:val="00176C41"/>
    <w:rsid w:val="00177630"/>
    <w:rsid w:val="00177E2F"/>
    <w:rsid w:val="0018023C"/>
    <w:rsid w:val="001803C5"/>
    <w:rsid w:val="0018095D"/>
    <w:rsid w:val="00180C1C"/>
    <w:rsid w:val="00181A7A"/>
    <w:rsid w:val="00181B97"/>
    <w:rsid w:val="001829F7"/>
    <w:rsid w:val="00183407"/>
    <w:rsid w:val="00183DD8"/>
    <w:rsid w:val="001840F9"/>
    <w:rsid w:val="001842A5"/>
    <w:rsid w:val="00185009"/>
    <w:rsid w:val="0018511A"/>
    <w:rsid w:val="0018537A"/>
    <w:rsid w:val="0018559B"/>
    <w:rsid w:val="0018577D"/>
    <w:rsid w:val="001857DC"/>
    <w:rsid w:val="001858F1"/>
    <w:rsid w:val="001861C8"/>
    <w:rsid w:val="001861EE"/>
    <w:rsid w:val="001864F9"/>
    <w:rsid w:val="00186D70"/>
    <w:rsid w:val="00186E60"/>
    <w:rsid w:val="00187B5D"/>
    <w:rsid w:val="00187CD4"/>
    <w:rsid w:val="00187FA4"/>
    <w:rsid w:val="00190448"/>
    <w:rsid w:val="00190F6B"/>
    <w:rsid w:val="0019118C"/>
    <w:rsid w:val="001911BE"/>
    <w:rsid w:val="00191809"/>
    <w:rsid w:val="0019217C"/>
    <w:rsid w:val="001926F5"/>
    <w:rsid w:val="00192989"/>
    <w:rsid w:val="00192AB2"/>
    <w:rsid w:val="00192EF4"/>
    <w:rsid w:val="0019306C"/>
    <w:rsid w:val="0019347B"/>
    <w:rsid w:val="001937D1"/>
    <w:rsid w:val="00193B3A"/>
    <w:rsid w:val="00193F27"/>
    <w:rsid w:val="001941F7"/>
    <w:rsid w:val="00194782"/>
    <w:rsid w:val="00194B0D"/>
    <w:rsid w:val="00194FD6"/>
    <w:rsid w:val="0019527D"/>
    <w:rsid w:val="001953A7"/>
    <w:rsid w:val="0019567B"/>
    <w:rsid w:val="001968ED"/>
    <w:rsid w:val="001968F6"/>
    <w:rsid w:val="00196D6C"/>
    <w:rsid w:val="00196F89"/>
    <w:rsid w:val="00197407"/>
    <w:rsid w:val="00197FC0"/>
    <w:rsid w:val="001A0162"/>
    <w:rsid w:val="001A0780"/>
    <w:rsid w:val="001A0A87"/>
    <w:rsid w:val="001A0AFE"/>
    <w:rsid w:val="001A11E6"/>
    <w:rsid w:val="001A1676"/>
    <w:rsid w:val="001A23FC"/>
    <w:rsid w:val="001A2864"/>
    <w:rsid w:val="001A2E6B"/>
    <w:rsid w:val="001A3D98"/>
    <w:rsid w:val="001A4647"/>
    <w:rsid w:val="001A4736"/>
    <w:rsid w:val="001A500C"/>
    <w:rsid w:val="001A5529"/>
    <w:rsid w:val="001A5C85"/>
    <w:rsid w:val="001A6741"/>
    <w:rsid w:val="001A6800"/>
    <w:rsid w:val="001A754A"/>
    <w:rsid w:val="001A7AB8"/>
    <w:rsid w:val="001B031D"/>
    <w:rsid w:val="001B05FB"/>
    <w:rsid w:val="001B0C5C"/>
    <w:rsid w:val="001B17AB"/>
    <w:rsid w:val="001B1BA9"/>
    <w:rsid w:val="001B2875"/>
    <w:rsid w:val="001B2880"/>
    <w:rsid w:val="001B288A"/>
    <w:rsid w:val="001B2BB9"/>
    <w:rsid w:val="001B2D28"/>
    <w:rsid w:val="001B350E"/>
    <w:rsid w:val="001B4006"/>
    <w:rsid w:val="001B44ED"/>
    <w:rsid w:val="001B497C"/>
    <w:rsid w:val="001B4BE7"/>
    <w:rsid w:val="001B4EBD"/>
    <w:rsid w:val="001B506D"/>
    <w:rsid w:val="001B5141"/>
    <w:rsid w:val="001B548C"/>
    <w:rsid w:val="001B5730"/>
    <w:rsid w:val="001B57D6"/>
    <w:rsid w:val="001B5B46"/>
    <w:rsid w:val="001B5E89"/>
    <w:rsid w:val="001B6A92"/>
    <w:rsid w:val="001B7FB7"/>
    <w:rsid w:val="001C0290"/>
    <w:rsid w:val="001C0D56"/>
    <w:rsid w:val="001C0D99"/>
    <w:rsid w:val="001C114D"/>
    <w:rsid w:val="001C1AAC"/>
    <w:rsid w:val="001C26C8"/>
    <w:rsid w:val="001C27D9"/>
    <w:rsid w:val="001C37A4"/>
    <w:rsid w:val="001C5022"/>
    <w:rsid w:val="001C5320"/>
    <w:rsid w:val="001C5C10"/>
    <w:rsid w:val="001C5FAE"/>
    <w:rsid w:val="001C6060"/>
    <w:rsid w:val="001C6215"/>
    <w:rsid w:val="001C67A4"/>
    <w:rsid w:val="001C68AB"/>
    <w:rsid w:val="001C70EA"/>
    <w:rsid w:val="001C7129"/>
    <w:rsid w:val="001C739C"/>
    <w:rsid w:val="001C74F6"/>
    <w:rsid w:val="001C7931"/>
    <w:rsid w:val="001D0348"/>
    <w:rsid w:val="001D0F55"/>
    <w:rsid w:val="001D2A8F"/>
    <w:rsid w:val="001D2B01"/>
    <w:rsid w:val="001D2DA0"/>
    <w:rsid w:val="001D3117"/>
    <w:rsid w:val="001D396D"/>
    <w:rsid w:val="001D3C45"/>
    <w:rsid w:val="001D3C47"/>
    <w:rsid w:val="001D41B8"/>
    <w:rsid w:val="001D41EA"/>
    <w:rsid w:val="001D4B8F"/>
    <w:rsid w:val="001D4D6F"/>
    <w:rsid w:val="001D55A7"/>
    <w:rsid w:val="001D563F"/>
    <w:rsid w:val="001D5641"/>
    <w:rsid w:val="001D5831"/>
    <w:rsid w:val="001D6403"/>
    <w:rsid w:val="001D641A"/>
    <w:rsid w:val="001D6652"/>
    <w:rsid w:val="001D66C8"/>
    <w:rsid w:val="001E0032"/>
    <w:rsid w:val="001E06C7"/>
    <w:rsid w:val="001E0F40"/>
    <w:rsid w:val="001E1FE6"/>
    <w:rsid w:val="001E220F"/>
    <w:rsid w:val="001E232C"/>
    <w:rsid w:val="001E244A"/>
    <w:rsid w:val="001E2D0B"/>
    <w:rsid w:val="001E2DC5"/>
    <w:rsid w:val="001E35C7"/>
    <w:rsid w:val="001E398B"/>
    <w:rsid w:val="001E3B95"/>
    <w:rsid w:val="001E3D82"/>
    <w:rsid w:val="001E3E26"/>
    <w:rsid w:val="001E46C5"/>
    <w:rsid w:val="001E5627"/>
    <w:rsid w:val="001E568A"/>
    <w:rsid w:val="001E5ABA"/>
    <w:rsid w:val="001E60B4"/>
    <w:rsid w:val="001E617D"/>
    <w:rsid w:val="001E62D0"/>
    <w:rsid w:val="001E63C3"/>
    <w:rsid w:val="001E6A90"/>
    <w:rsid w:val="001E73E8"/>
    <w:rsid w:val="001E7C1A"/>
    <w:rsid w:val="001F0448"/>
    <w:rsid w:val="001F163E"/>
    <w:rsid w:val="001F185B"/>
    <w:rsid w:val="001F19DA"/>
    <w:rsid w:val="001F1C3F"/>
    <w:rsid w:val="001F2333"/>
    <w:rsid w:val="001F240B"/>
    <w:rsid w:val="001F257F"/>
    <w:rsid w:val="001F2793"/>
    <w:rsid w:val="001F333D"/>
    <w:rsid w:val="001F37CA"/>
    <w:rsid w:val="001F4DD5"/>
    <w:rsid w:val="001F5C39"/>
    <w:rsid w:val="001F5CB3"/>
    <w:rsid w:val="001F6CE9"/>
    <w:rsid w:val="001F7091"/>
    <w:rsid w:val="001F729B"/>
    <w:rsid w:val="001F72DB"/>
    <w:rsid w:val="001F78E2"/>
    <w:rsid w:val="0020011D"/>
    <w:rsid w:val="002011F5"/>
    <w:rsid w:val="0020165C"/>
    <w:rsid w:val="00201AFD"/>
    <w:rsid w:val="0020245D"/>
    <w:rsid w:val="002024B1"/>
    <w:rsid w:val="00202634"/>
    <w:rsid w:val="00202C78"/>
    <w:rsid w:val="0020333D"/>
    <w:rsid w:val="00204558"/>
    <w:rsid w:val="00204CF2"/>
    <w:rsid w:val="00205AF3"/>
    <w:rsid w:val="00205D95"/>
    <w:rsid w:val="00206165"/>
    <w:rsid w:val="00206469"/>
    <w:rsid w:val="00206589"/>
    <w:rsid w:val="002067F6"/>
    <w:rsid w:val="00206F8C"/>
    <w:rsid w:val="00210E58"/>
    <w:rsid w:val="00210F88"/>
    <w:rsid w:val="00211CF2"/>
    <w:rsid w:val="0021282B"/>
    <w:rsid w:val="00212E64"/>
    <w:rsid w:val="00212EAB"/>
    <w:rsid w:val="00213C3E"/>
    <w:rsid w:val="00214021"/>
    <w:rsid w:val="002143FC"/>
    <w:rsid w:val="00214491"/>
    <w:rsid w:val="00214593"/>
    <w:rsid w:val="002149CB"/>
    <w:rsid w:val="002153B1"/>
    <w:rsid w:val="002167DA"/>
    <w:rsid w:val="00216B7F"/>
    <w:rsid w:val="002173C4"/>
    <w:rsid w:val="00217BC7"/>
    <w:rsid w:val="00217CAE"/>
    <w:rsid w:val="002209FA"/>
    <w:rsid w:val="00220ABC"/>
    <w:rsid w:val="00221407"/>
    <w:rsid w:val="002219E7"/>
    <w:rsid w:val="00221D42"/>
    <w:rsid w:val="00222099"/>
    <w:rsid w:val="00222375"/>
    <w:rsid w:val="00223496"/>
    <w:rsid w:val="00224811"/>
    <w:rsid w:val="00224B44"/>
    <w:rsid w:val="00225056"/>
    <w:rsid w:val="00225A12"/>
    <w:rsid w:val="00225D16"/>
    <w:rsid w:val="002260A2"/>
    <w:rsid w:val="002262A3"/>
    <w:rsid w:val="0022671D"/>
    <w:rsid w:val="00226E54"/>
    <w:rsid w:val="00227305"/>
    <w:rsid w:val="002273DB"/>
    <w:rsid w:val="00227474"/>
    <w:rsid w:val="002276B6"/>
    <w:rsid w:val="00227A7F"/>
    <w:rsid w:val="00227D10"/>
    <w:rsid w:val="00230184"/>
    <w:rsid w:val="0023053A"/>
    <w:rsid w:val="002309EB"/>
    <w:rsid w:val="00230EAD"/>
    <w:rsid w:val="0023109A"/>
    <w:rsid w:val="00231BFD"/>
    <w:rsid w:val="00232674"/>
    <w:rsid w:val="00232723"/>
    <w:rsid w:val="00232758"/>
    <w:rsid w:val="00232FF6"/>
    <w:rsid w:val="00233DF7"/>
    <w:rsid w:val="002341D8"/>
    <w:rsid w:val="002348CB"/>
    <w:rsid w:val="00234DA1"/>
    <w:rsid w:val="00234F3F"/>
    <w:rsid w:val="0023518E"/>
    <w:rsid w:val="002355C3"/>
    <w:rsid w:val="002358EC"/>
    <w:rsid w:val="00235F07"/>
    <w:rsid w:val="002361C3"/>
    <w:rsid w:val="002364D8"/>
    <w:rsid w:val="00236F71"/>
    <w:rsid w:val="00237232"/>
    <w:rsid w:val="0023746A"/>
    <w:rsid w:val="002378F2"/>
    <w:rsid w:val="00237BBB"/>
    <w:rsid w:val="00240085"/>
    <w:rsid w:val="002401C7"/>
    <w:rsid w:val="0024053B"/>
    <w:rsid w:val="00240961"/>
    <w:rsid w:val="00240DE2"/>
    <w:rsid w:val="00240E54"/>
    <w:rsid w:val="0024111E"/>
    <w:rsid w:val="00241E6C"/>
    <w:rsid w:val="00243678"/>
    <w:rsid w:val="00243A55"/>
    <w:rsid w:val="00243D46"/>
    <w:rsid w:val="00244B8F"/>
    <w:rsid w:val="00244CF2"/>
    <w:rsid w:val="00245456"/>
    <w:rsid w:val="002454CC"/>
    <w:rsid w:val="00245BDD"/>
    <w:rsid w:val="00246216"/>
    <w:rsid w:val="00246E70"/>
    <w:rsid w:val="002471DD"/>
    <w:rsid w:val="00247775"/>
    <w:rsid w:val="00247C66"/>
    <w:rsid w:val="00250108"/>
    <w:rsid w:val="00250318"/>
    <w:rsid w:val="0025036A"/>
    <w:rsid w:val="00250F80"/>
    <w:rsid w:val="0025141C"/>
    <w:rsid w:val="00251AE6"/>
    <w:rsid w:val="00251C3F"/>
    <w:rsid w:val="0025204D"/>
    <w:rsid w:val="00252C32"/>
    <w:rsid w:val="00253471"/>
    <w:rsid w:val="002535E8"/>
    <w:rsid w:val="00253AA4"/>
    <w:rsid w:val="00253C32"/>
    <w:rsid w:val="002546C8"/>
    <w:rsid w:val="00254980"/>
    <w:rsid w:val="00254D0F"/>
    <w:rsid w:val="0025533E"/>
    <w:rsid w:val="002556C3"/>
    <w:rsid w:val="00255C23"/>
    <w:rsid w:val="002564A2"/>
    <w:rsid w:val="0025678B"/>
    <w:rsid w:val="00257133"/>
    <w:rsid w:val="00257222"/>
    <w:rsid w:val="002578B3"/>
    <w:rsid w:val="00260AD9"/>
    <w:rsid w:val="00260BF4"/>
    <w:rsid w:val="00261EAF"/>
    <w:rsid w:val="00261F15"/>
    <w:rsid w:val="0026201B"/>
    <w:rsid w:val="0026205A"/>
    <w:rsid w:val="00262189"/>
    <w:rsid w:val="002621D1"/>
    <w:rsid w:val="002626C6"/>
    <w:rsid w:val="00262E9A"/>
    <w:rsid w:val="00263E8D"/>
    <w:rsid w:val="00264933"/>
    <w:rsid w:val="00264DE8"/>
    <w:rsid w:val="0026548B"/>
    <w:rsid w:val="0026577B"/>
    <w:rsid w:val="002657AB"/>
    <w:rsid w:val="00265804"/>
    <w:rsid w:val="00265FB4"/>
    <w:rsid w:val="00266E04"/>
    <w:rsid w:val="00266F96"/>
    <w:rsid w:val="00267BF2"/>
    <w:rsid w:val="00267CF9"/>
    <w:rsid w:val="002702FE"/>
    <w:rsid w:val="00270432"/>
    <w:rsid w:val="0027084F"/>
    <w:rsid w:val="00270C1D"/>
    <w:rsid w:val="00270CF6"/>
    <w:rsid w:val="00271714"/>
    <w:rsid w:val="00271B40"/>
    <w:rsid w:val="00271BC5"/>
    <w:rsid w:val="0027328C"/>
    <w:rsid w:val="00273CE5"/>
    <w:rsid w:val="00273E58"/>
    <w:rsid w:val="00274030"/>
    <w:rsid w:val="002741A8"/>
    <w:rsid w:val="00274346"/>
    <w:rsid w:val="00274921"/>
    <w:rsid w:val="00274F2D"/>
    <w:rsid w:val="0027539F"/>
    <w:rsid w:val="002758F8"/>
    <w:rsid w:val="0027611E"/>
    <w:rsid w:val="00276185"/>
    <w:rsid w:val="00277788"/>
    <w:rsid w:val="002777A6"/>
    <w:rsid w:val="00280074"/>
    <w:rsid w:val="002808D8"/>
    <w:rsid w:val="0028091C"/>
    <w:rsid w:val="00280A53"/>
    <w:rsid w:val="00280EAE"/>
    <w:rsid w:val="00280F51"/>
    <w:rsid w:val="00280F8F"/>
    <w:rsid w:val="00282061"/>
    <w:rsid w:val="002823AE"/>
    <w:rsid w:val="00282735"/>
    <w:rsid w:val="00282AB5"/>
    <w:rsid w:val="00283254"/>
    <w:rsid w:val="00283672"/>
    <w:rsid w:val="00283827"/>
    <w:rsid w:val="0028431E"/>
    <w:rsid w:val="00284EC2"/>
    <w:rsid w:val="00285434"/>
    <w:rsid w:val="00285701"/>
    <w:rsid w:val="0028617E"/>
    <w:rsid w:val="00286615"/>
    <w:rsid w:val="00286738"/>
    <w:rsid w:val="00286B1C"/>
    <w:rsid w:val="00286E28"/>
    <w:rsid w:val="00287135"/>
    <w:rsid w:val="00287855"/>
    <w:rsid w:val="002879E7"/>
    <w:rsid w:val="00287D49"/>
    <w:rsid w:val="00287D71"/>
    <w:rsid w:val="00290307"/>
    <w:rsid w:val="002905D5"/>
    <w:rsid w:val="002909AC"/>
    <w:rsid w:val="00290D1A"/>
    <w:rsid w:val="0029156D"/>
    <w:rsid w:val="00292175"/>
    <w:rsid w:val="0029292A"/>
    <w:rsid w:val="00293002"/>
    <w:rsid w:val="0029339A"/>
    <w:rsid w:val="00293805"/>
    <w:rsid w:val="00294954"/>
    <w:rsid w:val="00294AE5"/>
    <w:rsid w:val="00295371"/>
    <w:rsid w:val="0029586F"/>
    <w:rsid w:val="002958BA"/>
    <w:rsid w:val="00295AB0"/>
    <w:rsid w:val="00295DEA"/>
    <w:rsid w:val="00295E68"/>
    <w:rsid w:val="002963F7"/>
    <w:rsid w:val="00296550"/>
    <w:rsid w:val="00296B43"/>
    <w:rsid w:val="00296B9A"/>
    <w:rsid w:val="002977D1"/>
    <w:rsid w:val="002A0098"/>
    <w:rsid w:val="002A02CB"/>
    <w:rsid w:val="002A0B6B"/>
    <w:rsid w:val="002A0C6E"/>
    <w:rsid w:val="002A15DF"/>
    <w:rsid w:val="002A1C3C"/>
    <w:rsid w:val="002A218E"/>
    <w:rsid w:val="002A233B"/>
    <w:rsid w:val="002A2A4A"/>
    <w:rsid w:val="002A2CB3"/>
    <w:rsid w:val="002A2D72"/>
    <w:rsid w:val="002A3AF5"/>
    <w:rsid w:val="002A3B8B"/>
    <w:rsid w:val="002A46E1"/>
    <w:rsid w:val="002A4704"/>
    <w:rsid w:val="002A4BEB"/>
    <w:rsid w:val="002A5203"/>
    <w:rsid w:val="002A5A53"/>
    <w:rsid w:val="002A5C24"/>
    <w:rsid w:val="002A6A62"/>
    <w:rsid w:val="002A6F73"/>
    <w:rsid w:val="002A7194"/>
    <w:rsid w:val="002A7734"/>
    <w:rsid w:val="002B002F"/>
    <w:rsid w:val="002B02A0"/>
    <w:rsid w:val="002B0B0C"/>
    <w:rsid w:val="002B10DE"/>
    <w:rsid w:val="002B1206"/>
    <w:rsid w:val="002B12F6"/>
    <w:rsid w:val="002B16D5"/>
    <w:rsid w:val="002B1C3E"/>
    <w:rsid w:val="002B1CBC"/>
    <w:rsid w:val="002B2065"/>
    <w:rsid w:val="002B21E5"/>
    <w:rsid w:val="002B23A0"/>
    <w:rsid w:val="002B2503"/>
    <w:rsid w:val="002B2C10"/>
    <w:rsid w:val="002B3693"/>
    <w:rsid w:val="002B3FF8"/>
    <w:rsid w:val="002B407C"/>
    <w:rsid w:val="002B4A04"/>
    <w:rsid w:val="002B4B42"/>
    <w:rsid w:val="002B551D"/>
    <w:rsid w:val="002B5522"/>
    <w:rsid w:val="002B6232"/>
    <w:rsid w:val="002B676A"/>
    <w:rsid w:val="002B67A9"/>
    <w:rsid w:val="002B6979"/>
    <w:rsid w:val="002B6F29"/>
    <w:rsid w:val="002B7756"/>
    <w:rsid w:val="002B7AF1"/>
    <w:rsid w:val="002C0255"/>
    <w:rsid w:val="002C025F"/>
    <w:rsid w:val="002C0D0E"/>
    <w:rsid w:val="002C10D7"/>
    <w:rsid w:val="002C1291"/>
    <w:rsid w:val="002C16F0"/>
    <w:rsid w:val="002C226D"/>
    <w:rsid w:val="002C2391"/>
    <w:rsid w:val="002C262D"/>
    <w:rsid w:val="002C36FA"/>
    <w:rsid w:val="002C3D20"/>
    <w:rsid w:val="002C3F61"/>
    <w:rsid w:val="002C449E"/>
    <w:rsid w:val="002C452E"/>
    <w:rsid w:val="002C571C"/>
    <w:rsid w:val="002C5D21"/>
    <w:rsid w:val="002C5D36"/>
    <w:rsid w:val="002C5D71"/>
    <w:rsid w:val="002C5E59"/>
    <w:rsid w:val="002C7472"/>
    <w:rsid w:val="002C7899"/>
    <w:rsid w:val="002C78C3"/>
    <w:rsid w:val="002C7951"/>
    <w:rsid w:val="002C7DF9"/>
    <w:rsid w:val="002D043E"/>
    <w:rsid w:val="002D0448"/>
    <w:rsid w:val="002D0BF9"/>
    <w:rsid w:val="002D13F1"/>
    <w:rsid w:val="002D155C"/>
    <w:rsid w:val="002D18BD"/>
    <w:rsid w:val="002D1BE4"/>
    <w:rsid w:val="002D1CFE"/>
    <w:rsid w:val="002D1F3A"/>
    <w:rsid w:val="002D259F"/>
    <w:rsid w:val="002D25F8"/>
    <w:rsid w:val="002D2760"/>
    <w:rsid w:val="002D2A32"/>
    <w:rsid w:val="002D34A6"/>
    <w:rsid w:val="002D3719"/>
    <w:rsid w:val="002D3AB5"/>
    <w:rsid w:val="002D3D39"/>
    <w:rsid w:val="002D4550"/>
    <w:rsid w:val="002D4FC5"/>
    <w:rsid w:val="002D50B6"/>
    <w:rsid w:val="002D50BB"/>
    <w:rsid w:val="002D54BF"/>
    <w:rsid w:val="002D558A"/>
    <w:rsid w:val="002D5609"/>
    <w:rsid w:val="002D5686"/>
    <w:rsid w:val="002D5754"/>
    <w:rsid w:val="002D64DA"/>
    <w:rsid w:val="002D6A1D"/>
    <w:rsid w:val="002D6F33"/>
    <w:rsid w:val="002D78DF"/>
    <w:rsid w:val="002D79C3"/>
    <w:rsid w:val="002D7ABB"/>
    <w:rsid w:val="002E01BF"/>
    <w:rsid w:val="002E0694"/>
    <w:rsid w:val="002E0AFF"/>
    <w:rsid w:val="002E0EC7"/>
    <w:rsid w:val="002E101C"/>
    <w:rsid w:val="002E1A27"/>
    <w:rsid w:val="002E1F40"/>
    <w:rsid w:val="002E207C"/>
    <w:rsid w:val="002E2083"/>
    <w:rsid w:val="002E22D3"/>
    <w:rsid w:val="002E2639"/>
    <w:rsid w:val="002E26D4"/>
    <w:rsid w:val="002E2F7D"/>
    <w:rsid w:val="002E34A2"/>
    <w:rsid w:val="002E35B9"/>
    <w:rsid w:val="002E3AE6"/>
    <w:rsid w:val="002E4A5B"/>
    <w:rsid w:val="002E4B48"/>
    <w:rsid w:val="002E6078"/>
    <w:rsid w:val="002E609A"/>
    <w:rsid w:val="002E60BC"/>
    <w:rsid w:val="002E63EA"/>
    <w:rsid w:val="002E6912"/>
    <w:rsid w:val="002E6C03"/>
    <w:rsid w:val="002E6FEC"/>
    <w:rsid w:val="002E792B"/>
    <w:rsid w:val="002E79CC"/>
    <w:rsid w:val="002F0227"/>
    <w:rsid w:val="002F0766"/>
    <w:rsid w:val="002F0BBE"/>
    <w:rsid w:val="002F0E86"/>
    <w:rsid w:val="002F0FA8"/>
    <w:rsid w:val="002F0FF9"/>
    <w:rsid w:val="002F149D"/>
    <w:rsid w:val="002F1769"/>
    <w:rsid w:val="002F1FEB"/>
    <w:rsid w:val="002F2088"/>
    <w:rsid w:val="002F217A"/>
    <w:rsid w:val="002F2DC2"/>
    <w:rsid w:val="002F2E41"/>
    <w:rsid w:val="002F2F91"/>
    <w:rsid w:val="002F3E26"/>
    <w:rsid w:val="002F477C"/>
    <w:rsid w:val="002F48F1"/>
    <w:rsid w:val="002F4D57"/>
    <w:rsid w:val="002F5929"/>
    <w:rsid w:val="002F59BA"/>
    <w:rsid w:val="002F5E15"/>
    <w:rsid w:val="002F674C"/>
    <w:rsid w:val="002F685A"/>
    <w:rsid w:val="002F6B7F"/>
    <w:rsid w:val="002F6DEA"/>
    <w:rsid w:val="002F7A98"/>
    <w:rsid w:val="002F7BD9"/>
    <w:rsid w:val="002FBAE5"/>
    <w:rsid w:val="00300048"/>
    <w:rsid w:val="00300C59"/>
    <w:rsid w:val="00300D67"/>
    <w:rsid w:val="0030132F"/>
    <w:rsid w:val="00301C32"/>
    <w:rsid w:val="0030212D"/>
    <w:rsid w:val="0030235D"/>
    <w:rsid w:val="0030292B"/>
    <w:rsid w:val="00302D01"/>
    <w:rsid w:val="003037B4"/>
    <w:rsid w:val="0030380A"/>
    <w:rsid w:val="0030385D"/>
    <w:rsid w:val="0030474A"/>
    <w:rsid w:val="00304F9B"/>
    <w:rsid w:val="00305524"/>
    <w:rsid w:val="00305DE7"/>
    <w:rsid w:val="00305FA8"/>
    <w:rsid w:val="003064A8"/>
    <w:rsid w:val="00306C32"/>
    <w:rsid w:val="0030719D"/>
    <w:rsid w:val="003072D9"/>
    <w:rsid w:val="003077A1"/>
    <w:rsid w:val="003101C9"/>
    <w:rsid w:val="003101DC"/>
    <w:rsid w:val="00310328"/>
    <w:rsid w:val="00310434"/>
    <w:rsid w:val="0031044D"/>
    <w:rsid w:val="00310791"/>
    <w:rsid w:val="003108B7"/>
    <w:rsid w:val="00310A2B"/>
    <w:rsid w:val="00311204"/>
    <w:rsid w:val="00311781"/>
    <w:rsid w:val="00311A70"/>
    <w:rsid w:val="00311C8E"/>
    <w:rsid w:val="00311E15"/>
    <w:rsid w:val="00312A7E"/>
    <w:rsid w:val="0031312D"/>
    <w:rsid w:val="00313C1F"/>
    <w:rsid w:val="003151E7"/>
    <w:rsid w:val="003162C2"/>
    <w:rsid w:val="003172E1"/>
    <w:rsid w:val="00320436"/>
    <w:rsid w:val="00320582"/>
    <w:rsid w:val="00320A2A"/>
    <w:rsid w:val="00321019"/>
    <w:rsid w:val="003213B5"/>
    <w:rsid w:val="00321E13"/>
    <w:rsid w:val="00321F54"/>
    <w:rsid w:val="0032249E"/>
    <w:rsid w:val="00322635"/>
    <w:rsid w:val="003228EF"/>
    <w:rsid w:val="00323855"/>
    <w:rsid w:val="00323D6B"/>
    <w:rsid w:val="00323D9E"/>
    <w:rsid w:val="00323E8C"/>
    <w:rsid w:val="003242A8"/>
    <w:rsid w:val="003242DC"/>
    <w:rsid w:val="0032447A"/>
    <w:rsid w:val="003245AF"/>
    <w:rsid w:val="00324B45"/>
    <w:rsid w:val="0032533F"/>
    <w:rsid w:val="003253E2"/>
    <w:rsid w:val="00325AC9"/>
    <w:rsid w:val="00325B5F"/>
    <w:rsid w:val="0032652C"/>
    <w:rsid w:val="003268EF"/>
    <w:rsid w:val="00326ABB"/>
    <w:rsid w:val="00326E4D"/>
    <w:rsid w:val="00327DDD"/>
    <w:rsid w:val="00327E5C"/>
    <w:rsid w:val="00327F64"/>
    <w:rsid w:val="003306B2"/>
    <w:rsid w:val="003307DE"/>
    <w:rsid w:val="0033080A"/>
    <w:rsid w:val="00330BA1"/>
    <w:rsid w:val="00330D16"/>
    <w:rsid w:val="00330DF3"/>
    <w:rsid w:val="00331099"/>
    <w:rsid w:val="0033133F"/>
    <w:rsid w:val="00331578"/>
    <w:rsid w:val="003316A1"/>
    <w:rsid w:val="00331741"/>
    <w:rsid w:val="003325D0"/>
    <w:rsid w:val="0033281D"/>
    <w:rsid w:val="0033321D"/>
    <w:rsid w:val="0033326B"/>
    <w:rsid w:val="003332EE"/>
    <w:rsid w:val="00333C03"/>
    <w:rsid w:val="00333D4B"/>
    <w:rsid w:val="00333DE1"/>
    <w:rsid w:val="00333F0A"/>
    <w:rsid w:val="003347DC"/>
    <w:rsid w:val="003349DC"/>
    <w:rsid w:val="00334A83"/>
    <w:rsid w:val="00334BD4"/>
    <w:rsid w:val="00334DDC"/>
    <w:rsid w:val="00334E74"/>
    <w:rsid w:val="0033500D"/>
    <w:rsid w:val="003357DD"/>
    <w:rsid w:val="00337635"/>
    <w:rsid w:val="003376FE"/>
    <w:rsid w:val="003378A6"/>
    <w:rsid w:val="00340876"/>
    <w:rsid w:val="00341580"/>
    <w:rsid w:val="003417B8"/>
    <w:rsid w:val="0034181F"/>
    <w:rsid w:val="00341B48"/>
    <w:rsid w:val="00341E7E"/>
    <w:rsid w:val="0034207E"/>
    <w:rsid w:val="00343864"/>
    <w:rsid w:val="003438F8"/>
    <w:rsid w:val="0034499F"/>
    <w:rsid w:val="00345287"/>
    <w:rsid w:val="00345854"/>
    <w:rsid w:val="003458A7"/>
    <w:rsid w:val="00346136"/>
    <w:rsid w:val="003462C9"/>
    <w:rsid w:val="003466B9"/>
    <w:rsid w:val="00347D37"/>
    <w:rsid w:val="00347D6A"/>
    <w:rsid w:val="00347DAF"/>
    <w:rsid w:val="00347FF9"/>
    <w:rsid w:val="00350D22"/>
    <w:rsid w:val="0035141C"/>
    <w:rsid w:val="003516BE"/>
    <w:rsid w:val="00351D76"/>
    <w:rsid w:val="00351E06"/>
    <w:rsid w:val="00352514"/>
    <w:rsid w:val="0035299F"/>
    <w:rsid w:val="00353669"/>
    <w:rsid w:val="003536AF"/>
    <w:rsid w:val="0035370C"/>
    <w:rsid w:val="003540DA"/>
    <w:rsid w:val="00354550"/>
    <w:rsid w:val="00354997"/>
    <w:rsid w:val="0035593A"/>
    <w:rsid w:val="00355CBF"/>
    <w:rsid w:val="00355E4D"/>
    <w:rsid w:val="00355EA9"/>
    <w:rsid w:val="00356042"/>
    <w:rsid w:val="003564F8"/>
    <w:rsid w:val="00356A1F"/>
    <w:rsid w:val="00356B5D"/>
    <w:rsid w:val="003570D4"/>
    <w:rsid w:val="003574DF"/>
    <w:rsid w:val="00357D27"/>
    <w:rsid w:val="00357DA1"/>
    <w:rsid w:val="00357FBD"/>
    <w:rsid w:val="00360274"/>
    <w:rsid w:val="003609D1"/>
    <w:rsid w:val="00361082"/>
    <w:rsid w:val="00361116"/>
    <w:rsid w:val="003611E1"/>
    <w:rsid w:val="00361735"/>
    <w:rsid w:val="003618CD"/>
    <w:rsid w:val="00361DD3"/>
    <w:rsid w:val="00361FF8"/>
    <w:rsid w:val="00362516"/>
    <w:rsid w:val="00362CBB"/>
    <w:rsid w:val="00362E03"/>
    <w:rsid w:val="003633F8"/>
    <w:rsid w:val="003636C8"/>
    <w:rsid w:val="00364014"/>
    <w:rsid w:val="00364401"/>
    <w:rsid w:val="00364877"/>
    <w:rsid w:val="00364B83"/>
    <w:rsid w:val="00365292"/>
    <w:rsid w:val="00365839"/>
    <w:rsid w:val="003659A4"/>
    <w:rsid w:val="003660A5"/>
    <w:rsid w:val="003665A1"/>
    <w:rsid w:val="003668AD"/>
    <w:rsid w:val="00366998"/>
    <w:rsid w:val="00366FF8"/>
    <w:rsid w:val="00367163"/>
    <w:rsid w:val="00367225"/>
    <w:rsid w:val="00367237"/>
    <w:rsid w:val="003672D1"/>
    <w:rsid w:val="003676A0"/>
    <w:rsid w:val="0037000A"/>
    <w:rsid w:val="00370A69"/>
    <w:rsid w:val="00370B35"/>
    <w:rsid w:val="00371B54"/>
    <w:rsid w:val="00371CC6"/>
    <w:rsid w:val="0037209A"/>
    <w:rsid w:val="00372988"/>
    <w:rsid w:val="00372DEE"/>
    <w:rsid w:val="0037314F"/>
    <w:rsid w:val="0037357C"/>
    <w:rsid w:val="0037370C"/>
    <w:rsid w:val="003738A0"/>
    <w:rsid w:val="00373DD8"/>
    <w:rsid w:val="0037409A"/>
    <w:rsid w:val="00374153"/>
    <w:rsid w:val="00374AAD"/>
    <w:rsid w:val="00375684"/>
    <w:rsid w:val="003766D3"/>
    <w:rsid w:val="00376724"/>
    <w:rsid w:val="00376732"/>
    <w:rsid w:val="00376A11"/>
    <w:rsid w:val="00376C54"/>
    <w:rsid w:val="00377243"/>
    <w:rsid w:val="0037772A"/>
    <w:rsid w:val="003779AD"/>
    <w:rsid w:val="00377BB2"/>
    <w:rsid w:val="003805D2"/>
    <w:rsid w:val="0038114C"/>
    <w:rsid w:val="00381CDC"/>
    <w:rsid w:val="003820C4"/>
    <w:rsid w:val="00382181"/>
    <w:rsid w:val="00382EA5"/>
    <w:rsid w:val="003832C4"/>
    <w:rsid w:val="0038347F"/>
    <w:rsid w:val="003834BF"/>
    <w:rsid w:val="003838CF"/>
    <w:rsid w:val="00383BF6"/>
    <w:rsid w:val="0038403D"/>
    <w:rsid w:val="00384240"/>
    <w:rsid w:val="0038429A"/>
    <w:rsid w:val="00384F5E"/>
    <w:rsid w:val="00385237"/>
    <w:rsid w:val="00385291"/>
    <w:rsid w:val="00385674"/>
    <w:rsid w:val="0038594F"/>
    <w:rsid w:val="00385D3E"/>
    <w:rsid w:val="00385D77"/>
    <w:rsid w:val="00385DCC"/>
    <w:rsid w:val="00387182"/>
    <w:rsid w:val="003871C2"/>
    <w:rsid w:val="00387435"/>
    <w:rsid w:val="003876F6"/>
    <w:rsid w:val="003878B0"/>
    <w:rsid w:val="00387A68"/>
    <w:rsid w:val="00387BDB"/>
    <w:rsid w:val="003907E3"/>
    <w:rsid w:val="0039082C"/>
    <w:rsid w:val="00390A07"/>
    <w:rsid w:val="00390D26"/>
    <w:rsid w:val="00390EA0"/>
    <w:rsid w:val="00390EAA"/>
    <w:rsid w:val="003914FA"/>
    <w:rsid w:val="0039153F"/>
    <w:rsid w:val="0039155E"/>
    <w:rsid w:val="00391712"/>
    <w:rsid w:val="0039199A"/>
    <w:rsid w:val="003919E5"/>
    <w:rsid w:val="00391DBC"/>
    <w:rsid w:val="00391DEA"/>
    <w:rsid w:val="00391FEC"/>
    <w:rsid w:val="0039234F"/>
    <w:rsid w:val="00392E5F"/>
    <w:rsid w:val="00393966"/>
    <w:rsid w:val="00394098"/>
    <w:rsid w:val="00394524"/>
    <w:rsid w:val="0039455F"/>
    <w:rsid w:val="003953F0"/>
    <w:rsid w:val="0039595A"/>
    <w:rsid w:val="00395B9E"/>
    <w:rsid w:val="00396B45"/>
    <w:rsid w:val="00396DAF"/>
    <w:rsid w:val="00396F84"/>
    <w:rsid w:val="00397BBB"/>
    <w:rsid w:val="00397F53"/>
    <w:rsid w:val="003A02F3"/>
    <w:rsid w:val="003A0980"/>
    <w:rsid w:val="003A09F1"/>
    <w:rsid w:val="003A0D0B"/>
    <w:rsid w:val="003A0F2A"/>
    <w:rsid w:val="003A1164"/>
    <w:rsid w:val="003A1C68"/>
    <w:rsid w:val="003A1F92"/>
    <w:rsid w:val="003A2304"/>
    <w:rsid w:val="003A2F13"/>
    <w:rsid w:val="003A3127"/>
    <w:rsid w:val="003A319F"/>
    <w:rsid w:val="003A3209"/>
    <w:rsid w:val="003A3268"/>
    <w:rsid w:val="003A3BDC"/>
    <w:rsid w:val="003A3D42"/>
    <w:rsid w:val="003A468E"/>
    <w:rsid w:val="003A4BCA"/>
    <w:rsid w:val="003A4BEF"/>
    <w:rsid w:val="003A5031"/>
    <w:rsid w:val="003A5035"/>
    <w:rsid w:val="003A5517"/>
    <w:rsid w:val="003A5629"/>
    <w:rsid w:val="003A5C13"/>
    <w:rsid w:val="003A5E66"/>
    <w:rsid w:val="003A61EE"/>
    <w:rsid w:val="003A678F"/>
    <w:rsid w:val="003A6FA5"/>
    <w:rsid w:val="003A72D3"/>
    <w:rsid w:val="003A72EF"/>
    <w:rsid w:val="003A741E"/>
    <w:rsid w:val="003B0801"/>
    <w:rsid w:val="003B089C"/>
    <w:rsid w:val="003B094B"/>
    <w:rsid w:val="003B0B96"/>
    <w:rsid w:val="003B0CDB"/>
    <w:rsid w:val="003B1209"/>
    <w:rsid w:val="003B14E2"/>
    <w:rsid w:val="003B1B63"/>
    <w:rsid w:val="003B2197"/>
    <w:rsid w:val="003B3D50"/>
    <w:rsid w:val="003B3D63"/>
    <w:rsid w:val="003B55F8"/>
    <w:rsid w:val="003B57AB"/>
    <w:rsid w:val="003B59A9"/>
    <w:rsid w:val="003B5DB1"/>
    <w:rsid w:val="003B5F32"/>
    <w:rsid w:val="003B705F"/>
    <w:rsid w:val="003B77E6"/>
    <w:rsid w:val="003C0563"/>
    <w:rsid w:val="003C0B1E"/>
    <w:rsid w:val="003C1469"/>
    <w:rsid w:val="003C2AD2"/>
    <w:rsid w:val="003C3490"/>
    <w:rsid w:val="003C38F2"/>
    <w:rsid w:val="003C38F3"/>
    <w:rsid w:val="003C4265"/>
    <w:rsid w:val="003C4455"/>
    <w:rsid w:val="003C5427"/>
    <w:rsid w:val="003C5920"/>
    <w:rsid w:val="003C5971"/>
    <w:rsid w:val="003C5C9A"/>
    <w:rsid w:val="003C600A"/>
    <w:rsid w:val="003C6045"/>
    <w:rsid w:val="003C623F"/>
    <w:rsid w:val="003C6693"/>
    <w:rsid w:val="003C724D"/>
    <w:rsid w:val="003C7269"/>
    <w:rsid w:val="003C74DC"/>
    <w:rsid w:val="003D09D3"/>
    <w:rsid w:val="003D1187"/>
    <w:rsid w:val="003D1389"/>
    <w:rsid w:val="003D16D5"/>
    <w:rsid w:val="003D2142"/>
    <w:rsid w:val="003D2DC1"/>
    <w:rsid w:val="003D2E67"/>
    <w:rsid w:val="003D2F47"/>
    <w:rsid w:val="003D2F5A"/>
    <w:rsid w:val="003D3909"/>
    <w:rsid w:val="003D3F2C"/>
    <w:rsid w:val="003D48CC"/>
    <w:rsid w:val="003D4DBB"/>
    <w:rsid w:val="003D5436"/>
    <w:rsid w:val="003D5774"/>
    <w:rsid w:val="003D7DD5"/>
    <w:rsid w:val="003E007F"/>
    <w:rsid w:val="003E1A55"/>
    <w:rsid w:val="003E219E"/>
    <w:rsid w:val="003E22E5"/>
    <w:rsid w:val="003E2329"/>
    <w:rsid w:val="003E268C"/>
    <w:rsid w:val="003E28EE"/>
    <w:rsid w:val="003E300B"/>
    <w:rsid w:val="003E31FF"/>
    <w:rsid w:val="003E3471"/>
    <w:rsid w:val="003E35D0"/>
    <w:rsid w:val="003E402B"/>
    <w:rsid w:val="003E4198"/>
    <w:rsid w:val="003E4E47"/>
    <w:rsid w:val="003E545B"/>
    <w:rsid w:val="003E5BB7"/>
    <w:rsid w:val="003E6EB4"/>
    <w:rsid w:val="003E7164"/>
    <w:rsid w:val="003E72BF"/>
    <w:rsid w:val="003E73CA"/>
    <w:rsid w:val="003E7714"/>
    <w:rsid w:val="003E7776"/>
    <w:rsid w:val="003E79F4"/>
    <w:rsid w:val="003E7E81"/>
    <w:rsid w:val="003F0395"/>
    <w:rsid w:val="003F04F1"/>
    <w:rsid w:val="003F087C"/>
    <w:rsid w:val="003F093B"/>
    <w:rsid w:val="003F1710"/>
    <w:rsid w:val="003F29AF"/>
    <w:rsid w:val="003F2BCA"/>
    <w:rsid w:val="003F2D30"/>
    <w:rsid w:val="003F354E"/>
    <w:rsid w:val="003F360C"/>
    <w:rsid w:val="003F3A55"/>
    <w:rsid w:val="003F45BC"/>
    <w:rsid w:val="003F584A"/>
    <w:rsid w:val="003F628C"/>
    <w:rsid w:val="003F6DD8"/>
    <w:rsid w:val="003F75AB"/>
    <w:rsid w:val="003F7661"/>
    <w:rsid w:val="003F7780"/>
    <w:rsid w:val="00400A0B"/>
    <w:rsid w:val="00400CC4"/>
    <w:rsid w:val="00401B79"/>
    <w:rsid w:val="00402293"/>
    <w:rsid w:val="00402D0C"/>
    <w:rsid w:val="00402F02"/>
    <w:rsid w:val="00402FA0"/>
    <w:rsid w:val="0040306A"/>
    <w:rsid w:val="00403B00"/>
    <w:rsid w:val="00403D29"/>
    <w:rsid w:val="00404343"/>
    <w:rsid w:val="004044FE"/>
    <w:rsid w:val="00404729"/>
    <w:rsid w:val="004047EC"/>
    <w:rsid w:val="00404898"/>
    <w:rsid w:val="004049F8"/>
    <w:rsid w:val="00404AD5"/>
    <w:rsid w:val="00404B47"/>
    <w:rsid w:val="004051E3"/>
    <w:rsid w:val="00405396"/>
    <w:rsid w:val="004057F4"/>
    <w:rsid w:val="00405BF4"/>
    <w:rsid w:val="004061F7"/>
    <w:rsid w:val="00406CF7"/>
    <w:rsid w:val="004076D3"/>
    <w:rsid w:val="00407FF8"/>
    <w:rsid w:val="0041143D"/>
    <w:rsid w:val="00411766"/>
    <w:rsid w:val="004118E8"/>
    <w:rsid w:val="00411B1C"/>
    <w:rsid w:val="00412049"/>
    <w:rsid w:val="0041268C"/>
    <w:rsid w:val="00412811"/>
    <w:rsid w:val="00413339"/>
    <w:rsid w:val="00413496"/>
    <w:rsid w:val="00413748"/>
    <w:rsid w:val="00413A23"/>
    <w:rsid w:val="00413DE0"/>
    <w:rsid w:val="00414CA0"/>
    <w:rsid w:val="00414E4C"/>
    <w:rsid w:val="00415CD4"/>
    <w:rsid w:val="004165A5"/>
    <w:rsid w:val="00416B9B"/>
    <w:rsid w:val="00416C2A"/>
    <w:rsid w:val="0041738B"/>
    <w:rsid w:val="00420529"/>
    <w:rsid w:val="00420602"/>
    <w:rsid w:val="00420996"/>
    <w:rsid w:val="00420A43"/>
    <w:rsid w:val="0042109F"/>
    <w:rsid w:val="00421627"/>
    <w:rsid w:val="0042185E"/>
    <w:rsid w:val="00421981"/>
    <w:rsid w:val="004223C3"/>
    <w:rsid w:val="00423B05"/>
    <w:rsid w:val="00423B55"/>
    <w:rsid w:val="00423B64"/>
    <w:rsid w:val="00424836"/>
    <w:rsid w:val="00424E06"/>
    <w:rsid w:val="00425499"/>
    <w:rsid w:val="004257F8"/>
    <w:rsid w:val="004258BB"/>
    <w:rsid w:val="00426F0C"/>
    <w:rsid w:val="004272E0"/>
    <w:rsid w:val="00427448"/>
    <w:rsid w:val="00427655"/>
    <w:rsid w:val="00427BA7"/>
    <w:rsid w:val="00427CB8"/>
    <w:rsid w:val="00427F7F"/>
    <w:rsid w:val="00430262"/>
    <w:rsid w:val="004304B6"/>
    <w:rsid w:val="004307FA"/>
    <w:rsid w:val="00430C31"/>
    <w:rsid w:val="00431092"/>
    <w:rsid w:val="00431112"/>
    <w:rsid w:val="00431DE9"/>
    <w:rsid w:val="00432044"/>
    <w:rsid w:val="004325FC"/>
    <w:rsid w:val="00432ACE"/>
    <w:rsid w:val="004332EC"/>
    <w:rsid w:val="0043350C"/>
    <w:rsid w:val="00433549"/>
    <w:rsid w:val="00433A7B"/>
    <w:rsid w:val="0043453B"/>
    <w:rsid w:val="00434A5A"/>
    <w:rsid w:val="00435198"/>
    <w:rsid w:val="0043519D"/>
    <w:rsid w:val="00435459"/>
    <w:rsid w:val="0043547B"/>
    <w:rsid w:val="00435BA4"/>
    <w:rsid w:val="00437240"/>
    <w:rsid w:val="004373DA"/>
    <w:rsid w:val="004377B4"/>
    <w:rsid w:val="00440F99"/>
    <w:rsid w:val="00441492"/>
    <w:rsid w:val="00441D05"/>
    <w:rsid w:val="00441E76"/>
    <w:rsid w:val="00442DA0"/>
    <w:rsid w:val="00442F35"/>
    <w:rsid w:val="00443944"/>
    <w:rsid w:val="00443B54"/>
    <w:rsid w:val="00443C2A"/>
    <w:rsid w:val="00443EC8"/>
    <w:rsid w:val="004449EA"/>
    <w:rsid w:val="00444DB2"/>
    <w:rsid w:val="00444E9E"/>
    <w:rsid w:val="0044502C"/>
    <w:rsid w:val="0044571A"/>
    <w:rsid w:val="00445D96"/>
    <w:rsid w:val="004460F8"/>
    <w:rsid w:val="004467B2"/>
    <w:rsid w:val="004471E6"/>
    <w:rsid w:val="00450128"/>
    <w:rsid w:val="00450324"/>
    <w:rsid w:val="004504B4"/>
    <w:rsid w:val="00450657"/>
    <w:rsid w:val="00450E22"/>
    <w:rsid w:val="00450E9B"/>
    <w:rsid w:val="00450FD3"/>
    <w:rsid w:val="00451C18"/>
    <w:rsid w:val="004525F0"/>
    <w:rsid w:val="00452882"/>
    <w:rsid w:val="00453574"/>
    <w:rsid w:val="00453F99"/>
    <w:rsid w:val="00454CD2"/>
    <w:rsid w:val="0045567F"/>
    <w:rsid w:val="00455A4C"/>
    <w:rsid w:val="004561BF"/>
    <w:rsid w:val="00456257"/>
    <w:rsid w:val="004577EB"/>
    <w:rsid w:val="0045785D"/>
    <w:rsid w:val="00457882"/>
    <w:rsid w:val="00457910"/>
    <w:rsid w:val="004601C1"/>
    <w:rsid w:val="004603A0"/>
    <w:rsid w:val="0046083A"/>
    <w:rsid w:val="004609C8"/>
    <w:rsid w:val="00460AAD"/>
    <w:rsid w:val="00462709"/>
    <w:rsid w:val="00462D25"/>
    <w:rsid w:val="00463CD6"/>
    <w:rsid w:val="00463D3A"/>
    <w:rsid w:val="0046444C"/>
    <w:rsid w:val="004648B7"/>
    <w:rsid w:val="00464EB6"/>
    <w:rsid w:val="00465325"/>
    <w:rsid w:val="00465A94"/>
    <w:rsid w:val="00465CEC"/>
    <w:rsid w:val="00467C48"/>
    <w:rsid w:val="00467D87"/>
    <w:rsid w:val="00467FBB"/>
    <w:rsid w:val="00470709"/>
    <w:rsid w:val="004707C4"/>
    <w:rsid w:val="004711A8"/>
    <w:rsid w:val="00471EAD"/>
    <w:rsid w:val="00472E1A"/>
    <w:rsid w:val="00472EC9"/>
    <w:rsid w:val="00473992"/>
    <w:rsid w:val="00473A0D"/>
    <w:rsid w:val="00474547"/>
    <w:rsid w:val="00474847"/>
    <w:rsid w:val="00475144"/>
    <w:rsid w:val="00475780"/>
    <w:rsid w:val="004759FA"/>
    <w:rsid w:val="00475BC2"/>
    <w:rsid w:val="004762ED"/>
    <w:rsid w:val="004766AF"/>
    <w:rsid w:val="004766EC"/>
    <w:rsid w:val="00476733"/>
    <w:rsid w:val="00477656"/>
    <w:rsid w:val="00477DF4"/>
    <w:rsid w:val="004801DB"/>
    <w:rsid w:val="00480360"/>
    <w:rsid w:val="004804BF"/>
    <w:rsid w:val="004804C2"/>
    <w:rsid w:val="00480EC1"/>
    <w:rsid w:val="004811A0"/>
    <w:rsid w:val="00481A2E"/>
    <w:rsid w:val="00481C68"/>
    <w:rsid w:val="00481CFF"/>
    <w:rsid w:val="00481F14"/>
    <w:rsid w:val="00482A8F"/>
    <w:rsid w:val="00483C15"/>
    <w:rsid w:val="004840E3"/>
    <w:rsid w:val="004848F7"/>
    <w:rsid w:val="00484D3A"/>
    <w:rsid w:val="00484E8E"/>
    <w:rsid w:val="00485469"/>
    <w:rsid w:val="00485840"/>
    <w:rsid w:val="004858B8"/>
    <w:rsid w:val="00485BF3"/>
    <w:rsid w:val="00485C37"/>
    <w:rsid w:val="00485CA3"/>
    <w:rsid w:val="004869A5"/>
    <w:rsid w:val="00486A09"/>
    <w:rsid w:val="00486AAC"/>
    <w:rsid w:val="0048764E"/>
    <w:rsid w:val="00487DFF"/>
    <w:rsid w:val="00490370"/>
    <w:rsid w:val="00490813"/>
    <w:rsid w:val="00490A0F"/>
    <w:rsid w:val="00490DCE"/>
    <w:rsid w:val="00490DDC"/>
    <w:rsid w:val="0049134A"/>
    <w:rsid w:val="0049150D"/>
    <w:rsid w:val="00491544"/>
    <w:rsid w:val="004925DF"/>
    <w:rsid w:val="00493389"/>
    <w:rsid w:val="00493C83"/>
    <w:rsid w:val="004942BD"/>
    <w:rsid w:val="0049442B"/>
    <w:rsid w:val="0049458E"/>
    <w:rsid w:val="004945CB"/>
    <w:rsid w:val="004948A2"/>
    <w:rsid w:val="00494AF3"/>
    <w:rsid w:val="00494EEA"/>
    <w:rsid w:val="004950A7"/>
    <w:rsid w:val="00495245"/>
    <w:rsid w:val="00495F48"/>
    <w:rsid w:val="00496212"/>
    <w:rsid w:val="004963DF"/>
    <w:rsid w:val="004969B0"/>
    <w:rsid w:val="00496A1C"/>
    <w:rsid w:val="00496F83"/>
    <w:rsid w:val="00497137"/>
    <w:rsid w:val="00497C98"/>
    <w:rsid w:val="00497F03"/>
    <w:rsid w:val="004A0079"/>
    <w:rsid w:val="004A0193"/>
    <w:rsid w:val="004A0601"/>
    <w:rsid w:val="004A0C75"/>
    <w:rsid w:val="004A0D73"/>
    <w:rsid w:val="004A0ECB"/>
    <w:rsid w:val="004A0FE0"/>
    <w:rsid w:val="004A115A"/>
    <w:rsid w:val="004A12E5"/>
    <w:rsid w:val="004A1761"/>
    <w:rsid w:val="004A1DF7"/>
    <w:rsid w:val="004A278A"/>
    <w:rsid w:val="004A2855"/>
    <w:rsid w:val="004A2E9D"/>
    <w:rsid w:val="004A3132"/>
    <w:rsid w:val="004A31E0"/>
    <w:rsid w:val="004A3FF8"/>
    <w:rsid w:val="004A41EB"/>
    <w:rsid w:val="004A4D9C"/>
    <w:rsid w:val="004A4DFF"/>
    <w:rsid w:val="004A5031"/>
    <w:rsid w:val="004A5466"/>
    <w:rsid w:val="004A54FE"/>
    <w:rsid w:val="004A58AB"/>
    <w:rsid w:val="004A5911"/>
    <w:rsid w:val="004A72B6"/>
    <w:rsid w:val="004A731C"/>
    <w:rsid w:val="004A79E3"/>
    <w:rsid w:val="004A7DFA"/>
    <w:rsid w:val="004B0077"/>
    <w:rsid w:val="004B02CC"/>
    <w:rsid w:val="004B06AA"/>
    <w:rsid w:val="004B0D15"/>
    <w:rsid w:val="004B0E2E"/>
    <w:rsid w:val="004B1504"/>
    <w:rsid w:val="004B2035"/>
    <w:rsid w:val="004B2273"/>
    <w:rsid w:val="004B37BF"/>
    <w:rsid w:val="004B38F2"/>
    <w:rsid w:val="004B4084"/>
    <w:rsid w:val="004B4D34"/>
    <w:rsid w:val="004B4FB1"/>
    <w:rsid w:val="004B50A6"/>
    <w:rsid w:val="004B5211"/>
    <w:rsid w:val="004B58E3"/>
    <w:rsid w:val="004B59CB"/>
    <w:rsid w:val="004B6134"/>
    <w:rsid w:val="004B6591"/>
    <w:rsid w:val="004B6860"/>
    <w:rsid w:val="004B6B30"/>
    <w:rsid w:val="004B6E5D"/>
    <w:rsid w:val="004B787F"/>
    <w:rsid w:val="004B7BA5"/>
    <w:rsid w:val="004B7C17"/>
    <w:rsid w:val="004C09EE"/>
    <w:rsid w:val="004C0A16"/>
    <w:rsid w:val="004C0A47"/>
    <w:rsid w:val="004C0BB4"/>
    <w:rsid w:val="004C2B42"/>
    <w:rsid w:val="004C2C1B"/>
    <w:rsid w:val="004C3079"/>
    <w:rsid w:val="004C3662"/>
    <w:rsid w:val="004C3D91"/>
    <w:rsid w:val="004C3EED"/>
    <w:rsid w:val="004C4087"/>
    <w:rsid w:val="004C429C"/>
    <w:rsid w:val="004C455B"/>
    <w:rsid w:val="004C554B"/>
    <w:rsid w:val="004C5D7A"/>
    <w:rsid w:val="004C65FD"/>
    <w:rsid w:val="004C6AE8"/>
    <w:rsid w:val="004C6E74"/>
    <w:rsid w:val="004C7012"/>
    <w:rsid w:val="004C7A43"/>
    <w:rsid w:val="004C7EF5"/>
    <w:rsid w:val="004C7FE8"/>
    <w:rsid w:val="004CB7A8"/>
    <w:rsid w:val="004D02F2"/>
    <w:rsid w:val="004D0433"/>
    <w:rsid w:val="004D056E"/>
    <w:rsid w:val="004D0801"/>
    <w:rsid w:val="004D09EA"/>
    <w:rsid w:val="004D0A3C"/>
    <w:rsid w:val="004D0E6C"/>
    <w:rsid w:val="004D1444"/>
    <w:rsid w:val="004D14F6"/>
    <w:rsid w:val="004D19B6"/>
    <w:rsid w:val="004D1E59"/>
    <w:rsid w:val="004D23E5"/>
    <w:rsid w:val="004D30A9"/>
    <w:rsid w:val="004D3DF6"/>
    <w:rsid w:val="004D4AAD"/>
    <w:rsid w:val="004D4B8F"/>
    <w:rsid w:val="004D4C9B"/>
    <w:rsid w:val="004D4CE6"/>
    <w:rsid w:val="004D536E"/>
    <w:rsid w:val="004D542E"/>
    <w:rsid w:val="004D57C6"/>
    <w:rsid w:val="004D5FC7"/>
    <w:rsid w:val="004D616C"/>
    <w:rsid w:val="004D631F"/>
    <w:rsid w:val="004D6471"/>
    <w:rsid w:val="004D64CD"/>
    <w:rsid w:val="004D6770"/>
    <w:rsid w:val="004D6AB5"/>
    <w:rsid w:val="004D749E"/>
    <w:rsid w:val="004D7C56"/>
    <w:rsid w:val="004E0764"/>
    <w:rsid w:val="004E11C4"/>
    <w:rsid w:val="004E13F1"/>
    <w:rsid w:val="004E1A30"/>
    <w:rsid w:val="004E1C7F"/>
    <w:rsid w:val="004E2B2A"/>
    <w:rsid w:val="004E2BE9"/>
    <w:rsid w:val="004E3684"/>
    <w:rsid w:val="004E377D"/>
    <w:rsid w:val="004E3E39"/>
    <w:rsid w:val="004E41B7"/>
    <w:rsid w:val="004E46EE"/>
    <w:rsid w:val="004E5116"/>
    <w:rsid w:val="004E551D"/>
    <w:rsid w:val="004E5E86"/>
    <w:rsid w:val="004E61A2"/>
    <w:rsid w:val="004E7091"/>
    <w:rsid w:val="004E7997"/>
    <w:rsid w:val="004F095C"/>
    <w:rsid w:val="004F0B01"/>
    <w:rsid w:val="004F0BC4"/>
    <w:rsid w:val="004F0FCA"/>
    <w:rsid w:val="004F15E1"/>
    <w:rsid w:val="004F1870"/>
    <w:rsid w:val="004F1B70"/>
    <w:rsid w:val="004F2085"/>
    <w:rsid w:val="004F2A00"/>
    <w:rsid w:val="004F2CCB"/>
    <w:rsid w:val="004F32C7"/>
    <w:rsid w:val="004F3367"/>
    <w:rsid w:val="004F33A6"/>
    <w:rsid w:val="004F35FF"/>
    <w:rsid w:val="004F4847"/>
    <w:rsid w:val="004F489F"/>
    <w:rsid w:val="004F532E"/>
    <w:rsid w:val="004F578C"/>
    <w:rsid w:val="004F5DDB"/>
    <w:rsid w:val="004F60BA"/>
    <w:rsid w:val="004F65A6"/>
    <w:rsid w:val="004F6B3F"/>
    <w:rsid w:val="004F6CB3"/>
    <w:rsid w:val="004F7181"/>
    <w:rsid w:val="004F7C9A"/>
    <w:rsid w:val="004F7E66"/>
    <w:rsid w:val="00500603"/>
    <w:rsid w:val="00500954"/>
    <w:rsid w:val="0050154E"/>
    <w:rsid w:val="00501735"/>
    <w:rsid w:val="00501D16"/>
    <w:rsid w:val="00501D73"/>
    <w:rsid w:val="0050237A"/>
    <w:rsid w:val="00502BAE"/>
    <w:rsid w:val="00502C92"/>
    <w:rsid w:val="00503148"/>
    <w:rsid w:val="00503233"/>
    <w:rsid w:val="00503404"/>
    <w:rsid w:val="00503447"/>
    <w:rsid w:val="00503BFB"/>
    <w:rsid w:val="00503EB4"/>
    <w:rsid w:val="005042F7"/>
    <w:rsid w:val="00504381"/>
    <w:rsid w:val="00504665"/>
    <w:rsid w:val="005049A2"/>
    <w:rsid w:val="00505E26"/>
    <w:rsid w:val="00506B97"/>
    <w:rsid w:val="005070DE"/>
    <w:rsid w:val="005102D5"/>
    <w:rsid w:val="00510988"/>
    <w:rsid w:val="00510C5B"/>
    <w:rsid w:val="00512E85"/>
    <w:rsid w:val="00512E90"/>
    <w:rsid w:val="00513C11"/>
    <w:rsid w:val="00514AF9"/>
    <w:rsid w:val="00514B6C"/>
    <w:rsid w:val="00514F50"/>
    <w:rsid w:val="005151AE"/>
    <w:rsid w:val="00515FC7"/>
    <w:rsid w:val="005160BC"/>
    <w:rsid w:val="005163B1"/>
    <w:rsid w:val="00516AB2"/>
    <w:rsid w:val="00517242"/>
    <w:rsid w:val="00520EFF"/>
    <w:rsid w:val="00520FCE"/>
    <w:rsid w:val="00521124"/>
    <w:rsid w:val="005212C2"/>
    <w:rsid w:val="005215C5"/>
    <w:rsid w:val="00521692"/>
    <w:rsid w:val="005216CF"/>
    <w:rsid w:val="00521E21"/>
    <w:rsid w:val="00521FF4"/>
    <w:rsid w:val="0052202F"/>
    <w:rsid w:val="00522492"/>
    <w:rsid w:val="00522A92"/>
    <w:rsid w:val="00522B9A"/>
    <w:rsid w:val="00522E1B"/>
    <w:rsid w:val="005233B5"/>
    <w:rsid w:val="005254BA"/>
    <w:rsid w:val="00526042"/>
    <w:rsid w:val="00526193"/>
    <w:rsid w:val="00526417"/>
    <w:rsid w:val="005267CF"/>
    <w:rsid w:val="005268C8"/>
    <w:rsid w:val="005277CB"/>
    <w:rsid w:val="00527C9F"/>
    <w:rsid w:val="00527ED6"/>
    <w:rsid w:val="00530320"/>
    <w:rsid w:val="00530718"/>
    <w:rsid w:val="0053084E"/>
    <w:rsid w:val="0053224F"/>
    <w:rsid w:val="00532A31"/>
    <w:rsid w:val="00532B84"/>
    <w:rsid w:val="005331EE"/>
    <w:rsid w:val="00533567"/>
    <w:rsid w:val="005336B1"/>
    <w:rsid w:val="00534778"/>
    <w:rsid w:val="00534B03"/>
    <w:rsid w:val="00534E40"/>
    <w:rsid w:val="005357DE"/>
    <w:rsid w:val="00535840"/>
    <w:rsid w:val="00536102"/>
    <w:rsid w:val="005361EB"/>
    <w:rsid w:val="00536ABE"/>
    <w:rsid w:val="00536E9E"/>
    <w:rsid w:val="00536F10"/>
    <w:rsid w:val="00536F9F"/>
    <w:rsid w:val="00537762"/>
    <w:rsid w:val="0053776B"/>
    <w:rsid w:val="0054023B"/>
    <w:rsid w:val="005405BD"/>
    <w:rsid w:val="005411FC"/>
    <w:rsid w:val="00541686"/>
    <w:rsid w:val="00541A7E"/>
    <w:rsid w:val="005425F4"/>
    <w:rsid w:val="0054263C"/>
    <w:rsid w:val="005437F6"/>
    <w:rsid w:val="005439C9"/>
    <w:rsid w:val="00543B73"/>
    <w:rsid w:val="0054404B"/>
    <w:rsid w:val="00544AA9"/>
    <w:rsid w:val="005459A2"/>
    <w:rsid w:val="00545F1F"/>
    <w:rsid w:val="00546480"/>
    <w:rsid w:val="005465A8"/>
    <w:rsid w:val="0054675D"/>
    <w:rsid w:val="0054681C"/>
    <w:rsid w:val="00546E1E"/>
    <w:rsid w:val="005476D4"/>
    <w:rsid w:val="005477C7"/>
    <w:rsid w:val="00547BB9"/>
    <w:rsid w:val="0055021D"/>
    <w:rsid w:val="00550B68"/>
    <w:rsid w:val="00550D4F"/>
    <w:rsid w:val="00551247"/>
    <w:rsid w:val="00551E49"/>
    <w:rsid w:val="00552BFD"/>
    <w:rsid w:val="005538A8"/>
    <w:rsid w:val="00554462"/>
    <w:rsid w:val="00554590"/>
    <w:rsid w:val="00554783"/>
    <w:rsid w:val="0055496B"/>
    <w:rsid w:val="005551B1"/>
    <w:rsid w:val="0055525F"/>
    <w:rsid w:val="005554A4"/>
    <w:rsid w:val="0055574F"/>
    <w:rsid w:val="00555A3C"/>
    <w:rsid w:val="00555B29"/>
    <w:rsid w:val="00555FED"/>
    <w:rsid w:val="00556279"/>
    <w:rsid w:val="0055675F"/>
    <w:rsid w:val="00556826"/>
    <w:rsid w:val="005569A3"/>
    <w:rsid w:val="00556BD3"/>
    <w:rsid w:val="00557067"/>
    <w:rsid w:val="005574B4"/>
    <w:rsid w:val="00557DA7"/>
    <w:rsid w:val="00560276"/>
    <w:rsid w:val="00562481"/>
    <w:rsid w:val="00562641"/>
    <w:rsid w:val="005626ED"/>
    <w:rsid w:val="005628BA"/>
    <w:rsid w:val="00562FD9"/>
    <w:rsid w:val="00563373"/>
    <w:rsid w:val="005638EB"/>
    <w:rsid w:val="0056409E"/>
    <w:rsid w:val="00564243"/>
    <w:rsid w:val="00564ED6"/>
    <w:rsid w:val="00564F04"/>
    <w:rsid w:val="005653B3"/>
    <w:rsid w:val="00565430"/>
    <w:rsid w:val="00565601"/>
    <w:rsid w:val="005659B5"/>
    <w:rsid w:val="00566AB1"/>
    <w:rsid w:val="00567AA9"/>
    <w:rsid w:val="00567B1F"/>
    <w:rsid w:val="005714DF"/>
    <w:rsid w:val="005720A1"/>
    <w:rsid w:val="00573411"/>
    <w:rsid w:val="00573FB0"/>
    <w:rsid w:val="005745E0"/>
    <w:rsid w:val="005748E9"/>
    <w:rsid w:val="00575180"/>
    <w:rsid w:val="005753DD"/>
    <w:rsid w:val="00575B8A"/>
    <w:rsid w:val="00575E09"/>
    <w:rsid w:val="005765D0"/>
    <w:rsid w:val="00576F6D"/>
    <w:rsid w:val="005770A5"/>
    <w:rsid w:val="00577627"/>
    <w:rsid w:val="00577E4A"/>
    <w:rsid w:val="00580074"/>
    <w:rsid w:val="005802D4"/>
    <w:rsid w:val="0058088B"/>
    <w:rsid w:val="00580A9B"/>
    <w:rsid w:val="00580B89"/>
    <w:rsid w:val="005817DF"/>
    <w:rsid w:val="00581864"/>
    <w:rsid w:val="00581898"/>
    <w:rsid w:val="00581F18"/>
    <w:rsid w:val="005825AD"/>
    <w:rsid w:val="0058270E"/>
    <w:rsid w:val="0058291D"/>
    <w:rsid w:val="0058363D"/>
    <w:rsid w:val="00583E81"/>
    <w:rsid w:val="005854C4"/>
    <w:rsid w:val="00585FAA"/>
    <w:rsid w:val="00586883"/>
    <w:rsid w:val="00587677"/>
    <w:rsid w:val="005876B5"/>
    <w:rsid w:val="00590050"/>
    <w:rsid w:val="005902F6"/>
    <w:rsid w:val="005905AE"/>
    <w:rsid w:val="0059089C"/>
    <w:rsid w:val="00591135"/>
    <w:rsid w:val="005911B1"/>
    <w:rsid w:val="005919AB"/>
    <w:rsid w:val="005927AC"/>
    <w:rsid w:val="00592FF2"/>
    <w:rsid w:val="005930DC"/>
    <w:rsid w:val="005936F2"/>
    <w:rsid w:val="005937B2"/>
    <w:rsid w:val="00594434"/>
    <w:rsid w:val="00594435"/>
    <w:rsid w:val="00594B8E"/>
    <w:rsid w:val="0059523B"/>
    <w:rsid w:val="00595CC0"/>
    <w:rsid w:val="0059625B"/>
    <w:rsid w:val="0059640B"/>
    <w:rsid w:val="00596568"/>
    <w:rsid w:val="005965D6"/>
    <w:rsid w:val="0059691A"/>
    <w:rsid w:val="0059693F"/>
    <w:rsid w:val="00596990"/>
    <w:rsid w:val="00596D3B"/>
    <w:rsid w:val="00597926"/>
    <w:rsid w:val="005A0984"/>
    <w:rsid w:val="005A1AE7"/>
    <w:rsid w:val="005A21C1"/>
    <w:rsid w:val="005A258D"/>
    <w:rsid w:val="005A2AFD"/>
    <w:rsid w:val="005A3224"/>
    <w:rsid w:val="005A43D4"/>
    <w:rsid w:val="005A4992"/>
    <w:rsid w:val="005A4AF5"/>
    <w:rsid w:val="005A4E77"/>
    <w:rsid w:val="005A5853"/>
    <w:rsid w:val="005A590F"/>
    <w:rsid w:val="005A5C5D"/>
    <w:rsid w:val="005A5F43"/>
    <w:rsid w:val="005A64EA"/>
    <w:rsid w:val="005A657F"/>
    <w:rsid w:val="005A65E7"/>
    <w:rsid w:val="005A6CD3"/>
    <w:rsid w:val="005A71EB"/>
    <w:rsid w:val="005A7349"/>
    <w:rsid w:val="005A7357"/>
    <w:rsid w:val="005A7797"/>
    <w:rsid w:val="005B00CF"/>
    <w:rsid w:val="005B01C5"/>
    <w:rsid w:val="005B0AEF"/>
    <w:rsid w:val="005B0EF4"/>
    <w:rsid w:val="005B1207"/>
    <w:rsid w:val="005B1696"/>
    <w:rsid w:val="005B1E21"/>
    <w:rsid w:val="005B1FFD"/>
    <w:rsid w:val="005B23CC"/>
    <w:rsid w:val="005B28F7"/>
    <w:rsid w:val="005B2D0E"/>
    <w:rsid w:val="005B373A"/>
    <w:rsid w:val="005B3802"/>
    <w:rsid w:val="005B3AD8"/>
    <w:rsid w:val="005B46C4"/>
    <w:rsid w:val="005B4F82"/>
    <w:rsid w:val="005B502A"/>
    <w:rsid w:val="005B5174"/>
    <w:rsid w:val="005B5415"/>
    <w:rsid w:val="005B5C2F"/>
    <w:rsid w:val="005B5CC3"/>
    <w:rsid w:val="005B61FD"/>
    <w:rsid w:val="005B6AE3"/>
    <w:rsid w:val="005B6B03"/>
    <w:rsid w:val="005B6DBF"/>
    <w:rsid w:val="005B754B"/>
    <w:rsid w:val="005B75D0"/>
    <w:rsid w:val="005B7A0E"/>
    <w:rsid w:val="005B7F02"/>
    <w:rsid w:val="005C071B"/>
    <w:rsid w:val="005C19EC"/>
    <w:rsid w:val="005C212A"/>
    <w:rsid w:val="005C2987"/>
    <w:rsid w:val="005C2FE5"/>
    <w:rsid w:val="005C34A1"/>
    <w:rsid w:val="005C35DA"/>
    <w:rsid w:val="005C364D"/>
    <w:rsid w:val="005C403F"/>
    <w:rsid w:val="005C4260"/>
    <w:rsid w:val="005C4916"/>
    <w:rsid w:val="005C4943"/>
    <w:rsid w:val="005C49EB"/>
    <w:rsid w:val="005C4CAF"/>
    <w:rsid w:val="005C4D5A"/>
    <w:rsid w:val="005C5BA9"/>
    <w:rsid w:val="005C6D8D"/>
    <w:rsid w:val="005C6E95"/>
    <w:rsid w:val="005C7D8E"/>
    <w:rsid w:val="005D0700"/>
    <w:rsid w:val="005D0D11"/>
    <w:rsid w:val="005D0DFB"/>
    <w:rsid w:val="005D0E8E"/>
    <w:rsid w:val="005D1294"/>
    <w:rsid w:val="005D1CCB"/>
    <w:rsid w:val="005D1DC8"/>
    <w:rsid w:val="005D1DD0"/>
    <w:rsid w:val="005D1FA0"/>
    <w:rsid w:val="005D222B"/>
    <w:rsid w:val="005D322D"/>
    <w:rsid w:val="005D384F"/>
    <w:rsid w:val="005D38D4"/>
    <w:rsid w:val="005D3D17"/>
    <w:rsid w:val="005D42FA"/>
    <w:rsid w:val="005D43A8"/>
    <w:rsid w:val="005D464B"/>
    <w:rsid w:val="005D5577"/>
    <w:rsid w:val="005D567D"/>
    <w:rsid w:val="005D572E"/>
    <w:rsid w:val="005D585F"/>
    <w:rsid w:val="005D6011"/>
    <w:rsid w:val="005D645C"/>
    <w:rsid w:val="005D6D81"/>
    <w:rsid w:val="005D7424"/>
    <w:rsid w:val="005D7BD4"/>
    <w:rsid w:val="005E0490"/>
    <w:rsid w:val="005E0F42"/>
    <w:rsid w:val="005E1662"/>
    <w:rsid w:val="005E1736"/>
    <w:rsid w:val="005E1DED"/>
    <w:rsid w:val="005E2294"/>
    <w:rsid w:val="005E247F"/>
    <w:rsid w:val="005E2617"/>
    <w:rsid w:val="005E267D"/>
    <w:rsid w:val="005E26D8"/>
    <w:rsid w:val="005E296D"/>
    <w:rsid w:val="005E29F0"/>
    <w:rsid w:val="005E2CC6"/>
    <w:rsid w:val="005E338A"/>
    <w:rsid w:val="005E36F7"/>
    <w:rsid w:val="005E387C"/>
    <w:rsid w:val="005E44C9"/>
    <w:rsid w:val="005E493B"/>
    <w:rsid w:val="005E5263"/>
    <w:rsid w:val="005E58B7"/>
    <w:rsid w:val="005E5CA5"/>
    <w:rsid w:val="005E61F6"/>
    <w:rsid w:val="005E6208"/>
    <w:rsid w:val="005E6E8E"/>
    <w:rsid w:val="005E70AC"/>
    <w:rsid w:val="005E7106"/>
    <w:rsid w:val="005E71D8"/>
    <w:rsid w:val="005E7DC8"/>
    <w:rsid w:val="005F06CC"/>
    <w:rsid w:val="005F1002"/>
    <w:rsid w:val="005F1763"/>
    <w:rsid w:val="005F1CCB"/>
    <w:rsid w:val="005F1DF8"/>
    <w:rsid w:val="005F24F0"/>
    <w:rsid w:val="005F3272"/>
    <w:rsid w:val="005F34F7"/>
    <w:rsid w:val="005F358A"/>
    <w:rsid w:val="005F37FD"/>
    <w:rsid w:val="005F3972"/>
    <w:rsid w:val="005F3A1E"/>
    <w:rsid w:val="005F436D"/>
    <w:rsid w:val="005F4EF2"/>
    <w:rsid w:val="005F4F9A"/>
    <w:rsid w:val="005F52FE"/>
    <w:rsid w:val="005F5E98"/>
    <w:rsid w:val="005F5E99"/>
    <w:rsid w:val="005F77F3"/>
    <w:rsid w:val="005F7C27"/>
    <w:rsid w:val="00600100"/>
    <w:rsid w:val="006002D4"/>
    <w:rsid w:val="0060104F"/>
    <w:rsid w:val="0060116E"/>
    <w:rsid w:val="00601770"/>
    <w:rsid w:val="0060202F"/>
    <w:rsid w:val="006020E5"/>
    <w:rsid w:val="00602232"/>
    <w:rsid w:val="006022F7"/>
    <w:rsid w:val="006024A4"/>
    <w:rsid w:val="00602692"/>
    <w:rsid w:val="00602977"/>
    <w:rsid w:val="00602B2F"/>
    <w:rsid w:val="006038ED"/>
    <w:rsid w:val="00603ADD"/>
    <w:rsid w:val="006043F2"/>
    <w:rsid w:val="00604670"/>
    <w:rsid w:val="00604751"/>
    <w:rsid w:val="0060481A"/>
    <w:rsid w:val="00604F58"/>
    <w:rsid w:val="006050E8"/>
    <w:rsid w:val="00605A9C"/>
    <w:rsid w:val="00605D38"/>
    <w:rsid w:val="00605E0B"/>
    <w:rsid w:val="006061C4"/>
    <w:rsid w:val="006065CF"/>
    <w:rsid w:val="006065F1"/>
    <w:rsid w:val="00607D9F"/>
    <w:rsid w:val="00607F4F"/>
    <w:rsid w:val="006100AA"/>
    <w:rsid w:val="0061050D"/>
    <w:rsid w:val="00610783"/>
    <w:rsid w:val="00610A69"/>
    <w:rsid w:val="00611CF0"/>
    <w:rsid w:val="0061233E"/>
    <w:rsid w:val="0061279E"/>
    <w:rsid w:val="0061286B"/>
    <w:rsid w:val="006129B6"/>
    <w:rsid w:val="00612B85"/>
    <w:rsid w:val="00612D0D"/>
    <w:rsid w:val="00612D92"/>
    <w:rsid w:val="00612EC0"/>
    <w:rsid w:val="006132E4"/>
    <w:rsid w:val="00613AD2"/>
    <w:rsid w:val="00614130"/>
    <w:rsid w:val="00614F7E"/>
    <w:rsid w:val="00615440"/>
    <w:rsid w:val="0061548F"/>
    <w:rsid w:val="00615E6C"/>
    <w:rsid w:val="00615FE1"/>
    <w:rsid w:val="00616377"/>
    <w:rsid w:val="0061652D"/>
    <w:rsid w:val="0061729A"/>
    <w:rsid w:val="00617583"/>
    <w:rsid w:val="00617D00"/>
    <w:rsid w:val="006202FD"/>
    <w:rsid w:val="00620472"/>
    <w:rsid w:val="00620744"/>
    <w:rsid w:val="00620DE0"/>
    <w:rsid w:val="00620FD2"/>
    <w:rsid w:val="0062164E"/>
    <w:rsid w:val="0062187A"/>
    <w:rsid w:val="0062244A"/>
    <w:rsid w:val="0062275B"/>
    <w:rsid w:val="006232A3"/>
    <w:rsid w:val="0062339B"/>
    <w:rsid w:val="006233A7"/>
    <w:rsid w:val="006234BE"/>
    <w:rsid w:val="006238A0"/>
    <w:rsid w:val="00623A96"/>
    <w:rsid w:val="006241E0"/>
    <w:rsid w:val="00624956"/>
    <w:rsid w:val="00624C0E"/>
    <w:rsid w:val="00624C79"/>
    <w:rsid w:val="006251C2"/>
    <w:rsid w:val="00625674"/>
    <w:rsid w:val="00625AFC"/>
    <w:rsid w:val="00625CB9"/>
    <w:rsid w:val="00625EFA"/>
    <w:rsid w:val="006264A9"/>
    <w:rsid w:val="006265EE"/>
    <w:rsid w:val="0062666E"/>
    <w:rsid w:val="00626BDF"/>
    <w:rsid w:val="0062760B"/>
    <w:rsid w:val="00627622"/>
    <w:rsid w:val="006304DF"/>
    <w:rsid w:val="0063097D"/>
    <w:rsid w:val="00630B46"/>
    <w:rsid w:val="00630E80"/>
    <w:rsid w:val="00631256"/>
    <w:rsid w:val="006315E1"/>
    <w:rsid w:val="00631687"/>
    <w:rsid w:val="00631F6E"/>
    <w:rsid w:val="006320C9"/>
    <w:rsid w:val="006320E3"/>
    <w:rsid w:val="00632F8C"/>
    <w:rsid w:val="00632FB3"/>
    <w:rsid w:val="00633881"/>
    <w:rsid w:val="006338BF"/>
    <w:rsid w:val="00633C3C"/>
    <w:rsid w:val="00634918"/>
    <w:rsid w:val="00634AE7"/>
    <w:rsid w:val="00634BBA"/>
    <w:rsid w:val="00635391"/>
    <w:rsid w:val="006357C6"/>
    <w:rsid w:val="00636269"/>
    <w:rsid w:val="00636400"/>
    <w:rsid w:val="006369B9"/>
    <w:rsid w:val="00636EF7"/>
    <w:rsid w:val="00637392"/>
    <w:rsid w:val="00640583"/>
    <w:rsid w:val="0064066F"/>
    <w:rsid w:val="00640893"/>
    <w:rsid w:val="00640C4B"/>
    <w:rsid w:val="00640F4F"/>
    <w:rsid w:val="006411C8"/>
    <w:rsid w:val="0064170E"/>
    <w:rsid w:val="00641949"/>
    <w:rsid w:val="00641C28"/>
    <w:rsid w:val="0064380A"/>
    <w:rsid w:val="00643C5A"/>
    <w:rsid w:val="00643DFA"/>
    <w:rsid w:val="006441CD"/>
    <w:rsid w:val="00645066"/>
    <w:rsid w:val="00645979"/>
    <w:rsid w:val="006461A8"/>
    <w:rsid w:val="00646353"/>
    <w:rsid w:val="0064637A"/>
    <w:rsid w:val="00646D32"/>
    <w:rsid w:val="00646EE9"/>
    <w:rsid w:val="00646FE2"/>
    <w:rsid w:val="00647D4A"/>
    <w:rsid w:val="00650206"/>
    <w:rsid w:val="0065078E"/>
    <w:rsid w:val="00650BF4"/>
    <w:rsid w:val="00650CE7"/>
    <w:rsid w:val="00651305"/>
    <w:rsid w:val="006514A8"/>
    <w:rsid w:val="00651504"/>
    <w:rsid w:val="00651530"/>
    <w:rsid w:val="006521DB"/>
    <w:rsid w:val="00652408"/>
    <w:rsid w:val="00652660"/>
    <w:rsid w:val="00652E78"/>
    <w:rsid w:val="00653676"/>
    <w:rsid w:val="006536ED"/>
    <w:rsid w:val="006538CE"/>
    <w:rsid w:val="006541E6"/>
    <w:rsid w:val="006545B3"/>
    <w:rsid w:val="00654D48"/>
    <w:rsid w:val="00654D59"/>
    <w:rsid w:val="006554FA"/>
    <w:rsid w:val="00655B0F"/>
    <w:rsid w:val="006560F1"/>
    <w:rsid w:val="00656B10"/>
    <w:rsid w:val="0065739D"/>
    <w:rsid w:val="00657506"/>
    <w:rsid w:val="00657CC0"/>
    <w:rsid w:val="00657F19"/>
    <w:rsid w:val="00660BB0"/>
    <w:rsid w:val="00661024"/>
    <w:rsid w:val="00661470"/>
    <w:rsid w:val="006614D8"/>
    <w:rsid w:val="00661D64"/>
    <w:rsid w:val="00661DF1"/>
    <w:rsid w:val="006622EF"/>
    <w:rsid w:val="0066242B"/>
    <w:rsid w:val="006636E9"/>
    <w:rsid w:val="00663B5D"/>
    <w:rsid w:val="00663BEB"/>
    <w:rsid w:val="006642F3"/>
    <w:rsid w:val="00664478"/>
    <w:rsid w:val="00664686"/>
    <w:rsid w:val="00664D51"/>
    <w:rsid w:val="00664EA4"/>
    <w:rsid w:val="0066589B"/>
    <w:rsid w:val="0066589C"/>
    <w:rsid w:val="00665BB2"/>
    <w:rsid w:val="00665CAF"/>
    <w:rsid w:val="00665E25"/>
    <w:rsid w:val="0066628A"/>
    <w:rsid w:val="00666313"/>
    <w:rsid w:val="00666F58"/>
    <w:rsid w:val="00667D73"/>
    <w:rsid w:val="00667D94"/>
    <w:rsid w:val="00667DD8"/>
    <w:rsid w:val="0067013B"/>
    <w:rsid w:val="00670FC4"/>
    <w:rsid w:val="00671838"/>
    <w:rsid w:val="00672A36"/>
    <w:rsid w:val="00672D56"/>
    <w:rsid w:val="00673512"/>
    <w:rsid w:val="00673730"/>
    <w:rsid w:val="00673D0C"/>
    <w:rsid w:val="006741A6"/>
    <w:rsid w:val="00674576"/>
    <w:rsid w:val="00674740"/>
    <w:rsid w:val="00675657"/>
    <w:rsid w:val="00675A87"/>
    <w:rsid w:val="00676673"/>
    <w:rsid w:val="00676882"/>
    <w:rsid w:val="00677169"/>
    <w:rsid w:val="00677BFA"/>
    <w:rsid w:val="00677CD7"/>
    <w:rsid w:val="00677FBD"/>
    <w:rsid w:val="00681676"/>
    <w:rsid w:val="00681B65"/>
    <w:rsid w:val="00681F18"/>
    <w:rsid w:val="00682713"/>
    <w:rsid w:val="00683134"/>
    <w:rsid w:val="006832D9"/>
    <w:rsid w:val="0068342A"/>
    <w:rsid w:val="00683DA2"/>
    <w:rsid w:val="00683E48"/>
    <w:rsid w:val="00683F6C"/>
    <w:rsid w:val="00684386"/>
    <w:rsid w:val="0068489C"/>
    <w:rsid w:val="00684C04"/>
    <w:rsid w:val="006857A7"/>
    <w:rsid w:val="00685AD2"/>
    <w:rsid w:val="0068681D"/>
    <w:rsid w:val="00686B4F"/>
    <w:rsid w:val="00686F81"/>
    <w:rsid w:val="00687338"/>
    <w:rsid w:val="00687BA7"/>
    <w:rsid w:val="00687F89"/>
    <w:rsid w:val="00687FCD"/>
    <w:rsid w:val="006900C8"/>
    <w:rsid w:val="00690CD1"/>
    <w:rsid w:val="0069100D"/>
    <w:rsid w:val="006910B4"/>
    <w:rsid w:val="0069154F"/>
    <w:rsid w:val="00691C6B"/>
    <w:rsid w:val="00691D3E"/>
    <w:rsid w:val="006924DB"/>
    <w:rsid w:val="006928D1"/>
    <w:rsid w:val="00692982"/>
    <w:rsid w:val="00692E60"/>
    <w:rsid w:val="00692FEE"/>
    <w:rsid w:val="0069326F"/>
    <w:rsid w:val="006933FE"/>
    <w:rsid w:val="006935A7"/>
    <w:rsid w:val="00693DE0"/>
    <w:rsid w:val="006943F2"/>
    <w:rsid w:val="00694717"/>
    <w:rsid w:val="006947D9"/>
    <w:rsid w:val="00694A20"/>
    <w:rsid w:val="00694EAC"/>
    <w:rsid w:val="00695D85"/>
    <w:rsid w:val="00695F7E"/>
    <w:rsid w:val="006960D7"/>
    <w:rsid w:val="00696135"/>
    <w:rsid w:val="00697DB7"/>
    <w:rsid w:val="00697F46"/>
    <w:rsid w:val="006A0EEC"/>
    <w:rsid w:val="006A166B"/>
    <w:rsid w:val="006A1701"/>
    <w:rsid w:val="006A1759"/>
    <w:rsid w:val="006A18C6"/>
    <w:rsid w:val="006A1C9D"/>
    <w:rsid w:val="006A1E4F"/>
    <w:rsid w:val="006A2E4A"/>
    <w:rsid w:val="006A2E9B"/>
    <w:rsid w:val="006A3605"/>
    <w:rsid w:val="006A3789"/>
    <w:rsid w:val="006A3836"/>
    <w:rsid w:val="006A3A52"/>
    <w:rsid w:val="006A3B5E"/>
    <w:rsid w:val="006A3EFC"/>
    <w:rsid w:val="006A401E"/>
    <w:rsid w:val="006A4058"/>
    <w:rsid w:val="006A46A6"/>
    <w:rsid w:val="006A49DA"/>
    <w:rsid w:val="006A4A9D"/>
    <w:rsid w:val="006A55DA"/>
    <w:rsid w:val="006A58EA"/>
    <w:rsid w:val="006A6A10"/>
    <w:rsid w:val="006A6C79"/>
    <w:rsid w:val="006A71E2"/>
    <w:rsid w:val="006A7A85"/>
    <w:rsid w:val="006A7D34"/>
    <w:rsid w:val="006B0464"/>
    <w:rsid w:val="006B053D"/>
    <w:rsid w:val="006B0AD3"/>
    <w:rsid w:val="006B116A"/>
    <w:rsid w:val="006B1433"/>
    <w:rsid w:val="006B15F3"/>
    <w:rsid w:val="006B16A0"/>
    <w:rsid w:val="006B3A2E"/>
    <w:rsid w:val="006B42F3"/>
    <w:rsid w:val="006B4F59"/>
    <w:rsid w:val="006B4FDB"/>
    <w:rsid w:val="006B51E1"/>
    <w:rsid w:val="006B5998"/>
    <w:rsid w:val="006B67C4"/>
    <w:rsid w:val="006B7579"/>
    <w:rsid w:val="006C0308"/>
    <w:rsid w:val="006C06D2"/>
    <w:rsid w:val="006C0BA2"/>
    <w:rsid w:val="006C0BDF"/>
    <w:rsid w:val="006C0C0E"/>
    <w:rsid w:val="006C13E2"/>
    <w:rsid w:val="006C17F1"/>
    <w:rsid w:val="006C1BA6"/>
    <w:rsid w:val="006C26E6"/>
    <w:rsid w:val="006C27CA"/>
    <w:rsid w:val="006C2A66"/>
    <w:rsid w:val="006C373E"/>
    <w:rsid w:val="006C3BC8"/>
    <w:rsid w:val="006C3BEE"/>
    <w:rsid w:val="006C3DAB"/>
    <w:rsid w:val="006C3FD9"/>
    <w:rsid w:val="006C47C9"/>
    <w:rsid w:val="006C53AD"/>
    <w:rsid w:val="006C5561"/>
    <w:rsid w:val="006C5B53"/>
    <w:rsid w:val="006C6D1F"/>
    <w:rsid w:val="006C7310"/>
    <w:rsid w:val="006C777E"/>
    <w:rsid w:val="006D06A5"/>
    <w:rsid w:val="006D0D5C"/>
    <w:rsid w:val="006D108E"/>
    <w:rsid w:val="006D120F"/>
    <w:rsid w:val="006D1755"/>
    <w:rsid w:val="006D201F"/>
    <w:rsid w:val="006D21BA"/>
    <w:rsid w:val="006D2E39"/>
    <w:rsid w:val="006D2FB4"/>
    <w:rsid w:val="006D309E"/>
    <w:rsid w:val="006D3F52"/>
    <w:rsid w:val="006D445E"/>
    <w:rsid w:val="006D484A"/>
    <w:rsid w:val="006D4C5C"/>
    <w:rsid w:val="006D50EF"/>
    <w:rsid w:val="006D5521"/>
    <w:rsid w:val="006D558D"/>
    <w:rsid w:val="006D591B"/>
    <w:rsid w:val="006D6088"/>
    <w:rsid w:val="006D6401"/>
    <w:rsid w:val="006D6780"/>
    <w:rsid w:val="006D693A"/>
    <w:rsid w:val="006D693D"/>
    <w:rsid w:val="006D7597"/>
    <w:rsid w:val="006D7C03"/>
    <w:rsid w:val="006D7EA5"/>
    <w:rsid w:val="006E00BF"/>
    <w:rsid w:val="006E02C2"/>
    <w:rsid w:val="006E03E8"/>
    <w:rsid w:val="006E03F0"/>
    <w:rsid w:val="006E08C2"/>
    <w:rsid w:val="006E0A35"/>
    <w:rsid w:val="006E0CC9"/>
    <w:rsid w:val="006E0ED7"/>
    <w:rsid w:val="006E12EF"/>
    <w:rsid w:val="006E137F"/>
    <w:rsid w:val="006E1647"/>
    <w:rsid w:val="006E1CC4"/>
    <w:rsid w:val="006E23A2"/>
    <w:rsid w:val="006E274A"/>
    <w:rsid w:val="006E2FF6"/>
    <w:rsid w:val="006E3435"/>
    <w:rsid w:val="006E3F96"/>
    <w:rsid w:val="006E41AE"/>
    <w:rsid w:val="006E4404"/>
    <w:rsid w:val="006E45FB"/>
    <w:rsid w:val="006E4DFB"/>
    <w:rsid w:val="006E54C6"/>
    <w:rsid w:val="006E63D8"/>
    <w:rsid w:val="006E6CE3"/>
    <w:rsid w:val="006E7373"/>
    <w:rsid w:val="006E756D"/>
    <w:rsid w:val="006E7DCE"/>
    <w:rsid w:val="006F0362"/>
    <w:rsid w:val="006F081D"/>
    <w:rsid w:val="006F0839"/>
    <w:rsid w:val="006F0BF9"/>
    <w:rsid w:val="006F13B0"/>
    <w:rsid w:val="006F1406"/>
    <w:rsid w:val="006F18A7"/>
    <w:rsid w:val="006F1C4D"/>
    <w:rsid w:val="006F2168"/>
    <w:rsid w:val="006F29C2"/>
    <w:rsid w:val="006F2A27"/>
    <w:rsid w:val="006F2F0E"/>
    <w:rsid w:val="006F321E"/>
    <w:rsid w:val="006F33BE"/>
    <w:rsid w:val="006F3689"/>
    <w:rsid w:val="006F4216"/>
    <w:rsid w:val="006F47AE"/>
    <w:rsid w:val="006F4F05"/>
    <w:rsid w:val="006F52C9"/>
    <w:rsid w:val="006F54BD"/>
    <w:rsid w:val="006F59F3"/>
    <w:rsid w:val="006F5A17"/>
    <w:rsid w:val="006F5D12"/>
    <w:rsid w:val="006F5D7B"/>
    <w:rsid w:val="006F6CF3"/>
    <w:rsid w:val="006F6EB8"/>
    <w:rsid w:val="006F6F0E"/>
    <w:rsid w:val="006F70CB"/>
    <w:rsid w:val="006F79D0"/>
    <w:rsid w:val="006F7C9B"/>
    <w:rsid w:val="00700281"/>
    <w:rsid w:val="0070097E"/>
    <w:rsid w:val="00701829"/>
    <w:rsid w:val="00701BF9"/>
    <w:rsid w:val="00701DAD"/>
    <w:rsid w:val="00701DC6"/>
    <w:rsid w:val="007026C6"/>
    <w:rsid w:val="00702A40"/>
    <w:rsid w:val="007035FC"/>
    <w:rsid w:val="007036F1"/>
    <w:rsid w:val="007040A6"/>
    <w:rsid w:val="0070455C"/>
    <w:rsid w:val="00704A9F"/>
    <w:rsid w:val="0070578C"/>
    <w:rsid w:val="00705CF2"/>
    <w:rsid w:val="00705E7C"/>
    <w:rsid w:val="00705F8C"/>
    <w:rsid w:val="007065B0"/>
    <w:rsid w:val="00706CD4"/>
    <w:rsid w:val="00707752"/>
    <w:rsid w:val="00707BFB"/>
    <w:rsid w:val="00710490"/>
    <w:rsid w:val="00711B85"/>
    <w:rsid w:val="00711E79"/>
    <w:rsid w:val="007127C3"/>
    <w:rsid w:val="007127ED"/>
    <w:rsid w:val="00712996"/>
    <w:rsid w:val="007130E9"/>
    <w:rsid w:val="007131DD"/>
    <w:rsid w:val="00713702"/>
    <w:rsid w:val="00713A90"/>
    <w:rsid w:val="00714068"/>
    <w:rsid w:val="00714169"/>
    <w:rsid w:val="0071423B"/>
    <w:rsid w:val="00714A72"/>
    <w:rsid w:val="007156B4"/>
    <w:rsid w:val="007165E6"/>
    <w:rsid w:val="007167F1"/>
    <w:rsid w:val="00716801"/>
    <w:rsid w:val="00716957"/>
    <w:rsid w:val="007169FB"/>
    <w:rsid w:val="00716A51"/>
    <w:rsid w:val="00716B69"/>
    <w:rsid w:val="00716C4C"/>
    <w:rsid w:val="00716DA2"/>
    <w:rsid w:val="00716FE3"/>
    <w:rsid w:val="00717784"/>
    <w:rsid w:val="007202A9"/>
    <w:rsid w:val="0072077C"/>
    <w:rsid w:val="00720BEA"/>
    <w:rsid w:val="00720C68"/>
    <w:rsid w:val="00720E2D"/>
    <w:rsid w:val="007210B2"/>
    <w:rsid w:val="007217B5"/>
    <w:rsid w:val="00721A47"/>
    <w:rsid w:val="00721A66"/>
    <w:rsid w:val="00721D7A"/>
    <w:rsid w:val="00721FA2"/>
    <w:rsid w:val="00721FC0"/>
    <w:rsid w:val="007224E4"/>
    <w:rsid w:val="00722910"/>
    <w:rsid w:val="00722DA1"/>
    <w:rsid w:val="00722EA5"/>
    <w:rsid w:val="007232B2"/>
    <w:rsid w:val="00723E4E"/>
    <w:rsid w:val="00723E9E"/>
    <w:rsid w:val="007242FB"/>
    <w:rsid w:val="007248AC"/>
    <w:rsid w:val="00725163"/>
    <w:rsid w:val="0072585A"/>
    <w:rsid w:val="00725A16"/>
    <w:rsid w:val="00725BB3"/>
    <w:rsid w:val="00725BE5"/>
    <w:rsid w:val="0072608B"/>
    <w:rsid w:val="00726D59"/>
    <w:rsid w:val="00726FC5"/>
    <w:rsid w:val="00727208"/>
    <w:rsid w:val="0072768F"/>
    <w:rsid w:val="007277CD"/>
    <w:rsid w:val="00727B37"/>
    <w:rsid w:val="00727BA5"/>
    <w:rsid w:val="007301B0"/>
    <w:rsid w:val="007301B6"/>
    <w:rsid w:val="007301F0"/>
    <w:rsid w:val="007307E4"/>
    <w:rsid w:val="00730B3D"/>
    <w:rsid w:val="00730E55"/>
    <w:rsid w:val="00730ED2"/>
    <w:rsid w:val="0073144E"/>
    <w:rsid w:val="007314CA"/>
    <w:rsid w:val="00731B36"/>
    <w:rsid w:val="0073225F"/>
    <w:rsid w:val="007322B8"/>
    <w:rsid w:val="007323A7"/>
    <w:rsid w:val="007328B1"/>
    <w:rsid w:val="00732B2C"/>
    <w:rsid w:val="00732EFC"/>
    <w:rsid w:val="00733181"/>
    <w:rsid w:val="0073380F"/>
    <w:rsid w:val="00733C70"/>
    <w:rsid w:val="00733E4E"/>
    <w:rsid w:val="00734BEC"/>
    <w:rsid w:val="00735A62"/>
    <w:rsid w:val="00735EE1"/>
    <w:rsid w:val="007362AE"/>
    <w:rsid w:val="007367D3"/>
    <w:rsid w:val="00736925"/>
    <w:rsid w:val="00736CED"/>
    <w:rsid w:val="007376DE"/>
    <w:rsid w:val="007377BE"/>
    <w:rsid w:val="00737BE6"/>
    <w:rsid w:val="00737D98"/>
    <w:rsid w:val="0074008A"/>
    <w:rsid w:val="00740562"/>
    <w:rsid w:val="0074067A"/>
    <w:rsid w:val="00741796"/>
    <w:rsid w:val="00741BFA"/>
    <w:rsid w:val="0074263F"/>
    <w:rsid w:val="007426A2"/>
    <w:rsid w:val="00742773"/>
    <w:rsid w:val="00742E9D"/>
    <w:rsid w:val="0074317A"/>
    <w:rsid w:val="00743A62"/>
    <w:rsid w:val="00743BB2"/>
    <w:rsid w:val="00743DB1"/>
    <w:rsid w:val="00743DF8"/>
    <w:rsid w:val="00743F5E"/>
    <w:rsid w:val="00744DE9"/>
    <w:rsid w:val="00744E57"/>
    <w:rsid w:val="007456E8"/>
    <w:rsid w:val="00745A7B"/>
    <w:rsid w:val="00745AE5"/>
    <w:rsid w:val="00745DD9"/>
    <w:rsid w:val="00746296"/>
    <w:rsid w:val="0074715B"/>
    <w:rsid w:val="00747A81"/>
    <w:rsid w:val="00747B65"/>
    <w:rsid w:val="00747F30"/>
    <w:rsid w:val="00750175"/>
    <w:rsid w:val="007505E1"/>
    <w:rsid w:val="00750E0A"/>
    <w:rsid w:val="00750E5E"/>
    <w:rsid w:val="007517BE"/>
    <w:rsid w:val="00751A61"/>
    <w:rsid w:val="00751BD4"/>
    <w:rsid w:val="00751D1E"/>
    <w:rsid w:val="0075227F"/>
    <w:rsid w:val="00752AC2"/>
    <w:rsid w:val="00752C56"/>
    <w:rsid w:val="007533A4"/>
    <w:rsid w:val="0075383F"/>
    <w:rsid w:val="00753ABB"/>
    <w:rsid w:val="007555D8"/>
    <w:rsid w:val="00755606"/>
    <w:rsid w:val="00755A48"/>
    <w:rsid w:val="00755A7C"/>
    <w:rsid w:val="00755BC6"/>
    <w:rsid w:val="00755C21"/>
    <w:rsid w:val="00755E06"/>
    <w:rsid w:val="007560FF"/>
    <w:rsid w:val="007562F7"/>
    <w:rsid w:val="0075693C"/>
    <w:rsid w:val="0075771F"/>
    <w:rsid w:val="007578E1"/>
    <w:rsid w:val="00757FB0"/>
    <w:rsid w:val="00760CC7"/>
    <w:rsid w:val="0076105E"/>
    <w:rsid w:val="0076134C"/>
    <w:rsid w:val="0076148C"/>
    <w:rsid w:val="007614D3"/>
    <w:rsid w:val="0076187D"/>
    <w:rsid w:val="00761BDD"/>
    <w:rsid w:val="007624D7"/>
    <w:rsid w:val="00762A14"/>
    <w:rsid w:val="00762C7B"/>
    <w:rsid w:val="0076324B"/>
    <w:rsid w:val="00763E07"/>
    <w:rsid w:val="007641D5"/>
    <w:rsid w:val="007646B6"/>
    <w:rsid w:val="007649BB"/>
    <w:rsid w:val="00764B7E"/>
    <w:rsid w:val="00765213"/>
    <w:rsid w:val="0076589F"/>
    <w:rsid w:val="00765939"/>
    <w:rsid w:val="00766550"/>
    <w:rsid w:val="00766CE9"/>
    <w:rsid w:val="00767105"/>
    <w:rsid w:val="007673AC"/>
    <w:rsid w:val="00767AE2"/>
    <w:rsid w:val="00767D3F"/>
    <w:rsid w:val="0077061A"/>
    <w:rsid w:val="0077072E"/>
    <w:rsid w:val="00771188"/>
    <w:rsid w:val="00771B73"/>
    <w:rsid w:val="00771D1A"/>
    <w:rsid w:val="00771E13"/>
    <w:rsid w:val="00772178"/>
    <w:rsid w:val="0077251C"/>
    <w:rsid w:val="00772A42"/>
    <w:rsid w:val="00772D01"/>
    <w:rsid w:val="00772D99"/>
    <w:rsid w:val="007732BE"/>
    <w:rsid w:val="007738B2"/>
    <w:rsid w:val="007738BB"/>
    <w:rsid w:val="00773944"/>
    <w:rsid w:val="00773D1C"/>
    <w:rsid w:val="00773D6C"/>
    <w:rsid w:val="007744A1"/>
    <w:rsid w:val="00774FD7"/>
    <w:rsid w:val="00775927"/>
    <w:rsid w:val="00776379"/>
    <w:rsid w:val="00776529"/>
    <w:rsid w:val="00776E3E"/>
    <w:rsid w:val="00777037"/>
    <w:rsid w:val="0077710C"/>
    <w:rsid w:val="00777263"/>
    <w:rsid w:val="0077764F"/>
    <w:rsid w:val="00777A2E"/>
    <w:rsid w:val="00780744"/>
    <w:rsid w:val="00781939"/>
    <w:rsid w:val="00781B64"/>
    <w:rsid w:val="00781FEE"/>
    <w:rsid w:val="007822E8"/>
    <w:rsid w:val="007824A6"/>
    <w:rsid w:val="00782B9B"/>
    <w:rsid w:val="00782F88"/>
    <w:rsid w:val="00783E15"/>
    <w:rsid w:val="00784CF2"/>
    <w:rsid w:val="00784E4B"/>
    <w:rsid w:val="0078562C"/>
    <w:rsid w:val="00785765"/>
    <w:rsid w:val="007859E5"/>
    <w:rsid w:val="00785D19"/>
    <w:rsid w:val="00786669"/>
    <w:rsid w:val="00786A77"/>
    <w:rsid w:val="0078764F"/>
    <w:rsid w:val="00790746"/>
    <w:rsid w:val="00790999"/>
    <w:rsid w:val="00790A8D"/>
    <w:rsid w:val="00791D5A"/>
    <w:rsid w:val="0079209A"/>
    <w:rsid w:val="00792383"/>
    <w:rsid w:val="007925A1"/>
    <w:rsid w:val="007927B7"/>
    <w:rsid w:val="0079282E"/>
    <w:rsid w:val="00792A20"/>
    <w:rsid w:val="00792B81"/>
    <w:rsid w:val="00792C66"/>
    <w:rsid w:val="00792FA6"/>
    <w:rsid w:val="00793036"/>
    <w:rsid w:val="00794055"/>
    <w:rsid w:val="007941C1"/>
    <w:rsid w:val="00794CDA"/>
    <w:rsid w:val="00795125"/>
    <w:rsid w:val="0079548E"/>
    <w:rsid w:val="007955D6"/>
    <w:rsid w:val="00795DF9"/>
    <w:rsid w:val="0079628C"/>
    <w:rsid w:val="00796A88"/>
    <w:rsid w:val="00796DD1"/>
    <w:rsid w:val="0079726D"/>
    <w:rsid w:val="00797990"/>
    <w:rsid w:val="007A08D0"/>
    <w:rsid w:val="007A0D85"/>
    <w:rsid w:val="007A0E5E"/>
    <w:rsid w:val="007A172A"/>
    <w:rsid w:val="007A17AC"/>
    <w:rsid w:val="007A1A1C"/>
    <w:rsid w:val="007A1B5C"/>
    <w:rsid w:val="007A1EF9"/>
    <w:rsid w:val="007A278F"/>
    <w:rsid w:val="007A315F"/>
    <w:rsid w:val="007A349B"/>
    <w:rsid w:val="007A3B52"/>
    <w:rsid w:val="007A3B73"/>
    <w:rsid w:val="007A4093"/>
    <w:rsid w:val="007A459A"/>
    <w:rsid w:val="007A4897"/>
    <w:rsid w:val="007A48E4"/>
    <w:rsid w:val="007A4C1B"/>
    <w:rsid w:val="007A5040"/>
    <w:rsid w:val="007A50EA"/>
    <w:rsid w:val="007A557D"/>
    <w:rsid w:val="007A5D8D"/>
    <w:rsid w:val="007A6133"/>
    <w:rsid w:val="007A63D8"/>
    <w:rsid w:val="007A65C2"/>
    <w:rsid w:val="007A6976"/>
    <w:rsid w:val="007A69B1"/>
    <w:rsid w:val="007A6AAB"/>
    <w:rsid w:val="007A6ACD"/>
    <w:rsid w:val="007A7AD5"/>
    <w:rsid w:val="007A7DA6"/>
    <w:rsid w:val="007A7FB2"/>
    <w:rsid w:val="007B15E9"/>
    <w:rsid w:val="007B19D9"/>
    <w:rsid w:val="007B1A5D"/>
    <w:rsid w:val="007B1CF0"/>
    <w:rsid w:val="007B200C"/>
    <w:rsid w:val="007B2541"/>
    <w:rsid w:val="007B2CFF"/>
    <w:rsid w:val="007B2F8C"/>
    <w:rsid w:val="007B3005"/>
    <w:rsid w:val="007B348E"/>
    <w:rsid w:val="007B3E61"/>
    <w:rsid w:val="007B41C9"/>
    <w:rsid w:val="007B5376"/>
    <w:rsid w:val="007B549C"/>
    <w:rsid w:val="007B6CBF"/>
    <w:rsid w:val="007B6D29"/>
    <w:rsid w:val="007B70A5"/>
    <w:rsid w:val="007B7A07"/>
    <w:rsid w:val="007C021B"/>
    <w:rsid w:val="007C1B1F"/>
    <w:rsid w:val="007C1CC2"/>
    <w:rsid w:val="007C247C"/>
    <w:rsid w:val="007C257F"/>
    <w:rsid w:val="007C315E"/>
    <w:rsid w:val="007C347B"/>
    <w:rsid w:val="007C4413"/>
    <w:rsid w:val="007C44B1"/>
    <w:rsid w:val="007C4F8F"/>
    <w:rsid w:val="007C555A"/>
    <w:rsid w:val="007C59B6"/>
    <w:rsid w:val="007C60B8"/>
    <w:rsid w:val="007C6109"/>
    <w:rsid w:val="007C6459"/>
    <w:rsid w:val="007C782C"/>
    <w:rsid w:val="007C7D37"/>
    <w:rsid w:val="007D03D4"/>
    <w:rsid w:val="007D0A29"/>
    <w:rsid w:val="007D17EF"/>
    <w:rsid w:val="007D1ADC"/>
    <w:rsid w:val="007D1FBB"/>
    <w:rsid w:val="007D2181"/>
    <w:rsid w:val="007D2600"/>
    <w:rsid w:val="007D2677"/>
    <w:rsid w:val="007D2AC1"/>
    <w:rsid w:val="007D2C8A"/>
    <w:rsid w:val="007D2F76"/>
    <w:rsid w:val="007D3044"/>
    <w:rsid w:val="007D34AA"/>
    <w:rsid w:val="007D3D8F"/>
    <w:rsid w:val="007D3E4E"/>
    <w:rsid w:val="007D4B33"/>
    <w:rsid w:val="007D6229"/>
    <w:rsid w:val="007D62A8"/>
    <w:rsid w:val="007D63F3"/>
    <w:rsid w:val="007D6482"/>
    <w:rsid w:val="007D77B0"/>
    <w:rsid w:val="007D7972"/>
    <w:rsid w:val="007E0016"/>
    <w:rsid w:val="007E0123"/>
    <w:rsid w:val="007E048A"/>
    <w:rsid w:val="007E0A97"/>
    <w:rsid w:val="007E1942"/>
    <w:rsid w:val="007E1964"/>
    <w:rsid w:val="007E1DAC"/>
    <w:rsid w:val="007E2C2E"/>
    <w:rsid w:val="007E3511"/>
    <w:rsid w:val="007E3685"/>
    <w:rsid w:val="007E49DE"/>
    <w:rsid w:val="007E5E5E"/>
    <w:rsid w:val="007E6E64"/>
    <w:rsid w:val="007E6E82"/>
    <w:rsid w:val="007E6F7A"/>
    <w:rsid w:val="007E7DA6"/>
    <w:rsid w:val="007F0632"/>
    <w:rsid w:val="007F10E6"/>
    <w:rsid w:val="007F13CF"/>
    <w:rsid w:val="007F1B7B"/>
    <w:rsid w:val="007F1B84"/>
    <w:rsid w:val="007F1D1D"/>
    <w:rsid w:val="007F2141"/>
    <w:rsid w:val="007F2631"/>
    <w:rsid w:val="007F2E61"/>
    <w:rsid w:val="007F2EC7"/>
    <w:rsid w:val="007F324F"/>
    <w:rsid w:val="007F34B1"/>
    <w:rsid w:val="007F34DF"/>
    <w:rsid w:val="007F3A21"/>
    <w:rsid w:val="007F3D57"/>
    <w:rsid w:val="007F4079"/>
    <w:rsid w:val="007F586C"/>
    <w:rsid w:val="007F628D"/>
    <w:rsid w:val="007F67E2"/>
    <w:rsid w:val="007F7431"/>
    <w:rsid w:val="007F7C0C"/>
    <w:rsid w:val="00800213"/>
    <w:rsid w:val="00800BDA"/>
    <w:rsid w:val="00801177"/>
    <w:rsid w:val="008015CB"/>
    <w:rsid w:val="00801A5F"/>
    <w:rsid w:val="00801EC3"/>
    <w:rsid w:val="00802216"/>
    <w:rsid w:val="008022C2"/>
    <w:rsid w:val="00803237"/>
    <w:rsid w:val="008032AE"/>
    <w:rsid w:val="008033F4"/>
    <w:rsid w:val="00803B97"/>
    <w:rsid w:val="00803ED6"/>
    <w:rsid w:val="008042B0"/>
    <w:rsid w:val="008043F4"/>
    <w:rsid w:val="00804515"/>
    <w:rsid w:val="0080505E"/>
    <w:rsid w:val="008058F1"/>
    <w:rsid w:val="008061F5"/>
    <w:rsid w:val="00806434"/>
    <w:rsid w:val="008064C6"/>
    <w:rsid w:val="0080706E"/>
    <w:rsid w:val="0080708E"/>
    <w:rsid w:val="00807C1E"/>
    <w:rsid w:val="008103BF"/>
    <w:rsid w:val="00811A9A"/>
    <w:rsid w:val="00811AE2"/>
    <w:rsid w:val="008122A4"/>
    <w:rsid w:val="00812447"/>
    <w:rsid w:val="00812AE2"/>
    <w:rsid w:val="008137C6"/>
    <w:rsid w:val="00813AEE"/>
    <w:rsid w:val="008144F9"/>
    <w:rsid w:val="00814BDD"/>
    <w:rsid w:val="0081567E"/>
    <w:rsid w:val="008158AA"/>
    <w:rsid w:val="00815987"/>
    <w:rsid w:val="00815995"/>
    <w:rsid w:val="008169CC"/>
    <w:rsid w:val="00816A96"/>
    <w:rsid w:val="00816BA5"/>
    <w:rsid w:val="00816D94"/>
    <w:rsid w:val="00816F3B"/>
    <w:rsid w:val="008208F7"/>
    <w:rsid w:val="008210CE"/>
    <w:rsid w:val="0082116A"/>
    <w:rsid w:val="00821287"/>
    <w:rsid w:val="0082153A"/>
    <w:rsid w:val="00821921"/>
    <w:rsid w:val="008220F5"/>
    <w:rsid w:val="00822145"/>
    <w:rsid w:val="00822222"/>
    <w:rsid w:val="008224F3"/>
    <w:rsid w:val="00822655"/>
    <w:rsid w:val="008227EB"/>
    <w:rsid w:val="00823751"/>
    <w:rsid w:val="00823A2B"/>
    <w:rsid w:val="00825098"/>
    <w:rsid w:val="00826A1C"/>
    <w:rsid w:val="00826B11"/>
    <w:rsid w:val="00826B4D"/>
    <w:rsid w:val="008277AF"/>
    <w:rsid w:val="008301FF"/>
    <w:rsid w:val="00830C51"/>
    <w:rsid w:val="00830EEA"/>
    <w:rsid w:val="00830F2D"/>
    <w:rsid w:val="00831BD3"/>
    <w:rsid w:val="00831E8B"/>
    <w:rsid w:val="008324A3"/>
    <w:rsid w:val="008334F0"/>
    <w:rsid w:val="0083371D"/>
    <w:rsid w:val="0083383F"/>
    <w:rsid w:val="00833943"/>
    <w:rsid w:val="00833B77"/>
    <w:rsid w:val="00833B7A"/>
    <w:rsid w:val="00833F6F"/>
    <w:rsid w:val="00834087"/>
    <w:rsid w:val="008340D7"/>
    <w:rsid w:val="00834556"/>
    <w:rsid w:val="00834828"/>
    <w:rsid w:val="00834B43"/>
    <w:rsid w:val="0083511F"/>
    <w:rsid w:val="00835215"/>
    <w:rsid w:val="00835574"/>
    <w:rsid w:val="00835958"/>
    <w:rsid w:val="008366F7"/>
    <w:rsid w:val="0083746F"/>
    <w:rsid w:val="00837DD2"/>
    <w:rsid w:val="00837F01"/>
    <w:rsid w:val="00841BE2"/>
    <w:rsid w:val="00841D29"/>
    <w:rsid w:val="0084234A"/>
    <w:rsid w:val="00842880"/>
    <w:rsid w:val="00842EB4"/>
    <w:rsid w:val="0084363E"/>
    <w:rsid w:val="00843670"/>
    <w:rsid w:val="0084372D"/>
    <w:rsid w:val="00844075"/>
    <w:rsid w:val="0084442C"/>
    <w:rsid w:val="00844661"/>
    <w:rsid w:val="00844E1A"/>
    <w:rsid w:val="00844E2C"/>
    <w:rsid w:val="00845322"/>
    <w:rsid w:val="00845348"/>
    <w:rsid w:val="0084554A"/>
    <w:rsid w:val="00845916"/>
    <w:rsid w:val="00845986"/>
    <w:rsid w:val="00846559"/>
    <w:rsid w:val="00846982"/>
    <w:rsid w:val="00846A6D"/>
    <w:rsid w:val="00846A70"/>
    <w:rsid w:val="00846F96"/>
    <w:rsid w:val="00847C27"/>
    <w:rsid w:val="00847DDA"/>
    <w:rsid w:val="008503FC"/>
    <w:rsid w:val="008504A5"/>
    <w:rsid w:val="008514A0"/>
    <w:rsid w:val="008516D7"/>
    <w:rsid w:val="0085186C"/>
    <w:rsid w:val="00851BEE"/>
    <w:rsid w:val="008521D2"/>
    <w:rsid w:val="00852311"/>
    <w:rsid w:val="00852E3C"/>
    <w:rsid w:val="0085302F"/>
    <w:rsid w:val="00853785"/>
    <w:rsid w:val="008538A6"/>
    <w:rsid w:val="00853CC0"/>
    <w:rsid w:val="00854353"/>
    <w:rsid w:val="00854878"/>
    <w:rsid w:val="00854BE4"/>
    <w:rsid w:val="00854EDE"/>
    <w:rsid w:val="008550B0"/>
    <w:rsid w:val="008550F4"/>
    <w:rsid w:val="00855DA1"/>
    <w:rsid w:val="00856649"/>
    <w:rsid w:val="00856926"/>
    <w:rsid w:val="00856B6B"/>
    <w:rsid w:val="00856BA6"/>
    <w:rsid w:val="008578B6"/>
    <w:rsid w:val="00857D6B"/>
    <w:rsid w:val="00857E13"/>
    <w:rsid w:val="008610CB"/>
    <w:rsid w:val="0086157D"/>
    <w:rsid w:val="00861951"/>
    <w:rsid w:val="0086201A"/>
    <w:rsid w:val="00862046"/>
    <w:rsid w:val="0086242C"/>
    <w:rsid w:val="008632DD"/>
    <w:rsid w:val="00863B68"/>
    <w:rsid w:val="00863BA9"/>
    <w:rsid w:val="00863C10"/>
    <w:rsid w:val="00863E05"/>
    <w:rsid w:val="00863E95"/>
    <w:rsid w:val="008644C2"/>
    <w:rsid w:val="008654D1"/>
    <w:rsid w:val="00865CC1"/>
    <w:rsid w:val="00865ED4"/>
    <w:rsid w:val="008663ED"/>
    <w:rsid w:val="00866872"/>
    <w:rsid w:val="00867006"/>
    <w:rsid w:val="008671AD"/>
    <w:rsid w:val="00867288"/>
    <w:rsid w:val="00867663"/>
    <w:rsid w:val="00870663"/>
    <w:rsid w:val="00870B8A"/>
    <w:rsid w:val="00870EE9"/>
    <w:rsid w:val="00871191"/>
    <w:rsid w:val="008711B7"/>
    <w:rsid w:val="00872163"/>
    <w:rsid w:val="00872275"/>
    <w:rsid w:val="008722C2"/>
    <w:rsid w:val="0087334A"/>
    <w:rsid w:val="0087350D"/>
    <w:rsid w:val="0087367C"/>
    <w:rsid w:val="008739BE"/>
    <w:rsid w:val="00873FD0"/>
    <w:rsid w:val="00874096"/>
    <w:rsid w:val="0087412B"/>
    <w:rsid w:val="00874C95"/>
    <w:rsid w:val="00875A55"/>
    <w:rsid w:val="008760BE"/>
    <w:rsid w:val="00876D84"/>
    <w:rsid w:val="00877275"/>
    <w:rsid w:val="00877901"/>
    <w:rsid w:val="00877AA3"/>
    <w:rsid w:val="00877FE3"/>
    <w:rsid w:val="008807CA"/>
    <w:rsid w:val="00880923"/>
    <w:rsid w:val="00880DCD"/>
    <w:rsid w:val="008812B5"/>
    <w:rsid w:val="00881B95"/>
    <w:rsid w:val="0088206B"/>
    <w:rsid w:val="00882144"/>
    <w:rsid w:val="008823B1"/>
    <w:rsid w:val="00882550"/>
    <w:rsid w:val="008825A0"/>
    <w:rsid w:val="00882943"/>
    <w:rsid w:val="00882EE6"/>
    <w:rsid w:val="00883DC3"/>
    <w:rsid w:val="00884B8F"/>
    <w:rsid w:val="008855E5"/>
    <w:rsid w:val="00885651"/>
    <w:rsid w:val="00885963"/>
    <w:rsid w:val="00885F98"/>
    <w:rsid w:val="0088600A"/>
    <w:rsid w:val="008867EC"/>
    <w:rsid w:val="0088691B"/>
    <w:rsid w:val="00886AF4"/>
    <w:rsid w:val="00886C9F"/>
    <w:rsid w:val="0088741A"/>
    <w:rsid w:val="008900C4"/>
    <w:rsid w:val="008901BE"/>
    <w:rsid w:val="0089026F"/>
    <w:rsid w:val="00891375"/>
    <w:rsid w:val="008923D2"/>
    <w:rsid w:val="0089271E"/>
    <w:rsid w:val="00892D93"/>
    <w:rsid w:val="00893A62"/>
    <w:rsid w:val="00893DFE"/>
    <w:rsid w:val="00894004"/>
    <w:rsid w:val="00894DC7"/>
    <w:rsid w:val="008958E6"/>
    <w:rsid w:val="008961BB"/>
    <w:rsid w:val="00896317"/>
    <w:rsid w:val="0089665B"/>
    <w:rsid w:val="00896C95"/>
    <w:rsid w:val="008975C4"/>
    <w:rsid w:val="00897905"/>
    <w:rsid w:val="00897B8F"/>
    <w:rsid w:val="008A0C66"/>
    <w:rsid w:val="008A24E1"/>
    <w:rsid w:val="008A272C"/>
    <w:rsid w:val="008A2A93"/>
    <w:rsid w:val="008A2CEE"/>
    <w:rsid w:val="008A359A"/>
    <w:rsid w:val="008A35D6"/>
    <w:rsid w:val="008A3610"/>
    <w:rsid w:val="008A3895"/>
    <w:rsid w:val="008A3A39"/>
    <w:rsid w:val="008A3CC4"/>
    <w:rsid w:val="008A3D7F"/>
    <w:rsid w:val="008A3F0A"/>
    <w:rsid w:val="008A41AC"/>
    <w:rsid w:val="008A4382"/>
    <w:rsid w:val="008A47DB"/>
    <w:rsid w:val="008A4A24"/>
    <w:rsid w:val="008A58A5"/>
    <w:rsid w:val="008A58C4"/>
    <w:rsid w:val="008A63C5"/>
    <w:rsid w:val="008A6660"/>
    <w:rsid w:val="008A74B0"/>
    <w:rsid w:val="008B0420"/>
    <w:rsid w:val="008B04CF"/>
    <w:rsid w:val="008B07FE"/>
    <w:rsid w:val="008B08BD"/>
    <w:rsid w:val="008B0A3B"/>
    <w:rsid w:val="008B0BDC"/>
    <w:rsid w:val="008B0DFC"/>
    <w:rsid w:val="008B1119"/>
    <w:rsid w:val="008B1C7F"/>
    <w:rsid w:val="008B1D7C"/>
    <w:rsid w:val="008B2060"/>
    <w:rsid w:val="008B2179"/>
    <w:rsid w:val="008B27A3"/>
    <w:rsid w:val="008B2EF2"/>
    <w:rsid w:val="008B3A62"/>
    <w:rsid w:val="008B413E"/>
    <w:rsid w:val="008B4189"/>
    <w:rsid w:val="008B454E"/>
    <w:rsid w:val="008B4EB6"/>
    <w:rsid w:val="008B57B3"/>
    <w:rsid w:val="008B65C1"/>
    <w:rsid w:val="008B6E60"/>
    <w:rsid w:val="008B7512"/>
    <w:rsid w:val="008B7611"/>
    <w:rsid w:val="008C006B"/>
    <w:rsid w:val="008C00CF"/>
    <w:rsid w:val="008C0C65"/>
    <w:rsid w:val="008C0DD5"/>
    <w:rsid w:val="008C14FB"/>
    <w:rsid w:val="008C177A"/>
    <w:rsid w:val="008C2571"/>
    <w:rsid w:val="008C2E63"/>
    <w:rsid w:val="008C39E1"/>
    <w:rsid w:val="008C3B3C"/>
    <w:rsid w:val="008C404D"/>
    <w:rsid w:val="008C44EA"/>
    <w:rsid w:val="008C45E8"/>
    <w:rsid w:val="008C48E5"/>
    <w:rsid w:val="008C55D4"/>
    <w:rsid w:val="008C5960"/>
    <w:rsid w:val="008C5B09"/>
    <w:rsid w:val="008C5B0A"/>
    <w:rsid w:val="008C6A70"/>
    <w:rsid w:val="008C7096"/>
    <w:rsid w:val="008C78C5"/>
    <w:rsid w:val="008D0613"/>
    <w:rsid w:val="008D087F"/>
    <w:rsid w:val="008D1107"/>
    <w:rsid w:val="008D1AA4"/>
    <w:rsid w:val="008D1BA2"/>
    <w:rsid w:val="008D21BD"/>
    <w:rsid w:val="008D27DB"/>
    <w:rsid w:val="008D3361"/>
    <w:rsid w:val="008D3B29"/>
    <w:rsid w:val="008D3B50"/>
    <w:rsid w:val="008D482E"/>
    <w:rsid w:val="008D48F6"/>
    <w:rsid w:val="008D49B6"/>
    <w:rsid w:val="008D5290"/>
    <w:rsid w:val="008D540F"/>
    <w:rsid w:val="008D680C"/>
    <w:rsid w:val="008D6A56"/>
    <w:rsid w:val="008D6B56"/>
    <w:rsid w:val="008D741D"/>
    <w:rsid w:val="008D768D"/>
    <w:rsid w:val="008D7708"/>
    <w:rsid w:val="008D7A60"/>
    <w:rsid w:val="008D7E8D"/>
    <w:rsid w:val="008E018B"/>
    <w:rsid w:val="008E051A"/>
    <w:rsid w:val="008E0E32"/>
    <w:rsid w:val="008E0EF6"/>
    <w:rsid w:val="008E1C00"/>
    <w:rsid w:val="008E212E"/>
    <w:rsid w:val="008E21FB"/>
    <w:rsid w:val="008E269B"/>
    <w:rsid w:val="008E2780"/>
    <w:rsid w:val="008E2CA1"/>
    <w:rsid w:val="008E2CF6"/>
    <w:rsid w:val="008E3604"/>
    <w:rsid w:val="008E3655"/>
    <w:rsid w:val="008E3BE9"/>
    <w:rsid w:val="008E4190"/>
    <w:rsid w:val="008E4242"/>
    <w:rsid w:val="008E42C1"/>
    <w:rsid w:val="008E449F"/>
    <w:rsid w:val="008E563E"/>
    <w:rsid w:val="008E59BB"/>
    <w:rsid w:val="008E5FE8"/>
    <w:rsid w:val="008E74EC"/>
    <w:rsid w:val="008E75A7"/>
    <w:rsid w:val="008E75C7"/>
    <w:rsid w:val="008E7AAE"/>
    <w:rsid w:val="008E7DBD"/>
    <w:rsid w:val="008F0361"/>
    <w:rsid w:val="008F0C6A"/>
    <w:rsid w:val="008F12EC"/>
    <w:rsid w:val="008F1689"/>
    <w:rsid w:val="008F1830"/>
    <w:rsid w:val="008F1C02"/>
    <w:rsid w:val="008F2190"/>
    <w:rsid w:val="008F29DD"/>
    <w:rsid w:val="008F2A66"/>
    <w:rsid w:val="008F2BD5"/>
    <w:rsid w:val="008F2FB9"/>
    <w:rsid w:val="008F31C4"/>
    <w:rsid w:val="008F37DF"/>
    <w:rsid w:val="008F410A"/>
    <w:rsid w:val="008F4526"/>
    <w:rsid w:val="008F4A1F"/>
    <w:rsid w:val="008F4CB3"/>
    <w:rsid w:val="008F52EA"/>
    <w:rsid w:val="008F5344"/>
    <w:rsid w:val="008F5349"/>
    <w:rsid w:val="008F56EE"/>
    <w:rsid w:val="008F672E"/>
    <w:rsid w:val="008F6AD1"/>
    <w:rsid w:val="008F7971"/>
    <w:rsid w:val="008F7B61"/>
    <w:rsid w:val="008F7EA9"/>
    <w:rsid w:val="009015D2"/>
    <w:rsid w:val="0090190A"/>
    <w:rsid w:val="00902194"/>
    <w:rsid w:val="009022EC"/>
    <w:rsid w:val="009025F5"/>
    <w:rsid w:val="00902B22"/>
    <w:rsid w:val="00902E7A"/>
    <w:rsid w:val="009034E4"/>
    <w:rsid w:val="00904400"/>
    <w:rsid w:val="0090462B"/>
    <w:rsid w:val="009047B1"/>
    <w:rsid w:val="00905114"/>
    <w:rsid w:val="009060F3"/>
    <w:rsid w:val="00906F81"/>
    <w:rsid w:val="009074AA"/>
    <w:rsid w:val="0091026C"/>
    <w:rsid w:val="009103ED"/>
    <w:rsid w:val="00911171"/>
    <w:rsid w:val="009114AE"/>
    <w:rsid w:val="0091194C"/>
    <w:rsid w:val="00912578"/>
    <w:rsid w:val="00912627"/>
    <w:rsid w:val="00913488"/>
    <w:rsid w:val="009135D4"/>
    <w:rsid w:val="00913A52"/>
    <w:rsid w:val="009143A7"/>
    <w:rsid w:val="0091467B"/>
    <w:rsid w:val="00914743"/>
    <w:rsid w:val="00914D0B"/>
    <w:rsid w:val="009151F7"/>
    <w:rsid w:val="00915A45"/>
    <w:rsid w:val="0091640D"/>
    <w:rsid w:val="00916435"/>
    <w:rsid w:val="0091644B"/>
    <w:rsid w:val="00916F92"/>
    <w:rsid w:val="009175EA"/>
    <w:rsid w:val="009205B6"/>
    <w:rsid w:val="00920D43"/>
    <w:rsid w:val="00921BE1"/>
    <w:rsid w:val="009225B2"/>
    <w:rsid w:val="009229B1"/>
    <w:rsid w:val="00922E09"/>
    <w:rsid w:val="00922F56"/>
    <w:rsid w:val="00923056"/>
    <w:rsid w:val="00923108"/>
    <w:rsid w:val="0092332F"/>
    <w:rsid w:val="009241B9"/>
    <w:rsid w:val="00924310"/>
    <w:rsid w:val="00924527"/>
    <w:rsid w:val="00924528"/>
    <w:rsid w:val="00924FC1"/>
    <w:rsid w:val="009254C9"/>
    <w:rsid w:val="00925519"/>
    <w:rsid w:val="00925B88"/>
    <w:rsid w:val="00926227"/>
    <w:rsid w:val="00926FC8"/>
    <w:rsid w:val="00930543"/>
    <w:rsid w:val="009305E5"/>
    <w:rsid w:val="00930C3D"/>
    <w:rsid w:val="00931285"/>
    <w:rsid w:val="00931678"/>
    <w:rsid w:val="00931B40"/>
    <w:rsid w:val="00932F61"/>
    <w:rsid w:val="0093331D"/>
    <w:rsid w:val="0093375D"/>
    <w:rsid w:val="00933ACF"/>
    <w:rsid w:val="00933C59"/>
    <w:rsid w:val="00934980"/>
    <w:rsid w:val="00934BD7"/>
    <w:rsid w:val="00934C8F"/>
    <w:rsid w:val="00934F92"/>
    <w:rsid w:val="009351CF"/>
    <w:rsid w:val="00935530"/>
    <w:rsid w:val="00936094"/>
    <w:rsid w:val="0093659A"/>
    <w:rsid w:val="009365DA"/>
    <w:rsid w:val="0093738C"/>
    <w:rsid w:val="009374AF"/>
    <w:rsid w:val="00940C57"/>
    <w:rsid w:val="009414DE"/>
    <w:rsid w:val="00941635"/>
    <w:rsid w:val="00941AEB"/>
    <w:rsid w:val="009423A5"/>
    <w:rsid w:val="00942407"/>
    <w:rsid w:val="00942CC0"/>
    <w:rsid w:val="0094480E"/>
    <w:rsid w:val="00945148"/>
    <w:rsid w:val="00945B13"/>
    <w:rsid w:val="00945F19"/>
    <w:rsid w:val="0094602E"/>
    <w:rsid w:val="00946431"/>
    <w:rsid w:val="00946547"/>
    <w:rsid w:val="009474D0"/>
    <w:rsid w:val="0094776D"/>
    <w:rsid w:val="0094784F"/>
    <w:rsid w:val="00947AF8"/>
    <w:rsid w:val="00947D71"/>
    <w:rsid w:val="009508CC"/>
    <w:rsid w:val="009509BD"/>
    <w:rsid w:val="009509BF"/>
    <w:rsid w:val="00950AA0"/>
    <w:rsid w:val="00950E4C"/>
    <w:rsid w:val="009511D3"/>
    <w:rsid w:val="0095136C"/>
    <w:rsid w:val="009514C6"/>
    <w:rsid w:val="00951BE4"/>
    <w:rsid w:val="00951C99"/>
    <w:rsid w:val="0095223E"/>
    <w:rsid w:val="00952796"/>
    <w:rsid w:val="00952EBD"/>
    <w:rsid w:val="00952FD6"/>
    <w:rsid w:val="009533CC"/>
    <w:rsid w:val="00953836"/>
    <w:rsid w:val="00953E60"/>
    <w:rsid w:val="00953E82"/>
    <w:rsid w:val="009540F7"/>
    <w:rsid w:val="00954507"/>
    <w:rsid w:val="0095487F"/>
    <w:rsid w:val="00954D3F"/>
    <w:rsid w:val="00955B05"/>
    <w:rsid w:val="00955B89"/>
    <w:rsid w:val="00955BA9"/>
    <w:rsid w:val="00955FFD"/>
    <w:rsid w:val="009566BD"/>
    <w:rsid w:val="00956761"/>
    <w:rsid w:val="00956B0A"/>
    <w:rsid w:val="00956B1E"/>
    <w:rsid w:val="00956EBB"/>
    <w:rsid w:val="00957FB3"/>
    <w:rsid w:val="009600F6"/>
    <w:rsid w:val="00960887"/>
    <w:rsid w:val="00961052"/>
    <w:rsid w:val="00961DDB"/>
    <w:rsid w:val="00962AB4"/>
    <w:rsid w:val="00963146"/>
    <w:rsid w:val="0096327C"/>
    <w:rsid w:val="00963430"/>
    <w:rsid w:val="009634DF"/>
    <w:rsid w:val="009637E0"/>
    <w:rsid w:val="00963D50"/>
    <w:rsid w:val="00964858"/>
    <w:rsid w:val="00964BC8"/>
    <w:rsid w:val="00964F94"/>
    <w:rsid w:val="0096519A"/>
    <w:rsid w:val="0096568E"/>
    <w:rsid w:val="009656B5"/>
    <w:rsid w:val="009658CA"/>
    <w:rsid w:val="00965F9E"/>
    <w:rsid w:val="00966057"/>
    <w:rsid w:val="00966251"/>
    <w:rsid w:val="00966A42"/>
    <w:rsid w:val="00966C2F"/>
    <w:rsid w:val="00966C9D"/>
    <w:rsid w:val="00966DF9"/>
    <w:rsid w:val="0097065C"/>
    <w:rsid w:val="009706CC"/>
    <w:rsid w:val="00970A11"/>
    <w:rsid w:val="0097100F"/>
    <w:rsid w:val="00971154"/>
    <w:rsid w:val="0097141D"/>
    <w:rsid w:val="00971424"/>
    <w:rsid w:val="00971EBD"/>
    <w:rsid w:val="00972B51"/>
    <w:rsid w:val="009733D9"/>
    <w:rsid w:val="00973F14"/>
    <w:rsid w:val="00974235"/>
    <w:rsid w:val="00976411"/>
    <w:rsid w:val="00976822"/>
    <w:rsid w:val="00976C89"/>
    <w:rsid w:val="00976CE4"/>
    <w:rsid w:val="00976EEC"/>
    <w:rsid w:val="00977081"/>
    <w:rsid w:val="009800E3"/>
    <w:rsid w:val="00980149"/>
    <w:rsid w:val="0098024E"/>
    <w:rsid w:val="0098041B"/>
    <w:rsid w:val="0098041D"/>
    <w:rsid w:val="00980493"/>
    <w:rsid w:val="00980C6F"/>
    <w:rsid w:val="0098108F"/>
    <w:rsid w:val="00981CB4"/>
    <w:rsid w:val="0098206E"/>
    <w:rsid w:val="00982293"/>
    <w:rsid w:val="009822B7"/>
    <w:rsid w:val="00982FD7"/>
    <w:rsid w:val="0098315E"/>
    <w:rsid w:val="00983322"/>
    <w:rsid w:val="0098349E"/>
    <w:rsid w:val="00983817"/>
    <w:rsid w:val="009838B9"/>
    <w:rsid w:val="00983915"/>
    <w:rsid w:val="00983B79"/>
    <w:rsid w:val="009847E7"/>
    <w:rsid w:val="00984800"/>
    <w:rsid w:val="009848B4"/>
    <w:rsid w:val="00985825"/>
    <w:rsid w:val="00986378"/>
    <w:rsid w:val="00986811"/>
    <w:rsid w:val="00986A7B"/>
    <w:rsid w:val="0098766C"/>
    <w:rsid w:val="00987E1F"/>
    <w:rsid w:val="009904E6"/>
    <w:rsid w:val="00990CC9"/>
    <w:rsid w:val="009917C3"/>
    <w:rsid w:val="009921BA"/>
    <w:rsid w:val="0099276F"/>
    <w:rsid w:val="0099333B"/>
    <w:rsid w:val="009937E2"/>
    <w:rsid w:val="00993CAD"/>
    <w:rsid w:val="009953B3"/>
    <w:rsid w:val="0099578C"/>
    <w:rsid w:val="00995C3D"/>
    <w:rsid w:val="00995CF9"/>
    <w:rsid w:val="00995F93"/>
    <w:rsid w:val="009966CC"/>
    <w:rsid w:val="00996901"/>
    <w:rsid w:val="00996BEF"/>
    <w:rsid w:val="00997576"/>
    <w:rsid w:val="0099768B"/>
    <w:rsid w:val="009978E5"/>
    <w:rsid w:val="00997D39"/>
    <w:rsid w:val="009A0B6E"/>
    <w:rsid w:val="009A1181"/>
    <w:rsid w:val="009A15FE"/>
    <w:rsid w:val="009A17A2"/>
    <w:rsid w:val="009A2088"/>
    <w:rsid w:val="009A2196"/>
    <w:rsid w:val="009A23AD"/>
    <w:rsid w:val="009A256E"/>
    <w:rsid w:val="009A2816"/>
    <w:rsid w:val="009A2A2E"/>
    <w:rsid w:val="009A2A9F"/>
    <w:rsid w:val="009A3055"/>
    <w:rsid w:val="009A3191"/>
    <w:rsid w:val="009A3236"/>
    <w:rsid w:val="009A3C4E"/>
    <w:rsid w:val="009A3EBE"/>
    <w:rsid w:val="009A46C0"/>
    <w:rsid w:val="009A5178"/>
    <w:rsid w:val="009A56E5"/>
    <w:rsid w:val="009A578C"/>
    <w:rsid w:val="009A5A4A"/>
    <w:rsid w:val="009A6A9B"/>
    <w:rsid w:val="009A7893"/>
    <w:rsid w:val="009A7C69"/>
    <w:rsid w:val="009B0553"/>
    <w:rsid w:val="009B0C6C"/>
    <w:rsid w:val="009B0E4C"/>
    <w:rsid w:val="009B0FE7"/>
    <w:rsid w:val="009B15AE"/>
    <w:rsid w:val="009B1B2F"/>
    <w:rsid w:val="009B2273"/>
    <w:rsid w:val="009B2A01"/>
    <w:rsid w:val="009B3059"/>
    <w:rsid w:val="009B32DB"/>
    <w:rsid w:val="009B3A50"/>
    <w:rsid w:val="009B4444"/>
    <w:rsid w:val="009B4531"/>
    <w:rsid w:val="009B46EA"/>
    <w:rsid w:val="009B47E1"/>
    <w:rsid w:val="009B4991"/>
    <w:rsid w:val="009B4E1D"/>
    <w:rsid w:val="009B5767"/>
    <w:rsid w:val="009B5C26"/>
    <w:rsid w:val="009B5D06"/>
    <w:rsid w:val="009B5FAA"/>
    <w:rsid w:val="009B60B1"/>
    <w:rsid w:val="009B6754"/>
    <w:rsid w:val="009B6952"/>
    <w:rsid w:val="009B6CDA"/>
    <w:rsid w:val="009B6F41"/>
    <w:rsid w:val="009B7123"/>
    <w:rsid w:val="009B71F3"/>
    <w:rsid w:val="009B7549"/>
    <w:rsid w:val="009B7CFA"/>
    <w:rsid w:val="009C0313"/>
    <w:rsid w:val="009C0571"/>
    <w:rsid w:val="009C0606"/>
    <w:rsid w:val="009C0714"/>
    <w:rsid w:val="009C07C5"/>
    <w:rsid w:val="009C0F12"/>
    <w:rsid w:val="009C1320"/>
    <w:rsid w:val="009C1464"/>
    <w:rsid w:val="009C1490"/>
    <w:rsid w:val="009C14F6"/>
    <w:rsid w:val="009C1744"/>
    <w:rsid w:val="009C2068"/>
    <w:rsid w:val="009C2699"/>
    <w:rsid w:val="009C273C"/>
    <w:rsid w:val="009C3578"/>
    <w:rsid w:val="009C365D"/>
    <w:rsid w:val="009C3E12"/>
    <w:rsid w:val="009C428B"/>
    <w:rsid w:val="009C4DB2"/>
    <w:rsid w:val="009C625E"/>
    <w:rsid w:val="009C6BAF"/>
    <w:rsid w:val="009C6BF9"/>
    <w:rsid w:val="009C6DBA"/>
    <w:rsid w:val="009C6E11"/>
    <w:rsid w:val="009C7247"/>
    <w:rsid w:val="009C729C"/>
    <w:rsid w:val="009C742F"/>
    <w:rsid w:val="009D037F"/>
    <w:rsid w:val="009D04F1"/>
    <w:rsid w:val="009D094E"/>
    <w:rsid w:val="009D0C7D"/>
    <w:rsid w:val="009D0D5F"/>
    <w:rsid w:val="009D102C"/>
    <w:rsid w:val="009D15B3"/>
    <w:rsid w:val="009D1B6B"/>
    <w:rsid w:val="009D2286"/>
    <w:rsid w:val="009D25E4"/>
    <w:rsid w:val="009D292C"/>
    <w:rsid w:val="009D3058"/>
    <w:rsid w:val="009D369A"/>
    <w:rsid w:val="009D3821"/>
    <w:rsid w:val="009D3CAB"/>
    <w:rsid w:val="009D3D54"/>
    <w:rsid w:val="009D443E"/>
    <w:rsid w:val="009D4C4C"/>
    <w:rsid w:val="009D4D74"/>
    <w:rsid w:val="009D4EC0"/>
    <w:rsid w:val="009D5955"/>
    <w:rsid w:val="009D5EB2"/>
    <w:rsid w:val="009D6353"/>
    <w:rsid w:val="009D6C26"/>
    <w:rsid w:val="009D6E08"/>
    <w:rsid w:val="009D6F14"/>
    <w:rsid w:val="009D7889"/>
    <w:rsid w:val="009D7993"/>
    <w:rsid w:val="009D7F59"/>
    <w:rsid w:val="009E0C3C"/>
    <w:rsid w:val="009E0D8C"/>
    <w:rsid w:val="009E1504"/>
    <w:rsid w:val="009E17F2"/>
    <w:rsid w:val="009E1A19"/>
    <w:rsid w:val="009E1D41"/>
    <w:rsid w:val="009E22C8"/>
    <w:rsid w:val="009E25EC"/>
    <w:rsid w:val="009E2808"/>
    <w:rsid w:val="009E2D94"/>
    <w:rsid w:val="009E2F77"/>
    <w:rsid w:val="009E31E1"/>
    <w:rsid w:val="009E35BC"/>
    <w:rsid w:val="009E366D"/>
    <w:rsid w:val="009E3791"/>
    <w:rsid w:val="009E3905"/>
    <w:rsid w:val="009E3A2E"/>
    <w:rsid w:val="009E3E53"/>
    <w:rsid w:val="009E40B4"/>
    <w:rsid w:val="009E462D"/>
    <w:rsid w:val="009E4887"/>
    <w:rsid w:val="009E569C"/>
    <w:rsid w:val="009E5D8A"/>
    <w:rsid w:val="009E5F85"/>
    <w:rsid w:val="009E6271"/>
    <w:rsid w:val="009E65FB"/>
    <w:rsid w:val="009E6AEC"/>
    <w:rsid w:val="009E6C97"/>
    <w:rsid w:val="009E72EF"/>
    <w:rsid w:val="009E748C"/>
    <w:rsid w:val="009E764A"/>
    <w:rsid w:val="009E7AC5"/>
    <w:rsid w:val="009E7B94"/>
    <w:rsid w:val="009F00FD"/>
    <w:rsid w:val="009F0A47"/>
    <w:rsid w:val="009F123C"/>
    <w:rsid w:val="009F1A61"/>
    <w:rsid w:val="009F1FF6"/>
    <w:rsid w:val="009F20E4"/>
    <w:rsid w:val="009F27FF"/>
    <w:rsid w:val="009F2A7A"/>
    <w:rsid w:val="009F2FA1"/>
    <w:rsid w:val="009F3069"/>
    <w:rsid w:val="009F3613"/>
    <w:rsid w:val="009F3699"/>
    <w:rsid w:val="009F388D"/>
    <w:rsid w:val="009F3A65"/>
    <w:rsid w:val="009F3FC8"/>
    <w:rsid w:val="009F47E2"/>
    <w:rsid w:val="009F4C50"/>
    <w:rsid w:val="009F4CA6"/>
    <w:rsid w:val="009F5130"/>
    <w:rsid w:val="009F56B4"/>
    <w:rsid w:val="009F6537"/>
    <w:rsid w:val="009F668E"/>
    <w:rsid w:val="009F7551"/>
    <w:rsid w:val="00A00266"/>
    <w:rsid w:val="00A00311"/>
    <w:rsid w:val="00A004D9"/>
    <w:rsid w:val="00A0063A"/>
    <w:rsid w:val="00A00D14"/>
    <w:rsid w:val="00A00D72"/>
    <w:rsid w:val="00A011B3"/>
    <w:rsid w:val="00A012C8"/>
    <w:rsid w:val="00A017E2"/>
    <w:rsid w:val="00A01BE1"/>
    <w:rsid w:val="00A0286F"/>
    <w:rsid w:val="00A03179"/>
    <w:rsid w:val="00A0353B"/>
    <w:rsid w:val="00A03B91"/>
    <w:rsid w:val="00A03CB4"/>
    <w:rsid w:val="00A03DCF"/>
    <w:rsid w:val="00A04379"/>
    <w:rsid w:val="00A0451C"/>
    <w:rsid w:val="00A04D3B"/>
    <w:rsid w:val="00A05241"/>
    <w:rsid w:val="00A052BB"/>
    <w:rsid w:val="00A053B0"/>
    <w:rsid w:val="00A05DAD"/>
    <w:rsid w:val="00A05DDD"/>
    <w:rsid w:val="00A05F7B"/>
    <w:rsid w:val="00A06207"/>
    <w:rsid w:val="00A0656A"/>
    <w:rsid w:val="00A065D7"/>
    <w:rsid w:val="00A068B0"/>
    <w:rsid w:val="00A06CBC"/>
    <w:rsid w:val="00A06E4B"/>
    <w:rsid w:val="00A0713B"/>
    <w:rsid w:val="00A073C9"/>
    <w:rsid w:val="00A07A0C"/>
    <w:rsid w:val="00A10FCA"/>
    <w:rsid w:val="00A11371"/>
    <w:rsid w:val="00A11B51"/>
    <w:rsid w:val="00A1269C"/>
    <w:rsid w:val="00A12B36"/>
    <w:rsid w:val="00A143FC"/>
    <w:rsid w:val="00A14969"/>
    <w:rsid w:val="00A15136"/>
    <w:rsid w:val="00A15181"/>
    <w:rsid w:val="00A15875"/>
    <w:rsid w:val="00A158E0"/>
    <w:rsid w:val="00A15A8E"/>
    <w:rsid w:val="00A16CF9"/>
    <w:rsid w:val="00A17157"/>
    <w:rsid w:val="00A1750B"/>
    <w:rsid w:val="00A179B8"/>
    <w:rsid w:val="00A202A9"/>
    <w:rsid w:val="00A205D5"/>
    <w:rsid w:val="00A20AEF"/>
    <w:rsid w:val="00A22303"/>
    <w:rsid w:val="00A223D2"/>
    <w:rsid w:val="00A226DD"/>
    <w:rsid w:val="00A2290D"/>
    <w:rsid w:val="00A22D94"/>
    <w:rsid w:val="00A22F9E"/>
    <w:rsid w:val="00A23065"/>
    <w:rsid w:val="00A236FB"/>
    <w:rsid w:val="00A23A70"/>
    <w:rsid w:val="00A23CCF"/>
    <w:rsid w:val="00A23CD8"/>
    <w:rsid w:val="00A23E73"/>
    <w:rsid w:val="00A24063"/>
    <w:rsid w:val="00A2427A"/>
    <w:rsid w:val="00A247C2"/>
    <w:rsid w:val="00A248FE"/>
    <w:rsid w:val="00A24B1D"/>
    <w:rsid w:val="00A25CC6"/>
    <w:rsid w:val="00A25FE9"/>
    <w:rsid w:val="00A26321"/>
    <w:rsid w:val="00A26C2B"/>
    <w:rsid w:val="00A26D15"/>
    <w:rsid w:val="00A26E12"/>
    <w:rsid w:val="00A26E82"/>
    <w:rsid w:val="00A271EE"/>
    <w:rsid w:val="00A27F66"/>
    <w:rsid w:val="00A301B5"/>
    <w:rsid w:val="00A3037E"/>
    <w:rsid w:val="00A30E5F"/>
    <w:rsid w:val="00A311F9"/>
    <w:rsid w:val="00A31C3D"/>
    <w:rsid w:val="00A31D65"/>
    <w:rsid w:val="00A3313D"/>
    <w:rsid w:val="00A334C0"/>
    <w:rsid w:val="00A33814"/>
    <w:rsid w:val="00A33D36"/>
    <w:rsid w:val="00A33E9D"/>
    <w:rsid w:val="00A340DD"/>
    <w:rsid w:val="00A34311"/>
    <w:rsid w:val="00A355D5"/>
    <w:rsid w:val="00A3562C"/>
    <w:rsid w:val="00A35CE3"/>
    <w:rsid w:val="00A36000"/>
    <w:rsid w:val="00A36215"/>
    <w:rsid w:val="00A366B5"/>
    <w:rsid w:val="00A370DF"/>
    <w:rsid w:val="00A3754D"/>
    <w:rsid w:val="00A37587"/>
    <w:rsid w:val="00A4018F"/>
    <w:rsid w:val="00A40301"/>
    <w:rsid w:val="00A404A0"/>
    <w:rsid w:val="00A407FB"/>
    <w:rsid w:val="00A40B19"/>
    <w:rsid w:val="00A41464"/>
    <w:rsid w:val="00A416BC"/>
    <w:rsid w:val="00A41D53"/>
    <w:rsid w:val="00A41FB3"/>
    <w:rsid w:val="00A42061"/>
    <w:rsid w:val="00A421B1"/>
    <w:rsid w:val="00A4236F"/>
    <w:rsid w:val="00A4243C"/>
    <w:rsid w:val="00A424E4"/>
    <w:rsid w:val="00A43CF9"/>
    <w:rsid w:val="00A4424C"/>
    <w:rsid w:val="00A443E9"/>
    <w:rsid w:val="00A44B4F"/>
    <w:rsid w:val="00A4503F"/>
    <w:rsid w:val="00A450C7"/>
    <w:rsid w:val="00A45C52"/>
    <w:rsid w:val="00A45D85"/>
    <w:rsid w:val="00A45E11"/>
    <w:rsid w:val="00A463C5"/>
    <w:rsid w:val="00A468E6"/>
    <w:rsid w:val="00A46A89"/>
    <w:rsid w:val="00A46D1C"/>
    <w:rsid w:val="00A46EA5"/>
    <w:rsid w:val="00A47268"/>
    <w:rsid w:val="00A50BF8"/>
    <w:rsid w:val="00A50DDF"/>
    <w:rsid w:val="00A51192"/>
    <w:rsid w:val="00A519A5"/>
    <w:rsid w:val="00A51CC6"/>
    <w:rsid w:val="00A51FB7"/>
    <w:rsid w:val="00A5207A"/>
    <w:rsid w:val="00A52356"/>
    <w:rsid w:val="00A52553"/>
    <w:rsid w:val="00A52864"/>
    <w:rsid w:val="00A52885"/>
    <w:rsid w:val="00A52D57"/>
    <w:rsid w:val="00A533C7"/>
    <w:rsid w:val="00A534A8"/>
    <w:rsid w:val="00A53E99"/>
    <w:rsid w:val="00A54092"/>
    <w:rsid w:val="00A54604"/>
    <w:rsid w:val="00A54B7B"/>
    <w:rsid w:val="00A54F60"/>
    <w:rsid w:val="00A55032"/>
    <w:rsid w:val="00A55243"/>
    <w:rsid w:val="00A5597B"/>
    <w:rsid w:val="00A55A1F"/>
    <w:rsid w:val="00A55C6E"/>
    <w:rsid w:val="00A5746A"/>
    <w:rsid w:val="00A5753D"/>
    <w:rsid w:val="00A579FA"/>
    <w:rsid w:val="00A57CF3"/>
    <w:rsid w:val="00A57DD3"/>
    <w:rsid w:val="00A60205"/>
    <w:rsid w:val="00A60672"/>
    <w:rsid w:val="00A60AAA"/>
    <w:rsid w:val="00A60AD9"/>
    <w:rsid w:val="00A61026"/>
    <w:rsid w:val="00A6134B"/>
    <w:rsid w:val="00A61711"/>
    <w:rsid w:val="00A61B5D"/>
    <w:rsid w:val="00A61BF7"/>
    <w:rsid w:val="00A61F78"/>
    <w:rsid w:val="00A6251E"/>
    <w:rsid w:val="00A62CDC"/>
    <w:rsid w:val="00A63A43"/>
    <w:rsid w:val="00A64255"/>
    <w:rsid w:val="00A642A9"/>
    <w:rsid w:val="00A648A2"/>
    <w:rsid w:val="00A64AFD"/>
    <w:rsid w:val="00A64D48"/>
    <w:rsid w:val="00A6524E"/>
    <w:rsid w:val="00A65801"/>
    <w:rsid w:val="00A65B0D"/>
    <w:rsid w:val="00A66158"/>
    <w:rsid w:val="00A663D9"/>
    <w:rsid w:val="00A665A2"/>
    <w:rsid w:val="00A665FE"/>
    <w:rsid w:val="00A66A3D"/>
    <w:rsid w:val="00A66C69"/>
    <w:rsid w:val="00A6727D"/>
    <w:rsid w:val="00A67495"/>
    <w:rsid w:val="00A67AE3"/>
    <w:rsid w:val="00A70336"/>
    <w:rsid w:val="00A703F1"/>
    <w:rsid w:val="00A70EE3"/>
    <w:rsid w:val="00A70FF9"/>
    <w:rsid w:val="00A71450"/>
    <w:rsid w:val="00A7180D"/>
    <w:rsid w:val="00A718A1"/>
    <w:rsid w:val="00A719EB"/>
    <w:rsid w:val="00A7220A"/>
    <w:rsid w:val="00A7229D"/>
    <w:rsid w:val="00A72CAD"/>
    <w:rsid w:val="00A72D55"/>
    <w:rsid w:val="00A73050"/>
    <w:rsid w:val="00A73D0D"/>
    <w:rsid w:val="00A7419C"/>
    <w:rsid w:val="00A74269"/>
    <w:rsid w:val="00A74393"/>
    <w:rsid w:val="00A74588"/>
    <w:rsid w:val="00A74928"/>
    <w:rsid w:val="00A749DA"/>
    <w:rsid w:val="00A74B2B"/>
    <w:rsid w:val="00A76007"/>
    <w:rsid w:val="00A7611F"/>
    <w:rsid w:val="00A767D2"/>
    <w:rsid w:val="00A769D0"/>
    <w:rsid w:val="00A76D8A"/>
    <w:rsid w:val="00A77402"/>
    <w:rsid w:val="00A777FA"/>
    <w:rsid w:val="00A77A9C"/>
    <w:rsid w:val="00A77F39"/>
    <w:rsid w:val="00A80391"/>
    <w:rsid w:val="00A809A1"/>
    <w:rsid w:val="00A80CDA"/>
    <w:rsid w:val="00A80CEA"/>
    <w:rsid w:val="00A81761"/>
    <w:rsid w:val="00A81823"/>
    <w:rsid w:val="00A81CE7"/>
    <w:rsid w:val="00A81E03"/>
    <w:rsid w:val="00A822DE"/>
    <w:rsid w:val="00A83189"/>
    <w:rsid w:val="00A83869"/>
    <w:rsid w:val="00A843BF"/>
    <w:rsid w:val="00A84A47"/>
    <w:rsid w:val="00A84C1D"/>
    <w:rsid w:val="00A85034"/>
    <w:rsid w:val="00A85758"/>
    <w:rsid w:val="00A85958"/>
    <w:rsid w:val="00A871EF"/>
    <w:rsid w:val="00A87695"/>
    <w:rsid w:val="00A87C85"/>
    <w:rsid w:val="00A90206"/>
    <w:rsid w:val="00A90549"/>
    <w:rsid w:val="00A907F5"/>
    <w:rsid w:val="00A90921"/>
    <w:rsid w:val="00A909DC"/>
    <w:rsid w:val="00A90B94"/>
    <w:rsid w:val="00A90D57"/>
    <w:rsid w:val="00A912E4"/>
    <w:rsid w:val="00A913D6"/>
    <w:rsid w:val="00A91607"/>
    <w:rsid w:val="00A918D0"/>
    <w:rsid w:val="00A91BBA"/>
    <w:rsid w:val="00A92516"/>
    <w:rsid w:val="00A92659"/>
    <w:rsid w:val="00A92965"/>
    <w:rsid w:val="00A92B17"/>
    <w:rsid w:val="00A92E49"/>
    <w:rsid w:val="00A932BB"/>
    <w:rsid w:val="00A935B3"/>
    <w:rsid w:val="00A9387F"/>
    <w:rsid w:val="00A94181"/>
    <w:rsid w:val="00A94556"/>
    <w:rsid w:val="00A95011"/>
    <w:rsid w:val="00A95C3C"/>
    <w:rsid w:val="00A96848"/>
    <w:rsid w:val="00A974EC"/>
    <w:rsid w:val="00A97639"/>
    <w:rsid w:val="00AA0162"/>
    <w:rsid w:val="00AA08BC"/>
    <w:rsid w:val="00AA0957"/>
    <w:rsid w:val="00AA0A23"/>
    <w:rsid w:val="00AA0BAA"/>
    <w:rsid w:val="00AA0F90"/>
    <w:rsid w:val="00AA170F"/>
    <w:rsid w:val="00AA1A13"/>
    <w:rsid w:val="00AA2BBE"/>
    <w:rsid w:val="00AA2D4F"/>
    <w:rsid w:val="00AA31CE"/>
    <w:rsid w:val="00AA3C6B"/>
    <w:rsid w:val="00AA4081"/>
    <w:rsid w:val="00AA4453"/>
    <w:rsid w:val="00AA4D35"/>
    <w:rsid w:val="00AA4F10"/>
    <w:rsid w:val="00AA5154"/>
    <w:rsid w:val="00AA5F24"/>
    <w:rsid w:val="00AA619D"/>
    <w:rsid w:val="00AA6640"/>
    <w:rsid w:val="00AA6667"/>
    <w:rsid w:val="00AA6950"/>
    <w:rsid w:val="00AA6F17"/>
    <w:rsid w:val="00AA785F"/>
    <w:rsid w:val="00AA78E9"/>
    <w:rsid w:val="00AA7A02"/>
    <w:rsid w:val="00AA7AA8"/>
    <w:rsid w:val="00AA7D8A"/>
    <w:rsid w:val="00AB069A"/>
    <w:rsid w:val="00AB08EF"/>
    <w:rsid w:val="00AB08F2"/>
    <w:rsid w:val="00AB0D1C"/>
    <w:rsid w:val="00AB0F77"/>
    <w:rsid w:val="00AB1AAE"/>
    <w:rsid w:val="00AB1BDD"/>
    <w:rsid w:val="00AB22EB"/>
    <w:rsid w:val="00AB30AA"/>
    <w:rsid w:val="00AB36DB"/>
    <w:rsid w:val="00AB43B4"/>
    <w:rsid w:val="00AB44E1"/>
    <w:rsid w:val="00AB50ED"/>
    <w:rsid w:val="00AB5147"/>
    <w:rsid w:val="00AB59B5"/>
    <w:rsid w:val="00AB5A50"/>
    <w:rsid w:val="00AB6938"/>
    <w:rsid w:val="00AB6BE2"/>
    <w:rsid w:val="00AB73EE"/>
    <w:rsid w:val="00AB7E05"/>
    <w:rsid w:val="00AC00E4"/>
    <w:rsid w:val="00AC0249"/>
    <w:rsid w:val="00AC0C57"/>
    <w:rsid w:val="00AC0D03"/>
    <w:rsid w:val="00AC1DD1"/>
    <w:rsid w:val="00AC2189"/>
    <w:rsid w:val="00AC2880"/>
    <w:rsid w:val="00AC2CCC"/>
    <w:rsid w:val="00AC3772"/>
    <w:rsid w:val="00AC3A9A"/>
    <w:rsid w:val="00AC3B7D"/>
    <w:rsid w:val="00AC3CE2"/>
    <w:rsid w:val="00AC3F25"/>
    <w:rsid w:val="00AC4A15"/>
    <w:rsid w:val="00AC5841"/>
    <w:rsid w:val="00AC5926"/>
    <w:rsid w:val="00AC5BCB"/>
    <w:rsid w:val="00AC6F07"/>
    <w:rsid w:val="00AC7851"/>
    <w:rsid w:val="00AC7D0E"/>
    <w:rsid w:val="00AC7DD6"/>
    <w:rsid w:val="00AC7FE9"/>
    <w:rsid w:val="00AD0397"/>
    <w:rsid w:val="00AD0458"/>
    <w:rsid w:val="00AD05C2"/>
    <w:rsid w:val="00AD0C22"/>
    <w:rsid w:val="00AD0D09"/>
    <w:rsid w:val="00AD0DBA"/>
    <w:rsid w:val="00AD0F64"/>
    <w:rsid w:val="00AD121F"/>
    <w:rsid w:val="00AD1381"/>
    <w:rsid w:val="00AD1CF6"/>
    <w:rsid w:val="00AD1DBE"/>
    <w:rsid w:val="00AD20D6"/>
    <w:rsid w:val="00AD23ED"/>
    <w:rsid w:val="00AD259C"/>
    <w:rsid w:val="00AD2DBD"/>
    <w:rsid w:val="00AD2DE7"/>
    <w:rsid w:val="00AD3AF9"/>
    <w:rsid w:val="00AD3AFD"/>
    <w:rsid w:val="00AD3FAD"/>
    <w:rsid w:val="00AD3FD3"/>
    <w:rsid w:val="00AD402E"/>
    <w:rsid w:val="00AD4714"/>
    <w:rsid w:val="00AD4839"/>
    <w:rsid w:val="00AD4B2A"/>
    <w:rsid w:val="00AD4D12"/>
    <w:rsid w:val="00AD63CA"/>
    <w:rsid w:val="00AD7020"/>
    <w:rsid w:val="00AD7643"/>
    <w:rsid w:val="00AE010C"/>
    <w:rsid w:val="00AE0194"/>
    <w:rsid w:val="00AE03A7"/>
    <w:rsid w:val="00AE0713"/>
    <w:rsid w:val="00AE0EEE"/>
    <w:rsid w:val="00AE163A"/>
    <w:rsid w:val="00AE1705"/>
    <w:rsid w:val="00AE1A9D"/>
    <w:rsid w:val="00AE1C8E"/>
    <w:rsid w:val="00AE2873"/>
    <w:rsid w:val="00AE297A"/>
    <w:rsid w:val="00AE3AAB"/>
    <w:rsid w:val="00AE3B9D"/>
    <w:rsid w:val="00AE47FD"/>
    <w:rsid w:val="00AE4995"/>
    <w:rsid w:val="00AE4A41"/>
    <w:rsid w:val="00AE4D11"/>
    <w:rsid w:val="00AE57DD"/>
    <w:rsid w:val="00AE5A8E"/>
    <w:rsid w:val="00AE5C8A"/>
    <w:rsid w:val="00AE5DCD"/>
    <w:rsid w:val="00AE60C7"/>
    <w:rsid w:val="00AE6633"/>
    <w:rsid w:val="00AE6A0D"/>
    <w:rsid w:val="00AE703A"/>
    <w:rsid w:val="00AF04EE"/>
    <w:rsid w:val="00AF089C"/>
    <w:rsid w:val="00AF089D"/>
    <w:rsid w:val="00AF15F1"/>
    <w:rsid w:val="00AF1DE0"/>
    <w:rsid w:val="00AF2826"/>
    <w:rsid w:val="00AF28CF"/>
    <w:rsid w:val="00AF2C58"/>
    <w:rsid w:val="00AF4A57"/>
    <w:rsid w:val="00AF4E3B"/>
    <w:rsid w:val="00AF53A2"/>
    <w:rsid w:val="00AF53E7"/>
    <w:rsid w:val="00AF6142"/>
    <w:rsid w:val="00AF681B"/>
    <w:rsid w:val="00AF6FEB"/>
    <w:rsid w:val="00AF752C"/>
    <w:rsid w:val="00AF7A45"/>
    <w:rsid w:val="00B000E1"/>
    <w:rsid w:val="00B00445"/>
    <w:rsid w:val="00B01131"/>
    <w:rsid w:val="00B0136B"/>
    <w:rsid w:val="00B01508"/>
    <w:rsid w:val="00B01F00"/>
    <w:rsid w:val="00B026DC"/>
    <w:rsid w:val="00B029F1"/>
    <w:rsid w:val="00B02B1A"/>
    <w:rsid w:val="00B038FA"/>
    <w:rsid w:val="00B03D1D"/>
    <w:rsid w:val="00B0423C"/>
    <w:rsid w:val="00B045B1"/>
    <w:rsid w:val="00B0496E"/>
    <w:rsid w:val="00B054B4"/>
    <w:rsid w:val="00B064AA"/>
    <w:rsid w:val="00B06A33"/>
    <w:rsid w:val="00B07876"/>
    <w:rsid w:val="00B07914"/>
    <w:rsid w:val="00B07984"/>
    <w:rsid w:val="00B10892"/>
    <w:rsid w:val="00B108CF"/>
    <w:rsid w:val="00B11020"/>
    <w:rsid w:val="00B113BC"/>
    <w:rsid w:val="00B115CA"/>
    <w:rsid w:val="00B12BB4"/>
    <w:rsid w:val="00B137C4"/>
    <w:rsid w:val="00B14282"/>
    <w:rsid w:val="00B143B4"/>
    <w:rsid w:val="00B1460B"/>
    <w:rsid w:val="00B150EE"/>
    <w:rsid w:val="00B15382"/>
    <w:rsid w:val="00B156AE"/>
    <w:rsid w:val="00B15877"/>
    <w:rsid w:val="00B15E94"/>
    <w:rsid w:val="00B16314"/>
    <w:rsid w:val="00B163FF"/>
    <w:rsid w:val="00B165AA"/>
    <w:rsid w:val="00B16717"/>
    <w:rsid w:val="00B16CB0"/>
    <w:rsid w:val="00B16DEA"/>
    <w:rsid w:val="00B16F33"/>
    <w:rsid w:val="00B1713A"/>
    <w:rsid w:val="00B20E77"/>
    <w:rsid w:val="00B210DE"/>
    <w:rsid w:val="00B21778"/>
    <w:rsid w:val="00B217B9"/>
    <w:rsid w:val="00B21859"/>
    <w:rsid w:val="00B2195B"/>
    <w:rsid w:val="00B21EE7"/>
    <w:rsid w:val="00B229FC"/>
    <w:rsid w:val="00B22AA4"/>
    <w:rsid w:val="00B232FF"/>
    <w:rsid w:val="00B237C7"/>
    <w:rsid w:val="00B239CA"/>
    <w:rsid w:val="00B23CAF"/>
    <w:rsid w:val="00B23CD9"/>
    <w:rsid w:val="00B245CC"/>
    <w:rsid w:val="00B247DB"/>
    <w:rsid w:val="00B24949"/>
    <w:rsid w:val="00B249B9"/>
    <w:rsid w:val="00B24BFF"/>
    <w:rsid w:val="00B251C0"/>
    <w:rsid w:val="00B25D6E"/>
    <w:rsid w:val="00B25DA3"/>
    <w:rsid w:val="00B2619E"/>
    <w:rsid w:val="00B26D03"/>
    <w:rsid w:val="00B26D64"/>
    <w:rsid w:val="00B26EE1"/>
    <w:rsid w:val="00B30103"/>
    <w:rsid w:val="00B3070F"/>
    <w:rsid w:val="00B30BD1"/>
    <w:rsid w:val="00B30DF1"/>
    <w:rsid w:val="00B31077"/>
    <w:rsid w:val="00B3158B"/>
    <w:rsid w:val="00B319F8"/>
    <w:rsid w:val="00B31FBC"/>
    <w:rsid w:val="00B32BF8"/>
    <w:rsid w:val="00B330BA"/>
    <w:rsid w:val="00B3340C"/>
    <w:rsid w:val="00B33745"/>
    <w:rsid w:val="00B337A2"/>
    <w:rsid w:val="00B33AD5"/>
    <w:rsid w:val="00B33B36"/>
    <w:rsid w:val="00B34082"/>
    <w:rsid w:val="00B34122"/>
    <w:rsid w:val="00B3484F"/>
    <w:rsid w:val="00B3586B"/>
    <w:rsid w:val="00B35F5C"/>
    <w:rsid w:val="00B3613B"/>
    <w:rsid w:val="00B36198"/>
    <w:rsid w:val="00B36558"/>
    <w:rsid w:val="00B3659F"/>
    <w:rsid w:val="00B3698A"/>
    <w:rsid w:val="00B37195"/>
    <w:rsid w:val="00B400BB"/>
    <w:rsid w:val="00B410F9"/>
    <w:rsid w:val="00B417C3"/>
    <w:rsid w:val="00B41E2F"/>
    <w:rsid w:val="00B42C67"/>
    <w:rsid w:val="00B43B4C"/>
    <w:rsid w:val="00B43C87"/>
    <w:rsid w:val="00B43F3B"/>
    <w:rsid w:val="00B44261"/>
    <w:rsid w:val="00B44767"/>
    <w:rsid w:val="00B447D7"/>
    <w:rsid w:val="00B44BD8"/>
    <w:rsid w:val="00B44D02"/>
    <w:rsid w:val="00B45AC1"/>
    <w:rsid w:val="00B4629C"/>
    <w:rsid w:val="00B46417"/>
    <w:rsid w:val="00B46E96"/>
    <w:rsid w:val="00B46FD9"/>
    <w:rsid w:val="00B50596"/>
    <w:rsid w:val="00B50BA1"/>
    <w:rsid w:val="00B5175D"/>
    <w:rsid w:val="00B51F31"/>
    <w:rsid w:val="00B51FAD"/>
    <w:rsid w:val="00B520CA"/>
    <w:rsid w:val="00B52401"/>
    <w:rsid w:val="00B52B49"/>
    <w:rsid w:val="00B532B1"/>
    <w:rsid w:val="00B53436"/>
    <w:rsid w:val="00B53B1A"/>
    <w:rsid w:val="00B53C1D"/>
    <w:rsid w:val="00B540FB"/>
    <w:rsid w:val="00B545C3"/>
    <w:rsid w:val="00B54EF0"/>
    <w:rsid w:val="00B5534B"/>
    <w:rsid w:val="00B554E1"/>
    <w:rsid w:val="00B557C0"/>
    <w:rsid w:val="00B55EA5"/>
    <w:rsid w:val="00B569F5"/>
    <w:rsid w:val="00B56DCA"/>
    <w:rsid w:val="00B6020E"/>
    <w:rsid w:val="00B60C56"/>
    <w:rsid w:val="00B611B2"/>
    <w:rsid w:val="00B61489"/>
    <w:rsid w:val="00B6196B"/>
    <w:rsid w:val="00B61E6C"/>
    <w:rsid w:val="00B62DA2"/>
    <w:rsid w:val="00B633E7"/>
    <w:rsid w:val="00B634D3"/>
    <w:rsid w:val="00B6364B"/>
    <w:rsid w:val="00B636D4"/>
    <w:rsid w:val="00B63816"/>
    <w:rsid w:val="00B63D8E"/>
    <w:rsid w:val="00B63F5C"/>
    <w:rsid w:val="00B65B00"/>
    <w:rsid w:val="00B66160"/>
    <w:rsid w:val="00B666FF"/>
    <w:rsid w:val="00B66F8B"/>
    <w:rsid w:val="00B673BB"/>
    <w:rsid w:val="00B6795B"/>
    <w:rsid w:val="00B67D97"/>
    <w:rsid w:val="00B70396"/>
    <w:rsid w:val="00B70D73"/>
    <w:rsid w:val="00B70FBC"/>
    <w:rsid w:val="00B7120F"/>
    <w:rsid w:val="00B71D11"/>
    <w:rsid w:val="00B71DA6"/>
    <w:rsid w:val="00B71EC2"/>
    <w:rsid w:val="00B724A4"/>
    <w:rsid w:val="00B725EE"/>
    <w:rsid w:val="00B72C7C"/>
    <w:rsid w:val="00B72DF9"/>
    <w:rsid w:val="00B73803"/>
    <w:rsid w:val="00B73AFC"/>
    <w:rsid w:val="00B74F33"/>
    <w:rsid w:val="00B75B6B"/>
    <w:rsid w:val="00B760FB"/>
    <w:rsid w:val="00B7692E"/>
    <w:rsid w:val="00B76A74"/>
    <w:rsid w:val="00B77EC7"/>
    <w:rsid w:val="00B80843"/>
    <w:rsid w:val="00B80D9D"/>
    <w:rsid w:val="00B80ECC"/>
    <w:rsid w:val="00B81101"/>
    <w:rsid w:val="00B81594"/>
    <w:rsid w:val="00B81645"/>
    <w:rsid w:val="00B8178C"/>
    <w:rsid w:val="00B819E7"/>
    <w:rsid w:val="00B8232A"/>
    <w:rsid w:val="00B83073"/>
    <w:rsid w:val="00B8330B"/>
    <w:rsid w:val="00B84272"/>
    <w:rsid w:val="00B84D06"/>
    <w:rsid w:val="00B8550B"/>
    <w:rsid w:val="00B85759"/>
    <w:rsid w:val="00B85857"/>
    <w:rsid w:val="00B860C2"/>
    <w:rsid w:val="00B864A8"/>
    <w:rsid w:val="00B872B7"/>
    <w:rsid w:val="00B87AC9"/>
    <w:rsid w:val="00B87D9D"/>
    <w:rsid w:val="00B87DB1"/>
    <w:rsid w:val="00B9016D"/>
    <w:rsid w:val="00B902EB"/>
    <w:rsid w:val="00B90499"/>
    <w:rsid w:val="00B90793"/>
    <w:rsid w:val="00B908A9"/>
    <w:rsid w:val="00B9099C"/>
    <w:rsid w:val="00B90D0D"/>
    <w:rsid w:val="00B90F57"/>
    <w:rsid w:val="00B91BF5"/>
    <w:rsid w:val="00B91DC6"/>
    <w:rsid w:val="00B92001"/>
    <w:rsid w:val="00B92213"/>
    <w:rsid w:val="00B9268F"/>
    <w:rsid w:val="00B926F4"/>
    <w:rsid w:val="00B92C5B"/>
    <w:rsid w:val="00B94239"/>
    <w:rsid w:val="00B9457B"/>
    <w:rsid w:val="00B94CA4"/>
    <w:rsid w:val="00B94F0E"/>
    <w:rsid w:val="00B94F9D"/>
    <w:rsid w:val="00B9513B"/>
    <w:rsid w:val="00B95551"/>
    <w:rsid w:val="00B95943"/>
    <w:rsid w:val="00B959A9"/>
    <w:rsid w:val="00B96386"/>
    <w:rsid w:val="00B9639A"/>
    <w:rsid w:val="00B96507"/>
    <w:rsid w:val="00B968B4"/>
    <w:rsid w:val="00B96AFF"/>
    <w:rsid w:val="00B976D3"/>
    <w:rsid w:val="00B97B7A"/>
    <w:rsid w:val="00B97E34"/>
    <w:rsid w:val="00B97F52"/>
    <w:rsid w:val="00BA0102"/>
    <w:rsid w:val="00BA040E"/>
    <w:rsid w:val="00BA04CD"/>
    <w:rsid w:val="00BA103D"/>
    <w:rsid w:val="00BA1A25"/>
    <w:rsid w:val="00BA1BA9"/>
    <w:rsid w:val="00BA2388"/>
    <w:rsid w:val="00BA29FC"/>
    <w:rsid w:val="00BA2A30"/>
    <w:rsid w:val="00BA30DB"/>
    <w:rsid w:val="00BA3152"/>
    <w:rsid w:val="00BA3C04"/>
    <w:rsid w:val="00BA3FFF"/>
    <w:rsid w:val="00BA425E"/>
    <w:rsid w:val="00BA43E7"/>
    <w:rsid w:val="00BA4E16"/>
    <w:rsid w:val="00BA562E"/>
    <w:rsid w:val="00BA5681"/>
    <w:rsid w:val="00BA5691"/>
    <w:rsid w:val="00BA5882"/>
    <w:rsid w:val="00BA58F3"/>
    <w:rsid w:val="00BA5B2C"/>
    <w:rsid w:val="00BA5C35"/>
    <w:rsid w:val="00BA768A"/>
    <w:rsid w:val="00BA783A"/>
    <w:rsid w:val="00BB07D1"/>
    <w:rsid w:val="00BB11FC"/>
    <w:rsid w:val="00BB1240"/>
    <w:rsid w:val="00BB1443"/>
    <w:rsid w:val="00BB2735"/>
    <w:rsid w:val="00BB2E13"/>
    <w:rsid w:val="00BB2FA6"/>
    <w:rsid w:val="00BB3431"/>
    <w:rsid w:val="00BB37D0"/>
    <w:rsid w:val="00BB394A"/>
    <w:rsid w:val="00BB3B3E"/>
    <w:rsid w:val="00BB5B85"/>
    <w:rsid w:val="00BB6B23"/>
    <w:rsid w:val="00BB6C22"/>
    <w:rsid w:val="00BB6DA2"/>
    <w:rsid w:val="00BB77A5"/>
    <w:rsid w:val="00BB7CAA"/>
    <w:rsid w:val="00BC036B"/>
    <w:rsid w:val="00BC0B03"/>
    <w:rsid w:val="00BC1412"/>
    <w:rsid w:val="00BC144F"/>
    <w:rsid w:val="00BC1BEE"/>
    <w:rsid w:val="00BC2140"/>
    <w:rsid w:val="00BC2717"/>
    <w:rsid w:val="00BC2AE3"/>
    <w:rsid w:val="00BC2B45"/>
    <w:rsid w:val="00BC36F8"/>
    <w:rsid w:val="00BC370C"/>
    <w:rsid w:val="00BC38A7"/>
    <w:rsid w:val="00BC38E3"/>
    <w:rsid w:val="00BC3C2B"/>
    <w:rsid w:val="00BC4E56"/>
    <w:rsid w:val="00BC5CD8"/>
    <w:rsid w:val="00BC64E9"/>
    <w:rsid w:val="00BC67BB"/>
    <w:rsid w:val="00BC70FE"/>
    <w:rsid w:val="00BC7586"/>
    <w:rsid w:val="00BC7D77"/>
    <w:rsid w:val="00BD00AD"/>
    <w:rsid w:val="00BD0331"/>
    <w:rsid w:val="00BD08B1"/>
    <w:rsid w:val="00BD0CC0"/>
    <w:rsid w:val="00BD22B8"/>
    <w:rsid w:val="00BD27DC"/>
    <w:rsid w:val="00BD3258"/>
    <w:rsid w:val="00BD4B8E"/>
    <w:rsid w:val="00BD4CEB"/>
    <w:rsid w:val="00BD536A"/>
    <w:rsid w:val="00BD55FC"/>
    <w:rsid w:val="00BD5C00"/>
    <w:rsid w:val="00BD63D4"/>
    <w:rsid w:val="00BD7407"/>
    <w:rsid w:val="00BD750C"/>
    <w:rsid w:val="00BD7ACF"/>
    <w:rsid w:val="00BE0765"/>
    <w:rsid w:val="00BE1127"/>
    <w:rsid w:val="00BE1311"/>
    <w:rsid w:val="00BE1D4B"/>
    <w:rsid w:val="00BE200C"/>
    <w:rsid w:val="00BE247B"/>
    <w:rsid w:val="00BE26E3"/>
    <w:rsid w:val="00BE2DB9"/>
    <w:rsid w:val="00BE3B16"/>
    <w:rsid w:val="00BE3DC0"/>
    <w:rsid w:val="00BE4945"/>
    <w:rsid w:val="00BE5F72"/>
    <w:rsid w:val="00BE6065"/>
    <w:rsid w:val="00BE6108"/>
    <w:rsid w:val="00BE6A16"/>
    <w:rsid w:val="00BE6B88"/>
    <w:rsid w:val="00BE70BB"/>
    <w:rsid w:val="00BE783C"/>
    <w:rsid w:val="00BE79FD"/>
    <w:rsid w:val="00BF02F2"/>
    <w:rsid w:val="00BF03A4"/>
    <w:rsid w:val="00BF041B"/>
    <w:rsid w:val="00BF065C"/>
    <w:rsid w:val="00BF07F4"/>
    <w:rsid w:val="00BF0B9B"/>
    <w:rsid w:val="00BF14CB"/>
    <w:rsid w:val="00BF167A"/>
    <w:rsid w:val="00BF18D2"/>
    <w:rsid w:val="00BF21C6"/>
    <w:rsid w:val="00BF238A"/>
    <w:rsid w:val="00BF2AB8"/>
    <w:rsid w:val="00BF2C00"/>
    <w:rsid w:val="00BF3011"/>
    <w:rsid w:val="00BF3170"/>
    <w:rsid w:val="00BF3B31"/>
    <w:rsid w:val="00BF425D"/>
    <w:rsid w:val="00BF46C4"/>
    <w:rsid w:val="00BF48BE"/>
    <w:rsid w:val="00BF4B51"/>
    <w:rsid w:val="00BF4D02"/>
    <w:rsid w:val="00BF504F"/>
    <w:rsid w:val="00BF56CD"/>
    <w:rsid w:val="00BF5A36"/>
    <w:rsid w:val="00BF5AD6"/>
    <w:rsid w:val="00BF63E1"/>
    <w:rsid w:val="00BF6CC4"/>
    <w:rsid w:val="00BF6CEF"/>
    <w:rsid w:val="00BF76F5"/>
    <w:rsid w:val="00BF7AD8"/>
    <w:rsid w:val="00BF7EE6"/>
    <w:rsid w:val="00C000D6"/>
    <w:rsid w:val="00C00140"/>
    <w:rsid w:val="00C00E9E"/>
    <w:rsid w:val="00C015F4"/>
    <w:rsid w:val="00C0165F"/>
    <w:rsid w:val="00C018D4"/>
    <w:rsid w:val="00C01B01"/>
    <w:rsid w:val="00C01BAC"/>
    <w:rsid w:val="00C020B7"/>
    <w:rsid w:val="00C02956"/>
    <w:rsid w:val="00C02C37"/>
    <w:rsid w:val="00C02E02"/>
    <w:rsid w:val="00C0335C"/>
    <w:rsid w:val="00C038BB"/>
    <w:rsid w:val="00C03947"/>
    <w:rsid w:val="00C03E1A"/>
    <w:rsid w:val="00C03F79"/>
    <w:rsid w:val="00C04078"/>
    <w:rsid w:val="00C044C9"/>
    <w:rsid w:val="00C045D3"/>
    <w:rsid w:val="00C04834"/>
    <w:rsid w:val="00C04C1C"/>
    <w:rsid w:val="00C055DE"/>
    <w:rsid w:val="00C05D12"/>
    <w:rsid w:val="00C05DC4"/>
    <w:rsid w:val="00C05F8E"/>
    <w:rsid w:val="00C0691C"/>
    <w:rsid w:val="00C06C62"/>
    <w:rsid w:val="00C071BB"/>
    <w:rsid w:val="00C0735C"/>
    <w:rsid w:val="00C103B7"/>
    <w:rsid w:val="00C108DA"/>
    <w:rsid w:val="00C10BAC"/>
    <w:rsid w:val="00C10BC2"/>
    <w:rsid w:val="00C11DA1"/>
    <w:rsid w:val="00C11E52"/>
    <w:rsid w:val="00C128D0"/>
    <w:rsid w:val="00C12E3C"/>
    <w:rsid w:val="00C13C65"/>
    <w:rsid w:val="00C14126"/>
    <w:rsid w:val="00C146B8"/>
    <w:rsid w:val="00C1510A"/>
    <w:rsid w:val="00C161A0"/>
    <w:rsid w:val="00C165C4"/>
    <w:rsid w:val="00C16DD2"/>
    <w:rsid w:val="00C1759E"/>
    <w:rsid w:val="00C175F7"/>
    <w:rsid w:val="00C1787C"/>
    <w:rsid w:val="00C20C23"/>
    <w:rsid w:val="00C20C47"/>
    <w:rsid w:val="00C20DB5"/>
    <w:rsid w:val="00C2114B"/>
    <w:rsid w:val="00C21505"/>
    <w:rsid w:val="00C21516"/>
    <w:rsid w:val="00C21E26"/>
    <w:rsid w:val="00C2229D"/>
    <w:rsid w:val="00C229EE"/>
    <w:rsid w:val="00C22F57"/>
    <w:rsid w:val="00C23121"/>
    <w:rsid w:val="00C233E1"/>
    <w:rsid w:val="00C233F5"/>
    <w:rsid w:val="00C239FC"/>
    <w:rsid w:val="00C23E08"/>
    <w:rsid w:val="00C2404F"/>
    <w:rsid w:val="00C240A6"/>
    <w:rsid w:val="00C241AA"/>
    <w:rsid w:val="00C2422A"/>
    <w:rsid w:val="00C25157"/>
    <w:rsid w:val="00C2598D"/>
    <w:rsid w:val="00C25B30"/>
    <w:rsid w:val="00C25C20"/>
    <w:rsid w:val="00C26D6C"/>
    <w:rsid w:val="00C270C7"/>
    <w:rsid w:val="00C275C6"/>
    <w:rsid w:val="00C27653"/>
    <w:rsid w:val="00C27E3C"/>
    <w:rsid w:val="00C3060D"/>
    <w:rsid w:val="00C30A12"/>
    <w:rsid w:val="00C30A2E"/>
    <w:rsid w:val="00C30CAB"/>
    <w:rsid w:val="00C30DF6"/>
    <w:rsid w:val="00C312A5"/>
    <w:rsid w:val="00C32123"/>
    <w:rsid w:val="00C323F4"/>
    <w:rsid w:val="00C324F5"/>
    <w:rsid w:val="00C3291C"/>
    <w:rsid w:val="00C32BC3"/>
    <w:rsid w:val="00C32F2C"/>
    <w:rsid w:val="00C3304B"/>
    <w:rsid w:val="00C3328C"/>
    <w:rsid w:val="00C3332D"/>
    <w:rsid w:val="00C3364B"/>
    <w:rsid w:val="00C33D49"/>
    <w:rsid w:val="00C3427E"/>
    <w:rsid w:val="00C34635"/>
    <w:rsid w:val="00C34948"/>
    <w:rsid w:val="00C35622"/>
    <w:rsid w:val="00C357E4"/>
    <w:rsid w:val="00C35B29"/>
    <w:rsid w:val="00C35B42"/>
    <w:rsid w:val="00C3655B"/>
    <w:rsid w:val="00C3704A"/>
    <w:rsid w:val="00C3731B"/>
    <w:rsid w:val="00C37373"/>
    <w:rsid w:val="00C376AD"/>
    <w:rsid w:val="00C37D0B"/>
    <w:rsid w:val="00C37EC4"/>
    <w:rsid w:val="00C41011"/>
    <w:rsid w:val="00C412C0"/>
    <w:rsid w:val="00C41D80"/>
    <w:rsid w:val="00C41E32"/>
    <w:rsid w:val="00C41F53"/>
    <w:rsid w:val="00C42073"/>
    <w:rsid w:val="00C4214F"/>
    <w:rsid w:val="00C42179"/>
    <w:rsid w:val="00C42486"/>
    <w:rsid w:val="00C425CF"/>
    <w:rsid w:val="00C428F7"/>
    <w:rsid w:val="00C42945"/>
    <w:rsid w:val="00C42AB5"/>
    <w:rsid w:val="00C42D72"/>
    <w:rsid w:val="00C42E64"/>
    <w:rsid w:val="00C435C2"/>
    <w:rsid w:val="00C43A61"/>
    <w:rsid w:val="00C44060"/>
    <w:rsid w:val="00C44382"/>
    <w:rsid w:val="00C446EF"/>
    <w:rsid w:val="00C44BC5"/>
    <w:rsid w:val="00C45249"/>
    <w:rsid w:val="00C45332"/>
    <w:rsid w:val="00C46174"/>
    <w:rsid w:val="00C465DE"/>
    <w:rsid w:val="00C47619"/>
    <w:rsid w:val="00C4769D"/>
    <w:rsid w:val="00C47D7D"/>
    <w:rsid w:val="00C47EE3"/>
    <w:rsid w:val="00C47FC3"/>
    <w:rsid w:val="00C50331"/>
    <w:rsid w:val="00C5050E"/>
    <w:rsid w:val="00C505E4"/>
    <w:rsid w:val="00C50791"/>
    <w:rsid w:val="00C50E99"/>
    <w:rsid w:val="00C51015"/>
    <w:rsid w:val="00C510A7"/>
    <w:rsid w:val="00C51878"/>
    <w:rsid w:val="00C51C10"/>
    <w:rsid w:val="00C5203B"/>
    <w:rsid w:val="00C525DD"/>
    <w:rsid w:val="00C53007"/>
    <w:rsid w:val="00C537EA"/>
    <w:rsid w:val="00C53E3C"/>
    <w:rsid w:val="00C53EEB"/>
    <w:rsid w:val="00C542F9"/>
    <w:rsid w:val="00C55225"/>
    <w:rsid w:val="00C55327"/>
    <w:rsid w:val="00C55366"/>
    <w:rsid w:val="00C5536B"/>
    <w:rsid w:val="00C55512"/>
    <w:rsid w:val="00C55776"/>
    <w:rsid w:val="00C55DD5"/>
    <w:rsid w:val="00C565C9"/>
    <w:rsid w:val="00C56B4D"/>
    <w:rsid w:val="00C56C41"/>
    <w:rsid w:val="00C56C86"/>
    <w:rsid w:val="00C570BC"/>
    <w:rsid w:val="00C575EB"/>
    <w:rsid w:val="00C57C97"/>
    <w:rsid w:val="00C600D8"/>
    <w:rsid w:val="00C60335"/>
    <w:rsid w:val="00C60406"/>
    <w:rsid w:val="00C60B38"/>
    <w:rsid w:val="00C60CDE"/>
    <w:rsid w:val="00C60CFB"/>
    <w:rsid w:val="00C61D71"/>
    <w:rsid w:val="00C62D5D"/>
    <w:rsid w:val="00C62F32"/>
    <w:rsid w:val="00C63543"/>
    <w:rsid w:val="00C638BC"/>
    <w:rsid w:val="00C63B08"/>
    <w:rsid w:val="00C640A0"/>
    <w:rsid w:val="00C6419D"/>
    <w:rsid w:val="00C6423E"/>
    <w:rsid w:val="00C64477"/>
    <w:rsid w:val="00C65C1E"/>
    <w:rsid w:val="00C6660D"/>
    <w:rsid w:val="00C66F81"/>
    <w:rsid w:val="00C6753B"/>
    <w:rsid w:val="00C67C33"/>
    <w:rsid w:val="00C67EA1"/>
    <w:rsid w:val="00C700AE"/>
    <w:rsid w:val="00C7083C"/>
    <w:rsid w:val="00C711E0"/>
    <w:rsid w:val="00C71376"/>
    <w:rsid w:val="00C71CD3"/>
    <w:rsid w:val="00C71CE9"/>
    <w:rsid w:val="00C71ED0"/>
    <w:rsid w:val="00C71FA9"/>
    <w:rsid w:val="00C7250D"/>
    <w:rsid w:val="00C72ECC"/>
    <w:rsid w:val="00C73232"/>
    <w:rsid w:val="00C735C8"/>
    <w:rsid w:val="00C737BA"/>
    <w:rsid w:val="00C73EE6"/>
    <w:rsid w:val="00C740B1"/>
    <w:rsid w:val="00C743F8"/>
    <w:rsid w:val="00C7591F"/>
    <w:rsid w:val="00C769AD"/>
    <w:rsid w:val="00C76BF4"/>
    <w:rsid w:val="00C77149"/>
    <w:rsid w:val="00C772D8"/>
    <w:rsid w:val="00C77B3C"/>
    <w:rsid w:val="00C77B7E"/>
    <w:rsid w:val="00C8086E"/>
    <w:rsid w:val="00C80F4A"/>
    <w:rsid w:val="00C81A71"/>
    <w:rsid w:val="00C81C9D"/>
    <w:rsid w:val="00C81EC8"/>
    <w:rsid w:val="00C82570"/>
    <w:rsid w:val="00C82BA2"/>
    <w:rsid w:val="00C82E5A"/>
    <w:rsid w:val="00C833FC"/>
    <w:rsid w:val="00C835B4"/>
    <w:rsid w:val="00C83746"/>
    <w:rsid w:val="00C83F7E"/>
    <w:rsid w:val="00C847BE"/>
    <w:rsid w:val="00C849C4"/>
    <w:rsid w:val="00C84B8A"/>
    <w:rsid w:val="00C85CCC"/>
    <w:rsid w:val="00C85FE2"/>
    <w:rsid w:val="00C8609A"/>
    <w:rsid w:val="00C86157"/>
    <w:rsid w:val="00C8668B"/>
    <w:rsid w:val="00C87967"/>
    <w:rsid w:val="00C87AFE"/>
    <w:rsid w:val="00C87C60"/>
    <w:rsid w:val="00C87EF2"/>
    <w:rsid w:val="00C9014F"/>
    <w:rsid w:val="00C903FA"/>
    <w:rsid w:val="00C90F76"/>
    <w:rsid w:val="00C91899"/>
    <w:rsid w:val="00C91A02"/>
    <w:rsid w:val="00C91D71"/>
    <w:rsid w:val="00C9354F"/>
    <w:rsid w:val="00C945A3"/>
    <w:rsid w:val="00C94C33"/>
    <w:rsid w:val="00C94CB4"/>
    <w:rsid w:val="00C94DA0"/>
    <w:rsid w:val="00C94EA6"/>
    <w:rsid w:val="00C953E7"/>
    <w:rsid w:val="00C95567"/>
    <w:rsid w:val="00C95D56"/>
    <w:rsid w:val="00C96D72"/>
    <w:rsid w:val="00C97911"/>
    <w:rsid w:val="00C9797E"/>
    <w:rsid w:val="00C97B77"/>
    <w:rsid w:val="00C97EDB"/>
    <w:rsid w:val="00CA00F4"/>
    <w:rsid w:val="00CA0273"/>
    <w:rsid w:val="00CA1516"/>
    <w:rsid w:val="00CA1B9D"/>
    <w:rsid w:val="00CA1E03"/>
    <w:rsid w:val="00CA1ED5"/>
    <w:rsid w:val="00CA252C"/>
    <w:rsid w:val="00CA2A55"/>
    <w:rsid w:val="00CA2C24"/>
    <w:rsid w:val="00CA2CA7"/>
    <w:rsid w:val="00CA2DF3"/>
    <w:rsid w:val="00CA32A6"/>
    <w:rsid w:val="00CA3824"/>
    <w:rsid w:val="00CA386F"/>
    <w:rsid w:val="00CA4037"/>
    <w:rsid w:val="00CA40AE"/>
    <w:rsid w:val="00CA4228"/>
    <w:rsid w:val="00CA4D73"/>
    <w:rsid w:val="00CA4E32"/>
    <w:rsid w:val="00CA4FC4"/>
    <w:rsid w:val="00CA55F1"/>
    <w:rsid w:val="00CA5881"/>
    <w:rsid w:val="00CA5AC8"/>
    <w:rsid w:val="00CA64DA"/>
    <w:rsid w:val="00CA65A5"/>
    <w:rsid w:val="00CA6723"/>
    <w:rsid w:val="00CA6755"/>
    <w:rsid w:val="00CA6E3E"/>
    <w:rsid w:val="00CA7326"/>
    <w:rsid w:val="00CA7519"/>
    <w:rsid w:val="00CA7B67"/>
    <w:rsid w:val="00CB0CB2"/>
    <w:rsid w:val="00CB107B"/>
    <w:rsid w:val="00CB1F86"/>
    <w:rsid w:val="00CB22E0"/>
    <w:rsid w:val="00CB2663"/>
    <w:rsid w:val="00CB26B3"/>
    <w:rsid w:val="00CB27FB"/>
    <w:rsid w:val="00CB2BF4"/>
    <w:rsid w:val="00CB35A3"/>
    <w:rsid w:val="00CB3B7F"/>
    <w:rsid w:val="00CB5332"/>
    <w:rsid w:val="00CB566D"/>
    <w:rsid w:val="00CB61DD"/>
    <w:rsid w:val="00CB62AC"/>
    <w:rsid w:val="00CB6515"/>
    <w:rsid w:val="00CB651C"/>
    <w:rsid w:val="00CB6554"/>
    <w:rsid w:val="00CB749C"/>
    <w:rsid w:val="00CB7B67"/>
    <w:rsid w:val="00CB7EAC"/>
    <w:rsid w:val="00CB7F0D"/>
    <w:rsid w:val="00CC0829"/>
    <w:rsid w:val="00CC101F"/>
    <w:rsid w:val="00CC13B7"/>
    <w:rsid w:val="00CC153D"/>
    <w:rsid w:val="00CC166B"/>
    <w:rsid w:val="00CC2E13"/>
    <w:rsid w:val="00CC2F1C"/>
    <w:rsid w:val="00CC352E"/>
    <w:rsid w:val="00CC3C67"/>
    <w:rsid w:val="00CC411E"/>
    <w:rsid w:val="00CC41D5"/>
    <w:rsid w:val="00CC4288"/>
    <w:rsid w:val="00CC4780"/>
    <w:rsid w:val="00CC4A5E"/>
    <w:rsid w:val="00CC4E0E"/>
    <w:rsid w:val="00CC5982"/>
    <w:rsid w:val="00CC5ACF"/>
    <w:rsid w:val="00CC6427"/>
    <w:rsid w:val="00CC64B8"/>
    <w:rsid w:val="00CC7554"/>
    <w:rsid w:val="00CC794E"/>
    <w:rsid w:val="00CC7A49"/>
    <w:rsid w:val="00CC7DC7"/>
    <w:rsid w:val="00CD05E3"/>
    <w:rsid w:val="00CD070D"/>
    <w:rsid w:val="00CD108A"/>
    <w:rsid w:val="00CD10D0"/>
    <w:rsid w:val="00CD1D75"/>
    <w:rsid w:val="00CD1DF3"/>
    <w:rsid w:val="00CD2C8F"/>
    <w:rsid w:val="00CD2F14"/>
    <w:rsid w:val="00CD3644"/>
    <w:rsid w:val="00CD3803"/>
    <w:rsid w:val="00CD3FDE"/>
    <w:rsid w:val="00CD4107"/>
    <w:rsid w:val="00CD528A"/>
    <w:rsid w:val="00CD5625"/>
    <w:rsid w:val="00CD58B9"/>
    <w:rsid w:val="00CD5D8E"/>
    <w:rsid w:val="00CD689B"/>
    <w:rsid w:val="00CD68B9"/>
    <w:rsid w:val="00CD69A4"/>
    <w:rsid w:val="00CD7224"/>
    <w:rsid w:val="00CD729D"/>
    <w:rsid w:val="00CD7511"/>
    <w:rsid w:val="00CD7789"/>
    <w:rsid w:val="00CD7AD2"/>
    <w:rsid w:val="00CE0114"/>
    <w:rsid w:val="00CE0119"/>
    <w:rsid w:val="00CE0B25"/>
    <w:rsid w:val="00CE0BF3"/>
    <w:rsid w:val="00CE0C51"/>
    <w:rsid w:val="00CE0C8A"/>
    <w:rsid w:val="00CE1AB6"/>
    <w:rsid w:val="00CE1BD5"/>
    <w:rsid w:val="00CE2349"/>
    <w:rsid w:val="00CE2BC5"/>
    <w:rsid w:val="00CE3104"/>
    <w:rsid w:val="00CE3239"/>
    <w:rsid w:val="00CE4664"/>
    <w:rsid w:val="00CE4A38"/>
    <w:rsid w:val="00CE4C39"/>
    <w:rsid w:val="00CE52F7"/>
    <w:rsid w:val="00CE5E70"/>
    <w:rsid w:val="00CE662D"/>
    <w:rsid w:val="00CE6676"/>
    <w:rsid w:val="00CE6EA4"/>
    <w:rsid w:val="00CE7262"/>
    <w:rsid w:val="00CE752E"/>
    <w:rsid w:val="00CE7701"/>
    <w:rsid w:val="00CE7AE0"/>
    <w:rsid w:val="00CE7E20"/>
    <w:rsid w:val="00CF0006"/>
    <w:rsid w:val="00CF07B0"/>
    <w:rsid w:val="00CF0B3D"/>
    <w:rsid w:val="00CF0FD1"/>
    <w:rsid w:val="00CF18D8"/>
    <w:rsid w:val="00CF1FF6"/>
    <w:rsid w:val="00CF227F"/>
    <w:rsid w:val="00CF25A6"/>
    <w:rsid w:val="00CF28EF"/>
    <w:rsid w:val="00CF29FE"/>
    <w:rsid w:val="00CF31C9"/>
    <w:rsid w:val="00CF3E0D"/>
    <w:rsid w:val="00CF459F"/>
    <w:rsid w:val="00CF481B"/>
    <w:rsid w:val="00CF4B4F"/>
    <w:rsid w:val="00CF4CAA"/>
    <w:rsid w:val="00CF59F5"/>
    <w:rsid w:val="00CF5EBF"/>
    <w:rsid w:val="00CF62DD"/>
    <w:rsid w:val="00CF706C"/>
    <w:rsid w:val="00CF7766"/>
    <w:rsid w:val="00CF7E3D"/>
    <w:rsid w:val="00CF7F49"/>
    <w:rsid w:val="00D007D3"/>
    <w:rsid w:val="00D0084D"/>
    <w:rsid w:val="00D011F5"/>
    <w:rsid w:val="00D01638"/>
    <w:rsid w:val="00D01E24"/>
    <w:rsid w:val="00D026D1"/>
    <w:rsid w:val="00D02F34"/>
    <w:rsid w:val="00D0434E"/>
    <w:rsid w:val="00D04A16"/>
    <w:rsid w:val="00D05EBA"/>
    <w:rsid w:val="00D05FF7"/>
    <w:rsid w:val="00D06095"/>
    <w:rsid w:val="00D07440"/>
    <w:rsid w:val="00D07444"/>
    <w:rsid w:val="00D07B6F"/>
    <w:rsid w:val="00D10E09"/>
    <w:rsid w:val="00D11194"/>
    <w:rsid w:val="00D11209"/>
    <w:rsid w:val="00D11A9E"/>
    <w:rsid w:val="00D13120"/>
    <w:rsid w:val="00D13388"/>
    <w:rsid w:val="00D13566"/>
    <w:rsid w:val="00D13CC3"/>
    <w:rsid w:val="00D14053"/>
    <w:rsid w:val="00D14498"/>
    <w:rsid w:val="00D14535"/>
    <w:rsid w:val="00D145C3"/>
    <w:rsid w:val="00D14C7A"/>
    <w:rsid w:val="00D15D34"/>
    <w:rsid w:val="00D15DE1"/>
    <w:rsid w:val="00D1633A"/>
    <w:rsid w:val="00D169F8"/>
    <w:rsid w:val="00D16E8B"/>
    <w:rsid w:val="00D174D0"/>
    <w:rsid w:val="00D205A1"/>
    <w:rsid w:val="00D208A5"/>
    <w:rsid w:val="00D21379"/>
    <w:rsid w:val="00D21911"/>
    <w:rsid w:val="00D2194E"/>
    <w:rsid w:val="00D21F07"/>
    <w:rsid w:val="00D22A1E"/>
    <w:rsid w:val="00D230E3"/>
    <w:rsid w:val="00D238F3"/>
    <w:rsid w:val="00D2392E"/>
    <w:rsid w:val="00D2412B"/>
    <w:rsid w:val="00D2492F"/>
    <w:rsid w:val="00D24996"/>
    <w:rsid w:val="00D24E43"/>
    <w:rsid w:val="00D24FF2"/>
    <w:rsid w:val="00D265C1"/>
    <w:rsid w:val="00D26B45"/>
    <w:rsid w:val="00D27372"/>
    <w:rsid w:val="00D30046"/>
    <w:rsid w:val="00D30B9B"/>
    <w:rsid w:val="00D315CF"/>
    <w:rsid w:val="00D31AAA"/>
    <w:rsid w:val="00D31C08"/>
    <w:rsid w:val="00D31DB6"/>
    <w:rsid w:val="00D3251E"/>
    <w:rsid w:val="00D32EE3"/>
    <w:rsid w:val="00D33119"/>
    <w:rsid w:val="00D333F7"/>
    <w:rsid w:val="00D3361B"/>
    <w:rsid w:val="00D336B9"/>
    <w:rsid w:val="00D33A9C"/>
    <w:rsid w:val="00D33D84"/>
    <w:rsid w:val="00D34518"/>
    <w:rsid w:val="00D347C2"/>
    <w:rsid w:val="00D348B2"/>
    <w:rsid w:val="00D34995"/>
    <w:rsid w:val="00D34A10"/>
    <w:rsid w:val="00D34EA4"/>
    <w:rsid w:val="00D351E1"/>
    <w:rsid w:val="00D3544C"/>
    <w:rsid w:val="00D356F2"/>
    <w:rsid w:val="00D36CD4"/>
    <w:rsid w:val="00D3720A"/>
    <w:rsid w:val="00D378A3"/>
    <w:rsid w:val="00D401B7"/>
    <w:rsid w:val="00D402C3"/>
    <w:rsid w:val="00D40E34"/>
    <w:rsid w:val="00D40E49"/>
    <w:rsid w:val="00D414FA"/>
    <w:rsid w:val="00D41552"/>
    <w:rsid w:val="00D41558"/>
    <w:rsid w:val="00D41F92"/>
    <w:rsid w:val="00D42369"/>
    <w:rsid w:val="00D42F26"/>
    <w:rsid w:val="00D42F7D"/>
    <w:rsid w:val="00D43890"/>
    <w:rsid w:val="00D44E4B"/>
    <w:rsid w:val="00D45238"/>
    <w:rsid w:val="00D4579B"/>
    <w:rsid w:val="00D45DD3"/>
    <w:rsid w:val="00D473DB"/>
    <w:rsid w:val="00D47F0D"/>
    <w:rsid w:val="00D50422"/>
    <w:rsid w:val="00D505A6"/>
    <w:rsid w:val="00D507E6"/>
    <w:rsid w:val="00D51372"/>
    <w:rsid w:val="00D518AD"/>
    <w:rsid w:val="00D51A18"/>
    <w:rsid w:val="00D51ABC"/>
    <w:rsid w:val="00D51D69"/>
    <w:rsid w:val="00D52650"/>
    <w:rsid w:val="00D52891"/>
    <w:rsid w:val="00D52A24"/>
    <w:rsid w:val="00D533A7"/>
    <w:rsid w:val="00D5343E"/>
    <w:rsid w:val="00D53787"/>
    <w:rsid w:val="00D54166"/>
    <w:rsid w:val="00D54529"/>
    <w:rsid w:val="00D54667"/>
    <w:rsid w:val="00D54DC9"/>
    <w:rsid w:val="00D55224"/>
    <w:rsid w:val="00D5528B"/>
    <w:rsid w:val="00D553E3"/>
    <w:rsid w:val="00D55E63"/>
    <w:rsid w:val="00D5625A"/>
    <w:rsid w:val="00D5659A"/>
    <w:rsid w:val="00D56654"/>
    <w:rsid w:val="00D576BD"/>
    <w:rsid w:val="00D5793E"/>
    <w:rsid w:val="00D57AE8"/>
    <w:rsid w:val="00D57E74"/>
    <w:rsid w:val="00D600CD"/>
    <w:rsid w:val="00D60503"/>
    <w:rsid w:val="00D61005"/>
    <w:rsid w:val="00D61124"/>
    <w:rsid w:val="00D614B2"/>
    <w:rsid w:val="00D618F0"/>
    <w:rsid w:val="00D61C6F"/>
    <w:rsid w:val="00D6228C"/>
    <w:rsid w:val="00D6236B"/>
    <w:rsid w:val="00D627CA"/>
    <w:rsid w:val="00D62D45"/>
    <w:rsid w:val="00D62EE9"/>
    <w:rsid w:val="00D633E6"/>
    <w:rsid w:val="00D63F26"/>
    <w:rsid w:val="00D64924"/>
    <w:rsid w:val="00D64D5E"/>
    <w:rsid w:val="00D653A3"/>
    <w:rsid w:val="00D657CE"/>
    <w:rsid w:val="00D65827"/>
    <w:rsid w:val="00D65BD7"/>
    <w:rsid w:val="00D65C1D"/>
    <w:rsid w:val="00D6615B"/>
    <w:rsid w:val="00D66779"/>
    <w:rsid w:val="00D66CD6"/>
    <w:rsid w:val="00D6728F"/>
    <w:rsid w:val="00D67524"/>
    <w:rsid w:val="00D700B5"/>
    <w:rsid w:val="00D714BC"/>
    <w:rsid w:val="00D714F2"/>
    <w:rsid w:val="00D7156E"/>
    <w:rsid w:val="00D715E1"/>
    <w:rsid w:val="00D71C46"/>
    <w:rsid w:val="00D72EC8"/>
    <w:rsid w:val="00D7316C"/>
    <w:rsid w:val="00D73389"/>
    <w:rsid w:val="00D73E76"/>
    <w:rsid w:val="00D7458B"/>
    <w:rsid w:val="00D7474D"/>
    <w:rsid w:val="00D74D06"/>
    <w:rsid w:val="00D7545F"/>
    <w:rsid w:val="00D757E0"/>
    <w:rsid w:val="00D761EB"/>
    <w:rsid w:val="00D76FF0"/>
    <w:rsid w:val="00D771E3"/>
    <w:rsid w:val="00D7728D"/>
    <w:rsid w:val="00D77C58"/>
    <w:rsid w:val="00D80792"/>
    <w:rsid w:val="00D80D7B"/>
    <w:rsid w:val="00D80DE7"/>
    <w:rsid w:val="00D813CC"/>
    <w:rsid w:val="00D8178D"/>
    <w:rsid w:val="00D818E8"/>
    <w:rsid w:val="00D818ED"/>
    <w:rsid w:val="00D8218F"/>
    <w:rsid w:val="00D822CE"/>
    <w:rsid w:val="00D83869"/>
    <w:rsid w:val="00D83A1A"/>
    <w:rsid w:val="00D84014"/>
    <w:rsid w:val="00D844D2"/>
    <w:rsid w:val="00D84946"/>
    <w:rsid w:val="00D8561E"/>
    <w:rsid w:val="00D85E0C"/>
    <w:rsid w:val="00D86192"/>
    <w:rsid w:val="00D8656D"/>
    <w:rsid w:val="00D86AFC"/>
    <w:rsid w:val="00D86C17"/>
    <w:rsid w:val="00D86DBE"/>
    <w:rsid w:val="00D8705A"/>
    <w:rsid w:val="00D870C6"/>
    <w:rsid w:val="00D87C80"/>
    <w:rsid w:val="00D87D5B"/>
    <w:rsid w:val="00D87DF9"/>
    <w:rsid w:val="00D9030D"/>
    <w:rsid w:val="00D905CE"/>
    <w:rsid w:val="00D90EA5"/>
    <w:rsid w:val="00D919E3"/>
    <w:rsid w:val="00D92BA9"/>
    <w:rsid w:val="00D93041"/>
    <w:rsid w:val="00D930CB"/>
    <w:rsid w:val="00D931A7"/>
    <w:rsid w:val="00D936F6"/>
    <w:rsid w:val="00D93AA8"/>
    <w:rsid w:val="00D93B84"/>
    <w:rsid w:val="00D94281"/>
    <w:rsid w:val="00D94644"/>
    <w:rsid w:val="00D9472B"/>
    <w:rsid w:val="00D95B31"/>
    <w:rsid w:val="00D9612E"/>
    <w:rsid w:val="00D961E8"/>
    <w:rsid w:val="00D968D4"/>
    <w:rsid w:val="00D9690D"/>
    <w:rsid w:val="00D9703D"/>
    <w:rsid w:val="00D97301"/>
    <w:rsid w:val="00D974CD"/>
    <w:rsid w:val="00DA04EC"/>
    <w:rsid w:val="00DA0D04"/>
    <w:rsid w:val="00DA0FAB"/>
    <w:rsid w:val="00DA1385"/>
    <w:rsid w:val="00DA167D"/>
    <w:rsid w:val="00DA1CAB"/>
    <w:rsid w:val="00DA2240"/>
    <w:rsid w:val="00DA2A1A"/>
    <w:rsid w:val="00DA2C1D"/>
    <w:rsid w:val="00DA2C99"/>
    <w:rsid w:val="00DA2E22"/>
    <w:rsid w:val="00DA3333"/>
    <w:rsid w:val="00DA3D8C"/>
    <w:rsid w:val="00DA4222"/>
    <w:rsid w:val="00DA4EEE"/>
    <w:rsid w:val="00DA4F05"/>
    <w:rsid w:val="00DA5495"/>
    <w:rsid w:val="00DA5660"/>
    <w:rsid w:val="00DA5833"/>
    <w:rsid w:val="00DA61F0"/>
    <w:rsid w:val="00DA6BD0"/>
    <w:rsid w:val="00DA6F3C"/>
    <w:rsid w:val="00DA7251"/>
    <w:rsid w:val="00DA78E0"/>
    <w:rsid w:val="00DA7A83"/>
    <w:rsid w:val="00DA7B59"/>
    <w:rsid w:val="00DA7DD7"/>
    <w:rsid w:val="00DB00C3"/>
    <w:rsid w:val="00DB026D"/>
    <w:rsid w:val="00DB18F5"/>
    <w:rsid w:val="00DB2280"/>
    <w:rsid w:val="00DB332F"/>
    <w:rsid w:val="00DB35AB"/>
    <w:rsid w:val="00DB3ABF"/>
    <w:rsid w:val="00DB42AD"/>
    <w:rsid w:val="00DB44BC"/>
    <w:rsid w:val="00DB4742"/>
    <w:rsid w:val="00DB4C65"/>
    <w:rsid w:val="00DB5228"/>
    <w:rsid w:val="00DB5800"/>
    <w:rsid w:val="00DB60A8"/>
    <w:rsid w:val="00DB6CF7"/>
    <w:rsid w:val="00DB7416"/>
    <w:rsid w:val="00DB7505"/>
    <w:rsid w:val="00DB7570"/>
    <w:rsid w:val="00DB7BEA"/>
    <w:rsid w:val="00DC0351"/>
    <w:rsid w:val="00DC08F0"/>
    <w:rsid w:val="00DC0E24"/>
    <w:rsid w:val="00DC0E67"/>
    <w:rsid w:val="00DC127D"/>
    <w:rsid w:val="00DC14B5"/>
    <w:rsid w:val="00DC1E7A"/>
    <w:rsid w:val="00DC20AA"/>
    <w:rsid w:val="00DC256C"/>
    <w:rsid w:val="00DC2F15"/>
    <w:rsid w:val="00DC304D"/>
    <w:rsid w:val="00DC3D09"/>
    <w:rsid w:val="00DC438E"/>
    <w:rsid w:val="00DC46B0"/>
    <w:rsid w:val="00DC4B46"/>
    <w:rsid w:val="00DC5354"/>
    <w:rsid w:val="00DC5955"/>
    <w:rsid w:val="00DC69EA"/>
    <w:rsid w:val="00DC6EC0"/>
    <w:rsid w:val="00DC73C4"/>
    <w:rsid w:val="00DC74C1"/>
    <w:rsid w:val="00DC7A1E"/>
    <w:rsid w:val="00DC7A44"/>
    <w:rsid w:val="00DC7BFE"/>
    <w:rsid w:val="00DD01EC"/>
    <w:rsid w:val="00DD060F"/>
    <w:rsid w:val="00DD0837"/>
    <w:rsid w:val="00DD09CC"/>
    <w:rsid w:val="00DD0C66"/>
    <w:rsid w:val="00DD0C84"/>
    <w:rsid w:val="00DD0CFD"/>
    <w:rsid w:val="00DD1659"/>
    <w:rsid w:val="00DD18BF"/>
    <w:rsid w:val="00DD1ED9"/>
    <w:rsid w:val="00DD22D8"/>
    <w:rsid w:val="00DD270E"/>
    <w:rsid w:val="00DD3A70"/>
    <w:rsid w:val="00DD43EC"/>
    <w:rsid w:val="00DD475E"/>
    <w:rsid w:val="00DD4BA6"/>
    <w:rsid w:val="00DD4E23"/>
    <w:rsid w:val="00DD57AC"/>
    <w:rsid w:val="00DD5DD8"/>
    <w:rsid w:val="00DD628B"/>
    <w:rsid w:val="00DD6904"/>
    <w:rsid w:val="00DD6A6D"/>
    <w:rsid w:val="00DD6BC3"/>
    <w:rsid w:val="00DD6D87"/>
    <w:rsid w:val="00DD7031"/>
    <w:rsid w:val="00DD7586"/>
    <w:rsid w:val="00DE140C"/>
    <w:rsid w:val="00DE1C23"/>
    <w:rsid w:val="00DE1D75"/>
    <w:rsid w:val="00DE26C1"/>
    <w:rsid w:val="00DE27C2"/>
    <w:rsid w:val="00DE2989"/>
    <w:rsid w:val="00DE3456"/>
    <w:rsid w:val="00DE3755"/>
    <w:rsid w:val="00DE3849"/>
    <w:rsid w:val="00DE3A61"/>
    <w:rsid w:val="00DE48D5"/>
    <w:rsid w:val="00DE50E9"/>
    <w:rsid w:val="00DE5229"/>
    <w:rsid w:val="00DE52B3"/>
    <w:rsid w:val="00DE55F0"/>
    <w:rsid w:val="00DE5629"/>
    <w:rsid w:val="00DE62D2"/>
    <w:rsid w:val="00DE6B9B"/>
    <w:rsid w:val="00DE70F2"/>
    <w:rsid w:val="00DE73DA"/>
    <w:rsid w:val="00DE7449"/>
    <w:rsid w:val="00DE7A50"/>
    <w:rsid w:val="00DE7B55"/>
    <w:rsid w:val="00DE7DEC"/>
    <w:rsid w:val="00DF04D2"/>
    <w:rsid w:val="00DF04F6"/>
    <w:rsid w:val="00DF06EA"/>
    <w:rsid w:val="00DF0A37"/>
    <w:rsid w:val="00DF0A4F"/>
    <w:rsid w:val="00DF0AB1"/>
    <w:rsid w:val="00DF115A"/>
    <w:rsid w:val="00DF1617"/>
    <w:rsid w:val="00DF193F"/>
    <w:rsid w:val="00DF1ACA"/>
    <w:rsid w:val="00DF1B95"/>
    <w:rsid w:val="00DF1E57"/>
    <w:rsid w:val="00DF2192"/>
    <w:rsid w:val="00DF2223"/>
    <w:rsid w:val="00DF266B"/>
    <w:rsid w:val="00DF390A"/>
    <w:rsid w:val="00DF3FE6"/>
    <w:rsid w:val="00DF4073"/>
    <w:rsid w:val="00DF42DD"/>
    <w:rsid w:val="00DF43A2"/>
    <w:rsid w:val="00DF53C3"/>
    <w:rsid w:val="00DF5B07"/>
    <w:rsid w:val="00DF69D9"/>
    <w:rsid w:val="00DF6C62"/>
    <w:rsid w:val="00DF6D62"/>
    <w:rsid w:val="00DF6D94"/>
    <w:rsid w:val="00DF6F56"/>
    <w:rsid w:val="00DF797D"/>
    <w:rsid w:val="00DF7F38"/>
    <w:rsid w:val="00E008E2"/>
    <w:rsid w:val="00E00A3B"/>
    <w:rsid w:val="00E00C8D"/>
    <w:rsid w:val="00E00C94"/>
    <w:rsid w:val="00E00CC3"/>
    <w:rsid w:val="00E01352"/>
    <w:rsid w:val="00E02028"/>
    <w:rsid w:val="00E02252"/>
    <w:rsid w:val="00E02BBA"/>
    <w:rsid w:val="00E02DF3"/>
    <w:rsid w:val="00E03CED"/>
    <w:rsid w:val="00E04186"/>
    <w:rsid w:val="00E04253"/>
    <w:rsid w:val="00E044D1"/>
    <w:rsid w:val="00E04837"/>
    <w:rsid w:val="00E04D22"/>
    <w:rsid w:val="00E04DDE"/>
    <w:rsid w:val="00E04ECE"/>
    <w:rsid w:val="00E04F32"/>
    <w:rsid w:val="00E05D92"/>
    <w:rsid w:val="00E06CAD"/>
    <w:rsid w:val="00E07787"/>
    <w:rsid w:val="00E07817"/>
    <w:rsid w:val="00E10610"/>
    <w:rsid w:val="00E1095D"/>
    <w:rsid w:val="00E11082"/>
    <w:rsid w:val="00E11793"/>
    <w:rsid w:val="00E11E01"/>
    <w:rsid w:val="00E120EF"/>
    <w:rsid w:val="00E14114"/>
    <w:rsid w:val="00E143B3"/>
    <w:rsid w:val="00E144FF"/>
    <w:rsid w:val="00E146CB"/>
    <w:rsid w:val="00E150C0"/>
    <w:rsid w:val="00E155C2"/>
    <w:rsid w:val="00E1579E"/>
    <w:rsid w:val="00E16340"/>
    <w:rsid w:val="00E16B15"/>
    <w:rsid w:val="00E16F44"/>
    <w:rsid w:val="00E174CE"/>
    <w:rsid w:val="00E179F4"/>
    <w:rsid w:val="00E17FE1"/>
    <w:rsid w:val="00E200E1"/>
    <w:rsid w:val="00E20351"/>
    <w:rsid w:val="00E20844"/>
    <w:rsid w:val="00E20875"/>
    <w:rsid w:val="00E21A34"/>
    <w:rsid w:val="00E21B6A"/>
    <w:rsid w:val="00E2281F"/>
    <w:rsid w:val="00E22B8F"/>
    <w:rsid w:val="00E22DA9"/>
    <w:rsid w:val="00E235B4"/>
    <w:rsid w:val="00E23615"/>
    <w:rsid w:val="00E23737"/>
    <w:rsid w:val="00E24DA6"/>
    <w:rsid w:val="00E251A9"/>
    <w:rsid w:val="00E2577C"/>
    <w:rsid w:val="00E25976"/>
    <w:rsid w:val="00E25AD5"/>
    <w:rsid w:val="00E26096"/>
    <w:rsid w:val="00E26979"/>
    <w:rsid w:val="00E2697E"/>
    <w:rsid w:val="00E2705B"/>
    <w:rsid w:val="00E3042B"/>
    <w:rsid w:val="00E306C7"/>
    <w:rsid w:val="00E30BCD"/>
    <w:rsid w:val="00E30DAF"/>
    <w:rsid w:val="00E30DEC"/>
    <w:rsid w:val="00E31828"/>
    <w:rsid w:val="00E31D1E"/>
    <w:rsid w:val="00E322E9"/>
    <w:rsid w:val="00E3231E"/>
    <w:rsid w:val="00E32854"/>
    <w:rsid w:val="00E32E54"/>
    <w:rsid w:val="00E33D89"/>
    <w:rsid w:val="00E345AC"/>
    <w:rsid w:val="00E34684"/>
    <w:rsid w:val="00E34B9C"/>
    <w:rsid w:val="00E3549A"/>
    <w:rsid w:val="00E35701"/>
    <w:rsid w:val="00E35CB6"/>
    <w:rsid w:val="00E36037"/>
    <w:rsid w:val="00E36721"/>
    <w:rsid w:val="00E36E3F"/>
    <w:rsid w:val="00E3702E"/>
    <w:rsid w:val="00E3740E"/>
    <w:rsid w:val="00E37424"/>
    <w:rsid w:val="00E37655"/>
    <w:rsid w:val="00E3774B"/>
    <w:rsid w:val="00E37C90"/>
    <w:rsid w:val="00E37FF7"/>
    <w:rsid w:val="00E4013B"/>
    <w:rsid w:val="00E4072E"/>
    <w:rsid w:val="00E4080F"/>
    <w:rsid w:val="00E40B09"/>
    <w:rsid w:val="00E40E0C"/>
    <w:rsid w:val="00E40FC2"/>
    <w:rsid w:val="00E416E2"/>
    <w:rsid w:val="00E4209A"/>
    <w:rsid w:val="00E426B6"/>
    <w:rsid w:val="00E42704"/>
    <w:rsid w:val="00E427E8"/>
    <w:rsid w:val="00E42DBD"/>
    <w:rsid w:val="00E43070"/>
    <w:rsid w:val="00E43118"/>
    <w:rsid w:val="00E4381D"/>
    <w:rsid w:val="00E44043"/>
    <w:rsid w:val="00E44062"/>
    <w:rsid w:val="00E44143"/>
    <w:rsid w:val="00E45570"/>
    <w:rsid w:val="00E45602"/>
    <w:rsid w:val="00E460CB"/>
    <w:rsid w:val="00E46FAC"/>
    <w:rsid w:val="00E4705B"/>
    <w:rsid w:val="00E47643"/>
    <w:rsid w:val="00E47F41"/>
    <w:rsid w:val="00E501DF"/>
    <w:rsid w:val="00E50237"/>
    <w:rsid w:val="00E503F0"/>
    <w:rsid w:val="00E50B0E"/>
    <w:rsid w:val="00E50F67"/>
    <w:rsid w:val="00E51B46"/>
    <w:rsid w:val="00E52215"/>
    <w:rsid w:val="00E52287"/>
    <w:rsid w:val="00E52F8A"/>
    <w:rsid w:val="00E5356B"/>
    <w:rsid w:val="00E5373F"/>
    <w:rsid w:val="00E5387C"/>
    <w:rsid w:val="00E53900"/>
    <w:rsid w:val="00E53BD9"/>
    <w:rsid w:val="00E5413D"/>
    <w:rsid w:val="00E544FA"/>
    <w:rsid w:val="00E554B5"/>
    <w:rsid w:val="00E55DA4"/>
    <w:rsid w:val="00E55FC6"/>
    <w:rsid w:val="00E56180"/>
    <w:rsid w:val="00E573F1"/>
    <w:rsid w:val="00E5744E"/>
    <w:rsid w:val="00E575C9"/>
    <w:rsid w:val="00E57956"/>
    <w:rsid w:val="00E57D44"/>
    <w:rsid w:val="00E57F41"/>
    <w:rsid w:val="00E602DA"/>
    <w:rsid w:val="00E6060C"/>
    <w:rsid w:val="00E60C52"/>
    <w:rsid w:val="00E60DFD"/>
    <w:rsid w:val="00E61F79"/>
    <w:rsid w:val="00E622DE"/>
    <w:rsid w:val="00E62824"/>
    <w:rsid w:val="00E629B3"/>
    <w:rsid w:val="00E62D1E"/>
    <w:rsid w:val="00E62F5A"/>
    <w:rsid w:val="00E63988"/>
    <w:rsid w:val="00E647E0"/>
    <w:rsid w:val="00E64859"/>
    <w:rsid w:val="00E64DC4"/>
    <w:rsid w:val="00E65769"/>
    <w:rsid w:val="00E667EC"/>
    <w:rsid w:val="00E6681A"/>
    <w:rsid w:val="00E66C5B"/>
    <w:rsid w:val="00E679E0"/>
    <w:rsid w:val="00E67CC6"/>
    <w:rsid w:val="00E70150"/>
    <w:rsid w:val="00E704E6"/>
    <w:rsid w:val="00E70724"/>
    <w:rsid w:val="00E70850"/>
    <w:rsid w:val="00E7182F"/>
    <w:rsid w:val="00E71A31"/>
    <w:rsid w:val="00E71C48"/>
    <w:rsid w:val="00E72451"/>
    <w:rsid w:val="00E724BF"/>
    <w:rsid w:val="00E72D1A"/>
    <w:rsid w:val="00E739B2"/>
    <w:rsid w:val="00E73AE0"/>
    <w:rsid w:val="00E74001"/>
    <w:rsid w:val="00E74184"/>
    <w:rsid w:val="00E742D9"/>
    <w:rsid w:val="00E744B8"/>
    <w:rsid w:val="00E7464F"/>
    <w:rsid w:val="00E74695"/>
    <w:rsid w:val="00E74E8C"/>
    <w:rsid w:val="00E74F6A"/>
    <w:rsid w:val="00E75A05"/>
    <w:rsid w:val="00E75C36"/>
    <w:rsid w:val="00E76467"/>
    <w:rsid w:val="00E7646C"/>
    <w:rsid w:val="00E76DF2"/>
    <w:rsid w:val="00E77557"/>
    <w:rsid w:val="00E77E6B"/>
    <w:rsid w:val="00E80900"/>
    <w:rsid w:val="00E80E0C"/>
    <w:rsid w:val="00E8131A"/>
    <w:rsid w:val="00E81CEF"/>
    <w:rsid w:val="00E81F60"/>
    <w:rsid w:val="00E8221A"/>
    <w:rsid w:val="00E82B46"/>
    <w:rsid w:val="00E83486"/>
    <w:rsid w:val="00E83677"/>
    <w:rsid w:val="00E838D7"/>
    <w:rsid w:val="00E83A91"/>
    <w:rsid w:val="00E83B01"/>
    <w:rsid w:val="00E83F9F"/>
    <w:rsid w:val="00E840B8"/>
    <w:rsid w:val="00E8411B"/>
    <w:rsid w:val="00E846C6"/>
    <w:rsid w:val="00E84B39"/>
    <w:rsid w:val="00E84C5B"/>
    <w:rsid w:val="00E8519B"/>
    <w:rsid w:val="00E854E4"/>
    <w:rsid w:val="00E859E9"/>
    <w:rsid w:val="00E86467"/>
    <w:rsid w:val="00E864C7"/>
    <w:rsid w:val="00E866B8"/>
    <w:rsid w:val="00E86887"/>
    <w:rsid w:val="00E87140"/>
    <w:rsid w:val="00E87258"/>
    <w:rsid w:val="00E874E4"/>
    <w:rsid w:val="00E90B54"/>
    <w:rsid w:val="00E915A8"/>
    <w:rsid w:val="00E91709"/>
    <w:rsid w:val="00E91DD1"/>
    <w:rsid w:val="00E920D0"/>
    <w:rsid w:val="00E921F3"/>
    <w:rsid w:val="00E92DC0"/>
    <w:rsid w:val="00E92E9E"/>
    <w:rsid w:val="00E939CD"/>
    <w:rsid w:val="00E94146"/>
    <w:rsid w:val="00E9426C"/>
    <w:rsid w:val="00E94867"/>
    <w:rsid w:val="00E94F2F"/>
    <w:rsid w:val="00E95896"/>
    <w:rsid w:val="00E95C70"/>
    <w:rsid w:val="00E96E41"/>
    <w:rsid w:val="00E97136"/>
    <w:rsid w:val="00E97193"/>
    <w:rsid w:val="00E978A5"/>
    <w:rsid w:val="00E97A85"/>
    <w:rsid w:val="00E97DDC"/>
    <w:rsid w:val="00EA0697"/>
    <w:rsid w:val="00EA0969"/>
    <w:rsid w:val="00EA17A3"/>
    <w:rsid w:val="00EA1AC0"/>
    <w:rsid w:val="00EA1B13"/>
    <w:rsid w:val="00EA223F"/>
    <w:rsid w:val="00EA225E"/>
    <w:rsid w:val="00EA25CF"/>
    <w:rsid w:val="00EA2BDC"/>
    <w:rsid w:val="00EA31AF"/>
    <w:rsid w:val="00EA3616"/>
    <w:rsid w:val="00EA3B40"/>
    <w:rsid w:val="00EA3B4D"/>
    <w:rsid w:val="00EA452A"/>
    <w:rsid w:val="00EA45C3"/>
    <w:rsid w:val="00EA498D"/>
    <w:rsid w:val="00EA5270"/>
    <w:rsid w:val="00EA543A"/>
    <w:rsid w:val="00EA672B"/>
    <w:rsid w:val="00EA714E"/>
    <w:rsid w:val="00EA73A6"/>
    <w:rsid w:val="00EB0086"/>
    <w:rsid w:val="00EB03C0"/>
    <w:rsid w:val="00EB08C9"/>
    <w:rsid w:val="00EB1B22"/>
    <w:rsid w:val="00EB1C59"/>
    <w:rsid w:val="00EB1D5E"/>
    <w:rsid w:val="00EB1E28"/>
    <w:rsid w:val="00EB2128"/>
    <w:rsid w:val="00EB277C"/>
    <w:rsid w:val="00EB33D0"/>
    <w:rsid w:val="00EB493E"/>
    <w:rsid w:val="00EB4BE8"/>
    <w:rsid w:val="00EB4F55"/>
    <w:rsid w:val="00EB51F1"/>
    <w:rsid w:val="00EB5647"/>
    <w:rsid w:val="00EB58C0"/>
    <w:rsid w:val="00EB5A13"/>
    <w:rsid w:val="00EB619F"/>
    <w:rsid w:val="00EB698F"/>
    <w:rsid w:val="00EB69B0"/>
    <w:rsid w:val="00EB6C6E"/>
    <w:rsid w:val="00EB6E84"/>
    <w:rsid w:val="00EB6F8B"/>
    <w:rsid w:val="00EB72F0"/>
    <w:rsid w:val="00EB7829"/>
    <w:rsid w:val="00EB7A37"/>
    <w:rsid w:val="00EB7F69"/>
    <w:rsid w:val="00EC0FE2"/>
    <w:rsid w:val="00EC1076"/>
    <w:rsid w:val="00EC1751"/>
    <w:rsid w:val="00EC1A04"/>
    <w:rsid w:val="00EC30A6"/>
    <w:rsid w:val="00EC3B9D"/>
    <w:rsid w:val="00EC4312"/>
    <w:rsid w:val="00EC4970"/>
    <w:rsid w:val="00EC53A0"/>
    <w:rsid w:val="00EC57F4"/>
    <w:rsid w:val="00EC5874"/>
    <w:rsid w:val="00EC59F2"/>
    <w:rsid w:val="00EC5F00"/>
    <w:rsid w:val="00EC6C49"/>
    <w:rsid w:val="00EC7782"/>
    <w:rsid w:val="00EC7D5F"/>
    <w:rsid w:val="00ED0861"/>
    <w:rsid w:val="00ED0925"/>
    <w:rsid w:val="00ED0AC5"/>
    <w:rsid w:val="00ED0E04"/>
    <w:rsid w:val="00ED0FF8"/>
    <w:rsid w:val="00ED1212"/>
    <w:rsid w:val="00ED1459"/>
    <w:rsid w:val="00ED1465"/>
    <w:rsid w:val="00ED1715"/>
    <w:rsid w:val="00ED1A06"/>
    <w:rsid w:val="00ED1B3E"/>
    <w:rsid w:val="00ED1C18"/>
    <w:rsid w:val="00ED1C9F"/>
    <w:rsid w:val="00ED243A"/>
    <w:rsid w:val="00ED28DE"/>
    <w:rsid w:val="00ED2F00"/>
    <w:rsid w:val="00ED30E7"/>
    <w:rsid w:val="00ED3536"/>
    <w:rsid w:val="00ED3F3C"/>
    <w:rsid w:val="00ED439A"/>
    <w:rsid w:val="00ED4B54"/>
    <w:rsid w:val="00ED5812"/>
    <w:rsid w:val="00ED5F6E"/>
    <w:rsid w:val="00ED6915"/>
    <w:rsid w:val="00ED69E4"/>
    <w:rsid w:val="00ED6D8B"/>
    <w:rsid w:val="00ED76C8"/>
    <w:rsid w:val="00ED76EE"/>
    <w:rsid w:val="00ED77CA"/>
    <w:rsid w:val="00ED785A"/>
    <w:rsid w:val="00ED79BA"/>
    <w:rsid w:val="00ED7B56"/>
    <w:rsid w:val="00EE0187"/>
    <w:rsid w:val="00EE0802"/>
    <w:rsid w:val="00EE0F9B"/>
    <w:rsid w:val="00EE1297"/>
    <w:rsid w:val="00EE14CF"/>
    <w:rsid w:val="00EE16EE"/>
    <w:rsid w:val="00EE1EB6"/>
    <w:rsid w:val="00EE2061"/>
    <w:rsid w:val="00EE270E"/>
    <w:rsid w:val="00EE2B0C"/>
    <w:rsid w:val="00EE2CEA"/>
    <w:rsid w:val="00EE2DF8"/>
    <w:rsid w:val="00EE3729"/>
    <w:rsid w:val="00EE373E"/>
    <w:rsid w:val="00EE41F3"/>
    <w:rsid w:val="00EE47DB"/>
    <w:rsid w:val="00EE50DC"/>
    <w:rsid w:val="00EE55B3"/>
    <w:rsid w:val="00EE565F"/>
    <w:rsid w:val="00EE59B2"/>
    <w:rsid w:val="00EE5F23"/>
    <w:rsid w:val="00EE5F62"/>
    <w:rsid w:val="00EE6025"/>
    <w:rsid w:val="00EE6089"/>
    <w:rsid w:val="00EE6124"/>
    <w:rsid w:val="00EE69ED"/>
    <w:rsid w:val="00EE6BEC"/>
    <w:rsid w:val="00EF0601"/>
    <w:rsid w:val="00EF0B5F"/>
    <w:rsid w:val="00EF0C0E"/>
    <w:rsid w:val="00EF0EE9"/>
    <w:rsid w:val="00EF1163"/>
    <w:rsid w:val="00EF19A4"/>
    <w:rsid w:val="00EF215A"/>
    <w:rsid w:val="00EF2E0C"/>
    <w:rsid w:val="00EF2EBF"/>
    <w:rsid w:val="00EF394C"/>
    <w:rsid w:val="00EF3C5D"/>
    <w:rsid w:val="00EF4646"/>
    <w:rsid w:val="00EF4E6F"/>
    <w:rsid w:val="00EF5554"/>
    <w:rsid w:val="00EF55AB"/>
    <w:rsid w:val="00EF57A1"/>
    <w:rsid w:val="00EF5B2A"/>
    <w:rsid w:val="00EF5D01"/>
    <w:rsid w:val="00EF724A"/>
    <w:rsid w:val="00EF7A5E"/>
    <w:rsid w:val="00EF7E0F"/>
    <w:rsid w:val="00EF7E44"/>
    <w:rsid w:val="00EF7FBE"/>
    <w:rsid w:val="00F00E7D"/>
    <w:rsid w:val="00F00F65"/>
    <w:rsid w:val="00F010A2"/>
    <w:rsid w:val="00F01BAD"/>
    <w:rsid w:val="00F01E48"/>
    <w:rsid w:val="00F02EBC"/>
    <w:rsid w:val="00F03271"/>
    <w:rsid w:val="00F04381"/>
    <w:rsid w:val="00F044F6"/>
    <w:rsid w:val="00F04A4D"/>
    <w:rsid w:val="00F04EAD"/>
    <w:rsid w:val="00F04FA2"/>
    <w:rsid w:val="00F052BD"/>
    <w:rsid w:val="00F055F6"/>
    <w:rsid w:val="00F06082"/>
    <w:rsid w:val="00F06256"/>
    <w:rsid w:val="00F06267"/>
    <w:rsid w:val="00F063F9"/>
    <w:rsid w:val="00F06446"/>
    <w:rsid w:val="00F07278"/>
    <w:rsid w:val="00F074FF"/>
    <w:rsid w:val="00F104FC"/>
    <w:rsid w:val="00F105EE"/>
    <w:rsid w:val="00F10813"/>
    <w:rsid w:val="00F10C56"/>
    <w:rsid w:val="00F110AE"/>
    <w:rsid w:val="00F1193D"/>
    <w:rsid w:val="00F12921"/>
    <w:rsid w:val="00F12CF7"/>
    <w:rsid w:val="00F12D2D"/>
    <w:rsid w:val="00F12DFF"/>
    <w:rsid w:val="00F13DE7"/>
    <w:rsid w:val="00F13E49"/>
    <w:rsid w:val="00F14301"/>
    <w:rsid w:val="00F14359"/>
    <w:rsid w:val="00F144AE"/>
    <w:rsid w:val="00F148C9"/>
    <w:rsid w:val="00F14C80"/>
    <w:rsid w:val="00F153FA"/>
    <w:rsid w:val="00F159CF"/>
    <w:rsid w:val="00F15B57"/>
    <w:rsid w:val="00F16BA7"/>
    <w:rsid w:val="00F17658"/>
    <w:rsid w:val="00F17BCA"/>
    <w:rsid w:val="00F17D4F"/>
    <w:rsid w:val="00F17FA4"/>
    <w:rsid w:val="00F2049D"/>
    <w:rsid w:val="00F2092A"/>
    <w:rsid w:val="00F21557"/>
    <w:rsid w:val="00F21C22"/>
    <w:rsid w:val="00F22418"/>
    <w:rsid w:val="00F2243D"/>
    <w:rsid w:val="00F225C4"/>
    <w:rsid w:val="00F22A90"/>
    <w:rsid w:val="00F22C71"/>
    <w:rsid w:val="00F22CEF"/>
    <w:rsid w:val="00F233B3"/>
    <w:rsid w:val="00F23684"/>
    <w:rsid w:val="00F23AC6"/>
    <w:rsid w:val="00F2409B"/>
    <w:rsid w:val="00F24845"/>
    <w:rsid w:val="00F2500C"/>
    <w:rsid w:val="00F25D41"/>
    <w:rsid w:val="00F2676D"/>
    <w:rsid w:val="00F26DBD"/>
    <w:rsid w:val="00F2781A"/>
    <w:rsid w:val="00F27A7D"/>
    <w:rsid w:val="00F30860"/>
    <w:rsid w:val="00F30AEA"/>
    <w:rsid w:val="00F30B11"/>
    <w:rsid w:val="00F31351"/>
    <w:rsid w:val="00F3152B"/>
    <w:rsid w:val="00F32200"/>
    <w:rsid w:val="00F32B0D"/>
    <w:rsid w:val="00F32F10"/>
    <w:rsid w:val="00F331F7"/>
    <w:rsid w:val="00F342F8"/>
    <w:rsid w:val="00F35176"/>
    <w:rsid w:val="00F3542A"/>
    <w:rsid w:val="00F3564F"/>
    <w:rsid w:val="00F359E6"/>
    <w:rsid w:val="00F36013"/>
    <w:rsid w:val="00F3630B"/>
    <w:rsid w:val="00F372E0"/>
    <w:rsid w:val="00F3746F"/>
    <w:rsid w:val="00F37AE9"/>
    <w:rsid w:val="00F37FE7"/>
    <w:rsid w:val="00F40636"/>
    <w:rsid w:val="00F40ABE"/>
    <w:rsid w:val="00F40EB2"/>
    <w:rsid w:val="00F40FFF"/>
    <w:rsid w:val="00F41287"/>
    <w:rsid w:val="00F4163C"/>
    <w:rsid w:val="00F419AE"/>
    <w:rsid w:val="00F41B84"/>
    <w:rsid w:val="00F42593"/>
    <w:rsid w:val="00F43209"/>
    <w:rsid w:val="00F43318"/>
    <w:rsid w:val="00F43CD6"/>
    <w:rsid w:val="00F43D80"/>
    <w:rsid w:val="00F4429F"/>
    <w:rsid w:val="00F44A2D"/>
    <w:rsid w:val="00F44A93"/>
    <w:rsid w:val="00F455B7"/>
    <w:rsid w:val="00F459BD"/>
    <w:rsid w:val="00F45C13"/>
    <w:rsid w:val="00F45F6B"/>
    <w:rsid w:val="00F46184"/>
    <w:rsid w:val="00F462CC"/>
    <w:rsid w:val="00F4690B"/>
    <w:rsid w:val="00F472FC"/>
    <w:rsid w:val="00F50D9B"/>
    <w:rsid w:val="00F51E1B"/>
    <w:rsid w:val="00F51E5C"/>
    <w:rsid w:val="00F51EB9"/>
    <w:rsid w:val="00F51F29"/>
    <w:rsid w:val="00F52240"/>
    <w:rsid w:val="00F52DB3"/>
    <w:rsid w:val="00F5383B"/>
    <w:rsid w:val="00F5433C"/>
    <w:rsid w:val="00F5459B"/>
    <w:rsid w:val="00F5467F"/>
    <w:rsid w:val="00F54A95"/>
    <w:rsid w:val="00F54F42"/>
    <w:rsid w:val="00F54F62"/>
    <w:rsid w:val="00F55634"/>
    <w:rsid w:val="00F55BB0"/>
    <w:rsid w:val="00F55F0F"/>
    <w:rsid w:val="00F5626C"/>
    <w:rsid w:val="00F564FC"/>
    <w:rsid w:val="00F569E6"/>
    <w:rsid w:val="00F56F1D"/>
    <w:rsid w:val="00F5746F"/>
    <w:rsid w:val="00F57AC1"/>
    <w:rsid w:val="00F57DFB"/>
    <w:rsid w:val="00F57F4B"/>
    <w:rsid w:val="00F60093"/>
    <w:rsid w:val="00F60DE7"/>
    <w:rsid w:val="00F610F2"/>
    <w:rsid w:val="00F6149B"/>
    <w:rsid w:val="00F614F4"/>
    <w:rsid w:val="00F61AB9"/>
    <w:rsid w:val="00F61EE8"/>
    <w:rsid w:val="00F61EFF"/>
    <w:rsid w:val="00F62111"/>
    <w:rsid w:val="00F62189"/>
    <w:rsid w:val="00F62211"/>
    <w:rsid w:val="00F6230B"/>
    <w:rsid w:val="00F6265E"/>
    <w:rsid w:val="00F631C9"/>
    <w:rsid w:val="00F6342C"/>
    <w:rsid w:val="00F64C82"/>
    <w:rsid w:val="00F64E5E"/>
    <w:rsid w:val="00F654E5"/>
    <w:rsid w:val="00F659A0"/>
    <w:rsid w:val="00F65AF1"/>
    <w:rsid w:val="00F65CBC"/>
    <w:rsid w:val="00F6610D"/>
    <w:rsid w:val="00F661B0"/>
    <w:rsid w:val="00F66218"/>
    <w:rsid w:val="00F66233"/>
    <w:rsid w:val="00F6626E"/>
    <w:rsid w:val="00F668E1"/>
    <w:rsid w:val="00F677A5"/>
    <w:rsid w:val="00F67AD6"/>
    <w:rsid w:val="00F67D6E"/>
    <w:rsid w:val="00F707A3"/>
    <w:rsid w:val="00F70AB7"/>
    <w:rsid w:val="00F71005"/>
    <w:rsid w:val="00F711AA"/>
    <w:rsid w:val="00F71298"/>
    <w:rsid w:val="00F71B0F"/>
    <w:rsid w:val="00F72467"/>
    <w:rsid w:val="00F72CCA"/>
    <w:rsid w:val="00F72D8F"/>
    <w:rsid w:val="00F72EF7"/>
    <w:rsid w:val="00F733A6"/>
    <w:rsid w:val="00F737C1"/>
    <w:rsid w:val="00F739B3"/>
    <w:rsid w:val="00F73AF5"/>
    <w:rsid w:val="00F73D9C"/>
    <w:rsid w:val="00F740D5"/>
    <w:rsid w:val="00F74268"/>
    <w:rsid w:val="00F7461A"/>
    <w:rsid w:val="00F74EF2"/>
    <w:rsid w:val="00F751F5"/>
    <w:rsid w:val="00F768C9"/>
    <w:rsid w:val="00F76C4A"/>
    <w:rsid w:val="00F76F82"/>
    <w:rsid w:val="00F76F8E"/>
    <w:rsid w:val="00F7743A"/>
    <w:rsid w:val="00F77CFF"/>
    <w:rsid w:val="00F80045"/>
    <w:rsid w:val="00F80520"/>
    <w:rsid w:val="00F807A9"/>
    <w:rsid w:val="00F80BB8"/>
    <w:rsid w:val="00F81691"/>
    <w:rsid w:val="00F816EE"/>
    <w:rsid w:val="00F81A81"/>
    <w:rsid w:val="00F82207"/>
    <w:rsid w:val="00F82B54"/>
    <w:rsid w:val="00F83049"/>
    <w:rsid w:val="00F83896"/>
    <w:rsid w:val="00F83B38"/>
    <w:rsid w:val="00F83F5B"/>
    <w:rsid w:val="00F8404B"/>
    <w:rsid w:val="00F846B8"/>
    <w:rsid w:val="00F84937"/>
    <w:rsid w:val="00F84B7A"/>
    <w:rsid w:val="00F853C7"/>
    <w:rsid w:val="00F8586E"/>
    <w:rsid w:val="00F861AF"/>
    <w:rsid w:val="00F869E8"/>
    <w:rsid w:val="00F87071"/>
    <w:rsid w:val="00F8730A"/>
    <w:rsid w:val="00F8778C"/>
    <w:rsid w:val="00F87C98"/>
    <w:rsid w:val="00F87E50"/>
    <w:rsid w:val="00F901DD"/>
    <w:rsid w:val="00F91626"/>
    <w:rsid w:val="00F91A40"/>
    <w:rsid w:val="00F91F30"/>
    <w:rsid w:val="00F92590"/>
    <w:rsid w:val="00F92C5F"/>
    <w:rsid w:val="00F92E39"/>
    <w:rsid w:val="00F92EC7"/>
    <w:rsid w:val="00F93087"/>
    <w:rsid w:val="00F931C3"/>
    <w:rsid w:val="00F932F6"/>
    <w:rsid w:val="00F935D4"/>
    <w:rsid w:val="00F93E64"/>
    <w:rsid w:val="00F943E3"/>
    <w:rsid w:val="00F94A63"/>
    <w:rsid w:val="00F958CA"/>
    <w:rsid w:val="00F95F8D"/>
    <w:rsid w:val="00F96A58"/>
    <w:rsid w:val="00F96F0A"/>
    <w:rsid w:val="00F9748B"/>
    <w:rsid w:val="00F977D2"/>
    <w:rsid w:val="00FA0005"/>
    <w:rsid w:val="00FA04AB"/>
    <w:rsid w:val="00FA09D5"/>
    <w:rsid w:val="00FA0AA9"/>
    <w:rsid w:val="00FA155C"/>
    <w:rsid w:val="00FA1BBA"/>
    <w:rsid w:val="00FA1FAC"/>
    <w:rsid w:val="00FA20D2"/>
    <w:rsid w:val="00FA2A18"/>
    <w:rsid w:val="00FA2A52"/>
    <w:rsid w:val="00FA2E70"/>
    <w:rsid w:val="00FA2F92"/>
    <w:rsid w:val="00FA4328"/>
    <w:rsid w:val="00FA497B"/>
    <w:rsid w:val="00FA4DD6"/>
    <w:rsid w:val="00FA4E71"/>
    <w:rsid w:val="00FA53FF"/>
    <w:rsid w:val="00FA5541"/>
    <w:rsid w:val="00FA5FE2"/>
    <w:rsid w:val="00FA63D2"/>
    <w:rsid w:val="00FA6722"/>
    <w:rsid w:val="00FA7057"/>
    <w:rsid w:val="00FA71AC"/>
    <w:rsid w:val="00FA78BE"/>
    <w:rsid w:val="00FA7ABF"/>
    <w:rsid w:val="00FA7D05"/>
    <w:rsid w:val="00FB027C"/>
    <w:rsid w:val="00FB0288"/>
    <w:rsid w:val="00FB0390"/>
    <w:rsid w:val="00FB04E1"/>
    <w:rsid w:val="00FB0B9E"/>
    <w:rsid w:val="00FB13AE"/>
    <w:rsid w:val="00FB14A4"/>
    <w:rsid w:val="00FB1617"/>
    <w:rsid w:val="00FB16F6"/>
    <w:rsid w:val="00FB1706"/>
    <w:rsid w:val="00FB2133"/>
    <w:rsid w:val="00FB22F0"/>
    <w:rsid w:val="00FB2B02"/>
    <w:rsid w:val="00FB3838"/>
    <w:rsid w:val="00FB3C4D"/>
    <w:rsid w:val="00FB4C2F"/>
    <w:rsid w:val="00FB501F"/>
    <w:rsid w:val="00FB5272"/>
    <w:rsid w:val="00FB53EB"/>
    <w:rsid w:val="00FB5BE8"/>
    <w:rsid w:val="00FB6714"/>
    <w:rsid w:val="00FB6AA9"/>
    <w:rsid w:val="00FB6C3D"/>
    <w:rsid w:val="00FB7960"/>
    <w:rsid w:val="00FB7EFA"/>
    <w:rsid w:val="00FC076F"/>
    <w:rsid w:val="00FC11C6"/>
    <w:rsid w:val="00FC1B72"/>
    <w:rsid w:val="00FC1EE4"/>
    <w:rsid w:val="00FC2985"/>
    <w:rsid w:val="00FC335E"/>
    <w:rsid w:val="00FC3539"/>
    <w:rsid w:val="00FC381E"/>
    <w:rsid w:val="00FC3F88"/>
    <w:rsid w:val="00FC441E"/>
    <w:rsid w:val="00FC4608"/>
    <w:rsid w:val="00FC49C8"/>
    <w:rsid w:val="00FC4A06"/>
    <w:rsid w:val="00FC4E39"/>
    <w:rsid w:val="00FC4F16"/>
    <w:rsid w:val="00FC502F"/>
    <w:rsid w:val="00FC6420"/>
    <w:rsid w:val="00FC697D"/>
    <w:rsid w:val="00FC6F36"/>
    <w:rsid w:val="00FC7073"/>
    <w:rsid w:val="00FC745F"/>
    <w:rsid w:val="00FC7970"/>
    <w:rsid w:val="00FC7F3D"/>
    <w:rsid w:val="00FD00C7"/>
    <w:rsid w:val="00FD04BE"/>
    <w:rsid w:val="00FD0929"/>
    <w:rsid w:val="00FD147B"/>
    <w:rsid w:val="00FD1A40"/>
    <w:rsid w:val="00FD1DCA"/>
    <w:rsid w:val="00FD2C7E"/>
    <w:rsid w:val="00FD33DF"/>
    <w:rsid w:val="00FD41A7"/>
    <w:rsid w:val="00FD442B"/>
    <w:rsid w:val="00FD45D3"/>
    <w:rsid w:val="00FD470C"/>
    <w:rsid w:val="00FD505E"/>
    <w:rsid w:val="00FD55F5"/>
    <w:rsid w:val="00FD56F6"/>
    <w:rsid w:val="00FD5AE9"/>
    <w:rsid w:val="00FD5CD5"/>
    <w:rsid w:val="00FD63C7"/>
    <w:rsid w:val="00FD6727"/>
    <w:rsid w:val="00FD6A00"/>
    <w:rsid w:val="00FD6D2E"/>
    <w:rsid w:val="00FD7018"/>
    <w:rsid w:val="00FD72A9"/>
    <w:rsid w:val="00FD7554"/>
    <w:rsid w:val="00FD7D0D"/>
    <w:rsid w:val="00FD7E63"/>
    <w:rsid w:val="00FE00BB"/>
    <w:rsid w:val="00FE07EA"/>
    <w:rsid w:val="00FE11FD"/>
    <w:rsid w:val="00FE14BF"/>
    <w:rsid w:val="00FE1A2E"/>
    <w:rsid w:val="00FE1DD0"/>
    <w:rsid w:val="00FE2640"/>
    <w:rsid w:val="00FE2769"/>
    <w:rsid w:val="00FE2794"/>
    <w:rsid w:val="00FE2DEC"/>
    <w:rsid w:val="00FE3357"/>
    <w:rsid w:val="00FE336D"/>
    <w:rsid w:val="00FE38EB"/>
    <w:rsid w:val="00FE557D"/>
    <w:rsid w:val="00FE56BF"/>
    <w:rsid w:val="00FE5B64"/>
    <w:rsid w:val="00FE65D0"/>
    <w:rsid w:val="00FE66A1"/>
    <w:rsid w:val="00FE7145"/>
    <w:rsid w:val="00FE7C67"/>
    <w:rsid w:val="00FE7D46"/>
    <w:rsid w:val="00FF01C6"/>
    <w:rsid w:val="00FF01E7"/>
    <w:rsid w:val="00FF04AD"/>
    <w:rsid w:val="00FF05BB"/>
    <w:rsid w:val="00FF06CF"/>
    <w:rsid w:val="00FF1030"/>
    <w:rsid w:val="00FF118D"/>
    <w:rsid w:val="00FF1545"/>
    <w:rsid w:val="00FF1BD5"/>
    <w:rsid w:val="00FF236A"/>
    <w:rsid w:val="00FF2AFC"/>
    <w:rsid w:val="00FF2C27"/>
    <w:rsid w:val="00FF3599"/>
    <w:rsid w:val="00FF373C"/>
    <w:rsid w:val="00FF37A6"/>
    <w:rsid w:val="00FF398C"/>
    <w:rsid w:val="00FF3D27"/>
    <w:rsid w:val="00FF40D9"/>
    <w:rsid w:val="00FF40E5"/>
    <w:rsid w:val="00FF4E85"/>
    <w:rsid w:val="00FF5068"/>
    <w:rsid w:val="00FF5823"/>
    <w:rsid w:val="00FF6582"/>
    <w:rsid w:val="00FF665C"/>
    <w:rsid w:val="00FF7146"/>
    <w:rsid w:val="00FF717C"/>
    <w:rsid w:val="00FF76CA"/>
    <w:rsid w:val="00FF7B96"/>
    <w:rsid w:val="010F22E3"/>
    <w:rsid w:val="0121B43F"/>
    <w:rsid w:val="015AEAD7"/>
    <w:rsid w:val="01E3D30F"/>
    <w:rsid w:val="020247DE"/>
    <w:rsid w:val="0231EAF0"/>
    <w:rsid w:val="025E3B20"/>
    <w:rsid w:val="026E9089"/>
    <w:rsid w:val="0280E478"/>
    <w:rsid w:val="0291A07C"/>
    <w:rsid w:val="029766CF"/>
    <w:rsid w:val="02A60976"/>
    <w:rsid w:val="02BD20DB"/>
    <w:rsid w:val="02C50668"/>
    <w:rsid w:val="02D53822"/>
    <w:rsid w:val="02D65560"/>
    <w:rsid w:val="02E86C32"/>
    <w:rsid w:val="02F41198"/>
    <w:rsid w:val="0302DAE6"/>
    <w:rsid w:val="030D0724"/>
    <w:rsid w:val="031907D3"/>
    <w:rsid w:val="031A9A06"/>
    <w:rsid w:val="032C9F26"/>
    <w:rsid w:val="035CB4DE"/>
    <w:rsid w:val="0364837E"/>
    <w:rsid w:val="0372205A"/>
    <w:rsid w:val="03747AF4"/>
    <w:rsid w:val="03A93C10"/>
    <w:rsid w:val="03AA70DE"/>
    <w:rsid w:val="041A4593"/>
    <w:rsid w:val="0428572B"/>
    <w:rsid w:val="044EE456"/>
    <w:rsid w:val="04A8D785"/>
    <w:rsid w:val="04CE3103"/>
    <w:rsid w:val="04D2436A"/>
    <w:rsid w:val="04E12235"/>
    <w:rsid w:val="056CCC8C"/>
    <w:rsid w:val="057E7071"/>
    <w:rsid w:val="05AB3645"/>
    <w:rsid w:val="05ABE8D7"/>
    <w:rsid w:val="05C04915"/>
    <w:rsid w:val="05C3D57F"/>
    <w:rsid w:val="05C9313F"/>
    <w:rsid w:val="0635EFD0"/>
    <w:rsid w:val="066D4F4A"/>
    <w:rsid w:val="06B71A56"/>
    <w:rsid w:val="076EC718"/>
    <w:rsid w:val="07939AD1"/>
    <w:rsid w:val="0794EDDF"/>
    <w:rsid w:val="07AEEEDE"/>
    <w:rsid w:val="07FAFCAE"/>
    <w:rsid w:val="080B74DB"/>
    <w:rsid w:val="08681BB1"/>
    <w:rsid w:val="0878907D"/>
    <w:rsid w:val="08813C3E"/>
    <w:rsid w:val="08818E84"/>
    <w:rsid w:val="0896B1F4"/>
    <w:rsid w:val="0915A1AB"/>
    <w:rsid w:val="0956DF36"/>
    <w:rsid w:val="09839563"/>
    <w:rsid w:val="09C54212"/>
    <w:rsid w:val="09D8916B"/>
    <w:rsid w:val="09F0FCC9"/>
    <w:rsid w:val="09FF2A6A"/>
    <w:rsid w:val="0A2E3C2C"/>
    <w:rsid w:val="0A71BFEF"/>
    <w:rsid w:val="0A7B4E82"/>
    <w:rsid w:val="0A7BBB3C"/>
    <w:rsid w:val="0A813CD2"/>
    <w:rsid w:val="0AE45A12"/>
    <w:rsid w:val="0B348E27"/>
    <w:rsid w:val="0B3B4060"/>
    <w:rsid w:val="0B51F86A"/>
    <w:rsid w:val="0B6C34BE"/>
    <w:rsid w:val="0B948E31"/>
    <w:rsid w:val="0BA8F9BC"/>
    <w:rsid w:val="0BDAB0AC"/>
    <w:rsid w:val="0BF43C80"/>
    <w:rsid w:val="0C0BDBFC"/>
    <w:rsid w:val="0C2F9FC2"/>
    <w:rsid w:val="0C37E6C3"/>
    <w:rsid w:val="0C40FB5E"/>
    <w:rsid w:val="0C4916B7"/>
    <w:rsid w:val="0C9146F5"/>
    <w:rsid w:val="0CA17CC4"/>
    <w:rsid w:val="0CC1B652"/>
    <w:rsid w:val="0CCC432A"/>
    <w:rsid w:val="0CEEAE93"/>
    <w:rsid w:val="0D0B54B8"/>
    <w:rsid w:val="0D3A9D2A"/>
    <w:rsid w:val="0D5E4843"/>
    <w:rsid w:val="0D66E484"/>
    <w:rsid w:val="0D75D9BD"/>
    <w:rsid w:val="0D9CC79B"/>
    <w:rsid w:val="0DD50824"/>
    <w:rsid w:val="0DDB7E6D"/>
    <w:rsid w:val="0E23B499"/>
    <w:rsid w:val="0E4029CD"/>
    <w:rsid w:val="0EDE47D4"/>
    <w:rsid w:val="0EE803D9"/>
    <w:rsid w:val="0F0996A9"/>
    <w:rsid w:val="0F267C12"/>
    <w:rsid w:val="0F3335E3"/>
    <w:rsid w:val="0F7A74A7"/>
    <w:rsid w:val="0F812776"/>
    <w:rsid w:val="0FAABE43"/>
    <w:rsid w:val="0FCF7AC2"/>
    <w:rsid w:val="0FF292BF"/>
    <w:rsid w:val="1019E149"/>
    <w:rsid w:val="10356A96"/>
    <w:rsid w:val="10547E91"/>
    <w:rsid w:val="1065B4AA"/>
    <w:rsid w:val="10BC324F"/>
    <w:rsid w:val="110AE20D"/>
    <w:rsid w:val="111E4BE7"/>
    <w:rsid w:val="11283F93"/>
    <w:rsid w:val="1153B4CC"/>
    <w:rsid w:val="119B5A74"/>
    <w:rsid w:val="11A2DADE"/>
    <w:rsid w:val="11EBF49F"/>
    <w:rsid w:val="11EDB71D"/>
    <w:rsid w:val="11F47FBC"/>
    <w:rsid w:val="123E3C81"/>
    <w:rsid w:val="129B6F00"/>
    <w:rsid w:val="12B10666"/>
    <w:rsid w:val="12B62427"/>
    <w:rsid w:val="12C202DB"/>
    <w:rsid w:val="12EBF9B2"/>
    <w:rsid w:val="1306E0AF"/>
    <w:rsid w:val="133333F6"/>
    <w:rsid w:val="1358D5CB"/>
    <w:rsid w:val="138D5CF6"/>
    <w:rsid w:val="13CBF702"/>
    <w:rsid w:val="13D49294"/>
    <w:rsid w:val="13DA91A6"/>
    <w:rsid w:val="140108D2"/>
    <w:rsid w:val="1425B2FC"/>
    <w:rsid w:val="142BD5D6"/>
    <w:rsid w:val="14317248"/>
    <w:rsid w:val="143636B0"/>
    <w:rsid w:val="1477DD2C"/>
    <w:rsid w:val="149A186D"/>
    <w:rsid w:val="14A823A3"/>
    <w:rsid w:val="14A9E64E"/>
    <w:rsid w:val="15111BDE"/>
    <w:rsid w:val="15158C23"/>
    <w:rsid w:val="15485DE7"/>
    <w:rsid w:val="1551A189"/>
    <w:rsid w:val="15548226"/>
    <w:rsid w:val="1588DDF1"/>
    <w:rsid w:val="15AD5CB0"/>
    <w:rsid w:val="15AF9D5B"/>
    <w:rsid w:val="15CE2E22"/>
    <w:rsid w:val="15EFD9FC"/>
    <w:rsid w:val="15FC2055"/>
    <w:rsid w:val="15FC3796"/>
    <w:rsid w:val="160F6C82"/>
    <w:rsid w:val="161AF06C"/>
    <w:rsid w:val="169C8727"/>
    <w:rsid w:val="16E283BA"/>
    <w:rsid w:val="16FCB787"/>
    <w:rsid w:val="1738C8F2"/>
    <w:rsid w:val="174B8BD4"/>
    <w:rsid w:val="1769FE83"/>
    <w:rsid w:val="177A9C44"/>
    <w:rsid w:val="17863858"/>
    <w:rsid w:val="17887051"/>
    <w:rsid w:val="178B6550"/>
    <w:rsid w:val="17B17AB2"/>
    <w:rsid w:val="180CC556"/>
    <w:rsid w:val="182730FB"/>
    <w:rsid w:val="1837C506"/>
    <w:rsid w:val="18A5E5C5"/>
    <w:rsid w:val="18B86DD7"/>
    <w:rsid w:val="18CF61E6"/>
    <w:rsid w:val="195220F4"/>
    <w:rsid w:val="196123F2"/>
    <w:rsid w:val="198A8EA2"/>
    <w:rsid w:val="198E1DD0"/>
    <w:rsid w:val="19C5A7C3"/>
    <w:rsid w:val="19F027EB"/>
    <w:rsid w:val="1A23D3B6"/>
    <w:rsid w:val="1A45637C"/>
    <w:rsid w:val="1A6659D0"/>
    <w:rsid w:val="1A938F76"/>
    <w:rsid w:val="1B4104DD"/>
    <w:rsid w:val="1BB4B8A7"/>
    <w:rsid w:val="1BBD858B"/>
    <w:rsid w:val="1BE71C47"/>
    <w:rsid w:val="1C4CE0CB"/>
    <w:rsid w:val="1C5C7FE9"/>
    <w:rsid w:val="1C7EBBC7"/>
    <w:rsid w:val="1CF7735F"/>
    <w:rsid w:val="1CFAA21E"/>
    <w:rsid w:val="1CFB44B5"/>
    <w:rsid w:val="1D004566"/>
    <w:rsid w:val="1D0B3629"/>
    <w:rsid w:val="1D12BE0D"/>
    <w:rsid w:val="1D13E817"/>
    <w:rsid w:val="1D5769A3"/>
    <w:rsid w:val="1D6882FA"/>
    <w:rsid w:val="1DA1A4FB"/>
    <w:rsid w:val="1DBF2C31"/>
    <w:rsid w:val="1DCA7B86"/>
    <w:rsid w:val="1DEC294D"/>
    <w:rsid w:val="1E28D7D0"/>
    <w:rsid w:val="1E2C4B3E"/>
    <w:rsid w:val="1E4087C4"/>
    <w:rsid w:val="1E41D563"/>
    <w:rsid w:val="1E4E0A9A"/>
    <w:rsid w:val="1E67CF9C"/>
    <w:rsid w:val="1EDB55F3"/>
    <w:rsid w:val="1EE4EF6C"/>
    <w:rsid w:val="1F2906C6"/>
    <w:rsid w:val="1F4733E2"/>
    <w:rsid w:val="1F5AE1A4"/>
    <w:rsid w:val="20116F83"/>
    <w:rsid w:val="2025242D"/>
    <w:rsid w:val="203055A8"/>
    <w:rsid w:val="2053AF2E"/>
    <w:rsid w:val="20553EAE"/>
    <w:rsid w:val="206B94C9"/>
    <w:rsid w:val="2082ABB6"/>
    <w:rsid w:val="209BB79A"/>
    <w:rsid w:val="20A91FAD"/>
    <w:rsid w:val="20EBBD0B"/>
    <w:rsid w:val="20F2E133"/>
    <w:rsid w:val="215778A9"/>
    <w:rsid w:val="217837B0"/>
    <w:rsid w:val="21AD20DB"/>
    <w:rsid w:val="21DBF13A"/>
    <w:rsid w:val="21E01633"/>
    <w:rsid w:val="21F6D0D8"/>
    <w:rsid w:val="21FB8081"/>
    <w:rsid w:val="223484E0"/>
    <w:rsid w:val="22556678"/>
    <w:rsid w:val="233FD4C9"/>
    <w:rsid w:val="2380CA2E"/>
    <w:rsid w:val="2388333E"/>
    <w:rsid w:val="238F5566"/>
    <w:rsid w:val="239DA1E7"/>
    <w:rsid w:val="23AD99B8"/>
    <w:rsid w:val="23C0E36B"/>
    <w:rsid w:val="2466D7C6"/>
    <w:rsid w:val="24D05E4F"/>
    <w:rsid w:val="24ED7871"/>
    <w:rsid w:val="250DCB81"/>
    <w:rsid w:val="252B25C7"/>
    <w:rsid w:val="2546AB09"/>
    <w:rsid w:val="2553DAE6"/>
    <w:rsid w:val="2594BC91"/>
    <w:rsid w:val="25CEC2DE"/>
    <w:rsid w:val="25D6EB39"/>
    <w:rsid w:val="26214C56"/>
    <w:rsid w:val="2626DAF9"/>
    <w:rsid w:val="266FA36F"/>
    <w:rsid w:val="26756751"/>
    <w:rsid w:val="26976FBA"/>
    <w:rsid w:val="26E16705"/>
    <w:rsid w:val="270B4C7A"/>
    <w:rsid w:val="27302D07"/>
    <w:rsid w:val="274FFA08"/>
    <w:rsid w:val="27A071C1"/>
    <w:rsid w:val="27C372CE"/>
    <w:rsid w:val="2802DA17"/>
    <w:rsid w:val="288F005F"/>
    <w:rsid w:val="28D4EDCB"/>
    <w:rsid w:val="28D7E873"/>
    <w:rsid w:val="28EF47F7"/>
    <w:rsid w:val="28F49C89"/>
    <w:rsid w:val="290F9CC6"/>
    <w:rsid w:val="291F6CA7"/>
    <w:rsid w:val="2925090C"/>
    <w:rsid w:val="2946F9AA"/>
    <w:rsid w:val="29BAB0A1"/>
    <w:rsid w:val="29BBB2C4"/>
    <w:rsid w:val="29C4BBCF"/>
    <w:rsid w:val="2A4A5F6F"/>
    <w:rsid w:val="2A7AEF75"/>
    <w:rsid w:val="2A8968A1"/>
    <w:rsid w:val="2AC495C2"/>
    <w:rsid w:val="2ADA50DD"/>
    <w:rsid w:val="2AE5530B"/>
    <w:rsid w:val="2B1AEA38"/>
    <w:rsid w:val="2BA8CEEF"/>
    <w:rsid w:val="2BB5EC8D"/>
    <w:rsid w:val="2BCF14EA"/>
    <w:rsid w:val="2C811C37"/>
    <w:rsid w:val="2CB4D368"/>
    <w:rsid w:val="2CB6F657"/>
    <w:rsid w:val="2CCF20BA"/>
    <w:rsid w:val="2CEBCBA2"/>
    <w:rsid w:val="2CEE88C5"/>
    <w:rsid w:val="2D0FBB57"/>
    <w:rsid w:val="2D1532F4"/>
    <w:rsid w:val="2D44D408"/>
    <w:rsid w:val="2D4DD7B2"/>
    <w:rsid w:val="2DA03BC3"/>
    <w:rsid w:val="2DA5B86E"/>
    <w:rsid w:val="2DD2C6E2"/>
    <w:rsid w:val="2E09086B"/>
    <w:rsid w:val="2E13E12A"/>
    <w:rsid w:val="2E146C92"/>
    <w:rsid w:val="2E148C13"/>
    <w:rsid w:val="2E29FA9F"/>
    <w:rsid w:val="2E55456A"/>
    <w:rsid w:val="2E6C69F1"/>
    <w:rsid w:val="2EAE4D4A"/>
    <w:rsid w:val="2EED8D4F"/>
    <w:rsid w:val="2F0ECB1C"/>
    <w:rsid w:val="2F111EEC"/>
    <w:rsid w:val="2F232ACE"/>
    <w:rsid w:val="2F39F107"/>
    <w:rsid w:val="2F4E1634"/>
    <w:rsid w:val="2F5561B4"/>
    <w:rsid w:val="2F5790F3"/>
    <w:rsid w:val="2F5E897B"/>
    <w:rsid w:val="2F8A6EBE"/>
    <w:rsid w:val="2F93668F"/>
    <w:rsid w:val="2FA18555"/>
    <w:rsid w:val="2FA985ED"/>
    <w:rsid w:val="2FCD07F1"/>
    <w:rsid w:val="2FDFF4DC"/>
    <w:rsid w:val="2FF7B216"/>
    <w:rsid w:val="30150A6C"/>
    <w:rsid w:val="301AA01D"/>
    <w:rsid w:val="304668FA"/>
    <w:rsid w:val="30777358"/>
    <w:rsid w:val="30798476"/>
    <w:rsid w:val="307F37F0"/>
    <w:rsid w:val="30895DB0"/>
    <w:rsid w:val="30AC2B52"/>
    <w:rsid w:val="30B877A6"/>
    <w:rsid w:val="30C4EC9F"/>
    <w:rsid w:val="31520D77"/>
    <w:rsid w:val="317D20A3"/>
    <w:rsid w:val="317FBFF5"/>
    <w:rsid w:val="3181161C"/>
    <w:rsid w:val="31A431B3"/>
    <w:rsid w:val="31DBB463"/>
    <w:rsid w:val="32119655"/>
    <w:rsid w:val="32252E11"/>
    <w:rsid w:val="324F97CA"/>
    <w:rsid w:val="326ED217"/>
    <w:rsid w:val="3295AD0D"/>
    <w:rsid w:val="32CB8ADE"/>
    <w:rsid w:val="32FA5A7B"/>
    <w:rsid w:val="334E0079"/>
    <w:rsid w:val="336D4C61"/>
    <w:rsid w:val="33B46E16"/>
    <w:rsid w:val="33C771F1"/>
    <w:rsid w:val="3446BE0C"/>
    <w:rsid w:val="3467252E"/>
    <w:rsid w:val="346B360D"/>
    <w:rsid w:val="34CE4691"/>
    <w:rsid w:val="34FD7405"/>
    <w:rsid w:val="3502D2ED"/>
    <w:rsid w:val="3518FBE1"/>
    <w:rsid w:val="352CF8FE"/>
    <w:rsid w:val="353C66CE"/>
    <w:rsid w:val="358722A4"/>
    <w:rsid w:val="3594BE96"/>
    <w:rsid w:val="35AC75D0"/>
    <w:rsid w:val="36461414"/>
    <w:rsid w:val="36CA7D9D"/>
    <w:rsid w:val="36D864A6"/>
    <w:rsid w:val="36E0D624"/>
    <w:rsid w:val="36E24D6B"/>
    <w:rsid w:val="36F059A1"/>
    <w:rsid w:val="3714FFD3"/>
    <w:rsid w:val="37224DE4"/>
    <w:rsid w:val="37317973"/>
    <w:rsid w:val="374646F0"/>
    <w:rsid w:val="37639AB0"/>
    <w:rsid w:val="3770F073"/>
    <w:rsid w:val="37927111"/>
    <w:rsid w:val="37A020BD"/>
    <w:rsid w:val="37A9D69F"/>
    <w:rsid w:val="37CE40BA"/>
    <w:rsid w:val="37DDCE63"/>
    <w:rsid w:val="37E42A85"/>
    <w:rsid w:val="3800A813"/>
    <w:rsid w:val="3852E117"/>
    <w:rsid w:val="38562B0A"/>
    <w:rsid w:val="38869B1C"/>
    <w:rsid w:val="38A96AB3"/>
    <w:rsid w:val="38B35149"/>
    <w:rsid w:val="38C004C0"/>
    <w:rsid w:val="38ECD116"/>
    <w:rsid w:val="394E815D"/>
    <w:rsid w:val="396A42F6"/>
    <w:rsid w:val="39A2C455"/>
    <w:rsid w:val="3A1094EE"/>
    <w:rsid w:val="3A3B9443"/>
    <w:rsid w:val="3A5044C3"/>
    <w:rsid w:val="3A6378D3"/>
    <w:rsid w:val="3A6F4D47"/>
    <w:rsid w:val="3A75D7E7"/>
    <w:rsid w:val="3A95D2E2"/>
    <w:rsid w:val="3AA23FFA"/>
    <w:rsid w:val="3AE2BCF2"/>
    <w:rsid w:val="3AF6DE29"/>
    <w:rsid w:val="3AF87599"/>
    <w:rsid w:val="3B6A22E0"/>
    <w:rsid w:val="3B6C48FA"/>
    <w:rsid w:val="3BB2DFB2"/>
    <w:rsid w:val="3C346789"/>
    <w:rsid w:val="3CBC8C41"/>
    <w:rsid w:val="3CC0BA81"/>
    <w:rsid w:val="3CCDC863"/>
    <w:rsid w:val="3D097C95"/>
    <w:rsid w:val="3D3539C7"/>
    <w:rsid w:val="3D35A6CC"/>
    <w:rsid w:val="3D3FC274"/>
    <w:rsid w:val="3D83F16B"/>
    <w:rsid w:val="3DA5E1BE"/>
    <w:rsid w:val="3DF9F7AC"/>
    <w:rsid w:val="3E44E519"/>
    <w:rsid w:val="3E4717C5"/>
    <w:rsid w:val="3E58DDF8"/>
    <w:rsid w:val="3EE55611"/>
    <w:rsid w:val="3EEFFFD5"/>
    <w:rsid w:val="3F1807A3"/>
    <w:rsid w:val="3F1EF6D7"/>
    <w:rsid w:val="3F7500BA"/>
    <w:rsid w:val="3F890A7E"/>
    <w:rsid w:val="3F937AFE"/>
    <w:rsid w:val="3F98200B"/>
    <w:rsid w:val="3FF88126"/>
    <w:rsid w:val="40632017"/>
    <w:rsid w:val="40791159"/>
    <w:rsid w:val="40A2074A"/>
    <w:rsid w:val="40CE5F43"/>
    <w:rsid w:val="40D85850"/>
    <w:rsid w:val="40FAD6EB"/>
    <w:rsid w:val="41340913"/>
    <w:rsid w:val="414597CC"/>
    <w:rsid w:val="417E6817"/>
    <w:rsid w:val="4211ECB5"/>
    <w:rsid w:val="4235B2C2"/>
    <w:rsid w:val="426BFF68"/>
    <w:rsid w:val="4274667C"/>
    <w:rsid w:val="4278D62D"/>
    <w:rsid w:val="429AFA4A"/>
    <w:rsid w:val="42A2D240"/>
    <w:rsid w:val="42ED9E95"/>
    <w:rsid w:val="434570F6"/>
    <w:rsid w:val="4346F03C"/>
    <w:rsid w:val="435F6628"/>
    <w:rsid w:val="4376970D"/>
    <w:rsid w:val="4382C08A"/>
    <w:rsid w:val="438C85AF"/>
    <w:rsid w:val="43B70D4D"/>
    <w:rsid w:val="43E8F0CC"/>
    <w:rsid w:val="442F50FF"/>
    <w:rsid w:val="44826B15"/>
    <w:rsid w:val="4497FBF1"/>
    <w:rsid w:val="44A82B70"/>
    <w:rsid w:val="44C9DC76"/>
    <w:rsid w:val="44D2D2B5"/>
    <w:rsid w:val="44E53992"/>
    <w:rsid w:val="44FE8D4F"/>
    <w:rsid w:val="4524256A"/>
    <w:rsid w:val="45585679"/>
    <w:rsid w:val="45AD0071"/>
    <w:rsid w:val="45AF9702"/>
    <w:rsid w:val="45B28E3E"/>
    <w:rsid w:val="45D2B3F2"/>
    <w:rsid w:val="46711ED0"/>
    <w:rsid w:val="46E907D3"/>
    <w:rsid w:val="4768281A"/>
    <w:rsid w:val="47C0E81F"/>
    <w:rsid w:val="47D0692B"/>
    <w:rsid w:val="47ED9390"/>
    <w:rsid w:val="484C1236"/>
    <w:rsid w:val="48609694"/>
    <w:rsid w:val="486E1E2A"/>
    <w:rsid w:val="492F6BEF"/>
    <w:rsid w:val="4948E222"/>
    <w:rsid w:val="49C7135D"/>
    <w:rsid w:val="49E46B0C"/>
    <w:rsid w:val="49F1CCC2"/>
    <w:rsid w:val="49F45189"/>
    <w:rsid w:val="4A02FE6E"/>
    <w:rsid w:val="4A221AB5"/>
    <w:rsid w:val="4A236F92"/>
    <w:rsid w:val="4A5F0B07"/>
    <w:rsid w:val="4A6E7ABB"/>
    <w:rsid w:val="4A852730"/>
    <w:rsid w:val="4ABC0136"/>
    <w:rsid w:val="4AEEF968"/>
    <w:rsid w:val="4B11966C"/>
    <w:rsid w:val="4B1636FE"/>
    <w:rsid w:val="4C0025B5"/>
    <w:rsid w:val="4C357EB1"/>
    <w:rsid w:val="4C8B7282"/>
    <w:rsid w:val="4CC4BC3D"/>
    <w:rsid w:val="4CD48DC0"/>
    <w:rsid w:val="4CE0CC87"/>
    <w:rsid w:val="4CF8BB03"/>
    <w:rsid w:val="4CFA0BEC"/>
    <w:rsid w:val="4CFE0C18"/>
    <w:rsid w:val="4D19A585"/>
    <w:rsid w:val="4D499149"/>
    <w:rsid w:val="4D79BF07"/>
    <w:rsid w:val="4D94C489"/>
    <w:rsid w:val="4DD4AAC8"/>
    <w:rsid w:val="4DE6F90F"/>
    <w:rsid w:val="4DF083B2"/>
    <w:rsid w:val="4DFCAB04"/>
    <w:rsid w:val="4E041B74"/>
    <w:rsid w:val="4E0ADE3E"/>
    <w:rsid w:val="4E1AA428"/>
    <w:rsid w:val="4E3EDD9D"/>
    <w:rsid w:val="4E511CCD"/>
    <w:rsid w:val="4E605176"/>
    <w:rsid w:val="4E7CCD80"/>
    <w:rsid w:val="4E8A5D33"/>
    <w:rsid w:val="4EB072E7"/>
    <w:rsid w:val="4F32A0EE"/>
    <w:rsid w:val="4F526436"/>
    <w:rsid w:val="4F71CC08"/>
    <w:rsid w:val="4F8E08E2"/>
    <w:rsid w:val="5031ACAE"/>
    <w:rsid w:val="503DE1A9"/>
    <w:rsid w:val="505BC915"/>
    <w:rsid w:val="508D6A72"/>
    <w:rsid w:val="508E1309"/>
    <w:rsid w:val="50B2AB78"/>
    <w:rsid w:val="50C129C4"/>
    <w:rsid w:val="50F7F2BC"/>
    <w:rsid w:val="51124A97"/>
    <w:rsid w:val="518218A4"/>
    <w:rsid w:val="51E709BE"/>
    <w:rsid w:val="5206AF8C"/>
    <w:rsid w:val="5228F40C"/>
    <w:rsid w:val="523743EB"/>
    <w:rsid w:val="525AAFF5"/>
    <w:rsid w:val="5283CBB6"/>
    <w:rsid w:val="5295F84E"/>
    <w:rsid w:val="52F0D8A3"/>
    <w:rsid w:val="5336A62D"/>
    <w:rsid w:val="536D9DEE"/>
    <w:rsid w:val="53D2E4DD"/>
    <w:rsid w:val="5438284F"/>
    <w:rsid w:val="5468773B"/>
    <w:rsid w:val="548AC162"/>
    <w:rsid w:val="54A59D1B"/>
    <w:rsid w:val="54FB731C"/>
    <w:rsid w:val="5536ACF3"/>
    <w:rsid w:val="554C0238"/>
    <w:rsid w:val="555730E8"/>
    <w:rsid w:val="5557E01C"/>
    <w:rsid w:val="558D9257"/>
    <w:rsid w:val="55E95BEF"/>
    <w:rsid w:val="561CCDF6"/>
    <w:rsid w:val="562B03E9"/>
    <w:rsid w:val="56540514"/>
    <w:rsid w:val="5687EDD9"/>
    <w:rsid w:val="570BF8CC"/>
    <w:rsid w:val="57C9F509"/>
    <w:rsid w:val="5855D4A8"/>
    <w:rsid w:val="585943C3"/>
    <w:rsid w:val="58B84F87"/>
    <w:rsid w:val="58C58060"/>
    <w:rsid w:val="58E1BE63"/>
    <w:rsid w:val="58F92058"/>
    <w:rsid w:val="590CDFC7"/>
    <w:rsid w:val="597B3CD0"/>
    <w:rsid w:val="599898DD"/>
    <w:rsid w:val="599EAD21"/>
    <w:rsid w:val="59B0A792"/>
    <w:rsid w:val="59B4147F"/>
    <w:rsid w:val="59D7C885"/>
    <w:rsid w:val="5A0FE506"/>
    <w:rsid w:val="5A2E4E4A"/>
    <w:rsid w:val="5A79E676"/>
    <w:rsid w:val="5A9B2B48"/>
    <w:rsid w:val="5AA825E9"/>
    <w:rsid w:val="5ABF7EB0"/>
    <w:rsid w:val="5ACF9CE9"/>
    <w:rsid w:val="5AFCA6B3"/>
    <w:rsid w:val="5B1E80E6"/>
    <w:rsid w:val="5B2F929A"/>
    <w:rsid w:val="5B36BE45"/>
    <w:rsid w:val="5BB0AC3D"/>
    <w:rsid w:val="5C0CC8D4"/>
    <w:rsid w:val="5C0D682B"/>
    <w:rsid w:val="5C551923"/>
    <w:rsid w:val="5C5D2E01"/>
    <w:rsid w:val="5C6C2274"/>
    <w:rsid w:val="5C87434F"/>
    <w:rsid w:val="5C928BB1"/>
    <w:rsid w:val="5CB5C3D9"/>
    <w:rsid w:val="5CD00926"/>
    <w:rsid w:val="5CDFAC98"/>
    <w:rsid w:val="5D2558E0"/>
    <w:rsid w:val="5D2C5FCE"/>
    <w:rsid w:val="5D5AA45E"/>
    <w:rsid w:val="5D7EC77E"/>
    <w:rsid w:val="5D80B349"/>
    <w:rsid w:val="5D925EB2"/>
    <w:rsid w:val="5D9323D5"/>
    <w:rsid w:val="5DFABDED"/>
    <w:rsid w:val="5E39D81A"/>
    <w:rsid w:val="5EFDDCF6"/>
    <w:rsid w:val="5F18341C"/>
    <w:rsid w:val="5F1BC11E"/>
    <w:rsid w:val="5F4E015B"/>
    <w:rsid w:val="5F84B136"/>
    <w:rsid w:val="5F8ADC1C"/>
    <w:rsid w:val="5FA66EB5"/>
    <w:rsid w:val="5FAEA02E"/>
    <w:rsid w:val="5FB6538A"/>
    <w:rsid w:val="5FE12854"/>
    <w:rsid w:val="5FE917C6"/>
    <w:rsid w:val="5FFD87BD"/>
    <w:rsid w:val="6011D10B"/>
    <w:rsid w:val="602F274D"/>
    <w:rsid w:val="6031BB13"/>
    <w:rsid w:val="605F973A"/>
    <w:rsid w:val="60894C3C"/>
    <w:rsid w:val="60A32C42"/>
    <w:rsid w:val="60D4029C"/>
    <w:rsid w:val="61049011"/>
    <w:rsid w:val="6133D39E"/>
    <w:rsid w:val="61919144"/>
    <w:rsid w:val="61A149A2"/>
    <w:rsid w:val="61BD79A2"/>
    <w:rsid w:val="61E71F02"/>
    <w:rsid w:val="620EDABF"/>
    <w:rsid w:val="626D667E"/>
    <w:rsid w:val="628469EF"/>
    <w:rsid w:val="62E9C825"/>
    <w:rsid w:val="63813D18"/>
    <w:rsid w:val="638B871B"/>
    <w:rsid w:val="63ADEFDB"/>
    <w:rsid w:val="63E365FA"/>
    <w:rsid w:val="63F0547A"/>
    <w:rsid w:val="641491A6"/>
    <w:rsid w:val="641F5E1E"/>
    <w:rsid w:val="641FEC36"/>
    <w:rsid w:val="643E79A7"/>
    <w:rsid w:val="644B2808"/>
    <w:rsid w:val="645A0BD0"/>
    <w:rsid w:val="64A1A967"/>
    <w:rsid w:val="64A7F6FC"/>
    <w:rsid w:val="64C62DB7"/>
    <w:rsid w:val="6501B776"/>
    <w:rsid w:val="656CC57D"/>
    <w:rsid w:val="657EAD8E"/>
    <w:rsid w:val="65D23A72"/>
    <w:rsid w:val="65D6429A"/>
    <w:rsid w:val="65F446AC"/>
    <w:rsid w:val="65FC1F54"/>
    <w:rsid w:val="662B0F3A"/>
    <w:rsid w:val="66801E75"/>
    <w:rsid w:val="66AB9F5C"/>
    <w:rsid w:val="66D9961C"/>
    <w:rsid w:val="66ED1FD6"/>
    <w:rsid w:val="66EE3F3E"/>
    <w:rsid w:val="66F76E9D"/>
    <w:rsid w:val="66FBA7EF"/>
    <w:rsid w:val="66FC6847"/>
    <w:rsid w:val="671B65DD"/>
    <w:rsid w:val="674AB681"/>
    <w:rsid w:val="67D73609"/>
    <w:rsid w:val="67DA7EE1"/>
    <w:rsid w:val="67DF97BE"/>
    <w:rsid w:val="67E7BFE8"/>
    <w:rsid w:val="67ED3768"/>
    <w:rsid w:val="680FCC20"/>
    <w:rsid w:val="682EE729"/>
    <w:rsid w:val="685133B4"/>
    <w:rsid w:val="68A7BC73"/>
    <w:rsid w:val="68ABCE4D"/>
    <w:rsid w:val="68AD466C"/>
    <w:rsid w:val="68C63508"/>
    <w:rsid w:val="68C68E3E"/>
    <w:rsid w:val="68CE2F96"/>
    <w:rsid w:val="68EAF255"/>
    <w:rsid w:val="69114812"/>
    <w:rsid w:val="6914F286"/>
    <w:rsid w:val="69678EA3"/>
    <w:rsid w:val="69B7428E"/>
    <w:rsid w:val="69B90D9D"/>
    <w:rsid w:val="69C1EAF1"/>
    <w:rsid w:val="69CCE652"/>
    <w:rsid w:val="6A84BB0C"/>
    <w:rsid w:val="6A873E3C"/>
    <w:rsid w:val="6AB41B48"/>
    <w:rsid w:val="6AF5E15A"/>
    <w:rsid w:val="6B32787E"/>
    <w:rsid w:val="6BBB7113"/>
    <w:rsid w:val="6BCB2823"/>
    <w:rsid w:val="6C3B9DC7"/>
    <w:rsid w:val="6D39A168"/>
    <w:rsid w:val="6D833A80"/>
    <w:rsid w:val="6DD35EDD"/>
    <w:rsid w:val="6E224067"/>
    <w:rsid w:val="6E33D25B"/>
    <w:rsid w:val="6E815DC0"/>
    <w:rsid w:val="6E869F66"/>
    <w:rsid w:val="6E88CE90"/>
    <w:rsid w:val="6EA8B8DA"/>
    <w:rsid w:val="6EBE1A24"/>
    <w:rsid w:val="6EE1E1E5"/>
    <w:rsid w:val="6F25DC93"/>
    <w:rsid w:val="6F2D193D"/>
    <w:rsid w:val="6F50A7E1"/>
    <w:rsid w:val="6F5D9BD6"/>
    <w:rsid w:val="6F6BB750"/>
    <w:rsid w:val="6FF48AA3"/>
    <w:rsid w:val="7019EA19"/>
    <w:rsid w:val="7025B886"/>
    <w:rsid w:val="7069A671"/>
    <w:rsid w:val="70DFD506"/>
    <w:rsid w:val="70F0BAC5"/>
    <w:rsid w:val="70FAF68C"/>
    <w:rsid w:val="71256C2F"/>
    <w:rsid w:val="7137C869"/>
    <w:rsid w:val="7159FEE8"/>
    <w:rsid w:val="716D51A7"/>
    <w:rsid w:val="7246E865"/>
    <w:rsid w:val="72CFBD57"/>
    <w:rsid w:val="72E253BD"/>
    <w:rsid w:val="730BF97D"/>
    <w:rsid w:val="7320FD6A"/>
    <w:rsid w:val="7438AD30"/>
    <w:rsid w:val="7461A3D6"/>
    <w:rsid w:val="7468D386"/>
    <w:rsid w:val="746F692B"/>
    <w:rsid w:val="747F1E74"/>
    <w:rsid w:val="74DBB341"/>
    <w:rsid w:val="74FD9C43"/>
    <w:rsid w:val="75120BAF"/>
    <w:rsid w:val="7563F28D"/>
    <w:rsid w:val="758C8AA8"/>
    <w:rsid w:val="759327C3"/>
    <w:rsid w:val="75C56E73"/>
    <w:rsid w:val="75CA6EE5"/>
    <w:rsid w:val="75DCCD00"/>
    <w:rsid w:val="75EB2C21"/>
    <w:rsid w:val="75F04E78"/>
    <w:rsid w:val="761429EF"/>
    <w:rsid w:val="765193B1"/>
    <w:rsid w:val="767FB576"/>
    <w:rsid w:val="77843F40"/>
    <w:rsid w:val="78239E08"/>
    <w:rsid w:val="7856111E"/>
    <w:rsid w:val="78747045"/>
    <w:rsid w:val="7883819C"/>
    <w:rsid w:val="78CE9EAE"/>
    <w:rsid w:val="78E873F6"/>
    <w:rsid w:val="79043A4A"/>
    <w:rsid w:val="792951F3"/>
    <w:rsid w:val="79417127"/>
    <w:rsid w:val="7956C624"/>
    <w:rsid w:val="7961DAD8"/>
    <w:rsid w:val="798D6FC5"/>
    <w:rsid w:val="79992E0D"/>
    <w:rsid w:val="79A31321"/>
    <w:rsid w:val="79A7F49E"/>
    <w:rsid w:val="79F944E7"/>
    <w:rsid w:val="7A735018"/>
    <w:rsid w:val="7A87E4D5"/>
    <w:rsid w:val="7B1FC86A"/>
    <w:rsid w:val="7B2E7CA2"/>
    <w:rsid w:val="7B5FE02A"/>
    <w:rsid w:val="7B66B248"/>
    <w:rsid w:val="7B6CD315"/>
    <w:rsid w:val="7B77765F"/>
    <w:rsid w:val="7B78C83E"/>
    <w:rsid w:val="7BB2B577"/>
    <w:rsid w:val="7C45411B"/>
    <w:rsid w:val="7C45F1D0"/>
    <w:rsid w:val="7C70029D"/>
    <w:rsid w:val="7C714375"/>
    <w:rsid w:val="7CC855B1"/>
    <w:rsid w:val="7D445368"/>
    <w:rsid w:val="7D513470"/>
    <w:rsid w:val="7D5F5C44"/>
    <w:rsid w:val="7D91A2DA"/>
    <w:rsid w:val="7D997D92"/>
    <w:rsid w:val="7DADF05E"/>
    <w:rsid w:val="7E1411A6"/>
    <w:rsid w:val="7E1B88CC"/>
    <w:rsid w:val="7E513970"/>
    <w:rsid w:val="7EAC324C"/>
    <w:rsid w:val="7F24CE0A"/>
    <w:rsid w:val="7F79E5F2"/>
    <w:rsid w:val="7FAB88C2"/>
    <w:rsid w:val="7FAEDA3F"/>
    <w:rsid w:val="7FB0CB6F"/>
    <w:rsid w:val="7FE1569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712E3"/>
  <w15:chartTrackingRefBased/>
  <w15:docId w15:val="{E8185270-189A-4E70-A063-787AF853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93"/>
    <w:pPr>
      <w:tabs>
        <w:tab w:val="right" w:pos="9639"/>
      </w:tabs>
      <w:spacing w:before="120" w:after="0" w:line="240" w:lineRule="auto"/>
      <w:ind w:left="1134"/>
      <w:jc w:val="both"/>
    </w:pPr>
    <w:rPr>
      <w:rFonts w:ascii="Myriad Pro" w:eastAsia="Times New Roman" w:hAnsi="Myriad Pro" w:cs="Times New Roman"/>
      <w:color w:val="5D5D5D"/>
      <w:sz w:val="20"/>
      <w:szCs w:val="20"/>
      <w:lang w:val="et-EE"/>
    </w:rPr>
  </w:style>
  <w:style w:type="paragraph" w:styleId="Heading1">
    <w:name w:val="heading 1"/>
    <w:basedOn w:val="Normal"/>
    <w:next w:val="BodyText"/>
    <w:link w:val="Heading1Char"/>
    <w:uiPriority w:val="9"/>
    <w:qFormat/>
    <w:rsid w:val="008F2FB9"/>
    <w:pPr>
      <w:keepNext/>
      <w:numPr>
        <w:numId w:val="5"/>
      </w:numPr>
      <w:tabs>
        <w:tab w:val="clear" w:pos="9639"/>
      </w:tabs>
      <w:suppressAutoHyphens/>
      <w:spacing w:before="480" w:after="240"/>
      <w:outlineLvl w:val="0"/>
    </w:pPr>
    <w:rPr>
      <w:b/>
      <w:caps/>
      <w:spacing w:val="-20"/>
      <w:sz w:val="32"/>
      <w:szCs w:val="56"/>
    </w:rPr>
  </w:style>
  <w:style w:type="paragraph" w:styleId="Heading2">
    <w:name w:val="heading 2"/>
    <w:aliases w:val="Pealkiri"/>
    <w:basedOn w:val="Normal"/>
    <w:next w:val="BodyText"/>
    <w:link w:val="Heading2Char"/>
    <w:qFormat/>
    <w:rsid w:val="008F2FB9"/>
    <w:pPr>
      <w:keepNext/>
      <w:keepLines/>
      <w:tabs>
        <w:tab w:val="clear" w:pos="9639"/>
      </w:tabs>
      <w:spacing w:before="480" w:after="240"/>
      <w:jc w:val="center"/>
      <w:outlineLvl w:val="1"/>
    </w:pPr>
    <w:rPr>
      <w:b/>
      <w:color w:val="003787"/>
      <w:kern w:val="30"/>
      <w:sz w:val="48"/>
      <w:szCs w:val="42"/>
    </w:rPr>
  </w:style>
  <w:style w:type="paragraph" w:styleId="Heading3">
    <w:name w:val="heading 3"/>
    <w:basedOn w:val="H3BodyText"/>
    <w:next w:val="BodyText"/>
    <w:link w:val="Heading3Char"/>
    <w:qFormat/>
    <w:rsid w:val="009E31E1"/>
    <w:pPr>
      <w:keepNext/>
      <w:keepLines/>
      <w:numPr>
        <w:ilvl w:val="1"/>
        <w:numId w:val="5"/>
      </w:numPr>
      <w:ind w:left="680" w:hanging="680"/>
      <w:outlineLvl w:val="2"/>
    </w:pPr>
    <w:rPr>
      <w:color w:val="595959" w:themeColor="text1" w:themeTint="A6"/>
      <w:kern w:val="30"/>
      <w:szCs w:val="32"/>
    </w:rPr>
  </w:style>
  <w:style w:type="paragraph" w:styleId="Heading4">
    <w:name w:val="heading 4"/>
    <w:aliases w:val="Nr loetelu"/>
    <w:basedOn w:val="Normal"/>
    <w:next w:val="BodyText"/>
    <w:link w:val="Heading4Char"/>
    <w:qFormat/>
    <w:rsid w:val="00E8519B"/>
    <w:pPr>
      <w:keepNext/>
      <w:keepLines/>
      <w:numPr>
        <w:numId w:val="12"/>
      </w:numPr>
      <w:spacing w:after="120"/>
      <w:outlineLvl w:val="3"/>
    </w:pPr>
    <w:rPr>
      <w:b/>
      <w:color w:val="3B3838" w:themeColor="background2" w:themeShade="40"/>
    </w:rPr>
  </w:style>
  <w:style w:type="paragraph" w:styleId="Heading6">
    <w:name w:val="heading 6"/>
    <w:basedOn w:val="BodyText"/>
    <w:next w:val="BodyText"/>
    <w:link w:val="Heading6Char"/>
    <w:uiPriority w:val="9"/>
    <w:rsid w:val="006E54C6"/>
    <w:pPr>
      <w:keepNext/>
      <w:suppressAutoHyphens/>
      <w:spacing w:after="120"/>
      <w:outlineLvl w:val="5"/>
    </w:pPr>
    <w:rPr>
      <w:b/>
      <w:i/>
      <w:color w:val="003787"/>
    </w:rPr>
  </w:style>
  <w:style w:type="paragraph" w:styleId="Heading7">
    <w:name w:val="heading 7"/>
    <w:basedOn w:val="Normal"/>
    <w:next w:val="Normal"/>
    <w:link w:val="Heading7Char"/>
    <w:uiPriority w:val="9"/>
    <w:semiHidden/>
    <w:unhideWhenUsed/>
    <w:rsid w:val="00DD4BA6"/>
    <w:pPr>
      <w:keepNext/>
      <w:keepLines/>
      <w:tabs>
        <w:tab w:val="clear" w:pos="9639"/>
      </w:tabs>
      <w:spacing w:before="40"/>
      <w:ind w:left="1296" w:hanging="1296"/>
      <w:outlineLvl w:val="6"/>
    </w:pPr>
    <w:rPr>
      <w:rFonts w:asciiTheme="majorHAnsi" w:eastAsiaTheme="majorEastAsia" w:hAnsiTheme="majorHAnsi" w:cstheme="majorBidi"/>
      <w:i/>
      <w:iCs/>
      <w:color w:val="1F3763" w:themeColor="accent1" w:themeShade="7F"/>
      <w:lang w:eastAsia="et-EE"/>
    </w:rPr>
  </w:style>
  <w:style w:type="paragraph" w:styleId="Heading8">
    <w:name w:val="heading 8"/>
    <w:basedOn w:val="Normal"/>
    <w:next w:val="Normal"/>
    <w:link w:val="Heading8Char"/>
    <w:uiPriority w:val="9"/>
    <w:semiHidden/>
    <w:unhideWhenUsed/>
    <w:qFormat/>
    <w:rsid w:val="00DD4BA6"/>
    <w:pPr>
      <w:keepNext/>
      <w:keepLines/>
      <w:tabs>
        <w:tab w:val="clear" w:pos="9639"/>
      </w:tabs>
      <w:spacing w:before="40"/>
      <w:ind w:left="1440" w:hanging="1440"/>
      <w:outlineLvl w:val="7"/>
    </w:pPr>
    <w:rPr>
      <w:rFonts w:asciiTheme="majorHAnsi" w:eastAsiaTheme="majorEastAsia" w:hAnsiTheme="majorHAnsi" w:cstheme="majorBidi"/>
      <w:color w:val="272727" w:themeColor="text1" w:themeTint="D8"/>
      <w:sz w:val="21"/>
      <w:szCs w:val="21"/>
      <w:lang w:eastAsia="et-EE"/>
    </w:rPr>
  </w:style>
  <w:style w:type="paragraph" w:styleId="Heading9">
    <w:name w:val="heading 9"/>
    <w:basedOn w:val="Normal"/>
    <w:next w:val="Normal"/>
    <w:link w:val="Heading9Char"/>
    <w:uiPriority w:val="9"/>
    <w:semiHidden/>
    <w:unhideWhenUsed/>
    <w:qFormat/>
    <w:rsid w:val="00DD4BA6"/>
    <w:pPr>
      <w:keepNext/>
      <w:keepLines/>
      <w:tabs>
        <w:tab w:val="clear" w:pos="9639"/>
      </w:tabs>
      <w:spacing w:before="40"/>
      <w:ind w:left="1584" w:hanging="1584"/>
      <w:outlineLvl w:val="8"/>
    </w:pPr>
    <w:rPr>
      <w:rFonts w:asciiTheme="majorHAnsi" w:eastAsiaTheme="majorEastAsia" w:hAnsiTheme="majorHAnsi" w:cstheme="majorBidi"/>
      <w:i/>
      <w:iCs/>
      <w:color w:val="272727" w:themeColor="text1" w:themeTint="D8"/>
      <w:sz w:val="21"/>
      <w:szCs w:val="21"/>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FB9"/>
    <w:rPr>
      <w:rFonts w:ascii="Myriad Pro" w:eastAsia="Times New Roman" w:hAnsi="Myriad Pro" w:cs="Times New Roman"/>
      <w:b/>
      <w:caps/>
      <w:color w:val="5D5D5D"/>
      <w:spacing w:val="-20"/>
      <w:sz w:val="32"/>
      <w:szCs w:val="56"/>
      <w:lang w:val="et-EE"/>
    </w:rPr>
  </w:style>
  <w:style w:type="character" w:customStyle="1" w:styleId="Heading2Char">
    <w:name w:val="Heading 2 Char"/>
    <w:aliases w:val="Pealkiri Char"/>
    <w:basedOn w:val="DefaultParagraphFont"/>
    <w:link w:val="Heading2"/>
    <w:uiPriority w:val="9"/>
    <w:rsid w:val="008F2FB9"/>
    <w:rPr>
      <w:rFonts w:ascii="Myriad Pro" w:eastAsia="Times New Roman" w:hAnsi="Myriad Pro" w:cs="Times New Roman"/>
      <w:b/>
      <w:color w:val="003787"/>
      <w:kern w:val="30"/>
      <w:sz w:val="48"/>
      <w:szCs w:val="42"/>
      <w:lang w:val="en-GB"/>
    </w:rPr>
  </w:style>
  <w:style w:type="character" w:customStyle="1" w:styleId="Heading3Char">
    <w:name w:val="Heading 3 Char"/>
    <w:basedOn w:val="DefaultParagraphFont"/>
    <w:link w:val="Heading3"/>
    <w:rsid w:val="009E31E1"/>
    <w:rPr>
      <w:rFonts w:ascii="Myriad Pro" w:eastAsia="Times New Roman" w:hAnsi="Myriad Pro" w:cs="Times New Roman"/>
      <w:b/>
      <w:color w:val="595959" w:themeColor="text1" w:themeTint="A6"/>
      <w:kern w:val="30"/>
      <w:sz w:val="28"/>
      <w:szCs w:val="32"/>
      <w:lang w:val="et-EE" w:eastAsia="ar-SA"/>
    </w:rPr>
  </w:style>
  <w:style w:type="character" w:customStyle="1" w:styleId="Heading4Char">
    <w:name w:val="Heading 4 Char"/>
    <w:aliases w:val="Nr loetelu Char"/>
    <w:basedOn w:val="DefaultParagraphFont"/>
    <w:link w:val="Heading4"/>
    <w:rsid w:val="00E8519B"/>
    <w:rPr>
      <w:rFonts w:ascii="Myriad Pro" w:eastAsia="Times New Roman" w:hAnsi="Myriad Pro" w:cs="Times New Roman"/>
      <w:b/>
      <w:color w:val="3B3838" w:themeColor="background2" w:themeShade="40"/>
      <w:sz w:val="20"/>
      <w:szCs w:val="20"/>
      <w:lang w:val="et-EE"/>
    </w:rPr>
  </w:style>
  <w:style w:type="character" w:customStyle="1" w:styleId="Heading6Char">
    <w:name w:val="Heading 6 Char"/>
    <w:basedOn w:val="DefaultParagraphFont"/>
    <w:link w:val="Heading6"/>
    <w:rsid w:val="006E54C6"/>
    <w:rPr>
      <w:rFonts w:ascii="Myriad Pro" w:eastAsia="Times New Roman" w:hAnsi="Myriad Pro" w:cs="Times New Roman"/>
      <w:b/>
      <w:i/>
      <w:color w:val="003787"/>
      <w:sz w:val="20"/>
      <w:szCs w:val="20"/>
      <w:lang w:val="en-GB"/>
    </w:rPr>
  </w:style>
  <w:style w:type="paragraph" w:styleId="BodyText">
    <w:name w:val="Body Text"/>
    <w:basedOn w:val="Normal"/>
    <w:link w:val="BodyTextChar"/>
    <w:rsid w:val="00F359E6"/>
    <w:pPr>
      <w:spacing w:line="276" w:lineRule="auto"/>
    </w:pPr>
  </w:style>
  <w:style w:type="character" w:customStyle="1" w:styleId="BodyTextChar">
    <w:name w:val="Body Text Char"/>
    <w:basedOn w:val="DefaultParagraphFont"/>
    <w:link w:val="BodyText"/>
    <w:rsid w:val="00F359E6"/>
    <w:rPr>
      <w:rFonts w:ascii="Myriad Pro" w:eastAsia="Times New Roman" w:hAnsi="Myriad Pro" w:cs="Times New Roman"/>
      <w:color w:val="5D5D5D"/>
      <w:sz w:val="20"/>
      <w:szCs w:val="20"/>
      <w:lang w:val="en-GB"/>
    </w:rPr>
  </w:style>
  <w:style w:type="paragraph" w:customStyle="1" w:styleId="Bullet1">
    <w:name w:val="Bullet1"/>
    <w:basedOn w:val="Normal"/>
    <w:link w:val="Bullet1Char"/>
    <w:rsid w:val="00D5659A"/>
    <w:pPr>
      <w:numPr>
        <w:numId w:val="4"/>
      </w:numPr>
      <w:spacing w:after="120" w:line="276" w:lineRule="auto"/>
      <w:ind w:hanging="295"/>
    </w:pPr>
    <w:rPr>
      <w:rFonts w:eastAsiaTheme="minorHAnsi"/>
    </w:rPr>
  </w:style>
  <w:style w:type="paragraph" w:customStyle="1" w:styleId="DocumentHistory">
    <w:name w:val="Document History"/>
    <w:basedOn w:val="Contents"/>
    <w:qFormat/>
    <w:rsid w:val="005B0EF4"/>
    <w:pPr>
      <w:spacing w:before="240" w:after="120"/>
      <w:outlineLvl w:val="9"/>
    </w:pPr>
  </w:style>
  <w:style w:type="paragraph" w:customStyle="1" w:styleId="Contents">
    <w:name w:val="Contents"/>
    <w:basedOn w:val="Heading1"/>
    <w:next w:val="BodyText"/>
    <w:qFormat/>
    <w:rsid w:val="00522E1B"/>
    <w:pPr>
      <w:ind w:left="720" w:hanging="720"/>
    </w:pPr>
  </w:style>
  <w:style w:type="paragraph" w:styleId="Footer">
    <w:name w:val="footer"/>
    <w:basedOn w:val="Normal"/>
    <w:link w:val="FooterChar"/>
    <w:uiPriority w:val="99"/>
    <w:rsid w:val="006E54C6"/>
    <w:pPr>
      <w:tabs>
        <w:tab w:val="center" w:pos="4680"/>
        <w:tab w:val="right" w:pos="9000"/>
      </w:tabs>
      <w:spacing w:line="276" w:lineRule="auto"/>
    </w:pPr>
    <w:rPr>
      <w:caps/>
      <w:color w:val="003787"/>
      <w:sz w:val="16"/>
      <w:szCs w:val="14"/>
    </w:rPr>
  </w:style>
  <w:style w:type="character" w:customStyle="1" w:styleId="FooterChar">
    <w:name w:val="Footer Char"/>
    <w:basedOn w:val="DefaultParagraphFont"/>
    <w:link w:val="Footer"/>
    <w:uiPriority w:val="99"/>
    <w:rsid w:val="006E54C6"/>
    <w:rPr>
      <w:rFonts w:ascii="Myriad Pro" w:eastAsia="Times New Roman" w:hAnsi="Myriad Pro" w:cs="Times New Roman"/>
      <w:caps/>
      <w:color w:val="003787"/>
      <w:sz w:val="16"/>
      <w:szCs w:val="14"/>
      <w:lang w:val="en-GB"/>
    </w:rPr>
  </w:style>
  <w:style w:type="paragraph" w:styleId="Header">
    <w:name w:val="header"/>
    <w:basedOn w:val="Normal"/>
    <w:link w:val="HeaderChar"/>
    <w:uiPriority w:val="99"/>
    <w:rsid w:val="006E54C6"/>
    <w:pPr>
      <w:jc w:val="center"/>
    </w:pPr>
    <w:rPr>
      <w:rFonts w:ascii="Calibri Light" w:hAnsi="Calibri Light"/>
      <w:caps/>
      <w:noProof/>
      <w:sz w:val="52"/>
    </w:rPr>
  </w:style>
  <w:style w:type="character" w:customStyle="1" w:styleId="HeaderChar">
    <w:name w:val="Header Char"/>
    <w:basedOn w:val="DefaultParagraphFont"/>
    <w:link w:val="Header"/>
    <w:uiPriority w:val="99"/>
    <w:rsid w:val="006E54C6"/>
    <w:rPr>
      <w:rFonts w:ascii="Calibri Light" w:eastAsia="Times New Roman" w:hAnsi="Calibri Light" w:cs="Times New Roman"/>
      <w:caps/>
      <w:noProof/>
      <w:color w:val="5D5D5D"/>
      <w:sz w:val="52"/>
      <w:szCs w:val="20"/>
      <w:lang w:val="en-GB"/>
    </w:rPr>
  </w:style>
  <w:style w:type="character" w:styleId="PageNumber">
    <w:name w:val="page number"/>
    <w:rsid w:val="006E54C6"/>
    <w:rPr>
      <w:rFonts w:ascii="Myriad Pro" w:hAnsi="Myriad Pro"/>
      <w:color w:val="003787"/>
      <w:sz w:val="16"/>
      <w:szCs w:val="18"/>
    </w:rPr>
  </w:style>
  <w:style w:type="paragraph" w:customStyle="1" w:styleId="TableHead">
    <w:name w:val="Table Head"/>
    <w:basedOn w:val="Normal"/>
    <w:next w:val="Normal"/>
    <w:rsid w:val="006E54C6"/>
    <w:pPr>
      <w:keepNext/>
      <w:keepLines/>
      <w:spacing w:after="120"/>
      <w:jc w:val="center"/>
    </w:pPr>
    <w:rPr>
      <w:b/>
      <w:color w:val="FFFFFF" w:themeColor="background1"/>
      <w:szCs w:val="22"/>
    </w:rPr>
  </w:style>
  <w:style w:type="paragraph" w:customStyle="1" w:styleId="TableBody">
    <w:name w:val="Table Body"/>
    <w:basedOn w:val="Normal"/>
    <w:rsid w:val="006E54C6"/>
    <w:pPr>
      <w:spacing w:after="120"/>
    </w:pPr>
    <w:rPr>
      <w:sz w:val="18"/>
    </w:rPr>
  </w:style>
  <w:style w:type="paragraph" w:styleId="TOC1">
    <w:name w:val="toc 1"/>
    <w:basedOn w:val="Normal"/>
    <w:next w:val="TOC2"/>
    <w:uiPriority w:val="39"/>
    <w:rsid w:val="006E54C6"/>
    <w:pPr>
      <w:tabs>
        <w:tab w:val="left" w:pos="720"/>
        <w:tab w:val="right" w:leader="dot" w:pos="9360"/>
      </w:tabs>
      <w:spacing w:before="160"/>
      <w:ind w:left="720" w:hanging="720"/>
    </w:pPr>
    <w:rPr>
      <w:b/>
    </w:rPr>
  </w:style>
  <w:style w:type="paragraph" w:styleId="TOC2">
    <w:name w:val="toc 2"/>
    <w:basedOn w:val="TOC1"/>
    <w:next w:val="TOC3"/>
    <w:uiPriority w:val="39"/>
    <w:rsid w:val="00E75C36"/>
    <w:pPr>
      <w:spacing w:before="0"/>
      <w:ind w:left="0" w:firstLine="0"/>
    </w:pPr>
    <w:rPr>
      <w:b w:val="0"/>
      <w:noProof/>
    </w:rPr>
  </w:style>
  <w:style w:type="paragraph" w:styleId="TOC3">
    <w:name w:val="toc 3"/>
    <w:basedOn w:val="TOC2"/>
    <w:uiPriority w:val="39"/>
    <w:rsid w:val="006E54C6"/>
    <w:rPr>
      <w:rFonts w:asciiTheme="minorHAnsi" w:eastAsiaTheme="minorEastAsia" w:hAnsiTheme="minorHAnsi" w:cstheme="minorBidi"/>
      <w:szCs w:val="22"/>
    </w:rPr>
  </w:style>
  <w:style w:type="paragraph" w:customStyle="1" w:styleId="toc--heads--appendixexhibit">
    <w:name w:val="toc--heads--appendix/exhibit"/>
    <w:basedOn w:val="BodyText"/>
    <w:next w:val="Normal"/>
    <w:rsid w:val="006E54C6"/>
    <w:pPr>
      <w:tabs>
        <w:tab w:val="left" w:pos="720"/>
        <w:tab w:val="right" w:pos="9360"/>
      </w:tabs>
      <w:spacing w:before="240" w:after="120"/>
    </w:pPr>
    <w:rPr>
      <w:b/>
    </w:rPr>
  </w:style>
  <w:style w:type="paragraph" w:customStyle="1" w:styleId="AppendixTitle">
    <w:name w:val="Appendix Title"/>
    <w:basedOn w:val="BodyText"/>
    <w:next w:val="BodyText"/>
    <w:qFormat/>
    <w:rsid w:val="000B3A0D"/>
    <w:pPr>
      <w:jc w:val="center"/>
    </w:pPr>
    <w:rPr>
      <w:b/>
      <w:sz w:val="24"/>
    </w:rPr>
  </w:style>
  <w:style w:type="paragraph" w:customStyle="1" w:styleId="DocumentType">
    <w:name w:val="Document Type"/>
    <w:basedOn w:val="Normal"/>
    <w:next w:val="Normal"/>
    <w:rsid w:val="006E54C6"/>
    <w:pPr>
      <w:spacing w:after="300" w:line="360" w:lineRule="auto"/>
      <w:jc w:val="center"/>
    </w:pPr>
    <w:rPr>
      <w:b/>
      <w:caps/>
      <w:color w:val="003787"/>
      <w:spacing w:val="20"/>
      <w:sz w:val="30"/>
      <w:szCs w:val="28"/>
    </w:rPr>
  </w:style>
  <w:style w:type="paragraph" w:customStyle="1" w:styleId="DocumentTitle">
    <w:name w:val="Document Title"/>
    <w:basedOn w:val="Normal"/>
    <w:next w:val="Normal"/>
    <w:rsid w:val="006E54C6"/>
    <w:pPr>
      <w:spacing w:after="300" w:line="360" w:lineRule="auto"/>
      <w:jc w:val="center"/>
      <w:outlineLvl w:val="0"/>
    </w:pPr>
    <w:rPr>
      <w:rFonts w:cs="Raavi"/>
      <w:b/>
      <w:caps/>
      <w:color w:val="003787"/>
      <w:sz w:val="60"/>
      <w:szCs w:val="60"/>
    </w:rPr>
  </w:style>
  <w:style w:type="paragraph" w:customStyle="1" w:styleId="CSA">
    <w:name w:val="CSA"/>
    <w:basedOn w:val="BodyText"/>
    <w:next w:val="Heading1"/>
    <w:rsid w:val="006E54C6"/>
    <w:pPr>
      <w:keepNext/>
      <w:spacing w:before="400"/>
    </w:pPr>
    <w:rPr>
      <w:rFonts w:ascii="Calibri Light" w:hAnsi="Calibri Light"/>
      <w:caps/>
      <w:color w:val="44546A" w:themeColor="text2"/>
    </w:rPr>
  </w:style>
  <w:style w:type="table" w:styleId="TableGrid">
    <w:name w:val="Table Grid"/>
    <w:aliases w:val="Davis Langdon Table grid"/>
    <w:basedOn w:val="TableNormal"/>
    <w:uiPriority w:val="39"/>
    <w:rsid w:val="006E54C6"/>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490DCE"/>
    <w:rPr>
      <w:b/>
    </w:rPr>
  </w:style>
  <w:style w:type="paragraph" w:customStyle="1" w:styleId="AcronymsandAbbreviations">
    <w:name w:val="Acronyms and Abbreviations"/>
    <w:basedOn w:val="BodyText"/>
    <w:next w:val="BodyText"/>
    <w:rsid w:val="000B3A0D"/>
    <w:pPr>
      <w:jc w:val="left"/>
    </w:pPr>
    <w:rPr>
      <w:b/>
      <w:color w:val="003787"/>
      <w:sz w:val="60"/>
    </w:rPr>
  </w:style>
  <w:style w:type="character" w:styleId="Hyperlink">
    <w:name w:val="Hyperlink"/>
    <w:basedOn w:val="DefaultParagraphFont"/>
    <w:uiPriority w:val="99"/>
    <w:unhideWhenUsed/>
    <w:rsid w:val="006E54C6"/>
    <w:rPr>
      <w:color w:val="0563C1" w:themeColor="hyperlink"/>
      <w:u w:val="single"/>
    </w:rPr>
  </w:style>
  <w:style w:type="paragraph" w:customStyle="1" w:styleId="Header-Blue">
    <w:name w:val="Header-Blue"/>
    <w:basedOn w:val="Header"/>
    <w:next w:val="Normal"/>
    <w:qFormat/>
    <w:rsid w:val="0044571A"/>
    <w:pPr>
      <w:spacing w:line="276" w:lineRule="auto"/>
      <w:jc w:val="left"/>
    </w:pPr>
    <w:rPr>
      <w:rFonts w:ascii="Myriad Pro" w:hAnsi="Myriad Pro"/>
      <w:b/>
      <w:color w:val="003787"/>
      <w:sz w:val="60"/>
    </w:rPr>
  </w:style>
  <w:style w:type="paragraph" w:customStyle="1" w:styleId="Header--Left">
    <w:name w:val="Header--Left"/>
    <w:basedOn w:val="Header"/>
    <w:rsid w:val="006E54C6"/>
    <w:pPr>
      <w:spacing w:line="276" w:lineRule="auto"/>
      <w:jc w:val="left"/>
    </w:pPr>
    <w:rPr>
      <w:rFonts w:ascii="Myriad Pro" w:hAnsi="Myriad Pro"/>
      <w:i/>
      <w:color w:val="003787"/>
      <w:sz w:val="16"/>
    </w:rPr>
  </w:style>
  <w:style w:type="paragraph" w:customStyle="1" w:styleId="TOCSection-Page">
    <w:name w:val="TOC Section-Page"/>
    <w:basedOn w:val="BodyText"/>
    <w:rsid w:val="006E54C6"/>
    <w:pPr>
      <w:tabs>
        <w:tab w:val="right" w:pos="9360"/>
      </w:tabs>
    </w:pPr>
    <w:rPr>
      <w:rFonts w:ascii="Calibri Light" w:hAnsi="Calibri Light"/>
    </w:rPr>
  </w:style>
  <w:style w:type="character" w:styleId="PlaceholderText">
    <w:name w:val="Placeholder Text"/>
    <w:basedOn w:val="DefaultParagraphFont"/>
    <w:uiPriority w:val="99"/>
    <w:semiHidden/>
    <w:rsid w:val="006E54C6"/>
    <w:rPr>
      <w:color w:val="808080"/>
    </w:rPr>
  </w:style>
  <w:style w:type="paragraph" w:customStyle="1" w:styleId="DocumentAuthorisation">
    <w:name w:val="Document Authorisation"/>
    <w:basedOn w:val="Contents"/>
    <w:qFormat/>
    <w:rsid w:val="00771188"/>
    <w:pPr>
      <w:keepNext w:val="0"/>
      <w:spacing w:before="240" w:after="120"/>
      <w:outlineLvl w:val="9"/>
    </w:pPr>
  </w:style>
  <w:style w:type="paragraph" w:customStyle="1" w:styleId="Header1">
    <w:name w:val="Header1"/>
    <w:rsid w:val="006E54C6"/>
    <w:pPr>
      <w:pBdr>
        <w:top w:val="nil"/>
        <w:left w:val="nil"/>
        <w:bottom w:val="nil"/>
        <w:right w:val="nil"/>
        <w:between w:val="nil"/>
        <w:bar w:val="nil"/>
      </w:pBdr>
      <w:suppressAutoHyphens/>
      <w:spacing w:after="0" w:line="276" w:lineRule="auto"/>
      <w:ind w:left="5670"/>
    </w:pPr>
    <w:rPr>
      <w:rFonts w:ascii="Myriad Pro" w:eastAsia="Myriad Pro" w:hAnsi="Myriad Pro" w:cs="Myriad Pro"/>
      <w:i/>
      <w:iCs/>
      <w:noProof/>
      <w:color w:val="003787"/>
      <w:sz w:val="16"/>
      <w:szCs w:val="16"/>
      <w:u w:color="000000"/>
      <w:bdr w:val="nil"/>
      <w:lang w:val="en-US"/>
    </w:rPr>
  </w:style>
  <w:style w:type="paragraph" w:customStyle="1" w:styleId="RBdokumentanosaukums">
    <w:name w:val="RB_dokumenta_nosaukums"/>
    <w:basedOn w:val="Header1"/>
    <w:rsid w:val="006E54C6"/>
    <w:pPr>
      <w:jc w:val="right"/>
    </w:pPr>
    <w:rPr>
      <w:i w:val="0"/>
    </w:rPr>
  </w:style>
  <w:style w:type="character" w:styleId="CommentReference">
    <w:name w:val="annotation reference"/>
    <w:basedOn w:val="DefaultParagraphFont"/>
    <w:uiPriority w:val="99"/>
    <w:semiHidden/>
    <w:unhideWhenUsed/>
    <w:rsid w:val="006E54C6"/>
    <w:rPr>
      <w:sz w:val="16"/>
      <w:szCs w:val="16"/>
    </w:rPr>
  </w:style>
  <w:style w:type="paragraph" w:styleId="CommentText">
    <w:name w:val="annotation text"/>
    <w:basedOn w:val="Normal"/>
    <w:link w:val="CommentTextChar"/>
    <w:uiPriority w:val="99"/>
    <w:unhideWhenUsed/>
    <w:rsid w:val="006E54C6"/>
  </w:style>
  <w:style w:type="character" w:customStyle="1" w:styleId="CommentTextChar">
    <w:name w:val="Comment Text Char"/>
    <w:basedOn w:val="DefaultParagraphFont"/>
    <w:link w:val="CommentText"/>
    <w:uiPriority w:val="99"/>
    <w:rsid w:val="006E54C6"/>
    <w:rPr>
      <w:rFonts w:ascii="Myriad Pro" w:eastAsia="Times New Roman" w:hAnsi="Myriad Pro" w:cs="Times New Roman"/>
      <w:color w:val="5D5D5D"/>
      <w:sz w:val="20"/>
      <w:szCs w:val="20"/>
      <w:lang w:val="en-GB"/>
    </w:rPr>
  </w:style>
  <w:style w:type="paragraph" w:styleId="CommentSubject">
    <w:name w:val="annotation subject"/>
    <w:basedOn w:val="CommentText"/>
    <w:next w:val="CommentText"/>
    <w:link w:val="CommentSubjectChar"/>
    <w:uiPriority w:val="99"/>
    <w:semiHidden/>
    <w:unhideWhenUsed/>
    <w:rsid w:val="006E54C6"/>
    <w:rPr>
      <w:b/>
      <w:bCs/>
    </w:rPr>
  </w:style>
  <w:style w:type="character" w:customStyle="1" w:styleId="CommentSubjectChar">
    <w:name w:val="Comment Subject Char"/>
    <w:basedOn w:val="CommentTextChar"/>
    <w:link w:val="CommentSubject"/>
    <w:uiPriority w:val="99"/>
    <w:semiHidden/>
    <w:rsid w:val="006E54C6"/>
    <w:rPr>
      <w:rFonts w:ascii="Myriad Pro" w:eastAsia="Times New Roman" w:hAnsi="Myriad Pro" w:cs="Times New Roman"/>
      <w:b/>
      <w:bCs/>
      <w:color w:val="5D5D5D"/>
      <w:sz w:val="20"/>
      <w:szCs w:val="20"/>
      <w:lang w:val="en-GB"/>
    </w:rPr>
  </w:style>
  <w:style w:type="paragraph" w:styleId="BalloonText">
    <w:name w:val="Balloon Text"/>
    <w:basedOn w:val="Normal"/>
    <w:link w:val="BalloonTextChar"/>
    <w:uiPriority w:val="99"/>
    <w:semiHidden/>
    <w:unhideWhenUsed/>
    <w:rsid w:val="006E54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C6"/>
    <w:rPr>
      <w:rFonts w:ascii="Segoe UI" w:eastAsia="Times New Roman" w:hAnsi="Segoe UI" w:cs="Segoe UI"/>
      <w:color w:val="5D5D5D"/>
      <w:sz w:val="18"/>
      <w:szCs w:val="18"/>
      <w:lang w:val="en-GB"/>
    </w:rPr>
  </w:style>
  <w:style w:type="character" w:styleId="UnresolvedMention">
    <w:name w:val="Unresolved Mention"/>
    <w:basedOn w:val="DefaultParagraphFont"/>
    <w:uiPriority w:val="99"/>
    <w:semiHidden/>
    <w:unhideWhenUsed/>
    <w:rsid w:val="008E75C7"/>
    <w:rPr>
      <w:color w:val="605E5C"/>
      <w:shd w:val="clear" w:color="auto" w:fill="E1DFDD"/>
    </w:rPr>
  </w:style>
  <w:style w:type="paragraph" w:customStyle="1" w:styleId="Table--Caption">
    <w:name w:val="Table--Caption"/>
    <w:basedOn w:val="Normal"/>
    <w:next w:val="TableHead"/>
    <w:rsid w:val="000B3A0D"/>
    <w:pPr>
      <w:keepNext/>
      <w:keepLines/>
      <w:spacing w:after="120"/>
      <w:jc w:val="center"/>
    </w:pPr>
    <w:rPr>
      <w:rFonts w:eastAsiaTheme="minorHAnsi"/>
      <w:b/>
      <w:color w:val="003787"/>
      <w:sz w:val="18"/>
      <w:szCs w:val="18"/>
    </w:rPr>
  </w:style>
  <w:style w:type="paragraph" w:styleId="TOC4">
    <w:name w:val="toc 4"/>
    <w:basedOn w:val="BodyText"/>
    <w:next w:val="Normal"/>
    <w:autoRedefine/>
    <w:uiPriority w:val="39"/>
    <w:unhideWhenUsed/>
    <w:rsid w:val="00FC381E"/>
    <w:pPr>
      <w:tabs>
        <w:tab w:val="clear" w:pos="9639"/>
      </w:tabs>
      <w:spacing w:after="100"/>
      <w:jc w:val="left"/>
    </w:pPr>
  </w:style>
  <w:style w:type="numbering" w:customStyle="1" w:styleId="Style1">
    <w:name w:val="Style1"/>
    <w:uiPriority w:val="99"/>
    <w:rsid w:val="0012412B"/>
    <w:pPr>
      <w:numPr>
        <w:numId w:val="2"/>
      </w:numPr>
    </w:pPr>
  </w:style>
  <w:style w:type="numbering" w:customStyle="1" w:styleId="Style2">
    <w:name w:val="Style2"/>
    <w:uiPriority w:val="99"/>
    <w:rsid w:val="0012412B"/>
    <w:pPr>
      <w:numPr>
        <w:numId w:val="3"/>
      </w:numPr>
    </w:pPr>
  </w:style>
  <w:style w:type="paragraph" w:styleId="Caption">
    <w:name w:val="caption"/>
    <w:basedOn w:val="Normal"/>
    <w:next w:val="Normal"/>
    <w:uiPriority w:val="35"/>
    <w:unhideWhenUsed/>
    <w:rsid w:val="00490DCE"/>
    <w:pPr>
      <w:spacing w:after="200"/>
    </w:pPr>
    <w:rPr>
      <w:i/>
      <w:iCs/>
      <w:color w:val="44546A" w:themeColor="text2"/>
      <w:sz w:val="18"/>
      <w:szCs w:val="18"/>
    </w:rPr>
  </w:style>
  <w:style w:type="paragraph" w:customStyle="1" w:styleId="RBminitext">
    <w:name w:val="RB_minitext"/>
    <w:rsid w:val="00530718"/>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styleId="TOCHeading">
    <w:name w:val="TOC Heading"/>
    <w:basedOn w:val="Heading1"/>
    <w:next w:val="Normal"/>
    <w:uiPriority w:val="39"/>
    <w:unhideWhenUsed/>
    <w:qFormat/>
    <w:rsid w:val="00DE52B3"/>
    <w:pPr>
      <w:keepLines/>
      <w:suppressAutoHyphens w:val="0"/>
      <w:spacing w:before="240" w:after="0" w:line="259" w:lineRule="auto"/>
      <w:outlineLvl w:val="9"/>
    </w:pPr>
    <w:rPr>
      <w:rFonts w:asciiTheme="majorHAnsi" w:eastAsiaTheme="majorEastAsia" w:hAnsiTheme="majorHAnsi" w:cstheme="majorBidi"/>
      <w:b w:val="0"/>
      <w:color w:val="2F5496" w:themeColor="accent1" w:themeShade="BF"/>
      <w:spacing w:val="0"/>
      <w:szCs w:val="32"/>
      <w:lang w:val="en-US"/>
    </w:rPr>
  </w:style>
  <w:style w:type="paragraph" w:customStyle="1" w:styleId="RBbody">
    <w:name w:val="RB_body"/>
    <w:link w:val="RBbodyChar"/>
    <w:qFormat/>
    <w:rsid w:val="008F2FB9"/>
    <w:pPr>
      <w:spacing w:before="120" w:after="120" w:line="240" w:lineRule="auto"/>
      <w:jc w:val="both"/>
    </w:pPr>
    <w:rPr>
      <w:rFonts w:ascii="Myriad Pro" w:eastAsia="Times New Roman" w:hAnsi="Myriad Pro" w:cs="Times New Roman"/>
      <w:color w:val="5D5D5D"/>
      <w:sz w:val="20"/>
      <w:szCs w:val="20"/>
      <w:shd w:val="clear" w:color="auto" w:fill="FFFFFF"/>
      <w:lang w:val="en-US"/>
    </w:rPr>
  </w:style>
  <w:style w:type="character" w:customStyle="1" w:styleId="RBbodyChar">
    <w:name w:val="RB_body Char"/>
    <w:basedOn w:val="DefaultParagraphFont"/>
    <w:link w:val="RBbody"/>
    <w:rsid w:val="008F2FB9"/>
    <w:rPr>
      <w:rFonts w:ascii="Myriad Pro" w:eastAsia="Times New Roman" w:hAnsi="Myriad Pro" w:cs="Times New Roman"/>
      <w:color w:val="5D5D5D"/>
      <w:sz w:val="20"/>
      <w:szCs w:val="20"/>
      <w:lang w:val="en-US"/>
    </w:rPr>
  </w:style>
  <w:style w:type="table" w:styleId="ListTable4-Accent1">
    <w:name w:val="List Table 4 Accent 1"/>
    <w:basedOn w:val="TableNormal"/>
    <w:uiPriority w:val="49"/>
    <w:rsid w:val="000230D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0230D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itle">
    <w:name w:val="Title"/>
    <w:basedOn w:val="Header-Blue"/>
    <w:next w:val="Normal"/>
    <w:link w:val="TitleChar"/>
    <w:uiPriority w:val="10"/>
    <w:qFormat/>
    <w:rsid w:val="008F2FB9"/>
    <w:pPr>
      <w:jc w:val="center"/>
    </w:pPr>
    <w:rPr>
      <w:sz w:val="52"/>
    </w:rPr>
  </w:style>
  <w:style w:type="character" w:customStyle="1" w:styleId="TitleChar">
    <w:name w:val="Title Char"/>
    <w:basedOn w:val="DefaultParagraphFont"/>
    <w:link w:val="Title"/>
    <w:uiPriority w:val="10"/>
    <w:rsid w:val="008F2FB9"/>
    <w:rPr>
      <w:rFonts w:ascii="Myriad Pro" w:eastAsia="Times New Roman" w:hAnsi="Myriad Pro" w:cs="Times New Roman"/>
      <w:b/>
      <w:caps/>
      <w:noProof/>
      <w:color w:val="003787"/>
      <w:sz w:val="52"/>
      <w:szCs w:val="20"/>
      <w:lang w:val="en-GB"/>
    </w:rPr>
  </w:style>
  <w:style w:type="paragraph" w:customStyle="1" w:styleId="Hint">
    <w:name w:val="Hint"/>
    <w:basedOn w:val="Normal"/>
    <w:link w:val="HintChar"/>
    <w:rsid w:val="00D14053"/>
    <w:pPr>
      <w:shd w:val="clear" w:color="auto" w:fill="FFFFCC"/>
      <w:spacing w:after="120"/>
    </w:pPr>
    <w:rPr>
      <w:rFonts w:asciiTheme="minorHAnsi" w:hAnsiTheme="minorHAnsi" w:cstheme="minorHAnsi"/>
      <w:i/>
      <w:iCs/>
      <w:vanish/>
    </w:rPr>
  </w:style>
  <w:style w:type="character" w:customStyle="1" w:styleId="HintChar">
    <w:name w:val="Hint Char"/>
    <w:basedOn w:val="DefaultParagraphFont"/>
    <w:link w:val="Hint"/>
    <w:rsid w:val="00D14053"/>
    <w:rPr>
      <w:rFonts w:eastAsia="Times New Roman" w:cstheme="minorHAnsi"/>
      <w:i/>
      <w:iCs/>
      <w:vanish/>
      <w:color w:val="5D5D5D"/>
      <w:sz w:val="20"/>
      <w:szCs w:val="20"/>
      <w:shd w:val="clear" w:color="auto" w:fill="FFFFCC"/>
      <w:lang w:val="en-GB"/>
    </w:rPr>
  </w:style>
  <w:style w:type="paragraph" w:styleId="Revision">
    <w:name w:val="Revision"/>
    <w:hidden/>
    <w:uiPriority w:val="99"/>
    <w:semiHidden/>
    <w:rsid w:val="007C59B6"/>
    <w:pPr>
      <w:spacing w:after="0" w:line="240" w:lineRule="auto"/>
    </w:pPr>
    <w:rPr>
      <w:rFonts w:ascii="Myriad Pro" w:eastAsia="Times New Roman" w:hAnsi="Myriad Pro" w:cs="Times New Roman"/>
      <w:color w:val="5D5D5D"/>
      <w:sz w:val="20"/>
      <w:szCs w:val="20"/>
      <w:lang w:val="en-GB"/>
    </w:rPr>
  </w:style>
  <w:style w:type="paragraph" w:customStyle="1" w:styleId="H1BodyText">
    <w:name w:val="H1 Body Text"/>
    <w:basedOn w:val="BodyText"/>
    <w:link w:val="H1BodyTextChar"/>
    <w:qFormat/>
    <w:rsid w:val="007C59B6"/>
    <w:pPr>
      <w:numPr>
        <w:numId w:val="1"/>
      </w:numPr>
      <w:spacing w:after="120"/>
    </w:pPr>
  </w:style>
  <w:style w:type="paragraph" w:customStyle="1" w:styleId="H2BodyText">
    <w:name w:val="H2 Body Text"/>
    <w:basedOn w:val="H1BodyText"/>
    <w:link w:val="H2BodyTextChar"/>
    <w:qFormat/>
    <w:rsid w:val="007C59B6"/>
    <w:pPr>
      <w:numPr>
        <w:ilvl w:val="1"/>
      </w:numPr>
    </w:pPr>
  </w:style>
  <w:style w:type="character" w:customStyle="1" w:styleId="H1BodyTextChar">
    <w:name w:val="H1 Body Text Char"/>
    <w:basedOn w:val="BodyTextChar"/>
    <w:link w:val="H1BodyText"/>
    <w:rsid w:val="007C59B6"/>
    <w:rPr>
      <w:rFonts w:ascii="Myriad Pro" w:eastAsia="Times New Roman" w:hAnsi="Myriad Pro" w:cs="Times New Roman"/>
      <w:color w:val="5D5D5D"/>
      <w:sz w:val="20"/>
      <w:szCs w:val="20"/>
      <w:lang w:val="et-EE"/>
    </w:rPr>
  </w:style>
  <w:style w:type="paragraph" w:customStyle="1" w:styleId="H3BodyText">
    <w:name w:val="H3 Body Text"/>
    <w:basedOn w:val="H2BodyText"/>
    <w:link w:val="H3BodyTextChar"/>
    <w:qFormat/>
    <w:rsid w:val="007A08D0"/>
    <w:pPr>
      <w:numPr>
        <w:ilvl w:val="0"/>
        <w:numId w:val="0"/>
      </w:numPr>
      <w:spacing w:before="240" w:line="240" w:lineRule="auto"/>
      <w:outlineLvl w:val="1"/>
    </w:pPr>
    <w:rPr>
      <w:b/>
      <w:sz w:val="28"/>
      <w:lang w:eastAsia="ar-SA"/>
    </w:rPr>
  </w:style>
  <w:style w:type="character" w:customStyle="1" w:styleId="H2BodyTextChar">
    <w:name w:val="H2 Body Text Char"/>
    <w:basedOn w:val="H1BodyTextChar"/>
    <w:link w:val="H2BodyText"/>
    <w:rsid w:val="007C59B6"/>
    <w:rPr>
      <w:rFonts w:ascii="Myriad Pro" w:eastAsia="Times New Roman" w:hAnsi="Myriad Pro" w:cs="Times New Roman"/>
      <w:color w:val="5D5D5D"/>
      <w:sz w:val="20"/>
      <w:szCs w:val="20"/>
      <w:lang w:val="et-EE"/>
    </w:rPr>
  </w:style>
  <w:style w:type="paragraph" w:customStyle="1" w:styleId="H2aBodyText">
    <w:name w:val="H2a Body Text"/>
    <w:basedOn w:val="H3BodyText"/>
    <w:link w:val="H2aBodyTextChar"/>
    <w:qFormat/>
    <w:rsid w:val="009E31E1"/>
    <w:pPr>
      <w:numPr>
        <w:ilvl w:val="2"/>
        <w:numId w:val="5"/>
      </w:numPr>
      <w:spacing w:before="120"/>
      <w:outlineLvl w:val="2"/>
    </w:pPr>
    <w:rPr>
      <w:b w:val="0"/>
      <w:sz w:val="20"/>
    </w:rPr>
  </w:style>
  <w:style w:type="character" w:customStyle="1" w:styleId="H3BodyTextChar">
    <w:name w:val="H3 Body Text Char"/>
    <w:basedOn w:val="H2BodyTextChar"/>
    <w:link w:val="H3BodyText"/>
    <w:rsid w:val="007A08D0"/>
    <w:rPr>
      <w:rFonts w:ascii="Myriad Pro" w:eastAsia="Times New Roman" w:hAnsi="Myriad Pro" w:cs="Times New Roman"/>
      <w:b/>
      <w:color w:val="5D5D5D"/>
      <w:sz w:val="28"/>
      <w:szCs w:val="20"/>
      <w:lang w:val="et-EE" w:eastAsia="ar-SA"/>
    </w:rPr>
  </w:style>
  <w:style w:type="paragraph" w:customStyle="1" w:styleId="H3aBodyText">
    <w:name w:val="H3a Body Text"/>
    <w:basedOn w:val="H2aBodyText"/>
    <w:link w:val="H3aBodyTextChar"/>
    <w:qFormat/>
    <w:rsid w:val="00D7728D"/>
    <w:pPr>
      <w:numPr>
        <w:ilvl w:val="0"/>
        <w:numId w:val="6"/>
      </w:numPr>
    </w:pPr>
  </w:style>
  <w:style w:type="character" w:customStyle="1" w:styleId="H2aBodyTextChar">
    <w:name w:val="H2a Body Text Char"/>
    <w:basedOn w:val="H3BodyTextChar"/>
    <w:link w:val="H2aBodyText"/>
    <w:rsid w:val="009E31E1"/>
    <w:rPr>
      <w:rFonts w:ascii="Myriad Pro" w:eastAsia="Times New Roman" w:hAnsi="Myriad Pro" w:cs="Times New Roman"/>
      <w:b w:val="0"/>
      <w:color w:val="5D5D5D"/>
      <w:sz w:val="20"/>
      <w:szCs w:val="20"/>
      <w:lang w:val="et-EE" w:eastAsia="ar-SA"/>
    </w:rPr>
  </w:style>
  <w:style w:type="character" w:customStyle="1" w:styleId="H3aBodyTextChar">
    <w:name w:val="H3a Body Text Char"/>
    <w:basedOn w:val="H2aBodyTextChar"/>
    <w:link w:val="H3aBodyText"/>
    <w:rsid w:val="00D7728D"/>
    <w:rPr>
      <w:rFonts w:ascii="Myriad Pro" w:eastAsia="Times New Roman" w:hAnsi="Myriad Pro" w:cs="Times New Roman"/>
      <w:b w:val="0"/>
      <w:color w:val="5D5D5D"/>
      <w:sz w:val="20"/>
      <w:szCs w:val="20"/>
      <w:lang w:val="et-EE" w:eastAsia="ar-SA"/>
    </w:rPr>
  </w:style>
  <w:style w:type="character" w:styleId="FollowedHyperlink">
    <w:name w:val="FollowedHyperlink"/>
    <w:basedOn w:val="DefaultParagraphFont"/>
    <w:uiPriority w:val="99"/>
    <w:semiHidden/>
    <w:unhideWhenUsed/>
    <w:rsid w:val="00B50BA1"/>
    <w:rPr>
      <w:color w:val="954F72" w:themeColor="followedHyperlink"/>
      <w:u w:val="single"/>
    </w:rPr>
  </w:style>
  <w:style w:type="table" w:styleId="PlainTable4">
    <w:name w:val="Plain Table 4"/>
    <w:basedOn w:val="TableNormal"/>
    <w:uiPriority w:val="44"/>
    <w:rsid w:val="00A61B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97D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SP-List Paragraph,Bullets,Normal bullet 2,Bullet list,Numbered List,List Paragraph1,Paragraph,Bullet point 1,1st level - Bullet List Paragraph,Lettre d'introduction,Paragrafo elenco,List Paragraph11,Normal bullet 21,List Paragraph111,başl"/>
    <w:basedOn w:val="Normal"/>
    <w:link w:val="ListParagraphChar"/>
    <w:uiPriority w:val="34"/>
    <w:qFormat/>
    <w:rsid w:val="00B46417"/>
    <w:pPr>
      <w:tabs>
        <w:tab w:val="clear" w:pos="9639"/>
      </w:tabs>
      <w:spacing w:before="0" w:after="160" w:line="259" w:lineRule="auto"/>
      <w:ind w:left="720"/>
      <w:contextualSpacing/>
    </w:pPr>
    <w:rPr>
      <w:rFonts w:asciiTheme="minorHAnsi" w:eastAsiaTheme="minorHAnsi" w:hAnsiTheme="minorHAnsi" w:cstheme="minorBidi"/>
      <w:color w:val="auto"/>
      <w:sz w:val="22"/>
      <w:szCs w:val="22"/>
      <w:lang w:val="en-US"/>
    </w:rPr>
  </w:style>
  <w:style w:type="paragraph" w:customStyle="1" w:styleId="Bullet2">
    <w:name w:val="Bullet2"/>
    <w:basedOn w:val="Bullet1"/>
    <w:link w:val="Bullet2Char"/>
    <w:rsid w:val="0083511F"/>
    <w:pPr>
      <w:numPr>
        <w:ilvl w:val="1"/>
      </w:numPr>
    </w:pPr>
  </w:style>
  <w:style w:type="paragraph" w:customStyle="1" w:styleId="Bullet3">
    <w:name w:val="Bullet3"/>
    <w:basedOn w:val="Bullet1"/>
    <w:link w:val="Bullet3Char"/>
    <w:rsid w:val="0083511F"/>
    <w:pPr>
      <w:numPr>
        <w:ilvl w:val="2"/>
      </w:numPr>
    </w:pPr>
  </w:style>
  <w:style w:type="character" w:customStyle="1" w:styleId="Bullet1Char">
    <w:name w:val="Bullet1 Char"/>
    <w:basedOn w:val="DefaultParagraphFont"/>
    <w:link w:val="Bullet1"/>
    <w:rsid w:val="00D5659A"/>
    <w:rPr>
      <w:rFonts w:ascii="Myriad Pro" w:hAnsi="Myriad Pro" w:cs="Times New Roman"/>
      <w:color w:val="5D5D5D"/>
      <w:sz w:val="20"/>
      <w:szCs w:val="20"/>
      <w:lang w:val="et-EE"/>
    </w:rPr>
  </w:style>
  <w:style w:type="character" w:customStyle="1" w:styleId="Bullet2Char">
    <w:name w:val="Bullet2 Char"/>
    <w:basedOn w:val="Bullet1Char"/>
    <w:link w:val="Bullet2"/>
    <w:rsid w:val="0083511F"/>
    <w:rPr>
      <w:rFonts w:ascii="Myriad Pro" w:hAnsi="Myriad Pro" w:cs="Times New Roman"/>
      <w:color w:val="5D5D5D"/>
      <w:sz w:val="20"/>
      <w:szCs w:val="20"/>
      <w:lang w:val="et-EE"/>
    </w:rPr>
  </w:style>
  <w:style w:type="character" w:customStyle="1" w:styleId="Bullet3Char">
    <w:name w:val="Bullet3 Char"/>
    <w:basedOn w:val="Bullet1Char"/>
    <w:link w:val="Bullet3"/>
    <w:rsid w:val="0083511F"/>
    <w:rPr>
      <w:rFonts w:ascii="Myriad Pro" w:hAnsi="Myriad Pro" w:cs="Times New Roman"/>
      <w:color w:val="5D5D5D"/>
      <w:sz w:val="20"/>
      <w:szCs w:val="20"/>
      <w:lang w:val="et-EE"/>
    </w:rPr>
  </w:style>
  <w:style w:type="table" w:styleId="GridTable4-Accent1">
    <w:name w:val="Grid Table 4 Accent 1"/>
    <w:basedOn w:val="TableNormal"/>
    <w:uiPriority w:val="49"/>
    <w:rsid w:val="000F442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0F442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RBBulletLevel1">
    <w:name w:val="RB Bullet Level 1"/>
    <w:basedOn w:val="Normal"/>
    <w:qFormat/>
    <w:rsid w:val="001F2793"/>
    <w:pPr>
      <w:numPr>
        <w:ilvl w:val="3"/>
        <w:numId w:val="5"/>
      </w:numPr>
      <w:tabs>
        <w:tab w:val="clear" w:pos="9639"/>
      </w:tabs>
      <w:spacing w:after="120"/>
    </w:pPr>
    <w:rPr>
      <w:shd w:val="clear" w:color="auto" w:fill="FFFFFF"/>
    </w:rPr>
  </w:style>
  <w:style w:type="paragraph" w:styleId="TOC5">
    <w:name w:val="toc 5"/>
    <w:basedOn w:val="Normal"/>
    <w:next w:val="Normal"/>
    <w:autoRedefine/>
    <w:uiPriority w:val="39"/>
    <w:unhideWhenUsed/>
    <w:rsid w:val="004F60BA"/>
    <w:pPr>
      <w:tabs>
        <w:tab w:val="clear" w:pos="9639"/>
      </w:tabs>
      <w:spacing w:before="0" w:after="100" w:line="259" w:lineRule="auto"/>
      <w:ind w:left="880"/>
    </w:pPr>
    <w:rPr>
      <w:rFonts w:asciiTheme="minorHAnsi" w:eastAsiaTheme="minorEastAsia" w:hAnsiTheme="minorHAnsi" w:cstheme="minorBidi"/>
      <w:color w:val="auto"/>
      <w:kern w:val="2"/>
      <w:sz w:val="22"/>
      <w:szCs w:val="22"/>
      <w:lang w:val="en-US"/>
      <w14:ligatures w14:val="standardContextual"/>
    </w:rPr>
  </w:style>
  <w:style w:type="paragraph" w:styleId="TOC6">
    <w:name w:val="toc 6"/>
    <w:basedOn w:val="Normal"/>
    <w:next w:val="Normal"/>
    <w:autoRedefine/>
    <w:uiPriority w:val="39"/>
    <w:unhideWhenUsed/>
    <w:rsid w:val="004F60BA"/>
    <w:pPr>
      <w:tabs>
        <w:tab w:val="clear" w:pos="9639"/>
      </w:tabs>
      <w:spacing w:before="0" w:after="100" w:line="259" w:lineRule="auto"/>
      <w:ind w:left="1100"/>
    </w:pPr>
    <w:rPr>
      <w:rFonts w:asciiTheme="minorHAnsi" w:eastAsiaTheme="minorEastAsia" w:hAnsiTheme="minorHAnsi" w:cstheme="minorBidi"/>
      <w:color w:val="auto"/>
      <w:kern w:val="2"/>
      <w:sz w:val="22"/>
      <w:szCs w:val="22"/>
      <w:lang w:val="en-US"/>
      <w14:ligatures w14:val="standardContextual"/>
    </w:rPr>
  </w:style>
  <w:style w:type="paragraph" w:styleId="TOC7">
    <w:name w:val="toc 7"/>
    <w:basedOn w:val="Normal"/>
    <w:next w:val="Normal"/>
    <w:autoRedefine/>
    <w:uiPriority w:val="39"/>
    <w:unhideWhenUsed/>
    <w:rsid w:val="004F60BA"/>
    <w:pPr>
      <w:tabs>
        <w:tab w:val="clear" w:pos="9639"/>
      </w:tabs>
      <w:spacing w:before="0" w:after="100" w:line="259" w:lineRule="auto"/>
      <w:ind w:left="1320"/>
    </w:pPr>
    <w:rPr>
      <w:rFonts w:asciiTheme="minorHAnsi" w:eastAsiaTheme="minorEastAsia" w:hAnsiTheme="minorHAnsi" w:cstheme="minorBidi"/>
      <w:color w:val="auto"/>
      <w:kern w:val="2"/>
      <w:sz w:val="22"/>
      <w:szCs w:val="22"/>
      <w:lang w:val="en-US"/>
      <w14:ligatures w14:val="standardContextual"/>
    </w:rPr>
  </w:style>
  <w:style w:type="paragraph" w:styleId="TOC8">
    <w:name w:val="toc 8"/>
    <w:basedOn w:val="Normal"/>
    <w:next w:val="Normal"/>
    <w:autoRedefine/>
    <w:uiPriority w:val="39"/>
    <w:unhideWhenUsed/>
    <w:rsid w:val="004F60BA"/>
    <w:pPr>
      <w:tabs>
        <w:tab w:val="clear" w:pos="9639"/>
      </w:tabs>
      <w:spacing w:before="0" w:after="100" w:line="259" w:lineRule="auto"/>
      <w:ind w:left="1540"/>
    </w:pPr>
    <w:rPr>
      <w:rFonts w:asciiTheme="minorHAnsi" w:eastAsiaTheme="minorEastAsia" w:hAnsiTheme="minorHAnsi" w:cstheme="minorBidi"/>
      <w:color w:val="auto"/>
      <w:kern w:val="2"/>
      <w:sz w:val="22"/>
      <w:szCs w:val="22"/>
      <w:lang w:val="en-US"/>
      <w14:ligatures w14:val="standardContextual"/>
    </w:rPr>
  </w:style>
  <w:style w:type="paragraph" w:styleId="TOC9">
    <w:name w:val="toc 9"/>
    <w:basedOn w:val="Normal"/>
    <w:next w:val="Normal"/>
    <w:autoRedefine/>
    <w:uiPriority w:val="39"/>
    <w:unhideWhenUsed/>
    <w:rsid w:val="004F60BA"/>
    <w:pPr>
      <w:tabs>
        <w:tab w:val="clear" w:pos="9639"/>
      </w:tabs>
      <w:spacing w:before="0" w:after="100" w:line="259" w:lineRule="auto"/>
      <w:ind w:left="1760"/>
    </w:pPr>
    <w:rPr>
      <w:rFonts w:asciiTheme="minorHAnsi" w:eastAsiaTheme="minorEastAsia" w:hAnsiTheme="minorHAnsi" w:cstheme="minorBidi"/>
      <w:color w:val="auto"/>
      <w:kern w:val="2"/>
      <w:sz w:val="22"/>
      <w:szCs w:val="22"/>
      <w:lang w:val="en-US"/>
      <w14:ligatures w14:val="standardContextual"/>
    </w:rPr>
  </w:style>
  <w:style w:type="table" w:customStyle="1" w:styleId="TableGrid1">
    <w:name w:val="Table Grid1"/>
    <w:basedOn w:val="TableNormal"/>
    <w:next w:val="TableGrid"/>
    <w:rsid w:val="00034A56"/>
    <w:pPr>
      <w:spacing w:after="0" w:line="240" w:lineRule="auto"/>
    </w:pPr>
    <w:rPr>
      <w:rFonts w:ascii="Calibri" w:eastAsia="Calibri" w:hAnsi="Calibri" w:cs="Times New Roman"/>
      <w:sz w:val="20"/>
      <w:szCs w:val="20"/>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528A"/>
    <w:pPr>
      <w:spacing w:after="0" w:line="240" w:lineRule="auto"/>
    </w:pPr>
    <w:rPr>
      <w:rFonts w:ascii="Calibri" w:eastAsia="Calibri" w:hAnsi="Calibri" w:cs="Times New Roman"/>
      <w:sz w:val="20"/>
      <w:szCs w:val="20"/>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DD4BA6"/>
    <w:rPr>
      <w:rFonts w:asciiTheme="majorHAnsi" w:eastAsiaTheme="majorEastAsia" w:hAnsiTheme="majorHAnsi" w:cstheme="majorBidi"/>
      <w:i/>
      <w:iCs/>
      <w:color w:val="1F3763" w:themeColor="accent1" w:themeShade="7F"/>
      <w:sz w:val="20"/>
      <w:szCs w:val="20"/>
      <w:lang w:val="et-EE" w:eastAsia="et-EE"/>
    </w:rPr>
  </w:style>
  <w:style w:type="character" w:customStyle="1" w:styleId="Heading8Char">
    <w:name w:val="Heading 8 Char"/>
    <w:basedOn w:val="DefaultParagraphFont"/>
    <w:link w:val="Heading8"/>
    <w:uiPriority w:val="9"/>
    <w:semiHidden/>
    <w:rsid w:val="00DD4BA6"/>
    <w:rPr>
      <w:rFonts w:asciiTheme="majorHAnsi" w:eastAsiaTheme="majorEastAsia" w:hAnsiTheme="majorHAnsi" w:cstheme="majorBidi"/>
      <w:color w:val="272727" w:themeColor="text1" w:themeTint="D8"/>
      <w:sz w:val="21"/>
      <w:szCs w:val="21"/>
      <w:lang w:val="et-EE" w:eastAsia="et-EE"/>
    </w:rPr>
  </w:style>
  <w:style w:type="character" w:customStyle="1" w:styleId="Heading9Char">
    <w:name w:val="Heading 9 Char"/>
    <w:basedOn w:val="DefaultParagraphFont"/>
    <w:link w:val="Heading9"/>
    <w:uiPriority w:val="9"/>
    <w:semiHidden/>
    <w:rsid w:val="00DD4BA6"/>
    <w:rPr>
      <w:rFonts w:asciiTheme="majorHAnsi" w:eastAsiaTheme="majorEastAsia" w:hAnsiTheme="majorHAnsi" w:cstheme="majorBidi"/>
      <w:i/>
      <w:iCs/>
      <w:color w:val="272727" w:themeColor="text1" w:themeTint="D8"/>
      <w:sz w:val="21"/>
      <w:szCs w:val="21"/>
      <w:lang w:val="et-EE" w:eastAsia="et-EE"/>
    </w:rPr>
  </w:style>
  <w:style w:type="paragraph" w:customStyle="1" w:styleId="1tasandipealkiri">
    <w:name w:val="1. tasandi pealkiri"/>
    <w:basedOn w:val="Heading1"/>
    <w:next w:val="2tasandipealkiri"/>
    <w:qFormat/>
    <w:rsid w:val="00DD4BA6"/>
    <w:pPr>
      <w:numPr>
        <w:numId w:val="0"/>
      </w:numPr>
      <w:suppressAutoHyphens w:val="0"/>
      <w:spacing w:before="240" w:after="120"/>
      <w:ind w:left="567" w:hanging="567"/>
    </w:pPr>
    <w:rPr>
      <w:rFonts w:ascii="Georgia" w:eastAsiaTheme="majorEastAsia" w:hAnsi="Georgia" w:cstheme="majorBidi"/>
      <w:caps w:val="0"/>
      <w:color w:val="auto"/>
      <w:spacing w:val="0"/>
      <w:sz w:val="20"/>
      <w:szCs w:val="32"/>
      <w:lang w:eastAsia="et-EE"/>
    </w:rPr>
  </w:style>
  <w:style w:type="paragraph" w:customStyle="1" w:styleId="2tasandipealkiri">
    <w:name w:val="2. tasandi pealkiri"/>
    <w:basedOn w:val="Heading2"/>
    <w:next w:val="Normal"/>
    <w:qFormat/>
    <w:rsid w:val="00DD4BA6"/>
    <w:pPr>
      <w:keepLines w:val="0"/>
      <w:spacing w:before="0" w:after="120"/>
      <w:ind w:left="567" w:hanging="567"/>
      <w:jc w:val="both"/>
    </w:pPr>
    <w:rPr>
      <w:rFonts w:ascii="Georgia" w:eastAsiaTheme="majorEastAsia" w:hAnsi="Georgia" w:cstheme="majorBidi"/>
      <w:color w:val="auto"/>
      <w:kern w:val="0"/>
      <w:sz w:val="20"/>
      <w:szCs w:val="26"/>
      <w:lang w:eastAsia="et-EE"/>
    </w:rPr>
  </w:style>
  <w:style w:type="paragraph" w:customStyle="1" w:styleId="3tasanditekst">
    <w:name w:val="3. tasandi tekst"/>
    <w:basedOn w:val="Heading3"/>
    <w:qFormat/>
    <w:rsid w:val="00DD4BA6"/>
    <w:pPr>
      <w:keepNext w:val="0"/>
      <w:keepLines w:val="0"/>
      <w:tabs>
        <w:tab w:val="clear" w:pos="9639"/>
        <w:tab w:val="num" w:pos="568"/>
      </w:tabs>
      <w:spacing w:before="0"/>
      <w:ind w:left="1418" w:hanging="850"/>
    </w:pPr>
    <w:rPr>
      <w:rFonts w:ascii="Georgia" w:eastAsiaTheme="majorEastAsia" w:hAnsi="Georgia" w:cstheme="majorBidi"/>
      <w:b w:val="0"/>
      <w:color w:val="auto"/>
      <w:kern w:val="0"/>
      <w:sz w:val="20"/>
      <w:szCs w:val="24"/>
      <w:lang w:eastAsia="et-EE"/>
    </w:rPr>
  </w:style>
  <w:style w:type="paragraph" w:customStyle="1" w:styleId="4tasanditekst">
    <w:name w:val="4. tasandi tekst"/>
    <w:basedOn w:val="3tasanditekst"/>
    <w:qFormat/>
    <w:rsid w:val="00DD4BA6"/>
    <w:pPr>
      <w:tabs>
        <w:tab w:val="clear" w:pos="568"/>
      </w:tabs>
      <w:ind w:left="2552" w:hanging="851"/>
      <w:outlineLvl w:val="9"/>
    </w:pPr>
  </w:style>
  <w:style w:type="character" w:customStyle="1" w:styleId="cf01">
    <w:name w:val="cf01"/>
    <w:basedOn w:val="DefaultParagraphFont"/>
    <w:rsid w:val="00790A8D"/>
    <w:rPr>
      <w:rFonts w:ascii="Segoe UI" w:hAnsi="Segoe UI" w:cs="Segoe UI" w:hint="default"/>
      <w:b/>
      <w:bCs/>
      <w:color w:val="5D5D5D"/>
      <w:sz w:val="18"/>
      <w:szCs w:val="18"/>
    </w:rPr>
  </w:style>
  <w:style w:type="character" w:customStyle="1" w:styleId="ui-provider">
    <w:name w:val="ui-provider"/>
    <w:basedOn w:val="DefaultParagraphFont"/>
    <w:rsid w:val="00F82207"/>
  </w:style>
  <w:style w:type="character" w:styleId="Mention">
    <w:name w:val="Mention"/>
    <w:basedOn w:val="DefaultParagraphFont"/>
    <w:uiPriority w:val="99"/>
    <w:unhideWhenUsed/>
    <w:rsid w:val="007301B6"/>
    <w:rPr>
      <w:color w:val="2B579A"/>
      <w:shd w:val="clear" w:color="auto" w:fill="E1DFDD"/>
    </w:rPr>
  </w:style>
  <w:style w:type="character" w:customStyle="1" w:styleId="normaltextrun">
    <w:name w:val="normaltextrun"/>
    <w:basedOn w:val="DefaultParagraphFont"/>
    <w:rsid w:val="001E63C3"/>
  </w:style>
  <w:style w:type="character" w:customStyle="1" w:styleId="eop">
    <w:name w:val="eop"/>
    <w:basedOn w:val="DefaultParagraphFont"/>
    <w:rsid w:val="00011FDE"/>
  </w:style>
  <w:style w:type="paragraph" w:customStyle="1" w:styleId="Levelita">
    <w:name w:val="Levelita"/>
    <w:basedOn w:val="BodyText"/>
    <w:link w:val="LevelitaChar"/>
    <w:rsid w:val="0030292B"/>
    <w:pPr>
      <w:tabs>
        <w:tab w:val="clear" w:pos="9639"/>
      </w:tabs>
      <w:spacing w:before="0" w:after="120" w:line="240" w:lineRule="auto"/>
    </w:pPr>
    <w:rPr>
      <w:rFonts w:cs="Arial"/>
      <w:noProof/>
    </w:rPr>
  </w:style>
  <w:style w:type="character" w:customStyle="1" w:styleId="LevelitaChar">
    <w:name w:val="Levelita Char"/>
    <w:basedOn w:val="BodyTextChar"/>
    <w:link w:val="Levelita"/>
    <w:rsid w:val="0030292B"/>
    <w:rPr>
      <w:rFonts w:ascii="Myriad Pro" w:eastAsia="Times New Roman" w:hAnsi="Myriad Pro" w:cs="Arial"/>
      <w:noProof/>
      <w:color w:val="5D5D5D"/>
      <w:sz w:val="20"/>
      <w:szCs w:val="20"/>
      <w:lang w:val="et-EE"/>
    </w:rPr>
  </w:style>
  <w:style w:type="paragraph" w:customStyle="1" w:styleId="3level">
    <w:name w:val="3 level"/>
    <w:basedOn w:val="ListParagraph"/>
    <w:link w:val="3levelChar"/>
    <w:qFormat/>
    <w:rsid w:val="00070FB2"/>
    <w:pPr>
      <w:spacing w:after="120" w:line="240" w:lineRule="auto"/>
      <w:ind w:left="1224" w:hanging="504"/>
      <w:contextualSpacing w:val="0"/>
    </w:pPr>
    <w:rPr>
      <w:rFonts w:eastAsia="Times New Roman" w:cs="Times New Roman"/>
      <w:lang w:val="et-EE"/>
    </w:rPr>
  </w:style>
  <w:style w:type="paragraph" w:customStyle="1" w:styleId="2level">
    <w:name w:val="2 level"/>
    <w:basedOn w:val="ListParagraph"/>
    <w:link w:val="2levelChar"/>
    <w:qFormat/>
    <w:rsid w:val="00070FB2"/>
    <w:pPr>
      <w:spacing w:after="120" w:line="240" w:lineRule="auto"/>
      <w:ind w:left="1000" w:hanging="432"/>
      <w:contextualSpacing w:val="0"/>
    </w:pPr>
    <w:rPr>
      <w:rFonts w:ascii="Calibri" w:eastAsia="Times New Roman" w:hAnsi="Calibri" w:cs="Calibri"/>
      <w:lang w:val="et-EE"/>
    </w:rPr>
  </w:style>
  <w:style w:type="paragraph" w:customStyle="1" w:styleId="1level">
    <w:name w:val="1 level"/>
    <w:basedOn w:val="Heading1"/>
    <w:link w:val="1levelChar"/>
    <w:qFormat/>
    <w:rsid w:val="00BB1443"/>
    <w:pPr>
      <w:keepLines/>
      <w:suppressAutoHyphens w:val="0"/>
      <w:spacing w:before="360" w:after="120"/>
      <w:ind w:left="360" w:hanging="360"/>
    </w:pPr>
    <w:rPr>
      <w:caps w:val="0"/>
    </w:rPr>
  </w:style>
  <w:style w:type="character" w:customStyle="1" w:styleId="1levelChar">
    <w:name w:val="1 level Char"/>
    <w:basedOn w:val="Heading1Char"/>
    <w:link w:val="1level"/>
    <w:rsid w:val="00BB1443"/>
    <w:rPr>
      <w:rFonts w:ascii="Myriad Pro" w:eastAsia="Times New Roman" w:hAnsi="Myriad Pro" w:cs="Times New Roman"/>
      <w:b/>
      <w:caps w:val="0"/>
      <w:color w:val="5D5D5D"/>
      <w:spacing w:val="-20"/>
      <w:sz w:val="32"/>
      <w:szCs w:val="56"/>
      <w:lang w:val="et-EE"/>
    </w:rPr>
  </w:style>
  <w:style w:type="character" w:customStyle="1" w:styleId="ListParagraphChar">
    <w:name w:val="List Paragraph Char"/>
    <w:aliases w:val="SP-List Paragraph Char,Bullets Char,Normal bullet 2 Char,Bullet list Char,Numbered List Char,List Paragraph1 Char,Paragraph Char,Bullet point 1 Char,1st level - Bullet List Paragraph Char,Lettre d'introduction Char,başl Char"/>
    <w:basedOn w:val="DefaultParagraphFont"/>
    <w:link w:val="ListParagraph"/>
    <w:uiPriority w:val="34"/>
    <w:rsid w:val="00C41F53"/>
    <w:rPr>
      <w:lang w:val="en-US"/>
    </w:rPr>
  </w:style>
  <w:style w:type="character" w:customStyle="1" w:styleId="2levelChar">
    <w:name w:val="2 level Char"/>
    <w:basedOn w:val="ListParagraphChar"/>
    <w:link w:val="2level"/>
    <w:rsid w:val="00C41F53"/>
    <w:rPr>
      <w:rFonts w:ascii="Calibri" w:eastAsia="Times New Roman" w:hAnsi="Calibri" w:cs="Calibri"/>
      <w:lang w:val="et-EE"/>
    </w:rPr>
  </w:style>
  <w:style w:type="character" w:customStyle="1" w:styleId="3levelChar">
    <w:name w:val="3 level Char"/>
    <w:basedOn w:val="ListParagraphChar"/>
    <w:link w:val="3level"/>
    <w:rsid w:val="00807C1E"/>
    <w:rPr>
      <w:rFonts w:eastAsia="Times New Roman" w:cs="Times New Roman"/>
      <w:lang w:val="et-EE"/>
    </w:rPr>
  </w:style>
  <w:style w:type="table" w:customStyle="1" w:styleId="TableGrid3">
    <w:name w:val="Table Grid3"/>
    <w:basedOn w:val="TableNormal"/>
    <w:next w:val="TableGrid"/>
    <w:uiPriority w:val="59"/>
    <w:rsid w:val="00BA5691"/>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edList1">
    <w:name w:val="EY Bulleted List 1"/>
    <w:basedOn w:val="Normal"/>
    <w:rsid w:val="009D369A"/>
    <w:pPr>
      <w:numPr>
        <w:numId w:val="7"/>
      </w:numPr>
      <w:tabs>
        <w:tab w:val="clear" w:pos="9639"/>
      </w:tabs>
      <w:spacing w:before="60" w:after="60" w:line="260" w:lineRule="exact"/>
    </w:pPr>
    <w:rPr>
      <w:rFonts w:ascii="EYInterstate Light" w:hAnsi="EYInterstate Light"/>
      <w:color w:val="auto"/>
      <w:kern w:val="12"/>
    </w:rPr>
  </w:style>
  <w:style w:type="paragraph" w:customStyle="1" w:styleId="EYBulletedList2">
    <w:name w:val="EY Bulleted List 2"/>
    <w:rsid w:val="009D369A"/>
    <w:pPr>
      <w:numPr>
        <w:ilvl w:val="1"/>
        <w:numId w:val="7"/>
      </w:numPr>
      <w:tabs>
        <w:tab w:val="num" w:pos="864"/>
      </w:tabs>
      <w:spacing w:before="60" w:after="0" w:line="240" w:lineRule="auto"/>
      <w:ind w:left="864"/>
    </w:pPr>
    <w:rPr>
      <w:rFonts w:ascii="EYInterstate Light" w:eastAsia="Times New Roman" w:hAnsi="EYInterstate Light" w:cs="Times New Roman"/>
      <w:kern w:val="12"/>
      <w:sz w:val="20"/>
      <w:szCs w:val="24"/>
      <w:lang w:val="et-EE"/>
    </w:rPr>
  </w:style>
  <w:style w:type="paragraph" w:customStyle="1" w:styleId="EYBulletedList3">
    <w:name w:val="EY Bulleted List 3"/>
    <w:rsid w:val="009D369A"/>
    <w:pPr>
      <w:numPr>
        <w:ilvl w:val="2"/>
        <w:numId w:val="7"/>
      </w:numPr>
      <w:spacing w:after="120" w:line="240" w:lineRule="auto"/>
    </w:pPr>
    <w:rPr>
      <w:rFonts w:ascii="EYInterstate Light" w:eastAsia="Times New Roman" w:hAnsi="EYInterstate Light" w:cs="Times New Roman"/>
      <w:kern w:val="12"/>
      <w:sz w:val="20"/>
      <w:szCs w:val="24"/>
      <w:lang w:val="et-EE"/>
    </w:rPr>
  </w:style>
  <w:style w:type="paragraph" w:customStyle="1" w:styleId="THESTIK">
    <w:name w:val="TÄHESTIK"/>
    <w:basedOn w:val="ListParagraph"/>
    <w:link w:val="THESTIKChar"/>
    <w:rsid w:val="009D369A"/>
    <w:pPr>
      <w:keepNext/>
      <w:keepLines/>
      <w:numPr>
        <w:numId w:val="8"/>
      </w:numPr>
      <w:spacing w:after="0"/>
      <w:ind w:left="709"/>
      <w:contextualSpacing w:val="0"/>
    </w:pPr>
    <w:rPr>
      <w:b/>
      <w:u w:val="single"/>
      <w:lang w:val="et-EE"/>
    </w:rPr>
  </w:style>
  <w:style w:type="character" w:customStyle="1" w:styleId="THESTIKChar">
    <w:name w:val="TÄHESTIK Char"/>
    <w:basedOn w:val="ListParagraphChar"/>
    <w:link w:val="THESTIK"/>
    <w:rsid w:val="009D369A"/>
    <w:rPr>
      <w:b/>
      <w:u w:val="single"/>
      <w:lang w:val="et-EE"/>
    </w:rPr>
  </w:style>
  <w:style w:type="table" w:customStyle="1" w:styleId="Kontuurtabel1">
    <w:name w:val="Kontuurtabel1"/>
    <w:basedOn w:val="TableNormal"/>
    <w:next w:val="TableGrid"/>
    <w:uiPriority w:val="59"/>
    <w:rsid w:val="00082FC3"/>
    <w:pPr>
      <w:spacing w:after="0" w:line="240" w:lineRule="auto"/>
    </w:pPr>
    <w:rPr>
      <w:rFonts w:ascii="Times New Roman" w:eastAsia="Times New Roman" w:hAnsi="Times New Roman" w:cs="Times New Roman"/>
      <w:sz w:val="20"/>
      <w:szCs w:val="20"/>
      <w:lang w:val="et-EE"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82FC3"/>
    <w:rPr>
      <w:rFonts w:ascii="Calibri" w:hAnsi="Calibri" w:cs="Calibri" w:hint="default"/>
      <w:b w:val="0"/>
      <w:bCs w:val="0"/>
      <w:i w:val="0"/>
      <w:iCs w:val="0"/>
      <w:color w:val="000000"/>
      <w:sz w:val="22"/>
      <w:szCs w:val="22"/>
    </w:rPr>
  </w:style>
  <w:style w:type="paragraph" w:customStyle="1" w:styleId="Phitekst">
    <w:name w:val="Põhitekst"/>
    <w:basedOn w:val="Normal"/>
    <w:link w:val="PhitekstChar"/>
    <w:rsid w:val="00F96A58"/>
    <w:pPr>
      <w:tabs>
        <w:tab w:val="clear" w:pos="9639"/>
      </w:tabs>
      <w:spacing w:before="0" w:after="160" w:line="259" w:lineRule="auto"/>
    </w:pPr>
    <w:rPr>
      <w:rFonts w:asciiTheme="minorHAnsi" w:eastAsiaTheme="minorHAnsi" w:hAnsiTheme="minorHAnsi"/>
      <w:bCs/>
      <w:color w:val="auto"/>
      <w:sz w:val="22"/>
      <w:szCs w:val="22"/>
    </w:rPr>
  </w:style>
  <w:style w:type="character" w:customStyle="1" w:styleId="PhitekstChar">
    <w:name w:val="Põhitekst Char"/>
    <w:basedOn w:val="DefaultParagraphFont"/>
    <w:link w:val="Phitekst"/>
    <w:rsid w:val="00F96A58"/>
    <w:rPr>
      <w:rFonts w:cs="Times New Roman"/>
      <w:bCs/>
      <w:lang w:val="et-EE"/>
    </w:rPr>
  </w:style>
  <w:style w:type="paragraph" w:customStyle="1" w:styleId="3rdlevelheading">
    <w:name w:val="3rd level (heading)"/>
    <w:basedOn w:val="Normal"/>
    <w:next w:val="Normal"/>
    <w:uiPriority w:val="1"/>
    <w:rsid w:val="00F96A58"/>
    <w:pPr>
      <w:tabs>
        <w:tab w:val="clear" w:pos="9639"/>
      </w:tabs>
      <w:spacing w:after="120"/>
      <w:ind w:left="927" w:hanging="360"/>
      <w:outlineLvl w:val="2"/>
    </w:pPr>
    <w:rPr>
      <w:rFonts w:eastAsiaTheme="minorHAnsi" w:cstheme="minorBidi"/>
      <w:b/>
      <w:color w:val="auto"/>
      <w:kern w:val="24"/>
    </w:rPr>
  </w:style>
  <w:style w:type="paragraph" w:customStyle="1" w:styleId="SLONormal">
    <w:name w:val="SLO Normal"/>
    <w:link w:val="SLONormalChar"/>
    <w:rsid w:val="005A5C5D"/>
    <w:pPr>
      <w:spacing w:before="120" w:after="120" w:line="240" w:lineRule="auto"/>
      <w:jc w:val="both"/>
    </w:pPr>
    <w:rPr>
      <w:rFonts w:ascii="Times New Roman" w:eastAsia="Times New Roman" w:hAnsi="Times New Roman" w:cs="Times New Roman"/>
      <w:kern w:val="24"/>
      <w:szCs w:val="24"/>
      <w:lang w:val="en-GB"/>
    </w:rPr>
  </w:style>
  <w:style w:type="character" w:customStyle="1" w:styleId="SLONormalChar">
    <w:name w:val="SLO Normal Char"/>
    <w:basedOn w:val="DefaultParagraphFont"/>
    <w:link w:val="SLONormal"/>
    <w:rsid w:val="005A5C5D"/>
    <w:rPr>
      <w:rFonts w:ascii="Times New Roman" w:eastAsia="Times New Roman" w:hAnsi="Times New Roman" w:cs="Times New Roman"/>
      <w:kern w:val="24"/>
      <w:szCs w:val="24"/>
      <w:lang w:val="en-GB"/>
    </w:rPr>
  </w:style>
  <w:style w:type="paragraph" w:styleId="FootnoteText">
    <w:name w:val="footnote text"/>
    <w:aliases w:val="fn,FT,ft,SD Footnote Text,Footnote Text AG,Märk, Märk,Footnote text,Style 5,Fußnote"/>
    <w:basedOn w:val="Normal"/>
    <w:link w:val="FootnoteTextChar"/>
    <w:uiPriority w:val="7"/>
    <w:unhideWhenUsed/>
    <w:rsid w:val="006233A7"/>
    <w:pPr>
      <w:tabs>
        <w:tab w:val="clear" w:pos="9639"/>
      </w:tabs>
      <w:spacing w:before="0"/>
    </w:pPr>
    <w:rPr>
      <w:rFonts w:ascii="Calibri" w:eastAsia="SimSun" w:hAnsi="Calibri" w:cs="Cambria"/>
      <w:color w:val="auto"/>
      <w:lang w:val="lt-LT" w:eastAsia="ja-JP"/>
    </w:rPr>
  </w:style>
  <w:style w:type="character" w:customStyle="1" w:styleId="FootnoteTextChar">
    <w:name w:val="Footnote Text Char"/>
    <w:aliases w:val="fn Char,FT Char,ft Char,SD Footnote Text Char,Footnote Text AG Char,Märk Char, Märk Char,Footnote text Char,Style 5 Char,Fußnote Char"/>
    <w:basedOn w:val="DefaultParagraphFont"/>
    <w:link w:val="FootnoteText"/>
    <w:uiPriority w:val="7"/>
    <w:rsid w:val="006233A7"/>
    <w:rPr>
      <w:rFonts w:ascii="Calibri" w:eastAsia="SimSun" w:hAnsi="Calibri" w:cs="Cambria"/>
      <w:sz w:val="20"/>
      <w:szCs w:val="20"/>
      <w:lang w:val="lt-LT" w:eastAsia="ja-JP"/>
    </w:rPr>
  </w:style>
  <w:style w:type="character" w:styleId="FootnoteReference">
    <w:name w:val="footnote reference"/>
    <w:aliases w:val="fr,Footnote sign,Style 4,Footnote Reference Number,Footnote symbol"/>
    <w:uiPriority w:val="99"/>
    <w:unhideWhenUsed/>
    <w:rsid w:val="006233A7"/>
    <w:rPr>
      <w:rFonts w:ascii="Times New Roman" w:hAnsi="Times New Roman" w:cs="Times New Roman" w:hint="default"/>
      <w:vertAlign w:val="superscript"/>
    </w:rPr>
  </w:style>
  <w:style w:type="table" w:customStyle="1" w:styleId="Kontuurtabel3">
    <w:name w:val="Kontuurtabel3"/>
    <w:basedOn w:val="TableNormal"/>
    <w:next w:val="TableGrid"/>
    <w:uiPriority w:val="39"/>
    <w:rsid w:val="00EB4BE8"/>
    <w:pPr>
      <w:spacing w:after="0" w:line="240" w:lineRule="auto"/>
    </w:pPr>
    <w:rPr>
      <w:rFonts w:ascii="Calibri" w:eastAsia="Calibri" w:hAnsi="Calibri" w:cs="Times New Roman"/>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209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72461">
      <w:bodyDiv w:val="1"/>
      <w:marLeft w:val="0"/>
      <w:marRight w:val="0"/>
      <w:marTop w:val="0"/>
      <w:marBottom w:val="0"/>
      <w:divBdr>
        <w:top w:val="none" w:sz="0" w:space="0" w:color="auto"/>
        <w:left w:val="none" w:sz="0" w:space="0" w:color="auto"/>
        <w:bottom w:val="none" w:sz="0" w:space="0" w:color="auto"/>
        <w:right w:val="none" w:sz="0" w:space="0" w:color="auto"/>
      </w:divBdr>
    </w:div>
    <w:div w:id="205289810">
      <w:bodyDiv w:val="1"/>
      <w:marLeft w:val="0"/>
      <w:marRight w:val="0"/>
      <w:marTop w:val="0"/>
      <w:marBottom w:val="0"/>
      <w:divBdr>
        <w:top w:val="none" w:sz="0" w:space="0" w:color="auto"/>
        <w:left w:val="none" w:sz="0" w:space="0" w:color="auto"/>
        <w:bottom w:val="none" w:sz="0" w:space="0" w:color="auto"/>
        <w:right w:val="none" w:sz="0" w:space="0" w:color="auto"/>
      </w:divBdr>
    </w:div>
    <w:div w:id="289433799">
      <w:bodyDiv w:val="1"/>
      <w:marLeft w:val="0"/>
      <w:marRight w:val="0"/>
      <w:marTop w:val="0"/>
      <w:marBottom w:val="0"/>
      <w:divBdr>
        <w:top w:val="none" w:sz="0" w:space="0" w:color="auto"/>
        <w:left w:val="none" w:sz="0" w:space="0" w:color="auto"/>
        <w:bottom w:val="none" w:sz="0" w:space="0" w:color="auto"/>
        <w:right w:val="none" w:sz="0" w:space="0" w:color="auto"/>
      </w:divBdr>
    </w:div>
    <w:div w:id="879364921">
      <w:bodyDiv w:val="1"/>
      <w:marLeft w:val="0"/>
      <w:marRight w:val="0"/>
      <w:marTop w:val="0"/>
      <w:marBottom w:val="0"/>
      <w:divBdr>
        <w:top w:val="none" w:sz="0" w:space="0" w:color="auto"/>
        <w:left w:val="none" w:sz="0" w:space="0" w:color="auto"/>
        <w:bottom w:val="none" w:sz="0" w:space="0" w:color="auto"/>
        <w:right w:val="none" w:sz="0" w:space="0" w:color="auto"/>
      </w:divBdr>
    </w:div>
    <w:div w:id="178828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railbaltica.org/about-rail-baltica/documentation/"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dropbox.com/scl/fo/shhylwcpcrtp09ck7ifz5/AJLeNTXJHmajRHmDJjqvBNw?rlkey=kf9522cejk502u4xz1jnb7tat&amp;st=63v64hti&amp;dl=0"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riigiteataja.ee/akt/13108201800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ra.europa.eu/domains/technical-specifications-interoperability/infrastructure-tsi_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9573664D58842AA789B85D0399ECC" ma:contentTypeVersion="11" ma:contentTypeDescription="Create a new document." ma:contentTypeScope="" ma:versionID="d9237d3b38532cc2c89965367c660be2">
  <xsd:schema xmlns:xsd="http://www.w3.org/2001/XMLSchema" xmlns:xs="http://www.w3.org/2001/XMLSchema" xmlns:p="http://schemas.microsoft.com/office/2006/metadata/properties" xmlns:ns2="18ff7400-1d43-409b-be4a-72c341ba52b7" xmlns:ns3="6224131b-539b-41d0-aacf-d32ae7fc58b1" targetNamespace="http://schemas.microsoft.com/office/2006/metadata/properties" ma:root="true" ma:fieldsID="edfd90431f5abff00a6e6e017a4907d6" ns2:_="" ns3:_="">
    <xsd:import namespace="18ff7400-1d43-409b-be4a-72c341ba52b7"/>
    <xsd:import namespace="6224131b-539b-41d0-aacf-d32ae7fc58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f7400-1d43-409b-be4a-72c341ba5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0f72e3-bab7-4d19-932f-38b6626b44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24131b-539b-41d0-aacf-d32ae7fc58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4e117a-4828-48b5-8f73-c54e9ce84132}" ma:internalName="TaxCatchAll" ma:showField="CatchAllData" ma:web="6224131b-539b-41d0-aacf-d32ae7fc58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ff7400-1d43-409b-be4a-72c341ba52b7">
      <Terms xmlns="http://schemas.microsoft.com/office/infopath/2007/PartnerControls"/>
    </lcf76f155ced4ddcb4097134ff3c332f>
    <TaxCatchAll xmlns="6224131b-539b-41d0-aacf-d32ae7fc58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00292-430E-44A2-AE79-8F7E7737E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f7400-1d43-409b-be4a-72c341ba52b7"/>
    <ds:schemaRef ds:uri="6224131b-539b-41d0-aacf-d32ae7fc5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BF909-DB99-41FB-ADEF-CE7C83B02FC1}">
  <ds:schemaRefs>
    <ds:schemaRef ds:uri="http://schemas.microsoft.com/office/2006/metadata/properties"/>
    <ds:schemaRef ds:uri="http://schemas.microsoft.com/office/infopath/2007/PartnerControls"/>
    <ds:schemaRef ds:uri="18ff7400-1d43-409b-be4a-72c341ba52b7"/>
    <ds:schemaRef ds:uri="6224131b-539b-41d0-aacf-d32ae7fc58b1"/>
  </ds:schemaRefs>
</ds:datastoreItem>
</file>

<file path=customXml/itemProps3.xml><?xml version="1.0" encoding="utf-8"?>
<ds:datastoreItem xmlns:ds="http://schemas.openxmlformats.org/officeDocument/2006/customXml" ds:itemID="{72A3012C-4DFB-4908-89D8-10348F98FAD5}">
  <ds:schemaRefs>
    <ds:schemaRef ds:uri="http://schemas.microsoft.com/sharepoint/v3/contenttype/forms"/>
  </ds:schemaRefs>
</ds:datastoreItem>
</file>

<file path=customXml/itemProps4.xml><?xml version="1.0" encoding="utf-8"?>
<ds:datastoreItem xmlns:ds="http://schemas.openxmlformats.org/officeDocument/2006/customXml" ds:itemID="{72F06258-29F1-4DB5-AE11-5666FCBC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35</Pages>
  <Words>12330</Words>
  <Characters>71518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Erilaid</dc:creator>
  <cp:keywords/>
  <dc:description/>
  <cp:lastModifiedBy>Johanna-Liisa Mölder</cp:lastModifiedBy>
  <cp:revision>501</cp:revision>
  <dcterms:created xsi:type="dcterms:W3CDTF">2025-01-10T13:35:00Z</dcterms:created>
  <dcterms:modified xsi:type="dcterms:W3CDTF">2025-01-30T13:18:00Z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0x01010089B9573664D58842AA789B85D0399ECC</vt:lpwstr>
  </property>
  <property fmtid="{D5CDD505-2E9C-101B-9397-08002B2CF9AE}" pid="3" name="MediaServiceImageTags">
    <vt:lpwstr/>
  </property>
</Properties>
</file>