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06F7F" w14:textId="77777777" w:rsidR="000E641A" w:rsidRDefault="000E641A"/>
    <w:p w14:paraId="29A4E78C" w14:textId="77777777" w:rsidR="000E641A" w:rsidRPr="000E641A" w:rsidRDefault="000E641A">
      <w:pPr>
        <w:rPr>
          <w:rFonts w:ascii="Montserrat Light" w:hAnsi="Montserrat Light"/>
        </w:rPr>
      </w:pPr>
    </w:p>
    <w:tbl>
      <w:tblPr>
        <w:tblStyle w:val="TableNormal1"/>
        <w:tblW w:w="8789" w:type="dxa"/>
        <w:tblInd w:w="-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111"/>
        <w:gridCol w:w="938"/>
        <w:gridCol w:w="3740"/>
      </w:tblGrid>
      <w:tr w:rsidR="00CE003E" w:rsidRPr="000E641A" w14:paraId="72F35EA9" w14:textId="77777777" w:rsidTr="004D3CF5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2898E183" w14:textId="597DC0F0" w:rsidR="00CE003E" w:rsidRPr="000E641A" w:rsidRDefault="007329A9">
            <w:pPr>
              <w:pStyle w:val="A0"/>
              <w:ind w:left="57"/>
              <w:rPr>
                <w:rFonts w:ascii="Montserrat Light" w:hAnsi="Montserrat Light"/>
                <w:b/>
                <w:bCs/>
              </w:rPr>
            </w:pPr>
            <w:r w:rsidRPr="000E641A">
              <w:rPr>
                <w:rStyle w:val="Strong"/>
                <w:rFonts w:ascii="Montserrat Light" w:hAnsi="Montserrat Light"/>
                <w:b w:val="0"/>
                <w:bCs w:val="0"/>
                <w:color w:val="333333"/>
                <w:shd w:val="clear" w:color="auto" w:fill="FFFFFF"/>
              </w:rPr>
              <w:t>Aadressid: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0C102BCF" w14:textId="625B1E0A" w:rsidR="00CE003E" w:rsidRPr="000E641A" w:rsidRDefault="00CE003E">
            <w:pPr>
              <w:pStyle w:val="A0"/>
              <w:ind w:left="57"/>
              <w:rPr>
                <w:rFonts w:ascii="Montserrat Light" w:hAnsi="Montserrat Light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D4B6C" w14:textId="1439CF7B" w:rsidR="00CE003E" w:rsidRPr="000E641A" w:rsidRDefault="00CE003E">
            <w:pPr>
              <w:pStyle w:val="A0"/>
              <w:rPr>
                <w:rFonts w:ascii="Montserrat Light" w:hAnsi="Montserrat Light"/>
              </w:rPr>
            </w:pPr>
          </w:p>
        </w:tc>
      </w:tr>
      <w:tr w:rsidR="00CE003E" w:rsidRPr="000E641A" w14:paraId="1B754CB8" w14:textId="77777777" w:rsidTr="004D3CF5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tbl>
            <w:tblPr>
              <w:tblStyle w:val="TableGrid"/>
              <w:tblW w:w="879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0"/>
            </w:tblGrid>
            <w:tr w:rsidR="007329A9" w:rsidRPr="000E641A" w14:paraId="5F6EEF53" w14:textId="77777777" w:rsidTr="007329A9">
              <w:tc>
                <w:tcPr>
                  <w:tcW w:w="8790" w:type="dxa"/>
                  <w:hideMark/>
                </w:tcPr>
                <w:p w14:paraId="737EB83D" w14:textId="0A38A0AD" w:rsidR="007329A9" w:rsidRPr="000E641A" w:rsidRDefault="00E25AB2" w:rsidP="007329A9">
                  <w:pPr>
                    <w:ind w:right="-1"/>
                    <w:rPr>
                      <w:rFonts w:ascii="Montserrat Light" w:hAnsi="Montserrat Light"/>
                      <w:b/>
                      <w:bCs/>
                      <w:lang w:val="et-EE"/>
                    </w:rPr>
                  </w:pPr>
                  <w:r>
                    <w:rPr>
                      <w:rFonts w:ascii="Montserrat Light" w:hAnsi="Montserrat Light"/>
                      <w:lang w:val="et-EE"/>
                    </w:rPr>
                    <w:t>V</w:t>
                  </w:r>
                  <w:r w:rsidR="007329A9" w:rsidRPr="000E641A">
                    <w:rPr>
                      <w:rFonts w:ascii="Montserrat Light" w:hAnsi="Montserrat Light"/>
                      <w:lang w:val="et-EE"/>
                    </w:rPr>
                    <w:t>astavalt nimekirjale</w:t>
                  </w:r>
                  <w:r w:rsidR="007329A9" w:rsidRPr="000E641A">
                    <w:rPr>
                      <w:rFonts w:ascii="Montserrat Light" w:hAnsi="Montserrat Light"/>
                    </w:rPr>
                    <w:t xml:space="preserve">  </w:t>
                  </w:r>
                </w:p>
              </w:tc>
            </w:tr>
            <w:tr w:rsidR="007329A9" w:rsidRPr="000E641A" w14:paraId="5AD341CA" w14:textId="77777777" w:rsidTr="007329A9">
              <w:tc>
                <w:tcPr>
                  <w:tcW w:w="8790" w:type="dxa"/>
                </w:tcPr>
                <w:p w14:paraId="3DE02409" w14:textId="147308D6" w:rsidR="007329A9" w:rsidRPr="000E641A" w:rsidRDefault="007329A9" w:rsidP="007329A9">
                  <w:pPr>
                    <w:ind w:right="-1"/>
                    <w:rPr>
                      <w:rFonts w:ascii="Montserrat Light" w:hAnsi="Montserrat Light"/>
                      <w:lang w:val="et-EE"/>
                    </w:rPr>
                  </w:pPr>
                </w:p>
              </w:tc>
            </w:tr>
          </w:tbl>
          <w:p w14:paraId="7D837B9E" w14:textId="61D996E5" w:rsidR="00CE003E" w:rsidRPr="000E641A" w:rsidRDefault="00CE003E">
            <w:pPr>
              <w:pStyle w:val="A0"/>
              <w:ind w:left="57"/>
              <w:rPr>
                <w:rFonts w:ascii="Montserrat Light" w:hAnsi="Montserrat Light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382A50EA" w14:textId="0A7D2886" w:rsidR="00CE003E" w:rsidRPr="000E641A" w:rsidRDefault="00DC7B98">
            <w:pPr>
              <w:pStyle w:val="A0"/>
              <w:ind w:left="57"/>
              <w:rPr>
                <w:rFonts w:ascii="Montserrat Light" w:hAnsi="Montserrat Light"/>
              </w:rPr>
            </w:pPr>
            <w:r w:rsidRPr="000E641A">
              <w:rPr>
                <w:rStyle w:val="a1"/>
                <w:rFonts w:ascii="Montserrat Light" w:hAnsi="Montserrat Light"/>
              </w:rPr>
              <w:t>Meie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0" w:type="dxa"/>
            </w:tcMar>
          </w:tcPr>
          <w:p w14:paraId="4A6EE5DE" w14:textId="48470140" w:rsidR="00CE003E" w:rsidRPr="004D3CF5" w:rsidRDefault="00AF7C71">
            <w:pPr>
              <w:pStyle w:val="A0"/>
              <w:ind w:right="30"/>
              <w:rPr>
                <w:rFonts w:ascii="Montserrat Light" w:hAnsi="Montserrat Light"/>
              </w:rPr>
            </w:pPr>
            <w:r>
              <w:rPr>
                <w:rStyle w:val="a1"/>
                <w:rFonts w:ascii="Montserrat Light" w:hAnsi="Montserrat Light"/>
              </w:rPr>
              <w:t>29</w:t>
            </w:r>
            <w:r w:rsidR="00F75919" w:rsidRPr="004D3CF5">
              <w:rPr>
                <w:rStyle w:val="a1"/>
                <w:rFonts w:ascii="Montserrat Light" w:hAnsi="Montserrat Light"/>
              </w:rPr>
              <w:t>.</w:t>
            </w:r>
            <w:r w:rsidR="000E641A" w:rsidRPr="004D3CF5">
              <w:rPr>
                <w:rStyle w:val="a1"/>
                <w:rFonts w:ascii="Montserrat Light" w:hAnsi="Montserrat Light"/>
              </w:rPr>
              <w:t>0</w:t>
            </w:r>
            <w:r>
              <w:rPr>
                <w:rStyle w:val="a1"/>
                <w:rFonts w:ascii="Montserrat Light" w:hAnsi="Montserrat Light"/>
              </w:rPr>
              <w:t>7</w:t>
            </w:r>
            <w:r w:rsidR="001842B4" w:rsidRPr="004D3CF5">
              <w:rPr>
                <w:rStyle w:val="a1"/>
                <w:rFonts w:ascii="Montserrat Light" w:hAnsi="Montserrat Light"/>
              </w:rPr>
              <w:t>.</w:t>
            </w:r>
            <w:r w:rsidR="00F75919" w:rsidRPr="004D3CF5">
              <w:rPr>
                <w:rStyle w:val="a1"/>
                <w:rFonts w:ascii="Montserrat Light" w:hAnsi="Montserrat Light"/>
              </w:rPr>
              <w:t>202</w:t>
            </w:r>
            <w:r w:rsidR="000E641A" w:rsidRPr="004D3CF5">
              <w:rPr>
                <w:rStyle w:val="a1"/>
                <w:rFonts w:ascii="Montserrat Light" w:hAnsi="Montserrat Light"/>
              </w:rPr>
              <w:t>4</w:t>
            </w:r>
            <w:r w:rsidR="00F75919" w:rsidRPr="004D3CF5">
              <w:rPr>
                <w:rStyle w:val="a1"/>
                <w:rFonts w:ascii="Montserrat Light" w:hAnsi="Montserrat Light"/>
              </w:rPr>
              <w:t xml:space="preserve"> nr </w:t>
            </w:r>
            <w:r w:rsidRPr="00AF7C71">
              <w:rPr>
                <w:rFonts w:ascii="Montserrat Light" w:hAnsi="Montserrat Light" w:cstheme="majorBidi"/>
                <w:lang w:val="en-US"/>
              </w:rPr>
              <w:t>4.2-17/5590-</w:t>
            </w:r>
            <w:r>
              <w:rPr>
                <w:rFonts w:ascii="Montserrat Light" w:hAnsi="Montserrat Light" w:cstheme="majorBidi"/>
                <w:lang w:val="en-US"/>
              </w:rPr>
              <w:t>25</w:t>
            </w:r>
          </w:p>
        </w:tc>
      </w:tr>
    </w:tbl>
    <w:p w14:paraId="7E0CE4DD" w14:textId="77777777" w:rsidR="00CE003E" w:rsidRPr="000E641A" w:rsidRDefault="00CE003E" w:rsidP="004C3D6B">
      <w:pPr>
        <w:pStyle w:val="A0"/>
        <w:widowControl w:val="0"/>
        <w:ind w:left="108" w:hanging="108"/>
        <w:rPr>
          <w:rStyle w:val="a1"/>
          <w:rFonts w:ascii="Montserrat Light" w:eastAsia="Montserrat Light" w:hAnsi="Montserrat Light" w:cs="Montserrat Light"/>
        </w:rPr>
      </w:pPr>
    </w:p>
    <w:p w14:paraId="4FB4F110" w14:textId="77777777" w:rsidR="00CE003E" w:rsidRPr="000E641A" w:rsidRDefault="00CE003E" w:rsidP="004C3D6B">
      <w:pPr>
        <w:pStyle w:val="A0"/>
        <w:widowControl w:val="0"/>
        <w:rPr>
          <w:rStyle w:val="a1"/>
          <w:rFonts w:ascii="Montserrat Light" w:eastAsia="Montserrat Light" w:hAnsi="Montserrat Light" w:cs="Montserrat Light"/>
        </w:rPr>
      </w:pPr>
    </w:p>
    <w:p w14:paraId="50683FCF" w14:textId="77777777" w:rsidR="00AF7C71" w:rsidRDefault="00AF7C71" w:rsidP="00E25AB2">
      <w:pPr>
        <w:jc w:val="both"/>
        <w:rPr>
          <w:rFonts w:ascii="Montserrat Light" w:hAnsi="Montserrat Light"/>
          <w:b/>
          <w:color w:val="166886"/>
          <w:lang w:val="et-EE"/>
        </w:rPr>
      </w:pPr>
    </w:p>
    <w:p w14:paraId="784F1444" w14:textId="4E774393" w:rsidR="00A075C2" w:rsidRDefault="00AF7C71" w:rsidP="00E25AB2">
      <w:pPr>
        <w:jc w:val="both"/>
        <w:rPr>
          <w:rFonts w:ascii="Montserrat Light" w:hAnsi="Montserrat Light"/>
          <w:b/>
          <w:bCs/>
          <w:color w:val="166886"/>
          <w:lang w:val="et-EE"/>
        </w:rPr>
      </w:pPr>
      <w:r>
        <w:rPr>
          <w:rFonts w:ascii="Montserrat Light" w:hAnsi="Montserrat Light"/>
          <w:b/>
          <w:bCs/>
          <w:color w:val="166886"/>
          <w:lang w:val="et-EE"/>
        </w:rPr>
        <w:t>Narva metskond 103 j</w:t>
      </w:r>
      <w:r w:rsidR="00E25AB2" w:rsidRPr="00E25AB2">
        <w:rPr>
          <w:rFonts w:ascii="Montserrat Light" w:hAnsi="Montserrat Light"/>
          <w:b/>
          <w:bCs/>
          <w:color w:val="166886"/>
          <w:lang w:val="et-EE"/>
        </w:rPr>
        <w:t xml:space="preserve">a selle lähiala </w:t>
      </w:r>
    </w:p>
    <w:p w14:paraId="6DCD34C4" w14:textId="5C8869C8" w:rsidR="00CE003E" w:rsidRPr="00E25AB2" w:rsidRDefault="00E25AB2" w:rsidP="00E25AB2">
      <w:pPr>
        <w:jc w:val="both"/>
        <w:rPr>
          <w:rFonts w:ascii="Montserrat Light" w:hAnsi="Montserrat Light"/>
          <w:b/>
          <w:bCs/>
          <w:color w:val="166886"/>
          <w:lang w:val="et-EE"/>
        </w:rPr>
      </w:pPr>
      <w:r w:rsidRPr="00E25AB2">
        <w:rPr>
          <w:rFonts w:ascii="Montserrat Light" w:hAnsi="Montserrat Light"/>
          <w:b/>
          <w:bCs/>
          <w:color w:val="166886"/>
          <w:lang w:val="et-EE"/>
        </w:rPr>
        <w:t>detailplaneeringu lähteseisukohtadele</w:t>
      </w:r>
    </w:p>
    <w:p w14:paraId="594060BC" w14:textId="77777777" w:rsidR="00342362" w:rsidRPr="00E25AB2" w:rsidRDefault="00342362" w:rsidP="00342362">
      <w:pPr>
        <w:pStyle w:val="Default"/>
        <w:spacing w:line="276" w:lineRule="auto"/>
        <w:jc w:val="both"/>
        <w:rPr>
          <w:rFonts w:ascii="Montserrat Light" w:hAnsi="Montserrat Light"/>
          <w:lang w:val="et-EE"/>
        </w:rPr>
      </w:pPr>
    </w:p>
    <w:p w14:paraId="00EA61C3" w14:textId="77777777" w:rsidR="00E25AB2" w:rsidRPr="00E25AB2" w:rsidRDefault="00E25AB2" w:rsidP="00342362">
      <w:pPr>
        <w:pStyle w:val="Default"/>
        <w:spacing w:line="276" w:lineRule="auto"/>
        <w:jc w:val="both"/>
        <w:rPr>
          <w:rFonts w:ascii="Montserrat Light" w:hAnsi="Montserrat Light"/>
          <w:lang w:val="et-EE"/>
        </w:rPr>
      </w:pPr>
    </w:p>
    <w:p w14:paraId="06BEF640" w14:textId="5BF88760" w:rsidR="00DC7B98" w:rsidRPr="00A075C2" w:rsidRDefault="00AF7C71" w:rsidP="008723AF">
      <w:pPr>
        <w:jc w:val="both"/>
        <w:rPr>
          <w:rFonts w:ascii="Montserrat Light" w:hAnsi="Montserrat Light"/>
          <w:lang w:val="et-EE"/>
        </w:rPr>
      </w:pPr>
      <w:r>
        <w:rPr>
          <w:rFonts w:ascii="Montserrat Light" w:hAnsi="Montserrat Light"/>
          <w:lang w:val="et-EE"/>
        </w:rPr>
        <w:t>05</w:t>
      </w:r>
      <w:r w:rsidR="00DC7B98" w:rsidRPr="00DC7B98">
        <w:rPr>
          <w:rFonts w:ascii="Montserrat Light" w:hAnsi="Montserrat Light"/>
          <w:lang w:val="et-EE"/>
        </w:rPr>
        <w:t>.0</w:t>
      </w:r>
      <w:r>
        <w:rPr>
          <w:rFonts w:ascii="Montserrat Light" w:hAnsi="Montserrat Light"/>
          <w:lang w:val="et-EE"/>
        </w:rPr>
        <w:t>4</w:t>
      </w:r>
      <w:r w:rsidR="00DC7B98" w:rsidRPr="00DC7B98">
        <w:rPr>
          <w:rFonts w:ascii="Montserrat Light" w:hAnsi="Montserrat Light"/>
          <w:lang w:val="et-EE"/>
        </w:rPr>
        <w:t xml:space="preserve">.2024 kirjaga nr </w:t>
      </w:r>
      <w:r w:rsidRPr="00AF7C71">
        <w:rPr>
          <w:rFonts w:ascii="Montserrat Light" w:hAnsi="Montserrat Light" w:cstheme="majorBidi"/>
        </w:rPr>
        <w:t>4.2-17/5590-</w:t>
      </w:r>
      <w:r>
        <w:rPr>
          <w:rFonts w:ascii="Montserrat Light" w:hAnsi="Montserrat Light" w:cstheme="majorBidi"/>
        </w:rPr>
        <w:t>6</w:t>
      </w:r>
      <w:r w:rsidR="00DC7B98" w:rsidRPr="00DC7B98">
        <w:rPr>
          <w:rFonts w:ascii="Montserrat Light" w:hAnsi="Montserrat Light"/>
          <w:lang w:val="et-EE"/>
        </w:rPr>
        <w:t xml:space="preserve"> esitasime planeerimisseaduse (edaspidi </w:t>
      </w:r>
      <w:proofErr w:type="spellStart"/>
      <w:r w:rsidR="00DC7B98" w:rsidRPr="00DC7B98">
        <w:rPr>
          <w:rFonts w:ascii="Montserrat Light" w:hAnsi="Montserrat Light"/>
          <w:lang w:val="et-EE"/>
        </w:rPr>
        <w:t>PlanS</w:t>
      </w:r>
      <w:proofErr w:type="spellEnd"/>
      <w:r w:rsidR="00DC7B98" w:rsidRPr="00DC7B98">
        <w:rPr>
          <w:rFonts w:ascii="Montserrat Light" w:hAnsi="Montserrat Light"/>
          <w:lang w:val="et-EE"/>
        </w:rPr>
        <w:t>) § 81 lg 1 kohaselt detailplaneeringu lähteseisukohad</w:t>
      </w:r>
      <w:r w:rsidR="008723AF">
        <w:rPr>
          <w:rFonts w:ascii="Montserrat Light" w:hAnsi="Montserrat Light"/>
          <w:lang w:val="et-EE"/>
        </w:rPr>
        <w:t xml:space="preserve"> </w:t>
      </w:r>
      <w:r w:rsidR="00DC7B98" w:rsidRPr="00DC7B98">
        <w:rPr>
          <w:rFonts w:ascii="Montserrat Light" w:hAnsi="Montserrat Light"/>
          <w:lang w:val="et-EE"/>
        </w:rPr>
        <w:t xml:space="preserve">ettepanekute saamiseks </w:t>
      </w:r>
      <w:proofErr w:type="spellStart"/>
      <w:r w:rsidR="00DC7B98" w:rsidRPr="00DC7B98">
        <w:rPr>
          <w:rFonts w:ascii="Montserrat Light" w:hAnsi="Montserrat Light"/>
          <w:lang w:val="et-EE"/>
        </w:rPr>
        <w:t>PlanS</w:t>
      </w:r>
      <w:proofErr w:type="spellEnd"/>
      <w:r w:rsidR="00DC7B98" w:rsidRPr="00DC7B98">
        <w:rPr>
          <w:rFonts w:ascii="Montserrat Light" w:hAnsi="Montserrat Light"/>
          <w:lang w:val="et-EE"/>
        </w:rPr>
        <w:t xml:space="preserve"> § 76 lõikes 1 ja 2 nimetatud isikutele ja asutustele. Käesoleva vastuskirja manusest leiate </w:t>
      </w:r>
      <w:r>
        <w:rPr>
          <w:rFonts w:ascii="Montserrat Light" w:hAnsi="Montserrat Light"/>
          <w:lang w:val="et-EE"/>
        </w:rPr>
        <w:t>Narva metskond 103</w:t>
      </w:r>
      <w:r w:rsidR="00DC7B98" w:rsidRPr="00A075C2">
        <w:rPr>
          <w:rFonts w:ascii="Montserrat Light" w:hAnsi="Montserrat Light"/>
          <w:lang w:val="et-EE"/>
        </w:rPr>
        <w:t xml:space="preserve"> </w:t>
      </w:r>
      <w:r w:rsidR="00DC7B98" w:rsidRPr="00DC7B98">
        <w:rPr>
          <w:rFonts w:ascii="Montserrat Light" w:hAnsi="Montserrat Light"/>
          <w:lang w:val="et-EE"/>
        </w:rPr>
        <w:t>ja selle lähiala detailplaneeringu lähteseisukohtadele esitatud ettepanekute ja linnavalitsuse vastusseisukohtade koondtabeli.</w:t>
      </w:r>
    </w:p>
    <w:p w14:paraId="53AD1A9A" w14:textId="77777777" w:rsidR="00CE003E" w:rsidRPr="00E25AB2" w:rsidRDefault="00CE003E" w:rsidP="000E641A">
      <w:pPr>
        <w:pStyle w:val="A0"/>
        <w:rPr>
          <w:rStyle w:val="a1"/>
          <w:rFonts w:ascii="Montserrat Light" w:hAnsi="Montserrat Light"/>
        </w:rPr>
      </w:pPr>
    </w:p>
    <w:p w14:paraId="4BD26678" w14:textId="77777777" w:rsidR="00766D2C" w:rsidRPr="00E25AB2" w:rsidRDefault="00766D2C" w:rsidP="000E641A">
      <w:pPr>
        <w:pStyle w:val="A0"/>
        <w:rPr>
          <w:rStyle w:val="a1"/>
          <w:rFonts w:ascii="Montserrat Light" w:hAnsi="Montserrat Light"/>
        </w:rPr>
      </w:pPr>
    </w:p>
    <w:p w14:paraId="0574B372" w14:textId="77777777" w:rsidR="007F4452" w:rsidRPr="00E25AB2" w:rsidRDefault="007F4452" w:rsidP="000E641A">
      <w:pPr>
        <w:pStyle w:val="A0"/>
        <w:rPr>
          <w:rStyle w:val="a1"/>
          <w:rFonts w:ascii="Montserrat Light" w:hAnsi="Montserrat Light"/>
        </w:rPr>
      </w:pPr>
    </w:p>
    <w:p w14:paraId="32E2766A" w14:textId="77777777" w:rsidR="00CE003E" w:rsidRPr="00E25AB2" w:rsidRDefault="00DC7B98" w:rsidP="000E641A">
      <w:pPr>
        <w:pStyle w:val="A0"/>
        <w:rPr>
          <w:rStyle w:val="a1"/>
          <w:rFonts w:ascii="Montserrat Light" w:eastAsia="Montserrat Light" w:hAnsi="Montserrat Light" w:cs="Montserrat Light"/>
        </w:rPr>
      </w:pPr>
      <w:r w:rsidRPr="00E25AB2">
        <w:rPr>
          <w:rStyle w:val="a1"/>
          <w:rFonts w:ascii="Montserrat Light" w:hAnsi="Montserrat Light"/>
        </w:rPr>
        <w:t>Lugupidamisega</w:t>
      </w:r>
    </w:p>
    <w:p w14:paraId="34E58CA3" w14:textId="77777777" w:rsidR="00CE003E" w:rsidRPr="00E17306" w:rsidRDefault="00CE003E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277E891A" w14:textId="77777777" w:rsidR="00F75919" w:rsidRPr="00E17306" w:rsidRDefault="00F75919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655111AB" w14:textId="77777777" w:rsidR="00CE003E" w:rsidRPr="00E17306" w:rsidRDefault="00DC7B98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E17306">
        <w:rPr>
          <w:rStyle w:val="a1"/>
          <w:rFonts w:ascii="Montserrat Light" w:eastAsia="Montserrat Light" w:hAnsi="Montserrat Light" w:cs="Montserrat Light"/>
          <w:sz w:val="22"/>
          <w:szCs w:val="22"/>
        </w:rPr>
        <w:br/>
      </w:r>
      <w:r w:rsidRPr="00E17306">
        <w:rPr>
          <w:rStyle w:val="a1"/>
          <w:rFonts w:ascii="Montserrat Light" w:hAnsi="Montserrat Light"/>
          <w:sz w:val="18"/>
          <w:szCs w:val="18"/>
        </w:rPr>
        <w:t>/allkirjastatud digitaalselt/</w:t>
      </w:r>
    </w:p>
    <w:p w14:paraId="51B3BAF5" w14:textId="77777777" w:rsidR="00AF7C71" w:rsidRDefault="00AF7C71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744E0684" w14:textId="77777777" w:rsidR="00AF7C71" w:rsidRDefault="00AF7C71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470C723B" w14:textId="771824F0" w:rsidR="00CE003E" w:rsidRPr="00E17306" w:rsidRDefault="00DC7B98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  <w:r w:rsidRPr="00E17306">
        <w:rPr>
          <w:rStyle w:val="a1"/>
          <w:rFonts w:ascii="Montserrat Light" w:eastAsia="Montserrat Light" w:hAnsi="Montserrat Light" w:cs="Montserrat Light"/>
          <w:sz w:val="22"/>
          <w:szCs w:val="22"/>
        </w:rPr>
        <w:br/>
      </w:r>
      <w:r w:rsidRPr="00E17306">
        <w:rPr>
          <w:rStyle w:val="a1"/>
          <w:rFonts w:ascii="Montserrat Light" w:hAnsi="Montserrat Light"/>
          <w:sz w:val="22"/>
          <w:szCs w:val="22"/>
        </w:rPr>
        <w:t>Peeter Tambu</w:t>
      </w:r>
    </w:p>
    <w:p w14:paraId="43872BE8" w14:textId="77777777" w:rsidR="00CE003E" w:rsidRPr="00E17306" w:rsidRDefault="00DC7B98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E17306">
        <w:rPr>
          <w:rStyle w:val="a1"/>
          <w:rFonts w:ascii="Montserrat Light" w:hAnsi="Montserrat Light"/>
          <w:sz w:val="18"/>
          <w:szCs w:val="18"/>
        </w:rPr>
        <w:t>peaarhitekt (direktori asetäitja)</w:t>
      </w:r>
    </w:p>
    <w:p w14:paraId="33AC4164" w14:textId="77777777" w:rsidR="00CE003E" w:rsidRPr="00E17306" w:rsidRDefault="00CE003E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</w:p>
    <w:p w14:paraId="7255788F" w14:textId="6E56A51C" w:rsidR="00CE003E" w:rsidRPr="00E17306" w:rsidRDefault="00DC7B98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E17306">
        <w:rPr>
          <w:rStyle w:val="a1"/>
          <w:rFonts w:ascii="Montserrat Light" w:eastAsia="Montserrat Light" w:hAnsi="Montserrat Light" w:cs="Montserrat Light"/>
          <w:sz w:val="18"/>
          <w:szCs w:val="18"/>
        </w:rPr>
        <w:br/>
      </w:r>
    </w:p>
    <w:p w14:paraId="53FF00FB" w14:textId="77777777" w:rsidR="00CE003E" w:rsidRPr="00E17306" w:rsidRDefault="00DC7B98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E17306">
        <w:rPr>
          <w:rStyle w:val="a1"/>
          <w:rFonts w:ascii="Montserrat Light" w:hAnsi="Montserrat Light"/>
          <w:sz w:val="18"/>
          <w:szCs w:val="18"/>
        </w:rPr>
        <w:t>Tatjana Nikolajenkova</w:t>
      </w:r>
    </w:p>
    <w:p w14:paraId="78D580E9" w14:textId="77777777" w:rsidR="00CE003E" w:rsidRPr="00E17306" w:rsidRDefault="00DC7B98">
      <w:pPr>
        <w:pStyle w:val="A0"/>
        <w:jc w:val="both"/>
      </w:pPr>
      <w:r w:rsidRPr="00E17306">
        <w:rPr>
          <w:rStyle w:val="a1"/>
          <w:rFonts w:ascii="Montserrat Light" w:hAnsi="Montserrat Light"/>
          <w:sz w:val="18"/>
          <w:szCs w:val="18"/>
        </w:rPr>
        <w:t xml:space="preserve">5837 3585, </w:t>
      </w:r>
      <w:r w:rsidRPr="00E17306">
        <w:rPr>
          <w:rStyle w:val="a1"/>
          <w:rFonts w:ascii="Montserrat Light" w:hAnsi="Montserrat Light"/>
          <w:color w:val="0000FF"/>
          <w:sz w:val="18"/>
          <w:szCs w:val="18"/>
          <w:u w:color="0000FF"/>
        </w:rPr>
        <w:t>tatjana.nikolajenkova@narva.ee</w:t>
      </w:r>
    </w:p>
    <w:sectPr w:rsidR="00CE003E" w:rsidRPr="00E17306">
      <w:headerReference w:type="first" r:id="rId7"/>
      <w:footerReference w:type="first" r:id="rId8"/>
      <w:pgSz w:w="11900" w:h="16840"/>
      <w:pgMar w:top="680" w:right="1418" w:bottom="1418" w:left="1985" w:header="624" w:footer="62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6E6B2" w14:textId="77777777" w:rsidR="0057020B" w:rsidRDefault="0057020B">
      <w:r>
        <w:separator/>
      </w:r>
    </w:p>
  </w:endnote>
  <w:endnote w:type="continuationSeparator" w:id="0">
    <w:p w14:paraId="45CBDD7D" w14:textId="77777777" w:rsidR="0057020B" w:rsidRDefault="0057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ontserrat-Light">
    <w:altName w:val="Montserrat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568AF" w14:textId="77777777" w:rsidR="00CE003E" w:rsidRDefault="00DC7B98">
    <w:pPr>
      <w:pStyle w:val="A0"/>
      <w:jc w:val="right"/>
    </w:pPr>
    <w:r>
      <w:rPr>
        <w:noProof/>
      </w:rPr>
      <w:drawing>
        <wp:inline distT="0" distB="0" distL="0" distR="0" wp14:anchorId="62A66683" wp14:editId="24B78BFA">
          <wp:extent cx="3492001" cy="984090"/>
          <wp:effectExtent l="0" t="0" r="0" b="0"/>
          <wp:docPr id="1073741826" name="officeArt object" descr="Pilt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lt 24" descr="Pilt 24"/>
                  <pic:cNvPicPr>
                    <a:picLocks noChangeAspect="1"/>
                  </pic:cNvPicPr>
                </pic:nvPicPr>
                <pic:blipFill>
                  <a:blip r:embed="rId1"/>
                  <a:srcRect l="6" r="35624"/>
                  <a:stretch>
                    <a:fillRect/>
                  </a:stretch>
                </pic:blipFill>
                <pic:spPr>
                  <a:xfrm>
                    <a:off x="0" y="0"/>
                    <a:ext cx="3492001" cy="9840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DFD95" w14:textId="77777777" w:rsidR="0057020B" w:rsidRDefault="0057020B">
      <w:r>
        <w:separator/>
      </w:r>
    </w:p>
  </w:footnote>
  <w:footnote w:type="continuationSeparator" w:id="0">
    <w:p w14:paraId="2F9CFAE0" w14:textId="77777777" w:rsidR="0057020B" w:rsidRDefault="00570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60F41" w14:textId="77777777" w:rsidR="00CE003E" w:rsidRDefault="00DC7B98" w:rsidP="004C3D6B">
    <w:pPr>
      <w:pStyle w:val="Header"/>
      <w:tabs>
        <w:tab w:val="clear" w:pos="8306"/>
        <w:tab w:val="right" w:pos="8221"/>
      </w:tabs>
      <w:ind w:right="-717"/>
      <w:jc w:val="right"/>
    </w:pPr>
    <w:r>
      <w:rPr>
        <w:noProof/>
      </w:rPr>
      <w:drawing>
        <wp:inline distT="0" distB="0" distL="0" distR="0" wp14:anchorId="3C7C04DF" wp14:editId="7CD3C12A">
          <wp:extent cx="1694635" cy="486231"/>
          <wp:effectExtent l="0" t="0" r="0" b="0"/>
          <wp:docPr id="1073741825" name="officeArt object" descr="Pil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lt 1" descr="Pilt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4635" cy="4862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BF3D434" w14:textId="77777777" w:rsidR="00CE003E" w:rsidRDefault="00CE003E">
    <w:pPr>
      <w:pStyle w:val="Header"/>
      <w:tabs>
        <w:tab w:val="clear" w:pos="8306"/>
        <w:tab w:val="right" w:pos="8221"/>
      </w:tabs>
      <w:jc w:val="right"/>
    </w:pPr>
  </w:p>
  <w:p w14:paraId="6420B372" w14:textId="77777777" w:rsidR="00CE003E" w:rsidRDefault="00CE003E">
    <w:pPr>
      <w:pStyle w:val="Header"/>
      <w:jc w:val="right"/>
    </w:pPr>
  </w:p>
  <w:p w14:paraId="5591041D" w14:textId="77777777" w:rsidR="00CE003E" w:rsidRDefault="00CE003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152E49"/>
    <w:multiLevelType w:val="hybridMultilevel"/>
    <w:tmpl w:val="DD1E6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724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03E"/>
    <w:rsid w:val="0000620F"/>
    <w:rsid w:val="00045658"/>
    <w:rsid w:val="000E641A"/>
    <w:rsid w:val="001842B4"/>
    <w:rsid w:val="001A04A6"/>
    <w:rsid w:val="002E2EF1"/>
    <w:rsid w:val="003022F0"/>
    <w:rsid w:val="003365B7"/>
    <w:rsid w:val="00342362"/>
    <w:rsid w:val="00385574"/>
    <w:rsid w:val="004B6A06"/>
    <w:rsid w:val="004C3D6B"/>
    <w:rsid w:val="004D3CF5"/>
    <w:rsid w:val="0057020B"/>
    <w:rsid w:val="00574B09"/>
    <w:rsid w:val="00697CA8"/>
    <w:rsid w:val="006D10E8"/>
    <w:rsid w:val="006D730F"/>
    <w:rsid w:val="00710B22"/>
    <w:rsid w:val="007329A9"/>
    <w:rsid w:val="00766D2C"/>
    <w:rsid w:val="00777642"/>
    <w:rsid w:val="007F1BE7"/>
    <w:rsid w:val="007F4452"/>
    <w:rsid w:val="00850F55"/>
    <w:rsid w:val="00867F78"/>
    <w:rsid w:val="008723AF"/>
    <w:rsid w:val="00882958"/>
    <w:rsid w:val="00976A39"/>
    <w:rsid w:val="009A0439"/>
    <w:rsid w:val="009B4416"/>
    <w:rsid w:val="00A075C2"/>
    <w:rsid w:val="00AA3B3A"/>
    <w:rsid w:val="00AF7C71"/>
    <w:rsid w:val="00BA3C9F"/>
    <w:rsid w:val="00BB2529"/>
    <w:rsid w:val="00BD1487"/>
    <w:rsid w:val="00BF71C6"/>
    <w:rsid w:val="00C0045F"/>
    <w:rsid w:val="00C204A1"/>
    <w:rsid w:val="00C915A0"/>
    <w:rsid w:val="00CE003E"/>
    <w:rsid w:val="00DB0D3C"/>
    <w:rsid w:val="00DC7B98"/>
    <w:rsid w:val="00DD1F09"/>
    <w:rsid w:val="00DE69DB"/>
    <w:rsid w:val="00E17306"/>
    <w:rsid w:val="00E25AB2"/>
    <w:rsid w:val="00E66FE4"/>
    <w:rsid w:val="00EE6983"/>
    <w:rsid w:val="00F02159"/>
    <w:rsid w:val="00F7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BA85"/>
  <w15:docId w15:val="{268B9F18-D6C9-4D02-AA1B-E424F52F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A0">
    <w:name w:val="Основной текст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1">
    <w:name w:val="Нет"/>
  </w:style>
  <w:style w:type="character" w:customStyle="1" w:styleId="Hyperlink0">
    <w:name w:val="Hyperlink.0"/>
    <w:basedOn w:val="a1"/>
    <w:rPr>
      <w:rFonts w:ascii="Montserrat Light" w:eastAsia="Montserrat Light" w:hAnsi="Montserrat Light" w:cs="Montserrat Light"/>
      <w:outline w:val="0"/>
      <w:color w:val="0000FF"/>
      <w:sz w:val="22"/>
      <w:szCs w:val="22"/>
      <w:u w:val="single" w:color="0000FF"/>
    </w:rPr>
  </w:style>
  <w:style w:type="paragraph" w:styleId="PlainText">
    <w:name w:val="Plain Text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a2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1842B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842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 w:eastAsia="en-US"/>
    </w:rPr>
  </w:style>
  <w:style w:type="paragraph" w:styleId="ListParagraph">
    <w:name w:val="List Paragraph"/>
    <w:basedOn w:val="Normal"/>
    <w:uiPriority w:val="34"/>
    <w:qFormat/>
    <w:rsid w:val="007F44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Calibri"/>
      <w:sz w:val="22"/>
      <w:szCs w:val="22"/>
      <w:bdr w:val="none" w:sz="0" w:space="0" w:color="auto"/>
      <w14:ligatures w14:val="standardContextual"/>
    </w:rPr>
  </w:style>
  <w:style w:type="table" w:styleId="TableGrid">
    <w:name w:val="Table Grid"/>
    <w:basedOn w:val="TableNormal"/>
    <w:uiPriority w:val="39"/>
    <w:rsid w:val="00732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329A9"/>
    <w:rPr>
      <w:b/>
      <w:bCs/>
    </w:rPr>
  </w:style>
  <w:style w:type="paragraph" w:customStyle="1" w:styleId="Default">
    <w:name w:val="Default"/>
    <w:rsid w:val="00697C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C3D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D6B"/>
    <w:rPr>
      <w:sz w:val="24"/>
      <w:szCs w:val="24"/>
      <w:lang w:val="en-US" w:eastAsia="en-US"/>
    </w:rPr>
  </w:style>
  <w:style w:type="character" w:customStyle="1" w:styleId="fontstyle01">
    <w:name w:val="fontstyle01"/>
    <w:basedOn w:val="DefaultParagraphFont"/>
    <w:rsid w:val="000E641A"/>
    <w:rPr>
      <w:rFonts w:ascii="Montserrat-Light" w:hAnsi="Montserrat-Ligh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'i kujundu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'i kujundu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'i kujundu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Peeter Tambu</dc:creator>
  <cp:lastModifiedBy>Tatjana Nikolajenkova</cp:lastModifiedBy>
  <cp:revision>11</cp:revision>
  <cp:lastPrinted>2023-11-13T12:01:00Z</cp:lastPrinted>
  <dcterms:created xsi:type="dcterms:W3CDTF">2024-03-05T09:13:00Z</dcterms:created>
  <dcterms:modified xsi:type="dcterms:W3CDTF">2024-07-29T13:21:00Z</dcterms:modified>
</cp:coreProperties>
</file>