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2670E613" w14:textId="77777777" w:rsidTr="00094BF0">
        <w:trPr>
          <w:trHeight w:hRule="exact" w:val="2353"/>
        </w:trPr>
        <w:tc>
          <w:tcPr>
            <w:tcW w:w="5062" w:type="dxa"/>
          </w:tcPr>
          <w:p w14:paraId="2670E609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2670E635" wp14:editId="2670E63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2670E60A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670E60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0E60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0E60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0E60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0E60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0E61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0E61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0E61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2670E61D" w14:textId="77777777" w:rsidTr="00094BF0">
        <w:trPr>
          <w:trHeight w:hRule="exact" w:val="1531"/>
        </w:trPr>
        <w:tc>
          <w:tcPr>
            <w:tcW w:w="5062" w:type="dxa"/>
          </w:tcPr>
          <w:p w14:paraId="2670E614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2670E615" w14:textId="77777777" w:rsidR="00EA42AE" w:rsidRDefault="00EA42AE" w:rsidP="00B066FE"/>
          <w:p w14:paraId="2670E616" w14:textId="77777777" w:rsidR="0009319A" w:rsidRDefault="0009319A" w:rsidP="00B066FE"/>
          <w:p w14:paraId="2670E617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2670E61A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2670E618" w14:textId="058AAB42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7B6838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7B6838">
                    <w:rPr>
                      <w:rFonts w:eastAsia="Times New Roman" w:cs="Arial"/>
                    </w:rPr>
                    <w:t>09.07.2025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670E619" w14:textId="1DB0DCBC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7B6838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7B6838">
                    <w:rPr>
                      <w:rFonts w:eastAsia="Times New Roman" w:cs="Arial"/>
                    </w:rPr>
                    <w:t>27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2670E61B" w14:textId="77777777" w:rsidR="0009319A" w:rsidRDefault="0009319A" w:rsidP="00B066FE"/>
          <w:p w14:paraId="2670E61C" w14:textId="77777777" w:rsidR="0009319A" w:rsidRDefault="0009319A" w:rsidP="00B066FE"/>
        </w:tc>
      </w:tr>
      <w:tr w:rsidR="00EA42AE" w:rsidRPr="002534CF" w14:paraId="2670E622" w14:textId="77777777" w:rsidTr="00094BF0">
        <w:trPr>
          <w:trHeight w:val="624"/>
        </w:trPr>
        <w:tc>
          <w:tcPr>
            <w:tcW w:w="5062" w:type="dxa"/>
          </w:tcPr>
          <w:p w14:paraId="2670E61E" w14:textId="13267CEB" w:rsidR="00C21D9A" w:rsidRPr="00DC2644" w:rsidRDefault="006626E1" w:rsidP="00B066FE">
            <w:pPr>
              <w:rPr>
                <w:b/>
                <w:bCs/>
              </w:rPr>
            </w:pPr>
            <w:r w:rsidRPr="00DC2644">
              <w:rPr>
                <w:b/>
                <w:bCs/>
              </w:rPr>
              <w:fldChar w:fldCharType="begin"/>
            </w:r>
            <w:r w:rsidR="007B6838">
              <w:rPr>
                <w:b/>
                <w:bCs/>
              </w:rPr>
              <w:instrText xml:space="preserve"> delta_docName  \* MERGEFORMAT</w:instrText>
            </w:r>
            <w:r w:rsidRPr="00DC2644">
              <w:rPr>
                <w:b/>
                <w:bCs/>
              </w:rPr>
              <w:fldChar w:fldCharType="separate"/>
            </w:r>
            <w:r w:rsidR="007B6838">
              <w:rPr>
                <w:b/>
                <w:bCs/>
              </w:rPr>
              <w:t>Ravikindlustusega hõlmamata isikule osutatavate tervishoiuteenuste loetelu</w:t>
            </w:r>
            <w:r w:rsidRPr="00DC2644">
              <w:rPr>
                <w:b/>
                <w:bCs/>
              </w:rPr>
              <w:fldChar w:fldCharType="end"/>
            </w:r>
          </w:p>
          <w:p w14:paraId="2670E61F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2670E620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2670E621" w14:textId="77777777" w:rsidR="00EA42AE" w:rsidRPr="002534CF" w:rsidRDefault="00EA42AE" w:rsidP="00B066FE"/>
        </w:tc>
      </w:tr>
    </w:tbl>
    <w:p w14:paraId="2670E623" w14:textId="382708FB" w:rsidR="00094BF0" w:rsidRPr="00AE24AD" w:rsidRDefault="00AE24AD" w:rsidP="00AE24AD">
      <w:pPr>
        <w:jc w:val="both"/>
        <w:rPr>
          <w:rFonts w:eastAsia="Times New Roman"/>
        </w:rPr>
      </w:pPr>
      <w:r w:rsidRPr="00EC4990">
        <w:t xml:space="preserve">Määrus kehtestatakse tervishoiuteenuste korraldamise seaduse </w:t>
      </w:r>
      <w:r w:rsidRPr="00EC4990">
        <w:rPr>
          <w:rFonts w:eastAsia="Times New Roman"/>
        </w:rPr>
        <w:t>§ 6</w:t>
      </w:r>
      <w:r w:rsidRPr="00212E75">
        <w:rPr>
          <w:rFonts w:eastAsia="Times New Roman"/>
          <w:vertAlign w:val="superscript"/>
        </w:rPr>
        <w:t>1</w:t>
      </w:r>
      <w:r w:rsidRPr="00EB14B7">
        <w:rPr>
          <w:rFonts w:eastAsia="Times New Roman"/>
        </w:rPr>
        <w:t xml:space="preserve"> lõike 3 alusel.</w:t>
      </w:r>
    </w:p>
    <w:p w14:paraId="2670E624" w14:textId="77777777" w:rsidR="007352AA" w:rsidRDefault="007352AA" w:rsidP="00094BF0">
      <w:pPr>
        <w:rPr>
          <w:rFonts w:cs="Arial"/>
        </w:rPr>
      </w:pPr>
    </w:p>
    <w:p w14:paraId="0C4C279B" w14:textId="77777777" w:rsidR="00AE24AD" w:rsidRPr="00FF2A92" w:rsidRDefault="00AE24AD" w:rsidP="00AE24AD">
      <w:pPr>
        <w:jc w:val="both"/>
        <w:rPr>
          <w:b/>
          <w:bCs/>
        </w:rPr>
      </w:pPr>
      <w:r w:rsidRPr="00EC4990">
        <w:rPr>
          <w:b/>
          <w:bCs/>
        </w:rPr>
        <w:t>§ 1. Määruse reguleerimisala</w:t>
      </w:r>
    </w:p>
    <w:p w14:paraId="609821D9" w14:textId="77777777" w:rsidR="00AE24AD" w:rsidRDefault="00AE24AD" w:rsidP="00AE24AD">
      <w:pPr>
        <w:jc w:val="both"/>
        <w:rPr>
          <w:b/>
          <w:szCs w:val="24"/>
        </w:rPr>
      </w:pPr>
    </w:p>
    <w:p w14:paraId="4757790B" w14:textId="7788BC8D" w:rsidR="00AE24AD" w:rsidRDefault="00AE24AD" w:rsidP="00AE24AD">
      <w:pPr>
        <w:jc w:val="both"/>
      </w:pPr>
      <w:r>
        <w:t xml:space="preserve">Määrusega kehtestatakse selliste rahvastiku tervise kaitseks osutatavate tervishoiuteenuste loetelu, mida ravikindlustusega hõlmamata isikul on õigus saada </w:t>
      </w:r>
      <w:r w:rsidRPr="00B16C8E">
        <w:t>ravikindlustuse seaduse § 30 lõike 1 alusel kehtestatud määruses</w:t>
      </w:r>
      <w:r>
        <w:t xml:space="preserve"> sätestatud alustel, tingimustel ja korras.</w:t>
      </w:r>
    </w:p>
    <w:p w14:paraId="01CB7477" w14:textId="77777777" w:rsidR="00AE24AD" w:rsidRDefault="00AE24AD" w:rsidP="00AE24AD"/>
    <w:p w14:paraId="753FA80F" w14:textId="77777777" w:rsidR="00AE24AD" w:rsidRDefault="00AE24AD" w:rsidP="00AE24AD">
      <w:pPr>
        <w:jc w:val="both"/>
        <w:rPr>
          <w:b/>
          <w:bCs/>
        </w:rPr>
      </w:pPr>
      <w:r w:rsidRPr="00EC4990">
        <w:rPr>
          <w:b/>
          <w:bCs/>
        </w:rPr>
        <w:t xml:space="preserve">§ 2. Rahvastiku </w:t>
      </w:r>
      <w:r w:rsidRPr="00212E75">
        <w:rPr>
          <w:b/>
          <w:bCs/>
        </w:rPr>
        <w:t>tervise kaitse</w:t>
      </w:r>
      <w:r w:rsidRPr="00EB14B7">
        <w:rPr>
          <w:b/>
          <w:bCs/>
        </w:rPr>
        <w:t>ks osutatavad tervishoiuteenused</w:t>
      </w:r>
    </w:p>
    <w:p w14:paraId="261F3573" w14:textId="77777777" w:rsidR="00AE24AD" w:rsidRDefault="00AE24AD" w:rsidP="00AE24AD">
      <w:pPr>
        <w:jc w:val="both"/>
        <w:rPr>
          <w:b/>
          <w:bCs/>
        </w:rPr>
      </w:pPr>
    </w:p>
    <w:p w14:paraId="165239D9" w14:textId="77777777" w:rsidR="00AE24AD" w:rsidRPr="00CE030D" w:rsidRDefault="00AE24AD" w:rsidP="00AE24AD">
      <w:pPr>
        <w:jc w:val="both"/>
      </w:pPr>
      <w:r w:rsidRPr="00D108E2">
        <w:t xml:space="preserve">Ravikindlustusega hõlmamata isiku eest tasutakse tervishoiuteenuse osutajale Tervisekassa eelarvest järgmiste </w:t>
      </w:r>
      <w:r>
        <w:t>tervishoiuteenuste eest</w:t>
      </w:r>
      <w:r w:rsidRPr="00EC4990">
        <w:t>:</w:t>
      </w:r>
      <w:r>
        <w:t xml:space="preserve"> </w:t>
      </w:r>
    </w:p>
    <w:p w14:paraId="6B81EEBB" w14:textId="77777777" w:rsidR="00AE24AD" w:rsidRDefault="00AE24AD" w:rsidP="00AE24AD">
      <w:pPr>
        <w:jc w:val="both"/>
      </w:pPr>
      <w:r w:rsidRPr="00EC4990">
        <w:t>1) HIV-nakkuse testimine, välja arvatud anonüümne testimine;</w:t>
      </w:r>
    </w:p>
    <w:p w14:paraId="72B05EE9" w14:textId="77777777" w:rsidR="00AE24AD" w:rsidRDefault="00AE24AD" w:rsidP="00AE24AD">
      <w:pPr>
        <w:jc w:val="both"/>
      </w:pPr>
      <w:r>
        <w:t>2) HIV-positiivsete ambulatoorsete infektsioonhaiguste teenused, välja arvatud teenusega seotud juhtumikorraldus;</w:t>
      </w:r>
    </w:p>
    <w:p w14:paraId="73360EE5" w14:textId="77777777" w:rsidR="00AE24AD" w:rsidRDefault="00AE24AD" w:rsidP="00AE24AD">
      <w:pPr>
        <w:jc w:val="both"/>
      </w:pPr>
      <w:r>
        <w:t>3) tuberkuloosihaige ravi, välja arvatud tuberkuloosiravi konsiilium;</w:t>
      </w:r>
    </w:p>
    <w:p w14:paraId="7BE669F0" w14:textId="77777777" w:rsidR="00AE24AD" w:rsidRDefault="00AE24AD" w:rsidP="00AE24AD">
      <w:pPr>
        <w:jc w:val="both"/>
      </w:pPr>
      <w:r>
        <w:t>4) tuberkuloosikahtlase isiku või temaga kontaktis olnud isiku diagnostilised uuringud;</w:t>
      </w:r>
    </w:p>
    <w:p w14:paraId="517B1B0A" w14:textId="77777777" w:rsidR="00AE24AD" w:rsidRDefault="00AE24AD" w:rsidP="00AE24AD">
      <w:pPr>
        <w:jc w:val="both"/>
      </w:pPr>
      <w:r>
        <w:t>5) tubakast või nikotiinitootest loobumise nõustamine;</w:t>
      </w:r>
    </w:p>
    <w:p w14:paraId="7AC93C66" w14:textId="77777777" w:rsidR="00AE24AD" w:rsidRDefault="00AE24AD" w:rsidP="00AE24AD">
      <w:pPr>
        <w:jc w:val="both"/>
      </w:pPr>
      <w:r>
        <w:t>6) alkoholitarvitamise häire ennetus ja nõustamine;</w:t>
      </w:r>
    </w:p>
    <w:p w14:paraId="151F193B" w14:textId="77777777" w:rsidR="00AE24AD" w:rsidRDefault="00AE24AD" w:rsidP="00AE24AD">
      <w:pPr>
        <w:jc w:val="both"/>
      </w:pPr>
      <w:r>
        <w:t>7) alkoholitarvitamise häire ravi;</w:t>
      </w:r>
    </w:p>
    <w:p w14:paraId="6517AFCB" w14:textId="77777777" w:rsidR="00AE24AD" w:rsidRDefault="00AE24AD" w:rsidP="00AE24AD">
      <w:pPr>
        <w:jc w:val="both"/>
      </w:pPr>
      <w:r>
        <w:t>8) narkootilist või psühhotroopset ainet või alkoholi tarvitava psüühikahäirega isiku päevaravi;</w:t>
      </w:r>
    </w:p>
    <w:p w14:paraId="58BFE3E6" w14:textId="18AAFAEE" w:rsidR="00AE24AD" w:rsidRDefault="00AE24AD" w:rsidP="00AE24AD">
      <w:pPr>
        <w:jc w:val="both"/>
      </w:pPr>
      <w:r>
        <w:t xml:space="preserve">9) </w:t>
      </w:r>
      <w:r w:rsidR="008C6BDE" w:rsidRPr="008C6BDE">
        <w:t>26 aasta vanuse</w:t>
      </w:r>
      <w:r w:rsidR="000D52EA">
        <w:t xml:space="preserve"> ja noorema isiku</w:t>
      </w:r>
      <w:r w:rsidR="008C6BDE">
        <w:t xml:space="preserve"> </w:t>
      </w:r>
      <w:proofErr w:type="spellStart"/>
      <w:r>
        <w:t>reproduktiivtervisealane</w:t>
      </w:r>
      <w:proofErr w:type="spellEnd"/>
      <w:r>
        <w:t xml:space="preserve"> nõustamine ja seksuaalsel teel levivate haiguste ennetamine;</w:t>
      </w:r>
    </w:p>
    <w:p w14:paraId="5496D0A3" w14:textId="5D71883A" w:rsidR="00AE24AD" w:rsidRDefault="00AE24AD" w:rsidP="00AE24AD">
      <w:pPr>
        <w:jc w:val="both"/>
      </w:pPr>
      <w:r>
        <w:t>10)</w:t>
      </w:r>
      <w:r w:rsidR="000D52EA">
        <w:t xml:space="preserve"> </w:t>
      </w:r>
      <w:r>
        <w:t>sõeluuringus osalemisega seotud tervishoiuteenused ja sõeluuringu tulemusena vajalikuks hinnatud tervishoiuteenused;</w:t>
      </w:r>
    </w:p>
    <w:p w14:paraId="75CBE52D" w14:textId="20D1A75D" w:rsidR="00A01929" w:rsidRDefault="00A01929" w:rsidP="00AE24AD">
      <w:pPr>
        <w:jc w:val="both"/>
      </w:pPr>
      <w:r w:rsidRPr="00A01929">
        <w:t>11)</w:t>
      </w:r>
      <w:r w:rsidR="000D52EA">
        <w:t xml:space="preserve"> </w:t>
      </w:r>
      <w:r w:rsidRPr="00A01929">
        <w:t>välismaalasele rahvusvahelise kaitse andmise seaduse tähenduses isiku</w:t>
      </w:r>
      <w:r w:rsidR="00E6796B">
        <w:t xml:space="preserve"> </w:t>
      </w:r>
      <w:r w:rsidRPr="00A01929">
        <w:t>tervisekontroll nakkushaiguste suhtes, kui tervisekontrolli ei rahastata muul õiguslikul alusel;</w:t>
      </w:r>
    </w:p>
    <w:p w14:paraId="70C6F525" w14:textId="333D5A18" w:rsidR="00AE24AD" w:rsidRDefault="00AE24AD" w:rsidP="00AE24AD">
      <w:pPr>
        <w:jc w:val="both"/>
      </w:pPr>
      <w:r>
        <w:t>12)</w:t>
      </w:r>
      <w:r w:rsidR="000D52EA">
        <w:t xml:space="preserve"> immuniseerimine </w:t>
      </w:r>
      <w:r w:rsidRPr="009C3E50">
        <w:rPr>
          <w:rFonts w:cs="Arial"/>
          <w:bCs/>
          <w:lang w:eastAsia="et-EE"/>
        </w:rPr>
        <w:t>nakkushaiguste ennetamise ja tõrje seaduse § 10 lõike 3 alusel kehtestatud immuniseerimiskava alusel</w:t>
      </w:r>
      <w:r>
        <w:rPr>
          <w:rFonts w:cs="Arial"/>
          <w:bCs/>
          <w:lang w:eastAsia="et-EE"/>
        </w:rPr>
        <w:t>.</w:t>
      </w:r>
    </w:p>
    <w:p w14:paraId="1BB783E1" w14:textId="77777777" w:rsidR="00AE24AD" w:rsidRDefault="00AE24AD" w:rsidP="00AE24AD"/>
    <w:p w14:paraId="6A4B16E4" w14:textId="0E16AF6E" w:rsidR="00AE24AD" w:rsidRPr="00FF2A92" w:rsidRDefault="00AE24AD" w:rsidP="00AE24AD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§ 3.</w:t>
      </w:r>
      <w:r w:rsidR="00E6796B">
        <w:rPr>
          <w:rFonts w:eastAsia="Times New Roman"/>
          <w:b/>
          <w:bCs/>
        </w:rPr>
        <w:t xml:space="preserve"> </w:t>
      </w:r>
      <w:r w:rsidRPr="00EC4990">
        <w:rPr>
          <w:rFonts w:eastAsia="Times New Roman"/>
          <w:b/>
          <w:bCs/>
        </w:rPr>
        <w:t xml:space="preserve">Määruse </w:t>
      </w:r>
      <w:r w:rsidR="00BC0C15">
        <w:rPr>
          <w:rFonts w:eastAsia="Times New Roman"/>
          <w:b/>
          <w:bCs/>
        </w:rPr>
        <w:t>kehtetuks tunnistamine</w:t>
      </w:r>
    </w:p>
    <w:p w14:paraId="5C07399B" w14:textId="77777777" w:rsidR="00AE24AD" w:rsidRDefault="00AE24AD" w:rsidP="00AE24AD">
      <w:pPr>
        <w:rPr>
          <w:rFonts w:eastAsia="Times New Roman"/>
        </w:rPr>
      </w:pPr>
    </w:p>
    <w:p w14:paraId="3734339D" w14:textId="32E0E575" w:rsidR="00AE24AD" w:rsidRPr="00FF2A92" w:rsidRDefault="00AE24AD" w:rsidP="00AE24AD">
      <w:pPr>
        <w:jc w:val="both"/>
        <w:rPr>
          <w:rFonts w:eastAsia="Times New Roman"/>
        </w:rPr>
      </w:pPr>
      <w:r>
        <w:rPr>
          <w:rFonts w:eastAsia="Times New Roman"/>
        </w:rPr>
        <w:t>T</w:t>
      </w:r>
      <w:r w:rsidRPr="00574615">
        <w:rPr>
          <w:rFonts w:eastAsia="Times New Roman"/>
        </w:rPr>
        <w:t>ervise- ja tööministri 17. detsembri 2018</w:t>
      </w:r>
      <w:r>
        <w:rPr>
          <w:rFonts w:eastAsia="Times New Roman"/>
        </w:rPr>
        <w:t>. a</w:t>
      </w:r>
      <w:r w:rsidRPr="00574615">
        <w:rPr>
          <w:rFonts w:eastAsia="Times New Roman"/>
        </w:rPr>
        <w:t xml:space="preserve"> määrus nr 60 „Ravikindlustusega hõlmamata isikule osutatavate rahvatervise kaitsega seotud tervishoiuteenuste loetelu“</w:t>
      </w:r>
      <w:r>
        <w:rPr>
          <w:rFonts w:eastAsia="Times New Roman"/>
        </w:rPr>
        <w:t xml:space="preserve"> tunnistatakse kehtetuks </w:t>
      </w:r>
      <w:r w:rsidR="000D52EA">
        <w:rPr>
          <w:rFonts w:eastAsia="Times New Roman"/>
        </w:rPr>
        <w:t xml:space="preserve">alates </w:t>
      </w:r>
      <w:r w:rsidRPr="00574615">
        <w:rPr>
          <w:rFonts w:eastAsia="Times New Roman"/>
        </w:rPr>
        <w:t>1. septemb</w:t>
      </w:r>
      <w:r>
        <w:rPr>
          <w:rFonts w:eastAsia="Times New Roman"/>
        </w:rPr>
        <w:t>ri</w:t>
      </w:r>
      <w:r w:rsidR="000D52EA">
        <w:rPr>
          <w:rFonts w:eastAsia="Times New Roman"/>
        </w:rPr>
        <w:t>st</w:t>
      </w:r>
      <w:r w:rsidRPr="00574615">
        <w:rPr>
          <w:rFonts w:eastAsia="Times New Roman"/>
        </w:rPr>
        <w:t xml:space="preserve"> 2025. a.</w:t>
      </w:r>
    </w:p>
    <w:p w14:paraId="14C62CE8" w14:textId="77777777" w:rsidR="00BC0C15" w:rsidRDefault="00BC0C15" w:rsidP="00BC0C15"/>
    <w:p w14:paraId="5B58DA27" w14:textId="020D393C" w:rsidR="00BC0C15" w:rsidRDefault="00BC0C15" w:rsidP="00BC0C15">
      <w:pPr>
        <w:rPr>
          <w:b/>
          <w:bCs/>
        </w:rPr>
      </w:pPr>
      <w:r w:rsidRPr="007A2674">
        <w:rPr>
          <w:b/>
          <w:bCs/>
        </w:rPr>
        <w:t>§ 4. Määruse jõustumine</w:t>
      </w:r>
    </w:p>
    <w:p w14:paraId="4A364852" w14:textId="77777777" w:rsidR="00BC0C15" w:rsidRPr="007A2674" w:rsidRDefault="00BC0C15" w:rsidP="00BC0C15">
      <w:pPr>
        <w:rPr>
          <w:b/>
          <w:bCs/>
        </w:rPr>
      </w:pPr>
    </w:p>
    <w:p w14:paraId="11B58D27" w14:textId="75531459" w:rsidR="00BC0C15" w:rsidRDefault="00BC0C15" w:rsidP="00BC0C15">
      <w:pPr>
        <w:rPr>
          <w:rFonts w:eastAsia="Times New Roman"/>
        </w:rPr>
      </w:pPr>
      <w:r w:rsidRPr="00EC4990">
        <w:rPr>
          <w:rFonts w:eastAsia="Times New Roman"/>
        </w:rPr>
        <w:lastRenderedPageBreak/>
        <w:t xml:space="preserve">Määrus jõustub 1. </w:t>
      </w:r>
      <w:r>
        <w:rPr>
          <w:rFonts w:eastAsia="Times New Roman"/>
        </w:rPr>
        <w:t>septembril</w:t>
      </w:r>
      <w:r w:rsidRPr="00EC4990">
        <w:rPr>
          <w:rFonts w:eastAsia="Times New Roman"/>
        </w:rPr>
        <w:t xml:space="preserve"> 202</w:t>
      </w:r>
      <w:r>
        <w:rPr>
          <w:rFonts w:eastAsia="Times New Roman"/>
        </w:rPr>
        <w:t>5</w:t>
      </w:r>
      <w:r w:rsidRPr="00212E75">
        <w:rPr>
          <w:rFonts w:eastAsia="Times New Roman"/>
        </w:rPr>
        <w:t>. a.</w:t>
      </w:r>
    </w:p>
    <w:p w14:paraId="2670E627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2670E629" w14:textId="77777777" w:rsidR="00CC5B01" w:rsidRDefault="00CC5B01" w:rsidP="00094BF0">
      <w:pPr>
        <w:rPr>
          <w:rFonts w:cs="Arial"/>
        </w:rPr>
      </w:pPr>
    </w:p>
    <w:p w14:paraId="2670E62A" w14:textId="77777777" w:rsidR="00CC5B01" w:rsidRDefault="00CC5B01" w:rsidP="00094BF0">
      <w:pPr>
        <w:rPr>
          <w:rFonts w:cs="Arial"/>
        </w:rPr>
      </w:pPr>
    </w:p>
    <w:p w14:paraId="2670E62B" w14:textId="77777777" w:rsidR="00CC5B01" w:rsidRDefault="00CC5B01" w:rsidP="00094BF0">
      <w:pPr>
        <w:rPr>
          <w:rFonts w:cs="Arial"/>
        </w:rPr>
      </w:pPr>
    </w:p>
    <w:p w14:paraId="2670E62C" w14:textId="2D3D1FE1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2670E62D" w14:textId="12EEA826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7B6838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7B6838">
        <w:rPr>
          <w:rFonts w:cs="Arial"/>
        </w:rPr>
        <w:t xml:space="preserve">Karmen </w:t>
      </w:r>
      <w:proofErr w:type="spellStart"/>
      <w:r w:rsidR="007B6838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</w:p>
    <w:p w14:paraId="2670E62E" w14:textId="14000B64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7B6838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7B6838">
        <w:rPr>
          <w:rFonts w:cs="Arial"/>
        </w:rPr>
        <w:t>sotsiaalminister</w:t>
      </w:r>
      <w:r>
        <w:rPr>
          <w:rFonts w:cs="Arial"/>
        </w:rPr>
        <w:fldChar w:fldCharType="end"/>
      </w:r>
    </w:p>
    <w:p w14:paraId="2670E62F" w14:textId="77777777" w:rsidR="007B2940" w:rsidRDefault="007B2940" w:rsidP="00B066FE">
      <w:pPr>
        <w:rPr>
          <w:rFonts w:cs="Arial"/>
        </w:rPr>
      </w:pPr>
    </w:p>
    <w:p w14:paraId="2670E630" w14:textId="2EFE641A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2670E631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2670E632" w14:textId="02337CD0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7B6838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7B6838">
        <w:rPr>
          <w:rFonts w:cs="Arial"/>
        </w:rPr>
        <w:t>Maarjo</w:t>
      </w:r>
      <w:proofErr w:type="spellEnd"/>
      <w:r w:rsidR="007B6838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2670E633" w14:textId="3585E132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7B6838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7B6838">
        <w:rPr>
          <w:rFonts w:cs="Arial"/>
        </w:rPr>
        <w:t>kantsler</w:t>
      </w:r>
      <w:r>
        <w:rPr>
          <w:rFonts w:cs="Arial"/>
        </w:rPr>
        <w:fldChar w:fldCharType="end"/>
      </w:r>
      <w:r w:rsidR="007B6838">
        <w:rPr>
          <w:rFonts w:cs="Arial"/>
        </w:rPr>
        <w:t xml:space="preserve"> </w:t>
      </w:r>
    </w:p>
    <w:p w14:paraId="2670E634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E639" w14:textId="77777777" w:rsidR="00B45145" w:rsidRDefault="00B45145" w:rsidP="00E52553">
      <w:r>
        <w:separator/>
      </w:r>
    </w:p>
  </w:endnote>
  <w:endnote w:type="continuationSeparator" w:id="0">
    <w:p w14:paraId="2670E63A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E637" w14:textId="77777777" w:rsidR="00B45145" w:rsidRDefault="00B45145" w:rsidP="00E52553">
      <w:r>
        <w:separator/>
      </w:r>
    </w:p>
  </w:footnote>
  <w:footnote w:type="continuationSeparator" w:id="0">
    <w:p w14:paraId="2670E638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670E63B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7B6838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2670E63C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52EA"/>
    <w:rsid w:val="000D7732"/>
    <w:rsid w:val="000E125F"/>
    <w:rsid w:val="000E7648"/>
    <w:rsid w:val="00100F1A"/>
    <w:rsid w:val="00113F1F"/>
    <w:rsid w:val="00144C39"/>
    <w:rsid w:val="001604DB"/>
    <w:rsid w:val="001A2066"/>
    <w:rsid w:val="001D53AE"/>
    <w:rsid w:val="001E503A"/>
    <w:rsid w:val="00202D28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4C00B5"/>
    <w:rsid w:val="004F4AFC"/>
    <w:rsid w:val="00567685"/>
    <w:rsid w:val="00587F56"/>
    <w:rsid w:val="005B6FF3"/>
    <w:rsid w:val="00604C04"/>
    <w:rsid w:val="00610A9F"/>
    <w:rsid w:val="006305F8"/>
    <w:rsid w:val="006626E1"/>
    <w:rsid w:val="007135C5"/>
    <w:rsid w:val="007325C5"/>
    <w:rsid w:val="007352AA"/>
    <w:rsid w:val="007A2674"/>
    <w:rsid w:val="007B2940"/>
    <w:rsid w:val="007B6838"/>
    <w:rsid w:val="007C0F7C"/>
    <w:rsid w:val="00805127"/>
    <w:rsid w:val="00805BB9"/>
    <w:rsid w:val="0081146E"/>
    <w:rsid w:val="00812D03"/>
    <w:rsid w:val="008476E5"/>
    <w:rsid w:val="00890213"/>
    <w:rsid w:val="008A659B"/>
    <w:rsid w:val="008B1F70"/>
    <w:rsid w:val="008C6BDE"/>
    <w:rsid w:val="009835FB"/>
    <w:rsid w:val="00A01929"/>
    <w:rsid w:val="00A07444"/>
    <w:rsid w:val="00A31525"/>
    <w:rsid w:val="00A42D4B"/>
    <w:rsid w:val="00A92036"/>
    <w:rsid w:val="00AA6C33"/>
    <w:rsid w:val="00AE24AD"/>
    <w:rsid w:val="00B066FE"/>
    <w:rsid w:val="00B25BF0"/>
    <w:rsid w:val="00B45145"/>
    <w:rsid w:val="00B55121"/>
    <w:rsid w:val="00B81116"/>
    <w:rsid w:val="00B842F6"/>
    <w:rsid w:val="00BC0C15"/>
    <w:rsid w:val="00BE049C"/>
    <w:rsid w:val="00C16907"/>
    <w:rsid w:val="00C21D9A"/>
    <w:rsid w:val="00C237D9"/>
    <w:rsid w:val="00C27E34"/>
    <w:rsid w:val="00C55F57"/>
    <w:rsid w:val="00C64412"/>
    <w:rsid w:val="00C6556C"/>
    <w:rsid w:val="00CA5CEE"/>
    <w:rsid w:val="00CA7D8D"/>
    <w:rsid w:val="00CC5B01"/>
    <w:rsid w:val="00D321B8"/>
    <w:rsid w:val="00D35360"/>
    <w:rsid w:val="00D84F01"/>
    <w:rsid w:val="00D85F55"/>
    <w:rsid w:val="00DA3FAA"/>
    <w:rsid w:val="00DC2644"/>
    <w:rsid w:val="00DD0272"/>
    <w:rsid w:val="00E52553"/>
    <w:rsid w:val="00E57228"/>
    <w:rsid w:val="00E6796B"/>
    <w:rsid w:val="00E71AF9"/>
    <w:rsid w:val="00E81ABC"/>
    <w:rsid w:val="00E94ED5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E609"/>
  <w15:chartTrackingRefBased/>
  <w15:docId w15:val="{59D7162E-E473-40DD-AC15-9A031EA9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Redaktsioon">
    <w:name w:val="Revision"/>
    <w:hidden/>
    <w:uiPriority w:val="99"/>
    <w:semiHidden/>
    <w:rsid w:val="00C27E34"/>
    <w:pPr>
      <w:spacing w:after="0" w:line="240" w:lineRule="auto"/>
    </w:pPr>
    <w:rPr>
      <w:rFonts w:ascii="Arial" w:hAnsi="Arial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C27E3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27E3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27E34"/>
    <w:rPr>
      <w:rFonts w:ascii="Arial" w:hAnsi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27E3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27E34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Egle Lokk - RAM</cp:lastModifiedBy>
  <cp:revision>2</cp:revision>
  <cp:lastPrinted>2016-11-25T14:21:00Z</cp:lastPrinted>
  <dcterms:created xsi:type="dcterms:W3CDTF">2025-07-10T08:01:00Z</dcterms:created>
  <dcterms:modified xsi:type="dcterms:W3CDTF">2025-07-10T08:01:00Z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2025-05-26T11:31:31Z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010cb776-5640-48c0-8928-f95ea131ca11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