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EB46E" w14:textId="77777777" w:rsidR="00CE74F0" w:rsidRPr="00CE74F0" w:rsidRDefault="00CE74F0" w:rsidP="00CE74F0">
      <w:pPr>
        <w:jc w:val="right"/>
        <w:rPr>
          <w:rFonts w:eastAsia="Times New Roman" w:cs="Times New Roman"/>
          <w:szCs w:val="24"/>
          <w:lang w:val="et-EE" w:eastAsia="et-EE"/>
        </w:rPr>
      </w:pPr>
      <w:bookmarkStart w:id="0" w:name="_Hlk242612301"/>
      <w:r w:rsidRPr="00CE74F0">
        <w:rPr>
          <w:rFonts w:eastAsia="Times New Roman" w:cs="Times New Roman"/>
          <w:szCs w:val="24"/>
          <w:lang w:val="et-EE" w:eastAsia="et-EE"/>
        </w:rPr>
        <w:t>EELNÕU</w:t>
      </w:r>
    </w:p>
    <w:p w14:paraId="2BFCD54D" w14:textId="77777777" w:rsidR="00CE74F0" w:rsidRPr="00CE74F0" w:rsidRDefault="00CE74F0" w:rsidP="00CE74F0">
      <w:pPr>
        <w:jc w:val="right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07.10.2026</w:t>
      </w:r>
    </w:p>
    <w:p w14:paraId="1D8FAFAF" w14:textId="77777777" w:rsidR="00CE74F0" w:rsidRPr="00CE74F0" w:rsidRDefault="00CE74F0" w:rsidP="00CE74F0">
      <w:pPr>
        <w:rPr>
          <w:rFonts w:eastAsia="Times New Roman" w:cs="Times New Roman"/>
          <w:szCs w:val="24"/>
          <w:lang w:val="et-EE" w:eastAsia="et-EE"/>
        </w:rPr>
      </w:pPr>
    </w:p>
    <w:p w14:paraId="2C5395B5" w14:textId="77777777" w:rsidR="00CE74F0" w:rsidRPr="00CE74F0" w:rsidRDefault="00CE74F0" w:rsidP="00CE74F0">
      <w:pPr>
        <w:rPr>
          <w:rFonts w:eastAsia="Times New Roman" w:cs="Times New Roman"/>
          <w:szCs w:val="24"/>
          <w:lang w:val="et-EE" w:eastAsia="et-EE"/>
        </w:rPr>
      </w:pPr>
    </w:p>
    <w:p w14:paraId="1DA2FF06" w14:textId="77777777" w:rsidR="00CE74F0" w:rsidRPr="00CE74F0" w:rsidRDefault="00CE74F0" w:rsidP="00CE74F0">
      <w:pPr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VABARIIGI VALITSUS</w:t>
      </w:r>
    </w:p>
    <w:p w14:paraId="111E3A7C" w14:textId="77777777" w:rsidR="00CE74F0" w:rsidRPr="00CE74F0" w:rsidRDefault="00CE74F0" w:rsidP="00CE74F0">
      <w:pPr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MÄÄRUS</w:t>
      </w:r>
    </w:p>
    <w:p w14:paraId="4FB66E74" w14:textId="77777777" w:rsidR="00CE74F0" w:rsidRPr="00CE74F0" w:rsidRDefault="00CE74F0" w:rsidP="00CE74F0">
      <w:pPr>
        <w:rPr>
          <w:rFonts w:eastAsia="Times New Roman" w:cs="Times New Roman"/>
          <w:szCs w:val="24"/>
          <w:lang w:val="et-EE" w:eastAsia="et-EE"/>
        </w:rPr>
      </w:pPr>
    </w:p>
    <w:p w14:paraId="24B835F4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49FA9500" w14:textId="77777777" w:rsidR="00CE74F0" w:rsidRPr="00CE74F0" w:rsidRDefault="00CE74F0" w:rsidP="00CE74F0">
      <w:pPr>
        <w:jc w:val="both"/>
        <w:rPr>
          <w:rFonts w:eastAsia="Times New Roman" w:cs="Times New Roman"/>
          <w:b/>
          <w:bCs/>
          <w:szCs w:val="24"/>
          <w:lang w:val="et-EE" w:eastAsia="et-EE"/>
        </w:rPr>
      </w:pPr>
      <w:r w:rsidRPr="00CE74F0">
        <w:rPr>
          <w:rFonts w:eastAsia="Times New Roman" w:cs="Times New Roman"/>
          <w:b/>
          <w:bCs/>
          <w:szCs w:val="24"/>
          <w:lang w:val="et-EE" w:eastAsia="et-EE"/>
        </w:rPr>
        <w:t xml:space="preserve">Vabariigi Valitsuse 24. septembri 2002. a määruse nr 305 </w:t>
      </w:r>
    </w:p>
    <w:p w14:paraId="2D330628" w14:textId="77777777" w:rsidR="00CE74F0" w:rsidRPr="00CE74F0" w:rsidRDefault="00CE74F0" w:rsidP="00CE74F0">
      <w:pPr>
        <w:jc w:val="both"/>
        <w:rPr>
          <w:rFonts w:eastAsia="Times New Roman" w:cs="Times New Roman"/>
          <w:b/>
          <w:bCs/>
          <w:szCs w:val="24"/>
          <w:lang w:val="et-EE" w:eastAsia="et-EE"/>
        </w:rPr>
      </w:pPr>
      <w:r w:rsidRPr="00CE74F0">
        <w:rPr>
          <w:rFonts w:eastAsia="Times New Roman" w:cs="Times New Roman"/>
          <w:b/>
          <w:bCs/>
          <w:szCs w:val="24"/>
          <w:lang w:val="et-EE" w:eastAsia="et-EE"/>
        </w:rPr>
        <w:t xml:space="preserve">„Allkirja ning ärakirja, väljavõtte või </w:t>
      </w:r>
    </w:p>
    <w:p w14:paraId="197FE840" w14:textId="77777777" w:rsidR="00CE74F0" w:rsidRPr="00CE74F0" w:rsidRDefault="00CE74F0" w:rsidP="00CE74F0">
      <w:pPr>
        <w:jc w:val="both"/>
        <w:rPr>
          <w:rFonts w:eastAsia="Times New Roman" w:cs="Times New Roman"/>
          <w:b/>
          <w:bCs/>
          <w:szCs w:val="24"/>
          <w:lang w:val="et-EE" w:eastAsia="et-EE"/>
        </w:rPr>
      </w:pPr>
      <w:r w:rsidRPr="00CE74F0">
        <w:rPr>
          <w:rFonts w:eastAsia="Times New Roman" w:cs="Times New Roman"/>
          <w:b/>
          <w:bCs/>
          <w:szCs w:val="24"/>
          <w:lang w:val="et-EE" w:eastAsia="et-EE"/>
        </w:rPr>
        <w:t xml:space="preserve">väljatrüki õigsuse ametliku kinnitamise õigust </w:t>
      </w:r>
    </w:p>
    <w:p w14:paraId="5AFDB02C" w14:textId="77777777" w:rsidR="00CE74F0" w:rsidRPr="00CE74F0" w:rsidRDefault="00CE74F0" w:rsidP="00CE74F0">
      <w:pPr>
        <w:jc w:val="both"/>
        <w:rPr>
          <w:rFonts w:eastAsia="Times New Roman" w:cs="Times New Roman"/>
          <w:b/>
          <w:bCs/>
          <w:szCs w:val="24"/>
          <w:lang w:val="et-EE" w:eastAsia="et-EE"/>
        </w:rPr>
      </w:pPr>
      <w:r w:rsidRPr="00CE74F0">
        <w:rPr>
          <w:rFonts w:eastAsia="Times New Roman" w:cs="Times New Roman"/>
          <w:b/>
          <w:bCs/>
          <w:szCs w:val="24"/>
          <w:lang w:val="et-EE" w:eastAsia="et-EE"/>
        </w:rPr>
        <w:t>omavate haldusorganite määramine“ muutmine</w:t>
      </w:r>
    </w:p>
    <w:p w14:paraId="515C686B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611EA1F1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bookmarkStart w:id="1" w:name="_Hlk242278248"/>
      <w:r w:rsidRPr="00CE74F0">
        <w:rPr>
          <w:rFonts w:eastAsia="Times New Roman" w:cs="Times New Roman"/>
          <w:szCs w:val="24"/>
          <w:lang w:val="et-EE" w:eastAsia="et-EE"/>
        </w:rPr>
        <w:t xml:space="preserve">Määrus kehtestatakse </w:t>
      </w:r>
      <w:bookmarkEnd w:id="1"/>
      <w:r w:rsidRPr="00CE74F0">
        <w:rPr>
          <w:rFonts w:eastAsia="Times New Roman" w:cs="Times New Roman"/>
          <w:szCs w:val="24"/>
          <w:lang w:val="et-EE" w:eastAsia="et-EE"/>
        </w:rPr>
        <w:t>haldusmenetluse seaduse § 23 lõike 1 ja § 24 lõike 4 alusel.</w:t>
      </w:r>
    </w:p>
    <w:p w14:paraId="6F3788EB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408C8E91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b/>
          <w:bCs/>
          <w:szCs w:val="24"/>
          <w:lang w:val="et-EE" w:eastAsia="et-EE"/>
        </w:rPr>
        <w:t xml:space="preserve">§ 1. </w:t>
      </w:r>
      <w:bookmarkStart w:id="2" w:name="_Hlk236313205"/>
      <w:bookmarkStart w:id="3" w:name="_Hlk242279358"/>
      <w:r w:rsidRPr="00CE74F0">
        <w:rPr>
          <w:rFonts w:eastAsia="Times New Roman" w:cs="Times New Roman"/>
          <w:b/>
          <w:bCs/>
          <w:szCs w:val="24"/>
          <w:lang w:val="et-EE" w:eastAsia="et-EE"/>
        </w:rPr>
        <w:t>Vabariigi Valitsuse 24. septembri 2002. a määruse nr 305 „</w:t>
      </w:r>
      <w:bookmarkStart w:id="4" w:name="_Hlk236319817"/>
      <w:r w:rsidRPr="00CE74F0">
        <w:rPr>
          <w:rFonts w:eastAsia="MS Gothic" w:cs="Times New Roman"/>
          <w:b/>
          <w:bCs/>
          <w:szCs w:val="24"/>
          <w:lang w:val="et-EE" w:eastAsia="et-EE"/>
        </w:rPr>
        <w:t>Allkirja ning ärakirja, väljavõtte või väljatrüki õigsuse ametliku kinnitamise õigust omavate haldusorganite määramine</w:t>
      </w:r>
      <w:bookmarkEnd w:id="4"/>
      <w:r w:rsidRPr="00CE74F0">
        <w:rPr>
          <w:rFonts w:eastAsia="Times New Roman" w:cs="Times New Roman"/>
          <w:b/>
          <w:bCs/>
          <w:szCs w:val="24"/>
          <w:lang w:val="et-EE" w:eastAsia="et-EE"/>
        </w:rPr>
        <w:t>“</w:t>
      </w:r>
      <w:bookmarkEnd w:id="2"/>
      <w:r w:rsidRPr="00CE74F0">
        <w:rPr>
          <w:rFonts w:eastAsia="Times New Roman" w:cs="Times New Roman"/>
          <w:b/>
          <w:bCs/>
          <w:szCs w:val="24"/>
          <w:lang w:val="et-EE" w:eastAsia="et-EE"/>
        </w:rPr>
        <w:t xml:space="preserve"> muutmine</w:t>
      </w:r>
      <w:bookmarkEnd w:id="3"/>
    </w:p>
    <w:p w14:paraId="6B46196E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7B4A791C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Vabariigi Valitsuse 24. septembri 2002. a määruse nr 305 „Allkirja ning ärakirja, väljavõtte või väljatrüki õigsuse ametliku kinnitamise õigust omavate haldusorganite määramine“ paragrahvid 2 ja 4 tunnistatakse kehtetuks.</w:t>
      </w:r>
    </w:p>
    <w:p w14:paraId="73151397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0A9D81C4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b/>
          <w:bCs/>
          <w:szCs w:val="24"/>
          <w:lang w:val="et-EE" w:eastAsia="et-EE"/>
        </w:rPr>
        <w:t>§ 2. Määruse jõustumine</w:t>
      </w:r>
    </w:p>
    <w:p w14:paraId="5788040F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Määrus jõustub 1. jaanuaril 2027. a.</w:t>
      </w:r>
    </w:p>
    <w:p w14:paraId="181094B5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4F25B4C0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74941126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6F62D21E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Kristen Michal</w:t>
      </w:r>
    </w:p>
    <w:p w14:paraId="3D23B7B8" w14:textId="1939010B" w:rsidR="00CE74F0" w:rsidRPr="00CE74F0" w:rsidRDefault="00922F85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>
        <w:rPr>
          <w:rFonts w:eastAsia="Times New Roman" w:cs="Times New Roman"/>
          <w:szCs w:val="24"/>
          <w:lang w:val="et-EE" w:eastAsia="et-EE"/>
        </w:rPr>
        <w:t>P</w:t>
      </w:r>
      <w:r w:rsidR="00CE74F0" w:rsidRPr="00CE74F0">
        <w:rPr>
          <w:rFonts w:eastAsia="Times New Roman" w:cs="Times New Roman"/>
          <w:szCs w:val="24"/>
          <w:lang w:val="et-EE" w:eastAsia="et-EE"/>
        </w:rPr>
        <w:t xml:space="preserve">eaminister </w:t>
      </w:r>
    </w:p>
    <w:p w14:paraId="1E4BDA33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5EFE8D86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Margus Tsahkna</w:t>
      </w:r>
    </w:p>
    <w:p w14:paraId="668833F4" w14:textId="36264DCE" w:rsidR="00CE74F0" w:rsidRPr="00CE74F0" w:rsidRDefault="00922F85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>
        <w:rPr>
          <w:rFonts w:eastAsia="Times New Roman" w:cs="Times New Roman"/>
          <w:szCs w:val="24"/>
          <w:lang w:val="et-EE" w:eastAsia="et-EE"/>
        </w:rPr>
        <w:t>V</w:t>
      </w:r>
      <w:r w:rsidR="00CE74F0" w:rsidRPr="00CE74F0">
        <w:rPr>
          <w:rFonts w:eastAsia="Times New Roman" w:cs="Times New Roman"/>
          <w:szCs w:val="24"/>
          <w:lang w:val="et-EE" w:eastAsia="et-EE"/>
        </w:rPr>
        <w:t>älisminister</w:t>
      </w:r>
    </w:p>
    <w:p w14:paraId="123E1586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</w:p>
    <w:p w14:paraId="72CC6F26" w14:textId="77777777" w:rsidR="00CE74F0" w:rsidRPr="00CE74F0" w:rsidRDefault="00CE74F0" w:rsidP="00CE74F0">
      <w:pPr>
        <w:jc w:val="both"/>
        <w:rPr>
          <w:rFonts w:eastAsia="Times New Roman" w:cs="Times New Roman"/>
          <w:szCs w:val="24"/>
          <w:lang w:val="et-EE" w:eastAsia="et-EE"/>
        </w:rPr>
      </w:pPr>
      <w:r w:rsidRPr="00CE74F0">
        <w:rPr>
          <w:rFonts w:eastAsia="Times New Roman" w:cs="Times New Roman"/>
          <w:szCs w:val="24"/>
          <w:lang w:val="et-EE" w:eastAsia="et-EE"/>
        </w:rPr>
        <w:t>Keit Kasemets</w:t>
      </w:r>
    </w:p>
    <w:p w14:paraId="2A2D8EAE" w14:textId="369A1C21" w:rsidR="003A480E" w:rsidRPr="00CE74F0" w:rsidRDefault="00922F85" w:rsidP="00CE74F0">
      <w:pPr>
        <w:rPr>
          <w:rFonts w:eastAsia="Times New Roman" w:cs="Times New Roman"/>
          <w:szCs w:val="24"/>
          <w:lang w:val="et-EE" w:eastAsia="et-EE"/>
        </w:rPr>
      </w:pPr>
      <w:r>
        <w:rPr>
          <w:rFonts w:eastAsia="Times New Roman" w:cs="Times New Roman"/>
          <w:szCs w:val="24"/>
          <w:lang w:val="et-EE" w:eastAsia="et-EE"/>
        </w:rPr>
        <w:t>R</w:t>
      </w:r>
      <w:r w:rsidR="00CE74F0" w:rsidRPr="00CE74F0">
        <w:rPr>
          <w:rFonts w:eastAsia="Times New Roman" w:cs="Times New Roman"/>
          <w:szCs w:val="24"/>
          <w:lang w:val="et-EE" w:eastAsia="et-EE"/>
        </w:rPr>
        <w:t>iigisekretär</w:t>
      </w:r>
      <w:bookmarkEnd w:id="0"/>
    </w:p>
    <w:sectPr w:rsidR="003A480E" w:rsidRPr="00CE7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357B8" w14:textId="77777777" w:rsidR="00326EC0" w:rsidRDefault="00326EC0" w:rsidP="0041479C">
      <w:r>
        <w:separator/>
      </w:r>
    </w:p>
  </w:endnote>
  <w:endnote w:type="continuationSeparator" w:id="0">
    <w:p w14:paraId="6915FCD7" w14:textId="77777777" w:rsidR="00326EC0" w:rsidRDefault="00326EC0" w:rsidP="00414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00C53" w14:textId="77777777" w:rsidR="00326EC0" w:rsidRDefault="00326EC0" w:rsidP="0041479C">
      <w:r>
        <w:separator/>
      </w:r>
    </w:p>
  </w:footnote>
  <w:footnote w:type="continuationSeparator" w:id="0">
    <w:p w14:paraId="75448731" w14:textId="77777777" w:rsidR="00326EC0" w:rsidRDefault="00326EC0" w:rsidP="00414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79C"/>
    <w:rsid w:val="00326EC0"/>
    <w:rsid w:val="003A480E"/>
    <w:rsid w:val="0041479C"/>
    <w:rsid w:val="005F03D4"/>
    <w:rsid w:val="00922F85"/>
    <w:rsid w:val="00AA2B56"/>
    <w:rsid w:val="00CE74F0"/>
    <w:rsid w:val="00D5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E87E1"/>
  <w15:chartTrackingRefBased/>
  <w15:docId w15:val="{49897982-C941-412F-800F-E0F01A2D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79C"/>
    <w:rPr>
      <w:rFonts w:ascii="Times New Roman" w:eastAsiaTheme="minorEastAsia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479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147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7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79C"/>
    <w:rPr>
      <w:rFonts w:ascii="Times New Roman" w:eastAsiaTheme="minorEastAsia" w:hAnsi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47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479C"/>
    <w:rPr>
      <w:rFonts w:ascii="Times New Roman" w:eastAsiaTheme="minorEastAsia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147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759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Reili Aus</dc:creator>
  <cp:keywords/>
  <dc:description/>
  <cp:lastModifiedBy>Reili Aus</cp:lastModifiedBy>
  <cp:revision>4</cp:revision>
  <dcterms:created xsi:type="dcterms:W3CDTF">2026-10-11T15:07:00Z</dcterms:created>
  <dcterms:modified xsi:type="dcterms:W3CDTF">2026-10-11T22:00:00Z</dcterms:modified>
</cp:coreProperties>
</file>