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9960D" w14:textId="77777777" w:rsidR="00CA3AC5" w:rsidRPr="00A61ACA" w:rsidRDefault="00836946" w:rsidP="00CA3AC5">
      <w:pPr>
        <w:pStyle w:val="Heading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EELNÕU</w:t>
      </w:r>
    </w:p>
    <w:p w14:paraId="4FCE307C" w14:textId="3152FE96" w:rsidR="00A61ACA" w:rsidRPr="00A61ACA" w:rsidRDefault="0001267B" w:rsidP="00A61ACA">
      <w:pPr>
        <w:jc w:val="right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F3108">
        <w:rPr>
          <w:rFonts w:ascii="Times New Roman" w:hAnsi="Times New Roman" w:cs="Times New Roman"/>
          <w:sz w:val="24"/>
          <w:szCs w:val="24"/>
        </w:rPr>
        <w:t>4</w:t>
      </w:r>
      <w:r w:rsidR="00A61ACA" w:rsidRPr="00A61ACA">
        <w:rPr>
          <w:rFonts w:ascii="Times New Roman" w:hAnsi="Times New Roman" w:cs="Times New Roman"/>
          <w:sz w:val="24"/>
          <w:szCs w:val="24"/>
        </w:rPr>
        <w:t>.</w:t>
      </w:r>
      <w:r w:rsidR="008D3C3D">
        <w:rPr>
          <w:rFonts w:ascii="Times New Roman" w:hAnsi="Times New Roman" w:cs="Times New Roman"/>
          <w:sz w:val="24"/>
          <w:szCs w:val="24"/>
        </w:rPr>
        <w:t>0</w:t>
      </w:r>
      <w:r w:rsidR="001F3108">
        <w:rPr>
          <w:rFonts w:ascii="Times New Roman" w:hAnsi="Times New Roman" w:cs="Times New Roman"/>
          <w:sz w:val="24"/>
          <w:szCs w:val="24"/>
        </w:rPr>
        <w:t>9</w:t>
      </w:r>
      <w:r w:rsidR="00A61ACA" w:rsidRPr="00A61ACA">
        <w:rPr>
          <w:rFonts w:ascii="Times New Roman" w:hAnsi="Times New Roman" w:cs="Times New Roman"/>
          <w:sz w:val="24"/>
          <w:szCs w:val="24"/>
        </w:rPr>
        <w:t>.20</w:t>
      </w:r>
      <w:r w:rsidR="003264F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3426F4FE" w14:textId="77777777" w:rsidR="00CA3AC5" w:rsidRPr="00A61ACA" w:rsidRDefault="00CA3AC5" w:rsidP="00CA3AC5">
      <w:pPr>
        <w:keepNext/>
        <w:jc w:val="right"/>
        <w:rPr>
          <w:rFonts w:ascii="Times New Roman" w:hAnsi="Times New Roman" w:cs="Times New Roman"/>
          <w:sz w:val="24"/>
          <w:szCs w:val="24"/>
        </w:rPr>
      </w:pPr>
    </w:p>
    <w:p w14:paraId="559175FC" w14:textId="77777777" w:rsidR="00CA3AC5" w:rsidRPr="00A61ACA" w:rsidRDefault="00CA3AC5" w:rsidP="00CA3AC5">
      <w:pPr>
        <w:keepNext/>
        <w:jc w:val="right"/>
        <w:rPr>
          <w:rFonts w:ascii="Times New Roman" w:hAnsi="Times New Roman" w:cs="Times New Roman"/>
          <w:sz w:val="24"/>
          <w:szCs w:val="24"/>
        </w:rPr>
      </w:pPr>
    </w:p>
    <w:p w14:paraId="5F1A59D9" w14:textId="77777777" w:rsidR="00CA3AC5" w:rsidRDefault="00CA3AC5" w:rsidP="00493364">
      <w:pPr>
        <w:pStyle w:val="Heading1"/>
        <w:rPr>
          <w:rFonts w:ascii="Times New Roman" w:hAnsi="Times New Roman" w:cs="Times New Roman"/>
          <w:sz w:val="24"/>
          <w:szCs w:val="24"/>
        </w:rPr>
      </w:pPr>
    </w:p>
    <w:p w14:paraId="10F5C8E1" w14:textId="77777777" w:rsidR="00CA3AC5" w:rsidRPr="00A61ACA" w:rsidRDefault="00CA3AC5" w:rsidP="00493364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A61ACA">
        <w:rPr>
          <w:rFonts w:ascii="Times New Roman" w:hAnsi="Times New Roman" w:cs="Times New Roman"/>
          <w:sz w:val="24"/>
          <w:szCs w:val="24"/>
        </w:rPr>
        <w:t>KORRALDUS</w:t>
      </w:r>
    </w:p>
    <w:p w14:paraId="40281A8F" w14:textId="77777777" w:rsidR="00CA3AC5" w:rsidRDefault="00CA3AC5" w:rsidP="00493364">
      <w:pPr>
        <w:pStyle w:val="Heading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D8FA9FA" w14:textId="77777777" w:rsidR="00E86CF7" w:rsidRPr="00E86CF7" w:rsidRDefault="00E86CF7" w:rsidP="00493364"/>
    <w:p w14:paraId="6B78C757" w14:textId="77777777" w:rsidR="00CA3AC5" w:rsidRPr="00A61ACA" w:rsidRDefault="00CA3AC5" w:rsidP="00493364">
      <w:pPr>
        <w:rPr>
          <w:rFonts w:ascii="Times New Roman" w:hAnsi="Times New Roman" w:cs="Times New Roman"/>
          <w:sz w:val="24"/>
          <w:szCs w:val="24"/>
        </w:rPr>
      </w:pPr>
    </w:p>
    <w:p w14:paraId="1384478C" w14:textId="77777777" w:rsidR="00CA3AC5" w:rsidRDefault="00CA3AC5" w:rsidP="00493364">
      <w:pPr>
        <w:rPr>
          <w:rFonts w:ascii="Times New Roman" w:hAnsi="Times New Roman" w:cs="Times New Roman"/>
          <w:sz w:val="24"/>
          <w:szCs w:val="24"/>
        </w:rPr>
      </w:pPr>
    </w:p>
    <w:p w14:paraId="54B991E9" w14:textId="77777777" w:rsidR="00E86CF7" w:rsidRDefault="00E86CF7" w:rsidP="00493364">
      <w:pPr>
        <w:rPr>
          <w:rFonts w:ascii="Times New Roman" w:hAnsi="Times New Roman" w:cs="Times New Roman"/>
          <w:sz w:val="24"/>
          <w:szCs w:val="24"/>
        </w:rPr>
      </w:pPr>
    </w:p>
    <w:p w14:paraId="6E1F7F7E" w14:textId="77777777" w:rsidR="00E86CF7" w:rsidRPr="00551150" w:rsidRDefault="00E86CF7" w:rsidP="00493364">
      <w:pPr>
        <w:rPr>
          <w:rFonts w:ascii="Times New Roman" w:hAnsi="Times New Roman" w:cs="Times New Roman"/>
          <w:sz w:val="24"/>
          <w:szCs w:val="24"/>
        </w:rPr>
      </w:pPr>
    </w:p>
    <w:p w14:paraId="496AFB89" w14:textId="267FE490" w:rsidR="008E47E4" w:rsidRPr="0005367F" w:rsidRDefault="00643383" w:rsidP="00493364">
      <w:pPr>
        <w:pStyle w:val="BodyText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4F564D">
        <w:rPr>
          <w:rFonts w:ascii="Times New Roman" w:hAnsi="Times New Roman" w:cs="Times New Roman"/>
          <w:b/>
          <w:bCs/>
          <w:sz w:val="24"/>
          <w:szCs w:val="24"/>
        </w:rPr>
        <w:t>oetusfondi</w:t>
      </w:r>
      <w:r w:rsidR="00AB2B6D">
        <w:rPr>
          <w:rFonts w:ascii="Times New Roman" w:hAnsi="Times New Roman" w:cs="Times New Roman"/>
          <w:b/>
          <w:bCs/>
          <w:sz w:val="24"/>
          <w:szCs w:val="24"/>
        </w:rPr>
        <w:t xml:space="preserve">st </w:t>
      </w:r>
      <w:r w:rsidR="00453B99">
        <w:rPr>
          <w:rFonts w:ascii="Times New Roman" w:hAnsi="Times New Roman" w:cs="Times New Roman"/>
          <w:b/>
          <w:bCs/>
          <w:sz w:val="24"/>
          <w:szCs w:val="24"/>
        </w:rPr>
        <w:t xml:space="preserve">toimetulekutoetuse </w:t>
      </w:r>
      <w:r w:rsidR="00D14B0E">
        <w:rPr>
          <w:rFonts w:ascii="Times New Roman" w:hAnsi="Times New Roman" w:cs="Times New Roman"/>
          <w:b/>
          <w:bCs/>
          <w:sz w:val="24"/>
          <w:szCs w:val="24"/>
        </w:rPr>
        <w:t>lisa</w:t>
      </w:r>
      <w:r w:rsidR="00766611">
        <w:rPr>
          <w:rFonts w:ascii="Times New Roman" w:hAnsi="Times New Roman" w:cs="Times New Roman"/>
          <w:b/>
          <w:bCs/>
          <w:sz w:val="24"/>
          <w:szCs w:val="24"/>
        </w:rPr>
        <w:t>vah</w:t>
      </w:r>
      <w:r w:rsidR="00495751">
        <w:rPr>
          <w:rFonts w:ascii="Times New Roman" w:hAnsi="Times New Roman" w:cs="Times New Roman"/>
          <w:b/>
          <w:bCs/>
          <w:sz w:val="24"/>
          <w:szCs w:val="24"/>
        </w:rPr>
        <w:t>endite jaot</w:t>
      </w:r>
      <w:r w:rsidR="00A76703">
        <w:rPr>
          <w:rFonts w:ascii="Times New Roman" w:hAnsi="Times New Roman" w:cs="Times New Roman"/>
          <w:b/>
          <w:bCs/>
          <w:sz w:val="24"/>
          <w:szCs w:val="24"/>
        </w:rPr>
        <w:t>us</w:t>
      </w:r>
      <w:r w:rsidR="00B30771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01267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30771">
        <w:rPr>
          <w:rFonts w:ascii="Times New Roman" w:hAnsi="Times New Roman" w:cs="Times New Roman"/>
          <w:b/>
          <w:bCs/>
          <w:sz w:val="24"/>
          <w:szCs w:val="24"/>
        </w:rPr>
        <w:t>. aastal</w:t>
      </w:r>
    </w:p>
    <w:p w14:paraId="28408CDD" w14:textId="77777777" w:rsidR="00657BC1" w:rsidRDefault="00657BC1" w:rsidP="00657BC1">
      <w:pPr>
        <w:pStyle w:val="Default"/>
      </w:pPr>
    </w:p>
    <w:p w14:paraId="3713E587" w14:textId="62108573" w:rsidR="00C21A90" w:rsidRPr="00643383" w:rsidRDefault="00C21A90" w:rsidP="00C21A90">
      <w:pPr>
        <w:jc w:val="both"/>
        <w:rPr>
          <w:rFonts w:ascii="Times New Roman" w:hAnsi="Times New Roman" w:cs="Times New Roman"/>
          <w:sz w:val="24"/>
          <w:szCs w:val="24"/>
        </w:rPr>
      </w:pPr>
      <w:r w:rsidRPr="00E64BF7">
        <w:rPr>
          <w:rFonts w:ascii="Times New Roman" w:hAnsi="Times New Roman" w:cs="Times New Roman"/>
          <w:sz w:val="24"/>
          <w:szCs w:val="24"/>
        </w:rPr>
        <w:t xml:space="preserve">Riigieelarve seaduse § 48 lõike 6 alusel ning kooskõlas </w:t>
      </w:r>
      <w:bookmarkStart w:id="0" w:name="_Hlk50466149"/>
      <w:r w:rsidRPr="00E64BF7">
        <w:rPr>
          <w:rFonts w:ascii="Times New Roman" w:hAnsi="Times New Roman" w:cs="Times New Roman"/>
          <w:sz w:val="24"/>
          <w:szCs w:val="24"/>
        </w:rPr>
        <w:t xml:space="preserve">Vabariigi Valitsuse 6. veebruari 2015. a määrusega nr 16 </w:t>
      </w:r>
      <w:bookmarkEnd w:id="0"/>
      <w:r w:rsidRPr="00E64BF7">
        <w:rPr>
          <w:rFonts w:ascii="Times New Roman" w:hAnsi="Times New Roman" w:cs="Times New Roman"/>
          <w:sz w:val="24"/>
          <w:szCs w:val="24"/>
        </w:rPr>
        <w:t xml:space="preserve">„Riigieelarve seaduses kohaliku omavalitsuse üksustele määratud toetusfondi vahendite jaotamise ja kasutamise tingimused ja kord“ </w:t>
      </w:r>
      <w:r w:rsidR="00B30771">
        <w:rPr>
          <w:rFonts w:ascii="Times New Roman" w:hAnsi="Times New Roman" w:cs="Times New Roman"/>
          <w:sz w:val="24"/>
          <w:szCs w:val="24"/>
        </w:rPr>
        <w:t>kinnitada</w:t>
      </w:r>
      <w:r w:rsidR="00E24AD5">
        <w:rPr>
          <w:rFonts w:ascii="Times New Roman" w:hAnsi="Times New Roman" w:cs="Times New Roman"/>
          <w:sz w:val="24"/>
          <w:szCs w:val="24"/>
        </w:rPr>
        <w:t xml:space="preserve"> </w:t>
      </w:r>
      <w:r w:rsidRPr="00E64BF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01267B">
        <w:rPr>
          <w:rFonts w:ascii="Times New Roman" w:hAnsi="Times New Roman" w:cs="Times New Roman"/>
          <w:sz w:val="24"/>
          <w:szCs w:val="24"/>
        </w:rPr>
        <w:t>6</w:t>
      </w:r>
      <w:r w:rsidRPr="00E64BF7">
        <w:rPr>
          <w:rFonts w:ascii="Times New Roman" w:hAnsi="Times New Roman" w:cs="Times New Roman"/>
          <w:sz w:val="24"/>
          <w:szCs w:val="24"/>
        </w:rPr>
        <w:t>. aasta riigieelarve seaduse to</w:t>
      </w:r>
      <w:r>
        <w:rPr>
          <w:rFonts w:ascii="Times New Roman" w:hAnsi="Times New Roman" w:cs="Times New Roman"/>
          <w:sz w:val="24"/>
          <w:szCs w:val="24"/>
        </w:rPr>
        <w:t>etusfondis toimetulekutoetuse maksmise</w:t>
      </w:r>
      <w:r w:rsidR="00C35AB4">
        <w:rPr>
          <w:rFonts w:ascii="Times New Roman" w:hAnsi="Times New Roman" w:cs="Times New Roman"/>
          <w:sz w:val="24"/>
          <w:szCs w:val="24"/>
        </w:rPr>
        <w:t xml:space="preserve"> </w:t>
      </w:r>
      <w:r w:rsidRPr="00692D1E">
        <w:rPr>
          <w:rFonts w:ascii="Times New Roman" w:hAnsi="Times New Roman" w:cs="Times New Roman"/>
          <w:sz w:val="24"/>
          <w:szCs w:val="24"/>
        </w:rPr>
        <w:t>toetus</w:t>
      </w:r>
      <w:r>
        <w:rPr>
          <w:rFonts w:ascii="Times New Roman" w:hAnsi="Times New Roman" w:cs="Times New Roman"/>
          <w:sz w:val="24"/>
          <w:szCs w:val="24"/>
        </w:rPr>
        <w:t xml:space="preserve">eks </w:t>
      </w:r>
      <w:r w:rsidRPr="00E64BF7">
        <w:rPr>
          <w:rFonts w:ascii="Times New Roman" w:hAnsi="Times New Roman" w:cs="Times New Roman"/>
          <w:sz w:val="24"/>
          <w:szCs w:val="24"/>
        </w:rPr>
        <w:t>ette nähtud vahendi</w:t>
      </w:r>
      <w:r w:rsidR="00B30771">
        <w:rPr>
          <w:rFonts w:ascii="Times New Roman" w:hAnsi="Times New Roman" w:cs="Times New Roman"/>
          <w:sz w:val="24"/>
          <w:szCs w:val="24"/>
        </w:rPr>
        <w:t>te jaotus</w:t>
      </w:r>
      <w:r w:rsidR="00E24AD5">
        <w:rPr>
          <w:rFonts w:ascii="Times New Roman" w:hAnsi="Times New Roman" w:cs="Times New Roman"/>
          <w:sz w:val="24"/>
          <w:szCs w:val="24"/>
        </w:rPr>
        <w:t xml:space="preserve"> </w:t>
      </w:r>
      <w:r w:rsidR="00B30771">
        <w:rPr>
          <w:rFonts w:ascii="Times New Roman" w:hAnsi="Times New Roman" w:cs="Times New Roman"/>
          <w:sz w:val="24"/>
          <w:szCs w:val="24"/>
        </w:rPr>
        <w:t xml:space="preserve">kohaliku omavalitsuse üksuste vahel </w:t>
      </w:r>
      <w:r w:rsidRPr="00E64BF7">
        <w:rPr>
          <w:rFonts w:ascii="Times New Roman" w:hAnsi="Times New Roman" w:cs="Times New Roman"/>
          <w:sz w:val="24"/>
          <w:szCs w:val="24"/>
        </w:rPr>
        <w:t>vastavalt lisale „Toetusfondi</w:t>
      </w:r>
      <w:r w:rsidR="00AB2B6D">
        <w:rPr>
          <w:rFonts w:ascii="Times New Roman" w:hAnsi="Times New Roman" w:cs="Times New Roman"/>
          <w:sz w:val="24"/>
          <w:szCs w:val="24"/>
        </w:rPr>
        <w:t xml:space="preserve">st </w:t>
      </w:r>
      <w:r w:rsidR="00453B99">
        <w:rPr>
          <w:rFonts w:ascii="Times New Roman" w:hAnsi="Times New Roman" w:cs="Times New Roman"/>
          <w:sz w:val="24"/>
          <w:szCs w:val="24"/>
        </w:rPr>
        <w:t xml:space="preserve">toimetulekutoetuse </w:t>
      </w:r>
      <w:r w:rsidRPr="00E64BF7">
        <w:rPr>
          <w:rFonts w:ascii="Times New Roman" w:hAnsi="Times New Roman" w:cs="Times New Roman"/>
          <w:sz w:val="24"/>
          <w:szCs w:val="24"/>
        </w:rPr>
        <w:t>lisavahendite jaotus</w:t>
      </w:r>
      <w:r w:rsidR="00453B99">
        <w:rPr>
          <w:rFonts w:ascii="Times New Roman" w:hAnsi="Times New Roman" w:cs="Times New Roman"/>
          <w:sz w:val="24"/>
          <w:szCs w:val="24"/>
        </w:rPr>
        <w:t xml:space="preserve"> 2026. aastal</w:t>
      </w:r>
      <w:r w:rsidRPr="00E64BF7">
        <w:rPr>
          <w:rFonts w:ascii="Times New Roman" w:hAnsi="Times New Roman" w:cs="Times New Roman"/>
          <w:sz w:val="24"/>
          <w:szCs w:val="24"/>
        </w:rPr>
        <w:t>“ (lisatud).</w:t>
      </w:r>
    </w:p>
    <w:p w14:paraId="01EC94D4" w14:textId="77777777" w:rsidR="004F564D" w:rsidRDefault="004F564D" w:rsidP="00493364">
      <w:pPr>
        <w:pStyle w:val="BodyText2"/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C164482" w14:textId="77777777" w:rsidR="006B1E09" w:rsidRDefault="006B1E09" w:rsidP="00493364">
      <w:pPr>
        <w:pStyle w:val="BodyText2"/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D4F119C" w14:textId="77777777" w:rsidR="006B1E09" w:rsidRDefault="006B1E09" w:rsidP="00493364">
      <w:pPr>
        <w:pStyle w:val="BodyText2"/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D636B1B" w14:textId="5905F495" w:rsidR="004F564D" w:rsidRPr="00E86CF7" w:rsidRDefault="00EF7845" w:rsidP="004933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Kristen</w:t>
      </w:r>
      <w:r w:rsidR="00F41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Michal</w:t>
      </w:r>
      <w:proofErr w:type="spellEnd"/>
      <w:r w:rsidR="004F564D" w:rsidRPr="00E86CF7">
        <w:rPr>
          <w:rFonts w:ascii="Times New Roman" w:hAnsi="Times New Roman" w:cs="Times New Roman"/>
          <w:sz w:val="24"/>
          <w:szCs w:val="24"/>
        </w:rPr>
        <w:tab/>
      </w:r>
      <w:r w:rsidR="004F564D" w:rsidRPr="00E86CF7">
        <w:rPr>
          <w:rFonts w:ascii="Times New Roman" w:hAnsi="Times New Roman" w:cs="Times New Roman"/>
          <w:sz w:val="24"/>
          <w:szCs w:val="24"/>
        </w:rPr>
        <w:tab/>
      </w:r>
      <w:r w:rsidR="004F564D" w:rsidRPr="00E86CF7">
        <w:rPr>
          <w:rFonts w:ascii="Times New Roman" w:hAnsi="Times New Roman" w:cs="Times New Roman"/>
          <w:sz w:val="24"/>
          <w:szCs w:val="24"/>
        </w:rPr>
        <w:tab/>
      </w:r>
      <w:r w:rsidR="004F564D" w:rsidRPr="00E86CF7">
        <w:rPr>
          <w:rFonts w:ascii="Times New Roman" w:hAnsi="Times New Roman" w:cs="Times New Roman"/>
          <w:sz w:val="24"/>
          <w:szCs w:val="24"/>
        </w:rPr>
        <w:tab/>
      </w:r>
      <w:r w:rsidR="004F564D" w:rsidRPr="00E86CF7">
        <w:rPr>
          <w:rFonts w:ascii="Times New Roman" w:hAnsi="Times New Roman" w:cs="Times New Roman"/>
          <w:sz w:val="24"/>
          <w:szCs w:val="24"/>
        </w:rPr>
        <w:tab/>
      </w:r>
      <w:r w:rsidR="004F564D" w:rsidRPr="00E86CF7">
        <w:rPr>
          <w:rFonts w:ascii="Times New Roman" w:hAnsi="Times New Roman" w:cs="Times New Roman"/>
          <w:sz w:val="24"/>
          <w:szCs w:val="24"/>
        </w:rPr>
        <w:tab/>
      </w:r>
      <w:r w:rsidR="004F564D" w:rsidRPr="00E86CF7">
        <w:rPr>
          <w:rFonts w:ascii="Times New Roman" w:hAnsi="Times New Roman" w:cs="Times New Roman"/>
          <w:sz w:val="24"/>
          <w:szCs w:val="24"/>
        </w:rPr>
        <w:tab/>
      </w:r>
      <w:r w:rsidR="004F564D" w:rsidRPr="00E86CF7">
        <w:rPr>
          <w:rFonts w:ascii="Times New Roman" w:hAnsi="Times New Roman" w:cs="Times New Roman"/>
          <w:sz w:val="24"/>
          <w:szCs w:val="24"/>
        </w:rPr>
        <w:tab/>
      </w:r>
      <w:r w:rsidR="004F564D" w:rsidRPr="00E86CF7">
        <w:rPr>
          <w:rFonts w:ascii="Times New Roman" w:hAnsi="Times New Roman" w:cs="Times New Roman"/>
          <w:sz w:val="24"/>
          <w:szCs w:val="24"/>
        </w:rPr>
        <w:tab/>
      </w:r>
    </w:p>
    <w:p w14:paraId="7A10D80D" w14:textId="77777777" w:rsidR="004F564D" w:rsidRPr="00E86CF7" w:rsidRDefault="004F564D" w:rsidP="00493364">
      <w:pPr>
        <w:rPr>
          <w:rFonts w:ascii="Times New Roman" w:hAnsi="Times New Roman" w:cs="Times New Roman"/>
          <w:sz w:val="24"/>
          <w:szCs w:val="24"/>
        </w:rPr>
      </w:pPr>
      <w:r w:rsidRPr="00E86CF7">
        <w:rPr>
          <w:rFonts w:ascii="Times New Roman" w:hAnsi="Times New Roman" w:cs="Times New Roman"/>
          <w:sz w:val="24"/>
          <w:szCs w:val="24"/>
        </w:rPr>
        <w:t xml:space="preserve">Peaminister  </w:t>
      </w:r>
      <w:r w:rsidRPr="00E86CF7">
        <w:rPr>
          <w:rFonts w:ascii="Times New Roman" w:hAnsi="Times New Roman" w:cs="Times New Roman"/>
          <w:sz w:val="24"/>
          <w:szCs w:val="24"/>
        </w:rPr>
        <w:tab/>
      </w:r>
      <w:r w:rsidRPr="00E86CF7">
        <w:rPr>
          <w:rFonts w:ascii="Times New Roman" w:hAnsi="Times New Roman" w:cs="Times New Roman"/>
          <w:sz w:val="24"/>
          <w:szCs w:val="24"/>
        </w:rPr>
        <w:tab/>
      </w:r>
      <w:r w:rsidRPr="00E86CF7">
        <w:rPr>
          <w:rFonts w:ascii="Times New Roman" w:hAnsi="Times New Roman" w:cs="Times New Roman"/>
          <w:sz w:val="24"/>
          <w:szCs w:val="24"/>
        </w:rPr>
        <w:tab/>
      </w:r>
      <w:r w:rsidRPr="00E86CF7">
        <w:rPr>
          <w:rFonts w:ascii="Times New Roman" w:hAnsi="Times New Roman" w:cs="Times New Roman"/>
          <w:sz w:val="24"/>
          <w:szCs w:val="24"/>
        </w:rPr>
        <w:tab/>
      </w:r>
      <w:r w:rsidRPr="00E86CF7">
        <w:rPr>
          <w:rFonts w:ascii="Times New Roman" w:hAnsi="Times New Roman" w:cs="Times New Roman"/>
          <w:sz w:val="24"/>
          <w:szCs w:val="24"/>
        </w:rPr>
        <w:tab/>
      </w:r>
      <w:r w:rsidRPr="00E86CF7">
        <w:rPr>
          <w:rFonts w:ascii="Times New Roman" w:hAnsi="Times New Roman" w:cs="Times New Roman"/>
          <w:sz w:val="24"/>
          <w:szCs w:val="24"/>
        </w:rPr>
        <w:tab/>
      </w:r>
      <w:r w:rsidRPr="00E86CF7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33D647A" w14:textId="77777777" w:rsidR="004F564D" w:rsidRPr="00E86CF7" w:rsidRDefault="004F564D" w:rsidP="00493364">
      <w:pPr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E86CF7">
        <w:rPr>
          <w:rFonts w:ascii="Times New Roman" w:hAnsi="Times New Roman" w:cs="Times New Roman"/>
          <w:sz w:val="24"/>
          <w:szCs w:val="24"/>
        </w:rPr>
        <w:tab/>
      </w:r>
      <w:r w:rsidRPr="00E86CF7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CCBD394" w14:textId="77777777" w:rsidR="00087B0A" w:rsidRPr="00B94454" w:rsidRDefault="00087B0A" w:rsidP="00087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Keit Kasemets</w:t>
      </w:r>
    </w:p>
    <w:p w14:paraId="028079C9" w14:textId="77777777" w:rsidR="00087B0A" w:rsidRPr="000A4CAB" w:rsidRDefault="00087B0A" w:rsidP="00087B0A">
      <w:pPr>
        <w:rPr>
          <w:rFonts w:ascii="Times New Roman" w:hAnsi="Times New Roman" w:cs="Times New Roman"/>
          <w:sz w:val="24"/>
          <w:szCs w:val="24"/>
        </w:rPr>
      </w:pPr>
      <w:r w:rsidRPr="00E86CF7">
        <w:rPr>
          <w:rFonts w:ascii="Times New Roman" w:hAnsi="Times New Roman" w:cs="Times New Roman"/>
          <w:sz w:val="24"/>
          <w:szCs w:val="24"/>
        </w:rPr>
        <w:t>Riigisekretär</w:t>
      </w:r>
    </w:p>
    <w:p w14:paraId="21E6D28E" w14:textId="77777777" w:rsidR="000824D4" w:rsidRDefault="000824D4" w:rsidP="00493364">
      <w:pPr>
        <w:pStyle w:val="BodyText2"/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966AC09" w14:textId="1534977B" w:rsidR="004F564D" w:rsidRDefault="00493364" w:rsidP="003264FA">
      <w:pPr>
        <w:pStyle w:val="BodyText2"/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Lisa</w:t>
      </w:r>
      <w:r w:rsidR="00F412BD">
        <w:rPr>
          <w:rFonts w:ascii="Times New Roman" w:hAnsi="Times New Roman" w:cs="Times New Roman"/>
          <w:bCs/>
          <w:sz w:val="24"/>
          <w:szCs w:val="24"/>
        </w:rPr>
        <w:t>:</w:t>
      </w:r>
      <w:r w:rsidR="0010305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1A90" w:rsidRPr="00E64BF7">
        <w:rPr>
          <w:rFonts w:ascii="Times New Roman" w:hAnsi="Times New Roman" w:cs="Times New Roman"/>
          <w:sz w:val="24"/>
          <w:szCs w:val="24"/>
        </w:rPr>
        <w:t>Toetusfondi</w:t>
      </w:r>
      <w:r w:rsidR="00AB2B6D">
        <w:rPr>
          <w:rFonts w:ascii="Times New Roman" w:hAnsi="Times New Roman" w:cs="Times New Roman"/>
          <w:sz w:val="24"/>
          <w:szCs w:val="24"/>
        </w:rPr>
        <w:t xml:space="preserve">st </w:t>
      </w:r>
      <w:r w:rsidR="00453B99">
        <w:rPr>
          <w:rFonts w:ascii="Times New Roman" w:hAnsi="Times New Roman" w:cs="Times New Roman"/>
          <w:sz w:val="24"/>
          <w:szCs w:val="24"/>
        </w:rPr>
        <w:t xml:space="preserve">toimetulekutoetuse </w:t>
      </w:r>
      <w:r w:rsidR="00C21A90" w:rsidRPr="00E64BF7">
        <w:rPr>
          <w:rFonts w:ascii="Times New Roman" w:hAnsi="Times New Roman" w:cs="Times New Roman"/>
          <w:sz w:val="24"/>
          <w:szCs w:val="24"/>
        </w:rPr>
        <w:t>lisavahendite jaotus</w:t>
      </w:r>
      <w:r w:rsidR="00453B99">
        <w:rPr>
          <w:rFonts w:ascii="Times New Roman" w:hAnsi="Times New Roman" w:cs="Times New Roman"/>
          <w:sz w:val="24"/>
          <w:szCs w:val="24"/>
        </w:rPr>
        <w:t xml:space="preserve"> 2026. aastal</w:t>
      </w:r>
    </w:p>
    <w:p w14:paraId="32E29662" w14:textId="77777777" w:rsidR="000824D4" w:rsidRDefault="000824D4" w:rsidP="0005367F">
      <w:pPr>
        <w:pStyle w:val="BodyText2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B00186" w14:textId="77777777" w:rsidR="004F564D" w:rsidRDefault="004F564D" w:rsidP="0005367F">
      <w:pPr>
        <w:pStyle w:val="BodyText2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3735F1" w14:textId="77777777" w:rsidR="00C06773" w:rsidRDefault="00C06773" w:rsidP="00C06773">
      <w:pPr>
        <w:jc w:val="both"/>
      </w:pPr>
    </w:p>
    <w:p w14:paraId="511D243C" w14:textId="77777777" w:rsidR="00C06773" w:rsidRDefault="00C06773" w:rsidP="00C06773">
      <w:pPr>
        <w:jc w:val="both"/>
        <w:sectPr w:rsidR="00C06773" w:rsidSect="00E26254">
          <w:footerReference w:type="defaul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6603E8C9" w14:textId="77777777" w:rsidR="00C06773" w:rsidRDefault="00C06773" w:rsidP="00C06773">
      <w:pPr>
        <w:jc w:val="both"/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38"/>
      </w:tblGrid>
      <w:tr w:rsidR="00C06773" w:rsidRPr="00453B99" w14:paraId="38D0C914" w14:textId="77777777" w:rsidTr="00A56C1F">
        <w:trPr>
          <w:jc w:val="right"/>
        </w:trPr>
        <w:tc>
          <w:tcPr>
            <w:tcW w:w="4138" w:type="dxa"/>
            <w:vAlign w:val="center"/>
          </w:tcPr>
          <w:p w14:paraId="3F0662CD" w14:textId="77777777" w:rsidR="00674E8A" w:rsidRPr="00453B99" w:rsidRDefault="00C06773" w:rsidP="00A56C1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</w:rPr>
              <w:t xml:space="preserve">Vabariigi Valitsuse </w:t>
            </w:r>
          </w:p>
          <w:p w14:paraId="73092F02" w14:textId="0E5AEE28" w:rsidR="00674E8A" w:rsidRPr="00453B99" w:rsidRDefault="00C06773" w:rsidP="00A56C1F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20"/>
                <w:szCs w:val="20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  <w:r w:rsidRPr="00453B99">
              <w:rPr>
                <w:rFonts w:ascii="Times New Roman" w:hAnsi="Times New Roman" w:cs="Times New Roman"/>
                <w:snapToGrid w:val="0"/>
                <w:color w:val="000000"/>
                <w:sz w:val="20"/>
                <w:szCs w:val="20"/>
              </w:rPr>
              <w:t xml:space="preserve">. </w:t>
            </w:r>
            <w:r w:rsidR="00087B0A" w:rsidRPr="00453B99">
              <w:rPr>
                <w:rFonts w:ascii="Times New Roman" w:hAnsi="Times New Roman" w:cs="Times New Roman"/>
                <w:snapToGrid w:val="0"/>
                <w:color w:val="000000"/>
                <w:sz w:val="20"/>
                <w:szCs w:val="20"/>
              </w:rPr>
              <w:t>septembri</w:t>
            </w:r>
            <w:r w:rsidRPr="00453B99">
              <w:rPr>
                <w:rFonts w:ascii="Times New Roman" w:hAnsi="Times New Roman" w:cs="Times New Roman"/>
                <w:snapToGrid w:val="0"/>
                <w:color w:val="000000"/>
                <w:sz w:val="20"/>
                <w:szCs w:val="20"/>
              </w:rPr>
              <w:t xml:space="preserve"> 20</w:t>
            </w:r>
            <w:r w:rsidR="00692D1E" w:rsidRPr="00453B99">
              <w:rPr>
                <w:rFonts w:ascii="Times New Roman" w:hAnsi="Times New Roman" w:cs="Times New Roman"/>
                <w:snapToGrid w:val="0"/>
                <w:color w:val="000000"/>
                <w:sz w:val="20"/>
                <w:szCs w:val="20"/>
              </w:rPr>
              <w:t>2</w:t>
            </w:r>
            <w:r w:rsidR="0001267B" w:rsidRPr="00453B99">
              <w:rPr>
                <w:rFonts w:ascii="Times New Roman" w:hAnsi="Times New Roman" w:cs="Times New Roman"/>
                <w:snapToGrid w:val="0"/>
                <w:color w:val="000000"/>
                <w:sz w:val="20"/>
                <w:szCs w:val="20"/>
              </w:rPr>
              <w:t>6</w:t>
            </w:r>
            <w:r w:rsidRPr="00453B99">
              <w:rPr>
                <w:rFonts w:ascii="Times New Roman" w:hAnsi="Times New Roman" w:cs="Times New Roman"/>
                <w:snapToGrid w:val="0"/>
                <w:color w:val="000000"/>
                <w:sz w:val="20"/>
                <w:szCs w:val="20"/>
              </w:rPr>
              <w:t>. a korraldus</w:t>
            </w:r>
            <w:r w:rsidR="00C35AB4" w:rsidRPr="00453B99">
              <w:rPr>
                <w:rFonts w:ascii="Times New Roman" w:hAnsi="Times New Roman" w:cs="Times New Roman"/>
                <w:snapToGrid w:val="0"/>
                <w:color w:val="000000"/>
                <w:sz w:val="20"/>
                <w:szCs w:val="20"/>
              </w:rPr>
              <w:t>e</w:t>
            </w:r>
            <w:r w:rsidRPr="00453B99">
              <w:rPr>
                <w:rFonts w:ascii="Times New Roman" w:hAnsi="Times New Roman" w:cs="Times New Roman"/>
                <w:snapToGrid w:val="0"/>
                <w:color w:val="000000"/>
                <w:sz w:val="20"/>
                <w:szCs w:val="20"/>
              </w:rPr>
              <w:t xml:space="preserve"> nr … </w:t>
            </w:r>
          </w:p>
          <w:p w14:paraId="021D2137" w14:textId="7E3707E7" w:rsidR="00B30771" w:rsidRPr="00453B99" w:rsidRDefault="00B30771" w:rsidP="00A56C1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</w:rPr>
              <w:t xml:space="preserve">„Toetusfondist </w:t>
            </w:r>
            <w:r w:rsidR="00453B99" w:rsidRPr="00453B99">
              <w:rPr>
                <w:rFonts w:ascii="Times New Roman" w:hAnsi="Times New Roman" w:cs="Times New Roman"/>
                <w:sz w:val="20"/>
                <w:szCs w:val="20"/>
              </w:rPr>
              <w:t xml:space="preserve">toimetulekutoetuse </w:t>
            </w:r>
            <w:r w:rsidRPr="00453B99">
              <w:rPr>
                <w:rFonts w:ascii="Times New Roman" w:hAnsi="Times New Roman" w:cs="Times New Roman"/>
                <w:sz w:val="20"/>
                <w:szCs w:val="20"/>
              </w:rPr>
              <w:t>lisavahendite jaotus 202</w:t>
            </w:r>
            <w:r w:rsidR="0001267B" w:rsidRPr="00453B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53B99">
              <w:rPr>
                <w:rFonts w:ascii="Times New Roman" w:hAnsi="Times New Roman" w:cs="Times New Roman"/>
                <w:sz w:val="20"/>
                <w:szCs w:val="20"/>
              </w:rPr>
              <w:t>. aastal“</w:t>
            </w:r>
          </w:p>
          <w:p w14:paraId="0F564BE7" w14:textId="105E061C" w:rsidR="00C06773" w:rsidRPr="00453B99" w:rsidRDefault="00023908" w:rsidP="00A56C1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C06773" w:rsidRPr="00453B99">
              <w:rPr>
                <w:rFonts w:ascii="Times New Roman" w:hAnsi="Times New Roman" w:cs="Times New Roman"/>
                <w:sz w:val="20"/>
                <w:szCs w:val="20"/>
              </w:rPr>
              <w:t>isa</w:t>
            </w:r>
          </w:p>
          <w:p w14:paraId="7CAAA033" w14:textId="77777777" w:rsidR="00C06773" w:rsidRPr="00453B99" w:rsidRDefault="00C06773" w:rsidP="00C06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D78F039" w14:textId="759B3BDB" w:rsidR="00F82005" w:rsidRDefault="00C21A90" w:rsidP="005869FA">
      <w:pPr>
        <w:pStyle w:val="BodyText2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21A90">
        <w:rPr>
          <w:rFonts w:ascii="Times New Roman" w:hAnsi="Times New Roman" w:cs="Times New Roman"/>
          <w:b/>
          <w:bCs/>
          <w:sz w:val="24"/>
          <w:szCs w:val="24"/>
        </w:rPr>
        <w:t>Toetusfondi</w:t>
      </w:r>
      <w:r w:rsidR="00AB2B6D">
        <w:rPr>
          <w:rFonts w:ascii="Times New Roman" w:hAnsi="Times New Roman" w:cs="Times New Roman"/>
          <w:b/>
          <w:bCs/>
          <w:sz w:val="24"/>
          <w:szCs w:val="24"/>
        </w:rPr>
        <w:t>st</w:t>
      </w:r>
      <w:r w:rsidRPr="00C21A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3B99">
        <w:rPr>
          <w:rFonts w:ascii="Times New Roman" w:hAnsi="Times New Roman" w:cs="Times New Roman"/>
          <w:b/>
          <w:bCs/>
          <w:sz w:val="24"/>
          <w:szCs w:val="24"/>
        </w:rPr>
        <w:t xml:space="preserve">toimetulekutoetuse </w:t>
      </w:r>
      <w:r w:rsidRPr="00C21A90">
        <w:rPr>
          <w:rFonts w:ascii="Times New Roman" w:hAnsi="Times New Roman" w:cs="Times New Roman"/>
          <w:b/>
          <w:bCs/>
          <w:sz w:val="24"/>
          <w:szCs w:val="24"/>
        </w:rPr>
        <w:t xml:space="preserve">lisavahendite jaotus </w:t>
      </w:r>
      <w:r w:rsidR="00F97777">
        <w:rPr>
          <w:rFonts w:ascii="Times New Roman" w:hAnsi="Times New Roman" w:cs="Times New Roman"/>
          <w:b/>
          <w:bCs/>
          <w:sz w:val="24"/>
          <w:szCs w:val="24"/>
        </w:rPr>
        <w:t>2026. aastal</w:t>
      </w:r>
    </w:p>
    <w:tbl>
      <w:tblPr>
        <w:tblW w:w="33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6"/>
        <w:gridCol w:w="1141"/>
      </w:tblGrid>
      <w:tr w:rsidR="005869FA" w:rsidRPr="00453B99" w14:paraId="1196B5F4" w14:textId="77777777" w:rsidTr="005869FA">
        <w:trPr>
          <w:trHeight w:val="250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9CC36" w14:textId="77777777" w:rsidR="005869FA" w:rsidRPr="00453B99" w:rsidRDefault="005869FA" w:rsidP="00586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t-EE"/>
              </w:rPr>
              <w:t>Kohalik omavalitsus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C1E64" w14:textId="068BEEE3" w:rsidR="005869FA" w:rsidRPr="00453B99" w:rsidRDefault="005869FA" w:rsidP="00586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t-EE"/>
              </w:rPr>
              <w:t>Summa</w:t>
            </w:r>
            <w:r w:rsidR="00F9777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t-EE"/>
              </w:rPr>
              <w:t xml:space="preserve"> (eurot)</w:t>
            </w:r>
          </w:p>
        </w:tc>
      </w:tr>
      <w:tr w:rsidR="005869FA" w:rsidRPr="00453B99" w14:paraId="7AD37F9B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EFA07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Alutaguse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AB4B5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13 000</w:t>
            </w:r>
          </w:p>
        </w:tc>
      </w:tr>
      <w:tr w:rsidR="005869FA" w:rsidRPr="00453B99" w14:paraId="7B0B0B9F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3672E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Antsla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A0B94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7 000</w:t>
            </w:r>
          </w:p>
        </w:tc>
      </w:tr>
      <w:tr w:rsidR="005869FA" w:rsidRPr="00453B99" w14:paraId="6D4A5228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D150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Elva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FE252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31 000</w:t>
            </w:r>
          </w:p>
        </w:tc>
      </w:tr>
      <w:tr w:rsidR="005869FA" w:rsidRPr="00453B99" w14:paraId="58270F4D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EB7B9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Haapsalu linn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B2354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40 000</w:t>
            </w:r>
          </w:p>
        </w:tc>
      </w:tr>
      <w:tr w:rsidR="005869FA" w:rsidRPr="00453B99" w14:paraId="3700874A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2E93E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Haljala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ADB6B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3 000</w:t>
            </w:r>
          </w:p>
        </w:tc>
      </w:tr>
      <w:tr w:rsidR="005869FA" w:rsidRPr="00453B99" w14:paraId="38E1DE8D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2FF8B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Harku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25348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2 000</w:t>
            </w:r>
          </w:p>
        </w:tc>
      </w:tr>
      <w:tr w:rsidR="005869FA" w:rsidRPr="00453B99" w14:paraId="7A282F80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3A88E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Hiiumaa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6278E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38 000</w:t>
            </w:r>
          </w:p>
        </w:tc>
      </w:tr>
      <w:tr w:rsidR="005869FA" w:rsidRPr="00453B99" w14:paraId="5571F389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33530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Jõelähtme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C5DA9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29 000</w:t>
            </w:r>
          </w:p>
        </w:tc>
      </w:tr>
      <w:tr w:rsidR="005869FA" w:rsidRPr="00453B99" w14:paraId="567EA379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8B221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Jõgeva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649EB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7 000</w:t>
            </w:r>
          </w:p>
        </w:tc>
      </w:tr>
      <w:tr w:rsidR="005869FA" w:rsidRPr="00453B99" w14:paraId="0A45CE8C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23066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Järva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791EC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10 000</w:t>
            </w:r>
          </w:p>
        </w:tc>
      </w:tr>
      <w:tr w:rsidR="005869FA" w:rsidRPr="00453B99" w14:paraId="23A26EDC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19319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Kadrina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4EF70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3 000</w:t>
            </w:r>
          </w:p>
        </w:tc>
      </w:tr>
      <w:tr w:rsidR="005869FA" w:rsidRPr="00453B99" w14:paraId="00E81D32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3B93A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Kambja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5AE9A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5 000</w:t>
            </w:r>
          </w:p>
        </w:tc>
      </w:tr>
      <w:tr w:rsidR="005869FA" w:rsidRPr="00453B99" w14:paraId="7F1A7025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4B312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Kanepi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6A451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11 000</w:t>
            </w:r>
          </w:p>
        </w:tc>
      </w:tr>
      <w:tr w:rsidR="005869FA" w:rsidRPr="00453B99" w14:paraId="4C78B84E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D288A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Kehtna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8FB98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115 000</w:t>
            </w:r>
          </w:p>
        </w:tc>
      </w:tr>
      <w:tr w:rsidR="005869FA" w:rsidRPr="00453B99" w14:paraId="51F2B39E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36A1E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Kohtla-Järve linn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ADC51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63 000</w:t>
            </w:r>
          </w:p>
        </w:tc>
      </w:tr>
      <w:tr w:rsidR="005869FA" w:rsidRPr="00453B99" w14:paraId="6FC498BF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183F8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Lääne-Nigula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0BD8C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6 000</w:t>
            </w:r>
          </w:p>
        </w:tc>
      </w:tr>
      <w:tr w:rsidR="005869FA" w:rsidRPr="00453B99" w14:paraId="2C60812B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4BF03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Lääneranna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0B805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37 000</w:t>
            </w:r>
          </w:p>
        </w:tc>
      </w:tr>
      <w:tr w:rsidR="005869FA" w:rsidRPr="00453B99" w14:paraId="219461A3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81116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Lüganuse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430E4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74 000</w:t>
            </w:r>
          </w:p>
        </w:tc>
      </w:tr>
      <w:tr w:rsidR="005869FA" w:rsidRPr="00453B99" w14:paraId="60728770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276A4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Muhu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E55E8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2 000</w:t>
            </w:r>
          </w:p>
        </w:tc>
      </w:tr>
      <w:tr w:rsidR="005869FA" w:rsidRPr="00453B99" w14:paraId="545DB5B6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2AB95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Mustvee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D2913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19 000</w:t>
            </w:r>
          </w:p>
        </w:tc>
      </w:tr>
      <w:tr w:rsidR="005869FA" w:rsidRPr="00453B99" w14:paraId="3B64F36B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0F1F7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Märjamaa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F6B51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11 000</w:t>
            </w:r>
          </w:p>
        </w:tc>
      </w:tr>
      <w:tr w:rsidR="005869FA" w:rsidRPr="00453B99" w14:paraId="02637796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B266A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Narva linn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D827B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69 000</w:t>
            </w:r>
          </w:p>
        </w:tc>
      </w:tr>
      <w:tr w:rsidR="005869FA" w:rsidRPr="00453B99" w14:paraId="1B03D19E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F733C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Nõo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4920D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1 000</w:t>
            </w:r>
          </w:p>
        </w:tc>
      </w:tr>
      <w:tr w:rsidR="005869FA" w:rsidRPr="00453B99" w14:paraId="1BE43F1C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D6C84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Paide linn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90727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46 000</w:t>
            </w:r>
          </w:p>
        </w:tc>
      </w:tr>
      <w:tr w:rsidR="005869FA" w:rsidRPr="00453B99" w14:paraId="6E4AC250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5C3C8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Põhja-Sakala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48262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42 000</w:t>
            </w:r>
          </w:p>
        </w:tc>
      </w:tr>
      <w:tr w:rsidR="005869FA" w:rsidRPr="00453B99" w14:paraId="170081A4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D79AA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Põltsamaa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13950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4 000</w:t>
            </w:r>
          </w:p>
        </w:tc>
      </w:tr>
      <w:tr w:rsidR="005869FA" w:rsidRPr="00453B99" w14:paraId="160A8356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A2050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Raasiku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6453A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12 000</w:t>
            </w:r>
          </w:p>
        </w:tc>
      </w:tr>
      <w:tr w:rsidR="005869FA" w:rsidRPr="00453B99" w14:paraId="41748CA5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D35BD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Rapla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34FAE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107 000</w:t>
            </w:r>
          </w:p>
        </w:tc>
      </w:tr>
      <w:tr w:rsidR="005869FA" w:rsidRPr="00453B99" w14:paraId="6B005F56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465E4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Rõuge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5AE66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6 000</w:t>
            </w:r>
          </w:p>
        </w:tc>
      </w:tr>
      <w:tr w:rsidR="005869FA" w:rsidRPr="00453B99" w14:paraId="3D4D1B46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64FD2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Räpina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0DC37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9 000</w:t>
            </w:r>
          </w:p>
        </w:tc>
      </w:tr>
      <w:tr w:rsidR="005869FA" w:rsidRPr="00453B99" w14:paraId="3A0E6E2B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C187B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Saaremaa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40E89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5 000</w:t>
            </w:r>
          </w:p>
        </w:tc>
      </w:tr>
      <w:tr w:rsidR="005869FA" w:rsidRPr="00453B99" w14:paraId="0BEBF81A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53DA3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Setomaa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A8423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24 000</w:t>
            </w:r>
          </w:p>
        </w:tc>
      </w:tr>
      <w:tr w:rsidR="005869FA" w:rsidRPr="00453B99" w14:paraId="7840E304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9B890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Sillamäe linn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A5238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98 000</w:t>
            </w:r>
          </w:p>
        </w:tc>
      </w:tr>
      <w:tr w:rsidR="005869FA" w:rsidRPr="00453B99" w14:paraId="102E1031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204E4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Tapa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29A16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13 000</w:t>
            </w:r>
          </w:p>
        </w:tc>
      </w:tr>
      <w:tr w:rsidR="005869FA" w:rsidRPr="00453B99" w14:paraId="79D92613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FE53E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Tartu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A5344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32 000</w:t>
            </w:r>
          </w:p>
        </w:tc>
      </w:tr>
      <w:tr w:rsidR="005869FA" w:rsidRPr="00453B99" w14:paraId="4717BC2A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6A6F5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Tõrva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FC8D1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3 000</w:t>
            </w:r>
          </w:p>
        </w:tc>
      </w:tr>
      <w:tr w:rsidR="005869FA" w:rsidRPr="00453B99" w14:paraId="02BACEB6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A609C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Türi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93A34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18 000</w:t>
            </w:r>
          </w:p>
        </w:tc>
      </w:tr>
      <w:tr w:rsidR="005869FA" w:rsidRPr="00453B99" w14:paraId="421A3D24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8CC38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Viljandi linn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F71B7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1 000</w:t>
            </w:r>
          </w:p>
        </w:tc>
      </w:tr>
      <w:tr w:rsidR="005869FA" w:rsidRPr="00453B99" w14:paraId="6622302E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868BF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Vinni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7129E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2 000</w:t>
            </w:r>
          </w:p>
        </w:tc>
      </w:tr>
      <w:tr w:rsidR="005869FA" w:rsidRPr="00453B99" w14:paraId="55B39D88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F4D6C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Viru-Nigula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9F39D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30 000</w:t>
            </w:r>
          </w:p>
        </w:tc>
      </w:tr>
      <w:tr w:rsidR="005869FA" w:rsidRPr="00453B99" w14:paraId="745346FE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F5FE4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Vormsi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EA6D6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2 000</w:t>
            </w:r>
          </w:p>
        </w:tc>
      </w:tr>
      <w:tr w:rsidR="005869FA" w:rsidRPr="00453B99" w14:paraId="3D848B75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763CD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Võru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C8E1C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37 000</w:t>
            </w:r>
          </w:p>
        </w:tc>
      </w:tr>
      <w:tr w:rsidR="005869FA" w:rsidRPr="00453B99" w14:paraId="741570A0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6E5B1" w14:textId="77777777" w:rsidR="005869FA" w:rsidRPr="00453B99" w:rsidRDefault="005869FA" w:rsidP="005869FA">
            <w:pPr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Väike-Maarja vald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67724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sz w:val="20"/>
                <w:szCs w:val="20"/>
                <w:lang w:eastAsia="et-EE"/>
              </w:rPr>
              <w:t>8 000</w:t>
            </w:r>
          </w:p>
        </w:tc>
      </w:tr>
      <w:tr w:rsidR="005869FA" w:rsidRPr="00453B99" w14:paraId="49981BDD" w14:textId="77777777" w:rsidTr="005869FA">
        <w:trPr>
          <w:trHeight w:val="250"/>
        </w:trPr>
        <w:tc>
          <w:tcPr>
            <w:tcW w:w="2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E8E14" w14:textId="77777777" w:rsidR="005869FA" w:rsidRPr="00453B99" w:rsidRDefault="005869FA" w:rsidP="005869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D7B17" w14:textId="77777777" w:rsidR="005869FA" w:rsidRPr="00453B99" w:rsidRDefault="005869FA" w:rsidP="005869F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453B9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t-EE"/>
              </w:rPr>
              <w:t>1 095 000</w:t>
            </w:r>
          </w:p>
        </w:tc>
      </w:tr>
    </w:tbl>
    <w:p w14:paraId="311C9054" w14:textId="77777777" w:rsidR="005869FA" w:rsidRPr="00FF4E2E" w:rsidRDefault="005869FA" w:rsidP="00231C26">
      <w:pPr>
        <w:pStyle w:val="BodyText2"/>
        <w:spacing w:after="0" w:line="240" w:lineRule="auto"/>
        <w:rPr>
          <w:rFonts w:ascii="Times New Roman" w:hAnsi="Times New Roman" w:cs="Times New Roman"/>
          <w:b/>
          <w:bCs/>
          <w:sz w:val="2"/>
          <w:szCs w:val="2"/>
        </w:rPr>
      </w:pPr>
    </w:p>
    <w:sectPr w:rsidR="005869FA" w:rsidRPr="00FF4E2E" w:rsidSect="00B35A19"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6BCF0" w14:textId="77777777" w:rsidR="000F44EE" w:rsidRDefault="000F44EE">
      <w:r>
        <w:separator/>
      </w:r>
    </w:p>
  </w:endnote>
  <w:endnote w:type="continuationSeparator" w:id="0">
    <w:p w14:paraId="2EEDF020" w14:textId="77777777" w:rsidR="000F44EE" w:rsidRDefault="000F4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FFC51" w14:textId="77777777" w:rsidR="00B45B28" w:rsidRDefault="00B45B28" w:rsidP="0077666C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451FAF67" w14:textId="77777777" w:rsidR="00B45B28" w:rsidRDefault="00B45B28" w:rsidP="00E262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39D9F" w14:textId="77777777" w:rsidR="000F44EE" w:rsidRDefault="000F44EE">
      <w:r>
        <w:separator/>
      </w:r>
    </w:p>
  </w:footnote>
  <w:footnote w:type="continuationSeparator" w:id="0">
    <w:p w14:paraId="002D6C3B" w14:textId="77777777" w:rsidR="000F44EE" w:rsidRDefault="000F4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5628E"/>
    <w:multiLevelType w:val="hybridMultilevel"/>
    <w:tmpl w:val="6414C8EA"/>
    <w:lvl w:ilvl="0" w:tplc="A1D60A02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2F3750"/>
    <w:multiLevelType w:val="hybridMultilevel"/>
    <w:tmpl w:val="616260E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3535D2"/>
    <w:multiLevelType w:val="hybridMultilevel"/>
    <w:tmpl w:val="1FEE678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F753902"/>
    <w:multiLevelType w:val="hybridMultilevel"/>
    <w:tmpl w:val="2BFE294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52789177">
    <w:abstractNumId w:val="2"/>
  </w:num>
  <w:num w:numId="2" w16cid:durableId="1630892835">
    <w:abstractNumId w:val="1"/>
  </w:num>
  <w:num w:numId="3" w16cid:durableId="1941916013">
    <w:abstractNumId w:val="0"/>
  </w:num>
  <w:num w:numId="4" w16cid:durableId="3205010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62F"/>
    <w:rsid w:val="00011FC4"/>
    <w:rsid w:val="0001267B"/>
    <w:rsid w:val="000155F5"/>
    <w:rsid w:val="000157A8"/>
    <w:rsid w:val="00023908"/>
    <w:rsid w:val="0005367F"/>
    <w:rsid w:val="00062031"/>
    <w:rsid w:val="00081180"/>
    <w:rsid w:val="000824D4"/>
    <w:rsid w:val="00087B0A"/>
    <w:rsid w:val="000969E2"/>
    <w:rsid w:val="000A329F"/>
    <w:rsid w:val="000A4CAB"/>
    <w:rsid w:val="000E124D"/>
    <w:rsid w:val="000F44EE"/>
    <w:rsid w:val="000F60D8"/>
    <w:rsid w:val="00103058"/>
    <w:rsid w:val="00106CD9"/>
    <w:rsid w:val="001129ED"/>
    <w:rsid w:val="00116A65"/>
    <w:rsid w:val="00117727"/>
    <w:rsid w:val="00123B1F"/>
    <w:rsid w:val="00125C7B"/>
    <w:rsid w:val="0015147F"/>
    <w:rsid w:val="00164DB7"/>
    <w:rsid w:val="001669B1"/>
    <w:rsid w:val="001874B4"/>
    <w:rsid w:val="001920E4"/>
    <w:rsid w:val="00195365"/>
    <w:rsid w:val="001A0150"/>
    <w:rsid w:val="001B3F89"/>
    <w:rsid w:val="001B79BE"/>
    <w:rsid w:val="001C6D9D"/>
    <w:rsid w:val="001D728B"/>
    <w:rsid w:val="001E0E8A"/>
    <w:rsid w:val="001E784E"/>
    <w:rsid w:val="001F1E20"/>
    <w:rsid w:val="001F2569"/>
    <w:rsid w:val="001F3108"/>
    <w:rsid w:val="001F4DDB"/>
    <w:rsid w:val="001F55C3"/>
    <w:rsid w:val="00212135"/>
    <w:rsid w:val="002124D8"/>
    <w:rsid w:val="002154D7"/>
    <w:rsid w:val="00221BF3"/>
    <w:rsid w:val="002252A4"/>
    <w:rsid w:val="00226D1A"/>
    <w:rsid w:val="00231C26"/>
    <w:rsid w:val="00236B94"/>
    <w:rsid w:val="00253E6F"/>
    <w:rsid w:val="00280DA8"/>
    <w:rsid w:val="00291B25"/>
    <w:rsid w:val="002C71E9"/>
    <w:rsid w:val="002D0DAB"/>
    <w:rsid w:val="002E6516"/>
    <w:rsid w:val="0030064A"/>
    <w:rsid w:val="00315314"/>
    <w:rsid w:val="00325B0F"/>
    <w:rsid w:val="003264FA"/>
    <w:rsid w:val="003348DA"/>
    <w:rsid w:val="003370C4"/>
    <w:rsid w:val="00347D74"/>
    <w:rsid w:val="003639EA"/>
    <w:rsid w:val="00370308"/>
    <w:rsid w:val="00385D60"/>
    <w:rsid w:val="003A0E21"/>
    <w:rsid w:val="003B7FFA"/>
    <w:rsid w:val="003C210F"/>
    <w:rsid w:val="00435706"/>
    <w:rsid w:val="0043662F"/>
    <w:rsid w:val="00453B99"/>
    <w:rsid w:val="00476D1B"/>
    <w:rsid w:val="004776FA"/>
    <w:rsid w:val="004859F1"/>
    <w:rsid w:val="00493364"/>
    <w:rsid w:val="00495751"/>
    <w:rsid w:val="004968CC"/>
    <w:rsid w:val="004A3837"/>
    <w:rsid w:val="004C12F6"/>
    <w:rsid w:val="004C5BA8"/>
    <w:rsid w:val="004F502E"/>
    <w:rsid w:val="004F564D"/>
    <w:rsid w:val="00500D70"/>
    <w:rsid w:val="00516D02"/>
    <w:rsid w:val="00520C98"/>
    <w:rsid w:val="005267A4"/>
    <w:rsid w:val="00534589"/>
    <w:rsid w:val="00537AD5"/>
    <w:rsid w:val="0054778F"/>
    <w:rsid w:val="00551150"/>
    <w:rsid w:val="00552E5D"/>
    <w:rsid w:val="005718BF"/>
    <w:rsid w:val="00571F6E"/>
    <w:rsid w:val="0057681D"/>
    <w:rsid w:val="005817BF"/>
    <w:rsid w:val="00583728"/>
    <w:rsid w:val="00583991"/>
    <w:rsid w:val="005869FA"/>
    <w:rsid w:val="00591E99"/>
    <w:rsid w:val="0059532D"/>
    <w:rsid w:val="005A3E9F"/>
    <w:rsid w:val="005B0B28"/>
    <w:rsid w:val="005B19DD"/>
    <w:rsid w:val="005B5057"/>
    <w:rsid w:val="005D2D0D"/>
    <w:rsid w:val="005E559E"/>
    <w:rsid w:val="005E6C0E"/>
    <w:rsid w:val="00616D1B"/>
    <w:rsid w:val="00617BCC"/>
    <w:rsid w:val="00643383"/>
    <w:rsid w:val="006433AC"/>
    <w:rsid w:val="00644433"/>
    <w:rsid w:val="00657BC1"/>
    <w:rsid w:val="00660586"/>
    <w:rsid w:val="00674E8A"/>
    <w:rsid w:val="00692D1E"/>
    <w:rsid w:val="006A2BDB"/>
    <w:rsid w:val="006B1E09"/>
    <w:rsid w:val="006C5AE6"/>
    <w:rsid w:val="006C6759"/>
    <w:rsid w:val="006D174D"/>
    <w:rsid w:val="006E32D0"/>
    <w:rsid w:val="006F450F"/>
    <w:rsid w:val="00723AED"/>
    <w:rsid w:val="007253DA"/>
    <w:rsid w:val="00740116"/>
    <w:rsid w:val="00747873"/>
    <w:rsid w:val="00756F02"/>
    <w:rsid w:val="0076067C"/>
    <w:rsid w:val="00766611"/>
    <w:rsid w:val="00767173"/>
    <w:rsid w:val="00767DB4"/>
    <w:rsid w:val="0077666C"/>
    <w:rsid w:val="007858F4"/>
    <w:rsid w:val="007869A1"/>
    <w:rsid w:val="007A4F46"/>
    <w:rsid w:val="007B499A"/>
    <w:rsid w:val="007B69E1"/>
    <w:rsid w:val="007C745A"/>
    <w:rsid w:val="007E639B"/>
    <w:rsid w:val="00817CE0"/>
    <w:rsid w:val="00836946"/>
    <w:rsid w:val="008539B5"/>
    <w:rsid w:val="00853AF3"/>
    <w:rsid w:val="00862432"/>
    <w:rsid w:val="00871024"/>
    <w:rsid w:val="00873BF9"/>
    <w:rsid w:val="0087538D"/>
    <w:rsid w:val="00877CCF"/>
    <w:rsid w:val="008A4EC7"/>
    <w:rsid w:val="008A5CA6"/>
    <w:rsid w:val="008C2D9A"/>
    <w:rsid w:val="008D3A4D"/>
    <w:rsid w:val="008D3C3D"/>
    <w:rsid w:val="008E47E4"/>
    <w:rsid w:val="00911A4D"/>
    <w:rsid w:val="00913378"/>
    <w:rsid w:val="00937CCC"/>
    <w:rsid w:val="00977023"/>
    <w:rsid w:val="00993E47"/>
    <w:rsid w:val="009C0B8C"/>
    <w:rsid w:val="009E263D"/>
    <w:rsid w:val="009F3F3B"/>
    <w:rsid w:val="009F44DF"/>
    <w:rsid w:val="00A16A7C"/>
    <w:rsid w:val="00A24DFF"/>
    <w:rsid w:val="00A27B14"/>
    <w:rsid w:val="00A3790A"/>
    <w:rsid w:val="00A444FA"/>
    <w:rsid w:val="00A56C1F"/>
    <w:rsid w:val="00A61ACA"/>
    <w:rsid w:val="00A62E55"/>
    <w:rsid w:val="00A653AA"/>
    <w:rsid w:val="00A76703"/>
    <w:rsid w:val="00A86A81"/>
    <w:rsid w:val="00AB2B6D"/>
    <w:rsid w:val="00AB4332"/>
    <w:rsid w:val="00AE284B"/>
    <w:rsid w:val="00AE4BC4"/>
    <w:rsid w:val="00AF2CA2"/>
    <w:rsid w:val="00AF55BB"/>
    <w:rsid w:val="00B15B0B"/>
    <w:rsid w:val="00B30771"/>
    <w:rsid w:val="00B35A19"/>
    <w:rsid w:val="00B45B28"/>
    <w:rsid w:val="00B5328F"/>
    <w:rsid w:val="00B73AC5"/>
    <w:rsid w:val="00B81EA4"/>
    <w:rsid w:val="00B87B32"/>
    <w:rsid w:val="00B91C50"/>
    <w:rsid w:val="00B94BA7"/>
    <w:rsid w:val="00B96384"/>
    <w:rsid w:val="00B96BA0"/>
    <w:rsid w:val="00BC06E8"/>
    <w:rsid w:val="00BD1696"/>
    <w:rsid w:val="00BD5EB6"/>
    <w:rsid w:val="00BD6B73"/>
    <w:rsid w:val="00BE5FD2"/>
    <w:rsid w:val="00BF0B59"/>
    <w:rsid w:val="00BF525B"/>
    <w:rsid w:val="00C02314"/>
    <w:rsid w:val="00C06773"/>
    <w:rsid w:val="00C21A90"/>
    <w:rsid w:val="00C33E0C"/>
    <w:rsid w:val="00C35AB4"/>
    <w:rsid w:val="00C42A69"/>
    <w:rsid w:val="00C5062C"/>
    <w:rsid w:val="00C71556"/>
    <w:rsid w:val="00C73FAF"/>
    <w:rsid w:val="00C8036F"/>
    <w:rsid w:val="00C9681D"/>
    <w:rsid w:val="00CA3AC5"/>
    <w:rsid w:val="00CB664C"/>
    <w:rsid w:val="00CE0347"/>
    <w:rsid w:val="00CE1CAB"/>
    <w:rsid w:val="00D07D5E"/>
    <w:rsid w:val="00D1115A"/>
    <w:rsid w:val="00D14B0E"/>
    <w:rsid w:val="00D365DA"/>
    <w:rsid w:val="00D42BE3"/>
    <w:rsid w:val="00D5407F"/>
    <w:rsid w:val="00D549E1"/>
    <w:rsid w:val="00D62329"/>
    <w:rsid w:val="00D75EA2"/>
    <w:rsid w:val="00D76C5A"/>
    <w:rsid w:val="00D84404"/>
    <w:rsid w:val="00D92F23"/>
    <w:rsid w:val="00D97C73"/>
    <w:rsid w:val="00DB6770"/>
    <w:rsid w:val="00DC66C5"/>
    <w:rsid w:val="00DC6A89"/>
    <w:rsid w:val="00DD1DC8"/>
    <w:rsid w:val="00DE4E21"/>
    <w:rsid w:val="00DF0304"/>
    <w:rsid w:val="00E05390"/>
    <w:rsid w:val="00E05F30"/>
    <w:rsid w:val="00E17C25"/>
    <w:rsid w:val="00E24AD5"/>
    <w:rsid w:val="00E2616B"/>
    <w:rsid w:val="00E26254"/>
    <w:rsid w:val="00E3434A"/>
    <w:rsid w:val="00E35960"/>
    <w:rsid w:val="00E4069F"/>
    <w:rsid w:val="00E53882"/>
    <w:rsid w:val="00E572EB"/>
    <w:rsid w:val="00E62757"/>
    <w:rsid w:val="00E64BF7"/>
    <w:rsid w:val="00E80884"/>
    <w:rsid w:val="00E86CF7"/>
    <w:rsid w:val="00E870EF"/>
    <w:rsid w:val="00EC024F"/>
    <w:rsid w:val="00EC0A3C"/>
    <w:rsid w:val="00EC6A6B"/>
    <w:rsid w:val="00EC6E83"/>
    <w:rsid w:val="00EE1D4D"/>
    <w:rsid w:val="00EE4F16"/>
    <w:rsid w:val="00EF1575"/>
    <w:rsid w:val="00EF4D55"/>
    <w:rsid w:val="00EF7845"/>
    <w:rsid w:val="00F01A0A"/>
    <w:rsid w:val="00F32D52"/>
    <w:rsid w:val="00F412BD"/>
    <w:rsid w:val="00F5042F"/>
    <w:rsid w:val="00F51B41"/>
    <w:rsid w:val="00F64C0D"/>
    <w:rsid w:val="00F82005"/>
    <w:rsid w:val="00F8628E"/>
    <w:rsid w:val="00F93A85"/>
    <w:rsid w:val="00F97777"/>
    <w:rsid w:val="00FB6F34"/>
    <w:rsid w:val="00FD0F35"/>
    <w:rsid w:val="00FD3102"/>
    <w:rsid w:val="00FF0F6F"/>
    <w:rsid w:val="00FF1EEA"/>
    <w:rsid w:val="00FF4194"/>
    <w:rsid w:val="00FF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79FB1C7"/>
  <w14:defaultImageDpi w14:val="0"/>
  <w15:docId w15:val="{58913614-5496-4C39-B8D4-3F9B37B49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AC5"/>
    <w:pPr>
      <w:spacing w:after="0" w:line="240" w:lineRule="auto"/>
    </w:pPr>
    <w:rPr>
      <w:rFonts w:ascii="Arial" w:hAnsi="Arial" w:cs="Arial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A3AC5"/>
    <w:pPr>
      <w:keepNext/>
      <w:outlineLvl w:val="0"/>
    </w:pPr>
    <w:rPr>
      <w:b/>
      <w:bCs/>
      <w:caps/>
    </w:rPr>
  </w:style>
  <w:style w:type="paragraph" w:styleId="Heading2">
    <w:name w:val="heading 2"/>
    <w:basedOn w:val="Normal"/>
    <w:next w:val="Normal"/>
    <w:link w:val="Heading2Char"/>
    <w:uiPriority w:val="99"/>
    <w:qFormat/>
    <w:rsid w:val="00CA3AC5"/>
    <w:pPr>
      <w:keepNext/>
      <w:spacing w:before="220"/>
      <w:outlineLvl w:val="1"/>
    </w:pPr>
    <w:rPr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Arial" w:hAnsi="Arial" w:cs="Arial"/>
      <w:lang w:val="x-none" w:eastAsia="en-US"/>
    </w:rPr>
  </w:style>
  <w:style w:type="paragraph" w:styleId="BodyTextIndent">
    <w:name w:val="Body Text Indent"/>
    <w:basedOn w:val="Normal"/>
    <w:link w:val="BodyTextIndentChar"/>
    <w:uiPriority w:val="99"/>
    <w:rsid w:val="00CA3AC5"/>
    <w:pPr>
      <w:ind w:firstLine="720"/>
      <w:jc w:val="both"/>
    </w:pPr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E2625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26254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1AC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1ACA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8E47E4"/>
    <w:pPr>
      <w:spacing w:after="120" w:line="480" w:lineRule="auto"/>
    </w:pPr>
  </w:style>
  <w:style w:type="paragraph" w:customStyle="1" w:styleId="kehatekst">
    <w:name w:val="kehatekst"/>
    <w:basedOn w:val="Normal"/>
    <w:uiPriority w:val="99"/>
    <w:rsid w:val="00D5407F"/>
    <w:pPr>
      <w:spacing w:after="90"/>
    </w:pPr>
    <w:rPr>
      <w:rFonts w:ascii="Georgia" w:hAnsi="Georgia" w:cs="Times New Roman"/>
      <w:spacing w:val="-5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ascii="Arial" w:hAnsi="Arial" w:cs="Arial"/>
      <w:lang w:val="x-none" w:eastAsia="en-US"/>
    </w:rPr>
  </w:style>
  <w:style w:type="paragraph" w:styleId="NormalWeb">
    <w:name w:val="Normal (Web)"/>
    <w:basedOn w:val="Normal"/>
    <w:uiPriority w:val="99"/>
    <w:semiHidden/>
    <w:unhideWhenUsed/>
    <w:rsid w:val="004F564D"/>
    <w:pPr>
      <w:spacing w:before="240" w:after="100" w:afterAutospacing="1"/>
    </w:pPr>
    <w:rPr>
      <w:rFonts w:ascii="Times New Roman" w:hAnsi="Times New Roman" w:cs="Times New Roman"/>
      <w:sz w:val="24"/>
      <w:szCs w:val="24"/>
      <w:lang w:eastAsia="et-EE"/>
    </w:rPr>
  </w:style>
  <w:style w:type="character" w:styleId="CommentReference">
    <w:name w:val="annotation reference"/>
    <w:basedOn w:val="DefaultParagraphFont"/>
    <w:uiPriority w:val="99"/>
    <w:semiHidden/>
    <w:unhideWhenUsed/>
    <w:rsid w:val="00A61ACA"/>
    <w:rPr>
      <w:rFonts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61ACA"/>
    <w:rPr>
      <w:rFonts w:ascii="Tahoma" w:hAnsi="Tahoma" w:cs="Tahoma"/>
      <w:sz w:val="16"/>
      <w:szCs w:val="16"/>
      <w:lang w:val="x-none"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C6A6B"/>
    <w:rPr>
      <w:rFonts w:ascii="Arial" w:hAnsi="Arial" w:cs="Arial"/>
      <w:lang w:val="x-non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1ACA"/>
    <w:rPr>
      <w:b/>
      <w:bCs/>
    </w:rPr>
  </w:style>
  <w:style w:type="character" w:styleId="Strong">
    <w:name w:val="Strong"/>
    <w:basedOn w:val="DefaultParagraphFont"/>
    <w:uiPriority w:val="22"/>
    <w:qFormat/>
    <w:rsid w:val="004F564D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EC6A6B"/>
    <w:pPr>
      <w:spacing w:after="120"/>
    </w:pPr>
  </w:style>
  <w:style w:type="character" w:styleId="Hyperlink">
    <w:name w:val="Hyperlink"/>
    <w:basedOn w:val="DefaultParagraphFont"/>
    <w:uiPriority w:val="99"/>
    <w:semiHidden/>
    <w:unhideWhenUsed/>
    <w:rsid w:val="002D0DAB"/>
    <w:rPr>
      <w:rFonts w:cs="Times New Roman"/>
      <w:color w:val="0000FF"/>
      <w:u w:val="singl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61ACA"/>
    <w:rPr>
      <w:rFonts w:ascii="Arial" w:hAnsi="Arial" w:cs="Arial"/>
      <w:sz w:val="20"/>
      <w:szCs w:val="20"/>
      <w:lang w:val="x-none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61ACA"/>
    <w:rPr>
      <w:rFonts w:ascii="Arial" w:hAnsi="Arial" w:cs="Arial"/>
      <w:b/>
      <w:bCs/>
      <w:sz w:val="20"/>
      <w:szCs w:val="20"/>
      <w:lang w:val="x-none" w:eastAsia="en-US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8E47E4"/>
    <w:rPr>
      <w:rFonts w:ascii="Arial" w:hAnsi="Arial" w:cs="Arial"/>
      <w:lang w:val="x-none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D0DAB"/>
    <w:rPr>
      <w:rFonts w:cs="Times New Roman"/>
      <w:color w:val="800080"/>
      <w:u w:val="single"/>
    </w:rPr>
  </w:style>
  <w:style w:type="paragraph" w:customStyle="1" w:styleId="xl71">
    <w:name w:val="xl71"/>
    <w:basedOn w:val="Normal"/>
    <w:rsid w:val="002D0DAB"/>
    <w:pPr>
      <w:spacing w:before="100" w:beforeAutospacing="1" w:after="100" w:afterAutospacing="1"/>
    </w:pPr>
    <w:rPr>
      <w:sz w:val="24"/>
      <w:szCs w:val="24"/>
      <w:lang w:eastAsia="et-EE"/>
    </w:rPr>
  </w:style>
  <w:style w:type="paragraph" w:customStyle="1" w:styleId="xl72">
    <w:name w:val="xl72"/>
    <w:basedOn w:val="Normal"/>
    <w:rsid w:val="002D0DAB"/>
    <w:pPr>
      <w:spacing w:before="100" w:beforeAutospacing="1" w:after="100" w:afterAutospacing="1"/>
    </w:pPr>
    <w:rPr>
      <w:b/>
      <w:bCs/>
      <w:sz w:val="16"/>
      <w:szCs w:val="16"/>
      <w:lang w:eastAsia="et-EE"/>
    </w:rPr>
  </w:style>
  <w:style w:type="paragraph" w:customStyle="1" w:styleId="xl73">
    <w:name w:val="xl73"/>
    <w:basedOn w:val="Normal"/>
    <w:rsid w:val="002D0DAB"/>
    <w:pPr>
      <w:spacing w:before="100" w:beforeAutospacing="1" w:after="100" w:afterAutospacing="1"/>
      <w:jc w:val="right"/>
    </w:pPr>
    <w:rPr>
      <w:sz w:val="16"/>
      <w:szCs w:val="16"/>
      <w:lang w:eastAsia="et-EE"/>
    </w:rPr>
  </w:style>
  <w:style w:type="paragraph" w:customStyle="1" w:styleId="xl74">
    <w:name w:val="xl74"/>
    <w:basedOn w:val="Normal"/>
    <w:rsid w:val="002D0DAB"/>
    <w:pPr>
      <w:spacing w:before="100" w:beforeAutospacing="1" w:after="100" w:afterAutospacing="1"/>
    </w:pPr>
    <w:rPr>
      <w:sz w:val="16"/>
      <w:szCs w:val="16"/>
      <w:lang w:eastAsia="et-EE"/>
    </w:rPr>
  </w:style>
  <w:style w:type="paragraph" w:customStyle="1" w:styleId="xl75">
    <w:name w:val="xl75"/>
    <w:basedOn w:val="Normal"/>
    <w:rsid w:val="002D0DAB"/>
    <w:pPr>
      <w:spacing w:before="100" w:beforeAutospacing="1" w:after="100" w:afterAutospacing="1"/>
    </w:pPr>
    <w:rPr>
      <w:sz w:val="16"/>
      <w:szCs w:val="16"/>
      <w:lang w:eastAsia="et-EE"/>
    </w:rPr>
  </w:style>
  <w:style w:type="paragraph" w:customStyle="1" w:styleId="xl76">
    <w:name w:val="xl76"/>
    <w:basedOn w:val="Normal"/>
    <w:rsid w:val="002D0DAB"/>
    <w:pPr>
      <w:spacing w:before="100" w:beforeAutospacing="1" w:after="100" w:afterAutospacing="1"/>
    </w:pPr>
    <w:rPr>
      <w:b/>
      <w:bCs/>
      <w:sz w:val="24"/>
      <w:szCs w:val="24"/>
      <w:lang w:eastAsia="et-EE"/>
    </w:rPr>
  </w:style>
  <w:style w:type="paragraph" w:customStyle="1" w:styleId="xl77">
    <w:name w:val="xl77"/>
    <w:basedOn w:val="Normal"/>
    <w:rsid w:val="002D0DAB"/>
    <w:pPr>
      <w:spacing w:before="100" w:beforeAutospacing="1" w:after="100" w:afterAutospacing="1"/>
      <w:jc w:val="center"/>
    </w:pPr>
    <w:rPr>
      <w:b/>
      <w:bCs/>
      <w:sz w:val="16"/>
      <w:szCs w:val="16"/>
      <w:lang w:eastAsia="et-EE"/>
    </w:rPr>
  </w:style>
  <w:style w:type="paragraph" w:customStyle="1" w:styleId="xl78">
    <w:name w:val="xl78"/>
    <w:basedOn w:val="Normal"/>
    <w:rsid w:val="002D0DAB"/>
    <w:pPr>
      <w:spacing w:before="100" w:beforeAutospacing="1" w:after="100" w:afterAutospacing="1"/>
    </w:pPr>
    <w:rPr>
      <w:sz w:val="16"/>
      <w:szCs w:val="16"/>
      <w:lang w:eastAsia="et-EE"/>
    </w:rPr>
  </w:style>
  <w:style w:type="paragraph" w:customStyle="1" w:styleId="xl79">
    <w:name w:val="xl79"/>
    <w:basedOn w:val="Normal"/>
    <w:rsid w:val="002D0DAB"/>
    <w:pPr>
      <w:spacing w:before="100" w:beforeAutospacing="1" w:after="100" w:afterAutospacing="1"/>
      <w:jc w:val="center"/>
    </w:pPr>
    <w:rPr>
      <w:sz w:val="24"/>
      <w:szCs w:val="24"/>
      <w:lang w:eastAsia="et-EE"/>
    </w:rPr>
  </w:style>
  <w:style w:type="paragraph" w:customStyle="1" w:styleId="xl80">
    <w:name w:val="xl80"/>
    <w:basedOn w:val="Normal"/>
    <w:rsid w:val="002D0DAB"/>
    <w:pPr>
      <w:spacing w:before="100" w:beforeAutospacing="1" w:after="100" w:afterAutospacing="1"/>
      <w:jc w:val="center"/>
    </w:pPr>
    <w:rPr>
      <w:b/>
      <w:bCs/>
      <w:sz w:val="32"/>
      <w:szCs w:val="32"/>
      <w:lang w:eastAsia="et-EE"/>
    </w:rPr>
  </w:style>
  <w:style w:type="paragraph" w:customStyle="1" w:styleId="xl81">
    <w:name w:val="xl81"/>
    <w:basedOn w:val="Normal"/>
    <w:rsid w:val="002D0DAB"/>
    <w:pPr>
      <w:spacing w:before="100" w:beforeAutospacing="1" w:after="100" w:afterAutospacing="1"/>
      <w:jc w:val="center"/>
    </w:pPr>
    <w:rPr>
      <w:b/>
      <w:bCs/>
      <w:sz w:val="16"/>
      <w:szCs w:val="16"/>
      <w:lang w:eastAsia="et-EE"/>
    </w:rPr>
  </w:style>
  <w:style w:type="paragraph" w:customStyle="1" w:styleId="xl82">
    <w:name w:val="xl82"/>
    <w:basedOn w:val="Normal"/>
    <w:rsid w:val="002D0DAB"/>
    <w:pPr>
      <w:spacing w:before="100" w:beforeAutospacing="1" w:after="100" w:afterAutospacing="1"/>
      <w:jc w:val="center"/>
    </w:pPr>
    <w:rPr>
      <w:b/>
      <w:bCs/>
      <w:sz w:val="16"/>
      <w:szCs w:val="16"/>
      <w:lang w:eastAsia="et-EE"/>
    </w:rPr>
  </w:style>
  <w:style w:type="paragraph" w:customStyle="1" w:styleId="xl83">
    <w:name w:val="xl83"/>
    <w:basedOn w:val="Normal"/>
    <w:rsid w:val="002D0DAB"/>
    <w:pPr>
      <w:spacing w:before="100" w:beforeAutospacing="1" w:after="100" w:afterAutospacing="1"/>
    </w:pPr>
    <w:rPr>
      <w:sz w:val="16"/>
      <w:szCs w:val="16"/>
      <w:lang w:eastAsia="et-EE"/>
    </w:rPr>
  </w:style>
  <w:style w:type="paragraph" w:customStyle="1" w:styleId="xl84">
    <w:name w:val="xl84"/>
    <w:basedOn w:val="Normal"/>
    <w:rsid w:val="002D0DAB"/>
    <w:pPr>
      <w:spacing w:before="100" w:beforeAutospacing="1" w:after="100" w:afterAutospacing="1"/>
      <w:jc w:val="right"/>
    </w:pPr>
    <w:rPr>
      <w:b/>
      <w:bCs/>
      <w:sz w:val="16"/>
      <w:szCs w:val="16"/>
      <w:lang w:eastAsia="et-EE"/>
    </w:rPr>
  </w:style>
  <w:style w:type="paragraph" w:customStyle="1" w:styleId="xl85">
    <w:name w:val="xl85"/>
    <w:basedOn w:val="Normal"/>
    <w:rsid w:val="002D0DAB"/>
    <w:pPr>
      <w:spacing w:before="100" w:beforeAutospacing="1" w:after="100" w:afterAutospacing="1"/>
    </w:pPr>
    <w:rPr>
      <w:b/>
      <w:bCs/>
      <w:sz w:val="16"/>
      <w:szCs w:val="16"/>
      <w:lang w:eastAsia="et-EE"/>
    </w:rPr>
  </w:style>
  <w:style w:type="paragraph" w:customStyle="1" w:styleId="xl86">
    <w:name w:val="xl86"/>
    <w:basedOn w:val="Normal"/>
    <w:rsid w:val="002D0DAB"/>
    <w:pPr>
      <w:spacing w:before="100" w:beforeAutospacing="1" w:after="100" w:afterAutospacing="1"/>
    </w:pPr>
    <w:rPr>
      <w:sz w:val="16"/>
      <w:szCs w:val="16"/>
      <w:lang w:eastAsia="et-EE"/>
    </w:rPr>
  </w:style>
  <w:style w:type="paragraph" w:customStyle="1" w:styleId="xl87">
    <w:name w:val="xl87"/>
    <w:basedOn w:val="Normal"/>
    <w:rsid w:val="002D0DAB"/>
    <w:pPr>
      <w:shd w:val="clear" w:color="000000" w:fill="FFC000"/>
      <w:spacing w:before="100" w:beforeAutospacing="1" w:after="100" w:afterAutospacing="1"/>
    </w:pPr>
    <w:rPr>
      <w:sz w:val="16"/>
      <w:szCs w:val="16"/>
      <w:lang w:eastAsia="et-EE"/>
    </w:rPr>
  </w:style>
  <w:style w:type="paragraph" w:customStyle="1" w:styleId="xl70">
    <w:name w:val="xl70"/>
    <w:basedOn w:val="Normal"/>
    <w:rsid w:val="003370C4"/>
    <w:pPr>
      <w:spacing w:before="100" w:beforeAutospacing="1" w:after="100" w:afterAutospacing="1"/>
    </w:pPr>
    <w:rPr>
      <w:sz w:val="24"/>
      <w:szCs w:val="24"/>
      <w:lang w:eastAsia="et-EE"/>
    </w:rPr>
  </w:style>
  <w:style w:type="paragraph" w:customStyle="1" w:styleId="Default">
    <w:name w:val="Default"/>
    <w:rsid w:val="00657BC1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xl64">
    <w:name w:val="xl64"/>
    <w:basedOn w:val="Normal"/>
    <w:rsid w:val="00617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t-EE"/>
    </w:rPr>
  </w:style>
  <w:style w:type="paragraph" w:customStyle="1" w:styleId="xl65">
    <w:name w:val="xl65"/>
    <w:basedOn w:val="Normal"/>
    <w:rsid w:val="00617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t-EE"/>
    </w:rPr>
  </w:style>
  <w:style w:type="paragraph" w:customStyle="1" w:styleId="xl66">
    <w:name w:val="xl66"/>
    <w:basedOn w:val="Normal"/>
    <w:rsid w:val="00617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t-EE"/>
    </w:rPr>
  </w:style>
  <w:style w:type="paragraph" w:customStyle="1" w:styleId="xl67">
    <w:name w:val="xl67"/>
    <w:basedOn w:val="Normal"/>
    <w:rsid w:val="00617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t-EE"/>
    </w:rPr>
  </w:style>
  <w:style w:type="paragraph" w:customStyle="1" w:styleId="xl68">
    <w:name w:val="xl68"/>
    <w:basedOn w:val="Normal"/>
    <w:rsid w:val="00617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  <w:lang w:eastAsia="et-EE"/>
    </w:rPr>
  </w:style>
  <w:style w:type="paragraph" w:customStyle="1" w:styleId="xl69">
    <w:name w:val="xl69"/>
    <w:basedOn w:val="Normal"/>
    <w:rsid w:val="00617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t-EE"/>
    </w:rPr>
  </w:style>
  <w:style w:type="paragraph" w:customStyle="1" w:styleId="font5">
    <w:name w:val="font5"/>
    <w:basedOn w:val="Normal"/>
    <w:rsid w:val="00236B9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et-EE"/>
    </w:rPr>
  </w:style>
  <w:style w:type="paragraph" w:customStyle="1" w:styleId="font6">
    <w:name w:val="font6"/>
    <w:basedOn w:val="Normal"/>
    <w:rsid w:val="00236B9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et-EE"/>
    </w:rPr>
  </w:style>
  <w:style w:type="paragraph" w:customStyle="1" w:styleId="font7">
    <w:name w:val="font7"/>
    <w:basedOn w:val="Normal"/>
    <w:rsid w:val="00236B94"/>
    <w:pPr>
      <w:spacing w:before="100" w:beforeAutospacing="1" w:after="100" w:afterAutospacing="1"/>
    </w:pPr>
    <w:rPr>
      <w:color w:val="000000"/>
      <w:sz w:val="16"/>
      <w:szCs w:val="16"/>
      <w:lang w:eastAsia="et-EE"/>
    </w:rPr>
  </w:style>
  <w:style w:type="paragraph" w:styleId="Header">
    <w:name w:val="header"/>
    <w:basedOn w:val="Normal"/>
    <w:link w:val="HeaderChar"/>
    <w:uiPriority w:val="99"/>
    <w:rsid w:val="00C42A6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2A69"/>
    <w:rPr>
      <w:rFonts w:ascii="Arial" w:hAnsi="Arial" w:cs="Arial"/>
      <w:lang w:eastAsia="en-US"/>
    </w:rPr>
  </w:style>
  <w:style w:type="table" w:styleId="TableGrid">
    <w:name w:val="Table Grid"/>
    <w:basedOn w:val="TableNormal"/>
    <w:uiPriority w:val="59"/>
    <w:rsid w:val="00D365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3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73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3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73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73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489AD6-B662-47D0-B2F1-595DA844B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279</Words>
  <Characters>1622</Characters>
  <Application>Microsoft Office Word</Application>
  <DocSecurity>0</DocSecurity>
  <Lines>13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Sotsiaalministeerium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Andrus Jõgi</dc:creator>
  <cp:keywords/>
  <dc:description/>
  <cp:lastModifiedBy>Andrus Jõgi</cp:lastModifiedBy>
  <cp:revision>6</cp:revision>
  <dcterms:created xsi:type="dcterms:W3CDTF">2026-09-14T07:00:00Z</dcterms:created>
  <dcterms:modified xsi:type="dcterms:W3CDTF">2026-09-14T07:23:00Z</dcterms:modified>
</cp:coreProperties>
</file>