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8523B" w14:textId="08B811C9" w:rsidR="007C12C0" w:rsidRDefault="007F3261" w:rsidP="007F3261"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7F3261">
        <w:rPr>
          <w:b/>
          <w:bCs/>
          <w:color w:val="000000"/>
          <w:kern w:val="36"/>
          <w:sz w:val="32"/>
          <w:szCs w:val="32"/>
          <w14:ligatures w14:val="standardContextual"/>
        </w:rPr>
        <w:t>Mootorsõidukimaksu seaduse kehtetuks tunnistamise ja Liiklusseaduses sõiduautode registreerimistasu kehtetuks tunnistamise seaduse</w:t>
      </w:r>
      <w:r w:rsidRPr="007F3261">
        <w:rPr>
          <w:rFonts w:ascii="Times New Roman" w:hAnsi="Times New Roman" w:cs="Times New Roman"/>
          <w:b/>
          <w:bCs/>
          <w:sz w:val="32"/>
          <w:szCs w:val="32"/>
        </w:rPr>
        <w:t xml:space="preserve"> eelnõu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C12C0" w:rsidRPr="00D71C94">
        <w:rPr>
          <w:rFonts w:ascii="Times New Roman" w:hAnsi="Times New Roman" w:cs="Times New Roman"/>
          <w:b/>
          <w:sz w:val="32"/>
          <w:szCs w:val="32"/>
        </w:rPr>
        <w:t>seletuskiri</w:t>
      </w:r>
    </w:p>
    <w:p w14:paraId="60C766F7" w14:textId="77777777" w:rsidR="007C12C0" w:rsidRDefault="007C12C0" w:rsidP="007C1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C60126" w14:textId="77777777" w:rsidR="007C12C0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1F1">
        <w:rPr>
          <w:rFonts w:ascii="Times New Roman" w:hAnsi="Times New Roman" w:cs="Times New Roman"/>
          <w:b/>
          <w:bCs/>
          <w:sz w:val="24"/>
          <w:szCs w:val="24"/>
        </w:rPr>
        <w:t>1. Sissejuhatus</w:t>
      </w:r>
    </w:p>
    <w:p w14:paraId="3326EC77" w14:textId="77777777" w:rsidR="007C12C0" w:rsidRPr="00CC61F1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A6D04" w14:textId="77777777" w:rsidR="007C12C0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1F1">
        <w:rPr>
          <w:rFonts w:ascii="Times New Roman" w:hAnsi="Times New Roman" w:cs="Times New Roman"/>
          <w:b/>
          <w:bCs/>
          <w:sz w:val="24"/>
          <w:szCs w:val="24"/>
        </w:rPr>
        <w:t>1.1. Sisukokkuvõte</w:t>
      </w:r>
    </w:p>
    <w:p w14:paraId="7D451FD8" w14:textId="77777777" w:rsidR="007C12C0" w:rsidRPr="003D14BD" w:rsidRDefault="007C12C0" w:rsidP="007C12C0">
      <w:pPr>
        <w:spacing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1A822880" w14:textId="24918EBC" w:rsidR="003B78F1" w:rsidRPr="00984493" w:rsidRDefault="003B78F1" w:rsidP="003D4D8F">
      <w:pPr>
        <w:pStyle w:val="Loendilik"/>
        <w:numPr>
          <w:ilvl w:val="2"/>
          <w:numId w:val="1"/>
        </w:numPr>
        <w:spacing w:line="240" w:lineRule="auto"/>
        <w:jc w:val="both"/>
        <w:rPr>
          <w:b/>
          <w:bCs/>
          <w:color w:val="000000" w:themeColor="text1"/>
        </w:rPr>
      </w:pPr>
      <w:r w:rsidRPr="003B78F1">
        <w:rPr>
          <w:rFonts w:ascii="Arial" w:hAnsi="Arial" w:cs="Arial"/>
          <w:color w:val="202122"/>
          <w:shd w:val="clear" w:color="auto" w:fill="FFFFFF"/>
        </w:rPr>
        <w:t>Kollektiviseerimine oli </w:t>
      </w:r>
      <w:hyperlink r:id="rId5" w:tooltip="Nõukogude Liit" w:history="1">
        <w:r w:rsidRPr="003B78F1">
          <w:rPr>
            <w:rStyle w:val="Hperlink"/>
            <w:rFonts w:ascii="Arial" w:hAnsi="Arial" w:cs="Arial"/>
            <w:color w:val="000000" w:themeColor="text1"/>
            <w:u w:val="none"/>
            <w:shd w:val="clear" w:color="auto" w:fill="FFFFFF"/>
          </w:rPr>
          <w:t>Nõukogude Liidus</w:t>
        </w:r>
      </w:hyperlink>
      <w:r w:rsidRPr="003B78F1">
        <w:rPr>
          <w:rFonts w:ascii="Arial" w:hAnsi="Arial" w:cs="Arial"/>
          <w:color w:val="000000" w:themeColor="text1"/>
          <w:shd w:val="clear" w:color="auto" w:fill="FFFFFF"/>
        </w:rPr>
        <w:t> ja mõningates teistes maades korraldatud aktsioon, mille eesmärgiks ol</w:t>
      </w:r>
      <w:r w:rsidR="004D0487">
        <w:rPr>
          <w:rFonts w:ascii="Arial" w:hAnsi="Arial" w:cs="Arial"/>
          <w:color w:val="000000" w:themeColor="text1"/>
          <w:shd w:val="clear" w:color="auto" w:fill="FFFFFF"/>
        </w:rPr>
        <w:t xml:space="preserve">i </w:t>
      </w:r>
      <w:r w:rsidR="004D0487" w:rsidRPr="0032230C">
        <w:rPr>
          <w:rFonts w:ascii="Arial" w:hAnsi="Arial" w:cs="Arial"/>
          <w:b/>
          <w:bCs/>
          <w:color w:val="000000" w:themeColor="text1"/>
          <w:u w:val="single"/>
          <w:shd w:val="clear" w:color="auto" w:fill="FFFFFF"/>
        </w:rPr>
        <w:t>ERAOMANDI</w:t>
      </w:r>
      <w:r w:rsidRPr="003B78F1">
        <w:rPr>
          <w:rFonts w:ascii="Arial" w:hAnsi="Arial" w:cs="Arial"/>
          <w:color w:val="000000" w:themeColor="text1"/>
          <w:shd w:val="clear" w:color="auto" w:fill="FFFFFF"/>
        </w:rPr>
        <w:t> likvideerimine ja talupoegade koondamine ühismajanditesse</w:t>
      </w:r>
      <w:r w:rsidR="00956E73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3B78F1">
        <w:rPr>
          <w:rFonts w:ascii="Arial" w:hAnsi="Arial" w:cs="Arial"/>
          <w:color w:val="000000" w:themeColor="text1"/>
          <w:shd w:val="clear" w:color="auto" w:fill="FFFFFF"/>
        </w:rPr>
        <w:t>-</w:t>
      </w:r>
      <w:r w:rsidR="00956E73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3B78F1">
        <w:rPr>
          <w:rFonts w:ascii="Arial" w:hAnsi="Arial" w:cs="Arial"/>
          <w:color w:val="000000" w:themeColor="text1"/>
          <w:shd w:val="clear" w:color="auto" w:fill="FFFFFF"/>
        </w:rPr>
        <w:t>kooperatiividesse.</w:t>
      </w:r>
      <w:r w:rsidR="00956E73">
        <w:rPr>
          <w:rFonts w:ascii="Arial" w:hAnsi="Arial" w:cs="Arial"/>
          <w:color w:val="000000" w:themeColor="text1"/>
          <w:shd w:val="clear" w:color="auto" w:fill="FFFFFF"/>
        </w:rPr>
        <w:t xml:space="preserve"> Selleks </w:t>
      </w:r>
      <w:r w:rsidR="00956E73">
        <w:rPr>
          <w:rFonts w:ascii="Arial" w:hAnsi="Arial" w:cs="Arial"/>
          <w:color w:val="202122"/>
          <w:shd w:val="clear" w:color="auto" w:fill="FFFFFF"/>
        </w:rPr>
        <w:t>kehtestati talumajapidamistele ülikõrged maksud. </w:t>
      </w:r>
    </w:p>
    <w:p w14:paraId="44744341" w14:textId="77777777" w:rsidR="00984493" w:rsidRPr="004D0487" w:rsidRDefault="00984493" w:rsidP="00984493">
      <w:pPr>
        <w:pStyle w:val="Loendilik"/>
        <w:spacing w:line="240" w:lineRule="auto"/>
        <w:ind w:left="862"/>
        <w:jc w:val="both"/>
        <w:rPr>
          <w:b/>
          <w:bCs/>
          <w:color w:val="000000" w:themeColor="text1"/>
        </w:rPr>
      </w:pPr>
    </w:p>
    <w:p w14:paraId="37ADF3E0" w14:textId="1382C59E" w:rsidR="00984493" w:rsidRDefault="00984493" w:rsidP="002924A0">
      <w:pPr>
        <w:pStyle w:val="Loendilik"/>
        <w:spacing w:line="240" w:lineRule="auto"/>
        <w:ind w:left="862"/>
        <w:jc w:val="both"/>
      </w:pPr>
      <w:r>
        <w:t xml:space="preserve">Kuna talupojad ei soovinud vabatahtlikult oma maast ja varast loobuda, rakendati nende murdmiseks majanduslikku survet. </w:t>
      </w:r>
      <w:r>
        <w:rPr>
          <w:rFonts w:ascii="Arial" w:hAnsi="Arial" w:cs="Arial"/>
        </w:rPr>
        <w:t>Jõukamad talud ehk nn "kulakud" koormati sihilikult täitmatute riiklike müügikohustustega (liha, piim, vili)</w:t>
      </w:r>
      <w:r>
        <w:t>. Kohustuste mittetäitmisel ähvardas talupidajaid varade konfiskeerimine või vangistus</w:t>
      </w:r>
      <w:r w:rsidR="002924A0">
        <w:t xml:space="preserve">. Selle tagajärjel talunikud kaotasid oma maa, loomad ja vara. Vastuhakkajaid karistati ja </w:t>
      </w:r>
      <w:r w:rsidR="002924A0">
        <w:rPr>
          <w:rStyle w:val="inqyif"/>
          <w:rFonts w:ascii="Arial" w:hAnsi="Arial" w:cs="Arial"/>
        </w:rPr>
        <w:t>küüditati</w:t>
      </w:r>
      <w:r w:rsidR="002924A0">
        <w:t xml:space="preserve"> Siberisse</w:t>
      </w:r>
      <w:r w:rsidR="000E72D4">
        <w:t>.</w:t>
      </w:r>
    </w:p>
    <w:p w14:paraId="363C4573" w14:textId="77777777" w:rsidR="00636B6F" w:rsidRPr="002924A0" w:rsidRDefault="00636B6F" w:rsidP="002924A0">
      <w:pPr>
        <w:pStyle w:val="Loendilik"/>
        <w:spacing w:line="240" w:lineRule="auto"/>
        <w:ind w:left="862"/>
        <w:jc w:val="both"/>
        <w:rPr>
          <w:rStyle w:val="Tugev"/>
          <w:b w:val="0"/>
          <w:bCs w:val="0"/>
        </w:rPr>
      </w:pPr>
    </w:p>
    <w:p w14:paraId="59310EB7" w14:textId="40D1B740" w:rsidR="002924A0" w:rsidRPr="00C930EB" w:rsidRDefault="007C12C0" w:rsidP="002924A0">
      <w:pPr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 xml:space="preserve">1.1.2. </w:t>
      </w:r>
      <w:r w:rsidR="002924A0"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>Reformierakonna</w:t>
      </w:r>
      <w:r w:rsidR="00636B6F"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poolt</w:t>
      </w:r>
      <w:r w:rsidR="002924A0"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juhitud valitsused on viimastel aastatel kehtestanud ja tõstnud mitmeid makse, et katta riigikaitsekulusid ja korrastada riigieelarvet. </w:t>
      </w:r>
    </w:p>
    <w:p w14:paraId="000F6638" w14:textId="77777777" w:rsidR="00AB7F1C" w:rsidRPr="00C930EB" w:rsidRDefault="00AB7F1C" w:rsidP="002924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et-EE"/>
        </w:rPr>
      </w:pPr>
    </w:p>
    <w:p w14:paraId="74980695" w14:textId="77777777" w:rsidR="00AB7F1C" w:rsidRPr="00C930EB" w:rsidRDefault="00AB7F1C" w:rsidP="00AB7F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30"/>
          <w:szCs w:val="30"/>
          <w:lang w:eastAsia="et-EE"/>
        </w:rPr>
        <w:t>1. Kehtestatud uued maksud</w:t>
      </w:r>
    </w:p>
    <w:p w14:paraId="0741791E" w14:textId="35920F6E" w:rsidR="00AB7F1C" w:rsidRPr="00C930EB" w:rsidRDefault="00AB7F1C" w:rsidP="00AB7F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Mootorsõidukimaks (automaks):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Täiesti uus maks. See koosneb kahest osast: auto esmasel registreerimisel makstavast registreerimistasust ning iga-aastasest aastamaksust.</w:t>
      </w:r>
    </w:p>
    <w:p w14:paraId="75D03874" w14:textId="77777777" w:rsidR="00AB7F1C" w:rsidRPr="00C930EB" w:rsidRDefault="00AB7F1C" w:rsidP="00AB7F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Julgeolekumaks: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Ajutine (planeeritud kuni 2028. aasta lõpuni) kolmeosaline maksupakett riigikaitse finantseerimiseks:</w:t>
      </w:r>
    </w:p>
    <w:p w14:paraId="5012C20F" w14:textId="77777777" w:rsidR="00AB7F1C" w:rsidRPr="00C930EB" w:rsidRDefault="00AB7F1C" w:rsidP="00AB7F1C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2% julgeolekumaks eraisiku tuludelt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(lisandub tulumaksule).</w:t>
      </w:r>
    </w:p>
    <w:p w14:paraId="7AABA677" w14:textId="77777777" w:rsidR="00AB7F1C" w:rsidRPr="00C930EB" w:rsidRDefault="00AB7F1C" w:rsidP="00AB7F1C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2% julgeolekumaks ettevõtete kasumilt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261E2E73" w14:textId="77777777" w:rsidR="00AB7F1C" w:rsidRPr="00C930EB" w:rsidRDefault="00AB7F1C" w:rsidP="00AB7F1C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2% täiendav käibemaksutõus</w:t>
      </w:r>
    </w:p>
    <w:p w14:paraId="0F800970" w14:textId="34820911" w:rsidR="00AB7F1C" w:rsidRPr="00C930EB" w:rsidRDefault="00AB7F1C" w:rsidP="002924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et-EE"/>
        </w:rPr>
      </w:pPr>
    </w:p>
    <w:p w14:paraId="7FC28FBD" w14:textId="77777777" w:rsidR="00AB7F1C" w:rsidRPr="00C930EB" w:rsidRDefault="00AB7F1C" w:rsidP="00AB7F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30"/>
          <w:szCs w:val="30"/>
          <w:lang w:eastAsia="et-EE"/>
        </w:rPr>
        <w:t>2. Tõstetud olemasolevad maksud</w:t>
      </w:r>
    </w:p>
    <w:p w14:paraId="66114D81" w14:textId="77777777" w:rsidR="00AB7F1C" w:rsidRPr="00C930EB" w:rsidRDefault="00AB7F1C" w:rsidP="00AB7F1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Käibemaks: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Käibemaksu tavamäär tõsteti esmalt 20%-lt 22%-le ning koos julgeolekumaksu lisandumisega tõusis see </w:t>
      </w: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24%-ni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40D73F61" w14:textId="77777777" w:rsidR="00AB7F1C" w:rsidRPr="00C930EB" w:rsidRDefault="00AB7F1C" w:rsidP="00AB7F1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Tulumaks: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Nii füüsilise isiku kui ka juriidilise isiku tulumaksu baasmäär tõsteti 20%-lt </w:t>
      </w: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22%-le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CA74D33" w14:textId="77777777" w:rsidR="00AB7F1C" w:rsidRPr="00C930EB" w:rsidRDefault="00AB7F1C" w:rsidP="00AB7F1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Majutusasutuste käibemaks: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Hotellide ja majutusteenuste soodusmäär tõsteti 9%-lt </w:t>
      </w: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13%-le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594952A6" w14:textId="77777777" w:rsidR="00AB7F1C" w:rsidRPr="00C930EB" w:rsidRDefault="00AB7F1C" w:rsidP="00AB7F1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Ajakirjanduse käibemaks: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Perioodiliste väljaannete ja ajakirjanduse soodusmäär tõsteti 5%-lt </w:t>
      </w: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9%-le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FFEFD40" w14:textId="4A46845D" w:rsidR="00AB7F1C" w:rsidRPr="00C930EB" w:rsidRDefault="00AB7F1C" w:rsidP="00AB7F1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Aktsiisid:</w:t>
      </w:r>
      <w:r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Tõstetud on alkoholi-, tubaka- ning kütuseaktsiise (bensiin ja diislikütus)</w:t>
      </w:r>
    </w:p>
    <w:p w14:paraId="74467D27" w14:textId="6A84B066" w:rsidR="00AB7F1C" w:rsidRPr="00C930EB" w:rsidRDefault="00C930EB" w:rsidP="00AB7F1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lastRenderedPageBreak/>
        <w:t>K</w:t>
      </w:r>
      <w:r w:rsidR="00AB7F1C" w:rsidRPr="00C930E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aotatud maksuvabastused:</w:t>
      </w:r>
      <w:r w:rsidR="00AB7F1C" w:rsidRPr="00C930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Kaotati tulumaksusoodustused laste pealt, abikaasade ühine tuludeklaratsioon ning eluasemelaenu intresside mahaarvamine. Samuti kaotati ettevõtete regulaarsete dividendide madalam (14%) tulumaksumäär</w:t>
      </w:r>
    </w:p>
    <w:p w14:paraId="41D571F8" w14:textId="77777777" w:rsidR="00AB7F1C" w:rsidRDefault="00AB7F1C" w:rsidP="002924A0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et-EE"/>
        </w:rPr>
      </w:pPr>
    </w:p>
    <w:p w14:paraId="642F7DC8" w14:textId="77777777" w:rsidR="00AB7F1C" w:rsidRDefault="00AB7F1C" w:rsidP="002924A0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et-EE"/>
        </w:rPr>
      </w:pPr>
    </w:p>
    <w:p w14:paraId="3621BED8" w14:textId="1AFA4A1B" w:rsidR="0012335B" w:rsidRDefault="0012335B" w:rsidP="0012335B">
      <w:pPr>
        <w:pStyle w:val="Loendilik"/>
        <w:numPr>
          <w:ilvl w:val="2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12335B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Eeltoodust tulenevalt on nii kollektiviseerimine kui reformierakonna maksutõusud oma olemuselt sisuliselt täiesti sarnased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.</w:t>
      </w:r>
    </w:p>
    <w:p w14:paraId="0BFEDAD2" w14:textId="77777777" w:rsidR="00991F99" w:rsidRPr="0012335B" w:rsidRDefault="00991F99" w:rsidP="00991F99">
      <w:pPr>
        <w:pStyle w:val="Loendilik"/>
        <w:spacing w:line="240" w:lineRule="auto"/>
        <w:ind w:left="862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59A91041" w14:textId="0EF9BD63" w:rsidR="0012335B" w:rsidRPr="00991F99" w:rsidRDefault="0012335B" w:rsidP="0012335B">
      <w:pPr>
        <w:pStyle w:val="Loendilik"/>
        <w:spacing w:line="240" w:lineRule="auto"/>
        <w:ind w:left="862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</w:pPr>
      <w:r w:rsidRPr="00991F99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>Omandiõigus:</w:t>
      </w:r>
    </w:p>
    <w:p w14:paraId="1D353A7F" w14:textId="337403E2" w:rsidR="0012335B" w:rsidRDefault="0012335B" w:rsidP="0012335B">
      <w:pPr>
        <w:pStyle w:val="Loendilik"/>
        <w:numPr>
          <w:ilvl w:val="0"/>
          <w:numId w:val="5"/>
        </w:numPr>
        <w:spacing w:line="240" w:lineRule="auto"/>
        <w:jc w:val="both"/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kollektiviseerimine: </w:t>
      </w:r>
      <w:r>
        <w:rPr>
          <w:rStyle w:val="Tugev"/>
          <w:rFonts w:ascii="Arial" w:hAnsi="Arial" w:cs="Arial"/>
          <w:sz w:val="21"/>
          <w:szCs w:val="21"/>
        </w:rPr>
        <w:t>Eraomand likvideeritakse täielikult.</w:t>
      </w:r>
      <w:r>
        <w:t xml:space="preserve"> Kogu maa, tehnika ja loomad võetakse maksude mitte tasumisega riigi või ühisomandisse</w:t>
      </w:r>
      <w:r w:rsidR="000305E5">
        <w:t>;</w:t>
      </w:r>
    </w:p>
    <w:p w14:paraId="22D32DA6" w14:textId="77777777" w:rsidR="0012335B" w:rsidRDefault="0012335B" w:rsidP="0012335B">
      <w:pPr>
        <w:pStyle w:val="Loendilik"/>
        <w:spacing w:line="240" w:lineRule="auto"/>
        <w:ind w:left="862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30F7B8EF" w14:textId="337E46C7" w:rsidR="0012335B" w:rsidRDefault="0012335B" w:rsidP="0012335B">
      <w:pPr>
        <w:pStyle w:val="Loendilik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maksutõusud: </w:t>
      </w:r>
      <w:r w:rsidRPr="0012335B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Riik võtab seadusega määratud protsendi tulust või tarbimisest, kuid ülejäänud vara jääb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esialgu </w:t>
      </w:r>
      <w:r w:rsidRPr="0012335B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omanikule</w:t>
      </w:r>
      <w:r w:rsidR="000305E5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14:paraId="557C9C17" w14:textId="77777777" w:rsidR="0012335B" w:rsidRPr="0012335B" w:rsidRDefault="0012335B" w:rsidP="0012335B">
      <w:pPr>
        <w:pStyle w:val="Loendilik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3FFFDAE0" w14:textId="77777777" w:rsidR="0012335B" w:rsidRDefault="0012335B" w:rsidP="0012335B">
      <w:pPr>
        <w:pStyle w:val="Loendilik"/>
        <w:spacing w:line="240" w:lineRule="auto"/>
        <w:ind w:left="1582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3BDD7AF7" w14:textId="1AE40D60" w:rsidR="0012335B" w:rsidRPr="00991F99" w:rsidRDefault="0012335B" w:rsidP="0012335B">
      <w:pPr>
        <w:pStyle w:val="Loendilik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</w:pPr>
      <w:r w:rsidRPr="00991F99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>Vabatahtli</w:t>
      </w:r>
      <w:r w:rsidR="000E72D4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>k</w:t>
      </w:r>
      <w:r w:rsidRPr="00991F99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>kus ja vägivald:</w:t>
      </w:r>
    </w:p>
    <w:p w14:paraId="08BFAFAC" w14:textId="0E6DFE69" w:rsidR="0012335B" w:rsidRDefault="0012335B" w:rsidP="0012335B">
      <w:pPr>
        <w:pStyle w:val="Loendilik"/>
        <w:numPr>
          <w:ilvl w:val="0"/>
          <w:numId w:val="6"/>
        </w:numP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kollektiviseerimine: </w:t>
      </w:r>
      <w:r w:rsidRPr="0012335B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>Sund ja massiline vägivald.</w:t>
      </w:r>
      <w:r w:rsidRPr="0012335B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Keeldumisel rakendati repressioone, küüditamis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</w:t>
      </w:r>
      <w:r w:rsidR="000305E5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;</w:t>
      </w:r>
    </w:p>
    <w:p w14:paraId="3B2B2006" w14:textId="536D8E7A" w:rsidR="000305E5" w:rsidRDefault="002A126D" w:rsidP="0012335B">
      <w:pPr>
        <w:pStyle w:val="Loendilik"/>
        <w:numPr>
          <w:ilvl w:val="0"/>
          <w:numId w:val="6"/>
        </w:numP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maksutõusud: Maksude mittetasumisel rakendatakse maksu- ja pankrotimenetlusi ning kohtumenetlusi. Peale neid tulevad inkassofirmad, kohtutäiturid, mille tagajärjel menetlusaluse isiku vara müüakse.</w:t>
      </w:r>
    </w:p>
    <w:p w14:paraId="35F35DE6" w14:textId="77777777" w:rsidR="0003591B" w:rsidRPr="0012335B" w:rsidRDefault="0003591B" w:rsidP="0003591B">
      <w:pPr>
        <w:pStyle w:val="Loendilik"/>
        <w:ind w:left="1440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7CFE1E4D" w14:textId="77777777" w:rsidR="0012335B" w:rsidRDefault="0012335B" w:rsidP="0012335B">
      <w:pPr>
        <w:pStyle w:val="Loendilik"/>
        <w:spacing w:line="240" w:lineRule="auto"/>
        <w:ind w:left="1582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48C2D92F" w14:textId="77777777" w:rsidR="0003591B" w:rsidRDefault="0003591B" w:rsidP="0003591B">
      <w:pPr>
        <w:pStyle w:val="Loendilik"/>
        <w:numPr>
          <w:ilvl w:val="2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Esitasin kohtumisel Ülle Madisele, kui presidendi kandidaadile küsimuse, kas neid praegu toimuvaid maksutõuse on võimalik võrrelda kollektiviseerimisega. </w:t>
      </w:r>
    </w:p>
    <w:p w14:paraId="05BA745A" w14:textId="39E1E096" w:rsidR="007C12C0" w:rsidRPr="0003591B" w:rsidRDefault="0003591B" w:rsidP="0003591B">
      <w:pPr>
        <w:pStyle w:val="Loendilik"/>
        <w:spacing w:line="240" w:lineRule="auto"/>
        <w:ind w:left="862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Tema vastus oli ühene. Madalad maksud on normaalsed, kuid kui </w:t>
      </w:r>
      <w:r w:rsidR="0094354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maksude tagajärjel  ei ole võimalik inimestel enam normaalselt majanduslikult toime tulla</w:t>
      </w:r>
      <w:r w:rsidR="000E72D4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,</w:t>
      </w:r>
      <w:r w:rsidR="0094354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on tegemist Põhiseaduse vastase tegevusega. </w:t>
      </w:r>
    </w:p>
    <w:p w14:paraId="282AD666" w14:textId="77777777" w:rsidR="007C12C0" w:rsidRDefault="007C12C0" w:rsidP="00E34E2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</w:pPr>
    </w:p>
    <w:p w14:paraId="0E6FCF37" w14:textId="0FD2A64B" w:rsidR="007C12C0" w:rsidRDefault="007C12C0" w:rsidP="007C12C0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>1.2. Ühiskondlik reaktsioon</w:t>
      </w:r>
      <w:r w:rsidR="00E34E2D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  <w:t xml:space="preserve"> maksutõusudele, kaasa arvatud mootorsõidukimaksule.</w:t>
      </w:r>
    </w:p>
    <w:p w14:paraId="726D2162" w14:textId="77777777" w:rsidR="007C12C0" w:rsidRPr="00096ED6" w:rsidRDefault="007C12C0" w:rsidP="007C12C0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et-EE"/>
        </w:rPr>
      </w:pPr>
    </w:p>
    <w:p w14:paraId="5A9E3A5C" w14:textId="5AB8C49F" w:rsidR="007C12C0" w:rsidRDefault="00E34E2D" w:rsidP="007C12C0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Käesolevate maksude </w:t>
      </w:r>
      <w:r w:rsidR="007C12C0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mentaliteedi nimetus on repressiivsus</w:t>
      </w:r>
      <w:r w:rsidR="005B1E27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.</w:t>
      </w:r>
      <w:r w:rsidR="007C12C0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Kõlab karmilt, kuid demokraatlikus ühiskonnas palju kaugemale minna on raske.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Eriti on tuntav see mootorsõiduki maksu puhul, sest käesoleval ajal on auto tarbeese. Auto on hädavajalik eriti maapiirkondades ja seda olematu ühistranspordi tõttu. Maapiirkondades </w:t>
      </w:r>
      <w:r w:rsidR="005B1E27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elavate inimeste sotsiaalne olukord on katastroofiline. </w:t>
      </w:r>
      <w:r w:rsidR="00F85E2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Ja mitte ainult. Seda kinnitavad veel massilised eraettevõtete pankrotid ning maksumenetlused eraisikute suhtes.</w:t>
      </w:r>
    </w:p>
    <w:p w14:paraId="0331B8B6" w14:textId="77777777" w:rsidR="007C12C0" w:rsidRDefault="007C12C0" w:rsidP="007C12C0">
      <w:pPr>
        <w:spacing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2587D711" w14:textId="77777777" w:rsidR="007C12C0" w:rsidRPr="00CC61F1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1F1">
        <w:rPr>
          <w:rFonts w:ascii="Times New Roman" w:hAnsi="Times New Roman" w:cs="Times New Roman"/>
          <w:b/>
          <w:bCs/>
          <w:sz w:val="24"/>
          <w:szCs w:val="24"/>
        </w:rPr>
        <w:t>2. Eelnõu eesmärk</w:t>
      </w:r>
    </w:p>
    <w:p w14:paraId="67525C73" w14:textId="5CFA52E9" w:rsidR="007C12C0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 eesmärgiks on</w:t>
      </w:r>
      <w:r w:rsidR="00F85E29">
        <w:rPr>
          <w:rFonts w:ascii="Times New Roman" w:hAnsi="Times New Roman" w:cs="Times New Roman"/>
          <w:sz w:val="24"/>
          <w:szCs w:val="24"/>
        </w:rPr>
        <w:t xml:space="preserve"> vähendada maksukoormust ning tagada elanike vaba liikumise võimalust</w:t>
      </w:r>
      <w:r w:rsidR="000C3AF2">
        <w:rPr>
          <w:rFonts w:ascii="Times New Roman" w:hAnsi="Times New Roman" w:cs="Times New Roman"/>
          <w:sz w:val="24"/>
          <w:szCs w:val="24"/>
        </w:rPr>
        <w:t>, sest kehtestatud maks ei tohi olla põhiseadusega vastuolus.</w:t>
      </w:r>
    </w:p>
    <w:p w14:paraId="5DB19E3D" w14:textId="77777777" w:rsidR="007C12C0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06AAC" w14:textId="77777777" w:rsidR="007C12C0" w:rsidRPr="00CC61F1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1F1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Eelnõu terminoloogia</w:t>
      </w:r>
    </w:p>
    <w:p w14:paraId="4AD8FA29" w14:textId="77777777" w:rsidR="007C12C0" w:rsidRPr="00CC61F1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  <w:r w:rsidRPr="00CC61F1">
        <w:rPr>
          <w:rFonts w:ascii="Times New Roman" w:hAnsi="Times New Roman" w:cs="Times New Roman"/>
          <w:sz w:val="24"/>
          <w:szCs w:val="24"/>
        </w:rPr>
        <w:t xml:space="preserve">Eelnõus ei kasutata uusi termineid. </w:t>
      </w:r>
    </w:p>
    <w:p w14:paraId="0101E126" w14:textId="77777777" w:rsidR="007C12C0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728A6" w14:textId="77777777" w:rsidR="007C12C0" w:rsidRPr="00CC61F1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C61F1">
        <w:rPr>
          <w:rFonts w:ascii="Times New Roman" w:hAnsi="Times New Roman" w:cs="Times New Roman"/>
          <w:b/>
          <w:bCs/>
          <w:sz w:val="24"/>
          <w:szCs w:val="24"/>
        </w:rPr>
        <w:t>. Seaduse mõju</w:t>
      </w:r>
    </w:p>
    <w:p w14:paraId="394F4AD6" w14:textId="7BADD9CB" w:rsidR="007C12C0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Muudatus </w:t>
      </w:r>
      <w:r w:rsidR="00837AC6">
        <w:rPr>
          <w:rFonts w:ascii="Times New Roman" w:hAnsi="Times New Roman" w:cs="Times New Roman"/>
          <w:sz w:val="24"/>
          <w:szCs w:val="24"/>
        </w:rPr>
        <w:t xml:space="preserve">vähendab maksukoormust, mis on praegu võrreldav kollektiviseerimisega ning austab Põhiseaduses sätestatut, et eraomand on püha ja puutumatu. </w:t>
      </w:r>
    </w:p>
    <w:p w14:paraId="31F6D394" w14:textId="77777777" w:rsidR="007C12C0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F9474" w14:textId="77777777" w:rsidR="007C12C0" w:rsidRPr="00CC61F1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C61F1">
        <w:rPr>
          <w:rFonts w:ascii="Times New Roman" w:hAnsi="Times New Roman" w:cs="Times New Roman"/>
          <w:b/>
          <w:bCs/>
          <w:sz w:val="24"/>
          <w:szCs w:val="24"/>
        </w:rPr>
        <w:t>. Seaduse rakendamiseks vajalikud kulutused</w:t>
      </w:r>
    </w:p>
    <w:p w14:paraId="078F0F1E" w14:textId="4380F9EA" w:rsidR="007C12C0" w:rsidRPr="00CC61F1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  <w:r w:rsidRPr="00CC61F1">
        <w:rPr>
          <w:rFonts w:ascii="Times New Roman" w:hAnsi="Times New Roman" w:cs="Times New Roman"/>
          <w:sz w:val="24"/>
          <w:szCs w:val="24"/>
        </w:rPr>
        <w:t xml:space="preserve">Seaduse </w:t>
      </w:r>
      <w:r w:rsidR="00837AC6">
        <w:rPr>
          <w:rFonts w:ascii="Times New Roman" w:hAnsi="Times New Roman" w:cs="Times New Roman"/>
          <w:sz w:val="24"/>
          <w:szCs w:val="24"/>
        </w:rPr>
        <w:t>rakendamisega</w:t>
      </w:r>
      <w:r w:rsidRPr="00CC61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kaasnevaid kulutusi ei ole. </w:t>
      </w:r>
    </w:p>
    <w:p w14:paraId="1643B7BC" w14:textId="77777777" w:rsidR="007C12C0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C65DD" w14:textId="77777777" w:rsidR="007C12C0" w:rsidRPr="00CC61F1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C61F1">
        <w:rPr>
          <w:rFonts w:ascii="Times New Roman" w:hAnsi="Times New Roman" w:cs="Times New Roman"/>
          <w:b/>
          <w:bCs/>
          <w:sz w:val="24"/>
          <w:szCs w:val="24"/>
        </w:rPr>
        <w:t>. Rakendusaktid</w:t>
      </w:r>
    </w:p>
    <w:p w14:paraId="0E0C9C77" w14:textId="77777777" w:rsidR="007C12C0" w:rsidRPr="00CC61F1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  <w:r w:rsidRPr="00CC61F1">
        <w:rPr>
          <w:rFonts w:ascii="Times New Roman" w:hAnsi="Times New Roman" w:cs="Times New Roman"/>
          <w:sz w:val="24"/>
          <w:szCs w:val="24"/>
        </w:rPr>
        <w:t>Seaduse jõustamiseks ei ole eraldi rakendusakt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C61F1">
        <w:rPr>
          <w:rFonts w:ascii="Times New Roman" w:hAnsi="Times New Roman" w:cs="Times New Roman"/>
          <w:sz w:val="24"/>
          <w:szCs w:val="24"/>
        </w:rPr>
        <w:t xml:space="preserve"> vaja.</w:t>
      </w:r>
    </w:p>
    <w:p w14:paraId="14DB3828" w14:textId="77777777" w:rsidR="007C12C0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60F7A" w14:textId="77777777" w:rsidR="007C12C0" w:rsidRPr="00CC61F1" w:rsidRDefault="007C12C0" w:rsidP="007C12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C61F1">
        <w:rPr>
          <w:rFonts w:ascii="Times New Roman" w:hAnsi="Times New Roman" w:cs="Times New Roman"/>
          <w:b/>
          <w:bCs/>
          <w:sz w:val="24"/>
          <w:szCs w:val="24"/>
        </w:rPr>
        <w:t>. Seaduse jõustumine</w:t>
      </w:r>
    </w:p>
    <w:p w14:paraId="25B5459C" w14:textId="1BAE468E" w:rsidR="00837AC6" w:rsidRDefault="00837AC6" w:rsidP="00837AC6">
      <w:pPr>
        <w:pStyle w:val="Normaallaadveeb"/>
        <w:rPr>
          <w:color w:val="000000"/>
          <w:sz w:val="27"/>
          <w:szCs w:val="27"/>
        </w:rPr>
      </w:pPr>
      <w:r>
        <w:t xml:space="preserve">Seadus </w:t>
      </w:r>
      <w:r w:rsidR="007C12C0" w:rsidRPr="00CC61F1">
        <w:t xml:space="preserve">jõustub </w:t>
      </w:r>
      <w:r>
        <w:rPr>
          <w:color w:val="000000"/>
          <w:sz w:val="27"/>
          <w:szCs w:val="27"/>
        </w:rPr>
        <w:t>1. jaanuaril 2027. aastal.</w:t>
      </w:r>
    </w:p>
    <w:p w14:paraId="04881477" w14:textId="77777777" w:rsidR="007C12C0" w:rsidRPr="000C7B91" w:rsidRDefault="007C12C0" w:rsidP="007C12C0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C7B91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</w:t>
      </w:r>
    </w:p>
    <w:p w14:paraId="7385DC70" w14:textId="77777777" w:rsidR="007C12C0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66B244" w14:textId="77777777" w:rsidR="007C12C0" w:rsidRPr="00CC61F1" w:rsidRDefault="007C12C0" w:rsidP="007C12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D1C508" w14:textId="7F134408" w:rsidR="007C12C0" w:rsidRDefault="007C12C0" w:rsidP="007C12C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t-EE"/>
        </w:rPr>
      </w:pPr>
      <w:r w:rsidRPr="00681A97">
        <w:rPr>
          <w:rFonts w:ascii="Times New Roman" w:hAnsi="Times New Roman" w:cs="Times New Roman"/>
          <w:sz w:val="24"/>
          <w:szCs w:val="24"/>
        </w:rPr>
        <w:t>Algatab</w:t>
      </w:r>
      <w:r>
        <w:rPr>
          <w:rFonts w:ascii="Times New Roman" w:hAnsi="Times New Roman" w:cs="Times New Roman"/>
          <w:sz w:val="24"/>
          <w:szCs w:val="24"/>
        </w:rPr>
        <w:t xml:space="preserve"> Riigikogu liige</w:t>
      </w:r>
      <w:r w:rsidRPr="00681A97">
        <w:rPr>
          <w:rFonts w:ascii="Times New Roman" w:hAnsi="Times New Roman" w:cs="Times New Roman"/>
          <w:sz w:val="24"/>
          <w:szCs w:val="24"/>
        </w:rPr>
        <w:tab/>
      </w:r>
      <w:r w:rsidRPr="00681A97">
        <w:rPr>
          <w:rFonts w:ascii="Times New Roman" w:hAnsi="Times New Roman" w:cs="Times New Roman"/>
          <w:sz w:val="24"/>
          <w:szCs w:val="24"/>
        </w:rPr>
        <w:tab/>
      </w:r>
      <w:r w:rsidRPr="00681A97">
        <w:rPr>
          <w:rFonts w:ascii="Times New Roman" w:hAnsi="Times New Roman" w:cs="Times New Roman"/>
          <w:sz w:val="24"/>
          <w:szCs w:val="24"/>
        </w:rPr>
        <w:tab/>
      </w:r>
      <w:r w:rsidRPr="00681A97">
        <w:rPr>
          <w:rFonts w:ascii="Times New Roman" w:hAnsi="Times New Roman" w:cs="Times New Roman"/>
          <w:sz w:val="24"/>
          <w:szCs w:val="24"/>
        </w:rPr>
        <w:tab/>
      </w:r>
      <w:r w:rsidRPr="00681A97">
        <w:rPr>
          <w:rFonts w:ascii="Times New Roman" w:hAnsi="Times New Roman" w:cs="Times New Roman"/>
          <w:sz w:val="24"/>
          <w:szCs w:val="24"/>
        </w:rPr>
        <w:tab/>
      </w:r>
      <w:r w:rsidRPr="00681A97">
        <w:rPr>
          <w:rFonts w:ascii="Times New Roman" w:hAnsi="Times New Roman" w:cs="Times New Roman"/>
          <w:sz w:val="24"/>
          <w:szCs w:val="24"/>
        </w:rPr>
        <w:tab/>
      </w:r>
      <w:r w:rsidRPr="00681A97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         </w:t>
      </w:r>
      <w:r w:rsidR="00837AC6">
        <w:rPr>
          <w:rFonts w:ascii="Times New Roman" w:hAnsi="Times New Roman"/>
          <w:color w:val="000000" w:themeColor="text1"/>
          <w:sz w:val="24"/>
          <w:szCs w:val="24"/>
          <w:lang w:eastAsia="et-EE"/>
        </w:rPr>
        <w:t>14</w:t>
      </w:r>
      <w:r>
        <w:rPr>
          <w:rFonts w:ascii="Times New Roman" w:hAnsi="Times New Roman"/>
          <w:color w:val="000000" w:themeColor="text1"/>
          <w:sz w:val="24"/>
          <w:szCs w:val="24"/>
          <w:lang w:eastAsia="et-EE"/>
        </w:rPr>
        <w:t>.0</w:t>
      </w:r>
      <w:r w:rsidR="00837AC6">
        <w:rPr>
          <w:rFonts w:ascii="Times New Roman" w:hAnsi="Times New Roman"/>
          <w:color w:val="000000" w:themeColor="text1"/>
          <w:sz w:val="24"/>
          <w:szCs w:val="24"/>
          <w:lang w:eastAsia="et-EE"/>
        </w:rPr>
        <w:t>9</w:t>
      </w:r>
      <w:r>
        <w:rPr>
          <w:rFonts w:ascii="Times New Roman" w:hAnsi="Times New Roman"/>
          <w:color w:val="000000" w:themeColor="text1"/>
          <w:sz w:val="24"/>
          <w:szCs w:val="24"/>
          <w:lang w:eastAsia="et-EE"/>
        </w:rPr>
        <w:t>.2026</w:t>
      </w:r>
    </w:p>
    <w:p w14:paraId="09806DCB" w14:textId="77777777" w:rsidR="007C12C0" w:rsidRDefault="007C12C0" w:rsidP="007C12C0">
      <w:pPr>
        <w:spacing w:after="0" w:line="360" w:lineRule="auto"/>
        <w:jc w:val="both"/>
      </w:pPr>
      <w:r w:rsidRPr="007D1D27">
        <w:rPr>
          <w:rFonts w:ascii="Times New Roman" w:hAnsi="Times New Roman"/>
          <w:color w:val="000000" w:themeColor="text1"/>
          <w:sz w:val="24"/>
          <w:szCs w:val="24"/>
          <w:lang w:eastAsia="et-EE"/>
        </w:rPr>
        <w:t>Kalle Grünthal</w:t>
      </w:r>
    </w:p>
    <w:p w14:paraId="1F00CCD4" w14:textId="77777777" w:rsidR="007C12C0" w:rsidRDefault="007C12C0" w:rsidP="007C12C0"/>
    <w:p w14:paraId="7CBEB0D0" w14:textId="77777777" w:rsidR="007C12C0" w:rsidRDefault="007C12C0" w:rsidP="007C12C0"/>
    <w:p w14:paraId="0F32D2DF" w14:textId="77777777" w:rsidR="00352854" w:rsidRDefault="00352854"/>
    <w:sectPr w:rsidR="00352854" w:rsidSect="007C1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E4A0F"/>
    <w:multiLevelType w:val="multilevel"/>
    <w:tmpl w:val="BFA6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64F1B"/>
    <w:multiLevelType w:val="multilevel"/>
    <w:tmpl w:val="015EEB64"/>
    <w:lvl w:ilvl="0">
      <w:start w:val="1"/>
      <w:numFmt w:val="decimal"/>
      <w:lvlText w:val="%1."/>
      <w:lvlJc w:val="left"/>
      <w:pPr>
        <w:ind w:left="690" w:hanging="69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1">
      <w:start w:val="1"/>
      <w:numFmt w:val="decimal"/>
      <w:lvlText w:val="%1.%2."/>
      <w:lvlJc w:val="left"/>
      <w:pPr>
        <w:ind w:left="761" w:hanging="69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Times New Roman" w:eastAsia="Times New Roman" w:hAnsi="Times New Roman" w:cs="Times New Roman" w:hint="default"/>
        <w:b/>
        <w:color w:val="202020"/>
        <w:sz w:val="24"/>
      </w:rPr>
    </w:lvl>
  </w:abstractNum>
  <w:abstractNum w:abstractNumId="2" w15:restartNumberingAfterBreak="0">
    <w:nsid w:val="390F299A"/>
    <w:multiLevelType w:val="hybridMultilevel"/>
    <w:tmpl w:val="752C9DC8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52154F"/>
    <w:multiLevelType w:val="multilevel"/>
    <w:tmpl w:val="5A38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24380E"/>
    <w:multiLevelType w:val="multilevel"/>
    <w:tmpl w:val="41666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6614CC"/>
    <w:multiLevelType w:val="hybridMultilevel"/>
    <w:tmpl w:val="0AFCC1AE"/>
    <w:lvl w:ilvl="0" w:tplc="042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num w:numId="1" w16cid:durableId="171335378">
    <w:abstractNumId w:val="1"/>
  </w:num>
  <w:num w:numId="2" w16cid:durableId="1595897458">
    <w:abstractNumId w:val="0"/>
  </w:num>
  <w:num w:numId="3" w16cid:durableId="88240394">
    <w:abstractNumId w:val="3"/>
  </w:num>
  <w:num w:numId="4" w16cid:durableId="1557741577">
    <w:abstractNumId w:val="4"/>
  </w:num>
  <w:num w:numId="5" w16cid:durableId="1020929482">
    <w:abstractNumId w:val="5"/>
  </w:num>
  <w:num w:numId="6" w16cid:durableId="495416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C0"/>
    <w:rsid w:val="000305E5"/>
    <w:rsid w:val="0003591B"/>
    <w:rsid w:val="000C3AF2"/>
    <w:rsid w:val="000E72D4"/>
    <w:rsid w:val="0012335B"/>
    <w:rsid w:val="00282946"/>
    <w:rsid w:val="002924A0"/>
    <w:rsid w:val="002A126D"/>
    <w:rsid w:val="0032230C"/>
    <w:rsid w:val="00352854"/>
    <w:rsid w:val="00357E47"/>
    <w:rsid w:val="00383175"/>
    <w:rsid w:val="003B78F1"/>
    <w:rsid w:val="003B7B85"/>
    <w:rsid w:val="003D4D8F"/>
    <w:rsid w:val="003E2DF8"/>
    <w:rsid w:val="004D0487"/>
    <w:rsid w:val="005B1E27"/>
    <w:rsid w:val="00636B6F"/>
    <w:rsid w:val="007C12C0"/>
    <w:rsid w:val="007F3261"/>
    <w:rsid w:val="00837AC6"/>
    <w:rsid w:val="0094354C"/>
    <w:rsid w:val="00956E73"/>
    <w:rsid w:val="00984493"/>
    <w:rsid w:val="00991F99"/>
    <w:rsid w:val="00AB7F1C"/>
    <w:rsid w:val="00B51A00"/>
    <w:rsid w:val="00B666E7"/>
    <w:rsid w:val="00B76005"/>
    <w:rsid w:val="00C928B1"/>
    <w:rsid w:val="00C930EB"/>
    <w:rsid w:val="00CD7439"/>
    <w:rsid w:val="00E34E2D"/>
    <w:rsid w:val="00F8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3788"/>
  <w15:chartTrackingRefBased/>
  <w15:docId w15:val="{9AC2C0DC-D73A-45E5-9DDC-F94DFCC7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12C0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C1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C1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C1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C1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C1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C1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C1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C1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C1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C1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C1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C1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C12C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C12C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C12C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C12C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C12C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C12C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C1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C1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C1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C1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C1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C12C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C12C0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C12C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C1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C12C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C12C0"/>
    <w:rPr>
      <w:b/>
      <w:bCs/>
      <w:smallCaps/>
      <w:color w:val="0F4761" w:themeColor="accent1" w:themeShade="BF"/>
      <w:spacing w:val="5"/>
    </w:rPr>
  </w:style>
  <w:style w:type="character" w:styleId="Tugev">
    <w:name w:val="Strong"/>
    <w:basedOn w:val="Liguvaikefont"/>
    <w:uiPriority w:val="22"/>
    <w:qFormat/>
    <w:rsid w:val="003D4D8F"/>
    <w:rPr>
      <w:b/>
      <w:bCs/>
    </w:rPr>
  </w:style>
  <w:style w:type="character" w:styleId="Hperlink">
    <w:name w:val="Hyperlink"/>
    <w:basedOn w:val="Liguvaikefont"/>
    <w:uiPriority w:val="99"/>
    <w:semiHidden/>
    <w:unhideWhenUsed/>
    <w:rsid w:val="003B78F1"/>
    <w:rPr>
      <w:color w:val="0000FF"/>
      <w:u w:val="single"/>
    </w:rPr>
  </w:style>
  <w:style w:type="character" w:customStyle="1" w:styleId="inqyif">
    <w:name w:val="inqyif"/>
    <w:basedOn w:val="Liguvaikefont"/>
    <w:rsid w:val="002924A0"/>
  </w:style>
  <w:style w:type="paragraph" w:styleId="Normaallaadveeb">
    <w:name w:val="Normal (Web)"/>
    <w:basedOn w:val="Normaallaad"/>
    <w:uiPriority w:val="99"/>
    <w:semiHidden/>
    <w:unhideWhenUsed/>
    <w:rsid w:val="00837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t.wikipedia.org/wiki/N%C3%B5ukogude_Li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 Grünthal</dc:creator>
  <cp:keywords/>
  <dc:description/>
  <cp:lastModifiedBy>Raina Liiv</cp:lastModifiedBy>
  <cp:revision>2</cp:revision>
  <dcterms:created xsi:type="dcterms:W3CDTF">2026-09-15T08:22:00Z</dcterms:created>
  <dcterms:modified xsi:type="dcterms:W3CDTF">2026-09-15T08:22:00Z</dcterms:modified>
</cp:coreProperties>
</file>