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FF269" w14:textId="77777777" w:rsidR="0030481D" w:rsidRDefault="0030481D" w:rsidP="0030481D">
      <w:pPr>
        <w:jc w:val="center"/>
        <w:rPr>
          <w:rFonts w:ascii="Times New Roman" w:hAnsi="Times New Roman" w:cs="Times New Roman"/>
          <w:b/>
          <w:sz w:val="32"/>
          <w:szCs w:val="32"/>
        </w:rPr>
      </w:pPr>
      <w:r>
        <w:rPr>
          <w:rFonts w:ascii="Times New Roman" w:hAnsi="Times New Roman" w:cs="Times New Roman"/>
          <w:b/>
          <w:bCs/>
          <w:sz w:val="32"/>
          <w:szCs w:val="32"/>
        </w:rPr>
        <w:t xml:space="preserve">Karistusseadustiku muutmise seaduse </w:t>
      </w:r>
      <w:r w:rsidRPr="00A61640">
        <w:rPr>
          <w:rFonts w:ascii="Times New Roman" w:hAnsi="Times New Roman" w:cs="Times New Roman"/>
          <w:b/>
          <w:bCs/>
          <w:sz w:val="32"/>
          <w:szCs w:val="32"/>
        </w:rPr>
        <w:t>e</w:t>
      </w:r>
      <w:r>
        <w:rPr>
          <w:rFonts w:ascii="Times New Roman" w:hAnsi="Times New Roman" w:cs="Times New Roman"/>
          <w:b/>
          <w:bCs/>
          <w:sz w:val="32"/>
          <w:szCs w:val="32"/>
        </w:rPr>
        <w:t>e</w:t>
      </w:r>
      <w:r w:rsidRPr="00A61640">
        <w:rPr>
          <w:rFonts w:ascii="Times New Roman" w:hAnsi="Times New Roman" w:cs="Times New Roman"/>
          <w:b/>
          <w:bCs/>
          <w:sz w:val="32"/>
          <w:szCs w:val="32"/>
        </w:rPr>
        <w:t>lnõu</w:t>
      </w:r>
      <w:r>
        <w:rPr>
          <w:rFonts w:ascii="Times New Roman" w:hAnsi="Times New Roman" w:cs="Times New Roman"/>
          <w:b/>
          <w:bCs/>
          <w:sz w:val="32"/>
          <w:szCs w:val="32"/>
        </w:rPr>
        <w:t xml:space="preserve"> </w:t>
      </w:r>
      <w:r w:rsidRPr="00D71C94">
        <w:rPr>
          <w:rFonts w:ascii="Times New Roman" w:hAnsi="Times New Roman" w:cs="Times New Roman"/>
          <w:b/>
          <w:sz w:val="32"/>
          <w:szCs w:val="32"/>
        </w:rPr>
        <w:t>seletuskiri</w:t>
      </w:r>
    </w:p>
    <w:p w14:paraId="2BD36144" w14:textId="77777777" w:rsidR="0030481D" w:rsidRDefault="0030481D" w:rsidP="0030481D">
      <w:pPr>
        <w:jc w:val="center"/>
        <w:rPr>
          <w:rFonts w:ascii="Times New Roman" w:hAnsi="Times New Roman" w:cs="Times New Roman"/>
          <w:b/>
          <w:sz w:val="32"/>
          <w:szCs w:val="32"/>
        </w:rPr>
      </w:pPr>
    </w:p>
    <w:p w14:paraId="67472D3E" w14:textId="77777777" w:rsidR="0030481D" w:rsidRDefault="0030481D" w:rsidP="0030481D">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309F7E90" w14:textId="77777777" w:rsidR="0030481D" w:rsidRPr="00CC61F1" w:rsidRDefault="0030481D" w:rsidP="0030481D">
      <w:pPr>
        <w:jc w:val="both"/>
        <w:rPr>
          <w:rFonts w:ascii="Times New Roman" w:hAnsi="Times New Roman" w:cs="Times New Roman"/>
          <w:b/>
          <w:bCs/>
          <w:sz w:val="24"/>
          <w:szCs w:val="24"/>
        </w:rPr>
      </w:pPr>
    </w:p>
    <w:p w14:paraId="71C72863" w14:textId="77777777" w:rsidR="0030481D" w:rsidRDefault="0030481D" w:rsidP="0030481D">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00654226" w14:textId="77777777" w:rsidR="0030481D" w:rsidRPr="00CC61F1" w:rsidRDefault="0030481D" w:rsidP="0030481D">
      <w:pPr>
        <w:jc w:val="both"/>
        <w:rPr>
          <w:rFonts w:ascii="Times New Roman" w:hAnsi="Times New Roman" w:cs="Times New Roman"/>
          <w:b/>
          <w:bCs/>
          <w:sz w:val="24"/>
          <w:szCs w:val="24"/>
        </w:rPr>
      </w:pPr>
    </w:p>
    <w:p w14:paraId="3B32A9FE" w14:textId="6EA1F8A5" w:rsidR="0030481D" w:rsidRPr="0030481D" w:rsidRDefault="0030481D" w:rsidP="0030481D">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Eelnõu on ajendatud asjaolust, et politsei on KarS § </w:t>
      </w:r>
      <w:r w:rsidRPr="005C57ED">
        <w:rPr>
          <w:rFonts w:ascii="Times New Roman" w:hAnsi="Times New Roman" w:cs="Times New Roman"/>
          <w:sz w:val="24"/>
          <w:szCs w:val="24"/>
        </w:rPr>
        <w:t>151</w:t>
      </w:r>
      <w:r w:rsidRPr="005C57ED">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0481D">
        <w:rPr>
          <w:rFonts w:ascii="Times New Roman" w:hAnsi="Times New Roman" w:cs="Times New Roman"/>
          <w:sz w:val="24"/>
          <w:szCs w:val="24"/>
        </w:rPr>
        <w:t>Rahvusvahelise kuriteo toetamine ja õigustamine</w:t>
      </w:r>
      <w:r>
        <w:rPr>
          <w:rFonts w:ascii="Times New Roman" w:hAnsi="Times New Roman" w:cs="Times New Roman"/>
          <w:sz w:val="24"/>
          <w:szCs w:val="24"/>
        </w:rPr>
        <w:t xml:space="preserve"> korduvalt kuritarvitanud. </w:t>
      </w:r>
    </w:p>
    <w:p w14:paraId="7A2A6865" w14:textId="0F52FA1C" w:rsidR="0030481D" w:rsidRDefault="0030481D" w:rsidP="0030481D">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Näiteks </w:t>
      </w:r>
      <w:r w:rsidRPr="0030481D">
        <w:rPr>
          <w:rFonts w:ascii="Times New Roman" w:eastAsia="Times New Roman" w:hAnsi="Times New Roman" w:cs="Times New Roman"/>
          <w:color w:val="202020"/>
          <w:sz w:val="24"/>
          <w:szCs w:val="24"/>
          <w:lang w:eastAsia="et-EE"/>
        </w:rPr>
        <w:t>Jaak Valge ja Andres Aule aktsioon Tallinnas, kus Kirjanike Majale riputati protestiks küüditamisel osalenud kirjaniku bareljeefi vastu ENSV lipp.</w:t>
      </w:r>
      <w:r w:rsidR="00E70D6A">
        <w:rPr>
          <w:rFonts w:ascii="Times New Roman" w:eastAsia="Times New Roman" w:hAnsi="Times New Roman" w:cs="Times New Roman"/>
          <w:color w:val="202020"/>
          <w:sz w:val="24"/>
          <w:szCs w:val="24"/>
          <w:lang w:eastAsia="et-EE"/>
        </w:rPr>
        <w:t xml:space="preserve"> Eelmärgitud isikute osas kohus selle osas süüd ei tuvastanud.</w:t>
      </w:r>
    </w:p>
    <w:p w14:paraId="41A91C5E" w14:textId="77777777" w:rsidR="00E70D6A" w:rsidRDefault="00E70D6A" w:rsidP="0030481D">
      <w:pPr>
        <w:jc w:val="both"/>
        <w:rPr>
          <w:rFonts w:ascii="Times New Roman" w:eastAsia="Times New Roman" w:hAnsi="Times New Roman" w:cs="Times New Roman"/>
          <w:color w:val="202020"/>
          <w:sz w:val="24"/>
          <w:szCs w:val="24"/>
          <w:lang w:eastAsia="et-EE"/>
        </w:rPr>
      </w:pPr>
    </w:p>
    <w:p w14:paraId="3D9B1996" w14:textId="2B2F5095" w:rsidR="00E70D6A" w:rsidRDefault="00E70D6A" w:rsidP="00E70D6A">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Teiseks juhtumiks käesoleva aasta juulis toimunud Sinimägede lahingu mälestussündmus, kus politseinikud üritasid </w:t>
      </w:r>
      <w:r w:rsidRPr="00E70D6A">
        <w:rPr>
          <w:rFonts w:ascii="Times New Roman" w:eastAsia="Times New Roman" w:hAnsi="Times New Roman" w:cs="Times New Roman"/>
          <w:color w:val="202020"/>
          <w:sz w:val="24"/>
          <w:szCs w:val="24"/>
          <w:lang w:eastAsia="et-EE"/>
        </w:rPr>
        <w:t>Sinimägede kangelase Paul Maitla tüt</w:t>
      </w:r>
      <w:r>
        <w:rPr>
          <w:rFonts w:ascii="Times New Roman" w:eastAsia="Times New Roman" w:hAnsi="Times New Roman" w:cs="Times New Roman"/>
          <w:color w:val="202020"/>
          <w:sz w:val="24"/>
          <w:szCs w:val="24"/>
          <w:lang w:eastAsia="et-EE"/>
        </w:rPr>
        <w:t>art,</w:t>
      </w:r>
      <w:r w:rsidRPr="00E70D6A">
        <w:rPr>
          <w:rFonts w:ascii="Times New Roman" w:eastAsia="Times New Roman" w:hAnsi="Times New Roman" w:cs="Times New Roman"/>
          <w:color w:val="202020"/>
          <w:sz w:val="24"/>
          <w:szCs w:val="24"/>
          <w:lang w:eastAsia="et-EE"/>
        </w:rPr>
        <w:t xml:space="preserve"> Kai Maitla-Braueri</w:t>
      </w:r>
      <w:r>
        <w:rPr>
          <w:rFonts w:ascii="Times New Roman" w:eastAsia="Times New Roman" w:hAnsi="Times New Roman" w:cs="Times New Roman"/>
          <w:color w:val="202020"/>
          <w:sz w:val="24"/>
          <w:szCs w:val="24"/>
          <w:lang w:eastAsia="et-EE"/>
        </w:rPr>
        <w:t>t ürituselt lahkuma sundida. Põhjuseks tema särgil olev väidetav</w:t>
      </w:r>
      <w:r w:rsidRPr="00E70D6A">
        <w:rPr>
          <w:rFonts w:ascii="Times New Roman" w:eastAsia="Times New Roman" w:hAnsi="Times New Roman" w:cs="Times New Roman"/>
          <w:color w:val="202020"/>
          <w:sz w:val="24"/>
          <w:szCs w:val="24"/>
          <w:lang w:eastAsia="et-EE"/>
        </w:rPr>
        <w:t xml:space="preserve"> «keelatud sümboolika». Politseibussis selgus, et tema isa võitlusega otseselt seonduvas Rüütliristis ja surnupealuus midagi keelatut ei olnud.</w:t>
      </w:r>
      <w:r>
        <w:rPr>
          <w:rFonts w:ascii="Times New Roman" w:eastAsia="Times New Roman" w:hAnsi="Times New Roman" w:cs="Times New Roman"/>
          <w:color w:val="202020"/>
          <w:sz w:val="24"/>
          <w:szCs w:val="24"/>
          <w:lang w:eastAsia="et-EE"/>
        </w:rPr>
        <w:t xml:space="preserve"> </w:t>
      </w:r>
      <w:r w:rsidRPr="00E70D6A">
        <w:rPr>
          <w:rFonts w:ascii="Times New Roman" w:eastAsia="Times New Roman" w:hAnsi="Times New Roman" w:cs="Times New Roman"/>
          <w:color w:val="202020"/>
          <w:sz w:val="24"/>
          <w:szCs w:val="24"/>
          <w:lang w:eastAsia="et-EE"/>
        </w:rPr>
        <w:t>Mokaotsast kostis ka politseinike vabandus, kuid kahju oli juba tekitatud närvipinge, osalejate meelehärm ja ilmselge lugupidamatus nii asjaosalise kui ka mälestusürituse suhtes.</w:t>
      </w:r>
    </w:p>
    <w:p w14:paraId="5893ED73" w14:textId="77777777" w:rsidR="00E70D6A" w:rsidRDefault="00E70D6A" w:rsidP="00E70D6A">
      <w:pPr>
        <w:jc w:val="both"/>
        <w:rPr>
          <w:rFonts w:ascii="Times New Roman" w:eastAsia="Times New Roman" w:hAnsi="Times New Roman" w:cs="Times New Roman"/>
          <w:color w:val="202020"/>
          <w:sz w:val="24"/>
          <w:szCs w:val="24"/>
          <w:lang w:eastAsia="et-EE"/>
        </w:rPr>
      </w:pPr>
    </w:p>
    <w:p w14:paraId="04423310" w14:textId="33A6DE3E" w:rsidR="00E70D6A" w:rsidRDefault="00E70D6A" w:rsidP="00E70D6A">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Kolmandaks. 31. augustil toimunud politseioperatsioon, mille käigus konfiskeeriti Lihulasee viidav mälestusmärk </w:t>
      </w:r>
      <w:r w:rsidR="00331210">
        <w:rPr>
          <w:rFonts w:ascii="Times New Roman" w:eastAsia="Times New Roman" w:hAnsi="Times New Roman" w:cs="Times New Roman"/>
          <w:color w:val="202020"/>
          <w:sz w:val="24"/>
          <w:szCs w:val="24"/>
          <w:lang w:eastAsia="et-EE"/>
        </w:rPr>
        <w:t>E</w:t>
      </w:r>
      <w:r w:rsidRPr="00E70D6A">
        <w:rPr>
          <w:rFonts w:ascii="Times New Roman" w:eastAsia="Times New Roman" w:hAnsi="Times New Roman" w:cs="Times New Roman"/>
          <w:color w:val="202020"/>
          <w:sz w:val="24"/>
          <w:szCs w:val="24"/>
          <w:lang w:eastAsia="et-EE"/>
        </w:rPr>
        <w:t>esti sõduritele</w:t>
      </w:r>
      <w:r>
        <w:rPr>
          <w:rFonts w:ascii="Times New Roman" w:eastAsia="Times New Roman" w:hAnsi="Times New Roman" w:cs="Times New Roman"/>
          <w:color w:val="202020"/>
          <w:sz w:val="24"/>
          <w:szCs w:val="24"/>
          <w:lang w:eastAsia="et-EE"/>
        </w:rPr>
        <w:t>, kes</w:t>
      </w:r>
      <w:r w:rsidRPr="00E70D6A">
        <w:rPr>
          <w:rFonts w:ascii="Times New Roman" w:eastAsia="Times New Roman" w:hAnsi="Times New Roman" w:cs="Times New Roman"/>
          <w:color w:val="202020"/>
          <w:sz w:val="24"/>
          <w:szCs w:val="24"/>
          <w:lang w:eastAsia="et-EE"/>
        </w:rPr>
        <w:t xml:space="preserve"> Teises maailmasõjas</w:t>
      </w:r>
      <w:r>
        <w:rPr>
          <w:rFonts w:ascii="Times New Roman" w:eastAsia="Times New Roman" w:hAnsi="Times New Roman" w:cs="Times New Roman"/>
          <w:color w:val="202020"/>
          <w:sz w:val="24"/>
          <w:szCs w:val="24"/>
          <w:lang w:eastAsia="et-EE"/>
        </w:rPr>
        <w:t xml:space="preserve"> </w:t>
      </w:r>
      <w:r w:rsidRPr="00E70D6A">
        <w:rPr>
          <w:rFonts w:ascii="Times New Roman" w:eastAsia="Times New Roman" w:hAnsi="Times New Roman" w:cs="Times New Roman"/>
          <w:color w:val="202020"/>
          <w:sz w:val="24"/>
          <w:szCs w:val="24"/>
          <w:lang w:eastAsia="et-EE"/>
        </w:rPr>
        <w:t xml:space="preserve">kaitsesid meie maad Nõukogude </w:t>
      </w:r>
      <w:r w:rsidR="001F5827">
        <w:rPr>
          <w:rFonts w:ascii="Times New Roman" w:eastAsia="Times New Roman" w:hAnsi="Times New Roman" w:cs="Times New Roman"/>
          <w:color w:val="202020"/>
          <w:sz w:val="24"/>
          <w:szCs w:val="24"/>
          <w:lang w:eastAsia="et-EE"/>
        </w:rPr>
        <w:t xml:space="preserve">armee </w:t>
      </w:r>
      <w:r w:rsidRPr="00E70D6A">
        <w:rPr>
          <w:rFonts w:ascii="Times New Roman" w:eastAsia="Times New Roman" w:hAnsi="Times New Roman" w:cs="Times New Roman"/>
          <w:color w:val="202020"/>
          <w:sz w:val="24"/>
          <w:szCs w:val="24"/>
          <w:lang w:eastAsia="et-EE"/>
        </w:rPr>
        <w:t>sissetungi eest.</w:t>
      </w:r>
    </w:p>
    <w:p w14:paraId="22BB79FB" w14:textId="77777777" w:rsidR="00E70D6A" w:rsidRDefault="00E70D6A" w:rsidP="0030481D">
      <w:pPr>
        <w:jc w:val="both"/>
        <w:rPr>
          <w:rFonts w:ascii="Times New Roman" w:eastAsia="Times New Roman" w:hAnsi="Times New Roman" w:cs="Times New Roman"/>
          <w:color w:val="202020"/>
          <w:sz w:val="24"/>
          <w:szCs w:val="24"/>
          <w:lang w:eastAsia="et-EE"/>
        </w:rPr>
      </w:pPr>
    </w:p>
    <w:p w14:paraId="76D9DEC7" w14:textId="581DA4D8" w:rsidR="00AB4BB0" w:rsidRDefault="009D496A" w:rsidP="009D496A">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Ka juhtivad juristid on nimetatud eelnõu alusel politsei poolt teostatud menetlustoiminguid väga tugevalt kritiseerinud. Näiteks v</w:t>
      </w:r>
      <w:r w:rsidRPr="009D496A">
        <w:rPr>
          <w:rFonts w:ascii="Times New Roman" w:eastAsia="Times New Roman" w:hAnsi="Times New Roman" w:cs="Times New Roman"/>
          <w:color w:val="202020"/>
          <w:sz w:val="24"/>
          <w:szCs w:val="24"/>
          <w:lang w:eastAsia="et-EE"/>
        </w:rPr>
        <w:t>andeadvokaat Carri Ginteri sõnul ei vasta politsei ja siseministri õigustused Lihula monumendi koopia konfiskeerimisel sellele, mis on agressioonisümbolite kohta seaduses kirjas.</w:t>
      </w:r>
      <w:r>
        <w:rPr>
          <w:rFonts w:ascii="Times New Roman" w:eastAsia="Times New Roman" w:hAnsi="Times New Roman" w:cs="Times New Roman"/>
          <w:color w:val="202020"/>
          <w:sz w:val="24"/>
          <w:szCs w:val="24"/>
          <w:lang w:eastAsia="et-EE"/>
        </w:rPr>
        <w:t xml:space="preserve"> </w:t>
      </w:r>
      <w:r w:rsidRPr="009D496A">
        <w:rPr>
          <w:rFonts w:ascii="Times New Roman" w:eastAsia="Times New Roman" w:hAnsi="Times New Roman" w:cs="Times New Roman"/>
          <w:color w:val="202020"/>
          <w:sz w:val="24"/>
          <w:szCs w:val="24"/>
          <w:lang w:eastAsia="et-EE"/>
        </w:rPr>
        <w:t>"Nii politsei- ja piirivalveameti esindaja (Lääne prefektuuri politseijaoskonna ülem Üllar Kütt - toim) kui ka minister Lauri Läänemets eksisid "Aktuaalses kaameras" seoses agressioonisümboolika ja Lihula samba teemaga. Kuna olin seaduseelnõu valmimisprotsessi kaasatud tean, et sümboolika üldist keeldu karistusseadustikku kirja ei saanud," märkis Ginter.</w:t>
      </w:r>
    </w:p>
    <w:p w14:paraId="2F0F7747" w14:textId="51E46C04" w:rsidR="009D496A" w:rsidRPr="009D496A" w:rsidRDefault="009D496A" w:rsidP="009D496A">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K</w:t>
      </w:r>
      <w:r w:rsidRPr="009D496A">
        <w:rPr>
          <w:rFonts w:ascii="Times New Roman" w:eastAsia="Times New Roman" w:hAnsi="Times New Roman" w:cs="Times New Roman"/>
          <w:color w:val="202020"/>
          <w:sz w:val="24"/>
          <w:szCs w:val="24"/>
          <w:lang w:eastAsia="et-EE"/>
        </w:rPr>
        <w:t>aristusseadustiku järgi ei piisa sümboli avalikku kohta viimisest ega selle kasutamisest. Koosseisu realiseerimiseks tuleb seda teha "... neid tegusid toetaval või õigustaval viisil".</w:t>
      </w:r>
    </w:p>
    <w:p w14:paraId="7F5FA586" w14:textId="77777777" w:rsidR="009D496A" w:rsidRPr="009D496A" w:rsidRDefault="009D496A" w:rsidP="009D496A">
      <w:pPr>
        <w:jc w:val="both"/>
        <w:rPr>
          <w:rFonts w:ascii="Times New Roman" w:eastAsia="Times New Roman" w:hAnsi="Times New Roman" w:cs="Times New Roman"/>
          <w:color w:val="202020"/>
          <w:sz w:val="24"/>
          <w:szCs w:val="24"/>
          <w:lang w:eastAsia="et-EE"/>
        </w:rPr>
      </w:pPr>
    </w:p>
    <w:p w14:paraId="135DF181" w14:textId="77777777" w:rsidR="009D496A" w:rsidRPr="009D496A" w:rsidRDefault="009D496A" w:rsidP="009D496A">
      <w:pPr>
        <w:jc w:val="both"/>
        <w:rPr>
          <w:rFonts w:ascii="Times New Roman" w:eastAsia="Times New Roman" w:hAnsi="Times New Roman" w:cs="Times New Roman"/>
          <w:color w:val="202020"/>
          <w:sz w:val="24"/>
          <w:szCs w:val="24"/>
          <w:lang w:eastAsia="et-EE"/>
        </w:rPr>
      </w:pPr>
      <w:r w:rsidRPr="009D496A">
        <w:rPr>
          <w:rFonts w:ascii="Times New Roman" w:eastAsia="Times New Roman" w:hAnsi="Times New Roman" w:cs="Times New Roman"/>
          <w:color w:val="202020"/>
          <w:sz w:val="24"/>
          <w:szCs w:val="24"/>
          <w:lang w:eastAsia="et-EE"/>
        </w:rPr>
        <w:t>Kuidas transpordis oleva sümboli puhul politsei tuvastas sümboli kasutamise agressiooni toetaval viisil, jääb Ginteri sõnul segaseks.</w:t>
      </w:r>
    </w:p>
    <w:p w14:paraId="1606A407" w14:textId="77777777" w:rsidR="009D496A" w:rsidRPr="009D496A" w:rsidRDefault="009D496A" w:rsidP="009D496A">
      <w:pPr>
        <w:jc w:val="both"/>
        <w:rPr>
          <w:rFonts w:ascii="Times New Roman" w:eastAsia="Times New Roman" w:hAnsi="Times New Roman" w:cs="Times New Roman"/>
          <w:color w:val="202020"/>
          <w:sz w:val="24"/>
          <w:szCs w:val="24"/>
          <w:lang w:eastAsia="et-EE"/>
        </w:rPr>
      </w:pPr>
    </w:p>
    <w:p w14:paraId="17CF62EF" w14:textId="77777777" w:rsidR="009D496A" w:rsidRPr="009D496A" w:rsidRDefault="009D496A" w:rsidP="009D496A">
      <w:pPr>
        <w:jc w:val="both"/>
        <w:rPr>
          <w:rFonts w:ascii="Times New Roman" w:eastAsia="Times New Roman" w:hAnsi="Times New Roman" w:cs="Times New Roman"/>
          <w:color w:val="202020"/>
          <w:sz w:val="24"/>
          <w:szCs w:val="24"/>
          <w:lang w:eastAsia="et-EE"/>
        </w:rPr>
      </w:pPr>
      <w:r w:rsidRPr="009D496A">
        <w:rPr>
          <w:rFonts w:ascii="Times New Roman" w:eastAsia="Times New Roman" w:hAnsi="Times New Roman" w:cs="Times New Roman"/>
          <w:color w:val="202020"/>
          <w:sz w:val="24"/>
          <w:szCs w:val="24"/>
          <w:lang w:eastAsia="et-EE"/>
        </w:rPr>
        <w:lastRenderedPageBreak/>
        <w:t>"Sümboli omamine ja transportimine on seadusega kooskõlas. Nii võib mul autos rõõmsalt olla kasvõi tonn haakriste ja viisnurki. Tundub, et kuller kasutas sümbolit seda neutraalselt transportival viisil. Nii puudub ka igasugune vajadus sümbolitele ekspertiisi teha, sest õiguserikkumist toimunud ei ole."</w:t>
      </w:r>
    </w:p>
    <w:p w14:paraId="1A1C860B" w14:textId="77777777" w:rsidR="009D496A" w:rsidRPr="009D496A" w:rsidRDefault="009D496A" w:rsidP="009D496A">
      <w:pPr>
        <w:jc w:val="both"/>
        <w:rPr>
          <w:rFonts w:ascii="Times New Roman" w:eastAsia="Times New Roman" w:hAnsi="Times New Roman" w:cs="Times New Roman"/>
          <w:color w:val="202020"/>
          <w:sz w:val="24"/>
          <w:szCs w:val="24"/>
          <w:lang w:eastAsia="et-EE"/>
        </w:rPr>
      </w:pPr>
      <w:r w:rsidRPr="009D496A">
        <w:rPr>
          <w:rFonts w:ascii="Times New Roman" w:eastAsia="Times New Roman" w:hAnsi="Times New Roman" w:cs="Times New Roman"/>
          <w:color w:val="202020"/>
          <w:sz w:val="24"/>
          <w:szCs w:val="24"/>
          <w:lang w:eastAsia="et-EE"/>
        </w:rPr>
        <w:t>Ginteri sõnul tuleb olla eriti ettevaatlik, et me selliseid uusi koosseise rakendaksime vastutustundlikult.</w:t>
      </w:r>
    </w:p>
    <w:p w14:paraId="208E4916" w14:textId="21B4A248" w:rsidR="009D496A" w:rsidRDefault="009D496A" w:rsidP="009D496A">
      <w:pPr>
        <w:jc w:val="both"/>
        <w:rPr>
          <w:rFonts w:ascii="Times New Roman" w:eastAsia="Times New Roman" w:hAnsi="Times New Roman" w:cs="Times New Roman"/>
          <w:color w:val="202020"/>
          <w:sz w:val="24"/>
          <w:szCs w:val="24"/>
          <w:lang w:eastAsia="et-EE"/>
        </w:rPr>
      </w:pPr>
      <w:r w:rsidRPr="009D496A">
        <w:rPr>
          <w:rFonts w:ascii="Times New Roman" w:eastAsia="Times New Roman" w:hAnsi="Times New Roman" w:cs="Times New Roman"/>
          <w:color w:val="202020"/>
          <w:sz w:val="24"/>
          <w:szCs w:val="24"/>
          <w:lang w:eastAsia="et-EE"/>
        </w:rPr>
        <w:t>"Muidu jääme peagi oma vabadusest ilma</w:t>
      </w:r>
      <w:r w:rsidR="00573E9D">
        <w:rPr>
          <w:rFonts w:ascii="Times New Roman" w:eastAsia="Times New Roman" w:hAnsi="Times New Roman" w:cs="Times New Roman"/>
          <w:color w:val="202020"/>
          <w:sz w:val="24"/>
          <w:szCs w:val="24"/>
          <w:lang w:eastAsia="et-EE"/>
        </w:rPr>
        <w:t>“</w:t>
      </w:r>
      <w:r w:rsidRPr="009D496A">
        <w:rPr>
          <w:rFonts w:ascii="Times New Roman" w:eastAsia="Times New Roman" w:hAnsi="Times New Roman" w:cs="Times New Roman"/>
          <w:color w:val="202020"/>
          <w:sz w:val="24"/>
          <w:szCs w:val="24"/>
          <w:lang w:eastAsia="et-EE"/>
        </w:rPr>
        <w:t>.</w:t>
      </w:r>
    </w:p>
    <w:p w14:paraId="6C5A2567" w14:textId="3F7E640B" w:rsidR="00FC5044" w:rsidRDefault="00FC5044" w:rsidP="009D496A">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(03.09.2024 ERR Uudised)</w:t>
      </w:r>
    </w:p>
    <w:p w14:paraId="226F04B6" w14:textId="77777777" w:rsidR="0030481D" w:rsidRDefault="0030481D" w:rsidP="0030481D">
      <w:pPr>
        <w:jc w:val="both"/>
        <w:rPr>
          <w:rFonts w:ascii="Times New Roman" w:eastAsia="Times New Roman" w:hAnsi="Times New Roman" w:cs="Times New Roman"/>
          <w:color w:val="202020"/>
          <w:sz w:val="24"/>
          <w:szCs w:val="24"/>
          <w:lang w:eastAsia="et-EE"/>
        </w:rPr>
      </w:pPr>
    </w:p>
    <w:p w14:paraId="18147FA7" w14:textId="77777777" w:rsidR="0030481D" w:rsidRPr="00CC61F1" w:rsidRDefault="0030481D" w:rsidP="0030481D">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6571F2B9" w14:textId="4953563E" w:rsidR="0030481D" w:rsidRDefault="0030481D" w:rsidP="0030481D">
      <w:pPr>
        <w:jc w:val="both"/>
        <w:rPr>
          <w:rFonts w:ascii="Times New Roman" w:hAnsi="Times New Roman" w:cs="Times New Roman"/>
          <w:sz w:val="24"/>
          <w:szCs w:val="24"/>
        </w:rPr>
      </w:pPr>
      <w:r>
        <w:rPr>
          <w:rFonts w:ascii="Times New Roman" w:hAnsi="Times New Roman" w:cs="Times New Roman"/>
          <w:sz w:val="24"/>
          <w:szCs w:val="24"/>
        </w:rPr>
        <w:t xml:space="preserve">Eelnõu eesmärgiks on </w:t>
      </w:r>
      <w:r w:rsidR="00330F49">
        <w:rPr>
          <w:rFonts w:ascii="Times New Roman" w:hAnsi="Times New Roman" w:cs="Times New Roman"/>
          <w:sz w:val="24"/>
          <w:szCs w:val="24"/>
        </w:rPr>
        <w:t xml:space="preserve">lõpetada normi kuritarvitamine jõustruktuuride poolt. </w:t>
      </w:r>
    </w:p>
    <w:p w14:paraId="5F7980DE" w14:textId="77777777" w:rsidR="0030481D" w:rsidRDefault="0030481D" w:rsidP="0030481D">
      <w:pPr>
        <w:jc w:val="both"/>
        <w:rPr>
          <w:rFonts w:ascii="Times New Roman" w:hAnsi="Times New Roman" w:cs="Times New Roman"/>
          <w:b/>
          <w:bCs/>
          <w:sz w:val="24"/>
          <w:szCs w:val="24"/>
        </w:rPr>
      </w:pPr>
    </w:p>
    <w:p w14:paraId="5351A06F" w14:textId="77777777" w:rsidR="0030481D" w:rsidRPr="00CC61F1" w:rsidRDefault="0030481D" w:rsidP="0030481D">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7D84AFB7" w14:textId="77777777" w:rsidR="0030481D" w:rsidRPr="00CC61F1" w:rsidRDefault="0030481D" w:rsidP="0030481D">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6656072C" w14:textId="77777777" w:rsidR="0030481D" w:rsidRDefault="0030481D" w:rsidP="0030481D">
      <w:pPr>
        <w:jc w:val="both"/>
        <w:rPr>
          <w:rFonts w:ascii="Times New Roman" w:hAnsi="Times New Roman" w:cs="Times New Roman"/>
          <w:sz w:val="24"/>
          <w:szCs w:val="24"/>
        </w:rPr>
      </w:pPr>
    </w:p>
    <w:p w14:paraId="0D5E2164" w14:textId="77777777" w:rsidR="0030481D" w:rsidRPr="00CC61F1" w:rsidRDefault="0030481D" w:rsidP="0030481D">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6F33BD36" w14:textId="194BE9B4" w:rsidR="0030481D" w:rsidRDefault="0030481D" w:rsidP="0030481D">
      <w:pPr>
        <w:jc w:val="both"/>
        <w:rPr>
          <w:rFonts w:ascii="Times New Roman" w:hAnsi="Times New Roman" w:cs="Times New Roman"/>
          <w:sz w:val="24"/>
          <w:szCs w:val="24"/>
        </w:rPr>
      </w:pPr>
      <w:r>
        <w:rPr>
          <w:rFonts w:ascii="Times New Roman" w:hAnsi="Times New Roman" w:cs="Times New Roman"/>
          <w:sz w:val="24"/>
          <w:szCs w:val="24"/>
        </w:rPr>
        <w:t xml:space="preserve">Muudatus </w:t>
      </w:r>
      <w:r w:rsidR="00330F49">
        <w:rPr>
          <w:rFonts w:ascii="Times New Roman" w:hAnsi="Times New Roman" w:cs="Times New Roman"/>
          <w:sz w:val="24"/>
          <w:szCs w:val="24"/>
        </w:rPr>
        <w:t xml:space="preserve">välistab alusetute etteheidete koostamise </w:t>
      </w:r>
      <w:r w:rsidR="00AB4BB0">
        <w:rPr>
          <w:rFonts w:ascii="Times New Roman" w:hAnsi="Times New Roman" w:cs="Times New Roman"/>
          <w:sz w:val="24"/>
          <w:szCs w:val="24"/>
        </w:rPr>
        <w:t xml:space="preserve">ja rakendamise </w:t>
      </w:r>
      <w:r w:rsidR="00330F49">
        <w:rPr>
          <w:rFonts w:ascii="Times New Roman" w:hAnsi="Times New Roman" w:cs="Times New Roman"/>
          <w:sz w:val="24"/>
          <w:szCs w:val="24"/>
        </w:rPr>
        <w:t>politsei poolt.</w:t>
      </w:r>
      <w:r>
        <w:rPr>
          <w:rFonts w:ascii="Times New Roman" w:hAnsi="Times New Roman" w:cs="Times New Roman"/>
          <w:sz w:val="24"/>
          <w:szCs w:val="24"/>
        </w:rPr>
        <w:t xml:space="preserve"> </w:t>
      </w:r>
      <w:r w:rsidRPr="00CC61F1">
        <w:rPr>
          <w:rFonts w:ascii="Times New Roman" w:hAnsi="Times New Roman" w:cs="Times New Roman"/>
          <w:sz w:val="24"/>
          <w:szCs w:val="24"/>
        </w:rPr>
        <w:t xml:space="preserve"> </w:t>
      </w:r>
    </w:p>
    <w:p w14:paraId="2EEEB030" w14:textId="77777777" w:rsidR="0030481D" w:rsidRDefault="0030481D" w:rsidP="0030481D">
      <w:pPr>
        <w:jc w:val="both"/>
        <w:rPr>
          <w:rFonts w:ascii="Times New Roman" w:hAnsi="Times New Roman" w:cs="Times New Roman"/>
          <w:b/>
          <w:bCs/>
          <w:sz w:val="24"/>
          <w:szCs w:val="24"/>
        </w:rPr>
      </w:pPr>
    </w:p>
    <w:p w14:paraId="15E9E6C0" w14:textId="77777777" w:rsidR="0030481D" w:rsidRPr="00CC61F1" w:rsidRDefault="0030481D" w:rsidP="0030481D">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494607E6" w14:textId="3B805255" w:rsidR="0030481D" w:rsidRPr="00CC61F1" w:rsidRDefault="0030481D" w:rsidP="0030481D">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r w:rsidR="00330F49">
        <w:rPr>
          <w:rFonts w:ascii="Times New Roman" w:hAnsi="Times New Roman" w:cs="Times New Roman"/>
          <w:sz w:val="24"/>
          <w:szCs w:val="24"/>
        </w:rPr>
        <w:t xml:space="preserve"> vaid hoiab kokku põhjendamatuid menetluskulusid.</w:t>
      </w:r>
    </w:p>
    <w:p w14:paraId="1EA9EC95" w14:textId="77777777" w:rsidR="0030481D" w:rsidRDefault="0030481D" w:rsidP="0030481D">
      <w:pPr>
        <w:jc w:val="both"/>
        <w:rPr>
          <w:rFonts w:ascii="Times New Roman" w:hAnsi="Times New Roman" w:cs="Times New Roman"/>
          <w:b/>
          <w:bCs/>
          <w:sz w:val="24"/>
          <w:szCs w:val="24"/>
        </w:rPr>
      </w:pPr>
    </w:p>
    <w:p w14:paraId="77E5C46D" w14:textId="77777777" w:rsidR="0030481D" w:rsidRPr="00CC61F1" w:rsidRDefault="0030481D" w:rsidP="0030481D">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44AD818F" w14:textId="77777777" w:rsidR="0030481D" w:rsidRPr="00CC61F1" w:rsidRDefault="0030481D" w:rsidP="0030481D">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4F501D72" w14:textId="77777777" w:rsidR="0030481D" w:rsidRDefault="0030481D" w:rsidP="0030481D">
      <w:pPr>
        <w:jc w:val="both"/>
        <w:rPr>
          <w:rFonts w:ascii="Times New Roman" w:hAnsi="Times New Roman" w:cs="Times New Roman"/>
          <w:b/>
          <w:bCs/>
          <w:sz w:val="24"/>
          <w:szCs w:val="24"/>
        </w:rPr>
      </w:pPr>
    </w:p>
    <w:p w14:paraId="4F8677BA" w14:textId="77777777" w:rsidR="0030481D" w:rsidRPr="00CC61F1" w:rsidRDefault="0030481D" w:rsidP="0030481D">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74AC0830" w14:textId="77777777" w:rsidR="0030481D" w:rsidRPr="00CC61F1" w:rsidRDefault="0030481D" w:rsidP="0030481D">
      <w:pPr>
        <w:jc w:val="both"/>
        <w:rPr>
          <w:rFonts w:ascii="Times New Roman" w:hAnsi="Times New Roman" w:cs="Times New Roman"/>
          <w:sz w:val="24"/>
          <w:szCs w:val="24"/>
        </w:rPr>
      </w:pPr>
      <w:r w:rsidRPr="00CC61F1">
        <w:rPr>
          <w:rFonts w:ascii="Times New Roman" w:hAnsi="Times New Roman" w:cs="Times New Roman"/>
          <w:sz w:val="24"/>
          <w:szCs w:val="24"/>
        </w:rPr>
        <w:t>Eelnõu jõustub seaduse avaldamisest Riigi Teatajas.</w:t>
      </w:r>
    </w:p>
    <w:p w14:paraId="06C30FAE" w14:textId="77777777" w:rsidR="0030481D" w:rsidRPr="000C7B91" w:rsidRDefault="0030481D" w:rsidP="0030481D">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043D2B9B" w14:textId="77777777" w:rsidR="0030481D" w:rsidRDefault="0030481D" w:rsidP="0030481D">
      <w:pPr>
        <w:jc w:val="both"/>
        <w:rPr>
          <w:rFonts w:ascii="Times New Roman" w:hAnsi="Times New Roman" w:cs="Times New Roman"/>
          <w:sz w:val="24"/>
          <w:szCs w:val="24"/>
        </w:rPr>
      </w:pPr>
    </w:p>
    <w:p w14:paraId="39BE7EEC" w14:textId="77777777" w:rsidR="0030481D" w:rsidRPr="00CC61F1" w:rsidRDefault="0030481D" w:rsidP="0030481D">
      <w:pPr>
        <w:jc w:val="both"/>
        <w:rPr>
          <w:rFonts w:ascii="Times New Roman" w:hAnsi="Times New Roman" w:cs="Times New Roman"/>
          <w:sz w:val="24"/>
          <w:szCs w:val="24"/>
        </w:rPr>
      </w:pPr>
    </w:p>
    <w:p w14:paraId="5C18049E" w14:textId="2C15C68F" w:rsidR="0030481D" w:rsidRDefault="0030481D" w:rsidP="0030481D">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Algatab</w:t>
      </w:r>
      <w:r>
        <w:rPr>
          <w:rFonts w:ascii="Times New Roman" w:hAnsi="Times New Roman" w:cs="Times New Roman"/>
          <w:sz w:val="24"/>
          <w:szCs w:val="24"/>
        </w:rPr>
        <w:t xml:space="preserve"> Riigikogu liige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Pr>
          <w:rFonts w:ascii="Times New Roman" w:hAnsi="Times New Roman"/>
          <w:color w:val="000000" w:themeColor="text1"/>
          <w:sz w:val="24"/>
          <w:szCs w:val="24"/>
          <w:lang w:eastAsia="et-EE"/>
        </w:rPr>
        <w:t>0</w:t>
      </w:r>
      <w:r w:rsidR="00AB4BB0">
        <w:rPr>
          <w:rFonts w:ascii="Times New Roman" w:hAnsi="Times New Roman"/>
          <w:color w:val="000000" w:themeColor="text1"/>
          <w:sz w:val="24"/>
          <w:szCs w:val="24"/>
          <w:lang w:eastAsia="et-EE"/>
        </w:rPr>
        <w:t>9</w:t>
      </w:r>
      <w:r>
        <w:rPr>
          <w:rFonts w:ascii="Times New Roman" w:hAnsi="Times New Roman"/>
          <w:color w:val="000000" w:themeColor="text1"/>
          <w:sz w:val="24"/>
          <w:szCs w:val="24"/>
          <w:lang w:eastAsia="et-EE"/>
        </w:rPr>
        <w:t>.0</w:t>
      </w:r>
      <w:r w:rsidR="00AB4BB0">
        <w:rPr>
          <w:rFonts w:ascii="Times New Roman" w:hAnsi="Times New Roman"/>
          <w:color w:val="000000" w:themeColor="text1"/>
          <w:sz w:val="24"/>
          <w:szCs w:val="24"/>
          <w:lang w:eastAsia="et-EE"/>
        </w:rPr>
        <w:t>9</w:t>
      </w:r>
      <w:r>
        <w:rPr>
          <w:rFonts w:ascii="Times New Roman" w:hAnsi="Times New Roman"/>
          <w:color w:val="000000" w:themeColor="text1"/>
          <w:sz w:val="24"/>
          <w:szCs w:val="24"/>
          <w:lang w:eastAsia="et-EE"/>
        </w:rPr>
        <w:t>.2024</w:t>
      </w:r>
    </w:p>
    <w:p w14:paraId="2075F5EB" w14:textId="77777777" w:rsidR="0030481D" w:rsidRPr="00681A97" w:rsidRDefault="0030481D" w:rsidP="0030481D">
      <w:pPr>
        <w:spacing w:after="0" w:line="360" w:lineRule="auto"/>
        <w:jc w:val="both"/>
        <w:rPr>
          <w:rFonts w:ascii="Times New Roman" w:hAnsi="Times New Roman"/>
          <w:color w:val="000000" w:themeColor="text1"/>
          <w:sz w:val="24"/>
          <w:szCs w:val="24"/>
          <w:lang w:eastAsia="et-EE"/>
        </w:rPr>
      </w:pPr>
      <w:r w:rsidRPr="007D1D27">
        <w:rPr>
          <w:rFonts w:ascii="Times New Roman" w:hAnsi="Times New Roman"/>
          <w:color w:val="000000" w:themeColor="text1"/>
          <w:sz w:val="24"/>
          <w:szCs w:val="24"/>
          <w:lang w:eastAsia="et-EE"/>
        </w:rPr>
        <w:t>Kalle Grünthal</w:t>
      </w:r>
    </w:p>
    <w:p w14:paraId="1B0EF401"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1D"/>
    <w:rsid w:val="000F30D4"/>
    <w:rsid w:val="00105C54"/>
    <w:rsid w:val="00167098"/>
    <w:rsid w:val="001F5827"/>
    <w:rsid w:val="0030481D"/>
    <w:rsid w:val="00330F49"/>
    <w:rsid w:val="00331210"/>
    <w:rsid w:val="00352854"/>
    <w:rsid w:val="00573E9D"/>
    <w:rsid w:val="008E71F7"/>
    <w:rsid w:val="009D496A"/>
    <w:rsid w:val="00A315FF"/>
    <w:rsid w:val="00A87F8C"/>
    <w:rsid w:val="00AB4BB0"/>
    <w:rsid w:val="00B51A00"/>
    <w:rsid w:val="00C12AE5"/>
    <w:rsid w:val="00E70D6A"/>
    <w:rsid w:val="00E8395F"/>
    <w:rsid w:val="00FC4D41"/>
    <w:rsid w:val="00FC50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65EC"/>
  <w15:chartTrackingRefBased/>
  <w15:docId w15:val="{19D7B90A-41E2-40D1-9462-5C4E4A84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0481D"/>
    <w:rPr>
      <w:kern w:val="0"/>
      <w14:ligatures w14:val="none"/>
    </w:rPr>
  </w:style>
  <w:style w:type="paragraph" w:styleId="Pealkiri1">
    <w:name w:val="heading 1"/>
    <w:basedOn w:val="Normaallaad"/>
    <w:next w:val="Normaallaad"/>
    <w:link w:val="Pealkiri1Mrk"/>
    <w:uiPriority w:val="9"/>
    <w:qFormat/>
    <w:rsid w:val="0030481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30481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30481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30481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30481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30481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30481D"/>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30481D"/>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30481D"/>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0481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30481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30481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30481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30481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30481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30481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30481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30481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3048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30481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30481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30481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30481D"/>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30481D"/>
    <w:rPr>
      <w:i/>
      <w:iCs/>
      <w:color w:val="404040" w:themeColor="text1" w:themeTint="BF"/>
    </w:rPr>
  </w:style>
  <w:style w:type="paragraph" w:styleId="Loendilik">
    <w:name w:val="List Paragraph"/>
    <w:basedOn w:val="Normaallaad"/>
    <w:uiPriority w:val="34"/>
    <w:qFormat/>
    <w:rsid w:val="0030481D"/>
    <w:pPr>
      <w:ind w:left="720"/>
      <w:contextualSpacing/>
    </w:pPr>
    <w:rPr>
      <w:kern w:val="2"/>
      <w14:ligatures w14:val="standardContextual"/>
    </w:rPr>
  </w:style>
  <w:style w:type="character" w:styleId="Selgeltmrgatavrhutus">
    <w:name w:val="Intense Emphasis"/>
    <w:basedOn w:val="Liguvaikefont"/>
    <w:uiPriority w:val="21"/>
    <w:qFormat/>
    <w:rsid w:val="0030481D"/>
    <w:rPr>
      <w:i/>
      <w:iCs/>
      <w:color w:val="0F4761" w:themeColor="accent1" w:themeShade="BF"/>
    </w:rPr>
  </w:style>
  <w:style w:type="paragraph" w:styleId="Selgeltmrgatavtsitaat">
    <w:name w:val="Intense Quote"/>
    <w:basedOn w:val="Normaallaad"/>
    <w:next w:val="Normaallaad"/>
    <w:link w:val="SelgeltmrgatavtsitaatMrk"/>
    <w:uiPriority w:val="30"/>
    <w:qFormat/>
    <w:rsid w:val="00304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30481D"/>
    <w:rPr>
      <w:i/>
      <w:iCs/>
      <w:color w:val="0F4761" w:themeColor="accent1" w:themeShade="BF"/>
    </w:rPr>
  </w:style>
  <w:style w:type="character" w:styleId="Selgeltmrgatavviide">
    <w:name w:val="Intense Reference"/>
    <w:basedOn w:val="Liguvaikefont"/>
    <w:uiPriority w:val="32"/>
    <w:qFormat/>
    <w:rsid w:val="003048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2871</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2024-09-09T15:16:00Z</dcterms:created>
  <dcterms:modified xsi:type="dcterms:W3CDTF">2024-09-09T15:16:00Z</dcterms:modified>
</cp:coreProperties>
</file>