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029D3" w14:textId="4A26E387" w:rsidR="001C1C62" w:rsidRPr="001C1C62" w:rsidRDefault="001C1C62" w:rsidP="001C1C62">
      <w:pPr>
        <w:jc w:val="both"/>
        <w:rPr>
          <w:b/>
          <w:bCs/>
        </w:rPr>
      </w:pPr>
      <w:r w:rsidRPr="001C1C62">
        <w:rPr>
          <w:b/>
          <w:bCs/>
        </w:rPr>
        <w:t>T</w:t>
      </w:r>
      <w:r w:rsidRPr="001C1C62">
        <w:rPr>
          <w:rFonts w:hint="cs"/>
          <w:b/>
          <w:bCs/>
        </w:rPr>
        <w:t>ÖÖ</w:t>
      </w:r>
      <w:r w:rsidRPr="001C1C62">
        <w:rPr>
          <w:b/>
          <w:bCs/>
        </w:rPr>
        <w:t>V</w:t>
      </w:r>
      <w:r w:rsidRPr="001C1C62">
        <w:rPr>
          <w:rFonts w:hint="cs"/>
          <w:b/>
          <w:bCs/>
        </w:rPr>
        <w:t>Õ</w:t>
      </w:r>
      <w:r w:rsidRPr="001C1C62">
        <w:rPr>
          <w:b/>
          <w:bCs/>
        </w:rPr>
        <w:t xml:space="preserve">TULEPING NR </w:t>
      </w:r>
      <w:r w:rsidR="006C2879">
        <w:rPr>
          <w:b/>
          <w:bCs/>
        </w:rPr>
        <w:t>4-1/48</w:t>
      </w:r>
      <w:r w:rsidR="00A0408F">
        <w:rPr>
          <w:b/>
          <w:bCs/>
        </w:rPr>
        <w:t>-25</w:t>
      </w:r>
      <w:r w:rsidRPr="001C1C62">
        <w:rPr>
          <w:b/>
          <w:bCs/>
        </w:rPr>
        <w:t xml:space="preserve"> </w:t>
      </w:r>
    </w:p>
    <w:p w14:paraId="5FAD55FE" w14:textId="69F42A18" w:rsidR="001C1C62" w:rsidRDefault="00317682" w:rsidP="001C1C62">
      <w:pPr>
        <w:jc w:val="both"/>
      </w:pPr>
      <w:r>
        <w:t>INF Infra OÜ</w:t>
      </w:r>
      <w:r w:rsidR="001C1C62">
        <w:t xml:space="preserve"> (edaspidi tellija), registrikood </w:t>
      </w:r>
      <w:r w:rsidR="00001326" w:rsidRPr="00001326">
        <w:t>16421809</w:t>
      </w:r>
      <w:r w:rsidR="001C1C62">
        <w:t>, postiaadress</w:t>
      </w:r>
      <w:r w:rsidR="00937D53" w:rsidRPr="00937D53">
        <w:t xml:space="preserve"> Liivalaia 9, 10118 Tallinn</w:t>
      </w:r>
      <w:r w:rsidR="001C1C62">
        <w:t>,</w:t>
      </w:r>
      <w:r w:rsidR="00DC3CB9">
        <w:t xml:space="preserve"> keda esindavad</w:t>
      </w:r>
      <w:r w:rsidR="001C1C62">
        <w:t xml:space="preserve"> </w:t>
      </w:r>
      <w:r w:rsidR="00DC3CB9" w:rsidRPr="00DC3CB9">
        <w:t xml:space="preserve">juhatuse liikme(te) Robert Sinikas ja Rein Rätsep isikus, kes tegutseb seaduse ja põhikirja alusel </w:t>
      </w:r>
      <w:r w:rsidR="001C1C62">
        <w:t>ja</w:t>
      </w:r>
    </w:p>
    <w:p w14:paraId="17C8E976" w14:textId="7FC18B95" w:rsidR="001C1C62" w:rsidRDefault="00236D26" w:rsidP="001C1C62">
      <w:pPr>
        <w:jc w:val="both"/>
      </w:pPr>
      <w:r>
        <w:t>Riigimetsa Majandamise Keskus</w:t>
      </w:r>
      <w:r w:rsidR="001C1C62">
        <w:t xml:space="preserve"> (edaspidi t</w:t>
      </w:r>
      <w:r w:rsidR="001C1C62">
        <w:rPr>
          <w:rFonts w:hint="cs"/>
        </w:rPr>
        <w:t>öö</w:t>
      </w:r>
      <w:r w:rsidR="001C1C62">
        <w:t>v</w:t>
      </w:r>
      <w:r w:rsidR="001C1C62">
        <w:rPr>
          <w:rFonts w:hint="cs"/>
        </w:rPr>
        <w:t>õ</w:t>
      </w:r>
      <w:r w:rsidR="001C1C62">
        <w:t>tja</w:t>
      </w:r>
      <w:r w:rsidR="005F09A4">
        <w:t xml:space="preserve"> või RMK</w:t>
      </w:r>
      <w:r w:rsidR="001C1C62">
        <w:t>), registrikood</w:t>
      </w:r>
      <w:r w:rsidR="00BB7DE8" w:rsidRPr="00BB7DE8">
        <w:t xml:space="preserve"> 70004459</w:t>
      </w:r>
      <w:r w:rsidR="001C1C62">
        <w:t>, postiaadres</w:t>
      </w:r>
      <w:r w:rsidR="00C77F35">
        <w:t xml:space="preserve">s </w:t>
      </w:r>
      <w:r w:rsidR="00C77F35" w:rsidRPr="00C77F35">
        <w:t xml:space="preserve">Mõisa/3, </w:t>
      </w:r>
      <w:proofErr w:type="spellStart"/>
      <w:r w:rsidR="00C77F35" w:rsidRPr="00C77F35">
        <w:t>Sagadi</w:t>
      </w:r>
      <w:proofErr w:type="spellEnd"/>
      <w:r w:rsidR="00C77F35" w:rsidRPr="00C77F35">
        <w:t xml:space="preserve"> küla, Haljala vald, 45403 Lääne-</w:t>
      </w:r>
      <w:r w:rsidR="00C77F35" w:rsidRPr="00800906">
        <w:t>Viru maakond</w:t>
      </w:r>
      <w:r w:rsidR="001C1C62" w:rsidRPr="00800906">
        <w:t xml:space="preserve">, keda </w:t>
      </w:r>
      <w:r w:rsidR="009A3C15" w:rsidRPr="00800906">
        <w:t>esindab  Kaupo Kohv, kes tegutseb 01.09.2020 RMK juhatuse k</w:t>
      </w:r>
      <w:r w:rsidR="009A3C15" w:rsidRPr="00800906">
        <w:rPr>
          <w:rFonts w:hint="cs"/>
        </w:rPr>
        <w:t>ä</w:t>
      </w:r>
      <w:r w:rsidR="009A3C15" w:rsidRPr="00800906">
        <w:t>rkkirja nr 1-32/73 kinnitatud RMK Looduskaitseosakonna p</w:t>
      </w:r>
      <w:r w:rsidR="009A3C15" w:rsidRPr="00800906">
        <w:rPr>
          <w:rFonts w:hint="cs"/>
        </w:rPr>
        <w:t>õ</w:t>
      </w:r>
      <w:r w:rsidR="009A3C15" w:rsidRPr="00800906">
        <w:t>him</w:t>
      </w:r>
      <w:r w:rsidR="009A3C15" w:rsidRPr="00800906">
        <w:rPr>
          <w:rFonts w:hint="cs"/>
        </w:rPr>
        <w:t>ää</w:t>
      </w:r>
      <w:r w:rsidR="009A3C15" w:rsidRPr="00800906">
        <w:t>ruse alusel  (edaspidi T</w:t>
      </w:r>
      <w:r w:rsidR="009A3C15" w:rsidRPr="00800906">
        <w:rPr>
          <w:rFonts w:hint="cs"/>
        </w:rPr>
        <w:t>öö</w:t>
      </w:r>
      <w:r w:rsidR="009A3C15" w:rsidRPr="00800906">
        <w:t>v</w:t>
      </w:r>
      <w:r w:rsidR="009A3C15" w:rsidRPr="00800906">
        <w:rPr>
          <w:rFonts w:hint="cs"/>
        </w:rPr>
        <w:t>õ</w:t>
      </w:r>
      <w:r w:rsidR="009A3C15" w:rsidRPr="00800906">
        <w:t>tja)</w:t>
      </w:r>
      <w:r w:rsidR="001C1C62" w:rsidRPr="00800906">
        <w:t>,</w:t>
      </w:r>
    </w:p>
    <w:p w14:paraId="11B114D5" w14:textId="77777777" w:rsidR="001C1C62" w:rsidRDefault="001C1C62" w:rsidP="001C1C62">
      <w:pPr>
        <w:jc w:val="both"/>
      </w:pPr>
      <w:r>
        <w:t>keda nimetatakse edaspidi ka lepinguosaline v</w:t>
      </w:r>
      <w:r>
        <w:rPr>
          <w:rFonts w:hint="cs"/>
        </w:rPr>
        <w:t>õ</w:t>
      </w:r>
      <w:r>
        <w:t>i koos lepinguosalised,</w:t>
      </w:r>
    </w:p>
    <w:p w14:paraId="3D3D3887" w14:textId="77777777" w:rsidR="005D2748" w:rsidRDefault="005D2748" w:rsidP="001C1C62">
      <w:pPr>
        <w:jc w:val="both"/>
      </w:pPr>
      <w:r>
        <w:t xml:space="preserve">võttes arvesse, et: </w:t>
      </w:r>
    </w:p>
    <w:p w14:paraId="25515A0A" w14:textId="4AB77F8B" w:rsidR="005D2748" w:rsidRDefault="005D2748" w:rsidP="005D2748">
      <w:pPr>
        <w:pStyle w:val="ListParagraph"/>
        <w:numPr>
          <w:ilvl w:val="0"/>
          <w:numId w:val="6"/>
        </w:numPr>
        <w:jc w:val="both"/>
      </w:pPr>
      <w:r>
        <w:t>INF Infra OÜ ja osaühingu Rail Baltic Estonia, registrikood 12734109), vahel sõlmiti 11.11.2024 riigihanke „</w:t>
      </w:r>
      <w:r w:rsidRPr="005D2748">
        <w:t xml:space="preserve">Rail Baltica Harjumaa põhitrassi raudteetaristu III etapi ehitustööd lõigul Kangru </w:t>
      </w:r>
      <w:r>
        <w:t>–</w:t>
      </w:r>
      <w:r w:rsidRPr="005D2748">
        <w:t xml:space="preserve"> Saku</w:t>
      </w:r>
      <w:r>
        <w:t>“</w:t>
      </w:r>
      <w:r w:rsidRPr="005D2748">
        <w:t xml:space="preserve"> </w:t>
      </w:r>
      <w:r>
        <w:t xml:space="preserve">(viitenumber </w:t>
      </w:r>
      <w:r w:rsidRPr="005D2748">
        <w:t>273827</w:t>
      </w:r>
      <w:r>
        <w:t>) tulemusena hankeleping;</w:t>
      </w:r>
    </w:p>
    <w:p w14:paraId="69F2A686" w14:textId="40AD9D9A" w:rsidR="005D2748" w:rsidRDefault="005D2748" w:rsidP="005D2748">
      <w:pPr>
        <w:pStyle w:val="ListParagraph"/>
        <w:numPr>
          <w:ilvl w:val="0"/>
          <w:numId w:val="6"/>
        </w:numPr>
        <w:jc w:val="both"/>
      </w:pPr>
      <w:r>
        <w:t xml:space="preserve">hankelepingu kohaselt on INF Infra OÜ kohustuseks koostada </w:t>
      </w:r>
      <w:r w:rsidRPr="005D2748">
        <w:t>raudteekoridori ümbritsevas rabas veerežiimi taastamiseks vanade kuivenduskraavide sulgemise projekt ning teostada projektikohased taastamistööd</w:t>
      </w:r>
      <w:r>
        <w:t xml:space="preserve">; </w:t>
      </w:r>
    </w:p>
    <w:p w14:paraId="7DED79EA" w14:textId="7E668707" w:rsidR="005D2748" w:rsidRDefault="005D2748" w:rsidP="005D2748">
      <w:pPr>
        <w:pStyle w:val="ListParagraph"/>
        <w:numPr>
          <w:ilvl w:val="0"/>
          <w:numId w:val="6"/>
        </w:numPr>
        <w:jc w:val="both"/>
      </w:pPr>
      <w:r w:rsidRPr="005D2748">
        <w:t>Raba taastamise projekteerimise protsess tuleb</w:t>
      </w:r>
      <w:r>
        <w:t xml:space="preserve"> INF INFRA OÜ-l</w:t>
      </w:r>
      <w:r w:rsidRPr="005D2748">
        <w:t xml:space="preserve"> enne igasuguste ehituse kavandamistöödega rabas  alustamist kokku leppida RMK-</w:t>
      </w:r>
      <w:proofErr w:type="spellStart"/>
      <w:r w:rsidRPr="005D2748">
        <w:t>ga</w:t>
      </w:r>
      <w:proofErr w:type="spellEnd"/>
      <w:r>
        <w:t>;</w:t>
      </w:r>
    </w:p>
    <w:p w14:paraId="50D41AB9" w14:textId="41E5E158" w:rsidR="005D2748" w:rsidRPr="005D2748" w:rsidRDefault="005D2748" w:rsidP="005D2748">
      <w:pPr>
        <w:pStyle w:val="ListParagraph"/>
        <w:numPr>
          <w:ilvl w:val="0"/>
          <w:numId w:val="6"/>
        </w:numPr>
        <w:jc w:val="both"/>
      </w:pPr>
      <w:r w:rsidRPr="005D2748">
        <w:t xml:space="preserve">Männiku raba riigimaa katastriüksustele  (71801:001:0983; 30402:001:0150; 71801:001:2151) jäävate kraavide ja teiste inimtekkeliste veeväljavoolude sulgemiseks tuleb </w:t>
      </w:r>
      <w:r>
        <w:t xml:space="preserve">OÜ-l INF Infra </w:t>
      </w:r>
      <w:r w:rsidRPr="005D2748">
        <w:t>koostada veerežiimi taastamise projekt lähtudes RMK  „Märgalade taastamisprojekti näidiskoosseisust“ ja RMK-</w:t>
      </w:r>
      <w:proofErr w:type="spellStart"/>
      <w:r w:rsidRPr="005D2748">
        <w:t>ga</w:t>
      </w:r>
      <w:proofErr w:type="spellEnd"/>
      <w:r w:rsidRPr="005D2748">
        <w:t xml:space="preserve"> kokku lepitavast töökorraldusest, projekteeritava ala pindala on ca 174 ha ja suletavate kraavide hinnanguliseks mahuks on kuni 49 km.   </w:t>
      </w:r>
    </w:p>
    <w:p w14:paraId="5178F55C" w14:textId="77777777" w:rsidR="001C1C62" w:rsidRDefault="001C1C62" w:rsidP="001C1C62">
      <w:pPr>
        <w:jc w:val="both"/>
      </w:pPr>
      <w:r>
        <w:t>s</w:t>
      </w:r>
      <w:r>
        <w:rPr>
          <w:rFonts w:hint="cs"/>
        </w:rPr>
        <w:t>õ</w:t>
      </w:r>
      <w:r>
        <w:t>lmisid lepingu allj</w:t>
      </w:r>
      <w:r>
        <w:rPr>
          <w:rFonts w:hint="cs"/>
        </w:rPr>
        <w:t>ä</w:t>
      </w:r>
      <w:r>
        <w:t>rgnevas:</w:t>
      </w:r>
    </w:p>
    <w:p w14:paraId="2869BD4A" w14:textId="77777777" w:rsidR="001C1C62" w:rsidRPr="001C1C62" w:rsidRDefault="001C1C62" w:rsidP="001C1C62">
      <w:pPr>
        <w:jc w:val="both"/>
        <w:rPr>
          <w:b/>
          <w:bCs/>
        </w:rPr>
      </w:pPr>
      <w:r w:rsidRPr="001C1C62">
        <w:rPr>
          <w:b/>
          <w:bCs/>
        </w:rPr>
        <w:t>1.</w:t>
      </w:r>
      <w:r w:rsidRPr="001C1C62">
        <w:rPr>
          <w:b/>
          <w:bCs/>
        </w:rPr>
        <w:tab/>
        <w:t>Lepingu ese</w:t>
      </w:r>
    </w:p>
    <w:p w14:paraId="7B8F84D0" w14:textId="1D69873C" w:rsidR="001C1C62" w:rsidRDefault="001C1C62" w:rsidP="001C1C62">
      <w:pPr>
        <w:jc w:val="both"/>
      </w:pPr>
      <w:r>
        <w:t>1.1.</w:t>
      </w:r>
      <w:r>
        <w:tab/>
        <w:t>Tellija tellib ja t</w:t>
      </w:r>
      <w:r>
        <w:rPr>
          <w:rFonts w:hint="cs"/>
        </w:rPr>
        <w:t>öö</w:t>
      </w:r>
      <w:r>
        <w:t>v</w:t>
      </w:r>
      <w:r>
        <w:rPr>
          <w:rFonts w:hint="cs"/>
        </w:rPr>
        <w:t>õ</w:t>
      </w:r>
      <w:r>
        <w:t xml:space="preserve">tja </w:t>
      </w:r>
      <w:r w:rsidRPr="004A0E82">
        <w:t xml:space="preserve">kohustub </w:t>
      </w:r>
      <w:r w:rsidR="00DA5FFB" w:rsidRPr="004A0E82">
        <w:t>pakkuma</w:t>
      </w:r>
      <w:r w:rsidR="00590133" w:rsidRPr="004A0E82">
        <w:t xml:space="preserve"> </w:t>
      </w:r>
      <w:r w:rsidR="00475C8A" w:rsidRPr="004A0E82">
        <w:t xml:space="preserve">Männiku raba </w:t>
      </w:r>
      <w:r w:rsidR="0067358C" w:rsidRPr="004A0E82">
        <w:t>taastamist</w:t>
      </w:r>
      <w:r w:rsidR="0067358C" w:rsidRPr="004A0E82">
        <w:rPr>
          <w:rFonts w:hint="cs"/>
        </w:rPr>
        <w:t>öö</w:t>
      </w:r>
      <w:r w:rsidR="0067358C" w:rsidRPr="004A0E82">
        <w:t xml:space="preserve">de </w:t>
      </w:r>
      <w:r w:rsidR="00FE187A" w:rsidRPr="004A0E82">
        <w:t>ettevalmistami</w:t>
      </w:r>
      <w:r w:rsidR="005C3486" w:rsidRPr="004A0E82">
        <w:t>se</w:t>
      </w:r>
      <w:r w:rsidR="00FE187A" w:rsidRPr="004A0E82">
        <w:t xml:space="preserve"> ja teo</w:t>
      </w:r>
      <w:r w:rsidR="00805F99" w:rsidRPr="004A0E82">
        <w:t>stuse</w:t>
      </w:r>
      <w:r w:rsidR="00FE187A" w:rsidRPr="004A0E82">
        <w:t xml:space="preserve"> </w:t>
      </w:r>
      <w:proofErr w:type="spellStart"/>
      <w:r w:rsidR="00FE187A" w:rsidRPr="004A0E82">
        <w:t>järelvalve</w:t>
      </w:r>
      <w:proofErr w:type="spellEnd"/>
      <w:r w:rsidR="00805F99" w:rsidRPr="004A0E82">
        <w:t xml:space="preserve"> teenust</w:t>
      </w:r>
      <w:r w:rsidRPr="004A0E82">
        <w:t xml:space="preserve"> (edaspidi t</w:t>
      </w:r>
      <w:r w:rsidRPr="004A0E82">
        <w:rPr>
          <w:rFonts w:hint="cs"/>
        </w:rPr>
        <w:t>öö</w:t>
      </w:r>
      <w:r w:rsidRPr="004A0E82">
        <w:t>).</w:t>
      </w:r>
      <w:r w:rsidR="00FE1635">
        <w:t xml:space="preserve"> </w:t>
      </w:r>
    </w:p>
    <w:p w14:paraId="1165B310" w14:textId="7C883D93" w:rsidR="007E405E" w:rsidRDefault="001E3444" w:rsidP="00863B42">
      <w:pPr>
        <w:jc w:val="both"/>
      </w:pPr>
      <w:r>
        <w:t xml:space="preserve">Lepinguosalised on kokku leppinud, et </w:t>
      </w:r>
      <w:r w:rsidR="007F353B">
        <w:t>töövõtja poolt pakub</w:t>
      </w:r>
      <w:r w:rsidR="00933B4B">
        <w:t xml:space="preserve"> </w:t>
      </w:r>
      <w:r w:rsidR="54F970B7">
        <w:t>lepingu eseme ja eesmärkide</w:t>
      </w:r>
      <w:r w:rsidR="00E94AD4">
        <w:t xml:space="preserve"> </w:t>
      </w:r>
      <w:r w:rsidR="00FE0781" w:rsidRPr="00C77F35">
        <w:t>elluviimiseks</w:t>
      </w:r>
      <w:r w:rsidR="00FE0781">
        <w:t xml:space="preserve"> </w:t>
      </w:r>
      <w:r w:rsidR="007F353B">
        <w:t xml:space="preserve">teenust looduskaitsespetsialist ja </w:t>
      </w:r>
      <w:r w:rsidR="007E405E">
        <w:t>looduskaitse tööjuht, kelle täpsemad tööülesanded on alljärgnevad:</w:t>
      </w:r>
    </w:p>
    <w:p w14:paraId="58C03138" w14:textId="6000951F" w:rsidR="00863B42" w:rsidRDefault="00863B42" w:rsidP="00863B42">
      <w:pPr>
        <w:jc w:val="both"/>
      </w:pPr>
      <w:r>
        <w:t>Looduskaitsespetsialist:</w:t>
      </w:r>
    </w:p>
    <w:p w14:paraId="3E6E5514" w14:textId="68A6E225" w:rsidR="00863B42" w:rsidRDefault="00863B42" w:rsidP="001E0FEA">
      <w:pPr>
        <w:pStyle w:val="ListParagraph"/>
        <w:numPr>
          <w:ilvl w:val="2"/>
          <w:numId w:val="1"/>
        </w:numPr>
        <w:jc w:val="both"/>
      </w:pPr>
      <w:r>
        <w:t>V</w:t>
      </w:r>
      <w:r>
        <w:rPr>
          <w:rFonts w:hint="cs"/>
        </w:rPr>
        <w:t>ä</w:t>
      </w:r>
      <w:r>
        <w:t>lit</w:t>
      </w:r>
      <w:r>
        <w:rPr>
          <w:rFonts w:hint="cs"/>
        </w:rPr>
        <w:t>öö</w:t>
      </w:r>
      <w:r>
        <w:t>d t</w:t>
      </w:r>
      <w:r>
        <w:rPr>
          <w:rFonts w:hint="cs"/>
        </w:rPr>
        <w:t>öö</w:t>
      </w:r>
      <w:r>
        <w:t>de kavatsuse ja l</w:t>
      </w:r>
      <w:r>
        <w:rPr>
          <w:rFonts w:hint="cs"/>
        </w:rPr>
        <w:t>ä</w:t>
      </w:r>
      <w:r>
        <w:t>hte</w:t>
      </w:r>
      <w:r>
        <w:rPr>
          <w:rFonts w:hint="cs"/>
        </w:rPr>
        <w:t>ü</w:t>
      </w:r>
      <w:r>
        <w:t>lesande koostamiseks</w:t>
      </w:r>
      <w:r w:rsidR="004704BC">
        <w:t xml:space="preserve"> (2 tööpäeva)</w:t>
      </w:r>
      <w:r w:rsidR="001E0FEA">
        <w:t>;</w:t>
      </w:r>
    </w:p>
    <w:p w14:paraId="29C2B516" w14:textId="0B17327C" w:rsidR="00863B42" w:rsidRDefault="00863B42" w:rsidP="001E0FEA">
      <w:pPr>
        <w:pStyle w:val="ListParagraph"/>
        <w:numPr>
          <w:ilvl w:val="2"/>
          <w:numId w:val="1"/>
        </w:numPr>
        <w:jc w:val="both"/>
      </w:pPr>
      <w:r>
        <w:t>T</w:t>
      </w:r>
      <w:r>
        <w:rPr>
          <w:rFonts w:hint="cs"/>
        </w:rPr>
        <w:t>öö</w:t>
      </w:r>
      <w:r>
        <w:t>de kavatsuse ja projekteerimise l</w:t>
      </w:r>
      <w:r>
        <w:rPr>
          <w:rFonts w:hint="cs"/>
        </w:rPr>
        <w:t>ä</w:t>
      </w:r>
      <w:r>
        <w:t>hte</w:t>
      </w:r>
      <w:r>
        <w:rPr>
          <w:rFonts w:hint="cs"/>
        </w:rPr>
        <w:t>ü</w:t>
      </w:r>
      <w:r>
        <w:t>lesande koostamine ja vajalike arvamuste/koosk</w:t>
      </w:r>
      <w:r>
        <w:rPr>
          <w:rFonts w:hint="cs"/>
        </w:rPr>
        <w:t>õ</w:t>
      </w:r>
      <w:r>
        <w:t>lastuse k</w:t>
      </w:r>
      <w:r>
        <w:rPr>
          <w:rFonts w:hint="cs"/>
        </w:rPr>
        <w:t>ü</w:t>
      </w:r>
      <w:r>
        <w:t>simine</w:t>
      </w:r>
      <w:r w:rsidR="004704BC">
        <w:t xml:space="preserve"> (4 tööpäeva)</w:t>
      </w:r>
      <w:r w:rsidR="001E0FEA">
        <w:t>;</w:t>
      </w:r>
    </w:p>
    <w:p w14:paraId="2DA9D826" w14:textId="79D844E9" w:rsidR="00863B42" w:rsidRDefault="00863B42" w:rsidP="001E0FEA">
      <w:pPr>
        <w:pStyle w:val="ListParagraph"/>
        <w:numPr>
          <w:ilvl w:val="2"/>
          <w:numId w:val="1"/>
        </w:numPr>
        <w:jc w:val="both"/>
      </w:pPr>
      <w:r>
        <w:lastRenderedPageBreak/>
        <w:t>Projekteerijaga suhtlemine, t</w:t>
      </w:r>
      <w:r>
        <w:rPr>
          <w:rFonts w:hint="cs"/>
        </w:rPr>
        <w:t>öö</w:t>
      </w:r>
      <w:r>
        <w:t>koosolekud (sh avalikustamise koosolek), l</w:t>
      </w:r>
      <w:r>
        <w:rPr>
          <w:rFonts w:hint="cs"/>
        </w:rPr>
        <w:t>õ</w:t>
      </w:r>
      <w:r>
        <w:t>pliku projektlahenduse l</w:t>
      </w:r>
      <w:r>
        <w:rPr>
          <w:rFonts w:hint="cs"/>
        </w:rPr>
        <w:t>ä</w:t>
      </w:r>
      <w:r>
        <w:t>bivaatamine</w:t>
      </w:r>
      <w:r w:rsidR="004704BC">
        <w:t xml:space="preserve"> (10 tööpäeva)</w:t>
      </w:r>
      <w:r w:rsidR="001E0FEA">
        <w:t>;</w:t>
      </w:r>
    </w:p>
    <w:p w14:paraId="67D5E466" w14:textId="44599513" w:rsidR="00863B42" w:rsidRDefault="00863B42" w:rsidP="001E0FEA">
      <w:pPr>
        <w:pStyle w:val="ListParagraph"/>
        <w:numPr>
          <w:ilvl w:val="2"/>
          <w:numId w:val="1"/>
        </w:numPr>
        <w:jc w:val="both"/>
      </w:pPr>
      <w:r>
        <w:t xml:space="preserve">Objekti </w:t>
      </w:r>
      <w:r>
        <w:rPr>
          <w:rFonts w:hint="cs"/>
        </w:rPr>
        <w:t>ü</w:t>
      </w:r>
      <w:r>
        <w:t>levaatamine t</w:t>
      </w:r>
      <w:r>
        <w:rPr>
          <w:rFonts w:hint="cs"/>
        </w:rPr>
        <w:t>öö</w:t>
      </w:r>
      <w:r>
        <w:t>de l</w:t>
      </w:r>
      <w:r>
        <w:rPr>
          <w:rFonts w:hint="cs"/>
        </w:rPr>
        <w:t>õ</w:t>
      </w:r>
      <w:r>
        <w:t>pus</w:t>
      </w:r>
      <w:r w:rsidR="004704BC">
        <w:t xml:space="preserve"> (2 tööpäeva)</w:t>
      </w:r>
      <w:r w:rsidR="001E0FEA">
        <w:t>;</w:t>
      </w:r>
    </w:p>
    <w:p w14:paraId="74A5DA88" w14:textId="6DDC71C2" w:rsidR="00863B42" w:rsidRDefault="00863B42" w:rsidP="00863B42">
      <w:pPr>
        <w:jc w:val="both"/>
      </w:pPr>
      <w:r>
        <w:t>Looduskaitse t</w:t>
      </w:r>
      <w:r>
        <w:rPr>
          <w:rFonts w:hint="cs"/>
        </w:rPr>
        <w:t>öö</w:t>
      </w:r>
      <w:r>
        <w:t>juht:</w:t>
      </w:r>
    </w:p>
    <w:p w14:paraId="28594BE7" w14:textId="77777777" w:rsidR="002C2495" w:rsidRPr="002C2495" w:rsidRDefault="002C2495" w:rsidP="002C2495">
      <w:pPr>
        <w:pStyle w:val="ListParagraph"/>
        <w:numPr>
          <w:ilvl w:val="0"/>
          <w:numId w:val="2"/>
        </w:numPr>
        <w:jc w:val="both"/>
        <w:rPr>
          <w:vanish/>
        </w:rPr>
      </w:pPr>
    </w:p>
    <w:p w14:paraId="130F0A5F" w14:textId="77777777" w:rsidR="002C2495" w:rsidRPr="002C2495" w:rsidRDefault="002C2495" w:rsidP="002C2495">
      <w:pPr>
        <w:pStyle w:val="ListParagraph"/>
        <w:numPr>
          <w:ilvl w:val="2"/>
          <w:numId w:val="2"/>
        </w:numPr>
        <w:jc w:val="both"/>
        <w:rPr>
          <w:vanish/>
        </w:rPr>
      </w:pPr>
    </w:p>
    <w:p w14:paraId="7CEDEE53" w14:textId="77777777" w:rsidR="002C2495" w:rsidRPr="002C2495" w:rsidRDefault="002C2495" w:rsidP="002C2495">
      <w:pPr>
        <w:pStyle w:val="ListParagraph"/>
        <w:numPr>
          <w:ilvl w:val="2"/>
          <w:numId w:val="2"/>
        </w:numPr>
        <w:jc w:val="both"/>
        <w:rPr>
          <w:vanish/>
        </w:rPr>
      </w:pPr>
    </w:p>
    <w:p w14:paraId="0C8956B5" w14:textId="77777777" w:rsidR="002C2495" w:rsidRPr="002C2495" w:rsidRDefault="002C2495" w:rsidP="002C2495">
      <w:pPr>
        <w:pStyle w:val="ListParagraph"/>
        <w:numPr>
          <w:ilvl w:val="2"/>
          <w:numId w:val="2"/>
        </w:numPr>
        <w:jc w:val="both"/>
        <w:rPr>
          <w:vanish/>
        </w:rPr>
      </w:pPr>
    </w:p>
    <w:p w14:paraId="482EF63C" w14:textId="77777777" w:rsidR="002C2495" w:rsidRPr="002C2495" w:rsidRDefault="002C2495" w:rsidP="002C2495">
      <w:pPr>
        <w:pStyle w:val="ListParagraph"/>
        <w:numPr>
          <w:ilvl w:val="2"/>
          <w:numId w:val="2"/>
        </w:numPr>
        <w:jc w:val="both"/>
        <w:rPr>
          <w:vanish/>
        </w:rPr>
      </w:pPr>
    </w:p>
    <w:p w14:paraId="7E2770C6" w14:textId="48BFC5F7" w:rsidR="002072B5" w:rsidRDefault="00863B42" w:rsidP="002C2495">
      <w:pPr>
        <w:pStyle w:val="ListParagraph"/>
        <w:numPr>
          <w:ilvl w:val="2"/>
          <w:numId w:val="2"/>
        </w:numPr>
        <w:jc w:val="both"/>
      </w:pPr>
      <w:r>
        <w:t>Projektlahenduse l</w:t>
      </w:r>
      <w:r>
        <w:rPr>
          <w:rFonts w:hint="cs"/>
        </w:rPr>
        <w:t>ä</w:t>
      </w:r>
      <w:r>
        <w:t>bivaatamine, viimastel t</w:t>
      </w:r>
      <w:r>
        <w:rPr>
          <w:rFonts w:hint="cs"/>
        </w:rPr>
        <w:t>öö</w:t>
      </w:r>
      <w:r>
        <w:t>koosolekul osalemine, t</w:t>
      </w:r>
      <w:r>
        <w:rPr>
          <w:rFonts w:hint="cs"/>
        </w:rPr>
        <w:t>öö</w:t>
      </w:r>
      <w:r>
        <w:t xml:space="preserve">ala </w:t>
      </w:r>
      <w:r>
        <w:rPr>
          <w:rFonts w:hint="cs"/>
        </w:rPr>
        <w:t>ü</w:t>
      </w:r>
      <w:r>
        <w:t xml:space="preserve">levaatus, liikumisteede </w:t>
      </w:r>
      <w:r>
        <w:rPr>
          <w:rFonts w:hint="cs"/>
        </w:rPr>
        <w:t>ü</w:t>
      </w:r>
      <w:r>
        <w:t>levaatus, v</w:t>
      </w:r>
      <w:r>
        <w:rPr>
          <w:rFonts w:hint="cs"/>
        </w:rPr>
        <w:t>õ</w:t>
      </w:r>
      <w:r>
        <w:t xml:space="preserve">imaliku puidu </w:t>
      </w:r>
      <w:proofErr w:type="spellStart"/>
      <w:r>
        <w:t>kokkuveoga</w:t>
      </w:r>
      <w:proofErr w:type="spellEnd"/>
      <w:r>
        <w:t xml:space="preserve"> seotud toimingud</w:t>
      </w:r>
      <w:r w:rsidR="004704BC">
        <w:t xml:space="preserve"> (</w:t>
      </w:r>
      <w:r w:rsidR="0082482C">
        <w:t>10</w:t>
      </w:r>
      <w:r w:rsidR="004704BC">
        <w:t xml:space="preserve"> tööpäeva)</w:t>
      </w:r>
      <w:r w:rsidR="00F0379A">
        <w:t>;</w:t>
      </w:r>
    </w:p>
    <w:p w14:paraId="3815CB6C" w14:textId="7A785DB6" w:rsidR="002072B5" w:rsidRDefault="00863B42" w:rsidP="002C2495">
      <w:pPr>
        <w:pStyle w:val="ListParagraph"/>
        <w:numPr>
          <w:ilvl w:val="2"/>
          <w:numId w:val="2"/>
        </w:numPr>
        <w:jc w:val="both"/>
      </w:pPr>
      <w:r>
        <w:t>T</w:t>
      </w:r>
      <w:r>
        <w:rPr>
          <w:rFonts w:hint="cs"/>
        </w:rPr>
        <w:t>öö</w:t>
      </w:r>
      <w:r>
        <w:t>v</w:t>
      </w:r>
      <w:r>
        <w:rPr>
          <w:rFonts w:hint="cs"/>
        </w:rPr>
        <w:t>õ</w:t>
      </w:r>
      <w:r>
        <w:t>tja juhendamine t</w:t>
      </w:r>
      <w:r>
        <w:rPr>
          <w:rFonts w:hint="cs"/>
        </w:rPr>
        <w:t>öö</w:t>
      </w:r>
      <w:r>
        <w:t>de alustamisel</w:t>
      </w:r>
      <w:r w:rsidR="004704BC">
        <w:t xml:space="preserve"> (</w:t>
      </w:r>
      <w:r w:rsidR="006835EC">
        <w:t>2 tööpäeva)</w:t>
      </w:r>
      <w:r w:rsidR="002072B5">
        <w:t>;</w:t>
      </w:r>
    </w:p>
    <w:p w14:paraId="4DB9C90E" w14:textId="4A72D159" w:rsidR="002072B5" w:rsidRDefault="00863B42" w:rsidP="002C2495">
      <w:pPr>
        <w:pStyle w:val="ListParagraph"/>
        <w:numPr>
          <w:ilvl w:val="2"/>
          <w:numId w:val="2"/>
        </w:numPr>
        <w:jc w:val="both"/>
      </w:pPr>
      <w:r>
        <w:t>T</w:t>
      </w:r>
      <w:r>
        <w:rPr>
          <w:rFonts w:hint="cs"/>
        </w:rPr>
        <w:t>öö</w:t>
      </w:r>
      <w:r>
        <w:t xml:space="preserve">deaegne RMK-poolne </w:t>
      </w:r>
      <w:proofErr w:type="spellStart"/>
      <w:r>
        <w:t>j</w:t>
      </w:r>
      <w:r>
        <w:rPr>
          <w:rFonts w:hint="cs"/>
        </w:rPr>
        <w:t>ä</w:t>
      </w:r>
      <w:r>
        <w:t>relvalve</w:t>
      </w:r>
      <w:proofErr w:type="spellEnd"/>
      <w:r>
        <w:t xml:space="preserve"> (ca 1 kord n</w:t>
      </w:r>
      <w:r>
        <w:rPr>
          <w:rFonts w:hint="cs"/>
        </w:rPr>
        <w:t>ä</w:t>
      </w:r>
      <w:r>
        <w:t>dalas t</w:t>
      </w:r>
      <w:r>
        <w:rPr>
          <w:rFonts w:hint="cs"/>
        </w:rPr>
        <w:t>öö</w:t>
      </w:r>
      <w:r>
        <w:t>de teostamise perioodil)</w:t>
      </w:r>
      <w:r w:rsidR="006835EC">
        <w:t xml:space="preserve"> (</w:t>
      </w:r>
      <w:r w:rsidR="0082482C">
        <w:t>12 tööpäeva )</w:t>
      </w:r>
      <w:r w:rsidR="002072B5">
        <w:t>;</w:t>
      </w:r>
    </w:p>
    <w:p w14:paraId="30550FAB" w14:textId="00184A5C" w:rsidR="002072B5" w:rsidRDefault="00863B42" w:rsidP="002C2495">
      <w:pPr>
        <w:pStyle w:val="ListParagraph"/>
        <w:numPr>
          <w:ilvl w:val="2"/>
          <w:numId w:val="2"/>
        </w:numPr>
        <w:jc w:val="both"/>
      </w:pPr>
      <w:r>
        <w:t>T</w:t>
      </w:r>
      <w:r>
        <w:rPr>
          <w:rFonts w:hint="cs"/>
        </w:rPr>
        <w:t>öö</w:t>
      </w:r>
      <w:r>
        <w:t>de l</w:t>
      </w:r>
      <w:r>
        <w:rPr>
          <w:rFonts w:hint="cs"/>
        </w:rPr>
        <w:t>õ</w:t>
      </w:r>
      <w:r>
        <w:t>petamine, l</w:t>
      </w:r>
      <w:r>
        <w:rPr>
          <w:rFonts w:hint="cs"/>
        </w:rPr>
        <w:t>õ</w:t>
      </w:r>
      <w:r>
        <w:t xml:space="preserve">plik </w:t>
      </w:r>
      <w:r>
        <w:rPr>
          <w:rFonts w:hint="cs"/>
        </w:rPr>
        <w:t>ü</w:t>
      </w:r>
      <w:r>
        <w:t>levaatus</w:t>
      </w:r>
      <w:r w:rsidR="0082482C">
        <w:t xml:space="preserve"> (2 tööpäeva)</w:t>
      </w:r>
      <w:r w:rsidR="002072B5">
        <w:t>;</w:t>
      </w:r>
    </w:p>
    <w:p w14:paraId="127E8F0F" w14:textId="116F7ED7" w:rsidR="001B093A" w:rsidRDefault="001C1C62" w:rsidP="004D2C2B">
      <w:pPr>
        <w:pStyle w:val="ListParagraph"/>
        <w:numPr>
          <w:ilvl w:val="1"/>
          <w:numId w:val="2"/>
        </w:numPr>
        <w:jc w:val="both"/>
      </w:pPr>
      <w:r>
        <w:t>T</w:t>
      </w:r>
      <w:r>
        <w:rPr>
          <w:rFonts w:hint="cs"/>
        </w:rPr>
        <w:t>öö</w:t>
      </w:r>
      <w:r>
        <w:t>v</w:t>
      </w:r>
      <w:r>
        <w:rPr>
          <w:rFonts w:hint="cs"/>
        </w:rPr>
        <w:t>õ</w:t>
      </w:r>
      <w:r>
        <w:t>tja teeb t</w:t>
      </w:r>
      <w:r>
        <w:rPr>
          <w:rFonts w:hint="cs"/>
        </w:rPr>
        <w:t>öö</w:t>
      </w:r>
      <w:r>
        <w:t xml:space="preserve"> </w:t>
      </w:r>
      <w:r w:rsidR="007225BC">
        <w:t>ajaperioodil</w:t>
      </w:r>
      <w:r w:rsidR="008010AE">
        <w:t xml:space="preserve"> lepingu sõlmimisest kuni </w:t>
      </w:r>
      <w:r w:rsidR="00DC3A68">
        <w:t>taastamistöö lõp</w:t>
      </w:r>
      <w:r w:rsidR="005F5237">
        <w:t>etamiseni,</w:t>
      </w:r>
      <w:r w:rsidR="002522C8">
        <w:t xml:space="preserve"> aga mitte kauem kui </w:t>
      </w:r>
      <w:r w:rsidR="006C4F78">
        <w:t>11.03.2028</w:t>
      </w:r>
    </w:p>
    <w:p w14:paraId="7D5B6CB4" w14:textId="4B8A9EF5" w:rsidR="001C1C62" w:rsidRDefault="007357B9" w:rsidP="007357B9">
      <w:pPr>
        <w:pStyle w:val="ListParagraph"/>
        <w:numPr>
          <w:ilvl w:val="2"/>
          <w:numId w:val="2"/>
        </w:numPr>
        <w:jc w:val="both"/>
      </w:pPr>
      <w:r>
        <w:t>Projekteerimistööde lähteülesanne</w:t>
      </w:r>
      <w:r w:rsidR="005B5643">
        <w:t xml:space="preserve"> hiljemalt</w:t>
      </w:r>
      <w:r>
        <w:t xml:space="preserve"> </w:t>
      </w:r>
      <w:r w:rsidR="00DD4D7E">
        <w:t>15</w:t>
      </w:r>
      <w:r w:rsidR="005B5643">
        <w:t>.0</w:t>
      </w:r>
      <w:r w:rsidR="00DD4D7E">
        <w:t>9</w:t>
      </w:r>
      <w:r w:rsidR="005B5643">
        <w:t>.2025</w:t>
      </w:r>
      <w:r w:rsidR="006C4F78">
        <w:t xml:space="preserve">. </w:t>
      </w:r>
      <w:r w:rsidR="001C1C62">
        <w:t xml:space="preserve"> </w:t>
      </w:r>
    </w:p>
    <w:p w14:paraId="359DA810" w14:textId="5373DA98" w:rsidR="005B5643" w:rsidRDefault="005B5643" w:rsidP="004D2C2B">
      <w:pPr>
        <w:pStyle w:val="ListParagraph"/>
        <w:numPr>
          <w:ilvl w:val="2"/>
          <w:numId w:val="2"/>
        </w:numPr>
        <w:jc w:val="both"/>
      </w:pPr>
      <w:r>
        <w:t xml:space="preserve">Ehitustööde </w:t>
      </w:r>
      <w:r w:rsidR="0097385F">
        <w:t>juhendamine ja järelevalve, üleandmine</w:t>
      </w:r>
      <w:r w:rsidR="002A290F">
        <w:t xml:space="preserve"> hiljemalt</w:t>
      </w:r>
      <w:r w:rsidR="0097385F">
        <w:t xml:space="preserve"> </w:t>
      </w:r>
      <w:r w:rsidR="002A290F">
        <w:t>30.11.2027</w:t>
      </w:r>
    </w:p>
    <w:p w14:paraId="37663B83" w14:textId="77777777" w:rsidR="001C1C62" w:rsidRPr="001C1C62" w:rsidRDefault="001C1C62" w:rsidP="001C1C62">
      <w:pPr>
        <w:jc w:val="both"/>
        <w:rPr>
          <w:b/>
          <w:bCs/>
        </w:rPr>
      </w:pPr>
      <w:r w:rsidRPr="001C1C62">
        <w:rPr>
          <w:b/>
          <w:bCs/>
        </w:rPr>
        <w:t>2.</w:t>
      </w:r>
      <w:r w:rsidRPr="001C1C62">
        <w:rPr>
          <w:b/>
          <w:bCs/>
        </w:rPr>
        <w:tab/>
        <w:t>T</w:t>
      </w:r>
      <w:r w:rsidRPr="001C1C62">
        <w:rPr>
          <w:rFonts w:hint="cs"/>
          <w:b/>
          <w:bCs/>
        </w:rPr>
        <w:t>öö</w:t>
      </w:r>
      <w:r w:rsidRPr="001C1C62">
        <w:rPr>
          <w:b/>
          <w:bCs/>
        </w:rPr>
        <w:t>v</w:t>
      </w:r>
      <w:r w:rsidRPr="001C1C62">
        <w:rPr>
          <w:rFonts w:hint="cs"/>
          <w:b/>
          <w:bCs/>
        </w:rPr>
        <w:t>õ</w:t>
      </w:r>
      <w:r w:rsidRPr="001C1C62">
        <w:rPr>
          <w:b/>
          <w:bCs/>
        </w:rPr>
        <w:t xml:space="preserve">tja kohustused ja </w:t>
      </w:r>
      <w:r w:rsidRPr="001C1C62">
        <w:rPr>
          <w:rFonts w:hint="cs"/>
          <w:b/>
          <w:bCs/>
        </w:rPr>
        <w:t>õ</w:t>
      </w:r>
      <w:r w:rsidRPr="001C1C62">
        <w:rPr>
          <w:b/>
          <w:bCs/>
        </w:rPr>
        <w:t>igused</w:t>
      </w:r>
    </w:p>
    <w:p w14:paraId="6805EFD2" w14:textId="77777777" w:rsidR="001C1C62" w:rsidRDefault="001C1C62" w:rsidP="001C1C62">
      <w:pPr>
        <w:jc w:val="both"/>
      </w:pPr>
      <w:r>
        <w:t>2.1.</w:t>
      </w:r>
      <w:r>
        <w:tab/>
        <w:t>T</w:t>
      </w:r>
      <w:r>
        <w:rPr>
          <w:rFonts w:hint="cs"/>
        </w:rPr>
        <w:t>öö</w:t>
      </w:r>
      <w:r>
        <w:t>v</w:t>
      </w:r>
      <w:r>
        <w:rPr>
          <w:rFonts w:hint="cs"/>
        </w:rPr>
        <w:t>õ</w:t>
      </w:r>
      <w:r>
        <w:t xml:space="preserve">tja kohustub: </w:t>
      </w:r>
    </w:p>
    <w:p w14:paraId="07EC3210" w14:textId="270BFCA2" w:rsidR="00367274" w:rsidRDefault="00367274" w:rsidP="001C1C62">
      <w:pPr>
        <w:jc w:val="both"/>
      </w:pPr>
      <w:r>
        <w:t>2.1.1</w:t>
      </w:r>
      <w:r>
        <w:tab/>
      </w:r>
      <w:r w:rsidR="00B20CD9">
        <w:t xml:space="preserve">anda tellijale </w:t>
      </w:r>
      <w:r w:rsidR="003D10C5">
        <w:t xml:space="preserve">üle </w:t>
      </w:r>
      <w:r w:rsidR="00750EA6">
        <w:t>kõigi vajalike kooskõlastuste</w:t>
      </w:r>
      <w:r w:rsidR="00D47064">
        <w:t xml:space="preserve"> ja arvamustega</w:t>
      </w:r>
      <w:r w:rsidR="007A2480">
        <w:t xml:space="preserve"> taastamistöö kavatsuse</w:t>
      </w:r>
      <w:r w:rsidR="00D64FAF">
        <w:t xml:space="preserve"> ja</w:t>
      </w:r>
      <w:r w:rsidR="00750EA6">
        <w:t xml:space="preserve"> </w:t>
      </w:r>
      <w:r w:rsidR="00DC1031">
        <w:t>projekteerimise</w:t>
      </w:r>
      <w:r w:rsidR="00CD6E77">
        <w:t xml:space="preserve"> lähteülesan</w:t>
      </w:r>
      <w:r w:rsidR="00DB5F69">
        <w:t>de</w:t>
      </w:r>
      <w:r w:rsidR="00AA2042">
        <w:t xml:space="preserve"> hiljemalt </w:t>
      </w:r>
      <w:r w:rsidR="002A290F">
        <w:t>31</w:t>
      </w:r>
      <w:r w:rsidR="00AA2042">
        <w:t>.0</w:t>
      </w:r>
      <w:r w:rsidR="002A290F">
        <w:t>7</w:t>
      </w:r>
      <w:r w:rsidR="00AA2042">
        <w:t>.2025</w:t>
      </w:r>
      <w:r>
        <w:t>;</w:t>
      </w:r>
    </w:p>
    <w:p w14:paraId="46CE4652" w14:textId="185B10E5" w:rsidR="001C1C62" w:rsidRDefault="001C1C62" w:rsidP="001C1C62">
      <w:pPr>
        <w:jc w:val="both"/>
      </w:pPr>
      <w:r>
        <w:t>2.1.</w:t>
      </w:r>
      <w:r w:rsidR="00AA2042">
        <w:t>2</w:t>
      </w:r>
      <w:r>
        <w:tab/>
        <w:t>tegema t</w:t>
      </w:r>
      <w:r>
        <w:rPr>
          <w:rFonts w:hint="cs"/>
        </w:rPr>
        <w:t>öö</w:t>
      </w:r>
      <w:r>
        <w:t xml:space="preserve"> lepingus ja </w:t>
      </w:r>
      <w:r>
        <w:rPr>
          <w:rFonts w:hint="cs"/>
        </w:rPr>
        <w:t>õ</w:t>
      </w:r>
      <w:r>
        <w:t xml:space="preserve">igusaktides esitatud tingimuste kohaselt ning selle tellijale </w:t>
      </w:r>
      <w:r>
        <w:rPr>
          <w:rFonts w:hint="cs"/>
        </w:rPr>
        <w:t>ü</w:t>
      </w:r>
      <w:r>
        <w:t>le andma;</w:t>
      </w:r>
    </w:p>
    <w:p w14:paraId="726C9B5E" w14:textId="4189C5A1" w:rsidR="001C1C62" w:rsidRDefault="001C1C62" w:rsidP="001C1C62">
      <w:pPr>
        <w:jc w:val="both"/>
      </w:pPr>
      <w:r>
        <w:t>2.1.</w:t>
      </w:r>
      <w:r w:rsidR="00AA2042">
        <w:t>3</w:t>
      </w:r>
      <w:r>
        <w:tab/>
        <w:t>teavitama tellijat kohe asjaoludest, mis takistavad v</w:t>
      </w:r>
      <w:r>
        <w:rPr>
          <w:rFonts w:hint="cs"/>
        </w:rPr>
        <w:t>õ</w:t>
      </w:r>
      <w:r>
        <w:t>i v</w:t>
      </w:r>
      <w:r>
        <w:rPr>
          <w:rFonts w:hint="cs"/>
        </w:rPr>
        <w:t>õ</w:t>
      </w:r>
      <w:r>
        <w:t>ivad takistada t</w:t>
      </w:r>
      <w:r>
        <w:rPr>
          <w:rFonts w:hint="cs"/>
        </w:rPr>
        <w:t>öö</w:t>
      </w:r>
      <w:r>
        <w:t xml:space="preserve"> tegemist;</w:t>
      </w:r>
    </w:p>
    <w:p w14:paraId="4B914E59" w14:textId="18BD0429" w:rsidR="001C1C62" w:rsidRDefault="001C1C62" w:rsidP="001C1C62">
      <w:pPr>
        <w:jc w:val="both"/>
      </w:pPr>
      <w:r>
        <w:t>2.1.</w:t>
      </w:r>
      <w:r w:rsidR="00AA2042">
        <w:t>4</w:t>
      </w:r>
      <w:r>
        <w:tab/>
        <w:t>andma tellijale tema n</w:t>
      </w:r>
      <w:r>
        <w:rPr>
          <w:rFonts w:hint="cs"/>
        </w:rPr>
        <w:t>õ</w:t>
      </w:r>
      <w:r>
        <w:t>udmisel teavet t</w:t>
      </w:r>
      <w:r>
        <w:rPr>
          <w:rFonts w:hint="cs"/>
        </w:rPr>
        <w:t>öö</w:t>
      </w:r>
      <w:r>
        <w:t xml:space="preserve"> tegemise k</w:t>
      </w:r>
      <w:r>
        <w:rPr>
          <w:rFonts w:hint="cs"/>
        </w:rPr>
        <w:t>ä</w:t>
      </w:r>
      <w:r>
        <w:t>igu kohta;</w:t>
      </w:r>
    </w:p>
    <w:p w14:paraId="1B0439C9" w14:textId="31AA66D3" w:rsidR="00D957E1" w:rsidRDefault="00D957E1" w:rsidP="001C1C62">
      <w:pPr>
        <w:jc w:val="both"/>
      </w:pPr>
      <w:r>
        <w:t>2.1.</w:t>
      </w:r>
      <w:r w:rsidR="00AA2042">
        <w:t>5</w:t>
      </w:r>
      <w:r>
        <w:t>.</w:t>
      </w:r>
      <w:r>
        <w:tab/>
      </w:r>
      <w:r w:rsidR="000C25D6" w:rsidRPr="00AA32C4">
        <w:t>t</w:t>
      </w:r>
      <w:r w:rsidRPr="00AA32C4">
        <w:t>agama T</w:t>
      </w:r>
      <w:r w:rsidRPr="00AA32C4">
        <w:rPr>
          <w:rFonts w:hint="cs"/>
        </w:rPr>
        <w:t>öö</w:t>
      </w:r>
      <w:r w:rsidRPr="00AA32C4">
        <w:t xml:space="preserve"> tegijate vajaliku kvalifikatsiooni ning t</w:t>
      </w:r>
      <w:r w:rsidRPr="00AA32C4">
        <w:rPr>
          <w:rFonts w:hint="cs"/>
        </w:rPr>
        <w:t>öö</w:t>
      </w:r>
      <w:r w:rsidRPr="00AA32C4">
        <w:t>tervishoiu ja t</w:t>
      </w:r>
      <w:r w:rsidRPr="00AA32C4">
        <w:rPr>
          <w:rFonts w:hint="cs"/>
        </w:rPr>
        <w:t>öö</w:t>
      </w:r>
      <w:r w:rsidRPr="00AA32C4">
        <w:t>ohutuse, tuleohutuse, elektriseadmete ekspluatatsiooni ja keskkonnakaitse eeskirjadest</w:t>
      </w:r>
      <w:r w:rsidR="00E3308D" w:rsidRPr="00AA32C4">
        <w:t xml:space="preserve"> kinnipidamise, samuti muude </w:t>
      </w:r>
      <w:r w:rsidR="00E3308D" w:rsidRPr="00AA32C4">
        <w:rPr>
          <w:rFonts w:hint="cs"/>
        </w:rPr>
        <w:t>õ</w:t>
      </w:r>
      <w:r w:rsidR="00E3308D" w:rsidRPr="00AA32C4">
        <w:t>igusaktidest v</w:t>
      </w:r>
      <w:r w:rsidR="00E3308D" w:rsidRPr="00AA32C4">
        <w:rPr>
          <w:rFonts w:hint="cs"/>
        </w:rPr>
        <w:t>õ</w:t>
      </w:r>
      <w:r w:rsidR="00E3308D" w:rsidRPr="00AA32C4">
        <w:t>i Lepingust tulenevate kohustuste t</w:t>
      </w:r>
      <w:r w:rsidR="00E3308D" w:rsidRPr="00AA32C4">
        <w:rPr>
          <w:rFonts w:hint="cs"/>
        </w:rPr>
        <w:t>ä</w:t>
      </w:r>
      <w:r w:rsidR="00E3308D" w:rsidRPr="00AA32C4">
        <w:t>itmise mh tagab, et T</w:t>
      </w:r>
      <w:r w:rsidR="00E3308D" w:rsidRPr="00AA32C4">
        <w:rPr>
          <w:rFonts w:hint="cs"/>
        </w:rPr>
        <w:t>öö</w:t>
      </w:r>
      <w:r w:rsidR="00E3308D" w:rsidRPr="00AA32C4">
        <w:t xml:space="preserve"> tegijad kannavad t</w:t>
      </w:r>
      <w:r w:rsidR="00E3308D" w:rsidRPr="00AA32C4">
        <w:rPr>
          <w:rFonts w:hint="cs"/>
        </w:rPr>
        <w:t>öö</w:t>
      </w:r>
      <w:r w:rsidR="00E3308D" w:rsidRPr="00AA32C4">
        <w:t>tsoonis k</w:t>
      </w:r>
      <w:r w:rsidR="00E3308D" w:rsidRPr="00AA32C4">
        <w:rPr>
          <w:rFonts w:hint="cs"/>
        </w:rPr>
        <w:t>õ</w:t>
      </w:r>
      <w:r w:rsidR="00E3308D" w:rsidRPr="00AA32C4">
        <w:t>rgn</w:t>
      </w:r>
      <w:r w:rsidR="00E3308D" w:rsidRPr="00AA32C4">
        <w:rPr>
          <w:rFonts w:hint="cs"/>
        </w:rPr>
        <w:t>ä</w:t>
      </w:r>
      <w:r w:rsidR="00E3308D" w:rsidRPr="00AA32C4">
        <w:t>htavat riietust ja/v</w:t>
      </w:r>
      <w:r w:rsidR="00E3308D" w:rsidRPr="00AA32C4">
        <w:rPr>
          <w:rFonts w:hint="cs"/>
        </w:rPr>
        <w:t>õ</w:t>
      </w:r>
      <w:r w:rsidR="00E3308D" w:rsidRPr="00AA32C4">
        <w:t>i k</w:t>
      </w:r>
      <w:r w:rsidR="00E3308D" w:rsidRPr="00AA32C4">
        <w:rPr>
          <w:rFonts w:hint="cs"/>
        </w:rPr>
        <w:t>õ</w:t>
      </w:r>
      <w:r w:rsidR="00E3308D" w:rsidRPr="00AA32C4">
        <w:t>rgn</w:t>
      </w:r>
      <w:r w:rsidR="00E3308D" w:rsidRPr="00AA32C4">
        <w:rPr>
          <w:rFonts w:hint="cs"/>
        </w:rPr>
        <w:t>ä</w:t>
      </w:r>
      <w:r w:rsidR="00E3308D" w:rsidRPr="00AA32C4">
        <w:t>htavat vesti ning turvajalan</w:t>
      </w:r>
      <w:r w:rsidR="00E3308D" w:rsidRPr="00AA32C4">
        <w:rPr>
          <w:rFonts w:hint="cs"/>
        </w:rPr>
        <w:t>õ</w:t>
      </w:r>
      <w:r w:rsidR="00E3308D" w:rsidRPr="00AA32C4">
        <w:t>usid. T</w:t>
      </w:r>
      <w:r w:rsidR="00E3308D" w:rsidRPr="00AA32C4">
        <w:rPr>
          <w:rFonts w:hint="cs"/>
        </w:rPr>
        <w:t>öö</w:t>
      </w:r>
      <w:r w:rsidR="00E3308D" w:rsidRPr="00AA32C4">
        <w:t>v</w:t>
      </w:r>
      <w:r w:rsidR="00E3308D" w:rsidRPr="00AA32C4">
        <w:rPr>
          <w:rFonts w:hint="cs"/>
        </w:rPr>
        <w:t>õ</w:t>
      </w:r>
      <w:r w:rsidR="00E3308D" w:rsidRPr="00AA32C4">
        <w:t>tja vastutab T</w:t>
      </w:r>
      <w:r w:rsidR="00E3308D" w:rsidRPr="00AA32C4">
        <w:rPr>
          <w:rFonts w:hint="cs"/>
        </w:rPr>
        <w:t>öö</w:t>
      </w:r>
      <w:r w:rsidR="00E3308D" w:rsidRPr="00AA32C4">
        <w:t xml:space="preserve"> tegemisel kehtivatest t</w:t>
      </w:r>
      <w:r w:rsidR="00E3308D" w:rsidRPr="00AA32C4">
        <w:rPr>
          <w:rFonts w:hint="cs"/>
        </w:rPr>
        <w:t>öö</w:t>
      </w:r>
      <w:r w:rsidR="00E3308D" w:rsidRPr="00AA32C4">
        <w:t>tervishoiu-, t</w:t>
      </w:r>
      <w:r w:rsidR="00E3308D" w:rsidRPr="00AA32C4">
        <w:rPr>
          <w:rFonts w:hint="cs"/>
        </w:rPr>
        <w:t>öö</w:t>
      </w:r>
      <w:r w:rsidR="00E3308D" w:rsidRPr="00AA32C4">
        <w:t>ohutuse-, tuleohutuse- ja elektriohutuse- (s.h elektriseadmete ekspluatatsiooni) jms eeskirjadest kinnipidamise eest.</w:t>
      </w:r>
      <w:r w:rsidR="00E3308D" w:rsidRPr="00E3308D">
        <w:t xml:space="preserve">  T</w:t>
      </w:r>
      <w:r w:rsidR="00E3308D" w:rsidRPr="00E3308D">
        <w:rPr>
          <w:rFonts w:hint="cs"/>
        </w:rPr>
        <w:t>öö</w:t>
      </w:r>
      <w:r w:rsidR="00E3308D" w:rsidRPr="00E3308D">
        <w:t>v</w:t>
      </w:r>
      <w:r w:rsidR="00E3308D" w:rsidRPr="00E3308D">
        <w:rPr>
          <w:rFonts w:hint="cs"/>
        </w:rPr>
        <w:t>õ</w:t>
      </w:r>
      <w:r w:rsidR="00E3308D" w:rsidRPr="00E3308D">
        <w:t>tja vastutab t</w:t>
      </w:r>
      <w:r w:rsidR="00E3308D" w:rsidRPr="00E3308D">
        <w:rPr>
          <w:rFonts w:hint="cs"/>
        </w:rPr>
        <w:t>ä</w:t>
      </w:r>
      <w:r w:rsidR="00E3308D" w:rsidRPr="00E3308D">
        <w:t>ielikult keskkonnakaitsen</w:t>
      </w:r>
      <w:r w:rsidR="00E3308D" w:rsidRPr="00E3308D">
        <w:rPr>
          <w:rFonts w:hint="cs"/>
        </w:rPr>
        <w:t>õ</w:t>
      </w:r>
      <w:r w:rsidR="00E3308D" w:rsidRPr="00E3308D">
        <w:t>uete t</w:t>
      </w:r>
      <w:r w:rsidR="00E3308D" w:rsidRPr="00E3308D">
        <w:rPr>
          <w:rFonts w:hint="cs"/>
        </w:rPr>
        <w:t>ä</w:t>
      </w:r>
      <w:r w:rsidR="00E3308D" w:rsidRPr="00E3308D">
        <w:t>itmise eest, on kohustatud Tellijat teavitama k</w:t>
      </w:r>
      <w:r w:rsidR="00E3308D" w:rsidRPr="00E3308D">
        <w:rPr>
          <w:rFonts w:hint="cs"/>
        </w:rPr>
        <w:t>õ</w:t>
      </w:r>
      <w:r w:rsidR="00E3308D" w:rsidRPr="00E3308D">
        <w:t>ikv</w:t>
      </w:r>
      <w:r w:rsidR="00E3308D" w:rsidRPr="00E3308D">
        <w:rPr>
          <w:rFonts w:hint="cs"/>
        </w:rPr>
        <w:t>õ</w:t>
      </w:r>
      <w:r w:rsidR="00E3308D" w:rsidRPr="00E3308D">
        <w:t>imalikest Lepingu t</w:t>
      </w:r>
      <w:r w:rsidR="00E3308D" w:rsidRPr="00E3308D">
        <w:rPr>
          <w:rFonts w:hint="cs"/>
        </w:rPr>
        <w:t>ä</w:t>
      </w:r>
      <w:r w:rsidR="00E3308D" w:rsidRPr="00E3308D">
        <w:t>itmisel tekkivatest keskkonnaprobleemidest, nagu lekked v</w:t>
      </w:r>
      <w:r w:rsidR="00E3308D" w:rsidRPr="00E3308D">
        <w:rPr>
          <w:rFonts w:hint="cs"/>
        </w:rPr>
        <w:t>õ</w:t>
      </w:r>
      <w:r w:rsidR="00E3308D" w:rsidRPr="00E3308D">
        <w:t>i ohtlike ainete kasutamine, ja viivitamatult v</w:t>
      </w:r>
      <w:r w:rsidR="00E3308D" w:rsidRPr="00E3308D">
        <w:rPr>
          <w:rFonts w:hint="cs"/>
        </w:rPr>
        <w:t>õ</w:t>
      </w:r>
      <w:r w:rsidR="00E3308D" w:rsidRPr="00E3308D">
        <w:t xml:space="preserve">tma kasutusele meetmed nende heastamiseks. </w:t>
      </w:r>
    </w:p>
    <w:p w14:paraId="20778713" w14:textId="758F16B9" w:rsidR="001C1C62" w:rsidRDefault="001C1C62" w:rsidP="001C1C62">
      <w:pPr>
        <w:jc w:val="both"/>
      </w:pPr>
      <w:r>
        <w:t>2.1.</w:t>
      </w:r>
      <w:r w:rsidR="00AA2042">
        <w:t>6</w:t>
      </w:r>
      <w:r w:rsidR="00B14590">
        <w:t>.</w:t>
      </w:r>
      <w:r>
        <w:tab/>
        <w:t>mitte avaldama kolmandatele isikutele tellijalt lepingu t</w:t>
      </w:r>
      <w:r>
        <w:rPr>
          <w:rFonts w:hint="cs"/>
        </w:rPr>
        <w:t>ä</w:t>
      </w:r>
      <w:r>
        <w:t xml:space="preserve">itmisega seoses saadud mitteavalikku teavet, v.a kui avaldamise kohustus tuleneb seadusest. Teave on </w:t>
      </w:r>
      <w:r>
        <w:lastRenderedPageBreak/>
        <w:t xml:space="preserve">konfidentsiaalne, kui teavet edastav lepinguosaline viitab selle konfidentsiaalsusele ja seadusest tulenevalt on </w:t>
      </w:r>
      <w:r>
        <w:rPr>
          <w:rFonts w:hint="cs"/>
        </w:rPr>
        <w:t>õ</w:t>
      </w:r>
      <w:r>
        <w:t>igus teabele juurdep</w:t>
      </w:r>
      <w:r>
        <w:rPr>
          <w:rFonts w:hint="cs"/>
        </w:rPr>
        <w:t>ää</w:t>
      </w:r>
      <w:r>
        <w:t>su piirata. Vastutus konfidentsiaalsuskohustuse t</w:t>
      </w:r>
      <w:r>
        <w:rPr>
          <w:rFonts w:hint="cs"/>
        </w:rPr>
        <w:t>ä</w:t>
      </w:r>
      <w:r>
        <w:t>itmata j</w:t>
      </w:r>
      <w:r>
        <w:rPr>
          <w:rFonts w:hint="cs"/>
        </w:rPr>
        <w:t>ä</w:t>
      </w:r>
      <w:r>
        <w:t>tmise eest lasub t</w:t>
      </w:r>
      <w:r>
        <w:rPr>
          <w:rFonts w:hint="cs"/>
        </w:rPr>
        <w:t>öö</w:t>
      </w:r>
      <w:r>
        <w:t>v</w:t>
      </w:r>
      <w:r>
        <w:rPr>
          <w:rFonts w:hint="cs"/>
        </w:rPr>
        <w:t>õ</w:t>
      </w:r>
      <w:r>
        <w:t>tjal k</w:t>
      </w:r>
      <w:r>
        <w:rPr>
          <w:rFonts w:hint="cs"/>
        </w:rPr>
        <w:t>õ</w:t>
      </w:r>
      <w:r>
        <w:t>igi isikute suhtes, kelle ta on lepingu t</w:t>
      </w:r>
      <w:r>
        <w:rPr>
          <w:rFonts w:hint="cs"/>
        </w:rPr>
        <w:t>ä</w:t>
      </w:r>
      <w:r>
        <w:t>itmisele kaasanud.</w:t>
      </w:r>
    </w:p>
    <w:p w14:paraId="2485961B" w14:textId="77777777" w:rsidR="001C1C62" w:rsidRPr="001C1C62" w:rsidRDefault="001C1C62" w:rsidP="001C1C62">
      <w:pPr>
        <w:jc w:val="both"/>
      </w:pPr>
      <w:r w:rsidRPr="001C1C62">
        <w:t>2.2.</w:t>
      </w:r>
      <w:r w:rsidRPr="001C1C62">
        <w:tab/>
        <w:t>T</w:t>
      </w:r>
      <w:r w:rsidRPr="001C1C62">
        <w:rPr>
          <w:rFonts w:hint="cs"/>
        </w:rPr>
        <w:t>öö</w:t>
      </w:r>
      <w:r w:rsidRPr="001C1C62">
        <w:t>v</w:t>
      </w:r>
      <w:r w:rsidRPr="001C1C62">
        <w:rPr>
          <w:rFonts w:hint="cs"/>
        </w:rPr>
        <w:t>õ</w:t>
      </w:r>
      <w:r w:rsidRPr="001C1C62">
        <w:t xml:space="preserve">tjal on </w:t>
      </w:r>
      <w:r w:rsidRPr="001C1C62">
        <w:rPr>
          <w:rFonts w:hint="cs"/>
        </w:rPr>
        <w:t>õ</w:t>
      </w:r>
      <w:r w:rsidRPr="001C1C62">
        <w:t>igus:</w:t>
      </w:r>
    </w:p>
    <w:p w14:paraId="33DC581C" w14:textId="77777777" w:rsidR="001C1C62" w:rsidRDefault="001C1C62" w:rsidP="001C1C62">
      <w:pPr>
        <w:jc w:val="both"/>
      </w:pPr>
      <w:r>
        <w:t>2.2.1</w:t>
      </w:r>
      <w:r>
        <w:tab/>
        <w:t>saada tellijalt t</w:t>
      </w:r>
      <w:r>
        <w:rPr>
          <w:rFonts w:hint="cs"/>
        </w:rPr>
        <w:t>öö</w:t>
      </w:r>
      <w:r>
        <w:t xml:space="preserve"> tegemiseks vajalikku teavet;</w:t>
      </w:r>
    </w:p>
    <w:p w14:paraId="03EEA50D" w14:textId="77777777" w:rsidR="001C1C62" w:rsidRDefault="001C1C62" w:rsidP="001C1C62">
      <w:pPr>
        <w:jc w:val="both"/>
      </w:pPr>
      <w:r>
        <w:t>2.3.</w:t>
      </w:r>
      <w:r>
        <w:tab/>
        <w:t>T</w:t>
      </w:r>
      <w:r>
        <w:rPr>
          <w:rFonts w:hint="cs"/>
        </w:rPr>
        <w:t>öö</w:t>
      </w:r>
      <w:r>
        <w:t>v</w:t>
      </w:r>
      <w:r>
        <w:rPr>
          <w:rFonts w:hint="cs"/>
        </w:rPr>
        <w:t>õ</w:t>
      </w:r>
      <w:r>
        <w:t>tja kinnitab, et ta on p</w:t>
      </w:r>
      <w:r>
        <w:rPr>
          <w:rFonts w:hint="cs"/>
        </w:rPr>
        <w:t>õ</w:t>
      </w:r>
      <w:r>
        <w:t>hjalikult tutvunud k</w:t>
      </w:r>
      <w:r>
        <w:rPr>
          <w:rFonts w:hint="cs"/>
        </w:rPr>
        <w:t>õ</w:t>
      </w:r>
      <w:r>
        <w:t>igi lepingu t</w:t>
      </w:r>
      <w:r>
        <w:rPr>
          <w:rFonts w:hint="cs"/>
        </w:rPr>
        <w:t>ä</w:t>
      </w:r>
      <w:r>
        <w:t>itmiseks vajalike asjaoludega, samuti kinnitab, et t</w:t>
      </w:r>
      <w:r>
        <w:rPr>
          <w:rFonts w:hint="cs"/>
        </w:rPr>
        <w:t>öö</w:t>
      </w:r>
      <w:r>
        <w:t xml:space="preserve"> on v</w:t>
      </w:r>
      <w:r>
        <w:rPr>
          <w:rFonts w:hint="cs"/>
        </w:rPr>
        <w:t>õ</w:t>
      </w:r>
      <w:r>
        <w:t>imalik lepinguga kokkulepitud tasu eest teha, t</w:t>
      </w:r>
      <w:r>
        <w:rPr>
          <w:rFonts w:hint="cs"/>
        </w:rPr>
        <w:t>öö</w:t>
      </w:r>
      <w:r>
        <w:t>v</w:t>
      </w:r>
      <w:r>
        <w:rPr>
          <w:rFonts w:hint="cs"/>
        </w:rPr>
        <w:t>õ</w:t>
      </w:r>
      <w:r>
        <w:t>tjal on olemas t</w:t>
      </w:r>
      <w:r>
        <w:rPr>
          <w:rFonts w:hint="cs"/>
        </w:rPr>
        <w:t>öö</w:t>
      </w:r>
      <w:r>
        <w:t xml:space="preserve"> t</w:t>
      </w:r>
      <w:r>
        <w:rPr>
          <w:rFonts w:hint="cs"/>
        </w:rPr>
        <w:t>ä</w:t>
      </w:r>
      <w:r>
        <w:t>itmiseks vajalik kvalifikatsioon ja kogemus, t</w:t>
      </w:r>
      <w:r>
        <w:rPr>
          <w:rFonts w:hint="cs"/>
        </w:rPr>
        <w:t>öö</w:t>
      </w:r>
      <w:r>
        <w:t>v</w:t>
      </w:r>
      <w:r>
        <w:rPr>
          <w:rFonts w:hint="cs"/>
        </w:rPr>
        <w:t>õ</w:t>
      </w:r>
      <w:r>
        <w:t>tjal on olemas k</w:t>
      </w:r>
      <w:r>
        <w:rPr>
          <w:rFonts w:hint="cs"/>
        </w:rPr>
        <w:t>õ</w:t>
      </w:r>
      <w:r>
        <w:t>ik vajalikud litsentsid, load ja n</w:t>
      </w:r>
      <w:r>
        <w:rPr>
          <w:rFonts w:hint="cs"/>
        </w:rPr>
        <w:t>õ</w:t>
      </w:r>
      <w:r>
        <w:t xml:space="preserve">usolekud, kui need on </w:t>
      </w:r>
      <w:r>
        <w:rPr>
          <w:rFonts w:hint="cs"/>
        </w:rPr>
        <w:t>õ</w:t>
      </w:r>
      <w:r>
        <w:t>igusaktidest tulenevalt vajalikud v</w:t>
      </w:r>
      <w:r>
        <w:rPr>
          <w:rFonts w:hint="cs"/>
        </w:rPr>
        <w:t>õ</w:t>
      </w:r>
      <w:r>
        <w:t>i vastava t</w:t>
      </w:r>
      <w:r>
        <w:rPr>
          <w:rFonts w:hint="cs"/>
        </w:rPr>
        <w:t>öö</w:t>
      </w:r>
      <w:r>
        <w:t xml:space="preserve"> puhul nende olemasolu eeldatakse.</w:t>
      </w:r>
    </w:p>
    <w:p w14:paraId="753E9E9D" w14:textId="77777777" w:rsidR="001C1C62" w:rsidRPr="001C1C62" w:rsidRDefault="001C1C62" w:rsidP="001C1C62">
      <w:pPr>
        <w:jc w:val="both"/>
        <w:rPr>
          <w:b/>
          <w:bCs/>
        </w:rPr>
      </w:pPr>
      <w:r w:rsidRPr="001C1C62">
        <w:rPr>
          <w:b/>
          <w:bCs/>
        </w:rPr>
        <w:t>3.</w:t>
      </w:r>
      <w:r w:rsidRPr="001C1C62">
        <w:rPr>
          <w:b/>
          <w:bCs/>
        </w:rPr>
        <w:tab/>
        <w:t xml:space="preserve">Tellija kohustused ja </w:t>
      </w:r>
      <w:r w:rsidRPr="001C1C62">
        <w:rPr>
          <w:rFonts w:hint="cs"/>
          <w:b/>
          <w:bCs/>
        </w:rPr>
        <w:t>õ</w:t>
      </w:r>
      <w:r w:rsidRPr="001C1C62">
        <w:rPr>
          <w:b/>
          <w:bCs/>
        </w:rPr>
        <w:t>igused</w:t>
      </w:r>
    </w:p>
    <w:p w14:paraId="7E57E464" w14:textId="77777777" w:rsidR="001C1C62" w:rsidRDefault="001C1C62" w:rsidP="001C1C62">
      <w:pPr>
        <w:jc w:val="both"/>
      </w:pPr>
      <w:r>
        <w:t>3.1.</w:t>
      </w:r>
      <w:r>
        <w:tab/>
        <w:t>Tellija kohustub:</w:t>
      </w:r>
    </w:p>
    <w:p w14:paraId="0CE1DE2C" w14:textId="77777777" w:rsidR="001C1C62" w:rsidRDefault="001C1C62" w:rsidP="001C1C62">
      <w:pPr>
        <w:jc w:val="both"/>
      </w:pPr>
      <w:r>
        <w:t>3.1.1</w:t>
      </w:r>
      <w:r>
        <w:tab/>
        <w:t>andma t</w:t>
      </w:r>
      <w:r>
        <w:rPr>
          <w:rFonts w:hint="cs"/>
        </w:rPr>
        <w:t>öö</w:t>
      </w:r>
      <w:r>
        <w:t>v</w:t>
      </w:r>
      <w:r>
        <w:rPr>
          <w:rFonts w:hint="cs"/>
        </w:rPr>
        <w:t>õ</w:t>
      </w:r>
      <w:r>
        <w:t>tjale t</w:t>
      </w:r>
      <w:r>
        <w:rPr>
          <w:rFonts w:hint="cs"/>
        </w:rPr>
        <w:t>öö</w:t>
      </w:r>
      <w:r>
        <w:t xml:space="preserve"> tegemiseks vajalikku teavet;</w:t>
      </w:r>
    </w:p>
    <w:p w14:paraId="5014EB9D" w14:textId="77777777" w:rsidR="001C1C62" w:rsidRDefault="001C1C62" w:rsidP="001C1C62">
      <w:pPr>
        <w:jc w:val="both"/>
      </w:pPr>
      <w:r>
        <w:t>3.1.2</w:t>
      </w:r>
      <w:r>
        <w:tab/>
        <w:t>maksma t</w:t>
      </w:r>
      <w:r>
        <w:rPr>
          <w:rFonts w:hint="cs"/>
        </w:rPr>
        <w:t>öö</w:t>
      </w:r>
      <w:r>
        <w:t>v</w:t>
      </w:r>
      <w:r>
        <w:rPr>
          <w:rFonts w:hint="cs"/>
        </w:rPr>
        <w:t>õ</w:t>
      </w:r>
      <w:r>
        <w:t>tjale t</w:t>
      </w:r>
      <w:r>
        <w:rPr>
          <w:rFonts w:hint="cs"/>
        </w:rPr>
        <w:t>öö</w:t>
      </w:r>
      <w:r>
        <w:t xml:space="preserve"> eest tasu lepingu kohaselt;</w:t>
      </w:r>
    </w:p>
    <w:p w14:paraId="4D9FD7A0" w14:textId="77777777" w:rsidR="001C1C62" w:rsidRDefault="001C1C62" w:rsidP="001C1C62">
      <w:pPr>
        <w:jc w:val="both"/>
      </w:pPr>
      <w:r>
        <w:t>3.1.3</w:t>
      </w:r>
      <w:r>
        <w:tab/>
        <w:t>lepingule vastava t</w:t>
      </w:r>
      <w:r>
        <w:rPr>
          <w:rFonts w:hint="cs"/>
        </w:rPr>
        <w:t>öö</w:t>
      </w:r>
      <w:r>
        <w:t xml:space="preserve"> vastu v</w:t>
      </w:r>
      <w:r>
        <w:rPr>
          <w:rFonts w:hint="cs"/>
        </w:rPr>
        <w:t>õ</w:t>
      </w:r>
      <w:r>
        <w:t>tma;</w:t>
      </w:r>
    </w:p>
    <w:p w14:paraId="081FFD0E" w14:textId="77777777" w:rsidR="001C1C62" w:rsidRDefault="001C1C62" w:rsidP="001C1C62">
      <w:pPr>
        <w:jc w:val="both"/>
      </w:pPr>
      <w:r>
        <w:t>3.1.4</w:t>
      </w:r>
      <w:r>
        <w:tab/>
        <w:t>mitte avaldama kolmandatele isikutele t</w:t>
      </w:r>
      <w:r>
        <w:rPr>
          <w:rFonts w:hint="cs"/>
        </w:rPr>
        <w:t>öö</w:t>
      </w:r>
      <w:r>
        <w:t>v</w:t>
      </w:r>
      <w:r>
        <w:rPr>
          <w:rFonts w:hint="cs"/>
        </w:rPr>
        <w:t>õ</w:t>
      </w:r>
      <w:r>
        <w:t>tjalt lepingu t</w:t>
      </w:r>
      <w:r>
        <w:rPr>
          <w:rFonts w:hint="cs"/>
        </w:rPr>
        <w:t>ä</w:t>
      </w:r>
      <w:r>
        <w:t xml:space="preserve">itmisega seoses saadud mitteavalikku teavet, v.a kui avaldamise kohustus tuleneb seadusest. Teave on konfidentsiaalne, kui teavet edastav lepinguosaline viitab selle konfidentsiaalsusele ja seadusest tulenevalt on </w:t>
      </w:r>
      <w:r>
        <w:rPr>
          <w:rFonts w:hint="cs"/>
        </w:rPr>
        <w:t>õ</w:t>
      </w:r>
      <w:r>
        <w:t>igus teabele juurdep</w:t>
      </w:r>
      <w:r>
        <w:rPr>
          <w:rFonts w:hint="cs"/>
        </w:rPr>
        <w:t>ää</w:t>
      </w:r>
      <w:r>
        <w:t>su piirata. Vastutus konfidentsiaalsuskohustuste t</w:t>
      </w:r>
      <w:r>
        <w:rPr>
          <w:rFonts w:hint="cs"/>
        </w:rPr>
        <w:t>ä</w:t>
      </w:r>
      <w:r>
        <w:t>itmata j</w:t>
      </w:r>
      <w:r>
        <w:rPr>
          <w:rFonts w:hint="cs"/>
        </w:rPr>
        <w:t>ä</w:t>
      </w:r>
      <w:r>
        <w:t>tmise eest lasub tellijal k</w:t>
      </w:r>
      <w:r>
        <w:rPr>
          <w:rFonts w:hint="cs"/>
        </w:rPr>
        <w:t>õ</w:t>
      </w:r>
      <w:r>
        <w:t>igi isikute suhtes, kelle ta on lepingu t</w:t>
      </w:r>
      <w:r>
        <w:rPr>
          <w:rFonts w:hint="cs"/>
        </w:rPr>
        <w:t>ä</w:t>
      </w:r>
      <w:r>
        <w:t>itmisele kaasanud.</w:t>
      </w:r>
    </w:p>
    <w:p w14:paraId="4E3BB317" w14:textId="77777777" w:rsidR="001C1C62" w:rsidRPr="001C1C62" w:rsidRDefault="001C1C62" w:rsidP="001C1C62">
      <w:pPr>
        <w:jc w:val="both"/>
      </w:pPr>
      <w:r w:rsidRPr="001C1C62">
        <w:t>3.2.</w:t>
      </w:r>
      <w:r w:rsidRPr="001C1C62">
        <w:tab/>
        <w:t xml:space="preserve">Tellijal on </w:t>
      </w:r>
      <w:r w:rsidRPr="001C1C62">
        <w:rPr>
          <w:rFonts w:hint="cs"/>
        </w:rPr>
        <w:t>õ</w:t>
      </w:r>
      <w:r w:rsidRPr="001C1C62">
        <w:t>igus:</w:t>
      </w:r>
    </w:p>
    <w:p w14:paraId="63524B40" w14:textId="77777777" w:rsidR="001C1C62" w:rsidRDefault="001C1C62" w:rsidP="001C1C62">
      <w:pPr>
        <w:jc w:val="both"/>
      </w:pPr>
      <w:r>
        <w:t>3.2.1</w:t>
      </w:r>
      <w:r>
        <w:tab/>
        <w:t>saada t</w:t>
      </w:r>
      <w:r>
        <w:rPr>
          <w:rFonts w:hint="cs"/>
        </w:rPr>
        <w:t>öö</w:t>
      </w:r>
      <w:r>
        <w:t>v</w:t>
      </w:r>
      <w:r>
        <w:rPr>
          <w:rFonts w:hint="cs"/>
        </w:rPr>
        <w:t>õ</w:t>
      </w:r>
      <w:r>
        <w:t>tjalt teavet t</w:t>
      </w:r>
      <w:r>
        <w:rPr>
          <w:rFonts w:hint="cs"/>
        </w:rPr>
        <w:t>öö</w:t>
      </w:r>
      <w:r>
        <w:t xml:space="preserve"> tegemise k</w:t>
      </w:r>
      <w:r>
        <w:rPr>
          <w:rFonts w:hint="cs"/>
        </w:rPr>
        <w:t>ä</w:t>
      </w:r>
      <w:r>
        <w:t>igu kohta;</w:t>
      </w:r>
    </w:p>
    <w:p w14:paraId="671DC48B" w14:textId="77777777" w:rsidR="001C1C62" w:rsidRDefault="001C1C62" w:rsidP="001C1C62">
      <w:pPr>
        <w:jc w:val="both"/>
      </w:pPr>
      <w:r>
        <w:t>3.2.2</w:t>
      </w:r>
      <w:r>
        <w:tab/>
        <w:t>kontrollida t</w:t>
      </w:r>
      <w:r>
        <w:rPr>
          <w:rFonts w:hint="cs"/>
        </w:rPr>
        <w:t>öö</w:t>
      </w:r>
      <w:r>
        <w:t>v</w:t>
      </w:r>
      <w:r>
        <w:rPr>
          <w:rFonts w:hint="cs"/>
        </w:rPr>
        <w:t>õ</w:t>
      </w:r>
      <w:r>
        <w:t>tja kvalifikatsiooni vastavust n</w:t>
      </w:r>
      <w:r>
        <w:rPr>
          <w:rFonts w:hint="cs"/>
        </w:rPr>
        <w:t>õ</w:t>
      </w:r>
      <w:r>
        <w:t xml:space="preserve">uetele. Mittevastavuse ilmnemisel on tellijal </w:t>
      </w:r>
      <w:r>
        <w:rPr>
          <w:rFonts w:hint="cs"/>
        </w:rPr>
        <w:t>õ</w:t>
      </w:r>
      <w:r>
        <w:t>igus anda t</w:t>
      </w:r>
      <w:r>
        <w:rPr>
          <w:rFonts w:hint="cs"/>
        </w:rPr>
        <w:t>ä</w:t>
      </w:r>
      <w:r>
        <w:t>htaeg puuduste k</w:t>
      </w:r>
      <w:r>
        <w:rPr>
          <w:rFonts w:hint="cs"/>
        </w:rPr>
        <w:t>õ</w:t>
      </w:r>
      <w:r>
        <w:t>rvaldamiseks v</w:t>
      </w:r>
      <w:r>
        <w:rPr>
          <w:rFonts w:hint="cs"/>
        </w:rPr>
        <w:t>õ</w:t>
      </w:r>
      <w:r>
        <w:t>i l</w:t>
      </w:r>
      <w:r>
        <w:rPr>
          <w:rFonts w:hint="cs"/>
        </w:rPr>
        <w:t>õ</w:t>
      </w:r>
      <w:r>
        <w:t>petada leping enne t</w:t>
      </w:r>
      <w:r>
        <w:rPr>
          <w:rFonts w:hint="cs"/>
        </w:rPr>
        <w:t>ä</w:t>
      </w:r>
      <w:r>
        <w:t>htaega.</w:t>
      </w:r>
    </w:p>
    <w:p w14:paraId="7C09F0B8" w14:textId="77777777" w:rsidR="00095783" w:rsidRPr="001C1C62" w:rsidRDefault="001C1C62" w:rsidP="001C1C62">
      <w:pPr>
        <w:jc w:val="both"/>
        <w:rPr>
          <w:b/>
          <w:bCs/>
        </w:rPr>
      </w:pPr>
      <w:r w:rsidRPr="001C1C62">
        <w:rPr>
          <w:b/>
          <w:bCs/>
        </w:rPr>
        <w:t>4.</w:t>
      </w:r>
      <w:r w:rsidRPr="001C1C62">
        <w:rPr>
          <w:b/>
          <w:bCs/>
        </w:rPr>
        <w:tab/>
        <w:t>Pretensioonide esitamine ja t</w:t>
      </w:r>
      <w:r w:rsidRPr="001C1C62">
        <w:rPr>
          <w:rFonts w:hint="cs"/>
          <w:b/>
          <w:bCs/>
        </w:rPr>
        <w:t>öö</w:t>
      </w:r>
      <w:r w:rsidRPr="001C1C62">
        <w:rPr>
          <w:b/>
          <w:bCs/>
        </w:rPr>
        <w:t xml:space="preserve"> vastuv</w:t>
      </w:r>
      <w:r w:rsidRPr="001C1C62">
        <w:rPr>
          <w:rFonts w:hint="cs"/>
          <w:b/>
          <w:bCs/>
        </w:rPr>
        <w:t>õ</w:t>
      </w:r>
      <w:r w:rsidRPr="001C1C62">
        <w:rPr>
          <w:b/>
          <w:bCs/>
        </w:rPr>
        <w:t>tmine</w:t>
      </w:r>
    </w:p>
    <w:p w14:paraId="1C85ADB0" w14:textId="659DA069" w:rsidR="004223C3" w:rsidRDefault="001C1C62" w:rsidP="001C1C62">
      <w:pPr>
        <w:jc w:val="both"/>
      </w:pPr>
      <w:r>
        <w:t>4.1.</w:t>
      </w:r>
      <w:r>
        <w:tab/>
        <w:t>T</w:t>
      </w:r>
      <w:r>
        <w:rPr>
          <w:rFonts w:hint="cs"/>
        </w:rPr>
        <w:t>öö</w:t>
      </w:r>
      <w:r>
        <w:t>v</w:t>
      </w:r>
      <w:r>
        <w:rPr>
          <w:rFonts w:hint="cs"/>
        </w:rPr>
        <w:t>õ</w:t>
      </w:r>
      <w:r>
        <w:t>tja annab tellijale t</w:t>
      </w:r>
      <w:r>
        <w:rPr>
          <w:rFonts w:hint="cs"/>
        </w:rPr>
        <w:t>öö</w:t>
      </w:r>
      <w:r>
        <w:t xml:space="preserve"> </w:t>
      </w:r>
      <w:r>
        <w:rPr>
          <w:rFonts w:hint="cs"/>
        </w:rPr>
        <w:t>ü</w:t>
      </w:r>
      <w:r>
        <w:t>le</w:t>
      </w:r>
      <w:r w:rsidR="007C5549">
        <w:t xml:space="preserve"> tööde üleandmise ja vastuvõtmise aktiga (lisa )</w:t>
      </w:r>
      <w:r w:rsidR="005F7EF6" w:rsidDel="005F7EF6">
        <w:t xml:space="preserve"> </w:t>
      </w:r>
    </w:p>
    <w:p w14:paraId="23A87898" w14:textId="08B2926F" w:rsidR="00C1154B" w:rsidRDefault="00C1154B" w:rsidP="00C924CB">
      <w:pPr>
        <w:jc w:val="both"/>
      </w:pPr>
    </w:p>
    <w:p w14:paraId="2464B616" w14:textId="4951918F" w:rsidR="001C1C62" w:rsidRDefault="00262463" w:rsidP="001C1C62">
      <w:pPr>
        <w:jc w:val="both"/>
      </w:pPr>
      <w:r>
        <w:t>4.</w:t>
      </w:r>
      <w:r w:rsidR="00A10234">
        <w:t>2</w:t>
      </w:r>
      <w:r>
        <w:tab/>
      </w:r>
      <w:r w:rsidR="001C1C62">
        <w:t>Tellija vaatab t</w:t>
      </w:r>
      <w:r w:rsidR="001C1C62">
        <w:rPr>
          <w:rFonts w:hint="cs"/>
        </w:rPr>
        <w:t>öö</w:t>
      </w:r>
      <w:r w:rsidR="001C1C62">
        <w:t xml:space="preserve"> </w:t>
      </w:r>
      <w:r w:rsidR="001C1C62">
        <w:rPr>
          <w:rFonts w:hint="cs"/>
        </w:rPr>
        <w:t>ü</w:t>
      </w:r>
      <w:r w:rsidR="001C1C62">
        <w:t>le ja tagastab enda allkirjaga akti</w:t>
      </w:r>
      <w:r>
        <w:t>d</w:t>
      </w:r>
      <w:r w:rsidR="001C1C62">
        <w:t xml:space="preserve"> v</w:t>
      </w:r>
      <w:r w:rsidR="001C1C62">
        <w:rPr>
          <w:rFonts w:hint="cs"/>
        </w:rPr>
        <w:t>õ</w:t>
      </w:r>
      <w:r w:rsidR="001C1C62">
        <w:t>i esitab t</w:t>
      </w:r>
      <w:r w:rsidR="001C1C62">
        <w:rPr>
          <w:rFonts w:hint="cs"/>
        </w:rPr>
        <w:t>öö</w:t>
      </w:r>
      <w:r w:rsidR="001C1C62">
        <w:t>v</w:t>
      </w:r>
      <w:r w:rsidR="001C1C62">
        <w:rPr>
          <w:rFonts w:hint="cs"/>
        </w:rPr>
        <w:t>õ</w:t>
      </w:r>
      <w:r w:rsidR="001C1C62">
        <w:t>tjale pretensioonid t</w:t>
      </w:r>
      <w:r w:rsidR="001C1C62">
        <w:rPr>
          <w:rFonts w:hint="cs"/>
        </w:rPr>
        <w:t>öö</w:t>
      </w:r>
      <w:r w:rsidR="001C1C62">
        <w:t xml:space="preserve"> mittevastavuse kohta 3 (kolme) t</w:t>
      </w:r>
      <w:r w:rsidR="001C1C62">
        <w:rPr>
          <w:rFonts w:hint="cs"/>
        </w:rPr>
        <w:t>öö</w:t>
      </w:r>
      <w:r w:rsidR="001C1C62">
        <w:t>p</w:t>
      </w:r>
      <w:r w:rsidR="001C1C62">
        <w:rPr>
          <w:rFonts w:hint="cs"/>
        </w:rPr>
        <w:t>ä</w:t>
      </w:r>
      <w:r w:rsidR="001C1C62">
        <w:t>eva jooksul arvates hetkest, kui t</w:t>
      </w:r>
      <w:r w:rsidR="001C1C62">
        <w:rPr>
          <w:rFonts w:hint="cs"/>
        </w:rPr>
        <w:t>öö</w:t>
      </w:r>
      <w:r w:rsidR="001C1C62">
        <w:t>v</w:t>
      </w:r>
      <w:r w:rsidR="001C1C62">
        <w:rPr>
          <w:rFonts w:hint="cs"/>
        </w:rPr>
        <w:t>õ</w:t>
      </w:r>
      <w:r w:rsidR="001C1C62">
        <w:t>tja on t</w:t>
      </w:r>
      <w:r w:rsidR="001C1C62">
        <w:rPr>
          <w:rFonts w:hint="cs"/>
        </w:rPr>
        <w:t>öö</w:t>
      </w:r>
      <w:r w:rsidR="001C1C62">
        <w:t xml:space="preserve"> </w:t>
      </w:r>
      <w:r w:rsidR="001C1C62">
        <w:rPr>
          <w:rFonts w:hint="cs"/>
        </w:rPr>
        <w:t>ü</w:t>
      </w:r>
      <w:r w:rsidR="001C1C62">
        <w:t xml:space="preserve">le andnud. </w:t>
      </w:r>
    </w:p>
    <w:p w14:paraId="46AA2B8E" w14:textId="1C6BAEEE" w:rsidR="001C1C62" w:rsidRDefault="001C1C62" w:rsidP="001C1C62">
      <w:pPr>
        <w:jc w:val="both"/>
      </w:pPr>
      <w:r>
        <w:lastRenderedPageBreak/>
        <w:t>4.</w:t>
      </w:r>
      <w:r w:rsidR="00A10234">
        <w:t>3.</w:t>
      </w:r>
      <w:r>
        <w:tab/>
        <w:t>T</w:t>
      </w:r>
      <w:r>
        <w:rPr>
          <w:rFonts w:hint="cs"/>
        </w:rPr>
        <w:t>öö</w:t>
      </w:r>
      <w:r>
        <w:t xml:space="preserve">  loetakse tellija poolt vastu v</w:t>
      </w:r>
      <w:r>
        <w:rPr>
          <w:rFonts w:hint="cs"/>
        </w:rPr>
        <w:t>õ</w:t>
      </w:r>
      <w:r>
        <w:t xml:space="preserve">etuks, kui </w:t>
      </w:r>
      <w:r w:rsidR="007E692B">
        <w:t>osapooled on</w:t>
      </w:r>
      <w:r w:rsidR="00110534">
        <w:t xml:space="preserve"> </w:t>
      </w:r>
      <w:r>
        <w:t>allkirjasta</w:t>
      </w:r>
      <w:r w:rsidR="001A2842">
        <w:t>n</w:t>
      </w:r>
      <w:r>
        <w:t xml:space="preserve">ud </w:t>
      </w:r>
      <w:r w:rsidR="001A2842">
        <w:t xml:space="preserve">üleandmise vastuvõtmise </w:t>
      </w:r>
      <w:r>
        <w:t>akti</w:t>
      </w:r>
      <w:r w:rsidR="005C6854">
        <w:t xml:space="preserve">. </w:t>
      </w:r>
    </w:p>
    <w:p w14:paraId="61267F95" w14:textId="2F0D2187" w:rsidR="001C1C62" w:rsidRPr="001C1C62" w:rsidRDefault="00104C8B" w:rsidP="001C1C62">
      <w:pPr>
        <w:jc w:val="both"/>
        <w:rPr>
          <w:b/>
          <w:bCs/>
        </w:rPr>
      </w:pPr>
      <w:r>
        <w:rPr>
          <w:b/>
          <w:bCs/>
        </w:rPr>
        <w:t>5</w:t>
      </w:r>
      <w:r w:rsidR="001C1C62" w:rsidRPr="001C1C62">
        <w:rPr>
          <w:b/>
          <w:bCs/>
        </w:rPr>
        <w:t>.</w:t>
      </w:r>
      <w:r w:rsidR="001C1C62" w:rsidRPr="001C1C62">
        <w:rPr>
          <w:b/>
          <w:bCs/>
        </w:rPr>
        <w:tab/>
        <w:t>Arvelduste kord</w:t>
      </w:r>
    </w:p>
    <w:p w14:paraId="1CF965E0" w14:textId="27967B63" w:rsidR="001C1C62" w:rsidRDefault="00104C8B" w:rsidP="001C1C62">
      <w:pPr>
        <w:jc w:val="both"/>
      </w:pPr>
      <w:r>
        <w:t>5</w:t>
      </w:r>
      <w:r w:rsidR="001C1C62">
        <w:t>.1.</w:t>
      </w:r>
      <w:r w:rsidR="001C1C62">
        <w:tab/>
        <w:t>Tellija tasub t</w:t>
      </w:r>
      <w:r w:rsidR="001C1C62">
        <w:rPr>
          <w:rFonts w:hint="cs"/>
        </w:rPr>
        <w:t>öö</w:t>
      </w:r>
      <w:r w:rsidR="001C1C62">
        <w:t>v</w:t>
      </w:r>
      <w:r w:rsidR="001C1C62">
        <w:rPr>
          <w:rFonts w:hint="cs"/>
        </w:rPr>
        <w:t>õ</w:t>
      </w:r>
      <w:r w:rsidR="001C1C62">
        <w:t>tjale tehtud t</w:t>
      </w:r>
      <w:r w:rsidR="001C1C62">
        <w:rPr>
          <w:rFonts w:hint="cs"/>
        </w:rPr>
        <w:t>öö</w:t>
      </w:r>
      <w:r w:rsidR="001C1C62">
        <w:t xml:space="preserve"> eest </w:t>
      </w:r>
      <w:r w:rsidR="002D3F78">
        <w:t xml:space="preserve">11 000 </w:t>
      </w:r>
      <w:r w:rsidR="001C1C62">
        <w:t>eurot, millele lisandub k</w:t>
      </w:r>
      <w:r w:rsidR="001C1C62">
        <w:rPr>
          <w:rFonts w:hint="cs"/>
        </w:rPr>
        <w:t>ä</w:t>
      </w:r>
      <w:r w:rsidR="001C1C62">
        <w:t>ibemaks kehtivas m</w:t>
      </w:r>
      <w:r w:rsidR="001C1C62">
        <w:rPr>
          <w:rFonts w:hint="cs"/>
        </w:rPr>
        <w:t>ää</w:t>
      </w:r>
      <w:r w:rsidR="001C1C62">
        <w:t>ras.  K</w:t>
      </w:r>
      <w:r w:rsidR="001C1C62">
        <w:rPr>
          <w:rFonts w:hint="cs"/>
        </w:rPr>
        <w:t>ä</w:t>
      </w:r>
      <w:r w:rsidR="001C1C62">
        <w:t>ibemaksu m</w:t>
      </w:r>
      <w:r w:rsidR="001C1C62">
        <w:rPr>
          <w:rFonts w:hint="cs"/>
        </w:rPr>
        <w:t>ää</w:t>
      </w:r>
      <w:r w:rsidR="001C1C62">
        <w:t>ra muutumisel muutub ka l</w:t>
      </w:r>
      <w:r w:rsidR="001C1C62">
        <w:rPr>
          <w:rFonts w:hint="cs"/>
        </w:rPr>
        <w:t>õ</w:t>
      </w:r>
      <w:r w:rsidR="001C1C62">
        <w:t>plik hind.</w:t>
      </w:r>
    </w:p>
    <w:p w14:paraId="26C607AF" w14:textId="53085596" w:rsidR="001C1C62" w:rsidRDefault="00430D6B" w:rsidP="001C1C62">
      <w:pPr>
        <w:jc w:val="both"/>
      </w:pPr>
      <w:r>
        <w:t>5</w:t>
      </w:r>
      <w:r w:rsidR="001C1C62">
        <w:t>.2.</w:t>
      </w:r>
      <w:r>
        <w:tab/>
      </w:r>
      <w:r w:rsidR="001C1C62">
        <w:t xml:space="preserve">Tellija maksab tasu töö eest </w:t>
      </w:r>
      <w:r w:rsidR="00550A48">
        <w:t xml:space="preserve"> kahes</w:t>
      </w:r>
      <w:r w:rsidR="4053E4E0">
        <w:t xml:space="preserve"> </w:t>
      </w:r>
      <w:r w:rsidR="00550A48">
        <w:t xml:space="preserve">osas, esimene osa </w:t>
      </w:r>
      <w:r w:rsidR="521EA0DD">
        <w:t xml:space="preserve">summas 5 500 eurot </w:t>
      </w:r>
      <w:r w:rsidR="00550A48">
        <w:t xml:space="preserve">projekteerimise lõppedes </w:t>
      </w:r>
      <w:r w:rsidR="00346C55">
        <w:t>j</w:t>
      </w:r>
      <w:r w:rsidR="00550A48">
        <w:t>a tei</w:t>
      </w:r>
      <w:r w:rsidR="00346C55">
        <w:t>n</w:t>
      </w:r>
      <w:r w:rsidR="00550A48">
        <w:t xml:space="preserve">e osa </w:t>
      </w:r>
      <w:r w:rsidR="6FB0063F">
        <w:t xml:space="preserve">summas 5 500 eurot </w:t>
      </w:r>
      <w:r w:rsidR="00346C55">
        <w:t xml:space="preserve">tööde lõpetamise järgselt. </w:t>
      </w:r>
      <w:r w:rsidR="00401EB2">
        <w:t>Tasumine toimub</w:t>
      </w:r>
      <w:r w:rsidR="001C1C62">
        <w:t xml:space="preserve"> töövõtja arvelduskontole</w:t>
      </w:r>
      <w:r w:rsidR="00B70D97">
        <w:t xml:space="preserve"> EE881010002021370008</w:t>
      </w:r>
      <w:r w:rsidR="001C1C62">
        <w:t xml:space="preserve"> </w:t>
      </w:r>
      <w:r w:rsidR="00DA37AA">
        <w:t>30</w:t>
      </w:r>
      <w:r w:rsidR="001C1C62">
        <w:t xml:space="preserve"> kalendripäeva jooksul alates töövõtjalt arve saamisest. </w:t>
      </w:r>
    </w:p>
    <w:p w14:paraId="65E5A3E7" w14:textId="6D9687DF" w:rsidR="005F7EF6" w:rsidRDefault="005F7EF6" w:rsidP="001C1C62">
      <w:pPr>
        <w:jc w:val="both"/>
      </w:pPr>
      <w:r>
        <w:t xml:space="preserve">5.3 </w:t>
      </w:r>
      <w:r w:rsidR="00774B00">
        <w:t xml:space="preserve">Punktis 5.2 arvete väljastamise aluseks on tehtud tööde akti vormistamine </w:t>
      </w:r>
      <w:proofErr w:type="spellStart"/>
      <w:r w:rsidR="00774B00">
        <w:t>Bauwise</w:t>
      </w:r>
      <w:proofErr w:type="spellEnd"/>
      <w:r w:rsidR="00774B00">
        <w:t xml:space="preserve"> keskkonnas, mille juurdepääsu Töövõtjale tagab Tellija.</w:t>
      </w:r>
    </w:p>
    <w:p w14:paraId="16219F17" w14:textId="2AD79DF1" w:rsidR="001C1C62" w:rsidRPr="001C1C62" w:rsidRDefault="0062431A" w:rsidP="001C1C62">
      <w:pPr>
        <w:jc w:val="both"/>
        <w:rPr>
          <w:b/>
          <w:bCs/>
        </w:rPr>
      </w:pPr>
      <w:r>
        <w:rPr>
          <w:b/>
          <w:bCs/>
        </w:rPr>
        <w:t>6</w:t>
      </w:r>
      <w:r w:rsidR="001C1C62" w:rsidRPr="001C1C62">
        <w:rPr>
          <w:b/>
          <w:bCs/>
        </w:rPr>
        <w:t>.</w:t>
      </w:r>
      <w:r w:rsidR="001C1C62" w:rsidRPr="001C1C62">
        <w:rPr>
          <w:b/>
          <w:bCs/>
        </w:rPr>
        <w:tab/>
        <w:t>Lepinguosaliste vastutus</w:t>
      </w:r>
    </w:p>
    <w:p w14:paraId="22E0F905" w14:textId="01C8466B" w:rsidR="001C1C62" w:rsidRDefault="0062431A" w:rsidP="001C1C62">
      <w:pPr>
        <w:jc w:val="both"/>
      </w:pPr>
      <w:r>
        <w:t>6</w:t>
      </w:r>
      <w:r w:rsidR="001C1C62">
        <w:t>.1.</w:t>
      </w:r>
      <w:r w:rsidR="001C1C62">
        <w:tab/>
        <w:t>Kui T</w:t>
      </w:r>
      <w:r w:rsidR="001C1C62">
        <w:rPr>
          <w:rFonts w:hint="cs"/>
        </w:rPr>
        <w:t>öö</w:t>
      </w:r>
      <w:r w:rsidR="001C1C62">
        <w:t>v</w:t>
      </w:r>
      <w:r w:rsidR="001C1C62">
        <w:rPr>
          <w:rFonts w:hint="cs"/>
        </w:rPr>
        <w:t>õ</w:t>
      </w:r>
      <w:r w:rsidR="001C1C62">
        <w:t xml:space="preserve">tja rikub Lepingu tingimusi, on Tellijal </w:t>
      </w:r>
      <w:r w:rsidR="001C1C62">
        <w:rPr>
          <w:rFonts w:hint="cs"/>
        </w:rPr>
        <w:t>õ</w:t>
      </w:r>
      <w:r w:rsidR="001C1C62">
        <w:t>igus n</w:t>
      </w:r>
      <w:r w:rsidR="001C1C62">
        <w:rPr>
          <w:rFonts w:hint="cs"/>
        </w:rPr>
        <w:t>õ</w:t>
      </w:r>
      <w:r w:rsidR="001C1C62">
        <w:t>uda ja T</w:t>
      </w:r>
      <w:r w:rsidR="001C1C62">
        <w:rPr>
          <w:rFonts w:hint="cs"/>
        </w:rPr>
        <w:t>öö</w:t>
      </w:r>
      <w:r w:rsidR="001C1C62">
        <w:t>v</w:t>
      </w:r>
      <w:r w:rsidR="001C1C62">
        <w:rPr>
          <w:rFonts w:hint="cs"/>
        </w:rPr>
        <w:t>õ</w:t>
      </w:r>
      <w:r w:rsidR="001C1C62">
        <w:t xml:space="preserve">tjal kohustus tasuda leppetrahvi 2,5 % Lepingu punktis </w:t>
      </w:r>
      <w:r w:rsidR="008E0375">
        <w:t>5</w:t>
      </w:r>
      <w:r w:rsidR="001C1C62">
        <w:t>.1 toodud T</w:t>
      </w:r>
      <w:r w:rsidR="001C1C62">
        <w:rPr>
          <w:rFonts w:hint="cs"/>
        </w:rPr>
        <w:t>öö</w:t>
      </w:r>
      <w:r w:rsidR="001C1C62">
        <w:t xml:space="preserve"> hinnast iga rikkumise eest. </w:t>
      </w:r>
    </w:p>
    <w:p w14:paraId="2BBDE91E" w14:textId="16FEC60E" w:rsidR="001C1C62" w:rsidRDefault="0062431A" w:rsidP="001C1C62">
      <w:pPr>
        <w:jc w:val="both"/>
      </w:pPr>
      <w:r>
        <w:t>6</w:t>
      </w:r>
      <w:r w:rsidR="001C1C62">
        <w:t>.2.  Kui T</w:t>
      </w:r>
      <w:r w:rsidR="001C1C62">
        <w:rPr>
          <w:rFonts w:hint="cs"/>
        </w:rPr>
        <w:t>öö</w:t>
      </w:r>
      <w:r w:rsidR="001C1C62">
        <w:t>v</w:t>
      </w:r>
      <w:r w:rsidR="001C1C62">
        <w:rPr>
          <w:rFonts w:hint="cs"/>
        </w:rPr>
        <w:t>õ</w:t>
      </w:r>
      <w:r w:rsidR="001C1C62">
        <w:t>tja rikub Lepingus s</w:t>
      </w:r>
      <w:r w:rsidR="001C1C62">
        <w:rPr>
          <w:rFonts w:hint="cs"/>
        </w:rPr>
        <w:t>ä</w:t>
      </w:r>
      <w:r w:rsidR="001C1C62">
        <w:t>testatud t</w:t>
      </w:r>
      <w:r w:rsidR="001C1C62">
        <w:rPr>
          <w:rFonts w:hint="cs"/>
        </w:rPr>
        <w:t>ä</w:t>
      </w:r>
      <w:r w:rsidR="001C1C62">
        <w:t>htaegu (sh vahet</w:t>
      </w:r>
      <w:r w:rsidR="001C1C62">
        <w:rPr>
          <w:rFonts w:hint="cs"/>
        </w:rPr>
        <w:t>ä</w:t>
      </w:r>
      <w:r w:rsidR="001C1C62">
        <w:t>htaegu kui need on s</w:t>
      </w:r>
      <w:r w:rsidR="001C1C62">
        <w:rPr>
          <w:rFonts w:hint="cs"/>
        </w:rPr>
        <w:t>ä</w:t>
      </w:r>
      <w:r w:rsidR="001C1C62">
        <w:t xml:space="preserve">testatud), on Tellijal </w:t>
      </w:r>
      <w:r w:rsidR="001C1C62">
        <w:rPr>
          <w:rFonts w:hint="cs"/>
        </w:rPr>
        <w:t>õ</w:t>
      </w:r>
      <w:r w:rsidR="001C1C62">
        <w:t>igus n</w:t>
      </w:r>
      <w:r w:rsidR="001C1C62">
        <w:rPr>
          <w:rFonts w:hint="cs"/>
        </w:rPr>
        <w:t>õ</w:t>
      </w:r>
      <w:r w:rsidR="001C1C62">
        <w:t>uda T</w:t>
      </w:r>
      <w:r w:rsidR="001C1C62">
        <w:rPr>
          <w:rFonts w:hint="cs"/>
        </w:rPr>
        <w:t>öö</w:t>
      </w:r>
      <w:r w:rsidR="001C1C62">
        <w:t>v</w:t>
      </w:r>
      <w:r w:rsidR="001C1C62">
        <w:rPr>
          <w:rFonts w:hint="cs"/>
        </w:rPr>
        <w:t>õ</w:t>
      </w:r>
      <w:r w:rsidR="001C1C62">
        <w:t>tjalt leppetrahvi 2,5 % T</w:t>
      </w:r>
      <w:r w:rsidR="001C1C62">
        <w:rPr>
          <w:rFonts w:hint="cs"/>
        </w:rPr>
        <w:t>öö</w:t>
      </w:r>
      <w:r w:rsidR="001C1C62">
        <w:t xml:space="preserve"> hinnast iga viivitatud kalendrip</w:t>
      </w:r>
      <w:r w:rsidR="001C1C62">
        <w:rPr>
          <w:rFonts w:hint="cs"/>
        </w:rPr>
        <w:t>ä</w:t>
      </w:r>
      <w:r w:rsidR="001C1C62">
        <w:t>eva eest. Leppetrahvi tasumine ei vabasta T</w:t>
      </w:r>
      <w:r w:rsidR="001C1C62">
        <w:rPr>
          <w:rFonts w:hint="cs"/>
        </w:rPr>
        <w:t>öö</w:t>
      </w:r>
      <w:r w:rsidR="001C1C62">
        <w:t>v</w:t>
      </w:r>
      <w:r w:rsidR="001C1C62">
        <w:rPr>
          <w:rFonts w:hint="cs"/>
        </w:rPr>
        <w:t>õ</w:t>
      </w:r>
      <w:r w:rsidR="001C1C62">
        <w:t>tjat kohustusest teostada T</w:t>
      </w:r>
      <w:r w:rsidR="001C1C62">
        <w:rPr>
          <w:rFonts w:hint="cs"/>
        </w:rPr>
        <w:t>öö</w:t>
      </w:r>
      <w:r w:rsidR="001C1C62">
        <w:t xml:space="preserve"> n</w:t>
      </w:r>
      <w:r w:rsidR="001C1C62">
        <w:rPr>
          <w:rFonts w:hint="cs"/>
        </w:rPr>
        <w:t>õ</w:t>
      </w:r>
      <w:r w:rsidR="001C1C62">
        <w:t>uetekohaselt. Leppetrahv ei ole m</w:t>
      </w:r>
      <w:r w:rsidR="001C1C62">
        <w:rPr>
          <w:rFonts w:hint="cs"/>
        </w:rPr>
        <w:t>õ</w:t>
      </w:r>
      <w:r w:rsidR="001C1C62">
        <w:t>eldud kohustuse t</w:t>
      </w:r>
      <w:r w:rsidR="001C1C62">
        <w:rPr>
          <w:rFonts w:hint="cs"/>
        </w:rPr>
        <w:t>ä</w:t>
      </w:r>
      <w:r w:rsidR="001C1C62">
        <w:t>itmise asendamiseks, vaid lepingu t</w:t>
      </w:r>
      <w:r w:rsidR="001C1C62">
        <w:rPr>
          <w:rFonts w:hint="cs"/>
        </w:rPr>
        <w:t>ä</w:t>
      </w:r>
      <w:r w:rsidR="001C1C62">
        <w:t>itmisele sundimiseks. Leppetrahvi n</w:t>
      </w:r>
      <w:r w:rsidR="001C1C62">
        <w:rPr>
          <w:rFonts w:hint="cs"/>
        </w:rPr>
        <w:t>õ</w:t>
      </w:r>
      <w:r w:rsidR="001C1C62">
        <w:t>ue tuleb esitada 3 p</w:t>
      </w:r>
      <w:r w:rsidR="001C1C62">
        <w:rPr>
          <w:rFonts w:hint="cs"/>
        </w:rPr>
        <w:t>ä</w:t>
      </w:r>
      <w:r w:rsidR="001C1C62">
        <w:t>eva jooksul alates rikkumisest teada saamisest.</w:t>
      </w:r>
    </w:p>
    <w:p w14:paraId="2FA4F57F" w14:textId="022D160C" w:rsidR="001C1C62" w:rsidRDefault="0062431A" w:rsidP="001C1C62">
      <w:pPr>
        <w:jc w:val="both"/>
      </w:pPr>
      <w:r>
        <w:t>6</w:t>
      </w:r>
      <w:r w:rsidR="001C1C62">
        <w:t>.3.</w:t>
      </w:r>
      <w:r w:rsidR="001C1C62">
        <w:tab/>
        <w:t>Kui lepingu rikkumisega on tekitatud kahju teisele lepinguosalisele v</w:t>
      </w:r>
      <w:r w:rsidR="001C1C62">
        <w:rPr>
          <w:rFonts w:hint="cs"/>
        </w:rPr>
        <w:t>õ</w:t>
      </w:r>
      <w:r w:rsidR="001C1C62">
        <w:t>i kolmandatele isikutele, on kahju kohustatud h</w:t>
      </w:r>
      <w:r w:rsidR="001C1C62">
        <w:rPr>
          <w:rFonts w:hint="cs"/>
        </w:rPr>
        <w:t>ü</w:t>
      </w:r>
      <w:r w:rsidR="001C1C62">
        <w:t>vitama selle tekitanud lepinguosaline.</w:t>
      </w:r>
    </w:p>
    <w:p w14:paraId="666ADB8E" w14:textId="011A1376" w:rsidR="001C1C62" w:rsidRDefault="0062431A" w:rsidP="001C1C62">
      <w:pPr>
        <w:jc w:val="both"/>
      </w:pPr>
      <w:r>
        <w:t>6</w:t>
      </w:r>
      <w:r w:rsidR="001C1C62">
        <w:t>.4.</w:t>
      </w:r>
      <w:r w:rsidR="001C1C62">
        <w:tab/>
        <w:t>Lepingust tulenevate kohustuste mittet</w:t>
      </w:r>
      <w:r w:rsidR="001C1C62">
        <w:rPr>
          <w:rFonts w:hint="cs"/>
        </w:rPr>
        <w:t>ä</w:t>
      </w:r>
      <w:r w:rsidR="001C1C62">
        <w:t>itmist v</w:t>
      </w:r>
      <w:r w:rsidR="001C1C62">
        <w:rPr>
          <w:rFonts w:hint="cs"/>
        </w:rPr>
        <w:t>õ</w:t>
      </w:r>
      <w:r w:rsidR="001C1C62">
        <w:t>i mittekohast t</w:t>
      </w:r>
      <w:r w:rsidR="001C1C62">
        <w:rPr>
          <w:rFonts w:hint="cs"/>
        </w:rPr>
        <w:t>ä</w:t>
      </w:r>
      <w:r w:rsidR="001C1C62">
        <w:t>itmist ei loeta lepingu rikkumiseks, kui selle p</w:t>
      </w:r>
      <w:r w:rsidR="001C1C62">
        <w:rPr>
          <w:rFonts w:hint="cs"/>
        </w:rPr>
        <w:t>õ</w:t>
      </w:r>
      <w:r w:rsidR="001C1C62">
        <w:t>hjuseks oli v</w:t>
      </w:r>
      <w:r w:rsidR="001C1C62">
        <w:rPr>
          <w:rFonts w:hint="cs"/>
        </w:rPr>
        <w:t>ää</w:t>
      </w:r>
      <w:r w:rsidR="001C1C62">
        <w:t>ramatu j</w:t>
      </w:r>
      <w:r w:rsidR="001C1C62">
        <w:rPr>
          <w:rFonts w:hint="cs"/>
        </w:rPr>
        <w:t>õ</w:t>
      </w:r>
      <w:r w:rsidR="001C1C62">
        <w:t>ud. Pooled k</w:t>
      </w:r>
      <w:r w:rsidR="001C1C62">
        <w:rPr>
          <w:rFonts w:hint="cs"/>
        </w:rPr>
        <w:t>ä</w:t>
      </w:r>
      <w:r w:rsidR="001C1C62">
        <w:t>sitavad v</w:t>
      </w:r>
      <w:r w:rsidR="001C1C62">
        <w:rPr>
          <w:rFonts w:hint="cs"/>
        </w:rPr>
        <w:t>ää</w:t>
      </w:r>
      <w:r w:rsidR="001C1C62">
        <w:t>ramatu j</w:t>
      </w:r>
      <w:r w:rsidR="001C1C62">
        <w:rPr>
          <w:rFonts w:hint="cs"/>
        </w:rPr>
        <w:t>õ</w:t>
      </w:r>
      <w:r w:rsidR="001C1C62">
        <w:t xml:space="preserve">una asjaolu, mille </w:t>
      </w:r>
      <w:r w:rsidR="001C1C62">
        <w:rPr>
          <w:rFonts w:hint="cs"/>
        </w:rPr>
        <w:t>ü</w:t>
      </w:r>
      <w:r w:rsidR="001C1C62">
        <w:t>le lepinguosalistel puudub kontroll ja mida pooled lepingu s</w:t>
      </w:r>
      <w:r w:rsidR="001C1C62">
        <w:rPr>
          <w:rFonts w:hint="cs"/>
        </w:rPr>
        <w:t>õ</w:t>
      </w:r>
      <w:r w:rsidR="001C1C62">
        <w:t>lmimisel ei n</w:t>
      </w:r>
      <w:r w:rsidR="001C1C62">
        <w:rPr>
          <w:rFonts w:hint="cs"/>
        </w:rPr>
        <w:t>ä</w:t>
      </w:r>
      <w:r w:rsidR="001C1C62">
        <w:t>inud ega v</w:t>
      </w:r>
      <w:r w:rsidR="001C1C62">
        <w:rPr>
          <w:rFonts w:hint="cs"/>
        </w:rPr>
        <w:t>õ</w:t>
      </w:r>
      <w:r w:rsidR="001C1C62">
        <w:t>inudki ette n</w:t>
      </w:r>
      <w:r w:rsidR="001C1C62">
        <w:rPr>
          <w:rFonts w:hint="cs"/>
        </w:rPr>
        <w:t>ä</w:t>
      </w:r>
      <w:r w:rsidR="001C1C62">
        <w:t>ha (</w:t>
      </w:r>
      <w:proofErr w:type="spellStart"/>
      <w:r w:rsidR="001C1C62">
        <w:t>V</w:t>
      </w:r>
      <w:r w:rsidR="001C1C62">
        <w:rPr>
          <w:rFonts w:hint="cs"/>
        </w:rPr>
        <w:t>Õ</w:t>
      </w:r>
      <w:r w:rsidR="001C1C62">
        <w:t>S-i</w:t>
      </w:r>
      <w:proofErr w:type="spellEnd"/>
      <w:r w:rsidR="001C1C62">
        <w:t xml:space="preserve"> </w:t>
      </w:r>
      <w:r w:rsidR="001C1C62">
        <w:rPr>
          <w:rFonts w:hint="cs"/>
        </w:rPr>
        <w:t>§</w:t>
      </w:r>
      <w:r w:rsidR="001C1C62">
        <w:t xml:space="preserve"> 103).</w:t>
      </w:r>
    </w:p>
    <w:p w14:paraId="2C75CF4C" w14:textId="415AD036" w:rsidR="001C1C62" w:rsidRPr="001C1C62" w:rsidRDefault="0062431A" w:rsidP="001C1C62">
      <w:pPr>
        <w:jc w:val="both"/>
        <w:rPr>
          <w:b/>
          <w:bCs/>
        </w:rPr>
      </w:pPr>
      <w:r>
        <w:rPr>
          <w:b/>
          <w:bCs/>
        </w:rPr>
        <w:t>7</w:t>
      </w:r>
      <w:r w:rsidR="001C1C62" w:rsidRPr="001C1C62">
        <w:rPr>
          <w:b/>
          <w:bCs/>
        </w:rPr>
        <w:t>.</w:t>
      </w:r>
      <w:r w:rsidR="001C1C62" w:rsidRPr="001C1C62">
        <w:rPr>
          <w:b/>
          <w:bCs/>
        </w:rPr>
        <w:tab/>
        <w:t>Lepingu kehtivus, muutmine ja l</w:t>
      </w:r>
      <w:r w:rsidR="001C1C62" w:rsidRPr="001C1C62">
        <w:rPr>
          <w:rFonts w:hint="cs"/>
          <w:b/>
          <w:bCs/>
        </w:rPr>
        <w:t>õ</w:t>
      </w:r>
      <w:r w:rsidR="001C1C62" w:rsidRPr="001C1C62">
        <w:rPr>
          <w:b/>
          <w:bCs/>
        </w:rPr>
        <w:t>petamine</w:t>
      </w:r>
    </w:p>
    <w:p w14:paraId="3E9E61FD" w14:textId="2D8E136C" w:rsidR="001C1C62" w:rsidRDefault="00F11AB8" w:rsidP="001C1C62">
      <w:pPr>
        <w:jc w:val="both"/>
      </w:pPr>
      <w:r>
        <w:t>7</w:t>
      </w:r>
      <w:r w:rsidR="001C1C62">
        <w:t>.1.</w:t>
      </w:r>
      <w:r w:rsidR="001C1C62">
        <w:tab/>
        <w:t>Leping loetakse s</w:t>
      </w:r>
      <w:r w:rsidR="001C1C62">
        <w:rPr>
          <w:rFonts w:hint="cs"/>
        </w:rPr>
        <w:t>õ</w:t>
      </w:r>
      <w:r w:rsidR="001C1C62">
        <w:t>lmituks, kui selle on allkirjastanud m</w:t>
      </w:r>
      <w:r w:rsidR="001C1C62">
        <w:rPr>
          <w:rFonts w:hint="cs"/>
        </w:rPr>
        <w:t>õ</w:t>
      </w:r>
      <w:r w:rsidR="001C1C62">
        <w:t>lemad lepinguosalised. Leping l</w:t>
      </w:r>
      <w:r w:rsidR="001C1C62">
        <w:rPr>
          <w:rFonts w:hint="cs"/>
        </w:rPr>
        <w:t>õ</w:t>
      </w:r>
      <w:r w:rsidR="001C1C62">
        <w:t>peb, kui lepinguosalised on kohustused t</w:t>
      </w:r>
      <w:r w:rsidR="001C1C62">
        <w:rPr>
          <w:rFonts w:hint="cs"/>
        </w:rPr>
        <w:t>ä</w:t>
      </w:r>
      <w:r w:rsidR="001C1C62">
        <w:t>itnud.</w:t>
      </w:r>
    </w:p>
    <w:p w14:paraId="5D21F668" w14:textId="16CB5A01" w:rsidR="001C1C62" w:rsidRDefault="00F11AB8" w:rsidP="001C1C62">
      <w:pPr>
        <w:jc w:val="both"/>
      </w:pPr>
      <w:r>
        <w:t>7</w:t>
      </w:r>
      <w:r w:rsidR="001C1C62">
        <w:t>.2.</w:t>
      </w:r>
      <w:r w:rsidR="001C1C62">
        <w:tab/>
        <w:t>Lepingut v</w:t>
      </w:r>
      <w:r w:rsidR="001C1C62">
        <w:rPr>
          <w:rFonts w:hint="cs"/>
        </w:rPr>
        <w:t>õ</w:t>
      </w:r>
      <w:r w:rsidR="001C1C62">
        <w:t>ib muuta lepinguosaliste kokkuleppel ning muudatused vormistatakse kirjalikult lepingu lisana.</w:t>
      </w:r>
    </w:p>
    <w:p w14:paraId="7AF6E944" w14:textId="04B0A2B4" w:rsidR="001C1C62" w:rsidRDefault="00F11AB8" w:rsidP="001C1C62">
      <w:pPr>
        <w:jc w:val="both"/>
      </w:pPr>
      <w:r>
        <w:t>7</w:t>
      </w:r>
      <w:r w:rsidR="001C1C62">
        <w:t>.3.</w:t>
      </w:r>
      <w:r w:rsidR="001C1C62">
        <w:tab/>
        <w:t xml:space="preserve">Tellijal on </w:t>
      </w:r>
      <w:r w:rsidR="001C1C62">
        <w:rPr>
          <w:rFonts w:hint="cs"/>
        </w:rPr>
        <w:t>õ</w:t>
      </w:r>
      <w:r w:rsidR="001C1C62">
        <w:t>igus lepingust taganeda v</w:t>
      </w:r>
      <w:r w:rsidR="001C1C62">
        <w:rPr>
          <w:rFonts w:hint="cs"/>
        </w:rPr>
        <w:t>õ</w:t>
      </w:r>
      <w:r w:rsidR="001C1C62">
        <w:t xml:space="preserve">i see </w:t>
      </w:r>
      <w:r w:rsidR="001C1C62">
        <w:rPr>
          <w:rFonts w:hint="cs"/>
        </w:rPr>
        <w:t>ü</w:t>
      </w:r>
      <w:r w:rsidR="001C1C62">
        <w:t xml:space="preserve">les </w:t>
      </w:r>
      <w:r w:rsidR="001C1C62">
        <w:rPr>
          <w:rFonts w:hint="cs"/>
        </w:rPr>
        <w:t>ö</w:t>
      </w:r>
      <w:r w:rsidR="001C1C62">
        <w:t>elda igal ajal ilma p</w:t>
      </w:r>
      <w:r w:rsidR="001C1C62">
        <w:rPr>
          <w:rFonts w:hint="cs"/>
        </w:rPr>
        <w:t>õ</w:t>
      </w:r>
      <w:r w:rsidR="001C1C62">
        <w:t>hjuseta, teatades sellest teisele lepinguosalisele 30 p</w:t>
      </w:r>
      <w:r w:rsidR="001C1C62">
        <w:rPr>
          <w:rFonts w:hint="cs"/>
        </w:rPr>
        <w:t>ä</w:t>
      </w:r>
      <w:r w:rsidR="001C1C62">
        <w:t>eva ette.</w:t>
      </w:r>
    </w:p>
    <w:p w14:paraId="6D5FCEB6" w14:textId="500FA854" w:rsidR="001C1C62" w:rsidRPr="001C1C62" w:rsidRDefault="00F11AB8" w:rsidP="001C1C62">
      <w:pPr>
        <w:jc w:val="both"/>
        <w:rPr>
          <w:b/>
          <w:bCs/>
        </w:rPr>
      </w:pPr>
      <w:r>
        <w:rPr>
          <w:b/>
          <w:bCs/>
        </w:rPr>
        <w:t>8</w:t>
      </w:r>
      <w:r w:rsidR="001C1C62" w:rsidRPr="001C1C62">
        <w:rPr>
          <w:b/>
          <w:bCs/>
        </w:rPr>
        <w:t>.</w:t>
      </w:r>
      <w:r w:rsidR="001C1C62" w:rsidRPr="001C1C62">
        <w:rPr>
          <w:b/>
          <w:bCs/>
        </w:rPr>
        <w:tab/>
        <w:t>Esindajad ja teadete edastamine</w:t>
      </w:r>
    </w:p>
    <w:p w14:paraId="156EC77E" w14:textId="77777777" w:rsidR="006B610A" w:rsidRDefault="00F11AB8" w:rsidP="001C1C62">
      <w:pPr>
        <w:jc w:val="both"/>
      </w:pPr>
      <w:r>
        <w:lastRenderedPageBreak/>
        <w:t>8</w:t>
      </w:r>
      <w:r w:rsidR="001C1C62">
        <w:t>.1.</w:t>
      </w:r>
      <w:r w:rsidR="001C1C62">
        <w:tab/>
        <w:t>Tellija m</w:t>
      </w:r>
      <w:r w:rsidR="001C1C62">
        <w:rPr>
          <w:rFonts w:hint="cs"/>
        </w:rPr>
        <w:t>ää</w:t>
      </w:r>
      <w:r w:rsidR="001C1C62">
        <w:t>rab kontaktisiku juhendama t</w:t>
      </w:r>
      <w:r w:rsidR="001C1C62">
        <w:rPr>
          <w:rFonts w:hint="cs"/>
        </w:rPr>
        <w:t>öö</w:t>
      </w:r>
      <w:r w:rsidR="001C1C62">
        <w:t xml:space="preserve"> tegemist, t</w:t>
      </w:r>
      <w:r w:rsidR="001C1C62">
        <w:rPr>
          <w:rFonts w:hint="cs"/>
        </w:rPr>
        <w:t>öö</w:t>
      </w:r>
      <w:r w:rsidR="001C1C62">
        <w:t>v</w:t>
      </w:r>
      <w:r w:rsidR="001C1C62">
        <w:rPr>
          <w:rFonts w:hint="cs"/>
        </w:rPr>
        <w:t>õ</w:t>
      </w:r>
      <w:r w:rsidR="001C1C62">
        <w:t>tjale vajaliku teabe andmiseks ning kvaliteedi kontrollimiseks. Tellija m</w:t>
      </w:r>
      <w:r w:rsidR="001C1C62">
        <w:rPr>
          <w:rFonts w:hint="cs"/>
        </w:rPr>
        <w:t>ää</w:t>
      </w:r>
      <w:r w:rsidR="001C1C62">
        <w:t>ratud vastutav isik</w:t>
      </w:r>
      <w:r w:rsidR="006B610A">
        <w:t>ud on:</w:t>
      </w:r>
    </w:p>
    <w:p w14:paraId="2A290AB1" w14:textId="394F5B36" w:rsidR="00AA4C5E" w:rsidRDefault="005C37DC" w:rsidP="001C1C62">
      <w:pPr>
        <w:jc w:val="both"/>
      </w:pPr>
      <w:r>
        <w:t>8.1.</w:t>
      </w:r>
      <w:r w:rsidR="006B610A">
        <w:t>1. Projekteerimine – Andres Brakmann</w:t>
      </w:r>
      <w:r w:rsidR="00F82732">
        <w:t xml:space="preserve">, </w:t>
      </w:r>
      <w:hyperlink r:id="rId8" w:history="1">
        <w:r w:rsidR="00773ABE" w:rsidRPr="004C7478">
          <w:rPr>
            <w:rStyle w:val="Hyperlink"/>
          </w:rPr>
          <w:t>andres.brakmann@skpk.ee</w:t>
        </w:r>
      </w:hyperlink>
      <w:r w:rsidR="00773ABE">
        <w:t>, 56 566 721</w:t>
      </w:r>
    </w:p>
    <w:p w14:paraId="63CF99D7" w14:textId="7B423210" w:rsidR="00C07405" w:rsidRDefault="005C37DC" w:rsidP="001C1C62">
      <w:pPr>
        <w:jc w:val="both"/>
      </w:pPr>
      <w:r>
        <w:t>8.1.</w:t>
      </w:r>
      <w:r w:rsidR="00AA4C5E">
        <w:t>2. Ehitamine – Martin Eelmaa</w:t>
      </w:r>
      <w:r w:rsidR="00773ABE">
        <w:t xml:space="preserve">, </w:t>
      </w:r>
      <w:hyperlink r:id="rId9" w:history="1">
        <w:r w:rsidR="00773ABE" w:rsidRPr="004C7478">
          <w:rPr>
            <w:rStyle w:val="Hyperlink"/>
          </w:rPr>
          <w:t>martin.eelmaa@inf.ee</w:t>
        </w:r>
      </w:hyperlink>
      <w:r w:rsidR="00773ABE">
        <w:t xml:space="preserve">, </w:t>
      </w:r>
      <w:r w:rsidR="0089348D">
        <w:t>50 87 259</w:t>
      </w:r>
    </w:p>
    <w:p w14:paraId="0F8A0372" w14:textId="07DD9F04" w:rsidR="001C1C62" w:rsidRDefault="001C1C62" w:rsidP="001C1C62">
      <w:pPr>
        <w:jc w:val="both"/>
      </w:pPr>
      <w:r>
        <w:t>v</w:t>
      </w:r>
      <w:r>
        <w:rPr>
          <w:rFonts w:hint="cs"/>
        </w:rPr>
        <w:t>õ</w:t>
      </w:r>
      <w:r>
        <w:t xml:space="preserve">i </w:t>
      </w:r>
      <w:r w:rsidR="00AA4C5E">
        <w:t>nende</w:t>
      </w:r>
      <w:r>
        <w:t xml:space="preserve"> </w:t>
      </w:r>
      <w:r>
        <w:rPr>
          <w:rFonts w:hint="cs"/>
        </w:rPr>
        <w:t>ä</w:t>
      </w:r>
      <w:r>
        <w:t xml:space="preserve">raolekul </w:t>
      </w:r>
      <w:r w:rsidR="00AA4C5E">
        <w:t>neid</w:t>
      </w:r>
      <w:r>
        <w:t xml:space="preserve"> asendama m</w:t>
      </w:r>
      <w:r>
        <w:rPr>
          <w:rFonts w:hint="cs"/>
        </w:rPr>
        <w:t>ää</w:t>
      </w:r>
      <w:r>
        <w:t>ratud isik</w:t>
      </w:r>
      <w:r w:rsidR="00AA4C5E">
        <w:t>ud</w:t>
      </w:r>
      <w:r>
        <w:t>.</w:t>
      </w:r>
    </w:p>
    <w:p w14:paraId="3CB2F279" w14:textId="31FA2B8C" w:rsidR="001C1C62" w:rsidRDefault="00F11AB8" w:rsidP="001C1C62">
      <w:pPr>
        <w:jc w:val="both"/>
      </w:pPr>
      <w:r>
        <w:t>8</w:t>
      </w:r>
      <w:r w:rsidR="001C1C62">
        <w:t>.2.</w:t>
      </w:r>
      <w:r w:rsidR="001C1C62">
        <w:tab/>
        <w:t>T</w:t>
      </w:r>
      <w:r w:rsidR="001C1C62">
        <w:rPr>
          <w:rFonts w:hint="cs"/>
        </w:rPr>
        <w:t>öö</w:t>
      </w:r>
      <w:r w:rsidR="001C1C62">
        <w:t>v</w:t>
      </w:r>
      <w:r w:rsidR="001C1C62">
        <w:rPr>
          <w:rFonts w:hint="cs"/>
        </w:rPr>
        <w:t>õ</w:t>
      </w:r>
      <w:r w:rsidR="001C1C62">
        <w:t>tja m</w:t>
      </w:r>
      <w:r w:rsidR="001C1C62">
        <w:rPr>
          <w:rFonts w:hint="cs"/>
        </w:rPr>
        <w:t>ää</w:t>
      </w:r>
      <w:r w:rsidR="001C1C62">
        <w:t>rab kontaktisiku lepingu t</w:t>
      </w:r>
      <w:r w:rsidR="001C1C62">
        <w:rPr>
          <w:rFonts w:hint="cs"/>
        </w:rPr>
        <w:t>ä</w:t>
      </w:r>
      <w:r w:rsidR="001C1C62">
        <w:t>itmise juhtimiseks ja korraldamiseks. T</w:t>
      </w:r>
      <w:r w:rsidR="001C1C62">
        <w:rPr>
          <w:rFonts w:hint="cs"/>
        </w:rPr>
        <w:t>öö</w:t>
      </w:r>
      <w:r w:rsidR="001C1C62">
        <w:t>v</w:t>
      </w:r>
      <w:r w:rsidR="001C1C62">
        <w:rPr>
          <w:rFonts w:hint="cs"/>
        </w:rPr>
        <w:t>õ</w:t>
      </w:r>
      <w:r w:rsidR="001C1C62">
        <w:t>tja esindaja on</w:t>
      </w:r>
      <w:r w:rsidR="003E56D4">
        <w:t xml:space="preserve"> </w:t>
      </w:r>
      <w:r w:rsidR="003E56D4" w:rsidRPr="004273F3">
        <w:t xml:space="preserve">RMK looduskaitseprojektide koordinaator Mihkel Järveoja, </w:t>
      </w:r>
      <w:hyperlink r:id="rId10" w:history="1">
        <w:r w:rsidR="003E56D4" w:rsidRPr="004273F3">
          <w:rPr>
            <w:rStyle w:val="Hyperlink"/>
          </w:rPr>
          <w:t>mihkel.jarveoja@rmk.ee</w:t>
        </w:r>
      </w:hyperlink>
      <w:r w:rsidR="003E56D4" w:rsidRPr="004273F3">
        <w:t>, 53415075.</w:t>
      </w:r>
      <w:r w:rsidR="003E56D4">
        <w:t xml:space="preserve"> </w:t>
      </w:r>
    </w:p>
    <w:p w14:paraId="380CDF6E" w14:textId="066CAEE0" w:rsidR="001C1C62" w:rsidRDefault="00F11AB8" w:rsidP="001C1C62">
      <w:pPr>
        <w:jc w:val="both"/>
      </w:pPr>
      <w:r>
        <w:t>8</w:t>
      </w:r>
      <w:r w:rsidR="001C1C62">
        <w:t>.3.</w:t>
      </w:r>
      <w:r w:rsidR="001C1C62">
        <w:tab/>
        <w:t>Lepinguosaliste vahelised lepinguga seotud teated peavad olema kas kirjalikus v</w:t>
      </w:r>
      <w:r w:rsidR="001C1C62">
        <w:rPr>
          <w:rFonts w:hint="cs"/>
        </w:rPr>
        <w:t>õ</w:t>
      </w:r>
      <w:r w:rsidR="001C1C62">
        <w:t>i elektroonilises vormis, s.t digitaalselt allkirjastatud, v</w:t>
      </w:r>
      <w:r w:rsidR="001C1C62">
        <w:rPr>
          <w:rFonts w:hint="cs"/>
        </w:rPr>
        <w:t>ä</w:t>
      </w:r>
      <w:r w:rsidR="001C1C62">
        <w:t xml:space="preserve">lja arvatud, kui teade on informatiivne ja selle edastamisel teisele lepinguosalisele ei ole </w:t>
      </w:r>
      <w:r w:rsidR="001C1C62">
        <w:rPr>
          <w:rFonts w:hint="cs"/>
        </w:rPr>
        <w:t>õ</w:t>
      </w:r>
      <w:r w:rsidR="001C1C62">
        <w:t>iguslikke tagaj</w:t>
      </w:r>
      <w:r w:rsidR="001C1C62">
        <w:rPr>
          <w:rFonts w:hint="cs"/>
        </w:rPr>
        <w:t>ä</w:t>
      </w:r>
      <w:r w:rsidR="001C1C62">
        <w:t>rgi. Teated edastatakse teisele lepinguosalisele postiaadressil, mis on m</w:t>
      </w:r>
      <w:r w:rsidR="001C1C62">
        <w:rPr>
          <w:rFonts w:hint="cs"/>
        </w:rPr>
        <w:t>ä</w:t>
      </w:r>
      <w:r w:rsidR="001C1C62">
        <w:t>rgitud lepingus ning digitaalselt allkirjastatud teated e-posti aadressil. Kui aadress muutub, on lepinguosaline kohustatud sellest teist lepinguosalist informeerima kohe.</w:t>
      </w:r>
    </w:p>
    <w:p w14:paraId="60E43FC6" w14:textId="4423D374" w:rsidR="001C1C62" w:rsidRDefault="00F11AB8" w:rsidP="001C1C62">
      <w:pPr>
        <w:jc w:val="both"/>
      </w:pPr>
      <w:r>
        <w:t>8</w:t>
      </w:r>
      <w:r w:rsidR="001C1C62">
        <w:t>.4.</w:t>
      </w:r>
      <w:r w:rsidR="001C1C62">
        <w:tab/>
        <w:t>Teade (v.a informatiivne teade) loetakse k</w:t>
      </w:r>
      <w:r w:rsidR="001C1C62">
        <w:rPr>
          <w:rFonts w:hint="cs"/>
        </w:rPr>
        <w:t>ä</w:t>
      </w:r>
      <w:r w:rsidR="001C1C62">
        <w:t>tte</w:t>
      </w:r>
      <w:r w:rsidR="00BA6728">
        <w:t xml:space="preserve"> </w:t>
      </w:r>
      <w:r w:rsidR="001C1C62">
        <w:t xml:space="preserve">antuks, kui teade on </w:t>
      </w:r>
      <w:r w:rsidR="001C1C62">
        <w:rPr>
          <w:rFonts w:hint="cs"/>
        </w:rPr>
        <w:t>ü</w:t>
      </w:r>
      <w:r w:rsidR="001C1C62">
        <w:t>le antud allkirja vastu v</w:t>
      </w:r>
      <w:r w:rsidR="001C1C62">
        <w:rPr>
          <w:rFonts w:hint="cs"/>
        </w:rPr>
        <w:t>õ</w:t>
      </w:r>
      <w:r w:rsidR="001C1C62">
        <w:t>i teade on saadetud t</w:t>
      </w:r>
      <w:r w:rsidR="001C1C62">
        <w:rPr>
          <w:rFonts w:hint="cs"/>
        </w:rPr>
        <w:t>ä</w:t>
      </w:r>
      <w:r w:rsidR="001C1C62">
        <w:t>hitud kirjaga teise lepinguosalise postiaadressil ja postitamisest on m</w:t>
      </w:r>
      <w:r w:rsidR="001C1C62">
        <w:rPr>
          <w:rFonts w:hint="cs"/>
        </w:rPr>
        <w:t>öö</w:t>
      </w:r>
      <w:r w:rsidR="001C1C62">
        <w:t>dunud viis kalendrip</w:t>
      </w:r>
      <w:r w:rsidR="001C1C62">
        <w:rPr>
          <w:rFonts w:hint="cs"/>
        </w:rPr>
        <w:t>ä</w:t>
      </w:r>
      <w:r w:rsidR="001C1C62">
        <w:t>eva v</w:t>
      </w:r>
      <w:r w:rsidR="001C1C62">
        <w:rPr>
          <w:rFonts w:hint="cs"/>
        </w:rPr>
        <w:t>õ</w:t>
      </w:r>
      <w:r w:rsidR="001C1C62">
        <w:t>i digitaalselt allkirjastatud teade on edastatud e-posti aadressil ning teine lepinguosaline on kinnitanud selle k</w:t>
      </w:r>
      <w:r w:rsidR="001C1C62">
        <w:rPr>
          <w:rFonts w:hint="cs"/>
        </w:rPr>
        <w:t>ä</w:t>
      </w:r>
      <w:r w:rsidR="001C1C62">
        <w:t>tte saamist.</w:t>
      </w:r>
    </w:p>
    <w:p w14:paraId="2F6F6D57" w14:textId="6FA69595" w:rsidR="001C1C62" w:rsidRDefault="00F11AB8" w:rsidP="001C1C62">
      <w:pPr>
        <w:jc w:val="both"/>
      </w:pPr>
      <w:r>
        <w:t>8</w:t>
      </w:r>
      <w:r w:rsidR="001C1C62">
        <w:t>.5.</w:t>
      </w:r>
      <w:r w:rsidR="001C1C62">
        <w:tab/>
        <w:t>Informatiivset teadet v</w:t>
      </w:r>
      <w:r w:rsidR="001C1C62">
        <w:rPr>
          <w:rFonts w:hint="cs"/>
        </w:rPr>
        <w:t>õ</w:t>
      </w:r>
      <w:r w:rsidR="001C1C62">
        <w:t>ib edastada telefoni teel v</w:t>
      </w:r>
      <w:r w:rsidR="001C1C62">
        <w:rPr>
          <w:rFonts w:hint="cs"/>
        </w:rPr>
        <w:t>õ</w:t>
      </w:r>
      <w:r w:rsidR="001C1C62">
        <w:t>i suuliselt.</w:t>
      </w:r>
    </w:p>
    <w:p w14:paraId="60C27759" w14:textId="23EEBA43" w:rsidR="001C1C62" w:rsidRPr="001C1C62" w:rsidRDefault="00F11AB8" w:rsidP="001C1C62">
      <w:pPr>
        <w:jc w:val="both"/>
        <w:rPr>
          <w:b/>
          <w:bCs/>
        </w:rPr>
      </w:pPr>
      <w:r>
        <w:rPr>
          <w:b/>
          <w:bCs/>
        </w:rPr>
        <w:t>9</w:t>
      </w:r>
      <w:r w:rsidR="001C1C62" w:rsidRPr="001C1C62">
        <w:rPr>
          <w:b/>
          <w:bCs/>
        </w:rPr>
        <w:t>.</w:t>
      </w:r>
      <w:r w:rsidR="001C1C62" w:rsidRPr="001C1C62">
        <w:rPr>
          <w:b/>
          <w:bCs/>
        </w:rPr>
        <w:tab/>
        <w:t>Muud tingimused</w:t>
      </w:r>
    </w:p>
    <w:p w14:paraId="1F697BE2" w14:textId="3A9EE76D" w:rsidR="001C1C62" w:rsidRDefault="00F11AB8" w:rsidP="001C1C62">
      <w:pPr>
        <w:jc w:val="both"/>
      </w:pPr>
      <w:r>
        <w:t>9</w:t>
      </w:r>
      <w:r w:rsidR="001C1C62">
        <w:t>.1.</w:t>
      </w:r>
      <w:r w:rsidR="001C1C62">
        <w:tab/>
        <w:t>Lepingu s</w:t>
      </w:r>
      <w:r w:rsidR="001C1C62">
        <w:rPr>
          <w:rFonts w:hint="cs"/>
        </w:rPr>
        <w:t>õ</w:t>
      </w:r>
      <w:r w:rsidR="001C1C62">
        <w:t>lmimisel kuuluvad lepingu dokumentide hulka lisaks k</w:t>
      </w:r>
      <w:r w:rsidR="001C1C62">
        <w:rPr>
          <w:rFonts w:hint="cs"/>
        </w:rPr>
        <w:t>ä</w:t>
      </w:r>
      <w:r w:rsidR="001C1C62">
        <w:t>esolevale lepingutekstile vee</w:t>
      </w:r>
      <w:r w:rsidR="00833801">
        <w:t xml:space="preserve">l tööde </w:t>
      </w:r>
      <w:r w:rsidR="00833801">
        <w:rPr>
          <w:rFonts w:hint="cs"/>
        </w:rPr>
        <w:t>ü</w:t>
      </w:r>
      <w:r w:rsidR="00833801">
        <w:t>leandmise – vastuv</w:t>
      </w:r>
      <w:r w:rsidR="00833801">
        <w:rPr>
          <w:rFonts w:hint="cs"/>
        </w:rPr>
        <w:t>õ</w:t>
      </w:r>
      <w:r w:rsidR="00833801">
        <w:t xml:space="preserve">tmise akt. </w:t>
      </w:r>
    </w:p>
    <w:p w14:paraId="2CC24BD1" w14:textId="3AA83CAA" w:rsidR="001C1C62" w:rsidRDefault="00F11AB8" w:rsidP="001C1C62">
      <w:pPr>
        <w:jc w:val="both"/>
      </w:pPr>
      <w:r>
        <w:t>9</w:t>
      </w:r>
      <w:r w:rsidR="001C1C62">
        <w:t>.2.</w:t>
      </w:r>
      <w:r w:rsidR="001C1C62">
        <w:tab/>
        <w:t>Lepinguga reguleerimata k</w:t>
      </w:r>
      <w:r w:rsidR="001C1C62">
        <w:rPr>
          <w:rFonts w:hint="cs"/>
        </w:rPr>
        <w:t>ü</w:t>
      </w:r>
      <w:r w:rsidR="001C1C62">
        <w:t>simustes juhinduvad lepinguosalised v</w:t>
      </w:r>
      <w:r w:rsidR="001C1C62">
        <w:rPr>
          <w:rFonts w:hint="cs"/>
        </w:rPr>
        <w:t>õ</w:t>
      </w:r>
      <w:r w:rsidR="001C1C62">
        <w:t>la</w:t>
      </w:r>
      <w:r w:rsidR="001C1C62">
        <w:rPr>
          <w:rFonts w:hint="cs"/>
        </w:rPr>
        <w:t>õ</w:t>
      </w:r>
      <w:r w:rsidR="001C1C62">
        <w:t>igusseaduses t</w:t>
      </w:r>
      <w:r w:rsidR="001C1C62">
        <w:rPr>
          <w:rFonts w:hint="cs"/>
        </w:rPr>
        <w:t>öö</w:t>
      </w:r>
      <w:r w:rsidR="001C1C62">
        <w:t>v</w:t>
      </w:r>
      <w:r w:rsidR="001C1C62">
        <w:rPr>
          <w:rFonts w:hint="cs"/>
        </w:rPr>
        <w:t>õ</w:t>
      </w:r>
      <w:r w:rsidR="001C1C62">
        <w:t>tulepingu kohta s</w:t>
      </w:r>
      <w:r w:rsidR="001C1C62">
        <w:rPr>
          <w:rFonts w:hint="cs"/>
        </w:rPr>
        <w:t>ä</w:t>
      </w:r>
      <w:r w:rsidR="001C1C62">
        <w:t>testatust.</w:t>
      </w:r>
    </w:p>
    <w:p w14:paraId="34E36C0A" w14:textId="5C2A1120" w:rsidR="001C1C62" w:rsidRDefault="00F11AB8" w:rsidP="001C1C62">
      <w:pPr>
        <w:jc w:val="both"/>
      </w:pPr>
      <w:r>
        <w:t>9</w:t>
      </w:r>
      <w:r w:rsidR="001C1C62">
        <w:t>.3.</w:t>
      </w:r>
      <w:r w:rsidR="001C1C62">
        <w:tab/>
        <w:t>Lepingu t</w:t>
      </w:r>
      <w:r w:rsidR="001C1C62">
        <w:rPr>
          <w:rFonts w:hint="cs"/>
        </w:rPr>
        <w:t>ä</w:t>
      </w:r>
      <w:r w:rsidR="001C1C62">
        <w:t>itmisel tekkinud vaidlused lahendatakse l</w:t>
      </w:r>
      <w:r w:rsidR="001C1C62">
        <w:rPr>
          <w:rFonts w:hint="cs"/>
        </w:rPr>
        <w:t>ä</w:t>
      </w:r>
      <w:r w:rsidR="001C1C62">
        <w:t>bir</w:t>
      </w:r>
      <w:r w:rsidR="001C1C62">
        <w:rPr>
          <w:rFonts w:hint="cs"/>
        </w:rPr>
        <w:t>ää</w:t>
      </w:r>
      <w:r w:rsidR="001C1C62">
        <w:t xml:space="preserve">kimiste teel. Kui kokkulepet ei saavutata, lahendatakse vaidlused Eesti Vabariigi </w:t>
      </w:r>
      <w:r w:rsidR="001C1C62">
        <w:rPr>
          <w:rFonts w:hint="cs"/>
        </w:rPr>
        <w:t>õ</w:t>
      </w:r>
      <w:r w:rsidR="001C1C62">
        <w:t>igusaktides etten</w:t>
      </w:r>
      <w:r w:rsidR="001C1C62">
        <w:rPr>
          <w:rFonts w:hint="cs"/>
        </w:rPr>
        <w:t>ä</w:t>
      </w:r>
      <w:r w:rsidR="001C1C62">
        <w:t xml:space="preserve">htud korras. Lepingu kohaselt on kohtualluvuseks </w:t>
      </w:r>
      <w:r w:rsidR="00012842" w:rsidRPr="005078E7">
        <w:t>Harju</w:t>
      </w:r>
      <w:r w:rsidR="001C1C62" w:rsidRPr="005078E7">
        <w:t xml:space="preserve"> Maakohus.</w:t>
      </w:r>
    </w:p>
    <w:p w14:paraId="13B490AE" w14:textId="16F8FD22" w:rsidR="001C1C62" w:rsidRDefault="00F11AB8" w:rsidP="001C1C62">
      <w:pPr>
        <w:jc w:val="both"/>
      </w:pPr>
      <w:r>
        <w:t>9</w:t>
      </w:r>
      <w:r w:rsidR="001C1C62">
        <w:t>.4.</w:t>
      </w:r>
      <w:r w:rsidR="001C1C62">
        <w:tab/>
        <w:t>Leping on allkirjastatud digitaalselt.</w:t>
      </w:r>
    </w:p>
    <w:p w14:paraId="71A4C4DF" w14:textId="3C0DAE07" w:rsidR="001C1C62" w:rsidRDefault="00FE1B84" w:rsidP="001C1C62">
      <w:pPr>
        <w:jc w:val="both"/>
      </w:pPr>
      <w:r>
        <w:t xml:space="preserve">Lisad: </w:t>
      </w:r>
    </w:p>
    <w:p w14:paraId="5C6BB324" w14:textId="10815ABA" w:rsidR="00FE1B84" w:rsidRDefault="00A17493" w:rsidP="00FE1B84">
      <w:pPr>
        <w:pStyle w:val="ListParagraph"/>
        <w:numPr>
          <w:ilvl w:val="0"/>
          <w:numId w:val="5"/>
        </w:numPr>
        <w:jc w:val="both"/>
      </w:pPr>
      <w:r>
        <w:t>Hinnapakkumine</w:t>
      </w:r>
    </w:p>
    <w:p w14:paraId="7F044D68" w14:textId="39F3E60F" w:rsidR="00A17493" w:rsidRDefault="00FA217E" w:rsidP="00FE1B84">
      <w:pPr>
        <w:pStyle w:val="ListParagraph"/>
        <w:numPr>
          <w:ilvl w:val="0"/>
          <w:numId w:val="5"/>
        </w:numPr>
        <w:jc w:val="both"/>
      </w:pPr>
      <w:r>
        <w:t>Ehitusobjekti töösisekorraeeskiri</w:t>
      </w:r>
    </w:p>
    <w:p w14:paraId="31C352C5" w14:textId="284C285E" w:rsidR="00FA217E" w:rsidRDefault="00F95F3E" w:rsidP="00FE1B84">
      <w:pPr>
        <w:pStyle w:val="ListParagraph"/>
        <w:numPr>
          <w:ilvl w:val="0"/>
          <w:numId w:val="5"/>
        </w:numPr>
        <w:jc w:val="both"/>
      </w:pPr>
      <w:r>
        <w:t>Töötervishoiu ja tööohut</w:t>
      </w:r>
      <w:r w:rsidR="0084376F">
        <w:t xml:space="preserve">use ning keskkonnahoiu </w:t>
      </w:r>
      <w:r w:rsidR="00F1736D">
        <w:t>alase ühistegevuse kokkulepe</w:t>
      </w:r>
    </w:p>
    <w:p w14:paraId="19B30682" w14:textId="445BE334" w:rsidR="00F1736D" w:rsidRDefault="00B552C7" w:rsidP="00FE1B84">
      <w:pPr>
        <w:pStyle w:val="ListParagraph"/>
        <w:numPr>
          <w:ilvl w:val="0"/>
          <w:numId w:val="5"/>
        </w:numPr>
        <w:jc w:val="both"/>
      </w:pPr>
      <w:r>
        <w:t>Alltöövõtu tööde üleandmis-vastuvõtmise akt</w:t>
      </w:r>
    </w:p>
    <w:p w14:paraId="6CC85229" w14:textId="308571D7" w:rsidR="001C1C62" w:rsidRDefault="001C1C62" w:rsidP="001C1C62">
      <w:pPr>
        <w:jc w:val="both"/>
      </w:pPr>
    </w:p>
    <w:sectPr w:rsidR="001C1C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42BD"/>
    <w:multiLevelType w:val="hybridMultilevel"/>
    <w:tmpl w:val="5764201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95F5A"/>
    <w:multiLevelType w:val="multilevel"/>
    <w:tmpl w:val="7B90E7E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6A6665A"/>
    <w:multiLevelType w:val="hybridMultilevel"/>
    <w:tmpl w:val="0172F1BE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77575"/>
    <w:multiLevelType w:val="hybridMultilevel"/>
    <w:tmpl w:val="D09A4CB4"/>
    <w:lvl w:ilvl="0" w:tplc="042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44715F7"/>
    <w:multiLevelType w:val="multilevel"/>
    <w:tmpl w:val="9D0A098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95C0F6C"/>
    <w:multiLevelType w:val="hybridMultilevel"/>
    <w:tmpl w:val="3BE049A2"/>
    <w:lvl w:ilvl="0" w:tplc="9620D34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6028694">
    <w:abstractNumId w:val="1"/>
  </w:num>
  <w:num w:numId="2" w16cid:durableId="1905751470">
    <w:abstractNumId w:val="4"/>
  </w:num>
  <w:num w:numId="3" w16cid:durableId="1570270337">
    <w:abstractNumId w:val="3"/>
  </w:num>
  <w:num w:numId="4" w16cid:durableId="985163891">
    <w:abstractNumId w:val="5"/>
  </w:num>
  <w:num w:numId="5" w16cid:durableId="1197235537">
    <w:abstractNumId w:val="0"/>
  </w:num>
  <w:num w:numId="6" w16cid:durableId="1408843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C62"/>
    <w:rsid w:val="00001326"/>
    <w:rsid w:val="000042A8"/>
    <w:rsid w:val="00012842"/>
    <w:rsid w:val="00046F97"/>
    <w:rsid w:val="00053686"/>
    <w:rsid w:val="000566CF"/>
    <w:rsid w:val="0007283B"/>
    <w:rsid w:val="000746AB"/>
    <w:rsid w:val="00082B63"/>
    <w:rsid w:val="00095783"/>
    <w:rsid w:val="000A4890"/>
    <w:rsid w:val="000B1FE2"/>
    <w:rsid w:val="000B53AD"/>
    <w:rsid w:val="000C25D6"/>
    <w:rsid w:val="000D683C"/>
    <w:rsid w:val="00104C8B"/>
    <w:rsid w:val="0010514A"/>
    <w:rsid w:val="00110534"/>
    <w:rsid w:val="001230D7"/>
    <w:rsid w:val="0012547E"/>
    <w:rsid w:val="0016639E"/>
    <w:rsid w:val="00181B2E"/>
    <w:rsid w:val="00191688"/>
    <w:rsid w:val="00191DC0"/>
    <w:rsid w:val="001A0FC1"/>
    <w:rsid w:val="001A2842"/>
    <w:rsid w:val="001B093A"/>
    <w:rsid w:val="001C1C62"/>
    <w:rsid w:val="001C4DE1"/>
    <w:rsid w:val="001D3BAC"/>
    <w:rsid w:val="001D4AD5"/>
    <w:rsid w:val="001D6E7D"/>
    <w:rsid w:val="001E0FEA"/>
    <w:rsid w:val="001E3444"/>
    <w:rsid w:val="001E38E7"/>
    <w:rsid w:val="001E7C61"/>
    <w:rsid w:val="001F6847"/>
    <w:rsid w:val="00203948"/>
    <w:rsid w:val="0020559D"/>
    <w:rsid w:val="002072B5"/>
    <w:rsid w:val="0021678E"/>
    <w:rsid w:val="002171B2"/>
    <w:rsid w:val="00236D26"/>
    <w:rsid w:val="00244BFE"/>
    <w:rsid w:val="002479AD"/>
    <w:rsid w:val="002522C8"/>
    <w:rsid w:val="00262463"/>
    <w:rsid w:val="00263850"/>
    <w:rsid w:val="00275F53"/>
    <w:rsid w:val="002A290F"/>
    <w:rsid w:val="002A41FB"/>
    <w:rsid w:val="002B3A8D"/>
    <w:rsid w:val="002C0C8B"/>
    <w:rsid w:val="002C2495"/>
    <w:rsid w:val="002D3F78"/>
    <w:rsid w:val="002D62DB"/>
    <w:rsid w:val="002F225A"/>
    <w:rsid w:val="002F3969"/>
    <w:rsid w:val="00317682"/>
    <w:rsid w:val="00331716"/>
    <w:rsid w:val="0033367F"/>
    <w:rsid w:val="003405C7"/>
    <w:rsid w:val="00346C55"/>
    <w:rsid w:val="00367274"/>
    <w:rsid w:val="00371C29"/>
    <w:rsid w:val="0037427D"/>
    <w:rsid w:val="003743AF"/>
    <w:rsid w:val="003B76EF"/>
    <w:rsid w:val="003C1A80"/>
    <w:rsid w:val="003D107B"/>
    <w:rsid w:val="003D10C5"/>
    <w:rsid w:val="003D740D"/>
    <w:rsid w:val="003E4881"/>
    <w:rsid w:val="003E56D4"/>
    <w:rsid w:val="00401EB2"/>
    <w:rsid w:val="004223C3"/>
    <w:rsid w:val="004273F3"/>
    <w:rsid w:val="00427EE4"/>
    <w:rsid w:val="004301E3"/>
    <w:rsid w:val="00430D6B"/>
    <w:rsid w:val="00431709"/>
    <w:rsid w:val="004442F6"/>
    <w:rsid w:val="00444CDE"/>
    <w:rsid w:val="00444E66"/>
    <w:rsid w:val="0045222F"/>
    <w:rsid w:val="00456DC7"/>
    <w:rsid w:val="0046274A"/>
    <w:rsid w:val="004704BC"/>
    <w:rsid w:val="00475C8A"/>
    <w:rsid w:val="0049287C"/>
    <w:rsid w:val="00496F04"/>
    <w:rsid w:val="004A0E82"/>
    <w:rsid w:val="004A5D8C"/>
    <w:rsid w:val="004A7BE8"/>
    <w:rsid w:val="004B065E"/>
    <w:rsid w:val="004B7D84"/>
    <w:rsid w:val="004D2C2B"/>
    <w:rsid w:val="004F0112"/>
    <w:rsid w:val="004F096B"/>
    <w:rsid w:val="0050063A"/>
    <w:rsid w:val="00506E83"/>
    <w:rsid w:val="005078E7"/>
    <w:rsid w:val="00510B80"/>
    <w:rsid w:val="005135EB"/>
    <w:rsid w:val="005136D4"/>
    <w:rsid w:val="0052457F"/>
    <w:rsid w:val="005313AB"/>
    <w:rsid w:val="005364D3"/>
    <w:rsid w:val="005455DB"/>
    <w:rsid w:val="00550A48"/>
    <w:rsid w:val="005661C3"/>
    <w:rsid w:val="00575F9F"/>
    <w:rsid w:val="00577DB1"/>
    <w:rsid w:val="00590133"/>
    <w:rsid w:val="005A4729"/>
    <w:rsid w:val="005B0BFC"/>
    <w:rsid w:val="005B4A7F"/>
    <w:rsid w:val="005B5643"/>
    <w:rsid w:val="005C3486"/>
    <w:rsid w:val="005C37DC"/>
    <w:rsid w:val="005C6854"/>
    <w:rsid w:val="005C7A89"/>
    <w:rsid w:val="005C7FCE"/>
    <w:rsid w:val="005D25FC"/>
    <w:rsid w:val="005D2748"/>
    <w:rsid w:val="005D59E1"/>
    <w:rsid w:val="005E0FEF"/>
    <w:rsid w:val="005F09A4"/>
    <w:rsid w:val="005F5237"/>
    <w:rsid w:val="005F7EF6"/>
    <w:rsid w:val="006023D0"/>
    <w:rsid w:val="0060708C"/>
    <w:rsid w:val="0062431A"/>
    <w:rsid w:val="0065474A"/>
    <w:rsid w:val="00655B8A"/>
    <w:rsid w:val="0066419E"/>
    <w:rsid w:val="00664C68"/>
    <w:rsid w:val="00665B6B"/>
    <w:rsid w:val="0067358C"/>
    <w:rsid w:val="0067455F"/>
    <w:rsid w:val="00677D42"/>
    <w:rsid w:val="006835EC"/>
    <w:rsid w:val="00683657"/>
    <w:rsid w:val="00696648"/>
    <w:rsid w:val="006B1661"/>
    <w:rsid w:val="006B1869"/>
    <w:rsid w:val="006B54C2"/>
    <w:rsid w:val="006B610A"/>
    <w:rsid w:val="006C2879"/>
    <w:rsid w:val="006C4F78"/>
    <w:rsid w:val="006E2E6E"/>
    <w:rsid w:val="006F1F9F"/>
    <w:rsid w:val="00703D9A"/>
    <w:rsid w:val="00705213"/>
    <w:rsid w:val="0071469D"/>
    <w:rsid w:val="007225BC"/>
    <w:rsid w:val="007357B9"/>
    <w:rsid w:val="0073730C"/>
    <w:rsid w:val="007465D2"/>
    <w:rsid w:val="00750EA6"/>
    <w:rsid w:val="00773ABE"/>
    <w:rsid w:val="00774B00"/>
    <w:rsid w:val="007A0821"/>
    <w:rsid w:val="007A2480"/>
    <w:rsid w:val="007C5257"/>
    <w:rsid w:val="007C5549"/>
    <w:rsid w:val="007E405E"/>
    <w:rsid w:val="007E692B"/>
    <w:rsid w:val="007F30D0"/>
    <w:rsid w:val="007F353B"/>
    <w:rsid w:val="007F6A60"/>
    <w:rsid w:val="00800906"/>
    <w:rsid w:val="008010AE"/>
    <w:rsid w:val="00805F99"/>
    <w:rsid w:val="0082482C"/>
    <w:rsid w:val="008255BF"/>
    <w:rsid w:val="00830127"/>
    <w:rsid w:val="00833801"/>
    <w:rsid w:val="00833A90"/>
    <w:rsid w:val="0084376F"/>
    <w:rsid w:val="00855C67"/>
    <w:rsid w:val="00856693"/>
    <w:rsid w:val="00863B42"/>
    <w:rsid w:val="00885DF6"/>
    <w:rsid w:val="0089348D"/>
    <w:rsid w:val="00897B65"/>
    <w:rsid w:val="008B6074"/>
    <w:rsid w:val="008B66E5"/>
    <w:rsid w:val="008C5123"/>
    <w:rsid w:val="008E0375"/>
    <w:rsid w:val="008E1578"/>
    <w:rsid w:val="008F3E60"/>
    <w:rsid w:val="00926FFE"/>
    <w:rsid w:val="00930905"/>
    <w:rsid w:val="00933B4B"/>
    <w:rsid w:val="00937D53"/>
    <w:rsid w:val="0097385F"/>
    <w:rsid w:val="009A3C15"/>
    <w:rsid w:val="009C03CC"/>
    <w:rsid w:val="009F7C95"/>
    <w:rsid w:val="00A0045F"/>
    <w:rsid w:val="00A0408F"/>
    <w:rsid w:val="00A10234"/>
    <w:rsid w:val="00A135C1"/>
    <w:rsid w:val="00A1375A"/>
    <w:rsid w:val="00A1535B"/>
    <w:rsid w:val="00A16510"/>
    <w:rsid w:val="00A17493"/>
    <w:rsid w:val="00A33374"/>
    <w:rsid w:val="00A44D60"/>
    <w:rsid w:val="00A666B2"/>
    <w:rsid w:val="00A707BF"/>
    <w:rsid w:val="00A72387"/>
    <w:rsid w:val="00AA2042"/>
    <w:rsid w:val="00AA32C4"/>
    <w:rsid w:val="00AA4C5E"/>
    <w:rsid w:val="00AB230B"/>
    <w:rsid w:val="00AC46EE"/>
    <w:rsid w:val="00AD615E"/>
    <w:rsid w:val="00B029BF"/>
    <w:rsid w:val="00B07E7B"/>
    <w:rsid w:val="00B108A9"/>
    <w:rsid w:val="00B14590"/>
    <w:rsid w:val="00B20CD9"/>
    <w:rsid w:val="00B21EA0"/>
    <w:rsid w:val="00B276D7"/>
    <w:rsid w:val="00B43457"/>
    <w:rsid w:val="00B467D3"/>
    <w:rsid w:val="00B474C3"/>
    <w:rsid w:val="00B50A1E"/>
    <w:rsid w:val="00B552C7"/>
    <w:rsid w:val="00B56EDB"/>
    <w:rsid w:val="00B6699F"/>
    <w:rsid w:val="00B70D97"/>
    <w:rsid w:val="00B71BD8"/>
    <w:rsid w:val="00B80461"/>
    <w:rsid w:val="00B84942"/>
    <w:rsid w:val="00BA5BC4"/>
    <w:rsid w:val="00BA6728"/>
    <w:rsid w:val="00BB7318"/>
    <w:rsid w:val="00BB7DE8"/>
    <w:rsid w:val="00BF7E6A"/>
    <w:rsid w:val="00C07405"/>
    <w:rsid w:val="00C1154B"/>
    <w:rsid w:val="00C32812"/>
    <w:rsid w:val="00C36130"/>
    <w:rsid w:val="00C45C65"/>
    <w:rsid w:val="00C72014"/>
    <w:rsid w:val="00C77F35"/>
    <w:rsid w:val="00C86B00"/>
    <w:rsid w:val="00C9041D"/>
    <w:rsid w:val="00C924CB"/>
    <w:rsid w:val="00CB521A"/>
    <w:rsid w:val="00CC60A3"/>
    <w:rsid w:val="00CD6E77"/>
    <w:rsid w:val="00CE0790"/>
    <w:rsid w:val="00CE2C16"/>
    <w:rsid w:val="00CE4116"/>
    <w:rsid w:val="00CF0D8A"/>
    <w:rsid w:val="00CF2C46"/>
    <w:rsid w:val="00CF60A9"/>
    <w:rsid w:val="00D47064"/>
    <w:rsid w:val="00D53270"/>
    <w:rsid w:val="00D64FAF"/>
    <w:rsid w:val="00D719F8"/>
    <w:rsid w:val="00D7476E"/>
    <w:rsid w:val="00D77291"/>
    <w:rsid w:val="00D957E1"/>
    <w:rsid w:val="00DA2232"/>
    <w:rsid w:val="00DA37AA"/>
    <w:rsid w:val="00DA5FFB"/>
    <w:rsid w:val="00DB5F69"/>
    <w:rsid w:val="00DC1031"/>
    <w:rsid w:val="00DC3A68"/>
    <w:rsid w:val="00DC3CB9"/>
    <w:rsid w:val="00DD4D7E"/>
    <w:rsid w:val="00DD5FFA"/>
    <w:rsid w:val="00DE11ED"/>
    <w:rsid w:val="00DE467F"/>
    <w:rsid w:val="00DF03FA"/>
    <w:rsid w:val="00DF0A7A"/>
    <w:rsid w:val="00E3308D"/>
    <w:rsid w:val="00E672D4"/>
    <w:rsid w:val="00E94AD4"/>
    <w:rsid w:val="00E966EE"/>
    <w:rsid w:val="00EA078D"/>
    <w:rsid w:val="00EA6F9B"/>
    <w:rsid w:val="00EB7306"/>
    <w:rsid w:val="00EF2375"/>
    <w:rsid w:val="00F0379A"/>
    <w:rsid w:val="00F11AB8"/>
    <w:rsid w:val="00F15CDA"/>
    <w:rsid w:val="00F1736D"/>
    <w:rsid w:val="00F323E0"/>
    <w:rsid w:val="00F347D1"/>
    <w:rsid w:val="00F3492F"/>
    <w:rsid w:val="00F66B1E"/>
    <w:rsid w:val="00F711FA"/>
    <w:rsid w:val="00F72977"/>
    <w:rsid w:val="00F82732"/>
    <w:rsid w:val="00F95F3E"/>
    <w:rsid w:val="00FA217E"/>
    <w:rsid w:val="00FA3357"/>
    <w:rsid w:val="00FC5117"/>
    <w:rsid w:val="00FE0781"/>
    <w:rsid w:val="00FE1635"/>
    <w:rsid w:val="00FE187A"/>
    <w:rsid w:val="00FE1B84"/>
    <w:rsid w:val="00FE39E0"/>
    <w:rsid w:val="0767E252"/>
    <w:rsid w:val="1B547C59"/>
    <w:rsid w:val="354EA856"/>
    <w:rsid w:val="3ADA3E3B"/>
    <w:rsid w:val="4053E4E0"/>
    <w:rsid w:val="4923B538"/>
    <w:rsid w:val="521EA0DD"/>
    <w:rsid w:val="54F970B7"/>
    <w:rsid w:val="6FB0063F"/>
    <w:rsid w:val="722E94EA"/>
    <w:rsid w:val="734259B6"/>
    <w:rsid w:val="7856F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20132"/>
  <w15:chartTrackingRefBased/>
  <w15:docId w15:val="{92651565-4D8A-48E1-9D89-3074E3DD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C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C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C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C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C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C6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465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5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5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5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5D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223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E56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5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s.brakmann@skpk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ihkel.jarveoja@rmk.e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artin.eelmaa@inf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973721A52574982D506FEFB817CA8" ma:contentTypeVersion="21" ma:contentTypeDescription="Create a new document." ma:contentTypeScope="" ma:versionID="7d3c0bb4a726b875ac54f1eaba690a91">
  <xsd:schema xmlns:xsd="http://www.w3.org/2001/XMLSchema" xmlns:xs="http://www.w3.org/2001/XMLSchema" xmlns:p="http://schemas.microsoft.com/office/2006/metadata/properties" xmlns:ns2="b20dfd8e-f715-4501-b9e3-ca4e81b3db04" xmlns:ns3="a8bba6ae-3e13-4cc1-b272-3aa0eaf25319" targetNamespace="http://schemas.microsoft.com/office/2006/metadata/properties" ma:root="true" ma:fieldsID="6d0b1151086997c8873cbd59a5d3a424" ns2:_="" ns3:_="">
    <xsd:import namespace="b20dfd8e-f715-4501-b9e3-ca4e81b3db04"/>
    <xsd:import namespace="a8bba6ae-3e13-4cc1-b272-3aa0eaf25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Kommentaar" minOccurs="0"/>
                <xsd:element ref="ns2:Staatus" minOccurs="0"/>
                <xsd:element ref="ns2:Kommentaa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dfd8e-f715-4501-b9e3-ca4e81b3d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4bf800a-afbb-4b9c-8c02-d9966e3fc1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mentaar" ma:index="26" nillable="true" ma:displayName="Millega tegu?" ma:format="Dropdown" ma:internalName="Kommentaar">
      <xsd:simpleType>
        <xsd:restriction base="dms:Text">
          <xsd:maxLength value="255"/>
        </xsd:restriction>
      </xsd:simpleType>
    </xsd:element>
    <xsd:element name="Staatus" ma:index="27" nillable="true" ma:displayName="Staatus" ma:format="Dropdown" ma:internalName="Staatus">
      <xsd:simpleType>
        <xsd:restriction base="dms:Choice">
          <xsd:enumeration value="Töös"/>
          <xsd:enumeration value="OK"/>
          <xsd:enumeration value="Ootel"/>
          <xsd:enumeration value="Mitteaktiivne"/>
        </xsd:restriction>
      </xsd:simpleType>
    </xsd:element>
    <xsd:element name="Kommentaar0" ma:index="28" nillable="true" ma:displayName="Kommentaar" ma:format="Dropdown" ma:internalName="Kommentaar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ba6ae-3e13-4cc1-b272-3aa0eaf2531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380cfd-ce1b-4281-bd15-c46ea71a3053}" ma:internalName="TaxCatchAll" ma:showField="CatchAllData" ma:web="a8bba6ae-3e13-4cc1-b272-3aa0eaf25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bba6ae-3e13-4cc1-b272-3aa0eaf25319" xsi:nil="true"/>
    <lcf76f155ced4ddcb4097134ff3c332f xmlns="b20dfd8e-f715-4501-b9e3-ca4e81b3db04">
      <Terms xmlns="http://schemas.microsoft.com/office/infopath/2007/PartnerControls"/>
    </lcf76f155ced4ddcb4097134ff3c332f>
    <Kommentaar0 xmlns="b20dfd8e-f715-4501-b9e3-ca4e81b3db04" xsi:nil="true"/>
    <Staatus xmlns="b20dfd8e-f715-4501-b9e3-ca4e81b3db04" xsi:nil="true"/>
    <Kommentaar xmlns="b20dfd8e-f715-4501-b9e3-ca4e81b3db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2915BE-25D9-45A4-B65F-D2448BB47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0dfd8e-f715-4501-b9e3-ca4e81b3db04"/>
    <ds:schemaRef ds:uri="a8bba6ae-3e13-4cc1-b272-3aa0eaf25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70FD8A-F602-48A6-82A9-748615A49EC7}">
  <ds:schemaRefs>
    <ds:schemaRef ds:uri="http://schemas.microsoft.com/office/2006/metadata/properties"/>
    <ds:schemaRef ds:uri="http://schemas.microsoft.com/office/infopath/2007/PartnerControls"/>
    <ds:schemaRef ds:uri="a8bba6ae-3e13-4cc1-b272-3aa0eaf25319"/>
    <ds:schemaRef ds:uri="b20dfd8e-f715-4501-b9e3-ca4e81b3db04"/>
  </ds:schemaRefs>
</ds:datastoreItem>
</file>

<file path=customXml/itemProps3.xml><?xml version="1.0" encoding="utf-8"?>
<ds:datastoreItem xmlns:ds="http://schemas.openxmlformats.org/officeDocument/2006/customXml" ds:itemID="{738B5F62-6742-4FAA-B66B-E6BC240E45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1653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Kulla</dc:creator>
  <cp:keywords/>
  <dc:description/>
  <cp:lastModifiedBy>Kristjan Toome</cp:lastModifiedBy>
  <cp:revision>6</cp:revision>
  <dcterms:created xsi:type="dcterms:W3CDTF">2025-06-11T08:43:00Z</dcterms:created>
  <dcterms:modified xsi:type="dcterms:W3CDTF">2025-06-16T13:46:00Z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0x010100C0F973721A52574982D506FEFB817CA8</vt:lpwstr>
  </property>
  <property fmtid="{D5CDD505-2E9C-101B-9397-08002B2CF9AE}" pid="3" name="MediaServiceImageTags">
    <vt:lpwstr/>
  </property>
</Properties>
</file>