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EE17B3" w14:textId="442A5CAB" w:rsidR="00B4498B" w:rsidRPr="00E205BB" w:rsidRDefault="009E05DB" w:rsidP="00E205BB">
      <w:pPr>
        <w:pStyle w:val="Vahedeta"/>
        <w:spacing w:line="276" w:lineRule="auto"/>
        <w:jc w:val="center"/>
        <w:rPr>
          <w:rFonts w:ascii="Times New Roman" w:hAnsi="Times New Roman" w:cs="Times New Roman"/>
          <w:b/>
          <w:bCs/>
          <w:sz w:val="32"/>
          <w:szCs w:val="32"/>
        </w:rPr>
      </w:pPr>
      <w:r w:rsidRPr="00E205BB">
        <w:rPr>
          <w:rFonts w:ascii="Times New Roman" w:hAnsi="Times New Roman" w:cs="Times New Roman"/>
          <w:b/>
          <w:bCs/>
          <w:sz w:val="32"/>
          <w:szCs w:val="32"/>
        </w:rPr>
        <w:t>Karistusseadustiku</w:t>
      </w:r>
      <w:r w:rsidR="378A5CAC" w:rsidRPr="00E205BB">
        <w:rPr>
          <w:rFonts w:ascii="Times New Roman" w:hAnsi="Times New Roman" w:cs="Times New Roman"/>
          <w:b/>
          <w:bCs/>
          <w:sz w:val="32"/>
          <w:szCs w:val="32"/>
        </w:rPr>
        <w:t xml:space="preserve">, loomakaitseseaduse ja väärteomenetluse seadustiku </w:t>
      </w:r>
      <w:r w:rsidR="00B4498B" w:rsidRPr="00E205BB">
        <w:rPr>
          <w:rFonts w:ascii="Times New Roman" w:hAnsi="Times New Roman" w:cs="Times New Roman"/>
          <w:b/>
          <w:bCs/>
          <w:sz w:val="32"/>
          <w:szCs w:val="32"/>
        </w:rPr>
        <w:t>muutmise seaduse eelnõu seletuskiri</w:t>
      </w:r>
    </w:p>
    <w:p w14:paraId="300FEDF1" w14:textId="77777777" w:rsidR="00B4498B" w:rsidRPr="00E205BB" w:rsidRDefault="00B4498B" w:rsidP="00E205BB">
      <w:pPr>
        <w:pStyle w:val="Vahedeta"/>
        <w:spacing w:line="276" w:lineRule="auto"/>
        <w:rPr>
          <w:rFonts w:ascii="Times New Roman" w:hAnsi="Times New Roman" w:cs="Times New Roman"/>
          <w:sz w:val="24"/>
          <w:szCs w:val="24"/>
        </w:rPr>
      </w:pPr>
    </w:p>
    <w:p w14:paraId="6E280E11" w14:textId="1D009232" w:rsidR="00B4498B" w:rsidRPr="00E205BB" w:rsidRDefault="00B4498B" w:rsidP="00E205BB">
      <w:pPr>
        <w:pStyle w:val="Vahedeta"/>
        <w:spacing w:after="120" w:line="276" w:lineRule="auto"/>
        <w:jc w:val="both"/>
        <w:rPr>
          <w:rFonts w:ascii="Times New Roman" w:hAnsi="Times New Roman" w:cs="Times New Roman"/>
          <w:b/>
          <w:bCs/>
          <w:sz w:val="24"/>
          <w:szCs w:val="24"/>
        </w:rPr>
      </w:pPr>
      <w:r w:rsidRPr="00E205BB">
        <w:rPr>
          <w:rFonts w:ascii="Times New Roman" w:hAnsi="Times New Roman" w:cs="Times New Roman"/>
          <w:b/>
          <w:bCs/>
          <w:sz w:val="24"/>
          <w:szCs w:val="24"/>
        </w:rPr>
        <w:t xml:space="preserve">1. Sissejuhatus </w:t>
      </w:r>
    </w:p>
    <w:p w14:paraId="3B786CDB" w14:textId="538992D5" w:rsidR="00B4498B" w:rsidRPr="00E205BB" w:rsidRDefault="00BA0B5F" w:rsidP="00E205BB">
      <w:pPr>
        <w:pStyle w:val="Vahedeta"/>
        <w:numPr>
          <w:ilvl w:val="1"/>
          <w:numId w:val="24"/>
        </w:numPr>
        <w:spacing w:after="120" w:line="276" w:lineRule="auto"/>
        <w:jc w:val="both"/>
        <w:rPr>
          <w:rFonts w:ascii="Times New Roman" w:hAnsi="Times New Roman" w:cs="Times New Roman"/>
          <w:b/>
          <w:sz w:val="24"/>
          <w:szCs w:val="24"/>
        </w:rPr>
      </w:pPr>
      <w:r w:rsidRPr="00E205BB">
        <w:rPr>
          <w:rFonts w:ascii="Times New Roman" w:hAnsi="Times New Roman" w:cs="Times New Roman"/>
          <w:b/>
          <w:sz w:val="24"/>
          <w:szCs w:val="24"/>
        </w:rPr>
        <w:t xml:space="preserve"> </w:t>
      </w:r>
      <w:r w:rsidR="00B4498B" w:rsidRPr="00E205BB">
        <w:rPr>
          <w:rFonts w:ascii="Times New Roman" w:hAnsi="Times New Roman" w:cs="Times New Roman"/>
          <w:b/>
          <w:sz w:val="24"/>
          <w:szCs w:val="24"/>
        </w:rPr>
        <w:t xml:space="preserve">Sisukokkuvõte </w:t>
      </w:r>
    </w:p>
    <w:p w14:paraId="44C58983" w14:textId="6DFC705C" w:rsidR="005B77E1" w:rsidRPr="00E205BB" w:rsidRDefault="7AAC4DDB" w:rsidP="00E205BB">
      <w:pPr>
        <w:pStyle w:val="Vahedeta"/>
        <w:spacing w:after="120" w:line="276" w:lineRule="auto"/>
        <w:jc w:val="both"/>
        <w:rPr>
          <w:lang w:eastAsia="et-EE"/>
        </w:rPr>
      </w:pPr>
      <w:r w:rsidRPr="00E205BB">
        <w:rPr>
          <w:rFonts w:ascii="Times New Roman" w:hAnsi="Times New Roman" w:cs="Times New Roman"/>
          <w:sz w:val="24"/>
          <w:szCs w:val="24"/>
        </w:rPr>
        <w:t>Eelnõu eesmärk on lahendada kehtiv</w:t>
      </w:r>
      <w:r w:rsidR="58C9B08C" w:rsidRPr="00E205BB">
        <w:rPr>
          <w:rFonts w:ascii="Times New Roman" w:hAnsi="Times New Roman" w:cs="Times New Roman"/>
          <w:sz w:val="24"/>
          <w:szCs w:val="24"/>
        </w:rPr>
        <w:t>a</w:t>
      </w:r>
      <w:r w:rsidRPr="00E205BB">
        <w:rPr>
          <w:rFonts w:ascii="Times New Roman" w:hAnsi="Times New Roman" w:cs="Times New Roman"/>
          <w:sz w:val="24"/>
          <w:szCs w:val="24"/>
        </w:rPr>
        <w:t xml:space="preserve"> õigus</w:t>
      </w:r>
      <w:r w:rsidR="58C9B08C" w:rsidRPr="00E205BB">
        <w:rPr>
          <w:rFonts w:ascii="Times New Roman" w:hAnsi="Times New Roman" w:cs="Times New Roman"/>
          <w:sz w:val="24"/>
          <w:szCs w:val="24"/>
        </w:rPr>
        <w:t>e lüngad, mis</w:t>
      </w:r>
      <w:r w:rsidRPr="00E205BB">
        <w:rPr>
          <w:rFonts w:ascii="Times New Roman" w:hAnsi="Times New Roman" w:cs="Times New Roman"/>
          <w:sz w:val="24"/>
          <w:szCs w:val="24"/>
        </w:rPr>
        <w:t xml:space="preserve"> ei kaitse inimesi piisavalt vägivalla, tõsiste ähvarduste, seksuaalse sisuga materjali nõusolekuta levitamise, hooldust vajavate inimeste väärkohtlemise ega ohtliku loomapidamise eest. Muudatused võimaldavad õiguskaitseasutustel sellistele juhtumitele varem, selgemalt ja teo raskusele vastavalt reageerid</w:t>
      </w:r>
      <w:r w:rsidR="466AE7D6" w:rsidRPr="00E205BB">
        <w:rPr>
          <w:rFonts w:ascii="Times New Roman" w:hAnsi="Times New Roman" w:cs="Times New Roman"/>
          <w:sz w:val="24"/>
          <w:szCs w:val="24"/>
        </w:rPr>
        <w:t>a.</w:t>
      </w:r>
    </w:p>
    <w:p w14:paraId="0040C7DA" w14:textId="14447ACC" w:rsidR="0031530F" w:rsidRPr="00E205BB" w:rsidRDefault="3F76F3F9" w:rsidP="00E205BB">
      <w:pPr>
        <w:pStyle w:val="Vahedeta"/>
        <w:spacing w:after="120" w:line="276" w:lineRule="auto"/>
        <w:jc w:val="both"/>
        <w:rPr>
          <w:rFonts w:ascii="Times New Roman" w:hAnsi="Times New Roman" w:cs="Times New Roman"/>
          <w:sz w:val="24"/>
          <w:szCs w:val="24"/>
        </w:rPr>
      </w:pPr>
      <w:r w:rsidRPr="08B98C62">
        <w:rPr>
          <w:rFonts w:ascii="Times New Roman" w:hAnsi="Times New Roman" w:cs="Times New Roman"/>
          <w:b/>
          <w:bCs/>
          <w:sz w:val="24"/>
          <w:szCs w:val="24"/>
        </w:rPr>
        <w:t>Vägivald ja ähvardamine.</w:t>
      </w:r>
      <w:r w:rsidRPr="08B98C62">
        <w:rPr>
          <w:rFonts w:ascii="Times New Roman" w:hAnsi="Times New Roman" w:cs="Times New Roman"/>
          <w:sz w:val="24"/>
          <w:szCs w:val="24"/>
        </w:rPr>
        <w:t xml:space="preserve"> </w:t>
      </w:r>
      <w:r w:rsidR="3E12DB06" w:rsidRPr="08B98C62">
        <w:rPr>
          <w:rFonts w:ascii="Times New Roman" w:hAnsi="Times New Roman" w:cs="Times New Roman"/>
          <w:sz w:val="24"/>
          <w:szCs w:val="24"/>
        </w:rPr>
        <w:t>K</w:t>
      </w:r>
      <w:r w:rsidR="5F84BC12" w:rsidRPr="08B98C62">
        <w:rPr>
          <w:rFonts w:ascii="Times New Roman" w:hAnsi="Times New Roman" w:cs="Times New Roman"/>
          <w:sz w:val="24"/>
          <w:szCs w:val="24"/>
        </w:rPr>
        <w:t>aristu</w:t>
      </w:r>
      <w:r w:rsidR="3E12DB06" w:rsidRPr="08B98C62">
        <w:rPr>
          <w:rFonts w:ascii="Times New Roman" w:hAnsi="Times New Roman" w:cs="Times New Roman"/>
          <w:sz w:val="24"/>
          <w:szCs w:val="24"/>
        </w:rPr>
        <w:t>s</w:t>
      </w:r>
      <w:r w:rsidR="4E3CCECE" w:rsidRPr="08B98C62">
        <w:rPr>
          <w:rFonts w:ascii="Times New Roman" w:hAnsi="Times New Roman" w:cs="Times New Roman"/>
          <w:sz w:val="24"/>
          <w:szCs w:val="24"/>
        </w:rPr>
        <w:t>seadustik (KarS)</w:t>
      </w:r>
      <w:r w:rsidR="3E12DB06" w:rsidRPr="08B98C62">
        <w:rPr>
          <w:rFonts w:ascii="Times New Roman" w:hAnsi="Times New Roman" w:cs="Times New Roman"/>
          <w:sz w:val="24"/>
          <w:szCs w:val="24"/>
        </w:rPr>
        <w:t xml:space="preserve"> ei määratle lähisuhtevägivalda piisavalt täpselt ning </w:t>
      </w:r>
      <w:r w:rsidR="40F7DA63" w:rsidRPr="08B98C62">
        <w:rPr>
          <w:rFonts w:ascii="Times New Roman" w:hAnsi="Times New Roman" w:cs="Times New Roman"/>
          <w:sz w:val="24"/>
          <w:szCs w:val="24"/>
        </w:rPr>
        <w:t xml:space="preserve"> saadab eksitava signaali, justkui </w:t>
      </w:r>
      <w:r w:rsidR="6A5B5101" w:rsidRPr="08B98C62">
        <w:rPr>
          <w:rFonts w:ascii="Times New Roman" w:hAnsi="Times New Roman" w:cs="Times New Roman"/>
          <w:sz w:val="24"/>
          <w:szCs w:val="24"/>
        </w:rPr>
        <w:t>oleks</w:t>
      </w:r>
      <w:r w:rsidR="40F7DA63" w:rsidRPr="08B98C62">
        <w:rPr>
          <w:rFonts w:ascii="Times New Roman" w:hAnsi="Times New Roman" w:cs="Times New Roman"/>
          <w:sz w:val="24"/>
          <w:szCs w:val="24"/>
        </w:rPr>
        <w:t xml:space="preserve"> </w:t>
      </w:r>
      <w:r w:rsidR="340E9B29" w:rsidRPr="08B98C62">
        <w:rPr>
          <w:rFonts w:ascii="Times New Roman" w:hAnsi="Times New Roman" w:cs="Times New Roman"/>
          <w:sz w:val="24"/>
          <w:szCs w:val="24"/>
        </w:rPr>
        <w:t>karistatav üksnes</w:t>
      </w:r>
      <w:r w:rsidR="40F7DA63" w:rsidRPr="08B98C62">
        <w:rPr>
          <w:rFonts w:ascii="Times New Roman" w:hAnsi="Times New Roman" w:cs="Times New Roman"/>
          <w:sz w:val="24"/>
          <w:szCs w:val="24"/>
        </w:rPr>
        <w:t xml:space="preserve"> </w:t>
      </w:r>
      <w:r w:rsidR="177BD7B8" w:rsidRPr="08B98C62">
        <w:rPr>
          <w:rFonts w:ascii="Times New Roman" w:hAnsi="Times New Roman" w:cs="Times New Roman"/>
          <w:sz w:val="24"/>
          <w:szCs w:val="24"/>
        </w:rPr>
        <w:t xml:space="preserve">füüsilise </w:t>
      </w:r>
      <w:r w:rsidR="40F7DA63" w:rsidRPr="08B98C62">
        <w:rPr>
          <w:rFonts w:ascii="Times New Roman" w:hAnsi="Times New Roman" w:cs="Times New Roman"/>
          <w:sz w:val="24"/>
          <w:szCs w:val="24"/>
        </w:rPr>
        <w:t xml:space="preserve">tervise kahjustamine </w:t>
      </w:r>
      <w:r w:rsidR="178F6C2B" w:rsidRPr="08B98C62">
        <w:rPr>
          <w:rFonts w:ascii="Times New Roman" w:hAnsi="Times New Roman" w:cs="Times New Roman"/>
          <w:sz w:val="24"/>
          <w:szCs w:val="24"/>
        </w:rPr>
        <w:t>(asjakohase paragrahvi pealkiri räägib kehalisest väärkohtlemisest)</w:t>
      </w:r>
      <w:r w:rsidR="40F7DA63" w:rsidRPr="08B98C62">
        <w:rPr>
          <w:rFonts w:ascii="Times New Roman" w:hAnsi="Times New Roman" w:cs="Times New Roman"/>
          <w:sz w:val="24"/>
          <w:szCs w:val="24"/>
        </w:rPr>
        <w:t xml:space="preserve">. </w:t>
      </w:r>
      <w:r w:rsidRPr="08B98C62">
        <w:rPr>
          <w:rFonts w:ascii="Times New Roman" w:hAnsi="Times New Roman" w:cs="Times New Roman"/>
          <w:sz w:val="24"/>
          <w:szCs w:val="24"/>
        </w:rPr>
        <w:t xml:space="preserve">Kehtiv ähvardamise koosseis hõlmab vaid piiratud hulka ähvardusi. Seetõttu võivad </w:t>
      </w:r>
      <w:r w:rsidR="23E8D7A5" w:rsidRPr="08B98C62">
        <w:rPr>
          <w:rFonts w:ascii="Times New Roman" w:hAnsi="Times New Roman" w:cs="Times New Roman"/>
          <w:sz w:val="24"/>
          <w:szCs w:val="24"/>
        </w:rPr>
        <w:t>karistuseta</w:t>
      </w:r>
      <w:r w:rsidRPr="08B98C62">
        <w:rPr>
          <w:rFonts w:ascii="Times New Roman" w:hAnsi="Times New Roman" w:cs="Times New Roman"/>
          <w:sz w:val="24"/>
          <w:szCs w:val="24"/>
        </w:rPr>
        <w:t xml:space="preserve"> jääda näiteks tõsiseltvõetavad ähvardused seksuaalvägivalla, vabaduse võtmise, kannatanu pereliikme</w:t>
      </w:r>
      <w:r w:rsidR="7F5BFA3E" w:rsidRPr="08B98C62">
        <w:rPr>
          <w:rFonts w:ascii="Times New Roman" w:hAnsi="Times New Roman" w:cs="Times New Roman"/>
          <w:sz w:val="24"/>
          <w:szCs w:val="24"/>
        </w:rPr>
        <w:t xml:space="preserve"> või muu lähedase inimese</w:t>
      </w:r>
      <w:r w:rsidRPr="08B98C62">
        <w:rPr>
          <w:rFonts w:ascii="Times New Roman" w:hAnsi="Times New Roman" w:cs="Times New Roman"/>
          <w:sz w:val="24"/>
          <w:szCs w:val="24"/>
        </w:rPr>
        <w:t xml:space="preserve"> kahjustamise või intiimse materjali avaldamisega. Ka vara kahjustamisega ähvardamise karistatavus sõltub praegu peamiselt vara rahalisest väärtusest, kuigi väiksema turuväärtusega ese võib olla inimesele eluliselt või emotsionaalselt väga oluline. Eelnõu</w:t>
      </w:r>
      <w:r w:rsidR="76241E6A" w:rsidRPr="08B98C62">
        <w:rPr>
          <w:rFonts w:ascii="Times New Roman" w:hAnsi="Times New Roman" w:cs="Times New Roman"/>
          <w:sz w:val="24"/>
          <w:szCs w:val="24"/>
        </w:rPr>
        <w:t xml:space="preserve"> täpsustab lähisuhtevägivalla mõistet, </w:t>
      </w:r>
      <w:r w:rsidR="1CE454BE" w:rsidRPr="08B98C62">
        <w:rPr>
          <w:rFonts w:ascii="Times New Roman" w:hAnsi="Times New Roman" w:cs="Times New Roman"/>
          <w:sz w:val="24"/>
          <w:szCs w:val="24"/>
        </w:rPr>
        <w:t>kaotab vastuolu tervise (nii füüsilise kui vaimse) kahjustamise kriminaliseeriva paragrahvi ja selle pealkirja vahel,</w:t>
      </w:r>
      <w:r w:rsidRPr="08B98C62">
        <w:rPr>
          <w:rFonts w:ascii="Times New Roman" w:hAnsi="Times New Roman" w:cs="Times New Roman"/>
          <w:sz w:val="24"/>
          <w:szCs w:val="24"/>
        </w:rPr>
        <w:t xml:space="preserve"> laiendab ähvardamise koosseisu nendele juhtudele, loob selgema aluse perevägivalla arvestamiseks raskendava asjaoluna ning võimaldab käsitada süüteo jäädvustamist ja eksponeerimist karistust raskendava asjaoluna. Samuti tõstetakse kehalise väärkohtlemise ja ahistava jälitamise karistuse ülemmäära, et raskematele tegudele saaks reageerida nende tegelikule ohtlikkusele vastavalt.</w:t>
      </w:r>
    </w:p>
    <w:p w14:paraId="4A2AFB70" w14:textId="4EEFB2F6" w:rsidR="0031530F" w:rsidRPr="00E205BB" w:rsidRDefault="00826F28" w:rsidP="00E205BB">
      <w:pPr>
        <w:pStyle w:val="Vahedeta"/>
        <w:spacing w:after="120" w:line="276" w:lineRule="auto"/>
        <w:jc w:val="both"/>
        <w:rPr>
          <w:rFonts w:ascii="Times New Roman" w:hAnsi="Times New Roman" w:cs="Times New Roman"/>
          <w:sz w:val="24"/>
          <w:szCs w:val="24"/>
        </w:rPr>
      </w:pPr>
      <w:r w:rsidRPr="00E205BB">
        <w:rPr>
          <w:rFonts w:ascii="Times New Roman" w:hAnsi="Times New Roman" w:cs="Times New Roman"/>
          <w:b/>
          <w:bCs/>
          <w:sz w:val="24"/>
          <w:szCs w:val="24"/>
        </w:rPr>
        <w:t>Seksuaalse sisuga materjal ja digivägivald.</w:t>
      </w:r>
      <w:r w:rsidRPr="00E205BB">
        <w:rPr>
          <w:rFonts w:ascii="Times New Roman" w:hAnsi="Times New Roman" w:cs="Times New Roman"/>
          <w:sz w:val="24"/>
          <w:szCs w:val="24"/>
        </w:rPr>
        <w:t xml:space="preserve"> Kehtiv õigus ei sätesta eraldi kuriteona äratuntavat inimest kujutava seksuaalse sisuga materjali teadlikku ja nõusolekuta avaldamist või edastamist. Digikeskkonnas võib selline materjal levida kiiresti ja kontrollimatult ning kahjustada pikaajaliselt inimese eraelu, väärikust ja seksuaalset enesemääramist. Eelnõu loob uue kuriteokoosseisu, mis hõlmab nii ehtsa kui ka töödeldud või tehisintellekti abil loodud materjali nõusolekuta kättesaadavaks tegemist. Karistatavaks muudetakse ka sellise materjali avaldamisega ähvardamine. Lisaks luuakse eraldi vastutus seksuaalse sisuga visuaalse materjali teadliku tahtevastase saatmise eest, kui see saajat oluliselt häirib.</w:t>
      </w:r>
    </w:p>
    <w:p w14:paraId="4D687BB9" w14:textId="74054CB5" w:rsidR="0031530F" w:rsidRPr="00E205BB" w:rsidRDefault="00571A51" w:rsidP="00E205BB">
      <w:pPr>
        <w:pStyle w:val="Vahedeta"/>
        <w:spacing w:after="120" w:line="276" w:lineRule="auto"/>
        <w:jc w:val="both"/>
        <w:rPr>
          <w:rFonts w:ascii="Times New Roman" w:hAnsi="Times New Roman" w:cs="Times New Roman"/>
          <w:sz w:val="24"/>
          <w:szCs w:val="24"/>
        </w:rPr>
      </w:pPr>
      <w:r w:rsidRPr="00E205BB">
        <w:rPr>
          <w:rFonts w:ascii="Times New Roman" w:hAnsi="Times New Roman" w:cs="Times New Roman"/>
          <w:b/>
          <w:bCs/>
          <w:sz w:val="24"/>
          <w:szCs w:val="24"/>
        </w:rPr>
        <w:t>Hooldust vajavate inimeste kaitse.</w:t>
      </w:r>
      <w:r w:rsidRPr="00E205BB">
        <w:rPr>
          <w:rFonts w:ascii="Times New Roman" w:hAnsi="Times New Roman" w:cs="Times New Roman"/>
          <w:sz w:val="24"/>
          <w:szCs w:val="24"/>
        </w:rPr>
        <w:t xml:space="preserve"> Praegu ei ole alati võimalik sekkuda, kui hooldaja jätab abitus seisundis või hooldust vajava inimese teadlikult ja korduvalt ilma toidust, ravimitest, ravist, hügieeniabist või muust vajalikust hooldusest või kohtleb teda inimväärikust alandavalt, kuid tervisekahjustust või vahetut eluohtu ei ole veel tekkinud. Eelnõu loob hooldamise kohustuse rikkumise kuriteokoosseisu, mis võimaldab reageerida juba enne raskema tagajärje saabumist. Vastutus eeldab hooldamise kohustuse olemasolu ning teadlikku ja korduvat rikkumist, mistõttu ei kriminaliseerita üksikuid eksimusi</w:t>
      </w:r>
      <w:r w:rsidR="004E4A2A" w:rsidRPr="00E205BB">
        <w:rPr>
          <w:rFonts w:ascii="Times New Roman" w:hAnsi="Times New Roman" w:cs="Times New Roman"/>
          <w:sz w:val="24"/>
          <w:szCs w:val="24"/>
        </w:rPr>
        <w:t>.</w:t>
      </w:r>
    </w:p>
    <w:p w14:paraId="2E192CE5" w14:textId="76B167A0" w:rsidR="0031530F" w:rsidRPr="00E205BB" w:rsidRDefault="000C0FD5" w:rsidP="00E205BB">
      <w:pPr>
        <w:pStyle w:val="Vahedeta"/>
        <w:spacing w:after="120" w:line="276" w:lineRule="auto"/>
        <w:jc w:val="both"/>
        <w:rPr>
          <w:rFonts w:ascii="Times New Roman" w:hAnsi="Times New Roman" w:cs="Times New Roman"/>
          <w:sz w:val="24"/>
          <w:szCs w:val="24"/>
        </w:rPr>
      </w:pPr>
      <w:r w:rsidRPr="00E205BB">
        <w:rPr>
          <w:rFonts w:ascii="Times New Roman" w:hAnsi="Times New Roman" w:cs="Times New Roman"/>
          <w:b/>
          <w:bCs/>
          <w:sz w:val="24"/>
          <w:szCs w:val="24"/>
        </w:rPr>
        <w:t>Ohtlik loomapidamine ja loomade julm kohtlemine.</w:t>
      </w:r>
      <w:r w:rsidRPr="00E205BB">
        <w:rPr>
          <w:rFonts w:ascii="Times New Roman" w:hAnsi="Times New Roman" w:cs="Times New Roman"/>
          <w:sz w:val="24"/>
          <w:szCs w:val="24"/>
        </w:rPr>
        <w:t xml:space="preserve"> Loomapidamise keeldu saab praegu kohaldada peamiselt looma kaitseks, kuid mitte piisavalt juhtudel, kus nõudeid rikkuv </w:t>
      </w:r>
      <w:r w:rsidRPr="00E205BB">
        <w:rPr>
          <w:rFonts w:ascii="Times New Roman" w:hAnsi="Times New Roman" w:cs="Times New Roman"/>
          <w:sz w:val="24"/>
          <w:szCs w:val="24"/>
        </w:rPr>
        <w:lastRenderedPageBreak/>
        <w:t>loomapidaja ohustab inimesi või nende vara. Eelnõu võimaldab loomapidamise keeldu kohaldada ka inimese elu, tervist või vara ohustava või kahjustava loomapidamise korral ning annab selleks pädevuse lisaks kohtule ka kohtuvälisele menetlejale. Looma julma kohtlemise koosseisu lisatakse sõnaselgelt piinav viis ja karistuse ülemmäär tõstetakse kolme aastani.</w:t>
      </w:r>
    </w:p>
    <w:p w14:paraId="012B0DDC" w14:textId="6CB719D4" w:rsidR="00FC77F5" w:rsidRPr="00E205BB" w:rsidRDefault="78331C89" w:rsidP="00E205BB">
      <w:pPr>
        <w:pStyle w:val="Vahedeta"/>
        <w:spacing w:after="120" w:line="276" w:lineRule="auto"/>
        <w:jc w:val="both"/>
        <w:rPr>
          <w:lang w:eastAsia="et-EE"/>
        </w:rPr>
      </w:pPr>
      <w:r w:rsidRPr="2BC5A7FB">
        <w:rPr>
          <w:rFonts w:ascii="Times New Roman" w:hAnsi="Times New Roman" w:cs="Times New Roman"/>
          <w:b/>
          <w:bCs/>
          <w:sz w:val="24"/>
          <w:szCs w:val="24"/>
        </w:rPr>
        <w:t>Vastutus enda tekitatud</w:t>
      </w:r>
      <w:r w:rsidR="39EBE251" w:rsidRPr="2BC5A7FB">
        <w:rPr>
          <w:rFonts w:ascii="Times New Roman" w:hAnsi="Times New Roman" w:cs="Times New Roman"/>
          <w:b/>
          <w:bCs/>
          <w:sz w:val="24"/>
          <w:szCs w:val="24"/>
        </w:rPr>
        <w:t xml:space="preserve"> ajutise</w:t>
      </w:r>
      <w:r w:rsidRPr="2BC5A7FB">
        <w:rPr>
          <w:rFonts w:ascii="Times New Roman" w:hAnsi="Times New Roman" w:cs="Times New Roman"/>
          <w:b/>
          <w:bCs/>
          <w:sz w:val="24"/>
          <w:szCs w:val="24"/>
        </w:rPr>
        <w:t xml:space="preserve"> raske psüühikahäire korral.</w:t>
      </w:r>
      <w:r w:rsidRPr="2BC5A7FB">
        <w:rPr>
          <w:rFonts w:ascii="Times New Roman" w:hAnsi="Times New Roman" w:cs="Times New Roman"/>
          <w:sz w:val="24"/>
          <w:szCs w:val="24"/>
        </w:rPr>
        <w:t xml:space="preserve"> Kehtivas õiguses võib inimene jääda vastutusest vabaks, kui</w:t>
      </w:r>
      <w:r w:rsidR="2378CC6E" w:rsidRPr="2BC5A7FB">
        <w:rPr>
          <w:rFonts w:ascii="Times New Roman" w:hAnsi="Times New Roman" w:cs="Times New Roman"/>
          <w:sz w:val="24"/>
          <w:szCs w:val="24"/>
        </w:rPr>
        <w:t xml:space="preserve"> nt</w:t>
      </w:r>
      <w:r w:rsidRPr="2BC5A7FB">
        <w:rPr>
          <w:rFonts w:ascii="Times New Roman" w:hAnsi="Times New Roman" w:cs="Times New Roman"/>
          <w:sz w:val="24"/>
          <w:szCs w:val="24"/>
        </w:rPr>
        <w:t xml:space="preserve"> joobele järgneb ajutine raske psüühikahäire</w:t>
      </w:r>
      <w:r w:rsidR="31952173" w:rsidRPr="2BC5A7FB">
        <w:rPr>
          <w:rFonts w:ascii="Times New Roman" w:hAnsi="Times New Roman" w:cs="Times New Roman"/>
          <w:sz w:val="24"/>
          <w:szCs w:val="24"/>
        </w:rPr>
        <w:t xml:space="preserve"> ja isik paneb toime süüteo</w:t>
      </w:r>
      <w:r w:rsidRPr="2BC5A7FB">
        <w:rPr>
          <w:rFonts w:ascii="Times New Roman" w:hAnsi="Times New Roman" w:cs="Times New Roman"/>
          <w:sz w:val="24"/>
          <w:szCs w:val="24"/>
        </w:rPr>
        <w:t>,</w:t>
      </w:r>
      <w:r w:rsidR="76A79088" w:rsidRPr="2BC5A7FB">
        <w:rPr>
          <w:rFonts w:ascii="Times New Roman" w:hAnsi="Times New Roman" w:cs="Times New Roman"/>
          <w:sz w:val="24"/>
          <w:szCs w:val="24"/>
        </w:rPr>
        <w:t xml:space="preserve"> isegi kui</w:t>
      </w:r>
      <w:r w:rsidRPr="2BC5A7FB">
        <w:rPr>
          <w:rFonts w:ascii="Times New Roman" w:hAnsi="Times New Roman" w:cs="Times New Roman"/>
          <w:sz w:val="24"/>
          <w:szCs w:val="24"/>
        </w:rPr>
        <w:t xml:space="preserve"> ta teadis oma varasema kogemuse või terviseseisundi tõttu, et tema käitumine võib sellise seisundi põhjustada. Eelnõu täidab selle lünga: vastutus ei ole välistatud, kui inimene viis end teadlikult sellisesse seisundisse ja pani selles toime süüteo.</w:t>
      </w:r>
    </w:p>
    <w:p w14:paraId="4DAADA0B" w14:textId="5955B667" w:rsidR="00FC77F5" w:rsidRPr="00E205BB" w:rsidRDefault="0D155FB3" w:rsidP="00E205BB">
      <w:pPr>
        <w:pStyle w:val="Vahedeta"/>
        <w:spacing w:after="120" w:line="276" w:lineRule="auto"/>
        <w:jc w:val="both"/>
        <w:rPr>
          <w:rFonts w:ascii="Times New Roman" w:hAnsi="Times New Roman" w:cs="Times New Roman"/>
          <w:sz w:val="24"/>
          <w:szCs w:val="24"/>
          <w:lang w:eastAsia="et-EE"/>
        </w:rPr>
      </w:pPr>
      <w:r w:rsidRPr="00E205BB">
        <w:rPr>
          <w:rFonts w:ascii="Times New Roman" w:hAnsi="Times New Roman" w:cs="Times New Roman"/>
          <w:b/>
          <w:bCs/>
          <w:sz w:val="24"/>
          <w:szCs w:val="24"/>
        </w:rPr>
        <w:t>Uute süütegude ennetamine tegutsemiskeeluga.</w:t>
      </w:r>
      <w:r w:rsidRPr="00E205BB">
        <w:rPr>
          <w:rFonts w:ascii="Times New Roman" w:hAnsi="Times New Roman" w:cs="Times New Roman"/>
          <w:sz w:val="24"/>
          <w:szCs w:val="24"/>
        </w:rPr>
        <w:t xml:space="preserve"> Praegu ei saa kohus alati keelata inimesel jätkata tegevusalal, mida ta kasutas süütegude toimepanemiseks, näiteks klientidelt varastanud klienditeenindajana või hooldatavaid ära kasutanud hooldajana. Samuti ei saa tegutsemiskeeldu määrata ettevõttele, kelle teadlik ja süsteemne tegevus on seotud süütegudega. Eelnõu laiendab tegutsemiskeelu kasutamise võimalusi, et kaitsta uusi võimalikke kannatanuid, </w:t>
      </w:r>
      <w:r w:rsidR="1907CBA6" w:rsidRPr="00E205BB">
        <w:rPr>
          <w:rFonts w:ascii="Times New Roman" w:hAnsi="Times New Roman" w:cs="Times New Roman"/>
          <w:sz w:val="24"/>
          <w:szCs w:val="24"/>
        </w:rPr>
        <w:t>mh</w:t>
      </w:r>
      <w:r w:rsidRPr="00E205BB">
        <w:rPr>
          <w:rFonts w:ascii="Times New Roman" w:hAnsi="Times New Roman" w:cs="Times New Roman"/>
          <w:sz w:val="24"/>
          <w:szCs w:val="24"/>
        </w:rPr>
        <w:t xml:space="preserve"> lapsi, eakaid, puudega ja hooldust vajavaid inimesi.</w:t>
      </w:r>
    </w:p>
    <w:p w14:paraId="42CC5C22" w14:textId="5BF002A5" w:rsidR="00FC77F5" w:rsidRPr="00E205BB" w:rsidRDefault="78331C89" w:rsidP="00E205BB">
      <w:pPr>
        <w:pStyle w:val="Vahedeta"/>
        <w:spacing w:after="120" w:line="276" w:lineRule="auto"/>
        <w:jc w:val="both"/>
        <w:rPr>
          <w:rFonts w:ascii="Times New Roman" w:hAnsi="Times New Roman" w:cs="Times New Roman"/>
          <w:sz w:val="24"/>
          <w:szCs w:val="24"/>
          <w:lang w:eastAsia="et-EE"/>
        </w:rPr>
      </w:pPr>
      <w:r w:rsidRPr="00E205BB">
        <w:rPr>
          <w:rFonts w:ascii="Times New Roman" w:hAnsi="Times New Roman" w:cs="Times New Roman"/>
          <w:b/>
          <w:bCs/>
          <w:sz w:val="24"/>
          <w:szCs w:val="24"/>
        </w:rPr>
        <w:t>Muud eelnõuga kõrvaldatavad lüngad.</w:t>
      </w:r>
      <w:r w:rsidRPr="00E205BB">
        <w:rPr>
          <w:rFonts w:ascii="Times New Roman" w:hAnsi="Times New Roman" w:cs="Times New Roman"/>
          <w:sz w:val="24"/>
          <w:szCs w:val="24"/>
        </w:rPr>
        <w:t xml:space="preserve"> Eelnõu täpsustab ka, et endise või praeguse abikaasa või paarisuhtepartneri toime pandud vägivalda saab arvestada raskendava asjaoluna sõltumata</w:t>
      </w:r>
      <w:r w:rsidRPr="00E205BB">
        <w:rPr>
          <w:rFonts w:ascii="Times New Roman" w:hAnsi="Times New Roman" w:cs="Times New Roman"/>
          <w:sz w:val="24"/>
          <w:szCs w:val="24"/>
          <w:shd w:val="clear" w:color="auto" w:fill="FFFF00"/>
        </w:rPr>
        <w:t xml:space="preserve"> </w:t>
      </w:r>
      <w:r w:rsidR="62C6289F" w:rsidRPr="00E205BB">
        <w:rPr>
          <w:rFonts w:ascii="Times New Roman" w:hAnsi="Times New Roman" w:cs="Times New Roman"/>
          <w:sz w:val="24"/>
          <w:szCs w:val="24"/>
        </w:rPr>
        <w:t xml:space="preserve">faktiliselt </w:t>
      </w:r>
      <w:r w:rsidRPr="00E205BB">
        <w:rPr>
          <w:rFonts w:ascii="Times New Roman" w:hAnsi="Times New Roman" w:cs="Times New Roman"/>
          <w:sz w:val="24"/>
          <w:szCs w:val="24"/>
        </w:rPr>
        <w:t>kooselust, ning võimaldab kohtul arvesse võtta süüteo filmimise ja teistele näitamisega tekitatud lisakahju. Lisaks täpsustatakse juriidilise isiku lisakaristusi ja vastutust nende eiramise eest ning tõstetakse ahistava jälitamise karistuse ülemmäära, et pikaajalisele ja intensiivsele vaimsele vägivallale saaks reageerida teo raskusele vastavalt.</w:t>
      </w:r>
    </w:p>
    <w:p w14:paraId="24530C59" w14:textId="77777777" w:rsidR="00A55860" w:rsidRPr="00E205BB" w:rsidRDefault="3E512256" w:rsidP="00E205BB">
      <w:pPr>
        <w:pStyle w:val="Vahedeta"/>
        <w:spacing w:after="120" w:line="276" w:lineRule="auto"/>
        <w:jc w:val="both"/>
      </w:pPr>
      <w:r w:rsidRPr="00E205BB">
        <w:rPr>
          <w:rFonts w:ascii="Times New Roman" w:hAnsi="Times New Roman" w:cs="Times New Roman"/>
          <w:sz w:val="24"/>
          <w:szCs w:val="24"/>
        </w:rPr>
        <w:t>Kuigi eelnõu käsitleb mitut teemat, ühendab muudatusi üks eesmärk: kõrvaldada praktikas ilmnenud karistusõiguslikud lüngad ning võimaldada ohtlikule ja kahjustavale käitumisele reageerida varem, selgemalt ja teo raskusele vastavalt. Muudatuste koondamine ühte eelnõusse võimaldab ajakohastada kannatanute kaitset terviklikult ja kujundada omavahel kooskõlalise regulatsiooni.</w:t>
      </w:r>
    </w:p>
    <w:p w14:paraId="76FBE487" w14:textId="337E8DA2" w:rsidR="704298C0" w:rsidRPr="00E205BB" w:rsidRDefault="704298C0" w:rsidP="00E205BB">
      <w:pPr>
        <w:pStyle w:val="Vahedeta"/>
        <w:spacing w:line="276" w:lineRule="auto"/>
        <w:jc w:val="both"/>
      </w:pPr>
      <w:r w:rsidRPr="00E205BB">
        <w:rPr>
          <w:rFonts w:ascii="Times New Roman" w:eastAsia="Times New Roman" w:hAnsi="Times New Roman" w:cs="Times New Roman"/>
          <w:sz w:val="24"/>
          <w:szCs w:val="24"/>
        </w:rPr>
        <w:t>Eri probleemide ulatust kinnitavad nii statistika kui ka praktikas ilmnenud juhtumid: 2025. aastal registreeriti Eestis 6718 vägivallakuritegu, sealhulgas 5209 kehalise väärkohtlemise, 562 ähvardamise ja 137 ahistava jälitamise juhtumit, kusjuures üle poole ahistava jälitamise tegudest pani toime praegune või endine paarisuhtepartner. Samal aastal oli 4,5% vähemalt 15-aastastest vastanutest viimase 12 kuu jooksul kogenud internetis enda kohta seksuaalse alatooniga piltide, sõnumite või muu materjali levitamist või sellega ähvardamist. Kaitset vajavate inimeste ring on samuti suur: hinnanguliselt 230 000 vähemalt 16-aastast Eesti elanikku hooldab või abistab pikaajalise terviseprobleemi või tegevuspiiranguga inimest. Enamiku hooldussuhete puhul ei ole põhjust arvata, et hooldatav jäetakse hooletusse, kuid üksikud tõsised juhtumid tuleb avastada ja ära hoida võimalikult varases etapis, enne kui tekib tervisekahjustus või muu raske tagajärg. Loomadega seotud juhtumites tuleneb muudatuse vajadus praktikas ilmnenud raskustest ohtliku loomapidamise ja raskete loomade väärkohtlemise juhtumite ühtsel käsitlemisel, sealhulgas pikaajalise näljutamise ja looma surmani viinud mürgitamise korral.</w:t>
      </w:r>
    </w:p>
    <w:p w14:paraId="3E00E54A" w14:textId="21DFF1EA" w:rsidR="739D1F07" w:rsidRPr="00E205BB" w:rsidRDefault="739D1F07" w:rsidP="00E205BB">
      <w:pPr>
        <w:pStyle w:val="Vahedeta"/>
        <w:spacing w:line="276" w:lineRule="auto"/>
        <w:jc w:val="both"/>
        <w:rPr>
          <w:rFonts w:ascii="Times New Roman" w:eastAsia="Times New Roman" w:hAnsi="Times New Roman" w:cs="Times New Roman"/>
          <w:sz w:val="24"/>
          <w:szCs w:val="24"/>
        </w:rPr>
      </w:pPr>
    </w:p>
    <w:p w14:paraId="1FF6BFDA" w14:textId="0A50CF4B" w:rsidR="739D1F07" w:rsidRPr="00E205BB" w:rsidRDefault="739D1F07" w:rsidP="00E205BB">
      <w:pPr>
        <w:pStyle w:val="Vahedeta"/>
        <w:spacing w:line="276" w:lineRule="auto"/>
      </w:pPr>
      <w:r w:rsidRPr="00E205BB">
        <w:rPr>
          <w:rFonts w:ascii="Times New Roman" w:eastAsia="Times New Roman" w:hAnsi="Times New Roman" w:cs="Times New Roman"/>
          <w:sz w:val="24"/>
          <w:szCs w:val="24"/>
        </w:rPr>
        <w:lastRenderedPageBreak/>
        <w:t>Kokkuvõttes on selgem ja paindlikum regulatsioon vajalik selleks, et vägivalda oleks vähem, õigusselgust rohkem ning eri juhtumitele saaks reageerida paindlikumalt ja teo raskusele vastavalt.</w:t>
      </w:r>
    </w:p>
    <w:p w14:paraId="4DD386A7" w14:textId="7422C8DD" w:rsidR="739D1F07" w:rsidRPr="00E205BB" w:rsidRDefault="739D1F07" w:rsidP="00E205BB">
      <w:pPr>
        <w:pStyle w:val="Vahedeta"/>
        <w:spacing w:line="276" w:lineRule="auto"/>
        <w:rPr>
          <w:rFonts w:ascii="Times New Roman" w:eastAsia="Times New Roman" w:hAnsi="Times New Roman" w:cs="Times New Roman"/>
          <w:sz w:val="24"/>
          <w:szCs w:val="24"/>
        </w:rPr>
      </w:pPr>
    </w:p>
    <w:p w14:paraId="1EAC6E31" w14:textId="77777777" w:rsidR="00B4498B" w:rsidRPr="00E205BB" w:rsidRDefault="00B4498B" w:rsidP="00E205BB">
      <w:pPr>
        <w:pStyle w:val="Vahedeta"/>
        <w:spacing w:after="120" w:line="276" w:lineRule="auto"/>
        <w:jc w:val="both"/>
        <w:rPr>
          <w:rFonts w:ascii="Times New Roman" w:hAnsi="Times New Roman" w:cs="Times New Roman"/>
          <w:b/>
          <w:sz w:val="24"/>
          <w:szCs w:val="24"/>
        </w:rPr>
      </w:pPr>
      <w:r w:rsidRPr="00E205BB">
        <w:rPr>
          <w:rFonts w:ascii="Times New Roman" w:hAnsi="Times New Roman" w:cs="Times New Roman"/>
          <w:b/>
          <w:sz w:val="24"/>
          <w:szCs w:val="24"/>
        </w:rPr>
        <w:t xml:space="preserve">1.2. Eelnõu ettevalmistaja </w:t>
      </w:r>
    </w:p>
    <w:p w14:paraId="15AE29BD" w14:textId="1A9A5982" w:rsidR="006112B3" w:rsidRPr="00E205BB" w:rsidRDefault="006112B3" w:rsidP="00E205BB">
      <w:pPr>
        <w:pStyle w:val="Vahedeta"/>
        <w:spacing w:line="276" w:lineRule="auto"/>
        <w:jc w:val="both"/>
        <w:rPr>
          <w:rFonts w:ascii="Times New Roman" w:hAnsi="Times New Roman" w:cs="Times New Roman"/>
          <w:sz w:val="24"/>
          <w:szCs w:val="24"/>
        </w:rPr>
      </w:pPr>
      <w:r w:rsidRPr="00E205BB">
        <w:rPr>
          <w:rFonts w:ascii="Times New Roman" w:hAnsi="Times New Roman" w:cs="Times New Roman"/>
          <w:sz w:val="24"/>
          <w:szCs w:val="24"/>
        </w:rPr>
        <w:t xml:space="preserve">Eelnõu ja seletuskirja </w:t>
      </w:r>
      <w:r w:rsidR="00724A78" w:rsidRPr="00E205BB">
        <w:rPr>
          <w:rFonts w:ascii="Times New Roman" w:hAnsi="Times New Roman" w:cs="Times New Roman"/>
          <w:sz w:val="24"/>
          <w:szCs w:val="24"/>
        </w:rPr>
        <w:t>koostas</w:t>
      </w:r>
      <w:r w:rsidRPr="00E205BB">
        <w:rPr>
          <w:rFonts w:ascii="Times New Roman" w:hAnsi="Times New Roman" w:cs="Times New Roman"/>
          <w:sz w:val="24"/>
          <w:szCs w:val="24"/>
        </w:rPr>
        <w:t xml:space="preserve"> Justiits- ja Digiministeeriumi kriminaalpoliitika osakonna karistusõiguse ja menetluse talituse nõunik Mari Haav (</w:t>
      </w:r>
      <w:hyperlink r:id="rId11">
        <w:r w:rsidRPr="00E205BB">
          <w:rPr>
            <w:rStyle w:val="Hperlink"/>
            <w:rFonts w:ascii="Times New Roman" w:hAnsi="Times New Roman" w:cs="Times New Roman"/>
            <w:sz w:val="24"/>
            <w:szCs w:val="24"/>
          </w:rPr>
          <w:t>mari.haav@justdigi.ee</w:t>
        </w:r>
      </w:hyperlink>
      <w:r w:rsidRPr="00E205BB">
        <w:rPr>
          <w:rFonts w:ascii="Times New Roman" w:hAnsi="Times New Roman" w:cs="Times New Roman"/>
          <w:sz w:val="24"/>
          <w:szCs w:val="24"/>
        </w:rPr>
        <w:t>) ning sama talituse juhataja Andreas Kangur (</w:t>
      </w:r>
      <w:hyperlink r:id="rId12">
        <w:r w:rsidRPr="00E205BB">
          <w:rPr>
            <w:rStyle w:val="Hperlink"/>
            <w:rFonts w:ascii="Times New Roman" w:hAnsi="Times New Roman" w:cs="Times New Roman"/>
            <w:sz w:val="24"/>
            <w:szCs w:val="24"/>
          </w:rPr>
          <w:t>andreas.kangur@justdigi.ee</w:t>
        </w:r>
      </w:hyperlink>
      <w:r w:rsidRPr="00E205BB">
        <w:rPr>
          <w:rFonts w:ascii="Times New Roman" w:hAnsi="Times New Roman" w:cs="Times New Roman"/>
          <w:sz w:val="24"/>
          <w:szCs w:val="24"/>
        </w:rPr>
        <w:t xml:space="preserve">). Eelnõu </w:t>
      </w:r>
      <w:r w:rsidR="00724A78" w:rsidRPr="00E205BB">
        <w:rPr>
          <w:rFonts w:ascii="Times New Roman" w:hAnsi="Times New Roman" w:cs="Times New Roman"/>
          <w:sz w:val="24"/>
          <w:szCs w:val="24"/>
        </w:rPr>
        <w:t xml:space="preserve">keeletoimetuse tegi </w:t>
      </w:r>
      <w:r w:rsidRPr="00E205BB">
        <w:rPr>
          <w:rFonts w:ascii="Times New Roman" w:hAnsi="Times New Roman" w:cs="Times New Roman"/>
          <w:sz w:val="24"/>
          <w:szCs w:val="24"/>
        </w:rPr>
        <w:t>Justiits- ja Digiministeeriumi õiguspoliitika osakonna õigusloome korralduse talituse toimetaja Mari Koik (</w:t>
      </w:r>
      <w:hyperlink r:id="rId13">
        <w:r w:rsidRPr="00E205BB">
          <w:rPr>
            <w:rStyle w:val="Hperlink"/>
            <w:rFonts w:ascii="Times New Roman" w:hAnsi="Times New Roman" w:cs="Times New Roman"/>
            <w:sz w:val="24"/>
            <w:szCs w:val="24"/>
          </w:rPr>
          <w:t>mari.koik@justdigi.ee</w:t>
        </w:r>
      </w:hyperlink>
      <w:r w:rsidRPr="00E205BB">
        <w:rPr>
          <w:rFonts w:ascii="Times New Roman" w:hAnsi="Times New Roman" w:cs="Times New Roman"/>
          <w:sz w:val="24"/>
          <w:szCs w:val="24"/>
        </w:rPr>
        <w:t xml:space="preserve">). </w:t>
      </w:r>
    </w:p>
    <w:p w14:paraId="6851A286" w14:textId="77777777" w:rsidR="00B4498B" w:rsidRPr="00E205BB" w:rsidRDefault="00B4498B" w:rsidP="00E205BB">
      <w:pPr>
        <w:pStyle w:val="Vahedeta"/>
        <w:spacing w:line="276" w:lineRule="auto"/>
        <w:jc w:val="both"/>
        <w:rPr>
          <w:rFonts w:ascii="Times New Roman" w:hAnsi="Times New Roman" w:cs="Times New Roman"/>
          <w:sz w:val="24"/>
          <w:szCs w:val="24"/>
        </w:rPr>
      </w:pPr>
    </w:p>
    <w:p w14:paraId="1ED4CF0A" w14:textId="77777777" w:rsidR="00B4498B" w:rsidRPr="00E205BB" w:rsidRDefault="00B4498B" w:rsidP="00E205BB">
      <w:pPr>
        <w:pStyle w:val="Vahedeta"/>
        <w:spacing w:after="120" w:line="276" w:lineRule="auto"/>
        <w:jc w:val="both"/>
        <w:rPr>
          <w:rFonts w:ascii="Times New Roman" w:hAnsi="Times New Roman" w:cs="Times New Roman"/>
          <w:b/>
          <w:sz w:val="24"/>
          <w:szCs w:val="24"/>
        </w:rPr>
      </w:pPr>
      <w:r w:rsidRPr="00E205BB">
        <w:rPr>
          <w:rFonts w:ascii="Times New Roman" w:hAnsi="Times New Roman" w:cs="Times New Roman"/>
          <w:b/>
          <w:sz w:val="24"/>
          <w:szCs w:val="24"/>
        </w:rPr>
        <w:t xml:space="preserve">1.3. Märkused </w:t>
      </w:r>
    </w:p>
    <w:p w14:paraId="55D41CBC" w14:textId="77777777" w:rsidR="00883CD8" w:rsidRPr="00E205BB" w:rsidRDefault="002E4053" w:rsidP="00E205BB">
      <w:pPr>
        <w:pStyle w:val="Vahedeta"/>
        <w:spacing w:line="276" w:lineRule="auto"/>
        <w:jc w:val="both"/>
        <w:rPr>
          <w:rFonts w:ascii="Times New Roman" w:hAnsi="Times New Roman" w:cs="Times New Roman"/>
          <w:sz w:val="24"/>
          <w:szCs w:val="24"/>
        </w:rPr>
      </w:pPr>
      <w:r w:rsidRPr="00E205BB">
        <w:rPr>
          <w:rFonts w:ascii="Times New Roman" w:hAnsi="Times New Roman" w:cs="Times New Roman"/>
          <w:sz w:val="24"/>
          <w:szCs w:val="24"/>
        </w:rPr>
        <w:t>Eelnõuga kavandatu kohaselt muudetakse järgmisi õigusakte</w:t>
      </w:r>
      <w:r w:rsidR="00883CD8" w:rsidRPr="00E205BB">
        <w:rPr>
          <w:rFonts w:ascii="Times New Roman" w:hAnsi="Times New Roman" w:cs="Times New Roman"/>
          <w:sz w:val="24"/>
          <w:szCs w:val="24"/>
        </w:rPr>
        <w:t>:</w:t>
      </w:r>
    </w:p>
    <w:p w14:paraId="0E9C6B4A" w14:textId="1696AA65" w:rsidR="00073CFE" w:rsidRPr="00E205BB" w:rsidRDefault="00883CD8" w:rsidP="00E205BB">
      <w:pPr>
        <w:pStyle w:val="Vahedeta"/>
        <w:spacing w:line="276" w:lineRule="auto"/>
        <w:jc w:val="both"/>
        <w:rPr>
          <w:rFonts w:ascii="Times New Roman" w:hAnsi="Times New Roman" w:cs="Times New Roman"/>
          <w:sz w:val="24"/>
          <w:szCs w:val="24"/>
        </w:rPr>
      </w:pPr>
      <w:r w:rsidRPr="00E205BB">
        <w:rPr>
          <w:rFonts w:ascii="Times New Roman" w:hAnsi="Times New Roman" w:cs="Times New Roman"/>
          <w:sz w:val="24"/>
          <w:szCs w:val="24"/>
        </w:rPr>
        <w:t>1) K</w:t>
      </w:r>
      <w:r w:rsidR="00245D44" w:rsidRPr="00E205BB">
        <w:rPr>
          <w:rFonts w:ascii="Times New Roman" w:hAnsi="Times New Roman" w:cs="Times New Roman"/>
          <w:sz w:val="24"/>
          <w:szCs w:val="24"/>
        </w:rPr>
        <w:t>ar</w:t>
      </w:r>
      <w:r w:rsidR="009B467E" w:rsidRPr="00E205BB">
        <w:rPr>
          <w:rFonts w:ascii="Times New Roman" w:hAnsi="Times New Roman" w:cs="Times New Roman"/>
          <w:sz w:val="24"/>
          <w:szCs w:val="24"/>
        </w:rPr>
        <w:t>S</w:t>
      </w:r>
      <w:r w:rsidR="00CC0248" w:rsidRPr="00E205BB">
        <w:rPr>
          <w:rFonts w:ascii="Times New Roman" w:hAnsi="Times New Roman" w:cs="Times New Roman"/>
          <w:sz w:val="24"/>
          <w:szCs w:val="24"/>
        </w:rPr>
        <w:t>-i</w:t>
      </w:r>
      <w:r w:rsidR="005F2D69" w:rsidRPr="00E205BB">
        <w:rPr>
          <w:rStyle w:val="Allmrkuseviide"/>
          <w:rFonts w:ascii="Times New Roman" w:hAnsi="Times New Roman" w:cs="Times New Roman"/>
          <w:sz w:val="24"/>
          <w:szCs w:val="24"/>
        </w:rPr>
        <w:footnoteReference w:id="2"/>
      </w:r>
      <w:r w:rsidR="009B467E" w:rsidRPr="00E205BB">
        <w:rPr>
          <w:rFonts w:ascii="Times New Roman" w:hAnsi="Times New Roman" w:cs="Times New Roman"/>
          <w:sz w:val="24"/>
          <w:szCs w:val="24"/>
        </w:rPr>
        <w:t xml:space="preserve"> redaktsioon avaldamismärkega</w:t>
      </w:r>
      <w:r w:rsidR="00751E11" w:rsidRPr="00E205BB">
        <w:rPr>
          <w:rFonts w:ascii="Times New Roman" w:hAnsi="Times New Roman" w:cs="Times New Roman"/>
          <w:sz w:val="24"/>
          <w:szCs w:val="24"/>
        </w:rPr>
        <w:t xml:space="preserve"> </w:t>
      </w:r>
      <w:r w:rsidR="005F2D69" w:rsidRPr="00E205BB">
        <w:rPr>
          <w:rFonts w:ascii="Times New Roman" w:hAnsi="Times New Roman" w:cs="Times New Roman"/>
          <w:sz w:val="24"/>
          <w:szCs w:val="24"/>
        </w:rPr>
        <w:t>RT I, 09.07.2026, 27</w:t>
      </w:r>
      <w:r w:rsidR="00B94A96" w:rsidRPr="00E205BB">
        <w:rPr>
          <w:rFonts w:ascii="Times New Roman" w:hAnsi="Times New Roman" w:cs="Times New Roman"/>
          <w:sz w:val="24"/>
          <w:szCs w:val="24"/>
        </w:rPr>
        <w:t xml:space="preserve">; </w:t>
      </w:r>
    </w:p>
    <w:p w14:paraId="3190EFBC" w14:textId="09B17D44" w:rsidR="008A7455" w:rsidRPr="00E205BB" w:rsidRDefault="00073CFE" w:rsidP="00E205BB">
      <w:pPr>
        <w:pStyle w:val="Vahedeta"/>
        <w:spacing w:line="276" w:lineRule="auto"/>
        <w:jc w:val="both"/>
        <w:rPr>
          <w:rFonts w:ascii="Times New Roman" w:hAnsi="Times New Roman" w:cs="Times New Roman"/>
          <w:sz w:val="24"/>
          <w:szCs w:val="24"/>
        </w:rPr>
      </w:pPr>
      <w:r w:rsidRPr="00E205BB">
        <w:rPr>
          <w:rFonts w:ascii="Times New Roman" w:hAnsi="Times New Roman" w:cs="Times New Roman"/>
          <w:sz w:val="24"/>
          <w:szCs w:val="24"/>
        </w:rPr>
        <w:t>2) Lo</w:t>
      </w:r>
      <w:r w:rsidR="008A7455" w:rsidRPr="00E205BB">
        <w:rPr>
          <w:rFonts w:ascii="Times New Roman" w:hAnsi="Times New Roman" w:cs="Times New Roman"/>
          <w:sz w:val="24"/>
          <w:szCs w:val="24"/>
        </w:rPr>
        <w:t>KS</w:t>
      </w:r>
      <w:r w:rsidR="00CC0248" w:rsidRPr="00E205BB">
        <w:rPr>
          <w:rFonts w:ascii="Times New Roman" w:hAnsi="Times New Roman" w:cs="Times New Roman"/>
          <w:sz w:val="24"/>
          <w:szCs w:val="24"/>
        </w:rPr>
        <w:t>-i</w:t>
      </w:r>
      <w:r w:rsidR="005F2D69" w:rsidRPr="00E205BB">
        <w:rPr>
          <w:rStyle w:val="Allmrkuseviide"/>
          <w:rFonts w:ascii="Times New Roman" w:hAnsi="Times New Roman" w:cs="Times New Roman"/>
          <w:sz w:val="24"/>
          <w:szCs w:val="24"/>
        </w:rPr>
        <w:footnoteReference w:id="3"/>
      </w:r>
      <w:r w:rsidR="00322A8E" w:rsidRPr="00E205BB">
        <w:rPr>
          <w:rFonts w:ascii="Times New Roman" w:hAnsi="Times New Roman" w:cs="Times New Roman"/>
          <w:sz w:val="24"/>
          <w:szCs w:val="24"/>
        </w:rPr>
        <w:t xml:space="preserve"> redaktsioon</w:t>
      </w:r>
      <w:r w:rsidR="008A7455" w:rsidRPr="00E205BB">
        <w:rPr>
          <w:rFonts w:ascii="Times New Roman" w:hAnsi="Times New Roman" w:cs="Times New Roman"/>
          <w:sz w:val="24"/>
          <w:szCs w:val="24"/>
        </w:rPr>
        <w:t xml:space="preserve"> avaldamismärkega</w:t>
      </w:r>
      <w:r w:rsidR="00322A8E" w:rsidRPr="00E205BB">
        <w:rPr>
          <w:rFonts w:ascii="Times New Roman" w:hAnsi="Times New Roman" w:cs="Times New Roman"/>
        </w:rPr>
        <w:t xml:space="preserve"> </w:t>
      </w:r>
      <w:r w:rsidR="001F0BBD" w:rsidRPr="00E205BB">
        <w:rPr>
          <w:rFonts w:ascii="Times New Roman" w:hAnsi="Times New Roman" w:cs="Times New Roman"/>
          <w:sz w:val="24"/>
          <w:szCs w:val="24"/>
        </w:rPr>
        <w:t>RT I, 12.05.2026, 41</w:t>
      </w:r>
      <w:r w:rsidR="008A7455" w:rsidRPr="00E205BB">
        <w:rPr>
          <w:rFonts w:ascii="Times New Roman" w:hAnsi="Times New Roman" w:cs="Times New Roman"/>
          <w:sz w:val="24"/>
          <w:szCs w:val="24"/>
        </w:rPr>
        <w:t>;</w:t>
      </w:r>
    </w:p>
    <w:p w14:paraId="0EACFAC0" w14:textId="5FD365AF" w:rsidR="00B4498B" w:rsidRPr="00E205BB" w:rsidRDefault="008A7455" w:rsidP="00E205BB">
      <w:pPr>
        <w:pStyle w:val="Vahedeta"/>
        <w:spacing w:after="120" w:line="276" w:lineRule="auto"/>
        <w:jc w:val="both"/>
        <w:rPr>
          <w:rFonts w:ascii="Times New Roman" w:hAnsi="Times New Roman" w:cs="Times New Roman"/>
          <w:sz w:val="24"/>
          <w:szCs w:val="24"/>
        </w:rPr>
      </w:pPr>
      <w:r w:rsidRPr="00E205BB">
        <w:rPr>
          <w:rFonts w:ascii="Times New Roman" w:hAnsi="Times New Roman" w:cs="Times New Roman"/>
          <w:sz w:val="24"/>
          <w:szCs w:val="24"/>
        </w:rPr>
        <w:t xml:space="preserve">3) </w:t>
      </w:r>
      <w:r w:rsidR="00C051AF" w:rsidRPr="00E205BB">
        <w:rPr>
          <w:rFonts w:ascii="Times New Roman" w:hAnsi="Times New Roman" w:cs="Times New Roman"/>
          <w:sz w:val="24"/>
          <w:szCs w:val="24"/>
        </w:rPr>
        <w:t>VTMS</w:t>
      </w:r>
      <w:r w:rsidR="00CC0248" w:rsidRPr="00E205BB">
        <w:rPr>
          <w:rFonts w:ascii="Times New Roman" w:hAnsi="Times New Roman" w:cs="Times New Roman"/>
          <w:sz w:val="24"/>
          <w:szCs w:val="24"/>
        </w:rPr>
        <w:t>-i</w:t>
      </w:r>
      <w:r w:rsidR="005F2D69" w:rsidRPr="00E205BB">
        <w:rPr>
          <w:rStyle w:val="Allmrkuseviide"/>
          <w:rFonts w:ascii="Times New Roman" w:hAnsi="Times New Roman" w:cs="Times New Roman"/>
          <w:sz w:val="24"/>
          <w:szCs w:val="24"/>
        </w:rPr>
        <w:footnoteReference w:id="4"/>
      </w:r>
      <w:r w:rsidR="00C051AF" w:rsidRPr="00E205BB">
        <w:rPr>
          <w:rFonts w:ascii="Times New Roman" w:hAnsi="Times New Roman" w:cs="Times New Roman"/>
          <w:sz w:val="24"/>
          <w:szCs w:val="24"/>
        </w:rPr>
        <w:t xml:space="preserve"> </w:t>
      </w:r>
      <w:r w:rsidR="00CC0248" w:rsidRPr="00E205BB">
        <w:rPr>
          <w:rFonts w:ascii="Times New Roman" w:hAnsi="Times New Roman" w:cs="Times New Roman"/>
          <w:sz w:val="24"/>
          <w:szCs w:val="24"/>
        </w:rPr>
        <w:t>r</w:t>
      </w:r>
      <w:r w:rsidR="00C9213E" w:rsidRPr="00E205BB">
        <w:rPr>
          <w:rFonts w:ascii="Times New Roman" w:hAnsi="Times New Roman" w:cs="Times New Roman"/>
          <w:sz w:val="24"/>
          <w:szCs w:val="24"/>
        </w:rPr>
        <w:t>edaktsioon</w:t>
      </w:r>
      <w:r w:rsidR="00CC0248" w:rsidRPr="00E205BB">
        <w:rPr>
          <w:rFonts w:ascii="Times New Roman" w:hAnsi="Times New Roman" w:cs="Times New Roman"/>
          <w:sz w:val="24"/>
          <w:szCs w:val="24"/>
        </w:rPr>
        <w:t xml:space="preserve"> avaldamismärkega </w:t>
      </w:r>
      <w:r w:rsidR="00C9213E" w:rsidRPr="00E205BB">
        <w:rPr>
          <w:rFonts w:ascii="Times New Roman" w:hAnsi="Times New Roman" w:cs="Times New Roman"/>
          <w:sz w:val="24"/>
          <w:szCs w:val="24"/>
        </w:rPr>
        <w:t>RT I, 05.07.2025, 19</w:t>
      </w:r>
      <w:r w:rsidR="0088476E" w:rsidRPr="00E205BB">
        <w:rPr>
          <w:rFonts w:ascii="Times New Roman" w:hAnsi="Times New Roman" w:cs="Times New Roman"/>
          <w:sz w:val="24"/>
          <w:szCs w:val="24"/>
        </w:rPr>
        <w:t>.</w:t>
      </w:r>
      <w:r w:rsidR="00C9213E" w:rsidRPr="00E205BB">
        <w:rPr>
          <w:rFonts w:ascii="Times New Roman" w:hAnsi="Times New Roman" w:cs="Times New Roman"/>
          <w:sz w:val="24"/>
          <w:szCs w:val="24"/>
        </w:rPr>
        <w:t xml:space="preserve"> </w:t>
      </w:r>
    </w:p>
    <w:p w14:paraId="73D959CC" w14:textId="679B2F45" w:rsidR="00556737" w:rsidRPr="00E205BB" w:rsidRDefault="00C96377" w:rsidP="00E205BB">
      <w:pPr>
        <w:pStyle w:val="Vahedeta"/>
        <w:spacing w:after="120" w:line="276" w:lineRule="auto"/>
        <w:jc w:val="both"/>
        <w:rPr>
          <w:lang w:eastAsia="et-EE"/>
        </w:rPr>
      </w:pPr>
      <w:r w:rsidRPr="00E205BB">
        <w:rPr>
          <w:rFonts w:ascii="Times New Roman" w:hAnsi="Times New Roman" w:cs="Times New Roman"/>
          <w:sz w:val="24"/>
          <w:szCs w:val="24"/>
        </w:rPr>
        <w:t>KarS §-e 49 ja 55¹ muudetakse samal ajal kahes eelnõus</w:t>
      </w:r>
      <w:r w:rsidR="004569A2" w:rsidRPr="00E205BB">
        <w:rPr>
          <w:rFonts w:ascii="Times New Roman" w:hAnsi="Times New Roman" w:cs="Times New Roman"/>
          <w:sz w:val="24"/>
          <w:szCs w:val="24"/>
        </w:rPr>
        <w:t xml:space="preserve">, millest juba Riigikogus oleva eelnõuga </w:t>
      </w:r>
      <w:r w:rsidR="003F559F" w:rsidRPr="00E205BB">
        <w:rPr>
          <w:rFonts w:ascii="Times New Roman" w:hAnsi="Times New Roman" w:cs="Times New Roman"/>
          <w:sz w:val="24"/>
          <w:szCs w:val="24"/>
        </w:rPr>
        <w:t xml:space="preserve">(934SE) </w:t>
      </w:r>
      <w:r w:rsidR="004569A2" w:rsidRPr="00E205BB">
        <w:rPr>
          <w:rFonts w:ascii="Times New Roman" w:hAnsi="Times New Roman" w:cs="Times New Roman"/>
          <w:sz w:val="24"/>
          <w:szCs w:val="24"/>
        </w:rPr>
        <w:t>võetakse Eesti õigusesse üle Euroopa Parlamendi ja nõukogu direktiiv (EL) 2024/1203 keskkonna kaitsmise kohta kriminaalõiguse kaudu ning asendatakse direktiivid 2008/99/EÜ ja 2009/123/EÜ (ELT L, 2024/1203, 30.04.2024).</w:t>
      </w:r>
      <w:r w:rsidRPr="00E205BB">
        <w:rPr>
          <w:rFonts w:ascii="Times New Roman" w:hAnsi="Times New Roman" w:cs="Times New Roman"/>
          <w:sz w:val="24"/>
          <w:szCs w:val="24"/>
        </w:rPr>
        <w:t xml:space="preserve"> </w:t>
      </w:r>
      <w:r w:rsidR="00677048" w:rsidRPr="00E205BB">
        <w:rPr>
          <w:rFonts w:ascii="Times New Roman" w:hAnsi="Times New Roman" w:cs="Times New Roman"/>
          <w:sz w:val="24"/>
          <w:szCs w:val="24"/>
        </w:rPr>
        <w:t>Siinse eelnõu sõnastamisel on teises eelnõus kavandatud muudatustega arvestatud.</w:t>
      </w:r>
    </w:p>
    <w:p w14:paraId="49810CF1" w14:textId="165A9D0D" w:rsidR="000B4922" w:rsidRPr="00E205BB" w:rsidRDefault="3BD671A9" w:rsidP="00E205BB">
      <w:pPr>
        <w:pStyle w:val="Vahedeta"/>
        <w:spacing w:after="120" w:line="276" w:lineRule="auto"/>
        <w:jc w:val="both"/>
        <w:rPr>
          <w:rFonts w:ascii="Times New Roman" w:hAnsi="Times New Roman" w:cs="Times New Roman"/>
          <w:sz w:val="24"/>
          <w:szCs w:val="24"/>
        </w:rPr>
      </w:pPr>
      <w:r w:rsidRPr="00E205BB">
        <w:rPr>
          <w:rFonts w:ascii="Times New Roman" w:hAnsi="Times New Roman" w:cs="Times New Roman"/>
          <w:sz w:val="24"/>
          <w:szCs w:val="24"/>
        </w:rPr>
        <w:t>Eelnõu on osaliselt seotud Euroopa Liidu õiguse rakendamisega, täpsemalt Euroopa Parlamendi ja nõukogu direktiiviga (EL) 2024/1385, mis käsitleb naistevastase vägivalla ja perevägivalla tõkestamist (ELT L, 2024/1385, 24.05.2024)</w:t>
      </w:r>
      <w:r w:rsidR="00D553BD" w:rsidRPr="00E205BB">
        <w:rPr>
          <w:rStyle w:val="Allmrkuseviide"/>
          <w:rFonts w:ascii="Times New Roman" w:hAnsi="Times New Roman" w:cs="Times New Roman"/>
          <w:sz w:val="24"/>
          <w:szCs w:val="24"/>
        </w:rPr>
        <w:footnoteReference w:id="5"/>
      </w:r>
      <w:r w:rsidRPr="00E205BB">
        <w:rPr>
          <w:rFonts w:ascii="Times New Roman" w:hAnsi="Times New Roman" w:cs="Times New Roman"/>
          <w:sz w:val="24"/>
          <w:szCs w:val="24"/>
        </w:rPr>
        <w:t>.</w:t>
      </w:r>
      <w:r w:rsidR="62352110">
        <w:rPr>
          <w:rFonts w:ascii="Times New Roman" w:hAnsi="Times New Roman" w:cs="Times New Roman"/>
          <w:sz w:val="24"/>
          <w:szCs w:val="24"/>
        </w:rPr>
        <w:t xml:space="preserve"> </w:t>
      </w:r>
      <w:r w:rsidR="674FCF89">
        <w:rPr>
          <w:rFonts w:ascii="Times New Roman" w:hAnsi="Times New Roman" w:cs="Times New Roman"/>
          <w:sz w:val="24"/>
          <w:szCs w:val="24"/>
        </w:rPr>
        <w:t>Direktiivi kohaselt on nõutav riigisiseses õiguses kriminaliseerid</w:t>
      </w:r>
      <w:r w:rsidR="30057E69">
        <w:rPr>
          <w:rFonts w:ascii="Times New Roman" w:hAnsi="Times New Roman" w:cs="Times New Roman"/>
          <w:sz w:val="24"/>
          <w:szCs w:val="24"/>
        </w:rPr>
        <w:t>a</w:t>
      </w:r>
      <w:r w:rsidR="674FCF89">
        <w:rPr>
          <w:rFonts w:ascii="Times New Roman" w:hAnsi="Times New Roman" w:cs="Times New Roman"/>
          <w:sz w:val="24"/>
          <w:szCs w:val="24"/>
        </w:rPr>
        <w:t xml:space="preserve"> </w:t>
      </w:r>
      <w:r w:rsidR="6BAE6D2F">
        <w:rPr>
          <w:rFonts w:ascii="Times New Roman" w:hAnsi="Times New Roman" w:cs="Times New Roman"/>
          <w:sz w:val="24"/>
          <w:szCs w:val="24"/>
        </w:rPr>
        <w:t xml:space="preserve">seksuaalse sisuga teoste </w:t>
      </w:r>
      <w:r w:rsidR="6243117E">
        <w:rPr>
          <w:rFonts w:ascii="Times New Roman" w:hAnsi="Times New Roman" w:cs="Times New Roman"/>
          <w:sz w:val="24"/>
          <w:szCs w:val="24"/>
        </w:rPr>
        <w:t xml:space="preserve">teadliku ja nõusolekuta </w:t>
      </w:r>
      <w:r w:rsidR="6BAE6D2F">
        <w:rPr>
          <w:rFonts w:ascii="Times New Roman" w:hAnsi="Times New Roman" w:cs="Times New Roman"/>
          <w:sz w:val="24"/>
          <w:szCs w:val="24"/>
        </w:rPr>
        <w:t>kättesaadavaks tegemi</w:t>
      </w:r>
      <w:r w:rsidR="30057E69">
        <w:rPr>
          <w:rFonts w:ascii="Times New Roman" w:hAnsi="Times New Roman" w:cs="Times New Roman"/>
          <w:sz w:val="24"/>
          <w:szCs w:val="24"/>
        </w:rPr>
        <w:t>n</w:t>
      </w:r>
      <w:r w:rsidR="6BAE6D2F">
        <w:rPr>
          <w:rFonts w:ascii="Times New Roman" w:hAnsi="Times New Roman" w:cs="Times New Roman"/>
          <w:sz w:val="24"/>
          <w:szCs w:val="24"/>
        </w:rPr>
        <w:t>e</w:t>
      </w:r>
      <w:r w:rsidR="54C89E81">
        <w:rPr>
          <w:rFonts w:ascii="Times New Roman" w:hAnsi="Times New Roman" w:cs="Times New Roman"/>
          <w:sz w:val="24"/>
          <w:szCs w:val="24"/>
        </w:rPr>
        <w:t>, samuti sellega ähvardamine</w:t>
      </w:r>
      <w:r w:rsidR="30057E69">
        <w:rPr>
          <w:rFonts w:ascii="Times New Roman" w:hAnsi="Times New Roman" w:cs="Times New Roman"/>
          <w:sz w:val="24"/>
          <w:szCs w:val="24"/>
        </w:rPr>
        <w:t xml:space="preserve"> ning</w:t>
      </w:r>
      <w:r w:rsidR="6243117E">
        <w:rPr>
          <w:rFonts w:ascii="Times New Roman" w:hAnsi="Times New Roman" w:cs="Times New Roman"/>
          <w:sz w:val="24"/>
          <w:szCs w:val="24"/>
        </w:rPr>
        <w:t xml:space="preserve"> </w:t>
      </w:r>
      <w:r w:rsidR="1D5F00D6">
        <w:rPr>
          <w:rFonts w:ascii="Times New Roman" w:hAnsi="Times New Roman" w:cs="Times New Roman"/>
          <w:sz w:val="24"/>
          <w:szCs w:val="24"/>
        </w:rPr>
        <w:t>seksuaalse sisuga materjali soovimatu edastami</w:t>
      </w:r>
      <w:r w:rsidR="68FBD285">
        <w:rPr>
          <w:rFonts w:ascii="Times New Roman" w:hAnsi="Times New Roman" w:cs="Times New Roman"/>
          <w:sz w:val="24"/>
          <w:szCs w:val="24"/>
        </w:rPr>
        <w:t>n</w:t>
      </w:r>
      <w:r w:rsidR="1D5F00D6">
        <w:rPr>
          <w:rFonts w:ascii="Times New Roman" w:hAnsi="Times New Roman" w:cs="Times New Roman"/>
          <w:sz w:val="24"/>
          <w:szCs w:val="24"/>
        </w:rPr>
        <w:t>e</w:t>
      </w:r>
      <w:r w:rsidR="27365D61">
        <w:rPr>
          <w:rFonts w:ascii="Times New Roman" w:hAnsi="Times New Roman" w:cs="Times New Roman"/>
          <w:sz w:val="24"/>
          <w:szCs w:val="24"/>
        </w:rPr>
        <w:t xml:space="preserve"> (</w:t>
      </w:r>
      <w:r w:rsidR="27365D61" w:rsidRPr="00013A06">
        <w:rPr>
          <w:rFonts w:ascii="Times New Roman" w:hAnsi="Times New Roman" w:cs="Times New Roman"/>
          <w:sz w:val="24"/>
          <w:szCs w:val="24"/>
        </w:rPr>
        <w:t>kui selline käitumine võib põhjustada kõnealusele isikule rasket psühholoogilist kahju</w:t>
      </w:r>
      <w:r w:rsidR="27365D61">
        <w:rPr>
          <w:rFonts w:ascii="Times New Roman" w:hAnsi="Times New Roman" w:cs="Times New Roman"/>
          <w:sz w:val="24"/>
          <w:szCs w:val="24"/>
        </w:rPr>
        <w:t>)</w:t>
      </w:r>
      <w:r w:rsidR="1550632F">
        <w:rPr>
          <w:rFonts w:ascii="Times New Roman" w:hAnsi="Times New Roman" w:cs="Times New Roman"/>
          <w:sz w:val="24"/>
          <w:szCs w:val="24"/>
        </w:rPr>
        <w:t xml:space="preserve"> ning isikuandmete nõusolekuta</w:t>
      </w:r>
      <w:r w:rsidR="682F3149">
        <w:rPr>
          <w:rFonts w:ascii="Times New Roman" w:hAnsi="Times New Roman" w:cs="Times New Roman"/>
          <w:sz w:val="24"/>
          <w:szCs w:val="24"/>
        </w:rPr>
        <w:t xml:space="preserve"> avaldamine selleks, et õhutada teisi isikuid kannatanule kahju tekitama</w:t>
      </w:r>
      <w:r w:rsidR="1D5F00D6">
        <w:rPr>
          <w:rFonts w:ascii="Times New Roman" w:hAnsi="Times New Roman" w:cs="Times New Roman"/>
          <w:sz w:val="24"/>
          <w:szCs w:val="24"/>
        </w:rPr>
        <w:t>.</w:t>
      </w:r>
      <w:r w:rsidR="5D0F5C5E">
        <w:rPr>
          <w:rFonts w:ascii="Times New Roman" w:hAnsi="Times New Roman" w:cs="Times New Roman"/>
          <w:sz w:val="24"/>
          <w:szCs w:val="24"/>
        </w:rPr>
        <w:t xml:space="preserve"> </w:t>
      </w:r>
      <w:r w:rsidR="3B3078C3">
        <w:rPr>
          <w:rFonts w:ascii="Times New Roman" w:hAnsi="Times New Roman" w:cs="Times New Roman"/>
          <w:sz w:val="24"/>
          <w:szCs w:val="24"/>
        </w:rPr>
        <w:t xml:space="preserve">Kuna sellised süüteokoosseisud </w:t>
      </w:r>
      <w:r w:rsidR="0E9B2CAB">
        <w:rPr>
          <w:rFonts w:ascii="Times New Roman" w:hAnsi="Times New Roman" w:cs="Times New Roman"/>
          <w:sz w:val="24"/>
          <w:szCs w:val="24"/>
        </w:rPr>
        <w:t xml:space="preserve">KarS-is puuduvad, on </w:t>
      </w:r>
      <w:r w:rsidR="3445C952">
        <w:rPr>
          <w:rFonts w:ascii="Times New Roman" w:hAnsi="Times New Roman" w:cs="Times New Roman"/>
          <w:sz w:val="24"/>
          <w:szCs w:val="24"/>
        </w:rPr>
        <w:t>probleem akuutne ja vajab kiiret reageerimist</w:t>
      </w:r>
      <w:r w:rsidR="79432C92">
        <w:rPr>
          <w:rFonts w:ascii="Times New Roman" w:hAnsi="Times New Roman" w:cs="Times New Roman"/>
          <w:sz w:val="24"/>
          <w:szCs w:val="24"/>
        </w:rPr>
        <w:t>, mistõttu viiakse muudatused kehtivasse õigusesse sisse  käesoleva eelnõuga</w:t>
      </w:r>
      <w:r w:rsidR="55CFB694">
        <w:rPr>
          <w:rFonts w:ascii="Times New Roman" w:hAnsi="Times New Roman" w:cs="Times New Roman"/>
          <w:sz w:val="24"/>
          <w:szCs w:val="24"/>
        </w:rPr>
        <w:t>, millega võetakse direktiiv üle karistusõigust puudutavas osas</w:t>
      </w:r>
      <w:r w:rsidR="3445C952">
        <w:rPr>
          <w:rFonts w:ascii="Times New Roman" w:hAnsi="Times New Roman" w:cs="Times New Roman"/>
          <w:sz w:val="24"/>
          <w:szCs w:val="24"/>
        </w:rPr>
        <w:t>.</w:t>
      </w:r>
      <w:r w:rsidR="79432C92">
        <w:rPr>
          <w:rFonts w:ascii="Times New Roman" w:hAnsi="Times New Roman" w:cs="Times New Roman"/>
          <w:sz w:val="24"/>
          <w:szCs w:val="24"/>
        </w:rPr>
        <w:t xml:space="preserve"> </w:t>
      </w:r>
    </w:p>
    <w:p w14:paraId="29F730D4" w14:textId="1EDD3B29" w:rsidR="00062743" w:rsidRPr="00E205BB" w:rsidRDefault="2FB3F92C" w:rsidP="2BC5A7FB">
      <w:pPr>
        <w:pStyle w:val="Vahedeta"/>
        <w:spacing w:after="120"/>
        <w:jc w:val="both"/>
        <w:rPr>
          <w:rStyle w:val="Allmrkuseviide"/>
          <w:rFonts w:ascii="Times New Roman" w:hAnsi="Times New Roman" w:cs="Times New Roman"/>
          <w:sz w:val="24"/>
          <w:szCs w:val="24"/>
        </w:rPr>
      </w:pPr>
      <w:r w:rsidRPr="00E205BB">
        <w:rPr>
          <w:rFonts w:ascii="Times New Roman" w:hAnsi="Times New Roman" w:cs="Times New Roman"/>
          <w:sz w:val="24"/>
          <w:szCs w:val="24"/>
        </w:rPr>
        <w:t>Eelnõu on seotud</w:t>
      </w:r>
      <w:r w:rsidR="29F7E096" w:rsidRPr="00E205BB">
        <w:rPr>
          <w:rFonts w:ascii="Times New Roman" w:hAnsi="Times New Roman" w:cs="Times New Roman"/>
          <w:sz w:val="24"/>
          <w:szCs w:val="24"/>
        </w:rPr>
        <w:t xml:space="preserve"> Eesti Reformierakonna ja Erakond Eesti 200 vahel 24. märtsil 2025. </w:t>
      </w:r>
      <w:r w:rsidR="6D98E2BA" w:rsidRPr="00E205BB">
        <w:rPr>
          <w:rFonts w:ascii="Times New Roman" w:hAnsi="Times New Roman" w:cs="Times New Roman"/>
          <w:sz w:val="24"/>
          <w:szCs w:val="24"/>
        </w:rPr>
        <w:t>a</w:t>
      </w:r>
      <w:r w:rsidR="29F7E096" w:rsidRPr="00E205BB">
        <w:rPr>
          <w:rFonts w:ascii="Times New Roman" w:hAnsi="Times New Roman" w:cs="Times New Roman"/>
          <w:sz w:val="24"/>
          <w:szCs w:val="24"/>
        </w:rPr>
        <w:t>astal</w:t>
      </w:r>
      <w:r w:rsidR="002ECB8A" w:rsidRPr="00E205BB">
        <w:rPr>
          <w:rFonts w:ascii="Times New Roman" w:hAnsi="Times New Roman" w:cs="Times New Roman"/>
          <w:sz w:val="24"/>
          <w:szCs w:val="24"/>
        </w:rPr>
        <w:t xml:space="preserve"> </w:t>
      </w:r>
      <w:r w:rsidR="29F7E096" w:rsidRPr="00E205BB">
        <w:rPr>
          <w:rFonts w:ascii="Times New Roman" w:hAnsi="Times New Roman" w:cs="Times New Roman"/>
          <w:sz w:val="24"/>
          <w:szCs w:val="24"/>
        </w:rPr>
        <w:t>sõlmitud koalitsioonileppe</w:t>
      </w:r>
      <w:r w:rsidR="006532D3" w:rsidRPr="00E205BB">
        <w:rPr>
          <w:rStyle w:val="Allmrkuseviide"/>
          <w:rFonts w:ascii="Times New Roman" w:hAnsi="Times New Roman" w:cs="Times New Roman"/>
          <w:sz w:val="24"/>
          <w:szCs w:val="24"/>
        </w:rPr>
        <w:footnoteReference w:id="6"/>
      </w:r>
      <w:r w:rsidR="60DB4BE3" w:rsidRPr="00E205BB">
        <w:rPr>
          <w:rFonts w:ascii="Times New Roman" w:hAnsi="Times New Roman" w:cs="Times New Roman"/>
          <w:sz w:val="24"/>
          <w:szCs w:val="24"/>
        </w:rPr>
        <w:t xml:space="preserve"> </w:t>
      </w:r>
      <w:r w:rsidR="4CF21245" w:rsidRPr="00E205BB">
        <w:rPr>
          <w:rFonts w:ascii="Times New Roman" w:hAnsi="Times New Roman" w:cs="Times New Roman"/>
          <w:sz w:val="24"/>
          <w:szCs w:val="24"/>
        </w:rPr>
        <w:t>ning</w:t>
      </w:r>
      <w:r w:rsidR="60DB4BE3" w:rsidRPr="00E205BB">
        <w:rPr>
          <w:rFonts w:ascii="Times New Roman" w:hAnsi="Times New Roman" w:cs="Times New Roman"/>
          <w:sz w:val="24"/>
          <w:szCs w:val="24"/>
        </w:rPr>
        <w:t xml:space="preserve"> valitsusliidu programmiga aastateks 2025–2027.</w:t>
      </w:r>
      <w:r w:rsidR="1E1A15E2" w:rsidRPr="00E205BB">
        <w:rPr>
          <w:rFonts w:ascii="Times New Roman" w:hAnsi="Times New Roman" w:cs="Times New Roman"/>
          <w:sz w:val="24"/>
          <w:szCs w:val="24"/>
        </w:rPr>
        <w:t xml:space="preserve"> Eelnõu on seotud ka </w:t>
      </w:r>
      <w:r w:rsidR="41DDB657" w:rsidRPr="00E205BB">
        <w:rPr>
          <w:rFonts w:ascii="Times New Roman" w:hAnsi="Times New Roman" w:cs="Times New Roman"/>
          <w:sz w:val="24"/>
          <w:szCs w:val="24"/>
        </w:rPr>
        <w:t>lähisuhtevägivalla ennetamise tegevuskavaga 2024–2027</w:t>
      </w:r>
      <w:r w:rsidR="217C876A" w:rsidRPr="00E205BB">
        <w:rPr>
          <w:rFonts w:ascii="Times New Roman" w:hAnsi="Times New Roman" w:cs="Times New Roman"/>
          <w:sz w:val="24"/>
          <w:szCs w:val="24"/>
        </w:rPr>
        <w:t>.</w:t>
      </w:r>
      <w:r w:rsidR="00E21214" w:rsidRPr="00E205BB">
        <w:rPr>
          <w:rStyle w:val="Allmrkuseviide"/>
          <w:rFonts w:ascii="Times New Roman" w:hAnsi="Times New Roman" w:cs="Times New Roman"/>
          <w:sz w:val="24"/>
          <w:szCs w:val="24"/>
        </w:rPr>
        <w:footnoteReference w:id="7"/>
      </w:r>
    </w:p>
    <w:p w14:paraId="1B6DDF4E" w14:textId="13C8259F" w:rsidR="00E27393" w:rsidRPr="00E205BB" w:rsidRDefault="00E27393" w:rsidP="00E205BB">
      <w:pPr>
        <w:pStyle w:val="Vahedeta"/>
        <w:spacing w:after="120"/>
        <w:jc w:val="both"/>
        <w:rPr>
          <w:rFonts w:ascii="Times New Roman" w:hAnsi="Times New Roman" w:cs="Times New Roman"/>
          <w:sz w:val="24"/>
          <w:szCs w:val="24"/>
        </w:rPr>
      </w:pPr>
      <w:r w:rsidRPr="00E205BB">
        <w:rPr>
          <w:rFonts w:ascii="Times New Roman" w:hAnsi="Times New Roman" w:cs="Times New Roman"/>
          <w:sz w:val="24"/>
          <w:szCs w:val="24"/>
        </w:rPr>
        <w:lastRenderedPageBreak/>
        <w:t xml:space="preserve">Eelnõu seadusena vastuvõtmiseks </w:t>
      </w:r>
      <w:r w:rsidR="00367961" w:rsidRPr="00E205BB">
        <w:rPr>
          <w:rFonts w:ascii="Times New Roman" w:hAnsi="Times New Roman" w:cs="Times New Roman"/>
          <w:sz w:val="24"/>
          <w:szCs w:val="24"/>
        </w:rPr>
        <w:t xml:space="preserve">on vajalik Riigikogu </w:t>
      </w:r>
      <w:r w:rsidR="002C3044" w:rsidRPr="00E205BB">
        <w:rPr>
          <w:rFonts w:ascii="Times New Roman" w:hAnsi="Times New Roman" w:cs="Times New Roman"/>
          <w:sz w:val="24"/>
          <w:szCs w:val="24"/>
        </w:rPr>
        <w:t xml:space="preserve">koosseisu </w:t>
      </w:r>
      <w:r w:rsidR="00F55F82" w:rsidRPr="00E205BB">
        <w:rPr>
          <w:rFonts w:ascii="Times New Roman" w:hAnsi="Times New Roman" w:cs="Times New Roman"/>
          <w:sz w:val="24"/>
          <w:szCs w:val="24"/>
        </w:rPr>
        <w:t>häälteenamus</w:t>
      </w:r>
      <w:r w:rsidR="00B71471">
        <w:rPr>
          <w:rFonts w:ascii="Times New Roman" w:hAnsi="Times New Roman" w:cs="Times New Roman"/>
          <w:sz w:val="24"/>
          <w:szCs w:val="24"/>
        </w:rPr>
        <w:t xml:space="preserve">, sest muudetakse väärteomenetluse seadustikku (PS § 104 </w:t>
      </w:r>
      <w:r w:rsidR="00611543">
        <w:rPr>
          <w:rFonts w:ascii="Times New Roman" w:hAnsi="Times New Roman" w:cs="Times New Roman"/>
          <w:sz w:val="24"/>
          <w:szCs w:val="24"/>
        </w:rPr>
        <w:t>p 14).</w:t>
      </w:r>
    </w:p>
    <w:p w14:paraId="5A4006A6" w14:textId="77777777" w:rsidR="00751B54" w:rsidRPr="00E205BB" w:rsidRDefault="00751B54" w:rsidP="00E205BB">
      <w:pPr>
        <w:pStyle w:val="Vahedeta"/>
        <w:spacing w:line="276" w:lineRule="auto"/>
        <w:jc w:val="both"/>
        <w:rPr>
          <w:rFonts w:ascii="Times New Roman" w:hAnsi="Times New Roman" w:cs="Times New Roman"/>
          <w:bCs/>
          <w:sz w:val="24"/>
          <w:szCs w:val="24"/>
        </w:rPr>
      </w:pPr>
    </w:p>
    <w:p w14:paraId="62229A5E" w14:textId="77777777" w:rsidR="00B4498B" w:rsidRPr="00E205BB" w:rsidRDefault="00B4498B" w:rsidP="00E205BB">
      <w:pPr>
        <w:pStyle w:val="Vahedeta"/>
        <w:spacing w:after="120" w:line="276" w:lineRule="auto"/>
        <w:jc w:val="both"/>
        <w:rPr>
          <w:rFonts w:ascii="Times New Roman" w:hAnsi="Times New Roman" w:cs="Times New Roman"/>
          <w:b/>
          <w:sz w:val="24"/>
          <w:szCs w:val="24"/>
        </w:rPr>
      </w:pPr>
      <w:r w:rsidRPr="00E205BB">
        <w:rPr>
          <w:rFonts w:ascii="Times New Roman" w:hAnsi="Times New Roman" w:cs="Times New Roman"/>
          <w:b/>
          <w:sz w:val="24"/>
          <w:szCs w:val="24"/>
        </w:rPr>
        <w:t xml:space="preserve">2. Seaduse eesmärk </w:t>
      </w:r>
    </w:p>
    <w:p w14:paraId="251EC6C9" w14:textId="77777777" w:rsidR="002C7B30" w:rsidRPr="00E205BB" w:rsidRDefault="002C7B30" w:rsidP="00E205BB">
      <w:pPr>
        <w:pStyle w:val="Vahedeta"/>
        <w:spacing w:after="120" w:line="276" w:lineRule="auto"/>
        <w:jc w:val="both"/>
        <w:rPr>
          <w:rFonts w:ascii="Times New Roman" w:hAnsi="Times New Roman" w:cs="Times New Roman"/>
          <w:b/>
          <w:bCs/>
          <w:sz w:val="24"/>
          <w:szCs w:val="24"/>
        </w:rPr>
      </w:pPr>
      <w:r w:rsidRPr="00E205BB">
        <w:rPr>
          <w:rFonts w:ascii="Times New Roman" w:hAnsi="Times New Roman" w:cs="Times New Roman"/>
          <w:b/>
          <w:bCs/>
          <w:sz w:val="24"/>
          <w:szCs w:val="24"/>
        </w:rPr>
        <w:t>2.1. Seaduseelnõu algatamise vajalikkus ja eesmärk</w:t>
      </w:r>
    </w:p>
    <w:p w14:paraId="348A9D75" w14:textId="722D8E5F" w:rsidR="006E8898" w:rsidRPr="00E205BB" w:rsidRDefault="006E8898" w:rsidP="00E205BB">
      <w:pPr>
        <w:pStyle w:val="Vahedeta"/>
        <w:spacing w:after="120" w:line="276" w:lineRule="auto"/>
        <w:jc w:val="both"/>
        <w:rPr>
          <w:rFonts w:ascii="Times New Roman" w:eastAsia="Times New Roman" w:hAnsi="Times New Roman" w:cs="Times New Roman"/>
          <w:sz w:val="24"/>
          <w:szCs w:val="24"/>
        </w:rPr>
      </w:pPr>
      <w:r w:rsidRPr="00E205BB">
        <w:rPr>
          <w:rFonts w:ascii="Times New Roman" w:eastAsia="Calibri" w:hAnsi="Times New Roman" w:cs="Times New Roman"/>
          <w:sz w:val="24"/>
          <w:szCs w:val="24"/>
        </w:rPr>
        <w:t>202</w:t>
      </w:r>
      <w:r w:rsidR="3D273A86" w:rsidRPr="00E205BB">
        <w:rPr>
          <w:rFonts w:ascii="Times New Roman" w:eastAsia="Calibri" w:hAnsi="Times New Roman" w:cs="Times New Roman"/>
          <w:sz w:val="24"/>
          <w:szCs w:val="24"/>
        </w:rPr>
        <w:t>5</w:t>
      </w:r>
      <w:r w:rsidRPr="00E205BB">
        <w:rPr>
          <w:rFonts w:ascii="Times New Roman" w:eastAsia="Calibri" w:hAnsi="Times New Roman" w:cs="Times New Roman"/>
          <w:sz w:val="24"/>
          <w:szCs w:val="24"/>
        </w:rPr>
        <w:t xml:space="preserve">. a </w:t>
      </w:r>
      <w:r w:rsidR="00763FF3" w:rsidRPr="00E205BB">
        <w:rPr>
          <w:rFonts w:ascii="Times New Roman" w:eastAsia="Calibri" w:hAnsi="Times New Roman" w:cs="Times New Roman"/>
          <w:sz w:val="24"/>
          <w:szCs w:val="24"/>
        </w:rPr>
        <w:t>registreeriti 6718 vägivallakuritegu, mis</w:t>
      </w:r>
      <w:r w:rsidRPr="00E205BB">
        <w:rPr>
          <w:rFonts w:ascii="Times New Roman" w:eastAsia="Calibri" w:hAnsi="Times New Roman" w:cs="Times New Roman"/>
          <w:sz w:val="24"/>
          <w:szCs w:val="24"/>
        </w:rPr>
        <w:t xml:space="preserve"> moodustas ühe neljandiku registreeritud kuritegude koguarvust (</w:t>
      </w:r>
      <w:r w:rsidR="36198757" w:rsidRPr="00E205BB">
        <w:rPr>
          <w:rFonts w:ascii="Times New Roman" w:eastAsia="Calibri" w:hAnsi="Times New Roman" w:cs="Times New Roman"/>
          <w:sz w:val="24"/>
          <w:szCs w:val="24"/>
        </w:rPr>
        <w:t>28</w:t>
      </w:r>
      <w:r w:rsidR="009311F4" w:rsidRPr="00E205BB">
        <w:rPr>
          <w:rFonts w:ascii="Times New Roman" w:eastAsia="Calibri" w:hAnsi="Times New Roman" w:cs="Times New Roman"/>
          <w:sz w:val="24"/>
          <w:szCs w:val="24"/>
        </w:rPr>
        <w:t xml:space="preserve"> </w:t>
      </w:r>
      <w:r w:rsidR="36198757" w:rsidRPr="00E205BB">
        <w:rPr>
          <w:rFonts w:ascii="Times New Roman" w:eastAsia="Calibri" w:hAnsi="Times New Roman" w:cs="Times New Roman"/>
          <w:sz w:val="24"/>
          <w:szCs w:val="24"/>
        </w:rPr>
        <w:t>033</w:t>
      </w:r>
      <w:r w:rsidRPr="00E205BB">
        <w:rPr>
          <w:rFonts w:ascii="Times New Roman" w:eastAsia="Calibri" w:hAnsi="Times New Roman" w:cs="Times New Roman"/>
          <w:sz w:val="24"/>
          <w:szCs w:val="24"/>
        </w:rPr>
        <w:t>)</w:t>
      </w:r>
      <w:r w:rsidRPr="00E205BB">
        <w:rPr>
          <w:rStyle w:val="Allmrkuseviide"/>
          <w:rFonts w:ascii="Times New Roman" w:eastAsia="Calibri" w:hAnsi="Times New Roman" w:cs="Times New Roman"/>
          <w:sz w:val="24"/>
          <w:szCs w:val="24"/>
        </w:rPr>
        <w:footnoteReference w:id="8"/>
      </w:r>
      <w:r w:rsidR="32CD9991" w:rsidRPr="00E205BB">
        <w:rPr>
          <w:rFonts w:ascii="Times New Roman" w:eastAsia="Calibri" w:hAnsi="Times New Roman" w:cs="Times New Roman"/>
          <w:sz w:val="24"/>
          <w:szCs w:val="24"/>
        </w:rPr>
        <w:t xml:space="preserve">. </w:t>
      </w:r>
      <w:r w:rsidR="32CD9991" w:rsidRPr="00E205BB">
        <w:rPr>
          <w:rFonts w:ascii="Times New Roman" w:eastAsia="Times New Roman" w:hAnsi="Times New Roman" w:cs="Times New Roman"/>
          <w:sz w:val="24"/>
          <w:szCs w:val="24"/>
        </w:rPr>
        <w:t>Valdava osa vägivallakuritegudest moodustasid kehalise väärkohtlemise (KarS § 121)</w:t>
      </w:r>
      <w:r w:rsidR="157BCF78" w:rsidRPr="00E205BB">
        <w:rPr>
          <w:rFonts w:ascii="Times New Roman" w:eastAsia="Times New Roman" w:hAnsi="Times New Roman" w:cs="Times New Roman"/>
          <w:sz w:val="24"/>
          <w:szCs w:val="24"/>
        </w:rPr>
        <w:t xml:space="preserve"> </w:t>
      </w:r>
      <w:r w:rsidR="32CD9991" w:rsidRPr="00E205BB">
        <w:rPr>
          <w:rFonts w:ascii="Times New Roman" w:eastAsia="Times New Roman" w:hAnsi="Times New Roman" w:cs="Times New Roman"/>
          <w:sz w:val="24"/>
          <w:szCs w:val="24"/>
        </w:rPr>
        <w:t>juhtumid, mida registreeriti 5</w:t>
      </w:r>
      <w:r w:rsidR="4C8BE48A" w:rsidRPr="00E205BB">
        <w:rPr>
          <w:rFonts w:ascii="Times New Roman" w:eastAsia="Times New Roman" w:hAnsi="Times New Roman" w:cs="Times New Roman"/>
          <w:sz w:val="24"/>
          <w:szCs w:val="24"/>
        </w:rPr>
        <w:t>209</w:t>
      </w:r>
      <w:r w:rsidR="32CD9991" w:rsidRPr="00E205BB">
        <w:rPr>
          <w:rFonts w:ascii="Times New Roman" w:eastAsia="Times New Roman" w:hAnsi="Times New Roman" w:cs="Times New Roman"/>
          <w:sz w:val="24"/>
          <w:szCs w:val="24"/>
        </w:rPr>
        <w:t xml:space="preserve">. Ähvardamisi (KarS § 120) registreeriti </w:t>
      </w:r>
      <w:r w:rsidR="007B22E3" w:rsidRPr="00E205BB">
        <w:rPr>
          <w:rFonts w:ascii="Times New Roman" w:eastAsia="Times New Roman" w:hAnsi="Times New Roman" w:cs="Times New Roman"/>
          <w:sz w:val="24"/>
          <w:szCs w:val="24"/>
        </w:rPr>
        <w:t>2025. aastal</w:t>
      </w:r>
      <w:r w:rsidR="32CD9991" w:rsidRPr="00E205BB">
        <w:rPr>
          <w:rFonts w:ascii="Times New Roman" w:eastAsia="Times New Roman" w:hAnsi="Times New Roman" w:cs="Times New Roman"/>
          <w:sz w:val="24"/>
          <w:szCs w:val="24"/>
        </w:rPr>
        <w:t xml:space="preserve"> </w:t>
      </w:r>
      <w:r w:rsidR="76899950" w:rsidRPr="00E205BB">
        <w:rPr>
          <w:rFonts w:ascii="Times New Roman" w:eastAsia="Times New Roman" w:hAnsi="Times New Roman" w:cs="Times New Roman"/>
          <w:sz w:val="24"/>
          <w:szCs w:val="24"/>
        </w:rPr>
        <w:t>562</w:t>
      </w:r>
      <w:r w:rsidR="32CD9991" w:rsidRPr="00E205BB">
        <w:rPr>
          <w:rFonts w:ascii="Times New Roman" w:eastAsia="Times New Roman" w:hAnsi="Times New Roman" w:cs="Times New Roman"/>
          <w:sz w:val="24"/>
          <w:szCs w:val="24"/>
        </w:rPr>
        <w:t>.</w:t>
      </w:r>
      <w:r w:rsidRPr="00E205BB">
        <w:rPr>
          <w:rStyle w:val="Allmrkuseviide"/>
          <w:rFonts w:ascii="Times New Roman" w:eastAsia="Times New Roman" w:hAnsi="Times New Roman" w:cs="Times New Roman"/>
          <w:sz w:val="24"/>
          <w:szCs w:val="24"/>
        </w:rPr>
        <w:footnoteReference w:id="9"/>
      </w:r>
    </w:p>
    <w:p w14:paraId="2B906926" w14:textId="77777777" w:rsidR="0031530F" w:rsidRPr="00E205BB" w:rsidRDefault="009E76A2" w:rsidP="00E205BB">
      <w:pPr>
        <w:pStyle w:val="Vahedeta"/>
        <w:spacing w:after="120" w:line="276" w:lineRule="auto"/>
        <w:jc w:val="both"/>
        <w:rPr>
          <w:rFonts w:ascii="Times New Roman" w:hAnsi="Times New Roman" w:cs="Times New Roman"/>
          <w:sz w:val="24"/>
          <w:szCs w:val="24"/>
        </w:rPr>
      </w:pPr>
      <w:r w:rsidRPr="00E205BB">
        <w:rPr>
          <w:rFonts w:ascii="Times New Roman" w:hAnsi="Times New Roman" w:cs="Times New Roman"/>
          <w:sz w:val="24"/>
          <w:szCs w:val="24"/>
        </w:rPr>
        <w:t>Kehtiv õigus ei võimalda alati piisavalt vara ega teo raskusele vastavalt reageerida vägivallale, tõsistele ähvardustele, hooldust vajavate inimeste väärkohtlemisele ja ohtlikule loomapidamisele. Osa kannatanut tõsiselt kahjustavast või teisi ohustavast käitumisest ei ole praegu karistatav või ei võimalda kehtiv karistusmäär arvestada teo tegelikku raskust. Seda probleemi kinnitas ka väljatöötamiskavatsuse kohta saadud tagasiside.</w:t>
      </w:r>
    </w:p>
    <w:p w14:paraId="6D5C8C5B" w14:textId="77777777" w:rsidR="002C7B30" w:rsidRPr="00E205BB" w:rsidRDefault="002C7B30" w:rsidP="00E205BB">
      <w:pPr>
        <w:pStyle w:val="Vahedeta"/>
        <w:spacing w:line="276" w:lineRule="auto"/>
        <w:jc w:val="both"/>
        <w:rPr>
          <w:rFonts w:ascii="Times New Roman" w:hAnsi="Times New Roman" w:cs="Times New Roman"/>
          <w:sz w:val="24"/>
          <w:szCs w:val="24"/>
        </w:rPr>
      </w:pPr>
      <w:r w:rsidRPr="00E205BB">
        <w:rPr>
          <w:rFonts w:ascii="Times New Roman" w:hAnsi="Times New Roman" w:cs="Times New Roman"/>
          <w:sz w:val="24"/>
          <w:szCs w:val="24"/>
        </w:rPr>
        <w:t>Eelnõu eesmärk on:</w:t>
      </w:r>
    </w:p>
    <w:p w14:paraId="5C31AD0E" w14:textId="32054506" w:rsidR="00995059" w:rsidRPr="00E205BB" w:rsidRDefault="0B42BCAF" w:rsidP="2BC5A7FB">
      <w:pPr>
        <w:pStyle w:val="Vahedeta"/>
        <w:numPr>
          <w:ilvl w:val="0"/>
          <w:numId w:val="35"/>
        </w:numPr>
        <w:spacing w:line="276" w:lineRule="auto"/>
        <w:jc w:val="both"/>
        <w:rPr>
          <w:rFonts w:ascii="Times New Roman" w:hAnsi="Times New Roman" w:cs="Times New Roman"/>
          <w:sz w:val="24"/>
          <w:szCs w:val="24"/>
        </w:rPr>
      </w:pPr>
      <w:r w:rsidRPr="2BC5A7FB">
        <w:rPr>
          <w:rFonts w:ascii="Times New Roman" w:hAnsi="Times New Roman" w:cs="Times New Roman"/>
          <w:sz w:val="24"/>
          <w:szCs w:val="24"/>
        </w:rPr>
        <w:t xml:space="preserve">parandada õigusselgust ja </w:t>
      </w:r>
      <w:r w:rsidR="1FFEE346" w:rsidRPr="2BC5A7FB">
        <w:rPr>
          <w:rFonts w:ascii="Times New Roman" w:hAnsi="Times New Roman" w:cs="Times New Roman"/>
          <w:sz w:val="24"/>
          <w:szCs w:val="24"/>
        </w:rPr>
        <w:t>võimaldada karistusõiguslikku</w:t>
      </w:r>
      <w:r w:rsidR="380EA5E3" w:rsidRPr="2BC5A7FB">
        <w:rPr>
          <w:rFonts w:ascii="Times New Roman" w:hAnsi="Times New Roman" w:cs="Times New Roman"/>
          <w:sz w:val="24"/>
          <w:szCs w:val="24"/>
        </w:rPr>
        <w:t xml:space="preserve"> tugevamat</w:t>
      </w:r>
      <w:r w:rsidR="1FFEE346" w:rsidRPr="2BC5A7FB">
        <w:rPr>
          <w:rFonts w:ascii="Times New Roman" w:hAnsi="Times New Roman" w:cs="Times New Roman"/>
          <w:sz w:val="24"/>
          <w:szCs w:val="24"/>
        </w:rPr>
        <w:t xml:space="preserve"> reageerimist </w:t>
      </w:r>
      <w:r w:rsidRPr="2BC5A7FB">
        <w:rPr>
          <w:rFonts w:ascii="Times New Roman" w:hAnsi="Times New Roman" w:cs="Times New Roman"/>
          <w:sz w:val="24"/>
          <w:szCs w:val="24"/>
        </w:rPr>
        <w:t>vägivalla ja ähvardamisega seotud süütegude puhul;</w:t>
      </w:r>
    </w:p>
    <w:p w14:paraId="284CB1AC" w14:textId="2CAB44C4" w:rsidR="1CD7C425" w:rsidRPr="00E205BB" w:rsidRDefault="1CD7C425" w:rsidP="00E205BB">
      <w:pPr>
        <w:pStyle w:val="Vahedeta"/>
        <w:numPr>
          <w:ilvl w:val="0"/>
          <w:numId w:val="35"/>
        </w:numPr>
        <w:spacing w:line="276" w:lineRule="auto"/>
        <w:jc w:val="both"/>
        <w:rPr>
          <w:rFonts w:ascii="Times New Roman" w:hAnsi="Times New Roman" w:cs="Times New Roman"/>
          <w:sz w:val="24"/>
          <w:szCs w:val="24"/>
        </w:rPr>
      </w:pPr>
      <w:r w:rsidRPr="00E205BB">
        <w:rPr>
          <w:rFonts w:ascii="Times New Roman" w:hAnsi="Times New Roman" w:cs="Times New Roman"/>
          <w:sz w:val="24"/>
          <w:szCs w:val="24"/>
        </w:rPr>
        <w:t>t</w:t>
      </w:r>
      <w:r w:rsidR="781AD06D" w:rsidRPr="00E205BB">
        <w:rPr>
          <w:rFonts w:ascii="Times New Roman" w:hAnsi="Times New Roman" w:cs="Times New Roman"/>
          <w:sz w:val="24"/>
          <w:szCs w:val="24"/>
        </w:rPr>
        <w:t xml:space="preserve">äiendada </w:t>
      </w:r>
      <w:r w:rsidR="1ACC7B30" w:rsidRPr="00E205BB">
        <w:rPr>
          <w:rFonts w:ascii="Times New Roman" w:hAnsi="Times New Roman" w:cs="Times New Roman"/>
          <w:sz w:val="24"/>
          <w:szCs w:val="24"/>
        </w:rPr>
        <w:t>karistusseadustikku</w:t>
      </w:r>
      <w:r w:rsidR="081639CC" w:rsidRPr="00E205BB">
        <w:rPr>
          <w:rFonts w:ascii="Times New Roman" w:hAnsi="Times New Roman" w:cs="Times New Roman"/>
          <w:sz w:val="24"/>
          <w:szCs w:val="24"/>
        </w:rPr>
        <w:t xml:space="preserve"> süüdivuse erand</w:t>
      </w:r>
      <w:r w:rsidR="0E019BAA" w:rsidRPr="00E205BB">
        <w:rPr>
          <w:rFonts w:ascii="Times New Roman" w:hAnsi="Times New Roman" w:cs="Times New Roman"/>
          <w:sz w:val="24"/>
          <w:szCs w:val="24"/>
        </w:rPr>
        <w:t>iga</w:t>
      </w:r>
      <w:r w:rsidR="081639CC" w:rsidRPr="00E205BB">
        <w:rPr>
          <w:rFonts w:ascii="Times New Roman" w:hAnsi="Times New Roman" w:cs="Times New Roman"/>
          <w:sz w:val="24"/>
          <w:szCs w:val="24"/>
        </w:rPr>
        <w:t xml:space="preserve"> juhtudeks, kui süüd välistav seisund on </w:t>
      </w:r>
      <w:r w:rsidR="2ADCB899" w:rsidRPr="00E205BB">
        <w:rPr>
          <w:rFonts w:ascii="Times New Roman" w:hAnsi="Times New Roman" w:cs="Times New Roman"/>
          <w:sz w:val="24"/>
          <w:szCs w:val="24"/>
        </w:rPr>
        <w:t xml:space="preserve">tekkinud </w:t>
      </w:r>
      <w:r w:rsidR="081639CC" w:rsidRPr="00E205BB">
        <w:rPr>
          <w:rFonts w:ascii="Times New Roman" w:hAnsi="Times New Roman" w:cs="Times New Roman"/>
          <w:sz w:val="24"/>
          <w:szCs w:val="24"/>
        </w:rPr>
        <w:t>inimese enda teadliku riskikäitumise tulemusena;</w:t>
      </w:r>
    </w:p>
    <w:p w14:paraId="0F15E591" w14:textId="74B427FB" w:rsidR="00D6003C" w:rsidRPr="00E205BB" w:rsidRDefault="0B42BCAF" w:rsidP="2BC5A7FB">
      <w:pPr>
        <w:pStyle w:val="Vahedeta"/>
        <w:numPr>
          <w:ilvl w:val="0"/>
          <w:numId w:val="35"/>
        </w:numPr>
        <w:spacing w:line="276" w:lineRule="auto"/>
        <w:jc w:val="both"/>
        <w:rPr>
          <w:rFonts w:ascii="Times New Roman" w:hAnsi="Times New Roman" w:cs="Times New Roman"/>
          <w:sz w:val="24"/>
          <w:szCs w:val="24"/>
        </w:rPr>
      </w:pPr>
      <w:r w:rsidRPr="2BC5A7FB">
        <w:rPr>
          <w:rFonts w:ascii="Times New Roman" w:hAnsi="Times New Roman" w:cs="Times New Roman"/>
          <w:sz w:val="24"/>
          <w:szCs w:val="24"/>
        </w:rPr>
        <w:t xml:space="preserve">tugevdada </w:t>
      </w:r>
      <w:r w:rsidR="035C34B6" w:rsidRPr="2BC5A7FB">
        <w:rPr>
          <w:rFonts w:ascii="Times New Roman" w:hAnsi="Times New Roman" w:cs="Times New Roman"/>
          <w:sz w:val="24"/>
          <w:szCs w:val="24"/>
        </w:rPr>
        <w:t>lähisuhte</w:t>
      </w:r>
      <w:r w:rsidRPr="2BC5A7FB">
        <w:rPr>
          <w:rFonts w:ascii="Times New Roman" w:hAnsi="Times New Roman" w:cs="Times New Roman"/>
          <w:sz w:val="24"/>
          <w:szCs w:val="24"/>
        </w:rPr>
        <w:t>vägivalla</w:t>
      </w:r>
      <w:r w:rsidR="1C6E34D7" w:rsidRPr="2BC5A7FB">
        <w:rPr>
          <w:rFonts w:ascii="Times New Roman" w:hAnsi="Times New Roman" w:cs="Times New Roman"/>
          <w:sz w:val="24"/>
          <w:szCs w:val="24"/>
        </w:rPr>
        <w:t xml:space="preserve">, vaimse vägivalla ja kübervägivalla </w:t>
      </w:r>
      <w:r w:rsidRPr="2BC5A7FB">
        <w:rPr>
          <w:rFonts w:ascii="Times New Roman" w:hAnsi="Times New Roman" w:cs="Times New Roman"/>
          <w:sz w:val="24"/>
          <w:szCs w:val="24"/>
        </w:rPr>
        <w:t>ohvrite õiguskaitset;</w:t>
      </w:r>
    </w:p>
    <w:p w14:paraId="6CE7DED3" w14:textId="3FCB366C" w:rsidR="00D6003C" w:rsidRPr="00E205BB" w:rsidRDefault="002C7B30" w:rsidP="00E205BB">
      <w:pPr>
        <w:pStyle w:val="Vahedeta"/>
        <w:numPr>
          <w:ilvl w:val="0"/>
          <w:numId w:val="35"/>
        </w:numPr>
        <w:spacing w:line="276" w:lineRule="auto"/>
        <w:jc w:val="both"/>
        <w:rPr>
          <w:rFonts w:ascii="Times New Roman" w:hAnsi="Times New Roman" w:cs="Times New Roman"/>
          <w:sz w:val="24"/>
          <w:szCs w:val="24"/>
        </w:rPr>
      </w:pPr>
      <w:r w:rsidRPr="00E205BB">
        <w:rPr>
          <w:rFonts w:ascii="Times New Roman" w:hAnsi="Times New Roman" w:cs="Times New Roman"/>
          <w:sz w:val="24"/>
          <w:szCs w:val="24"/>
        </w:rPr>
        <w:t>luua karistusõiguslik alus sekkumiseks haavatavate isikute teadliku ja korduva hooletusse jätmise või inimväärikust alandava kohtlemise korral</w:t>
      </w:r>
      <w:r w:rsidR="3E176489" w:rsidRPr="00E205BB">
        <w:rPr>
          <w:rFonts w:ascii="Times New Roman" w:hAnsi="Times New Roman" w:cs="Times New Roman"/>
          <w:sz w:val="24"/>
          <w:szCs w:val="24"/>
        </w:rPr>
        <w:t>, ilma et sekkumiseks peaks ära ootama tervisekahjustuse tekkimise</w:t>
      </w:r>
      <w:r w:rsidRPr="00E205BB">
        <w:rPr>
          <w:rFonts w:ascii="Times New Roman" w:hAnsi="Times New Roman" w:cs="Times New Roman"/>
          <w:sz w:val="24"/>
          <w:szCs w:val="24"/>
        </w:rPr>
        <w:t>;</w:t>
      </w:r>
    </w:p>
    <w:p w14:paraId="0D540476" w14:textId="6ED4F855" w:rsidR="009E550F" w:rsidRPr="00E205BB" w:rsidRDefault="002C7B30" w:rsidP="00E205BB">
      <w:pPr>
        <w:pStyle w:val="Vahedeta"/>
        <w:numPr>
          <w:ilvl w:val="0"/>
          <w:numId w:val="35"/>
        </w:numPr>
        <w:spacing w:line="276" w:lineRule="auto"/>
        <w:ind w:left="714" w:hanging="357"/>
        <w:jc w:val="both"/>
        <w:rPr>
          <w:rFonts w:ascii="Times New Roman" w:hAnsi="Times New Roman" w:cs="Times New Roman"/>
          <w:bCs/>
          <w:sz w:val="24"/>
          <w:szCs w:val="24"/>
        </w:rPr>
      </w:pPr>
      <w:r w:rsidRPr="00E205BB">
        <w:rPr>
          <w:rFonts w:ascii="Times New Roman" w:hAnsi="Times New Roman" w:cs="Times New Roman"/>
          <w:bCs/>
          <w:sz w:val="24"/>
          <w:szCs w:val="24"/>
        </w:rPr>
        <w:t xml:space="preserve">võimaldada </w:t>
      </w:r>
      <w:r w:rsidR="00DF495E" w:rsidRPr="00E205BB">
        <w:rPr>
          <w:rFonts w:ascii="Times New Roman" w:hAnsi="Times New Roman" w:cs="Times New Roman"/>
          <w:bCs/>
          <w:sz w:val="24"/>
          <w:szCs w:val="24"/>
        </w:rPr>
        <w:t xml:space="preserve">uusi rikkumisi </w:t>
      </w:r>
      <w:r w:rsidRPr="00E205BB">
        <w:rPr>
          <w:rFonts w:ascii="Times New Roman" w:hAnsi="Times New Roman" w:cs="Times New Roman"/>
          <w:bCs/>
          <w:sz w:val="24"/>
          <w:szCs w:val="24"/>
        </w:rPr>
        <w:t>ennetavat ja proportsionaalset reageerimist hooletu</w:t>
      </w:r>
      <w:r w:rsidR="00DF495E" w:rsidRPr="00E205BB">
        <w:rPr>
          <w:rFonts w:ascii="Times New Roman" w:hAnsi="Times New Roman" w:cs="Times New Roman"/>
          <w:bCs/>
          <w:sz w:val="24"/>
          <w:szCs w:val="24"/>
        </w:rPr>
        <w:t>le ja teisi inimesi ohustavale</w:t>
      </w:r>
      <w:r w:rsidRPr="00E205BB">
        <w:rPr>
          <w:rFonts w:ascii="Times New Roman" w:hAnsi="Times New Roman" w:cs="Times New Roman"/>
          <w:bCs/>
          <w:sz w:val="24"/>
          <w:szCs w:val="24"/>
        </w:rPr>
        <w:t xml:space="preserve"> loomapidamise</w:t>
      </w:r>
      <w:r w:rsidR="00DF495E" w:rsidRPr="00E205BB">
        <w:rPr>
          <w:rFonts w:ascii="Times New Roman" w:hAnsi="Times New Roman" w:cs="Times New Roman"/>
          <w:bCs/>
          <w:sz w:val="24"/>
          <w:szCs w:val="24"/>
        </w:rPr>
        <w:t>le</w:t>
      </w:r>
      <w:r w:rsidRPr="00E205BB">
        <w:rPr>
          <w:rFonts w:ascii="Times New Roman" w:hAnsi="Times New Roman" w:cs="Times New Roman"/>
          <w:bCs/>
          <w:sz w:val="24"/>
          <w:szCs w:val="24"/>
        </w:rPr>
        <w:t>.</w:t>
      </w:r>
    </w:p>
    <w:p w14:paraId="66BB72C0" w14:textId="77777777" w:rsidR="000A7DCB" w:rsidRPr="00E205BB" w:rsidRDefault="000A7DCB" w:rsidP="00E205BB">
      <w:pPr>
        <w:pStyle w:val="Vahedeta"/>
        <w:spacing w:after="120" w:line="276" w:lineRule="auto"/>
        <w:jc w:val="both"/>
        <w:rPr>
          <w:rFonts w:ascii="Times New Roman" w:hAnsi="Times New Roman" w:cs="Times New Roman"/>
          <w:b/>
          <w:bCs/>
          <w:sz w:val="24"/>
          <w:szCs w:val="24"/>
        </w:rPr>
      </w:pPr>
    </w:p>
    <w:p w14:paraId="1CA88C4A" w14:textId="4179D211" w:rsidR="002C7B30" w:rsidRPr="00E205BB" w:rsidRDefault="002C7B30" w:rsidP="00E205BB">
      <w:pPr>
        <w:pStyle w:val="Vahedeta"/>
        <w:spacing w:after="120" w:line="276" w:lineRule="auto"/>
        <w:jc w:val="both"/>
        <w:rPr>
          <w:rFonts w:ascii="Times New Roman" w:hAnsi="Times New Roman" w:cs="Times New Roman"/>
          <w:b/>
          <w:bCs/>
          <w:sz w:val="24"/>
          <w:szCs w:val="24"/>
        </w:rPr>
      </w:pPr>
      <w:r w:rsidRPr="00E205BB">
        <w:rPr>
          <w:rFonts w:ascii="Times New Roman" w:hAnsi="Times New Roman" w:cs="Times New Roman"/>
          <w:b/>
          <w:bCs/>
          <w:sz w:val="24"/>
          <w:szCs w:val="24"/>
        </w:rPr>
        <w:t>2.2. Kehtiv õigus ja selle rakendamise praktika</w:t>
      </w:r>
    </w:p>
    <w:p w14:paraId="6EDD4C22" w14:textId="64321B07" w:rsidR="00922A5E" w:rsidRPr="00E205BB" w:rsidRDefault="002C7B30" w:rsidP="00E205BB">
      <w:pPr>
        <w:pStyle w:val="Vahedeta"/>
        <w:spacing w:after="120" w:line="276" w:lineRule="auto"/>
        <w:jc w:val="both"/>
        <w:rPr>
          <w:rFonts w:ascii="Times New Roman" w:hAnsi="Times New Roman" w:cs="Times New Roman"/>
          <w:sz w:val="24"/>
          <w:szCs w:val="24"/>
        </w:rPr>
      </w:pPr>
      <w:r w:rsidRPr="00E205BB">
        <w:rPr>
          <w:rFonts w:ascii="Times New Roman" w:hAnsi="Times New Roman" w:cs="Times New Roman"/>
          <w:sz w:val="24"/>
          <w:szCs w:val="24"/>
        </w:rPr>
        <w:t xml:space="preserve">Kehtiva õiguse kohaselt on ähvardamine karistatav </w:t>
      </w:r>
      <w:r w:rsidR="001D00B0" w:rsidRPr="00E205BB">
        <w:rPr>
          <w:rFonts w:ascii="Times New Roman" w:hAnsi="Times New Roman" w:cs="Times New Roman"/>
          <w:sz w:val="24"/>
          <w:szCs w:val="24"/>
        </w:rPr>
        <w:t xml:space="preserve">väga </w:t>
      </w:r>
      <w:r w:rsidRPr="00E205BB">
        <w:rPr>
          <w:rFonts w:ascii="Times New Roman" w:hAnsi="Times New Roman" w:cs="Times New Roman"/>
          <w:sz w:val="24"/>
          <w:szCs w:val="24"/>
        </w:rPr>
        <w:t xml:space="preserve">piiratud juhtudel, mistõttu ei ole </w:t>
      </w:r>
      <w:r w:rsidR="00651705" w:rsidRPr="00E205BB">
        <w:rPr>
          <w:rFonts w:ascii="Times New Roman" w:hAnsi="Times New Roman" w:cs="Times New Roman"/>
          <w:sz w:val="24"/>
          <w:szCs w:val="24"/>
        </w:rPr>
        <w:t>sageli</w:t>
      </w:r>
      <w:r w:rsidRPr="00E205BB">
        <w:rPr>
          <w:rFonts w:ascii="Times New Roman" w:hAnsi="Times New Roman" w:cs="Times New Roman"/>
          <w:sz w:val="24"/>
          <w:szCs w:val="24"/>
        </w:rPr>
        <w:t xml:space="preserve"> võimalik karistusõiguslikult reageerida </w:t>
      </w:r>
      <w:r w:rsidR="5EC072F2" w:rsidRPr="00E205BB">
        <w:rPr>
          <w:rFonts w:ascii="Times New Roman" w:hAnsi="Times New Roman" w:cs="Times New Roman"/>
          <w:sz w:val="24"/>
          <w:szCs w:val="24"/>
        </w:rPr>
        <w:t xml:space="preserve">tõsistele ja hirmutavatele </w:t>
      </w:r>
      <w:r w:rsidRPr="00E205BB">
        <w:rPr>
          <w:rFonts w:ascii="Times New Roman" w:hAnsi="Times New Roman" w:cs="Times New Roman"/>
          <w:sz w:val="24"/>
          <w:szCs w:val="24"/>
        </w:rPr>
        <w:t>ähvardustele, mis formaalselt ei vasta KarS § 120 tunnustele</w:t>
      </w:r>
      <w:r w:rsidR="00485D97" w:rsidRPr="00E205BB">
        <w:rPr>
          <w:rFonts w:ascii="Times New Roman" w:hAnsi="Times New Roman" w:cs="Times New Roman"/>
          <w:sz w:val="24"/>
          <w:szCs w:val="24"/>
        </w:rPr>
        <w:t xml:space="preserve">. Samal </w:t>
      </w:r>
      <w:r w:rsidR="00E07845" w:rsidRPr="00E205BB">
        <w:rPr>
          <w:rFonts w:ascii="Times New Roman" w:hAnsi="Times New Roman" w:cs="Times New Roman"/>
          <w:sz w:val="24"/>
          <w:szCs w:val="24"/>
        </w:rPr>
        <w:t xml:space="preserve">ajal on paljud sellised ähvardused </w:t>
      </w:r>
      <w:r w:rsidR="00485D97" w:rsidRPr="00E205BB">
        <w:rPr>
          <w:rFonts w:ascii="Times New Roman" w:hAnsi="Times New Roman" w:cs="Times New Roman"/>
          <w:sz w:val="24"/>
          <w:szCs w:val="24"/>
        </w:rPr>
        <w:t>ühiskondliku</w:t>
      </w:r>
      <w:r w:rsidR="00E07845" w:rsidRPr="00E205BB">
        <w:rPr>
          <w:rFonts w:ascii="Times New Roman" w:hAnsi="Times New Roman" w:cs="Times New Roman"/>
          <w:sz w:val="24"/>
          <w:szCs w:val="24"/>
        </w:rPr>
        <w:t>lt</w:t>
      </w:r>
      <w:r w:rsidR="00485D97" w:rsidRPr="00E205BB">
        <w:rPr>
          <w:rFonts w:ascii="Times New Roman" w:hAnsi="Times New Roman" w:cs="Times New Roman"/>
          <w:sz w:val="24"/>
          <w:szCs w:val="24"/>
        </w:rPr>
        <w:t xml:space="preserve"> taju</w:t>
      </w:r>
      <w:r w:rsidR="00E07845" w:rsidRPr="00E205BB">
        <w:rPr>
          <w:rFonts w:ascii="Times New Roman" w:hAnsi="Times New Roman" w:cs="Times New Roman"/>
          <w:sz w:val="24"/>
          <w:szCs w:val="24"/>
        </w:rPr>
        <w:t xml:space="preserve">tavad </w:t>
      </w:r>
      <w:r w:rsidR="007977A9" w:rsidRPr="00E205BB">
        <w:rPr>
          <w:rFonts w:ascii="Times New Roman" w:hAnsi="Times New Roman" w:cs="Times New Roman"/>
          <w:sz w:val="24"/>
          <w:szCs w:val="24"/>
        </w:rPr>
        <w:t>tugeva</w:t>
      </w:r>
      <w:r w:rsidR="00485D97" w:rsidRPr="00E205BB">
        <w:rPr>
          <w:rFonts w:ascii="Times New Roman" w:hAnsi="Times New Roman" w:cs="Times New Roman"/>
          <w:sz w:val="24"/>
          <w:szCs w:val="24"/>
        </w:rPr>
        <w:t xml:space="preserve"> vaimse </w:t>
      </w:r>
      <w:r w:rsidR="007977A9" w:rsidRPr="00E205BB">
        <w:rPr>
          <w:rFonts w:ascii="Times New Roman" w:hAnsi="Times New Roman" w:cs="Times New Roman"/>
          <w:sz w:val="24"/>
          <w:szCs w:val="24"/>
        </w:rPr>
        <w:t>vägivallana</w:t>
      </w:r>
      <w:r w:rsidR="00485D97" w:rsidRPr="00E205BB">
        <w:rPr>
          <w:rFonts w:ascii="Times New Roman" w:hAnsi="Times New Roman" w:cs="Times New Roman"/>
          <w:sz w:val="24"/>
          <w:szCs w:val="24"/>
        </w:rPr>
        <w:t xml:space="preserve"> ja </w:t>
      </w:r>
      <w:r w:rsidR="007977A9" w:rsidRPr="00E205BB">
        <w:rPr>
          <w:rFonts w:ascii="Times New Roman" w:hAnsi="Times New Roman" w:cs="Times New Roman"/>
          <w:sz w:val="24"/>
          <w:szCs w:val="24"/>
        </w:rPr>
        <w:t>võivad</w:t>
      </w:r>
      <w:r w:rsidR="00485D97" w:rsidRPr="00E205BB">
        <w:rPr>
          <w:rFonts w:ascii="Times New Roman" w:hAnsi="Times New Roman" w:cs="Times New Roman"/>
          <w:sz w:val="24"/>
          <w:szCs w:val="24"/>
        </w:rPr>
        <w:t xml:space="preserve"> kannatanule</w:t>
      </w:r>
      <w:r w:rsidR="00B87DA5" w:rsidRPr="00E205BB">
        <w:rPr>
          <w:rFonts w:ascii="Times New Roman" w:hAnsi="Times New Roman" w:cs="Times New Roman"/>
          <w:sz w:val="24"/>
          <w:szCs w:val="24"/>
        </w:rPr>
        <w:t xml:space="preserve"> põhjustada sama intensiivset </w:t>
      </w:r>
      <w:r w:rsidR="12B4B9D3" w:rsidRPr="00E205BB">
        <w:rPr>
          <w:rFonts w:ascii="Times New Roman" w:hAnsi="Times New Roman" w:cs="Times New Roman"/>
          <w:sz w:val="24"/>
          <w:szCs w:val="24"/>
        </w:rPr>
        <w:t xml:space="preserve">või suurematki </w:t>
      </w:r>
      <w:r w:rsidR="00B87DA5" w:rsidRPr="00E205BB">
        <w:rPr>
          <w:rFonts w:ascii="Times New Roman" w:hAnsi="Times New Roman" w:cs="Times New Roman"/>
          <w:sz w:val="24"/>
          <w:szCs w:val="24"/>
        </w:rPr>
        <w:t xml:space="preserve">hirmu kui need, mis </w:t>
      </w:r>
      <w:r w:rsidR="00881BF0" w:rsidRPr="00E205BB">
        <w:rPr>
          <w:rFonts w:ascii="Times New Roman" w:hAnsi="Times New Roman" w:cs="Times New Roman"/>
          <w:sz w:val="24"/>
          <w:szCs w:val="24"/>
        </w:rPr>
        <w:t xml:space="preserve">lähevad </w:t>
      </w:r>
      <w:r w:rsidR="00B87DA5" w:rsidRPr="00E205BB">
        <w:rPr>
          <w:rFonts w:ascii="Times New Roman" w:hAnsi="Times New Roman" w:cs="Times New Roman"/>
          <w:sz w:val="24"/>
          <w:szCs w:val="24"/>
        </w:rPr>
        <w:t>kehtiva õiguse kohaselt ähvardamisena arvesse</w:t>
      </w:r>
      <w:r w:rsidR="00A01CEB" w:rsidRPr="00E205BB">
        <w:rPr>
          <w:rFonts w:ascii="Times New Roman" w:hAnsi="Times New Roman" w:cs="Times New Roman"/>
          <w:sz w:val="24"/>
          <w:szCs w:val="24"/>
        </w:rPr>
        <w:t xml:space="preserve">. </w:t>
      </w:r>
      <w:r w:rsidR="50E87974" w:rsidRPr="00E205BB">
        <w:rPr>
          <w:rFonts w:ascii="Times New Roman" w:hAnsi="Times New Roman" w:cs="Times New Roman"/>
          <w:sz w:val="24"/>
          <w:szCs w:val="24"/>
        </w:rPr>
        <w:t>N</w:t>
      </w:r>
      <w:r w:rsidR="00957743" w:rsidRPr="00E205BB">
        <w:rPr>
          <w:rFonts w:ascii="Times New Roman" w:hAnsi="Times New Roman" w:cs="Times New Roman"/>
          <w:sz w:val="24"/>
          <w:szCs w:val="24"/>
        </w:rPr>
        <w:t>äiteks ähvardus</w:t>
      </w:r>
      <w:r w:rsidR="003F735B" w:rsidRPr="00E205BB">
        <w:rPr>
          <w:rFonts w:ascii="Times New Roman" w:hAnsi="Times New Roman" w:cs="Times New Roman"/>
          <w:sz w:val="24"/>
          <w:szCs w:val="24"/>
        </w:rPr>
        <w:t xml:space="preserve"> tappa </w:t>
      </w:r>
      <w:r w:rsidR="00607C6A" w:rsidRPr="00E205BB">
        <w:rPr>
          <w:rFonts w:ascii="Times New Roman" w:hAnsi="Times New Roman" w:cs="Times New Roman"/>
          <w:sz w:val="24"/>
          <w:szCs w:val="24"/>
        </w:rPr>
        <w:t>inimese</w:t>
      </w:r>
      <w:r w:rsidR="003F735B" w:rsidRPr="00E205BB">
        <w:rPr>
          <w:rFonts w:ascii="Times New Roman" w:hAnsi="Times New Roman" w:cs="Times New Roman"/>
          <w:sz w:val="24"/>
          <w:szCs w:val="24"/>
        </w:rPr>
        <w:t xml:space="preserve"> lemmikloom</w:t>
      </w:r>
      <w:r w:rsidR="00957743" w:rsidRPr="00E205BB">
        <w:rPr>
          <w:rFonts w:ascii="Times New Roman" w:hAnsi="Times New Roman" w:cs="Times New Roman"/>
          <w:sz w:val="24"/>
          <w:szCs w:val="24"/>
        </w:rPr>
        <w:t xml:space="preserve"> </w:t>
      </w:r>
      <w:r w:rsidR="1FADC203" w:rsidRPr="00E205BB">
        <w:rPr>
          <w:rFonts w:ascii="Times New Roman" w:hAnsi="Times New Roman" w:cs="Times New Roman"/>
          <w:sz w:val="24"/>
          <w:szCs w:val="24"/>
        </w:rPr>
        <w:t xml:space="preserve">täidab </w:t>
      </w:r>
      <w:r w:rsidR="043E4C60" w:rsidRPr="00E205BB">
        <w:rPr>
          <w:rFonts w:ascii="Times New Roman" w:hAnsi="Times New Roman" w:cs="Times New Roman"/>
          <w:sz w:val="24"/>
          <w:szCs w:val="24"/>
        </w:rPr>
        <w:t>ähvardamise kuriteokoosseisu üksnes</w:t>
      </w:r>
      <w:r w:rsidR="00957743" w:rsidRPr="00E205BB">
        <w:rPr>
          <w:rFonts w:ascii="Times New Roman" w:hAnsi="Times New Roman" w:cs="Times New Roman"/>
          <w:sz w:val="24"/>
          <w:szCs w:val="24"/>
        </w:rPr>
        <w:t xml:space="preserve"> juhul, </w:t>
      </w:r>
      <w:r w:rsidR="003F735B" w:rsidRPr="00E205BB">
        <w:rPr>
          <w:rFonts w:ascii="Times New Roman" w:hAnsi="Times New Roman" w:cs="Times New Roman"/>
          <w:sz w:val="24"/>
          <w:szCs w:val="24"/>
        </w:rPr>
        <w:t>kui lemmiklooma väärtus ületab 4000 eurot</w:t>
      </w:r>
      <w:r w:rsidR="00F36D5A" w:rsidRPr="00E205BB">
        <w:rPr>
          <w:rFonts w:ascii="Times New Roman" w:hAnsi="Times New Roman" w:cs="Times New Roman"/>
          <w:sz w:val="24"/>
          <w:szCs w:val="24"/>
        </w:rPr>
        <w:t xml:space="preserve"> (oluline ulatus KarS § 12</w:t>
      </w:r>
      <w:r w:rsidR="00F36D5A" w:rsidRPr="00E205BB">
        <w:rPr>
          <w:rFonts w:ascii="Times New Roman" w:hAnsi="Times New Roman" w:cs="Times New Roman"/>
          <w:sz w:val="24"/>
          <w:szCs w:val="24"/>
          <w:vertAlign w:val="superscript"/>
        </w:rPr>
        <w:t xml:space="preserve">1 </w:t>
      </w:r>
      <w:r w:rsidR="00F36D5A" w:rsidRPr="00E205BB">
        <w:rPr>
          <w:rFonts w:ascii="Times New Roman" w:hAnsi="Times New Roman" w:cs="Times New Roman"/>
          <w:sz w:val="24"/>
          <w:szCs w:val="24"/>
        </w:rPr>
        <w:t>p 1 kohaselt)</w:t>
      </w:r>
      <w:r w:rsidR="63980B99" w:rsidRPr="00E205BB">
        <w:rPr>
          <w:rFonts w:ascii="Times New Roman" w:hAnsi="Times New Roman" w:cs="Times New Roman"/>
          <w:sz w:val="24"/>
          <w:szCs w:val="24"/>
        </w:rPr>
        <w:t>.</w:t>
      </w:r>
      <w:r w:rsidR="003B384B" w:rsidRPr="00E205BB">
        <w:rPr>
          <w:rFonts w:ascii="Times New Roman" w:hAnsi="Times New Roman" w:cs="Times New Roman"/>
          <w:sz w:val="24"/>
          <w:szCs w:val="24"/>
        </w:rPr>
        <w:t xml:space="preserve"> Samuti ei ole ähvardamise koosseisuga selgelt hõlmatud </w:t>
      </w:r>
      <w:r w:rsidR="00607C6A" w:rsidRPr="00E205BB">
        <w:rPr>
          <w:rFonts w:ascii="Times New Roman" w:hAnsi="Times New Roman" w:cs="Times New Roman"/>
          <w:sz w:val="24"/>
          <w:szCs w:val="24"/>
        </w:rPr>
        <w:t>olukorrad</w:t>
      </w:r>
      <w:r w:rsidR="003B384B" w:rsidRPr="00E205BB">
        <w:rPr>
          <w:rFonts w:ascii="Times New Roman" w:hAnsi="Times New Roman" w:cs="Times New Roman"/>
          <w:sz w:val="24"/>
          <w:szCs w:val="24"/>
        </w:rPr>
        <w:t>, mil ähvardus on suunatud i</w:t>
      </w:r>
      <w:r w:rsidR="00296E2F" w:rsidRPr="00E205BB">
        <w:rPr>
          <w:rFonts w:ascii="Times New Roman" w:hAnsi="Times New Roman" w:cs="Times New Roman"/>
          <w:sz w:val="24"/>
          <w:szCs w:val="24"/>
        </w:rPr>
        <w:t>nimese</w:t>
      </w:r>
      <w:r w:rsidR="003B384B" w:rsidRPr="00E205BB">
        <w:rPr>
          <w:rFonts w:ascii="Times New Roman" w:hAnsi="Times New Roman" w:cs="Times New Roman"/>
          <w:sz w:val="24"/>
          <w:szCs w:val="24"/>
        </w:rPr>
        <w:t xml:space="preserve"> pereliikme vastu.</w:t>
      </w:r>
    </w:p>
    <w:p w14:paraId="3805BAFA" w14:textId="40C45179" w:rsidR="0031530F" w:rsidRPr="00E205BB" w:rsidRDefault="29EEB17C" w:rsidP="00E205BB">
      <w:pPr>
        <w:pStyle w:val="Vahedeta"/>
        <w:spacing w:after="120" w:line="276" w:lineRule="auto"/>
        <w:jc w:val="both"/>
      </w:pPr>
      <w:r w:rsidRPr="161E4344">
        <w:rPr>
          <w:rFonts w:ascii="Times New Roman" w:hAnsi="Times New Roman" w:cs="Times New Roman"/>
          <w:sz w:val="24"/>
          <w:szCs w:val="24"/>
        </w:rPr>
        <w:t>Kehalise väärkohtlemise regulatsiooni (</w:t>
      </w:r>
      <w:r w:rsidR="7C68FE9F" w:rsidRPr="161E4344">
        <w:rPr>
          <w:rFonts w:ascii="Times New Roman" w:hAnsi="Times New Roman" w:cs="Times New Roman"/>
          <w:sz w:val="24"/>
          <w:szCs w:val="24"/>
        </w:rPr>
        <w:t>KarS § 121</w:t>
      </w:r>
      <w:r w:rsidR="6C35FD4E" w:rsidRPr="161E4344">
        <w:rPr>
          <w:rFonts w:ascii="Times New Roman" w:hAnsi="Times New Roman" w:cs="Times New Roman"/>
          <w:sz w:val="24"/>
          <w:szCs w:val="24"/>
        </w:rPr>
        <w:t>)</w:t>
      </w:r>
      <w:r w:rsidR="7C68FE9F" w:rsidRPr="161E4344">
        <w:rPr>
          <w:rFonts w:ascii="Times New Roman" w:hAnsi="Times New Roman" w:cs="Times New Roman"/>
          <w:sz w:val="24"/>
          <w:szCs w:val="24"/>
        </w:rPr>
        <w:t xml:space="preserve"> lõike 1 alusel saab praegu määrata kuni üheaastase vangistuse. Mõni selle sätte alla kuuluv tegu võib aga olla nii julm ja intensiivne, et teo raskusele vastav karistus peaks olema karmim, isegi kui kannatanu vigastused paranevad </w:t>
      </w:r>
      <w:r w:rsidR="7C68FE9F" w:rsidRPr="161E4344">
        <w:rPr>
          <w:rFonts w:ascii="Times New Roman" w:hAnsi="Times New Roman" w:cs="Times New Roman"/>
          <w:sz w:val="24"/>
          <w:szCs w:val="24"/>
        </w:rPr>
        <w:lastRenderedPageBreak/>
        <w:t>nelja nädala jooksul</w:t>
      </w:r>
      <w:r w:rsidR="5C115DEF" w:rsidRPr="161E4344">
        <w:rPr>
          <w:rFonts w:ascii="Times New Roman" w:hAnsi="Times New Roman" w:cs="Times New Roman"/>
          <w:sz w:val="24"/>
          <w:szCs w:val="24"/>
        </w:rPr>
        <w:t xml:space="preserve"> (kauem kui neli nädalat kestva tervisekahjustuse korral kohaldub raskem kuriteokoosseis).</w:t>
      </w:r>
      <w:r w:rsidR="21439014" w:rsidRPr="161E4344">
        <w:rPr>
          <w:rFonts w:ascii="Times New Roman" w:hAnsi="Times New Roman" w:cs="Times New Roman"/>
          <w:sz w:val="24"/>
          <w:szCs w:val="24"/>
        </w:rPr>
        <w:t xml:space="preserve"> Lisaks on sätte pealkiri ekslik, kuna kaitstavaks hüveks ei ole mitte üksnes füüsiline tervis, vaid ka vaimne tervis (säte </w:t>
      </w:r>
      <w:r w:rsidR="1180DA7B" w:rsidRPr="161E4344">
        <w:rPr>
          <w:rFonts w:ascii="Times New Roman" w:hAnsi="Times New Roman" w:cs="Times New Roman"/>
          <w:sz w:val="24"/>
          <w:szCs w:val="24"/>
        </w:rPr>
        <w:t>ei kitsenda tervise määratlust üksnes füüsilise tervisega</w:t>
      </w:r>
      <w:r w:rsidR="21439014" w:rsidRPr="161E4344">
        <w:rPr>
          <w:rFonts w:ascii="Times New Roman" w:hAnsi="Times New Roman" w:cs="Times New Roman"/>
          <w:sz w:val="24"/>
          <w:szCs w:val="24"/>
        </w:rPr>
        <w:t>).</w:t>
      </w:r>
    </w:p>
    <w:p w14:paraId="6D1DFE37" w14:textId="084EFD76" w:rsidR="002C7B30" w:rsidRPr="00E205BB" w:rsidRDefault="19BAFF94" w:rsidP="00E205BB">
      <w:pPr>
        <w:pStyle w:val="Vahedeta"/>
        <w:spacing w:after="120" w:line="276" w:lineRule="auto"/>
        <w:jc w:val="both"/>
        <w:rPr>
          <w:rFonts w:ascii="Times New Roman" w:hAnsi="Times New Roman" w:cs="Times New Roman"/>
          <w:sz w:val="24"/>
          <w:szCs w:val="24"/>
        </w:rPr>
      </w:pPr>
      <w:r w:rsidRPr="4BC63147">
        <w:rPr>
          <w:rFonts w:ascii="Times New Roman" w:eastAsia="Calibri" w:hAnsi="Times New Roman" w:cs="Times New Roman"/>
          <w:sz w:val="24"/>
          <w:szCs w:val="24"/>
        </w:rPr>
        <w:t xml:space="preserve">Lähisuhtevägivalla karistusõiguslik kvalifitseerimine on osutunud vajalikust kitsamaks ega pruugi kehtiva sõnastuse korral hõlmata endisi partnereid, kellega on suhe formaalselt küll lõppenud, kuid </w:t>
      </w:r>
      <w:r w:rsidR="3C909192" w:rsidRPr="4BC63147">
        <w:rPr>
          <w:rFonts w:ascii="Times New Roman" w:eastAsia="Calibri" w:hAnsi="Times New Roman" w:cs="Times New Roman"/>
          <w:sz w:val="24"/>
          <w:szCs w:val="24"/>
        </w:rPr>
        <w:t>kelle vahel pannakse endiselt toime vägivallaakte mh just selle põhjusel, et üks pool suhte lõpetas.</w:t>
      </w:r>
      <w:r w:rsidR="0D80195D" w:rsidRPr="4BC63147">
        <w:rPr>
          <w:rFonts w:ascii="Times New Roman" w:eastAsia="Calibri" w:hAnsi="Times New Roman" w:cs="Times New Roman"/>
          <w:sz w:val="24"/>
          <w:szCs w:val="24"/>
        </w:rPr>
        <w:t xml:space="preserve"> </w:t>
      </w:r>
      <w:r w:rsidR="002C7B30" w:rsidRPr="4BC63147">
        <w:rPr>
          <w:rFonts w:ascii="Times New Roman" w:hAnsi="Times New Roman" w:cs="Times New Roman"/>
          <w:sz w:val="24"/>
          <w:szCs w:val="24"/>
        </w:rPr>
        <w:t>Haavatavate</w:t>
      </w:r>
      <w:r w:rsidR="51BADE14" w:rsidRPr="4BC63147">
        <w:rPr>
          <w:rFonts w:ascii="Times New Roman" w:hAnsi="Times New Roman" w:cs="Times New Roman"/>
          <w:sz w:val="24"/>
          <w:szCs w:val="24"/>
        </w:rPr>
        <w:t xml:space="preserve"> ja hooldamist vajavate</w:t>
      </w:r>
      <w:r w:rsidR="002C7B30" w:rsidRPr="4BC63147">
        <w:rPr>
          <w:rFonts w:ascii="Times New Roman" w:hAnsi="Times New Roman" w:cs="Times New Roman"/>
          <w:sz w:val="24"/>
          <w:szCs w:val="24"/>
        </w:rPr>
        <w:t xml:space="preserve"> isikute kaitse </w:t>
      </w:r>
      <w:r w:rsidR="009B6683" w:rsidRPr="4BC63147">
        <w:rPr>
          <w:rFonts w:ascii="Times New Roman" w:hAnsi="Times New Roman" w:cs="Times New Roman"/>
          <w:sz w:val="24"/>
          <w:szCs w:val="24"/>
        </w:rPr>
        <w:t xml:space="preserve">poolest </w:t>
      </w:r>
      <w:r w:rsidR="002C7B30" w:rsidRPr="4BC63147">
        <w:rPr>
          <w:rFonts w:ascii="Times New Roman" w:hAnsi="Times New Roman" w:cs="Times New Roman"/>
          <w:sz w:val="24"/>
          <w:szCs w:val="24"/>
        </w:rPr>
        <w:t xml:space="preserve">ei kata kehtiv </w:t>
      </w:r>
      <w:r w:rsidR="00A85A90" w:rsidRPr="4BC63147">
        <w:rPr>
          <w:rFonts w:ascii="Times New Roman" w:hAnsi="Times New Roman" w:cs="Times New Roman"/>
          <w:sz w:val="24"/>
          <w:szCs w:val="24"/>
        </w:rPr>
        <w:t>karistusõigus</w:t>
      </w:r>
      <w:r w:rsidR="002C7B30" w:rsidRPr="4BC63147">
        <w:rPr>
          <w:rFonts w:ascii="Times New Roman" w:hAnsi="Times New Roman" w:cs="Times New Roman"/>
          <w:sz w:val="24"/>
          <w:szCs w:val="24"/>
        </w:rPr>
        <w:t xml:space="preserve"> </w:t>
      </w:r>
      <w:r w:rsidR="00775354" w:rsidRPr="4BC63147">
        <w:rPr>
          <w:rFonts w:ascii="Times New Roman" w:hAnsi="Times New Roman" w:cs="Times New Roman"/>
          <w:sz w:val="24"/>
          <w:szCs w:val="24"/>
        </w:rPr>
        <w:t xml:space="preserve">kõiki </w:t>
      </w:r>
      <w:r w:rsidR="002C7B30" w:rsidRPr="4BC63147">
        <w:rPr>
          <w:rFonts w:ascii="Times New Roman" w:hAnsi="Times New Roman" w:cs="Times New Roman"/>
          <w:sz w:val="24"/>
          <w:szCs w:val="24"/>
        </w:rPr>
        <w:t>olukordi, kus hoold</w:t>
      </w:r>
      <w:r w:rsidR="12E468A0" w:rsidRPr="4BC63147">
        <w:rPr>
          <w:rFonts w:ascii="Times New Roman" w:hAnsi="Times New Roman" w:cs="Times New Roman"/>
          <w:sz w:val="24"/>
          <w:szCs w:val="24"/>
        </w:rPr>
        <w:t>amise kohustusega</w:t>
      </w:r>
      <w:r w:rsidR="002C7B30" w:rsidRPr="4BC63147">
        <w:rPr>
          <w:rFonts w:ascii="Times New Roman" w:hAnsi="Times New Roman" w:cs="Times New Roman"/>
          <w:sz w:val="24"/>
          <w:szCs w:val="24"/>
        </w:rPr>
        <w:t xml:space="preserve"> isik jätab hooldusaluse hooletusse või kohtleb teda inimväärikust alandavalt</w:t>
      </w:r>
      <w:r w:rsidR="007E59D6" w:rsidRPr="4BC63147">
        <w:rPr>
          <w:rFonts w:ascii="Times New Roman" w:hAnsi="Times New Roman" w:cs="Times New Roman"/>
          <w:sz w:val="24"/>
          <w:szCs w:val="24"/>
        </w:rPr>
        <w:t>, kuid kus otsest</w:t>
      </w:r>
      <w:r w:rsidR="10E412F6" w:rsidRPr="4BC63147">
        <w:rPr>
          <w:rFonts w:ascii="Times New Roman" w:hAnsi="Times New Roman" w:cs="Times New Roman"/>
          <w:sz w:val="24"/>
          <w:szCs w:val="24"/>
        </w:rPr>
        <w:t xml:space="preserve"> valu või</w:t>
      </w:r>
      <w:r w:rsidR="007E59D6" w:rsidRPr="4BC63147">
        <w:rPr>
          <w:rFonts w:ascii="Times New Roman" w:hAnsi="Times New Roman" w:cs="Times New Roman"/>
          <w:sz w:val="24"/>
          <w:szCs w:val="24"/>
        </w:rPr>
        <w:t xml:space="preserve"> tervisekahjustust KarS § 121 mõttes </w:t>
      </w:r>
      <w:r w:rsidR="006E1EA3" w:rsidRPr="4BC63147">
        <w:rPr>
          <w:rFonts w:ascii="Times New Roman" w:hAnsi="Times New Roman" w:cs="Times New Roman"/>
          <w:sz w:val="24"/>
          <w:szCs w:val="24"/>
        </w:rPr>
        <w:t xml:space="preserve">ei ole tagajärjena </w:t>
      </w:r>
      <w:r w:rsidR="00775354" w:rsidRPr="4BC63147">
        <w:rPr>
          <w:rFonts w:ascii="Times New Roman" w:hAnsi="Times New Roman" w:cs="Times New Roman"/>
          <w:sz w:val="24"/>
          <w:szCs w:val="24"/>
        </w:rPr>
        <w:t>(</w:t>
      </w:r>
      <w:r w:rsidR="006E1EA3" w:rsidRPr="4BC63147">
        <w:rPr>
          <w:rFonts w:ascii="Times New Roman" w:hAnsi="Times New Roman" w:cs="Times New Roman"/>
          <w:sz w:val="24"/>
          <w:szCs w:val="24"/>
        </w:rPr>
        <w:t>veel</w:t>
      </w:r>
      <w:r w:rsidR="00775354" w:rsidRPr="4BC63147">
        <w:rPr>
          <w:rFonts w:ascii="Times New Roman" w:hAnsi="Times New Roman" w:cs="Times New Roman"/>
          <w:sz w:val="24"/>
          <w:szCs w:val="24"/>
        </w:rPr>
        <w:t>)</w:t>
      </w:r>
      <w:r w:rsidR="006E1EA3" w:rsidRPr="4BC63147">
        <w:rPr>
          <w:rFonts w:ascii="Times New Roman" w:hAnsi="Times New Roman" w:cs="Times New Roman"/>
          <w:sz w:val="24"/>
          <w:szCs w:val="24"/>
        </w:rPr>
        <w:t xml:space="preserve"> saabunud.</w:t>
      </w:r>
      <w:r w:rsidR="002C7B30" w:rsidRPr="4BC63147">
        <w:rPr>
          <w:rFonts w:ascii="Times New Roman" w:hAnsi="Times New Roman" w:cs="Times New Roman"/>
          <w:sz w:val="24"/>
          <w:szCs w:val="24"/>
        </w:rPr>
        <w:t xml:space="preserve"> </w:t>
      </w:r>
      <w:r w:rsidR="006E1EA3" w:rsidRPr="4BC63147">
        <w:rPr>
          <w:rFonts w:ascii="Times New Roman" w:hAnsi="Times New Roman" w:cs="Times New Roman"/>
          <w:sz w:val="24"/>
          <w:szCs w:val="24"/>
        </w:rPr>
        <w:t>Praktikas on ilmnenud</w:t>
      </w:r>
      <w:r w:rsidR="003A11CA" w:rsidRPr="4BC63147">
        <w:rPr>
          <w:rFonts w:ascii="Times New Roman" w:hAnsi="Times New Roman" w:cs="Times New Roman"/>
          <w:sz w:val="24"/>
          <w:szCs w:val="24"/>
        </w:rPr>
        <w:t xml:space="preserve"> selliseid väärkohtlemisi nii </w:t>
      </w:r>
      <w:r w:rsidR="002C7B30" w:rsidRPr="4BC63147">
        <w:rPr>
          <w:rFonts w:ascii="Times New Roman" w:hAnsi="Times New Roman" w:cs="Times New Roman"/>
          <w:sz w:val="24"/>
          <w:szCs w:val="24"/>
        </w:rPr>
        <w:t>koduses hoolduses kui hoolekandeasutustes</w:t>
      </w:r>
      <w:r w:rsidR="00C5025B" w:rsidRPr="4BC63147">
        <w:rPr>
          <w:rFonts w:ascii="Times New Roman" w:hAnsi="Times New Roman" w:cs="Times New Roman"/>
          <w:sz w:val="24"/>
          <w:szCs w:val="24"/>
        </w:rPr>
        <w:t xml:space="preserve">. </w:t>
      </w:r>
    </w:p>
    <w:p w14:paraId="6B025EBE" w14:textId="1A2F8F3C" w:rsidR="002C7B30" w:rsidRPr="00E205BB" w:rsidRDefault="1330176B" w:rsidP="00E205BB">
      <w:pPr>
        <w:pStyle w:val="Vahedeta"/>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Kehtiva õiguse kohaselt on loomapidamiskeeldu võimalik kohaldada üksnes looma suhtes lubamatu teo toimepanemise korral. Praktikas on aga ilmnenud vajadus laiendada nii selle meetme kohaldamisala kui ka selle kohaldamise pädevus</w:t>
      </w:r>
      <w:r w:rsidR="002A1136" w:rsidRPr="00E205BB">
        <w:rPr>
          <w:rFonts w:ascii="Times New Roman" w:eastAsia="Calibri" w:hAnsi="Times New Roman" w:cs="Times New Roman"/>
          <w:sz w:val="24"/>
          <w:szCs w:val="24"/>
        </w:rPr>
        <w:t>ega asutuste ringi</w:t>
      </w:r>
      <w:r w:rsidRPr="00E205BB">
        <w:rPr>
          <w:rFonts w:ascii="Times New Roman" w:eastAsia="Calibri" w:hAnsi="Times New Roman" w:cs="Times New Roman"/>
          <w:sz w:val="24"/>
          <w:szCs w:val="24"/>
        </w:rPr>
        <w:t xml:space="preserve">. Eelkõige tekib selline vajadus olukordades, kus hooletute loomaomanike poolt loomapidamisnõuete rikkumine seab ohtu inimese elu või tervise, kuid ei kvalifitseeru otseselt looma suhtes lubamatu teona. </w:t>
      </w:r>
      <w:r w:rsidR="002A1136" w:rsidRPr="00E205BB">
        <w:rPr>
          <w:rFonts w:ascii="Times New Roman" w:eastAsia="Calibri" w:hAnsi="Times New Roman" w:cs="Times New Roman"/>
          <w:sz w:val="24"/>
          <w:szCs w:val="24"/>
        </w:rPr>
        <w:t xml:space="preserve">Kehtiv </w:t>
      </w:r>
      <w:r w:rsidR="00EE3753" w:rsidRPr="00E205BB">
        <w:rPr>
          <w:rFonts w:ascii="Times New Roman" w:eastAsia="Calibri" w:hAnsi="Times New Roman" w:cs="Times New Roman"/>
          <w:sz w:val="24"/>
          <w:szCs w:val="24"/>
        </w:rPr>
        <w:t xml:space="preserve">õigus </w:t>
      </w:r>
      <w:r w:rsidR="002A1136" w:rsidRPr="00E205BB">
        <w:rPr>
          <w:rFonts w:ascii="Times New Roman" w:eastAsia="Calibri" w:hAnsi="Times New Roman" w:cs="Times New Roman"/>
          <w:sz w:val="24"/>
          <w:szCs w:val="24"/>
        </w:rPr>
        <w:t>ei võimalda reageerida sellistele ohuolukordadele</w:t>
      </w:r>
      <w:r w:rsidRPr="00E205BB">
        <w:rPr>
          <w:rFonts w:ascii="Times New Roman" w:eastAsia="Calibri" w:hAnsi="Times New Roman" w:cs="Times New Roman"/>
          <w:sz w:val="24"/>
          <w:szCs w:val="24"/>
        </w:rPr>
        <w:t>. Lisaks on praktika näidanud, et loomapidamiskeelu kohaldamise pädevus</w:t>
      </w:r>
      <w:r w:rsidR="000D68D7" w:rsidRPr="00E205BB">
        <w:rPr>
          <w:rFonts w:ascii="Times New Roman" w:eastAsia="Calibri" w:hAnsi="Times New Roman" w:cs="Times New Roman"/>
          <w:sz w:val="24"/>
          <w:szCs w:val="24"/>
        </w:rPr>
        <w:t>ega asutuste ring</w:t>
      </w:r>
      <w:r w:rsidRPr="00E205BB">
        <w:rPr>
          <w:rFonts w:ascii="Times New Roman" w:eastAsia="Calibri" w:hAnsi="Times New Roman" w:cs="Times New Roman"/>
          <w:sz w:val="24"/>
          <w:szCs w:val="24"/>
        </w:rPr>
        <w:t xml:space="preserve"> on liialt kitsas. Kehtiva õiguse kohaselt saab loomapidamiskeeldu kohaldada üksnes kohus, kuigi suur osa loomadega seotud väärtegudest lahendatakse kohtuvälises menetluses. Pädevuse laiendamine kohtuvälisele menetlejale võimalda</w:t>
      </w:r>
      <w:r w:rsidR="000D68D7" w:rsidRPr="00E205BB">
        <w:rPr>
          <w:rFonts w:ascii="Times New Roman" w:eastAsia="Calibri" w:hAnsi="Times New Roman" w:cs="Times New Roman"/>
          <w:sz w:val="24"/>
          <w:szCs w:val="24"/>
        </w:rPr>
        <w:t>b</w:t>
      </w:r>
      <w:r w:rsidRPr="00E205BB">
        <w:rPr>
          <w:rFonts w:ascii="Times New Roman" w:eastAsia="Calibri" w:hAnsi="Times New Roman" w:cs="Times New Roman"/>
          <w:sz w:val="24"/>
          <w:szCs w:val="24"/>
        </w:rPr>
        <w:t xml:space="preserve"> rakendada loomapidamiskeeldu tõhusamalt ja paindlikumalt, eelkõige juhtudel, mis nõuavad kiiret sekkumist ohu vältimiseks.</w:t>
      </w:r>
    </w:p>
    <w:p w14:paraId="32AE74D3" w14:textId="58AA99CF" w:rsidR="002C7B30" w:rsidRPr="00E205BB" w:rsidRDefault="00F4481B" w:rsidP="00E205BB">
      <w:pPr>
        <w:pStyle w:val="Vahedeta"/>
        <w:spacing w:line="276" w:lineRule="auto"/>
        <w:jc w:val="both"/>
        <w:rPr>
          <w:rFonts w:ascii="Times New Roman" w:hAnsi="Times New Roman" w:cs="Times New Roman"/>
          <w:sz w:val="24"/>
          <w:szCs w:val="24"/>
        </w:rPr>
      </w:pPr>
      <w:r w:rsidRPr="00E205BB">
        <w:rPr>
          <w:rFonts w:ascii="Times New Roman" w:hAnsi="Times New Roman" w:cs="Times New Roman"/>
          <w:sz w:val="24"/>
          <w:szCs w:val="24"/>
        </w:rPr>
        <w:t xml:space="preserve"> </w:t>
      </w:r>
    </w:p>
    <w:p w14:paraId="77D70C5C" w14:textId="77777777" w:rsidR="00C86D03" w:rsidRPr="00E205BB" w:rsidRDefault="00C86D03" w:rsidP="00E205BB">
      <w:pPr>
        <w:pStyle w:val="Vahedeta"/>
        <w:spacing w:line="276" w:lineRule="auto"/>
        <w:jc w:val="both"/>
        <w:rPr>
          <w:rFonts w:ascii="Times New Roman" w:hAnsi="Times New Roman" w:cs="Times New Roman"/>
          <w:b/>
          <w:bCs/>
          <w:sz w:val="24"/>
          <w:szCs w:val="24"/>
        </w:rPr>
      </w:pPr>
    </w:p>
    <w:p w14:paraId="3424FCEF" w14:textId="7B39EA1B" w:rsidR="002C7B30" w:rsidRPr="00E205BB" w:rsidRDefault="002C7B30" w:rsidP="00E205BB">
      <w:pPr>
        <w:pStyle w:val="Vahedeta"/>
        <w:spacing w:after="120" w:line="276" w:lineRule="auto"/>
        <w:jc w:val="both"/>
        <w:rPr>
          <w:rFonts w:ascii="Times New Roman" w:hAnsi="Times New Roman" w:cs="Times New Roman"/>
          <w:b/>
          <w:bCs/>
          <w:sz w:val="24"/>
          <w:szCs w:val="24"/>
        </w:rPr>
      </w:pPr>
      <w:r w:rsidRPr="00E205BB">
        <w:rPr>
          <w:rFonts w:ascii="Times New Roman" w:hAnsi="Times New Roman" w:cs="Times New Roman"/>
          <w:b/>
          <w:bCs/>
          <w:sz w:val="24"/>
          <w:szCs w:val="24"/>
        </w:rPr>
        <w:t>2.3. Eesmärgi saavutamise lahendused ja nende põhjendatus</w:t>
      </w:r>
    </w:p>
    <w:p w14:paraId="548FCEBA" w14:textId="2070D939" w:rsidR="0B42BCAF" w:rsidRDefault="0B42BCAF" w:rsidP="2BC5A7FB">
      <w:pPr>
        <w:pStyle w:val="Vahedeta"/>
        <w:spacing w:line="276" w:lineRule="auto"/>
        <w:jc w:val="both"/>
      </w:pPr>
      <w:r w:rsidRPr="2BC5A7FB">
        <w:rPr>
          <w:rFonts w:ascii="Times New Roman" w:hAnsi="Times New Roman" w:cs="Times New Roman"/>
          <w:sz w:val="24"/>
          <w:szCs w:val="24"/>
        </w:rPr>
        <w:t>Seaduse eesmärgi saavutamiseks nähakse eelnõu</w:t>
      </w:r>
      <w:r w:rsidR="76C6A656" w:rsidRPr="2BC5A7FB">
        <w:rPr>
          <w:rFonts w:ascii="Times New Roman" w:hAnsi="Times New Roman" w:cs="Times New Roman"/>
          <w:sz w:val="24"/>
          <w:szCs w:val="24"/>
        </w:rPr>
        <w:t xml:space="preserve"> kohaselt</w:t>
      </w:r>
      <w:r w:rsidRPr="2BC5A7FB">
        <w:rPr>
          <w:rFonts w:ascii="Times New Roman" w:hAnsi="Times New Roman" w:cs="Times New Roman"/>
          <w:sz w:val="24"/>
          <w:szCs w:val="24"/>
        </w:rPr>
        <w:t xml:space="preserve"> ette järgmised õiguslikud lahendused:</w:t>
      </w:r>
    </w:p>
    <w:p w14:paraId="75294BD4" w14:textId="1F147A05" w:rsidR="002C7B30" w:rsidRPr="00E205BB" w:rsidRDefault="002C7B30" w:rsidP="00E205BB">
      <w:pPr>
        <w:pStyle w:val="Vahedeta"/>
        <w:numPr>
          <w:ilvl w:val="0"/>
          <w:numId w:val="36"/>
        </w:numPr>
        <w:spacing w:line="276" w:lineRule="auto"/>
        <w:jc w:val="both"/>
        <w:rPr>
          <w:rFonts w:ascii="Times New Roman" w:hAnsi="Times New Roman" w:cs="Times New Roman"/>
          <w:sz w:val="24"/>
          <w:szCs w:val="24"/>
        </w:rPr>
      </w:pPr>
      <w:r w:rsidRPr="00E205BB">
        <w:rPr>
          <w:rFonts w:ascii="Times New Roman" w:hAnsi="Times New Roman" w:cs="Times New Roman"/>
          <w:sz w:val="24"/>
          <w:szCs w:val="24"/>
        </w:rPr>
        <w:t>ähvardamise koosseisu täiendamine;</w:t>
      </w:r>
    </w:p>
    <w:p w14:paraId="4C4EF36F" w14:textId="500345C7" w:rsidR="002C7B30" w:rsidRPr="00E205BB" w:rsidRDefault="0B42BCAF" w:rsidP="00E205BB">
      <w:pPr>
        <w:pStyle w:val="Vahedeta"/>
        <w:numPr>
          <w:ilvl w:val="0"/>
          <w:numId w:val="36"/>
        </w:numPr>
        <w:spacing w:line="276" w:lineRule="auto"/>
        <w:jc w:val="both"/>
        <w:rPr>
          <w:rFonts w:ascii="Times New Roman" w:hAnsi="Times New Roman" w:cs="Times New Roman"/>
          <w:sz w:val="24"/>
          <w:szCs w:val="24"/>
        </w:rPr>
      </w:pPr>
      <w:r w:rsidRPr="08B98C62">
        <w:rPr>
          <w:rFonts w:ascii="Times New Roman" w:hAnsi="Times New Roman" w:cs="Times New Roman"/>
          <w:sz w:val="24"/>
          <w:szCs w:val="24"/>
        </w:rPr>
        <w:t xml:space="preserve">kehalise väärkohtlemise </w:t>
      </w:r>
      <w:r w:rsidR="00AC3CDF" w:rsidRPr="08B98C62">
        <w:rPr>
          <w:rFonts w:ascii="Times New Roman" w:hAnsi="Times New Roman" w:cs="Times New Roman"/>
          <w:sz w:val="24"/>
          <w:szCs w:val="24"/>
        </w:rPr>
        <w:t xml:space="preserve">põhikoosseisu </w:t>
      </w:r>
      <w:r w:rsidRPr="08B98C62">
        <w:rPr>
          <w:rFonts w:ascii="Times New Roman" w:hAnsi="Times New Roman" w:cs="Times New Roman"/>
          <w:sz w:val="24"/>
          <w:szCs w:val="24"/>
        </w:rPr>
        <w:t>sanktsiooni</w:t>
      </w:r>
      <w:r w:rsidR="505233B1" w:rsidRPr="08B98C62">
        <w:rPr>
          <w:rFonts w:ascii="Times New Roman" w:hAnsi="Times New Roman" w:cs="Times New Roman"/>
          <w:sz w:val="24"/>
          <w:szCs w:val="24"/>
        </w:rPr>
        <w:t xml:space="preserve"> ülem</w:t>
      </w:r>
      <w:r w:rsidR="4962DA3B" w:rsidRPr="08B98C62">
        <w:rPr>
          <w:rFonts w:ascii="Times New Roman" w:hAnsi="Times New Roman" w:cs="Times New Roman"/>
          <w:sz w:val="24"/>
          <w:szCs w:val="24"/>
        </w:rPr>
        <w:t xml:space="preserve">määra </w:t>
      </w:r>
      <w:r w:rsidR="502D2B53" w:rsidRPr="08B98C62">
        <w:rPr>
          <w:rFonts w:ascii="Times New Roman" w:hAnsi="Times New Roman" w:cs="Times New Roman"/>
          <w:sz w:val="24"/>
          <w:szCs w:val="24"/>
        </w:rPr>
        <w:t>tõstmine</w:t>
      </w:r>
      <w:r w:rsidR="5AA35053" w:rsidRPr="08B98C62">
        <w:rPr>
          <w:rFonts w:ascii="Times New Roman" w:hAnsi="Times New Roman" w:cs="Times New Roman"/>
          <w:sz w:val="24"/>
          <w:szCs w:val="24"/>
        </w:rPr>
        <w:t xml:space="preserve"> ja </w:t>
      </w:r>
      <w:r w:rsidR="2386C68B" w:rsidRPr="08B98C62">
        <w:rPr>
          <w:rFonts w:ascii="Times New Roman" w:hAnsi="Times New Roman" w:cs="Times New Roman"/>
          <w:sz w:val="24"/>
          <w:szCs w:val="24"/>
        </w:rPr>
        <w:t>pealkirja vastavusse viimine sätte tegeliku sisuga (mitte üksnes füüsilise tervise kahjustamine)</w:t>
      </w:r>
      <w:r w:rsidRPr="08B98C62">
        <w:rPr>
          <w:rFonts w:ascii="Times New Roman" w:hAnsi="Times New Roman" w:cs="Times New Roman"/>
          <w:sz w:val="24"/>
          <w:szCs w:val="24"/>
        </w:rPr>
        <w:t>;</w:t>
      </w:r>
    </w:p>
    <w:p w14:paraId="0BDDC710" w14:textId="3251289C" w:rsidR="002C7B30" w:rsidRPr="00E205BB" w:rsidRDefault="3382C1ED" w:rsidP="00E205BB">
      <w:pPr>
        <w:pStyle w:val="Vahedeta"/>
        <w:numPr>
          <w:ilvl w:val="0"/>
          <w:numId w:val="36"/>
        </w:numPr>
        <w:spacing w:line="276" w:lineRule="auto"/>
        <w:jc w:val="both"/>
        <w:rPr>
          <w:rFonts w:ascii="Times New Roman" w:hAnsi="Times New Roman" w:cs="Times New Roman"/>
          <w:sz w:val="24"/>
          <w:szCs w:val="24"/>
        </w:rPr>
      </w:pPr>
      <w:r w:rsidRPr="2BC5A7FB">
        <w:rPr>
          <w:rFonts w:ascii="Times New Roman" w:hAnsi="Times New Roman" w:cs="Times New Roman"/>
          <w:sz w:val="24"/>
          <w:szCs w:val="24"/>
        </w:rPr>
        <w:t>lähisuhte</w:t>
      </w:r>
      <w:r w:rsidR="0B42BCAF" w:rsidRPr="2BC5A7FB">
        <w:rPr>
          <w:rFonts w:ascii="Times New Roman" w:hAnsi="Times New Roman" w:cs="Times New Roman"/>
          <w:sz w:val="24"/>
          <w:szCs w:val="24"/>
        </w:rPr>
        <w:t xml:space="preserve">vägivalla </w:t>
      </w:r>
      <w:r w:rsidR="50AFB76B" w:rsidRPr="2BC5A7FB">
        <w:rPr>
          <w:rFonts w:ascii="Times New Roman" w:hAnsi="Times New Roman" w:cs="Times New Roman"/>
          <w:sz w:val="24"/>
          <w:szCs w:val="24"/>
        </w:rPr>
        <w:t>s</w:t>
      </w:r>
      <w:r w:rsidR="311DA916" w:rsidRPr="2BC5A7FB">
        <w:rPr>
          <w:rFonts w:ascii="Times New Roman" w:hAnsi="Times New Roman" w:cs="Times New Roman"/>
          <w:sz w:val="24"/>
          <w:szCs w:val="24"/>
        </w:rPr>
        <w:t>elgem määratlemine</w:t>
      </w:r>
      <w:r w:rsidR="0B42BCAF" w:rsidRPr="2BC5A7FB">
        <w:rPr>
          <w:rFonts w:ascii="Times New Roman" w:hAnsi="Times New Roman" w:cs="Times New Roman"/>
          <w:sz w:val="24"/>
          <w:szCs w:val="24"/>
        </w:rPr>
        <w:t>;</w:t>
      </w:r>
    </w:p>
    <w:p w14:paraId="562A6D34" w14:textId="69567BDE" w:rsidR="002C7B30" w:rsidRPr="00E205BB" w:rsidRDefault="002C7B30" w:rsidP="00E205BB">
      <w:pPr>
        <w:pStyle w:val="Vahedeta"/>
        <w:numPr>
          <w:ilvl w:val="0"/>
          <w:numId w:val="36"/>
        </w:numPr>
        <w:spacing w:line="276" w:lineRule="auto"/>
        <w:jc w:val="both"/>
        <w:rPr>
          <w:rFonts w:ascii="Times New Roman" w:hAnsi="Times New Roman" w:cs="Times New Roman"/>
          <w:sz w:val="24"/>
          <w:szCs w:val="24"/>
        </w:rPr>
      </w:pPr>
      <w:r w:rsidRPr="00E205BB">
        <w:rPr>
          <w:rFonts w:ascii="Times New Roman" w:hAnsi="Times New Roman" w:cs="Times New Roman"/>
          <w:sz w:val="24"/>
          <w:szCs w:val="24"/>
        </w:rPr>
        <w:t xml:space="preserve">süüteo toimepanemise või toimepandud </w:t>
      </w:r>
      <w:r w:rsidR="220A0922" w:rsidRPr="00E205BB">
        <w:rPr>
          <w:rFonts w:ascii="Times New Roman" w:hAnsi="Times New Roman" w:cs="Times New Roman"/>
          <w:sz w:val="24"/>
          <w:szCs w:val="24"/>
        </w:rPr>
        <w:t>süü</w:t>
      </w:r>
      <w:r w:rsidRPr="00E205BB">
        <w:rPr>
          <w:rFonts w:ascii="Times New Roman" w:hAnsi="Times New Roman" w:cs="Times New Roman"/>
          <w:sz w:val="24"/>
          <w:szCs w:val="24"/>
        </w:rPr>
        <w:t>teo eksponeerimise käsitlemine karistust raskendava asjaoluna;</w:t>
      </w:r>
    </w:p>
    <w:p w14:paraId="34AC4D2A" w14:textId="39677238" w:rsidR="002C7B30" w:rsidRPr="00E205BB" w:rsidRDefault="000D68D7" w:rsidP="4BC63147">
      <w:pPr>
        <w:pStyle w:val="Vahedeta"/>
        <w:numPr>
          <w:ilvl w:val="0"/>
          <w:numId w:val="36"/>
        </w:numPr>
        <w:spacing w:line="276" w:lineRule="auto"/>
        <w:jc w:val="both"/>
        <w:rPr>
          <w:rFonts w:ascii="Times New Roman" w:hAnsi="Times New Roman" w:cs="Times New Roman"/>
          <w:sz w:val="24"/>
          <w:szCs w:val="24"/>
        </w:rPr>
      </w:pPr>
      <w:r w:rsidRPr="4BC63147">
        <w:rPr>
          <w:rFonts w:ascii="Times New Roman" w:hAnsi="Times New Roman" w:cs="Times New Roman"/>
          <w:sz w:val="24"/>
          <w:szCs w:val="24"/>
        </w:rPr>
        <w:t>seadustiku täiendamine seksuaalse sisuga materjali tahtevastast avaldamist käsitleva koosseisuga</w:t>
      </w:r>
      <w:r w:rsidR="002C7B30" w:rsidRPr="4BC63147">
        <w:rPr>
          <w:rFonts w:ascii="Times New Roman" w:hAnsi="Times New Roman" w:cs="Times New Roman"/>
          <w:sz w:val="24"/>
          <w:szCs w:val="24"/>
        </w:rPr>
        <w:t>;</w:t>
      </w:r>
    </w:p>
    <w:p w14:paraId="74127C0D" w14:textId="141DBAB0" w:rsidR="49EC2AD0" w:rsidRDefault="49EC2AD0" w:rsidP="4BC63147">
      <w:pPr>
        <w:pStyle w:val="Vahedeta"/>
        <w:numPr>
          <w:ilvl w:val="0"/>
          <w:numId w:val="36"/>
        </w:numPr>
        <w:spacing w:line="276" w:lineRule="auto"/>
        <w:jc w:val="both"/>
        <w:rPr>
          <w:rFonts w:ascii="Times New Roman" w:hAnsi="Times New Roman" w:cs="Times New Roman"/>
          <w:sz w:val="24"/>
          <w:szCs w:val="24"/>
        </w:rPr>
      </w:pPr>
      <w:r w:rsidRPr="4BC63147">
        <w:rPr>
          <w:rFonts w:ascii="Times New Roman" w:hAnsi="Times New Roman" w:cs="Times New Roman"/>
          <w:sz w:val="24"/>
          <w:szCs w:val="24"/>
        </w:rPr>
        <w:t>s</w:t>
      </w:r>
      <w:r w:rsidR="6F631315" w:rsidRPr="4BC63147">
        <w:rPr>
          <w:rFonts w:ascii="Times New Roman" w:hAnsi="Times New Roman" w:cs="Times New Roman"/>
          <w:sz w:val="24"/>
          <w:szCs w:val="24"/>
        </w:rPr>
        <w:t>eadustiku täiendamine isikuandmete tahtevastase avaldamisega teise isiku tervise kahjustamise eesmärgil</w:t>
      </w:r>
      <w:r w:rsidR="14C572FA" w:rsidRPr="4BC63147">
        <w:rPr>
          <w:rFonts w:ascii="Times New Roman" w:hAnsi="Times New Roman" w:cs="Times New Roman"/>
          <w:sz w:val="24"/>
          <w:szCs w:val="24"/>
        </w:rPr>
        <w:t>;</w:t>
      </w:r>
    </w:p>
    <w:p w14:paraId="511925F7" w14:textId="020F0D61" w:rsidR="002C7B30" w:rsidRPr="00E205BB" w:rsidRDefault="002C7B30" w:rsidP="00E205BB">
      <w:pPr>
        <w:pStyle w:val="Vahedeta"/>
        <w:numPr>
          <w:ilvl w:val="0"/>
          <w:numId w:val="36"/>
        </w:numPr>
        <w:spacing w:line="276" w:lineRule="auto"/>
        <w:jc w:val="both"/>
        <w:rPr>
          <w:rFonts w:ascii="Times New Roman" w:hAnsi="Times New Roman" w:cs="Times New Roman"/>
          <w:sz w:val="24"/>
          <w:szCs w:val="24"/>
        </w:rPr>
      </w:pPr>
      <w:r w:rsidRPr="00E205BB">
        <w:rPr>
          <w:rFonts w:ascii="Times New Roman" w:hAnsi="Times New Roman" w:cs="Times New Roman"/>
          <w:sz w:val="24"/>
          <w:szCs w:val="24"/>
        </w:rPr>
        <w:t>uue süüteokoosseisu kehtestamine hoold</w:t>
      </w:r>
      <w:r w:rsidR="5E3B1285" w:rsidRPr="00E205BB">
        <w:rPr>
          <w:rFonts w:ascii="Times New Roman" w:hAnsi="Times New Roman" w:cs="Times New Roman"/>
          <w:sz w:val="24"/>
          <w:szCs w:val="24"/>
        </w:rPr>
        <w:t xml:space="preserve">amise </w:t>
      </w:r>
      <w:r w:rsidRPr="00E205BB">
        <w:rPr>
          <w:rFonts w:ascii="Times New Roman" w:hAnsi="Times New Roman" w:cs="Times New Roman"/>
          <w:sz w:val="24"/>
          <w:szCs w:val="24"/>
        </w:rPr>
        <w:t>kohustuse teadliku ja korduva rikkumise kohta;</w:t>
      </w:r>
    </w:p>
    <w:p w14:paraId="765F7B21" w14:textId="4848B7ED" w:rsidR="0025083B" w:rsidRPr="00E205BB" w:rsidRDefault="0025083B" w:rsidP="00E205BB">
      <w:pPr>
        <w:pStyle w:val="Vahedeta"/>
        <w:numPr>
          <w:ilvl w:val="0"/>
          <w:numId w:val="36"/>
        </w:numPr>
        <w:spacing w:line="276" w:lineRule="auto"/>
        <w:jc w:val="both"/>
        <w:rPr>
          <w:rFonts w:ascii="Times New Roman" w:hAnsi="Times New Roman" w:cs="Times New Roman"/>
          <w:sz w:val="24"/>
          <w:szCs w:val="24"/>
        </w:rPr>
      </w:pPr>
      <w:r w:rsidRPr="00E205BB">
        <w:rPr>
          <w:rFonts w:ascii="Times New Roman" w:hAnsi="Times New Roman" w:cs="Times New Roman"/>
          <w:sz w:val="24"/>
          <w:szCs w:val="24"/>
        </w:rPr>
        <w:t>seadustiku täiendamine seksuaalse sisuga materjali soovimatut edastamist käsitleva koosseisuga;</w:t>
      </w:r>
    </w:p>
    <w:p w14:paraId="4CD2492D" w14:textId="1EBBFB56" w:rsidR="002C7B30" w:rsidRPr="00E205BB" w:rsidRDefault="002C7B30" w:rsidP="00E205BB">
      <w:pPr>
        <w:pStyle w:val="Vahedeta"/>
        <w:numPr>
          <w:ilvl w:val="0"/>
          <w:numId w:val="36"/>
        </w:numPr>
        <w:spacing w:line="276" w:lineRule="auto"/>
        <w:jc w:val="both"/>
        <w:rPr>
          <w:rFonts w:ascii="Times New Roman" w:hAnsi="Times New Roman" w:cs="Times New Roman"/>
          <w:bCs/>
          <w:sz w:val="24"/>
          <w:szCs w:val="24"/>
        </w:rPr>
      </w:pPr>
      <w:r w:rsidRPr="00E205BB">
        <w:rPr>
          <w:rFonts w:ascii="Times New Roman" w:hAnsi="Times New Roman" w:cs="Times New Roman"/>
          <w:bCs/>
          <w:sz w:val="24"/>
          <w:szCs w:val="24"/>
        </w:rPr>
        <w:lastRenderedPageBreak/>
        <w:t>loomapidamise keelu kohaldamise aluste ja pädevuse laiendamine</w:t>
      </w:r>
      <w:r w:rsidR="0025083B" w:rsidRPr="00E205BB">
        <w:rPr>
          <w:rFonts w:ascii="Times New Roman" w:hAnsi="Times New Roman" w:cs="Times New Roman"/>
          <w:bCs/>
          <w:sz w:val="24"/>
          <w:szCs w:val="24"/>
        </w:rPr>
        <w:t>,</w:t>
      </w:r>
      <w:r w:rsidRPr="00E205BB">
        <w:rPr>
          <w:rFonts w:ascii="Times New Roman" w:hAnsi="Times New Roman" w:cs="Times New Roman"/>
          <w:bCs/>
          <w:sz w:val="24"/>
          <w:szCs w:val="24"/>
        </w:rPr>
        <w:t xml:space="preserve"> looma julma kohtlemise koosseisu täpsustamine</w:t>
      </w:r>
      <w:r w:rsidR="0025083B" w:rsidRPr="00E205BB">
        <w:rPr>
          <w:rFonts w:ascii="Times New Roman" w:hAnsi="Times New Roman" w:cs="Times New Roman"/>
          <w:bCs/>
          <w:sz w:val="24"/>
          <w:szCs w:val="24"/>
        </w:rPr>
        <w:t xml:space="preserve"> ning karistusmäära tõstmine</w:t>
      </w:r>
      <w:r w:rsidR="00F148DA" w:rsidRPr="00E205BB">
        <w:rPr>
          <w:rFonts w:ascii="Times New Roman" w:hAnsi="Times New Roman" w:cs="Times New Roman"/>
          <w:bCs/>
          <w:sz w:val="24"/>
          <w:szCs w:val="24"/>
        </w:rPr>
        <w:t xml:space="preserve"> koos seonduvate muudatustega loomakaitseseaduses ja väärteomenetluse seadustikus</w:t>
      </w:r>
      <w:r w:rsidR="002A20FB" w:rsidRPr="00E205BB">
        <w:rPr>
          <w:rFonts w:ascii="Times New Roman" w:hAnsi="Times New Roman" w:cs="Times New Roman"/>
          <w:bCs/>
          <w:sz w:val="24"/>
          <w:szCs w:val="24"/>
        </w:rPr>
        <w:t>;</w:t>
      </w:r>
    </w:p>
    <w:p w14:paraId="2F38B9E1" w14:textId="1C25C28F" w:rsidR="002A20FB" w:rsidRPr="00E205BB" w:rsidRDefault="002A20FB" w:rsidP="00E205BB">
      <w:pPr>
        <w:pStyle w:val="Vahedeta"/>
        <w:numPr>
          <w:ilvl w:val="0"/>
          <w:numId w:val="36"/>
        </w:numPr>
        <w:spacing w:line="276" w:lineRule="auto"/>
        <w:jc w:val="both"/>
        <w:rPr>
          <w:rFonts w:ascii="Times New Roman" w:hAnsi="Times New Roman" w:cs="Times New Roman"/>
          <w:bCs/>
          <w:sz w:val="24"/>
          <w:szCs w:val="24"/>
        </w:rPr>
      </w:pPr>
      <w:r w:rsidRPr="00E205BB">
        <w:rPr>
          <w:rFonts w:ascii="Times New Roman" w:hAnsi="Times New Roman" w:cs="Times New Roman"/>
          <w:bCs/>
          <w:sz w:val="24"/>
          <w:szCs w:val="24"/>
        </w:rPr>
        <w:t>Karistusseadustiku § 329 täiendamine viitega KarS §-le 55</w:t>
      </w:r>
      <w:r w:rsidRPr="00E205BB">
        <w:rPr>
          <w:rFonts w:ascii="Times New Roman" w:hAnsi="Times New Roman" w:cs="Times New Roman"/>
          <w:bCs/>
          <w:sz w:val="24"/>
          <w:szCs w:val="24"/>
          <w:vertAlign w:val="superscript"/>
        </w:rPr>
        <w:t>1</w:t>
      </w:r>
      <w:r w:rsidRPr="00E205BB">
        <w:rPr>
          <w:rFonts w:ascii="Times New Roman" w:hAnsi="Times New Roman" w:cs="Times New Roman"/>
          <w:bCs/>
          <w:sz w:val="24"/>
          <w:szCs w:val="24"/>
        </w:rPr>
        <w:t xml:space="preserve"> (juriidilise isiku lisakaristused).</w:t>
      </w:r>
    </w:p>
    <w:p w14:paraId="5E4399A5" w14:textId="77777777" w:rsidR="006E3BED" w:rsidRPr="00E205BB" w:rsidRDefault="006E3BED" w:rsidP="00E205BB">
      <w:pPr>
        <w:pStyle w:val="Vahedeta"/>
        <w:spacing w:line="276" w:lineRule="auto"/>
        <w:jc w:val="both"/>
        <w:rPr>
          <w:rFonts w:ascii="Times New Roman" w:hAnsi="Times New Roman" w:cs="Times New Roman"/>
          <w:bCs/>
          <w:sz w:val="24"/>
          <w:szCs w:val="24"/>
        </w:rPr>
      </w:pPr>
    </w:p>
    <w:p w14:paraId="67504926" w14:textId="0B577110" w:rsidR="0031530F" w:rsidRPr="00E205BB" w:rsidRDefault="006D17CD" w:rsidP="00E205BB">
      <w:pPr>
        <w:pStyle w:val="Vahedeta"/>
        <w:spacing w:line="276" w:lineRule="auto"/>
        <w:jc w:val="both"/>
        <w:rPr>
          <w:rFonts w:ascii="Times New Roman" w:hAnsi="Times New Roman" w:cs="Times New Roman"/>
          <w:sz w:val="24"/>
          <w:szCs w:val="24"/>
        </w:rPr>
      </w:pPr>
      <w:r w:rsidRPr="00E205BB">
        <w:rPr>
          <w:rFonts w:ascii="Times New Roman" w:hAnsi="Times New Roman" w:cs="Times New Roman"/>
          <w:sz w:val="24"/>
          <w:szCs w:val="24"/>
        </w:rPr>
        <w:t>Muudatuste tulemusel saavad õiguskaitseasutused senisest selgemalt ja tõhusamalt sekkuda juhtudel, kus normide ebaselgus on jätnud inimeste olulised õigused piisava kaitseta.</w:t>
      </w:r>
    </w:p>
    <w:p w14:paraId="1C3517E6" w14:textId="77777777" w:rsidR="00014715" w:rsidRPr="00E205BB" w:rsidRDefault="00014715" w:rsidP="00E205BB">
      <w:pPr>
        <w:pStyle w:val="Vahedeta"/>
        <w:spacing w:line="276" w:lineRule="auto"/>
        <w:jc w:val="both"/>
        <w:rPr>
          <w:rFonts w:ascii="Times New Roman" w:hAnsi="Times New Roman" w:cs="Times New Roman"/>
          <w:b/>
          <w:bCs/>
          <w:sz w:val="24"/>
          <w:szCs w:val="24"/>
        </w:rPr>
      </w:pPr>
    </w:p>
    <w:p w14:paraId="508A45DA" w14:textId="2AAE5BDC" w:rsidR="002C7B30" w:rsidRPr="00E205BB" w:rsidRDefault="002C7B30" w:rsidP="00E205BB">
      <w:pPr>
        <w:pStyle w:val="Vahedeta"/>
        <w:spacing w:after="120" w:line="276" w:lineRule="auto"/>
        <w:jc w:val="both"/>
        <w:rPr>
          <w:rFonts w:ascii="Times New Roman" w:hAnsi="Times New Roman" w:cs="Times New Roman"/>
          <w:b/>
          <w:bCs/>
          <w:sz w:val="24"/>
          <w:szCs w:val="24"/>
        </w:rPr>
      </w:pPr>
      <w:r w:rsidRPr="00E205BB">
        <w:rPr>
          <w:rFonts w:ascii="Times New Roman" w:hAnsi="Times New Roman" w:cs="Times New Roman"/>
          <w:b/>
          <w:bCs/>
          <w:sz w:val="24"/>
          <w:szCs w:val="24"/>
        </w:rPr>
        <w:t>2.4. Väljatöötamiskavatsus</w:t>
      </w:r>
    </w:p>
    <w:p w14:paraId="63A69F53" w14:textId="4661BF41" w:rsidR="002C7B30" w:rsidRPr="00E205BB" w:rsidRDefault="002C7B30" w:rsidP="00E205BB">
      <w:pPr>
        <w:pStyle w:val="Vahedeta"/>
        <w:spacing w:line="276" w:lineRule="auto"/>
        <w:jc w:val="both"/>
        <w:rPr>
          <w:rFonts w:ascii="Times New Roman" w:hAnsi="Times New Roman" w:cs="Times New Roman"/>
          <w:sz w:val="24"/>
          <w:szCs w:val="24"/>
        </w:rPr>
      </w:pPr>
      <w:r w:rsidRPr="00E205BB">
        <w:rPr>
          <w:rFonts w:ascii="Times New Roman" w:hAnsi="Times New Roman" w:cs="Times New Roman"/>
          <w:sz w:val="24"/>
          <w:szCs w:val="24"/>
        </w:rPr>
        <w:t>Eelnõu koostamisele eelnes 2025. aastal karistusseadustiku muutmise seaduse väljatöötamiskavatsus</w:t>
      </w:r>
      <w:r w:rsidR="001D3A54" w:rsidRPr="00E205BB">
        <w:rPr>
          <w:rFonts w:ascii="Times New Roman" w:hAnsi="Times New Roman" w:cs="Times New Roman"/>
          <w:sz w:val="24"/>
          <w:szCs w:val="24"/>
        </w:rPr>
        <w:t>,</w:t>
      </w:r>
      <w:r w:rsidRPr="00E205BB">
        <w:rPr>
          <w:rFonts w:ascii="Times New Roman" w:hAnsi="Times New Roman" w:cs="Times New Roman"/>
          <w:sz w:val="24"/>
          <w:szCs w:val="24"/>
        </w:rPr>
        <w:t xml:space="preserve"> mille</w:t>
      </w:r>
      <w:r w:rsidR="001D3A54" w:rsidRPr="00E205BB">
        <w:rPr>
          <w:rFonts w:ascii="Times New Roman" w:hAnsi="Times New Roman" w:cs="Times New Roman"/>
          <w:sz w:val="24"/>
          <w:szCs w:val="24"/>
        </w:rPr>
        <w:t xml:space="preserve"> kohta</w:t>
      </w:r>
      <w:r w:rsidRPr="00E205BB">
        <w:rPr>
          <w:rFonts w:ascii="Times New Roman" w:hAnsi="Times New Roman" w:cs="Times New Roman"/>
          <w:sz w:val="24"/>
          <w:szCs w:val="24"/>
        </w:rPr>
        <w:t xml:space="preserve"> laekunud tagasiside kinnitas vajadust </w:t>
      </w:r>
      <w:r w:rsidR="31935C1D" w:rsidRPr="00E205BB">
        <w:rPr>
          <w:rFonts w:ascii="Times New Roman" w:hAnsi="Times New Roman" w:cs="Times New Roman"/>
          <w:sz w:val="24"/>
          <w:szCs w:val="24"/>
        </w:rPr>
        <w:t xml:space="preserve">eelnõuga </w:t>
      </w:r>
      <w:r w:rsidRPr="00E205BB">
        <w:rPr>
          <w:rFonts w:ascii="Times New Roman" w:hAnsi="Times New Roman" w:cs="Times New Roman"/>
          <w:sz w:val="24"/>
          <w:szCs w:val="24"/>
        </w:rPr>
        <w:t>kavandatud muudatuste järele.</w:t>
      </w:r>
    </w:p>
    <w:p w14:paraId="36282E61" w14:textId="77777777" w:rsidR="00B4498B" w:rsidRPr="00E205BB" w:rsidRDefault="00B4498B" w:rsidP="00E205BB">
      <w:pPr>
        <w:pStyle w:val="Vahedeta"/>
        <w:spacing w:line="276" w:lineRule="auto"/>
        <w:jc w:val="both"/>
        <w:rPr>
          <w:rFonts w:ascii="Times New Roman" w:hAnsi="Times New Roman" w:cs="Times New Roman"/>
          <w:bCs/>
          <w:sz w:val="24"/>
          <w:szCs w:val="24"/>
        </w:rPr>
      </w:pPr>
    </w:p>
    <w:p w14:paraId="3E880718" w14:textId="77777777" w:rsidR="00B4498B" w:rsidRPr="00E205BB" w:rsidRDefault="00B4498B" w:rsidP="00E205BB">
      <w:pPr>
        <w:pStyle w:val="Vahedeta"/>
        <w:spacing w:after="120" w:line="276" w:lineRule="auto"/>
        <w:jc w:val="both"/>
        <w:rPr>
          <w:rFonts w:ascii="Times New Roman" w:hAnsi="Times New Roman" w:cs="Times New Roman"/>
          <w:b/>
          <w:bCs/>
          <w:sz w:val="24"/>
          <w:szCs w:val="24"/>
        </w:rPr>
      </w:pPr>
      <w:r w:rsidRPr="00E205BB">
        <w:rPr>
          <w:rFonts w:ascii="Times New Roman" w:hAnsi="Times New Roman" w:cs="Times New Roman"/>
          <w:b/>
          <w:bCs/>
          <w:sz w:val="24"/>
          <w:szCs w:val="24"/>
        </w:rPr>
        <w:t xml:space="preserve">3. Eelnõu sisu ja võrdlev analüüs </w:t>
      </w:r>
    </w:p>
    <w:p w14:paraId="384A7F40" w14:textId="77777777" w:rsidR="0031530F" w:rsidRPr="00E205BB" w:rsidRDefault="00D62911" w:rsidP="00E205BB">
      <w:pPr>
        <w:pStyle w:val="Pealkiri1"/>
        <w:spacing w:after="120" w:line="276" w:lineRule="auto"/>
      </w:pPr>
      <w:r w:rsidRPr="00E205BB">
        <w:rPr>
          <w:b/>
          <w:bCs w:val="0"/>
          <w:u w:val="none"/>
        </w:rPr>
        <w:t>3.1. Karistusseadustiku muudatused (eelnõu § 1)</w:t>
      </w:r>
    </w:p>
    <w:p w14:paraId="4072B015" w14:textId="77777777" w:rsidR="0031530F" w:rsidRPr="00E205BB" w:rsidRDefault="00EF4D8C" w:rsidP="00E205BB">
      <w:pPr>
        <w:pStyle w:val="Pealkiri1"/>
        <w:spacing w:after="120" w:line="276" w:lineRule="auto"/>
      </w:pPr>
      <w:r w:rsidRPr="00E205BB">
        <w:rPr>
          <w:b/>
          <w:bCs w:val="0"/>
          <w:u w:val="none"/>
        </w:rPr>
        <w:t>3.1.</w:t>
      </w:r>
      <w:r w:rsidR="00CE5289" w:rsidRPr="00E205BB">
        <w:rPr>
          <w:b/>
          <w:bCs w:val="0"/>
          <w:u w:val="none"/>
        </w:rPr>
        <w:t>1.</w:t>
      </w:r>
      <w:r w:rsidRPr="00E205BB">
        <w:rPr>
          <w:b/>
          <w:bCs w:val="0"/>
          <w:u w:val="none"/>
        </w:rPr>
        <w:t xml:space="preserve"> Vastutus enda tekitatud raske psüühikahäire korral (eelnõu § 1 p 1, KarS § 36</w:t>
      </w:r>
      <w:r w:rsidRPr="00E205BB">
        <w:rPr>
          <w:b/>
          <w:bCs w:val="0"/>
          <w:u w:val="none"/>
          <w:vertAlign w:val="superscript"/>
        </w:rPr>
        <w:t>1</w:t>
      </w:r>
      <w:r w:rsidRPr="00E205BB">
        <w:rPr>
          <w:b/>
          <w:bCs w:val="0"/>
          <w:u w:val="none"/>
        </w:rPr>
        <w:t>)</w:t>
      </w:r>
    </w:p>
    <w:p w14:paraId="58FC3718" w14:textId="77777777" w:rsidR="0031530F" w:rsidRPr="00E205BB" w:rsidRDefault="00EF4D8C" w:rsidP="00E205BB">
      <w:pPr>
        <w:spacing w:after="120" w:line="276" w:lineRule="auto"/>
        <w:jc w:val="both"/>
        <w:rPr>
          <w:rFonts w:ascii="Times New Roman" w:hAnsi="Times New Roman" w:cs="Times New Roman"/>
          <w:sz w:val="24"/>
          <w:szCs w:val="24"/>
        </w:rPr>
      </w:pPr>
      <w:r w:rsidRPr="00E205BB">
        <w:rPr>
          <w:rFonts w:ascii="Times New Roman" w:eastAsia="Times New Roman" w:hAnsi="Times New Roman" w:cs="Times New Roman"/>
          <w:bCs/>
          <w:kern w:val="0"/>
          <w:sz w:val="24"/>
          <w:szCs w:val="24"/>
          <w14:ligatures w14:val="none"/>
        </w:rPr>
        <w:t xml:space="preserve">Kehtiva õiguse kohaselt välistab ajutine raske psüühikahäire KarS § 34 punkti 2 kohaselt süü, sõltumata sellest, kas ja mil määral on </w:t>
      </w:r>
      <w:r w:rsidRPr="00E205BB">
        <w:rPr>
          <w:rFonts w:ascii="Times New Roman" w:hAnsi="Times New Roman" w:cs="Times New Roman"/>
          <w:sz w:val="24"/>
          <w:szCs w:val="24"/>
        </w:rPr>
        <w:t>inimene</w:t>
      </w:r>
      <w:r w:rsidRPr="00E205BB">
        <w:rPr>
          <w:rFonts w:ascii="Times New Roman" w:eastAsia="Times New Roman" w:hAnsi="Times New Roman" w:cs="Times New Roman"/>
          <w:bCs/>
          <w:kern w:val="0"/>
          <w:sz w:val="24"/>
          <w:szCs w:val="24"/>
          <w14:ligatures w14:val="none"/>
        </w:rPr>
        <w:t xml:space="preserve"> ise selle seisundi tekkimisele kaasa aidanud.</w:t>
      </w:r>
    </w:p>
    <w:p w14:paraId="1CC48D84" w14:textId="5A2E0E84" w:rsidR="00707E42" w:rsidRPr="00E205BB" w:rsidRDefault="006A761A" w:rsidP="00E205BB">
      <w:pPr>
        <w:spacing w:after="0" w:line="276" w:lineRule="auto"/>
        <w:jc w:val="both"/>
        <w:rPr>
          <w:rFonts w:ascii="Times New Roman" w:eastAsia="Times New Roman" w:hAnsi="Times New Roman" w:cs="Times New Roman"/>
          <w:bCs/>
          <w:kern w:val="0"/>
          <w:sz w:val="24"/>
          <w:szCs w:val="24"/>
          <w14:ligatures w14:val="none"/>
        </w:rPr>
      </w:pPr>
      <w:r w:rsidRPr="00E205BB">
        <w:rPr>
          <w:rFonts w:ascii="Times New Roman" w:eastAsia="Times New Roman" w:hAnsi="Times New Roman" w:cs="Times New Roman"/>
          <w:bCs/>
          <w:kern w:val="0"/>
          <w:sz w:val="24"/>
          <w:szCs w:val="24"/>
          <w14:ligatures w14:val="none"/>
        </w:rPr>
        <w:t xml:space="preserve">Sätte lisamisega soovitakse tagada, et inimene ei saaks vältida vastutust olukorras, kus ta on teadlikult ja tahtlikult põhjustanud oma psüühilise seisundi kontrolli alt väljumise, mis päädib raske psüühikahäirega, ning risk sellises seisundis süütegu toime panna on realiseerunud. Kavandatav säte tugevdab õiguskindlust ja avalikku turvalisust ning tagab parema tasakaalu </w:t>
      </w:r>
      <w:r w:rsidR="00272879" w:rsidRPr="00E205BB">
        <w:rPr>
          <w:rFonts w:ascii="Times New Roman" w:eastAsia="Times New Roman" w:hAnsi="Times New Roman" w:cs="Times New Roman"/>
          <w:bCs/>
          <w:kern w:val="0"/>
          <w:sz w:val="24"/>
          <w:szCs w:val="24"/>
          <w14:ligatures w14:val="none"/>
        </w:rPr>
        <w:t>inimese</w:t>
      </w:r>
      <w:r w:rsidRPr="00E205BB">
        <w:rPr>
          <w:rFonts w:ascii="Times New Roman" w:eastAsia="Times New Roman" w:hAnsi="Times New Roman" w:cs="Times New Roman"/>
          <w:bCs/>
          <w:kern w:val="0"/>
          <w:sz w:val="24"/>
          <w:szCs w:val="24"/>
          <w14:ligatures w14:val="none"/>
        </w:rPr>
        <w:t xml:space="preserve"> subjektiivse vastutuse ja ühiskonna kaitse vahel.</w:t>
      </w:r>
    </w:p>
    <w:p w14:paraId="2BE57501" w14:textId="77777777" w:rsidR="006A761A" w:rsidRPr="00E205BB" w:rsidRDefault="006A761A" w:rsidP="00E205BB">
      <w:pPr>
        <w:spacing w:after="0" w:line="276" w:lineRule="auto"/>
        <w:jc w:val="both"/>
        <w:rPr>
          <w:rFonts w:ascii="Times New Roman" w:eastAsia="Times New Roman" w:hAnsi="Times New Roman" w:cs="Times New Roman"/>
          <w:bCs/>
          <w:kern w:val="0"/>
          <w:sz w:val="24"/>
          <w:szCs w:val="24"/>
          <w14:ligatures w14:val="none"/>
        </w:rPr>
      </w:pPr>
    </w:p>
    <w:p w14:paraId="57DE1178" w14:textId="668BD389" w:rsidR="00BD3D2F" w:rsidRPr="00E205BB" w:rsidRDefault="00BD3D2F" w:rsidP="00E205BB">
      <w:pPr>
        <w:spacing w:after="120" w:line="276" w:lineRule="auto"/>
        <w:jc w:val="both"/>
        <w:rPr>
          <w:rFonts w:ascii="Times New Roman" w:eastAsia="Times New Roman" w:hAnsi="Times New Roman" w:cs="Times New Roman"/>
          <w:b/>
          <w:bCs/>
          <w:kern w:val="0"/>
          <w:sz w:val="24"/>
          <w:szCs w:val="24"/>
          <w14:ligatures w14:val="none"/>
        </w:rPr>
      </w:pPr>
      <w:r w:rsidRPr="00E205BB">
        <w:rPr>
          <w:rFonts w:ascii="Times New Roman" w:eastAsia="Times New Roman" w:hAnsi="Times New Roman" w:cs="Times New Roman"/>
          <w:b/>
          <w:bCs/>
          <w:kern w:val="0"/>
          <w:sz w:val="24"/>
          <w:szCs w:val="24"/>
          <w14:ligatures w14:val="none"/>
        </w:rPr>
        <w:t>Probleemi olemus ja kehtiva õiguse puudujäägid</w:t>
      </w:r>
    </w:p>
    <w:p w14:paraId="5920DC5E" w14:textId="00C3B85B" w:rsidR="0031530F" w:rsidRPr="00E205BB" w:rsidRDefault="00EF4D8C" w:rsidP="00E205BB">
      <w:pPr>
        <w:spacing w:after="0" w:line="276" w:lineRule="auto"/>
        <w:jc w:val="both"/>
        <w:rPr>
          <w:rFonts w:ascii="Times New Roman" w:hAnsi="Times New Roman" w:cs="Times New Roman"/>
          <w:sz w:val="24"/>
          <w:szCs w:val="24"/>
        </w:rPr>
      </w:pPr>
      <w:r w:rsidRPr="00E205BB">
        <w:rPr>
          <w:rFonts w:ascii="Times New Roman" w:hAnsi="Times New Roman" w:cs="Times New Roman"/>
          <w:sz w:val="24"/>
          <w:szCs w:val="24"/>
        </w:rPr>
        <w:t>Kehtiv KarS § 36 sätestab, et tahtlikult või ettevaatamatusest põhjustatud joobeseisund ei välista süüd. See norm on praktikas kohaldatav üksnes alkoholi- või narkojoobeseisundis toime pandud tegudele. Kui aga joobeseisund on möödunud, kuid sellele järgneb ajutine raske psüühikahäire</w:t>
      </w:r>
      <w:r w:rsidR="00343153">
        <w:rPr>
          <w:rStyle w:val="Allmrkuseviide"/>
          <w:rFonts w:ascii="Times New Roman" w:hAnsi="Times New Roman" w:cs="Times New Roman"/>
          <w:sz w:val="24"/>
          <w:szCs w:val="24"/>
        </w:rPr>
        <w:footnoteReference w:id="10"/>
      </w:r>
      <w:r w:rsidRPr="00E205BB">
        <w:rPr>
          <w:rFonts w:ascii="Times New Roman" w:hAnsi="Times New Roman" w:cs="Times New Roman"/>
          <w:sz w:val="24"/>
          <w:szCs w:val="24"/>
        </w:rPr>
        <w:t>, näiteks alkoholisõltuvusest tingitud võõrutusseisund deliiriumiga (RHK-10 F10.4), ei ole inimene joobes KarS § 36 tähenduses ning tema vastutuse välistab KarS § 34 kohaselt raske psüühikahäire. Tulemuseks on olukord, kus süüteo toime pannud inimest ei saa vastutusele võtta ka juhul, kui ta on teadvalt viinud end seisundisse, mis päädib raske psüühikahäire tekkimisega ning kus risk sellises seisundis süütegu toime panna on realiseerunud.</w:t>
      </w:r>
    </w:p>
    <w:p w14:paraId="1857D529" w14:textId="77777777" w:rsidR="00697B9A" w:rsidRPr="00E205BB" w:rsidRDefault="00697B9A" w:rsidP="00E205BB">
      <w:pPr>
        <w:spacing w:after="0" w:line="276" w:lineRule="auto"/>
        <w:jc w:val="both"/>
        <w:rPr>
          <w:rFonts w:ascii="Times New Roman" w:eastAsia="Times New Roman" w:hAnsi="Times New Roman" w:cs="Times New Roman"/>
          <w:bCs/>
          <w:kern w:val="0"/>
          <w:sz w:val="24"/>
          <w:szCs w:val="24"/>
          <w14:ligatures w14:val="none"/>
        </w:rPr>
      </w:pPr>
    </w:p>
    <w:p w14:paraId="562FCE60" w14:textId="77777777" w:rsidR="0031530F" w:rsidRPr="00E205BB" w:rsidRDefault="00EF4D8C" w:rsidP="00E205BB">
      <w:pPr>
        <w:spacing w:after="0" w:line="276" w:lineRule="auto"/>
        <w:jc w:val="both"/>
        <w:rPr>
          <w:rFonts w:ascii="Times New Roman" w:hAnsi="Times New Roman" w:cs="Times New Roman"/>
          <w:sz w:val="24"/>
          <w:szCs w:val="24"/>
        </w:rPr>
      </w:pPr>
      <w:r w:rsidRPr="00E205BB">
        <w:rPr>
          <w:rFonts w:ascii="Times New Roman" w:hAnsi="Times New Roman" w:cs="Times New Roman"/>
          <w:sz w:val="24"/>
          <w:szCs w:val="24"/>
        </w:rPr>
        <w:lastRenderedPageBreak/>
        <w:t>Nagu on ilmnenud kohtupraktikas, ei pruugi sellisel inimesel esineda püsivat psüühikahäiret ega seetõttu ka ravivajadust. Seega ei ole võimalik kohaldada ka sundravi. Nii tekib olukord, kus näiteks raske isikuvastase kuriteo toime pannud inimene jääb vastutusele võtmata ja tema tegu ei too talle mingeid tagajärgi. Selline regulatiivne tühimik kujutab endast reaalset ohtu avalikule turvalisusele, eriti juhtudel, kus inimesel on sõltuvushäire ja suur risk samasuguse seisundi kordumiseks. Samuti kahjustab see õiglustunnet ja vähendab usaldust karistusõigussüsteemi vastu.</w:t>
      </w:r>
    </w:p>
    <w:p w14:paraId="04C076D5" w14:textId="77777777" w:rsidR="005B25A3" w:rsidRPr="00E205BB" w:rsidRDefault="005B25A3" w:rsidP="00E205BB">
      <w:pPr>
        <w:spacing w:after="0" w:line="276" w:lineRule="auto"/>
        <w:jc w:val="both"/>
        <w:rPr>
          <w:rFonts w:ascii="Times New Roman" w:eastAsia="Times New Roman" w:hAnsi="Times New Roman" w:cs="Times New Roman"/>
          <w:bCs/>
          <w:kern w:val="0"/>
          <w:sz w:val="24"/>
          <w:szCs w:val="24"/>
          <w14:ligatures w14:val="none"/>
        </w:rPr>
      </w:pPr>
    </w:p>
    <w:p w14:paraId="1D48CD01" w14:textId="6B16A225" w:rsidR="00BD3D2F" w:rsidRPr="00E205BB" w:rsidRDefault="003D3D17" w:rsidP="00E205BB">
      <w:pPr>
        <w:spacing w:after="120" w:line="276" w:lineRule="auto"/>
        <w:jc w:val="both"/>
        <w:rPr>
          <w:rFonts w:ascii="Times New Roman" w:eastAsia="Times New Roman" w:hAnsi="Times New Roman" w:cs="Times New Roman"/>
          <w:b/>
          <w:bCs/>
          <w:kern w:val="0"/>
          <w:sz w:val="24"/>
          <w:szCs w:val="24"/>
          <w14:ligatures w14:val="none"/>
        </w:rPr>
      </w:pPr>
      <w:r w:rsidRPr="00E205BB">
        <w:rPr>
          <w:rFonts w:ascii="Times New Roman" w:eastAsia="Times New Roman" w:hAnsi="Times New Roman" w:cs="Times New Roman"/>
          <w:b/>
          <w:bCs/>
          <w:kern w:val="0"/>
          <w:sz w:val="24"/>
          <w:szCs w:val="24"/>
          <w14:ligatures w14:val="none"/>
        </w:rPr>
        <w:t>Muudatuse sisu</w:t>
      </w:r>
    </w:p>
    <w:p w14:paraId="1592EF27" w14:textId="77777777" w:rsidR="0031530F" w:rsidRPr="00E205BB" w:rsidRDefault="00EF4D8C" w:rsidP="00E205BB">
      <w:pPr>
        <w:spacing w:after="0" w:line="276" w:lineRule="auto"/>
        <w:jc w:val="both"/>
        <w:rPr>
          <w:rFonts w:ascii="Times New Roman" w:hAnsi="Times New Roman" w:cs="Times New Roman"/>
          <w:sz w:val="24"/>
          <w:szCs w:val="24"/>
        </w:rPr>
      </w:pPr>
      <w:r w:rsidRPr="00E205BB">
        <w:rPr>
          <w:rFonts w:ascii="Times New Roman" w:eastAsia="Times New Roman" w:hAnsi="Times New Roman" w:cs="Times New Roman"/>
          <w:bCs/>
          <w:kern w:val="0"/>
          <w:sz w:val="24"/>
          <w:szCs w:val="24"/>
          <w14:ligatures w14:val="none"/>
        </w:rPr>
        <w:t>KarS §-i 36</w:t>
      </w:r>
      <w:r w:rsidRPr="00E205BB">
        <w:rPr>
          <w:rFonts w:ascii="Times New Roman" w:eastAsia="Times New Roman" w:hAnsi="Times New Roman" w:cs="Times New Roman"/>
          <w:bCs/>
          <w:kern w:val="0"/>
          <w:sz w:val="24"/>
          <w:szCs w:val="24"/>
          <w:vertAlign w:val="superscript"/>
          <w14:ligatures w14:val="none"/>
        </w:rPr>
        <w:t>1</w:t>
      </w:r>
      <w:r w:rsidRPr="00E205BB">
        <w:rPr>
          <w:rFonts w:ascii="Times New Roman" w:eastAsia="Times New Roman" w:hAnsi="Times New Roman" w:cs="Times New Roman"/>
          <w:bCs/>
          <w:kern w:val="0"/>
          <w:sz w:val="24"/>
          <w:szCs w:val="24"/>
          <w14:ligatures w14:val="none"/>
        </w:rPr>
        <w:t xml:space="preserve"> lisatakse süüd välistavatele asjaoludele erand. Tegemist on normiga, mis toimib sarnaselt KarS </w:t>
      </w:r>
      <w:r w:rsidRPr="00E205BB">
        <w:rPr>
          <w:rFonts w:ascii="Times New Roman" w:hAnsi="Times New Roman" w:cs="Times New Roman"/>
          <w:sz w:val="24"/>
          <w:szCs w:val="24"/>
        </w:rPr>
        <w:t>§-</w:t>
      </w:r>
      <w:r w:rsidRPr="00E205BB">
        <w:rPr>
          <w:rFonts w:ascii="Times New Roman" w:eastAsia="Times New Roman" w:hAnsi="Times New Roman" w:cs="Times New Roman"/>
          <w:bCs/>
          <w:kern w:val="0"/>
          <w:sz w:val="24"/>
          <w:szCs w:val="24"/>
          <w14:ligatures w14:val="none"/>
        </w:rPr>
        <w:t xml:space="preserve">le 36, laiendades seal väljendatud põhimõtet, et joobeseisund süüd ei välista, ka sellistele juhtudele, kus </w:t>
      </w:r>
      <w:r w:rsidRPr="00E205BB">
        <w:rPr>
          <w:rFonts w:ascii="Times New Roman" w:hAnsi="Times New Roman" w:cs="Times New Roman"/>
          <w:sz w:val="24"/>
          <w:szCs w:val="24"/>
        </w:rPr>
        <w:t>inimese</w:t>
      </w:r>
      <w:r w:rsidRPr="00E205BB">
        <w:rPr>
          <w:rFonts w:ascii="Times New Roman" w:eastAsia="Times New Roman" w:hAnsi="Times New Roman" w:cs="Times New Roman"/>
          <w:bCs/>
          <w:kern w:val="0"/>
          <w:sz w:val="24"/>
          <w:szCs w:val="24"/>
          <w14:ligatures w14:val="none"/>
        </w:rPr>
        <w:t xml:space="preserve"> teadliku ja tahtliku tegevuse või tegevusetuse tagajärjeks on ajutine raske psüühikahäire. Selliseks näiteks on alkoholisõltuvuse korral esineda võiv võõrutusseisund deliiriumiga. Välistatud pole ka mõni muu olukord – näiteks vajalike ravimite teadlik ja tahtlik võtmata jätmine või koos alkoholiga tarvitamine olukorras, kus </w:t>
      </w:r>
      <w:r w:rsidRPr="00E205BB">
        <w:rPr>
          <w:rFonts w:ascii="Times New Roman" w:hAnsi="Times New Roman" w:cs="Times New Roman"/>
          <w:sz w:val="24"/>
          <w:szCs w:val="24"/>
        </w:rPr>
        <w:t>inimene</w:t>
      </w:r>
      <w:r w:rsidRPr="00E205BB">
        <w:rPr>
          <w:rFonts w:ascii="Times New Roman" w:eastAsia="Times New Roman" w:hAnsi="Times New Roman" w:cs="Times New Roman"/>
          <w:bCs/>
          <w:kern w:val="0"/>
          <w:sz w:val="24"/>
          <w:szCs w:val="24"/>
          <w14:ligatures w14:val="none"/>
        </w:rPr>
        <w:t xml:space="preserve"> teab, et see võib </w:t>
      </w:r>
      <w:r w:rsidRPr="00E205BB">
        <w:rPr>
          <w:rFonts w:ascii="Times New Roman" w:hAnsi="Times New Roman" w:cs="Times New Roman"/>
          <w:sz w:val="24"/>
          <w:szCs w:val="24"/>
        </w:rPr>
        <w:t>tal</w:t>
      </w:r>
      <w:r w:rsidRPr="00E205BB">
        <w:rPr>
          <w:rFonts w:ascii="Times New Roman" w:eastAsia="Times New Roman" w:hAnsi="Times New Roman" w:cs="Times New Roman"/>
          <w:bCs/>
          <w:kern w:val="0"/>
          <w:sz w:val="24"/>
          <w:szCs w:val="24"/>
          <w14:ligatures w14:val="none"/>
        </w:rPr>
        <w:t xml:space="preserve"> põhjustada raske psüühikahäire, mille tulemusel ta oma käitumist enam ei kontrolli.</w:t>
      </w:r>
    </w:p>
    <w:p w14:paraId="219D2B0E" w14:textId="77777777" w:rsidR="00B94BD1" w:rsidRPr="00E205BB" w:rsidRDefault="00B94BD1" w:rsidP="00E205BB">
      <w:pPr>
        <w:spacing w:after="0" w:line="276" w:lineRule="auto"/>
        <w:jc w:val="both"/>
        <w:rPr>
          <w:rFonts w:ascii="Times New Roman" w:eastAsia="Times New Roman" w:hAnsi="Times New Roman" w:cs="Times New Roman"/>
          <w:bCs/>
          <w:kern w:val="0"/>
          <w:sz w:val="24"/>
          <w:szCs w:val="24"/>
          <w14:ligatures w14:val="none"/>
        </w:rPr>
      </w:pPr>
    </w:p>
    <w:p w14:paraId="24A87FE2" w14:textId="77777777" w:rsidR="0031530F" w:rsidRPr="00E205BB" w:rsidRDefault="004C1D63" w:rsidP="00E205BB">
      <w:pPr>
        <w:spacing w:after="0" w:line="276" w:lineRule="auto"/>
        <w:jc w:val="both"/>
        <w:rPr>
          <w:rFonts w:ascii="Times New Roman" w:hAnsi="Times New Roman" w:cs="Times New Roman"/>
          <w:sz w:val="24"/>
          <w:szCs w:val="24"/>
        </w:rPr>
      </w:pPr>
      <w:r w:rsidRPr="00E205BB">
        <w:rPr>
          <w:rFonts w:ascii="Times New Roman" w:hAnsi="Times New Roman" w:cs="Times New Roman"/>
          <w:sz w:val="24"/>
          <w:szCs w:val="24"/>
        </w:rPr>
        <w:t>KarS § 36</w:t>
      </w:r>
      <w:r w:rsidRPr="00E205BB">
        <w:rPr>
          <w:rFonts w:ascii="Times New Roman" w:hAnsi="Times New Roman" w:cs="Times New Roman"/>
          <w:sz w:val="24"/>
          <w:szCs w:val="24"/>
          <w:vertAlign w:val="superscript"/>
        </w:rPr>
        <w:t>1</w:t>
      </w:r>
      <w:r w:rsidRPr="00E205BB">
        <w:rPr>
          <w:rFonts w:ascii="Times New Roman" w:hAnsi="Times New Roman" w:cs="Times New Roman"/>
          <w:sz w:val="24"/>
          <w:szCs w:val="24"/>
        </w:rPr>
        <w:t xml:space="preserve"> kohaldamiseks peavad olema täidetud kõik järgmised tingimused:</w:t>
      </w:r>
    </w:p>
    <w:p w14:paraId="4349C52E" w14:textId="77777777" w:rsidR="0031530F" w:rsidRPr="00E205BB" w:rsidRDefault="00EF4D8C" w:rsidP="00E205BB">
      <w:pPr>
        <w:pStyle w:val="Loendilik"/>
        <w:numPr>
          <w:ilvl w:val="0"/>
          <w:numId w:val="22"/>
        </w:numPr>
        <w:jc w:val="both"/>
        <w:rPr>
          <w:rFonts w:ascii="Times New Roman" w:hAnsi="Times New Roman" w:cs="Times New Roman"/>
          <w:sz w:val="24"/>
          <w:szCs w:val="24"/>
        </w:rPr>
      </w:pPr>
      <w:r w:rsidRPr="00E205BB">
        <w:rPr>
          <w:rFonts w:ascii="Times New Roman" w:hAnsi="Times New Roman" w:cs="Times New Roman"/>
          <w:sz w:val="24"/>
          <w:szCs w:val="24"/>
        </w:rPr>
        <w:t>Tahtlik tegevus, mis viis ajutise raske psüühikahäire tekkimiseni (nt alkoholi tarvitamine, ravimite võtmata jätmine). Inimene vähemalt pidas võimalikuks ja möönis, et tema tegevus või tegevusetus võib viia sellise seisundi tekkimiseni (nt tal oli varasem kogemus või teadmine oma terviseseisundist).</w:t>
      </w:r>
    </w:p>
    <w:p w14:paraId="133E9711" w14:textId="77777777" w:rsidR="0031530F" w:rsidRPr="00E205BB" w:rsidRDefault="00EF4D8C" w:rsidP="00E205BB">
      <w:pPr>
        <w:pStyle w:val="Loendilik"/>
        <w:numPr>
          <w:ilvl w:val="0"/>
          <w:numId w:val="22"/>
        </w:numPr>
        <w:jc w:val="both"/>
        <w:rPr>
          <w:rFonts w:ascii="Times New Roman" w:hAnsi="Times New Roman" w:cs="Times New Roman"/>
          <w:sz w:val="24"/>
          <w:szCs w:val="24"/>
        </w:rPr>
      </w:pPr>
      <w:r w:rsidRPr="00E205BB">
        <w:rPr>
          <w:rFonts w:ascii="Times New Roman" w:hAnsi="Times New Roman" w:cs="Times New Roman"/>
          <w:sz w:val="24"/>
          <w:szCs w:val="24"/>
        </w:rPr>
        <w:t>Nimetatud tegevuse või tegevusetuse tagajärjel tekib inimesel ajutine raske psüühikahäire, millele on iseloomulik, et ta:</w:t>
      </w:r>
    </w:p>
    <w:p w14:paraId="28F4B33D" w14:textId="79240424" w:rsidR="2C7BEFA2" w:rsidRPr="00E205BB" w:rsidRDefault="2C7BEFA2" w:rsidP="00E205BB">
      <w:pPr>
        <w:pStyle w:val="Loendilik"/>
        <w:numPr>
          <w:ilvl w:val="1"/>
          <w:numId w:val="22"/>
        </w:numPr>
        <w:spacing w:after="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ei saa aru oma teo keelatusest või</w:t>
      </w:r>
    </w:p>
    <w:p w14:paraId="7B5556E0" w14:textId="77777777" w:rsidR="000007B9" w:rsidRPr="00E205BB" w:rsidRDefault="2C7BEFA2" w:rsidP="00E205BB">
      <w:pPr>
        <w:pStyle w:val="Loendilik"/>
        <w:numPr>
          <w:ilvl w:val="1"/>
          <w:numId w:val="22"/>
        </w:numPr>
        <w:spacing w:after="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ei suuda oma käitumist vastavalt arusaamisele juhtida.</w:t>
      </w:r>
    </w:p>
    <w:p w14:paraId="0FBAE956" w14:textId="77777777" w:rsidR="0031530F" w:rsidRPr="00E205BB" w:rsidRDefault="00EF4D8C" w:rsidP="00E205BB">
      <w:pPr>
        <w:pStyle w:val="Loendilik"/>
        <w:numPr>
          <w:ilvl w:val="0"/>
          <w:numId w:val="22"/>
        </w:numPr>
        <w:jc w:val="both"/>
        <w:rPr>
          <w:rFonts w:ascii="Times New Roman" w:hAnsi="Times New Roman" w:cs="Times New Roman"/>
          <w:sz w:val="24"/>
          <w:szCs w:val="24"/>
        </w:rPr>
      </w:pPr>
      <w:r w:rsidRPr="00E205BB">
        <w:rPr>
          <w:rFonts w:ascii="Times New Roman" w:hAnsi="Times New Roman" w:cs="Times New Roman"/>
          <w:sz w:val="24"/>
          <w:szCs w:val="24"/>
        </w:rPr>
        <w:t>Inimene pani süüteo toime just selle raske psüühikahäire seisundis.</w:t>
      </w:r>
    </w:p>
    <w:p w14:paraId="6BE9EC29" w14:textId="10078948" w:rsidR="3551D7E9" w:rsidRPr="00E205BB" w:rsidRDefault="3551D7E9" w:rsidP="00E205BB">
      <w:pPr>
        <w:spacing w:after="0" w:line="276" w:lineRule="auto"/>
        <w:jc w:val="both"/>
        <w:rPr>
          <w:rFonts w:ascii="Times New Roman" w:eastAsia="Times New Roman" w:hAnsi="Times New Roman" w:cs="Times New Roman"/>
          <w:sz w:val="24"/>
          <w:szCs w:val="24"/>
        </w:rPr>
      </w:pPr>
    </w:p>
    <w:p w14:paraId="3AE98B74" w14:textId="31FA75B0" w:rsidR="00D0156B" w:rsidRPr="00E205BB" w:rsidRDefault="00017D74" w:rsidP="00E205BB">
      <w:pPr>
        <w:spacing w:after="0" w:line="276" w:lineRule="auto"/>
        <w:jc w:val="both"/>
        <w:rPr>
          <w:rFonts w:ascii="Times New Roman" w:eastAsia="Times New Roman" w:hAnsi="Times New Roman" w:cs="Times New Roman"/>
          <w:kern w:val="0"/>
          <w:sz w:val="24"/>
          <w:szCs w:val="24"/>
          <w14:ligatures w14:val="none"/>
        </w:rPr>
      </w:pPr>
      <w:r w:rsidRPr="00E205BB">
        <w:rPr>
          <w:rFonts w:ascii="Times New Roman" w:eastAsia="Times New Roman" w:hAnsi="Times New Roman" w:cs="Times New Roman"/>
          <w:kern w:val="0"/>
          <w:sz w:val="24"/>
          <w:szCs w:val="24"/>
          <w14:ligatures w14:val="none"/>
        </w:rPr>
        <w:t>KarS § 36</w:t>
      </w:r>
      <w:r w:rsidRPr="00E205BB">
        <w:rPr>
          <w:rFonts w:ascii="Times New Roman" w:eastAsia="Times New Roman" w:hAnsi="Times New Roman" w:cs="Times New Roman"/>
          <w:kern w:val="0"/>
          <w:sz w:val="24"/>
          <w:szCs w:val="24"/>
          <w:vertAlign w:val="superscript"/>
          <w14:ligatures w14:val="none"/>
        </w:rPr>
        <w:t>1</w:t>
      </w:r>
      <w:r w:rsidRPr="00E205BB">
        <w:rPr>
          <w:rFonts w:ascii="Times New Roman" w:eastAsia="Times New Roman" w:hAnsi="Times New Roman" w:cs="Times New Roman"/>
          <w:kern w:val="0"/>
          <w:sz w:val="24"/>
          <w:szCs w:val="24"/>
          <w14:ligatures w14:val="none"/>
        </w:rPr>
        <w:t xml:space="preserve"> eeldab vähemalt kaudset tahtlust raske psüühikahäire tekkimises</w:t>
      </w:r>
      <w:r w:rsidR="000007B9" w:rsidRPr="00E205BB">
        <w:rPr>
          <w:rFonts w:ascii="Times New Roman" w:eastAsia="Times New Roman" w:hAnsi="Times New Roman" w:cs="Times New Roman"/>
          <w:kern w:val="0"/>
          <w:sz w:val="24"/>
          <w:szCs w:val="24"/>
          <w14:ligatures w14:val="none"/>
        </w:rPr>
        <w:t xml:space="preserve"> – inimene peab vähemasti võimalikuks pidama ja möönma, et tema tegevus viib sellise psüühikahäire tekkimiseni, kus ta oma </w:t>
      </w:r>
      <w:r w:rsidR="002442C0" w:rsidRPr="00E205BB">
        <w:rPr>
          <w:rFonts w:ascii="Times New Roman" w:eastAsia="Times New Roman" w:hAnsi="Times New Roman" w:cs="Times New Roman"/>
          <w:kern w:val="0"/>
          <w:sz w:val="24"/>
          <w:szCs w:val="24"/>
          <w14:ligatures w14:val="none"/>
        </w:rPr>
        <w:t xml:space="preserve">teo </w:t>
      </w:r>
      <w:r w:rsidR="00D22B8C" w:rsidRPr="00E205BB">
        <w:rPr>
          <w:rFonts w:ascii="Times New Roman" w:eastAsia="Times New Roman" w:hAnsi="Times New Roman" w:cs="Times New Roman"/>
          <w:kern w:val="0"/>
          <w:sz w:val="24"/>
          <w:szCs w:val="24"/>
          <w14:ligatures w14:val="none"/>
        </w:rPr>
        <w:t xml:space="preserve">keelatusest enam aru ei saa või oma </w:t>
      </w:r>
      <w:r w:rsidR="000007B9" w:rsidRPr="00E205BB">
        <w:rPr>
          <w:rFonts w:ascii="Times New Roman" w:eastAsia="Times New Roman" w:hAnsi="Times New Roman" w:cs="Times New Roman"/>
          <w:kern w:val="0"/>
          <w:sz w:val="24"/>
          <w:szCs w:val="24"/>
          <w14:ligatures w14:val="none"/>
        </w:rPr>
        <w:t>tegusid ei kontrolli</w:t>
      </w:r>
      <w:r w:rsidRPr="00E205BB">
        <w:rPr>
          <w:rFonts w:ascii="Times New Roman" w:eastAsia="Times New Roman" w:hAnsi="Times New Roman" w:cs="Times New Roman"/>
          <w:kern w:val="0"/>
          <w:sz w:val="24"/>
          <w:szCs w:val="24"/>
          <w14:ligatures w14:val="none"/>
        </w:rPr>
        <w:t xml:space="preserve">. </w:t>
      </w:r>
      <w:r w:rsidR="00D51DE7" w:rsidRPr="00E205BB">
        <w:rPr>
          <w:rFonts w:ascii="Times New Roman" w:eastAsia="Times New Roman" w:hAnsi="Times New Roman" w:cs="Times New Roman"/>
          <w:kern w:val="0"/>
          <w:sz w:val="24"/>
          <w:szCs w:val="24"/>
          <w14:ligatures w14:val="none"/>
        </w:rPr>
        <w:t xml:space="preserve">Praktikas </w:t>
      </w:r>
      <w:r w:rsidR="00D22B8C" w:rsidRPr="00E205BB">
        <w:rPr>
          <w:rFonts w:ascii="Times New Roman" w:eastAsia="Times New Roman" w:hAnsi="Times New Roman" w:cs="Times New Roman"/>
          <w:kern w:val="0"/>
          <w:sz w:val="24"/>
          <w:szCs w:val="24"/>
          <w14:ligatures w14:val="none"/>
        </w:rPr>
        <w:t xml:space="preserve">tuleb </w:t>
      </w:r>
      <w:r w:rsidR="00D51DE7" w:rsidRPr="00E205BB">
        <w:rPr>
          <w:rFonts w:ascii="Times New Roman" w:eastAsia="Times New Roman" w:hAnsi="Times New Roman" w:cs="Times New Roman"/>
          <w:kern w:val="0"/>
          <w:sz w:val="24"/>
          <w:szCs w:val="24"/>
          <w14:ligatures w14:val="none"/>
        </w:rPr>
        <w:t xml:space="preserve">sellist kaudset tahtlust </w:t>
      </w:r>
      <w:r w:rsidR="00D22B8C" w:rsidRPr="00E205BB">
        <w:rPr>
          <w:rFonts w:ascii="Times New Roman" w:eastAsia="Times New Roman" w:hAnsi="Times New Roman" w:cs="Times New Roman"/>
          <w:kern w:val="0"/>
          <w:sz w:val="24"/>
          <w:szCs w:val="24"/>
          <w14:ligatures w14:val="none"/>
        </w:rPr>
        <w:t xml:space="preserve">sageli </w:t>
      </w:r>
      <w:r w:rsidR="00D51DE7" w:rsidRPr="00E205BB">
        <w:rPr>
          <w:rFonts w:ascii="Times New Roman" w:eastAsia="Times New Roman" w:hAnsi="Times New Roman" w:cs="Times New Roman"/>
          <w:kern w:val="0"/>
          <w:sz w:val="24"/>
          <w:szCs w:val="24"/>
          <w14:ligatures w14:val="none"/>
        </w:rPr>
        <w:t xml:space="preserve">tõendada </w:t>
      </w:r>
      <w:r w:rsidR="00D22B8C" w:rsidRPr="00E205BB">
        <w:rPr>
          <w:rFonts w:ascii="Times New Roman" w:eastAsia="Times New Roman" w:hAnsi="Times New Roman" w:cs="Times New Roman"/>
          <w:kern w:val="0"/>
          <w:sz w:val="24"/>
          <w:szCs w:val="24"/>
          <w14:ligatures w14:val="none"/>
        </w:rPr>
        <w:t>kaudsete tõenditega objektiivsete asjaolude</w:t>
      </w:r>
      <w:r w:rsidR="002442C0" w:rsidRPr="00E205BB">
        <w:rPr>
          <w:rFonts w:ascii="Times New Roman" w:eastAsia="Times New Roman" w:hAnsi="Times New Roman" w:cs="Times New Roman"/>
          <w:kern w:val="0"/>
          <w:sz w:val="24"/>
          <w:szCs w:val="24"/>
          <w14:ligatures w14:val="none"/>
        </w:rPr>
        <w:t xml:space="preserve"> kaudu</w:t>
      </w:r>
      <w:r w:rsidR="00D22B8C" w:rsidRPr="00E205BB">
        <w:rPr>
          <w:rFonts w:ascii="Times New Roman" w:eastAsia="Times New Roman" w:hAnsi="Times New Roman" w:cs="Times New Roman"/>
          <w:kern w:val="0"/>
          <w:sz w:val="24"/>
          <w:szCs w:val="24"/>
          <w14:ligatures w14:val="none"/>
        </w:rPr>
        <w:t>.</w:t>
      </w:r>
      <w:r w:rsidR="00D51DE7" w:rsidRPr="00E205BB">
        <w:rPr>
          <w:rFonts w:ascii="Times New Roman" w:eastAsia="Times New Roman" w:hAnsi="Times New Roman" w:cs="Times New Roman"/>
          <w:kern w:val="0"/>
          <w:sz w:val="24"/>
          <w:szCs w:val="24"/>
          <w14:ligatures w14:val="none"/>
        </w:rPr>
        <w:t xml:space="preserve"> </w:t>
      </w:r>
      <w:r w:rsidR="00D22B8C" w:rsidRPr="00E205BB">
        <w:rPr>
          <w:rFonts w:ascii="Times New Roman" w:eastAsia="Times New Roman" w:hAnsi="Times New Roman" w:cs="Times New Roman"/>
          <w:kern w:val="0"/>
          <w:sz w:val="24"/>
          <w:szCs w:val="24"/>
          <w14:ligatures w14:val="none"/>
        </w:rPr>
        <w:t>E</w:t>
      </w:r>
      <w:r w:rsidR="00D51DE7" w:rsidRPr="00E205BB">
        <w:rPr>
          <w:rFonts w:ascii="Times New Roman" w:eastAsia="Times New Roman" w:hAnsi="Times New Roman" w:cs="Times New Roman"/>
          <w:kern w:val="0"/>
          <w:sz w:val="24"/>
          <w:szCs w:val="24"/>
          <w14:ligatures w14:val="none"/>
        </w:rPr>
        <w:t>elkõige saab seda jaatada siis, kui inimesel on juba varem sarnastel asjaoludel selline raske psüühikahäire esinenud (nt</w:t>
      </w:r>
      <w:r w:rsidR="00D31362" w:rsidRPr="00E205BB">
        <w:rPr>
          <w:rFonts w:ascii="Times New Roman" w:eastAsia="Times New Roman" w:hAnsi="Times New Roman" w:cs="Times New Roman"/>
          <w:kern w:val="0"/>
          <w:sz w:val="24"/>
          <w:szCs w:val="24"/>
          <w14:ligatures w14:val="none"/>
        </w:rPr>
        <w:t xml:space="preserve"> ta</w:t>
      </w:r>
      <w:r w:rsidR="00D51DE7" w:rsidRPr="00E205BB">
        <w:rPr>
          <w:rFonts w:ascii="Times New Roman" w:eastAsia="Times New Roman" w:hAnsi="Times New Roman" w:cs="Times New Roman"/>
          <w:kern w:val="0"/>
          <w:sz w:val="24"/>
          <w:szCs w:val="24"/>
          <w14:ligatures w14:val="none"/>
        </w:rPr>
        <w:t xml:space="preserve"> on ka varem alkoholitarbimise järsu katkestamise järel deliiriumi sattunud) või talle on selgitatud, et selline raske psüühikahäire niimoodi tekib (näiteks arst on ravimit välja kirjutades selgelt hoiatanud, et ravimi tarbimine koos alkoholiga </w:t>
      </w:r>
      <w:r w:rsidR="003E5960">
        <w:rPr>
          <w:rFonts w:ascii="Times New Roman" w:eastAsia="Times New Roman" w:hAnsi="Times New Roman" w:cs="Times New Roman"/>
          <w:kern w:val="0"/>
          <w:sz w:val="24"/>
          <w:szCs w:val="24"/>
          <w14:ligatures w14:val="none"/>
        </w:rPr>
        <w:t xml:space="preserve">või nende võtmata jätmine </w:t>
      </w:r>
      <w:r w:rsidR="00D51DE7" w:rsidRPr="00E205BB">
        <w:rPr>
          <w:rFonts w:ascii="Times New Roman" w:eastAsia="Times New Roman" w:hAnsi="Times New Roman" w:cs="Times New Roman"/>
          <w:kern w:val="0"/>
          <w:sz w:val="24"/>
          <w:szCs w:val="24"/>
          <w14:ligatures w14:val="none"/>
        </w:rPr>
        <w:t>toob kaasa raske psüühikahäire).</w:t>
      </w:r>
      <w:r w:rsidR="00B4092F">
        <w:rPr>
          <w:rFonts w:ascii="Times New Roman" w:eastAsia="Times New Roman" w:hAnsi="Times New Roman" w:cs="Times New Roman"/>
          <w:kern w:val="0"/>
          <w:sz w:val="24"/>
          <w:szCs w:val="24"/>
          <w14:ligatures w14:val="none"/>
        </w:rPr>
        <w:t xml:space="preserve"> </w:t>
      </w:r>
      <w:r w:rsidR="004D28E8">
        <w:rPr>
          <w:rFonts w:ascii="Times New Roman" w:eastAsia="Times New Roman" w:hAnsi="Times New Roman" w:cs="Times New Roman"/>
          <w:kern w:val="0"/>
          <w:sz w:val="24"/>
          <w:szCs w:val="24"/>
          <w14:ligatures w14:val="none"/>
        </w:rPr>
        <w:t xml:space="preserve">Sellistel juhtudel </w:t>
      </w:r>
      <w:r w:rsidR="00182ED0">
        <w:rPr>
          <w:rFonts w:ascii="Times New Roman" w:eastAsia="Times New Roman" w:hAnsi="Times New Roman" w:cs="Times New Roman"/>
          <w:kern w:val="0"/>
          <w:sz w:val="24"/>
          <w:szCs w:val="24"/>
          <w14:ligatures w14:val="none"/>
        </w:rPr>
        <w:t>on põhjendatud rääkida tahtlusest, mitte</w:t>
      </w:r>
      <w:r w:rsidR="00B6128C">
        <w:rPr>
          <w:rFonts w:ascii="Times New Roman" w:eastAsia="Times New Roman" w:hAnsi="Times New Roman" w:cs="Times New Roman"/>
          <w:kern w:val="0"/>
          <w:sz w:val="24"/>
          <w:szCs w:val="24"/>
          <w14:ligatures w14:val="none"/>
        </w:rPr>
        <w:t xml:space="preserve"> enam</w:t>
      </w:r>
      <w:r w:rsidR="00182ED0">
        <w:rPr>
          <w:rFonts w:ascii="Times New Roman" w:eastAsia="Times New Roman" w:hAnsi="Times New Roman" w:cs="Times New Roman"/>
          <w:kern w:val="0"/>
          <w:sz w:val="24"/>
          <w:szCs w:val="24"/>
          <w14:ligatures w14:val="none"/>
        </w:rPr>
        <w:t xml:space="preserve"> ettevaatamatusest</w:t>
      </w:r>
      <w:r w:rsidR="00A45304">
        <w:rPr>
          <w:rFonts w:ascii="Times New Roman" w:eastAsia="Times New Roman" w:hAnsi="Times New Roman" w:cs="Times New Roman"/>
          <w:kern w:val="0"/>
          <w:sz w:val="24"/>
          <w:szCs w:val="24"/>
          <w14:ligatures w14:val="none"/>
        </w:rPr>
        <w:t xml:space="preserve"> ning lisatava sätte kohaldamine on võimalik.</w:t>
      </w:r>
    </w:p>
    <w:p w14:paraId="14BF8F2D" w14:textId="1D483CCE" w:rsidR="00C226F7" w:rsidRPr="00E205BB" w:rsidRDefault="00C226F7" w:rsidP="00E205BB">
      <w:pPr>
        <w:spacing w:after="0" w:line="276" w:lineRule="auto"/>
        <w:jc w:val="both"/>
        <w:rPr>
          <w:rFonts w:ascii="Times New Roman" w:eastAsia="Times New Roman" w:hAnsi="Times New Roman" w:cs="Times New Roman"/>
          <w:kern w:val="0"/>
          <w:sz w:val="24"/>
          <w:szCs w:val="24"/>
          <w14:ligatures w14:val="none"/>
        </w:rPr>
      </w:pPr>
    </w:p>
    <w:p w14:paraId="5A7F5B66" w14:textId="77777777" w:rsidR="0031530F" w:rsidRPr="00E205BB" w:rsidRDefault="00EF4D8C" w:rsidP="00E205BB">
      <w:pPr>
        <w:pStyle w:val="Pealkiri1"/>
        <w:spacing w:after="120" w:line="276" w:lineRule="auto"/>
      </w:pPr>
      <w:r w:rsidRPr="00E205BB">
        <w:rPr>
          <w:b/>
          <w:bCs w:val="0"/>
          <w:u w:val="none"/>
        </w:rPr>
        <w:t>3.</w:t>
      </w:r>
      <w:r w:rsidR="00AA41A0" w:rsidRPr="00E205BB">
        <w:rPr>
          <w:b/>
          <w:bCs w:val="0"/>
          <w:u w:val="none"/>
        </w:rPr>
        <w:t>1.</w:t>
      </w:r>
      <w:r w:rsidRPr="00E205BB">
        <w:rPr>
          <w:b/>
          <w:bCs w:val="0"/>
          <w:u w:val="none"/>
        </w:rPr>
        <w:t>2. Tegutsemiskeelu kohaldamisala laiendamine (eelnõu § 1 p 2, KarS § 49)</w:t>
      </w:r>
    </w:p>
    <w:p w14:paraId="69C6426E" w14:textId="3997D02D" w:rsidR="00885E9F" w:rsidRPr="00E205BB" w:rsidRDefault="00885E9F" w:rsidP="00E205BB">
      <w:pPr>
        <w:spacing w:after="120" w:line="276" w:lineRule="auto"/>
        <w:rPr>
          <w:rFonts w:ascii="Times New Roman" w:eastAsia="Times New Roman" w:hAnsi="Times New Roman" w:cs="Times New Roman"/>
          <w:b/>
          <w:bCs/>
          <w:kern w:val="0"/>
          <w:sz w:val="24"/>
          <w:szCs w:val="24"/>
          <w14:ligatures w14:val="none"/>
        </w:rPr>
      </w:pPr>
      <w:r w:rsidRPr="00E205BB">
        <w:rPr>
          <w:rFonts w:ascii="Times New Roman" w:eastAsia="Times New Roman" w:hAnsi="Times New Roman" w:cs="Times New Roman"/>
          <w:b/>
          <w:bCs/>
          <w:kern w:val="0"/>
          <w:sz w:val="24"/>
          <w:szCs w:val="24"/>
          <w14:ligatures w14:val="none"/>
        </w:rPr>
        <w:t>Muudatuse eesmärk</w:t>
      </w:r>
    </w:p>
    <w:p w14:paraId="49D90B5D" w14:textId="3AF2FF7B" w:rsidR="0031530F" w:rsidRPr="00E205BB" w:rsidRDefault="16B3BF68" w:rsidP="00E205BB">
      <w:pPr>
        <w:spacing w:after="0" w:line="276" w:lineRule="auto"/>
        <w:jc w:val="both"/>
        <w:rPr>
          <w:rFonts w:ascii="Times New Roman" w:hAnsi="Times New Roman" w:cs="Times New Roman"/>
          <w:sz w:val="24"/>
          <w:szCs w:val="24"/>
        </w:rPr>
      </w:pPr>
      <w:r w:rsidRPr="00E205BB">
        <w:rPr>
          <w:rFonts w:ascii="Times New Roman" w:hAnsi="Times New Roman" w:cs="Times New Roman"/>
          <w:sz w:val="24"/>
          <w:szCs w:val="24"/>
        </w:rPr>
        <w:t xml:space="preserve">Praegu saab kohus keelata inimesel teatud alal tegutseda peamiselt siis, kui ta pani kuriteo toime oma ametikohustusi rikkudes või ametist või kutsest tulenevaid eriõigusi kuritarvitades. </w:t>
      </w:r>
      <w:r w:rsidRPr="00E205BB">
        <w:rPr>
          <w:rFonts w:ascii="Times New Roman" w:hAnsi="Times New Roman" w:cs="Times New Roman"/>
          <w:sz w:val="24"/>
          <w:szCs w:val="24"/>
        </w:rPr>
        <w:lastRenderedPageBreak/>
        <w:t>Seetõttu võib keeld jääda määramata ka siis, kui süütegu näitab selgelt, et inimene võib samal tegevusalal uusi süütegusid toime panna või ohustada</w:t>
      </w:r>
      <w:r w:rsidR="535C9B79" w:rsidRPr="00E205BB">
        <w:rPr>
          <w:rFonts w:ascii="Times New Roman" w:hAnsi="Times New Roman" w:cs="Times New Roman"/>
          <w:sz w:val="24"/>
          <w:szCs w:val="24"/>
        </w:rPr>
        <w:t xml:space="preserve"> nt</w:t>
      </w:r>
      <w:r w:rsidRPr="00E205BB">
        <w:rPr>
          <w:rFonts w:ascii="Times New Roman" w:hAnsi="Times New Roman" w:cs="Times New Roman"/>
          <w:sz w:val="24"/>
          <w:szCs w:val="24"/>
        </w:rPr>
        <w:t xml:space="preserve"> lapsi, eakaid, puudega või hooldust vajavaid inimesi. Muudatus võimaldab kohtul sellise ohu korral tegutsemiskeelu määrata.</w:t>
      </w:r>
    </w:p>
    <w:p w14:paraId="20CE597F" w14:textId="77777777" w:rsidR="0096710E" w:rsidRPr="00E205BB" w:rsidRDefault="0096710E" w:rsidP="00E205BB">
      <w:pPr>
        <w:spacing w:after="0" w:line="276" w:lineRule="auto"/>
        <w:jc w:val="both"/>
        <w:rPr>
          <w:rFonts w:ascii="Times New Roman" w:hAnsi="Times New Roman" w:cs="Times New Roman"/>
          <w:sz w:val="24"/>
          <w:szCs w:val="24"/>
        </w:rPr>
      </w:pPr>
    </w:p>
    <w:p w14:paraId="04AC4889" w14:textId="6D4EDB6F" w:rsidR="0096710E" w:rsidRPr="00E205BB" w:rsidRDefault="451B3B9A" w:rsidP="00E205BB">
      <w:pPr>
        <w:spacing w:after="0" w:line="276" w:lineRule="auto"/>
        <w:jc w:val="both"/>
        <w:rPr>
          <w:rFonts w:ascii="Times New Roman" w:hAnsi="Times New Roman" w:cs="Times New Roman"/>
          <w:sz w:val="24"/>
          <w:szCs w:val="24"/>
          <w:lang w:eastAsia="et-EE"/>
        </w:rPr>
      </w:pPr>
      <w:r w:rsidRPr="00E205BB">
        <w:rPr>
          <w:rFonts w:ascii="Times New Roman" w:hAnsi="Times New Roman" w:cs="Times New Roman"/>
          <w:sz w:val="24"/>
          <w:szCs w:val="24"/>
        </w:rPr>
        <w:t>P</w:t>
      </w:r>
      <w:r w:rsidR="29F13D6D" w:rsidRPr="00E205BB">
        <w:rPr>
          <w:rFonts w:ascii="Times New Roman" w:hAnsi="Times New Roman" w:cs="Times New Roman"/>
          <w:sz w:val="24"/>
          <w:szCs w:val="24"/>
        </w:rPr>
        <w:t>raegu</w:t>
      </w:r>
      <w:r w:rsidR="714E07ED" w:rsidRPr="00E205BB">
        <w:rPr>
          <w:rFonts w:ascii="Times New Roman" w:hAnsi="Times New Roman" w:cs="Times New Roman"/>
          <w:sz w:val="24"/>
          <w:szCs w:val="24"/>
        </w:rPr>
        <w:t xml:space="preserve"> ei pruugi</w:t>
      </w:r>
      <w:r w:rsidR="29F13D6D" w:rsidRPr="00E205BB">
        <w:rPr>
          <w:rFonts w:ascii="Times New Roman" w:hAnsi="Times New Roman" w:cs="Times New Roman"/>
          <w:sz w:val="24"/>
          <w:szCs w:val="24"/>
        </w:rPr>
        <w:t xml:space="preserve"> olla võimalik ajutiselt keelata </w:t>
      </w:r>
      <w:r w:rsidR="624C517E" w:rsidRPr="00E205BB">
        <w:rPr>
          <w:rFonts w:ascii="Times New Roman" w:hAnsi="Times New Roman" w:cs="Times New Roman"/>
          <w:sz w:val="24"/>
          <w:szCs w:val="24"/>
        </w:rPr>
        <w:t xml:space="preserve"> ka nt </w:t>
      </w:r>
      <w:r w:rsidR="29F13D6D" w:rsidRPr="00E205BB">
        <w:rPr>
          <w:rFonts w:ascii="Times New Roman" w:hAnsi="Times New Roman" w:cs="Times New Roman"/>
          <w:sz w:val="24"/>
          <w:szCs w:val="24"/>
        </w:rPr>
        <w:t>klienditeenindajana töötamist inimesel, kes kasutas ligipääsu klientidele neilt varastamiseks või nende petmiseks. Samuti võib jääda takistamata hooldajana või sotsiaaltöötajana töötamine inimesel, kes on kasutanud eaka või hooldust vajava inimese usaldust, et temalt vara välja petta. Muudatus võimaldab kohtul sellistel juhtudel määrata tegutsemiskeelu, et kaitsta võimalikke uusi kannatanuid.</w:t>
      </w:r>
    </w:p>
    <w:p w14:paraId="1F514E5A" w14:textId="6362615E" w:rsidR="3822852D" w:rsidRPr="00E205BB" w:rsidRDefault="3822852D" w:rsidP="00E205BB">
      <w:pPr>
        <w:spacing w:after="0" w:line="276" w:lineRule="auto"/>
        <w:jc w:val="both"/>
        <w:rPr>
          <w:rFonts w:ascii="Times New Roman" w:eastAsia="Times New Roman" w:hAnsi="Times New Roman" w:cs="Times New Roman"/>
          <w:sz w:val="24"/>
          <w:szCs w:val="24"/>
        </w:rPr>
      </w:pPr>
    </w:p>
    <w:p w14:paraId="33773DBA" w14:textId="2D5174F2" w:rsidR="00543CEE" w:rsidRPr="00E205BB" w:rsidRDefault="7E00FA90" w:rsidP="00E205BB">
      <w:pPr>
        <w:spacing w:after="120" w:line="276" w:lineRule="auto"/>
        <w:jc w:val="both"/>
        <w:rPr>
          <w:rFonts w:ascii="Times New Roman" w:eastAsia="Times New Roman" w:hAnsi="Times New Roman" w:cs="Times New Roman"/>
          <w:b/>
          <w:bCs/>
          <w:sz w:val="24"/>
          <w:szCs w:val="24"/>
        </w:rPr>
      </w:pPr>
      <w:r w:rsidRPr="00E205BB">
        <w:rPr>
          <w:rFonts w:ascii="Times New Roman" w:eastAsia="Times New Roman" w:hAnsi="Times New Roman" w:cs="Times New Roman"/>
          <w:b/>
          <w:bCs/>
          <w:sz w:val="24"/>
          <w:szCs w:val="24"/>
        </w:rPr>
        <w:t>Probleemi olemus ja kehtiva õiguse puudujäägid</w:t>
      </w:r>
    </w:p>
    <w:p w14:paraId="27E1818B" w14:textId="219E7EB8" w:rsidR="20C3BCCA" w:rsidRPr="00E205BB" w:rsidRDefault="20C3BCCA" w:rsidP="00E205BB">
      <w:pPr>
        <w:spacing w:after="12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 xml:space="preserve">Kehtiv KarS § 49 võimaldab lisakaristusena tegutsemiskeeldu mõista vaid </w:t>
      </w:r>
      <w:r w:rsidR="42C3BD7C" w:rsidRPr="00E205BB">
        <w:rPr>
          <w:rFonts w:ascii="Times New Roman" w:eastAsia="Times New Roman" w:hAnsi="Times New Roman" w:cs="Times New Roman"/>
          <w:sz w:val="24"/>
          <w:szCs w:val="24"/>
        </w:rPr>
        <w:t>kutse- või ametiõiguste kuritarvitamise või ametikohustuste rikkumisega seotud kuriteo eest ja mitte kauemaks kui kolmeks aastaks. Selline määratlus</w:t>
      </w:r>
      <w:r w:rsidR="5C4E8B20" w:rsidRPr="00E205BB">
        <w:rPr>
          <w:rFonts w:ascii="Times New Roman" w:eastAsia="Times New Roman" w:hAnsi="Times New Roman" w:cs="Times New Roman"/>
          <w:sz w:val="24"/>
          <w:szCs w:val="24"/>
        </w:rPr>
        <w:t xml:space="preserve"> </w:t>
      </w:r>
      <w:r w:rsidR="0A3AFB04" w:rsidRPr="00E205BB">
        <w:rPr>
          <w:rFonts w:ascii="Times New Roman" w:eastAsia="Times New Roman" w:hAnsi="Times New Roman" w:cs="Times New Roman"/>
          <w:sz w:val="24"/>
          <w:szCs w:val="24"/>
        </w:rPr>
        <w:t>võimaldab lisakaristust kohaldada küll avalikus teenistuses olevale ametnik</w:t>
      </w:r>
      <w:r w:rsidR="001D2840" w:rsidRPr="00E205BB">
        <w:rPr>
          <w:rFonts w:ascii="Times New Roman" w:eastAsia="Times New Roman" w:hAnsi="Times New Roman" w:cs="Times New Roman"/>
          <w:sz w:val="24"/>
          <w:szCs w:val="24"/>
        </w:rPr>
        <w:t>u</w:t>
      </w:r>
      <w:r w:rsidR="0A3AFB04" w:rsidRPr="00E205BB">
        <w:rPr>
          <w:rFonts w:ascii="Times New Roman" w:eastAsia="Times New Roman" w:hAnsi="Times New Roman" w:cs="Times New Roman"/>
          <w:sz w:val="24"/>
          <w:szCs w:val="24"/>
        </w:rPr>
        <w:t>le, kes oma ametikohustused täitmata jäta</w:t>
      </w:r>
      <w:r w:rsidR="001D2840" w:rsidRPr="00E205BB">
        <w:rPr>
          <w:rFonts w:ascii="Times New Roman" w:eastAsia="Times New Roman" w:hAnsi="Times New Roman" w:cs="Times New Roman"/>
          <w:sz w:val="24"/>
          <w:szCs w:val="24"/>
        </w:rPr>
        <w:t>b</w:t>
      </w:r>
      <w:r w:rsidR="0A3AFB04" w:rsidRPr="00E205BB">
        <w:rPr>
          <w:rFonts w:ascii="Times New Roman" w:eastAsia="Times New Roman" w:hAnsi="Times New Roman" w:cs="Times New Roman"/>
          <w:sz w:val="24"/>
          <w:szCs w:val="24"/>
        </w:rPr>
        <w:t xml:space="preserve"> või oma </w:t>
      </w:r>
      <w:r w:rsidR="00D553BD" w:rsidRPr="00E205BB">
        <w:rPr>
          <w:rFonts w:ascii="Times New Roman" w:eastAsia="Times New Roman" w:hAnsi="Times New Roman" w:cs="Times New Roman"/>
          <w:sz w:val="24"/>
          <w:szCs w:val="24"/>
        </w:rPr>
        <w:t>õigusi</w:t>
      </w:r>
      <w:r w:rsidR="0A3AFB04" w:rsidRPr="00E205BB">
        <w:rPr>
          <w:rFonts w:ascii="Times New Roman" w:eastAsia="Times New Roman" w:hAnsi="Times New Roman" w:cs="Times New Roman"/>
          <w:sz w:val="24"/>
          <w:szCs w:val="24"/>
        </w:rPr>
        <w:t xml:space="preserve"> kuritarvita</w:t>
      </w:r>
      <w:r w:rsidR="001D2840" w:rsidRPr="00E205BB">
        <w:rPr>
          <w:rFonts w:ascii="Times New Roman" w:eastAsia="Times New Roman" w:hAnsi="Times New Roman" w:cs="Times New Roman"/>
          <w:sz w:val="24"/>
          <w:szCs w:val="24"/>
        </w:rPr>
        <w:t>b</w:t>
      </w:r>
      <w:r w:rsidR="0A3AFB04" w:rsidRPr="00E205BB">
        <w:rPr>
          <w:rFonts w:ascii="Times New Roman" w:eastAsia="Times New Roman" w:hAnsi="Times New Roman" w:cs="Times New Roman"/>
          <w:sz w:val="24"/>
          <w:szCs w:val="24"/>
        </w:rPr>
        <w:t>, ning ka konkreetsest kutsest tulenevate õiguste kuritarvitaja</w:t>
      </w:r>
      <w:r w:rsidR="001D2840" w:rsidRPr="00E205BB">
        <w:rPr>
          <w:rFonts w:ascii="Times New Roman" w:eastAsia="Times New Roman" w:hAnsi="Times New Roman" w:cs="Times New Roman"/>
          <w:sz w:val="24"/>
          <w:szCs w:val="24"/>
        </w:rPr>
        <w:t>le</w:t>
      </w:r>
      <w:r w:rsidR="09435E40" w:rsidRPr="00E205BB">
        <w:rPr>
          <w:rFonts w:ascii="Times New Roman" w:eastAsia="Times New Roman" w:hAnsi="Times New Roman" w:cs="Times New Roman"/>
          <w:sz w:val="24"/>
          <w:szCs w:val="24"/>
        </w:rPr>
        <w:t xml:space="preserve"> (siin saab kõne alla tulla eelkõige konkreetse kutseala esindajale seadusega antud eriõiguste kuritarvitamine)</w:t>
      </w:r>
      <w:r w:rsidR="29FCC7CA" w:rsidRPr="00E205BB">
        <w:rPr>
          <w:rFonts w:ascii="Times New Roman" w:eastAsia="Times New Roman" w:hAnsi="Times New Roman" w:cs="Times New Roman"/>
          <w:sz w:val="24"/>
          <w:szCs w:val="24"/>
        </w:rPr>
        <w:t>. M</w:t>
      </w:r>
      <w:r w:rsidR="74A67108" w:rsidRPr="00E205BB">
        <w:rPr>
          <w:rFonts w:ascii="Times New Roman" w:eastAsia="Times New Roman" w:hAnsi="Times New Roman" w:cs="Times New Roman"/>
          <w:sz w:val="24"/>
          <w:szCs w:val="24"/>
        </w:rPr>
        <w:t xml:space="preserve">ääratlusest jäävad </w:t>
      </w:r>
      <w:r w:rsidR="18F03FBC" w:rsidRPr="00E205BB">
        <w:rPr>
          <w:rFonts w:ascii="Times New Roman" w:eastAsia="Times New Roman" w:hAnsi="Times New Roman" w:cs="Times New Roman"/>
          <w:sz w:val="24"/>
          <w:szCs w:val="24"/>
        </w:rPr>
        <w:t xml:space="preserve">praegu </w:t>
      </w:r>
      <w:r w:rsidR="74A67108" w:rsidRPr="00E205BB">
        <w:rPr>
          <w:rFonts w:ascii="Times New Roman" w:eastAsia="Times New Roman" w:hAnsi="Times New Roman" w:cs="Times New Roman"/>
          <w:sz w:val="24"/>
          <w:szCs w:val="24"/>
        </w:rPr>
        <w:t xml:space="preserve">välja sellised olukorrad, kus </w:t>
      </w:r>
      <w:r w:rsidR="04ACAAB4" w:rsidRPr="00E205BB">
        <w:rPr>
          <w:rFonts w:ascii="Times New Roman" w:eastAsia="Times New Roman" w:hAnsi="Times New Roman" w:cs="Times New Roman"/>
          <w:sz w:val="24"/>
          <w:szCs w:val="24"/>
        </w:rPr>
        <w:t>kuritegu on selgelt niisuguse iseloomuga, mis osutab, et toimepanijat mingil kutse- või tegevusalal tegutsema lubada ei tohi</w:t>
      </w:r>
      <w:r w:rsidR="3A17D6F6" w:rsidRPr="00E205BB">
        <w:rPr>
          <w:rFonts w:ascii="Times New Roman" w:eastAsia="Times New Roman" w:hAnsi="Times New Roman" w:cs="Times New Roman"/>
          <w:sz w:val="24"/>
          <w:szCs w:val="24"/>
        </w:rPr>
        <w:t>, ehkk</w:t>
      </w:r>
      <w:r w:rsidR="51AAB51A" w:rsidRPr="00E205BB">
        <w:rPr>
          <w:rFonts w:ascii="Times New Roman" w:eastAsia="Times New Roman" w:hAnsi="Times New Roman" w:cs="Times New Roman"/>
          <w:sz w:val="24"/>
          <w:szCs w:val="24"/>
        </w:rPr>
        <w:t xml:space="preserve">i kuritegu ise ei ole toime pandud kutse- või ametiõigusi kuritarvitades. Samuti on kehtiva sõnastuse puhul selgelt reguleerimata, </w:t>
      </w:r>
      <w:r w:rsidR="05803A02" w:rsidRPr="00E205BB">
        <w:rPr>
          <w:rFonts w:ascii="Times New Roman" w:eastAsia="Times New Roman" w:hAnsi="Times New Roman" w:cs="Times New Roman"/>
          <w:sz w:val="24"/>
          <w:szCs w:val="24"/>
        </w:rPr>
        <w:t>kas igasuguse majandus- või kutsetegevuse valdkonnas toime pandud kuriteo puhul on võimalik sellel tegevusalal tegutsemise keeldu kohaldada või käib see üksnes reguleeritud kutsete</w:t>
      </w:r>
      <w:r w:rsidR="42D1D6CE" w:rsidRPr="00E205BB">
        <w:rPr>
          <w:rFonts w:ascii="Times New Roman" w:eastAsia="Times New Roman" w:hAnsi="Times New Roman" w:cs="Times New Roman"/>
          <w:sz w:val="24"/>
          <w:szCs w:val="24"/>
        </w:rPr>
        <w:t xml:space="preserve"> (nt tervishoiutöötaja, advokaat, notar, pankrotihaldur jne)</w:t>
      </w:r>
      <w:r w:rsidR="05803A02" w:rsidRPr="00E205BB">
        <w:rPr>
          <w:rFonts w:ascii="Times New Roman" w:eastAsia="Times New Roman" w:hAnsi="Times New Roman" w:cs="Times New Roman"/>
          <w:sz w:val="24"/>
          <w:szCs w:val="24"/>
        </w:rPr>
        <w:t xml:space="preserve"> või </w:t>
      </w:r>
      <w:r w:rsidR="64063A3E" w:rsidRPr="00E205BB">
        <w:rPr>
          <w:rFonts w:ascii="Times New Roman" w:eastAsia="Times New Roman" w:hAnsi="Times New Roman" w:cs="Times New Roman"/>
          <w:sz w:val="24"/>
          <w:szCs w:val="24"/>
        </w:rPr>
        <w:t>vähemasti kutseseaduses nimetatud kutsealade kohta</w:t>
      </w:r>
      <w:r w:rsidR="008E51F6" w:rsidRPr="00E205BB">
        <w:rPr>
          <w:rFonts w:ascii="Times New Roman" w:eastAsia="Times New Roman" w:hAnsi="Times New Roman" w:cs="Times New Roman"/>
          <w:sz w:val="24"/>
          <w:szCs w:val="24"/>
        </w:rPr>
        <w:t>,</w:t>
      </w:r>
      <w:r w:rsidR="737B12A3" w:rsidRPr="00E205BB">
        <w:rPr>
          <w:rFonts w:ascii="Times New Roman" w:eastAsia="Times New Roman" w:hAnsi="Times New Roman" w:cs="Times New Roman"/>
          <w:sz w:val="24"/>
          <w:szCs w:val="24"/>
        </w:rPr>
        <w:t xml:space="preserve"> ning kas on võimalik keelata isikul tegutse</w:t>
      </w:r>
      <w:r w:rsidR="008E51F6" w:rsidRPr="00E205BB">
        <w:rPr>
          <w:rFonts w:ascii="Times New Roman" w:eastAsia="Times New Roman" w:hAnsi="Times New Roman" w:cs="Times New Roman"/>
          <w:sz w:val="24"/>
          <w:szCs w:val="24"/>
        </w:rPr>
        <w:t>da</w:t>
      </w:r>
      <w:r w:rsidR="737B12A3" w:rsidRPr="00E205BB">
        <w:rPr>
          <w:rFonts w:ascii="Times New Roman" w:eastAsia="Times New Roman" w:hAnsi="Times New Roman" w:cs="Times New Roman"/>
          <w:sz w:val="24"/>
          <w:szCs w:val="24"/>
        </w:rPr>
        <w:t xml:space="preserve"> valdkonnas, milles tegutsemiseks küll kutset väljastatakse, kuid </w:t>
      </w:r>
      <w:r w:rsidR="00034FF8" w:rsidRPr="00E205BB">
        <w:rPr>
          <w:rFonts w:ascii="Times New Roman" w:eastAsia="Times New Roman" w:hAnsi="Times New Roman" w:cs="Times New Roman"/>
          <w:sz w:val="24"/>
          <w:szCs w:val="24"/>
        </w:rPr>
        <w:t xml:space="preserve">kui </w:t>
      </w:r>
      <w:r w:rsidR="737B12A3" w:rsidRPr="00E205BB">
        <w:rPr>
          <w:rFonts w:ascii="Times New Roman" w:eastAsia="Times New Roman" w:hAnsi="Times New Roman" w:cs="Times New Roman"/>
          <w:sz w:val="24"/>
          <w:szCs w:val="24"/>
        </w:rPr>
        <w:t>isik kutseorganisatsiooni ei kuu</w:t>
      </w:r>
      <w:r w:rsidR="5FDA2036" w:rsidRPr="00E205BB">
        <w:rPr>
          <w:rFonts w:ascii="Times New Roman" w:eastAsia="Times New Roman" w:hAnsi="Times New Roman" w:cs="Times New Roman"/>
          <w:sz w:val="24"/>
          <w:szCs w:val="24"/>
        </w:rPr>
        <w:t xml:space="preserve">lu ja </w:t>
      </w:r>
      <w:r w:rsidR="00A00407" w:rsidRPr="00E205BB">
        <w:rPr>
          <w:rFonts w:ascii="Times New Roman" w:eastAsia="Times New Roman" w:hAnsi="Times New Roman" w:cs="Times New Roman"/>
          <w:sz w:val="24"/>
          <w:szCs w:val="24"/>
        </w:rPr>
        <w:t xml:space="preserve">tal </w:t>
      </w:r>
      <w:r w:rsidR="5FDA2036" w:rsidRPr="00E205BB">
        <w:rPr>
          <w:rFonts w:ascii="Times New Roman" w:eastAsia="Times New Roman" w:hAnsi="Times New Roman" w:cs="Times New Roman"/>
          <w:sz w:val="24"/>
          <w:szCs w:val="24"/>
        </w:rPr>
        <w:t>kutset ei o</w:t>
      </w:r>
      <w:r w:rsidR="00A00407" w:rsidRPr="00E205BB">
        <w:rPr>
          <w:rFonts w:ascii="Times New Roman" w:eastAsia="Times New Roman" w:hAnsi="Times New Roman" w:cs="Times New Roman"/>
          <w:sz w:val="24"/>
          <w:szCs w:val="24"/>
        </w:rPr>
        <w:t>le</w:t>
      </w:r>
      <w:r w:rsidR="5FDA2036" w:rsidRPr="00E205BB">
        <w:rPr>
          <w:rFonts w:ascii="Times New Roman" w:eastAsia="Times New Roman" w:hAnsi="Times New Roman" w:cs="Times New Roman"/>
          <w:sz w:val="24"/>
          <w:szCs w:val="24"/>
        </w:rPr>
        <w:t xml:space="preserve">. </w:t>
      </w:r>
    </w:p>
    <w:p w14:paraId="3EE4E75D" w14:textId="77777777" w:rsidR="0031530F" w:rsidRPr="00E205BB" w:rsidRDefault="00EF4D8C" w:rsidP="00E205BB">
      <w:pPr>
        <w:spacing w:after="120" w:line="276" w:lineRule="auto"/>
        <w:jc w:val="both"/>
        <w:rPr>
          <w:rFonts w:ascii="Times New Roman" w:hAnsi="Times New Roman" w:cs="Times New Roman"/>
          <w:sz w:val="24"/>
          <w:szCs w:val="24"/>
        </w:rPr>
      </w:pPr>
      <w:r w:rsidRPr="00E205BB">
        <w:rPr>
          <w:rFonts w:ascii="Times New Roman" w:hAnsi="Times New Roman" w:cs="Times New Roman"/>
          <w:sz w:val="24"/>
          <w:szCs w:val="24"/>
        </w:rPr>
        <w:t>Lisaks on praegu KarS alusel määratava tegutsemiskeelu rakendamine piiratud üksnes kuritegudega, kuid ka paljud väärteod on sedavõrd tõsised, et võib olla kohane keelata inimesel, kes neid toime on pannud, selles valdkonnas mõneks ajaks tegutseda.</w:t>
      </w:r>
    </w:p>
    <w:p w14:paraId="756A7D00" w14:textId="09AE7A50" w:rsidR="25A02EAE" w:rsidRPr="00E205BB" w:rsidRDefault="25A02EAE" w:rsidP="00E205BB">
      <w:pPr>
        <w:spacing w:after="12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 xml:space="preserve">Kehtivas õiguses sätestavad mitmed eriseadused automaatsed </w:t>
      </w:r>
      <w:r w:rsidR="006F5482" w:rsidRPr="00E205BB">
        <w:rPr>
          <w:rFonts w:ascii="Times New Roman" w:eastAsia="Times New Roman" w:hAnsi="Times New Roman" w:cs="Times New Roman"/>
          <w:sz w:val="24"/>
          <w:szCs w:val="24"/>
        </w:rPr>
        <w:t>seadusest tulenevad p</w:t>
      </w:r>
      <w:r w:rsidRPr="00E205BB">
        <w:rPr>
          <w:rFonts w:ascii="Times New Roman" w:eastAsia="Times New Roman" w:hAnsi="Times New Roman" w:cs="Times New Roman"/>
          <w:sz w:val="24"/>
          <w:szCs w:val="24"/>
        </w:rPr>
        <w:t>iirangud mingis valdkonnas töötamisele</w:t>
      </w:r>
      <w:r w:rsidR="4A55F2AE" w:rsidRPr="00E205BB">
        <w:rPr>
          <w:rFonts w:ascii="Times New Roman" w:eastAsia="Times New Roman" w:hAnsi="Times New Roman" w:cs="Times New Roman"/>
          <w:sz w:val="24"/>
          <w:szCs w:val="24"/>
        </w:rPr>
        <w:t xml:space="preserve">. Näiteks piirab lastekaitseseaduse § 20 </w:t>
      </w:r>
      <w:r w:rsidR="00D758C2" w:rsidRPr="00E205BB">
        <w:rPr>
          <w:rFonts w:ascii="Times New Roman" w:eastAsia="Times New Roman" w:hAnsi="Times New Roman" w:cs="Times New Roman"/>
          <w:sz w:val="24"/>
          <w:szCs w:val="24"/>
        </w:rPr>
        <w:t xml:space="preserve">teatavate </w:t>
      </w:r>
      <w:r w:rsidR="4A55F2AE" w:rsidRPr="00E205BB">
        <w:rPr>
          <w:rFonts w:ascii="Times New Roman" w:eastAsia="Times New Roman" w:hAnsi="Times New Roman" w:cs="Times New Roman"/>
          <w:sz w:val="24"/>
          <w:szCs w:val="24"/>
        </w:rPr>
        <w:t xml:space="preserve">süütegude eest karistatud isikutel lastega töötamist. </w:t>
      </w:r>
      <w:r w:rsidR="57C55AB7" w:rsidRPr="00E205BB">
        <w:rPr>
          <w:rFonts w:ascii="Times New Roman" w:eastAsia="Times New Roman" w:hAnsi="Times New Roman" w:cs="Times New Roman"/>
          <w:sz w:val="24"/>
          <w:szCs w:val="24"/>
        </w:rPr>
        <w:t xml:space="preserve">Samuti ei tohi avaliku teenistuse seaduse § </w:t>
      </w:r>
      <w:r w:rsidR="361C95AD" w:rsidRPr="00E205BB">
        <w:rPr>
          <w:rFonts w:ascii="Times New Roman" w:eastAsia="Times New Roman" w:hAnsi="Times New Roman" w:cs="Times New Roman"/>
          <w:sz w:val="24"/>
          <w:szCs w:val="24"/>
        </w:rPr>
        <w:t xml:space="preserve">15 </w:t>
      </w:r>
      <w:r w:rsidR="00D758C2" w:rsidRPr="00E205BB">
        <w:rPr>
          <w:rFonts w:ascii="Times New Roman" w:eastAsia="Times New Roman" w:hAnsi="Times New Roman" w:cs="Times New Roman"/>
          <w:sz w:val="24"/>
          <w:szCs w:val="24"/>
        </w:rPr>
        <w:t xml:space="preserve">lõike </w:t>
      </w:r>
      <w:r w:rsidR="361C95AD" w:rsidRPr="00E205BB">
        <w:rPr>
          <w:rFonts w:ascii="Times New Roman" w:eastAsia="Times New Roman" w:hAnsi="Times New Roman" w:cs="Times New Roman"/>
          <w:sz w:val="24"/>
          <w:szCs w:val="24"/>
        </w:rPr>
        <w:t>1 p</w:t>
      </w:r>
      <w:r w:rsidR="00D758C2" w:rsidRPr="00E205BB">
        <w:rPr>
          <w:rFonts w:ascii="Times New Roman" w:eastAsia="Times New Roman" w:hAnsi="Times New Roman" w:cs="Times New Roman"/>
          <w:sz w:val="24"/>
          <w:szCs w:val="24"/>
        </w:rPr>
        <w:t>unkti</w:t>
      </w:r>
      <w:r w:rsidR="361C95AD" w:rsidRPr="00E205BB">
        <w:rPr>
          <w:rFonts w:ascii="Times New Roman" w:eastAsia="Times New Roman" w:hAnsi="Times New Roman" w:cs="Times New Roman"/>
          <w:sz w:val="24"/>
          <w:szCs w:val="24"/>
        </w:rPr>
        <w:t xml:space="preserve"> 1 kohaselt teenistusse võtta isikut, kellel on karistatus tahtlikult toimepandud kuriteo ees</w:t>
      </w:r>
      <w:r w:rsidR="1D50BB67" w:rsidRPr="00E205BB">
        <w:rPr>
          <w:rFonts w:ascii="Times New Roman" w:eastAsia="Times New Roman" w:hAnsi="Times New Roman" w:cs="Times New Roman"/>
          <w:sz w:val="24"/>
          <w:szCs w:val="24"/>
        </w:rPr>
        <w:t xml:space="preserve">t. Samas ei ole mõeldav absoluutselt iga eluvaldkonna sarnane reguleerimine ning siinkohal </w:t>
      </w:r>
      <w:r w:rsidR="76403D8B" w:rsidRPr="00E205BB">
        <w:rPr>
          <w:rFonts w:ascii="Times New Roman" w:eastAsia="Times New Roman" w:hAnsi="Times New Roman" w:cs="Times New Roman"/>
          <w:sz w:val="24"/>
          <w:szCs w:val="24"/>
        </w:rPr>
        <w:t>võimaldabki tühimikku täita</w:t>
      </w:r>
      <w:r w:rsidR="1D50BB67" w:rsidRPr="00E205BB">
        <w:rPr>
          <w:rFonts w:ascii="Times New Roman" w:eastAsia="Times New Roman" w:hAnsi="Times New Roman" w:cs="Times New Roman"/>
          <w:sz w:val="24"/>
          <w:szCs w:val="24"/>
        </w:rPr>
        <w:t xml:space="preserve"> KarS-is sätestatud</w:t>
      </w:r>
      <w:r w:rsidR="52135B94" w:rsidRPr="00E205BB">
        <w:rPr>
          <w:rFonts w:ascii="Times New Roman" w:eastAsia="Times New Roman" w:hAnsi="Times New Roman" w:cs="Times New Roman"/>
          <w:sz w:val="24"/>
          <w:szCs w:val="24"/>
        </w:rPr>
        <w:t xml:space="preserve"> tegutsemiskeeld, mida saab kohaldada üksikjuhtumi asjaolusid</w:t>
      </w:r>
      <w:r w:rsidR="4F695184" w:rsidRPr="00E205BB">
        <w:rPr>
          <w:rFonts w:ascii="Times New Roman" w:eastAsia="Times New Roman" w:hAnsi="Times New Roman" w:cs="Times New Roman"/>
          <w:sz w:val="24"/>
          <w:szCs w:val="24"/>
        </w:rPr>
        <w:t xml:space="preserve"> ja konkreetset isikut</w:t>
      </w:r>
      <w:r w:rsidR="52135B94" w:rsidRPr="00E205BB">
        <w:rPr>
          <w:rFonts w:ascii="Times New Roman" w:eastAsia="Times New Roman" w:hAnsi="Times New Roman" w:cs="Times New Roman"/>
          <w:sz w:val="24"/>
          <w:szCs w:val="24"/>
        </w:rPr>
        <w:t xml:space="preserve"> arvesse võttes</w:t>
      </w:r>
      <w:r w:rsidR="272AE2AE" w:rsidRPr="00E205BB">
        <w:rPr>
          <w:rFonts w:ascii="Times New Roman" w:eastAsia="Times New Roman" w:hAnsi="Times New Roman" w:cs="Times New Roman"/>
          <w:sz w:val="24"/>
          <w:szCs w:val="24"/>
        </w:rPr>
        <w:t>. Samuti võib tegutsemiskeeld kõne alla tulla eriseaduste täiendusena</w:t>
      </w:r>
      <w:r w:rsidR="67712CB1" w:rsidRPr="00E205BB">
        <w:rPr>
          <w:rFonts w:ascii="Times New Roman" w:eastAsia="Times New Roman" w:hAnsi="Times New Roman" w:cs="Times New Roman"/>
          <w:sz w:val="24"/>
          <w:szCs w:val="24"/>
        </w:rPr>
        <w:t>, kui isik on süüdi mõistetud teo eest, mis küll eriseaduses sätestatud loetelu alla (ül</w:t>
      </w:r>
      <w:r w:rsidR="50111523" w:rsidRPr="00E205BB">
        <w:rPr>
          <w:rFonts w:ascii="Times New Roman" w:eastAsia="Times New Roman" w:hAnsi="Times New Roman" w:cs="Times New Roman"/>
          <w:sz w:val="24"/>
          <w:szCs w:val="24"/>
        </w:rPr>
        <w:t xml:space="preserve">dreeglina põhjendatult) </w:t>
      </w:r>
      <w:r w:rsidR="67712CB1" w:rsidRPr="00E205BB">
        <w:rPr>
          <w:rFonts w:ascii="Times New Roman" w:eastAsia="Times New Roman" w:hAnsi="Times New Roman" w:cs="Times New Roman"/>
          <w:sz w:val="24"/>
          <w:szCs w:val="24"/>
        </w:rPr>
        <w:t xml:space="preserve">ei mahu, kuid </w:t>
      </w:r>
      <w:r w:rsidR="50CC9019" w:rsidRPr="00E205BB">
        <w:rPr>
          <w:rFonts w:ascii="Times New Roman" w:eastAsia="Times New Roman" w:hAnsi="Times New Roman" w:cs="Times New Roman"/>
          <w:sz w:val="24"/>
          <w:szCs w:val="24"/>
        </w:rPr>
        <w:t xml:space="preserve">konkreetse juhtumi </w:t>
      </w:r>
      <w:r w:rsidR="00FC44DF" w:rsidRPr="00E205BB">
        <w:rPr>
          <w:rFonts w:ascii="Times New Roman" w:eastAsia="Times New Roman" w:hAnsi="Times New Roman" w:cs="Times New Roman"/>
          <w:sz w:val="24"/>
          <w:szCs w:val="24"/>
        </w:rPr>
        <w:t xml:space="preserve">põhjal </w:t>
      </w:r>
      <w:r w:rsidR="50CC9019" w:rsidRPr="00E205BB">
        <w:rPr>
          <w:rFonts w:ascii="Times New Roman" w:eastAsia="Times New Roman" w:hAnsi="Times New Roman" w:cs="Times New Roman"/>
          <w:sz w:val="24"/>
          <w:szCs w:val="24"/>
        </w:rPr>
        <w:t>oleks enam kui sobilik. Sellistel juhtudel peaks vastav otsustus olema eriti</w:t>
      </w:r>
      <w:r w:rsidR="58782A93" w:rsidRPr="00E205BB">
        <w:rPr>
          <w:rFonts w:ascii="Times New Roman" w:eastAsia="Times New Roman" w:hAnsi="Times New Roman" w:cs="Times New Roman"/>
          <w:sz w:val="24"/>
          <w:szCs w:val="24"/>
        </w:rPr>
        <w:t xml:space="preserve"> põhjendatud.</w:t>
      </w:r>
      <w:r w:rsidR="1BCDCEE6" w:rsidRPr="00E205BB">
        <w:rPr>
          <w:rFonts w:ascii="Times New Roman" w:eastAsia="Times New Roman" w:hAnsi="Times New Roman" w:cs="Times New Roman"/>
          <w:sz w:val="24"/>
          <w:szCs w:val="24"/>
        </w:rPr>
        <w:t xml:space="preserve"> Küll aga ei ole lisakaristuse kohaldamine põhjendatud juhtudel, mil isik langeb samas valdkonnas juba mõnest eriseadusest tuleneva piirangu alla</w:t>
      </w:r>
      <w:r w:rsidR="008A14C5" w:rsidRPr="00E205BB">
        <w:rPr>
          <w:rFonts w:ascii="Times New Roman" w:eastAsia="Times New Roman" w:hAnsi="Times New Roman" w:cs="Times New Roman"/>
          <w:sz w:val="24"/>
          <w:szCs w:val="24"/>
        </w:rPr>
        <w:t>,</w:t>
      </w:r>
      <w:r w:rsidR="66CE94A5" w:rsidRPr="00E205BB">
        <w:rPr>
          <w:rFonts w:ascii="Times New Roman" w:eastAsia="Times New Roman" w:hAnsi="Times New Roman" w:cs="Times New Roman"/>
          <w:sz w:val="24"/>
          <w:szCs w:val="24"/>
        </w:rPr>
        <w:t xml:space="preserve"> iseäranis kui seadusest tulenev piirang oleks pikem KarS § 49 alusel määratava lisakaristuse maksimaalsest kestusest</w:t>
      </w:r>
      <w:r w:rsidR="008A14C5" w:rsidRPr="00E205BB">
        <w:rPr>
          <w:rFonts w:ascii="Times New Roman" w:eastAsia="Times New Roman" w:hAnsi="Times New Roman" w:cs="Times New Roman"/>
          <w:sz w:val="24"/>
          <w:szCs w:val="24"/>
        </w:rPr>
        <w:t>.</w:t>
      </w:r>
    </w:p>
    <w:p w14:paraId="34B651A8" w14:textId="0D4EF98D" w:rsidR="3822852D" w:rsidRPr="00E205BB" w:rsidRDefault="58782A93" w:rsidP="00E205BB">
      <w:pPr>
        <w:spacing w:after="12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lastRenderedPageBreak/>
        <w:t xml:space="preserve">Lisaks eelnevale </w:t>
      </w:r>
      <w:r w:rsidR="6ED44568" w:rsidRPr="00E205BB">
        <w:rPr>
          <w:rFonts w:ascii="Times New Roman" w:eastAsia="Times New Roman" w:hAnsi="Times New Roman" w:cs="Times New Roman"/>
          <w:sz w:val="24"/>
          <w:szCs w:val="24"/>
        </w:rPr>
        <w:t xml:space="preserve">asendab </w:t>
      </w:r>
      <w:r w:rsidR="4F4F87E5" w:rsidRPr="00E205BB">
        <w:rPr>
          <w:rFonts w:ascii="Times New Roman" w:eastAsia="Times New Roman" w:hAnsi="Times New Roman" w:cs="Times New Roman"/>
          <w:sz w:val="24"/>
          <w:szCs w:val="24"/>
        </w:rPr>
        <w:t xml:space="preserve">paljudel juhtudel </w:t>
      </w:r>
      <w:r w:rsidR="6ED44568" w:rsidRPr="00E205BB">
        <w:rPr>
          <w:rFonts w:ascii="Times New Roman" w:eastAsia="Times New Roman" w:hAnsi="Times New Roman" w:cs="Times New Roman"/>
          <w:sz w:val="24"/>
          <w:szCs w:val="24"/>
        </w:rPr>
        <w:t xml:space="preserve">funktsionaalses mõttes praegu karistusõiguslikku tegutsemiskeeldu haldusõiguslike </w:t>
      </w:r>
      <w:r w:rsidR="75182705" w:rsidRPr="00E205BB">
        <w:rPr>
          <w:rFonts w:ascii="Times New Roman" w:eastAsia="Times New Roman" w:hAnsi="Times New Roman" w:cs="Times New Roman"/>
          <w:sz w:val="24"/>
          <w:szCs w:val="24"/>
        </w:rPr>
        <w:t xml:space="preserve">lubade ja litsentside süsteem, kus mingis valdkonnas süüteo toime pannud isikul kas litsents peatatakse, võetakse </w:t>
      </w:r>
      <w:r w:rsidR="00D758C2" w:rsidRPr="00E205BB">
        <w:rPr>
          <w:rFonts w:ascii="Times New Roman" w:eastAsia="Times New Roman" w:hAnsi="Times New Roman" w:cs="Times New Roman"/>
          <w:sz w:val="24"/>
          <w:szCs w:val="24"/>
        </w:rPr>
        <w:t xml:space="preserve">temalt </w:t>
      </w:r>
      <w:r w:rsidR="75182705" w:rsidRPr="00E205BB">
        <w:rPr>
          <w:rFonts w:ascii="Times New Roman" w:eastAsia="Times New Roman" w:hAnsi="Times New Roman" w:cs="Times New Roman"/>
          <w:sz w:val="24"/>
          <w:szCs w:val="24"/>
        </w:rPr>
        <w:t xml:space="preserve">ära või näiteks selle väljastamisest või pikendamisest keeldutakse. </w:t>
      </w:r>
      <w:r w:rsidR="73314E15" w:rsidRPr="00E205BB">
        <w:rPr>
          <w:rFonts w:ascii="Times New Roman" w:eastAsia="Times New Roman" w:hAnsi="Times New Roman" w:cs="Times New Roman"/>
          <w:sz w:val="24"/>
          <w:szCs w:val="24"/>
        </w:rPr>
        <w:t xml:space="preserve">Näiteks tulirelvade müügiga tegelemiseks on vajalik tegevusluba, mille saab relvaseaduses sätestatud väärteo </w:t>
      </w:r>
      <w:r w:rsidR="655D3CBF" w:rsidRPr="00E205BB">
        <w:rPr>
          <w:rFonts w:ascii="Times New Roman" w:eastAsia="Times New Roman" w:hAnsi="Times New Roman" w:cs="Times New Roman"/>
          <w:sz w:val="24"/>
          <w:szCs w:val="24"/>
        </w:rPr>
        <w:t xml:space="preserve">või relvadega seotud kuriteo </w:t>
      </w:r>
      <w:r w:rsidR="73314E15" w:rsidRPr="00E205BB">
        <w:rPr>
          <w:rFonts w:ascii="Times New Roman" w:eastAsia="Times New Roman" w:hAnsi="Times New Roman" w:cs="Times New Roman"/>
          <w:sz w:val="24"/>
          <w:szCs w:val="24"/>
        </w:rPr>
        <w:t>toimepanemise korral tühistada. Need mehhanismi</w:t>
      </w:r>
      <w:r w:rsidR="19B055F1" w:rsidRPr="00E205BB">
        <w:rPr>
          <w:rFonts w:ascii="Times New Roman" w:eastAsia="Times New Roman" w:hAnsi="Times New Roman" w:cs="Times New Roman"/>
          <w:sz w:val="24"/>
          <w:szCs w:val="24"/>
        </w:rPr>
        <w:t>d jäävad alles ka eelnõukohase seadusemuudatuse jõustumisel, kuid eelnõu</w:t>
      </w:r>
      <w:r w:rsidR="00DB4079" w:rsidRPr="00E205BB">
        <w:rPr>
          <w:rFonts w:ascii="Times New Roman" w:eastAsia="Times New Roman" w:hAnsi="Times New Roman" w:cs="Times New Roman"/>
          <w:sz w:val="24"/>
          <w:szCs w:val="24"/>
        </w:rPr>
        <w:t>kohase seaduse</w:t>
      </w:r>
      <w:r w:rsidR="19B055F1" w:rsidRPr="00E205BB">
        <w:rPr>
          <w:rFonts w:ascii="Times New Roman" w:eastAsia="Times New Roman" w:hAnsi="Times New Roman" w:cs="Times New Roman"/>
          <w:sz w:val="24"/>
          <w:szCs w:val="24"/>
        </w:rPr>
        <w:t>ga tekib võimalus vältida neil</w:t>
      </w:r>
      <w:r w:rsidR="2335180C" w:rsidRPr="00E205BB">
        <w:rPr>
          <w:rFonts w:ascii="Times New Roman" w:eastAsia="Times New Roman" w:hAnsi="Times New Roman" w:cs="Times New Roman"/>
          <w:sz w:val="24"/>
          <w:szCs w:val="24"/>
        </w:rPr>
        <w:t xml:space="preserve"> juhtumitel </w:t>
      </w:r>
      <w:r w:rsidR="19B055F1" w:rsidRPr="00E205BB">
        <w:rPr>
          <w:rFonts w:ascii="Times New Roman" w:eastAsia="Times New Roman" w:hAnsi="Times New Roman" w:cs="Times New Roman"/>
          <w:sz w:val="24"/>
          <w:szCs w:val="24"/>
        </w:rPr>
        <w:t>topeltmenetlust</w:t>
      </w:r>
      <w:r w:rsidR="5D3C5454" w:rsidRPr="00E205BB">
        <w:rPr>
          <w:rFonts w:ascii="Times New Roman" w:eastAsia="Times New Roman" w:hAnsi="Times New Roman" w:cs="Times New Roman"/>
          <w:sz w:val="24"/>
          <w:szCs w:val="24"/>
        </w:rPr>
        <w:t xml:space="preserve">: tegutsemiskeeluga saavutatakse </w:t>
      </w:r>
      <w:r w:rsidR="6583BEC1" w:rsidRPr="00E205BB">
        <w:rPr>
          <w:rFonts w:ascii="Times New Roman" w:eastAsia="Times New Roman" w:hAnsi="Times New Roman" w:cs="Times New Roman"/>
          <w:sz w:val="24"/>
          <w:szCs w:val="24"/>
        </w:rPr>
        <w:t>juba</w:t>
      </w:r>
      <w:r w:rsidR="5D3C5454" w:rsidRPr="00E205BB">
        <w:rPr>
          <w:rFonts w:ascii="Times New Roman" w:eastAsia="Times New Roman" w:hAnsi="Times New Roman" w:cs="Times New Roman"/>
          <w:sz w:val="24"/>
          <w:szCs w:val="24"/>
        </w:rPr>
        <w:t xml:space="preserve"> </w:t>
      </w:r>
      <w:r w:rsidR="6583BEC1" w:rsidRPr="00E205BB">
        <w:rPr>
          <w:rFonts w:ascii="Times New Roman" w:eastAsia="Times New Roman" w:hAnsi="Times New Roman" w:cs="Times New Roman"/>
          <w:sz w:val="24"/>
          <w:szCs w:val="24"/>
        </w:rPr>
        <w:t>süüteomenetluses see, et süüteo toimepanija tegevus konkreetses valdkonnas mõneks ajaks lõpetatakse.</w:t>
      </w:r>
    </w:p>
    <w:p w14:paraId="4A2D5501" w14:textId="7B592AE7" w:rsidR="00543CEE" w:rsidRPr="00E205BB" w:rsidRDefault="7E00FA90" w:rsidP="00E205BB">
      <w:pPr>
        <w:spacing w:after="120" w:line="276" w:lineRule="auto"/>
        <w:jc w:val="both"/>
        <w:rPr>
          <w:rFonts w:ascii="Times New Roman" w:eastAsia="Times New Roman" w:hAnsi="Times New Roman" w:cs="Times New Roman"/>
          <w:b/>
          <w:bCs/>
          <w:sz w:val="24"/>
          <w:szCs w:val="24"/>
        </w:rPr>
      </w:pPr>
      <w:r w:rsidRPr="00E205BB">
        <w:rPr>
          <w:rFonts w:ascii="Times New Roman" w:eastAsia="Times New Roman" w:hAnsi="Times New Roman" w:cs="Times New Roman"/>
          <w:b/>
          <w:bCs/>
          <w:sz w:val="24"/>
          <w:szCs w:val="24"/>
        </w:rPr>
        <w:t>Muudatuse sisu</w:t>
      </w:r>
    </w:p>
    <w:p w14:paraId="7CEC28A9" w14:textId="651A08AE" w:rsidR="25AE4158" w:rsidRPr="00E205BB" w:rsidRDefault="25AE4158" w:rsidP="00E205BB">
      <w:pPr>
        <w:spacing w:after="12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Eelnõukohase muudatuse</w:t>
      </w:r>
      <w:r w:rsidR="730AF901" w:rsidRPr="00E205BB">
        <w:rPr>
          <w:rFonts w:ascii="Times New Roman" w:eastAsia="Times New Roman" w:hAnsi="Times New Roman" w:cs="Times New Roman"/>
          <w:sz w:val="24"/>
          <w:szCs w:val="24"/>
        </w:rPr>
        <w:t xml:space="preserve"> tulemusel laieneb tegutsemiskeelu rakendamise võimalus</w:t>
      </w:r>
      <w:r w:rsidR="3681674E" w:rsidRPr="00E205BB">
        <w:rPr>
          <w:rFonts w:ascii="Times New Roman" w:eastAsia="Times New Roman" w:hAnsi="Times New Roman" w:cs="Times New Roman"/>
          <w:sz w:val="24"/>
          <w:szCs w:val="24"/>
        </w:rPr>
        <w:t xml:space="preserve">. </w:t>
      </w:r>
    </w:p>
    <w:p w14:paraId="46023F44" w14:textId="5AE66B70" w:rsidR="3681674E" w:rsidRPr="00E205BB" w:rsidRDefault="3681674E" w:rsidP="00E205BB">
      <w:pPr>
        <w:spacing w:after="120" w:line="276" w:lineRule="auto"/>
        <w:jc w:val="both"/>
        <w:rPr>
          <w:rFonts w:ascii="Times New Roman" w:eastAsia="Times New Roman" w:hAnsi="Times New Roman" w:cs="Times New Roman"/>
          <w:sz w:val="24"/>
          <w:szCs w:val="24"/>
        </w:rPr>
      </w:pPr>
      <w:r w:rsidRPr="4BC63147">
        <w:rPr>
          <w:rFonts w:ascii="Times New Roman" w:eastAsia="Times New Roman" w:hAnsi="Times New Roman" w:cs="Times New Roman"/>
          <w:sz w:val="24"/>
          <w:szCs w:val="24"/>
        </w:rPr>
        <w:t xml:space="preserve">Esiteks luuakse võimalus tegutsemiskeeldu kohaldada ka väärtegude eest karistamiseks. Selle saavutamiseks </w:t>
      </w:r>
      <w:r w:rsidR="64C1F6A2" w:rsidRPr="4BC63147">
        <w:rPr>
          <w:rFonts w:ascii="Times New Roman" w:eastAsia="Times New Roman" w:hAnsi="Times New Roman" w:cs="Times New Roman"/>
          <w:sz w:val="24"/>
          <w:szCs w:val="24"/>
        </w:rPr>
        <w:t xml:space="preserve">sätestatakse </w:t>
      </w:r>
      <w:r w:rsidRPr="4BC63147">
        <w:rPr>
          <w:rFonts w:ascii="Times New Roman" w:eastAsia="Times New Roman" w:hAnsi="Times New Roman" w:cs="Times New Roman"/>
          <w:sz w:val="24"/>
          <w:szCs w:val="24"/>
        </w:rPr>
        <w:t>eelnõu</w:t>
      </w:r>
      <w:r w:rsidR="5B5B199D" w:rsidRPr="4BC63147">
        <w:rPr>
          <w:rFonts w:ascii="Times New Roman" w:eastAsia="Times New Roman" w:hAnsi="Times New Roman" w:cs="Times New Roman"/>
          <w:sz w:val="24"/>
          <w:szCs w:val="24"/>
        </w:rPr>
        <w:t xml:space="preserve">kohases sättes </w:t>
      </w:r>
      <w:r w:rsidR="47B51AB9" w:rsidRPr="4BC63147">
        <w:rPr>
          <w:rFonts w:ascii="Times New Roman" w:eastAsia="Times New Roman" w:hAnsi="Times New Roman" w:cs="Times New Roman"/>
          <w:sz w:val="24"/>
          <w:szCs w:val="24"/>
        </w:rPr>
        <w:t>tegutsemiskeelu kohaldamine süütegude</w:t>
      </w:r>
      <w:r w:rsidR="5B5B199D" w:rsidRPr="4BC63147">
        <w:rPr>
          <w:rFonts w:ascii="Times New Roman" w:eastAsia="Times New Roman" w:hAnsi="Times New Roman" w:cs="Times New Roman"/>
          <w:sz w:val="24"/>
          <w:szCs w:val="24"/>
        </w:rPr>
        <w:t>, mitte üksnes kuritegude</w:t>
      </w:r>
      <w:r w:rsidR="1ADD8CE8" w:rsidRPr="4BC63147">
        <w:rPr>
          <w:rFonts w:ascii="Times New Roman" w:eastAsia="Times New Roman" w:hAnsi="Times New Roman" w:cs="Times New Roman"/>
          <w:sz w:val="24"/>
          <w:szCs w:val="24"/>
        </w:rPr>
        <w:t xml:space="preserve"> </w:t>
      </w:r>
      <w:r w:rsidR="00A24641" w:rsidRPr="4BC63147">
        <w:rPr>
          <w:rFonts w:ascii="Times New Roman" w:eastAsia="Times New Roman" w:hAnsi="Times New Roman" w:cs="Times New Roman"/>
          <w:sz w:val="24"/>
          <w:szCs w:val="24"/>
        </w:rPr>
        <w:t>puhul</w:t>
      </w:r>
      <w:r w:rsidR="5B5B199D" w:rsidRPr="4BC63147">
        <w:rPr>
          <w:rFonts w:ascii="Times New Roman" w:eastAsia="Times New Roman" w:hAnsi="Times New Roman" w:cs="Times New Roman"/>
          <w:sz w:val="24"/>
          <w:szCs w:val="24"/>
        </w:rPr>
        <w:t>.</w:t>
      </w:r>
      <w:r w:rsidRPr="4BC63147" w:rsidDel="5B5B199D">
        <w:rPr>
          <w:rFonts w:ascii="Times New Roman" w:eastAsia="Times New Roman" w:hAnsi="Times New Roman" w:cs="Times New Roman"/>
          <w:sz w:val="24"/>
          <w:szCs w:val="24"/>
        </w:rPr>
        <w:t xml:space="preserve"> </w:t>
      </w:r>
      <w:r w:rsidR="46983C4D" w:rsidRPr="377A33FA">
        <w:rPr>
          <w:rFonts w:ascii="Times New Roman" w:eastAsia="Times New Roman" w:hAnsi="Times New Roman" w:cs="Times New Roman"/>
          <w:sz w:val="24"/>
          <w:szCs w:val="24"/>
        </w:rPr>
        <w:t>Muudatus on põhjendatud</w:t>
      </w:r>
      <w:r w:rsidR="107222E2" w:rsidRPr="261CF628">
        <w:rPr>
          <w:rFonts w:ascii="Times New Roman" w:eastAsia="Times New Roman" w:hAnsi="Times New Roman" w:cs="Times New Roman"/>
          <w:sz w:val="24"/>
          <w:szCs w:val="24"/>
        </w:rPr>
        <w:t>, kuna kehtiv KarS ei võimalda tegutsemiskeeldu kohaldada ühe</w:t>
      </w:r>
      <w:r w:rsidR="6CADD883" w:rsidRPr="261CF628">
        <w:rPr>
          <w:rFonts w:ascii="Times New Roman" w:eastAsia="Times New Roman" w:hAnsi="Times New Roman" w:cs="Times New Roman"/>
          <w:sz w:val="24"/>
          <w:szCs w:val="24"/>
        </w:rPr>
        <w:t>gi väärteo korral, sh juhtumitel, kus on tuvastatud korduvaid väärteorikkumisi samas valdkonnas</w:t>
      </w:r>
      <w:r w:rsidR="7E62B299" w:rsidRPr="070FF069">
        <w:rPr>
          <w:rFonts w:ascii="Times New Roman" w:eastAsia="Times New Roman" w:hAnsi="Times New Roman" w:cs="Times New Roman"/>
          <w:sz w:val="24"/>
          <w:szCs w:val="24"/>
        </w:rPr>
        <w:t xml:space="preserve"> ning senised (põhi)karistused pole avaldanud soovitavat mõju.</w:t>
      </w:r>
      <w:r w:rsidRPr="20522951" w:rsidDel="3681674E">
        <w:rPr>
          <w:rFonts w:ascii="Times New Roman" w:eastAsia="Times New Roman" w:hAnsi="Times New Roman" w:cs="Times New Roman"/>
          <w:sz w:val="24"/>
          <w:szCs w:val="24"/>
        </w:rPr>
        <w:t xml:space="preserve"> </w:t>
      </w:r>
      <w:r w:rsidR="19FE87DA" w:rsidRPr="4657B922">
        <w:rPr>
          <w:rFonts w:ascii="Times New Roman" w:eastAsia="Times New Roman" w:hAnsi="Times New Roman" w:cs="Times New Roman"/>
          <w:sz w:val="24"/>
          <w:szCs w:val="24"/>
        </w:rPr>
        <w:t>Tegemist on igakordse kaalutlusotsusega, mida tuleb eraldi põhje</w:t>
      </w:r>
      <w:r w:rsidR="11281958" w:rsidRPr="4657B922">
        <w:rPr>
          <w:rFonts w:ascii="Times New Roman" w:eastAsia="Times New Roman" w:hAnsi="Times New Roman" w:cs="Times New Roman"/>
          <w:sz w:val="24"/>
          <w:szCs w:val="24"/>
        </w:rPr>
        <w:t>ndada.</w:t>
      </w:r>
    </w:p>
    <w:p w14:paraId="5B25309A" w14:textId="77777777" w:rsidR="0031530F" w:rsidRPr="00E205BB" w:rsidRDefault="00EF4D8C" w:rsidP="00E205BB">
      <w:pPr>
        <w:spacing w:after="120" w:line="276" w:lineRule="auto"/>
        <w:jc w:val="both"/>
        <w:rPr>
          <w:rFonts w:ascii="Times New Roman" w:hAnsi="Times New Roman" w:cs="Times New Roman"/>
          <w:sz w:val="24"/>
          <w:szCs w:val="24"/>
        </w:rPr>
      </w:pPr>
      <w:r w:rsidRPr="00E205BB">
        <w:rPr>
          <w:rFonts w:ascii="Times New Roman" w:hAnsi="Times New Roman" w:cs="Times New Roman"/>
          <w:sz w:val="24"/>
          <w:szCs w:val="24"/>
        </w:rPr>
        <w:t>Teiseks võimaldatakse kuritegude puhul kohaldada tegutsemiskeeldu kuni kümme aastat. Tegutsemiskeelu üheks oluliseks eesmärgiks on võtta kurjategijalt võimalus kasutada ära konkreetse eluala eripärasid kuritegude toimepaneku hõlbustamiseks. Kuivõrd uuringud näitavad, et enamiku kuritegude puhul kahaneb korduvkuriteo risk kümne aasta jooksul võrreldavaks üldpopulatsiooniga, annab pikema tegutsemiskeelu kohaldamise võimalus suurema kindluse, et inimene ei saa keelatud tegevusalal kuritegude toimepanekut jätkata. See on iseäranis oluline juhul, kui toime pandud kuriteo tehioludest nähtub, et toimepanija on ohtlik lastele või muudele haavatavatele rühmadele, kellega teda töötama ei tohiks lasta.</w:t>
      </w:r>
    </w:p>
    <w:p w14:paraId="1E745246" w14:textId="77777777" w:rsidR="0031530F" w:rsidRPr="00E205BB" w:rsidRDefault="00EF4D8C" w:rsidP="00E205BB">
      <w:pPr>
        <w:spacing w:after="120" w:line="276" w:lineRule="auto"/>
        <w:jc w:val="both"/>
        <w:rPr>
          <w:rFonts w:ascii="Times New Roman" w:hAnsi="Times New Roman" w:cs="Times New Roman"/>
          <w:sz w:val="24"/>
          <w:szCs w:val="24"/>
        </w:rPr>
      </w:pPr>
      <w:r w:rsidRPr="00E205BB">
        <w:rPr>
          <w:rFonts w:ascii="Times New Roman" w:hAnsi="Times New Roman" w:cs="Times New Roman"/>
          <w:sz w:val="24"/>
          <w:szCs w:val="24"/>
        </w:rPr>
        <w:t>Kolmandaks võimaldatakse tegutsemiskeeldu lisakaristusena kohaldada kõikide süütegude puhul, mis on toime pandud majandus- või kutsetegevuses. Selle muudatusega laiendatakse tegutsemiskeelu kohaldamisala ka neile elualadele, millel inimene teenib sissetulekut, kuid mis ei liigitu ameti või kutse alla. Samuti võimaldatakse tegutsemiskeeldu kohaldada selliste süütegude puhul, mille toimepanija ei kasutanud küll ära ametist või kutsest tulenevat eriõigust, kuid kuritegu oli vahetult seotud tema majandus- või kutsetegevuse ja sellest tulenevate võimalustega. Näiteks kui klienditeenindaja kasutas oma tööd klientidelt varastamiseks või nende petmiseks, võib olla põhjendatud keelata tal mõnda aega klienditeenindajana tegutseda. Klienditeenindaja amet pole küll litsentseeritud elukutse ega anna eriõigusi, mida saaks varguste või kelmuste toimepanemisel kuritarvitada, kuid kuriteod said võimalikuks tänu ametist tulenevale juurdepääsule klientidele. Võib küll väita, et sellise inimese klientidest eemal hoidmine on ka ettevõtjate huvides, ent võimalike kannatanute kaitse ei tohiks sõltuda üksnes ettevõtjate ärihuvidest.</w:t>
      </w:r>
    </w:p>
    <w:p w14:paraId="1E8FC97A" w14:textId="77777777" w:rsidR="0031530F" w:rsidRPr="00E205BB" w:rsidRDefault="00EF4D8C" w:rsidP="00E205BB">
      <w:pPr>
        <w:spacing w:after="120" w:line="276" w:lineRule="auto"/>
        <w:jc w:val="both"/>
        <w:rPr>
          <w:rFonts w:ascii="Times New Roman" w:hAnsi="Times New Roman" w:cs="Times New Roman"/>
          <w:sz w:val="24"/>
          <w:szCs w:val="24"/>
        </w:rPr>
      </w:pPr>
      <w:r w:rsidRPr="00E205BB">
        <w:rPr>
          <w:rFonts w:ascii="Times New Roman" w:hAnsi="Times New Roman" w:cs="Times New Roman"/>
          <w:sz w:val="24"/>
          <w:szCs w:val="24"/>
        </w:rPr>
        <w:t xml:space="preserve">Neljandaks sätestatakse eraldi alus tegutsemiskeelu kohaldamiseks, kui lisakaristus on </w:t>
      </w:r>
      <w:r w:rsidRPr="00E205BB">
        <w:rPr>
          <w:rFonts w:ascii="Times New Roman" w:eastAsia="Times New Roman" w:hAnsi="Times New Roman" w:cs="Times New Roman"/>
          <w:color w:val="000000" w:themeColor="text1"/>
          <w:sz w:val="24"/>
          <w:szCs w:val="24"/>
        </w:rPr>
        <w:t xml:space="preserve">põhjendatud laste, eakate, puudega või hooldust vajavate inimeste kaitseks. </w:t>
      </w:r>
      <w:r w:rsidRPr="00E205BB">
        <w:rPr>
          <w:rFonts w:ascii="Times New Roman" w:hAnsi="Times New Roman" w:cs="Times New Roman"/>
          <w:sz w:val="24"/>
          <w:szCs w:val="24"/>
        </w:rPr>
        <w:t>Seda</w:t>
      </w:r>
      <w:r w:rsidRPr="00E205BB">
        <w:rPr>
          <w:rFonts w:ascii="Times New Roman" w:eastAsia="Times New Roman" w:hAnsi="Times New Roman" w:cs="Times New Roman"/>
          <w:color w:val="000000" w:themeColor="text1"/>
          <w:sz w:val="24"/>
          <w:szCs w:val="24"/>
        </w:rPr>
        <w:t xml:space="preserve"> on </w:t>
      </w:r>
      <w:r w:rsidRPr="00E205BB">
        <w:rPr>
          <w:rFonts w:ascii="Times New Roman" w:hAnsi="Times New Roman" w:cs="Times New Roman"/>
          <w:sz w:val="24"/>
          <w:szCs w:val="24"/>
        </w:rPr>
        <w:t>vaja</w:t>
      </w:r>
      <w:r w:rsidRPr="00E205BB">
        <w:rPr>
          <w:rFonts w:ascii="Times New Roman" w:eastAsia="Times New Roman" w:hAnsi="Times New Roman" w:cs="Times New Roman"/>
          <w:color w:val="000000" w:themeColor="text1"/>
          <w:sz w:val="24"/>
          <w:szCs w:val="24"/>
        </w:rPr>
        <w:t xml:space="preserve">, et </w:t>
      </w:r>
      <w:r w:rsidRPr="00E205BB">
        <w:rPr>
          <w:rFonts w:ascii="Times New Roman" w:hAnsi="Times New Roman" w:cs="Times New Roman"/>
          <w:sz w:val="24"/>
          <w:szCs w:val="24"/>
        </w:rPr>
        <w:t xml:space="preserve">kohus </w:t>
      </w:r>
      <w:r w:rsidRPr="00E205BB">
        <w:rPr>
          <w:rFonts w:ascii="Times New Roman" w:eastAsia="Times New Roman" w:hAnsi="Times New Roman" w:cs="Times New Roman"/>
          <w:color w:val="000000" w:themeColor="text1"/>
          <w:sz w:val="24"/>
          <w:szCs w:val="24"/>
        </w:rPr>
        <w:t xml:space="preserve">saaks piirata </w:t>
      </w:r>
      <w:r w:rsidRPr="00E205BB">
        <w:rPr>
          <w:rFonts w:ascii="Times New Roman" w:hAnsi="Times New Roman" w:cs="Times New Roman"/>
          <w:sz w:val="24"/>
          <w:szCs w:val="24"/>
        </w:rPr>
        <w:t>süüdi tunnistatud inimese</w:t>
      </w:r>
      <w:r w:rsidRPr="00E205BB">
        <w:rPr>
          <w:rFonts w:ascii="Times New Roman" w:eastAsia="Times New Roman" w:hAnsi="Times New Roman" w:cs="Times New Roman"/>
          <w:color w:val="000000" w:themeColor="text1"/>
          <w:sz w:val="24"/>
          <w:szCs w:val="24"/>
        </w:rPr>
        <w:t xml:space="preserve"> võimalusi </w:t>
      </w:r>
      <w:r w:rsidRPr="00E205BB">
        <w:rPr>
          <w:rFonts w:ascii="Times New Roman" w:hAnsi="Times New Roman" w:cs="Times New Roman"/>
          <w:sz w:val="24"/>
          <w:szCs w:val="24"/>
        </w:rPr>
        <w:t xml:space="preserve">panna toime </w:t>
      </w:r>
      <w:r w:rsidRPr="00E205BB">
        <w:rPr>
          <w:rFonts w:ascii="Times New Roman" w:eastAsia="Times New Roman" w:hAnsi="Times New Roman" w:cs="Times New Roman"/>
          <w:color w:val="000000" w:themeColor="text1"/>
          <w:sz w:val="24"/>
          <w:szCs w:val="24"/>
        </w:rPr>
        <w:t>uusi kuritegusid</w:t>
      </w:r>
      <w:r w:rsidRPr="00E205BB">
        <w:rPr>
          <w:rFonts w:ascii="Times New Roman" w:hAnsi="Times New Roman" w:cs="Times New Roman"/>
          <w:sz w:val="24"/>
          <w:szCs w:val="24"/>
        </w:rPr>
        <w:t>. Näiteks võib kohus keelata</w:t>
      </w:r>
      <w:r w:rsidRPr="00E205BB">
        <w:rPr>
          <w:rFonts w:ascii="Times New Roman" w:eastAsia="Times New Roman" w:hAnsi="Times New Roman" w:cs="Times New Roman"/>
          <w:color w:val="000000" w:themeColor="text1"/>
          <w:sz w:val="24"/>
          <w:szCs w:val="24"/>
        </w:rPr>
        <w:t xml:space="preserve"> väljaspool majandus- </w:t>
      </w:r>
      <w:r w:rsidRPr="00E205BB">
        <w:rPr>
          <w:rFonts w:ascii="Times New Roman" w:hAnsi="Times New Roman" w:cs="Times New Roman"/>
          <w:sz w:val="24"/>
          <w:szCs w:val="24"/>
        </w:rPr>
        <w:t>või</w:t>
      </w:r>
      <w:r w:rsidRPr="00E205BB">
        <w:rPr>
          <w:rFonts w:ascii="Times New Roman" w:eastAsia="Times New Roman" w:hAnsi="Times New Roman" w:cs="Times New Roman"/>
          <w:color w:val="000000" w:themeColor="text1"/>
          <w:sz w:val="24"/>
          <w:szCs w:val="24"/>
        </w:rPr>
        <w:t xml:space="preserve"> kutsetegevust </w:t>
      </w:r>
      <w:r w:rsidRPr="00E205BB">
        <w:rPr>
          <w:rFonts w:ascii="Times New Roman" w:hAnsi="Times New Roman" w:cs="Times New Roman"/>
          <w:sz w:val="24"/>
          <w:szCs w:val="24"/>
        </w:rPr>
        <w:t>eakatelt</w:t>
      </w:r>
      <w:r w:rsidRPr="00E205BB">
        <w:rPr>
          <w:rFonts w:ascii="Times New Roman" w:eastAsia="Times New Roman" w:hAnsi="Times New Roman" w:cs="Times New Roman"/>
          <w:color w:val="000000" w:themeColor="text1"/>
          <w:sz w:val="24"/>
          <w:szCs w:val="24"/>
        </w:rPr>
        <w:t xml:space="preserve"> vara välja petnud </w:t>
      </w:r>
      <w:r w:rsidRPr="00E205BB">
        <w:rPr>
          <w:rFonts w:ascii="Times New Roman" w:hAnsi="Times New Roman" w:cs="Times New Roman"/>
          <w:sz w:val="24"/>
          <w:szCs w:val="24"/>
        </w:rPr>
        <w:t>inimesel</w:t>
      </w:r>
      <w:r w:rsidRPr="00E205BB">
        <w:rPr>
          <w:rFonts w:ascii="Times New Roman" w:eastAsia="Times New Roman" w:hAnsi="Times New Roman" w:cs="Times New Roman"/>
          <w:color w:val="000000" w:themeColor="text1"/>
          <w:sz w:val="24"/>
          <w:szCs w:val="24"/>
        </w:rPr>
        <w:t xml:space="preserve"> edaspidi sotsiaaltöötajana</w:t>
      </w:r>
      <w:r w:rsidRPr="00E205BB">
        <w:rPr>
          <w:rFonts w:ascii="Times New Roman" w:hAnsi="Times New Roman" w:cs="Times New Roman"/>
          <w:sz w:val="24"/>
          <w:szCs w:val="24"/>
        </w:rPr>
        <w:t xml:space="preserve"> töötada. Täiendus</w:t>
      </w:r>
      <w:r w:rsidRPr="00E205BB">
        <w:rPr>
          <w:rFonts w:ascii="Times New Roman" w:eastAsia="Times New Roman" w:hAnsi="Times New Roman" w:cs="Times New Roman"/>
          <w:color w:val="000000" w:themeColor="text1"/>
          <w:sz w:val="24"/>
          <w:szCs w:val="24"/>
        </w:rPr>
        <w:t xml:space="preserve"> on vajalik, kuna LasteKS § 20 lõikes 1 sätestatud </w:t>
      </w:r>
      <w:r w:rsidRPr="00E205BB">
        <w:rPr>
          <w:rFonts w:ascii="Times New Roman" w:eastAsia="Times New Roman" w:hAnsi="Times New Roman" w:cs="Times New Roman"/>
          <w:color w:val="000000" w:themeColor="text1"/>
          <w:sz w:val="24"/>
          <w:szCs w:val="24"/>
        </w:rPr>
        <w:lastRenderedPageBreak/>
        <w:t xml:space="preserve">eluaegse lastega töötamise piirangu toob kaasa küllaltki lühike </w:t>
      </w:r>
      <w:r w:rsidRPr="00E205BB">
        <w:rPr>
          <w:rFonts w:ascii="Times New Roman" w:hAnsi="Times New Roman" w:cs="Times New Roman"/>
          <w:sz w:val="24"/>
          <w:szCs w:val="24"/>
        </w:rPr>
        <w:t>kuritegude loetelu</w:t>
      </w:r>
      <w:r w:rsidRPr="00E205BB">
        <w:rPr>
          <w:rFonts w:ascii="Times New Roman" w:eastAsia="Times New Roman" w:hAnsi="Times New Roman" w:cs="Times New Roman"/>
          <w:color w:val="000000" w:themeColor="text1"/>
          <w:sz w:val="24"/>
          <w:szCs w:val="24"/>
        </w:rPr>
        <w:t xml:space="preserve">, lõikes 2 toodud </w:t>
      </w:r>
      <w:r w:rsidRPr="00E205BB">
        <w:rPr>
          <w:rFonts w:ascii="Times New Roman" w:hAnsi="Times New Roman" w:cs="Times New Roman"/>
          <w:sz w:val="24"/>
          <w:szCs w:val="24"/>
        </w:rPr>
        <w:t>loetelu</w:t>
      </w:r>
      <w:r w:rsidRPr="00E205BB">
        <w:rPr>
          <w:rFonts w:ascii="Times New Roman" w:eastAsia="Times New Roman" w:hAnsi="Times New Roman" w:cs="Times New Roman"/>
          <w:color w:val="000000" w:themeColor="text1"/>
          <w:sz w:val="24"/>
          <w:szCs w:val="24"/>
        </w:rPr>
        <w:t xml:space="preserve"> on aga küllaltki arbitraarne ja samas oma automaatsuses põhjendamatult jäik. Paragrahvipõhine automaatne lähenemine ei kaitse haavatavaid </w:t>
      </w:r>
      <w:r w:rsidRPr="00E205BB">
        <w:rPr>
          <w:rFonts w:ascii="Times New Roman" w:hAnsi="Times New Roman" w:cs="Times New Roman"/>
          <w:sz w:val="24"/>
          <w:szCs w:val="24"/>
        </w:rPr>
        <w:t>ühiskonnarühmi</w:t>
      </w:r>
      <w:r w:rsidRPr="00E205BB">
        <w:rPr>
          <w:rFonts w:ascii="Times New Roman" w:eastAsia="Times New Roman" w:hAnsi="Times New Roman" w:cs="Times New Roman"/>
          <w:color w:val="000000" w:themeColor="text1"/>
          <w:sz w:val="24"/>
          <w:szCs w:val="24"/>
        </w:rPr>
        <w:t xml:space="preserve"> kurjategijate eest, kuna niisamuti kui mõni nimekirjas olev kuritegu ei näita tingimata toimepanija sobimatust haavatavate </w:t>
      </w:r>
      <w:r w:rsidRPr="00E205BB">
        <w:rPr>
          <w:rFonts w:ascii="Times New Roman" w:hAnsi="Times New Roman" w:cs="Times New Roman"/>
          <w:sz w:val="24"/>
          <w:szCs w:val="24"/>
        </w:rPr>
        <w:t>rühmadega</w:t>
      </w:r>
      <w:r w:rsidRPr="00E205BB">
        <w:rPr>
          <w:rFonts w:ascii="Times New Roman" w:eastAsia="Times New Roman" w:hAnsi="Times New Roman" w:cs="Times New Roman"/>
          <w:color w:val="000000" w:themeColor="text1"/>
          <w:sz w:val="24"/>
          <w:szCs w:val="24"/>
        </w:rPr>
        <w:t xml:space="preserve"> töötamiseks, võib mõni nimekirjas nimetamata kuritegu </w:t>
      </w:r>
      <w:r w:rsidRPr="00E205BB">
        <w:rPr>
          <w:rFonts w:ascii="Times New Roman" w:hAnsi="Times New Roman" w:cs="Times New Roman"/>
          <w:sz w:val="24"/>
          <w:szCs w:val="24"/>
        </w:rPr>
        <w:t>selgelt näidata</w:t>
      </w:r>
      <w:r w:rsidRPr="00E205BB">
        <w:rPr>
          <w:rFonts w:ascii="Times New Roman" w:eastAsia="Times New Roman" w:hAnsi="Times New Roman" w:cs="Times New Roman"/>
          <w:color w:val="000000" w:themeColor="text1"/>
          <w:sz w:val="24"/>
          <w:szCs w:val="24"/>
        </w:rPr>
        <w:t xml:space="preserve">, et tegutsemiskeeld on </w:t>
      </w:r>
      <w:r w:rsidRPr="00E205BB">
        <w:rPr>
          <w:rFonts w:ascii="Times New Roman" w:hAnsi="Times New Roman" w:cs="Times New Roman"/>
          <w:sz w:val="24"/>
          <w:szCs w:val="24"/>
        </w:rPr>
        <w:t>nende</w:t>
      </w:r>
      <w:r w:rsidRPr="00E205BB">
        <w:rPr>
          <w:rFonts w:ascii="Times New Roman" w:eastAsia="Times New Roman" w:hAnsi="Times New Roman" w:cs="Times New Roman"/>
          <w:color w:val="000000" w:themeColor="text1"/>
          <w:sz w:val="24"/>
          <w:szCs w:val="24"/>
        </w:rPr>
        <w:t xml:space="preserve"> kaitseks vajalik. Lisakaristuse sätete kaudu </w:t>
      </w:r>
      <w:r w:rsidRPr="00E205BB">
        <w:rPr>
          <w:rFonts w:ascii="Times New Roman" w:hAnsi="Times New Roman" w:cs="Times New Roman"/>
          <w:sz w:val="24"/>
          <w:szCs w:val="24"/>
        </w:rPr>
        <w:t>saab kohus arvestada</w:t>
      </w:r>
      <w:r w:rsidRPr="00E205BB">
        <w:rPr>
          <w:rFonts w:ascii="Times New Roman" w:eastAsia="Times New Roman" w:hAnsi="Times New Roman" w:cs="Times New Roman"/>
          <w:color w:val="000000" w:themeColor="text1"/>
          <w:sz w:val="24"/>
          <w:szCs w:val="24"/>
        </w:rPr>
        <w:t xml:space="preserve"> konkreetse teo asjaolusid ja toimepanija isikut ning </w:t>
      </w:r>
      <w:r w:rsidRPr="00E205BB">
        <w:rPr>
          <w:rFonts w:ascii="Times New Roman" w:hAnsi="Times New Roman" w:cs="Times New Roman"/>
          <w:sz w:val="24"/>
          <w:szCs w:val="24"/>
        </w:rPr>
        <w:t xml:space="preserve">kohaldada </w:t>
      </w:r>
      <w:r w:rsidRPr="00E205BB">
        <w:rPr>
          <w:rFonts w:ascii="Times New Roman" w:eastAsia="Times New Roman" w:hAnsi="Times New Roman" w:cs="Times New Roman"/>
          <w:color w:val="000000" w:themeColor="text1"/>
          <w:sz w:val="24"/>
          <w:szCs w:val="24"/>
        </w:rPr>
        <w:t>lisakaristust just siis, kui see on põhjendatud.</w:t>
      </w:r>
    </w:p>
    <w:p w14:paraId="2F19FA7C" w14:textId="77777777" w:rsidR="0031530F" w:rsidRPr="00E205BB" w:rsidRDefault="00EF4D8C" w:rsidP="00E205BB">
      <w:pPr>
        <w:spacing w:after="120" w:line="276" w:lineRule="auto"/>
        <w:jc w:val="both"/>
        <w:rPr>
          <w:rFonts w:ascii="Times New Roman" w:hAnsi="Times New Roman" w:cs="Times New Roman"/>
          <w:sz w:val="24"/>
          <w:szCs w:val="24"/>
        </w:rPr>
      </w:pPr>
      <w:r w:rsidRPr="00E205BB">
        <w:rPr>
          <w:rFonts w:ascii="Times New Roman" w:eastAsia="Times New Roman" w:hAnsi="Times New Roman" w:cs="Times New Roman"/>
          <w:color w:val="000000" w:themeColor="text1"/>
          <w:sz w:val="24"/>
          <w:szCs w:val="24"/>
        </w:rPr>
        <w:t xml:space="preserve">Ehkki LasteKS § 20 sätestab lastega töötamise keelud, puudub analoogiline norm, mis võimaldaks keelata </w:t>
      </w:r>
      <w:r w:rsidRPr="00E205BB">
        <w:rPr>
          <w:rFonts w:ascii="Times New Roman" w:hAnsi="Times New Roman" w:cs="Times New Roman"/>
          <w:color w:val="000000"/>
          <w:sz w:val="24"/>
          <w:szCs w:val="24"/>
        </w:rPr>
        <w:t>inimesel</w:t>
      </w:r>
      <w:r w:rsidRPr="00E205BB">
        <w:rPr>
          <w:rFonts w:ascii="Times New Roman" w:eastAsia="Times New Roman" w:hAnsi="Times New Roman" w:cs="Times New Roman"/>
          <w:color w:val="000000" w:themeColor="text1"/>
          <w:sz w:val="24"/>
          <w:szCs w:val="24"/>
        </w:rPr>
        <w:t xml:space="preserve"> töötada eakate, puudega või hooldust vajavate inimestega, kuid needki </w:t>
      </w:r>
      <w:r w:rsidRPr="00E205BB">
        <w:rPr>
          <w:rFonts w:ascii="Times New Roman" w:hAnsi="Times New Roman" w:cs="Times New Roman"/>
          <w:color w:val="000000"/>
          <w:sz w:val="24"/>
          <w:szCs w:val="24"/>
        </w:rPr>
        <w:t>rühmad</w:t>
      </w:r>
      <w:r w:rsidRPr="00E205BB">
        <w:rPr>
          <w:rFonts w:ascii="Times New Roman" w:eastAsia="Times New Roman" w:hAnsi="Times New Roman" w:cs="Times New Roman"/>
          <w:color w:val="000000" w:themeColor="text1"/>
          <w:sz w:val="24"/>
          <w:szCs w:val="24"/>
        </w:rPr>
        <w:t xml:space="preserve"> vajavad kurjategijate eest</w:t>
      </w:r>
      <w:r w:rsidRPr="00E205BB">
        <w:rPr>
          <w:rFonts w:ascii="Times New Roman" w:hAnsi="Times New Roman" w:cs="Times New Roman"/>
          <w:color w:val="000000"/>
          <w:sz w:val="24"/>
          <w:szCs w:val="24"/>
        </w:rPr>
        <w:t xml:space="preserve"> erikaitset.</w:t>
      </w:r>
      <w:r w:rsidRPr="00E205BB">
        <w:rPr>
          <w:rFonts w:ascii="Times New Roman" w:eastAsia="Times New Roman" w:hAnsi="Times New Roman" w:cs="Times New Roman"/>
          <w:color w:val="000000" w:themeColor="text1"/>
          <w:sz w:val="24"/>
          <w:szCs w:val="24"/>
        </w:rPr>
        <w:t xml:space="preserve"> Praktikas on olnud juhtumeid, kus </w:t>
      </w:r>
      <w:r w:rsidRPr="00E205BB">
        <w:rPr>
          <w:rFonts w:ascii="Times New Roman" w:hAnsi="Times New Roman" w:cs="Times New Roman"/>
          <w:color w:val="000000"/>
          <w:sz w:val="24"/>
          <w:szCs w:val="24"/>
        </w:rPr>
        <w:t>inimene</w:t>
      </w:r>
      <w:r w:rsidRPr="00E205BB">
        <w:rPr>
          <w:rFonts w:ascii="Times New Roman" w:eastAsia="Times New Roman" w:hAnsi="Times New Roman" w:cs="Times New Roman"/>
          <w:color w:val="000000" w:themeColor="text1"/>
          <w:sz w:val="24"/>
          <w:szCs w:val="24"/>
        </w:rPr>
        <w:t xml:space="preserve"> kasutab oma </w:t>
      </w:r>
      <w:r w:rsidRPr="00E205BB">
        <w:rPr>
          <w:rFonts w:ascii="Times New Roman" w:hAnsi="Times New Roman" w:cs="Times New Roman"/>
          <w:color w:val="000000"/>
          <w:sz w:val="24"/>
          <w:szCs w:val="24"/>
        </w:rPr>
        <w:t>tööd</w:t>
      </w:r>
      <w:r w:rsidRPr="00E205BB">
        <w:rPr>
          <w:rFonts w:ascii="Times New Roman" w:eastAsia="Times New Roman" w:hAnsi="Times New Roman" w:cs="Times New Roman"/>
          <w:color w:val="000000" w:themeColor="text1"/>
          <w:sz w:val="24"/>
          <w:szCs w:val="24"/>
        </w:rPr>
        <w:t xml:space="preserve"> hooldaja või sotsiaaltöötajana hoolealuste kallal </w:t>
      </w:r>
      <w:r w:rsidRPr="00E205BB">
        <w:rPr>
          <w:rFonts w:ascii="Times New Roman" w:hAnsi="Times New Roman" w:cs="Times New Roman"/>
          <w:color w:val="000000"/>
          <w:sz w:val="24"/>
          <w:szCs w:val="24"/>
        </w:rPr>
        <w:t>vägivallatsemiseks</w:t>
      </w:r>
      <w:r w:rsidRPr="00E205BB">
        <w:rPr>
          <w:rFonts w:ascii="Times New Roman" w:eastAsia="Times New Roman" w:hAnsi="Times New Roman" w:cs="Times New Roman"/>
          <w:color w:val="000000" w:themeColor="text1"/>
          <w:sz w:val="24"/>
          <w:szCs w:val="24"/>
        </w:rPr>
        <w:t xml:space="preserve">, nende vara </w:t>
      </w:r>
      <w:r w:rsidRPr="00E205BB">
        <w:rPr>
          <w:rFonts w:ascii="Times New Roman" w:hAnsi="Times New Roman" w:cs="Times New Roman"/>
          <w:color w:val="000000"/>
          <w:sz w:val="24"/>
          <w:szCs w:val="24"/>
        </w:rPr>
        <w:t>riisumiseks</w:t>
      </w:r>
      <w:r w:rsidRPr="00E205BB">
        <w:rPr>
          <w:rFonts w:ascii="Times New Roman" w:eastAsia="Times New Roman" w:hAnsi="Times New Roman" w:cs="Times New Roman"/>
          <w:color w:val="000000" w:themeColor="text1"/>
          <w:sz w:val="24"/>
          <w:szCs w:val="24"/>
        </w:rPr>
        <w:t xml:space="preserve"> või </w:t>
      </w:r>
      <w:r w:rsidRPr="00E205BB">
        <w:rPr>
          <w:rFonts w:ascii="Times New Roman" w:hAnsi="Times New Roman" w:cs="Times New Roman"/>
          <w:color w:val="000000"/>
          <w:sz w:val="24"/>
          <w:szCs w:val="24"/>
        </w:rPr>
        <w:t>nende seksuaalseks kuritarvitamiseks.</w:t>
      </w:r>
      <w:r w:rsidRPr="00E205BB">
        <w:rPr>
          <w:rFonts w:ascii="Times New Roman" w:eastAsia="Times New Roman" w:hAnsi="Times New Roman" w:cs="Times New Roman"/>
          <w:color w:val="000000" w:themeColor="text1"/>
          <w:sz w:val="24"/>
          <w:szCs w:val="24"/>
        </w:rPr>
        <w:t xml:space="preserve"> Kuni </w:t>
      </w:r>
      <w:r w:rsidRPr="00E205BB">
        <w:rPr>
          <w:rFonts w:ascii="Times New Roman" w:hAnsi="Times New Roman" w:cs="Times New Roman"/>
          <w:color w:val="000000"/>
          <w:sz w:val="24"/>
          <w:szCs w:val="24"/>
        </w:rPr>
        <w:t>kümneaastane tegutsemiskeeld</w:t>
      </w:r>
      <w:r w:rsidRPr="00E205BB">
        <w:rPr>
          <w:rFonts w:ascii="Times New Roman" w:eastAsia="Times New Roman" w:hAnsi="Times New Roman" w:cs="Times New Roman"/>
          <w:color w:val="000000" w:themeColor="text1"/>
          <w:sz w:val="24"/>
          <w:szCs w:val="24"/>
        </w:rPr>
        <w:t xml:space="preserve"> võimaldab </w:t>
      </w:r>
      <w:r w:rsidRPr="00E205BB">
        <w:rPr>
          <w:rFonts w:ascii="Times New Roman" w:hAnsi="Times New Roman" w:cs="Times New Roman"/>
          <w:color w:val="000000"/>
          <w:sz w:val="24"/>
          <w:szCs w:val="24"/>
        </w:rPr>
        <w:t>sellised</w:t>
      </w:r>
      <w:r w:rsidRPr="00E205BB">
        <w:rPr>
          <w:rFonts w:ascii="Times New Roman" w:eastAsia="Times New Roman" w:hAnsi="Times New Roman" w:cs="Times New Roman"/>
          <w:color w:val="000000" w:themeColor="text1"/>
          <w:sz w:val="24"/>
          <w:szCs w:val="24"/>
        </w:rPr>
        <w:t xml:space="preserve"> inimesed </w:t>
      </w:r>
      <w:r w:rsidRPr="00E205BB">
        <w:rPr>
          <w:rFonts w:ascii="Times New Roman" w:hAnsi="Times New Roman" w:cs="Times New Roman"/>
          <w:color w:val="000000"/>
          <w:sz w:val="24"/>
          <w:szCs w:val="24"/>
        </w:rPr>
        <w:t xml:space="preserve">hoida </w:t>
      </w:r>
      <w:r w:rsidRPr="00E205BB">
        <w:rPr>
          <w:rFonts w:ascii="Times New Roman" w:eastAsia="Times New Roman" w:hAnsi="Times New Roman" w:cs="Times New Roman"/>
          <w:color w:val="000000" w:themeColor="text1"/>
          <w:sz w:val="24"/>
          <w:szCs w:val="24"/>
        </w:rPr>
        <w:t xml:space="preserve">haavatavatest ühiskonnaliikmetest eemal ka pärast vanglakaristuse </w:t>
      </w:r>
      <w:r w:rsidRPr="00E205BB">
        <w:rPr>
          <w:rFonts w:ascii="Times New Roman" w:hAnsi="Times New Roman" w:cs="Times New Roman"/>
          <w:color w:val="000000"/>
          <w:sz w:val="24"/>
          <w:szCs w:val="24"/>
        </w:rPr>
        <w:t>kandmist.</w:t>
      </w:r>
    </w:p>
    <w:p w14:paraId="07219B66" w14:textId="77777777" w:rsidR="00543CEE" w:rsidRPr="00E205BB" w:rsidRDefault="00543CEE" w:rsidP="00E205BB">
      <w:pPr>
        <w:spacing w:after="0" w:line="276" w:lineRule="auto"/>
        <w:rPr>
          <w:rFonts w:ascii="Times New Roman" w:eastAsia="Times New Roman" w:hAnsi="Times New Roman" w:cs="Times New Roman"/>
          <w:kern w:val="0"/>
          <w:sz w:val="24"/>
          <w:szCs w:val="24"/>
          <w14:ligatures w14:val="none"/>
        </w:rPr>
      </w:pPr>
    </w:p>
    <w:p w14:paraId="60027DEA" w14:textId="77777777" w:rsidR="0031530F" w:rsidRPr="00E205BB" w:rsidRDefault="00EF4D8C" w:rsidP="00E205BB">
      <w:pPr>
        <w:pStyle w:val="Pealkiri1"/>
        <w:spacing w:after="120" w:line="276" w:lineRule="auto"/>
      </w:pPr>
      <w:r w:rsidRPr="00E205BB">
        <w:rPr>
          <w:b/>
          <w:bCs w:val="0"/>
          <w:u w:val="none"/>
        </w:rPr>
        <w:t>3.</w:t>
      </w:r>
      <w:r w:rsidR="003935FF" w:rsidRPr="00E205BB">
        <w:rPr>
          <w:b/>
          <w:bCs w:val="0"/>
          <w:u w:val="none"/>
        </w:rPr>
        <w:t>1.</w:t>
      </w:r>
      <w:r w:rsidRPr="00E205BB">
        <w:rPr>
          <w:b/>
          <w:bCs w:val="0"/>
          <w:u w:val="none"/>
        </w:rPr>
        <w:t>3. Loomapidamise keeld inimeste ja vara kaitseks (eelnõu § 1 p 3, KarS § 52</w:t>
      </w:r>
      <w:r w:rsidRPr="00E205BB">
        <w:rPr>
          <w:b/>
          <w:bCs w:val="0"/>
          <w:u w:val="none"/>
          <w:vertAlign w:val="superscript"/>
        </w:rPr>
        <w:t>2</w:t>
      </w:r>
      <w:r w:rsidRPr="00E205BB">
        <w:rPr>
          <w:b/>
          <w:bCs w:val="0"/>
          <w:u w:val="none"/>
        </w:rPr>
        <w:t>)</w:t>
      </w:r>
    </w:p>
    <w:p w14:paraId="011A3149" w14:textId="4CDBA754" w:rsidR="0066479C" w:rsidRPr="00E205BB" w:rsidRDefault="004034DE" w:rsidP="00E205BB">
      <w:pPr>
        <w:spacing w:after="120" w:line="276" w:lineRule="auto"/>
        <w:rPr>
          <w:rFonts w:ascii="Times New Roman" w:eastAsia="Times New Roman" w:hAnsi="Times New Roman" w:cs="Times New Roman"/>
          <w:b/>
          <w:bCs/>
          <w:kern w:val="0"/>
          <w:sz w:val="24"/>
          <w:szCs w:val="24"/>
          <w14:ligatures w14:val="none"/>
        </w:rPr>
      </w:pPr>
      <w:r w:rsidRPr="00E205BB">
        <w:rPr>
          <w:rFonts w:ascii="Times New Roman" w:eastAsia="Times New Roman" w:hAnsi="Times New Roman" w:cs="Times New Roman"/>
          <w:b/>
          <w:bCs/>
          <w:kern w:val="0"/>
          <w:sz w:val="24"/>
          <w:szCs w:val="24"/>
          <w14:ligatures w14:val="none"/>
        </w:rPr>
        <w:t>Muudatuse</w:t>
      </w:r>
      <w:r w:rsidR="0066479C" w:rsidRPr="00E205BB">
        <w:rPr>
          <w:rFonts w:ascii="Times New Roman" w:eastAsia="Times New Roman" w:hAnsi="Times New Roman" w:cs="Times New Roman"/>
          <w:b/>
          <w:bCs/>
          <w:kern w:val="0"/>
          <w:sz w:val="24"/>
          <w:szCs w:val="24"/>
          <w14:ligatures w14:val="none"/>
        </w:rPr>
        <w:t xml:space="preserve"> eesmärk</w:t>
      </w:r>
    </w:p>
    <w:p w14:paraId="5747475F" w14:textId="77777777" w:rsidR="0031530F" w:rsidRPr="00E205BB" w:rsidRDefault="00973B99" w:rsidP="00E205BB">
      <w:pPr>
        <w:spacing w:after="120" w:line="276" w:lineRule="auto"/>
        <w:jc w:val="both"/>
        <w:rPr>
          <w:rFonts w:ascii="Times New Roman" w:hAnsi="Times New Roman" w:cs="Times New Roman"/>
          <w:sz w:val="24"/>
          <w:szCs w:val="24"/>
        </w:rPr>
      </w:pPr>
      <w:r w:rsidRPr="00E205BB">
        <w:rPr>
          <w:rFonts w:ascii="Times New Roman" w:hAnsi="Times New Roman" w:cs="Times New Roman"/>
          <w:sz w:val="24"/>
          <w:szCs w:val="24"/>
        </w:rPr>
        <w:t>Praegu saab loomapidamise keelata peamiselt siis, kui loomapidaja on looma ennast väärkohelnud. Keeldu ei saa alati määrata juhul, kui loomapidaja rikub nõudeid ning tema loom ohustab või kahjustab inimesi, teisi loomi või vara. Nii võib tegelik ohuallikas alles jääda: ka pärast rünnakut võib loom jääda hooletu loomapidaja juurde või võib ta võtta uue looma. Muudatus võimaldab loomapidamise keeldu kohaldada ka siis, kui nõuete rikkumine on põhjustanud olulise või korduva ohu inimese tervisele või varale, tekitanud tervise- või varakahju või põhjustanud inimese surma.</w:t>
      </w:r>
    </w:p>
    <w:p w14:paraId="316AA5BE" w14:textId="124F9C0D" w:rsidR="0031530F" w:rsidRPr="00E205BB" w:rsidRDefault="00942E39" w:rsidP="00E205BB">
      <w:pPr>
        <w:spacing w:after="120" w:line="276" w:lineRule="auto"/>
        <w:jc w:val="both"/>
        <w:rPr>
          <w:rFonts w:ascii="Times New Roman" w:hAnsi="Times New Roman" w:cs="Times New Roman"/>
          <w:sz w:val="24"/>
          <w:szCs w:val="24"/>
        </w:rPr>
      </w:pPr>
      <w:r w:rsidRPr="00E205BB">
        <w:rPr>
          <w:rFonts w:ascii="Times New Roman" w:hAnsi="Times New Roman" w:cs="Times New Roman"/>
          <w:sz w:val="24"/>
          <w:szCs w:val="24"/>
        </w:rPr>
        <w:t xml:space="preserve">Näiteks saab keelu määrata olukorras, kus järelevalveta jäetud või </w:t>
      </w:r>
      <w:r w:rsidR="009D447E" w:rsidRPr="00E205BB">
        <w:rPr>
          <w:rFonts w:ascii="Times New Roman" w:hAnsi="Times New Roman" w:cs="Times New Roman"/>
          <w:sz w:val="24"/>
          <w:szCs w:val="24"/>
        </w:rPr>
        <w:t>järelevalveta jäetud või lahti pääsenud koer</w:t>
      </w:r>
      <w:r w:rsidR="007108C9" w:rsidRPr="00E205BB">
        <w:rPr>
          <w:rFonts w:ascii="Times New Roman" w:hAnsi="Times New Roman" w:cs="Times New Roman"/>
          <w:sz w:val="24"/>
          <w:szCs w:val="24"/>
        </w:rPr>
        <w:t xml:space="preserve"> </w:t>
      </w:r>
      <w:r w:rsidRPr="00E205BB">
        <w:rPr>
          <w:rFonts w:ascii="Times New Roman" w:hAnsi="Times New Roman" w:cs="Times New Roman"/>
          <w:sz w:val="24"/>
          <w:szCs w:val="24"/>
        </w:rPr>
        <w:t>asub last ründama, kuid rünnak katkeb teise inimese või looma sekkumise tõttu. Keeld võib olla põhjendatud ka siis, kui loom on juba inimest vigastanud, teist looma korduvalt ohustanud või võõrast vara kahjustanud. Samas ei piisa keelu määramiseks igast väikesest ohust või kahjust, näiteks sellest, et koer tõstab jalga postkastijala peale.</w:t>
      </w:r>
    </w:p>
    <w:p w14:paraId="3595FA5A" w14:textId="77777777" w:rsidR="0031530F" w:rsidRPr="00E205BB" w:rsidRDefault="00BA60D9" w:rsidP="00E205BB">
      <w:pPr>
        <w:spacing w:after="0" w:line="276" w:lineRule="auto"/>
        <w:jc w:val="both"/>
        <w:rPr>
          <w:rFonts w:ascii="Times New Roman" w:hAnsi="Times New Roman" w:cs="Times New Roman"/>
          <w:sz w:val="24"/>
          <w:szCs w:val="24"/>
        </w:rPr>
      </w:pPr>
      <w:r w:rsidRPr="00E205BB">
        <w:rPr>
          <w:rFonts w:ascii="Times New Roman" w:hAnsi="Times New Roman" w:cs="Times New Roman"/>
          <w:sz w:val="24"/>
          <w:szCs w:val="24"/>
        </w:rPr>
        <w:t>Praegu saab loomapidamise keelu määrata ainult kohus, kuigi suur osa loomapidamisnõuete rikkumisi lahendatakse kohtuvälises väärteomenetluses. Seetõttu võib kiiret sekkumist vajav oht jääda kõrvaldamata. Eelnõu annab keelu määramise õiguse ka pädevale kohtuvälisele menetlejale, näiteks Põllumajandus- ja Toiduametile, Politsei- ja Piirivalveametile ning kohaliku omavalitsuse menetlejale.</w:t>
      </w:r>
    </w:p>
    <w:p w14:paraId="65D947F0" w14:textId="77777777" w:rsidR="00240538" w:rsidRPr="00E205BB" w:rsidRDefault="00240538" w:rsidP="00E205BB">
      <w:pPr>
        <w:spacing w:after="0" w:line="276" w:lineRule="auto"/>
        <w:jc w:val="both"/>
        <w:rPr>
          <w:rFonts w:ascii="Times New Roman" w:eastAsia="Times New Roman" w:hAnsi="Times New Roman" w:cs="Times New Roman"/>
          <w:bCs/>
          <w:kern w:val="0"/>
          <w:sz w:val="24"/>
          <w:szCs w:val="24"/>
          <w14:ligatures w14:val="none"/>
        </w:rPr>
      </w:pPr>
    </w:p>
    <w:p w14:paraId="5069605D" w14:textId="1584B747" w:rsidR="0066479C" w:rsidRPr="00E205BB" w:rsidRDefault="0066479C" w:rsidP="00E205BB">
      <w:pPr>
        <w:spacing w:after="120" w:line="276" w:lineRule="auto"/>
        <w:jc w:val="both"/>
        <w:rPr>
          <w:rFonts w:ascii="Times New Roman" w:eastAsia="Times New Roman" w:hAnsi="Times New Roman" w:cs="Times New Roman"/>
          <w:b/>
          <w:bCs/>
          <w:kern w:val="0"/>
          <w:sz w:val="24"/>
          <w:szCs w:val="24"/>
          <w14:ligatures w14:val="none"/>
        </w:rPr>
      </w:pPr>
      <w:r w:rsidRPr="00E205BB">
        <w:rPr>
          <w:rFonts w:ascii="Times New Roman" w:eastAsia="Times New Roman" w:hAnsi="Times New Roman" w:cs="Times New Roman"/>
          <w:b/>
          <w:bCs/>
          <w:kern w:val="0"/>
          <w:sz w:val="24"/>
          <w:szCs w:val="24"/>
          <w14:ligatures w14:val="none"/>
        </w:rPr>
        <w:t>Probleemi olemus ja kehtiva õiguse puudujäägid</w:t>
      </w:r>
    </w:p>
    <w:p w14:paraId="75A2ABDE" w14:textId="702E9E4D" w:rsidR="0066479C" w:rsidRPr="00E205BB" w:rsidRDefault="0066479C" w:rsidP="00E205BB">
      <w:pPr>
        <w:spacing w:after="120" w:line="276" w:lineRule="auto"/>
        <w:jc w:val="both"/>
        <w:rPr>
          <w:rFonts w:ascii="Times New Roman" w:eastAsia="Times New Roman" w:hAnsi="Times New Roman" w:cs="Times New Roman"/>
          <w:kern w:val="0"/>
          <w:sz w:val="24"/>
          <w:szCs w:val="24"/>
          <w14:ligatures w14:val="none"/>
        </w:rPr>
      </w:pPr>
      <w:r w:rsidRPr="00E205BB">
        <w:rPr>
          <w:rFonts w:ascii="Times New Roman" w:eastAsia="Times New Roman" w:hAnsi="Times New Roman" w:cs="Times New Roman"/>
          <w:kern w:val="0"/>
          <w:sz w:val="24"/>
          <w:szCs w:val="24"/>
          <w14:ligatures w14:val="none"/>
        </w:rPr>
        <w:t>Kehtiv karistusõiguslik regulatsioon võimaldab loomapidamise keeldu kohaldada üksnes loomade kaitseks inimese eest</w:t>
      </w:r>
      <w:r w:rsidR="00C70EA3" w:rsidRPr="00E205BB">
        <w:rPr>
          <w:rFonts w:ascii="Times New Roman" w:eastAsia="Times New Roman" w:hAnsi="Times New Roman" w:cs="Times New Roman"/>
          <w:kern w:val="0"/>
          <w:sz w:val="24"/>
          <w:szCs w:val="24"/>
          <w14:ligatures w14:val="none"/>
        </w:rPr>
        <w:t xml:space="preserve"> </w:t>
      </w:r>
      <w:r w:rsidR="00564639" w:rsidRPr="00E205BB">
        <w:rPr>
          <w:rFonts w:ascii="Times New Roman" w:eastAsia="Times New Roman" w:hAnsi="Times New Roman" w:cs="Times New Roman"/>
          <w:kern w:val="0"/>
          <w:sz w:val="24"/>
          <w:szCs w:val="24"/>
          <w14:ligatures w14:val="none"/>
        </w:rPr>
        <w:t xml:space="preserve">– </w:t>
      </w:r>
      <w:r w:rsidRPr="00E205BB">
        <w:rPr>
          <w:rFonts w:ascii="Times New Roman" w:eastAsia="Times New Roman" w:hAnsi="Times New Roman" w:cs="Times New Roman"/>
          <w:kern w:val="0"/>
          <w:sz w:val="24"/>
          <w:szCs w:val="24"/>
          <w14:ligatures w14:val="none"/>
        </w:rPr>
        <w:t xml:space="preserve">looma suhtes lubamatu teo toimepanemise korral. See tähendab, et </w:t>
      </w:r>
      <w:r w:rsidR="00564639" w:rsidRPr="00E205BB">
        <w:rPr>
          <w:rFonts w:ascii="Times New Roman" w:eastAsia="Times New Roman" w:hAnsi="Times New Roman" w:cs="Times New Roman"/>
          <w:kern w:val="0"/>
          <w:sz w:val="24"/>
          <w:szCs w:val="24"/>
          <w14:ligatures w14:val="none"/>
        </w:rPr>
        <w:t>olukorras</w:t>
      </w:r>
      <w:r w:rsidRPr="00E205BB">
        <w:rPr>
          <w:rFonts w:ascii="Times New Roman" w:eastAsia="Times New Roman" w:hAnsi="Times New Roman" w:cs="Times New Roman"/>
          <w:kern w:val="0"/>
          <w:sz w:val="24"/>
          <w:szCs w:val="24"/>
          <w14:ligatures w14:val="none"/>
        </w:rPr>
        <w:t>, kus loomapidaja ei põhjusta loomale kannatusi, kuid rikub loomapidamisnõudeid ning tema loom ründab inimesi või teisi loomi, puudub õiguslik alus loomapidamise õiguse äravõtmiseks.</w:t>
      </w:r>
    </w:p>
    <w:p w14:paraId="7CA86CEA" w14:textId="31EB6B57" w:rsidR="0066479C" w:rsidRPr="00E205BB" w:rsidRDefault="0066479C" w:rsidP="00E205BB">
      <w:pPr>
        <w:spacing w:after="120" w:line="276" w:lineRule="auto"/>
        <w:jc w:val="both"/>
        <w:rPr>
          <w:rFonts w:ascii="Times New Roman" w:eastAsia="Times New Roman" w:hAnsi="Times New Roman" w:cs="Times New Roman"/>
          <w:bCs/>
          <w:kern w:val="0"/>
          <w:sz w:val="24"/>
          <w:szCs w:val="24"/>
          <w14:ligatures w14:val="none"/>
        </w:rPr>
      </w:pPr>
      <w:r w:rsidRPr="00E205BB">
        <w:rPr>
          <w:rFonts w:ascii="Times New Roman" w:eastAsia="Times New Roman" w:hAnsi="Times New Roman" w:cs="Times New Roman"/>
          <w:kern w:val="0"/>
          <w:sz w:val="24"/>
          <w:szCs w:val="24"/>
          <w14:ligatures w14:val="none"/>
        </w:rPr>
        <w:lastRenderedPageBreak/>
        <w:t>Samas näitab praktika, et just hooletu või vastutustundetu loomapidamine</w:t>
      </w:r>
      <w:r w:rsidR="008D3DCA" w:rsidRPr="00E205BB">
        <w:rPr>
          <w:rFonts w:ascii="Times New Roman" w:eastAsia="Times New Roman" w:hAnsi="Times New Roman" w:cs="Times New Roman"/>
          <w:kern w:val="0"/>
          <w:sz w:val="24"/>
          <w:szCs w:val="24"/>
          <w14:ligatures w14:val="none"/>
        </w:rPr>
        <w:t xml:space="preserve">, nagu </w:t>
      </w:r>
      <w:r w:rsidRPr="00E205BB">
        <w:rPr>
          <w:rFonts w:ascii="Times New Roman" w:eastAsia="Times New Roman" w:hAnsi="Times New Roman" w:cs="Times New Roman"/>
          <w:kern w:val="0"/>
          <w:sz w:val="24"/>
          <w:szCs w:val="24"/>
          <w14:ligatures w14:val="none"/>
        </w:rPr>
        <w:t>loomade järelevalveta jätmine</w:t>
      </w:r>
      <w:r w:rsidR="008D3DCA" w:rsidRPr="00E205BB">
        <w:rPr>
          <w:rFonts w:ascii="Times New Roman" w:eastAsia="Times New Roman" w:hAnsi="Times New Roman" w:cs="Times New Roman"/>
          <w:kern w:val="0"/>
          <w:sz w:val="24"/>
          <w:szCs w:val="24"/>
          <w14:ligatures w14:val="none"/>
        </w:rPr>
        <w:t xml:space="preserve"> või</w:t>
      </w:r>
      <w:r w:rsidRPr="00E205BB">
        <w:rPr>
          <w:rFonts w:ascii="Times New Roman" w:eastAsia="Times New Roman" w:hAnsi="Times New Roman" w:cs="Times New Roman"/>
          <w:kern w:val="0"/>
          <w:sz w:val="24"/>
          <w:szCs w:val="24"/>
          <w14:ligatures w14:val="none"/>
        </w:rPr>
        <w:t xml:space="preserve"> puudulikud tõkestus</w:t>
      </w:r>
      <w:r w:rsidR="00CC4670" w:rsidRPr="00E205BB">
        <w:rPr>
          <w:rFonts w:ascii="Times New Roman" w:eastAsia="Times New Roman" w:hAnsi="Times New Roman" w:cs="Times New Roman"/>
          <w:kern w:val="0"/>
          <w:sz w:val="24"/>
          <w:szCs w:val="24"/>
          <w14:ligatures w14:val="none"/>
        </w:rPr>
        <w:t>abinõud</w:t>
      </w:r>
      <w:r w:rsidR="008D3DCA" w:rsidRPr="00E205BB">
        <w:rPr>
          <w:rFonts w:ascii="Times New Roman" w:eastAsia="Times New Roman" w:hAnsi="Times New Roman" w:cs="Times New Roman"/>
          <w:kern w:val="0"/>
          <w:sz w:val="24"/>
          <w:szCs w:val="24"/>
          <w14:ligatures w14:val="none"/>
        </w:rPr>
        <w:t xml:space="preserve">, on </w:t>
      </w:r>
      <w:r w:rsidRPr="00E205BB">
        <w:rPr>
          <w:rFonts w:ascii="Times New Roman" w:eastAsia="Times New Roman" w:hAnsi="Times New Roman" w:cs="Times New Roman"/>
          <w:kern w:val="0"/>
          <w:sz w:val="24"/>
          <w:szCs w:val="24"/>
          <w14:ligatures w14:val="none"/>
        </w:rPr>
        <w:t>peamine põhjus, miks loomade ründed aset leiavad. Statistikast nähtub, et koerarünnakutega seotud tervisekahjustuste arv on viimastel aastatel olnud kasvutrendis.</w:t>
      </w:r>
      <w:r w:rsidR="00102BF7" w:rsidRPr="00E205BB">
        <w:rPr>
          <w:rStyle w:val="Allmrkuseviide"/>
          <w:rFonts w:ascii="Times New Roman" w:eastAsia="Times New Roman" w:hAnsi="Times New Roman" w:cs="Times New Roman"/>
          <w:kern w:val="0"/>
          <w:sz w:val="24"/>
          <w:szCs w:val="24"/>
          <w14:ligatures w14:val="none"/>
        </w:rPr>
        <w:footnoteReference w:id="11"/>
      </w:r>
      <w:r w:rsidRPr="00E205BB">
        <w:rPr>
          <w:rFonts w:ascii="Times New Roman" w:eastAsia="Times New Roman" w:hAnsi="Times New Roman" w:cs="Times New Roman"/>
          <w:kern w:val="0"/>
          <w:sz w:val="24"/>
          <w:szCs w:val="24"/>
          <w14:ligatures w14:val="none"/>
        </w:rPr>
        <w:t xml:space="preserve"> Kuigi</w:t>
      </w:r>
      <w:r w:rsidR="00394C0F" w:rsidRPr="00E205BB">
        <w:rPr>
          <w:rFonts w:ascii="Times New Roman" w:eastAsia="Times New Roman" w:hAnsi="Times New Roman" w:cs="Times New Roman"/>
          <w:kern w:val="0"/>
          <w:sz w:val="24"/>
          <w:szCs w:val="24"/>
          <w14:ligatures w14:val="none"/>
        </w:rPr>
        <w:t xml:space="preserve"> tsiviilõiguslikud</w:t>
      </w:r>
      <w:r w:rsidRPr="00E205BB">
        <w:rPr>
          <w:rFonts w:ascii="Times New Roman" w:eastAsia="Times New Roman" w:hAnsi="Times New Roman" w:cs="Times New Roman"/>
          <w:kern w:val="0"/>
          <w:sz w:val="24"/>
          <w:szCs w:val="24"/>
          <w14:ligatures w14:val="none"/>
        </w:rPr>
        <w:t xml:space="preserve"> kahju hüvitamise nõuded ning väärteo- ja kriminaalvastutus</w:t>
      </w:r>
      <w:r w:rsidR="00074330" w:rsidRPr="00E205BB">
        <w:rPr>
          <w:rFonts w:ascii="Times New Roman" w:eastAsia="Times New Roman" w:hAnsi="Times New Roman" w:cs="Times New Roman"/>
          <w:kern w:val="0"/>
          <w:sz w:val="24"/>
          <w:szCs w:val="24"/>
          <w14:ligatures w14:val="none"/>
        </w:rPr>
        <w:t>ele võtmine</w:t>
      </w:r>
      <w:r w:rsidRPr="00E205BB">
        <w:rPr>
          <w:rFonts w:ascii="Times New Roman" w:eastAsia="Times New Roman" w:hAnsi="Times New Roman" w:cs="Times New Roman"/>
          <w:kern w:val="0"/>
          <w:sz w:val="24"/>
          <w:szCs w:val="24"/>
          <w14:ligatures w14:val="none"/>
        </w:rPr>
        <w:t xml:space="preserve"> on kehtivas õiguses </w:t>
      </w:r>
      <w:r w:rsidR="005D7BE8" w:rsidRPr="00E205BB">
        <w:rPr>
          <w:rFonts w:ascii="Times New Roman" w:eastAsia="Times New Roman" w:hAnsi="Times New Roman" w:cs="Times New Roman"/>
          <w:kern w:val="0"/>
          <w:sz w:val="24"/>
          <w:szCs w:val="24"/>
          <w14:ligatures w14:val="none"/>
        </w:rPr>
        <w:t>selliste rünnakute korral võimalikud</w:t>
      </w:r>
      <w:r w:rsidRPr="00E205BB">
        <w:rPr>
          <w:rFonts w:ascii="Times New Roman" w:eastAsia="Times New Roman" w:hAnsi="Times New Roman" w:cs="Times New Roman"/>
          <w:kern w:val="0"/>
          <w:sz w:val="24"/>
          <w:szCs w:val="24"/>
          <w14:ligatures w14:val="none"/>
        </w:rPr>
        <w:t xml:space="preserve">, jäävad need reaktsioonid tagajärjepõhiseks ega </w:t>
      </w:r>
      <w:r w:rsidR="00394C0F" w:rsidRPr="00E205BB">
        <w:rPr>
          <w:rFonts w:ascii="Times New Roman" w:eastAsia="Times New Roman" w:hAnsi="Times New Roman" w:cs="Times New Roman"/>
          <w:kern w:val="0"/>
          <w:sz w:val="24"/>
          <w:szCs w:val="24"/>
          <w14:ligatures w14:val="none"/>
        </w:rPr>
        <w:t>võimalda kõrvaldada</w:t>
      </w:r>
      <w:r w:rsidRPr="00E205BB">
        <w:rPr>
          <w:rFonts w:ascii="Times New Roman" w:eastAsia="Times New Roman" w:hAnsi="Times New Roman" w:cs="Times New Roman"/>
          <w:kern w:val="0"/>
          <w:sz w:val="24"/>
          <w:szCs w:val="24"/>
          <w14:ligatures w14:val="none"/>
        </w:rPr>
        <w:t xml:space="preserve"> </w:t>
      </w:r>
      <w:r w:rsidR="00394C0F" w:rsidRPr="00E205BB">
        <w:rPr>
          <w:rFonts w:ascii="Times New Roman" w:eastAsia="Times New Roman" w:hAnsi="Times New Roman" w:cs="Times New Roman"/>
          <w:kern w:val="0"/>
          <w:sz w:val="24"/>
          <w:szCs w:val="24"/>
          <w14:ligatures w14:val="none"/>
        </w:rPr>
        <w:t>tegelikku</w:t>
      </w:r>
      <w:r w:rsidRPr="00E205BB">
        <w:rPr>
          <w:rFonts w:ascii="Times New Roman" w:eastAsia="Times New Roman" w:hAnsi="Times New Roman" w:cs="Times New Roman"/>
          <w:kern w:val="0"/>
          <w:sz w:val="24"/>
          <w:szCs w:val="24"/>
          <w14:ligatures w14:val="none"/>
        </w:rPr>
        <w:t xml:space="preserve"> ohu allikat</w:t>
      </w:r>
      <w:r w:rsidR="005D2033" w:rsidRPr="00E205BB">
        <w:rPr>
          <w:rFonts w:ascii="Times New Roman" w:eastAsia="Times New Roman" w:hAnsi="Times New Roman" w:cs="Times New Roman"/>
          <w:kern w:val="0"/>
          <w:sz w:val="24"/>
          <w:szCs w:val="24"/>
          <w14:ligatures w14:val="none"/>
        </w:rPr>
        <w:t xml:space="preserve"> – loom jäetakse hooletule loomapidajale alles</w:t>
      </w:r>
      <w:r w:rsidR="00B05516" w:rsidRPr="00E205BB">
        <w:rPr>
          <w:rFonts w:ascii="Times New Roman" w:eastAsia="Times New Roman" w:hAnsi="Times New Roman" w:cs="Times New Roman"/>
          <w:kern w:val="0"/>
          <w:sz w:val="24"/>
          <w:szCs w:val="24"/>
          <w14:ligatures w14:val="none"/>
        </w:rPr>
        <w:t xml:space="preserve"> ja isegi kui konkreetne loom talt ära võetakse, on tal alati võimalus uus loom võtta</w:t>
      </w:r>
      <w:r w:rsidRPr="00E205BB">
        <w:rPr>
          <w:rFonts w:ascii="Times New Roman" w:eastAsia="Times New Roman" w:hAnsi="Times New Roman" w:cs="Times New Roman"/>
          <w:kern w:val="0"/>
          <w:sz w:val="24"/>
          <w:szCs w:val="24"/>
          <w14:ligatures w14:val="none"/>
        </w:rPr>
        <w:t>.</w:t>
      </w:r>
    </w:p>
    <w:p w14:paraId="64674438" w14:textId="1302171C" w:rsidR="0066479C" w:rsidRPr="00E205BB" w:rsidRDefault="0066479C" w:rsidP="00E205BB">
      <w:pPr>
        <w:spacing w:after="0" w:line="276" w:lineRule="auto"/>
        <w:jc w:val="both"/>
        <w:rPr>
          <w:rFonts w:ascii="Times New Roman" w:eastAsia="Times New Roman" w:hAnsi="Times New Roman" w:cs="Times New Roman"/>
          <w:bCs/>
          <w:kern w:val="0"/>
          <w:sz w:val="24"/>
          <w:szCs w:val="24"/>
          <w14:ligatures w14:val="none"/>
        </w:rPr>
      </w:pPr>
      <w:r w:rsidRPr="00E205BB">
        <w:rPr>
          <w:rFonts w:ascii="Times New Roman" w:eastAsia="Times New Roman" w:hAnsi="Times New Roman" w:cs="Times New Roman"/>
          <w:bCs/>
          <w:kern w:val="0"/>
          <w:sz w:val="24"/>
          <w:szCs w:val="24"/>
          <w14:ligatures w14:val="none"/>
        </w:rPr>
        <w:t>Lisaks on loomapidamise keel</w:t>
      </w:r>
      <w:r w:rsidR="00876B2A" w:rsidRPr="00E205BB">
        <w:rPr>
          <w:rFonts w:ascii="Times New Roman" w:eastAsia="Times New Roman" w:hAnsi="Times New Roman" w:cs="Times New Roman"/>
          <w:bCs/>
          <w:kern w:val="0"/>
          <w:sz w:val="24"/>
          <w:szCs w:val="24"/>
          <w14:ligatures w14:val="none"/>
        </w:rPr>
        <w:t>u kohaldamine</w:t>
      </w:r>
      <w:r w:rsidRPr="00E205BB">
        <w:rPr>
          <w:rFonts w:ascii="Times New Roman" w:eastAsia="Times New Roman" w:hAnsi="Times New Roman" w:cs="Times New Roman"/>
          <w:bCs/>
          <w:kern w:val="0"/>
          <w:sz w:val="24"/>
          <w:szCs w:val="24"/>
          <w14:ligatures w14:val="none"/>
        </w:rPr>
        <w:t xml:space="preserve"> praegu üksnes kohtu pädevuses. Arvestades, et suur osa loomapidamisnõuete rikkumistest ja loomade väärkohtlemise juhtumitest lahendatakse väärteomenetluses kohtuväliselt, ei </w:t>
      </w:r>
      <w:r w:rsidR="005D2033" w:rsidRPr="00E205BB">
        <w:rPr>
          <w:rFonts w:ascii="Times New Roman" w:eastAsia="Times New Roman" w:hAnsi="Times New Roman" w:cs="Times New Roman"/>
          <w:bCs/>
          <w:kern w:val="0"/>
          <w:sz w:val="24"/>
          <w:szCs w:val="24"/>
          <w14:ligatures w14:val="none"/>
        </w:rPr>
        <w:t xml:space="preserve">ole põhjendatud sihistatud ja ohtu reaalselt kõrvaldava lisakaristuse määramise jätmine üksnes kohtu pädevusse. </w:t>
      </w:r>
      <w:r w:rsidR="00837121" w:rsidRPr="00E205BB">
        <w:rPr>
          <w:rFonts w:ascii="Times New Roman" w:eastAsia="Times New Roman" w:hAnsi="Times New Roman" w:cs="Times New Roman"/>
          <w:bCs/>
          <w:kern w:val="0"/>
          <w:sz w:val="24"/>
          <w:szCs w:val="24"/>
          <w14:ligatures w14:val="none"/>
        </w:rPr>
        <w:t>Kui loomapidamis</w:t>
      </w:r>
      <w:r w:rsidR="003300DC" w:rsidRPr="00E205BB">
        <w:rPr>
          <w:rFonts w:ascii="Times New Roman" w:eastAsia="Times New Roman" w:hAnsi="Times New Roman" w:cs="Times New Roman"/>
          <w:bCs/>
          <w:kern w:val="0"/>
          <w:sz w:val="24"/>
          <w:szCs w:val="24"/>
          <w14:ligatures w14:val="none"/>
        </w:rPr>
        <w:t>k</w:t>
      </w:r>
      <w:r w:rsidR="00837121" w:rsidRPr="00E205BB">
        <w:rPr>
          <w:rFonts w:ascii="Times New Roman" w:eastAsia="Times New Roman" w:hAnsi="Times New Roman" w:cs="Times New Roman"/>
          <w:bCs/>
          <w:kern w:val="0"/>
          <w:sz w:val="24"/>
          <w:szCs w:val="24"/>
          <w14:ligatures w14:val="none"/>
        </w:rPr>
        <w:t xml:space="preserve">eeldu saab kohaldada </w:t>
      </w:r>
      <w:r w:rsidR="00F821F7" w:rsidRPr="00E205BB">
        <w:rPr>
          <w:rFonts w:ascii="Times New Roman" w:eastAsia="Times New Roman" w:hAnsi="Times New Roman" w:cs="Times New Roman"/>
          <w:bCs/>
          <w:kern w:val="0"/>
          <w:sz w:val="24"/>
          <w:szCs w:val="24"/>
          <w14:ligatures w14:val="none"/>
        </w:rPr>
        <w:t>lisaks</w:t>
      </w:r>
      <w:r w:rsidR="00837121" w:rsidRPr="00E205BB">
        <w:rPr>
          <w:rFonts w:ascii="Times New Roman" w:eastAsia="Times New Roman" w:hAnsi="Times New Roman" w:cs="Times New Roman"/>
          <w:bCs/>
          <w:kern w:val="0"/>
          <w:sz w:val="24"/>
          <w:szCs w:val="24"/>
          <w14:ligatures w14:val="none"/>
        </w:rPr>
        <w:t xml:space="preserve"> koh</w:t>
      </w:r>
      <w:r w:rsidR="00F821F7" w:rsidRPr="00E205BB">
        <w:rPr>
          <w:rFonts w:ascii="Times New Roman" w:eastAsia="Times New Roman" w:hAnsi="Times New Roman" w:cs="Times New Roman"/>
          <w:bCs/>
          <w:kern w:val="0"/>
          <w:sz w:val="24"/>
          <w:szCs w:val="24"/>
          <w14:ligatures w14:val="none"/>
        </w:rPr>
        <w:t>tule ka kohtuväline menetleja</w:t>
      </w:r>
      <w:r w:rsidR="00837121" w:rsidRPr="00E205BB">
        <w:rPr>
          <w:rFonts w:ascii="Times New Roman" w:eastAsia="Times New Roman" w:hAnsi="Times New Roman" w:cs="Times New Roman"/>
          <w:bCs/>
          <w:kern w:val="0"/>
          <w:sz w:val="24"/>
          <w:szCs w:val="24"/>
          <w14:ligatures w14:val="none"/>
        </w:rPr>
        <w:t>,</w:t>
      </w:r>
      <w:r w:rsidRPr="00E205BB">
        <w:rPr>
          <w:rFonts w:ascii="Times New Roman" w:eastAsia="Times New Roman" w:hAnsi="Times New Roman" w:cs="Times New Roman"/>
          <w:bCs/>
          <w:kern w:val="0"/>
          <w:sz w:val="24"/>
          <w:szCs w:val="24"/>
          <w14:ligatures w14:val="none"/>
        </w:rPr>
        <w:t xml:space="preserve"> </w:t>
      </w:r>
      <w:r w:rsidR="000D2DB7" w:rsidRPr="00E205BB">
        <w:rPr>
          <w:rFonts w:ascii="Times New Roman" w:eastAsia="Times New Roman" w:hAnsi="Times New Roman" w:cs="Times New Roman"/>
          <w:bCs/>
          <w:kern w:val="0"/>
          <w:sz w:val="24"/>
          <w:szCs w:val="24"/>
          <w14:ligatures w14:val="none"/>
        </w:rPr>
        <w:t xml:space="preserve">võimaldab </w:t>
      </w:r>
      <w:r w:rsidR="00DD2EDD" w:rsidRPr="00E205BB">
        <w:rPr>
          <w:rFonts w:ascii="Times New Roman" w:eastAsia="Times New Roman" w:hAnsi="Times New Roman" w:cs="Times New Roman"/>
          <w:bCs/>
          <w:kern w:val="0"/>
          <w:sz w:val="24"/>
          <w:szCs w:val="24"/>
          <w14:ligatures w14:val="none"/>
        </w:rPr>
        <w:t xml:space="preserve">see </w:t>
      </w:r>
      <w:r w:rsidR="000D2DB7" w:rsidRPr="00E205BB">
        <w:rPr>
          <w:rFonts w:ascii="Times New Roman" w:eastAsia="Times New Roman" w:hAnsi="Times New Roman" w:cs="Times New Roman"/>
          <w:bCs/>
          <w:kern w:val="0"/>
          <w:sz w:val="24"/>
          <w:szCs w:val="24"/>
          <w14:ligatures w14:val="none"/>
        </w:rPr>
        <w:t>tõhusa</w:t>
      </w:r>
      <w:r w:rsidR="00DD2EDD" w:rsidRPr="00E205BB">
        <w:rPr>
          <w:rFonts w:ascii="Times New Roman" w:eastAsia="Times New Roman" w:hAnsi="Times New Roman" w:cs="Times New Roman"/>
          <w:bCs/>
          <w:kern w:val="0"/>
          <w:sz w:val="24"/>
          <w:szCs w:val="24"/>
          <w14:ligatures w14:val="none"/>
        </w:rPr>
        <w:t>t</w:t>
      </w:r>
      <w:r w:rsidR="000D2DB7" w:rsidRPr="00E205BB">
        <w:rPr>
          <w:rFonts w:ascii="Times New Roman" w:eastAsia="Times New Roman" w:hAnsi="Times New Roman" w:cs="Times New Roman"/>
          <w:bCs/>
          <w:kern w:val="0"/>
          <w:sz w:val="24"/>
          <w:szCs w:val="24"/>
          <w14:ligatures w14:val="none"/>
        </w:rPr>
        <w:t xml:space="preserve"> sekkumist olukordades, kus edasine loomapidamine kujutab ohtu</w:t>
      </w:r>
      <w:r w:rsidR="00DD2EDD" w:rsidRPr="00E205BB">
        <w:rPr>
          <w:rFonts w:ascii="Times New Roman" w:eastAsia="Times New Roman" w:hAnsi="Times New Roman" w:cs="Times New Roman"/>
          <w:bCs/>
          <w:kern w:val="0"/>
          <w:sz w:val="24"/>
          <w:szCs w:val="24"/>
          <w14:ligatures w14:val="none"/>
        </w:rPr>
        <w:t xml:space="preserve"> loomale </w:t>
      </w:r>
      <w:r w:rsidR="00C958E7" w:rsidRPr="00E205BB">
        <w:rPr>
          <w:rFonts w:ascii="Times New Roman" w:eastAsia="Times New Roman" w:hAnsi="Times New Roman" w:cs="Times New Roman"/>
          <w:bCs/>
          <w:kern w:val="0"/>
          <w:sz w:val="24"/>
          <w:szCs w:val="24"/>
          <w14:ligatures w14:val="none"/>
        </w:rPr>
        <w:t>või teistele inimestele või nende varale</w:t>
      </w:r>
      <w:r w:rsidR="000D2DB7" w:rsidRPr="00E205BB">
        <w:rPr>
          <w:rFonts w:ascii="Times New Roman" w:eastAsia="Times New Roman" w:hAnsi="Times New Roman" w:cs="Times New Roman"/>
          <w:bCs/>
          <w:kern w:val="0"/>
          <w:sz w:val="24"/>
          <w:szCs w:val="24"/>
          <w14:ligatures w14:val="none"/>
        </w:rPr>
        <w:t>.</w:t>
      </w:r>
      <w:r w:rsidR="00BE6E7B" w:rsidRPr="00E205BB">
        <w:rPr>
          <w:rFonts w:ascii="Times New Roman" w:eastAsia="Times New Roman" w:hAnsi="Times New Roman" w:cs="Times New Roman"/>
          <w:bCs/>
          <w:kern w:val="0"/>
          <w:sz w:val="24"/>
          <w:szCs w:val="24"/>
          <w14:ligatures w14:val="none"/>
        </w:rPr>
        <w:t xml:space="preserve"> </w:t>
      </w:r>
      <w:r w:rsidR="000B5B18" w:rsidRPr="00E205BB">
        <w:rPr>
          <w:rFonts w:ascii="Times New Roman" w:eastAsia="Times New Roman" w:hAnsi="Times New Roman" w:cs="Times New Roman"/>
          <w:bCs/>
          <w:kern w:val="0"/>
          <w:sz w:val="24"/>
          <w:szCs w:val="24"/>
          <w14:ligatures w14:val="none"/>
        </w:rPr>
        <w:t>Kuna looma</w:t>
      </w:r>
      <w:r w:rsidR="004847AB" w:rsidRPr="00E205BB">
        <w:rPr>
          <w:rFonts w:ascii="Times New Roman" w:eastAsia="Times New Roman" w:hAnsi="Times New Roman" w:cs="Times New Roman"/>
          <w:bCs/>
          <w:kern w:val="0"/>
          <w:sz w:val="24"/>
          <w:szCs w:val="24"/>
          <w14:ligatures w14:val="none"/>
        </w:rPr>
        <w:t xml:space="preserve"> </w:t>
      </w:r>
      <w:r w:rsidR="000B5B18" w:rsidRPr="00E205BB">
        <w:rPr>
          <w:rFonts w:ascii="Times New Roman" w:eastAsia="Times New Roman" w:hAnsi="Times New Roman" w:cs="Times New Roman"/>
          <w:bCs/>
          <w:kern w:val="0"/>
          <w:sz w:val="24"/>
          <w:szCs w:val="24"/>
          <w14:ligatures w14:val="none"/>
        </w:rPr>
        <w:t>pidamis</w:t>
      </w:r>
      <w:r w:rsidR="004847AB" w:rsidRPr="00E205BB">
        <w:rPr>
          <w:rFonts w:ascii="Times New Roman" w:eastAsia="Times New Roman" w:hAnsi="Times New Roman" w:cs="Times New Roman"/>
          <w:bCs/>
          <w:kern w:val="0"/>
          <w:sz w:val="24"/>
          <w:szCs w:val="24"/>
          <w14:ligatures w14:val="none"/>
        </w:rPr>
        <w:t xml:space="preserve">e kohta kehtestatud </w:t>
      </w:r>
      <w:r w:rsidR="000B5B18" w:rsidRPr="00E205BB">
        <w:rPr>
          <w:rFonts w:ascii="Times New Roman" w:eastAsia="Times New Roman" w:hAnsi="Times New Roman" w:cs="Times New Roman"/>
          <w:bCs/>
          <w:kern w:val="0"/>
          <w:sz w:val="24"/>
          <w:szCs w:val="24"/>
          <w14:ligatures w14:val="none"/>
        </w:rPr>
        <w:t>nõuete rikkumist menetleb lisaks Põllumajandus- ja Toiduametile ka kohalik</w:t>
      </w:r>
      <w:r w:rsidR="00B06135" w:rsidRPr="00E205BB">
        <w:rPr>
          <w:rFonts w:ascii="Times New Roman" w:eastAsia="Times New Roman" w:hAnsi="Times New Roman" w:cs="Times New Roman"/>
          <w:bCs/>
          <w:kern w:val="0"/>
          <w:sz w:val="24"/>
          <w:szCs w:val="24"/>
          <w14:ligatures w14:val="none"/>
        </w:rPr>
        <w:t>ud</w:t>
      </w:r>
      <w:r w:rsidR="000B5B18" w:rsidRPr="00E205BB">
        <w:rPr>
          <w:rFonts w:ascii="Times New Roman" w:eastAsia="Times New Roman" w:hAnsi="Times New Roman" w:cs="Times New Roman"/>
          <w:bCs/>
          <w:kern w:val="0"/>
          <w:sz w:val="24"/>
          <w:szCs w:val="24"/>
          <w14:ligatures w14:val="none"/>
        </w:rPr>
        <w:t xml:space="preserve"> omavalitsus</w:t>
      </w:r>
      <w:r w:rsidR="00B06135" w:rsidRPr="00E205BB">
        <w:rPr>
          <w:rFonts w:ascii="Times New Roman" w:eastAsia="Times New Roman" w:hAnsi="Times New Roman" w:cs="Times New Roman"/>
          <w:bCs/>
          <w:kern w:val="0"/>
          <w:sz w:val="24"/>
          <w:szCs w:val="24"/>
          <w14:ligatures w14:val="none"/>
        </w:rPr>
        <w:t>ed</w:t>
      </w:r>
      <w:r w:rsidR="000B5B18" w:rsidRPr="00E205BB">
        <w:rPr>
          <w:rFonts w:ascii="Times New Roman" w:eastAsia="Times New Roman" w:hAnsi="Times New Roman" w:cs="Times New Roman"/>
          <w:bCs/>
          <w:kern w:val="0"/>
          <w:sz w:val="24"/>
          <w:szCs w:val="24"/>
          <w14:ligatures w14:val="none"/>
        </w:rPr>
        <w:t xml:space="preserve">, tuleb lisakaristuse määramise õigus anda ka neile ja selleks tehakse eelnõu </w:t>
      </w:r>
      <w:r w:rsidR="008D14A0" w:rsidRPr="00E205BB">
        <w:rPr>
          <w:rFonts w:ascii="Times New Roman" w:eastAsia="Times New Roman" w:hAnsi="Times New Roman" w:cs="Times New Roman"/>
          <w:bCs/>
          <w:kern w:val="0"/>
          <w:sz w:val="24"/>
          <w:szCs w:val="24"/>
          <w14:ligatures w14:val="none"/>
        </w:rPr>
        <w:t>kohaselt</w:t>
      </w:r>
      <w:r w:rsidR="000B5B18" w:rsidRPr="00E205BB">
        <w:rPr>
          <w:rFonts w:ascii="Times New Roman" w:eastAsia="Times New Roman" w:hAnsi="Times New Roman" w:cs="Times New Roman"/>
          <w:bCs/>
          <w:kern w:val="0"/>
          <w:sz w:val="24"/>
          <w:szCs w:val="24"/>
          <w14:ligatures w14:val="none"/>
        </w:rPr>
        <w:t xml:space="preserve"> asjakohane muudatus väärteomenetluse seadustikku. </w:t>
      </w:r>
    </w:p>
    <w:p w14:paraId="56AF7EE8" w14:textId="77777777" w:rsidR="00332A15" w:rsidRPr="00E205BB" w:rsidRDefault="00332A15" w:rsidP="00E205BB">
      <w:pPr>
        <w:spacing w:after="0" w:line="276" w:lineRule="auto"/>
        <w:jc w:val="both"/>
        <w:rPr>
          <w:rFonts w:ascii="Times New Roman" w:eastAsia="Times New Roman" w:hAnsi="Times New Roman" w:cs="Times New Roman"/>
          <w:bCs/>
          <w:kern w:val="0"/>
          <w:sz w:val="24"/>
          <w:szCs w:val="24"/>
          <w14:ligatures w14:val="none"/>
        </w:rPr>
      </w:pPr>
    </w:p>
    <w:p w14:paraId="3239A18D" w14:textId="7B4BD207" w:rsidR="00332A15" w:rsidRPr="00E205BB" w:rsidRDefault="00332A15" w:rsidP="00E205BB">
      <w:pPr>
        <w:spacing w:after="120" w:line="276" w:lineRule="auto"/>
        <w:jc w:val="both"/>
        <w:rPr>
          <w:rFonts w:ascii="Times New Roman" w:eastAsia="Times New Roman" w:hAnsi="Times New Roman" w:cs="Times New Roman"/>
          <w:b/>
          <w:kern w:val="0"/>
          <w:sz w:val="24"/>
          <w:szCs w:val="24"/>
          <w14:ligatures w14:val="none"/>
        </w:rPr>
      </w:pPr>
      <w:r w:rsidRPr="00E205BB">
        <w:rPr>
          <w:rFonts w:ascii="Times New Roman" w:eastAsia="Times New Roman" w:hAnsi="Times New Roman" w:cs="Times New Roman"/>
          <w:b/>
          <w:kern w:val="0"/>
          <w:sz w:val="24"/>
          <w:szCs w:val="24"/>
          <w14:ligatures w14:val="none"/>
        </w:rPr>
        <w:t xml:space="preserve">Muudatuse </w:t>
      </w:r>
      <w:r w:rsidR="00163C20" w:rsidRPr="00E205BB">
        <w:rPr>
          <w:rFonts w:ascii="Times New Roman" w:eastAsia="Times New Roman" w:hAnsi="Times New Roman" w:cs="Times New Roman"/>
          <w:b/>
          <w:kern w:val="0"/>
          <w:sz w:val="24"/>
          <w:szCs w:val="24"/>
          <w14:ligatures w14:val="none"/>
        </w:rPr>
        <w:t>sisu</w:t>
      </w:r>
    </w:p>
    <w:p w14:paraId="56CEA042" w14:textId="32968309" w:rsidR="00C84175" w:rsidRPr="00E205BB" w:rsidRDefault="004A7D03" w:rsidP="00E205BB">
      <w:pPr>
        <w:spacing w:after="0" w:line="276" w:lineRule="auto"/>
        <w:jc w:val="both"/>
        <w:rPr>
          <w:rFonts w:ascii="Times New Roman" w:eastAsia="Times New Roman" w:hAnsi="Times New Roman" w:cs="Times New Roman"/>
          <w:bCs/>
          <w:kern w:val="0"/>
          <w:sz w:val="24"/>
          <w:szCs w:val="24"/>
          <w14:ligatures w14:val="none"/>
        </w:rPr>
      </w:pPr>
      <w:r w:rsidRPr="00E205BB">
        <w:rPr>
          <w:rFonts w:ascii="Times New Roman" w:eastAsia="Times New Roman" w:hAnsi="Times New Roman" w:cs="Times New Roman"/>
          <w:bCs/>
          <w:kern w:val="0"/>
          <w:sz w:val="24"/>
          <w:szCs w:val="24"/>
          <w14:ligatures w14:val="none"/>
        </w:rPr>
        <w:t xml:space="preserve">Muudatuse tulemusena </w:t>
      </w:r>
      <w:r w:rsidR="00C84175" w:rsidRPr="00E205BB">
        <w:rPr>
          <w:rFonts w:ascii="Times New Roman" w:eastAsia="Times New Roman" w:hAnsi="Times New Roman" w:cs="Times New Roman"/>
          <w:bCs/>
          <w:kern w:val="0"/>
          <w:sz w:val="24"/>
          <w:szCs w:val="24"/>
          <w14:ligatures w14:val="none"/>
        </w:rPr>
        <w:t xml:space="preserve">on </w:t>
      </w:r>
      <w:r w:rsidR="00A746BD" w:rsidRPr="00E205BB">
        <w:rPr>
          <w:rFonts w:ascii="Times New Roman" w:eastAsia="Times New Roman" w:hAnsi="Times New Roman" w:cs="Times New Roman"/>
          <w:bCs/>
          <w:kern w:val="0"/>
          <w:sz w:val="24"/>
          <w:szCs w:val="24"/>
          <w14:ligatures w14:val="none"/>
        </w:rPr>
        <w:t>loomapidamis</w:t>
      </w:r>
      <w:r w:rsidRPr="00E205BB">
        <w:rPr>
          <w:rFonts w:ascii="Times New Roman" w:eastAsia="Times New Roman" w:hAnsi="Times New Roman" w:cs="Times New Roman"/>
          <w:bCs/>
          <w:kern w:val="0"/>
          <w:sz w:val="24"/>
          <w:szCs w:val="24"/>
          <w14:ligatures w14:val="none"/>
        </w:rPr>
        <w:t>keelu</w:t>
      </w:r>
      <w:r w:rsidR="00C84175" w:rsidRPr="00E205BB">
        <w:rPr>
          <w:rFonts w:ascii="Times New Roman" w:eastAsia="Times New Roman" w:hAnsi="Times New Roman" w:cs="Times New Roman"/>
          <w:bCs/>
          <w:kern w:val="0"/>
          <w:sz w:val="24"/>
          <w:szCs w:val="24"/>
          <w14:ligatures w14:val="none"/>
        </w:rPr>
        <w:t xml:space="preserve"> kui lisakaristuse</w:t>
      </w:r>
      <w:r w:rsidRPr="00E205BB">
        <w:rPr>
          <w:rFonts w:ascii="Times New Roman" w:eastAsia="Times New Roman" w:hAnsi="Times New Roman" w:cs="Times New Roman"/>
          <w:bCs/>
          <w:kern w:val="0"/>
          <w:sz w:val="24"/>
          <w:szCs w:val="24"/>
          <w14:ligatures w14:val="none"/>
        </w:rPr>
        <w:t xml:space="preserve"> kohaldamise võimalus </w:t>
      </w:r>
      <w:r w:rsidR="00C84175" w:rsidRPr="00E205BB">
        <w:rPr>
          <w:rFonts w:ascii="Times New Roman" w:eastAsia="Times New Roman" w:hAnsi="Times New Roman" w:cs="Times New Roman"/>
          <w:bCs/>
          <w:kern w:val="0"/>
          <w:sz w:val="24"/>
          <w:szCs w:val="24"/>
          <w14:ligatures w14:val="none"/>
        </w:rPr>
        <w:t>järgmistel juhtudel:</w:t>
      </w:r>
    </w:p>
    <w:p w14:paraId="4594B27E" w14:textId="3E920026" w:rsidR="00A11479" w:rsidRPr="00E205BB" w:rsidRDefault="00A11479" w:rsidP="00E205BB">
      <w:pPr>
        <w:pStyle w:val="Loendilik"/>
        <w:numPr>
          <w:ilvl w:val="0"/>
          <w:numId w:val="26"/>
        </w:numPr>
        <w:spacing w:after="0" w:line="276" w:lineRule="auto"/>
        <w:jc w:val="both"/>
        <w:rPr>
          <w:rFonts w:ascii="Times New Roman" w:eastAsia="Times New Roman" w:hAnsi="Times New Roman" w:cs="Times New Roman"/>
          <w:bCs/>
          <w:kern w:val="0"/>
          <w:sz w:val="24"/>
          <w:szCs w:val="24"/>
          <w14:ligatures w14:val="none"/>
        </w:rPr>
      </w:pPr>
      <w:r w:rsidRPr="00E205BB">
        <w:rPr>
          <w:rFonts w:ascii="Times New Roman" w:eastAsia="Times New Roman" w:hAnsi="Times New Roman" w:cs="Times New Roman"/>
          <w:kern w:val="0"/>
          <w:sz w:val="24"/>
          <w:szCs w:val="24"/>
          <w14:ligatures w14:val="none"/>
        </w:rPr>
        <w:t xml:space="preserve">looma suhtes on toime pandud lubamatu tegu loomakaitseseaduse </w:t>
      </w:r>
      <w:r w:rsidR="00BB1DD2" w:rsidRPr="00E205BB">
        <w:rPr>
          <w:rFonts w:ascii="Times New Roman" w:eastAsia="Times New Roman" w:hAnsi="Times New Roman" w:cs="Times New Roman"/>
          <w:kern w:val="0"/>
          <w:sz w:val="24"/>
          <w:szCs w:val="24"/>
          <w14:ligatures w14:val="none"/>
        </w:rPr>
        <w:t>(LoKS § 66</w:t>
      </w:r>
      <w:r w:rsidR="00BB1DD2" w:rsidRPr="00E205BB">
        <w:rPr>
          <w:rFonts w:ascii="Times New Roman" w:eastAsia="Times New Roman" w:hAnsi="Times New Roman" w:cs="Times New Roman"/>
          <w:kern w:val="0"/>
          <w:sz w:val="24"/>
          <w:szCs w:val="24"/>
          <w:vertAlign w:val="superscript"/>
          <w14:ligatures w14:val="none"/>
        </w:rPr>
        <w:t>2</w:t>
      </w:r>
      <w:r w:rsidR="00215DE5" w:rsidRPr="00E205BB">
        <w:rPr>
          <w:rFonts w:ascii="Times New Roman" w:eastAsia="Times New Roman" w:hAnsi="Times New Roman" w:cs="Times New Roman"/>
          <w:kern w:val="0"/>
          <w:sz w:val="24"/>
          <w:szCs w:val="24"/>
          <w:vertAlign w:val="superscript"/>
          <w14:ligatures w14:val="none"/>
        </w:rPr>
        <w:t xml:space="preserve"> </w:t>
      </w:r>
      <w:r w:rsidR="00BB1DD2" w:rsidRPr="00E205BB">
        <w:rPr>
          <w:rFonts w:ascii="Times New Roman" w:eastAsia="Times New Roman" w:hAnsi="Times New Roman" w:cs="Times New Roman"/>
          <w:kern w:val="0"/>
          <w:sz w:val="24"/>
          <w:szCs w:val="24"/>
          <w14:ligatures w14:val="none"/>
        </w:rPr>
        <w:t>ja § 4 lg</w:t>
      </w:r>
      <w:r w:rsidR="00602725" w:rsidRPr="00E205BB">
        <w:rPr>
          <w:rFonts w:ascii="Times New Roman" w:eastAsia="Times New Roman" w:hAnsi="Times New Roman" w:cs="Times New Roman"/>
          <w:kern w:val="0"/>
          <w:sz w:val="24"/>
          <w:szCs w:val="24"/>
          <w14:ligatures w14:val="none"/>
        </w:rPr>
        <w:t> </w:t>
      </w:r>
      <w:r w:rsidR="00BB1DD2" w:rsidRPr="00E205BB">
        <w:rPr>
          <w:rFonts w:ascii="Times New Roman" w:eastAsia="Times New Roman" w:hAnsi="Times New Roman" w:cs="Times New Roman"/>
          <w:kern w:val="0"/>
          <w:sz w:val="24"/>
          <w:szCs w:val="24"/>
          <w14:ligatures w14:val="none"/>
        </w:rPr>
        <w:t>1</w:t>
      </w:r>
      <w:r w:rsidR="00793497" w:rsidRPr="00E205BB">
        <w:rPr>
          <w:rFonts w:ascii="Times New Roman" w:eastAsia="Times New Roman" w:hAnsi="Times New Roman" w:cs="Times New Roman"/>
          <w:kern w:val="0"/>
          <w:sz w:val="24"/>
          <w:szCs w:val="24"/>
          <w14:ligatures w14:val="none"/>
        </w:rPr>
        <w:t>)</w:t>
      </w:r>
      <w:r w:rsidR="00BB1DD2" w:rsidRPr="00E205BB">
        <w:rPr>
          <w:rFonts w:ascii="Times New Roman" w:eastAsia="Times New Roman" w:hAnsi="Times New Roman" w:cs="Times New Roman"/>
          <w:kern w:val="0"/>
          <w:sz w:val="24"/>
          <w:szCs w:val="24"/>
          <w14:ligatures w14:val="none"/>
        </w:rPr>
        <w:t xml:space="preserve"> tähenduses</w:t>
      </w:r>
      <w:r w:rsidR="00215DE5" w:rsidRPr="00E205BB">
        <w:rPr>
          <w:rStyle w:val="Allmrkuseviide"/>
          <w:rFonts w:ascii="Times New Roman" w:eastAsia="Times New Roman" w:hAnsi="Times New Roman" w:cs="Times New Roman"/>
          <w:kern w:val="0"/>
          <w:sz w:val="24"/>
          <w:szCs w:val="24"/>
          <w14:ligatures w14:val="none"/>
        </w:rPr>
        <w:footnoteReference w:id="12"/>
      </w:r>
      <w:r w:rsidR="000B5B18" w:rsidRPr="00E205BB">
        <w:rPr>
          <w:rFonts w:ascii="Times New Roman" w:eastAsia="Times New Roman" w:hAnsi="Times New Roman" w:cs="Times New Roman"/>
          <w:kern w:val="0"/>
          <w:sz w:val="24"/>
          <w:szCs w:val="24"/>
          <w14:ligatures w14:val="none"/>
        </w:rPr>
        <w:t xml:space="preserve"> (sama ka kehtivas sõnastuses)</w:t>
      </w:r>
      <w:r w:rsidRPr="00E205BB">
        <w:rPr>
          <w:rFonts w:ascii="Times New Roman" w:eastAsia="Times New Roman" w:hAnsi="Times New Roman" w:cs="Times New Roman"/>
          <w:kern w:val="0"/>
          <w:sz w:val="24"/>
          <w:szCs w:val="24"/>
          <w14:ligatures w14:val="none"/>
        </w:rPr>
        <w:t>;</w:t>
      </w:r>
    </w:p>
    <w:p w14:paraId="7490768B" w14:textId="649EDEAB" w:rsidR="00A11479" w:rsidRPr="00E205BB" w:rsidRDefault="004847AB" w:rsidP="00E205BB">
      <w:pPr>
        <w:pStyle w:val="Loendilik"/>
        <w:numPr>
          <w:ilvl w:val="0"/>
          <w:numId w:val="26"/>
        </w:numPr>
        <w:spacing w:after="0" w:line="276" w:lineRule="auto"/>
        <w:jc w:val="both"/>
        <w:rPr>
          <w:rFonts w:ascii="Times New Roman" w:eastAsia="Times New Roman" w:hAnsi="Times New Roman" w:cs="Times New Roman"/>
          <w:kern w:val="0"/>
          <w:sz w:val="24"/>
          <w:szCs w:val="24"/>
          <w14:ligatures w14:val="none"/>
        </w:rPr>
      </w:pPr>
      <w:r w:rsidRPr="00E205BB">
        <w:rPr>
          <w:rFonts w:ascii="Times New Roman" w:eastAsia="Times New Roman" w:hAnsi="Times New Roman" w:cs="Times New Roman"/>
          <w:bCs/>
          <w:kern w:val="0"/>
          <w:sz w:val="24"/>
          <w:szCs w:val="24"/>
          <w14:ligatures w14:val="none"/>
        </w:rPr>
        <w:t xml:space="preserve">looma pidamise kohta kehtestatud nõuete </w:t>
      </w:r>
      <w:r w:rsidR="00A11479" w:rsidRPr="00E205BB">
        <w:rPr>
          <w:rFonts w:ascii="Times New Roman" w:eastAsia="Times New Roman" w:hAnsi="Times New Roman" w:cs="Times New Roman"/>
          <w:kern w:val="0"/>
          <w:sz w:val="24"/>
          <w:szCs w:val="24"/>
          <w14:ligatures w14:val="none"/>
        </w:rPr>
        <w:t xml:space="preserve">rikkumise tagajärjel on põhjustatud </w:t>
      </w:r>
      <w:r w:rsidR="4FE60B3A" w:rsidRPr="00E205BB">
        <w:rPr>
          <w:rFonts w:ascii="Times New Roman" w:eastAsia="Times New Roman" w:hAnsi="Times New Roman" w:cs="Times New Roman"/>
          <w:kern w:val="0"/>
          <w:sz w:val="24"/>
          <w:szCs w:val="24"/>
          <w14:ligatures w14:val="none"/>
        </w:rPr>
        <w:t xml:space="preserve">oluline või korduv </w:t>
      </w:r>
      <w:r w:rsidR="00A11479" w:rsidRPr="00E205BB">
        <w:rPr>
          <w:rFonts w:ascii="Times New Roman" w:eastAsia="Times New Roman" w:hAnsi="Times New Roman" w:cs="Times New Roman"/>
          <w:kern w:val="0"/>
          <w:sz w:val="24"/>
          <w:szCs w:val="24"/>
          <w14:ligatures w14:val="none"/>
        </w:rPr>
        <w:t>oht teise isiku tervisele või varale;</w:t>
      </w:r>
    </w:p>
    <w:p w14:paraId="6520AC7A" w14:textId="3DD13ADC" w:rsidR="00A11479" w:rsidRPr="00E205BB" w:rsidRDefault="004847AB" w:rsidP="00E205BB">
      <w:pPr>
        <w:pStyle w:val="Loendilik"/>
        <w:numPr>
          <w:ilvl w:val="0"/>
          <w:numId w:val="26"/>
        </w:numPr>
        <w:spacing w:after="0" w:line="276" w:lineRule="auto"/>
        <w:jc w:val="both"/>
        <w:rPr>
          <w:rFonts w:ascii="Times New Roman" w:eastAsia="Times New Roman" w:hAnsi="Times New Roman" w:cs="Times New Roman"/>
          <w:bCs/>
          <w:kern w:val="0"/>
          <w:sz w:val="24"/>
          <w:szCs w:val="24"/>
          <w14:ligatures w14:val="none"/>
        </w:rPr>
      </w:pPr>
      <w:r w:rsidRPr="00E205BB">
        <w:rPr>
          <w:rFonts w:ascii="Times New Roman" w:eastAsia="Times New Roman" w:hAnsi="Times New Roman" w:cs="Times New Roman"/>
          <w:bCs/>
          <w:kern w:val="0"/>
          <w:sz w:val="24"/>
          <w:szCs w:val="24"/>
          <w14:ligatures w14:val="none"/>
        </w:rPr>
        <w:t xml:space="preserve">looma pidamise kohta kehtestatud nõuete </w:t>
      </w:r>
      <w:r w:rsidR="00A11479" w:rsidRPr="00E205BB">
        <w:rPr>
          <w:rFonts w:ascii="Times New Roman" w:eastAsia="Times New Roman" w:hAnsi="Times New Roman" w:cs="Times New Roman"/>
          <w:bCs/>
          <w:kern w:val="0"/>
          <w:sz w:val="24"/>
          <w:szCs w:val="24"/>
          <w14:ligatures w14:val="none"/>
        </w:rPr>
        <w:t xml:space="preserve">rikkumisega on </w:t>
      </w:r>
      <w:r w:rsidR="00874209" w:rsidRPr="00E205BB">
        <w:rPr>
          <w:rFonts w:ascii="Times New Roman" w:eastAsia="Times New Roman" w:hAnsi="Times New Roman" w:cs="Times New Roman"/>
          <w:bCs/>
          <w:kern w:val="0"/>
          <w:sz w:val="24"/>
          <w:szCs w:val="24"/>
          <w14:ligatures w14:val="none"/>
        </w:rPr>
        <w:t xml:space="preserve">juba </w:t>
      </w:r>
      <w:r w:rsidR="00A11479" w:rsidRPr="00E205BB">
        <w:rPr>
          <w:rFonts w:ascii="Times New Roman" w:eastAsia="Times New Roman" w:hAnsi="Times New Roman" w:cs="Times New Roman"/>
          <w:bCs/>
          <w:kern w:val="0"/>
          <w:sz w:val="24"/>
          <w:szCs w:val="24"/>
          <w14:ligatures w14:val="none"/>
        </w:rPr>
        <w:t>kahjustatud teise isiku tervist või vara;</w:t>
      </w:r>
    </w:p>
    <w:p w14:paraId="398BB9D0" w14:textId="77777777" w:rsidR="0031530F" w:rsidRPr="00E205BB" w:rsidRDefault="00EF4D8C" w:rsidP="00E205BB">
      <w:pPr>
        <w:pStyle w:val="Loendilik"/>
        <w:numPr>
          <w:ilvl w:val="0"/>
          <w:numId w:val="26"/>
        </w:numPr>
        <w:jc w:val="both"/>
        <w:rPr>
          <w:rFonts w:ascii="Times New Roman" w:eastAsia="Times New Roman" w:hAnsi="Times New Roman" w:cs="Times New Roman"/>
          <w:bCs/>
          <w:kern w:val="0"/>
          <w:sz w:val="24"/>
          <w:szCs w:val="24"/>
          <w14:ligatures w14:val="none"/>
        </w:rPr>
      </w:pPr>
      <w:r w:rsidRPr="00E205BB">
        <w:rPr>
          <w:rFonts w:ascii="Times New Roman" w:eastAsia="Times New Roman" w:hAnsi="Times New Roman" w:cs="Times New Roman"/>
          <w:bCs/>
          <w:kern w:val="0"/>
          <w:sz w:val="24"/>
          <w:szCs w:val="24"/>
          <w14:ligatures w14:val="none"/>
        </w:rPr>
        <w:t>looma pidamise kohta kehtestatud nõuete rikkumise tagajärjel on põhjustatud inimese surm.</w:t>
      </w:r>
    </w:p>
    <w:p w14:paraId="56B7553D" w14:textId="77777777" w:rsidR="00A11479" w:rsidRPr="00E205BB" w:rsidRDefault="00A11479" w:rsidP="00E205BB">
      <w:pPr>
        <w:spacing w:after="0" w:line="276" w:lineRule="auto"/>
        <w:jc w:val="both"/>
        <w:rPr>
          <w:rFonts w:ascii="Times New Roman" w:eastAsia="Times New Roman" w:hAnsi="Times New Roman" w:cs="Times New Roman"/>
          <w:bCs/>
          <w:kern w:val="0"/>
          <w:sz w:val="24"/>
          <w:szCs w:val="24"/>
          <w14:ligatures w14:val="none"/>
        </w:rPr>
      </w:pPr>
    </w:p>
    <w:p w14:paraId="5210F21C" w14:textId="4602FF75" w:rsidR="00563630" w:rsidRPr="00E205BB" w:rsidRDefault="0049323B" w:rsidP="00E205BB">
      <w:pPr>
        <w:spacing w:after="120" w:line="276"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bCs/>
          <w:kern w:val="0"/>
          <w:sz w:val="24"/>
          <w:szCs w:val="24"/>
          <w14:ligatures w14:val="none"/>
        </w:rPr>
        <w:t>L</w:t>
      </w:r>
      <w:r w:rsidR="004847AB" w:rsidRPr="00E205BB">
        <w:rPr>
          <w:rFonts w:ascii="Times New Roman" w:eastAsia="Times New Roman" w:hAnsi="Times New Roman" w:cs="Times New Roman"/>
          <w:bCs/>
          <w:kern w:val="0"/>
          <w:sz w:val="24"/>
          <w:szCs w:val="24"/>
          <w14:ligatures w14:val="none"/>
        </w:rPr>
        <w:t>ooma pidamise kohta kehtestatud nõuded</w:t>
      </w:r>
      <w:r w:rsidR="00A1740D" w:rsidRPr="00E205BB">
        <w:rPr>
          <w:rFonts w:ascii="Times New Roman" w:eastAsia="Times New Roman" w:hAnsi="Times New Roman" w:cs="Times New Roman"/>
          <w:kern w:val="0"/>
          <w:sz w:val="24"/>
          <w:szCs w:val="24"/>
          <w14:ligatures w14:val="none"/>
        </w:rPr>
        <w:t>, millele sättes on viidatud,</w:t>
      </w:r>
      <w:r w:rsidR="005F1C71" w:rsidRPr="00E205BB">
        <w:rPr>
          <w:rFonts w:ascii="Times New Roman" w:eastAsia="Times New Roman" w:hAnsi="Times New Roman" w:cs="Times New Roman"/>
          <w:kern w:val="0"/>
          <w:sz w:val="24"/>
          <w:szCs w:val="24"/>
          <w14:ligatures w14:val="none"/>
        </w:rPr>
        <w:t xml:space="preserve"> võivad tuleneda nii loomakaitseseadusest</w:t>
      </w:r>
      <w:r w:rsidR="00031742" w:rsidRPr="00E205BB">
        <w:rPr>
          <w:rFonts w:ascii="Times New Roman" w:eastAsia="Times New Roman" w:hAnsi="Times New Roman" w:cs="Times New Roman"/>
          <w:kern w:val="0"/>
          <w:sz w:val="24"/>
          <w:szCs w:val="24"/>
          <w14:ligatures w14:val="none"/>
        </w:rPr>
        <w:t>,</w:t>
      </w:r>
      <w:r w:rsidR="69C81120" w:rsidRPr="00E205BB">
        <w:rPr>
          <w:rFonts w:ascii="Times New Roman" w:eastAsia="Times New Roman" w:hAnsi="Times New Roman" w:cs="Times New Roman"/>
          <w:kern w:val="0"/>
          <w:sz w:val="24"/>
          <w:szCs w:val="24"/>
          <w14:ligatures w14:val="none"/>
        </w:rPr>
        <w:t xml:space="preserve"> veterinaarseadusest,</w:t>
      </w:r>
      <w:r w:rsidR="00031742" w:rsidRPr="00E205BB">
        <w:rPr>
          <w:rFonts w:ascii="Times New Roman" w:eastAsia="Times New Roman" w:hAnsi="Times New Roman" w:cs="Times New Roman"/>
          <w:kern w:val="0"/>
          <w:sz w:val="24"/>
          <w:szCs w:val="24"/>
          <w14:ligatures w14:val="none"/>
        </w:rPr>
        <w:t xml:space="preserve"> kohaliku omavalitsuse korralduse seaduse alusel </w:t>
      </w:r>
      <w:r w:rsidR="00031742" w:rsidRPr="00E205BB">
        <w:rPr>
          <w:rFonts w:ascii="Times New Roman" w:eastAsia="Times New Roman" w:hAnsi="Times New Roman" w:cs="Times New Roman"/>
          <w:kern w:val="0"/>
          <w:sz w:val="24"/>
          <w:szCs w:val="24"/>
          <w14:ligatures w14:val="none"/>
        </w:rPr>
        <w:lastRenderedPageBreak/>
        <w:t xml:space="preserve">kehtestatud </w:t>
      </w:r>
      <w:r w:rsidR="008F42B1" w:rsidRPr="00E205BB">
        <w:rPr>
          <w:rFonts w:ascii="Times New Roman" w:eastAsia="Times New Roman" w:hAnsi="Times New Roman" w:cs="Times New Roman"/>
          <w:kern w:val="0"/>
          <w:sz w:val="24"/>
          <w:szCs w:val="24"/>
          <w14:ligatures w14:val="none"/>
        </w:rPr>
        <w:t>lemmik</w:t>
      </w:r>
      <w:r w:rsidR="000B72A7" w:rsidRPr="00E205BB">
        <w:rPr>
          <w:rFonts w:ascii="Times New Roman" w:eastAsia="Times New Roman" w:hAnsi="Times New Roman" w:cs="Times New Roman"/>
          <w:kern w:val="0"/>
          <w:sz w:val="24"/>
          <w:szCs w:val="24"/>
          <w14:ligatures w14:val="none"/>
        </w:rPr>
        <w:t>loomade pidamise eeskirjadest</w:t>
      </w:r>
      <w:r w:rsidR="00793497" w:rsidRPr="00E205BB">
        <w:rPr>
          <w:rFonts w:ascii="Times New Roman" w:eastAsia="Times New Roman" w:hAnsi="Times New Roman" w:cs="Times New Roman"/>
          <w:kern w:val="0"/>
          <w:sz w:val="24"/>
          <w:szCs w:val="24"/>
          <w14:ligatures w14:val="none"/>
        </w:rPr>
        <w:t>,</w:t>
      </w:r>
      <w:r w:rsidR="000B72A7" w:rsidRPr="00E205BB">
        <w:rPr>
          <w:rFonts w:ascii="Times New Roman" w:eastAsia="Times New Roman" w:hAnsi="Times New Roman" w:cs="Times New Roman"/>
          <w:kern w:val="0"/>
          <w:sz w:val="24"/>
          <w:szCs w:val="24"/>
          <w14:ligatures w14:val="none"/>
        </w:rPr>
        <w:t xml:space="preserve"> </w:t>
      </w:r>
      <w:r w:rsidR="2F01139D" w:rsidRPr="00E205BB">
        <w:rPr>
          <w:rFonts w:ascii="Times New Roman" w:eastAsia="Times New Roman" w:hAnsi="Times New Roman" w:cs="Times New Roman"/>
          <w:kern w:val="0"/>
          <w:sz w:val="24"/>
          <w:szCs w:val="24"/>
          <w14:ligatures w14:val="none"/>
        </w:rPr>
        <w:t>avalikus kohas käitumise üld</w:t>
      </w:r>
      <w:r w:rsidR="2227C1F2" w:rsidRPr="00E205BB">
        <w:rPr>
          <w:rFonts w:ascii="Times New Roman" w:eastAsia="Times New Roman" w:hAnsi="Times New Roman" w:cs="Times New Roman"/>
          <w:kern w:val="0"/>
          <w:sz w:val="24"/>
          <w:szCs w:val="24"/>
          <w14:ligatures w14:val="none"/>
        </w:rPr>
        <w:t xml:space="preserve">nõudeid reguleerivast korrakaitseseadusest </w:t>
      </w:r>
      <w:r w:rsidR="000B72A7" w:rsidRPr="00E205BB">
        <w:rPr>
          <w:rFonts w:ascii="Times New Roman" w:eastAsia="Times New Roman" w:hAnsi="Times New Roman" w:cs="Times New Roman"/>
          <w:kern w:val="0"/>
          <w:sz w:val="24"/>
          <w:szCs w:val="24"/>
          <w14:ligatures w14:val="none"/>
        </w:rPr>
        <w:t xml:space="preserve">kui muudest </w:t>
      </w:r>
      <w:r w:rsidR="00876BB9" w:rsidRPr="00E205BB">
        <w:rPr>
          <w:rFonts w:ascii="Times New Roman" w:eastAsia="Times New Roman" w:hAnsi="Times New Roman" w:cs="Times New Roman"/>
          <w:kern w:val="0"/>
          <w:sz w:val="24"/>
          <w:szCs w:val="24"/>
          <w14:ligatures w14:val="none"/>
        </w:rPr>
        <w:t xml:space="preserve">loomade pidamise tingimusi sisaldavatest </w:t>
      </w:r>
      <w:r w:rsidR="000B72A7" w:rsidRPr="00E205BB">
        <w:rPr>
          <w:rFonts w:ascii="Times New Roman" w:eastAsia="Times New Roman" w:hAnsi="Times New Roman" w:cs="Times New Roman"/>
          <w:kern w:val="0"/>
          <w:sz w:val="24"/>
          <w:szCs w:val="24"/>
          <w14:ligatures w14:val="none"/>
        </w:rPr>
        <w:t xml:space="preserve">õigusaktidest. </w:t>
      </w:r>
      <w:r w:rsidR="00874209" w:rsidRPr="00E205BB">
        <w:rPr>
          <w:rFonts w:ascii="Times New Roman" w:eastAsia="Times New Roman" w:hAnsi="Times New Roman" w:cs="Times New Roman"/>
          <w:kern w:val="0"/>
          <w:sz w:val="24"/>
          <w:szCs w:val="24"/>
          <w14:ligatures w14:val="none"/>
        </w:rPr>
        <w:t xml:space="preserve">Eelkõige on praktikas sellisteks nõueteks kohustus </w:t>
      </w:r>
      <w:r w:rsidR="00476812" w:rsidRPr="00E205BB">
        <w:rPr>
          <w:rFonts w:ascii="Times New Roman" w:eastAsia="Times New Roman" w:hAnsi="Times New Roman" w:cs="Times New Roman"/>
          <w:kern w:val="0"/>
          <w:sz w:val="24"/>
          <w:szCs w:val="24"/>
          <w14:ligatures w14:val="none"/>
        </w:rPr>
        <w:t xml:space="preserve">hoida </w:t>
      </w:r>
      <w:r w:rsidR="00874209" w:rsidRPr="00E205BB">
        <w:rPr>
          <w:rFonts w:ascii="Times New Roman" w:eastAsia="Times New Roman" w:hAnsi="Times New Roman" w:cs="Times New Roman"/>
          <w:kern w:val="0"/>
          <w:sz w:val="24"/>
          <w:szCs w:val="24"/>
          <w14:ligatures w14:val="none"/>
        </w:rPr>
        <w:t>loomad kinni piiratud territooriumil, et nad ei pääseks hulkuma</w:t>
      </w:r>
      <w:r w:rsidR="00563630" w:rsidRPr="00E205BB">
        <w:rPr>
          <w:rFonts w:ascii="Times New Roman" w:eastAsia="Times New Roman" w:hAnsi="Times New Roman" w:cs="Times New Roman"/>
          <w:kern w:val="0"/>
          <w:sz w:val="24"/>
          <w:szCs w:val="24"/>
          <w14:ligatures w14:val="none"/>
        </w:rPr>
        <w:t xml:space="preserve">, võõrast vara lõhkuma </w:t>
      </w:r>
      <w:r w:rsidR="00476812" w:rsidRPr="00E205BB">
        <w:rPr>
          <w:rFonts w:ascii="Times New Roman" w:eastAsia="Times New Roman" w:hAnsi="Times New Roman" w:cs="Times New Roman"/>
          <w:kern w:val="0"/>
          <w:sz w:val="24"/>
          <w:szCs w:val="24"/>
          <w14:ligatures w14:val="none"/>
        </w:rPr>
        <w:t>eg</w:t>
      </w:r>
      <w:r w:rsidR="00563630" w:rsidRPr="00E205BB">
        <w:rPr>
          <w:rFonts w:ascii="Times New Roman" w:eastAsia="Times New Roman" w:hAnsi="Times New Roman" w:cs="Times New Roman"/>
          <w:kern w:val="0"/>
          <w:sz w:val="24"/>
          <w:szCs w:val="24"/>
          <w14:ligatures w14:val="none"/>
        </w:rPr>
        <w:t>a inimesi ründama.</w:t>
      </w:r>
    </w:p>
    <w:p w14:paraId="54DEEA94" w14:textId="27BB902E" w:rsidR="005D494B" w:rsidRPr="00E205BB" w:rsidRDefault="00CF6B20" w:rsidP="00E205BB">
      <w:pPr>
        <w:spacing w:after="120" w:line="276" w:lineRule="auto"/>
        <w:jc w:val="both"/>
        <w:rPr>
          <w:rFonts w:ascii="Times New Roman" w:eastAsia="Times New Roman" w:hAnsi="Times New Roman" w:cs="Times New Roman"/>
          <w:bCs/>
          <w:kern w:val="0"/>
          <w:sz w:val="24"/>
          <w:szCs w:val="24"/>
          <w14:ligatures w14:val="none"/>
        </w:rPr>
      </w:pPr>
      <w:r w:rsidRPr="00E205BB">
        <w:rPr>
          <w:rFonts w:ascii="Times New Roman" w:eastAsia="Times New Roman" w:hAnsi="Times New Roman" w:cs="Times New Roman"/>
          <w:bCs/>
          <w:kern w:val="0"/>
          <w:sz w:val="24"/>
          <w:szCs w:val="24"/>
          <w14:ligatures w14:val="none"/>
        </w:rPr>
        <w:t xml:space="preserve">Muudatuse </w:t>
      </w:r>
      <w:r w:rsidR="00793497" w:rsidRPr="00E205BB">
        <w:rPr>
          <w:rFonts w:ascii="Times New Roman" w:eastAsia="Times New Roman" w:hAnsi="Times New Roman" w:cs="Times New Roman"/>
          <w:bCs/>
          <w:kern w:val="0"/>
          <w:sz w:val="24"/>
          <w:szCs w:val="24"/>
          <w14:ligatures w14:val="none"/>
        </w:rPr>
        <w:t xml:space="preserve">järel </w:t>
      </w:r>
      <w:r w:rsidR="00563630" w:rsidRPr="00E205BB">
        <w:rPr>
          <w:rFonts w:ascii="Times New Roman" w:eastAsia="Times New Roman" w:hAnsi="Times New Roman" w:cs="Times New Roman"/>
          <w:bCs/>
          <w:kern w:val="0"/>
          <w:sz w:val="24"/>
          <w:szCs w:val="24"/>
          <w14:ligatures w14:val="none"/>
        </w:rPr>
        <w:t>saavad</w:t>
      </w:r>
      <w:r w:rsidR="005D494B" w:rsidRPr="00E205BB">
        <w:rPr>
          <w:rFonts w:ascii="Times New Roman" w:eastAsia="Times New Roman" w:hAnsi="Times New Roman" w:cs="Times New Roman"/>
          <w:bCs/>
          <w:kern w:val="0"/>
          <w:sz w:val="24"/>
          <w:szCs w:val="24"/>
          <w14:ligatures w14:val="none"/>
        </w:rPr>
        <w:t xml:space="preserve"> loomapidamiskeeldu kohaldada</w:t>
      </w:r>
      <w:r w:rsidR="00563630" w:rsidRPr="00E205BB">
        <w:rPr>
          <w:rFonts w:ascii="Times New Roman" w:eastAsia="Times New Roman" w:hAnsi="Times New Roman" w:cs="Times New Roman"/>
          <w:bCs/>
          <w:kern w:val="0"/>
          <w:sz w:val="24"/>
          <w:szCs w:val="24"/>
          <w14:ligatures w14:val="none"/>
        </w:rPr>
        <w:t xml:space="preserve"> lisaks kohtule ka </w:t>
      </w:r>
      <w:r w:rsidR="00C80B43" w:rsidRPr="00E205BB">
        <w:rPr>
          <w:rFonts w:ascii="Times New Roman" w:eastAsia="Times New Roman" w:hAnsi="Times New Roman" w:cs="Times New Roman"/>
          <w:bCs/>
          <w:kern w:val="0"/>
          <w:sz w:val="24"/>
          <w:szCs w:val="24"/>
          <w14:ligatures w14:val="none"/>
        </w:rPr>
        <w:t xml:space="preserve">loomakaitseseaduses nimetatud </w:t>
      </w:r>
      <w:r w:rsidR="009C5D5D" w:rsidRPr="00E205BB">
        <w:rPr>
          <w:rFonts w:ascii="Times New Roman" w:eastAsia="Times New Roman" w:hAnsi="Times New Roman" w:cs="Times New Roman"/>
          <w:bCs/>
          <w:kern w:val="0"/>
          <w:sz w:val="24"/>
          <w:szCs w:val="24"/>
          <w14:ligatures w14:val="none"/>
        </w:rPr>
        <w:t xml:space="preserve">väärtegude </w:t>
      </w:r>
      <w:r w:rsidR="002D6EB6" w:rsidRPr="00E205BB">
        <w:rPr>
          <w:rFonts w:ascii="Times New Roman" w:eastAsia="Times New Roman" w:hAnsi="Times New Roman" w:cs="Times New Roman"/>
          <w:bCs/>
          <w:kern w:val="0"/>
          <w:sz w:val="24"/>
          <w:szCs w:val="24"/>
          <w14:ligatures w14:val="none"/>
        </w:rPr>
        <w:t>kohtuvälis</w:t>
      </w:r>
      <w:r w:rsidR="00563630" w:rsidRPr="00E205BB">
        <w:rPr>
          <w:rFonts w:ascii="Times New Roman" w:eastAsia="Times New Roman" w:hAnsi="Times New Roman" w:cs="Times New Roman"/>
          <w:bCs/>
          <w:kern w:val="0"/>
          <w:sz w:val="24"/>
          <w:szCs w:val="24"/>
          <w14:ligatures w14:val="none"/>
        </w:rPr>
        <w:t>ed</w:t>
      </w:r>
      <w:r w:rsidR="002D6EB6" w:rsidRPr="00E205BB">
        <w:rPr>
          <w:rFonts w:ascii="Times New Roman" w:eastAsia="Times New Roman" w:hAnsi="Times New Roman" w:cs="Times New Roman"/>
          <w:bCs/>
          <w:kern w:val="0"/>
          <w:sz w:val="24"/>
          <w:szCs w:val="24"/>
          <w14:ligatures w14:val="none"/>
        </w:rPr>
        <w:t xml:space="preserve"> </w:t>
      </w:r>
      <w:r w:rsidR="00C80B43" w:rsidRPr="00E205BB">
        <w:rPr>
          <w:rFonts w:ascii="Times New Roman" w:eastAsia="Times New Roman" w:hAnsi="Times New Roman" w:cs="Times New Roman"/>
          <w:bCs/>
          <w:kern w:val="0"/>
          <w:sz w:val="24"/>
          <w:szCs w:val="24"/>
          <w14:ligatures w14:val="none"/>
        </w:rPr>
        <w:t>menetleja</w:t>
      </w:r>
      <w:r w:rsidR="00563630" w:rsidRPr="00E205BB">
        <w:rPr>
          <w:rFonts w:ascii="Times New Roman" w:eastAsia="Times New Roman" w:hAnsi="Times New Roman" w:cs="Times New Roman"/>
          <w:bCs/>
          <w:kern w:val="0"/>
          <w:sz w:val="24"/>
          <w:szCs w:val="24"/>
          <w14:ligatures w14:val="none"/>
        </w:rPr>
        <w:t>d</w:t>
      </w:r>
      <w:r w:rsidR="0051657B" w:rsidRPr="00E205BB">
        <w:rPr>
          <w:rFonts w:ascii="Times New Roman" w:eastAsia="Times New Roman" w:hAnsi="Times New Roman" w:cs="Times New Roman"/>
          <w:bCs/>
          <w:kern w:val="0"/>
          <w:sz w:val="24"/>
          <w:szCs w:val="24"/>
          <w14:ligatures w14:val="none"/>
        </w:rPr>
        <w:t>:</w:t>
      </w:r>
    </w:p>
    <w:p w14:paraId="3ECFE62B" w14:textId="2648BDA3" w:rsidR="002D6EB6" w:rsidRPr="00E205BB" w:rsidRDefault="001E1CBA" w:rsidP="00E205BB">
      <w:pPr>
        <w:pStyle w:val="Loendilik"/>
        <w:numPr>
          <w:ilvl w:val="1"/>
          <w:numId w:val="27"/>
        </w:numPr>
        <w:spacing w:after="0" w:line="276" w:lineRule="auto"/>
        <w:rPr>
          <w:rFonts w:ascii="Times New Roman" w:eastAsia="Times New Roman" w:hAnsi="Times New Roman" w:cs="Times New Roman"/>
          <w:bCs/>
          <w:kern w:val="0"/>
          <w:sz w:val="24"/>
          <w:szCs w:val="24"/>
          <w14:ligatures w14:val="none"/>
        </w:rPr>
      </w:pPr>
      <w:r w:rsidRPr="00E205BB">
        <w:rPr>
          <w:rFonts w:ascii="Times New Roman" w:eastAsia="Times New Roman" w:hAnsi="Times New Roman" w:cs="Times New Roman"/>
          <w:bCs/>
          <w:kern w:val="0"/>
          <w:sz w:val="24"/>
          <w:szCs w:val="24"/>
          <w14:ligatures w14:val="none"/>
        </w:rPr>
        <w:t>Põllumajandus- ja Toiduamet</w:t>
      </w:r>
    </w:p>
    <w:p w14:paraId="570C9458" w14:textId="551BBF37" w:rsidR="00967E05" w:rsidRPr="00E205BB" w:rsidRDefault="001E1CBA" w:rsidP="00E205BB">
      <w:pPr>
        <w:pStyle w:val="Loendilik"/>
        <w:numPr>
          <w:ilvl w:val="1"/>
          <w:numId w:val="27"/>
        </w:numPr>
        <w:spacing w:after="0" w:line="276" w:lineRule="auto"/>
        <w:rPr>
          <w:rFonts w:ascii="Times New Roman" w:eastAsia="Times New Roman" w:hAnsi="Times New Roman" w:cs="Times New Roman"/>
          <w:bCs/>
          <w:kern w:val="0"/>
          <w:sz w:val="24"/>
          <w:szCs w:val="24"/>
          <w14:ligatures w14:val="none"/>
        </w:rPr>
      </w:pPr>
      <w:r w:rsidRPr="00E205BB">
        <w:rPr>
          <w:rFonts w:ascii="Times New Roman" w:eastAsia="Times New Roman" w:hAnsi="Times New Roman" w:cs="Times New Roman"/>
          <w:bCs/>
          <w:kern w:val="0"/>
          <w:sz w:val="24"/>
          <w:szCs w:val="24"/>
          <w14:ligatures w14:val="none"/>
        </w:rPr>
        <w:t>Politsei- ja Piirivalveamet</w:t>
      </w:r>
    </w:p>
    <w:p w14:paraId="638ABCC9" w14:textId="6196EACF" w:rsidR="00967E05" w:rsidRPr="00E205BB" w:rsidRDefault="00563630" w:rsidP="00E205BB">
      <w:pPr>
        <w:spacing w:after="0" w:line="276" w:lineRule="auto"/>
        <w:rPr>
          <w:rFonts w:ascii="Times New Roman" w:eastAsia="Times New Roman" w:hAnsi="Times New Roman" w:cs="Times New Roman"/>
          <w:bCs/>
          <w:kern w:val="0"/>
          <w:sz w:val="24"/>
          <w:szCs w:val="24"/>
          <w14:ligatures w14:val="none"/>
        </w:rPr>
      </w:pPr>
      <w:r w:rsidRPr="00E205BB">
        <w:rPr>
          <w:rFonts w:ascii="Times New Roman" w:eastAsia="Times New Roman" w:hAnsi="Times New Roman" w:cs="Times New Roman"/>
          <w:bCs/>
          <w:kern w:val="0"/>
          <w:sz w:val="24"/>
          <w:szCs w:val="24"/>
          <w14:ligatures w14:val="none"/>
        </w:rPr>
        <w:t>Samuti saavad loomapidamise keeldu kohaldada k</w:t>
      </w:r>
      <w:r w:rsidR="004B1348" w:rsidRPr="00E205BB">
        <w:rPr>
          <w:rFonts w:ascii="Times New Roman" w:eastAsia="Times New Roman" w:hAnsi="Times New Roman" w:cs="Times New Roman"/>
          <w:bCs/>
          <w:kern w:val="0"/>
          <w:sz w:val="24"/>
          <w:szCs w:val="24"/>
          <w14:ligatures w14:val="none"/>
        </w:rPr>
        <w:t xml:space="preserve">ohaliku omavalitsuse </w:t>
      </w:r>
      <w:r w:rsidR="00D86CB8" w:rsidRPr="00E205BB">
        <w:rPr>
          <w:rFonts w:ascii="Times New Roman" w:eastAsia="Times New Roman" w:hAnsi="Times New Roman" w:cs="Times New Roman"/>
          <w:bCs/>
          <w:kern w:val="0"/>
          <w:sz w:val="24"/>
          <w:szCs w:val="24"/>
          <w14:ligatures w14:val="none"/>
        </w:rPr>
        <w:t xml:space="preserve">korralduse seaduses nimetatud </w:t>
      </w:r>
      <w:r w:rsidR="002D4550" w:rsidRPr="00E205BB">
        <w:rPr>
          <w:rFonts w:ascii="Times New Roman" w:eastAsia="Times New Roman" w:hAnsi="Times New Roman" w:cs="Times New Roman"/>
          <w:bCs/>
          <w:kern w:val="0"/>
          <w:sz w:val="24"/>
          <w:szCs w:val="24"/>
          <w14:ligatures w14:val="none"/>
        </w:rPr>
        <w:t>kohtuvälis</w:t>
      </w:r>
      <w:r w:rsidRPr="00E205BB">
        <w:rPr>
          <w:rFonts w:ascii="Times New Roman" w:eastAsia="Times New Roman" w:hAnsi="Times New Roman" w:cs="Times New Roman"/>
          <w:bCs/>
          <w:kern w:val="0"/>
          <w:sz w:val="24"/>
          <w:szCs w:val="24"/>
          <w14:ligatures w14:val="none"/>
        </w:rPr>
        <w:t>ed</w:t>
      </w:r>
      <w:r w:rsidR="002D4550" w:rsidRPr="00E205BB">
        <w:rPr>
          <w:rFonts w:ascii="Times New Roman" w:eastAsia="Times New Roman" w:hAnsi="Times New Roman" w:cs="Times New Roman"/>
          <w:bCs/>
          <w:kern w:val="0"/>
          <w:sz w:val="24"/>
          <w:szCs w:val="24"/>
          <w14:ligatures w14:val="none"/>
        </w:rPr>
        <w:t xml:space="preserve"> menetleja</w:t>
      </w:r>
      <w:r w:rsidRPr="00E205BB">
        <w:rPr>
          <w:rFonts w:ascii="Times New Roman" w:eastAsia="Times New Roman" w:hAnsi="Times New Roman" w:cs="Times New Roman"/>
          <w:bCs/>
          <w:kern w:val="0"/>
          <w:sz w:val="24"/>
          <w:szCs w:val="24"/>
          <w14:ligatures w14:val="none"/>
        </w:rPr>
        <w:t>d</w:t>
      </w:r>
      <w:r w:rsidR="007E1E4C" w:rsidRPr="00E205BB">
        <w:rPr>
          <w:rFonts w:ascii="Times New Roman" w:eastAsia="Times New Roman" w:hAnsi="Times New Roman" w:cs="Times New Roman"/>
          <w:bCs/>
          <w:kern w:val="0"/>
          <w:sz w:val="24"/>
          <w:szCs w:val="24"/>
          <w14:ligatures w14:val="none"/>
        </w:rPr>
        <w:t xml:space="preserve">, kellel on KOKS § </w:t>
      </w:r>
      <w:r w:rsidR="00C91111" w:rsidRPr="00E205BB">
        <w:rPr>
          <w:rFonts w:ascii="Times New Roman" w:eastAsia="Times New Roman" w:hAnsi="Times New Roman" w:cs="Times New Roman"/>
          <w:bCs/>
          <w:kern w:val="0"/>
          <w:sz w:val="24"/>
          <w:szCs w:val="24"/>
          <w14:ligatures w14:val="none"/>
        </w:rPr>
        <w:t>66</w:t>
      </w:r>
      <w:r w:rsidR="00C91111" w:rsidRPr="00E205BB">
        <w:rPr>
          <w:rFonts w:ascii="Times New Roman" w:eastAsia="Times New Roman" w:hAnsi="Times New Roman" w:cs="Times New Roman"/>
          <w:bCs/>
          <w:kern w:val="0"/>
          <w:sz w:val="24"/>
          <w:szCs w:val="24"/>
          <w:vertAlign w:val="superscript"/>
          <w14:ligatures w14:val="none"/>
        </w:rPr>
        <w:t>4</w:t>
      </w:r>
      <w:r w:rsidR="00E1251D" w:rsidRPr="00E205BB">
        <w:rPr>
          <w:rFonts w:ascii="Times New Roman" w:eastAsia="Times New Roman" w:hAnsi="Times New Roman" w:cs="Times New Roman"/>
          <w:bCs/>
          <w:kern w:val="0"/>
          <w:sz w:val="24"/>
          <w:szCs w:val="24"/>
          <w14:ligatures w14:val="none"/>
        </w:rPr>
        <w:t xml:space="preserve"> kohaselt </w:t>
      </w:r>
      <w:r w:rsidR="007B4DC7" w:rsidRPr="00E205BB">
        <w:rPr>
          <w:rFonts w:ascii="Times New Roman" w:eastAsia="Times New Roman" w:hAnsi="Times New Roman" w:cs="Times New Roman"/>
          <w:bCs/>
          <w:kern w:val="0"/>
          <w:sz w:val="24"/>
          <w:szCs w:val="24"/>
          <w14:ligatures w14:val="none"/>
        </w:rPr>
        <w:t>KOKS § 66</w:t>
      </w:r>
      <w:r w:rsidR="007B4DC7" w:rsidRPr="00E205BB">
        <w:rPr>
          <w:rFonts w:ascii="Times New Roman" w:eastAsia="Times New Roman" w:hAnsi="Times New Roman" w:cs="Times New Roman"/>
          <w:bCs/>
          <w:kern w:val="0"/>
          <w:sz w:val="24"/>
          <w:szCs w:val="24"/>
          <w:vertAlign w:val="superscript"/>
          <w14:ligatures w14:val="none"/>
        </w:rPr>
        <w:t>3</w:t>
      </w:r>
      <w:r w:rsidR="007B4DC7" w:rsidRPr="00E205BB">
        <w:rPr>
          <w:rFonts w:ascii="Times New Roman" w:eastAsia="Times New Roman" w:hAnsi="Times New Roman" w:cs="Times New Roman"/>
          <w:bCs/>
          <w:kern w:val="0"/>
          <w:sz w:val="24"/>
          <w:szCs w:val="24"/>
          <w14:ligatures w14:val="none"/>
        </w:rPr>
        <w:t xml:space="preserve"> alusel kehtestatud koerte ja kasside pidamise eeskirjade rikkumis</w:t>
      </w:r>
      <w:r w:rsidRPr="00E205BB">
        <w:rPr>
          <w:rFonts w:ascii="Times New Roman" w:eastAsia="Times New Roman" w:hAnsi="Times New Roman" w:cs="Times New Roman"/>
          <w:bCs/>
          <w:kern w:val="0"/>
          <w:sz w:val="24"/>
          <w:szCs w:val="24"/>
          <w14:ligatures w14:val="none"/>
        </w:rPr>
        <w:t>t</w:t>
      </w:r>
      <w:r w:rsidR="00E1251D" w:rsidRPr="00E205BB">
        <w:rPr>
          <w:rFonts w:ascii="Times New Roman" w:eastAsia="Times New Roman" w:hAnsi="Times New Roman" w:cs="Times New Roman"/>
          <w:bCs/>
          <w:kern w:val="0"/>
          <w:sz w:val="24"/>
          <w:szCs w:val="24"/>
          <w14:ligatures w14:val="none"/>
        </w:rPr>
        <w:t>e</w:t>
      </w:r>
      <w:r w:rsidRPr="00E205BB">
        <w:rPr>
          <w:rFonts w:ascii="Times New Roman" w:eastAsia="Times New Roman" w:hAnsi="Times New Roman" w:cs="Times New Roman"/>
          <w:bCs/>
          <w:kern w:val="0"/>
          <w:sz w:val="24"/>
          <w:szCs w:val="24"/>
          <w14:ligatures w14:val="none"/>
        </w:rPr>
        <w:t xml:space="preserve"> menetlemise pädevus</w:t>
      </w:r>
      <w:r w:rsidR="00C0462F" w:rsidRPr="00E205BB">
        <w:rPr>
          <w:rFonts w:ascii="Times New Roman" w:eastAsia="Times New Roman" w:hAnsi="Times New Roman" w:cs="Times New Roman"/>
          <w:bCs/>
          <w:kern w:val="0"/>
          <w:sz w:val="24"/>
          <w:szCs w:val="24"/>
          <w14:ligatures w14:val="none"/>
        </w:rPr>
        <w:t>. Need on</w:t>
      </w:r>
      <w:r w:rsidR="00E1251D" w:rsidRPr="00E205BB">
        <w:rPr>
          <w:rFonts w:ascii="Times New Roman" w:eastAsia="Times New Roman" w:hAnsi="Times New Roman" w:cs="Times New Roman"/>
          <w:bCs/>
          <w:kern w:val="0"/>
          <w:sz w:val="24"/>
          <w:szCs w:val="24"/>
          <w14:ligatures w14:val="none"/>
        </w:rPr>
        <w:t>:</w:t>
      </w:r>
    </w:p>
    <w:p w14:paraId="1E914DA8" w14:textId="1CED547F" w:rsidR="002D4550" w:rsidRPr="00E205BB" w:rsidRDefault="0079014A" w:rsidP="00E205BB">
      <w:pPr>
        <w:pStyle w:val="Loendilik"/>
        <w:numPr>
          <w:ilvl w:val="1"/>
          <w:numId w:val="28"/>
        </w:numPr>
        <w:spacing w:after="0" w:line="276" w:lineRule="auto"/>
        <w:rPr>
          <w:rFonts w:ascii="Times New Roman" w:eastAsia="Times New Roman" w:hAnsi="Times New Roman" w:cs="Times New Roman"/>
          <w:bCs/>
          <w:kern w:val="0"/>
          <w:sz w:val="24"/>
          <w:szCs w:val="24"/>
          <w14:ligatures w14:val="none"/>
        </w:rPr>
      </w:pPr>
      <w:r w:rsidRPr="00E205BB">
        <w:rPr>
          <w:rFonts w:ascii="Times New Roman" w:eastAsia="Times New Roman" w:hAnsi="Times New Roman" w:cs="Times New Roman"/>
          <w:bCs/>
          <w:kern w:val="0"/>
          <w:sz w:val="24"/>
          <w:szCs w:val="24"/>
          <w14:ligatures w14:val="none"/>
        </w:rPr>
        <w:t>v</w:t>
      </w:r>
      <w:r w:rsidR="002D4550" w:rsidRPr="00E205BB">
        <w:rPr>
          <w:rFonts w:ascii="Times New Roman" w:eastAsia="Times New Roman" w:hAnsi="Times New Roman" w:cs="Times New Roman"/>
          <w:bCs/>
          <w:kern w:val="0"/>
          <w:sz w:val="24"/>
          <w:szCs w:val="24"/>
          <w14:ligatures w14:val="none"/>
        </w:rPr>
        <w:t>alla- või linnavalitsus</w:t>
      </w:r>
    </w:p>
    <w:p w14:paraId="0497F0C8" w14:textId="75BAE694" w:rsidR="002D4550" w:rsidRPr="00E205BB" w:rsidRDefault="0079014A" w:rsidP="00E205BB">
      <w:pPr>
        <w:pStyle w:val="Loendilik"/>
        <w:numPr>
          <w:ilvl w:val="1"/>
          <w:numId w:val="28"/>
        </w:numPr>
        <w:spacing w:after="0" w:line="276" w:lineRule="auto"/>
        <w:rPr>
          <w:rFonts w:ascii="Times New Roman" w:eastAsia="Times New Roman" w:hAnsi="Times New Roman" w:cs="Times New Roman"/>
          <w:bCs/>
          <w:kern w:val="0"/>
          <w:sz w:val="24"/>
          <w:szCs w:val="24"/>
          <w14:ligatures w14:val="none"/>
        </w:rPr>
      </w:pPr>
      <w:r w:rsidRPr="00E205BB">
        <w:rPr>
          <w:rFonts w:ascii="Times New Roman" w:eastAsia="Times New Roman" w:hAnsi="Times New Roman" w:cs="Times New Roman"/>
          <w:bCs/>
          <w:kern w:val="0"/>
          <w:sz w:val="24"/>
          <w:szCs w:val="24"/>
          <w14:ligatures w14:val="none"/>
        </w:rPr>
        <w:t>P</w:t>
      </w:r>
      <w:r w:rsidR="00E755E7" w:rsidRPr="00E205BB">
        <w:rPr>
          <w:rFonts w:ascii="Times New Roman" w:eastAsia="Times New Roman" w:hAnsi="Times New Roman" w:cs="Times New Roman"/>
          <w:bCs/>
          <w:kern w:val="0"/>
          <w:sz w:val="24"/>
          <w:szCs w:val="24"/>
          <w14:ligatures w14:val="none"/>
        </w:rPr>
        <w:t>olitsei- ja Piirivalveamet</w:t>
      </w:r>
    </w:p>
    <w:p w14:paraId="0B10DC5F" w14:textId="77777777" w:rsidR="00E755E7" w:rsidRPr="00E205BB" w:rsidRDefault="00E755E7" w:rsidP="00E205BB">
      <w:pPr>
        <w:spacing w:after="0" w:line="276" w:lineRule="auto"/>
        <w:jc w:val="both"/>
        <w:rPr>
          <w:rFonts w:ascii="Times New Roman" w:eastAsia="Times New Roman" w:hAnsi="Times New Roman" w:cs="Times New Roman"/>
          <w:bCs/>
          <w:kern w:val="0"/>
          <w:sz w:val="24"/>
          <w:szCs w:val="24"/>
          <w14:ligatures w14:val="none"/>
        </w:rPr>
      </w:pPr>
    </w:p>
    <w:p w14:paraId="00B26C14" w14:textId="36843BA3" w:rsidR="411F8343" w:rsidRPr="00E205BB" w:rsidRDefault="411F8343" w:rsidP="00E205BB">
      <w:pPr>
        <w:spacing w:after="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 xml:space="preserve">Olulise ohuna tervisele tuleb mõista olukorda, kus koer </w:t>
      </w:r>
      <w:r w:rsidR="272DCBC0" w:rsidRPr="00E205BB">
        <w:rPr>
          <w:rFonts w:ascii="Times New Roman" w:eastAsia="Times New Roman" w:hAnsi="Times New Roman" w:cs="Times New Roman"/>
          <w:sz w:val="24"/>
          <w:szCs w:val="24"/>
        </w:rPr>
        <w:t xml:space="preserve">asub </w:t>
      </w:r>
      <w:r w:rsidRPr="00E205BB">
        <w:rPr>
          <w:rFonts w:ascii="Times New Roman" w:eastAsia="Times New Roman" w:hAnsi="Times New Roman" w:cs="Times New Roman"/>
          <w:sz w:val="24"/>
          <w:szCs w:val="24"/>
        </w:rPr>
        <w:t>ründa</w:t>
      </w:r>
      <w:r w:rsidR="30CF953D" w:rsidRPr="00E205BB">
        <w:rPr>
          <w:rFonts w:ascii="Times New Roman" w:eastAsia="Times New Roman" w:hAnsi="Times New Roman" w:cs="Times New Roman"/>
          <w:sz w:val="24"/>
          <w:szCs w:val="24"/>
        </w:rPr>
        <w:t>ma</w:t>
      </w:r>
      <w:r w:rsidRPr="00E205BB">
        <w:rPr>
          <w:rFonts w:ascii="Times New Roman" w:eastAsia="Times New Roman" w:hAnsi="Times New Roman" w:cs="Times New Roman"/>
          <w:sz w:val="24"/>
          <w:szCs w:val="24"/>
        </w:rPr>
        <w:t xml:space="preserve"> </w:t>
      </w:r>
      <w:r w:rsidR="1E10C8A2" w:rsidRPr="00E205BB">
        <w:rPr>
          <w:rFonts w:ascii="Times New Roman" w:eastAsia="Times New Roman" w:hAnsi="Times New Roman" w:cs="Times New Roman"/>
          <w:sz w:val="24"/>
          <w:szCs w:val="24"/>
        </w:rPr>
        <w:t xml:space="preserve">näiteks (kuid mitte tingimata) </w:t>
      </w:r>
      <w:r w:rsidRPr="00E205BB">
        <w:rPr>
          <w:rFonts w:ascii="Times New Roman" w:eastAsia="Times New Roman" w:hAnsi="Times New Roman" w:cs="Times New Roman"/>
          <w:sz w:val="24"/>
          <w:szCs w:val="24"/>
        </w:rPr>
        <w:t>last</w:t>
      </w:r>
      <w:r w:rsidR="3BAAC57D" w:rsidRPr="00E205BB">
        <w:rPr>
          <w:rFonts w:ascii="Times New Roman" w:eastAsia="Times New Roman" w:hAnsi="Times New Roman" w:cs="Times New Roman"/>
          <w:sz w:val="24"/>
          <w:szCs w:val="24"/>
        </w:rPr>
        <w:t xml:space="preserve">, </w:t>
      </w:r>
      <w:r w:rsidR="6AB11DE8" w:rsidRPr="00E205BB">
        <w:rPr>
          <w:rFonts w:ascii="Times New Roman" w:eastAsia="Times New Roman" w:hAnsi="Times New Roman" w:cs="Times New Roman"/>
          <w:sz w:val="24"/>
          <w:szCs w:val="24"/>
        </w:rPr>
        <w:t>ent</w:t>
      </w:r>
      <w:r w:rsidR="3BAAC57D" w:rsidRPr="00E205BB">
        <w:rPr>
          <w:rFonts w:ascii="Times New Roman" w:eastAsia="Times New Roman" w:hAnsi="Times New Roman" w:cs="Times New Roman"/>
          <w:sz w:val="24"/>
          <w:szCs w:val="24"/>
        </w:rPr>
        <w:t xml:space="preserve"> rünnak </w:t>
      </w:r>
      <w:r w:rsidR="4AAE7095" w:rsidRPr="00E205BB">
        <w:rPr>
          <w:rFonts w:ascii="Times New Roman" w:eastAsia="Times New Roman" w:hAnsi="Times New Roman" w:cs="Times New Roman"/>
          <w:sz w:val="24"/>
          <w:szCs w:val="24"/>
        </w:rPr>
        <w:t xml:space="preserve">jääb lõpuni viimata nt teise inimese, koera vms sekkumise tõttu. </w:t>
      </w:r>
      <w:r w:rsidR="431D3F4B" w:rsidRPr="00E205BB">
        <w:rPr>
          <w:rFonts w:ascii="Times New Roman" w:eastAsia="Times New Roman" w:hAnsi="Times New Roman" w:cs="Times New Roman"/>
          <w:sz w:val="24"/>
          <w:szCs w:val="24"/>
        </w:rPr>
        <w:t xml:space="preserve">Sõnastusega soovitakse ühelt poolt rõhutada, et mitte igasuguse (väga väikese) ohu loomine </w:t>
      </w:r>
      <w:r w:rsidR="00C0462F" w:rsidRPr="00E205BB">
        <w:rPr>
          <w:rFonts w:ascii="Times New Roman" w:eastAsia="Times New Roman" w:hAnsi="Times New Roman" w:cs="Times New Roman"/>
          <w:sz w:val="24"/>
          <w:szCs w:val="24"/>
        </w:rPr>
        <w:t>e</w:t>
      </w:r>
      <w:r w:rsidR="431D3F4B" w:rsidRPr="00E205BB">
        <w:rPr>
          <w:rFonts w:ascii="Times New Roman" w:eastAsia="Times New Roman" w:hAnsi="Times New Roman" w:cs="Times New Roman"/>
          <w:sz w:val="24"/>
          <w:szCs w:val="24"/>
        </w:rPr>
        <w:t>i peaks olema loomapidamise keelu aluseks, kuid see võimalus peab</w:t>
      </w:r>
      <w:r w:rsidR="4286CB12" w:rsidRPr="00E205BB">
        <w:rPr>
          <w:rFonts w:ascii="Times New Roman" w:eastAsia="Times New Roman" w:hAnsi="Times New Roman" w:cs="Times New Roman"/>
          <w:sz w:val="24"/>
          <w:szCs w:val="24"/>
        </w:rPr>
        <w:t xml:space="preserve"> olemas olema juhtudel, mil tekitatud oht </w:t>
      </w:r>
      <w:r w:rsidR="00C0462F" w:rsidRPr="00E205BB">
        <w:rPr>
          <w:rFonts w:ascii="Times New Roman" w:eastAsia="Times New Roman" w:hAnsi="Times New Roman" w:cs="Times New Roman"/>
          <w:sz w:val="24"/>
          <w:szCs w:val="24"/>
        </w:rPr>
        <w:t xml:space="preserve">on </w:t>
      </w:r>
      <w:r w:rsidR="4286CB12" w:rsidRPr="00E205BB">
        <w:rPr>
          <w:rFonts w:ascii="Times New Roman" w:eastAsia="Times New Roman" w:hAnsi="Times New Roman" w:cs="Times New Roman"/>
          <w:sz w:val="24"/>
          <w:szCs w:val="24"/>
        </w:rPr>
        <w:t>niivõrd akuutne, et tegutseda on vaja kohe (st mitte jääda ootama ohu kordumist).</w:t>
      </w:r>
      <w:r w:rsidR="431D3F4B" w:rsidRPr="00E205BB">
        <w:rPr>
          <w:rFonts w:ascii="Times New Roman" w:eastAsia="Times New Roman" w:hAnsi="Times New Roman" w:cs="Times New Roman"/>
          <w:sz w:val="24"/>
          <w:szCs w:val="24"/>
        </w:rPr>
        <w:t xml:space="preserve"> </w:t>
      </w:r>
    </w:p>
    <w:p w14:paraId="7869EA79" w14:textId="77777777" w:rsidR="00FE5268" w:rsidRPr="00E205BB" w:rsidRDefault="00FE5268" w:rsidP="00E205BB">
      <w:pPr>
        <w:spacing w:after="0" w:line="276" w:lineRule="auto"/>
        <w:jc w:val="both"/>
      </w:pPr>
    </w:p>
    <w:p w14:paraId="6C54D672" w14:textId="14C05FFF" w:rsidR="64D5BC29" w:rsidRPr="00E205BB" w:rsidRDefault="64D5BC29" w:rsidP="00E205BB">
      <w:pPr>
        <w:spacing w:after="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 xml:space="preserve">Olulist ohtu varale </w:t>
      </w:r>
      <w:r w:rsidR="42E986CF" w:rsidRPr="00E205BB">
        <w:rPr>
          <w:rFonts w:ascii="Times New Roman" w:eastAsia="Times New Roman" w:hAnsi="Times New Roman" w:cs="Times New Roman"/>
          <w:sz w:val="24"/>
          <w:szCs w:val="24"/>
        </w:rPr>
        <w:t>ei tule tingimata sisustada KarS § 12</w:t>
      </w:r>
      <w:r w:rsidR="10E66CCA" w:rsidRPr="00E205BB">
        <w:rPr>
          <w:rFonts w:ascii="Times New Roman" w:eastAsia="Times New Roman" w:hAnsi="Times New Roman" w:cs="Times New Roman"/>
          <w:sz w:val="24"/>
          <w:szCs w:val="24"/>
          <w:vertAlign w:val="superscript"/>
        </w:rPr>
        <w:t>1</w:t>
      </w:r>
      <w:r w:rsidR="10E66CCA" w:rsidRPr="00E205BB">
        <w:rPr>
          <w:rFonts w:ascii="Times New Roman" w:eastAsia="Times New Roman" w:hAnsi="Times New Roman" w:cs="Times New Roman"/>
          <w:sz w:val="24"/>
          <w:szCs w:val="24"/>
        </w:rPr>
        <w:t xml:space="preserve"> punktis 1 sätestatud olulise kahju mõiste</w:t>
      </w:r>
      <w:r w:rsidR="00C0462F" w:rsidRPr="00E205BB">
        <w:rPr>
          <w:rFonts w:ascii="Times New Roman" w:eastAsia="Times New Roman" w:hAnsi="Times New Roman" w:cs="Times New Roman"/>
          <w:sz w:val="24"/>
          <w:szCs w:val="24"/>
        </w:rPr>
        <w:t xml:space="preserve"> kaudu</w:t>
      </w:r>
      <w:r w:rsidR="10E66CCA" w:rsidRPr="00E205BB">
        <w:rPr>
          <w:rFonts w:ascii="Times New Roman" w:eastAsia="Times New Roman" w:hAnsi="Times New Roman" w:cs="Times New Roman"/>
          <w:sz w:val="24"/>
          <w:szCs w:val="24"/>
        </w:rPr>
        <w:t xml:space="preserve">, kuna </w:t>
      </w:r>
      <w:r w:rsidR="74804EB8" w:rsidRPr="00E205BB">
        <w:rPr>
          <w:rFonts w:ascii="Times New Roman" w:eastAsia="Times New Roman" w:hAnsi="Times New Roman" w:cs="Times New Roman"/>
          <w:sz w:val="24"/>
          <w:szCs w:val="24"/>
        </w:rPr>
        <w:t>see võiks viia ebaõiglase järelmini</w:t>
      </w:r>
      <w:r w:rsidR="578D4949" w:rsidRPr="00E205BB">
        <w:rPr>
          <w:rFonts w:ascii="Times New Roman" w:eastAsia="Times New Roman" w:hAnsi="Times New Roman" w:cs="Times New Roman"/>
          <w:sz w:val="24"/>
          <w:szCs w:val="24"/>
        </w:rPr>
        <w:t xml:space="preserve"> (nt teise looma ohustamise puhul sõltuks keelu kohaldamise võimalus ohustatud looma väärtusest)</w:t>
      </w:r>
      <w:r w:rsidR="74804EB8" w:rsidRPr="00E205BB">
        <w:rPr>
          <w:rFonts w:ascii="Times New Roman" w:eastAsia="Times New Roman" w:hAnsi="Times New Roman" w:cs="Times New Roman"/>
          <w:sz w:val="24"/>
          <w:szCs w:val="24"/>
        </w:rPr>
        <w:t>.</w:t>
      </w:r>
      <w:r w:rsidR="452B0567" w:rsidRPr="00E205BB">
        <w:rPr>
          <w:rFonts w:ascii="Times New Roman" w:eastAsia="Times New Roman" w:hAnsi="Times New Roman" w:cs="Times New Roman"/>
          <w:sz w:val="24"/>
          <w:szCs w:val="24"/>
        </w:rPr>
        <w:t xml:space="preserve"> Täiendiga </w:t>
      </w:r>
      <w:r w:rsidR="00296E9A" w:rsidRPr="00E205BB">
        <w:rPr>
          <w:rFonts w:ascii="Times New Roman" w:eastAsia="Times New Roman" w:hAnsi="Times New Roman" w:cs="Times New Roman"/>
          <w:sz w:val="24"/>
          <w:szCs w:val="24"/>
        </w:rPr>
        <w:t>„</w:t>
      </w:r>
      <w:r w:rsidR="452B0567" w:rsidRPr="00E205BB">
        <w:rPr>
          <w:rFonts w:ascii="Times New Roman" w:eastAsia="Times New Roman" w:hAnsi="Times New Roman" w:cs="Times New Roman"/>
          <w:sz w:val="24"/>
          <w:szCs w:val="24"/>
        </w:rPr>
        <w:t>oluline</w:t>
      </w:r>
      <w:r w:rsidR="00296E9A" w:rsidRPr="00E205BB">
        <w:rPr>
          <w:rFonts w:ascii="Times New Roman" w:eastAsia="Times New Roman" w:hAnsi="Times New Roman" w:cs="Times New Roman"/>
          <w:sz w:val="24"/>
          <w:szCs w:val="24"/>
        </w:rPr>
        <w:t>“</w:t>
      </w:r>
      <w:r w:rsidR="452B0567" w:rsidRPr="00E205BB">
        <w:rPr>
          <w:rFonts w:ascii="Times New Roman" w:eastAsia="Times New Roman" w:hAnsi="Times New Roman" w:cs="Times New Roman"/>
          <w:sz w:val="24"/>
          <w:szCs w:val="24"/>
        </w:rPr>
        <w:t xml:space="preserve"> soovitakse rõhutada tekitatud ohu akuutsust</w:t>
      </w:r>
      <w:r w:rsidR="71D0166F" w:rsidRPr="00E205BB">
        <w:rPr>
          <w:rFonts w:ascii="Times New Roman" w:eastAsia="Times New Roman" w:hAnsi="Times New Roman" w:cs="Times New Roman"/>
          <w:sz w:val="24"/>
          <w:szCs w:val="24"/>
        </w:rPr>
        <w:t>. Samuti tasub märkida, et ohustatud vara väärtuse arvesse võtmine ei ole eb</w:t>
      </w:r>
      <w:r w:rsidR="4A76CF95" w:rsidRPr="00E205BB">
        <w:rPr>
          <w:rFonts w:ascii="Times New Roman" w:eastAsia="Times New Roman" w:hAnsi="Times New Roman" w:cs="Times New Roman"/>
          <w:sz w:val="24"/>
          <w:szCs w:val="24"/>
        </w:rPr>
        <w:t xml:space="preserve">aoluline. Kindlasti ei tasuks loomapidamise keelu kohaldamist kaaluda juhtudel, mil ohustatud varal ei ole arvestatavat väärtust (nt </w:t>
      </w:r>
      <w:r w:rsidR="36C4C473" w:rsidRPr="00E205BB">
        <w:rPr>
          <w:rFonts w:ascii="Times New Roman" w:eastAsia="Times New Roman" w:hAnsi="Times New Roman" w:cs="Times New Roman"/>
          <w:sz w:val="24"/>
          <w:szCs w:val="24"/>
        </w:rPr>
        <w:t xml:space="preserve">koer </w:t>
      </w:r>
      <w:r w:rsidR="005C4505" w:rsidRPr="00E205BB">
        <w:rPr>
          <w:rFonts w:ascii="Times New Roman" w:eastAsia="Times New Roman" w:hAnsi="Times New Roman" w:cs="Times New Roman"/>
          <w:sz w:val="24"/>
          <w:szCs w:val="24"/>
        </w:rPr>
        <w:t>tõstab</w:t>
      </w:r>
      <w:r w:rsidR="36C4C473" w:rsidRPr="00E205BB">
        <w:rPr>
          <w:rFonts w:ascii="Times New Roman" w:eastAsia="Times New Roman" w:hAnsi="Times New Roman" w:cs="Times New Roman"/>
          <w:sz w:val="24"/>
          <w:szCs w:val="24"/>
        </w:rPr>
        <w:t xml:space="preserve"> jal</w:t>
      </w:r>
      <w:r w:rsidR="005C4505" w:rsidRPr="00E205BB">
        <w:rPr>
          <w:rFonts w:ascii="Times New Roman" w:eastAsia="Times New Roman" w:hAnsi="Times New Roman" w:cs="Times New Roman"/>
          <w:sz w:val="24"/>
          <w:szCs w:val="24"/>
        </w:rPr>
        <w:t>g</w:t>
      </w:r>
      <w:r w:rsidR="36C4C473" w:rsidRPr="00E205BB">
        <w:rPr>
          <w:rFonts w:ascii="Times New Roman" w:eastAsia="Times New Roman" w:hAnsi="Times New Roman" w:cs="Times New Roman"/>
          <w:sz w:val="24"/>
          <w:szCs w:val="24"/>
        </w:rPr>
        <w:t xml:space="preserve">a postkastijala peale). </w:t>
      </w:r>
      <w:r w:rsidR="005C4505" w:rsidRPr="00E205BB">
        <w:rPr>
          <w:rFonts w:ascii="Times New Roman" w:eastAsia="Times New Roman" w:hAnsi="Times New Roman" w:cs="Times New Roman"/>
          <w:sz w:val="24"/>
          <w:szCs w:val="24"/>
        </w:rPr>
        <w:t>K</w:t>
      </w:r>
      <w:r w:rsidR="36C4C473" w:rsidRPr="00E205BB">
        <w:rPr>
          <w:rFonts w:ascii="Times New Roman" w:eastAsia="Times New Roman" w:hAnsi="Times New Roman" w:cs="Times New Roman"/>
          <w:sz w:val="24"/>
          <w:szCs w:val="24"/>
        </w:rPr>
        <w:t xml:space="preserve">aristuse </w:t>
      </w:r>
      <w:r w:rsidR="663126CF" w:rsidRPr="00E205BB">
        <w:rPr>
          <w:rFonts w:ascii="Times New Roman" w:eastAsia="Times New Roman" w:hAnsi="Times New Roman" w:cs="Times New Roman"/>
          <w:sz w:val="24"/>
          <w:szCs w:val="24"/>
        </w:rPr>
        <w:t>kaalutlused peavad seda õigustama ja olema proportsionaalsed.</w:t>
      </w:r>
    </w:p>
    <w:p w14:paraId="4451DD3A" w14:textId="2D991BD1" w:rsidR="46FD0EEA" w:rsidRPr="00E205BB" w:rsidRDefault="46FD0EEA" w:rsidP="00E205BB">
      <w:pPr>
        <w:spacing w:after="0" w:line="276" w:lineRule="auto"/>
        <w:jc w:val="both"/>
        <w:rPr>
          <w:rFonts w:ascii="Times New Roman" w:eastAsia="Times New Roman" w:hAnsi="Times New Roman" w:cs="Times New Roman"/>
          <w:sz w:val="24"/>
          <w:szCs w:val="24"/>
        </w:rPr>
      </w:pPr>
    </w:p>
    <w:p w14:paraId="03F8DE5F" w14:textId="69CD8A4D" w:rsidR="0066479C" w:rsidRDefault="0066479C" w:rsidP="00E205BB">
      <w:pPr>
        <w:spacing w:after="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kern w:val="0"/>
          <w:sz w:val="24"/>
          <w:szCs w:val="24"/>
          <w14:ligatures w14:val="none"/>
        </w:rPr>
        <w:t>Kohtuvälise menetleja pädevuse laiendami</w:t>
      </w:r>
      <w:r w:rsidR="00563630" w:rsidRPr="00E205BB">
        <w:rPr>
          <w:rFonts w:ascii="Times New Roman" w:eastAsia="Times New Roman" w:hAnsi="Times New Roman" w:cs="Times New Roman"/>
          <w:kern w:val="0"/>
          <w:sz w:val="24"/>
          <w:szCs w:val="24"/>
          <w14:ligatures w14:val="none"/>
        </w:rPr>
        <w:t xml:space="preserve">sele vaatamata on loomapidamise keelu kohaldamine </w:t>
      </w:r>
      <w:r w:rsidR="00AA0BDC" w:rsidRPr="00E205BB">
        <w:rPr>
          <w:rFonts w:ascii="Times New Roman" w:eastAsia="Times New Roman" w:hAnsi="Times New Roman" w:cs="Times New Roman"/>
          <w:kern w:val="0"/>
          <w:sz w:val="24"/>
          <w:szCs w:val="24"/>
          <w14:ligatures w14:val="none"/>
        </w:rPr>
        <w:t>väärteomenetluses</w:t>
      </w:r>
      <w:r w:rsidR="59B0638C" w:rsidRPr="00E205BB">
        <w:rPr>
          <w:rFonts w:ascii="Times New Roman" w:eastAsia="Times New Roman" w:hAnsi="Times New Roman" w:cs="Times New Roman"/>
          <w:kern w:val="0"/>
          <w:sz w:val="24"/>
          <w:szCs w:val="24"/>
          <w14:ligatures w14:val="none"/>
        </w:rPr>
        <w:t xml:space="preserve"> </w:t>
      </w:r>
      <w:r w:rsidR="008F6E83" w:rsidRPr="00E205BB">
        <w:rPr>
          <w:rFonts w:ascii="Times New Roman" w:eastAsia="Times New Roman" w:hAnsi="Times New Roman" w:cs="Times New Roman"/>
          <w:kern w:val="0"/>
          <w:sz w:val="24"/>
          <w:szCs w:val="24"/>
          <w14:ligatures w14:val="none"/>
        </w:rPr>
        <w:t xml:space="preserve">jätkuvalt </w:t>
      </w:r>
      <w:r w:rsidR="59B0638C" w:rsidRPr="00E205BB">
        <w:rPr>
          <w:rFonts w:ascii="Times New Roman" w:eastAsia="Times New Roman" w:hAnsi="Times New Roman" w:cs="Times New Roman"/>
          <w:kern w:val="0"/>
          <w:sz w:val="24"/>
          <w:szCs w:val="24"/>
          <w14:ligatures w14:val="none"/>
        </w:rPr>
        <w:t>edasikaebeõiguse</w:t>
      </w:r>
      <w:r w:rsidR="00AA0BDC" w:rsidRPr="00E205BB">
        <w:rPr>
          <w:rFonts w:ascii="Times New Roman" w:eastAsia="Times New Roman" w:hAnsi="Times New Roman" w:cs="Times New Roman"/>
          <w:kern w:val="0"/>
          <w:sz w:val="24"/>
          <w:szCs w:val="24"/>
          <w14:ligatures w14:val="none"/>
        </w:rPr>
        <w:t xml:space="preserve"> </w:t>
      </w:r>
      <w:r w:rsidR="008F6E83" w:rsidRPr="00E205BB">
        <w:rPr>
          <w:rFonts w:ascii="Times New Roman" w:eastAsia="Times New Roman" w:hAnsi="Times New Roman" w:cs="Times New Roman"/>
          <w:kern w:val="0"/>
          <w:sz w:val="24"/>
          <w:szCs w:val="24"/>
          <w14:ligatures w14:val="none"/>
        </w:rPr>
        <w:t xml:space="preserve">kaudu </w:t>
      </w:r>
      <w:r w:rsidR="22A1B404" w:rsidRPr="00E205BB">
        <w:rPr>
          <w:rFonts w:ascii="Times New Roman" w:eastAsia="Times New Roman" w:hAnsi="Times New Roman" w:cs="Times New Roman"/>
          <w:kern w:val="0"/>
          <w:sz w:val="24"/>
          <w:szCs w:val="24"/>
          <w14:ligatures w14:val="none"/>
        </w:rPr>
        <w:t xml:space="preserve">allutatud </w:t>
      </w:r>
      <w:r w:rsidR="00563630" w:rsidRPr="00E205BB">
        <w:rPr>
          <w:rFonts w:ascii="Times New Roman" w:eastAsia="Times New Roman" w:hAnsi="Times New Roman" w:cs="Times New Roman"/>
          <w:sz w:val="24"/>
          <w:szCs w:val="24"/>
        </w:rPr>
        <w:t>kohtulikule kontrollile.</w:t>
      </w:r>
    </w:p>
    <w:p w14:paraId="32C9F38D" w14:textId="77777777" w:rsidR="00A40BFE" w:rsidRDefault="00A40BFE" w:rsidP="00E205BB">
      <w:pPr>
        <w:spacing w:after="0" w:line="276" w:lineRule="auto"/>
        <w:jc w:val="both"/>
        <w:rPr>
          <w:rFonts w:ascii="Times New Roman" w:eastAsia="Times New Roman" w:hAnsi="Times New Roman" w:cs="Times New Roman"/>
          <w:sz w:val="24"/>
          <w:szCs w:val="24"/>
        </w:rPr>
      </w:pPr>
    </w:p>
    <w:p w14:paraId="444A77E5" w14:textId="1413A669" w:rsidR="00A40BFE" w:rsidRPr="000539FF" w:rsidRDefault="00A40BFE" w:rsidP="00E205BB">
      <w:pPr>
        <w:spacing w:after="0" w:line="276"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sz w:val="24"/>
          <w:szCs w:val="24"/>
        </w:rPr>
        <w:t>Loomapidamise kee</w:t>
      </w:r>
      <w:r w:rsidR="000539FF">
        <w:rPr>
          <w:rFonts w:ascii="Times New Roman" w:eastAsia="Times New Roman" w:hAnsi="Times New Roman" w:cs="Times New Roman"/>
          <w:sz w:val="24"/>
          <w:szCs w:val="24"/>
        </w:rPr>
        <w:t>lu kohaldamisel on KOKS § 65</w:t>
      </w:r>
      <w:r w:rsidR="000539FF">
        <w:rPr>
          <w:rFonts w:ascii="Times New Roman" w:eastAsia="Times New Roman" w:hAnsi="Times New Roman" w:cs="Times New Roman"/>
          <w:sz w:val="24"/>
          <w:szCs w:val="24"/>
          <w:vertAlign w:val="superscript"/>
        </w:rPr>
        <w:t>2</w:t>
      </w:r>
      <w:r w:rsidR="00193E9D">
        <w:rPr>
          <w:rFonts w:ascii="Times New Roman" w:eastAsia="Times New Roman" w:hAnsi="Times New Roman" w:cs="Times New Roman"/>
          <w:sz w:val="24"/>
          <w:szCs w:val="24"/>
        </w:rPr>
        <w:t xml:space="preserve"> </w:t>
      </w:r>
      <w:r w:rsidR="0083363F">
        <w:rPr>
          <w:rFonts w:ascii="Times New Roman" w:eastAsia="Times New Roman" w:hAnsi="Times New Roman" w:cs="Times New Roman"/>
          <w:sz w:val="24"/>
          <w:szCs w:val="24"/>
        </w:rPr>
        <w:t xml:space="preserve">lg 1 </w:t>
      </w:r>
      <w:r w:rsidR="00193E9D">
        <w:rPr>
          <w:rFonts w:ascii="Times New Roman" w:eastAsia="Times New Roman" w:hAnsi="Times New Roman" w:cs="Times New Roman"/>
          <w:sz w:val="24"/>
          <w:szCs w:val="24"/>
        </w:rPr>
        <w:t xml:space="preserve">kohaselt </w:t>
      </w:r>
      <w:r w:rsidR="00193E9D" w:rsidRPr="00193E9D">
        <w:rPr>
          <w:rFonts w:ascii="Times New Roman" w:eastAsia="Times New Roman" w:hAnsi="Times New Roman" w:cs="Times New Roman"/>
          <w:sz w:val="24"/>
          <w:szCs w:val="24"/>
        </w:rPr>
        <w:t>omavalitsusüksusel õigus võtta täitmiseks üle need lemmikloomapidaja kohustused, mis on seotud lemmiklooma nõuetekohase pidamisega, ning võtta lemmikloom tema senisest asukohast ära ja paigutada loomade pidamiseks ettenähtud kohta</w:t>
      </w:r>
      <w:r w:rsidR="00193E9D">
        <w:rPr>
          <w:rFonts w:ascii="Times New Roman" w:eastAsia="Times New Roman" w:hAnsi="Times New Roman" w:cs="Times New Roman"/>
          <w:sz w:val="24"/>
          <w:szCs w:val="24"/>
        </w:rPr>
        <w:t xml:space="preserve">. </w:t>
      </w:r>
      <w:r w:rsidR="004435E9">
        <w:rPr>
          <w:rFonts w:ascii="Times New Roman" w:eastAsia="Times New Roman" w:hAnsi="Times New Roman" w:cs="Times New Roman"/>
          <w:sz w:val="24"/>
          <w:szCs w:val="24"/>
        </w:rPr>
        <w:t xml:space="preserve">Sellest tuleks KOV-idel ka juhinduda. </w:t>
      </w:r>
      <w:r w:rsidR="006B0571">
        <w:rPr>
          <w:rFonts w:ascii="Times New Roman" w:eastAsia="Times New Roman" w:hAnsi="Times New Roman" w:cs="Times New Roman"/>
          <w:sz w:val="24"/>
          <w:szCs w:val="24"/>
        </w:rPr>
        <w:t>Loomapidamise keelust kinn</w:t>
      </w:r>
      <w:r w:rsidR="000B5B57">
        <w:rPr>
          <w:rFonts w:ascii="Times New Roman" w:eastAsia="Times New Roman" w:hAnsi="Times New Roman" w:cs="Times New Roman"/>
          <w:sz w:val="24"/>
          <w:szCs w:val="24"/>
        </w:rPr>
        <w:t>i pidamist</w:t>
      </w:r>
      <w:r w:rsidR="00211074">
        <w:rPr>
          <w:rFonts w:ascii="Times New Roman" w:eastAsia="Times New Roman" w:hAnsi="Times New Roman" w:cs="Times New Roman"/>
          <w:sz w:val="24"/>
          <w:szCs w:val="24"/>
        </w:rPr>
        <w:t xml:space="preserve"> on võimalik kontrollida nii KOV-idel, </w:t>
      </w:r>
      <w:r w:rsidR="002D7377">
        <w:rPr>
          <w:rFonts w:ascii="Times New Roman" w:eastAsia="Times New Roman" w:hAnsi="Times New Roman" w:cs="Times New Roman"/>
          <w:sz w:val="24"/>
          <w:szCs w:val="24"/>
        </w:rPr>
        <w:t>PTA-l kui PPA-l</w:t>
      </w:r>
      <w:r w:rsidR="00B91C3A">
        <w:rPr>
          <w:rFonts w:ascii="Times New Roman" w:eastAsia="Times New Roman" w:hAnsi="Times New Roman" w:cs="Times New Roman"/>
          <w:sz w:val="24"/>
          <w:szCs w:val="24"/>
        </w:rPr>
        <w:t xml:space="preserve">, kuigi eelduslikult </w:t>
      </w:r>
      <w:r w:rsidR="00EF5114">
        <w:rPr>
          <w:rFonts w:ascii="Times New Roman" w:eastAsia="Times New Roman" w:hAnsi="Times New Roman" w:cs="Times New Roman"/>
          <w:sz w:val="24"/>
          <w:szCs w:val="24"/>
        </w:rPr>
        <w:t>mängib siin suurt rolli ka kohalik elanikkond</w:t>
      </w:r>
      <w:r w:rsidR="00B732FE">
        <w:rPr>
          <w:rFonts w:ascii="Times New Roman" w:eastAsia="Times New Roman" w:hAnsi="Times New Roman" w:cs="Times New Roman"/>
          <w:sz w:val="24"/>
          <w:szCs w:val="24"/>
        </w:rPr>
        <w:t>, kes saab keelu rikkumi</w:t>
      </w:r>
      <w:r w:rsidR="00905C9D">
        <w:rPr>
          <w:rFonts w:ascii="Times New Roman" w:eastAsia="Times New Roman" w:hAnsi="Times New Roman" w:cs="Times New Roman"/>
          <w:sz w:val="24"/>
          <w:szCs w:val="24"/>
        </w:rPr>
        <w:t>sest eelnimetatud asutusi teavitada.</w:t>
      </w:r>
      <w:r w:rsidR="006B4870">
        <w:rPr>
          <w:rFonts w:ascii="Times New Roman" w:eastAsia="Times New Roman" w:hAnsi="Times New Roman" w:cs="Times New Roman"/>
          <w:sz w:val="24"/>
          <w:szCs w:val="24"/>
        </w:rPr>
        <w:t xml:space="preserve"> Väärteo eest mõistetud loomapidamise keelu</w:t>
      </w:r>
      <w:r w:rsidR="009828EA">
        <w:rPr>
          <w:rFonts w:ascii="Times New Roman" w:eastAsia="Times New Roman" w:hAnsi="Times New Roman" w:cs="Times New Roman"/>
          <w:sz w:val="24"/>
          <w:szCs w:val="24"/>
        </w:rPr>
        <w:t xml:space="preserve"> rikkumise eest on võimalik rikkujat karistada rahatrahviga kuni 200 trahviühikut (LoKS § 66</w:t>
      </w:r>
      <w:r w:rsidR="009828EA">
        <w:rPr>
          <w:rFonts w:ascii="Times New Roman" w:eastAsia="Times New Roman" w:hAnsi="Times New Roman" w:cs="Times New Roman"/>
          <w:sz w:val="24"/>
          <w:szCs w:val="24"/>
          <w:vertAlign w:val="superscript"/>
        </w:rPr>
        <w:t>10</w:t>
      </w:r>
      <w:r w:rsidR="009828EA">
        <w:rPr>
          <w:rFonts w:ascii="Times New Roman" w:eastAsia="Times New Roman" w:hAnsi="Times New Roman" w:cs="Times New Roman"/>
          <w:sz w:val="24"/>
          <w:szCs w:val="24"/>
        </w:rPr>
        <w:t xml:space="preserve">). </w:t>
      </w:r>
    </w:p>
    <w:p w14:paraId="3808BB93" w14:textId="5A12A942" w:rsidR="3551D7E9" w:rsidRPr="00E205BB" w:rsidRDefault="3551D7E9" w:rsidP="00E205BB">
      <w:pPr>
        <w:spacing w:after="0" w:line="276" w:lineRule="auto"/>
        <w:jc w:val="both"/>
        <w:rPr>
          <w:rFonts w:ascii="Times New Roman" w:eastAsia="Times New Roman" w:hAnsi="Times New Roman" w:cs="Times New Roman"/>
          <w:sz w:val="24"/>
          <w:szCs w:val="24"/>
        </w:rPr>
      </w:pPr>
    </w:p>
    <w:p w14:paraId="77961ADF" w14:textId="77777777" w:rsidR="0031530F" w:rsidRPr="00E205BB" w:rsidRDefault="00EF4D8C" w:rsidP="00E205BB">
      <w:pPr>
        <w:pStyle w:val="Pealkiri1"/>
        <w:spacing w:after="120" w:line="276" w:lineRule="auto"/>
      </w:pPr>
      <w:r w:rsidRPr="00E205BB">
        <w:rPr>
          <w:b/>
          <w:bCs w:val="0"/>
          <w:u w:val="none"/>
        </w:rPr>
        <w:t>3.</w:t>
      </w:r>
      <w:r w:rsidR="00AC3A78" w:rsidRPr="00E205BB">
        <w:rPr>
          <w:b/>
          <w:bCs w:val="0"/>
          <w:u w:val="none"/>
        </w:rPr>
        <w:t>1.</w:t>
      </w:r>
      <w:r w:rsidRPr="00E205BB">
        <w:rPr>
          <w:b/>
          <w:bCs w:val="0"/>
          <w:u w:val="none"/>
        </w:rPr>
        <w:t>4. Juriidilise isiku tegutsemiskeeld (eelnõu § 1 p 4, KarS § 55</w:t>
      </w:r>
      <w:r w:rsidRPr="00E205BB">
        <w:rPr>
          <w:b/>
          <w:bCs w:val="0"/>
          <w:u w:val="none"/>
          <w:vertAlign w:val="superscript"/>
        </w:rPr>
        <w:t>1</w:t>
      </w:r>
      <w:r w:rsidRPr="00E205BB">
        <w:rPr>
          <w:b/>
          <w:bCs w:val="0"/>
          <w:u w:val="none"/>
        </w:rPr>
        <w:t xml:space="preserve"> p 3)</w:t>
      </w:r>
    </w:p>
    <w:p w14:paraId="4C4126F4" w14:textId="2DCB20B1" w:rsidR="0A67B249" w:rsidRPr="00E205BB" w:rsidRDefault="0A67B249" w:rsidP="00E205BB">
      <w:pPr>
        <w:spacing w:after="120" w:line="276" w:lineRule="auto"/>
        <w:jc w:val="both"/>
        <w:rPr>
          <w:rFonts w:ascii="Times New Roman" w:eastAsia="Times New Roman" w:hAnsi="Times New Roman" w:cs="Times New Roman"/>
          <w:b/>
          <w:bCs/>
          <w:sz w:val="24"/>
          <w:szCs w:val="24"/>
        </w:rPr>
      </w:pPr>
      <w:r w:rsidRPr="00E205BB">
        <w:rPr>
          <w:rFonts w:ascii="Times New Roman" w:eastAsia="Times New Roman" w:hAnsi="Times New Roman" w:cs="Times New Roman"/>
          <w:b/>
          <w:bCs/>
          <w:sz w:val="24"/>
          <w:szCs w:val="24"/>
        </w:rPr>
        <w:t>Muudatuse eesmärk</w:t>
      </w:r>
    </w:p>
    <w:p w14:paraId="72FC7B8D" w14:textId="317EDC0D" w:rsidR="0031530F" w:rsidRPr="00E205BB" w:rsidRDefault="6EFAEB70" w:rsidP="00E205BB">
      <w:pPr>
        <w:spacing w:after="0" w:line="276" w:lineRule="auto"/>
        <w:jc w:val="both"/>
        <w:rPr>
          <w:rFonts w:ascii="Times New Roman" w:hAnsi="Times New Roman" w:cs="Times New Roman"/>
          <w:sz w:val="24"/>
          <w:szCs w:val="24"/>
        </w:rPr>
      </w:pPr>
      <w:r w:rsidRPr="00E205BB">
        <w:rPr>
          <w:rFonts w:ascii="Times New Roman" w:hAnsi="Times New Roman" w:cs="Times New Roman"/>
          <w:sz w:val="24"/>
          <w:szCs w:val="24"/>
        </w:rPr>
        <w:lastRenderedPageBreak/>
        <w:t>Praegu saab tegutsemiskeelu määrata ainult inimesele, mitte ettevõttele või muule juriidilisele isikule. Seetõttu võib ettevõte jätkata samal tegevusalal ka siis, kui süütegude toimepanemine oli tema teadlik ja süsteemne tegevus või osa tema ärimudelist. Üksnes rahaline karistus ei pruugi sellisel juhul uusi süütegusid ära hoida. Muudatus võimaldab kohtul keelata juriidilisel isikul kuni k</w:t>
      </w:r>
      <w:r w:rsidR="139C1F69" w:rsidRPr="00E205BB">
        <w:rPr>
          <w:rFonts w:ascii="Times New Roman" w:hAnsi="Times New Roman" w:cs="Times New Roman"/>
          <w:sz w:val="24"/>
          <w:szCs w:val="24"/>
        </w:rPr>
        <w:t>ümneks</w:t>
      </w:r>
      <w:r w:rsidRPr="00E205BB">
        <w:rPr>
          <w:rFonts w:ascii="Times New Roman" w:hAnsi="Times New Roman" w:cs="Times New Roman"/>
          <w:sz w:val="24"/>
          <w:szCs w:val="24"/>
        </w:rPr>
        <w:t xml:space="preserve"> aastaks tegutseda valdkonnas, mida ta kasutas süütegude toimepanemiseks.</w:t>
      </w:r>
    </w:p>
    <w:p w14:paraId="3476199B" w14:textId="4EE5EBC1" w:rsidR="3FF86A33" w:rsidRPr="00E205BB" w:rsidRDefault="3FF86A33" w:rsidP="00E205BB">
      <w:pPr>
        <w:spacing w:after="0" w:line="276" w:lineRule="auto"/>
        <w:jc w:val="both"/>
        <w:rPr>
          <w:rFonts w:ascii="Times New Roman" w:eastAsia="Times New Roman" w:hAnsi="Times New Roman" w:cs="Times New Roman"/>
          <w:sz w:val="24"/>
          <w:szCs w:val="24"/>
        </w:rPr>
      </w:pPr>
    </w:p>
    <w:p w14:paraId="7413F7D7" w14:textId="4ECEA6F2" w:rsidR="2BB665AD" w:rsidRPr="00E205BB" w:rsidRDefault="2BB665AD" w:rsidP="00E205BB">
      <w:pPr>
        <w:spacing w:after="120" w:line="276" w:lineRule="auto"/>
        <w:jc w:val="both"/>
        <w:rPr>
          <w:rFonts w:ascii="Times New Roman" w:eastAsia="Times New Roman" w:hAnsi="Times New Roman" w:cs="Times New Roman"/>
          <w:b/>
          <w:bCs/>
          <w:sz w:val="24"/>
          <w:szCs w:val="24"/>
        </w:rPr>
      </w:pPr>
      <w:r w:rsidRPr="00E205BB">
        <w:rPr>
          <w:rFonts w:ascii="Times New Roman" w:eastAsia="Times New Roman" w:hAnsi="Times New Roman" w:cs="Times New Roman"/>
          <w:b/>
          <w:bCs/>
          <w:sz w:val="24"/>
          <w:szCs w:val="24"/>
        </w:rPr>
        <w:t>Probleemi olemus ja kehtiva õiguse puudujäägid</w:t>
      </w:r>
    </w:p>
    <w:p w14:paraId="142C52AE" w14:textId="4650C2A7" w:rsidR="3EBA0CF9" w:rsidRPr="00E205BB" w:rsidRDefault="3EBA0CF9" w:rsidP="00E205BB">
      <w:pPr>
        <w:spacing w:after="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 xml:space="preserve">Kehtiv õigus võimaldab tegutsemiskeeldu lisakaristusena kohaldada vaid </w:t>
      </w:r>
      <w:r w:rsidR="60D06B21" w:rsidRPr="00E205BB">
        <w:rPr>
          <w:rFonts w:ascii="Times New Roman" w:eastAsia="Times New Roman" w:hAnsi="Times New Roman" w:cs="Times New Roman"/>
          <w:sz w:val="24"/>
          <w:szCs w:val="24"/>
        </w:rPr>
        <w:t xml:space="preserve">füüsilisele isikule, ehkki sageli on kuritegude toimepanemise taga mitte konkreetse füüsilise isiku kuri tahe, vaid juriidilise isiku ärihuvid, mida füüsilise isiku kaudu realiseeritakse. </w:t>
      </w:r>
      <w:r w:rsidR="6515433B" w:rsidRPr="00E205BB">
        <w:rPr>
          <w:rFonts w:ascii="Times New Roman" w:eastAsia="Times New Roman" w:hAnsi="Times New Roman" w:cs="Times New Roman"/>
          <w:sz w:val="24"/>
          <w:szCs w:val="24"/>
        </w:rPr>
        <w:t xml:space="preserve">Kuritegude toimepanek võib olla osa juriidilise isiku ärimudelist. </w:t>
      </w:r>
      <w:r w:rsidR="55B2DD3F" w:rsidRPr="00E205BB">
        <w:rPr>
          <w:rFonts w:ascii="Times New Roman" w:eastAsia="Times New Roman" w:hAnsi="Times New Roman" w:cs="Times New Roman"/>
          <w:sz w:val="24"/>
          <w:szCs w:val="24"/>
        </w:rPr>
        <w:t xml:space="preserve">Kehtiv õigus aga ei võimalda </w:t>
      </w:r>
      <w:r w:rsidR="00CB20E8" w:rsidRPr="00E205BB">
        <w:rPr>
          <w:rFonts w:ascii="Times New Roman" w:eastAsia="Times New Roman" w:hAnsi="Times New Roman" w:cs="Times New Roman"/>
          <w:sz w:val="24"/>
          <w:szCs w:val="24"/>
        </w:rPr>
        <w:t xml:space="preserve">konkreetses tegevusvaldkonnas </w:t>
      </w:r>
      <w:r w:rsidR="55B2DD3F" w:rsidRPr="00E205BB">
        <w:rPr>
          <w:rFonts w:ascii="Times New Roman" w:eastAsia="Times New Roman" w:hAnsi="Times New Roman" w:cs="Times New Roman"/>
          <w:sz w:val="24"/>
          <w:szCs w:val="24"/>
        </w:rPr>
        <w:t>lisakaristusena juriidilisel isikul tegutsemist keelata, ehkki see võib olla põhjendatud nii eriprev</w:t>
      </w:r>
      <w:r w:rsidR="6DEE2CC4" w:rsidRPr="00E205BB">
        <w:rPr>
          <w:rFonts w:ascii="Times New Roman" w:eastAsia="Times New Roman" w:hAnsi="Times New Roman" w:cs="Times New Roman"/>
          <w:sz w:val="24"/>
          <w:szCs w:val="24"/>
        </w:rPr>
        <w:t xml:space="preserve">entiivsest kui </w:t>
      </w:r>
      <w:r w:rsidR="007C27CB" w:rsidRPr="00E205BB">
        <w:rPr>
          <w:rFonts w:ascii="Times New Roman" w:eastAsia="Times New Roman" w:hAnsi="Times New Roman" w:cs="Times New Roman"/>
          <w:sz w:val="24"/>
          <w:szCs w:val="24"/>
        </w:rPr>
        <w:t xml:space="preserve">ka </w:t>
      </w:r>
      <w:r w:rsidR="6DEE2CC4" w:rsidRPr="00E205BB">
        <w:rPr>
          <w:rFonts w:ascii="Times New Roman" w:eastAsia="Times New Roman" w:hAnsi="Times New Roman" w:cs="Times New Roman"/>
          <w:sz w:val="24"/>
          <w:szCs w:val="24"/>
        </w:rPr>
        <w:t xml:space="preserve">üldpreventiivsest eesmärgist </w:t>
      </w:r>
      <w:r w:rsidR="007C27CB" w:rsidRPr="00E205BB">
        <w:rPr>
          <w:rFonts w:ascii="Times New Roman" w:eastAsia="Times New Roman" w:hAnsi="Times New Roman" w:cs="Times New Roman"/>
          <w:sz w:val="24"/>
          <w:szCs w:val="24"/>
        </w:rPr>
        <w:t>lähtudes</w:t>
      </w:r>
      <w:r w:rsidR="6DEE2CC4" w:rsidRPr="00E205BB">
        <w:rPr>
          <w:rFonts w:ascii="Times New Roman" w:eastAsia="Times New Roman" w:hAnsi="Times New Roman" w:cs="Times New Roman"/>
          <w:sz w:val="24"/>
          <w:szCs w:val="24"/>
        </w:rPr>
        <w:t xml:space="preserve">. </w:t>
      </w:r>
    </w:p>
    <w:p w14:paraId="2D11AA53" w14:textId="5ABC2968" w:rsidR="3FF86A33" w:rsidRPr="00E205BB" w:rsidRDefault="3FF86A33" w:rsidP="00E205BB">
      <w:pPr>
        <w:spacing w:after="0" w:line="276" w:lineRule="auto"/>
        <w:jc w:val="both"/>
        <w:rPr>
          <w:rFonts w:ascii="Times New Roman" w:eastAsia="Times New Roman" w:hAnsi="Times New Roman" w:cs="Times New Roman"/>
          <w:sz w:val="24"/>
          <w:szCs w:val="24"/>
        </w:rPr>
      </w:pPr>
    </w:p>
    <w:p w14:paraId="52BD69FE" w14:textId="0D864DCA" w:rsidR="6DEE2CC4" w:rsidRPr="00E205BB" w:rsidRDefault="6DEE2CC4" w:rsidP="00E205BB">
      <w:pPr>
        <w:spacing w:after="120" w:line="276" w:lineRule="auto"/>
        <w:jc w:val="both"/>
        <w:rPr>
          <w:rFonts w:ascii="Times New Roman" w:eastAsia="Times New Roman" w:hAnsi="Times New Roman" w:cs="Times New Roman"/>
          <w:b/>
          <w:bCs/>
          <w:sz w:val="24"/>
          <w:szCs w:val="24"/>
        </w:rPr>
      </w:pPr>
      <w:r w:rsidRPr="00E205BB">
        <w:rPr>
          <w:rFonts w:ascii="Times New Roman" w:eastAsia="Times New Roman" w:hAnsi="Times New Roman" w:cs="Times New Roman"/>
          <w:b/>
          <w:bCs/>
          <w:sz w:val="24"/>
          <w:szCs w:val="24"/>
        </w:rPr>
        <w:t>Muudatuse sisu</w:t>
      </w:r>
    </w:p>
    <w:p w14:paraId="6D06EF3C" w14:textId="79FB6C73" w:rsidR="3822852D" w:rsidRPr="00E205BB" w:rsidRDefault="6DEE2CC4" w:rsidP="00E205BB">
      <w:pPr>
        <w:spacing w:after="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Eelnõu</w:t>
      </w:r>
      <w:r w:rsidR="00DB4079" w:rsidRPr="00E205BB">
        <w:rPr>
          <w:rFonts w:ascii="Times New Roman" w:eastAsia="Times New Roman" w:hAnsi="Times New Roman" w:cs="Times New Roman"/>
          <w:sz w:val="24"/>
          <w:szCs w:val="24"/>
        </w:rPr>
        <w:t xml:space="preserve"> kohaselt</w:t>
      </w:r>
      <w:r w:rsidRPr="00E205BB">
        <w:rPr>
          <w:rFonts w:ascii="Times New Roman" w:eastAsia="Times New Roman" w:hAnsi="Times New Roman" w:cs="Times New Roman"/>
          <w:sz w:val="24"/>
          <w:szCs w:val="24"/>
        </w:rPr>
        <w:t xml:space="preserve"> võimaldatakse ka juriidilisele isikule kohaldada lisakaristusena tegutsemiskeeldu, kui see on põhjendatud mõnel eelnõukohase KarS § 49 eesmärgil.</w:t>
      </w:r>
      <w:r w:rsidR="74D48B26" w:rsidRPr="00E205BB">
        <w:rPr>
          <w:rFonts w:ascii="Times New Roman" w:eastAsia="Times New Roman" w:hAnsi="Times New Roman" w:cs="Times New Roman"/>
          <w:sz w:val="24"/>
          <w:szCs w:val="24"/>
        </w:rPr>
        <w:t xml:space="preserve"> Juriidilisele isikule lisakaristuse kohaldamisel tuleb silmas pidada juriidilise isiku osa kuriteo toimepanekus</w:t>
      </w:r>
      <w:r w:rsidR="6219D1D0" w:rsidRPr="00E205BB">
        <w:rPr>
          <w:rFonts w:ascii="Times New Roman" w:eastAsia="Times New Roman" w:hAnsi="Times New Roman" w:cs="Times New Roman"/>
          <w:sz w:val="24"/>
          <w:szCs w:val="24"/>
        </w:rPr>
        <w:t xml:space="preserve"> </w:t>
      </w:r>
      <w:r w:rsidR="007C27CB" w:rsidRPr="00E205BB">
        <w:rPr>
          <w:rFonts w:ascii="Times New Roman" w:eastAsia="Times New Roman" w:hAnsi="Times New Roman" w:cs="Times New Roman"/>
          <w:sz w:val="24"/>
          <w:szCs w:val="24"/>
        </w:rPr>
        <w:t xml:space="preserve">– </w:t>
      </w:r>
      <w:r w:rsidR="6219D1D0" w:rsidRPr="00E205BB">
        <w:rPr>
          <w:rFonts w:ascii="Times New Roman" w:eastAsia="Times New Roman" w:hAnsi="Times New Roman" w:cs="Times New Roman"/>
          <w:sz w:val="24"/>
          <w:szCs w:val="24"/>
        </w:rPr>
        <w:t>eelkõige on lisakaristus kohane siis, kui kuritegu pandi toime konkreetse eluvaldkonna eripärasid ära kasutades ja see ol</w:t>
      </w:r>
      <w:r w:rsidR="7895E865" w:rsidRPr="00E205BB">
        <w:rPr>
          <w:rFonts w:ascii="Times New Roman" w:eastAsia="Times New Roman" w:hAnsi="Times New Roman" w:cs="Times New Roman"/>
          <w:sz w:val="24"/>
          <w:szCs w:val="24"/>
        </w:rPr>
        <w:t xml:space="preserve">i juriidilise isiku teadlik ja süsteemne praktika, mis annaks alust väita, et tegu on osaga juriidilise isiku ärimudelist. </w:t>
      </w:r>
      <w:r w:rsidR="2202D715" w:rsidRPr="00E205BB">
        <w:rPr>
          <w:rFonts w:ascii="Times New Roman" w:eastAsia="Times New Roman" w:hAnsi="Times New Roman" w:cs="Times New Roman"/>
          <w:sz w:val="24"/>
          <w:szCs w:val="24"/>
        </w:rPr>
        <w:t>Juriidilisele isikule tegutsemiskeelu kohaldamine annab ka selge sõnumi avalikkusele, mis üksnes rahalise karistuse puhul jääks edastamata</w:t>
      </w:r>
      <w:r w:rsidR="3C9EF6A9" w:rsidRPr="00E205BB">
        <w:rPr>
          <w:rFonts w:ascii="Times New Roman" w:eastAsia="Times New Roman" w:hAnsi="Times New Roman" w:cs="Times New Roman"/>
          <w:sz w:val="24"/>
          <w:szCs w:val="24"/>
        </w:rPr>
        <w:t xml:space="preserve">: jätkuv samalaadne kuritegevus </w:t>
      </w:r>
      <w:r w:rsidR="003E3C9D" w:rsidRPr="00E205BB">
        <w:rPr>
          <w:rFonts w:ascii="Times New Roman" w:eastAsia="Times New Roman" w:hAnsi="Times New Roman" w:cs="Times New Roman"/>
          <w:sz w:val="24"/>
          <w:szCs w:val="24"/>
        </w:rPr>
        <w:t xml:space="preserve">äriühingu nimel </w:t>
      </w:r>
      <w:r w:rsidR="3C9EF6A9" w:rsidRPr="00E205BB">
        <w:rPr>
          <w:rFonts w:ascii="Times New Roman" w:eastAsia="Times New Roman" w:hAnsi="Times New Roman" w:cs="Times New Roman"/>
          <w:sz w:val="24"/>
          <w:szCs w:val="24"/>
        </w:rPr>
        <w:t>ei ole aktsepteeritav.</w:t>
      </w:r>
    </w:p>
    <w:p w14:paraId="7C1C76EA" w14:textId="77777777" w:rsidR="00E57455" w:rsidRPr="00E205BB" w:rsidRDefault="00E57455" w:rsidP="00E205BB">
      <w:pPr>
        <w:spacing w:after="0" w:line="276" w:lineRule="auto"/>
        <w:jc w:val="both"/>
        <w:rPr>
          <w:rFonts w:ascii="Times New Roman" w:eastAsia="Times New Roman" w:hAnsi="Times New Roman" w:cs="Times New Roman"/>
          <w:sz w:val="24"/>
          <w:szCs w:val="24"/>
        </w:rPr>
      </w:pPr>
    </w:p>
    <w:p w14:paraId="39C1FC17" w14:textId="77777777" w:rsidR="0031530F" w:rsidRPr="00E205BB" w:rsidRDefault="00EF4D8C" w:rsidP="00E205BB">
      <w:pPr>
        <w:pStyle w:val="Pealkiri1"/>
        <w:spacing w:after="120" w:line="276" w:lineRule="auto"/>
      </w:pPr>
      <w:r w:rsidRPr="00E205BB">
        <w:rPr>
          <w:b/>
          <w:bCs w:val="0"/>
          <w:u w:val="none"/>
        </w:rPr>
        <w:t>3.</w:t>
      </w:r>
      <w:r w:rsidR="004A5D9C" w:rsidRPr="00E205BB">
        <w:rPr>
          <w:b/>
          <w:bCs w:val="0"/>
          <w:u w:val="none"/>
        </w:rPr>
        <w:t>1.</w:t>
      </w:r>
      <w:r w:rsidRPr="00E205BB">
        <w:rPr>
          <w:b/>
          <w:bCs w:val="0"/>
          <w:u w:val="none"/>
        </w:rPr>
        <w:t>5. Perevägivalla arvestamine raskendava asjaoluna (eelnõu § 1 p 5, KarS § 58 p 4)</w:t>
      </w:r>
    </w:p>
    <w:p w14:paraId="348141A7" w14:textId="451A75A9" w:rsidR="00CB05A9" w:rsidRPr="00E205BB" w:rsidRDefault="00DC059A" w:rsidP="00E205BB">
      <w:pPr>
        <w:spacing w:after="120" w:line="276" w:lineRule="auto"/>
        <w:jc w:val="both"/>
        <w:rPr>
          <w:rFonts w:ascii="Times New Roman" w:eastAsia="Times New Roman" w:hAnsi="Times New Roman" w:cs="Times New Roman"/>
          <w:bCs/>
          <w:kern w:val="0"/>
          <w:sz w:val="24"/>
          <w:szCs w:val="24"/>
          <w14:ligatures w14:val="none"/>
        </w:rPr>
      </w:pPr>
      <w:r w:rsidRPr="00E205BB">
        <w:rPr>
          <w:rFonts w:ascii="Times New Roman" w:eastAsia="Times New Roman" w:hAnsi="Times New Roman" w:cs="Times New Roman"/>
          <w:b/>
          <w:kern w:val="0"/>
          <w:sz w:val="24"/>
          <w:szCs w:val="24"/>
          <w14:ligatures w14:val="none"/>
        </w:rPr>
        <w:t>Muudatuse eesmärk</w:t>
      </w:r>
    </w:p>
    <w:p w14:paraId="235915EC" w14:textId="54A607B7" w:rsidR="00CF67A4" w:rsidRPr="00E205BB" w:rsidRDefault="00DC059A" w:rsidP="00E205BB">
      <w:pPr>
        <w:spacing w:after="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 xml:space="preserve">Muudatuse eesmärk on </w:t>
      </w:r>
      <w:r w:rsidR="00994B5D" w:rsidRPr="00E205BB">
        <w:rPr>
          <w:rFonts w:ascii="Times New Roman" w:eastAsia="Times New Roman" w:hAnsi="Times New Roman" w:cs="Times New Roman"/>
          <w:sz w:val="24"/>
          <w:szCs w:val="24"/>
        </w:rPr>
        <w:t>täpsustada</w:t>
      </w:r>
      <w:r w:rsidRPr="00E205BB">
        <w:rPr>
          <w:rFonts w:ascii="Times New Roman" w:eastAsia="Times New Roman" w:hAnsi="Times New Roman" w:cs="Times New Roman"/>
          <w:sz w:val="24"/>
          <w:szCs w:val="24"/>
        </w:rPr>
        <w:t xml:space="preserve"> karistusseadustiku § 58</w:t>
      </w:r>
      <w:r w:rsidR="000046EC" w:rsidRPr="00E205BB">
        <w:rPr>
          <w:rFonts w:ascii="Times New Roman" w:eastAsia="Times New Roman" w:hAnsi="Times New Roman" w:cs="Times New Roman"/>
          <w:sz w:val="24"/>
          <w:szCs w:val="24"/>
        </w:rPr>
        <w:t xml:space="preserve"> p</w:t>
      </w:r>
      <w:r w:rsidR="004872F6" w:rsidRPr="00E205BB">
        <w:rPr>
          <w:rFonts w:ascii="Times New Roman" w:eastAsia="Times New Roman" w:hAnsi="Times New Roman" w:cs="Times New Roman"/>
          <w:sz w:val="24"/>
          <w:szCs w:val="24"/>
        </w:rPr>
        <w:t>unkti</w:t>
      </w:r>
      <w:r w:rsidR="000046EC" w:rsidRPr="00E205BB">
        <w:rPr>
          <w:rFonts w:ascii="Times New Roman" w:eastAsia="Times New Roman" w:hAnsi="Times New Roman" w:cs="Times New Roman"/>
          <w:sz w:val="24"/>
          <w:szCs w:val="24"/>
        </w:rPr>
        <w:t xml:space="preserve"> 4</w:t>
      </w:r>
      <w:r w:rsidR="168CE7CC" w:rsidRPr="00E205BB">
        <w:rPr>
          <w:rFonts w:ascii="Times New Roman" w:eastAsia="Times New Roman" w:hAnsi="Times New Roman" w:cs="Times New Roman"/>
          <w:sz w:val="24"/>
          <w:szCs w:val="24"/>
        </w:rPr>
        <w:t>, sest k</w:t>
      </w:r>
      <w:r w:rsidR="009008F0" w:rsidRPr="00E205BB">
        <w:rPr>
          <w:rFonts w:ascii="Times New Roman" w:eastAsia="Times New Roman" w:hAnsi="Times New Roman" w:cs="Times New Roman"/>
          <w:sz w:val="24"/>
          <w:szCs w:val="24"/>
        </w:rPr>
        <w:t xml:space="preserve">ehtiv punkt 4 ei </w:t>
      </w:r>
      <w:r w:rsidR="4D5AEEA7" w:rsidRPr="00E205BB">
        <w:rPr>
          <w:rFonts w:ascii="Times New Roman" w:eastAsia="Times New Roman" w:hAnsi="Times New Roman" w:cs="Times New Roman"/>
          <w:sz w:val="24"/>
          <w:szCs w:val="24"/>
        </w:rPr>
        <w:t>hõlm</w:t>
      </w:r>
      <w:r w:rsidR="009008F0" w:rsidRPr="00E205BB">
        <w:rPr>
          <w:rFonts w:ascii="Times New Roman" w:eastAsia="Times New Roman" w:hAnsi="Times New Roman" w:cs="Times New Roman"/>
          <w:sz w:val="24"/>
          <w:szCs w:val="24"/>
        </w:rPr>
        <w:t xml:space="preserve">a </w:t>
      </w:r>
      <w:r w:rsidR="794CED6A" w:rsidRPr="00E205BB">
        <w:rPr>
          <w:rFonts w:ascii="Times New Roman" w:eastAsia="Times New Roman" w:hAnsi="Times New Roman" w:cs="Times New Roman"/>
          <w:sz w:val="24"/>
          <w:szCs w:val="24"/>
        </w:rPr>
        <w:t xml:space="preserve">selgelt </w:t>
      </w:r>
      <w:r w:rsidR="009008F0" w:rsidRPr="00E205BB">
        <w:rPr>
          <w:rFonts w:ascii="Times New Roman" w:eastAsia="Times New Roman" w:hAnsi="Times New Roman" w:cs="Times New Roman"/>
          <w:sz w:val="24"/>
          <w:szCs w:val="24"/>
        </w:rPr>
        <w:t xml:space="preserve">kõiki Istanbuli konventsiooni </w:t>
      </w:r>
      <w:r w:rsidR="004872F6" w:rsidRPr="00E205BB">
        <w:rPr>
          <w:rFonts w:ascii="Times New Roman" w:eastAsia="Times New Roman" w:hAnsi="Times New Roman" w:cs="Times New Roman"/>
          <w:sz w:val="24"/>
          <w:szCs w:val="24"/>
        </w:rPr>
        <w:t xml:space="preserve">artikli </w:t>
      </w:r>
      <w:r w:rsidR="009008F0" w:rsidRPr="00E205BB">
        <w:rPr>
          <w:rFonts w:ascii="Times New Roman" w:eastAsia="Times New Roman" w:hAnsi="Times New Roman" w:cs="Times New Roman"/>
          <w:sz w:val="24"/>
          <w:szCs w:val="24"/>
        </w:rPr>
        <w:t xml:space="preserve">46 punktis a ja </w:t>
      </w:r>
      <w:bookmarkStart w:id="0" w:name="_Hlk184311940"/>
      <w:r w:rsidR="009008F0" w:rsidRPr="00E205BB">
        <w:rPr>
          <w:rFonts w:ascii="Times New Roman" w:eastAsia="Times New Roman" w:hAnsi="Times New Roman" w:cs="Times New Roman"/>
          <w:sz w:val="24"/>
          <w:szCs w:val="24"/>
        </w:rPr>
        <w:t>naistevastase vägivalla vastase direktiivi</w:t>
      </w:r>
      <w:bookmarkEnd w:id="0"/>
      <w:r w:rsidR="009008F0" w:rsidRPr="00E205BB">
        <w:rPr>
          <w:rFonts w:ascii="Times New Roman" w:eastAsia="Times New Roman" w:hAnsi="Times New Roman" w:cs="Times New Roman"/>
          <w:sz w:val="24"/>
          <w:szCs w:val="24"/>
        </w:rPr>
        <w:t xml:space="preserve"> </w:t>
      </w:r>
      <w:r w:rsidR="004872F6" w:rsidRPr="00E205BB">
        <w:rPr>
          <w:rFonts w:ascii="Times New Roman" w:eastAsia="Times New Roman" w:hAnsi="Times New Roman" w:cs="Times New Roman"/>
          <w:sz w:val="24"/>
          <w:szCs w:val="24"/>
        </w:rPr>
        <w:t xml:space="preserve">artikli </w:t>
      </w:r>
      <w:r w:rsidR="009008F0" w:rsidRPr="00E205BB">
        <w:rPr>
          <w:rFonts w:ascii="Times New Roman" w:eastAsia="Times New Roman" w:hAnsi="Times New Roman" w:cs="Times New Roman"/>
          <w:sz w:val="24"/>
          <w:szCs w:val="24"/>
        </w:rPr>
        <w:t xml:space="preserve">11 punktis k </w:t>
      </w:r>
      <w:r w:rsidR="3AF16C0F" w:rsidRPr="00E205BB">
        <w:rPr>
          <w:rFonts w:ascii="Times New Roman" w:eastAsia="Times New Roman" w:hAnsi="Times New Roman" w:cs="Times New Roman"/>
          <w:sz w:val="24"/>
          <w:szCs w:val="24"/>
        </w:rPr>
        <w:t>toodud perevägivalla mõiste</w:t>
      </w:r>
      <w:r w:rsidR="00A202C5" w:rsidRPr="00E205BB">
        <w:rPr>
          <w:rFonts w:ascii="Times New Roman" w:eastAsia="Times New Roman" w:hAnsi="Times New Roman" w:cs="Times New Roman"/>
          <w:sz w:val="24"/>
          <w:szCs w:val="24"/>
        </w:rPr>
        <w:t>sse haaratud inimesi</w:t>
      </w:r>
      <w:r w:rsidR="009008F0" w:rsidRPr="00E205BB">
        <w:rPr>
          <w:rFonts w:ascii="Times New Roman" w:eastAsia="Times New Roman" w:hAnsi="Times New Roman" w:cs="Times New Roman"/>
          <w:sz w:val="24"/>
          <w:szCs w:val="24"/>
        </w:rPr>
        <w:t xml:space="preserve">. </w:t>
      </w:r>
      <w:r w:rsidR="00A202C5" w:rsidRPr="00E205BB">
        <w:rPr>
          <w:rFonts w:ascii="Times New Roman" w:eastAsia="Times New Roman" w:hAnsi="Times New Roman" w:cs="Times New Roman"/>
          <w:sz w:val="24"/>
          <w:szCs w:val="24"/>
        </w:rPr>
        <w:t>KarS § 58 p</w:t>
      </w:r>
      <w:r w:rsidR="004872F6" w:rsidRPr="00E205BB">
        <w:rPr>
          <w:rFonts w:ascii="Times New Roman" w:eastAsia="Times New Roman" w:hAnsi="Times New Roman" w:cs="Times New Roman"/>
          <w:sz w:val="24"/>
          <w:szCs w:val="24"/>
        </w:rPr>
        <w:t>unkti</w:t>
      </w:r>
      <w:r w:rsidR="00A202C5" w:rsidRPr="00E205BB">
        <w:rPr>
          <w:rFonts w:ascii="Times New Roman" w:eastAsia="Times New Roman" w:hAnsi="Times New Roman" w:cs="Times New Roman"/>
          <w:sz w:val="24"/>
          <w:szCs w:val="24"/>
        </w:rPr>
        <w:t xml:space="preserve"> 4 </w:t>
      </w:r>
      <w:r w:rsidR="004872F6" w:rsidRPr="00E205BB">
        <w:rPr>
          <w:rFonts w:ascii="Times New Roman" w:eastAsia="Times New Roman" w:hAnsi="Times New Roman" w:cs="Times New Roman"/>
          <w:sz w:val="24"/>
          <w:szCs w:val="24"/>
        </w:rPr>
        <w:t>kehtivas</w:t>
      </w:r>
      <w:r w:rsidR="00A202C5" w:rsidRPr="00E205BB">
        <w:rPr>
          <w:rFonts w:ascii="Times New Roman" w:eastAsia="Times New Roman" w:hAnsi="Times New Roman" w:cs="Times New Roman"/>
          <w:sz w:val="24"/>
          <w:szCs w:val="24"/>
        </w:rPr>
        <w:t xml:space="preserve"> sõnastuses</w:t>
      </w:r>
      <w:r w:rsidR="009008F0" w:rsidRPr="00E205BB">
        <w:rPr>
          <w:rFonts w:ascii="Times New Roman" w:eastAsia="Times New Roman" w:hAnsi="Times New Roman" w:cs="Times New Roman"/>
          <w:sz w:val="24"/>
          <w:szCs w:val="24"/>
        </w:rPr>
        <w:t xml:space="preserve"> sisaldub küll süüdlase endine või praegune pereliige, kuid Istanbuli konventsioon rõhutab, et perevägivallana tule</w:t>
      </w:r>
      <w:r w:rsidR="00C66A06" w:rsidRPr="00E205BB">
        <w:rPr>
          <w:rFonts w:ascii="Times New Roman" w:eastAsia="Times New Roman" w:hAnsi="Times New Roman" w:cs="Times New Roman"/>
          <w:sz w:val="24"/>
          <w:szCs w:val="24"/>
        </w:rPr>
        <w:t>b</w:t>
      </w:r>
      <w:r w:rsidR="009008F0" w:rsidRPr="00E205BB">
        <w:rPr>
          <w:rFonts w:ascii="Times New Roman" w:eastAsia="Times New Roman" w:hAnsi="Times New Roman" w:cs="Times New Roman"/>
          <w:sz w:val="24"/>
          <w:szCs w:val="24"/>
        </w:rPr>
        <w:t xml:space="preserve"> käsitada ka vägivalda endise või praeguse </w:t>
      </w:r>
      <w:r w:rsidR="005A6BDD" w:rsidRPr="00E205BB">
        <w:rPr>
          <w:rFonts w:ascii="Times New Roman" w:eastAsia="Times New Roman" w:hAnsi="Times New Roman" w:cs="Times New Roman"/>
          <w:sz w:val="24"/>
          <w:szCs w:val="24"/>
        </w:rPr>
        <w:t>partneri</w:t>
      </w:r>
      <w:r w:rsidR="009008F0" w:rsidRPr="00E205BB">
        <w:rPr>
          <w:rFonts w:ascii="Times New Roman" w:eastAsia="Times New Roman" w:hAnsi="Times New Roman" w:cs="Times New Roman"/>
          <w:sz w:val="24"/>
          <w:szCs w:val="24"/>
        </w:rPr>
        <w:t>, aga samuti eksabikaasa poolt. Nii Istanbuli konventsioon kui naistevastase vägivalla vastane direktiiv rõhutavad, et perevägivalla puhul ei ole oluline, kas endised või praegused part</w:t>
      </w:r>
      <w:r w:rsidR="00413BB8" w:rsidRPr="00E205BB">
        <w:rPr>
          <w:rFonts w:ascii="Times New Roman" w:eastAsia="Times New Roman" w:hAnsi="Times New Roman" w:cs="Times New Roman"/>
          <w:sz w:val="24"/>
          <w:szCs w:val="24"/>
        </w:rPr>
        <w:t>n</w:t>
      </w:r>
      <w:r w:rsidR="009008F0" w:rsidRPr="00E205BB">
        <w:rPr>
          <w:rFonts w:ascii="Times New Roman" w:eastAsia="Times New Roman" w:hAnsi="Times New Roman" w:cs="Times New Roman"/>
          <w:sz w:val="24"/>
          <w:szCs w:val="24"/>
        </w:rPr>
        <w:t xml:space="preserve">erid või pereliikmed elavad koos, on elanud koos või </w:t>
      </w:r>
      <w:r w:rsidR="00A202C5" w:rsidRPr="00E205BB">
        <w:rPr>
          <w:rFonts w:ascii="Times New Roman" w:eastAsia="Times New Roman" w:hAnsi="Times New Roman" w:cs="Times New Roman"/>
          <w:sz w:val="24"/>
          <w:szCs w:val="24"/>
        </w:rPr>
        <w:t xml:space="preserve">üldse </w:t>
      </w:r>
      <w:r w:rsidR="009008F0" w:rsidRPr="00E205BB">
        <w:rPr>
          <w:rFonts w:ascii="Times New Roman" w:eastAsia="Times New Roman" w:hAnsi="Times New Roman" w:cs="Times New Roman"/>
          <w:sz w:val="24"/>
          <w:szCs w:val="24"/>
        </w:rPr>
        <w:t>mitte</w:t>
      </w:r>
      <w:r w:rsidR="00A202C5" w:rsidRPr="00E205BB">
        <w:rPr>
          <w:rFonts w:ascii="Times New Roman" w:eastAsia="Times New Roman" w:hAnsi="Times New Roman" w:cs="Times New Roman"/>
          <w:sz w:val="24"/>
          <w:szCs w:val="24"/>
        </w:rPr>
        <w:t>,</w:t>
      </w:r>
      <w:r w:rsidR="009008F0" w:rsidRPr="00E205BB">
        <w:rPr>
          <w:rFonts w:ascii="Times New Roman" w:eastAsia="Times New Roman" w:hAnsi="Times New Roman" w:cs="Times New Roman"/>
          <w:sz w:val="24"/>
          <w:szCs w:val="24"/>
        </w:rPr>
        <w:t xml:space="preserve"> ja kuigi selle rõhutamist ei ole otsesõnu nõutud, tuleks selguse huvid</w:t>
      </w:r>
      <w:r w:rsidR="00C66A06" w:rsidRPr="00E205BB">
        <w:rPr>
          <w:rFonts w:ascii="Times New Roman" w:eastAsia="Times New Roman" w:hAnsi="Times New Roman" w:cs="Times New Roman"/>
          <w:sz w:val="24"/>
          <w:szCs w:val="24"/>
        </w:rPr>
        <w:t>es</w:t>
      </w:r>
      <w:r w:rsidR="009008F0" w:rsidRPr="00E205BB">
        <w:rPr>
          <w:rFonts w:ascii="Times New Roman" w:eastAsia="Times New Roman" w:hAnsi="Times New Roman" w:cs="Times New Roman"/>
          <w:sz w:val="24"/>
          <w:szCs w:val="24"/>
        </w:rPr>
        <w:t xml:space="preserve"> ka see</w:t>
      </w:r>
      <w:r w:rsidR="0079356C" w:rsidRPr="00E205BB">
        <w:rPr>
          <w:rFonts w:ascii="Times New Roman" w:eastAsia="Times New Roman" w:hAnsi="Times New Roman" w:cs="Times New Roman"/>
          <w:sz w:val="24"/>
          <w:szCs w:val="24"/>
        </w:rPr>
        <w:t> </w:t>
      </w:r>
      <w:r w:rsidR="009008F0" w:rsidRPr="00E205BB">
        <w:rPr>
          <w:rFonts w:ascii="Times New Roman" w:eastAsia="Times New Roman" w:hAnsi="Times New Roman" w:cs="Times New Roman"/>
          <w:sz w:val="24"/>
          <w:szCs w:val="24"/>
        </w:rPr>
        <w:t>KarS</w:t>
      </w:r>
      <w:r w:rsidR="0079356C" w:rsidRPr="00E205BB">
        <w:rPr>
          <w:rFonts w:ascii="Times New Roman" w:eastAsia="Times New Roman" w:hAnsi="Times New Roman" w:cs="Times New Roman"/>
          <w:sz w:val="24"/>
          <w:szCs w:val="24"/>
        </w:rPr>
        <w:t> </w:t>
      </w:r>
      <w:r w:rsidR="009008F0" w:rsidRPr="00E205BB">
        <w:rPr>
          <w:rFonts w:ascii="Times New Roman" w:eastAsia="Times New Roman" w:hAnsi="Times New Roman" w:cs="Times New Roman"/>
          <w:sz w:val="24"/>
          <w:szCs w:val="24"/>
        </w:rPr>
        <w:t>§</w:t>
      </w:r>
      <w:r w:rsidR="0079356C" w:rsidRPr="00E205BB">
        <w:rPr>
          <w:rFonts w:ascii="Times New Roman" w:eastAsia="Times New Roman" w:hAnsi="Times New Roman" w:cs="Times New Roman"/>
          <w:sz w:val="24"/>
          <w:szCs w:val="24"/>
        </w:rPr>
        <w:t>-</w:t>
      </w:r>
      <w:r w:rsidR="009008F0" w:rsidRPr="00E205BB">
        <w:rPr>
          <w:rFonts w:ascii="Times New Roman" w:eastAsia="Times New Roman" w:hAnsi="Times New Roman" w:cs="Times New Roman"/>
          <w:sz w:val="24"/>
          <w:szCs w:val="24"/>
        </w:rPr>
        <w:t>s</w:t>
      </w:r>
      <w:r w:rsidR="0079356C" w:rsidRPr="00E205BB">
        <w:rPr>
          <w:rFonts w:ascii="Times New Roman" w:eastAsia="Times New Roman" w:hAnsi="Times New Roman" w:cs="Times New Roman"/>
          <w:sz w:val="24"/>
          <w:szCs w:val="24"/>
        </w:rPr>
        <w:t> </w:t>
      </w:r>
      <w:r w:rsidR="009008F0" w:rsidRPr="00E205BB">
        <w:rPr>
          <w:rFonts w:ascii="Times New Roman" w:eastAsia="Times New Roman" w:hAnsi="Times New Roman" w:cs="Times New Roman"/>
          <w:sz w:val="24"/>
          <w:szCs w:val="24"/>
        </w:rPr>
        <w:t>58 sätestada.</w:t>
      </w:r>
      <w:r w:rsidR="00BA216E" w:rsidRPr="00E205BB">
        <w:rPr>
          <w:rFonts w:ascii="Times New Roman" w:eastAsia="Times New Roman" w:hAnsi="Times New Roman" w:cs="Times New Roman"/>
          <w:sz w:val="24"/>
          <w:szCs w:val="24"/>
        </w:rPr>
        <w:t xml:space="preserve"> </w:t>
      </w:r>
    </w:p>
    <w:p w14:paraId="317BA731" w14:textId="77777777" w:rsidR="00CF67A4" w:rsidRPr="00E205BB" w:rsidRDefault="00CF67A4" w:rsidP="00E205BB">
      <w:pPr>
        <w:spacing w:after="0" w:line="276" w:lineRule="auto"/>
        <w:jc w:val="both"/>
        <w:rPr>
          <w:rFonts w:ascii="Times New Roman" w:eastAsia="Times New Roman" w:hAnsi="Times New Roman" w:cs="Times New Roman"/>
          <w:sz w:val="24"/>
          <w:szCs w:val="24"/>
        </w:rPr>
      </w:pPr>
    </w:p>
    <w:p w14:paraId="315DDD2F" w14:textId="328698A9" w:rsidR="007729FF" w:rsidRPr="00E205BB" w:rsidRDefault="00CF67A4" w:rsidP="00E205BB">
      <w:pPr>
        <w:spacing w:after="0" w:line="276" w:lineRule="auto"/>
        <w:jc w:val="both"/>
        <w:rPr>
          <w:rFonts w:ascii="Times New Roman" w:eastAsia="Times New Roman" w:hAnsi="Times New Roman" w:cs="Times New Roman"/>
          <w:kern w:val="0"/>
          <w:sz w:val="24"/>
          <w:szCs w:val="24"/>
          <w14:ligatures w14:val="none"/>
        </w:rPr>
      </w:pPr>
      <w:r w:rsidRPr="00E205BB">
        <w:rPr>
          <w:rFonts w:ascii="Times New Roman" w:eastAsia="Times New Roman" w:hAnsi="Times New Roman" w:cs="Times New Roman"/>
          <w:sz w:val="24"/>
          <w:szCs w:val="24"/>
        </w:rPr>
        <w:t xml:space="preserve">Muudatusega täiendatakse punkti selliselt, et endiste või praeguste pereliikmete alla loetaks edaspidiselt ka abikaasad ja paarisuhtepartnerid. </w:t>
      </w:r>
      <w:r w:rsidR="000858EF" w:rsidRPr="00E205BB">
        <w:rPr>
          <w:rFonts w:ascii="Times New Roman" w:eastAsia="Times New Roman" w:hAnsi="Times New Roman" w:cs="Times New Roman"/>
          <w:sz w:val="24"/>
          <w:szCs w:val="24"/>
        </w:rPr>
        <w:t>K</w:t>
      </w:r>
      <w:r w:rsidRPr="00E205BB">
        <w:rPr>
          <w:rFonts w:ascii="Times New Roman" w:eastAsia="Times New Roman" w:hAnsi="Times New Roman" w:cs="Times New Roman"/>
          <w:sz w:val="24"/>
          <w:szCs w:val="24"/>
        </w:rPr>
        <w:t>a nende täienduste puhul on nõutav, et süüdlase ja kannatanu vahel oleks tuvastatav perekondlik sõltuvus.</w:t>
      </w:r>
    </w:p>
    <w:p w14:paraId="64694E38" w14:textId="36036A93" w:rsidR="00D96AEB" w:rsidRPr="00E205BB" w:rsidRDefault="00D96AEB" w:rsidP="00E205BB">
      <w:pPr>
        <w:spacing w:after="0" w:line="276" w:lineRule="auto"/>
        <w:jc w:val="both"/>
        <w:rPr>
          <w:rFonts w:ascii="Times New Roman" w:hAnsi="Times New Roman" w:cs="Times New Roman"/>
          <w:sz w:val="24"/>
          <w:szCs w:val="24"/>
        </w:rPr>
      </w:pPr>
    </w:p>
    <w:p w14:paraId="42E536B9" w14:textId="77777777" w:rsidR="0031530F" w:rsidRPr="00E205BB" w:rsidRDefault="00EF4D8C" w:rsidP="00E205BB">
      <w:pPr>
        <w:pStyle w:val="Pealkiri1"/>
        <w:spacing w:after="120" w:line="276" w:lineRule="auto"/>
      </w:pPr>
      <w:r w:rsidRPr="00E205BB">
        <w:rPr>
          <w:b/>
          <w:bCs w:val="0"/>
          <w:u w:val="none"/>
        </w:rPr>
        <w:t>3.</w:t>
      </w:r>
      <w:r w:rsidR="00890A4C" w:rsidRPr="00E205BB">
        <w:rPr>
          <w:b/>
          <w:bCs w:val="0"/>
          <w:u w:val="none"/>
        </w:rPr>
        <w:t>1.</w:t>
      </w:r>
      <w:r w:rsidRPr="00E205BB">
        <w:rPr>
          <w:b/>
          <w:bCs w:val="0"/>
          <w:u w:val="none"/>
        </w:rPr>
        <w:t>6. Süüteo eksponeerimine raskendava asjaoluna (eelnõu § 1 p 6, KarS § 58 p 14)</w:t>
      </w:r>
    </w:p>
    <w:p w14:paraId="38BD6993" w14:textId="2EC65052" w:rsidR="0031707D" w:rsidRPr="00E205BB" w:rsidRDefault="00C8687B" w:rsidP="00E205BB">
      <w:pPr>
        <w:spacing w:after="120" w:line="276" w:lineRule="auto"/>
        <w:rPr>
          <w:rFonts w:ascii="Times New Roman" w:eastAsia="Times New Roman" w:hAnsi="Times New Roman" w:cs="Times New Roman"/>
          <w:b/>
          <w:bCs/>
          <w:kern w:val="0"/>
          <w:sz w:val="24"/>
          <w:szCs w:val="24"/>
          <w14:ligatures w14:val="none"/>
        </w:rPr>
      </w:pPr>
      <w:r w:rsidRPr="00E205BB">
        <w:rPr>
          <w:rFonts w:ascii="Times New Roman" w:eastAsia="Times New Roman" w:hAnsi="Times New Roman" w:cs="Times New Roman"/>
          <w:b/>
          <w:bCs/>
          <w:kern w:val="0"/>
          <w:sz w:val="24"/>
          <w:szCs w:val="24"/>
          <w14:ligatures w14:val="none"/>
        </w:rPr>
        <w:lastRenderedPageBreak/>
        <w:t>Muudatuse</w:t>
      </w:r>
      <w:r w:rsidR="0031707D" w:rsidRPr="00E205BB">
        <w:rPr>
          <w:rFonts w:ascii="Times New Roman" w:eastAsia="Times New Roman" w:hAnsi="Times New Roman" w:cs="Times New Roman"/>
          <w:b/>
          <w:bCs/>
          <w:kern w:val="0"/>
          <w:sz w:val="24"/>
          <w:szCs w:val="24"/>
          <w14:ligatures w14:val="none"/>
        </w:rPr>
        <w:t xml:space="preserve"> eesmärk</w:t>
      </w:r>
    </w:p>
    <w:p w14:paraId="149FD323" w14:textId="23F92A3E" w:rsidR="0031530F" w:rsidRPr="00E205BB" w:rsidRDefault="00EF4D8C" w:rsidP="00E205BB">
      <w:pPr>
        <w:spacing w:after="0" w:line="276" w:lineRule="auto"/>
        <w:jc w:val="both"/>
        <w:rPr>
          <w:rFonts w:ascii="Times New Roman" w:hAnsi="Times New Roman" w:cs="Times New Roman"/>
          <w:sz w:val="24"/>
          <w:szCs w:val="24"/>
        </w:rPr>
      </w:pPr>
      <w:r w:rsidRPr="00E205BB">
        <w:rPr>
          <w:rFonts w:ascii="Times New Roman" w:hAnsi="Times New Roman" w:cs="Times New Roman"/>
          <w:sz w:val="24"/>
          <w:szCs w:val="24"/>
        </w:rPr>
        <w:t xml:space="preserve">Praegu ei </w:t>
      </w:r>
      <w:r w:rsidR="007F7881" w:rsidRPr="00E205BB">
        <w:rPr>
          <w:rFonts w:ascii="Times New Roman" w:hAnsi="Times New Roman" w:cs="Times New Roman"/>
          <w:sz w:val="24"/>
          <w:szCs w:val="24"/>
        </w:rPr>
        <w:t>ole</w:t>
      </w:r>
      <w:r w:rsidRPr="00E205BB">
        <w:rPr>
          <w:rFonts w:ascii="Times New Roman" w:hAnsi="Times New Roman" w:cs="Times New Roman"/>
          <w:sz w:val="24"/>
          <w:szCs w:val="24"/>
        </w:rPr>
        <w:t xml:space="preserve"> süüteo </w:t>
      </w:r>
      <w:r w:rsidR="007F7881" w:rsidRPr="00E205BB">
        <w:rPr>
          <w:rFonts w:ascii="Times New Roman" w:hAnsi="Times New Roman" w:cs="Times New Roman"/>
          <w:sz w:val="24"/>
          <w:szCs w:val="24"/>
        </w:rPr>
        <w:t>jäädvustamine</w:t>
      </w:r>
      <w:r w:rsidRPr="00E205BB">
        <w:rPr>
          <w:rFonts w:ascii="Times New Roman" w:hAnsi="Times New Roman" w:cs="Times New Roman"/>
          <w:sz w:val="24"/>
          <w:szCs w:val="24"/>
        </w:rPr>
        <w:t xml:space="preserve"> ja teistele </w:t>
      </w:r>
      <w:r w:rsidR="007F7881" w:rsidRPr="00E205BB">
        <w:rPr>
          <w:rFonts w:ascii="Times New Roman" w:hAnsi="Times New Roman" w:cs="Times New Roman"/>
          <w:sz w:val="24"/>
          <w:szCs w:val="24"/>
        </w:rPr>
        <w:t>näitamine seaduses eraldi</w:t>
      </w:r>
      <w:r w:rsidRPr="00E205BB">
        <w:rPr>
          <w:rFonts w:ascii="Times New Roman" w:hAnsi="Times New Roman" w:cs="Times New Roman"/>
          <w:sz w:val="24"/>
          <w:szCs w:val="24"/>
        </w:rPr>
        <w:t xml:space="preserve"> raskendava asjaoluna </w:t>
      </w:r>
      <w:r w:rsidR="007F7881" w:rsidRPr="00E205BB">
        <w:rPr>
          <w:rFonts w:ascii="Times New Roman" w:hAnsi="Times New Roman" w:cs="Times New Roman"/>
          <w:sz w:val="24"/>
          <w:szCs w:val="24"/>
        </w:rPr>
        <w:t xml:space="preserve">nimetatud. Muudatus võimaldab kohtul karistuse määramisel arvestada, et teo filmimine ja salvestise jagamine suurendab kannatanule tekitatud kahju. Näiteks võib toimepanija </w:t>
      </w:r>
      <w:r w:rsidRPr="00E205BB">
        <w:rPr>
          <w:rFonts w:ascii="Times New Roman" w:hAnsi="Times New Roman" w:cs="Times New Roman"/>
          <w:sz w:val="24"/>
          <w:szCs w:val="24"/>
        </w:rPr>
        <w:t xml:space="preserve">filmida kannatanu peksmist või alandamist ning jagada salvestist sõpradele või sotsiaalmeedias. </w:t>
      </w:r>
    </w:p>
    <w:p w14:paraId="5587FA54" w14:textId="775D49D9" w:rsidR="0031707D" w:rsidRPr="00E205BB" w:rsidRDefault="0031707D" w:rsidP="00E205BB">
      <w:pPr>
        <w:spacing w:after="0" w:line="276" w:lineRule="auto"/>
        <w:jc w:val="both"/>
        <w:rPr>
          <w:rFonts w:ascii="Times New Roman" w:eastAsia="Times New Roman" w:hAnsi="Times New Roman" w:cs="Times New Roman"/>
          <w:bCs/>
          <w:kern w:val="0"/>
          <w:sz w:val="24"/>
          <w:szCs w:val="24"/>
          <w14:ligatures w14:val="none"/>
        </w:rPr>
      </w:pPr>
    </w:p>
    <w:p w14:paraId="6A036370" w14:textId="4ADE6FAA" w:rsidR="00767AC6" w:rsidRPr="00E205BB" w:rsidRDefault="00ED298D" w:rsidP="00E205BB">
      <w:pPr>
        <w:spacing w:after="120" w:line="276" w:lineRule="auto"/>
        <w:jc w:val="both"/>
        <w:rPr>
          <w:rFonts w:ascii="Times New Roman" w:eastAsia="Times New Roman" w:hAnsi="Times New Roman" w:cs="Times New Roman"/>
          <w:b/>
          <w:bCs/>
          <w:kern w:val="0"/>
          <w:sz w:val="24"/>
          <w:szCs w:val="24"/>
          <w14:ligatures w14:val="none"/>
        </w:rPr>
      </w:pPr>
      <w:r w:rsidRPr="00E205BB">
        <w:rPr>
          <w:rFonts w:ascii="Times New Roman" w:eastAsia="Times New Roman" w:hAnsi="Times New Roman" w:cs="Times New Roman"/>
          <w:b/>
          <w:bCs/>
          <w:kern w:val="0"/>
          <w:sz w:val="24"/>
          <w:szCs w:val="24"/>
          <w14:ligatures w14:val="none"/>
        </w:rPr>
        <w:t>Probleemi olemus ja kehtiva õiguse puudujäägid</w:t>
      </w:r>
    </w:p>
    <w:p w14:paraId="37034F53" w14:textId="632330E6" w:rsidR="00154C7C" w:rsidRPr="00E205BB" w:rsidRDefault="00154C7C" w:rsidP="00E205BB">
      <w:pPr>
        <w:spacing w:after="120" w:line="276" w:lineRule="auto"/>
        <w:jc w:val="both"/>
        <w:rPr>
          <w:rFonts w:ascii="Times New Roman" w:hAnsi="Times New Roman" w:cs="Times New Roman"/>
          <w:sz w:val="24"/>
          <w:szCs w:val="24"/>
        </w:rPr>
      </w:pPr>
      <w:r w:rsidRPr="00E205BB">
        <w:rPr>
          <w:rFonts w:ascii="Times New Roman" w:eastAsia="Times New Roman" w:hAnsi="Times New Roman" w:cs="Times New Roman"/>
          <w:bCs/>
          <w:kern w:val="0"/>
          <w:sz w:val="24"/>
          <w:szCs w:val="24"/>
          <w14:ligatures w14:val="none"/>
        </w:rPr>
        <w:t>Eestis on süütegude eksponeerimine muutunud järjest sagedasemaks probleemiks. Viimastel aastatel on mitmed raskete kuritegude toimepanemist kujutavad materjalid jõudnud sotsiaalmeediasse</w:t>
      </w:r>
      <w:r w:rsidR="00974707" w:rsidRPr="00E205BB">
        <w:rPr>
          <w:rFonts w:ascii="Times New Roman" w:eastAsia="Times New Roman" w:hAnsi="Times New Roman" w:cs="Times New Roman"/>
          <w:bCs/>
          <w:kern w:val="0"/>
          <w:sz w:val="24"/>
          <w:szCs w:val="24"/>
          <w14:ligatures w14:val="none"/>
        </w:rPr>
        <w:t xml:space="preserve"> ja </w:t>
      </w:r>
      <w:r w:rsidR="00310022" w:rsidRPr="00E205BB">
        <w:rPr>
          <w:rFonts w:ascii="Times New Roman" w:eastAsia="Times New Roman" w:hAnsi="Times New Roman" w:cs="Times New Roman"/>
          <w:bCs/>
          <w:kern w:val="0"/>
          <w:sz w:val="24"/>
          <w:szCs w:val="24"/>
          <w14:ligatures w14:val="none"/>
        </w:rPr>
        <w:t xml:space="preserve">levinud </w:t>
      </w:r>
      <w:r w:rsidR="00597443" w:rsidRPr="00E205BB">
        <w:rPr>
          <w:rFonts w:ascii="Times New Roman" w:eastAsia="Times New Roman" w:hAnsi="Times New Roman" w:cs="Times New Roman"/>
          <w:bCs/>
          <w:kern w:val="0"/>
          <w:sz w:val="24"/>
          <w:szCs w:val="24"/>
          <w14:ligatures w14:val="none"/>
        </w:rPr>
        <w:t>internetis edasi</w:t>
      </w:r>
      <w:r w:rsidRPr="00E205BB">
        <w:rPr>
          <w:rFonts w:ascii="Times New Roman" w:eastAsia="Times New Roman" w:hAnsi="Times New Roman" w:cs="Times New Roman"/>
          <w:bCs/>
          <w:kern w:val="0"/>
          <w:sz w:val="24"/>
          <w:szCs w:val="24"/>
          <w14:ligatures w14:val="none"/>
        </w:rPr>
        <w:t xml:space="preserve">, põhjustades kannatanutele ja nende lähedastele </w:t>
      </w:r>
      <w:r w:rsidR="0042068D" w:rsidRPr="00E205BB">
        <w:rPr>
          <w:rFonts w:ascii="Times New Roman" w:eastAsia="Times New Roman" w:hAnsi="Times New Roman" w:cs="Times New Roman"/>
          <w:bCs/>
          <w:kern w:val="0"/>
          <w:sz w:val="24"/>
          <w:szCs w:val="24"/>
          <w14:ligatures w14:val="none"/>
        </w:rPr>
        <w:t>lisa</w:t>
      </w:r>
      <w:r w:rsidRPr="00E205BB">
        <w:rPr>
          <w:rFonts w:ascii="Times New Roman" w:eastAsia="Times New Roman" w:hAnsi="Times New Roman" w:cs="Times New Roman"/>
          <w:bCs/>
          <w:kern w:val="0"/>
          <w:sz w:val="24"/>
          <w:szCs w:val="24"/>
          <w14:ligatures w14:val="none"/>
        </w:rPr>
        <w:t>traumat ning levitades ühiskonnas hirmu.</w:t>
      </w:r>
      <w:r w:rsidR="006A792B" w:rsidRPr="00E205BB">
        <w:rPr>
          <w:rFonts w:ascii="Times New Roman" w:eastAsia="Times New Roman" w:hAnsi="Times New Roman" w:cs="Times New Roman"/>
          <w:kern w:val="0"/>
          <w:sz w:val="24"/>
          <w:szCs w:val="24"/>
          <w:vertAlign w:val="superscript"/>
          <w14:ligatures w14:val="none"/>
        </w:rPr>
        <w:footnoteReference w:id="13"/>
      </w:r>
      <w:r w:rsidRPr="00E205BB">
        <w:rPr>
          <w:rFonts w:ascii="Times New Roman" w:eastAsia="Times New Roman" w:hAnsi="Times New Roman" w:cs="Times New Roman"/>
          <w:bCs/>
          <w:kern w:val="0"/>
          <w:sz w:val="24"/>
          <w:szCs w:val="24"/>
          <w14:ligatures w14:val="none"/>
        </w:rPr>
        <w:t xml:space="preserve"> Näiteks on Pärnu maakohus käsitlenud juhtumit, kus alaealised panid toime tapmise piinaval ja julmal viisil, filmisid kannatanu alandamist ning levitasid videoid sotsiaalmeedia kontaktidele.</w:t>
      </w:r>
      <w:r w:rsidR="006A792B" w:rsidRPr="00E205BB">
        <w:rPr>
          <w:rFonts w:ascii="Times New Roman" w:eastAsia="Times New Roman" w:hAnsi="Times New Roman" w:cs="Times New Roman"/>
          <w:kern w:val="0"/>
          <w:sz w:val="24"/>
          <w:szCs w:val="24"/>
          <w:vertAlign w:val="superscript"/>
          <w14:ligatures w14:val="none"/>
        </w:rPr>
        <w:footnoteReference w:id="14"/>
      </w:r>
      <w:r w:rsidR="006A792B" w:rsidRPr="00E205BB">
        <w:rPr>
          <w:rFonts w:ascii="Times New Roman" w:eastAsia="Times New Roman" w:hAnsi="Times New Roman" w:cs="Times New Roman"/>
          <w:kern w:val="0"/>
          <w:sz w:val="24"/>
          <w:szCs w:val="24"/>
          <w14:ligatures w14:val="none"/>
        </w:rPr>
        <w:t xml:space="preserve"> </w:t>
      </w:r>
      <w:r w:rsidRPr="00E205BB">
        <w:rPr>
          <w:rFonts w:ascii="Times New Roman" w:eastAsia="Times New Roman" w:hAnsi="Times New Roman" w:cs="Times New Roman"/>
          <w:bCs/>
          <w:kern w:val="0"/>
          <w:sz w:val="24"/>
          <w:szCs w:val="24"/>
          <w14:ligatures w14:val="none"/>
        </w:rPr>
        <w:t>Hiljem jõudis nimetatud videomaterjal ka laiema avalikkuseni. Sellised juhtumid ei ole enam erandlikud, vaid kinnitavad, et süütegude eksponeerimisest on kujunenud järjest enam levinud käitumismuster, millega kaasneb oluline lisakahju.</w:t>
      </w:r>
    </w:p>
    <w:p w14:paraId="27AB057D" w14:textId="7CE21F2E" w:rsidR="00994F12" w:rsidRPr="00E205BB" w:rsidRDefault="008D7F1C" w:rsidP="00E205BB">
      <w:pPr>
        <w:spacing w:after="0" w:line="276" w:lineRule="auto"/>
        <w:jc w:val="both"/>
        <w:rPr>
          <w:rFonts w:ascii="Times New Roman" w:eastAsia="Times New Roman" w:hAnsi="Times New Roman" w:cs="Times New Roman"/>
          <w:bCs/>
          <w:kern w:val="0"/>
          <w:sz w:val="24"/>
          <w:szCs w:val="24"/>
          <w14:ligatures w14:val="none"/>
        </w:rPr>
      </w:pPr>
      <w:r w:rsidRPr="00E205BB">
        <w:rPr>
          <w:rFonts w:ascii="Times New Roman" w:eastAsia="Times New Roman" w:hAnsi="Times New Roman" w:cs="Times New Roman"/>
          <w:kern w:val="0"/>
          <w:sz w:val="24"/>
          <w:szCs w:val="24"/>
          <w14:ligatures w14:val="none"/>
        </w:rPr>
        <w:t xml:space="preserve">Teaduskirjanduses on </w:t>
      </w:r>
      <w:r w:rsidR="001E6F01" w:rsidRPr="00E205BB">
        <w:rPr>
          <w:rFonts w:ascii="Times New Roman" w:eastAsia="Times New Roman" w:hAnsi="Times New Roman" w:cs="Times New Roman"/>
          <w:kern w:val="0"/>
          <w:sz w:val="24"/>
          <w:szCs w:val="24"/>
          <w14:ligatures w14:val="none"/>
        </w:rPr>
        <w:t>selgitatud</w:t>
      </w:r>
      <w:r w:rsidRPr="00E205BB">
        <w:rPr>
          <w:rFonts w:ascii="Times New Roman" w:eastAsia="Times New Roman" w:hAnsi="Times New Roman" w:cs="Times New Roman"/>
          <w:kern w:val="0"/>
          <w:sz w:val="24"/>
          <w:szCs w:val="24"/>
          <w14:ligatures w14:val="none"/>
        </w:rPr>
        <w:t xml:space="preserve">, et selline nähtus on </w:t>
      </w:r>
      <w:r w:rsidR="001E6F01" w:rsidRPr="00E205BB">
        <w:rPr>
          <w:rFonts w:ascii="Times New Roman" w:eastAsia="Times New Roman" w:hAnsi="Times New Roman" w:cs="Times New Roman"/>
          <w:kern w:val="0"/>
          <w:sz w:val="24"/>
          <w:szCs w:val="24"/>
          <w14:ligatures w14:val="none"/>
        </w:rPr>
        <w:t>üha enam levinud</w:t>
      </w:r>
      <w:r w:rsidR="004E5E0C" w:rsidRPr="00E205BB">
        <w:rPr>
          <w:rFonts w:ascii="Times New Roman" w:eastAsia="Times New Roman" w:hAnsi="Times New Roman" w:cs="Times New Roman"/>
          <w:kern w:val="0"/>
          <w:sz w:val="24"/>
          <w:szCs w:val="24"/>
          <w14:ligatures w14:val="none"/>
        </w:rPr>
        <w:t xml:space="preserve"> nn </w:t>
      </w:r>
      <w:r w:rsidRPr="00E205BB">
        <w:rPr>
          <w:rFonts w:ascii="Times New Roman" w:eastAsia="Times New Roman" w:hAnsi="Times New Roman" w:cs="Times New Roman"/>
          <w:kern w:val="0"/>
          <w:sz w:val="24"/>
          <w:szCs w:val="24"/>
          <w14:ligatures w14:val="none"/>
        </w:rPr>
        <w:t xml:space="preserve">uue põlvkonna kuritegu, mis tekitab </w:t>
      </w:r>
      <w:r w:rsidR="004E5E0C" w:rsidRPr="00E205BB">
        <w:rPr>
          <w:rFonts w:ascii="Times New Roman" w:eastAsia="Times New Roman" w:hAnsi="Times New Roman" w:cs="Times New Roman"/>
          <w:kern w:val="0"/>
          <w:sz w:val="24"/>
          <w:szCs w:val="24"/>
          <w14:ligatures w14:val="none"/>
        </w:rPr>
        <w:t xml:space="preserve">lisaks </w:t>
      </w:r>
      <w:r w:rsidR="00617840" w:rsidRPr="00E205BB">
        <w:rPr>
          <w:rFonts w:ascii="Times New Roman" w:eastAsia="Times New Roman" w:hAnsi="Times New Roman" w:cs="Times New Roman"/>
          <w:kern w:val="0"/>
          <w:sz w:val="24"/>
          <w:szCs w:val="24"/>
          <w14:ligatures w14:val="none"/>
        </w:rPr>
        <w:t>põhiteo</w:t>
      </w:r>
      <w:r w:rsidR="001752CB" w:rsidRPr="00E205BB">
        <w:rPr>
          <w:rFonts w:ascii="Times New Roman" w:eastAsia="Times New Roman" w:hAnsi="Times New Roman" w:cs="Times New Roman"/>
          <w:kern w:val="0"/>
          <w:sz w:val="24"/>
          <w:szCs w:val="24"/>
          <w14:ligatures w14:val="none"/>
        </w:rPr>
        <w:t xml:space="preserve"> kahju</w:t>
      </w:r>
      <w:r w:rsidR="00617840" w:rsidRPr="00E205BB">
        <w:rPr>
          <w:rFonts w:ascii="Times New Roman" w:eastAsia="Times New Roman" w:hAnsi="Times New Roman" w:cs="Times New Roman"/>
          <w:kern w:val="0"/>
          <w:sz w:val="24"/>
          <w:szCs w:val="24"/>
          <w14:ligatures w14:val="none"/>
        </w:rPr>
        <w:t xml:space="preserve">le </w:t>
      </w:r>
      <w:r w:rsidR="0042068D" w:rsidRPr="00E205BB">
        <w:rPr>
          <w:rFonts w:ascii="Times New Roman" w:eastAsia="Times New Roman" w:hAnsi="Times New Roman" w:cs="Times New Roman"/>
          <w:kern w:val="0"/>
          <w:sz w:val="24"/>
          <w:szCs w:val="24"/>
          <w14:ligatures w14:val="none"/>
        </w:rPr>
        <w:t>lisa</w:t>
      </w:r>
      <w:r w:rsidRPr="00E205BB">
        <w:rPr>
          <w:rFonts w:ascii="Times New Roman" w:eastAsia="Times New Roman" w:hAnsi="Times New Roman" w:cs="Times New Roman"/>
          <w:kern w:val="0"/>
          <w:sz w:val="24"/>
          <w:szCs w:val="24"/>
          <w14:ligatures w14:val="none"/>
        </w:rPr>
        <w:t>kahjusid.</w:t>
      </w:r>
      <w:r w:rsidRPr="00E205BB">
        <w:rPr>
          <w:rFonts w:ascii="Times New Roman" w:eastAsia="Times New Roman" w:hAnsi="Times New Roman" w:cs="Times New Roman"/>
          <w:kern w:val="0"/>
          <w:sz w:val="24"/>
          <w:szCs w:val="24"/>
          <w:vertAlign w:val="superscript"/>
          <w14:ligatures w14:val="none"/>
        </w:rPr>
        <w:footnoteReference w:id="15"/>
      </w:r>
      <w:r w:rsidR="00617840" w:rsidRPr="00E205BB">
        <w:rPr>
          <w:rFonts w:ascii="Times New Roman" w:eastAsia="Times New Roman" w:hAnsi="Times New Roman" w:cs="Times New Roman"/>
          <w:kern w:val="0"/>
          <w:sz w:val="24"/>
          <w:szCs w:val="24"/>
          <w14:ligatures w14:val="none"/>
        </w:rPr>
        <w:t xml:space="preserve"> Muu hulgas </w:t>
      </w:r>
      <w:r w:rsidR="0052475D" w:rsidRPr="00E205BB">
        <w:rPr>
          <w:rFonts w:ascii="Times New Roman" w:eastAsia="Times New Roman" w:hAnsi="Times New Roman" w:cs="Times New Roman"/>
          <w:kern w:val="0"/>
          <w:sz w:val="24"/>
          <w:szCs w:val="24"/>
          <w14:ligatures w14:val="none"/>
        </w:rPr>
        <w:t xml:space="preserve">pannakse süütegusid </w:t>
      </w:r>
      <w:r w:rsidR="0082156B" w:rsidRPr="00E205BB">
        <w:rPr>
          <w:rFonts w:ascii="Times New Roman" w:eastAsia="Times New Roman" w:hAnsi="Times New Roman" w:cs="Times New Roman"/>
          <w:kern w:val="0"/>
          <w:sz w:val="24"/>
          <w:szCs w:val="24"/>
          <w14:ligatures w14:val="none"/>
        </w:rPr>
        <w:t xml:space="preserve">teadlikult </w:t>
      </w:r>
      <w:r w:rsidR="0052475D" w:rsidRPr="00E205BB">
        <w:rPr>
          <w:rFonts w:ascii="Times New Roman" w:eastAsia="Times New Roman" w:hAnsi="Times New Roman" w:cs="Times New Roman"/>
          <w:kern w:val="0"/>
          <w:sz w:val="24"/>
          <w:szCs w:val="24"/>
          <w14:ligatures w14:val="none"/>
        </w:rPr>
        <w:t xml:space="preserve">toime ka just </w:t>
      </w:r>
      <w:r w:rsidR="0082156B" w:rsidRPr="00E205BB">
        <w:rPr>
          <w:rFonts w:ascii="Times New Roman" w:eastAsia="Times New Roman" w:hAnsi="Times New Roman" w:cs="Times New Roman"/>
          <w:kern w:val="0"/>
          <w:sz w:val="24"/>
          <w:szCs w:val="24"/>
          <w14:ligatures w14:val="none"/>
        </w:rPr>
        <w:t xml:space="preserve">nende </w:t>
      </w:r>
      <w:r w:rsidR="0052475D" w:rsidRPr="00E205BB">
        <w:rPr>
          <w:rFonts w:ascii="Times New Roman" w:eastAsia="Times New Roman" w:hAnsi="Times New Roman" w:cs="Times New Roman"/>
          <w:kern w:val="0"/>
          <w:sz w:val="24"/>
          <w:szCs w:val="24"/>
          <w14:ligatures w14:val="none"/>
        </w:rPr>
        <w:t xml:space="preserve">salvestamiseks ja levitamiseks </w:t>
      </w:r>
      <w:r w:rsidR="00603C4B" w:rsidRPr="00E205BB">
        <w:rPr>
          <w:rFonts w:ascii="Times New Roman" w:eastAsia="Times New Roman" w:hAnsi="Times New Roman" w:cs="Times New Roman"/>
          <w:kern w:val="0"/>
          <w:sz w:val="24"/>
          <w:szCs w:val="24"/>
          <w14:ligatures w14:val="none"/>
        </w:rPr>
        <w:t xml:space="preserve">(nn </w:t>
      </w:r>
      <w:r w:rsidR="00603C4B" w:rsidRPr="00E205BB">
        <w:rPr>
          <w:rFonts w:ascii="Times New Roman" w:eastAsia="Times New Roman" w:hAnsi="Times New Roman" w:cs="Times New Roman"/>
          <w:i/>
          <w:iCs/>
          <w:kern w:val="0"/>
          <w:sz w:val="24"/>
          <w:szCs w:val="24"/>
          <w14:ligatures w14:val="none"/>
        </w:rPr>
        <w:t>performance crime</w:t>
      </w:r>
      <w:r w:rsidR="00603C4B" w:rsidRPr="00E205BB">
        <w:rPr>
          <w:rFonts w:ascii="Times New Roman" w:eastAsia="Times New Roman" w:hAnsi="Times New Roman" w:cs="Times New Roman"/>
          <w:kern w:val="0"/>
          <w:sz w:val="24"/>
          <w:szCs w:val="24"/>
          <w14:ligatures w14:val="none"/>
        </w:rPr>
        <w:t>).</w:t>
      </w:r>
      <w:r w:rsidR="00603C4B" w:rsidRPr="00E205BB">
        <w:rPr>
          <w:rStyle w:val="Allmrkuseviide"/>
          <w:rFonts w:ascii="Times New Roman" w:eastAsia="Times New Roman" w:hAnsi="Times New Roman" w:cs="Times New Roman"/>
          <w:kern w:val="0"/>
          <w:sz w:val="24"/>
          <w:szCs w:val="24"/>
          <w14:ligatures w14:val="none"/>
        </w:rPr>
        <w:footnoteReference w:id="16"/>
      </w:r>
      <w:r w:rsidR="00CF2B6B" w:rsidRPr="00E205BB">
        <w:rPr>
          <w:rFonts w:ascii="Times New Roman" w:eastAsia="Times New Roman" w:hAnsi="Times New Roman" w:cs="Times New Roman"/>
          <w:kern w:val="0"/>
          <w:sz w:val="24"/>
          <w:szCs w:val="24"/>
          <w14:ligatures w14:val="none"/>
        </w:rPr>
        <w:t xml:space="preserve"> </w:t>
      </w:r>
      <w:r w:rsidR="003D3770" w:rsidRPr="00E205BB">
        <w:rPr>
          <w:rFonts w:ascii="Times New Roman" w:eastAsia="Times New Roman" w:hAnsi="Times New Roman" w:cs="Times New Roman"/>
          <w:kern w:val="0"/>
          <w:sz w:val="24"/>
          <w:szCs w:val="24"/>
          <w14:ligatures w14:val="none"/>
        </w:rPr>
        <w:t xml:space="preserve">Selliste tegude sagenemine on seotud tehnoloogilise arenguga ning viitab vajadusele käsitada eksponeerimist eraldiseisva ja </w:t>
      </w:r>
      <w:r w:rsidR="0042068D" w:rsidRPr="00E205BB">
        <w:rPr>
          <w:rFonts w:ascii="Times New Roman" w:eastAsia="Times New Roman" w:hAnsi="Times New Roman" w:cs="Times New Roman"/>
          <w:kern w:val="0"/>
          <w:sz w:val="24"/>
          <w:szCs w:val="24"/>
          <w14:ligatures w14:val="none"/>
        </w:rPr>
        <w:t>lisa</w:t>
      </w:r>
      <w:r w:rsidR="003D3770" w:rsidRPr="00E205BB">
        <w:rPr>
          <w:rFonts w:ascii="Times New Roman" w:eastAsia="Times New Roman" w:hAnsi="Times New Roman" w:cs="Times New Roman"/>
          <w:kern w:val="0"/>
          <w:sz w:val="24"/>
          <w:szCs w:val="24"/>
          <w14:ligatures w14:val="none"/>
        </w:rPr>
        <w:t>kahju tekitava käitumisena.</w:t>
      </w:r>
      <w:r w:rsidR="00CF2B6B" w:rsidRPr="00E205BB">
        <w:rPr>
          <w:rFonts w:ascii="Times New Roman" w:eastAsia="Times New Roman" w:hAnsi="Times New Roman" w:cs="Times New Roman"/>
          <w:kern w:val="0"/>
          <w:sz w:val="24"/>
          <w:szCs w:val="24"/>
          <w14:ligatures w14:val="none"/>
        </w:rPr>
        <w:t xml:space="preserve"> </w:t>
      </w:r>
    </w:p>
    <w:p w14:paraId="7830FE8A" w14:textId="77777777" w:rsidR="00994F12" w:rsidRPr="00E205BB" w:rsidRDefault="00994F12" w:rsidP="00E205BB">
      <w:pPr>
        <w:spacing w:after="0" w:line="276" w:lineRule="auto"/>
        <w:jc w:val="both"/>
        <w:rPr>
          <w:rFonts w:ascii="Times New Roman" w:eastAsia="Times New Roman" w:hAnsi="Times New Roman" w:cs="Times New Roman"/>
          <w:bCs/>
          <w:kern w:val="0"/>
          <w:sz w:val="24"/>
          <w:szCs w:val="24"/>
          <w14:ligatures w14:val="none"/>
        </w:rPr>
      </w:pPr>
    </w:p>
    <w:p w14:paraId="49967FD7" w14:textId="15A1E041" w:rsidR="00763E83" w:rsidRPr="00E205BB" w:rsidRDefault="00F569C6" w:rsidP="00E205BB">
      <w:pPr>
        <w:spacing w:after="120" w:line="276" w:lineRule="auto"/>
        <w:jc w:val="both"/>
        <w:rPr>
          <w:rFonts w:ascii="Times New Roman" w:eastAsia="Times New Roman" w:hAnsi="Times New Roman" w:cs="Times New Roman"/>
          <w:bCs/>
          <w:kern w:val="0"/>
          <w:sz w:val="24"/>
          <w:szCs w:val="24"/>
          <w14:ligatures w14:val="none"/>
        </w:rPr>
      </w:pPr>
      <w:r w:rsidRPr="00E205BB">
        <w:rPr>
          <w:rFonts w:ascii="Times New Roman" w:eastAsia="Times New Roman" w:hAnsi="Times New Roman" w:cs="Times New Roman"/>
          <w:bCs/>
          <w:kern w:val="0"/>
          <w:sz w:val="24"/>
          <w:szCs w:val="24"/>
          <w14:ligatures w14:val="none"/>
        </w:rPr>
        <w:t xml:space="preserve">Süüteo toimepanemise eksponeerimine </w:t>
      </w:r>
      <w:r w:rsidR="005E0687" w:rsidRPr="00E205BB">
        <w:rPr>
          <w:rFonts w:ascii="Times New Roman" w:eastAsia="Times New Roman" w:hAnsi="Times New Roman" w:cs="Times New Roman"/>
          <w:bCs/>
          <w:kern w:val="0"/>
          <w:sz w:val="24"/>
          <w:szCs w:val="24"/>
          <w14:ligatures w14:val="none"/>
        </w:rPr>
        <w:t xml:space="preserve">suurendab toimepanija süüd, sest eksponeerimisega </w:t>
      </w:r>
      <w:r w:rsidR="00494F0B" w:rsidRPr="00E205BB">
        <w:rPr>
          <w:rFonts w:ascii="Times New Roman" w:eastAsia="Times New Roman" w:hAnsi="Times New Roman" w:cs="Times New Roman"/>
          <w:bCs/>
          <w:kern w:val="0"/>
          <w:sz w:val="24"/>
          <w:szCs w:val="24"/>
          <w14:ligatures w14:val="none"/>
        </w:rPr>
        <w:t xml:space="preserve">astub toimepanija veel samme, et </w:t>
      </w:r>
      <w:r w:rsidR="009C3E65" w:rsidRPr="00E205BB">
        <w:rPr>
          <w:rFonts w:ascii="Times New Roman" w:eastAsia="Times New Roman" w:hAnsi="Times New Roman" w:cs="Times New Roman"/>
          <w:bCs/>
          <w:kern w:val="0"/>
          <w:sz w:val="24"/>
          <w:szCs w:val="24"/>
          <w14:ligatures w14:val="none"/>
        </w:rPr>
        <w:t xml:space="preserve">tegu või selle tagajärgi </w:t>
      </w:r>
      <w:r w:rsidR="0042068D" w:rsidRPr="00E205BB">
        <w:rPr>
          <w:rFonts w:ascii="Times New Roman" w:eastAsia="Times New Roman" w:hAnsi="Times New Roman" w:cs="Times New Roman"/>
          <w:bCs/>
          <w:kern w:val="0"/>
          <w:sz w:val="24"/>
          <w:szCs w:val="24"/>
          <w14:ligatures w14:val="none"/>
        </w:rPr>
        <w:t>taas</w:t>
      </w:r>
      <w:r w:rsidR="00A4768A" w:rsidRPr="00E205BB">
        <w:rPr>
          <w:rFonts w:ascii="Times New Roman" w:eastAsia="Times New Roman" w:hAnsi="Times New Roman" w:cs="Times New Roman"/>
          <w:bCs/>
          <w:kern w:val="0"/>
          <w:sz w:val="24"/>
          <w:szCs w:val="24"/>
          <w14:ligatures w14:val="none"/>
        </w:rPr>
        <w:t xml:space="preserve">esitada. See </w:t>
      </w:r>
      <w:r w:rsidR="006A792B" w:rsidRPr="00E205BB">
        <w:rPr>
          <w:rFonts w:ascii="Times New Roman" w:eastAsia="Times New Roman" w:hAnsi="Times New Roman" w:cs="Times New Roman"/>
          <w:bCs/>
          <w:kern w:val="0"/>
          <w:sz w:val="24"/>
          <w:szCs w:val="24"/>
          <w14:ligatures w14:val="none"/>
        </w:rPr>
        <w:t xml:space="preserve">võimendab </w:t>
      </w:r>
      <w:r w:rsidRPr="00E205BB">
        <w:rPr>
          <w:rFonts w:ascii="Times New Roman" w:eastAsia="Times New Roman" w:hAnsi="Times New Roman" w:cs="Times New Roman"/>
          <w:bCs/>
          <w:kern w:val="0"/>
          <w:sz w:val="24"/>
          <w:szCs w:val="24"/>
          <w14:ligatures w14:val="none"/>
        </w:rPr>
        <w:t>süüteoga tekitatud kahju</w:t>
      </w:r>
      <w:r w:rsidR="002470FA" w:rsidRPr="00E205BB">
        <w:rPr>
          <w:rFonts w:ascii="Times New Roman" w:eastAsia="Times New Roman" w:hAnsi="Times New Roman" w:cs="Times New Roman"/>
          <w:bCs/>
          <w:kern w:val="0"/>
          <w:sz w:val="24"/>
          <w:szCs w:val="24"/>
          <w14:ligatures w14:val="none"/>
        </w:rPr>
        <w:t>likku mõju</w:t>
      </w:r>
      <w:r w:rsidR="008B2DF6" w:rsidRPr="00E205BB">
        <w:rPr>
          <w:rFonts w:ascii="Times New Roman" w:eastAsia="Times New Roman" w:hAnsi="Times New Roman" w:cs="Times New Roman"/>
          <w:bCs/>
          <w:kern w:val="0"/>
          <w:sz w:val="24"/>
          <w:szCs w:val="24"/>
          <w14:ligatures w14:val="none"/>
        </w:rPr>
        <w:t xml:space="preserve"> </w:t>
      </w:r>
      <w:r w:rsidRPr="00E205BB">
        <w:rPr>
          <w:rFonts w:ascii="Times New Roman" w:eastAsia="Times New Roman" w:hAnsi="Times New Roman" w:cs="Times New Roman"/>
          <w:bCs/>
          <w:kern w:val="0"/>
          <w:sz w:val="24"/>
          <w:szCs w:val="24"/>
          <w14:ligatures w14:val="none"/>
        </w:rPr>
        <w:t>nii kannatanule kui ka ühiskonnale</w:t>
      </w:r>
      <w:r w:rsidR="005B1C71" w:rsidRPr="00E205BB">
        <w:rPr>
          <w:rFonts w:ascii="Times New Roman" w:eastAsia="Times New Roman" w:hAnsi="Times New Roman" w:cs="Times New Roman"/>
          <w:bCs/>
          <w:kern w:val="0"/>
          <w:sz w:val="24"/>
          <w:szCs w:val="24"/>
          <w14:ligatures w14:val="none"/>
        </w:rPr>
        <w:t xml:space="preserve"> ning kahju ulatus võib digikeskkonna tõttu olla hoomamatu</w:t>
      </w:r>
      <w:r w:rsidRPr="00E205BB">
        <w:rPr>
          <w:rFonts w:ascii="Times New Roman" w:eastAsia="Times New Roman" w:hAnsi="Times New Roman" w:cs="Times New Roman"/>
          <w:bCs/>
          <w:kern w:val="0"/>
          <w:sz w:val="24"/>
          <w:szCs w:val="24"/>
          <w14:ligatures w14:val="none"/>
        </w:rPr>
        <w:t>.</w:t>
      </w:r>
      <w:r w:rsidR="00763E83" w:rsidRPr="00E205BB">
        <w:rPr>
          <w:rFonts w:ascii="Times New Roman" w:eastAsia="Times New Roman" w:hAnsi="Times New Roman" w:cs="Times New Roman"/>
          <w:bCs/>
          <w:kern w:val="0"/>
          <w:sz w:val="24"/>
          <w:szCs w:val="24"/>
          <w14:ligatures w14:val="none"/>
        </w:rPr>
        <w:t xml:space="preserve"> </w:t>
      </w:r>
    </w:p>
    <w:p w14:paraId="60A9C95A" w14:textId="7F0199D7" w:rsidR="00AA18D1" w:rsidRPr="00E205BB" w:rsidRDefault="00AA18D1" w:rsidP="00E205BB">
      <w:pPr>
        <w:spacing w:after="120" w:line="276" w:lineRule="auto"/>
        <w:jc w:val="both"/>
        <w:rPr>
          <w:rFonts w:ascii="Times New Roman" w:eastAsia="Times New Roman" w:hAnsi="Times New Roman" w:cs="Times New Roman"/>
          <w:bCs/>
          <w:kern w:val="0"/>
          <w:sz w:val="24"/>
          <w:szCs w:val="24"/>
          <w14:ligatures w14:val="none"/>
        </w:rPr>
      </w:pPr>
      <w:r w:rsidRPr="00E205BB">
        <w:rPr>
          <w:rFonts w:ascii="Times New Roman" w:eastAsia="Times New Roman" w:hAnsi="Times New Roman" w:cs="Times New Roman"/>
          <w:bCs/>
          <w:kern w:val="0"/>
          <w:sz w:val="24"/>
          <w:szCs w:val="24"/>
          <w14:ligatures w14:val="none"/>
        </w:rPr>
        <w:t>Süüteo eksponeerimine suurendab oluliselt kannatanu ja tema lähedaste kannatusi. Igasugune kolmandale isikule suunatud esitamine – olenemata leviku ulatusest – rikub kannatanu privaatsust</w:t>
      </w:r>
      <w:r w:rsidR="006D348A" w:rsidRPr="00E205BB">
        <w:rPr>
          <w:rFonts w:ascii="Times New Roman" w:eastAsia="Times New Roman" w:hAnsi="Times New Roman" w:cs="Times New Roman"/>
          <w:bCs/>
          <w:kern w:val="0"/>
          <w:sz w:val="24"/>
          <w:szCs w:val="24"/>
          <w14:ligatures w14:val="none"/>
        </w:rPr>
        <w:t>, alandab</w:t>
      </w:r>
      <w:r w:rsidRPr="00E205BB">
        <w:rPr>
          <w:rFonts w:ascii="Times New Roman" w:eastAsia="Times New Roman" w:hAnsi="Times New Roman" w:cs="Times New Roman"/>
          <w:bCs/>
          <w:kern w:val="0"/>
          <w:sz w:val="24"/>
          <w:szCs w:val="24"/>
          <w14:ligatures w14:val="none"/>
        </w:rPr>
        <w:t xml:space="preserve"> inimväärikust ning süvendab juba tekitatud kahju.</w:t>
      </w:r>
      <w:r w:rsidR="00A171B1" w:rsidRPr="00E205BB">
        <w:rPr>
          <w:rFonts w:ascii="Times New Roman" w:eastAsia="Times New Roman" w:hAnsi="Times New Roman" w:cs="Times New Roman"/>
          <w:bCs/>
          <w:kern w:val="0"/>
          <w:sz w:val="24"/>
          <w:szCs w:val="24"/>
          <w14:ligatures w14:val="none"/>
        </w:rPr>
        <w:t xml:space="preserve"> </w:t>
      </w:r>
      <w:r w:rsidRPr="00E205BB">
        <w:rPr>
          <w:rFonts w:ascii="Times New Roman" w:eastAsia="Times New Roman" w:hAnsi="Times New Roman" w:cs="Times New Roman"/>
          <w:bCs/>
          <w:kern w:val="0"/>
          <w:sz w:val="24"/>
          <w:szCs w:val="24"/>
          <w14:ligatures w14:val="none"/>
        </w:rPr>
        <w:t>Digikeskkonnas leviv materjal võib hakata ringlema kiiresti ja kontrollimatult ning jääda kättesaadavaks määramata ajaks. See tähendab, et kannatanu võib kogeda sama sündmusega seotud kannatusi korduvalt, iga kord</w:t>
      </w:r>
      <w:r w:rsidR="00A27965" w:rsidRPr="00E205BB">
        <w:rPr>
          <w:rFonts w:ascii="Times New Roman" w:eastAsia="Times New Roman" w:hAnsi="Times New Roman" w:cs="Times New Roman"/>
          <w:bCs/>
          <w:kern w:val="0"/>
          <w:sz w:val="24"/>
          <w:szCs w:val="24"/>
          <w14:ligatures w14:val="none"/>
        </w:rPr>
        <w:t>,</w:t>
      </w:r>
      <w:r w:rsidRPr="00E205BB">
        <w:rPr>
          <w:rFonts w:ascii="Times New Roman" w:eastAsia="Times New Roman" w:hAnsi="Times New Roman" w:cs="Times New Roman"/>
          <w:bCs/>
          <w:kern w:val="0"/>
          <w:sz w:val="24"/>
          <w:szCs w:val="24"/>
          <w14:ligatures w14:val="none"/>
        </w:rPr>
        <w:t xml:space="preserve"> kui materjal uuesti esile kerkib või levib. Kannatanul</w:t>
      </w:r>
      <w:r w:rsidR="006C1612" w:rsidRPr="00E205BB">
        <w:rPr>
          <w:rFonts w:ascii="Times New Roman" w:eastAsia="Times New Roman" w:hAnsi="Times New Roman" w:cs="Times New Roman"/>
          <w:bCs/>
          <w:kern w:val="0"/>
          <w:sz w:val="24"/>
          <w:szCs w:val="24"/>
          <w14:ligatures w14:val="none"/>
        </w:rPr>
        <w:t>, aga ka teo toimepanijal</w:t>
      </w:r>
      <w:r w:rsidRPr="00E205BB">
        <w:rPr>
          <w:rFonts w:ascii="Times New Roman" w:eastAsia="Times New Roman" w:hAnsi="Times New Roman" w:cs="Times New Roman"/>
          <w:bCs/>
          <w:kern w:val="0"/>
          <w:sz w:val="24"/>
          <w:szCs w:val="24"/>
          <w14:ligatures w14:val="none"/>
        </w:rPr>
        <w:t xml:space="preserve"> puudub enamasti reaalne võimalus kontrollida materjali edasist levikut või selle eemaldamist.</w:t>
      </w:r>
      <w:r w:rsidR="006D348A" w:rsidRPr="00E205BB">
        <w:rPr>
          <w:rFonts w:ascii="Times New Roman" w:eastAsia="Times New Roman" w:hAnsi="Times New Roman" w:cs="Times New Roman"/>
          <w:bCs/>
          <w:kern w:val="0"/>
          <w:sz w:val="24"/>
          <w:szCs w:val="24"/>
          <w14:ligatures w14:val="none"/>
        </w:rPr>
        <w:t xml:space="preserve"> </w:t>
      </w:r>
      <w:r w:rsidRPr="00E205BB">
        <w:rPr>
          <w:rFonts w:ascii="Times New Roman" w:eastAsia="Times New Roman" w:hAnsi="Times New Roman" w:cs="Times New Roman"/>
          <w:bCs/>
          <w:kern w:val="0"/>
          <w:sz w:val="24"/>
          <w:szCs w:val="24"/>
          <w14:ligatures w14:val="none"/>
        </w:rPr>
        <w:t>Seetõttu tuleb süüteo eksponeerimist käsitada korduva kahjustamisena, mis ületab algse süüteo piirid ning põhjustab täiendavat ja püsivat psühholoogilist kahju.</w:t>
      </w:r>
    </w:p>
    <w:p w14:paraId="3A97BF0C" w14:textId="101063F6" w:rsidR="00AA18D1" w:rsidRPr="00E205BB" w:rsidRDefault="00AA18D1" w:rsidP="00E205BB">
      <w:pPr>
        <w:spacing w:after="120" w:line="276" w:lineRule="auto"/>
        <w:jc w:val="both"/>
        <w:rPr>
          <w:rFonts w:ascii="Times New Roman" w:eastAsia="Times New Roman" w:hAnsi="Times New Roman" w:cs="Times New Roman"/>
          <w:bCs/>
          <w:kern w:val="0"/>
          <w:sz w:val="24"/>
          <w:szCs w:val="24"/>
          <w14:ligatures w14:val="none"/>
        </w:rPr>
      </w:pPr>
      <w:r w:rsidRPr="00E205BB">
        <w:rPr>
          <w:rFonts w:ascii="Times New Roman" w:eastAsia="Times New Roman" w:hAnsi="Times New Roman" w:cs="Times New Roman"/>
          <w:bCs/>
          <w:kern w:val="0"/>
          <w:sz w:val="24"/>
          <w:szCs w:val="24"/>
          <w14:ligatures w14:val="none"/>
        </w:rPr>
        <w:t xml:space="preserve">Süüteo </w:t>
      </w:r>
      <w:r w:rsidR="0023264C" w:rsidRPr="00E205BB">
        <w:rPr>
          <w:rFonts w:ascii="Times New Roman" w:eastAsia="Times New Roman" w:hAnsi="Times New Roman" w:cs="Times New Roman"/>
          <w:bCs/>
          <w:kern w:val="0"/>
          <w:sz w:val="24"/>
          <w:szCs w:val="24"/>
          <w14:ligatures w14:val="none"/>
        </w:rPr>
        <w:t xml:space="preserve">eksponeerimisel </w:t>
      </w:r>
      <w:r w:rsidRPr="00E205BB">
        <w:rPr>
          <w:rFonts w:ascii="Times New Roman" w:eastAsia="Times New Roman" w:hAnsi="Times New Roman" w:cs="Times New Roman"/>
          <w:bCs/>
          <w:kern w:val="0"/>
          <w:sz w:val="24"/>
          <w:szCs w:val="24"/>
          <w14:ligatures w14:val="none"/>
        </w:rPr>
        <w:t>o</w:t>
      </w:r>
      <w:r w:rsidR="0023264C" w:rsidRPr="00E205BB">
        <w:rPr>
          <w:rFonts w:ascii="Times New Roman" w:eastAsia="Times New Roman" w:hAnsi="Times New Roman" w:cs="Times New Roman"/>
          <w:bCs/>
          <w:kern w:val="0"/>
          <w:sz w:val="24"/>
          <w:szCs w:val="24"/>
          <w14:ligatures w14:val="none"/>
        </w:rPr>
        <w:t>n</w:t>
      </w:r>
      <w:r w:rsidRPr="00E205BB">
        <w:rPr>
          <w:rFonts w:ascii="Times New Roman" w:eastAsia="Times New Roman" w:hAnsi="Times New Roman" w:cs="Times New Roman"/>
          <w:bCs/>
          <w:kern w:val="0"/>
          <w:sz w:val="24"/>
          <w:szCs w:val="24"/>
          <w14:ligatures w14:val="none"/>
        </w:rPr>
        <w:t xml:space="preserve"> laiem mõju ühiskonnale tervikuna. Selline tegevus õõnestab ühiskonna turvatunnet ning </w:t>
      </w:r>
      <w:r w:rsidR="004B687A" w:rsidRPr="00E205BB">
        <w:rPr>
          <w:rFonts w:ascii="Times New Roman" w:eastAsia="Times New Roman" w:hAnsi="Times New Roman" w:cs="Times New Roman"/>
          <w:bCs/>
          <w:kern w:val="0"/>
          <w:sz w:val="24"/>
          <w:szCs w:val="24"/>
          <w14:ligatures w14:val="none"/>
        </w:rPr>
        <w:t>levitab</w:t>
      </w:r>
      <w:r w:rsidRPr="00E205BB">
        <w:rPr>
          <w:rFonts w:ascii="Times New Roman" w:eastAsia="Times New Roman" w:hAnsi="Times New Roman" w:cs="Times New Roman"/>
          <w:bCs/>
          <w:kern w:val="0"/>
          <w:sz w:val="24"/>
          <w:szCs w:val="24"/>
          <w14:ligatures w14:val="none"/>
        </w:rPr>
        <w:t xml:space="preserve"> </w:t>
      </w:r>
      <w:r w:rsidR="004B687A" w:rsidRPr="00E205BB">
        <w:rPr>
          <w:rFonts w:ascii="Times New Roman" w:eastAsia="Times New Roman" w:hAnsi="Times New Roman" w:cs="Times New Roman"/>
          <w:bCs/>
          <w:kern w:val="0"/>
          <w:sz w:val="24"/>
          <w:szCs w:val="24"/>
          <w14:ligatures w14:val="none"/>
        </w:rPr>
        <w:t>h</w:t>
      </w:r>
      <w:r w:rsidRPr="00E205BB">
        <w:rPr>
          <w:rFonts w:ascii="Times New Roman" w:eastAsia="Times New Roman" w:hAnsi="Times New Roman" w:cs="Times New Roman"/>
          <w:bCs/>
          <w:kern w:val="0"/>
          <w:sz w:val="24"/>
          <w:szCs w:val="24"/>
          <w14:ligatures w14:val="none"/>
        </w:rPr>
        <w:t>irmu ja ebakindlust.</w:t>
      </w:r>
      <w:r w:rsidR="0023390D" w:rsidRPr="00E205BB">
        <w:rPr>
          <w:rFonts w:ascii="Times New Roman" w:eastAsia="Times New Roman" w:hAnsi="Times New Roman" w:cs="Times New Roman"/>
          <w:bCs/>
          <w:kern w:val="0"/>
          <w:sz w:val="24"/>
          <w:szCs w:val="24"/>
          <w14:ligatures w14:val="none"/>
        </w:rPr>
        <w:t xml:space="preserve"> </w:t>
      </w:r>
      <w:r w:rsidR="00122212" w:rsidRPr="00E205BB">
        <w:rPr>
          <w:rFonts w:ascii="Times New Roman" w:eastAsia="Times New Roman" w:hAnsi="Times New Roman" w:cs="Times New Roman"/>
          <w:bCs/>
          <w:kern w:val="0"/>
          <w:sz w:val="24"/>
          <w:szCs w:val="24"/>
          <w14:ligatures w14:val="none"/>
        </w:rPr>
        <w:t>V</w:t>
      </w:r>
      <w:r w:rsidRPr="00E205BB">
        <w:rPr>
          <w:rFonts w:ascii="Times New Roman" w:eastAsia="Times New Roman" w:hAnsi="Times New Roman" w:cs="Times New Roman"/>
          <w:bCs/>
          <w:kern w:val="0"/>
          <w:sz w:val="24"/>
          <w:szCs w:val="24"/>
          <w14:ligatures w14:val="none"/>
        </w:rPr>
        <w:t xml:space="preserve">ägivalda ja alandamist kujutava materjali levik </w:t>
      </w:r>
      <w:r w:rsidR="00122212" w:rsidRPr="00E205BB">
        <w:rPr>
          <w:rFonts w:ascii="Times New Roman" w:eastAsia="Times New Roman" w:hAnsi="Times New Roman" w:cs="Times New Roman"/>
          <w:bCs/>
          <w:kern w:val="0"/>
          <w:sz w:val="24"/>
          <w:szCs w:val="24"/>
          <w14:ligatures w14:val="none"/>
        </w:rPr>
        <w:t>v</w:t>
      </w:r>
      <w:r w:rsidRPr="00E205BB">
        <w:rPr>
          <w:rFonts w:ascii="Times New Roman" w:eastAsia="Times New Roman" w:hAnsi="Times New Roman" w:cs="Times New Roman"/>
          <w:bCs/>
          <w:kern w:val="0"/>
          <w:sz w:val="24"/>
          <w:szCs w:val="24"/>
          <w14:ligatures w14:val="none"/>
        </w:rPr>
        <w:t>õib muuta süütegude toimepanemise</w:t>
      </w:r>
      <w:r w:rsidR="00122212" w:rsidRPr="00E205BB">
        <w:rPr>
          <w:rFonts w:ascii="Times New Roman" w:eastAsia="Times New Roman" w:hAnsi="Times New Roman" w:cs="Times New Roman"/>
          <w:bCs/>
          <w:kern w:val="0"/>
          <w:sz w:val="24"/>
          <w:szCs w:val="24"/>
          <w14:ligatures w14:val="none"/>
        </w:rPr>
        <w:t xml:space="preserve"> ka</w:t>
      </w:r>
      <w:r w:rsidRPr="00E205BB">
        <w:rPr>
          <w:rFonts w:ascii="Times New Roman" w:eastAsia="Times New Roman" w:hAnsi="Times New Roman" w:cs="Times New Roman"/>
          <w:bCs/>
          <w:kern w:val="0"/>
          <w:sz w:val="24"/>
          <w:szCs w:val="24"/>
          <w14:ligatures w14:val="none"/>
        </w:rPr>
        <w:t xml:space="preserve"> meelelahutuslikuks </w:t>
      </w:r>
      <w:r w:rsidR="00171B1B" w:rsidRPr="00E205BB">
        <w:rPr>
          <w:rFonts w:ascii="Times New Roman" w:eastAsia="Times New Roman" w:hAnsi="Times New Roman" w:cs="Times New Roman"/>
          <w:bCs/>
          <w:kern w:val="0"/>
          <w:sz w:val="24"/>
          <w:szCs w:val="24"/>
          <w14:ligatures w14:val="none"/>
        </w:rPr>
        <w:t>meedia</w:t>
      </w:r>
      <w:r w:rsidRPr="00E205BB">
        <w:rPr>
          <w:rFonts w:ascii="Times New Roman" w:eastAsia="Times New Roman" w:hAnsi="Times New Roman" w:cs="Times New Roman"/>
          <w:bCs/>
          <w:kern w:val="0"/>
          <w:sz w:val="24"/>
          <w:szCs w:val="24"/>
          <w14:ligatures w14:val="none"/>
        </w:rPr>
        <w:t xml:space="preserve">sisuks. See </w:t>
      </w:r>
      <w:r w:rsidRPr="00E205BB">
        <w:rPr>
          <w:rFonts w:ascii="Times New Roman" w:eastAsia="Times New Roman" w:hAnsi="Times New Roman" w:cs="Times New Roman"/>
          <w:bCs/>
          <w:kern w:val="0"/>
          <w:sz w:val="24"/>
          <w:szCs w:val="24"/>
          <w14:ligatures w14:val="none"/>
        </w:rPr>
        <w:lastRenderedPageBreak/>
        <w:t>omakorda aitab kaasa vägivalla ja julmuse normaliseer</w:t>
      </w:r>
      <w:r w:rsidR="0023390D" w:rsidRPr="00E205BB">
        <w:rPr>
          <w:rFonts w:ascii="Times New Roman" w:eastAsia="Times New Roman" w:hAnsi="Times New Roman" w:cs="Times New Roman"/>
          <w:bCs/>
          <w:kern w:val="0"/>
          <w:sz w:val="24"/>
          <w:szCs w:val="24"/>
          <w14:ligatures w14:val="none"/>
        </w:rPr>
        <w:t>i</w:t>
      </w:r>
      <w:r w:rsidRPr="00E205BB">
        <w:rPr>
          <w:rFonts w:ascii="Times New Roman" w:eastAsia="Times New Roman" w:hAnsi="Times New Roman" w:cs="Times New Roman"/>
          <w:bCs/>
          <w:kern w:val="0"/>
          <w:sz w:val="24"/>
          <w:szCs w:val="24"/>
          <w14:ligatures w14:val="none"/>
        </w:rPr>
        <w:t xml:space="preserve">misele ning võib kujundada väärarusaama, et selline käitumine on aktsepteeritav või sotsiaalselt </w:t>
      </w:r>
      <w:r w:rsidR="00734880" w:rsidRPr="00E205BB">
        <w:rPr>
          <w:rFonts w:ascii="Times New Roman" w:eastAsia="Times New Roman" w:hAnsi="Times New Roman" w:cs="Times New Roman"/>
          <w:bCs/>
          <w:kern w:val="0"/>
          <w:sz w:val="24"/>
          <w:szCs w:val="24"/>
          <w14:ligatures w14:val="none"/>
        </w:rPr>
        <w:t xml:space="preserve">mingil viisil </w:t>
      </w:r>
      <w:r w:rsidRPr="00E205BB">
        <w:rPr>
          <w:rFonts w:ascii="Times New Roman" w:eastAsia="Times New Roman" w:hAnsi="Times New Roman" w:cs="Times New Roman"/>
          <w:bCs/>
          <w:kern w:val="0"/>
          <w:sz w:val="24"/>
          <w:szCs w:val="24"/>
          <w14:ligatures w14:val="none"/>
        </w:rPr>
        <w:t>tasustatud.</w:t>
      </w:r>
    </w:p>
    <w:p w14:paraId="1DAEE13C" w14:textId="1C6732C4" w:rsidR="00CD7F16" w:rsidRPr="00E205BB" w:rsidRDefault="00AA18D1" w:rsidP="00E205BB">
      <w:pPr>
        <w:spacing w:after="120" w:line="276" w:lineRule="auto"/>
        <w:jc w:val="both"/>
        <w:rPr>
          <w:rFonts w:ascii="Times New Roman" w:eastAsia="Times New Roman" w:hAnsi="Times New Roman" w:cs="Times New Roman"/>
          <w:bCs/>
          <w:kern w:val="0"/>
          <w:sz w:val="24"/>
          <w:szCs w:val="24"/>
          <w14:ligatures w14:val="none"/>
        </w:rPr>
      </w:pPr>
      <w:r w:rsidRPr="00E205BB">
        <w:rPr>
          <w:rFonts w:ascii="Times New Roman" w:eastAsia="Times New Roman" w:hAnsi="Times New Roman" w:cs="Times New Roman"/>
          <w:bCs/>
          <w:kern w:val="0"/>
          <w:sz w:val="24"/>
          <w:szCs w:val="24"/>
          <w14:ligatures w14:val="none"/>
        </w:rPr>
        <w:t>Negatiivne mõju on eriti tugev noorte seas, kelle puhul võib selline sisu soodustada jäljendamist või kujundada arusaama vägivallast kui tähelepanu saavutamise vahendist.</w:t>
      </w:r>
      <w:r w:rsidR="00CD7F16" w:rsidRPr="00E205BB">
        <w:rPr>
          <w:rFonts w:ascii="Times New Roman" w:eastAsia="Times New Roman" w:hAnsi="Times New Roman" w:cs="Times New Roman"/>
          <w:bCs/>
          <w:kern w:val="0"/>
          <w:sz w:val="24"/>
          <w:szCs w:val="24"/>
          <w14:ligatures w14:val="none"/>
        </w:rPr>
        <w:t xml:space="preserve"> Praktikas võivad eksponeerimist motiveerida erinevad tegurid, nagu soov šokeerida, saada tähelepanu või tunnustust, koguda jälgijaid </w:t>
      </w:r>
      <w:r w:rsidR="006C1612" w:rsidRPr="00E205BB">
        <w:rPr>
          <w:rFonts w:ascii="Times New Roman" w:eastAsia="Times New Roman" w:hAnsi="Times New Roman" w:cs="Times New Roman"/>
          <w:bCs/>
          <w:kern w:val="0"/>
          <w:sz w:val="24"/>
          <w:szCs w:val="24"/>
          <w14:ligatures w14:val="none"/>
        </w:rPr>
        <w:t xml:space="preserve">sotsiaalmeedias </w:t>
      </w:r>
      <w:r w:rsidR="00CD7F16" w:rsidRPr="00E205BB">
        <w:rPr>
          <w:rFonts w:ascii="Times New Roman" w:eastAsia="Times New Roman" w:hAnsi="Times New Roman" w:cs="Times New Roman"/>
          <w:bCs/>
          <w:kern w:val="0"/>
          <w:sz w:val="24"/>
          <w:szCs w:val="24"/>
          <w14:ligatures w14:val="none"/>
        </w:rPr>
        <w:t>või saavutada grupisisest heakskiitu. Digikeskkond ja sotsiaalmeedia võimendavad neid motiive, muutes süüteo jäädvustamise ja jagamise lihtsaks ning kiireks.</w:t>
      </w:r>
    </w:p>
    <w:p w14:paraId="1867DD3E" w14:textId="6A695C4D" w:rsidR="00AA18D1" w:rsidRPr="00E205BB" w:rsidRDefault="00AA18D1" w:rsidP="00E205BB">
      <w:pPr>
        <w:spacing w:after="120" w:line="276" w:lineRule="auto"/>
        <w:jc w:val="both"/>
        <w:rPr>
          <w:rFonts w:ascii="Times New Roman" w:eastAsia="Times New Roman" w:hAnsi="Times New Roman" w:cs="Times New Roman"/>
          <w:bCs/>
          <w:kern w:val="0"/>
          <w:sz w:val="24"/>
          <w:szCs w:val="24"/>
          <w14:ligatures w14:val="none"/>
        </w:rPr>
      </w:pPr>
      <w:r w:rsidRPr="00E205BB">
        <w:rPr>
          <w:rFonts w:ascii="Times New Roman" w:eastAsia="Times New Roman" w:hAnsi="Times New Roman" w:cs="Times New Roman"/>
          <w:bCs/>
          <w:kern w:val="0"/>
          <w:sz w:val="24"/>
          <w:szCs w:val="24"/>
          <w14:ligatures w14:val="none"/>
        </w:rPr>
        <w:t xml:space="preserve">Kehtiv karistusseadustik ei </w:t>
      </w:r>
      <w:r w:rsidR="002D7789" w:rsidRPr="00E205BB">
        <w:rPr>
          <w:rFonts w:ascii="Times New Roman" w:eastAsia="Times New Roman" w:hAnsi="Times New Roman" w:cs="Times New Roman"/>
          <w:bCs/>
          <w:kern w:val="0"/>
          <w:sz w:val="24"/>
          <w:szCs w:val="24"/>
          <w14:ligatures w14:val="none"/>
        </w:rPr>
        <w:t xml:space="preserve">võimalda süüteo eksponeerimist </w:t>
      </w:r>
      <w:r w:rsidR="00B1049A" w:rsidRPr="00E205BB">
        <w:rPr>
          <w:rFonts w:ascii="Times New Roman" w:eastAsia="Times New Roman" w:hAnsi="Times New Roman" w:cs="Times New Roman"/>
          <w:bCs/>
          <w:kern w:val="0"/>
          <w:sz w:val="24"/>
          <w:szCs w:val="24"/>
          <w14:ligatures w14:val="none"/>
        </w:rPr>
        <w:t xml:space="preserve">enamasti </w:t>
      </w:r>
      <w:r w:rsidR="002D7789" w:rsidRPr="00E205BB">
        <w:rPr>
          <w:rFonts w:ascii="Times New Roman" w:eastAsia="Times New Roman" w:hAnsi="Times New Roman" w:cs="Times New Roman"/>
          <w:bCs/>
          <w:kern w:val="0"/>
          <w:sz w:val="24"/>
          <w:szCs w:val="24"/>
          <w14:ligatures w14:val="none"/>
        </w:rPr>
        <w:t xml:space="preserve">raskendava asjaoluna arvesse võtta. </w:t>
      </w:r>
      <w:r w:rsidRPr="00E205BB">
        <w:rPr>
          <w:rFonts w:ascii="Times New Roman" w:eastAsia="Times New Roman" w:hAnsi="Times New Roman" w:cs="Times New Roman"/>
          <w:bCs/>
          <w:kern w:val="0"/>
          <w:sz w:val="24"/>
          <w:szCs w:val="24"/>
          <w14:ligatures w14:val="none"/>
        </w:rPr>
        <w:t xml:space="preserve">Kuigi teatud juhtudel võib seda käsitada madala motiivina </w:t>
      </w:r>
      <w:r w:rsidR="00AF5E2E" w:rsidRPr="00E205BB">
        <w:rPr>
          <w:rFonts w:ascii="Times New Roman" w:eastAsia="Times New Roman" w:hAnsi="Times New Roman" w:cs="Times New Roman"/>
          <w:bCs/>
          <w:kern w:val="0"/>
          <w:sz w:val="24"/>
          <w:szCs w:val="24"/>
          <w14:ligatures w14:val="none"/>
        </w:rPr>
        <w:t xml:space="preserve">(KarS § 58 p </w:t>
      </w:r>
      <w:r w:rsidR="006E5F66" w:rsidRPr="00E205BB">
        <w:rPr>
          <w:rFonts w:ascii="Times New Roman" w:eastAsia="Times New Roman" w:hAnsi="Times New Roman" w:cs="Times New Roman"/>
          <w:bCs/>
          <w:kern w:val="0"/>
          <w:sz w:val="24"/>
          <w:szCs w:val="24"/>
          <w14:ligatures w14:val="none"/>
        </w:rPr>
        <w:t xml:space="preserve">1) </w:t>
      </w:r>
      <w:r w:rsidRPr="00E205BB">
        <w:rPr>
          <w:rFonts w:ascii="Times New Roman" w:eastAsia="Times New Roman" w:hAnsi="Times New Roman" w:cs="Times New Roman"/>
          <w:bCs/>
          <w:kern w:val="0"/>
          <w:sz w:val="24"/>
          <w:szCs w:val="24"/>
          <w14:ligatures w14:val="none"/>
        </w:rPr>
        <w:t>või kannatanu alandamisena</w:t>
      </w:r>
      <w:r w:rsidR="006E5F66" w:rsidRPr="00E205BB">
        <w:rPr>
          <w:rFonts w:ascii="Times New Roman" w:eastAsia="Times New Roman" w:hAnsi="Times New Roman" w:cs="Times New Roman"/>
          <w:bCs/>
          <w:kern w:val="0"/>
          <w:sz w:val="24"/>
          <w:szCs w:val="24"/>
          <w14:ligatures w14:val="none"/>
        </w:rPr>
        <w:t xml:space="preserve"> (KarS § 58 p 2)</w:t>
      </w:r>
      <w:r w:rsidRPr="00E205BB">
        <w:rPr>
          <w:rFonts w:ascii="Times New Roman" w:eastAsia="Times New Roman" w:hAnsi="Times New Roman" w:cs="Times New Roman"/>
          <w:bCs/>
          <w:kern w:val="0"/>
          <w:sz w:val="24"/>
          <w:szCs w:val="24"/>
          <w14:ligatures w14:val="none"/>
        </w:rPr>
        <w:t>, ei hõlma need</w:t>
      </w:r>
      <w:r w:rsidR="00B1049A" w:rsidRPr="00E205BB">
        <w:rPr>
          <w:rFonts w:ascii="Times New Roman" w:eastAsia="Times New Roman" w:hAnsi="Times New Roman" w:cs="Times New Roman"/>
          <w:bCs/>
          <w:kern w:val="0"/>
          <w:sz w:val="24"/>
          <w:szCs w:val="24"/>
          <w14:ligatures w14:val="none"/>
        </w:rPr>
        <w:t xml:space="preserve"> asjaolud</w:t>
      </w:r>
      <w:r w:rsidRPr="00E205BB">
        <w:rPr>
          <w:rFonts w:ascii="Times New Roman" w:eastAsia="Times New Roman" w:hAnsi="Times New Roman" w:cs="Times New Roman"/>
          <w:bCs/>
          <w:kern w:val="0"/>
          <w:sz w:val="24"/>
          <w:szCs w:val="24"/>
          <w14:ligatures w14:val="none"/>
        </w:rPr>
        <w:t xml:space="preserve"> kõiki olukordi.</w:t>
      </w:r>
    </w:p>
    <w:p w14:paraId="75CBBF09" w14:textId="024A8BBA" w:rsidR="00F77778" w:rsidRPr="00E205BB" w:rsidRDefault="003D41A1" w:rsidP="00E205BB">
      <w:pPr>
        <w:spacing w:after="120" w:line="276" w:lineRule="auto"/>
        <w:jc w:val="both"/>
        <w:rPr>
          <w:rFonts w:ascii="Times New Roman" w:eastAsia="Times New Roman" w:hAnsi="Times New Roman" w:cs="Times New Roman"/>
          <w:bCs/>
          <w:kern w:val="0"/>
          <w:sz w:val="24"/>
          <w:szCs w:val="24"/>
          <w14:ligatures w14:val="none"/>
        </w:rPr>
      </w:pPr>
      <w:r w:rsidRPr="00E205BB">
        <w:rPr>
          <w:rFonts w:ascii="Times New Roman" w:eastAsia="Times New Roman" w:hAnsi="Times New Roman" w:cs="Times New Roman"/>
          <w:kern w:val="0"/>
          <w:sz w:val="24"/>
          <w:szCs w:val="24"/>
          <w14:ligatures w14:val="none"/>
        </w:rPr>
        <w:t xml:space="preserve">Riigikohtu praktikas on madala motiivi jaatamise lävend võrdlemisi kõrge, millele viitab kohtupraktikas kasutatud sõnaühend </w:t>
      </w:r>
      <w:r w:rsidR="0077165B" w:rsidRPr="00E205BB">
        <w:rPr>
          <w:rFonts w:ascii="Times New Roman" w:eastAsia="Times New Roman" w:hAnsi="Times New Roman" w:cs="Times New Roman"/>
          <w:kern w:val="0"/>
          <w:sz w:val="24"/>
          <w:szCs w:val="24"/>
          <w14:ligatures w14:val="none"/>
        </w:rPr>
        <w:t>„</w:t>
      </w:r>
      <w:r w:rsidRPr="00E205BB">
        <w:rPr>
          <w:rFonts w:ascii="Times New Roman" w:eastAsia="Times New Roman" w:hAnsi="Times New Roman" w:cs="Times New Roman"/>
          <w:kern w:val="0"/>
          <w:sz w:val="24"/>
          <w:szCs w:val="24"/>
          <w14:ligatures w14:val="none"/>
        </w:rPr>
        <w:t>eriliselt hukkamõistetav</w:t>
      </w:r>
      <w:r w:rsidR="0077165B" w:rsidRPr="00E205BB">
        <w:rPr>
          <w:rFonts w:ascii="Times New Roman" w:eastAsia="Times New Roman" w:hAnsi="Times New Roman" w:cs="Times New Roman"/>
          <w:kern w:val="0"/>
          <w:sz w:val="24"/>
          <w:szCs w:val="24"/>
          <w14:ligatures w14:val="none"/>
        </w:rPr>
        <w:t>“</w:t>
      </w:r>
      <w:r w:rsidR="0077165B" w:rsidRPr="00E205BB">
        <w:rPr>
          <w:rStyle w:val="Allmrkuseviide"/>
          <w:rFonts w:ascii="Times New Roman" w:eastAsia="Times New Roman" w:hAnsi="Times New Roman" w:cs="Times New Roman"/>
          <w:kern w:val="0"/>
          <w:sz w:val="24"/>
          <w:szCs w:val="24"/>
          <w14:ligatures w14:val="none"/>
        </w:rPr>
        <w:footnoteReference w:id="17"/>
      </w:r>
      <w:r w:rsidRPr="00E205BB">
        <w:rPr>
          <w:rFonts w:ascii="Times New Roman" w:eastAsia="Times New Roman" w:hAnsi="Times New Roman" w:cs="Times New Roman"/>
          <w:kern w:val="0"/>
          <w:sz w:val="24"/>
          <w:szCs w:val="24"/>
          <w14:ligatures w14:val="none"/>
        </w:rPr>
        <w:t>.</w:t>
      </w:r>
      <w:r w:rsidR="001B17FF" w:rsidRPr="00E205BB">
        <w:rPr>
          <w:rFonts w:ascii="Times New Roman" w:eastAsia="Times New Roman" w:hAnsi="Times New Roman" w:cs="Times New Roman"/>
          <w:kern w:val="0"/>
          <w:sz w:val="24"/>
          <w:szCs w:val="24"/>
          <w14:ligatures w14:val="none"/>
        </w:rPr>
        <w:t xml:space="preserve"> </w:t>
      </w:r>
      <w:r w:rsidRPr="00E205BB">
        <w:rPr>
          <w:rFonts w:ascii="Times New Roman" w:eastAsia="Times New Roman" w:hAnsi="Times New Roman" w:cs="Times New Roman"/>
          <w:kern w:val="0"/>
          <w:sz w:val="24"/>
          <w:szCs w:val="24"/>
          <w14:ligatures w14:val="none"/>
        </w:rPr>
        <w:t xml:space="preserve">Lisaks </w:t>
      </w:r>
      <w:r w:rsidR="001B17FF" w:rsidRPr="00E205BB">
        <w:rPr>
          <w:rFonts w:ascii="Times New Roman" w:eastAsia="Times New Roman" w:hAnsi="Times New Roman" w:cs="Times New Roman"/>
          <w:kern w:val="0"/>
          <w:sz w:val="24"/>
          <w:szCs w:val="24"/>
          <w14:ligatures w14:val="none"/>
        </w:rPr>
        <w:t xml:space="preserve">eeldab </w:t>
      </w:r>
      <w:r w:rsidRPr="00E205BB">
        <w:rPr>
          <w:rFonts w:ascii="Times New Roman" w:eastAsia="Times New Roman" w:hAnsi="Times New Roman" w:cs="Times New Roman"/>
          <w:kern w:val="0"/>
          <w:sz w:val="24"/>
          <w:szCs w:val="24"/>
          <w14:ligatures w14:val="none"/>
        </w:rPr>
        <w:t xml:space="preserve">kuriteo toimepanemine madalal motiivil KarS § 16 </w:t>
      </w:r>
      <w:r w:rsidR="00984F6D" w:rsidRPr="00E205BB">
        <w:rPr>
          <w:rFonts w:ascii="Times New Roman" w:eastAsia="Times New Roman" w:hAnsi="Times New Roman" w:cs="Times New Roman"/>
          <w:kern w:val="0"/>
          <w:sz w:val="24"/>
          <w:szCs w:val="24"/>
          <w14:ligatures w14:val="none"/>
        </w:rPr>
        <w:t xml:space="preserve">lõike </w:t>
      </w:r>
      <w:r w:rsidRPr="00E205BB">
        <w:rPr>
          <w:rFonts w:ascii="Times New Roman" w:eastAsia="Times New Roman" w:hAnsi="Times New Roman" w:cs="Times New Roman"/>
          <w:kern w:val="0"/>
          <w:sz w:val="24"/>
          <w:szCs w:val="24"/>
          <w14:ligatures w14:val="none"/>
        </w:rPr>
        <w:t>2 kohaselt tahtluse vormina kavatsetust, mis tähendab süüteokoosseisule vastava asjaolu teostamise eesmärgiks seadmist, st mingi taotletav eesmärk ongi isiku liikumapanevaks jõuks</w:t>
      </w:r>
      <w:r w:rsidR="001B17FF" w:rsidRPr="00E205BB">
        <w:rPr>
          <w:rStyle w:val="Allmrkuseviide"/>
          <w:rFonts w:ascii="Times New Roman" w:eastAsia="Times New Roman" w:hAnsi="Times New Roman" w:cs="Times New Roman"/>
          <w:kern w:val="0"/>
          <w:sz w:val="24"/>
          <w:szCs w:val="24"/>
          <w14:ligatures w14:val="none"/>
        </w:rPr>
        <w:footnoteReference w:id="18"/>
      </w:r>
      <w:r w:rsidR="00D71633" w:rsidRPr="00E205BB">
        <w:rPr>
          <w:rFonts w:ascii="Times New Roman" w:eastAsia="Times New Roman" w:hAnsi="Times New Roman" w:cs="Times New Roman"/>
          <w:kern w:val="0"/>
          <w:sz w:val="24"/>
          <w:szCs w:val="24"/>
          <w14:ligatures w14:val="none"/>
        </w:rPr>
        <w:t xml:space="preserve">. </w:t>
      </w:r>
      <w:r w:rsidR="00AA18D1" w:rsidRPr="00E205BB">
        <w:rPr>
          <w:rFonts w:ascii="Times New Roman" w:eastAsia="Times New Roman" w:hAnsi="Times New Roman" w:cs="Times New Roman"/>
          <w:kern w:val="0"/>
          <w:sz w:val="24"/>
          <w:szCs w:val="24"/>
          <w14:ligatures w14:val="none"/>
        </w:rPr>
        <w:t xml:space="preserve">Samas ei pruugi </w:t>
      </w:r>
      <w:r w:rsidR="00D71633" w:rsidRPr="00E205BB">
        <w:rPr>
          <w:rFonts w:ascii="Times New Roman" w:eastAsia="Times New Roman" w:hAnsi="Times New Roman" w:cs="Times New Roman"/>
          <w:kern w:val="0"/>
          <w:sz w:val="24"/>
          <w:szCs w:val="24"/>
          <w14:ligatures w14:val="none"/>
        </w:rPr>
        <w:t>süütegu</w:t>
      </w:r>
      <w:r w:rsidR="000633CB" w:rsidRPr="00E205BB">
        <w:rPr>
          <w:rFonts w:ascii="Times New Roman" w:eastAsia="Times New Roman" w:hAnsi="Times New Roman" w:cs="Times New Roman"/>
          <w:kern w:val="0"/>
          <w:sz w:val="24"/>
          <w:szCs w:val="24"/>
          <w14:ligatures w14:val="none"/>
        </w:rPr>
        <w:t>, mida eksponeeritakse, ise olla alati toime pandud kavatsetult</w:t>
      </w:r>
      <w:r w:rsidR="00D83097" w:rsidRPr="00E205BB">
        <w:rPr>
          <w:rFonts w:ascii="Times New Roman" w:eastAsia="Times New Roman" w:hAnsi="Times New Roman" w:cs="Times New Roman"/>
          <w:kern w:val="0"/>
          <w:sz w:val="24"/>
          <w:szCs w:val="24"/>
          <w14:ligatures w14:val="none"/>
        </w:rPr>
        <w:t xml:space="preserve"> madala motiiviga</w:t>
      </w:r>
      <w:r w:rsidR="000633CB" w:rsidRPr="00E205BB">
        <w:rPr>
          <w:rFonts w:ascii="Times New Roman" w:eastAsia="Times New Roman" w:hAnsi="Times New Roman" w:cs="Times New Roman"/>
          <w:kern w:val="0"/>
          <w:sz w:val="24"/>
          <w:szCs w:val="24"/>
          <w14:ligatures w14:val="none"/>
        </w:rPr>
        <w:t>.</w:t>
      </w:r>
      <w:r w:rsidR="000A656B" w:rsidRPr="00E205BB">
        <w:rPr>
          <w:rFonts w:ascii="Times New Roman" w:eastAsia="Times New Roman" w:hAnsi="Times New Roman" w:cs="Times New Roman"/>
          <w:kern w:val="0"/>
          <w:sz w:val="24"/>
          <w:szCs w:val="24"/>
          <w14:ligatures w14:val="none"/>
        </w:rPr>
        <w:t xml:space="preserve"> Tegu võib olla toime pandud impulsiivselt, sotsiaalse surve mõjul või isegi ettevaatamat</w:t>
      </w:r>
      <w:r w:rsidR="00070971" w:rsidRPr="00E205BB">
        <w:rPr>
          <w:rFonts w:ascii="Times New Roman" w:eastAsia="Times New Roman" w:hAnsi="Times New Roman" w:cs="Times New Roman"/>
          <w:kern w:val="0"/>
          <w:sz w:val="24"/>
          <w:szCs w:val="24"/>
          <w14:ligatures w14:val="none"/>
        </w:rPr>
        <w:t>usest.</w:t>
      </w:r>
      <w:r w:rsidR="00F77778" w:rsidRPr="00E205BB">
        <w:rPr>
          <w:rFonts w:ascii="Times New Roman" w:eastAsia="Times New Roman" w:hAnsi="Times New Roman" w:cs="Times New Roman"/>
          <w:kern w:val="0"/>
          <w:sz w:val="24"/>
          <w:szCs w:val="24"/>
          <w14:ligatures w14:val="none"/>
        </w:rPr>
        <w:t xml:space="preserve"> </w:t>
      </w:r>
      <w:r w:rsidR="00AA18D1" w:rsidRPr="00E205BB">
        <w:rPr>
          <w:rFonts w:ascii="Times New Roman" w:eastAsia="Times New Roman" w:hAnsi="Times New Roman" w:cs="Times New Roman"/>
          <w:kern w:val="0"/>
          <w:sz w:val="24"/>
          <w:szCs w:val="24"/>
          <w14:ligatures w14:val="none"/>
        </w:rPr>
        <w:t xml:space="preserve">Samuti ei pruugi eksponeerimise eesmärk olla kannatanu alandamine, mistõttu ei ole alati kohaldatav ka vastav raskendav asjaolu. </w:t>
      </w:r>
    </w:p>
    <w:p w14:paraId="41243968" w14:textId="65693B03" w:rsidR="00544934" w:rsidRPr="00E205BB" w:rsidRDefault="00F77778" w:rsidP="00E205BB">
      <w:pPr>
        <w:spacing w:after="0" w:line="276" w:lineRule="auto"/>
        <w:jc w:val="both"/>
        <w:rPr>
          <w:rFonts w:ascii="Times New Roman" w:eastAsia="Times New Roman" w:hAnsi="Times New Roman" w:cs="Times New Roman"/>
          <w:bCs/>
          <w:kern w:val="0"/>
          <w:sz w:val="24"/>
          <w:szCs w:val="24"/>
          <w14:ligatures w14:val="none"/>
        </w:rPr>
      </w:pPr>
      <w:r w:rsidRPr="00E205BB">
        <w:rPr>
          <w:rFonts w:ascii="Times New Roman" w:eastAsia="Times New Roman" w:hAnsi="Times New Roman" w:cs="Times New Roman"/>
          <w:bCs/>
          <w:kern w:val="0"/>
          <w:sz w:val="24"/>
          <w:szCs w:val="24"/>
          <w14:ligatures w14:val="none"/>
        </w:rPr>
        <w:t>Eelnevast nähtub, et</w:t>
      </w:r>
      <w:r w:rsidR="00AA18D1" w:rsidRPr="00E205BB">
        <w:rPr>
          <w:rFonts w:ascii="Times New Roman" w:eastAsia="Times New Roman" w:hAnsi="Times New Roman" w:cs="Times New Roman"/>
          <w:bCs/>
          <w:kern w:val="0"/>
          <w:sz w:val="24"/>
          <w:szCs w:val="24"/>
          <w14:ligatures w14:val="none"/>
        </w:rPr>
        <w:t xml:space="preserve"> osa ühiskondlikult ohtlikust </w:t>
      </w:r>
      <w:r w:rsidR="00A07163" w:rsidRPr="00E205BB">
        <w:rPr>
          <w:rFonts w:ascii="Times New Roman" w:eastAsia="Times New Roman" w:hAnsi="Times New Roman" w:cs="Times New Roman"/>
          <w:bCs/>
          <w:kern w:val="0"/>
          <w:sz w:val="24"/>
          <w:szCs w:val="24"/>
          <w14:ligatures w14:val="none"/>
        </w:rPr>
        <w:t xml:space="preserve">ja sügavalt taunitavast </w:t>
      </w:r>
      <w:r w:rsidR="00AA18D1" w:rsidRPr="00E205BB">
        <w:rPr>
          <w:rFonts w:ascii="Times New Roman" w:eastAsia="Times New Roman" w:hAnsi="Times New Roman" w:cs="Times New Roman"/>
          <w:bCs/>
          <w:kern w:val="0"/>
          <w:sz w:val="24"/>
          <w:szCs w:val="24"/>
          <w14:ligatures w14:val="none"/>
        </w:rPr>
        <w:t>käitumisest</w:t>
      </w:r>
      <w:r w:rsidR="004E3C38" w:rsidRPr="00E205BB">
        <w:rPr>
          <w:rFonts w:ascii="Times New Roman" w:eastAsia="Times New Roman" w:hAnsi="Times New Roman" w:cs="Times New Roman"/>
          <w:bCs/>
          <w:kern w:val="0"/>
          <w:sz w:val="24"/>
          <w:szCs w:val="24"/>
          <w14:ligatures w14:val="none"/>
        </w:rPr>
        <w:t xml:space="preserve"> jääb</w:t>
      </w:r>
      <w:r w:rsidR="00AA18D1" w:rsidRPr="00E205BB">
        <w:rPr>
          <w:rFonts w:ascii="Times New Roman" w:eastAsia="Times New Roman" w:hAnsi="Times New Roman" w:cs="Times New Roman"/>
          <w:bCs/>
          <w:kern w:val="0"/>
          <w:sz w:val="24"/>
          <w:szCs w:val="24"/>
          <w14:ligatures w14:val="none"/>
        </w:rPr>
        <w:t xml:space="preserve"> kehtivate normide kohaldamisalast välja, kuigi see </w:t>
      </w:r>
      <w:r w:rsidR="004E3C38" w:rsidRPr="00E205BB">
        <w:rPr>
          <w:rFonts w:ascii="Times New Roman" w:eastAsia="Times New Roman" w:hAnsi="Times New Roman" w:cs="Times New Roman"/>
          <w:bCs/>
          <w:kern w:val="0"/>
          <w:sz w:val="24"/>
          <w:szCs w:val="24"/>
          <w14:ligatures w14:val="none"/>
        </w:rPr>
        <w:t>toob kaasa</w:t>
      </w:r>
      <w:r w:rsidR="00AA18D1" w:rsidRPr="00E205BB">
        <w:rPr>
          <w:rFonts w:ascii="Times New Roman" w:eastAsia="Times New Roman" w:hAnsi="Times New Roman" w:cs="Times New Roman"/>
          <w:bCs/>
          <w:kern w:val="0"/>
          <w:sz w:val="24"/>
          <w:szCs w:val="24"/>
          <w14:ligatures w14:val="none"/>
        </w:rPr>
        <w:t xml:space="preserve"> märkimisväärset lisakahju.</w:t>
      </w:r>
      <w:r w:rsidR="006B3EE7" w:rsidRPr="00E205BB">
        <w:rPr>
          <w:rFonts w:ascii="Times New Roman" w:eastAsia="Times New Roman" w:hAnsi="Times New Roman" w:cs="Times New Roman"/>
          <w:bCs/>
          <w:kern w:val="0"/>
          <w:sz w:val="24"/>
          <w:szCs w:val="24"/>
          <w14:ligatures w14:val="none"/>
        </w:rPr>
        <w:t xml:space="preserve"> </w:t>
      </w:r>
      <w:r w:rsidR="00AA18D1" w:rsidRPr="00E205BB">
        <w:rPr>
          <w:rFonts w:ascii="Times New Roman" w:eastAsia="Times New Roman" w:hAnsi="Times New Roman" w:cs="Times New Roman"/>
          <w:bCs/>
          <w:kern w:val="0"/>
          <w:sz w:val="24"/>
          <w:szCs w:val="24"/>
          <w14:ligatures w14:val="none"/>
        </w:rPr>
        <w:t xml:space="preserve">Seetõttu </w:t>
      </w:r>
      <w:r w:rsidR="006B57AB" w:rsidRPr="00E205BB">
        <w:rPr>
          <w:rFonts w:ascii="Times New Roman" w:eastAsia="Times New Roman" w:hAnsi="Times New Roman" w:cs="Times New Roman"/>
          <w:bCs/>
          <w:kern w:val="0"/>
          <w:sz w:val="24"/>
          <w:szCs w:val="24"/>
          <w14:ligatures w14:val="none"/>
        </w:rPr>
        <w:t>tuleb</w:t>
      </w:r>
      <w:r w:rsidR="00AA18D1" w:rsidRPr="00E205BB">
        <w:rPr>
          <w:rFonts w:ascii="Times New Roman" w:eastAsia="Times New Roman" w:hAnsi="Times New Roman" w:cs="Times New Roman"/>
          <w:bCs/>
          <w:kern w:val="0"/>
          <w:sz w:val="24"/>
          <w:szCs w:val="24"/>
          <w14:ligatures w14:val="none"/>
        </w:rPr>
        <w:t xml:space="preserve"> süüteo eksponeerimist </w:t>
      </w:r>
      <w:r w:rsidR="006B57AB" w:rsidRPr="00E205BB">
        <w:rPr>
          <w:rFonts w:ascii="Times New Roman" w:eastAsia="Times New Roman" w:hAnsi="Times New Roman" w:cs="Times New Roman"/>
          <w:bCs/>
          <w:kern w:val="0"/>
          <w:sz w:val="24"/>
          <w:szCs w:val="24"/>
          <w14:ligatures w14:val="none"/>
        </w:rPr>
        <w:t xml:space="preserve">käsitada </w:t>
      </w:r>
      <w:r w:rsidR="00AA18D1" w:rsidRPr="00E205BB">
        <w:rPr>
          <w:rFonts w:ascii="Times New Roman" w:eastAsia="Times New Roman" w:hAnsi="Times New Roman" w:cs="Times New Roman"/>
          <w:bCs/>
          <w:kern w:val="0"/>
          <w:sz w:val="24"/>
          <w:szCs w:val="24"/>
          <w14:ligatures w14:val="none"/>
        </w:rPr>
        <w:t xml:space="preserve">iseseisva raskendava asjaoluna sõltumata toimepanija motiivist või </w:t>
      </w:r>
      <w:r w:rsidR="006C1612" w:rsidRPr="00E205BB">
        <w:rPr>
          <w:rFonts w:ascii="Times New Roman" w:eastAsia="Times New Roman" w:hAnsi="Times New Roman" w:cs="Times New Roman"/>
          <w:bCs/>
          <w:kern w:val="0"/>
          <w:sz w:val="24"/>
          <w:szCs w:val="24"/>
          <w14:ligatures w14:val="none"/>
        </w:rPr>
        <w:t>soovitud tagajärjest</w:t>
      </w:r>
      <w:r w:rsidR="00AA18D1" w:rsidRPr="00E205BB">
        <w:rPr>
          <w:rFonts w:ascii="Times New Roman" w:eastAsia="Times New Roman" w:hAnsi="Times New Roman" w:cs="Times New Roman"/>
          <w:bCs/>
          <w:kern w:val="0"/>
          <w:sz w:val="24"/>
          <w:szCs w:val="24"/>
          <w14:ligatures w14:val="none"/>
        </w:rPr>
        <w:t>.</w:t>
      </w:r>
      <w:r w:rsidR="00544934" w:rsidRPr="00E205BB">
        <w:rPr>
          <w:rFonts w:ascii="Times New Roman" w:eastAsia="Times New Roman" w:hAnsi="Times New Roman" w:cs="Times New Roman"/>
          <w:bCs/>
          <w:kern w:val="0"/>
          <w:sz w:val="24"/>
          <w:szCs w:val="24"/>
          <w14:ligatures w14:val="none"/>
        </w:rPr>
        <w:t xml:space="preserve"> Ei ole oluline, kas toimepanija pani põhiteo toime ettevaatamatusest või kavatsetult – otsus seda jäädvustada ja vaatamiseks esitada põhjustab ikkagi ee</w:t>
      </w:r>
      <w:r w:rsidR="002A0507" w:rsidRPr="00E205BB">
        <w:rPr>
          <w:rFonts w:ascii="Times New Roman" w:eastAsia="Times New Roman" w:hAnsi="Times New Roman" w:cs="Times New Roman"/>
          <w:bCs/>
          <w:kern w:val="0"/>
          <w:sz w:val="24"/>
          <w:szCs w:val="24"/>
          <w14:ligatures w14:val="none"/>
        </w:rPr>
        <w:t>s</w:t>
      </w:r>
      <w:r w:rsidR="00544934" w:rsidRPr="00E205BB">
        <w:rPr>
          <w:rFonts w:ascii="Times New Roman" w:eastAsia="Times New Roman" w:hAnsi="Times New Roman" w:cs="Times New Roman"/>
          <w:bCs/>
          <w:kern w:val="0"/>
          <w:sz w:val="24"/>
          <w:szCs w:val="24"/>
          <w14:ligatures w14:val="none"/>
        </w:rPr>
        <w:t xml:space="preserve">pool </w:t>
      </w:r>
      <w:r w:rsidR="002A0507" w:rsidRPr="00E205BB">
        <w:rPr>
          <w:rFonts w:ascii="Times New Roman" w:eastAsia="Times New Roman" w:hAnsi="Times New Roman" w:cs="Times New Roman"/>
          <w:bCs/>
          <w:kern w:val="0"/>
          <w:sz w:val="24"/>
          <w:szCs w:val="24"/>
          <w14:ligatures w14:val="none"/>
        </w:rPr>
        <w:t>nimetat</w:t>
      </w:r>
      <w:r w:rsidR="0008211B" w:rsidRPr="00E205BB">
        <w:rPr>
          <w:rFonts w:ascii="Times New Roman" w:eastAsia="Times New Roman" w:hAnsi="Times New Roman" w:cs="Times New Roman"/>
          <w:bCs/>
          <w:kern w:val="0"/>
          <w:sz w:val="24"/>
          <w:szCs w:val="24"/>
          <w14:ligatures w14:val="none"/>
        </w:rPr>
        <w:t>ud</w:t>
      </w:r>
      <w:r w:rsidR="00544934" w:rsidRPr="00E205BB">
        <w:rPr>
          <w:rFonts w:ascii="Times New Roman" w:eastAsia="Times New Roman" w:hAnsi="Times New Roman" w:cs="Times New Roman"/>
          <w:bCs/>
          <w:kern w:val="0"/>
          <w:sz w:val="24"/>
          <w:szCs w:val="24"/>
          <w14:ligatures w14:val="none"/>
        </w:rPr>
        <w:t xml:space="preserve"> negatiivsed mõjud</w:t>
      </w:r>
      <w:r w:rsidR="005B74AC" w:rsidRPr="00E205BB">
        <w:rPr>
          <w:rFonts w:ascii="Times New Roman" w:eastAsia="Times New Roman" w:hAnsi="Times New Roman" w:cs="Times New Roman"/>
          <w:bCs/>
          <w:kern w:val="0"/>
          <w:sz w:val="24"/>
          <w:szCs w:val="24"/>
          <w14:ligatures w14:val="none"/>
        </w:rPr>
        <w:t xml:space="preserve"> </w:t>
      </w:r>
      <w:r w:rsidR="00BA750C" w:rsidRPr="00E205BB">
        <w:rPr>
          <w:rFonts w:ascii="Times New Roman" w:eastAsia="Times New Roman" w:hAnsi="Times New Roman" w:cs="Times New Roman"/>
          <w:bCs/>
          <w:kern w:val="0"/>
          <w:sz w:val="24"/>
          <w:szCs w:val="24"/>
          <w14:ligatures w14:val="none"/>
        </w:rPr>
        <w:t>ja seda</w:t>
      </w:r>
      <w:r w:rsidR="005B74AC" w:rsidRPr="00E205BB">
        <w:rPr>
          <w:rFonts w:ascii="Times New Roman" w:eastAsia="Times New Roman" w:hAnsi="Times New Roman" w:cs="Times New Roman"/>
          <w:bCs/>
          <w:kern w:val="0"/>
          <w:sz w:val="24"/>
          <w:szCs w:val="24"/>
          <w14:ligatures w14:val="none"/>
        </w:rPr>
        <w:t xml:space="preserve"> </w:t>
      </w:r>
      <w:r w:rsidR="00BA750C" w:rsidRPr="00E205BB">
        <w:rPr>
          <w:rFonts w:ascii="Times New Roman" w:eastAsia="Times New Roman" w:hAnsi="Times New Roman" w:cs="Times New Roman"/>
          <w:bCs/>
          <w:kern w:val="0"/>
          <w:sz w:val="24"/>
          <w:szCs w:val="24"/>
          <w14:ligatures w14:val="none"/>
        </w:rPr>
        <w:t>peaks saama</w:t>
      </w:r>
      <w:r w:rsidR="005B74AC" w:rsidRPr="00E205BB">
        <w:rPr>
          <w:rFonts w:ascii="Times New Roman" w:eastAsia="Times New Roman" w:hAnsi="Times New Roman" w:cs="Times New Roman"/>
          <w:bCs/>
          <w:kern w:val="0"/>
          <w:sz w:val="24"/>
          <w:szCs w:val="24"/>
          <w14:ligatures w14:val="none"/>
        </w:rPr>
        <w:t xml:space="preserve"> arvesse võtta süü suuruse hindamisel</w:t>
      </w:r>
      <w:r w:rsidR="00544934" w:rsidRPr="00E205BB">
        <w:rPr>
          <w:rFonts w:ascii="Times New Roman" w:eastAsia="Times New Roman" w:hAnsi="Times New Roman" w:cs="Times New Roman"/>
          <w:bCs/>
          <w:kern w:val="0"/>
          <w:sz w:val="24"/>
          <w:szCs w:val="24"/>
          <w14:ligatures w14:val="none"/>
        </w:rPr>
        <w:t xml:space="preserve">. </w:t>
      </w:r>
    </w:p>
    <w:p w14:paraId="78150CA3" w14:textId="77777777" w:rsidR="00E2099E" w:rsidRPr="00E205BB" w:rsidRDefault="00E2099E" w:rsidP="00E205BB">
      <w:pPr>
        <w:spacing w:after="0" w:line="276" w:lineRule="auto"/>
        <w:jc w:val="both"/>
        <w:rPr>
          <w:rFonts w:ascii="Times New Roman" w:eastAsia="Times New Roman" w:hAnsi="Times New Roman" w:cs="Times New Roman"/>
          <w:bCs/>
          <w:kern w:val="0"/>
          <w:sz w:val="24"/>
          <w:szCs w:val="24"/>
          <w14:ligatures w14:val="none"/>
        </w:rPr>
      </w:pPr>
    </w:p>
    <w:p w14:paraId="1A34C24C" w14:textId="4C19AD47" w:rsidR="00AC4C7A" w:rsidRPr="00E205BB" w:rsidRDefault="009D31F6" w:rsidP="00E205BB">
      <w:pPr>
        <w:spacing w:after="120" w:line="276" w:lineRule="auto"/>
        <w:jc w:val="both"/>
        <w:rPr>
          <w:rFonts w:ascii="Times New Roman" w:eastAsia="Times New Roman" w:hAnsi="Times New Roman" w:cs="Times New Roman"/>
          <w:b/>
          <w:bCs/>
          <w:kern w:val="0"/>
          <w:sz w:val="24"/>
          <w:szCs w:val="24"/>
          <w14:ligatures w14:val="none"/>
        </w:rPr>
      </w:pPr>
      <w:r w:rsidRPr="00E205BB">
        <w:rPr>
          <w:rFonts w:ascii="Times New Roman" w:eastAsia="Times New Roman" w:hAnsi="Times New Roman" w:cs="Times New Roman"/>
          <w:b/>
          <w:bCs/>
          <w:kern w:val="0"/>
          <w:sz w:val="24"/>
          <w:szCs w:val="24"/>
          <w14:ligatures w14:val="none"/>
        </w:rPr>
        <w:t>Muudatuse sisu</w:t>
      </w:r>
    </w:p>
    <w:p w14:paraId="27AD99AB" w14:textId="4FFBDDF5" w:rsidR="0060126B" w:rsidRPr="00E205BB" w:rsidRDefault="0060126B" w:rsidP="00E205BB">
      <w:pPr>
        <w:spacing w:after="120" w:line="276" w:lineRule="auto"/>
        <w:jc w:val="both"/>
        <w:rPr>
          <w:rFonts w:ascii="Times New Roman" w:eastAsia="Times New Roman" w:hAnsi="Times New Roman" w:cs="Times New Roman"/>
          <w:kern w:val="0"/>
          <w:sz w:val="24"/>
          <w:szCs w:val="24"/>
          <w14:ligatures w14:val="none"/>
        </w:rPr>
      </w:pPr>
      <w:r w:rsidRPr="00E205BB">
        <w:rPr>
          <w:rFonts w:ascii="Times New Roman" w:eastAsia="Times New Roman" w:hAnsi="Times New Roman" w:cs="Times New Roman"/>
          <w:bCs/>
          <w:kern w:val="0"/>
          <w:sz w:val="24"/>
          <w:szCs w:val="24"/>
          <w14:ligatures w14:val="none"/>
        </w:rPr>
        <w:t>Muudatus ei loo uut süüteokoosseisu ega too kaasa automaatselt raskemat karistust, vaid annab kohtule selge õigusliku aluse karistuse mõistmisel</w:t>
      </w:r>
      <w:r w:rsidR="00233A0D" w:rsidRPr="00E205BB">
        <w:rPr>
          <w:rFonts w:ascii="Times New Roman" w:eastAsia="Times New Roman" w:hAnsi="Times New Roman" w:cs="Times New Roman"/>
          <w:bCs/>
          <w:kern w:val="0"/>
          <w:sz w:val="24"/>
          <w:szCs w:val="24"/>
          <w14:ligatures w14:val="none"/>
        </w:rPr>
        <w:t xml:space="preserve"> hinnata</w:t>
      </w:r>
      <w:r w:rsidRPr="00E205BB">
        <w:rPr>
          <w:rFonts w:ascii="Times New Roman" w:eastAsia="Times New Roman" w:hAnsi="Times New Roman" w:cs="Times New Roman"/>
          <w:bCs/>
          <w:kern w:val="0"/>
          <w:sz w:val="24"/>
          <w:szCs w:val="24"/>
          <w14:ligatures w14:val="none"/>
        </w:rPr>
        <w:t xml:space="preserve"> </w:t>
      </w:r>
      <w:r w:rsidR="009D31F6" w:rsidRPr="00E205BB">
        <w:rPr>
          <w:rFonts w:ascii="Times New Roman" w:eastAsia="Times New Roman" w:hAnsi="Times New Roman" w:cs="Times New Roman"/>
          <w:bCs/>
          <w:kern w:val="0"/>
          <w:sz w:val="24"/>
          <w:szCs w:val="24"/>
          <w14:ligatures w14:val="none"/>
        </w:rPr>
        <w:t>süü suurust</w:t>
      </w:r>
      <w:r w:rsidR="00AD6F3A" w:rsidRPr="00E205BB">
        <w:rPr>
          <w:rFonts w:ascii="Times New Roman" w:eastAsia="Times New Roman" w:hAnsi="Times New Roman" w:cs="Times New Roman"/>
          <w:bCs/>
          <w:kern w:val="0"/>
          <w:sz w:val="24"/>
          <w:szCs w:val="24"/>
          <w14:ligatures w14:val="none"/>
        </w:rPr>
        <w:t xml:space="preserve"> </w:t>
      </w:r>
      <w:r w:rsidR="00346A62" w:rsidRPr="00E205BB">
        <w:rPr>
          <w:rFonts w:ascii="Times New Roman" w:eastAsia="Times New Roman" w:hAnsi="Times New Roman" w:cs="Times New Roman"/>
          <w:bCs/>
          <w:kern w:val="0"/>
          <w:sz w:val="24"/>
          <w:szCs w:val="24"/>
          <w14:ligatures w14:val="none"/>
        </w:rPr>
        <w:t>süüteo eksponeerimisega kaasneva lisakahju</w:t>
      </w:r>
      <w:r w:rsidR="00AD6F3A" w:rsidRPr="00E205BB">
        <w:rPr>
          <w:rFonts w:ascii="Times New Roman" w:eastAsia="Times New Roman" w:hAnsi="Times New Roman" w:cs="Times New Roman"/>
          <w:bCs/>
          <w:kern w:val="0"/>
          <w:sz w:val="24"/>
          <w:szCs w:val="24"/>
          <w14:ligatures w14:val="none"/>
        </w:rPr>
        <w:t xml:space="preserve"> korral</w:t>
      </w:r>
      <w:r w:rsidR="006C1612" w:rsidRPr="00E205BB">
        <w:rPr>
          <w:rFonts w:ascii="Times New Roman" w:eastAsia="Times New Roman" w:hAnsi="Times New Roman" w:cs="Times New Roman"/>
          <w:bCs/>
          <w:kern w:val="0"/>
          <w:sz w:val="24"/>
          <w:szCs w:val="24"/>
          <w14:ligatures w14:val="none"/>
        </w:rPr>
        <w:t>.</w:t>
      </w:r>
    </w:p>
    <w:p w14:paraId="27057820" w14:textId="7EAC2F37" w:rsidR="006B3EE7" w:rsidRPr="00E205BB" w:rsidRDefault="009D31F6" w:rsidP="00E205BB">
      <w:pPr>
        <w:spacing w:after="0" w:line="276" w:lineRule="auto"/>
        <w:jc w:val="both"/>
        <w:rPr>
          <w:rFonts w:ascii="Times New Roman" w:eastAsia="Times New Roman" w:hAnsi="Times New Roman" w:cs="Times New Roman"/>
          <w:kern w:val="0"/>
          <w:sz w:val="24"/>
          <w:szCs w:val="24"/>
          <w14:ligatures w14:val="none"/>
        </w:rPr>
      </w:pPr>
      <w:r w:rsidRPr="00E205BB">
        <w:rPr>
          <w:rFonts w:ascii="Times New Roman" w:eastAsia="Times New Roman" w:hAnsi="Times New Roman" w:cs="Times New Roman"/>
          <w:kern w:val="0"/>
          <w:sz w:val="24"/>
          <w:szCs w:val="24"/>
          <w14:ligatures w14:val="none"/>
        </w:rPr>
        <w:t xml:space="preserve">Eksponeerimine tähendab väljapanemist või esitamist. Süüteo toimepanemise või toime pandud süüteo puhul tähendab see sellist </w:t>
      </w:r>
      <w:r w:rsidR="006C1612" w:rsidRPr="00E205BB">
        <w:rPr>
          <w:rFonts w:ascii="Times New Roman" w:eastAsia="Times New Roman" w:hAnsi="Times New Roman" w:cs="Times New Roman"/>
          <w:kern w:val="0"/>
          <w:sz w:val="24"/>
          <w:szCs w:val="24"/>
          <w14:ligatures w14:val="none"/>
        </w:rPr>
        <w:t>tegevust</w:t>
      </w:r>
      <w:r w:rsidRPr="00E205BB">
        <w:rPr>
          <w:rFonts w:ascii="Times New Roman" w:eastAsia="Times New Roman" w:hAnsi="Times New Roman" w:cs="Times New Roman"/>
          <w:kern w:val="0"/>
          <w:sz w:val="24"/>
          <w:szCs w:val="24"/>
          <w14:ligatures w14:val="none"/>
        </w:rPr>
        <w:t xml:space="preserve">, millega süüteo toimepanemine või selle tagajärjed </w:t>
      </w:r>
      <w:r w:rsidR="006C1612" w:rsidRPr="00E205BB">
        <w:rPr>
          <w:rFonts w:ascii="Times New Roman" w:eastAsia="Times New Roman" w:hAnsi="Times New Roman" w:cs="Times New Roman"/>
          <w:kern w:val="0"/>
          <w:sz w:val="24"/>
          <w:szCs w:val="24"/>
          <w14:ligatures w14:val="none"/>
        </w:rPr>
        <w:t xml:space="preserve">tehakse tajutavaks </w:t>
      </w:r>
      <w:r w:rsidR="003F2915" w:rsidRPr="00E205BB">
        <w:rPr>
          <w:rFonts w:ascii="Times New Roman" w:eastAsia="Times New Roman" w:hAnsi="Times New Roman" w:cs="Times New Roman"/>
          <w:kern w:val="0"/>
          <w:sz w:val="24"/>
          <w:szCs w:val="24"/>
          <w14:ligatures w14:val="none"/>
        </w:rPr>
        <w:t xml:space="preserve">kolmandatele isikutele. Eeskätt vastavad raskendava asjaolu kirjeldusele juhtumid, kus kuriteo toimepanemist või selle tagajärgi (nt läbipekstud ohvrit) videosalvestatakse või fotografeeritakse, seejärel avaldatakse salvestised </w:t>
      </w:r>
      <w:r w:rsidR="00204F91" w:rsidRPr="00E205BB">
        <w:rPr>
          <w:rFonts w:ascii="Times New Roman" w:eastAsia="Times New Roman" w:hAnsi="Times New Roman" w:cs="Times New Roman"/>
          <w:kern w:val="0"/>
          <w:sz w:val="24"/>
          <w:szCs w:val="24"/>
          <w14:ligatures w14:val="none"/>
        </w:rPr>
        <w:t>sotsiaalmeedias</w:t>
      </w:r>
      <w:r w:rsidR="7F9E12E1" w:rsidRPr="00E205BB">
        <w:rPr>
          <w:rFonts w:ascii="Times New Roman" w:eastAsia="Times New Roman" w:hAnsi="Times New Roman" w:cs="Times New Roman"/>
          <w:kern w:val="0"/>
          <w:sz w:val="24"/>
          <w:szCs w:val="24"/>
          <w14:ligatures w14:val="none"/>
        </w:rPr>
        <w:t xml:space="preserve"> või veebisai</w:t>
      </w:r>
      <w:r w:rsidR="001B3CDD" w:rsidRPr="00E205BB">
        <w:rPr>
          <w:rFonts w:ascii="Times New Roman" w:eastAsia="Times New Roman" w:hAnsi="Times New Roman" w:cs="Times New Roman"/>
          <w:kern w:val="0"/>
          <w:sz w:val="24"/>
          <w:szCs w:val="24"/>
          <w14:ligatures w14:val="none"/>
        </w:rPr>
        <w:t>di</w:t>
      </w:r>
      <w:r w:rsidR="7F9E12E1" w:rsidRPr="00E205BB">
        <w:rPr>
          <w:rFonts w:ascii="Times New Roman" w:eastAsia="Times New Roman" w:hAnsi="Times New Roman" w:cs="Times New Roman"/>
          <w:kern w:val="0"/>
          <w:sz w:val="24"/>
          <w:szCs w:val="24"/>
          <w14:ligatures w14:val="none"/>
        </w:rPr>
        <w:t>l</w:t>
      </w:r>
      <w:r w:rsidR="00687329" w:rsidRPr="00E205BB">
        <w:rPr>
          <w:rFonts w:ascii="Times New Roman" w:eastAsia="Times New Roman" w:hAnsi="Times New Roman" w:cs="Times New Roman"/>
          <w:kern w:val="0"/>
          <w:sz w:val="24"/>
          <w:szCs w:val="24"/>
          <w14:ligatures w14:val="none"/>
        </w:rPr>
        <w:t>. Teisalt ei pea avaldamine toimuma tingimata internetis ja määramata isikute ringile, vaid sättele võib vastata ka olukord, kus</w:t>
      </w:r>
      <w:r w:rsidR="7F9E12E1" w:rsidRPr="00E205BB">
        <w:rPr>
          <w:rFonts w:ascii="Times New Roman" w:eastAsia="Times New Roman" w:hAnsi="Times New Roman" w:cs="Times New Roman"/>
          <w:kern w:val="0"/>
          <w:sz w:val="24"/>
          <w:szCs w:val="24"/>
          <w14:ligatures w14:val="none"/>
        </w:rPr>
        <w:t xml:space="preserve"> </w:t>
      </w:r>
      <w:r w:rsidR="00687329" w:rsidRPr="00E205BB">
        <w:rPr>
          <w:rFonts w:ascii="Times New Roman" w:eastAsia="Times New Roman" w:hAnsi="Times New Roman" w:cs="Times New Roman"/>
          <w:kern w:val="0"/>
          <w:sz w:val="24"/>
          <w:szCs w:val="24"/>
          <w14:ligatures w14:val="none"/>
        </w:rPr>
        <w:t>videot</w:t>
      </w:r>
      <w:r w:rsidR="7F9E12E1" w:rsidRPr="00E205BB">
        <w:rPr>
          <w:rFonts w:ascii="Times New Roman" w:eastAsia="Times New Roman" w:hAnsi="Times New Roman" w:cs="Times New Roman"/>
          <w:kern w:val="0"/>
          <w:sz w:val="24"/>
          <w:szCs w:val="24"/>
          <w14:ligatures w14:val="none"/>
        </w:rPr>
        <w:t xml:space="preserve"> näidatakse</w:t>
      </w:r>
      <w:r w:rsidR="67E46363" w:rsidRPr="00E205BB">
        <w:rPr>
          <w:rFonts w:ascii="Times New Roman" w:eastAsia="Times New Roman" w:hAnsi="Times New Roman" w:cs="Times New Roman"/>
          <w:kern w:val="0"/>
          <w:sz w:val="24"/>
          <w:szCs w:val="24"/>
          <w14:ligatures w14:val="none"/>
        </w:rPr>
        <w:t xml:space="preserve"> </w:t>
      </w:r>
      <w:r w:rsidR="00640123" w:rsidRPr="00E205BB">
        <w:rPr>
          <w:rFonts w:ascii="Times New Roman" w:eastAsia="Times New Roman" w:hAnsi="Times New Roman" w:cs="Times New Roman"/>
          <w:kern w:val="0"/>
          <w:sz w:val="24"/>
          <w:szCs w:val="24"/>
          <w14:ligatures w14:val="none"/>
        </w:rPr>
        <w:t xml:space="preserve">(vaid) </w:t>
      </w:r>
      <w:r w:rsidR="00687329" w:rsidRPr="00E205BB">
        <w:rPr>
          <w:rFonts w:ascii="Times New Roman" w:eastAsia="Times New Roman" w:hAnsi="Times New Roman" w:cs="Times New Roman"/>
          <w:kern w:val="0"/>
          <w:sz w:val="24"/>
          <w:szCs w:val="24"/>
          <w14:ligatures w14:val="none"/>
        </w:rPr>
        <w:t xml:space="preserve">oma </w:t>
      </w:r>
      <w:r w:rsidR="67E46363" w:rsidRPr="00E205BB">
        <w:rPr>
          <w:rFonts w:ascii="Times New Roman" w:eastAsia="Times New Roman" w:hAnsi="Times New Roman" w:cs="Times New Roman"/>
          <w:kern w:val="0"/>
          <w:sz w:val="24"/>
          <w:szCs w:val="24"/>
          <w14:ligatures w14:val="none"/>
        </w:rPr>
        <w:t>sõprusringkonnale vmt</w:t>
      </w:r>
      <w:r w:rsidR="003F2915" w:rsidRPr="00E205BB">
        <w:rPr>
          <w:rFonts w:ascii="Times New Roman" w:eastAsia="Times New Roman" w:hAnsi="Times New Roman" w:cs="Times New Roman"/>
          <w:kern w:val="0"/>
          <w:sz w:val="24"/>
          <w:szCs w:val="24"/>
          <w14:ligatures w14:val="none"/>
        </w:rPr>
        <w:t xml:space="preserve">. Samas võib süüteo eksponeerimine seisneda ka selles, et näiteks tapetud ohver viiakse avalikku </w:t>
      </w:r>
      <w:r w:rsidR="003F2915" w:rsidRPr="00E205BB">
        <w:rPr>
          <w:rFonts w:ascii="Times New Roman" w:eastAsia="Times New Roman" w:hAnsi="Times New Roman" w:cs="Times New Roman"/>
          <w:kern w:val="0"/>
          <w:sz w:val="24"/>
          <w:szCs w:val="24"/>
          <w14:ligatures w14:val="none"/>
        </w:rPr>
        <w:lastRenderedPageBreak/>
        <w:t>kohta, kus laip on paljudele inimestele näha, kuriteost tehakse audiosalvestis, mida mängitakse ette</w:t>
      </w:r>
      <w:r w:rsidR="00EF43AE" w:rsidRPr="00E205BB">
        <w:rPr>
          <w:rFonts w:ascii="Times New Roman" w:eastAsia="Times New Roman" w:hAnsi="Times New Roman" w:cs="Times New Roman"/>
          <w:kern w:val="0"/>
          <w:sz w:val="24"/>
          <w:szCs w:val="24"/>
          <w14:ligatures w14:val="none"/>
        </w:rPr>
        <w:t>,</w:t>
      </w:r>
      <w:r w:rsidR="003F2915" w:rsidRPr="00E205BB">
        <w:rPr>
          <w:rFonts w:ascii="Times New Roman" w:eastAsia="Times New Roman" w:hAnsi="Times New Roman" w:cs="Times New Roman"/>
          <w:kern w:val="0"/>
          <w:sz w:val="24"/>
          <w:szCs w:val="24"/>
          <w14:ligatures w14:val="none"/>
        </w:rPr>
        <w:t xml:space="preserve"> või inimesi </w:t>
      </w:r>
      <w:r w:rsidR="00EF43AE" w:rsidRPr="00E205BB">
        <w:rPr>
          <w:rFonts w:ascii="Times New Roman" w:eastAsia="Times New Roman" w:hAnsi="Times New Roman" w:cs="Times New Roman"/>
          <w:kern w:val="0"/>
          <w:sz w:val="24"/>
          <w:szCs w:val="24"/>
          <w14:ligatures w14:val="none"/>
        </w:rPr>
        <w:t xml:space="preserve">kutsutakse </w:t>
      </w:r>
      <w:r w:rsidR="003F2915" w:rsidRPr="00E205BB">
        <w:rPr>
          <w:rFonts w:ascii="Times New Roman" w:eastAsia="Times New Roman" w:hAnsi="Times New Roman" w:cs="Times New Roman"/>
          <w:kern w:val="0"/>
          <w:sz w:val="24"/>
          <w:szCs w:val="24"/>
          <w14:ligatures w14:val="none"/>
        </w:rPr>
        <w:t xml:space="preserve">kuriteo toimepanekut pealt vaatama. </w:t>
      </w:r>
      <w:r w:rsidR="00204F91" w:rsidRPr="00E205BB">
        <w:rPr>
          <w:rFonts w:ascii="Times New Roman" w:eastAsia="Times New Roman" w:hAnsi="Times New Roman" w:cs="Times New Roman"/>
          <w:kern w:val="0"/>
          <w:sz w:val="24"/>
          <w:szCs w:val="24"/>
          <w14:ligatures w14:val="none"/>
        </w:rPr>
        <w:t>Ei ole oluline, kas kuritegu eksponeeritakse neile, kes seda ka ise vahetult tajusid</w:t>
      </w:r>
      <w:r w:rsidR="001B3CDD" w:rsidRPr="00E205BB">
        <w:rPr>
          <w:rFonts w:ascii="Times New Roman" w:eastAsia="Times New Roman" w:hAnsi="Times New Roman" w:cs="Times New Roman"/>
          <w:kern w:val="0"/>
          <w:sz w:val="24"/>
          <w:szCs w:val="24"/>
          <w14:ligatures w14:val="none"/>
        </w:rPr>
        <w:t>,</w:t>
      </w:r>
      <w:r w:rsidR="00204F91" w:rsidRPr="00E205BB">
        <w:rPr>
          <w:rFonts w:ascii="Times New Roman" w:eastAsia="Times New Roman" w:hAnsi="Times New Roman" w:cs="Times New Roman"/>
          <w:kern w:val="0"/>
          <w:sz w:val="24"/>
          <w:szCs w:val="24"/>
          <w14:ligatures w14:val="none"/>
        </w:rPr>
        <w:t xml:space="preserve"> või hoopis muudele inimestele, kes kuritegu või selle tagajärgi poleks muidu vahetult samas mahus tajunud. </w:t>
      </w:r>
      <w:r w:rsidR="003F2915" w:rsidRPr="00E205BB">
        <w:rPr>
          <w:rFonts w:ascii="Times New Roman" w:eastAsia="Times New Roman" w:hAnsi="Times New Roman" w:cs="Times New Roman"/>
          <w:kern w:val="0"/>
          <w:sz w:val="24"/>
          <w:szCs w:val="24"/>
          <w14:ligatures w14:val="none"/>
        </w:rPr>
        <w:t xml:space="preserve">Raskendava asjaolu esinemiseks piisab, kui toimepanija oma kuritegu või selle tagajärgi </w:t>
      </w:r>
      <w:r w:rsidR="00204F91" w:rsidRPr="00E205BB">
        <w:rPr>
          <w:rFonts w:ascii="Times New Roman" w:eastAsia="Times New Roman" w:hAnsi="Times New Roman" w:cs="Times New Roman"/>
          <w:kern w:val="0"/>
          <w:sz w:val="24"/>
          <w:szCs w:val="24"/>
          <w14:ligatures w14:val="none"/>
        </w:rPr>
        <w:t>näitab vähemalt ühele isikule.</w:t>
      </w:r>
    </w:p>
    <w:p w14:paraId="3A25CBB8" w14:textId="77777777" w:rsidR="0007628E" w:rsidRPr="00E205BB" w:rsidRDefault="0007628E" w:rsidP="00E205BB">
      <w:pPr>
        <w:spacing w:after="0" w:line="276" w:lineRule="auto"/>
        <w:jc w:val="both"/>
        <w:rPr>
          <w:rFonts w:ascii="Times New Roman" w:eastAsia="Times New Roman" w:hAnsi="Times New Roman" w:cs="Times New Roman"/>
          <w:kern w:val="0"/>
          <w:sz w:val="24"/>
          <w:szCs w:val="24"/>
          <w14:ligatures w14:val="none"/>
        </w:rPr>
      </w:pPr>
    </w:p>
    <w:p w14:paraId="082B27EB" w14:textId="77777777" w:rsidR="0031530F" w:rsidRPr="00E205BB" w:rsidRDefault="00EF4D8C" w:rsidP="00E205BB">
      <w:pPr>
        <w:pStyle w:val="Pealkiri1"/>
        <w:spacing w:after="120" w:line="276" w:lineRule="auto"/>
      </w:pPr>
      <w:r w:rsidRPr="00E205BB">
        <w:rPr>
          <w:b/>
          <w:bCs w:val="0"/>
          <w:u w:val="none"/>
        </w:rPr>
        <w:t>3.</w:t>
      </w:r>
      <w:r w:rsidR="001C4358" w:rsidRPr="00E205BB">
        <w:rPr>
          <w:b/>
          <w:bCs w:val="0"/>
          <w:u w:val="none"/>
        </w:rPr>
        <w:t>1.</w:t>
      </w:r>
      <w:r w:rsidRPr="00E205BB">
        <w:rPr>
          <w:b/>
          <w:bCs w:val="0"/>
          <w:u w:val="none"/>
        </w:rPr>
        <w:t>7.</w:t>
      </w:r>
      <w:r w:rsidRPr="00E205BB">
        <w:rPr>
          <w:b/>
          <w:u w:val="none"/>
        </w:rPr>
        <w:t xml:space="preserve"> Ähvardamine</w:t>
      </w:r>
      <w:r w:rsidRPr="00E205BB">
        <w:rPr>
          <w:b/>
          <w:bCs w:val="0"/>
          <w:u w:val="none"/>
        </w:rPr>
        <w:t xml:space="preserve"> (eelnõu § 1 p 7, KarS § 120)</w:t>
      </w:r>
    </w:p>
    <w:p w14:paraId="2127D5B3" w14:textId="711BC10F" w:rsidR="00AC4C7A" w:rsidRPr="00E205BB" w:rsidRDefault="00E2099E" w:rsidP="00E205BB">
      <w:pPr>
        <w:spacing w:after="120" w:line="276" w:lineRule="auto"/>
        <w:rPr>
          <w:rFonts w:ascii="Times New Roman" w:eastAsia="Times New Roman" w:hAnsi="Times New Roman" w:cs="Times New Roman"/>
          <w:b/>
          <w:bCs/>
          <w:kern w:val="0"/>
          <w:sz w:val="24"/>
          <w:szCs w:val="24"/>
          <w14:ligatures w14:val="none"/>
        </w:rPr>
      </w:pPr>
      <w:r w:rsidRPr="00E205BB">
        <w:rPr>
          <w:rFonts w:ascii="Times New Roman" w:eastAsia="Times New Roman" w:hAnsi="Times New Roman" w:cs="Times New Roman"/>
          <w:b/>
          <w:bCs/>
          <w:kern w:val="0"/>
          <w:sz w:val="24"/>
          <w:szCs w:val="24"/>
          <w14:ligatures w14:val="none"/>
        </w:rPr>
        <w:t xml:space="preserve">Muudatuse </w:t>
      </w:r>
      <w:r w:rsidR="00AC4C7A" w:rsidRPr="00E205BB">
        <w:rPr>
          <w:rFonts w:ascii="Times New Roman" w:eastAsia="Times New Roman" w:hAnsi="Times New Roman" w:cs="Times New Roman"/>
          <w:b/>
          <w:bCs/>
          <w:kern w:val="0"/>
          <w:sz w:val="24"/>
          <w:szCs w:val="24"/>
          <w14:ligatures w14:val="none"/>
        </w:rPr>
        <w:t>eesmärk</w:t>
      </w:r>
    </w:p>
    <w:p w14:paraId="02986761" w14:textId="32432EA4" w:rsidR="00C4549F" w:rsidRPr="00E205BB" w:rsidRDefault="3859CF5B" w:rsidP="00E205BB">
      <w:pPr>
        <w:spacing w:after="120" w:line="276" w:lineRule="auto"/>
        <w:jc w:val="both"/>
        <w:rPr>
          <w:rFonts w:ascii="Times New Roman" w:eastAsia="Times New Roman" w:hAnsi="Times New Roman" w:cs="Times New Roman"/>
          <w:sz w:val="24"/>
          <w:szCs w:val="24"/>
          <w:lang w:eastAsia="et-EE"/>
        </w:rPr>
      </w:pPr>
      <w:r w:rsidRPr="00E205BB">
        <w:rPr>
          <w:rFonts w:ascii="Times New Roman" w:eastAsia="Times New Roman" w:hAnsi="Times New Roman" w:cs="Times New Roman"/>
          <w:kern w:val="0"/>
          <w:sz w:val="24"/>
          <w:szCs w:val="24"/>
          <w14:ligatures w14:val="none"/>
        </w:rPr>
        <w:t xml:space="preserve">Eelnõu kohaselt laiendatakse </w:t>
      </w:r>
      <w:r w:rsidR="5E754277" w:rsidRPr="00E205BB">
        <w:rPr>
          <w:rFonts w:ascii="Times New Roman" w:eastAsia="Times New Roman" w:hAnsi="Times New Roman" w:cs="Times New Roman"/>
          <w:kern w:val="0"/>
          <w:sz w:val="24"/>
          <w:szCs w:val="24"/>
          <w14:ligatures w14:val="none"/>
        </w:rPr>
        <w:t xml:space="preserve">KarS § 120 ehk ähvardamise koosseisu </w:t>
      </w:r>
      <w:r w:rsidR="20ED7616" w:rsidRPr="00E205BB">
        <w:rPr>
          <w:rFonts w:ascii="Times New Roman" w:eastAsia="Times New Roman" w:hAnsi="Times New Roman" w:cs="Times New Roman"/>
          <w:kern w:val="0"/>
          <w:sz w:val="24"/>
          <w:szCs w:val="24"/>
          <w14:ligatures w14:val="none"/>
        </w:rPr>
        <w:t xml:space="preserve">selliselt, et karistatavaks muutuvad ka ähvardamine </w:t>
      </w:r>
      <w:r w:rsidR="3FB4C999" w:rsidRPr="00E205BB">
        <w:rPr>
          <w:rFonts w:ascii="Times New Roman" w:eastAsia="Times New Roman" w:hAnsi="Times New Roman" w:cs="Times New Roman"/>
          <w:kern w:val="0"/>
          <w:sz w:val="24"/>
          <w:szCs w:val="24"/>
          <w14:ligatures w14:val="none"/>
        </w:rPr>
        <w:t xml:space="preserve">vägistamisega või </w:t>
      </w:r>
      <w:r w:rsidR="1D82056F" w:rsidRPr="00E205BB">
        <w:rPr>
          <w:rFonts w:ascii="Times New Roman" w:eastAsia="Times New Roman" w:hAnsi="Times New Roman" w:cs="Times New Roman"/>
          <w:kern w:val="0"/>
          <w:sz w:val="24"/>
          <w:szCs w:val="24"/>
          <w:lang w:eastAsia="et-EE"/>
          <w14:ligatures w14:val="none"/>
        </w:rPr>
        <w:t>muu seksuaalse enesemääramise vastase</w:t>
      </w:r>
      <w:r w:rsidR="3FB4C999" w:rsidRPr="00E205BB">
        <w:rPr>
          <w:rFonts w:ascii="Times New Roman" w:eastAsia="Times New Roman" w:hAnsi="Times New Roman" w:cs="Times New Roman"/>
          <w:sz w:val="24"/>
          <w:szCs w:val="24"/>
        </w:rPr>
        <w:t xml:space="preserve"> </w:t>
      </w:r>
      <w:r w:rsidR="3A380E1C" w:rsidRPr="00E205BB">
        <w:rPr>
          <w:rFonts w:ascii="Times New Roman" w:eastAsia="Times New Roman" w:hAnsi="Times New Roman" w:cs="Times New Roman"/>
          <w:sz w:val="24"/>
          <w:szCs w:val="24"/>
        </w:rPr>
        <w:t>süü</w:t>
      </w:r>
      <w:r w:rsidR="3FB4C999" w:rsidRPr="00E205BB">
        <w:rPr>
          <w:rFonts w:ascii="Times New Roman" w:eastAsia="Times New Roman" w:hAnsi="Times New Roman" w:cs="Times New Roman"/>
          <w:sz w:val="24"/>
          <w:szCs w:val="24"/>
        </w:rPr>
        <w:t>teo toimepanemisega</w:t>
      </w:r>
      <w:r w:rsidR="5641084D" w:rsidRPr="00E205BB">
        <w:rPr>
          <w:rFonts w:ascii="Times New Roman" w:eastAsia="Times New Roman" w:hAnsi="Times New Roman" w:cs="Times New Roman"/>
          <w:sz w:val="24"/>
          <w:szCs w:val="24"/>
        </w:rPr>
        <w:t xml:space="preserve">, </w:t>
      </w:r>
      <w:r w:rsidR="20ED7616" w:rsidRPr="00E205BB">
        <w:rPr>
          <w:rFonts w:ascii="Times New Roman" w:eastAsia="Times New Roman" w:hAnsi="Times New Roman" w:cs="Times New Roman"/>
          <w:sz w:val="24"/>
          <w:szCs w:val="24"/>
        </w:rPr>
        <w:t>ähvardamine kannatanu</w:t>
      </w:r>
      <w:r w:rsidR="5641084D" w:rsidRPr="00E205BB">
        <w:rPr>
          <w:rFonts w:ascii="Times New Roman" w:eastAsia="Times New Roman" w:hAnsi="Times New Roman" w:cs="Times New Roman"/>
          <w:color w:val="000000" w:themeColor="text1"/>
          <w:sz w:val="24"/>
          <w:szCs w:val="24"/>
        </w:rPr>
        <w:t xml:space="preserve"> kohta seksuaalse sisuga andmete ebaseadusliku avaldamisega</w:t>
      </w:r>
      <w:r w:rsidR="717EF342" w:rsidRPr="00E205BB">
        <w:rPr>
          <w:rFonts w:ascii="Times New Roman" w:eastAsia="Times New Roman" w:hAnsi="Times New Roman" w:cs="Times New Roman"/>
          <w:sz w:val="24"/>
          <w:szCs w:val="24"/>
        </w:rPr>
        <w:t xml:space="preserve"> ja ähvardami</w:t>
      </w:r>
      <w:r w:rsidR="20ED7616" w:rsidRPr="00E205BB">
        <w:rPr>
          <w:rFonts w:ascii="Times New Roman" w:eastAsia="Times New Roman" w:hAnsi="Times New Roman" w:cs="Times New Roman"/>
          <w:sz w:val="24"/>
          <w:szCs w:val="24"/>
        </w:rPr>
        <w:t>n</w:t>
      </w:r>
      <w:r w:rsidR="717EF342" w:rsidRPr="00E205BB">
        <w:rPr>
          <w:rFonts w:ascii="Times New Roman" w:eastAsia="Times New Roman" w:hAnsi="Times New Roman" w:cs="Times New Roman"/>
          <w:sz w:val="24"/>
          <w:szCs w:val="24"/>
        </w:rPr>
        <w:t>e vabadusvastase süüteo toimepanemisega.</w:t>
      </w:r>
      <w:r w:rsidR="2A2B2646" w:rsidRPr="00E205BB">
        <w:rPr>
          <w:rFonts w:ascii="Times New Roman" w:eastAsia="Times New Roman" w:hAnsi="Times New Roman" w:cs="Times New Roman"/>
          <w:sz w:val="24"/>
          <w:szCs w:val="24"/>
        </w:rPr>
        <w:t xml:space="preserve"> </w:t>
      </w:r>
      <w:r w:rsidR="20ED7616" w:rsidRPr="00E205BB">
        <w:rPr>
          <w:rFonts w:ascii="Times New Roman" w:eastAsia="Times New Roman" w:hAnsi="Times New Roman" w:cs="Times New Roman"/>
          <w:sz w:val="24"/>
          <w:szCs w:val="24"/>
        </w:rPr>
        <w:t>V</w:t>
      </w:r>
      <w:r w:rsidR="0447D15D" w:rsidRPr="00E205BB">
        <w:rPr>
          <w:rFonts w:ascii="Times New Roman" w:eastAsia="Times New Roman" w:hAnsi="Times New Roman" w:cs="Times New Roman"/>
          <w:sz w:val="24"/>
          <w:szCs w:val="24"/>
        </w:rPr>
        <w:t xml:space="preserve">ara hävitamisega ähvardamine </w:t>
      </w:r>
      <w:r w:rsidR="20ED7616" w:rsidRPr="00E205BB">
        <w:rPr>
          <w:rFonts w:ascii="Times New Roman" w:eastAsia="Times New Roman" w:hAnsi="Times New Roman" w:cs="Times New Roman"/>
          <w:sz w:val="24"/>
          <w:szCs w:val="24"/>
        </w:rPr>
        <w:t xml:space="preserve">seotakse </w:t>
      </w:r>
      <w:r w:rsidR="0447D15D" w:rsidRPr="00E205BB">
        <w:rPr>
          <w:rFonts w:ascii="Times New Roman" w:eastAsia="Times New Roman" w:hAnsi="Times New Roman" w:cs="Times New Roman"/>
          <w:sz w:val="24"/>
          <w:szCs w:val="24"/>
        </w:rPr>
        <w:t xml:space="preserve">lahti </w:t>
      </w:r>
      <w:r w:rsidR="20ED7616" w:rsidRPr="00E205BB">
        <w:rPr>
          <w:rFonts w:ascii="Times New Roman" w:eastAsia="Times New Roman" w:hAnsi="Times New Roman" w:cs="Times New Roman"/>
          <w:sz w:val="24"/>
          <w:szCs w:val="24"/>
        </w:rPr>
        <w:t xml:space="preserve">vara rahalisest </w:t>
      </w:r>
      <w:r w:rsidR="0447D15D" w:rsidRPr="00E205BB">
        <w:rPr>
          <w:rFonts w:ascii="Times New Roman" w:eastAsia="Times New Roman" w:hAnsi="Times New Roman" w:cs="Times New Roman"/>
          <w:sz w:val="24"/>
          <w:szCs w:val="24"/>
        </w:rPr>
        <w:t>väärtusest.</w:t>
      </w:r>
      <w:r w:rsidR="34E477C9" w:rsidRPr="00E205BB">
        <w:rPr>
          <w:rFonts w:ascii="Times New Roman" w:eastAsia="Times New Roman" w:hAnsi="Times New Roman" w:cs="Times New Roman"/>
          <w:b/>
          <w:bCs/>
          <w:kern w:val="0"/>
          <w:sz w:val="24"/>
          <w:szCs w:val="24"/>
          <w14:ligatures w14:val="none"/>
        </w:rPr>
        <w:t xml:space="preserve"> </w:t>
      </w:r>
      <w:r w:rsidR="34E477C9" w:rsidRPr="00E205BB">
        <w:rPr>
          <w:rFonts w:ascii="Times New Roman" w:eastAsia="Times New Roman" w:hAnsi="Times New Roman" w:cs="Times New Roman"/>
          <w:kern w:val="0"/>
          <w:sz w:val="24"/>
          <w:szCs w:val="24"/>
          <w14:ligatures w14:val="none"/>
        </w:rPr>
        <w:t xml:space="preserve">Ühtlasi </w:t>
      </w:r>
      <w:r w:rsidR="34E477C9" w:rsidRPr="00E205BB">
        <w:rPr>
          <w:rFonts w:ascii="Times New Roman" w:eastAsia="Times New Roman" w:hAnsi="Times New Roman" w:cs="Times New Roman"/>
          <w:sz w:val="24"/>
          <w:szCs w:val="24"/>
        </w:rPr>
        <w:t xml:space="preserve">täiendatakse sätet selliselt, et selgelt oleks karistatav mitte üksnes teise inimese enda, vaid ka teise inimese pereliikme </w:t>
      </w:r>
      <w:r w:rsidR="3FC657A5" w:rsidRPr="00E205BB">
        <w:rPr>
          <w:rFonts w:ascii="Times New Roman" w:eastAsia="Times New Roman" w:hAnsi="Times New Roman" w:cs="Times New Roman"/>
          <w:sz w:val="24"/>
          <w:szCs w:val="24"/>
        </w:rPr>
        <w:t>või muu lähedase i</w:t>
      </w:r>
      <w:r w:rsidR="36073311" w:rsidRPr="00E205BB">
        <w:rPr>
          <w:rFonts w:ascii="Times New Roman" w:eastAsia="Times New Roman" w:hAnsi="Times New Roman" w:cs="Times New Roman"/>
          <w:sz w:val="24"/>
          <w:szCs w:val="24"/>
        </w:rPr>
        <w:t>nimese</w:t>
      </w:r>
      <w:r w:rsidR="3FC657A5" w:rsidRPr="00E205BB">
        <w:rPr>
          <w:rFonts w:ascii="Times New Roman" w:eastAsia="Times New Roman" w:hAnsi="Times New Roman" w:cs="Times New Roman"/>
          <w:sz w:val="24"/>
          <w:szCs w:val="24"/>
        </w:rPr>
        <w:t xml:space="preserve"> </w:t>
      </w:r>
      <w:r w:rsidR="34E477C9" w:rsidRPr="00E205BB">
        <w:rPr>
          <w:rFonts w:ascii="Times New Roman" w:eastAsia="Times New Roman" w:hAnsi="Times New Roman" w:cs="Times New Roman"/>
          <w:sz w:val="24"/>
          <w:szCs w:val="24"/>
        </w:rPr>
        <w:t>tapmise, tervisekahjustuse tekitamise, vägistamise või muu seksuaalse enesemääramise vastase kuriteo või vabadusevastase süüteo toimepanemisega ähvardamine.</w:t>
      </w:r>
    </w:p>
    <w:p w14:paraId="1EC06510" w14:textId="2ACF8281" w:rsidR="001F5FE3" w:rsidRPr="00E205BB" w:rsidRDefault="2CFDF6D6" w:rsidP="00E205BB">
      <w:pPr>
        <w:spacing w:before="120" w:after="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kern w:val="0"/>
          <w:sz w:val="24"/>
          <w:szCs w:val="24"/>
          <w14:ligatures w14:val="none"/>
        </w:rPr>
        <w:t xml:space="preserve">Muudatuse eesmärk on laiendada </w:t>
      </w:r>
      <w:r w:rsidR="768F468E" w:rsidRPr="00E205BB">
        <w:rPr>
          <w:rFonts w:ascii="Times New Roman" w:eastAsia="Times New Roman" w:hAnsi="Times New Roman" w:cs="Times New Roman"/>
          <w:kern w:val="0"/>
          <w:sz w:val="24"/>
          <w:szCs w:val="24"/>
          <w14:ligatures w14:val="none"/>
        </w:rPr>
        <w:t>KarS</w:t>
      </w:r>
      <w:r w:rsidRPr="00E205BB">
        <w:rPr>
          <w:rFonts w:ascii="Times New Roman" w:eastAsia="Times New Roman" w:hAnsi="Times New Roman" w:cs="Times New Roman"/>
          <w:kern w:val="0"/>
          <w:sz w:val="24"/>
          <w:szCs w:val="24"/>
          <w14:ligatures w14:val="none"/>
        </w:rPr>
        <w:t xml:space="preserve"> § 120 ähvardamise koosseisu ulatust selliselt, et see hõlmaks paremini ühiskonnas vägivallana tajutavaid ja kannatanu jaoks tõsist hirmu tekitavaid ähvardusi.</w:t>
      </w:r>
      <w:r w:rsidR="6F8410AD" w:rsidRPr="00E205BB">
        <w:rPr>
          <w:rFonts w:ascii="Times New Roman" w:eastAsia="Times New Roman" w:hAnsi="Times New Roman" w:cs="Times New Roman"/>
          <w:kern w:val="0"/>
          <w:sz w:val="24"/>
          <w:szCs w:val="24"/>
          <w14:ligatures w14:val="none"/>
        </w:rPr>
        <w:t xml:space="preserve"> Muudatuse</w:t>
      </w:r>
      <w:r w:rsidR="6CC97DD7" w:rsidRPr="00E205BB">
        <w:rPr>
          <w:rFonts w:ascii="Times New Roman" w:eastAsia="Times New Roman" w:hAnsi="Times New Roman" w:cs="Times New Roman"/>
          <w:kern w:val="0"/>
          <w:sz w:val="24"/>
          <w:szCs w:val="24"/>
          <w14:ligatures w14:val="none"/>
        </w:rPr>
        <w:t xml:space="preserve">l on ka preventiivne eesmärk. </w:t>
      </w:r>
      <w:r w:rsidR="6F8410AD" w:rsidRPr="00E205BB">
        <w:rPr>
          <w:rFonts w:ascii="Times New Roman" w:eastAsia="Times New Roman" w:hAnsi="Times New Roman" w:cs="Times New Roman"/>
          <w:sz w:val="24"/>
          <w:szCs w:val="24"/>
        </w:rPr>
        <w:t xml:space="preserve">Aastatel 2023 ja 2024 registreeriti kokku 247 isikut, kes nii ähvardasid vägivallaga kui </w:t>
      </w:r>
      <w:r w:rsidR="00B56F92" w:rsidRPr="00E205BB">
        <w:rPr>
          <w:rFonts w:ascii="Times New Roman" w:eastAsia="Times New Roman" w:hAnsi="Times New Roman" w:cs="Times New Roman"/>
          <w:sz w:val="24"/>
          <w:szCs w:val="24"/>
        </w:rPr>
        <w:t xml:space="preserve">ka </w:t>
      </w:r>
      <w:r w:rsidR="6F8410AD" w:rsidRPr="00E205BB">
        <w:rPr>
          <w:rFonts w:ascii="Times New Roman" w:eastAsia="Times New Roman" w:hAnsi="Times New Roman" w:cs="Times New Roman"/>
          <w:sz w:val="24"/>
          <w:szCs w:val="24"/>
        </w:rPr>
        <w:t xml:space="preserve">panid vägivallateo toime. </w:t>
      </w:r>
      <w:r w:rsidR="002215D7" w:rsidRPr="00E205BB">
        <w:rPr>
          <w:rFonts w:ascii="Times New Roman" w:eastAsia="Times New Roman" w:hAnsi="Times New Roman" w:cs="Times New Roman"/>
          <w:sz w:val="24"/>
          <w:szCs w:val="24"/>
        </w:rPr>
        <w:t xml:space="preserve">2025. aastal registreeriti </w:t>
      </w:r>
      <w:r w:rsidR="006940A2" w:rsidRPr="00E205BB">
        <w:rPr>
          <w:rFonts w:ascii="Times New Roman" w:eastAsia="Times New Roman" w:hAnsi="Times New Roman" w:cs="Times New Roman"/>
          <w:kern w:val="0"/>
          <w:sz w:val="24"/>
          <w:szCs w:val="24"/>
          <w14:ligatures w14:val="none"/>
        </w:rPr>
        <w:t xml:space="preserve">KarS § 120 alusel </w:t>
      </w:r>
      <w:r w:rsidR="00903CF3" w:rsidRPr="00E205BB">
        <w:rPr>
          <w:rFonts w:ascii="Times New Roman" w:eastAsia="Times New Roman" w:hAnsi="Times New Roman" w:cs="Times New Roman"/>
          <w:kern w:val="0"/>
          <w:sz w:val="24"/>
          <w:szCs w:val="24"/>
          <w14:ligatures w14:val="none"/>
        </w:rPr>
        <w:t>561 kuritegu.</w:t>
      </w:r>
      <w:r w:rsidR="6F8410AD" w:rsidRPr="00E205BB">
        <w:rPr>
          <w:rFonts w:ascii="Times New Roman" w:eastAsia="Times New Roman" w:hAnsi="Times New Roman" w:cs="Times New Roman"/>
          <w:sz w:val="24"/>
          <w:szCs w:val="24"/>
        </w:rPr>
        <w:t xml:space="preserve"> Ähvardamise koosseisu </w:t>
      </w:r>
      <w:r w:rsidR="00C162C0" w:rsidRPr="00E205BB">
        <w:rPr>
          <w:rFonts w:ascii="Times New Roman" w:eastAsia="Times New Roman" w:hAnsi="Times New Roman" w:cs="Times New Roman"/>
          <w:sz w:val="24"/>
          <w:szCs w:val="24"/>
        </w:rPr>
        <w:t xml:space="preserve">korrigeerimine </w:t>
      </w:r>
      <w:r w:rsidR="6F8410AD" w:rsidRPr="00E205BB">
        <w:rPr>
          <w:rFonts w:ascii="Times New Roman" w:eastAsia="Times New Roman" w:hAnsi="Times New Roman" w:cs="Times New Roman"/>
          <w:sz w:val="24"/>
          <w:szCs w:val="24"/>
        </w:rPr>
        <w:t>võib aidata ennetada juhtumite eskaleerumist kehaliseks väärkohtlemiseks.</w:t>
      </w:r>
    </w:p>
    <w:p w14:paraId="57A874F9" w14:textId="79A1FE6D" w:rsidR="001F5FE3" w:rsidRPr="00E205BB" w:rsidRDefault="2CFDF6D6" w:rsidP="00E205BB">
      <w:pPr>
        <w:spacing w:after="0" w:line="276" w:lineRule="auto"/>
        <w:jc w:val="both"/>
        <w:rPr>
          <w:rFonts w:ascii="Times New Roman" w:eastAsia="Times New Roman" w:hAnsi="Times New Roman" w:cs="Times New Roman"/>
          <w:kern w:val="0"/>
          <w:sz w:val="24"/>
          <w:szCs w:val="24"/>
          <w14:ligatures w14:val="none"/>
        </w:rPr>
      </w:pPr>
      <w:r w:rsidRPr="00E205BB">
        <w:rPr>
          <w:rFonts w:ascii="Times New Roman" w:eastAsia="Times New Roman" w:hAnsi="Times New Roman" w:cs="Times New Roman"/>
          <w:kern w:val="0"/>
          <w:sz w:val="24"/>
          <w:szCs w:val="24"/>
          <w14:ligatures w14:val="none"/>
        </w:rPr>
        <w:t xml:space="preserve"> </w:t>
      </w:r>
    </w:p>
    <w:p w14:paraId="103DEE40" w14:textId="48739C7F" w:rsidR="00AC4C7A" w:rsidRPr="00E205BB" w:rsidRDefault="0E2F12AA" w:rsidP="00E205BB">
      <w:pPr>
        <w:spacing w:after="120" w:line="276" w:lineRule="auto"/>
        <w:jc w:val="both"/>
        <w:rPr>
          <w:rFonts w:ascii="Times New Roman" w:eastAsia="Times New Roman" w:hAnsi="Times New Roman" w:cs="Times New Roman"/>
          <w:b/>
          <w:bCs/>
          <w:kern w:val="0"/>
          <w:sz w:val="24"/>
          <w:szCs w:val="24"/>
          <w14:ligatures w14:val="none"/>
        </w:rPr>
      </w:pPr>
      <w:r w:rsidRPr="00E205BB">
        <w:rPr>
          <w:rFonts w:ascii="Times New Roman" w:eastAsia="Times New Roman" w:hAnsi="Times New Roman" w:cs="Times New Roman"/>
          <w:b/>
          <w:bCs/>
          <w:kern w:val="0"/>
          <w:sz w:val="24"/>
          <w:szCs w:val="24"/>
          <w14:ligatures w14:val="none"/>
        </w:rPr>
        <w:t>Probleemi olemus ja kehtiva õiguse puudujäägid</w:t>
      </w:r>
    </w:p>
    <w:p w14:paraId="6C6EFCF9" w14:textId="75CE52BF" w:rsidR="00BE4573" w:rsidRPr="00E205BB" w:rsidRDefault="0054527F" w:rsidP="00E205BB">
      <w:pPr>
        <w:spacing w:after="0" w:line="276" w:lineRule="auto"/>
        <w:jc w:val="both"/>
        <w:rPr>
          <w:rFonts w:ascii="Times New Roman" w:eastAsia="Times New Roman" w:hAnsi="Times New Roman" w:cs="Times New Roman"/>
          <w:bCs/>
          <w:kern w:val="0"/>
          <w:sz w:val="24"/>
          <w:szCs w:val="24"/>
          <w14:ligatures w14:val="none"/>
        </w:rPr>
      </w:pPr>
      <w:r w:rsidRPr="00E205BB">
        <w:rPr>
          <w:rFonts w:ascii="Times New Roman" w:eastAsia="Times New Roman" w:hAnsi="Times New Roman" w:cs="Times New Roman"/>
          <w:bCs/>
          <w:kern w:val="0"/>
          <w:sz w:val="24"/>
          <w:szCs w:val="24"/>
          <w14:ligatures w14:val="none"/>
        </w:rPr>
        <w:t>Kehtiva § 120 objektiiv</w:t>
      </w:r>
      <w:r w:rsidR="00826C7D" w:rsidRPr="00E205BB">
        <w:rPr>
          <w:rFonts w:ascii="Times New Roman" w:eastAsia="Times New Roman" w:hAnsi="Times New Roman" w:cs="Times New Roman"/>
          <w:bCs/>
          <w:kern w:val="0"/>
          <w:sz w:val="24"/>
          <w:szCs w:val="24"/>
          <w14:ligatures w14:val="none"/>
        </w:rPr>
        <w:t>n</w:t>
      </w:r>
      <w:r w:rsidRPr="00E205BB">
        <w:rPr>
          <w:rFonts w:ascii="Times New Roman" w:eastAsia="Times New Roman" w:hAnsi="Times New Roman" w:cs="Times New Roman"/>
          <w:bCs/>
          <w:kern w:val="0"/>
          <w:sz w:val="24"/>
          <w:szCs w:val="24"/>
          <w14:ligatures w14:val="none"/>
        </w:rPr>
        <w:t>e koosseis</w:t>
      </w:r>
      <w:r w:rsidR="00841B27" w:rsidRPr="00E205BB">
        <w:rPr>
          <w:rFonts w:ascii="Times New Roman" w:eastAsia="Times New Roman" w:hAnsi="Times New Roman" w:cs="Times New Roman"/>
          <w:bCs/>
          <w:kern w:val="0"/>
          <w:sz w:val="24"/>
          <w:szCs w:val="24"/>
          <w14:ligatures w14:val="none"/>
        </w:rPr>
        <w:t xml:space="preserve"> on täidetud juhul, kui ä</w:t>
      </w:r>
      <w:r w:rsidRPr="00E205BB">
        <w:rPr>
          <w:rFonts w:ascii="Times New Roman" w:eastAsia="Times New Roman" w:hAnsi="Times New Roman" w:cs="Times New Roman"/>
          <w:bCs/>
          <w:kern w:val="0"/>
          <w:sz w:val="24"/>
          <w:szCs w:val="24"/>
          <w14:ligatures w14:val="none"/>
        </w:rPr>
        <w:t>hvarda</w:t>
      </w:r>
      <w:r w:rsidR="00BE4573" w:rsidRPr="00E205BB">
        <w:rPr>
          <w:rFonts w:ascii="Times New Roman" w:eastAsia="Times New Roman" w:hAnsi="Times New Roman" w:cs="Times New Roman"/>
          <w:bCs/>
          <w:kern w:val="0"/>
          <w:sz w:val="24"/>
          <w:szCs w:val="24"/>
          <w14:ligatures w14:val="none"/>
        </w:rPr>
        <w:t>takse</w:t>
      </w:r>
      <w:r w:rsidR="00B56F92" w:rsidRPr="00E205BB">
        <w:rPr>
          <w:rFonts w:ascii="Times New Roman" w:eastAsia="Times New Roman" w:hAnsi="Times New Roman" w:cs="Times New Roman"/>
          <w:bCs/>
          <w:kern w:val="0"/>
          <w:sz w:val="24"/>
          <w:szCs w:val="24"/>
          <w14:ligatures w14:val="none"/>
        </w:rPr>
        <w:t>:</w:t>
      </w:r>
    </w:p>
    <w:p w14:paraId="45ED858A" w14:textId="0A030B17" w:rsidR="00BE4573" w:rsidRPr="00E205BB" w:rsidRDefault="0054527F" w:rsidP="00E205BB">
      <w:pPr>
        <w:pStyle w:val="Loendilik"/>
        <w:numPr>
          <w:ilvl w:val="0"/>
          <w:numId w:val="28"/>
        </w:numPr>
        <w:spacing w:after="0" w:line="276" w:lineRule="auto"/>
        <w:jc w:val="both"/>
        <w:rPr>
          <w:rFonts w:ascii="Times New Roman" w:eastAsia="Times New Roman" w:hAnsi="Times New Roman" w:cs="Times New Roman"/>
          <w:bCs/>
          <w:kern w:val="0"/>
          <w:sz w:val="24"/>
          <w:szCs w:val="24"/>
          <w14:ligatures w14:val="none"/>
        </w:rPr>
      </w:pPr>
      <w:r w:rsidRPr="00E205BB">
        <w:rPr>
          <w:rFonts w:ascii="Times New Roman" w:eastAsia="Times New Roman" w:hAnsi="Times New Roman" w:cs="Times New Roman"/>
          <w:bCs/>
          <w:kern w:val="0"/>
          <w:sz w:val="24"/>
          <w:szCs w:val="24"/>
          <w14:ligatures w14:val="none"/>
        </w:rPr>
        <w:t>tapmi</w:t>
      </w:r>
      <w:r w:rsidR="009A2486" w:rsidRPr="00E205BB">
        <w:rPr>
          <w:rFonts w:ascii="Times New Roman" w:eastAsia="Times New Roman" w:hAnsi="Times New Roman" w:cs="Times New Roman"/>
          <w:bCs/>
          <w:kern w:val="0"/>
          <w:sz w:val="24"/>
          <w:szCs w:val="24"/>
          <w14:ligatures w14:val="none"/>
        </w:rPr>
        <w:t>s</w:t>
      </w:r>
      <w:r w:rsidRPr="00E205BB">
        <w:rPr>
          <w:rFonts w:ascii="Times New Roman" w:eastAsia="Times New Roman" w:hAnsi="Times New Roman" w:cs="Times New Roman"/>
          <w:bCs/>
          <w:kern w:val="0"/>
          <w:sz w:val="24"/>
          <w:szCs w:val="24"/>
          <w14:ligatures w14:val="none"/>
        </w:rPr>
        <w:t>e</w:t>
      </w:r>
      <w:r w:rsidR="00BE4573" w:rsidRPr="00E205BB">
        <w:rPr>
          <w:rFonts w:ascii="Times New Roman" w:eastAsia="Times New Roman" w:hAnsi="Times New Roman" w:cs="Times New Roman"/>
          <w:bCs/>
          <w:kern w:val="0"/>
          <w:sz w:val="24"/>
          <w:szCs w:val="24"/>
          <w14:ligatures w14:val="none"/>
        </w:rPr>
        <w:t>ga</w:t>
      </w:r>
      <w:r w:rsidRPr="00E205BB">
        <w:rPr>
          <w:rFonts w:ascii="Times New Roman" w:eastAsia="Times New Roman" w:hAnsi="Times New Roman" w:cs="Times New Roman"/>
          <w:bCs/>
          <w:kern w:val="0"/>
          <w:sz w:val="24"/>
          <w:szCs w:val="24"/>
          <w14:ligatures w14:val="none"/>
        </w:rPr>
        <w:t xml:space="preserve">, </w:t>
      </w:r>
    </w:p>
    <w:p w14:paraId="495F366E" w14:textId="074958F5" w:rsidR="00BE4573" w:rsidRPr="00E205BB" w:rsidRDefault="0054527F" w:rsidP="00E205BB">
      <w:pPr>
        <w:pStyle w:val="Loendilik"/>
        <w:numPr>
          <w:ilvl w:val="0"/>
          <w:numId w:val="28"/>
        </w:numPr>
        <w:spacing w:after="0" w:line="276" w:lineRule="auto"/>
        <w:jc w:val="both"/>
        <w:rPr>
          <w:rFonts w:ascii="Times New Roman" w:eastAsia="Times New Roman" w:hAnsi="Times New Roman" w:cs="Times New Roman"/>
          <w:bCs/>
          <w:kern w:val="0"/>
          <w:sz w:val="24"/>
          <w:szCs w:val="24"/>
          <w14:ligatures w14:val="none"/>
        </w:rPr>
      </w:pPr>
      <w:r w:rsidRPr="00E205BB">
        <w:rPr>
          <w:rFonts w:ascii="Times New Roman" w:eastAsia="Times New Roman" w:hAnsi="Times New Roman" w:cs="Times New Roman"/>
          <w:bCs/>
          <w:kern w:val="0"/>
          <w:sz w:val="24"/>
          <w:szCs w:val="24"/>
          <w14:ligatures w14:val="none"/>
        </w:rPr>
        <w:t>tervisekahjustuse tekitami</w:t>
      </w:r>
      <w:r w:rsidR="00BE4573" w:rsidRPr="00E205BB">
        <w:rPr>
          <w:rFonts w:ascii="Times New Roman" w:eastAsia="Times New Roman" w:hAnsi="Times New Roman" w:cs="Times New Roman"/>
          <w:bCs/>
          <w:kern w:val="0"/>
          <w:sz w:val="24"/>
          <w:szCs w:val="24"/>
          <w14:ligatures w14:val="none"/>
        </w:rPr>
        <w:t>sega</w:t>
      </w:r>
      <w:r w:rsidRPr="00E205BB">
        <w:rPr>
          <w:rFonts w:ascii="Times New Roman" w:eastAsia="Times New Roman" w:hAnsi="Times New Roman" w:cs="Times New Roman"/>
          <w:bCs/>
          <w:kern w:val="0"/>
          <w:sz w:val="24"/>
          <w:szCs w:val="24"/>
          <w14:ligatures w14:val="none"/>
        </w:rPr>
        <w:t xml:space="preserve"> või </w:t>
      </w:r>
    </w:p>
    <w:p w14:paraId="00B1C9E8" w14:textId="7F541DE1" w:rsidR="00BE4573" w:rsidRPr="00E205BB" w:rsidRDefault="3D8CDD7B" w:rsidP="00E205BB">
      <w:pPr>
        <w:pStyle w:val="Loendilik"/>
        <w:numPr>
          <w:ilvl w:val="0"/>
          <w:numId w:val="28"/>
        </w:numPr>
        <w:spacing w:after="0" w:line="276" w:lineRule="auto"/>
        <w:jc w:val="both"/>
        <w:rPr>
          <w:rFonts w:ascii="Times New Roman" w:eastAsia="Times New Roman" w:hAnsi="Times New Roman" w:cs="Times New Roman"/>
          <w:kern w:val="0"/>
          <w:sz w:val="24"/>
          <w:szCs w:val="24"/>
          <w14:ligatures w14:val="none"/>
        </w:rPr>
      </w:pPr>
      <w:r w:rsidRPr="00E205BB">
        <w:rPr>
          <w:rFonts w:ascii="Times New Roman" w:eastAsia="Times New Roman" w:hAnsi="Times New Roman" w:cs="Times New Roman"/>
          <w:kern w:val="0"/>
          <w:sz w:val="24"/>
          <w:szCs w:val="24"/>
          <w14:ligatures w14:val="none"/>
        </w:rPr>
        <w:t>olulises ulatuses vara rikkumi</w:t>
      </w:r>
      <w:r w:rsidR="50D90AE9" w:rsidRPr="00E205BB">
        <w:rPr>
          <w:rFonts w:ascii="Times New Roman" w:eastAsia="Times New Roman" w:hAnsi="Times New Roman" w:cs="Times New Roman"/>
          <w:kern w:val="0"/>
          <w:sz w:val="24"/>
          <w:szCs w:val="24"/>
          <w14:ligatures w14:val="none"/>
        </w:rPr>
        <w:t>s</w:t>
      </w:r>
      <w:r w:rsidRPr="00E205BB">
        <w:rPr>
          <w:rFonts w:ascii="Times New Roman" w:eastAsia="Times New Roman" w:hAnsi="Times New Roman" w:cs="Times New Roman"/>
          <w:kern w:val="0"/>
          <w:sz w:val="24"/>
          <w:szCs w:val="24"/>
          <w14:ligatures w14:val="none"/>
        </w:rPr>
        <w:t>e või hävitami</w:t>
      </w:r>
      <w:r w:rsidR="26E7E4DB" w:rsidRPr="00E205BB">
        <w:rPr>
          <w:rFonts w:ascii="Times New Roman" w:eastAsia="Times New Roman" w:hAnsi="Times New Roman" w:cs="Times New Roman"/>
          <w:kern w:val="0"/>
          <w:sz w:val="24"/>
          <w:szCs w:val="24"/>
          <w14:ligatures w14:val="none"/>
        </w:rPr>
        <w:t>sega</w:t>
      </w:r>
      <w:r w:rsidR="00C7BF38" w:rsidRPr="00E205BB">
        <w:rPr>
          <w:rFonts w:ascii="Times New Roman" w:eastAsia="Times New Roman" w:hAnsi="Times New Roman" w:cs="Times New Roman"/>
          <w:kern w:val="0"/>
          <w:sz w:val="24"/>
          <w:szCs w:val="24"/>
          <w14:ligatures w14:val="none"/>
        </w:rPr>
        <w:t xml:space="preserve"> (kusjuures kehtiva </w:t>
      </w:r>
      <w:r w:rsidR="4640FCA3" w:rsidRPr="00E205BB">
        <w:rPr>
          <w:rFonts w:ascii="Times New Roman" w:eastAsia="Times New Roman" w:hAnsi="Times New Roman" w:cs="Times New Roman"/>
          <w:kern w:val="0"/>
          <w:sz w:val="24"/>
          <w:szCs w:val="24"/>
          <w14:ligatures w14:val="none"/>
        </w:rPr>
        <w:t>õiguse ehk KarS § 12</w:t>
      </w:r>
      <w:r w:rsidR="4640FCA3" w:rsidRPr="00E205BB">
        <w:rPr>
          <w:rFonts w:ascii="Times New Roman" w:eastAsia="Times New Roman" w:hAnsi="Times New Roman" w:cs="Times New Roman"/>
          <w:kern w:val="0"/>
          <w:sz w:val="24"/>
          <w:szCs w:val="24"/>
          <w:vertAlign w:val="superscript"/>
          <w14:ligatures w14:val="none"/>
        </w:rPr>
        <w:t>1</w:t>
      </w:r>
      <w:r w:rsidR="4640FCA3" w:rsidRPr="00E205BB">
        <w:rPr>
          <w:rFonts w:ascii="Times New Roman" w:eastAsia="Times New Roman" w:hAnsi="Times New Roman" w:cs="Times New Roman"/>
          <w:kern w:val="0"/>
          <w:sz w:val="24"/>
          <w:szCs w:val="24"/>
          <w14:ligatures w14:val="none"/>
        </w:rPr>
        <w:t xml:space="preserve"> kohaselt tähendab see seda, et kahju peab ületama 4000 eurot).</w:t>
      </w:r>
    </w:p>
    <w:p w14:paraId="5A846DFA" w14:textId="23E67451" w:rsidR="00BC45C7" w:rsidRPr="00E205BB" w:rsidRDefault="00BE4573" w:rsidP="00E205BB">
      <w:pPr>
        <w:spacing w:before="120" w:after="120" w:line="276" w:lineRule="auto"/>
        <w:jc w:val="both"/>
        <w:rPr>
          <w:rFonts w:ascii="Times New Roman" w:eastAsia="Times New Roman" w:hAnsi="Times New Roman" w:cs="Times New Roman"/>
          <w:bCs/>
          <w:kern w:val="0"/>
          <w:sz w:val="24"/>
          <w:szCs w:val="24"/>
          <w14:ligatures w14:val="none"/>
        </w:rPr>
      </w:pPr>
      <w:r w:rsidRPr="00E205BB">
        <w:rPr>
          <w:rFonts w:ascii="Times New Roman" w:eastAsia="Times New Roman" w:hAnsi="Times New Roman" w:cs="Times New Roman"/>
          <w:bCs/>
          <w:kern w:val="0"/>
          <w:sz w:val="24"/>
          <w:szCs w:val="24"/>
          <w14:ligatures w14:val="none"/>
        </w:rPr>
        <w:t xml:space="preserve">Lisatingimusena peab </w:t>
      </w:r>
      <w:r w:rsidR="00BC45C7" w:rsidRPr="00E205BB">
        <w:rPr>
          <w:rFonts w:ascii="Times New Roman" w:eastAsia="Times New Roman" w:hAnsi="Times New Roman" w:cs="Times New Roman"/>
          <w:bCs/>
          <w:kern w:val="0"/>
          <w:sz w:val="24"/>
          <w:szCs w:val="24"/>
          <w14:ligatures w14:val="none"/>
        </w:rPr>
        <w:t xml:space="preserve">ähvardus olema veenev, ja seda mitte üksnes kannatanu perspektiivist, vaid ka keskmise mõistliku isiku positsioonilt. </w:t>
      </w:r>
    </w:p>
    <w:p w14:paraId="7665C34F" w14:textId="767B0F67" w:rsidR="0054527F" w:rsidRPr="00E205BB" w:rsidRDefault="0A0C8E94" w:rsidP="00E205BB">
      <w:pPr>
        <w:spacing w:after="120" w:line="276" w:lineRule="auto"/>
        <w:jc w:val="both"/>
        <w:rPr>
          <w:rFonts w:ascii="Times New Roman" w:eastAsia="Times New Roman" w:hAnsi="Times New Roman" w:cs="Times New Roman"/>
          <w:kern w:val="0"/>
          <w:sz w:val="24"/>
          <w:szCs w:val="24"/>
          <w14:ligatures w14:val="none"/>
        </w:rPr>
      </w:pPr>
      <w:r w:rsidRPr="00E205BB">
        <w:rPr>
          <w:rFonts w:ascii="Times New Roman" w:eastAsia="Times New Roman" w:hAnsi="Times New Roman" w:cs="Times New Roman"/>
          <w:kern w:val="0"/>
          <w:sz w:val="24"/>
          <w:szCs w:val="24"/>
          <w14:ligatures w14:val="none"/>
        </w:rPr>
        <w:t>Ä</w:t>
      </w:r>
      <w:r w:rsidR="0CDBFE21" w:rsidRPr="00E205BB">
        <w:rPr>
          <w:rFonts w:ascii="Times New Roman" w:eastAsia="Times New Roman" w:hAnsi="Times New Roman" w:cs="Times New Roman"/>
          <w:kern w:val="0"/>
          <w:sz w:val="24"/>
          <w:szCs w:val="24"/>
          <w14:ligatures w14:val="none"/>
        </w:rPr>
        <w:t xml:space="preserve">hvardamise </w:t>
      </w:r>
      <w:r w:rsidR="4B595776" w:rsidRPr="00E205BB">
        <w:rPr>
          <w:rFonts w:ascii="Times New Roman" w:eastAsia="Times New Roman" w:hAnsi="Times New Roman" w:cs="Times New Roman"/>
          <w:kern w:val="0"/>
          <w:sz w:val="24"/>
          <w:szCs w:val="24"/>
          <w14:ligatures w14:val="none"/>
        </w:rPr>
        <w:t>kuriteo</w:t>
      </w:r>
      <w:r w:rsidR="0CDBFE21" w:rsidRPr="00E205BB">
        <w:rPr>
          <w:rFonts w:ascii="Times New Roman" w:eastAsia="Times New Roman" w:hAnsi="Times New Roman" w:cs="Times New Roman"/>
          <w:kern w:val="0"/>
          <w:sz w:val="24"/>
          <w:szCs w:val="24"/>
          <w14:ligatures w14:val="none"/>
        </w:rPr>
        <w:t xml:space="preserve">koosseisu kaitstavaks õigushüveks on eeskätt inimese tervis – nii kehaline kui vaimne heaolu. Ähvardamine kahjustab </w:t>
      </w:r>
      <w:r w:rsidR="00826C7D" w:rsidRPr="00E205BB">
        <w:rPr>
          <w:rFonts w:ascii="Times New Roman" w:eastAsia="Times New Roman" w:hAnsi="Times New Roman" w:cs="Times New Roman"/>
          <w:kern w:val="0"/>
          <w:sz w:val="24"/>
          <w:szCs w:val="24"/>
          <w14:ligatures w14:val="none"/>
        </w:rPr>
        <w:t xml:space="preserve">inimese </w:t>
      </w:r>
      <w:r w:rsidR="0CDBFE21" w:rsidRPr="00E205BB">
        <w:rPr>
          <w:rFonts w:ascii="Times New Roman" w:eastAsia="Times New Roman" w:hAnsi="Times New Roman" w:cs="Times New Roman"/>
          <w:kern w:val="0"/>
          <w:sz w:val="24"/>
          <w:szCs w:val="24"/>
          <w14:ligatures w14:val="none"/>
        </w:rPr>
        <w:t xml:space="preserve">vaimset heaolu, tekitades intensiivse ja sageli pikaajalise hirmutunde. </w:t>
      </w:r>
      <w:r w:rsidR="3995107F" w:rsidRPr="00E205BB">
        <w:rPr>
          <w:rFonts w:ascii="Times New Roman" w:eastAsia="Times New Roman" w:hAnsi="Times New Roman" w:cs="Times New Roman"/>
          <w:kern w:val="0"/>
          <w:sz w:val="24"/>
          <w:szCs w:val="24"/>
          <w14:ligatures w14:val="none"/>
        </w:rPr>
        <w:t xml:space="preserve">Kehtivas õiguses olev </w:t>
      </w:r>
      <w:r w:rsidR="3D8CDD7B" w:rsidRPr="00E205BB">
        <w:rPr>
          <w:rFonts w:ascii="Times New Roman" w:eastAsia="Times New Roman" w:hAnsi="Times New Roman" w:cs="Times New Roman"/>
          <w:kern w:val="0"/>
          <w:sz w:val="24"/>
          <w:szCs w:val="24"/>
          <w14:ligatures w14:val="none"/>
        </w:rPr>
        <w:t xml:space="preserve">loetelu jätab koosseisust välja mitmed ähvardused, mis praktikas </w:t>
      </w:r>
      <w:r w:rsidR="005A4EFC" w:rsidRPr="00E205BB">
        <w:rPr>
          <w:rFonts w:ascii="Times New Roman" w:eastAsia="Times New Roman" w:hAnsi="Times New Roman" w:cs="Times New Roman"/>
          <w:kern w:val="0"/>
          <w:sz w:val="24"/>
          <w:szCs w:val="24"/>
          <w14:ligatures w14:val="none"/>
        </w:rPr>
        <w:t xml:space="preserve">kahjustavad </w:t>
      </w:r>
      <w:r w:rsidR="3D8CDD7B" w:rsidRPr="00E205BB">
        <w:rPr>
          <w:rFonts w:ascii="Times New Roman" w:eastAsia="Times New Roman" w:hAnsi="Times New Roman" w:cs="Times New Roman"/>
          <w:kern w:val="0"/>
          <w:sz w:val="24"/>
          <w:szCs w:val="24"/>
          <w14:ligatures w14:val="none"/>
        </w:rPr>
        <w:t>sam</w:t>
      </w:r>
      <w:r w:rsidR="3995107F" w:rsidRPr="00E205BB">
        <w:rPr>
          <w:rFonts w:ascii="Times New Roman" w:eastAsia="Times New Roman" w:hAnsi="Times New Roman" w:cs="Times New Roman"/>
          <w:kern w:val="0"/>
          <w:sz w:val="24"/>
          <w:szCs w:val="24"/>
          <w14:ligatures w14:val="none"/>
        </w:rPr>
        <w:t>a</w:t>
      </w:r>
      <w:r w:rsidR="3D8CDD7B" w:rsidRPr="00E205BB">
        <w:rPr>
          <w:rFonts w:ascii="Times New Roman" w:eastAsia="Times New Roman" w:hAnsi="Times New Roman" w:cs="Times New Roman"/>
          <w:kern w:val="0"/>
          <w:sz w:val="24"/>
          <w:szCs w:val="24"/>
          <w14:ligatures w14:val="none"/>
        </w:rPr>
        <w:t xml:space="preserve"> õigushüve</w:t>
      </w:r>
      <w:r w:rsidR="4FD7F662" w:rsidRPr="00E205BB">
        <w:rPr>
          <w:rFonts w:ascii="Times New Roman" w:eastAsia="Times New Roman" w:hAnsi="Times New Roman" w:cs="Times New Roman"/>
          <w:kern w:val="0"/>
          <w:sz w:val="24"/>
          <w:szCs w:val="24"/>
          <w14:ligatures w14:val="none"/>
        </w:rPr>
        <w:t xml:space="preserve"> ning mis </w:t>
      </w:r>
      <w:r w:rsidR="3D8CDD7B" w:rsidRPr="00E205BB">
        <w:rPr>
          <w:rFonts w:ascii="Times New Roman" w:eastAsia="Times New Roman" w:hAnsi="Times New Roman" w:cs="Times New Roman"/>
          <w:kern w:val="0"/>
          <w:sz w:val="24"/>
          <w:szCs w:val="24"/>
          <w14:ligatures w14:val="none"/>
        </w:rPr>
        <w:t>võivad kannatanule põhjustada</w:t>
      </w:r>
      <w:r w:rsidR="22DD60A2" w:rsidRPr="00E205BB">
        <w:rPr>
          <w:rFonts w:ascii="Times New Roman" w:eastAsia="Times New Roman" w:hAnsi="Times New Roman" w:cs="Times New Roman"/>
          <w:kern w:val="0"/>
          <w:sz w:val="24"/>
          <w:szCs w:val="24"/>
          <w14:ligatures w14:val="none"/>
        </w:rPr>
        <w:t xml:space="preserve"> vähemalt</w:t>
      </w:r>
      <w:r w:rsidR="3D8CDD7B" w:rsidRPr="00E205BB">
        <w:rPr>
          <w:rFonts w:ascii="Times New Roman" w:eastAsia="Times New Roman" w:hAnsi="Times New Roman" w:cs="Times New Roman"/>
          <w:kern w:val="0"/>
          <w:sz w:val="24"/>
          <w:szCs w:val="24"/>
          <w14:ligatures w14:val="none"/>
        </w:rPr>
        <w:t xml:space="preserve"> </w:t>
      </w:r>
      <w:r w:rsidR="22DD60A2" w:rsidRPr="00E205BB">
        <w:rPr>
          <w:rFonts w:ascii="Times New Roman" w:eastAsia="Times New Roman" w:hAnsi="Times New Roman" w:cs="Times New Roman"/>
          <w:kern w:val="0"/>
          <w:sz w:val="24"/>
          <w:szCs w:val="24"/>
          <w14:ligatures w14:val="none"/>
        </w:rPr>
        <w:t>sama intensiivset</w:t>
      </w:r>
      <w:r w:rsidR="3D8CDD7B" w:rsidRPr="00E205BB">
        <w:rPr>
          <w:rFonts w:ascii="Times New Roman" w:eastAsia="Times New Roman" w:hAnsi="Times New Roman" w:cs="Times New Roman"/>
          <w:kern w:val="0"/>
          <w:sz w:val="24"/>
          <w:szCs w:val="24"/>
          <w14:ligatures w14:val="none"/>
        </w:rPr>
        <w:t xml:space="preserve"> hirmu ja kahju.</w:t>
      </w:r>
      <w:r w:rsidR="397B64A1" w:rsidRPr="00E205BB">
        <w:rPr>
          <w:rFonts w:ascii="Times New Roman" w:eastAsia="Times New Roman" w:hAnsi="Times New Roman" w:cs="Times New Roman"/>
          <w:kern w:val="0"/>
          <w:sz w:val="24"/>
          <w:szCs w:val="24"/>
          <w14:ligatures w14:val="none"/>
        </w:rPr>
        <w:t xml:space="preserve"> </w:t>
      </w:r>
    </w:p>
    <w:p w14:paraId="3997A448" w14:textId="06F0D044" w:rsidR="00972773" w:rsidRPr="00E205BB" w:rsidRDefault="397B64A1" w:rsidP="00E205BB">
      <w:pPr>
        <w:tabs>
          <w:tab w:val="num" w:pos="720"/>
        </w:tabs>
        <w:spacing w:after="12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 xml:space="preserve">Problemaatiline on ka see, et kehtiv </w:t>
      </w:r>
      <w:r w:rsidR="005A4EFC" w:rsidRPr="00E205BB">
        <w:rPr>
          <w:rFonts w:ascii="Times New Roman" w:eastAsia="Times New Roman" w:hAnsi="Times New Roman" w:cs="Times New Roman"/>
          <w:sz w:val="24"/>
          <w:szCs w:val="24"/>
        </w:rPr>
        <w:t xml:space="preserve">õigus </w:t>
      </w:r>
      <w:r w:rsidRPr="00E205BB">
        <w:rPr>
          <w:rFonts w:ascii="Times New Roman" w:eastAsia="Times New Roman" w:hAnsi="Times New Roman" w:cs="Times New Roman"/>
          <w:sz w:val="24"/>
          <w:szCs w:val="24"/>
        </w:rPr>
        <w:t xml:space="preserve">seob vara rikkumise või hävitamisega ähvardamise karistatavuse varalise kahju </w:t>
      </w:r>
      <w:r w:rsidR="00826C7D" w:rsidRPr="00E205BB">
        <w:rPr>
          <w:rFonts w:ascii="Times New Roman" w:eastAsia="Times New Roman" w:hAnsi="Times New Roman" w:cs="Times New Roman"/>
          <w:sz w:val="24"/>
          <w:szCs w:val="24"/>
        </w:rPr>
        <w:t xml:space="preserve">suure </w:t>
      </w:r>
      <w:r w:rsidRPr="00E205BB">
        <w:rPr>
          <w:rFonts w:ascii="Times New Roman" w:eastAsia="Times New Roman" w:hAnsi="Times New Roman" w:cs="Times New Roman"/>
          <w:sz w:val="24"/>
          <w:szCs w:val="24"/>
        </w:rPr>
        <w:t xml:space="preserve">ulatusega, </w:t>
      </w:r>
      <w:r w:rsidR="00826C7D" w:rsidRPr="00E205BB">
        <w:rPr>
          <w:rFonts w:ascii="Times New Roman" w:eastAsia="Times New Roman" w:hAnsi="Times New Roman" w:cs="Times New Roman"/>
          <w:sz w:val="24"/>
          <w:szCs w:val="24"/>
        </w:rPr>
        <w:t xml:space="preserve">st vara, mille kahjustamisega ähvardatakse, peab maksma rohkem kui </w:t>
      </w:r>
      <w:r w:rsidRPr="00E205BB">
        <w:rPr>
          <w:rFonts w:ascii="Times New Roman" w:eastAsia="Times New Roman" w:hAnsi="Times New Roman" w:cs="Times New Roman"/>
          <w:sz w:val="24"/>
          <w:szCs w:val="24"/>
        </w:rPr>
        <w:t xml:space="preserve">4000 eurot. Selline lähenemine ei arvesta olukordi, kus ähvarduse objektiks olev ese ei pruugi olla suure rahalise väärtusega, kuid on kannatanule erilise isikliku, emotsionaalse või muu tähendusliku väärtusega (nt lemmikloom, isiklikud mälestusesemed või </w:t>
      </w:r>
      <w:r w:rsidRPr="00E205BB">
        <w:rPr>
          <w:rFonts w:ascii="Times New Roman" w:eastAsia="Times New Roman" w:hAnsi="Times New Roman" w:cs="Times New Roman"/>
          <w:sz w:val="24"/>
          <w:szCs w:val="24"/>
        </w:rPr>
        <w:lastRenderedPageBreak/>
        <w:t>muud isikuga tihedalt seotud esemed)</w:t>
      </w:r>
      <w:r w:rsidR="00826C7D" w:rsidRPr="00E205BB">
        <w:rPr>
          <w:rFonts w:ascii="Times New Roman" w:eastAsia="Times New Roman" w:hAnsi="Times New Roman" w:cs="Times New Roman"/>
          <w:sz w:val="24"/>
          <w:szCs w:val="24"/>
        </w:rPr>
        <w:t xml:space="preserve"> ja ähvardus seda kahjustada mõjub kannatanule märksa rängemalt kui mõne muu</w:t>
      </w:r>
      <w:r w:rsidR="00EB7787" w:rsidRPr="00E205BB">
        <w:rPr>
          <w:rFonts w:ascii="Times New Roman" w:eastAsia="Times New Roman" w:hAnsi="Times New Roman" w:cs="Times New Roman"/>
          <w:sz w:val="24"/>
          <w:szCs w:val="24"/>
        </w:rPr>
        <w:t>,</w:t>
      </w:r>
      <w:r w:rsidR="00826C7D" w:rsidRPr="00E205BB">
        <w:rPr>
          <w:rFonts w:ascii="Times New Roman" w:eastAsia="Times New Roman" w:hAnsi="Times New Roman" w:cs="Times New Roman"/>
          <w:sz w:val="24"/>
          <w:szCs w:val="24"/>
        </w:rPr>
        <w:t xml:space="preserve"> rahaliselt väärtuslikuma eseme kahjustamise ähvardus</w:t>
      </w:r>
      <w:r w:rsidRPr="00E205BB">
        <w:rPr>
          <w:rFonts w:ascii="Times New Roman" w:eastAsia="Times New Roman" w:hAnsi="Times New Roman" w:cs="Times New Roman"/>
          <w:sz w:val="24"/>
          <w:szCs w:val="24"/>
        </w:rPr>
        <w:t xml:space="preserve">. </w:t>
      </w:r>
      <w:r w:rsidR="3D4FB2DF" w:rsidRPr="00E205BB">
        <w:rPr>
          <w:rFonts w:ascii="Times New Roman" w:eastAsia="Times New Roman" w:hAnsi="Times New Roman" w:cs="Times New Roman"/>
          <w:sz w:val="24"/>
          <w:szCs w:val="24"/>
        </w:rPr>
        <w:t>Muudatuse eesmärk on loobuda üksnes rahalise väärtuse lävendist ning võimaldada hinnata ähvarduse tõsidust sisulisemalt, arvestades ähvarduse objekti tähendust kannatanule.</w:t>
      </w:r>
    </w:p>
    <w:p w14:paraId="0FEA0CC2" w14:textId="27E75C41" w:rsidR="00972773" w:rsidRPr="00E205BB" w:rsidRDefault="397B64A1" w:rsidP="00E205BB">
      <w:pPr>
        <w:spacing w:after="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Se</w:t>
      </w:r>
      <w:r w:rsidR="002A6D73" w:rsidRPr="00E205BB">
        <w:rPr>
          <w:rFonts w:ascii="Times New Roman" w:eastAsia="Times New Roman" w:hAnsi="Times New Roman" w:cs="Times New Roman"/>
          <w:sz w:val="24"/>
          <w:szCs w:val="24"/>
        </w:rPr>
        <w:t>ega</w:t>
      </w:r>
      <w:r w:rsidRPr="00E205BB">
        <w:rPr>
          <w:rFonts w:ascii="Times New Roman" w:eastAsia="Times New Roman" w:hAnsi="Times New Roman" w:cs="Times New Roman"/>
          <w:sz w:val="24"/>
          <w:szCs w:val="24"/>
        </w:rPr>
        <w:t xml:space="preserve"> ei ole pelgalt rahaline lävend alati sobiv kriteerium</w:t>
      </w:r>
      <w:r w:rsidR="76D7524F" w:rsidRPr="00E205BB">
        <w:rPr>
          <w:rFonts w:ascii="Times New Roman" w:eastAsia="Times New Roman" w:hAnsi="Times New Roman" w:cs="Times New Roman"/>
          <w:sz w:val="24"/>
          <w:szCs w:val="24"/>
        </w:rPr>
        <w:t>,</w:t>
      </w:r>
      <w:r w:rsidRPr="00E205BB">
        <w:rPr>
          <w:rFonts w:ascii="Times New Roman" w:eastAsia="Times New Roman" w:hAnsi="Times New Roman" w:cs="Times New Roman"/>
          <w:sz w:val="24"/>
          <w:szCs w:val="24"/>
        </w:rPr>
        <w:t xml:space="preserve"> hindamaks ähvarduse tõsidust</w:t>
      </w:r>
      <w:r w:rsidR="02B0A683" w:rsidRPr="00E205BB">
        <w:rPr>
          <w:rFonts w:ascii="Times New Roman" w:eastAsia="Times New Roman" w:hAnsi="Times New Roman" w:cs="Times New Roman"/>
          <w:sz w:val="24"/>
          <w:szCs w:val="24"/>
        </w:rPr>
        <w:t xml:space="preserve"> ja hirmu intensiivsust</w:t>
      </w:r>
      <w:r w:rsidRPr="00E205BB">
        <w:rPr>
          <w:rFonts w:ascii="Times New Roman" w:eastAsia="Times New Roman" w:hAnsi="Times New Roman" w:cs="Times New Roman"/>
          <w:sz w:val="24"/>
          <w:szCs w:val="24"/>
        </w:rPr>
        <w:t xml:space="preserve"> kannatanu perspektiivist. Sarnast lähenemist on kasutatud ka </w:t>
      </w:r>
      <w:r w:rsidR="17E6F30B" w:rsidRPr="00E205BB">
        <w:rPr>
          <w:rFonts w:ascii="Times New Roman" w:eastAsia="Times New Roman" w:hAnsi="Times New Roman" w:cs="Times New Roman"/>
          <w:sz w:val="24"/>
          <w:szCs w:val="24"/>
        </w:rPr>
        <w:t xml:space="preserve">näiteks </w:t>
      </w:r>
      <w:r w:rsidRPr="00E205BB">
        <w:rPr>
          <w:rFonts w:ascii="Times New Roman" w:eastAsia="Times New Roman" w:hAnsi="Times New Roman" w:cs="Times New Roman"/>
          <w:sz w:val="24"/>
          <w:szCs w:val="24"/>
        </w:rPr>
        <w:t xml:space="preserve">KarS § 152 </w:t>
      </w:r>
      <w:r w:rsidR="00EB7787" w:rsidRPr="00E205BB">
        <w:rPr>
          <w:rFonts w:ascii="Times New Roman" w:eastAsia="Times New Roman" w:hAnsi="Times New Roman" w:cs="Times New Roman"/>
          <w:sz w:val="24"/>
          <w:szCs w:val="24"/>
        </w:rPr>
        <w:t xml:space="preserve">lõike </w:t>
      </w:r>
      <w:r w:rsidRPr="00E205BB">
        <w:rPr>
          <w:rFonts w:ascii="Times New Roman" w:eastAsia="Times New Roman" w:hAnsi="Times New Roman" w:cs="Times New Roman"/>
          <w:sz w:val="24"/>
          <w:szCs w:val="24"/>
        </w:rPr>
        <w:t>2 p</w:t>
      </w:r>
      <w:r w:rsidR="00EB7787" w:rsidRPr="00E205BB">
        <w:rPr>
          <w:rFonts w:ascii="Times New Roman" w:eastAsia="Times New Roman" w:hAnsi="Times New Roman" w:cs="Times New Roman"/>
          <w:sz w:val="24"/>
          <w:szCs w:val="24"/>
        </w:rPr>
        <w:t>unkti</w:t>
      </w:r>
      <w:r w:rsidR="5030D9E8" w:rsidRPr="00E205BB">
        <w:rPr>
          <w:rFonts w:ascii="Times New Roman" w:eastAsia="Times New Roman" w:hAnsi="Times New Roman" w:cs="Times New Roman"/>
          <w:sz w:val="24"/>
          <w:szCs w:val="24"/>
        </w:rPr>
        <w:t>s</w:t>
      </w:r>
      <w:r w:rsidRPr="00E205BB">
        <w:rPr>
          <w:rFonts w:ascii="Times New Roman" w:eastAsia="Times New Roman" w:hAnsi="Times New Roman" w:cs="Times New Roman"/>
          <w:sz w:val="24"/>
          <w:szCs w:val="24"/>
        </w:rPr>
        <w:t xml:space="preserve"> 2, kus „oluline kahju“ hõlmab lisaks varalisele kahjule ka teise isiku õiguste või huvide olulist kahjustamist, sh isiklike õiguste riivet. Kehtiv § 120 ei võimalda aga </w:t>
      </w:r>
      <w:r w:rsidR="29F4E575" w:rsidRPr="00E205BB">
        <w:rPr>
          <w:rFonts w:ascii="Times New Roman" w:eastAsia="Times New Roman" w:hAnsi="Times New Roman" w:cs="Times New Roman"/>
          <w:sz w:val="24"/>
          <w:szCs w:val="24"/>
        </w:rPr>
        <w:t xml:space="preserve">võimalikku </w:t>
      </w:r>
      <w:r w:rsidR="0715A729" w:rsidRPr="00E205BB">
        <w:rPr>
          <w:rFonts w:ascii="Times New Roman" w:eastAsia="Times New Roman" w:hAnsi="Times New Roman" w:cs="Times New Roman"/>
          <w:sz w:val="24"/>
          <w:szCs w:val="24"/>
        </w:rPr>
        <w:t xml:space="preserve">kahju ulatust ja iseloomu </w:t>
      </w:r>
      <w:r w:rsidRPr="00E205BB">
        <w:rPr>
          <w:rFonts w:ascii="Times New Roman" w:eastAsia="Times New Roman" w:hAnsi="Times New Roman" w:cs="Times New Roman"/>
          <w:sz w:val="24"/>
          <w:szCs w:val="24"/>
        </w:rPr>
        <w:t>sisulis</w:t>
      </w:r>
      <w:r w:rsidR="2531EF12" w:rsidRPr="00E205BB">
        <w:rPr>
          <w:rFonts w:ascii="Times New Roman" w:eastAsia="Times New Roman" w:hAnsi="Times New Roman" w:cs="Times New Roman"/>
          <w:sz w:val="24"/>
          <w:szCs w:val="24"/>
        </w:rPr>
        <w:t>elt</w:t>
      </w:r>
      <w:r w:rsidRPr="00E205BB">
        <w:rPr>
          <w:rFonts w:ascii="Times New Roman" w:eastAsia="Times New Roman" w:hAnsi="Times New Roman" w:cs="Times New Roman"/>
          <w:sz w:val="24"/>
          <w:szCs w:val="24"/>
        </w:rPr>
        <w:t xml:space="preserve"> arvesse võtta.</w:t>
      </w:r>
      <w:r w:rsidR="0211039A" w:rsidRPr="00E205BB">
        <w:rPr>
          <w:rFonts w:ascii="Times New Roman" w:eastAsia="Times New Roman" w:hAnsi="Times New Roman" w:cs="Times New Roman"/>
          <w:sz w:val="24"/>
          <w:szCs w:val="24"/>
        </w:rPr>
        <w:t xml:space="preserve"> </w:t>
      </w:r>
      <w:r w:rsidR="2DC44A48" w:rsidRPr="00E205BB">
        <w:rPr>
          <w:rFonts w:ascii="Times New Roman" w:eastAsia="Times New Roman" w:hAnsi="Times New Roman" w:cs="Times New Roman"/>
          <w:sz w:val="24"/>
          <w:szCs w:val="24"/>
        </w:rPr>
        <w:t>Seda ilmestavad järgmised näited</w:t>
      </w:r>
      <w:r w:rsidR="00E4266D" w:rsidRPr="00E205BB">
        <w:rPr>
          <w:rFonts w:ascii="Times New Roman" w:eastAsia="Times New Roman" w:hAnsi="Times New Roman" w:cs="Times New Roman"/>
          <w:sz w:val="24"/>
          <w:szCs w:val="24"/>
        </w:rPr>
        <w:t>.</w:t>
      </w:r>
    </w:p>
    <w:p w14:paraId="0EDF0EC9" w14:textId="77777777" w:rsidR="0031530F" w:rsidRPr="00E205BB" w:rsidRDefault="00EF4D8C" w:rsidP="00E205BB">
      <w:pPr>
        <w:pStyle w:val="Loendilik"/>
        <w:numPr>
          <w:ilvl w:val="0"/>
          <w:numId w:val="23"/>
        </w:numPr>
        <w:jc w:val="both"/>
        <w:rPr>
          <w:rFonts w:ascii="Times New Roman" w:hAnsi="Times New Roman" w:cs="Times New Roman"/>
          <w:sz w:val="24"/>
          <w:szCs w:val="24"/>
        </w:rPr>
      </w:pPr>
      <w:r w:rsidRPr="00E205BB">
        <w:rPr>
          <w:rFonts w:ascii="Times New Roman" w:hAnsi="Times New Roman" w:cs="Times New Roman"/>
          <w:sz w:val="24"/>
          <w:szCs w:val="24"/>
        </w:rPr>
        <w:t xml:space="preserve">Ähvardus tappa kannatanu lemmikloom (nt „Ma tapan su koera su enda silme all“) võib tekitada väga tugevat hirmu ja vaimseid kannatusi, kuigi looma rahaline väärtus ei pruugi olla suur. Samas ei pruugi rahaliselt kallima, kuid </w:t>
      </w:r>
      <w:r w:rsidR="00110CCC" w:rsidRPr="00E205BB">
        <w:rPr>
          <w:rFonts w:ascii="Times New Roman" w:hAnsi="Times New Roman" w:cs="Times New Roman"/>
          <w:sz w:val="24"/>
          <w:szCs w:val="24"/>
        </w:rPr>
        <w:t>inimesele</w:t>
      </w:r>
      <w:r w:rsidRPr="00E205BB">
        <w:rPr>
          <w:rFonts w:ascii="Times New Roman" w:hAnsi="Times New Roman" w:cs="Times New Roman"/>
          <w:sz w:val="24"/>
          <w:szCs w:val="24"/>
        </w:rPr>
        <w:t xml:space="preserve"> vähem tähendusliku eseme</w:t>
      </w:r>
      <w:r w:rsidR="00110CCC" w:rsidRPr="00E205BB">
        <w:rPr>
          <w:rFonts w:ascii="Times New Roman" w:hAnsi="Times New Roman" w:cs="Times New Roman"/>
          <w:sz w:val="24"/>
          <w:szCs w:val="24"/>
        </w:rPr>
        <w:t>, näiteks</w:t>
      </w:r>
      <w:r w:rsidRPr="00E205BB">
        <w:rPr>
          <w:rFonts w:ascii="Times New Roman" w:hAnsi="Times New Roman" w:cs="Times New Roman"/>
          <w:sz w:val="24"/>
          <w:szCs w:val="24"/>
        </w:rPr>
        <w:t xml:space="preserve"> luksusliku, kuid kergesti asendatava asja hävitamisega ähvardusel olla võrreldavat mõju.</w:t>
      </w:r>
    </w:p>
    <w:p w14:paraId="11130C9D" w14:textId="77777777" w:rsidR="0031530F" w:rsidRPr="00E205BB" w:rsidRDefault="00EF4D8C" w:rsidP="00E205BB">
      <w:pPr>
        <w:pStyle w:val="Loendilik"/>
        <w:numPr>
          <w:ilvl w:val="0"/>
          <w:numId w:val="23"/>
        </w:numPr>
        <w:jc w:val="both"/>
        <w:rPr>
          <w:rFonts w:ascii="Times New Roman" w:hAnsi="Times New Roman" w:cs="Times New Roman"/>
          <w:sz w:val="24"/>
          <w:szCs w:val="24"/>
        </w:rPr>
      </w:pPr>
      <w:r w:rsidRPr="00E205BB">
        <w:rPr>
          <w:rFonts w:ascii="Times New Roman" w:hAnsi="Times New Roman" w:cs="Times New Roman"/>
          <w:sz w:val="24"/>
          <w:szCs w:val="24"/>
        </w:rPr>
        <w:t>Ähvardus rikkuda kannatanu igapäevaeluks hädavajalik ese</w:t>
      </w:r>
      <w:r w:rsidR="002471F1" w:rsidRPr="00E205BB">
        <w:rPr>
          <w:rFonts w:ascii="Times New Roman" w:hAnsi="Times New Roman" w:cs="Times New Roman"/>
          <w:sz w:val="24"/>
          <w:szCs w:val="24"/>
        </w:rPr>
        <w:t>, näiteks</w:t>
      </w:r>
      <w:r w:rsidRPr="00E205BB">
        <w:rPr>
          <w:rFonts w:ascii="Times New Roman" w:hAnsi="Times New Roman" w:cs="Times New Roman"/>
          <w:sz w:val="24"/>
          <w:szCs w:val="24"/>
        </w:rPr>
        <w:t xml:space="preserve"> sõiduk, mille väärtus ei ületa 4000 eurot, kuid mis on </w:t>
      </w:r>
      <w:r w:rsidR="002471F1" w:rsidRPr="00E205BB">
        <w:rPr>
          <w:rFonts w:ascii="Times New Roman" w:hAnsi="Times New Roman" w:cs="Times New Roman"/>
          <w:sz w:val="24"/>
          <w:szCs w:val="24"/>
        </w:rPr>
        <w:t>inimese</w:t>
      </w:r>
      <w:r w:rsidRPr="00E205BB">
        <w:rPr>
          <w:rFonts w:ascii="Times New Roman" w:hAnsi="Times New Roman" w:cs="Times New Roman"/>
          <w:sz w:val="24"/>
          <w:szCs w:val="24"/>
        </w:rPr>
        <w:t xml:space="preserve"> töövahend või liikumisabivahend, võib oluliselt mõjutada tema toimetulekut ja õiguste teostamist, sõltumata eseme rahalisest väärtusest.</w:t>
      </w:r>
    </w:p>
    <w:p w14:paraId="0BDBC9A6" w14:textId="12E74601" w:rsidR="00972773" w:rsidRPr="00E205BB" w:rsidRDefault="4CBE25F0" w:rsidP="00E205BB">
      <w:pPr>
        <w:pStyle w:val="Loendilik"/>
        <w:numPr>
          <w:ilvl w:val="0"/>
          <w:numId w:val="23"/>
        </w:numPr>
        <w:spacing w:after="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Ähvardus hävitada kannatanu jaoks olulised digitaalsed andmed (nt isiklikud fotod, looming), mille rahaline väärtus võib olla olematu, kuid mille kaotus võib põhjustada märkimisväärset emotsionaalset kahju.</w:t>
      </w:r>
    </w:p>
    <w:p w14:paraId="3BE19AAB" w14:textId="2A8BA085" w:rsidR="008E3C23" w:rsidRPr="00E205BB" w:rsidRDefault="4CBE25F0" w:rsidP="00E205BB">
      <w:pPr>
        <w:pStyle w:val="Loendilik"/>
        <w:numPr>
          <w:ilvl w:val="0"/>
          <w:numId w:val="23"/>
        </w:numPr>
        <w:spacing w:after="120" w:line="276" w:lineRule="auto"/>
        <w:ind w:left="714" w:hanging="357"/>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Vast</w:t>
      </w:r>
      <w:r w:rsidR="7E897B19" w:rsidRPr="00E205BB">
        <w:rPr>
          <w:rFonts w:ascii="Times New Roman" w:eastAsia="Times New Roman" w:hAnsi="Times New Roman" w:cs="Times New Roman"/>
          <w:sz w:val="24"/>
          <w:szCs w:val="24"/>
        </w:rPr>
        <w:t>upidiselt</w:t>
      </w:r>
      <w:r w:rsidRPr="00E205BB">
        <w:rPr>
          <w:rFonts w:ascii="Times New Roman" w:eastAsia="Times New Roman" w:hAnsi="Times New Roman" w:cs="Times New Roman"/>
          <w:sz w:val="24"/>
          <w:szCs w:val="24"/>
        </w:rPr>
        <w:t xml:space="preserve"> ei pruugi ka üle 4000 euro väärtuse</w:t>
      </w:r>
      <w:r w:rsidR="00AD4E80" w:rsidRPr="00E205BB">
        <w:rPr>
          <w:rFonts w:ascii="Times New Roman" w:eastAsia="Times New Roman" w:hAnsi="Times New Roman" w:cs="Times New Roman"/>
          <w:sz w:val="24"/>
          <w:szCs w:val="24"/>
        </w:rPr>
        <w:t>ga</w:t>
      </w:r>
      <w:r w:rsidRPr="00E205BB">
        <w:rPr>
          <w:rFonts w:ascii="Times New Roman" w:eastAsia="Times New Roman" w:hAnsi="Times New Roman" w:cs="Times New Roman"/>
          <w:sz w:val="24"/>
          <w:szCs w:val="24"/>
        </w:rPr>
        <w:t xml:space="preserve"> vara hävitamise ähvardus alati tekitada samaväärset hirmu, kui see vara ei ole kannatanule sisuliselt oluline (nt väga jõuka </w:t>
      </w:r>
      <w:r w:rsidR="008E3C23" w:rsidRPr="00E205BB">
        <w:rPr>
          <w:rFonts w:ascii="Times New Roman" w:eastAsia="Times New Roman" w:hAnsi="Times New Roman" w:cs="Times New Roman"/>
          <w:sz w:val="24"/>
          <w:szCs w:val="24"/>
        </w:rPr>
        <w:t xml:space="preserve">inimese </w:t>
      </w:r>
      <w:r w:rsidRPr="00E205BB">
        <w:rPr>
          <w:rFonts w:ascii="Times New Roman" w:eastAsia="Times New Roman" w:hAnsi="Times New Roman" w:cs="Times New Roman"/>
          <w:sz w:val="24"/>
          <w:szCs w:val="24"/>
        </w:rPr>
        <w:t>jaoks kergesti asendatav ese).</w:t>
      </w:r>
    </w:p>
    <w:p w14:paraId="08BDB85F" w14:textId="77777777" w:rsidR="0031530F" w:rsidRPr="00E205BB" w:rsidRDefault="00EF4D8C" w:rsidP="00E205BB">
      <w:pPr>
        <w:spacing w:after="120" w:line="276" w:lineRule="auto"/>
        <w:jc w:val="both"/>
        <w:rPr>
          <w:rFonts w:ascii="Times New Roman" w:hAnsi="Times New Roman" w:cs="Times New Roman"/>
          <w:sz w:val="24"/>
          <w:szCs w:val="24"/>
        </w:rPr>
      </w:pPr>
      <w:r w:rsidRPr="00E205BB">
        <w:rPr>
          <w:rFonts w:ascii="Times New Roman" w:eastAsia="Times New Roman" w:hAnsi="Times New Roman" w:cs="Times New Roman"/>
          <w:kern w:val="0"/>
          <w:sz w:val="24"/>
          <w:szCs w:val="24"/>
          <w14:ligatures w14:val="none"/>
        </w:rPr>
        <w:t xml:space="preserve">Kehtiv ähvardamise koosseis on puudulik ka seksuaalse enesemääramise vastaste ja vabadusvastaste süütegudega ähvardamise puhul, mis on rasked isikuvastased süüteod. Ähvardus näiteks </w:t>
      </w:r>
      <w:r w:rsidRPr="00E205BB">
        <w:rPr>
          <w:rFonts w:ascii="Times New Roman" w:hAnsi="Times New Roman" w:cs="Times New Roman"/>
          <w:sz w:val="24"/>
          <w:szCs w:val="24"/>
        </w:rPr>
        <w:t>inimese</w:t>
      </w:r>
      <w:r w:rsidRPr="00E205BB">
        <w:rPr>
          <w:rFonts w:ascii="Times New Roman" w:eastAsia="Times New Roman" w:hAnsi="Times New Roman" w:cs="Times New Roman"/>
          <w:kern w:val="0"/>
          <w:sz w:val="24"/>
          <w:szCs w:val="24"/>
          <w14:ligatures w14:val="none"/>
        </w:rPr>
        <w:t xml:space="preserve"> kinnipidamise, kuhugi viimise, pantvangi võtmise või seksuaalvägivalla toimepanemisega võib olla kannatanule äärmiselt hirmutav ning halvata tema käitumis- ja otsustusvabaduse samaväärselt või isegi intensiivsemalt kui ähvardus tervisekahjustuse tekitamisega. Praktikas esinevad sellised ähvardused sageli kaudselt või üldistatud kujul</w:t>
      </w:r>
      <w:r w:rsidRPr="00E205BB">
        <w:rPr>
          <w:rFonts w:ascii="Times New Roman" w:hAnsi="Times New Roman" w:cs="Times New Roman"/>
          <w:sz w:val="24"/>
          <w:szCs w:val="24"/>
        </w:rPr>
        <w:t>,</w:t>
      </w:r>
      <w:r w:rsidRPr="00E205BB">
        <w:rPr>
          <w:rFonts w:ascii="Times New Roman" w:eastAsia="Times New Roman" w:hAnsi="Times New Roman" w:cs="Times New Roman"/>
          <w:kern w:val="0"/>
          <w:sz w:val="24"/>
          <w:szCs w:val="24"/>
          <w14:ligatures w14:val="none"/>
        </w:rPr>
        <w:t xml:space="preserve"> kuid nende sisuline tähendus on kannatanule selge ja hirm reaalne. Kehtiv õigus ei võimalda selliseid ähvardusi alati § 120 alla subsumeerida, kuna need ei vasta seaduses loetletud ähvarduse koosseisu </w:t>
      </w:r>
      <w:r w:rsidRPr="00E205BB">
        <w:rPr>
          <w:rFonts w:ascii="Times New Roman" w:hAnsi="Times New Roman" w:cs="Times New Roman"/>
          <w:sz w:val="24"/>
          <w:szCs w:val="24"/>
        </w:rPr>
        <w:t>tunnustele.</w:t>
      </w:r>
      <w:r w:rsidRPr="00E205BB">
        <w:rPr>
          <w:rFonts w:ascii="Times New Roman" w:eastAsia="Times New Roman" w:hAnsi="Times New Roman" w:cs="Times New Roman"/>
          <w:kern w:val="0"/>
          <w:sz w:val="24"/>
          <w:szCs w:val="24"/>
          <w14:ligatures w14:val="none"/>
        </w:rPr>
        <w:t xml:space="preserve"> See loob olukorra, kus osa ühiskondliku taju kohaselt väga hirmutavast ja vägivaldsest käitumisest jääb karistusõigusliku reageerimiseta.</w:t>
      </w:r>
    </w:p>
    <w:p w14:paraId="268AD8C6" w14:textId="4F9EBFC8" w:rsidR="32384008" w:rsidRPr="00E205BB" w:rsidRDefault="32384008" w:rsidP="00E205BB">
      <w:pPr>
        <w:spacing w:after="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 xml:space="preserve">Sarnane probleem esineb ka intiimse sisuga materjali avaldamisega ähvardamise puhul. Digikeskkonna areng on toonud kaasa olukorra, kus </w:t>
      </w:r>
      <w:r w:rsidR="00A058F0" w:rsidRPr="00E205BB">
        <w:rPr>
          <w:rFonts w:ascii="Times New Roman" w:eastAsia="Times New Roman" w:hAnsi="Times New Roman" w:cs="Times New Roman"/>
          <w:sz w:val="24"/>
          <w:szCs w:val="24"/>
        </w:rPr>
        <w:t xml:space="preserve">inimesi </w:t>
      </w:r>
      <w:r w:rsidRPr="00E205BB">
        <w:rPr>
          <w:rFonts w:ascii="Times New Roman" w:eastAsia="Times New Roman" w:hAnsi="Times New Roman" w:cs="Times New Roman"/>
          <w:sz w:val="24"/>
          <w:szCs w:val="24"/>
        </w:rPr>
        <w:t>ähvardatakse üha sagedamini nende kohta seksuaalse sisuga pildi, video või muu</w:t>
      </w:r>
      <w:r w:rsidR="00D54FE7" w:rsidRPr="00E205BB">
        <w:rPr>
          <w:rFonts w:ascii="Times New Roman" w:eastAsia="Times New Roman" w:hAnsi="Times New Roman" w:cs="Times New Roman"/>
          <w:sz w:val="24"/>
          <w:szCs w:val="24"/>
        </w:rPr>
        <w:t xml:space="preserve"> andmeid</w:t>
      </w:r>
      <w:r w:rsidRPr="00E205BB">
        <w:rPr>
          <w:rFonts w:ascii="Times New Roman" w:eastAsia="Times New Roman" w:hAnsi="Times New Roman" w:cs="Times New Roman"/>
          <w:sz w:val="24"/>
          <w:szCs w:val="24"/>
        </w:rPr>
        <w:t xml:space="preserve"> </w:t>
      </w:r>
      <w:r w:rsidR="00D54FE7" w:rsidRPr="00E205BB">
        <w:rPr>
          <w:rFonts w:ascii="Times New Roman" w:eastAsia="Times New Roman" w:hAnsi="Times New Roman" w:cs="Times New Roman"/>
          <w:sz w:val="24"/>
          <w:szCs w:val="24"/>
        </w:rPr>
        <w:t xml:space="preserve">sisaldava </w:t>
      </w:r>
      <w:r w:rsidR="00032071" w:rsidRPr="00E205BB">
        <w:rPr>
          <w:rFonts w:ascii="Times New Roman" w:eastAsia="Times New Roman" w:hAnsi="Times New Roman" w:cs="Times New Roman"/>
          <w:sz w:val="24"/>
          <w:szCs w:val="24"/>
        </w:rPr>
        <w:t>materjali</w:t>
      </w:r>
      <w:r w:rsidRPr="00E205BB">
        <w:rPr>
          <w:rFonts w:ascii="Times New Roman" w:eastAsia="Times New Roman" w:hAnsi="Times New Roman" w:cs="Times New Roman"/>
          <w:sz w:val="24"/>
          <w:szCs w:val="24"/>
        </w:rPr>
        <w:t xml:space="preserve"> avaldamisega. Selline ähvardus võib kannatanule põhjustada väga intensiivset hirmu, arvestades materjali intiimset laadi ning selle võimalikku kiiret, laia ja põhimõtteliselt piiramatut levikut IKT</w:t>
      </w:r>
      <w:r w:rsidRPr="00E205BB">
        <w:rPr>
          <w:rFonts w:ascii="Times New Roman" w:hAnsi="Times New Roman" w:cs="Times New Roman"/>
        </w:rPr>
        <w:noBreakHyphen/>
      </w:r>
      <w:r w:rsidRPr="00E205BB">
        <w:rPr>
          <w:rFonts w:ascii="Times New Roman" w:eastAsia="Times New Roman" w:hAnsi="Times New Roman" w:cs="Times New Roman"/>
          <w:sz w:val="24"/>
          <w:szCs w:val="24"/>
        </w:rPr>
        <w:t xml:space="preserve">vahendite abil. Euroopa Parlamendi ja nõukogu direktiiv (EL) 2024/1385 rõhutab, et selliste materjalide avaldamine või sellega ähvardamine võib põhjustada ohvrile hoomamatut kahju ning peab olema tõhusalt kriminaliseeritud. Kehtiv KarS § 120 ei </w:t>
      </w:r>
      <w:r w:rsidR="62B05308" w:rsidRPr="00E205BB">
        <w:rPr>
          <w:rFonts w:ascii="Times New Roman" w:eastAsia="Times New Roman" w:hAnsi="Times New Roman" w:cs="Times New Roman"/>
          <w:sz w:val="24"/>
          <w:szCs w:val="24"/>
        </w:rPr>
        <w:t>kat</w:t>
      </w:r>
      <w:r w:rsidRPr="00E205BB">
        <w:rPr>
          <w:rFonts w:ascii="Times New Roman" w:eastAsia="Times New Roman" w:hAnsi="Times New Roman" w:cs="Times New Roman"/>
          <w:sz w:val="24"/>
          <w:szCs w:val="24"/>
        </w:rPr>
        <w:t>a selliseid ähvardusi, kuigi nende mõju kannatanule võib olla võrreldav või raskemgi kui tervisekahjustusega ähvardamine</w:t>
      </w:r>
      <w:r w:rsidR="00A058F0" w:rsidRPr="00E205BB">
        <w:rPr>
          <w:rFonts w:ascii="Times New Roman" w:eastAsia="Times New Roman" w:hAnsi="Times New Roman" w:cs="Times New Roman"/>
          <w:sz w:val="24"/>
          <w:szCs w:val="24"/>
        </w:rPr>
        <w:t>, kuna tähendab sisuliselt ajaliselt piiramatut ja ettenägematu ulatusega kahju</w:t>
      </w:r>
      <w:r w:rsidRPr="00E205BB">
        <w:rPr>
          <w:rFonts w:ascii="Times New Roman" w:eastAsia="Times New Roman" w:hAnsi="Times New Roman" w:cs="Times New Roman"/>
          <w:sz w:val="24"/>
          <w:szCs w:val="24"/>
        </w:rPr>
        <w:t>.</w:t>
      </w:r>
    </w:p>
    <w:p w14:paraId="113DE9B2" w14:textId="65D8D288" w:rsidR="51B33214" w:rsidRPr="00E205BB" w:rsidRDefault="51B33214" w:rsidP="00E205BB">
      <w:pPr>
        <w:spacing w:before="120" w:after="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lastRenderedPageBreak/>
        <w:t xml:space="preserve">Probleemi võimalikke mitteregulatiivseid lahendusi hinnates tuleb tõdeda, et </w:t>
      </w:r>
      <w:r w:rsidR="005D6001" w:rsidRPr="00E205BB">
        <w:rPr>
          <w:rFonts w:ascii="Times New Roman" w:eastAsia="Times New Roman" w:hAnsi="Times New Roman" w:cs="Times New Roman"/>
          <w:sz w:val="24"/>
          <w:szCs w:val="24"/>
        </w:rPr>
        <w:t xml:space="preserve">eelnõu kohaselt </w:t>
      </w:r>
      <w:r w:rsidRPr="00E205BB">
        <w:rPr>
          <w:rFonts w:ascii="Times New Roman" w:eastAsia="Times New Roman" w:hAnsi="Times New Roman" w:cs="Times New Roman"/>
          <w:sz w:val="24"/>
          <w:szCs w:val="24"/>
        </w:rPr>
        <w:t xml:space="preserve">laiendatakse KarS § 120 kohaldamisala just seetõttu, et kehtiv </w:t>
      </w:r>
      <w:r w:rsidR="00166D2C" w:rsidRPr="00E205BB">
        <w:rPr>
          <w:rFonts w:ascii="Times New Roman" w:eastAsia="Times New Roman" w:hAnsi="Times New Roman" w:cs="Times New Roman"/>
          <w:sz w:val="24"/>
          <w:szCs w:val="24"/>
        </w:rPr>
        <w:t xml:space="preserve">õigus </w:t>
      </w:r>
      <w:r w:rsidRPr="00E205BB">
        <w:rPr>
          <w:rFonts w:ascii="Times New Roman" w:eastAsia="Times New Roman" w:hAnsi="Times New Roman" w:cs="Times New Roman"/>
          <w:sz w:val="24"/>
          <w:szCs w:val="24"/>
        </w:rPr>
        <w:t>ei hõlma mitmeid ühiskonnas tõsiseltvõetavate ja kannatanule intensiivset hirmu tekitavate ähvarduste liike (sh seksuaalvägivalla, vabaduse võtmise või seksuaalse sisuga andmete avaldamisega ähvardamine</w:t>
      </w:r>
      <w:r w:rsidR="00EB3D8E" w:rsidRPr="00E205BB">
        <w:rPr>
          <w:rFonts w:ascii="Times New Roman" w:eastAsia="Times New Roman" w:hAnsi="Times New Roman" w:cs="Times New Roman"/>
          <w:sz w:val="24"/>
          <w:szCs w:val="24"/>
        </w:rPr>
        <w:t>)</w:t>
      </w:r>
      <w:r w:rsidRPr="00E205BB">
        <w:rPr>
          <w:rFonts w:ascii="Times New Roman" w:eastAsia="Times New Roman" w:hAnsi="Times New Roman" w:cs="Times New Roman"/>
          <w:sz w:val="24"/>
          <w:szCs w:val="24"/>
        </w:rPr>
        <w:t xml:space="preserve"> ning vara rikkumisega ähvardami</w:t>
      </w:r>
      <w:r w:rsidR="00EB3D8E" w:rsidRPr="00E205BB">
        <w:rPr>
          <w:rFonts w:ascii="Times New Roman" w:eastAsia="Times New Roman" w:hAnsi="Times New Roman" w:cs="Times New Roman"/>
          <w:sz w:val="24"/>
          <w:szCs w:val="24"/>
        </w:rPr>
        <w:t>n</w:t>
      </w:r>
      <w:r w:rsidRPr="00E205BB">
        <w:rPr>
          <w:rFonts w:ascii="Times New Roman" w:eastAsia="Times New Roman" w:hAnsi="Times New Roman" w:cs="Times New Roman"/>
          <w:sz w:val="24"/>
          <w:szCs w:val="24"/>
        </w:rPr>
        <w:t xml:space="preserve">e </w:t>
      </w:r>
      <w:r w:rsidR="00EB3D8E" w:rsidRPr="00E205BB">
        <w:rPr>
          <w:rFonts w:ascii="Times New Roman" w:eastAsia="Times New Roman" w:hAnsi="Times New Roman" w:cs="Times New Roman"/>
          <w:sz w:val="24"/>
          <w:szCs w:val="24"/>
        </w:rPr>
        <w:t>on seotud</w:t>
      </w:r>
      <w:r w:rsidRPr="00E205BB">
        <w:rPr>
          <w:rFonts w:ascii="Times New Roman" w:eastAsia="Times New Roman" w:hAnsi="Times New Roman" w:cs="Times New Roman"/>
          <w:sz w:val="24"/>
          <w:szCs w:val="24"/>
        </w:rPr>
        <w:t xml:space="preserve"> rahalise väärtuse lävendiga. Se</w:t>
      </w:r>
      <w:r w:rsidR="00EB3D8E" w:rsidRPr="00E205BB">
        <w:rPr>
          <w:rFonts w:ascii="Times New Roman" w:eastAsia="Times New Roman" w:hAnsi="Times New Roman" w:cs="Times New Roman"/>
          <w:sz w:val="24"/>
          <w:szCs w:val="24"/>
        </w:rPr>
        <w:t>etõttu</w:t>
      </w:r>
      <w:r w:rsidRPr="00E205BB">
        <w:rPr>
          <w:rFonts w:ascii="Times New Roman" w:eastAsia="Times New Roman" w:hAnsi="Times New Roman" w:cs="Times New Roman"/>
          <w:sz w:val="24"/>
          <w:szCs w:val="24"/>
        </w:rPr>
        <w:t xml:space="preserve"> ei ole senise </w:t>
      </w:r>
      <w:r w:rsidR="00A77C07" w:rsidRPr="00E205BB">
        <w:rPr>
          <w:rFonts w:ascii="Times New Roman" w:eastAsia="Times New Roman" w:hAnsi="Times New Roman" w:cs="Times New Roman"/>
          <w:sz w:val="24"/>
          <w:szCs w:val="24"/>
        </w:rPr>
        <w:t xml:space="preserve">õiguse </w:t>
      </w:r>
      <w:r w:rsidRPr="00E205BB">
        <w:rPr>
          <w:rFonts w:ascii="Times New Roman" w:eastAsia="Times New Roman" w:hAnsi="Times New Roman" w:cs="Times New Roman"/>
          <w:sz w:val="24"/>
          <w:szCs w:val="24"/>
        </w:rPr>
        <w:t xml:space="preserve">parem rakendamine piisav, kuna tegemist ei ole üksnes praktika- või tõlgendusprobleemiga, vaid sisulise regulatiivse lüngaga. Samuti ei saa menetlejate </w:t>
      </w:r>
      <w:r w:rsidR="00A77C07" w:rsidRPr="00E205BB">
        <w:rPr>
          <w:rFonts w:ascii="Times New Roman" w:eastAsia="Times New Roman" w:hAnsi="Times New Roman" w:cs="Times New Roman"/>
          <w:sz w:val="24"/>
          <w:szCs w:val="24"/>
        </w:rPr>
        <w:t>lisa</w:t>
      </w:r>
      <w:r w:rsidRPr="00E205BB">
        <w:rPr>
          <w:rFonts w:ascii="Times New Roman" w:eastAsia="Times New Roman" w:hAnsi="Times New Roman" w:cs="Times New Roman"/>
          <w:sz w:val="24"/>
          <w:szCs w:val="24"/>
        </w:rPr>
        <w:t>koolitamine või õppekavade arendamine asendada puuduvat või liiga kitsast karistusnormi – isegi parema teadlikkuse korral puudub õiguslik alus selliste tegude kvalifitseerimiseks ähvardamisena. Seetõttu on normi sisuline täiendamine vältimatu, et tagada kannatanu vaimse ja kehalise heaolu tõhusam kaitse ning ennetada ähvarduste eskaleerumist raskemateks isikuvastasteks süütegudeks.</w:t>
      </w:r>
    </w:p>
    <w:p w14:paraId="63E07390" w14:textId="5E37FA7C" w:rsidR="0031530F" w:rsidRPr="00E205BB" w:rsidRDefault="7C68FE9F" w:rsidP="00E205BB">
      <w:pPr>
        <w:spacing w:before="120" w:after="0" w:line="276" w:lineRule="auto"/>
        <w:jc w:val="both"/>
        <w:rPr>
          <w:rFonts w:ascii="Times New Roman" w:hAnsi="Times New Roman" w:cs="Times New Roman"/>
          <w:sz w:val="24"/>
          <w:szCs w:val="24"/>
        </w:rPr>
      </w:pPr>
      <w:r w:rsidRPr="2BC5A7FB">
        <w:rPr>
          <w:rFonts w:ascii="Times New Roman" w:hAnsi="Times New Roman" w:cs="Times New Roman"/>
          <w:sz w:val="24"/>
          <w:szCs w:val="24"/>
        </w:rPr>
        <w:t>Ähvardamisega rünnatakse teise inimese vaimset tervist. Ähvarduse adressaadis luuakse ettekujutus võimaliku kahju – surma, tervisekahjustuse või olulise vara rikkumise või hävitamise – tekkimisest ja tekitatakse temas hirm. Kuna norm reguleerib sõnaselgelt vaid olukordi, kus ähvardatakse inimest ennast, jäävad koosseisu alt välja ka nn kolmnurkähvardamise juhtumid, kus ähvardatakse tappa näiteks tema laps või muu pereliige</w:t>
      </w:r>
      <w:r w:rsidR="6202B039" w:rsidRPr="2BC5A7FB">
        <w:rPr>
          <w:rFonts w:ascii="Times New Roman" w:hAnsi="Times New Roman" w:cs="Times New Roman"/>
          <w:sz w:val="24"/>
          <w:szCs w:val="24"/>
        </w:rPr>
        <w:t xml:space="preserve"> või lähedane inimene</w:t>
      </w:r>
      <w:r w:rsidRPr="2BC5A7FB">
        <w:rPr>
          <w:rFonts w:ascii="Times New Roman" w:hAnsi="Times New Roman" w:cs="Times New Roman"/>
          <w:sz w:val="24"/>
          <w:szCs w:val="24"/>
        </w:rPr>
        <w:t>.</w:t>
      </w:r>
    </w:p>
    <w:p w14:paraId="2EC5762E" w14:textId="3267E680" w:rsidR="00EC615D" w:rsidRPr="00E205BB" w:rsidRDefault="00EC615D" w:rsidP="00E205BB">
      <w:pPr>
        <w:spacing w:after="0" w:line="276" w:lineRule="auto"/>
        <w:jc w:val="both"/>
        <w:rPr>
          <w:rFonts w:ascii="Times New Roman" w:eastAsia="Times New Roman" w:hAnsi="Times New Roman" w:cs="Times New Roman"/>
          <w:sz w:val="24"/>
          <w:szCs w:val="24"/>
        </w:rPr>
      </w:pPr>
    </w:p>
    <w:p w14:paraId="32E9C5E6" w14:textId="0908EF7D" w:rsidR="00AC4C7A" w:rsidRPr="00E205BB" w:rsidRDefault="0E2F12AA" w:rsidP="00E205BB">
      <w:pPr>
        <w:spacing w:after="120" w:line="276" w:lineRule="auto"/>
        <w:jc w:val="both"/>
        <w:rPr>
          <w:rFonts w:ascii="Times New Roman" w:eastAsia="Times New Roman" w:hAnsi="Times New Roman" w:cs="Times New Roman"/>
          <w:b/>
          <w:bCs/>
          <w:kern w:val="0"/>
          <w:sz w:val="24"/>
          <w:szCs w:val="24"/>
          <w14:ligatures w14:val="none"/>
        </w:rPr>
      </w:pPr>
      <w:r w:rsidRPr="00E205BB">
        <w:rPr>
          <w:rFonts w:ascii="Times New Roman" w:eastAsia="Times New Roman" w:hAnsi="Times New Roman" w:cs="Times New Roman"/>
          <w:b/>
          <w:bCs/>
          <w:kern w:val="0"/>
          <w:sz w:val="24"/>
          <w:szCs w:val="24"/>
          <w14:ligatures w14:val="none"/>
        </w:rPr>
        <w:t>Muudatuse sisu</w:t>
      </w:r>
    </w:p>
    <w:p w14:paraId="6C2D1F49" w14:textId="45AE4BC0" w:rsidR="006119F3" w:rsidRPr="00E205BB" w:rsidRDefault="6066D783" w:rsidP="00E205BB">
      <w:pPr>
        <w:tabs>
          <w:tab w:val="num" w:pos="720"/>
        </w:tabs>
        <w:spacing w:after="120" w:line="276" w:lineRule="auto"/>
        <w:jc w:val="both"/>
        <w:rPr>
          <w:rFonts w:ascii="Times New Roman" w:eastAsia="Times New Roman" w:hAnsi="Times New Roman" w:cs="Times New Roman"/>
          <w:kern w:val="0"/>
          <w:sz w:val="24"/>
          <w:szCs w:val="24"/>
          <w14:ligatures w14:val="none"/>
        </w:rPr>
      </w:pPr>
      <w:r w:rsidRPr="00E205BB">
        <w:rPr>
          <w:rFonts w:ascii="Times New Roman" w:eastAsia="Times New Roman" w:hAnsi="Times New Roman" w:cs="Times New Roman"/>
          <w:kern w:val="0"/>
          <w:sz w:val="24"/>
          <w:szCs w:val="24"/>
          <w14:ligatures w14:val="none"/>
        </w:rPr>
        <w:t>Eelnõu</w:t>
      </w:r>
      <w:r w:rsidR="00DB4079" w:rsidRPr="00E205BB">
        <w:rPr>
          <w:rFonts w:ascii="Times New Roman" w:eastAsia="Times New Roman" w:hAnsi="Times New Roman" w:cs="Times New Roman"/>
          <w:kern w:val="0"/>
          <w:sz w:val="24"/>
          <w:szCs w:val="24"/>
          <w14:ligatures w14:val="none"/>
        </w:rPr>
        <w:t>kohase seaduse</w:t>
      </w:r>
      <w:r w:rsidRPr="00E205BB">
        <w:rPr>
          <w:rFonts w:ascii="Times New Roman" w:eastAsia="Times New Roman" w:hAnsi="Times New Roman" w:cs="Times New Roman"/>
          <w:kern w:val="0"/>
          <w:sz w:val="24"/>
          <w:szCs w:val="24"/>
          <w14:ligatures w14:val="none"/>
        </w:rPr>
        <w:t xml:space="preserve">ga täiendatakse karistusseadustiku § 120 ähvardamise koosseisu, lisades </w:t>
      </w:r>
      <w:r w:rsidR="3F95220D" w:rsidRPr="00E205BB">
        <w:rPr>
          <w:rFonts w:ascii="Times New Roman" w:eastAsia="Times New Roman" w:hAnsi="Times New Roman" w:cs="Times New Roman"/>
          <w:kern w:val="0"/>
          <w:sz w:val="24"/>
          <w:szCs w:val="24"/>
          <w14:ligatures w14:val="none"/>
        </w:rPr>
        <w:t>ähvardamistegude loetellu</w:t>
      </w:r>
      <w:r w:rsidR="76168C34" w:rsidRPr="00E205BB">
        <w:rPr>
          <w:rFonts w:ascii="Times New Roman" w:eastAsia="Times New Roman" w:hAnsi="Times New Roman" w:cs="Times New Roman"/>
          <w:kern w:val="0"/>
          <w:sz w:val="24"/>
          <w:szCs w:val="24"/>
          <w14:ligatures w14:val="none"/>
        </w:rPr>
        <w:t xml:space="preserve"> </w:t>
      </w:r>
      <w:r w:rsidR="0AD3E382" w:rsidRPr="00E205BB">
        <w:rPr>
          <w:rFonts w:ascii="Times New Roman" w:eastAsia="Times New Roman" w:hAnsi="Times New Roman" w:cs="Times New Roman"/>
          <w:kern w:val="0"/>
          <w:sz w:val="24"/>
          <w:szCs w:val="24"/>
          <w14:ligatures w14:val="none"/>
        </w:rPr>
        <w:t xml:space="preserve">teise inimese </w:t>
      </w:r>
      <w:r w:rsidR="76168C34" w:rsidRPr="00E205BB">
        <w:rPr>
          <w:rFonts w:ascii="Times New Roman" w:eastAsia="Times New Roman" w:hAnsi="Times New Roman" w:cs="Times New Roman"/>
          <w:kern w:val="0"/>
          <w:sz w:val="24"/>
          <w:szCs w:val="24"/>
          <w14:ligatures w14:val="none"/>
        </w:rPr>
        <w:t>ähvardami</w:t>
      </w:r>
      <w:r w:rsidR="7C0759A1" w:rsidRPr="00E205BB">
        <w:rPr>
          <w:rFonts w:ascii="Times New Roman" w:eastAsia="Times New Roman" w:hAnsi="Times New Roman" w:cs="Times New Roman"/>
          <w:kern w:val="0"/>
          <w:sz w:val="24"/>
          <w:szCs w:val="24"/>
          <w14:ligatures w14:val="none"/>
        </w:rPr>
        <w:t>s</w:t>
      </w:r>
      <w:r w:rsidR="76168C34" w:rsidRPr="00E205BB">
        <w:rPr>
          <w:rFonts w:ascii="Times New Roman" w:eastAsia="Times New Roman" w:hAnsi="Times New Roman" w:cs="Times New Roman"/>
          <w:kern w:val="0"/>
          <w:sz w:val="24"/>
          <w:szCs w:val="24"/>
          <w14:ligatures w14:val="none"/>
        </w:rPr>
        <w:t xml:space="preserve">e </w:t>
      </w:r>
      <w:r w:rsidR="6B4C56D4" w:rsidRPr="00E205BB">
        <w:rPr>
          <w:rFonts w:ascii="Times New Roman" w:eastAsia="Times New Roman" w:hAnsi="Times New Roman" w:cs="Times New Roman"/>
          <w:color w:val="000000" w:themeColor="text1"/>
          <w:sz w:val="24"/>
          <w:szCs w:val="24"/>
        </w:rPr>
        <w:t xml:space="preserve">vägistamisega või muu </w:t>
      </w:r>
      <w:r w:rsidR="563D2E91" w:rsidRPr="00E205BB">
        <w:rPr>
          <w:rFonts w:ascii="Times New Roman" w:eastAsia="Times New Roman" w:hAnsi="Times New Roman" w:cs="Times New Roman"/>
          <w:sz w:val="24"/>
          <w:szCs w:val="24"/>
          <w:lang w:eastAsia="et-EE"/>
        </w:rPr>
        <w:t>seksuaalse enesemääramise vastase</w:t>
      </w:r>
      <w:r w:rsidR="563D2E91" w:rsidRPr="00E205BB">
        <w:rPr>
          <w:rFonts w:ascii="Times New Roman" w:eastAsia="Times New Roman" w:hAnsi="Times New Roman" w:cs="Times New Roman"/>
          <w:color w:val="000000" w:themeColor="text1"/>
          <w:sz w:val="24"/>
          <w:szCs w:val="24"/>
        </w:rPr>
        <w:t xml:space="preserve"> </w:t>
      </w:r>
      <w:r w:rsidR="4A1F3422" w:rsidRPr="00E205BB">
        <w:rPr>
          <w:rFonts w:ascii="Times New Roman" w:eastAsia="Times New Roman" w:hAnsi="Times New Roman" w:cs="Times New Roman"/>
          <w:color w:val="000000" w:themeColor="text1"/>
          <w:sz w:val="24"/>
          <w:szCs w:val="24"/>
        </w:rPr>
        <w:t>süü</w:t>
      </w:r>
      <w:r w:rsidR="6B4C56D4" w:rsidRPr="00E205BB">
        <w:rPr>
          <w:rFonts w:ascii="Times New Roman" w:eastAsia="Times New Roman" w:hAnsi="Times New Roman" w:cs="Times New Roman"/>
          <w:color w:val="000000" w:themeColor="text1"/>
          <w:sz w:val="24"/>
          <w:szCs w:val="24"/>
        </w:rPr>
        <w:t>teo toimepanemisega</w:t>
      </w:r>
      <w:r w:rsidR="6B4C56D4" w:rsidRPr="00E205BB">
        <w:rPr>
          <w:rFonts w:ascii="Times New Roman" w:eastAsia="Times New Roman" w:hAnsi="Times New Roman" w:cs="Times New Roman"/>
          <w:sz w:val="24"/>
          <w:szCs w:val="24"/>
        </w:rPr>
        <w:t xml:space="preserve">, ähvardamise </w:t>
      </w:r>
      <w:r w:rsidR="6B4C56D4" w:rsidRPr="00E205BB">
        <w:rPr>
          <w:rFonts w:ascii="Times New Roman" w:eastAsia="Times New Roman" w:hAnsi="Times New Roman" w:cs="Times New Roman"/>
          <w:color w:val="000000" w:themeColor="text1"/>
          <w:sz w:val="24"/>
          <w:szCs w:val="24"/>
        </w:rPr>
        <w:t xml:space="preserve">tema kohta seksuaalse sisuga </w:t>
      </w:r>
      <w:r w:rsidR="00DB4013" w:rsidRPr="00E205BB">
        <w:rPr>
          <w:rFonts w:ascii="Times New Roman" w:eastAsia="Times New Roman" w:hAnsi="Times New Roman" w:cs="Times New Roman"/>
          <w:color w:val="000000" w:themeColor="text1"/>
          <w:sz w:val="24"/>
          <w:szCs w:val="24"/>
        </w:rPr>
        <w:t xml:space="preserve">materjali </w:t>
      </w:r>
      <w:r w:rsidR="6B4C56D4" w:rsidRPr="00E205BB">
        <w:rPr>
          <w:rFonts w:ascii="Times New Roman" w:eastAsia="Times New Roman" w:hAnsi="Times New Roman" w:cs="Times New Roman"/>
          <w:color w:val="000000" w:themeColor="text1"/>
          <w:sz w:val="24"/>
          <w:szCs w:val="24"/>
        </w:rPr>
        <w:t>ebaseadusliku avaldamisega</w:t>
      </w:r>
      <w:r w:rsidR="76168C34" w:rsidRPr="00E205BB">
        <w:rPr>
          <w:rFonts w:ascii="Times New Roman" w:eastAsia="Times New Roman" w:hAnsi="Times New Roman" w:cs="Times New Roman"/>
          <w:sz w:val="24"/>
          <w:szCs w:val="24"/>
        </w:rPr>
        <w:t xml:space="preserve"> ja </w:t>
      </w:r>
      <w:r w:rsidRPr="00E205BB">
        <w:rPr>
          <w:rFonts w:ascii="Times New Roman" w:eastAsia="Times New Roman" w:hAnsi="Times New Roman" w:cs="Times New Roman"/>
          <w:sz w:val="24"/>
          <w:szCs w:val="24"/>
        </w:rPr>
        <w:t>ähvardami</w:t>
      </w:r>
      <w:r w:rsidR="6E1CD127" w:rsidRPr="00E205BB">
        <w:rPr>
          <w:rFonts w:ascii="Times New Roman" w:eastAsia="Times New Roman" w:hAnsi="Times New Roman" w:cs="Times New Roman"/>
          <w:sz w:val="24"/>
          <w:szCs w:val="24"/>
        </w:rPr>
        <w:t>s</w:t>
      </w:r>
      <w:r w:rsidR="76168C34" w:rsidRPr="00E205BB">
        <w:rPr>
          <w:rFonts w:ascii="Times New Roman" w:eastAsia="Times New Roman" w:hAnsi="Times New Roman" w:cs="Times New Roman"/>
          <w:sz w:val="24"/>
          <w:szCs w:val="24"/>
        </w:rPr>
        <w:t xml:space="preserve">e </w:t>
      </w:r>
      <w:r w:rsidRPr="00E205BB">
        <w:rPr>
          <w:rFonts w:ascii="Times New Roman" w:eastAsia="Times New Roman" w:hAnsi="Times New Roman" w:cs="Times New Roman"/>
          <w:sz w:val="24"/>
          <w:szCs w:val="24"/>
        </w:rPr>
        <w:t>vabadusvastase süüteo toimepanemisega.</w:t>
      </w:r>
      <w:r w:rsidR="7CAC6999" w:rsidRPr="00E205BB">
        <w:rPr>
          <w:rFonts w:ascii="Times New Roman" w:eastAsia="Times New Roman" w:hAnsi="Times New Roman" w:cs="Times New Roman"/>
          <w:sz w:val="24"/>
          <w:szCs w:val="24"/>
        </w:rPr>
        <w:t xml:space="preserve"> </w:t>
      </w:r>
      <w:r w:rsidR="089D9E9D" w:rsidRPr="00E205BB">
        <w:rPr>
          <w:rFonts w:ascii="Times New Roman" w:eastAsia="Times New Roman" w:hAnsi="Times New Roman" w:cs="Times New Roman"/>
          <w:sz w:val="24"/>
          <w:szCs w:val="24"/>
        </w:rPr>
        <w:t xml:space="preserve">Lisaks muudetakse vara vastu suunatud ähvarduse sõnastust selliselt, et senise „olulises ulatuses vara rikkumise või hävitamisega“ asemel kasutatakse sõnastust „olulise vara rikkumise või hävitamisega“. </w:t>
      </w:r>
      <w:r w:rsidR="7CAC6999" w:rsidRPr="00E205BB">
        <w:rPr>
          <w:rFonts w:ascii="Times New Roman" w:eastAsia="Times New Roman" w:hAnsi="Times New Roman" w:cs="Times New Roman"/>
          <w:sz w:val="24"/>
          <w:szCs w:val="24"/>
        </w:rPr>
        <w:t xml:space="preserve">Sätte parema loetavuse huvides struktureeritakse säte selliselt, et </w:t>
      </w:r>
      <w:r w:rsidR="58CBC76A" w:rsidRPr="00E205BB">
        <w:rPr>
          <w:rFonts w:ascii="Times New Roman" w:eastAsia="Times New Roman" w:hAnsi="Times New Roman" w:cs="Times New Roman"/>
          <w:sz w:val="24"/>
          <w:szCs w:val="24"/>
        </w:rPr>
        <w:t xml:space="preserve">koosseisupärased </w:t>
      </w:r>
      <w:r w:rsidR="7CAC6999" w:rsidRPr="00E205BB">
        <w:rPr>
          <w:rFonts w:ascii="Times New Roman" w:eastAsia="Times New Roman" w:hAnsi="Times New Roman" w:cs="Times New Roman"/>
          <w:sz w:val="24"/>
          <w:szCs w:val="24"/>
        </w:rPr>
        <w:t xml:space="preserve">ähvardamisteod </w:t>
      </w:r>
      <w:r w:rsidR="3CEE1F77" w:rsidRPr="00E205BB">
        <w:rPr>
          <w:rFonts w:ascii="Times New Roman" w:eastAsia="Times New Roman" w:hAnsi="Times New Roman" w:cs="Times New Roman"/>
          <w:sz w:val="24"/>
          <w:szCs w:val="24"/>
        </w:rPr>
        <w:t>on esitatud eraldi punktidena.</w:t>
      </w:r>
      <w:r w:rsidR="008865A3" w:rsidRPr="00E205BB">
        <w:rPr>
          <w:rFonts w:ascii="Times New Roman" w:eastAsia="Times New Roman" w:hAnsi="Times New Roman" w:cs="Times New Roman"/>
          <w:sz w:val="24"/>
          <w:szCs w:val="24"/>
        </w:rPr>
        <w:t xml:space="preserve"> Kõikide punktide puhul jääb kehtima nõue, et ähvardus peab olema tõsiseltvõetav nii ähvardatu kui objektiivse kõrvalseisja jaoks.</w:t>
      </w:r>
    </w:p>
    <w:p w14:paraId="74EFD1A1" w14:textId="6E8FA4B0" w:rsidR="3551D7E9" w:rsidRPr="00E205BB" w:rsidRDefault="29301B31" w:rsidP="00E205BB">
      <w:pPr>
        <w:spacing w:after="120" w:line="276" w:lineRule="auto"/>
        <w:jc w:val="both"/>
        <w:rPr>
          <w:rFonts w:ascii="Times New Roman" w:eastAsia="Times New Roman" w:hAnsi="Times New Roman" w:cs="Times New Roman"/>
          <w:sz w:val="24"/>
          <w:szCs w:val="24"/>
        </w:rPr>
      </w:pPr>
      <w:r w:rsidRPr="2BC5A7FB">
        <w:rPr>
          <w:rFonts w:ascii="Times New Roman" w:eastAsia="Times New Roman" w:hAnsi="Times New Roman" w:cs="Times New Roman"/>
          <w:sz w:val="24"/>
          <w:szCs w:val="24"/>
        </w:rPr>
        <w:t xml:space="preserve">Ähvardamine </w:t>
      </w:r>
      <w:r w:rsidRPr="2BC5A7FB">
        <w:rPr>
          <w:rFonts w:ascii="Times New Roman" w:eastAsia="Times New Roman" w:hAnsi="Times New Roman" w:cs="Times New Roman"/>
          <w:color w:val="000000" w:themeColor="text1"/>
          <w:sz w:val="24"/>
          <w:szCs w:val="24"/>
        </w:rPr>
        <w:t xml:space="preserve">vägistamisega või </w:t>
      </w:r>
      <w:r w:rsidR="6D286249" w:rsidRPr="2BC5A7FB">
        <w:rPr>
          <w:rFonts w:ascii="Times New Roman" w:eastAsia="Times New Roman" w:hAnsi="Times New Roman" w:cs="Times New Roman"/>
          <w:sz w:val="24"/>
          <w:szCs w:val="24"/>
          <w:lang w:eastAsia="et-EE"/>
        </w:rPr>
        <w:t>muu seksuaalse enesemääramise vastase</w:t>
      </w:r>
      <w:r w:rsidRPr="2BC5A7FB">
        <w:rPr>
          <w:rFonts w:ascii="Times New Roman" w:eastAsia="Times New Roman" w:hAnsi="Times New Roman" w:cs="Times New Roman"/>
          <w:color w:val="000000" w:themeColor="text1"/>
          <w:sz w:val="24"/>
          <w:szCs w:val="24"/>
        </w:rPr>
        <w:t xml:space="preserve"> </w:t>
      </w:r>
      <w:r w:rsidR="70585462" w:rsidRPr="2BC5A7FB">
        <w:rPr>
          <w:rFonts w:ascii="Times New Roman" w:eastAsia="Times New Roman" w:hAnsi="Times New Roman" w:cs="Times New Roman"/>
          <w:color w:val="000000" w:themeColor="text1"/>
          <w:sz w:val="24"/>
          <w:szCs w:val="24"/>
        </w:rPr>
        <w:t>süü</w:t>
      </w:r>
      <w:r w:rsidRPr="2BC5A7FB">
        <w:rPr>
          <w:rFonts w:ascii="Times New Roman" w:eastAsia="Times New Roman" w:hAnsi="Times New Roman" w:cs="Times New Roman"/>
          <w:color w:val="000000" w:themeColor="text1"/>
          <w:sz w:val="24"/>
          <w:szCs w:val="24"/>
        </w:rPr>
        <w:t xml:space="preserve">teo toimepanemisega hõlmab ähvardamist karistusseadustiku </w:t>
      </w:r>
      <w:r w:rsidR="110A4699" w:rsidRPr="2BC5A7FB">
        <w:rPr>
          <w:rFonts w:ascii="Times New Roman" w:eastAsia="Times New Roman" w:hAnsi="Times New Roman" w:cs="Times New Roman"/>
          <w:color w:val="000000" w:themeColor="text1"/>
          <w:sz w:val="24"/>
          <w:szCs w:val="24"/>
        </w:rPr>
        <w:t>9. peatüki 7. jaos</w:t>
      </w:r>
      <w:r w:rsidR="1AED3A97" w:rsidRPr="2BC5A7FB">
        <w:rPr>
          <w:rFonts w:ascii="Times New Roman" w:eastAsia="Times New Roman" w:hAnsi="Times New Roman" w:cs="Times New Roman"/>
          <w:color w:val="000000" w:themeColor="text1"/>
          <w:sz w:val="24"/>
          <w:szCs w:val="24"/>
        </w:rPr>
        <w:t xml:space="preserve"> </w:t>
      </w:r>
      <w:r w:rsidR="50A025DB" w:rsidRPr="2BC5A7FB">
        <w:rPr>
          <w:rFonts w:ascii="Times New Roman" w:eastAsia="Times New Roman" w:hAnsi="Times New Roman" w:cs="Times New Roman"/>
          <w:sz w:val="24"/>
          <w:szCs w:val="24"/>
        </w:rPr>
        <w:t>loetletud tegudega.</w:t>
      </w:r>
      <w:r w:rsidR="11D75628" w:rsidRPr="2BC5A7FB">
        <w:rPr>
          <w:rFonts w:ascii="Times New Roman" w:eastAsia="Times New Roman" w:hAnsi="Times New Roman" w:cs="Times New Roman"/>
          <w:sz w:val="24"/>
          <w:szCs w:val="24"/>
        </w:rPr>
        <w:t xml:space="preserve"> Seejuures ei ole nõutav, et ähvardaja lubaks neid kuritegusid ise toime panna – karistatav on ka selline ähvardus, kus ähvardaja hirmutab kannatanut sellega, et kannatanu vägistab ära keegi kolmas („</w:t>
      </w:r>
      <w:r w:rsidR="1AED3A97" w:rsidRPr="2BC5A7FB">
        <w:rPr>
          <w:rFonts w:ascii="Times New Roman" w:eastAsia="Times New Roman" w:hAnsi="Times New Roman" w:cs="Times New Roman"/>
          <w:sz w:val="24"/>
          <w:szCs w:val="24"/>
        </w:rPr>
        <w:t xml:space="preserve">Lasen </w:t>
      </w:r>
      <w:r w:rsidR="11D75628" w:rsidRPr="2BC5A7FB">
        <w:rPr>
          <w:rFonts w:ascii="Times New Roman" w:eastAsia="Times New Roman" w:hAnsi="Times New Roman" w:cs="Times New Roman"/>
          <w:sz w:val="24"/>
          <w:szCs w:val="24"/>
        </w:rPr>
        <w:t>joodikutel su kinni võtta ja ära vägistada“).</w:t>
      </w:r>
      <w:r w:rsidR="50A025DB" w:rsidRPr="2BC5A7FB">
        <w:rPr>
          <w:rFonts w:ascii="Times New Roman" w:eastAsia="Times New Roman" w:hAnsi="Times New Roman" w:cs="Times New Roman"/>
          <w:sz w:val="24"/>
          <w:szCs w:val="24"/>
        </w:rPr>
        <w:t xml:space="preserve"> </w:t>
      </w:r>
    </w:p>
    <w:p w14:paraId="675A9AD8" w14:textId="17ADE0BC" w:rsidR="0031530F" w:rsidRPr="00E205BB" w:rsidRDefault="7C68FE9F" w:rsidP="00E205BB">
      <w:pPr>
        <w:spacing w:after="120" w:line="276" w:lineRule="auto"/>
        <w:jc w:val="both"/>
        <w:rPr>
          <w:rFonts w:ascii="Times New Roman" w:hAnsi="Times New Roman" w:cs="Times New Roman"/>
          <w:sz w:val="24"/>
          <w:szCs w:val="24"/>
        </w:rPr>
      </w:pPr>
      <w:r w:rsidRPr="2BC5A7FB">
        <w:rPr>
          <w:rFonts w:ascii="Times New Roman" w:hAnsi="Times New Roman" w:cs="Times New Roman"/>
          <w:sz w:val="24"/>
          <w:szCs w:val="24"/>
        </w:rPr>
        <w:t xml:space="preserve">Ähvardamine teise inimese kohta seksuaalse sisuga andmete ebaseadusliku avaldamisega hõlmab olukordi, kus inimest ähvardatakse temast seksuaalse iseloomuga pildi, video või muu teabetalletuse avalikustamisega ilma tema nõusolekuta. Tegemist on sisuliselt ähvardusega panna toime eelnõu kohaselt karistusseadustikku lisatavale uuele süüteokoosseisule (KarS § 157⁴ – seksuaalse sisuga </w:t>
      </w:r>
      <w:r w:rsidR="2F1E4C05" w:rsidRPr="2BC5A7FB">
        <w:rPr>
          <w:rFonts w:ascii="Times New Roman" w:hAnsi="Times New Roman" w:cs="Times New Roman"/>
          <w:sz w:val="24"/>
          <w:szCs w:val="24"/>
        </w:rPr>
        <w:t>materjali</w:t>
      </w:r>
      <w:r w:rsidRPr="2BC5A7FB">
        <w:rPr>
          <w:rFonts w:ascii="Times New Roman" w:hAnsi="Times New Roman" w:cs="Times New Roman"/>
          <w:sz w:val="24"/>
          <w:szCs w:val="24"/>
        </w:rPr>
        <w:t xml:space="preserve"> ebaseaduslik avaldamine) vastav tegu.</w:t>
      </w:r>
    </w:p>
    <w:p w14:paraId="35D58774" w14:textId="6E6BAA36" w:rsidR="3551D7E9" w:rsidRPr="00E205BB" w:rsidRDefault="43DFCA42" w:rsidP="00E205BB">
      <w:pPr>
        <w:tabs>
          <w:tab w:val="num" w:pos="720"/>
        </w:tabs>
        <w:spacing w:after="120" w:line="276" w:lineRule="auto"/>
        <w:jc w:val="both"/>
        <w:rPr>
          <w:rFonts w:ascii="Times New Roman" w:eastAsia="Times New Roman" w:hAnsi="Times New Roman" w:cs="Times New Roman"/>
          <w:sz w:val="24"/>
          <w:szCs w:val="24"/>
        </w:rPr>
      </w:pPr>
      <w:r w:rsidRPr="2BC5A7FB">
        <w:rPr>
          <w:rFonts w:ascii="Times New Roman" w:eastAsia="Times New Roman" w:hAnsi="Times New Roman" w:cs="Times New Roman"/>
          <w:sz w:val="24"/>
          <w:szCs w:val="24"/>
        </w:rPr>
        <w:t xml:space="preserve">Selline ähvardus võib tekitada kannatanule väga tugevat hirmu, arvestades nii materjali intiimset laadi kui ka selle võimalikku kontrollimatut levikut digikeskkonnas. Direktiivi (EL) 2024/1385 artikli 5 </w:t>
      </w:r>
      <w:r w:rsidR="3AF75206" w:rsidRPr="2BC5A7FB">
        <w:rPr>
          <w:rFonts w:ascii="Times New Roman" w:eastAsia="Times New Roman" w:hAnsi="Times New Roman" w:cs="Times New Roman"/>
          <w:sz w:val="24"/>
          <w:szCs w:val="24"/>
        </w:rPr>
        <w:t xml:space="preserve">lõike 1 </w:t>
      </w:r>
      <w:r w:rsidRPr="2BC5A7FB">
        <w:rPr>
          <w:rFonts w:ascii="Times New Roman" w:eastAsia="Times New Roman" w:hAnsi="Times New Roman" w:cs="Times New Roman"/>
          <w:sz w:val="24"/>
          <w:szCs w:val="24"/>
        </w:rPr>
        <w:t xml:space="preserve">punkt c kohaselt peavad liikmesriigid kriminaliseerima ka ähvarduse </w:t>
      </w:r>
      <w:r w:rsidR="5EC74C95" w:rsidRPr="2BC5A7FB">
        <w:rPr>
          <w:rFonts w:ascii="Times New Roman" w:eastAsia="Times New Roman" w:hAnsi="Times New Roman" w:cs="Times New Roman"/>
          <w:sz w:val="24"/>
          <w:szCs w:val="24"/>
        </w:rPr>
        <w:lastRenderedPageBreak/>
        <w:t>avaldada</w:t>
      </w:r>
      <w:r w:rsidRPr="2BC5A7FB">
        <w:rPr>
          <w:rFonts w:ascii="Times New Roman" w:eastAsia="Times New Roman" w:hAnsi="Times New Roman" w:cs="Times New Roman"/>
          <w:sz w:val="24"/>
          <w:szCs w:val="24"/>
        </w:rPr>
        <w:t xml:space="preserve"> intiim</w:t>
      </w:r>
      <w:r w:rsidR="5EC74C95" w:rsidRPr="2BC5A7FB">
        <w:rPr>
          <w:rFonts w:ascii="Times New Roman" w:eastAsia="Times New Roman" w:hAnsi="Times New Roman" w:cs="Times New Roman"/>
          <w:sz w:val="24"/>
          <w:szCs w:val="24"/>
        </w:rPr>
        <w:t>n</w:t>
      </w:r>
      <w:r w:rsidRPr="2BC5A7FB">
        <w:rPr>
          <w:rFonts w:ascii="Times New Roman" w:eastAsia="Times New Roman" w:hAnsi="Times New Roman" w:cs="Times New Roman"/>
          <w:sz w:val="24"/>
          <w:szCs w:val="24"/>
        </w:rPr>
        <w:t xml:space="preserve">e või manipuleeritud materjal, mistõttu </w:t>
      </w:r>
      <w:r w:rsidR="5EC74C95" w:rsidRPr="2BC5A7FB">
        <w:rPr>
          <w:rFonts w:ascii="Times New Roman" w:eastAsia="Times New Roman" w:hAnsi="Times New Roman" w:cs="Times New Roman"/>
          <w:sz w:val="24"/>
          <w:szCs w:val="24"/>
        </w:rPr>
        <w:t xml:space="preserve">on see </w:t>
      </w:r>
      <w:r w:rsidRPr="2BC5A7FB">
        <w:rPr>
          <w:rFonts w:ascii="Times New Roman" w:eastAsia="Times New Roman" w:hAnsi="Times New Roman" w:cs="Times New Roman"/>
          <w:sz w:val="24"/>
          <w:szCs w:val="24"/>
        </w:rPr>
        <w:t>täiendus vajalik ka Euroopa Liidu õigusest tulenevate kohustuste täitmiseks.</w:t>
      </w:r>
    </w:p>
    <w:p w14:paraId="55E8321A" w14:textId="04935C40" w:rsidR="3551D7E9" w:rsidRPr="00E205BB" w:rsidRDefault="43DFCA42" w:rsidP="00E205BB">
      <w:pPr>
        <w:tabs>
          <w:tab w:val="num" w:pos="720"/>
        </w:tabs>
        <w:spacing w:after="120" w:line="276" w:lineRule="auto"/>
        <w:jc w:val="both"/>
        <w:rPr>
          <w:rFonts w:ascii="Times New Roman" w:eastAsia="Times New Roman" w:hAnsi="Times New Roman" w:cs="Times New Roman"/>
          <w:sz w:val="24"/>
          <w:szCs w:val="24"/>
        </w:rPr>
      </w:pPr>
      <w:r w:rsidRPr="2BC5A7FB">
        <w:rPr>
          <w:rFonts w:ascii="Times New Roman" w:eastAsia="Times New Roman" w:hAnsi="Times New Roman" w:cs="Times New Roman"/>
          <w:sz w:val="24"/>
          <w:szCs w:val="24"/>
        </w:rPr>
        <w:t xml:space="preserve">Seksuaalse sisuga </w:t>
      </w:r>
      <w:r w:rsidR="09211867" w:rsidRPr="2BC5A7FB">
        <w:rPr>
          <w:rFonts w:ascii="Times New Roman" w:eastAsia="Times New Roman" w:hAnsi="Times New Roman" w:cs="Times New Roman"/>
          <w:sz w:val="24"/>
          <w:szCs w:val="24"/>
        </w:rPr>
        <w:t>materjali ebaseadusliku</w:t>
      </w:r>
      <w:r w:rsidRPr="2BC5A7FB">
        <w:rPr>
          <w:rFonts w:ascii="Times New Roman" w:eastAsia="Times New Roman" w:hAnsi="Times New Roman" w:cs="Times New Roman"/>
          <w:sz w:val="24"/>
          <w:szCs w:val="24"/>
        </w:rPr>
        <w:t xml:space="preserve"> avaldamisega ähvardamise puhul ei ole oluline, kas selline materjal tegelikult eksisteerib või kas ähvardaja on võimeline seda reaalselt avaldama; piisab, kui ähvardus on veenev ja kannatanul on olnud alust karta selle täideviimist. Samuti ei </w:t>
      </w:r>
      <w:r w:rsidR="06F408AF" w:rsidRPr="2BC5A7FB">
        <w:rPr>
          <w:rFonts w:ascii="Times New Roman" w:eastAsia="Times New Roman" w:hAnsi="Times New Roman" w:cs="Times New Roman"/>
          <w:sz w:val="24"/>
          <w:szCs w:val="24"/>
        </w:rPr>
        <w:t xml:space="preserve">ole </w:t>
      </w:r>
      <w:r w:rsidRPr="2BC5A7FB">
        <w:rPr>
          <w:rFonts w:ascii="Times New Roman" w:eastAsia="Times New Roman" w:hAnsi="Times New Roman" w:cs="Times New Roman"/>
          <w:sz w:val="24"/>
          <w:szCs w:val="24"/>
        </w:rPr>
        <w:t>täht</w:t>
      </w:r>
      <w:r w:rsidR="06F408AF" w:rsidRPr="2BC5A7FB">
        <w:rPr>
          <w:rFonts w:ascii="Times New Roman" w:eastAsia="Times New Roman" w:hAnsi="Times New Roman" w:cs="Times New Roman"/>
          <w:sz w:val="24"/>
          <w:szCs w:val="24"/>
        </w:rPr>
        <w:t>is</w:t>
      </w:r>
      <w:r w:rsidRPr="2BC5A7FB">
        <w:rPr>
          <w:rFonts w:ascii="Times New Roman" w:eastAsia="Times New Roman" w:hAnsi="Times New Roman" w:cs="Times New Roman"/>
          <w:sz w:val="24"/>
          <w:szCs w:val="24"/>
        </w:rPr>
        <w:t xml:space="preserve">, kas materjal on ehtne või manipuleeritud (nt tehisintellekti abil loodud), kuivõrd ka </w:t>
      </w:r>
      <w:r w:rsidR="6CD03E43" w:rsidRPr="2BC5A7FB">
        <w:rPr>
          <w:rFonts w:ascii="Times New Roman" w:eastAsia="Times New Roman" w:hAnsi="Times New Roman" w:cs="Times New Roman"/>
          <w:sz w:val="24"/>
          <w:szCs w:val="24"/>
        </w:rPr>
        <w:t xml:space="preserve">töödeldud </w:t>
      </w:r>
      <w:r w:rsidRPr="2BC5A7FB">
        <w:rPr>
          <w:rFonts w:ascii="Times New Roman" w:eastAsia="Times New Roman" w:hAnsi="Times New Roman" w:cs="Times New Roman"/>
          <w:sz w:val="24"/>
          <w:szCs w:val="24"/>
        </w:rPr>
        <w:t xml:space="preserve">või </w:t>
      </w:r>
      <w:r w:rsidR="6CD03E43" w:rsidRPr="2BC5A7FB">
        <w:rPr>
          <w:rFonts w:ascii="Times New Roman" w:eastAsia="Times New Roman" w:hAnsi="Times New Roman" w:cs="Times New Roman"/>
          <w:sz w:val="24"/>
          <w:szCs w:val="24"/>
        </w:rPr>
        <w:t xml:space="preserve">valmistatud </w:t>
      </w:r>
      <w:r w:rsidRPr="2BC5A7FB">
        <w:rPr>
          <w:rFonts w:ascii="Times New Roman" w:eastAsia="Times New Roman" w:hAnsi="Times New Roman" w:cs="Times New Roman"/>
          <w:sz w:val="24"/>
          <w:szCs w:val="24"/>
        </w:rPr>
        <w:t>materjali avaldamise oht võib kahjustada kannatanu õigushüvesid samaväärselt.</w:t>
      </w:r>
    </w:p>
    <w:p w14:paraId="144C7CBA" w14:textId="280FF6DC" w:rsidR="3551D7E9" w:rsidRPr="00E205BB" w:rsidRDefault="6BC931BD" w:rsidP="00E205BB">
      <w:pPr>
        <w:spacing w:after="12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 xml:space="preserve">Ähvardamine vabadusvastaste süütegudega hõlmab karistusseadustiku 9. peatüki 6. jaos sätestatud </w:t>
      </w:r>
      <w:r w:rsidR="00E7574A" w:rsidRPr="00E205BB">
        <w:rPr>
          <w:rFonts w:ascii="Times New Roman" w:eastAsia="Times New Roman" w:hAnsi="Times New Roman" w:cs="Times New Roman"/>
          <w:sz w:val="24"/>
          <w:szCs w:val="24"/>
        </w:rPr>
        <w:t>tegusid</w:t>
      </w:r>
      <w:r w:rsidRPr="00E205BB">
        <w:rPr>
          <w:rFonts w:ascii="Times New Roman" w:eastAsia="Times New Roman" w:hAnsi="Times New Roman" w:cs="Times New Roman"/>
          <w:sz w:val="24"/>
          <w:szCs w:val="24"/>
        </w:rPr>
        <w:t>, sealhulgas inimkaubandus</w:t>
      </w:r>
      <w:r w:rsidR="00596B0D" w:rsidRPr="00E205BB">
        <w:rPr>
          <w:rFonts w:ascii="Times New Roman" w:eastAsia="Times New Roman" w:hAnsi="Times New Roman" w:cs="Times New Roman"/>
          <w:sz w:val="24"/>
          <w:szCs w:val="24"/>
        </w:rPr>
        <w:t xml:space="preserve"> („</w:t>
      </w:r>
      <w:r w:rsidR="00E7574A" w:rsidRPr="00E205BB">
        <w:rPr>
          <w:rFonts w:ascii="Times New Roman" w:eastAsia="Times New Roman" w:hAnsi="Times New Roman" w:cs="Times New Roman"/>
          <w:sz w:val="24"/>
          <w:szCs w:val="24"/>
        </w:rPr>
        <w:t xml:space="preserve">Müün </w:t>
      </w:r>
      <w:r w:rsidR="00596B0D" w:rsidRPr="00E205BB">
        <w:rPr>
          <w:rFonts w:ascii="Times New Roman" w:eastAsia="Times New Roman" w:hAnsi="Times New Roman" w:cs="Times New Roman"/>
          <w:sz w:val="24"/>
          <w:szCs w:val="24"/>
        </w:rPr>
        <w:t>su prostituudiks“)</w:t>
      </w:r>
      <w:r w:rsidRPr="00E205BB">
        <w:rPr>
          <w:rFonts w:ascii="Times New Roman" w:eastAsia="Times New Roman" w:hAnsi="Times New Roman" w:cs="Times New Roman"/>
          <w:sz w:val="24"/>
          <w:szCs w:val="24"/>
        </w:rPr>
        <w:t xml:space="preserve">, isikuvabadust piiravasse riiki toimetamine, pantvangi võtmine ja vabaduse võtmine seadusliku aluseta. Need on rasked isikuvastased süüteod, millega ähvardamine võib põhjustada kannatanus intensiivset hirmu ning </w:t>
      </w:r>
      <w:r w:rsidR="00AB2116" w:rsidRPr="00E205BB">
        <w:rPr>
          <w:rFonts w:ascii="Times New Roman" w:eastAsia="Times New Roman" w:hAnsi="Times New Roman" w:cs="Times New Roman"/>
          <w:sz w:val="24"/>
          <w:szCs w:val="24"/>
        </w:rPr>
        <w:t xml:space="preserve">tugevalt </w:t>
      </w:r>
      <w:r w:rsidRPr="00E205BB">
        <w:rPr>
          <w:rFonts w:ascii="Times New Roman" w:eastAsia="Times New Roman" w:hAnsi="Times New Roman" w:cs="Times New Roman"/>
          <w:sz w:val="24"/>
          <w:szCs w:val="24"/>
        </w:rPr>
        <w:t>kahjustada tema vaimset heaolu.</w:t>
      </w:r>
      <w:r w:rsidR="00596B0D" w:rsidRPr="00E205BB">
        <w:rPr>
          <w:rFonts w:ascii="Times New Roman" w:eastAsia="Times New Roman" w:hAnsi="Times New Roman" w:cs="Times New Roman"/>
          <w:sz w:val="24"/>
          <w:szCs w:val="24"/>
        </w:rPr>
        <w:t xml:space="preserve"> </w:t>
      </w:r>
    </w:p>
    <w:p w14:paraId="5C4E67B1" w14:textId="44F29852" w:rsidR="32003464" w:rsidRPr="00E205BB" w:rsidRDefault="681CF56A" w:rsidP="00E205BB">
      <w:pPr>
        <w:tabs>
          <w:tab w:val="num" w:pos="720"/>
        </w:tabs>
        <w:spacing w:after="12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 xml:space="preserve">„Olulise vara“ mõiste sisustamisel tuleb lisaks vara rahalisele väärtusele arvesse </w:t>
      </w:r>
      <w:r w:rsidR="00596B0D" w:rsidRPr="00E205BB">
        <w:rPr>
          <w:rFonts w:ascii="Times New Roman" w:eastAsia="Times New Roman" w:hAnsi="Times New Roman" w:cs="Times New Roman"/>
          <w:sz w:val="24"/>
          <w:szCs w:val="24"/>
        </w:rPr>
        <w:t xml:space="preserve">võtta </w:t>
      </w:r>
      <w:r w:rsidRPr="00E205BB">
        <w:rPr>
          <w:rFonts w:ascii="Times New Roman" w:eastAsia="Times New Roman" w:hAnsi="Times New Roman" w:cs="Times New Roman"/>
          <w:sz w:val="24"/>
          <w:szCs w:val="24"/>
        </w:rPr>
        <w:t>ka selle subjektiivset tähendust kannatanule ning selle seost tema õigushüvede ja heaoluga. Vara olulisus võib seisneda näiteks selle isiklikus, emotsionaalses või ainukordses väärtuses (nt lemmikloom, perekondlikud mälestusesemed), samuti selle mõjus kannatanu igapäevaelule või õiguste teostamisele. Seega ei ole määrav üksnes vara turuväärtus, vaid selle tegelik kaalukus konkreetse kannatanu jaoks.</w:t>
      </w:r>
    </w:p>
    <w:p w14:paraId="1B1DBDFE" w14:textId="077E2487" w:rsidR="32003464" w:rsidRPr="00E205BB" w:rsidRDefault="32003464" w:rsidP="00E205BB">
      <w:pPr>
        <w:tabs>
          <w:tab w:val="num" w:pos="720"/>
        </w:tabs>
        <w:spacing w:after="12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Selline lähenemine võimaldab hõlmata ähvardusi, mis võivad tekitada kannatanus väga tugevat hirmu, kuigi ähvarduse objekt</w:t>
      </w:r>
      <w:r w:rsidR="00970040" w:rsidRPr="00E205BB">
        <w:rPr>
          <w:rFonts w:ascii="Times New Roman" w:eastAsia="Times New Roman" w:hAnsi="Times New Roman" w:cs="Times New Roman"/>
          <w:sz w:val="24"/>
          <w:szCs w:val="24"/>
        </w:rPr>
        <w:t>i rahaline väärtus</w:t>
      </w:r>
      <w:r w:rsidRPr="00E205BB">
        <w:rPr>
          <w:rFonts w:ascii="Times New Roman" w:eastAsia="Times New Roman" w:hAnsi="Times New Roman" w:cs="Times New Roman"/>
          <w:sz w:val="24"/>
          <w:szCs w:val="24"/>
        </w:rPr>
        <w:t xml:space="preserve"> ei pruugi ületada senist 4000 euro piiri. Samal ajal ei tähenda </w:t>
      </w:r>
      <w:r w:rsidR="003C48DF" w:rsidRPr="00E205BB">
        <w:rPr>
          <w:rFonts w:ascii="Times New Roman" w:eastAsia="Times New Roman" w:hAnsi="Times New Roman" w:cs="Times New Roman"/>
          <w:sz w:val="24"/>
          <w:szCs w:val="24"/>
        </w:rPr>
        <w:t xml:space="preserve">suure </w:t>
      </w:r>
      <w:r w:rsidRPr="00E205BB">
        <w:rPr>
          <w:rFonts w:ascii="Times New Roman" w:eastAsia="Times New Roman" w:hAnsi="Times New Roman" w:cs="Times New Roman"/>
          <w:sz w:val="24"/>
          <w:szCs w:val="24"/>
        </w:rPr>
        <w:t xml:space="preserve">rahalise väärtusega vara </w:t>
      </w:r>
      <w:r w:rsidR="008821B3" w:rsidRPr="00E205BB">
        <w:rPr>
          <w:rFonts w:ascii="Times New Roman" w:eastAsia="Times New Roman" w:hAnsi="Times New Roman" w:cs="Times New Roman"/>
          <w:sz w:val="24"/>
          <w:szCs w:val="24"/>
        </w:rPr>
        <w:t xml:space="preserve">kohta tehtud ähvardus </w:t>
      </w:r>
      <w:r w:rsidRPr="00E205BB">
        <w:rPr>
          <w:rFonts w:ascii="Times New Roman" w:eastAsia="Times New Roman" w:hAnsi="Times New Roman" w:cs="Times New Roman"/>
          <w:sz w:val="24"/>
          <w:szCs w:val="24"/>
        </w:rPr>
        <w:t>automaatselt ähvarduse suuremat raskust, kui selle kahjustamine ei mõjuta oluliselt kannatanu õigushüvesid. Muudatus viib koosseisu paremini kooskõlla ähvardamiskuriteo olemusega, mille keskmes on kannatanu hirmu ja vaimse heaolu kahjustamine, mitte üksnes varalise kahju suurus.</w:t>
      </w:r>
    </w:p>
    <w:p w14:paraId="1293D2C4" w14:textId="0D4BF0EA" w:rsidR="32003464" w:rsidRPr="00E205BB" w:rsidRDefault="681CF56A" w:rsidP="00E205BB">
      <w:pPr>
        <w:tabs>
          <w:tab w:val="num" w:pos="720"/>
        </w:tabs>
        <w:spacing w:after="12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Lisaks aitab muudatus vältida põhjendamatult kõrget karistatavuse lävendit juhtumites, kus ähvarduse esemeks on näiteks kannatanule oluline, kuid rahaliselt raskesti hinnatav ese (nt unikaalne isiklik mälestusese), mille väärtust ei ole võimalik määrata tavapärases varalises mõttes</w:t>
      </w:r>
      <w:r w:rsidR="00596B0D" w:rsidRPr="00E205BB">
        <w:rPr>
          <w:rFonts w:ascii="Times New Roman" w:eastAsia="Times New Roman" w:hAnsi="Times New Roman" w:cs="Times New Roman"/>
          <w:sz w:val="24"/>
          <w:szCs w:val="24"/>
        </w:rPr>
        <w:t xml:space="preserve">, kuid mille emotsionaalne väärtus kannatanu jaoks on tohutu ja mille kahjustamisega hirmutamine </w:t>
      </w:r>
      <w:r w:rsidR="004D4B77" w:rsidRPr="00E205BB">
        <w:rPr>
          <w:rFonts w:ascii="Times New Roman" w:eastAsia="Times New Roman" w:hAnsi="Times New Roman" w:cs="Times New Roman"/>
          <w:sz w:val="24"/>
          <w:szCs w:val="24"/>
        </w:rPr>
        <w:t>võimaldab kannatanu vaba tahtekujundust oluliselt pärssida</w:t>
      </w:r>
      <w:r w:rsidRPr="00E205BB">
        <w:rPr>
          <w:rFonts w:ascii="Times New Roman" w:eastAsia="Times New Roman" w:hAnsi="Times New Roman" w:cs="Times New Roman"/>
          <w:sz w:val="24"/>
          <w:szCs w:val="24"/>
        </w:rPr>
        <w:t>.</w:t>
      </w:r>
      <w:r w:rsidR="2D3744EE" w:rsidRPr="00E205BB">
        <w:rPr>
          <w:rFonts w:ascii="Times New Roman" w:eastAsia="Times New Roman" w:hAnsi="Times New Roman" w:cs="Times New Roman"/>
          <w:sz w:val="24"/>
          <w:szCs w:val="24"/>
        </w:rPr>
        <w:t xml:space="preserve"> Ka näiteks varguse korral </w:t>
      </w:r>
      <w:r w:rsidR="44617BCB" w:rsidRPr="00E205BB">
        <w:rPr>
          <w:rFonts w:ascii="Times New Roman" w:eastAsia="Times New Roman" w:hAnsi="Times New Roman" w:cs="Times New Roman"/>
          <w:sz w:val="24"/>
          <w:szCs w:val="24"/>
        </w:rPr>
        <w:t xml:space="preserve">tuleb </w:t>
      </w:r>
      <w:r w:rsidR="2D3744EE" w:rsidRPr="00E205BB">
        <w:rPr>
          <w:rFonts w:ascii="Times New Roman" w:eastAsia="Times New Roman" w:hAnsi="Times New Roman" w:cs="Times New Roman"/>
          <w:sz w:val="24"/>
          <w:szCs w:val="24"/>
        </w:rPr>
        <w:t xml:space="preserve">sellises olukorras </w:t>
      </w:r>
      <w:r w:rsidR="47B756F8" w:rsidRPr="00E205BB">
        <w:rPr>
          <w:rFonts w:ascii="Times New Roman" w:eastAsia="Times New Roman" w:hAnsi="Times New Roman" w:cs="Times New Roman"/>
          <w:sz w:val="24"/>
          <w:szCs w:val="24"/>
        </w:rPr>
        <w:t xml:space="preserve">kvalifitseerida </w:t>
      </w:r>
      <w:r w:rsidR="00113036" w:rsidRPr="00E205BB">
        <w:rPr>
          <w:rFonts w:ascii="Times New Roman" w:eastAsia="Times New Roman" w:hAnsi="Times New Roman" w:cs="Times New Roman"/>
          <w:sz w:val="24"/>
          <w:szCs w:val="24"/>
        </w:rPr>
        <w:t xml:space="preserve">tegu </w:t>
      </w:r>
      <w:r w:rsidR="2D3744EE" w:rsidRPr="00E205BB">
        <w:rPr>
          <w:rFonts w:ascii="Times New Roman" w:eastAsia="Times New Roman" w:hAnsi="Times New Roman" w:cs="Times New Roman"/>
          <w:sz w:val="24"/>
          <w:szCs w:val="24"/>
        </w:rPr>
        <w:t>mitte väheväärtusliku asja varguse</w:t>
      </w:r>
      <w:r w:rsidR="5132F7FD" w:rsidRPr="00E205BB">
        <w:rPr>
          <w:rFonts w:ascii="Times New Roman" w:eastAsia="Times New Roman" w:hAnsi="Times New Roman" w:cs="Times New Roman"/>
          <w:sz w:val="24"/>
          <w:szCs w:val="24"/>
        </w:rPr>
        <w:t>na (</w:t>
      </w:r>
      <w:r w:rsidR="2D3744EE" w:rsidRPr="00E205BB">
        <w:rPr>
          <w:rFonts w:ascii="Times New Roman" w:eastAsia="Times New Roman" w:hAnsi="Times New Roman" w:cs="Times New Roman"/>
          <w:sz w:val="24"/>
          <w:szCs w:val="24"/>
        </w:rPr>
        <w:t>KarS § 218</w:t>
      </w:r>
      <w:r w:rsidR="09D0DC48" w:rsidRPr="00E205BB">
        <w:rPr>
          <w:rFonts w:ascii="Times New Roman" w:eastAsia="Times New Roman" w:hAnsi="Times New Roman" w:cs="Times New Roman"/>
          <w:sz w:val="24"/>
          <w:szCs w:val="24"/>
        </w:rPr>
        <w:t>)</w:t>
      </w:r>
      <w:r w:rsidR="2D3744EE" w:rsidRPr="00E205BB">
        <w:rPr>
          <w:rFonts w:ascii="Times New Roman" w:eastAsia="Times New Roman" w:hAnsi="Times New Roman" w:cs="Times New Roman"/>
          <w:sz w:val="24"/>
          <w:szCs w:val="24"/>
        </w:rPr>
        <w:t>, vaid varguse põhikoosseisu</w:t>
      </w:r>
      <w:r w:rsidR="6D6E54D8" w:rsidRPr="00E205BB">
        <w:rPr>
          <w:rFonts w:ascii="Times New Roman" w:eastAsia="Times New Roman" w:hAnsi="Times New Roman" w:cs="Times New Roman"/>
          <w:sz w:val="24"/>
          <w:szCs w:val="24"/>
        </w:rPr>
        <w:t>na</w:t>
      </w:r>
      <w:r w:rsidR="2D3744EE" w:rsidRPr="00E205BB">
        <w:rPr>
          <w:rFonts w:ascii="Times New Roman" w:eastAsia="Times New Roman" w:hAnsi="Times New Roman" w:cs="Times New Roman"/>
          <w:sz w:val="24"/>
          <w:szCs w:val="24"/>
        </w:rPr>
        <w:t xml:space="preserve"> </w:t>
      </w:r>
      <w:r w:rsidR="42DB0004" w:rsidRPr="00E205BB">
        <w:rPr>
          <w:rFonts w:ascii="Times New Roman" w:eastAsia="Times New Roman" w:hAnsi="Times New Roman" w:cs="Times New Roman"/>
          <w:sz w:val="24"/>
          <w:szCs w:val="24"/>
        </w:rPr>
        <w:t>(</w:t>
      </w:r>
      <w:r w:rsidR="2D3744EE" w:rsidRPr="00E205BB">
        <w:rPr>
          <w:rFonts w:ascii="Times New Roman" w:eastAsia="Times New Roman" w:hAnsi="Times New Roman" w:cs="Times New Roman"/>
          <w:sz w:val="24"/>
          <w:szCs w:val="24"/>
        </w:rPr>
        <w:t>KarS § 199</w:t>
      </w:r>
      <w:r w:rsidR="42FD6C65" w:rsidRPr="00E205BB">
        <w:rPr>
          <w:rFonts w:ascii="Times New Roman" w:eastAsia="Times New Roman" w:hAnsi="Times New Roman" w:cs="Times New Roman"/>
          <w:sz w:val="24"/>
          <w:szCs w:val="24"/>
        </w:rPr>
        <w:t xml:space="preserve">). </w:t>
      </w:r>
    </w:p>
    <w:p w14:paraId="3CBBCED6" w14:textId="66E80C71" w:rsidR="55F6B849" w:rsidRPr="00E205BB" w:rsidRDefault="55F6B849" w:rsidP="00E205BB">
      <w:pPr>
        <w:tabs>
          <w:tab w:val="num" w:pos="720"/>
        </w:tabs>
        <w:spacing w:after="12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w:t>
      </w:r>
      <w:r w:rsidR="463998DA" w:rsidRPr="00E205BB">
        <w:rPr>
          <w:rFonts w:ascii="Times New Roman" w:eastAsia="Times New Roman" w:hAnsi="Times New Roman" w:cs="Times New Roman"/>
          <w:sz w:val="24"/>
          <w:szCs w:val="24"/>
        </w:rPr>
        <w:t>O</w:t>
      </w:r>
      <w:r w:rsidRPr="00E205BB">
        <w:rPr>
          <w:rFonts w:ascii="Times New Roman" w:eastAsia="Times New Roman" w:hAnsi="Times New Roman" w:cs="Times New Roman"/>
          <w:sz w:val="24"/>
          <w:szCs w:val="24"/>
        </w:rPr>
        <w:t xml:space="preserve">lulise vara“ mõiste ei laiene igasugusele kannatanu jaoks tähendusrikkale esemele. Karistusseadustikus kasutatakse mõistet „oluline“ läbivalt olukordades, kus soovitakse esile tõsta õigushüve </w:t>
      </w:r>
      <w:r w:rsidR="008821B3" w:rsidRPr="00E205BB">
        <w:rPr>
          <w:rFonts w:ascii="Times New Roman" w:eastAsia="Times New Roman" w:hAnsi="Times New Roman" w:cs="Times New Roman"/>
          <w:sz w:val="24"/>
          <w:szCs w:val="24"/>
        </w:rPr>
        <w:t xml:space="preserve">suuremat </w:t>
      </w:r>
      <w:r w:rsidRPr="00E205BB">
        <w:rPr>
          <w:rFonts w:ascii="Times New Roman" w:eastAsia="Times New Roman" w:hAnsi="Times New Roman" w:cs="Times New Roman"/>
          <w:sz w:val="24"/>
          <w:szCs w:val="24"/>
        </w:rPr>
        <w:t xml:space="preserve">kaalu ning välistada bagatelsed juhtumid (nt oluliselt häirimine, </w:t>
      </w:r>
      <w:r w:rsidR="79A7FAC8" w:rsidRPr="00E205BB">
        <w:rPr>
          <w:rFonts w:ascii="Times New Roman" w:eastAsia="Times New Roman" w:hAnsi="Times New Roman" w:cs="Times New Roman"/>
          <w:sz w:val="24"/>
          <w:szCs w:val="24"/>
        </w:rPr>
        <w:t>oluline oht, oluline osa</w:t>
      </w:r>
      <w:r w:rsidRPr="00E205BB">
        <w:rPr>
          <w:rFonts w:ascii="Times New Roman" w:eastAsia="Times New Roman" w:hAnsi="Times New Roman" w:cs="Times New Roman"/>
          <w:sz w:val="24"/>
          <w:szCs w:val="24"/>
        </w:rPr>
        <w:t xml:space="preserve">). Seetõttu peab </w:t>
      </w:r>
      <w:r w:rsidR="000464D8" w:rsidRPr="00E205BB">
        <w:rPr>
          <w:rFonts w:ascii="Times New Roman" w:eastAsia="Times New Roman" w:hAnsi="Times New Roman" w:cs="Times New Roman"/>
          <w:sz w:val="24"/>
          <w:szCs w:val="24"/>
        </w:rPr>
        <w:t>kõnealuse</w:t>
      </w:r>
      <w:r w:rsidRPr="00E205BB">
        <w:rPr>
          <w:rFonts w:ascii="Times New Roman" w:eastAsia="Times New Roman" w:hAnsi="Times New Roman" w:cs="Times New Roman"/>
          <w:sz w:val="24"/>
          <w:szCs w:val="24"/>
        </w:rPr>
        <w:t xml:space="preserve"> sätte kontekstis </w:t>
      </w:r>
      <w:r w:rsidR="06086C97" w:rsidRPr="00E205BB">
        <w:rPr>
          <w:rFonts w:ascii="Times New Roman" w:eastAsia="Times New Roman" w:hAnsi="Times New Roman" w:cs="Times New Roman"/>
          <w:sz w:val="24"/>
          <w:szCs w:val="24"/>
        </w:rPr>
        <w:t xml:space="preserve">olema </w:t>
      </w:r>
      <w:r w:rsidRPr="00E205BB">
        <w:rPr>
          <w:rFonts w:ascii="Times New Roman" w:eastAsia="Times New Roman" w:hAnsi="Times New Roman" w:cs="Times New Roman"/>
          <w:sz w:val="24"/>
          <w:szCs w:val="24"/>
        </w:rPr>
        <w:t xml:space="preserve">vara olulisus kannatanu jaoks </w:t>
      </w:r>
      <w:r w:rsidR="0BE38443" w:rsidRPr="00E205BB">
        <w:rPr>
          <w:rFonts w:ascii="Times New Roman" w:eastAsia="Times New Roman" w:hAnsi="Times New Roman" w:cs="Times New Roman"/>
          <w:sz w:val="24"/>
          <w:szCs w:val="24"/>
        </w:rPr>
        <w:t xml:space="preserve">ka </w:t>
      </w:r>
      <w:r w:rsidRPr="00E205BB">
        <w:rPr>
          <w:rFonts w:ascii="Times New Roman" w:eastAsia="Times New Roman" w:hAnsi="Times New Roman" w:cs="Times New Roman"/>
          <w:sz w:val="24"/>
          <w:szCs w:val="24"/>
        </w:rPr>
        <w:t>objektiivselt hinnatav</w:t>
      </w:r>
      <w:r w:rsidR="576ED328" w:rsidRPr="00E205BB">
        <w:rPr>
          <w:rFonts w:ascii="Times New Roman" w:eastAsia="Times New Roman" w:hAnsi="Times New Roman" w:cs="Times New Roman"/>
          <w:sz w:val="24"/>
          <w:szCs w:val="24"/>
        </w:rPr>
        <w:t>alt</w:t>
      </w:r>
      <w:r w:rsidRPr="00E205BB">
        <w:rPr>
          <w:rFonts w:ascii="Times New Roman" w:eastAsia="Times New Roman" w:hAnsi="Times New Roman" w:cs="Times New Roman"/>
          <w:sz w:val="24"/>
          <w:szCs w:val="24"/>
        </w:rPr>
        <w:t xml:space="preserve"> kaaluka</w:t>
      </w:r>
      <w:r w:rsidR="20DB6789" w:rsidRPr="00E205BB">
        <w:rPr>
          <w:rFonts w:ascii="Times New Roman" w:eastAsia="Times New Roman" w:hAnsi="Times New Roman" w:cs="Times New Roman"/>
          <w:sz w:val="24"/>
          <w:szCs w:val="24"/>
        </w:rPr>
        <w:t xml:space="preserve">s. </w:t>
      </w:r>
      <w:r w:rsidRPr="00E205BB">
        <w:rPr>
          <w:rFonts w:ascii="Times New Roman" w:eastAsia="Times New Roman" w:hAnsi="Times New Roman" w:cs="Times New Roman"/>
          <w:sz w:val="24"/>
          <w:szCs w:val="24"/>
        </w:rPr>
        <w:t xml:space="preserve">Pelgalt see, et ese on kannatanule meeldiv või tal on teatud emotsionaalne väärtus, ei ole iseenesest piisav. </w:t>
      </w:r>
      <w:r w:rsidR="004D4B77" w:rsidRPr="00E205BB">
        <w:rPr>
          <w:rFonts w:ascii="Times New Roman" w:eastAsia="Times New Roman" w:hAnsi="Times New Roman" w:cs="Times New Roman"/>
          <w:sz w:val="24"/>
          <w:szCs w:val="24"/>
        </w:rPr>
        <w:t xml:space="preserve">Muudatusele vaatamata on jätkuvalt võimalik suurt kahju hinnata ka rahalise väärtuse järgi – näiteks </w:t>
      </w:r>
      <w:r w:rsidR="007031FE" w:rsidRPr="00E205BB">
        <w:rPr>
          <w:rFonts w:ascii="Times New Roman" w:eastAsia="Times New Roman" w:hAnsi="Times New Roman" w:cs="Times New Roman"/>
          <w:sz w:val="24"/>
          <w:szCs w:val="24"/>
        </w:rPr>
        <w:t xml:space="preserve">majanduslikult vähemkindlustatud </w:t>
      </w:r>
      <w:r w:rsidR="004D4B77" w:rsidRPr="00E205BB">
        <w:rPr>
          <w:rFonts w:ascii="Times New Roman" w:eastAsia="Times New Roman" w:hAnsi="Times New Roman" w:cs="Times New Roman"/>
          <w:sz w:val="24"/>
          <w:szCs w:val="24"/>
        </w:rPr>
        <w:t>inimese jaoks on 4000</w:t>
      </w:r>
      <w:r w:rsidR="000464D8" w:rsidRPr="00E205BB">
        <w:rPr>
          <w:rFonts w:ascii="Times New Roman" w:eastAsia="Times New Roman" w:hAnsi="Times New Roman" w:cs="Times New Roman"/>
          <w:sz w:val="24"/>
          <w:szCs w:val="24"/>
        </w:rPr>
        <w:t>-</w:t>
      </w:r>
      <w:r w:rsidR="004D4B77" w:rsidRPr="00E205BB">
        <w:rPr>
          <w:rFonts w:ascii="Times New Roman" w:eastAsia="Times New Roman" w:hAnsi="Times New Roman" w:cs="Times New Roman"/>
          <w:sz w:val="24"/>
          <w:szCs w:val="24"/>
        </w:rPr>
        <w:t xml:space="preserve">eurone kahju suur isegi siis, kui konkreetsel varal sentimentaalne väärtus või eluline tähtsus puudub – kui näiteks elumaja kõik aknad sisse </w:t>
      </w:r>
      <w:r w:rsidR="00F67448" w:rsidRPr="00E205BB">
        <w:rPr>
          <w:rFonts w:ascii="Times New Roman" w:eastAsia="Times New Roman" w:hAnsi="Times New Roman" w:cs="Times New Roman"/>
          <w:sz w:val="24"/>
          <w:szCs w:val="24"/>
        </w:rPr>
        <w:t>lüüa</w:t>
      </w:r>
      <w:r w:rsidR="004D4B77" w:rsidRPr="00E205BB">
        <w:rPr>
          <w:rFonts w:ascii="Times New Roman" w:eastAsia="Times New Roman" w:hAnsi="Times New Roman" w:cs="Times New Roman"/>
          <w:sz w:val="24"/>
          <w:szCs w:val="24"/>
        </w:rPr>
        <w:t>, ei ole suveajal põhjust karta kohest surnuks külmumist</w:t>
      </w:r>
      <w:r w:rsidR="00F67448" w:rsidRPr="00E205BB">
        <w:rPr>
          <w:rFonts w:ascii="Times New Roman" w:eastAsia="Times New Roman" w:hAnsi="Times New Roman" w:cs="Times New Roman"/>
          <w:sz w:val="24"/>
          <w:szCs w:val="24"/>
        </w:rPr>
        <w:t>,</w:t>
      </w:r>
      <w:r w:rsidR="004D4B77" w:rsidRPr="00E205BB">
        <w:rPr>
          <w:rFonts w:ascii="Times New Roman" w:eastAsia="Times New Roman" w:hAnsi="Times New Roman" w:cs="Times New Roman"/>
          <w:sz w:val="24"/>
          <w:szCs w:val="24"/>
        </w:rPr>
        <w:t xml:space="preserve"> akendel </w:t>
      </w:r>
      <w:r w:rsidR="00F67448" w:rsidRPr="00E205BB">
        <w:rPr>
          <w:rFonts w:ascii="Times New Roman" w:eastAsia="Times New Roman" w:hAnsi="Times New Roman" w:cs="Times New Roman"/>
          <w:sz w:val="24"/>
          <w:szCs w:val="24"/>
        </w:rPr>
        <w:t>ei ole</w:t>
      </w:r>
      <w:r w:rsidR="004D4B77" w:rsidRPr="00E205BB">
        <w:rPr>
          <w:rFonts w:ascii="Times New Roman" w:eastAsia="Times New Roman" w:hAnsi="Times New Roman" w:cs="Times New Roman"/>
          <w:sz w:val="24"/>
          <w:szCs w:val="24"/>
        </w:rPr>
        <w:t xml:space="preserve"> ka mingit emotsionaalset tähendust, kuid akende parandamine või asendamine on möödapääsmatu ja tähendab </w:t>
      </w:r>
      <w:r w:rsidR="007031FE" w:rsidRPr="00E205BB">
        <w:rPr>
          <w:rFonts w:ascii="Times New Roman" w:eastAsia="Times New Roman" w:hAnsi="Times New Roman" w:cs="Times New Roman"/>
          <w:sz w:val="24"/>
          <w:szCs w:val="24"/>
        </w:rPr>
        <w:lastRenderedPageBreak/>
        <w:t>majanduslikult vähemkindlustatud</w:t>
      </w:r>
      <w:r w:rsidR="004D4B77" w:rsidRPr="00E205BB">
        <w:rPr>
          <w:rFonts w:ascii="Times New Roman" w:eastAsia="Times New Roman" w:hAnsi="Times New Roman" w:cs="Times New Roman"/>
          <w:sz w:val="24"/>
          <w:szCs w:val="24"/>
        </w:rPr>
        <w:t xml:space="preserve"> inimesele planeerimata ja võimalik, et ülejõukäivat kulutust. </w:t>
      </w:r>
      <w:r w:rsidRPr="00E205BB">
        <w:rPr>
          <w:rFonts w:ascii="Times New Roman" w:eastAsia="Times New Roman" w:hAnsi="Times New Roman" w:cs="Times New Roman"/>
          <w:sz w:val="24"/>
          <w:szCs w:val="24"/>
        </w:rPr>
        <w:t xml:space="preserve">Olulisuse hindamisel tuleb arvesse võtta nii vara olemust, selle rolli kannatanu elus kui ka ähvarduse </w:t>
      </w:r>
      <w:r w:rsidR="33E75A20" w:rsidRPr="00E205BB">
        <w:rPr>
          <w:rFonts w:ascii="Times New Roman" w:eastAsia="Times New Roman" w:hAnsi="Times New Roman" w:cs="Times New Roman"/>
          <w:sz w:val="24"/>
          <w:szCs w:val="24"/>
        </w:rPr>
        <w:t xml:space="preserve">realiseerumise </w:t>
      </w:r>
      <w:r w:rsidRPr="00E205BB">
        <w:rPr>
          <w:rFonts w:ascii="Times New Roman" w:eastAsia="Times New Roman" w:hAnsi="Times New Roman" w:cs="Times New Roman"/>
          <w:sz w:val="24"/>
          <w:szCs w:val="24"/>
        </w:rPr>
        <w:t>võimalikku mõju kannatanu õigushüvedele tervikuna.</w:t>
      </w:r>
      <w:r w:rsidR="33C8FBE0" w:rsidRPr="00E205BB">
        <w:rPr>
          <w:rFonts w:ascii="Times New Roman" w:eastAsia="Times New Roman" w:hAnsi="Times New Roman" w:cs="Times New Roman"/>
          <w:sz w:val="24"/>
          <w:szCs w:val="24"/>
        </w:rPr>
        <w:t xml:space="preserve"> </w:t>
      </w:r>
      <w:r w:rsidRPr="00E205BB">
        <w:rPr>
          <w:rFonts w:ascii="Times New Roman" w:eastAsia="Times New Roman" w:hAnsi="Times New Roman" w:cs="Times New Roman"/>
          <w:sz w:val="24"/>
          <w:szCs w:val="24"/>
        </w:rPr>
        <w:t>Selline piiritlemine tagab, et karistusõiguslik sekkumine jääb proportsionaalseks ega laiene vähese tähtsusega juhtumitele, säilitades samal ajal võimaluse reageerida olukordadele, kus ähvarduse esemeks olev vara on kannatanu jaoks</w:t>
      </w:r>
      <w:r w:rsidR="21723270" w:rsidRPr="00E205BB">
        <w:rPr>
          <w:rFonts w:ascii="Times New Roman" w:eastAsia="Times New Roman" w:hAnsi="Times New Roman" w:cs="Times New Roman"/>
          <w:sz w:val="24"/>
          <w:szCs w:val="24"/>
        </w:rPr>
        <w:t xml:space="preserve"> ka</w:t>
      </w:r>
      <w:r w:rsidRPr="00E205BB">
        <w:rPr>
          <w:rFonts w:ascii="Times New Roman" w:eastAsia="Times New Roman" w:hAnsi="Times New Roman" w:cs="Times New Roman"/>
          <w:sz w:val="24"/>
          <w:szCs w:val="24"/>
        </w:rPr>
        <w:t xml:space="preserve"> tegelikult </w:t>
      </w:r>
      <w:r w:rsidR="00F67448" w:rsidRPr="00E205BB">
        <w:rPr>
          <w:rFonts w:ascii="Times New Roman" w:eastAsia="Times New Roman" w:hAnsi="Times New Roman" w:cs="Times New Roman"/>
          <w:sz w:val="24"/>
          <w:szCs w:val="24"/>
        </w:rPr>
        <w:t>tähendusrikas</w:t>
      </w:r>
      <w:r w:rsidRPr="00E205BB">
        <w:rPr>
          <w:rFonts w:ascii="Times New Roman" w:eastAsia="Times New Roman" w:hAnsi="Times New Roman" w:cs="Times New Roman"/>
          <w:sz w:val="24"/>
          <w:szCs w:val="24"/>
        </w:rPr>
        <w:t>.</w:t>
      </w:r>
    </w:p>
    <w:p w14:paraId="26F7B692" w14:textId="2446AF76" w:rsidR="00D03D6F" w:rsidRPr="00E205BB" w:rsidRDefault="5E0C18AB" w:rsidP="00E205BB">
      <w:pPr>
        <w:spacing w:before="120" w:after="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 xml:space="preserve">Arvestades, et pereliikme </w:t>
      </w:r>
      <w:r w:rsidR="66F9E555" w:rsidRPr="08B98C62">
        <w:rPr>
          <w:rFonts w:ascii="Times New Roman" w:eastAsia="Times New Roman" w:hAnsi="Times New Roman" w:cs="Times New Roman"/>
          <w:sz w:val="24"/>
          <w:szCs w:val="24"/>
        </w:rPr>
        <w:t>või muu lähedase inimese (</w:t>
      </w:r>
      <w:r w:rsidR="53A15286" w:rsidRPr="08B98C62">
        <w:rPr>
          <w:rFonts w:ascii="Times New Roman" w:eastAsia="Times New Roman" w:hAnsi="Times New Roman" w:cs="Times New Roman"/>
          <w:sz w:val="24"/>
          <w:szCs w:val="24"/>
        </w:rPr>
        <w:t xml:space="preserve">sõltuvalt suhte iseloomust </w:t>
      </w:r>
      <w:r w:rsidR="66F9E555" w:rsidRPr="08B98C62">
        <w:rPr>
          <w:rFonts w:ascii="Times New Roman" w:eastAsia="Times New Roman" w:hAnsi="Times New Roman" w:cs="Times New Roman"/>
          <w:sz w:val="24"/>
          <w:szCs w:val="24"/>
        </w:rPr>
        <w:t>nt</w:t>
      </w:r>
      <w:r w:rsidR="21EA4DAB" w:rsidRPr="08B98C62">
        <w:rPr>
          <w:rFonts w:ascii="Times New Roman" w:eastAsia="Times New Roman" w:hAnsi="Times New Roman" w:cs="Times New Roman"/>
          <w:sz w:val="24"/>
          <w:szCs w:val="24"/>
        </w:rPr>
        <w:t xml:space="preserve"> tüdruksõbra,</w:t>
      </w:r>
      <w:r w:rsidR="66F9E555" w:rsidRPr="08B98C62">
        <w:rPr>
          <w:rFonts w:ascii="Times New Roman" w:eastAsia="Times New Roman" w:hAnsi="Times New Roman" w:cs="Times New Roman"/>
          <w:sz w:val="24"/>
          <w:szCs w:val="24"/>
        </w:rPr>
        <w:t xml:space="preserve"> parima sõbra, ristivanemate vmt) </w:t>
      </w:r>
      <w:r w:rsidRPr="00E205BB">
        <w:rPr>
          <w:rFonts w:ascii="Times New Roman" w:eastAsia="Times New Roman" w:hAnsi="Times New Roman" w:cs="Times New Roman"/>
          <w:sz w:val="24"/>
          <w:szCs w:val="24"/>
        </w:rPr>
        <w:t xml:space="preserve">vastu suunatud ähvardus võib adressaadis tekitada sama palju või isegi suuremat hirmu, kui tema enda kahjustamisele suunatud ähvardus, on mõistlik hõlmata ähvardamise koosseisuga ka </w:t>
      </w:r>
      <w:r w:rsidR="126D31F6" w:rsidRPr="08B98C62">
        <w:rPr>
          <w:rFonts w:ascii="Times New Roman" w:eastAsia="Times New Roman" w:hAnsi="Times New Roman" w:cs="Times New Roman"/>
          <w:sz w:val="24"/>
          <w:szCs w:val="24"/>
        </w:rPr>
        <w:t>need inimesed</w:t>
      </w:r>
      <w:r w:rsidRPr="00E205BB">
        <w:rPr>
          <w:rFonts w:ascii="Times New Roman" w:eastAsia="Times New Roman" w:hAnsi="Times New Roman" w:cs="Times New Roman"/>
          <w:sz w:val="24"/>
          <w:szCs w:val="24"/>
        </w:rPr>
        <w:t xml:space="preserve">. </w:t>
      </w:r>
      <w:r w:rsidR="70F7C289" w:rsidRPr="00E205BB">
        <w:rPr>
          <w:rFonts w:ascii="Times New Roman" w:eastAsia="Times New Roman" w:hAnsi="Times New Roman" w:cs="Times New Roman"/>
          <w:sz w:val="24"/>
          <w:szCs w:val="24"/>
        </w:rPr>
        <w:t>Erisusena ei loeta üldjuhul</w:t>
      </w:r>
      <w:r w:rsidR="001902FE" w:rsidRPr="00E205BB">
        <w:rPr>
          <w:rStyle w:val="Allmrkuseviide"/>
          <w:rFonts w:ascii="Times New Roman" w:eastAsia="Times New Roman" w:hAnsi="Times New Roman" w:cs="Times New Roman"/>
          <w:sz w:val="24"/>
          <w:szCs w:val="24"/>
        </w:rPr>
        <w:footnoteReference w:id="19"/>
      </w:r>
      <w:r w:rsidR="70F7C289" w:rsidRPr="00E205BB">
        <w:rPr>
          <w:rFonts w:ascii="Times New Roman" w:eastAsia="Times New Roman" w:hAnsi="Times New Roman" w:cs="Times New Roman"/>
          <w:sz w:val="24"/>
          <w:szCs w:val="24"/>
        </w:rPr>
        <w:t xml:space="preserve"> koosseisupäraseks teoks pereliikme</w:t>
      </w:r>
      <w:r w:rsidR="13939D19" w:rsidRPr="08B98C62">
        <w:rPr>
          <w:rFonts w:ascii="Times New Roman" w:eastAsia="Times New Roman" w:hAnsi="Times New Roman" w:cs="Times New Roman"/>
          <w:sz w:val="24"/>
          <w:szCs w:val="24"/>
        </w:rPr>
        <w:t xml:space="preserve"> või muu lähedase inimese</w:t>
      </w:r>
      <w:r w:rsidR="70F7C289" w:rsidRPr="00E205BB">
        <w:rPr>
          <w:rFonts w:ascii="Times New Roman" w:eastAsia="Times New Roman" w:hAnsi="Times New Roman" w:cs="Times New Roman"/>
          <w:sz w:val="24"/>
          <w:szCs w:val="24"/>
        </w:rPr>
        <w:t xml:space="preserve"> olulise vara või seksuaalse sisuga andmete lekitamisele suunatud ähvardust, kuna</w:t>
      </w:r>
      <w:r w:rsidR="3C1C9148" w:rsidRPr="00E205BB">
        <w:rPr>
          <w:rFonts w:ascii="Times New Roman" w:eastAsia="Times New Roman" w:hAnsi="Times New Roman" w:cs="Times New Roman"/>
          <w:sz w:val="24"/>
          <w:szCs w:val="24"/>
        </w:rPr>
        <w:t xml:space="preserve"> nimetatud andmed ja vara on olemuslikult seotud eelkõige isiku endaga. </w:t>
      </w:r>
    </w:p>
    <w:p w14:paraId="424895EB" w14:textId="46C5FBC9" w:rsidR="008234F6" w:rsidRPr="00E205BB" w:rsidRDefault="2B67F706" w:rsidP="00E205BB">
      <w:pPr>
        <w:spacing w:before="120" w:after="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kern w:val="0"/>
          <w:sz w:val="24"/>
          <w:szCs w:val="24"/>
          <w14:ligatures w14:val="none"/>
        </w:rPr>
        <w:t xml:space="preserve">Muus osas jääb KarS § 120 koosseis muutmata. Ka uute punktide puhul kehtib senine tingimus, et </w:t>
      </w:r>
      <w:r w:rsidR="72733F60" w:rsidRPr="00E205BB">
        <w:rPr>
          <w:rFonts w:ascii="Times New Roman" w:eastAsia="Times New Roman" w:hAnsi="Times New Roman" w:cs="Times New Roman"/>
          <w:kern w:val="0"/>
          <w:sz w:val="24"/>
          <w:szCs w:val="24"/>
          <w14:ligatures w14:val="none"/>
        </w:rPr>
        <w:t>inimesel</w:t>
      </w:r>
      <w:r w:rsidRPr="00E205BB">
        <w:rPr>
          <w:rFonts w:ascii="Times New Roman" w:eastAsia="Times New Roman" w:hAnsi="Times New Roman" w:cs="Times New Roman"/>
          <w:kern w:val="0"/>
          <w:sz w:val="24"/>
          <w:szCs w:val="24"/>
          <w14:ligatures w14:val="none"/>
        </w:rPr>
        <w:t xml:space="preserve"> peab olema olnud alust karta ähvarduse täideviimist. Koosseisu objektiivsed ja subjektiivsed tunnused, sh ähvarduse veenvuse hindamine ja selle suunatus konkreetse kannatanu hirmutamisele, jäävad samaks.</w:t>
      </w:r>
    </w:p>
    <w:p w14:paraId="1FD5A027" w14:textId="77777777" w:rsidR="00516686" w:rsidRPr="00E205BB" w:rsidRDefault="00516686" w:rsidP="00E205BB">
      <w:pPr>
        <w:spacing w:after="0" w:line="276" w:lineRule="auto"/>
        <w:rPr>
          <w:rFonts w:ascii="Times New Roman" w:eastAsia="Times New Roman" w:hAnsi="Times New Roman" w:cs="Times New Roman"/>
          <w:bCs/>
          <w:kern w:val="0"/>
          <w:sz w:val="24"/>
          <w:szCs w:val="24"/>
          <w14:ligatures w14:val="none"/>
        </w:rPr>
      </w:pPr>
    </w:p>
    <w:p w14:paraId="4A62D0C5" w14:textId="34593785" w:rsidR="0031530F" w:rsidRPr="00E205BB" w:rsidRDefault="7C68FE9F" w:rsidP="00E205BB">
      <w:pPr>
        <w:pStyle w:val="Pealkiri1"/>
        <w:spacing w:after="120" w:line="276" w:lineRule="auto"/>
      </w:pPr>
      <w:r w:rsidRPr="2BC5A7FB">
        <w:rPr>
          <w:b/>
          <w:u w:val="none"/>
        </w:rPr>
        <w:t>3.</w:t>
      </w:r>
      <w:r w:rsidR="4D288AAF" w:rsidRPr="2BC5A7FB">
        <w:rPr>
          <w:b/>
          <w:u w:val="none"/>
        </w:rPr>
        <w:t>1.</w:t>
      </w:r>
      <w:r w:rsidRPr="2BC5A7FB">
        <w:rPr>
          <w:b/>
          <w:u w:val="none"/>
        </w:rPr>
        <w:t>8. Kehaline väärkohtlemine (eelnõu § 1 p 8, KarS § 121)</w:t>
      </w:r>
    </w:p>
    <w:p w14:paraId="6F32A23F" w14:textId="7E59B81E" w:rsidR="0031530F" w:rsidRPr="00E205BB" w:rsidRDefault="5C2D9226" w:rsidP="2BC5A7FB">
      <w:pPr>
        <w:spacing w:after="120" w:line="276" w:lineRule="auto"/>
        <w:jc w:val="both"/>
        <w:rPr>
          <w:rFonts w:ascii="Times New Roman" w:hAnsi="Times New Roman" w:cs="Times New Roman"/>
          <w:sz w:val="24"/>
          <w:szCs w:val="24"/>
        </w:rPr>
      </w:pPr>
      <w:r w:rsidRPr="161E4344">
        <w:rPr>
          <w:rFonts w:ascii="Times New Roman" w:hAnsi="Times New Roman" w:cs="Times New Roman"/>
          <w:sz w:val="24"/>
          <w:szCs w:val="24"/>
        </w:rPr>
        <w:t xml:space="preserve">Eelnõu § 1 punktiga 8 tehakse KarS §-s 121 mitmeid muudatusi. Esmalt täpsustatakse paragrahvi pealkirja, teiseks tõstetakse KarS § 121 lõikes 1 sätestatud vangistuse ülemmäär ühelt aastalt kahele aastale, kolmandaks sõnastatakse ümber KarS § 121 lg 2 p 2 </w:t>
      </w:r>
      <w:r w:rsidR="2F00C62A" w:rsidRPr="161E4344">
        <w:rPr>
          <w:rFonts w:ascii="Times New Roman" w:hAnsi="Times New Roman" w:cs="Times New Roman"/>
          <w:sz w:val="24"/>
          <w:szCs w:val="24"/>
        </w:rPr>
        <w:t xml:space="preserve">sätestatud lähisuhtevägivalla teoalternatiivi </w:t>
      </w:r>
      <w:r w:rsidRPr="161E4344">
        <w:rPr>
          <w:rFonts w:ascii="Times New Roman" w:hAnsi="Times New Roman" w:cs="Times New Roman"/>
          <w:sz w:val="24"/>
          <w:szCs w:val="24"/>
        </w:rPr>
        <w:t>sõnastus</w:t>
      </w:r>
      <w:r w:rsidR="68E1E47E" w:rsidRPr="161E4344">
        <w:rPr>
          <w:rFonts w:ascii="Times New Roman" w:hAnsi="Times New Roman" w:cs="Times New Roman"/>
          <w:sz w:val="24"/>
          <w:szCs w:val="24"/>
        </w:rPr>
        <w:t xml:space="preserve"> ning</w:t>
      </w:r>
      <w:r w:rsidRPr="161E4344">
        <w:rPr>
          <w:rFonts w:ascii="Times New Roman" w:hAnsi="Times New Roman" w:cs="Times New Roman"/>
          <w:sz w:val="24"/>
          <w:szCs w:val="24"/>
        </w:rPr>
        <w:t xml:space="preserve"> neljandaks viiakse </w:t>
      </w:r>
      <w:r w:rsidR="702B6C7D" w:rsidRPr="161E4344">
        <w:rPr>
          <w:rFonts w:ascii="Times New Roman" w:hAnsi="Times New Roman" w:cs="Times New Roman"/>
          <w:sz w:val="24"/>
          <w:szCs w:val="24"/>
        </w:rPr>
        <w:t xml:space="preserve">sõltuvussuhte teoalternatiiv </w:t>
      </w:r>
      <w:r w:rsidR="4022B9F3" w:rsidRPr="161E4344">
        <w:rPr>
          <w:rFonts w:ascii="Times New Roman" w:hAnsi="Times New Roman" w:cs="Times New Roman"/>
          <w:sz w:val="24"/>
          <w:szCs w:val="24"/>
        </w:rPr>
        <w:t xml:space="preserve">senise KarS § 121 lg 2 p 2 alt </w:t>
      </w:r>
      <w:r w:rsidR="702B6C7D" w:rsidRPr="161E4344">
        <w:rPr>
          <w:rFonts w:ascii="Times New Roman" w:hAnsi="Times New Roman" w:cs="Times New Roman"/>
          <w:sz w:val="24"/>
          <w:szCs w:val="24"/>
        </w:rPr>
        <w:t>eraldi punkti alla</w:t>
      </w:r>
      <w:r w:rsidR="027D53FD" w:rsidRPr="161E4344">
        <w:rPr>
          <w:rFonts w:ascii="Times New Roman" w:hAnsi="Times New Roman" w:cs="Times New Roman"/>
          <w:sz w:val="24"/>
          <w:szCs w:val="24"/>
        </w:rPr>
        <w:t xml:space="preserve"> (p 2</w:t>
      </w:r>
      <w:r w:rsidR="027D53FD" w:rsidRPr="161E4344">
        <w:rPr>
          <w:rFonts w:ascii="Times New Roman" w:hAnsi="Times New Roman" w:cs="Times New Roman"/>
          <w:sz w:val="24"/>
          <w:szCs w:val="24"/>
          <w:vertAlign w:val="superscript"/>
        </w:rPr>
        <w:t>1</w:t>
      </w:r>
      <w:r w:rsidR="027D53FD" w:rsidRPr="161E4344">
        <w:rPr>
          <w:rFonts w:ascii="Times New Roman" w:hAnsi="Times New Roman" w:cs="Times New Roman"/>
          <w:sz w:val="24"/>
          <w:szCs w:val="24"/>
        </w:rPr>
        <w:t>).</w:t>
      </w:r>
    </w:p>
    <w:p w14:paraId="2B49088D" w14:textId="499E1534" w:rsidR="0031530F" w:rsidRPr="00E205BB" w:rsidRDefault="027D53FD" w:rsidP="161E4344">
      <w:pPr>
        <w:spacing w:after="120" w:line="276" w:lineRule="auto"/>
        <w:jc w:val="both"/>
        <w:rPr>
          <w:rFonts w:ascii="Times New Roman" w:hAnsi="Times New Roman" w:cs="Times New Roman"/>
          <w:b/>
          <w:bCs/>
          <w:sz w:val="24"/>
          <w:szCs w:val="24"/>
        </w:rPr>
      </w:pPr>
      <w:r w:rsidRPr="161E4344">
        <w:rPr>
          <w:rFonts w:ascii="Times New Roman" w:hAnsi="Times New Roman" w:cs="Times New Roman"/>
          <w:b/>
          <w:bCs/>
          <w:sz w:val="24"/>
          <w:szCs w:val="24"/>
        </w:rPr>
        <w:t>Muudatuse eesmärk</w:t>
      </w:r>
      <w:r w:rsidRPr="00FE2324">
        <w:rPr>
          <w:rFonts w:ascii="Times New Roman" w:hAnsi="Times New Roman" w:cs="Times New Roman"/>
          <w:b/>
          <w:bCs/>
          <w:sz w:val="24"/>
          <w:szCs w:val="24"/>
        </w:rPr>
        <w:t xml:space="preserve"> (pealkirja muutmine)</w:t>
      </w:r>
    </w:p>
    <w:p w14:paraId="071E2D11" w14:textId="03B6C358" w:rsidR="0031530F" w:rsidRPr="00E205BB" w:rsidRDefault="6E414636" w:rsidP="2BC5A7FB">
      <w:pPr>
        <w:spacing w:after="120" w:line="276" w:lineRule="auto"/>
        <w:jc w:val="both"/>
      </w:pPr>
      <w:r w:rsidRPr="08B98C62">
        <w:rPr>
          <w:rFonts w:ascii="Times New Roman" w:eastAsia="Calibri" w:hAnsi="Times New Roman" w:cs="Times New Roman"/>
          <w:sz w:val="24"/>
          <w:szCs w:val="24"/>
        </w:rPr>
        <w:t>KarS § 121 pealkirja</w:t>
      </w:r>
      <w:r w:rsidR="00737250" w:rsidRPr="08B98C62">
        <w:rPr>
          <w:rFonts w:ascii="Times New Roman" w:eastAsia="Calibri" w:hAnsi="Times New Roman" w:cs="Times New Roman"/>
          <w:sz w:val="24"/>
          <w:szCs w:val="24"/>
        </w:rPr>
        <w:t xml:space="preserve"> muudetakse</w:t>
      </w:r>
      <w:r w:rsidRPr="08B98C62">
        <w:rPr>
          <w:rFonts w:ascii="Times New Roman" w:eastAsia="Calibri" w:hAnsi="Times New Roman" w:cs="Times New Roman"/>
          <w:sz w:val="24"/>
          <w:szCs w:val="24"/>
        </w:rPr>
        <w:t xml:space="preserve">, et see vastaks paremini vastava sätte sisule. KarS § 121 pealkiri on kehtivas redaktsioonis „kehaline väärkohtlemine“, kuid kõnealuse sätte kaitstav õigushüve on inimese tervis, mis hõlmab nii kehalist kui vaimset tervist. Seetõttu sõnastatakse sätte pealkiri järgmiselt: </w:t>
      </w:r>
      <w:r w:rsidR="7AD10D13" w:rsidRPr="08B98C62">
        <w:rPr>
          <w:rFonts w:ascii="Times New Roman" w:eastAsia="Calibri" w:hAnsi="Times New Roman" w:cs="Times New Roman"/>
          <w:sz w:val="24"/>
          <w:szCs w:val="24"/>
        </w:rPr>
        <w:t>“</w:t>
      </w:r>
      <w:r w:rsidRPr="08B98C62">
        <w:rPr>
          <w:rFonts w:ascii="Times New Roman" w:eastAsia="Calibri" w:hAnsi="Times New Roman" w:cs="Times New Roman"/>
          <w:sz w:val="24"/>
          <w:szCs w:val="24"/>
        </w:rPr>
        <w:t xml:space="preserve">KarS § 121. </w:t>
      </w:r>
      <w:r w:rsidR="00E205CB">
        <w:rPr>
          <w:rFonts w:ascii="Times New Roman" w:eastAsia="Calibri" w:hAnsi="Times New Roman" w:cs="Times New Roman"/>
          <w:sz w:val="24"/>
          <w:szCs w:val="24"/>
        </w:rPr>
        <w:t>Füüsilise ja vaimse t</w:t>
      </w:r>
      <w:r w:rsidR="18BE6CD0" w:rsidRPr="08B98C62">
        <w:rPr>
          <w:rFonts w:ascii="Times New Roman" w:eastAsia="Calibri" w:hAnsi="Times New Roman" w:cs="Times New Roman"/>
          <w:sz w:val="24"/>
          <w:szCs w:val="24"/>
        </w:rPr>
        <w:t>ervise kahjustamine</w:t>
      </w:r>
      <w:r w:rsidR="66E55626" w:rsidRPr="08B98C62">
        <w:rPr>
          <w:rFonts w:ascii="Times New Roman" w:eastAsia="Calibri" w:hAnsi="Times New Roman" w:cs="Times New Roman"/>
          <w:sz w:val="24"/>
          <w:szCs w:val="24"/>
        </w:rPr>
        <w:t>”</w:t>
      </w:r>
      <w:r w:rsidRPr="08B98C62">
        <w:rPr>
          <w:rFonts w:ascii="Times New Roman" w:eastAsia="Calibri" w:hAnsi="Times New Roman" w:cs="Times New Roman"/>
          <w:sz w:val="24"/>
          <w:szCs w:val="24"/>
        </w:rPr>
        <w:t>.</w:t>
      </w:r>
      <w:r w:rsidR="1B54A109" w:rsidRPr="08B98C62">
        <w:rPr>
          <w:rFonts w:ascii="Times New Roman" w:eastAsia="Calibri" w:hAnsi="Times New Roman" w:cs="Times New Roman"/>
          <w:sz w:val="24"/>
          <w:szCs w:val="24"/>
        </w:rPr>
        <w:t xml:space="preserve"> Vaatamata sellele, et Eesti õigust on siiani tõlgendatud viisil, et tervis võib olla nii vaimne tervis kui füüsiline tervis, on sätte praegune pealkiri ebatäpne</w:t>
      </w:r>
      <w:r w:rsidR="00891813">
        <w:rPr>
          <w:rFonts w:ascii="Times New Roman" w:eastAsia="Calibri" w:hAnsi="Times New Roman" w:cs="Times New Roman"/>
          <w:sz w:val="24"/>
          <w:szCs w:val="24"/>
        </w:rPr>
        <w:t>. Muudatusega vastuolu normi pealkirja ja sisu vahel kõrvaldatakse.</w:t>
      </w:r>
    </w:p>
    <w:p w14:paraId="467D9599" w14:textId="02A4376D" w:rsidR="0031530F" w:rsidRPr="00E205BB" w:rsidRDefault="0031530F" w:rsidP="2BC5A7FB">
      <w:pPr>
        <w:spacing w:after="120" w:line="276" w:lineRule="auto"/>
        <w:jc w:val="both"/>
        <w:rPr>
          <w:rFonts w:ascii="Times New Roman" w:hAnsi="Times New Roman" w:cs="Times New Roman"/>
          <w:b/>
          <w:bCs/>
          <w:sz w:val="24"/>
          <w:szCs w:val="24"/>
        </w:rPr>
      </w:pPr>
    </w:p>
    <w:p w14:paraId="2D1C973B" w14:textId="46DB3A8A" w:rsidR="0031530F" w:rsidRPr="00E205BB" w:rsidRDefault="6D568B3C" w:rsidP="2BC5A7FB">
      <w:pPr>
        <w:spacing w:after="120" w:line="276" w:lineRule="auto"/>
        <w:jc w:val="both"/>
        <w:rPr>
          <w:rFonts w:ascii="Times New Roman" w:hAnsi="Times New Roman" w:cs="Times New Roman"/>
          <w:sz w:val="24"/>
          <w:szCs w:val="24"/>
        </w:rPr>
      </w:pPr>
      <w:r w:rsidRPr="2BC5A7FB">
        <w:rPr>
          <w:rFonts w:ascii="Times New Roman" w:hAnsi="Times New Roman" w:cs="Times New Roman"/>
          <w:b/>
          <w:bCs/>
          <w:sz w:val="24"/>
          <w:szCs w:val="24"/>
        </w:rPr>
        <w:t>Muudatuse eesmärk</w:t>
      </w:r>
      <w:r w:rsidRPr="2BC5A7FB">
        <w:rPr>
          <w:rFonts w:ascii="Times New Roman" w:hAnsi="Times New Roman" w:cs="Times New Roman"/>
          <w:sz w:val="24"/>
          <w:szCs w:val="24"/>
        </w:rPr>
        <w:t xml:space="preserve"> </w:t>
      </w:r>
      <w:r w:rsidRPr="00FE2324">
        <w:rPr>
          <w:rFonts w:ascii="Times New Roman" w:hAnsi="Times New Roman" w:cs="Times New Roman"/>
          <w:b/>
          <w:bCs/>
          <w:sz w:val="24"/>
          <w:szCs w:val="24"/>
        </w:rPr>
        <w:t>(KarS § 121 lg 1 sanktsiooni muutmine)</w:t>
      </w:r>
    </w:p>
    <w:p w14:paraId="725B2195" w14:textId="2DC9FC09" w:rsidR="0031530F" w:rsidRPr="00E205BB" w:rsidRDefault="7EC3DB97" w:rsidP="2BC5A7FB">
      <w:pPr>
        <w:spacing w:after="120" w:line="276" w:lineRule="auto"/>
        <w:jc w:val="both"/>
        <w:rPr>
          <w:rFonts w:ascii="Times New Roman" w:hAnsi="Times New Roman" w:cs="Times New Roman"/>
          <w:sz w:val="24"/>
          <w:szCs w:val="24"/>
        </w:rPr>
      </w:pPr>
      <w:r w:rsidRPr="2BC5A7FB">
        <w:rPr>
          <w:rFonts w:ascii="Times New Roman" w:hAnsi="Times New Roman" w:cs="Times New Roman"/>
          <w:sz w:val="24"/>
          <w:szCs w:val="24"/>
        </w:rPr>
        <w:t>Eelnõu § 1 punktiga 8 tõstetakse KarS § 121 lõikes 1 sätestatud vangistuse ülemmäär ühelt aastalt kahele aastale. Muudatuse eesmärk on võimaldada määrata teo raskusele vastav karistus ka juhul, kui kehaline väärkohtlemine oli väga julm või intensiivne, kuid kannatanu tervisekahjustus ei kestnud üle nelja nädala.</w:t>
      </w:r>
    </w:p>
    <w:p w14:paraId="21A86EF4" w14:textId="77777777" w:rsidR="005C4E55" w:rsidRPr="00E205BB" w:rsidRDefault="005C4E55" w:rsidP="00E205BB">
      <w:pPr>
        <w:spacing w:after="120" w:line="276" w:lineRule="auto"/>
        <w:jc w:val="both"/>
        <w:rPr>
          <w:lang w:eastAsia="et-EE"/>
        </w:rPr>
      </w:pPr>
      <w:r w:rsidRPr="00E205BB">
        <w:rPr>
          <w:rFonts w:ascii="Times New Roman" w:hAnsi="Times New Roman" w:cs="Times New Roman"/>
          <w:b/>
          <w:bCs/>
          <w:sz w:val="24"/>
          <w:szCs w:val="24"/>
        </w:rPr>
        <w:lastRenderedPageBreak/>
        <w:t>Probleemi olemus ja kehtiva õiguse puudujäägid</w:t>
      </w:r>
    </w:p>
    <w:p w14:paraId="0658DFEE" w14:textId="4DCD65D4" w:rsidR="781FE2EA" w:rsidRPr="00E205BB" w:rsidRDefault="1FD22B71" w:rsidP="00E205BB">
      <w:pPr>
        <w:spacing w:after="120" w:line="276" w:lineRule="auto"/>
        <w:jc w:val="both"/>
        <w:rPr>
          <w:rFonts w:ascii="Times New Roman" w:eastAsia="Times New Roman" w:hAnsi="Times New Roman" w:cs="Times New Roman"/>
          <w:color w:val="000000" w:themeColor="text1"/>
          <w:sz w:val="24"/>
          <w:szCs w:val="24"/>
        </w:rPr>
      </w:pPr>
      <w:r w:rsidRPr="00E205BB">
        <w:rPr>
          <w:rFonts w:ascii="Times New Roman" w:eastAsia="Times New Roman" w:hAnsi="Times New Roman" w:cs="Times New Roman"/>
          <w:color w:val="000000" w:themeColor="text1"/>
          <w:sz w:val="24"/>
          <w:szCs w:val="24"/>
        </w:rPr>
        <w:t xml:space="preserve">KarS § 121 lõike 1 järgi kvalifitseeritud registreeritud kuritegude arv on viimastel aastatel </w:t>
      </w:r>
      <w:r w:rsidR="6613DD54" w:rsidRPr="00E205BB">
        <w:rPr>
          <w:rFonts w:ascii="Times New Roman" w:eastAsia="Times New Roman" w:hAnsi="Times New Roman" w:cs="Times New Roman"/>
          <w:color w:val="000000" w:themeColor="text1"/>
          <w:sz w:val="24"/>
          <w:szCs w:val="24"/>
        </w:rPr>
        <w:t xml:space="preserve">suurenenud </w:t>
      </w:r>
      <w:r w:rsidRPr="00E205BB">
        <w:rPr>
          <w:rFonts w:ascii="Times New Roman" w:eastAsia="Times New Roman" w:hAnsi="Times New Roman" w:cs="Times New Roman"/>
          <w:color w:val="000000" w:themeColor="text1"/>
          <w:sz w:val="24"/>
          <w:szCs w:val="24"/>
        </w:rPr>
        <w:t>(202</w:t>
      </w:r>
      <w:r w:rsidR="1A816575" w:rsidRPr="00E205BB">
        <w:rPr>
          <w:rFonts w:ascii="Times New Roman" w:eastAsia="Times New Roman" w:hAnsi="Times New Roman" w:cs="Times New Roman"/>
          <w:color w:val="000000" w:themeColor="text1"/>
          <w:sz w:val="24"/>
          <w:szCs w:val="24"/>
        </w:rPr>
        <w:t>1</w:t>
      </w:r>
      <w:r w:rsidRPr="00E205BB">
        <w:rPr>
          <w:rFonts w:ascii="Times New Roman" w:eastAsia="Times New Roman" w:hAnsi="Times New Roman" w:cs="Times New Roman"/>
          <w:color w:val="000000" w:themeColor="text1"/>
          <w:sz w:val="24"/>
          <w:szCs w:val="24"/>
        </w:rPr>
        <w:t xml:space="preserve">. a registreeriti </w:t>
      </w:r>
      <w:r w:rsidR="52343BC9" w:rsidRPr="00E205BB">
        <w:rPr>
          <w:rFonts w:ascii="Times New Roman" w:eastAsia="Times New Roman" w:hAnsi="Times New Roman" w:cs="Times New Roman"/>
          <w:color w:val="000000" w:themeColor="text1"/>
          <w:sz w:val="24"/>
          <w:szCs w:val="24"/>
        </w:rPr>
        <w:t>2234</w:t>
      </w:r>
      <w:r w:rsidRPr="00E205BB">
        <w:rPr>
          <w:rFonts w:ascii="Times New Roman" w:eastAsia="Times New Roman" w:hAnsi="Times New Roman" w:cs="Times New Roman"/>
          <w:color w:val="000000" w:themeColor="text1"/>
          <w:sz w:val="24"/>
          <w:szCs w:val="24"/>
        </w:rPr>
        <w:t xml:space="preserve"> </w:t>
      </w:r>
      <w:r w:rsidR="52343BC9" w:rsidRPr="00E205BB">
        <w:rPr>
          <w:rFonts w:ascii="Times New Roman" w:eastAsia="Times New Roman" w:hAnsi="Times New Roman" w:cs="Times New Roman"/>
          <w:color w:val="000000" w:themeColor="text1"/>
          <w:sz w:val="24"/>
          <w:szCs w:val="24"/>
        </w:rPr>
        <w:t>kuri</w:t>
      </w:r>
      <w:r w:rsidRPr="00E205BB">
        <w:rPr>
          <w:rFonts w:ascii="Times New Roman" w:eastAsia="Times New Roman" w:hAnsi="Times New Roman" w:cs="Times New Roman"/>
          <w:color w:val="000000" w:themeColor="text1"/>
          <w:sz w:val="24"/>
          <w:szCs w:val="24"/>
        </w:rPr>
        <w:t>tegu; 202</w:t>
      </w:r>
      <w:r w:rsidR="52343BC9" w:rsidRPr="00E205BB">
        <w:rPr>
          <w:rFonts w:ascii="Times New Roman" w:eastAsia="Times New Roman" w:hAnsi="Times New Roman" w:cs="Times New Roman"/>
          <w:color w:val="000000" w:themeColor="text1"/>
          <w:sz w:val="24"/>
          <w:szCs w:val="24"/>
        </w:rPr>
        <w:t>2</w:t>
      </w:r>
      <w:r w:rsidRPr="00E205BB">
        <w:rPr>
          <w:rFonts w:ascii="Times New Roman" w:eastAsia="Times New Roman" w:hAnsi="Times New Roman" w:cs="Times New Roman"/>
          <w:color w:val="000000" w:themeColor="text1"/>
          <w:sz w:val="24"/>
          <w:szCs w:val="24"/>
        </w:rPr>
        <w:t xml:space="preserve">. a </w:t>
      </w:r>
      <w:r w:rsidR="5F97DE5E" w:rsidRPr="00E205BB">
        <w:rPr>
          <w:rFonts w:ascii="Times New Roman" w:eastAsia="Times New Roman" w:hAnsi="Times New Roman" w:cs="Times New Roman"/>
          <w:color w:val="000000" w:themeColor="text1"/>
          <w:sz w:val="24"/>
          <w:szCs w:val="24"/>
        </w:rPr>
        <w:t>2355</w:t>
      </w:r>
      <w:r w:rsidRPr="00E205BB">
        <w:rPr>
          <w:rFonts w:ascii="Times New Roman" w:eastAsia="Times New Roman" w:hAnsi="Times New Roman" w:cs="Times New Roman"/>
          <w:color w:val="000000" w:themeColor="text1"/>
          <w:sz w:val="24"/>
          <w:szCs w:val="24"/>
        </w:rPr>
        <w:t xml:space="preserve">; 2023. a </w:t>
      </w:r>
      <w:r w:rsidR="1E46001E" w:rsidRPr="00E205BB">
        <w:rPr>
          <w:rFonts w:ascii="Times New Roman" w:eastAsia="Times New Roman" w:hAnsi="Times New Roman" w:cs="Times New Roman"/>
          <w:color w:val="000000" w:themeColor="text1"/>
          <w:sz w:val="24"/>
          <w:szCs w:val="24"/>
        </w:rPr>
        <w:t>2502</w:t>
      </w:r>
      <w:r w:rsidRPr="00E205BB">
        <w:rPr>
          <w:rFonts w:ascii="Times New Roman" w:eastAsia="Times New Roman" w:hAnsi="Times New Roman" w:cs="Times New Roman"/>
          <w:color w:val="000000" w:themeColor="text1"/>
          <w:sz w:val="24"/>
          <w:szCs w:val="24"/>
        </w:rPr>
        <w:t>; 202</w:t>
      </w:r>
      <w:r w:rsidR="1E46001E" w:rsidRPr="00E205BB">
        <w:rPr>
          <w:rFonts w:ascii="Times New Roman" w:eastAsia="Times New Roman" w:hAnsi="Times New Roman" w:cs="Times New Roman"/>
          <w:color w:val="000000" w:themeColor="text1"/>
          <w:sz w:val="24"/>
          <w:szCs w:val="24"/>
        </w:rPr>
        <w:t>4</w:t>
      </w:r>
      <w:r w:rsidRPr="00E205BB">
        <w:rPr>
          <w:rFonts w:ascii="Times New Roman" w:eastAsia="Times New Roman" w:hAnsi="Times New Roman" w:cs="Times New Roman"/>
          <w:color w:val="000000" w:themeColor="text1"/>
          <w:sz w:val="24"/>
          <w:szCs w:val="24"/>
        </w:rPr>
        <w:t xml:space="preserve">. a </w:t>
      </w:r>
      <w:r w:rsidR="73E9AC3F" w:rsidRPr="00E205BB">
        <w:rPr>
          <w:rFonts w:ascii="Times New Roman" w:eastAsia="Times New Roman" w:hAnsi="Times New Roman" w:cs="Times New Roman"/>
          <w:color w:val="000000" w:themeColor="text1"/>
          <w:sz w:val="24"/>
          <w:szCs w:val="24"/>
        </w:rPr>
        <w:t xml:space="preserve">2494 ja 2025. aastal </w:t>
      </w:r>
      <w:r w:rsidR="19779502" w:rsidRPr="00E205BB">
        <w:rPr>
          <w:rFonts w:ascii="Times New Roman" w:eastAsia="Times New Roman" w:hAnsi="Times New Roman" w:cs="Times New Roman"/>
          <w:color w:val="000000" w:themeColor="text1"/>
          <w:sz w:val="24"/>
          <w:szCs w:val="24"/>
        </w:rPr>
        <w:t>2470 kuritegu</w:t>
      </w:r>
      <w:r w:rsidRPr="00E205BB">
        <w:rPr>
          <w:rFonts w:ascii="Times New Roman" w:eastAsia="Times New Roman" w:hAnsi="Times New Roman" w:cs="Times New Roman"/>
          <w:color w:val="000000" w:themeColor="text1"/>
          <w:sz w:val="24"/>
          <w:szCs w:val="24"/>
        </w:rPr>
        <w:t>)</w:t>
      </w:r>
      <w:r w:rsidR="5001470D" w:rsidRPr="00E205BB">
        <w:rPr>
          <w:rFonts w:ascii="Times New Roman" w:eastAsia="Times New Roman" w:hAnsi="Times New Roman" w:cs="Times New Roman"/>
          <w:color w:val="000000" w:themeColor="text1"/>
          <w:sz w:val="24"/>
          <w:szCs w:val="24"/>
        </w:rPr>
        <w:t>,</w:t>
      </w:r>
      <w:r w:rsidR="009E5F4F" w:rsidRPr="00E205BB">
        <w:rPr>
          <w:rStyle w:val="Allmrkuseviide"/>
          <w:rFonts w:ascii="Times New Roman" w:eastAsia="Times New Roman" w:hAnsi="Times New Roman" w:cs="Times New Roman"/>
          <w:color w:val="000000" w:themeColor="text1"/>
          <w:sz w:val="24"/>
          <w:szCs w:val="24"/>
        </w:rPr>
        <w:footnoteReference w:id="20"/>
      </w:r>
      <w:r w:rsidR="5001470D" w:rsidRPr="00E205BB">
        <w:rPr>
          <w:rFonts w:ascii="Times New Roman" w:eastAsia="Times New Roman" w:hAnsi="Times New Roman" w:cs="Times New Roman"/>
          <w:color w:val="000000" w:themeColor="text1"/>
          <w:sz w:val="24"/>
          <w:szCs w:val="24"/>
        </w:rPr>
        <w:t xml:space="preserve"> </w:t>
      </w:r>
      <w:r w:rsidRPr="00E205BB">
        <w:rPr>
          <w:rFonts w:ascii="Times New Roman" w:eastAsia="Times New Roman" w:hAnsi="Times New Roman" w:cs="Times New Roman"/>
          <w:color w:val="000000" w:themeColor="text1"/>
          <w:sz w:val="24"/>
          <w:szCs w:val="24"/>
        </w:rPr>
        <w:t xml:space="preserve">mistõttu </w:t>
      </w:r>
      <w:r w:rsidR="7A3239B8" w:rsidRPr="00E205BB">
        <w:rPr>
          <w:rFonts w:ascii="Times New Roman" w:eastAsia="Times New Roman" w:hAnsi="Times New Roman" w:cs="Times New Roman"/>
          <w:color w:val="000000" w:themeColor="text1"/>
          <w:sz w:val="24"/>
          <w:szCs w:val="24"/>
        </w:rPr>
        <w:t>on vaja sellele kuriteoliigile ja võimalikule karistuspraktika muutmise vajadusele tähelepanu pöörata.</w:t>
      </w:r>
    </w:p>
    <w:p w14:paraId="5418A5D7" w14:textId="5BC85FAA" w:rsidR="00516686" w:rsidRPr="00E205BB" w:rsidRDefault="00621783" w:rsidP="00E205BB">
      <w:pPr>
        <w:spacing w:after="120" w:line="276" w:lineRule="auto"/>
        <w:jc w:val="both"/>
        <w:rPr>
          <w:rFonts w:ascii="Times New Roman" w:eastAsia="Times New Roman" w:hAnsi="Times New Roman" w:cs="Times New Roman"/>
          <w:bCs/>
          <w:kern w:val="0"/>
          <w:sz w:val="24"/>
          <w:szCs w:val="24"/>
          <w14:ligatures w14:val="none"/>
        </w:rPr>
      </w:pPr>
      <w:r w:rsidRPr="00E205BB">
        <w:rPr>
          <w:rFonts w:ascii="Times New Roman" w:eastAsia="Times New Roman" w:hAnsi="Times New Roman" w:cs="Times New Roman"/>
          <w:bCs/>
          <w:kern w:val="0"/>
          <w:sz w:val="24"/>
          <w:szCs w:val="24"/>
          <w14:ligatures w14:val="none"/>
        </w:rPr>
        <w:t xml:space="preserve">Praegu saab kehalise väärkohtlemise eest määrata vaid kuni </w:t>
      </w:r>
      <w:r w:rsidR="00091742" w:rsidRPr="00E205BB">
        <w:rPr>
          <w:rFonts w:ascii="Times New Roman" w:eastAsia="Times New Roman" w:hAnsi="Times New Roman" w:cs="Times New Roman"/>
          <w:bCs/>
          <w:kern w:val="0"/>
          <w:sz w:val="24"/>
          <w:szCs w:val="24"/>
          <w14:ligatures w14:val="none"/>
        </w:rPr>
        <w:t>ühe</w:t>
      </w:r>
      <w:r w:rsidRPr="00E205BB">
        <w:rPr>
          <w:rFonts w:ascii="Times New Roman" w:eastAsia="Times New Roman" w:hAnsi="Times New Roman" w:cs="Times New Roman"/>
          <w:bCs/>
          <w:kern w:val="0"/>
          <w:sz w:val="24"/>
          <w:szCs w:val="24"/>
          <w14:ligatures w14:val="none"/>
        </w:rPr>
        <w:t xml:space="preserve">aastase vangistuse, isegi kui tegu oli väga intensiivne, kuid ei põhjustanud </w:t>
      </w:r>
      <w:r w:rsidR="0085036E" w:rsidRPr="00E205BB">
        <w:rPr>
          <w:rFonts w:ascii="Times New Roman" w:eastAsia="Times New Roman" w:hAnsi="Times New Roman" w:cs="Times New Roman"/>
          <w:bCs/>
          <w:kern w:val="0"/>
          <w:sz w:val="24"/>
          <w:szCs w:val="24"/>
          <w14:ligatures w14:val="none"/>
        </w:rPr>
        <w:t xml:space="preserve">kauem kui neli nädalat kestnud </w:t>
      </w:r>
      <w:r w:rsidRPr="00E205BB">
        <w:rPr>
          <w:rFonts w:ascii="Times New Roman" w:eastAsia="Times New Roman" w:hAnsi="Times New Roman" w:cs="Times New Roman"/>
          <w:bCs/>
          <w:kern w:val="0"/>
          <w:sz w:val="24"/>
          <w:szCs w:val="24"/>
          <w14:ligatures w14:val="none"/>
        </w:rPr>
        <w:t>tervisekahjustust</w:t>
      </w:r>
      <w:r w:rsidR="00091742" w:rsidRPr="00E205BB">
        <w:rPr>
          <w:rFonts w:ascii="Times New Roman" w:eastAsia="Times New Roman" w:hAnsi="Times New Roman" w:cs="Times New Roman"/>
          <w:bCs/>
          <w:kern w:val="0"/>
          <w:sz w:val="24"/>
          <w:szCs w:val="24"/>
          <w14:ligatures w14:val="none"/>
        </w:rPr>
        <w:t xml:space="preserve"> (KarS § 121 lg 2 p </w:t>
      </w:r>
      <w:r w:rsidR="0067106F" w:rsidRPr="00E205BB">
        <w:rPr>
          <w:rFonts w:ascii="Times New Roman" w:eastAsia="Times New Roman" w:hAnsi="Times New Roman" w:cs="Times New Roman"/>
          <w:bCs/>
          <w:kern w:val="0"/>
          <w:sz w:val="24"/>
          <w:szCs w:val="24"/>
          <w14:ligatures w14:val="none"/>
        </w:rPr>
        <w:t>1</w:t>
      </w:r>
      <w:r w:rsidR="00E71D2F" w:rsidRPr="00E205BB">
        <w:rPr>
          <w:rFonts w:ascii="Times New Roman" w:eastAsia="Times New Roman" w:hAnsi="Times New Roman" w:cs="Times New Roman"/>
          <w:bCs/>
          <w:kern w:val="0"/>
          <w:sz w:val="24"/>
          <w:szCs w:val="24"/>
          <w14:ligatures w14:val="none"/>
        </w:rPr>
        <w:t>, mis võimaldaks kvalifitseeritud koosseisuna kuni viieaastast vangistust)</w:t>
      </w:r>
      <w:r w:rsidRPr="00E205BB">
        <w:rPr>
          <w:rFonts w:ascii="Times New Roman" w:eastAsia="Times New Roman" w:hAnsi="Times New Roman" w:cs="Times New Roman"/>
          <w:bCs/>
          <w:kern w:val="0"/>
          <w:sz w:val="24"/>
          <w:szCs w:val="24"/>
          <w14:ligatures w14:val="none"/>
        </w:rPr>
        <w:t>.</w:t>
      </w:r>
      <w:r w:rsidR="00E3415D" w:rsidRPr="00E205BB">
        <w:rPr>
          <w:rFonts w:ascii="Times New Roman" w:eastAsia="Times New Roman" w:hAnsi="Times New Roman" w:cs="Times New Roman"/>
          <w:bCs/>
          <w:kern w:val="0"/>
          <w:sz w:val="24"/>
          <w:szCs w:val="24"/>
          <w14:ligatures w14:val="none"/>
        </w:rPr>
        <w:t xml:space="preserve"> Põhjus, miks sellist tervisekahjustust ei järgnenud, on mõnel puhul üksnes juhus (nt oli kurjategija füüsiliselt liiga nõrk, liiga purjus või kannatanul lihtsalt oli õnne, et hoolimata </w:t>
      </w:r>
      <w:r w:rsidR="0085036E" w:rsidRPr="00E205BB">
        <w:rPr>
          <w:rFonts w:ascii="Times New Roman" w:eastAsia="Times New Roman" w:hAnsi="Times New Roman" w:cs="Times New Roman"/>
          <w:bCs/>
          <w:kern w:val="0"/>
          <w:sz w:val="24"/>
          <w:szCs w:val="24"/>
          <w14:ligatures w14:val="none"/>
        </w:rPr>
        <w:t xml:space="preserve">jõhkrast </w:t>
      </w:r>
      <w:r w:rsidR="00E3415D" w:rsidRPr="00E205BB">
        <w:rPr>
          <w:rFonts w:ascii="Times New Roman" w:eastAsia="Times New Roman" w:hAnsi="Times New Roman" w:cs="Times New Roman"/>
          <w:bCs/>
          <w:kern w:val="0"/>
          <w:sz w:val="24"/>
          <w:szCs w:val="24"/>
          <w14:ligatures w14:val="none"/>
        </w:rPr>
        <w:t>peksmisest olid tagajärjeks vaid hematoomid).</w:t>
      </w:r>
    </w:p>
    <w:p w14:paraId="6EE9422D" w14:textId="77777777" w:rsidR="005C4E55" w:rsidRPr="00E205BB" w:rsidRDefault="005C4E55" w:rsidP="00E205BB">
      <w:pPr>
        <w:spacing w:after="120" w:line="276" w:lineRule="auto"/>
        <w:jc w:val="both"/>
        <w:rPr>
          <w:lang w:eastAsia="et-EE"/>
        </w:rPr>
      </w:pPr>
      <w:r w:rsidRPr="00E205BB">
        <w:rPr>
          <w:rFonts w:ascii="Times New Roman" w:hAnsi="Times New Roman" w:cs="Times New Roman"/>
          <w:b/>
          <w:bCs/>
          <w:sz w:val="24"/>
          <w:szCs w:val="24"/>
        </w:rPr>
        <w:t>Muudatuse sisu</w:t>
      </w:r>
    </w:p>
    <w:p w14:paraId="509F0F62" w14:textId="310ADAF2" w:rsidR="00516686" w:rsidRPr="00E205BB" w:rsidRDefault="76266EE5" w:rsidP="00E205BB">
      <w:pPr>
        <w:spacing w:after="120" w:line="276" w:lineRule="auto"/>
        <w:jc w:val="both"/>
      </w:pPr>
      <w:r w:rsidRPr="00E205BB">
        <w:rPr>
          <w:rFonts w:ascii="Times New Roman" w:eastAsia="Times New Roman" w:hAnsi="Times New Roman" w:cs="Times New Roman"/>
          <w:kern w:val="0"/>
          <w:sz w:val="24"/>
          <w:szCs w:val="24"/>
          <w14:ligatures w14:val="none"/>
        </w:rPr>
        <w:t xml:space="preserve">Kui § 121 lõike 1 sanktsioonimäära </w:t>
      </w:r>
      <w:r w:rsidR="0B2254D6" w:rsidRPr="00E205BB">
        <w:rPr>
          <w:rFonts w:ascii="Times New Roman" w:eastAsia="Times New Roman" w:hAnsi="Times New Roman" w:cs="Times New Roman"/>
          <w:kern w:val="0"/>
          <w:sz w:val="24"/>
          <w:szCs w:val="24"/>
          <w14:ligatures w14:val="none"/>
        </w:rPr>
        <w:t>kahekordistada</w:t>
      </w:r>
      <w:r w:rsidRPr="00E205BB">
        <w:rPr>
          <w:rFonts w:ascii="Times New Roman" w:eastAsia="Times New Roman" w:hAnsi="Times New Roman" w:cs="Times New Roman"/>
          <w:kern w:val="0"/>
          <w:sz w:val="24"/>
          <w:szCs w:val="24"/>
          <w14:ligatures w14:val="none"/>
        </w:rPr>
        <w:t>, on võimalik karistusi rohkem diferentseerida</w:t>
      </w:r>
      <w:r w:rsidR="6C292371" w:rsidRPr="00E205BB">
        <w:rPr>
          <w:rFonts w:ascii="Times New Roman" w:eastAsia="Times New Roman" w:hAnsi="Times New Roman" w:cs="Times New Roman"/>
          <w:kern w:val="0"/>
          <w:sz w:val="24"/>
          <w:szCs w:val="24"/>
          <w14:ligatures w14:val="none"/>
        </w:rPr>
        <w:t>,</w:t>
      </w:r>
      <w:r w:rsidR="5B122A9D" w:rsidRPr="00E205BB">
        <w:rPr>
          <w:rFonts w:ascii="Times New Roman" w:eastAsia="Times New Roman" w:hAnsi="Times New Roman" w:cs="Times New Roman"/>
          <w:kern w:val="0"/>
          <w:sz w:val="24"/>
          <w:szCs w:val="24"/>
          <w14:ligatures w14:val="none"/>
        </w:rPr>
        <w:t xml:space="preserve"> võttes arvesse nii reaalselt tagajärjeks olnud tervisekahjustusi (näiteks üks hematoom </w:t>
      </w:r>
      <w:r w:rsidR="5B122A9D" w:rsidRPr="2BC5A7FB">
        <w:rPr>
          <w:rFonts w:ascii="Times New Roman" w:eastAsia="Times New Roman" w:hAnsi="Times New Roman" w:cs="Times New Roman"/>
          <w:i/>
          <w:iCs/>
          <w:kern w:val="0"/>
          <w:sz w:val="24"/>
          <w:szCs w:val="24"/>
          <w14:ligatures w14:val="none"/>
        </w:rPr>
        <w:t>vs</w:t>
      </w:r>
      <w:r w:rsidR="5B122A9D" w:rsidRPr="00E205BB">
        <w:rPr>
          <w:rFonts w:ascii="Times New Roman" w:eastAsia="Times New Roman" w:hAnsi="Times New Roman" w:cs="Times New Roman"/>
          <w:kern w:val="0"/>
          <w:sz w:val="24"/>
          <w:szCs w:val="24"/>
          <w14:ligatures w14:val="none"/>
        </w:rPr>
        <w:t>. mitmed hematoomid ja pindmised haavad üle keha)</w:t>
      </w:r>
      <w:r w:rsidRPr="00E205BB">
        <w:rPr>
          <w:rFonts w:ascii="Times New Roman" w:eastAsia="Times New Roman" w:hAnsi="Times New Roman" w:cs="Times New Roman"/>
          <w:kern w:val="0"/>
          <w:sz w:val="24"/>
          <w:szCs w:val="24"/>
          <w14:ligatures w14:val="none"/>
        </w:rPr>
        <w:t xml:space="preserve">, </w:t>
      </w:r>
      <w:r w:rsidR="6C292371" w:rsidRPr="00E205BB">
        <w:rPr>
          <w:rFonts w:ascii="Times New Roman" w:eastAsia="Times New Roman" w:hAnsi="Times New Roman" w:cs="Times New Roman"/>
          <w:kern w:val="0"/>
          <w:sz w:val="24"/>
          <w:szCs w:val="24"/>
          <w14:ligatures w14:val="none"/>
        </w:rPr>
        <w:t xml:space="preserve">aga ka teopilti (üksik löök </w:t>
      </w:r>
      <w:r w:rsidR="6C292371" w:rsidRPr="2BC5A7FB">
        <w:rPr>
          <w:rFonts w:ascii="Times New Roman" w:eastAsia="Times New Roman" w:hAnsi="Times New Roman" w:cs="Times New Roman"/>
          <w:i/>
          <w:iCs/>
          <w:kern w:val="0"/>
          <w:sz w:val="24"/>
          <w:szCs w:val="24"/>
          <w14:ligatures w14:val="none"/>
        </w:rPr>
        <w:t>vs</w:t>
      </w:r>
      <w:r w:rsidR="6C292371" w:rsidRPr="00E205BB">
        <w:rPr>
          <w:rFonts w:ascii="Times New Roman" w:eastAsia="Times New Roman" w:hAnsi="Times New Roman" w:cs="Times New Roman"/>
          <w:kern w:val="0"/>
          <w:sz w:val="24"/>
          <w:szCs w:val="24"/>
          <w14:ligatures w14:val="none"/>
        </w:rPr>
        <w:t>. peksmine mitmekesi ja kaikaga).</w:t>
      </w:r>
    </w:p>
    <w:p w14:paraId="2425EF99" w14:textId="40029B00" w:rsidR="001E4D02" w:rsidRPr="00E205BB" w:rsidRDefault="001E4D02" w:rsidP="2BC5A7FB">
      <w:pPr>
        <w:spacing w:after="120" w:line="276" w:lineRule="auto"/>
        <w:jc w:val="both"/>
        <w:rPr>
          <w:rFonts w:ascii="Times New Roman" w:eastAsia="Times New Roman" w:hAnsi="Times New Roman" w:cs="Times New Roman"/>
          <w:sz w:val="24"/>
          <w:szCs w:val="24"/>
        </w:rPr>
      </w:pPr>
    </w:p>
    <w:p w14:paraId="2D4ED7AE" w14:textId="131A3D19" w:rsidR="001E4D02" w:rsidRPr="00E205BB" w:rsidRDefault="6B3DF68D" w:rsidP="2BC5A7FB">
      <w:pPr>
        <w:spacing w:after="120" w:line="276" w:lineRule="auto"/>
        <w:jc w:val="both"/>
      </w:pPr>
      <w:r w:rsidRPr="2BC5A7FB">
        <w:rPr>
          <w:rFonts w:ascii="Times New Roman" w:hAnsi="Times New Roman" w:cs="Times New Roman"/>
          <w:b/>
          <w:bCs/>
          <w:sz w:val="24"/>
          <w:szCs w:val="24"/>
        </w:rPr>
        <w:t>Muudatuse</w:t>
      </w:r>
      <w:r w:rsidRPr="2BC5A7FB">
        <w:rPr>
          <w:rFonts w:ascii="Times New Roman" w:eastAsia="Times New Roman" w:hAnsi="Times New Roman" w:cs="Times New Roman"/>
          <w:b/>
          <w:bCs/>
          <w:sz w:val="24"/>
          <w:szCs w:val="24"/>
        </w:rPr>
        <w:t xml:space="preserve"> eesmärk (KarS § 121 lg 2 p 2 lähisuhte määratluse muutmine)</w:t>
      </w:r>
    </w:p>
    <w:p w14:paraId="7BE14B13" w14:textId="45E440BB" w:rsidR="3822852D" w:rsidRPr="00E205BB" w:rsidRDefault="303D05C4" w:rsidP="00FE2324">
      <w:pPr>
        <w:spacing w:after="120" w:line="276" w:lineRule="auto"/>
        <w:jc w:val="both"/>
      </w:pPr>
      <w:r w:rsidRPr="2BC5A7FB">
        <w:rPr>
          <w:rFonts w:ascii="Times New Roman" w:eastAsia="Times New Roman" w:hAnsi="Times New Roman" w:cs="Times New Roman"/>
          <w:sz w:val="24"/>
          <w:szCs w:val="24"/>
        </w:rPr>
        <w:t>Muudatuse eesmärk on täpsustada KarS § 121 lg 2 p 2 sõnastust, et tagada selgus perevägivalla käsitlemisel ning viia regulatsioon paremini kooskõlla perevägivalla tegeliku olemusega. Muudatus aitab kõrvaldada kehtivas õiguses ja kohtupraktikas ilmnenud ebaselgused lähisuhte mõiste sisustamisel ning tagab, et perevägivalla juhtumeid käsitletakse järjepidevalt ja eesmärgipäraselt.</w:t>
      </w:r>
    </w:p>
    <w:p w14:paraId="22639380" w14:textId="692ED497" w:rsidR="3822852D" w:rsidRPr="00FE2324" w:rsidRDefault="665869C3" w:rsidP="2BC5A7FB">
      <w:pPr>
        <w:spacing w:after="120" w:line="276" w:lineRule="auto"/>
        <w:jc w:val="both"/>
        <w:rPr>
          <w:rFonts w:ascii="Times New Roman" w:eastAsia="Times New Roman" w:hAnsi="Times New Roman" w:cs="Times New Roman"/>
          <w:b/>
          <w:bCs/>
          <w:sz w:val="24"/>
          <w:szCs w:val="24"/>
        </w:rPr>
      </w:pPr>
      <w:r w:rsidRPr="2BC5A7FB">
        <w:rPr>
          <w:rFonts w:ascii="Times New Roman" w:eastAsia="Times New Roman" w:hAnsi="Times New Roman" w:cs="Times New Roman"/>
          <w:b/>
          <w:bCs/>
          <w:sz w:val="24"/>
          <w:szCs w:val="24"/>
        </w:rPr>
        <w:t>Probleemi olemus ja kehtiva õiguse puudujäägid</w:t>
      </w:r>
    </w:p>
    <w:p w14:paraId="0897A9B0" w14:textId="5568AA8D" w:rsidR="3822852D" w:rsidRPr="00E205BB" w:rsidRDefault="665869C3" w:rsidP="00FE2324">
      <w:pPr>
        <w:spacing w:after="120" w:line="276" w:lineRule="auto"/>
        <w:jc w:val="both"/>
      </w:pPr>
      <w:r w:rsidRPr="2BC5A7FB">
        <w:rPr>
          <w:rFonts w:ascii="Times New Roman" w:eastAsia="Times New Roman" w:hAnsi="Times New Roman" w:cs="Times New Roman"/>
          <w:sz w:val="24"/>
          <w:szCs w:val="24"/>
        </w:rPr>
        <w:t xml:space="preserve">Kehtiv KarS § 121 lg 2 p 2 kasutab kvalifitseeriva tunnusena mõistet „lähi- või sõltuvussuhe“. Kuigi selle sätte lisamise eesmärk 2015. aastal oli reageerida perevägivallale rangemalt ning viia õigus kooskõlla Istanbuli konventsiooniga, jäi perevägivalla mõiste seaduses sisuliselt defineerimata. Seletuskirjas anti üksnes üldine lähisuhte kirjeldus, mis on praktikas osutunud ebapiisavaks. Kohtupraktikas on kujunenud lähisuhte kitsam tõlgendus, </w:t>
      </w:r>
      <w:r w:rsidR="5B8AF7E9" w:rsidRPr="2BC5A7FB">
        <w:rPr>
          <w:rFonts w:ascii="Times New Roman" w:eastAsia="Times New Roman" w:hAnsi="Times New Roman" w:cs="Times New Roman"/>
          <w:sz w:val="24"/>
          <w:szCs w:val="24"/>
        </w:rPr>
        <w:t>mis</w:t>
      </w:r>
      <w:r w:rsidRPr="2BC5A7FB">
        <w:rPr>
          <w:rFonts w:ascii="Times New Roman" w:eastAsia="Times New Roman" w:hAnsi="Times New Roman" w:cs="Times New Roman"/>
          <w:sz w:val="24"/>
          <w:szCs w:val="24"/>
        </w:rPr>
        <w:t xml:space="preserve"> ei arvesta perevägivalla olemust ega selle dünaamikat. </w:t>
      </w:r>
    </w:p>
    <w:p w14:paraId="35D3A45C" w14:textId="2FEA986A" w:rsidR="3822852D" w:rsidRPr="00E205BB" w:rsidRDefault="665869C3" w:rsidP="2BC5A7FB">
      <w:pPr>
        <w:spacing w:after="120" w:line="276" w:lineRule="auto"/>
        <w:jc w:val="both"/>
      </w:pPr>
      <w:r w:rsidRPr="2BC5A7FB">
        <w:rPr>
          <w:rFonts w:ascii="Times New Roman" w:eastAsia="Times New Roman" w:hAnsi="Times New Roman" w:cs="Times New Roman"/>
          <w:sz w:val="24"/>
          <w:szCs w:val="24"/>
        </w:rPr>
        <w:t xml:space="preserve">Empiirilised uuringud näitavad, et vägivald ei pruugi lõppeda koos suhte lõppemisega, vaid võib lahkumineku järgselt hoopis intensiivistuda. Eriti riskantne on periood, mil osapooli seovad jätkuvalt ühised lapsed, varasuhted või muud sidemed. Seetõttu võib vägivalla toimepanijal olla ka pärast suhte lõppemist märkimisväärne ligipääs ohvrile ja võimalus teda </w:t>
      </w:r>
      <w:r w:rsidR="142054CD" w:rsidRPr="2BC5A7FB">
        <w:rPr>
          <w:rFonts w:ascii="Times New Roman" w:eastAsia="Times New Roman" w:hAnsi="Times New Roman" w:cs="Times New Roman"/>
          <w:sz w:val="24"/>
          <w:szCs w:val="24"/>
        </w:rPr>
        <w:t>rünnata</w:t>
      </w:r>
      <w:r w:rsidRPr="2BC5A7FB">
        <w:rPr>
          <w:rFonts w:ascii="Times New Roman" w:eastAsia="Times New Roman" w:hAnsi="Times New Roman" w:cs="Times New Roman"/>
          <w:sz w:val="24"/>
          <w:szCs w:val="24"/>
        </w:rPr>
        <w:t>. Uuringud näitavad, et kontrolliva loomuga partneri puhul suurendab lahkumineku risk nii mittevägivaldset kui vägivaldset kontrollivat käitumist</w:t>
      </w:r>
      <w:r w:rsidR="00674947">
        <w:rPr>
          <w:rStyle w:val="Allmrkuseviide"/>
          <w:rFonts w:ascii="Times New Roman" w:eastAsia="Times New Roman" w:hAnsi="Times New Roman" w:cs="Times New Roman"/>
          <w:sz w:val="24"/>
          <w:szCs w:val="24"/>
        </w:rPr>
        <w:footnoteReference w:id="21"/>
      </w:r>
      <w:r w:rsidRPr="2BC5A7FB">
        <w:rPr>
          <w:rFonts w:ascii="Times New Roman" w:eastAsia="Times New Roman" w:hAnsi="Times New Roman" w:cs="Times New Roman"/>
          <w:sz w:val="24"/>
          <w:szCs w:val="24"/>
        </w:rPr>
        <w:t xml:space="preserve"> ning Rootsis läbi viidud uuring näitab, et ligikaudu 10% naistest langeb lahkumineku järgselt rünnaku või ahistamise ohvriks, </w:t>
      </w:r>
      <w:r w:rsidRPr="2BC5A7FB">
        <w:rPr>
          <w:rFonts w:ascii="Times New Roman" w:eastAsia="Times New Roman" w:hAnsi="Times New Roman" w:cs="Times New Roman"/>
          <w:sz w:val="24"/>
          <w:szCs w:val="24"/>
        </w:rPr>
        <w:lastRenderedPageBreak/>
        <w:t>mis on toime pandud endise kaaslase poolt</w:t>
      </w:r>
      <w:r w:rsidR="00674947">
        <w:rPr>
          <w:rStyle w:val="Allmrkuseviide"/>
          <w:rFonts w:ascii="Times New Roman" w:eastAsia="Times New Roman" w:hAnsi="Times New Roman" w:cs="Times New Roman"/>
          <w:sz w:val="24"/>
          <w:szCs w:val="24"/>
        </w:rPr>
        <w:footnoteReference w:id="22"/>
      </w:r>
      <w:r w:rsidRPr="2BC5A7FB">
        <w:rPr>
          <w:rFonts w:ascii="Times New Roman" w:eastAsia="Times New Roman" w:hAnsi="Times New Roman" w:cs="Times New Roman"/>
          <w:sz w:val="24"/>
          <w:szCs w:val="24"/>
        </w:rPr>
        <w:t>. Praegune kitsas tõlgendus on toonud kaasa olukorra, kus osa perevägivalla juhtumeid kvalifitseeritakse hoopis KarS § 121 lg 1 järgi, mille sanktsioon on oluliselt leebem. See ei vasta teo tegelikule raskusele ega taga piisavat kaitset kannatanutele. Samuti moonutab see perevägivalla statistikat, andes eksitava pildi juhtumite vähenemisest.</w:t>
      </w:r>
    </w:p>
    <w:p w14:paraId="04EE05B7" w14:textId="2FA78E39" w:rsidR="3822852D" w:rsidRPr="00E205BB" w:rsidRDefault="3822852D" w:rsidP="2BC5A7FB">
      <w:pPr>
        <w:spacing w:after="120" w:line="276" w:lineRule="auto"/>
        <w:jc w:val="both"/>
        <w:rPr>
          <w:rFonts w:ascii="Times New Roman" w:eastAsia="Times New Roman" w:hAnsi="Times New Roman" w:cs="Times New Roman"/>
          <w:sz w:val="24"/>
          <w:szCs w:val="24"/>
        </w:rPr>
      </w:pPr>
    </w:p>
    <w:p w14:paraId="1838866F" w14:textId="6B90D991" w:rsidR="3822852D" w:rsidRPr="00E205BB" w:rsidRDefault="3C9AC6FA" w:rsidP="2BC5A7FB">
      <w:pPr>
        <w:spacing w:after="120" w:line="276" w:lineRule="auto"/>
        <w:jc w:val="both"/>
        <w:rPr>
          <w:rFonts w:ascii="Times New Roman" w:eastAsia="Times New Roman" w:hAnsi="Times New Roman" w:cs="Times New Roman"/>
          <w:b/>
          <w:bCs/>
          <w:sz w:val="24"/>
          <w:szCs w:val="24"/>
        </w:rPr>
      </w:pPr>
      <w:r w:rsidRPr="00FE2324">
        <w:rPr>
          <w:rFonts w:ascii="Times New Roman" w:eastAsia="Times New Roman" w:hAnsi="Times New Roman" w:cs="Times New Roman"/>
          <w:b/>
          <w:bCs/>
          <w:sz w:val="24"/>
          <w:szCs w:val="24"/>
        </w:rPr>
        <w:t>Muudatuse sisu</w:t>
      </w:r>
    </w:p>
    <w:p w14:paraId="41A03F4D" w14:textId="2204DA0F" w:rsidR="3822852D" w:rsidRPr="00E205BB" w:rsidRDefault="797A794D" w:rsidP="2BC5A7FB">
      <w:pPr>
        <w:spacing w:after="120" w:line="276" w:lineRule="auto"/>
        <w:jc w:val="both"/>
        <w:rPr>
          <w:rFonts w:ascii="Times New Roman" w:eastAsia="Times New Roman" w:hAnsi="Times New Roman" w:cs="Times New Roman"/>
          <w:sz w:val="24"/>
          <w:szCs w:val="24"/>
        </w:rPr>
      </w:pPr>
      <w:r w:rsidRPr="2BC5A7FB">
        <w:rPr>
          <w:rFonts w:ascii="Times New Roman" w:eastAsia="Times New Roman" w:hAnsi="Times New Roman" w:cs="Times New Roman"/>
          <w:sz w:val="24"/>
          <w:szCs w:val="24"/>
        </w:rPr>
        <w:t>Kehtivas õiguses on kõnealuse punkti sõnastus järgnev: „see on toime pandud lähi- või sõltuvussuhtes või.” Eelnõu kohaselt on uus sõnastus järgnev: „</w:t>
      </w:r>
      <w:r w:rsidRPr="2BC5A7FB">
        <w:rPr>
          <w:rFonts w:ascii="Times New Roman" w:eastAsia="Times New Roman" w:hAnsi="Times New Roman" w:cs="Times New Roman"/>
          <w:sz w:val="24"/>
          <w:szCs w:val="24"/>
          <w:u w:val="single"/>
        </w:rPr>
        <w:t xml:space="preserve"> </w:t>
      </w:r>
      <w:r w:rsidRPr="00FE2324">
        <w:rPr>
          <w:rFonts w:ascii="Times New Roman" w:eastAsia="Times New Roman" w:hAnsi="Times New Roman" w:cs="Times New Roman"/>
          <w:sz w:val="24"/>
          <w:szCs w:val="24"/>
        </w:rPr>
        <w:t>teo toimepanija ja kannatanu on või on olnud lähisuhtes ning tegu on toime pandud selle suhte ajal või sellest suhtest tulenevalt pärast suhte lõppemist</w:t>
      </w:r>
      <w:r w:rsidRPr="2BC5A7FB">
        <w:rPr>
          <w:rFonts w:ascii="Times New Roman" w:eastAsia="Times New Roman" w:hAnsi="Times New Roman" w:cs="Times New Roman"/>
          <w:sz w:val="24"/>
          <w:szCs w:val="24"/>
        </w:rPr>
        <w:t xml:space="preserve">”. </w:t>
      </w:r>
    </w:p>
    <w:p w14:paraId="784E1F9C" w14:textId="73151A4A" w:rsidR="3822852D" w:rsidRPr="00E205BB" w:rsidRDefault="622756A7" w:rsidP="00FE2324">
      <w:pPr>
        <w:spacing w:after="120" w:line="276" w:lineRule="auto"/>
        <w:jc w:val="both"/>
      </w:pPr>
      <w:r w:rsidRPr="2BC5A7FB">
        <w:rPr>
          <w:rFonts w:ascii="Times New Roman" w:eastAsia="Times New Roman" w:hAnsi="Times New Roman" w:cs="Times New Roman"/>
          <w:sz w:val="24"/>
          <w:szCs w:val="24"/>
        </w:rPr>
        <w:t>Sätte kaitseala hõlmab vägivalda, mis toimub suhetes, mida iseloomustab või on iseloomustanud isikute vaheline isiklik, perekondlik või kooseluline side, millega kaasneb või on kaasnenud suurem vastastikune haavatavus, usaldus või sõltuvus. Täiendavat karistusõiguslikku kaitset põhjendab asjaolu, et sellistes suhetes toime pandud vägivald kahjustab ohvri turvatunnet sügavamalt ning on sageli korduv ja varjatud.</w:t>
      </w:r>
    </w:p>
    <w:p w14:paraId="3BE9DB68" w14:textId="45CF241D" w:rsidR="3822852D" w:rsidRPr="00E205BB" w:rsidRDefault="10BCBE39" w:rsidP="00FE2324">
      <w:pPr>
        <w:spacing w:after="120" w:line="276" w:lineRule="auto"/>
        <w:jc w:val="both"/>
      </w:pPr>
      <w:r w:rsidRPr="2BC5A7FB">
        <w:rPr>
          <w:rFonts w:ascii="Times New Roman" w:eastAsia="Times New Roman" w:hAnsi="Times New Roman" w:cs="Times New Roman"/>
          <w:sz w:val="24"/>
          <w:szCs w:val="24"/>
        </w:rPr>
        <w:t xml:space="preserve">Muudetud sõnastus viitab selgelt asjaolule, et lähisuhe ja lähisuhtevägivald (uue) KarS § 121 lg 2 p 2 mõistes võib esineda mitte </w:t>
      </w:r>
      <w:r w:rsidR="0FC58304" w:rsidRPr="2BC5A7FB">
        <w:rPr>
          <w:rFonts w:ascii="Times New Roman" w:eastAsia="Times New Roman" w:hAnsi="Times New Roman" w:cs="Times New Roman"/>
          <w:sz w:val="24"/>
          <w:szCs w:val="24"/>
        </w:rPr>
        <w:t xml:space="preserve">üksnes ajal, mil teo toimepanija ja kannatanud on lähisuhtes, vaid ka pärast seda, eeldusel et tegu on toime pandud tulenevalt sellest suhtest. </w:t>
      </w:r>
      <w:r w:rsidR="2C825057" w:rsidRPr="2BC5A7FB">
        <w:rPr>
          <w:rFonts w:ascii="Times New Roman" w:eastAsia="Times New Roman" w:hAnsi="Times New Roman" w:cs="Times New Roman"/>
          <w:sz w:val="24"/>
          <w:szCs w:val="24"/>
        </w:rPr>
        <w:t xml:space="preserve">Sellised olukorrad võivad tõusetuda näiteks konfliktides seoses ühisvara jagamisega, laste hooldusõigusega või </w:t>
      </w:r>
      <w:r w:rsidR="08A7F629" w:rsidRPr="2BC5A7FB">
        <w:rPr>
          <w:rFonts w:ascii="Times New Roman" w:eastAsia="Times New Roman" w:hAnsi="Times New Roman" w:cs="Times New Roman"/>
          <w:sz w:val="24"/>
          <w:szCs w:val="24"/>
        </w:rPr>
        <w:t>ka lihtsalt siis, kui süüdlane ründas kannatanud näiteks seetõttu, et ei suuda (endiselt) leppida sellega, et nende suhe lõppes või kuidas see lõ</w:t>
      </w:r>
      <w:r w:rsidR="0EAE9C1B" w:rsidRPr="2BC5A7FB">
        <w:rPr>
          <w:rFonts w:ascii="Times New Roman" w:eastAsia="Times New Roman" w:hAnsi="Times New Roman" w:cs="Times New Roman"/>
          <w:sz w:val="24"/>
          <w:szCs w:val="24"/>
        </w:rPr>
        <w:t>ppes.</w:t>
      </w:r>
    </w:p>
    <w:p w14:paraId="6270D63B" w14:textId="2CD15C59" w:rsidR="3822852D" w:rsidRPr="00E205BB" w:rsidRDefault="2DB18325" w:rsidP="00FE2324">
      <w:pPr>
        <w:spacing w:after="120" w:line="276" w:lineRule="auto"/>
        <w:jc w:val="both"/>
      </w:pPr>
      <w:r w:rsidRPr="2BC5A7FB">
        <w:rPr>
          <w:rFonts w:ascii="Times New Roman" w:eastAsia="Times New Roman" w:hAnsi="Times New Roman" w:cs="Times New Roman"/>
          <w:sz w:val="24"/>
          <w:szCs w:val="24"/>
        </w:rPr>
        <w:t xml:space="preserve">Kuigi rahvusvahelised allikad defineerivad lähisuhtevägivalda väga laialt, ei ole sätte eesmärk hõlmata olukordi, kus formaalselt koosseisupärane isikute vaheline seos päädib automaatselt oluliselt karmima karistusega kui põhikoosseis KarS § 121 lg 1. Näiteks on võimalik, et isikud on olnud seotud vaid põgusalt ilma sisulise ühiselu või vastastikuse seotuseta või </w:t>
      </w:r>
      <w:r w:rsidR="3509B1DB" w:rsidRPr="2BC5A7FB">
        <w:rPr>
          <w:rFonts w:ascii="Times New Roman" w:eastAsia="Times New Roman" w:hAnsi="Times New Roman" w:cs="Times New Roman"/>
          <w:sz w:val="24"/>
          <w:szCs w:val="24"/>
        </w:rPr>
        <w:t xml:space="preserve">mitukümmend aastat tagasi ilma igasuguse suhtluse ja ühise seotuseta (nt ühine vara ja lapsed). </w:t>
      </w:r>
      <w:r w:rsidRPr="2BC5A7FB">
        <w:rPr>
          <w:rFonts w:ascii="Times New Roman" w:eastAsia="Times New Roman" w:hAnsi="Times New Roman" w:cs="Times New Roman"/>
          <w:sz w:val="24"/>
          <w:szCs w:val="24"/>
        </w:rPr>
        <w:t xml:space="preserve">Sellistes olukordades </w:t>
      </w:r>
      <w:r w:rsidR="40ABE556" w:rsidRPr="2BC5A7FB">
        <w:rPr>
          <w:rFonts w:ascii="Times New Roman" w:eastAsia="Times New Roman" w:hAnsi="Times New Roman" w:cs="Times New Roman"/>
          <w:sz w:val="24"/>
          <w:szCs w:val="24"/>
        </w:rPr>
        <w:t>ei pruugi konkreetse</w:t>
      </w:r>
      <w:r w:rsidRPr="2BC5A7FB">
        <w:rPr>
          <w:rFonts w:ascii="Times New Roman" w:eastAsia="Times New Roman" w:hAnsi="Times New Roman" w:cs="Times New Roman"/>
          <w:sz w:val="24"/>
          <w:szCs w:val="24"/>
        </w:rPr>
        <w:t xml:space="preserve"> suhte laad õigusta</w:t>
      </w:r>
      <w:r w:rsidR="2BC24EB6" w:rsidRPr="2BC5A7FB">
        <w:rPr>
          <w:rFonts w:ascii="Times New Roman" w:eastAsia="Times New Roman" w:hAnsi="Times New Roman" w:cs="Times New Roman"/>
          <w:sz w:val="24"/>
          <w:szCs w:val="24"/>
        </w:rPr>
        <w:t>da</w:t>
      </w:r>
      <w:r w:rsidRPr="2BC5A7FB">
        <w:rPr>
          <w:rFonts w:ascii="Times New Roman" w:eastAsia="Times New Roman" w:hAnsi="Times New Roman" w:cs="Times New Roman"/>
          <w:sz w:val="24"/>
          <w:szCs w:val="24"/>
        </w:rPr>
        <w:t xml:space="preserve"> </w:t>
      </w:r>
      <w:r w:rsidR="4F466132" w:rsidRPr="2BC5A7FB">
        <w:rPr>
          <w:rFonts w:ascii="Times New Roman" w:eastAsia="Times New Roman" w:hAnsi="Times New Roman" w:cs="Times New Roman"/>
          <w:sz w:val="24"/>
          <w:szCs w:val="24"/>
        </w:rPr>
        <w:t>lähisuhte</w:t>
      </w:r>
      <w:r w:rsidRPr="2BC5A7FB">
        <w:rPr>
          <w:rFonts w:ascii="Times New Roman" w:eastAsia="Times New Roman" w:hAnsi="Times New Roman" w:cs="Times New Roman"/>
          <w:sz w:val="24"/>
          <w:szCs w:val="24"/>
        </w:rPr>
        <w:t>vägivalla kvalifitseeritud koosseisu kohaldamist. Tõlgendus peab jääma sätte eesmärgi piiridesse, milleks on kaitsta neid ohvreid, kes on vägivalla toimepanijaga seotud või olnud seotud sellisel viisil, mis suurendab suhte isiklikkuse kaudu vägivalla mõju ja ohtu ning ohvri haavatavust.</w:t>
      </w:r>
      <w:r w:rsidR="432FA852" w:rsidRPr="2BC5A7FB">
        <w:rPr>
          <w:rFonts w:ascii="Times New Roman" w:eastAsia="Times New Roman" w:hAnsi="Times New Roman" w:cs="Times New Roman"/>
          <w:sz w:val="24"/>
          <w:szCs w:val="24"/>
        </w:rPr>
        <w:t xml:space="preserve"> Lisaks tuleb lõppenud suhte puhul täiendavalt tuvastada </w:t>
      </w:r>
      <w:r w:rsidR="61D6E558" w:rsidRPr="2BC5A7FB">
        <w:rPr>
          <w:rFonts w:ascii="Times New Roman" w:eastAsia="Times New Roman" w:hAnsi="Times New Roman" w:cs="Times New Roman"/>
          <w:sz w:val="24"/>
          <w:szCs w:val="24"/>
        </w:rPr>
        <w:t>tingimus, et tegu on toime pandud sellest suhtest tulenevalt. (kirjeldatud ülal)</w:t>
      </w:r>
      <w:r w:rsidR="432FA852" w:rsidRPr="2BC5A7FB">
        <w:rPr>
          <w:rFonts w:ascii="Times New Roman" w:eastAsia="Times New Roman" w:hAnsi="Times New Roman" w:cs="Times New Roman"/>
          <w:sz w:val="24"/>
          <w:szCs w:val="24"/>
        </w:rPr>
        <w:t xml:space="preserve"> </w:t>
      </w:r>
    </w:p>
    <w:p w14:paraId="26274882" w14:textId="0B0D6565" w:rsidR="3822852D" w:rsidRPr="00E205BB" w:rsidRDefault="3822852D" w:rsidP="2BC5A7FB">
      <w:pPr>
        <w:spacing w:after="120" w:line="276" w:lineRule="auto"/>
        <w:jc w:val="both"/>
        <w:rPr>
          <w:rFonts w:ascii="Times New Roman" w:eastAsia="Times New Roman" w:hAnsi="Times New Roman" w:cs="Times New Roman"/>
          <w:sz w:val="24"/>
          <w:szCs w:val="24"/>
        </w:rPr>
      </w:pPr>
    </w:p>
    <w:p w14:paraId="60714E73" w14:textId="7F9D88F7" w:rsidR="3822852D" w:rsidRPr="00E205BB" w:rsidRDefault="4B92C173" w:rsidP="2BC5A7FB">
      <w:pPr>
        <w:spacing w:after="120" w:line="276" w:lineRule="auto"/>
        <w:jc w:val="both"/>
        <w:rPr>
          <w:rFonts w:ascii="Times New Roman" w:eastAsia="Times New Roman" w:hAnsi="Times New Roman" w:cs="Times New Roman"/>
          <w:b/>
          <w:bCs/>
          <w:sz w:val="24"/>
          <w:szCs w:val="24"/>
        </w:rPr>
      </w:pPr>
      <w:r w:rsidRPr="00FE2324">
        <w:rPr>
          <w:rFonts w:ascii="Times New Roman" w:eastAsia="Times New Roman" w:hAnsi="Times New Roman" w:cs="Times New Roman"/>
          <w:b/>
          <w:bCs/>
          <w:sz w:val="24"/>
          <w:szCs w:val="24"/>
        </w:rPr>
        <w:t>Muudatuse eesmärk (KarS § 121 lg 2</w:t>
      </w:r>
      <w:r w:rsidRPr="2BC5A7FB">
        <w:rPr>
          <w:rFonts w:ascii="Times New Roman" w:eastAsia="Times New Roman" w:hAnsi="Times New Roman" w:cs="Times New Roman"/>
          <w:b/>
          <w:bCs/>
          <w:sz w:val="24"/>
          <w:szCs w:val="24"/>
        </w:rPr>
        <w:t xml:space="preserve"> täiendamine</w:t>
      </w:r>
      <w:r w:rsidRPr="00FE2324">
        <w:rPr>
          <w:rFonts w:ascii="Times New Roman" w:eastAsia="Times New Roman" w:hAnsi="Times New Roman" w:cs="Times New Roman"/>
          <w:b/>
          <w:bCs/>
          <w:sz w:val="24"/>
          <w:szCs w:val="24"/>
        </w:rPr>
        <w:t xml:space="preserve"> p</w:t>
      </w:r>
      <w:r w:rsidRPr="2BC5A7FB">
        <w:rPr>
          <w:rFonts w:ascii="Times New Roman" w:eastAsia="Times New Roman" w:hAnsi="Times New Roman" w:cs="Times New Roman"/>
          <w:b/>
          <w:bCs/>
          <w:sz w:val="24"/>
          <w:szCs w:val="24"/>
        </w:rPr>
        <w:t>unktiga</w:t>
      </w:r>
      <w:r w:rsidRPr="00FE2324">
        <w:rPr>
          <w:rFonts w:ascii="Times New Roman" w:eastAsia="Times New Roman" w:hAnsi="Times New Roman" w:cs="Times New Roman"/>
          <w:b/>
          <w:bCs/>
          <w:sz w:val="24"/>
          <w:szCs w:val="24"/>
        </w:rPr>
        <w:t xml:space="preserve"> 2</w:t>
      </w:r>
      <w:r w:rsidRPr="00FE2324">
        <w:rPr>
          <w:rFonts w:ascii="Times New Roman" w:eastAsia="Times New Roman" w:hAnsi="Times New Roman" w:cs="Times New Roman"/>
          <w:b/>
          <w:bCs/>
          <w:sz w:val="24"/>
          <w:szCs w:val="24"/>
          <w:vertAlign w:val="superscript"/>
        </w:rPr>
        <w:t>1</w:t>
      </w:r>
      <w:r w:rsidRPr="00FE2324">
        <w:rPr>
          <w:rFonts w:ascii="Times New Roman" w:eastAsia="Times New Roman" w:hAnsi="Times New Roman" w:cs="Times New Roman"/>
          <w:b/>
          <w:bCs/>
          <w:sz w:val="24"/>
          <w:szCs w:val="24"/>
        </w:rPr>
        <w:t>)</w:t>
      </w:r>
    </w:p>
    <w:p w14:paraId="563309D4" w14:textId="3A278D03" w:rsidR="3822852D" w:rsidRPr="00E205BB" w:rsidRDefault="798A5E1E" w:rsidP="00FE2324">
      <w:pPr>
        <w:spacing w:after="0" w:line="276" w:lineRule="auto"/>
        <w:jc w:val="both"/>
      </w:pPr>
      <w:r w:rsidRPr="08B98C62">
        <w:rPr>
          <w:rFonts w:ascii="Times New Roman" w:eastAsia="Times New Roman" w:hAnsi="Times New Roman" w:cs="Times New Roman"/>
          <w:sz w:val="24"/>
          <w:szCs w:val="24"/>
        </w:rPr>
        <w:t xml:space="preserve">Kehtiva KarS § 121 lg 2 p 2 sõnastus hõlmab ühes punktis nii lähisuhte kui ka sõltuvussuhte („see on toime pandud lähi- või sõltuvussuhtes“). Eelnõuga </w:t>
      </w:r>
      <w:r w:rsidR="6054EE30" w:rsidRPr="08B98C62">
        <w:rPr>
          <w:rFonts w:ascii="Times New Roman" w:eastAsia="Times New Roman" w:hAnsi="Times New Roman" w:cs="Times New Roman"/>
          <w:sz w:val="24"/>
          <w:szCs w:val="24"/>
        </w:rPr>
        <w:t>eraldatakse kaks alust</w:t>
      </w:r>
      <w:r w:rsidRPr="08B98C62">
        <w:rPr>
          <w:rFonts w:ascii="Times New Roman" w:eastAsia="Times New Roman" w:hAnsi="Times New Roman" w:cs="Times New Roman"/>
          <w:sz w:val="24"/>
          <w:szCs w:val="24"/>
        </w:rPr>
        <w:t xml:space="preserve"> selguse huvides </w:t>
      </w:r>
      <w:r w:rsidR="50E21B7E" w:rsidRPr="08B98C62">
        <w:rPr>
          <w:rFonts w:ascii="Times New Roman" w:eastAsia="Times New Roman" w:hAnsi="Times New Roman" w:cs="Times New Roman"/>
          <w:sz w:val="24"/>
          <w:szCs w:val="24"/>
        </w:rPr>
        <w:t xml:space="preserve">eraldi punktidesse (sõltuvussuhe sätestatakse </w:t>
      </w:r>
      <w:r w:rsidRPr="08B98C62">
        <w:rPr>
          <w:rFonts w:ascii="Times New Roman" w:eastAsia="Times New Roman" w:hAnsi="Times New Roman" w:cs="Times New Roman"/>
          <w:sz w:val="24"/>
          <w:szCs w:val="24"/>
        </w:rPr>
        <w:t>KarS § 121 lg 2 uue punktina 2</w:t>
      </w:r>
      <w:r w:rsidRPr="08B98C62">
        <w:rPr>
          <w:rFonts w:ascii="Times New Roman" w:eastAsia="Times New Roman" w:hAnsi="Times New Roman" w:cs="Times New Roman"/>
          <w:sz w:val="24"/>
          <w:szCs w:val="24"/>
          <w:vertAlign w:val="superscript"/>
        </w:rPr>
        <w:t>1</w:t>
      </w:r>
      <w:r w:rsidR="2683D28E" w:rsidRPr="08B98C62">
        <w:rPr>
          <w:rFonts w:ascii="Times New Roman" w:eastAsia="Times New Roman" w:hAnsi="Times New Roman" w:cs="Times New Roman"/>
          <w:sz w:val="24"/>
          <w:szCs w:val="24"/>
        </w:rPr>
        <w:t>). Selliselt on võimalik juba kohtulahendi sissejuhatavast osast selgelt eristada, kumma alternatiivi alla konkreetsel juhul tegu liigitati.</w:t>
      </w:r>
      <w:r w:rsidR="473A94D3" w:rsidRPr="08B98C62">
        <w:rPr>
          <w:rFonts w:ascii="Times New Roman" w:eastAsia="Times New Roman" w:hAnsi="Times New Roman" w:cs="Times New Roman"/>
          <w:sz w:val="24"/>
          <w:szCs w:val="24"/>
        </w:rPr>
        <w:t xml:space="preserve"> Samuti lihtsustab see statistika kogumist.</w:t>
      </w:r>
      <w:r w:rsidRPr="2BC5A7FB">
        <w:rPr>
          <w:rFonts w:ascii="Times New Roman" w:eastAsia="Times New Roman" w:hAnsi="Times New Roman" w:cs="Times New Roman"/>
          <w:sz w:val="24"/>
          <w:szCs w:val="24"/>
        </w:rPr>
        <w:t xml:space="preserve">Sõltuvussuhe võib </w:t>
      </w:r>
      <w:r w:rsidRPr="2BC5A7FB">
        <w:rPr>
          <w:rFonts w:ascii="Times New Roman" w:eastAsia="Times New Roman" w:hAnsi="Times New Roman" w:cs="Times New Roman"/>
          <w:sz w:val="24"/>
          <w:szCs w:val="24"/>
        </w:rPr>
        <w:lastRenderedPageBreak/>
        <w:t>esineda nii perekondlikes kui ka perekonnavälistes suhetes. Kuigi peresuhetes esineb sõltuvust sageli (nt alaealise lapse ja vanema vahel), ei ole sõltuvussuhte olemasolu piiratud üksnes lähisuhetega. Sõltuvussuhe võib tuleneda ka muudest asjaoludest nagu alluvussuhe, kasvatuslik või institutsionaalne suhe (nt õpetaja ja õpilane, tööandja ja töötaja, hooldaja ja hooldatav). Toimepanija seisukohalt on sõltuvussuhte puhul tegemist vastutust raskendava erilise isikutunnusega KarS § 24 lg 3 tähenduses.</w:t>
      </w:r>
    </w:p>
    <w:p w14:paraId="355C48E6" w14:textId="7464B521" w:rsidR="2BC5A7FB" w:rsidRDefault="2BC5A7FB" w:rsidP="2BC5A7FB">
      <w:pPr>
        <w:spacing w:after="0" w:line="276" w:lineRule="auto"/>
        <w:jc w:val="both"/>
        <w:rPr>
          <w:rFonts w:ascii="Times New Roman" w:eastAsia="Times New Roman" w:hAnsi="Times New Roman" w:cs="Times New Roman"/>
          <w:sz w:val="24"/>
          <w:szCs w:val="24"/>
        </w:rPr>
      </w:pPr>
    </w:p>
    <w:p w14:paraId="0BD08821" w14:textId="77777777" w:rsidR="0031530F" w:rsidRPr="00E205BB" w:rsidRDefault="00EF4D8C" w:rsidP="00E205BB">
      <w:pPr>
        <w:pStyle w:val="Pealkiri1"/>
        <w:spacing w:after="120" w:line="276" w:lineRule="auto"/>
      </w:pPr>
      <w:r w:rsidRPr="00E205BB">
        <w:rPr>
          <w:b/>
          <w:bCs w:val="0"/>
          <w:u w:val="none"/>
        </w:rPr>
        <w:t>3.</w:t>
      </w:r>
      <w:r w:rsidR="00A63108" w:rsidRPr="00E205BB">
        <w:rPr>
          <w:b/>
          <w:bCs w:val="0"/>
          <w:u w:val="none"/>
        </w:rPr>
        <w:t>1.</w:t>
      </w:r>
      <w:r w:rsidRPr="00E205BB">
        <w:rPr>
          <w:b/>
          <w:bCs w:val="0"/>
          <w:u w:val="none"/>
        </w:rPr>
        <w:t>9.</w:t>
      </w:r>
      <w:r w:rsidRPr="00E205BB">
        <w:rPr>
          <w:b/>
          <w:u w:val="none"/>
        </w:rPr>
        <w:t xml:space="preserve"> Hooldaja kohustuse rikkumine</w:t>
      </w:r>
      <w:r w:rsidRPr="00E205BB">
        <w:rPr>
          <w:b/>
          <w:bCs w:val="0"/>
          <w:u w:val="none"/>
        </w:rPr>
        <w:t xml:space="preserve"> (eelnõu § 1 p 9, KarS § 124</w:t>
      </w:r>
      <w:r w:rsidRPr="00E205BB">
        <w:rPr>
          <w:b/>
          <w:bCs w:val="0"/>
          <w:u w:val="none"/>
          <w:vertAlign w:val="superscript"/>
        </w:rPr>
        <w:t>1</w:t>
      </w:r>
      <w:r w:rsidRPr="00E205BB">
        <w:rPr>
          <w:b/>
          <w:bCs w:val="0"/>
          <w:u w:val="none"/>
        </w:rPr>
        <w:t>)</w:t>
      </w:r>
    </w:p>
    <w:p w14:paraId="478F8150" w14:textId="77777777" w:rsidR="0031530F" w:rsidRPr="00E205BB" w:rsidRDefault="006C24D4" w:rsidP="00E205BB">
      <w:pPr>
        <w:spacing w:after="120" w:line="276" w:lineRule="auto"/>
        <w:jc w:val="both"/>
        <w:rPr>
          <w:rFonts w:ascii="Times New Roman" w:hAnsi="Times New Roman" w:cs="Times New Roman"/>
          <w:sz w:val="24"/>
          <w:szCs w:val="24"/>
        </w:rPr>
      </w:pPr>
      <w:r w:rsidRPr="00E205BB">
        <w:rPr>
          <w:rFonts w:ascii="Times New Roman" w:hAnsi="Times New Roman" w:cs="Times New Roman"/>
          <w:b/>
          <w:bCs/>
          <w:sz w:val="24"/>
          <w:szCs w:val="24"/>
        </w:rPr>
        <w:t>Muudatuse</w:t>
      </w:r>
      <w:r w:rsidRPr="00E205BB">
        <w:rPr>
          <w:rFonts w:ascii="Times New Roman" w:eastAsia="Times New Roman" w:hAnsi="Times New Roman" w:cs="Times New Roman"/>
          <w:b/>
          <w:bCs/>
          <w:kern w:val="0"/>
          <w:sz w:val="24"/>
          <w:szCs w:val="24"/>
          <w14:ligatures w14:val="none"/>
        </w:rPr>
        <w:t xml:space="preserve"> eesmärk</w:t>
      </w:r>
    </w:p>
    <w:p w14:paraId="69C6B170" w14:textId="77777777" w:rsidR="0031530F" w:rsidRPr="00E205BB" w:rsidRDefault="00EF4D8C" w:rsidP="00E205BB">
      <w:pPr>
        <w:spacing w:before="120" w:after="120" w:line="276" w:lineRule="auto"/>
        <w:jc w:val="both"/>
        <w:rPr>
          <w:rFonts w:ascii="Times New Roman" w:hAnsi="Times New Roman" w:cs="Times New Roman"/>
          <w:sz w:val="24"/>
          <w:szCs w:val="24"/>
        </w:rPr>
      </w:pPr>
      <w:r w:rsidRPr="00E205BB">
        <w:rPr>
          <w:rFonts w:ascii="Times New Roman" w:eastAsia="Times New Roman" w:hAnsi="Times New Roman" w:cs="Times New Roman"/>
          <w:kern w:val="0"/>
          <w:sz w:val="24"/>
          <w:szCs w:val="24"/>
          <w14:ligatures w14:val="none"/>
        </w:rPr>
        <w:t xml:space="preserve">Uue koosseisu eesmärk on tugevdada selliste inimeste karistusõiguslikku kaitset, kes vanuse, puude, haiguse või muu seisundi tõttu sõltuvad teise </w:t>
      </w:r>
      <w:r w:rsidRPr="00E205BB">
        <w:rPr>
          <w:rFonts w:ascii="Times New Roman" w:hAnsi="Times New Roman" w:cs="Times New Roman"/>
          <w:sz w:val="24"/>
          <w:szCs w:val="24"/>
        </w:rPr>
        <w:t>inimese</w:t>
      </w:r>
      <w:r w:rsidRPr="00E205BB">
        <w:rPr>
          <w:rFonts w:ascii="Times New Roman" w:eastAsia="Times New Roman" w:hAnsi="Times New Roman" w:cs="Times New Roman"/>
          <w:kern w:val="0"/>
          <w:sz w:val="24"/>
          <w:szCs w:val="24"/>
          <w14:ligatures w14:val="none"/>
        </w:rPr>
        <w:t xml:space="preserve"> hooldusest ega ole suutelised oma põhiliste eluliste vajaduste eest ise hoolitsema. Muudatuse eesmärk on tagada, et hooldamise kohustusega inimeste teadlik ja korduv hooletus, abi andmata jätmine või inimväärikust alandav kohtlemine oleks karistatav ka </w:t>
      </w:r>
      <w:r w:rsidRPr="00E205BB">
        <w:rPr>
          <w:rFonts w:ascii="Times New Roman" w:hAnsi="Times New Roman" w:cs="Times New Roman"/>
          <w:sz w:val="24"/>
          <w:szCs w:val="24"/>
        </w:rPr>
        <w:t>juhul</w:t>
      </w:r>
      <w:r w:rsidRPr="00E205BB">
        <w:rPr>
          <w:rFonts w:ascii="Times New Roman" w:eastAsia="Times New Roman" w:hAnsi="Times New Roman" w:cs="Times New Roman"/>
          <w:kern w:val="0"/>
          <w:sz w:val="24"/>
          <w:szCs w:val="24"/>
          <w14:ligatures w14:val="none"/>
        </w:rPr>
        <w:t xml:space="preserve">, kui sellega ei </w:t>
      </w:r>
      <w:r w:rsidRPr="00E205BB">
        <w:rPr>
          <w:rFonts w:ascii="Times New Roman" w:hAnsi="Times New Roman" w:cs="Times New Roman"/>
          <w:sz w:val="24"/>
          <w:szCs w:val="24"/>
        </w:rPr>
        <w:t xml:space="preserve">ole veel tekitatud </w:t>
      </w:r>
      <w:r w:rsidRPr="00E205BB">
        <w:rPr>
          <w:rFonts w:ascii="Times New Roman" w:eastAsia="Times New Roman" w:hAnsi="Times New Roman" w:cs="Times New Roman"/>
          <w:kern w:val="0"/>
          <w:sz w:val="24"/>
          <w:szCs w:val="24"/>
          <w14:ligatures w14:val="none"/>
        </w:rPr>
        <w:t xml:space="preserve">otsest </w:t>
      </w:r>
      <w:r w:rsidRPr="00E205BB">
        <w:rPr>
          <w:rFonts w:ascii="Times New Roman" w:hAnsi="Times New Roman" w:cs="Times New Roman"/>
          <w:sz w:val="24"/>
          <w:szCs w:val="24"/>
        </w:rPr>
        <w:t xml:space="preserve">ohtu elule </w:t>
      </w:r>
      <w:r w:rsidRPr="00E205BB">
        <w:rPr>
          <w:rFonts w:ascii="Times New Roman" w:eastAsia="Times New Roman" w:hAnsi="Times New Roman" w:cs="Times New Roman"/>
          <w:kern w:val="0"/>
          <w:sz w:val="24"/>
          <w:szCs w:val="24"/>
          <w14:ligatures w14:val="none"/>
        </w:rPr>
        <w:t>ega füüsilist valu või kehavigastusi, samuti juhul, kui ei ole tuvastatav, et füüsilise valu või kehavigastuste tekitamine oleks toimepanija tahtlusega hõlmatud.</w:t>
      </w:r>
    </w:p>
    <w:p w14:paraId="2C631463" w14:textId="78F3A8D4" w:rsidR="00AD7CD3" w:rsidRPr="00E205BB" w:rsidRDefault="002C7CCD" w:rsidP="00E205BB">
      <w:pPr>
        <w:spacing w:after="120" w:line="276" w:lineRule="auto"/>
        <w:jc w:val="both"/>
        <w:rPr>
          <w:rFonts w:ascii="Times New Roman" w:eastAsia="Times New Roman" w:hAnsi="Times New Roman" w:cs="Times New Roman"/>
          <w:kern w:val="0"/>
          <w:sz w:val="24"/>
          <w:szCs w:val="24"/>
          <w14:ligatures w14:val="none"/>
        </w:rPr>
      </w:pPr>
      <w:r w:rsidRPr="00E205BB">
        <w:rPr>
          <w:rFonts w:ascii="Times New Roman" w:eastAsia="Times New Roman" w:hAnsi="Times New Roman" w:cs="Times New Roman"/>
          <w:kern w:val="0"/>
          <w:sz w:val="24"/>
          <w:szCs w:val="24"/>
          <w14:ligatures w14:val="none"/>
        </w:rPr>
        <w:t>Uue kuriteokoosseisu sätestamise</w:t>
      </w:r>
      <w:r w:rsidR="2DC5EFB1" w:rsidRPr="00E205BB">
        <w:rPr>
          <w:rFonts w:ascii="Times New Roman" w:eastAsia="Times New Roman" w:hAnsi="Times New Roman" w:cs="Times New Roman"/>
          <w:kern w:val="0"/>
          <w:sz w:val="24"/>
          <w:szCs w:val="24"/>
          <w14:ligatures w14:val="none"/>
        </w:rPr>
        <w:t xml:space="preserve"> eesmärk on kaitsta hoold</w:t>
      </w:r>
      <w:r w:rsidR="017AC7A5" w:rsidRPr="00E205BB">
        <w:rPr>
          <w:rFonts w:ascii="Times New Roman" w:eastAsia="Times New Roman" w:hAnsi="Times New Roman" w:cs="Times New Roman"/>
          <w:kern w:val="0"/>
          <w:sz w:val="24"/>
          <w:szCs w:val="24"/>
          <w14:ligatures w14:val="none"/>
        </w:rPr>
        <w:t>amist</w:t>
      </w:r>
      <w:r w:rsidR="2DC5EFB1" w:rsidRPr="00E205BB">
        <w:rPr>
          <w:rFonts w:ascii="Times New Roman" w:eastAsia="Times New Roman" w:hAnsi="Times New Roman" w:cs="Times New Roman"/>
          <w:kern w:val="0"/>
          <w:sz w:val="24"/>
          <w:szCs w:val="24"/>
          <w14:ligatures w14:val="none"/>
        </w:rPr>
        <w:t xml:space="preserve"> vajavate inimeste inimväärikust, füüsilist ja vaimset heaolu ning ennetada väärkohtlemist olukordades, kus kannatanu erilise haavatavuse tõttu ei ole võimeline ennast kaitsma ega väärkohtlemisest teatama. Samuti on eesmärk vältida olukorda, kus hoolduse kvaliteedi miinimumnõudeks kujuneb üksnes eluohtliku</w:t>
      </w:r>
      <w:r w:rsidR="58AE62DE" w:rsidRPr="00E205BB">
        <w:rPr>
          <w:rFonts w:ascii="Times New Roman" w:eastAsia="Times New Roman" w:hAnsi="Times New Roman" w:cs="Times New Roman"/>
          <w:kern w:val="0"/>
          <w:sz w:val="24"/>
          <w:szCs w:val="24"/>
          <w14:ligatures w14:val="none"/>
        </w:rPr>
        <w:t xml:space="preserve"> </w:t>
      </w:r>
      <w:r w:rsidR="35A98CFE" w:rsidRPr="00E205BB">
        <w:rPr>
          <w:rFonts w:ascii="Times New Roman" w:eastAsia="Times New Roman" w:hAnsi="Times New Roman" w:cs="Times New Roman"/>
          <w:kern w:val="0"/>
          <w:sz w:val="24"/>
          <w:szCs w:val="24"/>
          <w14:ligatures w14:val="none"/>
        </w:rPr>
        <w:t xml:space="preserve">olukorra </w:t>
      </w:r>
      <w:r w:rsidR="680F5716" w:rsidRPr="00E205BB">
        <w:rPr>
          <w:rFonts w:ascii="Times New Roman" w:eastAsia="Times New Roman" w:hAnsi="Times New Roman" w:cs="Times New Roman"/>
          <w:kern w:val="0"/>
          <w:sz w:val="24"/>
          <w:szCs w:val="24"/>
          <w14:ligatures w14:val="none"/>
        </w:rPr>
        <w:t>või tervisekahjustus</w:t>
      </w:r>
      <w:r w:rsidR="35A98CFE" w:rsidRPr="00E205BB">
        <w:rPr>
          <w:rFonts w:ascii="Times New Roman" w:eastAsia="Times New Roman" w:hAnsi="Times New Roman" w:cs="Times New Roman"/>
          <w:kern w:val="0"/>
          <w:sz w:val="24"/>
          <w:szCs w:val="24"/>
          <w14:ligatures w14:val="none"/>
        </w:rPr>
        <w:t>te põhjustamise vältimine.</w:t>
      </w:r>
    </w:p>
    <w:p w14:paraId="79B7CF0B" w14:textId="77777777" w:rsidR="00AD7CD3" w:rsidRPr="00E205BB" w:rsidRDefault="00AD7CD3" w:rsidP="00E205BB">
      <w:pPr>
        <w:spacing w:after="0" w:line="276" w:lineRule="auto"/>
        <w:jc w:val="both"/>
        <w:rPr>
          <w:rFonts w:ascii="Times New Roman" w:eastAsia="Times New Roman" w:hAnsi="Times New Roman" w:cs="Times New Roman"/>
          <w:kern w:val="0"/>
          <w:sz w:val="24"/>
          <w:szCs w:val="24"/>
          <w14:ligatures w14:val="none"/>
        </w:rPr>
      </w:pPr>
    </w:p>
    <w:p w14:paraId="6807124D" w14:textId="53FAEDB8" w:rsidR="00AC4C7A" w:rsidRPr="00E205BB" w:rsidRDefault="00AC4C7A" w:rsidP="00E205BB">
      <w:pPr>
        <w:spacing w:after="120" w:line="276" w:lineRule="auto"/>
        <w:jc w:val="both"/>
        <w:rPr>
          <w:rFonts w:ascii="Times New Roman" w:eastAsia="Times New Roman" w:hAnsi="Times New Roman" w:cs="Times New Roman"/>
          <w:b/>
          <w:bCs/>
          <w:kern w:val="0"/>
          <w:sz w:val="24"/>
          <w:szCs w:val="24"/>
          <w14:ligatures w14:val="none"/>
        </w:rPr>
      </w:pPr>
      <w:r w:rsidRPr="00E205BB">
        <w:rPr>
          <w:rFonts w:ascii="Times New Roman" w:eastAsia="Times New Roman" w:hAnsi="Times New Roman" w:cs="Times New Roman"/>
          <w:b/>
          <w:bCs/>
          <w:kern w:val="0"/>
          <w:sz w:val="24"/>
          <w:szCs w:val="24"/>
          <w14:ligatures w14:val="none"/>
        </w:rPr>
        <w:t>Probleemi olemus ja kehtiva õiguse puudujäägid</w:t>
      </w:r>
    </w:p>
    <w:p w14:paraId="3B9E310D" w14:textId="77777777" w:rsidR="0031530F" w:rsidRPr="00E205BB" w:rsidRDefault="00EF4D8C" w:rsidP="00E205BB">
      <w:pPr>
        <w:spacing w:after="0" w:line="276" w:lineRule="auto"/>
        <w:jc w:val="both"/>
        <w:rPr>
          <w:rFonts w:ascii="Times New Roman" w:hAnsi="Times New Roman" w:cs="Times New Roman"/>
          <w:sz w:val="24"/>
          <w:szCs w:val="24"/>
        </w:rPr>
      </w:pPr>
      <w:r w:rsidRPr="00E205BB">
        <w:rPr>
          <w:rFonts w:ascii="Times New Roman" w:eastAsia="Times New Roman" w:hAnsi="Times New Roman" w:cs="Times New Roman"/>
          <w:kern w:val="0"/>
          <w:sz w:val="24"/>
          <w:szCs w:val="24"/>
          <w14:ligatures w14:val="none"/>
        </w:rPr>
        <w:t xml:space="preserve">Kehtiv karistusseadustik ei paku piisavat kaitset hooldamist vajavatele </w:t>
      </w:r>
      <w:r w:rsidRPr="00E205BB">
        <w:rPr>
          <w:rFonts w:ascii="Times New Roman" w:hAnsi="Times New Roman" w:cs="Times New Roman"/>
          <w:sz w:val="24"/>
          <w:szCs w:val="24"/>
        </w:rPr>
        <w:t>inimestele</w:t>
      </w:r>
      <w:r w:rsidRPr="00E205BB">
        <w:rPr>
          <w:rFonts w:ascii="Times New Roman" w:eastAsia="Times New Roman" w:hAnsi="Times New Roman" w:cs="Times New Roman"/>
          <w:kern w:val="0"/>
          <w:sz w:val="24"/>
          <w:szCs w:val="24"/>
          <w14:ligatures w14:val="none"/>
        </w:rPr>
        <w:t xml:space="preserve"> olukordades, kus nende suhtes rikutakse hooldamise kohustust viisil, mis ei vasta olemasolevate karistusnormide koosseisudele.</w:t>
      </w:r>
    </w:p>
    <w:p w14:paraId="71686A32" w14:textId="58FAFD52" w:rsidR="007736EC" w:rsidRPr="00E205BB" w:rsidRDefault="00EA06D3" w:rsidP="00E205BB">
      <w:pPr>
        <w:pStyle w:val="Loendilik"/>
        <w:numPr>
          <w:ilvl w:val="0"/>
          <w:numId w:val="29"/>
        </w:numPr>
        <w:spacing w:after="0" w:line="276" w:lineRule="auto"/>
        <w:jc w:val="both"/>
        <w:rPr>
          <w:rFonts w:ascii="Times New Roman" w:eastAsia="Times New Roman" w:hAnsi="Times New Roman" w:cs="Times New Roman"/>
          <w:kern w:val="0"/>
          <w:sz w:val="24"/>
          <w:szCs w:val="24"/>
          <w14:ligatures w14:val="none"/>
        </w:rPr>
      </w:pPr>
      <w:r w:rsidRPr="00E205BB">
        <w:rPr>
          <w:rFonts w:ascii="Times New Roman" w:eastAsia="Times New Roman" w:hAnsi="Times New Roman" w:cs="Times New Roman"/>
          <w:kern w:val="0"/>
          <w:sz w:val="24"/>
          <w:szCs w:val="24"/>
          <w14:ligatures w14:val="none"/>
        </w:rPr>
        <w:t xml:space="preserve">KarS § 124 (abita jätmine) näeb ette vastutuse üksnes eluohtlikus olukorras inimesele abi andmata jätmise eest õnnetuse või üldise ohu korral. </w:t>
      </w:r>
    </w:p>
    <w:p w14:paraId="33BBCAD0" w14:textId="68936738" w:rsidR="0075219A" w:rsidRPr="00E205BB" w:rsidRDefault="00EA06D3" w:rsidP="00E205BB">
      <w:pPr>
        <w:pStyle w:val="Loendilik"/>
        <w:numPr>
          <w:ilvl w:val="0"/>
          <w:numId w:val="29"/>
        </w:numPr>
        <w:spacing w:after="0" w:line="276" w:lineRule="auto"/>
        <w:jc w:val="both"/>
        <w:rPr>
          <w:rFonts w:ascii="Times New Roman" w:eastAsia="Times New Roman" w:hAnsi="Times New Roman" w:cs="Times New Roman"/>
          <w:kern w:val="0"/>
          <w:sz w:val="24"/>
          <w:szCs w:val="24"/>
          <w14:ligatures w14:val="none"/>
        </w:rPr>
      </w:pPr>
      <w:r w:rsidRPr="00E205BB">
        <w:rPr>
          <w:rFonts w:ascii="Times New Roman" w:eastAsia="Times New Roman" w:hAnsi="Times New Roman" w:cs="Times New Roman"/>
          <w:kern w:val="0"/>
          <w:sz w:val="24"/>
          <w:szCs w:val="24"/>
          <w14:ligatures w14:val="none"/>
        </w:rPr>
        <w:t>KarS § 123 hõlmab teise inimese eluohtlikku või tervist raskelt kahjustada võivasse olukorda asetamise või jätmise, kuid ei kata juhtumeid, kus inimene on juba abitus seisundis ega satu hooldaja tegevuse või tegevusetuse tõttu otseselt eluohtu.</w:t>
      </w:r>
    </w:p>
    <w:p w14:paraId="1296F398" w14:textId="1D93DBAF" w:rsidR="00EA06D3" w:rsidRPr="00E205BB" w:rsidRDefault="78ED8F3A" w:rsidP="00E205BB">
      <w:pPr>
        <w:pStyle w:val="Loendilik"/>
        <w:numPr>
          <w:ilvl w:val="0"/>
          <w:numId w:val="29"/>
        </w:numPr>
        <w:spacing w:after="0" w:line="276" w:lineRule="auto"/>
        <w:jc w:val="both"/>
        <w:rPr>
          <w:rFonts w:ascii="Times New Roman" w:eastAsia="Times New Roman" w:hAnsi="Times New Roman" w:cs="Times New Roman"/>
          <w:kern w:val="0"/>
          <w:sz w:val="24"/>
          <w:szCs w:val="24"/>
          <w14:ligatures w14:val="none"/>
        </w:rPr>
      </w:pPr>
      <w:r w:rsidRPr="00E205BB">
        <w:rPr>
          <w:rFonts w:ascii="Times New Roman" w:eastAsia="Times New Roman" w:hAnsi="Times New Roman" w:cs="Times New Roman"/>
          <w:kern w:val="0"/>
          <w:sz w:val="24"/>
          <w:szCs w:val="24"/>
          <w14:ligatures w14:val="none"/>
        </w:rPr>
        <w:t xml:space="preserve">KarS § 121 (kehaline väärkohtlemine) eeldab </w:t>
      </w:r>
      <w:r w:rsidR="006168A8" w:rsidRPr="00E205BB">
        <w:rPr>
          <w:rFonts w:ascii="Times New Roman" w:eastAsia="Times New Roman" w:hAnsi="Times New Roman" w:cs="Times New Roman"/>
          <w:kern w:val="0"/>
          <w:sz w:val="24"/>
          <w:szCs w:val="24"/>
          <w14:ligatures w14:val="none"/>
        </w:rPr>
        <w:t xml:space="preserve">tahtlikku </w:t>
      </w:r>
      <w:r w:rsidRPr="00E205BB">
        <w:rPr>
          <w:rFonts w:ascii="Times New Roman" w:eastAsia="Times New Roman" w:hAnsi="Times New Roman" w:cs="Times New Roman"/>
          <w:kern w:val="0"/>
          <w:sz w:val="24"/>
          <w:szCs w:val="24"/>
          <w14:ligatures w14:val="none"/>
        </w:rPr>
        <w:t>tervisekahjustuse või vähemalt valu tekitamist. Seetõttu jäävad karistusõigusliku kaitse alt sageli välja olukorrad, kus hoold</w:t>
      </w:r>
      <w:r w:rsidR="1FCDDC27" w:rsidRPr="00E205BB">
        <w:rPr>
          <w:rFonts w:ascii="Times New Roman" w:eastAsia="Times New Roman" w:hAnsi="Times New Roman" w:cs="Times New Roman"/>
          <w:kern w:val="0"/>
          <w:sz w:val="24"/>
          <w:szCs w:val="24"/>
          <w14:ligatures w14:val="none"/>
        </w:rPr>
        <w:t>amist</w:t>
      </w:r>
      <w:r w:rsidRPr="00E205BB">
        <w:rPr>
          <w:rFonts w:ascii="Times New Roman" w:eastAsia="Times New Roman" w:hAnsi="Times New Roman" w:cs="Times New Roman"/>
          <w:kern w:val="0"/>
          <w:sz w:val="24"/>
          <w:szCs w:val="24"/>
          <w14:ligatures w14:val="none"/>
        </w:rPr>
        <w:t xml:space="preserve"> vajavat inimest koheldakse süstemaatiliselt hooletult või alandavalt, kuid kus väärkohtlemine ei avaldu füüsilise valu ega vahetu tervisekahjustusena.</w:t>
      </w:r>
    </w:p>
    <w:p w14:paraId="2F4E9911" w14:textId="55DCC341" w:rsidR="29661222" w:rsidRPr="00E205BB" w:rsidRDefault="29661222" w:rsidP="00E205BB">
      <w:pPr>
        <w:pStyle w:val="Loendilik"/>
        <w:numPr>
          <w:ilvl w:val="0"/>
          <w:numId w:val="29"/>
        </w:numPr>
        <w:spacing w:after="120" w:line="276" w:lineRule="auto"/>
        <w:ind w:left="714" w:hanging="357"/>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KarS § 171 (hooldusõiguse ja eestkoste teostamise nõuete rikkumine) näeb ette vastutuse hooldusõiguse või eestkoste teostamise nõuete rikkumise eest, kui sellega põhjustati oht hooldatava või eestkostetava elule või tervisele või oluline varaline kahju</w:t>
      </w:r>
      <w:r w:rsidR="0EB6DF25" w:rsidRPr="00E205BB">
        <w:rPr>
          <w:rFonts w:ascii="Times New Roman" w:eastAsia="Times New Roman" w:hAnsi="Times New Roman" w:cs="Times New Roman"/>
          <w:sz w:val="24"/>
          <w:szCs w:val="24"/>
        </w:rPr>
        <w:t>.</w:t>
      </w:r>
      <w:r w:rsidR="42BE015B" w:rsidRPr="00E205BB">
        <w:rPr>
          <w:rFonts w:ascii="Times New Roman" w:eastAsia="Times New Roman" w:hAnsi="Times New Roman" w:cs="Times New Roman"/>
          <w:sz w:val="24"/>
          <w:szCs w:val="24"/>
        </w:rPr>
        <w:t xml:space="preserve"> Normi kaitsealaks on perekonnaseadusest lähtuv hooldus- ja eestkosteõigus, mitte aga sotsiaalhoolekande valdkond.</w:t>
      </w:r>
    </w:p>
    <w:p w14:paraId="5F80FEDB" w14:textId="4C5F93A7" w:rsidR="008F3593" w:rsidRPr="00E205BB" w:rsidRDefault="78ED8F3A" w:rsidP="00E205BB">
      <w:pPr>
        <w:spacing w:after="120" w:line="276" w:lineRule="auto"/>
        <w:jc w:val="both"/>
        <w:rPr>
          <w:rFonts w:ascii="Times New Roman" w:eastAsia="Times New Roman" w:hAnsi="Times New Roman" w:cs="Times New Roman"/>
          <w:kern w:val="0"/>
          <w:sz w:val="24"/>
          <w:szCs w:val="24"/>
          <w14:ligatures w14:val="none"/>
        </w:rPr>
      </w:pPr>
      <w:r w:rsidRPr="00E205BB">
        <w:rPr>
          <w:rFonts w:ascii="Times New Roman" w:eastAsia="Times New Roman" w:hAnsi="Times New Roman" w:cs="Times New Roman"/>
          <w:kern w:val="0"/>
          <w:sz w:val="24"/>
          <w:szCs w:val="24"/>
          <w14:ligatures w14:val="none"/>
        </w:rPr>
        <w:t xml:space="preserve">Praktikas tähendab see, et sellised käitumisviisid nagu toidu, vedeliku või ravimite andmata jätmine, hügieeni-, liikumis- või järelevalveabi pakkumata jätmine, lamatiste ennetuse </w:t>
      </w:r>
      <w:r w:rsidRPr="00E205BB">
        <w:rPr>
          <w:rFonts w:ascii="Times New Roman" w:eastAsia="Times New Roman" w:hAnsi="Times New Roman" w:cs="Times New Roman"/>
          <w:kern w:val="0"/>
          <w:sz w:val="24"/>
          <w:szCs w:val="24"/>
          <w14:ligatures w14:val="none"/>
        </w:rPr>
        <w:lastRenderedPageBreak/>
        <w:t xml:space="preserve">eiramine, rahustite väärkasutamine või vaimne väärkohtlemine (nt alandamine, </w:t>
      </w:r>
      <w:r w:rsidR="006168A8" w:rsidRPr="00E205BB">
        <w:rPr>
          <w:rFonts w:ascii="Times New Roman" w:eastAsia="Times New Roman" w:hAnsi="Times New Roman" w:cs="Times New Roman"/>
          <w:kern w:val="0"/>
          <w:sz w:val="24"/>
          <w:szCs w:val="24"/>
          <w14:ligatures w14:val="none"/>
        </w:rPr>
        <w:t xml:space="preserve">sihilik </w:t>
      </w:r>
      <w:r w:rsidRPr="00E205BB">
        <w:rPr>
          <w:rFonts w:ascii="Times New Roman" w:eastAsia="Times New Roman" w:hAnsi="Times New Roman" w:cs="Times New Roman"/>
          <w:kern w:val="0"/>
          <w:sz w:val="24"/>
          <w:szCs w:val="24"/>
          <w14:ligatures w14:val="none"/>
        </w:rPr>
        <w:t>ignoreerimine, hirmu ja alaväärsustunde tekitamine) ei pruugi olla karistatavad, ehkki need kahjustavad oluliselt kannatanu inimväärikust.</w:t>
      </w:r>
      <w:r w:rsidR="6DDC2DBD" w:rsidRPr="00E205BB">
        <w:rPr>
          <w:rFonts w:ascii="Times New Roman" w:eastAsia="Times New Roman" w:hAnsi="Times New Roman" w:cs="Times New Roman"/>
          <w:kern w:val="0"/>
          <w:sz w:val="24"/>
          <w:szCs w:val="24"/>
          <w14:ligatures w14:val="none"/>
        </w:rPr>
        <w:t xml:space="preserve"> </w:t>
      </w:r>
      <w:r w:rsidR="04E23C30" w:rsidRPr="00E205BB">
        <w:rPr>
          <w:rFonts w:ascii="Times New Roman" w:eastAsia="Times New Roman" w:hAnsi="Times New Roman" w:cs="Times New Roman"/>
          <w:kern w:val="0"/>
          <w:sz w:val="24"/>
          <w:szCs w:val="24"/>
          <w14:ligatures w14:val="none"/>
        </w:rPr>
        <w:t>Erilise taunitavuse tingib selliste tegude puhul kannatanu abitu seisund ning väärkohtlemine suhtes, kus on tegelikult ootus usaldusele.</w:t>
      </w:r>
    </w:p>
    <w:p w14:paraId="55B5C169" w14:textId="77777777" w:rsidR="0031530F" w:rsidRPr="00E205BB" w:rsidRDefault="00EF4D8C" w:rsidP="00E205BB">
      <w:pPr>
        <w:spacing w:after="120" w:line="276" w:lineRule="auto"/>
        <w:jc w:val="both"/>
        <w:rPr>
          <w:rFonts w:ascii="Times New Roman" w:hAnsi="Times New Roman" w:cs="Times New Roman"/>
          <w:sz w:val="24"/>
          <w:szCs w:val="24"/>
        </w:rPr>
      </w:pPr>
      <w:r w:rsidRPr="00E205BB">
        <w:rPr>
          <w:rFonts w:ascii="Times New Roman" w:hAnsi="Times New Roman" w:cs="Times New Roman"/>
          <w:sz w:val="24"/>
          <w:szCs w:val="24"/>
        </w:rPr>
        <w:t>Hooldamist vajavate inimeste väärkohtlemine võib halvematel juhtudel avalduda ka piinava iseloomuga tegudena. Näiteks rääkisid mõned aastad tagasi tehtud asendushooldusteenuse järelevalves mitu last järelevalvet teinud ametnikele, kuidas asenduskodu kasvataja paneb lapsi karistuseks või rahustamiseks külma duši alla, mõnikord koos riietega. Vastutust ei järgnenud, sest puudusid KarS § 121 koosseisutunnused. Probleemi teravdab asjaolu, et paljud hooldamist vajavad inimesed – näiteks sügava intellektipuudega, raske dementsusega, teadvuseta või muul viisil tajumis- ja väljendusvõimetud inimesed – ei ole võimelised väärkohtlemist ise kirjeldama ega abi otsima. Seetõttu ei jõua sellised juhtumid sageli õiguskaitseorganiteni või ei ole võimalik olemasolevaid kuriteokoosseise kohaldada.</w:t>
      </w:r>
    </w:p>
    <w:p w14:paraId="2A95F14C" w14:textId="250D7C36" w:rsidR="00E113F3" w:rsidRPr="00E205BB" w:rsidRDefault="00026CB6" w:rsidP="00E205BB">
      <w:pPr>
        <w:spacing w:after="120" w:line="276" w:lineRule="auto"/>
        <w:jc w:val="both"/>
        <w:rPr>
          <w:rFonts w:ascii="Times New Roman" w:eastAsia="Times New Roman" w:hAnsi="Times New Roman" w:cs="Times New Roman"/>
          <w:kern w:val="0"/>
          <w:sz w:val="24"/>
          <w:szCs w:val="24"/>
          <w14:ligatures w14:val="none"/>
        </w:rPr>
      </w:pPr>
      <w:r w:rsidRPr="00E205BB">
        <w:rPr>
          <w:rFonts w:ascii="Times New Roman" w:eastAsia="Times New Roman" w:hAnsi="Times New Roman" w:cs="Times New Roman"/>
          <w:kern w:val="0"/>
          <w:sz w:val="24"/>
          <w:szCs w:val="24"/>
          <w14:ligatures w14:val="none"/>
        </w:rPr>
        <w:t xml:space="preserve">Kehtiva õiguse kohaselt </w:t>
      </w:r>
      <w:r w:rsidR="67BF15F0" w:rsidRPr="00E205BB">
        <w:rPr>
          <w:rFonts w:ascii="Times New Roman" w:eastAsia="Times New Roman" w:hAnsi="Times New Roman" w:cs="Times New Roman"/>
          <w:kern w:val="0"/>
          <w:sz w:val="24"/>
          <w:szCs w:val="24"/>
          <w14:ligatures w14:val="none"/>
        </w:rPr>
        <w:t xml:space="preserve">ei mahu </w:t>
      </w:r>
      <w:r w:rsidR="11B7B37B" w:rsidRPr="00E205BB">
        <w:rPr>
          <w:rFonts w:ascii="Times New Roman" w:eastAsia="Times New Roman" w:hAnsi="Times New Roman" w:cs="Times New Roman"/>
          <w:kern w:val="0"/>
          <w:sz w:val="24"/>
          <w:szCs w:val="24"/>
          <w14:ligatures w14:val="none"/>
        </w:rPr>
        <w:t>KarS § 121 l</w:t>
      </w:r>
      <w:r w:rsidR="005D3E08" w:rsidRPr="00E205BB">
        <w:rPr>
          <w:rFonts w:ascii="Times New Roman" w:eastAsia="Times New Roman" w:hAnsi="Times New Roman" w:cs="Times New Roman"/>
          <w:kern w:val="0"/>
          <w:sz w:val="24"/>
          <w:szCs w:val="24"/>
          <w14:ligatures w14:val="none"/>
        </w:rPr>
        <w:t>õike</w:t>
      </w:r>
      <w:r w:rsidR="11B7B37B" w:rsidRPr="00E205BB">
        <w:rPr>
          <w:rFonts w:ascii="Times New Roman" w:eastAsia="Times New Roman" w:hAnsi="Times New Roman" w:cs="Times New Roman"/>
          <w:kern w:val="0"/>
          <w:sz w:val="24"/>
          <w:szCs w:val="24"/>
          <w14:ligatures w14:val="none"/>
        </w:rPr>
        <w:t xml:space="preserve"> 2 p</w:t>
      </w:r>
      <w:r w:rsidR="005D3E08" w:rsidRPr="00E205BB">
        <w:rPr>
          <w:rFonts w:ascii="Times New Roman" w:eastAsia="Times New Roman" w:hAnsi="Times New Roman" w:cs="Times New Roman"/>
          <w:kern w:val="0"/>
          <w:sz w:val="24"/>
          <w:szCs w:val="24"/>
          <w14:ligatures w14:val="none"/>
        </w:rPr>
        <w:t>unkti</w:t>
      </w:r>
      <w:r w:rsidR="11B7B37B" w:rsidRPr="00E205BB">
        <w:rPr>
          <w:rFonts w:ascii="Times New Roman" w:eastAsia="Times New Roman" w:hAnsi="Times New Roman" w:cs="Times New Roman"/>
          <w:kern w:val="0"/>
          <w:sz w:val="24"/>
          <w:szCs w:val="24"/>
          <w14:ligatures w14:val="none"/>
        </w:rPr>
        <w:t xml:space="preserve"> 3 alla </w:t>
      </w:r>
      <w:r w:rsidR="79F4FFA9" w:rsidRPr="00E205BB">
        <w:rPr>
          <w:rFonts w:ascii="Times New Roman" w:eastAsia="Times New Roman" w:hAnsi="Times New Roman" w:cs="Times New Roman"/>
          <w:kern w:val="0"/>
          <w:sz w:val="24"/>
          <w:szCs w:val="24"/>
          <w14:ligatures w14:val="none"/>
        </w:rPr>
        <w:t xml:space="preserve">sellised teod, mis ei tekita valu </w:t>
      </w:r>
      <w:r w:rsidR="524F0236" w:rsidRPr="00E205BB">
        <w:rPr>
          <w:rFonts w:ascii="Times New Roman" w:eastAsia="Times New Roman" w:hAnsi="Times New Roman" w:cs="Times New Roman"/>
          <w:kern w:val="0"/>
          <w:sz w:val="24"/>
          <w:szCs w:val="24"/>
          <w14:ligatures w14:val="none"/>
        </w:rPr>
        <w:t>ega tervisekahjustust, kuid on hoold</w:t>
      </w:r>
      <w:r w:rsidR="247550F4" w:rsidRPr="00E205BB">
        <w:rPr>
          <w:rFonts w:ascii="Times New Roman" w:eastAsia="Times New Roman" w:hAnsi="Times New Roman" w:cs="Times New Roman"/>
          <w:kern w:val="0"/>
          <w:sz w:val="24"/>
          <w:szCs w:val="24"/>
          <w14:ligatures w14:val="none"/>
        </w:rPr>
        <w:t>amist</w:t>
      </w:r>
      <w:r w:rsidR="524F0236" w:rsidRPr="00E205BB">
        <w:rPr>
          <w:rFonts w:ascii="Times New Roman" w:eastAsia="Times New Roman" w:hAnsi="Times New Roman" w:cs="Times New Roman"/>
          <w:kern w:val="0"/>
          <w:sz w:val="24"/>
          <w:szCs w:val="24"/>
          <w14:ligatures w14:val="none"/>
        </w:rPr>
        <w:t xml:space="preserve"> vajava isiku </w:t>
      </w:r>
      <w:r w:rsidR="60D4BB02" w:rsidRPr="00E205BB">
        <w:rPr>
          <w:rFonts w:ascii="Times New Roman" w:eastAsia="Times New Roman" w:hAnsi="Times New Roman" w:cs="Times New Roman"/>
          <w:kern w:val="0"/>
          <w:sz w:val="24"/>
          <w:szCs w:val="24"/>
          <w14:ligatures w14:val="none"/>
        </w:rPr>
        <w:t>suhtes</w:t>
      </w:r>
      <w:r w:rsidR="524F0236" w:rsidRPr="00E205BB">
        <w:rPr>
          <w:rFonts w:ascii="Times New Roman" w:eastAsia="Times New Roman" w:hAnsi="Times New Roman" w:cs="Times New Roman"/>
          <w:kern w:val="0"/>
          <w:sz w:val="24"/>
          <w:szCs w:val="24"/>
          <w14:ligatures w14:val="none"/>
        </w:rPr>
        <w:t xml:space="preserve"> sellegipoolest </w:t>
      </w:r>
      <w:r w:rsidR="3F22D867" w:rsidRPr="00E205BB">
        <w:rPr>
          <w:rFonts w:ascii="Times New Roman" w:eastAsia="Times New Roman" w:hAnsi="Times New Roman" w:cs="Times New Roman"/>
          <w:kern w:val="0"/>
          <w:sz w:val="24"/>
          <w:szCs w:val="24"/>
          <w14:ligatures w14:val="none"/>
        </w:rPr>
        <w:t>ohtlikud või inimväärikust alandavad.</w:t>
      </w:r>
      <w:r w:rsidR="5CE5227D" w:rsidRPr="00E205BB">
        <w:rPr>
          <w:rFonts w:ascii="Times New Roman" w:eastAsia="Times New Roman" w:hAnsi="Times New Roman" w:cs="Times New Roman"/>
          <w:kern w:val="0"/>
          <w:sz w:val="24"/>
          <w:szCs w:val="24"/>
          <w14:ligatures w14:val="none"/>
        </w:rPr>
        <w:t xml:space="preserve"> Seesuguseid juhtumeid on nii Eesti hoolekandeasutustes kui kodustes tingimustes aset leidnud korduvalt ja mõned neist on ka suurema meediakajastuse saanud. Olukorras, kus osa hooldusteenuseid osutatakse ettevõtlusvormis, võib esineda ka majanduslik motivatsioon kokku hoida hoolduse kvaliteedi arvelt, kui vastutus kaasneb üksnes otsese tervisekahjustuse tekkimisega.</w:t>
      </w:r>
    </w:p>
    <w:p w14:paraId="4F88E9CB" w14:textId="6606FB82" w:rsidR="00AD7CD3" w:rsidRPr="00E205BB" w:rsidRDefault="4399B4EA" w:rsidP="00E205BB">
      <w:pPr>
        <w:spacing w:after="120" w:line="276" w:lineRule="auto"/>
        <w:jc w:val="both"/>
        <w:rPr>
          <w:rFonts w:ascii="Times New Roman" w:eastAsia="Times New Roman" w:hAnsi="Times New Roman" w:cs="Times New Roman"/>
          <w:kern w:val="0"/>
          <w:sz w:val="24"/>
          <w:szCs w:val="24"/>
          <w14:ligatures w14:val="none"/>
        </w:rPr>
      </w:pPr>
      <w:r w:rsidRPr="00E205BB">
        <w:rPr>
          <w:rFonts w:ascii="Times New Roman" w:eastAsia="Times New Roman" w:hAnsi="Times New Roman" w:cs="Times New Roman"/>
          <w:kern w:val="0"/>
          <w:sz w:val="24"/>
          <w:szCs w:val="24"/>
          <w14:ligatures w14:val="none"/>
        </w:rPr>
        <w:t>Vägivallaennetuse kokkuleppes</w:t>
      </w:r>
      <w:r w:rsidR="002F55AC" w:rsidRPr="00E205BB">
        <w:rPr>
          <w:rFonts w:ascii="Times New Roman" w:eastAsia="Times New Roman" w:hAnsi="Times New Roman" w:cs="Times New Roman"/>
          <w:kern w:val="0"/>
          <w:sz w:val="24"/>
          <w:szCs w:val="24"/>
          <w:vertAlign w:val="superscript"/>
          <w14:ligatures w14:val="none"/>
        </w:rPr>
        <w:footnoteReference w:id="23"/>
      </w:r>
      <w:r w:rsidRPr="00E205BB">
        <w:rPr>
          <w:rFonts w:ascii="Times New Roman" w:eastAsia="Times New Roman" w:hAnsi="Times New Roman" w:cs="Times New Roman"/>
          <w:kern w:val="0"/>
          <w:sz w:val="24"/>
          <w:szCs w:val="24"/>
          <w14:ligatures w14:val="none"/>
        </w:rPr>
        <w:t xml:space="preserve"> on olulise</w:t>
      </w:r>
      <w:r w:rsidR="2341BA45" w:rsidRPr="00E205BB">
        <w:rPr>
          <w:rFonts w:ascii="Times New Roman" w:eastAsia="Times New Roman" w:hAnsi="Times New Roman" w:cs="Times New Roman"/>
          <w:kern w:val="0"/>
          <w:sz w:val="24"/>
          <w:szCs w:val="24"/>
          <w14:ligatures w14:val="none"/>
        </w:rPr>
        <w:t xml:space="preserve"> probleemina</w:t>
      </w:r>
      <w:r w:rsidRPr="00E205BB">
        <w:rPr>
          <w:rFonts w:ascii="Times New Roman" w:eastAsia="Times New Roman" w:hAnsi="Times New Roman" w:cs="Times New Roman"/>
          <w:kern w:val="0"/>
          <w:sz w:val="24"/>
          <w:szCs w:val="24"/>
          <w14:ligatures w14:val="none"/>
        </w:rPr>
        <w:t xml:space="preserve"> välja toodud muu</w:t>
      </w:r>
      <w:r w:rsidR="71BCA6C7" w:rsidRPr="00E205BB">
        <w:rPr>
          <w:rFonts w:ascii="Times New Roman" w:eastAsia="Times New Roman" w:hAnsi="Times New Roman" w:cs="Times New Roman"/>
          <w:kern w:val="0"/>
          <w:sz w:val="24"/>
          <w:szCs w:val="24"/>
          <w14:ligatures w14:val="none"/>
        </w:rPr>
        <w:t xml:space="preserve"> </w:t>
      </w:r>
      <w:r w:rsidRPr="00E205BB">
        <w:rPr>
          <w:rFonts w:ascii="Times New Roman" w:eastAsia="Times New Roman" w:hAnsi="Times New Roman" w:cs="Times New Roman"/>
          <w:kern w:val="0"/>
          <w:sz w:val="24"/>
          <w:szCs w:val="24"/>
          <w14:ligatures w14:val="none"/>
        </w:rPr>
        <w:t>hulgas eakatevastane vägivald. Punkti 5 kohaselt on seatud eesmärgiks eakatevastase vägivalla märkamine ja ennetamine, eraldi on mainitud ka hoolekandeasutusi. Nii nagu kokkulepe välja toob, muutub vanemaealiste väärkohtlemise teema üha aktuaalsemaks. Näiteks ligi kümnendik kuriteoohvritest (8%) ja ohvriabisse pöördunutest (9%) on vanemad kui 63</w:t>
      </w:r>
      <w:r w:rsidR="4CAACF03" w:rsidRPr="00E205BB">
        <w:rPr>
          <w:rFonts w:ascii="Times New Roman" w:eastAsia="Times New Roman" w:hAnsi="Times New Roman" w:cs="Times New Roman"/>
          <w:kern w:val="0"/>
          <w:sz w:val="24"/>
          <w:szCs w:val="24"/>
          <w14:ligatures w14:val="none"/>
        </w:rPr>
        <w:t>-</w:t>
      </w:r>
      <w:r w:rsidRPr="00E205BB">
        <w:rPr>
          <w:rFonts w:ascii="Times New Roman" w:eastAsia="Times New Roman" w:hAnsi="Times New Roman" w:cs="Times New Roman"/>
          <w:kern w:val="0"/>
          <w:sz w:val="24"/>
          <w:szCs w:val="24"/>
          <w14:ligatures w14:val="none"/>
        </w:rPr>
        <w:t xml:space="preserve">aastased. Eakad võivad sattuda ohtu kodus, hoolekandeasutuses, haiglas, ametiasutuses, aga ka veebis ja avalikus ruumis. Levinuimaks peetakse pereliikmete poolt kodus toime pandud ja nn institutsioonilist vägivalda. Eakad ei kipu endaga toimunud vägivallast teatama, eriti kui toimepanija on lähedane või hooldaja. Justiits- ja Digiministeeriumi </w:t>
      </w:r>
      <w:r w:rsidR="5E7B8EF6" w:rsidRPr="00E205BB">
        <w:rPr>
          <w:rFonts w:ascii="Times New Roman" w:eastAsia="Times New Roman" w:hAnsi="Times New Roman" w:cs="Times New Roman"/>
          <w:kern w:val="0"/>
          <w:sz w:val="24"/>
          <w:szCs w:val="24"/>
          <w14:ligatures w14:val="none"/>
        </w:rPr>
        <w:t xml:space="preserve">tehtud </w:t>
      </w:r>
      <w:r w:rsidRPr="00E205BB">
        <w:rPr>
          <w:rFonts w:ascii="Times New Roman" w:eastAsia="Times New Roman" w:hAnsi="Times New Roman" w:cs="Times New Roman"/>
          <w:kern w:val="0"/>
          <w:sz w:val="24"/>
          <w:szCs w:val="24"/>
          <w14:ligatures w14:val="none"/>
        </w:rPr>
        <w:t xml:space="preserve">analüüsidest nähtub, et vanemaealiste vastu suunatud vägivallas on kehalise väärkohtlemise osakaal </w:t>
      </w:r>
      <w:r w:rsidR="5E7B8EF6" w:rsidRPr="00E205BB">
        <w:rPr>
          <w:rFonts w:ascii="Times New Roman" w:eastAsia="Times New Roman" w:hAnsi="Times New Roman" w:cs="Times New Roman"/>
          <w:kern w:val="0"/>
          <w:sz w:val="24"/>
          <w:szCs w:val="24"/>
          <w14:ligatures w14:val="none"/>
        </w:rPr>
        <w:t xml:space="preserve">suur </w:t>
      </w:r>
      <w:r w:rsidRPr="00E205BB">
        <w:rPr>
          <w:rFonts w:ascii="Times New Roman" w:eastAsia="Times New Roman" w:hAnsi="Times New Roman" w:cs="Times New Roman"/>
          <w:kern w:val="0"/>
          <w:sz w:val="24"/>
          <w:szCs w:val="24"/>
          <w14:ligatures w14:val="none"/>
        </w:rPr>
        <w:t>(2023: 22%</w:t>
      </w:r>
      <w:r w:rsidR="002F55AC" w:rsidRPr="00E205BB">
        <w:rPr>
          <w:rFonts w:ascii="Times New Roman" w:eastAsia="Times New Roman" w:hAnsi="Times New Roman" w:cs="Times New Roman"/>
          <w:kern w:val="0"/>
          <w:sz w:val="24"/>
          <w:szCs w:val="24"/>
          <w:vertAlign w:val="superscript"/>
          <w14:ligatures w14:val="none"/>
        </w:rPr>
        <w:footnoteReference w:id="24"/>
      </w:r>
      <w:r w:rsidRPr="00E205BB">
        <w:rPr>
          <w:rFonts w:ascii="Times New Roman" w:eastAsia="Times New Roman" w:hAnsi="Times New Roman" w:cs="Times New Roman"/>
          <w:kern w:val="0"/>
          <w:sz w:val="24"/>
          <w:szCs w:val="24"/>
          <w14:ligatures w14:val="none"/>
        </w:rPr>
        <w:t>, 2021-2022: 31%</w:t>
      </w:r>
      <w:r w:rsidR="002F55AC" w:rsidRPr="00E205BB">
        <w:rPr>
          <w:rFonts w:ascii="Times New Roman" w:eastAsia="Times New Roman" w:hAnsi="Times New Roman" w:cs="Times New Roman"/>
          <w:kern w:val="0"/>
          <w:sz w:val="24"/>
          <w:szCs w:val="24"/>
          <w:vertAlign w:val="superscript"/>
          <w14:ligatures w14:val="none"/>
        </w:rPr>
        <w:footnoteReference w:id="25"/>
      </w:r>
      <w:r w:rsidRPr="00E205BB">
        <w:rPr>
          <w:rFonts w:ascii="Times New Roman" w:eastAsia="Times New Roman" w:hAnsi="Times New Roman" w:cs="Times New Roman"/>
          <w:kern w:val="0"/>
          <w:sz w:val="24"/>
          <w:szCs w:val="24"/>
          <w14:ligatures w14:val="none"/>
        </w:rPr>
        <w:t>)</w:t>
      </w:r>
      <w:r w:rsidR="308BCE98" w:rsidRPr="00E205BB">
        <w:rPr>
          <w:rFonts w:ascii="Times New Roman" w:eastAsia="Times New Roman" w:hAnsi="Times New Roman" w:cs="Times New Roman"/>
          <w:kern w:val="0"/>
          <w:sz w:val="24"/>
          <w:szCs w:val="24"/>
          <w14:ligatures w14:val="none"/>
        </w:rPr>
        <w:t>.</w:t>
      </w:r>
    </w:p>
    <w:p w14:paraId="469CCBA2" w14:textId="77777777" w:rsidR="00AD7CD3" w:rsidRPr="00E205BB" w:rsidRDefault="00AD7CD3" w:rsidP="00E205BB">
      <w:pPr>
        <w:spacing w:after="0" w:line="276" w:lineRule="auto"/>
        <w:rPr>
          <w:rFonts w:ascii="Times New Roman" w:eastAsia="Times New Roman" w:hAnsi="Times New Roman" w:cs="Times New Roman"/>
          <w:kern w:val="0"/>
          <w:sz w:val="24"/>
          <w:szCs w:val="24"/>
          <w14:ligatures w14:val="none"/>
        </w:rPr>
      </w:pPr>
    </w:p>
    <w:p w14:paraId="7255F5C0" w14:textId="348D2982" w:rsidR="00AC4C7A" w:rsidRPr="00E205BB" w:rsidRDefault="0E2F12AA" w:rsidP="00E205BB">
      <w:pPr>
        <w:spacing w:after="120" w:line="276" w:lineRule="auto"/>
        <w:rPr>
          <w:rFonts w:ascii="Times New Roman" w:eastAsia="Times New Roman" w:hAnsi="Times New Roman" w:cs="Times New Roman"/>
          <w:b/>
          <w:bCs/>
          <w:kern w:val="0"/>
          <w:sz w:val="24"/>
          <w:szCs w:val="24"/>
          <w14:ligatures w14:val="none"/>
        </w:rPr>
      </w:pPr>
      <w:r w:rsidRPr="00E205BB">
        <w:rPr>
          <w:rFonts w:ascii="Times New Roman" w:eastAsia="Times New Roman" w:hAnsi="Times New Roman" w:cs="Times New Roman"/>
          <w:b/>
          <w:bCs/>
          <w:kern w:val="0"/>
          <w:sz w:val="24"/>
          <w:szCs w:val="24"/>
          <w14:ligatures w14:val="none"/>
        </w:rPr>
        <w:t>Muudatuse sisu</w:t>
      </w:r>
    </w:p>
    <w:p w14:paraId="298C8AE3" w14:textId="6485AC91" w:rsidR="3C4CA9FA" w:rsidRPr="00E205BB" w:rsidRDefault="3C4CA9FA" w:rsidP="00E205BB">
      <w:pPr>
        <w:spacing w:after="12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Kavandatav säte näeb ette vastutuse olukordades, kus hoold</w:t>
      </w:r>
      <w:r w:rsidR="00CC3A93" w:rsidRPr="00E205BB">
        <w:rPr>
          <w:rFonts w:ascii="Times New Roman" w:eastAsia="Times New Roman" w:hAnsi="Times New Roman" w:cs="Times New Roman"/>
          <w:sz w:val="24"/>
          <w:szCs w:val="24"/>
        </w:rPr>
        <w:t xml:space="preserve">amise </w:t>
      </w:r>
      <w:r w:rsidRPr="00E205BB">
        <w:rPr>
          <w:rFonts w:ascii="Times New Roman" w:eastAsia="Times New Roman" w:hAnsi="Times New Roman" w:cs="Times New Roman"/>
          <w:sz w:val="24"/>
          <w:szCs w:val="24"/>
        </w:rPr>
        <w:t xml:space="preserve">kohustusega isik rikub seda kohustust, jättes teadvalt ja korduvalt abitus seisundis või hooldust vajavale </w:t>
      </w:r>
      <w:r w:rsidR="00CC3A93" w:rsidRPr="00E205BB">
        <w:rPr>
          <w:rFonts w:ascii="Times New Roman" w:eastAsia="Times New Roman" w:hAnsi="Times New Roman" w:cs="Times New Roman"/>
          <w:sz w:val="24"/>
          <w:szCs w:val="24"/>
        </w:rPr>
        <w:t xml:space="preserve">inimesele </w:t>
      </w:r>
      <w:r w:rsidRPr="00E205BB">
        <w:rPr>
          <w:rFonts w:ascii="Times New Roman" w:eastAsia="Times New Roman" w:hAnsi="Times New Roman" w:cs="Times New Roman"/>
          <w:sz w:val="24"/>
          <w:szCs w:val="24"/>
        </w:rPr>
        <w:t xml:space="preserve">osutamata vajaliku abi, andmata ravimid või ravi, väärkasutades ravi või koheldes hooldust vajavat </w:t>
      </w:r>
      <w:r w:rsidR="00CC3A93" w:rsidRPr="00E205BB">
        <w:rPr>
          <w:rFonts w:ascii="Times New Roman" w:eastAsia="Times New Roman" w:hAnsi="Times New Roman" w:cs="Times New Roman"/>
          <w:sz w:val="24"/>
          <w:szCs w:val="24"/>
        </w:rPr>
        <w:t xml:space="preserve">inimest </w:t>
      </w:r>
      <w:r w:rsidRPr="00E205BB">
        <w:rPr>
          <w:rFonts w:ascii="Times New Roman" w:eastAsia="Times New Roman" w:hAnsi="Times New Roman" w:cs="Times New Roman"/>
          <w:sz w:val="24"/>
          <w:szCs w:val="24"/>
        </w:rPr>
        <w:t>inimväärikust alandaval viisil.</w:t>
      </w:r>
    </w:p>
    <w:p w14:paraId="0A410598" w14:textId="77777777" w:rsidR="0031530F" w:rsidRPr="00E205BB" w:rsidRDefault="00EF4D8C" w:rsidP="00E205BB">
      <w:pPr>
        <w:spacing w:after="120" w:line="276" w:lineRule="auto"/>
        <w:jc w:val="both"/>
        <w:rPr>
          <w:rFonts w:ascii="Times New Roman" w:hAnsi="Times New Roman" w:cs="Times New Roman"/>
          <w:sz w:val="24"/>
          <w:szCs w:val="24"/>
        </w:rPr>
      </w:pPr>
      <w:r w:rsidRPr="00E205BB">
        <w:rPr>
          <w:rFonts w:ascii="Times New Roman" w:hAnsi="Times New Roman" w:cs="Times New Roman"/>
          <w:sz w:val="24"/>
          <w:szCs w:val="24"/>
        </w:rPr>
        <w:lastRenderedPageBreak/>
        <w:t>Vastutus tuleneb hooldamise kohustuse olemasolust. Seega ei kriminaliseerita juhusliku või kõrvalise inimese käitumist, vaid üksnes selliste inimeste tegevust või tegevusetust, kellel lasub seadusest, lepingust või faktilistest asjaoludest tulenev kohustus tagada hooldamist vajava inimese heaolu.</w:t>
      </w:r>
    </w:p>
    <w:p w14:paraId="3B6A35A8" w14:textId="77777777" w:rsidR="0031530F" w:rsidRPr="00E205BB" w:rsidRDefault="00EF4D8C" w:rsidP="00E205BB">
      <w:pPr>
        <w:spacing w:after="0" w:line="276" w:lineRule="auto"/>
        <w:jc w:val="both"/>
        <w:rPr>
          <w:rFonts w:ascii="Times New Roman" w:hAnsi="Times New Roman" w:cs="Times New Roman"/>
          <w:sz w:val="24"/>
          <w:szCs w:val="24"/>
        </w:rPr>
      </w:pPr>
      <w:r w:rsidRPr="00E205BB">
        <w:rPr>
          <w:rFonts w:ascii="Times New Roman" w:hAnsi="Times New Roman" w:cs="Times New Roman"/>
          <w:sz w:val="24"/>
          <w:szCs w:val="24"/>
        </w:rPr>
        <w:t>Koosseis eeldab kindlat liiki kannatanut – inimest, kes on abitus seisundis või vajab hooldust. Abitu seisund tähendab, et inimene ei ole ebasoodsate asjaolude tõttu võimeline enda eest seisma, väärkohtlejale vastupanu osutama või toimuvast aru saama. Näiteks ei mõista väikelaps või dementsusega eakas endaga toimuvat ja võib olla ka füüsiliselt liiga nõrk, et tervele täiskasvanule vastu saada. Liikumisvõimetu inimese vastupanuvõime on piiratud liikumise tõttu oluliselt pärsitud. Hooldust vajab inimene sageli samadel põhjustel, mis on tinginud tema abitu seisundi, näiteks liikumispuude, kõrgest east tulenevate toimetulekuprobleemide või raske haiguse tõttu. Hooldusvajadust või abitut seisundit põhjustavate tegurite loetelu on näitlik ja avatud. Kohtul tuleb iga kord hinnata, kas kannatanul esines hooldusvajadus või abitu seisund; selle põhjus ei ole määrav.</w:t>
      </w:r>
    </w:p>
    <w:p w14:paraId="5FD361A9" w14:textId="7A840947" w:rsidR="00CF7C28" w:rsidRPr="00E205BB" w:rsidRDefault="6B0647A6" w:rsidP="00E205BB">
      <w:pPr>
        <w:spacing w:after="120" w:line="276" w:lineRule="auto"/>
        <w:jc w:val="both"/>
        <w:rPr>
          <w:rFonts w:ascii="Times New Roman" w:eastAsia="Times New Roman" w:hAnsi="Times New Roman" w:cs="Times New Roman"/>
          <w:kern w:val="0"/>
          <w:sz w:val="24"/>
          <w:szCs w:val="24"/>
          <w14:ligatures w14:val="none"/>
        </w:rPr>
      </w:pPr>
      <w:r w:rsidRPr="00E205BB">
        <w:rPr>
          <w:rFonts w:ascii="Times New Roman" w:eastAsia="Times New Roman" w:hAnsi="Times New Roman" w:cs="Times New Roman"/>
          <w:sz w:val="24"/>
          <w:szCs w:val="24"/>
        </w:rPr>
        <w:t>Koosseisu kohaldamise eelduseks on, et tegu pannakse toime teadvalt</w:t>
      </w:r>
      <w:r w:rsidR="00814D53" w:rsidRPr="00E205BB">
        <w:rPr>
          <w:rFonts w:ascii="Times New Roman" w:eastAsia="Times New Roman" w:hAnsi="Times New Roman" w:cs="Times New Roman"/>
          <w:sz w:val="24"/>
          <w:szCs w:val="24"/>
        </w:rPr>
        <w:t xml:space="preserve"> (st otsese tahtlusega)</w:t>
      </w:r>
      <w:r w:rsidRPr="00E205BB">
        <w:rPr>
          <w:rFonts w:ascii="Times New Roman" w:eastAsia="Times New Roman" w:hAnsi="Times New Roman" w:cs="Times New Roman"/>
          <w:sz w:val="24"/>
          <w:szCs w:val="24"/>
        </w:rPr>
        <w:t xml:space="preserve"> ja korduvalt, välistades üksikjuhtumite või hooletusest tingitud eksimuste kriminaliseerimise. Koosseis eeldab, et toimepanija on teadlik hooldusaluse vajadustest </w:t>
      </w:r>
      <w:r w:rsidR="002A1BE5" w:rsidRPr="00E205BB">
        <w:rPr>
          <w:rFonts w:ascii="Times New Roman" w:eastAsia="Times New Roman" w:hAnsi="Times New Roman" w:cs="Times New Roman"/>
          <w:sz w:val="24"/>
          <w:szCs w:val="24"/>
        </w:rPr>
        <w:t xml:space="preserve">ja </w:t>
      </w:r>
      <w:r w:rsidRPr="00E205BB">
        <w:rPr>
          <w:rFonts w:ascii="Times New Roman" w:eastAsia="Times New Roman" w:hAnsi="Times New Roman" w:cs="Times New Roman"/>
          <w:sz w:val="24"/>
          <w:szCs w:val="24"/>
        </w:rPr>
        <w:t>oma kohustuse rikkumisest, kuid jätkab sellist käitumist.</w:t>
      </w:r>
    </w:p>
    <w:p w14:paraId="038B7568" w14:textId="742FF6F8" w:rsidR="00CF7C28" w:rsidRPr="00E205BB" w:rsidRDefault="6B0647A6" w:rsidP="00E205BB">
      <w:pPr>
        <w:spacing w:after="120" w:line="276" w:lineRule="auto"/>
        <w:jc w:val="both"/>
        <w:rPr>
          <w:rFonts w:ascii="Times New Roman" w:eastAsia="Times New Roman" w:hAnsi="Times New Roman" w:cs="Times New Roman"/>
          <w:kern w:val="0"/>
          <w:sz w:val="24"/>
          <w:szCs w:val="24"/>
          <w14:ligatures w14:val="none"/>
        </w:rPr>
      </w:pPr>
      <w:r w:rsidRPr="00E205BB">
        <w:rPr>
          <w:rFonts w:ascii="Times New Roman" w:eastAsia="Times New Roman" w:hAnsi="Times New Roman" w:cs="Times New Roman"/>
          <w:sz w:val="24"/>
          <w:szCs w:val="24"/>
        </w:rPr>
        <w:t>Koosseisupärased teod võivad väljenduda nii tegevusetuses kui ka tegevuses.</w:t>
      </w:r>
    </w:p>
    <w:p w14:paraId="47BF21AD" w14:textId="49827AF1" w:rsidR="00CF7C28" w:rsidRPr="00E205BB" w:rsidRDefault="6B0647A6" w:rsidP="00E205BB">
      <w:pPr>
        <w:spacing w:after="0" w:line="276" w:lineRule="auto"/>
        <w:jc w:val="both"/>
        <w:rPr>
          <w:rFonts w:ascii="Times New Roman" w:eastAsia="Times New Roman" w:hAnsi="Times New Roman" w:cs="Times New Roman"/>
          <w:kern w:val="0"/>
          <w:sz w:val="24"/>
          <w:szCs w:val="24"/>
          <w14:ligatures w14:val="none"/>
        </w:rPr>
      </w:pPr>
      <w:r w:rsidRPr="00E205BB">
        <w:rPr>
          <w:rFonts w:ascii="Times New Roman" w:eastAsia="Times New Roman" w:hAnsi="Times New Roman" w:cs="Times New Roman"/>
          <w:sz w:val="24"/>
          <w:szCs w:val="24"/>
        </w:rPr>
        <w:t>Tegevusetusena on karistatav eelkõige:</w:t>
      </w:r>
    </w:p>
    <w:p w14:paraId="6EC473DE" w14:textId="77777777" w:rsidR="0031530F" w:rsidRPr="00E205BB" w:rsidRDefault="00EF4D8C" w:rsidP="00E205BB">
      <w:pPr>
        <w:pStyle w:val="Loendilik"/>
        <w:numPr>
          <w:ilvl w:val="0"/>
          <w:numId w:val="33"/>
        </w:numPr>
        <w:jc w:val="both"/>
        <w:rPr>
          <w:rFonts w:ascii="Times New Roman" w:hAnsi="Times New Roman" w:cs="Times New Roman"/>
          <w:sz w:val="24"/>
          <w:szCs w:val="24"/>
        </w:rPr>
      </w:pPr>
      <w:r w:rsidRPr="00E205BB">
        <w:rPr>
          <w:rFonts w:ascii="Times New Roman" w:hAnsi="Times New Roman" w:cs="Times New Roman"/>
          <w:sz w:val="24"/>
          <w:szCs w:val="24"/>
        </w:rPr>
        <w:t>vajaliku abi andmata jätmine (nt hooldust vajava inimese toiduta või hügieeniabita jätmine);</w:t>
      </w:r>
    </w:p>
    <w:p w14:paraId="0AC0E9DC" w14:textId="6A9243CE" w:rsidR="00CF7C28" w:rsidRPr="00E205BB" w:rsidRDefault="6B0647A6" w:rsidP="00E205BB">
      <w:pPr>
        <w:pStyle w:val="Loendilik"/>
        <w:numPr>
          <w:ilvl w:val="0"/>
          <w:numId w:val="33"/>
        </w:numPr>
        <w:spacing w:after="0" w:line="276" w:lineRule="auto"/>
        <w:jc w:val="both"/>
        <w:rPr>
          <w:rFonts w:ascii="Times New Roman" w:eastAsia="Times New Roman" w:hAnsi="Times New Roman" w:cs="Times New Roman"/>
          <w:kern w:val="0"/>
          <w:sz w:val="24"/>
          <w:szCs w:val="24"/>
          <w14:ligatures w14:val="none"/>
        </w:rPr>
      </w:pPr>
      <w:r w:rsidRPr="00E205BB">
        <w:rPr>
          <w:rFonts w:ascii="Times New Roman" w:eastAsia="Times New Roman" w:hAnsi="Times New Roman" w:cs="Times New Roman"/>
          <w:sz w:val="24"/>
          <w:szCs w:val="24"/>
        </w:rPr>
        <w:t xml:space="preserve">ravimi andmata jätmine (nt arsti määratud ravimi </w:t>
      </w:r>
      <w:r w:rsidR="0C4491CB" w:rsidRPr="00E205BB">
        <w:rPr>
          <w:rFonts w:ascii="Times New Roman" w:eastAsia="Times New Roman" w:hAnsi="Times New Roman" w:cs="Times New Roman"/>
          <w:sz w:val="24"/>
          <w:szCs w:val="24"/>
        </w:rPr>
        <w:t>korduv</w:t>
      </w:r>
      <w:r w:rsidRPr="00E205BB">
        <w:rPr>
          <w:rFonts w:ascii="Times New Roman" w:eastAsia="Times New Roman" w:hAnsi="Times New Roman" w:cs="Times New Roman"/>
          <w:sz w:val="24"/>
          <w:szCs w:val="24"/>
        </w:rPr>
        <w:t xml:space="preserve"> manustamata jätmine);</w:t>
      </w:r>
    </w:p>
    <w:p w14:paraId="5C8D044D" w14:textId="14648401" w:rsidR="00CF7C28" w:rsidRPr="00E205BB" w:rsidRDefault="6B0647A6" w:rsidP="00E205BB">
      <w:pPr>
        <w:pStyle w:val="Loendilik"/>
        <w:numPr>
          <w:ilvl w:val="0"/>
          <w:numId w:val="33"/>
        </w:numPr>
        <w:spacing w:after="120" w:line="276" w:lineRule="auto"/>
        <w:ind w:left="714" w:hanging="357"/>
        <w:jc w:val="both"/>
        <w:rPr>
          <w:rFonts w:ascii="Times New Roman" w:eastAsia="Times New Roman" w:hAnsi="Times New Roman" w:cs="Times New Roman"/>
          <w:kern w:val="0"/>
          <w:sz w:val="24"/>
          <w:szCs w:val="24"/>
          <w14:ligatures w14:val="none"/>
        </w:rPr>
      </w:pPr>
      <w:r w:rsidRPr="00E205BB">
        <w:rPr>
          <w:rFonts w:ascii="Times New Roman" w:eastAsia="Times New Roman" w:hAnsi="Times New Roman" w:cs="Times New Roman"/>
          <w:sz w:val="24"/>
          <w:szCs w:val="24"/>
        </w:rPr>
        <w:t>vajaliku ravi tagamata jätmine (nt arsti juurde viimata jätmine või ravi katkestamine).</w:t>
      </w:r>
    </w:p>
    <w:p w14:paraId="03F40841" w14:textId="08C7A186" w:rsidR="00CF7C28" w:rsidRPr="00E205BB" w:rsidRDefault="6B0647A6" w:rsidP="00E205BB">
      <w:pPr>
        <w:spacing w:after="0" w:line="276" w:lineRule="auto"/>
        <w:jc w:val="both"/>
        <w:rPr>
          <w:rFonts w:ascii="Times New Roman" w:eastAsia="Times New Roman" w:hAnsi="Times New Roman" w:cs="Times New Roman"/>
          <w:kern w:val="0"/>
          <w:sz w:val="24"/>
          <w:szCs w:val="24"/>
          <w14:ligatures w14:val="none"/>
        </w:rPr>
      </w:pPr>
      <w:r w:rsidRPr="00E205BB">
        <w:rPr>
          <w:rFonts w:ascii="Times New Roman" w:eastAsia="Times New Roman" w:hAnsi="Times New Roman" w:cs="Times New Roman"/>
          <w:sz w:val="24"/>
          <w:szCs w:val="24"/>
        </w:rPr>
        <w:t>Tegevusena on karistatav muu hulgas:</w:t>
      </w:r>
    </w:p>
    <w:p w14:paraId="72A9D943" w14:textId="1F0A75FA" w:rsidR="00CF7C28" w:rsidRPr="00E205BB" w:rsidRDefault="6B0647A6" w:rsidP="00E205BB">
      <w:pPr>
        <w:pStyle w:val="Loendilik"/>
        <w:numPr>
          <w:ilvl w:val="0"/>
          <w:numId w:val="33"/>
        </w:numPr>
        <w:spacing w:after="0" w:line="276" w:lineRule="auto"/>
        <w:jc w:val="both"/>
        <w:rPr>
          <w:rFonts w:ascii="Times New Roman" w:eastAsia="Times New Roman" w:hAnsi="Times New Roman" w:cs="Times New Roman"/>
          <w:kern w:val="0"/>
          <w:sz w:val="24"/>
          <w:szCs w:val="24"/>
          <w14:ligatures w14:val="none"/>
        </w:rPr>
      </w:pPr>
      <w:r w:rsidRPr="00E205BB">
        <w:rPr>
          <w:rFonts w:ascii="Times New Roman" w:eastAsia="Times New Roman" w:hAnsi="Times New Roman" w:cs="Times New Roman"/>
          <w:sz w:val="24"/>
          <w:szCs w:val="24"/>
        </w:rPr>
        <w:t>ravi väärkasutamine (nt põhjendamatult suure rahustidoosi manustamine);</w:t>
      </w:r>
    </w:p>
    <w:p w14:paraId="16AD32C4" w14:textId="7B903077" w:rsidR="00CF7C28" w:rsidRPr="00E205BB" w:rsidRDefault="6B0647A6" w:rsidP="00E205BB">
      <w:pPr>
        <w:pStyle w:val="Loendilik"/>
        <w:numPr>
          <w:ilvl w:val="0"/>
          <w:numId w:val="33"/>
        </w:numPr>
        <w:spacing w:after="120" w:line="276" w:lineRule="auto"/>
        <w:ind w:left="714" w:hanging="357"/>
        <w:jc w:val="both"/>
        <w:rPr>
          <w:rFonts w:ascii="Times New Roman" w:eastAsia="Times New Roman" w:hAnsi="Times New Roman" w:cs="Times New Roman"/>
          <w:kern w:val="0"/>
          <w:sz w:val="24"/>
          <w:szCs w:val="24"/>
          <w14:ligatures w14:val="none"/>
        </w:rPr>
      </w:pPr>
      <w:r w:rsidRPr="00E205BB">
        <w:rPr>
          <w:rFonts w:ascii="Times New Roman" w:eastAsia="Times New Roman" w:hAnsi="Times New Roman" w:cs="Times New Roman"/>
          <w:sz w:val="24"/>
          <w:szCs w:val="24"/>
        </w:rPr>
        <w:t xml:space="preserve">inimväärikust alandav kohtlemine (nt </w:t>
      </w:r>
      <w:r w:rsidR="005E46E6" w:rsidRPr="00E205BB">
        <w:rPr>
          <w:rFonts w:ascii="Times New Roman" w:eastAsia="Times New Roman" w:hAnsi="Times New Roman" w:cs="Times New Roman"/>
          <w:sz w:val="24"/>
          <w:szCs w:val="24"/>
        </w:rPr>
        <w:t xml:space="preserve">inimese </w:t>
      </w:r>
      <w:r w:rsidRPr="00E205BB">
        <w:rPr>
          <w:rFonts w:ascii="Times New Roman" w:eastAsia="Times New Roman" w:hAnsi="Times New Roman" w:cs="Times New Roman"/>
          <w:sz w:val="24"/>
          <w:szCs w:val="24"/>
        </w:rPr>
        <w:t xml:space="preserve">tahtlik alandamine või </w:t>
      </w:r>
      <w:r w:rsidR="005E46E6" w:rsidRPr="00E205BB">
        <w:rPr>
          <w:rFonts w:ascii="Times New Roman" w:eastAsia="Times New Roman" w:hAnsi="Times New Roman" w:cs="Times New Roman"/>
          <w:sz w:val="24"/>
          <w:szCs w:val="24"/>
        </w:rPr>
        <w:t xml:space="preserve">kiusamine </w:t>
      </w:r>
      <w:r w:rsidRPr="00E205BB">
        <w:rPr>
          <w:rFonts w:ascii="Times New Roman" w:eastAsia="Times New Roman" w:hAnsi="Times New Roman" w:cs="Times New Roman"/>
          <w:sz w:val="24"/>
          <w:szCs w:val="24"/>
        </w:rPr>
        <w:t>hooldamise käigus).</w:t>
      </w:r>
    </w:p>
    <w:p w14:paraId="69F24E2A" w14:textId="6B2E3CE8" w:rsidR="00CF7C28" w:rsidRPr="00E205BB" w:rsidRDefault="6A20A0D6" w:rsidP="00E205BB">
      <w:pPr>
        <w:spacing w:after="0" w:line="276" w:lineRule="auto"/>
        <w:jc w:val="both"/>
        <w:rPr>
          <w:rFonts w:ascii="Times New Roman" w:eastAsia="Times New Roman" w:hAnsi="Times New Roman" w:cs="Times New Roman"/>
          <w:kern w:val="0"/>
          <w:sz w:val="24"/>
          <w:szCs w:val="24"/>
          <w14:ligatures w14:val="none"/>
        </w:rPr>
      </w:pPr>
      <w:r w:rsidRPr="00E205BB">
        <w:rPr>
          <w:rFonts w:ascii="Times New Roman" w:eastAsia="Times New Roman" w:hAnsi="Times New Roman" w:cs="Times New Roman"/>
          <w:sz w:val="24"/>
          <w:szCs w:val="24"/>
        </w:rPr>
        <w:t>Sätte kohaldamisalasse võivad kuuluda näiteks järgmised olukorrad:</w:t>
      </w:r>
    </w:p>
    <w:p w14:paraId="304E3AF0" w14:textId="6F5CAF6A" w:rsidR="00CF7C28" w:rsidRPr="00E205BB" w:rsidRDefault="6A20A0D6" w:rsidP="00E205BB">
      <w:pPr>
        <w:pStyle w:val="Loendilik"/>
        <w:numPr>
          <w:ilvl w:val="0"/>
          <w:numId w:val="20"/>
        </w:numPr>
        <w:spacing w:after="0" w:line="276" w:lineRule="auto"/>
        <w:jc w:val="both"/>
        <w:rPr>
          <w:rFonts w:ascii="Times New Roman" w:eastAsia="Times New Roman" w:hAnsi="Times New Roman" w:cs="Times New Roman"/>
          <w:kern w:val="0"/>
          <w:sz w:val="24"/>
          <w:szCs w:val="24"/>
          <w14:ligatures w14:val="none"/>
        </w:rPr>
      </w:pPr>
      <w:r w:rsidRPr="00E205BB">
        <w:rPr>
          <w:rFonts w:ascii="Times New Roman" w:eastAsia="Times New Roman" w:hAnsi="Times New Roman" w:cs="Times New Roman"/>
          <w:sz w:val="24"/>
          <w:szCs w:val="24"/>
        </w:rPr>
        <w:t>eaka hooldamise kohustusega isik jätab korduvalt andmata talle määratud ravimi või piisava toidu;</w:t>
      </w:r>
    </w:p>
    <w:p w14:paraId="5C2519E2" w14:textId="5D6F3453" w:rsidR="00CF7C28" w:rsidRPr="00E205BB" w:rsidRDefault="6A20A0D6" w:rsidP="00E205BB">
      <w:pPr>
        <w:pStyle w:val="Loendilik"/>
        <w:numPr>
          <w:ilvl w:val="0"/>
          <w:numId w:val="20"/>
        </w:numPr>
        <w:spacing w:after="0" w:line="276" w:lineRule="auto"/>
        <w:jc w:val="both"/>
        <w:rPr>
          <w:rFonts w:ascii="Times New Roman" w:eastAsia="Times New Roman" w:hAnsi="Times New Roman" w:cs="Times New Roman"/>
          <w:kern w:val="0"/>
          <w:sz w:val="24"/>
          <w:szCs w:val="24"/>
          <w14:ligatures w14:val="none"/>
        </w:rPr>
      </w:pPr>
      <w:r w:rsidRPr="00E205BB">
        <w:rPr>
          <w:rFonts w:ascii="Times New Roman" w:eastAsia="Times New Roman" w:hAnsi="Times New Roman" w:cs="Times New Roman"/>
          <w:sz w:val="24"/>
          <w:szCs w:val="24"/>
        </w:rPr>
        <w:t>puudega inimese hooldaja jätab teadvalt korraldamata vajaliku arstiabi, kuigi teab isiku terviseseisundi halvenemisest;</w:t>
      </w:r>
    </w:p>
    <w:p w14:paraId="1B719C31" w14:textId="07DAF04A" w:rsidR="00CF7C28" w:rsidRPr="00E205BB" w:rsidRDefault="6A20A0D6" w:rsidP="00E205BB">
      <w:pPr>
        <w:pStyle w:val="Loendilik"/>
        <w:numPr>
          <w:ilvl w:val="0"/>
          <w:numId w:val="20"/>
        </w:numPr>
        <w:spacing w:after="0" w:line="276" w:lineRule="auto"/>
        <w:jc w:val="both"/>
        <w:rPr>
          <w:rFonts w:ascii="Times New Roman" w:eastAsia="Times New Roman" w:hAnsi="Times New Roman" w:cs="Times New Roman"/>
          <w:kern w:val="0"/>
          <w:sz w:val="24"/>
          <w:szCs w:val="24"/>
          <w14:ligatures w14:val="none"/>
        </w:rPr>
      </w:pPr>
      <w:r w:rsidRPr="00E205BB">
        <w:rPr>
          <w:rFonts w:ascii="Times New Roman" w:eastAsia="Times New Roman" w:hAnsi="Times New Roman" w:cs="Times New Roman"/>
          <w:sz w:val="24"/>
          <w:szCs w:val="24"/>
        </w:rPr>
        <w:t xml:space="preserve">hooldusasutuse töötaja manustab hooldusalusele rahusteid mugavuse eesmärgil, mitte </w:t>
      </w:r>
      <w:r w:rsidR="1BF52A47" w:rsidRPr="00E205BB">
        <w:rPr>
          <w:rFonts w:ascii="Times New Roman" w:eastAsia="Times New Roman" w:hAnsi="Times New Roman" w:cs="Times New Roman"/>
          <w:sz w:val="24"/>
          <w:szCs w:val="24"/>
        </w:rPr>
        <w:t xml:space="preserve">lähtudes </w:t>
      </w:r>
      <w:r w:rsidRPr="00E205BB">
        <w:rPr>
          <w:rFonts w:ascii="Times New Roman" w:eastAsia="Times New Roman" w:hAnsi="Times New Roman" w:cs="Times New Roman"/>
          <w:sz w:val="24"/>
          <w:szCs w:val="24"/>
        </w:rPr>
        <w:t>meditsiinilisest näidustusest;</w:t>
      </w:r>
    </w:p>
    <w:p w14:paraId="5D9A8C4F" w14:textId="6BB4D614" w:rsidR="00CF7C28" w:rsidRPr="00E205BB" w:rsidRDefault="6A20A0D6" w:rsidP="00E205BB">
      <w:pPr>
        <w:pStyle w:val="Loendilik"/>
        <w:numPr>
          <w:ilvl w:val="0"/>
          <w:numId w:val="20"/>
        </w:numPr>
        <w:spacing w:after="0" w:line="276" w:lineRule="auto"/>
        <w:jc w:val="both"/>
        <w:rPr>
          <w:rFonts w:ascii="Times New Roman" w:eastAsia="Times New Roman" w:hAnsi="Times New Roman" w:cs="Times New Roman"/>
          <w:kern w:val="0"/>
          <w:sz w:val="24"/>
          <w:szCs w:val="24"/>
          <w14:ligatures w14:val="none"/>
        </w:rPr>
      </w:pPr>
      <w:r w:rsidRPr="00E205BB">
        <w:rPr>
          <w:rFonts w:ascii="Times New Roman" w:eastAsia="Times New Roman" w:hAnsi="Times New Roman" w:cs="Times New Roman"/>
          <w:sz w:val="24"/>
          <w:szCs w:val="24"/>
        </w:rPr>
        <w:t xml:space="preserve">hooldaja hoiab hooldusalust korduvalt ebainimlikes või alandavates tingimustes, näiteks jätab ta pesemata või </w:t>
      </w:r>
      <w:r w:rsidR="00814D53" w:rsidRPr="00E205BB">
        <w:rPr>
          <w:rFonts w:ascii="Times New Roman" w:eastAsia="Times New Roman" w:hAnsi="Times New Roman" w:cs="Times New Roman"/>
          <w:sz w:val="24"/>
          <w:szCs w:val="24"/>
        </w:rPr>
        <w:t xml:space="preserve">väljaheitega </w:t>
      </w:r>
      <w:r w:rsidRPr="00E205BB">
        <w:rPr>
          <w:rFonts w:ascii="Times New Roman" w:eastAsia="Times New Roman" w:hAnsi="Times New Roman" w:cs="Times New Roman"/>
          <w:sz w:val="24"/>
          <w:szCs w:val="24"/>
        </w:rPr>
        <w:t>määrdunud riietesse;</w:t>
      </w:r>
    </w:p>
    <w:p w14:paraId="661CE47D" w14:textId="02AC5906" w:rsidR="00CF7C28" w:rsidRPr="00E205BB" w:rsidRDefault="6A20A0D6" w:rsidP="00E205BB">
      <w:pPr>
        <w:pStyle w:val="Loendilik"/>
        <w:numPr>
          <w:ilvl w:val="0"/>
          <w:numId w:val="20"/>
        </w:numPr>
        <w:spacing w:after="0" w:line="276" w:lineRule="auto"/>
        <w:jc w:val="both"/>
        <w:rPr>
          <w:rFonts w:ascii="Times New Roman" w:eastAsia="Times New Roman" w:hAnsi="Times New Roman" w:cs="Times New Roman"/>
          <w:kern w:val="0"/>
          <w:sz w:val="24"/>
          <w:szCs w:val="24"/>
          <w14:ligatures w14:val="none"/>
        </w:rPr>
      </w:pPr>
      <w:r w:rsidRPr="00E205BB">
        <w:rPr>
          <w:rFonts w:ascii="Times New Roman" w:eastAsia="Times New Roman" w:hAnsi="Times New Roman" w:cs="Times New Roman"/>
          <w:sz w:val="24"/>
          <w:szCs w:val="24"/>
        </w:rPr>
        <w:t>vanem jätab korduvalt väikese lapse järelevalveta</w:t>
      </w:r>
      <w:r w:rsidR="00814D53" w:rsidRPr="00E205BB">
        <w:rPr>
          <w:rFonts w:ascii="Times New Roman" w:eastAsia="Times New Roman" w:hAnsi="Times New Roman" w:cs="Times New Roman"/>
          <w:sz w:val="24"/>
          <w:szCs w:val="24"/>
        </w:rPr>
        <w:t xml:space="preserve"> ja söömata</w:t>
      </w:r>
      <w:r w:rsidRPr="00E205BB">
        <w:rPr>
          <w:rFonts w:ascii="Times New Roman" w:eastAsia="Times New Roman" w:hAnsi="Times New Roman" w:cs="Times New Roman"/>
          <w:sz w:val="24"/>
          <w:szCs w:val="24"/>
        </w:rPr>
        <w:t xml:space="preserve"> olukorras, kus laps ei ole võimeline ise toime tulema, ning ei taga tema esmaseid vajadusi.</w:t>
      </w:r>
    </w:p>
    <w:p w14:paraId="4325578B" w14:textId="77777777" w:rsidR="009C3087" w:rsidRPr="00E205BB" w:rsidRDefault="009C3087" w:rsidP="00E205BB">
      <w:pPr>
        <w:spacing w:after="0" w:line="276" w:lineRule="auto"/>
        <w:jc w:val="both"/>
        <w:rPr>
          <w:rFonts w:ascii="Times New Roman" w:eastAsia="Times New Roman" w:hAnsi="Times New Roman" w:cs="Times New Roman"/>
          <w:sz w:val="24"/>
          <w:szCs w:val="24"/>
        </w:rPr>
      </w:pPr>
    </w:p>
    <w:p w14:paraId="010B81C6" w14:textId="3CAF14C8" w:rsidR="00CF7C28" w:rsidRPr="00E205BB" w:rsidRDefault="40A4CFA4" w:rsidP="00E205BB">
      <w:pPr>
        <w:spacing w:after="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 xml:space="preserve">Ühes uuringus on kirjeldatud juhtumit, kus hooldekodus viibiv haavatavas seisundis eakas oli korduva vägivalla ohver. Tegemist ei olnud üksikjuhtumiga, vaid püsiva probleemiga, mille käigus eakas inimene koges korduvalt füüsilist väärkohtlemist. </w:t>
      </w:r>
      <w:r w:rsidR="57919ABD" w:rsidRPr="00E205BB">
        <w:rPr>
          <w:rFonts w:ascii="Times New Roman" w:eastAsia="Times New Roman" w:hAnsi="Times New Roman" w:cs="Times New Roman"/>
          <w:sz w:val="24"/>
          <w:szCs w:val="24"/>
        </w:rPr>
        <w:t xml:space="preserve">Hooldust vajav inimene oli </w:t>
      </w:r>
      <w:r w:rsidR="57919ABD" w:rsidRPr="00E205BB">
        <w:rPr>
          <w:rFonts w:ascii="Times New Roman" w:eastAsia="Times New Roman" w:hAnsi="Times New Roman" w:cs="Times New Roman"/>
          <w:sz w:val="24"/>
          <w:szCs w:val="24"/>
        </w:rPr>
        <w:lastRenderedPageBreak/>
        <w:t>voodist välja kukkunud</w:t>
      </w:r>
      <w:r w:rsidR="231B9338" w:rsidRPr="00E205BB">
        <w:rPr>
          <w:rFonts w:ascii="Times New Roman" w:eastAsia="Times New Roman" w:hAnsi="Times New Roman" w:cs="Times New Roman"/>
          <w:sz w:val="24"/>
          <w:szCs w:val="24"/>
        </w:rPr>
        <w:t>, lebas maas</w:t>
      </w:r>
      <w:r w:rsidR="57919ABD" w:rsidRPr="00E205BB">
        <w:rPr>
          <w:rFonts w:ascii="Times New Roman" w:eastAsia="Times New Roman" w:hAnsi="Times New Roman" w:cs="Times New Roman"/>
          <w:sz w:val="24"/>
          <w:szCs w:val="24"/>
        </w:rPr>
        <w:t xml:space="preserve"> ning meeshooldaja lükkas teda mööda maad jalaga.</w:t>
      </w:r>
      <w:r w:rsidR="5F8EFACF" w:rsidRPr="00E205BB">
        <w:rPr>
          <w:rFonts w:ascii="Times New Roman" w:eastAsia="Times New Roman" w:hAnsi="Times New Roman" w:cs="Times New Roman"/>
          <w:sz w:val="24"/>
          <w:szCs w:val="24"/>
        </w:rPr>
        <w:t xml:space="preserve"> Tunnistaja kirjelduse järgi olid meeshooldajad kannatanuga alati väga kurjad.</w:t>
      </w:r>
      <w:r w:rsidR="57919ABD" w:rsidRPr="00E205BB">
        <w:rPr>
          <w:rFonts w:ascii="Times New Roman" w:eastAsia="Times New Roman" w:hAnsi="Times New Roman" w:cs="Times New Roman"/>
          <w:sz w:val="24"/>
          <w:szCs w:val="24"/>
        </w:rPr>
        <w:t xml:space="preserve"> </w:t>
      </w:r>
      <w:r w:rsidR="57D221FC" w:rsidRPr="00E205BB">
        <w:rPr>
          <w:rFonts w:ascii="Times New Roman" w:eastAsia="Times New Roman" w:hAnsi="Times New Roman" w:cs="Times New Roman"/>
          <w:sz w:val="24"/>
          <w:szCs w:val="24"/>
        </w:rPr>
        <w:t>Kuna juhtum avastati juhuslikult, võib see viidata sellele, et sarnaseid olukordi esineb hoolekandeasutustes rohkemgi, kuid neist ei räägita või neid ei märgata</w:t>
      </w:r>
      <w:r w:rsidR="78B7F828" w:rsidRPr="00E205BB">
        <w:rPr>
          <w:rFonts w:ascii="Times New Roman" w:eastAsia="Times New Roman" w:hAnsi="Times New Roman" w:cs="Times New Roman"/>
          <w:sz w:val="24"/>
          <w:szCs w:val="24"/>
        </w:rPr>
        <w:t>.</w:t>
      </w:r>
      <w:r w:rsidR="00AE37F0" w:rsidRPr="00E205BB">
        <w:rPr>
          <w:rStyle w:val="Allmrkuseviide"/>
          <w:rFonts w:ascii="Times New Roman" w:eastAsia="Times New Roman" w:hAnsi="Times New Roman" w:cs="Times New Roman"/>
          <w:sz w:val="24"/>
          <w:szCs w:val="24"/>
        </w:rPr>
        <w:footnoteReference w:id="26"/>
      </w:r>
    </w:p>
    <w:p w14:paraId="1053DC28" w14:textId="77777777" w:rsidR="002C7CCD" w:rsidRPr="00E205BB" w:rsidRDefault="002C7CCD" w:rsidP="00E205BB">
      <w:pPr>
        <w:spacing w:after="0" w:line="276" w:lineRule="auto"/>
        <w:jc w:val="both"/>
        <w:rPr>
          <w:rFonts w:ascii="Times New Roman" w:eastAsia="Times New Roman" w:hAnsi="Times New Roman" w:cs="Times New Roman"/>
          <w:kern w:val="0"/>
          <w:sz w:val="24"/>
          <w:szCs w:val="24"/>
          <w14:ligatures w14:val="none"/>
        </w:rPr>
      </w:pPr>
    </w:p>
    <w:p w14:paraId="1FF6E2F0" w14:textId="045871F9" w:rsidR="6DC0D17C" w:rsidRPr="00E205BB" w:rsidRDefault="6DC0D17C" w:rsidP="00E205BB">
      <w:pPr>
        <w:spacing w:after="0" w:line="276" w:lineRule="auto"/>
        <w:jc w:val="both"/>
      </w:pPr>
      <w:r w:rsidRPr="00E205BB">
        <w:rPr>
          <w:rFonts w:ascii="Times New Roman" w:eastAsia="Times New Roman" w:hAnsi="Times New Roman" w:cs="Times New Roman"/>
          <w:sz w:val="24"/>
          <w:szCs w:val="24"/>
        </w:rPr>
        <w:t xml:space="preserve">Loodav säte toob võrreldes kehtivas </w:t>
      </w:r>
      <w:r w:rsidR="03EF72CD" w:rsidRPr="00E205BB">
        <w:rPr>
          <w:rFonts w:ascii="Times New Roman" w:eastAsia="Times New Roman" w:hAnsi="Times New Roman" w:cs="Times New Roman"/>
          <w:sz w:val="24"/>
          <w:szCs w:val="24"/>
        </w:rPr>
        <w:t>KarS-is sisalduvate sätetega</w:t>
      </w:r>
      <w:r w:rsidRPr="00E205BB">
        <w:rPr>
          <w:rFonts w:ascii="Times New Roman" w:eastAsia="Times New Roman" w:hAnsi="Times New Roman" w:cs="Times New Roman"/>
          <w:sz w:val="24"/>
          <w:szCs w:val="24"/>
        </w:rPr>
        <w:t xml:space="preserve"> </w:t>
      </w:r>
      <w:r w:rsidR="41B9F2B0" w:rsidRPr="00E205BB">
        <w:rPr>
          <w:rFonts w:ascii="Times New Roman" w:eastAsia="Times New Roman" w:hAnsi="Times New Roman" w:cs="Times New Roman"/>
          <w:sz w:val="24"/>
          <w:szCs w:val="24"/>
        </w:rPr>
        <w:t>(eelkõige KarS § 171) kirjeldatud</w:t>
      </w:r>
      <w:r w:rsidRPr="00E205BB">
        <w:rPr>
          <w:rFonts w:ascii="Times New Roman" w:eastAsia="Times New Roman" w:hAnsi="Times New Roman" w:cs="Times New Roman"/>
          <w:sz w:val="24"/>
          <w:szCs w:val="24"/>
        </w:rPr>
        <w:t xml:space="preserve"> väärkohtlemise juhtudel karista</w:t>
      </w:r>
      <w:r w:rsidR="00CF1AA4" w:rsidRPr="00E205BB">
        <w:rPr>
          <w:rFonts w:ascii="Times New Roman" w:eastAsia="Times New Roman" w:hAnsi="Times New Roman" w:cs="Times New Roman"/>
          <w:sz w:val="24"/>
          <w:szCs w:val="24"/>
        </w:rPr>
        <w:t>mishetke</w:t>
      </w:r>
      <w:r w:rsidR="4E09715C" w:rsidRPr="00E205BB">
        <w:rPr>
          <w:rFonts w:ascii="Times New Roman" w:eastAsia="Times New Roman" w:hAnsi="Times New Roman" w:cs="Times New Roman"/>
          <w:sz w:val="24"/>
          <w:szCs w:val="24"/>
        </w:rPr>
        <w:t xml:space="preserve"> ette</w:t>
      </w:r>
      <w:r w:rsidR="6B5041D1" w:rsidRPr="00E205BB">
        <w:rPr>
          <w:rFonts w:ascii="Times New Roman" w:eastAsia="Times New Roman" w:hAnsi="Times New Roman" w:cs="Times New Roman"/>
          <w:sz w:val="24"/>
          <w:szCs w:val="24"/>
        </w:rPr>
        <w:t>poole</w:t>
      </w:r>
      <w:r w:rsidR="76B8A377" w:rsidRPr="00E205BB">
        <w:rPr>
          <w:rFonts w:ascii="Times New Roman" w:eastAsia="Times New Roman" w:hAnsi="Times New Roman" w:cs="Times New Roman"/>
          <w:sz w:val="24"/>
          <w:szCs w:val="24"/>
        </w:rPr>
        <w:t xml:space="preserve">. </w:t>
      </w:r>
      <w:r w:rsidR="6313D45E" w:rsidRPr="00E205BB">
        <w:rPr>
          <w:rFonts w:ascii="Times New Roman" w:eastAsia="Times New Roman" w:hAnsi="Times New Roman" w:cs="Times New Roman"/>
          <w:sz w:val="24"/>
          <w:szCs w:val="24"/>
        </w:rPr>
        <w:t xml:space="preserve">See nähtub ka paragrahvi </w:t>
      </w:r>
      <w:r w:rsidR="388AD9F3" w:rsidRPr="00E205BB">
        <w:rPr>
          <w:rFonts w:ascii="Times New Roman" w:eastAsia="Times New Roman" w:hAnsi="Times New Roman" w:cs="Times New Roman"/>
          <w:sz w:val="24"/>
          <w:szCs w:val="24"/>
        </w:rPr>
        <w:t xml:space="preserve">võrdlemisi madalas </w:t>
      </w:r>
      <w:r w:rsidR="6313D45E" w:rsidRPr="00E205BB">
        <w:rPr>
          <w:rFonts w:ascii="Times New Roman" w:eastAsia="Times New Roman" w:hAnsi="Times New Roman" w:cs="Times New Roman"/>
          <w:sz w:val="24"/>
          <w:szCs w:val="24"/>
        </w:rPr>
        <w:t xml:space="preserve">karistusmääras, milleks on eelnõu kohaselt rahaline karistus või kuni üheaastane vangistus. </w:t>
      </w:r>
      <w:r w:rsidR="226F210E" w:rsidRPr="00E205BB">
        <w:rPr>
          <w:rFonts w:ascii="Times New Roman" w:eastAsia="Times New Roman" w:hAnsi="Times New Roman" w:cs="Times New Roman"/>
          <w:sz w:val="24"/>
          <w:szCs w:val="24"/>
        </w:rPr>
        <w:t xml:space="preserve">Samuti on koosseisualternatiivide realiseerimine võimalik üksnes juhul, kui tegu on toime pandud teadvalt ja korduvalt. </w:t>
      </w:r>
      <w:r w:rsidR="76B8A377" w:rsidRPr="00E205BB">
        <w:rPr>
          <w:rFonts w:ascii="Times New Roman" w:eastAsia="Times New Roman" w:hAnsi="Times New Roman" w:cs="Times New Roman"/>
          <w:sz w:val="24"/>
          <w:szCs w:val="24"/>
        </w:rPr>
        <w:t>Erinevalt KarS §-st 171 ei ole koosseisu realiseerimiseks vaja tuvastada ohtu hooldatava või eestkostetava</w:t>
      </w:r>
      <w:r w:rsidR="2CC89DD7" w:rsidRPr="00E205BB">
        <w:rPr>
          <w:rFonts w:ascii="Times New Roman" w:eastAsia="Times New Roman" w:hAnsi="Times New Roman" w:cs="Times New Roman"/>
          <w:sz w:val="24"/>
          <w:szCs w:val="24"/>
        </w:rPr>
        <w:t xml:space="preserve"> elule või tervisele, vaid piisab ainuüksi asjaolust, et subjekti on väärkoheldud. </w:t>
      </w:r>
      <w:r w:rsidR="51AF2C6E" w:rsidRPr="00E205BB">
        <w:rPr>
          <w:rFonts w:ascii="Times New Roman" w:eastAsia="Times New Roman" w:hAnsi="Times New Roman" w:cs="Times New Roman"/>
          <w:sz w:val="24"/>
          <w:szCs w:val="24"/>
        </w:rPr>
        <w:t xml:space="preserve">Siiski </w:t>
      </w:r>
      <w:r w:rsidR="00274FAC" w:rsidRPr="00E205BB">
        <w:rPr>
          <w:rFonts w:ascii="Times New Roman" w:eastAsia="Times New Roman" w:hAnsi="Times New Roman" w:cs="Times New Roman"/>
          <w:sz w:val="24"/>
          <w:szCs w:val="24"/>
        </w:rPr>
        <w:t xml:space="preserve">lisatakse </w:t>
      </w:r>
      <w:r w:rsidR="51AF2C6E" w:rsidRPr="00E205BB">
        <w:rPr>
          <w:rFonts w:ascii="Times New Roman" w:eastAsia="Times New Roman" w:hAnsi="Times New Roman" w:cs="Times New Roman"/>
          <w:sz w:val="24"/>
          <w:szCs w:val="24"/>
        </w:rPr>
        <w:t>s</w:t>
      </w:r>
      <w:r w:rsidR="40450DA1" w:rsidRPr="00E205BB">
        <w:rPr>
          <w:rFonts w:ascii="Times New Roman" w:eastAsia="Times New Roman" w:hAnsi="Times New Roman" w:cs="Times New Roman"/>
          <w:sz w:val="24"/>
          <w:szCs w:val="24"/>
        </w:rPr>
        <w:t>elguse huvides paragrahvi ka subsidiaarsusklausel, mille kohaselt tuleb sätte kohaldamine kõne alla üksnes juhul, kui KarS § 171 kohaldamine on välistatud.</w:t>
      </w:r>
    </w:p>
    <w:p w14:paraId="09783569" w14:textId="72C80DA5" w:rsidR="46FD0EEA" w:rsidRPr="00E205BB" w:rsidRDefault="46FD0EEA" w:rsidP="00E205BB">
      <w:pPr>
        <w:spacing w:after="0" w:line="276" w:lineRule="auto"/>
        <w:jc w:val="both"/>
        <w:rPr>
          <w:rFonts w:ascii="Times New Roman" w:eastAsia="Times New Roman" w:hAnsi="Times New Roman" w:cs="Times New Roman"/>
          <w:sz w:val="24"/>
          <w:szCs w:val="24"/>
        </w:rPr>
      </w:pPr>
    </w:p>
    <w:p w14:paraId="55075707" w14:textId="4EDF0A6C" w:rsidR="00A5787E" w:rsidRPr="00E205BB" w:rsidRDefault="002C7CCD" w:rsidP="00E205BB">
      <w:pPr>
        <w:spacing w:after="0" w:line="276" w:lineRule="auto"/>
        <w:jc w:val="both"/>
        <w:rPr>
          <w:rFonts w:ascii="Times New Roman" w:eastAsia="Times New Roman" w:hAnsi="Times New Roman" w:cs="Times New Roman"/>
          <w:kern w:val="0"/>
          <w:sz w:val="24"/>
          <w:szCs w:val="24"/>
          <w14:ligatures w14:val="none"/>
        </w:rPr>
      </w:pPr>
      <w:r w:rsidRPr="00E205BB">
        <w:rPr>
          <w:rFonts w:ascii="Times New Roman" w:eastAsia="Times New Roman" w:hAnsi="Times New Roman" w:cs="Times New Roman"/>
          <w:kern w:val="0"/>
          <w:sz w:val="24"/>
          <w:szCs w:val="24"/>
          <w14:ligatures w14:val="none"/>
        </w:rPr>
        <w:t xml:space="preserve">Kui hooldamise kohustuse rikkumine toob kaasa tervisekahjustuse või surma või tuvastatakse, et toimepanija eesmärgiks oli hooldusalusele tervisekahjustuse või surma põhjustamine, tuleb ta vastutusele võtta nende karistusseadustiku sätete alusel, mis näevad ette karistuse selliste tagajärgede põhjustamise või põhjustamise katse eest. </w:t>
      </w:r>
    </w:p>
    <w:p w14:paraId="05CE5FDF" w14:textId="468CA59A" w:rsidR="00011B9A" w:rsidRPr="00E205BB" w:rsidRDefault="00011B9A" w:rsidP="00E205BB">
      <w:pPr>
        <w:spacing w:after="120" w:line="276" w:lineRule="auto"/>
        <w:rPr>
          <w:b/>
        </w:rPr>
      </w:pPr>
    </w:p>
    <w:p w14:paraId="034A63C1" w14:textId="77777777" w:rsidR="0031530F" w:rsidRPr="00E205BB" w:rsidRDefault="00EF4D8C" w:rsidP="00E205BB">
      <w:pPr>
        <w:pStyle w:val="Pealkiri1"/>
        <w:spacing w:after="120" w:line="276" w:lineRule="auto"/>
      </w:pPr>
      <w:r w:rsidRPr="00E205BB">
        <w:rPr>
          <w:b/>
          <w:bCs w:val="0"/>
          <w:u w:val="none"/>
        </w:rPr>
        <w:t>3.</w:t>
      </w:r>
      <w:r w:rsidR="00B95661" w:rsidRPr="00E205BB">
        <w:rPr>
          <w:b/>
          <w:bCs w:val="0"/>
          <w:u w:val="none"/>
        </w:rPr>
        <w:t>1.</w:t>
      </w:r>
      <w:r w:rsidRPr="00E205BB">
        <w:rPr>
          <w:b/>
          <w:bCs w:val="0"/>
          <w:u w:val="none"/>
        </w:rPr>
        <w:t>10. Ahistav jälitamine (eelnõu § 1 p 10, KarS § 157</w:t>
      </w:r>
      <w:r w:rsidRPr="00E205BB">
        <w:rPr>
          <w:b/>
          <w:bCs w:val="0"/>
          <w:u w:val="none"/>
          <w:vertAlign w:val="superscript"/>
        </w:rPr>
        <w:t>3</w:t>
      </w:r>
      <w:r w:rsidRPr="00E205BB">
        <w:rPr>
          <w:b/>
          <w:bCs w:val="0"/>
          <w:u w:val="none"/>
        </w:rPr>
        <w:t>)</w:t>
      </w:r>
    </w:p>
    <w:p w14:paraId="2F47AF91" w14:textId="77777777" w:rsidR="00123EA5" w:rsidRPr="00E205BB" w:rsidRDefault="00123EA5" w:rsidP="00E205BB">
      <w:pPr>
        <w:spacing w:after="120" w:line="276" w:lineRule="auto"/>
        <w:jc w:val="both"/>
        <w:rPr>
          <w:lang w:eastAsia="et-EE"/>
        </w:rPr>
      </w:pPr>
      <w:r w:rsidRPr="00E205BB">
        <w:rPr>
          <w:rFonts w:ascii="Times New Roman" w:hAnsi="Times New Roman" w:cs="Times New Roman"/>
          <w:b/>
          <w:bCs/>
          <w:sz w:val="24"/>
          <w:szCs w:val="24"/>
        </w:rPr>
        <w:t>Muudatuse eesmärk</w:t>
      </w:r>
    </w:p>
    <w:p w14:paraId="31B0B34F" w14:textId="6D4C5706" w:rsidR="00AF1CDD" w:rsidRPr="00E205BB" w:rsidRDefault="63EDF857" w:rsidP="00E205BB">
      <w:pPr>
        <w:spacing w:after="120" w:line="276" w:lineRule="auto"/>
        <w:jc w:val="both"/>
        <w:rPr>
          <w:rFonts w:ascii="Times New Roman" w:eastAsia="Times New Roman" w:hAnsi="Times New Roman" w:cs="Times New Roman"/>
          <w:kern w:val="0"/>
          <w:sz w:val="24"/>
          <w:szCs w:val="24"/>
          <w14:ligatures w14:val="none"/>
        </w:rPr>
      </w:pPr>
      <w:r w:rsidRPr="00E205BB">
        <w:rPr>
          <w:rFonts w:ascii="Times New Roman" w:eastAsia="Times New Roman" w:hAnsi="Times New Roman" w:cs="Times New Roman"/>
          <w:kern w:val="0"/>
          <w:sz w:val="24"/>
          <w:szCs w:val="24"/>
          <w14:ligatures w14:val="none"/>
        </w:rPr>
        <w:t xml:space="preserve">Muudatusega tõstetakse KarS </w:t>
      </w:r>
      <w:r w:rsidR="2EB601AF" w:rsidRPr="00E205BB">
        <w:rPr>
          <w:rFonts w:ascii="Times New Roman" w:eastAsia="Times New Roman" w:hAnsi="Times New Roman" w:cs="Times New Roman"/>
          <w:kern w:val="0"/>
          <w:sz w:val="24"/>
          <w:szCs w:val="24"/>
          <w14:ligatures w14:val="none"/>
        </w:rPr>
        <w:t>§ 157</w:t>
      </w:r>
      <w:r w:rsidR="2EB601AF" w:rsidRPr="00E205BB">
        <w:rPr>
          <w:rFonts w:ascii="Times New Roman" w:eastAsia="Times New Roman" w:hAnsi="Times New Roman" w:cs="Times New Roman"/>
          <w:kern w:val="0"/>
          <w:sz w:val="24"/>
          <w:szCs w:val="24"/>
          <w:vertAlign w:val="superscript"/>
          <w14:ligatures w14:val="none"/>
        </w:rPr>
        <w:t>3</w:t>
      </w:r>
      <w:r w:rsidR="2EB601AF" w:rsidRPr="00E205BB">
        <w:rPr>
          <w:rFonts w:ascii="Times New Roman" w:eastAsia="Times New Roman" w:hAnsi="Times New Roman" w:cs="Times New Roman"/>
          <w:kern w:val="0"/>
          <w:sz w:val="24"/>
          <w:szCs w:val="24"/>
          <w14:ligatures w14:val="none"/>
        </w:rPr>
        <w:t xml:space="preserve"> l</w:t>
      </w:r>
      <w:r w:rsidR="76F48465" w:rsidRPr="00E205BB">
        <w:rPr>
          <w:rFonts w:ascii="Times New Roman" w:eastAsia="Times New Roman" w:hAnsi="Times New Roman" w:cs="Times New Roman"/>
          <w:kern w:val="0"/>
          <w:sz w:val="24"/>
          <w:szCs w:val="24"/>
          <w14:ligatures w14:val="none"/>
        </w:rPr>
        <w:t>õike</w:t>
      </w:r>
      <w:r w:rsidR="2EB601AF" w:rsidRPr="00E205BB">
        <w:rPr>
          <w:rFonts w:ascii="Times New Roman" w:eastAsia="Times New Roman" w:hAnsi="Times New Roman" w:cs="Times New Roman"/>
          <w:kern w:val="0"/>
          <w:sz w:val="24"/>
          <w:szCs w:val="24"/>
          <w14:ligatures w14:val="none"/>
        </w:rPr>
        <w:t xml:space="preserve"> 1 </w:t>
      </w:r>
      <w:r w:rsidR="4D171D6F" w:rsidRPr="00E205BB">
        <w:rPr>
          <w:rFonts w:ascii="Times New Roman" w:eastAsia="Times New Roman" w:hAnsi="Times New Roman" w:cs="Times New Roman"/>
          <w:kern w:val="0"/>
          <w:sz w:val="24"/>
          <w:szCs w:val="24"/>
          <w14:ligatures w14:val="none"/>
        </w:rPr>
        <w:t>(</w:t>
      </w:r>
      <w:r w:rsidR="2EB601AF" w:rsidRPr="00E205BB">
        <w:rPr>
          <w:rFonts w:ascii="Times New Roman" w:eastAsia="Times New Roman" w:hAnsi="Times New Roman" w:cs="Times New Roman"/>
          <w:kern w:val="0"/>
          <w:sz w:val="24"/>
          <w:szCs w:val="24"/>
          <w14:ligatures w14:val="none"/>
        </w:rPr>
        <w:t>ahistav jälitami</w:t>
      </w:r>
      <w:r w:rsidR="4A8CE3B8" w:rsidRPr="00E205BB">
        <w:rPr>
          <w:rFonts w:ascii="Times New Roman" w:eastAsia="Times New Roman" w:hAnsi="Times New Roman" w:cs="Times New Roman"/>
          <w:kern w:val="0"/>
          <w:sz w:val="24"/>
          <w:szCs w:val="24"/>
          <w14:ligatures w14:val="none"/>
        </w:rPr>
        <w:t>n</w:t>
      </w:r>
      <w:r w:rsidR="2EB601AF" w:rsidRPr="00E205BB">
        <w:rPr>
          <w:rFonts w:ascii="Times New Roman" w:eastAsia="Times New Roman" w:hAnsi="Times New Roman" w:cs="Times New Roman"/>
          <w:kern w:val="0"/>
          <w:sz w:val="24"/>
          <w:szCs w:val="24"/>
          <w14:ligatures w14:val="none"/>
        </w:rPr>
        <w:t>e</w:t>
      </w:r>
      <w:r w:rsidR="4A8CE3B8" w:rsidRPr="00E205BB">
        <w:rPr>
          <w:rFonts w:ascii="Times New Roman" w:eastAsia="Times New Roman" w:hAnsi="Times New Roman" w:cs="Times New Roman"/>
          <w:kern w:val="0"/>
          <w:sz w:val="24"/>
          <w:szCs w:val="24"/>
          <w14:ligatures w14:val="none"/>
        </w:rPr>
        <w:t>)</w:t>
      </w:r>
      <w:r w:rsidR="2EB601AF" w:rsidRPr="00E205BB">
        <w:rPr>
          <w:rFonts w:ascii="Times New Roman" w:eastAsia="Times New Roman" w:hAnsi="Times New Roman" w:cs="Times New Roman"/>
          <w:kern w:val="0"/>
          <w:sz w:val="24"/>
          <w:szCs w:val="24"/>
          <w14:ligatures w14:val="none"/>
        </w:rPr>
        <w:t xml:space="preserve"> koosseisu sanktsiooni ülemmäär üheaastaselt vangistuselt kolmeaastasele vangistusele.</w:t>
      </w:r>
      <w:r w:rsidR="793011D3" w:rsidRPr="00E205BB">
        <w:rPr>
          <w:rFonts w:ascii="Times New Roman" w:eastAsia="Times New Roman" w:hAnsi="Times New Roman" w:cs="Times New Roman"/>
          <w:sz w:val="24"/>
          <w:szCs w:val="24"/>
        </w:rPr>
        <w:t xml:space="preserve"> </w:t>
      </w:r>
      <w:r w:rsidR="2EB601AF" w:rsidRPr="00E205BB">
        <w:rPr>
          <w:rFonts w:ascii="Times New Roman" w:eastAsia="Times New Roman" w:hAnsi="Times New Roman" w:cs="Times New Roman"/>
          <w:sz w:val="24"/>
          <w:szCs w:val="24"/>
        </w:rPr>
        <w:t>Muudatuse eesmärk on tagada, et õiguskaitse reageeriks proportsionaalselt ka sellistele tegudele, mille mõju kannatanule on võrreldav füüsilise vägivallaga.</w:t>
      </w:r>
    </w:p>
    <w:p w14:paraId="25518BF0" w14:textId="77777777" w:rsidR="00123EA5" w:rsidRPr="00E205BB" w:rsidRDefault="00123EA5" w:rsidP="00E205BB">
      <w:pPr>
        <w:spacing w:after="120" w:line="276" w:lineRule="auto"/>
        <w:jc w:val="both"/>
        <w:rPr>
          <w:lang w:eastAsia="et-EE"/>
        </w:rPr>
      </w:pPr>
      <w:r w:rsidRPr="00E205BB">
        <w:rPr>
          <w:rFonts w:ascii="Times New Roman" w:hAnsi="Times New Roman" w:cs="Times New Roman"/>
          <w:b/>
          <w:bCs/>
          <w:sz w:val="24"/>
          <w:szCs w:val="24"/>
        </w:rPr>
        <w:t>Probleemi olemus ja kehtiva õiguse puudujäägid</w:t>
      </w:r>
    </w:p>
    <w:p w14:paraId="02BBF130" w14:textId="1534042F" w:rsidR="003F1087" w:rsidRPr="00E205BB" w:rsidRDefault="00ED2065" w:rsidP="00E205BB">
      <w:pPr>
        <w:spacing w:after="120" w:line="276" w:lineRule="auto"/>
        <w:jc w:val="both"/>
        <w:rPr>
          <w:rFonts w:ascii="Times New Roman" w:eastAsia="Times New Roman" w:hAnsi="Times New Roman" w:cs="Times New Roman"/>
          <w:bCs/>
          <w:kern w:val="0"/>
          <w:sz w:val="24"/>
          <w:szCs w:val="24"/>
          <w14:ligatures w14:val="none"/>
        </w:rPr>
      </w:pPr>
      <w:r w:rsidRPr="00E205BB">
        <w:rPr>
          <w:rFonts w:ascii="Times New Roman" w:eastAsia="Times New Roman" w:hAnsi="Times New Roman" w:cs="Times New Roman"/>
          <w:bCs/>
          <w:kern w:val="0"/>
          <w:sz w:val="24"/>
          <w:szCs w:val="24"/>
          <w14:ligatures w14:val="none"/>
        </w:rPr>
        <w:t xml:space="preserve">Probleemi tõsidus </w:t>
      </w:r>
      <w:r w:rsidR="00D03B1C" w:rsidRPr="00E205BB">
        <w:rPr>
          <w:rFonts w:ascii="Times New Roman" w:eastAsia="Times New Roman" w:hAnsi="Times New Roman" w:cs="Times New Roman"/>
          <w:bCs/>
          <w:kern w:val="0"/>
          <w:sz w:val="24"/>
          <w:szCs w:val="24"/>
          <w14:ligatures w14:val="none"/>
        </w:rPr>
        <w:t>nähtub</w:t>
      </w:r>
      <w:r w:rsidRPr="00E205BB">
        <w:rPr>
          <w:rFonts w:ascii="Times New Roman" w:eastAsia="Times New Roman" w:hAnsi="Times New Roman" w:cs="Times New Roman"/>
          <w:bCs/>
          <w:kern w:val="0"/>
          <w:sz w:val="24"/>
          <w:szCs w:val="24"/>
          <w14:ligatures w14:val="none"/>
        </w:rPr>
        <w:t xml:space="preserve"> ka Euroopa Parlamendi ja nõukogu direktiiv</w:t>
      </w:r>
      <w:r w:rsidR="00D03B1C" w:rsidRPr="00E205BB">
        <w:rPr>
          <w:rFonts w:ascii="Times New Roman" w:eastAsia="Times New Roman" w:hAnsi="Times New Roman" w:cs="Times New Roman"/>
          <w:bCs/>
          <w:kern w:val="0"/>
          <w:sz w:val="24"/>
          <w:szCs w:val="24"/>
          <w14:ligatures w14:val="none"/>
        </w:rPr>
        <w:t>ist</w:t>
      </w:r>
      <w:r w:rsidRPr="00E205BB">
        <w:rPr>
          <w:rFonts w:ascii="Times New Roman" w:eastAsia="Times New Roman" w:hAnsi="Times New Roman" w:cs="Times New Roman"/>
          <w:bCs/>
          <w:kern w:val="0"/>
          <w:sz w:val="24"/>
          <w:szCs w:val="24"/>
          <w14:ligatures w14:val="none"/>
        </w:rPr>
        <w:t xml:space="preserve"> (EL) 2024/1385</w:t>
      </w:r>
      <w:r w:rsidR="00FE241F" w:rsidRPr="00E205BB">
        <w:rPr>
          <w:rFonts w:ascii="Times New Roman" w:eastAsia="Times New Roman" w:hAnsi="Times New Roman" w:cs="Times New Roman"/>
          <w:bCs/>
          <w:kern w:val="0"/>
          <w:sz w:val="24"/>
          <w:szCs w:val="24"/>
          <w14:ligatures w14:val="none"/>
        </w:rPr>
        <w:t>, mille</w:t>
      </w:r>
      <w:r w:rsidR="003F1087" w:rsidRPr="00E205BB">
        <w:rPr>
          <w:rFonts w:ascii="Times New Roman" w:eastAsia="Times New Roman" w:hAnsi="Times New Roman" w:cs="Times New Roman"/>
          <w:bCs/>
          <w:kern w:val="0"/>
          <w:sz w:val="24"/>
          <w:szCs w:val="24"/>
          <w14:ligatures w14:val="none"/>
        </w:rPr>
        <w:t xml:space="preserve"> </w:t>
      </w:r>
      <w:r w:rsidR="004905CD" w:rsidRPr="00E205BB">
        <w:rPr>
          <w:rFonts w:ascii="Times New Roman" w:eastAsia="Times New Roman" w:hAnsi="Times New Roman" w:cs="Times New Roman"/>
          <w:bCs/>
          <w:kern w:val="0"/>
          <w:sz w:val="24"/>
          <w:szCs w:val="24"/>
          <w14:ligatures w14:val="none"/>
        </w:rPr>
        <w:t>p</w:t>
      </w:r>
      <w:r w:rsidR="004463C5" w:rsidRPr="00E205BB">
        <w:rPr>
          <w:rFonts w:ascii="Times New Roman" w:eastAsia="Times New Roman" w:hAnsi="Times New Roman" w:cs="Times New Roman"/>
          <w:bCs/>
          <w:kern w:val="0"/>
          <w:sz w:val="24"/>
          <w:szCs w:val="24"/>
          <w14:ligatures w14:val="none"/>
        </w:rPr>
        <w:t>õhjendus</w:t>
      </w:r>
      <w:r w:rsidR="004905CD" w:rsidRPr="00E205BB">
        <w:rPr>
          <w:rFonts w:ascii="Times New Roman" w:eastAsia="Times New Roman" w:hAnsi="Times New Roman" w:cs="Times New Roman"/>
          <w:bCs/>
          <w:kern w:val="0"/>
          <w:sz w:val="24"/>
          <w:szCs w:val="24"/>
          <w14:ligatures w14:val="none"/>
        </w:rPr>
        <w:t>e</w:t>
      </w:r>
      <w:r w:rsidR="004463C5" w:rsidRPr="00E205BB">
        <w:rPr>
          <w:rFonts w:ascii="Times New Roman" w:eastAsia="Times New Roman" w:hAnsi="Times New Roman" w:cs="Times New Roman"/>
          <w:bCs/>
          <w:kern w:val="0"/>
          <w:sz w:val="24"/>
          <w:szCs w:val="24"/>
          <w14:ligatures w14:val="none"/>
        </w:rPr>
        <w:t>s 21 on selgitatud, et k</w:t>
      </w:r>
      <w:r w:rsidR="003F1087" w:rsidRPr="00E205BB">
        <w:rPr>
          <w:rFonts w:ascii="Times New Roman" w:eastAsia="Times New Roman" w:hAnsi="Times New Roman" w:cs="Times New Roman"/>
          <w:bCs/>
          <w:kern w:val="0"/>
          <w:sz w:val="24"/>
          <w:szCs w:val="24"/>
          <w14:ligatures w14:val="none"/>
        </w:rPr>
        <w:t xml:space="preserve">überjälitamine on tänapäevane vägivallavorm, mida sageli pannakse toime pereliikmete või samas leibkonnas elavate </w:t>
      </w:r>
      <w:r w:rsidR="00123EA5" w:rsidRPr="00E205BB">
        <w:rPr>
          <w:rFonts w:ascii="Times New Roman" w:eastAsia="Times New Roman" w:hAnsi="Times New Roman" w:cs="Times New Roman"/>
          <w:bCs/>
          <w:kern w:val="0"/>
          <w:sz w:val="24"/>
          <w:szCs w:val="24"/>
          <w14:ligatures w14:val="none"/>
        </w:rPr>
        <w:t>inimeste</w:t>
      </w:r>
      <w:r w:rsidR="003F1087" w:rsidRPr="00E205BB">
        <w:rPr>
          <w:rFonts w:ascii="Times New Roman" w:eastAsia="Times New Roman" w:hAnsi="Times New Roman" w:cs="Times New Roman"/>
          <w:bCs/>
          <w:kern w:val="0"/>
          <w:sz w:val="24"/>
          <w:szCs w:val="24"/>
          <w14:ligatures w14:val="none"/>
        </w:rPr>
        <w:t xml:space="preserve"> vastu, kuid mida panevad toime ka endised partnerid või tuttavad. Tavaliselt kuritarvitab süüteo toimepanija tehnoloogiat, et intensiivistada oma survestavat ja kontrollivat käitumist, manipuleerimist ja jälgimist, mis omakorda suurendab ohvri hirmu ja ärevust ning isoleerib ta järk-järgult sõpradest, perekonnast ja tööst.</w:t>
      </w:r>
    </w:p>
    <w:p w14:paraId="4FF19BCF" w14:textId="77777777" w:rsidR="00123EA5" w:rsidRPr="00E205BB" w:rsidRDefault="00123EA5" w:rsidP="00E205BB">
      <w:pPr>
        <w:spacing w:after="120" w:line="276" w:lineRule="auto"/>
        <w:jc w:val="both"/>
        <w:rPr>
          <w:lang w:eastAsia="et-EE"/>
        </w:rPr>
      </w:pPr>
      <w:r w:rsidRPr="00E205BB">
        <w:rPr>
          <w:rFonts w:ascii="Times New Roman" w:hAnsi="Times New Roman" w:cs="Times New Roman"/>
          <w:b/>
          <w:bCs/>
          <w:sz w:val="24"/>
          <w:szCs w:val="24"/>
        </w:rPr>
        <w:t>Muudatuse sisu</w:t>
      </w:r>
    </w:p>
    <w:p w14:paraId="6B094F8A" w14:textId="7123B4ED" w:rsidR="007656F0" w:rsidRPr="00E205BB" w:rsidRDefault="630C88CD" w:rsidP="00E205BB">
      <w:pPr>
        <w:spacing w:after="120" w:line="276" w:lineRule="auto"/>
        <w:jc w:val="both"/>
        <w:rPr>
          <w:rFonts w:ascii="Times New Roman" w:eastAsia="Times New Roman" w:hAnsi="Times New Roman" w:cs="Times New Roman"/>
          <w:kern w:val="0"/>
          <w:sz w:val="24"/>
          <w:szCs w:val="24"/>
          <w14:ligatures w14:val="none"/>
        </w:rPr>
      </w:pPr>
      <w:r w:rsidRPr="00E205BB">
        <w:rPr>
          <w:rFonts w:ascii="Times New Roman" w:eastAsia="Times New Roman" w:hAnsi="Times New Roman" w:cs="Times New Roman"/>
          <w:kern w:val="0"/>
          <w:sz w:val="24"/>
          <w:szCs w:val="24"/>
          <w14:ligatures w14:val="none"/>
        </w:rPr>
        <w:t xml:space="preserve">Muudatus tagab, et </w:t>
      </w:r>
      <w:r w:rsidR="7BD06D65" w:rsidRPr="00E205BB">
        <w:rPr>
          <w:rFonts w:ascii="Times New Roman" w:eastAsia="Times New Roman" w:hAnsi="Times New Roman" w:cs="Times New Roman"/>
          <w:sz w:val="24"/>
          <w:szCs w:val="24"/>
        </w:rPr>
        <w:t xml:space="preserve">ahistava jälitamisena kvalifitseeritavad </w:t>
      </w:r>
      <w:r w:rsidRPr="00E205BB">
        <w:rPr>
          <w:rFonts w:ascii="Times New Roman" w:eastAsia="Times New Roman" w:hAnsi="Times New Roman" w:cs="Times New Roman"/>
          <w:sz w:val="24"/>
          <w:szCs w:val="24"/>
        </w:rPr>
        <w:t xml:space="preserve">vaimse vägivalla rasked vormid, mis võivad põhjustada kannatanule pikaajalist psüühilist kahju, saavad </w:t>
      </w:r>
      <w:r w:rsidR="064A61E1" w:rsidRPr="00E205BB">
        <w:rPr>
          <w:rFonts w:ascii="Times New Roman" w:eastAsia="Times New Roman" w:hAnsi="Times New Roman" w:cs="Times New Roman"/>
          <w:sz w:val="24"/>
          <w:szCs w:val="24"/>
        </w:rPr>
        <w:t>proportsionaalse</w:t>
      </w:r>
      <w:r w:rsidRPr="00E205BB">
        <w:rPr>
          <w:rFonts w:ascii="Times New Roman" w:eastAsia="Times New Roman" w:hAnsi="Times New Roman" w:cs="Times New Roman"/>
          <w:sz w:val="24"/>
          <w:szCs w:val="24"/>
        </w:rPr>
        <w:t xml:space="preserve"> karistusähvarduse.</w:t>
      </w:r>
    </w:p>
    <w:p w14:paraId="36A1672E" w14:textId="436ACFE9" w:rsidR="005F31DB" w:rsidRPr="00E205BB" w:rsidRDefault="005F31DB" w:rsidP="00E205BB">
      <w:pPr>
        <w:spacing w:after="0" w:line="276" w:lineRule="auto"/>
        <w:jc w:val="both"/>
        <w:rPr>
          <w:rFonts w:ascii="Times New Roman" w:eastAsia="Times New Roman" w:hAnsi="Times New Roman" w:cs="Times New Roman"/>
          <w:kern w:val="0"/>
          <w:sz w:val="24"/>
          <w:szCs w:val="24"/>
          <w:u w:val="single"/>
          <w14:ligatures w14:val="none"/>
        </w:rPr>
      </w:pPr>
    </w:p>
    <w:p w14:paraId="167D4F79" w14:textId="77777777" w:rsidR="0031530F" w:rsidRPr="00E205BB" w:rsidRDefault="00EF4D8C" w:rsidP="00E205BB">
      <w:pPr>
        <w:pStyle w:val="Pealkiri1"/>
        <w:spacing w:after="120" w:line="276" w:lineRule="auto"/>
      </w:pPr>
      <w:r w:rsidRPr="00E205BB">
        <w:rPr>
          <w:b/>
          <w:bCs w:val="0"/>
          <w:u w:val="none"/>
        </w:rPr>
        <w:lastRenderedPageBreak/>
        <w:t>3.</w:t>
      </w:r>
      <w:r w:rsidR="003E7209" w:rsidRPr="00E205BB">
        <w:rPr>
          <w:b/>
          <w:bCs w:val="0"/>
          <w:u w:val="none"/>
        </w:rPr>
        <w:t>1.</w:t>
      </w:r>
      <w:r w:rsidRPr="00E205BB">
        <w:rPr>
          <w:b/>
          <w:bCs w:val="0"/>
          <w:u w:val="none"/>
        </w:rPr>
        <w:t>11. Seksuaalse sisuga materjali nõusolekuta avaldamine (eelnõu § 1 p 11, KarS § 157</w:t>
      </w:r>
      <w:r w:rsidRPr="00E205BB">
        <w:rPr>
          <w:b/>
          <w:bCs w:val="0"/>
          <w:u w:val="none"/>
          <w:vertAlign w:val="superscript"/>
        </w:rPr>
        <w:t>4</w:t>
      </w:r>
      <w:r w:rsidRPr="00E205BB">
        <w:rPr>
          <w:b/>
          <w:bCs w:val="0"/>
          <w:u w:val="none"/>
        </w:rPr>
        <w:t>)</w:t>
      </w:r>
    </w:p>
    <w:p w14:paraId="7F1FCD5D" w14:textId="5F1B9B7A" w:rsidR="00922C86" w:rsidRPr="00E205BB" w:rsidRDefault="00A8071D" w:rsidP="00E205BB">
      <w:pPr>
        <w:spacing w:after="120" w:line="276" w:lineRule="auto"/>
        <w:rPr>
          <w:rFonts w:ascii="Times New Roman" w:eastAsia="Times New Roman" w:hAnsi="Times New Roman" w:cs="Times New Roman"/>
          <w:b/>
          <w:bCs/>
          <w:kern w:val="0"/>
          <w:sz w:val="24"/>
          <w:szCs w:val="24"/>
          <w14:ligatures w14:val="none"/>
        </w:rPr>
      </w:pPr>
      <w:r w:rsidRPr="00E205BB">
        <w:rPr>
          <w:rFonts w:ascii="Times New Roman" w:eastAsia="Times New Roman" w:hAnsi="Times New Roman" w:cs="Times New Roman"/>
          <w:b/>
          <w:bCs/>
          <w:kern w:val="0"/>
          <w:sz w:val="24"/>
          <w:szCs w:val="24"/>
          <w14:ligatures w14:val="none"/>
        </w:rPr>
        <w:t>Muudatuse</w:t>
      </w:r>
      <w:r w:rsidR="00AC4C7A" w:rsidRPr="00E205BB">
        <w:rPr>
          <w:rFonts w:ascii="Times New Roman" w:eastAsia="Times New Roman" w:hAnsi="Times New Roman" w:cs="Times New Roman"/>
          <w:b/>
          <w:bCs/>
          <w:kern w:val="0"/>
          <w:sz w:val="24"/>
          <w:szCs w:val="24"/>
          <w14:ligatures w14:val="none"/>
        </w:rPr>
        <w:t xml:space="preserve"> eesmärk</w:t>
      </w:r>
    </w:p>
    <w:p w14:paraId="6EDD414A" w14:textId="47D1A28F" w:rsidR="00922C86" w:rsidRPr="00E205BB" w:rsidRDefault="00101E4B" w:rsidP="00E205BB">
      <w:pPr>
        <w:spacing w:after="120" w:line="276" w:lineRule="auto"/>
        <w:contextualSpacing/>
        <w:jc w:val="both"/>
        <w:rPr>
          <w:rFonts w:ascii="Times New Roman" w:eastAsia="Times New Roman" w:hAnsi="Times New Roman" w:cs="Times New Roman"/>
          <w:bCs/>
          <w:kern w:val="0"/>
          <w:sz w:val="24"/>
          <w:szCs w:val="24"/>
          <w14:ligatures w14:val="none"/>
        </w:rPr>
      </w:pPr>
      <w:r w:rsidRPr="00E205BB">
        <w:rPr>
          <w:rFonts w:ascii="Times New Roman" w:eastAsia="Times New Roman" w:hAnsi="Times New Roman" w:cs="Times New Roman"/>
          <w:bCs/>
          <w:kern w:val="0"/>
          <w:sz w:val="24"/>
          <w:szCs w:val="24"/>
          <w14:ligatures w14:val="none"/>
        </w:rPr>
        <w:t xml:space="preserve">KarS </w:t>
      </w:r>
      <w:r w:rsidR="001A3DF4" w:rsidRPr="00E205BB">
        <w:rPr>
          <w:rFonts w:ascii="Times New Roman" w:eastAsia="Times New Roman" w:hAnsi="Times New Roman" w:cs="Times New Roman"/>
          <w:bCs/>
          <w:kern w:val="0"/>
          <w:sz w:val="24"/>
          <w:szCs w:val="24"/>
          <w14:ligatures w14:val="none"/>
        </w:rPr>
        <w:t>§ 157</w:t>
      </w:r>
      <w:r w:rsidR="001A3DF4" w:rsidRPr="00E205BB">
        <w:rPr>
          <w:rFonts w:ascii="Times New Roman" w:eastAsia="Times New Roman" w:hAnsi="Times New Roman" w:cs="Times New Roman"/>
          <w:bCs/>
          <w:kern w:val="0"/>
          <w:sz w:val="24"/>
          <w:szCs w:val="24"/>
          <w:vertAlign w:val="superscript"/>
          <w14:ligatures w14:val="none"/>
        </w:rPr>
        <w:t>4</w:t>
      </w:r>
      <w:r w:rsidR="00072F6B" w:rsidRPr="00E205BB">
        <w:rPr>
          <w:rFonts w:ascii="Times New Roman" w:eastAsia="Times New Roman" w:hAnsi="Times New Roman" w:cs="Times New Roman"/>
          <w:bCs/>
          <w:kern w:val="0"/>
          <w:sz w:val="24"/>
          <w:szCs w:val="24"/>
          <w14:ligatures w14:val="none"/>
        </w:rPr>
        <w:t xml:space="preserve"> eesmärk on </w:t>
      </w:r>
      <w:r w:rsidR="00C03CFE" w:rsidRPr="00E205BB">
        <w:rPr>
          <w:rFonts w:ascii="Times New Roman" w:eastAsia="Times New Roman" w:hAnsi="Times New Roman" w:cs="Times New Roman"/>
          <w:bCs/>
          <w:kern w:val="0"/>
          <w:sz w:val="24"/>
          <w:szCs w:val="24"/>
          <w14:ligatures w14:val="none"/>
        </w:rPr>
        <w:t>kaitsta</w:t>
      </w:r>
      <w:r w:rsidR="00072F6B" w:rsidRPr="00E205BB">
        <w:rPr>
          <w:rFonts w:ascii="Times New Roman" w:eastAsia="Times New Roman" w:hAnsi="Times New Roman" w:cs="Times New Roman"/>
          <w:bCs/>
          <w:kern w:val="0"/>
          <w:sz w:val="24"/>
          <w:szCs w:val="24"/>
          <w14:ligatures w14:val="none"/>
        </w:rPr>
        <w:t xml:space="preserve"> seksuaalse enesemääramise</w:t>
      </w:r>
      <w:r w:rsidR="00C03CFE" w:rsidRPr="00E205BB">
        <w:rPr>
          <w:rFonts w:ascii="Times New Roman" w:eastAsia="Times New Roman" w:hAnsi="Times New Roman" w:cs="Times New Roman"/>
          <w:bCs/>
          <w:kern w:val="0"/>
          <w:sz w:val="24"/>
          <w:szCs w:val="24"/>
          <w14:ligatures w14:val="none"/>
        </w:rPr>
        <w:t xml:space="preserve"> õigust, au ja väärikust ning </w:t>
      </w:r>
      <w:r w:rsidR="00072F6B" w:rsidRPr="00E205BB">
        <w:rPr>
          <w:rFonts w:ascii="Times New Roman" w:eastAsia="Times New Roman" w:hAnsi="Times New Roman" w:cs="Times New Roman"/>
          <w:bCs/>
          <w:kern w:val="0"/>
          <w:sz w:val="24"/>
          <w:szCs w:val="24"/>
          <w14:ligatures w14:val="none"/>
        </w:rPr>
        <w:t>eraelu puutumatus</w:t>
      </w:r>
      <w:r w:rsidR="00704513" w:rsidRPr="00E205BB">
        <w:rPr>
          <w:rFonts w:ascii="Times New Roman" w:eastAsia="Times New Roman" w:hAnsi="Times New Roman" w:cs="Times New Roman"/>
          <w:bCs/>
          <w:kern w:val="0"/>
          <w:sz w:val="24"/>
          <w:szCs w:val="24"/>
          <w14:ligatures w14:val="none"/>
        </w:rPr>
        <w:t xml:space="preserve">t </w:t>
      </w:r>
      <w:r w:rsidR="00072F6B" w:rsidRPr="00E205BB">
        <w:rPr>
          <w:rFonts w:ascii="Times New Roman" w:eastAsia="Times New Roman" w:hAnsi="Times New Roman" w:cs="Times New Roman"/>
          <w:bCs/>
          <w:kern w:val="0"/>
          <w:sz w:val="24"/>
          <w:szCs w:val="24"/>
          <w14:ligatures w14:val="none"/>
        </w:rPr>
        <w:t>digikeskkonnas</w:t>
      </w:r>
      <w:r w:rsidR="00E6663D" w:rsidRPr="00E205BB">
        <w:rPr>
          <w:rFonts w:ascii="Times New Roman" w:eastAsia="Times New Roman" w:hAnsi="Times New Roman" w:cs="Times New Roman"/>
          <w:bCs/>
          <w:kern w:val="0"/>
          <w:sz w:val="24"/>
          <w:szCs w:val="24"/>
          <w14:ligatures w14:val="none"/>
        </w:rPr>
        <w:t>, samuti</w:t>
      </w:r>
      <w:r w:rsidR="00072F6B" w:rsidRPr="00E205BB">
        <w:rPr>
          <w:rFonts w:ascii="Times New Roman" w:eastAsia="Times New Roman" w:hAnsi="Times New Roman" w:cs="Times New Roman"/>
          <w:bCs/>
          <w:kern w:val="0"/>
          <w:sz w:val="24"/>
          <w:szCs w:val="24"/>
          <w14:ligatures w14:val="none"/>
        </w:rPr>
        <w:t xml:space="preserve"> viia Eesti karistusõigus kooskõlla Euroopa Parlamendi ja </w:t>
      </w:r>
      <w:r w:rsidR="00142160" w:rsidRPr="00E205BB">
        <w:rPr>
          <w:rFonts w:ascii="Times New Roman" w:eastAsia="Times New Roman" w:hAnsi="Times New Roman" w:cs="Times New Roman"/>
          <w:bCs/>
          <w:kern w:val="0"/>
          <w:sz w:val="24"/>
          <w:szCs w:val="24"/>
          <w14:ligatures w14:val="none"/>
        </w:rPr>
        <w:t>n</w:t>
      </w:r>
      <w:r w:rsidR="00072F6B" w:rsidRPr="00E205BB">
        <w:rPr>
          <w:rFonts w:ascii="Times New Roman" w:eastAsia="Times New Roman" w:hAnsi="Times New Roman" w:cs="Times New Roman"/>
          <w:bCs/>
          <w:kern w:val="0"/>
          <w:sz w:val="24"/>
          <w:szCs w:val="24"/>
          <w14:ligatures w14:val="none"/>
        </w:rPr>
        <w:t>õukogu direktiiviga (EL) 2024/1385, mis käsitleb naistevastase vägivalla ja perevägivalla tõkestamist</w:t>
      </w:r>
      <w:r w:rsidR="00922C86" w:rsidRPr="00E205BB">
        <w:rPr>
          <w:rFonts w:ascii="Times New Roman" w:eastAsia="Times New Roman" w:hAnsi="Times New Roman" w:cs="Times New Roman"/>
          <w:bCs/>
          <w:kern w:val="0"/>
          <w:sz w:val="24"/>
          <w:szCs w:val="24"/>
          <w14:ligatures w14:val="none"/>
        </w:rPr>
        <w:t>.</w:t>
      </w:r>
    </w:p>
    <w:p w14:paraId="51D12860" w14:textId="77777777" w:rsidR="00922C86" w:rsidRPr="00E205BB" w:rsidRDefault="00922C86" w:rsidP="00E205BB">
      <w:pPr>
        <w:spacing w:after="120" w:line="276" w:lineRule="auto"/>
        <w:contextualSpacing/>
        <w:jc w:val="both"/>
        <w:rPr>
          <w:rFonts w:ascii="Times New Roman" w:eastAsia="Times New Roman" w:hAnsi="Times New Roman" w:cs="Times New Roman"/>
          <w:bCs/>
          <w:kern w:val="0"/>
          <w:sz w:val="24"/>
          <w:szCs w:val="24"/>
          <w14:ligatures w14:val="none"/>
        </w:rPr>
      </w:pPr>
    </w:p>
    <w:p w14:paraId="22863223" w14:textId="6A7B155C" w:rsidR="00072F6B" w:rsidRPr="00E205BB" w:rsidRDefault="00072F6B" w:rsidP="00E205BB">
      <w:pPr>
        <w:spacing w:after="120" w:line="276" w:lineRule="auto"/>
        <w:contextualSpacing/>
        <w:jc w:val="both"/>
        <w:rPr>
          <w:rFonts w:ascii="Times New Roman" w:eastAsia="Times New Roman" w:hAnsi="Times New Roman" w:cs="Times New Roman"/>
          <w:sz w:val="24"/>
          <w:szCs w:val="24"/>
          <w:lang w:eastAsia="et-EE"/>
        </w:rPr>
      </w:pPr>
      <w:r w:rsidRPr="00E205BB">
        <w:rPr>
          <w:rFonts w:ascii="Times New Roman" w:eastAsia="Times New Roman" w:hAnsi="Times New Roman" w:cs="Times New Roman"/>
          <w:sz w:val="24"/>
          <w:szCs w:val="24"/>
        </w:rPr>
        <w:t>Uu</w:t>
      </w:r>
      <w:r w:rsidR="00F17FB0" w:rsidRPr="00E205BB">
        <w:rPr>
          <w:rFonts w:ascii="Times New Roman" w:eastAsia="Times New Roman" w:hAnsi="Times New Roman" w:cs="Times New Roman"/>
          <w:sz w:val="24"/>
          <w:szCs w:val="24"/>
        </w:rPr>
        <w:t>s</w:t>
      </w:r>
      <w:r w:rsidRPr="00E205BB">
        <w:rPr>
          <w:rFonts w:ascii="Times New Roman" w:eastAsia="Times New Roman" w:hAnsi="Times New Roman" w:cs="Times New Roman"/>
          <w:sz w:val="24"/>
          <w:szCs w:val="24"/>
        </w:rPr>
        <w:t xml:space="preserve"> § 157⁴ kriminaliseeri</w:t>
      </w:r>
      <w:r w:rsidR="00D76CBF" w:rsidRPr="00E205BB">
        <w:rPr>
          <w:rFonts w:ascii="Times New Roman" w:eastAsia="Times New Roman" w:hAnsi="Times New Roman" w:cs="Times New Roman"/>
          <w:sz w:val="24"/>
          <w:szCs w:val="24"/>
        </w:rPr>
        <w:t>b</w:t>
      </w:r>
      <w:r w:rsidRPr="00E205BB">
        <w:rPr>
          <w:rFonts w:ascii="Times New Roman" w:eastAsia="Times New Roman" w:hAnsi="Times New Roman" w:cs="Times New Roman"/>
          <w:sz w:val="24"/>
          <w:szCs w:val="24"/>
        </w:rPr>
        <w:t xml:space="preserve"> seksuaalse sisuga pildi, video või muu </w:t>
      </w:r>
      <w:r w:rsidR="50AC6CF0" w:rsidRPr="00E205BB">
        <w:rPr>
          <w:rFonts w:ascii="Times New Roman" w:eastAsia="Times New Roman" w:hAnsi="Times New Roman" w:cs="Times New Roman"/>
          <w:sz w:val="24"/>
          <w:szCs w:val="24"/>
        </w:rPr>
        <w:t>teose</w:t>
      </w:r>
      <w:r w:rsidRPr="00E205BB">
        <w:rPr>
          <w:rFonts w:ascii="Times New Roman" w:eastAsia="Times New Roman" w:hAnsi="Times New Roman" w:cs="Times New Roman"/>
          <w:sz w:val="24"/>
          <w:szCs w:val="24"/>
        </w:rPr>
        <w:t xml:space="preserve"> teadlik</w:t>
      </w:r>
      <w:r w:rsidR="00D76CBF" w:rsidRPr="00E205BB">
        <w:rPr>
          <w:rFonts w:ascii="Times New Roman" w:eastAsia="Times New Roman" w:hAnsi="Times New Roman" w:cs="Times New Roman"/>
          <w:sz w:val="24"/>
          <w:szCs w:val="24"/>
        </w:rPr>
        <w:t>u</w:t>
      </w:r>
      <w:r w:rsidRPr="00E205BB">
        <w:rPr>
          <w:rFonts w:ascii="Times New Roman" w:eastAsia="Times New Roman" w:hAnsi="Times New Roman" w:cs="Times New Roman"/>
          <w:sz w:val="24"/>
          <w:szCs w:val="24"/>
        </w:rPr>
        <w:t xml:space="preserve"> ja nõusolekuta </w:t>
      </w:r>
      <w:r w:rsidR="5C5965AB" w:rsidRPr="00E205BB">
        <w:rPr>
          <w:rFonts w:ascii="Times New Roman" w:eastAsia="Times New Roman" w:hAnsi="Times New Roman" w:cs="Times New Roman"/>
          <w:sz w:val="24"/>
          <w:szCs w:val="24"/>
        </w:rPr>
        <w:t>kättesaadavaks tegemise</w:t>
      </w:r>
      <w:r w:rsidRPr="00E205BB">
        <w:rPr>
          <w:rFonts w:ascii="Times New Roman" w:eastAsia="Times New Roman" w:hAnsi="Times New Roman" w:cs="Times New Roman"/>
          <w:sz w:val="24"/>
          <w:szCs w:val="24"/>
        </w:rPr>
        <w:t xml:space="preserve">, sealhulgas </w:t>
      </w:r>
      <w:r w:rsidR="00D76CBF" w:rsidRPr="00E205BB">
        <w:rPr>
          <w:rFonts w:ascii="Times New Roman" w:eastAsia="Times New Roman" w:hAnsi="Times New Roman" w:cs="Times New Roman"/>
          <w:sz w:val="24"/>
          <w:szCs w:val="24"/>
        </w:rPr>
        <w:t xml:space="preserve">juhul, kui </w:t>
      </w:r>
      <w:r w:rsidRPr="00E205BB">
        <w:rPr>
          <w:rFonts w:ascii="Times New Roman" w:eastAsia="Times New Roman" w:hAnsi="Times New Roman" w:cs="Times New Roman"/>
          <w:sz w:val="24"/>
          <w:szCs w:val="24"/>
        </w:rPr>
        <w:t>se</w:t>
      </w:r>
      <w:r w:rsidR="2FEDFA5D" w:rsidRPr="00E205BB">
        <w:rPr>
          <w:rFonts w:ascii="Times New Roman" w:eastAsia="Times New Roman" w:hAnsi="Times New Roman" w:cs="Times New Roman"/>
          <w:sz w:val="24"/>
          <w:szCs w:val="24"/>
        </w:rPr>
        <w:t>e</w:t>
      </w:r>
      <w:r w:rsidR="00D76CBF" w:rsidRPr="00E205BB">
        <w:rPr>
          <w:rFonts w:ascii="Times New Roman" w:eastAsia="Times New Roman" w:hAnsi="Times New Roman" w:cs="Times New Roman"/>
          <w:sz w:val="24"/>
          <w:szCs w:val="24"/>
        </w:rPr>
        <w:t xml:space="preserve"> on </w:t>
      </w:r>
      <w:r w:rsidR="003C3F36" w:rsidRPr="00E205BB">
        <w:rPr>
          <w:rFonts w:ascii="Times New Roman" w:eastAsia="Times New Roman" w:hAnsi="Times New Roman" w:cs="Times New Roman"/>
          <w:sz w:val="24"/>
          <w:szCs w:val="24"/>
        </w:rPr>
        <w:t xml:space="preserve">loodud </w:t>
      </w:r>
      <w:r w:rsidR="00262A25" w:rsidRPr="00E205BB">
        <w:rPr>
          <w:rFonts w:ascii="Times New Roman" w:eastAsia="Times New Roman" w:hAnsi="Times New Roman" w:cs="Times New Roman"/>
          <w:sz w:val="24"/>
          <w:szCs w:val="24"/>
        </w:rPr>
        <w:t>muutmise</w:t>
      </w:r>
      <w:r w:rsidR="003F7EAE" w:rsidRPr="00E205BB">
        <w:rPr>
          <w:rFonts w:ascii="Times New Roman" w:eastAsia="Times New Roman" w:hAnsi="Times New Roman" w:cs="Times New Roman"/>
          <w:sz w:val="24"/>
          <w:szCs w:val="24"/>
        </w:rPr>
        <w:t>,</w:t>
      </w:r>
      <w:r w:rsidR="00015A32" w:rsidRPr="00E205BB">
        <w:rPr>
          <w:rFonts w:ascii="Times New Roman" w:eastAsia="Times New Roman" w:hAnsi="Times New Roman" w:cs="Times New Roman"/>
          <w:sz w:val="24"/>
          <w:szCs w:val="24"/>
        </w:rPr>
        <w:t xml:space="preserve"> </w:t>
      </w:r>
      <w:r w:rsidR="00262A25" w:rsidRPr="00E205BB">
        <w:rPr>
          <w:rFonts w:ascii="Times New Roman" w:eastAsia="Times New Roman" w:hAnsi="Times New Roman" w:cs="Times New Roman"/>
          <w:sz w:val="24"/>
          <w:szCs w:val="24"/>
        </w:rPr>
        <w:t xml:space="preserve">töötlemise </w:t>
      </w:r>
      <w:r w:rsidR="003F7EAE" w:rsidRPr="00E205BB">
        <w:rPr>
          <w:rFonts w:ascii="Times New Roman" w:eastAsia="Times New Roman" w:hAnsi="Times New Roman" w:cs="Times New Roman"/>
          <w:sz w:val="24"/>
          <w:szCs w:val="24"/>
        </w:rPr>
        <w:t xml:space="preserve">või tehnilise </w:t>
      </w:r>
      <w:r w:rsidR="00404CBA" w:rsidRPr="00E205BB">
        <w:rPr>
          <w:rFonts w:ascii="Times New Roman" w:eastAsia="Times New Roman" w:hAnsi="Times New Roman" w:cs="Times New Roman"/>
          <w:sz w:val="24"/>
          <w:szCs w:val="24"/>
        </w:rPr>
        <w:t>vahendi abil</w:t>
      </w:r>
      <w:r w:rsidRPr="00E205BB">
        <w:rPr>
          <w:rFonts w:ascii="Times New Roman" w:eastAsia="Times New Roman" w:hAnsi="Times New Roman" w:cs="Times New Roman"/>
          <w:sz w:val="24"/>
          <w:szCs w:val="24"/>
        </w:rPr>
        <w:t xml:space="preserve">, kui sellele järgneb </w:t>
      </w:r>
      <w:r w:rsidR="07C132BB" w:rsidRPr="00E205BB">
        <w:rPr>
          <w:rFonts w:ascii="Times New Roman" w:eastAsia="Times New Roman" w:hAnsi="Times New Roman" w:cs="Times New Roman"/>
          <w:sz w:val="24"/>
          <w:szCs w:val="24"/>
        </w:rPr>
        <w:t xml:space="preserve">teose </w:t>
      </w:r>
      <w:r w:rsidR="17FB3CE8" w:rsidRPr="00E205BB">
        <w:rPr>
          <w:rFonts w:ascii="Times New Roman" w:eastAsia="Times New Roman" w:hAnsi="Times New Roman" w:cs="Times New Roman"/>
          <w:sz w:val="24"/>
          <w:szCs w:val="24"/>
        </w:rPr>
        <w:t>kättesaadavaks tegemine</w:t>
      </w:r>
      <w:r w:rsidRPr="00E205BB">
        <w:rPr>
          <w:rFonts w:ascii="Times New Roman" w:eastAsia="Times New Roman" w:hAnsi="Times New Roman" w:cs="Times New Roman"/>
          <w:sz w:val="24"/>
          <w:szCs w:val="24"/>
        </w:rPr>
        <w:t xml:space="preserve">. Sätte kehtestamine on vajalik, et tõhusalt ennetada ja tõkestada </w:t>
      </w:r>
      <w:r w:rsidR="00B04AE5" w:rsidRPr="00E205BB">
        <w:rPr>
          <w:rFonts w:ascii="Times New Roman" w:eastAsia="Times New Roman" w:hAnsi="Times New Roman" w:cs="Times New Roman"/>
          <w:sz w:val="24"/>
          <w:szCs w:val="24"/>
        </w:rPr>
        <w:t xml:space="preserve">selliseid </w:t>
      </w:r>
      <w:r w:rsidRPr="00E205BB">
        <w:rPr>
          <w:rFonts w:ascii="Times New Roman" w:eastAsia="Times New Roman" w:hAnsi="Times New Roman" w:cs="Times New Roman"/>
          <w:sz w:val="24"/>
          <w:szCs w:val="24"/>
        </w:rPr>
        <w:t xml:space="preserve">kübervägivalla vorme </w:t>
      </w:r>
      <w:r w:rsidR="00FB709E" w:rsidRPr="00E205BB">
        <w:rPr>
          <w:rFonts w:ascii="Times New Roman" w:eastAsia="Times New Roman" w:hAnsi="Times New Roman" w:cs="Times New Roman"/>
          <w:sz w:val="24"/>
          <w:szCs w:val="24"/>
        </w:rPr>
        <w:t>nagu nn</w:t>
      </w:r>
      <w:r w:rsidRPr="00E205BB">
        <w:rPr>
          <w:rFonts w:ascii="Times New Roman" w:eastAsia="Times New Roman" w:hAnsi="Times New Roman" w:cs="Times New Roman"/>
          <w:sz w:val="24"/>
          <w:szCs w:val="24"/>
        </w:rPr>
        <w:t xml:space="preserve"> kättemaksuporno (</w:t>
      </w:r>
      <w:r w:rsidRPr="00E205BB">
        <w:rPr>
          <w:rFonts w:ascii="Times New Roman" w:eastAsia="Times New Roman" w:hAnsi="Times New Roman" w:cs="Times New Roman"/>
          <w:i/>
          <w:iCs/>
          <w:sz w:val="24"/>
          <w:szCs w:val="24"/>
        </w:rPr>
        <w:t>revenge porn</w:t>
      </w:r>
      <w:r w:rsidRPr="00E205BB">
        <w:rPr>
          <w:rFonts w:ascii="Times New Roman" w:eastAsia="Times New Roman" w:hAnsi="Times New Roman" w:cs="Times New Roman"/>
          <w:sz w:val="24"/>
          <w:szCs w:val="24"/>
        </w:rPr>
        <w:t>) ja süvavõltsingu (</w:t>
      </w:r>
      <w:r w:rsidRPr="00E205BB">
        <w:rPr>
          <w:rFonts w:ascii="Times New Roman" w:eastAsia="Times New Roman" w:hAnsi="Times New Roman" w:cs="Times New Roman"/>
          <w:i/>
          <w:iCs/>
          <w:sz w:val="24"/>
          <w:szCs w:val="24"/>
        </w:rPr>
        <w:t>deepfake</w:t>
      </w:r>
      <w:r w:rsidRPr="00E205BB">
        <w:rPr>
          <w:rFonts w:ascii="Times New Roman" w:eastAsia="Times New Roman" w:hAnsi="Times New Roman" w:cs="Times New Roman"/>
          <w:sz w:val="24"/>
          <w:szCs w:val="24"/>
        </w:rPr>
        <w:t xml:space="preserve">) </w:t>
      </w:r>
      <w:r w:rsidR="00E35670" w:rsidRPr="00E205BB">
        <w:rPr>
          <w:rFonts w:ascii="Times New Roman" w:eastAsia="Times New Roman" w:hAnsi="Times New Roman" w:cs="Times New Roman"/>
          <w:sz w:val="24"/>
          <w:szCs w:val="24"/>
        </w:rPr>
        <w:t xml:space="preserve">abil </w:t>
      </w:r>
      <w:r w:rsidR="008C639F" w:rsidRPr="00E205BB">
        <w:rPr>
          <w:rFonts w:ascii="Times New Roman" w:eastAsia="Times New Roman" w:hAnsi="Times New Roman" w:cs="Times New Roman"/>
          <w:sz w:val="24"/>
          <w:szCs w:val="24"/>
        </w:rPr>
        <w:t>seksuaalse sisuga materjali tootmine ja pahatahtlik levitamine, samuti sellise</w:t>
      </w:r>
      <w:r w:rsidR="003C2000" w:rsidRPr="00E205BB">
        <w:rPr>
          <w:rFonts w:ascii="Times New Roman" w:eastAsia="Times New Roman" w:hAnsi="Times New Roman" w:cs="Times New Roman"/>
          <w:sz w:val="24"/>
          <w:szCs w:val="24"/>
        </w:rPr>
        <w:t xml:space="preserve"> materjali avaldamisega ähvardamine (eelnõu § 1</w:t>
      </w:r>
      <w:r w:rsidR="00CB760C" w:rsidRPr="00E205BB">
        <w:rPr>
          <w:rFonts w:ascii="Times New Roman" w:eastAsia="Times New Roman" w:hAnsi="Times New Roman" w:cs="Times New Roman"/>
          <w:sz w:val="24"/>
          <w:szCs w:val="24"/>
        </w:rPr>
        <w:t xml:space="preserve"> p </w:t>
      </w:r>
      <w:r w:rsidR="3F8C6066" w:rsidRPr="00E205BB">
        <w:rPr>
          <w:rFonts w:ascii="Times New Roman" w:eastAsia="Times New Roman" w:hAnsi="Times New Roman" w:cs="Times New Roman"/>
          <w:sz w:val="24"/>
          <w:szCs w:val="24"/>
        </w:rPr>
        <w:t>7)</w:t>
      </w:r>
      <w:r w:rsidRPr="00E205BB">
        <w:rPr>
          <w:rFonts w:ascii="Times New Roman" w:eastAsia="Times New Roman" w:hAnsi="Times New Roman" w:cs="Times New Roman"/>
          <w:sz w:val="24"/>
          <w:szCs w:val="24"/>
        </w:rPr>
        <w:t>.</w:t>
      </w:r>
      <w:r w:rsidR="00A5787E" w:rsidRPr="00E205BB">
        <w:rPr>
          <w:rFonts w:ascii="Times New Roman" w:eastAsia="Times New Roman" w:hAnsi="Times New Roman" w:cs="Times New Roman"/>
          <w:sz w:val="24"/>
          <w:szCs w:val="24"/>
        </w:rPr>
        <w:t xml:space="preserve"> </w:t>
      </w:r>
      <w:r w:rsidRPr="00E205BB">
        <w:rPr>
          <w:rFonts w:ascii="Times New Roman" w:eastAsia="Times New Roman" w:hAnsi="Times New Roman" w:cs="Times New Roman"/>
          <w:sz w:val="24"/>
          <w:szCs w:val="24"/>
        </w:rPr>
        <w:t xml:space="preserve">Muudatus </w:t>
      </w:r>
      <w:r w:rsidR="007F378A" w:rsidRPr="00E205BB">
        <w:rPr>
          <w:rFonts w:ascii="Times New Roman" w:eastAsia="Times New Roman" w:hAnsi="Times New Roman" w:cs="Times New Roman"/>
          <w:sz w:val="24"/>
          <w:szCs w:val="24"/>
        </w:rPr>
        <w:t>võimaldab</w:t>
      </w:r>
      <w:r w:rsidR="00F17FB0" w:rsidRPr="00E205BB">
        <w:rPr>
          <w:rFonts w:ascii="Times New Roman" w:eastAsia="Times New Roman" w:hAnsi="Times New Roman" w:cs="Times New Roman"/>
          <w:sz w:val="24"/>
          <w:szCs w:val="24"/>
        </w:rPr>
        <w:t xml:space="preserve"> muu hulgas täita</w:t>
      </w:r>
      <w:r w:rsidRPr="00E205BB">
        <w:rPr>
          <w:rFonts w:ascii="Times New Roman" w:eastAsia="Times New Roman" w:hAnsi="Times New Roman" w:cs="Times New Roman"/>
          <w:sz w:val="24"/>
          <w:szCs w:val="24"/>
        </w:rPr>
        <w:t xml:space="preserve"> direktiivist tuleneva kohustuse, </w:t>
      </w:r>
      <w:r w:rsidR="007F378A" w:rsidRPr="00E205BB">
        <w:rPr>
          <w:rFonts w:ascii="Times New Roman" w:eastAsia="Times New Roman" w:hAnsi="Times New Roman" w:cs="Times New Roman"/>
          <w:sz w:val="24"/>
          <w:szCs w:val="24"/>
        </w:rPr>
        <w:t>mille kohaselt</w:t>
      </w:r>
      <w:r w:rsidR="00BA4DA4" w:rsidRPr="00E205BB">
        <w:rPr>
          <w:rFonts w:ascii="Times New Roman" w:eastAsia="Times New Roman" w:hAnsi="Times New Roman" w:cs="Times New Roman"/>
          <w:sz w:val="24"/>
          <w:szCs w:val="24"/>
        </w:rPr>
        <w:t xml:space="preserve"> </w:t>
      </w:r>
      <w:r w:rsidR="00F17FB0" w:rsidRPr="00E205BB">
        <w:rPr>
          <w:rFonts w:ascii="Times New Roman" w:eastAsia="Times New Roman" w:hAnsi="Times New Roman" w:cs="Times New Roman"/>
          <w:sz w:val="24"/>
          <w:szCs w:val="24"/>
        </w:rPr>
        <w:t xml:space="preserve">peab liikmesriigis olema karistatav </w:t>
      </w:r>
      <w:r w:rsidRPr="00E205BB">
        <w:rPr>
          <w:rFonts w:ascii="Times New Roman" w:eastAsia="Times New Roman" w:hAnsi="Times New Roman" w:cs="Times New Roman"/>
          <w:sz w:val="24"/>
          <w:szCs w:val="24"/>
        </w:rPr>
        <w:t xml:space="preserve">intiimse sisuga või manipuleeritud materjali ilma nõusolekuta </w:t>
      </w:r>
      <w:r w:rsidR="00BA4DA4" w:rsidRPr="00E205BB">
        <w:rPr>
          <w:rFonts w:ascii="Times New Roman" w:eastAsia="Times New Roman" w:hAnsi="Times New Roman" w:cs="Times New Roman"/>
          <w:sz w:val="24"/>
          <w:szCs w:val="24"/>
        </w:rPr>
        <w:t>avaldamine</w:t>
      </w:r>
      <w:r w:rsidRPr="00E205BB">
        <w:rPr>
          <w:rFonts w:ascii="Times New Roman" w:eastAsia="Times New Roman" w:hAnsi="Times New Roman" w:cs="Times New Roman"/>
          <w:sz w:val="24"/>
          <w:szCs w:val="24"/>
        </w:rPr>
        <w:t>.</w:t>
      </w:r>
    </w:p>
    <w:p w14:paraId="7757A94D" w14:textId="77777777" w:rsidR="00445B54" w:rsidRPr="00E205BB" w:rsidRDefault="00445B54" w:rsidP="00E205BB">
      <w:pPr>
        <w:spacing w:after="0" w:line="276" w:lineRule="auto"/>
        <w:rPr>
          <w:rFonts w:ascii="Times New Roman" w:eastAsia="Times New Roman" w:hAnsi="Times New Roman" w:cs="Times New Roman"/>
          <w:bCs/>
          <w:kern w:val="0"/>
          <w:sz w:val="24"/>
          <w:szCs w:val="24"/>
          <w14:ligatures w14:val="none"/>
        </w:rPr>
      </w:pPr>
    </w:p>
    <w:p w14:paraId="00CA60D3" w14:textId="468FFA7A" w:rsidR="00AC4C7A" w:rsidRPr="00E205BB" w:rsidRDefault="00AC4C7A" w:rsidP="00E205BB">
      <w:pPr>
        <w:spacing w:after="120" w:line="276" w:lineRule="auto"/>
        <w:rPr>
          <w:rFonts w:ascii="Times New Roman" w:eastAsia="Times New Roman" w:hAnsi="Times New Roman" w:cs="Times New Roman"/>
          <w:b/>
          <w:bCs/>
          <w:kern w:val="0"/>
          <w:sz w:val="24"/>
          <w:szCs w:val="24"/>
          <w14:ligatures w14:val="none"/>
        </w:rPr>
      </w:pPr>
      <w:r w:rsidRPr="00E205BB">
        <w:rPr>
          <w:rFonts w:ascii="Times New Roman" w:eastAsia="Times New Roman" w:hAnsi="Times New Roman" w:cs="Times New Roman"/>
          <w:b/>
          <w:bCs/>
          <w:kern w:val="0"/>
          <w:sz w:val="24"/>
          <w:szCs w:val="24"/>
          <w14:ligatures w14:val="none"/>
        </w:rPr>
        <w:t>Probleemi olemus ja kehtiva õiguse puudujäägid</w:t>
      </w:r>
    </w:p>
    <w:p w14:paraId="4F656580" w14:textId="17ACB42B" w:rsidR="00815DB8" w:rsidRPr="00E205BB" w:rsidRDefault="42B07902" w:rsidP="00E205BB">
      <w:pPr>
        <w:spacing w:after="120" w:line="276" w:lineRule="auto"/>
        <w:jc w:val="both"/>
        <w:rPr>
          <w:rFonts w:ascii="Times New Roman" w:eastAsia="Times New Roman" w:hAnsi="Times New Roman" w:cs="Times New Roman"/>
          <w:kern w:val="0"/>
          <w:sz w:val="24"/>
          <w:szCs w:val="24"/>
          <w14:ligatures w14:val="none"/>
        </w:rPr>
      </w:pPr>
      <w:r w:rsidRPr="00E205BB">
        <w:rPr>
          <w:rFonts w:ascii="Times New Roman" w:eastAsia="Times New Roman" w:hAnsi="Times New Roman" w:cs="Times New Roman"/>
          <w:kern w:val="0"/>
          <w:sz w:val="24"/>
          <w:szCs w:val="24"/>
          <w14:ligatures w14:val="none"/>
        </w:rPr>
        <w:t xml:space="preserve">Digikeskkonna </w:t>
      </w:r>
      <w:r w:rsidR="28575B4F" w:rsidRPr="00E205BB">
        <w:rPr>
          <w:rFonts w:ascii="Times New Roman" w:eastAsia="Times New Roman" w:hAnsi="Times New Roman" w:cs="Times New Roman"/>
          <w:kern w:val="0"/>
          <w:sz w:val="24"/>
          <w:szCs w:val="24"/>
          <w14:ligatures w14:val="none"/>
        </w:rPr>
        <w:t>eripära</w:t>
      </w:r>
      <w:r w:rsidRPr="00E205BB">
        <w:rPr>
          <w:rFonts w:ascii="Times New Roman" w:eastAsia="Times New Roman" w:hAnsi="Times New Roman" w:cs="Times New Roman"/>
          <w:kern w:val="0"/>
          <w:sz w:val="24"/>
          <w:szCs w:val="24"/>
          <w14:ligatures w14:val="none"/>
        </w:rPr>
        <w:t xml:space="preserve"> ja IKT-vahendite laialdane kasutamine on </w:t>
      </w:r>
      <w:r w:rsidR="28575B4F" w:rsidRPr="00E205BB">
        <w:rPr>
          <w:rFonts w:ascii="Times New Roman" w:eastAsia="Times New Roman" w:hAnsi="Times New Roman" w:cs="Times New Roman"/>
          <w:kern w:val="0"/>
          <w:sz w:val="24"/>
          <w:szCs w:val="24"/>
          <w14:ligatures w14:val="none"/>
        </w:rPr>
        <w:t>kaasa toonud</w:t>
      </w:r>
      <w:r w:rsidR="19449666" w:rsidRPr="00E205BB">
        <w:rPr>
          <w:rFonts w:ascii="Times New Roman" w:eastAsia="Times New Roman" w:hAnsi="Times New Roman" w:cs="Times New Roman"/>
          <w:kern w:val="0"/>
          <w:sz w:val="24"/>
          <w:szCs w:val="24"/>
          <w14:ligatures w14:val="none"/>
        </w:rPr>
        <w:t xml:space="preserve"> </w:t>
      </w:r>
      <w:r w:rsidRPr="00E205BB">
        <w:rPr>
          <w:rFonts w:ascii="Times New Roman" w:eastAsia="Times New Roman" w:hAnsi="Times New Roman" w:cs="Times New Roman"/>
          <w:kern w:val="0"/>
          <w:sz w:val="24"/>
          <w:szCs w:val="24"/>
          <w14:ligatures w14:val="none"/>
        </w:rPr>
        <w:t xml:space="preserve">seksuaalse sisuga materjali </w:t>
      </w:r>
      <w:r w:rsidR="7C71272D" w:rsidRPr="00E205BB">
        <w:rPr>
          <w:rFonts w:ascii="Times New Roman" w:eastAsia="Times New Roman" w:hAnsi="Times New Roman" w:cs="Times New Roman"/>
          <w:kern w:val="0"/>
          <w:sz w:val="24"/>
          <w:szCs w:val="24"/>
          <w14:ligatures w14:val="none"/>
        </w:rPr>
        <w:t xml:space="preserve">pahatahtliku </w:t>
      </w:r>
      <w:r w:rsidR="323EC635" w:rsidRPr="00E205BB">
        <w:rPr>
          <w:rFonts w:ascii="Times New Roman" w:eastAsia="Times New Roman" w:hAnsi="Times New Roman" w:cs="Times New Roman"/>
          <w:kern w:val="0"/>
          <w:sz w:val="24"/>
          <w:szCs w:val="24"/>
          <w14:ligatures w14:val="none"/>
        </w:rPr>
        <w:t>ja</w:t>
      </w:r>
      <w:r w:rsidR="6583ED81" w:rsidRPr="00E205BB">
        <w:rPr>
          <w:rFonts w:ascii="Times New Roman" w:eastAsia="Times New Roman" w:hAnsi="Times New Roman" w:cs="Times New Roman"/>
          <w:kern w:val="0"/>
          <w:sz w:val="24"/>
          <w:szCs w:val="24"/>
          <w14:ligatures w14:val="none"/>
        </w:rPr>
        <w:t xml:space="preserve"> </w:t>
      </w:r>
      <w:r w:rsidR="323EC635" w:rsidRPr="00E205BB">
        <w:rPr>
          <w:rFonts w:ascii="Times New Roman" w:eastAsia="Times New Roman" w:hAnsi="Times New Roman" w:cs="Times New Roman"/>
          <w:kern w:val="0"/>
          <w:sz w:val="24"/>
          <w:szCs w:val="24"/>
          <w14:ligatures w14:val="none"/>
        </w:rPr>
        <w:t xml:space="preserve">sageli </w:t>
      </w:r>
      <w:r w:rsidR="7C71272D" w:rsidRPr="00E205BB">
        <w:rPr>
          <w:rFonts w:ascii="Times New Roman" w:eastAsia="Times New Roman" w:hAnsi="Times New Roman" w:cs="Times New Roman"/>
          <w:kern w:val="0"/>
          <w:sz w:val="24"/>
          <w:szCs w:val="24"/>
          <w14:ligatures w14:val="none"/>
        </w:rPr>
        <w:t>piiramatu levitamis</w:t>
      </w:r>
      <w:r w:rsidR="76DC553C" w:rsidRPr="00E205BB">
        <w:rPr>
          <w:rFonts w:ascii="Times New Roman" w:eastAsia="Times New Roman" w:hAnsi="Times New Roman" w:cs="Times New Roman"/>
          <w:kern w:val="0"/>
          <w:sz w:val="24"/>
          <w:szCs w:val="24"/>
          <w14:ligatures w14:val="none"/>
        </w:rPr>
        <w:t>e,</w:t>
      </w:r>
      <w:r w:rsidR="661E51CA" w:rsidRPr="00E205BB">
        <w:rPr>
          <w:rFonts w:ascii="Times New Roman" w:eastAsia="Times New Roman" w:hAnsi="Times New Roman" w:cs="Times New Roman"/>
          <w:kern w:val="0"/>
          <w:sz w:val="24"/>
          <w:szCs w:val="24"/>
          <w14:ligatures w14:val="none"/>
        </w:rPr>
        <w:t xml:space="preserve"> </w:t>
      </w:r>
      <w:r w:rsidR="76DC553C" w:rsidRPr="00E205BB">
        <w:rPr>
          <w:rFonts w:ascii="Times New Roman" w:eastAsia="Times New Roman" w:hAnsi="Times New Roman" w:cs="Times New Roman"/>
          <w:kern w:val="0"/>
          <w:sz w:val="24"/>
          <w:szCs w:val="24"/>
          <w14:ligatures w14:val="none"/>
        </w:rPr>
        <w:t>millest t</w:t>
      </w:r>
      <w:r w:rsidR="47FA74CB" w:rsidRPr="00E205BB">
        <w:rPr>
          <w:rFonts w:ascii="Times New Roman" w:eastAsia="Times New Roman" w:hAnsi="Times New Roman" w:cs="Times New Roman"/>
          <w:kern w:val="0"/>
          <w:sz w:val="24"/>
          <w:szCs w:val="24"/>
          <w14:ligatures w14:val="none"/>
        </w:rPr>
        <w:t>ekk</w:t>
      </w:r>
      <w:r w:rsidR="0575A809" w:rsidRPr="00E205BB">
        <w:rPr>
          <w:rFonts w:ascii="Times New Roman" w:eastAsia="Times New Roman" w:hAnsi="Times New Roman" w:cs="Times New Roman"/>
          <w:kern w:val="0"/>
          <w:sz w:val="24"/>
          <w:szCs w:val="24"/>
          <w14:ligatures w14:val="none"/>
        </w:rPr>
        <w:t>i</w:t>
      </w:r>
      <w:r w:rsidR="76DC553C" w:rsidRPr="00E205BB">
        <w:rPr>
          <w:rFonts w:ascii="Times New Roman" w:eastAsia="Times New Roman" w:hAnsi="Times New Roman" w:cs="Times New Roman"/>
          <w:kern w:val="0"/>
          <w:sz w:val="24"/>
          <w:szCs w:val="24"/>
          <w14:ligatures w14:val="none"/>
        </w:rPr>
        <w:t>vaid probleeme</w:t>
      </w:r>
      <w:r w:rsidR="7404ECBA" w:rsidRPr="00E205BB">
        <w:rPr>
          <w:rFonts w:ascii="Times New Roman" w:eastAsia="Times New Roman" w:hAnsi="Times New Roman" w:cs="Times New Roman"/>
          <w:kern w:val="0"/>
          <w:sz w:val="24"/>
          <w:szCs w:val="24"/>
          <w14:ligatures w14:val="none"/>
        </w:rPr>
        <w:t xml:space="preserve"> on ulatuslikult teaduskirjanduses käsitletud</w:t>
      </w:r>
      <w:r w:rsidR="7C71272D" w:rsidRPr="00E205BB">
        <w:rPr>
          <w:rFonts w:ascii="Times New Roman" w:eastAsia="Times New Roman" w:hAnsi="Times New Roman" w:cs="Times New Roman"/>
          <w:kern w:val="0"/>
          <w:sz w:val="24"/>
          <w:szCs w:val="24"/>
          <w14:ligatures w14:val="none"/>
        </w:rPr>
        <w:t>.</w:t>
      </w:r>
      <w:r w:rsidR="005B2417" w:rsidRPr="00E205BB">
        <w:rPr>
          <w:rStyle w:val="Allmrkuseviide"/>
          <w:rFonts w:ascii="Times New Roman" w:eastAsia="Times New Roman" w:hAnsi="Times New Roman" w:cs="Times New Roman"/>
          <w:kern w:val="0"/>
          <w:sz w:val="24"/>
          <w:szCs w:val="24"/>
          <w14:ligatures w14:val="none"/>
        </w:rPr>
        <w:footnoteReference w:id="27"/>
      </w:r>
      <w:r w:rsidR="19449666" w:rsidRPr="00E205BB">
        <w:rPr>
          <w:rFonts w:ascii="Times New Roman" w:eastAsia="Times New Roman" w:hAnsi="Times New Roman" w:cs="Times New Roman"/>
          <w:kern w:val="0"/>
          <w:sz w:val="24"/>
          <w:szCs w:val="24"/>
          <w14:ligatures w14:val="none"/>
        </w:rPr>
        <w:t xml:space="preserve"> </w:t>
      </w:r>
      <w:r w:rsidRPr="00E205BB">
        <w:rPr>
          <w:rFonts w:ascii="Times New Roman" w:eastAsia="Times New Roman" w:hAnsi="Times New Roman" w:cs="Times New Roman"/>
          <w:kern w:val="0"/>
          <w:sz w:val="24"/>
          <w:szCs w:val="24"/>
          <w14:ligatures w14:val="none"/>
        </w:rPr>
        <w:t xml:space="preserve">Euroopa Parlamendi ja </w:t>
      </w:r>
      <w:r w:rsidR="57433DFD" w:rsidRPr="00E205BB">
        <w:rPr>
          <w:rFonts w:ascii="Times New Roman" w:eastAsia="Times New Roman" w:hAnsi="Times New Roman" w:cs="Times New Roman"/>
          <w:kern w:val="0"/>
          <w:sz w:val="24"/>
          <w:szCs w:val="24"/>
          <w14:ligatures w14:val="none"/>
        </w:rPr>
        <w:t>n</w:t>
      </w:r>
      <w:r w:rsidRPr="00E205BB">
        <w:rPr>
          <w:rFonts w:ascii="Times New Roman" w:eastAsia="Times New Roman" w:hAnsi="Times New Roman" w:cs="Times New Roman"/>
          <w:kern w:val="0"/>
          <w:sz w:val="24"/>
          <w:szCs w:val="24"/>
          <w14:ligatures w14:val="none"/>
        </w:rPr>
        <w:t>õukogu direktiivi (EL) 2024/1385 põhjendus</w:t>
      </w:r>
      <w:r w:rsidR="0575A809" w:rsidRPr="00E205BB">
        <w:rPr>
          <w:rFonts w:ascii="Times New Roman" w:eastAsia="Times New Roman" w:hAnsi="Times New Roman" w:cs="Times New Roman"/>
          <w:kern w:val="0"/>
          <w:sz w:val="24"/>
          <w:szCs w:val="24"/>
          <w14:ligatures w14:val="none"/>
        </w:rPr>
        <w:t>e</w:t>
      </w:r>
      <w:r w:rsidR="5DAFD342" w:rsidRPr="00E205BB">
        <w:rPr>
          <w:rFonts w:ascii="Times New Roman" w:eastAsia="Times New Roman" w:hAnsi="Times New Roman" w:cs="Times New Roman"/>
          <w:kern w:val="0"/>
          <w:sz w:val="24"/>
          <w:szCs w:val="24"/>
          <w14:ligatures w14:val="none"/>
        </w:rPr>
        <w:t>s</w:t>
      </w:r>
      <w:r w:rsidRPr="00E205BB">
        <w:rPr>
          <w:rFonts w:ascii="Times New Roman" w:eastAsia="Times New Roman" w:hAnsi="Times New Roman" w:cs="Times New Roman"/>
          <w:kern w:val="0"/>
          <w:sz w:val="24"/>
          <w:szCs w:val="24"/>
          <w14:ligatures w14:val="none"/>
        </w:rPr>
        <w:t xml:space="preserve"> 18 </w:t>
      </w:r>
      <w:r w:rsidR="5DAFD342" w:rsidRPr="00E205BB">
        <w:rPr>
          <w:rFonts w:ascii="Times New Roman" w:eastAsia="Times New Roman" w:hAnsi="Times New Roman" w:cs="Times New Roman"/>
          <w:kern w:val="0"/>
          <w:sz w:val="24"/>
          <w:szCs w:val="24"/>
          <w14:ligatures w14:val="none"/>
        </w:rPr>
        <w:t xml:space="preserve">on selgitatud, et </w:t>
      </w:r>
      <w:r w:rsidR="3AD88B2D" w:rsidRPr="00E205BB">
        <w:rPr>
          <w:rFonts w:ascii="Times New Roman" w:eastAsia="Times New Roman" w:hAnsi="Times New Roman" w:cs="Times New Roman"/>
          <w:kern w:val="0"/>
          <w:sz w:val="24"/>
          <w:szCs w:val="24"/>
          <w14:ligatures w14:val="none"/>
        </w:rPr>
        <w:t xml:space="preserve">isikut </w:t>
      </w:r>
      <w:r w:rsidR="7A226816" w:rsidRPr="00E205BB">
        <w:rPr>
          <w:rFonts w:ascii="Times New Roman" w:eastAsia="Times New Roman" w:hAnsi="Times New Roman" w:cs="Times New Roman"/>
          <w:kern w:val="0"/>
          <w:sz w:val="24"/>
          <w:szCs w:val="24"/>
          <w14:ligatures w14:val="none"/>
        </w:rPr>
        <w:t>v</w:t>
      </w:r>
      <w:r w:rsidR="3AD88B2D" w:rsidRPr="00E205BB">
        <w:rPr>
          <w:rFonts w:ascii="Times New Roman" w:eastAsia="Times New Roman" w:hAnsi="Times New Roman" w:cs="Times New Roman"/>
          <w:kern w:val="0"/>
          <w:sz w:val="24"/>
          <w:szCs w:val="24"/>
          <w14:ligatures w14:val="none"/>
        </w:rPr>
        <w:t>arjamatu</w:t>
      </w:r>
      <w:r w:rsidR="7A226816" w:rsidRPr="00E205BB">
        <w:rPr>
          <w:rFonts w:ascii="Times New Roman" w:eastAsia="Times New Roman" w:hAnsi="Times New Roman" w:cs="Times New Roman"/>
          <w:kern w:val="0"/>
          <w:sz w:val="24"/>
          <w:szCs w:val="24"/>
          <w14:ligatures w14:val="none"/>
        </w:rPr>
        <w:t>lt</w:t>
      </w:r>
      <w:r w:rsidR="3AD88B2D" w:rsidRPr="00E205BB">
        <w:rPr>
          <w:rFonts w:ascii="Times New Roman" w:eastAsia="Times New Roman" w:hAnsi="Times New Roman" w:cs="Times New Roman"/>
          <w:kern w:val="0"/>
          <w:sz w:val="24"/>
          <w:szCs w:val="24"/>
          <w14:ligatures w14:val="none"/>
        </w:rPr>
        <w:t xml:space="preserve"> seksuaaltegevus</w:t>
      </w:r>
      <w:r w:rsidR="7A226816" w:rsidRPr="00E205BB">
        <w:rPr>
          <w:rFonts w:ascii="Times New Roman" w:eastAsia="Times New Roman" w:hAnsi="Times New Roman" w:cs="Times New Roman"/>
          <w:kern w:val="0"/>
          <w:sz w:val="24"/>
          <w:szCs w:val="24"/>
          <w14:ligatures w14:val="none"/>
        </w:rPr>
        <w:t>es</w:t>
      </w:r>
      <w:r w:rsidR="3AD88B2D" w:rsidRPr="00E205BB">
        <w:rPr>
          <w:rFonts w:ascii="Times New Roman" w:eastAsia="Times New Roman" w:hAnsi="Times New Roman" w:cs="Times New Roman"/>
          <w:kern w:val="0"/>
          <w:sz w:val="24"/>
          <w:szCs w:val="24"/>
          <w14:ligatures w14:val="none"/>
        </w:rPr>
        <w:t xml:space="preserve"> või isiku intiimpiirkonda kujutava pil</w:t>
      </w:r>
      <w:r w:rsidR="505EAA2C" w:rsidRPr="00E205BB">
        <w:rPr>
          <w:rFonts w:ascii="Times New Roman" w:eastAsia="Times New Roman" w:hAnsi="Times New Roman" w:cs="Times New Roman"/>
          <w:kern w:val="0"/>
          <w:sz w:val="24"/>
          <w:szCs w:val="24"/>
          <w14:ligatures w14:val="none"/>
        </w:rPr>
        <w:t>di</w:t>
      </w:r>
      <w:r w:rsidR="3AD88B2D" w:rsidRPr="00E205BB">
        <w:rPr>
          <w:rFonts w:ascii="Times New Roman" w:eastAsia="Times New Roman" w:hAnsi="Times New Roman" w:cs="Times New Roman"/>
          <w:kern w:val="0"/>
          <w:sz w:val="24"/>
          <w:szCs w:val="24"/>
          <w14:ligatures w14:val="none"/>
        </w:rPr>
        <w:t>, video ja muu sarnase materjali avalikult kättesaadavaks tegemine IKT</w:t>
      </w:r>
      <w:r w:rsidR="01C8C8F8" w:rsidRPr="00E205BB">
        <w:rPr>
          <w:rFonts w:ascii="Times New Roman" w:eastAsia="Times New Roman" w:hAnsi="Times New Roman" w:cs="Times New Roman"/>
          <w:kern w:val="0"/>
          <w:sz w:val="24"/>
          <w:szCs w:val="24"/>
          <w14:ligatures w14:val="none"/>
        </w:rPr>
        <w:t>-</w:t>
      </w:r>
      <w:r w:rsidR="3AD88B2D" w:rsidRPr="00E205BB">
        <w:rPr>
          <w:rFonts w:ascii="Times New Roman" w:eastAsia="Times New Roman" w:hAnsi="Times New Roman" w:cs="Times New Roman"/>
          <w:kern w:val="0"/>
          <w:sz w:val="24"/>
          <w:szCs w:val="24"/>
          <w14:ligatures w14:val="none"/>
        </w:rPr>
        <w:t>vahendite abil ilma selle isiku nõusolekuta võib põhjustada ohvrile hoomamatut kahju, arvestades, kui lihtsasti, kiiresti ja laialdaselt sellise materjali levitamine ja teo toimepanek käib, ning materjali intiimset laadi. </w:t>
      </w:r>
      <w:r w:rsidR="06A02C06" w:rsidRPr="00E205BB">
        <w:rPr>
          <w:rFonts w:ascii="Times New Roman" w:eastAsia="Times New Roman" w:hAnsi="Times New Roman" w:cs="Times New Roman"/>
          <w:kern w:val="0"/>
          <w:sz w:val="24"/>
          <w:szCs w:val="24"/>
          <w14:ligatures w14:val="none"/>
        </w:rPr>
        <w:t>Uuringud on näidanud, et</w:t>
      </w:r>
      <w:r w:rsidR="672C732D" w:rsidRPr="00E205BB">
        <w:rPr>
          <w:rFonts w:ascii="Times New Roman" w:eastAsia="Times New Roman" w:hAnsi="Times New Roman" w:cs="Times New Roman"/>
          <w:kern w:val="0"/>
          <w:sz w:val="24"/>
          <w:szCs w:val="24"/>
          <w14:ligatures w14:val="none"/>
        </w:rPr>
        <w:t xml:space="preserve"> </w:t>
      </w:r>
      <w:r w:rsidR="7D961589" w:rsidRPr="00E205BB">
        <w:rPr>
          <w:rFonts w:ascii="Times New Roman" w:eastAsia="Times New Roman" w:hAnsi="Times New Roman" w:cs="Times New Roman"/>
          <w:kern w:val="0"/>
          <w:sz w:val="24"/>
          <w:szCs w:val="24"/>
          <w14:ligatures w14:val="none"/>
        </w:rPr>
        <w:t>kannatanu jaoks</w:t>
      </w:r>
      <w:r w:rsidR="72E68626" w:rsidRPr="00E205BB">
        <w:rPr>
          <w:rFonts w:ascii="Times New Roman" w:eastAsia="Times New Roman" w:hAnsi="Times New Roman" w:cs="Times New Roman"/>
          <w:kern w:val="0"/>
          <w:sz w:val="24"/>
          <w:szCs w:val="24"/>
          <w14:ligatures w14:val="none"/>
        </w:rPr>
        <w:t xml:space="preserve"> võib see kaasa tuua </w:t>
      </w:r>
      <w:r w:rsidR="412FD6C4" w:rsidRPr="00E205BB">
        <w:rPr>
          <w:rFonts w:ascii="Times New Roman" w:eastAsia="Times New Roman" w:hAnsi="Times New Roman" w:cs="Times New Roman"/>
          <w:kern w:val="0"/>
          <w:sz w:val="24"/>
          <w:szCs w:val="24"/>
          <w14:ligatures w14:val="none"/>
        </w:rPr>
        <w:t xml:space="preserve">muu hulgas </w:t>
      </w:r>
      <w:r w:rsidR="72E68626" w:rsidRPr="00E205BB">
        <w:rPr>
          <w:rFonts w:ascii="Times New Roman" w:eastAsia="Times New Roman" w:hAnsi="Times New Roman" w:cs="Times New Roman"/>
          <w:kern w:val="0"/>
          <w:sz w:val="24"/>
          <w:szCs w:val="24"/>
          <w14:ligatures w14:val="none"/>
        </w:rPr>
        <w:t xml:space="preserve">halvava ärevuse, </w:t>
      </w:r>
      <w:r w:rsidR="06A02C06" w:rsidRPr="00E205BB">
        <w:rPr>
          <w:rFonts w:ascii="Times New Roman" w:eastAsia="Times New Roman" w:hAnsi="Times New Roman" w:cs="Times New Roman"/>
          <w:kern w:val="0"/>
          <w:sz w:val="24"/>
          <w:szCs w:val="24"/>
          <w14:ligatures w14:val="none"/>
        </w:rPr>
        <w:t xml:space="preserve">paanikahood, </w:t>
      </w:r>
      <w:r w:rsidR="412FD6C4" w:rsidRPr="00E205BB">
        <w:rPr>
          <w:rFonts w:ascii="Times New Roman" w:eastAsia="Times New Roman" w:hAnsi="Times New Roman" w:cs="Times New Roman"/>
          <w:kern w:val="0"/>
          <w:sz w:val="24"/>
          <w:szCs w:val="24"/>
          <w14:ligatures w14:val="none"/>
        </w:rPr>
        <w:t>tugeva</w:t>
      </w:r>
      <w:r w:rsidR="06A02C06" w:rsidRPr="00E205BB">
        <w:rPr>
          <w:rFonts w:ascii="Times New Roman" w:eastAsia="Times New Roman" w:hAnsi="Times New Roman" w:cs="Times New Roman"/>
          <w:kern w:val="0"/>
          <w:sz w:val="24"/>
          <w:szCs w:val="24"/>
          <w14:ligatures w14:val="none"/>
        </w:rPr>
        <w:t xml:space="preserve"> alandus</w:t>
      </w:r>
      <w:r w:rsidR="07D513F2" w:rsidRPr="00E205BB">
        <w:rPr>
          <w:rFonts w:ascii="Times New Roman" w:eastAsia="Times New Roman" w:hAnsi="Times New Roman" w:cs="Times New Roman"/>
          <w:kern w:val="0"/>
          <w:sz w:val="24"/>
          <w:szCs w:val="24"/>
          <w14:ligatures w14:val="none"/>
        </w:rPr>
        <w:t>-</w:t>
      </w:r>
      <w:r w:rsidR="06A02C06" w:rsidRPr="00E205BB">
        <w:rPr>
          <w:rFonts w:ascii="Times New Roman" w:eastAsia="Times New Roman" w:hAnsi="Times New Roman" w:cs="Times New Roman"/>
          <w:kern w:val="0"/>
          <w:sz w:val="24"/>
          <w:szCs w:val="24"/>
          <w14:ligatures w14:val="none"/>
        </w:rPr>
        <w:t xml:space="preserve"> ja häb</w:t>
      </w:r>
      <w:r w:rsidR="412FD6C4" w:rsidRPr="00E205BB">
        <w:rPr>
          <w:rFonts w:ascii="Times New Roman" w:eastAsia="Times New Roman" w:hAnsi="Times New Roman" w:cs="Times New Roman"/>
          <w:kern w:val="0"/>
          <w:sz w:val="24"/>
          <w:szCs w:val="24"/>
          <w14:ligatures w14:val="none"/>
        </w:rPr>
        <w:t>itunde</w:t>
      </w:r>
      <w:r w:rsidR="06A02C06" w:rsidRPr="00E205BB">
        <w:rPr>
          <w:rFonts w:ascii="Times New Roman" w:eastAsia="Times New Roman" w:hAnsi="Times New Roman" w:cs="Times New Roman"/>
          <w:kern w:val="0"/>
          <w:sz w:val="24"/>
          <w:szCs w:val="24"/>
          <w14:ligatures w14:val="none"/>
        </w:rPr>
        <w:t>, töölt vabastami</w:t>
      </w:r>
      <w:r w:rsidR="412FD6C4" w:rsidRPr="00E205BB">
        <w:rPr>
          <w:rFonts w:ascii="Times New Roman" w:eastAsia="Times New Roman" w:hAnsi="Times New Roman" w:cs="Times New Roman"/>
          <w:kern w:val="0"/>
          <w:sz w:val="24"/>
          <w:szCs w:val="24"/>
          <w14:ligatures w14:val="none"/>
        </w:rPr>
        <w:t>se</w:t>
      </w:r>
      <w:r w:rsidR="06A02C06" w:rsidRPr="00E205BB">
        <w:rPr>
          <w:rFonts w:ascii="Times New Roman" w:eastAsia="Times New Roman" w:hAnsi="Times New Roman" w:cs="Times New Roman"/>
          <w:kern w:val="0"/>
          <w:sz w:val="24"/>
          <w:szCs w:val="24"/>
          <w14:ligatures w14:val="none"/>
        </w:rPr>
        <w:t>, verbaal</w:t>
      </w:r>
      <w:r w:rsidR="6304F750" w:rsidRPr="00E205BB">
        <w:rPr>
          <w:rFonts w:ascii="Times New Roman" w:eastAsia="Times New Roman" w:hAnsi="Times New Roman" w:cs="Times New Roman"/>
          <w:kern w:val="0"/>
          <w:sz w:val="24"/>
          <w:szCs w:val="24"/>
          <w14:ligatures w14:val="none"/>
        </w:rPr>
        <w:t>se</w:t>
      </w:r>
      <w:r w:rsidR="06A02C06" w:rsidRPr="00E205BB">
        <w:rPr>
          <w:rFonts w:ascii="Times New Roman" w:eastAsia="Times New Roman" w:hAnsi="Times New Roman" w:cs="Times New Roman"/>
          <w:kern w:val="0"/>
          <w:sz w:val="24"/>
          <w:szCs w:val="24"/>
          <w14:ligatures w14:val="none"/>
        </w:rPr>
        <w:t xml:space="preserve"> ja füüsili</w:t>
      </w:r>
      <w:r w:rsidR="6304F750" w:rsidRPr="00E205BB">
        <w:rPr>
          <w:rFonts w:ascii="Times New Roman" w:eastAsia="Times New Roman" w:hAnsi="Times New Roman" w:cs="Times New Roman"/>
          <w:kern w:val="0"/>
          <w:sz w:val="24"/>
          <w:szCs w:val="24"/>
          <w14:ligatures w14:val="none"/>
        </w:rPr>
        <w:t>s</w:t>
      </w:r>
      <w:r w:rsidR="06A02C06" w:rsidRPr="00E205BB">
        <w:rPr>
          <w:rFonts w:ascii="Times New Roman" w:eastAsia="Times New Roman" w:hAnsi="Times New Roman" w:cs="Times New Roman"/>
          <w:kern w:val="0"/>
          <w:sz w:val="24"/>
          <w:szCs w:val="24"/>
          <w14:ligatures w14:val="none"/>
        </w:rPr>
        <w:t>e ahistami</w:t>
      </w:r>
      <w:r w:rsidR="6304F750" w:rsidRPr="00E205BB">
        <w:rPr>
          <w:rFonts w:ascii="Times New Roman" w:eastAsia="Times New Roman" w:hAnsi="Times New Roman" w:cs="Times New Roman"/>
          <w:kern w:val="0"/>
          <w:sz w:val="24"/>
          <w:szCs w:val="24"/>
          <w14:ligatures w14:val="none"/>
        </w:rPr>
        <w:t>s</w:t>
      </w:r>
      <w:r w:rsidR="06A02C06" w:rsidRPr="00E205BB">
        <w:rPr>
          <w:rFonts w:ascii="Times New Roman" w:eastAsia="Times New Roman" w:hAnsi="Times New Roman" w:cs="Times New Roman"/>
          <w:kern w:val="0"/>
          <w:sz w:val="24"/>
          <w:szCs w:val="24"/>
          <w14:ligatures w14:val="none"/>
        </w:rPr>
        <w:t xml:space="preserve">e ning isegi </w:t>
      </w:r>
      <w:r w:rsidR="6304F750" w:rsidRPr="00E205BB">
        <w:rPr>
          <w:rFonts w:ascii="Times New Roman" w:eastAsia="Times New Roman" w:hAnsi="Times New Roman" w:cs="Times New Roman"/>
          <w:kern w:val="0"/>
          <w:sz w:val="24"/>
          <w:szCs w:val="24"/>
          <w14:ligatures w14:val="none"/>
        </w:rPr>
        <w:t xml:space="preserve">ahistava </w:t>
      </w:r>
      <w:r w:rsidR="06A02C06" w:rsidRPr="00E205BB">
        <w:rPr>
          <w:rFonts w:ascii="Times New Roman" w:eastAsia="Times New Roman" w:hAnsi="Times New Roman" w:cs="Times New Roman"/>
          <w:kern w:val="0"/>
          <w:sz w:val="24"/>
          <w:szCs w:val="24"/>
          <w14:ligatures w14:val="none"/>
        </w:rPr>
        <w:t>jälitami</w:t>
      </w:r>
      <w:r w:rsidR="6304F750" w:rsidRPr="00E205BB">
        <w:rPr>
          <w:rFonts w:ascii="Times New Roman" w:eastAsia="Times New Roman" w:hAnsi="Times New Roman" w:cs="Times New Roman"/>
          <w:kern w:val="0"/>
          <w:sz w:val="24"/>
          <w:szCs w:val="24"/>
          <w14:ligatures w14:val="none"/>
        </w:rPr>
        <w:t>s</w:t>
      </w:r>
      <w:r w:rsidR="06A02C06" w:rsidRPr="00E205BB">
        <w:rPr>
          <w:rFonts w:ascii="Times New Roman" w:eastAsia="Times New Roman" w:hAnsi="Times New Roman" w:cs="Times New Roman"/>
          <w:kern w:val="0"/>
          <w:sz w:val="24"/>
          <w:szCs w:val="24"/>
          <w14:ligatures w14:val="none"/>
        </w:rPr>
        <w:t>e.</w:t>
      </w:r>
      <w:r w:rsidR="002A4E65" w:rsidRPr="00E205BB">
        <w:rPr>
          <w:rStyle w:val="Allmrkuseviide"/>
          <w:rFonts w:ascii="Times New Roman" w:eastAsia="Times New Roman" w:hAnsi="Times New Roman" w:cs="Times New Roman"/>
          <w:kern w:val="0"/>
          <w:sz w:val="24"/>
          <w:szCs w:val="24"/>
          <w14:ligatures w14:val="none"/>
        </w:rPr>
        <w:footnoteReference w:id="28"/>
      </w:r>
      <w:r w:rsidR="5DECADC9" w:rsidRPr="00E205BB">
        <w:rPr>
          <w:rFonts w:ascii="Times New Roman" w:eastAsia="Times New Roman" w:hAnsi="Times New Roman" w:cs="Times New Roman"/>
          <w:kern w:val="0"/>
          <w:sz w:val="24"/>
          <w:szCs w:val="24"/>
          <w14:ligatures w14:val="none"/>
        </w:rPr>
        <w:t xml:space="preserve"> </w:t>
      </w:r>
    </w:p>
    <w:p w14:paraId="0056EA4E" w14:textId="5E536353" w:rsidR="00CF577C" w:rsidRPr="00E205BB" w:rsidRDefault="18FA9C53" w:rsidP="00E205BB">
      <w:pPr>
        <w:spacing w:after="120" w:line="276" w:lineRule="auto"/>
        <w:jc w:val="both"/>
        <w:rPr>
          <w:rFonts w:ascii="Times New Roman" w:eastAsia="Times New Roman" w:hAnsi="Times New Roman" w:cs="Times New Roman"/>
          <w:bCs/>
          <w:kern w:val="0"/>
          <w:sz w:val="24"/>
          <w:szCs w:val="24"/>
          <w14:ligatures w14:val="none"/>
        </w:rPr>
      </w:pPr>
      <w:r w:rsidRPr="00E205BB">
        <w:rPr>
          <w:rFonts w:ascii="Times New Roman" w:eastAsia="Times New Roman" w:hAnsi="Times New Roman" w:cs="Times New Roman"/>
          <w:kern w:val="0"/>
          <w:sz w:val="24"/>
          <w:szCs w:val="24"/>
          <w14:ligatures w14:val="none"/>
        </w:rPr>
        <w:t xml:space="preserve">Kehtiv karistusõigus ei reguleeri selgesõnaliselt teisest inimesest </w:t>
      </w:r>
      <w:r w:rsidR="64B17D8F" w:rsidRPr="00E205BB">
        <w:rPr>
          <w:rFonts w:ascii="Times New Roman" w:eastAsia="Times New Roman" w:hAnsi="Times New Roman" w:cs="Times New Roman"/>
          <w:kern w:val="0"/>
          <w:sz w:val="24"/>
          <w:szCs w:val="24"/>
          <w14:ligatures w14:val="none"/>
        </w:rPr>
        <w:t xml:space="preserve">tema </w:t>
      </w:r>
      <w:r w:rsidR="492871A4" w:rsidRPr="00E205BB">
        <w:rPr>
          <w:rFonts w:ascii="Times New Roman" w:eastAsia="Times New Roman" w:hAnsi="Times New Roman" w:cs="Times New Roman"/>
          <w:kern w:val="0"/>
          <w:sz w:val="24"/>
          <w:szCs w:val="24"/>
          <w14:ligatures w14:val="none"/>
        </w:rPr>
        <w:t xml:space="preserve">nõusolekuta </w:t>
      </w:r>
      <w:r w:rsidRPr="00E205BB">
        <w:rPr>
          <w:rFonts w:ascii="Times New Roman" w:eastAsia="Times New Roman" w:hAnsi="Times New Roman" w:cs="Times New Roman"/>
          <w:kern w:val="0"/>
          <w:sz w:val="24"/>
          <w:szCs w:val="24"/>
          <w14:ligatures w14:val="none"/>
        </w:rPr>
        <w:t>seksuaalse sisuga materjali avaldamist</w:t>
      </w:r>
      <w:r w:rsidR="1EF2BC13" w:rsidRPr="00E205BB">
        <w:rPr>
          <w:rFonts w:ascii="Times New Roman" w:eastAsia="Times New Roman" w:hAnsi="Times New Roman" w:cs="Times New Roman"/>
          <w:kern w:val="0"/>
          <w:sz w:val="24"/>
          <w:szCs w:val="24"/>
          <w14:ligatures w14:val="none"/>
        </w:rPr>
        <w:t xml:space="preserve">. </w:t>
      </w:r>
      <w:r w:rsidR="5DECADC9" w:rsidRPr="00E205BB">
        <w:rPr>
          <w:rFonts w:ascii="Times New Roman" w:eastAsia="Times New Roman" w:hAnsi="Times New Roman" w:cs="Times New Roman"/>
          <w:kern w:val="0"/>
          <w:sz w:val="24"/>
          <w:szCs w:val="24"/>
          <w14:ligatures w14:val="none"/>
        </w:rPr>
        <w:t>Ka Eestis on esinenud juhtumeid, kus selli</w:t>
      </w:r>
      <w:r w:rsidR="2C0AAB8D" w:rsidRPr="00E205BB">
        <w:rPr>
          <w:rFonts w:ascii="Times New Roman" w:eastAsia="Times New Roman" w:hAnsi="Times New Roman" w:cs="Times New Roman"/>
          <w:kern w:val="0"/>
          <w:sz w:val="24"/>
          <w:szCs w:val="24"/>
          <w14:ligatures w14:val="none"/>
        </w:rPr>
        <w:t>seid</w:t>
      </w:r>
      <w:r w:rsidR="5DECADC9" w:rsidRPr="00E205BB">
        <w:rPr>
          <w:rFonts w:ascii="Times New Roman" w:eastAsia="Times New Roman" w:hAnsi="Times New Roman" w:cs="Times New Roman"/>
          <w:kern w:val="0"/>
          <w:sz w:val="24"/>
          <w:szCs w:val="24"/>
          <w14:ligatures w14:val="none"/>
        </w:rPr>
        <w:t xml:space="preserve"> materjal</w:t>
      </w:r>
      <w:r w:rsidR="2C0AAB8D" w:rsidRPr="00E205BB">
        <w:rPr>
          <w:rFonts w:ascii="Times New Roman" w:eastAsia="Times New Roman" w:hAnsi="Times New Roman" w:cs="Times New Roman"/>
          <w:kern w:val="0"/>
          <w:sz w:val="24"/>
          <w:szCs w:val="24"/>
          <w14:ligatures w14:val="none"/>
        </w:rPr>
        <w:t xml:space="preserve">e pahatahtlikult levitatakse ja teistele </w:t>
      </w:r>
      <w:r w:rsidR="264BD26C" w:rsidRPr="00E205BB">
        <w:rPr>
          <w:rFonts w:ascii="Times New Roman" w:eastAsia="Times New Roman" w:hAnsi="Times New Roman" w:cs="Times New Roman"/>
          <w:kern w:val="0"/>
          <w:sz w:val="24"/>
          <w:szCs w:val="24"/>
          <w14:ligatures w14:val="none"/>
        </w:rPr>
        <w:t>kättesaadavaks tehakse</w:t>
      </w:r>
      <w:r w:rsidR="7027EF88" w:rsidRPr="00E205BB">
        <w:rPr>
          <w:rFonts w:ascii="Times New Roman" w:eastAsia="Times New Roman" w:hAnsi="Times New Roman" w:cs="Times New Roman"/>
          <w:kern w:val="0"/>
          <w:sz w:val="24"/>
          <w:szCs w:val="24"/>
          <w14:ligatures w14:val="none"/>
        </w:rPr>
        <w:t xml:space="preserve">, kuid kus </w:t>
      </w:r>
      <w:r w:rsidR="72CFD08F" w:rsidRPr="00E205BB">
        <w:rPr>
          <w:rFonts w:ascii="Times New Roman" w:eastAsia="Times New Roman" w:hAnsi="Times New Roman" w:cs="Times New Roman"/>
          <w:kern w:val="0"/>
          <w:sz w:val="24"/>
          <w:szCs w:val="24"/>
          <w14:ligatures w14:val="none"/>
        </w:rPr>
        <w:t>vaatamata</w:t>
      </w:r>
      <w:r w:rsidR="7027EF88" w:rsidRPr="00E205BB">
        <w:rPr>
          <w:rFonts w:ascii="Times New Roman" w:eastAsia="Times New Roman" w:hAnsi="Times New Roman" w:cs="Times New Roman"/>
          <w:kern w:val="0"/>
          <w:sz w:val="24"/>
          <w:szCs w:val="24"/>
          <w14:ligatures w14:val="none"/>
        </w:rPr>
        <w:t xml:space="preserve"> </w:t>
      </w:r>
      <w:r w:rsidR="5B0502C6" w:rsidRPr="00E205BB">
        <w:rPr>
          <w:rFonts w:ascii="Times New Roman" w:eastAsia="Times New Roman" w:hAnsi="Times New Roman" w:cs="Times New Roman"/>
          <w:kern w:val="0"/>
          <w:sz w:val="24"/>
          <w:szCs w:val="24"/>
          <w14:ligatures w14:val="none"/>
        </w:rPr>
        <w:t xml:space="preserve">suurele </w:t>
      </w:r>
      <w:r w:rsidR="7027EF88" w:rsidRPr="00E205BB">
        <w:rPr>
          <w:rFonts w:ascii="Times New Roman" w:eastAsia="Times New Roman" w:hAnsi="Times New Roman" w:cs="Times New Roman"/>
          <w:kern w:val="0"/>
          <w:sz w:val="24"/>
          <w:szCs w:val="24"/>
          <w14:ligatures w14:val="none"/>
        </w:rPr>
        <w:t>kahjule on kar</w:t>
      </w:r>
      <w:r w:rsidR="445CD102" w:rsidRPr="00E205BB">
        <w:rPr>
          <w:rFonts w:ascii="Times New Roman" w:eastAsia="Times New Roman" w:hAnsi="Times New Roman" w:cs="Times New Roman"/>
          <w:kern w:val="0"/>
          <w:sz w:val="24"/>
          <w:szCs w:val="24"/>
          <w14:ligatures w14:val="none"/>
        </w:rPr>
        <w:t>i</w:t>
      </w:r>
      <w:r w:rsidR="7027EF88" w:rsidRPr="00E205BB">
        <w:rPr>
          <w:rFonts w:ascii="Times New Roman" w:eastAsia="Times New Roman" w:hAnsi="Times New Roman" w:cs="Times New Roman"/>
          <w:kern w:val="0"/>
          <w:sz w:val="24"/>
          <w:szCs w:val="24"/>
          <w14:ligatures w14:val="none"/>
        </w:rPr>
        <w:t>stusõiguslikud meetmed jäänud piiratuks</w:t>
      </w:r>
      <w:r w:rsidR="55E56D60" w:rsidRPr="00E205BB">
        <w:rPr>
          <w:rFonts w:ascii="Times New Roman" w:eastAsia="Times New Roman" w:hAnsi="Times New Roman" w:cs="Times New Roman"/>
          <w:kern w:val="0"/>
          <w:sz w:val="24"/>
          <w:szCs w:val="24"/>
          <w14:ligatures w14:val="none"/>
        </w:rPr>
        <w:t>.</w:t>
      </w:r>
      <w:r w:rsidR="00901C79" w:rsidRPr="00E205BB">
        <w:rPr>
          <w:rFonts w:ascii="Times New Roman" w:eastAsia="Times New Roman" w:hAnsi="Times New Roman" w:cs="Times New Roman"/>
          <w:kern w:val="0"/>
          <w:sz w:val="24"/>
          <w:szCs w:val="24"/>
          <w:vertAlign w:val="superscript"/>
          <w14:ligatures w14:val="none"/>
        </w:rPr>
        <w:footnoteReference w:id="29"/>
      </w:r>
      <w:r w:rsidR="492871A4" w:rsidRPr="00E205BB">
        <w:rPr>
          <w:rFonts w:ascii="Times New Roman" w:eastAsia="Times New Roman" w:hAnsi="Times New Roman" w:cs="Times New Roman"/>
          <w:kern w:val="0"/>
          <w:sz w:val="24"/>
          <w:szCs w:val="24"/>
          <w14:ligatures w14:val="none"/>
        </w:rPr>
        <w:t xml:space="preserve"> </w:t>
      </w:r>
      <w:r w:rsidR="67CD96FC" w:rsidRPr="00E205BB">
        <w:rPr>
          <w:rFonts w:ascii="Times New Roman" w:eastAsia="Times New Roman" w:hAnsi="Times New Roman" w:cs="Times New Roman"/>
          <w:kern w:val="0"/>
          <w:sz w:val="24"/>
          <w:szCs w:val="24"/>
          <w14:ligatures w14:val="none"/>
        </w:rPr>
        <w:t>Arvestades, kui suurt kahju selline tegu võib kannatanule põh</w:t>
      </w:r>
      <w:r w:rsidR="215BE31D" w:rsidRPr="00E205BB">
        <w:rPr>
          <w:rFonts w:ascii="Times New Roman" w:eastAsia="Times New Roman" w:hAnsi="Times New Roman" w:cs="Times New Roman"/>
          <w:kern w:val="0"/>
          <w:sz w:val="24"/>
          <w:szCs w:val="24"/>
          <w14:ligatures w14:val="none"/>
        </w:rPr>
        <w:t>j</w:t>
      </w:r>
      <w:r w:rsidR="5DF373E7" w:rsidRPr="00E205BB">
        <w:rPr>
          <w:rFonts w:ascii="Times New Roman" w:eastAsia="Times New Roman" w:hAnsi="Times New Roman" w:cs="Times New Roman"/>
          <w:kern w:val="0"/>
          <w:sz w:val="24"/>
          <w:szCs w:val="24"/>
          <w14:ligatures w14:val="none"/>
        </w:rPr>
        <w:t xml:space="preserve">ustada, tuleb </w:t>
      </w:r>
      <w:r w:rsidR="215BE31D" w:rsidRPr="00E205BB">
        <w:rPr>
          <w:rFonts w:ascii="Times New Roman" w:eastAsia="Times New Roman" w:hAnsi="Times New Roman" w:cs="Times New Roman"/>
          <w:kern w:val="0"/>
          <w:sz w:val="24"/>
          <w:szCs w:val="24"/>
          <w14:ligatures w14:val="none"/>
        </w:rPr>
        <w:t>nii ennetamiseks kui tõhusaks reageerimiseks karistusseadustik</w:t>
      </w:r>
      <w:r w:rsidR="64B17D8F" w:rsidRPr="00E205BB">
        <w:rPr>
          <w:rFonts w:ascii="Times New Roman" w:eastAsia="Times New Roman" w:hAnsi="Times New Roman" w:cs="Times New Roman"/>
          <w:kern w:val="0"/>
          <w:sz w:val="24"/>
          <w:szCs w:val="24"/>
          <w14:ligatures w14:val="none"/>
        </w:rPr>
        <w:t>u</w:t>
      </w:r>
      <w:r w:rsidR="215BE31D" w:rsidRPr="00E205BB">
        <w:rPr>
          <w:rFonts w:ascii="Times New Roman" w:eastAsia="Times New Roman" w:hAnsi="Times New Roman" w:cs="Times New Roman"/>
          <w:kern w:val="0"/>
          <w:sz w:val="24"/>
          <w:szCs w:val="24"/>
          <w14:ligatures w14:val="none"/>
        </w:rPr>
        <w:t>s sätestada</w:t>
      </w:r>
      <w:r w:rsidR="4E4B6C44" w:rsidRPr="00E205BB">
        <w:rPr>
          <w:rFonts w:ascii="Times New Roman" w:eastAsia="Times New Roman" w:hAnsi="Times New Roman" w:cs="Times New Roman"/>
          <w:kern w:val="0"/>
          <w:sz w:val="24"/>
          <w:szCs w:val="24"/>
          <w14:ligatures w14:val="none"/>
        </w:rPr>
        <w:t xml:space="preserve">, et teadvalt ja teise </w:t>
      </w:r>
      <w:r w:rsidR="003E8258" w:rsidRPr="00E205BB">
        <w:rPr>
          <w:rFonts w:ascii="Times New Roman" w:eastAsia="Times New Roman" w:hAnsi="Times New Roman" w:cs="Times New Roman"/>
          <w:kern w:val="0"/>
          <w:sz w:val="24"/>
          <w:szCs w:val="24"/>
          <w14:ligatures w14:val="none"/>
        </w:rPr>
        <w:t xml:space="preserve">inimese </w:t>
      </w:r>
      <w:r w:rsidR="4E4B6C44" w:rsidRPr="00E205BB">
        <w:rPr>
          <w:rFonts w:ascii="Times New Roman" w:eastAsia="Times New Roman" w:hAnsi="Times New Roman" w:cs="Times New Roman"/>
          <w:kern w:val="0"/>
          <w:sz w:val="24"/>
          <w:szCs w:val="24"/>
          <w14:ligatures w14:val="none"/>
        </w:rPr>
        <w:t>nõusolekuta on temast seksuaalse iseloomuga pildi, video või muu teabetalletuse avaldami</w:t>
      </w:r>
      <w:r w:rsidR="64B17D8F" w:rsidRPr="00E205BB">
        <w:rPr>
          <w:rFonts w:ascii="Times New Roman" w:eastAsia="Times New Roman" w:hAnsi="Times New Roman" w:cs="Times New Roman"/>
          <w:kern w:val="0"/>
          <w:sz w:val="24"/>
          <w:szCs w:val="24"/>
          <w14:ligatures w14:val="none"/>
        </w:rPr>
        <w:t>n</w:t>
      </w:r>
      <w:r w:rsidR="4E4B6C44" w:rsidRPr="00E205BB">
        <w:rPr>
          <w:rFonts w:ascii="Times New Roman" w:eastAsia="Times New Roman" w:hAnsi="Times New Roman" w:cs="Times New Roman"/>
          <w:kern w:val="0"/>
          <w:sz w:val="24"/>
          <w:szCs w:val="24"/>
          <w14:ligatures w14:val="none"/>
        </w:rPr>
        <w:t>e karistatav</w:t>
      </w:r>
      <w:r w:rsidR="6AF0A71A" w:rsidRPr="00E205BB">
        <w:rPr>
          <w:rFonts w:ascii="Times New Roman" w:eastAsia="Times New Roman" w:hAnsi="Times New Roman" w:cs="Times New Roman"/>
          <w:kern w:val="0"/>
          <w:sz w:val="24"/>
          <w:szCs w:val="24"/>
          <w14:ligatures w14:val="none"/>
        </w:rPr>
        <w:t xml:space="preserve">. </w:t>
      </w:r>
      <w:r w:rsidR="183C97FB" w:rsidRPr="00E205BB">
        <w:rPr>
          <w:rFonts w:ascii="Times New Roman" w:eastAsia="Times New Roman" w:hAnsi="Times New Roman" w:cs="Times New Roman"/>
          <w:kern w:val="0"/>
          <w:sz w:val="24"/>
          <w:szCs w:val="24"/>
          <w14:ligatures w14:val="none"/>
        </w:rPr>
        <w:t>S</w:t>
      </w:r>
      <w:r w:rsidR="6AF0A71A" w:rsidRPr="00E205BB">
        <w:rPr>
          <w:rFonts w:ascii="Times New Roman" w:eastAsia="Times New Roman" w:hAnsi="Times New Roman" w:cs="Times New Roman"/>
          <w:kern w:val="0"/>
          <w:sz w:val="24"/>
          <w:szCs w:val="24"/>
          <w14:ligatures w14:val="none"/>
        </w:rPr>
        <w:t xml:space="preserve">elline tegu </w:t>
      </w:r>
      <w:r w:rsidR="64B17D8F" w:rsidRPr="00E205BB">
        <w:rPr>
          <w:rFonts w:ascii="Times New Roman" w:eastAsia="Times New Roman" w:hAnsi="Times New Roman" w:cs="Times New Roman"/>
          <w:kern w:val="0"/>
          <w:sz w:val="24"/>
          <w:szCs w:val="24"/>
          <w14:ligatures w14:val="none"/>
        </w:rPr>
        <w:t xml:space="preserve">on </w:t>
      </w:r>
      <w:r w:rsidR="6AF0A71A" w:rsidRPr="00E205BB">
        <w:rPr>
          <w:rFonts w:ascii="Times New Roman" w:eastAsia="Times New Roman" w:hAnsi="Times New Roman" w:cs="Times New Roman"/>
          <w:kern w:val="0"/>
          <w:sz w:val="24"/>
          <w:szCs w:val="24"/>
          <w14:ligatures w14:val="none"/>
        </w:rPr>
        <w:t xml:space="preserve">karistatav </w:t>
      </w:r>
      <w:r w:rsidR="183C97FB" w:rsidRPr="00E205BB">
        <w:rPr>
          <w:rFonts w:ascii="Times New Roman" w:eastAsia="Times New Roman" w:hAnsi="Times New Roman" w:cs="Times New Roman"/>
          <w:kern w:val="0"/>
          <w:sz w:val="24"/>
          <w:szCs w:val="24"/>
          <w14:ligatures w14:val="none"/>
        </w:rPr>
        <w:t xml:space="preserve">ka </w:t>
      </w:r>
      <w:r w:rsidR="6AF0A71A" w:rsidRPr="00E205BB">
        <w:rPr>
          <w:rFonts w:ascii="Times New Roman" w:eastAsia="Times New Roman" w:hAnsi="Times New Roman" w:cs="Times New Roman"/>
          <w:kern w:val="0"/>
          <w:sz w:val="24"/>
          <w:szCs w:val="24"/>
          <w14:ligatures w14:val="none"/>
        </w:rPr>
        <w:t xml:space="preserve">juhul, kui kõnealune </w:t>
      </w:r>
      <w:r w:rsidR="443D00A0" w:rsidRPr="00E205BB">
        <w:rPr>
          <w:rFonts w:ascii="Times New Roman" w:eastAsia="Times New Roman" w:hAnsi="Times New Roman" w:cs="Times New Roman"/>
          <w:kern w:val="0"/>
          <w:sz w:val="24"/>
          <w:szCs w:val="24"/>
          <w14:ligatures w14:val="none"/>
        </w:rPr>
        <w:t xml:space="preserve">materjal on loodud </w:t>
      </w:r>
      <w:r w:rsidR="003E8258" w:rsidRPr="00E205BB">
        <w:rPr>
          <w:rFonts w:ascii="Times New Roman" w:eastAsia="Times New Roman" w:hAnsi="Times New Roman" w:cs="Times New Roman"/>
          <w:kern w:val="0"/>
          <w:sz w:val="24"/>
          <w:szCs w:val="24"/>
          <w14:ligatures w14:val="none"/>
        </w:rPr>
        <w:t xml:space="preserve">olemasoleva materjali </w:t>
      </w:r>
      <w:r w:rsidR="443D00A0" w:rsidRPr="00E205BB">
        <w:rPr>
          <w:rFonts w:ascii="Times New Roman" w:eastAsia="Times New Roman" w:hAnsi="Times New Roman" w:cs="Times New Roman"/>
          <w:kern w:val="0"/>
          <w:sz w:val="24"/>
          <w:szCs w:val="24"/>
          <w14:ligatures w14:val="none"/>
        </w:rPr>
        <w:t xml:space="preserve">muutmise, töötlemise või </w:t>
      </w:r>
      <w:r w:rsidR="003E8258" w:rsidRPr="00E205BB">
        <w:rPr>
          <w:rFonts w:ascii="Times New Roman" w:eastAsia="Times New Roman" w:hAnsi="Times New Roman" w:cs="Times New Roman"/>
          <w:kern w:val="0"/>
          <w:sz w:val="24"/>
          <w:szCs w:val="24"/>
          <w14:ligatures w14:val="none"/>
        </w:rPr>
        <w:t xml:space="preserve">tehisliku </w:t>
      </w:r>
      <w:r w:rsidR="356AD32C" w:rsidRPr="00E205BB">
        <w:rPr>
          <w:rFonts w:ascii="Times New Roman" w:eastAsia="Times New Roman" w:hAnsi="Times New Roman" w:cs="Times New Roman"/>
          <w:kern w:val="0"/>
          <w:sz w:val="24"/>
          <w:szCs w:val="24"/>
          <w14:ligatures w14:val="none"/>
        </w:rPr>
        <w:t xml:space="preserve">valmistamise </w:t>
      </w:r>
      <w:r w:rsidR="1A76071F" w:rsidRPr="00E205BB">
        <w:rPr>
          <w:rFonts w:ascii="Times New Roman" w:eastAsia="Times New Roman" w:hAnsi="Times New Roman" w:cs="Times New Roman"/>
          <w:kern w:val="0"/>
          <w:sz w:val="24"/>
          <w:szCs w:val="24"/>
          <w14:ligatures w14:val="none"/>
        </w:rPr>
        <w:t>teel ja seejärel avaldatud.</w:t>
      </w:r>
      <w:r w:rsidR="5367CC9C" w:rsidRPr="00E205BB">
        <w:rPr>
          <w:rFonts w:ascii="Times New Roman" w:eastAsia="Times New Roman" w:hAnsi="Times New Roman" w:cs="Times New Roman"/>
          <w:kern w:val="0"/>
          <w:sz w:val="24"/>
          <w:szCs w:val="24"/>
          <w14:ligatures w14:val="none"/>
        </w:rPr>
        <w:t xml:space="preserve"> Direktiivi põhjendus</w:t>
      </w:r>
      <w:r w:rsidR="76A0FB00" w:rsidRPr="00E205BB">
        <w:rPr>
          <w:rFonts w:ascii="Times New Roman" w:eastAsia="Times New Roman" w:hAnsi="Times New Roman" w:cs="Times New Roman"/>
          <w:kern w:val="0"/>
          <w:sz w:val="24"/>
          <w:szCs w:val="24"/>
          <w14:ligatures w14:val="none"/>
        </w:rPr>
        <w:t>e</w:t>
      </w:r>
      <w:r w:rsidR="5367CC9C" w:rsidRPr="00E205BB">
        <w:rPr>
          <w:rFonts w:ascii="Times New Roman" w:eastAsia="Times New Roman" w:hAnsi="Times New Roman" w:cs="Times New Roman"/>
          <w:kern w:val="0"/>
          <w:sz w:val="24"/>
          <w:szCs w:val="24"/>
          <w14:ligatures w14:val="none"/>
        </w:rPr>
        <w:t xml:space="preserve"> 19 kohaselt </w:t>
      </w:r>
      <w:r w:rsidR="0059128F" w:rsidRPr="00E205BB">
        <w:rPr>
          <w:rFonts w:ascii="Times New Roman" w:eastAsia="Times New Roman" w:hAnsi="Times New Roman" w:cs="Times New Roman"/>
          <w:kern w:val="0"/>
          <w:sz w:val="24"/>
          <w:szCs w:val="24"/>
          <w14:ligatures w14:val="none"/>
        </w:rPr>
        <w:t>on</w:t>
      </w:r>
      <w:r w:rsidR="5367CC9C" w:rsidRPr="00E205BB">
        <w:rPr>
          <w:rFonts w:ascii="Times New Roman" w:eastAsia="Times New Roman" w:hAnsi="Times New Roman" w:cs="Times New Roman"/>
          <w:kern w:val="0"/>
          <w:sz w:val="24"/>
          <w:szCs w:val="24"/>
          <w14:ligatures w14:val="none"/>
        </w:rPr>
        <w:t xml:space="preserve"> </w:t>
      </w:r>
      <w:r w:rsidR="5367CC9C" w:rsidRPr="00E205BB">
        <w:rPr>
          <w:rFonts w:ascii="Times New Roman" w:eastAsia="Times New Roman" w:hAnsi="Times New Roman" w:cs="Times New Roman"/>
          <w:kern w:val="0"/>
          <w:sz w:val="24"/>
          <w:szCs w:val="24"/>
          <w14:ligatures w14:val="none"/>
        </w:rPr>
        <w:lastRenderedPageBreak/>
        <w:t>manipuleeritud</w:t>
      </w:r>
      <w:r w:rsidR="2FCF1B37" w:rsidRPr="00E205BB">
        <w:rPr>
          <w:rFonts w:ascii="Times New Roman" w:eastAsia="Times New Roman" w:hAnsi="Times New Roman" w:cs="Times New Roman"/>
          <w:kern w:val="0"/>
          <w:sz w:val="24"/>
          <w:szCs w:val="24"/>
          <w14:ligatures w14:val="none"/>
        </w:rPr>
        <w:t xml:space="preserve"> materjalide</w:t>
      </w:r>
      <w:r w:rsidR="5367CC9C" w:rsidRPr="00E205BB">
        <w:rPr>
          <w:rFonts w:ascii="Times New Roman" w:eastAsia="Times New Roman" w:hAnsi="Times New Roman" w:cs="Times New Roman"/>
          <w:kern w:val="0"/>
          <w:sz w:val="24"/>
          <w:szCs w:val="24"/>
          <w14:ligatures w14:val="none"/>
        </w:rPr>
        <w:t>, sealhulgas tehisintellekti abil loodud süvavõltsingute avaldami</w:t>
      </w:r>
      <w:r w:rsidR="0059128F" w:rsidRPr="00E205BB">
        <w:rPr>
          <w:rFonts w:ascii="Times New Roman" w:eastAsia="Times New Roman" w:hAnsi="Times New Roman" w:cs="Times New Roman"/>
          <w:kern w:val="0"/>
          <w:sz w:val="24"/>
          <w:szCs w:val="24"/>
          <w14:ligatures w14:val="none"/>
        </w:rPr>
        <w:t xml:space="preserve">ne </w:t>
      </w:r>
      <w:r w:rsidR="5367CC9C" w:rsidRPr="00E205BB">
        <w:rPr>
          <w:rFonts w:ascii="Times New Roman" w:eastAsia="Times New Roman" w:hAnsi="Times New Roman" w:cs="Times New Roman"/>
          <w:kern w:val="0"/>
          <w:sz w:val="24"/>
          <w:szCs w:val="24"/>
          <w14:ligatures w14:val="none"/>
        </w:rPr>
        <w:t>kiiresti kasvav oht.</w:t>
      </w:r>
      <w:r w:rsidR="6BC215ED" w:rsidRPr="00E205BB">
        <w:rPr>
          <w:rFonts w:ascii="Times New Roman" w:eastAsia="Times New Roman" w:hAnsi="Times New Roman" w:cs="Times New Roman"/>
          <w:kern w:val="0"/>
          <w:sz w:val="24"/>
          <w:szCs w:val="24"/>
          <w14:ligatures w14:val="none"/>
        </w:rPr>
        <w:t xml:space="preserve"> </w:t>
      </w:r>
      <w:r w:rsidR="1A76071F" w:rsidRPr="00E205BB">
        <w:rPr>
          <w:rFonts w:ascii="Times New Roman" w:eastAsia="Times New Roman" w:hAnsi="Times New Roman" w:cs="Times New Roman"/>
          <w:kern w:val="0"/>
          <w:sz w:val="24"/>
          <w:szCs w:val="24"/>
          <w14:ligatures w14:val="none"/>
        </w:rPr>
        <w:t xml:space="preserve">Seega ei ole </w:t>
      </w:r>
      <w:r w:rsidR="6BC215ED" w:rsidRPr="00E205BB">
        <w:rPr>
          <w:rFonts w:ascii="Times New Roman" w:eastAsia="Times New Roman" w:hAnsi="Times New Roman" w:cs="Times New Roman"/>
          <w:kern w:val="0"/>
          <w:sz w:val="24"/>
          <w:szCs w:val="24"/>
          <w14:ligatures w14:val="none"/>
        </w:rPr>
        <w:t>KarS §-s 157</w:t>
      </w:r>
      <w:r w:rsidR="6BC215ED" w:rsidRPr="00E205BB">
        <w:rPr>
          <w:rFonts w:ascii="Times New Roman" w:eastAsia="Times New Roman" w:hAnsi="Times New Roman" w:cs="Times New Roman"/>
          <w:kern w:val="0"/>
          <w:sz w:val="24"/>
          <w:szCs w:val="24"/>
          <w:vertAlign w:val="superscript"/>
          <w14:ligatures w14:val="none"/>
        </w:rPr>
        <w:t>4</w:t>
      </w:r>
      <w:r w:rsidR="6BC215ED" w:rsidRPr="00E205BB">
        <w:rPr>
          <w:rFonts w:ascii="Times New Roman" w:eastAsia="Times New Roman" w:hAnsi="Times New Roman" w:cs="Times New Roman"/>
          <w:kern w:val="0"/>
          <w:sz w:val="24"/>
          <w:szCs w:val="24"/>
          <w14:ligatures w14:val="none"/>
        </w:rPr>
        <w:t xml:space="preserve"> </w:t>
      </w:r>
      <w:r w:rsidR="1A76071F" w:rsidRPr="00E205BB">
        <w:rPr>
          <w:rFonts w:ascii="Times New Roman" w:eastAsia="Times New Roman" w:hAnsi="Times New Roman" w:cs="Times New Roman"/>
          <w:kern w:val="0"/>
          <w:sz w:val="24"/>
          <w:szCs w:val="24"/>
          <w14:ligatures w14:val="none"/>
        </w:rPr>
        <w:t>vahet, kas</w:t>
      </w:r>
      <w:r w:rsidR="46B18A82" w:rsidRPr="00E205BB">
        <w:rPr>
          <w:rFonts w:ascii="Times New Roman" w:eastAsia="Times New Roman" w:hAnsi="Times New Roman" w:cs="Times New Roman"/>
          <w:kern w:val="0"/>
          <w:sz w:val="24"/>
          <w:szCs w:val="24"/>
          <w14:ligatures w14:val="none"/>
        </w:rPr>
        <w:t xml:space="preserve"> </w:t>
      </w:r>
      <w:r w:rsidR="003E8258" w:rsidRPr="00E205BB">
        <w:rPr>
          <w:rFonts w:ascii="Times New Roman" w:eastAsia="Times New Roman" w:hAnsi="Times New Roman" w:cs="Times New Roman"/>
          <w:kern w:val="0"/>
          <w:sz w:val="24"/>
          <w:szCs w:val="24"/>
          <w14:ligatures w14:val="none"/>
        </w:rPr>
        <w:t xml:space="preserve">inimesest </w:t>
      </w:r>
      <w:r w:rsidR="1A76071F" w:rsidRPr="00E205BB">
        <w:rPr>
          <w:rFonts w:ascii="Times New Roman" w:eastAsia="Times New Roman" w:hAnsi="Times New Roman" w:cs="Times New Roman"/>
          <w:kern w:val="0"/>
          <w:sz w:val="24"/>
          <w:szCs w:val="24"/>
          <w14:ligatures w14:val="none"/>
        </w:rPr>
        <w:t>avaldatud materjal</w:t>
      </w:r>
      <w:r w:rsidR="50B88CA3" w:rsidRPr="00E205BB">
        <w:rPr>
          <w:rFonts w:ascii="Times New Roman" w:eastAsia="Times New Roman" w:hAnsi="Times New Roman" w:cs="Times New Roman"/>
          <w:kern w:val="0"/>
          <w:sz w:val="24"/>
          <w:szCs w:val="24"/>
          <w14:ligatures w14:val="none"/>
        </w:rPr>
        <w:t xml:space="preserve"> </w:t>
      </w:r>
      <w:r w:rsidR="46B18A82" w:rsidRPr="00E205BB">
        <w:rPr>
          <w:rFonts w:ascii="Times New Roman" w:eastAsia="Times New Roman" w:hAnsi="Times New Roman" w:cs="Times New Roman"/>
          <w:kern w:val="0"/>
          <w:sz w:val="24"/>
          <w:szCs w:val="24"/>
          <w14:ligatures w14:val="none"/>
        </w:rPr>
        <w:t>kujutab reaalselt</w:t>
      </w:r>
      <w:r w:rsidR="003E8258" w:rsidRPr="00E205BB">
        <w:rPr>
          <w:rFonts w:ascii="Times New Roman" w:eastAsia="Times New Roman" w:hAnsi="Times New Roman" w:cs="Times New Roman"/>
          <w:kern w:val="0"/>
          <w:sz w:val="24"/>
          <w:szCs w:val="24"/>
          <w14:ligatures w14:val="none"/>
        </w:rPr>
        <w:t xml:space="preserve"> aset leidnud olukorda</w:t>
      </w:r>
      <w:r w:rsidR="1901BF5A" w:rsidRPr="00E205BB">
        <w:rPr>
          <w:rFonts w:ascii="Times New Roman" w:eastAsia="Times New Roman" w:hAnsi="Times New Roman" w:cs="Times New Roman"/>
          <w:kern w:val="0"/>
          <w:sz w:val="24"/>
          <w:szCs w:val="24"/>
          <w14:ligatures w14:val="none"/>
        </w:rPr>
        <w:t xml:space="preserve"> või on selline materjal näiteks tehisintellekti abil loodud. Siiski peab </w:t>
      </w:r>
      <w:r w:rsidR="5367CC9C" w:rsidRPr="00E205BB">
        <w:rPr>
          <w:rFonts w:ascii="Times New Roman" w:eastAsia="Times New Roman" w:hAnsi="Times New Roman" w:cs="Times New Roman"/>
          <w:kern w:val="0"/>
          <w:sz w:val="24"/>
          <w:szCs w:val="24"/>
          <w14:ligatures w14:val="none"/>
        </w:rPr>
        <w:t xml:space="preserve">kannatanu olema äratuntav. </w:t>
      </w:r>
    </w:p>
    <w:p w14:paraId="09D58501" w14:textId="77777777" w:rsidR="00445B54" w:rsidRPr="00E205BB" w:rsidRDefault="00445B54" w:rsidP="00E205BB">
      <w:pPr>
        <w:spacing w:after="0" w:line="276" w:lineRule="auto"/>
        <w:rPr>
          <w:rFonts w:ascii="Times New Roman" w:eastAsia="Times New Roman" w:hAnsi="Times New Roman" w:cs="Times New Roman"/>
          <w:bCs/>
          <w:kern w:val="0"/>
          <w:sz w:val="24"/>
          <w:szCs w:val="24"/>
          <w14:ligatures w14:val="none"/>
        </w:rPr>
      </w:pPr>
    </w:p>
    <w:p w14:paraId="6EF12A09" w14:textId="6FA550C6" w:rsidR="00AC4C7A" w:rsidRPr="00E205BB" w:rsidRDefault="00AC4C7A" w:rsidP="00E205BB">
      <w:pPr>
        <w:spacing w:after="120" w:line="276" w:lineRule="auto"/>
        <w:rPr>
          <w:rFonts w:ascii="Times New Roman" w:eastAsia="Times New Roman" w:hAnsi="Times New Roman" w:cs="Times New Roman"/>
          <w:b/>
          <w:bCs/>
          <w:kern w:val="0"/>
          <w:sz w:val="24"/>
          <w:szCs w:val="24"/>
          <w14:ligatures w14:val="none"/>
        </w:rPr>
      </w:pPr>
      <w:r w:rsidRPr="00E205BB">
        <w:rPr>
          <w:rFonts w:ascii="Times New Roman" w:eastAsia="Times New Roman" w:hAnsi="Times New Roman" w:cs="Times New Roman"/>
          <w:b/>
          <w:bCs/>
          <w:kern w:val="0"/>
          <w:sz w:val="24"/>
          <w:szCs w:val="24"/>
          <w14:ligatures w14:val="none"/>
        </w:rPr>
        <w:t>Muudatuse sisu</w:t>
      </w:r>
    </w:p>
    <w:p w14:paraId="18E85EE3" w14:textId="40163DD8" w:rsidR="00EC39FF" w:rsidRPr="00E205BB" w:rsidRDefault="502A5E0B" w:rsidP="00E205BB">
      <w:pPr>
        <w:tabs>
          <w:tab w:val="num" w:pos="720"/>
        </w:tabs>
        <w:spacing w:after="120" w:line="276" w:lineRule="auto"/>
        <w:jc w:val="both"/>
        <w:rPr>
          <w:rFonts w:ascii="Times New Roman" w:eastAsia="Times New Roman" w:hAnsi="Times New Roman" w:cs="Times New Roman"/>
          <w:kern w:val="0"/>
          <w:sz w:val="24"/>
          <w:szCs w:val="24"/>
          <w14:ligatures w14:val="none"/>
        </w:rPr>
      </w:pPr>
      <w:r w:rsidRPr="00E205BB">
        <w:rPr>
          <w:rFonts w:ascii="Times New Roman" w:eastAsia="Times New Roman" w:hAnsi="Times New Roman" w:cs="Times New Roman"/>
          <w:kern w:val="0"/>
          <w:sz w:val="24"/>
          <w:szCs w:val="24"/>
          <w14:ligatures w14:val="none"/>
        </w:rPr>
        <w:t xml:space="preserve">KarS </w:t>
      </w:r>
      <w:r w:rsidR="76EF2EC7" w:rsidRPr="00E205BB">
        <w:rPr>
          <w:rFonts w:ascii="Times New Roman" w:eastAsia="Times New Roman" w:hAnsi="Times New Roman" w:cs="Times New Roman"/>
          <w:kern w:val="0"/>
          <w:sz w:val="24"/>
          <w:szCs w:val="24"/>
          <w14:ligatures w14:val="none"/>
        </w:rPr>
        <w:t>§ 157</w:t>
      </w:r>
      <w:r w:rsidR="116D5118" w:rsidRPr="00E205BB">
        <w:rPr>
          <w:rFonts w:ascii="Times New Roman" w:eastAsia="Times New Roman" w:hAnsi="Times New Roman" w:cs="Times New Roman"/>
          <w:kern w:val="0"/>
          <w:sz w:val="24"/>
          <w:szCs w:val="24"/>
          <w:vertAlign w:val="superscript"/>
          <w14:ligatures w14:val="none"/>
        </w:rPr>
        <w:t>4</w:t>
      </w:r>
      <w:r w:rsidR="116D5118" w:rsidRPr="00E205BB">
        <w:rPr>
          <w:rFonts w:ascii="Times New Roman" w:eastAsia="Times New Roman" w:hAnsi="Times New Roman" w:cs="Times New Roman"/>
          <w:kern w:val="0"/>
          <w:sz w:val="24"/>
          <w:szCs w:val="24"/>
          <w14:ligatures w14:val="none"/>
        </w:rPr>
        <w:t xml:space="preserve"> </w:t>
      </w:r>
      <w:r w:rsidR="5BDAE9D8" w:rsidRPr="00E205BB">
        <w:rPr>
          <w:rFonts w:ascii="Times New Roman" w:eastAsia="Times New Roman" w:hAnsi="Times New Roman" w:cs="Times New Roman"/>
          <w:kern w:val="0"/>
          <w:sz w:val="24"/>
          <w:szCs w:val="24"/>
          <w14:ligatures w14:val="none"/>
        </w:rPr>
        <w:t xml:space="preserve">kaitstav õigushüve on </w:t>
      </w:r>
      <w:r w:rsidR="116D5118" w:rsidRPr="00E205BB">
        <w:rPr>
          <w:rFonts w:ascii="Times New Roman" w:eastAsia="Times New Roman" w:hAnsi="Times New Roman" w:cs="Times New Roman"/>
          <w:kern w:val="0"/>
          <w:sz w:val="24"/>
          <w:szCs w:val="24"/>
          <w14:ligatures w14:val="none"/>
        </w:rPr>
        <w:t>inimeste seksuaal</w:t>
      </w:r>
      <w:r w:rsidR="00E3159B" w:rsidRPr="00E205BB">
        <w:rPr>
          <w:rFonts w:ascii="Times New Roman" w:eastAsia="Times New Roman" w:hAnsi="Times New Roman" w:cs="Times New Roman"/>
          <w:kern w:val="0"/>
          <w:sz w:val="24"/>
          <w:szCs w:val="24"/>
          <w14:ligatures w14:val="none"/>
        </w:rPr>
        <w:t>s</w:t>
      </w:r>
      <w:r w:rsidR="5BDAE9D8" w:rsidRPr="00E205BB">
        <w:rPr>
          <w:rFonts w:ascii="Times New Roman" w:eastAsia="Times New Roman" w:hAnsi="Times New Roman" w:cs="Times New Roman"/>
          <w:kern w:val="0"/>
          <w:sz w:val="24"/>
          <w:szCs w:val="24"/>
          <w14:ligatures w14:val="none"/>
        </w:rPr>
        <w:t>e</w:t>
      </w:r>
      <w:r w:rsidR="116D5118" w:rsidRPr="00E205BB">
        <w:rPr>
          <w:rFonts w:ascii="Times New Roman" w:eastAsia="Times New Roman" w:hAnsi="Times New Roman" w:cs="Times New Roman"/>
          <w:kern w:val="0"/>
          <w:sz w:val="24"/>
          <w:szCs w:val="24"/>
          <w14:ligatures w14:val="none"/>
        </w:rPr>
        <w:t xml:space="preserve"> enesemääramis</w:t>
      </w:r>
      <w:r w:rsidR="00E3159B" w:rsidRPr="00E205BB">
        <w:rPr>
          <w:rFonts w:ascii="Times New Roman" w:eastAsia="Times New Roman" w:hAnsi="Times New Roman" w:cs="Times New Roman"/>
          <w:kern w:val="0"/>
          <w:sz w:val="24"/>
          <w:szCs w:val="24"/>
          <w14:ligatures w14:val="none"/>
        </w:rPr>
        <w:t xml:space="preserve">e </w:t>
      </w:r>
      <w:r w:rsidR="116D5118" w:rsidRPr="00E205BB">
        <w:rPr>
          <w:rFonts w:ascii="Times New Roman" w:eastAsia="Times New Roman" w:hAnsi="Times New Roman" w:cs="Times New Roman"/>
          <w:kern w:val="0"/>
          <w:sz w:val="24"/>
          <w:szCs w:val="24"/>
          <w14:ligatures w14:val="none"/>
        </w:rPr>
        <w:t>õigus</w:t>
      </w:r>
      <w:r w:rsidR="2CE8C385" w:rsidRPr="00E205BB">
        <w:rPr>
          <w:rFonts w:ascii="Times New Roman" w:eastAsia="Times New Roman" w:hAnsi="Times New Roman" w:cs="Times New Roman"/>
          <w:kern w:val="0"/>
          <w:sz w:val="24"/>
          <w:szCs w:val="24"/>
          <w14:ligatures w14:val="none"/>
        </w:rPr>
        <w:t>, eraelu puutumatus</w:t>
      </w:r>
      <w:r w:rsidR="187F0BA7" w:rsidRPr="00E205BB">
        <w:rPr>
          <w:rFonts w:ascii="Times New Roman" w:eastAsia="Times New Roman" w:hAnsi="Times New Roman" w:cs="Times New Roman"/>
          <w:kern w:val="0"/>
          <w:sz w:val="24"/>
          <w:szCs w:val="24"/>
          <w14:ligatures w14:val="none"/>
        </w:rPr>
        <w:t>, au ja väärikus</w:t>
      </w:r>
      <w:r w:rsidR="2CE8C385" w:rsidRPr="00E205BB">
        <w:rPr>
          <w:rFonts w:ascii="Times New Roman" w:eastAsia="Times New Roman" w:hAnsi="Times New Roman" w:cs="Times New Roman"/>
          <w:kern w:val="0"/>
          <w:sz w:val="24"/>
          <w:szCs w:val="24"/>
          <w14:ligatures w14:val="none"/>
        </w:rPr>
        <w:t>.</w:t>
      </w:r>
      <w:r w:rsidR="15D3A30B" w:rsidRPr="00E205BB">
        <w:rPr>
          <w:rFonts w:ascii="Times New Roman" w:eastAsia="Times New Roman" w:hAnsi="Times New Roman" w:cs="Times New Roman"/>
          <w:kern w:val="0"/>
          <w:sz w:val="24"/>
          <w:szCs w:val="24"/>
          <w14:ligatures w14:val="none"/>
        </w:rPr>
        <w:t xml:space="preserve"> </w:t>
      </w:r>
    </w:p>
    <w:p w14:paraId="52F9B845" w14:textId="40CA6047" w:rsidR="005E3EF8" w:rsidRPr="00E205BB" w:rsidRDefault="07D7A59C" w:rsidP="00E205BB">
      <w:pPr>
        <w:tabs>
          <w:tab w:val="num" w:pos="720"/>
        </w:tabs>
        <w:spacing w:after="12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 xml:space="preserve">Koosseisu </w:t>
      </w:r>
      <w:r w:rsidR="00AC36F4" w:rsidRPr="00E205BB">
        <w:rPr>
          <w:rFonts w:ascii="Times New Roman" w:eastAsia="Times New Roman" w:hAnsi="Times New Roman" w:cs="Times New Roman"/>
          <w:sz w:val="24"/>
          <w:szCs w:val="24"/>
        </w:rPr>
        <w:t>keskseks teoks on teist inimest kujutava seksuaalse iseloomuga pildi, video või muu teabetalletuse edastamine</w:t>
      </w:r>
      <w:r w:rsidR="02C20EB0" w:rsidRPr="00E205BB">
        <w:rPr>
          <w:rFonts w:ascii="Times New Roman" w:eastAsia="Times New Roman" w:hAnsi="Times New Roman" w:cs="Times New Roman"/>
          <w:sz w:val="24"/>
          <w:szCs w:val="24"/>
        </w:rPr>
        <w:t>,</w:t>
      </w:r>
      <w:r w:rsidR="00AC36F4" w:rsidRPr="00E205BB">
        <w:rPr>
          <w:rFonts w:ascii="Times New Roman" w:eastAsia="Times New Roman" w:hAnsi="Times New Roman" w:cs="Times New Roman"/>
          <w:sz w:val="24"/>
          <w:szCs w:val="24"/>
        </w:rPr>
        <w:t xml:space="preserve"> avaldamine</w:t>
      </w:r>
      <w:r w:rsidR="45BA05DE" w:rsidRPr="00E205BB">
        <w:rPr>
          <w:rFonts w:ascii="Times New Roman" w:eastAsia="Times New Roman" w:hAnsi="Times New Roman" w:cs="Times New Roman"/>
          <w:sz w:val="24"/>
          <w:szCs w:val="24"/>
        </w:rPr>
        <w:t xml:space="preserve"> </w:t>
      </w:r>
      <w:r w:rsidR="1CD3537E" w:rsidRPr="00E205BB">
        <w:rPr>
          <w:rFonts w:ascii="Times New Roman" w:eastAsia="Times New Roman" w:hAnsi="Times New Roman" w:cs="Times New Roman"/>
          <w:sz w:val="24"/>
          <w:szCs w:val="24"/>
        </w:rPr>
        <w:t>või muul viisil</w:t>
      </w:r>
      <w:r w:rsidR="45BA05DE" w:rsidRPr="00E205BB">
        <w:rPr>
          <w:rFonts w:ascii="Times New Roman" w:eastAsia="Times New Roman" w:hAnsi="Times New Roman" w:cs="Times New Roman"/>
          <w:sz w:val="24"/>
          <w:szCs w:val="24"/>
        </w:rPr>
        <w:t xml:space="preserve"> kättesaadavaks tegemine</w:t>
      </w:r>
      <w:r w:rsidR="00AC36F4" w:rsidRPr="00E205BB">
        <w:rPr>
          <w:rFonts w:ascii="Times New Roman" w:eastAsia="Times New Roman" w:hAnsi="Times New Roman" w:cs="Times New Roman"/>
          <w:sz w:val="24"/>
          <w:szCs w:val="24"/>
        </w:rPr>
        <w:t xml:space="preserve">. </w:t>
      </w:r>
    </w:p>
    <w:p w14:paraId="42920E74" w14:textId="77777777" w:rsidR="00AC36F4" w:rsidRPr="00E205BB" w:rsidRDefault="00AC36F4" w:rsidP="00E205BB">
      <w:pPr>
        <w:tabs>
          <w:tab w:val="num" w:pos="720"/>
        </w:tabs>
        <w:spacing w:after="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Avaldamine tähendab seksuaalse sisuga materjali kolmandatele isikutele kättesaadavaks tegemist mis tahes viisil. Avaldamisena käsitatakse mh:</w:t>
      </w:r>
    </w:p>
    <w:p w14:paraId="78415BDE" w14:textId="77777777" w:rsidR="00AC36F4" w:rsidRPr="00E205BB" w:rsidRDefault="00AC36F4" w:rsidP="00E205BB">
      <w:pPr>
        <w:numPr>
          <w:ilvl w:val="0"/>
          <w:numId w:val="19"/>
        </w:numPr>
        <w:tabs>
          <w:tab w:val="num" w:pos="720"/>
        </w:tabs>
        <w:spacing w:after="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materjali üleslaadimist internetikeskkonda (sh sotsiaalmeedia, veebilehed, foorumid või ühiseks kasutamiseks mõeldud serveriruumid);</w:t>
      </w:r>
    </w:p>
    <w:p w14:paraId="7E6E4AC8" w14:textId="77777777" w:rsidR="00AC36F4" w:rsidRPr="00E205BB" w:rsidRDefault="00AC36F4" w:rsidP="00E205BB">
      <w:pPr>
        <w:numPr>
          <w:ilvl w:val="0"/>
          <w:numId w:val="19"/>
        </w:numPr>
        <w:tabs>
          <w:tab w:val="num" w:pos="720"/>
        </w:tabs>
        <w:spacing w:after="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materjali jagamist sõnumirakendustes (nt Messenger, WhatsApp, Telegram);</w:t>
      </w:r>
    </w:p>
    <w:p w14:paraId="6837D3AA" w14:textId="77777777" w:rsidR="00AC36F4" w:rsidRPr="00E205BB" w:rsidRDefault="00AC36F4" w:rsidP="00E205BB">
      <w:pPr>
        <w:numPr>
          <w:ilvl w:val="0"/>
          <w:numId w:val="19"/>
        </w:numPr>
        <w:tabs>
          <w:tab w:val="num" w:pos="720"/>
        </w:tabs>
        <w:spacing w:after="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materjali saatmist ühele või mitmele konkreetsele isikule;</w:t>
      </w:r>
    </w:p>
    <w:p w14:paraId="40C00816" w14:textId="77777777" w:rsidR="00AC36F4" w:rsidRPr="00E205BB" w:rsidRDefault="00AC36F4" w:rsidP="00E205BB">
      <w:pPr>
        <w:numPr>
          <w:ilvl w:val="0"/>
          <w:numId w:val="19"/>
        </w:numPr>
        <w:tabs>
          <w:tab w:val="num" w:pos="720"/>
        </w:tabs>
        <w:spacing w:after="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materjali jagamist kinnistes gruppides või piiratud juurdepääsuga keskkondades.</w:t>
      </w:r>
    </w:p>
    <w:p w14:paraId="2202F9FA" w14:textId="77777777" w:rsidR="00AC36F4" w:rsidRPr="00E205BB" w:rsidRDefault="00AC36F4" w:rsidP="00E205BB">
      <w:pPr>
        <w:tabs>
          <w:tab w:val="num" w:pos="720"/>
        </w:tabs>
        <w:spacing w:after="0" w:line="276" w:lineRule="auto"/>
        <w:jc w:val="both"/>
        <w:rPr>
          <w:rFonts w:ascii="Times New Roman" w:eastAsia="Times New Roman" w:hAnsi="Times New Roman" w:cs="Times New Roman"/>
          <w:b/>
          <w:bCs/>
          <w:sz w:val="24"/>
          <w:szCs w:val="24"/>
        </w:rPr>
      </w:pPr>
    </w:p>
    <w:p w14:paraId="673CB852" w14:textId="5CD825E0" w:rsidR="00AC36F4" w:rsidRPr="00E205BB" w:rsidRDefault="572DFBC2" w:rsidP="00E205BB">
      <w:pPr>
        <w:tabs>
          <w:tab w:val="num" w:pos="720"/>
        </w:tabs>
        <w:spacing w:after="12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Avaldamine ei eelda, et materjal jõuab määratlemata suur</w:t>
      </w:r>
      <w:r w:rsidR="7B1967FC" w:rsidRPr="00E205BB">
        <w:rPr>
          <w:rFonts w:ascii="Times New Roman" w:eastAsia="Times New Roman" w:hAnsi="Times New Roman" w:cs="Times New Roman"/>
          <w:sz w:val="24"/>
          <w:szCs w:val="24"/>
        </w:rPr>
        <w:t>usega</w:t>
      </w:r>
      <w:r w:rsidRPr="00E205BB">
        <w:rPr>
          <w:rFonts w:ascii="Times New Roman" w:eastAsia="Times New Roman" w:hAnsi="Times New Roman" w:cs="Times New Roman"/>
          <w:sz w:val="24"/>
          <w:szCs w:val="24"/>
        </w:rPr>
        <w:t xml:space="preserve"> hulga isikuteni. Piisab sellest, et see tehakse kättesaadavaks vähemalt ühele isikule. D</w:t>
      </w:r>
      <w:r w:rsidRPr="00E205BB">
        <w:rPr>
          <w:rFonts w:ascii="Times New Roman" w:eastAsia="Times New Roman" w:hAnsi="Times New Roman" w:cs="Times New Roman"/>
          <w:kern w:val="0"/>
          <w:sz w:val="24"/>
          <w:szCs w:val="24"/>
          <w14:ligatures w14:val="none"/>
        </w:rPr>
        <w:t xml:space="preserve">igikeskkonnas seksuaalse sisuga materjali avaldamine toob kaasa </w:t>
      </w:r>
      <w:r w:rsidR="185AFF70" w:rsidRPr="00E205BB">
        <w:rPr>
          <w:rFonts w:ascii="Times New Roman" w:eastAsia="Times New Roman" w:hAnsi="Times New Roman" w:cs="Times New Roman"/>
          <w:kern w:val="0"/>
          <w:sz w:val="24"/>
          <w:szCs w:val="24"/>
          <w14:ligatures w14:val="none"/>
        </w:rPr>
        <w:t xml:space="preserve">suure </w:t>
      </w:r>
      <w:r w:rsidRPr="00E205BB">
        <w:rPr>
          <w:rFonts w:ascii="Times New Roman" w:eastAsia="Times New Roman" w:hAnsi="Times New Roman" w:cs="Times New Roman"/>
          <w:kern w:val="0"/>
          <w:sz w:val="24"/>
          <w:szCs w:val="24"/>
          <w14:ligatures w14:val="none"/>
        </w:rPr>
        <w:t xml:space="preserve">riski, et materjal jõuab piiramatu hulga isikuteni isegi siis, kui esimeses etapis </w:t>
      </w:r>
      <w:r w:rsidR="46C92C80" w:rsidRPr="00E205BB">
        <w:rPr>
          <w:rFonts w:ascii="Times New Roman" w:eastAsia="Times New Roman" w:hAnsi="Times New Roman" w:cs="Times New Roman"/>
          <w:kern w:val="0"/>
          <w:sz w:val="24"/>
          <w:szCs w:val="24"/>
          <w14:ligatures w14:val="none"/>
        </w:rPr>
        <w:t xml:space="preserve">ei avaldata seda </w:t>
      </w:r>
      <w:r w:rsidRPr="00E205BB">
        <w:rPr>
          <w:rFonts w:ascii="Times New Roman" w:eastAsia="Times New Roman" w:hAnsi="Times New Roman" w:cs="Times New Roman"/>
          <w:kern w:val="0"/>
          <w:sz w:val="24"/>
          <w:szCs w:val="24"/>
          <w14:ligatures w14:val="none"/>
        </w:rPr>
        <w:t xml:space="preserve">avalikkusele, vaid </w:t>
      </w:r>
      <w:r w:rsidR="496DDAB0" w:rsidRPr="00E205BB">
        <w:rPr>
          <w:rFonts w:ascii="Times New Roman" w:eastAsia="Times New Roman" w:hAnsi="Times New Roman" w:cs="Times New Roman"/>
          <w:kern w:val="0"/>
          <w:sz w:val="24"/>
          <w:szCs w:val="24"/>
          <w14:ligatures w14:val="none"/>
        </w:rPr>
        <w:t xml:space="preserve">see avaldatakse </w:t>
      </w:r>
      <w:r w:rsidRPr="00E205BB">
        <w:rPr>
          <w:rFonts w:ascii="Times New Roman" w:eastAsia="Times New Roman" w:hAnsi="Times New Roman" w:cs="Times New Roman"/>
          <w:kern w:val="0"/>
          <w:sz w:val="24"/>
          <w:szCs w:val="24"/>
          <w14:ligatures w14:val="none"/>
        </w:rPr>
        <w:t>näiteks kinnises internetigrupis. Väga sageli selline risk ka realiseerub.</w:t>
      </w:r>
      <w:r w:rsidR="00AC36F4" w:rsidRPr="00E205BB">
        <w:rPr>
          <w:rFonts w:ascii="Times New Roman" w:eastAsia="Times New Roman" w:hAnsi="Times New Roman" w:cs="Times New Roman"/>
          <w:kern w:val="0"/>
          <w:sz w:val="24"/>
          <w:szCs w:val="24"/>
          <w:vertAlign w:val="superscript"/>
          <w14:ligatures w14:val="none"/>
        </w:rPr>
        <w:footnoteReference w:id="30"/>
      </w:r>
      <w:r w:rsidRPr="00E205BB">
        <w:rPr>
          <w:rFonts w:ascii="Times New Roman" w:eastAsia="Times New Roman" w:hAnsi="Times New Roman" w:cs="Times New Roman"/>
          <w:kern w:val="0"/>
          <w:sz w:val="24"/>
          <w:szCs w:val="24"/>
          <w14:ligatures w14:val="none"/>
        </w:rPr>
        <w:t xml:space="preserve"> Sellise materjali leviku</w:t>
      </w:r>
      <w:r w:rsidR="1AB128D7" w:rsidRPr="00E205BB">
        <w:rPr>
          <w:rFonts w:ascii="Times New Roman" w:eastAsia="Times New Roman" w:hAnsi="Times New Roman" w:cs="Times New Roman"/>
          <w:kern w:val="0"/>
          <w:sz w:val="24"/>
          <w:szCs w:val="24"/>
          <w14:ligatures w14:val="none"/>
        </w:rPr>
        <w:t xml:space="preserve"> tõenäosu</w:t>
      </w:r>
      <w:r w:rsidR="3D7CBAE3" w:rsidRPr="00E205BB">
        <w:rPr>
          <w:rFonts w:ascii="Times New Roman" w:eastAsia="Times New Roman" w:hAnsi="Times New Roman" w:cs="Times New Roman"/>
          <w:kern w:val="0"/>
          <w:sz w:val="24"/>
          <w:szCs w:val="24"/>
          <w14:ligatures w14:val="none"/>
        </w:rPr>
        <w:t>s</w:t>
      </w:r>
      <w:r w:rsidRPr="00E205BB">
        <w:rPr>
          <w:rFonts w:ascii="Times New Roman" w:eastAsia="Times New Roman" w:hAnsi="Times New Roman" w:cs="Times New Roman"/>
          <w:kern w:val="0"/>
          <w:sz w:val="24"/>
          <w:szCs w:val="24"/>
          <w14:ligatures w14:val="none"/>
        </w:rPr>
        <w:t xml:space="preserve">t suurendab asjaolu, et selliseid materjale jagatakse edasi väga erinevatel põhjustel. Teadusuuringud on näidanud, et seksuaalse sisuga pilte ja videoid ei jaga ilma nõusolekuta mitte ainult kättemaksu otsivad endised partnerid (nn </w:t>
      </w:r>
      <w:r w:rsidRPr="2BC5A7FB">
        <w:rPr>
          <w:rFonts w:ascii="Times New Roman" w:eastAsia="Times New Roman" w:hAnsi="Times New Roman" w:cs="Times New Roman"/>
          <w:i/>
          <w:iCs/>
          <w:kern w:val="0"/>
          <w:sz w:val="24"/>
          <w:szCs w:val="24"/>
          <w14:ligatures w14:val="none"/>
        </w:rPr>
        <w:t>revenge porn</w:t>
      </w:r>
      <w:r w:rsidRPr="00E205BB">
        <w:rPr>
          <w:rFonts w:ascii="Times New Roman" w:eastAsia="Times New Roman" w:hAnsi="Times New Roman" w:cs="Times New Roman"/>
          <w:kern w:val="0"/>
          <w:sz w:val="24"/>
          <w:szCs w:val="24"/>
          <w14:ligatures w14:val="none"/>
        </w:rPr>
        <w:t>), vaid inimesed teevad seda ka mitmetel muudel põhjustel, näiteks raha teenimise eesmärgil, nalja pärast või isegi ilma igasuguse konkreetse põhjuseta.</w:t>
      </w:r>
      <w:r w:rsidR="00AC36F4" w:rsidRPr="00E205BB">
        <w:rPr>
          <w:rStyle w:val="Allmrkuseviide"/>
          <w:rFonts w:ascii="Times New Roman" w:eastAsia="Times New Roman" w:hAnsi="Times New Roman" w:cs="Times New Roman"/>
          <w:kern w:val="0"/>
          <w:sz w:val="24"/>
          <w:szCs w:val="24"/>
          <w14:ligatures w14:val="none"/>
        </w:rPr>
        <w:footnoteReference w:id="31"/>
      </w:r>
      <w:r w:rsidRPr="00E205BB">
        <w:rPr>
          <w:rFonts w:ascii="Times New Roman" w:eastAsia="Times New Roman" w:hAnsi="Times New Roman" w:cs="Times New Roman"/>
          <w:kern w:val="0"/>
          <w:sz w:val="24"/>
          <w:szCs w:val="24"/>
          <w14:ligatures w14:val="none"/>
        </w:rPr>
        <w:t xml:space="preserve"> Koosseisu ei täida siiski üksnes töötlemine või </w:t>
      </w:r>
      <w:r w:rsidR="53B03566" w:rsidRPr="00E205BB">
        <w:rPr>
          <w:rFonts w:ascii="Times New Roman" w:eastAsia="Times New Roman" w:hAnsi="Times New Roman" w:cs="Times New Roman"/>
          <w:kern w:val="0"/>
          <w:sz w:val="24"/>
          <w:szCs w:val="24"/>
          <w14:ligatures w14:val="none"/>
        </w:rPr>
        <w:t>valmistamine</w:t>
      </w:r>
      <w:r w:rsidRPr="00E205BB">
        <w:rPr>
          <w:rFonts w:ascii="Times New Roman" w:eastAsia="Times New Roman" w:hAnsi="Times New Roman" w:cs="Times New Roman"/>
          <w:kern w:val="0"/>
          <w:sz w:val="24"/>
          <w:szCs w:val="24"/>
          <w14:ligatures w14:val="none"/>
        </w:rPr>
        <w:t>, kui kõnealust materjali ei avaldata.</w:t>
      </w:r>
    </w:p>
    <w:p w14:paraId="1F780D17" w14:textId="77777777" w:rsidR="00AC36F4" w:rsidRPr="00E205BB" w:rsidRDefault="00AC36F4" w:rsidP="00E205BB">
      <w:pPr>
        <w:tabs>
          <w:tab w:val="num" w:pos="720"/>
        </w:tabs>
        <w:spacing w:after="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Edastamine on avaldamise üks tüüpiline vorm ja tähendab materjali aktiivset üleandmist teisele isikule või isikute grupile. Edastamine võib seisneda näiteks:</w:t>
      </w:r>
    </w:p>
    <w:p w14:paraId="5B9AE307" w14:textId="77777777" w:rsidR="00AC36F4" w:rsidRPr="00E205BB" w:rsidRDefault="00AC36F4" w:rsidP="00E205BB">
      <w:pPr>
        <w:numPr>
          <w:ilvl w:val="0"/>
          <w:numId w:val="18"/>
        </w:numPr>
        <w:tabs>
          <w:tab w:val="num" w:pos="720"/>
        </w:tabs>
        <w:spacing w:after="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faili või lingi saatmises;</w:t>
      </w:r>
    </w:p>
    <w:p w14:paraId="60045BCF" w14:textId="77777777" w:rsidR="00AC36F4" w:rsidRPr="00E205BB" w:rsidRDefault="00AC36F4" w:rsidP="00E205BB">
      <w:pPr>
        <w:numPr>
          <w:ilvl w:val="0"/>
          <w:numId w:val="18"/>
        </w:numPr>
        <w:tabs>
          <w:tab w:val="num" w:pos="720"/>
        </w:tabs>
        <w:spacing w:after="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andmekandja (nt USB, kõvaketas) üleandmises;</w:t>
      </w:r>
    </w:p>
    <w:p w14:paraId="3C274A79" w14:textId="6B31EF65" w:rsidR="00AC36F4" w:rsidRPr="00E205BB" w:rsidRDefault="00AC36F4" w:rsidP="00E205BB">
      <w:pPr>
        <w:numPr>
          <w:ilvl w:val="0"/>
          <w:numId w:val="18"/>
        </w:numPr>
        <w:tabs>
          <w:tab w:val="num" w:pos="720"/>
        </w:tabs>
        <w:spacing w:after="12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pilvekausta või digitaalse keskkonna ligipääsu andmises.</w:t>
      </w:r>
    </w:p>
    <w:p w14:paraId="0C2EDD3D" w14:textId="34C0E11D" w:rsidR="00EA1A12" w:rsidRPr="00E205BB" w:rsidRDefault="00AC36F4" w:rsidP="00E205BB">
      <w:pPr>
        <w:tabs>
          <w:tab w:val="num" w:pos="720"/>
        </w:tabs>
        <w:spacing w:after="12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 xml:space="preserve">Seejuures ei ole ei edastamise ega avaldamise puhul nõutav, et edastaja või avaldaja ise oleks materjali </w:t>
      </w:r>
      <w:r w:rsidR="00757140" w:rsidRPr="00E205BB">
        <w:rPr>
          <w:rFonts w:ascii="Times New Roman" w:eastAsia="Times New Roman" w:hAnsi="Times New Roman" w:cs="Times New Roman"/>
          <w:sz w:val="24"/>
          <w:szCs w:val="24"/>
        </w:rPr>
        <w:t xml:space="preserve">loonud või selle </w:t>
      </w:r>
      <w:r w:rsidRPr="00E205BB">
        <w:rPr>
          <w:rFonts w:ascii="Times New Roman" w:eastAsia="Times New Roman" w:hAnsi="Times New Roman" w:cs="Times New Roman"/>
          <w:sz w:val="24"/>
          <w:szCs w:val="24"/>
        </w:rPr>
        <w:t xml:space="preserve">sisuga tutvunud või et materjal edastamise või avaldamise käigus talle endale </w:t>
      </w:r>
      <w:r w:rsidR="00EA1A12" w:rsidRPr="00E205BB">
        <w:rPr>
          <w:rFonts w:ascii="Times New Roman" w:eastAsia="Times New Roman" w:hAnsi="Times New Roman" w:cs="Times New Roman"/>
          <w:sz w:val="24"/>
          <w:szCs w:val="24"/>
        </w:rPr>
        <w:t xml:space="preserve">teatavaks saaks. </w:t>
      </w:r>
    </w:p>
    <w:p w14:paraId="6E48071D" w14:textId="7B6A4AC9" w:rsidR="005E3EF8" w:rsidRPr="00E205BB" w:rsidRDefault="07D7A59C" w:rsidP="00E205BB">
      <w:pPr>
        <w:tabs>
          <w:tab w:val="num" w:pos="720"/>
        </w:tabs>
        <w:spacing w:after="12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lastRenderedPageBreak/>
        <w:t xml:space="preserve">Seksuaalse iseloomuga materjal on selline teabetalletus, mis on objektiivselt tajutavalt seksuaalse </w:t>
      </w:r>
      <w:r w:rsidR="00710AB3" w:rsidRPr="00E205BB">
        <w:rPr>
          <w:rFonts w:ascii="Times New Roman" w:eastAsia="Times New Roman" w:hAnsi="Times New Roman" w:cs="Times New Roman"/>
          <w:sz w:val="24"/>
          <w:szCs w:val="24"/>
        </w:rPr>
        <w:t xml:space="preserve">sisuga </w:t>
      </w:r>
      <w:r w:rsidRPr="00E205BB">
        <w:rPr>
          <w:rFonts w:ascii="Times New Roman" w:eastAsia="Times New Roman" w:hAnsi="Times New Roman" w:cs="Times New Roman"/>
          <w:sz w:val="24"/>
          <w:szCs w:val="24"/>
        </w:rPr>
        <w:t xml:space="preserve">(nt alastifotod, suguelundeid kujutavad pildid, seksuaaltegevuse </w:t>
      </w:r>
      <w:r w:rsidR="009D6435" w:rsidRPr="00E205BB">
        <w:rPr>
          <w:rFonts w:ascii="Times New Roman" w:eastAsia="Times New Roman" w:hAnsi="Times New Roman" w:cs="Times New Roman"/>
          <w:sz w:val="24"/>
          <w:szCs w:val="24"/>
        </w:rPr>
        <w:t>salvestised</w:t>
      </w:r>
      <w:r w:rsidRPr="00E205BB">
        <w:rPr>
          <w:rFonts w:ascii="Times New Roman" w:eastAsia="Times New Roman" w:hAnsi="Times New Roman" w:cs="Times New Roman"/>
          <w:sz w:val="24"/>
          <w:szCs w:val="24"/>
        </w:rPr>
        <w:t xml:space="preserve">), samuti seksualiseeritud või </w:t>
      </w:r>
      <w:r w:rsidR="00F65F63" w:rsidRPr="00E205BB">
        <w:rPr>
          <w:rFonts w:ascii="Times New Roman" w:eastAsia="Times New Roman" w:hAnsi="Times New Roman" w:cs="Times New Roman"/>
          <w:sz w:val="24"/>
          <w:szCs w:val="24"/>
        </w:rPr>
        <w:t>töödeld</w:t>
      </w:r>
      <w:r w:rsidR="001E7DDF" w:rsidRPr="00E205BB">
        <w:rPr>
          <w:rFonts w:ascii="Times New Roman" w:eastAsia="Times New Roman" w:hAnsi="Times New Roman" w:cs="Times New Roman"/>
          <w:sz w:val="24"/>
          <w:szCs w:val="24"/>
        </w:rPr>
        <w:t xml:space="preserve">ud </w:t>
      </w:r>
      <w:r w:rsidRPr="00E205BB">
        <w:rPr>
          <w:rFonts w:ascii="Times New Roman" w:eastAsia="Times New Roman" w:hAnsi="Times New Roman" w:cs="Times New Roman"/>
          <w:sz w:val="24"/>
          <w:szCs w:val="24"/>
        </w:rPr>
        <w:t>materjal (sh tehisintellekti abil loodud kujutis</w:t>
      </w:r>
      <w:r w:rsidR="00710AB3" w:rsidRPr="00E205BB">
        <w:rPr>
          <w:rFonts w:ascii="Times New Roman" w:eastAsia="Times New Roman" w:hAnsi="Times New Roman" w:cs="Times New Roman"/>
          <w:sz w:val="24"/>
          <w:szCs w:val="24"/>
        </w:rPr>
        <w:t xml:space="preserve"> või fotomontaaž</w:t>
      </w:r>
      <w:r w:rsidRPr="00E205BB">
        <w:rPr>
          <w:rFonts w:ascii="Times New Roman" w:eastAsia="Times New Roman" w:hAnsi="Times New Roman" w:cs="Times New Roman"/>
          <w:sz w:val="24"/>
          <w:szCs w:val="24"/>
        </w:rPr>
        <w:t>), mis jätavad mulj</w:t>
      </w:r>
      <w:r w:rsidR="074C5684" w:rsidRPr="00E205BB">
        <w:rPr>
          <w:rFonts w:ascii="Times New Roman" w:eastAsia="Times New Roman" w:hAnsi="Times New Roman" w:cs="Times New Roman"/>
          <w:sz w:val="24"/>
          <w:szCs w:val="24"/>
        </w:rPr>
        <w:t xml:space="preserve">e </w:t>
      </w:r>
      <w:r w:rsidR="00C41473" w:rsidRPr="00E205BB">
        <w:rPr>
          <w:rFonts w:ascii="Times New Roman" w:eastAsia="Times New Roman" w:hAnsi="Times New Roman" w:cs="Times New Roman"/>
          <w:sz w:val="24"/>
          <w:szCs w:val="24"/>
        </w:rPr>
        <w:t>inimese</w:t>
      </w:r>
      <w:r w:rsidR="074C5684" w:rsidRPr="00E205BB">
        <w:rPr>
          <w:rFonts w:ascii="Times New Roman" w:eastAsia="Times New Roman" w:hAnsi="Times New Roman" w:cs="Times New Roman"/>
          <w:sz w:val="24"/>
          <w:szCs w:val="24"/>
        </w:rPr>
        <w:t xml:space="preserve"> alastusest või</w:t>
      </w:r>
      <w:r w:rsidRPr="00E205BB">
        <w:rPr>
          <w:rFonts w:ascii="Times New Roman" w:eastAsia="Times New Roman" w:hAnsi="Times New Roman" w:cs="Times New Roman"/>
          <w:sz w:val="24"/>
          <w:szCs w:val="24"/>
        </w:rPr>
        <w:t xml:space="preserve"> osalemisest seksuaaltegevuses.</w:t>
      </w:r>
      <w:r w:rsidR="04FA18A4" w:rsidRPr="00E205BB">
        <w:rPr>
          <w:rFonts w:ascii="Times New Roman" w:eastAsia="Times New Roman" w:hAnsi="Times New Roman" w:cs="Times New Roman"/>
          <w:sz w:val="24"/>
          <w:szCs w:val="24"/>
        </w:rPr>
        <w:t xml:space="preserve"> </w:t>
      </w:r>
      <w:r w:rsidR="00EA1A12" w:rsidRPr="00E205BB">
        <w:rPr>
          <w:rFonts w:ascii="Times New Roman" w:eastAsia="Times New Roman" w:hAnsi="Times New Roman" w:cs="Times New Roman"/>
          <w:sz w:val="24"/>
          <w:szCs w:val="24"/>
        </w:rPr>
        <w:t xml:space="preserve">Materjal ei pea tingimata olema visuaalselt tajutav, vaid selgelt seksuaalse iseloomuga võib olla ka näiteks audioklipp – selle edastamine on hõlmatud „muu </w:t>
      </w:r>
      <w:r w:rsidR="697B0FCA" w:rsidRPr="00E205BB">
        <w:rPr>
          <w:rFonts w:ascii="Times New Roman" w:eastAsia="Times New Roman" w:hAnsi="Times New Roman" w:cs="Times New Roman"/>
          <w:sz w:val="24"/>
          <w:szCs w:val="24"/>
        </w:rPr>
        <w:t>teose</w:t>
      </w:r>
      <w:r w:rsidR="00EA1A12" w:rsidRPr="00E205BB">
        <w:rPr>
          <w:rFonts w:ascii="Times New Roman" w:eastAsia="Times New Roman" w:hAnsi="Times New Roman" w:cs="Times New Roman"/>
          <w:sz w:val="24"/>
          <w:szCs w:val="24"/>
        </w:rPr>
        <w:t>“ alla.</w:t>
      </w:r>
    </w:p>
    <w:p w14:paraId="2735BAC4" w14:textId="4DCC8F29" w:rsidR="005E3EF8" w:rsidRPr="00E205BB" w:rsidRDefault="009F4B89" w:rsidP="00E205BB">
      <w:pPr>
        <w:tabs>
          <w:tab w:val="num" w:pos="720"/>
        </w:tabs>
        <w:spacing w:after="12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Koosseis</w:t>
      </w:r>
      <w:r w:rsidR="04FA18A4" w:rsidRPr="00E205BB">
        <w:rPr>
          <w:rFonts w:ascii="Times New Roman" w:eastAsia="Times New Roman" w:hAnsi="Times New Roman" w:cs="Times New Roman"/>
          <w:sz w:val="24"/>
          <w:szCs w:val="24"/>
        </w:rPr>
        <w:t xml:space="preserve"> hõlmab ka </w:t>
      </w:r>
      <w:r w:rsidRPr="00E205BB">
        <w:rPr>
          <w:rFonts w:ascii="Times New Roman" w:eastAsia="Times New Roman" w:hAnsi="Times New Roman" w:cs="Times New Roman"/>
          <w:sz w:val="24"/>
          <w:szCs w:val="24"/>
        </w:rPr>
        <w:t xml:space="preserve">teist inimest kujutava </w:t>
      </w:r>
      <w:r w:rsidR="04FA18A4" w:rsidRPr="00E205BB">
        <w:rPr>
          <w:rFonts w:ascii="Times New Roman" w:eastAsia="Times New Roman" w:hAnsi="Times New Roman" w:cs="Times New Roman"/>
          <w:sz w:val="24"/>
          <w:szCs w:val="24"/>
        </w:rPr>
        <w:t xml:space="preserve">seksuaalse iseloomuga materjali nõusolekuta </w:t>
      </w:r>
      <w:r w:rsidR="00880AD8" w:rsidRPr="00E205BB">
        <w:rPr>
          <w:rFonts w:ascii="Times New Roman" w:eastAsia="Times New Roman" w:hAnsi="Times New Roman" w:cs="Times New Roman"/>
          <w:sz w:val="24"/>
          <w:szCs w:val="24"/>
        </w:rPr>
        <w:t xml:space="preserve">valmistamist </w:t>
      </w:r>
      <w:r w:rsidRPr="00E205BB">
        <w:rPr>
          <w:rFonts w:ascii="Times New Roman" w:eastAsia="Times New Roman" w:hAnsi="Times New Roman" w:cs="Times New Roman"/>
          <w:sz w:val="24"/>
          <w:szCs w:val="24"/>
        </w:rPr>
        <w:t>(näiteks seksuaaltegevuse salvestamist)</w:t>
      </w:r>
      <w:r w:rsidR="04FA18A4" w:rsidRPr="00E205BB">
        <w:rPr>
          <w:rFonts w:ascii="Times New Roman" w:eastAsia="Times New Roman" w:hAnsi="Times New Roman" w:cs="Times New Roman"/>
          <w:sz w:val="24"/>
          <w:szCs w:val="24"/>
        </w:rPr>
        <w:t xml:space="preserve">, </w:t>
      </w:r>
      <w:r w:rsidR="00880AD8" w:rsidRPr="00E205BB">
        <w:rPr>
          <w:rFonts w:ascii="Times New Roman" w:eastAsia="Times New Roman" w:hAnsi="Times New Roman" w:cs="Times New Roman"/>
          <w:sz w:val="24"/>
          <w:szCs w:val="24"/>
        </w:rPr>
        <w:t xml:space="preserve">töötlemist </w:t>
      </w:r>
      <w:r w:rsidR="04FA18A4" w:rsidRPr="00E205BB">
        <w:rPr>
          <w:rFonts w:ascii="Times New Roman" w:eastAsia="Times New Roman" w:hAnsi="Times New Roman" w:cs="Times New Roman"/>
          <w:sz w:val="24"/>
          <w:szCs w:val="24"/>
        </w:rPr>
        <w:t xml:space="preserve">või muutmist, näiteks kujutise redigeerimise teel, sealhulgas tehisintellekti abil, mille tulemusena jääb mulje, et isik on seksuaaltegevuses, kui see materjal tehakse seejärel ilma kujutatud isiku nõusolekuta </w:t>
      </w:r>
      <w:r w:rsidRPr="00E205BB">
        <w:rPr>
          <w:rFonts w:ascii="Times New Roman" w:eastAsia="Times New Roman" w:hAnsi="Times New Roman" w:cs="Times New Roman"/>
          <w:sz w:val="24"/>
          <w:szCs w:val="24"/>
        </w:rPr>
        <w:t xml:space="preserve">teistele </w:t>
      </w:r>
      <w:r w:rsidR="04FA18A4" w:rsidRPr="00E205BB">
        <w:rPr>
          <w:rFonts w:ascii="Times New Roman" w:eastAsia="Times New Roman" w:hAnsi="Times New Roman" w:cs="Times New Roman"/>
          <w:sz w:val="24"/>
          <w:szCs w:val="24"/>
        </w:rPr>
        <w:t xml:space="preserve">kättesaadavaks. Sellise </w:t>
      </w:r>
      <w:r w:rsidR="00ED2353" w:rsidRPr="00E205BB">
        <w:rPr>
          <w:rFonts w:ascii="Times New Roman" w:eastAsia="Times New Roman" w:hAnsi="Times New Roman" w:cs="Times New Roman"/>
          <w:sz w:val="24"/>
          <w:szCs w:val="24"/>
        </w:rPr>
        <w:t>valmistamise</w:t>
      </w:r>
      <w:r w:rsidR="04FA18A4" w:rsidRPr="00E205BB">
        <w:rPr>
          <w:rFonts w:ascii="Times New Roman" w:eastAsia="Times New Roman" w:hAnsi="Times New Roman" w:cs="Times New Roman"/>
          <w:sz w:val="24"/>
          <w:szCs w:val="24"/>
        </w:rPr>
        <w:t xml:space="preserve">, </w:t>
      </w:r>
      <w:r w:rsidR="00ED2353" w:rsidRPr="00E205BB">
        <w:rPr>
          <w:rFonts w:ascii="Times New Roman" w:eastAsia="Times New Roman" w:hAnsi="Times New Roman" w:cs="Times New Roman"/>
          <w:sz w:val="24"/>
          <w:szCs w:val="24"/>
        </w:rPr>
        <w:t xml:space="preserve">töötlemise </w:t>
      </w:r>
      <w:r w:rsidR="04FA18A4" w:rsidRPr="00E205BB">
        <w:rPr>
          <w:rFonts w:ascii="Times New Roman" w:eastAsia="Times New Roman" w:hAnsi="Times New Roman" w:cs="Times New Roman"/>
          <w:sz w:val="24"/>
          <w:szCs w:val="24"/>
        </w:rPr>
        <w:t xml:space="preserve">või muutmise alla </w:t>
      </w:r>
      <w:r w:rsidRPr="00E205BB">
        <w:rPr>
          <w:rFonts w:ascii="Times New Roman" w:eastAsia="Times New Roman" w:hAnsi="Times New Roman" w:cs="Times New Roman"/>
          <w:sz w:val="24"/>
          <w:szCs w:val="24"/>
        </w:rPr>
        <w:t>kuulub</w:t>
      </w:r>
      <w:r w:rsidR="04FA18A4" w:rsidRPr="00E205BB">
        <w:rPr>
          <w:rFonts w:ascii="Times New Roman" w:eastAsia="Times New Roman" w:hAnsi="Times New Roman" w:cs="Times New Roman"/>
          <w:sz w:val="24"/>
          <w:szCs w:val="24"/>
        </w:rPr>
        <w:t xml:space="preserve"> ka nn süvavõltsingute (</w:t>
      </w:r>
      <w:r w:rsidR="04FA18A4" w:rsidRPr="00E205BB">
        <w:rPr>
          <w:rFonts w:ascii="Times New Roman" w:eastAsia="Times New Roman" w:hAnsi="Times New Roman" w:cs="Times New Roman"/>
          <w:i/>
          <w:iCs/>
          <w:sz w:val="24"/>
          <w:szCs w:val="24"/>
        </w:rPr>
        <w:t>deepfake</w:t>
      </w:r>
      <w:r w:rsidR="04FA18A4" w:rsidRPr="00E205BB">
        <w:rPr>
          <w:rFonts w:ascii="Times New Roman" w:eastAsia="Times New Roman" w:hAnsi="Times New Roman" w:cs="Times New Roman"/>
          <w:sz w:val="24"/>
          <w:szCs w:val="24"/>
        </w:rPr>
        <w:t xml:space="preserve">) fabritseerimine, kus </w:t>
      </w:r>
      <w:r w:rsidR="007F4BED" w:rsidRPr="00E205BB">
        <w:rPr>
          <w:rFonts w:ascii="Times New Roman" w:eastAsia="Times New Roman" w:hAnsi="Times New Roman" w:cs="Times New Roman"/>
          <w:sz w:val="24"/>
          <w:szCs w:val="24"/>
        </w:rPr>
        <w:t xml:space="preserve">tehislikult genereeritud </w:t>
      </w:r>
      <w:r w:rsidR="04FA18A4" w:rsidRPr="00E205BB">
        <w:rPr>
          <w:rFonts w:ascii="Times New Roman" w:eastAsia="Times New Roman" w:hAnsi="Times New Roman" w:cs="Times New Roman"/>
          <w:sz w:val="24"/>
          <w:szCs w:val="24"/>
        </w:rPr>
        <w:t>materjal meenutab äratuntavalt mõnd olemasolevat isikut</w:t>
      </w:r>
      <w:r w:rsidRPr="00E205BB">
        <w:rPr>
          <w:rFonts w:ascii="Times New Roman" w:eastAsia="Times New Roman" w:hAnsi="Times New Roman" w:cs="Times New Roman"/>
          <w:sz w:val="24"/>
          <w:szCs w:val="24"/>
        </w:rPr>
        <w:t xml:space="preserve"> ja kujutab teda seksuaaltegevuses</w:t>
      </w:r>
      <w:r w:rsidR="04FA18A4" w:rsidRPr="00E205BB">
        <w:rPr>
          <w:rFonts w:ascii="Times New Roman" w:eastAsia="Times New Roman" w:hAnsi="Times New Roman" w:cs="Times New Roman"/>
          <w:sz w:val="24"/>
          <w:szCs w:val="24"/>
        </w:rPr>
        <w:t xml:space="preserve"> ning näib teiste jaoks ekslikult ehtne või tõene.</w:t>
      </w:r>
    </w:p>
    <w:p w14:paraId="303835A7" w14:textId="1493B5F4" w:rsidR="005E3EF8" w:rsidRPr="00E205BB" w:rsidRDefault="04FA18A4" w:rsidP="00E205BB">
      <w:pPr>
        <w:tabs>
          <w:tab w:val="num" w:pos="720"/>
        </w:tabs>
        <w:spacing w:after="12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Isik, kellest seksuaalse iseloomuga materjali on avaldatud, peab olema äratuntav.</w:t>
      </w:r>
      <w:r w:rsidRPr="00E205BB">
        <w:rPr>
          <w:rFonts w:ascii="Times New Roman" w:hAnsi="Times New Roman" w:cs="Times New Roman"/>
          <w:sz w:val="24"/>
          <w:szCs w:val="24"/>
        </w:rPr>
        <w:t xml:space="preserve"> Äratuntavus võib seisneda mitte üksnes isiku näo nähtaval olemises, vaid võib seisneda ka muudes tunnustes</w:t>
      </w:r>
      <w:r w:rsidR="007F4BED" w:rsidRPr="00E205BB">
        <w:rPr>
          <w:rFonts w:ascii="Times New Roman" w:hAnsi="Times New Roman" w:cs="Times New Roman"/>
          <w:sz w:val="24"/>
          <w:szCs w:val="24"/>
        </w:rPr>
        <w:t xml:space="preserve"> (näiteks eriline tätoveering või sünnimärk kehal, kõnemaneer või hääletoon, siluett ja kõnnak jne)</w:t>
      </w:r>
      <w:r w:rsidRPr="00E205BB">
        <w:rPr>
          <w:rFonts w:ascii="Times New Roman" w:hAnsi="Times New Roman" w:cs="Times New Roman"/>
          <w:sz w:val="24"/>
          <w:szCs w:val="24"/>
        </w:rPr>
        <w:t xml:space="preserve">. </w:t>
      </w:r>
      <w:r w:rsidR="007F4BED" w:rsidRPr="00E205BB">
        <w:rPr>
          <w:rFonts w:ascii="Times New Roman" w:hAnsi="Times New Roman" w:cs="Times New Roman"/>
          <w:sz w:val="24"/>
          <w:szCs w:val="24"/>
        </w:rPr>
        <w:t>Äratuntavuse kriteeriumi täitmiseks ei ole vaja, et ka võõrad inimese ära tunneksid – inimene on materjali</w:t>
      </w:r>
      <w:r w:rsidR="00D42840" w:rsidRPr="00E205BB">
        <w:rPr>
          <w:rFonts w:ascii="Times New Roman" w:hAnsi="Times New Roman" w:cs="Times New Roman"/>
          <w:sz w:val="24"/>
          <w:szCs w:val="24"/>
        </w:rPr>
        <w:t xml:space="preserve"> põhjal</w:t>
      </w:r>
      <w:r w:rsidR="007F4BED" w:rsidRPr="00E205BB">
        <w:rPr>
          <w:rFonts w:ascii="Times New Roman" w:hAnsi="Times New Roman" w:cs="Times New Roman"/>
          <w:sz w:val="24"/>
          <w:szCs w:val="24"/>
        </w:rPr>
        <w:t xml:space="preserve"> äratuntav ka siis, kui te</w:t>
      </w:r>
      <w:r w:rsidR="00D42840" w:rsidRPr="00E205BB">
        <w:rPr>
          <w:rFonts w:ascii="Times New Roman" w:hAnsi="Times New Roman" w:cs="Times New Roman"/>
          <w:sz w:val="24"/>
          <w:szCs w:val="24"/>
        </w:rPr>
        <w:t>m</w:t>
      </w:r>
      <w:r w:rsidR="007F4BED" w:rsidRPr="00E205BB">
        <w:rPr>
          <w:rFonts w:ascii="Times New Roman" w:hAnsi="Times New Roman" w:cs="Times New Roman"/>
          <w:sz w:val="24"/>
          <w:szCs w:val="24"/>
        </w:rPr>
        <w:t>a tunne</w:t>
      </w:r>
      <w:r w:rsidR="00001CC3" w:rsidRPr="00E205BB">
        <w:rPr>
          <w:rFonts w:ascii="Times New Roman" w:hAnsi="Times New Roman" w:cs="Times New Roman"/>
          <w:sz w:val="24"/>
          <w:szCs w:val="24"/>
        </w:rPr>
        <w:t>b</w:t>
      </w:r>
      <w:r w:rsidR="007F4BED" w:rsidRPr="00E205BB">
        <w:rPr>
          <w:rFonts w:ascii="Times New Roman" w:hAnsi="Times New Roman" w:cs="Times New Roman"/>
          <w:sz w:val="24"/>
          <w:szCs w:val="24"/>
        </w:rPr>
        <w:t xml:space="preserve"> ära </w:t>
      </w:r>
      <w:r w:rsidR="00001CC3" w:rsidRPr="00E205BB">
        <w:rPr>
          <w:rFonts w:ascii="Times New Roman" w:hAnsi="Times New Roman" w:cs="Times New Roman"/>
          <w:sz w:val="24"/>
          <w:szCs w:val="24"/>
        </w:rPr>
        <w:t>inimene</w:t>
      </w:r>
      <w:r w:rsidR="007F4BED" w:rsidRPr="00E205BB">
        <w:rPr>
          <w:rFonts w:ascii="Times New Roman" w:hAnsi="Times New Roman" w:cs="Times New Roman"/>
          <w:sz w:val="24"/>
          <w:szCs w:val="24"/>
        </w:rPr>
        <w:t>, kes on temaga lähemalt (või lausa intiimselt) kokku puutunud.</w:t>
      </w:r>
    </w:p>
    <w:p w14:paraId="76E5E3B0" w14:textId="2F2A81EF" w:rsidR="00846FD2" w:rsidRPr="00E205BB" w:rsidRDefault="00E67616" w:rsidP="00E205BB">
      <w:pPr>
        <w:tabs>
          <w:tab w:val="num" w:pos="720"/>
        </w:tabs>
        <w:spacing w:before="120" w:after="12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 xml:space="preserve">Oluline on, et kui inimene on andnud nõusoleku enda ja oma seksuaaltegevuse pildistamiseks, salvestamiseks või enda kujutamiseks </w:t>
      </w:r>
      <w:r w:rsidR="00011EDB" w:rsidRPr="00E205BB">
        <w:rPr>
          <w:rFonts w:ascii="Times New Roman" w:eastAsia="Times New Roman" w:hAnsi="Times New Roman" w:cs="Times New Roman"/>
          <w:sz w:val="24"/>
          <w:szCs w:val="24"/>
        </w:rPr>
        <w:t xml:space="preserve">mingis </w:t>
      </w:r>
      <w:r w:rsidRPr="00E205BB">
        <w:rPr>
          <w:rFonts w:ascii="Times New Roman" w:eastAsia="Times New Roman" w:hAnsi="Times New Roman" w:cs="Times New Roman"/>
          <w:sz w:val="24"/>
          <w:szCs w:val="24"/>
        </w:rPr>
        <w:t xml:space="preserve">fabritseeritud </w:t>
      </w:r>
      <w:r w:rsidR="00896180" w:rsidRPr="00E205BB">
        <w:rPr>
          <w:rFonts w:ascii="Times New Roman" w:eastAsia="Times New Roman" w:hAnsi="Times New Roman" w:cs="Times New Roman"/>
          <w:sz w:val="24"/>
          <w:szCs w:val="24"/>
        </w:rPr>
        <w:t>materjali</w:t>
      </w:r>
      <w:r w:rsidR="00011EDB" w:rsidRPr="00E205BB">
        <w:rPr>
          <w:rFonts w:ascii="Times New Roman" w:eastAsia="Times New Roman" w:hAnsi="Times New Roman" w:cs="Times New Roman"/>
          <w:sz w:val="24"/>
          <w:szCs w:val="24"/>
        </w:rPr>
        <w:t>s</w:t>
      </w:r>
      <w:r w:rsidR="00896180" w:rsidRPr="00E205BB">
        <w:rPr>
          <w:rFonts w:ascii="Times New Roman" w:eastAsia="Times New Roman" w:hAnsi="Times New Roman" w:cs="Times New Roman"/>
          <w:sz w:val="24"/>
          <w:szCs w:val="24"/>
        </w:rPr>
        <w:t xml:space="preserve"> </w:t>
      </w:r>
      <w:r w:rsidRPr="00E205BB">
        <w:rPr>
          <w:rFonts w:ascii="Times New Roman" w:eastAsia="Times New Roman" w:hAnsi="Times New Roman" w:cs="Times New Roman"/>
          <w:sz w:val="24"/>
          <w:szCs w:val="24"/>
        </w:rPr>
        <w:t>või edastanud seksuaalse sisuga materjali kellelegi vabatahtlikult, ei tähenda see nõusolekut materjali avaldamiseks.</w:t>
      </w:r>
      <w:r w:rsidR="328E576A" w:rsidRPr="00E205BB">
        <w:rPr>
          <w:rFonts w:ascii="Times New Roman" w:eastAsia="Times New Roman" w:hAnsi="Times New Roman" w:cs="Times New Roman"/>
          <w:sz w:val="24"/>
          <w:szCs w:val="24"/>
        </w:rPr>
        <w:t xml:space="preserve"> </w:t>
      </w:r>
      <w:r w:rsidR="5E49D6FA" w:rsidRPr="00E205BB">
        <w:rPr>
          <w:rFonts w:ascii="Times New Roman" w:eastAsia="Times New Roman" w:hAnsi="Times New Roman" w:cs="Times New Roman"/>
          <w:sz w:val="24"/>
          <w:szCs w:val="24"/>
        </w:rPr>
        <w:t xml:space="preserve">Samas ei tule koosseisupäraseks teoks pidada sellise </w:t>
      </w:r>
      <w:r w:rsidR="00BA20C9" w:rsidRPr="00E205BB">
        <w:rPr>
          <w:rFonts w:ascii="Times New Roman" w:eastAsia="Times New Roman" w:hAnsi="Times New Roman" w:cs="Times New Roman"/>
          <w:sz w:val="24"/>
          <w:szCs w:val="24"/>
        </w:rPr>
        <w:t xml:space="preserve">materjali </w:t>
      </w:r>
      <w:r w:rsidR="5E49D6FA" w:rsidRPr="00E205BB">
        <w:rPr>
          <w:rFonts w:ascii="Times New Roman" w:eastAsia="Times New Roman" w:hAnsi="Times New Roman" w:cs="Times New Roman"/>
          <w:sz w:val="24"/>
          <w:szCs w:val="24"/>
        </w:rPr>
        <w:t xml:space="preserve">edastamist, </w:t>
      </w:r>
      <w:r w:rsidR="776E9769" w:rsidRPr="00E205BB">
        <w:rPr>
          <w:rFonts w:ascii="Times New Roman" w:eastAsia="Times New Roman" w:hAnsi="Times New Roman" w:cs="Times New Roman"/>
          <w:sz w:val="24"/>
          <w:szCs w:val="24"/>
        </w:rPr>
        <w:t>mis on toodetud turustamise eesmärgi</w:t>
      </w:r>
      <w:r w:rsidR="00736EE8" w:rsidRPr="00E205BB">
        <w:rPr>
          <w:rFonts w:ascii="Times New Roman" w:eastAsia="Times New Roman" w:hAnsi="Times New Roman" w:cs="Times New Roman"/>
          <w:sz w:val="24"/>
          <w:szCs w:val="24"/>
        </w:rPr>
        <w:t>l</w:t>
      </w:r>
      <w:r w:rsidR="00911796" w:rsidRPr="00E205BB">
        <w:rPr>
          <w:rFonts w:ascii="Times New Roman" w:eastAsia="Times New Roman" w:hAnsi="Times New Roman" w:cs="Times New Roman"/>
          <w:sz w:val="24"/>
          <w:szCs w:val="24"/>
        </w:rPr>
        <w:t xml:space="preserve"> (pornograafia, erootiline sisuloome</w:t>
      </w:r>
      <w:r w:rsidR="001814DB" w:rsidRPr="00E205BB">
        <w:rPr>
          <w:rFonts w:ascii="Times New Roman" w:eastAsia="Times New Roman" w:hAnsi="Times New Roman" w:cs="Times New Roman"/>
          <w:sz w:val="24"/>
          <w:szCs w:val="24"/>
        </w:rPr>
        <w:t xml:space="preserve"> vmt</w:t>
      </w:r>
      <w:r w:rsidR="00911796" w:rsidRPr="00E205BB">
        <w:rPr>
          <w:rFonts w:ascii="Times New Roman" w:eastAsia="Times New Roman" w:hAnsi="Times New Roman" w:cs="Times New Roman"/>
          <w:sz w:val="24"/>
          <w:szCs w:val="24"/>
        </w:rPr>
        <w:t>)</w:t>
      </w:r>
      <w:r w:rsidR="73981E0A" w:rsidRPr="00E205BB">
        <w:rPr>
          <w:rFonts w:ascii="Times New Roman" w:eastAsia="Times New Roman" w:hAnsi="Times New Roman" w:cs="Times New Roman"/>
          <w:sz w:val="24"/>
          <w:szCs w:val="24"/>
        </w:rPr>
        <w:t xml:space="preserve">, isegi kui </w:t>
      </w:r>
      <w:r w:rsidR="00011EDB" w:rsidRPr="00E205BB">
        <w:rPr>
          <w:rFonts w:ascii="Times New Roman" w:eastAsia="Times New Roman" w:hAnsi="Times New Roman" w:cs="Times New Roman"/>
          <w:sz w:val="24"/>
          <w:szCs w:val="24"/>
        </w:rPr>
        <w:t xml:space="preserve">materjalis </w:t>
      </w:r>
      <w:r w:rsidR="73981E0A" w:rsidRPr="00E205BB">
        <w:rPr>
          <w:rFonts w:ascii="Times New Roman" w:eastAsia="Times New Roman" w:hAnsi="Times New Roman" w:cs="Times New Roman"/>
          <w:sz w:val="24"/>
          <w:szCs w:val="24"/>
        </w:rPr>
        <w:t>kujutatud isikult iga</w:t>
      </w:r>
      <w:r w:rsidR="00DC0E73" w:rsidRPr="00E205BB">
        <w:rPr>
          <w:rFonts w:ascii="Times New Roman" w:eastAsia="Times New Roman" w:hAnsi="Times New Roman" w:cs="Times New Roman"/>
          <w:sz w:val="24"/>
          <w:szCs w:val="24"/>
        </w:rPr>
        <w:t xml:space="preserve"> </w:t>
      </w:r>
      <w:r w:rsidR="73981E0A" w:rsidRPr="00E205BB">
        <w:rPr>
          <w:rFonts w:ascii="Times New Roman" w:eastAsia="Times New Roman" w:hAnsi="Times New Roman" w:cs="Times New Roman"/>
          <w:sz w:val="24"/>
          <w:szCs w:val="24"/>
        </w:rPr>
        <w:t>kord nõusolekut küsitud ei ole</w:t>
      </w:r>
      <w:r w:rsidR="32DDDB41" w:rsidRPr="00E205BB">
        <w:rPr>
          <w:rFonts w:ascii="Times New Roman" w:eastAsia="Times New Roman" w:hAnsi="Times New Roman" w:cs="Times New Roman"/>
          <w:sz w:val="24"/>
          <w:szCs w:val="24"/>
        </w:rPr>
        <w:t>. K</w:t>
      </w:r>
      <w:r w:rsidR="73981E0A" w:rsidRPr="00E205BB">
        <w:rPr>
          <w:rFonts w:ascii="Times New Roman" w:eastAsia="Times New Roman" w:hAnsi="Times New Roman" w:cs="Times New Roman"/>
          <w:sz w:val="24"/>
          <w:szCs w:val="24"/>
        </w:rPr>
        <w:t xml:space="preserve">una </w:t>
      </w:r>
      <w:r w:rsidR="00BB13EE" w:rsidRPr="00E205BB">
        <w:rPr>
          <w:rFonts w:ascii="Times New Roman" w:eastAsia="Times New Roman" w:hAnsi="Times New Roman" w:cs="Times New Roman"/>
          <w:sz w:val="24"/>
          <w:szCs w:val="24"/>
        </w:rPr>
        <w:t xml:space="preserve">enda </w:t>
      </w:r>
      <w:r w:rsidR="73981E0A" w:rsidRPr="00E205BB">
        <w:rPr>
          <w:rFonts w:ascii="Times New Roman" w:eastAsia="Times New Roman" w:hAnsi="Times New Roman" w:cs="Times New Roman"/>
          <w:sz w:val="24"/>
          <w:szCs w:val="24"/>
        </w:rPr>
        <w:t>intiimpiltide turusta</w:t>
      </w:r>
      <w:r w:rsidR="005F66C6" w:rsidRPr="00E205BB">
        <w:rPr>
          <w:rFonts w:ascii="Times New Roman" w:eastAsia="Times New Roman" w:hAnsi="Times New Roman" w:cs="Times New Roman"/>
          <w:sz w:val="24"/>
          <w:szCs w:val="24"/>
        </w:rPr>
        <w:t>nud</w:t>
      </w:r>
      <w:r w:rsidR="7A5FB332" w:rsidRPr="00E205BB">
        <w:rPr>
          <w:rFonts w:ascii="Times New Roman" w:eastAsia="Times New Roman" w:hAnsi="Times New Roman" w:cs="Times New Roman"/>
          <w:sz w:val="24"/>
          <w:szCs w:val="24"/>
        </w:rPr>
        <w:t xml:space="preserve"> </w:t>
      </w:r>
      <w:r w:rsidR="00BA7B67" w:rsidRPr="00E205BB">
        <w:rPr>
          <w:rFonts w:ascii="Times New Roman" w:eastAsia="Times New Roman" w:hAnsi="Times New Roman" w:cs="Times New Roman"/>
          <w:sz w:val="24"/>
          <w:szCs w:val="24"/>
        </w:rPr>
        <w:t>i</w:t>
      </w:r>
      <w:r w:rsidR="005F66C6" w:rsidRPr="00E205BB">
        <w:rPr>
          <w:rFonts w:ascii="Times New Roman" w:eastAsia="Times New Roman" w:hAnsi="Times New Roman" w:cs="Times New Roman"/>
          <w:sz w:val="24"/>
          <w:szCs w:val="24"/>
        </w:rPr>
        <w:t>nimene</w:t>
      </w:r>
      <w:r w:rsidR="00BA7B67" w:rsidRPr="00E205BB">
        <w:rPr>
          <w:rFonts w:ascii="Times New Roman" w:eastAsia="Times New Roman" w:hAnsi="Times New Roman" w:cs="Times New Roman"/>
          <w:sz w:val="24"/>
          <w:szCs w:val="24"/>
        </w:rPr>
        <w:t xml:space="preserve"> </w:t>
      </w:r>
      <w:r w:rsidR="7A5FB332" w:rsidRPr="00E205BB">
        <w:rPr>
          <w:rFonts w:ascii="Times New Roman" w:eastAsia="Times New Roman" w:hAnsi="Times New Roman" w:cs="Times New Roman"/>
          <w:sz w:val="24"/>
          <w:szCs w:val="24"/>
        </w:rPr>
        <w:t xml:space="preserve">loobub teadlikult </w:t>
      </w:r>
      <w:r w:rsidR="005F66C6" w:rsidRPr="00E205BB">
        <w:rPr>
          <w:rFonts w:ascii="Times New Roman" w:eastAsia="Times New Roman" w:hAnsi="Times New Roman" w:cs="Times New Roman"/>
          <w:sz w:val="24"/>
          <w:szCs w:val="24"/>
        </w:rPr>
        <w:t>privaatsusõiguse kaitsest ja arvestab võimalusega, et tema intiimse sisuga pildid jmt materjal on avalikult kättesaadav</w:t>
      </w:r>
      <w:r w:rsidR="2C07C6D3" w:rsidRPr="00E205BB">
        <w:rPr>
          <w:rFonts w:ascii="Times New Roman" w:eastAsia="Times New Roman" w:hAnsi="Times New Roman" w:cs="Times New Roman"/>
          <w:sz w:val="24"/>
          <w:szCs w:val="24"/>
        </w:rPr>
        <w:t xml:space="preserve">, ei ole </w:t>
      </w:r>
      <w:r w:rsidR="7877C252" w:rsidRPr="00E205BB">
        <w:rPr>
          <w:rFonts w:ascii="Times New Roman" w:eastAsia="Times New Roman" w:hAnsi="Times New Roman" w:cs="Times New Roman"/>
          <w:sz w:val="24"/>
          <w:szCs w:val="24"/>
        </w:rPr>
        <w:t xml:space="preserve">karistusõiguslik reaktsioon </w:t>
      </w:r>
      <w:r w:rsidR="00CF52CC" w:rsidRPr="00E205BB">
        <w:rPr>
          <w:rFonts w:ascii="Times New Roman" w:eastAsia="Times New Roman" w:hAnsi="Times New Roman" w:cs="Times New Roman"/>
          <w:sz w:val="24"/>
          <w:szCs w:val="24"/>
        </w:rPr>
        <w:t xml:space="preserve">sellisel juhul </w:t>
      </w:r>
      <w:r w:rsidR="7877C252" w:rsidRPr="00E205BB">
        <w:rPr>
          <w:rFonts w:ascii="Times New Roman" w:eastAsia="Times New Roman" w:hAnsi="Times New Roman" w:cs="Times New Roman"/>
          <w:sz w:val="24"/>
          <w:szCs w:val="24"/>
        </w:rPr>
        <w:t>põhjendatud</w:t>
      </w:r>
      <w:r w:rsidR="3E7DFDEF" w:rsidRPr="00E205BB">
        <w:rPr>
          <w:rFonts w:ascii="Times New Roman" w:eastAsia="Times New Roman" w:hAnsi="Times New Roman" w:cs="Times New Roman"/>
          <w:sz w:val="24"/>
          <w:szCs w:val="24"/>
        </w:rPr>
        <w:t xml:space="preserve">. Eeltoodu ei välista aga kujutatud isikul tsiviilõiguslike </w:t>
      </w:r>
      <w:r w:rsidR="26E7C81C" w:rsidRPr="00E205BB">
        <w:rPr>
          <w:rFonts w:ascii="Times New Roman" w:eastAsia="Times New Roman" w:hAnsi="Times New Roman" w:cs="Times New Roman"/>
          <w:sz w:val="24"/>
          <w:szCs w:val="24"/>
        </w:rPr>
        <w:t>õiguskaitsevahendite kasutamist.</w:t>
      </w:r>
    </w:p>
    <w:p w14:paraId="7EB84EAA" w14:textId="14E509D1" w:rsidR="00846FD2" w:rsidRPr="00E205BB" w:rsidRDefault="003C14F5" w:rsidP="00E205BB">
      <w:pPr>
        <w:tabs>
          <w:tab w:val="num" w:pos="720"/>
        </w:tabs>
        <w:spacing w:before="120" w:after="120" w:line="276" w:lineRule="auto"/>
        <w:jc w:val="both"/>
        <w:rPr>
          <w:rFonts w:ascii="Times New Roman" w:eastAsia="Times New Roman" w:hAnsi="Times New Roman" w:cs="Times New Roman"/>
          <w:kern w:val="0"/>
          <w:sz w:val="24"/>
          <w:szCs w:val="24"/>
          <w14:ligatures w14:val="none"/>
        </w:rPr>
      </w:pPr>
      <w:r w:rsidRPr="00E205BB">
        <w:rPr>
          <w:rFonts w:ascii="Times New Roman" w:eastAsia="Times New Roman" w:hAnsi="Times New Roman" w:cs="Times New Roman"/>
          <w:sz w:val="24"/>
          <w:szCs w:val="24"/>
        </w:rPr>
        <w:t xml:space="preserve">Subjektiivsest küljest eeldab koosseis vähemalt kaudset tahtlust mõlema objektiivse koosseisu peamise elemendi </w:t>
      </w:r>
      <w:r w:rsidR="000D1709" w:rsidRPr="00E205BB">
        <w:rPr>
          <w:rFonts w:ascii="Times New Roman" w:eastAsia="Times New Roman" w:hAnsi="Times New Roman" w:cs="Times New Roman"/>
          <w:sz w:val="24"/>
          <w:szCs w:val="24"/>
        </w:rPr>
        <w:t>puhul</w:t>
      </w:r>
      <w:r w:rsidRPr="00E205BB">
        <w:rPr>
          <w:rFonts w:ascii="Times New Roman" w:eastAsia="Times New Roman" w:hAnsi="Times New Roman" w:cs="Times New Roman"/>
          <w:sz w:val="24"/>
          <w:szCs w:val="24"/>
        </w:rPr>
        <w:t xml:space="preserve">. Esmalt peab materjali edastaja vähemasti võimalikuks pidama, et </w:t>
      </w:r>
      <w:r w:rsidR="354BE922" w:rsidRPr="00E205BB">
        <w:rPr>
          <w:rFonts w:ascii="Times New Roman" w:eastAsia="Times New Roman" w:hAnsi="Times New Roman" w:cs="Times New Roman"/>
          <w:sz w:val="24"/>
          <w:szCs w:val="24"/>
        </w:rPr>
        <w:t xml:space="preserve">tema edastatav materjal sisaldab seksuaalse sisuga kujutisi teisest </w:t>
      </w:r>
      <w:r w:rsidR="00906F93" w:rsidRPr="00E205BB">
        <w:rPr>
          <w:rFonts w:ascii="Times New Roman" w:eastAsia="Times New Roman" w:hAnsi="Times New Roman" w:cs="Times New Roman"/>
          <w:sz w:val="24"/>
          <w:szCs w:val="24"/>
        </w:rPr>
        <w:t>inimesest</w:t>
      </w:r>
      <w:r w:rsidR="76F803D4" w:rsidRPr="00E205BB">
        <w:rPr>
          <w:rFonts w:ascii="Times New Roman" w:eastAsia="Times New Roman" w:hAnsi="Times New Roman" w:cs="Times New Roman"/>
          <w:sz w:val="24"/>
          <w:szCs w:val="24"/>
        </w:rPr>
        <w:t>, mille avaldamise</w:t>
      </w:r>
      <w:r w:rsidRPr="00E205BB">
        <w:rPr>
          <w:rFonts w:ascii="Times New Roman" w:eastAsia="Times New Roman" w:hAnsi="Times New Roman" w:cs="Times New Roman"/>
          <w:sz w:val="24"/>
          <w:szCs w:val="24"/>
        </w:rPr>
        <w:t>ks</w:t>
      </w:r>
      <w:r w:rsidR="76F803D4" w:rsidRPr="00E205BB">
        <w:rPr>
          <w:rFonts w:ascii="Times New Roman" w:eastAsia="Times New Roman" w:hAnsi="Times New Roman" w:cs="Times New Roman"/>
          <w:sz w:val="24"/>
          <w:szCs w:val="24"/>
        </w:rPr>
        <w:t xml:space="preserve"> või edastamise</w:t>
      </w:r>
      <w:r w:rsidRPr="00E205BB">
        <w:rPr>
          <w:rFonts w:ascii="Times New Roman" w:eastAsia="Times New Roman" w:hAnsi="Times New Roman" w:cs="Times New Roman"/>
          <w:sz w:val="24"/>
          <w:szCs w:val="24"/>
        </w:rPr>
        <w:t xml:space="preserve">ks </w:t>
      </w:r>
      <w:r w:rsidR="00906F93" w:rsidRPr="00E205BB">
        <w:rPr>
          <w:rFonts w:ascii="Times New Roman" w:eastAsia="Times New Roman" w:hAnsi="Times New Roman" w:cs="Times New Roman"/>
          <w:sz w:val="24"/>
          <w:szCs w:val="24"/>
        </w:rPr>
        <w:t xml:space="preserve">kujutatu </w:t>
      </w:r>
      <w:r w:rsidR="76F803D4" w:rsidRPr="00E205BB">
        <w:rPr>
          <w:rFonts w:ascii="Times New Roman" w:eastAsia="Times New Roman" w:hAnsi="Times New Roman" w:cs="Times New Roman"/>
          <w:sz w:val="24"/>
          <w:szCs w:val="24"/>
        </w:rPr>
        <w:t>nõusolek</w:t>
      </w:r>
      <w:r w:rsidR="28C0CD91" w:rsidRPr="00E205BB">
        <w:rPr>
          <w:rFonts w:ascii="Times New Roman" w:eastAsia="Times New Roman" w:hAnsi="Times New Roman" w:cs="Times New Roman"/>
          <w:sz w:val="24"/>
          <w:szCs w:val="24"/>
        </w:rPr>
        <w:t xml:space="preserve"> puudub</w:t>
      </w:r>
      <w:r w:rsidRPr="00E205BB">
        <w:rPr>
          <w:rFonts w:ascii="Times New Roman" w:eastAsia="Times New Roman" w:hAnsi="Times New Roman" w:cs="Times New Roman"/>
          <w:sz w:val="24"/>
          <w:szCs w:val="24"/>
        </w:rPr>
        <w:t xml:space="preserve">. Teiseks peab toimepanija vähemasti võimalikuks pidama ja möönma, et tema tegevus muudab </w:t>
      </w:r>
      <w:r w:rsidR="00C41473" w:rsidRPr="00E205BB">
        <w:rPr>
          <w:rFonts w:ascii="Times New Roman" w:eastAsia="Times New Roman" w:hAnsi="Times New Roman" w:cs="Times New Roman"/>
          <w:sz w:val="24"/>
          <w:szCs w:val="24"/>
        </w:rPr>
        <w:t>materjali kättesaadavaks kolmandale isikule</w:t>
      </w:r>
      <w:r w:rsidR="354BE922" w:rsidRPr="00E205BB">
        <w:rPr>
          <w:rFonts w:ascii="Times New Roman" w:eastAsia="Times New Roman" w:hAnsi="Times New Roman" w:cs="Times New Roman"/>
          <w:sz w:val="24"/>
          <w:szCs w:val="24"/>
        </w:rPr>
        <w:t>.</w:t>
      </w:r>
    </w:p>
    <w:p w14:paraId="3FB382AF" w14:textId="38AD4A76" w:rsidR="00855C6C" w:rsidRPr="00E205BB" w:rsidRDefault="00E67616" w:rsidP="00E205BB">
      <w:pPr>
        <w:spacing w:after="0" w:line="276" w:lineRule="auto"/>
        <w:jc w:val="both"/>
      </w:pPr>
      <w:r w:rsidRPr="00E205BB">
        <w:rPr>
          <w:rFonts w:ascii="Times New Roman" w:eastAsia="Times New Roman" w:hAnsi="Times New Roman" w:cs="Times New Roman"/>
          <w:sz w:val="24"/>
          <w:szCs w:val="24"/>
        </w:rPr>
        <w:t xml:space="preserve">Kuriteo eest </w:t>
      </w:r>
      <w:r w:rsidR="46B41DAB" w:rsidRPr="00E205BB">
        <w:rPr>
          <w:rFonts w:ascii="Times New Roman" w:eastAsia="Times New Roman" w:hAnsi="Times New Roman" w:cs="Times New Roman"/>
          <w:sz w:val="24"/>
          <w:szCs w:val="24"/>
        </w:rPr>
        <w:t xml:space="preserve">on karistusena </w:t>
      </w:r>
      <w:r w:rsidRPr="00E205BB">
        <w:rPr>
          <w:rFonts w:ascii="Times New Roman" w:eastAsia="Times New Roman" w:hAnsi="Times New Roman" w:cs="Times New Roman"/>
          <w:sz w:val="24"/>
          <w:szCs w:val="24"/>
        </w:rPr>
        <w:t>ette nähtud</w:t>
      </w:r>
      <w:r w:rsidR="3F148CC7" w:rsidRPr="00E205BB">
        <w:rPr>
          <w:rFonts w:ascii="Times New Roman" w:eastAsia="Times New Roman" w:hAnsi="Times New Roman" w:cs="Times New Roman"/>
          <w:sz w:val="24"/>
          <w:szCs w:val="24"/>
        </w:rPr>
        <w:t xml:space="preserve"> rahaline karistus või kuni kaheaastane vangistus</w:t>
      </w:r>
      <w:r w:rsidR="709F993B" w:rsidRPr="00E205BB">
        <w:rPr>
          <w:rFonts w:ascii="Times New Roman" w:eastAsia="Times New Roman" w:hAnsi="Times New Roman" w:cs="Times New Roman"/>
          <w:sz w:val="24"/>
          <w:szCs w:val="24"/>
        </w:rPr>
        <w:t>, kuna eelnõuga kavandatud</w:t>
      </w:r>
      <w:r w:rsidR="1E59EDF9" w:rsidRPr="00E205BB">
        <w:rPr>
          <w:rFonts w:ascii="Times New Roman" w:eastAsia="Times New Roman" w:hAnsi="Times New Roman" w:cs="Times New Roman"/>
          <w:sz w:val="24"/>
          <w:szCs w:val="24"/>
        </w:rPr>
        <w:t xml:space="preserve"> KarS § 120 muudatuse</w:t>
      </w:r>
      <w:r w:rsidR="1A62793D" w:rsidRPr="00E205BB">
        <w:rPr>
          <w:rFonts w:ascii="Times New Roman" w:eastAsia="Times New Roman" w:hAnsi="Times New Roman" w:cs="Times New Roman"/>
          <w:sz w:val="24"/>
          <w:szCs w:val="24"/>
        </w:rPr>
        <w:t xml:space="preserve"> (lg 1 p 4)</w:t>
      </w:r>
      <w:r w:rsidR="1E59EDF9" w:rsidRPr="00E205BB">
        <w:rPr>
          <w:rFonts w:ascii="Times New Roman" w:eastAsia="Times New Roman" w:hAnsi="Times New Roman" w:cs="Times New Roman"/>
          <w:sz w:val="24"/>
          <w:szCs w:val="24"/>
        </w:rPr>
        <w:t xml:space="preserve"> tulemusena on isiku kohta seksuaalse sisuga andmete ebaseadusliku ähvardamise eest ette nähtud kuni üheaastane vangistus ja </w:t>
      </w:r>
      <w:r w:rsidR="1E496BD3" w:rsidRPr="00E205BB">
        <w:rPr>
          <w:rFonts w:ascii="Times New Roman" w:eastAsia="Times New Roman" w:hAnsi="Times New Roman" w:cs="Times New Roman"/>
          <w:sz w:val="24"/>
          <w:szCs w:val="24"/>
        </w:rPr>
        <w:t>avaldamisteo karistus peab võimaldama r</w:t>
      </w:r>
      <w:r w:rsidR="00666141" w:rsidRPr="00E205BB">
        <w:rPr>
          <w:rFonts w:ascii="Times New Roman" w:eastAsia="Times New Roman" w:hAnsi="Times New Roman" w:cs="Times New Roman"/>
          <w:sz w:val="24"/>
          <w:szCs w:val="24"/>
        </w:rPr>
        <w:t>a</w:t>
      </w:r>
      <w:r w:rsidR="1E496BD3" w:rsidRPr="00E205BB">
        <w:rPr>
          <w:rFonts w:ascii="Times New Roman" w:eastAsia="Times New Roman" w:hAnsi="Times New Roman" w:cs="Times New Roman"/>
          <w:sz w:val="24"/>
          <w:szCs w:val="24"/>
        </w:rPr>
        <w:t xml:space="preserve">ngemat karistust, kui </w:t>
      </w:r>
      <w:r w:rsidR="00666141" w:rsidRPr="00E205BB">
        <w:rPr>
          <w:rFonts w:ascii="Times New Roman" w:eastAsia="Times New Roman" w:hAnsi="Times New Roman" w:cs="Times New Roman"/>
          <w:sz w:val="24"/>
          <w:szCs w:val="24"/>
        </w:rPr>
        <w:t xml:space="preserve">on ette nähtud </w:t>
      </w:r>
      <w:r w:rsidR="1E496BD3" w:rsidRPr="00E205BB">
        <w:rPr>
          <w:rFonts w:ascii="Times New Roman" w:eastAsia="Times New Roman" w:hAnsi="Times New Roman" w:cs="Times New Roman"/>
          <w:sz w:val="24"/>
          <w:szCs w:val="24"/>
        </w:rPr>
        <w:t>üksnes vastava teoga ähvardami</w:t>
      </w:r>
      <w:r w:rsidR="00666141" w:rsidRPr="00E205BB">
        <w:rPr>
          <w:rFonts w:ascii="Times New Roman" w:eastAsia="Times New Roman" w:hAnsi="Times New Roman" w:cs="Times New Roman"/>
          <w:sz w:val="24"/>
          <w:szCs w:val="24"/>
        </w:rPr>
        <w:t>se eest.</w:t>
      </w:r>
    </w:p>
    <w:p w14:paraId="773A944D" w14:textId="00E16660" w:rsidR="00855C6C" w:rsidRPr="00E205BB" w:rsidRDefault="00855C6C" w:rsidP="00E205BB">
      <w:pPr>
        <w:spacing w:after="0" w:line="276" w:lineRule="auto"/>
        <w:jc w:val="both"/>
        <w:rPr>
          <w:rFonts w:ascii="Times New Roman" w:eastAsia="Times New Roman" w:hAnsi="Times New Roman" w:cs="Times New Roman"/>
          <w:kern w:val="0"/>
          <w:sz w:val="24"/>
          <w:szCs w:val="24"/>
          <w14:ligatures w14:val="none"/>
        </w:rPr>
      </w:pPr>
    </w:p>
    <w:p w14:paraId="4E2A0415" w14:textId="77777777" w:rsidR="0031530F" w:rsidRPr="00E205BB" w:rsidRDefault="00EF4D8C" w:rsidP="00E205BB">
      <w:pPr>
        <w:pStyle w:val="Pealkiri1"/>
        <w:spacing w:after="120" w:line="276" w:lineRule="auto"/>
      </w:pPr>
      <w:r w:rsidRPr="00E205BB">
        <w:rPr>
          <w:b/>
          <w:bCs w:val="0"/>
          <w:u w:val="none"/>
        </w:rPr>
        <w:t>3.</w:t>
      </w:r>
      <w:r w:rsidR="00A02E15" w:rsidRPr="00E205BB">
        <w:rPr>
          <w:b/>
          <w:bCs w:val="0"/>
          <w:u w:val="none"/>
        </w:rPr>
        <w:t>1.</w:t>
      </w:r>
      <w:r w:rsidRPr="00E205BB">
        <w:rPr>
          <w:b/>
          <w:bCs w:val="0"/>
          <w:u w:val="none"/>
        </w:rPr>
        <w:t xml:space="preserve">12. </w:t>
      </w:r>
      <w:r w:rsidRPr="00E205BB">
        <w:rPr>
          <w:b/>
          <w:u w:val="none"/>
        </w:rPr>
        <w:t>Seksuaalse sisuga materjali soovimatu edastamine</w:t>
      </w:r>
      <w:r w:rsidRPr="00E205BB">
        <w:rPr>
          <w:b/>
          <w:bCs w:val="0"/>
          <w:u w:val="none"/>
        </w:rPr>
        <w:t xml:space="preserve"> (eelnõu § 1 p 12, KarS § 157</w:t>
      </w:r>
      <w:r w:rsidRPr="00E205BB">
        <w:rPr>
          <w:b/>
          <w:bCs w:val="0"/>
          <w:u w:val="none"/>
          <w:vertAlign w:val="superscript"/>
        </w:rPr>
        <w:t>5</w:t>
      </w:r>
      <w:r w:rsidRPr="00E205BB">
        <w:rPr>
          <w:b/>
          <w:bCs w:val="0"/>
          <w:u w:val="none"/>
        </w:rPr>
        <w:t>)</w:t>
      </w:r>
    </w:p>
    <w:p w14:paraId="17BD4141" w14:textId="23765BA4" w:rsidR="00855C6C" w:rsidRPr="00E205BB" w:rsidRDefault="18004812" w:rsidP="00E205BB">
      <w:pPr>
        <w:pStyle w:val="Pealkiri1"/>
        <w:spacing w:after="120" w:line="276" w:lineRule="auto"/>
        <w:rPr>
          <w:rFonts w:eastAsia="Aptos"/>
        </w:rPr>
      </w:pPr>
      <w:r w:rsidRPr="00E205BB">
        <w:rPr>
          <w:b/>
          <w:u w:val="none"/>
        </w:rPr>
        <w:t>Sätte lisamise eesmärk</w:t>
      </w:r>
    </w:p>
    <w:p w14:paraId="373D9D16" w14:textId="5BD87948" w:rsidR="00855C6C" w:rsidRPr="00E205BB" w:rsidRDefault="00855C6C" w:rsidP="00E205BB">
      <w:pPr>
        <w:spacing w:after="0" w:line="276" w:lineRule="auto"/>
        <w:contextualSpacing/>
        <w:jc w:val="both"/>
        <w:rPr>
          <w:rFonts w:ascii="Times New Roman" w:eastAsia="Aptos" w:hAnsi="Times New Roman" w:cs="Times New Roman"/>
          <w:sz w:val="24"/>
          <w:szCs w:val="24"/>
        </w:rPr>
      </w:pPr>
    </w:p>
    <w:p w14:paraId="5F8B52E9" w14:textId="45413B91" w:rsidR="00855C6C" w:rsidRPr="00E205BB" w:rsidRDefault="18004812" w:rsidP="00E205BB">
      <w:pPr>
        <w:spacing w:after="0" w:line="276" w:lineRule="auto"/>
        <w:contextualSpacing/>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 xml:space="preserve">Muudatuse eesmärk on </w:t>
      </w:r>
      <w:r w:rsidR="2D95FC19" w:rsidRPr="00E205BB">
        <w:rPr>
          <w:rFonts w:ascii="Times New Roman" w:eastAsia="Times New Roman" w:hAnsi="Times New Roman" w:cs="Times New Roman"/>
          <w:sz w:val="24"/>
          <w:szCs w:val="24"/>
        </w:rPr>
        <w:t xml:space="preserve">muuta karistatavaks </w:t>
      </w:r>
      <w:r w:rsidRPr="00E205BB">
        <w:rPr>
          <w:rFonts w:ascii="Times New Roman" w:eastAsia="Times New Roman" w:hAnsi="Times New Roman" w:cs="Times New Roman"/>
          <w:sz w:val="24"/>
          <w:szCs w:val="24"/>
        </w:rPr>
        <w:t>teisele isikule tema tahte vastaselt seksuaalse sisuga visuaalse materjali (nt suguelundeid kujutava pildi või video) edastamine juh</w:t>
      </w:r>
      <w:r w:rsidR="001E27B4" w:rsidRPr="00E205BB">
        <w:rPr>
          <w:rFonts w:ascii="Times New Roman" w:eastAsia="Times New Roman" w:hAnsi="Times New Roman" w:cs="Times New Roman"/>
          <w:sz w:val="24"/>
          <w:szCs w:val="24"/>
        </w:rPr>
        <w:t>u</w:t>
      </w:r>
      <w:r w:rsidRPr="00E205BB">
        <w:rPr>
          <w:rFonts w:ascii="Times New Roman" w:eastAsia="Times New Roman" w:hAnsi="Times New Roman" w:cs="Times New Roman"/>
          <w:sz w:val="24"/>
          <w:szCs w:val="24"/>
        </w:rPr>
        <w:t xml:space="preserve">l, </w:t>
      </w:r>
      <w:r w:rsidR="001E27B4" w:rsidRPr="00E205BB">
        <w:rPr>
          <w:rFonts w:ascii="Times New Roman" w:eastAsia="Times New Roman" w:hAnsi="Times New Roman" w:cs="Times New Roman"/>
          <w:sz w:val="24"/>
          <w:szCs w:val="24"/>
        </w:rPr>
        <w:t xml:space="preserve">kui </w:t>
      </w:r>
      <w:r w:rsidRPr="00E205BB">
        <w:rPr>
          <w:rFonts w:ascii="Times New Roman" w:eastAsia="Times New Roman" w:hAnsi="Times New Roman" w:cs="Times New Roman"/>
          <w:sz w:val="24"/>
          <w:szCs w:val="24"/>
        </w:rPr>
        <w:t>selline tegu oluliselt häirib kannatanut. Sätte loomise vajadus tuleneb Euroopa Parlamendi ja nõukogu direktiivist (EL) 2024/1385, mis kohustab liikmesriike kehtestama mõjusad, proportsionaalsed ja hoiatavad karistused küberahistamise, sealhulgas nn küber</w:t>
      </w:r>
      <w:r w:rsidR="00EC7835" w:rsidRPr="00E205BB">
        <w:rPr>
          <w:rFonts w:ascii="Times New Roman" w:eastAsia="Times New Roman" w:hAnsi="Times New Roman" w:cs="Times New Roman"/>
          <w:sz w:val="24"/>
          <w:szCs w:val="24"/>
        </w:rPr>
        <w:t>paljas</w:t>
      </w:r>
      <w:r w:rsidRPr="00E205BB">
        <w:rPr>
          <w:rFonts w:ascii="Times New Roman" w:eastAsia="Times New Roman" w:hAnsi="Times New Roman" w:cs="Times New Roman"/>
          <w:sz w:val="24"/>
          <w:szCs w:val="24"/>
        </w:rPr>
        <w:t>tamise eest.</w:t>
      </w:r>
      <w:r w:rsidR="7EAE91FE" w:rsidRPr="00E205BB">
        <w:rPr>
          <w:rFonts w:ascii="Times New Roman" w:eastAsia="Times New Roman" w:hAnsi="Times New Roman" w:cs="Times New Roman"/>
          <w:sz w:val="24"/>
          <w:szCs w:val="24"/>
        </w:rPr>
        <w:t xml:space="preserve"> Sättega</w:t>
      </w:r>
      <w:r w:rsidRPr="00E205BB">
        <w:rPr>
          <w:rFonts w:ascii="Times New Roman" w:eastAsia="Times New Roman" w:hAnsi="Times New Roman" w:cs="Times New Roman"/>
          <w:sz w:val="24"/>
          <w:szCs w:val="24"/>
        </w:rPr>
        <w:t xml:space="preserve"> kaitstav õigushüve on seksuaal</w:t>
      </w:r>
      <w:r w:rsidR="00B263D2" w:rsidRPr="00E205BB">
        <w:rPr>
          <w:rFonts w:ascii="Times New Roman" w:eastAsia="Times New Roman" w:hAnsi="Times New Roman" w:cs="Times New Roman"/>
          <w:sz w:val="24"/>
          <w:szCs w:val="24"/>
        </w:rPr>
        <w:t>s</w:t>
      </w:r>
      <w:r w:rsidRPr="00E205BB">
        <w:rPr>
          <w:rFonts w:ascii="Times New Roman" w:eastAsia="Times New Roman" w:hAnsi="Times New Roman" w:cs="Times New Roman"/>
          <w:sz w:val="24"/>
          <w:szCs w:val="24"/>
        </w:rPr>
        <w:t>e enesemääramis</w:t>
      </w:r>
      <w:r w:rsidR="00B263D2" w:rsidRPr="00E205BB">
        <w:rPr>
          <w:rFonts w:ascii="Times New Roman" w:eastAsia="Times New Roman" w:hAnsi="Times New Roman" w:cs="Times New Roman"/>
          <w:sz w:val="24"/>
          <w:szCs w:val="24"/>
        </w:rPr>
        <w:t xml:space="preserve">e </w:t>
      </w:r>
      <w:r w:rsidRPr="00E205BB">
        <w:rPr>
          <w:rFonts w:ascii="Times New Roman" w:eastAsia="Times New Roman" w:hAnsi="Times New Roman" w:cs="Times New Roman"/>
          <w:sz w:val="24"/>
          <w:szCs w:val="24"/>
        </w:rPr>
        <w:t xml:space="preserve">õigus, sh isiku vabadus otsustada, millises ulatuses ta puutub kokku seksuaalse sisuga materjaliga, sh digitaalses keskkonnas. </w:t>
      </w:r>
    </w:p>
    <w:p w14:paraId="54C2EE6A" w14:textId="068C1B12" w:rsidR="00855C6C" w:rsidRPr="00E205BB" w:rsidRDefault="00855C6C" w:rsidP="00E205BB">
      <w:pPr>
        <w:spacing w:after="120" w:line="276" w:lineRule="auto"/>
        <w:jc w:val="both"/>
        <w:rPr>
          <w:rFonts w:ascii="Times New Roman" w:eastAsia="Times New Roman" w:hAnsi="Times New Roman" w:cs="Times New Roman"/>
          <w:sz w:val="24"/>
          <w:szCs w:val="24"/>
        </w:rPr>
      </w:pPr>
    </w:p>
    <w:p w14:paraId="32E63FEE" w14:textId="56E1AD47" w:rsidR="00855C6C" w:rsidRPr="00E205BB" w:rsidRDefault="18004812" w:rsidP="00E205BB">
      <w:pPr>
        <w:spacing w:after="120" w:line="276" w:lineRule="auto"/>
        <w:jc w:val="both"/>
        <w:rPr>
          <w:rFonts w:ascii="Times New Roman" w:eastAsia="Times New Roman" w:hAnsi="Times New Roman" w:cs="Times New Roman"/>
          <w:b/>
          <w:bCs/>
          <w:sz w:val="24"/>
          <w:szCs w:val="24"/>
        </w:rPr>
      </w:pPr>
      <w:r w:rsidRPr="00E205BB">
        <w:rPr>
          <w:rFonts w:ascii="Times New Roman" w:eastAsia="Times New Roman" w:hAnsi="Times New Roman" w:cs="Times New Roman"/>
          <w:b/>
          <w:bCs/>
          <w:sz w:val="24"/>
          <w:szCs w:val="24"/>
        </w:rPr>
        <w:t>Probleemi olemus ja kehtiva õiguse puudujäägid</w:t>
      </w:r>
    </w:p>
    <w:p w14:paraId="1E21AF7D" w14:textId="72970636" w:rsidR="00855C6C" w:rsidRPr="00E205BB" w:rsidRDefault="18004812" w:rsidP="00E205BB">
      <w:pPr>
        <w:spacing w:after="12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Küber</w:t>
      </w:r>
      <w:r w:rsidR="00F22ECA" w:rsidRPr="00E205BB">
        <w:rPr>
          <w:rFonts w:ascii="Times New Roman" w:eastAsia="Times New Roman" w:hAnsi="Times New Roman" w:cs="Times New Roman"/>
          <w:sz w:val="24"/>
          <w:szCs w:val="24"/>
        </w:rPr>
        <w:t>paljas</w:t>
      </w:r>
      <w:r w:rsidRPr="00E205BB">
        <w:rPr>
          <w:rFonts w:ascii="Times New Roman" w:eastAsia="Times New Roman" w:hAnsi="Times New Roman" w:cs="Times New Roman"/>
          <w:sz w:val="24"/>
          <w:szCs w:val="24"/>
        </w:rPr>
        <w:t>tamine, mille all tuleb mõista seksuaalse sisuga visuaalse materjali saatmist teisele isikule, on muutunud laialt levinud küberahistamise vormiks. Direktiivi põhjendustes rõhutatakse, et seda kasutatakse sageli naiste hirmutamiseks ja vaigistamiseks. Tegemist on käitumisega, mis võib põhjustada kannatanule tõsist psühholoogilist kahju, ebaturvalisuse tunnet, alandust ja seksuaalse enesemääramise riivet.</w:t>
      </w:r>
    </w:p>
    <w:p w14:paraId="3068E8EC" w14:textId="76713ABE" w:rsidR="00855C6C" w:rsidRPr="00E205BB" w:rsidRDefault="70866E1C" w:rsidP="00E205BB">
      <w:pPr>
        <w:spacing w:after="12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Eesti karistusõiguses ei ole praegu eraldi koosseisu, mis hõlmaks just seksuaalse sisuga visuaalse materjali soovimatut edastamist, kui see saajat oluliselt häirib. Mõningail juhtudel võib selline tegevus küll kvalifitseeruda KarS § 157</w:t>
      </w:r>
      <w:r w:rsidRPr="00E205BB">
        <w:rPr>
          <w:rFonts w:ascii="Times New Roman" w:eastAsia="Times New Roman" w:hAnsi="Times New Roman" w:cs="Times New Roman"/>
          <w:sz w:val="24"/>
          <w:szCs w:val="24"/>
          <w:vertAlign w:val="superscript"/>
        </w:rPr>
        <w:t xml:space="preserve">3 </w:t>
      </w:r>
      <w:r w:rsidRPr="00E205BB">
        <w:rPr>
          <w:rFonts w:ascii="Times New Roman" w:eastAsia="Times New Roman" w:hAnsi="Times New Roman" w:cs="Times New Roman"/>
          <w:sz w:val="24"/>
          <w:szCs w:val="24"/>
        </w:rPr>
        <w:t>l</w:t>
      </w:r>
      <w:r w:rsidR="38A96093" w:rsidRPr="00E205BB">
        <w:rPr>
          <w:rFonts w:ascii="Times New Roman" w:eastAsia="Times New Roman" w:hAnsi="Times New Roman" w:cs="Times New Roman"/>
          <w:sz w:val="24"/>
          <w:szCs w:val="24"/>
        </w:rPr>
        <w:t>õike</w:t>
      </w:r>
      <w:r w:rsidRPr="00E205BB">
        <w:rPr>
          <w:rFonts w:ascii="Times New Roman" w:eastAsia="Times New Roman" w:hAnsi="Times New Roman" w:cs="Times New Roman"/>
          <w:sz w:val="24"/>
          <w:szCs w:val="24"/>
        </w:rPr>
        <w:t xml:space="preserve"> 1 (ahistav jälitamine, mida 2025. aastal registreeriti 137 kurite</w:t>
      </w:r>
      <w:r w:rsidR="1F865F5B" w:rsidRPr="00E205BB">
        <w:rPr>
          <w:rFonts w:ascii="Times New Roman" w:eastAsia="Times New Roman" w:hAnsi="Times New Roman" w:cs="Times New Roman"/>
          <w:sz w:val="24"/>
          <w:szCs w:val="24"/>
        </w:rPr>
        <w:t>gu</w:t>
      </w:r>
      <w:r w:rsidRPr="00E205BB">
        <w:rPr>
          <w:rFonts w:ascii="Times New Roman" w:eastAsia="Times New Roman" w:hAnsi="Times New Roman" w:cs="Times New Roman"/>
          <w:sz w:val="24"/>
          <w:szCs w:val="24"/>
        </w:rPr>
        <w:t>) järgi, kuid seda üksnes juhul, kui tegu pannakse toime korduvalt või järjepidevalt ning selle teo eesmärgiks või tagajärjeks on teise isiku hirmutamine või alandamine. Lisaks peab tegu kannatanut oluliselt häirima, mis viitab suure intensiivsusega eraelu puutumatuse rikkumisele, millega kaasneb turvatunde märkimisväärne vähenemine või igapäevaelu toimetuste märkimisväärne raskendatus pikema perioodi vältel.</w:t>
      </w:r>
      <w:r w:rsidR="00AB0828" w:rsidRPr="00E205BB">
        <w:rPr>
          <w:rStyle w:val="Allmrkuseviide"/>
          <w:rFonts w:ascii="Times New Roman" w:eastAsia="Times New Roman" w:hAnsi="Times New Roman" w:cs="Times New Roman"/>
          <w:sz w:val="24"/>
          <w:szCs w:val="24"/>
        </w:rPr>
        <w:footnoteReference w:id="32"/>
      </w:r>
      <w:r w:rsidRPr="00E205BB">
        <w:rPr>
          <w:rFonts w:ascii="Times New Roman" w:eastAsia="Times New Roman" w:hAnsi="Times New Roman" w:cs="Times New Roman"/>
          <w:sz w:val="24"/>
          <w:szCs w:val="24"/>
        </w:rPr>
        <w:t xml:space="preserve"> Seega on KarS § 157</w:t>
      </w:r>
      <w:r w:rsidRPr="00E205BB">
        <w:rPr>
          <w:rFonts w:ascii="Times New Roman" w:eastAsia="Times New Roman" w:hAnsi="Times New Roman" w:cs="Times New Roman"/>
          <w:sz w:val="24"/>
          <w:szCs w:val="24"/>
          <w:vertAlign w:val="superscript"/>
        </w:rPr>
        <w:t xml:space="preserve">3 </w:t>
      </w:r>
      <w:r w:rsidRPr="00E205BB">
        <w:rPr>
          <w:rFonts w:ascii="Times New Roman" w:eastAsia="Times New Roman" w:hAnsi="Times New Roman" w:cs="Times New Roman"/>
          <w:sz w:val="24"/>
          <w:szCs w:val="24"/>
        </w:rPr>
        <w:t>kohaldumise lävend palju kõrgem kui direktiivist tuleneva süüteo hõlmamiseks vajalik ega hõlma kergemaid</w:t>
      </w:r>
      <w:r w:rsidR="4B50E682" w:rsidRPr="00E205BB">
        <w:rPr>
          <w:rFonts w:ascii="Times New Roman" w:eastAsia="Times New Roman" w:hAnsi="Times New Roman" w:cs="Times New Roman"/>
          <w:sz w:val="24"/>
          <w:szCs w:val="24"/>
        </w:rPr>
        <w:t xml:space="preserve"> </w:t>
      </w:r>
      <w:r w:rsidRPr="00E205BB">
        <w:rPr>
          <w:rFonts w:ascii="Times New Roman" w:eastAsia="Times New Roman" w:hAnsi="Times New Roman" w:cs="Times New Roman"/>
          <w:sz w:val="24"/>
          <w:szCs w:val="24"/>
        </w:rPr>
        <w:t>küber</w:t>
      </w:r>
      <w:r w:rsidR="1A30A267" w:rsidRPr="00E205BB">
        <w:rPr>
          <w:rFonts w:ascii="Times New Roman" w:eastAsia="Times New Roman" w:hAnsi="Times New Roman" w:cs="Times New Roman"/>
          <w:sz w:val="24"/>
          <w:szCs w:val="24"/>
        </w:rPr>
        <w:t>paljas</w:t>
      </w:r>
      <w:r w:rsidRPr="00E205BB">
        <w:rPr>
          <w:rFonts w:ascii="Times New Roman" w:eastAsia="Times New Roman" w:hAnsi="Times New Roman" w:cs="Times New Roman"/>
          <w:sz w:val="24"/>
          <w:szCs w:val="24"/>
        </w:rPr>
        <w:t>tamise juhtumeid.</w:t>
      </w:r>
    </w:p>
    <w:p w14:paraId="2CA3CFA4" w14:textId="77777777" w:rsidR="00855C6C" w:rsidRPr="00E205BB" w:rsidRDefault="00855C6C" w:rsidP="00E205BB">
      <w:pPr>
        <w:spacing w:after="0" w:line="276" w:lineRule="auto"/>
        <w:jc w:val="both"/>
        <w:rPr>
          <w:rFonts w:ascii="Times New Roman" w:eastAsia="Times New Roman" w:hAnsi="Times New Roman" w:cs="Times New Roman"/>
          <w:sz w:val="24"/>
          <w:szCs w:val="24"/>
        </w:rPr>
      </w:pPr>
    </w:p>
    <w:p w14:paraId="0D53BC3A" w14:textId="3A0B56C0" w:rsidR="00855C6C" w:rsidRPr="00E205BB" w:rsidRDefault="18004812" w:rsidP="00E205BB">
      <w:pPr>
        <w:spacing w:after="120" w:line="276" w:lineRule="auto"/>
        <w:jc w:val="both"/>
        <w:rPr>
          <w:rFonts w:ascii="Times New Roman" w:eastAsia="Times New Roman" w:hAnsi="Times New Roman" w:cs="Times New Roman"/>
          <w:b/>
          <w:bCs/>
          <w:sz w:val="24"/>
          <w:szCs w:val="24"/>
        </w:rPr>
      </w:pPr>
      <w:r w:rsidRPr="00E205BB">
        <w:rPr>
          <w:rFonts w:ascii="Times New Roman" w:eastAsia="Times New Roman" w:hAnsi="Times New Roman" w:cs="Times New Roman"/>
          <w:b/>
          <w:bCs/>
          <w:sz w:val="24"/>
          <w:szCs w:val="24"/>
        </w:rPr>
        <w:t>Muudatuse sisu</w:t>
      </w:r>
    </w:p>
    <w:p w14:paraId="65A6BE19" w14:textId="56C87908" w:rsidR="00855C6C" w:rsidRPr="00E205BB" w:rsidRDefault="18004812" w:rsidP="00E205BB">
      <w:pPr>
        <w:spacing w:after="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 xml:space="preserve">Koosseisupärane tegu on seksuaalse sisuga visuaalse materjali edastamine teisele isikule. Tegemist on pildi, video või muu nägemismeele abil tajutava materjaliga, mis kujutab saatja enda või kellegi teise suguelundeid või muud seksuaalset tegevust. </w:t>
      </w:r>
    </w:p>
    <w:p w14:paraId="5CFC3954" w14:textId="1DC1BEFF" w:rsidR="00855C6C" w:rsidRPr="00E205BB" w:rsidRDefault="18004812" w:rsidP="00E205BB">
      <w:pPr>
        <w:pStyle w:val="Loendilik"/>
        <w:numPr>
          <w:ilvl w:val="0"/>
          <w:numId w:val="34"/>
        </w:numPr>
        <w:spacing w:after="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 xml:space="preserve">Tegu on toime pandud teadvalt ja tahte vastaselt. Toimepanija peab teadma, et adressaat ei soovi sellist materjali saada. Seega täidab koosseisu vähemalt otsene tahtlus. Seksuaalse sisuga materjal on eneseväljenduse üks vorme. Erinevalt ähvardustest, mille puhul nende soovimatus ja taunitavus on selge, pole seksuaalse sisuga materjal alati saajale ebameeldiv või häiriv. Pealegi on sellise ebasoovitava materjali saamise puhul küllaltki lihtne see kustutada ja saatjale ühemõtteliselt teada anda, et sellist materjali ei soovita. Seetõttu pole ka põhjust kriminaalvastutusele võtta isikuid, kes sellise foto või video kellelegi saadavad, teadmata, kas vastuvõtja seda soovib, kuid pidades võimalikuks ja mööndes, et vastuvõtja võib pildist ka häiritud olla. Tahtluse </w:t>
      </w:r>
      <w:r w:rsidRPr="00E205BB">
        <w:rPr>
          <w:rFonts w:ascii="Times New Roman" w:eastAsia="Times New Roman" w:hAnsi="Times New Roman" w:cs="Times New Roman"/>
          <w:sz w:val="24"/>
          <w:szCs w:val="24"/>
        </w:rPr>
        <w:lastRenderedPageBreak/>
        <w:t>tuvastamisel on oluline nt varasem keeldumine, suhtluskontekst või adressaadi selgesõnaline väljendus.</w:t>
      </w:r>
    </w:p>
    <w:p w14:paraId="7FA129DC" w14:textId="5CCDA7E1" w:rsidR="00855C6C" w:rsidRPr="00E205BB" w:rsidRDefault="18004812" w:rsidP="00E205BB">
      <w:pPr>
        <w:pStyle w:val="Loendilik"/>
        <w:numPr>
          <w:ilvl w:val="0"/>
          <w:numId w:val="34"/>
        </w:numPr>
        <w:spacing w:after="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Materjali saamine on adressaadi jaoks oluliselt häiriv. Koosseis ei hõlma igasugust ebameeldivustunnet, vaid üksnes olulist häiritust. Olulist häirimist tuleb sisustada igal konkreetsel juhtumil, arvestades kõiki asjaolusid, kuid üldjoontes tuleb selle all mõista sarnaseid tunnuseid, nagu ahistava jälitamise (KarS § 157</w:t>
      </w:r>
      <w:r w:rsidRPr="00E205BB">
        <w:rPr>
          <w:rFonts w:ascii="Times New Roman" w:eastAsia="Times New Roman" w:hAnsi="Times New Roman" w:cs="Times New Roman"/>
          <w:sz w:val="24"/>
          <w:szCs w:val="24"/>
          <w:vertAlign w:val="superscript"/>
        </w:rPr>
        <w:t>3</w:t>
      </w:r>
      <w:r w:rsidRPr="00E205BB">
        <w:rPr>
          <w:rFonts w:ascii="Times New Roman" w:eastAsia="Times New Roman" w:hAnsi="Times New Roman" w:cs="Times New Roman"/>
          <w:sz w:val="24"/>
          <w:szCs w:val="24"/>
        </w:rPr>
        <w:t xml:space="preserve">) puhul. </w:t>
      </w:r>
    </w:p>
    <w:p w14:paraId="3DA1AD66" w14:textId="67960BB4" w:rsidR="00855C6C" w:rsidRPr="00E205BB" w:rsidRDefault="00855C6C" w:rsidP="00E205BB">
      <w:pPr>
        <w:spacing w:after="0" w:line="276" w:lineRule="auto"/>
        <w:jc w:val="both"/>
        <w:rPr>
          <w:rFonts w:ascii="Times New Roman" w:eastAsia="Times New Roman" w:hAnsi="Times New Roman" w:cs="Times New Roman"/>
          <w:sz w:val="24"/>
          <w:szCs w:val="24"/>
        </w:rPr>
      </w:pPr>
    </w:p>
    <w:p w14:paraId="6430F6B1" w14:textId="002F6AFF" w:rsidR="00855C6C" w:rsidRPr="00E205BB" w:rsidRDefault="4F34127C" w:rsidP="00E205BB">
      <w:pPr>
        <w:spacing w:after="0" w:line="276" w:lineRule="auto"/>
        <w:jc w:val="both"/>
      </w:pPr>
      <w:r w:rsidRPr="00E205BB">
        <w:rPr>
          <w:rFonts w:ascii="Times New Roman" w:eastAsia="Times New Roman" w:hAnsi="Times New Roman" w:cs="Times New Roman"/>
          <w:sz w:val="24"/>
          <w:szCs w:val="24"/>
        </w:rPr>
        <w:t xml:space="preserve">Paragrahvi lõike </w:t>
      </w:r>
      <w:r w:rsidR="004B1C3A" w:rsidRPr="00E205BB">
        <w:rPr>
          <w:rFonts w:ascii="Times New Roman" w:eastAsia="Times New Roman" w:hAnsi="Times New Roman" w:cs="Times New Roman"/>
          <w:sz w:val="24"/>
          <w:szCs w:val="24"/>
        </w:rPr>
        <w:t xml:space="preserve">2 </w:t>
      </w:r>
      <w:r w:rsidRPr="00E205BB">
        <w:rPr>
          <w:rFonts w:ascii="Times New Roman" w:eastAsia="Times New Roman" w:hAnsi="Times New Roman" w:cs="Times New Roman"/>
          <w:sz w:val="24"/>
          <w:szCs w:val="24"/>
        </w:rPr>
        <w:t xml:space="preserve">kohaselt võib aga toimepanijat sama teo eest karistada rahalise karistuse või kuni üheaastase vangistusega, kui tegevusega on loodud oht raske psüühikahäire tekkeks. </w:t>
      </w:r>
      <w:r w:rsidR="27F84F10" w:rsidRPr="00E205BB">
        <w:rPr>
          <w:rFonts w:ascii="Times New Roman" w:eastAsia="Times New Roman" w:hAnsi="Times New Roman" w:cs="Times New Roman"/>
          <w:sz w:val="24"/>
          <w:szCs w:val="24"/>
        </w:rPr>
        <w:t>Kirjeldatud te</w:t>
      </w:r>
      <w:r w:rsidRPr="00E205BB">
        <w:rPr>
          <w:rFonts w:ascii="Times New Roman" w:eastAsia="Times New Roman" w:hAnsi="Times New Roman" w:cs="Times New Roman"/>
          <w:sz w:val="24"/>
          <w:szCs w:val="24"/>
        </w:rPr>
        <w:t>ge</w:t>
      </w:r>
      <w:r w:rsidR="43E90EF7" w:rsidRPr="00E205BB">
        <w:rPr>
          <w:rFonts w:ascii="Times New Roman" w:eastAsia="Times New Roman" w:hAnsi="Times New Roman" w:cs="Times New Roman"/>
          <w:sz w:val="24"/>
          <w:szCs w:val="24"/>
        </w:rPr>
        <w:t>vuse</w:t>
      </w:r>
      <w:r w:rsidR="4B605AF8" w:rsidRPr="00E205BB">
        <w:rPr>
          <w:rFonts w:ascii="Times New Roman" w:eastAsia="Times New Roman" w:hAnsi="Times New Roman" w:cs="Times New Roman"/>
          <w:sz w:val="24"/>
          <w:szCs w:val="24"/>
        </w:rPr>
        <w:t xml:space="preserve"> kriminaliseerimise nõue tuleneb</w:t>
      </w:r>
      <w:r w:rsidR="61E35708" w:rsidRPr="00E205BB">
        <w:rPr>
          <w:rFonts w:ascii="Times New Roman" w:eastAsia="Times New Roman" w:hAnsi="Times New Roman" w:cs="Times New Roman"/>
          <w:sz w:val="24"/>
          <w:szCs w:val="24"/>
        </w:rPr>
        <w:t xml:space="preserve"> naistevastase </w:t>
      </w:r>
      <w:r w:rsidR="7FBEE95C" w:rsidRPr="00E205BB">
        <w:rPr>
          <w:rFonts w:ascii="Times New Roman" w:eastAsia="Times New Roman" w:hAnsi="Times New Roman" w:cs="Times New Roman"/>
          <w:sz w:val="24"/>
          <w:szCs w:val="24"/>
        </w:rPr>
        <w:t>vägivalla direktiivi artikli 7 punktis</w:t>
      </w:r>
      <w:r w:rsidR="56EE3E6B" w:rsidRPr="00E205BB">
        <w:rPr>
          <w:rFonts w:ascii="Times New Roman" w:eastAsia="Times New Roman" w:hAnsi="Times New Roman" w:cs="Times New Roman"/>
          <w:sz w:val="24"/>
          <w:szCs w:val="24"/>
        </w:rPr>
        <w:t>t</w:t>
      </w:r>
      <w:r w:rsidR="7FBEE95C" w:rsidRPr="00E205BB">
        <w:rPr>
          <w:rFonts w:ascii="Times New Roman" w:eastAsia="Times New Roman" w:hAnsi="Times New Roman" w:cs="Times New Roman"/>
          <w:sz w:val="24"/>
          <w:szCs w:val="24"/>
        </w:rPr>
        <w:t xml:space="preserve"> b</w:t>
      </w:r>
      <w:r w:rsidR="2939B25E" w:rsidRPr="00E205BB">
        <w:rPr>
          <w:rFonts w:ascii="Times New Roman" w:eastAsia="Times New Roman" w:hAnsi="Times New Roman" w:cs="Times New Roman"/>
          <w:sz w:val="24"/>
          <w:szCs w:val="24"/>
        </w:rPr>
        <w:t xml:space="preserve">. </w:t>
      </w:r>
      <w:r w:rsidR="007E5C0E">
        <w:rPr>
          <w:rFonts w:ascii="Times New Roman" w:eastAsia="Times New Roman" w:hAnsi="Times New Roman" w:cs="Times New Roman"/>
          <w:sz w:val="24"/>
          <w:szCs w:val="24"/>
        </w:rPr>
        <w:t>Ohu</w:t>
      </w:r>
      <w:r w:rsidR="000B3D5F">
        <w:rPr>
          <w:rFonts w:ascii="Times New Roman" w:eastAsia="Times New Roman" w:hAnsi="Times New Roman" w:cs="Times New Roman"/>
          <w:sz w:val="24"/>
          <w:szCs w:val="24"/>
        </w:rPr>
        <w:t xml:space="preserve"> loomine </w:t>
      </w:r>
      <w:r w:rsidR="00E607C1">
        <w:rPr>
          <w:rFonts w:ascii="Times New Roman" w:eastAsia="Times New Roman" w:hAnsi="Times New Roman" w:cs="Times New Roman"/>
          <w:sz w:val="24"/>
          <w:szCs w:val="24"/>
        </w:rPr>
        <w:t xml:space="preserve">raske psüühikahäire tekkeks </w:t>
      </w:r>
      <w:r w:rsidR="000B3D5F">
        <w:rPr>
          <w:rFonts w:ascii="Times New Roman" w:eastAsia="Times New Roman" w:hAnsi="Times New Roman" w:cs="Times New Roman"/>
          <w:sz w:val="24"/>
          <w:szCs w:val="24"/>
        </w:rPr>
        <w:t>tähendab sel</w:t>
      </w:r>
      <w:r w:rsidR="00C541BD">
        <w:rPr>
          <w:rFonts w:ascii="Times New Roman" w:eastAsia="Times New Roman" w:hAnsi="Times New Roman" w:cs="Times New Roman"/>
          <w:sz w:val="24"/>
          <w:szCs w:val="24"/>
        </w:rPr>
        <w:t>lise olukorra</w:t>
      </w:r>
      <w:r w:rsidR="00B80400">
        <w:rPr>
          <w:rFonts w:ascii="Times New Roman" w:eastAsia="Times New Roman" w:hAnsi="Times New Roman" w:cs="Times New Roman"/>
          <w:sz w:val="24"/>
          <w:szCs w:val="24"/>
        </w:rPr>
        <w:t xml:space="preserve"> tekitamist, mis võib</w:t>
      </w:r>
      <w:r w:rsidR="00494A57">
        <w:rPr>
          <w:rFonts w:ascii="Times New Roman" w:eastAsia="Times New Roman" w:hAnsi="Times New Roman" w:cs="Times New Roman"/>
          <w:sz w:val="24"/>
          <w:szCs w:val="24"/>
        </w:rPr>
        <w:t xml:space="preserve"> </w:t>
      </w:r>
      <w:r w:rsidR="004C3814">
        <w:rPr>
          <w:rFonts w:ascii="Times New Roman" w:eastAsia="Times New Roman" w:hAnsi="Times New Roman" w:cs="Times New Roman"/>
          <w:sz w:val="24"/>
          <w:szCs w:val="24"/>
        </w:rPr>
        <w:t>kannatanul</w:t>
      </w:r>
      <w:r w:rsidR="00494A57">
        <w:rPr>
          <w:rFonts w:ascii="Times New Roman" w:eastAsia="Times New Roman" w:hAnsi="Times New Roman" w:cs="Times New Roman"/>
          <w:sz w:val="24"/>
          <w:szCs w:val="24"/>
        </w:rPr>
        <w:t xml:space="preserve"> kaasa tuua</w:t>
      </w:r>
      <w:r w:rsidR="008E1F69">
        <w:rPr>
          <w:rFonts w:ascii="Times New Roman" w:eastAsia="Times New Roman" w:hAnsi="Times New Roman" w:cs="Times New Roman"/>
          <w:sz w:val="24"/>
          <w:szCs w:val="24"/>
        </w:rPr>
        <w:t xml:space="preserve"> raske psüühikahäire</w:t>
      </w:r>
      <w:r w:rsidR="00A5291A">
        <w:rPr>
          <w:rFonts w:ascii="Times New Roman" w:eastAsia="Times New Roman" w:hAnsi="Times New Roman" w:cs="Times New Roman"/>
          <w:sz w:val="24"/>
          <w:szCs w:val="24"/>
        </w:rPr>
        <w:t xml:space="preserve"> tekke</w:t>
      </w:r>
      <w:r w:rsidR="004C3814">
        <w:rPr>
          <w:rFonts w:ascii="Times New Roman" w:eastAsia="Times New Roman" w:hAnsi="Times New Roman" w:cs="Times New Roman"/>
          <w:sz w:val="24"/>
          <w:szCs w:val="24"/>
        </w:rPr>
        <w:t>.</w:t>
      </w:r>
      <w:r w:rsidR="2939B25E" w:rsidRPr="4BC63147">
        <w:rPr>
          <w:rFonts w:ascii="Times New Roman" w:eastAsia="Times New Roman" w:hAnsi="Times New Roman" w:cs="Times New Roman"/>
          <w:sz w:val="24"/>
          <w:szCs w:val="24"/>
        </w:rPr>
        <w:t>Arvestada tuleb, et ka selle teoalternatiivi puhul on nõutav</w:t>
      </w:r>
      <w:r w:rsidR="72B9D603" w:rsidRPr="4BC63147">
        <w:rPr>
          <w:rFonts w:ascii="Times New Roman" w:eastAsia="Times New Roman" w:hAnsi="Times New Roman" w:cs="Times New Roman"/>
          <w:sz w:val="24"/>
          <w:szCs w:val="24"/>
        </w:rPr>
        <w:t xml:space="preserve"> (vähemalt) otsene tahtlus kõigi koosseisuelementide, sh psüühikahäire</w:t>
      </w:r>
      <w:r w:rsidR="1541C4C2" w:rsidRPr="4BC63147">
        <w:rPr>
          <w:rFonts w:ascii="Times New Roman" w:eastAsia="Times New Roman" w:hAnsi="Times New Roman" w:cs="Times New Roman"/>
          <w:sz w:val="24"/>
          <w:szCs w:val="24"/>
        </w:rPr>
        <w:t xml:space="preserve"> tekitamise ohu suhtes. See tähendab, et </w:t>
      </w:r>
      <w:r w:rsidR="25A5C757" w:rsidRPr="4BC63147">
        <w:rPr>
          <w:rFonts w:ascii="Times New Roman" w:eastAsia="Times New Roman" w:hAnsi="Times New Roman" w:cs="Times New Roman"/>
          <w:sz w:val="24"/>
          <w:szCs w:val="24"/>
        </w:rPr>
        <w:t>toimepanija teab, et teostab süüteokoosseisule vastava asjaolu, ja tahab või vähemalt möönab seda.</w:t>
      </w:r>
      <w:r w:rsidR="002F4842">
        <w:rPr>
          <w:rFonts w:ascii="Times New Roman" w:eastAsia="Times New Roman" w:hAnsi="Times New Roman" w:cs="Times New Roman"/>
          <w:sz w:val="24"/>
          <w:szCs w:val="24"/>
        </w:rPr>
        <w:t xml:space="preserve"> Koosseisu</w:t>
      </w:r>
      <w:r w:rsidR="00B66464">
        <w:rPr>
          <w:rFonts w:ascii="Times New Roman" w:eastAsia="Times New Roman" w:hAnsi="Times New Roman" w:cs="Times New Roman"/>
          <w:sz w:val="24"/>
          <w:szCs w:val="24"/>
        </w:rPr>
        <w:t xml:space="preserve"> kontekstis tähendab see, et </w:t>
      </w:r>
      <w:r w:rsidR="004B2505">
        <w:rPr>
          <w:rFonts w:ascii="Times New Roman" w:eastAsia="Times New Roman" w:hAnsi="Times New Roman" w:cs="Times New Roman"/>
          <w:sz w:val="24"/>
          <w:szCs w:val="24"/>
        </w:rPr>
        <w:t>toimepanija</w:t>
      </w:r>
      <w:r w:rsidR="00480C97">
        <w:rPr>
          <w:rFonts w:ascii="Times New Roman" w:eastAsia="Times New Roman" w:hAnsi="Times New Roman" w:cs="Times New Roman"/>
          <w:sz w:val="24"/>
          <w:szCs w:val="24"/>
        </w:rPr>
        <w:t xml:space="preserve"> pidi </w:t>
      </w:r>
      <w:r w:rsidR="007465B8">
        <w:rPr>
          <w:rFonts w:ascii="Times New Roman" w:eastAsia="Times New Roman" w:hAnsi="Times New Roman" w:cs="Times New Roman"/>
          <w:sz w:val="24"/>
          <w:szCs w:val="24"/>
        </w:rPr>
        <w:t>aru saama oma teo</w:t>
      </w:r>
      <w:r w:rsidR="007D026E">
        <w:rPr>
          <w:rFonts w:ascii="Times New Roman" w:eastAsia="Times New Roman" w:hAnsi="Times New Roman" w:cs="Times New Roman"/>
          <w:sz w:val="24"/>
          <w:szCs w:val="24"/>
        </w:rPr>
        <w:t xml:space="preserve"> potentsiaalsetest</w:t>
      </w:r>
      <w:r w:rsidR="00820C5D">
        <w:rPr>
          <w:rFonts w:ascii="Times New Roman" w:eastAsia="Times New Roman" w:hAnsi="Times New Roman" w:cs="Times New Roman"/>
          <w:sz w:val="24"/>
          <w:szCs w:val="24"/>
        </w:rPr>
        <w:t xml:space="preserve"> järelmitest</w:t>
      </w:r>
      <w:r w:rsidR="004B5FD6">
        <w:rPr>
          <w:rFonts w:ascii="Times New Roman" w:eastAsia="Times New Roman" w:hAnsi="Times New Roman" w:cs="Times New Roman"/>
          <w:sz w:val="24"/>
          <w:szCs w:val="24"/>
        </w:rPr>
        <w:t xml:space="preserve"> ja n</w:t>
      </w:r>
      <w:r w:rsidR="00345568">
        <w:rPr>
          <w:rFonts w:ascii="Times New Roman" w:eastAsia="Times New Roman" w:hAnsi="Times New Roman" w:cs="Times New Roman"/>
          <w:sz w:val="24"/>
          <w:szCs w:val="24"/>
        </w:rPr>
        <w:t>eid tahtma või möönma.</w:t>
      </w:r>
      <w:r w:rsidR="00D158D8">
        <w:rPr>
          <w:rFonts w:ascii="Times New Roman" w:eastAsia="Times New Roman" w:hAnsi="Times New Roman" w:cs="Times New Roman"/>
          <w:sz w:val="24"/>
          <w:szCs w:val="24"/>
        </w:rPr>
        <w:t xml:space="preserve"> </w:t>
      </w:r>
      <w:r w:rsidR="00766CC3">
        <w:rPr>
          <w:rFonts w:ascii="Times New Roman" w:eastAsia="Times New Roman" w:hAnsi="Times New Roman" w:cs="Times New Roman"/>
          <w:sz w:val="24"/>
          <w:szCs w:val="24"/>
        </w:rPr>
        <w:t>Sell</w:t>
      </w:r>
      <w:r w:rsidR="00706BEB">
        <w:rPr>
          <w:rFonts w:ascii="Times New Roman" w:eastAsia="Times New Roman" w:hAnsi="Times New Roman" w:cs="Times New Roman"/>
          <w:sz w:val="24"/>
          <w:szCs w:val="24"/>
        </w:rPr>
        <w:t xml:space="preserve">est on põhjust rääkida näiteks olukorras, kus süüdlane teab, et </w:t>
      </w:r>
      <w:r w:rsidR="00720F78">
        <w:rPr>
          <w:rFonts w:ascii="Times New Roman" w:eastAsia="Times New Roman" w:hAnsi="Times New Roman" w:cs="Times New Roman"/>
          <w:sz w:val="24"/>
          <w:szCs w:val="24"/>
        </w:rPr>
        <w:t>konkreet</w:t>
      </w:r>
      <w:r w:rsidR="00667B4B">
        <w:rPr>
          <w:rFonts w:ascii="Times New Roman" w:eastAsia="Times New Roman" w:hAnsi="Times New Roman" w:cs="Times New Roman"/>
          <w:sz w:val="24"/>
          <w:szCs w:val="24"/>
        </w:rPr>
        <w:t xml:space="preserve">se kannatanu vaimne tervis on </w:t>
      </w:r>
      <w:r w:rsidR="000E7A3B">
        <w:rPr>
          <w:rFonts w:ascii="Times New Roman" w:eastAsia="Times New Roman" w:hAnsi="Times New Roman" w:cs="Times New Roman"/>
          <w:sz w:val="24"/>
          <w:szCs w:val="24"/>
        </w:rPr>
        <w:t>nõrk</w:t>
      </w:r>
      <w:r w:rsidR="00E018BA">
        <w:rPr>
          <w:rFonts w:ascii="Times New Roman" w:eastAsia="Times New Roman" w:hAnsi="Times New Roman" w:cs="Times New Roman"/>
          <w:sz w:val="24"/>
          <w:szCs w:val="24"/>
        </w:rPr>
        <w:t xml:space="preserve"> (nt </w:t>
      </w:r>
      <w:r w:rsidR="00DF3E03">
        <w:rPr>
          <w:rFonts w:ascii="Times New Roman" w:eastAsia="Times New Roman" w:hAnsi="Times New Roman" w:cs="Times New Roman"/>
          <w:sz w:val="24"/>
          <w:szCs w:val="24"/>
        </w:rPr>
        <w:t xml:space="preserve">ohver </w:t>
      </w:r>
      <w:r w:rsidR="00E018BA">
        <w:rPr>
          <w:rFonts w:ascii="Times New Roman" w:eastAsia="Times New Roman" w:hAnsi="Times New Roman" w:cs="Times New Roman"/>
          <w:sz w:val="24"/>
          <w:szCs w:val="24"/>
        </w:rPr>
        <w:t xml:space="preserve">on varem viibinud </w:t>
      </w:r>
      <w:r w:rsidR="008D0CA8">
        <w:rPr>
          <w:rFonts w:ascii="Times New Roman" w:eastAsia="Times New Roman" w:hAnsi="Times New Roman" w:cs="Times New Roman"/>
          <w:sz w:val="24"/>
          <w:szCs w:val="24"/>
        </w:rPr>
        <w:t xml:space="preserve">vaimse tervise probleemidaga </w:t>
      </w:r>
      <w:r w:rsidR="00E018BA">
        <w:rPr>
          <w:rFonts w:ascii="Times New Roman" w:eastAsia="Times New Roman" w:hAnsi="Times New Roman" w:cs="Times New Roman"/>
          <w:sz w:val="24"/>
          <w:szCs w:val="24"/>
        </w:rPr>
        <w:t>raviasutuses</w:t>
      </w:r>
      <w:r w:rsidR="008D0CA8">
        <w:rPr>
          <w:rFonts w:ascii="Times New Roman" w:eastAsia="Times New Roman" w:hAnsi="Times New Roman" w:cs="Times New Roman"/>
          <w:sz w:val="24"/>
          <w:szCs w:val="24"/>
        </w:rPr>
        <w:t xml:space="preserve"> või on</w:t>
      </w:r>
      <w:r w:rsidR="004D1F00">
        <w:rPr>
          <w:rFonts w:ascii="Times New Roman" w:eastAsia="Times New Roman" w:hAnsi="Times New Roman" w:cs="Times New Roman"/>
          <w:sz w:val="24"/>
          <w:szCs w:val="24"/>
        </w:rPr>
        <w:t xml:space="preserve"> </w:t>
      </w:r>
      <w:r w:rsidR="008D0CA8">
        <w:rPr>
          <w:rFonts w:ascii="Times New Roman" w:eastAsia="Times New Roman" w:hAnsi="Times New Roman" w:cs="Times New Roman"/>
          <w:sz w:val="24"/>
          <w:szCs w:val="24"/>
        </w:rPr>
        <w:t>hiljuti</w:t>
      </w:r>
      <w:r w:rsidR="00024F48">
        <w:rPr>
          <w:rFonts w:ascii="Times New Roman" w:eastAsia="Times New Roman" w:hAnsi="Times New Roman" w:cs="Times New Roman"/>
          <w:sz w:val="24"/>
          <w:szCs w:val="24"/>
        </w:rPr>
        <w:t xml:space="preserve"> </w:t>
      </w:r>
      <w:r w:rsidR="008D0CA8">
        <w:rPr>
          <w:rFonts w:ascii="Times New Roman" w:eastAsia="Times New Roman" w:hAnsi="Times New Roman" w:cs="Times New Roman"/>
          <w:sz w:val="24"/>
          <w:szCs w:val="24"/>
        </w:rPr>
        <w:t>läbi</w:t>
      </w:r>
      <w:r w:rsidR="00024F48">
        <w:rPr>
          <w:rFonts w:ascii="Times New Roman" w:eastAsia="Times New Roman" w:hAnsi="Times New Roman" w:cs="Times New Roman"/>
          <w:sz w:val="24"/>
          <w:szCs w:val="24"/>
        </w:rPr>
        <w:t xml:space="preserve"> elanud väga traumeeriva episoodi</w:t>
      </w:r>
      <w:r w:rsidR="00B4367D">
        <w:rPr>
          <w:rFonts w:ascii="Times New Roman" w:eastAsia="Times New Roman" w:hAnsi="Times New Roman" w:cs="Times New Roman"/>
          <w:sz w:val="24"/>
          <w:szCs w:val="24"/>
        </w:rPr>
        <w:t xml:space="preserve"> nagu </w:t>
      </w:r>
      <w:r w:rsidR="00EB2E89">
        <w:rPr>
          <w:rFonts w:ascii="Times New Roman" w:eastAsia="Times New Roman" w:hAnsi="Times New Roman" w:cs="Times New Roman"/>
          <w:sz w:val="24"/>
          <w:szCs w:val="24"/>
        </w:rPr>
        <w:t>tema vastu suunatud seksuaalkuritegu vmt</w:t>
      </w:r>
      <w:r w:rsidR="00E018BA">
        <w:rPr>
          <w:rFonts w:ascii="Times New Roman" w:eastAsia="Times New Roman" w:hAnsi="Times New Roman" w:cs="Times New Roman"/>
          <w:sz w:val="24"/>
          <w:szCs w:val="24"/>
        </w:rPr>
        <w:t>)</w:t>
      </w:r>
      <w:r w:rsidR="00085A23">
        <w:rPr>
          <w:rFonts w:ascii="Times New Roman" w:eastAsia="Times New Roman" w:hAnsi="Times New Roman" w:cs="Times New Roman"/>
          <w:sz w:val="24"/>
          <w:szCs w:val="24"/>
        </w:rPr>
        <w:t xml:space="preserve"> ning </w:t>
      </w:r>
      <w:r w:rsidR="00B14C3F">
        <w:rPr>
          <w:rFonts w:ascii="Times New Roman" w:eastAsia="Times New Roman" w:hAnsi="Times New Roman" w:cs="Times New Roman"/>
          <w:sz w:val="24"/>
          <w:szCs w:val="24"/>
        </w:rPr>
        <w:t>koosseisupärane häirimistegu võib p</w:t>
      </w:r>
      <w:r w:rsidR="0097584F">
        <w:rPr>
          <w:rFonts w:ascii="Times New Roman" w:eastAsia="Times New Roman" w:hAnsi="Times New Roman" w:cs="Times New Roman"/>
          <w:sz w:val="24"/>
          <w:szCs w:val="24"/>
        </w:rPr>
        <w:t>otentsiaalselt päädida raske psüühikahäire episoodiga</w:t>
      </w:r>
      <w:r w:rsidR="00D158D8">
        <w:rPr>
          <w:rFonts w:ascii="Times New Roman" w:eastAsia="Times New Roman" w:hAnsi="Times New Roman" w:cs="Times New Roman"/>
          <w:sz w:val="24"/>
          <w:szCs w:val="24"/>
        </w:rPr>
        <w:t xml:space="preserve">. </w:t>
      </w:r>
    </w:p>
    <w:p w14:paraId="63382541" w14:textId="4D8D6E2F" w:rsidR="4BC63147" w:rsidRDefault="4BC63147" w:rsidP="4BC63147">
      <w:pPr>
        <w:spacing w:after="0" w:line="276" w:lineRule="auto"/>
        <w:jc w:val="both"/>
        <w:rPr>
          <w:rFonts w:ascii="Times New Roman" w:eastAsia="Times New Roman" w:hAnsi="Times New Roman" w:cs="Times New Roman"/>
          <w:sz w:val="24"/>
          <w:szCs w:val="24"/>
        </w:rPr>
      </w:pPr>
    </w:p>
    <w:p w14:paraId="1622001E" w14:textId="0EC54138" w:rsidR="4BF744A0" w:rsidRDefault="4BF744A0">
      <w:pPr>
        <w:pStyle w:val="Pealkiri1"/>
        <w:spacing w:after="120" w:line="276" w:lineRule="auto"/>
      </w:pPr>
      <w:r w:rsidRPr="4BC63147">
        <w:rPr>
          <w:b/>
          <w:u w:val="none"/>
        </w:rPr>
        <w:t xml:space="preserve">3.1.13. </w:t>
      </w:r>
      <w:r w:rsidR="26DEA121" w:rsidRPr="4BC63147">
        <w:rPr>
          <w:b/>
          <w:u w:val="none"/>
        </w:rPr>
        <w:t>Isikuandmete avaldamine isiku tervise kahjustamise eesmärgil</w:t>
      </w:r>
      <w:r w:rsidRPr="4BC63147">
        <w:rPr>
          <w:b/>
          <w:u w:val="none"/>
        </w:rPr>
        <w:t xml:space="preserve"> (eelnõu § 1 p 1</w:t>
      </w:r>
      <w:r w:rsidR="670451A3" w:rsidRPr="4BC63147">
        <w:rPr>
          <w:b/>
          <w:u w:val="none"/>
        </w:rPr>
        <w:t>3</w:t>
      </w:r>
      <w:r w:rsidRPr="4BC63147">
        <w:rPr>
          <w:b/>
          <w:u w:val="none"/>
        </w:rPr>
        <w:t>, KarS § 157</w:t>
      </w:r>
      <w:r w:rsidR="049DA263" w:rsidRPr="4BC63147">
        <w:rPr>
          <w:b/>
          <w:u w:val="none"/>
          <w:vertAlign w:val="superscript"/>
        </w:rPr>
        <w:t>6</w:t>
      </w:r>
      <w:r w:rsidRPr="4BC63147">
        <w:rPr>
          <w:b/>
          <w:u w:val="none"/>
        </w:rPr>
        <w:t>)</w:t>
      </w:r>
    </w:p>
    <w:p w14:paraId="2C1652D3" w14:textId="7A3B7EEE" w:rsidR="4BC63147" w:rsidRDefault="4BC63147" w:rsidP="4BC63147">
      <w:pPr>
        <w:shd w:val="clear" w:color="auto" w:fill="FFFFFF" w:themeFill="background1"/>
        <w:spacing w:after="0"/>
        <w:jc w:val="both"/>
        <w:rPr>
          <w:rFonts w:ascii="Times New Roman" w:eastAsia="Times New Roman" w:hAnsi="Times New Roman" w:cs="Times New Roman"/>
          <w:b/>
          <w:bCs/>
          <w:color w:val="000000" w:themeColor="text1"/>
          <w:sz w:val="24"/>
          <w:szCs w:val="24"/>
        </w:rPr>
      </w:pPr>
    </w:p>
    <w:p w14:paraId="719E98E5" w14:textId="02EAF610" w:rsidR="1F0C9635" w:rsidRDefault="1F0C9635" w:rsidP="4BC63147">
      <w:pPr>
        <w:shd w:val="clear" w:color="auto" w:fill="FFFFFF" w:themeFill="background1"/>
        <w:spacing w:after="0"/>
        <w:jc w:val="both"/>
        <w:rPr>
          <w:rFonts w:ascii="Times New Roman" w:eastAsia="Times New Roman" w:hAnsi="Times New Roman" w:cs="Times New Roman"/>
          <w:b/>
          <w:bCs/>
          <w:color w:val="000000" w:themeColor="text1"/>
          <w:sz w:val="24"/>
          <w:szCs w:val="24"/>
        </w:rPr>
      </w:pPr>
      <w:r w:rsidRPr="002F0E1B">
        <w:rPr>
          <w:rFonts w:ascii="Times New Roman" w:eastAsia="Times New Roman" w:hAnsi="Times New Roman" w:cs="Times New Roman"/>
          <w:b/>
          <w:color w:val="000000" w:themeColor="text1"/>
          <w:sz w:val="24"/>
          <w:szCs w:val="24"/>
        </w:rPr>
        <w:t>Sätte lisamise eesmärk</w:t>
      </w:r>
      <w:r w:rsidR="0085713A">
        <w:rPr>
          <w:rFonts w:ascii="Times New Roman" w:eastAsia="Times New Roman" w:hAnsi="Times New Roman" w:cs="Times New Roman"/>
          <w:b/>
          <w:bCs/>
          <w:color w:val="000000" w:themeColor="text1"/>
          <w:sz w:val="24"/>
          <w:szCs w:val="24"/>
        </w:rPr>
        <w:t xml:space="preserve"> ja põhjendused</w:t>
      </w:r>
    </w:p>
    <w:p w14:paraId="3432C4F3" w14:textId="77777777" w:rsidR="002F0E1B" w:rsidRDefault="002F0E1B" w:rsidP="002F0E1B">
      <w:pPr>
        <w:shd w:val="clear" w:color="auto" w:fill="FFFFFF" w:themeFill="background1"/>
        <w:spacing w:after="0"/>
        <w:jc w:val="both"/>
        <w:rPr>
          <w:rFonts w:ascii="Times New Roman" w:eastAsia="Times New Roman" w:hAnsi="Times New Roman" w:cs="Times New Roman"/>
          <w:color w:val="000000" w:themeColor="text1"/>
          <w:sz w:val="24"/>
          <w:szCs w:val="24"/>
        </w:rPr>
      </w:pPr>
    </w:p>
    <w:p w14:paraId="02BEBC37" w14:textId="16F0EFF8" w:rsidR="1F0C9635" w:rsidRDefault="1F0C9635" w:rsidP="002F0E1B">
      <w:pPr>
        <w:shd w:val="clear" w:color="auto" w:fill="FFFFFF" w:themeFill="background1"/>
        <w:spacing w:after="0"/>
        <w:jc w:val="both"/>
        <w:rPr>
          <w:rFonts w:ascii="Times New Roman" w:eastAsia="Times New Roman" w:hAnsi="Times New Roman" w:cs="Times New Roman"/>
          <w:color w:val="000000" w:themeColor="text1"/>
          <w:sz w:val="24"/>
          <w:szCs w:val="24"/>
        </w:rPr>
      </w:pPr>
      <w:r w:rsidRPr="4BC63147">
        <w:rPr>
          <w:rFonts w:ascii="Times New Roman" w:eastAsia="Times New Roman" w:hAnsi="Times New Roman" w:cs="Times New Roman"/>
          <w:color w:val="000000" w:themeColor="text1"/>
          <w:sz w:val="24"/>
          <w:szCs w:val="24"/>
        </w:rPr>
        <w:t>KarS-i täiendatakse §-ga 157</w:t>
      </w:r>
      <w:r w:rsidRPr="4BC63147">
        <w:rPr>
          <w:rFonts w:ascii="Times New Roman" w:eastAsia="Times New Roman" w:hAnsi="Times New Roman" w:cs="Times New Roman"/>
          <w:color w:val="000000" w:themeColor="text1"/>
          <w:sz w:val="24"/>
          <w:szCs w:val="24"/>
          <w:vertAlign w:val="superscript"/>
        </w:rPr>
        <w:t>6</w:t>
      </w:r>
      <w:r w:rsidRPr="4BC63147">
        <w:rPr>
          <w:rFonts w:ascii="Times New Roman" w:eastAsia="Times New Roman" w:hAnsi="Times New Roman" w:cs="Times New Roman"/>
          <w:color w:val="000000" w:themeColor="text1"/>
          <w:sz w:val="24"/>
          <w:szCs w:val="24"/>
        </w:rPr>
        <w:t>, mis tuleneb direktiivi artikli 7 punktist d, mille kohaselt tuleb tagada, et kriminaalkorras oleks karistatav isiku nõusolekuta info- ja kommunikatsioonitehnoloogia (IKT) vahendite abil avalikkusele tema isikuandmeid sisaldava materjali kättesaadavaks tegemine, et õhutada teisi isikuid tekitama kõnealusele isikule füüsilist või rasket psühholoogilist kahju.</w:t>
      </w:r>
    </w:p>
    <w:p w14:paraId="05EFBAEB" w14:textId="3F240F65" w:rsidR="1F0C9635" w:rsidRDefault="1F0C9635" w:rsidP="002F0E1B">
      <w:pPr>
        <w:shd w:val="clear" w:color="auto" w:fill="FFFFFF" w:themeFill="background1"/>
        <w:spacing w:after="0"/>
        <w:jc w:val="both"/>
        <w:rPr>
          <w:rFonts w:ascii="Times New Roman" w:eastAsia="Times New Roman" w:hAnsi="Times New Roman" w:cs="Times New Roman"/>
          <w:sz w:val="24"/>
          <w:szCs w:val="24"/>
        </w:rPr>
      </w:pPr>
      <w:r w:rsidRPr="4BC63147">
        <w:rPr>
          <w:rFonts w:ascii="Times New Roman" w:eastAsia="Times New Roman" w:hAnsi="Times New Roman" w:cs="Times New Roman"/>
          <w:sz w:val="24"/>
          <w:szCs w:val="24"/>
        </w:rPr>
        <w:t xml:space="preserve"> </w:t>
      </w:r>
    </w:p>
    <w:p w14:paraId="46F6DBB1" w14:textId="55D5E44C" w:rsidR="1F0C9635" w:rsidRDefault="1F0C9635" w:rsidP="002F0E1B">
      <w:pPr>
        <w:shd w:val="clear" w:color="auto" w:fill="FFFFFF" w:themeFill="background1"/>
        <w:spacing w:after="0"/>
        <w:jc w:val="both"/>
        <w:rPr>
          <w:rFonts w:ascii="Times New Roman" w:eastAsia="Times New Roman" w:hAnsi="Times New Roman" w:cs="Times New Roman"/>
          <w:color w:val="000000" w:themeColor="text1"/>
          <w:sz w:val="24"/>
          <w:szCs w:val="24"/>
        </w:rPr>
      </w:pPr>
      <w:r w:rsidRPr="4BC63147">
        <w:rPr>
          <w:rFonts w:ascii="Times New Roman" w:eastAsia="Times New Roman" w:hAnsi="Times New Roman" w:cs="Times New Roman"/>
          <w:color w:val="000000" w:themeColor="text1"/>
          <w:sz w:val="24"/>
          <w:szCs w:val="24"/>
        </w:rPr>
        <w:t>Direktiivi artikkel 7 käsitleb küberahistamist. Artikli punktile a vastavad Eesti õiguses KarS-i §-d 120 ja 157</w:t>
      </w:r>
      <w:r w:rsidRPr="4BC63147">
        <w:rPr>
          <w:rFonts w:ascii="Times New Roman" w:eastAsia="Times New Roman" w:hAnsi="Times New Roman" w:cs="Times New Roman"/>
          <w:color w:val="000000" w:themeColor="text1"/>
          <w:sz w:val="24"/>
          <w:szCs w:val="24"/>
          <w:vertAlign w:val="superscript"/>
        </w:rPr>
        <w:t>3</w:t>
      </w:r>
      <w:r w:rsidRPr="4BC63147">
        <w:rPr>
          <w:rFonts w:ascii="Times New Roman" w:eastAsia="Times New Roman" w:hAnsi="Times New Roman" w:cs="Times New Roman"/>
          <w:color w:val="000000" w:themeColor="text1"/>
          <w:sz w:val="24"/>
          <w:szCs w:val="24"/>
        </w:rPr>
        <w:t xml:space="preserve">, punktile b vastab KarS-i § 22 ning </w:t>
      </w:r>
      <w:r w:rsidRPr="002F0E1B">
        <w:rPr>
          <w:rFonts w:ascii="Times New Roman" w:eastAsia="Times New Roman" w:hAnsi="Times New Roman" w:cs="Times New Roman"/>
          <w:color w:val="000000" w:themeColor="text1"/>
          <w:sz w:val="24"/>
          <w:szCs w:val="24"/>
        </w:rPr>
        <w:t xml:space="preserve">punkt c kaetakse </w:t>
      </w:r>
      <w:r w:rsidR="67B1DE52" w:rsidRPr="002F0E1B">
        <w:rPr>
          <w:rFonts w:ascii="Times New Roman" w:eastAsia="Times New Roman" w:hAnsi="Times New Roman" w:cs="Times New Roman"/>
          <w:color w:val="000000" w:themeColor="text1"/>
          <w:sz w:val="24"/>
          <w:szCs w:val="24"/>
        </w:rPr>
        <w:t xml:space="preserve">käesoleva </w:t>
      </w:r>
      <w:r w:rsidRPr="002F0E1B">
        <w:rPr>
          <w:rFonts w:ascii="Times New Roman" w:eastAsia="Times New Roman" w:hAnsi="Times New Roman" w:cs="Times New Roman"/>
          <w:color w:val="000000" w:themeColor="text1"/>
          <w:sz w:val="24"/>
          <w:szCs w:val="24"/>
        </w:rPr>
        <w:t>eelnõu</w:t>
      </w:r>
      <w:r w:rsidR="5D233E3A" w:rsidRPr="4BC63147">
        <w:rPr>
          <w:rFonts w:ascii="Times New Roman" w:eastAsia="Times New Roman" w:hAnsi="Times New Roman" w:cs="Times New Roman"/>
          <w:color w:val="000000" w:themeColor="text1"/>
          <w:sz w:val="24"/>
          <w:szCs w:val="24"/>
        </w:rPr>
        <w:t>ga</w:t>
      </w:r>
      <w:r w:rsidRPr="4BC63147">
        <w:rPr>
          <w:rFonts w:ascii="Times New Roman" w:eastAsia="Times New Roman" w:hAnsi="Times New Roman" w:cs="Times New Roman"/>
          <w:color w:val="000000" w:themeColor="text1"/>
          <w:sz w:val="24"/>
          <w:szCs w:val="24"/>
        </w:rPr>
        <w:t xml:space="preserve"> KarS-i §-ga 157</w:t>
      </w:r>
      <w:r w:rsidRPr="4BC63147">
        <w:rPr>
          <w:rFonts w:ascii="Times New Roman" w:eastAsia="Times New Roman" w:hAnsi="Times New Roman" w:cs="Times New Roman"/>
          <w:color w:val="000000" w:themeColor="text1"/>
          <w:sz w:val="24"/>
          <w:szCs w:val="24"/>
          <w:vertAlign w:val="superscript"/>
        </w:rPr>
        <w:t>5</w:t>
      </w:r>
      <w:r w:rsidRPr="4BC63147">
        <w:rPr>
          <w:rFonts w:ascii="Times New Roman" w:eastAsia="Times New Roman" w:hAnsi="Times New Roman" w:cs="Times New Roman"/>
          <w:color w:val="000000" w:themeColor="text1"/>
          <w:sz w:val="24"/>
          <w:szCs w:val="24"/>
        </w:rPr>
        <w:t xml:space="preserve"> , kuid punktil d ei ole õiget vastet, mistõttu tuleb KarS-i </w:t>
      </w:r>
      <w:r w:rsidR="02C50B3A" w:rsidRPr="4BC63147">
        <w:rPr>
          <w:rFonts w:ascii="Times New Roman" w:eastAsia="Times New Roman" w:hAnsi="Times New Roman" w:cs="Times New Roman"/>
          <w:color w:val="000000" w:themeColor="text1"/>
          <w:sz w:val="24"/>
          <w:szCs w:val="24"/>
        </w:rPr>
        <w:t xml:space="preserve">ka selles osas </w:t>
      </w:r>
      <w:r w:rsidRPr="4BC63147">
        <w:rPr>
          <w:rFonts w:ascii="Times New Roman" w:eastAsia="Times New Roman" w:hAnsi="Times New Roman" w:cs="Times New Roman"/>
          <w:color w:val="000000" w:themeColor="text1"/>
          <w:sz w:val="24"/>
          <w:szCs w:val="24"/>
        </w:rPr>
        <w:t>täiendada.</w:t>
      </w:r>
    </w:p>
    <w:p w14:paraId="144A4BB3" w14:textId="59ABE923" w:rsidR="1F0C9635" w:rsidRDefault="1F0C9635" w:rsidP="002F0E1B">
      <w:pPr>
        <w:shd w:val="clear" w:color="auto" w:fill="FFFFFF" w:themeFill="background1"/>
        <w:spacing w:after="0"/>
        <w:jc w:val="both"/>
        <w:rPr>
          <w:rFonts w:ascii="Times New Roman" w:eastAsia="Times New Roman" w:hAnsi="Times New Roman" w:cs="Times New Roman"/>
          <w:sz w:val="24"/>
          <w:szCs w:val="24"/>
        </w:rPr>
      </w:pPr>
      <w:r w:rsidRPr="4BC63147">
        <w:rPr>
          <w:rFonts w:ascii="Times New Roman" w:eastAsia="Times New Roman" w:hAnsi="Times New Roman" w:cs="Times New Roman"/>
          <w:sz w:val="24"/>
          <w:szCs w:val="24"/>
        </w:rPr>
        <w:t xml:space="preserve"> </w:t>
      </w:r>
    </w:p>
    <w:p w14:paraId="756AC41D" w14:textId="599A3FDE" w:rsidR="1F0C9635" w:rsidRDefault="1F0C9635" w:rsidP="002F0E1B">
      <w:pPr>
        <w:shd w:val="clear" w:color="auto" w:fill="FFFFFF" w:themeFill="background1"/>
        <w:spacing w:after="0"/>
        <w:jc w:val="both"/>
        <w:rPr>
          <w:rFonts w:ascii="Times New Roman" w:eastAsia="Times New Roman" w:hAnsi="Times New Roman" w:cs="Times New Roman"/>
          <w:color w:val="000000" w:themeColor="text1"/>
          <w:sz w:val="24"/>
          <w:szCs w:val="24"/>
        </w:rPr>
      </w:pPr>
      <w:r w:rsidRPr="4BC63147">
        <w:rPr>
          <w:rFonts w:ascii="Times New Roman" w:eastAsia="Times New Roman" w:hAnsi="Times New Roman" w:cs="Times New Roman"/>
          <w:color w:val="202020"/>
          <w:sz w:val="24"/>
          <w:szCs w:val="24"/>
        </w:rPr>
        <w:t>Punktile d KarS-is sobiva koha leidmiseks olid kaalumisel ka KarS-i §-d 157, 157</w:t>
      </w:r>
      <w:r w:rsidRPr="4BC63147">
        <w:rPr>
          <w:rFonts w:ascii="Times New Roman" w:eastAsia="Times New Roman" w:hAnsi="Times New Roman" w:cs="Times New Roman"/>
          <w:color w:val="202020"/>
          <w:sz w:val="24"/>
          <w:szCs w:val="24"/>
          <w:vertAlign w:val="superscript"/>
        </w:rPr>
        <w:t xml:space="preserve">1 </w:t>
      </w:r>
      <w:r w:rsidRPr="4BC63147">
        <w:rPr>
          <w:rFonts w:ascii="Times New Roman" w:eastAsia="Times New Roman" w:hAnsi="Times New Roman" w:cs="Times New Roman"/>
          <w:color w:val="202020"/>
          <w:sz w:val="24"/>
          <w:szCs w:val="24"/>
        </w:rPr>
        <w:t>ja 157</w:t>
      </w:r>
      <w:r w:rsidRPr="4BC63147">
        <w:rPr>
          <w:rFonts w:ascii="Times New Roman" w:eastAsia="Times New Roman" w:hAnsi="Times New Roman" w:cs="Times New Roman"/>
          <w:color w:val="202020"/>
          <w:sz w:val="24"/>
          <w:szCs w:val="24"/>
          <w:vertAlign w:val="superscript"/>
        </w:rPr>
        <w:t>2</w:t>
      </w:r>
      <w:r w:rsidRPr="4BC63147">
        <w:rPr>
          <w:rFonts w:ascii="Times New Roman" w:eastAsia="Times New Roman" w:hAnsi="Times New Roman" w:cs="Times New Roman"/>
          <w:color w:val="202020"/>
          <w:sz w:val="24"/>
          <w:szCs w:val="24"/>
        </w:rPr>
        <w:t>. KarS-i § 157 pealkiri on küll isikuandmete ebaseaduslik avaldamine, kuid seda saab kasutada üksnes juhul, kui isiku andmed on teisele teatavaks saanud kutse- või ametitegevuse käigus ja need avaldatakse ebaseaduslikult. KarS-i § 157</w:t>
      </w:r>
      <w:r w:rsidRPr="4BC63147">
        <w:rPr>
          <w:rFonts w:ascii="Times New Roman" w:eastAsia="Times New Roman" w:hAnsi="Times New Roman" w:cs="Times New Roman"/>
          <w:color w:val="202020"/>
          <w:sz w:val="24"/>
          <w:szCs w:val="24"/>
          <w:vertAlign w:val="superscript"/>
        </w:rPr>
        <w:t>1</w:t>
      </w:r>
      <w:r w:rsidRPr="4BC63147">
        <w:rPr>
          <w:rFonts w:ascii="Times New Roman" w:eastAsia="Times New Roman" w:hAnsi="Times New Roman" w:cs="Times New Roman"/>
          <w:color w:val="202020"/>
          <w:sz w:val="24"/>
          <w:szCs w:val="24"/>
        </w:rPr>
        <w:t xml:space="preserve"> on mõeldud aga eriliiki isikuandmete avaldamiseks. KarS-i § 1</w:t>
      </w:r>
      <w:r w:rsidRPr="4BC63147">
        <w:rPr>
          <w:rFonts w:ascii="Times New Roman" w:eastAsia="Times New Roman" w:hAnsi="Times New Roman" w:cs="Times New Roman"/>
          <w:color w:val="000000" w:themeColor="text1"/>
          <w:sz w:val="24"/>
          <w:szCs w:val="24"/>
        </w:rPr>
        <w:t>57</w:t>
      </w:r>
      <w:r w:rsidRPr="4BC63147">
        <w:rPr>
          <w:rFonts w:ascii="Times New Roman" w:eastAsia="Times New Roman" w:hAnsi="Times New Roman" w:cs="Times New Roman"/>
          <w:color w:val="000000" w:themeColor="text1"/>
          <w:sz w:val="24"/>
          <w:szCs w:val="24"/>
          <w:vertAlign w:val="superscript"/>
        </w:rPr>
        <w:t>2</w:t>
      </w:r>
      <w:r w:rsidRPr="4BC63147">
        <w:rPr>
          <w:rFonts w:ascii="Times New Roman" w:eastAsia="Times New Roman" w:hAnsi="Times New Roman" w:cs="Times New Roman"/>
          <w:color w:val="000000" w:themeColor="text1"/>
          <w:sz w:val="24"/>
          <w:szCs w:val="24"/>
        </w:rPr>
        <w:t xml:space="preserve"> käsitleb isiku nõusolekuta tema isikuandmete edastamist, neile juurdepääsu võimaldamist või nende kasutamist eesmärgiga luua teise isikuna esinemise teel temast teadvalt ebaõige ettekujutus. Tegemist on nn identiteedipettuse sätetega. Kuna olemasolevate sätete juurde uus reegel ei sobi, luuakse eraldi säte – § 157</w:t>
      </w:r>
      <w:r w:rsidRPr="4BC63147">
        <w:rPr>
          <w:rFonts w:ascii="Times New Roman" w:eastAsia="Times New Roman" w:hAnsi="Times New Roman" w:cs="Times New Roman"/>
          <w:color w:val="000000" w:themeColor="text1"/>
          <w:sz w:val="24"/>
          <w:szCs w:val="24"/>
          <w:vertAlign w:val="superscript"/>
        </w:rPr>
        <w:t>6</w:t>
      </w:r>
      <w:r w:rsidRPr="4BC63147">
        <w:rPr>
          <w:rFonts w:ascii="Times New Roman" w:eastAsia="Times New Roman" w:hAnsi="Times New Roman" w:cs="Times New Roman"/>
          <w:color w:val="000000" w:themeColor="text1"/>
          <w:sz w:val="24"/>
          <w:szCs w:val="24"/>
        </w:rPr>
        <w:t>.</w:t>
      </w:r>
    </w:p>
    <w:p w14:paraId="26CDF194" w14:textId="76CCACFB" w:rsidR="1F0C9635" w:rsidRDefault="1F0C9635" w:rsidP="002F0E1B">
      <w:pPr>
        <w:shd w:val="clear" w:color="auto" w:fill="FFFFFF" w:themeFill="background1"/>
        <w:spacing w:after="0"/>
        <w:jc w:val="both"/>
        <w:rPr>
          <w:rFonts w:ascii="Times New Roman" w:eastAsia="Times New Roman" w:hAnsi="Times New Roman" w:cs="Times New Roman"/>
          <w:color w:val="202020"/>
          <w:sz w:val="24"/>
          <w:szCs w:val="24"/>
        </w:rPr>
      </w:pPr>
      <w:r w:rsidRPr="4BC63147">
        <w:rPr>
          <w:rFonts w:ascii="Times New Roman" w:eastAsia="Times New Roman" w:hAnsi="Times New Roman" w:cs="Times New Roman"/>
          <w:color w:val="202020"/>
          <w:sz w:val="24"/>
          <w:szCs w:val="24"/>
        </w:rPr>
        <w:t xml:space="preserve"> </w:t>
      </w:r>
    </w:p>
    <w:p w14:paraId="2EE8B9EE" w14:textId="5D58F20D" w:rsidR="1F0C9635" w:rsidRDefault="1F0C9635" w:rsidP="002F0E1B">
      <w:pPr>
        <w:shd w:val="clear" w:color="auto" w:fill="FFFFFF" w:themeFill="background1"/>
        <w:spacing w:after="0"/>
        <w:jc w:val="both"/>
        <w:rPr>
          <w:rFonts w:ascii="Times New Roman" w:eastAsia="Times New Roman" w:hAnsi="Times New Roman" w:cs="Times New Roman"/>
          <w:color w:val="202020"/>
          <w:sz w:val="24"/>
          <w:szCs w:val="24"/>
        </w:rPr>
      </w:pPr>
      <w:r w:rsidRPr="4BC63147">
        <w:rPr>
          <w:rFonts w:ascii="Times New Roman" w:eastAsia="Times New Roman" w:hAnsi="Times New Roman" w:cs="Times New Roman"/>
          <w:color w:val="202020"/>
          <w:sz w:val="24"/>
          <w:szCs w:val="24"/>
        </w:rPr>
        <w:lastRenderedPageBreak/>
        <w:t>Eelnõukohase muudatuse tulemusena on karistatav teist isikut tuvastatavate (näiteks isiku nimi, aadress vms) või tuvastada võimaldavate (kaudsed andmed) isikuandmete tema nõusolekuta edastamine, avaldamine või nendele juurdepääsu võimaldamine eesmärgiga õhutada teisi isikuid kahjustama kannatanu kehalist või vaimset tervist. Seejuures mõeldaks vaimse tervise rasket kahjustamist (direktiivis nimetatud raske psühholoogiline kahju).</w:t>
      </w:r>
    </w:p>
    <w:p w14:paraId="1FBCCD31" w14:textId="4DDCA687" w:rsidR="1F0C9635" w:rsidRDefault="1F0C9635" w:rsidP="002F0E1B">
      <w:pPr>
        <w:shd w:val="clear" w:color="auto" w:fill="FFFFFF" w:themeFill="background1"/>
        <w:spacing w:after="0"/>
        <w:jc w:val="both"/>
        <w:rPr>
          <w:rFonts w:ascii="Times New Roman" w:eastAsia="Times New Roman" w:hAnsi="Times New Roman" w:cs="Times New Roman"/>
          <w:color w:val="202020"/>
          <w:sz w:val="24"/>
          <w:szCs w:val="24"/>
        </w:rPr>
      </w:pPr>
      <w:r w:rsidRPr="4BC63147">
        <w:rPr>
          <w:rFonts w:ascii="Times New Roman" w:eastAsia="Times New Roman" w:hAnsi="Times New Roman" w:cs="Times New Roman"/>
          <w:color w:val="202020"/>
          <w:sz w:val="24"/>
          <w:szCs w:val="24"/>
        </w:rPr>
        <w:t xml:space="preserve"> </w:t>
      </w:r>
    </w:p>
    <w:p w14:paraId="2D329DA9" w14:textId="29E3E96E" w:rsidR="1F0C9635" w:rsidRDefault="1F0C9635" w:rsidP="002F0E1B">
      <w:pPr>
        <w:shd w:val="clear" w:color="auto" w:fill="FFFFFF" w:themeFill="background1"/>
        <w:spacing w:after="0"/>
        <w:jc w:val="both"/>
        <w:rPr>
          <w:rFonts w:ascii="Times New Roman" w:eastAsia="Times New Roman" w:hAnsi="Times New Roman" w:cs="Times New Roman"/>
          <w:color w:val="202020"/>
          <w:sz w:val="24"/>
          <w:szCs w:val="24"/>
        </w:rPr>
      </w:pPr>
      <w:r w:rsidRPr="4BC63147">
        <w:rPr>
          <w:rFonts w:ascii="Times New Roman" w:eastAsia="Times New Roman" w:hAnsi="Times New Roman" w:cs="Times New Roman"/>
          <w:color w:val="202020"/>
          <w:sz w:val="24"/>
          <w:szCs w:val="24"/>
        </w:rPr>
        <w:t>Karistusseadustiku kommentaaride kohaselt</w:t>
      </w:r>
      <w:r>
        <w:rPr>
          <w:rStyle w:val="Allmrkuseviide"/>
          <w:rFonts w:ascii="Times New Roman" w:eastAsia="Times New Roman" w:hAnsi="Times New Roman" w:cs="Times New Roman"/>
          <w:color w:val="202020"/>
          <w:sz w:val="24"/>
          <w:szCs w:val="24"/>
        </w:rPr>
        <w:footnoteReference w:id="33"/>
      </w:r>
      <w:r w:rsidRPr="4BC63147">
        <w:rPr>
          <w:rFonts w:ascii="Times New Roman" w:eastAsia="Times New Roman" w:hAnsi="Times New Roman" w:cs="Times New Roman"/>
          <w:color w:val="202020"/>
          <w:sz w:val="24"/>
          <w:szCs w:val="24"/>
        </w:rPr>
        <w:t xml:space="preserve"> on isikuandmete edastamisega tegemist juhul, kui aktiivse tegevusega tehakse teisele isikule andmed kättesaadavaks nt e-postiga, antakse üle füüsilisel andmekandjal, laetakse üles teisele ligipääsetavasse serverisse jne, isikuandmetele juurdepääsu võimaldamine on aga nt infosüsteemis autentimiseks vajaliku salasõna üleandmine teisele isikule.</w:t>
      </w:r>
    </w:p>
    <w:p w14:paraId="489787FD" w14:textId="4100ADD2" w:rsidR="1F0C9635" w:rsidRDefault="1F0C9635" w:rsidP="002F0E1B">
      <w:pPr>
        <w:shd w:val="clear" w:color="auto" w:fill="FFFFFF" w:themeFill="background1"/>
        <w:spacing w:after="0"/>
        <w:jc w:val="both"/>
        <w:rPr>
          <w:rFonts w:ascii="Times New Roman" w:eastAsia="Times New Roman" w:hAnsi="Times New Roman" w:cs="Times New Roman"/>
          <w:color w:val="202020"/>
          <w:sz w:val="24"/>
          <w:szCs w:val="24"/>
        </w:rPr>
      </w:pPr>
      <w:r w:rsidRPr="4BC63147">
        <w:rPr>
          <w:rFonts w:ascii="Times New Roman" w:eastAsia="Times New Roman" w:hAnsi="Times New Roman" w:cs="Times New Roman"/>
          <w:color w:val="202020"/>
          <w:sz w:val="24"/>
          <w:szCs w:val="24"/>
        </w:rPr>
        <w:t xml:space="preserve"> </w:t>
      </w:r>
    </w:p>
    <w:p w14:paraId="66743A68" w14:textId="36CC8704" w:rsidR="1F0C9635" w:rsidRDefault="1F0C9635" w:rsidP="002F0E1B">
      <w:pPr>
        <w:shd w:val="clear" w:color="auto" w:fill="FFFFFF" w:themeFill="background1"/>
        <w:spacing w:after="0"/>
        <w:jc w:val="both"/>
        <w:rPr>
          <w:rFonts w:ascii="Times New Roman" w:eastAsia="Times New Roman" w:hAnsi="Times New Roman" w:cs="Times New Roman"/>
          <w:color w:val="202020"/>
          <w:sz w:val="24"/>
          <w:szCs w:val="24"/>
        </w:rPr>
      </w:pPr>
      <w:r w:rsidRPr="4BC63147">
        <w:rPr>
          <w:rFonts w:ascii="Times New Roman" w:eastAsia="Times New Roman" w:hAnsi="Times New Roman" w:cs="Times New Roman"/>
          <w:color w:val="202020"/>
          <w:sz w:val="24"/>
          <w:szCs w:val="24"/>
        </w:rPr>
        <w:t>Direktiiviga kooskõla saavutamiseks on karistatavad teod isikuandmete edastamine, isikuandmete avaldamine (avaldamine on üks andmete töötlemise viisidest, s.o võimalik igasuguses vormis, sh suuliselt) ja isikuandmetele juurdepääsu võimaldamine, mis on toime pandud isiku nõusolekuta. Nimetatud tegevused on karistatavad ainult siis, kui nende toimepanemise eesmärk on õhutada teisi isikuid kahjustama isiku kehalist tervist või raskelt kahjustama isiku vaimset tervist. Oluline ei ole, kas keegi reaalselt kahjustab kannatanu tervist või mitte, koosseis on täidetud, kui teo toimepanijal oli pahatahtlik eesmärk kannatanu andmete levitamisel</w:t>
      </w:r>
      <w:r w:rsidR="003A7810">
        <w:rPr>
          <w:rFonts w:ascii="Times New Roman" w:eastAsia="Times New Roman" w:hAnsi="Times New Roman" w:cs="Times New Roman"/>
          <w:color w:val="202020"/>
          <w:sz w:val="24"/>
          <w:szCs w:val="24"/>
        </w:rPr>
        <w:t xml:space="preserve">. </w:t>
      </w:r>
      <w:r w:rsidR="003A7810" w:rsidRPr="003A7810">
        <w:rPr>
          <w:rFonts w:ascii="Times New Roman" w:eastAsia="Times New Roman" w:hAnsi="Times New Roman" w:cs="Times New Roman"/>
          <w:color w:val="202020"/>
          <w:sz w:val="24"/>
          <w:szCs w:val="24"/>
        </w:rPr>
        <w:t>Koosseisu täitmiseks peab olema tuvastatud, et toimepanija tegutses sättes nimetatud eesmärgil. Eesmärgi olemasolu tuvastatakse kõiki teo toimepanemise asjaolusid kogumis hinnates ning sellele võivad muu hulgas viidata avaldatud andmete ja nendega kaasneva sõnumi sisu, andmete avaldamise viis ja kontekst ning muud toimepanija eesmärgile viitavad asjaolud.</w:t>
      </w:r>
    </w:p>
    <w:p w14:paraId="775B6569" w14:textId="35A3631B" w:rsidR="1F0C9635" w:rsidRDefault="1F0C9635" w:rsidP="002F0E1B">
      <w:pPr>
        <w:shd w:val="clear" w:color="auto" w:fill="FFFFFF" w:themeFill="background1"/>
        <w:spacing w:after="0"/>
        <w:jc w:val="both"/>
        <w:rPr>
          <w:rFonts w:ascii="Times New Roman" w:eastAsia="Times New Roman" w:hAnsi="Times New Roman" w:cs="Times New Roman"/>
          <w:sz w:val="24"/>
          <w:szCs w:val="24"/>
        </w:rPr>
      </w:pPr>
      <w:r w:rsidRPr="4BC63147">
        <w:rPr>
          <w:rFonts w:ascii="Times New Roman" w:eastAsia="Times New Roman" w:hAnsi="Times New Roman" w:cs="Times New Roman"/>
          <w:sz w:val="24"/>
          <w:szCs w:val="24"/>
        </w:rPr>
        <w:t xml:space="preserve"> </w:t>
      </w:r>
    </w:p>
    <w:p w14:paraId="26C8ABDB" w14:textId="168B2E80" w:rsidR="1F0C9635" w:rsidRDefault="1F0C9635" w:rsidP="002F0E1B">
      <w:pPr>
        <w:shd w:val="clear" w:color="auto" w:fill="FFFFFF" w:themeFill="background1"/>
        <w:spacing w:after="0"/>
        <w:jc w:val="both"/>
        <w:rPr>
          <w:rFonts w:ascii="Times New Roman" w:eastAsia="Times New Roman" w:hAnsi="Times New Roman" w:cs="Times New Roman"/>
          <w:color w:val="000000" w:themeColor="text1"/>
          <w:sz w:val="24"/>
          <w:szCs w:val="24"/>
        </w:rPr>
      </w:pPr>
      <w:r w:rsidRPr="4BC63147">
        <w:rPr>
          <w:rFonts w:ascii="Times New Roman" w:eastAsia="Times New Roman" w:hAnsi="Times New Roman" w:cs="Times New Roman"/>
          <w:color w:val="000000" w:themeColor="text1"/>
          <w:sz w:val="24"/>
          <w:szCs w:val="24"/>
        </w:rPr>
        <w:t>Direktiivi põhjendustes</w:t>
      </w:r>
      <w:r>
        <w:rPr>
          <w:rStyle w:val="Allmrkuseviide"/>
          <w:rFonts w:ascii="Times New Roman" w:eastAsia="Times New Roman" w:hAnsi="Times New Roman" w:cs="Times New Roman"/>
          <w:color w:val="000000" w:themeColor="text1"/>
          <w:sz w:val="24"/>
          <w:szCs w:val="24"/>
        </w:rPr>
        <w:footnoteReference w:id="34"/>
      </w:r>
      <w:r w:rsidR="07FD6706" w:rsidRPr="4BC63147">
        <w:rPr>
          <w:rFonts w:ascii="Times New Roman" w:eastAsia="Times New Roman" w:hAnsi="Times New Roman" w:cs="Times New Roman"/>
          <w:color w:val="000000" w:themeColor="text1"/>
          <w:sz w:val="24"/>
          <w:szCs w:val="24"/>
        </w:rPr>
        <w:t xml:space="preserve"> </w:t>
      </w:r>
      <w:r w:rsidRPr="4BC63147">
        <w:rPr>
          <w:rFonts w:ascii="Times New Roman" w:eastAsia="Times New Roman" w:hAnsi="Times New Roman" w:cs="Times New Roman"/>
          <w:color w:val="000000" w:themeColor="text1"/>
          <w:sz w:val="24"/>
          <w:szCs w:val="24"/>
        </w:rPr>
        <w:t>märgitakse, et miinimumnormid küberahistamise süüteo kohta peaksid sisaldama norme olukordadeks, kus ohvri isikuandmed tehakse ilma ohvri loata IKT vahendite abil avalikkusele kättesaadavaks, et õhutada teisi isikuid tekitama ohvrile füüsilist või rasket psühholoogilist kahju (doksimine</w:t>
      </w:r>
      <w:r>
        <w:rPr>
          <w:rStyle w:val="Allmrkuseviide"/>
          <w:rFonts w:ascii="Times New Roman" w:eastAsia="Times New Roman" w:hAnsi="Times New Roman" w:cs="Times New Roman"/>
          <w:color w:val="000000" w:themeColor="text1"/>
          <w:sz w:val="24"/>
          <w:szCs w:val="24"/>
        </w:rPr>
        <w:footnoteReference w:id="35"/>
      </w:r>
      <w:r w:rsidRPr="4BC63147">
        <w:rPr>
          <w:rFonts w:ascii="Times New Roman" w:eastAsia="Times New Roman" w:hAnsi="Times New Roman" w:cs="Times New Roman"/>
          <w:color w:val="000000" w:themeColor="text1"/>
          <w:sz w:val="24"/>
          <w:szCs w:val="24"/>
        </w:rPr>
        <w:t>).</w:t>
      </w:r>
    </w:p>
    <w:p w14:paraId="66BFE07C" w14:textId="4E26290C" w:rsidR="1F0C9635" w:rsidRDefault="1F0C9635" w:rsidP="002F0E1B">
      <w:pPr>
        <w:shd w:val="clear" w:color="auto" w:fill="FFFFFF" w:themeFill="background1"/>
        <w:spacing w:after="0"/>
        <w:jc w:val="both"/>
        <w:rPr>
          <w:rFonts w:ascii="Times New Roman" w:eastAsia="Times New Roman" w:hAnsi="Times New Roman" w:cs="Times New Roman"/>
          <w:sz w:val="24"/>
          <w:szCs w:val="24"/>
        </w:rPr>
      </w:pPr>
      <w:r w:rsidRPr="4BC63147">
        <w:rPr>
          <w:rFonts w:ascii="Times New Roman" w:eastAsia="Times New Roman" w:hAnsi="Times New Roman" w:cs="Times New Roman"/>
          <w:sz w:val="24"/>
          <w:szCs w:val="24"/>
        </w:rPr>
        <w:t xml:space="preserve"> </w:t>
      </w:r>
    </w:p>
    <w:p w14:paraId="3EA71EBB" w14:textId="36286CA3" w:rsidR="1F0C9635" w:rsidRDefault="1F0C9635" w:rsidP="002F0E1B">
      <w:pPr>
        <w:shd w:val="clear" w:color="auto" w:fill="FFFFFF" w:themeFill="background1"/>
        <w:spacing w:after="0"/>
        <w:jc w:val="both"/>
        <w:rPr>
          <w:rFonts w:ascii="Times New Roman" w:eastAsia="Times New Roman" w:hAnsi="Times New Roman" w:cs="Times New Roman"/>
          <w:color w:val="000000" w:themeColor="text1"/>
          <w:sz w:val="24"/>
          <w:szCs w:val="24"/>
        </w:rPr>
      </w:pPr>
      <w:r w:rsidRPr="4BC63147">
        <w:rPr>
          <w:rFonts w:ascii="Times New Roman" w:eastAsia="Times New Roman" w:hAnsi="Times New Roman" w:cs="Times New Roman"/>
          <w:color w:val="000000" w:themeColor="text1"/>
          <w:sz w:val="24"/>
          <w:szCs w:val="24"/>
        </w:rPr>
        <w:t>Karistusseadustiku kommentaarides</w:t>
      </w:r>
      <w:r>
        <w:rPr>
          <w:rStyle w:val="Allmrkuseviide"/>
          <w:rFonts w:ascii="Times New Roman" w:eastAsia="Times New Roman" w:hAnsi="Times New Roman" w:cs="Times New Roman"/>
          <w:color w:val="000000" w:themeColor="text1"/>
          <w:sz w:val="24"/>
          <w:szCs w:val="24"/>
        </w:rPr>
        <w:footnoteReference w:id="36"/>
      </w:r>
      <w:r w:rsidR="00A66AAF">
        <w:rPr>
          <w:rFonts w:ascii="Times New Roman" w:eastAsia="Times New Roman" w:hAnsi="Times New Roman" w:cs="Times New Roman"/>
          <w:color w:val="000000" w:themeColor="text1"/>
          <w:sz w:val="24"/>
          <w:szCs w:val="24"/>
        </w:rPr>
        <w:t xml:space="preserve"> </w:t>
      </w:r>
      <w:r w:rsidRPr="4BC63147">
        <w:rPr>
          <w:rFonts w:ascii="Times New Roman" w:eastAsia="Times New Roman" w:hAnsi="Times New Roman" w:cs="Times New Roman"/>
          <w:color w:val="000000" w:themeColor="text1"/>
          <w:sz w:val="24"/>
          <w:szCs w:val="24"/>
        </w:rPr>
        <w:t>märgitakse § 157</w:t>
      </w:r>
      <w:r w:rsidRPr="4BC63147">
        <w:rPr>
          <w:rFonts w:ascii="Times New Roman" w:eastAsia="Times New Roman" w:hAnsi="Times New Roman" w:cs="Times New Roman"/>
          <w:color w:val="000000" w:themeColor="text1"/>
          <w:sz w:val="24"/>
          <w:szCs w:val="24"/>
          <w:vertAlign w:val="superscript"/>
        </w:rPr>
        <w:t>2</w:t>
      </w:r>
      <w:r w:rsidRPr="4BC63147">
        <w:rPr>
          <w:rFonts w:ascii="Times New Roman" w:eastAsia="Times New Roman" w:hAnsi="Times New Roman" w:cs="Times New Roman"/>
          <w:color w:val="000000" w:themeColor="text1"/>
          <w:sz w:val="24"/>
          <w:szCs w:val="24"/>
        </w:rPr>
        <w:t xml:space="preserve"> juures, et isikuandmetena mõeldakse igasugust teavet tuvastatud või tuvastatava füüsilise isiku kohta. Kommentaar suunab omakorda IKÜM-i</w:t>
      </w:r>
      <w:r>
        <w:rPr>
          <w:rStyle w:val="Allmrkuseviide"/>
          <w:rFonts w:ascii="Times New Roman" w:eastAsia="Times New Roman" w:hAnsi="Times New Roman" w:cs="Times New Roman"/>
          <w:color w:val="000000" w:themeColor="text1"/>
          <w:sz w:val="24"/>
          <w:szCs w:val="24"/>
        </w:rPr>
        <w:footnoteReference w:id="37"/>
      </w:r>
      <w:r w:rsidRPr="4BC63147">
        <w:rPr>
          <w:rFonts w:ascii="Times New Roman" w:eastAsia="Times New Roman" w:hAnsi="Times New Roman" w:cs="Times New Roman"/>
          <w:color w:val="000000" w:themeColor="text1"/>
          <w:sz w:val="24"/>
          <w:szCs w:val="24"/>
        </w:rPr>
        <w:t xml:space="preserve"> artikli 4 punkti 1 juurde, mille kohaselt on isikuandmed igasugune teave tuvastatud või tuvastatava füüsilise isiku (andmesubjekti) kohta; tuvastatav füüsiline isik on isik, keda saab otseselt või kaudselt tuvastada, eelkõige sellise identifitseerimistunnuse põhjal nagu nimi, isikukood, asukohateave, võrguidentifikaator või selle füüsilise isiku ühe või mitme füüsilise, </w:t>
      </w:r>
      <w:r w:rsidRPr="4BC63147">
        <w:rPr>
          <w:rFonts w:ascii="Times New Roman" w:eastAsia="Times New Roman" w:hAnsi="Times New Roman" w:cs="Times New Roman"/>
          <w:color w:val="000000" w:themeColor="text1"/>
          <w:sz w:val="24"/>
          <w:szCs w:val="24"/>
        </w:rPr>
        <w:lastRenderedPageBreak/>
        <w:t>füsioloogilise, geneetilise, vaimse, majandusliku, kultuurilise või sotsiaalse tunnuse põhjal. Sageli pannaksegi isikuõiguste rikkumisi toime mitte varalisel eesmärgil, vaid just selleks, et kahjustada teise isiku mittevaralisi hüvesid (hea nimi, maine jne), mis on seaduse tekstis nimetatud kui teise isiku seadusega kaitstud õigused või huvid.</w:t>
      </w:r>
    </w:p>
    <w:p w14:paraId="71ACFC2F" w14:textId="49EBCB49" w:rsidR="1F0C9635" w:rsidRDefault="1F0C9635" w:rsidP="002F0E1B">
      <w:pPr>
        <w:shd w:val="clear" w:color="auto" w:fill="FFFFFF" w:themeFill="background1"/>
        <w:spacing w:after="0"/>
        <w:jc w:val="both"/>
        <w:rPr>
          <w:rFonts w:ascii="Times New Roman" w:eastAsia="Times New Roman" w:hAnsi="Times New Roman" w:cs="Times New Roman"/>
          <w:sz w:val="24"/>
          <w:szCs w:val="24"/>
        </w:rPr>
      </w:pPr>
      <w:r w:rsidRPr="4BC63147">
        <w:rPr>
          <w:rFonts w:ascii="Times New Roman" w:eastAsia="Times New Roman" w:hAnsi="Times New Roman" w:cs="Times New Roman"/>
          <w:sz w:val="24"/>
          <w:szCs w:val="24"/>
        </w:rPr>
        <w:t xml:space="preserve"> </w:t>
      </w:r>
    </w:p>
    <w:p w14:paraId="7ED710F3" w14:textId="36E080EA" w:rsidR="1F0C9635" w:rsidRPr="003D3D28" w:rsidRDefault="1F0C9635" w:rsidP="002F0E1B">
      <w:pPr>
        <w:shd w:val="clear" w:color="auto" w:fill="FFFFFF" w:themeFill="background1"/>
        <w:spacing w:after="0"/>
        <w:jc w:val="both"/>
        <w:rPr>
          <w:rFonts w:ascii="Times New Roman" w:eastAsia="Times New Roman" w:hAnsi="Times New Roman" w:cs="Times New Roman"/>
          <w:color w:val="000000" w:themeColor="text1"/>
          <w:sz w:val="24"/>
          <w:szCs w:val="24"/>
        </w:rPr>
      </w:pPr>
      <w:r w:rsidRPr="003D3D28">
        <w:rPr>
          <w:rFonts w:ascii="Times New Roman" w:eastAsia="Times New Roman" w:hAnsi="Times New Roman" w:cs="Times New Roman"/>
          <w:color w:val="000000" w:themeColor="text1"/>
          <w:sz w:val="24"/>
          <w:szCs w:val="24"/>
        </w:rPr>
        <w:t xml:space="preserve">Direktiivi artikli 7 punkt d nimetab füüsilist või rasket psühholoogilist kahju, mistõttu on eelnõuga tehtavas täienduses eraldi välja toodud kannatanu </w:t>
      </w:r>
      <w:r w:rsidR="003D3D28">
        <w:rPr>
          <w:rFonts w:ascii="Times New Roman" w:eastAsia="Times New Roman" w:hAnsi="Times New Roman" w:cs="Times New Roman"/>
          <w:color w:val="000000" w:themeColor="text1"/>
          <w:sz w:val="24"/>
          <w:szCs w:val="24"/>
        </w:rPr>
        <w:t xml:space="preserve">tervise </w:t>
      </w:r>
      <w:r w:rsidR="00BE4DA8">
        <w:rPr>
          <w:rFonts w:ascii="Times New Roman" w:eastAsia="Times New Roman" w:hAnsi="Times New Roman" w:cs="Times New Roman"/>
          <w:color w:val="000000" w:themeColor="text1"/>
          <w:sz w:val="24"/>
          <w:szCs w:val="24"/>
        </w:rPr>
        <w:t xml:space="preserve">kahjustamine </w:t>
      </w:r>
      <w:r w:rsidR="002C0CD1">
        <w:rPr>
          <w:rFonts w:ascii="Times New Roman" w:eastAsia="Times New Roman" w:hAnsi="Times New Roman" w:cs="Times New Roman"/>
          <w:color w:val="000000" w:themeColor="text1"/>
          <w:sz w:val="24"/>
          <w:szCs w:val="24"/>
        </w:rPr>
        <w:t xml:space="preserve">(so nii </w:t>
      </w:r>
      <w:r w:rsidRPr="003D3D28">
        <w:rPr>
          <w:rFonts w:ascii="Times New Roman" w:eastAsia="Times New Roman" w:hAnsi="Times New Roman" w:cs="Times New Roman"/>
          <w:color w:val="000000" w:themeColor="text1"/>
          <w:sz w:val="24"/>
          <w:szCs w:val="24"/>
        </w:rPr>
        <w:t xml:space="preserve">kehalise </w:t>
      </w:r>
      <w:r w:rsidR="002C0CD1">
        <w:rPr>
          <w:rFonts w:ascii="Times New Roman" w:eastAsia="Times New Roman" w:hAnsi="Times New Roman" w:cs="Times New Roman"/>
          <w:color w:val="000000" w:themeColor="text1"/>
          <w:sz w:val="24"/>
          <w:szCs w:val="24"/>
        </w:rPr>
        <w:t>kui</w:t>
      </w:r>
      <w:r w:rsidRPr="003D3D28">
        <w:rPr>
          <w:rFonts w:ascii="Times New Roman" w:eastAsia="Times New Roman" w:hAnsi="Times New Roman" w:cs="Times New Roman"/>
          <w:color w:val="000000" w:themeColor="text1"/>
          <w:sz w:val="24"/>
          <w:szCs w:val="24"/>
        </w:rPr>
        <w:t xml:space="preserve"> vaimse</w:t>
      </w:r>
      <w:r>
        <w:rPr>
          <w:rFonts w:ascii="Times New Roman" w:eastAsia="Times New Roman" w:hAnsi="Times New Roman" w:cs="Times New Roman"/>
          <w:color w:val="000000" w:themeColor="text1"/>
          <w:sz w:val="24"/>
          <w:szCs w:val="24"/>
        </w:rPr>
        <w:t xml:space="preserve"> tervise KarS § 121 </w:t>
      </w:r>
      <w:r w:rsidR="004422C5">
        <w:rPr>
          <w:rFonts w:ascii="Times New Roman" w:eastAsia="Times New Roman" w:hAnsi="Times New Roman" w:cs="Times New Roman"/>
          <w:color w:val="000000" w:themeColor="text1"/>
          <w:sz w:val="24"/>
          <w:szCs w:val="24"/>
        </w:rPr>
        <w:t>kohaselt)</w:t>
      </w:r>
      <w:r w:rsidRPr="003D3D28">
        <w:rPr>
          <w:rFonts w:ascii="Times New Roman" w:eastAsia="Times New Roman" w:hAnsi="Times New Roman" w:cs="Times New Roman"/>
          <w:color w:val="000000" w:themeColor="text1"/>
          <w:sz w:val="24"/>
          <w:szCs w:val="24"/>
        </w:rPr>
        <w:t xml:space="preserve">. Kuna direktiiv rõhutab </w:t>
      </w:r>
      <w:r w:rsidR="00891BD6">
        <w:rPr>
          <w:rFonts w:ascii="Times New Roman" w:eastAsia="Times New Roman" w:hAnsi="Times New Roman" w:cs="Times New Roman"/>
          <w:color w:val="000000" w:themeColor="text1"/>
          <w:sz w:val="24"/>
          <w:szCs w:val="24"/>
        </w:rPr>
        <w:t xml:space="preserve">lisaks </w:t>
      </w:r>
      <w:r w:rsidRPr="003D3D28">
        <w:rPr>
          <w:rFonts w:ascii="Times New Roman" w:eastAsia="Times New Roman" w:hAnsi="Times New Roman" w:cs="Times New Roman"/>
          <w:color w:val="000000" w:themeColor="text1"/>
          <w:sz w:val="24"/>
          <w:szCs w:val="24"/>
        </w:rPr>
        <w:t>rasket psühholoogilist kahju,</w:t>
      </w:r>
      <w:r w:rsidR="005636BD">
        <w:rPr>
          <w:rFonts w:ascii="Times New Roman" w:eastAsia="Times New Roman" w:hAnsi="Times New Roman" w:cs="Times New Roman"/>
          <w:color w:val="000000" w:themeColor="text1"/>
          <w:sz w:val="24"/>
          <w:szCs w:val="24"/>
        </w:rPr>
        <w:t xml:space="preserve"> </w:t>
      </w:r>
      <w:r w:rsidRPr="003D3D28">
        <w:rPr>
          <w:rFonts w:ascii="Times New Roman" w:eastAsia="Times New Roman" w:hAnsi="Times New Roman" w:cs="Times New Roman"/>
          <w:color w:val="000000" w:themeColor="text1"/>
          <w:sz w:val="24"/>
          <w:szCs w:val="24"/>
        </w:rPr>
        <w:t>on</w:t>
      </w:r>
      <w:r w:rsidR="00207635">
        <w:rPr>
          <w:rFonts w:ascii="Times New Roman" w:eastAsia="Times New Roman" w:hAnsi="Times New Roman" w:cs="Times New Roman"/>
          <w:color w:val="000000" w:themeColor="text1"/>
          <w:sz w:val="24"/>
          <w:szCs w:val="24"/>
        </w:rPr>
        <w:t xml:space="preserve"> </w:t>
      </w:r>
      <w:r w:rsidR="006D06AF">
        <w:rPr>
          <w:rFonts w:ascii="Times New Roman" w:eastAsia="Times New Roman" w:hAnsi="Times New Roman" w:cs="Times New Roman"/>
          <w:color w:val="000000" w:themeColor="text1"/>
          <w:sz w:val="24"/>
          <w:szCs w:val="24"/>
        </w:rPr>
        <w:t xml:space="preserve">sätte </w:t>
      </w:r>
      <w:r w:rsidR="00207635">
        <w:rPr>
          <w:rFonts w:ascii="Times New Roman" w:eastAsia="Times New Roman" w:hAnsi="Times New Roman" w:cs="Times New Roman"/>
          <w:color w:val="000000" w:themeColor="text1"/>
          <w:sz w:val="24"/>
          <w:szCs w:val="24"/>
        </w:rPr>
        <w:t>sõnastu</w:t>
      </w:r>
      <w:r w:rsidR="00A31880">
        <w:rPr>
          <w:rFonts w:ascii="Times New Roman" w:eastAsia="Times New Roman" w:hAnsi="Times New Roman" w:cs="Times New Roman"/>
          <w:color w:val="000000" w:themeColor="text1"/>
          <w:sz w:val="24"/>
          <w:szCs w:val="24"/>
        </w:rPr>
        <w:t>ses</w:t>
      </w:r>
      <w:r w:rsidR="00207635">
        <w:rPr>
          <w:rFonts w:ascii="Times New Roman" w:eastAsia="Times New Roman" w:hAnsi="Times New Roman" w:cs="Times New Roman"/>
          <w:color w:val="000000" w:themeColor="text1"/>
          <w:sz w:val="24"/>
          <w:szCs w:val="24"/>
        </w:rPr>
        <w:t xml:space="preserve"> </w:t>
      </w:r>
      <w:r w:rsidR="00E0501D">
        <w:rPr>
          <w:rFonts w:ascii="Times New Roman" w:eastAsia="Times New Roman" w:hAnsi="Times New Roman" w:cs="Times New Roman"/>
          <w:color w:val="000000" w:themeColor="text1"/>
          <w:sz w:val="24"/>
          <w:szCs w:val="24"/>
        </w:rPr>
        <w:t xml:space="preserve">eraldi nimetatud </w:t>
      </w:r>
      <w:r w:rsidR="00C224D9">
        <w:rPr>
          <w:rFonts w:ascii="Times New Roman" w:eastAsia="Times New Roman" w:hAnsi="Times New Roman" w:cs="Times New Roman"/>
          <w:color w:val="000000" w:themeColor="text1"/>
          <w:sz w:val="24"/>
          <w:szCs w:val="24"/>
        </w:rPr>
        <w:t>raske psüühikahäire tekitamin</w:t>
      </w:r>
      <w:r w:rsidR="00891BD6">
        <w:rPr>
          <w:rFonts w:ascii="Times New Roman" w:eastAsia="Times New Roman" w:hAnsi="Times New Roman" w:cs="Times New Roman"/>
          <w:color w:val="000000" w:themeColor="text1"/>
          <w:sz w:val="24"/>
          <w:szCs w:val="24"/>
        </w:rPr>
        <w:t>e</w:t>
      </w:r>
      <w:r w:rsidR="00C224D9">
        <w:rPr>
          <w:rFonts w:ascii="Times New Roman" w:eastAsia="Times New Roman" w:hAnsi="Times New Roman" w:cs="Times New Roman"/>
          <w:color w:val="000000" w:themeColor="text1"/>
          <w:sz w:val="24"/>
          <w:szCs w:val="24"/>
        </w:rPr>
        <w:t xml:space="preserve"> KarS § 118 lg 1 p </w:t>
      </w:r>
      <w:r w:rsidR="003F2251">
        <w:rPr>
          <w:rFonts w:ascii="Times New Roman" w:eastAsia="Times New Roman" w:hAnsi="Times New Roman" w:cs="Times New Roman"/>
          <w:color w:val="000000" w:themeColor="text1"/>
          <w:sz w:val="24"/>
          <w:szCs w:val="24"/>
        </w:rPr>
        <w:t>3 kohaselt.</w:t>
      </w:r>
    </w:p>
    <w:p w14:paraId="13735748" w14:textId="77777777" w:rsidR="003D3D28" w:rsidRDefault="003D3D28" w:rsidP="002F0E1B">
      <w:pPr>
        <w:shd w:val="clear" w:color="auto" w:fill="FFFFFF" w:themeFill="background1"/>
        <w:spacing w:after="0"/>
        <w:jc w:val="both"/>
        <w:rPr>
          <w:rFonts w:ascii="Times New Roman" w:eastAsia="Times New Roman" w:hAnsi="Times New Roman" w:cs="Times New Roman"/>
          <w:color w:val="000000" w:themeColor="text1"/>
          <w:sz w:val="24"/>
          <w:szCs w:val="24"/>
          <w:highlight w:val="yellow"/>
        </w:rPr>
      </w:pPr>
    </w:p>
    <w:p w14:paraId="55380E6F" w14:textId="5F65ACF7" w:rsidR="003D3D28" w:rsidRPr="002006D2" w:rsidRDefault="00F76E45" w:rsidP="002F0E1B">
      <w:pPr>
        <w:shd w:val="clear" w:color="auto" w:fill="FFFFFF" w:themeFill="background1"/>
        <w:spacing w:after="0"/>
        <w:jc w:val="both"/>
        <w:rPr>
          <w:rFonts w:ascii="Times New Roman" w:eastAsia="Times New Roman" w:hAnsi="Times New Roman" w:cs="Times New Roman"/>
          <w:color w:val="000000" w:themeColor="text1"/>
          <w:sz w:val="24"/>
          <w:szCs w:val="24"/>
          <w:highlight w:val="yellow"/>
        </w:rPr>
      </w:pPr>
      <w:r>
        <w:rPr>
          <w:rFonts w:ascii="Times New Roman" w:eastAsia="Times New Roman" w:hAnsi="Times New Roman" w:cs="Times New Roman"/>
          <w:color w:val="000000" w:themeColor="text1"/>
          <w:sz w:val="24"/>
          <w:szCs w:val="24"/>
        </w:rPr>
        <w:t xml:space="preserve">KarS </w:t>
      </w:r>
      <w:r w:rsidRPr="4BC63147">
        <w:rPr>
          <w:rFonts w:ascii="Times New Roman" w:eastAsia="Times New Roman" w:hAnsi="Times New Roman" w:cs="Times New Roman"/>
          <w:color w:val="000000" w:themeColor="text1"/>
          <w:sz w:val="24"/>
          <w:szCs w:val="24"/>
        </w:rPr>
        <w:t>§ 157</w:t>
      </w:r>
      <w:r w:rsidR="00977040">
        <w:rPr>
          <w:rFonts w:ascii="Times New Roman" w:eastAsia="Times New Roman" w:hAnsi="Times New Roman" w:cs="Times New Roman"/>
          <w:color w:val="000000" w:themeColor="text1"/>
          <w:sz w:val="24"/>
          <w:szCs w:val="24"/>
          <w:vertAlign w:val="superscript"/>
        </w:rPr>
        <w:t>6</w:t>
      </w:r>
      <w:r w:rsidRPr="4BC63147">
        <w:rPr>
          <w:rFonts w:ascii="Times New Roman" w:eastAsia="Times New Roman" w:hAnsi="Times New Roman" w:cs="Times New Roman"/>
          <w:color w:val="000000" w:themeColor="text1"/>
          <w:sz w:val="24"/>
          <w:szCs w:val="24"/>
        </w:rPr>
        <w:t xml:space="preserve"> </w:t>
      </w:r>
      <w:r w:rsidR="00B26DAA">
        <w:rPr>
          <w:rFonts w:ascii="Times New Roman" w:eastAsia="Times New Roman" w:hAnsi="Times New Roman" w:cs="Times New Roman"/>
          <w:color w:val="000000" w:themeColor="text1"/>
          <w:sz w:val="24"/>
          <w:szCs w:val="24"/>
        </w:rPr>
        <w:t xml:space="preserve">sätestatud kuriteo karistusmääraks on </w:t>
      </w:r>
      <w:r w:rsidR="00095C6B">
        <w:rPr>
          <w:rFonts w:ascii="Times New Roman" w:eastAsia="Times New Roman" w:hAnsi="Times New Roman" w:cs="Times New Roman"/>
          <w:color w:val="000000" w:themeColor="text1"/>
          <w:sz w:val="24"/>
          <w:szCs w:val="24"/>
        </w:rPr>
        <w:t xml:space="preserve">eelnõu </w:t>
      </w:r>
      <w:r w:rsidR="00D73D74">
        <w:rPr>
          <w:rFonts w:ascii="Times New Roman" w:eastAsia="Times New Roman" w:hAnsi="Times New Roman" w:cs="Times New Roman"/>
          <w:color w:val="000000" w:themeColor="text1"/>
          <w:sz w:val="24"/>
          <w:szCs w:val="24"/>
        </w:rPr>
        <w:t>kohaselt</w:t>
      </w:r>
      <w:r w:rsidR="00804FD2">
        <w:rPr>
          <w:rFonts w:ascii="Times New Roman" w:eastAsia="Times New Roman" w:hAnsi="Times New Roman" w:cs="Times New Roman"/>
          <w:color w:val="000000" w:themeColor="text1"/>
          <w:sz w:val="24"/>
          <w:szCs w:val="24"/>
        </w:rPr>
        <w:t xml:space="preserve"> </w:t>
      </w:r>
      <w:r w:rsidR="009B253D">
        <w:rPr>
          <w:rFonts w:ascii="Times New Roman" w:eastAsia="Times New Roman" w:hAnsi="Times New Roman" w:cs="Times New Roman"/>
          <w:color w:val="000000" w:themeColor="text1"/>
          <w:sz w:val="24"/>
          <w:szCs w:val="24"/>
        </w:rPr>
        <w:t>kuni üks aasta vangistust</w:t>
      </w:r>
      <w:r w:rsidR="0050389F">
        <w:rPr>
          <w:rFonts w:ascii="Times New Roman" w:eastAsia="Times New Roman" w:hAnsi="Times New Roman" w:cs="Times New Roman"/>
          <w:color w:val="000000" w:themeColor="text1"/>
          <w:sz w:val="24"/>
          <w:szCs w:val="24"/>
        </w:rPr>
        <w:t xml:space="preserve">. </w:t>
      </w:r>
      <w:r w:rsidR="00864732">
        <w:rPr>
          <w:rFonts w:ascii="Times New Roman" w:eastAsia="Times New Roman" w:hAnsi="Times New Roman" w:cs="Times New Roman"/>
          <w:color w:val="000000" w:themeColor="text1"/>
          <w:sz w:val="24"/>
          <w:szCs w:val="24"/>
        </w:rPr>
        <w:t xml:space="preserve">Sama </w:t>
      </w:r>
      <w:r w:rsidR="00151412">
        <w:rPr>
          <w:rFonts w:ascii="Times New Roman" w:eastAsia="Times New Roman" w:hAnsi="Times New Roman" w:cs="Times New Roman"/>
          <w:color w:val="000000" w:themeColor="text1"/>
          <w:sz w:val="24"/>
          <w:szCs w:val="24"/>
        </w:rPr>
        <w:t>karistusmäär on</w:t>
      </w:r>
      <w:r w:rsidR="00D73D74">
        <w:rPr>
          <w:rFonts w:ascii="Times New Roman" w:eastAsia="Times New Roman" w:hAnsi="Times New Roman" w:cs="Times New Roman"/>
          <w:color w:val="000000" w:themeColor="text1"/>
          <w:sz w:val="24"/>
          <w:szCs w:val="24"/>
        </w:rPr>
        <w:t xml:space="preserve"> direktiivi</w:t>
      </w:r>
      <w:r w:rsidR="00EF5E55">
        <w:rPr>
          <w:rFonts w:ascii="Times New Roman" w:eastAsia="Times New Roman" w:hAnsi="Times New Roman" w:cs="Times New Roman"/>
          <w:color w:val="000000" w:themeColor="text1"/>
          <w:sz w:val="24"/>
          <w:szCs w:val="24"/>
        </w:rPr>
        <w:t>s nõutud</w:t>
      </w:r>
      <w:r w:rsidR="005C42F5">
        <w:rPr>
          <w:rFonts w:ascii="Times New Roman" w:eastAsia="Times New Roman" w:hAnsi="Times New Roman" w:cs="Times New Roman"/>
          <w:color w:val="000000" w:themeColor="text1"/>
          <w:sz w:val="24"/>
          <w:szCs w:val="24"/>
        </w:rPr>
        <w:t>.</w:t>
      </w:r>
      <w:r w:rsidR="00864732">
        <w:rPr>
          <w:rFonts w:ascii="Times New Roman" w:eastAsia="Times New Roman" w:hAnsi="Times New Roman" w:cs="Times New Roman"/>
          <w:color w:val="000000" w:themeColor="text1"/>
          <w:sz w:val="24"/>
          <w:szCs w:val="24"/>
        </w:rPr>
        <w:t xml:space="preserve"> </w:t>
      </w:r>
      <w:r w:rsidR="005C42F5">
        <w:rPr>
          <w:rFonts w:ascii="Times New Roman" w:eastAsia="Times New Roman" w:hAnsi="Times New Roman" w:cs="Times New Roman"/>
          <w:color w:val="000000" w:themeColor="text1"/>
          <w:sz w:val="24"/>
          <w:szCs w:val="24"/>
        </w:rPr>
        <w:t>K</w:t>
      </w:r>
      <w:r w:rsidR="003D3D28" w:rsidRPr="003D3D28">
        <w:rPr>
          <w:rFonts w:ascii="Times New Roman" w:eastAsia="Times New Roman" w:hAnsi="Times New Roman" w:cs="Times New Roman"/>
          <w:color w:val="000000" w:themeColor="text1"/>
          <w:sz w:val="24"/>
          <w:szCs w:val="24"/>
        </w:rPr>
        <w:t xml:space="preserve">aristuse raskus võrreldes </w:t>
      </w:r>
      <w:r w:rsidR="00441453">
        <w:rPr>
          <w:rFonts w:ascii="Times New Roman" w:eastAsia="Times New Roman" w:hAnsi="Times New Roman" w:cs="Times New Roman"/>
          <w:color w:val="000000" w:themeColor="text1"/>
          <w:sz w:val="24"/>
          <w:szCs w:val="24"/>
        </w:rPr>
        <w:t>KarS §-de</w:t>
      </w:r>
      <w:r w:rsidR="003D766A">
        <w:rPr>
          <w:rFonts w:ascii="Times New Roman" w:eastAsia="Times New Roman" w:hAnsi="Times New Roman" w:cs="Times New Roman"/>
          <w:color w:val="000000" w:themeColor="text1"/>
          <w:sz w:val="24"/>
          <w:szCs w:val="24"/>
        </w:rPr>
        <w:t xml:space="preserve">ga </w:t>
      </w:r>
      <w:r w:rsidR="003D3D28" w:rsidRPr="003D3D28">
        <w:rPr>
          <w:rFonts w:ascii="Times New Roman" w:eastAsia="Times New Roman" w:hAnsi="Times New Roman" w:cs="Times New Roman"/>
          <w:color w:val="000000" w:themeColor="text1"/>
          <w:sz w:val="24"/>
          <w:szCs w:val="24"/>
        </w:rPr>
        <w:t>157 ja 157</w:t>
      </w:r>
      <w:r w:rsidR="003D766A">
        <w:rPr>
          <w:rFonts w:ascii="Times New Roman" w:eastAsia="Times New Roman" w:hAnsi="Times New Roman" w:cs="Times New Roman"/>
          <w:color w:val="000000" w:themeColor="text1"/>
          <w:sz w:val="24"/>
          <w:szCs w:val="24"/>
          <w:vertAlign w:val="superscript"/>
        </w:rPr>
        <w:t>1</w:t>
      </w:r>
      <w:r w:rsidR="003D3D28" w:rsidRPr="003D3D28">
        <w:rPr>
          <w:rFonts w:ascii="Times New Roman" w:eastAsia="Times New Roman" w:hAnsi="Times New Roman" w:cs="Times New Roman"/>
          <w:color w:val="000000" w:themeColor="text1"/>
          <w:sz w:val="24"/>
          <w:szCs w:val="24"/>
        </w:rPr>
        <w:t xml:space="preserve"> on m</w:t>
      </w:r>
      <w:r w:rsidR="003D766A">
        <w:rPr>
          <w:rFonts w:ascii="Times New Roman" w:eastAsia="Times New Roman" w:hAnsi="Times New Roman" w:cs="Times New Roman"/>
          <w:color w:val="000000" w:themeColor="text1"/>
          <w:sz w:val="24"/>
          <w:szCs w:val="24"/>
        </w:rPr>
        <w:t>uu</w:t>
      </w:r>
      <w:r w:rsidR="003D3D28" w:rsidRPr="003D3D28">
        <w:rPr>
          <w:rFonts w:ascii="Times New Roman" w:eastAsia="Times New Roman" w:hAnsi="Times New Roman" w:cs="Times New Roman"/>
          <w:color w:val="000000" w:themeColor="text1"/>
          <w:sz w:val="24"/>
          <w:szCs w:val="24"/>
        </w:rPr>
        <w:t>h</w:t>
      </w:r>
      <w:r w:rsidR="003D766A">
        <w:rPr>
          <w:rFonts w:ascii="Times New Roman" w:eastAsia="Times New Roman" w:hAnsi="Times New Roman" w:cs="Times New Roman"/>
          <w:color w:val="000000" w:themeColor="text1"/>
          <w:sz w:val="24"/>
          <w:szCs w:val="24"/>
        </w:rPr>
        <w:t>ulgas</w:t>
      </w:r>
      <w:r w:rsidR="003D3D28" w:rsidRPr="003D3D28">
        <w:rPr>
          <w:rFonts w:ascii="Times New Roman" w:eastAsia="Times New Roman" w:hAnsi="Times New Roman" w:cs="Times New Roman"/>
          <w:color w:val="000000" w:themeColor="text1"/>
          <w:sz w:val="24"/>
          <w:szCs w:val="24"/>
        </w:rPr>
        <w:t xml:space="preserve"> põhjendatav asjaoluga, et </w:t>
      </w:r>
      <w:r w:rsidR="00AA6FD2">
        <w:rPr>
          <w:rFonts w:ascii="Times New Roman" w:eastAsia="Times New Roman" w:hAnsi="Times New Roman" w:cs="Times New Roman"/>
          <w:color w:val="000000" w:themeColor="text1"/>
          <w:sz w:val="24"/>
          <w:szCs w:val="24"/>
        </w:rPr>
        <w:t xml:space="preserve">see </w:t>
      </w:r>
      <w:r w:rsidR="003D3D28" w:rsidRPr="003D3D28">
        <w:rPr>
          <w:rFonts w:ascii="Times New Roman" w:eastAsia="Times New Roman" w:hAnsi="Times New Roman" w:cs="Times New Roman"/>
          <w:color w:val="000000" w:themeColor="text1"/>
          <w:sz w:val="24"/>
          <w:szCs w:val="24"/>
        </w:rPr>
        <w:t>kätkeb endas tervise kahjustamise eesmärki</w:t>
      </w:r>
      <w:r w:rsidR="00AA6FD2">
        <w:rPr>
          <w:rFonts w:ascii="Times New Roman" w:eastAsia="Times New Roman" w:hAnsi="Times New Roman" w:cs="Times New Roman"/>
          <w:color w:val="000000" w:themeColor="text1"/>
          <w:sz w:val="24"/>
          <w:szCs w:val="24"/>
        </w:rPr>
        <w:t>.</w:t>
      </w:r>
    </w:p>
    <w:p w14:paraId="78ADEA03" w14:textId="61306705" w:rsidR="4BC63147" w:rsidRDefault="4BC63147" w:rsidP="002006D2">
      <w:pPr>
        <w:spacing w:after="0"/>
        <w:jc w:val="both"/>
      </w:pPr>
    </w:p>
    <w:p w14:paraId="22E82166" w14:textId="3DE00353" w:rsidR="4BC63147" w:rsidRDefault="4BC63147" w:rsidP="4BC63147">
      <w:pPr>
        <w:spacing w:after="0" w:line="276" w:lineRule="auto"/>
        <w:jc w:val="both"/>
        <w:rPr>
          <w:rFonts w:ascii="Times New Roman" w:eastAsia="Times New Roman" w:hAnsi="Times New Roman" w:cs="Times New Roman"/>
          <w:sz w:val="24"/>
          <w:szCs w:val="24"/>
        </w:rPr>
      </w:pPr>
    </w:p>
    <w:p w14:paraId="4AC26831" w14:textId="0A9318C2" w:rsidR="0031530F" w:rsidRPr="00E205BB" w:rsidRDefault="00EF4D8C" w:rsidP="00E205BB">
      <w:pPr>
        <w:pStyle w:val="Pealkiri1"/>
        <w:spacing w:after="120" w:line="276" w:lineRule="auto"/>
      </w:pPr>
      <w:r w:rsidRPr="4BC63147">
        <w:rPr>
          <w:b/>
          <w:u w:val="none"/>
        </w:rPr>
        <w:t>3.</w:t>
      </w:r>
      <w:r w:rsidR="001D45C4" w:rsidRPr="4BC63147">
        <w:rPr>
          <w:b/>
          <w:u w:val="none"/>
        </w:rPr>
        <w:t>1.</w:t>
      </w:r>
      <w:r w:rsidRPr="4BC63147">
        <w:rPr>
          <w:b/>
          <w:u w:val="none"/>
        </w:rPr>
        <w:t>1</w:t>
      </w:r>
      <w:r w:rsidR="39F699C6" w:rsidRPr="4BC63147">
        <w:rPr>
          <w:b/>
          <w:u w:val="none"/>
        </w:rPr>
        <w:t>4</w:t>
      </w:r>
      <w:r w:rsidRPr="4BC63147">
        <w:rPr>
          <w:b/>
          <w:u w:val="none"/>
        </w:rPr>
        <w:t>. Looma julm kohtlemine (eelnõu § 1 p-d 1</w:t>
      </w:r>
      <w:r w:rsidR="4BB41246" w:rsidRPr="4BC63147">
        <w:rPr>
          <w:b/>
          <w:u w:val="none"/>
        </w:rPr>
        <w:t>4</w:t>
      </w:r>
      <w:r w:rsidRPr="4BC63147">
        <w:rPr>
          <w:b/>
          <w:u w:val="none"/>
        </w:rPr>
        <w:t xml:space="preserve"> ja 1</w:t>
      </w:r>
      <w:r w:rsidR="4298509D" w:rsidRPr="4BC63147">
        <w:rPr>
          <w:b/>
          <w:u w:val="none"/>
        </w:rPr>
        <w:t>5</w:t>
      </w:r>
      <w:r w:rsidRPr="4BC63147">
        <w:rPr>
          <w:b/>
          <w:u w:val="none"/>
        </w:rPr>
        <w:t>, KarS § 264)</w:t>
      </w:r>
    </w:p>
    <w:p w14:paraId="5B67C79D" w14:textId="77777777" w:rsidR="0031530F" w:rsidRPr="00E205BB" w:rsidRDefault="00EF4D8C" w:rsidP="00E205BB">
      <w:pPr>
        <w:pStyle w:val="Vahedeta"/>
        <w:spacing w:after="120" w:line="276" w:lineRule="auto"/>
        <w:jc w:val="both"/>
        <w:rPr>
          <w:rFonts w:ascii="Times New Roman" w:hAnsi="Times New Roman" w:cs="Times New Roman"/>
          <w:sz w:val="24"/>
          <w:szCs w:val="24"/>
        </w:rPr>
      </w:pPr>
      <w:r w:rsidRPr="00E205BB">
        <w:rPr>
          <w:rFonts w:ascii="Times New Roman" w:hAnsi="Times New Roman" w:cs="Times New Roman"/>
          <w:b/>
          <w:bCs/>
          <w:sz w:val="24"/>
          <w:szCs w:val="24"/>
        </w:rPr>
        <w:t>Muudatuse eesmärk</w:t>
      </w:r>
    </w:p>
    <w:p w14:paraId="1DC3F97C" w14:textId="037515DB" w:rsidR="0031530F" w:rsidRPr="00E205BB" w:rsidRDefault="77AFA675" w:rsidP="00E205BB">
      <w:pPr>
        <w:pStyle w:val="Vahedeta"/>
        <w:spacing w:before="120" w:line="276" w:lineRule="auto"/>
        <w:jc w:val="both"/>
        <w:rPr>
          <w:rFonts w:ascii="Times New Roman" w:hAnsi="Times New Roman" w:cs="Times New Roman"/>
          <w:sz w:val="24"/>
          <w:szCs w:val="24"/>
        </w:rPr>
      </w:pPr>
      <w:r w:rsidRPr="00E205BB">
        <w:rPr>
          <w:rFonts w:ascii="Times New Roman" w:hAnsi="Times New Roman" w:cs="Times New Roman"/>
          <w:sz w:val="24"/>
          <w:szCs w:val="24"/>
        </w:rPr>
        <w:t xml:space="preserve">Muudatuse eesmärk on tagada, et looma julm või piinav kohtlemine oleks üheselt kuriteona käsitatav ning et raske loomapiinamise eest saaks määrata teo raskusele vastava karistuse. Praegu </w:t>
      </w:r>
      <w:r w:rsidR="495DD29A" w:rsidRPr="00E205BB">
        <w:rPr>
          <w:rFonts w:ascii="Times New Roman" w:hAnsi="Times New Roman" w:cs="Times New Roman"/>
          <w:sz w:val="24"/>
          <w:szCs w:val="24"/>
        </w:rPr>
        <w:t>võib jääda</w:t>
      </w:r>
      <w:r w:rsidRPr="00E205BB">
        <w:rPr>
          <w:rFonts w:ascii="Times New Roman" w:hAnsi="Times New Roman" w:cs="Times New Roman"/>
          <w:sz w:val="24"/>
          <w:szCs w:val="24"/>
        </w:rPr>
        <w:t xml:space="preserve"> ebaselge</w:t>
      </w:r>
      <w:r w:rsidR="12EF77BD" w:rsidRPr="00E205BB">
        <w:rPr>
          <w:rFonts w:ascii="Times New Roman" w:hAnsi="Times New Roman" w:cs="Times New Roman"/>
          <w:sz w:val="24"/>
          <w:szCs w:val="24"/>
        </w:rPr>
        <w:t>ks</w:t>
      </w:r>
      <w:r w:rsidRPr="00E205BB">
        <w:rPr>
          <w:rFonts w:ascii="Times New Roman" w:hAnsi="Times New Roman" w:cs="Times New Roman"/>
          <w:sz w:val="24"/>
          <w:szCs w:val="24"/>
        </w:rPr>
        <w:t>, kas looma pikaajaline piinamine kuulub alati looma julma kohtlemise kuriteokoosseisu alla.</w:t>
      </w:r>
      <w:r w:rsidR="09228034" w:rsidRPr="00E205BB">
        <w:rPr>
          <w:rFonts w:ascii="Times New Roman" w:hAnsi="Times New Roman" w:cs="Times New Roman"/>
          <w:sz w:val="24"/>
          <w:szCs w:val="24"/>
        </w:rPr>
        <w:t xml:space="preserve"> </w:t>
      </w:r>
      <w:r w:rsidR="08956F7E" w:rsidRPr="00E205BB">
        <w:rPr>
          <w:rFonts w:ascii="Times New Roman" w:hAnsi="Times New Roman" w:cs="Times New Roman"/>
          <w:sz w:val="24"/>
          <w:szCs w:val="24"/>
        </w:rPr>
        <w:t>Selleks nimetatakse seaduses sõnaselgelt nii julm kui ka piinav kohtlemisviis. Lisaks tõstetakse vangistuse ülemmäär ühelt aastalt kolme aastani, sest praegune karistusmäär ei võimalda alati raske ja pikaajalise loomapiinamise korral määrata teo raskusele vastavat karistust.</w:t>
      </w:r>
    </w:p>
    <w:p w14:paraId="23D32031" w14:textId="77777777" w:rsidR="006C7B48" w:rsidRPr="00E205BB" w:rsidRDefault="006C7B48" w:rsidP="00E205BB">
      <w:pPr>
        <w:pStyle w:val="Vahedeta"/>
        <w:spacing w:line="276" w:lineRule="auto"/>
        <w:jc w:val="both"/>
        <w:rPr>
          <w:rFonts w:ascii="Times New Roman" w:hAnsi="Times New Roman" w:cs="Times New Roman"/>
          <w:b/>
          <w:sz w:val="24"/>
          <w:szCs w:val="24"/>
        </w:rPr>
      </w:pPr>
    </w:p>
    <w:p w14:paraId="36E86361" w14:textId="54429A3C" w:rsidR="0005311F" w:rsidRPr="00E205BB" w:rsidRDefault="0005311F" w:rsidP="00E205BB">
      <w:pPr>
        <w:pStyle w:val="Vahedeta"/>
        <w:spacing w:after="120" w:line="276" w:lineRule="auto"/>
        <w:jc w:val="both"/>
        <w:rPr>
          <w:rFonts w:ascii="Times New Roman" w:hAnsi="Times New Roman" w:cs="Times New Roman"/>
          <w:b/>
          <w:bCs/>
          <w:sz w:val="24"/>
          <w:szCs w:val="24"/>
        </w:rPr>
      </w:pPr>
      <w:r w:rsidRPr="00E205BB">
        <w:rPr>
          <w:rFonts w:ascii="Times New Roman" w:hAnsi="Times New Roman" w:cs="Times New Roman"/>
          <w:b/>
          <w:bCs/>
          <w:sz w:val="24"/>
          <w:szCs w:val="24"/>
        </w:rPr>
        <w:t>Probleemi olemus ja kehtiva õiguse puudujäägid</w:t>
      </w:r>
    </w:p>
    <w:p w14:paraId="5D94B864" w14:textId="12BD4655" w:rsidR="009504C7" w:rsidRPr="00E205BB" w:rsidRDefault="00166E08" w:rsidP="00E205BB">
      <w:pPr>
        <w:pStyle w:val="Vahedeta"/>
        <w:spacing w:after="120" w:line="276" w:lineRule="auto"/>
        <w:jc w:val="both"/>
        <w:rPr>
          <w:rFonts w:ascii="Times New Roman" w:hAnsi="Times New Roman" w:cs="Times New Roman"/>
          <w:bCs/>
          <w:sz w:val="24"/>
          <w:szCs w:val="24"/>
        </w:rPr>
      </w:pPr>
      <w:r w:rsidRPr="00E205BB">
        <w:rPr>
          <w:rFonts w:ascii="Times New Roman" w:hAnsi="Times New Roman" w:cs="Times New Roman"/>
          <w:bCs/>
          <w:sz w:val="24"/>
          <w:szCs w:val="24"/>
        </w:rPr>
        <w:t>Kehtiv KarS § 264 l</w:t>
      </w:r>
      <w:r w:rsidR="0012492D" w:rsidRPr="00E205BB">
        <w:rPr>
          <w:rFonts w:ascii="Times New Roman" w:hAnsi="Times New Roman" w:cs="Times New Roman"/>
          <w:bCs/>
          <w:sz w:val="24"/>
          <w:szCs w:val="24"/>
        </w:rPr>
        <w:t>õike</w:t>
      </w:r>
      <w:r w:rsidRPr="00E205BB">
        <w:rPr>
          <w:rFonts w:ascii="Times New Roman" w:hAnsi="Times New Roman" w:cs="Times New Roman"/>
          <w:bCs/>
          <w:sz w:val="24"/>
          <w:szCs w:val="24"/>
        </w:rPr>
        <w:t xml:space="preserve"> 1 p</w:t>
      </w:r>
      <w:r w:rsidR="0012492D" w:rsidRPr="00E205BB">
        <w:rPr>
          <w:rFonts w:ascii="Times New Roman" w:hAnsi="Times New Roman" w:cs="Times New Roman"/>
          <w:bCs/>
          <w:sz w:val="24"/>
          <w:szCs w:val="24"/>
        </w:rPr>
        <w:t>unkt</w:t>
      </w:r>
      <w:r w:rsidRPr="00E205BB">
        <w:rPr>
          <w:rFonts w:ascii="Times New Roman" w:hAnsi="Times New Roman" w:cs="Times New Roman"/>
          <w:bCs/>
          <w:sz w:val="24"/>
          <w:szCs w:val="24"/>
        </w:rPr>
        <w:t xml:space="preserve"> 3 näeb kuriteona ette looma suhtes lubamatu teo toimepanemise „julmal viisil“. Praktikas on see viinud vastuoluliste tõlgendusteni ning ebaühtlase menetluspraktikani, kus piinaval viisil toime pandud teod on korduvalt kvalifitseeritud väärtegudena või jäetud üldse </w:t>
      </w:r>
      <w:r w:rsidR="002C0902" w:rsidRPr="00E205BB">
        <w:rPr>
          <w:rFonts w:ascii="Times New Roman" w:hAnsi="Times New Roman" w:cs="Times New Roman"/>
          <w:bCs/>
          <w:sz w:val="24"/>
          <w:szCs w:val="24"/>
        </w:rPr>
        <w:t>süütegudena menetlemata</w:t>
      </w:r>
      <w:r w:rsidRPr="00E205BB">
        <w:rPr>
          <w:rFonts w:ascii="Times New Roman" w:hAnsi="Times New Roman" w:cs="Times New Roman"/>
          <w:bCs/>
          <w:sz w:val="24"/>
          <w:szCs w:val="24"/>
        </w:rPr>
        <w:t>.</w:t>
      </w:r>
      <w:r w:rsidR="009504C7" w:rsidRPr="00E205BB">
        <w:rPr>
          <w:rFonts w:ascii="Times New Roman" w:hAnsi="Times New Roman" w:cs="Times New Roman"/>
          <w:bCs/>
          <w:sz w:val="24"/>
          <w:szCs w:val="24"/>
        </w:rPr>
        <w:t xml:space="preserve"> </w:t>
      </w:r>
    </w:p>
    <w:p w14:paraId="0D75D247" w14:textId="023FED0B" w:rsidR="009504C7" w:rsidRPr="00E205BB" w:rsidRDefault="00166E08" w:rsidP="00E205BB">
      <w:pPr>
        <w:pStyle w:val="Vahedeta"/>
        <w:spacing w:after="120" w:line="276" w:lineRule="auto"/>
        <w:jc w:val="both"/>
        <w:rPr>
          <w:rFonts w:ascii="Times New Roman" w:hAnsi="Times New Roman" w:cs="Times New Roman"/>
          <w:bCs/>
          <w:sz w:val="24"/>
          <w:szCs w:val="24"/>
        </w:rPr>
      </w:pPr>
      <w:r w:rsidRPr="00E205BB">
        <w:rPr>
          <w:rFonts w:ascii="Times New Roman" w:hAnsi="Times New Roman" w:cs="Times New Roman"/>
          <w:bCs/>
          <w:sz w:val="24"/>
          <w:szCs w:val="24"/>
        </w:rPr>
        <w:t>On esinenud juhtumeid, kus loomade mitmekuuline näljutamine, suremiseni viiv mürgitamine või muu pikaajaline ja teadlik kannatuste põhjustamine on jäetud KarS § 264 kohaldamisalast välja põhjendusel, et tegemist oli „piinava“, mitte „julma“ teoga. Sellist käsitlust on kasutanud nii Politsei- ja Piirivalveamet kui ka prokuratuur, mille tulemusel on kriminaalmenetlusi jäetud alustamata ka olukor</w:t>
      </w:r>
      <w:r w:rsidR="000917F8" w:rsidRPr="00E205BB">
        <w:rPr>
          <w:rFonts w:ascii="Times New Roman" w:hAnsi="Times New Roman" w:cs="Times New Roman"/>
          <w:bCs/>
          <w:sz w:val="24"/>
          <w:szCs w:val="24"/>
        </w:rPr>
        <w:t>ra</w:t>
      </w:r>
      <w:r w:rsidRPr="00E205BB">
        <w:rPr>
          <w:rFonts w:ascii="Times New Roman" w:hAnsi="Times New Roman" w:cs="Times New Roman"/>
          <w:bCs/>
          <w:sz w:val="24"/>
          <w:szCs w:val="24"/>
        </w:rPr>
        <w:t>s, kus loomale põhjustatud kannatused olid ilmselgelt rasked.</w:t>
      </w:r>
    </w:p>
    <w:p w14:paraId="51A63E7C" w14:textId="5BF163E5" w:rsidR="009504C7" w:rsidRPr="00E205BB" w:rsidRDefault="00166E08" w:rsidP="00E205BB">
      <w:pPr>
        <w:pStyle w:val="Vahedeta"/>
        <w:spacing w:after="120" w:line="276" w:lineRule="auto"/>
        <w:jc w:val="both"/>
        <w:rPr>
          <w:rFonts w:ascii="Times New Roman" w:hAnsi="Times New Roman" w:cs="Times New Roman"/>
          <w:bCs/>
          <w:sz w:val="24"/>
          <w:szCs w:val="24"/>
        </w:rPr>
      </w:pPr>
      <w:r w:rsidRPr="00E205BB">
        <w:rPr>
          <w:rFonts w:ascii="Times New Roman" w:hAnsi="Times New Roman" w:cs="Times New Roman"/>
          <w:bCs/>
          <w:sz w:val="24"/>
          <w:szCs w:val="24"/>
        </w:rPr>
        <w:t>Õigusselgusetust süvendab asjaolu, et KarS § 114 l</w:t>
      </w:r>
      <w:r w:rsidR="003345A1" w:rsidRPr="00E205BB">
        <w:rPr>
          <w:rFonts w:ascii="Times New Roman" w:hAnsi="Times New Roman" w:cs="Times New Roman"/>
          <w:bCs/>
          <w:sz w:val="24"/>
          <w:szCs w:val="24"/>
        </w:rPr>
        <w:t>õike</w:t>
      </w:r>
      <w:r w:rsidRPr="00E205BB">
        <w:rPr>
          <w:rFonts w:ascii="Times New Roman" w:hAnsi="Times New Roman" w:cs="Times New Roman"/>
          <w:bCs/>
          <w:sz w:val="24"/>
          <w:szCs w:val="24"/>
        </w:rPr>
        <w:t xml:space="preserve"> 1 p</w:t>
      </w:r>
      <w:r w:rsidR="003345A1" w:rsidRPr="00E205BB">
        <w:rPr>
          <w:rFonts w:ascii="Times New Roman" w:hAnsi="Times New Roman" w:cs="Times New Roman"/>
          <w:bCs/>
          <w:sz w:val="24"/>
          <w:szCs w:val="24"/>
        </w:rPr>
        <w:t>unkt</w:t>
      </w:r>
      <w:r w:rsidRPr="00E205BB">
        <w:rPr>
          <w:rFonts w:ascii="Times New Roman" w:hAnsi="Times New Roman" w:cs="Times New Roman"/>
          <w:bCs/>
          <w:sz w:val="24"/>
          <w:szCs w:val="24"/>
        </w:rPr>
        <w:t xml:space="preserve"> 1 eristab sõnaselgelt </w:t>
      </w:r>
      <w:r w:rsidRPr="00E205BB">
        <w:rPr>
          <w:rFonts w:ascii="Times New Roman" w:hAnsi="Times New Roman" w:cs="Times New Roman"/>
          <w:bCs/>
          <w:i/>
          <w:iCs/>
          <w:sz w:val="24"/>
          <w:szCs w:val="24"/>
        </w:rPr>
        <w:t>piinavat</w:t>
      </w:r>
      <w:r w:rsidRPr="00E205BB">
        <w:rPr>
          <w:rFonts w:ascii="Times New Roman" w:hAnsi="Times New Roman" w:cs="Times New Roman"/>
          <w:bCs/>
          <w:sz w:val="24"/>
          <w:szCs w:val="24"/>
        </w:rPr>
        <w:t xml:space="preserve"> ja </w:t>
      </w:r>
      <w:r w:rsidRPr="00E205BB">
        <w:rPr>
          <w:rFonts w:ascii="Times New Roman" w:hAnsi="Times New Roman" w:cs="Times New Roman"/>
          <w:bCs/>
          <w:i/>
          <w:iCs/>
          <w:sz w:val="24"/>
          <w:szCs w:val="24"/>
        </w:rPr>
        <w:t>julma</w:t>
      </w:r>
      <w:r w:rsidRPr="00E205BB">
        <w:rPr>
          <w:rFonts w:ascii="Times New Roman" w:hAnsi="Times New Roman" w:cs="Times New Roman"/>
          <w:bCs/>
          <w:sz w:val="24"/>
          <w:szCs w:val="24"/>
        </w:rPr>
        <w:t xml:space="preserve"> </w:t>
      </w:r>
      <w:r w:rsidRPr="00E205BB">
        <w:rPr>
          <w:rFonts w:ascii="Times New Roman" w:hAnsi="Times New Roman" w:cs="Times New Roman"/>
          <w:bCs/>
          <w:i/>
          <w:iCs/>
          <w:sz w:val="24"/>
          <w:szCs w:val="24"/>
        </w:rPr>
        <w:t>viisi</w:t>
      </w:r>
      <w:r w:rsidRPr="00E205BB">
        <w:rPr>
          <w:rFonts w:ascii="Times New Roman" w:hAnsi="Times New Roman" w:cs="Times New Roman"/>
          <w:bCs/>
          <w:sz w:val="24"/>
          <w:szCs w:val="24"/>
        </w:rPr>
        <w:t xml:space="preserve">, mis on loonud </w:t>
      </w:r>
      <w:r w:rsidR="0087660F" w:rsidRPr="00E205BB">
        <w:rPr>
          <w:rFonts w:ascii="Times New Roman" w:hAnsi="Times New Roman" w:cs="Times New Roman"/>
          <w:bCs/>
          <w:sz w:val="24"/>
          <w:szCs w:val="24"/>
        </w:rPr>
        <w:t xml:space="preserve">kohati </w:t>
      </w:r>
      <w:r w:rsidRPr="00E205BB">
        <w:rPr>
          <w:rFonts w:ascii="Times New Roman" w:hAnsi="Times New Roman" w:cs="Times New Roman"/>
          <w:bCs/>
          <w:sz w:val="24"/>
          <w:szCs w:val="24"/>
        </w:rPr>
        <w:t>eksliku arusaama, justkui piinav te</w:t>
      </w:r>
      <w:r w:rsidR="002C0902" w:rsidRPr="00E205BB">
        <w:rPr>
          <w:rFonts w:ascii="Times New Roman" w:hAnsi="Times New Roman" w:cs="Times New Roman"/>
          <w:bCs/>
          <w:sz w:val="24"/>
          <w:szCs w:val="24"/>
        </w:rPr>
        <w:t>gu</w:t>
      </w:r>
      <w:r w:rsidRPr="00E205BB">
        <w:rPr>
          <w:rFonts w:ascii="Times New Roman" w:hAnsi="Times New Roman" w:cs="Times New Roman"/>
          <w:bCs/>
          <w:sz w:val="24"/>
          <w:szCs w:val="24"/>
        </w:rPr>
        <w:t xml:space="preserve">viis ei kuuluks KarS § 264 </w:t>
      </w:r>
      <w:r w:rsidR="000116B2" w:rsidRPr="00E205BB">
        <w:rPr>
          <w:rFonts w:ascii="Times New Roman" w:hAnsi="Times New Roman" w:cs="Times New Roman"/>
          <w:bCs/>
          <w:sz w:val="24"/>
          <w:szCs w:val="24"/>
        </w:rPr>
        <w:t>kohaldamis</w:t>
      </w:r>
      <w:r w:rsidRPr="00E205BB">
        <w:rPr>
          <w:rFonts w:ascii="Times New Roman" w:hAnsi="Times New Roman" w:cs="Times New Roman"/>
          <w:bCs/>
          <w:sz w:val="24"/>
          <w:szCs w:val="24"/>
        </w:rPr>
        <w:t xml:space="preserve">alasse. Kuigi Riigikohus on lahendis nr </w:t>
      </w:r>
      <w:r w:rsidR="005B7240" w:rsidRPr="00E205BB">
        <w:rPr>
          <w:rFonts w:ascii="Times New Roman" w:hAnsi="Times New Roman" w:cs="Times New Roman"/>
          <w:bCs/>
          <w:sz w:val="24"/>
          <w:szCs w:val="24"/>
        </w:rPr>
        <w:t>1</w:t>
      </w:r>
      <w:r w:rsidRPr="00E205BB">
        <w:rPr>
          <w:rFonts w:ascii="Times New Roman" w:hAnsi="Times New Roman" w:cs="Times New Roman"/>
          <w:bCs/>
          <w:sz w:val="24"/>
          <w:szCs w:val="24"/>
        </w:rPr>
        <w:t>-23-6360 selgelt rõhutanud, et looma piinamine ja talle järjepidevate kannatuste põhjustamine on olemuslikult julm tegu ning kuulub KarS § 264 l</w:t>
      </w:r>
      <w:r w:rsidR="00707ED7" w:rsidRPr="00E205BB">
        <w:rPr>
          <w:rFonts w:ascii="Times New Roman" w:hAnsi="Times New Roman" w:cs="Times New Roman"/>
          <w:bCs/>
          <w:sz w:val="24"/>
          <w:szCs w:val="24"/>
        </w:rPr>
        <w:t>õike</w:t>
      </w:r>
      <w:r w:rsidRPr="00E205BB">
        <w:rPr>
          <w:rFonts w:ascii="Times New Roman" w:hAnsi="Times New Roman" w:cs="Times New Roman"/>
          <w:bCs/>
          <w:sz w:val="24"/>
          <w:szCs w:val="24"/>
        </w:rPr>
        <w:t xml:space="preserve"> 1 p</w:t>
      </w:r>
      <w:r w:rsidR="00707ED7" w:rsidRPr="00E205BB">
        <w:rPr>
          <w:rFonts w:ascii="Times New Roman" w:hAnsi="Times New Roman" w:cs="Times New Roman"/>
          <w:bCs/>
          <w:sz w:val="24"/>
          <w:szCs w:val="24"/>
        </w:rPr>
        <w:t>unkti</w:t>
      </w:r>
      <w:r w:rsidRPr="00E205BB">
        <w:rPr>
          <w:rFonts w:ascii="Times New Roman" w:hAnsi="Times New Roman" w:cs="Times New Roman"/>
          <w:bCs/>
          <w:sz w:val="24"/>
          <w:szCs w:val="24"/>
        </w:rPr>
        <w:t xml:space="preserve"> 3 alla, ei ole see praktikas toonud kaasa ühtset ja püsivat tõlgendust.</w:t>
      </w:r>
    </w:p>
    <w:p w14:paraId="4EC1AECD" w14:textId="4066D09C" w:rsidR="00166E08" w:rsidRPr="00E205BB" w:rsidRDefault="00166E08" w:rsidP="00E205BB">
      <w:pPr>
        <w:pStyle w:val="Vahedeta"/>
        <w:spacing w:after="120" w:line="276" w:lineRule="auto"/>
        <w:jc w:val="both"/>
        <w:rPr>
          <w:rFonts w:ascii="Times New Roman" w:hAnsi="Times New Roman" w:cs="Times New Roman"/>
          <w:bCs/>
          <w:sz w:val="24"/>
          <w:szCs w:val="24"/>
        </w:rPr>
      </w:pPr>
      <w:r w:rsidRPr="00E205BB">
        <w:rPr>
          <w:rFonts w:ascii="Times New Roman" w:hAnsi="Times New Roman" w:cs="Times New Roman"/>
          <w:bCs/>
          <w:sz w:val="24"/>
          <w:szCs w:val="24"/>
        </w:rPr>
        <w:t xml:space="preserve">Lisaks ei ole kehtiv sanktsioonimäär – rahaline karistus või kuni üheaastane vangistus – kooskõlas looma julma kohtlemise tegeliku ohtlikkuse ega ühiskondliku hukkamõistuga. Looma tahtlik ja jõhker väärkohtlemine on praegu karistatav leebemalt kui näiteks puude ja </w:t>
      </w:r>
      <w:r w:rsidRPr="00E205BB">
        <w:rPr>
          <w:rFonts w:ascii="Times New Roman" w:hAnsi="Times New Roman" w:cs="Times New Roman"/>
          <w:bCs/>
          <w:sz w:val="24"/>
          <w:szCs w:val="24"/>
        </w:rPr>
        <w:lastRenderedPageBreak/>
        <w:t xml:space="preserve">põõsaste kahjustamine või asja rikkumine ja hävitamine </w:t>
      </w:r>
      <w:r w:rsidR="00056B1B" w:rsidRPr="00E205BB">
        <w:rPr>
          <w:rFonts w:ascii="Times New Roman" w:hAnsi="Times New Roman" w:cs="Times New Roman"/>
          <w:bCs/>
          <w:sz w:val="24"/>
          <w:szCs w:val="24"/>
        </w:rPr>
        <w:t>ja see</w:t>
      </w:r>
      <w:r w:rsidRPr="00E205BB">
        <w:rPr>
          <w:rFonts w:ascii="Times New Roman" w:hAnsi="Times New Roman" w:cs="Times New Roman"/>
          <w:bCs/>
          <w:sz w:val="24"/>
          <w:szCs w:val="24"/>
        </w:rPr>
        <w:t xml:space="preserve"> ei ole proportsionaalne ega põhjendatud.</w:t>
      </w:r>
    </w:p>
    <w:p w14:paraId="18A48547" w14:textId="77777777" w:rsidR="00166E08" w:rsidRPr="00E205BB" w:rsidRDefault="00166E08" w:rsidP="00E205BB">
      <w:pPr>
        <w:pStyle w:val="Vahedeta"/>
        <w:spacing w:line="276" w:lineRule="auto"/>
        <w:jc w:val="both"/>
        <w:rPr>
          <w:rFonts w:ascii="Times New Roman" w:hAnsi="Times New Roman" w:cs="Times New Roman"/>
          <w:bCs/>
          <w:sz w:val="24"/>
          <w:szCs w:val="24"/>
        </w:rPr>
      </w:pPr>
    </w:p>
    <w:p w14:paraId="0C396386" w14:textId="7BBDB280" w:rsidR="00AC4C7A" w:rsidRPr="00E205BB" w:rsidRDefault="0005311F" w:rsidP="00E205BB">
      <w:pPr>
        <w:pStyle w:val="Vahedeta"/>
        <w:spacing w:after="120" w:line="276" w:lineRule="auto"/>
        <w:jc w:val="both"/>
        <w:rPr>
          <w:rFonts w:ascii="Times New Roman" w:hAnsi="Times New Roman" w:cs="Times New Roman"/>
          <w:b/>
          <w:bCs/>
          <w:sz w:val="24"/>
          <w:szCs w:val="24"/>
        </w:rPr>
      </w:pPr>
      <w:r w:rsidRPr="00E205BB">
        <w:rPr>
          <w:rFonts w:ascii="Times New Roman" w:hAnsi="Times New Roman" w:cs="Times New Roman"/>
          <w:b/>
          <w:bCs/>
          <w:sz w:val="24"/>
          <w:szCs w:val="24"/>
        </w:rPr>
        <w:t>Muudatuse sisu</w:t>
      </w:r>
    </w:p>
    <w:p w14:paraId="0C0429AF" w14:textId="0267FBA9" w:rsidR="009504C7" w:rsidRPr="00E205BB" w:rsidRDefault="00717ED5" w:rsidP="00E205BB">
      <w:pPr>
        <w:pStyle w:val="Vahedeta"/>
        <w:spacing w:after="120" w:line="276" w:lineRule="auto"/>
        <w:jc w:val="both"/>
        <w:rPr>
          <w:rFonts w:ascii="Times New Roman" w:hAnsi="Times New Roman" w:cs="Times New Roman"/>
          <w:bCs/>
          <w:sz w:val="24"/>
          <w:szCs w:val="24"/>
        </w:rPr>
      </w:pPr>
      <w:r w:rsidRPr="00E205BB">
        <w:rPr>
          <w:rFonts w:ascii="Times New Roman" w:hAnsi="Times New Roman" w:cs="Times New Roman"/>
          <w:bCs/>
          <w:sz w:val="24"/>
          <w:szCs w:val="24"/>
        </w:rPr>
        <w:t>Eelnõu</w:t>
      </w:r>
      <w:r w:rsidR="00AE2031" w:rsidRPr="00E205BB">
        <w:rPr>
          <w:rFonts w:ascii="Times New Roman" w:hAnsi="Times New Roman" w:cs="Times New Roman"/>
          <w:bCs/>
          <w:sz w:val="24"/>
          <w:szCs w:val="24"/>
        </w:rPr>
        <w:t>kohase seaduse</w:t>
      </w:r>
      <w:r w:rsidRPr="00E205BB">
        <w:rPr>
          <w:rFonts w:ascii="Times New Roman" w:hAnsi="Times New Roman" w:cs="Times New Roman"/>
          <w:bCs/>
          <w:sz w:val="24"/>
          <w:szCs w:val="24"/>
        </w:rPr>
        <w:t>ga muudetakse KarS § 264 l</w:t>
      </w:r>
      <w:r w:rsidR="004A4DD7" w:rsidRPr="00E205BB">
        <w:rPr>
          <w:rFonts w:ascii="Times New Roman" w:hAnsi="Times New Roman" w:cs="Times New Roman"/>
          <w:bCs/>
          <w:sz w:val="24"/>
          <w:szCs w:val="24"/>
        </w:rPr>
        <w:t>õike</w:t>
      </w:r>
      <w:r w:rsidRPr="00E205BB">
        <w:rPr>
          <w:rFonts w:ascii="Times New Roman" w:hAnsi="Times New Roman" w:cs="Times New Roman"/>
          <w:bCs/>
          <w:sz w:val="24"/>
          <w:szCs w:val="24"/>
        </w:rPr>
        <w:t xml:space="preserve"> 1 p</w:t>
      </w:r>
      <w:r w:rsidR="004A4DD7" w:rsidRPr="00E205BB">
        <w:rPr>
          <w:rFonts w:ascii="Times New Roman" w:hAnsi="Times New Roman" w:cs="Times New Roman"/>
          <w:bCs/>
          <w:sz w:val="24"/>
          <w:szCs w:val="24"/>
        </w:rPr>
        <w:t>unkti</w:t>
      </w:r>
      <w:r w:rsidRPr="00E205BB">
        <w:rPr>
          <w:rFonts w:ascii="Times New Roman" w:hAnsi="Times New Roman" w:cs="Times New Roman"/>
          <w:bCs/>
          <w:sz w:val="24"/>
          <w:szCs w:val="24"/>
        </w:rPr>
        <w:t xml:space="preserve"> 3 sõnastust selliselt, et kuriteokoosseisu hõlmatakse selgesõnaliselt looma suhtes lubamatu teo toimepanemine julmal või piinaval viisil. Muudatuse eesmärk on välistada igasugune tõlgendusvaidlus küsimuses, kas piinaval viisil toime pandud teod on kriminaalkorras karistatavad.</w:t>
      </w:r>
    </w:p>
    <w:p w14:paraId="597D9A96" w14:textId="08379050" w:rsidR="009504C7" w:rsidRPr="00E205BB" w:rsidRDefault="00717ED5" w:rsidP="00E205BB">
      <w:pPr>
        <w:pStyle w:val="Vahedeta"/>
        <w:spacing w:after="120" w:line="276" w:lineRule="auto"/>
        <w:jc w:val="both"/>
        <w:rPr>
          <w:rFonts w:ascii="Times New Roman" w:hAnsi="Times New Roman" w:cs="Times New Roman"/>
          <w:bCs/>
          <w:sz w:val="24"/>
          <w:szCs w:val="24"/>
        </w:rPr>
      </w:pPr>
      <w:r w:rsidRPr="00E205BB">
        <w:rPr>
          <w:rFonts w:ascii="Times New Roman" w:hAnsi="Times New Roman" w:cs="Times New Roman"/>
          <w:bCs/>
          <w:sz w:val="24"/>
          <w:szCs w:val="24"/>
        </w:rPr>
        <w:t xml:space="preserve">Samuti muudetakse sanktsioonimäära, nähes looma julma või piinava kohtlemise eest ette rahalise karistuse või kuni kolmeaastase vangistuse. Sanktsiooni </w:t>
      </w:r>
      <w:r w:rsidR="00834E60" w:rsidRPr="00E205BB">
        <w:rPr>
          <w:rFonts w:ascii="Times New Roman" w:hAnsi="Times New Roman" w:cs="Times New Roman"/>
          <w:bCs/>
          <w:sz w:val="24"/>
          <w:szCs w:val="24"/>
        </w:rPr>
        <w:t xml:space="preserve">rangemaks muutmine </w:t>
      </w:r>
      <w:r w:rsidRPr="00E205BB">
        <w:rPr>
          <w:rFonts w:ascii="Times New Roman" w:hAnsi="Times New Roman" w:cs="Times New Roman"/>
          <w:bCs/>
          <w:sz w:val="24"/>
          <w:szCs w:val="24"/>
        </w:rPr>
        <w:t xml:space="preserve">rõhutab teo suuremat ühiskondlikku </w:t>
      </w:r>
      <w:r w:rsidR="00CC7B24" w:rsidRPr="00E205BB">
        <w:rPr>
          <w:rFonts w:ascii="Times New Roman" w:hAnsi="Times New Roman" w:cs="Times New Roman"/>
          <w:bCs/>
          <w:sz w:val="24"/>
          <w:szCs w:val="24"/>
        </w:rPr>
        <w:t xml:space="preserve">hukkamõistetavust </w:t>
      </w:r>
      <w:r w:rsidRPr="00E205BB">
        <w:rPr>
          <w:rFonts w:ascii="Times New Roman" w:hAnsi="Times New Roman" w:cs="Times New Roman"/>
          <w:bCs/>
          <w:sz w:val="24"/>
          <w:szCs w:val="24"/>
        </w:rPr>
        <w:t>ning võimaldab kohtul määrata raskematel juhtudel teo raskusele vastava karistuse.</w:t>
      </w:r>
    </w:p>
    <w:p w14:paraId="6C08BFB6" w14:textId="067CDC0F" w:rsidR="00166E08" w:rsidRPr="00E205BB" w:rsidRDefault="00717ED5" w:rsidP="00E205BB">
      <w:pPr>
        <w:pStyle w:val="Vahedeta"/>
        <w:spacing w:after="120" w:line="276" w:lineRule="auto"/>
        <w:jc w:val="both"/>
        <w:rPr>
          <w:rFonts w:ascii="Times New Roman" w:hAnsi="Times New Roman" w:cs="Times New Roman"/>
          <w:bCs/>
          <w:sz w:val="24"/>
          <w:szCs w:val="24"/>
        </w:rPr>
      </w:pPr>
      <w:r w:rsidRPr="00E205BB">
        <w:rPr>
          <w:rFonts w:ascii="Times New Roman" w:hAnsi="Times New Roman" w:cs="Times New Roman"/>
          <w:bCs/>
          <w:sz w:val="24"/>
          <w:szCs w:val="24"/>
        </w:rPr>
        <w:t xml:space="preserve">Muudatus lähtub arusaamast, et looma piinamine – st talle suure valu või pikaajaliste füüsiliste ja vaimsete kannatuste põhjustamine – väljendab põhimõttelist ja rasket hoolimatust ning tundetust looma kui tundevõimelise elusolendi suhtes ning on seega olemuslikult </w:t>
      </w:r>
      <w:r w:rsidR="00124AE5" w:rsidRPr="00E205BB">
        <w:rPr>
          <w:rFonts w:ascii="Times New Roman" w:hAnsi="Times New Roman" w:cs="Times New Roman"/>
          <w:bCs/>
          <w:sz w:val="24"/>
          <w:szCs w:val="24"/>
        </w:rPr>
        <w:t xml:space="preserve">nii </w:t>
      </w:r>
      <w:r w:rsidRPr="00E205BB">
        <w:rPr>
          <w:rFonts w:ascii="Times New Roman" w:hAnsi="Times New Roman" w:cs="Times New Roman"/>
          <w:bCs/>
          <w:sz w:val="24"/>
          <w:szCs w:val="24"/>
        </w:rPr>
        <w:t xml:space="preserve">julm </w:t>
      </w:r>
      <w:r w:rsidR="002C0651" w:rsidRPr="00E205BB">
        <w:rPr>
          <w:rFonts w:ascii="Times New Roman" w:hAnsi="Times New Roman" w:cs="Times New Roman"/>
          <w:bCs/>
          <w:sz w:val="24"/>
          <w:szCs w:val="24"/>
        </w:rPr>
        <w:t xml:space="preserve">kui ka piinav </w:t>
      </w:r>
      <w:r w:rsidRPr="00E205BB">
        <w:rPr>
          <w:rFonts w:ascii="Times New Roman" w:hAnsi="Times New Roman" w:cs="Times New Roman"/>
          <w:bCs/>
          <w:sz w:val="24"/>
          <w:szCs w:val="24"/>
        </w:rPr>
        <w:t>tegu. Selline käsitlus on kooskõlas loomakaitseseaduse § 4 l</w:t>
      </w:r>
      <w:r w:rsidR="00C8414B" w:rsidRPr="00E205BB">
        <w:rPr>
          <w:rFonts w:ascii="Times New Roman" w:hAnsi="Times New Roman" w:cs="Times New Roman"/>
          <w:bCs/>
          <w:sz w:val="24"/>
          <w:szCs w:val="24"/>
        </w:rPr>
        <w:t>õike</w:t>
      </w:r>
      <w:r w:rsidRPr="00E205BB">
        <w:rPr>
          <w:rFonts w:ascii="Times New Roman" w:hAnsi="Times New Roman" w:cs="Times New Roman"/>
          <w:bCs/>
          <w:sz w:val="24"/>
          <w:szCs w:val="24"/>
        </w:rPr>
        <w:t xml:space="preserve"> 1 sisuga ning Riigikohtu väljakujunenud praktikaga.</w:t>
      </w:r>
    </w:p>
    <w:p w14:paraId="6379407E" w14:textId="77777777" w:rsidR="006437F8" w:rsidRPr="00E205BB" w:rsidRDefault="006437F8" w:rsidP="00E205BB">
      <w:pPr>
        <w:pStyle w:val="Vahedeta"/>
        <w:spacing w:after="120" w:line="276" w:lineRule="auto"/>
        <w:jc w:val="both"/>
        <w:rPr>
          <w:rFonts w:ascii="Times New Roman" w:hAnsi="Times New Roman" w:cs="Times New Roman"/>
          <w:bCs/>
          <w:sz w:val="24"/>
          <w:szCs w:val="24"/>
        </w:rPr>
      </w:pPr>
    </w:p>
    <w:p w14:paraId="3EC666AB" w14:textId="7CEE32FF" w:rsidR="0031530F" w:rsidRPr="00E205BB" w:rsidRDefault="00EF4D8C" w:rsidP="00E205BB">
      <w:pPr>
        <w:pStyle w:val="Pealkiri1"/>
        <w:spacing w:after="120" w:line="276" w:lineRule="auto"/>
      </w:pPr>
      <w:r w:rsidRPr="4BC63147">
        <w:rPr>
          <w:b/>
          <w:u w:val="none"/>
        </w:rPr>
        <w:t>3.</w:t>
      </w:r>
      <w:r w:rsidR="00651FB4" w:rsidRPr="4BC63147">
        <w:rPr>
          <w:b/>
          <w:u w:val="none"/>
        </w:rPr>
        <w:t>1.</w:t>
      </w:r>
      <w:r w:rsidRPr="4BC63147">
        <w:rPr>
          <w:b/>
          <w:u w:val="none"/>
        </w:rPr>
        <w:t>1</w:t>
      </w:r>
      <w:r w:rsidR="39805222" w:rsidRPr="4BC63147">
        <w:rPr>
          <w:b/>
          <w:u w:val="none"/>
        </w:rPr>
        <w:t>5</w:t>
      </w:r>
      <w:r w:rsidRPr="4BC63147">
        <w:rPr>
          <w:b/>
          <w:u w:val="none"/>
        </w:rPr>
        <w:t>. Lisakaristuse täitmisest kõrvalehoidumine (eelnõu § 1 p 1</w:t>
      </w:r>
      <w:r w:rsidR="21EEE54D" w:rsidRPr="4BC63147">
        <w:rPr>
          <w:b/>
          <w:u w:val="none"/>
        </w:rPr>
        <w:t>6</w:t>
      </w:r>
      <w:r w:rsidRPr="4BC63147">
        <w:rPr>
          <w:b/>
          <w:u w:val="none"/>
        </w:rPr>
        <w:t>, KarS § 329)</w:t>
      </w:r>
    </w:p>
    <w:p w14:paraId="631390D4" w14:textId="77777777" w:rsidR="006437F8" w:rsidRPr="00E205BB" w:rsidRDefault="006437F8" w:rsidP="00E205BB">
      <w:pPr>
        <w:pStyle w:val="Vahedeta"/>
        <w:jc w:val="both"/>
        <w:rPr>
          <w:rFonts w:ascii="Times New Roman" w:hAnsi="Times New Roman" w:cs="Times New Roman"/>
          <w:b/>
          <w:bCs/>
          <w:sz w:val="24"/>
          <w:szCs w:val="24"/>
        </w:rPr>
      </w:pPr>
    </w:p>
    <w:p w14:paraId="07BBCB65" w14:textId="77777777" w:rsidR="0031530F" w:rsidRPr="00E205BB" w:rsidRDefault="006308E2" w:rsidP="00E205BB">
      <w:pPr>
        <w:pStyle w:val="Vahedeta"/>
        <w:spacing w:after="120"/>
        <w:jc w:val="both"/>
        <w:rPr>
          <w:rFonts w:ascii="Times New Roman" w:hAnsi="Times New Roman" w:cs="Times New Roman"/>
          <w:sz w:val="24"/>
          <w:szCs w:val="24"/>
        </w:rPr>
      </w:pPr>
      <w:r w:rsidRPr="00E205BB">
        <w:rPr>
          <w:rFonts w:ascii="Times New Roman" w:hAnsi="Times New Roman" w:cs="Times New Roman"/>
          <w:b/>
          <w:bCs/>
          <w:sz w:val="24"/>
          <w:szCs w:val="24"/>
        </w:rPr>
        <w:t>Muudatuse eesmärk</w:t>
      </w:r>
    </w:p>
    <w:p w14:paraId="079427D0" w14:textId="77777777" w:rsidR="00F40E55" w:rsidRPr="00E205BB" w:rsidRDefault="00F40E55" w:rsidP="00E205BB">
      <w:pPr>
        <w:pStyle w:val="Vahedeta"/>
        <w:jc w:val="both"/>
        <w:rPr>
          <w:rFonts w:ascii="Times New Roman" w:hAnsi="Times New Roman" w:cs="Times New Roman"/>
          <w:b/>
          <w:bCs/>
          <w:sz w:val="24"/>
          <w:szCs w:val="24"/>
        </w:rPr>
      </w:pPr>
    </w:p>
    <w:p w14:paraId="24B63DF9" w14:textId="77777777" w:rsidR="0031530F" w:rsidRPr="00E205BB" w:rsidRDefault="007434CC" w:rsidP="00E205BB">
      <w:pPr>
        <w:spacing w:line="276" w:lineRule="auto"/>
        <w:jc w:val="both"/>
        <w:rPr>
          <w:rFonts w:ascii="Times New Roman" w:hAnsi="Times New Roman" w:cs="Times New Roman"/>
          <w:sz w:val="24"/>
          <w:szCs w:val="24"/>
        </w:rPr>
      </w:pPr>
      <w:r w:rsidRPr="00E205BB">
        <w:rPr>
          <w:rFonts w:ascii="Times New Roman" w:hAnsi="Times New Roman" w:cs="Times New Roman"/>
          <w:sz w:val="24"/>
          <w:szCs w:val="24"/>
        </w:rPr>
        <w:t>Muudatuse eesmärk on tagada, et juriidiline isik vastutaks talle määratud lisakaristuse teadliku eiramise eest samamoodi nagu füüsiline isik. Praegu on lisakaristuse täitmisest kõrvalehoidumine karistatav ainult KarS §-s 329 loetletud füüsilise isiku lisakaristuste korral.</w:t>
      </w:r>
    </w:p>
    <w:p w14:paraId="644F0F48" w14:textId="77777777" w:rsidR="00E06806" w:rsidRPr="00E205BB" w:rsidRDefault="00E06806" w:rsidP="00E205BB">
      <w:pPr>
        <w:spacing w:after="120" w:line="276" w:lineRule="auto"/>
        <w:jc w:val="both"/>
        <w:rPr>
          <w:lang w:eastAsia="et-EE"/>
        </w:rPr>
      </w:pPr>
      <w:r w:rsidRPr="00E205BB">
        <w:rPr>
          <w:rFonts w:ascii="Times New Roman" w:hAnsi="Times New Roman" w:cs="Times New Roman"/>
          <w:b/>
          <w:bCs/>
          <w:sz w:val="24"/>
          <w:szCs w:val="24"/>
        </w:rPr>
        <w:t>Probleemi olemus ja kehtiva õiguse puudujäägid</w:t>
      </w:r>
    </w:p>
    <w:p w14:paraId="447A51A4" w14:textId="77777777" w:rsidR="0031530F" w:rsidRPr="00E205BB" w:rsidRDefault="00E06806" w:rsidP="00E205BB">
      <w:pPr>
        <w:spacing w:line="276" w:lineRule="auto"/>
        <w:jc w:val="both"/>
        <w:rPr>
          <w:rFonts w:ascii="Times New Roman" w:hAnsi="Times New Roman" w:cs="Times New Roman"/>
          <w:sz w:val="24"/>
          <w:szCs w:val="24"/>
        </w:rPr>
      </w:pPr>
      <w:r w:rsidRPr="00E205BB">
        <w:rPr>
          <w:rFonts w:ascii="Times New Roman" w:hAnsi="Times New Roman" w:cs="Times New Roman"/>
          <w:sz w:val="24"/>
          <w:szCs w:val="24"/>
        </w:rPr>
        <w:t>KarS § 329 lõikes 1 puudub viide KarS §-le 55</w:t>
      </w:r>
      <w:r w:rsidRPr="00E205BB">
        <w:rPr>
          <w:rFonts w:ascii="Times New Roman" w:hAnsi="Times New Roman" w:cs="Times New Roman"/>
          <w:sz w:val="24"/>
          <w:szCs w:val="24"/>
          <w:vertAlign w:val="superscript"/>
        </w:rPr>
        <w:t>1</w:t>
      </w:r>
      <w:r w:rsidRPr="00E205BB">
        <w:rPr>
          <w:rFonts w:ascii="Times New Roman" w:hAnsi="Times New Roman" w:cs="Times New Roman"/>
          <w:sz w:val="24"/>
          <w:szCs w:val="24"/>
        </w:rPr>
        <w:t>, mis sätestab juriidilise isiku lisakaristused. Seetõttu ei ole praegu selget alust võtta juriidilist isikut vastutusele, kui ta talle määratud lisakaristust teadlikult eirab. Selliseks näiteks võib olla olukord, kus ettevõte jätkab tegutsemist valdkonnas, milles kohus on tal tegutsemise keelanud.</w:t>
      </w:r>
    </w:p>
    <w:p w14:paraId="67E7A643" w14:textId="77777777" w:rsidR="00E06806" w:rsidRPr="00E205BB" w:rsidRDefault="00E06806" w:rsidP="00E205BB">
      <w:pPr>
        <w:spacing w:after="120" w:line="276" w:lineRule="auto"/>
        <w:jc w:val="both"/>
        <w:rPr>
          <w:lang w:eastAsia="et-EE"/>
        </w:rPr>
      </w:pPr>
      <w:r w:rsidRPr="00E205BB">
        <w:rPr>
          <w:rFonts w:ascii="Times New Roman" w:hAnsi="Times New Roman" w:cs="Times New Roman"/>
          <w:b/>
          <w:bCs/>
          <w:sz w:val="24"/>
          <w:szCs w:val="24"/>
        </w:rPr>
        <w:t>Muudatuse sisu</w:t>
      </w:r>
    </w:p>
    <w:p w14:paraId="12085141" w14:textId="3A9F2DD5" w:rsidR="00E06806" w:rsidRPr="00E205BB" w:rsidRDefault="00E06806" w:rsidP="00E205BB">
      <w:pPr>
        <w:spacing w:line="276" w:lineRule="auto"/>
        <w:jc w:val="both"/>
      </w:pPr>
      <w:r w:rsidRPr="4BC63147">
        <w:rPr>
          <w:rFonts w:ascii="Times New Roman" w:hAnsi="Times New Roman" w:cs="Times New Roman"/>
          <w:sz w:val="24"/>
          <w:szCs w:val="24"/>
        </w:rPr>
        <w:t>KarS § 329 lõike 1 loetellu lisatakse viide KarS §-le 55</w:t>
      </w:r>
      <w:r w:rsidRPr="4BC63147">
        <w:rPr>
          <w:rFonts w:ascii="Times New Roman" w:hAnsi="Times New Roman" w:cs="Times New Roman"/>
          <w:sz w:val="24"/>
          <w:szCs w:val="24"/>
          <w:vertAlign w:val="superscript"/>
        </w:rPr>
        <w:t>1</w:t>
      </w:r>
      <w:r w:rsidR="00761DF6" w:rsidRPr="4BC63147">
        <w:rPr>
          <w:rFonts w:ascii="Times New Roman" w:hAnsi="Times New Roman" w:cs="Times New Roman"/>
          <w:sz w:val="24"/>
          <w:szCs w:val="24"/>
        </w:rPr>
        <w:t>, mille tulemusena</w:t>
      </w:r>
      <w:r w:rsidR="00D8365F" w:rsidRPr="4BC63147">
        <w:rPr>
          <w:rFonts w:ascii="Times New Roman" w:hAnsi="Times New Roman" w:cs="Times New Roman"/>
          <w:sz w:val="24"/>
          <w:szCs w:val="24"/>
        </w:rPr>
        <w:t xml:space="preserve"> muutub </w:t>
      </w:r>
      <w:r w:rsidR="00554C4C" w:rsidRPr="4BC63147">
        <w:rPr>
          <w:rFonts w:ascii="Times New Roman" w:hAnsi="Times New Roman" w:cs="Times New Roman"/>
          <w:sz w:val="24"/>
          <w:szCs w:val="24"/>
        </w:rPr>
        <w:t xml:space="preserve">koosseisupäraseks teoks </w:t>
      </w:r>
      <w:r w:rsidR="00D8365F" w:rsidRPr="4BC63147">
        <w:rPr>
          <w:rFonts w:ascii="Times New Roman" w:hAnsi="Times New Roman" w:cs="Times New Roman"/>
          <w:sz w:val="24"/>
          <w:szCs w:val="24"/>
        </w:rPr>
        <w:t xml:space="preserve">ka </w:t>
      </w:r>
      <w:r w:rsidRPr="4BC63147">
        <w:rPr>
          <w:rFonts w:ascii="Times New Roman" w:hAnsi="Times New Roman" w:cs="Times New Roman"/>
          <w:sz w:val="24"/>
          <w:szCs w:val="24"/>
        </w:rPr>
        <w:t>teadlik</w:t>
      </w:r>
      <w:r w:rsidR="00960B6D" w:rsidRPr="4BC63147">
        <w:rPr>
          <w:rFonts w:ascii="Times New Roman" w:hAnsi="Times New Roman" w:cs="Times New Roman"/>
          <w:sz w:val="24"/>
          <w:szCs w:val="24"/>
        </w:rPr>
        <w:t xml:space="preserve"> lisakaristuse</w:t>
      </w:r>
      <w:r w:rsidRPr="4BC63147">
        <w:rPr>
          <w:rFonts w:ascii="Times New Roman" w:hAnsi="Times New Roman" w:cs="Times New Roman"/>
          <w:sz w:val="24"/>
          <w:szCs w:val="24"/>
        </w:rPr>
        <w:t xml:space="preserve"> täitmisest kõrvalehoidumine</w:t>
      </w:r>
      <w:r w:rsidR="00A37D59" w:rsidRPr="4BC63147">
        <w:rPr>
          <w:rFonts w:ascii="Times New Roman" w:hAnsi="Times New Roman" w:cs="Times New Roman"/>
          <w:sz w:val="24"/>
          <w:szCs w:val="24"/>
        </w:rPr>
        <w:t xml:space="preserve"> juriidilise isiku poolt</w:t>
      </w:r>
      <w:r w:rsidR="00960B6D" w:rsidRPr="4BC63147">
        <w:rPr>
          <w:rFonts w:ascii="Times New Roman" w:hAnsi="Times New Roman" w:cs="Times New Roman"/>
          <w:sz w:val="24"/>
          <w:szCs w:val="24"/>
        </w:rPr>
        <w:t xml:space="preserve">. </w:t>
      </w:r>
      <w:r w:rsidR="004B3383" w:rsidRPr="4BC63147">
        <w:rPr>
          <w:rFonts w:ascii="Times New Roman" w:hAnsi="Times New Roman" w:cs="Times New Roman"/>
          <w:sz w:val="24"/>
          <w:szCs w:val="24"/>
        </w:rPr>
        <w:t>Samuti täiendatakse sätet teise lõikega, mi</w:t>
      </w:r>
      <w:r w:rsidR="00A37D59" w:rsidRPr="4BC63147">
        <w:rPr>
          <w:rFonts w:ascii="Times New Roman" w:hAnsi="Times New Roman" w:cs="Times New Roman"/>
          <w:sz w:val="24"/>
          <w:szCs w:val="24"/>
        </w:rPr>
        <w:t>lle</w:t>
      </w:r>
      <w:r w:rsidR="004B3383" w:rsidRPr="4BC63147">
        <w:rPr>
          <w:rFonts w:ascii="Times New Roman" w:hAnsi="Times New Roman" w:cs="Times New Roman"/>
          <w:sz w:val="24"/>
          <w:szCs w:val="24"/>
        </w:rPr>
        <w:t xml:space="preserve"> </w:t>
      </w:r>
      <w:r w:rsidR="00A37D59" w:rsidRPr="4BC63147">
        <w:rPr>
          <w:rFonts w:ascii="Times New Roman" w:hAnsi="Times New Roman" w:cs="Times New Roman"/>
          <w:sz w:val="24"/>
          <w:szCs w:val="24"/>
        </w:rPr>
        <w:t xml:space="preserve">kohaselt karistatakse </w:t>
      </w:r>
      <w:r w:rsidR="00812F79" w:rsidRPr="4BC63147">
        <w:rPr>
          <w:rFonts w:ascii="Times New Roman" w:hAnsi="Times New Roman" w:cs="Times New Roman"/>
          <w:sz w:val="24"/>
          <w:szCs w:val="24"/>
        </w:rPr>
        <w:t xml:space="preserve">juriidilist isikut </w:t>
      </w:r>
      <w:r w:rsidR="00D00256" w:rsidRPr="4BC63147">
        <w:rPr>
          <w:rFonts w:ascii="Times New Roman" w:hAnsi="Times New Roman" w:cs="Times New Roman"/>
          <w:sz w:val="24"/>
          <w:szCs w:val="24"/>
        </w:rPr>
        <w:t>sellise kuriteo toimepanemise eest</w:t>
      </w:r>
      <w:r w:rsidR="00812F79" w:rsidRPr="4BC63147">
        <w:rPr>
          <w:rFonts w:ascii="Times New Roman" w:hAnsi="Times New Roman" w:cs="Times New Roman"/>
          <w:sz w:val="24"/>
          <w:szCs w:val="24"/>
        </w:rPr>
        <w:t xml:space="preserve"> rahalise karistusega</w:t>
      </w:r>
      <w:r w:rsidR="004B3383" w:rsidRPr="4BC63147">
        <w:rPr>
          <w:rFonts w:ascii="Times New Roman" w:hAnsi="Times New Roman" w:cs="Times New Roman"/>
          <w:sz w:val="24"/>
          <w:szCs w:val="24"/>
        </w:rPr>
        <w:t xml:space="preserve">. </w:t>
      </w:r>
      <w:r w:rsidR="008D7A34" w:rsidRPr="4BC63147">
        <w:rPr>
          <w:rFonts w:ascii="Times New Roman" w:hAnsi="Times New Roman" w:cs="Times New Roman"/>
          <w:sz w:val="24"/>
          <w:szCs w:val="24"/>
        </w:rPr>
        <w:t>Tegu on põhimõttelise m</w:t>
      </w:r>
      <w:r w:rsidR="00B72280" w:rsidRPr="4BC63147">
        <w:rPr>
          <w:rFonts w:ascii="Times New Roman" w:hAnsi="Times New Roman" w:cs="Times New Roman"/>
          <w:sz w:val="24"/>
          <w:szCs w:val="24"/>
        </w:rPr>
        <w:t>uudatuse</w:t>
      </w:r>
      <w:r w:rsidR="008D7A34" w:rsidRPr="4BC63147">
        <w:rPr>
          <w:rFonts w:ascii="Times New Roman" w:hAnsi="Times New Roman" w:cs="Times New Roman"/>
          <w:sz w:val="24"/>
          <w:szCs w:val="24"/>
        </w:rPr>
        <w:t>ga, mille</w:t>
      </w:r>
      <w:r w:rsidR="00B72280" w:rsidRPr="4BC63147">
        <w:rPr>
          <w:rFonts w:ascii="Times New Roman" w:hAnsi="Times New Roman" w:cs="Times New Roman"/>
          <w:sz w:val="24"/>
          <w:szCs w:val="24"/>
        </w:rPr>
        <w:t xml:space="preserve"> mõju ei ole </w:t>
      </w:r>
      <w:r w:rsidR="008D7A34" w:rsidRPr="4BC63147">
        <w:rPr>
          <w:rFonts w:ascii="Times New Roman" w:hAnsi="Times New Roman" w:cs="Times New Roman"/>
          <w:sz w:val="24"/>
          <w:szCs w:val="24"/>
        </w:rPr>
        <w:t>suur</w:t>
      </w:r>
      <w:r w:rsidR="00B72280" w:rsidRPr="4BC63147">
        <w:rPr>
          <w:rFonts w:ascii="Times New Roman" w:hAnsi="Times New Roman" w:cs="Times New Roman"/>
          <w:sz w:val="24"/>
          <w:szCs w:val="24"/>
        </w:rPr>
        <w:t>, kuna</w:t>
      </w:r>
      <w:r w:rsidR="008D7A34" w:rsidRPr="4BC63147">
        <w:rPr>
          <w:rFonts w:ascii="Times New Roman" w:hAnsi="Times New Roman" w:cs="Times New Roman"/>
          <w:sz w:val="24"/>
          <w:szCs w:val="24"/>
        </w:rPr>
        <w:t xml:space="preserve"> kõnealuseid keelde rakendatakse</w:t>
      </w:r>
      <w:r w:rsidR="00AE20A8" w:rsidRPr="4BC63147">
        <w:rPr>
          <w:rFonts w:ascii="Times New Roman" w:hAnsi="Times New Roman" w:cs="Times New Roman"/>
          <w:sz w:val="24"/>
          <w:szCs w:val="24"/>
        </w:rPr>
        <w:t xml:space="preserve"> (vähemalt senise praktika kohaselt)</w:t>
      </w:r>
      <w:r w:rsidR="008D7A34" w:rsidRPr="4BC63147">
        <w:rPr>
          <w:rFonts w:ascii="Times New Roman" w:hAnsi="Times New Roman" w:cs="Times New Roman"/>
          <w:sz w:val="24"/>
          <w:szCs w:val="24"/>
        </w:rPr>
        <w:t xml:space="preserve"> praktikas harva.</w:t>
      </w:r>
    </w:p>
    <w:p w14:paraId="052514D7" w14:textId="485E622A" w:rsidR="7199AF5A" w:rsidRDefault="7199AF5A" w:rsidP="4BC63147">
      <w:pPr>
        <w:pStyle w:val="Pealkiri1"/>
        <w:spacing w:after="120" w:line="276" w:lineRule="auto"/>
      </w:pPr>
      <w:r w:rsidRPr="4BC63147">
        <w:rPr>
          <w:b/>
          <w:u w:val="none"/>
        </w:rPr>
        <w:t>3.1.16. Normitehnilise märkuse lisamine (eelnõu § 1 p 1</w:t>
      </w:r>
      <w:r w:rsidR="0218B4D6" w:rsidRPr="4BC63147">
        <w:rPr>
          <w:b/>
          <w:u w:val="none"/>
        </w:rPr>
        <w:t>7</w:t>
      </w:r>
      <w:r w:rsidRPr="4BC63147">
        <w:rPr>
          <w:b/>
          <w:u w:val="none"/>
        </w:rPr>
        <w:t>)</w:t>
      </w:r>
    </w:p>
    <w:p w14:paraId="42EE4D62" w14:textId="64E56212" w:rsidR="718AF156" w:rsidRDefault="718AF156" w:rsidP="00F62465">
      <w:pPr>
        <w:jc w:val="both"/>
      </w:pPr>
      <w:r w:rsidRPr="4BC63147">
        <w:rPr>
          <w:rFonts w:ascii="Times New Roman" w:eastAsia="Times New Roman" w:hAnsi="Times New Roman" w:cs="Times New Roman"/>
          <w:sz w:val="24"/>
          <w:szCs w:val="24"/>
        </w:rPr>
        <w:t xml:space="preserve">Eelnõuga lisatakse KarS-i normitehniline märkus, mis tõendab direktiivi ülevõtmist. </w:t>
      </w:r>
      <w:r w:rsidR="00F62465">
        <w:rPr>
          <w:rFonts w:ascii="Times New Roman" w:eastAsia="Times New Roman" w:hAnsi="Times New Roman" w:cs="Times New Roman"/>
          <w:sz w:val="24"/>
          <w:szCs w:val="24"/>
        </w:rPr>
        <w:t xml:space="preserve">Eelkõige </w:t>
      </w:r>
      <w:r w:rsidR="00172996">
        <w:rPr>
          <w:rFonts w:ascii="Times New Roman" w:eastAsia="Times New Roman" w:hAnsi="Times New Roman" w:cs="Times New Roman"/>
          <w:sz w:val="24"/>
          <w:szCs w:val="24"/>
        </w:rPr>
        <w:t xml:space="preserve">on direktiiviga seotud muudatused KarS §-des </w:t>
      </w:r>
      <w:r w:rsidR="00A252B1">
        <w:rPr>
          <w:rFonts w:ascii="Times New Roman" w:eastAsia="Times New Roman" w:hAnsi="Times New Roman" w:cs="Times New Roman"/>
          <w:sz w:val="24"/>
          <w:szCs w:val="24"/>
        </w:rPr>
        <w:t xml:space="preserve">58, 120, 121, </w:t>
      </w:r>
      <w:r w:rsidR="00A252B1" w:rsidRPr="00C85DB1">
        <w:rPr>
          <w:rFonts w:ascii="Times New Roman" w:eastAsia="Times New Roman" w:hAnsi="Times New Roman" w:cs="Times New Roman"/>
          <w:sz w:val="24"/>
          <w:szCs w:val="24"/>
        </w:rPr>
        <w:t>157</w:t>
      </w:r>
      <w:r w:rsidR="00A252B1">
        <w:rPr>
          <w:rFonts w:ascii="Times New Roman" w:eastAsia="Times New Roman" w:hAnsi="Times New Roman" w:cs="Times New Roman"/>
          <w:sz w:val="19"/>
          <w:szCs w:val="19"/>
          <w:vertAlign w:val="superscript"/>
        </w:rPr>
        <w:t>4</w:t>
      </w:r>
      <w:r w:rsidR="00A252B1">
        <w:rPr>
          <w:rFonts w:ascii="Times New Roman" w:eastAsia="Times New Roman" w:hAnsi="Times New Roman" w:cs="Times New Roman"/>
          <w:sz w:val="24"/>
          <w:szCs w:val="24"/>
        </w:rPr>
        <w:t xml:space="preserve">, </w:t>
      </w:r>
      <w:r w:rsidR="0068017B" w:rsidRPr="00C85DB1">
        <w:rPr>
          <w:rFonts w:ascii="Times New Roman" w:eastAsia="Times New Roman" w:hAnsi="Times New Roman" w:cs="Times New Roman"/>
          <w:sz w:val="24"/>
          <w:szCs w:val="24"/>
        </w:rPr>
        <w:t>157</w:t>
      </w:r>
      <w:r w:rsidR="00A252B1">
        <w:rPr>
          <w:rFonts w:ascii="Times New Roman" w:eastAsia="Times New Roman" w:hAnsi="Times New Roman" w:cs="Times New Roman"/>
          <w:sz w:val="19"/>
          <w:szCs w:val="19"/>
          <w:vertAlign w:val="superscript"/>
        </w:rPr>
        <w:t>5</w:t>
      </w:r>
      <w:r w:rsidR="0068017B">
        <w:rPr>
          <w:rFonts w:ascii="Times New Roman" w:eastAsia="Times New Roman" w:hAnsi="Times New Roman" w:cs="Times New Roman"/>
          <w:sz w:val="24"/>
          <w:szCs w:val="24"/>
        </w:rPr>
        <w:t>, 1</w:t>
      </w:r>
      <w:r w:rsidR="00C85DB1" w:rsidRPr="00C85DB1">
        <w:rPr>
          <w:rFonts w:ascii="Times New Roman" w:eastAsia="Times New Roman" w:hAnsi="Times New Roman" w:cs="Times New Roman"/>
          <w:sz w:val="24"/>
          <w:szCs w:val="24"/>
        </w:rPr>
        <w:t>57</w:t>
      </w:r>
      <w:r w:rsidR="00C85DB1" w:rsidRPr="00C85DB1">
        <w:rPr>
          <w:rFonts w:ascii="Times New Roman" w:eastAsia="Times New Roman" w:hAnsi="Times New Roman" w:cs="Times New Roman"/>
          <w:sz w:val="19"/>
          <w:szCs w:val="19"/>
          <w:vertAlign w:val="superscript"/>
        </w:rPr>
        <w:t>6</w:t>
      </w:r>
      <w:r w:rsidR="00C85DB1" w:rsidRPr="00C85DB1">
        <w:rPr>
          <w:rFonts w:ascii="Times New Roman" w:eastAsia="Times New Roman" w:hAnsi="Times New Roman" w:cs="Times New Roman"/>
          <w:sz w:val="24"/>
          <w:szCs w:val="24"/>
        </w:rPr>
        <w:t>.</w:t>
      </w:r>
      <w:r w:rsidR="00C85DB1" w:rsidRPr="545AF7C0">
        <w:rPr>
          <w:rFonts w:ascii="Times New Roman" w:eastAsia="Times New Roman" w:hAnsi="Times New Roman" w:cs="Times New Roman"/>
          <w:b/>
          <w:bCs/>
          <w:sz w:val="24"/>
          <w:szCs w:val="24"/>
        </w:rPr>
        <w:t xml:space="preserve"> </w:t>
      </w:r>
      <w:r w:rsidRPr="4BC63147">
        <w:rPr>
          <w:rFonts w:ascii="Times New Roman" w:eastAsia="Times New Roman" w:hAnsi="Times New Roman" w:cs="Times New Roman"/>
          <w:sz w:val="24"/>
          <w:szCs w:val="24"/>
        </w:rPr>
        <w:t xml:space="preserve"> Normitehniline </w:t>
      </w:r>
      <w:r w:rsidRPr="4BC63147">
        <w:rPr>
          <w:rFonts w:ascii="Times New Roman" w:eastAsia="Times New Roman" w:hAnsi="Times New Roman" w:cs="Times New Roman"/>
          <w:sz w:val="24"/>
          <w:szCs w:val="24"/>
        </w:rPr>
        <w:lastRenderedPageBreak/>
        <w:t>märkus lisatakse järgmises sõnastuses: Euroopa Parlamendi ja nõukogu direktiiv 2024/1385/EL, mis käsitleb naistevastase vägivalla ja perevägivalla tõkestamist (ELT L, 2024/1385, 24.05.2024).</w:t>
      </w:r>
    </w:p>
    <w:p w14:paraId="628A592B" w14:textId="77777777" w:rsidR="00DD74CC" w:rsidRPr="00E205BB" w:rsidRDefault="00DD74CC" w:rsidP="00E205BB">
      <w:pPr>
        <w:spacing w:after="0" w:line="276" w:lineRule="auto"/>
        <w:rPr>
          <w:rFonts w:ascii="Times New Roman" w:hAnsi="Times New Roman" w:cs="Times New Roman"/>
          <w:bCs/>
          <w:sz w:val="24"/>
          <w:szCs w:val="24"/>
        </w:rPr>
      </w:pPr>
    </w:p>
    <w:p w14:paraId="70F8F87D" w14:textId="7F12DA0D" w:rsidR="00215462" w:rsidRPr="00E205BB" w:rsidRDefault="00215462" w:rsidP="00E205BB">
      <w:pPr>
        <w:spacing w:after="120" w:line="276" w:lineRule="auto"/>
        <w:jc w:val="both"/>
        <w:rPr>
          <w:rFonts w:ascii="Times New Roman" w:eastAsia="Times New Roman" w:hAnsi="Times New Roman" w:cs="Times New Roman"/>
          <w:b/>
          <w:sz w:val="24"/>
          <w:szCs w:val="24"/>
        </w:rPr>
      </w:pPr>
      <w:r w:rsidRPr="00E205BB">
        <w:rPr>
          <w:rFonts w:ascii="Times New Roman" w:eastAsia="Times New Roman" w:hAnsi="Times New Roman" w:cs="Times New Roman"/>
          <w:b/>
          <w:sz w:val="24"/>
          <w:szCs w:val="24"/>
        </w:rPr>
        <w:t>3.2</w:t>
      </w:r>
      <w:r w:rsidR="00AD2E54" w:rsidRPr="00E205BB">
        <w:rPr>
          <w:rFonts w:ascii="Times New Roman" w:eastAsia="Times New Roman" w:hAnsi="Times New Roman" w:cs="Times New Roman"/>
          <w:b/>
          <w:sz w:val="24"/>
          <w:szCs w:val="24"/>
        </w:rPr>
        <w:t xml:space="preserve">. </w:t>
      </w:r>
      <w:r w:rsidR="00CC7B24" w:rsidRPr="00E205BB">
        <w:rPr>
          <w:rFonts w:ascii="Times New Roman" w:eastAsia="Times New Roman" w:hAnsi="Times New Roman" w:cs="Times New Roman"/>
          <w:b/>
          <w:sz w:val="24"/>
          <w:szCs w:val="24"/>
        </w:rPr>
        <w:t>Eelnõu § 2 (</w:t>
      </w:r>
      <w:r w:rsidR="004E5906" w:rsidRPr="00E205BB">
        <w:rPr>
          <w:rFonts w:ascii="Times New Roman" w:eastAsia="Times New Roman" w:hAnsi="Times New Roman" w:cs="Times New Roman"/>
          <w:b/>
          <w:sz w:val="24"/>
          <w:szCs w:val="24"/>
        </w:rPr>
        <w:t>l</w:t>
      </w:r>
      <w:r w:rsidR="00AD2E54" w:rsidRPr="00E205BB">
        <w:rPr>
          <w:rFonts w:ascii="Times New Roman" w:eastAsia="Times New Roman" w:hAnsi="Times New Roman" w:cs="Times New Roman"/>
          <w:b/>
          <w:sz w:val="24"/>
          <w:szCs w:val="24"/>
        </w:rPr>
        <w:t>oomakaitseseaduse muutmine</w:t>
      </w:r>
      <w:r w:rsidR="00CC7B24" w:rsidRPr="00E205BB">
        <w:rPr>
          <w:rFonts w:ascii="Times New Roman" w:eastAsia="Times New Roman" w:hAnsi="Times New Roman" w:cs="Times New Roman"/>
          <w:b/>
          <w:sz w:val="24"/>
          <w:szCs w:val="24"/>
        </w:rPr>
        <w:t>)</w:t>
      </w:r>
    </w:p>
    <w:p w14:paraId="52F421C6" w14:textId="1CD44AE6" w:rsidR="00215462" w:rsidRPr="00E205BB" w:rsidRDefault="00FD04AA" w:rsidP="00E205BB">
      <w:pPr>
        <w:spacing w:after="0" w:line="276" w:lineRule="auto"/>
        <w:jc w:val="both"/>
        <w:rPr>
          <w:rFonts w:ascii="Times New Roman" w:eastAsia="Times New Roman" w:hAnsi="Times New Roman" w:cs="Times New Roman"/>
          <w:sz w:val="24"/>
          <w:szCs w:val="24"/>
        </w:rPr>
      </w:pPr>
      <w:r w:rsidRPr="00E205BB">
        <w:rPr>
          <w:rFonts w:ascii="Times New Roman" w:eastAsia="Times New Roman" w:hAnsi="Times New Roman" w:cs="Times New Roman"/>
          <w:sz w:val="24"/>
          <w:szCs w:val="24"/>
        </w:rPr>
        <w:t>Eelnõu paragrahviga 2 muudetakse l</w:t>
      </w:r>
      <w:r w:rsidR="00215462" w:rsidRPr="00E205BB">
        <w:rPr>
          <w:rFonts w:ascii="Times New Roman" w:eastAsia="Times New Roman" w:hAnsi="Times New Roman" w:cs="Times New Roman"/>
          <w:sz w:val="24"/>
          <w:szCs w:val="24"/>
        </w:rPr>
        <w:t>oomakaitseseadus</w:t>
      </w:r>
      <w:r w:rsidRPr="00E205BB">
        <w:rPr>
          <w:rFonts w:ascii="Times New Roman" w:eastAsia="Times New Roman" w:hAnsi="Times New Roman" w:cs="Times New Roman"/>
          <w:sz w:val="24"/>
          <w:szCs w:val="24"/>
        </w:rPr>
        <w:t>t</w:t>
      </w:r>
      <w:r w:rsidR="4C88543C" w:rsidRPr="00E205BB">
        <w:rPr>
          <w:rFonts w:ascii="Times New Roman" w:eastAsia="Times New Roman" w:hAnsi="Times New Roman" w:cs="Times New Roman"/>
          <w:sz w:val="24"/>
          <w:szCs w:val="24"/>
        </w:rPr>
        <w:t xml:space="preserve"> (LoKS)</w:t>
      </w:r>
      <w:r w:rsidRPr="00E205BB">
        <w:rPr>
          <w:rFonts w:ascii="Times New Roman" w:eastAsia="Times New Roman" w:hAnsi="Times New Roman" w:cs="Times New Roman"/>
          <w:sz w:val="24"/>
          <w:szCs w:val="24"/>
        </w:rPr>
        <w:t>. LoKS</w:t>
      </w:r>
      <w:r w:rsidR="00215462" w:rsidRPr="00E205BB">
        <w:rPr>
          <w:rFonts w:ascii="Times New Roman" w:eastAsia="Times New Roman" w:hAnsi="Times New Roman" w:cs="Times New Roman"/>
          <w:sz w:val="24"/>
          <w:szCs w:val="24"/>
        </w:rPr>
        <w:t xml:space="preserve"> </w:t>
      </w:r>
      <w:r w:rsidR="689C2ADA" w:rsidRPr="00E205BB">
        <w:rPr>
          <w:rFonts w:ascii="Times New Roman" w:eastAsia="Times New Roman" w:hAnsi="Times New Roman" w:cs="Times New Roman"/>
          <w:sz w:val="24"/>
          <w:szCs w:val="24"/>
        </w:rPr>
        <w:t xml:space="preserve">§ </w:t>
      </w:r>
      <w:r w:rsidR="00215462" w:rsidRPr="00E205BB">
        <w:rPr>
          <w:rFonts w:ascii="Times New Roman" w:eastAsia="Times New Roman" w:hAnsi="Times New Roman" w:cs="Times New Roman"/>
          <w:sz w:val="24"/>
          <w:szCs w:val="24"/>
        </w:rPr>
        <w:t>66</w:t>
      </w:r>
      <w:r w:rsidR="00215462" w:rsidRPr="00E205BB">
        <w:rPr>
          <w:rFonts w:ascii="Times New Roman" w:eastAsia="Times New Roman" w:hAnsi="Times New Roman" w:cs="Times New Roman"/>
          <w:sz w:val="24"/>
          <w:szCs w:val="24"/>
          <w:vertAlign w:val="superscript"/>
        </w:rPr>
        <w:t>11</w:t>
      </w:r>
      <w:r w:rsidR="00215462" w:rsidRPr="00E205BB">
        <w:rPr>
          <w:rFonts w:ascii="Times New Roman" w:eastAsia="Times New Roman" w:hAnsi="Times New Roman" w:cs="Times New Roman"/>
          <w:sz w:val="24"/>
          <w:szCs w:val="24"/>
        </w:rPr>
        <w:t xml:space="preserve"> l</w:t>
      </w:r>
      <w:r w:rsidR="00F6580C" w:rsidRPr="00E205BB">
        <w:rPr>
          <w:rFonts w:ascii="Times New Roman" w:eastAsia="Times New Roman" w:hAnsi="Times New Roman" w:cs="Times New Roman"/>
          <w:sz w:val="24"/>
          <w:szCs w:val="24"/>
        </w:rPr>
        <w:t>õige</w:t>
      </w:r>
      <w:r w:rsidR="3C879DFD" w:rsidRPr="00E205BB">
        <w:rPr>
          <w:rFonts w:ascii="Times New Roman" w:eastAsia="Times New Roman" w:hAnsi="Times New Roman" w:cs="Times New Roman"/>
          <w:sz w:val="24"/>
          <w:szCs w:val="24"/>
        </w:rPr>
        <w:t xml:space="preserve"> </w:t>
      </w:r>
      <w:r w:rsidR="00215462" w:rsidRPr="00E205BB">
        <w:rPr>
          <w:rFonts w:ascii="Times New Roman" w:eastAsia="Times New Roman" w:hAnsi="Times New Roman" w:cs="Times New Roman"/>
          <w:sz w:val="24"/>
          <w:szCs w:val="24"/>
        </w:rPr>
        <w:t>3 tunnistatakse kehtetuks.</w:t>
      </w:r>
      <w:r w:rsidR="29A3EC8E" w:rsidRPr="00E205BB">
        <w:rPr>
          <w:rFonts w:ascii="Times New Roman" w:eastAsia="Times New Roman" w:hAnsi="Times New Roman" w:cs="Times New Roman"/>
          <w:sz w:val="24"/>
          <w:szCs w:val="24"/>
        </w:rPr>
        <w:t xml:space="preserve"> </w:t>
      </w:r>
      <w:r w:rsidR="0BE1DDA3" w:rsidRPr="00E205BB">
        <w:rPr>
          <w:rFonts w:ascii="Times New Roman" w:eastAsia="Times New Roman" w:hAnsi="Times New Roman" w:cs="Times New Roman"/>
          <w:sz w:val="24"/>
          <w:szCs w:val="24"/>
        </w:rPr>
        <w:t>Kehtiva LoKS § 66</w:t>
      </w:r>
      <w:r w:rsidR="0BE1DDA3" w:rsidRPr="00E205BB">
        <w:rPr>
          <w:rFonts w:ascii="Times New Roman" w:eastAsia="Times New Roman" w:hAnsi="Times New Roman" w:cs="Times New Roman"/>
          <w:sz w:val="24"/>
          <w:szCs w:val="24"/>
          <w:vertAlign w:val="superscript"/>
        </w:rPr>
        <w:t>11</w:t>
      </w:r>
      <w:r w:rsidR="0BE1DDA3" w:rsidRPr="00E205BB">
        <w:rPr>
          <w:rFonts w:ascii="Times New Roman" w:eastAsia="Times New Roman" w:hAnsi="Times New Roman" w:cs="Times New Roman"/>
          <w:sz w:val="24"/>
          <w:szCs w:val="24"/>
        </w:rPr>
        <w:t xml:space="preserve"> l</w:t>
      </w:r>
      <w:r w:rsidR="00D14CE1" w:rsidRPr="00E205BB">
        <w:rPr>
          <w:rFonts w:ascii="Times New Roman" w:eastAsia="Times New Roman" w:hAnsi="Times New Roman" w:cs="Times New Roman"/>
          <w:sz w:val="24"/>
          <w:szCs w:val="24"/>
        </w:rPr>
        <w:t>õike</w:t>
      </w:r>
      <w:r w:rsidR="0BE1DDA3" w:rsidRPr="00E205BB">
        <w:rPr>
          <w:rFonts w:ascii="Times New Roman" w:eastAsia="Times New Roman" w:hAnsi="Times New Roman" w:cs="Times New Roman"/>
          <w:sz w:val="24"/>
          <w:szCs w:val="24"/>
        </w:rPr>
        <w:t xml:space="preserve"> 3 </w:t>
      </w:r>
      <w:r w:rsidR="7D70FA24" w:rsidRPr="00E205BB">
        <w:rPr>
          <w:rFonts w:ascii="Times New Roman" w:eastAsia="Times New Roman" w:hAnsi="Times New Roman" w:cs="Times New Roman"/>
          <w:sz w:val="24"/>
          <w:szCs w:val="24"/>
        </w:rPr>
        <w:t>kohaselt menetleb LoKS §-s 66</w:t>
      </w:r>
      <w:r w:rsidR="7D70FA24" w:rsidRPr="00E205BB">
        <w:rPr>
          <w:rFonts w:ascii="Times New Roman" w:eastAsia="Times New Roman" w:hAnsi="Times New Roman" w:cs="Times New Roman"/>
          <w:sz w:val="24"/>
          <w:szCs w:val="24"/>
          <w:vertAlign w:val="superscript"/>
        </w:rPr>
        <w:t>2</w:t>
      </w:r>
      <w:r w:rsidR="7D70FA24" w:rsidRPr="00E205BB">
        <w:rPr>
          <w:rFonts w:ascii="Times New Roman" w:eastAsia="Times New Roman" w:hAnsi="Times New Roman" w:cs="Times New Roman"/>
          <w:sz w:val="24"/>
          <w:szCs w:val="24"/>
        </w:rPr>
        <w:t xml:space="preserve"> sätestatud väärtegu kohus, kui väärteoasja arutades on </w:t>
      </w:r>
      <w:r w:rsidR="028F98CD" w:rsidRPr="00E205BB">
        <w:rPr>
          <w:rFonts w:ascii="Times New Roman" w:eastAsia="Times New Roman" w:hAnsi="Times New Roman" w:cs="Times New Roman"/>
          <w:sz w:val="24"/>
          <w:szCs w:val="24"/>
        </w:rPr>
        <w:t>vaja otsustada loomapidamise õiguse äravõtmine</w:t>
      </w:r>
      <w:r w:rsidR="7226A1BC" w:rsidRPr="00E205BB">
        <w:rPr>
          <w:rFonts w:ascii="Times New Roman" w:eastAsia="Times New Roman" w:hAnsi="Times New Roman" w:cs="Times New Roman"/>
          <w:sz w:val="24"/>
          <w:szCs w:val="24"/>
        </w:rPr>
        <w:t>.</w:t>
      </w:r>
      <w:r w:rsidR="028F98CD" w:rsidRPr="00E205BB">
        <w:rPr>
          <w:rFonts w:ascii="Times New Roman" w:eastAsia="Times New Roman" w:hAnsi="Times New Roman" w:cs="Times New Roman"/>
          <w:sz w:val="24"/>
          <w:szCs w:val="24"/>
        </w:rPr>
        <w:t xml:space="preserve"> Kuna </w:t>
      </w:r>
      <w:r w:rsidR="00D15169" w:rsidRPr="00E205BB">
        <w:rPr>
          <w:rFonts w:ascii="Times New Roman" w:eastAsia="Times New Roman" w:hAnsi="Times New Roman" w:cs="Times New Roman"/>
          <w:sz w:val="24"/>
          <w:szCs w:val="24"/>
        </w:rPr>
        <w:t xml:space="preserve">siinse </w:t>
      </w:r>
      <w:r w:rsidR="29A3EC8E" w:rsidRPr="00E205BB">
        <w:rPr>
          <w:rFonts w:ascii="Times New Roman" w:eastAsia="Times New Roman" w:hAnsi="Times New Roman" w:cs="Times New Roman"/>
          <w:sz w:val="24"/>
          <w:szCs w:val="24"/>
        </w:rPr>
        <w:t>eelnõu § 1 p</w:t>
      </w:r>
      <w:r w:rsidR="00E323F5" w:rsidRPr="00E205BB">
        <w:rPr>
          <w:rFonts w:ascii="Times New Roman" w:eastAsia="Times New Roman" w:hAnsi="Times New Roman" w:cs="Times New Roman"/>
          <w:sz w:val="24"/>
          <w:szCs w:val="24"/>
        </w:rPr>
        <w:t>unkti</w:t>
      </w:r>
      <w:r w:rsidR="29A3EC8E" w:rsidRPr="00E205BB">
        <w:rPr>
          <w:rFonts w:ascii="Times New Roman" w:eastAsia="Times New Roman" w:hAnsi="Times New Roman" w:cs="Times New Roman"/>
          <w:sz w:val="24"/>
          <w:szCs w:val="24"/>
        </w:rPr>
        <w:t xml:space="preserve">ga </w:t>
      </w:r>
      <w:r w:rsidR="7BF138A8" w:rsidRPr="00E205BB">
        <w:rPr>
          <w:rFonts w:ascii="Times New Roman" w:eastAsia="Times New Roman" w:hAnsi="Times New Roman" w:cs="Times New Roman"/>
          <w:sz w:val="24"/>
          <w:szCs w:val="24"/>
        </w:rPr>
        <w:t>3</w:t>
      </w:r>
      <w:r w:rsidR="1139A444" w:rsidRPr="00E205BB">
        <w:rPr>
          <w:rFonts w:ascii="Times New Roman" w:eastAsia="Times New Roman" w:hAnsi="Times New Roman" w:cs="Times New Roman"/>
          <w:sz w:val="24"/>
          <w:szCs w:val="24"/>
        </w:rPr>
        <w:t xml:space="preserve"> laieneb loomapidamiskeelu kohaldamise pädevus ka kohtuvälisele menetlejale, puudub </w:t>
      </w:r>
      <w:r w:rsidR="1BCB8ADA" w:rsidRPr="00E205BB">
        <w:rPr>
          <w:rFonts w:ascii="Times New Roman" w:eastAsia="Times New Roman" w:hAnsi="Times New Roman" w:cs="Times New Roman"/>
          <w:sz w:val="24"/>
          <w:szCs w:val="24"/>
        </w:rPr>
        <w:t>edaspidi vajadus LoKS § 66</w:t>
      </w:r>
      <w:r w:rsidR="1BCB8ADA" w:rsidRPr="00E205BB">
        <w:rPr>
          <w:rFonts w:ascii="Times New Roman" w:eastAsia="Times New Roman" w:hAnsi="Times New Roman" w:cs="Times New Roman"/>
          <w:sz w:val="24"/>
          <w:szCs w:val="24"/>
          <w:vertAlign w:val="superscript"/>
        </w:rPr>
        <w:t>11</w:t>
      </w:r>
      <w:r w:rsidR="1BCB8ADA" w:rsidRPr="00E205BB">
        <w:rPr>
          <w:rFonts w:ascii="Times New Roman" w:eastAsia="Times New Roman" w:hAnsi="Times New Roman" w:cs="Times New Roman"/>
          <w:sz w:val="24"/>
          <w:szCs w:val="24"/>
        </w:rPr>
        <w:t xml:space="preserve"> l</w:t>
      </w:r>
      <w:r w:rsidR="008238CC" w:rsidRPr="00E205BB">
        <w:rPr>
          <w:rFonts w:ascii="Times New Roman" w:eastAsia="Times New Roman" w:hAnsi="Times New Roman" w:cs="Times New Roman"/>
          <w:sz w:val="24"/>
          <w:szCs w:val="24"/>
        </w:rPr>
        <w:t>õike</w:t>
      </w:r>
      <w:r w:rsidR="1BCB8ADA" w:rsidRPr="00E205BB">
        <w:rPr>
          <w:rFonts w:ascii="Times New Roman" w:eastAsia="Times New Roman" w:hAnsi="Times New Roman" w:cs="Times New Roman"/>
          <w:sz w:val="24"/>
          <w:szCs w:val="24"/>
        </w:rPr>
        <w:t xml:space="preserve"> 3 järele.</w:t>
      </w:r>
    </w:p>
    <w:p w14:paraId="156F04F0" w14:textId="77777777" w:rsidR="00AD2E54" w:rsidRPr="00E205BB" w:rsidRDefault="00AD2E54" w:rsidP="00E205BB">
      <w:pPr>
        <w:spacing w:after="0" w:line="276" w:lineRule="auto"/>
        <w:jc w:val="both"/>
        <w:rPr>
          <w:rFonts w:ascii="Times New Roman" w:eastAsia="Times New Roman" w:hAnsi="Times New Roman" w:cs="Times New Roman"/>
          <w:b/>
          <w:sz w:val="24"/>
          <w:szCs w:val="24"/>
        </w:rPr>
      </w:pPr>
    </w:p>
    <w:p w14:paraId="7D02BC59" w14:textId="586B183B" w:rsidR="00AD2E54" w:rsidRPr="00E205BB" w:rsidRDefault="00AD2E54" w:rsidP="00E205BB">
      <w:pPr>
        <w:spacing w:after="120" w:line="276" w:lineRule="auto"/>
        <w:jc w:val="both"/>
        <w:rPr>
          <w:rFonts w:ascii="Times New Roman" w:eastAsia="Times New Roman" w:hAnsi="Times New Roman" w:cs="Times New Roman"/>
          <w:b/>
          <w:sz w:val="24"/>
          <w:szCs w:val="24"/>
        </w:rPr>
      </w:pPr>
      <w:r w:rsidRPr="00E205BB">
        <w:rPr>
          <w:rFonts w:ascii="Times New Roman" w:eastAsia="Times New Roman" w:hAnsi="Times New Roman" w:cs="Times New Roman"/>
          <w:b/>
          <w:sz w:val="24"/>
          <w:szCs w:val="24"/>
        </w:rPr>
        <w:t xml:space="preserve">3.3. </w:t>
      </w:r>
      <w:r w:rsidR="00CC7B24" w:rsidRPr="00E205BB">
        <w:rPr>
          <w:rFonts w:ascii="Times New Roman" w:eastAsia="Times New Roman" w:hAnsi="Times New Roman" w:cs="Times New Roman"/>
          <w:b/>
          <w:sz w:val="24"/>
          <w:szCs w:val="24"/>
        </w:rPr>
        <w:t>Eelnõu § 3 (v</w:t>
      </w:r>
      <w:r w:rsidRPr="00E205BB">
        <w:rPr>
          <w:rFonts w:ascii="Times New Roman" w:eastAsia="Times New Roman" w:hAnsi="Times New Roman" w:cs="Times New Roman"/>
          <w:b/>
          <w:sz w:val="24"/>
          <w:szCs w:val="24"/>
        </w:rPr>
        <w:t>äärteomenetluse seadustiku muutmine</w:t>
      </w:r>
      <w:r w:rsidR="00CC7B24" w:rsidRPr="00E205BB">
        <w:rPr>
          <w:rFonts w:ascii="Times New Roman" w:eastAsia="Times New Roman" w:hAnsi="Times New Roman" w:cs="Times New Roman"/>
          <w:b/>
          <w:sz w:val="24"/>
          <w:szCs w:val="24"/>
        </w:rPr>
        <w:t>)</w:t>
      </w:r>
    </w:p>
    <w:p w14:paraId="5B342862" w14:textId="7FD9A45C" w:rsidR="00215462" w:rsidRPr="00E205BB" w:rsidRDefault="007A1881" w:rsidP="00E205BB">
      <w:pPr>
        <w:spacing w:after="120" w:line="276" w:lineRule="auto"/>
        <w:jc w:val="both"/>
      </w:pPr>
      <w:r w:rsidRPr="00E205BB">
        <w:rPr>
          <w:rFonts w:ascii="Times New Roman" w:eastAsia="Times New Roman" w:hAnsi="Times New Roman" w:cs="Times New Roman"/>
          <w:sz w:val="24"/>
          <w:szCs w:val="24"/>
        </w:rPr>
        <w:t>Eelnõu paragrahviga 3 muudetakse v</w:t>
      </w:r>
      <w:r w:rsidR="299675BE" w:rsidRPr="00E205BB">
        <w:rPr>
          <w:rFonts w:ascii="Times New Roman" w:eastAsia="Times New Roman" w:hAnsi="Times New Roman" w:cs="Times New Roman"/>
          <w:sz w:val="24"/>
          <w:szCs w:val="24"/>
        </w:rPr>
        <w:t>ä</w:t>
      </w:r>
      <w:r w:rsidR="00215462" w:rsidRPr="00E205BB">
        <w:rPr>
          <w:rFonts w:ascii="Times New Roman" w:eastAsia="Times New Roman" w:hAnsi="Times New Roman" w:cs="Times New Roman"/>
          <w:sz w:val="24"/>
          <w:szCs w:val="24"/>
        </w:rPr>
        <w:t>ärteomenetluse seadustik</w:t>
      </w:r>
      <w:r w:rsidRPr="00E205BB">
        <w:rPr>
          <w:rFonts w:ascii="Times New Roman" w:eastAsia="Times New Roman" w:hAnsi="Times New Roman" w:cs="Times New Roman"/>
          <w:sz w:val="24"/>
          <w:szCs w:val="24"/>
        </w:rPr>
        <w:t>k</w:t>
      </w:r>
      <w:r w:rsidR="00215462" w:rsidRPr="00E205BB">
        <w:rPr>
          <w:rFonts w:ascii="Times New Roman" w:eastAsia="Times New Roman" w:hAnsi="Times New Roman" w:cs="Times New Roman"/>
          <w:sz w:val="24"/>
          <w:szCs w:val="24"/>
        </w:rPr>
        <w:t xml:space="preserve">u </w:t>
      </w:r>
      <w:r w:rsidR="7D4775C4" w:rsidRPr="00E205BB">
        <w:rPr>
          <w:rFonts w:ascii="Times New Roman" w:eastAsia="Times New Roman" w:hAnsi="Times New Roman" w:cs="Times New Roman"/>
          <w:sz w:val="24"/>
          <w:szCs w:val="24"/>
        </w:rPr>
        <w:t>(VTMS)</w:t>
      </w:r>
      <w:r w:rsidRPr="00E205BB">
        <w:rPr>
          <w:rFonts w:ascii="Times New Roman" w:eastAsia="Times New Roman" w:hAnsi="Times New Roman" w:cs="Times New Roman"/>
          <w:sz w:val="24"/>
          <w:szCs w:val="24"/>
        </w:rPr>
        <w:t>. VTMS</w:t>
      </w:r>
      <w:r w:rsidR="7D4775C4" w:rsidRPr="00E205BB">
        <w:rPr>
          <w:rFonts w:ascii="Times New Roman" w:eastAsia="Times New Roman" w:hAnsi="Times New Roman" w:cs="Times New Roman"/>
          <w:sz w:val="24"/>
          <w:szCs w:val="24"/>
        </w:rPr>
        <w:t xml:space="preserve"> </w:t>
      </w:r>
      <w:r w:rsidR="00215462" w:rsidRPr="00E205BB">
        <w:rPr>
          <w:rFonts w:ascii="Times New Roman" w:eastAsia="Times New Roman" w:hAnsi="Times New Roman" w:cs="Times New Roman"/>
          <w:sz w:val="24"/>
          <w:szCs w:val="24"/>
        </w:rPr>
        <w:t>§ 73 lõike 1 punkti</w:t>
      </w:r>
      <w:r w:rsidR="6B723021" w:rsidRPr="00E205BB">
        <w:rPr>
          <w:rFonts w:ascii="Times New Roman" w:eastAsia="Times New Roman" w:hAnsi="Times New Roman" w:cs="Times New Roman"/>
          <w:sz w:val="24"/>
          <w:szCs w:val="24"/>
        </w:rPr>
        <w:t>s</w:t>
      </w:r>
      <w:r w:rsidR="00215462" w:rsidRPr="00E205BB">
        <w:rPr>
          <w:rFonts w:ascii="Times New Roman" w:eastAsia="Times New Roman" w:hAnsi="Times New Roman" w:cs="Times New Roman"/>
          <w:sz w:val="24"/>
          <w:szCs w:val="24"/>
        </w:rPr>
        <w:t xml:space="preserve"> 1 </w:t>
      </w:r>
      <w:r w:rsidR="73F65F38" w:rsidRPr="00E205BB">
        <w:rPr>
          <w:rFonts w:ascii="Times New Roman" w:eastAsia="Times New Roman" w:hAnsi="Times New Roman" w:cs="Times New Roman"/>
          <w:sz w:val="24"/>
          <w:szCs w:val="24"/>
        </w:rPr>
        <w:t xml:space="preserve">on </w:t>
      </w:r>
      <w:r w:rsidR="00CC7B24" w:rsidRPr="00E205BB">
        <w:rPr>
          <w:rFonts w:ascii="Times New Roman" w:eastAsia="Times New Roman" w:hAnsi="Times New Roman" w:cs="Times New Roman"/>
          <w:sz w:val="24"/>
          <w:szCs w:val="24"/>
        </w:rPr>
        <w:t xml:space="preserve">loetletud võimalikud </w:t>
      </w:r>
      <w:r w:rsidR="73F65F38" w:rsidRPr="00E205BB">
        <w:rPr>
          <w:rFonts w:ascii="Times New Roman" w:eastAsia="Times New Roman" w:hAnsi="Times New Roman" w:cs="Times New Roman"/>
          <w:sz w:val="24"/>
          <w:szCs w:val="24"/>
        </w:rPr>
        <w:t xml:space="preserve">kohtuvälise menetleja lahendid üldmenetluses. Kuivõrd </w:t>
      </w:r>
      <w:r w:rsidR="00E62366" w:rsidRPr="00E205BB">
        <w:rPr>
          <w:rFonts w:ascii="Times New Roman" w:eastAsia="Times New Roman" w:hAnsi="Times New Roman" w:cs="Times New Roman"/>
          <w:sz w:val="24"/>
          <w:szCs w:val="24"/>
        </w:rPr>
        <w:t xml:space="preserve">siinse </w:t>
      </w:r>
      <w:r w:rsidR="73F65F38" w:rsidRPr="00E205BB">
        <w:rPr>
          <w:rFonts w:ascii="Times New Roman" w:eastAsia="Times New Roman" w:hAnsi="Times New Roman" w:cs="Times New Roman"/>
          <w:sz w:val="24"/>
          <w:szCs w:val="24"/>
        </w:rPr>
        <w:t>eelnõu</w:t>
      </w:r>
      <w:r w:rsidR="60D34B00" w:rsidRPr="00E205BB">
        <w:rPr>
          <w:rFonts w:ascii="Times New Roman" w:eastAsia="Times New Roman" w:hAnsi="Times New Roman" w:cs="Times New Roman"/>
          <w:sz w:val="24"/>
          <w:szCs w:val="24"/>
        </w:rPr>
        <w:t xml:space="preserve"> § 1 p</w:t>
      </w:r>
      <w:r w:rsidR="00E62366" w:rsidRPr="00E205BB">
        <w:rPr>
          <w:rFonts w:ascii="Times New Roman" w:eastAsia="Times New Roman" w:hAnsi="Times New Roman" w:cs="Times New Roman"/>
          <w:sz w:val="24"/>
          <w:szCs w:val="24"/>
        </w:rPr>
        <w:t>unkti</w:t>
      </w:r>
      <w:r w:rsidR="60D34B00" w:rsidRPr="00E205BB">
        <w:rPr>
          <w:rFonts w:ascii="Times New Roman" w:eastAsia="Times New Roman" w:hAnsi="Times New Roman" w:cs="Times New Roman"/>
          <w:sz w:val="24"/>
          <w:szCs w:val="24"/>
        </w:rPr>
        <w:t xml:space="preserve"> 3 kohaselt on kohtuvälise menetleja pädevuses ka loomapidamiskeelu kohaldamine, täiendatakse sellele vastavalt</w:t>
      </w:r>
      <w:r w:rsidR="4C0DF264" w:rsidRPr="00E205BB">
        <w:rPr>
          <w:rFonts w:ascii="Times New Roman" w:eastAsia="Times New Roman" w:hAnsi="Times New Roman" w:cs="Times New Roman"/>
          <w:sz w:val="24"/>
          <w:szCs w:val="24"/>
        </w:rPr>
        <w:t xml:space="preserve"> VTMS § 73 l</w:t>
      </w:r>
      <w:r w:rsidR="008438B1" w:rsidRPr="00E205BB">
        <w:rPr>
          <w:rFonts w:ascii="Times New Roman" w:eastAsia="Times New Roman" w:hAnsi="Times New Roman" w:cs="Times New Roman"/>
          <w:sz w:val="24"/>
          <w:szCs w:val="24"/>
        </w:rPr>
        <w:t>õike</w:t>
      </w:r>
      <w:r w:rsidR="4C0DF264" w:rsidRPr="00E205BB">
        <w:rPr>
          <w:rFonts w:ascii="Times New Roman" w:eastAsia="Times New Roman" w:hAnsi="Times New Roman" w:cs="Times New Roman"/>
          <w:sz w:val="24"/>
          <w:szCs w:val="24"/>
        </w:rPr>
        <w:t xml:space="preserve"> 1 p</w:t>
      </w:r>
      <w:r w:rsidR="008438B1" w:rsidRPr="00E205BB">
        <w:rPr>
          <w:rFonts w:ascii="Times New Roman" w:eastAsia="Times New Roman" w:hAnsi="Times New Roman" w:cs="Times New Roman"/>
          <w:sz w:val="24"/>
          <w:szCs w:val="24"/>
        </w:rPr>
        <w:t>unkti</w:t>
      </w:r>
      <w:r w:rsidR="4C0DF264" w:rsidRPr="00E205BB">
        <w:rPr>
          <w:rFonts w:ascii="Times New Roman" w:eastAsia="Times New Roman" w:hAnsi="Times New Roman" w:cs="Times New Roman"/>
          <w:sz w:val="24"/>
          <w:szCs w:val="24"/>
        </w:rPr>
        <w:t xml:space="preserve"> 1 loetelu</w:t>
      </w:r>
      <w:r w:rsidR="00165825" w:rsidRPr="00E205BB">
        <w:rPr>
          <w:rFonts w:ascii="Times New Roman" w:eastAsia="Times New Roman" w:hAnsi="Times New Roman" w:cs="Times New Roman"/>
          <w:sz w:val="24"/>
          <w:szCs w:val="24"/>
        </w:rPr>
        <w:t xml:space="preserve"> loomapidamiskeelu kohaldamise võimalusega.</w:t>
      </w:r>
    </w:p>
    <w:p w14:paraId="27ED6118" w14:textId="079F9E35" w:rsidR="07CA9C4E" w:rsidRPr="00E205BB" w:rsidRDefault="3A2FD696" w:rsidP="00E205BB">
      <w:pPr>
        <w:spacing w:after="120" w:line="276" w:lineRule="auto"/>
        <w:jc w:val="both"/>
        <w:rPr>
          <w:rFonts w:ascii="Times New Roman" w:hAnsi="Times New Roman" w:cs="Times New Roman"/>
          <w:sz w:val="24"/>
          <w:szCs w:val="24"/>
        </w:rPr>
      </w:pPr>
      <w:r w:rsidRPr="00E205BB">
        <w:rPr>
          <w:rFonts w:ascii="Times New Roman" w:eastAsia="Times New Roman" w:hAnsi="Times New Roman" w:cs="Times New Roman"/>
          <w:sz w:val="24"/>
          <w:szCs w:val="24"/>
        </w:rPr>
        <w:t>Lisaks eel</w:t>
      </w:r>
      <w:r w:rsidR="00FB1BE3" w:rsidRPr="00E205BB">
        <w:rPr>
          <w:rFonts w:ascii="Times New Roman" w:eastAsia="Times New Roman" w:hAnsi="Times New Roman" w:cs="Times New Roman"/>
          <w:sz w:val="24"/>
          <w:szCs w:val="24"/>
        </w:rPr>
        <w:t>maini</w:t>
      </w:r>
      <w:r w:rsidR="00461F4A" w:rsidRPr="00E205BB">
        <w:rPr>
          <w:rFonts w:ascii="Times New Roman" w:eastAsia="Times New Roman" w:hAnsi="Times New Roman" w:cs="Times New Roman"/>
          <w:sz w:val="24"/>
          <w:szCs w:val="24"/>
        </w:rPr>
        <w:t>tu</w:t>
      </w:r>
      <w:r w:rsidRPr="00E205BB">
        <w:rPr>
          <w:rFonts w:ascii="Times New Roman" w:eastAsia="Times New Roman" w:hAnsi="Times New Roman" w:cs="Times New Roman"/>
          <w:sz w:val="24"/>
          <w:szCs w:val="24"/>
        </w:rPr>
        <w:t xml:space="preserve">le tuleb seoses loomapidamise keelu kohaldamise pädevuse andmisega kohtuvälisele menetlejale muuta VTMS §-e 74 ja 83. </w:t>
      </w:r>
      <w:r w:rsidR="07CA9C4E" w:rsidRPr="00E205BB">
        <w:rPr>
          <w:rFonts w:ascii="Times New Roman" w:hAnsi="Times New Roman" w:cs="Times New Roman"/>
          <w:sz w:val="24"/>
          <w:szCs w:val="24"/>
        </w:rPr>
        <w:t xml:space="preserve">VTMS § 74 </w:t>
      </w:r>
      <w:r w:rsidR="64D67786" w:rsidRPr="00E205BB">
        <w:rPr>
          <w:rFonts w:ascii="Times New Roman" w:hAnsi="Times New Roman" w:cs="Times New Roman"/>
          <w:sz w:val="24"/>
          <w:szCs w:val="24"/>
        </w:rPr>
        <w:t xml:space="preserve">muudatused täiendavad kohtuvälise menetleja otsuse sisule esitatavaid nõudeid ja VTMS §-st 83 </w:t>
      </w:r>
      <w:r w:rsidR="00041C01" w:rsidRPr="00E205BB">
        <w:rPr>
          <w:rFonts w:ascii="Times New Roman" w:hAnsi="Times New Roman" w:cs="Times New Roman"/>
          <w:sz w:val="24"/>
          <w:szCs w:val="24"/>
        </w:rPr>
        <w:t xml:space="preserve">jäetakse välja </w:t>
      </w:r>
      <w:r w:rsidR="64D67786" w:rsidRPr="00E205BB">
        <w:rPr>
          <w:rFonts w:ascii="Times New Roman" w:hAnsi="Times New Roman" w:cs="Times New Roman"/>
          <w:sz w:val="24"/>
          <w:szCs w:val="24"/>
        </w:rPr>
        <w:t xml:space="preserve">klausel, mille kohaselt peab </w:t>
      </w:r>
      <w:r w:rsidR="4512F709" w:rsidRPr="00E205BB">
        <w:rPr>
          <w:rFonts w:ascii="Times New Roman" w:hAnsi="Times New Roman" w:cs="Times New Roman"/>
          <w:sz w:val="24"/>
          <w:szCs w:val="24"/>
        </w:rPr>
        <w:t>loomapidamise keelu otsustamiseks väärteo asja arutama maakohtunik.</w:t>
      </w:r>
    </w:p>
    <w:p w14:paraId="6535683F" w14:textId="77777777" w:rsidR="00587843" w:rsidRPr="00E205BB" w:rsidRDefault="00587843" w:rsidP="00E205BB">
      <w:pPr>
        <w:spacing w:line="276" w:lineRule="auto"/>
        <w:rPr>
          <w:rFonts w:ascii="Times New Roman" w:hAnsi="Times New Roman" w:cs="Times New Roman"/>
          <w:sz w:val="24"/>
          <w:szCs w:val="24"/>
        </w:rPr>
      </w:pPr>
    </w:p>
    <w:p w14:paraId="2BDA7DDF" w14:textId="6FD8EBFA" w:rsidR="00D57D09" w:rsidRPr="00E205BB" w:rsidRDefault="007A1204" w:rsidP="00E205BB">
      <w:pPr>
        <w:spacing w:line="276" w:lineRule="auto"/>
        <w:rPr>
          <w:rFonts w:ascii="Times New Roman" w:hAnsi="Times New Roman" w:cs="Times New Roman"/>
          <w:b/>
          <w:sz w:val="24"/>
          <w:szCs w:val="24"/>
        </w:rPr>
      </w:pPr>
      <w:r w:rsidRPr="00E205BB">
        <w:rPr>
          <w:rFonts w:ascii="Times New Roman" w:hAnsi="Times New Roman" w:cs="Times New Roman"/>
          <w:b/>
          <w:sz w:val="24"/>
          <w:szCs w:val="24"/>
        </w:rPr>
        <w:t>3.4</w:t>
      </w:r>
      <w:r w:rsidR="008962A2" w:rsidRPr="00E205BB">
        <w:rPr>
          <w:rFonts w:ascii="Times New Roman" w:hAnsi="Times New Roman" w:cs="Times New Roman"/>
          <w:b/>
          <w:sz w:val="24"/>
          <w:szCs w:val="24"/>
        </w:rPr>
        <w:t xml:space="preserve">. </w:t>
      </w:r>
      <w:r w:rsidR="000F268A" w:rsidRPr="00E205BB">
        <w:rPr>
          <w:rFonts w:ascii="Times New Roman" w:hAnsi="Times New Roman" w:cs="Times New Roman"/>
          <w:b/>
          <w:sz w:val="24"/>
          <w:szCs w:val="24"/>
        </w:rPr>
        <w:t>P</w:t>
      </w:r>
      <w:r w:rsidR="00A10912" w:rsidRPr="00E205BB">
        <w:rPr>
          <w:rFonts w:ascii="Times New Roman" w:hAnsi="Times New Roman" w:cs="Times New Roman"/>
          <w:b/>
          <w:sz w:val="24"/>
          <w:szCs w:val="24"/>
        </w:rPr>
        <w:t>õhiseaduspärasuse analüüs</w:t>
      </w:r>
    </w:p>
    <w:p w14:paraId="220954D1" w14:textId="1BAB53CA" w:rsidR="00D57D09" w:rsidRPr="00E205BB" w:rsidRDefault="00D57D09" w:rsidP="00E205BB">
      <w:pPr>
        <w:spacing w:line="276" w:lineRule="auto"/>
        <w:rPr>
          <w:rFonts w:ascii="Times New Roman" w:eastAsia="Calibri" w:hAnsi="Times New Roman" w:cs="Times New Roman"/>
          <w:b/>
          <w:bCs/>
          <w:sz w:val="24"/>
          <w:szCs w:val="24"/>
        </w:rPr>
      </w:pPr>
      <w:r w:rsidRPr="00E205BB">
        <w:rPr>
          <w:rFonts w:ascii="Times New Roman" w:hAnsi="Times New Roman" w:cs="Times New Roman"/>
          <w:b/>
          <w:bCs/>
          <w:sz w:val="24"/>
          <w:szCs w:val="24"/>
        </w:rPr>
        <w:t xml:space="preserve">3.4.1. </w:t>
      </w:r>
      <w:r w:rsidR="1DE5D63F" w:rsidRPr="00E205BB">
        <w:rPr>
          <w:rFonts w:ascii="Times New Roman" w:eastAsia="Calibri" w:hAnsi="Times New Roman" w:cs="Times New Roman"/>
          <w:b/>
          <w:bCs/>
          <w:sz w:val="24"/>
          <w:szCs w:val="24"/>
        </w:rPr>
        <w:t>Loomapidamise keeld ja tegutsemiskeeld</w:t>
      </w:r>
    </w:p>
    <w:p w14:paraId="13FC5D13" w14:textId="292E55C0" w:rsidR="07E9287A" w:rsidRPr="00E205BB" w:rsidRDefault="07E9287A" w:rsidP="00E205BB">
      <w:pPr>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Eelnõuga kavandatavad loomapidamise keelu (</w:t>
      </w:r>
      <w:r w:rsidR="00026D88" w:rsidRPr="00E205BB">
        <w:rPr>
          <w:rFonts w:ascii="Times New Roman" w:eastAsia="Calibri" w:hAnsi="Times New Roman" w:cs="Times New Roman"/>
          <w:sz w:val="24"/>
          <w:szCs w:val="24"/>
        </w:rPr>
        <w:t xml:space="preserve">KarS </w:t>
      </w:r>
      <w:r w:rsidRPr="00E205BB">
        <w:rPr>
          <w:rFonts w:ascii="Times New Roman" w:eastAsia="Calibri" w:hAnsi="Times New Roman" w:cs="Times New Roman"/>
          <w:sz w:val="24"/>
          <w:szCs w:val="24"/>
        </w:rPr>
        <w:t>§ 52</w:t>
      </w:r>
      <w:r w:rsidR="00583F41" w:rsidRPr="00E205BB">
        <w:rPr>
          <w:rFonts w:ascii="Times New Roman" w:eastAsia="Calibri" w:hAnsi="Times New Roman" w:cs="Times New Roman"/>
          <w:sz w:val="24"/>
          <w:szCs w:val="24"/>
          <w:vertAlign w:val="superscript"/>
        </w:rPr>
        <w:t>2</w:t>
      </w:r>
      <w:r w:rsidRPr="00E205BB">
        <w:rPr>
          <w:rFonts w:ascii="Times New Roman" w:eastAsia="Calibri" w:hAnsi="Times New Roman" w:cs="Times New Roman"/>
          <w:sz w:val="24"/>
          <w:szCs w:val="24"/>
        </w:rPr>
        <w:t>) ning tegutsemiskeelu ja ametikohal töötamise keelu (</w:t>
      </w:r>
      <w:r w:rsidR="009207C7" w:rsidRPr="00E205BB">
        <w:rPr>
          <w:rFonts w:ascii="Times New Roman" w:eastAsia="Calibri" w:hAnsi="Times New Roman" w:cs="Times New Roman"/>
          <w:sz w:val="24"/>
          <w:szCs w:val="24"/>
        </w:rPr>
        <w:t xml:space="preserve">KarS </w:t>
      </w:r>
      <w:r w:rsidRPr="00E205BB">
        <w:rPr>
          <w:rFonts w:ascii="Times New Roman" w:eastAsia="Calibri" w:hAnsi="Times New Roman" w:cs="Times New Roman"/>
          <w:sz w:val="24"/>
          <w:szCs w:val="24"/>
        </w:rPr>
        <w:t xml:space="preserve">§ 49) </w:t>
      </w:r>
      <w:r w:rsidR="00DB3D67" w:rsidRPr="00E205BB">
        <w:rPr>
          <w:rFonts w:ascii="Times New Roman" w:eastAsia="Calibri" w:hAnsi="Times New Roman" w:cs="Times New Roman"/>
          <w:sz w:val="24"/>
          <w:szCs w:val="24"/>
        </w:rPr>
        <w:t>muud</w:t>
      </w:r>
      <w:r w:rsidR="00460B24" w:rsidRPr="00E205BB">
        <w:rPr>
          <w:rFonts w:ascii="Times New Roman" w:eastAsia="Calibri" w:hAnsi="Times New Roman" w:cs="Times New Roman"/>
          <w:sz w:val="24"/>
          <w:szCs w:val="24"/>
        </w:rPr>
        <w:t>a</w:t>
      </w:r>
      <w:r w:rsidR="00DB3D67" w:rsidRPr="00E205BB">
        <w:rPr>
          <w:rFonts w:ascii="Times New Roman" w:eastAsia="Calibri" w:hAnsi="Times New Roman" w:cs="Times New Roman"/>
          <w:sz w:val="24"/>
          <w:szCs w:val="24"/>
        </w:rPr>
        <w:t xml:space="preserve">tused </w:t>
      </w:r>
      <w:r w:rsidRPr="00E205BB">
        <w:rPr>
          <w:rFonts w:ascii="Times New Roman" w:eastAsia="Calibri" w:hAnsi="Times New Roman" w:cs="Times New Roman"/>
          <w:sz w:val="24"/>
          <w:szCs w:val="24"/>
        </w:rPr>
        <w:t>riivavad eelkõige põhiseaduse § 19 lõikes 1 sätestatud üldist vabaduspõhiõigust, mis hõlmab isiku õigust vabalt otsustada oma tegevuse üle, sealhulgas nii loomapidamise kui ka kutse- ja majandustegevuse üle.</w:t>
      </w:r>
      <w:r w:rsidR="2AAC27B2" w:rsidRPr="00E205BB">
        <w:rPr>
          <w:rFonts w:ascii="Times New Roman" w:eastAsia="Calibri" w:hAnsi="Times New Roman" w:cs="Times New Roman"/>
          <w:sz w:val="24"/>
          <w:szCs w:val="24"/>
        </w:rPr>
        <w:t xml:space="preserve"> </w:t>
      </w:r>
      <w:r w:rsidRPr="00E205BB">
        <w:rPr>
          <w:rFonts w:ascii="Times New Roman" w:eastAsia="Calibri" w:hAnsi="Times New Roman" w:cs="Times New Roman"/>
          <w:sz w:val="24"/>
          <w:szCs w:val="24"/>
        </w:rPr>
        <w:t>Lisaks riivab tegutsemiskeeld otseselt PS § 29 lõikes 1 sätestatud õigust vabalt valida tegevusala, elukutset ja töökohta ning PS § 31 kaitsealasse kuuluvat ettevõtlusvabadust. Loomapidamise keeld võib ettevõtlusvabadust riivata juhul, kui loomapidamine toimub majandus- või kutsetegevusena.</w:t>
      </w:r>
    </w:p>
    <w:p w14:paraId="5A70F3D2" w14:textId="36C252A7" w:rsidR="270E7AB0" w:rsidRPr="00E205BB" w:rsidRDefault="270E7AB0" w:rsidP="00E205BB">
      <w:pPr>
        <w:spacing w:line="276" w:lineRule="auto"/>
        <w:jc w:val="both"/>
        <w:rPr>
          <w:rFonts w:ascii="Times New Roman" w:eastAsia="Calibri" w:hAnsi="Times New Roman" w:cs="Times New Roman"/>
          <w:b/>
          <w:bCs/>
          <w:sz w:val="24"/>
          <w:szCs w:val="24"/>
        </w:rPr>
      </w:pPr>
      <w:r w:rsidRPr="00E205BB">
        <w:rPr>
          <w:rFonts w:ascii="Times New Roman" w:eastAsia="Calibri" w:hAnsi="Times New Roman" w:cs="Times New Roman"/>
          <w:b/>
          <w:bCs/>
          <w:sz w:val="24"/>
          <w:szCs w:val="24"/>
        </w:rPr>
        <w:t>3.4.1.1. Põhiõiguse riive</w:t>
      </w:r>
    </w:p>
    <w:p w14:paraId="0EE5BA28" w14:textId="2E4BBE6A" w:rsidR="5A63C760" w:rsidRPr="00E205BB" w:rsidRDefault="5A63C760" w:rsidP="00E205BB">
      <w:pPr>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 xml:space="preserve">Põhiõiguse riive seisneb selles, et nii loomapidamise keeld kui ka tegutsemiskeeld välistavad ajutiselt isiku õiguse tegeleda teatud tegevusega – kas loomade pidamisega või kindlal tegevusalal tegutsemise või ametikohal töötamisega. Loomapidamise keelu puhul on intensiivse riivega tegemist eelkõige siis, kui piirang puudutab isiku peamist elatusallikat </w:t>
      </w:r>
      <w:r w:rsidR="322344B3" w:rsidRPr="00E205BB">
        <w:rPr>
          <w:rFonts w:ascii="Times New Roman" w:eastAsia="Calibri" w:hAnsi="Times New Roman" w:cs="Times New Roman"/>
          <w:sz w:val="24"/>
          <w:szCs w:val="24"/>
        </w:rPr>
        <w:t xml:space="preserve">ja </w:t>
      </w:r>
      <w:r w:rsidRPr="00E205BB">
        <w:rPr>
          <w:rFonts w:ascii="Times New Roman" w:eastAsia="Calibri" w:hAnsi="Times New Roman" w:cs="Times New Roman"/>
          <w:sz w:val="24"/>
          <w:szCs w:val="24"/>
        </w:rPr>
        <w:t>kestab pikema aja vältel.</w:t>
      </w:r>
    </w:p>
    <w:p w14:paraId="17841017" w14:textId="3776AB2D" w:rsidR="5A63C760" w:rsidRPr="00E205BB" w:rsidRDefault="5A63C760" w:rsidP="00E205BB">
      <w:pPr>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 xml:space="preserve">Tegutsemiskeelu puhul võib riive olla eriti intensiivne, kuna see võib piirata isiku ligipääsu </w:t>
      </w:r>
      <w:r w:rsidR="31604BAB" w:rsidRPr="00E205BB">
        <w:rPr>
          <w:rFonts w:ascii="Times New Roman" w:eastAsia="Calibri" w:hAnsi="Times New Roman" w:cs="Times New Roman"/>
          <w:sz w:val="24"/>
          <w:szCs w:val="24"/>
        </w:rPr>
        <w:t xml:space="preserve">tegevusalale, mis vastab tema </w:t>
      </w:r>
      <w:r w:rsidRPr="00E205BB">
        <w:rPr>
          <w:rFonts w:ascii="Times New Roman" w:eastAsia="Calibri" w:hAnsi="Times New Roman" w:cs="Times New Roman"/>
          <w:sz w:val="24"/>
          <w:szCs w:val="24"/>
        </w:rPr>
        <w:t xml:space="preserve">kvalifikatsioonile. Samas on oluline, et keeld on seotud </w:t>
      </w:r>
      <w:r w:rsidRPr="00E205BB">
        <w:rPr>
          <w:rFonts w:ascii="Times New Roman" w:eastAsia="Calibri" w:hAnsi="Times New Roman" w:cs="Times New Roman"/>
          <w:sz w:val="24"/>
          <w:szCs w:val="24"/>
        </w:rPr>
        <w:lastRenderedPageBreak/>
        <w:t>konkreetse süüteoga ning selle kohaldamine eeldab sisulist seost teo ja keelatava tegevuse vahel (nt süütegu majandus- või kutsetegevuses või ametiseisundi kuritarvitamine).</w:t>
      </w:r>
    </w:p>
    <w:p w14:paraId="1E633F23" w14:textId="68DFF819" w:rsidR="7FAC11DB" w:rsidRPr="00E205BB" w:rsidRDefault="7FAC11DB" w:rsidP="00E205BB">
      <w:pPr>
        <w:spacing w:line="276" w:lineRule="auto"/>
        <w:jc w:val="both"/>
        <w:rPr>
          <w:rFonts w:ascii="Times New Roman" w:eastAsia="Calibri" w:hAnsi="Times New Roman" w:cs="Times New Roman"/>
          <w:b/>
          <w:bCs/>
          <w:sz w:val="24"/>
          <w:szCs w:val="24"/>
        </w:rPr>
      </w:pPr>
      <w:r w:rsidRPr="00E205BB">
        <w:rPr>
          <w:rFonts w:ascii="Times New Roman" w:hAnsi="Times New Roman" w:cs="Times New Roman"/>
          <w:b/>
          <w:bCs/>
          <w:sz w:val="24"/>
          <w:szCs w:val="24"/>
        </w:rPr>
        <w:t>3.4.1.2. Riive õigustamine</w:t>
      </w:r>
    </w:p>
    <w:p w14:paraId="449B8322" w14:textId="172EF270" w:rsidR="7FAC11DB" w:rsidRPr="00E205BB" w:rsidRDefault="7FAC11DB" w:rsidP="00E205BB">
      <w:pPr>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 xml:space="preserve">Üldist vabaduspõhiõigust ning tegevusala valiku vabadust võib piirata </w:t>
      </w:r>
      <w:r w:rsidR="00107DC8" w:rsidRPr="00E205BB">
        <w:rPr>
          <w:rFonts w:ascii="Times New Roman" w:eastAsia="Calibri" w:hAnsi="Times New Roman" w:cs="Times New Roman"/>
          <w:sz w:val="24"/>
          <w:szCs w:val="24"/>
        </w:rPr>
        <w:t>igal eesmärgil, mis ei ole põhiseadusega vastuolus või on kooskõlas selle väärtuskorraga</w:t>
      </w:r>
      <w:r w:rsidRPr="00E205BB">
        <w:rPr>
          <w:rFonts w:ascii="Times New Roman" w:eastAsia="Calibri" w:hAnsi="Times New Roman" w:cs="Times New Roman"/>
          <w:sz w:val="24"/>
          <w:szCs w:val="24"/>
        </w:rPr>
        <w:t>. Eelnõus kavandatud piirangute eesmärk on:</w:t>
      </w:r>
    </w:p>
    <w:p w14:paraId="39775DF1" w14:textId="525EE717" w:rsidR="7FAC11DB" w:rsidRPr="00E205BB" w:rsidRDefault="7FAC11DB" w:rsidP="00E205BB">
      <w:pPr>
        <w:pStyle w:val="Loendilik"/>
        <w:numPr>
          <w:ilvl w:val="0"/>
          <w:numId w:val="12"/>
        </w:numPr>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inimeste elu ja tervise kaitse;</w:t>
      </w:r>
    </w:p>
    <w:p w14:paraId="6263118F" w14:textId="32D57524" w:rsidR="7FAC11DB" w:rsidRPr="00E205BB" w:rsidRDefault="7FAC11DB" w:rsidP="00E205BB">
      <w:pPr>
        <w:pStyle w:val="Loendilik"/>
        <w:numPr>
          <w:ilvl w:val="0"/>
          <w:numId w:val="12"/>
        </w:numPr>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vara kaitse;</w:t>
      </w:r>
    </w:p>
    <w:p w14:paraId="3F45AA2D" w14:textId="56FF56AA" w:rsidR="7FAC11DB" w:rsidRPr="00E205BB" w:rsidRDefault="7FAC11DB" w:rsidP="00E205BB">
      <w:pPr>
        <w:pStyle w:val="Loendilik"/>
        <w:numPr>
          <w:ilvl w:val="0"/>
          <w:numId w:val="12"/>
        </w:numPr>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avaliku korra ja turvalisuse tagamine;</w:t>
      </w:r>
    </w:p>
    <w:p w14:paraId="4ADB2F78" w14:textId="70305FE0" w:rsidR="7FAC11DB" w:rsidRPr="00E205BB" w:rsidRDefault="7FAC11DB" w:rsidP="00E205BB">
      <w:pPr>
        <w:pStyle w:val="Loendilik"/>
        <w:numPr>
          <w:ilvl w:val="0"/>
          <w:numId w:val="12"/>
        </w:numPr>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haavatavate isikute (laste, eakate, puudega ja hooldust vajavate inimeste) kaitse;</w:t>
      </w:r>
    </w:p>
    <w:p w14:paraId="4A14425E" w14:textId="4AF0983D" w:rsidR="7FAC11DB" w:rsidRPr="00E205BB" w:rsidRDefault="7FAC11DB" w:rsidP="00E205BB">
      <w:pPr>
        <w:pStyle w:val="Loendilik"/>
        <w:numPr>
          <w:ilvl w:val="0"/>
          <w:numId w:val="12"/>
        </w:numPr>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loomade heaolu tagamine.</w:t>
      </w:r>
    </w:p>
    <w:p w14:paraId="7E0984E4" w14:textId="70C87449" w:rsidR="7FAC11DB" w:rsidRPr="00E205BB" w:rsidRDefault="7FAC11DB" w:rsidP="00E205BB">
      <w:pPr>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Need eesmärgid tulenevad põhiseaduslikku järku väärtustest ning on legitiimsed. Riigil on ka kaitsekohustus tagada isikute elu ja tervise kaitse, mis võib õigustada teatud põhiõiguste piiramist.</w:t>
      </w:r>
    </w:p>
    <w:p w14:paraId="13E797A2" w14:textId="32A6EB6E" w:rsidR="7FAC11DB" w:rsidRPr="00E205BB" w:rsidRDefault="7FAC11DB" w:rsidP="00E205BB">
      <w:pPr>
        <w:spacing w:after="120" w:line="276" w:lineRule="auto"/>
        <w:jc w:val="both"/>
        <w:rPr>
          <w:rFonts w:ascii="Times New Roman" w:hAnsi="Times New Roman" w:cs="Times New Roman"/>
          <w:b/>
          <w:bCs/>
          <w:sz w:val="24"/>
          <w:szCs w:val="24"/>
        </w:rPr>
      </w:pPr>
      <w:r w:rsidRPr="00E205BB">
        <w:rPr>
          <w:rFonts w:ascii="Times New Roman" w:hAnsi="Times New Roman" w:cs="Times New Roman"/>
          <w:b/>
          <w:bCs/>
          <w:sz w:val="24"/>
          <w:szCs w:val="24"/>
        </w:rPr>
        <w:t>3.4.1.3. Proportsionaalsuse analüüs</w:t>
      </w:r>
    </w:p>
    <w:p w14:paraId="7AA50497" w14:textId="7BF693CD" w:rsidR="7FAC11DB" w:rsidRPr="00E205BB" w:rsidRDefault="7FAC11DB" w:rsidP="00E205BB">
      <w:pPr>
        <w:spacing w:after="120" w:line="276" w:lineRule="auto"/>
        <w:jc w:val="both"/>
        <w:rPr>
          <w:rFonts w:ascii="Times New Roman" w:eastAsia="Calibri" w:hAnsi="Times New Roman" w:cs="Times New Roman"/>
          <w:b/>
          <w:bCs/>
          <w:sz w:val="24"/>
          <w:szCs w:val="24"/>
        </w:rPr>
      </w:pPr>
      <w:r w:rsidRPr="00E205BB">
        <w:rPr>
          <w:rFonts w:ascii="Times New Roman" w:eastAsia="Calibri" w:hAnsi="Times New Roman" w:cs="Times New Roman"/>
          <w:b/>
          <w:bCs/>
          <w:sz w:val="24"/>
          <w:szCs w:val="24"/>
        </w:rPr>
        <w:t>Sobivus</w:t>
      </w:r>
    </w:p>
    <w:p w14:paraId="4E09F977" w14:textId="1BDE53F4" w:rsidR="7FAC11DB" w:rsidRPr="00E205BB" w:rsidRDefault="7FAC11DB" w:rsidP="00E205BB">
      <w:p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Nii loomapidamise keelu kui ka tegutsemiskeelu laiendamine on eesmärgi saavutamiseks sobiv</w:t>
      </w:r>
      <w:r w:rsidR="00AF00CD" w:rsidRPr="00E205BB">
        <w:rPr>
          <w:rFonts w:ascii="Times New Roman" w:eastAsia="Calibri" w:hAnsi="Times New Roman" w:cs="Times New Roman"/>
          <w:sz w:val="24"/>
          <w:szCs w:val="24"/>
        </w:rPr>
        <w:t>ad</w:t>
      </w:r>
      <w:r w:rsidRPr="00E205BB">
        <w:rPr>
          <w:rFonts w:ascii="Times New Roman" w:eastAsia="Calibri" w:hAnsi="Times New Roman" w:cs="Times New Roman"/>
          <w:sz w:val="24"/>
          <w:szCs w:val="24"/>
        </w:rPr>
        <w:t xml:space="preserve"> </w:t>
      </w:r>
      <w:r w:rsidR="00AF00CD" w:rsidRPr="00E205BB">
        <w:rPr>
          <w:rFonts w:ascii="Times New Roman" w:eastAsia="Calibri" w:hAnsi="Times New Roman" w:cs="Times New Roman"/>
          <w:sz w:val="24"/>
          <w:szCs w:val="24"/>
        </w:rPr>
        <w:t>meetmed</w:t>
      </w:r>
      <w:r w:rsidRPr="00E205BB">
        <w:rPr>
          <w:rFonts w:ascii="Times New Roman" w:eastAsia="Calibri" w:hAnsi="Times New Roman" w:cs="Times New Roman"/>
          <w:sz w:val="24"/>
          <w:szCs w:val="24"/>
        </w:rPr>
        <w:t xml:space="preserve">. Loomapidamise keeld võimaldab kõrvaldada ohuallika olukorras, kus isiku tegevus on näidanud, et ta ei järgi nõudeid ning seab ohtu teised inimesed või loomad. Tegutsemiskeeld võimaldab takistada isikul jätkata tegevust, mille </w:t>
      </w:r>
      <w:r w:rsidR="00CC0F50" w:rsidRPr="00E205BB">
        <w:rPr>
          <w:rFonts w:ascii="Times New Roman" w:eastAsia="Calibri" w:hAnsi="Times New Roman" w:cs="Times New Roman"/>
          <w:sz w:val="24"/>
          <w:szCs w:val="24"/>
        </w:rPr>
        <w:t xml:space="preserve">käigus </w:t>
      </w:r>
      <w:r w:rsidRPr="00E205BB">
        <w:rPr>
          <w:rFonts w:ascii="Times New Roman" w:eastAsia="Calibri" w:hAnsi="Times New Roman" w:cs="Times New Roman"/>
          <w:sz w:val="24"/>
          <w:szCs w:val="24"/>
        </w:rPr>
        <w:t xml:space="preserve">ta on juba toime pannud süüteo, ning ennetada sarnaste rikkumiste kordumist. </w:t>
      </w:r>
    </w:p>
    <w:p w14:paraId="34A2A9BF" w14:textId="0D865F9E" w:rsidR="7FAC11DB" w:rsidRPr="00E205BB" w:rsidRDefault="7FAC11DB" w:rsidP="00E205BB">
      <w:pPr>
        <w:spacing w:after="120" w:line="276" w:lineRule="auto"/>
        <w:jc w:val="both"/>
        <w:rPr>
          <w:rFonts w:ascii="Times New Roman" w:eastAsia="Calibri" w:hAnsi="Times New Roman" w:cs="Times New Roman"/>
          <w:b/>
          <w:bCs/>
          <w:sz w:val="24"/>
          <w:szCs w:val="24"/>
        </w:rPr>
      </w:pPr>
      <w:r w:rsidRPr="00E205BB">
        <w:rPr>
          <w:rFonts w:ascii="Times New Roman" w:eastAsia="Calibri" w:hAnsi="Times New Roman" w:cs="Times New Roman"/>
          <w:b/>
          <w:bCs/>
          <w:sz w:val="24"/>
          <w:szCs w:val="24"/>
        </w:rPr>
        <w:t>Vajalikkus</w:t>
      </w:r>
    </w:p>
    <w:p w14:paraId="48CEF336" w14:textId="3B4771B6" w:rsidR="7FAC11DB" w:rsidRPr="00E205BB" w:rsidRDefault="7FAC11DB" w:rsidP="00E205BB">
      <w:p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Meetmed on vajalikud, kuna puuduvad sama tõhusad, kuid põhiõigusi vähem piiravad vahendid.</w:t>
      </w:r>
      <w:r w:rsidR="4F84256B" w:rsidRPr="00E205BB">
        <w:rPr>
          <w:rFonts w:ascii="Times New Roman" w:eastAsia="Calibri" w:hAnsi="Times New Roman" w:cs="Times New Roman"/>
          <w:sz w:val="24"/>
          <w:szCs w:val="24"/>
        </w:rPr>
        <w:t xml:space="preserve"> </w:t>
      </w:r>
      <w:r w:rsidRPr="00E205BB">
        <w:rPr>
          <w:rFonts w:ascii="Times New Roman" w:eastAsia="Calibri" w:hAnsi="Times New Roman" w:cs="Times New Roman"/>
          <w:sz w:val="24"/>
          <w:szCs w:val="24"/>
        </w:rPr>
        <w:t>Tagajärjepõhised meetmed (nt kahju hüvitamine või karistamine ilma lisakaristuseta) ei kõrvalda riski, et isik jätkab ohtlikku tegevust.</w:t>
      </w:r>
      <w:r w:rsidR="0EADE899" w:rsidRPr="00E205BB">
        <w:rPr>
          <w:rFonts w:ascii="Times New Roman" w:eastAsia="Calibri" w:hAnsi="Times New Roman" w:cs="Times New Roman"/>
          <w:sz w:val="24"/>
          <w:szCs w:val="24"/>
        </w:rPr>
        <w:t xml:space="preserve"> </w:t>
      </w:r>
      <w:r w:rsidRPr="00E205BB">
        <w:rPr>
          <w:rFonts w:ascii="Times New Roman" w:eastAsia="Calibri" w:hAnsi="Times New Roman" w:cs="Times New Roman"/>
          <w:sz w:val="24"/>
          <w:szCs w:val="24"/>
        </w:rPr>
        <w:t>Üldised järelevalve- või haldusmeetmed ei pruugi olla piisavad olukor</w:t>
      </w:r>
      <w:r w:rsidR="003323C4" w:rsidRPr="00E205BB">
        <w:rPr>
          <w:rFonts w:ascii="Times New Roman" w:eastAsia="Calibri" w:hAnsi="Times New Roman" w:cs="Times New Roman"/>
          <w:sz w:val="24"/>
          <w:szCs w:val="24"/>
        </w:rPr>
        <w:t>ra</w:t>
      </w:r>
      <w:r w:rsidRPr="00E205BB">
        <w:rPr>
          <w:rFonts w:ascii="Times New Roman" w:eastAsia="Calibri" w:hAnsi="Times New Roman" w:cs="Times New Roman"/>
          <w:sz w:val="24"/>
          <w:szCs w:val="24"/>
        </w:rPr>
        <w:t>s, kus isik on juba süüteoga näidanud, et ta ei järgi kehtivaid nõudeid.</w:t>
      </w:r>
      <w:r w:rsidR="25537CD1" w:rsidRPr="00E205BB">
        <w:rPr>
          <w:rFonts w:ascii="Times New Roman" w:eastAsia="Calibri" w:hAnsi="Times New Roman" w:cs="Times New Roman"/>
          <w:sz w:val="24"/>
          <w:szCs w:val="24"/>
        </w:rPr>
        <w:t xml:space="preserve"> </w:t>
      </w:r>
      <w:r w:rsidRPr="00E205BB">
        <w:rPr>
          <w:rFonts w:ascii="Times New Roman" w:eastAsia="Calibri" w:hAnsi="Times New Roman" w:cs="Times New Roman"/>
          <w:sz w:val="24"/>
          <w:szCs w:val="24"/>
        </w:rPr>
        <w:t>Tegutsemiskeelu puhul ei pruugi leebemad piirangud (nt üksikute kohustuste kehtestamine) olla piisavad, kui rikkumine tuleneb isiku tegevuse olemusest või ametiseisundist.</w:t>
      </w:r>
      <w:r w:rsidR="3432C162" w:rsidRPr="00E205BB">
        <w:rPr>
          <w:rFonts w:ascii="Times New Roman" w:eastAsia="Calibri" w:hAnsi="Times New Roman" w:cs="Times New Roman"/>
          <w:sz w:val="24"/>
          <w:szCs w:val="24"/>
        </w:rPr>
        <w:t xml:space="preserve"> </w:t>
      </w:r>
      <w:r w:rsidRPr="00E205BB">
        <w:rPr>
          <w:rFonts w:ascii="Times New Roman" w:eastAsia="Calibri" w:hAnsi="Times New Roman" w:cs="Times New Roman"/>
          <w:sz w:val="24"/>
          <w:szCs w:val="24"/>
        </w:rPr>
        <w:t>Seetõttu on lisakaristusena kohaldatav keeld vajalik, et saavutada ennetav ja tõhus kaitse.</w:t>
      </w:r>
    </w:p>
    <w:p w14:paraId="3F31A7A6" w14:textId="2440C8D6" w:rsidR="7FAC11DB" w:rsidRPr="00E205BB" w:rsidRDefault="7FAC11DB" w:rsidP="00E205BB">
      <w:pPr>
        <w:spacing w:after="120" w:line="276" w:lineRule="auto"/>
        <w:jc w:val="both"/>
        <w:rPr>
          <w:rFonts w:ascii="Times New Roman" w:eastAsia="Calibri" w:hAnsi="Times New Roman" w:cs="Times New Roman"/>
          <w:b/>
          <w:bCs/>
          <w:sz w:val="24"/>
          <w:szCs w:val="24"/>
        </w:rPr>
      </w:pPr>
      <w:r w:rsidRPr="00E205BB">
        <w:rPr>
          <w:rFonts w:ascii="Times New Roman" w:eastAsia="Calibri" w:hAnsi="Times New Roman" w:cs="Times New Roman"/>
          <w:b/>
          <w:bCs/>
          <w:sz w:val="24"/>
          <w:szCs w:val="24"/>
        </w:rPr>
        <w:t>Mõõdukus</w:t>
      </w:r>
    </w:p>
    <w:p w14:paraId="679FDE45" w14:textId="72503234" w:rsidR="7FAC11DB" w:rsidRPr="00E205BB" w:rsidRDefault="7FAC11DB" w:rsidP="00E205BB">
      <w:p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Meetmete mõõdukus</w:t>
      </w:r>
      <w:r w:rsidR="3DC08228" w:rsidRPr="00E205BB">
        <w:rPr>
          <w:rFonts w:ascii="Times New Roman" w:eastAsia="Calibri" w:hAnsi="Times New Roman" w:cs="Times New Roman"/>
          <w:sz w:val="24"/>
          <w:szCs w:val="24"/>
        </w:rPr>
        <w:t xml:space="preserve">est kõnelevad </w:t>
      </w:r>
      <w:r w:rsidRPr="00E205BB">
        <w:rPr>
          <w:rFonts w:ascii="Times New Roman" w:eastAsia="Calibri" w:hAnsi="Times New Roman" w:cs="Times New Roman"/>
          <w:sz w:val="24"/>
          <w:szCs w:val="24"/>
        </w:rPr>
        <w:t>mitmed asjaolud:</w:t>
      </w:r>
    </w:p>
    <w:p w14:paraId="3E08CBDE" w14:textId="4A43418A" w:rsidR="7FAC11DB" w:rsidRPr="00E205BB" w:rsidRDefault="7FAC11DB" w:rsidP="00E205BB">
      <w:pPr>
        <w:pStyle w:val="Loendilik"/>
        <w:numPr>
          <w:ilvl w:val="0"/>
          <w:numId w:val="11"/>
        </w:numPr>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Keelud ei kohaldu automaatselt, vaid nende kohaldamine eeldab kaalutlusotsust igas üksikjuhtumis.</w:t>
      </w:r>
    </w:p>
    <w:p w14:paraId="6169A8AC" w14:textId="58ED11EE" w:rsidR="7FAC11DB" w:rsidRPr="00E205BB" w:rsidRDefault="7FAC11DB" w:rsidP="00E205BB">
      <w:pPr>
        <w:pStyle w:val="Loendilik"/>
        <w:numPr>
          <w:ilvl w:val="0"/>
          <w:numId w:val="11"/>
        </w:numPr>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Tegutsemiskeelu kohaldamise alused on seaduses piiritletud (seos süüteo ja tegevuse vahel või vajadus kaitsta haavatavaid isikuid).</w:t>
      </w:r>
    </w:p>
    <w:p w14:paraId="611096E4" w14:textId="5211A86D" w:rsidR="7FAC11DB" w:rsidRPr="00E205BB" w:rsidRDefault="7FAC11DB" w:rsidP="00E205BB">
      <w:pPr>
        <w:pStyle w:val="Loendilik"/>
        <w:numPr>
          <w:ilvl w:val="0"/>
          <w:numId w:val="11"/>
        </w:numPr>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 xml:space="preserve">Keelud on ajaliselt piiratud (tegutsemiskeeld kuni 10 aastat kuriteo </w:t>
      </w:r>
      <w:r w:rsidR="00680C19" w:rsidRPr="00E205BB">
        <w:rPr>
          <w:rFonts w:ascii="Times New Roman" w:eastAsia="Calibri" w:hAnsi="Times New Roman" w:cs="Times New Roman"/>
          <w:sz w:val="24"/>
          <w:szCs w:val="24"/>
        </w:rPr>
        <w:t>korral</w:t>
      </w:r>
      <w:r w:rsidRPr="00E205BB">
        <w:rPr>
          <w:rFonts w:ascii="Times New Roman" w:eastAsia="Calibri" w:hAnsi="Times New Roman" w:cs="Times New Roman"/>
          <w:sz w:val="24"/>
          <w:szCs w:val="24"/>
        </w:rPr>
        <w:t xml:space="preserve">, loomapidamiskeeld maksimaalselt </w:t>
      </w:r>
      <w:r w:rsidR="00931D77" w:rsidRPr="00E205BB">
        <w:rPr>
          <w:rFonts w:ascii="Times New Roman" w:eastAsia="Calibri" w:hAnsi="Times New Roman" w:cs="Times New Roman"/>
          <w:sz w:val="24"/>
          <w:szCs w:val="24"/>
        </w:rPr>
        <w:t>samuti kümme</w:t>
      </w:r>
      <w:r w:rsidRPr="00E205BB">
        <w:rPr>
          <w:rFonts w:ascii="Times New Roman" w:eastAsia="Calibri" w:hAnsi="Times New Roman" w:cs="Times New Roman"/>
          <w:sz w:val="24"/>
          <w:szCs w:val="24"/>
        </w:rPr>
        <w:t xml:space="preserve"> aastat kuriteo korral).</w:t>
      </w:r>
    </w:p>
    <w:p w14:paraId="5AD3E093" w14:textId="20A59E1E" w:rsidR="7FAC11DB" w:rsidRPr="00E205BB" w:rsidRDefault="7FAC11DB" w:rsidP="00E205BB">
      <w:pPr>
        <w:pStyle w:val="Loendilik"/>
        <w:numPr>
          <w:ilvl w:val="0"/>
          <w:numId w:val="11"/>
        </w:numPr>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Võimalik on diferentseerida keelu ulatust (nt konkreetne tegevusala või loomaliik).</w:t>
      </w:r>
    </w:p>
    <w:p w14:paraId="1A99F342" w14:textId="692B5EB8" w:rsidR="7FAC11DB" w:rsidRPr="00E205BB" w:rsidRDefault="7FAC11DB" w:rsidP="00E205BB">
      <w:pPr>
        <w:pStyle w:val="Loendilik"/>
        <w:numPr>
          <w:ilvl w:val="0"/>
          <w:numId w:val="11"/>
        </w:numPr>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lastRenderedPageBreak/>
        <w:t>Otsused on allutatud kohtulikule kontrollile.</w:t>
      </w:r>
    </w:p>
    <w:p w14:paraId="61683BBD" w14:textId="5A8CEBC4" w:rsidR="3822852D" w:rsidRPr="00E205BB" w:rsidRDefault="7FAC11DB" w:rsidP="00E205BB">
      <w:pPr>
        <w:spacing w:after="120" w:line="276" w:lineRule="auto"/>
        <w:jc w:val="both"/>
        <w:rPr>
          <w:rFonts w:ascii="Times New Roman" w:hAnsi="Times New Roman" w:cs="Times New Roman"/>
          <w:b/>
          <w:bCs/>
          <w:sz w:val="24"/>
          <w:szCs w:val="24"/>
        </w:rPr>
      </w:pPr>
      <w:r w:rsidRPr="00E205BB">
        <w:rPr>
          <w:rFonts w:ascii="Times New Roman" w:eastAsia="Calibri" w:hAnsi="Times New Roman" w:cs="Times New Roman"/>
          <w:sz w:val="24"/>
          <w:szCs w:val="24"/>
        </w:rPr>
        <w:t xml:space="preserve">Kuigi tegemist võib olla intensiivse riivega, </w:t>
      </w:r>
      <w:r w:rsidR="00C9317D" w:rsidRPr="00E205BB">
        <w:rPr>
          <w:rFonts w:ascii="Times New Roman" w:eastAsia="Calibri" w:hAnsi="Times New Roman" w:cs="Times New Roman"/>
          <w:sz w:val="24"/>
          <w:szCs w:val="24"/>
        </w:rPr>
        <w:t xml:space="preserve">kehtivad </w:t>
      </w:r>
      <w:r w:rsidRPr="00E205BB">
        <w:rPr>
          <w:rFonts w:ascii="Times New Roman" w:eastAsia="Calibri" w:hAnsi="Times New Roman" w:cs="Times New Roman"/>
          <w:sz w:val="24"/>
          <w:szCs w:val="24"/>
        </w:rPr>
        <w:t>piirangud eeskätt olukor</w:t>
      </w:r>
      <w:r w:rsidR="00A707DF" w:rsidRPr="00E205BB">
        <w:rPr>
          <w:rFonts w:ascii="Times New Roman" w:eastAsia="Calibri" w:hAnsi="Times New Roman" w:cs="Times New Roman"/>
          <w:sz w:val="24"/>
          <w:szCs w:val="24"/>
        </w:rPr>
        <w:t>ras</w:t>
      </w:r>
      <w:r w:rsidRPr="00E205BB">
        <w:rPr>
          <w:rFonts w:ascii="Times New Roman" w:eastAsia="Calibri" w:hAnsi="Times New Roman" w:cs="Times New Roman"/>
          <w:sz w:val="24"/>
          <w:szCs w:val="24"/>
        </w:rPr>
        <w:t>, kus isik on oma varasema käitumisega näidanud</w:t>
      </w:r>
      <w:r w:rsidR="2E355351" w:rsidRPr="00E205BB">
        <w:rPr>
          <w:rFonts w:ascii="Times New Roman" w:eastAsia="Calibri" w:hAnsi="Times New Roman" w:cs="Times New Roman"/>
          <w:sz w:val="24"/>
          <w:szCs w:val="24"/>
        </w:rPr>
        <w:t>, et põhjustab</w:t>
      </w:r>
      <w:r w:rsidRPr="00E205BB">
        <w:rPr>
          <w:rFonts w:ascii="Times New Roman" w:eastAsia="Calibri" w:hAnsi="Times New Roman" w:cs="Times New Roman"/>
          <w:sz w:val="24"/>
          <w:szCs w:val="24"/>
        </w:rPr>
        <w:t xml:space="preserve"> ohtu teiste isikute õigushüvedele. Kaitstavate hüvede – eelkõige elu, tervise ja nõrgemate isikute kaitse – kaal on väga suur, mistõttu ei ole riive võrreldes eesmärgiga ebaproportsionaalne.</w:t>
      </w:r>
      <w:r w:rsidR="3CE968C6" w:rsidRPr="00E205BB">
        <w:rPr>
          <w:rFonts w:ascii="Times New Roman" w:eastAsia="Calibri" w:hAnsi="Times New Roman" w:cs="Times New Roman"/>
          <w:sz w:val="24"/>
          <w:szCs w:val="24"/>
        </w:rPr>
        <w:t xml:space="preserve"> Seega on muudatus põhiseaduspärane.</w:t>
      </w:r>
    </w:p>
    <w:p w14:paraId="61470F04" w14:textId="105C5B6F" w:rsidR="484E379E" w:rsidRPr="00E205BB" w:rsidRDefault="484E379E" w:rsidP="00E205BB">
      <w:pPr>
        <w:spacing w:after="120" w:line="276" w:lineRule="auto"/>
        <w:jc w:val="both"/>
        <w:rPr>
          <w:rFonts w:ascii="Times New Roman" w:hAnsi="Times New Roman" w:cs="Times New Roman"/>
          <w:b/>
          <w:bCs/>
          <w:sz w:val="24"/>
          <w:szCs w:val="24"/>
        </w:rPr>
      </w:pPr>
      <w:r w:rsidRPr="00E205BB">
        <w:rPr>
          <w:rFonts w:ascii="Times New Roman" w:hAnsi="Times New Roman" w:cs="Times New Roman"/>
          <w:b/>
          <w:bCs/>
          <w:sz w:val="24"/>
          <w:szCs w:val="24"/>
        </w:rPr>
        <w:t>3.4.2. Ähvardamine</w:t>
      </w:r>
    </w:p>
    <w:p w14:paraId="64EC9D11" w14:textId="7469CFAA" w:rsidR="484E379E" w:rsidRPr="00E205BB" w:rsidRDefault="484E379E" w:rsidP="00E205BB">
      <w:p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Eelnõuga kavandatav KarS § 120 muudatus, millega laiendatakse ähvardamise koosseisu ulatust, võib riivata eelkõige põhiseaduse § 19 lõikes 1 sätestatud üldist vabaduspõhiõigust, mis hõlmab ka isiku õigust vabalt väljendada oma mõtteid ja seisukohti. Teatud juhtudel võib tegemist olla ka PS § 45 lõikes 1 sätestatud sõnavabaduse riivega, kuivõrd ähvardus väljendub reeglina verbaalse või muu kommunikatiivse teona.</w:t>
      </w:r>
    </w:p>
    <w:p w14:paraId="40F81C6B" w14:textId="5D51DB73" w:rsidR="484E379E" w:rsidRPr="00E205BB" w:rsidRDefault="484E379E" w:rsidP="00E205BB">
      <w:pPr>
        <w:spacing w:after="120" w:line="276" w:lineRule="auto"/>
        <w:jc w:val="both"/>
        <w:rPr>
          <w:rFonts w:ascii="Times New Roman" w:eastAsia="Calibri" w:hAnsi="Times New Roman" w:cs="Times New Roman"/>
          <w:b/>
          <w:bCs/>
          <w:sz w:val="24"/>
          <w:szCs w:val="24"/>
        </w:rPr>
      </w:pPr>
      <w:r w:rsidRPr="00E205BB">
        <w:rPr>
          <w:rFonts w:ascii="Times New Roman" w:eastAsia="Calibri" w:hAnsi="Times New Roman" w:cs="Times New Roman"/>
          <w:b/>
          <w:bCs/>
          <w:sz w:val="24"/>
          <w:szCs w:val="24"/>
        </w:rPr>
        <w:t>3.4.2.1. Põhiõiguse riive</w:t>
      </w:r>
    </w:p>
    <w:p w14:paraId="10BE6FC7" w14:textId="0E64F358" w:rsidR="484E379E" w:rsidRPr="00E205BB" w:rsidRDefault="484E379E" w:rsidP="00E205BB">
      <w:p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Põhiõiguse riive seisneb selles, et laiendatud ähvardamise koosseis piirab isiku võimalust väljendada teatud liiki vägivallaga seotud või muul viisil hirmu tekitavaid lubadusi või seisukohti. Karistusõiguslik sekkumine tähendab, et teatud väljendusviisid (ähvardused) kvalifitseeritakse karistatavateks tegudeks ka senisest laiemas ulatuses.</w:t>
      </w:r>
    </w:p>
    <w:p w14:paraId="2DB94CA4" w14:textId="7D07430B" w:rsidR="484E379E" w:rsidRPr="00E205BB" w:rsidRDefault="484E379E" w:rsidP="00E205BB">
      <w:p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Riive intensiivsus sõltub sellest, milliseid väljendusi piiratakse. Kuivõrd ähvardused ei ole pelgalt arvamused, vaid suunatud teise isiku hirmutamisele ja võivad oluliselt kahjustada tema vaimset heaolu, ei kuulu need sõnavabaduse tuumikalasse. Samas laieneb karistatavus uutele ähvardusliikidele (nt seksuaalvägivallaga, vabadusvastaste süütegudega või intiimse materjali avaldamisega ähvardamine), mistõttu laieneb ka riive ulatus.</w:t>
      </w:r>
    </w:p>
    <w:p w14:paraId="64F9015B" w14:textId="01FC00B9" w:rsidR="4C651F1C" w:rsidRPr="00E205BB" w:rsidRDefault="4C651F1C" w:rsidP="00E205BB">
      <w:pPr>
        <w:spacing w:after="120" w:line="276" w:lineRule="auto"/>
        <w:jc w:val="both"/>
        <w:rPr>
          <w:rFonts w:ascii="Times New Roman" w:eastAsia="Calibri" w:hAnsi="Times New Roman" w:cs="Times New Roman"/>
          <w:b/>
          <w:bCs/>
          <w:sz w:val="24"/>
          <w:szCs w:val="24"/>
        </w:rPr>
      </w:pPr>
      <w:r w:rsidRPr="00E205BB">
        <w:rPr>
          <w:rFonts w:ascii="Times New Roman" w:eastAsia="Calibri" w:hAnsi="Times New Roman" w:cs="Times New Roman"/>
          <w:b/>
          <w:bCs/>
          <w:sz w:val="24"/>
          <w:szCs w:val="24"/>
        </w:rPr>
        <w:t xml:space="preserve">3.4.2.2. </w:t>
      </w:r>
      <w:r w:rsidR="484E379E" w:rsidRPr="00E205BB">
        <w:rPr>
          <w:rFonts w:ascii="Times New Roman" w:eastAsia="Calibri" w:hAnsi="Times New Roman" w:cs="Times New Roman"/>
          <w:b/>
          <w:bCs/>
          <w:sz w:val="24"/>
          <w:szCs w:val="24"/>
        </w:rPr>
        <w:t>Riive õigustamine</w:t>
      </w:r>
    </w:p>
    <w:p w14:paraId="476FF744" w14:textId="0BA1BBB6" w:rsidR="00377DAF" w:rsidRPr="00E205BB" w:rsidRDefault="00377DAF" w:rsidP="00E205BB">
      <w:pPr>
        <w:spacing w:after="120"/>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 xml:space="preserve">Sõnavabadus on kvalifitseeritud seadusereservatsiooniga põhiõigus. </w:t>
      </w:r>
      <w:r w:rsidR="00EA062A" w:rsidRPr="00E205BB">
        <w:rPr>
          <w:rFonts w:ascii="Times New Roman" w:eastAsia="Calibri" w:hAnsi="Times New Roman" w:cs="Times New Roman"/>
          <w:sz w:val="24"/>
          <w:szCs w:val="24"/>
        </w:rPr>
        <w:t>Põhiseaduse (PS)</w:t>
      </w:r>
      <w:r w:rsidRPr="00E205BB">
        <w:rPr>
          <w:rFonts w:ascii="Times New Roman" w:eastAsia="Calibri" w:hAnsi="Times New Roman" w:cs="Times New Roman"/>
          <w:sz w:val="24"/>
          <w:szCs w:val="24"/>
        </w:rPr>
        <w:t xml:space="preserve"> § 45 teise lause kohaselt võib sõnavabadust piirata üksnes avaliku korra, kõlbluse, teiste inimeste õiguste ja vabaduste, tervise, au ning hea nime kaitseks.</w:t>
      </w:r>
    </w:p>
    <w:p w14:paraId="139975B1" w14:textId="7BA7885F" w:rsidR="00377DAF" w:rsidRPr="00E205BB" w:rsidRDefault="00377DAF" w:rsidP="00E205BB">
      <w:pPr>
        <w:spacing w:after="120"/>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 xml:space="preserve">Ähvardamise koosseisu laiendamise eesmärgiks on eeskätt teise isiku vaimse heaolu ja turvatunde kaitse. Ähvardused, eriti vägivallaga seotud ähvardused, on </w:t>
      </w:r>
      <w:r w:rsidR="00721B39" w:rsidRPr="00E205BB">
        <w:rPr>
          <w:rFonts w:ascii="Times New Roman" w:eastAsia="Calibri" w:hAnsi="Times New Roman" w:cs="Times New Roman"/>
          <w:sz w:val="24"/>
          <w:szCs w:val="24"/>
        </w:rPr>
        <w:t xml:space="preserve">mõeldud </w:t>
      </w:r>
      <w:r w:rsidRPr="00E205BB">
        <w:rPr>
          <w:rFonts w:ascii="Times New Roman" w:eastAsia="Calibri" w:hAnsi="Times New Roman" w:cs="Times New Roman"/>
          <w:sz w:val="24"/>
          <w:szCs w:val="24"/>
        </w:rPr>
        <w:t xml:space="preserve">teise isiku </w:t>
      </w:r>
      <w:r w:rsidR="00721B39" w:rsidRPr="00E205BB">
        <w:rPr>
          <w:rFonts w:ascii="Times New Roman" w:eastAsia="Calibri" w:hAnsi="Times New Roman" w:cs="Times New Roman"/>
          <w:sz w:val="24"/>
          <w:szCs w:val="24"/>
        </w:rPr>
        <w:t xml:space="preserve">hirmutamiseks </w:t>
      </w:r>
      <w:r w:rsidRPr="00E205BB">
        <w:rPr>
          <w:rFonts w:ascii="Times New Roman" w:eastAsia="Calibri" w:hAnsi="Times New Roman" w:cs="Times New Roman"/>
          <w:sz w:val="24"/>
          <w:szCs w:val="24"/>
        </w:rPr>
        <w:t>ning võivad oluliselt kahjustada tema vaimset tervist, enesemääramisvabadust ja turvatunnet. Seetõttu on tegemist teiste inimeste õiguste ja vabaduste ning tervise kaitsega PS § 45 tähenduses.</w:t>
      </w:r>
      <w:r w:rsidR="00F6377B" w:rsidRPr="00E205BB">
        <w:rPr>
          <w:rFonts w:ascii="Times New Roman" w:eastAsia="Calibri" w:hAnsi="Times New Roman" w:cs="Times New Roman"/>
          <w:sz w:val="24"/>
          <w:szCs w:val="24"/>
        </w:rPr>
        <w:t xml:space="preserve"> </w:t>
      </w:r>
      <w:r w:rsidRPr="00E205BB">
        <w:rPr>
          <w:rFonts w:ascii="Times New Roman" w:eastAsia="Calibri" w:hAnsi="Times New Roman" w:cs="Times New Roman"/>
          <w:sz w:val="24"/>
          <w:szCs w:val="24"/>
        </w:rPr>
        <w:t xml:space="preserve">Seega on sõnavabaduse riive eesmärk otseselt seotud PS § 45 teises lauses sätestatud lubatud piiramisalustega </w:t>
      </w:r>
      <w:r w:rsidR="00425D80" w:rsidRPr="00E205BB">
        <w:rPr>
          <w:rFonts w:ascii="Times New Roman" w:eastAsia="Calibri" w:hAnsi="Times New Roman" w:cs="Times New Roman"/>
          <w:sz w:val="24"/>
          <w:szCs w:val="24"/>
        </w:rPr>
        <w:t xml:space="preserve">ja </w:t>
      </w:r>
      <w:r w:rsidRPr="00E205BB">
        <w:rPr>
          <w:rFonts w:ascii="Times New Roman" w:eastAsia="Calibri" w:hAnsi="Times New Roman" w:cs="Times New Roman"/>
          <w:sz w:val="24"/>
          <w:szCs w:val="24"/>
        </w:rPr>
        <w:t>on põhiseaduse kohaselt legitiimne.</w:t>
      </w:r>
    </w:p>
    <w:p w14:paraId="710135DA" w14:textId="6C353BE1" w:rsidR="002C208E" w:rsidRPr="00E205BB" w:rsidRDefault="002C208E" w:rsidP="00E205BB">
      <w:p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 xml:space="preserve">Üldist vabaduspõhiõigust võib piirata igal eesmärgil, mis ei ole põhiseadusega vastuolus. </w:t>
      </w:r>
    </w:p>
    <w:p w14:paraId="65582711" w14:textId="7DD881CD" w:rsidR="484E379E" w:rsidRPr="00E205BB" w:rsidRDefault="484E379E" w:rsidP="00E205BB">
      <w:p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 xml:space="preserve">Ähvardamise koosseisu kaitstavaks õigushüveks on eeskätt inimese vaimne </w:t>
      </w:r>
      <w:r w:rsidR="00E1124A" w:rsidRPr="00E205BB">
        <w:rPr>
          <w:rFonts w:ascii="Times New Roman" w:eastAsia="Calibri" w:hAnsi="Times New Roman" w:cs="Times New Roman"/>
          <w:sz w:val="24"/>
          <w:szCs w:val="24"/>
        </w:rPr>
        <w:t>tervis</w:t>
      </w:r>
      <w:r w:rsidRPr="00E205BB">
        <w:rPr>
          <w:rFonts w:ascii="Times New Roman" w:eastAsia="Calibri" w:hAnsi="Times New Roman" w:cs="Times New Roman"/>
          <w:sz w:val="24"/>
          <w:szCs w:val="24"/>
        </w:rPr>
        <w:t xml:space="preserve"> ja turvatunne. Tegemist on põhiseaduslikku järku väärtustega ning seetõttu </w:t>
      </w:r>
      <w:r w:rsidR="3F470743" w:rsidRPr="00E205BB">
        <w:rPr>
          <w:rFonts w:ascii="Times New Roman" w:eastAsia="Calibri" w:hAnsi="Times New Roman" w:cs="Times New Roman"/>
          <w:sz w:val="24"/>
          <w:szCs w:val="24"/>
        </w:rPr>
        <w:t xml:space="preserve">on tegu </w:t>
      </w:r>
      <w:r w:rsidRPr="00E205BB">
        <w:rPr>
          <w:rFonts w:ascii="Times New Roman" w:eastAsia="Calibri" w:hAnsi="Times New Roman" w:cs="Times New Roman"/>
          <w:sz w:val="24"/>
          <w:szCs w:val="24"/>
        </w:rPr>
        <w:t>legitiimse eesmär</w:t>
      </w:r>
      <w:r w:rsidR="3D34CB6A" w:rsidRPr="00E205BB">
        <w:rPr>
          <w:rFonts w:ascii="Times New Roman" w:eastAsia="Calibri" w:hAnsi="Times New Roman" w:cs="Times New Roman"/>
          <w:sz w:val="24"/>
          <w:szCs w:val="24"/>
        </w:rPr>
        <w:t>giga</w:t>
      </w:r>
      <w:r w:rsidRPr="00E205BB">
        <w:rPr>
          <w:rFonts w:ascii="Times New Roman" w:eastAsia="Calibri" w:hAnsi="Times New Roman" w:cs="Times New Roman"/>
          <w:sz w:val="24"/>
          <w:szCs w:val="24"/>
        </w:rPr>
        <w:t>. Riigi kaitsekohustus hõlmab ka inimeste kaitsmist hirmu ja psühholoogilise vägivalla eest, mitte üksnes juba realiseerunud füüsiliste rünnete eest.</w:t>
      </w:r>
    </w:p>
    <w:p w14:paraId="1A3CD7FB" w14:textId="62C63B10" w:rsidR="484E379E" w:rsidRPr="00E205BB" w:rsidRDefault="00FF5AA0" w:rsidP="00E205BB">
      <w:pPr>
        <w:spacing w:after="120" w:line="276" w:lineRule="auto"/>
        <w:jc w:val="both"/>
        <w:rPr>
          <w:rFonts w:ascii="Times New Roman" w:eastAsia="Calibri" w:hAnsi="Times New Roman" w:cs="Times New Roman"/>
          <w:b/>
          <w:bCs/>
          <w:sz w:val="24"/>
          <w:szCs w:val="24"/>
        </w:rPr>
      </w:pPr>
      <w:r w:rsidRPr="00E205BB">
        <w:rPr>
          <w:rFonts w:ascii="Times New Roman" w:eastAsia="Calibri" w:hAnsi="Times New Roman" w:cs="Times New Roman"/>
          <w:b/>
          <w:bCs/>
          <w:sz w:val="24"/>
          <w:szCs w:val="24"/>
        </w:rPr>
        <w:t xml:space="preserve">3.4.2.3. </w:t>
      </w:r>
      <w:r w:rsidR="484E379E" w:rsidRPr="00E205BB">
        <w:rPr>
          <w:rFonts w:ascii="Times New Roman" w:eastAsia="Calibri" w:hAnsi="Times New Roman" w:cs="Times New Roman"/>
          <w:b/>
          <w:bCs/>
          <w:sz w:val="24"/>
          <w:szCs w:val="24"/>
        </w:rPr>
        <w:t>Proportsionaalsuse analüüs</w:t>
      </w:r>
    </w:p>
    <w:p w14:paraId="50E2D9F0" w14:textId="13D6E650" w:rsidR="484E379E" w:rsidRPr="00E205BB" w:rsidRDefault="484E379E" w:rsidP="00E205BB">
      <w:pPr>
        <w:spacing w:after="120" w:line="276" w:lineRule="auto"/>
        <w:jc w:val="both"/>
        <w:rPr>
          <w:rFonts w:ascii="Times New Roman" w:eastAsia="Calibri" w:hAnsi="Times New Roman" w:cs="Times New Roman"/>
          <w:b/>
          <w:bCs/>
          <w:sz w:val="24"/>
          <w:szCs w:val="24"/>
        </w:rPr>
      </w:pPr>
      <w:r w:rsidRPr="00E205BB">
        <w:rPr>
          <w:rFonts w:ascii="Times New Roman" w:eastAsia="Calibri" w:hAnsi="Times New Roman" w:cs="Times New Roman"/>
          <w:b/>
          <w:bCs/>
          <w:sz w:val="24"/>
          <w:szCs w:val="24"/>
        </w:rPr>
        <w:t>Sobivus</w:t>
      </w:r>
    </w:p>
    <w:p w14:paraId="2EEDEFFC" w14:textId="3CBA4364" w:rsidR="484E379E" w:rsidRPr="00E205BB" w:rsidRDefault="484E379E" w:rsidP="00E205BB">
      <w:p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Ähvardamise koosseisu laiendamine on eesmärgi saavutamiseks sobiv meede.</w:t>
      </w:r>
    </w:p>
    <w:p w14:paraId="4B5BD43A" w14:textId="0DB9663E" w:rsidR="484E379E" w:rsidRPr="00E205BB" w:rsidRDefault="484E379E" w:rsidP="00E205BB">
      <w:pPr>
        <w:pStyle w:val="Loendilik"/>
        <w:numPr>
          <w:ilvl w:val="0"/>
          <w:numId w:val="9"/>
        </w:num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lastRenderedPageBreak/>
        <w:t xml:space="preserve">Uute ähvardusliikide </w:t>
      </w:r>
      <w:r w:rsidR="0CE5C5A7" w:rsidRPr="00E205BB">
        <w:rPr>
          <w:rFonts w:ascii="Times New Roman" w:eastAsia="Calibri" w:hAnsi="Times New Roman" w:cs="Times New Roman"/>
          <w:sz w:val="24"/>
          <w:szCs w:val="24"/>
        </w:rPr>
        <w:t xml:space="preserve">koosseisu </w:t>
      </w:r>
      <w:r w:rsidRPr="00E205BB">
        <w:rPr>
          <w:rFonts w:ascii="Times New Roman" w:eastAsia="Calibri" w:hAnsi="Times New Roman" w:cs="Times New Roman"/>
          <w:sz w:val="24"/>
          <w:szCs w:val="24"/>
        </w:rPr>
        <w:t>lisamine võimaldab hõlmata käitumist, mis sisuliselt tekitab kannatanus tugevat hirmu, kuid ei olnud seni karistatav.</w:t>
      </w:r>
    </w:p>
    <w:p w14:paraId="06F0C7F1" w14:textId="2CB8EB2E" w:rsidR="484E379E" w:rsidRPr="00E205BB" w:rsidRDefault="484E379E" w:rsidP="00E205BB">
      <w:pPr>
        <w:pStyle w:val="Loendilik"/>
        <w:numPr>
          <w:ilvl w:val="0"/>
          <w:numId w:val="9"/>
        </w:num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 xml:space="preserve">Eriti digikeskkonnas (nt </w:t>
      </w:r>
      <w:r w:rsidR="00DD704A" w:rsidRPr="00E205BB">
        <w:rPr>
          <w:rFonts w:ascii="Times New Roman" w:eastAsia="Calibri" w:hAnsi="Times New Roman" w:cs="Times New Roman"/>
          <w:sz w:val="24"/>
          <w:szCs w:val="24"/>
        </w:rPr>
        <w:t>seksuaalse sisuga materjali</w:t>
      </w:r>
      <w:r w:rsidRPr="00E205BB">
        <w:rPr>
          <w:rFonts w:ascii="Times New Roman" w:eastAsia="Calibri" w:hAnsi="Times New Roman" w:cs="Times New Roman"/>
          <w:sz w:val="24"/>
          <w:szCs w:val="24"/>
        </w:rPr>
        <w:t xml:space="preserve"> avaldamisega ähvardamine) aitab kriminaliseerimine vähendada sellise käitumise levikut ja kaitsta kannatanuid.</w:t>
      </w:r>
    </w:p>
    <w:p w14:paraId="574A4060" w14:textId="76EBF256" w:rsidR="484E379E" w:rsidRPr="00E205BB" w:rsidRDefault="00425D80" w:rsidP="00E205BB">
      <w:pPr>
        <w:pStyle w:val="Loendilik"/>
        <w:numPr>
          <w:ilvl w:val="0"/>
          <w:numId w:val="9"/>
        </w:num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 xml:space="preserve">Mõiste </w:t>
      </w:r>
      <w:r w:rsidR="484E379E" w:rsidRPr="00E205BB">
        <w:rPr>
          <w:rFonts w:ascii="Times New Roman" w:eastAsia="Calibri" w:hAnsi="Times New Roman" w:cs="Times New Roman"/>
          <w:sz w:val="24"/>
          <w:szCs w:val="24"/>
        </w:rPr>
        <w:t>„oluli</w:t>
      </w:r>
      <w:r w:rsidRPr="00E205BB">
        <w:rPr>
          <w:rFonts w:ascii="Times New Roman" w:eastAsia="Calibri" w:hAnsi="Times New Roman" w:cs="Times New Roman"/>
          <w:sz w:val="24"/>
          <w:szCs w:val="24"/>
        </w:rPr>
        <w:t>n</w:t>
      </w:r>
      <w:r w:rsidR="484E379E" w:rsidRPr="00E205BB">
        <w:rPr>
          <w:rFonts w:ascii="Times New Roman" w:eastAsia="Calibri" w:hAnsi="Times New Roman" w:cs="Times New Roman"/>
          <w:sz w:val="24"/>
          <w:szCs w:val="24"/>
        </w:rPr>
        <w:t xml:space="preserve">e vara“ kasutusele </w:t>
      </w:r>
      <w:r w:rsidRPr="00E205BB">
        <w:rPr>
          <w:rFonts w:ascii="Times New Roman" w:eastAsia="Calibri" w:hAnsi="Times New Roman" w:cs="Times New Roman"/>
          <w:sz w:val="24"/>
          <w:szCs w:val="24"/>
        </w:rPr>
        <w:t>võtmi</w:t>
      </w:r>
      <w:r w:rsidR="00EA4AE5" w:rsidRPr="00E205BB">
        <w:rPr>
          <w:rFonts w:ascii="Times New Roman" w:eastAsia="Calibri" w:hAnsi="Times New Roman" w:cs="Times New Roman"/>
          <w:sz w:val="24"/>
          <w:szCs w:val="24"/>
        </w:rPr>
        <w:t>ne</w:t>
      </w:r>
      <w:r w:rsidRPr="00E205BB">
        <w:rPr>
          <w:rFonts w:ascii="Times New Roman" w:eastAsia="Calibri" w:hAnsi="Times New Roman" w:cs="Times New Roman"/>
          <w:sz w:val="24"/>
          <w:szCs w:val="24"/>
        </w:rPr>
        <w:t xml:space="preserve"> </w:t>
      </w:r>
      <w:r w:rsidR="484E379E" w:rsidRPr="00E205BB">
        <w:rPr>
          <w:rFonts w:ascii="Times New Roman" w:eastAsia="Calibri" w:hAnsi="Times New Roman" w:cs="Times New Roman"/>
          <w:sz w:val="24"/>
          <w:szCs w:val="24"/>
        </w:rPr>
        <w:t>võimaldab hinnata ähvarduse mõju sisulisemalt, arvestades kannatanu tegelikku olukorda.</w:t>
      </w:r>
    </w:p>
    <w:p w14:paraId="1353E077" w14:textId="302A4DD1" w:rsidR="009001EB" w:rsidRPr="00E205BB" w:rsidRDefault="484E379E" w:rsidP="00E205BB">
      <w:p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Seetõttu aitab regulatsioon kaasa inimeste vaimse heaolu ja turvatunde tõhusamale kaitsele.</w:t>
      </w:r>
    </w:p>
    <w:p w14:paraId="112DC79C" w14:textId="33C12276" w:rsidR="484E379E" w:rsidRPr="00E205BB" w:rsidRDefault="484E379E" w:rsidP="00E205BB">
      <w:pPr>
        <w:spacing w:after="120" w:line="276" w:lineRule="auto"/>
        <w:jc w:val="both"/>
        <w:rPr>
          <w:rFonts w:ascii="Times New Roman" w:eastAsia="Calibri" w:hAnsi="Times New Roman" w:cs="Times New Roman"/>
          <w:b/>
          <w:bCs/>
          <w:sz w:val="24"/>
          <w:szCs w:val="24"/>
        </w:rPr>
      </w:pPr>
      <w:r w:rsidRPr="00E205BB">
        <w:rPr>
          <w:rFonts w:ascii="Times New Roman" w:eastAsia="Calibri" w:hAnsi="Times New Roman" w:cs="Times New Roman"/>
          <w:b/>
          <w:bCs/>
          <w:sz w:val="24"/>
          <w:szCs w:val="24"/>
        </w:rPr>
        <w:t>Vajalikkus</w:t>
      </w:r>
    </w:p>
    <w:p w14:paraId="78C7FAE1" w14:textId="1296F4AA" w:rsidR="484E379E" w:rsidRPr="00E205BB" w:rsidRDefault="484E379E" w:rsidP="00E205BB">
      <w:p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Meede on vajalik, kuna puuduvad sama tõhusad, kuid põhiõigusi vähem piiravad alternatiivid.</w:t>
      </w:r>
    </w:p>
    <w:p w14:paraId="59D8DC77" w14:textId="3229288C" w:rsidR="484E379E" w:rsidRPr="00E205BB" w:rsidRDefault="484E379E" w:rsidP="00E205BB">
      <w:pPr>
        <w:pStyle w:val="Loendilik"/>
        <w:numPr>
          <w:ilvl w:val="0"/>
          <w:numId w:val="8"/>
        </w:num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Tsiviilõiguslikud või menetluslikud abinõud (nt kahju hüvitamine) ei ole piisavad, et ennetada ähvarduste tekitatud hirmu ega nende eskaleerumist.</w:t>
      </w:r>
    </w:p>
    <w:p w14:paraId="52C1C0F3" w14:textId="036E7581" w:rsidR="484E379E" w:rsidRPr="00E205BB" w:rsidRDefault="484E379E" w:rsidP="00E205BB">
      <w:pPr>
        <w:pStyle w:val="Loendilik"/>
        <w:numPr>
          <w:ilvl w:val="0"/>
          <w:numId w:val="8"/>
        </w:num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Kehtiv regulatsioon ei kata mitmeid ühiskonnas levinud ja raske</w:t>
      </w:r>
      <w:r w:rsidR="00437218" w:rsidRPr="00E205BB">
        <w:rPr>
          <w:rFonts w:ascii="Times New Roman" w:eastAsia="Calibri" w:hAnsi="Times New Roman" w:cs="Times New Roman"/>
          <w:sz w:val="24"/>
          <w:szCs w:val="24"/>
        </w:rPr>
        <w:t>na</w:t>
      </w:r>
      <w:r w:rsidRPr="00E205BB">
        <w:rPr>
          <w:rFonts w:ascii="Times New Roman" w:eastAsia="Calibri" w:hAnsi="Times New Roman" w:cs="Times New Roman"/>
          <w:sz w:val="24"/>
          <w:szCs w:val="24"/>
        </w:rPr>
        <w:t xml:space="preserve"> tajutavaid ähvardusi, mistõttu </w:t>
      </w:r>
      <w:r w:rsidR="006D6642" w:rsidRPr="00E205BB">
        <w:rPr>
          <w:rFonts w:ascii="Times New Roman" w:eastAsia="Calibri" w:hAnsi="Times New Roman" w:cs="Times New Roman"/>
          <w:sz w:val="24"/>
          <w:szCs w:val="24"/>
        </w:rPr>
        <w:t xml:space="preserve">on </w:t>
      </w:r>
      <w:r w:rsidRPr="00E205BB">
        <w:rPr>
          <w:rFonts w:ascii="Times New Roman" w:eastAsia="Calibri" w:hAnsi="Times New Roman" w:cs="Times New Roman"/>
          <w:sz w:val="24"/>
          <w:szCs w:val="24"/>
        </w:rPr>
        <w:t>osa õigushüvesid</w:t>
      </w:r>
      <w:r w:rsidR="006D6642" w:rsidRPr="00E205BB">
        <w:rPr>
          <w:rFonts w:ascii="Times New Roman" w:eastAsia="Calibri" w:hAnsi="Times New Roman" w:cs="Times New Roman"/>
          <w:sz w:val="24"/>
          <w:szCs w:val="24"/>
        </w:rPr>
        <w:t xml:space="preserve"> praegu</w:t>
      </w:r>
      <w:r w:rsidRPr="00E205BB">
        <w:rPr>
          <w:rFonts w:ascii="Times New Roman" w:eastAsia="Calibri" w:hAnsi="Times New Roman" w:cs="Times New Roman"/>
          <w:sz w:val="24"/>
          <w:szCs w:val="24"/>
        </w:rPr>
        <w:t xml:space="preserve"> kaitseta.</w:t>
      </w:r>
    </w:p>
    <w:p w14:paraId="433E63D2" w14:textId="42354730" w:rsidR="484E379E" w:rsidRPr="00E205BB" w:rsidRDefault="484E379E" w:rsidP="00E205BB">
      <w:pPr>
        <w:pStyle w:val="Loendilik"/>
        <w:numPr>
          <w:ilvl w:val="0"/>
          <w:numId w:val="8"/>
        </w:num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 xml:space="preserve">Kitsama koosseisu säilitamine looks põhjendamatu lünga õiguskaitses, eriti </w:t>
      </w:r>
      <w:r w:rsidR="006D6642" w:rsidRPr="00E205BB">
        <w:rPr>
          <w:rFonts w:ascii="Times New Roman" w:eastAsia="Calibri" w:hAnsi="Times New Roman" w:cs="Times New Roman"/>
          <w:sz w:val="24"/>
          <w:szCs w:val="24"/>
        </w:rPr>
        <w:t>tehnoloogia arengut arve</w:t>
      </w:r>
      <w:r w:rsidR="005C01BB" w:rsidRPr="00E205BB">
        <w:rPr>
          <w:rFonts w:ascii="Times New Roman" w:eastAsia="Calibri" w:hAnsi="Times New Roman" w:cs="Times New Roman"/>
          <w:sz w:val="24"/>
          <w:szCs w:val="24"/>
        </w:rPr>
        <w:t>s</w:t>
      </w:r>
      <w:r w:rsidR="006D6642" w:rsidRPr="00E205BB">
        <w:rPr>
          <w:rFonts w:ascii="Times New Roman" w:eastAsia="Calibri" w:hAnsi="Times New Roman" w:cs="Times New Roman"/>
          <w:sz w:val="24"/>
          <w:szCs w:val="24"/>
        </w:rPr>
        <w:t>tades</w:t>
      </w:r>
      <w:r w:rsidRPr="00E205BB">
        <w:rPr>
          <w:rFonts w:ascii="Times New Roman" w:eastAsia="Calibri" w:hAnsi="Times New Roman" w:cs="Times New Roman"/>
          <w:sz w:val="24"/>
          <w:szCs w:val="24"/>
        </w:rPr>
        <w:t>.</w:t>
      </w:r>
    </w:p>
    <w:p w14:paraId="6983C6B8" w14:textId="08472201" w:rsidR="484E379E" w:rsidRPr="00E205BB" w:rsidRDefault="484E379E" w:rsidP="00E205BB">
      <w:p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 xml:space="preserve">Kuivõrd ähvardamise kriminaliseerimine eeldab jätkuvalt tingimust, et ähvardus peab olema veenev ja kannatanul peab olema alust karta selle täideviimist, </w:t>
      </w:r>
      <w:r w:rsidR="6EB98F14" w:rsidRPr="00E205BB">
        <w:rPr>
          <w:rFonts w:ascii="Times New Roman" w:eastAsia="Calibri" w:hAnsi="Times New Roman" w:cs="Times New Roman"/>
          <w:sz w:val="24"/>
          <w:szCs w:val="24"/>
        </w:rPr>
        <w:t xml:space="preserve">on </w:t>
      </w:r>
      <w:r w:rsidRPr="00E205BB">
        <w:rPr>
          <w:rFonts w:ascii="Times New Roman" w:eastAsia="Calibri" w:hAnsi="Times New Roman" w:cs="Times New Roman"/>
          <w:sz w:val="24"/>
          <w:szCs w:val="24"/>
        </w:rPr>
        <w:t>regulatsioon</w:t>
      </w:r>
      <w:r w:rsidR="26E81556" w:rsidRPr="00E205BB">
        <w:rPr>
          <w:rFonts w:ascii="Times New Roman" w:eastAsia="Calibri" w:hAnsi="Times New Roman" w:cs="Times New Roman"/>
          <w:sz w:val="24"/>
          <w:szCs w:val="24"/>
        </w:rPr>
        <w:t>i</w:t>
      </w:r>
      <w:r w:rsidRPr="00E205BB">
        <w:rPr>
          <w:rFonts w:ascii="Times New Roman" w:eastAsia="Calibri" w:hAnsi="Times New Roman" w:cs="Times New Roman"/>
          <w:sz w:val="24"/>
          <w:szCs w:val="24"/>
        </w:rPr>
        <w:t xml:space="preserve"> </w:t>
      </w:r>
      <w:r w:rsidR="321177B6" w:rsidRPr="00E205BB">
        <w:rPr>
          <w:rFonts w:ascii="Times New Roman" w:eastAsia="Calibri" w:hAnsi="Times New Roman" w:cs="Times New Roman"/>
          <w:sz w:val="24"/>
          <w:szCs w:val="24"/>
        </w:rPr>
        <w:t>ulatus piiratud, välistades põhjendamatu</w:t>
      </w:r>
      <w:r w:rsidRPr="00E205BB">
        <w:rPr>
          <w:rFonts w:ascii="Times New Roman" w:eastAsia="Calibri" w:hAnsi="Times New Roman" w:cs="Times New Roman"/>
          <w:sz w:val="24"/>
          <w:szCs w:val="24"/>
        </w:rPr>
        <w:t xml:space="preserve"> sekkumise.</w:t>
      </w:r>
    </w:p>
    <w:p w14:paraId="59DF86DF" w14:textId="7856ACD9" w:rsidR="484E379E" w:rsidRPr="00E205BB" w:rsidRDefault="484E379E" w:rsidP="00E205BB">
      <w:pPr>
        <w:spacing w:after="120" w:line="276" w:lineRule="auto"/>
        <w:jc w:val="both"/>
        <w:rPr>
          <w:rFonts w:ascii="Times New Roman" w:eastAsia="Calibri" w:hAnsi="Times New Roman" w:cs="Times New Roman"/>
          <w:b/>
          <w:bCs/>
          <w:sz w:val="24"/>
          <w:szCs w:val="24"/>
        </w:rPr>
      </w:pPr>
      <w:r w:rsidRPr="00E205BB">
        <w:rPr>
          <w:rFonts w:ascii="Times New Roman" w:eastAsia="Calibri" w:hAnsi="Times New Roman" w:cs="Times New Roman"/>
          <w:b/>
          <w:bCs/>
          <w:sz w:val="24"/>
          <w:szCs w:val="24"/>
        </w:rPr>
        <w:t>Mõõdukus</w:t>
      </w:r>
    </w:p>
    <w:p w14:paraId="3D272935" w14:textId="42D0E210" w:rsidR="484E379E" w:rsidRPr="00E205BB" w:rsidRDefault="484E379E" w:rsidP="00E205BB">
      <w:p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Meetme mõõdukust toetavad järgmised asjaolud:</w:t>
      </w:r>
    </w:p>
    <w:p w14:paraId="06DC5F8C" w14:textId="309F49F7" w:rsidR="484E379E" w:rsidRPr="00E205BB" w:rsidRDefault="484E379E" w:rsidP="00E205BB">
      <w:pPr>
        <w:pStyle w:val="Loendilik"/>
        <w:numPr>
          <w:ilvl w:val="0"/>
          <w:numId w:val="7"/>
        </w:num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Koosseis ei hõlma igasugust väljendust, vaid üksnes selliseid ähvardusi, mille puhul on alust karta nende täideviimist.</w:t>
      </w:r>
    </w:p>
    <w:p w14:paraId="0FB7001D" w14:textId="1D4B9ACB" w:rsidR="484E379E" w:rsidRPr="00E205BB" w:rsidRDefault="484E379E" w:rsidP="00E205BB">
      <w:pPr>
        <w:pStyle w:val="Loendilik"/>
        <w:numPr>
          <w:ilvl w:val="0"/>
          <w:numId w:val="7"/>
        </w:num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Säilib nõue hinnata ähvarduse veenvust ka objektiivse (mõistliku isiku) kriteeriumi alusel.</w:t>
      </w:r>
    </w:p>
    <w:p w14:paraId="6D2EF120" w14:textId="088CF22D" w:rsidR="484E379E" w:rsidRPr="00E205BB" w:rsidRDefault="484E379E" w:rsidP="00E205BB">
      <w:pPr>
        <w:pStyle w:val="Loendilik"/>
        <w:numPr>
          <w:ilvl w:val="0"/>
          <w:numId w:val="7"/>
        </w:num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Karistusmäär püsib muutmata ning jääb suhteliselt mõõdukaks (rahaline karistus või kuni üheaastane vangistus).</w:t>
      </w:r>
    </w:p>
    <w:p w14:paraId="4BE12E94" w14:textId="62D5AD0C" w:rsidR="484E379E" w:rsidRPr="00E205BB" w:rsidRDefault="484E379E" w:rsidP="00E205BB">
      <w:pPr>
        <w:pStyle w:val="Loendilik"/>
        <w:numPr>
          <w:ilvl w:val="0"/>
          <w:numId w:val="7"/>
        </w:num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„Olulise vara“ kriteerium välistab bagatelsed juhtumid ning nõuab objektiivselt hinnatavat kaalukust.</w:t>
      </w:r>
    </w:p>
    <w:p w14:paraId="102B3653" w14:textId="05CE22DD" w:rsidR="3822852D" w:rsidRPr="00E205BB" w:rsidRDefault="484E379E" w:rsidP="00E205BB">
      <w:pPr>
        <w:spacing w:after="120" w:line="276" w:lineRule="auto"/>
        <w:jc w:val="both"/>
        <w:rPr>
          <w:rFonts w:ascii="Times New Roman" w:eastAsia="Calibri" w:hAnsi="Times New Roman" w:cs="Times New Roman"/>
          <w:b/>
          <w:bCs/>
          <w:sz w:val="24"/>
          <w:szCs w:val="24"/>
        </w:rPr>
      </w:pPr>
      <w:r w:rsidRPr="08B98C62">
        <w:rPr>
          <w:rFonts w:ascii="Times New Roman" w:eastAsia="Calibri" w:hAnsi="Times New Roman" w:cs="Times New Roman"/>
          <w:sz w:val="24"/>
          <w:szCs w:val="24"/>
        </w:rPr>
        <w:t>Sõnavabaduse riive ei ole intensiivne, kuna kaitse ei laiene ähvardustele samas ulatuses kui arvamusavaldustele. Samal ajal on kaitstavate hüvede – eelkõige inimeste vaimse tervise, turvatunde ja seksuaalse enesemääramise – kaal väga suur.</w:t>
      </w:r>
      <w:r w:rsidR="32D475EB" w:rsidRPr="08B98C62">
        <w:rPr>
          <w:rFonts w:ascii="Times New Roman" w:eastAsia="Calibri" w:hAnsi="Times New Roman" w:cs="Times New Roman"/>
          <w:sz w:val="24"/>
          <w:szCs w:val="24"/>
        </w:rPr>
        <w:t xml:space="preserve"> </w:t>
      </w:r>
      <w:r w:rsidRPr="08B98C62">
        <w:rPr>
          <w:rFonts w:ascii="Times New Roman" w:eastAsia="Calibri" w:hAnsi="Times New Roman" w:cs="Times New Roman"/>
          <w:sz w:val="24"/>
          <w:szCs w:val="24"/>
        </w:rPr>
        <w:t>Seetõttu kaaluvad eesmärgid üles põhiõiguse riive</w:t>
      </w:r>
      <w:r w:rsidR="0D9546A4" w:rsidRPr="08B98C62">
        <w:rPr>
          <w:rFonts w:ascii="Times New Roman" w:eastAsia="Calibri" w:hAnsi="Times New Roman" w:cs="Times New Roman"/>
          <w:sz w:val="24"/>
          <w:szCs w:val="24"/>
        </w:rPr>
        <w:t xml:space="preserve"> ning muudatus on põhiseaduspärane</w:t>
      </w:r>
      <w:r w:rsidRPr="08B98C62">
        <w:rPr>
          <w:rFonts w:ascii="Times New Roman" w:eastAsia="Calibri" w:hAnsi="Times New Roman" w:cs="Times New Roman"/>
          <w:sz w:val="24"/>
          <w:szCs w:val="24"/>
        </w:rPr>
        <w:t>.</w:t>
      </w:r>
    </w:p>
    <w:p w14:paraId="3393EDDC" w14:textId="4912D041" w:rsidR="08B98C62" w:rsidRDefault="08B98C62" w:rsidP="08B98C62">
      <w:pPr>
        <w:spacing w:after="120" w:line="276" w:lineRule="auto"/>
        <w:jc w:val="both"/>
        <w:rPr>
          <w:rFonts w:ascii="Times New Roman" w:eastAsia="Calibri" w:hAnsi="Times New Roman" w:cs="Times New Roman"/>
          <w:b/>
          <w:bCs/>
          <w:sz w:val="24"/>
          <w:szCs w:val="24"/>
        </w:rPr>
      </w:pPr>
    </w:p>
    <w:p w14:paraId="44305407" w14:textId="4AA27BEF" w:rsidR="47445963" w:rsidRDefault="47445963" w:rsidP="00FE2324">
      <w:pPr>
        <w:spacing w:after="120" w:line="276" w:lineRule="auto"/>
        <w:jc w:val="both"/>
        <w:rPr>
          <w:rFonts w:ascii="Times New Roman" w:eastAsia="Calibri" w:hAnsi="Times New Roman" w:cs="Times New Roman"/>
          <w:b/>
          <w:bCs/>
          <w:sz w:val="24"/>
          <w:szCs w:val="24"/>
        </w:rPr>
      </w:pPr>
      <w:r w:rsidRPr="08B98C62">
        <w:rPr>
          <w:rFonts w:ascii="Times New Roman" w:eastAsia="Calibri" w:hAnsi="Times New Roman" w:cs="Times New Roman"/>
          <w:b/>
          <w:bCs/>
          <w:sz w:val="24"/>
          <w:szCs w:val="24"/>
        </w:rPr>
        <w:t>3.4.</w:t>
      </w:r>
      <w:r w:rsidR="0049323B">
        <w:rPr>
          <w:rFonts w:ascii="Times New Roman" w:eastAsia="Calibri" w:hAnsi="Times New Roman" w:cs="Times New Roman"/>
          <w:b/>
          <w:bCs/>
          <w:sz w:val="24"/>
          <w:szCs w:val="24"/>
        </w:rPr>
        <w:t>3</w:t>
      </w:r>
      <w:r w:rsidRPr="08B98C62">
        <w:rPr>
          <w:rFonts w:ascii="Times New Roman" w:eastAsia="Calibri" w:hAnsi="Times New Roman" w:cs="Times New Roman"/>
          <w:b/>
          <w:bCs/>
          <w:sz w:val="24"/>
          <w:szCs w:val="24"/>
        </w:rPr>
        <w:t xml:space="preserve"> </w:t>
      </w:r>
      <w:r w:rsidR="000C6069">
        <w:rPr>
          <w:rFonts w:ascii="Times New Roman" w:eastAsia="Calibri" w:hAnsi="Times New Roman" w:cs="Times New Roman"/>
          <w:b/>
          <w:bCs/>
          <w:sz w:val="24"/>
          <w:szCs w:val="24"/>
        </w:rPr>
        <w:t>Füüsilise ja vaimse t</w:t>
      </w:r>
      <w:r w:rsidR="6C5D2AF5" w:rsidRPr="08B98C62">
        <w:rPr>
          <w:rFonts w:ascii="Times New Roman" w:eastAsia="Calibri" w:hAnsi="Times New Roman" w:cs="Times New Roman"/>
          <w:b/>
          <w:bCs/>
          <w:sz w:val="24"/>
          <w:szCs w:val="24"/>
        </w:rPr>
        <w:t>ervise kahjustamine (KarS § 121 muudatused)</w:t>
      </w:r>
    </w:p>
    <w:p w14:paraId="00BE8893" w14:textId="2BDEBE7F" w:rsidR="47445963" w:rsidRPr="00FE2324" w:rsidRDefault="47445963" w:rsidP="00FE2324">
      <w:pPr>
        <w:spacing w:after="120" w:line="276" w:lineRule="auto"/>
        <w:jc w:val="both"/>
        <w:rPr>
          <w:rFonts w:ascii="Times New Roman" w:eastAsia="Calibri" w:hAnsi="Times New Roman" w:cs="Times New Roman"/>
          <w:sz w:val="24"/>
          <w:szCs w:val="24"/>
        </w:rPr>
      </w:pPr>
      <w:r w:rsidRPr="00FE2324">
        <w:rPr>
          <w:rFonts w:ascii="Times New Roman" w:eastAsia="Calibri" w:hAnsi="Times New Roman" w:cs="Times New Roman"/>
          <w:sz w:val="24"/>
          <w:szCs w:val="24"/>
        </w:rPr>
        <w:t>Eelnõuga muudetakse KarS § 121 pealkirja, suurendatakse lõikes 1 sätestatud vangistuse ülemmäära ühelt aastalt kahe aastani, täpsustatakse lähisuhtega seotud kvalifitseerivat tunnust ning sätestatakse sõltuvussuhe eraldi kvalifitseeriva asjaoluna. Kavandatavate muudatuste eesmärk on tugevdada isikute kaitset vägivalla eest ning tagada, et karistusõigus võimaldaks senisest paremini arvestada teo toimepanemise konteksti, sealhulgas lähisuhetes ja sõltuvussuhetes esineva vägivalla eripära ning kannatanu võimalikku suuremat haavatavust.</w:t>
      </w:r>
    </w:p>
    <w:p w14:paraId="085EBB53" w14:textId="6F69F043" w:rsidR="47445963" w:rsidRPr="00FE2324" w:rsidRDefault="47445963" w:rsidP="00FE2324">
      <w:pPr>
        <w:spacing w:after="120" w:line="276" w:lineRule="auto"/>
        <w:jc w:val="both"/>
        <w:rPr>
          <w:rFonts w:ascii="Times New Roman" w:eastAsia="Calibri" w:hAnsi="Times New Roman" w:cs="Times New Roman"/>
          <w:sz w:val="24"/>
          <w:szCs w:val="24"/>
        </w:rPr>
      </w:pPr>
      <w:r w:rsidRPr="00FE2324">
        <w:rPr>
          <w:rFonts w:ascii="Times New Roman" w:eastAsia="Calibri" w:hAnsi="Times New Roman" w:cs="Times New Roman"/>
          <w:sz w:val="24"/>
          <w:szCs w:val="24"/>
        </w:rPr>
        <w:lastRenderedPageBreak/>
        <w:t xml:space="preserve"> </w:t>
      </w:r>
    </w:p>
    <w:p w14:paraId="5EAB4044" w14:textId="2A4C2FC2" w:rsidR="273D28CF" w:rsidRDefault="273D28CF" w:rsidP="00FE2324">
      <w:pPr>
        <w:spacing w:after="120" w:line="276" w:lineRule="auto"/>
        <w:jc w:val="both"/>
        <w:rPr>
          <w:rFonts w:ascii="Times New Roman" w:eastAsia="Calibri" w:hAnsi="Times New Roman" w:cs="Times New Roman"/>
          <w:b/>
          <w:bCs/>
          <w:sz w:val="24"/>
          <w:szCs w:val="24"/>
        </w:rPr>
      </w:pPr>
      <w:r w:rsidRPr="08B98C62">
        <w:rPr>
          <w:rFonts w:ascii="Times New Roman" w:eastAsia="Calibri" w:hAnsi="Times New Roman" w:cs="Times New Roman"/>
          <w:b/>
          <w:bCs/>
          <w:sz w:val="24"/>
          <w:szCs w:val="24"/>
        </w:rPr>
        <w:t>3.4.</w:t>
      </w:r>
      <w:r w:rsidR="0049323B">
        <w:rPr>
          <w:rFonts w:ascii="Times New Roman" w:eastAsia="Calibri" w:hAnsi="Times New Roman" w:cs="Times New Roman"/>
          <w:b/>
          <w:bCs/>
          <w:sz w:val="24"/>
          <w:szCs w:val="24"/>
        </w:rPr>
        <w:t>3</w:t>
      </w:r>
      <w:r w:rsidRPr="08B98C62">
        <w:rPr>
          <w:rFonts w:ascii="Times New Roman" w:eastAsia="Calibri" w:hAnsi="Times New Roman" w:cs="Times New Roman"/>
          <w:b/>
          <w:bCs/>
          <w:sz w:val="24"/>
          <w:szCs w:val="24"/>
        </w:rPr>
        <w:t xml:space="preserve">.1. </w:t>
      </w:r>
      <w:r w:rsidR="47445963" w:rsidRPr="08B98C62">
        <w:rPr>
          <w:rFonts w:ascii="Times New Roman" w:eastAsia="Calibri" w:hAnsi="Times New Roman" w:cs="Times New Roman"/>
          <w:b/>
          <w:bCs/>
          <w:sz w:val="24"/>
          <w:szCs w:val="24"/>
        </w:rPr>
        <w:t>Põhiõiguste riive ja riive õigustamine</w:t>
      </w:r>
    </w:p>
    <w:p w14:paraId="132A8495" w14:textId="14ABB65A" w:rsidR="47445963" w:rsidRPr="00FE2324" w:rsidRDefault="47445963" w:rsidP="00FE2324">
      <w:pPr>
        <w:spacing w:after="120" w:line="276" w:lineRule="auto"/>
        <w:jc w:val="both"/>
        <w:rPr>
          <w:rFonts w:ascii="Times New Roman" w:eastAsia="Calibri" w:hAnsi="Times New Roman" w:cs="Times New Roman"/>
          <w:sz w:val="24"/>
          <w:szCs w:val="24"/>
        </w:rPr>
      </w:pPr>
      <w:r w:rsidRPr="00FE2324">
        <w:rPr>
          <w:rFonts w:ascii="Times New Roman" w:eastAsia="Calibri" w:hAnsi="Times New Roman" w:cs="Times New Roman"/>
          <w:sz w:val="24"/>
          <w:szCs w:val="24"/>
        </w:rPr>
        <w:t>Karistusmäära suurendamine puudutab põhiseaduses sätestatud üldist vabaduspõhiõigust ja põhiseaduse §-s 20 sätestatud õigust vabadusele. Vangistus kujutab endast otsest sekkumist isiku füüsilisse vabadusse ning riivab seetõttu PS § 20 lõikes 1 sätestatud õigust vabadusele. Riive intensiivsus suureneb eelkõige maksimaalse võimaliku vangistusaja pikenemise tõttu. Kõrgem ülemmäär annab kohtule võimaluse kasutada teo raskusele vastavat karistust senisest laiemas ulatuses. Ülemmäära tõstmine ei tähenda, et KarS § 121 lg 1 alla kuuluvate tegude eest tuleks üldjuhul mõista senisest rangemaid karistusi, vaid suurendab võimalust arvestada konkreetse teo raskust ja asjaolusid.</w:t>
      </w:r>
    </w:p>
    <w:p w14:paraId="44FCEAD9" w14:textId="4F8C4773" w:rsidR="47445963" w:rsidRPr="00FE2324" w:rsidRDefault="47445963" w:rsidP="00FE2324">
      <w:pPr>
        <w:spacing w:after="120" w:line="276" w:lineRule="auto"/>
        <w:jc w:val="both"/>
        <w:rPr>
          <w:rFonts w:ascii="Times New Roman" w:eastAsia="Calibri" w:hAnsi="Times New Roman" w:cs="Times New Roman"/>
          <w:sz w:val="24"/>
          <w:szCs w:val="24"/>
        </w:rPr>
      </w:pPr>
      <w:r w:rsidRPr="00FE2324">
        <w:rPr>
          <w:rFonts w:ascii="Times New Roman" w:eastAsia="Calibri" w:hAnsi="Times New Roman" w:cs="Times New Roman"/>
          <w:sz w:val="24"/>
          <w:szCs w:val="24"/>
        </w:rPr>
        <w:t>Eelnõuga täpsustatakse KarS § 121 lg 2  p 2 lähisuhtega seotud kvalifitseerivat tunnust ja sätestatakse sõltuvussuhe KarS § 121 lg 2 punktis 2¹ eraldi kvalifitseeriva asjaoluna. Muudatuse eesmärk on tagada, et lähisuhtega seotud kvalifitseerivat tunnust oleks võimalik kohaldada ka olukorras, kus lähisuhe partnerite vahel on teo toimepanemise ajaks</w:t>
      </w:r>
      <w:r w:rsidR="4DEAB974" w:rsidRPr="161E4344">
        <w:rPr>
          <w:rFonts w:ascii="Times New Roman" w:eastAsia="Calibri" w:hAnsi="Times New Roman" w:cs="Times New Roman"/>
          <w:sz w:val="24"/>
          <w:szCs w:val="24"/>
        </w:rPr>
        <w:t xml:space="preserve"> ametlikult</w:t>
      </w:r>
      <w:r w:rsidRPr="00FE2324">
        <w:rPr>
          <w:rFonts w:ascii="Times New Roman" w:eastAsia="Calibri" w:hAnsi="Times New Roman" w:cs="Times New Roman"/>
          <w:sz w:val="24"/>
          <w:szCs w:val="24"/>
        </w:rPr>
        <w:t xml:space="preserve"> lõppenud</w:t>
      </w:r>
      <w:r w:rsidR="5A13FA48" w:rsidRPr="161E4344">
        <w:rPr>
          <w:rFonts w:ascii="Times New Roman" w:eastAsia="Calibri" w:hAnsi="Times New Roman" w:cs="Times New Roman"/>
          <w:sz w:val="24"/>
          <w:szCs w:val="24"/>
        </w:rPr>
        <w:t>, kuid selle mõju kestab edasi</w:t>
      </w:r>
      <w:r w:rsidRPr="00FE2324">
        <w:rPr>
          <w:rFonts w:ascii="Times New Roman" w:eastAsia="Calibri" w:hAnsi="Times New Roman" w:cs="Times New Roman"/>
          <w:sz w:val="24"/>
          <w:szCs w:val="24"/>
        </w:rPr>
        <w:t xml:space="preserve">. Riive vägivallateo toimepanijale seisneb karistusõigusliku vastutuse määras, mida muudatuse kohaselt on võimalik kohaldada ka pärast lähisuhte lõppemist. Lähisuhe võib tekitada kannatanu ja toimepanija vahel erilise usaldus-, sõltuvus- või haavatavussuhte ning suhte lõppemisel võib suhte ajal kujunenud konflikt, vägivalla- või kontrollimuster jätkuda. Seetõttu on oluline, et regulatsioon hõlmaks ka endisi paarisuhte partnereid. </w:t>
      </w:r>
    </w:p>
    <w:p w14:paraId="7922345A" w14:textId="4E6FCB1C" w:rsidR="47445963" w:rsidRPr="00FE2324" w:rsidRDefault="47445963" w:rsidP="00FE2324">
      <w:pPr>
        <w:spacing w:after="120" w:line="276" w:lineRule="auto"/>
        <w:jc w:val="both"/>
        <w:rPr>
          <w:rFonts w:ascii="Times New Roman" w:eastAsia="Calibri" w:hAnsi="Times New Roman" w:cs="Times New Roman"/>
          <w:sz w:val="24"/>
          <w:szCs w:val="24"/>
        </w:rPr>
      </w:pPr>
      <w:r w:rsidRPr="00FE2324">
        <w:rPr>
          <w:rFonts w:ascii="Times New Roman" w:eastAsia="Calibri" w:hAnsi="Times New Roman" w:cs="Times New Roman"/>
          <w:sz w:val="24"/>
          <w:szCs w:val="24"/>
        </w:rPr>
        <w:t xml:space="preserve">Sõltuvussuhte eraldi kvalifitseeriva asjaoluna sätestamine muudab regulatsiooni selgemaks ja eristab lähi- ja sõltuvussuhte kui sisult erinevad suhted. Sõltuvussuhe võib esineda ka olukorras, kus toimepanija ja kannatanu vahel ei ole lähisuhet. Sõltuvussuhe võib tuleneda näiteks hooldus-, eestkoste-, alluvus- või muust suhtest, mille tõttu on kannatanu toimepanija suhtes tavalisest haavatavamas positsioonis, tal on seeläbi vähem võimalusi olukorrast lahkuda või enda õigusi tõhusalt kaitsta. Sõltuvussuhte eraldamine iseseisvaks kvalifitseerivaks tunnuseks suurendab regulatsiooni süsteemset selgust ja võimaldab arvestada erinevate haavatavust tekitavate suhete eripära. </w:t>
      </w:r>
    </w:p>
    <w:p w14:paraId="2D72BB6D" w14:textId="7A98C4DE" w:rsidR="5AAFE0ED" w:rsidRDefault="5AAFE0ED" w:rsidP="00FE2324">
      <w:pPr>
        <w:spacing w:after="120" w:line="276" w:lineRule="auto"/>
        <w:jc w:val="both"/>
        <w:rPr>
          <w:rFonts w:ascii="Times New Roman" w:eastAsia="Calibri" w:hAnsi="Times New Roman" w:cs="Times New Roman"/>
          <w:b/>
          <w:bCs/>
          <w:sz w:val="24"/>
          <w:szCs w:val="24"/>
        </w:rPr>
      </w:pPr>
      <w:r w:rsidRPr="00FE2324">
        <w:rPr>
          <w:rFonts w:ascii="Times New Roman" w:eastAsia="Calibri" w:hAnsi="Times New Roman" w:cs="Times New Roman"/>
          <w:b/>
          <w:bCs/>
          <w:sz w:val="24"/>
          <w:szCs w:val="24"/>
        </w:rPr>
        <w:t>3.4.</w:t>
      </w:r>
      <w:r w:rsidR="0049323B">
        <w:rPr>
          <w:rFonts w:ascii="Times New Roman" w:eastAsia="Calibri" w:hAnsi="Times New Roman" w:cs="Times New Roman"/>
          <w:b/>
          <w:bCs/>
          <w:sz w:val="24"/>
          <w:szCs w:val="24"/>
        </w:rPr>
        <w:t>3</w:t>
      </w:r>
      <w:r w:rsidRPr="00FE2324">
        <w:rPr>
          <w:rFonts w:ascii="Times New Roman" w:eastAsia="Calibri" w:hAnsi="Times New Roman" w:cs="Times New Roman"/>
          <w:b/>
          <w:bCs/>
          <w:sz w:val="24"/>
          <w:szCs w:val="24"/>
        </w:rPr>
        <w:t>.2. Proportsionaalsuse analüüs</w:t>
      </w:r>
    </w:p>
    <w:p w14:paraId="5258547A" w14:textId="242F14B1" w:rsidR="47445963" w:rsidRPr="0049323B" w:rsidRDefault="47445963" w:rsidP="00FE2324">
      <w:pPr>
        <w:spacing w:after="120" w:line="276" w:lineRule="auto"/>
        <w:jc w:val="both"/>
        <w:rPr>
          <w:rFonts w:ascii="Times New Roman" w:eastAsia="Calibri" w:hAnsi="Times New Roman" w:cs="Times New Roman"/>
          <w:b/>
          <w:bCs/>
          <w:sz w:val="24"/>
          <w:szCs w:val="24"/>
        </w:rPr>
      </w:pPr>
      <w:r w:rsidRPr="0049323B">
        <w:rPr>
          <w:rFonts w:ascii="Times New Roman" w:eastAsia="Calibri" w:hAnsi="Times New Roman" w:cs="Times New Roman"/>
          <w:b/>
          <w:bCs/>
          <w:sz w:val="24"/>
          <w:szCs w:val="24"/>
        </w:rPr>
        <w:t>Sobivus</w:t>
      </w:r>
    </w:p>
    <w:p w14:paraId="4672CDD7" w14:textId="5C4FBD18" w:rsidR="47445963" w:rsidRPr="00FE2324" w:rsidRDefault="47445963" w:rsidP="00FE2324">
      <w:pPr>
        <w:spacing w:after="120" w:line="276" w:lineRule="auto"/>
        <w:jc w:val="both"/>
        <w:rPr>
          <w:rFonts w:ascii="Times New Roman" w:eastAsia="Calibri" w:hAnsi="Times New Roman" w:cs="Times New Roman"/>
          <w:sz w:val="24"/>
          <w:szCs w:val="24"/>
        </w:rPr>
      </w:pPr>
      <w:r w:rsidRPr="00FE2324">
        <w:rPr>
          <w:rFonts w:ascii="Times New Roman" w:eastAsia="Calibri" w:hAnsi="Times New Roman" w:cs="Times New Roman"/>
          <w:sz w:val="24"/>
          <w:szCs w:val="24"/>
        </w:rPr>
        <w:t xml:space="preserve">Eelnõuga kavandatavad muudatused on sobivad, kuna need võimaldavad paremini saavutada isikute tõhusama kaitse eesmärki. Kõrgem karistuse ülemmäär võimaldab kohtule senisest paindlikuma karistusraami, mille piires on võimalik konkreetne karistus individualiseerida vastavalt teo ebaõiglusele, süüle ning eri- ja üldpreventiivsetele vajadustele. Lähi- või sõltuvussuhtes toime pandud väärkohtlemise käsitamine raskemini karistatavana on põhjendatud kannatanu erilise haavatavusega sellises suhtes. </w:t>
      </w:r>
    </w:p>
    <w:p w14:paraId="2219F8EA" w14:textId="2A280D2C" w:rsidR="47445963" w:rsidRPr="0049323B" w:rsidRDefault="47445963" w:rsidP="00FE2324">
      <w:pPr>
        <w:spacing w:after="120" w:line="276" w:lineRule="auto"/>
        <w:jc w:val="both"/>
        <w:rPr>
          <w:rFonts w:ascii="Times New Roman" w:eastAsia="Calibri" w:hAnsi="Times New Roman" w:cs="Times New Roman"/>
          <w:b/>
          <w:bCs/>
          <w:sz w:val="24"/>
          <w:szCs w:val="24"/>
        </w:rPr>
      </w:pPr>
      <w:r w:rsidRPr="0049323B">
        <w:rPr>
          <w:rFonts w:ascii="Times New Roman" w:eastAsia="Calibri" w:hAnsi="Times New Roman" w:cs="Times New Roman"/>
          <w:b/>
          <w:bCs/>
          <w:sz w:val="24"/>
          <w:szCs w:val="24"/>
        </w:rPr>
        <w:t>Vajalikkus</w:t>
      </w:r>
    </w:p>
    <w:p w14:paraId="03106528" w14:textId="517F8437" w:rsidR="47445963" w:rsidRPr="00FE2324" w:rsidRDefault="47445963" w:rsidP="00FE2324">
      <w:pPr>
        <w:spacing w:after="120" w:line="276" w:lineRule="auto"/>
        <w:jc w:val="both"/>
        <w:rPr>
          <w:rFonts w:ascii="Times New Roman" w:eastAsia="Calibri" w:hAnsi="Times New Roman" w:cs="Times New Roman"/>
          <w:sz w:val="24"/>
          <w:szCs w:val="24"/>
        </w:rPr>
      </w:pPr>
      <w:r w:rsidRPr="00FE2324">
        <w:rPr>
          <w:rFonts w:ascii="Times New Roman" w:eastAsia="Calibri" w:hAnsi="Times New Roman" w:cs="Times New Roman"/>
          <w:sz w:val="24"/>
          <w:szCs w:val="24"/>
        </w:rPr>
        <w:t>Muudatused on vajalikud, kuna olemasolev regulatsioon ei ole piisavalt selgesõnaline ega võimalda kõigil juhtudel piisavalt arvestada teo toimepanemise konteksti ja kannatanu haavatavust.  Käesolev muudatus toetab olemasoleva karistusõigusliku kaitse täpsustamist ja diferentseerimist.</w:t>
      </w:r>
    </w:p>
    <w:p w14:paraId="018CF156" w14:textId="160AC8F8" w:rsidR="47445963" w:rsidRPr="0049323B" w:rsidRDefault="47445963" w:rsidP="00FE2324">
      <w:pPr>
        <w:spacing w:after="120" w:line="276" w:lineRule="auto"/>
        <w:jc w:val="both"/>
        <w:rPr>
          <w:rFonts w:ascii="Times New Roman" w:eastAsia="Calibri" w:hAnsi="Times New Roman" w:cs="Times New Roman"/>
          <w:b/>
          <w:bCs/>
          <w:sz w:val="24"/>
          <w:szCs w:val="24"/>
        </w:rPr>
      </w:pPr>
      <w:r w:rsidRPr="0049323B">
        <w:rPr>
          <w:rFonts w:ascii="Times New Roman" w:eastAsia="Calibri" w:hAnsi="Times New Roman" w:cs="Times New Roman"/>
          <w:b/>
          <w:bCs/>
          <w:sz w:val="24"/>
          <w:szCs w:val="24"/>
        </w:rPr>
        <w:lastRenderedPageBreak/>
        <w:t>Mõõdukus</w:t>
      </w:r>
    </w:p>
    <w:p w14:paraId="25FFE801" w14:textId="2E507BEE" w:rsidR="47445963" w:rsidRPr="00FE2324" w:rsidRDefault="47445963" w:rsidP="00FE2324">
      <w:pPr>
        <w:spacing w:after="120" w:line="276" w:lineRule="auto"/>
        <w:jc w:val="both"/>
        <w:rPr>
          <w:rFonts w:ascii="Times New Roman" w:eastAsia="Calibri" w:hAnsi="Times New Roman" w:cs="Times New Roman"/>
          <w:sz w:val="24"/>
          <w:szCs w:val="24"/>
        </w:rPr>
      </w:pPr>
      <w:r w:rsidRPr="00FE2324">
        <w:rPr>
          <w:rFonts w:ascii="Times New Roman" w:eastAsia="Calibri" w:hAnsi="Times New Roman" w:cs="Times New Roman"/>
          <w:sz w:val="24"/>
          <w:szCs w:val="24"/>
        </w:rPr>
        <w:t>Eelnõuga kavandatavad karistusõiguslikud muudatused on mõõdukad. Karistuse ülemmäära suurendamine kahe aastani annab kohtule täiendava individualiseerimisruumi, kuid ei kohusta kohut määrama senisest rangemat karistust. Kavandatav regulatsioon täpsustab, et lähisuhe võib olla kvalifitseerivaks asjaoluks ka pärast suhte lõppemist, tagades senisest parema kaitse perevägivalla ohvritele. Karistusõigusliku sekkumise intensiivsust tasakaalustab asjaolu, et rangema vastutuse aluseks olevad asjaolud peavad olema konkreetses kriminaalmenetluses tuvastatud ning karistuse mõistmisel tuleb arvestada teo konkreetset raskust ja isiku süüd.</w:t>
      </w:r>
    </w:p>
    <w:p w14:paraId="4AE68244" w14:textId="463375EF" w:rsidR="08B98C62" w:rsidRDefault="08B98C62" w:rsidP="08B98C62">
      <w:pPr>
        <w:spacing w:after="120" w:line="276" w:lineRule="auto"/>
        <w:jc w:val="both"/>
        <w:rPr>
          <w:rFonts w:ascii="Times New Roman" w:eastAsia="Calibri" w:hAnsi="Times New Roman" w:cs="Times New Roman"/>
          <w:b/>
          <w:bCs/>
          <w:sz w:val="24"/>
          <w:szCs w:val="24"/>
        </w:rPr>
      </w:pPr>
    </w:p>
    <w:p w14:paraId="05516606" w14:textId="211025A1" w:rsidR="2AE65906" w:rsidRPr="00E205BB" w:rsidRDefault="2AE65906" w:rsidP="00E205BB">
      <w:pPr>
        <w:spacing w:after="120" w:line="276" w:lineRule="auto"/>
        <w:jc w:val="both"/>
        <w:rPr>
          <w:rFonts w:ascii="Times New Roman" w:eastAsia="Calibri" w:hAnsi="Times New Roman" w:cs="Times New Roman"/>
          <w:b/>
          <w:bCs/>
          <w:sz w:val="24"/>
          <w:szCs w:val="24"/>
        </w:rPr>
      </w:pPr>
      <w:r w:rsidRPr="00E205BB">
        <w:rPr>
          <w:rFonts w:ascii="Times New Roman" w:eastAsia="Calibri" w:hAnsi="Times New Roman" w:cs="Times New Roman"/>
          <w:b/>
          <w:bCs/>
          <w:sz w:val="24"/>
          <w:szCs w:val="24"/>
        </w:rPr>
        <w:t>3.4.</w:t>
      </w:r>
      <w:r w:rsidR="0049323B">
        <w:rPr>
          <w:rFonts w:ascii="Times New Roman" w:eastAsia="Calibri" w:hAnsi="Times New Roman" w:cs="Times New Roman"/>
          <w:b/>
          <w:bCs/>
          <w:sz w:val="24"/>
          <w:szCs w:val="24"/>
        </w:rPr>
        <w:t>4</w:t>
      </w:r>
      <w:r w:rsidRPr="00E205BB">
        <w:rPr>
          <w:rFonts w:ascii="Times New Roman" w:eastAsia="Calibri" w:hAnsi="Times New Roman" w:cs="Times New Roman"/>
          <w:b/>
          <w:bCs/>
          <w:sz w:val="24"/>
          <w:szCs w:val="24"/>
        </w:rPr>
        <w:t>. Seksuaalse sisuga materjaliga seotud süüteod</w:t>
      </w:r>
    </w:p>
    <w:p w14:paraId="71406D58" w14:textId="6A0C6B69" w:rsidR="2AE65906" w:rsidRPr="00E205BB" w:rsidRDefault="2AE65906" w:rsidP="00E205BB">
      <w:p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KarS § 157</w:t>
      </w:r>
      <w:r w:rsidR="0035302E" w:rsidRPr="00E205BB">
        <w:rPr>
          <w:rFonts w:ascii="Times New Roman" w:eastAsia="Calibri" w:hAnsi="Times New Roman" w:cs="Times New Roman"/>
          <w:sz w:val="24"/>
          <w:szCs w:val="24"/>
          <w:vertAlign w:val="superscript"/>
        </w:rPr>
        <w:t>4</w:t>
      </w:r>
      <w:r w:rsidRPr="00E205BB">
        <w:rPr>
          <w:rFonts w:ascii="Times New Roman" w:eastAsia="Calibri" w:hAnsi="Times New Roman" w:cs="Times New Roman"/>
          <w:sz w:val="24"/>
          <w:szCs w:val="24"/>
        </w:rPr>
        <w:t xml:space="preserve"> (seksuaalse sisuga </w:t>
      </w:r>
      <w:r w:rsidR="00395A1A" w:rsidRPr="00E205BB">
        <w:rPr>
          <w:rFonts w:ascii="Times New Roman" w:eastAsia="Calibri" w:hAnsi="Times New Roman" w:cs="Times New Roman"/>
          <w:sz w:val="24"/>
          <w:szCs w:val="24"/>
        </w:rPr>
        <w:t>materjali</w:t>
      </w:r>
      <w:r w:rsidRPr="00E205BB">
        <w:rPr>
          <w:rFonts w:ascii="Times New Roman" w:eastAsia="Calibri" w:hAnsi="Times New Roman" w:cs="Times New Roman"/>
          <w:sz w:val="24"/>
          <w:szCs w:val="24"/>
        </w:rPr>
        <w:t xml:space="preserve"> ebaseaduslik avaldamine)</w:t>
      </w:r>
      <w:r w:rsidR="04C41D3C" w:rsidRPr="00E205BB">
        <w:rPr>
          <w:rFonts w:ascii="Times New Roman" w:eastAsia="Calibri" w:hAnsi="Times New Roman" w:cs="Times New Roman"/>
          <w:sz w:val="24"/>
          <w:szCs w:val="24"/>
        </w:rPr>
        <w:t xml:space="preserve"> ja</w:t>
      </w:r>
      <w:r w:rsidRPr="00E205BB">
        <w:rPr>
          <w:rFonts w:ascii="Times New Roman" w:eastAsia="Calibri" w:hAnsi="Times New Roman" w:cs="Times New Roman"/>
          <w:sz w:val="24"/>
          <w:szCs w:val="24"/>
        </w:rPr>
        <w:t xml:space="preserve"> </w:t>
      </w:r>
      <w:r w:rsidR="5AE9558D" w:rsidRPr="00E205BB">
        <w:rPr>
          <w:rFonts w:ascii="Times New Roman" w:eastAsia="Calibri" w:hAnsi="Times New Roman" w:cs="Times New Roman"/>
          <w:sz w:val="24"/>
          <w:szCs w:val="24"/>
        </w:rPr>
        <w:t>KarS § 157</w:t>
      </w:r>
      <w:r w:rsidR="5AE9558D" w:rsidRPr="00E205BB">
        <w:rPr>
          <w:rFonts w:ascii="Times New Roman" w:eastAsia="Calibri" w:hAnsi="Times New Roman" w:cs="Times New Roman"/>
          <w:sz w:val="24"/>
          <w:szCs w:val="24"/>
          <w:vertAlign w:val="superscript"/>
        </w:rPr>
        <w:t>5</w:t>
      </w:r>
      <w:r w:rsidR="5AE9558D" w:rsidRPr="00E205BB">
        <w:rPr>
          <w:rFonts w:ascii="Times New Roman" w:eastAsia="Calibri" w:hAnsi="Times New Roman" w:cs="Times New Roman"/>
          <w:sz w:val="24"/>
          <w:szCs w:val="24"/>
        </w:rPr>
        <w:t xml:space="preserve"> (seksuaalse sisuga visuaalse materjali tahtevastane edastamine) kehtestamine </w:t>
      </w:r>
      <w:r w:rsidRPr="00E205BB">
        <w:rPr>
          <w:rFonts w:ascii="Times New Roman" w:eastAsia="Calibri" w:hAnsi="Times New Roman" w:cs="Times New Roman"/>
          <w:sz w:val="24"/>
          <w:szCs w:val="24"/>
        </w:rPr>
        <w:t>riivavad eelkõige põhiseaduse § 19 lõikes 1 sätestatud üldist vabaduspõhiõigust, mis hõlmab isiku vabadust oma tegevust ja käitumist vabalt kujundada. Samuti võivad need riivata PS § 45 lõikes 1 sätestatud sõnavabadust, kuivõrd tegemist on kommunikatiivsete tegudega (teabe edastamine ja avaldamine).</w:t>
      </w:r>
    </w:p>
    <w:p w14:paraId="06E83A9A" w14:textId="371CAE2A" w:rsidR="06A64DE2" w:rsidRPr="00E205BB" w:rsidRDefault="00F5701F" w:rsidP="00E205BB">
      <w:p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Lisaks puudutavad nimetatud sätted PS § 26 kaitsealasse kuuluvat eraelu puutumatust, kuid seda teist isikut kaitsvate normidena</w:t>
      </w:r>
      <w:r w:rsidR="2AE65906" w:rsidRPr="00E205BB">
        <w:rPr>
          <w:rFonts w:ascii="Times New Roman" w:eastAsia="Calibri" w:hAnsi="Times New Roman" w:cs="Times New Roman"/>
          <w:sz w:val="24"/>
          <w:szCs w:val="24"/>
        </w:rPr>
        <w:t>.</w:t>
      </w:r>
    </w:p>
    <w:p w14:paraId="79EB8CEF" w14:textId="6E2703C4" w:rsidR="2AE65906" w:rsidRPr="00E205BB" w:rsidRDefault="2AE65906" w:rsidP="00E205BB">
      <w:pPr>
        <w:spacing w:after="120" w:line="276" w:lineRule="auto"/>
        <w:jc w:val="both"/>
        <w:rPr>
          <w:rFonts w:ascii="Times New Roman" w:eastAsia="Calibri" w:hAnsi="Times New Roman" w:cs="Times New Roman"/>
          <w:b/>
          <w:bCs/>
          <w:sz w:val="24"/>
          <w:szCs w:val="24"/>
        </w:rPr>
      </w:pPr>
      <w:r w:rsidRPr="00E205BB">
        <w:rPr>
          <w:rFonts w:ascii="Times New Roman" w:eastAsia="Calibri" w:hAnsi="Times New Roman" w:cs="Times New Roman"/>
          <w:b/>
          <w:bCs/>
          <w:sz w:val="24"/>
          <w:szCs w:val="24"/>
        </w:rPr>
        <w:t>3.4.</w:t>
      </w:r>
      <w:r w:rsidR="0049323B">
        <w:rPr>
          <w:rFonts w:ascii="Times New Roman" w:eastAsia="Calibri" w:hAnsi="Times New Roman" w:cs="Times New Roman"/>
          <w:b/>
          <w:bCs/>
          <w:sz w:val="24"/>
          <w:szCs w:val="24"/>
        </w:rPr>
        <w:t>4</w:t>
      </w:r>
      <w:r w:rsidRPr="00E205BB">
        <w:rPr>
          <w:rFonts w:ascii="Times New Roman" w:eastAsia="Calibri" w:hAnsi="Times New Roman" w:cs="Times New Roman"/>
          <w:b/>
          <w:bCs/>
          <w:sz w:val="24"/>
          <w:szCs w:val="24"/>
        </w:rPr>
        <w:t>.1. Põhiõiguse riive</w:t>
      </w:r>
    </w:p>
    <w:p w14:paraId="018B1864" w14:textId="148A3638" w:rsidR="2AE65906" w:rsidRPr="00E205BB" w:rsidRDefault="2AE65906" w:rsidP="00E205BB">
      <w:p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Põhiõiguse riive seisneb selles, et isikul piiratakse võimalust edastada ja avaldada seksuaalse sisuga</w:t>
      </w:r>
      <w:r w:rsidR="0022476B" w:rsidRPr="00E205BB">
        <w:rPr>
          <w:rFonts w:ascii="Times New Roman" w:eastAsia="Calibri" w:hAnsi="Times New Roman" w:cs="Times New Roman"/>
          <w:sz w:val="24"/>
          <w:szCs w:val="24"/>
        </w:rPr>
        <w:t xml:space="preserve"> materjali</w:t>
      </w:r>
      <w:r w:rsidRPr="00E205BB">
        <w:rPr>
          <w:rFonts w:ascii="Times New Roman" w:eastAsia="Calibri" w:hAnsi="Times New Roman" w:cs="Times New Roman"/>
          <w:sz w:val="24"/>
          <w:szCs w:val="24"/>
        </w:rPr>
        <w:t>.</w:t>
      </w:r>
    </w:p>
    <w:p w14:paraId="71DA6D0A" w14:textId="5E47A54F" w:rsidR="2AE65906" w:rsidRPr="00E205BB" w:rsidRDefault="2AE65906" w:rsidP="00E205BB">
      <w:p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KarS § 157</w:t>
      </w:r>
      <w:r w:rsidR="0035302E" w:rsidRPr="00E205BB">
        <w:rPr>
          <w:rFonts w:ascii="Times New Roman" w:eastAsia="Calibri" w:hAnsi="Times New Roman" w:cs="Times New Roman"/>
          <w:sz w:val="24"/>
          <w:szCs w:val="24"/>
          <w:vertAlign w:val="superscript"/>
        </w:rPr>
        <w:t>4</w:t>
      </w:r>
      <w:r w:rsidRPr="00E205BB">
        <w:rPr>
          <w:rFonts w:ascii="Times New Roman" w:eastAsia="Calibri" w:hAnsi="Times New Roman" w:cs="Times New Roman"/>
          <w:sz w:val="24"/>
          <w:szCs w:val="24"/>
        </w:rPr>
        <w:t xml:space="preserve"> puhul seisneb riive selles, et kriminaliseeritakse teise isiku kohta seksuaalse sisuga materjali avaldamine või edastamine ilma tema nõusolekuta, samuti sellise materjali </w:t>
      </w:r>
      <w:r w:rsidR="002E7B9F" w:rsidRPr="00E205BB">
        <w:rPr>
          <w:rFonts w:ascii="Times New Roman" w:eastAsia="Calibri" w:hAnsi="Times New Roman" w:cs="Times New Roman"/>
          <w:sz w:val="24"/>
          <w:szCs w:val="24"/>
        </w:rPr>
        <w:t>valmist</w:t>
      </w:r>
      <w:r w:rsidR="00977A6A" w:rsidRPr="00E205BB">
        <w:rPr>
          <w:rFonts w:ascii="Times New Roman" w:eastAsia="Calibri" w:hAnsi="Times New Roman" w:cs="Times New Roman"/>
          <w:sz w:val="24"/>
          <w:szCs w:val="24"/>
        </w:rPr>
        <w:t>a</w:t>
      </w:r>
      <w:r w:rsidR="002E7B9F" w:rsidRPr="00E205BB">
        <w:rPr>
          <w:rFonts w:ascii="Times New Roman" w:eastAsia="Calibri" w:hAnsi="Times New Roman" w:cs="Times New Roman"/>
          <w:sz w:val="24"/>
          <w:szCs w:val="24"/>
        </w:rPr>
        <w:t xml:space="preserve">mine </w:t>
      </w:r>
      <w:r w:rsidRPr="00E205BB">
        <w:rPr>
          <w:rFonts w:ascii="Times New Roman" w:eastAsia="Calibri" w:hAnsi="Times New Roman" w:cs="Times New Roman"/>
          <w:sz w:val="24"/>
          <w:szCs w:val="24"/>
        </w:rPr>
        <w:t>või töötlemine koos sellele järgneva avaldamisega.</w:t>
      </w:r>
    </w:p>
    <w:p w14:paraId="07E43CE9" w14:textId="6310FBBD" w:rsidR="2AE65906" w:rsidRPr="00E205BB" w:rsidRDefault="67B53D6F" w:rsidP="00E205BB">
      <w:pPr>
        <w:spacing w:after="120" w:line="276" w:lineRule="auto"/>
        <w:jc w:val="both"/>
      </w:pPr>
      <w:r w:rsidRPr="00E205BB">
        <w:rPr>
          <w:rFonts w:ascii="Times New Roman" w:eastAsia="Calibri" w:hAnsi="Times New Roman" w:cs="Times New Roman"/>
          <w:sz w:val="24"/>
          <w:szCs w:val="24"/>
        </w:rPr>
        <w:t>KarS § 157</w:t>
      </w:r>
      <w:r w:rsidRPr="00E205BB">
        <w:rPr>
          <w:rFonts w:ascii="Times New Roman" w:eastAsia="Calibri" w:hAnsi="Times New Roman" w:cs="Times New Roman"/>
          <w:sz w:val="24"/>
          <w:szCs w:val="24"/>
          <w:vertAlign w:val="superscript"/>
        </w:rPr>
        <w:t>5</w:t>
      </w:r>
      <w:r w:rsidRPr="00E205BB">
        <w:rPr>
          <w:rFonts w:ascii="Times New Roman" w:eastAsia="Calibri" w:hAnsi="Times New Roman" w:cs="Times New Roman"/>
          <w:sz w:val="24"/>
          <w:szCs w:val="24"/>
        </w:rPr>
        <w:t xml:space="preserve"> puhul seisneb riive selles, et keelatakse teisele isikule tema tahte vastaselt seksuaalse sisuga materjali edastamine, kui see teda oluliselt häirib. </w:t>
      </w:r>
    </w:p>
    <w:p w14:paraId="5D7A44D3" w14:textId="7EF1B56C" w:rsidR="2AE65906" w:rsidRPr="00E205BB" w:rsidRDefault="2AE65906" w:rsidP="00E205BB">
      <w:p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 xml:space="preserve">Samas on oluline, et piirang ei hõlma kogu teabe levitamist, vaid üksnes kitsast kategooriat – seksuaalse sisuga materjali edastamist või avaldamist ilma adressaadi nõusolekuta või tema tahte vastaselt ning olukorras, kus see teda oluliselt häirib või kahjustab. </w:t>
      </w:r>
    </w:p>
    <w:p w14:paraId="64709ECC" w14:textId="48E3B76E" w:rsidR="2AE65906" w:rsidRPr="00E205BB" w:rsidRDefault="2AE65906" w:rsidP="00E205BB">
      <w:pPr>
        <w:spacing w:after="120" w:line="276" w:lineRule="auto"/>
        <w:jc w:val="both"/>
        <w:rPr>
          <w:rFonts w:ascii="Times New Roman" w:eastAsia="Calibri" w:hAnsi="Times New Roman" w:cs="Times New Roman"/>
          <w:b/>
          <w:bCs/>
          <w:sz w:val="24"/>
          <w:szCs w:val="24"/>
        </w:rPr>
      </w:pPr>
      <w:r w:rsidRPr="00E205BB">
        <w:rPr>
          <w:rFonts w:ascii="Times New Roman" w:eastAsia="Calibri" w:hAnsi="Times New Roman" w:cs="Times New Roman"/>
          <w:b/>
          <w:bCs/>
          <w:sz w:val="24"/>
          <w:szCs w:val="24"/>
        </w:rPr>
        <w:t>3.4.</w:t>
      </w:r>
      <w:r w:rsidR="0049323B">
        <w:rPr>
          <w:rFonts w:ascii="Times New Roman" w:eastAsia="Calibri" w:hAnsi="Times New Roman" w:cs="Times New Roman"/>
          <w:b/>
          <w:bCs/>
          <w:sz w:val="24"/>
          <w:szCs w:val="24"/>
        </w:rPr>
        <w:t>4</w:t>
      </w:r>
      <w:r w:rsidRPr="00E205BB">
        <w:rPr>
          <w:rFonts w:ascii="Times New Roman" w:eastAsia="Calibri" w:hAnsi="Times New Roman" w:cs="Times New Roman"/>
          <w:b/>
          <w:bCs/>
          <w:sz w:val="24"/>
          <w:szCs w:val="24"/>
        </w:rPr>
        <w:t>.2. Riive õigustamine</w:t>
      </w:r>
    </w:p>
    <w:p w14:paraId="60C979DD" w14:textId="77777777" w:rsidR="00767705" w:rsidRPr="00E205BB" w:rsidRDefault="00767705" w:rsidP="00E205BB">
      <w:p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Sõnavabadus on kvalifitseeritud seadusereservatsiooniga põhiõigus. PS § 45 teise lause kohaselt võib seda piirata üksnes avaliku korra, kõlbluse, teiste inimeste õiguste ja vabaduste, tervise, au ning hea nime kaitseks.</w:t>
      </w:r>
    </w:p>
    <w:p w14:paraId="2C54EA81" w14:textId="7D9DB265" w:rsidR="00767705" w:rsidRPr="00E205BB" w:rsidRDefault="00437218" w:rsidP="00E205BB">
      <w:p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 xml:space="preserve">Kõnesolevate </w:t>
      </w:r>
      <w:r w:rsidR="00767705" w:rsidRPr="00E205BB">
        <w:rPr>
          <w:rFonts w:ascii="Times New Roman" w:eastAsia="Calibri" w:hAnsi="Times New Roman" w:cs="Times New Roman"/>
          <w:sz w:val="24"/>
          <w:szCs w:val="24"/>
        </w:rPr>
        <w:t>sätete eesmärk on kaitsta teise isiku eraelu, au ja väärikust</w:t>
      </w:r>
      <w:r w:rsidR="00477516" w:rsidRPr="00E205BB">
        <w:rPr>
          <w:rFonts w:ascii="Times New Roman" w:eastAsia="Calibri" w:hAnsi="Times New Roman" w:cs="Times New Roman"/>
          <w:sz w:val="24"/>
          <w:szCs w:val="24"/>
        </w:rPr>
        <w:t xml:space="preserve">, </w:t>
      </w:r>
      <w:r w:rsidR="00767705" w:rsidRPr="00E205BB">
        <w:rPr>
          <w:rFonts w:ascii="Times New Roman" w:eastAsia="Calibri" w:hAnsi="Times New Roman" w:cs="Times New Roman"/>
          <w:sz w:val="24"/>
          <w:szCs w:val="24"/>
        </w:rPr>
        <w:t>vaimset heaolu</w:t>
      </w:r>
      <w:r w:rsidR="00D86911" w:rsidRPr="00E205BB">
        <w:rPr>
          <w:rFonts w:ascii="Times New Roman" w:eastAsia="Calibri" w:hAnsi="Times New Roman" w:cs="Times New Roman"/>
          <w:sz w:val="24"/>
          <w:szCs w:val="24"/>
        </w:rPr>
        <w:t xml:space="preserve">, aga ka </w:t>
      </w:r>
      <w:r w:rsidR="00477516" w:rsidRPr="00E205BB">
        <w:rPr>
          <w:rFonts w:ascii="Times New Roman" w:eastAsia="Calibri" w:hAnsi="Times New Roman" w:cs="Times New Roman"/>
          <w:sz w:val="24"/>
          <w:szCs w:val="24"/>
        </w:rPr>
        <w:t>seksuaalse enesemääramis</w:t>
      </w:r>
      <w:r w:rsidR="00E05D49" w:rsidRPr="00E205BB">
        <w:rPr>
          <w:rFonts w:ascii="Times New Roman" w:eastAsia="Calibri" w:hAnsi="Times New Roman" w:cs="Times New Roman"/>
          <w:sz w:val="24"/>
          <w:szCs w:val="24"/>
        </w:rPr>
        <w:t xml:space="preserve">e </w:t>
      </w:r>
      <w:r w:rsidR="00477516" w:rsidRPr="00E205BB">
        <w:rPr>
          <w:rFonts w:ascii="Times New Roman" w:eastAsia="Calibri" w:hAnsi="Times New Roman" w:cs="Times New Roman"/>
          <w:sz w:val="24"/>
          <w:szCs w:val="24"/>
        </w:rPr>
        <w:t xml:space="preserve">õigust </w:t>
      </w:r>
      <w:r w:rsidR="00767705" w:rsidRPr="00E205BB">
        <w:rPr>
          <w:rFonts w:ascii="Times New Roman" w:eastAsia="Calibri" w:hAnsi="Times New Roman" w:cs="Times New Roman"/>
          <w:sz w:val="24"/>
          <w:szCs w:val="24"/>
        </w:rPr>
        <w:t>olukorras, kus isiku kohta levitatakse või talle edastatakse seksuaalse sisuga materjali ilma tema nõusolekuta või tema tahte vastaselt.</w:t>
      </w:r>
    </w:p>
    <w:p w14:paraId="50B51AD3" w14:textId="77777777" w:rsidR="00767705" w:rsidRPr="00E205BB" w:rsidRDefault="00767705" w:rsidP="00E205BB">
      <w:p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Selline käitumine riivab otseselt teise isiku õigusi ja vabadusi, sh tema eraelu puutumatust ja inimväärikust, ning võib kahjustada tema vaimset tervist. Seetõttu on tegemist PS § 45 tähenduses teiste inimeste õiguste ja vabaduste ning tervise kaitsega.</w:t>
      </w:r>
    </w:p>
    <w:p w14:paraId="4AED9ED9" w14:textId="77777777" w:rsidR="00B00A51" w:rsidRPr="00E205BB" w:rsidRDefault="00B00A51" w:rsidP="00E205BB">
      <w:p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lastRenderedPageBreak/>
        <w:t>PS § 26 kohaselt võib eraellu sekkuda üksnes tervise, kõlbluse, avaliku korra või teiste inimeste õiguste ja vabaduste kaitseks.</w:t>
      </w:r>
    </w:p>
    <w:p w14:paraId="18F3D05D" w14:textId="25D1BFB5" w:rsidR="00B00A51" w:rsidRPr="00E205BB" w:rsidRDefault="00B00A51" w:rsidP="00E205BB">
      <w:p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K</w:t>
      </w:r>
      <w:r w:rsidR="005919CC" w:rsidRPr="00E205BB">
        <w:rPr>
          <w:rFonts w:ascii="Times New Roman" w:eastAsia="Calibri" w:hAnsi="Times New Roman" w:cs="Times New Roman"/>
          <w:sz w:val="24"/>
          <w:szCs w:val="24"/>
        </w:rPr>
        <w:t>õn</w:t>
      </w:r>
      <w:r w:rsidRPr="00E205BB">
        <w:rPr>
          <w:rFonts w:ascii="Times New Roman" w:eastAsia="Calibri" w:hAnsi="Times New Roman" w:cs="Times New Roman"/>
          <w:sz w:val="24"/>
          <w:szCs w:val="24"/>
        </w:rPr>
        <w:t xml:space="preserve">esolevate süüteokoosseisude eesmärk on takistada teise </w:t>
      </w:r>
      <w:r w:rsidR="00DA52B3" w:rsidRPr="00E205BB">
        <w:rPr>
          <w:rFonts w:ascii="Times New Roman" w:eastAsia="Calibri" w:hAnsi="Times New Roman" w:cs="Times New Roman"/>
          <w:sz w:val="24"/>
          <w:szCs w:val="24"/>
        </w:rPr>
        <w:t xml:space="preserve">inimese </w:t>
      </w:r>
      <w:r w:rsidR="005919CC" w:rsidRPr="00E205BB">
        <w:rPr>
          <w:rFonts w:ascii="Times New Roman" w:eastAsia="Calibri" w:hAnsi="Times New Roman" w:cs="Times New Roman"/>
          <w:sz w:val="24"/>
          <w:szCs w:val="24"/>
        </w:rPr>
        <w:t xml:space="preserve">kohta </w:t>
      </w:r>
      <w:r w:rsidRPr="00E205BB">
        <w:rPr>
          <w:rFonts w:ascii="Times New Roman" w:eastAsia="Calibri" w:hAnsi="Times New Roman" w:cs="Times New Roman"/>
          <w:sz w:val="24"/>
          <w:szCs w:val="24"/>
        </w:rPr>
        <w:t>intiimse ja seksuaalse iseloomuga teabe levitamist ilma tema nõusolekuta. Selline käitumine kujutab endast tõsist sekkumist kannatanu eraellu.</w:t>
      </w:r>
    </w:p>
    <w:p w14:paraId="5C8D37FB" w14:textId="70B9BFEE" w:rsidR="00B00A51" w:rsidRPr="00E205BB" w:rsidRDefault="00B00A51" w:rsidP="00E205BB">
      <w:p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Karistusõigusliku keelu kehtestamine teenib seega teiste inimeste õiguste ja vabaduste ning kõlbluse kaitse</w:t>
      </w:r>
      <w:r w:rsidR="00FC4B86" w:rsidRPr="00E205BB">
        <w:rPr>
          <w:rFonts w:ascii="Times New Roman" w:eastAsia="Calibri" w:hAnsi="Times New Roman" w:cs="Times New Roman"/>
          <w:sz w:val="24"/>
          <w:szCs w:val="24"/>
        </w:rPr>
        <w:t xml:space="preserve"> eesmärki </w:t>
      </w:r>
      <w:r w:rsidRPr="00E205BB">
        <w:rPr>
          <w:rFonts w:ascii="Times New Roman" w:eastAsia="Calibri" w:hAnsi="Times New Roman" w:cs="Times New Roman"/>
          <w:sz w:val="24"/>
          <w:szCs w:val="24"/>
        </w:rPr>
        <w:t>PS § 26 tähenduses.</w:t>
      </w:r>
    </w:p>
    <w:p w14:paraId="14E87FB4" w14:textId="734890C9" w:rsidR="0019500E" w:rsidRPr="00E205BB" w:rsidRDefault="0019500E" w:rsidP="00E205BB">
      <w:p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Üldist vabaduspõhiõigust võib piirata igal eesmärgil, mis ei ole põhiseadusega vastuolus. K</w:t>
      </w:r>
      <w:r w:rsidR="0023061E" w:rsidRPr="00E205BB">
        <w:rPr>
          <w:rFonts w:ascii="Times New Roman" w:eastAsia="Calibri" w:hAnsi="Times New Roman" w:cs="Times New Roman"/>
          <w:sz w:val="24"/>
          <w:szCs w:val="24"/>
        </w:rPr>
        <w:t>õn</w:t>
      </w:r>
      <w:r w:rsidRPr="00E205BB">
        <w:rPr>
          <w:rFonts w:ascii="Times New Roman" w:eastAsia="Calibri" w:hAnsi="Times New Roman" w:cs="Times New Roman"/>
          <w:sz w:val="24"/>
          <w:szCs w:val="24"/>
        </w:rPr>
        <w:t>esoleval juhul langeb selle piirangu eesmärk kokku eeltoodud PS §</w:t>
      </w:r>
      <w:r w:rsidR="001C343E" w:rsidRPr="00E205BB">
        <w:rPr>
          <w:rFonts w:ascii="Times New Roman" w:eastAsia="Calibri" w:hAnsi="Times New Roman" w:cs="Times New Roman"/>
          <w:sz w:val="24"/>
          <w:szCs w:val="24"/>
        </w:rPr>
        <w:t>-de</w:t>
      </w:r>
      <w:r w:rsidRPr="00E205BB">
        <w:rPr>
          <w:rFonts w:ascii="Times New Roman" w:eastAsia="Calibri" w:hAnsi="Times New Roman" w:cs="Times New Roman"/>
          <w:sz w:val="24"/>
          <w:szCs w:val="24"/>
        </w:rPr>
        <w:t xml:space="preserve"> </w:t>
      </w:r>
      <w:r w:rsidR="001C343E" w:rsidRPr="00E205BB">
        <w:rPr>
          <w:rFonts w:ascii="Times New Roman" w:eastAsia="Calibri" w:hAnsi="Times New Roman" w:cs="Times New Roman"/>
          <w:sz w:val="24"/>
          <w:szCs w:val="24"/>
        </w:rPr>
        <w:t xml:space="preserve">26 ja </w:t>
      </w:r>
      <w:r w:rsidRPr="00E205BB">
        <w:rPr>
          <w:rFonts w:ascii="Times New Roman" w:eastAsia="Calibri" w:hAnsi="Times New Roman" w:cs="Times New Roman"/>
          <w:sz w:val="24"/>
          <w:szCs w:val="24"/>
        </w:rPr>
        <w:t>45 alusel lubatud eesmärkidega, mistõttu on ka PS § 19 riive põhiseaduslikult legitiimne.</w:t>
      </w:r>
    </w:p>
    <w:p w14:paraId="4C2AAE9A" w14:textId="30E13F73" w:rsidR="2AE65906" w:rsidRPr="00E205BB" w:rsidRDefault="2AE65906" w:rsidP="00E205BB">
      <w:pPr>
        <w:spacing w:after="120" w:line="276" w:lineRule="auto"/>
        <w:jc w:val="both"/>
        <w:rPr>
          <w:rFonts w:ascii="Times New Roman" w:eastAsia="Calibri" w:hAnsi="Times New Roman" w:cs="Times New Roman"/>
          <w:b/>
          <w:bCs/>
          <w:sz w:val="24"/>
          <w:szCs w:val="24"/>
        </w:rPr>
      </w:pPr>
      <w:r w:rsidRPr="00E205BB">
        <w:rPr>
          <w:rFonts w:ascii="Times New Roman" w:eastAsia="Calibri" w:hAnsi="Times New Roman" w:cs="Times New Roman"/>
          <w:b/>
          <w:bCs/>
          <w:sz w:val="24"/>
          <w:szCs w:val="24"/>
        </w:rPr>
        <w:t>3.4.</w:t>
      </w:r>
      <w:r w:rsidR="0049323B">
        <w:rPr>
          <w:rFonts w:ascii="Times New Roman" w:eastAsia="Calibri" w:hAnsi="Times New Roman" w:cs="Times New Roman"/>
          <w:b/>
          <w:bCs/>
          <w:sz w:val="24"/>
          <w:szCs w:val="24"/>
        </w:rPr>
        <w:t>4</w:t>
      </w:r>
      <w:r w:rsidRPr="00E205BB">
        <w:rPr>
          <w:rFonts w:ascii="Times New Roman" w:eastAsia="Calibri" w:hAnsi="Times New Roman" w:cs="Times New Roman"/>
          <w:b/>
          <w:bCs/>
          <w:sz w:val="24"/>
          <w:szCs w:val="24"/>
        </w:rPr>
        <w:t>.3. Proportsionaalsuse analüüs</w:t>
      </w:r>
    </w:p>
    <w:p w14:paraId="3B679D29" w14:textId="1F5C8444" w:rsidR="2AE65906" w:rsidRPr="00E205BB" w:rsidRDefault="2AE65906" w:rsidP="00E205BB">
      <w:pPr>
        <w:spacing w:after="120" w:line="276" w:lineRule="auto"/>
        <w:jc w:val="both"/>
        <w:rPr>
          <w:rFonts w:ascii="Times New Roman" w:eastAsia="Calibri" w:hAnsi="Times New Roman" w:cs="Times New Roman"/>
          <w:b/>
          <w:bCs/>
          <w:sz w:val="24"/>
          <w:szCs w:val="24"/>
        </w:rPr>
      </w:pPr>
      <w:r w:rsidRPr="00E205BB">
        <w:rPr>
          <w:rFonts w:ascii="Times New Roman" w:eastAsia="Calibri" w:hAnsi="Times New Roman" w:cs="Times New Roman"/>
          <w:b/>
          <w:bCs/>
          <w:sz w:val="24"/>
          <w:szCs w:val="24"/>
        </w:rPr>
        <w:t>Sobivus</w:t>
      </w:r>
    </w:p>
    <w:p w14:paraId="7EE3647A" w14:textId="41E76A6D" w:rsidR="2AE65906" w:rsidRPr="00E205BB" w:rsidRDefault="2AE65906" w:rsidP="00E205BB">
      <w:p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 xml:space="preserve">Kavandatud </w:t>
      </w:r>
      <w:r w:rsidR="004F0E52" w:rsidRPr="00E205BB">
        <w:rPr>
          <w:rFonts w:ascii="Times New Roman" w:eastAsia="Calibri" w:hAnsi="Times New Roman" w:cs="Times New Roman"/>
          <w:sz w:val="24"/>
          <w:szCs w:val="24"/>
        </w:rPr>
        <w:t>õigusno</w:t>
      </w:r>
      <w:r w:rsidR="00781E9C" w:rsidRPr="00E205BB">
        <w:rPr>
          <w:rFonts w:ascii="Times New Roman" w:eastAsia="Calibri" w:hAnsi="Times New Roman" w:cs="Times New Roman"/>
          <w:sz w:val="24"/>
          <w:szCs w:val="24"/>
        </w:rPr>
        <w:t>r</w:t>
      </w:r>
      <w:r w:rsidR="004F0E52" w:rsidRPr="00E205BB">
        <w:rPr>
          <w:rFonts w:ascii="Times New Roman" w:eastAsia="Calibri" w:hAnsi="Times New Roman" w:cs="Times New Roman"/>
          <w:sz w:val="24"/>
          <w:szCs w:val="24"/>
        </w:rPr>
        <w:t xml:space="preserve">mid </w:t>
      </w:r>
      <w:r w:rsidRPr="00E205BB">
        <w:rPr>
          <w:rFonts w:ascii="Times New Roman" w:eastAsia="Calibri" w:hAnsi="Times New Roman" w:cs="Times New Roman"/>
          <w:sz w:val="24"/>
          <w:szCs w:val="24"/>
        </w:rPr>
        <w:t>on eesmärgi saavutamiseks sobivad.</w:t>
      </w:r>
    </w:p>
    <w:p w14:paraId="36DBD032" w14:textId="65EAB7BB" w:rsidR="2AE65906" w:rsidRPr="00E205BB" w:rsidRDefault="2AE65906" w:rsidP="00E205BB">
      <w:pPr>
        <w:pStyle w:val="Loendilik"/>
        <w:numPr>
          <w:ilvl w:val="0"/>
          <w:numId w:val="5"/>
        </w:num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 xml:space="preserve">Seksuaalse sisuga materjali tahtevastase </w:t>
      </w:r>
      <w:r w:rsidR="5258EAA1" w:rsidRPr="00E205BB">
        <w:rPr>
          <w:rFonts w:ascii="Times New Roman" w:eastAsia="Calibri" w:hAnsi="Times New Roman" w:cs="Times New Roman"/>
          <w:sz w:val="24"/>
          <w:szCs w:val="24"/>
        </w:rPr>
        <w:t>levi</w:t>
      </w:r>
      <w:r w:rsidRPr="00E205BB">
        <w:rPr>
          <w:rFonts w:ascii="Times New Roman" w:eastAsia="Calibri" w:hAnsi="Times New Roman" w:cs="Times New Roman"/>
          <w:sz w:val="24"/>
          <w:szCs w:val="24"/>
        </w:rPr>
        <w:t xml:space="preserve">tamise kriminaliseerimine aitab vähendada küberahistamist ja kaitsta </w:t>
      </w:r>
      <w:r w:rsidR="00DA52B3" w:rsidRPr="00E205BB">
        <w:rPr>
          <w:rFonts w:ascii="Times New Roman" w:eastAsia="Calibri" w:hAnsi="Times New Roman" w:cs="Times New Roman"/>
          <w:sz w:val="24"/>
          <w:szCs w:val="24"/>
        </w:rPr>
        <w:t xml:space="preserve">inimeste </w:t>
      </w:r>
      <w:r w:rsidRPr="00E205BB">
        <w:rPr>
          <w:rFonts w:ascii="Times New Roman" w:eastAsia="Calibri" w:hAnsi="Times New Roman" w:cs="Times New Roman"/>
          <w:sz w:val="24"/>
          <w:szCs w:val="24"/>
        </w:rPr>
        <w:t>seksuaalse enesemääramis</w:t>
      </w:r>
      <w:r w:rsidR="004F0E52" w:rsidRPr="00E205BB">
        <w:rPr>
          <w:rFonts w:ascii="Times New Roman" w:eastAsia="Calibri" w:hAnsi="Times New Roman" w:cs="Times New Roman"/>
          <w:sz w:val="24"/>
          <w:szCs w:val="24"/>
        </w:rPr>
        <w:t xml:space="preserve">e </w:t>
      </w:r>
      <w:r w:rsidRPr="00E205BB">
        <w:rPr>
          <w:rFonts w:ascii="Times New Roman" w:eastAsia="Calibri" w:hAnsi="Times New Roman" w:cs="Times New Roman"/>
          <w:sz w:val="24"/>
          <w:szCs w:val="24"/>
        </w:rPr>
        <w:t>õigust.</w:t>
      </w:r>
    </w:p>
    <w:p w14:paraId="516E85FF" w14:textId="721AB81F" w:rsidR="2AE65906" w:rsidRPr="00E205BB" w:rsidRDefault="2AE65906" w:rsidP="00E205BB">
      <w:pPr>
        <w:pStyle w:val="Loendilik"/>
        <w:numPr>
          <w:ilvl w:val="0"/>
          <w:numId w:val="5"/>
        </w:num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Seksuaalse sisuga materjali nõusolekuta avaldamise kriminaliseerimine võimaldab tõhusalt reageerida sellistele nähtustele nagu nn kättemaksuporno.</w:t>
      </w:r>
    </w:p>
    <w:p w14:paraId="2A4F9D2B" w14:textId="42BC83E5" w:rsidR="2AE65906" w:rsidRPr="00E205BB" w:rsidRDefault="2AE65906" w:rsidP="00E205BB">
      <w:pPr>
        <w:pStyle w:val="Loendilik"/>
        <w:numPr>
          <w:ilvl w:val="0"/>
          <w:numId w:val="5"/>
        </w:num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 xml:space="preserve">Regulatsioon </w:t>
      </w:r>
      <w:r w:rsidR="00F52DFB" w:rsidRPr="00E205BB">
        <w:rPr>
          <w:rFonts w:ascii="Times New Roman" w:eastAsia="Calibri" w:hAnsi="Times New Roman" w:cs="Times New Roman"/>
          <w:sz w:val="24"/>
          <w:szCs w:val="24"/>
        </w:rPr>
        <w:t xml:space="preserve">arvestab </w:t>
      </w:r>
      <w:r w:rsidRPr="00E205BB">
        <w:rPr>
          <w:rFonts w:ascii="Times New Roman" w:eastAsia="Calibri" w:hAnsi="Times New Roman" w:cs="Times New Roman"/>
          <w:sz w:val="24"/>
          <w:szCs w:val="24"/>
        </w:rPr>
        <w:t xml:space="preserve">digikeskkonna eripära, kus materjali levik võib olla kiire ja ulatuslik, ning </w:t>
      </w:r>
      <w:r w:rsidR="00F52DFB" w:rsidRPr="00E205BB">
        <w:rPr>
          <w:rFonts w:ascii="Times New Roman" w:eastAsia="Calibri" w:hAnsi="Times New Roman" w:cs="Times New Roman"/>
          <w:sz w:val="24"/>
          <w:szCs w:val="24"/>
        </w:rPr>
        <w:t xml:space="preserve">aitab </w:t>
      </w:r>
      <w:r w:rsidRPr="00E205BB">
        <w:rPr>
          <w:rFonts w:ascii="Times New Roman" w:eastAsia="Calibri" w:hAnsi="Times New Roman" w:cs="Times New Roman"/>
          <w:sz w:val="24"/>
          <w:szCs w:val="24"/>
        </w:rPr>
        <w:t>ennetada pöördumatuid tagajärgi kannatanule.</w:t>
      </w:r>
    </w:p>
    <w:p w14:paraId="19432AF6" w14:textId="4BF8908D" w:rsidR="2AE65906" w:rsidRPr="00E205BB" w:rsidRDefault="2AE65906" w:rsidP="00E205BB">
      <w:p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Seega aitavad meetmed kaasa kaitstavate õigushüvede saavutamisele.</w:t>
      </w:r>
    </w:p>
    <w:p w14:paraId="6E6AD7E1" w14:textId="5FF20587" w:rsidR="2AE65906" w:rsidRPr="00E205BB" w:rsidRDefault="2AE65906" w:rsidP="00E205BB">
      <w:pPr>
        <w:spacing w:after="120" w:line="276" w:lineRule="auto"/>
        <w:jc w:val="both"/>
        <w:rPr>
          <w:rFonts w:ascii="Times New Roman" w:eastAsia="Calibri" w:hAnsi="Times New Roman" w:cs="Times New Roman"/>
          <w:b/>
          <w:bCs/>
          <w:sz w:val="24"/>
          <w:szCs w:val="24"/>
        </w:rPr>
      </w:pPr>
      <w:r w:rsidRPr="00E205BB">
        <w:rPr>
          <w:rFonts w:ascii="Times New Roman" w:eastAsia="Calibri" w:hAnsi="Times New Roman" w:cs="Times New Roman"/>
          <w:b/>
          <w:bCs/>
          <w:sz w:val="24"/>
          <w:szCs w:val="24"/>
        </w:rPr>
        <w:t>Vajalikkus</w:t>
      </w:r>
    </w:p>
    <w:p w14:paraId="5F487901" w14:textId="391900C6" w:rsidR="2AE65906" w:rsidRPr="00E205BB" w:rsidRDefault="2AE65906" w:rsidP="00E205BB">
      <w:p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Meetmed on vajalikud, kuna puuduvad sama tõhusad, kuid põhiõigusi vähem piiravad alternatiivid.</w:t>
      </w:r>
    </w:p>
    <w:p w14:paraId="16BDDF49" w14:textId="4BE4D7B9" w:rsidR="2AE65906" w:rsidRPr="00E205BB" w:rsidRDefault="2AE65906" w:rsidP="00E205BB">
      <w:pPr>
        <w:pStyle w:val="Loendilik"/>
        <w:numPr>
          <w:ilvl w:val="0"/>
          <w:numId w:val="4"/>
        </w:num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Tsiviilõiguslikud õiguskaitsevahendid (nt kahju hüvitamine või mater</w:t>
      </w:r>
      <w:r w:rsidR="3DC6D298" w:rsidRPr="00E205BB">
        <w:rPr>
          <w:rFonts w:ascii="Times New Roman" w:eastAsia="Calibri" w:hAnsi="Times New Roman" w:cs="Times New Roman"/>
          <w:sz w:val="24"/>
          <w:szCs w:val="24"/>
        </w:rPr>
        <w:t>j</w:t>
      </w:r>
      <w:r w:rsidRPr="00E205BB">
        <w:rPr>
          <w:rFonts w:ascii="Times New Roman" w:eastAsia="Calibri" w:hAnsi="Times New Roman" w:cs="Times New Roman"/>
          <w:sz w:val="24"/>
          <w:szCs w:val="24"/>
        </w:rPr>
        <w:t xml:space="preserve">ali eemaldamise nõue) ei </w:t>
      </w:r>
      <w:r w:rsidR="00F52DFB" w:rsidRPr="00E205BB">
        <w:rPr>
          <w:rFonts w:ascii="Times New Roman" w:eastAsia="Calibri" w:hAnsi="Times New Roman" w:cs="Times New Roman"/>
          <w:sz w:val="24"/>
          <w:szCs w:val="24"/>
        </w:rPr>
        <w:t xml:space="preserve">avalda </w:t>
      </w:r>
      <w:r w:rsidR="65EF1651" w:rsidRPr="00E205BB">
        <w:rPr>
          <w:rFonts w:ascii="Times New Roman" w:eastAsia="Calibri" w:hAnsi="Times New Roman" w:cs="Times New Roman"/>
          <w:sz w:val="24"/>
          <w:szCs w:val="24"/>
        </w:rPr>
        <w:t>piisavat üld</w:t>
      </w:r>
      <w:r w:rsidRPr="00E205BB">
        <w:rPr>
          <w:rFonts w:ascii="Times New Roman" w:eastAsia="Calibri" w:hAnsi="Times New Roman" w:cs="Times New Roman"/>
          <w:sz w:val="24"/>
          <w:szCs w:val="24"/>
        </w:rPr>
        <w:t>preventiivset mõju ega kaitse kannatanuid olukorras, kus kahju tekib kiiresti ja raskesti pöörduval viisil.</w:t>
      </w:r>
    </w:p>
    <w:p w14:paraId="21F1D355" w14:textId="72B7E080" w:rsidR="2AE65906" w:rsidRPr="00E205BB" w:rsidRDefault="2AE65906" w:rsidP="00E205BB">
      <w:pPr>
        <w:pStyle w:val="Loendilik"/>
        <w:numPr>
          <w:ilvl w:val="0"/>
          <w:numId w:val="4"/>
        </w:num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Kehtivas õiguses puudub selgesõnaline regulatsioon, mis hõlmaks nii küber</w:t>
      </w:r>
      <w:r w:rsidR="00B6056A" w:rsidRPr="00E205BB">
        <w:rPr>
          <w:rFonts w:ascii="Times New Roman" w:eastAsia="Calibri" w:hAnsi="Times New Roman" w:cs="Times New Roman"/>
          <w:sz w:val="24"/>
          <w:szCs w:val="24"/>
        </w:rPr>
        <w:t>paljasta</w:t>
      </w:r>
      <w:r w:rsidRPr="00E205BB">
        <w:rPr>
          <w:rFonts w:ascii="Times New Roman" w:eastAsia="Calibri" w:hAnsi="Times New Roman" w:cs="Times New Roman"/>
          <w:sz w:val="24"/>
          <w:szCs w:val="24"/>
        </w:rPr>
        <w:t xml:space="preserve">mist kui ka seksuaalse sisuga materjali nõusolekuta avaldamist, mistõttu jäävad mitmed </w:t>
      </w:r>
      <w:r w:rsidR="00DA52B3" w:rsidRPr="00E205BB">
        <w:rPr>
          <w:rFonts w:ascii="Times New Roman" w:eastAsia="Calibri" w:hAnsi="Times New Roman" w:cs="Times New Roman"/>
          <w:sz w:val="24"/>
          <w:szCs w:val="24"/>
        </w:rPr>
        <w:t xml:space="preserve">õigusega kaitstud </w:t>
      </w:r>
      <w:r w:rsidR="00424C75" w:rsidRPr="00E205BB">
        <w:rPr>
          <w:rFonts w:ascii="Times New Roman" w:eastAsia="Calibri" w:hAnsi="Times New Roman" w:cs="Times New Roman"/>
          <w:sz w:val="24"/>
          <w:szCs w:val="24"/>
        </w:rPr>
        <w:t xml:space="preserve">teise inimese </w:t>
      </w:r>
      <w:r w:rsidR="00DA52B3" w:rsidRPr="00E205BB">
        <w:rPr>
          <w:rFonts w:ascii="Times New Roman" w:eastAsia="Calibri" w:hAnsi="Times New Roman" w:cs="Times New Roman"/>
          <w:sz w:val="24"/>
          <w:szCs w:val="24"/>
        </w:rPr>
        <w:t xml:space="preserve">huvisid ründavad </w:t>
      </w:r>
      <w:r w:rsidRPr="00E205BB">
        <w:rPr>
          <w:rFonts w:ascii="Times New Roman" w:eastAsia="Calibri" w:hAnsi="Times New Roman" w:cs="Times New Roman"/>
          <w:sz w:val="24"/>
          <w:szCs w:val="24"/>
        </w:rPr>
        <w:t>teod karistusõigusliku reageerimiseta.</w:t>
      </w:r>
    </w:p>
    <w:p w14:paraId="00B3F6AD" w14:textId="1DE5CF4F" w:rsidR="2AE65906" w:rsidRPr="00E205BB" w:rsidRDefault="2AE65906" w:rsidP="00E205BB">
      <w:pPr>
        <w:pStyle w:val="Loendilik"/>
        <w:numPr>
          <w:ilvl w:val="0"/>
          <w:numId w:val="4"/>
        </w:num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KarS § 15</w:t>
      </w:r>
      <w:r w:rsidR="13CAB0E1" w:rsidRPr="00E205BB">
        <w:rPr>
          <w:rFonts w:ascii="Times New Roman" w:eastAsia="Calibri" w:hAnsi="Times New Roman" w:cs="Times New Roman"/>
          <w:sz w:val="24"/>
          <w:szCs w:val="24"/>
        </w:rPr>
        <w:t>7</w:t>
      </w:r>
      <w:r w:rsidR="13CAB0E1" w:rsidRPr="00E205BB">
        <w:rPr>
          <w:rFonts w:ascii="Times New Roman" w:eastAsia="Calibri" w:hAnsi="Times New Roman" w:cs="Times New Roman"/>
          <w:sz w:val="24"/>
          <w:szCs w:val="24"/>
          <w:vertAlign w:val="superscript"/>
        </w:rPr>
        <w:t>5</w:t>
      </w:r>
      <w:r w:rsidRPr="00E205BB">
        <w:rPr>
          <w:rFonts w:ascii="Times New Roman" w:eastAsia="Calibri" w:hAnsi="Times New Roman" w:cs="Times New Roman"/>
          <w:sz w:val="24"/>
          <w:szCs w:val="24"/>
        </w:rPr>
        <w:t xml:space="preserve"> sisaldab kitsendavat elementi (oluline häirimine), mis välistab väheolulised juhtumid ja piirab koosseisu kohaldamisala.</w:t>
      </w:r>
    </w:p>
    <w:p w14:paraId="02B220D5" w14:textId="31C939A0" w:rsidR="2AE65906" w:rsidRPr="00E205BB" w:rsidRDefault="2AE65906" w:rsidP="00E205BB">
      <w:p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Seetõttu ei ole olemas vähem piiravaid, kuid sama tõhusaid meetmeid eesmärgi saavutamiseks.</w:t>
      </w:r>
    </w:p>
    <w:p w14:paraId="3EAA1B5F" w14:textId="4CA1D1A2" w:rsidR="2AE65906" w:rsidRPr="00E205BB" w:rsidRDefault="2AE65906" w:rsidP="00E205BB">
      <w:pPr>
        <w:spacing w:after="120" w:line="276" w:lineRule="auto"/>
        <w:jc w:val="both"/>
        <w:rPr>
          <w:rFonts w:ascii="Times New Roman" w:eastAsia="Calibri" w:hAnsi="Times New Roman" w:cs="Times New Roman"/>
          <w:b/>
          <w:bCs/>
          <w:sz w:val="24"/>
          <w:szCs w:val="24"/>
        </w:rPr>
      </w:pPr>
      <w:r w:rsidRPr="00E205BB">
        <w:rPr>
          <w:rFonts w:ascii="Times New Roman" w:eastAsia="Calibri" w:hAnsi="Times New Roman" w:cs="Times New Roman"/>
          <w:b/>
          <w:bCs/>
          <w:sz w:val="24"/>
          <w:szCs w:val="24"/>
        </w:rPr>
        <w:t>Mõõdukus</w:t>
      </w:r>
    </w:p>
    <w:p w14:paraId="510401DD" w14:textId="02BC4338" w:rsidR="67C57E33" w:rsidRPr="00E205BB" w:rsidRDefault="67C57E33" w:rsidP="00E205BB">
      <w:pPr>
        <w:spacing w:after="120" w:line="276" w:lineRule="auto"/>
        <w:jc w:val="both"/>
        <w:rPr>
          <w:rFonts w:ascii="Times New Roman" w:hAnsi="Times New Roman" w:cs="Times New Roman"/>
        </w:rPr>
      </w:pPr>
      <w:r w:rsidRPr="00E205BB">
        <w:rPr>
          <w:rFonts w:ascii="Times New Roman" w:eastAsia="Calibri" w:hAnsi="Times New Roman" w:cs="Times New Roman"/>
          <w:sz w:val="24"/>
          <w:szCs w:val="24"/>
        </w:rPr>
        <w:t>Meede on järg</w:t>
      </w:r>
      <w:r w:rsidR="003A0155" w:rsidRPr="00E205BB">
        <w:rPr>
          <w:rFonts w:ascii="Times New Roman" w:eastAsia="Calibri" w:hAnsi="Times New Roman" w:cs="Times New Roman"/>
          <w:sz w:val="24"/>
          <w:szCs w:val="24"/>
        </w:rPr>
        <w:t>mis</w:t>
      </w:r>
      <w:r w:rsidRPr="00E205BB">
        <w:rPr>
          <w:rFonts w:ascii="Times New Roman" w:eastAsia="Calibri" w:hAnsi="Times New Roman" w:cs="Times New Roman"/>
          <w:sz w:val="24"/>
          <w:szCs w:val="24"/>
        </w:rPr>
        <w:t>tel põhjustel ka mõõdukas.</w:t>
      </w:r>
    </w:p>
    <w:p w14:paraId="763F271B" w14:textId="0B6B5CFD" w:rsidR="2AE65906" w:rsidRPr="00E205BB" w:rsidRDefault="2AE65906" w:rsidP="00E205BB">
      <w:pPr>
        <w:pStyle w:val="Loendilik"/>
        <w:numPr>
          <w:ilvl w:val="0"/>
          <w:numId w:val="3"/>
        </w:num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 xml:space="preserve">Koosseisud on selgelt piiritletud </w:t>
      </w:r>
      <w:r w:rsidR="003A0155" w:rsidRPr="00E205BB">
        <w:rPr>
          <w:rFonts w:ascii="Times New Roman" w:eastAsia="Calibri" w:hAnsi="Times New Roman" w:cs="Times New Roman"/>
          <w:sz w:val="24"/>
          <w:szCs w:val="24"/>
        </w:rPr>
        <w:t>ega</w:t>
      </w:r>
      <w:r w:rsidRPr="00E205BB">
        <w:rPr>
          <w:rFonts w:ascii="Times New Roman" w:eastAsia="Calibri" w:hAnsi="Times New Roman" w:cs="Times New Roman"/>
          <w:sz w:val="24"/>
          <w:szCs w:val="24"/>
        </w:rPr>
        <w:t xml:space="preserve"> hõlma kogu seksuaalse sisuga teabe edastamist, vaid üksnes tahtevastast või nõusolekuta toimuvat käitumist.</w:t>
      </w:r>
    </w:p>
    <w:p w14:paraId="7C488CF4" w14:textId="30DB1EBE" w:rsidR="2AE65906" w:rsidRPr="00E205BB" w:rsidRDefault="2AE65906" w:rsidP="00E205BB">
      <w:pPr>
        <w:pStyle w:val="Loendilik"/>
        <w:numPr>
          <w:ilvl w:val="0"/>
          <w:numId w:val="3"/>
        </w:num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KarS § 157</w:t>
      </w:r>
      <w:r w:rsidR="0008741F" w:rsidRPr="00E205BB">
        <w:rPr>
          <w:rFonts w:ascii="Times New Roman" w:eastAsia="Calibri" w:hAnsi="Times New Roman" w:cs="Times New Roman"/>
          <w:sz w:val="24"/>
          <w:szCs w:val="24"/>
          <w:vertAlign w:val="superscript"/>
        </w:rPr>
        <w:t>4</w:t>
      </w:r>
      <w:r w:rsidRPr="00E205BB">
        <w:rPr>
          <w:rFonts w:ascii="Times New Roman" w:eastAsia="Calibri" w:hAnsi="Times New Roman" w:cs="Times New Roman"/>
          <w:sz w:val="24"/>
          <w:szCs w:val="24"/>
        </w:rPr>
        <w:t xml:space="preserve"> eeldab nõusoleku puudumist </w:t>
      </w:r>
      <w:r w:rsidR="00E55164" w:rsidRPr="00E205BB">
        <w:rPr>
          <w:rFonts w:ascii="Times New Roman" w:eastAsia="Calibri" w:hAnsi="Times New Roman" w:cs="Times New Roman"/>
          <w:sz w:val="24"/>
          <w:szCs w:val="24"/>
        </w:rPr>
        <w:t xml:space="preserve">ja </w:t>
      </w:r>
      <w:r w:rsidRPr="00E205BB">
        <w:rPr>
          <w:rFonts w:ascii="Times New Roman" w:eastAsia="Calibri" w:hAnsi="Times New Roman" w:cs="Times New Roman"/>
          <w:sz w:val="24"/>
          <w:szCs w:val="24"/>
        </w:rPr>
        <w:t xml:space="preserve">isiku äratuntavust, </w:t>
      </w:r>
      <w:r w:rsidR="5CC34262" w:rsidRPr="00E205BB">
        <w:rPr>
          <w:rFonts w:ascii="Times New Roman" w:eastAsia="Calibri" w:hAnsi="Times New Roman" w:cs="Times New Roman"/>
          <w:sz w:val="24"/>
          <w:szCs w:val="24"/>
        </w:rPr>
        <w:t xml:space="preserve">seega </w:t>
      </w:r>
      <w:r w:rsidR="00DA52B3" w:rsidRPr="00E205BB">
        <w:rPr>
          <w:rFonts w:ascii="Times New Roman" w:eastAsia="Calibri" w:hAnsi="Times New Roman" w:cs="Times New Roman"/>
          <w:sz w:val="24"/>
          <w:szCs w:val="24"/>
        </w:rPr>
        <w:t xml:space="preserve">pole tegu üldise kõlbluse kaitse normiga, vaid </w:t>
      </w:r>
      <w:r w:rsidRPr="00E205BB">
        <w:rPr>
          <w:rFonts w:ascii="Times New Roman" w:eastAsia="Calibri" w:hAnsi="Times New Roman" w:cs="Times New Roman"/>
          <w:sz w:val="24"/>
          <w:szCs w:val="24"/>
        </w:rPr>
        <w:t>karistatav</w:t>
      </w:r>
      <w:r w:rsidR="279FCB3E" w:rsidRPr="00E205BB">
        <w:rPr>
          <w:rFonts w:ascii="Times New Roman" w:eastAsia="Calibri" w:hAnsi="Times New Roman" w:cs="Times New Roman"/>
          <w:sz w:val="24"/>
          <w:szCs w:val="24"/>
        </w:rPr>
        <w:t xml:space="preserve"> </w:t>
      </w:r>
      <w:r w:rsidR="00DA52B3" w:rsidRPr="00E205BB">
        <w:rPr>
          <w:rFonts w:ascii="Times New Roman" w:eastAsia="Calibri" w:hAnsi="Times New Roman" w:cs="Times New Roman"/>
          <w:sz w:val="24"/>
          <w:szCs w:val="24"/>
        </w:rPr>
        <w:t xml:space="preserve">on </w:t>
      </w:r>
      <w:r w:rsidR="279FCB3E" w:rsidRPr="00E205BB">
        <w:rPr>
          <w:rFonts w:ascii="Times New Roman" w:eastAsia="Calibri" w:hAnsi="Times New Roman" w:cs="Times New Roman"/>
          <w:sz w:val="24"/>
          <w:szCs w:val="24"/>
        </w:rPr>
        <w:t xml:space="preserve">selline tegu, </w:t>
      </w:r>
      <w:r w:rsidRPr="00E205BB">
        <w:rPr>
          <w:rFonts w:ascii="Times New Roman" w:eastAsia="Calibri" w:hAnsi="Times New Roman" w:cs="Times New Roman"/>
          <w:sz w:val="24"/>
          <w:szCs w:val="24"/>
        </w:rPr>
        <w:t xml:space="preserve">kus kahjustatakse </w:t>
      </w:r>
      <w:r w:rsidR="76476E8E" w:rsidRPr="00E205BB">
        <w:rPr>
          <w:rFonts w:ascii="Times New Roman" w:eastAsia="Calibri" w:hAnsi="Times New Roman" w:cs="Times New Roman"/>
          <w:sz w:val="24"/>
          <w:szCs w:val="24"/>
        </w:rPr>
        <w:t xml:space="preserve">just </w:t>
      </w:r>
      <w:r w:rsidRPr="00E205BB">
        <w:rPr>
          <w:rFonts w:ascii="Times New Roman" w:eastAsia="Calibri" w:hAnsi="Times New Roman" w:cs="Times New Roman"/>
          <w:sz w:val="24"/>
          <w:szCs w:val="24"/>
        </w:rPr>
        <w:t>konkreetse isiku õigusi.</w:t>
      </w:r>
    </w:p>
    <w:p w14:paraId="565A1676" w14:textId="15235291" w:rsidR="2AE65906" w:rsidRPr="00E205BB" w:rsidRDefault="4BDC612C" w:rsidP="00E205BB">
      <w:pPr>
        <w:pStyle w:val="Loendilik"/>
        <w:numPr>
          <w:ilvl w:val="0"/>
          <w:numId w:val="3"/>
        </w:num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lastRenderedPageBreak/>
        <w:t>KarS § 15</w:t>
      </w:r>
      <w:r w:rsidR="6A6C21AD" w:rsidRPr="00E205BB">
        <w:rPr>
          <w:rFonts w:ascii="Times New Roman" w:eastAsia="Calibri" w:hAnsi="Times New Roman" w:cs="Times New Roman"/>
          <w:sz w:val="24"/>
          <w:szCs w:val="24"/>
        </w:rPr>
        <w:t>7</w:t>
      </w:r>
      <w:r w:rsidR="6A6C21AD" w:rsidRPr="00E205BB">
        <w:rPr>
          <w:rFonts w:ascii="Times New Roman" w:eastAsia="Calibri" w:hAnsi="Times New Roman" w:cs="Times New Roman"/>
          <w:sz w:val="24"/>
          <w:szCs w:val="24"/>
          <w:vertAlign w:val="superscript"/>
        </w:rPr>
        <w:t>5</w:t>
      </w:r>
      <w:r w:rsidRPr="00E205BB">
        <w:rPr>
          <w:rFonts w:ascii="Times New Roman" w:eastAsia="Calibri" w:hAnsi="Times New Roman" w:cs="Times New Roman"/>
          <w:sz w:val="24"/>
          <w:szCs w:val="24"/>
        </w:rPr>
        <w:t xml:space="preserve"> eeldab „olulise häirimise“ olemasolu, mis välistab bagatelsed juhtumid.</w:t>
      </w:r>
    </w:p>
    <w:p w14:paraId="3059A0B3" w14:textId="21DCD776" w:rsidR="2AE65906" w:rsidRPr="00E205BB" w:rsidRDefault="2AE65906" w:rsidP="00E205BB">
      <w:pPr>
        <w:pStyle w:val="Loendilik"/>
        <w:numPr>
          <w:ilvl w:val="0"/>
          <w:numId w:val="3"/>
        </w:num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 xml:space="preserve">Karistusmäärad on mõõdukad ning diferentseeritud vastavalt teo raskusele (väärteokoosseis </w:t>
      </w:r>
      <w:r w:rsidRPr="00E205BB">
        <w:rPr>
          <w:rFonts w:ascii="Times New Roman" w:eastAsia="Calibri" w:hAnsi="Times New Roman" w:cs="Times New Roman"/>
          <w:i/>
          <w:iCs/>
          <w:sz w:val="24"/>
          <w:szCs w:val="24"/>
        </w:rPr>
        <w:t>vs</w:t>
      </w:r>
      <w:r w:rsidR="0093006E" w:rsidRPr="00E205BB">
        <w:rPr>
          <w:rFonts w:ascii="Times New Roman" w:eastAsia="Calibri" w:hAnsi="Times New Roman" w:cs="Times New Roman"/>
          <w:sz w:val="24"/>
          <w:szCs w:val="24"/>
        </w:rPr>
        <w:t>.</w:t>
      </w:r>
      <w:r w:rsidRPr="00E205BB">
        <w:rPr>
          <w:rFonts w:ascii="Times New Roman" w:eastAsia="Calibri" w:hAnsi="Times New Roman" w:cs="Times New Roman"/>
          <w:sz w:val="24"/>
          <w:szCs w:val="24"/>
        </w:rPr>
        <w:t xml:space="preserve"> kuriteokoosseis).</w:t>
      </w:r>
    </w:p>
    <w:p w14:paraId="35B143D1" w14:textId="61373EC5" w:rsidR="2AE65906" w:rsidRPr="00E205BB" w:rsidRDefault="2AE65906" w:rsidP="00E205BB">
      <w:pPr>
        <w:pStyle w:val="Loendilik"/>
        <w:numPr>
          <w:ilvl w:val="0"/>
          <w:numId w:val="3"/>
        </w:num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 xml:space="preserve">Koosseis ei kriminaliseeri materjali pelka loomist või töötlemist, </w:t>
      </w:r>
      <w:r w:rsidR="00DA52B3" w:rsidRPr="00E205BB">
        <w:rPr>
          <w:rFonts w:ascii="Times New Roman" w:eastAsia="Calibri" w:hAnsi="Times New Roman" w:cs="Times New Roman"/>
          <w:sz w:val="24"/>
          <w:szCs w:val="24"/>
        </w:rPr>
        <w:t>karistatav on sellise materjali loomine või töötlemine vaid siis, kui materjal avaldati</w:t>
      </w:r>
      <w:r w:rsidR="00E55164" w:rsidRPr="00E205BB">
        <w:rPr>
          <w:rFonts w:ascii="Times New Roman" w:eastAsia="Calibri" w:hAnsi="Times New Roman" w:cs="Times New Roman"/>
          <w:sz w:val="24"/>
          <w:szCs w:val="24"/>
        </w:rPr>
        <w:t xml:space="preserve">. </w:t>
      </w:r>
      <w:r w:rsidR="00575AB4" w:rsidRPr="00E205BB">
        <w:rPr>
          <w:rFonts w:ascii="Times New Roman" w:eastAsia="Calibri" w:hAnsi="Times New Roman" w:cs="Times New Roman"/>
          <w:sz w:val="24"/>
          <w:szCs w:val="24"/>
        </w:rPr>
        <w:t xml:space="preserve">See </w:t>
      </w:r>
      <w:r w:rsidRPr="00E205BB">
        <w:rPr>
          <w:rFonts w:ascii="Times New Roman" w:eastAsia="Calibri" w:hAnsi="Times New Roman" w:cs="Times New Roman"/>
          <w:sz w:val="24"/>
          <w:szCs w:val="24"/>
        </w:rPr>
        <w:t>vähendab sekkumise intensiivsust.</w:t>
      </w:r>
    </w:p>
    <w:p w14:paraId="62143D47" w14:textId="70F8334A" w:rsidR="2AE65906" w:rsidRPr="00E205BB" w:rsidRDefault="2AE65906" w:rsidP="00E205BB">
      <w:pPr>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Kuigi tegemist on sõnavabaduse ja tegutsemisvabaduse riivega, on kaitstavate hüvede – eelkõige seksuaalse enesemääramise, eraelu ja inimväärikuse</w:t>
      </w:r>
      <w:r w:rsidR="283868B1" w:rsidRPr="00E205BB">
        <w:rPr>
          <w:rFonts w:ascii="Times New Roman" w:eastAsia="Calibri" w:hAnsi="Times New Roman" w:cs="Times New Roman"/>
          <w:sz w:val="24"/>
          <w:szCs w:val="24"/>
        </w:rPr>
        <w:t xml:space="preserve"> kaitse</w:t>
      </w:r>
      <w:r w:rsidRPr="00E205BB">
        <w:rPr>
          <w:rFonts w:ascii="Times New Roman" w:eastAsia="Calibri" w:hAnsi="Times New Roman" w:cs="Times New Roman"/>
          <w:sz w:val="24"/>
          <w:szCs w:val="24"/>
        </w:rPr>
        <w:t xml:space="preserve"> – kaal väga suur. </w:t>
      </w:r>
      <w:r w:rsidR="6772AA95" w:rsidRPr="00E205BB">
        <w:rPr>
          <w:rFonts w:ascii="Times New Roman" w:eastAsia="Calibri" w:hAnsi="Times New Roman" w:cs="Times New Roman"/>
          <w:sz w:val="24"/>
          <w:szCs w:val="24"/>
        </w:rPr>
        <w:t>Eriti d</w:t>
      </w:r>
      <w:r w:rsidRPr="00E205BB">
        <w:rPr>
          <w:rFonts w:ascii="Times New Roman" w:eastAsia="Calibri" w:hAnsi="Times New Roman" w:cs="Times New Roman"/>
          <w:sz w:val="24"/>
          <w:szCs w:val="24"/>
        </w:rPr>
        <w:t>igikeskkonnas võivad sellised rikkumised põhjustada ulatuslikku ja pöördumatut kahju, mis õigustab intensiivsemat riigi sekkumist.</w:t>
      </w:r>
      <w:r w:rsidR="0BA44D0F" w:rsidRPr="00E205BB">
        <w:rPr>
          <w:rFonts w:ascii="Times New Roman" w:eastAsia="Calibri" w:hAnsi="Times New Roman" w:cs="Times New Roman"/>
          <w:sz w:val="24"/>
          <w:szCs w:val="24"/>
        </w:rPr>
        <w:t xml:space="preserve"> </w:t>
      </w:r>
      <w:r w:rsidRPr="00E205BB">
        <w:rPr>
          <w:rFonts w:ascii="Times New Roman" w:eastAsia="Calibri" w:hAnsi="Times New Roman" w:cs="Times New Roman"/>
          <w:sz w:val="24"/>
          <w:szCs w:val="24"/>
        </w:rPr>
        <w:t>Seetõttu ei ole põhiõiguse riive ülemäärane võrreldes eesmärgiga</w:t>
      </w:r>
      <w:r w:rsidR="38CC52DF" w:rsidRPr="00E205BB">
        <w:rPr>
          <w:rFonts w:ascii="Times New Roman" w:eastAsia="Calibri" w:hAnsi="Times New Roman" w:cs="Times New Roman"/>
          <w:sz w:val="24"/>
          <w:szCs w:val="24"/>
        </w:rPr>
        <w:t xml:space="preserve"> ning muudatused on põhiseadusega kooskõlas.</w:t>
      </w:r>
    </w:p>
    <w:p w14:paraId="08D766CB" w14:textId="3528E5E8" w:rsidR="3822852D" w:rsidRPr="00E205BB" w:rsidRDefault="00505BD7" w:rsidP="00E205BB">
      <w:pPr>
        <w:spacing w:line="276" w:lineRule="auto"/>
        <w:rPr>
          <w:rFonts w:ascii="Times New Roman" w:hAnsi="Times New Roman" w:cs="Times New Roman"/>
          <w:b/>
          <w:bCs/>
          <w:sz w:val="24"/>
          <w:szCs w:val="24"/>
        </w:rPr>
      </w:pPr>
      <w:r w:rsidRPr="00505BD7">
        <w:rPr>
          <w:rFonts w:ascii="Times New Roman" w:hAnsi="Times New Roman" w:cs="Times New Roman"/>
          <w:b/>
          <w:bCs/>
          <w:sz w:val="24"/>
          <w:szCs w:val="24"/>
        </w:rPr>
        <w:t>3.4.</w:t>
      </w:r>
      <w:r>
        <w:rPr>
          <w:rFonts w:ascii="Times New Roman" w:hAnsi="Times New Roman" w:cs="Times New Roman"/>
          <w:b/>
          <w:bCs/>
          <w:sz w:val="24"/>
          <w:szCs w:val="24"/>
        </w:rPr>
        <w:t>5</w:t>
      </w:r>
      <w:r w:rsidRPr="00505BD7">
        <w:rPr>
          <w:rFonts w:ascii="Times New Roman" w:hAnsi="Times New Roman" w:cs="Times New Roman"/>
          <w:b/>
          <w:bCs/>
          <w:sz w:val="24"/>
          <w:szCs w:val="24"/>
        </w:rPr>
        <w:t xml:space="preserve">. </w:t>
      </w:r>
      <w:r>
        <w:rPr>
          <w:rFonts w:ascii="Times New Roman" w:hAnsi="Times New Roman" w:cs="Times New Roman"/>
          <w:b/>
          <w:bCs/>
          <w:sz w:val="24"/>
          <w:szCs w:val="24"/>
        </w:rPr>
        <w:t>Isikuandmete avaldami</w:t>
      </w:r>
      <w:r w:rsidR="009E665A">
        <w:rPr>
          <w:rFonts w:ascii="Times New Roman" w:hAnsi="Times New Roman" w:cs="Times New Roman"/>
          <w:b/>
          <w:bCs/>
          <w:sz w:val="24"/>
          <w:szCs w:val="24"/>
        </w:rPr>
        <w:t xml:space="preserve">ne </w:t>
      </w:r>
      <w:r w:rsidR="002F4909">
        <w:rPr>
          <w:rFonts w:ascii="Times New Roman" w:hAnsi="Times New Roman" w:cs="Times New Roman"/>
          <w:b/>
          <w:bCs/>
          <w:sz w:val="24"/>
          <w:szCs w:val="24"/>
        </w:rPr>
        <w:t xml:space="preserve">isiku tervise </w:t>
      </w:r>
      <w:r w:rsidR="003254D0">
        <w:rPr>
          <w:rFonts w:ascii="Times New Roman" w:hAnsi="Times New Roman" w:cs="Times New Roman"/>
          <w:b/>
          <w:bCs/>
          <w:sz w:val="24"/>
          <w:szCs w:val="24"/>
        </w:rPr>
        <w:t>kahjustamise eesmärgil</w:t>
      </w:r>
    </w:p>
    <w:p w14:paraId="7CD998DB" w14:textId="38175214" w:rsidR="0060281B" w:rsidRPr="0060281B" w:rsidRDefault="007F2279" w:rsidP="0060281B">
      <w:pPr>
        <w:spacing w:before="100" w:beforeAutospacing="1" w:after="100" w:afterAutospacing="1" w:line="240" w:lineRule="auto"/>
        <w:rPr>
          <w:rFonts w:ascii="Times New Roman" w:eastAsia="Times New Roman" w:hAnsi="Times New Roman" w:cs="Times New Roman"/>
          <w:kern w:val="0"/>
          <w:sz w:val="24"/>
          <w:szCs w:val="24"/>
          <w:lang w:eastAsia="et-EE"/>
          <w14:ligatures w14:val="none"/>
        </w:rPr>
      </w:pPr>
      <w:r>
        <w:rPr>
          <w:rFonts w:ascii="Times New Roman" w:eastAsia="Times New Roman" w:hAnsi="Times New Roman" w:cs="Times New Roman"/>
          <w:b/>
          <w:bCs/>
          <w:kern w:val="0"/>
          <w:sz w:val="24"/>
          <w:szCs w:val="24"/>
          <w:lang w:eastAsia="et-EE"/>
          <w14:ligatures w14:val="none"/>
        </w:rPr>
        <w:t xml:space="preserve">3.4.5.1. </w:t>
      </w:r>
      <w:r w:rsidR="0060281B" w:rsidRPr="0060281B">
        <w:rPr>
          <w:rFonts w:ascii="Times New Roman" w:eastAsia="Times New Roman" w:hAnsi="Times New Roman" w:cs="Times New Roman"/>
          <w:b/>
          <w:bCs/>
          <w:kern w:val="0"/>
          <w:sz w:val="24"/>
          <w:szCs w:val="24"/>
          <w:lang w:eastAsia="et-EE"/>
          <w14:ligatures w14:val="none"/>
        </w:rPr>
        <w:t>Põhiõiguste riive ja riive õigustamine</w:t>
      </w:r>
    </w:p>
    <w:p w14:paraId="42C9F3A8" w14:textId="77777777" w:rsidR="0060281B" w:rsidRPr="0060281B" w:rsidRDefault="0060281B" w:rsidP="0060281B">
      <w:pPr>
        <w:spacing w:before="100" w:beforeAutospacing="1" w:after="100" w:afterAutospacing="1" w:line="240" w:lineRule="auto"/>
        <w:jc w:val="both"/>
        <w:rPr>
          <w:rFonts w:ascii="Times New Roman" w:eastAsia="Times New Roman" w:hAnsi="Times New Roman" w:cs="Times New Roman"/>
          <w:kern w:val="0"/>
          <w:sz w:val="24"/>
          <w:szCs w:val="24"/>
          <w:lang w:eastAsia="et-EE"/>
          <w14:ligatures w14:val="none"/>
        </w:rPr>
      </w:pPr>
      <w:r w:rsidRPr="0060281B">
        <w:rPr>
          <w:rFonts w:ascii="Times New Roman" w:eastAsia="Times New Roman" w:hAnsi="Times New Roman" w:cs="Times New Roman"/>
          <w:kern w:val="0"/>
          <w:sz w:val="24"/>
          <w:szCs w:val="24"/>
          <w:lang w:eastAsia="et-EE"/>
          <w14:ligatures w14:val="none"/>
        </w:rPr>
        <w:t>Isikuandmete avaldamise piirang puudutab põhiseaduslikus tähenduses ühelt poolt õigust eraelu puutumatusele (PS § 26) ning tervise kaitsele (PS § 28), teisalt aga sõnavabadust (PS § 45). Kavandatav säte riivab isikuandmeid avaldava või edastava isiku sõnavabadust, kuna keelab teatud juhtudel isikuandmete avaldamise, edastamise või neile juurdepääsu võimaldamise.</w:t>
      </w:r>
    </w:p>
    <w:p w14:paraId="589555A9" w14:textId="77777777" w:rsidR="0060281B" w:rsidRPr="0060281B" w:rsidRDefault="0060281B" w:rsidP="0060281B">
      <w:pPr>
        <w:spacing w:before="100" w:beforeAutospacing="1" w:after="100" w:afterAutospacing="1" w:line="240" w:lineRule="auto"/>
        <w:jc w:val="both"/>
        <w:rPr>
          <w:rFonts w:ascii="Times New Roman" w:eastAsia="Times New Roman" w:hAnsi="Times New Roman" w:cs="Times New Roman"/>
          <w:kern w:val="0"/>
          <w:sz w:val="24"/>
          <w:szCs w:val="24"/>
          <w:lang w:eastAsia="et-EE"/>
          <w14:ligatures w14:val="none"/>
        </w:rPr>
      </w:pPr>
      <w:r w:rsidRPr="0060281B">
        <w:rPr>
          <w:rFonts w:ascii="Times New Roman" w:eastAsia="Times New Roman" w:hAnsi="Times New Roman" w:cs="Times New Roman"/>
          <w:kern w:val="0"/>
          <w:sz w:val="24"/>
          <w:szCs w:val="24"/>
          <w:lang w:eastAsia="et-EE"/>
          <w14:ligatures w14:val="none"/>
        </w:rPr>
        <w:t>Riive eesmärk on kaitsta inimese eraelu ja tervist ning ennetada olukordi, kus isikuandmeid kasutatakse teadlikult eesmärgiga põhjustada teisele isikule füüsilist või vaimset kahju või kutsuda esile tema kahjustamine kolmandate isikute poolt. Inimväärikuse, tervise ja eraelu kaitse on põhiseaduslikult legitiimsed ning kaalukad eesmärgid, mis võivad õigustada sõnavabaduse piiramist.</w:t>
      </w:r>
    </w:p>
    <w:p w14:paraId="7404283B" w14:textId="77777777" w:rsidR="0060281B" w:rsidRPr="0060281B" w:rsidRDefault="0060281B" w:rsidP="0060281B">
      <w:pPr>
        <w:spacing w:before="100" w:beforeAutospacing="1" w:after="100" w:afterAutospacing="1" w:line="240" w:lineRule="auto"/>
        <w:jc w:val="both"/>
        <w:rPr>
          <w:rFonts w:ascii="Times New Roman" w:eastAsia="Times New Roman" w:hAnsi="Times New Roman" w:cs="Times New Roman"/>
          <w:kern w:val="0"/>
          <w:sz w:val="24"/>
          <w:szCs w:val="24"/>
          <w:lang w:eastAsia="et-EE"/>
          <w14:ligatures w14:val="none"/>
        </w:rPr>
      </w:pPr>
      <w:r w:rsidRPr="0060281B">
        <w:rPr>
          <w:rFonts w:ascii="Times New Roman" w:eastAsia="Times New Roman" w:hAnsi="Times New Roman" w:cs="Times New Roman"/>
          <w:kern w:val="0"/>
          <w:sz w:val="24"/>
          <w:szCs w:val="24"/>
          <w:lang w:eastAsia="et-EE"/>
          <w14:ligatures w14:val="none"/>
        </w:rPr>
        <w:t>Riive õigustamisel on lähtutud PS §-st 11, mille kohaselt peab põhiõiguste piirang olema demokraatlikus ühiskonnas vajalik ning proportsionaalne. Kavandatav piirang riivab sõnavabadust, kuid teenib põhiseaduslikult legitiimset eesmärki kaitsta inimese tervist ja eraelu.</w:t>
      </w:r>
    </w:p>
    <w:p w14:paraId="5E885897" w14:textId="3E8FEAF2" w:rsidR="0060281B" w:rsidRPr="0060281B" w:rsidRDefault="007F2279" w:rsidP="0060281B">
      <w:pPr>
        <w:spacing w:before="100" w:beforeAutospacing="1" w:after="100" w:afterAutospacing="1" w:line="240" w:lineRule="auto"/>
        <w:jc w:val="both"/>
        <w:rPr>
          <w:rFonts w:ascii="Times New Roman" w:eastAsia="Times New Roman" w:hAnsi="Times New Roman" w:cs="Times New Roman"/>
          <w:kern w:val="0"/>
          <w:sz w:val="24"/>
          <w:szCs w:val="24"/>
          <w:lang w:eastAsia="et-EE"/>
          <w14:ligatures w14:val="none"/>
        </w:rPr>
      </w:pPr>
      <w:r>
        <w:rPr>
          <w:rFonts w:ascii="Times New Roman" w:eastAsia="Times New Roman" w:hAnsi="Times New Roman" w:cs="Times New Roman"/>
          <w:b/>
          <w:bCs/>
          <w:kern w:val="0"/>
          <w:sz w:val="24"/>
          <w:szCs w:val="24"/>
          <w:lang w:eastAsia="et-EE"/>
          <w14:ligatures w14:val="none"/>
        </w:rPr>
        <w:t xml:space="preserve">3.4.5.2. </w:t>
      </w:r>
      <w:r w:rsidR="0060281B" w:rsidRPr="0060281B">
        <w:rPr>
          <w:rFonts w:ascii="Times New Roman" w:eastAsia="Times New Roman" w:hAnsi="Times New Roman" w:cs="Times New Roman"/>
          <w:b/>
          <w:bCs/>
          <w:kern w:val="0"/>
          <w:sz w:val="24"/>
          <w:szCs w:val="24"/>
          <w:lang w:eastAsia="et-EE"/>
          <w14:ligatures w14:val="none"/>
        </w:rPr>
        <w:t>Proportsionaalsuse analüüs</w:t>
      </w:r>
    </w:p>
    <w:p w14:paraId="2FBB8E1F" w14:textId="0C3909B4" w:rsidR="0060281B" w:rsidRPr="0060281B" w:rsidRDefault="0060281B" w:rsidP="0060281B">
      <w:pPr>
        <w:spacing w:before="100" w:beforeAutospacing="1" w:after="100" w:afterAutospacing="1" w:line="240" w:lineRule="auto"/>
        <w:jc w:val="both"/>
        <w:rPr>
          <w:rFonts w:ascii="Times New Roman" w:eastAsia="Times New Roman" w:hAnsi="Times New Roman" w:cs="Times New Roman"/>
          <w:kern w:val="0"/>
          <w:sz w:val="24"/>
          <w:szCs w:val="24"/>
          <w:lang w:eastAsia="et-EE"/>
          <w14:ligatures w14:val="none"/>
        </w:rPr>
      </w:pPr>
      <w:r w:rsidRPr="0060281B">
        <w:rPr>
          <w:rFonts w:ascii="Times New Roman" w:eastAsia="Times New Roman" w:hAnsi="Times New Roman" w:cs="Times New Roman"/>
          <w:b/>
          <w:bCs/>
          <w:kern w:val="0"/>
          <w:sz w:val="24"/>
          <w:szCs w:val="24"/>
          <w:lang w:eastAsia="et-EE"/>
          <w14:ligatures w14:val="none"/>
        </w:rPr>
        <w:t>Sobivus</w:t>
      </w:r>
      <w:r w:rsidRPr="0060281B">
        <w:rPr>
          <w:rFonts w:ascii="Times New Roman" w:eastAsia="Times New Roman" w:hAnsi="Times New Roman" w:cs="Times New Roman"/>
          <w:kern w:val="0"/>
          <w:sz w:val="24"/>
          <w:szCs w:val="24"/>
          <w:lang w:eastAsia="et-EE"/>
          <w14:ligatures w14:val="none"/>
        </w:rPr>
        <w:br/>
        <w:t>Isikuandmete avaldamise keelamine juhul, kui avaldamise eesmärk on konkreetse isiku tervise kahjustamine, aitab kaasa inimese tervise ja eraelu kaitsele ning aitab selliseid juhtumeid ennetada. Seega on normil preventiivne mõju ja see aitab kaasa inimese kehalise ja vaimse tervise kaitsele ning on sobiv.</w:t>
      </w:r>
    </w:p>
    <w:p w14:paraId="4947F901" w14:textId="4ACEC97E" w:rsidR="0060281B" w:rsidRPr="0060281B" w:rsidRDefault="0060281B" w:rsidP="0060281B">
      <w:pPr>
        <w:spacing w:before="100" w:beforeAutospacing="1" w:after="100" w:afterAutospacing="1" w:line="240" w:lineRule="auto"/>
        <w:jc w:val="both"/>
        <w:rPr>
          <w:rFonts w:ascii="Times New Roman" w:eastAsia="Times New Roman" w:hAnsi="Times New Roman" w:cs="Times New Roman"/>
          <w:kern w:val="0"/>
          <w:sz w:val="24"/>
          <w:szCs w:val="24"/>
          <w:lang w:eastAsia="et-EE"/>
          <w14:ligatures w14:val="none"/>
        </w:rPr>
      </w:pPr>
      <w:r w:rsidRPr="0060281B">
        <w:rPr>
          <w:rFonts w:ascii="Times New Roman" w:eastAsia="Times New Roman" w:hAnsi="Times New Roman" w:cs="Times New Roman"/>
          <w:b/>
          <w:bCs/>
          <w:kern w:val="0"/>
          <w:sz w:val="24"/>
          <w:szCs w:val="24"/>
          <w:lang w:eastAsia="et-EE"/>
          <w14:ligatures w14:val="none"/>
        </w:rPr>
        <w:t>Vajalikkus</w:t>
      </w:r>
      <w:r w:rsidRPr="0060281B">
        <w:rPr>
          <w:rFonts w:ascii="Times New Roman" w:eastAsia="Times New Roman" w:hAnsi="Times New Roman" w:cs="Times New Roman"/>
          <w:kern w:val="0"/>
          <w:sz w:val="24"/>
          <w:szCs w:val="24"/>
          <w:lang w:eastAsia="et-EE"/>
          <w14:ligatures w14:val="none"/>
        </w:rPr>
        <w:br/>
        <w:t>Tegemist on ennetava koosseisuga, mille eesmärk on takistada isikuandmete kasutamist teiste isikute tegevuse esilekutsumiseks</w:t>
      </w:r>
      <w:r w:rsidR="00604600" w:rsidRPr="00604600">
        <w:rPr>
          <w:rFonts w:ascii="Times New Roman" w:eastAsia="Times New Roman" w:hAnsi="Times New Roman" w:cs="Times New Roman"/>
          <w:kern w:val="0"/>
          <w:sz w:val="24"/>
          <w:szCs w:val="24"/>
          <w:lang w:eastAsia="et-EE"/>
          <w14:ligatures w14:val="none"/>
        </w:rPr>
        <w:t xml:space="preserve"> </w:t>
      </w:r>
      <w:r w:rsidR="000C311A">
        <w:rPr>
          <w:rFonts w:ascii="Times New Roman" w:eastAsia="Times New Roman" w:hAnsi="Times New Roman" w:cs="Times New Roman"/>
          <w:kern w:val="0"/>
          <w:sz w:val="24"/>
          <w:szCs w:val="24"/>
          <w:lang w:eastAsia="et-EE"/>
          <w14:ligatures w14:val="none"/>
        </w:rPr>
        <w:t>millega</w:t>
      </w:r>
      <w:r w:rsidR="00604600" w:rsidRPr="00604600">
        <w:rPr>
          <w:rFonts w:ascii="Times New Roman" w:eastAsia="Times New Roman" w:hAnsi="Times New Roman" w:cs="Times New Roman"/>
          <w:kern w:val="0"/>
          <w:sz w:val="24"/>
          <w:szCs w:val="24"/>
          <w:lang w:eastAsia="et-EE"/>
          <w14:ligatures w14:val="none"/>
        </w:rPr>
        <w:t xml:space="preserve"> </w:t>
      </w:r>
      <w:r w:rsidR="00604600" w:rsidRPr="0060281B">
        <w:rPr>
          <w:rFonts w:ascii="Times New Roman" w:eastAsia="Times New Roman" w:hAnsi="Times New Roman" w:cs="Times New Roman"/>
          <w:kern w:val="0"/>
          <w:sz w:val="24"/>
          <w:szCs w:val="24"/>
          <w:lang w:eastAsia="et-EE"/>
          <w14:ligatures w14:val="none"/>
        </w:rPr>
        <w:t>kahjusta</w:t>
      </w:r>
      <w:r w:rsidR="000C311A">
        <w:rPr>
          <w:rFonts w:ascii="Times New Roman" w:eastAsia="Times New Roman" w:hAnsi="Times New Roman" w:cs="Times New Roman"/>
          <w:kern w:val="0"/>
          <w:sz w:val="24"/>
          <w:szCs w:val="24"/>
          <w:lang w:eastAsia="et-EE"/>
          <w14:ligatures w14:val="none"/>
        </w:rPr>
        <w:t>takse kannatanu tervist</w:t>
      </w:r>
      <w:r w:rsidRPr="0060281B">
        <w:rPr>
          <w:rFonts w:ascii="Times New Roman" w:eastAsia="Times New Roman" w:hAnsi="Times New Roman" w:cs="Times New Roman"/>
          <w:kern w:val="0"/>
          <w:sz w:val="24"/>
          <w:szCs w:val="24"/>
          <w:lang w:eastAsia="et-EE"/>
          <w14:ligatures w14:val="none"/>
        </w:rPr>
        <w:t>. Kavandatav muudatus on vajalik, kuna olemasolevad õiguskaitsevahendid ei taga piisava</w:t>
      </w:r>
      <w:r w:rsidR="000B7755">
        <w:rPr>
          <w:rFonts w:ascii="Times New Roman" w:eastAsia="Times New Roman" w:hAnsi="Times New Roman" w:cs="Times New Roman"/>
          <w:kern w:val="0"/>
          <w:sz w:val="24"/>
          <w:szCs w:val="24"/>
          <w:lang w:eastAsia="et-EE"/>
          <w14:ligatures w14:val="none"/>
        </w:rPr>
        <w:t>t</w:t>
      </w:r>
      <w:r w:rsidRPr="0060281B">
        <w:rPr>
          <w:rFonts w:ascii="Times New Roman" w:eastAsia="Times New Roman" w:hAnsi="Times New Roman" w:cs="Times New Roman"/>
          <w:kern w:val="0"/>
          <w:sz w:val="24"/>
          <w:szCs w:val="24"/>
          <w:lang w:eastAsia="et-EE"/>
          <w14:ligatures w14:val="none"/>
        </w:rPr>
        <w:t xml:space="preserve"> kaitse</w:t>
      </w:r>
      <w:r w:rsidR="000B7755">
        <w:rPr>
          <w:rFonts w:ascii="Times New Roman" w:eastAsia="Times New Roman" w:hAnsi="Times New Roman" w:cs="Times New Roman"/>
          <w:kern w:val="0"/>
          <w:sz w:val="24"/>
          <w:szCs w:val="24"/>
          <w:lang w:eastAsia="et-EE"/>
          <w14:ligatures w14:val="none"/>
        </w:rPr>
        <w:t>t</w:t>
      </w:r>
      <w:r w:rsidRPr="0060281B">
        <w:rPr>
          <w:rFonts w:ascii="Times New Roman" w:eastAsia="Times New Roman" w:hAnsi="Times New Roman" w:cs="Times New Roman"/>
          <w:kern w:val="0"/>
          <w:sz w:val="24"/>
          <w:szCs w:val="24"/>
          <w:lang w:eastAsia="et-EE"/>
          <w14:ligatures w14:val="none"/>
        </w:rPr>
        <w:t xml:space="preserve"> olukordades, kus isikuandmeid kasutatakse tahtlikult selleks, et õhutada teisi isiku</w:t>
      </w:r>
      <w:r w:rsidR="000B7755">
        <w:rPr>
          <w:rFonts w:ascii="Times New Roman" w:eastAsia="Times New Roman" w:hAnsi="Times New Roman" w:cs="Times New Roman"/>
          <w:kern w:val="0"/>
          <w:sz w:val="24"/>
          <w:szCs w:val="24"/>
          <w:lang w:eastAsia="et-EE"/>
          <w14:ligatures w14:val="none"/>
        </w:rPr>
        <w:t>id</w:t>
      </w:r>
      <w:r w:rsidR="00D071AB">
        <w:rPr>
          <w:rFonts w:ascii="Times New Roman" w:eastAsia="Times New Roman" w:hAnsi="Times New Roman" w:cs="Times New Roman"/>
          <w:kern w:val="0"/>
          <w:sz w:val="24"/>
          <w:szCs w:val="24"/>
          <w:lang w:eastAsia="et-EE"/>
          <w14:ligatures w14:val="none"/>
        </w:rPr>
        <w:t xml:space="preserve"> kannatanu tervist</w:t>
      </w:r>
      <w:r w:rsidRPr="0060281B">
        <w:rPr>
          <w:rFonts w:ascii="Times New Roman" w:eastAsia="Times New Roman" w:hAnsi="Times New Roman" w:cs="Times New Roman"/>
          <w:kern w:val="0"/>
          <w:sz w:val="24"/>
          <w:szCs w:val="24"/>
          <w:lang w:eastAsia="et-EE"/>
          <w14:ligatures w14:val="none"/>
        </w:rPr>
        <w:t xml:space="preserve"> kahjustama.</w:t>
      </w:r>
    </w:p>
    <w:p w14:paraId="41C813C2" w14:textId="32825825" w:rsidR="00B4498B" w:rsidRPr="00E205BB" w:rsidRDefault="0060281B" w:rsidP="00E205BB">
      <w:pPr>
        <w:pStyle w:val="Vahedeta"/>
        <w:spacing w:line="276" w:lineRule="auto"/>
        <w:jc w:val="both"/>
        <w:rPr>
          <w:rFonts w:ascii="Times New Roman" w:hAnsi="Times New Roman" w:cs="Times New Roman"/>
          <w:sz w:val="24"/>
          <w:szCs w:val="24"/>
        </w:rPr>
      </w:pPr>
      <w:r w:rsidRPr="0060281B">
        <w:rPr>
          <w:rFonts w:ascii="Times New Roman" w:eastAsia="Times New Roman" w:hAnsi="Times New Roman" w:cs="Times New Roman"/>
          <w:b/>
          <w:bCs/>
          <w:sz w:val="24"/>
          <w:szCs w:val="24"/>
          <w:lang w:eastAsia="et-EE"/>
        </w:rPr>
        <w:t>Mõõdukus</w:t>
      </w:r>
      <w:r w:rsidRPr="0060281B">
        <w:rPr>
          <w:rFonts w:ascii="Times New Roman" w:eastAsia="Times New Roman" w:hAnsi="Times New Roman" w:cs="Times New Roman"/>
          <w:sz w:val="24"/>
          <w:szCs w:val="24"/>
          <w:lang w:eastAsia="et-EE"/>
        </w:rPr>
        <w:br/>
        <w:t xml:space="preserve">Eelnõuga kavandatav karistusõiguslik sekkumine ja sõnavabaduse riive on mõõdukas, kuna </w:t>
      </w:r>
      <w:r w:rsidRPr="0060281B">
        <w:rPr>
          <w:rFonts w:ascii="Times New Roman" w:eastAsia="Times New Roman" w:hAnsi="Times New Roman" w:cs="Times New Roman"/>
          <w:sz w:val="24"/>
          <w:szCs w:val="24"/>
          <w:lang w:eastAsia="et-EE"/>
        </w:rPr>
        <w:lastRenderedPageBreak/>
        <w:t>sellega kaitstakse väga kaalukaid õigushüvesid – isiku kehalist ja vaimset tervist ning eraelu. Karistusena ette nähtud rahaline karistus või kuni üheaastane vangistus võimaldab kohtul karistuse individualiseerida vastavalt teo raskusele ja toimepanija süüle.</w:t>
      </w:r>
      <w:r w:rsidR="00B4498B" w:rsidRPr="00E205BB">
        <w:rPr>
          <w:rFonts w:ascii="Times New Roman" w:hAnsi="Times New Roman" w:cs="Times New Roman"/>
          <w:b/>
          <w:sz w:val="24"/>
          <w:szCs w:val="24"/>
        </w:rPr>
        <w:t xml:space="preserve">4. Eelnõu terminoloogia </w:t>
      </w:r>
    </w:p>
    <w:p w14:paraId="3B7F5BD7" w14:textId="5CBF9336" w:rsidR="00B4498B" w:rsidRPr="00E205BB" w:rsidRDefault="00B4498B" w:rsidP="00E205BB">
      <w:pPr>
        <w:pStyle w:val="Vahedeta"/>
        <w:spacing w:line="276" w:lineRule="auto"/>
        <w:jc w:val="both"/>
        <w:rPr>
          <w:rFonts w:ascii="Times New Roman" w:hAnsi="Times New Roman" w:cs="Times New Roman"/>
          <w:bCs/>
          <w:sz w:val="24"/>
          <w:szCs w:val="24"/>
        </w:rPr>
      </w:pPr>
      <w:r w:rsidRPr="00E205BB">
        <w:rPr>
          <w:rFonts w:ascii="Times New Roman" w:hAnsi="Times New Roman" w:cs="Times New Roman"/>
          <w:sz w:val="24"/>
          <w:szCs w:val="24"/>
        </w:rPr>
        <w:t>Eelnõu</w:t>
      </w:r>
      <w:r w:rsidR="004D6902" w:rsidRPr="00E205BB">
        <w:rPr>
          <w:rFonts w:ascii="Times New Roman" w:hAnsi="Times New Roman" w:cs="Times New Roman"/>
          <w:sz w:val="24"/>
          <w:szCs w:val="24"/>
        </w:rPr>
        <w:t>kohase seadusega</w:t>
      </w:r>
      <w:r w:rsidRPr="00E205BB">
        <w:rPr>
          <w:rFonts w:ascii="Times New Roman" w:hAnsi="Times New Roman" w:cs="Times New Roman"/>
          <w:sz w:val="24"/>
          <w:szCs w:val="24"/>
        </w:rPr>
        <w:t xml:space="preserve"> </w:t>
      </w:r>
      <w:r w:rsidR="00D33782" w:rsidRPr="00E205BB">
        <w:rPr>
          <w:rFonts w:ascii="Times New Roman" w:hAnsi="Times New Roman" w:cs="Times New Roman"/>
          <w:sz w:val="24"/>
          <w:szCs w:val="24"/>
        </w:rPr>
        <w:t>ei võeta tarvitusele uusi termineid.</w:t>
      </w:r>
    </w:p>
    <w:p w14:paraId="155C7684" w14:textId="77777777" w:rsidR="00E54FC3" w:rsidRPr="00E205BB" w:rsidRDefault="00E54FC3" w:rsidP="00E205BB">
      <w:pPr>
        <w:pStyle w:val="Vahedeta"/>
        <w:spacing w:line="276" w:lineRule="auto"/>
        <w:jc w:val="both"/>
        <w:rPr>
          <w:rFonts w:ascii="Times New Roman" w:hAnsi="Times New Roman" w:cs="Times New Roman"/>
          <w:bCs/>
          <w:sz w:val="24"/>
          <w:szCs w:val="24"/>
        </w:rPr>
      </w:pPr>
    </w:p>
    <w:p w14:paraId="1FF31841" w14:textId="77777777" w:rsidR="00B4498B" w:rsidRPr="00E205BB" w:rsidRDefault="00B4498B" w:rsidP="00E205BB">
      <w:pPr>
        <w:pStyle w:val="Vahedeta"/>
        <w:spacing w:line="276" w:lineRule="auto"/>
        <w:jc w:val="both"/>
        <w:rPr>
          <w:rFonts w:ascii="Times New Roman" w:hAnsi="Times New Roman" w:cs="Times New Roman"/>
          <w:b/>
          <w:bCs/>
          <w:sz w:val="24"/>
          <w:szCs w:val="24"/>
        </w:rPr>
      </w:pPr>
      <w:r w:rsidRPr="00E205BB">
        <w:rPr>
          <w:rFonts w:ascii="Times New Roman" w:hAnsi="Times New Roman" w:cs="Times New Roman"/>
          <w:b/>
          <w:bCs/>
          <w:sz w:val="24"/>
          <w:szCs w:val="24"/>
        </w:rPr>
        <w:t xml:space="preserve">5. Eelnõu vastavus Euroopa Liidu õigusele </w:t>
      </w:r>
    </w:p>
    <w:p w14:paraId="73F1CA26" w14:textId="3C7F566F" w:rsidR="00D95755" w:rsidRPr="00E205BB" w:rsidRDefault="00D95755" w:rsidP="00E205BB">
      <w:pPr>
        <w:pStyle w:val="Vahedeta"/>
        <w:spacing w:line="276" w:lineRule="auto"/>
        <w:jc w:val="both"/>
        <w:rPr>
          <w:rFonts w:ascii="Times New Roman" w:hAnsi="Times New Roman" w:cs="Times New Roman"/>
          <w:sz w:val="24"/>
          <w:szCs w:val="24"/>
        </w:rPr>
      </w:pPr>
      <w:r w:rsidRPr="00E205BB">
        <w:rPr>
          <w:rFonts w:ascii="Times New Roman" w:hAnsi="Times New Roman" w:cs="Times New Roman"/>
          <w:sz w:val="24"/>
          <w:szCs w:val="24"/>
        </w:rPr>
        <w:t>Eelnõu</w:t>
      </w:r>
      <w:r w:rsidR="00AF2DED" w:rsidRPr="00E205BB">
        <w:rPr>
          <w:rFonts w:ascii="Times New Roman" w:hAnsi="Times New Roman" w:cs="Times New Roman"/>
          <w:sz w:val="24"/>
          <w:szCs w:val="24"/>
        </w:rPr>
        <w:t>kohase seaduse</w:t>
      </w:r>
      <w:r w:rsidR="00E76069" w:rsidRPr="00E205BB">
        <w:rPr>
          <w:rFonts w:ascii="Times New Roman" w:hAnsi="Times New Roman" w:cs="Times New Roman"/>
          <w:sz w:val="24"/>
          <w:szCs w:val="24"/>
        </w:rPr>
        <w:t xml:space="preserve">ga võetakse osaliselt üle </w:t>
      </w:r>
      <w:r w:rsidRPr="00E205BB">
        <w:rPr>
          <w:rFonts w:ascii="Times New Roman" w:hAnsi="Times New Roman" w:cs="Times New Roman"/>
          <w:sz w:val="24"/>
          <w:szCs w:val="24"/>
        </w:rPr>
        <w:t xml:space="preserve">Euroopa Parlamendi ja nõukogu direktiiv (EL) 2024/1385, mis käsitleb naistevastase vägivalla ja perevägivalla tõkestamist (ELT L, 2024/1385, 24.05.2024). </w:t>
      </w:r>
    </w:p>
    <w:p w14:paraId="4BF64496" w14:textId="77777777" w:rsidR="00B4498B" w:rsidRPr="00E205BB" w:rsidRDefault="00B4498B" w:rsidP="00E205BB">
      <w:pPr>
        <w:pStyle w:val="Vahedeta"/>
        <w:spacing w:line="276" w:lineRule="auto"/>
        <w:jc w:val="both"/>
        <w:rPr>
          <w:rFonts w:ascii="Times New Roman" w:hAnsi="Times New Roman" w:cs="Times New Roman"/>
          <w:sz w:val="24"/>
          <w:szCs w:val="24"/>
        </w:rPr>
      </w:pPr>
    </w:p>
    <w:p w14:paraId="4E71FB77" w14:textId="77777777" w:rsidR="00B4498B" w:rsidRPr="00E205BB" w:rsidRDefault="00B4498B" w:rsidP="00E205BB">
      <w:pPr>
        <w:pStyle w:val="Vahedeta"/>
        <w:spacing w:line="276" w:lineRule="auto"/>
        <w:jc w:val="both"/>
        <w:rPr>
          <w:rFonts w:ascii="Times New Roman" w:hAnsi="Times New Roman" w:cs="Times New Roman"/>
          <w:b/>
          <w:sz w:val="24"/>
          <w:szCs w:val="24"/>
        </w:rPr>
      </w:pPr>
      <w:r w:rsidRPr="00E205BB">
        <w:rPr>
          <w:rFonts w:ascii="Times New Roman" w:hAnsi="Times New Roman" w:cs="Times New Roman"/>
          <w:b/>
          <w:bCs/>
          <w:sz w:val="24"/>
          <w:szCs w:val="24"/>
        </w:rPr>
        <w:t xml:space="preserve">6. Seaduse mõjud </w:t>
      </w:r>
    </w:p>
    <w:p w14:paraId="74AF9299" w14:textId="73EAE97D" w:rsidR="3822852D" w:rsidRPr="00E205BB" w:rsidRDefault="3822852D" w:rsidP="00E205BB">
      <w:pPr>
        <w:pStyle w:val="Vahedeta"/>
        <w:spacing w:line="276" w:lineRule="auto"/>
        <w:jc w:val="both"/>
        <w:rPr>
          <w:rFonts w:ascii="Times New Roman" w:eastAsia="Calibri" w:hAnsi="Times New Roman" w:cs="Times New Roman"/>
          <w:sz w:val="24"/>
          <w:szCs w:val="24"/>
        </w:rPr>
      </w:pPr>
    </w:p>
    <w:p w14:paraId="137773C3" w14:textId="6B2DBD97" w:rsidR="67113EBA" w:rsidRPr="00E205BB" w:rsidRDefault="67113EBA" w:rsidP="00E205BB">
      <w:pPr>
        <w:pStyle w:val="Vahedeta"/>
        <w:spacing w:after="120" w:line="276" w:lineRule="auto"/>
        <w:jc w:val="both"/>
        <w:rPr>
          <w:rFonts w:ascii="Times New Roman" w:eastAsia="Calibri" w:hAnsi="Times New Roman" w:cs="Times New Roman"/>
          <w:b/>
          <w:bCs/>
          <w:sz w:val="24"/>
          <w:szCs w:val="24"/>
        </w:rPr>
      </w:pPr>
      <w:r w:rsidRPr="00E205BB">
        <w:rPr>
          <w:rFonts w:ascii="Times New Roman" w:eastAsia="Calibri" w:hAnsi="Times New Roman" w:cs="Times New Roman"/>
          <w:b/>
          <w:bCs/>
          <w:sz w:val="24"/>
          <w:szCs w:val="24"/>
        </w:rPr>
        <w:t>6.1. Mõjude üldiseloomustus</w:t>
      </w:r>
    </w:p>
    <w:p w14:paraId="7DD13264" w14:textId="7C23B5AA" w:rsidR="00B36C82" w:rsidRPr="00E205BB" w:rsidRDefault="30F8A006" w:rsidP="00E205BB">
      <w:pPr>
        <w:pStyle w:val="Vahedeta"/>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 xml:space="preserve">Eelnõu sisaldab mitmeid omavahel seotud karistusõiguslikke muudatusi, mille eesmärk on suurendada õigusselgust, laiendada karistusõigusliku sekkumise võimalusi vastavalt ühiskondlikule ootusele ning tugevdada vägivallaohvrite </w:t>
      </w:r>
      <w:r w:rsidR="002A71B0" w:rsidRPr="00E205BB">
        <w:rPr>
          <w:rFonts w:ascii="Times New Roman" w:eastAsia="Calibri" w:hAnsi="Times New Roman" w:cs="Times New Roman"/>
          <w:sz w:val="24"/>
          <w:szCs w:val="24"/>
        </w:rPr>
        <w:t xml:space="preserve">ja </w:t>
      </w:r>
      <w:r w:rsidRPr="00E205BB">
        <w:rPr>
          <w:rFonts w:ascii="Times New Roman" w:eastAsia="Calibri" w:hAnsi="Times New Roman" w:cs="Times New Roman"/>
          <w:sz w:val="24"/>
          <w:szCs w:val="24"/>
        </w:rPr>
        <w:t xml:space="preserve">haavatavate isikute kaitset, samuti inimeste kaitset digikeskkonnas. Muudatused hõlmavad nii olemasolevate süüteokoosseisude täpsustamist ja laiendamist kui ka uute koosseisude loomist ning sanktsioonide </w:t>
      </w:r>
      <w:r w:rsidR="6EE969CA" w:rsidRPr="00E205BB">
        <w:rPr>
          <w:rFonts w:ascii="Times New Roman" w:eastAsia="Calibri" w:hAnsi="Times New Roman" w:cs="Times New Roman"/>
          <w:sz w:val="24"/>
          <w:szCs w:val="24"/>
        </w:rPr>
        <w:t>ajakohastamist</w:t>
      </w:r>
      <w:r w:rsidRPr="00E205BB">
        <w:rPr>
          <w:rFonts w:ascii="Times New Roman" w:eastAsia="Calibri" w:hAnsi="Times New Roman" w:cs="Times New Roman"/>
          <w:sz w:val="24"/>
          <w:szCs w:val="24"/>
        </w:rPr>
        <w:t>.</w:t>
      </w:r>
    </w:p>
    <w:p w14:paraId="49EA7DB3" w14:textId="479A1981" w:rsidR="30F8A006" w:rsidRPr="00E205BB" w:rsidRDefault="30F8A006" w:rsidP="00E205BB">
      <w:pPr>
        <w:pStyle w:val="Vahedeta"/>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Eelnõu ei reguleeri üht kitsast valdkonda, vaid puudutab mitut temaatiliselt seotud probleemide ringi, mistõttu on mõju</w:t>
      </w:r>
      <w:r w:rsidR="00A26BC5" w:rsidRPr="00E205BB">
        <w:rPr>
          <w:rFonts w:ascii="Times New Roman" w:eastAsia="Calibri" w:hAnsi="Times New Roman" w:cs="Times New Roman"/>
          <w:sz w:val="24"/>
          <w:szCs w:val="24"/>
        </w:rPr>
        <w:t>de analüüs esitatud järgmiste alapeatükkidena:</w:t>
      </w:r>
    </w:p>
    <w:p w14:paraId="1C63E986" w14:textId="0C9E5837" w:rsidR="30F8A006" w:rsidRPr="00E205BB" w:rsidRDefault="30F8A006" w:rsidP="00E205BB">
      <w:pPr>
        <w:pStyle w:val="Vahedeta"/>
        <w:numPr>
          <w:ilvl w:val="0"/>
          <w:numId w:val="2"/>
        </w:numPr>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vägivalla ja ähvardamisega seotud muudatused;</w:t>
      </w:r>
    </w:p>
    <w:p w14:paraId="7FA2BA94" w14:textId="43EBBDD5" w:rsidR="30F8A006" w:rsidRPr="00E205BB" w:rsidRDefault="30F8A006" w:rsidP="00E205BB">
      <w:pPr>
        <w:pStyle w:val="Vahedeta"/>
        <w:numPr>
          <w:ilvl w:val="0"/>
          <w:numId w:val="2"/>
        </w:numPr>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seksuaalse enesemääramis</w:t>
      </w:r>
      <w:r w:rsidR="008E2F52" w:rsidRPr="00E205BB">
        <w:rPr>
          <w:rFonts w:ascii="Times New Roman" w:eastAsia="Calibri" w:hAnsi="Times New Roman" w:cs="Times New Roman"/>
          <w:sz w:val="24"/>
          <w:szCs w:val="24"/>
        </w:rPr>
        <w:t xml:space="preserve">e </w:t>
      </w:r>
      <w:r w:rsidR="75C0016A" w:rsidRPr="00E205BB">
        <w:rPr>
          <w:rFonts w:ascii="Times New Roman" w:eastAsia="Calibri" w:hAnsi="Times New Roman" w:cs="Times New Roman"/>
          <w:sz w:val="24"/>
          <w:szCs w:val="24"/>
        </w:rPr>
        <w:t xml:space="preserve">õiguse ja privaatsuse </w:t>
      </w:r>
      <w:r w:rsidRPr="00E205BB">
        <w:rPr>
          <w:rFonts w:ascii="Times New Roman" w:eastAsia="Calibri" w:hAnsi="Times New Roman" w:cs="Times New Roman"/>
          <w:sz w:val="24"/>
          <w:szCs w:val="24"/>
        </w:rPr>
        <w:t>kaitse;</w:t>
      </w:r>
    </w:p>
    <w:p w14:paraId="37956C95" w14:textId="465F6061" w:rsidR="30F8A006" w:rsidRPr="00E205BB" w:rsidRDefault="30F8A006" w:rsidP="00E205BB">
      <w:pPr>
        <w:pStyle w:val="Vahedeta"/>
        <w:numPr>
          <w:ilvl w:val="0"/>
          <w:numId w:val="2"/>
        </w:numPr>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haavatavate isikute kaitse (hooldamis</w:t>
      </w:r>
      <w:r w:rsidR="0FD7C310" w:rsidRPr="00E205BB">
        <w:rPr>
          <w:rFonts w:ascii="Times New Roman" w:eastAsia="Calibri" w:hAnsi="Times New Roman" w:cs="Times New Roman"/>
          <w:sz w:val="24"/>
          <w:szCs w:val="24"/>
        </w:rPr>
        <w:t xml:space="preserve">e </w:t>
      </w:r>
      <w:r w:rsidRPr="00E205BB">
        <w:rPr>
          <w:rFonts w:ascii="Times New Roman" w:eastAsia="Calibri" w:hAnsi="Times New Roman" w:cs="Times New Roman"/>
          <w:sz w:val="24"/>
          <w:szCs w:val="24"/>
        </w:rPr>
        <w:t>kohustus);</w:t>
      </w:r>
    </w:p>
    <w:p w14:paraId="639FA406" w14:textId="32CAED21" w:rsidR="30F8A006" w:rsidRPr="00E205BB" w:rsidRDefault="30F8A006" w:rsidP="00E205BB">
      <w:pPr>
        <w:pStyle w:val="Vahedeta"/>
        <w:numPr>
          <w:ilvl w:val="0"/>
          <w:numId w:val="2"/>
        </w:numPr>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loomapidamisega seotud ohud ja ennetusmeetmed;</w:t>
      </w:r>
    </w:p>
    <w:p w14:paraId="745F08C5" w14:textId="50DA89D1" w:rsidR="736FB0CB" w:rsidRPr="00E205BB" w:rsidRDefault="736FB0CB" w:rsidP="00E205BB">
      <w:pPr>
        <w:pStyle w:val="Vahedeta"/>
        <w:numPr>
          <w:ilvl w:val="0"/>
          <w:numId w:val="2"/>
        </w:numPr>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sü</w:t>
      </w:r>
      <w:r w:rsidR="30F8A006" w:rsidRPr="00E205BB">
        <w:rPr>
          <w:rFonts w:ascii="Times New Roman" w:eastAsia="Calibri" w:hAnsi="Times New Roman" w:cs="Times New Roman"/>
          <w:sz w:val="24"/>
          <w:szCs w:val="24"/>
        </w:rPr>
        <w:t>üvõime</w:t>
      </w:r>
      <w:r w:rsidRPr="00E205BB">
        <w:rPr>
          <w:rFonts w:ascii="Times New Roman" w:eastAsia="Calibri" w:hAnsi="Times New Roman" w:cs="Times New Roman"/>
          <w:sz w:val="24"/>
          <w:szCs w:val="24"/>
        </w:rPr>
        <w:t xml:space="preserve"> erandit </w:t>
      </w:r>
      <w:r w:rsidR="212E6016" w:rsidRPr="00E205BB">
        <w:rPr>
          <w:rFonts w:ascii="Times New Roman" w:eastAsia="Calibri" w:hAnsi="Times New Roman" w:cs="Times New Roman"/>
          <w:sz w:val="24"/>
          <w:szCs w:val="24"/>
        </w:rPr>
        <w:t>puudutav sät</w:t>
      </w:r>
      <w:r w:rsidR="1793350F" w:rsidRPr="00E205BB">
        <w:rPr>
          <w:rFonts w:ascii="Times New Roman" w:eastAsia="Calibri" w:hAnsi="Times New Roman" w:cs="Times New Roman"/>
          <w:sz w:val="24"/>
          <w:szCs w:val="24"/>
        </w:rPr>
        <w:t>e</w:t>
      </w:r>
      <w:r w:rsidR="30F8A006" w:rsidRPr="00E205BB">
        <w:rPr>
          <w:rFonts w:ascii="Times New Roman" w:eastAsia="Calibri" w:hAnsi="Times New Roman" w:cs="Times New Roman"/>
          <w:sz w:val="24"/>
          <w:szCs w:val="24"/>
        </w:rPr>
        <w:t>.</w:t>
      </w:r>
    </w:p>
    <w:p w14:paraId="075DEC71" w14:textId="2BDB7684" w:rsidR="3822852D" w:rsidRPr="00E205BB" w:rsidRDefault="3822852D" w:rsidP="00E205BB">
      <w:pPr>
        <w:pStyle w:val="Vahedeta"/>
        <w:spacing w:line="276" w:lineRule="auto"/>
        <w:jc w:val="both"/>
        <w:rPr>
          <w:rFonts w:ascii="Times New Roman" w:eastAsia="Calibri" w:hAnsi="Times New Roman" w:cs="Times New Roman"/>
          <w:sz w:val="24"/>
          <w:szCs w:val="24"/>
        </w:rPr>
      </w:pPr>
    </w:p>
    <w:p w14:paraId="74154860" w14:textId="4CF768FF" w:rsidR="00AE76A5" w:rsidRPr="00E205BB" w:rsidRDefault="00AE76A5" w:rsidP="00E205BB">
      <w:pPr>
        <w:pStyle w:val="Vahedeta"/>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Eelnõuga kavandatavate muudatuste mõju avaldub eelkõige inimeste turvalisuse ja põhiõiguste kaitse, õiguskaitseasutuste tegevuse, haavatavate isikute heaolu, loomade heaolu ning õiguskindluse valdkonnas. Õiguskaitseasutustele võib muudatuste rakendamine kaasa tuua täiendavat töökoormust seoses uute või täpsustatud süüteokoosseisude menetlemise, tõendamise ja õiguskaitsemeetmete kohaldamisega.</w:t>
      </w:r>
    </w:p>
    <w:p w14:paraId="6D6B51CF" w14:textId="0B43C35A" w:rsidR="0010601A" w:rsidRPr="00E205BB" w:rsidRDefault="0010601A" w:rsidP="00E205BB">
      <w:pPr>
        <w:pStyle w:val="Vahedeta"/>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 xml:space="preserve">Eelnõu peamised mõjutatud sihtrühmad on ähvardamis- ja vägivallakuritegude ohvrid ning toimepanijad, digivägivalla ja seksuaalse enesemääramise vastaste tegude ohvrid, hooldust vajavad inimesed ning nende hooldajad ja hoolekandeteenuse osutajad, loomapidajad ning loomapidamise üle järelevalvet teostavad asutused, samuti õiguskaitseasutused, kohtud, kohtuvälised menetlejad ja kohalikud omavalitsused. </w:t>
      </w:r>
    </w:p>
    <w:p w14:paraId="03B6197C" w14:textId="77777777" w:rsidR="0010601A" w:rsidRPr="00E205BB" w:rsidRDefault="0010601A" w:rsidP="00E205BB">
      <w:pPr>
        <w:pStyle w:val="Vahedeta"/>
        <w:spacing w:after="120" w:line="276" w:lineRule="auto"/>
        <w:jc w:val="both"/>
        <w:rPr>
          <w:rFonts w:ascii="Times New Roman" w:eastAsia="Calibri" w:hAnsi="Times New Roman" w:cs="Times New Roman"/>
          <w:sz w:val="24"/>
          <w:szCs w:val="24"/>
        </w:rPr>
      </w:pPr>
    </w:p>
    <w:p w14:paraId="466A42EC" w14:textId="212719CB" w:rsidR="3822852D" w:rsidRPr="00E205BB" w:rsidRDefault="3822852D" w:rsidP="00E205BB">
      <w:pPr>
        <w:pStyle w:val="Vahedeta"/>
        <w:spacing w:after="120" w:line="276" w:lineRule="auto"/>
        <w:jc w:val="both"/>
        <w:rPr>
          <w:rFonts w:ascii="Times New Roman" w:eastAsia="Calibri" w:hAnsi="Times New Roman" w:cs="Times New Roman"/>
          <w:b/>
          <w:bCs/>
          <w:sz w:val="24"/>
          <w:szCs w:val="24"/>
        </w:rPr>
      </w:pPr>
      <w:r w:rsidRPr="00E205BB">
        <w:rPr>
          <w:rFonts w:ascii="Times New Roman" w:eastAsia="Calibri" w:hAnsi="Times New Roman" w:cs="Times New Roman"/>
          <w:b/>
          <w:bCs/>
          <w:sz w:val="24"/>
          <w:szCs w:val="24"/>
        </w:rPr>
        <w:t>6.</w:t>
      </w:r>
      <w:r w:rsidR="3974CBC2" w:rsidRPr="00E205BB">
        <w:rPr>
          <w:rFonts w:ascii="Times New Roman" w:eastAsia="Calibri" w:hAnsi="Times New Roman" w:cs="Times New Roman"/>
          <w:b/>
          <w:bCs/>
          <w:sz w:val="24"/>
          <w:szCs w:val="24"/>
        </w:rPr>
        <w:t>2. Muudatuste mõjud</w:t>
      </w:r>
    </w:p>
    <w:p w14:paraId="4E3DC2A1" w14:textId="36D8C53E" w:rsidR="3974CBC2" w:rsidRPr="00E205BB" w:rsidRDefault="3974CBC2" w:rsidP="00E205BB">
      <w:pPr>
        <w:pStyle w:val="Vahedeta"/>
        <w:spacing w:after="120" w:line="276" w:lineRule="auto"/>
        <w:jc w:val="both"/>
        <w:rPr>
          <w:rFonts w:ascii="Times New Roman" w:eastAsia="Calibri" w:hAnsi="Times New Roman" w:cs="Times New Roman"/>
          <w:b/>
          <w:bCs/>
          <w:sz w:val="24"/>
          <w:szCs w:val="24"/>
        </w:rPr>
      </w:pPr>
      <w:r w:rsidRPr="00E205BB">
        <w:rPr>
          <w:rFonts w:ascii="Times New Roman" w:eastAsia="Calibri" w:hAnsi="Times New Roman" w:cs="Times New Roman"/>
          <w:b/>
          <w:bCs/>
          <w:sz w:val="24"/>
          <w:szCs w:val="24"/>
        </w:rPr>
        <w:t xml:space="preserve">6.2.1. Vägivalla ja ähvardamise </w:t>
      </w:r>
      <w:r w:rsidR="00B81A75">
        <w:rPr>
          <w:rFonts w:ascii="Times New Roman" w:eastAsia="Calibri" w:hAnsi="Times New Roman" w:cs="Times New Roman"/>
          <w:b/>
          <w:bCs/>
          <w:sz w:val="24"/>
          <w:szCs w:val="24"/>
        </w:rPr>
        <w:t xml:space="preserve">ning ahistava jälitamise </w:t>
      </w:r>
      <w:r w:rsidR="00F92EF9" w:rsidRPr="00E205BB">
        <w:rPr>
          <w:rFonts w:ascii="Times New Roman" w:eastAsia="Calibri" w:hAnsi="Times New Roman" w:cs="Times New Roman"/>
          <w:b/>
          <w:bCs/>
          <w:sz w:val="24"/>
          <w:szCs w:val="24"/>
        </w:rPr>
        <w:t>koosseisude muudatused</w:t>
      </w:r>
      <w:r w:rsidRPr="00E205BB">
        <w:rPr>
          <w:rFonts w:ascii="Times New Roman" w:eastAsia="Calibri" w:hAnsi="Times New Roman" w:cs="Times New Roman"/>
          <w:b/>
          <w:bCs/>
          <w:sz w:val="24"/>
          <w:szCs w:val="24"/>
        </w:rPr>
        <w:t xml:space="preserve"> (KarS §</w:t>
      </w:r>
      <w:r w:rsidR="00C30DCF" w:rsidRPr="00E205BB">
        <w:rPr>
          <w:rFonts w:ascii="Times New Roman" w:eastAsia="Calibri" w:hAnsi="Times New Roman" w:cs="Times New Roman"/>
          <w:b/>
          <w:bCs/>
          <w:sz w:val="24"/>
          <w:szCs w:val="24"/>
        </w:rPr>
        <w:t>-d</w:t>
      </w:r>
      <w:r w:rsidRPr="00E205BB">
        <w:rPr>
          <w:rFonts w:ascii="Times New Roman" w:eastAsia="Calibri" w:hAnsi="Times New Roman" w:cs="Times New Roman"/>
          <w:b/>
          <w:bCs/>
          <w:sz w:val="24"/>
          <w:szCs w:val="24"/>
        </w:rPr>
        <w:t xml:space="preserve"> 120</w:t>
      </w:r>
      <w:r w:rsidR="001672ED" w:rsidRPr="00E205BB">
        <w:rPr>
          <w:rFonts w:ascii="Times New Roman" w:eastAsia="Calibri" w:hAnsi="Times New Roman" w:cs="Times New Roman"/>
          <w:b/>
          <w:bCs/>
          <w:sz w:val="24"/>
          <w:szCs w:val="24"/>
        </w:rPr>
        <w:t xml:space="preserve"> ja </w:t>
      </w:r>
      <w:r w:rsidRPr="00E205BB">
        <w:rPr>
          <w:rFonts w:ascii="Times New Roman" w:eastAsia="Calibri" w:hAnsi="Times New Roman" w:cs="Times New Roman"/>
          <w:b/>
          <w:bCs/>
          <w:sz w:val="24"/>
          <w:szCs w:val="24"/>
        </w:rPr>
        <w:t>121, § 58 p</w:t>
      </w:r>
      <w:r w:rsidR="001672ED" w:rsidRPr="00E205BB">
        <w:rPr>
          <w:rFonts w:ascii="Times New Roman" w:eastAsia="Calibri" w:hAnsi="Times New Roman" w:cs="Times New Roman"/>
          <w:b/>
          <w:bCs/>
          <w:sz w:val="24"/>
          <w:szCs w:val="24"/>
        </w:rPr>
        <w:t>-d</w:t>
      </w:r>
      <w:r w:rsidRPr="00E205BB">
        <w:rPr>
          <w:rFonts w:ascii="Times New Roman" w:eastAsia="Calibri" w:hAnsi="Times New Roman" w:cs="Times New Roman"/>
          <w:b/>
          <w:bCs/>
          <w:sz w:val="24"/>
          <w:szCs w:val="24"/>
        </w:rPr>
        <w:t xml:space="preserve"> 4 ja 14, § 157</w:t>
      </w:r>
      <w:r w:rsidR="00335336" w:rsidRPr="00E205BB">
        <w:rPr>
          <w:rFonts w:ascii="Times New Roman" w:eastAsia="Calibri" w:hAnsi="Times New Roman" w:cs="Times New Roman"/>
          <w:b/>
          <w:bCs/>
          <w:sz w:val="24"/>
          <w:szCs w:val="24"/>
          <w:vertAlign w:val="superscript"/>
        </w:rPr>
        <w:t>3</w:t>
      </w:r>
      <w:r w:rsidRPr="00E205BB">
        <w:rPr>
          <w:rFonts w:ascii="Times New Roman" w:eastAsia="Calibri" w:hAnsi="Times New Roman" w:cs="Times New Roman"/>
          <w:b/>
          <w:bCs/>
          <w:sz w:val="24"/>
          <w:szCs w:val="24"/>
        </w:rPr>
        <w:t>)</w:t>
      </w:r>
    </w:p>
    <w:p w14:paraId="3F02D7FC" w14:textId="4D7C4C32" w:rsidR="00AE76A5" w:rsidRPr="00E205BB" w:rsidRDefault="00AE76A5" w:rsidP="00E205BB">
      <w:pPr>
        <w:pStyle w:val="Vahedeta"/>
        <w:spacing w:line="276" w:lineRule="auto"/>
        <w:jc w:val="both"/>
        <w:rPr>
          <w:rFonts w:ascii="Times New Roman" w:eastAsia="Calibri" w:hAnsi="Times New Roman" w:cs="Times New Roman"/>
          <w:sz w:val="24"/>
          <w:szCs w:val="24"/>
        </w:rPr>
      </w:pPr>
      <w:r w:rsidRPr="08B98C62">
        <w:rPr>
          <w:rFonts w:ascii="Times New Roman" w:eastAsia="Calibri" w:hAnsi="Times New Roman" w:cs="Times New Roman"/>
          <w:sz w:val="24"/>
          <w:szCs w:val="24"/>
        </w:rPr>
        <w:lastRenderedPageBreak/>
        <w:t>Eelnõuga laiendatakse ähvardamise koosseisu (KarS § 120), täiendades seda seksuaalse vägivalla, vabadusvastaste süütegude ja seksuaalse sisuga materjali avaldamisega ähvardamisega. Samuti muudetakse</w:t>
      </w:r>
      <w:r w:rsidR="00E03B52" w:rsidRPr="08B98C62">
        <w:rPr>
          <w:rFonts w:ascii="Times New Roman" w:eastAsia="Calibri" w:hAnsi="Times New Roman" w:cs="Times New Roman"/>
          <w:sz w:val="24"/>
          <w:szCs w:val="24"/>
        </w:rPr>
        <w:t xml:space="preserve"> selgelt karistatavaks nn kolmnurkähvardused. Veel </w:t>
      </w:r>
      <w:r w:rsidR="00E2785C" w:rsidRPr="08B98C62">
        <w:rPr>
          <w:rFonts w:ascii="Times New Roman" w:eastAsia="Calibri" w:hAnsi="Times New Roman" w:cs="Times New Roman"/>
          <w:sz w:val="24"/>
          <w:szCs w:val="24"/>
        </w:rPr>
        <w:t>tõst</w:t>
      </w:r>
      <w:r w:rsidR="00E03B52" w:rsidRPr="08B98C62">
        <w:rPr>
          <w:rFonts w:ascii="Times New Roman" w:eastAsia="Calibri" w:hAnsi="Times New Roman" w:cs="Times New Roman"/>
          <w:sz w:val="24"/>
          <w:szCs w:val="24"/>
        </w:rPr>
        <w:t>etakse</w:t>
      </w:r>
      <w:r w:rsidRPr="08B98C62">
        <w:rPr>
          <w:rFonts w:ascii="Times New Roman" w:eastAsia="Calibri" w:hAnsi="Times New Roman" w:cs="Times New Roman"/>
          <w:sz w:val="24"/>
          <w:szCs w:val="24"/>
        </w:rPr>
        <w:t xml:space="preserve"> kehalise väärkohtlemise (KarS § 121) </w:t>
      </w:r>
      <w:r w:rsidR="00E2785C" w:rsidRPr="08B98C62">
        <w:rPr>
          <w:rFonts w:ascii="Times New Roman" w:eastAsia="Calibri" w:hAnsi="Times New Roman" w:cs="Times New Roman"/>
          <w:sz w:val="24"/>
          <w:szCs w:val="24"/>
        </w:rPr>
        <w:t xml:space="preserve">karistuse ülemmäära </w:t>
      </w:r>
      <w:r w:rsidRPr="08B98C62">
        <w:rPr>
          <w:rFonts w:ascii="Times New Roman" w:eastAsia="Calibri" w:hAnsi="Times New Roman" w:cs="Times New Roman"/>
          <w:sz w:val="24"/>
          <w:szCs w:val="24"/>
        </w:rPr>
        <w:t>ja ahistava jälitamise (KarS § 157</w:t>
      </w:r>
      <w:r w:rsidR="00FF6942" w:rsidRPr="08B98C62">
        <w:rPr>
          <w:rFonts w:ascii="Times New Roman" w:eastAsia="Calibri" w:hAnsi="Times New Roman" w:cs="Times New Roman"/>
          <w:sz w:val="24"/>
          <w:szCs w:val="24"/>
          <w:vertAlign w:val="superscript"/>
        </w:rPr>
        <w:t>3</w:t>
      </w:r>
      <w:r w:rsidRPr="08B98C62">
        <w:rPr>
          <w:rFonts w:ascii="Times New Roman" w:eastAsia="Calibri" w:hAnsi="Times New Roman" w:cs="Times New Roman"/>
          <w:sz w:val="24"/>
          <w:szCs w:val="24"/>
        </w:rPr>
        <w:t xml:space="preserve">) regulatsiooni sanktsiooniraami ülemmäära. </w:t>
      </w:r>
      <w:r w:rsidR="005D0BD6" w:rsidRPr="08B98C62">
        <w:rPr>
          <w:rFonts w:ascii="Times New Roman" w:hAnsi="Times New Roman" w:cs="Times New Roman"/>
          <w:sz w:val="24"/>
          <w:szCs w:val="24"/>
        </w:rPr>
        <w:t>Eelnõu täpsustab lähisuhtevägivalla mõistet (KarS § 121</w:t>
      </w:r>
      <w:r w:rsidR="009005C3" w:rsidRPr="08B98C62">
        <w:rPr>
          <w:rFonts w:ascii="Times New Roman" w:hAnsi="Times New Roman" w:cs="Times New Roman"/>
          <w:sz w:val="24"/>
          <w:szCs w:val="24"/>
        </w:rPr>
        <w:t xml:space="preserve"> lg 2 p 2) ja</w:t>
      </w:r>
      <w:r w:rsidR="005D0BD6" w:rsidRPr="08B98C62">
        <w:rPr>
          <w:rFonts w:ascii="Times New Roman" w:hAnsi="Times New Roman" w:cs="Times New Roman"/>
          <w:sz w:val="24"/>
          <w:szCs w:val="24"/>
        </w:rPr>
        <w:t xml:space="preserve"> </w:t>
      </w:r>
      <w:r w:rsidR="310EFEBB" w:rsidRPr="08B98C62">
        <w:rPr>
          <w:rFonts w:ascii="Times New Roman" w:hAnsi="Times New Roman" w:cs="Times New Roman"/>
          <w:sz w:val="24"/>
          <w:szCs w:val="24"/>
        </w:rPr>
        <w:t>viib KarS § 121 pealkirja vast</w:t>
      </w:r>
      <w:r w:rsidR="009C04DA">
        <w:rPr>
          <w:rFonts w:ascii="Times New Roman" w:hAnsi="Times New Roman" w:cs="Times New Roman"/>
          <w:sz w:val="24"/>
          <w:szCs w:val="24"/>
        </w:rPr>
        <w:t>a</w:t>
      </w:r>
      <w:r w:rsidR="310EFEBB" w:rsidRPr="08B98C62">
        <w:rPr>
          <w:rFonts w:ascii="Times New Roman" w:hAnsi="Times New Roman" w:cs="Times New Roman"/>
          <w:sz w:val="24"/>
          <w:szCs w:val="24"/>
        </w:rPr>
        <w:t>vusse selle tegeliku sisuga</w:t>
      </w:r>
      <w:r w:rsidR="005D0BD6" w:rsidRPr="08B98C62">
        <w:rPr>
          <w:rFonts w:ascii="Times New Roman" w:hAnsi="Times New Roman" w:cs="Times New Roman"/>
          <w:sz w:val="24"/>
          <w:szCs w:val="24"/>
        </w:rPr>
        <w:t>.</w:t>
      </w:r>
      <w:r w:rsidR="005D0BD6" w:rsidRPr="08B98C62">
        <w:rPr>
          <w:rFonts w:ascii="Times New Roman" w:eastAsia="Calibri" w:hAnsi="Times New Roman" w:cs="Times New Roman"/>
          <w:sz w:val="24"/>
          <w:szCs w:val="24"/>
        </w:rPr>
        <w:t xml:space="preserve"> </w:t>
      </w:r>
      <w:r w:rsidRPr="08B98C62">
        <w:rPr>
          <w:rFonts w:ascii="Times New Roman" w:eastAsia="Calibri" w:hAnsi="Times New Roman" w:cs="Times New Roman"/>
          <w:sz w:val="24"/>
          <w:szCs w:val="24"/>
        </w:rPr>
        <w:t xml:space="preserve">Täiendatakse karistust raskendavate asjaolude loetelu (KarS § 58), nimetades punktis 4 pereliikmete kõrval ka paarisuhtepartnerit ning täpsustades selles lähisuhte mõistet ning lisades eraldi raskendava asjaoluna süüteo eksponeerimise. </w:t>
      </w:r>
    </w:p>
    <w:p w14:paraId="6B24B3BD" w14:textId="77777777" w:rsidR="00AE76A5" w:rsidRPr="00E205BB" w:rsidRDefault="00AE76A5" w:rsidP="00E205BB">
      <w:pPr>
        <w:pStyle w:val="Vahedeta"/>
        <w:spacing w:line="276" w:lineRule="auto"/>
        <w:jc w:val="both"/>
        <w:rPr>
          <w:rFonts w:ascii="Times New Roman" w:eastAsia="Calibri" w:hAnsi="Times New Roman" w:cs="Times New Roman"/>
          <w:sz w:val="24"/>
          <w:szCs w:val="24"/>
        </w:rPr>
      </w:pPr>
    </w:p>
    <w:p w14:paraId="7A1047A7" w14:textId="20206FD4" w:rsidR="00AE76A5" w:rsidRPr="00E205BB" w:rsidRDefault="00AE76A5" w:rsidP="00E205BB">
      <w:pPr>
        <w:pStyle w:val="Vahedeta"/>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 xml:space="preserve">Nimetatud muudatused suurendavad õiguskaitseasutuste võimalusi reageerida </w:t>
      </w:r>
      <w:r w:rsidR="004E2FA4">
        <w:rPr>
          <w:rFonts w:ascii="Times New Roman" w:eastAsia="Calibri" w:hAnsi="Times New Roman" w:cs="Times New Roman"/>
          <w:sz w:val="24"/>
          <w:szCs w:val="24"/>
        </w:rPr>
        <w:t xml:space="preserve">vägivalla ja </w:t>
      </w:r>
      <w:r w:rsidRPr="00E205BB">
        <w:rPr>
          <w:rFonts w:ascii="Times New Roman" w:eastAsia="Calibri" w:hAnsi="Times New Roman" w:cs="Times New Roman"/>
          <w:sz w:val="24"/>
          <w:szCs w:val="24"/>
        </w:rPr>
        <w:t xml:space="preserve">ähvardamise juhtumitele, mis kehtiva õiguse kohaselt ei pruugi koosseisupärased teod olla. See omakorda toob kaasa menetluste arvu mõõduka kasvu, eeskätt ähvardamise juhtumites. Suurem võimalik karistusmäär võimaldab diferentseerida vastutust vastavalt teo raskusele ning annab õiguskaitsesüsteemile suurema võimaluse reageerida raskematele vägivallategudele nende tegelikule ohtlikkusele vastavalt. Kohtute töö võib mõnevõrra keerulisemaks muutuda, kuna rohkemates asjades tuleb hinnata ähvarduse veenvust, kannatanu hirmu põhjendatust ning raskendavate asjaolude esinemist. </w:t>
      </w:r>
    </w:p>
    <w:p w14:paraId="5D99C462" w14:textId="77777777" w:rsidR="00AE76A5" w:rsidRPr="00E205BB" w:rsidRDefault="00AE76A5" w:rsidP="00E205BB">
      <w:pPr>
        <w:pStyle w:val="Vahedeta"/>
        <w:spacing w:line="276" w:lineRule="auto"/>
        <w:jc w:val="both"/>
        <w:rPr>
          <w:rFonts w:ascii="Times New Roman" w:eastAsia="Calibri" w:hAnsi="Times New Roman" w:cs="Times New Roman"/>
          <w:sz w:val="24"/>
          <w:szCs w:val="24"/>
        </w:rPr>
      </w:pPr>
    </w:p>
    <w:p w14:paraId="6F0FC109" w14:textId="77777777" w:rsidR="00AE76A5" w:rsidRPr="00E205BB" w:rsidRDefault="00AE76A5" w:rsidP="00E205BB">
      <w:pPr>
        <w:pStyle w:val="Vahedeta"/>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 xml:space="preserve">Karistust raskendavate asjaolude täiendamine mõjutab eelkõige endiste või praeguste paarisuhtepartnerite vahel toime pandud vägivalla hindamist. Pereliikmete kõrval paarisuhtepartneri eraldi nimetamine aitab paremini kajastada suhteid, milles vägivallatsejal võib olla kannatanu suhtes oluline usalduslik, emotsionaalne või kontrolliv positsioon. Süüteo eksponeerimine võib suurendada kannatanu alandust, hirmu ja sotsiaalset kahju ning samal ajal normaliseerida vägivaldset käitumist. Seetõttu on muudatustel nii kannatanu kaitset toetav kui ka üldpreventiivne mõju. </w:t>
      </w:r>
    </w:p>
    <w:p w14:paraId="4A6D6384" w14:textId="77777777" w:rsidR="00AE76A5" w:rsidRPr="00E205BB" w:rsidRDefault="00AE76A5" w:rsidP="00E205BB">
      <w:pPr>
        <w:pStyle w:val="Vahedeta"/>
        <w:spacing w:line="276" w:lineRule="auto"/>
        <w:jc w:val="both"/>
        <w:rPr>
          <w:rFonts w:ascii="Times New Roman" w:eastAsia="Calibri" w:hAnsi="Times New Roman" w:cs="Times New Roman"/>
          <w:sz w:val="24"/>
          <w:szCs w:val="24"/>
        </w:rPr>
      </w:pPr>
    </w:p>
    <w:p w14:paraId="618F927F" w14:textId="4BB3AD54" w:rsidR="00AE76A5" w:rsidRPr="00E205BB" w:rsidRDefault="00AE76A5" w:rsidP="00E205BB">
      <w:pPr>
        <w:pStyle w:val="Vahedeta"/>
        <w:spacing w:line="276" w:lineRule="auto"/>
        <w:jc w:val="both"/>
        <w:rPr>
          <w:rFonts w:ascii="Times New Roman" w:eastAsia="Calibri" w:hAnsi="Times New Roman" w:cs="Times New Roman"/>
          <w:sz w:val="24"/>
          <w:szCs w:val="24"/>
        </w:rPr>
      </w:pPr>
      <w:r w:rsidRPr="08B98C62">
        <w:rPr>
          <w:rFonts w:ascii="Times New Roman" w:eastAsia="Calibri" w:hAnsi="Times New Roman" w:cs="Times New Roman"/>
          <w:sz w:val="24"/>
          <w:szCs w:val="24"/>
        </w:rPr>
        <w:t>Muudatuste tulemusena paraneb kannatanute kaitse ning väheneb olukordade hulk, kus ühiskondlikult ohtlikuks ja äärmiselt etteheidetavaks hinnatav  käitumine jääb karistusõigusliku sekkumiseta. Vägivalla ja ähvardamisega seotud muudatuste peamine mõju seisneb isikute turvalisuse ja kehalise ning vaimse puutumatuse paremas kaitses</w:t>
      </w:r>
      <w:r w:rsidR="00E32D1F" w:rsidRPr="08B98C62">
        <w:rPr>
          <w:rFonts w:ascii="Times New Roman" w:eastAsia="Calibri" w:hAnsi="Times New Roman" w:cs="Times New Roman"/>
          <w:sz w:val="24"/>
          <w:szCs w:val="24"/>
        </w:rPr>
        <w:t>, sh perevägivalla ohvrite</w:t>
      </w:r>
      <w:r w:rsidR="001C1392" w:rsidRPr="08B98C62">
        <w:rPr>
          <w:rFonts w:ascii="Times New Roman" w:eastAsia="Calibri" w:hAnsi="Times New Roman" w:cs="Times New Roman"/>
          <w:sz w:val="24"/>
          <w:szCs w:val="24"/>
        </w:rPr>
        <w:t xml:space="preserve"> senisest tõhusamas kaitses</w:t>
      </w:r>
      <w:r w:rsidR="00E32D1F" w:rsidRPr="08B98C62">
        <w:rPr>
          <w:rFonts w:ascii="Times New Roman" w:eastAsia="Calibri" w:hAnsi="Times New Roman" w:cs="Times New Roman"/>
          <w:sz w:val="24"/>
          <w:szCs w:val="24"/>
        </w:rPr>
        <w:t xml:space="preserve"> p</w:t>
      </w:r>
      <w:r w:rsidR="00C34EE8" w:rsidRPr="08B98C62">
        <w:rPr>
          <w:rFonts w:ascii="Times New Roman" w:eastAsia="Calibri" w:hAnsi="Times New Roman" w:cs="Times New Roman"/>
          <w:sz w:val="24"/>
          <w:szCs w:val="24"/>
        </w:rPr>
        <w:t>ärast paarisuhte lõppemist</w:t>
      </w:r>
      <w:r w:rsidRPr="08B98C62">
        <w:rPr>
          <w:rFonts w:ascii="Times New Roman" w:eastAsia="Calibri" w:hAnsi="Times New Roman" w:cs="Times New Roman"/>
          <w:sz w:val="24"/>
          <w:szCs w:val="24"/>
        </w:rPr>
        <w:t xml:space="preserve">. Muudatused laiendavad õiguslikku kaitset tõsiseltvõetavate ähvarduste eest nagu vägistamise või muu seksuaalse enesemääratlemise vastase kuriteo toimepanemise, aga ka seksuaalse sisuga andmete ebaseadusliku avaldamise korral. Ähvardamise koosseisu täiendamine seksuaalse vägivalla, vabadusvastaste süütegude ning seksuaalse sisuga materjali avaldamisega ähvardamisega parandab eelkõige kannatanute kaitset vaimse vägivalla eest. Sellised ähvardused võivad tekitada kannatanus tugevat ja pikaajalist hirmu ning mõjutada tema igapäevast toimetulekut, suhteid ja osalemist ühiskonnaelus. Eriti oluline on kaitse olukordades, kus ähvardust kasutatakse kannatanu kontrollimiseks või mõjutamiseks ning kus ähvarduse tegelik mõju ei seisne üksnes võimalikus füüsilises kahjus, vaid ka kannatanu privaatsuse, seksuaalse enesemääramise või vabaduse ohustamises. </w:t>
      </w:r>
      <w:r w:rsidR="005874DA" w:rsidRPr="08B98C62">
        <w:rPr>
          <w:rFonts w:ascii="Times New Roman" w:eastAsia="Calibri" w:hAnsi="Times New Roman" w:cs="Times New Roman"/>
          <w:sz w:val="24"/>
          <w:szCs w:val="24"/>
        </w:rPr>
        <w:t xml:space="preserve">Lähedane või perekondlik suhe võib suurendada kannatanu haavatavust, võimaldada toimepanijal ära kasutada usaldust ning muuta vägivalla mõju ja kordumise riski teistsuguseks kui juhusliku võõra isiku vahelise konflikti puhul. </w:t>
      </w:r>
      <w:r w:rsidR="005874DA" w:rsidRPr="08B98C62">
        <w:rPr>
          <w:rFonts w:ascii="Times New Roman" w:eastAsia="Calibri" w:hAnsi="Times New Roman" w:cs="Times New Roman"/>
          <w:sz w:val="24"/>
          <w:szCs w:val="24"/>
        </w:rPr>
        <w:lastRenderedPageBreak/>
        <w:t xml:space="preserve">Seetõttu </w:t>
      </w:r>
      <w:r w:rsidR="00EC2593" w:rsidRPr="08B98C62">
        <w:rPr>
          <w:rFonts w:ascii="Times New Roman" w:eastAsia="Calibri" w:hAnsi="Times New Roman" w:cs="Times New Roman"/>
          <w:sz w:val="24"/>
          <w:szCs w:val="24"/>
        </w:rPr>
        <w:t xml:space="preserve">aitab </w:t>
      </w:r>
      <w:r w:rsidR="00897A61" w:rsidRPr="08B98C62">
        <w:rPr>
          <w:rFonts w:ascii="Times New Roman" w:eastAsia="Calibri" w:hAnsi="Times New Roman" w:cs="Times New Roman"/>
          <w:sz w:val="24"/>
          <w:szCs w:val="24"/>
        </w:rPr>
        <w:t xml:space="preserve">lähisuhtevägivalla mõiste täiendamine </w:t>
      </w:r>
      <w:r w:rsidR="00173904" w:rsidRPr="08B98C62">
        <w:rPr>
          <w:rFonts w:ascii="Times New Roman" w:eastAsia="Calibri" w:hAnsi="Times New Roman" w:cs="Times New Roman"/>
          <w:sz w:val="24"/>
          <w:szCs w:val="24"/>
        </w:rPr>
        <w:t xml:space="preserve">seaduses </w:t>
      </w:r>
      <w:r w:rsidR="00897A61" w:rsidRPr="08B98C62">
        <w:rPr>
          <w:rFonts w:ascii="Times New Roman" w:eastAsia="Calibri" w:hAnsi="Times New Roman" w:cs="Times New Roman"/>
          <w:sz w:val="24"/>
          <w:szCs w:val="24"/>
        </w:rPr>
        <w:t xml:space="preserve">paarisuhtes olnud partnerite kaitset </w:t>
      </w:r>
      <w:r w:rsidR="00173904" w:rsidRPr="08B98C62">
        <w:rPr>
          <w:rFonts w:ascii="Times New Roman" w:eastAsia="Calibri" w:hAnsi="Times New Roman" w:cs="Times New Roman"/>
          <w:sz w:val="24"/>
          <w:szCs w:val="24"/>
        </w:rPr>
        <w:t xml:space="preserve">perevägivalla eest ka peale paarisuhte lõppemist paremini tagada. </w:t>
      </w:r>
    </w:p>
    <w:p w14:paraId="5BF40048" w14:textId="77777777" w:rsidR="00AE76A5" w:rsidRPr="00E205BB" w:rsidRDefault="00AE76A5" w:rsidP="00E205BB">
      <w:pPr>
        <w:pStyle w:val="Vahedeta"/>
        <w:spacing w:line="276" w:lineRule="auto"/>
        <w:jc w:val="both"/>
        <w:rPr>
          <w:rFonts w:ascii="Times New Roman" w:eastAsia="Calibri" w:hAnsi="Times New Roman" w:cs="Times New Roman"/>
          <w:sz w:val="24"/>
          <w:szCs w:val="24"/>
        </w:rPr>
      </w:pPr>
    </w:p>
    <w:p w14:paraId="3ABBA472" w14:textId="62934770" w:rsidR="00AE76A5" w:rsidRPr="00E205BB" w:rsidRDefault="00AE76A5" w:rsidP="00E205BB">
      <w:pPr>
        <w:pStyle w:val="Vahedeta"/>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 xml:space="preserve">Kuigi kehtivas karistusõiguses </w:t>
      </w:r>
      <w:r w:rsidR="00ED783E">
        <w:rPr>
          <w:rFonts w:ascii="Times New Roman" w:eastAsia="Calibri" w:hAnsi="Times New Roman" w:cs="Times New Roman"/>
          <w:sz w:val="24"/>
          <w:szCs w:val="24"/>
        </w:rPr>
        <w:t xml:space="preserve">eelnõuga sätestatavad </w:t>
      </w:r>
      <w:r w:rsidR="003163AE">
        <w:rPr>
          <w:rFonts w:ascii="Times New Roman" w:eastAsia="Calibri" w:hAnsi="Times New Roman" w:cs="Times New Roman"/>
          <w:sz w:val="24"/>
          <w:szCs w:val="24"/>
        </w:rPr>
        <w:t xml:space="preserve">seksuaalse sisuga materjalide avaldamist ja edastamist puudutavad </w:t>
      </w:r>
      <w:r w:rsidRPr="00E205BB">
        <w:rPr>
          <w:rFonts w:ascii="Times New Roman" w:eastAsia="Calibri" w:hAnsi="Times New Roman" w:cs="Times New Roman"/>
          <w:sz w:val="24"/>
          <w:szCs w:val="24"/>
        </w:rPr>
        <w:t xml:space="preserve">koosseisud puuduvad ning seetõttu puudub ka vastav statistika, võib Justiits- ja Digiministeeriumi poolt tellitud ohvriuuringu (2025) andmetele tuginevalt välja tuua, et 15-aastaste ja vanemate elanike hulgas on inimesed </w:t>
      </w:r>
      <w:r w:rsidR="009C7482">
        <w:rPr>
          <w:rFonts w:ascii="Times New Roman" w:eastAsia="Calibri" w:hAnsi="Times New Roman" w:cs="Times New Roman"/>
          <w:sz w:val="24"/>
          <w:szCs w:val="24"/>
        </w:rPr>
        <w:t>seksuaalse sisuga materjalidega seotud</w:t>
      </w:r>
      <w:r w:rsidR="009C7482" w:rsidRPr="00E205BB">
        <w:rPr>
          <w:rFonts w:ascii="Times New Roman" w:eastAsia="Calibri" w:hAnsi="Times New Roman" w:cs="Times New Roman"/>
          <w:sz w:val="24"/>
          <w:szCs w:val="24"/>
        </w:rPr>
        <w:t xml:space="preserve"> </w:t>
      </w:r>
      <w:r w:rsidRPr="00E205BB">
        <w:rPr>
          <w:rFonts w:ascii="Times New Roman" w:eastAsia="Calibri" w:hAnsi="Times New Roman" w:cs="Times New Roman"/>
          <w:sz w:val="24"/>
          <w:szCs w:val="24"/>
        </w:rPr>
        <w:t xml:space="preserve">ähvardusi kogenud. Küsimusele „Kas viimase 12 kuu jooksul on juhtunud, et internetis on levitatud või ähvardatud levitada Teist seksuaalse alatooniga pilte, sõnumeid või muid materjale?“ vastas 2024. aastal jaatavalt 4,4% ning 2025. aastal 4,5%.  Küsimusele „Kas viimase 12 kuu jooksul on juhtunud, et internetis on ähvardatud Teist seksuaalse alatooniga pilte või muid materjale levitada, kui Te ei nõustu ähvardaja soove täitma?“ vastati 2024. aastal, et 0,4% vastanute puhul oli seda teinud lähikondlane (pereliige, sõber tuttav) ning 5,2% puhul võõras. 2025. aastal märkisid vastajad sama küsimuse puhul, et 0,2% vastanute puhul oli seda teinud lähikondlane (pereliige, sõber tuttav) ning 4,8% puhul võõras.   </w:t>
      </w:r>
    </w:p>
    <w:p w14:paraId="4BA07E88" w14:textId="77777777" w:rsidR="00AE76A5" w:rsidRPr="00E205BB" w:rsidRDefault="00AE76A5" w:rsidP="00E205BB">
      <w:pPr>
        <w:pStyle w:val="Vahedeta"/>
        <w:spacing w:line="276" w:lineRule="auto"/>
        <w:jc w:val="both"/>
        <w:rPr>
          <w:rFonts w:ascii="Times New Roman" w:eastAsia="Calibri" w:hAnsi="Times New Roman" w:cs="Times New Roman"/>
          <w:sz w:val="24"/>
          <w:szCs w:val="24"/>
        </w:rPr>
      </w:pPr>
    </w:p>
    <w:p w14:paraId="67230E6E" w14:textId="6F5CD2CE" w:rsidR="00AE76A5" w:rsidRPr="00E205BB" w:rsidRDefault="32A88E56" w:rsidP="00E205BB">
      <w:pPr>
        <w:pStyle w:val="Vahedeta"/>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Statistika</w:t>
      </w:r>
      <w:r w:rsidR="00FF6942" w:rsidRPr="00E205BB">
        <w:rPr>
          <w:rStyle w:val="Allmrkuseviide"/>
          <w:rFonts w:ascii="Times New Roman" w:eastAsia="Calibri" w:hAnsi="Times New Roman" w:cs="Times New Roman"/>
          <w:sz w:val="24"/>
          <w:szCs w:val="24"/>
        </w:rPr>
        <w:footnoteReference w:id="38"/>
      </w:r>
      <w:r w:rsidRPr="00E205BB">
        <w:rPr>
          <w:rFonts w:ascii="Times New Roman" w:eastAsia="Calibri" w:hAnsi="Times New Roman" w:cs="Times New Roman"/>
          <w:sz w:val="24"/>
          <w:szCs w:val="24"/>
        </w:rPr>
        <w:t xml:space="preserve"> kohaselt pandi 2025. aastal üle poolte ahistava jälitamise juhtumitest (54%) toime praeguse või endise paarisuhtepartneri poolt, samuti muu sugulase või hõimlase poolt (14%) ning muu tuttava (12%) poolt. 18% juhtudest oli ahistav jälitaja ohvrile võõras. Ligi pooltel juhtudest toimus ohvriga soovimatu kontakti võtmine telefoni, sõnumite, e-kirjade, sotsiaalmeedia vm info- ja kommunikatsioonitehnoloogiavahendite vahendusel. Umbes kolmandikul juhtudest ahistati kannatanut füüsiliselt, ilmudes ohvri koju, töökohta või mujale kannatanuga seotud kohtadesse. Kasutati ka mõlema eelnimetatud viisi kombineerimist. Samuti postitati solvavaid, häirivaid kommentaare või valeinfot internetti või sotsiaalmeediasse ning jälgiti teist inimest häirivalt teda pidevalt pildistades või filmides.  </w:t>
      </w:r>
    </w:p>
    <w:p w14:paraId="46ED88CC" w14:textId="77777777" w:rsidR="00AE76A5" w:rsidRPr="00E205BB" w:rsidRDefault="00AE76A5" w:rsidP="00E205BB">
      <w:pPr>
        <w:pStyle w:val="Vahedeta"/>
        <w:spacing w:line="276" w:lineRule="auto"/>
        <w:jc w:val="both"/>
        <w:rPr>
          <w:rFonts w:ascii="Times New Roman" w:eastAsia="Calibri" w:hAnsi="Times New Roman" w:cs="Times New Roman"/>
          <w:sz w:val="24"/>
          <w:szCs w:val="24"/>
        </w:rPr>
      </w:pPr>
    </w:p>
    <w:p w14:paraId="21A5D719" w14:textId="69127D0C" w:rsidR="00AE76A5" w:rsidRPr="00E205BB" w:rsidRDefault="00AE76A5" w:rsidP="00E205BB">
      <w:pPr>
        <w:pStyle w:val="Vahedeta"/>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 xml:space="preserve">Eelnõuga sätestatavad muudatused kannavad ühiskondlikku sõnumit, et vägivald ja sellega ähvardamine nagu ka süüteo toimepanemise või toime pandud süüteo eksponeerimine, on tõsine sotsiaalne probleem, millele tuleb karistusõiguslikult ennetavalt ja teo raskusele vastavalt reageerida. </w:t>
      </w:r>
    </w:p>
    <w:p w14:paraId="72399D84" w14:textId="77777777" w:rsidR="00AE76A5" w:rsidRPr="00E205BB" w:rsidRDefault="00AE76A5" w:rsidP="00E205BB">
      <w:pPr>
        <w:pStyle w:val="Vahedeta"/>
        <w:spacing w:line="276" w:lineRule="auto"/>
        <w:jc w:val="both"/>
        <w:rPr>
          <w:rFonts w:ascii="Times New Roman" w:eastAsia="Calibri" w:hAnsi="Times New Roman" w:cs="Times New Roman"/>
          <w:sz w:val="24"/>
          <w:szCs w:val="24"/>
        </w:rPr>
      </w:pPr>
    </w:p>
    <w:p w14:paraId="275CBD14" w14:textId="77777777" w:rsidR="00AE76A5" w:rsidRPr="00E205BB" w:rsidRDefault="00AE76A5" w:rsidP="00E205BB">
      <w:pPr>
        <w:pStyle w:val="Vahedeta"/>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 xml:space="preserve">Eelnõuga kavandatavatel muudatustel ei ole eeldatavalt olulist otsest mõju ettevõtjate ega majanduskeskkonna toimimisele. Muudatused puudutavad eelkõige füüsiliste isikute karistusõiguslikku vastutust ning ei kehtesta ettevõtjatele uusi üldisi majanduslikke kohustusi. Kaudne positiivne mõju võib tuleneda vägivalla ja ähvardava käitumise vähenemisest ning sellest, et turvalisem elukeskkond vähendab vägivallast tulenevaid sotsiaalseid ja majanduslikke kulusid, sealhulgas kannatanute töö- ja toimetulekuvõime vähenemise ning avalike teenuste kasutamisega seotud kulusid. Mõju ulatus on eeldatavalt väike. </w:t>
      </w:r>
    </w:p>
    <w:p w14:paraId="2BCE5FF0" w14:textId="77777777" w:rsidR="00AE76A5" w:rsidRPr="00E205BB" w:rsidRDefault="00AE76A5" w:rsidP="00E205BB">
      <w:pPr>
        <w:pStyle w:val="Vahedeta"/>
        <w:spacing w:line="276" w:lineRule="auto"/>
        <w:jc w:val="both"/>
        <w:rPr>
          <w:rFonts w:ascii="Times New Roman" w:eastAsia="Calibri" w:hAnsi="Times New Roman" w:cs="Times New Roman"/>
          <w:sz w:val="24"/>
          <w:szCs w:val="24"/>
        </w:rPr>
      </w:pPr>
    </w:p>
    <w:p w14:paraId="27435274" w14:textId="77777777" w:rsidR="00AE76A5" w:rsidRPr="00E205BB" w:rsidRDefault="00AE76A5" w:rsidP="00E205BB">
      <w:pPr>
        <w:pStyle w:val="Vahedeta"/>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 xml:space="preserve">Eelnõuga kavandatavatel muudatustel ei ole otsest mõju riigikaitse korraldusele, riigikaitselistele ülesannetele ega riigi kaitsevõimele. Samuti ei ole muudatustel eeldatavasti otsest mõju Eesti välissuhetele ega rahvusvahelistele kohustustele. Kaudses vaates toetavad </w:t>
      </w:r>
      <w:r w:rsidRPr="00E205BB">
        <w:rPr>
          <w:rFonts w:ascii="Times New Roman" w:eastAsia="Calibri" w:hAnsi="Times New Roman" w:cs="Times New Roman"/>
          <w:sz w:val="24"/>
          <w:szCs w:val="24"/>
        </w:rPr>
        <w:lastRenderedPageBreak/>
        <w:t xml:space="preserve">muudatused õigusriigi toimimist, inimeste põhiõiguste kaitset ja turvalisust ning on seetõttu kooskõlas Eesti kui õigusriigi usaldusväärsuse ja rahvusvahelise mainega. </w:t>
      </w:r>
    </w:p>
    <w:p w14:paraId="5CBF04EE" w14:textId="77777777" w:rsidR="00AE76A5" w:rsidRPr="00E205BB" w:rsidRDefault="00AE76A5" w:rsidP="00E205BB">
      <w:pPr>
        <w:pStyle w:val="Vahedeta"/>
        <w:spacing w:line="276" w:lineRule="auto"/>
        <w:jc w:val="both"/>
        <w:rPr>
          <w:rFonts w:ascii="Times New Roman" w:eastAsia="Calibri" w:hAnsi="Times New Roman" w:cs="Times New Roman"/>
          <w:sz w:val="24"/>
          <w:szCs w:val="24"/>
        </w:rPr>
      </w:pPr>
    </w:p>
    <w:p w14:paraId="272D01AB" w14:textId="47287BEA" w:rsidR="00AE76A5" w:rsidRPr="00E205BB" w:rsidRDefault="00AE76A5" w:rsidP="00E205BB">
      <w:pPr>
        <w:pStyle w:val="Vahedeta"/>
        <w:spacing w:line="276" w:lineRule="auto"/>
        <w:jc w:val="both"/>
        <w:rPr>
          <w:rFonts w:ascii="Times New Roman" w:eastAsia="Calibri" w:hAnsi="Times New Roman" w:cs="Times New Roman"/>
          <w:sz w:val="24"/>
          <w:szCs w:val="24"/>
        </w:rPr>
      </w:pPr>
      <w:r w:rsidRPr="08B98C62">
        <w:rPr>
          <w:rFonts w:ascii="Times New Roman" w:eastAsia="Calibri" w:hAnsi="Times New Roman" w:cs="Times New Roman"/>
          <w:sz w:val="24"/>
          <w:szCs w:val="24"/>
        </w:rPr>
        <w:t>Muudatuste rakendamisega võib kaasneda täiendav töökoormus politseile, prokuratuurile ja kohtutele, kuna muutub ähvardamise koosseisu kohaldamisala, suureneb võimalus arvestada teo raskust kehalise väärkohtlemise korral ning lisanduvad täpsustused</w:t>
      </w:r>
      <w:r w:rsidR="003C38B0" w:rsidRPr="08B98C62">
        <w:rPr>
          <w:rFonts w:ascii="Times New Roman" w:eastAsia="Calibri" w:hAnsi="Times New Roman" w:cs="Times New Roman"/>
          <w:sz w:val="24"/>
          <w:szCs w:val="24"/>
        </w:rPr>
        <w:t xml:space="preserve"> </w:t>
      </w:r>
      <w:r w:rsidR="003457A0" w:rsidRPr="08B98C62">
        <w:rPr>
          <w:rFonts w:ascii="Times New Roman" w:eastAsia="Calibri" w:hAnsi="Times New Roman" w:cs="Times New Roman"/>
          <w:sz w:val="24"/>
          <w:szCs w:val="24"/>
        </w:rPr>
        <w:t>lähisuhtevägivalla osas ning</w:t>
      </w:r>
      <w:r w:rsidRPr="08B98C62">
        <w:rPr>
          <w:rFonts w:ascii="Times New Roman" w:eastAsia="Calibri" w:hAnsi="Times New Roman" w:cs="Times New Roman"/>
          <w:sz w:val="24"/>
          <w:szCs w:val="24"/>
        </w:rPr>
        <w:t xml:space="preserve"> raskendavate asjaolude käsitlemisel. Seetõttu on oluline tagada vastav koolitus nii õiguskaitseasutuste kui kannatanuid toetavate asutuste spetsialistidele. Olemasolevaid asutusi ja nende põhiülesandeid eelnõu ei muuda ning eraldi uute asutuste või struktuuriüksuste loomist ei ole vaja. </w:t>
      </w:r>
    </w:p>
    <w:p w14:paraId="04A5C37C" w14:textId="77777777" w:rsidR="00AE76A5" w:rsidRPr="00E205BB" w:rsidRDefault="00AE76A5" w:rsidP="00E205BB">
      <w:pPr>
        <w:pStyle w:val="Vahedeta"/>
        <w:spacing w:line="276" w:lineRule="auto"/>
        <w:jc w:val="both"/>
        <w:rPr>
          <w:rFonts w:ascii="Times New Roman" w:eastAsia="Calibri" w:hAnsi="Times New Roman" w:cs="Times New Roman"/>
          <w:sz w:val="24"/>
          <w:szCs w:val="24"/>
        </w:rPr>
      </w:pPr>
    </w:p>
    <w:p w14:paraId="4560F1FB" w14:textId="66490EA9" w:rsidR="3822852D" w:rsidRPr="00E205BB" w:rsidRDefault="00AE76A5" w:rsidP="00E205BB">
      <w:pPr>
        <w:pStyle w:val="Vahedeta"/>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Eelnõuga ei kaasne eeldatavasti olulist otsest mõju riigieelarve tuludele ega kuludele. Muudatuste rakendamine võib kaasa tuua täiendavaid kulusid seoses õiguskaitseasutuste töökoormuse suurenemise, menetluspraktika kohandamise ja vajaduse korral ametnike koolitamisega. Kulude täpset suurust ei ole võimalik eraldi hinnata, kuna varasem karistusõiguslik praktika puudub ning kulude suurus sõltub menetletavate juhtumite arvust ja sellest, kui ulatuslikult uusi sätteid praktikas kohaldatakse. Pikemas perspektiivis võib muudatusel olla kaudne positiivne majanduslik mõju, kuna vägivalla ja ähvardamise tõhusam ennetamine ning kannatanute parem kaitse aitavad vähendada vägivallast tulenevaid ühiskondlikke kulusid.</w:t>
      </w:r>
    </w:p>
    <w:p w14:paraId="468719B8" w14:textId="77777777" w:rsidR="00AE76A5" w:rsidRPr="00E205BB" w:rsidRDefault="00AE76A5" w:rsidP="00E205BB">
      <w:pPr>
        <w:pStyle w:val="Vahedeta"/>
        <w:spacing w:line="276" w:lineRule="auto"/>
        <w:jc w:val="both"/>
        <w:rPr>
          <w:rFonts w:ascii="Times New Roman" w:eastAsia="Calibri" w:hAnsi="Times New Roman" w:cs="Times New Roman"/>
          <w:sz w:val="24"/>
          <w:szCs w:val="24"/>
        </w:rPr>
      </w:pPr>
    </w:p>
    <w:p w14:paraId="0954F1D5" w14:textId="4F48B5DE" w:rsidR="5EE52354" w:rsidRPr="00E205BB" w:rsidRDefault="5EE52354" w:rsidP="00E205BB">
      <w:pPr>
        <w:pStyle w:val="Vahedeta"/>
        <w:spacing w:after="120" w:line="276" w:lineRule="auto"/>
        <w:jc w:val="both"/>
        <w:rPr>
          <w:rFonts w:ascii="Times New Roman" w:eastAsia="Calibri" w:hAnsi="Times New Roman" w:cs="Times New Roman"/>
          <w:b/>
          <w:bCs/>
          <w:sz w:val="24"/>
          <w:szCs w:val="24"/>
        </w:rPr>
      </w:pPr>
      <w:r w:rsidRPr="4BC63147">
        <w:rPr>
          <w:rFonts w:ascii="Times New Roman" w:eastAsia="Calibri" w:hAnsi="Times New Roman" w:cs="Times New Roman"/>
          <w:b/>
          <w:bCs/>
          <w:sz w:val="24"/>
          <w:szCs w:val="24"/>
        </w:rPr>
        <w:t xml:space="preserve">6.2.2. Seksuaalse enesemääramise ja veebikeskkonnas toime pandud vägivalla </w:t>
      </w:r>
      <w:r w:rsidR="00497B68">
        <w:rPr>
          <w:rFonts w:ascii="Times New Roman" w:eastAsia="Calibri" w:hAnsi="Times New Roman" w:cs="Times New Roman"/>
          <w:b/>
          <w:bCs/>
          <w:sz w:val="24"/>
          <w:szCs w:val="24"/>
        </w:rPr>
        <w:t xml:space="preserve">ning </w:t>
      </w:r>
      <w:r w:rsidR="00CA785B">
        <w:rPr>
          <w:rFonts w:ascii="Times New Roman" w:eastAsia="Calibri" w:hAnsi="Times New Roman" w:cs="Times New Roman"/>
          <w:b/>
          <w:bCs/>
          <w:sz w:val="24"/>
          <w:szCs w:val="24"/>
        </w:rPr>
        <w:t xml:space="preserve">isikuandmete avaldamisega </w:t>
      </w:r>
      <w:r w:rsidR="00E05F48">
        <w:rPr>
          <w:rFonts w:ascii="Times New Roman" w:eastAsia="Calibri" w:hAnsi="Times New Roman" w:cs="Times New Roman"/>
          <w:b/>
          <w:bCs/>
          <w:sz w:val="24"/>
          <w:szCs w:val="24"/>
        </w:rPr>
        <w:t xml:space="preserve">seotud </w:t>
      </w:r>
      <w:r w:rsidR="00A26302">
        <w:rPr>
          <w:rFonts w:ascii="Times New Roman" w:eastAsia="Calibri" w:hAnsi="Times New Roman" w:cs="Times New Roman"/>
          <w:b/>
          <w:bCs/>
          <w:sz w:val="24"/>
          <w:szCs w:val="24"/>
        </w:rPr>
        <w:t xml:space="preserve">isiku tervise kahjustamise </w:t>
      </w:r>
      <w:r w:rsidR="00B87AD5" w:rsidRPr="4BC63147">
        <w:rPr>
          <w:rFonts w:ascii="Times New Roman" w:eastAsia="Calibri" w:hAnsi="Times New Roman" w:cs="Times New Roman"/>
          <w:b/>
          <w:bCs/>
          <w:sz w:val="24"/>
          <w:szCs w:val="24"/>
        </w:rPr>
        <w:t xml:space="preserve">vastase </w:t>
      </w:r>
      <w:r w:rsidRPr="4BC63147">
        <w:rPr>
          <w:rFonts w:ascii="Times New Roman" w:eastAsia="Calibri" w:hAnsi="Times New Roman" w:cs="Times New Roman"/>
          <w:b/>
          <w:bCs/>
          <w:sz w:val="24"/>
          <w:szCs w:val="24"/>
        </w:rPr>
        <w:t xml:space="preserve">kaitse tugevdamine (KarS </w:t>
      </w:r>
      <w:r w:rsidR="00C307A9">
        <w:rPr>
          <w:rFonts w:ascii="Times New Roman" w:eastAsia="Calibri" w:hAnsi="Times New Roman" w:cs="Times New Roman"/>
          <w:b/>
          <w:bCs/>
          <w:sz w:val="24"/>
          <w:szCs w:val="24"/>
        </w:rPr>
        <w:t xml:space="preserve">täiendamine </w:t>
      </w:r>
      <w:r w:rsidRPr="4BC63147">
        <w:rPr>
          <w:rFonts w:ascii="Times New Roman" w:eastAsia="Calibri" w:hAnsi="Times New Roman" w:cs="Times New Roman"/>
          <w:b/>
          <w:bCs/>
          <w:sz w:val="24"/>
          <w:szCs w:val="24"/>
        </w:rPr>
        <w:t>§</w:t>
      </w:r>
      <w:r w:rsidR="00824D20" w:rsidRPr="4BC63147">
        <w:rPr>
          <w:rFonts w:ascii="Times New Roman" w:eastAsia="Calibri" w:hAnsi="Times New Roman" w:cs="Times New Roman"/>
          <w:b/>
          <w:bCs/>
          <w:sz w:val="24"/>
          <w:szCs w:val="24"/>
        </w:rPr>
        <w:t>-de</w:t>
      </w:r>
      <w:r w:rsidR="00C307A9">
        <w:rPr>
          <w:rFonts w:ascii="Times New Roman" w:eastAsia="Calibri" w:hAnsi="Times New Roman" w:cs="Times New Roman"/>
          <w:b/>
          <w:bCs/>
          <w:sz w:val="24"/>
          <w:szCs w:val="24"/>
        </w:rPr>
        <w:t>ga</w:t>
      </w:r>
      <w:r w:rsidR="00824D20" w:rsidRPr="4BC63147">
        <w:rPr>
          <w:rFonts w:ascii="Times New Roman" w:eastAsia="Calibri" w:hAnsi="Times New Roman" w:cs="Times New Roman"/>
          <w:b/>
          <w:bCs/>
          <w:sz w:val="24"/>
          <w:szCs w:val="24"/>
        </w:rPr>
        <w:t xml:space="preserve"> </w:t>
      </w:r>
      <w:r w:rsidRPr="4BC63147">
        <w:rPr>
          <w:rFonts w:ascii="Times New Roman" w:eastAsia="Calibri" w:hAnsi="Times New Roman" w:cs="Times New Roman"/>
          <w:b/>
          <w:bCs/>
          <w:sz w:val="24"/>
          <w:szCs w:val="24"/>
        </w:rPr>
        <w:t xml:space="preserve"> 157</w:t>
      </w:r>
      <w:r w:rsidR="00335336" w:rsidRPr="4BC63147">
        <w:rPr>
          <w:rFonts w:ascii="Times New Roman" w:eastAsia="Calibri" w:hAnsi="Times New Roman" w:cs="Times New Roman"/>
          <w:b/>
          <w:bCs/>
          <w:sz w:val="24"/>
          <w:szCs w:val="24"/>
          <w:vertAlign w:val="superscript"/>
        </w:rPr>
        <w:t>4</w:t>
      </w:r>
      <w:r w:rsidR="3E571784" w:rsidRPr="4BC63147">
        <w:rPr>
          <w:rFonts w:ascii="Times New Roman" w:eastAsia="Calibri" w:hAnsi="Times New Roman" w:cs="Times New Roman"/>
          <w:b/>
          <w:bCs/>
          <w:sz w:val="24"/>
          <w:szCs w:val="24"/>
        </w:rPr>
        <w:t xml:space="preserve">, </w:t>
      </w:r>
      <w:r w:rsidRPr="4BC63147">
        <w:rPr>
          <w:rFonts w:ascii="Times New Roman" w:eastAsia="Calibri" w:hAnsi="Times New Roman" w:cs="Times New Roman"/>
          <w:b/>
          <w:bCs/>
          <w:sz w:val="24"/>
          <w:szCs w:val="24"/>
        </w:rPr>
        <w:t xml:space="preserve"> 15</w:t>
      </w:r>
      <w:r w:rsidR="0399E67F" w:rsidRPr="4BC63147">
        <w:rPr>
          <w:rFonts w:ascii="Times New Roman" w:eastAsia="Calibri" w:hAnsi="Times New Roman" w:cs="Times New Roman"/>
          <w:b/>
          <w:bCs/>
          <w:sz w:val="24"/>
          <w:szCs w:val="24"/>
        </w:rPr>
        <w:t>7</w:t>
      </w:r>
      <w:r w:rsidR="0399E67F" w:rsidRPr="4BC63147">
        <w:rPr>
          <w:rFonts w:ascii="Times New Roman" w:eastAsia="Calibri" w:hAnsi="Times New Roman" w:cs="Times New Roman"/>
          <w:b/>
          <w:bCs/>
          <w:sz w:val="24"/>
          <w:szCs w:val="24"/>
          <w:vertAlign w:val="superscript"/>
        </w:rPr>
        <w:t>5</w:t>
      </w:r>
      <w:r w:rsidRPr="4BC63147">
        <w:rPr>
          <w:rFonts w:ascii="Times New Roman" w:eastAsia="Calibri" w:hAnsi="Times New Roman" w:cs="Times New Roman"/>
          <w:b/>
          <w:bCs/>
          <w:sz w:val="24"/>
          <w:szCs w:val="24"/>
        </w:rPr>
        <w:t xml:space="preserve"> </w:t>
      </w:r>
      <w:r w:rsidR="72DC9962" w:rsidRPr="4BC63147">
        <w:rPr>
          <w:rFonts w:ascii="Times New Roman" w:eastAsia="Calibri" w:hAnsi="Times New Roman" w:cs="Times New Roman"/>
          <w:b/>
          <w:bCs/>
          <w:sz w:val="24"/>
          <w:szCs w:val="24"/>
        </w:rPr>
        <w:t>ja 157</w:t>
      </w:r>
      <w:r w:rsidR="72DC9962" w:rsidRPr="4BC63147">
        <w:rPr>
          <w:rFonts w:ascii="Times New Roman" w:eastAsia="Calibri" w:hAnsi="Times New Roman" w:cs="Times New Roman"/>
          <w:b/>
          <w:bCs/>
          <w:sz w:val="24"/>
          <w:szCs w:val="24"/>
          <w:vertAlign w:val="superscript"/>
        </w:rPr>
        <w:t>6</w:t>
      </w:r>
      <w:r w:rsidRPr="4BC63147">
        <w:rPr>
          <w:rFonts w:ascii="Times New Roman" w:eastAsia="Calibri" w:hAnsi="Times New Roman" w:cs="Times New Roman"/>
          <w:b/>
          <w:bCs/>
          <w:sz w:val="24"/>
          <w:szCs w:val="24"/>
        </w:rPr>
        <w:t>)</w:t>
      </w:r>
    </w:p>
    <w:p w14:paraId="3C8AA31C" w14:textId="452747D4" w:rsidR="5EE52354" w:rsidRPr="00E205BB" w:rsidRDefault="5EE52354" w:rsidP="00E205BB">
      <w:pPr>
        <w:pStyle w:val="Vahedeta"/>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Eelnõu</w:t>
      </w:r>
      <w:r w:rsidR="00AF2DED" w:rsidRPr="00E205BB">
        <w:rPr>
          <w:rFonts w:ascii="Times New Roman" w:eastAsia="Calibri" w:hAnsi="Times New Roman" w:cs="Times New Roman"/>
          <w:sz w:val="24"/>
          <w:szCs w:val="24"/>
        </w:rPr>
        <w:t>kohase seaduse</w:t>
      </w:r>
      <w:r w:rsidRPr="00E205BB">
        <w:rPr>
          <w:rFonts w:ascii="Times New Roman" w:eastAsia="Calibri" w:hAnsi="Times New Roman" w:cs="Times New Roman"/>
          <w:sz w:val="24"/>
          <w:szCs w:val="24"/>
        </w:rPr>
        <w:t>ga kehtestatakse uus süüteokoosseis seksuaalse sisuga materjali ebaseadusliku avaldamise (KarS § 157</w:t>
      </w:r>
      <w:r w:rsidR="006910F5" w:rsidRPr="00E205BB">
        <w:rPr>
          <w:rFonts w:ascii="Times New Roman" w:eastAsia="Calibri" w:hAnsi="Times New Roman" w:cs="Times New Roman"/>
          <w:sz w:val="24"/>
          <w:szCs w:val="24"/>
          <w:vertAlign w:val="superscript"/>
        </w:rPr>
        <w:t>4</w:t>
      </w:r>
      <w:r w:rsidRPr="00E205BB">
        <w:rPr>
          <w:rFonts w:ascii="Times New Roman" w:eastAsia="Calibri" w:hAnsi="Times New Roman" w:cs="Times New Roman"/>
          <w:sz w:val="24"/>
          <w:szCs w:val="24"/>
        </w:rPr>
        <w:t>)</w:t>
      </w:r>
      <w:r w:rsidR="00D050F5">
        <w:rPr>
          <w:rFonts w:ascii="Times New Roman" w:eastAsia="Calibri" w:hAnsi="Times New Roman" w:cs="Times New Roman"/>
          <w:sz w:val="24"/>
          <w:szCs w:val="24"/>
        </w:rPr>
        <w:t xml:space="preserve"> ja</w:t>
      </w:r>
      <w:r w:rsidR="00792646">
        <w:rPr>
          <w:rFonts w:ascii="Times New Roman" w:eastAsia="Calibri" w:hAnsi="Times New Roman" w:cs="Times New Roman"/>
          <w:sz w:val="24"/>
          <w:szCs w:val="24"/>
        </w:rPr>
        <w:t xml:space="preserve"> seksuaalse sisuga materjali soovimatu edastamise</w:t>
      </w:r>
      <w:r w:rsidR="00777D48">
        <w:rPr>
          <w:rFonts w:ascii="Times New Roman" w:eastAsia="Calibri" w:hAnsi="Times New Roman" w:cs="Times New Roman"/>
          <w:sz w:val="24"/>
          <w:szCs w:val="24"/>
        </w:rPr>
        <w:t xml:space="preserve"> (KarS § 157</w:t>
      </w:r>
      <w:r w:rsidR="00777D48" w:rsidRPr="00A252B1">
        <w:rPr>
          <w:rFonts w:ascii="Times New Roman" w:eastAsia="Calibri" w:hAnsi="Times New Roman" w:cs="Times New Roman"/>
          <w:sz w:val="24"/>
          <w:szCs w:val="24"/>
          <w:vertAlign w:val="superscript"/>
        </w:rPr>
        <w:t>5</w:t>
      </w:r>
      <w:r w:rsidR="00777D48">
        <w:rPr>
          <w:rFonts w:ascii="Times New Roman" w:eastAsia="Calibri" w:hAnsi="Times New Roman" w:cs="Times New Roman"/>
          <w:sz w:val="24"/>
          <w:szCs w:val="24"/>
        </w:rPr>
        <w:t>)</w:t>
      </w:r>
      <w:r w:rsidR="00D050F5">
        <w:rPr>
          <w:rFonts w:ascii="Times New Roman" w:eastAsia="Calibri" w:hAnsi="Times New Roman" w:cs="Times New Roman"/>
          <w:sz w:val="24"/>
          <w:szCs w:val="24"/>
        </w:rPr>
        <w:t xml:space="preserve"> kohta</w:t>
      </w:r>
      <w:r w:rsidR="00200BE6">
        <w:rPr>
          <w:rFonts w:ascii="Times New Roman" w:eastAsia="Calibri" w:hAnsi="Times New Roman" w:cs="Times New Roman"/>
          <w:sz w:val="24"/>
          <w:szCs w:val="24"/>
        </w:rPr>
        <w:t>.</w:t>
      </w:r>
      <w:r w:rsidRPr="00E205BB">
        <w:rPr>
          <w:rFonts w:ascii="Times New Roman" w:eastAsia="Calibri" w:hAnsi="Times New Roman" w:cs="Times New Roman"/>
          <w:sz w:val="24"/>
          <w:szCs w:val="24"/>
        </w:rPr>
        <w:t xml:space="preserve"> </w:t>
      </w:r>
      <w:r w:rsidR="0050664C">
        <w:rPr>
          <w:rFonts w:ascii="Times New Roman" w:eastAsia="Calibri" w:hAnsi="Times New Roman" w:cs="Times New Roman"/>
          <w:sz w:val="24"/>
          <w:szCs w:val="24"/>
        </w:rPr>
        <w:t xml:space="preserve"> Samuti kehtestatakse uus süüteokoosseis </w:t>
      </w:r>
      <w:r w:rsidR="00F92EDE">
        <w:rPr>
          <w:rFonts w:ascii="Times New Roman" w:eastAsia="Calibri" w:hAnsi="Times New Roman" w:cs="Times New Roman"/>
          <w:sz w:val="24"/>
          <w:szCs w:val="24"/>
        </w:rPr>
        <w:t xml:space="preserve">isiku nõusolekuta </w:t>
      </w:r>
      <w:r w:rsidR="005E60C4">
        <w:rPr>
          <w:rFonts w:ascii="Times New Roman" w:eastAsia="Calibri" w:hAnsi="Times New Roman" w:cs="Times New Roman"/>
          <w:sz w:val="24"/>
          <w:szCs w:val="24"/>
        </w:rPr>
        <w:t xml:space="preserve">isikut tuvastavate või tuvastada võimaldavate </w:t>
      </w:r>
      <w:r w:rsidR="00F92EDE">
        <w:rPr>
          <w:rFonts w:ascii="Times New Roman" w:eastAsia="Calibri" w:hAnsi="Times New Roman" w:cs="Times New Roman"/>
          <w:sz w:val="24"/>
          <w:szCs w:val="24"/>
        </w:rPr>
        <w:t>isikuandmete edastamise</w:t>
      </w:r>
      <w:r w:rsidR="000F0802">
        <w:rPr>
          <w:rFonts w:ascii="Times New Roman" w:eastAsia="Calibri" w:hAnsi="Times New Roman" w:cs="Times New Roman"/>
          <w:sz w:val="24"/>
          <w:szCs w:val="24"/>
        </w:rPr>
        <w:t xml:space="preserve"> </w:t>
      </w:r>
      <w:r w:rsidR="00A7393D">
        <w:rPr>
          <w:rFonts w:ascii="Times New Roman" w:eastAsia="Calibri" w:hAnsi="Times New Roman" w:cs="Times New Roman"/>
          <w:sz w:val="24"/>
          <w:szCs w:val="24"/>
        </w:rPr>
        <w:t>või</w:t>
      </w:r>
      <w:r w:rsidR="006259F7">
        <w:rPr>
          <w:rFonts w:ascii="Times New Roman" w:eastAsia="Calibri" w:hAnsi="Times New Roman" w:cs="Times New Roman"/>
          <w:sz w:val="24"/>
          <w:szCs w:val="24"/>
        </w:rPr>
        <w:t xml:space="preserve"> avaldamise</w:t>
      </w:r>
      <w:r w:rsidR="000F0802">
        <w:rPr>
          <w:rFonts w:ascii="Times New Roman" w:eastAsia="Calibri" w:hAnsi="Times New Roman" w:cs="Times New Roman"/>
          <w:sz w:val="24"/>
          <w:szCs w:val="24"/>
        </w:rPr>
        <w:t xml:space="preserve"> kohta </w:t>
      </w:r>
      <w:r w:rsidR="00D740B1">
        <w:rPr>
          <w:rFonts w:ascii="Times New Roman" w:eastAsia="Calibri" w:hAnsi="Times New Roman" w:cs="Times New Roman"/>
          <w:sz w:val="24"/>
          <w:szCs w:val="24"/>
        </w:rPr>
        <w:t xml:space="preserve">eesmärgiga </w:t>
      </w:r>
      <w:r w:rsidR="006169AD">
        <w:rPr>
          <w:rFonts w:ascii="Times New Roman" w:eastAsia="Calibri" w:hAnsi="Times New Roman" w:cs="Times New Roman"/>
          <w:sz w:val="24"/>
          <w:szCs w:val="24"/>
        </w:rPr>
        <w:t>õhutada</w:t>
      </w:r>
      <w:r w:rsidR="00314526">
        <w:rPr>
          <w:rFonts w:ascii="Times New Roman" w:eastAsia="Calibri" w:hAnsi="Times New Roman" w:cs="Times New Roman"/>
          <w:sz w:val="24"/>
          <w:szCs w:val="24"/>
        </w:rPr>
        <w:t xml:space="preserve"> </w:t>
      </w:r>
      <w:r w:rsidR="00223E4D">
        <w:rPr>
          <w:rFonts w:ascii="Times New Roman" w:eastAsia="Calibri" w:hAnsi="Times New Roman" w:cs="Times New Roman"/>
          <w:sz w:val="24"/>
          <w:szCs w:val="24"/>
        </w:rPr>
        <w:t xml:space="preserve">teisi </w:t>
      </w:r>
      <w:r w:rsidR="00D740B1">
        <w:rPr>
          <w:rFonts w:ascii="Times New Roman" w:eastAsia="Calibri" w:hAnsi="Times New Roman" w:cs="Times New Roman"/>
          <w:sz w:val="24"/>
          <w:szCs w:val="24"/>
        </w:rPr>
        <w:t>i</w:t>
      </w:r>
      <w:r w:rsidR="002B36E6">
        <w:rPr>
          <w:rFonts w:ascii="Times New Roman" w:eastAsia="Calibri" w:hAnsi="Times New Roman" w:cs="Times New Roman"/>
          <w:sz w:val="24"/>
          <w:szCs w:val="24"/>
        </w:rPr>
        <w:t>siku</w:t>
      </w:r>
      <w:r w:rsidR="00EB0AF1">
        <w:rPr>
          <w:rFonts w:ascii="Times New Roman" w:eastAsia="Calibri" w:hAnsi="Times New Roman" w:cs="Times New Roman"/>
          <w:sz w:val="24"/>
          <w:szCs w:val="24"/>
        </w:rPr>
        <w:t>id kannatanu</w:t>
      </w:r>
      <w:r w:rsidR="002B36E6">
        <w:rPr>
          <w:rFonts w:ascii="Times New Roman" w:eastAsia="Calibri" w:hAnsi="Times New Roman" w:cs="Times New Roman"/>
          <w:sz w:val="24"/>
          <w:szCs w:val="24"/>
        </w:rPr>
        <w:t xml:space="preserve"> tervist kahjusta</w:t>
      </w:r>
      <w:r w:rsidR="00D77FAC">
        <w:rPr>
          <w:rFonts w:ascii="Times New Roman" w:eastAsia="Calibri" w:hAnsi="Times New Roman" w:cs="Times New Roman"/>
          <w:sz w:val="24"/>
          <w:szCs w:val="24"/>
        </w:rPr>
        <w:t>ma</w:t>
      </w:r>
      <w:r w:rsidR="00D9486E">
        <w:rPr>
          <w:rFonts w:ascii="Times New Roman" w:eastAsia="Calibri" w:hAnsi="Times New Roman" w:cs="Times New Roman"/>
          <w:sz w:val="24"/>
          <w:szCs w:val="24"/>
        </w:rPr>
        <w:t xml:space="preserve"> (KarS § 157</w:t>
      </w:r>
      <w:r w:rsidR="00D9486E" w:rsidRPr="00A252B1">
        <w:rPr>
          <w:rFonts w:ascii="Times New Roman" w:eastAsia="Calibri" w:hAnsi="Times New Roman" w:cs="Times New Roman"/>
          <w:sz w:val="24"/>
          <w:szCs w:val="24"/>
          <w:vertAlign w:val="superscript"/>
        </w:rPr>
        <w:t>6</w:t>
      </w:r>
      <w:r w:rsidR="00D9486E">
        <w:rPr>
          <w:rFonts w:ascii="Times New Roman" w:eastAsia="Calibri" w:hAnsi="Times New Roman" w:cs="Times New Roman"/>
          <w:sz w:val="24"/>
          <w:szCs w:val="24"/>
        </w:rPr>
        <w:t>)</w:t>
      </w:r>
      <w:r w:rsidR="001D3BBC">
        <w:rPr>
          <w:rFonts w:ascii="Times New Roman" w:eastAsia="Calibri" w:hAnsi="Times New Roman" w:cs="Times New Roman"/>
          <w:sz w:val="24"/>
          <w:szCs w:val="24"/>
        </w:rPr>
        <w:t>.</w:t>
      </w:r>
    </w:p>
    <w:p w14:paraId="7795623F" w14:textId="0EFB7360" w:rsidR="005B31A6" w:rsidRPr="00E205BB" w:rsidRDefault="0063754F" w:rsidP="005B31A6">
      <w:pPr>
        <w:pStyle w:val="Vahedeta"/>
        <w:spacing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Seksuaalse sisuga </w:t>
      </w:r>
      <w:r w:rsidR="00B67366">
        <w:rPr>
          <w:rFonts w:ascii="Times New Roman" w:eastAsia="Calibri" w:hAnsi="Times New Roman" w:cs="Times New Roman"/>
          <w:sz w:val="24"/>
          <w:szCs w:val="24"/>
        </w:rPr>
        <w:t xml:space="preserve">materjali </w:t>
      </w:r>
      <w:r w:rsidR="00AE1992">
        <w:rPr>
          <w:rFonts w:ascii="Times New Roman" w:eastAsia="Calibri" w:hAnsi="Times New Roman" w:cs="Times New Roman"/>
          <w:sz w:val="24"/>
          <w:szCs w:val="24"/>
        </w:rPr>
        <w:t>ebaseadusliku avaldamise ja sellise materjali soovimatu edastamisega seotud m</w:t>
      </w:r>
      <w:r w:rsidR="00A7389F" w:rsidRPr="00E205BB">
        <w:rPr>
          <w:rFonts w:ascii="Times New Roman" w:eastAsia="Calibri" w:hAnsi="Times New Roman" w:cs="Times New Roman"/>
          <w:sz w:val="24"/>
          <w:szCs w:val="24"/>
        </w:rPr>
        <w:t>uudatus mõjutab eelkõige seksuaalse sisuga materjali loomises või saamisel osalenud isikuid, kelle privaatsust ja seksuaalset enesemääramisõigust sellise materjali levitamine</w:t>
      </w:r>
      <w:r w:rsidR="00192C2D">
        <w:rPr>
          <w:rFonts w:ascii="Times New Roman" w:eastAsia="Calibri" w:hAnsi="Times New Roman" w:cs="Times New Roman"/>
          <w:sz w:val="24"/>
          <w:szCs w:val="24"/>
        </w:rPr>
        <w:t>, saamine</w:t>
      </w:r>
      <w:r w:rsidR="00A7389F" w:rsidRPr="00E205BB">
        <w:rPr>
          <w:rFonts w:ascii="Times New Roman" w:eastAsia="Calibri" w:hAnsi="Times New Roman" w:cs="Times New Roman"/>
          <w:sz w:val="24"/>
          <w:szCs w:val="24"/>
        </w:rPr>
        <w:t xml:space="preserve"> või levitamisega ähvardamine rikub ning mida senine õiguslik regulatsioon ei katnud. </w:t>
      </w:r>
      <w:r w:rsidR="005B31A6" w:rsidRPr="00E205BB">
        <w:rPr>
          <w:rFonts w:ascii="Times New Roman" w:eastAsia="Calibri" w:hAnsi="Times New Roman" w:cs="Times New Roman"/>
          <w:sz w:val="24"/>
          <w:szCs w:val="24"/>
        </w:rPr>
        <w:t>Seksuaalne väärkohtlemine ja seksuaalne vägivald on Eestis arvestatav probleem ning uuringud näitavad, et oluline osa sellisest väärkohtlemisest on seotud ka internetikeskkonnaga. Seda nii täiskasvanute kui laste puhul. Eesti laste privaatsust käsitlevas 2022. aasta uuringus</w:t>
      </w:r>
      <w:r w:rsidR="005B31A6" w:rsidRPr="00E205BB">
        <w:rPr>
          <w:rStyle w:val="Allmrkuseviide"/>
          <w:rFonts w:ascii="Times New Roman" w:eastAsia="Calibri" w:hAnsi="Times New Roman" w:cs="Times New Roman"/>
          <w:sz w:val="24"/>
          <w:szCs w:val="24"/>
        </w:rPr>
        <w:footnoteReference w:id="39"/>
      </w:r>
      <w:r w:rsidR="005B31A6" w:rsidRPr="00E205BB">
        <w:rPr>
          <w:rFonts w:ascii="Times New Roman" w:eastAsia="Calibri" w:hAnsi="Times New Roman" w:cs="Times New Roman"/>
          <w:sz w:val="24"/>
          <w:szCs w:val="24"/>
        </w:rPr>
        <w:t xml:space="preserve"> märkis 37% lastest, et nad kardavad oma piltide ja videote jagamist ilma nende nõusolekuta. 8 % oli lastest oli saanud soovimatult seksuaalse sisuga pilte, videoid või sõnumeid, 7% vastajatest märkis, et fotot või videot minust on levitatud ilma minu nõusolekuta. World Wide Web Foundationi (Web Foundation) ja World Association of Girl Guides and Girl Scouts (WAGGGS) 2020. aasta uuringu</w:t>
      </w:r>
      <w:r w:rsidR="005B31A6" w:rsidRPr="00E205BB">
        <w:rPr>
          <w:rStyle w:val="Allmrkuseviide"/>
          <w:rFonts w:ascii="Times New Roman" w:eastAsia="Calibri" w:hAnsi="Times New Roman" w:cs="Times New Roman"/>
          <w:sz w:val="24"/>
          <w:szCs w:val="24"/>
        </w:rPr>
        <w:footnoteReference w:id="40"/>
      </w:r>
      <w:r w:rsidR="005B31A6" w:rsidRPr="00E205BB">
        <w:rPr>
          <w:rFonts w:ascii="Times New Roman" w:eastAsia="Calibri" w:hAnsi="Times New Roman" w:cs="Times New Roman"/>
          <w:sz w:val="24"/>
          <w:szCs w:val="24"/>
        </w:rPr>
        <w:t xml:space="preserve"> tulemused näitasid, et 52% noortest naistest ja tüdrukutest (peamiselt vanuses 15-35 aastat) on kogenud veebipõhist väärkohtlemist, </w:t>
      </w:r>
      <w:r w:rsidR="005B31A6" w:rsidRPr="00E205BB">
        <w:rPr>
          <w:rFonts w:ascii="Times New Roman" w:eastAsia="Calibri" w:hAnsi="Times New Roman" w:cs="Times New Roman"/>
          <w:sz w:val="24"/>
          <w:szCs w:val="24"/>
        </w:rPr>
        <w:lastRenderedPageBreak/>
        <w:t xml:space="preserve">sealhulgas ähvardavaid sõnumeid, seksuaalset ahistamist ja privaatsete piltide jagamist ilma nõusolekuta. </w:t>
      </w:r>
    </w:p>
    <w:p w14:paraId="38E6F4D6" w14:textId="77777777" w:rsidR="005B31A6" w:rsidRPr="00E205BB" w:rsidRDefault="005B31A6" w:rsidP="005B31A6">
      <w:pPr>
        <w:pStyle w:val="Vahedeta"/>
        <w:spacing w:line="276" w:lineRule="auto"/>
        <w:jc w:val="both"/>
        <w:rPr>
          <w:rFonts w:ascii="Times New Roman" w:eastAsia="Calibri" w:hAnsi="Times New Roman" w:cs="Times New Roman"/>
          <w:sz w:val="24"/>
          <w:szCs w:val="24"/>
        </w:rPr>
      </w:pPr>
    </w:p>
    <w:p w14:paraId="0F4B8997" w14:textId="77777777" w:rsidR="005B31A6" w:rsidRPr="00E205BB" w:rsidRDefault="005B31A6" w:rsidP="005B31A6">
      <w:pPr>
        <w:pStyle w:val="Vahedeta"/>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Seksuaalse sisuga materjali avaldamine ilma isiku nõusolekuta võib rikkuda samaaegselt mitut õigushüve – isiku eraelu puutumatust, seksuaalset enesemääramisõigust, au ja väärikust ning õigust kontrollida oma isikliku ja intiimse informatsiooni levikut. Digitaalses keskkonnas võib rikkumise mõju olla eriti ulatuslik. Erinevalt füüsilisest dokumendist või fotost võib veebis avaldatud materjal kiiresti levida suure hulga inimesteni, seda võidakse kopeerida ja uuesti avaldada ning kannatanul võib olla väga keeruline kontrollida materjali edasist levikut. Materjali püsimine digikeskkonnas võib pikendada kahju ka pärast algse teo toimepanemist, arvestada tuleb digikeskkonna piiriülese olemusega. Muudatused aitavad reageerida digikeskkonnas levivatele vägivalla- ja ahistamisvormidele, mille osakaal on viimastel aastatel kasvanud</w:t>
      </w:r>
      <w:r w:rsidRPr="00E205BB">
        <w:rPr>
          <w:rStyle w:val="Allmrkuseviide"/>
          <w:rFonts w:ascii="Times New Roman" w:eastAsia="Calibri" w:hAnsi="Times New Roman" w:cs="Times New Roman"/>
          <w:sz w:val="24"/>
          <w:szCs w:val="24"/>
        </w:rPr>
        <w:footnoteReference w:id="41"/>
      </w:r>
      <w:r w:rsidRPr="00E205BB">
        <w:rPr>
          <w:rFonts w:ascii="Times New Roman" w:eastAsia="Calibri" w:hAnsi="Times New Roman" w:cs="Times New Roman"/>
          <w:sz w:val="24"/>
          <w:szCs w:val="24"/>
        </w:rPr>
        <w:t xml:space="preserve">. Õiguskaitseasutuste jaoks tähendab see menetluste arvu suurenemist just digikeskkonnas toime pandud tegude osas. Seega tõuseb vajadus veebikeskkonnas pädevate menetlejate ja vastava tehnoloogia järele. Sageneda võib rahvusvahelist koostööd, sealhulgas rahvusvaheliste platvormidega suhtlemist nõudvate juhtumite hulk. </w:t>
      </w:r>
    </w:p>
    <w:p w14:paraId="12197169" w14:textId="5FEA2325" w:rsidR="00EF15A8" w:rsidRDefault="00EF15A8" w:rsidP="00E205BB">
      <w:pPr>
        <w:pStyle w:val="Vahedeta"/>
        <w:spacing w:line="276" w:lineRule="auto"/>
        <w:jc w:val="both"/>
        <w:rPr>
          <w:rFonts w:ascii="Times New Roman" w:eastAsia="Calibri" w:hAnsi="Times New Roman" w:cs="Times New Roman"/>
          <w:sz w:val="24"/>
          <w:szCs w:val="24"/>
        </w:rPr>
      </w:pPr>
    </w:p>
    <w:p w14:paraId="54955FE6" w14:textId="30A3986F" w:rsidR="005F52CB" w:rsidRDefault="005F52CB" w:rsidP="00E205BB">
      <w:pPr>
        <w:pStyle w:val="Vahedeta"/>
        <w:spacing w:line="276" w:lineRule="auto"/>
        <w:jc w:val="both"/>
        <w:rPr>
          <w:rFonts w:ascii="Times New Roman" w:eastAsia="Calibri" w:hAnsi="Times New Roman" w:cs="Times New Roman"/>
          <w:sz w:val="24"/>
          <w:szCs w:val="24"/>
        </w:rPr>
      </w:pPr>
    </w:p>
    <w:p w14:paraId="0F319B61" w14:textId="35BBB6D8" w:rsidR="005F52CB" w:rsidRPr="00E205BB" w:rsidRDefault="005F52CB" w:rsidP="00D16B72">
      <w:pPr>
        <w:pStyle w:val="Vahedeta"/>
        <w:spacing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K</w:t>
      </w:r>
      <w:r w:rsidRPr="005F52CB">
        <w:rPr>
          <w:rFonts w:ascii="Times New Roman" w:eastAsia="Calibri" w:hAnsi="Times New Roman" w:cs="Times New Roman"/>
          <w:sz w:val="24"/>
          <w:szCs w:val="24"/>
        </w:rPr>
        <w:t>aristusseadustiku</w:t>
      </w:r>
      <w:r>
        <w:rPr>
          <w:rFonts w:ascii="Times New Roman" w:eastAsia="Calibri" w:hAnsi="Times New Roman" w:cs="Times New Roman"/>
          <w:sz w:val="24"/>
          <w:szCs w:val="24"/>
        </w:rPr>
        <w:t xml:space="preserve"> täiendus</w:t>
      </w:r>
      <w:r w:rsidRPr="005F52CB">
        <w:rPr>
          <w:rFonts w:ascii="Times New Roman" w:eastAsia="Calibri" w:hAnsi="Times New Roman" w:cs="Times New Roman"/>
          <w:sz w:val="24"/>
          <w:szCs w:val="24"/>
        </w:rPr>
        <w:t>,</w:t>
      </w:r>
      <w:r w:rsidR="002E719A">
        <w:rPr>
          <w:rFonts w:ascii="Times New Roman" w:eastAsia="Calibri" w:hAnsi="Times New Roman" w:cs="Times New Roman"/>
          <w:sz w:val="24"/>
          <w:szCs w:val="24"/>
        </w:rPr>
        <w:t xml:space="preserve"> mis puudutab</w:t>
      </w:r>
      <w:r w:rsidRPr="005F52CB">
        <w:rPr>
          <w:rFonts w:ascii="Times New Roman" w:eastAsia="Calibri" w:hAnsi="Times New Roman" w:cs="Times New Roman"/>
          <w:sz w:val="24"/>
          <w:szCs w:val="24"/>
        </w:rPr>
        <w:t xml:space="preserve"> isiku nõusolekuta avalikkusele tema isikuandmeid sisaldava materjali kättesaadavaks tegemi</w:t>
      </w:r>
      <w:r w:rsidR="006B6140">
        <w:rPr>
          <w:rFonts w:ascii="Times New Roman" w:eastAsia="Calibri" w:hAnsi="Times New Roman" w:cs="Times New Roman"/>
          <w:sz w:val="24"/>
          <w:szCs w:val="24"/>
        </w:rPr>
        <w:t>st</w:t>
      </w:r>
      <w:r w:rsidRPr="005F52CB">
        <w:rPr>
          <w:rFonts w:ascii="Times New Roman" w:eastAsia="Calibri" w:hAnsi="Times New Roman" w:cs="Times New Roman"/>
          <w:sz w:val="24"/>
          <w:szCs w:val="24"/>
        </w:rPr>
        <w:t>, et õhutada teisi isikuid tekitama kõnealusele isikule füüsilist või psü</w:t>
      </w:r>
      <w:r w:rsidR="008D37E6">
        <w:rPr>
          <w:rFonts w:ascii="Times New Roman" w:eastAsia="Calibri" w:hAnsi="Times New Roman" w:cs="Times New Roman"/>
          <w:sz w:val="24"/>
          <w:szCs w:val="24"/>
        </w:rPr>
        <w:t>ü</w:t>
      </w:r>
      <w:r w:rsidRPr="005F52CB">
        <w:rPr>
          <w:rFonts w:ascii="Times New Roman" w:eastAsia="Calibri" w:hAnsi="Times New Roman" w:cs="Times New Roman"/>
          <w:sz w:val="24"/>
          <w:szCs w:val="24"/>
        </w:rPr>
        <w:t>hilist kahju</w:t>
      </w:r>
      <w:r w:rsidR="006B6140">
        <w:rPr>
          <w:rFonts w:ascii="Times New Roman" w:eastAsia="Calibri" w:hAnsi="Times New Roman" w:cs="Times New Roman"/>
          <w:sz w:val="24"/>
          <w:szCs w:val="24"/>
        </w:rPr>
        <w:t>,</w:t>
      </w:r>
      <w:r w:rsidR="00D72CA4">
        <w:rPr>
          <w:rFonts w:ascii="Times New Roman" w:eastAsia="Calibri" w:hAnsi="Times New Roman" w:cs="Times New Roman"/>
          <w:sz w:val="24"/>
          <w:szCs w:val="24"/>
        </w:rPr>
        <w:t xml:space="preserve"> kaitseb eeskätt isikute põhiõigust turvalisusele, </w:t>
      </w:r>
      <w:r w:rsidR="004765D2">
        <w:rPr>
          <w:rFonts w:ascii="Times New Roman" w:eastAsia="Calibri" w:hAnsi="Times New Roman" w:cs="Times New Roman"/>
          <w:sz w:val="24"/>
          <w:szCs w:val="24"/>
        </w:rPr>
        <w:t>privaatsusele, tervisele ja elule</w:t>
      </w:r>
      <w:r w:rsidRPr="005F52CB">
        <w:rPr>
          <w:rFonts w:ascii="Times New Roman" w:eastAsia="Calibri" w:hAnsi="Times New Roman" w:cs="Times New Roman"/>
          <w:sz w:val="24"/>
          <w:szCs w:val="24"/>
        </w:rPr>
        <w:t>.</w:t>
      </w:r>
      <w:r w:rsidR="001B4F22">
        <w:rPr>
          <w:rFonts w:ascii="Times New Roman" w:eastAsia="Calibri" w:hAnsi="Times New Roman" w:cs="Times New Roman"/>
          <w:sz w:val="24"/>
          <w:szCs w:val="24"/>
        </w:rPr>
        <w:t xml:space="preserve"> </w:t>
      </w:r>
      <w:r w:rsidR="00B766B0" w:rsidRPr="00B766B0">
        <w:rPr>
          <w:rFonts w:ascii="Times New Roman" w:eastAsia="Calibri" w:hAnsi="Times New Roman" w:cs="Times New Roman"/>
          <w:sz w:val="24"/>
          <w:szCs w:val="24"/>
        </w:rPr>
        <w:t>Euroopa Parlamendi ja nõukogu direktiiv 2024/1385/EL, mis käsitleb naistevastase vägivalla ja perevägivalla tõkestamist</w:t>
      </w:r>
      <w:r w:rsidR="00B766B0">
        <w:rPr>
          <w:rFonts w:ascii="Times New Roman" w:eastAsia="Calibri" w:hAnsi="Times New Roman" w:cs="Times New Roman"/>
          <w:sz w:val="24"/>
          <w:szCs w:val="24"/>
        </w:rPr>
        <w:t>, rõhutab</w:t>
      </w:r>
      <w:r w:rsidR="00CB2EF1">
        <w:rPr>
          <w:rStyle w:val="Allmrkuseviide"/>
          <w:rFonts w:ascii="Times New Roman" w:eastAsia="Calibri" w:hAnsi="Times New Roman" w:cs="Times New Roman"/>
          <w:sz w:val="24"/>
          <w:szCs w:val="24"/>
        </w:rPr>
        <w:footnoteReference w:id="42"/>
      </w:r>
      <w:r w:rsidR="00B766B0">
        <w:rPr>
          <w:rFonts w:ascii="Times New Roman" w:eastAsia="Calibri" w:hAnsi="Times New Roman" w:cs="Times New Roman"/>
          <w:sz w:val="24"/>
          <w:szCs w:val="24"/>
        </w:rPr>
        <w:t xml:space="preserve">, et </w:t>
      </w:r>
      <w:r w:rsidR="00D16B72">
        <w:rPr>
          <w:rFonts w:ascii="Times New Roman" w:eastAsia="Calibri" w:hAnsi="Times New Roman" w:cs="Times New Roman"/>
          <w:sz w:val="24"/>
          <w:szCs w:val="24"/>
        </w:rPr>
        <w:t>i</w:t>
      </w:r>
      <w:r w:rsidR="00D16B72" w:rsidRPr="00D16B72">
        <w:rPr>
          <w:rFonts w:ascii="Times New Roman" w:eastAsia="Calibri" w:hAnsi="Times New Roman" w:cs="Times New Roman"/>
          <w:sz w:val="24"/>
          <w:szCs w:val="24"/>
        </w:rPr>
        <w:t>nterneti- ja sotsiaalmeediakasutuse kasv on viimastel aastatel järsult suurendanud avalikku vägivalla ja vaenu</w:t>
      </w:r>
      <w:r w:rsidR="00D16B72">
        <w:rPr>
          <w:rFonts w:ascii="Times New Roman" w:eastAsia="Calibri" w:hAnsi="Times New Roman" w:cs="Times New Roman"/>
          <w:sz w:val="24"/>
          <w:szCs w:val="24"/>
        </w:rPr>
        <w:t xml:space="preserve"> </w:t>
      </w:r>
      <w:r w:rsidR="00D16B72" w:rsidRPr="00D16B72">
        <w:rPr>
          <w:rFonts w:ascii="Times New Roman" w:eastAsia="Calibri" w:hAnsi="Times New Roman" w:cs="Times New Roman"/>
          <w:sz w:val="24"/>
          <w:szCs w:val="24"/>
        </w:rPr>
        <w:t>õhutamist, sealhulgas soo alusel</w:t>
      </w:r>
      <w:r w:rsidR="00A35592">
        <w:rPr>
          <w:rFonts w:ascii="Times New Roman" w:eastAsia="Calibri" w:hAnsi="Times New Roman" w:cs="Times New Roman"/>
          <w:sz w:val="24"/>
          <w:szCs w:val="24"/>
        </w:rPr>
        <w:t xml:space="preserve">, mistõttu on oluline, et </w:t>
      </w:r>
      <w:r w:rsidR="006F2AAE">
        <w:rPr>
          <w:rFonts w:ascii="Times New Roman" w:eastAsia="Calibri" w:hAnsi="Times New Roman" w:cs="Times New Roman"/>
          <w:sz w:val="24"/>
          <w:szCs w:val="24"/>
        </w:rPr>
        <w:t>ohvrile füüsilise või raske psühholoogilise kahju tekitamise õh</w:t>
      </w:r>
      <w:r w:rsidR="007C518B">
        <w:rPr>
          <w:rFonts w:ascii="Times New Roman" w:eastAsia="Calibri" w:hAnsi="Times New Roman" w:cs="Times New Roman"/>
          <w:sz w:val="24"/>
          <w:szCs w:val="24"/>
        </w:rPr>
        <w:t>utami</w:t>
      </w:r>
      <w:r w:rsidR="00746B36">
        <w:rPr>
          <w:rFonts w:ascii="Times New Roman" w:eastAsia="Calibri" w:hAnsi="Times New Roman" w:cs="Times New Roman"/>
          <w:sz w:val="24"/>
          <w:szCs w:val="24"/>
        </w:rPr>
        <w:t xml:space="preserve">ne oleks süüteona karistusõiguses käsitletud. </w:t>
      </w:r>
      <w:r w:rsidR="00A17FED">
        <w:rPr>
          <w:rFonts w:ascii="Times New Roman" w:eastAsia="Calibri" w:hAnsi="Times New Roman" w:cs="Times New Roman"/>
          <w:sz w:val="24"/>
          <w:szCs w:val="24"/>
        </w:rPr>
        <w:t xml:space="preserve"> </w:t>
      </w:r>
      <w:r w:rsidR="001015B5">
        <w:rPr>
          <w:rFonts w:ascii="Times New Roman" w:eastAsia="Calibri" w:hAnsi="Times New Roman" w:cs="Times New Roman"/>
          <w:sz w:val="24"/>
          <w:szCs w:val="24"/>
        </w:rPr>
        <w:t xml:space="preserve"> </w:t>
      </w:r>
    </w:p>
    <w:p w14:paraId="47BBB7DF" w14:textId="77777777" w:rsidR="00A7389F" w:rsidRPr="00E205BB" w:rsidRDefault="00A7389F" w:rsidP="00E205BB">
      <w:pPr>
        <w:pStyle w:val="Vahedeta"/>
        <w:spacing w:line="276" w:lineRule="auto"/>
        <w:jc w:val="both"/>
        <w:rPr>
          <w:rFonts w:ascii="Times New Roman" w:eastAsia="Calibri" w:hAnsi="Times New Roman" w:cs="Times New Roman"/>
          <w:sz w:val="24"/>
          <w:szCs w:val="24"/>
        </w:rPr>
      </w:pPr>
    </w:p>
    <w:p w14:paraId="590E1A1A" w14:textId="77777777" w:rsidR="00194987" w:rsidRPr="00E205BB" w:rsidDel="005B31A6" w:rsidRDefault="00194987" w:rsidP="00E205BB">
      <w:pPr>
        <w:pStyle w:val="Vahedeta"/>
        <w:spacing w:line="276" w:lineRule="auto"/>
        <w:jc w:val="both"/>
        <w:rPr>
          <w:rFonts w:ascii="Times New Roman" w:eastAsia="Calibri" w:hAnsi="Times New Roman" w:cs="Times New Roman"/>
          <w:sz w:val="24"/>
          <w:szCs w:val="24"/>
        </w:rPr>
      </w:pPr>
    </w:p>
    <w:p w14:paraId="3A9F42EF" w14:textId="76DD90BB" w:rsidR="00194987" w:rsidRDefault="00194987" w:rsidP="00194987">
      <w:pPr>
        <w:pStyle w:val="Vahedeta"/>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Muudatus</w:t>
      </w:r>
      <w:r>
        <w:rPr>
          <w:rFonts w:ascii="Times New Roman" w:eastAsia="Calibri" w:hAnsi="Times New Roman" w:cs="Times New Roman"/>
          <w:sz w:val="24"/>
          <w:szCs w:val="24"/>
        </w:rPr>
        <w:t>t</w:t>
      </w:r>
      <w:r w:rsidRPr="00E205BB">
        <w:rPr>
          <w:rFonts w:ascii="Times New Roman" w:eastAsia="Calibri" w:hAnsi="Times New Roman" w:cs="Times New Roman"/>
          <w:sz w:val="24"/>
          <w:szCs w:val="24"/>
        </w:rPr>
        <w:t xml:space="preserve">e rakendamisega võib kaasneda politsei, prokuratuuri ja kohtute töökoormuse teatav suurenemine. Digitaalse materjali puhul võib suureneda ka vajadus digitaalse tõendamise, elektrooniliste andmete säilitamise ja platvormidega tehtava koostöö järele. Kuna tegemist on juba olemasolevate õiguskaitseasutuste ülesannetega, ei eelda muudatus eraldi uue asutuse loomist. </w:t>
      </w:r>
    </w:p>
    <w:p w14:paraId="73D9F356" w14:textId="77777777" w:rsidR="00A7389F" w:rsidRPr="00E205BB" w:rsidRDefault="00A7389F" w:rsidP="00E205BB">
      <w:pPr>
        <w:pStyle w:val="Vahedeta"/>
        <w:spacing w:line="276" w:lineRule="auto"/>
        <w:jc w:val="both"/>
        <w:rPr>
          <w:rFonts w:ascii="Times New Roman" w:eastAsia="Calibri" w:hAnsi="Times New Roman" w:cs="Times New Roman"/>
          <w:sz w:val="24"/>
          <w:szCs w:val="24"/>
        </w:rPr>
      </w:pPr>
    </w:p>
    <w:p w14:paraId="491EE9F7" w14:textId="304CE65E" w:rsidR="3822852D" w:rsidRPr="00E205BB" w:rsidRDefault="01BBB0DA" w:rsidP="00E205BB">
      <w:pPr>
        <w:pStyle w:val="Vahedeta"/>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M</w:t>
      </w:r>
      <w:r w:rsidR="008501F7">
        <w:rPr>
          <w:rFonts w:ascii="Times New Roman" w:eastAsia="Calibri" w:hAnsi="Times New Roman" w:cs="Times New Roman"/>
          <w:sz w:val="24"/>
          <w:szCs w:val="24"/>
        </w:rPr>
        <w:t>uudatuste m</w:t>
      </w:r>
      <w:r w:rsidRPr="00E205BB">
        <w:rPr>
          <w:rFonts w:ascii="Times New Roman" w:eastAsia="Calibri" w:hAnsi="Times New Roman" w:cs="Times New Roman"/>
          <w:sz w:val="24"/>
          <w:szCs w:val="24"/>
        </w:rPr>
        <w:t>õju ühiskonnale on positiivne, kuna paraneb vaimse tervise kaitse – seksuaalse sisuga materjali avaldamine, levitamine kui ka sellega ähvardamine on kannatanule, eriti noorte puhul, sageli väga laastava mõjuga. Seksuaalse enesemääramise, eraelu ja inimväärikuse kaitse tugevdamine on kooskõlas Euroopa inimõiguste ja põhiõiguste kaitse üldiste põhimõtetega ning Euroopa tasandil suunduva arenguga, mille kohaselt käsitatakse kübervägivalda ja nõusolekuta intiimmaterjali levitamist soolise ja seksuaalse vägivalla ühe vormina</w:t>
      </w:r>
      <w:r w:rsidR="00A85FBC" w:rsidRPr="00E205BB">
        <w:rPr>
          <w:rStyle w:val="Allmrkuseviide"/>
          <w:rFonts w:ascii="Times New Roman" w:eastAsia="Calibri" w:hAnsi="Times New Roman" w:cs="Times New Roman"/>
          <w:sz w:val="24"/>
          <w:szCs w:val="24"/>
        </w:rPr>
        <w:footnoteReference w:id="43"/>
      </w:r>
      <w:r w:rsidRPr="00E205BB">
        <w:rPr>
          <w:rFonts w:ascii="Times New Roman" w:eastAsia="Calibri" w:hAnsi="Times New Roman" w:cs="Times New Roman"/>
          <w:sz w:val="24"/>
          <w:szCs w:val="24"/>
        </w:rPr>
        <w:t xml:space="preserve">. </w:t>
      </w:r>
      <w:r w:rsidR="00DC0295">
        <w:rPr>
          <w:rFonts w:ascii="Times New Roman" w:eastAsia="Calibri" w:hAnsi="Times New Roman" w:cs="Times New Roman"/>
          <w:sz w:val="24"/>
          <w:szCs w:val="24"/>
        </w:rPr>
        <w:t>I</w:t>
      </w:r>
      <w:r w:rsidR="001D599F">
        <w:rPr>
          <w:rFonts w:ascii="Times New Roman" w:eastAsia="Calibri" w:hAnsi="Times New Roman" w:cs="Times New Roman"/>
          <w:sz w:val="24"/>
          <w:szCs w:val="24"/>
        </w:rPr>
        <w:t>siku tervise</w:t>
      </w:r>
      <w:r w:rsidR="00671A23">
        <w:rPr>
          <w:rFonts w:ascii="Times New Roman" w:eastAsia="Calibri" w:hAnsi="Times New Roman" w:cs="Times New Roman"/>
          <w:sz w:val="24"/>
          <w:szCs w:val="24"/>
        </w:rPr>
        <w:t xml:space="preserve"> </w:t>
      </w:r>
      <w:r w:rsidR="00671A23">
        <w:rPr>
          <w:rFonts w:ascii="Times New Roman" w:eastAsia="Calibri" w:hAnsi="Times New Roman" w:cs="Times New Roman"/>
          <w:sz w:val="24"/>
          <w:szCs w:val="24"/>
        </w:rPr>
        <w:lastRenderedPageBreak/>
        <w:t>kahjustamise eesmärgil i</w:t>
      </w:r>
      <w:r w:rsidR="00DC0295">
        <w:rPr>
          <w:rFonts w:ascii="Times New Roman" w:eastAsia="Calibri" w:hAnsi="Times New Roman" w:cs="Times New Roman"/>
          <w:sz w:val="24"/>
          <w:szCs w:val="24"/>
        </w:rPr>
        <w:t xml:space="preserve">sikuandmete </w:t>
      </w:r>
      <w:r w:rsidR="00BB5DD7">
        <w:rPr>
          <w:rFonts w:ascii="Times New Roman" w:eastAsia="Calibri" w:hAnsi="Times New Roman" w:cs="Times New Roman"/>
          <w:sz w:val="24"/>
          <w:szCs w:val="24"/>
        </w:rPr>
        <w:t>nõusolekuta edastamise, avaldamise või nendele juurdepääsu võimaldamise kriminaliseerimine</w:t>
      </w:r>
      <w:r w:rsidR="002C06F3">
        <w:rPr>
          <w:rFonts w:ascii="Times New Roman" w:eastAsia="Calibri" w:hAnsi="Times New Roman" w:cs="Times New Roman"/>
          <w:sz w:val="24"/>
          <w:szCs w:val="24"/>
        </w:rPr>
        <w:t xml:space="preserve"> </w:t>
      </w:r>
      <w:r w:rsidR="00393620">
        <w:rPr>
          <w:rFonts w:ascii="Times New Roman" w:eastAsia="Calibri" w:hAnsi="Times New Roman" w:cs="Times New Roman"/>
          <w:sz w:val="24"/>
          <w:szCs w:val="24"/>
        </w:rPr>
        <w:t xml:space="preserve">laiendab </w:t>
      </w:r>
      <w:r w:rsidR="000A49CF">
        <w:rPr>
          <w:rFonts w:ascii="Times New Roman" w:eastAsia="Calibri" w:hAnsi="Times New Roman" w:cs="Times New Roman"/>
          <w:sz w:val="24"/>
          <w:szCs w:val="24"/>
        </w:rPr>
        <w:t>karistusõiguslikku kaitset</w:t>
      </w:r>
      <w:r w:rsidR="004B6BB0">
        <w:rPr>
          <w:rFonts w:ascii="Times New Roman" w:eastAsia="Calibri" w:hAnsi="Times New Roman" w:cs="Times New Roman"/>
          <w:sz w:val="24"/>
          <w:szCs w:val="24"/>
        </w:rPr>
        <w:t xml:space="preserve"> ja piirab </w:t>
      </w:r>
      <w:r w:rsidR="002270FC">
        <w:rPr>
          <w:rFonts w:ascii="Times New Roman" w:eastAsia="Calibri" w:hAnsi="Times New Roman" w:cs="Times New Roman"/>
          <w:sz w:val="24"/>
          <w:szCs w:val="24"/>
        </w:rPr>
        <w:t xml:space="preserve">sellist väljendusvabaduse kasutamist, mis kahjustab teiste isikute õigusi. </w:t>
      </w:r>
      <w:r w:rsidR="00281DC3" w:rsidRPr="00281DC3">
        <w:rPr>
          <w:rFonts w:ascii="Times New Roman" w:eastAsia="Calibri" w:hAnsi="Times New Roman" w:cs="Times New Roman"/>
          <w:sz w:val="24"/>
          <w:szCs w:val="24"/>
        </w:rPr>
        <w:t xml:space="preserve">Muudatusel on positiivne sotsiaalne mõju inimeste turvalisusele, tervisele ja heaolule.  </w:t>
      </w:r>
      <w:r w:rsidRPr="00E205BB">
        <w:rPr>
          <w:rFonts w:ascii="Times New Roman" w:eastAsia="Calibri" w:hAnsi="Times New Roman" w:cs="Times New Roman"/>
          <w:sz w:val="24"/>
          <w:szCs w:val="24"/>
        </w:rPr>
        <w:t>Muudatused ei too kaasa otseseid täiendavaid kohustusi ettevõtjatele, kuid võivad suurendada elektroonilise side teenusepakkujatele esitatavate päringute arvu.</w:t>
      </w:r>
    </w:p>
    <w:p w14:paraId="01832CAC" w14:textId="77777777" w:rsidR="00A7389F" w:rsidRPr="00E205BB" w:rsidRDefault="00A7389F" w:rsidP="00E205BB">
      <w:pPr>
        <w:pStyle w:val="Vahedeta"/>
        <w:spacing w:line="276" w:lineRule="auto"/>
        <w:jc w:val="both"/>
        <w:rPr>
          <w:rFonts w:ascii="Times New Roman" w:eastAsia="Calibri" w:hAnsi="Times New Roman" w:cs="Times New Roman"/>
          <w:sz w:val="24"/>
          <w:szCs w:val="24"/>
        </w:rPr>
      </w:pPr>
    </w:p>
    <w:p w14:paraId="3272C20E" w14:textId="09EB1DF2" w:rsidR="2B785C4B" w:rsidRPr="00E205BB" w:rsidRDefault="2B785C4B" w:rsidP="00E205BB">
      <w:pPr>
        <w:pStyle w:val="Vahedeta"/>
        <w:spacing w:after="120" w:line="276" w:lineRule="auto"/>
        <w:jc w:val="both"/>
        <w:rPr>
          <w:rFonts w:ascii="Times New Roman" w:eastAsia="Calibri" w:hAnsi="Times New Roman" w:cs="Times New Roman"/>
          <w:b/>
          <w:bCs/>
          <w:sz w:val="24"/>
          <w:szCs w:val="24"/>
        </w:rPr>
      </w:pPr>
      <w:r w:rsidRPr="00E205BB">
        <w:rPr>
          <w:rFonts w:ascii="Times New Roman" w:eastAsia="Calibri" w:hAnsi="Times New Roman" w:cs="Times New Roman"/>
          <w:b/>
          <w:bCs/>
          <w:sz w:val="24"/>
          <w:szCs w:val="24"/>
        </w:rPr>
        <w:t>6.2.3. Haavatavate isikute kaitse tugevdamine (hooldamise kohustuse rikkumine</w:t>
      </w:r>
      <w:r w:rsidR="006E1CB1" w:rsidRPr="00E205BB">
        <w:rPr>
          <w:rFonts w:ascii="Times New Roman" w:eastAsia="Calibri" w:hAnsi="Times New Roman" w:cs="Times New Roman"/>
          <w:b/>
          <w:bCs/>
          <w:sz w:val="24"/>
          <w:szCs w:val="24"/>
        </w:rPr>
        <w:t xml:space="preserve"> –</w:t>
      </w:r>
      <w:r w:rsidRPr="00E205BB">
        <w:rPr>
          <w:rFonts w:ascii="Times New Roman" w:eastAsia="Calibri" w:hAnsi="Times New Roman" w:cs="Times New Roman"/>
          <w:b/>
          <w:bCs/>
          <w:sz w:val="24"/>
          <w:szCs w:val="24"/>
        </w:rPr>
        <w:t xml:space="preserve"> KarS § 124</w:t>
      </w:r>
      <w:r w:rsidR="006910F5" w:rsidRPr="00E205BB">
        <w:rPr>
          <w:rFonts w:ascii="Times New Roman" w:eastAsia="Calibri" w:hAnsi="Times New Roman" w:cs="Times New Roman"/>
          <w:b/>
          <w:bCs/>
          <w:sz w:val="24"/>
          <w:szCs w:val="24"/>
          <w:vertAlign w:val="superscript"/>
        </w:rPr>
        <w:t>1</w:t>
      </w:r>
      <w:r w:rsidRPr="00E205BB">
        <w:rPr>
          <w:rFonts w:ascii="Times New Roman" w:eastAsia="Calibri" w:hAnsi="Times New Roman" w:cs="Times New Roman"/>
          <w:b/>
          <w:bCs/>
          <w:sz w:val="24"/>
          <w:szCs w:val="24"/>
        </w:rPr>
        <w:t>)</w:t>
      </w:r>
    </w:p>
    <w:p w14:paraId="25DE1550" w14:textId="3B6D2E03" w:rsidR="00747581" w:rsidRPr="00E205BB" w:rsidRDefault="157B5EDE" w:rsidP="00E205BB">
      <w:pPr>
        <w:pStyle w:val="Vahedeta"/>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Uue süüteokoosseisu loomisega kriminaliseeritakse hooldamise kohustuse teadlik ja korduv rikkumine olukorras, kus hooldatav isik jäetakse vajalikust abist ilma või koheldakse teda inimväärikust alandavalt</w:t>
      </w:r>
      <w:r w:rsidR="00722982" w:rsidRPr="00E205BB">
        <w:rPr>
          <w:rStyle w:val="Allmrkuseviide"/>
          <w:rFonts w:ascii="Times New Roman" w:eastAsia="Calibri" w:hAnsi="Times New Roman" w:cs="Times New Roman"/>
          <w:sz w:val="24"/>
          <w:szCs w:val="24"/>
        </w:rPr>
        <w:footnoteReference w:id="44"/>
      </w:r>
      <w:r w:rsidRPr="00E205BB">
        <w:rPr>
          <w:rFonts w:ascii="Times New Roman" w:eastAsia="Calibri" w:hAnsi="Times New Roman" w:cs="Times New Roman"/>
          <w:sz w:val="24"/>
          <w:szCs w:val="24"/>
        </w:rPr>
        <w:t xml:space="preserve">. See võimaldab riigil sekkuda oluliselt varasemas etapis, enne kui väärkohtlemise tulemusena tekib tervisekahjustus.  </w:t>
      </w:r>
    </w:p>
    <w:p w14:paraId="53E46325" w14:textId="77777777" w:rsidR="00747581" w:rsidRPr="00E205BB" w:rsidRDefault="00747581" w:rsidP="00E205BB">
      <w:pPr>
        <w:pStyle w:val="Vahedeta"/>
        <w:spacing w:line="276" w:lineRule="auto"/>
        <w:jc w:val="both"/>
        <w:rPr>
          <w:rFonts w:ascii="Times New Roman" w:eastAsia="Calibri" w:hAnsi="Times New Roman" w:cs="Times New Roman"/>
          <w:sz w:val="24"/>
          <w:szCs w:val="24"/>
        </w:rPr>
      </w:pPr>
    </w:p>
    <w:p w14:paraId="7BBC6E69" w14:textId="668AFE35" w:rsidR="00747581" w:rsidRPr="00E205BB" w:rsidRDefault="157B5EDE" w:rsidP="00E205BB">
      <w:pPr>
        <w:pStyle w:val="Vahedeta"/>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Hooldatava sõltuvus hooldajast tekitab olemuslikult ebavõrdse olukorra. Hooldajal võib olla kontroll hooldatava igapäevaelu väga oluliste aspektide üle – näiteks toidu ja joogi kättesaadavuse, hügieeni, ravimite võtmise, liikumise, arstiabi saamise ja suhtlemise üle. Kui hooldaja jätab oma kohustused teadlikult ja korduvalt täitmata või kasutab oma positsiooni hooldatava alandamiseks, võib hooldatava võimalus ennast ise kaitsta või abi otsida olla oluliselt piiratud. Väärkohtlemise risk suureneb muu hulgas inimese funktsionaalse sõltuvuse, puude, halva füüsilise tervise ja kognitiivse kahjustuse korral</w:t>
      </w:r>
      <w:r w:rsidR="00722982" w:rsidRPr="00E205BB">
        <w:rPr>
          <w:rStyle w:val="Allmrkuseviide"/>
          <w:rFonts w:ascii="Times New Roman" w:eastAsia="Calibri" w:hAnsi="Times New Roman" w:cs="Times New Roman"/>
          <w:sz w:val="24"/>
          <w:szCs w:val="24"/>
        </w:rPr>
        <w:footnoteReference w:id="45"/>
      </w:r>
      <w:r w:rsidRPr="00E205BB">
        <w:rPr>
          <w:rFonts w:ascii="Times New Roman" w:eastAsia="Calibri" w:hAnsi="Times New Roman" w:cs="Times New Roman"/>
          <w:sz w:val="24"/>
          <w:szCs w:val="24"/>
        </w:rPr>
        <w:t xml:space="preserve">. Seega on just hooldusvajadusega inimesed üks neist rühmadest, kelle kaitsmiseks on vajalik tõhus ennetus ja varajane sekkumine. </w:t>
      </w:r>
    </w:p>
    <w:p w14:paraId="06E4A889" w14:textId="77777777" w:rsidR="00747581" w:rsidRPr="00E205BB" w:rsidRDefault="00747581" w:rsidP="00E205BB">
      <w:pPr>
        <w:pStyle w:val="Vahedeta"/>
        <w:spacing w:line="276" w:lineRule="auto"/>
        <w:jc w:val="both"/>
        <w:rPr>
          <w:rFonts w:ascii="Times New Roman" w:eastAsia="Calibri" w:hAnsi="Times New Roman" w:cs="Times New Roman"/>
          <w:sz w:val="24"/>
          <w:szCs w:val="24"/>
        </w:rPr>
      </w:pPr>
    </w:p>
    <w:p w14:paraId="0D2242F3" w14:textId="77777777" w:rsidR="00747581" w:rsidRPr="00E205BB" w:rsidRDefault="00747581" w:rsidP="00E205BB">
      <w:pPr>
        <w:pStyle w:val="Vahedeta"/>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 xml:space="preserve">Mõju avaldub peamiselt sotsiaal- ja hoolekandesüsteemi ning õiguskaitse kokkupuutepunktis, kus võib mõnevõrra suureneda selliste juhtumite avastamine ja menetlemine. Kuigi regulatsioon ei muuda otseselt hoolekandeteenuste korraldust, võib see suurendada järelevalveasutuste tähelepanu hoolekandeasutustele ja hooldusteenustele ning eeldatavasti suunab ka hoolduse pakkujaid endid jälgima, et hooldusalustega väärikalt ja tähelepanelikult käitutaks.  </w:t>
      </w:r>
    </w:p>
    <w:p w14:paraId="766F1A13" w14:textId="77777777" w:rsidR="00747581" w:rsidRPr="00E205BB" w:rsidRDefault="00747581" w:rsidP="00E205BB">
      <w:pPr>
        <w:pStyle w:val="Vahedeta"/>
        <w:spacing w:line="276" w:lineRule="auto"/>
        <w:jc w:val="both"/>
        <w:rPr>
          <w:rFonts w:ascii="Times New Roman" w:eastAsia="Calibri" w:hAnsi="Times New Roman" w:cs="Times New Roman"/>
          <w:sz w:val="24"/>
          <w:szCs w:val="24"/>
        </w:rPr>
      </w:pPr>
    </w:p>
    <w:p w14:paraId="1F4834C7" w14:textId="2C6180A1" w:rsidR="00747581" w:rsidRPr="00E205BB" w:rsidRDefault="157B5EDE" w:rsidP="00E205BB">
      <w:pPr>
        <w:pStyle w:val="Vahedeta"/>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2021. aastal valminud uuringu</w:t>
      </w:r>
      <w:r w:rsidR="00722982" w:rsidRPr="00E205BB">
        <w:rPr>
          <w:rStyle w:val="Allmrkuseviide"/>
          <w:rFonts w:ascii="Times New Roman" w:eastAsia="Calibri" w:hAnsi="Times New Roman" w:cs="Times New Roman"/>
          <w:sz w:val="24"/>
          <w:szCs w:val="24"/>
        </w:rPr>
        <w:footnoteReference w:id="46"/>
      </w:r>
      <w:r w:rsidRPr="00E205BB">
        <w:rPr>
          <w:rFonts w:ascii="Times New Roman" w:eastAsia="Calibri" w:hAnsi="Times New Roman" w:cs="Times New Roman"/>
          <w:sz w:val="24"/>
          <w:szCs w:val="24"/>
        </w:rPr>
        <w:t xml:space="preserve"> andmetel, hooldab või abistab 16-aastastest ja vanematest Eesti elanikest 22 protsenti ehk hinnanguliselt 230 000 inimest mõnda pikaajalise terviseprobleemi või tegevuspiiranguga inimest, kelleks kõige sagedamini on koduseks toimetulekuks abi vajav eakas lähedane. 2020. aastal tundis end ca 70 000 inimest igapäevategevustes oluliselt piiratuna (vanusegrupis 16-aastased ja vanemad). Mõõdukaid piiranguid tundis samas vanuses elanikest ca 160 000 inimest. 16-aastastest ja vanematest elanikest ca 180 000 inimest kasutas terviseprobleemi või tegevuspiirangu tõttu lähedaste või tuttavate kõrvalabi</w:t>
      </w:r>
      <w:r w:rsidR="00722982" w:rsidRPr="00E205BB">
        <w:rPr>
          <w:rStyle w:val="Allmrkuseviide"/>
          <w:rFonts w:ascii="Times New Roman" w:eastAsia="Calibri" w:hAnsi="Times New Roman" w:cs="Times New Roman"/>
          <w:sz w:val="24"/>
          <w:szCs w:val="24"/>
        </w:rPr>
        <w:footnoteReference w:id="47"/>
      </w:r>
      <w:r w:rsidRPr="00E205BB">
        <w:rPr>
          <w:rFonts w:ascii="Times New Roman" w:eastAsia="Calibri" w:hAnsi="Times New Roman" w:cs="Times New Roman"/>
          <w:sz w:val="24"/>
          <w:szCs w:val="24"/>
        </w:rPr>
        <w:t xml:space="preserve">. </w:t>
      </w:r>
    </w:p>
    <w:p w14:paraId="301D8319" w14:textId="77777777" w:rsidR="00747581" w:rsidRPr="00E205BB" w:rsidRDefault="00747581" w:rsidP="00E205BB">
      <w:pPr>
        <w:pStyle w:val="Vahedeta"/>
        <w:spacing w:line="276" w:lineRule="auto"/>
        <w:jc w:val="both"/>
        <w:rPr>
          <w:rFonts w:ascii="Times New Roman" w:eastAsia="Calibri" w:hAnsi="Times New Roman" w:cs="Times New Roman"/>
          <w:sz w:val="24"/>
          <w:szCs w:val="24"/>
        </w:rPr>
      </w:pPr>
    </w:p>
    <w:p w14:paraId="7DEF0C93" w14:textId="773B1086" w:rsidR="3822852D" w:rsidRPr="00E205BB" w:rsidRDefault="00747581" w:rsidP="00E205BB">
      <w:pPr>
        <w:pStyle w:val="Vahedeta"/>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 xml:space="preserve">Muudatus võib suurendada hooldusteenuse osutajate, sealhulgas tööandjate tähelepanu hoolduse kvaliteedile, töötajate väljaõppele, sisekontrollile ja hooldusplaanide järgimisele. </w:t>
      </w:r>
      <w:r w:rsidRPr="00E205BB">
        <w:rPr>
          <w:rFonts w:ascii="Times New Roman" w:eastAsia="Calibri" w:hAnsi="Times New Roman" w:cs="Times New Roman"/>
          <w:sz w:val="24"/>
          <w:szCs w:val="24"/>
        </w:rPr>
        <w:lastRenderedPageBreak/>
        <w:t>Pikemas perspektiivis võib varasem sekkumine vähendada raskemate väärkohtlemise tagajärgedega, sealhulgas tervisekahjustuste ja suurenenud hooldusvajadusega seotud kulusid, kuid selle mõju rahalist suurust ei ole praegu võimalik usaldusväärselt hinnata. Uus süüteokoosseis suurendab riigi suutlikkust ennetada ja tõkestada haavatavate isikute väärkohtlemist ning võimaldab õiguskaitsel sekkuda olukordadesse, kus kannatanu enda võimalused ennast kaitsta on piiratud. See tugevdab üldist turvatunnet ja annab selgema õigusliku aluse reageerida hooldussuhetes toimuvale süstemaatilisele väärkohtlemisele.</w:t>
      </w:r>
    </w:p>
    <w:p w14:paraId="6A58E3EC" w14:textId="77777777" w:rsidR="00722982" w:rsidRPr="00E205BB" w:rsidRDefault="00722982" w:rsidP="00E205BB">
      <w:pPr>
        <w:pStyle w:val="Vahedeta"/>
        <w:spacing w:after="120" w:line="276" w:lineRule="auto"/>
        <w:jc w:val="both"/>
        <w:rPr>
          <w:rFonts w:ascii="Times New Roman" w:eastAsia="Calibri" w:hAnsi="Times New Roman" w:cs="Times New Roman"/>
          <w:b/>
          <w:bCs/>
          <w:sz w:val="24"/>
          <w:szCs w:val="24"/>
        </w:rPr>
      </w:pPr>
    </w:p>
    <w:p w14:paraId="56B076E9" w14:textId="2E0E0169" w:rsidR="4548EEB9" w:rsidRPr="00E205BB" w:rsidRDefault="4548EEB9" w:rsidP="00E205BB">
      <w:pPr>
        <w:pStyle w:val="Vahedeta"/>
        <w:spacing w:after="120" w:line="276" w:lineRule="auto"/>
        <w:jc w:val="both"/>
        <w:rPr>
          <w:rFonts w:ascii="Times New Roman" w:eastAsia="Calibri" w:hAnsi="Times New Roman" w:cs="Times New Roman"/>
          <w:b/>
          <w:bCs/>
          <w:sz w:val="24"/>
          <w:szCs w:val="24"/>
        </w:rPr>
      </w:pPr>
      <w:r w:rsidRPr="00E205BB">
        <w:rPr>
          <w:rFonts w:ascii="Times New Roman" w:eastAsia="Calibri" w:hAnsi="Times New Roman" w:cs="Times New Roman"/>
          <w:b/>
          <w:bCs/>
          <w:sz w:val="24"/>
          <w:szCs w:val="24"/>
        </w:rPr>
        <w:t xml:space="preserve">6.2.4. Loomapidamisega seotud ohtude ennetamine </w:t>
      </w:r>
      <w:r w:rsidR="00802132" w:rsidRPr="00E205BB">
        <w:rPr>
          <w:rFonts w:ascii="Times New Roman" w:eastAsia="Calibri" w:hAnsi="Times New Roman" w:cs="Times New Roman"/>
          <w:b/>
          <w:bCs/>
          <w:sz w:val="24"/>
          <w:szCs w:val="24"/>
        </w:rPr>
        <w:t>(</w:t>
      </w:r>
      <w:r w:rsidRPr="00E205BB">
        <w:rPr>
          <w:rFonts w:ascii="Times New Roman" w:eastAsia="Calibri" w:hAnsi="Times New Roman" w:cs="Times New Roman"/>
          <w:b/>
          <w:bCs/>
          <w:sz w:val="24"/>
          <w:szCs w:val="24"/>
        </w:rPr>
        <w:t xml:space="preserve">KarS § </w:t>
      </w:r>
      <w:r w:rsidRPr="00E205BB">
        <w:rPr>
          <w:rFonts w:ascii="Times New Roman" w:eastAsia="Calibri" w:hAnsi="Times New Roman" w:cs="Times New Roman"/>
          <w:b/>
          <w:bCs/>
          <w:color w:val="000000" w:themeColor="text1"/>
          <w:sz w:val="24"/>
          <w:szCs w:val="24"/>
        </w:rPr>
        <w:t>52</w:t>
      </w:r>
      <w:r w:rsidR="006910F5" w:rsidRPr="00E205BB">
        <w:rPr>
          <w:rFonts w:ascii="Times New Roman" w:eastAsia="Calibri" w:hAnsi="Times New Roman" w:cs="Times New Roman"/>
          <w:b/>
          <w:bCs/>
          <w:color w:val="000000" w:themeColor="text1"/>
          <w:sz w:val="24"/>
          <w:szCs w:val="24"/>
          <w:vertAlign w:val="superscript"/>
        </w:rPr>
        <w:t>2</w:t>
      </w:r>
      <w:r w:rsidR="00677CC2" w:rsidRPr="00E205BB">
        <w:rPr>
          <w:rFonts w:ascii="Times New Roman" w:eastAsia="Calibri" w:hAnsi="Times New Roman" w:cs="Times New Roman"/>
          <w:b/>
          <w:bCs/>
          <w:sz w:val="24"/>
          <w:szCs w:val="24"/>
        </w:rPr>
        <w:t xml:space="preserve"> muudatus</w:t>
      </w:r>
      <w:r w:rsidRPr="00E205BB">
        <w:rPr>
          <w:rFonts w:ascii="Times New Roman" w:eastAsia="Calibri" w:hAnsi="Times New Roman" w:cs="Times New Roman"/>
          <w:b/>
          <w:bCs/>
          <w:sz w:val="24"/>
          <w:szCs w:val="24"/>
        </w:rPr>
        <w:t>, LoKS §</w:t>
      </w:r>
      <w:r w:rsidR="581FF7E6" w:rsidRPr="00E205BB">
        <w:rPr>
          <w:rFonts w:ascii="Times New Roman" w:eastAsia="Times New Roman" w:hAnsi="Times New Roman" w:cs="Times New Roman"/>
          <w:b/>
          <w:bCs/>
          <w:color w:val="000000" w:themeColor="text1"/>
          <w:sz w:val="24"/>
          <w:szCs w:val="24"/>
        </w:rPr>
        <w:t xml:space="preserve"> 66</w:t>
      </w:r>
      <w:r w:rsidR="581FF7E6" w:rsidRPr="00E205BB">
        <w:rPr>
          <w:rFonts w:ascii="Times New Roman" w:eastAsia="Times New Roman" w:hAnsi="Times New Roman" w:cs="Times New Roman"/>
          <w:b/>
          <w:bCs/>
          <w:color w:val="000000" w:themeColor="text1"/>
          <w:sz w:val="24"/>
          <w:szCs w:val="24"/>
          <w:vertAlign w:val="superscript"/>
        </w:rPr>
        <w:t xml:space="preserve">11 </w:t>
      </w:r>
      <w:r w:rsidR="1EC993F9" w:rsidRPr="00E205BB">
        <w:rPr>
          <w:rFonts w:ascii="Times New Roman" w:eastAsia="Times New Roman" w:hAnsi="Times New Roman" w:cs="Times New Roman"/>
          <w:b/>
          <w:bCs/>
          <w:color w:val="000000" w:themeColor="text1"/>
          <w:sz w:val="24"/>
          <w:szCs w:val="24"/>
        </w:rPr>
        <w:t xml:space="preserve">lg 3 </w:t>
      </w:r>
      <w:r w:rsidR="581FF7E6" w:rsidRPr="00E205BB">
        <w:rPr>
          <w:rFonts w:ascii="Times New Roman" w:eastAsia="Calibri" w:hAnsi="Times New Roman" w:cs="Times New Roman"/>
          <w:b/>
          <w:bCs/>
          <w:sz w:val="24"/>
          <w:szCs w:val="24"/>
        </w:rPr>
        <w:t>kehtetuks tunnistamine</w:t>
      </w:r>
      <w:r w:rsidRPr="00E205BB">
        <w:rPr>
          <w:rFonts w:ascii="Times New Roman" w:eastAsia="Calibri" w:hAnsi="Times New Roman" w:cs="Times New Roman"/>
          <w:b/>
          <w:bCs/>
          <w:sz w:val="24"/>
          <w:szCs w:val="24"/>
        </w:rPr>
        <w:t>, VTMS §</w:t>
      </w:r>
      <w:r w:rsidR="00A519D2" w:rsidRPr="00E205BB">
        <w:rPr>
          <w:rFonts w:ascii="Times New Roman" w:eastAsia="Calibri" w:hAnsi="Times New Roman" w:cs="Times New Roman"/>
          <w:b/>
          <w:bCs/>
          <w:sz w:val="24"/>
          <w:szCs w:val="24"/>
        </w:rPr>
        <w:t>-de</w:t>
      </w:r>
      <w:r w:rsidRPr="00E205BB">
        <w:rPr>
          <w:rFonts w:ascii="Times New Roman" w:eastAsia="Calibri" w:hAnsi="Times New Roman" w:cs="Times New Roman"/>
          <w:b/>
          <w:bCs/>
          <w:sz w:val="24"/>
          <w:szCs w:val="24"/>
        </w:rPr>
        <w:t xml:space="preserve"> 73</w:t>
      </w:r>
      <w:r w:rsidR="19907B58" w:rsidRPr="00E205BB">
        <w:rPr>
          <w:rFonts w:ascii="Times New Roman" w:eastAsia="Calibri" w:hAnsi="Times New Roman" w:cs="Times New Roman"/>
          <w:b/>
          <w:bCs/>
          <w:sz w:val="24"/>
          <w:szCs w:val="24"/>
        </w:rPr>
        <w:t>, 74</w:t>
      </w:r>
      <w:r w:rsidR="00E36627" w:rsidRPr="00E205BB">
        <w:rPr>
          <w:rFonts w:ascii="Times New Roman" w:eastAsia="Calibri" w:hAnsi="Times New Roman" w:cs="Times New Roman"/>
          <w:b/>
          <w:bCs/>
          <w:sz w:val="24"/>
          <w:szCs w:val="24"/>
        </w:rPr>
        <w:t xml:space="preserve"> ja</w:t>
      </w:r>
      <w:r w:rsidR="19907B58" w:rsidRPr="00E205BB">
        <w:rPr>
          <w:rFonts w:ascii="Times New Roman" w:eastAsia="Calibri" w:hAnsi="Times New Roman" w:cs="Times New Roman"/>
          <w:b/>
          <w:bCs/>
          <w:sz w:val="24"/>
          <w:szCs w:val="24"/>
        </w:rPr>
        <w:t xml:space="preserve"> 83</w:t>
      </w:r>
      <w:r w:rsidRPr="00E205BB">
        <w:rPr>
          <w:rFonts w:ascii="Times New Roman" w:eastAsia="Calibri" w:hAnsi="Times New Roman" w:cs="Times New Roman"/>
          <w:b/>
          <w:bCs/>
          <w:sz w:val="24"/>
          <w:szCs w:val="24"/>
        </w:rPr>
        <w:t xml:space="preserve"> muudatus</w:t>
      </w:r>
      <w:r w:rsidR="3F9CEC59" w:rsidRPr="00E205BB">
        <w:rPr>
          <w:rFonts w:ascii="Times New Roman" w:eastAsia="Calibri" w:hAnsi="Times New Roman" w:cs="Times New Roman"/>
          <w:b/>
          <w:bCs/>
          <w:sz w:val="24"/>
          <w:szCs w:val="24"/>
        </w:rPr>
        <w:t>ed</w:t>
      </w:r>
      <w:r w:rsidRPr="00E205BB">
        <w:rPr>
          <w:rFonts w:ascii="Times New Roman" w:eastAsia="Calibri" w:hAnsi="Times New Roman" w:cs="Times New Roman"/>
          <w:b/>
          <w:bCs/>
          <w:sz w:val="24"/>
          <w:szCs w:val="24"/>
        </w:rPr>
        <w:t>)</w:t>
      </w:r>
    </w:p>
    <w:p w14:paraId="7BC62D07" w14:textId="77DBCA31" w:rsidR="006910F5" w:rsidRPr="00E205BB" w:rsidRDefault="4548EEB9" w:rsidP="00E205BB">
      <w:pPr>
        <w:pStyle w:val="Vahedeta"/>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Eelnõu</w:t>
      </w:r>
      <w:r w:rsidR="001B7856" w:rsidRPr="00E205BB">
        <w:rPr>
          <w:rFonts w:ascii="Times New Roman" w:eastAsia="Calibri" w:hAnsi="Times New Roman" w:cs="Times New Roman"/>
          <w:sz w:val="24"/>
          <w:szCs w:val="24"/>
        </w:rPr>
        <w:t xml:space="preserve"> kohaselt</w:t>
      </w:r>
      <w:r w:rsidRPr="00E205BB">
        <w:rPr>
          <w:rFonts w:ascii="Times New Roman" w:eastAsia="Calibri" w:hAnsi="Times New Roman" w:cs="Times New Roman"/>
          <w:sz w:val="24"/>
          <w:szCs w:val="24"/>
        </w:rPr>
        <w:t xml:space="preserve"> laiendatakse loomapidamise keelu kohaldamise aluseid ja antakse pädevus selle kohaldamiseks lisaks kohtule ka kohtuvälisele menetlejale. Muudatuse eesmärk on võimaldada tõhusamat ja kiiremat sekkumist olukordades, kus loomapidamine ohustab inimeste elu, tervist või vara.</w:t>
      </w:r>
      <w:r w:rsidR="4F2D06F3" w:rsidRPr="00E205BB">
        <w:rPr>
          <w:rFonts w:ascii="Times New Roman" w:eastAsia="Calibri" w:hAnsi="Times New Roman" w:cs="Times New Roman"/>
          <w:sz w:val="24"/>
          <w:szCs w:val="24"/>
        </w:rPr>
        <w:t xml:space="preserve"> </w:t>
      </w:r>
      <w:r w:rsidRPr="00E205BB">
        <w:rPr>
          <w:rFonts w:ascii="Times New Roman" w:eastAsia="Calibri" w:hAnsi="Times New Roman" w:cs="Times New Roman"/>
          <w:sz w:val="24"/>
          <w:szCs w:val="24"/>
        </w:rPr>
        <w:t>Mõju avaldub eelkõige järelevalveasutuste ja kohalik</w:t>
      </w:r>
      <w:r w:rsidR="00496410" w:rsidRPr="00E205BB">
        <w:rPr>
          <w:rFonts w:ascii="Times New Roman" w:eastAsia="Calibri" w:hAnsi="Times New Roman" w:cs="Times New Roman"/>
          <w:sz w:val="24"/>
          <w:szCs w:val="24"/>
        </w:rPr>
        <w:t>u</w:t>
      </w:r>
      <w:r w:rsidRPr="00E205BB">
        <w:rPr>
          <w:rFonts w:ascii="Times New Roman" w:eastAsia="Calibri" w:hAnsi="Times New Roman" w:cs="Times New Roman"/>
          <w:sz w:val="24"/>
          <w:szCs w:val="24"/>
        </w:rPr>
        <w:t xml:space="preserve"> omavalitsuse töös, kelle menetluskoormus võib mõõdukalt suureneda. Samas paraneb oluliselt ennet</w:t>
      </w:r>
      <w:r w:rsidR="380AF186" w:rsidRPr="00E205BB">
        <w:rPr>
          <w:rFonts w:ascii="Times New Roman" w:eastAsia="Calibri" w:hAnsi="Times New Roman" w:cs="Times New Roman"/>
          <w:sz w:val="24"/>
          <w:szCs w:val="24"/>
        </w:rPr>
        <w:t xml:space="preserve">us </w:t>
      </w:r>
      <w:r w:rsidRPr="00E205BB">
        <w:rPr>
          <w:rFonts w:ascii="Times New Roman" w:eastAsia="Calibri" w:hAnsi="Times New Roman" w:cs="Times New Roman"/>
          <w:sz w:val="24"/>
          <w:szCs w:val="24"/>
        </w:rPr>
        <w:t>ning väheneb risk, et ohtlik olukord jääb pikaks ajaks lahendamata.</w:t>
      </w:r>
    </w:p>
    <w:p w14:paraId="38379F6E" w14:textId="10FC5045" w:rsidR="0ADE041B" w:rsidRPr="00E205BB" w:rsidRDefault="0ADE041B" w:rsidP="00E205BB">
      <w:pPr>
        <w:pStyle w:val="Vahedeta"/>
        <w:spacing w:after="120" w:line="276" w:lineRule="auto"/>
        <w:jc w:val="both"/>
        <w:rPr>
          <w:rFonts w:ascii="Times New Roman" w:eastAsia="Calibri" w:hAnsi="Times New Roman" w:cs="Times New Roman"/>
          <w:sz w:val="24"/>
          <w:szCs w:val="24"/>
        </w:rPr>
      </w:pPr>
      <w:r w:rsidRPr="00E205BB">
        <w:rPr>
          <w:rFonts w:ascii="Times New Roman" w:hAnsi="Times New Roman" w:cs="Times New Roman"/>
          <w:sz w:val="24"/>
          <w:szCs w:val="24"/>
        </w:rPr>
        <w:t>KarS § 264 muutmisel on üldpreventiiv</w:t>
      </w:r>
      <w:r w:rsidR="001B2E2B" w:rsidRPr="00E205BB">
        <w:rPr>
          <w:rFonts w:ascii="Times New Roman" w:hAnsi="Times New Roman" w:cs="Times New Roman"/>
          <w:sz w:val="24"/>
          <w:szCs w:val="24"/>
        </w:rPr>
        <w:t>n</w:t>
      </w:r>
      <w:r w:rsidRPr="00E205BB">
        <w:rPr>
          <w:rFonts w:ascii="Times New Roman" w:hAnsi="Times New Roman" w:cs="Times New Roman"/>
          <w:sz w:val="24"/>
          <w:szCs w:val="24"/>
        </w:rPr>
        <w:t>e mõju, kinnitades ühiskonnas arusaama, et loomade piinamine ei ole marginaalne õigusrikkumine, vaid tõsine kuritegu, millele järgneb proportsionaalne ja selge riiklik reaktsioon. See toetab loomade heaolu, tugevdab avalikku õiglustunnet ning aitab kaasa karistuspoliitika ajakohastamisele loomakaitse valdkonnas.</w:t>
      </w:r>
    </w:p>
    <w:p w14:paraId="37CFE7C3" w14:textId="4C48D9B1" w:rsidR="3822852D" w:rsidRPr="00E205BB" w:rsidRDefault="3822852D" w:rsidP="00E205BB">
      <w:pPr>
        <w:pStyle w:val="Vahedeta"/>
        <w:spacing w:line="276" w:lineRule="auto"/>
        <w:jc w:val="both"/>
        <w:rPr>
          <w:rFonts w:ascii="Times New Roman" w:eastAsia="Calibri" w:hAnsi="Times New Roman" w:cs="Times New Roman"/>
          <w:sz w:val="24"/>
          <w:szCs w:val="24"/>
        </w:rPr>
      </w:pPr>
    </w:p>
    <w:p w14:paraId="21A2B36E" w14:textId="4C5011F9" w:rsidR="3822852D" w:rsidRPr="00E205BB" w:rsidRDefault="3822852D" w:rsidP="00E205BB">
      <w:pPr>
        <w:pStyle w:val="Vahedeta"/>
        <w:spacing w:after="120" w:line="276" w:lineRule="auto"/>
        <w:jc w:val="both"/>
        <w:rPr>
          <w:rFonts w:ascii="Times New Roman" w:eastAsia="Calibri" w:hAnsi="Times New Roman" w:cs="Times New Roman"/>
          <w:b/>
          <w:bCs/>
          <w:sz w:val="24"/>
          <w:szCs w:val="24"/>
        </w:rPr>
      </w:pPr>
      <w:r w:rsidRPr="00E205BB">
        <w:rPr>
          <w:rFonts w:ascii="Times New Roman" w:eastAsia="Calibri" w:hAnsi="Times New Roman" w:cs="Times New Roman"/>
          <w:b/>
          <w:bCs/>
          <w:sz w:val="24"/>
          <w:szCs w:val="24"/>
        </w:rPr>
        <w:t>6.</w:t>
      </w:r>
      <w:r w:rsidR="77CBF504" w:rsidRPr="00E205BB">
        <w:rPr>
          <w:rFonts w:ascii="Times New Roman" w:eastAsia="Calibri" w:hAnsi="Times New Roman" w:cs="Times New Roman"/>
          <w:b/>
          <w:bCs/>
          <w:sz w:val="24"/>
          <w:szCs w:val="24"/>
        </w:rPr>
        <w:t xml:space="preserve">2.5. Süüvõime erand (KarS § </w:t>
      </w:r>
      <w:r w:rsidR="77CBF504" w:rsidRPr="00E205BB">
        <w:rPr>
          <w:rFonts w:ascii="Times New Roman" w:eastAsia="Times New Roman" w:hAnsi="Times New Roman" w:cs="Times New Roman"/>
          <w:b/>
          <w:bCs/>
          <w:color w:val="000000" w:themeColor="text1"/>
          <w:sz w:val="24"/>
          <w:szCs w:val="24"/>
        </w:rPr>
        <w:t>36</w:t>
      </w:r>
      <w:r w:rsidR="77CBF504" w:rsidRPr="00E205BB">
        <w:rPr>
          <w:rFonts w:ascii="Times New Roman" w:eastAsia="Times New Roman" w:hAnsi="Times New Roman" w:cs="Times New Roman"/>
          <w:b/>
          <w:bCs/>
          <w:color w:val="000000" w:themeColor="text1"/>
          <w:sz w:val="24"/>
          <w:szCs w:val="24"/>
          <w:vertAlign w:val="superscript"/>
        </w:rPr>
        <w:t>1</w:t>
      </w:r>
      <w:r w:rsidR="77CBF504" w:rsidRPr="00E205BB">
        <w:rPr>
          <w:rFonts w:ascii="Times New Roman" w:eastAsia="Calibri" w:hAnsi="Times New Roman" w:cs="Times New Roman"/>
          <w:b/>
          <w:bCs/>
          <w:sz w:val="24"/>
          <w:szCs w:val="24"/>
        </w:rPr>
        <w:t>)</w:t>
      </w:r>
    </w:p>
    <w:p w14:paraId="02B40999" w14:textId="77777777" w:rsidR="0031530F" w:rsidRPr="00E205BB" w:rsidRDefault="00EF4D8C" w:rsidP="00E205BB">
      <w:pPr>
        <w:pStyle w:val="Vahedeta"/>
        <w:spacing w:after="120" w:line="276" w:lineRule="auto"/>
        <w:jc w:val="both"/>
        <w:rPr>
          <w:rFonts w:ascii="Times New Roman" w:hAnsi="Times New Roman" w:cs="Times New Roman"/>
          <w:sz w:val="24"/>
          <w:szCs w:val="24"/>
        </w:rPr>
      </w:pPr>
      <w:r w:rsidRPr="00E205BB">
        <w:rPr>
          <w:rFonts w:ascii="Times New Roman" w:hAnsi="Times New Roman" w:cs="Times New Roman"/>
          <w:sz w:val="24"/>
          <w:szCs w:val="24"/>
        </w:rPr>
        <w:t>Eelnõu kohaselt lisatakse säte, mille järgi ei ole süü välistatud, kui inimene on end tahtlikult viinud seisundisse, mis välistab tema süüvõime. Muudatus kõrvaldab kehtivas õiguses esineva lünga ning võimaldab karistusõiguslikku sekkumist olukordades, kus inimene saab praegu vastutusest vabaneda vaatamata enda tahtlikule riskikäitumisele.</w:t>
      </w:r>
    </w:p>
    <w:p w14:paraId="2065A04A" w14:textId="77777777" w:rsidR="0031530F" w:rsidRPr="00E205BB" w:rsidRDefault="00EF4D8C" w:rsidP="00E205BB">
      <w:pPr>
        <w:pStyle w:val="Vahedeta"/>
        <w:spacing w:after="120" w:line="276" w:lineRule="auto"/>
        <w:jc w:val="both"/>
        <w:rPr>
          <w:rFonts w:ascii="Times New Roman" w:hAnsi="Times New Roman" w:cs="Times New Roman"/>
          <w:sz w:val="24"/>
          <w:szCs w:val="24"/>
        </w:rPr>
      </w:pPr>
      <w:r w:rsidRPr="00E205BB">
        <w:rPr>
          <w:rFonts w:ascii="Times New Roman" w:hAnsi="Times New Roman" w:cs="Times New Roman"/>
          <w:sz w:val="24"/>
          <w:szCs w:val="24"/>
        </w:rPr>
        <w:t>Muudatus ei mõjuta oluliselt menetluste arvu, sest tegemist on harvade üksikjuhtumitega, kuid muudab nende lahendamise keerukamaks, kuna suureneb vajadus hinnata inimese varasemat käitumist ja seisundi tekkimise ennustatavust.</w:t>
      </w:r>
    </w:p>
    <w:p w14:paraId="70B07468" w14:textId="6AEA62F6" w:rsidR="3822852D" w:rsidRPr="00E205BB" w:rsidRDefault="3822852D" w:rsidP="00E205BB">
      <w:pPr>
        <w:pStyle w:val="Vahedeta"/>
        <w:spacing w:line="276" w:lineRule="auto"/>
        <w:jc w:val="both"/>
        <w:rPr>
          <w:rFonts w:ascii="Times New Roman" w:eastAsia="Calibri" w:hAnsi="Times New Roman" w:cs="Times New Roman"/>
          <w:sz w:val="24"/>
          <w:szCs w:val="24"/>
        </w:rPr>
      </w:pPr>
    </w:p>
    <w:p w14:paraId="488639C3" w14:textId="69D1F84C" w:rsidR="4E3865E8" w:rsidRPr="00E205BB" w:rsidRDefault="4E3865E8" w:rsidP="00E205BB">
      <w:pPr>
        <w:pStyle w:val="Vahedeta"/>
        <w:spacing w:after="120" w:line="276" w:lineRule="auto"/>
        <w:jc w:val="both"/>
        <w:rPr>
          <w:rFonts w:ascii="Times New Roman" w:eastAsia="Calibri" w:hAnsi="Times New Roman" w:cs="Times New Roman"/>
          <w:b/>
          <w:bCs/>
          <w:sz w:val="24"/>
          <w:szCs w:val="24"/>
        </w:rPr>
      </w:pPr>
      <w:r w:rsidRPr="00E205BB">
        <w:rPr>
          <w:rFonts w:ascii="Times New Roman" w:eastAsia="Calibri" w:hAnsi="Times New Roman" w:cs="Times New Roman"/>
          <w:b/>
          <w:bCs/>
          <w:sz w:val="24"/>
          <w:szCs w:val="24"/>
        </w:rPr>
        <w:t>6.3. Mõjude hindamine valdkondade kaupa</w:t>
      </w:r>
    </w:p>
    <w:p w14:paraId="52BC9D50" w14:textId="3D90C954" w:rsidR="4E3865E8" w:rsidRPr="00E205BB" w:rsidRDefault="4E3865E8" w:rsidP="00E205BB">
      <w:pPr>
        <w:pStyle w:val="Vahedeta"/>
        <w:spacing w:after="120" w:line="276" w:lineRule="auto"/>
        <w:jc w:val="both"/>
        <w:rPr>
          <w:rFonts w:ascii="Times New Roman" w:eastAsia="Calibri" w:hAnsi="Times New Roman" w:cs="Times New Roman"/>
          <w:b/>
          <w:bCs/>
          <w:sz w:val="24"/>
          <w:szCs w:val="24"/>
        </w:rPr>
      </w:pPr>
      <w:r w:rsidRPr="00E205BB">
        <w:rPr>
          <w:rFonts w:ascii="Times New Roman" w:eastAsia="Calibri" w:hAnsi="Times New Roman" w:cs="Times New Roman"/>
          <w:b/>
          <w:bCs/>
          <w:sz w:val="24"/>
          <w:szCs w:val="24"/>
        </w:rPr>
        <w:t>6.3.1. Sotsiaalne mõju</w:t>
      </w:r>
    </w:p>
    <w:p w14:paraId="328A71AB" w14:textId="2A479C2A" w:rsidR="4E3865E8" w:rsidRPr="00E205BB" w:rsidRDefault="4E3865E8" w:rsidP="00E205BB">
      <w:pPr>
        <w:pStyle w:val="Vahedeta"/>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Eelnõu olulisim mõju avaldub sotsiaalsfääris. Muudatused parandavad vägivalla, ähvardamise ja küberahistamise ohvrite kaitset ning laiendavad riigi võimalusi sekkuda olukor</w:t>
      </w:r>
      <w:r w:rsidR="003B03A9" w:rsidRPr="00E205BB">
        <w:rPr>
          <w:rFonts w:ascii="Times New Roman" w:eastAsia="Calibri" w:hAnsi="Times New Roman" w:cs="Times New Roman"/>
          <w:sz w:val="24"/>
          <w:szCs w:val="24"/>
        </w:rPr>
        <w:t>ras</w:t>
      </w:r>
      <w:r w:rsidRPr="00E205BB">
        <w:rPr>
          <w:rFonts w:ascii="Times New Roman" w:eastAsia="Calibri" w:hAnsi="Times New Roman" w:cs="Times New Roman"/>
          <w:sz w:val="24"/>
          <w:szCs w:val="24"/>
        </w:rPr>
        <w:t>, kus isikute vaimne või füüsiline heaolu on ohustatud. Samuti tugevdatakse haavatavate isikute, eelkõige eakate ja puu</w:t>
      </w:r>
      <w:r w:rsidR="003D381D" w:rsidRPr="00E205BB">
        <w:rPr>
          <w:rFonts w:ascii="Times New Roman" w:eastAsia="Calibri" w:hAnsi="Times New Roman" w:cs="Times New Roman"/>
          <w:sz w:val="24"/>
          <w:szCs w:val="24"/>
        </w:rPr>
        <w:t>d</w:t>
      </w:r>
      <w:r w:rsidRPr="00E205BB">
        <w:rPr>
          <w:rFonts w:ascii="Times New Roman" w:eastAsia="Calibri" w:hAnsi="Times New Roman" w:cs="Times New Roman"/>
          <w:sz w:val="24"/>
          <w:szCs w:val="24"/>
        </w:rPr>
        <w:t>ega inimeste kaitset hooldamis</w:t>
      </w:r>
      <w:r w:rsidR="3EC74DC3" w:rsidRPr="00E205BB">
        <w:rPr>
          <w:rFonts w:ascii="Times New Roman" w:eastAsia="Calibri" w:hAnsi="Times New Roman" w:cs="Times New Roman"/>
          <w:sz w:val="24"/>
          <w:szCs w:val="24"/>
        </w:rPr>
        <w:t xml:space="preserve">e </w:t>
      </w:r>
      <w:r w:rsidRPr="00E205BB">
        <w:rPr>
          <w:rFonts w:ascii="Times New Roman" w:eastAsia="Calibri" w:hAnsi="Times New Roman" w:cs="Times New Roman"/>
          <w:sz w:val="24"/>
          <w:szCs w:val="24"/>
        </w:rPr>
        <w:t>kohustuse rikkumise korral.</w:t>
      </w:r>
    </w:p>
    <w:p w14:paraId="2CB492E4" w14:textId="54C6FB61" w:rsidR="3822852D" w:rsidRPr="00E205BB" w:rsidRDefault="3822852D" w:rsidP="00E205BB">
      <w:pPr>
        <w:pStyle w:val="Vahedeta"/>
        <w:spacing w:line="276" w:lineRule="auto"/>
        <w:jc w:val="both"/>
        <w:rPr>
          <w:rFonts w:ascii="Times New Roman" w:eastAsia="Calibri" w:hAnsi="Times New Roman" w:cs="Times New Roman"/>
          <w:sz w:val="24"/>
          <w:szCs w:val="24"/>
        </w:rPr>
      </w:pPr>
    </w:p>
    <w:p w14:paraId="5EFEB778" w14:textId="24FB7D42" w:rsidR="4E3865E8" w:rsidRPr="00E205BB" w:rsidRDefault="4E3865E8" w:rsidP="00E205BB">
      <w:pPr>
        <w:pStyle w:val="Vahedeta"/>
        <w:spacing w:after="120" w:line="276" w:lineRule="auto"/>
        <w:jc w:val="both"/>
        <w:rPr>
          <w:rFonts w:ascii="Times New Roman" w:eastAsia="Calibri" w:hAnsi="Times New Roman" w:cs="Times New Roman"/>
          <w:b/>
          <w:bCs/>
          <w:sz w:val="24"/>
          <w:szCs w:val="24"/>
        </w:rPr>
      </w:pPr>
      <w:r w:rsidRPr="00E205BB">
        <w:rPr>
          <w:rFonts w:ascii="Times New Roman" w:eastAsia="Calibri" w:hAnsi="Times New Roman" w:cs="Times New Roman"/>
          <w:b/>
          <w:bCs/>
          <w:sz w:val="24"/>
          <w:szCs w:val="24"/>
        </w:rPr>
        <w:t>6.3.2. Mõju riigi julgeolekule ja välissuhetele</w:t>
      </w:r>
    </w:p>
    <w:p w14:paraId="3191D11A" w14:textId="183EC0C4" w:rsidR="4E3865E8" w:rsidRPr="00E205BB" w:rsidRDefault="4E3865E8" w:rsidP="00E205BB">
      <w:pPr>
        <w:pStyle w:val="Vahedeta"/>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Eelnõu</w:t>
      </w:r>
      <w:r w:rsidR="004F2ECE" w:rsidRPr="00E205BB">
        <w:rPr>
          <w:rFonts w:ascii="Times New Roman" w:eastAsia="Calibri" w:hAnsi="Times New Roman" w:cs="Times New Roman"/>
          <w:sz w:val="24"/>
          <w:szCs w:val="24"/>
        </w:rPr>
        <w:t>l</w:t>
      </w:r>
      <w:r w:rsidRPr="00E205BB">
        <w:rPr>
          <w:rFonts w:ascii="Times New Roman" w:eastAsia="Calibri" w:hAnsi="Times New Roman" w:cs="Times New Roman"/>
          <w:sz w:val="24"/>
          <w:szCs w:val="24"/>
        </w:rPr>
        <w:t xml:space="preserve"> ei o</w:t>
      </w:r>
      <w:r w:rsidR="004F2ECE" w:rsidRPr="00E205BB">
        <w:rPr>
          <w:rFonts w:ascii="Times New Roman" w:eastAsia="Calibri" w:hAnsi="Times New Roman" w:cs="Times New Roman"/>
          <w:sz w:val="24"/>
          <w:szCs w:val="24"/>
        </w:rPr>
        <w:t>le</w:t>
      </w:r>
      <w:r w:rsidRPr="00E205BB">
        <w:rPr>
          <w:rFonts w:ascii="Times New Roman" w:eastAsia="Calibri" w:hAnsi="Times New Roman" w:cs="Times New Roman"/>
          <w:sz w:val="24"/>
          <w:szCs w:val="24"/>
        </w:rPr>
        <w:t xml:space="preserve"> otsest mõju riigi julgeolekule ega välissuhetele. Kaudne mõju võib avalduda rahvusvahelise koostöö suurenemises digi</w:t>
      </w:r>
      <w:r w:rsidR="07ECEEAD" w:rsidRPr="00E205BB">
        <w:rPr>
          <w:rFonts w:ascii="Times New Roman" w:eastAsia="Calibri" w:hAnsi="Times New Roman" w:cs="Times New Roman"/>
          <w:sz w:val="24"/>
          <w:szCs w:val="24"/>
        </w:rPr>
        <w:t>keskkonnas toime pandava</w:t>
      </w:r>
      <w:r w:rsidRPr="00E205BB">
        <w:rPr>
          <w:rFonts w:ascii="Times New Roman" w:eastAsia="Calibri" w:hAnsi="Times New Roman" w:cs="Times New Roman"/>
          <w:sz w:val="24"/>
          <w:szCs w:val="24"/>
        </w:rPr>
        <w:t xml:space="preserve"> vägivallaga seotud juhtumite menetlemisel, kuid see ei ole sisuliselt uus menetlusvaldkond.</w:t>
      </w:r>
    </w:p>
    <w:p w14:paraId="655F2E7A" w14:textId="02E393A2" w:rsidR="3822852D" w:rsidRPr="00E205BB" w:rsidRDefault="3822852D" w:rsidP="00E205BB">
      <w:pPr>
        <w:pStyle w:val="Vahedeta"/>
        <w:spacing w:line="276" w:lineRule="auto"/>
        <w:jc w:val="both"/>
        <w:rPr>
          <w:rFonts w:ascii="Times New Roman" w:eastAsia="Calibri" w:hAnsi="Times New Roman" w:cs="Times New Roman"/>
          <w:sz w:val="24"/>
          <w:szCs w:val="24"/>
        </w:rPr>
      </w:pPr>
    </w:p>
    <w:p w14:paraId="4415F216" w14:textId="43F283BE" w:rsidR="4E3865E8" w:rsidRPr="00E205BB" w:rsidRDefault="4E3865E8" w:rsidP="00E205BB">
      <w:pPr>
        <w:pStyle w:val="Vahedeta"/>
        <w:spacing w:after="120" w:line="276" w:lineRule="auto"/>
        <w:jc w:val="both"/>
        <w:rPr>
          <w:rFonts w:ascii="Times New Roman" w:eastAsia="Calibri" w:hAnsi="Times New Roman" w:cs="Times New Roman"/>
          <w:b/>
          <w:bCs/>
          <w:sz w:val="24"/>
          <w:szCs w:val="24"/>
        </w:rPr>
      </w:pPr>
      <w:r w:rsidRPr="00E205BB">
        <w:rPr>
          <w:rFonts w:ascii="Times New Roman" w:eastAsia="Calibri" w:hAnsi="Times New Roman" w:cs="Times New Roman"/>
          <w:b/>
          <w:bCs/>
          <w:sz w:val="24"/>
          <w:szCs w:val="24"/>
        </w:rPr>
        <w:t>6.3.3. Mõju majandusele</w:t>
      </w:r>
    </w:p>
    <w:p w14:paraId="1F7BDEC0" w14:textId="0572E5B5" w:rsidR="4E3865E8" w:rsidRPr="00E205BB" w:rsidRDefault="4E3865E8" w:rsidP="00E205BB">
      <w:pPr>
        <w:pStyle w:val="Vahedeta"/>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Eelnõu</w:t>
      </w:r>
      <w:r w:rsidR="004F2ECE" w:rsidRPr="00E205BB">
        <w:rPr>
          <w:rFonts w:ascii="Times New Roman" w:eastAsia="Calibri" w:hAnsi="Times New Roman" w:cs="Times New Roman"/>
          <w:sz w:val="24"/>
          <w:szCs w:val="24"/>
        </w:rPr>
        <w:t>kohase</w:t>
      </w:r>
      <w:r w:rsidR="00DB2F10" w:rsidRPr="00E205BB">
        <w:rPr>
          <w:rFonts w:ascii="Times New Roman" w:eastAsia="Calibri" w:hAnsi="Times New Roman" w:cs="Times New Roman"/>
          <w:sz w:val="24"/>
          <w:szCs w:val="24"/>
        </w:rPr>
        <w:t xml:space="preserve"> seadusega</w:t>
      </w:r>
      <w:r w:rsidRPr="00E205BB">
        <w:rPr>
          <w:rFonts w:ascii="Times New Roman" w:eastAsia="Calibri" w:hAnsi="Times New Roman" w:cs="Times New Roman"/>
          <w:sz w:val="24"/>
          <w:szCs w:val="24"/>
        </w:rPr>
        <w:t xml:space="preserve"> ei kehtesta</w:t>
      </w:r>
      <w:r w:rsidR="004F2ECE" w:rsidRPr="00E205BB">
        <w:rPr>
          <w:rFonts w:ascii="Times New Roman" w:eastAsia="Calibri" w:hAnsi="Times New Roman" w:cs="Times New Roman"/>
          <w:sz w:val="24"/>
          <w:szCs w:val="24"/>
        </w:rPr>
        <w:t>ta</w:t>
      </w:r>
      <w:r w:rsidRPr="00E205BB">
        <w:rPr>
          <w:rFonts w:ascii="Times New Roman" w:eastAsia="Calibri" w:hAnsi="Times New Roman" w:cs="Times New Roman"/>
          <w:sz w:val="24"/>
          <w:szCs w:val="24"/>
        </w:rPr>
        <w:t xml:space="preserve"> ettevõtjatele uusi kohustusi ega mõjuta</w:t>
      </w:r>
      <w:r w:rsidR="004F2ECE" w:rsidRPr="00E205BB">
        <w:rPr>
          <w:rFonts w:ascii="Times New Roman" w:eastAsia="Calibri" w:hAnsi="Times New Roman" w:cs="Times New Roman"/>
          <w:sz w:val="24"/>
          <w:szCs w:val="24"/>
        </w:rPr>
        <w:t>ta</w:t>
      </w:r>
      <w:r w:rsidRPr="00E205BB">
        <w:rPr>
          <w:rFonts w:ascii="Times New Roman" w:eastAsia="Calibri" w:hAnsi="Times New Roman" w:cs="Times New Roman"/>
          <w:sz w:val="24"/>
          <w:szCs w:val="24"/>
        </w:rPr>
        <w:t xml:space="preserve"> otseselt majandustegevust. Kaudne mõju võib avalduda elektroonilise side teenuse</w:t>
      </w:r>
      <w:r w:rsidR="00D03273" w:rsidRPr="00E205BB">
        <w:rPr>
          <w:rFonts w:ascii="Times New Roman" w:eastAsia="Calibri" w:hAnsi="Times New Roman" w:cs="Times New Roman"/>
          <w:sz w:val="24"/>
          <w:szCs w:val="24"/>
        </w:rPr>
        <w:t xml:space="preserve"> </w:t>
      </w:r>
      <w:r w:rsidRPr="00E205BB">
        <w:rPr>
          <w:rFonts w:ascii="Times New Roman" w:eastAsia="Calibri" w:hAnsi="Times New Roman" w:cs="Times New Roman"/>
          <w:sz w:val="24"/>
          <w:szCs w:val="24"/>
        </w:rPr>
        <w:t xml:space="preserve">pakkujatele esitatavate päringute arvu kasvus ning mõningases </w:t>
      </w:r>
      <w:r w:rsidR="0034063A" w:rsidRPr="00E205BB">
        <w:rPr>
          <w:rFonts w:ascii="Times New Roman" w:eastAsia="Calibri" w:hAnsi="Times New Roman" w:cs="Times New Roman"/>
          <w:sz w:val="24"/>
          <w:szCs w:val="24"/>
        </w:rPr>
        <w:t>töö</w:t>
      </w:r>
      <w:r w:rsidRPr="00E205BB">
        <w:rPr>
          <w:rFonts w:ascii="Times New Roman" w:eastAsia="Calibri" w:hAnsi="Times New Roman" w:cs="Times New Roman"/>
          <w:sz w:val="24"/>
          <w:szCs w:val="24"/>
        </w:rPr>
        <w:t>koormuse suurenemises õiguskaitseasutustes. Mõju majandusele tervikuna on väike.</w:t>
      </w:r>
    </w:p>
    <w:p w14:paraId="290EFA2F" w14:textId="7E050F52" w:rsidR="3822852D" w:rsidRPr="00E205BB" w:rsidRDefault="3822852D" w:rsidP="00E205BB">
      <w:pPr>
        <w:pStyle w:val="Vahedeta"/>
        <w:spacing w:line="276" w:lineRule="auto"/>
        <w:jc w:val="both"/>
        <w:rPr>
          <w:rFonts w:ascii="Times New Roman" w:eastAsia="Calibri" w:hAnsi="Times New Roman" w:cs="Times New Roman"/>
          <w:sz w:val="24"/>
          <w:szCs w:val="24"/>
        </w:rPr>
      </w:pPr>
    </w:p>
    <w:p w14:paraId="29F7E47A" w14:textId="262DB79B" w:rsidR="4E3865E8" w:rsidRPr="00E205BB" w:rsidRDefault="4E3865E8" w:rsidP="00E205BB">
      <w:pPr>
        <w:pStyle w:val="Vahedeta"/>
        <w:spacing w:after="120" w:line="276" w:lineRule="auto"/>
        <w:jc w:val="both"/>
        <w:rPr>
          <w:rFonts w:ascii="Times New Roman" w:eastAsia="Calibri" w:hAnsi="Times New Roman" w:cs="Times New Roman"/>
          <w:b/>
          <w:bCs/>
          <w:sz w:val="24"/>
          <w:szCs w:val="24"/>
        </w:rPr>
      </w:pPr>
      <w:r w:rsidRPr="00E205BB">
        <w:rPr>
          <w:rFonts w:ascii="Times New Roman" w:eastAsia="Calibri" w:hAnsi="Times New Roman" w:cs="Times New Roman"/>
          <w:b/>
          <w:bCs/>
          <w:sz w:val="24"/>
          <w:szCs w:val="24"/>
        </w:rPr>
        <w:t>6.3.4. Mõju elu- ja looduskeskkonnale</w:t>
      </w:r>
    </w:p>
    <w:p w14:paraId="1A71DBA6" w14:textId="73F04AA7" w:rsidR="4E3865E8" w:rsidRPr="00E205BB" w:rsidRDefault="4E3865E8" w:rsidP="00E205BB">
      <w:pPr>
        <w:pStyle w:val="Vahedeta"/>
        <w:spacing w:after="120"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Eelnõu ei mõjuta otseselt elu- ega looduskeskkonda. Kaudne positiivne mõju võib avalduda loomapidamisega seotud riskide vähenemises, mis parandab elukeskkonna turvalisust.</w:t>
      </w:r>
    </w:p>
    <w:p w14:paraId="70D3B340" w14:textId="3E222283" w:rsidR="3822852D" w:rsidRPr="00E205BB" w:rsidRDefault="3822852D" w:rsidP="00E205BB">
      <w:pPr>
        <w:pStyle w:val="Vahedeta"/>
        <w:spacing w:line="276" w:lineRule="auto"/>
        <w:jc w:val="both"/>
        <w:rPr>
          <w:rFonts w:ascii="Times New Roman" w:eastAsia="Calibri" w:hAnsi="Times New Roman" w:cs="Times New Roman"/>
          <w:sz w:val="24"/>
          <w:szCs w:val="24"/>
        </w:rPr>
      </w:pPr>
    </w:p>
    <w:p w14:paraId="426DCF33" w14:textId="382E65DF" w:rsidR="4E3865E8" w:rsidRPr="00E205BB" w:rsidRDefault="4E3865E8" w:rsidP="00E205BB">
      <w:pPr>
        <w:pStyle w:val="Vahedeta"/>
        <w:spacing w:after="120" w:line="276" w:lineRule="auto"/>
        <w:jc w:val="both"/>
        <w:rPr>
          <w:rFonts w:ascii="Times New Roman" w:eastAsia="Calibri" w:hAnsi="Times New Roman" w:cs="Times New Roman"/>
          <w:b/>
          <w:bCs/>
          <w:sz w:val="24"/>
          <w:szCs w:val="24"/>
        </w:rPr>
      </w:pPr>
      <w:r w:rsidRPr="00E205BB">
        <w:rPr>
          <w:rFonts w:ascii="Times New Roman" w:eastAsia="Calibri" w:hAnsi="Times New Roman" w:cs="Times New Roman"/>
          <w:b/>
          <w:bCs/>
          <w:sz w:val="24"/>
          <w:szCs w:val="24"/>
        </w:rPr>
        <w:t>6.3.</w:t>
      </w:r>
      <w:r w:rsidR="2B753CA9" w:rsidRPr="00E205BB">
        <w:rPr>
          <w:rFonts w:ascii="Times New Roman" w:eastAsia="Calibri" w:hAnsi="Times New Roman" w:cs="Times New Roman"/>
          <w:b/>
          <w:bCs/>
          <w:sz w:val="24"/>
          <w:szCs w:val="24"/>
        </w:rPr>
        <w:t>5</w:t>
      </w:r>
      <w:r w:rsidRPr="00E205BB">
        <w:rPr>
          <w:rFonts w:ascii="Times New Roman" w:eastAsia="Calibri" w:hAnsi="Times New Roman" w:cs="Times New Roman"/>
          <w:b/>
          <w:bCs/>
          <w:sz w:val="24"/>
          <w:szCs w:val="24"/>
        </w:rPr>
        <w:t>. Mõju riigiasutuste ja kohaliku omavalitsuse korraldusele</w:t>
      </w:r>
    </w:p>
    <w:p w14:paraId="2E07FB4C" w14:textId="1DEF07B2" w:rsidR="4E3865E8" w:rsidRPr="00E205BB" w:rsidRDefault="4E3865E8" w:rsidP="00E205BB">
      <w:pPr>
        <w:pStyle w:val="Vahedeta"/>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Eelnõu mõjutab õiguskaitseasutuste, kohtute ning mõningal määral ka järelevalveasutuste ja kohalike omavalitsuste tööd. Menetluste arv võib mõõdukalt suureneda, eelkõige ähvardamise, kehalise väärkohtlemise ja digitaalse vägivalla juhtumites. Loomapidamise keelu pädevuse laiendamine suurendab kohtuväliste menetlejate rolli.</w:t>
      </w:r>
      <w:r w:rsidR="3359A07B" w:rsidRPr="00E205BB">
        <w:rPr>
          <w:rFonts w:ascii="Times New Roman" w:eastAsia="Calibri" w:hAnsi="Times New Roman" w:cs="Times New Roman"/>
          <w:sz w:val="24"/>
          <w:szCs w:val="24"/>
        </w:rPr>
        <w:t xml:space="preserve"> </w:t>
      </w:r>
      <w:r w:rsidRPr="00E205BB">
        <w:rPr>
          <w:rFonts w:ascii="Times New Roman" w:eastAsia="Calibri" w:hAnsi="Times New Roman" w:cs="Times New Roman"/>
          <w:sz w:val="24"/>
          <w:szCs w:val="24"/>
        </w:rPr>
        <w:t>Muudatused ei eelda uute asutuste loomist ega olulisi ümberkorraldusi</w:t>
      </w:r>
      <w:r w:rsidR="00035737" w:rsidRPr="00E205BB">
        <w:rPr>
          <w:rFonts w:ascii="Times New Roman" w:eastAsia="Calibri" w:hAnsi="Times New Roman" w:cs="Times New Roman"/>
          <w:sz w:val="24"/>
          <w:szCs w:val="24"/>
        </w:rPr>
        <w:t>.</w:t>
      </w:r>
    </w:p>
    <w:p w14:paraId="23C78090" w14:textId="7434D75A" w:rsidR="3822852D" w:rsidRPr="00E205BB" w:rsidRDefault="3822852D" w:rsidP="00E205BB">
      <w:pPr>
        <w:pStyle w:val="Vahedeta"/>
        <w:spacing w:line="276" w:lineRule="auto"/>
        <w:jc w:val="both"/>
        <w:rPr>
          <w:rFonts w:ascii="Times New Roman" w:eastAsia="Calibri" w:hAnsi="Times New Roman" w:cs="Times New Roman"/>
          <w:sz w:val="24"/>
          <w:szCs w:val="24"/>
        </w:rPr>
      </w:pPr>
    </w:p>
    <w:p w14:paraId="63472F9B" w14:textId="1C4B4D5B" w:rsidR="4E3865E8" w:rsidRPr="00E205BB" w:rsidRDefault="4E3865E8" w:rsidP="00E205BB">
      <w:pPr>
        <w:pStyle w:val="Vahedeta"/>
        <w:spacing w:after="120" w:line="276" w:lineRule="auto"/>
        <w:jc w:val="both"/>
        <w:rPr>
          <w:rFonts w:ascii="Times New Roman" w:eastAsia="Calibri" w:hAnsi="Times New Roman" w:cs="Times New Roman"/>
          <w:b/>
          <w:bCs/>
          <w:sz w:val="24"/>
          <w:szCs w:val="24"/>
        </w:rPr>
      </w:pPr>
      <w:r w:rsidRPr="00E205BB">
        <w:rPr>
          <w:rFonts w:ascii="Times New Roman" w:eastAsia="Calibri" w:hAnsi="Times New Roman" w:cs="Times New Roman"/>
          <w:b/>
          <w:bCs/>
          <w:sz w:val="24"/>
          <w:szCs w:val="24"/>
        </w:rPr>
        <w:t>6.3.</w:t>
      </w:r>
      <w:r w:rsidR="238E9DBB" w:rsidRPr="00E205BB">
        <w:rPr>
          <w:rFonts w:ascii="Times New Roman" w:eastAsia="Calibri" w:hAnsi="Times New Roman" w:cs="Times New Roman"/>
          <w:b/>
          <w:bCs/>
          <w:sz w:val="24"/>
          <w:szCs w:val="24"/>
        </w:rPr>
        <w:t>6</w:t>
      </w:r>
      <w:r w:rsidRPr="00E205BB">
        <w:rPr>
          <w:rFonts w:ascii="Times New Roman" w:eastAsia="Calibri" w:hAnsi="Times New Roman" w:cs="Times New Roman"/>
          <w:b/>
          <w:bCs/>
          <w:sz w:val="24"/>
          <w:szCs w:val="24"/>
        </w:rPr>
        <w:t>. Muud mõjud</w:t>
      </w:r>
    </w:p>
    <w:p w14:paraId="1BD7FED5" w14:textId="3A75D9F3" w:rsidR="4E3865E8" w:rsidRPr="00E205BB" w:rsidRDefault="4E3865E8" w:rsidP="00E205BB">
      <w:pPr>
        <w:pStyle w:val="Vahedeta"/>
        <w:spacing w:line="276" w:lineRule="auto"/>
        <w:jc w:val="both"/>
        <w:rPr>
          <w:rFonts w:ascii="Times New Roman" w:eastAsia="Calibri" w:hAnsi="Times New Roman" w:cs="Times New Roman"/>
          <w:sz w:val="24"/>
          <w:szCs w:val="24"/>
        </w:rPr>
      </w:pPr>
      <w:r w:rsidRPr="00E205BB">
        <w:rPr>
          <w:rFonts w:ascii="Times New Roman" w:eastAsia="Calibri" w:hAnsi="Times New Roman" w:cs="Times New Roman"/>
          <w:sz w:val="24"/>
          <w:szCs w:val="24"/>
        </w:rPr>
        <w:t>Eelnõu parandab õigusselgust ning aitab vähendada olukordi, kus kehtiva õiguse kohaldamine on ebaselge või ebapiisav. Samuti tugevneb õiglustunne, kuna ühiskondlikult ohtlik käitumine on senisest paremini hõlmatud karistusõigus</w:t>
      </w:r>
      <w:r w:rsidR="00C7607D" w:rsidRPr="00E205BB">
        <w:rPr>
          <w:rFonts w:ascii="Times New Roman" w:eastAsia="Calibri" w:hAnsi="Times New Roman" w:cs="Times New Roman"/>
          <w:sz w:val="24"/>
          <w:szCs w:val="24"/>
        </w:rPr>
        <w:t>e</w:t>
      </w:r>
      <w:r w:rsidRPr="00E205BB">
        <w:rPr>
          <w:rFonts w:ascii="Times New Roman" w:eastAsia="Calibri" w:hAnsi="Times New Roman" w:cs="Times New Roman"/>
          <w:sz w:val="24"/>
          <w:szCs w:val="24"/>
        </w:rPr>
        <w:t>ga.</w:t>
      </w:r>
    </w:p>
    <w:p w14:paraId="45E2E3B2" w14:textId="326AD566" w:rsidR="3822852D" w:rsidRPr="00E205BB" w:rsidRDefault="3822852D" w:rsidP="00E205BB">
      <w:pPr>
        <w:pStyle w:val="Vahedeta"/>
        <w:spacing w:line="276" w:lineRule="auto"/>
        <w:jc w:val="both"/>
        <w:rPr>
          <w:rFonts w:ascii="Times New Roman" w:eastAsia="Calibri" w:hAnsi="Times New Roman" w:cs="Times New Roman"/>
          <w:sz w:val="24"/>
          <w:szCs w:val="24"/>
        </w:rPr>
      </w:pPr>
    </w:p>
    <w:p w14:paraId="7A551A2E" w14:textId="5D2FB3AB" w:rsidR="4E3865E8" w:rsidRPr="00E205BB" w:rsidRDefault="4E3865E8" w:rsidP="00E205BB">
      <w:pPr>
        <w:pStyle w:val="Vahedeta"/>
        <w:spacing w:after="120" w:line="276" w:lineRule="auto"/>
        <w:jc w:val="both"/>
        <w:rPr>
          <w:rFonts w:ascii="Times New Roman" w:eastAsia="Calibri" w:hAnsi="Times New Roman" w:cs="Times New Roman"/>
          <w:b/>
          <w:bCs/>
          <w:sz w:val="24"/>
          <w:szCs w:val="24"/>
        </w:rPr>
      </w:pPr>
      <w:r w:rsidRPr="00E205BB">
        <w:rPr>
          <w:rFonts w:ascii="Times New Roman" w:eastAsia="Calibri" w:hAnsi="Times New Roman" w:cs="Times New Roman"/>
          <w:b/>
          <w:bCs/>
          <w:sz w:val="24"/>
          <w:szCs w:val="24"/>
        </w:rPr>
        <w:t>6.4. Mõju kokkuvõte</w:t>
      </w:r>
    </w:p>
    <w:p w14:paraId="5E7D9E9C" w14:textId="77777777" w:rsidR="00D54FE7" w:rsidRPr="00E205BB" w:rsidRDefault="00D54FE7" w:rsidP="00E205BB">
      <w:pPr>
        <w:pStyle w:val="Vahedeta"/>
        <w:spacing w:line="276" w:lineRule="auto"/>
        <w:jc w:val="both"/>
        <w:rPr>
          <w:rFonts w:ascii="Times New Roman" w:hAnsi="Times New Roman" w:cs="Times New Roman"/>
          <w:sz w:val="24"/>
          <w:szCs w:val="24"/>
        </w:rPr>
      </w:pPr>
      <w:r w:rsidRPr="00E205BB">
        <w:rPr>
          <w:rFonts w:ascii="Times New Roman" w:hAnsi="Times New Roman" w:cs="Times New Roman"/>
          <w:sz w:val="24"/>
          <w:szCs w:val="24"/>
        </w:rPr>
        <w:t>Eelnõu mõjud on valdavalt positiivsed ning avalduvad eelkõige ühiskonna turvalisuse suurenemises ja kannatanute paremas kaitses. Muudatuste rakendamisega ei kaasne eeldatavalt olulist ettevõtjate ega vabaühenduste töökoormuse suurenemist. Muudatuste jõustumisel võib suureneda õiguskaitseasutuste, ohvriabi ning kannatanuid abistavate teiste asutuste ja organisatsioonide töökoormus seoses uute süüteokoosseisude rakendamise, juhtumite hindamise, kannatanute nõustamise ja toetamise ning menetluspraktika kujundamisega. Eelnõu rakendamisega seotud täpne ressursikulu pole prognoositav. Muudatustega seotud tõlgendamis- ja rakenduspraktika kujunemine võib võtta aega. Seetõttu on oluline tagada õiguskaitsesüsteemi, ohvriabi ja teiste kannatanuid abistavate osapoolte piisav väljaõpe ja omavaheline koostöö. Oluline on teavitada ka avalikkust kavandatavatest muudatustest.  </w:t>
      </w:r>
    </w:p>
    <w:p w14:paraId="38504324" w14:textId="77777777" w:rsidR="00384106" w:rsidRPr="00E205BB" w:rsidRDefault="00384106" w:rsidP="00E205BB">
      <w:pPr>
        <w:pStyle w:val="Vahedeta"/>
        <w:spacing w:line="276" w:lineRule="auto"/>
        <w:jc w:val="both"/>
        <w:rPr>
          <w:rFonts w:ascii="Times New Roman" w:hAnsi="Times New Roman" w:cs="Times New Roman"/>
          <w:b/>
          <w:bCs/>
          <w:sz w:val="24"/>
          <w:szCs w:val="24"/>
        </w:rPr>
      </w:pPr>
    </w:p>
    <w:p w14:paraId="6EC38FC5" w14:textId="77777777" w:rsidR="00B4498B" w:rsidRPr="00E205BB" w:rsidRDefault="00B4498B" w:rsidP="00E205BB">
      <w:pPr>
        <w:pStyle w:val="Vahedeta"/>
        <w:spacing w:after="120" w:line="276" w:lineRule="auto"/>
        <w:jc w:val="both"/>
        <w:rPr>
          <w:rFonts w:ascii="Times New Roman" w:hAnsi="Times New Roman" w:cs="Times New Roman"/>
          <w:b/>
          <w:bCs/>
          <w:sz w:val="24"/>
          <w:szCs w:val="24"/>
        </w:rPr>
      </w:pPr>
      <w:r w:rsidRPr="00E205BB">
        <w:rPr>
          <w:rFonts w:ascii="Times New Roman" w:hAnsi="Times New Roman" w:cs="Times New Roman"/>
          <w:b/>
          <w:bCs/>
          <w:sz w:val="24"/>
          <w:szCs w:val="24"/>
        </w:rPr>
        <w:t xml:space="preserve">7. Seaduse rakendamisega seotud riigi ja kohaliku omavalitsuse tegevused, eeldatavad kulud ja tulud </w:t>
      </w:r>
    </w:p>
    <w:p w14:paraId="04F44318" w14:textId="77777777" w:rsidR="00D81161" w:rsidRPr="00E205BB" w:rsidRDefault="00D81161" w:rsidP="00E205BB">
      <w:pPr>
        <w:pStyle w:val="Vahedeta"/>
        <w:spacing w:line="276" w:lineRule="auto"/>
        <w:jc w:val="both"/>
        <w:rPr>
          <w:rFonts w:ascii="Times New Roman" w:hAnsi="Times New Roman" w:cs="Times New Roman"/>
          <w:sz w:val="24"/>
          <w:szCs w:val="24"/>
        </w:rPr>
      </w:pPr>
      <w:r w:rsidRPr="00E205BB">
        <w:rPr>
          <w:rFonts w:ascii="Times New Roman" w:hAnsi="Times New Roman" w:cs="Times New Roman"/>
          <w:sz w:val="24"/>
          <w:szCs w:val="24"/>
        </w:rPr>
        <w:t xml:space="preserve">Kavandatavate muudatuste jõustumisel võib suureneda eelkõige Politsei- ja Piirivalveameti ning prokuratuuri töökoormus. Politseis võib uute süüteokoosseisude alusel laekuvate juhtumite hindamisele ja registreerimisele, tõendite kogumisele, kannatanute ja tunnistajate ärakuulamisele ning veebikeskkonnas toime pandud kuritegude korral digitaalse tõendusmaterjali kogumisele ja analüüsimisele kuluv aeg suureneda. Prokuratuuri töökoormus </w:t>
      </w:r>
      <w:r w:rsidRPr="00E205BB">
        <w:rPr>
          <w:rFonts w:ascii="Times New Roman" w:hAnsi="Times New Roman" w:cs="Times New Roman"/>
          <w:sz w:val="24"/>
          <w:szCs w:val="24"/>
        </w:rPr>
        <w:lastRenderedPageBreak/>
        <w:t xml:space="preserve">võib suureneda menetluste juhtimise, tõendite õigusliku hindamise, menetlusotsuste tegemise ja kohtumenetluseks vajalike toimingute tõttu. Töökoormuse kasv võib avalduda ka kohtu- ja muu menetluspraktika kujundamise perioodil, mil uute sätete tõlgendamine ja kohaldamine võib võtta senisest rohkem aega. Ohvriabi ning kannatanuid abistavate teiste asutuste ja organisatsioonide töökoormus võib suureneda eelkõige juhtumite hindamise, kannatanute nõustamise ja toetamise tõttu. </w:t>
      </w:r>
    </w:p>
    <w:p w14:paraId="5CBFB73A" w14:textId="77777777" w:rsidR="00D81161" w:rsidRPr="00E205BB" w:rsidRDefault="00D81161" w:rsidP="00E205BB">
      <w:pPr>
        <w:pStyle w:val="Vahedeta"/>
        <w:spacing w:line="276" w:lineRule="auto"/>
        <w:jc w:val="both"/>
        <w:rPr>
          <w:rFonts w:ascii="Times New Roman" w:hAnsi="Times New Roman" w:cs="Times New Roman"/>
          <w:sz w:val="24"/>
          <w:szCs w:val="24"/>
        </w:rPr>
      </w:pPr>
    </w:p>
    <w:p w14:paraId="706B000A" w14:textId="63981738" w:rsidR="00D81161" w:rsidRPr="00E205BB" w:rsidRDefault="00D81161" w:rsidP="00E205BB">
      <w:pPr>
        <w:pStyle w:val="Vahedeta"/>
        <w:spacing w:line="276" w:lineRule="auto"/>
        <w:jc w:val="both"/>
        <w:rPr>
          <w:rFonts w:ascii="Times New Roman" w:hAnsi="Times New Roman" w:cs="Times New Roman"/>
          <w:sz w:val="24"/>
          <w:szCs w:val="24"/>
        </w:rPr>
      </w:pPr>
      <w:r w:rsidRPr="00E205BB">
        <w:rPr>
          <w:rFonts w:ascii="Times New Roman" w:hAnsi="Times New Roman" w:cs="Times New Roman"/>
          <w:sz w:val="24"/>
          <w:szCs w:val="24"/>
        </w:rPr>
        <w:t>Lisaks võivad muudatuste jõustumise eel ja järel tekkida ühekordsed kulud koolituste korraldamiseks, juhiste ja infomaterjalide koostamiseks ning avalikkuse teavitamiseks. Nende kulude suurust ei ole praeguses etapis võimalik täpselt prognoosida, kuid eeldatavalt on tegemist piiratud ulatusega kuludega, mida on võimalik kavandada asjaomaste asutuste olemasolevate eelarvevahendite raames. Vajaduse korral tuleb rakendamise käigus hinnata täiendavate vahendite vajadust.</w:t>
      </w:r>
    </w:p>
    <w:p w14:paraId="75EB21CD" w14:textId="77777777" w:rsidR="00D81161" w:rsidRPr="00E205BB" w:rsidRDefault="00D81161" w:rsidP="00E205BB">
      <w:pPr>
        <w:pStyle w:val="Vahedeta"/>
        <w:spacing w:line="276" w:lineRule="auto"/>
        <w:jc w:val="both"/>
        <w:rPr>
          <w:rFonts w:ascii="Times New Roman" w:hAnsi="Times New Roman" w:cs="Times New Roman"/>
          <w:sz w:val="24"/>
          <w:szCs w:val="24"/>
        </w:rPr>
      </w:pPr>
    </w:p>
    <w:p w14:paraId="53ED73B2" w14:textId="77777777" w:rsidR="00D81161" w:rsidRPr="00E205BB" w:rsidRDefault="00D81161" w:rsidP="00E205BB">
      <w:pPr>
        <w:pStyle w:val="Vahedeta"/>
        <w:spacing w:line="276" w:lineRule="auto"/>
        <w:jc w:val="both"/>
        <w:rPr>
          <w:rFonts w:ascii="Times New Roman" w:hAnsi="Times New Roman" w:cs="Times New Roman"/>
          <w:sz w:val="24"/>
          <w:szCs w:val="24"/>
        </w:rPr>
      </w:pPr>
      <w:r w:rsidRPr="00E205BB">
        <w:rPr>
          <w:rFonts w:ascii="Times New Roman" w:hAnsi="Times New Roman" w:cs="Times New Roman"/>
          <w:sz w:val="24"/>
          <w:szCs w:val="24"/>
        </w:rPr>
        <w:t>Eelnõu rakendamisega seotud täpset ressursikulu ei ole võimalik usaldusväärselt prognoosida. Selle põhjuseks on eelkõige asjaolu, et puudub kindel teadmine, kui palju uusi juhtumeid muudatuste tulemusena menetlusse jõuab, milline on nende juhtumite keerukus ning millises ulatuses kasutatakse uusi õiguskaitse võimalusi. Samuti võib muudatustega seotud tõlgendamis- ja rakenduspraktika kujunemine võtta aega ning esimestel rakendamise aastatel võib ühe juhtumi menetlemiseks kuluv aeg olla suurem kui hiljem väljakujunenud praktika korral. Seetõttu ei ole põhjendatud määratleda muudatuste rakendamisega kaasnevat püsivat lisatööjõukulu kindla töötundide või ametikohtade arvuna.</w:t>
      </w:r>
    </w:p>
    <w:p w14:paraId="0DCBF09C" w14:textId="77777777" w:rsidR="00D81161" w:rsidRPr="00E205BB" w:rsidRDefault="00D81161" w:rsidP="00E205BB">
      <w:pPr>
        <w:pStyle w:val="Vahedeta"/>
        <w:spacing w:line="276" w:lineRule="auto"/>
        <w:jc w:val="both"/>
        <w:rPr>
          <w:rFonts w:ascii="Times New Roman" w:hAnsi="Times New Roman" w:cs="Times New Roman"/>
          <w:sz w:val="24"/>
          <w:szCs w:val="24"/>
        </w:rPr>
      </w:pPr>
    </w:p>
    <w:p w14:paraId="577C5B70" w14:textId="77777777" w:rsidR="00D81161" w:rsidRPr="00E205BB" w:rsidRDefault="00D81161" w:rsidP="00E205BB">
      <w:pPr>
        <w:pStyle w:val="Vahedeta"/>
        <w:spacing w:line="276" w:lineRule="auto"/>
        <w:jc w:val="both"/>
        <w:rPr>
          <w:rFonts w:ascii="Times New Roman" w:hAnsi="Times New Roman" w:cs="Times New Roman"/>
          <w:sz w:val="24"/>
          <w:szCs w:val="24"/>
        </w:rPr>
      </w:pPr>
      <w:r w:rsidRPr="00E205BB">
        <w:rPr>
          <w:rFonts w:ascii="Times New Roman" w:hAnsi="Times New Roman" w:cs="Times New Roman"/>
          <w:sz w:val="24"/>
          <w:szCs w:val="24"/>
        </w:rPr>
        <w:t>Muudatustest ei ole ette näha otsest olulist tulu riigile ega kohaliku omavalitsuse üksustele. Samas võib muudatuste pikaajaline mõju olla positiivne, kui tõhusam vägivalla, ähvardamise, seksuaalse enesemääramise vastaste süütegude, veebivägivalla, hooldamiskohustuse rikkumise ja loomapidamisega seotud ohtude ennetamine ning kannatanute parem toetamine vähendavad süütegudest ja nende tagajärgedest tulenevat kahju ning vajadust hilisemate avalike sekkumiste järele.</w:t>
      </w:r>
    </w:p>
    <w:p w14:paraId="14574257" w14:textId="77777777" w:rsidR="00B4498B" w:rsidRPr="00E205BB" w:rsidRDefault="00B4498B" w:rsidP="00E205BB">
      <w:pPr>
        <w:pStyle w:val="Vahedeta"/>
        <w:spacing w:line="276" w:lineRule="auto"/>
        <w:jc w:val="both"/>
        <w:rPr>
          <w:rFonts w:ascii="Times New Roman" w:hAnsi="Times New Roman" w:cs="Times New Roman"/>
          <w:b/>
          <w:bCs/>
          <w:sz w:val="24"/>
          <w:szCs w:val="24"/>
        </w:rPr>
      </w:pPr>
    </w:p>
    <w:p w14:paraId="7298BBB9" w14:textId="77777777" w:rsidR="00B4498B" w:rsidRPr="00E205BB" w:rsidRDefault="00B4498B" w:rsidP="00E205BB">
      <w:pPr>
        <w:pStyle w:val="Vahedeta"/>
        <w:spacing w:after="120" w:line="276" w:lineRule="auto"/>
        <w:jc w:val="both"/>
        <w:rPr>
          <w:rFonts w:ascii="Times New Roman" w:hAnsi="Times New Roman" w:cs="Times New Roman"/>
          <w:b/>
          <w:bCs/>
          <w:sz w:val="24"/>
          <w:szCs w:val="24"/>
        </w:rPr>
      </w:pPr>
      <w:r w:rsidRPr="00E205BB">
        <w:rPr>
          <w:rFonts w:ascii="Times New Roman" w:hAnsi="Times New Roman" w:cs="Times New Roman"/>
          <w:b/>
          <w:bCs/>
          <w:sz w:val="24"/>
          <w:szCs w:val="24"/>
        </w:rPr>
        <w:t xml:space="preserve">8. Rakendusaktid </w:t>
      </w:r>
    </w:p>
    <w:p w14:paraId="459F7295" w14:textId="77777777" w:rsidR="00B4498B" w:rsidRPr="00E205BB" w:rsidRDefault="00B4498B" w:rsidP="00E205BB">
      <w:pPr>
        <w:pStyle w:val="Vahedeta"/>
        <w:spacing w:line="276" w:lineRule="auto"/>
        <w:jc w:val="both"/>
        <w:rPr>
          <w:rFonts w:ascii="Times New Roman" w:hAnsi="Times New Roman" w:cs="Times New Roman"/>
          <w:sz w:val="24"/>
          <w:szCs w:val="24"/>
        </w:rPr>
      </w:pPr>
      <w:bookmarkStart w:id="1" w:name="_Hlk172541108"/>
      <w:r w:rsidRPr="00E205BB">
        <w:rPr>
          <w:rFonts w:ascii="Times New Roman" w:hAnsi="Times New Roman" w:cs="Times New Roman"/>
          <w:sz w:val="24"/>
          <w:szCs w:val="24"/>
        </w:rPr>
        <w:t xml:space="preserve">Eelnõu seadusena vastuvõtmise korral ei ole vaja kehtestada, muuta ega tunnistada kehtetuks rakendusakte. </w:t>
      </w:r>
    </w:p>
    <w:bookmarkEnd w:id="1"/>
    <w:p w14:paraId="10FBA396" w14:textId="77777777" w:rsidR="00B4498B" w:rsidRPr="00E205BB" w:rsidRDefault="00B4498B" w:rsidP="00E205BB">
      <w:pPr>
        <w:pStyle w:val="Vahedeta"/>
        <w:spacing w:line="276" w:lineRule="auto"/>
        <w:jc w:val="both"/>
        <w:rPr>
          <w:rFonts w:ascii="Times New Roman" w:hAnsi="Times New Roman" w:cs="Times New Roman"/>
          <w:bCs/>
          <w:sz w:val="24"/>
          <w:szCs w:val="24"/>
        </w:rPr>
      </w:pPr>
    </w:p>
    <w:p w14:paraId="20BF62B9" w14:textId="77777777" w:rsidR="00B4498B" w:rsidRPr="00E205BB" w:rsidRDefault="00B4498B" w:rsidP="00E205BB">
      <w:pPr>
        <w:pStyle w:val="Vahedeta"/>
        <w:spacing w:after="120" w:line="276" w:lineRule="auto"/>
        <w:jc w:val="both"/>
        <w:rPr>
          <w:rFonts w:ascii="Times New Roman" w:hAnsi="Times New Roman" w:cs="Times New Roman"/>
          <w:b/>
          <w:sz w:val="24"/>
          <w:szCs w:val="24"/>
        </w:rPr>
      </w:pPr>
      <w:r w:rsidRPr="00E205BB">
        <w:rPr>
          <w:rFonts w:ascii="Times New Roman" w:hAnsi="Times New Roman" w:cs="Times New Roman"/>
          <w:b/>
          <w:sz w:val="24"/>
          <w:szCs w:val="24"/>
        </w:rPr>
        <w:t xml:space="preserve">9. Seaduse jõustumine </w:t>
      </w:r>
    </w:p>
    <w:p w14:paraId="1A6D82E0" w14:textId="05B65061" w:rsidR="00B4498B" w:rsidRPr="00E205BB" w:rsidRDefault="3EFE8AF2" w:rsidP="00E205BB">
      <w:pPr>
        <w:pStyle w:val="Vahedeta"/>
        <w:spacing w:line="276" w:lineRule="auto"/>
        <w:jc w:val="both"/>
        <w:rPr>
          <w:rFonts w:ascii="Times New Roman" w:hAnsi="Times New Roman" w:cs="Times New Roman"/>
          <w:sz w:val="24"/>
          <w:szCs w:val="24"/>
        </w:rPr>
      </w:pPr>
      <w:r w:rsidRPr="00E205BB">
        <w:rPr>
          <w:rFonts w:ascii="Times New Roman" w:hAnsi="Times New Roman" w:cs="Times New Roman"/>
          <w:sz w:val="24"/>
          <w:szCs w:val="24"/>
        </w:rPr>
        <w:t xml:space="preserve">Eelnõu jõustub üldises korras. </w:t>
      </w:r>
      <w:r w:rsidR="00F94140" w:rsidRPr="00E205BB">
        <w:rPr>
          <w:rFonts w:ascii="Times New Roman" w:hAnsi="Times New Roman" w:cs="Times New Roman"/>
          <w:sz w:val="24"/>
          <w:szCs w:val="24"/>
        </w:rPr>
        <w:t>Eelnõus esitatud seadusemuudatused ei eelda pikka aega nõudvaid arendusi ega ümberkorraldusi.</w:t>
      </w:r>
      <w:r w:rsidRPr="00E205BB">
        <w:rPr>
          <w:rFonts w:ascii="Times New Roman" w:hAnsi="Times New Roman" w:cs="Times New Roman"/>
          <w:sz w:val="24"/>
          <w:szCs w:val="24"/>
        </w:rPr>
        <w:t xml:space="preserve"> </w:t>
      </w:r>
    </w:p>
    <w:p w14:paraId="76428E5C" w14:textId="77777777" w:rsidR="00B4498B" w:rsidRPr="00E205BB" w:rsidRDefault="00B4498B" w:rsidP="00E205BB">
      <w:pPr>
        <w:pStyle w:val="Vahedeta"/>
        <w:spacing w:line="276" w:lineRule="auto"/>
        <w:jc w:val="both"/>
        <w:rPr>
          <w:rFonts w:ascii="Times New Roman" w:hAnsi="Times New Roman" w:cs="Times New Roman"/>
          <w:sz w:val="24"/>
          <w:szCs w:val="24"/>
        </w:rPr>
      </w:pPr>
    </w:p>
    <w:p w14:paraId="725C4818" w14:textId="77777777" w:rsidR="00B4498B" w:rsidRPr="00E205BB" w:rsidRDefault="00B4498B" w:rsidP="00E205BB">
      <w:pPr>
        <w:pStyle w:val="Vahedeta"/>
        <w:spacing w:after="120" w:line="276" w:lineRule="auto"/>
        <w:jc w:val="both"/>
        <w:rPr>
          <w:rFonts w:ascii="Times New Roman" w:hAnsi="Times New Roman" w:cs="Times New Roman"/>
          <w:b/>
          <w:sz w:val="24"/>
          <w:szCs w:val="24"/>
        </w:rPr>
      </w:pPr>
      <w:r w:rsidRPr="00E205BB">
        <w:rPr>
          <w:rFonts w:ascii="Times New Roman" w:hAnsi="Times New Roman" w:cs="Times New Roman"/>
          <w:b/>
          <w:sz w:val="24"/>
          <w:szCs w:val="24"/>
        </w:rPr>
        <w:t xml:space="preserve">10. Eelnõu kooskõlastamine, huvirühmade kaasamine ja avalik konsultatsioon </w:t>
      </w:r>
    </w:p>
    <w:p w14:paraId="4BB5104B" w14:textId="77777777" w:rsidR="003004C4" w:rsidRDefault="00B4498B" w:rsidP="003004C4">
      <w:pPr>
        <w:pStyle w:val="Standard"/>
        <w:pBdr>
          <w:bottom w:val="single" w:sz="12" w:space="1" w:color="auto"/>
        </w:pBdr>
        <w:spacing w:line="200" w:lineRule="atLeast"/>
        <w:jc w:val="both"/>
        <w:rPr>
          <w:rFonts w:cs="Times New Roman"/>
        </w:rPr>
      </w:pPr>
      <w:r w:rsidRPr="00E205BB">
        <w:rPr>
          <w:rFonts w:cs="Times New Roman"/>
        </w:rPr>
        <w:t>Eelnõu esita</w:t>
      </w:r>
      <w:r w:rsidR="625B17B7" w:rsidRPr="00E205BB">
        <w:rPr>
          <w:rFonts w:cs="Times New Roman"/>
        </w:rPr>
        <w:t>ti</w:t>
      </w:r>
      <w:r w:rsidRPr="00E205BB">
        <w:rPr>
          <w:rFonts w:cs="Times New Roman"/>
        </w:rPr>
        <w:t xml:space="preserve"> kooskõlastamiseks eelnõude infosüsteemi (EIS) kaudu</w:t>
      </w:r>
      <w:r w:rsidR="003004C4">
        <w:rPr>
          <w:rFonts w:cs="Times New Roman"/>
        </w:rPr>
        <w:t xml:space="preserve"> </w:t>
      </w:r>
      <w:hyperlink r:id="rId14" w:history="1">
        <w:r w:rsidR="003004C4" w:rsidRPr="003004C4">
          <w:rPr>
            <w:rStyle w:val="Hperlink"/>
            <w:rFonts w:cs="Times New Roman"/>
          </w:rPr>
          <w:t>26-0655</w:t>
        </w:r>
      </w:hyperlink>
      <w:r w:rsidRPr="00E205BB">
        <w:rPr>
          <w:rFonts w:cs="Times New Roman"/>
        </w:rPr>
        <w:t xml:space="preserve"> ministeeriumitele ning arvamuse avaldamiseks Riigiprokuratuurile, Riigikohtule, Tallinna Ringkonnakohtule, Tartu Ringkonnakohtule, Harju Maakohtule, Tartu Maakohtule, Pärnu Maakohtule, Viru Maakohtule, Eesti Advokatuurile, Õiguskantsleri Kantseleile</w:t>
      </w:r>
      <w:r w:rsidR="00035737" w:rsidRPr="00E205BB">
        <w:rPr>
          <w:rFonts w:cs="Times New Roman"/>
        </w:rPr>
        <w:t xml:space="preserve">, </w:t>
      </w:r>
      <w:r w:rsidRPr="00E205BB">
        <w:rPr>
          <w:rFonts w:cs="Times New Roman"/>
        </w:rPr>
        <w:t>Tartu Ülikooli õigusteaduskonnale</w:t>
      </w:r>
      <w:r w:rsidR="00035737" w:rsidRPr="00E205BB">
        <w:rPr>
          <w:rFonts w:cs="Times New Roman"/>
        </w:rPr>
        <w:t xml:space="preserve">, Eesti Loomakaitse Liidule, </w:t>
      </w:r>
      <w:r w:rsidR="005337B0" w:rsidRPr="00E205BB">
        <w:rPr>
          <w:rFonts w:cs="Times New Roman"/>
        </w:rPr>
        <w:t>Eesti Loomakaitse Seltsile</w:t>
      </w:r>
      <w:r w:rsidR="001B608A" w:rsidRPr="00E205BB">
        <w:rPr>
          <w:rFonts w:cs="Times New Roman"/>
        </w:rPr>
        <w:t xml:space="preserve"> ning</w:t>
      </w:r>
      <w:r w:rsidR="005337B0" w:rsidRPr="00E205BB">
        <w:rPr>
          <w:rFonts w:cs="Times New Roman"/>
        </w:rPr>
        <w:t xml:space="preserve"> </w:t>
      </w:r>
      <w:r w:rsidR="00035737" w:rsidRPr="00E205BB">
        <w:rPr>
          <w:rFonts w:cs="Times New Roman"/>
        </w:rPr>
        <w:t xml:space="preserve">Eesti Linnade </w:t>
      </w:r>
      <w:r w:rsidR="00035737" w:rsidRPr="00E205BB">
        <w:rPr>
          <w:rFonts w:cs="Times New Roman"/>
        </w:rPr>
        <w:lastRenderedPageBreak/>
        <w:t>ja Valdade Liidule</w:t>
      </w:r>
      <w:r w:rsidRPr="00E205BB">
        <w:rPr>
          <w:rFonts w:cs="Times New Roman"/>
        </w:rPr>
        <w:t xml:space="preserve">. </w:t>
      </w:r>
      <w:r w:rsidR="62861B83" w:rsidRPr="00E205BB">
        <w:rPr>
          <w:rFonts w:cs="Times New Roman"/>
        </w:rPr>
        <w:t xml:space="preserve">Laekunud märkusi on käsitletud </w:t>
      </w:r>
      <w:r w:rsidR="001B608A" w:rsidRPr="00E205BB">
        <w:rPr>
          <w:rFonts w:cs="Times New Roman"/>
        </w:rPr>
        <w:t>sel</w:t>
      </w:r>
      <w:r w:rsidR="003806E7" w:rsidRPr="00E205BB">
        <w:rPr>
          <w:rFonts w:cs="Times New Roman"/>
        </w:rPr>
        <w:t>e</w:t>
      </w:r>
      <w:r w:rsidR="001B608A" w:rsidRPr="00E205BB">
        <w:rPr>
          <w:rFonts w:cs="Times New Roman"/>
        </w:rPr>
        <w:t xml:space="preserve">tuskirjale </w:t>
      </w:r>
      <w:r w:rsidR="62861B83" w:rsidRPr="00E205BB">
        <w:rPr>
          <w:rFonts w:cs="Times New Roman"/>
        </w:rPr>
        <w:t>lisatud märkuste tabelis.</w:t>
      </w:r>
      <w:bookmarkStart w:id="2" w:name="_Hlk66788268"/>
    </w:p>
    <w:p w14:paraId="3ABEFFCD" w14:textId="77777777" w:rsidR="003004C4" w:rsidRDefault="003004C4" w:rsidP="003004C4">
      <w:pPr>
        <w:pStyle w:val="Standard"/>
        <w:pBdr>
          <w:bottom w:val="single" w:sz="12" w:space="1" w:color="auto"/>
        </w:pBdr>
        <w:spacing w:line="200" w:lineRule="atLeast"/>
        <w:jc w:val="both"/>
        <w:rPr>
          <w:rFonts w:cs="Times New Roman"/>
          <w:color w:val="000000"/>
        </w:rPr>
      </w:pPr>
    </w:p>
    <w:p w14:paraId="7C3EEA74" w14:textId="4F454DE2" w:rsidR="003004C4" w:rsidRDefault="003004C4" w:rsidP="003004C4">
      <w:pPr>
        <w:pStyle w:val="Standard"/>
        <w:spacing w:line="200" w:lineRule="atLeast"/>
        <w:jc w:val="both"/>
        <w:rPr>
          <w:rFonts w:cs="Times New Roman"/>
          <w:color w:val="000000"/>
        </w:rPr>
      </w:pPr>
      <w:r>
        <w:rPr>
          <w:rFonts w:cs="Times New Roman"/>
        </w:rPr>
        <w:t xml:space="preserve">Algatab Vabariigi Valitsus  </w:t>
      </w:r>
      <w:r w:rsidR="002147F7">
        <w:rPr>
          <w:rFonts w:cs="Times New Roman"/>
        </w:rPr>
        <w:t>14.</w:t>
      </w:r>
      <w:r>
        <w:rPr>
          <w:rFonts w:cs="Times New Roman"/>
        </w:rPr>
        <w:t xml:space="preserve"> septembril 2026. a</w:t>
      </w:r>
    </w:p>
    <w:p w14:paraId="14B562D9" w14:textId="77777777" w:rsidR="003004C4" w:rsidRDefault="003004C4" w:rsidP="003004C4">
      <w:pPr>
        <w:pStyle w:val="Standard"/>
        <w:spacing w:line="200" w:lineRule="atLeast"/>
        <w:jc w:val="both"/>
        <w:rPr>
          <w:rFonts w:cs="Times New Roman"/>
          <w:color w:val="000000"/>
        </w:rPr>
      </w:pPr>
    </w:p>
    <w:p w14:paraId="0D9DD84E" w14:textId="77777777" w:rsidR="003004C4" w:rsidRDefault="003004C4" w:rsidP="003004C4">
      <w:pPr>
        <w:pStyle w:val="Standard"/>
        <w:spacing w:line="200" w:lineRule="atLeast"/>
        <w:jc w:val="both"/>
        <w:rPr>
          <w:rFonts w:cs="Times New Roman"/>
          <w:color w:val="000000"/>
        </w:rPr>
      </w:pPr>
      <w:r>
        <w:rPr>
          <w:rFonts w:cs="Times New Roman"/>
          <w:color w:val="000000"/>
        </w:rPr>
        <w:t>Vabariigi Valitsuse nimel</w:t>
      </w:r>
    </w:p>
    <w:p w14:paraId="7B7FE806" w14:textId="77777777" w:rsidR="003004C4" w:rsidRDefault="003004C4" w:rsidP="003004C4">
      <w:pPr>
        <w:pStyle w:val="Standard"/>
        <w:spacing w:line="200" w:lineRule="atLeast"/>
        <w:jc w:val="both"/>
        <w:rPr>
          <w:rFonts w:cs="Times New Roman"/>
          <w:color w:val="000000"/>
        </w:rPr>
      </w:pPr>
    </w:p>
    <w:p w14:paraId="74F51727" w14:textId="77777777" w:rsidR="003004C4" w:rsidRPr="00CF5A38" w:rsidRDefault="003004C4" w:rsidP="003004C4">
      <w:pPr>
        <w:pStyle w:val="Standard"/>
        <w:spacing w:line="200" w:lineRule="atLeast"/>
        <w:jc w:val="both"/>
        <w:rPr>
          <w:rFonts w:cs="Times New Roman"/>
          <w:color w:val="000000"/>
        </w:rPr>
      </w:pPr>
      <w:r w:rsidRPr="00CF5A38">
        <w:rPr>
          <w:rFonts w:cs="Times New Roman"/>
          <w:color w:val="000000"/>
        </w:rPr>
        <w:t>(allkirjastatud digitaalselt)</w:t>
      </w:r>
    </w:p>
    <w:p w14:paraId="79861F70" w14:textId="77777777" w:rsidR="003004C4" w:rsidRDefault="003004C4" w:rsidP="003004C4">
      <w:pPr>
        <w:pStyle w:val="Standard"/>
        <w:spacing w:line="200" w:lineRule="atLeast"/>
        <w:jc w:val="both"/>
        <w:rPr>
          <w:rFonts w:cs="Times New Roman"/>
          <w:color w:val="000000"/>
        </w:rPr>
      </w:pPr>
      <w:r>
        <w:rPr>
          <w:rFonts w:cs="Times New Roman"/>
          <w:color w:val="000000"/>
        </w:rPr>
        <w:t>Heili Tõnisson</w:t>
      </w:r>
    </w:p>
    <w:p w14:paraId="2970F7A9" w14:textId="77777777" w:rsidR="003004C4" w:rsidRDefault="003004C4" w:rsidP="003004C4">
      <w:pPr>
        <w:pStyle w:val="Standard"/>
        <w:spacing w:line="200" w:lineRule="atLeast"/>
        <w:jc w:val="both"/>
        <w:rPr>
          <w:rFonts w:cs="Times New Roman"/>
          <w:color w:val="000000"/>
        </w:rPr>
      </w:pPr>
      <w:r>
        <w:rPr>
          <w:rFonts w:cs="Times New Roman"/>
          <w:color w:val="000000"/>
        </w:rPr>
        <w:t>Valitsuse nõunik</w:t>
      </w:r>
    </w:p>
    <w:bookmarkEnd w:id="2"/>
    <w:p w14:paraId="6DD9DE7E" w14:textId="77777777" w:rsidR="003004C4" w:rsidRDefault="003004C4" w:rsidP="003004C4"/>
    <w:p w14:paraId="55BC473F" w14:textId="5A396848" w:rsidR="0031530F" w:rsidRPr="00D0653E" w:rsidRDefault="0031530F" w:rsidP="003004C4">
      <w:pPr>
        <w:pStyle w:val="Vahedeta"/>
        <w:spacing w:line="276" w:lineRule="auto"/>
        <w:jc w:val="both"/>
        <w:rPr>
          <w:rFonts w:ascii="Times New Roman" w:hAnsi="Times New Roman" w:cs="Times New Roman"/>
          <w:sz w:val="24"/>
          <w:szCs w:val="24"/>
        </w:rPr>
      </w:pPr>
    </w:p>
    <w:sectPr w:rsidR="0031530F" w:rsidRPr="00D0653E" w:rsidSect="00AE3D11">
      <w:headerReference w:type="default" r:id="rId15"/>
      <w:footerReference w:type="default" r:id="rId16"/>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CCA6D" w14:textId="77777777" w:rsidR="006C259C" w:rsidRDefault="006C259C" w:rsidP="00774BEC">
      <w:pPr>
        <w:spacing w:after="0" w:line="240" w:lineRule="auto"/>
      </w:pPr>
      <w:r>
        <w:separator/>
      </w:r>
    </w:p>
  </w:endnote>
  <w:endnote w:type="continuationSeparator" w:id="0">
    <w:p w14:paraId="0EB7AFF9" w14:textId="77777777" w:rsidR="006C259C" w:rsidRDefault="006C259C" w:rsidP="00774BEC">
      <w:pPr>
        <w:spacing w:after="0" w:line="240" w:lineRule="auto"/>
      </w:pPr>
      <w:r>
        <w:continuationSeparator/>
      </w:r>
    </w:p>
  </w:endnote>
  <w:endnote w:type="continuationNotice" w:id="1">
    <w:p w14:paraId="229B331F" w14:textId="77777777" w:rsidR="006C259C" w:rsidRDefault="006C259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Unicode MS">
    <w:panose1 w:val="020B0604020202020204"/>
    <w:charset w:val="00"/>
    <w:family w:val="roman"/>
    <w:pitch w:val="default"/>
  </w:font>
  <w:font w:name="Tahoma">
    <w:panose1 w:val="020B0604030504040204"/>
    <w:charset w:val="BA"/>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57941962"/>
      <w:docPartObj>
        <w:docPartGallery w:val="Page Numbers (Bottom of Page)"/>
        <w:docPartUnique/>
      </w:docPartObj>
    </w:sdtPr>
    <w:sdtContent>
      <w:p w14:paraId="1D5CA73C" w14:textId="32944C78" w:rsidR="00B4498B" w:rsidRPr="00AF1367" w:rsidRDefault="00B4498B">
        <w:pPr>
          <w:pStyle w:val="Jalus"/>
          <w:jc w:val="center"/>
          <w:rPr>
            <w:rFonts w:ascii="Times New Roman" w:hAnsi="Times New Roman" w:cs="Times New Roman"/>
          </w:rPr>
        </w:pPr>
        <w:r w:rsidRPr="00AF1367">
          <w:rPr>
            <w:rFonts w:ascii="Times New Roman" w:hAnsi="Times New Roman" w:cs="Times New Roman"/>
          </w:rPr>
          <w:fldChar w:fldCharType="begin"/>
        </w:r>
        <w:r w:rsidRPr="00AF1367">
          <w:rPr>
            <w:rFonts w:ascii="Times New Roman" w:hAnsi="Times New Roman" w:cs="Times New Roman"/>
          </w:rPr>
          <w:instrText>PAGE   \* MERGEFORMAT</w:instrText>
        </w:r>
        <w:r w:rsidRPr="00AF1367">
          <w:rPr>
            <w:rFonts w:ascii="Times New Roman" w:hAnsi="Times New Roman" w:cs="Times New Roman"/>
          </w:rPr>
          <w:fldChar w:fldCharType="separate"/>
        </w:r>
        <w:r w:rsidRPr="00AF1367">
          <w:rPr>
            <w:rFonts w:ascii="Times New Roman" w:hAnsi="Times New Roman" w:cs="Times New Roman"/>
          </w:rPr>
          <w:t>2</w:t>
        </w:r>
        <w:r w:rsidRPr="00AF1367">
          <w:rPr>
            <w:rFonts w:ascii="Times New Roman" w:hAnsi="Times New Roman" w:cs="Times New Roman"/>
          </w:rPr>
          <w:fldChar w:fldCharType="end"/>
        </w:r>
      </w:p>
    </w:sdtContent>
  </w:sdt>
  <w:p w14:paraId="601F9E69" w14:textId="1D966459" w:rsidR="00076F30" w:rsidRPr="00AF1367" w:rsidRDefault="00076F30" w:rsidP="007106A7">
    <w:pPr>
      <w:pStyle w:val="Jalus"/>
      <w:tabs>
        <w:tab w:val="clear" w:pos="9072"/>
        <w:tab w:val="left" w:pos="6930"/>
      </w:tabs>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20588" w14:textId="77777777" w:rsidR="006C259C" w:rsidRDefault="006C259C" w:rsidP="00774BEC">
      <w:pPr>
        <w:spacing w:after="0" w:line="240" w:lineRule="auto"/>
      </w:pPr>
      <w:r>
        <w:separator/>
      </w:r>
    </w:p>
  </w:footnote>
  <w:footnote w:type="continuationSeparator" w:id="0">
    <w:p w14:paraId="3F7B17B9" w14:textId="77777777" w:rsidR="006C259C" w:rsidRDefault="006C259C" w:rsidP="00774BEC">
      <w:pPr>
        <w:spacing w:after="0" w:line="240" w:lineRule="auto"/>
      </w:pPr>
      <w:r>
        <w:continuationSeparator/>
      </w:r>
    </w:p>
  </w:footnote>
  <w:footnote w:type="continuationNotice" w:id="1">
    <w:p w14:paraId="5C303735" w14:textId="77777777" w:rsidR="006C259C" w:rsidRDefault="006C259C">
      <w:pPr>
        <w:spacing w:after="0" w:line="240" w:lineRule="auto"/>
      </w:pPr>
    </w:p>
  </w:footnote>
  <w:footnote w:id="2">
    <w:p w14:paraId="2D1392EC" w14:textId="41294432" w:rsidR="005F2D69" w:rsidRPr="005F2D69" w:rsidRDefault="005F2D69">
      <w:pPr>
        <w:pStyle w:val="Allmrkusetekst"/>
        <w:rPr>
          <w:rFonts w:ascii="Times New Roman" w:hAnsi="Times New Roman" w:cs="Times New Roman"/>
        </w:rPr>
      </w:pPr>
      <w:r w:rsidRPr="005F2D69">
        <w:rPr>
          <w:rStyle w:val="Allmrkuseviide"/>
          <w:rFonts w:ascii="Times New Roman" w:hAnsi="Times New Roman" w:cs="Times New Roman"/>
        </w:rPr>
        <w:footnoteRef/>
      </w:r>
      <w:r w:rsidRPr="005F2D69">
        <w:rPr>
          <w:rFonts w:ascii="Times New Roman" w:hAnsi="Times New Roman" w:cs="Times New Roman"/>
        </w:rPr>
        <w:t xml:space="preserve"> </w:t>
      </w:r>
      <w:hyperlink r:id="rId1" w:history="1">
        <w:r w:rsidRPr="005F2D69">
          <w:rPr>
            <w:rStyle w:val="Hperlink"/>
            <w:rFonts w:ascii="Times New Roman" w:hAnsi="Times New Roman" w:cs="Times New Roman"/>
          </w:rPr>
          <w:t>Karistusseadustik-Riigi Teataja</w:t>
        </w:r>
      </w:hyperlink>
    </w:p>
  </w:footnote>
  <w:footnote w:id="3">
    <w:p w14:paraId="791F5378" w14:textId="6CFA7289" w:rsidR="005F2D69" w:rsidRPr="005F2D69" w:rsidRDefault="005F2D69">
      <w:pPr>
        <w:pStyle w:val="Allmrkusetekst"/>
        <w:rPr>
          <w:rFonts w:ascii="Times New Roman" w:hAnsi="Times New Roman" w:cs="Times New Roman"/>
        </w:rPr>
      </w:pPr>
      <w:r w:rsidRPr="005F2D69">
        <w:rPr>
          <w:rStyle w:val="Allmrkuseviide"/>
          <w:rFonts w:ascii="Times New Roman" w:hAnsi="Times New Roman" w:cs="Times New Roman"/>
        </w:rPr>
        <w:footnoteRef/>
      </w:r>
      <w:r w:rsidRPr="005F2D69">
        <w:rPr>
          <w:rFonts w:ascii="Times New Roman" w:hAnsi="Times New Roman" w:cs="Times New Roman"/>
        </w:rPr>
        <w:t xml:space="preserve"> </w:t>
      </w:r>
      <w:hyperlink r:id="rId2" w:history="1">
        <w:r w:rsidRPr="005F2D69">
          <w:rPr>
            <w:rStyle w:val="Hperlink"/>
            <w:rFonts w:ascii="Times New Roman" w:hAnsi="Times New Roman" w:cs="Times New Roman"/>
          </w:rPr>
          <w:t>Loomakaitseseadus-Riigi Teataja</w:t>
        </w:r>
      </w:hyperlink>
    </w:p>
  </w:footnote>
  <w:footnote w:id="4">
    <w:p w14:paraId="4BF0DC04" w14:textId="04DDCC2F" w:rsidR="005F2D69" w:rsidRDefault="005F2D69">
      <w:pPr>
        <w:pStyle w:val="Allmrkusetekst"/>
      </w:pPr>
      <w:r w:rsidRPr="005F2D69">
        <w:rPr>
          <w:rStyle w:val="Allmrkuseviide"/>
          <w:rFonts w:ascii="Times New Roman" w:hAnsi="Times New Roman" w:cs="Times New Roman"/>
        </w:rPr>
        <w:footnoteRef/>
      </w:r>
      <w:r w:rsidRPr="005F2D69">
        <w:rPr>
          <w:rFonts w:ascii="Times New Roman" w:hAnsi="Times New Roman" w:cs="Times New Roman"/>
        </w:rPr>
        <w:t xml:space="preserve"> </w:t>
      </w:r>
      <w:hyperlink r:id="rId3" w:history="1">
        <w:r w:rsidRPr="005F2D69">
          <w:rPr>
            <w:rStyle w:val="Hperlink"/>
            <w:rFonts w:ascii="Times New Roman" w:hAnsi="Times New Roman" w:cs="Times New Roman"/>
          </w:rPr>
          <w:t>Väärteomenetluse seadustik-Riigi Teataja</w:t>
        </w:r>
      </w:hyperlink>
    </w:p>
  </w:footnote>
  <w:footnote w:id="5">
    <w:p w14:paraId="5E67E2BE" w14:textId="2A1EC862" w:rsidR="00D553BD" w:rsidRDefault="00D553BD">
      <w:pPr>
        <w:pStyle w:val="Allmrkusetekst"/>
      </w:pPr>
      <w:r>
        <w:rPr>
          <w:rStyle w:val="Allmrkuseviide"/>
        </w:rPr>
        <w:footnoteRef/>
      </w:r>
      <w:r>
        <w:t xml:space="preserve"> </w:t>
      </w:r>
      <w:hyperlink r:id="rId4" w:history="1">
        <w:r w:rsidRPr="00D553BD">
          <w:rPr>
            <w:rStyle w:val="Hperlink"/>
          </w:rPr>
          <w:t>L_202401385ET.000101.fmx.xml</w:t>
        </w:r>
      </w:hyperlink>
    </w:p>
  </w:footnote>
  <w:footnote w:id="6">
    <w:p w14:paraId="58348445" w14:textId="44A6AC95" w:rsidR="006532D3" w:rsidRPr="003535D3" w:rsidRDefault="006532D3">
      <w:pPr>
        <w:pStyle w:val="Allmrkusetekst"/>
        <w:rPr>
          <w:rFonts w:ascii="Times New Roman" w:hAnsi="Times New Roman" w:cs="Times New Roman"/>
        </w:rPr>
      </w:pPr>
      <w:r w:rsidRPr="003535D3">
        <w:rPr>
          <w:rStyle w:val="Allmrkuseviide"/>
          <w:rFonts w:ascii="Times New Roman" w:hAnsi="Times New Roman" w:cs="Times New Roman"/>
        </w:rPr>
        <w:footnoteRef/>
      </w:r>
      <w:r w:rsidRPr="003535D3">
        <w:rPr>
          <w:rFonts w:ascii="Times New Roman" w:hAnsi="Times New Roman" w:cs="Times New Roman"/>
        </w:rPr>
        <w:t xml:space="preserve"> 399. Võitleme küberkiusamise vastu ja paneme suurema rõhu ohvrite (laste, õpetajate ja lähisuhtevägivalla all kannatanud) kaitsele küberkiusu ja -vägivalla eest. Loome eelnõu küberkiusu ennetamiseks ja asjakohaseks sekkumiseks.</w:t>
      </w:r>
      <w:r w:rsidR="00D553BD">
        <w:rPr>
          <w:rFonts w:ascii="Times New Roman" w:hAnsi="Times New Roman" w:cs="Times New Roman"/>
        </w:rPr>
        <w:t xml:space="preserve"> Kättesaadav veebis: </w:t>
      </w:r>
      <w:hyperlink r:id="rId5" w:history="1">
        <w:r w:rsidR="00D553BD" w:rsidRPr="00D553BD">
          <w:rPr>
            <w:rStyle w:val="Hperlink"/>
            <w:rFonts w:ascii="Times New Roman" w:hAnsi="Times New Roman" w:cs="Times New Roman"/>
          </w:rPr>
          <w:t>Eesti Reformierakonna ja Erakonna Eesti 200 valitsusliidu alusleping | Eesti Vabariigi Valitsus</w:t>
        </w:r>
      </w:hyperlink>
    </w:p>
  </w:footnote>
  <w:footnote w:id="7">
    <w:p w14:paraId="79BB3024" w14:textId="79053C29" w:rsidR="00E21214" w:rsidRPr="003535D3" w:rsidRDefault="00E21214">
      <w:pPr>
        <w:pStyle w:val="Allmrkusetekst"/>
        <w:rPr>
          <w:rFonts w:ascii="Times New Roman" w:hAnsi="Times New Roman" w:cs="Times New Roman"/>
        </w:rPr>
      </w:pPr>
      <w:r w:rsidRPr="003535D3">
        <w:rPr>
          <w:rStyle w:val="Allmrkuseviide"/>
          <w:rFonts w:ascii="Times New Roman" w:hAnsi="Times New Roman" w:cs="Times New Roman"/>
        </w:rPr>
        <w:footnoteRef/>
      </w:r>
      <w:r w:rsidRPr="003535D3">
        <w:rPr>
          <w:rFonts w:ascii="Times New Roman" w:hAnsi="Times New Roman" w:cs="Times New Roman"/>
        </w:rPr>
        <w:t xml:space="preserve"> </w:t>
      </w:r>
      <w:hyperlink r:id="rId6" w:history="1">
        <w:r w:rsidRPr="003535D3">
          <w:rPr>
            <w:rStyle w:val="Hperlink"/>
            <w:rFonts w:ascii="Times New Roman" w:hAnsi="Times New Roman" w:cs="Times New Roman"/>
          </w:rPr>
          <w:t>https://www.just.ee/sites/default/files/documents/2023-12/LSV%20ennetamise%20tegevuskava%202024-2027.pdf</w:t>
        </w:r>
      </w:hyperlink>
      <w:r w:rsidRPr="003535D3">
        <w:rPr>
          <w:rFonts w:ascii="Times New Roman" w:hAnsi="Times New Roman" w:cs="Times New Roman"/>
        </w:rPr>
        <w:t xml:space="preserve"> </w:t>
      </w:r>
    </w:p>
  </w:footnote>
  <w:footnote w:id="8">
    <w:p w14:paraId="13E07802" w14:textId="06A68659" w:rsidR="3FF86A33" w:rsidRPr="003535D3" w:rsidRDefault="3FF86A33">
      <w:pPr>
        <w:pStyle w:val="Allmrkusetekst"/>
        <w:rPr>
          <w:rFonts w:ascii="Times New Roman" w:hAnsi="Times New Roman" w:cs="Times New Roman"/>
        </w:rPr>
      </w:pPr>
      <w:r w:rsidRPr="003535D3">
        <w:rPr>
          <w:rStyle w:val="Allmrkuseviide"/>
          <w:rFonts w:ascii="Times New Roman" w:hAnsi="Times New Roman" w:cs="Times New Roman"/>
        </w:rPr>
        <w:footnoteRef/>
      </w:r>
      <w:r w:rsidR="004E6B8B" w:rsidRPr="003535D3">
        <w:rPr>
          <w:rFonts w:ascii="Times New Roman" w:hAnsi="Times New Roman" w:cs="Times New Roman"/>
        </w:rPr>
        <w:t xml:space="preserve"> </w:t>
      </w:r>
      <w:hyperlink r:id="rId7" w:history="1">
        <w:r w:rsidR="00556560" w:rsidRPr="003535D3">
          <w:rPr>
            <w:rStyle w:val="Hperlink"/>
            <w:rFonts w:ascii="Times New Roman" w:hAnsi="Times New Roman" w:cs="Times New Roman"/>
          </w:rPr>
          <w:t>Vägivallakuriteod | Kuritegevus 2025</w:t>
        </w:r>
      </w:hyperlink>
      <w:r w:rsidR="00775354" w:rsidRPr="003535D3">
        <w:rPr>
          <w:rFonts w:ascii="Times New Roman" w:hAnsi="Times New Roman" w:cs="Times New Roman"/>
        </w:rPr>
        <w:t xml:space="preserve"> (https://www.justdigi.ee/kuritegevus2025/vagivallakuriteod/)</w:t>
      </w:r>
    </w:p>
  </w:footnote>
  <w:footnote w:id="9">
    <w:p w14:paraId="7C67B2E0" w14:textId="1E3B6B46" w:rsidR="3FF86A33" w:rsidRPr="003535D3" w:rsidRDefault="3FF86A33">
      <w:pPr>
        <w:pStyle w:val="Allmrkusetekst"/>
        <w:rPr>
          <w:rFonts w:ascii="Times New Roman" w:hAnsi="Times New Roman" w:cs="Times New Roman"/>
        </w:rPr>
      </w:pPr>
      <w:r w:rsidRPr="003535D3">
        <w:rPr>
          <w:rStyle w:val="Allmrkuseviide"/>
          <w:rFonts w:ascii="Times New Roman" w:hAnsi="Times New Roman" w:cs="Times New Roman"/>
        </w:rPr>
        <w:footnoteRef/>
      </w:r>
      <w:r w:rsidR="001A7FF5" w:rsidRPr="003535D3">
        <w:rPr>
          <w:rFonts w:ascii="Times New Roman" w:hAnsi="Times New Roman" w:cs="Times New Roman"/>
        </w:rPr>
        <w:t xml:space="preserve"> </w:t>
      </w:r>
      <w:hyperlink r:id="rId8" w:history="1">
        <w:r w:rsidR="007B22E3" w:rsidRPr="003535D3">
          <w:rPr>
            <w:rStyle w:val="Hperlink"/>
            <w:rFonts w:ascii="Times New Roman" w:hAnsi="Times New Roman" w:cs="Times New Roman"/>
          </w:rPr>
          <w:t>Vägivallakuriteod | Kuritegevus 2025</w:t>
        </w:r>
      </w:hyperlink>
      <w:r w:rsidR="00775354" w:rsidRPr="003535D3">
        <w:rPr>
          <w:rFonts w:ascii="Times New Roman" w:hAnsi="Times New Roman" w:cs="Times New Roman"/>
        </w:rPr>
        <w:t xml:space="preserve"> (https://www.justdigi.ee/kuritegevus2025/vagivallakuriteod/)</w:t>
      </w:r>
    </w:p>
  </w:footnote>
  <w:footnote w:id="10">
    <w:p w14:paraId="54BDD741" w14:textId="048F8BFD" w:rsidR="00343153" w:rsidRPr="00510881" w:rsidRDefault="00343153" w:rsidP="00510881">
      <w:pPr>
        <w:pStyle w:val="Allmrkusetekst"/>
        <w:jc w:val="both"/>
        <w:rPr>
          <w:rFonts w:ascii="Times New Roman" w:hAnsi="Times New Roman" w:cs="Times New Roman"/>
        </w:rPr>
      </w:pPr>
      <w:r w:rsidRPr="00510881">
        <w:rPr>
          <w:rStyle w:val="Allmrkuseviide"/>
          <w:rFonts w:ascii="Times New Roman" w:hAnsi="Times New Roman" w:cs="Times New Roman"/>
        </w:rPr>
        <w:footnoteRef/>
      </w:r>
      <w:r w:rsidR="005F385B" w:rsidRPr="00510881">
        <w:rPr>
          <w:rFonts w:ascii="Times New Roman" w:hAnsi="Times New Roman" w:cs="Times New Roman"/>
        </w:rPr>
        <w:t>Ajutine raske psüühikahäire on tunde kuni nädalaid kestev sügav psüühikahäire, mis esineb mõnikord hoogudena</w:t>
      </w:r>
      <w:r w:rsidR="00C82649" w:rsidRPr="00510881">
        <w:rPr>
          <w:rFonts w:ascii="Times New Roman" w:hAnsi="Times New Roman" w:cs="Times New Roman"/>
        </w:rPr>
        <w:t>, algab sageli</w:t>
      </w:r>
      <w:r w:rsidR="00D72428" w:rsidRPr="00510881">
        <w:rPr>
          <w:rFonts w:ascii="Times New Roman" w:hAnsi="Times New Roman" w:cs="Times New Roman"/>
        </w:rPr>
        <w:t xml:space="preserve"> ägeda atakina</w:t>
      </w:r>
      <w:r w:rsidR="008C5D98" w:rsidRPr="00510881">
        <w:rPr>
          <w:rFonts w:ascii="Times New Roman" w:hAnsi="Times New Roman" w:cs="Times New Roman"/>
        </w:rPr>
        <w:t xml:space="preserve"> ning paraneb tavaliselt hästi</w:t>
      </w:r>
      <w:r w:rsidR="00E000DC" w:rsidRPr="00510881">
        <w:rPr>
          <w:rFonts w:ascii="Times New Roman" w:hAnsi="Times New Roman" w:cs="Times New Roman"/>
        </w:rPr>
        <w:t>. Tavaliselt on need psüühikahäired põhjustatud välistest teguritest. Näiteks</w:t>
      </w:r>
      <w:r w:rsidR="00A015F9" w:rsidRPr="00510881">
        <w:rPr>
          <w:rFonts w:ascii="Times New Roman" w:hAnsi="Times New Roman" w:cs="Times New Roman"/>
        </w:rPr>
        <w:t xml:space="preserve"> teadvuse </w:t>
      </w:r>
      <w:r w:rsidR="00E426CE" w:rsidRPr="00510881">
        <w:rPr>
          <w:rFonts w:ascii="Times New Roman" w:hAnsi="Times New Roman" w:cs="Times New Roman"/>
        </w:rPr>
        <w:t>kaotus ajupõrutuse</w:t>
      </w:r>
      <w:r w:rsidR="00601DC1" w:rsidRPr="00510881">
        <w:rPr>
          <w:rFonts w:ascii="Times New Roman" w:hAnsi="Times New Roman" w:cs="Times New Roman"/>
        </w:rPr>
        <w:t xml:space="preserve"> tagajärjel, delirioosne seis</w:t>
      </w:r>
      <w:r w:rsidR="00791294" w:rsidRPr="00510881">
        <w:rPr>
          <w:rFonts w:ascii="Times New Roman" w:hAnsi="Times New Roman" w:cs="Times New Roman"/>
        </w:rPr>
        <w:t>und intoksikatsioonist, äge stressireaktsioon</w:t>
      </w:r>
      <w:r w:rsidR="007D10CD" w:rsidRPr="00510881">
        <w:rPr>
          <w:rFonts w:ascii="Times New Roman" w:hAnsi="Times New Roman" w:cs="Times New Roman"/>
        </w:rPr>
        <w:t xml:space="preserve">, patoloogiline joove jms. </w:t>
      </w:r>
      <w:r w:rsidR="00305062" w:rsidRPr="00510881">
        <w:rPr>
          <w:rFonts w:ascii="Times New Roman" w:hAnsi="Times New Roman" w:cs="Times New Roman"/>
        </w:rPr>
        <w:t xml:space="preserve">Ajutise raske psüühikahäirena on vaadeldav ka </w:t>
      </w:r>
      <w:r w:rsidR="006B15D1" w:rsidRPr="00510881">
        <w:rPr>
          <w:rFonts w:ascii="Times New Roman" w:hAnsi="Times New Roman" w:cs="Times New Roman"/>
        </w:rPr>
        <w:t>patoloogiline afekt</w:t>
      </w:r>
      <w:r w:rsidR="00476DB6" w:rsidRPr="00510881">
        <w:rPr>
          <w:rFonts w:ascii="Times New Roman" w:hAnsi="Times New Roman" w:cs="Times New Roman"/>
        </w:rPr>
        <w:t xml:space="preserve">, s.o </w:t>
      </w:r>
      <w:r w:rsidR="0086290A" w:rsidRPr="00510881">
        <w:rPr>
          <w:rFonts w:ascii="Times New Roman" w:hAnsi="Times New Roman" w:cs="Times New Roman"/>
        </w:rPr>
        <w:t xml:space="preserve">täielikult ebaadekvaatne </w:t>
      </w:r>
      <w:r w:rsidR="00E575EB" w:rsidRPr="00510881">
        <w:rPr>
          <w:rFonts w:ascii="Times New Roman" w:hAnsi="Times New Roman" w:cs="Times New Roman"/>
        </w:rPr>
        <w:t xml:space="preserve">käitumuslik reaktsioon, mis ei vasta </w:t>
      </w:r>
      <w:r w:rsidR="003B2CAA" w:rsidRPr="00510881">
        <w:rPr>
          <w:rFonts w:ascii="Times New Roman" w:hAnsi="Times New Roman" w:cs="Times New Roman"/>
        </w:rPr>
        <w:t xml:space="preserve">seda esilekutsunud </w:t>
      </w:r>
      <w:r w:rsidR="009E4A53" w:rsidRPr="00510881">
        <w:rPr>
          <w:rFonts w:ascii="Times New Roman" w:hAnsi="Times New Roman" w:cs="Times New Roman"/>
        </w:rPr>
        <w:t>põhjusele, kulgeb ülimalt intensiivselt</w:t>
      </w:r>
      <w:r w:rsidR="00EF618E" w:rsidRPr="00510881">
        <w:rPr>
          <w:rFonts w:ascii="Times New Roman" w:hAnsi="Times New Roman" w:cs="Times New Roman"/>
        </w:rPr>
        <w:t>, toob kaasa teadvuse hämar</w:t>
      </w:r>
      <w:r w:rsidR="00E77FC4" w:rsidRPr="00510881">
        <w:rPr>
          <w:rFonts w:ascii="Times New Roman" w:hAnsi="Times New Roman" w:cs="Times New Roman"/>
        </w:rPr>
        <w:t>oleku ja kurnatusefaasis une ning ulatusliku amneesia.</w:t>
      </w:r>
      <w:r w:rsidR="00ED543C">
        <w:rPr>
          <w:rFonts w:ascii="Times New Roman" w:hAnsi="Times New Roman" w:cs="Times New Roman"/>
        </w:rPr>
        <w:t xml:space="preserve"> – </w:t>
      </w:r>
      <w:r w:rsidR="00ED543C" w:rsidRPr="46FD0EEA">
        <w:rPr>
          <w:rFonts w:ascii="Times New Roman" w:hAnsi="Times New Roman" w:cs="Times New Roman"/>
        </w:rPr>
        <w:t>Karistusseadustiku komm</w:t>
      </w:r>
      <w:r w:rsidR="00ED543C">
        <w:rPr>
          <w:rFonts w:ascii="Times New Roman" w:hAnsi="Times New Roman" w:cs="Times New Roman"/>
        </w:rPr>
        <w:t>enteeritud</w:t>
      </w:r>
      <w:r w:rsidR="00ED543C" w:rsidRPr="46FD0EEA">
        <w:rPr>
          <w:rFonts w:ascii="Times New Roman" w:hAnsi="Times New Roman" w:cs="Times New Roman"/>
        </w:rPr>
        <w:t xml:space="preserve"> väljaanne 2021</w:t>
      </w:r>
      <w:r w:rsidR="00ED543C">
        <w:rPr>
          <w:rFonts w:ascii="Times New Roman" w:hAnsi="Times New Roman" w:cs="Times New Roman"/>
        </w:rPr>
        <w:t>, § 34</w:t>
      </w:r>
      <w:r w:rsidR="00B21692">
        <w:rPr>
          <w:rFonts w:ascii="Times New Roman" w:hAnsi="Times New Roman" w:cs="Times New Roman"/>
        </w:rPr>
        <w:t>, komm 4.2.</w:t>
      </w:r>
    </w:p>
  </w:footnote>
  <w:footnote w:id="11">
    <w:p w14:paraId="2A1F7DB7" w14:textId="43E4DB9C" w:rsidR="00102BF7" w:rsidRPr="003535D3" w:rsidRDefault="00102BF7" w:rsidP="00E04243">
      <w:pPr>
        <w:pStyle w:val="Allmrkusetekst"/>
        <w:jc w:val="both"/>
        <w:rPr>
          <w:rFonts w:ascii="Times New Roman" w:hAnsi="Times New Roman" w:cs="Times New Roman"/>
        </w:rPr>
      </w:pPr>
      <w:r w:rsidRPr="003535D3">
        <w:rPr>
          <w:rStyle w:val="Allmrkuseviide"/>
          <w:rFonts w:ascii="Times New Roman" w:hAnsi="Times New Roman" w:cs="Times New Roman"/>
        </w:rPr>
        <w:footnoteRef/>
      </w:r>
      <w:r w:rsidRPr="003535D3">
        <w:rPr>
          <w:rFonts w:ascii="Times New Roman" w:hAnsi="Times New Roman" w:cs="Times New Roman"/>
        </w:rPr>
        <w:t xml:space="preserve"> </w:t>
      </w:r>
      <w:hyperlink r:id="rId9" w:history="1">
        <w:r w:rsidR="00517940" w:rsidRPr="003535D3">
          <w:rPr>
            <w:rStyle w:val="Hperlink"/>
            <w:rFonts w:ascii="Times New Roman" w:hAnsi="Times New Roman" w:cs="Times New Roman"/>
          </w:rPr>
          <w:t>Rasked koerarünnakud on sagenenud, kuid omavalitsuste käed on seotud | Eesti | ERR</w:t>
        </w:r>
      </w:hyperlink>
      <w:r w:rsidR="00B05516" w:rsidRPr="003535D3">
        <w:rPr>
          <w:rFonts w:ascii="Times New Roman" w:hAnsi="Times New Roman" w:cs="Times New Roman"/>
        </w:rPr>
        <w:t xml:space="preserve"> (https://www.err.ee/1609600046/rasked-koerarunnakud-on-sagenenud-kuid-omavalitsuste-kaed-on-seotud).</w:t>
      </w:r>
    </w:p>
  </w:footnote>
  <w:footnote w:id="12">
    <w:p w14:paraId="3446F4E8" w14:textId="6F56190F" w:rsidR="00E04243" w:rsidRPr="003535D3" w:rsidRDefault="00215DE5" w:rsidP="00E04243">
      <w:pPr>
        <w:pStyle w:val="Allmrkusetekst"/>
        <w:jc w:val="both"/>
        <w:rPr>
          <w:rFonts w:ascii="Times New Roman" w:hAnsi="Times New Roman" w:cs="Times New Roman"/>
        </w:rPr>
      </w:pPr>
      <w:r w:rsidRPr="003535D3">
        <w:rPr>
          <w:rStyle w:val="Allmrkuseviide"/>
          <w:rFonts w:ascii="Times New Roman" w:hAnsi="Times New Roman" w:cs="Times New Roman"/>
        </w:rPr>
        <w:footnoteRef/>
      </w:r>
      <w:r w:rsidRPr="003535D3">
        <w:rPr>
          <w:rFonts w:ascii="Times New Roman" w:hAnsi="Times New Roman" w:cs="Times New Roman"/>
        </w:rPr>
        <w:t xml:space="preserve"> </w:t>
      </w:r>
      <w:r w:rsidR="008A3088" w:rsidRPr="003535D3">
        <w:rPr>
          <w:rFonts w:ascii="Times New Roman" w:hAnsi="Times New Roman" w:cs="Times New Roman"/>
        </w:rPr>
        <w:t>LoKS § 4</w:t>
      </w:r>
      <w:r w:rsidR="00153AE8" w:rsidRPr="003535D3">
        <w:rPr>
          <w:rFonts w:ascii="Times New Roman" w:hAnsi="Times New Roman" w:cs="Times New Roman"/>
        </w:rPr>
        <w:t xml:space="preserve"> lg 1: </w:t>
      </w:r>
      <w:r w:rsidR="00E04243" w:rsidRPr="003535D3">
        <w:rPr>
          <w:rFonts w:ascii="Times New Roman" w:hAnsi="Times New Roman" w:cs="Times New Roman"/>
        </w:rPr>
        <w:t>Looma suhtes lubamatu tegu on looma hukkumist, vigastamist või talle valu ja välditavaid füüsilisi ja vaimseid kannatusi põhjustav tegu, nagu looma sundimine talle üle jõu käivatele pingutustele, loomavõitluse korraldamine, looma hülgamine või abitusse seisundisse jätmine, loomale kannatusi põhjustav aretustegevus ja muu sarnaste tagajärgedega tegu, mis ei ole tingitud looma ravimisest, muust veterinaarsest menetlusest ega hädaolukorrast, välja arvatud käesoleva seaduse § 10 lõikes 1 nimetatud juhud ja käesoleva seaduse nõuetele vastavad loomkatsed.</w:t>
      </w:r>
    </w:p>
    <w:p w14:paraId="212E371C" w14:textId="01B697CE" w:rsidR="00E04243" w:rsidRPr="003535D3" w:rsidRDefault="00E04243" w:rsidP="00E04243">
      <w:pPr>
        <w:pStyle w:val="Allmrkusetekst"/>
        <w:jc w:val="both"/>
        <w:rPr>
          <w:rFonts w:ascii="Times New Roman" w:hAnsi="Times New Roman" w:cs="Times New Roman"/>
        </w:rPr>
      </w:pPr>
      <w:r w:rsidRPr="003535D3">
        <w:rPr>
          <w:rFonts w:ascii="Times New Roman" w:hAnsi="Times New Roman" w:cs="Times New Roman"/>
        </w:rPr>
        <w:t>(2) Loomavõitlus käesoleva seaduse tähenduses on looma ja looma või inimese ja looma vaheline võitlus, mis korraldatakse ärilisel, meelelahutuslikul või muul eesmärgil ja mille tagajärjel loom võib hukkuda, saada vigastada või kannatada piina.</w:t>
      </w:r>
    </w:p>
    <w:p w14:paraId="0504E3F3" w14:textId="54EA6046" w:rsidR="00E04243" w:rsidRPr="003535D3" w:rsidRDefault="00E04243" w:rsidP="00E04243">
      <w:pPr>
        <w:pStyle w:val="Allmrkusetekst"/>
        <w:jc w:val="both"/>
        <w:rPr>
          <w:rFonts w:ascii="Times New Roman" w:hAnsi="Times New Roman" w:cs="Times New Roman"/>
        </w:rPr>
      </w:pPr>
      <w:r w:rsidRPr="003535D3">
        <w:rPr>
          <w:rFonts w:ascii="Times New Roman" w:hAnsi="Times New Roman" w:cs="Times New Roman"/>
        </w:rPr>
        <w:t>(3) Keelatud on looma sunniviisiline söötmine, välja arvatud meditsiinilise näidustuse puhul.</w:t>
      </w:r>
    </w:p>
    <w:p w14:paraId="75C9EB55" w14:textId="27A98C4A" w:rsidR="00215DE5" w:rsidRPr="003535D3" w:rsidRDefault="00215DE5" w:rsidP="00E04243">
      <w:pPr>
        <w:pStyle w:val="Allmrkusetekst"/>
        <w:jc w:val="both"/>
        <w:rPr>
          <w:rFonts w:ascii="Times New Roman" w:hAnsi="Times New Roman" w:cs="Times New Roman"/>
        </w:rPr>
      </w:pPr>
    </w:p>
  </w:footnote>
  <w:footnote w:id="13">
    <w:p w14:paraId="24E31283" w14:textId="77777777" w:rsidR="006A792B" w:rsidRPr="003535D3" w:rsidRDefault="006A792B" w:rsidP="006A792B">
      <w:pPr>
        <w:pStyle w:val="Allmrkusetekst"/>
        <w:jc w:val="both"/>
        <w:rPr>
          <w:rFonts w:ascii="Times New Roman" w:hAnsi="Times New Roman" w:cs="Times New Roman"/>
        </w:rPr>
      </w:pPr>
      <w:r w:rsidRPr="003535D3">
        <w:rPr>
          <w:rStyle w:val="Allmrkuseviide"/>
          <w:rFonts w:ascii="Times New Roman" w:hAnsi="Times New Roman" w:cs="Times New Roman"/>
        </w:rPr>
        <w:footnoteRef/>
      </w:r>
      <w:r w:rsidRPr="003535D3">
        <w:rPr>
          <w:rFonts w:ascii="Times New Roman" w:hAnsi="Times New Roman" w:cs="Times New Roman"/>
        </w:rPr>
        <w:t xml:space="preserve"> </w:t>
      </w:r>
      <w:hyperlink r:id="rId10" w:history="1">
        <w:r w:rsidRPr="003535D3">
          <w:rPr>
            <w:rStyle w:val="Hperlink"/>
            <w:rFonts w:ascii="Times New Roman" w:hAnsi="Times New Roman" w:cs="Times New Roman"/>
          </w:rPr>
          <w:t>https://parnu.postimees.ee/8085928/tapavideost-minust-sai-osaline-enneolematus-johkruses</w:t>
        </w:r>
      </w:hyperlink>
      <w:r w:rsidRPr="003535D3">
        <w:rPr>
          <w:rFonts w:ascii="Times New Roman" w:hAnsi="Times New Roman" w:cs="Times New Roman"/>
        </w:rPr>
        <w:t xml:space="preserve"> </w:t>
      </w:r>
    </w:p>
  </w:footnote>
  <w:footnote w:id="14">
    <w:p w14:paraId="2F63B062" w14:textId="77777777" w:rsidR="006A792B" w:rsidRPr="003535D3" w:rsidRDefault="006A792B" w:rsidP="006A792B">
      <w:pPr>
        <w:pStyle w:val="Allmrkusetekst"/>
        <w:jc w:val="both"/>
        <w:rPr>
          <w:rFonts w:ascii="Times New Roman" w:hAnsi="Times New Roman" w:cs="Times New Roman"/>
        </w:rPr>
      </w:pPr>
      <w:r w:rsidRPr="003535D3">
        <w:rPr>
          <w:rStyle w:val="Allmrkuseviide"/>
          <w:rFonts w:ascii="Times New Roman" w:hAnsi="Times New Roman" w:cs="Times New Roman"/>
        </w:rPr>
        <w:footnoteRef/>
      </w:r>
      <w:r w:rsidRPr="003535D3">
        <w:rPr>
          <w:rFonts w:ascii="Times New Roman" w:hAnsi="Times New Roman" w:cs="Times New Roman"/>
        </w:rPr>
        <w:t xml:space="preserve"> </w:t>
      </w:r>
      <w:hyperlink r:id="rId11" w:history="1">
        <w:r w:rsidRPr="003535D3">
          <w:rPr>
            <w:rStyle w:val="Hperlink"/>
            <w:rFonts w:ascii="Times New Roman" w:hAnsi="Times New Roman" w:cs="Times New Roman"/>
          </w:rPr>
          <w:t>https://www.err.ee/1609637080/kohus-moistis-parnu-alaealised-tapmise-eest-ligi-kumneks-aastaks-vangi</w:t>
        </w:r>
      </w:hyperlink>
      <w:r w:rsidRPr="003535D3">
        <w:rPr>
          <w:rFonts w:ascii="Times New Roman" w:hAnsi="Times New Roman" w:cs="Times New Roman"/>
        </w:rPr>
        <w:t xml:space="preserve"> </w:t>
      </w:r>
    </w:p>
  </w:footnote>
  <w:footnote w:id="15">
    <w:p w14:paraId="7A1172FA" w14:textId="54D1573D" w:rsidR="008D7F1C" w:rsidRPr="003535D3" w:rsidRDefault="008D7F1C" w:rsidP="008D7F1C">
      <w:pPr>
        <w:pStyle w:val="Allmrkusetekst"/>
        <w:jc w:val="both"/>
        <w:rPr>
          <w:rFonts w:ascii="Times New Roman" w:hAnsi="Times New Roman" w:cs="Times New Roman"/>
        </w:rPr>
      </w:pPr>
      <w:r w:rsidRPr="003535D3">
        <w:rPr>
          <w:rStyle w:val="Allmrkuseviide"/>
          <w:rFonts w:ascii="Times New Roman" w:hAnsi="Times New Roman" w:cs="Times New Roman"/>
        </w:rPr>
        <w:footnoteRef/>
      </w:r>
      <w:r w:rsidRPr="003535D3">
        <w:rPr>
          <w:rFonts w:ascii="Times New Roman" w:hAnsi="Times New Roman" w:cs="Times New Roman"/>
        </w:rPr>
        <w:t xml:space="preserve"> Ryan C. W. Hall</w:t>
      </w:r>
      <w:r w:rsidR="00566FEF">
        <w:rPr>
          <w:rFonts w:ascii="Times New Roman" w:hAnsi="Times New Roman" w:cs="Times New Roman"/>
        </w:rPr>
        <w:t>,</w:t>
      </w:r>
      <w:r w:rsidR="00DE4390" w:rsidRPr="003535D3">
        <w:rPr>
          <w:rFonts w:ascii="Times New Roman" w:hAnsi="Times New Roman" w:cs="Times New Roman"/>
        </w:rPr>
        <w:t xml:space="preserve"> </w:t>
      </w:r>
      <w:r w:rsidRPr="003535D3">
        <w:rPr>
          <w:rFonts w:ascii="Times New Roman" w:hAnsi="Times New Roman" w:cs="Times New Roman"/>
        </w:rPr>
        <w:t>Terry Day</w:t>
      </w:r>
      <w:r w:rsidR="00566FEF">
        <w:rPr>
          <w:rFonts w:ascii="Times New Roman" w:hAnsi="Times New Roman" w:cs="Times New Roman"/>
        </w:rPr>
        <w:t>,</w:t>
      </w:r>
      <w:r w:rsidRPr="003535D3">
        <w:rPr>
          <w:rFonts w:ascii="Times New Roman" w:hAnsi="Times New Roman" w:cs="Times New Roman"/>
        </w:rPr>
        <w:t xml:space="preserve"> </w:t>
      </w:r>
      <w:r w:rsidRPr="00337C8F">
        <w:rPr>
          <w:rFonts w:ascii="Times New Roman" w:hAnsi="Times New Roman" w:cs="Times New Roman"/>
          <w:i/>
          <w:iCs/>
        </w:rPr>
        <w:t>Formulating Performance Crimes</w:t>
      </w:r>
      <w:r w:rsidRPr="003535D3">
        <w:rPr>
          <w:rFonts w:ascii="Times New Roman" w:hAnsi="Times New Roman" w:cs="Times New Roman"/>
        </w:rPr>
        <w:t xml:space="preserve">. </w:t>
      </w:r>
      <w:r w:rsidR="00566FEF">
        <w:rPr>
          <w:rFonts w:ascii="Times New Roman" w:hAnsi="Times New Roman" w:cs="Times New Roman"/>
        </w:rPr>
        <w:t>–</w:t>
      </w:r>
      <w:r w:rsidRPr="003535D3">
        <w:rPr>
          <w:rFonts w:ascii="Times New Roman" w:hAnsi="Times New Roman" w:cs="Times New Roman"/>
        </w:rPr>
        <w:t xml:space="preserve"> Journal of the American Academy of Psychiatry and the Law</w:t>
      </w:r>
      <w:r w:rsidR="00081B2D">
        <w:rPr>
          <w:rFonts w:ascii="Times New Roman" w:hAnsi="Times New Roman" w:cs="Times New Roman"/>
        </w:rPr>
        <w:t>,</w:t>
      </w:r>
      <w:r w:rsidRPr="003535D3">
        <w:rPr>
          <w:rFonts w:ascii="Times New Roman" w:hAnsi="Times New Roman" w:cs="Times New Roman"/>
        </w:rPr>
        <w:t xml:space="preserve"> Online</w:t>
      </w:r>
      <w:r w:rsidR="00DE4390">
        <w:rPr>
          <w:rFonts w:ascii="Times New Roman" w:hAnsi="Times New Roman" w:cs="Times New Roman"/>
        </w:rPr>
        <w:t>,</w:t>
      </w:r>
      <w:r w:rsidRPr="003535D3">
        <w:rPr>
          <w:rFonts w:ascii="Times New Roman" w:hAnsi="Times New Roman" w:cs="Times New Roman"/>
        </w:rPr>
        <w:t xml:space="preserve"> September 2024, 52 (3) 280-285 </w:t>
      </w:r>
      <w:r w:rsidR="001D3A95" w:rsidRPr="003535D3">
        <w:rPr>
          <w:rFonts w:ascii="Times New Roman" w:hAnsi="Times New Roman" w:cs="Times New Roman"/>
        </w:rPr>
        <w:t>(https://jaapl.org/content/52/3/280).</w:t>
      </w:r>
    </w:p>
  </w:footnote>
  <w:footnote w:id="16">
    <w:p w14:paraId="3018A4A0" w14:textId="03454A2E" w:rsidR="00603C4B" w:rsidRPr="003535D3" w:rsidRDefault="00603C4B">
      <w:pPr>
        <w:pStyle w:val="Allmrkusetekst"/>
        <w:rPr>
          <w:rFonts w:ascii="Times New Roman" w:hAnsi="Times New Roman" w:cs="Times New Roman"/>
        </w:rPr>
      </w:pPr>
      <w:r w:rsidRPr="003535D3">
        <w:rPr>
          <w:rStyle w:val="Allmrkuseviide"/>
          <w:rFonts w:ascii="Times New Roman" w:hAnsi="Times New Roman" w:cs="Times New Roman"/>
        </w:rPr>
        <w:footnoteRef/>
      </w:r>
      <w:r w:rsidRPr="003535D3">
        <w:rPr>
          <w:rFonts w:ascii="Times New Roman" w:hAnsi="Times New Roman" w:cs="Times New Roman"/>
        </w:rPr>
        <w:t xml:space="preserve"> </w:t>
      </w:r>
      <w:r w:rsidR="007F6D9D" w:rsidRPr="003535D3">
        <w:rPr>
          <w:rFonts w:ascii="Times New Roman" w:hAnsi="Times New Roman" w:cs="Times New Roman"/>
        </w:rPr>
        <w:t>Samas.</w:t>
      </w:r>
    </w:p>
  </w:footnote>
  <w:footnote w:id="17">
    <w:p w14:paraId="5C7FDFD6" w14:textId="6ECFFE16" w:rsidR="0077165B" w:rsidRPr="003535D3" w:rsidRDefault="0077165B" w:rsidP="00E04243">
      <w:pPr>
        <w:pStyle w:val="Allmrkusetekst"/>
        <w:jc w:val="both"/>
        <w:rPr>
          <w:rFonts w:ascii="Times New Roman" w:hAnsi="Times New Roman" w:cs="Times New Roman"/>
        </w:rPr>
      </w:pPr>
      <w:r w:rsidRPr="003535D3">
        <w:rPr>
          <w:rStyle w:val="Allmrkuseviide"/>
          <w:rFonts w:ascii="Times New Roman" w:hAnsi="Times New Roman" w:cs="Times New Roman"/>
        </w:rPr>
        <w:footnoteRef/>
      </w:r>
      <w:r w:rsidRPr="003535D3">
        <w:rPr>
          <w:rFonts w:ascii="Times New Roman" w:hAnsi="Times New Roman" w:cs="Times New Roman"/>
        </w:rPr>
        <w:t xml:space="preserve"> RKKK 1-20-6745, p 66.</w:t>
      </w:r>
    </w:p>
  </w:footnote>
  <w:footnote w:id="18">
    <w:p w14:paraId="69A63634" w14:textId="06896291" w:rsidR="001B17FF" w:rsidRPr="003535D3" w:rsidRDefault="001B17FF" w:rsidP="00E04243">
      <w:pPr>
        <w:pStyle w:val="Allmrkusetekst"/>
        <w:jc w:val="both"/>
        <w:rPr>
          <w:rFonts w:ascii="Times New Roman" w:hAnsi="Times New Roman" w:cs="Times New Roman"/>
        </w:rPr>
      </w:pPr>
      <w:r w:rsidRPr="003535D3">
        <w:rPr>
          <w:rStyle w:val="Allmrkuseviide"/>
          <w:rFonts w:ascii="Times New Roman" w:hAnsi="Times New Roman" w:cs="Times New Roman"/>
        </w:rPr>
        <w:footnoteRef/>
      </w:r>
      <w:r w:rsidRPr="003535D3">
        <w:rPr>
          <w:rFonts w:ascii="Times New Roman" w:hAnsi="Times New Roman" w:cs="Times New Roman"/>
        </w:rPr>
        <w:t xml:space="preserve"> RKKK 1-15-10119/80, p-d 38-39 koos viidetega.</w:t>
      </w:r>
    </w:p>
  </w:footnote>
  <w:footnote w:id="19">
    <w:p w14:paraId="10F0C623" w14:textId="5C5D27B1" w:rsidR="001902FE" w:rsidRPr="007D416B" w:rsidRDefault="001902FE">
      <w:pPr>
        <w:pStyle w:val="Allmrkusetekst"/>
        <w:rPr>
          <w:rFonts w:ascii="Times New Roman" w:hAnsi="Times New Roman" w:cs="Times New Roman"/>
        </w:rPr>
      </w:pPr>
      <w:r w:rsidRPr="007D416B">
        <w:rPr>
          <w:rStyle w:val="Allmrkuseviide"/>
          <w:rFonts w:ascii="Times New Roman" w:hAnsi="Times New Roman" w:cs="Times New Roman"/>
        </w:rPr>
        <w:footnoteRef/>
      </w:r>
      <w:r w:rsidRPr="007D416B">
        <w:rPr>
          <w:rFonts w:ascii="Times New Roman" w:hAnsi="Times New Roman" w:cs="Times New Roman"/>
        </w:rPr>
        <w:t xml:space="preserve"> Ähvardamisest saab rääkida aga juhul, kui võimalikust kahju tekitamisest teatamine kõrvalisele inimesele on suunatud sellele, et kahju tekitamise kavatsusest antaks edasi teada ka ähvarduse adressaadile. Vt RKKKo 13.03.2020 otsuse p 9 kriminaalasjas nr 1-19-9448, kättesaadav veebis: </w:t>
      </w:r>
      <w:hyperlink r:id="rId12" w:history="1">
        <w:r w:rsidRPr="007D416B">
          <w:rPr>
            <w:rStyle w:val="Hperlink"/>
            <w:rFonts w:ascii="Times New Roman" w:hAnsi="Times New Roman" w:cs="Times New Roman"/>
          </w:rPr>
          <w:t>1-19-9448/32</w:t>
        </w:r>
      </w:hyperlink>
    </w:p>
  </w:footnote>
  <w:footnote w:id="20">
    <w:p w14:paraId="73AB7EF8" w14:textId="43BC06D1" w:rsidR="009E5F4F" w:rsidRPr="003535D3" w:rsidRDefault="009E5F4F" w:rsidP="008A55D4">
      <w:pPr>
        <w:rPr>
          <w:rFonts w:ascii="Times New Roman" w:hAnsi="Times New Roman" w:cs="Times New Roman"/>
          <w:sz w:val="20"/>
          <w:szCs w:val="20"/>
        </w:rPr>
      </w:pPr>
      <w:r w:rsidRPr="003535D3">
        <w:rPr>
          <w:rStyle w:val="Allmrkuseviide"/>
          <w:rFonts w:ascii="Times New Roman" w:hAnsi="Times New Roman" w:cs="Times New Roman"/>
          <w:sz w:val="20"/>
          <w:szCs w:val="20"/>
        </w:rPr>
        <w:footnoteRef/>
      </w:r>
      <w:r w:rsidRPr="003535D3">
        <w:rPr>
          <w:rFonts w:ascii="Times New Roman" w:hAnsi="Times New Roman" w:cs="Times New Roman"/>
          <w:sz w:val="20"/>
          <w:szCs w:val="20"/>
        </w:rPr>
        <w:t xml:space="preserve"> Andmed pärinevad </w:t>
      </w:r>
      <w:r w:rsidR="0080427B">
        <w:rPr>
          <w:rFonts w:ascii="Times New Roman" w:hAnsi="Times New Roman" w:cs="Times New Roman"/>
          <w:sz w:val="20"/>
          <w:szCs w:val="20"/>
        </w:rPr>
        <w:t>j</w:t>
      </w:r>
      <w:r w:rsidR="0080427B" w:rsidRPr="003535D3">
        <w:rPr>
          <w:rFonts w:ascii="Times New Roman" w:hAnsi="Times New Roman" w:cs="Times New Roman"/>
          <w:sz w:val="20"/>
          <w:szCs w:val="20"/>
        </w:rPr>
        <w:t xml:space="preserve">ustiitssüsteemi </w:t>
      </w:r>
      <w:r w:rsidRPr="003535D3">
        <w:rPr>
          <w:rFonts w:ascii="Times New Roman" w:hAnsi="Times New Roman" w:cs="Times New Roman"/>
          <w:sz w:val="20"/>
          <w:szCs w:val="20"/>
        </w:rPr>
        <w:t>andme</w:t>
      </w:r>
      <w:r w:rsidR="00CF4CA7">
        <w:rPr>
          <w:rFonts w:ascii="Times New Roman" w:hAnsi="Times New Roman" w:cs="Times New Roman"/>
          <w:sz w:val="20"/>
          <w:szCs w:val="20"/>
        </w:rPr>
        <w:t>-</w:t>
      </w:r>
      <w:r w:rsidRPr="003535D3">
        <w:rPr>
          <w:rFonts w:ascii="Times New Roman" w:hAnsi="Times New Roman" w:cs="Times New Roman"/>
          <w:sz w:val="20"/>
          <w:szCs w:val="20"/>
        </w:rPr>
        <w:t xml:space="preserve"> ja analüüsikeskkonnast JAAK, mis on ametialaseks kasutamiseks.</w:t>
      </w:r>
    </w:p>
  </w:footnote>
  <w:footnote w:id="21">
    <w:p w14:paraId="31D76FD9" w14:textId="5096B4C3" w:rsidR="00674947" w:rsidRPr="00FE2324" w:rsidRDefault="00674947">
      <w:pPr>
        <w:pStyle w:val="Allmrkusetekst"/>
        <w:rPr>
          <w:rFonts w:ascii="Times New Roman" w:hAnsi="Times New Roman" w:cs="Times New Roman"/>
        </w:rPr>
      </w:pPr>
      <w:r w:rsidRPr="00FE2324">
        <w:rPr>
          <w:rStyle w:val="Allmrkuseviide"/>
          <w:rFonts w:ascii="Times New Roman" w:hAnsi="Times New Roman" w:cs="Times New Roman"/>
        </w:rPr>
        <w:footnoteRef/>
      </w:r>
      <w:r w:rsidRPr="00FE2324">
        <w:rPr>
          <w:rFonts w:ascii="Times New Roman" w:hAnsi="Times New Roman" w:cs="Times New Roman"/>
        </w:rPr>
        <w:t xml:space="preserve"> </w:t>
      </w:r>
      <w:r w:rsidRPr="00FE2324">
        <w:rPr>
          <w:rFonts w:ascii="Times New Roman" w:eastAsia="Calibri" w:hAnsi="Times New Roman" w:cs="Times New Roman"/>
          <w:lang w:val="en-US"/>
        </w:rPr>
        <w:t>Ornstein P, Rickne J. When does intimate partner violence continue after separation? Violence Against Women. 2013 May;19(5):617-33. doi: 10.1177/1077801213490560.</w:t>
      </w:r>
    </w:p>
  </w:footnote>
  <w:footnote w:id="22">
    <w:p w14:paraId="353B0B5E" w14:textId="6F792A5D" w:rsidR="00674947" w:rsidRDefault="00674947">
      <w:pPr>
        <w:pStyle w:val="Allmrkusetekst"/>
      </w:pPr>
      <w:r w:rsidRPr="00FE2324">
        <w:rPr>
          <w:rStyle w:val="Allmrkuseviide"/>
          <w:rFonts w:ascii="Times New Roman" w:hAnsi="Times New Roman" w:cs="Times New Roman"/>
        </w:rPr>
        <w:footnoteRef/>
      </w:r>
      <w:r w:rsidRPr="00FE2324">
        <w:rPr>
          <w:rFonts w:ascii="Times New Roman" w:hAnsi="Times New Roman" w:cs="Times New Roman"/>
        </w:rPr>
        <w:t xml:space="preserve"> Samas</w:t>
      </w:r>
    </w:p>
  </w:footnote>
  <w:footnote w:id="23">
    <w:p w14:paraId="45633140" w14:textId="77777777" w:rsidR="002F55AC" w:rsidRPr="003535D3" w:rsidRDefault="002F55AC" w:rsidP="002F55AC">
      <w:pPr>
        <w:pStyle w:val="Allmrkusetekst"/>
        <w:rPr>
          <w:rFonts w:ascii="Times New Roman" w:hAnsi="Times New Roman" w:cs="Times New Roman"/>
        </w:rPr>
      </w:pPr>
      <w:r w:rsidRPr="003535D3">
        <w:rPr>
          <w:rStyle w:val="Allmrkuseviide"/>
          <w:rFonts w:ascii="Times New Roman" w:hAnsi="Times New Roman" w:cs="Times New Roman"/>
        </w:rPr>
        <w:footnoteRef/>
      </w:r>
      <w:r w:rsidRPr="003535D3">
        <w:rPr>
          <w:rFonts w:ascii="Times New Roman" w:hAnsi="Times New Roman" w:cs="Times New Roman"/>
        </w:rPr>
        <w:t xml:space="preserve"> </w:t>
      </w:r>
      <w:hyperlink r:id="rId13" w:history="1">
        <w:r w:rsidRPr="003535D3">
          <w:rPr>
            <w:rStyle w:val="Hperlink"/>
            <w:rFonts w:ascii="Times New Roman" w:hAnsi="Times New Roman" w:cs="Times New Roman"/>
          </w:rPr>
          <w:t>https://www.just.ee/kuritegevus-ja-selle-ennetus/vagivallaennetuse-kokkulepe</w:t>
        </w:r>
      </w:hyperlink>
    </w:p>
  </w:footnote>
  <w:footnote w:id="24">
    <w:p w14:paraId="09653434" w14:textId="5F2B418F" w:rsidR="002F55AC" w:rsidRPr="003535D3" w:rsidRDefault="002F55AC" w:rsidP="002F55AC">
      <w:pPr>
        <w:pStyle w:val="Allmrkusetekst"/>
        <w:rPr>
          <w:rFonts w:ascii="Times New Roman" w:hAnsi="Times New Roman" w:cs="Times New Roman"/>
        </w:rPr>
      </w:pPr>
      <w:r w:rsidRPr="003535D3">
        <w:rPr>
          <w:rStyle w:val="Allmrkuseviide"/>
          <w:rFonts w:ascii="Times New Roman" w:hAnsi="Times New Roman" w:cs="Times New Roman"/>
        </w:rPr>
        <w:footnoteRef/>
      </w:r>
      <w:r w:rsidRPr="003535D3">
        <w:rPr>
          <w:rFonts w:ascii="Times New Roman" w:hAnsi="Times New Roman" w:cs="Times New Roman"/>
        </w:rPr>
        <w:t xml:space="preserve"> </w:t>
      </w:r>
      <w:hyperlink r:id="rId14" w:history="1">
        <w:r w:rsidR="006168A8" w:rsidRPr="003535D3">
          <w:rPr>
            <w:rStyle w:val="Hperlink"/>
            <w:rFonts w:ascii="Times New Roman" w:hAnsi="Times New Roman" w:cs="Times New Roman"/>
          </w:rPr>
          <w:t>2024 Ülevaade vanemaealistest ohvritest (</w:t>
        </w:r>
      </w:hyperlink>
      <w:r w:rsidR="006168A8" w:rsidRPr="003535D3">
        <w:rPr>
          <w:rFonts w:ascii="Times New Roman" w:hAnsi="Times New Roman" w:cs="Times New Roman"/>
        </w:rPr>
        <w:t>https://create.piktochart.com/output/ceebf6091112-2024-ulevaade-vanemaealistest-ohvritest).</w:t>
      </w:r>
    </w:p>
  </w:footnote>
  <w:footnote w:id="25">
    <w:p w14:paraId="0A905B1A" w14:textId="0CAD9962" w:rsidR="002F55AC" w:rsidRPr="003535D3" w:rsidRDefault="002F55AC" w:rsidP="002F55AC">
      <w:pPr>
        <w:pStyle w:val="Allmrkusetekst"/>
        <w:rPr>
          <w:rFonts w:ascii="Times New Roman" w:hAnsi="Times New Roman" w:cs="Times New Roman"/>
        </w:rPr>
      </w:pPr>
      <w:r w:rsidRPr="003535D3">
        <w:rPr>
          <w:rStyle w:val="Allmrkuseviide"/>
          <w:rFonts w:ascii="Times New Roman" w:hAnsi="Times New Roman" w:cs="Times New Roman"/>
        </w:rPr>
        <w:footnoteRef/>
      </w:r>
      <w:r w:rsidRPr="003535D3">
        <w:rPr>
          <w:rFonts w:ascii="Times New Roman" w:hAnsi="Times New Roman" w:cs="Times New Roman"/>
        </w:rPr>
        <w:t xml:space="preserve"> </w:t>
      </w:r>
      <w:hyperlink r:id="rId15" w:history="1">
        <w:r w:rsidRPr="003535D3">
          <w:rPr>
            <w:rStyle w:val="Hperlink"/>
            <w:rFonts w:ascii="Times New Roman" w:hAnsi="Times New Roman" w:cs="Times New Roman"/>
          </w:rPr>
          <w:t>Vanemaealiste kuriteoohvrite analüüs</w:t>
        </w:r>
      </w:hyperlink>
      <w:r w:rsidR="006168A8" w:rsidRPr="003535D3">
        <w:rPr>
          <w:rFonts w:ascii="Times New Roman" w:hAnsi="Times New Roman" w:cs="Times New Roman"/>
        </w:rPr>
        <w:t xml:space="preserve"> (https://www.justdigi.ee/sites/default/files/documents/2023-09/Vanemaealiste kuriteoohvrite anal%c3%bc%c3%bcs_l%c3%b5plik.pdf).</w:t>
      </w:r>
    </w:p>
  </w:footnote>
  <w:footnote w:id="26">
    <w:p w14:paraId="3B0AECED" w14:textId="0B429040" w:rsidR="00AE37F0" w:rsidRPr="003535D3" w:rsidRDefault="00AE37F0">
      <w:pPr>
        <w:pStyle w:val="Allmrkusetekst"/>
        <w:rPr>
          <w:rFonts w:ascii="Times New Roman" w:hAnsi="Times New Roman" w:cs="Times New Roman"/>
        </w:rPr>
      </w:pPr>
      <w:r w:rsidRPr="003535D3">
        <w:rPr>
          <w:rStyle w:val="Allmrkuseviide"/>
          <w:rFonts w:ascii="Times New Roman" w:hAnsi="Times New Roman" w:cs="Times New Roman"/>
        </w:rPr>
        <w:footnoteRef/>
      </w:r>
      <w:r w:rsidRPr="003535D3">
        <w:rPr>
          <w:rFonts w:ascii="Times New Roman" w:hAnsi="Times New Roman" w:cs="Times New Roman"/>
        </w:rPr>
        <w:t xml:space="preserve"> </w:t>
      </w:r>
      <w:r w:rsidR="00A4131B" w:rsidRPr="003535D3">
        <w:rPr>
          <w:rFonts w:ascii="Times New Roman" w:hAnsi="Times New Roman" w:cs="Times New Roman"/>
        </w:rPr>
        <w:t xml:space="preserve">M. </w:t>
      </w:r>
      <w:r w:rsidRPr="003535D3">
        <w:rPr>
          <w:rFonts w:ascii="Times New Roman" w:hAnsi="Times New Roman" w:cs="Times New Roman"/>
        </w:rPr>
        <w:t>Beilmann</w:t>
      </w:r>
      <w:r w:rsidR="00B37057">
        <w:rPr>
          <w:rFonts w:ascii="Times New Roman" w:hAnsi="Times New Roman" w:cs="Times New Roman"/>
        </w:rPr>
        <w:t>,</w:t>
      </w:r>
      <w:r w:rsidRPr="003535D3">
        <w:rPr>
          <w:rFonts w:ascii="Times New Roman" w:hAnsi="Times New Roman" w:cs="Times New Roman"/>
        </w:rPr>
        <w:t xml:space="preserve"> Eakatevastane vägivald ja selle märkamine. Lõputöö</w:t>
      </w:r>
      <w:r w:rsidR="004B4A91">
        <w:rPr>
          <w:rFonts w:ascii="Times New Roman" w:hAnsi="Times New Roman" w:cs="Times New Roman"/>
        </w:rPr>
        <w:t>,</w:t>
      </w:r>
      <w:r w:rsidR="003535D3">
        <w:rPr>
          <w:rFonts w:ascii="Times New Roman" w:hAnsi="Times New Roman" w:cs="Times New Roman"/>
        </w:rPr>
        <w:t xml:space="preserve"> </w:t>
      </w:r>
      <w:r w:rsidR="00B37057" w:rsidRPr="003535D3">
        <w:rPr>
          <w:rFonts w:ascii="Times New Roman" w:hAnsi="Times New Roman" w:cs="Times New Roman"/>
        </w:rPr>
        <w:t xml:space="preserve">2025. </w:t>
      </w:r>
      <w:r w:rsidR="003535D3">
        <w:rPr>
          <w:rFonts w:ascii="Times New Roman" w:hAnsi="Times New Roman" w:cs="Times New Roman"/>
        </w:rPr>
        <w:t>(</w:t>
      </w:r>
      <w:r w:rsidR="003535D3" w:rsidRPr="003535D3">
        <w:rPr>
          <w:rFonts w:ascii="Times New Roman" w:hAnsi="Times New Roman" w:cs="Times New Roman"/>
        </w:rPr>
        <w:t>https://sotsiaalkindlustusamet.ee/sites/default/files/documents/2025-10/Eakatevastane v%C3%A4givald hooldekodudes ja selle m%C3%A4rkamine. MelissaBeilmann.pdf</w:t>
      </w:r>
      <w:r w:rsidR="003535D3">
        <w:rPr>
          <w:rFonts w:ascii="Times New Roman" w:hAnsi="Times New Roman" w:cs="Times New Roman"/>
        </w:rPr>
        <w:t>)</w:t>
      </w:r>
      <w:r w:rsidR="00A4131B">
        <w:rPr>
          <w:rFonts w:ascii="Times New Roman" w:hAnsi="Times New Roman" w:cs="Times New Roman"/>
        </w:rPr>
        <w:t>,</w:t>
      </w:r>
      <w:r w:rsidRPr="003535D3">
        <w:rPr>
          <w:rFonts w:ascii="Times New Roman" w:hAnsi="Times New Roman" w:cs="Times New Roman"/>
        </w:rPr>
        <w:t xml:space="preserve"> </w:t>
      </w:r>
      <w:r w:rsidR="003535D3">
        <w:rPr>
          <w:rFonts w:ascii="Times New Roman" w:hAnsi="Times New Roman" w:cs="Times New Roman"/>
        </w:rPr>
        <w:t>l</w:t>
      </w:r>
      <w:r w:rsidRPr="003535D3">
        <w:rPr>
          <w:rFonts w:ascii="Times New Roman" w:hAnsi="Times New Roman" w:cs="Times New Roman"/>
        </w:rPr>
        <w:t xml:space="preserve">k 29. </w:t>
      </w:r>
    </w:p>
  </w:footnote>
  <w:footnote w:id="27">
    <w:p w14:paraId="6A452105" w14:textId="07F23B1D" w:rsidR="005B2417" w:rsidRPr="003535D3" w:rsidRDefault="005B2417" w:rsidP="007273CA">
      <w:pPr>
        <w:pStyle w:val="Allmrkusetekst"/>
        <w:rPr>
          <w:rFonts w:ascii="Times New Roman" w:hAnsi="Times New Roman" w:cs="Times New Roman"/>
        </w:rPr>
      </w:pPr>
      <w:r w:rsidRPr="003535D3">
        <w:rPr>
          <w:rStyle w:val="Allmrkuseviide"/>
          <w:rFonts w:ascii="Times New Roman" w:hAnsi="Times New Roman" w:cs="Times New Roman"/>
        </w:rPr>
        <w:footnoteRef/>
      </w:r>
      <w:r w:rsidRPr="003535D3">
        <w:rPr>
          <w:rFonts w:ascii="Times New Roman" w:hAnsi="Times New Roman" w:cs="Times New Roman"/>
        </w:rPr>
        <w:t xml:space="preserve"> </w:t>
      </w:r>
      <w:r w:rsidR="007273CA" w:rsidRPr="003535D3">
        <w:rPr>
          <w:rFonts w:ascii="Times New Roman" w:hAnsi="Times New Roman" w:cs="Times New Roman"/>
        </w:rPr>
        <w:t>Kate Walker, Emma Sleath</w:t>
      </w:r>
      <w:r w:rsidR="00282402">
        <w:rPr>
          <w:rFonts w:ascii="Times New Roman" w:hAnsi="Times New Roman" w:cs="Times New Roman"/>
        </w:rPr>
        <w:t>,</w:t>
      </w:r>
      <w:r w:rsidR="007273CA" w:rsidRPr="003535D3">
        <w:rPr>
          <w:rFonts w:ascii="Times New Roman" w:hAnsi="Times New Roman" w:cs="Times New Roman"/>
        </w:rPr>
        <w:t xml:space="preserve"> </w:t>
      </w:r>
      <w:r w:rsidR="007273CA" w:rsidRPr="00337C8F">
        <w:rPr>
          <w:rFonts w:ascii="Times New Roman" w:hAnsi="Times New Roman" w:cs="Times New Roman"/>
          <w:i/>
          <w:iCs/>
        </w:rPr>
        <w:t>A systematic review of the current knowledge regarding revenge pornography and non-consensual sharing of sexually explicit media</w:t>
      </w:r>
      <w:r w:rsidR="007273CA" w:rsidRPr="003535D3">
        <w:rPr>
          <w:rFonts w:ascii="Times New Roman" w:hAnsi="Times New Roman" w:cs="Times New Roman"/>
        </w:rPr>
        <w:t xml:space="preserve">. </w:t>
      </w:r>
      <w:r w:rsidR="00352807">
        <w:rPr>
          <w:rFonts w:ascii="Times New Roman" w:hAnsi="Times New Roman" w:cs="Times New Roman"/>
        </w:rPr>
        <w:t>–</w:t>
      </w:r>
      <w:r w:rsidR="007273CA" w:rsidRPr="003535D3">
        <w:rPr>
          <w:rFonts w:ascii="Times New Roman" w:hAnsi="Times New Roman" w:cs="Times New Roman"/>
        </w:rPr>
        <w:t xml:space="preserve"> Aggression and Violent Behavior, Volume 36, 2017, </w:t>
      </w:r>
      <w:r w:rsidR="00352807">
        <w:rPr>
          <w:rFonts w:ascii="Times New Roman" w:hAnsi="Times New Roman" w:cs="Times New Roman"/>
        </w:rPr>
        <w:t>lk</w:t>
      </w:r>
      <w:r w:rsidR="00352807" w:rsidRPr="003535D3">
        <w:rPr>
          <w:rFonts w:ascii="Times New Roman" w:hAnsi="Times New Roman" w:cs="Times New Roman"/>
        </w:rPr>
        <w:t xml:space="preserve"> </w:t>
      </w:r>
      <w:r w:rsidR="007273CA" w:rsidRPr="003535D3">
        <w:rPr>
          <w:rFonts w:ascii="Times New Roman" w:hAnsi="Times New Roman" w:cs="Times New Roman"/>
        </w:rPr>
        <w:t>9</w:t>
      </w:r>
      <w:r w:rsidR="00352807">
        <w:rPr>
          <w:rFonts w:ascii="Times New Roman" w:hAnsi="Times New Roman" w:cs="Times New Roman"/>
        </w:rPr>
        <w:t>–</w:t>
      </w:r>
      <w:r w:rsidR="007273CA" w:rsidRPr="003535D3">
        <w:rPr>
          <w:rFonts w:ascii="Times New Roman" w:hAnsi="Times New Roman" w:cs="Times New Roman"/>
        </w:rPr>
        <w:t xml:space="preserve">24. </w:t>
      </w:r>
      <w:hyperlink r:id="rId16" w:tgtFrame="_blank" w:tooltip="Persistent link using digital object identifier" w:history="1">
        <w:r w:rsidR="006615C1" w:rsidRPr="003535D3">
          <w:rPr>
            <w:rStyle w:val="Hperlink"/>
            <w:rFonts w:ascii="Times New Roman" w:hAnsi="Times New Roman" w:cs="Times New Roman"/>
          </w:rPr>
          <w:t>https://doi.org/10.1016/j.avb.2017.06.010</w:t>
        </w:r>
      </w:hyperlink>
      <w:r w:rsidR="006615C1" w:rsidRPr="003535D3">
        <w:rPr>
          <w:rFonts w:ascii="Times New Roman" w:hAnsi="Times New Roman" w:cs="Times New Roman"/>
        </w:rPr>
        <w:t xml:space="preserve"> </w:t>
      </w:r>
    </w:p>
  </w:footnote>
  <w:footnote w:id="28">
    <w:p w14:paraId="359AC459" w14:textId="0DCC0A87" w:rsidR="002A4E65" w:rsidRPr="003535D3" w:rsidRDefault="002A4E65">
      <w:pPr>
        <w:pStyle w:val="Allmrkusetekst"/>
        <w:rPr>
          <w:rFonts w:ascii="Times New Roman" w:hAnsi="Times New Roman" w:cs="Times New Roman"/>
        </w:rPr>
      </w:pPr>
      <w:r w:rsidRPr="003535D3">
        <w:rPr>
          <w:rStyle w:val="Allmrkuseviide"/>
          <w:rFonts w:ascii="Times New Roman" w:hAnsi="Times New Roman" w:cs="Times New Roman"/>
        </w:rPr>
        <w:footnoteRef/>
      </w:r>
      <w:r w:rsidRPr="003535D3">
        <w:rPr>
          <w:rFonts w:ascii="Times New Roman" w:hAnsi="Times New Roman" w:cs="Times New Roman"/>
        </w:rPr>
        <w:t xml:space="preserve"> </w:t>
      </w:r>
      <w:r w:rsidR="000D1DB8" w:rsidRPr="003535D3">
        <w:rPr>
          <w:rFonts w:ascii="Times New Roman" w:hAnsi="Times New Roman" w:cs="Times New Roman"/>
        </w:rPr>
        <w:t xml:space="preserve">D.K. Citron, M.A. Franks, </w:t>
      </w:r>
      <w:r w:rsidR="000D1DB8" w:rsidRPr="00337C8F">
        <w:rPr>
          <w:rFonts w:ascii="Times New Roman" w:hAnsi="Times New Roman" w:cs="Times New Roman"/>
          <w:i/>
          <w:iCs/>
        </w:rPr>
        <w:t>Criminalizing revenge porn</w:t>
      </w:r>
      <w:r w:rsidR="000D1DB8" w:rsidRPr="003535D3">
        <w:rPr>
          <w:rFonts w:ascii="Times New Roman" w:hAnsi="Times New Roman" w:cs="Times New Roman"/>
        </w:rPr>
        <w:t xml:space="preserve">. – Wake Forest Law Review, 45 (2014), </w:t>
      </w:r>
      <w:r w:rsidR="00282402">
        <w:rPr>
          <w:rFonts w:ascii="Times New Roman" w:hAnsi="Times New Roman" w:cs="Times New Roman"/>
        </w:rPr>
        <w:t>lk</w:t>
      </w:r>
      <w:r w:rsidR="000D1DB8" w:rsidRPr="003535D3">
        <w:rPr>
          <w:rFonts w:ascii="Times New Roman" w:hAnsi="Times New Roman" w:cs="Times New Roman"/>
        </w:rPr>
        <w:t> 101</w:t>
      </w:r>
      <w:r w:rsidR="00282402">
        <w:rPr>
          <w:rFonts w:ascii="Times New Roman" w:hAnsi="Times New Roman" w:cs="Times New Roman"/>
        </w:rPr>
        <w:t>–</w:t>
      </w:r>
      <w:r w:rsidR="000D1DB8" w:rsidRPr="003535D3">
        <w:rPr>
          <w:rFonts w:ascii="Times New Roman" w:hAnsi="Times New Roman" w:cs="Times New Roman"/>
        </w:rPr>
        <w:t>140</w:t>
      </w:r>
      <w:r w:rsidR="00C34FEB" w:rsidRPr="003535D3">
        <w:rPr>
          <w:rFonts w:ascii="Times New Roman" w:hAnsi="Times New Roman" w:cs="Times New Roman"/>
        </w:rPr>
        <w:t xml:space="preserve">; </w:t>
      </w:r>
    </w:p>
  </w:footnote>
  <w:footnote w:id="29">
    <w:p w14:paraId="52DBFC62" w14:textId="67BC8C9F" w:rsidR="00901C79" w:rsidRPr="003535D3" w:rsidRDefault="00901C79" w:rsidP="00901C79">
      <w:pPr>
        <w:pStyle w:val="Allmrkusetekst"/>
        <w:rPr>
          <w:rFonts w:ascii="Times New Roman" w:hAnsi="Times New Roman" w:cs="Times New Roman"/>
        </w:rPr>
      </w:pPr>
      <w:r w:rsidRPr="003535D3">
        <w:rPr>
          <w:rStyle w:val="Allmrkuseviide"/>
          <w:rFonts w:ascii="Times New Roman" w:hAnsi="Times New Roman" w:cs="Times New Roman"/>
        </w:rPr>
        <w:footnoteRef/>
      </w:r>
      <w:r w:rsidRPr="003535D3">
        <w:rPr>
          <w:rFonts w:ascii="Times New Roman" w:hAnsi="Times New Roman" w:cs="Times New Roman"/>
        </w:rPr>
        <w:t xml:space="preserve"> „Kellelgi raplakatest midagi?“ Tuhanded Eesti mehed küsivad ja jagavad grupivestluses kohalike naiste alastifotosid. </w:t>
      </w:r>
      <w:r w:rsidR="00282402">
        <w:rPr>
          <w:rFonts w:ascii="Times New Roman" w:hAnsi="Times New Roman" w:cs="Times New Roman"/>
        </w:rPr>
        <w:t>–</w:t>
      </w:r>
      <w:r w:rsidRPr="003535D3">
        <w:rPr>
          <w:rFonts w:ascii="Times New Roman" w:hAnsi="Times New Roman" w:cs="Times New Roman"/>
        </w:rPr>
        <w:t xml:space="preserve"> </w:t>
      </w:r>
      <w:r w:rsidR="00F17FB0" w:rsidRPr="003535D3">
        <w:rPr>
          <w:rFonts w:ascii="Times New Roman" w:hAnsi="Times New Roman" w:cs="Times New Roman"/>
        </w:rPr>
        <w:t>https://ekspress.delfi.ee/artikkel/120401727/kellelgi-raplakatest-midagi-tuhanded-eesti-mehed-kusivad-ja-jagavad-grupivestluses-kohalike-naiste-alastifotosid</w:t>
      </w:r>
    </w:p>
  </w:footnote>
  <w:footnote w:id="30">
    <w:p w14:paraId="7C8A891D" w14:textId="1D4ED804" w:rsidR="00AC36F4" w:rsidRPr="003535D3" w:rsidRDefault="00AC36F4" w:rsidP="00AC36F4">
      <w:pPr>
        <w:pStyle w:val="Allmrkusetekst"/>
        <w:rPr>
          <w:rFonts w:ascii="Times New Roman" w:hAnsi="Times New Roman" w:cs="Times New Roman"/>
        </w:rPr>
      </w:pPr>
      <w:r w:rsidRPr="003535D3">
        <w:rPr>
          <w:rStyle w:val="Allmrkuseviide"/>
          <w:rFonts w:ascii="Times New Roman" w:hAnsi="Times New Roman" w:cs="Times New Roman"/>
        </w:rPr>
        <w:footnoteRef/>
      </w:r>
      <w:r w:rsidRPr="003535D3">
        <w:rPr>
          <w:rFonts w:ascii="Times New Roman" w:hAnsi="Times New Roman" w:cs="Times New Roman"/>
        </w:rPr>
        <w:t xml:space="preserve"> „Kellelgi raplakatest midagi?“ Tuhanded Eesti mehed küsivad ja jagavad grupivestluses kohalike naiste alastifotosid</w:t>
      </w:r>
      <w:r w:rsidR="003535D3">
        <w:rPr>
          <w:rFonts w:ascii="Times New Roman" w:hAnsi="Times New Roman" w:cs="Times New Roman"/>
        </w:rPr>
        <w:t xml:space="preserve"> (</w:t>
      </w:r>
      <w:r w:rsidR="003535D3" w:rsidRPr="003535D3">
        <w:rPr>
          <w:rFonts w:ascii="Times New Roman" w:hAnsi="Times New Roman" w:cs="Times New Roman"/>
        </w:rPr>
        <w:t>https://ekspress.delfi.ee/artikkel/120401727/kellelgi-raplakatest-midagi-tuhanded-eesti-mehed-kusivad-ja-jagavad-grupivestluses-kohalike-naiste-alastifotosid</w:t>
      </w:r>
      <w:r w:rsidR="003535D3">
        <w:rPr>
          <w:rFonts w:ascii="Times New Roman" w:hAnsi="Times New Roman" w:cs="Times New Roman"/>
        </w:rPr>
        <w:t>)</w:t>
      </w:r>
      <w:r w:rsidRPr="003535D3">
        <w:rPr>
          <w:rFonts w:ascii="Times New Roman" w:hAnsi="Times New Roman" w:cs="Times New Roman"/>
        </w:rPr>
        <w:t>.</w:t>
      </w:r>
    </w:p>
  </w:footnote>
  <w:footnote w:id="31">
    <w:p w14:paraId="6035C391" w14:textId="0581B3FD" w:rsidR="00AC36F4" w:rsidRPr="003535D3" w:rsidRDefault="00AC36F4" w:rsidP="00AC36F4">
      <w:pPr>
        <w:pStyle w:val="Allmrkusetekst"/>
        <w:rPr>
          <w:rFonts w:ascii="Times New Roman" w:hAnsi="Times New Roman" w:cs="Times New Roman"/>
        </w:rPr>
      </w:pPr>
      <w:r w:rsidRPr="003535D3">
        <w:rPr>
          <w:rStyle w:val="Allmrkuseviide"/>
          <w:rFonts w:ascii="Times New Roman" w:hAnsi="Times New Roman" w:cs="Times New Roman"/>
        </w:rPr>
        <w:footnoteRef/>
      </w:r>
      <w:r w:rsidRPr="003535D3">
        <w:rPr>
          <w:rFonts w:ascii="Times New Roman" w:hAnsi="Times New Roman" w:cs="Times New Roman"/>
        </w:rPr>
        <w:t xml:space="preserve"> W.S. DeKeseredy, M.D. Schwartz</w:t>
      </w:r>
      <w:r w:rsidR="002D26AD">
        <w:rPr>
          <w:rFonts w:ascii="Times New Roman" w:hAnsi="Times New Roman" w:cs="Times New Roman"/>
        </w:rPr>
        <w:t xml:space="preserve">, </w:t>
      </w:r>
      <w:r w:rsidRPr="00337C8F">
        <w:rPr>
          <w:rFonts w:ascii="Times New Roman" w:hAnsi="Times New Roman" w:cs="Times New Roman"/>
          <w:i/>
          <w:iCs/>
        </w:rPr>
        <w:t>Thinking sociologically about image-based sexual abuse: The contribution of male peer support theory</w:t>
      </w:r>
      <w:r w:rsidR="002D26AD">
        <w:rPr>
          <w:rFonts w:ascii="Times New Roman" w:hAnsi="Times New Roman" w:cs="Times New Roman"/>
          <w:i/>
          <w:iCs/>
        </w:rPr>
        <w:t xml:space="preserve"> </w:t>
      </w:r>
      <w:r w:rsidRPr="00337C8F">
        <w:rPr>
          <w:rFonts w:ascii="Times New Roman" w:hAnsi="Times New Roman" w:cs="Times New Roman"/>
          <w:i/>
          <w:iCs/>
        </w:rPr>
        <w:t>Sexualization</w:t>
      </w:r>
      <w:r w:rsidRPr="003535D3">
        <w:rPr>
          <w:rFonts w:ascii="Times New Roman" w:hAnsi="Times New Roman" w:cs="Times New Roman"/>
        </w:rPr>
        <w:t xml:space="preserve">, Media and Society, 2 (2016), </w:t>
      </w:r>
      <w:hyperlink r:id="rId17" w:history="1">
        <w:r w:rsidR="00CF441C" w:rsidRPr="00CF441C">
          <w:rPr>
            <w:rStyle w:val="Hperlink"/>
            <w:rFonts w:ascii="Times New Roman" w:hAnsi="Times New Roman" w:cs="Times New Roman"/>
          </w:rPr>
          <w:t>https://doi.org/10.1177/2374623816684692</w:t>
        </w:r>
      </w:hyperlink>
      <w:r w:rsidRPr="003535D3">
        <w:rPr>
          <w:rFonts w:ascii="Times New Roman" w:hAnsi="Times New Roman" w:cs="Times New Roman"/>
        </w:rPr>
        <w:t>.</w:t>
      </w:r>
    </w:p>
  </w:footnote>
  <w:footnote w:id="32">
    <w:p w14:paraId="4CDD16DD" w14:textId="21E00F18" w:rsidR="46FD0EEA" w:rsidRPr="002147F7" w:rsidRDefault="46FD0EEA" w:rsidP="46FD0EEA">
      <w:pPr>
        <w:pStyle w:val="Allmrkusetekst"/>
        <w:rPr>
          <w:rFonts w:ascii="Times New Roman" w:hAnsi="Times New Roman" w:cs="Times New Roman"/>
          <w:lang w:val="sv-SE"/>
        </w:rPr>
      </w:pPr>
      <w:r w:rsidRPr="46FD0EEA">
        <w:rPr>
          <w:rStyle w:val="Allmrkuseviide"/>
          <w:rFonts w:ascii="Times New Roman" w:hAnsi="Times New Roman" w:cs="Times New Roman"/>
        </w:rPr>
        <w:footnoteRef/>
      </w:r>
      <w:r w:rsidRPr="46FD0EEA">
        <w:rPr>
          <w:rFonts w:ascii="Times New Roman" w:hAnsi="Times New Roman" w:cs="Times New Roman"/>
        </w:rPr>
        <w:t xml:space="preserve"> Karistusseadustiku komm</w:t>
      </w:r>
      <w:r w:rsidR="00FC7AD7">
        <w:rPr>
          <w:rFonts w:ascii="Times New Roman" w:hAnsi="Times New Roman" w:cs="Times New Roman"/>
        </w:rPr>
        <w:t>enteeritud</w:t>
      </w:r>
      <w:r w:rsidRPr="46FD0EEA">
        <w:rPr>
          <w:rFonts w:ascii="Times New Roman" w:hAnsi="Times New Roman" w:cs="Times New Roman"/>
        </w:rPr>
        <w:t xml:space="preserve"> väljaanne 2021. KarS </w:t>
      </w:r>
      <w:r w:rsidRPr="46FD0EEA">
        <w:rPr>
          <w:rFonts w:ascii="Times New Roman" w:eastAsia="Calibri" w:hAnsi="Times New Roman" w:cs="Times New Roman"/>
        </w:rPr>
        <w:t>§ 157</w:t>
      </w:r>
      <w:r w:rsidRPr="46FD0EEA">
        <w:rPr>
          <w:rFonts w:ascii="Times New Roman" w:eastAsia="Calibri" w:hAnsi="Times New Roman" w:cs="Times New Roman"/>
          <w:vertAlign w:val="superscript"/>
        </w:rPr>
        <w:t>3</w:t>
      </w:r>
      <w:r w:rsidR="00B3367D" w:rsidRPr="00337C8F">
        <w:rPr>
          <w:rFonts w:ascii="Times New Roman" w:eastAsia="Calibri" w:hAnsi="Times New Roman" w:cs="Times New Roman"/>
        </w:rPr>
        <w:t>,</w:t>
      </w:r>
      <w:r w:rsidRPr="46FD0EEA">
        <w:rPr>
          <w:rFonts w:ascii="Times New Roman" w:eastAsia="Calibri" w:hAnsi="Times New Roman" w:cs="Times New Roman"/>
        </w:rPr>
        <w:t xml:space="preserve"> komm</w:t>
      </w:r>
      <w:r w:rsidR="00B3367D">
        <w:rPr>
          <w:rFonts w:ascii="Times New Roman" w:eastAsia="Calibri" w:hAnsi="Times New Roman" w:cs="Times New Roman"/>
        </w:rPr>
        <w:t>.</w:t>
      </w:r>
      <w:r w:rsidRPr="46FD0EEA">
        <w:rPr>
          <w:rFonts w:ascii="Times New Roman" w:eastAsia="Calibri" w:hAnsi="Times New Roman" w:cs="Times New Roman"/>
        </w:rPr>
        <w:t xml:space="preserve"> 6.</w:t>
      </w:r>
    </w:p>
  </w:footnote>
  <w:footnote w:id="33">
    <w:p w14:paraId="5BA799C8" w14:textId="6D10B36C" w:rsidR="4BC63147" w:rsidRDefault="4BC63147">
      <w:pPr>
        <w:pStyle w:val="Allmrkusetekst"/>
      </w:pPr>
      <w:r>
        <w:rPr>
          <w:rStyle w:val="Allmrkuseviide"/>
        </w:rPr>
        <w:footnoteRef/>
      </w:r>
      <w:r>
        <w:t xml:space="preserve"> </w:t>
      </w:r>
      <w:r w:rsidRPr="00A66AAF">
        <w:rPr>
          <w:rFonts w:ascii="Times New Roman" w:hAnsi="Times New Roman" w:cs="Times New Roman"/>
        </w:rPr>
        <w:t>Nõmper, A. KarS §-d 157-1572– Karistusseadustik. Komm vlj. Tallinn: Juura 2021, lk-d 559-562.</w:t>
      </w:r>
    </w:p>
  </w:footnote>
  <w:footnote w:id="34">
    <w:p w14:paraId="7DF18FD8" w14:textId="2138545D" w:rsidR="4BC63147" w:rsidRDefault="4BC63147">
      <w:pPr>
        <w:pStyle w:val="Allmrkusetekst"/>
      </w:pPr>
      <w:r>
        <w:rPr>
          <w:rStyle w:val="Allmrkuseviide"/>
        </w:rPr>
        <w:footnoteRef/>
      </w:r>
      <w:r>
        <w:t xml:space="preserve"> </w:t>
      </w:r>
      <w:r w:rsidRPr="00A66AAF">
        <w:rPr>
          <w:rFonts w:ascii="Times New Roman" w:hAnsi="Times New Roman" w:cs="Times New Roman"/>
        </w:rPr>
        <w:t>Euroopa Parlamendi ja nõukogu direktiiv (EL) 2024/1385, 14. mai 2024, mis käsitleb naistevastase vägivalla ja perevägivalla tõkestamist Vt põhjenduspunkt 24.</w:t>
      </w:r>
    </w:p>
  </w:footnote>
  <w:footnote w:id="35">
    <w:p w14:paraId="5382FF7C" w14:textId="372B1C5F" w:rsidR="4BC63147" w:rsidRPr="00E31694" w:rsidRDefault="4BC63147" w:rsidP="4BC63147">
      <w:pPr>
        <w:spacing w:after="0" w:line="254" w:lineRule="auto"/>
        <w:rPr>
          <w:rFonts w:ascii="Times New Roman" w:eastAsia="Times New Roman" w:hAnsi="Times New Roman" w:cs="Times New Roman"/>
          <w:sz w:val="20"/>
          <w:szCs w:val="20"/>
        </w:rPr>
      </w:pPr>
      <w:r>
        <w:rPr>
          <w:rStyle w:val="Allmrkuseviide"/>
        </w:rPr>
        <w:footnoteRef/>
      </w:r>
      <w:r>
        <w:t xml:space="preserve"> </w:t>
      </w:r>
      <w:r w:rsidRPr="00E31694">
        <w:rPr>
          <w:rFonts w:ascii="Times New Roman" w:eastAsia="Times New Roman" w:hAnsi="Times New Roman" w:cs="Times New Roman"/>
          <w:sz w:val="20"/>
          <w:szCs w:val="20"/>
        </w:rPr>
        <w:t>Doksimine (inglise keeles doxxing või doxing) tähendab kellegi isikliku või identifitseeriva teabe avalikustamist internetis ilma tema nõusolekuta, tavaliselt eesmärgiga teda hirmutada, häirida, kahjustada või ahistada. Sõna pärineb ingliskeelsest väljendist "dropping docs" ("dokumentide avaldamine").</w:t>
      </w:r>
    </w:p>
    <w:p w14:paraId="44E05502" w14:textId="5C177AF5" w:rsidR="4BC63147" w:rsidRPr="00E31694" w:rsidRDefault="4BC63147" w:rsidP="00A66AAF">
      <w:pPr>
        <w:spacing w:after="0" w:line="254" w:lineRule="auto"/>
        <w:rPr>
          <w:rFonts w:ascii="Times New Roman" w:eastAsia="Times New Roman" w:hAnsi="Times New Roman" w:cs="Times New Roman"/>
          <w:sz w:val="20"/>
          <w:szCs w:val="20"/>
        </w:rPr>
      </w:pPr>
      <w:r w:rsidRPr="00E31694">
        <w:rPr>
          <w:rFonts w:ascii="Times New Roman" w:eastAsia="Times New Roman" w:hAnsi="Times New Roman" w:cs="Times New Roman"/>
          <w:sz w:val="20"/>
          <w:szCs w:val="20"/>
        </w:rPr>
        <w:t>Näiteks võivad doksimise käigus avalikuks saada:</w:t>
      </w:r>
    </w:p>
    <w:p w14:paraId="15B844C2" w14:textId="42993FA2" w:rsidR="4BC63147" w:rsidRPr="00E31694" w:rsidRDefault="4BC63147" w:rsidP="00A66AAF">
      <w:pPr>
        <w:pStyle w:val="Allmrkusetekst"/>
        <w:rPr>
          <w:rFonts w:ascii="Times New Roman" w:hAnsi="Times New Roman" w:cs="Times New Roman"/>
        </w:rPr>
      </w:pPr>
      <w:r w:rsidRPr="00E31694">
        <w:rPr>
          <w:rFonts w:ascii="Times New Roman" w:eastAsia="Times New Roman" w:hAnsi="Times New Roman" w:cs="Times New Roman"/>
        </w:rPr>
        <w:t>täisnimi koos koduse aadressiga; telefoninumber; e-posti aadress; töökoht või kool;  pereliikmete andmed; isiklikud fotod; muud andmed, mis võimaldavad inimest tuvastada või üles leida.</w:t>
      </w:r>
    </w:p>
  </w:footnote>
  <w:footnote w:id="36">
    <w:p w14:paraId="17727E37" w14:textId="0FE0633A" w:rsidR="4BC63147" w:rsidRDefault="00A66AAF">
      <w:pPr>
        <w:pStyle w:val="Allmrkusetekst"/>
      </w:pPr>
      <w:r>
        <w:rPr>
          <w:rStyle w:val="Allmrkuseviide"/>
        </w:rPr>
        <w:footnoteRef/>
      </w:r>
      <w:r w:rsidR="00196F56">
        <w:t xml:space="preserve"> </w:t>
      </w:r>
      <w:r w:rsidR="00D82879" w:rsidRPr="00D82879">
        <w:rPr>
          <w:rFonts w:ascii="Times New Roman" w:hAnsi="Times New Roman" w:cs="Times New Roman"/>
        </w:rPr>
        <w:t>Nõmper, A. KarS § 1571 – Karistusseadustik. Komm vlj. Tallinn: Juura 2021, lk 561-562.</w:t>
      </w:r>
    </w:p>
  </w:footnote>
  <w:footnote w:id="37">
    <w:p w14:paraId="4D3493E9" w14:textId="768E1657" w:rsidR="00D4231D" w:rsidRDefault="4BC63147" w:rsidP="4BC63147">
      <w:pPr>
        <w:rPr>
          <w:rFonts w:ascii="Calibri" w:eastAsia="Calibri" w:hAnsi="Calibri" w:cs="Calibri"/>
        </w:rPr>
      </w:pPr>
      <w:r w:rsidDel="00E0719F">
        <w:rPr>
          <w:rStyle w:val="Allmrkuseviide"/>
        </w:rPr>
        <w:footnoteRef/>
      </w:r>
      <w:r w:rsidR="002006D2">
        <w:t xml:space="preserve"> </w:t>
      </w:r>
      <w:hyperlink r:id="rId18" w:history="1">
        <w:r w:rsidR="002006D2" w:rsidRPr="002006D2">
          <w:rPr>
            <w:rStyle w:val="Hperlink"/>
            <w:rFonts w:ascii="Times New Roman" w:hAnsi="Times New Roman" w:cs="Times New Roman"/>
            <w:sz w:val="20"/>
            <w:szCs w:val="20"/>
          </w:rPr>
          <w:t>https://eur-lex.europa.eu/legal-content/ET/TXT/PDF/?uri=CELEX:32016R0679&amp;qid=1780996192987</w:t>
        </w:r>
      </w:hyperlink>
      <w:r w:rsidR="002006D2" w:rsidRPr="002006D2">
        <w:rPr>
          <w:rFonts w:ascii="Times New Roman" w:hAnsi="Times New Roman" w:cs="Times New Roman"/>
          <w:sz w:val="20"/>
          <w:szCs w:val="20"/>
        </w:rPr>
        <w:t>.</w:t>
      </w:r>
    </w:p>
    <w:p w14:paraId="108E2DCB" w14:textId="30383FA7" w:rsidR="4BC63147" w:rsidRDefault="0021571A">
      <w:pPr>
        <w:pStyle w:val="Allmrkusetekst"/>
      </w:pPr>
      <w:r>
        <w:t xml:space="preserve"> </w:t>
      </w:r>
    </w:p>
  </w:footnote>
  <w:footnote w:id="38">
    <w:p w14:paraId="57102B5C" w14:textId="236764AA" w:rsidR="00FF6942" w:rsidRPr="00CD05F4" w:rsidRDefault="00FF6942">
      <w:pPr>
        <w:pStyle w:val="Allmrkusetekst"/>
        <w:rPr>
          <w:rFonts w:ascii="Times New Roman" w:hAnsi="Times New Roman" w:cs="Times New Roman"/>
        </w:rPr>
      </w:pPr>
      <w:r w:rsidRPr="00CD05F4">
        <w:rPr>
          <w:rStyle w:val="Allmrkuseviide"/>
          <w:rFonts w:ascii="Times New Roman" w:hAnsi="Times New Roman" w:cs="Times New Roman"/>
        </w:rPr>
        <w:footnoteRef/>
      </w:r>
      <w:r w:rsidRPr="00CD05F4">
        <w:rPr>
          <w:rFonts w:ascii="Times New Roman" w:hAnsi="Times New Roman" w:cs="Times New Roman"/>
        </w:rPr>
        <w:t xml:space="preserve"> </w:t>
      </w:r>
      <w:hyperlink r:id="rId19" w:history="1">
        <w:r w:rsidR="00F43BE7" w:rsidRPr="00CD05F4">
          <w:rPr>
            <w:rStyle w:val="Hperlink"/>
            <w:rFonts w:ascii="Times New Roman" w:hAnsi="Times New Roman" w:cs="Times New Roman"/>
          </w:rPr>
          <w:t>Perevägivald | Kuritegevus 2025</w:t>
        </w:r>
      </w:hyperlink>
    </w:p>
  </w:footnote>
  <w:footnote w:id="39">
    <w:p w14:paraId="3453329C" w14:textId="77777777" w:rsidR="005B31A6" w:rsidRPr="00CD05F4" w:rsidRDefault="005B31A6" w:rsidP="005B31A6">
      <w:pPr>
        <w:pStyle w:val="Allmrkusetekst"/>
        <w:rPr>
          <w:rFonts w:ascii="Times New Roman" w:hAnsi="Times New Roman" w:cs="Times New Roman"/>
        </w:rPr>
      </w:pPr>
      <w:r w:rsidRPr="00CD05F4">
        <w:rPr>
          <w:rStyle w:val="Allmrkuseviide"/>
          <w:rFonts w:ascii="Times New Roman" w:hAnsi="Times New Roman" w:cs="Times New Roman"/>
        </w:rPr>
        <w:footnoteRef/>
      </w:r>
      <w:r w:rsidRPr="00CD05F4">
        <w:rPr>
          <w:rFonts w:ascii="Times New Roman" w:hAnsi="Times New Roman" w:cs="Times New Roman"/>
        </w:rPr>
        <w:t xml:space="preserve"> </w:t>
      </w:r>
      <w:hyperlink r:id="rId20" w:history="1">
        <w:r w:rsidRPr="00CD05F4">
          <w:rPr>
            <w:rStyle w:val="Hperlink"/>
            <w:rFonts w:ascii="Times New Roman" w:hAnsi="Times New Roman" w:cs="Times New Roman"/>
          </w:rPr>
          <w:t>Uuring: iga neljas Eesti laps on internetis kogenud ohtu enda privaatsusele - Targalt Internetis</w:t>
        </w:r>
      </w:hyperlink>
    </w:p>
  </w:footnote>
  <w:footnote w:id="40">
    <w:p w14:paraId="76C96149" w14:textId="77777777" w:rsidR="005B31A6" w:rsidRPr="00CD05F4" w:rsidRDefault="005B31A6" w:rsidP="005B31A6">
      <w:pPr>
        <w:pStyle w:val="Allmrkusetekst"/>
        <w:rPr>
          <w:rFonts w:ascii="Times New Roman" w:hAnsi="Times New Roman" w:cs="Times New Roman"/>
        </w:rPr>
      </w:pPr>
      <w:r w:rsidRPr="00CD05F4">
        <w:rPr>
          <w:rStyle w:val="Allmrkuseviide"/>
          <w:rFonts w:ascii="Times New Roman" w:hAnsi="Times New Roman" w:cs="Times New Roman"/>
        </w:rPr>
        <w:footnoteRef/>
      </w:r>
      <w:r w:rsidRPr="00CD05F4">
        <w:rPr>
          <w:rFonts w:ascii="Times New Roman" w:hAnsi="Times New Roman" w:cs="Times New Roman"/>
        </w:rPr>
        <w:t xml:space="preserve"> </w:t>
      </w:r>
      <w:hyperlink r:id="rId21" w:history="1">
        <w:r w:rsidRPr="00CD05F4">
          <w:rPr>
            <w:rStyle w:val="Hperlink"/>
            <w:rFonts w:ascii="Times New Roman" w:hAnsi="Times New Roman" w:cs="Times New Roman"/>
          </w:rPr>
          <w:t>WF_WAGGGS-Survey-1-pager-1.pdf</w:t>
        </w:r>
      </w:hyperlink>
    </w:p>
  </w:footnote>
  <w:footnote w:id="41">
    <w:p w14:paraId="26A62CD3" w14:textId="77777777" w:rsidR="005B31A6" w:rsidRPr="00CD05F4" w:rsidRDefault="005B31A6" w:rsidP="005B31A6">
      <w:pPr>
        <w:pStyle w:val="Allmrkusetekst"/>
        <w:rPr>
          <w:rFonts w:ascii="Times New Roman" w:hAnsi="Times New Roman" w:cs="Times New Roman"/>
        </w:rPr>
      </w:pPr>
      <w:r w:rsidRPr="00CD05F4">
        <w:rPr>
          <w:rStyle w:val="Allmrkuseviide"/>
          <w:rFonts w:ascii="Times New Roman" w:hAnsi="Times New Roman" w:cs="Times New Roman"/>
        </w:rPr>
        <w:footnoteRef/>
      </w:r>
      <w:r w:rsidRPr="00CD05F4">
        <w:rPr>
          <w:rFonts w:ascii="Times New Roman" w:hAnsi="Times New Roman" w:cs="Times New Roman"/>
        </w:rPr>
        <w:t xml:space="preserve"> </w:t>
      </w:r>
      <w:hyperlink r:id="rId22" w:history="1">
        <w:r w:rsidRPr="00CD05F4">
          <w:rPr>
            <w:rStyle w:val="Hperlink"/>
            <w:rFonts w:ascii="Times New Roman" w:hAnsi="Times New Roman" w:cs="Times New Roman"/>
          </w:rPr>
          <w:t>Cyber violence against women | European Institute for Gender Equality</w:t>
        </w:r>
      </w:hyperlink>
    </w:p>
  </w:footnote>
  <w:footnote w:id="42">
    <w:p w14:paraId="4C492DFA" w14:textId="1DAD3AF3" w:rsidR="00CB2EF1" w:rsidRDefault="00CB2EF1">
      <w:pPr>
        <w:pStyle w:val="Allmrkusetekst"/>
      </w:pPr>
      <w:r>
        <w:rPr>
          <w:rStyle w:val="Allmrkuseviide"/>
        </w:rPr>
        <w:footnoteRef/>
      </w:r>
      <w:r>
        <w:t xml:space="preserve"> </w:t>
      </w:r>
      <w:hyperlink r:id="rId23" w:history="1">
        <w:r w:rsidR="00E21653" w:rsidRPr="002E01AD">
          <w:rPr>
            <w:rStyle w:val="Hperlink"/>
          </w:rPr>
          <w:t>Euroopa Parlamendi ja nõukogu direktiiv (EL) 2024/1385, 14. mai 2024, mis käsitleb naistevastase vägivalla ja perevägivalla tõkestamist</w:t>
        </w:r>
      </w:hyperlink>
      <w:r w:rsidR="00E21653" w:rsidRPr="00E21653">
        <w:t>. Põhjenduspunkt</w:t>
      </w:r>
      <w:r w:rsidR="00E21653">
        <w:t xml:space="preserve"> 24.</w:t>
      </w:r>
    </w:p>
  </w:footnote>
  <w:footnote w:id="43">
    <w:p w14:paraId="1FF74A86" w14:textId="165AFFC6" w:rsidR="00A85FBC" w:rsidRPr="00CD05F4" w:rsidRDefault="00A85FBC">
      <w:pPr>
        <w:pStyle w:val="Allmrkusetekst"/>
        <w:rPr>
          <w:rFonts w:ascii="Times New Roman" w:hAnsi="Times New Roman" w:cs="Times New Roman"/>
        </w:rPr>
      </w:pPr>
      <w:r w:rsidRPr="00CD05F4">
        <w:rPr>
          <w:rStyle w:val="Allmrkuseviide"/>
          <w:rFonts w:ascii="Times New Roman" w:hAnsi="Times New Roman" w:cs="Times New Roman"/>
        </w:rPr>
        <w:footnoteRef/>
      </w:r>
      <w:r w:rsidRPr="00CD05F4">
        <w:rPr>
          <w:rFonts w:ascii="Times New Roman" w:hAnsi="Times New Roman" w:cs="Times New Roman"/>
        </w:rPr>
        <w:t xml:space="preserve"> </w:t>
      </w:r>
      <w:hyperlink r:id="rId24" w:history="1">
        <w:r w:rsidR="00523604" w:rsidRPr="00CD05F4">
          <w:rPr>
            <w:rStyle w:val="Hperlink"/>
            <w:rFonts w:ascii="Times New Roman" w:hAnsi="Times New Roman" w:cs="Times New Roman"/>
          </w:rPr>
          <w:t>Euroopa Parlamendi ja nõukogu direktiiv (EL) 2024/1385, 14. mai 2024, mis käsitleb naistevastase vägivalla ja perevägivalla tõkestamist</w:t>
        </w:r>
      </w:hyperlink>
    </w:p>
  </w:footnote>
  <w:footnote w:id="44">
    <w:p w14:paraId="0A518AD5" w14:textId="334944E7" w:rsidR="00722982" w:rsidRDefault="00722982">
      <w:pPr>
        <w:pStyle w:val="Allmrkusetekst"/>
      </w:pPr>
      <w:r w:rsidRPr="00CD05F4">
        <w:rPr>
          <w:rStyle w:val="Allmrkuseviide"/>
          <w:rFonts w:ascii="Times New Roman" w:hAnsi="Times New Roman" w:cs="Times New Roman"/>
        </w:rPr>
        <w:footnoteRef/>
      </w:r>
      <w:r w:rsidRPr="00CD05F4">
        <w:rPr>
          <w:rFonts w:ascii="Times New Roman" w:hAnsi="Times New Roman" w:cs="Times New Roman"/>
        </w:rPr>
        <w:t xml:space="preserve"> </w:t>
      </w:r>
      <w:hyperlink r:id="rId25" w:history="1">
        <w:r w:rsidR="009F1D2A" w:rsidRPr="00CD05F4">
          <w:rPr>
            <w:rStyle w:val="Hperlink"/>
            <w:rFonts w:ascii="Times New Roman" w:hAnsi="Times New Roman" w:cs="Times New Roman"/>
          </w:rPr>
          <w:t>Vastus Eesti Puuetega Inimeste Koja pöördumisele.pdf</w:t>
        </w:r>
      </w:hyperlink>
    </w:p>
  </w:footnote>
  <w:footnote w:id="45">
    <w:p w14:paraId="2B54B90A" w14:textId="4F8A5FB2" w:rsidR="00722982" w:rsidRPr="00CD05F4" w:rsidRDefault="00722982">
      <w:pPr>
        <w:pStyle w:val="Allmrkusetekst"/>
        <w:rPr>
          <w:rFonts w:ascii="Times New Roman" w:hAnsi="Times New Roman" w:cs="Times New Roman"/>
        </w:rPr>
      </w:pPr>
      <w:r w:rsidRPr="00CD05F4">
        <w:rPr>
          <w:rStyle w:val="Allmrkuseviide"/>
          <w:rFonts w:ascii="Times New Roman" w:hAnsi="Times New Roman" w:cs="Times New Roman"/>
        </w:rPr>
        <w:footnoteRef/>
      </w:r>
      <w:r w:rsidRPr="00CD05F4">
        <w:rPr>
          <w:rFonts w:ascii="Times New Roman" w:hAnsi="Times New Roman" w:cs="Times New Roman"/>
        </w:rPr>
        <w:t xml:space="preserve"> </w:t>
      </w:r>
      <w:hyperlink r:id="rId26" w:history="1">
        <w:r w:rsidR="009F1D2A" w:rsidRPr="00CD05F4">
          <w:rPr>
            <w:rStyle w:val="Hperlink"/>
            <w:rFonts w:ascii="Times New Roman" w:hAnsi="Times New Roman" w:cs="Times New Roman"/>
          </w:rPr>
          <w:t>Abuse of older people</w:t>
        </w:r>
      </w:hyperlink>
    </w:p>
  </w:footnote>
  <w:footnote w:id="46">
    <w:p w14:paraId="5D588447" w14:textId="6D2E9080" w:rsidR="00722982" w:rsidRPr="00CD05F4" w:rsidRDefault="00722982">
      <w:pPr>
        <w:pStyle w:val="Allmrkusetekst"/>
        <w:rPr>
          <w:rFonts w:ascii="Times New Roman" w:hAnsi="Times New Roman" w:cs="Times New Roman"/>
        </w:rPr>
      </w:pPr>
      <w:r w:rsidRPr="00CD05F4">
        <w:rPr>
          <w:rStyle w:val="Allmrkuseviide"/>
          <w:rFonts w:ascii="Times New Roman" w:hAnsi="Times New Roman" w:cs="Times New Roman"/>
        </w:rPr>
        <w:footnoteRef/>
      </w:r>
      <w:r w:rsidRPr="00CD05F4">
        <w:rPr>
          <w:rFonts w:ascii="Times New Roman" w:hAnsi="Times New Roman" w:cs="Times New Roman"/>
        </w:rPr>
        <w:t xml:space="preserve"> </w:t>
      </w:r>
      <w:hyperlink r:id="rId27" w:history="1">
        <w:r w:rsidR="009F1D2A" w:rsidRPr="00CD05F4">
          <w:rPr>
            <w:rStyle w:val="Hperlink"/>
            <w:rFonts w:ascii="Times New Roman" w:hAnsi="Times New Roman" w:cs="Times New Roman"/>
          </w:rPr>
          <w:t>Elanikkonna hoolduskoormuse uuring 2022.pdf</w:t>
        </w:r>
      </w:hyperlink>
    </w:p>
  </w:footnote>
  <w:footnote w:id="47">
    <w:p w14:paraId="4F069ECB" w14:textId="7F3F1B3E" w:rsidR="00722982" w:rsidRDefault="00722982">
      <w:pPr>
        <w:pStyle w:val="Allmrkusetekst"/>
      </w:pPr>
      <w:r w:rsidRPr="00CD05F4">
        <w:rPr>
          <w:rStyle w:val="Allmrkuseviide"/>
          <w:rFonts w:ascii="Times New Roman" w:hAnsi="Times New Roman" w:cs="Times New Roman"/>
        </w:rPr>
        <w:footnoteRef/>
      </w:r>
      <w:r w:rsidRPr="00CD05F4">
        <w:rPr>
          <w:rFonts w:ascii="Times New Roman" w:hAnsi="Times New Roman" w:cs="Times New Roman"/>
        </w:rPr>
        <w:t xml:space="preserve"> </w:t>
      </w:r>
      <w:hyperlink r:id="rId28" w:history="1">
        <w:r w:rsidR="009F1D2A" w:rsidRPr="00CD05F4">
          <w:rPr>
            <w:rStyle w:val="Hperlink"/>
            <w:rFonts w:ascii="Times New Roman" w:hAnsi="Times New Roman" w:cs="Times New Roman"/>
          </w:rPr>
          <w:t>Hooldereform ja pikaajaline hooldus | Sotsiaalministeerium</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3FF86A33" w14:paraId="78EA1C88" w14:textId="77777777" w:rsidTr="3FF86A33">
      <w:trPr>
        <w:trHeight w:val="300"/>
      </w:trPr>
      <w:tc>
        <w:tcPr>
          <w:tcW w:w="3020" w:type="dxa"/>
        </w:tcPr>
        <w:p w14:paraId="313B3D91" w14:textId="58455FC0" w:rsidR="3FF86A33" w:rsidRDefault="3FF86A33" w:rsidP="3FF86A33">
          <w:pPr>
            <w:pStyle w:val="Pis"/>
            <w:ind w:left="-115"/>
          </w:pPr>
        </w:p>
      </w:tc>
      <w:tc>
        <w:tcPr>
          <w:tcW w:w="3020" w:type="dxa"/>
        </w:tcPr>
        <w:p w14:paraId="54657953" w14:textId="53050BCD" w:rsidR="3FF86A33" w:rsidRDefault="3FF86A33" w:rsidP="3FF86A33">
          <w:pPr>
            <w:pStyle w:val="Pis"/>
            <w:jc w:val="center"/>
          </w:pPr>
        </w:p>
      </w:tc>
      <w:tc>
        <w:tcPr>
          <w:tcW w:w="3020" w:type="dxa"/>
        </w:tcPr>
        <w:p w14:paraId="3459E9B2" w14:textId="7524F7BC" w:rsidR="3FF86A33" w:rsidRDefault="3FF86A33" w:rsidP="3FF86A33">
          <w:pPr>
            <w:pStyle w:val="Pis"/>
            <w:ind w:right="-115"/>
            <w:jc w:val="right"/>
          </w:pPr>
        </w:p>
      </w:tc>
    </w:tr>
  </w:tbl>
  <w:p w14:paraId="180EA3C2" w14:textId="1541DBCA" w:rsidR="00B802C2" w:rsidRDefault="00B802C2">
    <w:pPr>
      <w:pStyle w:val="Pi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79059"/>
    <w:multiLevelType w:val="hybridMultilevel"/>
    <w:tmpl w:val="8FA05810"/>
    <w:lvl w:ilvl="0" w:tplc="F3720A00">
      <w:start w:val="1"/>
      <w:numFmt w:val="bullet"/>
      <w:lvlText w:val=""/>
      <w:lvlJc w:val="left"/>
      <w:pPr>
        <w:ind w:left="720" w:hanging="360"/>
      </w:pPr>
      <w:rPr>
        <w:rFonts w:ascii="Symbol" w:hAnsi="Symbol" w:hint="default"/>
      </w:rPr>
    </w:lvl>
    <w:lvl w:ilvl="1" w:tplc="DE2C0254">
      <w:start w:val="1"/>
      <w:numFmt w:val="bullet"/>
      <w:lvlText w:val="o"/>
      <w:lvlJc w:val="left"/>
      <w:pPr>
        <w:ind w:left="1440" w:hanging="360"/>
      </w:pPr>
      <w:rPr>
        <w:rFonts w:ascii="Courier New" w:hAnsi="Courier New" w:hint="default"/>
      </w:rPr>
    </w:lvl>
    <w:lvl w:ilvl="2" w:tplc="B1EE9292">
      <w:start w:val="1"/>
      <w:numFmt w:val="bullet"/>
      <w:lvlText w:val=""/>
      <w:lvlJc w:val="left"/>
      <w:pPr>
        <w:ind w:left="2160" w:hanging="360"/>
      </w:pPr>
      <w:rPr>
        <w:rFonts w:ascii="Wingdings" w:hAnsi="Wingdings" w:hint="default"/>
      </w:rPr>
    </w:lvl>
    <w:lvl w:ilvl="3" w:tplc="8E446AD6">
      <w:start w:val="1"/>
      <w:numFmt w:val="bullet"/>
      <w:lvlText w:val=""/>
      <w:lvlJc w:val="left"/>
      <w:pPr>
        <w:ind w:left="2880" w:hanging="360"/>
      </w:pPr>
      <w:rPr>
        <w:rFonts w:ascii="Symbol" w:hAnsi="Symbol" w:hint="default"/>
      </w:rPr>
    </w:lvl>
    <w:lvl w:ilvl="4" w:tplc="1B2A7F92">
      <w:start w:val="1"/>
      <w:numFmt w:val="bullet"/>
      <w:lvlText w:val="o"/>
      <w:lvlJc w:val="left"/>
      <w:pPr>
        <w:ind w:left="3600" w:hanging="360"/>
      </w:pPr>
      <w:rPr>
        <w:rFonts w:ascii="Courier New" w:hAnsi="Courier New" w:hint="default"/>
      </w:rPr>
    </w:lvl>
    <w:lvl w:ilvl="5" w:tplc="89F62EF8">
      <w:start w:val="1"/>
      <w:numFmt w:val="bullet"/>
      <w:lvlText w:val=""/>
      <w:lvlJc w:val="left"/>
      <w:pPr>
        <w:ind w:left="4320" w:hanging="360"/>
      </w:pPr>
      <w:rPr>
        <w:rFonts w:ascii="Wingdings" w:hAnsi="Wingdings" w:hint="default"/>
      </w:rPr>
    </w:lvl>
    <w:lvl w:ilvl="6" w:tplc="2D0A6554">
      <w:start w:val="1"/>
      <w:numFmt w:val="bullet"/>
      <w:lvlText w:val=""/>
      <w:lvlJc w:val="left"/>
      <w:pPr>
        <w:ind w:left="5040" w:hanging="360"/>
      </w:pPr>
      <w:rPr>
        <w:rFonts w:ascii="Symbol" w:hAnsi="Symbol" w:hint="default"/>
      </w:rPr>
    </w:lvl>
    <w:lvl w:ilvl="7" w:tplc="B59491F0">
      <w:start w:val="1"/>
      <w:numFmt w:val="bullet"/>
      <w:lvlText w:val="o"/>
      <w:lvlJc w:val="left"/>
      <w:pPr>
        <w:ind w:left="5760" w:hanging="360"/>
      </w:pPr>
      <w:rPr>
        <w:rFonts w:ascii="Courier New" w:hAnsi="Courier New" w:hint="default"/>
      </w:rPr>
    </w:lvl>
    <w:lvl w:ilvl="8" w:tplc="4BCEAF1E">
      <w:start w:val="1"/>
      <w:numFmt w:val="bullet"/>
      <w:lvlText w:val=""/>
      <w:lvlJc w:val="left"/>
      <w:pPr>
        <w:ind w:left="6480" w:hanging="360"/>
      </w:pPr>
      <w:rPr>
        <w:rFonts w:ascii="Wingdings" w:hAnsi="Wingdings" w:hint="default"/>
      </w:rPr>
    </w:lvl>
  </w:abstractNum>
  <w:abstractNum w:abstractNumId="1" w15:restartNumberingAfterBreak="0">
    <w:nsid w:val="085AE7C7"/>
    <w:multiLevelType w:val="hybridMultilevel"/>
    <w:tmpl w:val="E47AA720"/>
    <w:lvl w:ilvl="0" w:tplc="0BA4F794">
      <w:start w:val="1"/>
      <w:numFmt w:val="bullet"/>
      <w:lvlText w:val=""/>
      <w:lvlJc w:val="left"/>
      <w:pPr>
        <w:ind w:left="720" w:hanging="360"/>
      </w:pPr>
      <w:rPr>
        <w:rFonts w:ascii="Symbol" w:hAnsi="Symbol" w:hint="default"/>
      </w:rPr>
    </w:lvl>
    <w:lvl w:ilvl="1" w:tplc="B3BE152C">
      <w:start w:val="1"/>
      <w:numFmt w:val="bullet"/>
      <w:lvlText w:val="o"/>
      <w:lvlJc w:val="left"/>
      <w:pPr>
        <w:ind w:left="1440" w:hanging="360"/>
      </w:pPr>
      <w:rPr>
        <w:rFonts w:ascii="Courier New" w:hAnsi="Courier New" w:hint="default"/>
      </w:rPr>
    </w:lvl>
    <w:lvl w:ilvl="2" w:tplc="7B3AC68C">
      <w:start w:val="1"/>
      <w:numFmt w:val="bullet"/>
      <w:lvlText w:val=""/>
      <w:lvlJc w:val="left"/>
      <w:pPr>
        <w:ind w:left="2160" w:hanging="360"/>
      </w:pPr>
      <w:rPr>
        <w:rFonts w:ascii="Wingdings" w:hAnsi="Wingdings" w:hint="default"/>
      </w:rPr>
    </w:lvl>
    <w:lvl w:ilvl="3" w:tplc="A198B88C">
      <w:start w:val="1"/>
      <w:numFmt w:val="bullet"/>
      <w:lvlText w:val=""/>
      <w:lvlJc w:val="left"/>
      <w:pPr>
        <w:ind w:left="2880" w:hanging="360"/>
      </w:pPr>
      <w:rPr>
        <w:rFonts w:ascii="Symbol" w:hAnsi="Symbol" w:hint="default"/>
      </w:rPr>
    </w:lvl>
    <w:lvl w:ilvl="4" w:tplc="5366D6EA">
      <w:start w:val="1"/>
      <w:numFmt w:val="bullet"/>
      <w:lvlText w:val="o"/>
      <w:lvlJc w:val="left"/>
      <w:pPr>
        <w:ind w:left="3600" w:hanging="360"/>
      </w:pPr>
      <w:rPr>
        <w:rFonts w:ascii="Courier New" w:hAnsi="Courier New" w:hint="default"/>
      </w:rPr>
    </w:lvl>
    <w:lvl w:ilvl="5" w:tplc="5A142206">
      <w:start w:val="1"/>
      <w:numFmt w:val="bullet"/>
      <w:lvlText w:val=""/>
      <w:lvlJc w:val="left"/>
      <w:pPr>
        <w:ind w:left="4320" w:hanging="360"/>
      </w:pPr>
      <w:rPr>
        <w:rFonts w:ascii="Wingdings" w:hAnsi="Wingdings" w:hint="default"/>
      </w:rPr>
    </w:lvl>
    <w:lvl w:ilvl="6" w:tplc="C284F4B6">
      <w:start w:val="1"/>
      <w:numFmt w:val="bullet"/>
      <w:lvlText w:val=""/>
      <w:lvlJc w:val="left"/>
      <w:pPr>
        <w:ind w:left="5040" w:hanging="360"/>
      </w:pPr>
      <w:rPr>
        <w:rFonts w:ascii="Symbol" w:hAnsi="Symbol" w:hint="default"/>
      </w:rPr>
    </w:lvl>
    <w:lvl w:ilvl="7" w:tplc="A06E1E94">
      <w:start w:val="1"/>
      <w:numFmt w:val="bullet"/>
      <w:lvlText w:val="o"/>
      <w:lvlJc w:val="left"/>
      <w:pPr>
        <w:ind w:left="5760" w:hanging="360"/>
      </w:pPr>
      <w:rPr>
        <w:rFonts w:ascii="Courier New" w:hAnsi="Courier New" w:hint="default"/>
      </w:rPr>
    </w:lvl>
    <w:lvl w:ilvl="8" w:tplc="6CF47016">
      <w:start w:val="1"/>
      <w:numFmt w:val="bullet"/>
      <w:lvlText w:val=""/>
      <w:lvlJc w:val="left"/>
      <w:pPr>
        <w:ind w:left="6480" w:hanging="360"/>
      </w:pPr>
      <w:rPr>
        <w:rFonts w:ascii="Wingdings" w:hAnsi="Wingdings" w:hint="default"/>
      </w:rPr>
    </w:lvl>
  </w:abstractNum>
  <w:abstractNum w:abstractNumId="2" w15:restartNumberingAfterBreak="0">
    <w:nsid w:val="1153318A"/>
    <w:multiLevelType w:val="hybridMultilevel"/>
    <w:tmpl w:val="4ED488EE"/>
    <w:lvl w:ilvl="0" w:tplc="79D2F31A">
      <w:start w:val="1"/>
      <w:numFmt w:val="bullet"/>
      <w:lvlText w:val=""/>
      <w:lvlJc w:val="left"/>
      <w:pPr>
        <w:ind w:left="720" w:hanging="360"/>
      </w:pPr>
      <w:rPr>
        <w:rFonts w:ascii="Symbol" w:hAnsi="Symbol" w:hint="default"/>
      </w:rPr>
    </w:lvl>
    <w:lvl w:ilvl="1" w:tplc="CA9C5DC8">
      <w:start w:val="1"/>
      <w:numFmt w:val="bullet"/>
      <w:lvlText w:val="o"/>
      <w:lvlJc w:val="left"/>
      <w:pPr>
        <w:ind w:left="1440" w:hanging="360"/>
      </w:pPr>
      <w:rPr>
        <w:rFonts w:ascii="Courier New" w:hAnsi="Courier New" w:hint="default"/>
      </w:rPr>
    </w:lvl>
    <w:lvl w:ilvl="2" w:tplc="2482D5A4">
      <w:start w:val="1"/>
      <w:numFmt w:val="bullet"/>
      <w:lvlText w:val=""/>
      <w:lvlJc w:val="left"/>
      <w:pPr>
        <w:ind w:left="2160" w:hanging="360"/>
      </w:pPr>
      <w:rPr>
        <w:rFonts w:ascii="Wingdings" w:hAnsi="Wingdings" w:hint="default"/>
      </w:rPr>
    </w:lvl>
    <w:lvl w:ilvl="3" w:tplc="93C0B8D8">
      <w:start w:val="1"/>
      <w:numFmt w:val="bullet"/>
      <w:lvlText w:val=""/>
      <w:lvlJc w:val="left"/>
      <w:pPr>
        <w:ind w:left="2880" w:hanging="360"/>
      </w:pPr>
      <w:rPr>
        <w:rFonts w:ascii="Symbol" w:hAnsi="Symbol" w:hint="default"/>
      </w:rPr>
    </w:lvl>
    <w:lvl w:ilvl="4" w:tplc="C4348A38">
      <w:start w:val="1"/>
      <w:numFmt w:val="bullet"/>
      <w:lvlText w:val="o"/>
      <w:lvlJc w:val="left"/>
      <w:pPr>
        <w:ind w:left="3600" w:hanging="360"/>
      </w:pPr>
      <w:rPr>
        <w:rFonts w:ascii="Courier New" w:hAnsi="Courier New" w:hint="default"/>
      </w:rPr>
    </w:lvl>
    <w:lvl w:ilvl="5" w:tplc="229058CA">
      <w:start w:val="1"/>
      <w:numFmt w:val="bullet"/>
      <w:lvlText w:val=""/>
      <w:lvlJc w:val="left"/>
      <w:pPr>
        <w:ind w:left="4320" w:hanging="360"/>
      </w:pPr>
      <w:rPr>
        <w:rFonts w:ascii="Wingdings" w:hAnsi="Wingdings" w:hint="default"/>
      </w:rPr>
    </w:lvl>
    <w:lvl w:ilvl="6" w:tplc="B2C24842">
      <w:start w:val="1"/>
      <w:numFmt w:val="bullet"/>
      <w:lvlText w:val=""/>
      <w:lvlJc w:val="left"/>
      <w:pPr>
        <w:ind w:left="5040" w:hanging="360"/>
      </w:pPr>
      <w:rPr>
        <w:rFonts w:ascii="Symbol" w:hAnsi="Symbol" w:hint="default"/>
      </w:rPr>
    </w:lvl>
    <w:lvl w:ilvl="7" w:tplc="66786A28">
      <w:start w:val="1"/>
      <w:numFmt w:val="bullet"/>
      <w:lvlText w:val="o"/>
      <w:lvlJc w:val="left"/>
      <w:pPr>
        <w:ind w:left="5760" w:hanging="360"/>
      </w:pPr>
      <w:rPr>
        <w:rFonts w:ascii="Courier New" w:hAnsi="Courier New" w:hint="default"/>
      </w:rPr>
    </w:lvl>
    <w:lvl w:ilvl="8" w:tplc="1DEC69EA">
      <w:start w:val="1"/>
      <w:numFmt w:val="bullet"/>
      <w:lvlText w:val=""/>
      <w:lvlJc w:val="left"/>
      <w:pPr>
        <w:ind w:left="6480" w:hanging="360"/>
      </w:pPr>
      <w:rPr>
        <w:rFonts w:ascii="Wingdings" w:hAnsi="Wingdings" w:hint="default"/>
      </w:rPr>
    </w:lvl>
  </w:abstractNum>
  <w:abstractNum w:abstractNumId="3" w15:restartNumberingAfterBreak="0">
    <w:nsid w:val="134745AC"/>
    <w:multiLevelType w:val="multilevel"/>
    <w:tmpl w:val="57AA7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20560C"/>
    <w:multiLevelType w:val="multilevel"/>
    <w:tmpl w:val="BDD04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87824E"/>
    <w:multiLevelType w:val="hybridMultilevel"/>
    <w:tmpl w:val="9CE0DC3A"/>
    <w:lvl w:ilvl="0" w:tplc="40F6A004">
      <w:start w:val="1"/>
      <w:numFmt w:val="bullet"/>
      <w:lvlText w:val=""/>
      <w:lvlJc w:val="left"/>
      <w:pPr>
        <w:ind w:left="720" w:hanging="360"/>
      </w:pPr>
      <w:rPr>
        <w:rFonts w:ascii="Symbol" w:hAnsi="Symbol" w:hint="default"/>
      </w:rPr>
    </w:lvl>
    <w:lvl w:ilvl="1" w:tplc="4444603C">
      <w:start w:val="1"/>
      <w:numFmt w:val="bullet"/>
      <w:lvlText w:val="o"/>
      <w:lvlJc w:val="left"/>
      <w:pPr>
        <w:ind w:left="1440" w:hanging="360"/>
      </w:pPr>
      <w:rPr>
        <w:rFonts w:ascii="Courier New" w:hAnsi="Courier New" w:hint="default"/>
      </w:rPr>
    </w:lvl>
    <w:lvl w:ilvl="2" w:tplc="70A021F0">
      <w:start w:val="1"/>
      <w:numFmt w:val="bullet"/>
      <w:lvlText w:val=""/>
      <w:lvlJc w:val="left"/>
      <w:pPr>
        <w:ind w:left="2160" w:hanging="360"/>
      </w:pPr>
      <w:rPr>
        <w:rFonts w:ascii="Wingdings" w:hAnsi="Wingdings" w:hint="default"/>
      </w:rPr>
    </w:lvl>
    <w:lvl w:ilvl="3" w:tplc="376CAACE">
      <w:start w:val="1"/>
      <w:numFmt w:val="bullet"/>
      <w:lvlText w:val=""/>
      <w:lvlJc w:val="left"/>
      <w:pPr>
        <w:ind w:left="2880" w:hanging="360"/>
      </w:pPr>
      <w:rPr>
        <w:rFonts w:ascii="Symbol" w:hAnsi="Symbol" w:hint="default"/>
      </w:rPr>
    </w:lvl>
    <w:lvl w:ilvl="4" w:tplc="30443040">
      <w:start w:val="1"/>
      <w:numFmt w:val="bullet"/>
      <w:lvlText w:val="o"/>
      <w:lvlJc w:val="left"/>
      <w:pPr>
        <w:ind w:left="3600" w:hanging="360"/>
      </w:pPr>
      <w:rPr>
        <w:rFonts w:ascii="Courier New" w:hAnsi="Courier New" w:hint="default"/>
      </w:rPr>
    </w:lvl>
    <w:lvl w:ilvl="5" w:tplc="85DEF6CC">
      <w:start w:val="1"/>
      <w:numFmt w:val="bullet"/>
      <w:lvlText w:val=""/>
      <w:lvlJc w:val="left"/>
      <w:pPr>
        <w:ind w:left="4320" w:hanging="360"/>
      </w:pPr>
      <w:rPr>
        <w:rFonts w:ascii="Wingdings" w:hAnsi="Wingdings" w:hint="default"/>
      </w:rPr>
    </w:lvl>
    <w:lvl w:ilvl="6" w:tplc="79227E00">
      <w:start w:val="1"/>
      <w:numFmt w:val="bullet"/>
      <w:lvlText w:val=""/>
      <w:lvlJc w:val="left"/>
      <w:pPr>
        <w:ind w:left="5040" w:hanging="360"/>
      </w:pPr>
      <w:rPr>
        <w:rFonts w:ascii="Symbol" w:hAnsi="Symbol" w:hint="default"/>
      </w:rPr>
    </w:lvl>
    <w:lvl w:ilvl="7" w:tplc="6BD64C76">
      <w:start w:val="1"/>
      <w:numFmt w:val="bullet"/>
      <w:lvlText w:val="o"/>
      <w:lvlJc w:val="left"/>
      <w:pPr>
        <w:ind w:left="5760" w:hanging="360"/>
      </w:pPr>
      <w:rPr>
        <w:rFonts w:ascii="Courier New" w:hAnsi="Courier New" w:hint="default"/>
      </w:rPr>
    </w:lvl>
    <w:lvl w:ilvl="8" w:tplc="DD860F8C">
      <w:start w:val="1"/>
      <w:numFmt w:val="bullet"/>
      <w:lvlText w:val=""/>
      <w:lvlJc w:val="left"/>
      <w:pPr>
        <w:ind w:left="6480" w:hanging="360"/>
      </w:pPr>
      <w:rPr>
        <w:rFonts w:ascii="Wingdings" w:hAnsi="Wingdings" w:hint="default"/>
      </w:rPr>
    </w:lvl>
  </w:abstractNum>
  <w:abstractNum w:abstractNumId="6" w15:restartNumberingAfterBreak="0">
    <w:nsid w:val="18A10783"/>
    <w:multiLevelType w:val="multilevel"/>
    <w:tmpl w:val="D1347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F9CDAF"/>
    <w:multiLevelType w:val="hybridMultilevel"/>
    <w:tmpl w:val="EBA80FD8"/>
    <w:lvl w:ilvl="0" w:tplc="4C7CA764">
      <w:start w:val="1"/>
      <w:numFmt w:val="bullet"/>
      <w:lvlText w:val=""/>
      <w:lvlJc w:val="left"/>
      <w:pPr>
        <w:ind w:left="720" w:hanging="360"/>
      </w:pPr>
      <w:rPr>
        <w:rFonts w:ascii="Symbol" w:hAnsi="Symbol" w:hint="default"/>
      </w:rPr>
    </w:lvl>
    <w:lvl w:ilvl="1" w:tplc="2378131A">
      <w:start w:val="1"/>
      <w:numFmt w:val="bullet"/>
      <w:lvlText w:val="o"/>
      <w:lvlJc w:val="left"/>
      <w:pPr>
        <w:ind w:left="1440" w:hanging="360"/>
      </w:pPr>
      <w:rPr>
        <w:rFonts w:ascii="Courier New" w:hAnsi="Courier New" w:hint="default"/>
      </w:rPr>
    </w:lvl>
    <w:lvl w:ilvl="2" w:tplc="3168E424">
      <w:start w:val="1"/>
      <w:numFmt w:val="bullet"/>
      <w:lvlText w:val=""/>
      <w:lvlJc w:val="left"/>
      <w:pPr>
        <w:ind w:left="2160" w:hanging="360"/>
      </w:pPr>
      <w:rPr>
        <w:rFonts w:ascii="Wingdings" w:hAnsi="Wingdings" w:hint="default"/>
      </w:rPr>
    </w:lvl>
    <w:lvl w:ilvl="3" w:tplc="EDC06B5C">
      <w:start w:val="1"/>
      <w:numFmt w:val="bullet"/>
      <w:lvlText w:val=""/>
      <w:lvlJc w:val="left"/>
      <w:pPr>
        <w:ind w:left="2880" w:hanging="360"/>
      </w:pPr>
      <w:rPr>
        <w:rFonts w:ascii="Symbol" w:hAnsi="Symbol" w:hint="default"/>
      </w:rPr>
    </w:lvl>
    <w:lvl w:ilvl="4" w:tplc="1D327758">
      <w:start w:val="1"/>
      <w:numFmt w:val="bullet"/>
      <w:lvlText w:val="o"/>
      <w:lvlJc w:val="left"/>
      <w:pPr>
        <w:ind w:left="3600" w:hanging="360"/>
      </w:pPr>
      <w:rPr>
        <w:rFonts w:ascii="Courier New" w:hAnsi="Courier New" w:hint="default"/>
      </w:rPr>
    </w:lvl>
    <w:lvl w:ilvl="5" w:tplc="0A501428">
      <w:start w:val="1"/>
      <w:numFmt w:val="bullet"/>
      <w:lvlText w:val=""/>
      <w:lvlJc w:val="left"/>
      <w:pPr>
        <w:ind w:left="4320" w:hanging="360"/>
      </w:pPr>
      <w:rPr>
        <w:rFonts w:ascii="Wingdings" w:hAnsi="Wingdings" w:hint="default"/>
      </w:rPr>
    </w:lvl>
    <w:lvl w:ilvl="6" w:tplc="CA2A52DC">
      <w:start w:val="1"/>
      <w:numFmt w:val="bullet"/>
      <w:lvlText w:val=""/>
      <w:lvlJc w:val="left"/>
      <w:pPr>
        <w:ind w:left="5040" w:hanging="360"/>
      </w:pPr>
      <w:rPr>
        <w:rFonts w:ascii="Symbol" w:hAnsi="Symbol" w:hint="default"/>
      </w:rPr>
    </w:lvl>
    <w:lvl w:ilvl="7" w:tplc="4DC013DC">
      <w:start w:val="1"/>
      <w:numFmt w:val="bullet"/>
      <w:lvlText w:val="o"/>
      <w:lvlJc w:val="left"/>
      <w:pPr>
        <w:ind w:left="5760" w:hanging="360"/>
      </w:pPr>
      <w:rPr>
        <w:rFonts w:ascii="Courier New" w:hAnsi="Courier New" w:hint="default"/>
      </w:rPr>
    </w:lvl>
    <w:lvl w:ilvl="8" w:tplc="53D4501C">
      <w:start w:val="1"/>
      <w:numFmt w:val="bullet"/>
      <w:lvlText w:val=""/>
      <w:lvlJc w:val="left"/>
      <w:pPr>
        <w:ind w:left="6480" w:hanging="360"/>
      </w:pPr>
      <w:rPr>
        <w:rFonts w:ascii="Wingdings" w:hAnsi="Wingdings" w:hint="default"/>
      </w:rPr>
    </w:lvl>
  </w:abstractNum>
  <w:abstractNum w:abstractNumId="8" w15:restartNumberingAfterBreak="0">
    <w:nsid w:val="1D895259"/>
    <w:multiLevelType w:val="hybridMultilevel"/>
    <w:tmpl w:val="E28A46DA"/>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9" w15:restartNumberingAfterBreak="0">
    <w:nsid w:val="1EAD0BFA"/>
    <w:multiLevelType w:val="multilevel"/>
    <w:tmpl w:val="6BB0A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7CC8DA"/>
    <w:multiLevelType w:val="hybridMultilevel"/>
    <w:tmpl w:val="E5B84B4C"/>
    <w:lvl w:ilvl="0" w:tplc="1028440C">
      <w:start w:val="1"/>
      <w:numFmt w:val="bullet"/>
      <w:lvlText w:val=""/>
      <w:lvlJc w:val="left"/>
      <w:pPr>
        <w:ind w:left="720" w:hanging="360"/>
      </w:pPr>
      <w:rPr>
        <w:rFonts w:ascii="Symbol" w:hAnsi="Symbol" w:hint="default"/>
      </w:rPr>
    </w:lvl>
    <w:lvl w:ilvl="1" w:tplc="E0769C58">
      <w:start w:val="1"/>
      <w:numFmt w:val="bullet"/>
      <w:lvlText w:val="o"/>
      <w:lvlJc w:val="left"/>
      <w:pPr>
        <w:ind w:left="1440" w:hanging="360"/>
      </w:pPr>
      <w:rPr>
        <w:rFonts w:ascii="Courier New" w:hAnsi="Courier New" w:hint="default"/>
      </w:rPr>
    </w:lvl>
    <w:lvl w:ilvl="2" w:tplc="6DDAD1E8">
      <w:start w:val="1"/>
      <w:numFmt w:val="bullet"/>
      <w:lvlText w:val=""/>
      <w:lvlJc w:val="left"/>
      <w:pPr>
        <w:ind w:left="2160" w:hanging="360"/>
      </w:pPr>
      <w:rPr>
        <w:rFonts w:ascii="Wingdings" w:hAnsi="Wingdings" w:hint="default"/>
      </w:rPr>
    </w:lvl>
    <w:lvl w:ilvl="3" w:tplc="65E2181C">
      <w:start w:val="1"/>
      <w:numFmt w:val="bullet"/>
      <w:lvlText w:val=""/>
      <w:lvlJc w:val="left"/>
      <w:pPr>
        <w:ind w:left="2880" w:hanging="360"/>
      </w:pPr>
      <w:rPr>
        <w:rFonts w:ascii="Symbol" w:hAnsi="Symbol" w:hint="default"/>
      </w:rPr>
    </w:lvl>
    <w:lvl w:ilvl="4" w:tplc="2E362354">
      <w:start w:val="1"/>
      <w:numFmt w:val="bullet"/>
      <w:lvlText w:val="o"/>
      <w:lvlJc w:val="left"/>
      <w:pPr>
        <w:ind w:left="3600" w:hanging="360"/>
      </w:pPr>
      <w:rPr>
        <w:rFonts w:ascii="Courier New" w:hAnsi="Courier New" w:hint="default"/>
      </w:rPr>
    </w:lvl>
    <w:lvl w:ilvl="5" w:tplc="94F621EE">
      <w:start w:val="1"/>
      <w:numFmt w:val="bullet"/>
      <w:lvlText w:val=""/>
      <w:lvlJc w:val="left"/>
      <w:pPr>
        <w:ind w:left="4320" w:hanging="360"/>
      </w:pPr>
      <w:rPr>
        <w:rFonts w:ascii="Wingdings" w:hAnsi="Wingdings" w:hint="default"/>
      </w:rPr>
    </w:lvl>
    <w:lvl w:ilvl="6" w:tplc="024096C8">
      <w:start w:val="1"/>
      <w:numFmt w:val="bullet"/>
      <w:lvlText w:val=""/>
      <w:lvlJc w:val="left"/>
      <w:pPr>
        <w:ind w:left="5040" w:hanging="360"/>
      </w:pPr>
      <w:rPr>
        <w:rFonts w:ascii="Symbol" w:hAnsi="Symbol" w:hint="default"/>
      </w:rPr>
    </w:lvl>
    <w:lvl w:ilvl="7" w:tplc="F8D49470">
      <w:start w:val="1"/>
      <w:numFmt w:val="bullet"/>
      <w:lvlText w:val="o"/>
      <w:lvlJc w:val="left"/>
      <w:pPr>
        <w:ind w:left="5760" w:hanging="360"/>
      </w:pPr>
      <w:rPr>
        <w:rFonts w:ascii="Courier New" w:hAnsi="Courier New" w:hint="default"/>
      </w:rPr>
    </w:lvl>
    <w:lvl w:ilvl="8" w:tplc="347CF492">
      <w:start w:val="1"/>
      <w:numFmt w:val="bullet"/>
      <w:lvlText w:val=""/>
      <w:lvlJc w:val="left"/>
      <w:pPr>
        <w:ind w:left="6480" w:hanging="360"/>
      </w:pPr>
      <w:rPr>
        <w:rFonts w:ascii="Wingdings" w:hAnsi="Wingdings" w:hint="default"/>
      </w:rPr>
    </w:lvl>
  </w:abstractNum>
  <w:abstractNum w:abstractNumId="11" w15:restartNumberingAfterBreak="0">
    <w:nsid w:val="25F85DDC"/>
    <w:multiLevelType w:val="hybridMultilevel"/>
    <w:tmpl w:val="13CA871A"/>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2" w15:restartNumberingAfterBreak="0">
    <w:nsid w:val="25FD438C"/>
    <w:multiLevelType w:val="hybridMultilevel"/>
    <w:tmpl w:val="1EBEE042"/>
    <w:lvl w:ilvl="0" w:tplc="CAA6C74C">
      <w:start w:val="1"/>
      <w:numFmt w:val="bullet"/>
      <w:lvlText w:val=""/>
      <w:lvlJc w:val="left"/>
      <w:pPr>
        <w:ind w:left="720" w:hanging="360"/>
      </w:pPr>
      <w:rPr>
        <w:rFonts w:ascii="Symbol" w:hAnsi="Symbol" w:hint="default"/>
      </w:rPr>
    </w:lvl>
    <w:lvl w:ilvl="1" w:tplc="29A87EB0">
      <w:start w:val="1"/>
      <w:numFmt w:val="bullet"/>
      <w:lvlText w:val="o"/>
      <w:lvlJc w:val="left"/>
      <w:pPr>
        <w:ind w:left="1440" w:hanging="360"/>
      </w:pPr>
      <w:rPr>
        <w:rFonts w:ascii="Courier New" w:hAnsi="Courier New" w:hint="default"/>
      </w:rPr>
    </w:lvl>
    <w:lvl w:ilvl="2" w:tplc="9D64897A">
      <w:start w:val="1"/>
      <w:numFmt w:val="bullet"/>
      <w:lvlText w:val=""/>
      <w:lvlJc w:val="left"/>
      <w:pPr>
        <w:ind w:left="2160" w:hanging="360"/>
      </w:pPr>
      <w:rPr>
        <w:rFonts w:ascii="Wingdings" w:hAnsi="Wingdings" w:hint="default"/>
      </w:rPr>
    </w:lvl>
    <w:lvl w:ilvl="3" w:tplc="92880C24">
      <w:start w:val="1"/>
      <w:numFmt w:val="bullet"/>
      <w:lvlText w:val=""/>
      <w:lvlJc w:val="left"/>
      <w:pPr>
        <w:ind w:left="2880" w:hanging="360"/>
      </w:pPr>
      <w:rPr>
        <w:rFonts w:ascii="Symbol" w:hAnsi="Symbol" w:hint="default"/>
      </w:rPr>
    </w:lvl>
    <w:lvl w:ilvl="4" w:tplc="29DAE220">
      <w:start w:val="1"/>
      <w:numFmt w:val="bullet"/>
      <w:lvlText w:val="o"/>
      <w:lvlJc w:val="left"/>
      <w:pPr>
        <w:ind w:left="3600" w:hanging="360"/>
      </w:pPr>
      <w:rPr>
        <w:rFonts w:ascii="Courier New" w:hAnsi="Courier New" w:hint="default"/>
      </w:rPr>
    </w:lvl>
    <w:lvl w:ilvl="5" w:tplc="A648AE32">
      <w:start w:val="1"/>
      <w:numFmt w:val="bullet"/>
      <w:lvlText w:val=""/>
      <w:lvlJc w:val="left"/>
      <w:pPr>
        <w:ind w:left="4320" w:hanging="360"/>
      </w:pPr>
      <w:rPr>
        <w:rFonts w:ascii="Wingdings" w:hAnsi="Wingdings" w:hint="default"/>
      </w:rPr>
    </w:lvl>
    <w:lvl w:ilvl="6" w:tplc="4E348842">
      <w:start w:val="1"/>
      <w:numFmt w:val="bullet"/>
      <w:lvlText w:val=""/>
      <w:lvlJc w:val="left"/>
      <w:pPr>
        <w:ind w:left="5040" w:hanging="360"/>
      </w:pPr>
      <w:rPr>
        <w:rFonts w:ascii="Symbol" w:hAnsi="Symbol" w:hint="default"/>
      </w:rPr>
    </w:lvl>
    <w:lvl w:ilvl="7" w:tplc="B7945474">
      <w:start w:val="1"/>
      <w:numFmt w:val="bullet"/>
      <w:lvlText w:val="o"/>
      <w:lvlJc w:val="left"/>
      <w:pPr>
        <w:ind w:left="5760" w:hanging="360"/>
      </w:pPr>
      <w:rPr>
        <w:rFonts w:ascii="Courier New" w:hAnsi="Courier New" w:hint="default"/>
      </w:rPr>
    </w:lvl>
    <w:lvl w:ilvl="8" w:tplc="7A5A2E3E">
      <w:start w:val="1"/>
      <w:numFmt w:val="bullet"/>
      <w:lvlText w:val=""/>
      <w:lvlJc w:val="left"/>
      <w:pPr>
        <w:ind w:left="6480" w:hanging="360"/>
      </w:pPr>
      <w:rPr>
        <w:rFonts w:ascii="Wingdings" w:hAnsi="Wingdings" w:hint="default"/>
      </w:rPr>
    </w:lvl>
  </w:abstractNum>
  <w:abstractNum w:abstractNumId="13" w15:restartNumberingAfterBreak="0">
    <w:nsid w:val="260780C6"/>
    <w:multiLevelType w:val="hybridMultilevel"/>
    <w:tmpl w:val="5A1429BC"/>
    <w:lvl w:ilvl="0" w:tplc="79C84BF8">
      <w:start w:val="1"/>
      <w:numFmt w:val="bullet"/>
      <w:lvlText w:val=""/>
      <w:lvlJc w:val="left"/>
      <w:pPr>
        <w:ind w:left="720" w:hanging="360"/>
      </w:pPr>
      <w:rPr>
        <w:rFonts w:ascii="Symbol" w:hAnsi="Symbol" w:hint="default"/>
      </w:rPr>
    </w:lvl>
    <w:lvl w:ilvl="1" w:tplc="0032F612">
      <w:start w:val="1"/>
      <w:numFmt w:val="bullet"/>
      <w:lvlText w:val="o"/>
      <w:lvlJc w:val="left"/>
      <w:pPr>
        <w:ind w:left="1440" w:hanging="360"/>
      </w:pPr>
      <w:rPr>
        <w:rFonts w:ascii="Courier New" w:hAnsi="Courier New" w:hint="default"/>
      </w:rPr>
    </w:lvl>
    <w:lvl w:ilvl="2" w:tplc="B3EE3208">
      <w:start w:val="1"/>
      <w:numFmt w:val="bullet"/>
      <w:lvlText w:val=""/>
      <w:lvlJc w:val="left"/>
      <w:pPr>
        <w:ind w:left="2160" w:hanging="360"/>
      </w:pPr>
      <w:rPr>
        <w:rFonts w:ascii="Wingdings" w:hAnsi="Wingdings" w:hint="default"/>
      </w:rPr>
    </w:lvl>
    <w:lvl w:ilvl="3" w:tplc="E2FEC9F2">
      <w:start w:val="1"/>
      <w:numFmt w:val="bullet"/>
      <w:lvlText w:val=""/>
      <w:lvlJc w:val="left"/>
      <w:pPr>
        <w:ind w:left="2880" w:hanging="360"/>
      </w:pPr>
      <w:rPr>
        <w:rFonts w:ascii="Symbol" w:hAnsi="Symbol" w:hint="default"/>
      </w:rPr>
    </w:lvl>
    <w:lvl w:ilvl="4" w:tplc="C1FA2870">
      <w:start w:val="1"/>
      <w:numFmt w:val="bullet"/>
      <w:lvlText w:val="o"/>
      <w:lvlJc w:val="left"/>
      <w:pPr>
        <w:ind w:left="3600" w:hanging="360"/>
      </w:pPr>
      <w:rPr>
        <w:rFonts w:ascii="Courier New" w:hAnsi="Courier New" w:hint="default"/>
      </w:rPr>
    </w:lvl>
    <w:lvl w:ilvl="5" w:tplc="D206D5D2">
      <w:start w:val="1"/>
      <w:numFmt w:val="bullet"/>
      <w:lvlText w:val=""/>
      <w:lvlJc w:val="left"/>
      <w:pPr>
        <w:ind w:left="4320" w:hanging="360"/>
      </w:pPr>
      <w:rPr>
        <w:rFonts w:ascii="Wingdings" w:hAnsi="Wingdings" w:hint="default"/>
      </w:rPr>
    </w:lvl>
    <w:lvl w:ilvl="6" w:tplc="83E6AAD2">
      <w:start w:val="1"/>
      <w:numFmt w:val="bullet"/>
      <w:lvlText w:val=""/>
      <w:lvlJc w:val="left"/>
      <w:pPr>
        <w:ind w:left="5040" w:hanging="360"/>
      </w:pPr>
      <w:rPr>
        <w:rFonts w:ascii="Symbol" w:hAnsi="Symbol" w:hint="default"/>
      </w:rPr>
    </w:lvl>
    <w:lvl w:ilvl="7" w:tplc="C0B0A020">
      <w:start w:val="1"/>
      <w:numFmt w:val="bullet"/>
      <w:lvlText w:val="o"/>
      <w:lvlJc w:val="left"/>
      <w:pPr>
        <w:ind w:left="5760" w:hanging="360"/>
      </w:pPr>
      <w:rPr>
        <w:rFonts w:ascii="Courier New" w:hAnsi="Courier New" w:hint="default"/>
      </w:rPr>
    </w:lvl>
    <w:lvl w:ilvl="8" w:tplc="5E704236">
      <w:start w:val="1"/>
      <w:numFmt w:val="bullet"/>
      <w:lvlText w:val=""/>
      <w:lvlJc w:val="left"/>
      <w:pPr>
        <w:ind w:left="6480" w:hanging="360"/>
      </w:pPr>
      <w:rPr>
        <w:rFonts w:ascii="Wingdings" w:hAnsi="Wingdings" w:hint="default"/>
      </w:rPr>
    </w:lvl>
  </w:abstractNum>
  <w:abstractNum w:abstractNumId="14" w15:restartNumberingAfterBreak="0">
    <w:nsid w:val="261C4AFA"/>
    <w:multiLevelType w:val="hybridMultilevel"/>
    <w:tmpl w:val="59CEA3CA"/>
    <w:lvl w:ilvl="0" w:tplc="04250001">
      <w:start w:val="1"/>
      <w:numFmt w:val="bullet"/>
      <w:lvlText w:val=""/>
      <w:lvlJc w:val="left"/>
      <w:pPr>
        <w:ind w:left="720" w:hanging="360"/>
      </w:pPr>
      <w:rPr>
        <w:rFonts w:ascii="Symbol" w:hAnsi="Symbol" w:hint="default"/>
      </w:rPr>
    </w:lvl>
    <w:lvl w:ilvl="1" w:tplc="04250003">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5" w15:restartNumberingAfterBreak="0">
    <w:nsid w:val="29B13786"/>
    <w:multiLevelType w:val="multilevel"/>
    <w:tmpl w:val="A0661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236896"/>
    <w:multiLevelType w:val="hybridMultilevel"/>
    <w:tmpl w:val="EC2C0A40"/>
    <w:lvl w:ilvl="0" w:tplc="B7EC70D4">
      <w:start w:val="1"/>
      <w:numFmt w:val="bullet"/>
      <w:lvlText w:val=""/>
      <w:lvlJc w:val="left"/>
      <w:pPr>
        <w:ind w:left="720" w:hanging="360"/>
      </w:pPr>
      <w:rPr>
        <w:rFonts w:ascii="Symbol" w:hAnsi="Symbol" w:hint="default"/>
      </w:rPr>
    </w:lvl>
    <w:lvl w:ilvl="1" w:tplc="1598BF90">
      <w:start w:val="1"/>
      <w:numFmt w:val="bullet"/>
      <w:lvlText w:val="o"/>
      <w:lvlJc w:val="left"/>
      <w:pPr>
        <w:ind w:left="1440" w:hanging="360"/>
      </w:pPr>
      <w:rPr>
        <w:rFonts w:ascii="Courier New" w:hAnsi="Courier New" w:hint="default"/>
      </w:rPr>
    </w:lvl>
    <w:lvl w:ilvl="2" w:tplc="68DA0C50">
      <w:start w:val="1"/>
      <w:numFmt w:val="bullet"/>
      <w:lvlText w:val=""/>
      <w:lvlJc w:val="left"/>
      <w:pPr>
        <w:ind w:left="2160" w:hanging="360"/>
      </w:pPr>
      <w:rPr>
        <w:rFonts w:ascii="Wingdings" w:hAnsi="Wingdings" w:hint="default"/>
      </w:rPr>
    </w:lvl>
    <w:lvl w:ilvl="3" w:tplc="A358D814">
      <w:start w:val="1"/>
      <w:numFmt w:val="bullet"/>
      <w:lvlText w:val=""/>
      <w:lvlJc w:val="left"/>
      <w:pPr>
        <w:ind w:left="2880" w:hanging="360"/>
      </w:pPr>
      <w:rPr>
        <w:rFonts w:ascii="Symbol" w:hAnsi="Symbol" w:hint="default"/>
      </w:rPr>
    </w:lvl>
    <w:lvl w:ilvl="4" w:tplc="FD1C9E16">
      <w:start w:val="1"/>
      <w:numFmt w:val="bullet"/>
      <w:lvlText w:val="o"/>
      <w:lvlJc w:val="left"/>
      <w:pPr>
        <w:ind w:left="3600" w:hanging="360"/>
      </w:pPr>
      <w:rPr>
        <w:rFonts w:ascii="Courier New" w:hAnsi="Courier New" w:hint="default"/>
      </w:rPr>
    </w:lvl>
    <w:lvl w:ilvl="5" w:tplc="53926162">
      <w:start w:val="1"/>
      <w:numFmt w:val="bullet"/>
      <w:lvlText w:val=""/>
      <w:lvlJc w:val="left"/>
      <w:pPr>
        <w:ind w:left="4320" w:hanging="360"/>
      </w:pPr>
      <w:rPr>
        <w:rFonts w:ascii="Wingdings" w:hAnsi="Wingdings" w:hint="default"/>
      </w:rPr>
    </w:lvl>
    <w:lvl w:ilvl="6" w:tplc="7370225E">
      <w:start w:val="1"/>
      <w:numFmt w:val="bullet"/>
      <w:lvlText w:val=""/>
      <w:lvlJc w:val="left"/>
      <w:pPr>
        <w:ind w:left="5040" w:hanging="360"/>
      </w:pPr>
      <w:rPr>
        <w:rFonts w:ascii="Symbol" w:hAnsi="Symbol" w:hint="default"/>
      </w:rPr>
    </w:lvl>
    <w:lvl w:ilvl="7" w:tplc="D3DC54EE">
      <w:start w:val="1"/>
      <w:numFmt w:val="bullet"/>
      <w:lvlText w:val="o"/>
      <w:lvlJc w:val="left"/>
      <w:pPr>
        <w:ind w:left="5760" w:hanging="360"/>
      </w:pPr>
      <w:rPr>
        <w:rFonts w:ascii="Courier New" w:hAnsi="Courier New" w:hint="default"/>
      </w:rPr>
    </w:lvl>
    <w:lvl w:ilvl="8" w:tplc="947E485E">
      <w:start w:val="1"/>
      <w:numFmt w:val="bullet"/>
      <w:lvlText w:val=""/>
      <w:lvlJc w:val="left"/>
      <w:pPr>
        <w:ind w:left="6480" w:hanging="360"/>
      </w:pPr>
      <w:rPr>
        <w:rFonts w:ascii="Wingdings" w:hAnsi="Wingdings" w:hint="default"/>
      </w:rPr>
    </w:lvl>
  </w:abstractNum>
  <w:abstractNum w:abstractNumId="17" w15:restartNumberingAfterBreak="0">
    <w:nsid w:val="2C6F6784"/>
    <w:multiLevelType w:val="multilevel"/>
    <w:tmpl w:val="DB223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7218EC"/>
    <w:multiLevelType w:val="multilevel"/>
    <w:tmpl w:val="70841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C0E790"/>
    <w:multiLevelType w:val="hybridMultilevel"/>
    <w:tmpl w:val="B07405A4"/>
    <w:lvl w:ilvl="0" w:tplc="CBD2AB42">
      <w:start w:val="1"/>
      <w:numFmt w:val="bullet"/>
      <w:lvlText w:val=""/>
      <w:lvlJc w:val="left"/>
      <w:pPr>
        <w:ind w:left="720" w:hanging="360"/>
      </w:pPr>
      <w:rPr>
        <w:rFonts w:ascii="Symbol" w:hAnsi="Symbol" w:hint="default"/>
      </w:rPr>
    </w:lvl>
    <w:lvl w:ilvl="1" w:tplc="B2B66454">
      <w:start w:val="1"/>
      <w:numFmt w:val="bullet"/>
      <w:lvlText w:val="o"/>
      <w:lvlJc w:val="left"/>
      <w:pPr>
        <w:ind w:left="1440" w:hanging="360"/>
      </w:pPr>
      <w:rPr>
        <w:rFonts w:ascii="Courier New" w:hAnsi="Courier New" w:hint="default"/>
      </w:rPr>
    </w:lvl>
    <w:lvl w:ilvl="2" w:tplc="42B8141A">
      <w:start w:val="1"/>
      <w:numFmt w:val="bullet"/>
      <w:lvlText w:val=""/>
      <w:lvlJc w:val="left"/>
      <w:pPr>
        <w:ind w:left="2160" w:hanging="360"/>
      </w:pPr>
      <w:rPr>
        <w:rFonts w:ascii="Wingdings" w:hAnsi="Wingdings" w:hint="default"/>
      </w:rPr>
    </w:lvl>
    <w:lvl w:ilvl="3" w:tplc="9E4427E8">
      <w:start w:val="1"/>
      <w:numFmt w:val="bullet"/>
      <w:lvlText w:val=""/>
      <w:lvlJc w:val="left"/>
      <w:pPr>
        <w:ind w:left="2880" w:hanging="360"/>
      </w:pPr>
      <w:rPr>
        <w:rFonts w:ascii="Symbol" w:hAnsi="Symbol" w:hint="default"/>
      </w:rPr>
    </w:lvl>
    <w:lvl w:ilvl="4" w:tplc="73DC5FBC">
      <w:start w:val="1"/>
      <w:numFmt w:val="bullet"/>
      <w:lvlText w:val="o"/>
      <w:lvlJc w:val="left"/>
      <w:pPr>
        <w:ind w:left="3600" w:hanging="360"/>
      </w:pPr>
      <w:rPr>
        <w:rFonts w:ascii="Courier New" w:hAnsi="Courier New" w:hint="default"/>
      </w:rPr>
    </w:lvl>
    <w:lvl w:ilvl="5" w:tplc="38F8DD9E">
      <w:start w:val="1"/>
      <w:numFmt w:val="bullet"/>
      <w:lvlText w:val=""/>
      <w:lvlJc w:val="left"/>
      <w:pPr>
        <w:ind w:left="4320" w:hanging="360"/>
      </w:pPr>
      <w:rPr>
        <w:rFonts w:ascii="Wingdings" w:hAnsi="Wingdings" w:hint="default"/>
      </w:rPr>
    </w:lvl>
    <w:lvl w:ilvl="6" w:tplc="7CFA11E8">
      <w:start w:val="1"/>
      <w:numFmt w:val="bullet"/>
      <w:lvlText w:val=""/>
      <w:lvlJc w:val="left"/>
      <w:pPr>
        <w:ind w:left="5040" w:hanging="360"/>
      </w:pPr>
      <w:rPr>
        <w:rFonts w:ascii="Symbol" w:hAnsi="Symbol" w:hint="default"/>
      </w:rPr>
    </w:lvl>
    <w:lvl w:ilvl="7" w:tplc="31A286FC">
      <w:start w:val="1"/>
      <w:numFmt w:val="bullet"/>
      <w:lvlText w:val="o"/>
      <w:lvlJc w:val="left"/>
      <w:pPr>
        <w:ind w:left="5760" w:hanging="360"/>
      </w:pPr>
      <w:rPr>
        <w:rFonts w:ascii="Courier New" w:hAnsi="Courier New" w:hint="default"/>
      </w:rPr>
    </w:lvl>
    <w:lvl w:ilvl="8" w:tplc="E98A1B64">
      <w:start w:val="1"/>
      <w:numFmt w:val="bullet"/>
      <w:lvlText w:val=""/>
      <w:lvlJc w:val="left"/>
      <w:pPr>
        <w:ind w:left="6480" w:hanging="360"/>
      </w:pPr>
      <w:rPr>
        <w:rFonts w:ascii="Wingdings" w:hAnsi="Wingdings" w:hint="default"/>
      </w:rPr>
    </w:lvl>
  </w:abstractNum>
  <w:abstractNum w:abstractNumId="20" w15:restartNumberingAfterBreak="0">
    <w:nsid w:val="33CF4AA1"/>
    <w:multiLevelType w:val="multilevel"/>
    <w:tmpl w:val="8DEC1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2A80DC"/>
    <w:multiLevelType w:val="hybridMultilevel"/>
    <w:tmpl w:val="72BE744A"/>
    <w:lvl w:ilvl="0" w:tplc="ACC8147E">
      <w:start w:val="1"/>
      <w:numFmt w:val="bullet"/>
      <w:lvlText w:val=""/>
      <w:lvlJc w:val="left"/>
      <w:pPr>
        <w:ind w:left="720" w:hanging="360"/>
      </w:pPr>
      <w:rPr>
        <w:rFonts w:ascii="Symbol" w:hAnsi="Symbol" w:hint="default"/>
      </w:rPr>
    </w:lvl>
    <w:lvl w:ilvl="1" w:tplc="9C667AFE">
      <w:start w:val="1"/>
      <w:numFmt w:val="bullet"/>
      <w:lvlText w:val="o"/>
      <w:lvlJc w:val="left"/>
      <w:pPr>
        <w:ind w:left="1440" w:hanging="360"/>
      </w:pPr>
      <w:rPr>
        <w:rFonts w:ascii="Courier New" w:hAnsi="Courier New" w:hint="default"/>
      </w:rPr>
    </w:lvl>
    <w:lvl w:ilvl="2" w:tplc="E0FCBC18">
      <w:start w:val="1"/>
      <w:numFmt w:val="bullet"/>
      <w:lvlText w:val=""/>
      <w:lvlJc w:val="left"/>
      <w:pPr>
        <w:ind w:left="2160" w:hanging="360"/>
      </w:pPr>
      <w:rPr>
        <w:rFonts w:ascii="Wingdings" w:hAnsi="Wingdings" w:hint="default"/>
      </w:rPr>
    </w:lvl>
    <w:lvl w:ilvl="3" w:tplc="5DC6EB76">
      <w:start w:val="1"/>
      <w:numFmt w:val="bullet"/>
      <w:lvlText w:val=""/>
      <w:lvlJc w:val="left"/>
      <w:pPr>
        <w:ind w:left="2880" w:hanging="360"/>
      </w:pPr>
      <w:rPr>
        <w:rFonts w:ascii="Symbol" w:hAnsi="Symbol" w:hint="default"/>
      </w:rPr>
    </w:lvl>
    <w:lvl w:ilvl="4" w:tplc="D4764556">
      <w:start w:val="1"/>
      <w:numFmt w:val="bullet"/>
      <w:lvlText w:val="o"/>
      <w:lvlJc w:val="left"/>
      <w:pPr>
        <w:ind w:left="3600" w:hanging="360"/>
      </w:pPr>
      <w:rPr>
        <w:rFonts w:ascii="Courier New" w:hAnsi="Courier New" w:hint="default"/>
      </w:rPr>
    </w:lvl>
    <w:lvl w:ilvl="5" w:tplc="50D8F56E">
      <w:start w:val="1"/>
      <w:numFmt w:val="bullet"/>
      <w:lvlText w:val=""/>
      <w:lvlJc w:val="left"/>
      <w:pPr>
        <w:ind w:left="4320" w:hanging="360"/>
      </w:pPr>
      <w:rPr>
        <w:rFonts w:ascii="Wingdings" w:hAnsi="Wingdings" w:hint="default"/>
      </w:rPr>
    </w:lvl>
    <w:lvl w:ilvl="6" w:tplc="235E2C4A">
      <w:start w:val="1"/>
      <w:numFmt w:val="bullet"/>
      <w:lvlText w:val=""/>
      <w:lvlJc w:val="left"/>
      <w:pPr>
        <w:ind w:left="5040" w:hanging="360"/>
      </w:pPr>
      <w:rPr>
        <w:rFonts w:ascii="Symbol" w:hAnsi="Symbol" w:hint="default"/>
      </w:rPr>
    </w:lvl>
    <w:lvl w:ilvl="7" w:tplc="7982E8E6">
      <w:start w:val="1"/>
      <w:numFmt w:val="bullet"/>
      <w:lvlText w:val="o"/>
      <w:lvlJc w:val="left"/>
      <w:pPr>
        <w:ind w:left="5760" w:hanging="360"/>
      </w:pPr>
      <w:rPr>
        <w:rFonts w:ascii="Courier New" w:hAnsi="Courier New" w:hint="default"/>
      </w:rPr>
    </w:lvl>
    <w:lvl w:ilvl="8" w:tplc="6F1E7546">
      <w:start w:val="1"/>
      <w:numFmt w:val="bullet"/>
      <w:lvlText w:val=""/>
      <w:lvlJc w:val="left"/>
      <w:pPr>
        <w:ind w:left="6480" w:hanging="360"/>
      </w:pPr>
      <w:rPr>
        <w:rFonts w:ascii="Wingdings" w:hAnsi="Wingdings" w:hint="default"/>
      </w:rPr>
    </w:lvl>
  </w:abstractNum>
  <w:abstractNum w:abstractNumId="22" w15:restartNumberingAfterBreak="0">
    <w:nsid w:val="37A18A54"/>
    <w:multiLevelType w:val="hybridMultilevel"/>
    <w:tmpl w:val="5600B892"/>
    <w:lvl w:ilvl="0" w:tplc="5260B044">
      <w:start w:val="1"/>
      <w:numFmt w:val="bullet"/>
      <w:lvlText w:val=""/>
      <w:lvlJc w:val="left"/>
      <w:pPr>
        <w:ind w:left="720" w:hanging="360"/>
      </w:pPr>
      <w:rPr>
        <w:rFonts w:ascii="Symbol" w:hAnsi="Symbol" w:hint="default"/>
      </w:rPr>
    </w:lvl>
    <w:lvl w:ilvl="1" w:tplc="AF8891B4">
      <w:start w:val="1"/>
      <w:numFmt w:val="bullet"/>
      <w:lvlText w:val="o"/>
      <w:lvlJc w:val="left"/>
      <w:pPr>
        <w:ind w:left="1440" w:hanging="360"/>
      </w:pPr>
      <w:rPr>
        <w:rFonts w:ascii="Courier New" w:hAnsi="Courier New" w:hint="default"/>
      </w:rPr>
    </w:lvl>
    <w:lvl w:ilvl="2" w:tplc="18EA188A">
      <w:start w:val="1"/>
      <w:numFmt w:val="bullet"/>
      <w:lvlText w:val=""/>
      <w:lvlJc w:val="left"/>
      <w:pPr>
        <w:ind w:left="2160" w:hanging="360"/>
      </w:pPr>
      <w:rPr>
        <w:rFonts w:ascii="Wingdings" w:hAnsi="Wingdings" w:hint="default"/>
      </w:rPr>
    </w:lvl>
    <w:lvl w:ilvl="3" w:tplc="C7CEAE06">
      <w:start w:val="1"/>
      <w:numFmt w:val="bullet"/>
      <w:lvlText w:val=""/>
      <w:lvlJc w:val="left"/>
      <w:pPr>
        <w:ind w:left="2880" w:hanging="360"/>
      </w:pPr>
      <w:rPr>
        <w:rFonts w:ascii="Symbol" w:hAnsi="Symbol" w:hint="default"/>
      </w:rPr>
    </w:lvl>
    <w:lvl w:ilvl="4" w:tplc="A71210DC">
      <w:start w:val="1"/>
      <w:numFmt w:val="bullet"/>
      <w:lvlText w:val="o"/>
      <w:lvlJc w:val="left"/>
      <w:pPr>
        <w:ind w:left="3600" w:hanging="360"/>
      </w:pPr>
      <w:rPr>
        <w:rFonts w:ascii="Courier New" w:hAnsi="Courier New" w:hint="default"/>
      </w:rPr>
    </w:lvl>
    <w:lvl w:ilvl="5" w:tplc="2012B634">
      <w:start w:val="1"/>
      <w:numFmt w:val="bullet"/>
      <w:lvlText w:val=""/>
      <w:lvlJc w:val="left"/>
      <w:pPr>
        <w:ind w:left="4320" w:hanging="360"/>
      </w:pPr>
      <w:rPr>
        <w:rFonts w:ascii="Wingdings" w:hAnsi="Wingdings" w:hint="default"/>
      </w:rPr>
    </w:lvl>
    <w:lvl w:ilvl="6" w:tplc="84A8A94E">
      <w:start w:val="1"/>
      <w:numFmt w:val="bullet"/>
      <w:lvlText w:val=""/>
      <w:lvlJc w:val="left"/>
      <w:pPr>
        <w:ind w:left="5040" w:hanging="360"/>
      </w:pPr>
      <w:rPr>
        <w:rFonts w:ascii="Symbol" w:hAnsi="Symbol" w:hint="default"/>
      </w:rPr>
    </w:lvl>
    <w:lvl w:ilvl="7" w:tplc="85EAD3D6">
      <w:start w:val="1"/>
      <w:numFmt w:val="bullet"/>
      <w:lvlText w:val="o"/>
      <w:lvlJc w:val="left"/>
      <w:pPr>
        <w:ind w:left="5760" w:hanging="360"/>
      </w:pPr>
      <w:rPr>
        <w:rFonts w:ascii="Courier New" w:hAnsi="Courier New" w:hint="default"/>
      </w:rPr>
    </w:lvl>
    <w:lvl w:ilvl="8" w:tplc="540EEE2C">
      <w:start w:val="1"/>
      <w:numFmt w:val="bullet"/>
      <w:lvlText w:val=""/>
      <w:lvlJc w:val="left"/>
      <w:pPr>
        <w:ind w:left="6480" w:hanging="360"/>
      </w:pPr>
      <w:rPr>
        <w:rFonts w:ascii="Wingdings" w:hAnsi="Wingdings" w:hint="default"/>
      </w:rPr>
    </w:lvl>
  </w:abstractNum>
  <w:abstractNum w:abstractNumId="23" w15:restartNumberingAfterBreak="0">
    <w:nsid w:val="454A6F35"/>
    <w:multiLevelType w:val="hybridMultilevel"/>
    <w:tmpl w:val="8362B4CC"/>
    <w:lvl w:ilvl="0" w:tplc="994A2BEC">
      <w:start w:val="1"/>
      <w:numFmt w:val="decimal"/>
      <w:lvlText w:val="%1)"/>
      <w:lvlJc w:val="left"/>
      <w:pPr>
        <w:ind w:left="480" w:hanging="360"/>
      </w:pPr>
      <w:rPr>
        <w:rFonts w:hint="default"/>
      </w:rPr>
    </w:lvl>
    <w:lvl w:ilvl="1" w:tplc="04250019" w:tentative="1">
      <w:start w:val="1"/>
      <w:numFmt w:val="lowerLetter"/>
      <w:lvlText w:val="%2."/>
      <w:lvlJc w:val="left"/>
      <w:pPr>
        <w:ind w:left="1200" w:hanging="360"/>
      </w:pPr>
    </w:lvl>
    <w:lvl w:ilvl="2" w:tplc="0425001B" w:tentative="1">
      <w:start w:val="1"/>
      <w:numFmt w:val="lowerRoman"/>
      <w:lvlText w:val="%3."/>
      <w:lvlJc w:val="right"/>
      <w:pPr>
        <w:ind w:left="1920" w:hanging="180"/>
      </w:pPr>
    </w:lvl>
    <w:lvl w:ilvl="3" w:tplc="0425000F" w:tentative="1">
      <w:start w:val="1"/>
      <w:numFmt w:val="decimal"/>
      <w:lvlText w:val="%4."/>
      <w:lvlJc w:val="left"/>
      <w:pPr>
        <w:ind w:left="2640" w:hanging="360"/>
      </w:pPr>
    </w:lvl>
    <w:lvl w:ilvl="4" w:tplc="04250019" w:tentative="1">
      <w:start w:val="1"/>
      <w:numFmt w:val="lowerLetter"/>
      <w:lvlText w:val="%5."/>
      <w:lvlJc w:val="left"/>
      <w:pPr>
        <w:ind w:left="3360" w:hanging="360"/>
      </w:pPr>
    </w:lvl>
    <w:lvl w:ilvl="5" w:tplc="0425001B" w:tentative="1">
      <w:start w:val="1"/>
      <w:numFmt w:val="lowerRoman"/>
      <w:lvlText w:val="%6."/>
      <w:lvlJc w:val="right"/>
      <w:pPr>
        <w:ind w:left="4080" w:hanging="180"/>
      </w:pPr>
    </w:lvl>
    <w:lvl w:ilvl="6" w:tplc="0425000F" w:tentative="1">
      <w:start w:val="1"/>
      <w:numFmt w:val="decimal"/>
      <w:lvlText w:val="%7."/>
      <w:lvlJc w:val="left"/>
      <w:pPr>
        <w:ind w:left="4800" w:hanging="360"/>
      </w:pPr>
    </w:lvl>
    <w:lvl w:ilvl="7" w:tplc="04250019" w:tentative="1">
      <w:start w:val="1"/>
      <w:numFmt w:val="lowerLetter"/>
      <w:lvlText w:val="%8."/>
      <w:lvlJc w:val="left"/>
      <w:pPr>
        <w:ind w:left="5520" w:hanging="360"/>
      </w:pPr>
    </w:lvl>
    <w:lvl w:ilvl="8" w:tplc="0425001B" w:tentative="1">
      <w:start w:val="1"/>
      <w:numFmt w:val="lowerRoman"/>
      <w:lvlText w:val="%9."/>
      <w:lvlJc w:val="right"/>
      <w:pPr>
        <w:ind w:left="6240" w:hanging="180"/>
      </w:pPr>
    </w:lvl>
  </w:abstractNum>
  <w:abstractNum w:abstractNumId="24" w15:restartNumberingAfterBreak="0">
    <w:nsid w:val="47D6D9BE"/>
    <w:multiLevelType w:val="hybridMultilevel"/>
    <w:tmpl w:val="C8DE983C"/>
    <w:lvl w:ilvl="0" w:tplc="B972F1BA">
      <w:start w:val="1"/>
      <w:numFmt w:val="bullet"/>
      <w:lvlText w:val=""/>
      <w:lvlJc w:val="left"/>
      <w:pPr>
        <w:ind w:left="720" w:hanging="360"/>
      </w:pPr>
      <w:rPr>
        <w:rFonts w:ascii="Symbol" w:hAnsi="Symbol" w:hint="default"/>
      </w:rPr>
    </w:lvl>
    <w:lvl w:ilvl="1" w:tplc="F606D776">
      <w:start w:val="1"/>
      <w:numFmt w:val="bullet"/>
      <w:lvlText w:val="o"/>
      <w:lvlJc w:val="left"/>
      <w:pPr>
        <w:ind w:left="1440" w:hanging="360"/>
      </w:pPr>
      <w:rPr>
        <w:rFonts w:ascii="Courier New" w:hAnsi="Courier New" w:hint="default"/>
      </w:rPr>
    </w:lvl>
    <w:lvl w:ilvl="2" w:tplc="42F059F4">
      <w:start w:val="1"/>
      <w:numFmt w:val="bullet"/>
      <w:lvlText w:val=""/>
      <w:lvlJc w:val="left"/>
      <w:pPr>
        <w:ind w:left="2160" w:hanging="360"/>
      </w:pPr>
      <w:rPr>
        <w:rFonts w:ascii="Wingdings" w:hAnsi="Wingdings" w:hint="default"/>
      </w:rPr>
    </w:lvl>
    <w:lvl w:ilvl="3" w:tplc="7AFC8FFA">
      <w:start w:val="1"/>
      <w:numFmt w:val="bullet"/>
      <w:lvlText w:val=""/>
      <w:lvlJc w:val="left"/>
      <w:pPr>
        <w:ind w:left="2880" w:hanging="360"/>
      </w:pPr>
      <w:rPr>
        <w:rFonts w:ascii="Symbol" w:hAnsi="Symbol" w:hint="default"/>
      </w:rPr>
    </w:lvl>
    <w:lvl w:ilvl="4" w:tplc="CD525B96">
      <w:start w:val="1"/>
      <w:numFmt w:val="bullet"/>
      <w:lvlText w:val="o"/>
      <w:lvlJc w:val="left"/>
      <w:pPr>
        <w:ind w:left="3600" w:hanging="360"/>
      </w:pPr>
      <w:rPr>
        <w:rFonts w:ascii="Courier New" w:hAnsi="Courier New" w:hint="default"/>
      </w:rPr>
    </w:lvl>
    <w:lvl w:ilvl="5" w:tplc="E6A01D0A">
      <w:start w:val="1"/>
      <w:numFmt w:val="bullet"/>
      <w:lvlText w:val=""/>
      <w:lvlJc w:val="left"/>
      <w:pPr>
        <w:ind w:left="4320" w:hanging="360"/>
      </w:pPr>
      <w:rPr>
        <w:rFonts w:ascii="Wingdings" w:hAnsi="Wingdings" w:hint="default"/>
      </w:rPr>
    </w:lvl>
    <w:lvl w:ilvl="6" w:tplc="8DEE5ECA">
      <w:start w:val="1"/>
      <w:numFmt w:val="bullet"/>
      <w:lvlText w:val=""/>
      <w:lvlJc w:val="left"/>
      <w:pPr>
        <w:ind w:left="5040" w:hanging="360"/>
      </w:pPr>
      <w:rPr>
        <w:rFonts w:ascii="Symbol" w:hAnsi="Symbol" w:hint="default"/>
      </w:rPr>
    </w:lvl>
    <w:lvl w:ilvl="7" w:tplc="E5D6BE52">
      <w:start w:val="1"/>
      <w:numFmt w:val="bullet"/>
      <w:lvlText w:val="o"/>
      <w:lvlJc w:val="left"/>
      <w:pPr>
        <w:ind w:left="5760" w:hanging="360"/>
      </w:pPr>
      <w:rPr>
        <w:rFonts w:ascii="Courier New" w:hAnsi="Courier New" w:hint="default"/>
      </w:rPr>
    </w:lvl>
    <w:lvl w:ilvl="8" w:tplc="EAE87E00">
      <w:start w:val="1"/>
      <w:numFmt w:val="bullet"/>
      <w:lvlText w:val=""/>
      <w:lvlJc w:val="left"/>
      <w:pPr>
        <w:ind w:left="6480" w:hanging="360"/>
      </w:pPr>
      <w:rPr>
        <w:rFonts w:ascii="Wingdings" w:hAnsi="Wingdings" w:hint="default"/>
      </w:rPr>
    </w:lvl>
  </w:abstractNum>
  <w:abstractNum w:abstractNumId="25" w15:restartNumberingAfterBreak="0">
    <w:nsid w:val="4C4A73B1"/>
    <w:multiLevelType w:val="hybridMultilevel"/>
    <w:tmpl w:val="A274A750"/>
    <w:lvl w:ilvl="0" w:tplc="300CB27C">
      <w:start w:val="1"/>
      <w:numFmt w:val="bullet"/>
      <w:lvlText w:val=""/>
      <w:lvlJc w:val="left"/>
      <w:pPr>
        <w:ind w:left="720" w:hanging="360"/>
      </w:pPr>
      <w:rPr>
        <w:rFonts w:ascii="Symbol" w:hAnsi="Symbol" w:hint="default"/>
      </w:rPr>
    </w:lvl>
    <w:lvl w:ilvl="1" w:tplc="DFD458BE">
      <w:start w:val="1"/>
      <w:numFmt w:val="bullet"/>
      <w:lvlText w:val="o"/>
      <w:lvlJc w:val="left"/>
      <w:pPr>
        <w:ind w:left="1440" w:hanging="360"/>
      </w:pPr>
      <w:rPr>
        <w:rFonts w:ascii="Courier New" w:hAnsi="Courier New" w:hint="default"/>
      </w:rPr>
    </w:lvl>
    <w:lvl w:ilvl="2" w:tplc="05BAF532">
      <w:start w:val="1"/>
      <w:numFmt w:val="bullet"/>
      <w:lvlText w:val=""/>
      <w:lvlJc w:val="left"/>
      <w:pPr>
        <w:ind w:left="2160" w:hanging="360"/>
      </w:pPr>
      <w:rPr>
        <w:rFonts w:ascii="Wingdings" w:hAnsi="Wingdings" w:hint="default"/>
      </w:rPr>
    </w:lvl>
    <w:lvl w:ilvl="3" w:tplc="FED02AB2">
      <w:start w:val="1"/>
      <w:numFmt w:val="bullet"/>
      <w:lvlText w:val=""/>
      <w:lvlJc w:val="left"/>
      <w:pPr>
        <w:ind w:left="2880" w:hanging="360"/>
      </w:pPr>
      <w:rPr>
        <w:rFonts w:ascii="Symbol" w:hAnsi="Symbol" w:hint="default"/>
      </w:rPr>
    </w:lvl>
    <w:lvl w:ilvl="4" w:tplc="5D2A8022">
      <w:start w:val="1"/>
      <w:numFmt w:val="bullet"/>
      <w:lvlText w:val="o"/>
      <w:lvlJc w:val="left"/>
      <w:pPr>
        <w:ind w:left="3600" w:hanging="360"/>
      </w:pPr>
      <w:rPr>
        <w:rFonts w:ascii="Courier New" w:hAnsi="Courier New" w:hint="default"/>
      </w:rPr>
    </w:lvl>
    <w:lvl w:ilvl="5" w:tplc="039E0EEA">
      <w:start w:val="1"/>
      <w:numFmt w:val="bullet"/>
      <w:lvlText w:val=""/>
      <w:lvlJc w:val="left"/>
      <w:pPr>
        <w:ind w:left="4320" w:hanging="360"/>
      </w:pPr>
      <w:rPr>
        <w:rFonts w:ascii="Wingdings" w:hAnsi="Wingdings" w:hint="default"/>
      </w:rPr>
    </w:lvl>
    <w:lvl w:ilvl="6" w:tplc="9710BC98">
      <w:start w:val="1"/>
      <w:numFmt w:val="bullet"/>
      <w:lvlText w:val=""/>
      <w:lvlJc w:val="left"/>
      <w:pPr>
        <w:ind w:left="5040" w:hanging="360"/>
      </w:pPr>
      <w:rPr>
        <w:rFonts w:ascii="Symbol" w:hAnsi="Symbol" w:hint="default"/>
      </w:rPr>
    </w:lvl>
    <w:lvl w:ilvl="7" w:tplc="B8B2352C">
      <w:start w:val="1"/>
      <w:numFmt w:val="bullet"/>
      <w:lvlText w:val="o"/>
      <w:lvlJc w:val="left"/>
      <w:pPr>
        <w:ind w:left="5760" w:hanging="360"/>
      </w:pPr>
      <w:rPr>
        <w:rFonts w:ascii="Courier New" w:hAnsi="Courier New" w:hint="default"/>
      </w:rPr>
    </w:lvl>
    <w:lvl w:ilvl="8" w:tplc="6AC21016">
      <w:start w:val="1"/>
      <w:numFmt w:val="bullet"/>
      <w:lvlText w:val=""/>
      <w:lvlJc w:val="left"/>
      <w:pPr>
        <w:ind w:left="6480" w:hanging="360"/>
      </w:pPr>
      <w:rPr>
        <w:rFonts w:ascii="Wingdings" w:hAnsi="Wingdings" w:hint="default"/>
      </w:rPr>
    </w:lvl>
  </w:abstractNum>
  <w:abstractNum w:abstractNumId="26" w15:restartNumberingAfterBreak="0">
    <w:nsid w:val="4C6053E8"/>
    <w:multiLevelType w:val="hybridMultilevel"/>
    <w:tmpl w:val="44CC9B04"/>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27" w15:restartNumberingAfterBreak="0">
    <w:nsid w:val="4F454C67"/>
    <w:multiLevelType w:val="multilevel"/>
    <w:tmpl w:val="B3266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05476D"/>
    <w:multiLevelType w:val="hybridMultilevel"/>
    <w:tmpl w:val="DB584060"/>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29" w15:restartNumberingAfterBreak="0">
    <w:nsid w:val="529B5975"/>
    <w:multiLevelType w:val="hybridMultilevel"/>
    <w:tmpl w:val="47781E96"/>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30" w15:restartNumberingAfterBreak="0">
    <w:nsid w:val="54E08A9F"/>
    <w:multiLevelType w:val="hybridMultilevel"/>
    <w:tmpl w:val="41C210BE"/>
    <w:lvl w:ilvl="0" w:tplc="CC461C7E">
      <w:start w:val="1"/>
      <w:numFmt w:val="decimal"/>
      <w:lvlText w:val="%1."/>
      <w:lvlJc w:val="left"/>
      <w:pPr>
        <w:ind w:left="720" w:hanging="360"/>
      </w:pPr>
    </w:lvl>
    <w:lvl w:ilvl="1" w:tplc="6E4839B0">
      <w:start w:val="1"/>
      <w:numFmt w:val="lowerLetter"/>
      <w:lvlText w:val="%2."/>
      <w:lvlJc w:val="left"/>
      <w:pPr>
        <w:ind w:left="1440" w:hanging="360"/>
      </w:pPr>
    </w:lvl>
    <w:lvl w:ilvl="2" w:tplc="99283FC4">
      <w:start w:val="1"/>
      <w:numFmt w:val="lowerRoman"/>
      <w:lvlText w:val="%3."/>
      <w:lvlJc w:val="right"/>
      <w:pPr>
        <w:ind w:left="2160" w:hanging="180"/>
      </w:pPr>
    </w:lvl>
    <w:lvl w:ilvl="3" w:tplc="CCEE6A90">
      <w:start w:val="1"/>
      <w:numFmt w:val="decimal"/>
      <w:lvlText w:val="%4."/>
      <w:lvlJc w:val="left"/>
      <w:pPr>
        <w:ind w:left="2880" w:hanging="360"/>
      </w:pPr>
    </w:lvl>
    <w:lvl w:ilvl="4" w:tplc="AEC2FC1C">
      <w:start w:val="1"/>
      <w:numFmt w:val="lowerLetter"/>
      <w:lvlText w:val="%5."/>
      <w:lvlJc w:val="left"/>
      <w:pPr>
        <w:ind w:left="3600" w:hanging="360"/>
      </w:pPr>
    </w:lvl>
    <w:lvl w:ilvl="5" w:tplc="81089E82">
      <w:start w:val="1"/>
      <w:numFmt w:val="lowerRoman"/>
      <w:lvlText w:val="%6."/>
      <w:lvlJc w:val="right"/>
      <w:pPr>
        <w:ind w:left="4320" w:hanging="180"/>
      </w:pPr>
    </w:lvl>
    <w:lvl w:ilvl="6" w:tplc="6344C3CE">
      <w:start w:val="1"/>
      <w:numFmt w:val="decimal"/>
      <w:lvlText w:val="%7."/>
      <w:lvlJc w:val="left"/>
      <w:pPr>
        <w:ind w:left="5040" w:hanging="360"/>
      </w:pPr>
    </w:lvl>
    <w:lvl w:ilvl="7" w:tplc="26EA5D50">
      <w:start w:val="1"/>
      <w:numFmt w:val="lowerLetter"/>
      <w:lvlText w:val="%8."/>
      <w:lvlJc w:val="left"/>
      <w:pPr>
        <w:ind w:left="5760" w:hanging="360"/>
      </w:pPr>
    </w:lvl>
    <w:lvl w:ilvl="8" w:tplc="61CE85EC">
      <w:start w:val="1"/>
      <w:numFmt w:val="lowerRoman"/>
      <w:lvlText w:val="%9."/>
      <w:lvlJc w:val="right"/>
      <w:pPr>
        <w:ind w:left="6480" w:hanging="180"/>
      </w:pPr>
    </w:lvl>
  </w:abstractNum>
  <w:abstractNum w:abstractNumId="31" w15:restartNumberingAfterBreak="0">
    <w:nsid w:val="57CB52D8"/>
    <w:multiLevelType w:val="hybridMultilevel"/>
    <w:tmpl w:val="A80A1584"/>
    <w:lvl w:ilvl="0" w:tplc="B34870B2">
      <w:start w:val="1"/>
      <w:numFmt w:val="bullet"/>
      <w:lvlText w:val=""/>
      <w:lvlJc w:val="left"/>
      <w:pPr>
        <w:ind w:left="720" w:hanging="360"/>
      </w:pPr>
      <w:rPr>
        <w:rFonts w:ascii="Symbol" w:hAnsi="Symbol" w:hint="default"/>
      </w:rPr>
    </w:lvl>
    <w:lvl w:ilvl="1" w:tplc="CD6085EE">
      <w:start w:val="1"/>
      <w:numFmt w:val="bullet"/>
      <w:lvlText w:val="o"/>
      <w:lvlJc w:val="left"/>
      <w:pPr>
        <w:ind w:left="1440" w:hanging="360"/>
      </w:pPr>
      <w:rPr>
        <w:rFonts w:ascii="Courier New" w:hAnsi="Courier New" w:hint="default"/>
      </w:rPr>
    </w:lvl>
    <w:lvl w:ilvl="2" w:tplc="A1C2080C">
      <w:start w:val="1"/>
      <w:numFmt w:val="bullet"/>
      <w:lvlText w:val=""/>
      <w:lvlJc w:val="left"/>
      <w:pPr>
        <w:ind w:left="2160" w:hanging="360"/>
      </w:pPr>
      <w:rPr>
        <w:rFonts w:ascii="Wingdings" w:hAnsi="Wingdings" w:hint="default"/>
      </w:rPr>
    </w:lvl>
    <w:lvl w:ilvl="3" w:tplc="21FE5DE0">
      <w:start w:val="1"/>
      <w:numFmt w:val="bullet"/>
      <w:lvlText w:val=""/>
      <w:lvlJc w:val="left"/>
      <w:pPr>
        <w:ind w:left="2880" w:hanging="360"/>
      </w:pPr>
      <w:rPr>
        <w:rFonts w:ascii="Symbol" w:hAnsi="Symbol" w:hint="default"/>
      </w:rPr>
    </w:lvl>
    <w:lvl w:ilvl="4" w:tplc="DE7CF9D6">
      <w:start w:val="1"/>
      <w:numFmt w:val="bullet"/>
      <w:lvlText w:val="o"/>
      <w:lvlJc w:val="left"/>
      <w:pPr>
        <w:ind w:left="3600" w:hanging="360"/>
      </w:pPr>
      <w:rPr>
        <w:rFonts w:ascii="Courier New" w:hAnsi="Courier New" w:hint="default"/>
      </w:rPr>
    </w:lvl>
    <w:lvl w:ilvl="5" w:tplc="379018EA">
      <w:start w:val="1"/>
      <w:numFmt w:val="bullet"/>
      <w:lvlText w:val=""/>
      <w:lvlJc w:val="left"/>
      <w:pPr>
        <w:ind w:left="4320" w:hanging="360"/>
      </w:pPr>
      <w:rPr>
        <w:rFonts w:ascii="Wingdings" w:hAnsi="Wingdings" w:hint="default"/>
      </w:rPr>
    </w:lvl>
    <w:lvl w:ilvl="6" w:tplc="2954D610">
      <w:start w:val="1"/>
      <w:numFmt w:val="bullet"/>
      <w:lvlText w:val=""/>
      <w:lvlJc w:val="left"/>
      <w:pPr>
        <w:ind w:left="5040" w:hanging="360"/>
      </w:pPr>
      <w:rPr>
        <w:rFonts w:ascii="Symbol" w:hAnsi="Symbol" w:hint="default"/>
      </w:rPr>
    </w:lvl>
    <w:lvl w:ilvl="7" w:tplc="C47C6E2E">
      <w:start w:val="1"/>
      <w:numFmt w:val="bullet"/>
      <w:lvlText w:val="o"/>
      <w:lvlJc w:val="left"/>
      <w:pPr>
        <w:ind w:left="5760" w:hanging="360"/>
      </w:pPr>
      <w:rPr>
        <w:rFonts w:ascii="Courier New" w:hAnsi="Courier New" w:hint="default"/>
      </w:rPr>
    </w:lvl>
    <w:lvl w:ilvl="8" w:tplc="32763620">
      <w:start w:val="1"/>
      <w:numFmt w:val="bullet"/>
      <w:lvlText w:val=""/>
      <w:lvlJc w:val="left"/>
      <w:pPr>
        <w:ind w:left="6480" w:hanging="360"/>
      </w:pPr>
      <w:rPr>
        <w:rFonts w:ascii="Wingdings" w:hAnsi="Wingdings" w:hint="default"/>
      </w:rPr>
    </w:lvl>
  </w:abstractNum>
  <w:abstractNum w:abstractNumId="32" w15:restartNumberingAfterBreak="0">
    <w:nsid w:val="589922B1"/>
    <w:multiLevelType w:val="hybridMultilevel"/>
    <w:tmpl w:val="33F8FCC8"/>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33" w15:restartNumberingAfterBreak="0">
    <w:nsid w:val="595552DB"/>
    <w:multiLevelType w:val="hybridMultilevel"/>
    <w:tmpl w:val="497C90C0"/>
    <w:lvl w:ilvl="0" w:tplc="81DC6C44">
      <w:start w:val="1"/>
      <w:numFmt w:val="bullet"/>
      <w:lvlText w:val=""/>
      <w:lvlJc w:val="left"/>
      <w:pPr>
        <w:ind w:left="720" w:hanging="360"/>
      </w:pPr>
      <w:rPr>
        <w:rFonts w:ascii="Symbol" w:hAnsi="Symbol" w:hint="default"/>
      </w:rPr>
    </w:lvl>
    <w:lvl w:ilvl="1" w:tplc="E584A3EC">
      <w:start w:val="1"/>
      <w:numFmt w:val="bullet"/>
      <w:lvlText w:val="o"/>
      <w:lvlJc w:val="left"/>
      <w:pPr>
        <w:ind w:left="1440" w:hanging="360"/>
      </w:pPr>
      <w:rPr>
        <w:rFonts w:ascii="Courier New" w:hAnsi="Courier New" w:hint="default"/>
      </w:rPr>
    </w:lvl>
    <w:lvl w:ilvl="2" w:tplc="014AEB26">
      <w:start w:val="1"/>
      <w:numFmt w:val="bullet"/>
      <w:lvlText w:val=""/>
      <w:lvlJc w:val="left"/>
      <w:pPr>
        <w:ind w:left="2160" w:hanging="360"/>
      </w:pPr>
      <w:rPr>
        <w:rFonts w:ascii="Wingdings" w:hAnsi="Wingdings" w:hint="default"/>
      </w:rPr>
    </w:lvl>
    <w:lvl w:ilvl="3" w:tplc="B6DE1A92">
      <w:start w:val="1"/>
      <w:numFmt w:val="bullet"/>
      <w:lvlText w:val=""/>
      <w:lvlJc w:val="left"/>
      <w:pPr>
        <w:ind w:left="2880" w:hanging="360"/>
      </w:pPr>
      <w:rPr>
        <w:rFonts w:ascii="Symbol" w:hAnsi="Symbol" w:hint="default"/>
      </w:rPr>
    </w:lvl>
    <w:lvl w:ilvl="4" w:tplc="C298C0AC">
      <w:start w:val="1"/>
      <w:numFmt w:val="bullet"/>
      <w:lvlText w:val="o"/>
      <w:lvlJc w:val="left"/>
      <w:pPr>
        <w:ind w:left="3600" w:hanging="360"/>
      </w:pPr>
      <w:rPr>
        <w:rFonts w:ascii="Courier New" w:hAnsi="Courier New" w:hint="default"/>
      </w:rPr>
    </w:lvl>
    <w:lvl w:ilvl="5" w:tplc="125E0174">
      <w:start w:val="1"/>
      <w:numFmt w:val="bullet"/>
      <w:lvlText w:val=""/>
      <w:lvlJc w:val="left"/>
      <w:pPr>
        <w:ind w:left="4320" w:hanging="360"/>
      </w:pPr>
      <w:rPr>
        <w:rFonts w:ascii="Wingdings" w:hAnsi="Wingdings" w:hint="default"/>
      </w:rPr>
    </w:lvl>
    <w:lvl w:ilvl="6" w:tplc="FBF0DF52">
      <w:start w:val="1"/>
      <w:numFmt w:val="bullet"/>
      <w:lvlText w:val=""/>
      <w:lvlJc w:val="left"/>
      <w:pPr>
        <w:ind w:left="5040" w:hanging="360"/>
      </w:pPr>
      <w:rPr>
        <w:rFonts w:ascii="Symbol" w:hAnsi="Symbol" w:hint="default"/>
      </w:rPr>
    </w:lvl>
    <w:lvl w:ilvl="7" w:tplc="D83619C2">
      <w:start w:val="1"/>
      <w:numFmt w:val="bullet"/>
      <w:lvlText w:val="o"/>
      <w:lvlJc w:val="left"/>
      <w:pPr>
        <w:ind w:left="5760" w:hanging="360"/>
      </w:pPr>
      <w:rPr>
        <w:rFonts w:ascii="Courier New" w:hAnsi="Courier New" w:hint="default"/>
      </w:rPr>
    </w:lvl>
    <w:lvl w:ilvl="8" w:tplc="67606C64">
      <w:start w:val="1"/>
      <w:numFmt w:val="bullet"/>
      <w:lvlText w:val=""/>
      <w:lvlJc w:val="left"/>
      <w:pPr>
        <w:ind w:left="6480" w:hanging="360"/>
      </w:pPr>
      <w:rPr>
        <w:rFonts w:ascii="Wingdings" w:hAnsi="Wingdings" w:hint="default"/>
      </w:rPr>
    </w:lvl>
  </w:abstractNum>
  <w:abstractNum w:abstractNumId="34" w15:restartNumberingAfterBreak="0">
    <w:nsid w:val="5AAD593C"/>
    <w:multiLevelType w:val="hybridMultilevel"/>
    <w:tmpl w:val="795A08A0"/>
    <w:lvl w:ilvl="0" w:tplc="582E346E">
      <w:start w:val="1"/>
      <w:numFmt w:val="decimal"/>
      <w:lvlText w:val="%1."/>
      <w:lvlJc w:val="left"/>
      <w:pPr>
        <w:ind w:left="720" w:hanging="360"/>
      </w:pPr>
    </w:lvl>
    <w:lvl w:ilvl="1" w:tplc="CE5C400C">
      <w:start w:val="1"/>
      <w:numFmt w:val="decimal"/>
      <w:lvlText w:val="%2."/>
      <w:lvlJc w:val="left"/>
      <w:pPr>
        <w:ind w:left="720" w:hanging="360"/>
      </w:pPr>
    </w:lvl>
    <w:lvl w:ilvl="2" w:tplc="5AF4BB26">
      <w:start w:val="1"/>
      <w:numFmt w:val="decimal"/>
      <w:lvlText w:val="%3."/>
      <w:lvlJc w:val="left"/>
      <w:pPr>
        <w:ind w:left="720" w:hanging="360"/>
      </w:pPr>
    </w:lvl>
    <w:lvl w:ilvl="3" w:tplc="49E077EC">
      <w:start w:val="1"/>
      <w:numFmt w:val="decimal"/>
      <w:lvlText w:val="%4."/>
      <w:lvlJc w:val="left"/>
      <w:pPr>
        <w:ind w:left="720" w:hanging="360"/>
      </w:pPr>
    </w:lvl>
    <w:lvl w:ilvl="4" w:tplc="1C94D160">
      <w:start w:val="1"/>
      <w:numFmt w:val="decimal"/>
      <w:lvlText w:val="%5."/>
      <w:lvlJc w:val="left"/>
      <w:pPr>
        <w:ind w:left="720" w:hanging="360"/>
      </w:pPr>
    </w:lvl>
    <w:lvl w:ilvl="5" w:tplc="0364620A">
      <w:start w:val="1"/>
      <w:numFmt w:val="decimal"/>
      <w:lvlText w:val="%6."/>
      <w:lvlJc w:val="left"/>
      <w:pPr>
        <w:ind w:left="720" w:hanging="360"/>
      </w:pPr>
    </w:lvl>
    <w:lvl w:ilvl="6" w:tplc="B2087426">
      <w:start w:val="1"/>
      <w:numFmt w:val="decimal"/>
      <w:lvlText w:val="%7."/>
      <w:lvlJc w:val="left"/>
      <w:pPr>
        <w:ind w:left="720" w:hanging="360"/>
      </w:pPr>
    </w:lvl>
    <w:lvl w:ilvl="7" w:tplc="78CA745A">
      <w:start w:val="1"/>
      <w:numFmt w:val="decimal"/>
      <w:lvlText w:val="%8."/>
      <w:lvlJc w:val="left"/>
      <w:pPr>
        <w:ind w:left="720" w:hanging="360"/>
      </w:pPr>
    </w:lvl>
    <w:lvl w:ilvl="8" w:tplc="FC280FC4">
      <w:start w:val="1"/>
      <w:numFmt w:val="decimal"/>
      <w:lvlText w:val="%9."/>
      <w:lvlJc w:val="left"/>
      <w:pPr>
        <w:ind w:left="720" w:hanging="360"/>
      </w:pPr>
    </w:lvl>
  </w:abstractNum>
  <w:abstractNum w:abstractNumId="35" w15:restartNumberingAfterBreak="0">
    <w:nsid w:val="601A1627"/>
    <w:multiLevelType w:val="hybridMultilevel"/>
    <w:tmpl w:val="06D2047E"/>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36" w15:restartNumberingAfterBreak="0">
    <w:nsid w:val="61F41497"/>
    <w:multiLevelType w:val="hybridMultilevel"/>
    <w:tmpl w:val="43F6B4D6"/>
    <w:lvl w:ilvl="0" w:tplc="04250001">
      <w:start w:val="1"/>
      <w:numFmt w:val="bullet"/>
      <w:lvlText w:val=""/>
      <w:lvlJc w:val="left"/>
      <w:pPr>
        <w:ind w:left="720" w:hanging="360"/>
      </w:pPr>
      <w:rPr>
        <w:rFonts w:ascii="Symbol" w:hAnsi="Symbol" w:hint="default"/>
      </w:rPr>
    </w:lvl>
    <w:lvl w:ilvl="1" w:tplc="04250003">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37" w15:restartNumberingAfterBreak="0">
    <w:nsid w:val="6833376C"/>
    <w:multiLevelType w:val="hybridMultilevel"/>
    <w:tmpl w:val="0A2C9E80"/>
    <w:lvl w:ilvl="0" w:tplc="04250001">
      <w:start w:val="1"/>
      <w:numFmt w:val="bullet"/>
      <w:lvlText w:val=""/>
      <w:lvlJc w:val="left"/>
      <w:pPr>
        <w:ind w:left="720" w:hanging="360"/>
      </w:pPr>
      <w:rPr>
        <w:rFonts w:ascii="Symbol" w:hAnsi="Symbol" w:hint="default"/>
      </w:rPr>
    </w:lvl>
    <w:lvl w:ilvl="1" w:tplc="04250003">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38" w15:restartNumberingAfterBreak="0">
    <w:nsid w:val="6AC28997"/>
    <w:multiLevelType w:val="hybridMultilevel"/>
    <w:tmpl w:val="E3C0CF3A"/>
    <w:lvl w:ilvl="0" w:tplc="83A6F602">
      <w:start w:val="1"/>
      <w:numFmt w:val="bullet"/>
      <w:lvlText w:val=""/>
      <w:lvlJc w:val="left"/>
      <w:pPr>
        <w:ind w:left="720" w:hanging="360"/>
      </w:pPr>
      <w:rPr>
        <w:rFonts w:ascii="Symbol" w:hAnsi="Symbol" w:hint="default"/>
      </w:rPr>
    </w:lvl>
    <w:lvl w:ilvl="1" w:tplc="45DA089A">
      <w:start w:val="1"/>
      <w:numFmt w:val="bullet"/>
      <w:lvlText w:val="o"/>
      <w:lvlJc w:val="left"/>
      <w:pPr>
        <w:ind w:left="1440" w:hanging="360"/>
      </w:pPr>
      <w:rPr>
        <w:rFonts w:ascii="Courier New" w:hAnsi="Courier New" w:hint="default"/>
      </w:rPr>
    </w:lvl>
    <w:lvl w:ilvl="2" w:tplc="7FFA3ACC">
      <w:start w:val="1"/>
      <w:numFmt w:val="bullet"/>
      <w:lvlText w:val=""/>
      <w:lvlJc w:val="left"/>
      <w:pPr>
        <w:ind w:left="2160" w:hanging="360"/>
      </w:pPr>
      <w:rPr>
        <w:rFonts w:ascii="Wingdings" w:hAnsi="Wingdings" w:hint="default"/>
      </w:rPr>
    </w:lvl>
    <w:lvl w:ilvl="3" w:tplc="EFB6C34C">
      <w:start w:val="1"/>
      <w:numFmt w:val="bullet"/>
      <w:lvlText w:val=""/>
      <w:lvlJc w:val="left"/>
      <w:pPr>
        <w:ind w:left="2880" w:hanging="360"/>
      </w:pPr>
      <w:rPr>
        <w:rFonts w:ascii="Symbol" w:hAnsi="Symbol" w:hint="default"/>
      </w:rPr>
    </w:lvl>
    <w:lvl w:ilvl="4" w:tplc="F2289A5A">
      <w:start w:val="1"/>
      <w:numFmt w:val="bullet"/>
      <w:lvlText w:val="o"/>
      <w:lvlJc w:val="left"/>
      <w:pPr>
        <w:ind w:left="3600" w:hanging="360"/>
      </w:pPr>
      <w:rPr>
        <w:rFonts w:ascii="Courier New" w:hAnsi="Courier New" w:hint="default"/>
      </w:rPr>
    </w:lvl>
    <w:lvl w:ilvl="5" w:tplc="F65CE6EE">
      <w:start w:val="1"/>
      <w:numFmt w:val="bullet"/>
      <w:lvlText w:val=""/>
      <w:lvlJc w:val="left"/>
      <w:pPr>
        <w:ind w:left="4320" w:hanging="360"/>
      </w:pPr>
      <w:rPr>
        <w:rFonts w:ascii="Wingdings" w:hAnsi="Wingdings" w:hint="default"/>
      </w:rPr>
    </w:lvl>
    <w:lvl w:ilvl="6" w:tplc="C54C9C5E">
      <w:start w:val="1"/>
      <w:numFmt w:val="bullet"/>
      <w:lvlText w:val=""/>
      <w:lvlJc w:val="left"/>
      <w:pPr>
        <w:ind w:left="5040" w:hanging="360"/>
      </w:pPr>
      <w:rPr>
        <w:rFonts w:ascii="Symbol" w:hAnsi="Symbol" w:hint="default"/>
      </w:rPr>
    </w:lvl>
    <w:lvl w:ilvl="7" w:tplc="6FA474B0">
      <w:start w:val="1"/>
      <w:numFmt w:val="bullet"/>
      <w:lvlText w:val="o"/>
      <w:lvlJc w:val="left"/>
      <w:pPr>
        <w:ind w:left="5760" w:hanging="360"/>
      </w:pPr>
      <w:rPr>
        <w:rFonts w:ascii="Courier New" w:hAnsi="Courier New" w:hint="default"/>
      </w:rPr>
    </w:lvl>
    <w:lvl w:ilvl="8" w:tplc="E7E24B7A">
      <w:start w:val="1"/>
      <w:numFmt w:val="bullet"/>
      <w:lvlText w:val=""/>
      <w:lvlJc w:val="left"/>
      <w:pPr>
        <w:ind w:left="6480" w:hanging="360"/>
      </w:pPr>
      <w:rPr>
        <w:rFonts w:ascii="Wingdings" w:hAnsi="Wingdings" w:hint="default"/>
      </w:rPr>
    </w:lvl>
  </w:abstractNum>
  <w:abstractNum w:abstractNumId="39" w15:restartNumberingAfterBreak="0">
    <w:nsid w:val="6C9D4641"/>
    <w:multiLevelType w:val="hybridMultilevel"/>
    <w:tmpl w:val="BBFC2718"/>
    <w:lvl w:ilvl="0" w:tplc="246C84C2">
      <w:start w:val="1"/>
      <w:numFmt w:val="bullet"/>
      <w:lvlText w:val=""/>
      <w:lvlJc w:val="left"/>
      <w:pPr>
        <w:ind w:left="720" w:hanging="360"/>
      </w:pPr>
      <w:rPr>
        <w:rFonts w:ascii="Symbol" w:hAnsi="Symbol" w:hint="default"/>
      </w:rPr>
    </w:lvl>
    <w:lvl w:ilvl="1" w:tplc="898E70CC">
      <w:start w:val="1"/>
      <w:numFmt w:val="bullet"/>
      <w:lvlText w:val="o"/>
      <w:lvlJc w:val="left"/>
      <w:pPr>
        <w:ind w:left="1440" w:hanging="360"/>
      </w:pPr>
      <w:rPr>
        <w:rFonts w:ascii="Courier New" w:hAnsi="Courier New" w:hint="default"/>
      </w:rPr>
    </w:lvl>
    <w:lvl w:ilvl="2" w:tplc="A5C06A96">
      <w:start w:val="1"/>
      <w:numFmt w:val="bullet"/>
      <w:lvlText w:val=""/>
      <w:lvlJc w:val="left"/>
      <w:pPr>
        <w:ind w:left="2160" w:hanging="360"/>
      </w:pPr>
      <w:rPr>
        <w:rFonts w:ascii="Wingdings" w:hAnsi="Wingdings" w:hint="default"/>
      </w:rPr>
    </w:lvl>
    <w:lvl w:ilvl="3" w:tplc="7C0EC7DC">
      <w:start w:val="1"/>
      <w:numFmt w:val="bullet"/>
      <w:lvlText w:val=""/>
      <w:lvlJc w:val="left"/>
      <w:pPr>
        <w:ind w:left="2880" w:hanging="360"/>
      </w:pPr>
      <w:rPr>
        <w:rFonts w:ascii="Symbol" w:hAnsi="Symbol" w:hint="default"/>
      </w:rPr>
    </w:lvl>
    <w:lvl w:ilvl="4" w:tplc="E33611C2">
      <w:start w:val="1"/>
      <w:numFmt w:val="bullet"/>
      <w:lvlText w:val="o"/>
      <w:lvlJc w:val="left"/>
      <w:pPr>
        <w:ind w:left="3600" w:hanging="360"/>
      </w:pPr>
      <w:rPr>
        <w:rFonts w:ascii="Courier New" w:hAnsi="Courier New" w:hint="default"/>
      </w:rPr>
    </w:lvl>
    <w:lvl w:ilvl="5" w:tplc="A78C54C0">
      <w:start w:val="1"/>
      <w:numFmt w:val="bullet"/>
      <w:lvlText w:val=""/>
      <w:lvlJc w:val="left"/>
      <w:pPr>
        <w:ind w:left="4320" w:hanging="360"/>
      </w:pPr>
      <w:rPr>
        <w:rFonts w:ascii="Wingdings" w:hAnsi="Wingdings" w:hint="default"/>
      </w:rPr>
    </w:lvl>
    <w:lvl w:ilvl="6" w:tplc="A0CE78AC">
      <w:start w:val="1"/>
      <w:numFmt w:val="bullet"/>
      <w:lvlText w:val=""/>
      <w:lvlJc w:val="left"/>
      <w:pPr>
        <w:ind w:left="5040" w:hanging="360"/>
      </w:pPr>
      <w:rPr>
        <w:rFonts w:ascii="Symbol" w:hAnsi="Symbol" w:hint="default"/>
      </w:rPr>
    </w:lvl>
    <w:lvl w:ilvl="7" w:tplc="C1E89146">
      <w:start w:val="1"/>
      <w:numFmt w:val="bullet"/>
      <w:lvlText w:val="o"/>
      <w:lvlJc w:val="left"/>
      <w:pPr>
        <w:ind w:left="5760" w:hanging="360"/>
      </w:pPr>
      <w:rPr>
        <w:rFonts w:ascii="Courier New" w:hAnsi="Courier New" w:hint="default"/>
      </w:rPr>
    </w:lvl>
    <w:lvl w:ilvl="8" w:tplc="A36CFC8A">
      <w:start w:val="1"/>
      <w:numFmt w:val="bullet"/>
      <w:lvlText w:val=""/>
      <w:lvlJc w:val="left"/>
      <w:pPr>
        <w:ind w:left="6480" w:hanging="360"/>
      </w:pPr>
      <w:rPr>
        <w:rFonts w:ascii="Wingdings" w:hAnsi="Wingdings" w:hint="default"/>
      </w:rPr>
    </w:lvl>
  </w:abstractNum>
  <w:abstractNum w:abstractNumId="40" w15:restartNumberingAfterBreak="0">
    <w:nsid w:val="6D023086"/>
    <w:multiLevelType w:val="multilevel"/>
    <w:tmpl w:val="74788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BD8F3A"/>
    <w:multiLevelType w:val="hybridMultilevel"/>
    <w:tmpl w:val="5BD8F070"/>
    <w:lvl w:ilvl="0" w:tplc="BE52EADA">
      <w:start w:val="1"/>
      <w:numFmt w:val="bullet"/>
      <w:lvlText w:val=""/>
      <w:lvlJc w:val="left"/>
      <w:pPr>
        <w:ind w:left="720" w:hanging="360"/>
      </w:pPr>
      <w:rPr>
        <w:rFonts w:ascii="Symbol" w:hAnsi="Symbol" w:hint="default"/>
      </w:rPr>
    </w:lvl>
    <w:lvl w:ilvl="1" w:tplc="2E94372A">
      <w:start w:val="1"/>
      <w:numFmt w:val="bullet"/>
      <w:lvlText w:val="o"/>
      <w:lvlJc w:val="left"/>
      <w:pPr>
        <w:ind w:left="1440" w:hanging="360"/>
      </w:pPr>
      <w:rPr>
        <w:rFonts w:ascii="Courier New" w:hAnsi="Courier New" w:hint="default"/>
      </w:rPr>
    </w:lvl>
    <w:lvl w:ilvl="2" w:tplc="9A2896A4">
      <w:start w:val="1"/>
      <w:numFmt w:val="bullet"/>
      <w:lvlText w:val=""/>
      <w:lvlJc w:val="left"/>
      <w:pPr>
        <w:ind w:left="2160" w:hanging="360"/>
      </w:pPr>
      <w:rPr>
        <w:rFonts w:ascii="Wingdings" w:hAnsi="Wingdings" w:hint="default"/>
      </w:rPr>
    </w:lvl>
    <w:lvl w:ilvl="3" w:tplc="82E655CE">
      <w:start w:val="1"/>
      <w:numFmt w:val="bullet"/>
      <w:lvlText w:val=""/>
      <w:lvlJc w:val="left"/>
      <w:pPr>
        <w:ind w:left="2880" w:hanging="360"/>
      </w:pPr>
      <w:rPr>
        <w:rFonts w:ascii="Symbol" w:hAnsi="Symbol" w:hint="default"/>
      </w:rPr>
    </w:lvl>
    <w:lvl w:ilvl="4" w:tplc="19A651E2">
      <w:start w:val="1"/>
      <w:numFmt w:val="bullet"/>
      <w:lvlText w:val="o"/>
      <w:lvlJc w:val="left"/>
      <w:pPr>
        <w:ind w:left="3600" w:hanging="360"/>
      </w:pPr>
      <w:rPr>
        <w:rFonts w:ascii="Courier New" w:hAnsi="Courier New" w:hint="default"/>
      </w:rPr>
    </w:lvl>
    <w:lvl w:ilvl="5" w:tplc="9BE04EEE">
      <w:start w:val="1"/>
      <w:numFmt w:val="bullet"/>
      <w:lvlText w:val=""/>
      <w:lvlJc w:val="left"/>
      <w:pPr>
        <w:ind w:left="4320" w:hanging="360"/>
      </w:pPr>
      <w:rPr>
        <w:rFonts w:ascii="Wingdings" w:hAnsi="Wingdings" w:hint="default"/>
      </w:rPr>
    </w:lvl>
    <w:lvl w:ilvl="6" w:tplc="69F40B8C">
      <w:start w:val="1"/>
      <w:numFmt w:val="bullet"/>
      <w:lvlText w:val=""/>
      <w:lvlJc w:val="left"/>
      <w:pPr>
        <w:ind w:left="5040" w:hanging="360"/>
      </w:pPr>
      <w:rPr>
        <w:rFonts w:ascii="Symbol" w:hAnsi="Symbol" w:hint="default"/>
      </w:rPr>
    </w:lvl>
    <w:lvl w:ilvl="7" w:tplc="76EE1DA4">
      <w:start w:val="1"/>
      <w:numFmt w:val="bullet"/>
      <w:lvlText w:val="o"/>
      <w:lvlJc w:val="left"/>
      <w:pPr>
        <w:ind w:left="5760" w:hanging="360"/>
      </w:pPr>
      <w:rPr>
        <w:rFonts w:ascii="Courier New" w:hAnsi="Courier New" w:hint="default"/>
      </w:rPr>
    </w:lvl>
    <w:lvl w:ilvl="8" w:tplc="984C2C86">
      <w:start w:val="1"/>
      <w:numFmt w:val="bullet"/>
      <w:lvlText w:val=""/>
      <w:lvlJc w:val="left"/>
      <w:pPr>
        <w:ind w:left="6480" w:hanging="360"/>
      </w:pPr>
      <w:rPr>
        <w:rFonts w:ascii="Wingdings" w:hAnsi="Wingdings" w:hint="default"/>
      </w:rPr>
    </w:lvl>
  </w:abstractNum>
  <w:abstractNum w:abstractNumId="42" w15:restartNumberingAfterBreak="0">
    <w:nsid w:val="6EB56BB7"/>
    <w:multiLevelType w:val="hybridMultilevel"/>
    <w:tmpl w:val="2806FAB4"/>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43" w15:restartNumberingAfterBreak="0">
    <w:nsid w:val="6F6F3BDA"/>
    <w:multiLevelType w:val="multilevel"/>
    <w:tmpl w:val="90C4529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309A93A"/>
    <w:multiLevelType w:val="hybridMultilevel"/>
    <w:tmpl w:val="8E0002AA"/>
    <w:lvl w:ilvl="0" w:tplc="A8C62AF4">
      <w:start w:val="1"/>
      <w:numFmt w:val="bullet"/>
      <w:lvlText w:val=""/>
      <w:lvlJc w:val="left"/>
      <w:pPr>
        <w:ind w:left="720" w:hanging="360"/>
      </w:pPr>
      <w:rPr>
        <w:rFonts w:ascii="Symbol" w:hAnsi="Symbol" w:hint="default"/>
      </w:rPr>
    </w:lvl>
    <w:lvl w:ilvl="1" w:tplc="229AE1C8">
      <w:start w:val="1"/>
      <w:numFmt w:val="bullet"/>
      <w:lvlText w:val="o"/>
      <w:lvlJc w:val="left"/>
      <w:pPr>
        <w:ind w:left="1440" w:hanging="360"/>
      </w:pPr>
      <w:rPr>
        <w:rFonts w:ascii="Courier New" w:hAnsi="Courier New" w:hint="default"/>
      </w:rPr>
    </w:lvl>
    <w:lvl w:ilvl="2" w:tplc="596C16D8">
      <w:start w:val="1"/>
      <w:numFmt w:val="bullet"/>
      <w:lvlText w:val=""/>
      <w:lvlJc w:val="left"/>
      <w:pPr>
        <w:ind w:left="2160" w:hanging="360"/>
      </w:pPr>
      <w:rPr>
        <w:rFonts w:ascii="Wingdings" w:hAnsi="Wingdings" w:hint="default"/>
      </w:rPr>
    </w:lvl>
    <w:lvl w:ilvl="3" w:tplc="CB04F4C6">
      <w:start w:val="1"/>
      <w:numFmt w:val="bullet"/>
      <w:lvlText w:val=""/>
      <w:lvlJc w:val="left"/>
      <w:pPr>
        <w:ind w:left="2880" w:hanging="360"/>
      </w:pPr>
      <w:rPr>
        <w:rFonts w:ascii="Symbol" w:hAnsi="Symbol" w:hint="default"/>
      </w:rPr>
    </w:lvl>
    <w:lvl w:ilvl="4" w:tplc="DC1EEDFC">
      <w:start w:val="1"/>
      <w:numFmt w:val="bullet"/>
      <w:lvlText w:val="o"/>
      <w:lvlJc w:val="left"/>
      <w:pPr>
        <w:ind w:left="3600" w:hanging="360"/>
      </w:pPr>
      <w:rPr>
        <w:rFonts w:ascii="Courier New" w:hAnsi="Courier New" w:hint="default"/>
      </w:rPr>
    </w:lvl>
    <w:lvl w:ilvl="5" w:tplc="6068F162">
      <w:start w:val="1"/>
      <w:numFmt w:val="bullet"/>
      <w:lvlText w:val=""/>
      <w:lvlJc w:val="left"/>
      <w:pPr>
        <w:ind w:left="4320" w:hanging="360"/>
      </w:pPr>
      <w:rPr>
        <w:rFonts w:ascii="Wingdings" w:hAnsi="Wingdings" w:hint="default"/>
      </w:rPr>
    </w:lvl>
    <w:lvl w:ilvl="6" w:tplc="F684B798">
      <w:start w:val="1"/>
      <w:numFmt w:val="bullet"/>
      <w:lvlText w:val=""/>
      <w:lvlJc w:val="left"/>
      <w:pPr>
        <w:ind w:left="5040" w:hanging="360"/>
      </w:pPr>
      <w:rPr>
        <w:rFonts w:ascii="Symbol" w:hAnsi="Symbol" w:hint="default"/>
      </w:rPr>
    </w:lvl>
    <w:lvl w:ilvl="7" w:tplc="D350534C">
      <w:start w:val="1"/>
      <w:numFmt w:val="bullet"/>
      <w:lvlText w:val="o"/>
      <w:lvlJc w:val="left"/>
      <w:pPr>
        <w:ind w:left="5760" w:hanging="360"/>
      </w:pPr>
      <w:rPr>
        <w:rFonts w:ascii="Courier New" w:hAnsi="Courier New" w:hint="default"/>
      </w:rPr>
    </w:lvl>
    <w:lvl w:ilvl="8" w:tplc="1E562B66">
      <w:start w:val="1"/>
      <w:numFmt w:val="bullet"/>
      <w:lvlText w:val=""/>
      <w:lvlJc w:val="left"/>
      <w:pPr>
        <w:ind w:left="6480" w:hanging="360"/>
      </w:pPr>
      <w:rPr>
        <w:rFonts w:ascii="Wingdings" w:hAnsi="Wingdings" w:hint="default"/>
      </w:rPr>
    </w:lvl>
  </w:abstractNum>
  <w:abstractNum w:abstractNumId="45" w15:restartNumberingAfterBreak="0">
    <w:nsid w:val="77F036D8"/>
    <w:multiLevelType w:val="hybridMultilevel"/>
    <w:tmpl w:val="3E8AA1EC"/>
    <w:lvl w:ilvl="0" w:tplc="8A7C4BA2">
      <w:start w:val="1"/>
      <w:numFmt w:val="bullet"/>
      <w:lvlText w:val=""/>
      <w:lvlJc w:val="left"/>
      <w:pPr>
        <w:ind w:left="720" w:hanging="360"/>
      </w:pPr>
      <w:rPr>
        <w:rFonts w:ascii="Symbol" w:hAnsi="Symbol" w:hint="default"/>
      </w:rPr>
    </w:lvl>
    <w:lvl w:ilvl="1" w:tplc="002C126E">
      <w:start w:val="1"/>
      <w:numFmt w:val="bullet"/>
      <w:lvlText w:val="o"/>
      <w:lvlJc w:val="left"/>
      <w:pPr>
        <w:ind w:left="1440" w:hanging="360"/>
      </w:pPr>
      <w:rPr>
        <w:rFonts w:ascii="Courier New" w:hAnsi="Courier New" w:hint="default"/>
      </w:rPr>
    </w:lvl>
    <w:lvl w:ilvl="2" w:tplc="53CAE18A">
      <w:start w:val="1"/>
      <w:numFmt w:val="bullet"/>
      <w:lvlText w:val=""/>
      <w:lvlJc w:val="left"/>
      <w:pPr>
        <w:ind w:left="2160" w:hanging="360"/>
      </w:pPr>
      <w:rPr>
        <w:rFonts w:ascii="Wingdings" w:hAnsi="Wingdings" w:hint="default"/>
      </w:rPr>
    </w:lvl>
    <w:lvl w:ilvl="3" w:tplc="29668B4C">
      <w:start w:val="1"/>
      <w:numFmt w:val="bullet"/>
      <w:lvlText w:val=""/>
      <w:lvlJc w:val="left"/>
      <w:pPr>
        <w:ind w:left="2880" w:hanging="360"/>
      </w:pPr>
      <w:rPr>
        <w:rFonts w:ascii="Symbol" w:hAnsi="Symbol" w:hint="default"/>
      </w:rPr>
    </w:lvl>
    <w:lvl w:ilvl="4" w:tplc="5AB425E8">
      <w:start w:val="1"/>
      <w:numFmt w:val="bullet"/>
      <w:lvlText w:val="o"/>
      <w:lvlJc w:val="left"/>
      <w:pPr>
        <w:ind w:left="3600" w:hanging="360"/>
      </w:pPr>
      <w:rPr>
        <w:rFonts w:ascii="Courier New" w:hAnsi="Courier New" w:hint="default"/>
      </w:rPr>
    </w:lvl>
    <w:lvl w:ilvl="5" w:tplc="7BFACB0A">
      <w:start w:val="1"/>
      <w:numFmt w:val="bullet"/>
      <w:lvlText w:val=""/>
      <w:lvlJc w:val="left"/>
      <w:pPr>
        <w:ind w:left="4320" w:hanging="360"/>
      </w:pPr>
      <w:rPr>
        <w:rFonts w:ascii="Wingdings" w:hAnsi="Wingdings" w:hint="default"/>
      </w:rPr>
    </w:lvl>
    <w:lvl w:ilvl="6" w:tplc="E5D017F8">
      <w:start w:val="1"/>
      <w:numFmt w:val="bullet"/>
      <w:lvlText w:val=""/>
      <w:lvlJc w:val="left"/>
      <w:pPr>
        <w:ind w:left="5040" w:hanging="360"/>
      </w:pPr>
      <w:rPr>
        <w:rFonts w:ascii="Symbol" w:hAnsi="Symbol" w:hint="default"/>
      </w:rPr>
    </w:lvl>
    <w:lvl w:ilvl="7" w:tplc="EF9485A0">
      <w:start w:val="1"/>
      <w:numFmt w:val="bullet"/>
      <w:lvlText w:val="o"/>
      <w:lvlJc w:val="left"/>
      <w:pPr>
        <w:ind w:left="5760" w:hanging="360"/>
      </w:pPr>
      <w:rPr>
        <w:rFonts w:ascii="Courier New" w:hAnsi="Courier New" w:hint="default"/>
      </w:rPr>
    </w:lvl>
    <w:lvl w:ilvl="8" w:tplc="BE06645C">
      <w:start w:val="1"/>
      <w:numFmt w:val="bullet"/>
      <w:lvlText w:val=""/>
      <w:lvlJc w:val="left"/>
      <w:pPr>
        <w:ind w:left="6480" w:hanging="360"/>
      </w:pPr>
      <w:rPr>
        <w:rFonts w:ascii="Wingdings" w:hAnsi="Wingdings" w:hint="default"/>
      </w:rPr>
    </w:lvl>
  </w:abstractNum>
  <w:abstractNum w:abstractNumId="46" w15:restartNumberingAfterBreak="0">
    <w:nsid w:val="7E4163FC"/>
    <w:multiLevelType w:val="multilevel"/>
    <w:tmpl w:val="F1840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E9B6B18"/>
    <w:multiLevelType w:val="hybridMultilevel"/>
    <w:tmpl w:val="E3B06918"/>
    <w:lvl w:ilvl="0" w:tplc="57282418">
      <w:start w:val="1"/>
      <w:numFmt w:val="bullet"/>
      <w:lvlText w:val=""/>
      <w:lvlJc w:val="left"/>
      <w:pPr>
        <w:ind w:left="720" w:hanging="360"/>
      </w:pPr>
      <w:rPr>
        <w:rFonts w:ascii="Symbol" w:hAnsi="Symbol" w:hint="default"/>
      </w:rPr>
    </w:lvl>
    <w:lvl w:ilvl="1" w:tplc="172C4200">
      <w:start w:val="1"/>
      <w:numFmt w:val="bullet"/>
      <w:lvlText w:val="o"/>
      <w:lvlJc w:val="left"/>
      <w:pPr>
        <w:ind w:left="1440" w:hanging="360"/>
      </w:pPr>
      <w:rPr>
        <w:rFonts w:ascii="Courier New" w:hAnsi="Courier New" w:hint="default"/>
      </w:rPr>
    </w:lvl>
    <w:lvl w:ilvl="2" w:tplc="75BC412A">
      <w:start w:val="1"/>
      <w:numFmt w:val="bullet"/>
      <w:lvlText w:val=""/>
      <w:lvlJc w:val="left"/>
      <w:pPr>
        <w:ind w:left="2160" w:hanging="360"/>
      </w:pPr>
      <w:rPr>
        <w:rFonts w:ascii="Wingdings" w:hAnsi="Wingdings" w:hint="default"/>
      </w:rPr>
    </w:lvl>
    <w:lvl w:ilvl="3" w:tplc="7AF812C2">
      <w:start w:val="1"/>
      <w:numFmt w:val="bullet"/>
      <w:lvlText w:val=""/>
      <w:lvlJc w:val="left"/>
      <w:pPr>
        <w:ind w:left="2880" w:hanging="360"/>
      </w:pPr>
      <w:rPr>
        <w:rFonts w:ascii="Symbol" w:hAnsi="Symbol" w:hint="default"/>
      </w:rPr>
    </w:lvl>
    <w:lvl w:ilvl="4" w:tplc="0B82F5C0">
      <w:start w:val="1"/>
      <w:numFmt w:val="bullet"/>
      <w:lvlText w:val="o"/>
      <w:lvlJc w:val="left"/>
      <w:pPr>
        <w:ind w:left="3600" w:hanging="360"/>
      </w:pPr>
      <w:rPr>
        <w:rFonts w:ascii="Courier New" w:hAnsi="Courier New" w:hint="default"/>
      </w:rPr>
    </w:lvl>
    <w:lvl w:ilvl="5" w:tplc="810C3184">
      <w:start w:val="1"/>
      <w:numFmt w:val="bullet"/>
      <w:lvlText w:val=""/>
      <w:lvlJc w:val="left"/>
      <w:pPr>
        <w:ind w:left="4320" w:hanging="360"/>
      </w:pPr>
      <w:rPr>
        <w:rFonts w:ascii="Wingdings" w:hAnsi="Wingdings" w:hint="default"/>
      </w:rPr>
    </w:lvl>
    <w:lvl w:ilvl="6" w:tplc="13FA9B1A">
      <w:start w:val="1"/>
      <w:numFmt w:val="bullet"/>
      <w:lvlText w:val=""/>
      <w:lvlJc w:val="left"/>
      <w:pPr>
        <w:ind w:left="5040" w:hanging="360"/>
      </w:pPr>
      <w:rPr>
        <w:rFonts w:ascii="Symbol" w:hAnsi="Symbol" w:hint="default"/>
      </w:rPr>
    </w:lvl>
    <w:lvl w:ilvl="7" w:tplc="AE8478A6">
      <w:start w:val="1"/>
      <w:numFmt w:val="bullet"/>
      <w:lvlText w:val="o"/>
      <w:lvlJc w:val="left"/>
      <w:pPr>
        <w:ind w:left="5760" w:hanging="360"/>
      </w:pPr>
      <w:rPr>
        <w:rFonts w:ascii="Courier New" w:hAnsi="Courier New" w:hint="default"/>
      </w:rPr>
    </w:lvl>
    <w:lvl w:ilvl="8" w:tplc="D77C4232">
      <w:start w:val="1"/>
      <w:numFmt w:val="bullet"/>
      <w:lvlText w:val=""/>
      <w:lvlJc w:val="left"/>
      <w:pPr>
        <w:ind w:left="6480" w:hanging="360"/>
      </w:pPr>
      <w:rPr>
        <w:rFonts w:ascii="Wingdings" w:hAnsi="Wingdings" w:hint="default"/>
      </w:rPr>
    </w:lvl>
  </w:abstractNum>
  <w:abstractNum w:abstractNumId="48" w15:restartNumberingAfterBreak="0">
    <w:nsid w:val="7EF14269"/>
    <w:multiLevelType w:val="multilevel"/>
    <w:tmpl w:val="EB0E2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3099669">
    <w:abstractNumId w:val="39"/>
  </w:num>
  <w:num w:numId="2" w16cid:durableId="1927421023">
    <w:abstractNumId w:val="30"/>
  </w:num>
  <w:num w:numId="3" w16cid:durableId="2099135645">
    <w:abstractNumId w:val="7"/>
  </w:num>
  <w:num w:numId="4" w16cid:durableId="657731786">
    <w:abstractNumId w:val="5"/>
  </w:num>
  <w:num w:numId="5" w16cid:durableId="470056436">
    <w:abstractNumId w:val="1"/>
  </w:num>
  <w:num w:numId="6" w16cid:durableId="1654409153">
    <w:abstractNumId w:val="45"/>
  </w:num>
  <w:num w:numId="7" w16cid:durableId="362444067">
    <w:abstractNumId w:val="33"/>
  </w:num>
  <w:num w:numId="8" w16cid:durableId="169875780">
    <w:abstractNumId w:val="47"/>
  </w:num>
  <w:num w:numId="9" w16cid:durableId="8681573">
    <w:abstractNumId w:val="12"/>
  </w:num>
  <w:num w:numId="10" w16cid:durableId="2055889400">
    <w:abstractNumId w:val="16"/>
  </w:num>
  <w:num w:numId="11" w16cid:durableId="935819900">
    <w:abstractNumId w:val="10"/>
  </w:num>
  <w:num w:numId="12" w16cid:durableId="36467792">
    <w:abstractNumId w:val="38"/>
  </w:num>
  <w:num w:numId="13" w16cid:durableId="1667899617">
    <w:abstractNumId w:val="25"/>
  </w:num>
  <w:num w:numId="14" w16cid:durableId="1781534042">
    <w:abstractNumId w:val="31"/>
  </w:num>
  <w:num w:numId="15" w16cid:durableId="1619334041">
    <w:abstractNumId w:val="22"/>
  </w:num>
  <w:num w:numId="16" w16cid:durableId="1798794682">
    <w:abstractNumId w:val="2"/>
  </w:num>
  <w:num w:numId="17" w16cid:durableId="1847017207">
    <w:abstractNumId w:val="21"/>
  </w:num>
  <w:num w:numId="18" w16cid:durableId="186722438">
    <w:abstractNumId w:val="0"/>
  </w:num>
  <w:num w:numId="19" w16cid:durableId="1710959628">
    <w:abstractNumId w:val="44"/>
  </w:num>
  <w:num w:numId="20" w16cid:durableId="629285190">
    <w:abstractNumId w:val="13"/>
  </w:num>
  <w:num w:numId="21" w16cid:durableId="406155495">
    <w:abstractNumId w:val="24"/>
  </w:num>
  <w:num w:numId="22" w16cid:durableId="1047265730">
    <w:abstractNumId w:val="41"/>
  </w:num>
  <w:num w:numId="23" w16cid:durableId="1440642702">
    <w:abstractNumId w:val="19"/>
  </w:num>
  <w:num w:numId="24" w16cid:durableId="1891064930">
    <w:abstractNumId w:val="43"/>
  </w:num>
  <w:num w:numId="25" w16cid:durableId="1848866408">
    <w:abstractNumId w:val="23"/>
  </w:num>
  <w:num w:numId="26" w16cid:durableId="1141776130">
    <w:abstractNumId w:val="29"/>
  </w:num>
  <w:num w:numId="27" w16cid:durableId="1572425518">
    <w:abstractNumId w:val="36"/>
  </w:num>
  <w:num w:numId="28" w16cid:durableId="599605331">
    <w:abstractNumId w:val="37"/>
  </w:num>
  <w:num w:numId="29" w16cid:durableId="1007051941">
    <w:abstractNumId w:val="28"/>
  </w:num>
  <w:num w:numId="30" w16cid:durableId="229005615">
    <w:abstractNumId w:val="14"/>
  </w:num>
  <w:num w:numId="31" w16cid:durableId="1222640028">
    <w:abstractNumId w:val="42"/>
  </w:num>
  <w:num w:numId="32" w16cid:durableId="916477249">
    <w:abstractNumId w:val="32"/>
  </w:num>
  <w:num w:numId="33" w16cid:durableId="1502768240">
    <w:abstractNumId w:val="35"/>
  </w:num>
  <w:num w:numId="34" w16cid:durableId="1335449730">
    <w:abstractNumId w:val="26"/>
  </w:num>
  <w:num w:numId="35" w16cid:durableId="464586465">
    <w:abstractNumId w:val="8"/>
  </w:num>
  <w:num w:numId="36" w16cid:durableId="1811095304">
    <w:abstractNumId w:val="11"/>
  </w:num>
  <w:num w:numId="37" w16cid:durableId="148907139">
    <w:abstractNumId w:val="34"/>
  </w:num>
  <w:num w:numId="38" w16cid:durableId="170343606">
    <w:abstractNumId w:val="3"/>
  </w:num>
  <w:num w:numId="39" w16cid:durableId="821042664">
    <w:abstractNumId w:val="18"/>
  </w:num>
  <w:num w:numId="40" w16cid:durableId="436216008">
    <w:abstractNumId w:val="46"/>
  </w:num>
  <w:num w:numId="41" w16cid:durableId="2075353252">
    <w:abstractNumId w:val="17"/>
  </w:num>
  <w:num w:numId="42" w16cid:durableId="291323210">
    <w:abstractNumId w:val="15"/>
  </w:num>
  <w:num w:numId="43" w16cid:durableId="515462897">
    <w:abstractNumId w:val="4"/>
  </w:num>
  <w:num w:numId="44" w16cid:durableId="303202285">
    <w:abstractNumId w:val="27"/>
  </w:num>
  <w:num w:numId="45" w16cid:durableId="1700351282">
    <w:abstractNumId w:val="6"/>
  </w:num>
  <w:num w:numId="46" w16cid:durableId="1377851547">
    <w:abstractNumId w:val="20"/>
  </w:num>
  <w:num w:numId="47" w16cid:durableId="1464731105">
    <w:abstractNumId w:val="48"/>
  </w:num>
  <w:num w:numId="48" w16cid:durableId="1505508017">
    <w:abstractNumId w:val="40"/>
  </w:num>
  <w:num w:numId="49" w16cid:durableId="282228922">
    <w:abstractNumId w:val="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D2F"/>
    <w:rsid w:val="000007B9"/>
    <w:rsid w:val="000007EF"/>
    <w:rsid w:val="00000D4F"/>
    <w:rsid w:val="00001244"/>
    <w:rsid w:val="000012FA"/>
    <w:rsid w:val="0000140B"/>
    <w:rsid w:val="00001596"/>
    <w:rsid w:val="00001CC3"/>
    <w:rsid w:val="000022AB"/>
    <w:rsid w:val="000027C7"/>
    <w:rsid w:val="0000380F"/>
    <w:rsid w:val="00003A69"/>
    <w:rsid w:val="00003ACF"/>
    <w:rsid w:val="00003EC9"/>
    <w:rsid w:val="000046EC"/>
    <w:rsid w:val="00004E46"/>
    <w:rsid w:val="0000542A"/>
    <w:rsid w:val="000054FA"/>
    <w:rsid w:val="00005DBD"/>
    <w:rsid w:val="0000645E"/>
    <w:rsid w:val="0000798F"/>
    <w:rsid w:val="00007B73"/>
    <w:rsid w:val="000108B1"/>
    <w:rsid w:val="0001160E"/>
    <w:rsid w:val="000116B2"/>
    <w:rsid w:val="00011B9A"/>
    <w:rsid w:val="00011EDB"/>
    <w:rsid w:val="000132A7"/>
    <w:rsid w:val="00013467"/>
    <w:rsid w:val="0001356E"/>
    <w:rsid w:val="000136DE"/>
    <w:rsid w:val="0001375A"/>
    <w:rsid w:val="00013873"/>
    <w:rsid w:val="00013A06"/>
    <w:rsid w:val="00014563"/>
    <w:rsid w:val="000145AF"/>
    <w:rsid w:val="00014715"/>
    <w:rsid w:val="00015509"/>
    <w:rsid w:val="00015A32"/>
    <w:rsid w:val="000160AA"/>
    <w:rsid w:val="00017B4B"/>
    <w:rsid w:val="00017BF2"/>
    <w:rsid w:val="00017D40"/>
    <w:rsid w:val="00017D74"/>
    <w:rsid w:val="00017E70"/>
    <w:rsid w:val="00017E8D"/>
    <w:rsid w:val="000202EF"/>
    <w:rsid w:val="00020863"/>
    <w:rsid w:val="0002224D"/>
    <w:rsid w:val="00022840"/>
    <w:rsid w:val="00022F9F"/>
    <w:rsid w:val="00023287"/>
    <w:rsid w:val="00023AFF"/>
    <w:rsid w:val="000242EC"/>
    <w:rsid w:val="00024612"/>
    <w:rsid w:val="000246AC"/>
    <w:rsid w:val="00024D57"/>
    <w:rsid w:val="00024F48"/>
    <w:rsid w:val="000262DD"/>
    <w:rsid w:val="00026CB6"/>
    <w:rsid w:val="00026D88"/>
    <w:rsid w:val="0002717E"/>
    <w:rsid w:val="00027466"/>
    <w:rsid w:val="00027677"/>
    <w:rsid w:val="00030814"/>
    <w:rsid w:val="00031742"/>
    <w:rsid w:val="00031D11"/>
    <w:rsid w:val="00032071"/>
    <w:rsid w:val="000320DA"/>
    <w:rsid w:val="0003240A"/>
    <w:rsid w:val="00032490"/>
    <w:rsid w:val="00034134"/>
    <w:rsid w:val="000347D2"/>
    <w:rsid w:val="00034FF8"/>
    <w:rsid w:val="000356A4"/>
    <w:rsid w:val="00035737"/>
    <w:rsid w:val="00035A5C"/>
    <w:rsid w:val="00035DF5"/>
    <w:rsid w:val="00036033"/>
    <w:rsid w:val="00036467"/>
    <w:rsid w:val="00036D0C"/>
    <w:rsid w:val="000376D8"/>
    <w:rsid w:val="0004010A"/>
    <w:rsid w:val="00040615"/>
    <w:rsid w:val="00041C01"/>
    <w:rsid w:val="00041FFF"/>
    <w:rsid w:val="00042866"/>
    <w:rsid w:val="00042ADE"/>
    <w:rsid w:val="00043B4D"/>
    <w:rsid w:val="00044154"/>
    <w:rsid w:val="0004472C"/>
    <w:rsid w:val="00044CA3"/>
    <w:rsid w:val="00044FCF"/>
    <w:rsid w:val="00045205"/>
    <w:rsid w:val="00045E74"/>
    <w:rsid w:val="000461FD"/>
    <w:rsid w:val="000462CF"/>
    <w:rsid w:val="000464D8"/>
    <w:rsid w:val="00046B6F"/>
    <w:rsid w:val="0004735C"/>
    <w:rsid w:val="00047710"/>
    <w:rsid w:val="00047F52"/>
    <w:rsid w:val="00047F93"/>
    <w:rsid w:val="00050169"/>
    <w:rsid w:val="000502AB"/>
    <w:rsid w:val="000507B9"/>
    <w:rsid w:val="00050976"/>
    <w:rsid w:val="0005147C"/>
    <w:rsid w:val="000514B5"/>
    <w:rsid w:val="00051576"/>
    <w:rsid w:val="00051812"/>
    <w:rsid w:val="000519C5"/>
    <w:rsid w:val="00051BD1"/>
    <w:rsid w:val="0005289F"/>
    <w:rsid w:val="00052A2E"/>
    <w:rsid w:val="00053002"/>
    <w:rsid w:val="0005311F"/>
    <w:rsid w:val="00053290"/>
    <w:rsid w:val="0005364B"/>
    <w:rsid w:val="00053777"/>
    <w:rsid w:val="000539FF"/>
    <w:rsid w:val="000550A8"/>
    <w:rsid w:val="0005635A"/>
    <w:rsid w:val="000564E1"/>
    <w:rsid w:val="00056B1B"/>
    <w:rsid w:val="00060C66"/>
    <w:rsid w:val="00060DA5"/>
    <w:rsid w:val="00061BB2"/>
    <w:rsid w:val="00061EF6"/>
    <w:rsid w:val="00062743"/>
    <w:rsid w:val="000627DA"/>
    <w:rsid w:val="0006289E"/>
    <w:rsid w:val="000633CB"/>
    <w:rsid w:val="00063407"/>
    <w:rsid w:val="0006341E"/>
    <w:rsid w:val="00063B74"/>
    <w:rsid w:val="00063EB8"/>
    <w:rsid w:val="00064B1A"/>
    <w:rsid w:val="000654D3"/>
    <w:rsid w:val="0006550F"/>
    <w:rsid w:val="00065DCA"/>
    <w:rsid w:val="00065E15"/>
    <w:rsid w:val="00066341"/>
    <w:rsid w:val="000664F8"/>
    <w:rsid w:val="00066A8B"/>
    <w:rsid w:val="00066DA8"/>
    <w:rsid w:val="000703DC"/>
    <w:rsid w:val="0007062F"/>
    <w:rsid w:val="00070971"/>
    <w:rsid w:val="00070EF0"/>
    <w:rsid w:val="000712FF"/>
    <w:rsid w:val="00072070"/>
    <w:rsid w:val="00072249"/>
    <w:rsid w:val="00072F2B"/>
    <w:rsid w:val="00072F6B"/>
    <w:rsid w:val="0007314F"/>
    <w:rsid w:val="00073CEC"/>
    <w:rsid w:val="00073CFE"/>
    <w:rsid w:val="00074330"/>
    <w:rsid w:val="00074E84"/>
    <w:rsid w:val="000752CB"/>
    <w:rsid w:val="0007556D"/>
    <w:rsid w:val="0007577F"/>
    <w:rsid w:val="00075B63"/>
    <w:rsid w:val="0007628E"/>
    <w:rsid w:val="00076F30"/>
    <w:rsid w:val="00077205"/>
    <w:rsid w:val="00077B62"/>
    <w:rsid w:val="00077ED0"/>
    <w:rsid w:val="00080AAD"/>
    <w:rsid w:val="000814D4"/>
    <w:rsid w:val="00081B2D"/>
    <w:rsid w:val="00081B45"/>
    <w:rsid w:val="00081DB6"/>
    <w:rsid w:val="00081DCE"/>
    <w:rsid w:val="0008211B"/>
    <w:rsid w:val="000831F4"/>
    <w:rsid w:val="000833F7"/>
    <w:rsid w:val="00083E2F"/>
    <w:rsid w:val="00083F85"/>
    <w:rsid w:val="000847FE"/>
    <w:rsid w:val="00084C55"/>
    <w:rsid w:val="00084E0F"/>
    <w:rsid w:val="00084EBE"/>
    <w:rsid w:val="000858EF"/>
    <w:rsid w:val="00085A23"/>
    <w:rsid w:val="00085C72"/>
    <w:rsid w:val="000867D7"/>
    <w:rsid w:val="00086BB4"/>
    <w:rsid w:val="00086D5D"/>
    <w:rsid w:val="0008741F"/>
    <w:rsid w:val="00087E6A"/>
    <w:rsid w:val="00087F6F"/>
    <w:rsid w:val="00090172"/>
    <w:rsid w:val="00090604"/>
    <w:rsid w:val="00090C66"/>
    <w:rsid w:val="00090DAE"/>
    <w:rsid w:val="00090FA7"/>
    <w:rsid w:val="000916FC"/>
    <w:rsid w:val="00091742"/>
    <w:rsid w:val="000917F8"/>
    <w:rsid w:val="00091861"/>
    <w:rsid w:val="00091970"/>
    <w:rsid w:val="00092958"/>
    <w:rsid w:val="000929DB"/>
    <w:rsid w:val="000934E4"/>
    <w:rsid w:val="00093543"/>
    <w:rsid w:val="00093B63"/>
    <w:rsid w:val="00093BA8"/>
    <w:rsid w:val="00093C3A"/>
    <w:rsid w:val="00095B94"/>
    <w:rsid w:val="00095C6B"/>
    <w:rsid w:val="0009673E"/>
    <w:rsid w:val="00097660"/>
    <w:rsid w:val="00097D98"/>
    <w:rsid w:val="00097FDA"/>
    <w:rsid w:val="000A04AA"/>
    <w:rsid w:val="000A068C"/>
    <w:rsid w:val="000A0B7A"/>
    <w:rsid w:val="000A0B92"/>
    <w:rsid w:val="000A0D7E"/>
    <w:rsid w:val="000A1E6B"/>
    <w:rsid w:val="000A2A43"/>
    <w:rsid w:val="000A324B"/>
    <w:rsid w:val="000A3725"/>
    <w:rsid w:val="000A3AFD"/>
    <w:rsid w:val="000A3FC9"/>
    <w:rsid w:val="000A47EC"/>
    <w:rsid w:val="000A49CF"/>
    <w:rsid w:val="000A5004"/>
    <w:rsid w:val="000A523A"/>
    <w:rsid w:val="000A52E4"/>
    <w:rsid w:val="000A656B"/>
    <w:rsid w:val="000A6D90"/>
    <w:rsid w:val="000A7917"/>
    <w:rsid w:val="000A7DCB"/>
    <w:rsid w:val="000B0055"/>
    <w:rsid w:val="000B0626"/>
    <w:rsid w:val="000B15AA"/>
    <w:rsid w:val="000B1784"/>
    <w:rsid w:val="000B226E"/>
    <w:rsid w:val="000B2634"/>
    <w:rsid w:val="000B3D5F"/>
    <w:rsid w:val="000B3E64"/>
    <w:rsid w:val="000B45A0"/>
    <w:rsid w:val="000B4702"/>
    <w:rsid w:val="000B4922"/>
    <w:rsid w:val="000B4B4D"/>
    <w:rsid w:val="000B4D56"/>
    <w:rsid w:val="000B4F28"/>
    <w:rsid w:val="000B5B18"/>
    <w:rsid w:val="000B5B57"/>
    <w:rsid w:val="000B626F"/>
    <w:rsid w:val="000B6547"/>
    <w:rsid w:val="000B685B"/>
    <w:rsid w:val="000B6CE1"/>
    <w:rsid w:val="000B72A7"/>
    <w:rsid w:val="000B72CA"/>
    <w:rsid w:val="000B7755"/>
    <w:rsid w:val="000B7839"/>
    <w:rsid w:val="000B7935"/>
    <w:rsid w:val="000C03C8"/>
    <w:rsid w:val="000C060B"/>
    <w:rsid w:val="000C0FD5"/>
    <w:rsid w:val="000C1AD4"/>
    <w:rsid w:val="000C1EA5"/>
    <w:rsid w:val="000C265C"/>
    <w:rsid w:val="000C288B"/>
    <w:rsid w:val="000C2994"/>
    <w:rsid w:val="000C311A"/>
    <w:rsid w:val="000C47F4"/>
    <w:rsid w:val="000C4CCF"/>
    <w:rsid w:val="000C4E67"/>
    <w:rsid w:val="000C5496"/>
    <w:rsid w:val="000C5A69"/>
    <w:rsid w:val="000C5EB9"/>
    <w:rsid w:val="000C6069"/>
    <w:rsid w:val="000C6AF1"/>
    <w:rsid w:val="000C6E16"/>
    <w:rsid w:val="000C7385"/>
    <w:rsid w:val="000C7BCB"/>
    <w:rsid w:val="000D0036"/>
    <w:rsid w:val="000D0934"/>
    <w:rsid w:val="000D0AA1"/>
    <w:rsid w:val="000D0F1B"/>
    <w:rsid w:val="000D1546"/>
    <w:rsid w:val="000D1709"/>
    <w:rsid w:val="000D1DB8"/>
    <w:rsid w:val="000D1F68"/>
    <w:rsid w:val="000D26A1"/>
    <w:rsid w:val="000D28FC"/>
    <w:rsid w:val="000D2DB7"/>
    <w:rsid w:val="000D2FE3"/>
    <w:rsid w:val="000D319F"/>
    <w:rsid w:val="000D3AB6"/>
    <w:rsid w:val="000D3F68"/>
    <w:rsid w:val="000D428B"/>
    <w:rsid w:val="000D4350"/>
    <w:rsid w:val="000D5756"/>
    <w:rsid w:val="000D5F2A"/>
    <w:rsid w:val="000D5FD4"/>
    <w:rsid w:val="000D610E"/>
    <w:rsid w:val="000D68D7"/>
    <w:rsid w:val="000D6959"/>
    <w:rsid w:val="000D69F3"/>
    <w:rsid w:val="000E095A"/>
    <w:rsid w:val="000E0C1B"/>
    <w:rsid w:val="000E11C1"/>
    <w:rsid w:val="000E126A"/>
    <w:rsid w:val="000E1553"/>
    <w:rsid w:val="000E16AD"/>
    <w:rsid w:val="000E190F"/>
    <w:rsid w:val="000E24BA"/>
    <w:rsid w:val="000E2E48"/>
    <w:rsid w:val="000E397F"/>
    <w:rsid w:val="000E3980"/>
    <w:rsid w:val="000E3DEE"/>
    <w:rsid w:val="000E4625"/>
    <w:rsid w:val="000E4CED"/>
    <w:rsid w:val="000E5479"/>
    <w:rsid w:val="000E6038"/>
    <w:rsid w:val="000E628C"/>
    <w:rsid w:val="000E6747"/>
    <w:rsid w:val="000E7677"/>
    <w:rsid w:val="000E7A3B"/>
    <w:rsid w:val="000F06A1"/>
    <w:rsid w:val="000F0802"/>
    <w:rsid w:val="000F08BB"/>
    <w:rsid w:val="000F09B3"/>
    <w:rsid w:val="000F1217"/>
    <w:rsid w:val="000F1ADB"/>
    <w:rsid w:val="000F25AB"/>
    <w:rsid w:val="000F268A"/>
    <w:rsid w:val="000F2961"/>
    <w:rsid w:val="000F2B80"/>
    <w:rsid w:val="000F2DC3"/>
    <w:rsid w:val="000F31BE"/>
    <w:rsid w:val="000F326D"/>
    <w:rsid w:val="000F3C0F"/>
    <w:rsid w:val="000F3D2D"/>
    <w:rsid w:val="000F3E98"/>
    <w:rsid w:val="000F3F60"/>
    <w:rsid w:val="000F492D"/>
    <w:rsid w:val="000F525F"/>
    <w:rsid w:val="000F58E6"/>
    <w:rsid w:val="000F66C4"/>
    <w:rsid w:val="000F76EF"/>
    <w:rsid w:val="000F7968"/>
    <w:rsid w:val="000F7C70"/>
    <w:rsid w:val="0010004F"/>
    <w:rsid w:val="00100F34"/>
    <w:rsid w:val="001015B5"/>
    <w:rsid w:val="00101668"/>
    <w:rsid w:val="001016A4"/>
    <w:rsid w:val="00101DD3"/>
    <w:rsid w:val="00101E4B"/>
    <w:rsid w:val="00102BF7"/>
    <w:rsid w:val="00102FD2"/>
    <w:rsid w:val="00103870"/>
    <w:rsid w:val="001041B2"/>
    <w:rsid w:val="00104DAD"/>
    <w:rsid w:val="001052A0"/>
    <w:rsid w:val="00105EA6"/>
    <w:rsid w:val="00106009"/>
    <w:rsid w:val="0010601A"/>
    <w:rsid w:val="001062DA"/>
    <w:rsid w:val="00106354"/>
    <w:rsid w:val="00106603"/>
    <w:rsid w:val="00106F84"/>
    <w:rsid w:val="00106FD6"/>
    <w:rsid w:val="0010778F"/>
    <w:rsid w:val="001079F4"/>
    <w:rsid w:val="00107DC8"/>
    <w:rsid w:val="00110CCC"/>
    <w:rsid w:val="00113036"/>
    <w:rsid w:val="00113D3D"/>
    <w:rsid w:val="001144A4"/>
    <w:rsid w:val="00114C10"/>
    <w:rsid w:val="0011585A"/>
    <w:rsid w:val="001158DA"/>
    <w:rsid w:val="00115F33"/>
    <w:rsid w:val="0011700F"/>
    <w:rsid w:val="0011732A"/>
    <w:rsid w:val="00120B1A"/>
    <w:rsid w:val="00120E06"/>
    <w:rsid w:val="0012119A"/>
    <w:rsid w:val="001215AE"/>
    <w:rsid w:val="00121B11"/>
    <w:rsid w:val="00121BFF"/>
    <w:rsid w:val="00122212"/>
    <w:rsid w:val="001223F9"/>
    <w:rsid w:val="00122EAD"/>
    <w:rsid w:val="00123EA5"/>
    <w:rsid w:val="0012492D"/>
    <w:rsid w:val="00124AE5"/>
    <w:rsid w:val="00124C93"/>
    <w:rsid w:val="00124D02"/>
    <w:rsid w:val="00124F62"/>
    <w:rsid w:val="0012500B"/>
    <w:rsid w:val="001256A2"/>
    <w:rsid w:val="00125C27"/>
    <w:rsid w:val="00126813"/>
    <w:rsid w:val="00126BCD"/>
    <w:rsid w:val="00126BDA"/>
    <w:rsid w:val="00127174"/>
    <w:rsid w:val="00127219"/>
    <w:rsid w:val="0013043F"/>
    <w:rsid w:val="0013047C"/>
    <w:rsid w:val="00130652"/>
    <w:rsid w:val="00130D79"/>
    <w:rsid w:val="00131009"/>
    <w:rsid w:val="001313FA"/>
    <w:rsid w:val="001315F6"/>
    <w:rsid w:val="001318B6"/>
    <w:rsid w:val="0013218E"/>
    <w:rsid w:val="0013225A"/>
    <w:rsid w:val="0013350F"/>
    <w:rsid w:val="0013416A"/>
    <w:rsid w:val="001347F9"/>
    <w:rsid w:val="00135672"/>
    <w:rsid w:val="00135923"/>
    <w:rsid w:val="001366D1"/>
    <w:rsid w:val="001369B3"/>
    <w:rsid w:val="00136D17"/>
    <w:rsid w:val="0013726D"/>
    <w:rsid w:val="0014019D"/>
    <w:rsid w:val="001412EE"/>
    <w:rsid w:val="00141771"/>
    <w:rsid w:val="00142082"/>
    <w:rsid w:val="00142160"/>
    <w:rsid w:val="00143EA9"/>
    <w:rsid w:val="00144285"/>
    <w:rsid w:val="00144289"/>
    <w:rsid w:val="00144C9A"/>
    <w:rsid w:val="00144FAB"/>
    <w:rsid w:val="0014574C"/>
    <w:rsid w:val="00145DD6"/>
    <w:rsid w:val="00146081"/>
    <w:rsid w:val="00146111"/>
    <w:rsid w:val="001468F9"/>
    <w:rsid w:val="0014696F"/>
    <w:rsid w:val="00146CAC"/>
    <w:rsid w:val="00147229"/>
    <w:rsid w:val="00147ACA"/>
    <w:rsid w:val="001500B4"/>
    <w:rsid w:val="001502ED"/>
    <w:rsid w:val="0015072A"/>
    <w:rsid w:val="00150E3C"/>
    <w:rsid w:val="00151412"/>
    <w:rsid w:val="00152110"/>
    <w:rsid w:val="0015218E"/>
    <w:rsid w:val="00152425"/>
    <w:rsid w:val="0015299C"/>
    <w:rsid w:val="0015394D"/>
    <w:rsid w:val="00153AE8"/>
    <w:rsid w:val="00153EA9"/>
    <w:rsid w:val="00153EE5"/>
    <w:rsid w:val="001543FF"/>
    <w:rsid w:val="00154C7C"/>
    <w:rsid w:val="001551E9"/>
    <w:rsid w:val="0015547E"/>
    <w:rsid w:val="00155B27"/>
    <w:rsid w:val="00155F8F"/>
    <w:rsid w:val="0015630D"/>
    <w:rsid w:val="00160A01"/>
    <w:rsid w:val="00160B2D"/>
    <w:rsid w:val="00160EE9"/>
    <w:rsid w:val="00160F92"/>
    <w:rsid w:val="0016120B"/>
    <w:rsid w:val="0016136E"/>
    <w:rsid w:val="0016256D"/>
    <w:rsid w:val="0016310E"/>
    <w:rsid w:val="00163C20"/>
    <w:rsid w:val="0016449B"/>
    <w:rsid w:val="001644E3"/>
    <w:rsid w:val="001649A4"/>
    <w:rsid w:val="0016516F"/>
    <w:rsid w:val="00165255"/>
    <w:rsid w:val="00165685"/>
    <w:rsid w:val="00165825"/>
    <w:rsid w:val="001664B2"/>
    <w:rsid w:val="001667F6"/>
    <w:rsid w:val="00166C39"/>
    <w:rsid w:val="00166D2C"/>
    <w:rsid w:val="00166E08"/>
    <w:rsid w:val="001670A2"/>
    <w:rsid w:val="001672ED"/>
    <w:rsid w:val="001718CA"/>
    <w:rsid w:val="00171B1B"/>
    <w:rsid w:val="00171D10"/>
    <w:rsid w:val="00171EEF"/>
    <w:rsid w:val="00172718"/>
    <w:rsid w:val="00172996"/>
    <w:rsid w:val="00172BF5"/>
    <w:rsid w:val="00172C5F"/>
    <w:rsid w:val="00172D1B"/>
    <w:rsid w:val="00172DC7"/>
    <w:rsid w:val="00172EB1"/>
    <w:rsid w:val="00172FB3"/>
    <w:rsid w:val="00173904"/>
    <w:rsid w:val="00174070"/>
    <w:rsid w:val="00174F8D"/>
    <w:rsid w:val="001752CB"/>
    <w:rsid w:val="00175ED0"/>
    <w:rsid w:val="001773A7"/>
    <w:rsid w:val="00177EF5"/>
    <w:rsid w:val="00181144"/>
    <w:rsid w:val="001814DB"/>
    <w:rsid w:val="0018163C"/>
    <w:rsid w:val="0018184A"/>
    <w:rsid w:val="00181CDB"/>
    <w:rsid w:val="00181DFA"/>
    <w:rsid w:val="00181FCA"/>
    <w:rsid w:val="00182ED0"/>
    <w:rsid w:val="0018333B"/>
    <w:rsid w:val="001836C6"/>
    <w:rsid w:val="001836F2"/>
    <w:rsid w:val="00183940"/>
    <w:rsid w:val="0018412D"/>
    <w:rsid w:val="001853A0"/>
    <w:rsid w:val="0018576A"/>
    <w:rsid w:val="00186980"/>
    <w:rsid w:val="001870FF"/>
    <w:rsid w:val="0018717F"/>
    <w:rsid w:val="0018778E"/>
    <w:rsid w:val="0018794F"/>
    <w:rsid w:val="001879F6"/>
    <w:rsid w:val="0019023C"/>
    <w:rsid w:val="001902FE"/>
    <w:rsid w:val="001904E8"/>
    <w:rsid w:val="00190768"/>
    <w:rsid w:val="001907E0"/>
    <w:rsid w:val="0019183F"/>
    <w:rsid w:val="00191D47"/>
    <w:rsid w:val="001928B5"/>
    <w:rsid w:val="001929CF"/>
    <w:rsid w:val="00192C2D"/>
    <w:rsid w:val="001933DF"/>
    <w:rsid w:val="0019380A"/>
    <w:rsid w:val="001938EA"/>
    <w:rsid w:val="00193E9D"/>
    <w:rsid w:val="0019477B"/>
    <w:rsid w:val="00194987"/>
    <w:rsid w:val="00194AC6"/>
    <w:rsid w:val="0019500E"/>
    <w:rsid w:val="00196418"/>
    <w:rsid w:val="001964EB"/>
    <w:rsid w:val="0019666C"/>
    <w:rsid w:val="00196730"/>
    <w:rsid w:val="00196C50"/>
    <w:rsid w:val="00196C5A"/>
    <w:rsid w:val="00196C85"/>
    <w:rsid w:val="00196F56"/>
    <w:rsid w:val="00197F0F"/>
    <w:rsid w:val="001A0978"/>
    <w:rsid w:val="001A120B"/>
    <w:rsid w:val="001A1639"/>
    <w:rsid w:val="001A1A31"/>
    <w:rsid w:val="001A1FBD"/>
    <w:rsid w:val="001A24C1"/>
    <w:rsid w:val="001A28A1"/>
    <w:rsid w:val="001A2E71"/>
    <w:rsid w:val="001A3328"/>
    <w:rsid w:val="001A33BB"/>
    <w:rsid w:val="001A3DF4"/>
    <w:rsid w:val="001A3F00"/>
    <w:rsid w:val="001A3F90"/>
    <w:rsid w:val="001A5EBB"/>
    <w:rsid w:val="001A5FE1"/>
    <w:rsid w:val="001A6424"/>
    <w:rsid w:val="001A709A"/>
    <w:rsid w:val="001A78E5"/>
    <w:rsid w:val="001A790A"/>
    <w:rsid w:val="001A7FF5"/>
    <w:rsid w:val="001B0042"/>
    <w:rsid w:val="001B035A"/>
    <w:rsid w:val="001B0A0E"/>
    <w:rsid w:val="001B0EDC"/>
    <w:rsid w:val="001B16EC"/>
    <w:rsid w:val="001B17FF"/>
    <w:rsid w:val="001B23C6"/>
    <w:rsid w:val="001B2E2B"/>
    <w:rsid w:val="001B35FB"/>
    <w:rsid w:val="001B3772"/>
    <w:rsid w:val="001B38D3"/>
    <w:rsid w:val="001B38E5"/>
    <w:rsid w:val="001B3CDD"/>
    <w:rsid w:val="001B483C"/>
    <w:rsid w:val="001B492C"/>
    <w:rsid w:val="001B4F22"/>
    <w:rsid w:val="001B527F"/>
    <w:rsid w:val="001B608A"/>
    <w:rsid w:val="001B6A26"/>
    <w:rsid w:val="001B6F59"/>
    <w:rsid w:val="001B775D"/>
    <w:rsid w:val="001B7856"/>
    <w:rsid w:val="001C01D9"/>
    <w:rsid w:val="001C11A8"/>
    <w:rsid w:val="001C1392"/>
    <w:rsid w:val="001C1C19"/>
    <w:rsid w:val="001C1E98"/>
    <w:rsid w:val="001C1EE3"/>
    <w:rsid w:val="001C1F81"/>
    <w:rsid w:val="001C2525"/>
    <w:rsid w:val="001C343E"/>
    <w:rsid w:val="001C3F66"/>
    <w:rsid w:val="001C4358"/>
    <w:rsid w:val="001C44BE"/>
    <w:rsid w:val="001C5826"/>
    <w:rsid w:val="001C5B65"/>
    <w:rsid w:val="001C5BEF"/>
    <w:rsid w:val="001C607E"/>
    <w:rsid w:val="001C678F"/>
    <w:rsid w:val="001C67AA"/>
    <w:rsid w:val="001C7484"/>
    <w:rsid w:val="001C785A"/>
    <w:rsid w:val="001C7887"/>
    <w:rsid w:val="001D00B0"/>
    <w:rsid w:val="001D0493"/>
    <w:rsid w:val="001D0DE7"/>
    <w:rsid w:val="001D0EF9"/>
    <w:rsid w:val="001D1817"/>
    <w:rsid w:val="001D1CAE"/>
    <w:rsid w:val="001D2840"/>
    <w:rsid w:val="001D2C1A"/>
    <w:rsid w:val="001D2F7B"/>
    <w:rsid w:val="001D3813"/>
    <w:rsid w:val="001D39E1"/>
    <w:rsid w:val="001D3A54"/>
    <w:rsid w:val="001D3A95"/>
    <w:rsid w:val="001D3AF5"/>
    <w:rsid w:val="001D3BBC"/>
    <w:rsid w:val="001D429E"/>
    <w:rsid w:val="001D45C4"/>
    <w:rsid w:val="001D51E5"/>
    <w:rsid w:val="001D599F"/>
    <w:rsid w:val="001D5E8F"/>
    <w:rsid w:val="001D5F5D"/>
    <w:rsid w:val="001D68A2"/>
    <w:rsid w:val="001D6E33"/>
    <w:rsid w:val="001E013F"/>
    <w:rsid w:val="001E0543"/>
    <w:rsid w:val="001E0777"/>
    <w:rsid w:val="001E0A02"/>
    <w:rsid w:val="001E0B7E"/>
    <w:rsid w:val="001E1CBA"/>
    <w:rsid w:val="001E2307"/>
    <w:rsid w:val="001E27B4"/>
    <w:rsid w:val="001E2814"/>
    <w:rsid w:val="001E2DF0"/>
    <w:rsid w:val="001E3863"/>
    <w:rsid w:val="001E4001"/>
    <w:rsid w:val="001E4821"/>
    <w:rsid w:val="001E4D02"/>
    <w:rsid w:val="001E4F78"/>
    <w:rsid w:val="001E5EA3"/>
    <w:rsid w:val="001E5EF1"/>
    <w:rsid w:val="001E60C1"/>
    <w:rsid w:val="001E6541"/>
    <w:rsid w:val="001E65B8"/>
    <w:rsid w:val="001E6650"/>
    <w:rsid w:val="001E6F01"/>
    <w:rsid w:val="001E7A67"/>
    <w:rsid w:val="001E7DDF"/>
    <w:rsid w:val="001E7EB3"/>
    <w:rsid w:val="001F0473"/>
    <w:rsid w:val="001F0BBD"/>
    <w:rsid w:val="001F1C3F"/>
    <w:rsid w:val="001F1D23"/>
    <w:rsid w:val="001F1E0A"/>
    <w:rsid w:val="001F1EED"/>
    <w:rsid w:val="001F1F12"/>
    <w:rsid w:val="001F22E3"/>
    <w:rsid w:val="001F245A"/>
    <w:rsid w:val="001F2C73"/>
    <w:rsid w:val="001F2CDA"/>
    <w:rsid w:val="001F312B"/>
    <w:rsid w:val="001F38B9"/>
    <w:rsid w:val="001F5497"/>
    <w:rsid w:val="001F58F0"/>
    <w:rsid w:val="001F5FE3"/>
    <w:rsid w:val="001F62AE"/>
    <w:rsid w:val="001F6370"/>
    <w:rsid w:val="001F6D41"/>
    <w:rsid w:val="001F7079"/>
    <w:rsid w:val="001F759D"/>
    <w:rsid w:val="001F7A10"/>
    <w:rsid w:val="001F7BDD"/>
    <w:rsid w:val="001FA9B4"/>
    <w:rsid w:val="002006D2"/>
    <w:rsid w:val="00200BE6"/>
    <w:rsid w:val="002012B1"/>
    <w:rsid w:val="002015D6"/>
    <w:rsid w:val="00202CE9"/>
    <w:rsid w:val="00202FB7"/>
    <w:rsid w:val="00203307"/>
    <w:rsid w:val="002047A7"/>
    <w:rsid w:val="002047E8"/>
    <w:rsid w:val="00204F91"/>
    <w:rsid w:val="00205930"/>
    <w:rsid w:val="0020593F"/>
    <w:rsid w:val="0020659A"/>
    <w:rsid w:val="0020663B"/>
    <w:rsid w:val="0020707C"/>
    <w:rsid w:val="00207635"/>
    <w:rsid w:val="002076D3"/>
    <w:rsid w:val="00210442"/>
    <w:rsid w:val="0021069E"/>
    <w:rsid w:val="002107A1"/>
    <w:rsid w:val="002109F3"/>
    <w:rsid w:val="00211074"/>
    <w:rsid w:val="0021115C"/>
    <w:rsid w:val="00211B1F"/>
    <w:rsid w:val="00211C8F"/>
    <w:rsid w:val="0021287B"/>
    <w:rsid w:val="0021348E"/>
    <w:rsid w:val="0021411C"/>
    <w:rsid w:val="002141D7"/>
    <w:rsid w:val="002147F7"/>
    <w:rsid w:val="00214B00"/>
    <w:rsid w:val="00214D00"/>
    <w:rsid w:val="00215462"/>
    <w:rsid w:val="00215714"/>
    <w:rsid w:val="0021571A"/>
    <w:rsid w:val="00215DE5"/>
    <w:rsid w:val="00215FA3"/>
    <w:rsid w:val="00216BE5"/>
    <w:rsid w:val="00217948"/>
    <w:rsid w:val="00217BC3"/>
    <w:rsid w:val="002204EC"/>
    <w:rsid w:val="00220CCD"/>
    <w:rsid w:val="002212BE"/>
    <w:rsid w:val="002214EA"/>
    <w:rsid w:val="002215D7"/>
    <w:rsid w:val="00221F7A"/>
    <w:rsid w:val="00222574"/>
    <w:rsid w:val="0022259E"/>
    <w:rsid w:val="00222882"/>
    <w:rsid w:val="0022340C"/>
    <w:rsid w:val="00223B66"/>
    <w:rsid w:val="00223E4D"/>
    <w:rsid w:val="0022476B"/>
    <w:rsid w:val="00224D8D"/>
    <w:rsid w:val="00225C34"/>
    <w:rsid w:val="002263D0"/>
    <w:rsid w:val="0022657C"/>
    <w:rsid w:val="0022682C"/>
    <w:rsid w:val="00226C39"/>
    <w:rsid w:val="00226C4A"/>
    <w:rsid w:val="002270FC"/>
    <w:rsid w:val="00227EC4"/>
    <w:rsid w:val="00227FC7"/>
    <w:rsid w:val="00230071"/>
    <w:rsid w:val="0023061E"/>
    <w:rsid w:val="0023166E"/>
    <w:rsid w:val="00232067"/>
    <w:rsid w:val="00232496"/>
    <w:rsid w:val="0023264C"/>
    <w:rsid w:val="002327FA"/>
    <w:rsid w:val="00232A64"/>
    <w:rsid w:val="00232E23"/>
    <w:rsid w:val="002334B3"/>
    <w:rsid w:val="0023355C"/>
    <w:rsid w:val="0023390D"/>
    <w:rsid w:val="002339F4"/>
    <w:rsid w:val="00233A0D"/>
    <w:rsid w:val="00233AB6"/>
    <w:rsid w:val="00233E9C"/>
    <w:rsid w:val="00234054"/>
    <w:rsid w:val="00234196"/>
    <w:rsid w:val="00234261"/>
    <w:rsid w:val="00234BCF"/>
    <w:rsid w:val="002359FF"/>
    <w:rsid w:val="00235D34"/>
    <w:rsid w:val="00236C7C"/>
    <w:rsid w:val="00237BF5"/>
    <w:rsid w:val="00237D09"/>
    <w:rsid w:val="00240538"/>
    <w:rsid w:val="002407B8"/>
    <w:rsid w:val="002414EC"/>
    <w:rsid w:val="00241A1C"/>
    <w:rsid w:val="0024259B"/>
    <w:rsid w:val="002429E3"/>
    <w:rsid w:val="00242C16"/>
    <w:rsid w:val="00243A99"/>
    <w:rsid w:val="002442C0"/>
    <w:rsid w:val="00244421"/>
    <w:rsid w:val="00244E89"/>
    <w:rsid w:val="00245D44"/>
    <w:rsid w:val="00245D76"/>
    <w:rsid w:val="002470FA"/>
    <w:rsid w:val="002471F1"/>
    <w:rsid w:val="002472B0"/>
    <w:rsid w:val="0025083B"/>
    <w:rsid w:val="00250998"/>
    <w:rsid w:val="00250D88"/>
    <w:rsid w:val="00251195"/>
    <w:rsid w:val="00251236"/>
    <w:rsid w:val="00251FC3"/>
    <w:rsid w:val="00252058"/>
    <w:rsid w:val="002523F4"/>
    <w:rsid w:val="00252776"/>
    <w:rsid w:val="00252B31"/>
    <w:rsid w:val="00252CE5"/>
    <w:rsid w:val="002533B5"/>
    <w:rsid w:val="00253B18"/>
    <w:rsid w:val="00254D4E"/>
    <w:rsid w:val="00254EC2"/>
    <w:rsid w:val="00254F1C"/>
    <w:rsid w:val="002551E5"/>
    <w:rsid w:val="00255391"/>
    <w:rsid w:val="00256ACE"/>
    <w:rsid w:val="00257F60"/>
    <w:rsid w:val="00260F69"/>
    <w:rsid w:val="0026194E"/>
    <w:rsid w:val="00262450"/>
    <w:rsid w:val="002624D9"/>
    <w:rsid w:val="0026292C"/>
    <w:rsid w:val="00262A25"/>
    <w:rsid w:val="00262BA2"/>
    <w:rsid w:val="00263D62"/>
    <w:rsid w:val="002640BB"/>
    <w:rsid w:val="00264438"/>
    <w:rsid w:val="00264B93"/>
    <w:rsid w:val="00264F46"/>
    <w:rsid w:val="002650EC"/>
    <w:rsid w:val="0026569C"/>
    <w:rsid w:val="002675E5"/>
    <w:rsid w:val="0026774C"/>
    <w:rsid w:val="00267D92"/>
    <w:rsid w:val="00267FF7"/>
    <w:rsid w:val="00270310"/>
    <w:rsid w:val="002704E9"/>
    <w:rsid w:val="0027057D"/>
    <w:rsid w:val="00270FC8"/>
    <w:rsid w:val="00271437"/>
    <w:rsid w:val="0027163A"/>
    <w:rsid w:val="002717D2"/>
    <w:rsid w:val="00271DE2"/>
    <w:rsid w:val="00271FBE"/>
    <w:rsid w:val="0027228A"/>
    <w:rsid w:val="00272692"/>
    <w:rsid w:val="00272821"/>
    <w:rsid w:val="00272879"/>
    <w:rsid w:val="0027318B"/>
    <w:rsid w:val="0027370E"/>
    <w:rsid w:val="00273EA9"/>
    <w:rsid w:val="0027491F"/>
    <w:rsid w:val="00274FAC"/>
    <w:rsid w:val="00275714"/>
    <w:rsid w:val="00276597"/>
    <w:rsid w:val="00277AA1"/>
    <w:rsid w:val="00280AC2"/>
    <w:rsid w:val="00280AC9"/>
    <w:rsid w:val="00281555"/>
    <w:rsid w:val="00281DC3"/>
    <w:rsid w:val="0028206B"/>
    <w:rsid w:val="00282402"/>
    <w:rsid w:val="00282A49"/>
    <w:rsid w:val="00283865"/>
    <w:rsid w:val="00284458"/>
    <w:rsid w:val="0028575D"/>
    <w:rsid w:val="002860DA"/>
    <w:rsid w:val="002864F8"/>
    <w:rsid w:val="00286C15"/>
    <w:rsid w:val="00286F51"/>
    <w:rsid w:val="0028700B"/>
    <w:rsid w:val="002871EF"/>
    <w:rsid w:val="00287209"/>
    <w:rsid w:val="002872ED"/>
    <w:rsid w:val="0028737B"/>
    <w:rsid w:val="00287B2A"/>
    <w:rsid w:val="0029014E"/>
    <w:rsid w:val="00290B4C"/>
    <w:rsid w:val="00291154"/>
    <w:rsid w:val="00291A1B"/>
    <w:rsid w:val="00291E17"/>
    <w:rsid w:val="00292663"/>
    <w:rsid w:val="00293335"/>
    <w:rsid w:val="0029333D"/>
    <w:rsid w:val="002936A2"/>
    <w:rsid w:val="00293898"/>
    <w:rsid w:val="002940F8"/>
    <w:rsid w:val="002942D2"/>
    <w:rsid w:val="00294668"/>
    <w:rsid w:val="00294921"/>
    <w:rsid w:val="00294CD1"/>
    <w:rsid w:val="00296513"/>
    <w:rsid w:val="002967E5"/>
    <w:rsid w:val="00296CC7"/>
    <w:rsid w:val="00296E2F"/>
    <w:rsid w:val="00296E9A"/>
    <w:rsid w:val="002978ED"/>
    <w:rsid w:val="00297A0D"/>
    <w:rsid w:val="00297A6B"/>
    <w:rsid w:val="00297F70"/>
    <w:rsid w:val="002A0507"/>
    <w:rsid w:val="002A0816"/>
    <w:rsid w:val="002A0B6F"/>
    <w:rsid w:val="002A1136"/>
    <w:rsid w:val="002A18B2"/>
    <w:rsid w:val="002A1B88"/>
    <w:rsid w:val="002A1BE5"/>
    <w:rsid w:val="002A1EA6"/>
    <w:rsid w:val="002A20FB"/>
    <w:rsid w:val="002A2C44"/>
    <w:rsid w:val="002A3CCD"/>
    <w:rsid w:val="002A3FFF"/>
    <w:rsid w:val="002A4E65"/>
    <w:rsid w:val="002A5295"/>
    <w:rsid w:val="002A52EF"/>
    <w:rsid w:val="002A5595"/>
    <w:rsid w:val="002A64D9"/>
    <w:rsid w:val="002A6D73"/>
    <w:rsid w:val="002A6DA7"/>
    <w:rsid w:val="002A71B0"/>
    <w:rsid w:val="002A778C"/>
    <w:rsid w:val="002B0051"/>
    <w:rsid w:val="002B00D4"/>
    <w:rsid w:val="002B0B23"/>
    <w:rsid w:val="002B0E54"/>
    <w:rsid w:val="002B0F2A"/>
    <w:rsid w:val="002B1893"/>
    <w:rsid w:val="002B22F8"/>
    <w:rsid w:val="002B34A6"/>
    <w:rsid w:val="002B36E6"/>
    <w:rsid w:val="002B3854"/>
    <w:rsid w:val="002B41BE"/>
    <w:rsid w:val="002B4632"/>
    <w:rsid w:val="002B4ECC"/>
    <w:rsid w:val="002B50AA"/>
    <w:rsid w:val="002B7CF7"/>
    <w:rsid w:val="002C0205"/>
    <w:rsid w:val="002C0651"/>
    <w:rsid w:val="002C06F3"/>
    <w:rsid w:val="002C0902"/>
    <w:rsid w:val="002C0948"/>
    <w:rsid w:val="002C0B85"/>
    <w:rsid w:val="002C0CD1"/>
    <w:rsid w:val="002C126B"/>
    <w:rsid w:val="002C1681"/>
    <w:rsid w:val="002C1D7F"/>
    <w:rsid w:val="002C208E"/>
    <w:rsid w:val="002C2317"/>
    <w:rsid w:val="002C2CE2"/>
    <w:rsid w:val="002C2CFC"/>
    <w:rsid w:val="002C3044"/>
    <w:rsid w:val="002C3E11"/>
    <w:rsid w:val="002C4A81"/>
    <w:rsid w:val="002C53E1"/>
    <w:rsid w:val="002C5915"/>
    <w:rsid w:val="002C607B"/>
    <w:rsid w:val="002C637D"/>
    <w:rsid w:val="002C65EF"/>
    <w:rsid w:val="002C7B30"/>
    <w:rsid w:val="002C7CCD"/>
    <w:rsid w:val="002D0B0C"/>
    <w:rsid w:val="002D11AC"/>
    <w:rsid w:val="002D26AD"/>
    <w:rsid w:val="002D2985"/>
    <w:rsid w:val="002D338F"/>
    <w:rsid w:val="002D34AF"/>
    <w:rsid w:val="002D34DA"/>
    <w:rsid w:val="002D4550"/>
    <w:rsid w:val="002D548A"/>
    <w:rsid w:val="002D5EE1"/>
    <w:rsid w:val="002D65DF"/>
    <w:rsid w:val="002D67F5"/>
    <w:rsid w:val="002D6EB6"/>
    <w:rsid w:val="002D71A9"/>
    <w:rsid w:val="002D7313"/>
    <w:rsid w:val="002D7377"/>
    <w:rsid w:val="002D73AC"/>
    <w:rsid w:val="002D7703"/>
    <w:rsid w:val="002D7789"/>
    <w:rsid w:val="002E01AD"/>
    <w:rsid w:val="002E02AE"/>
    <w:rsid w:val="002E1158"/>
    <w:rsid w:val="002E1635"/>
    <w:rsid w:val="002E1ED2"/>
    <w:rsid w:val="002E1FA9"/>
    <w:rsid w:val="002E28BD"/>
    <w:rsid w:val="002E316C"/>
    <w:rsid w:val="002E32BF"/>
    <w:rsid w:val="002E37EB"/>
    <w:rsid w:val="002E4053"/>
    <w:rsid w:val="002E4957"/>
    <w:rsid w:val="002E4F17"/>
    <w:rsid w:val="002E4F80"/>
    <w:rsid w:val="002E5432"/>
    <w:rsid w:val="002E61BE"/>
    <w:rsid w:val="002E61F9"/>
    <w:rsid w:val="002E6355"/>
    <w:rsid w:val="002E7082"/>
    <w:rsid w:val="002E718D"/>
    <w:rsid w:val="002E719A"/>
    <w:rsid w:val="002E7774"/>
    <w:rsid w:val="002E7B9F"/>
    <w:rsid w:val="002ECB8A"/>
    <w:rsid w:val="002F0780"/>
    <w:rsid w:val="002F0E1B"/>
    <w:rsid w:val="002F0F87"/>
    <w:rsid w:val="002F12A9"/>
    <w:rsid w:val="002F157D"/>
    <w:rsid w:val="002F1B3F"/>
    <w:rsid w:val="002F1BF6"/>
    <w:rsid w:val="002F2C1D"/>
    <w:rsid w:val="002F2D8E"/>
    <w:rsid w:val="002F3FBC"/>
    <w:rsid w:val="002F45EB"/>
    <w:rsid w:val="002F4842"/>
    <w:rsid w:val="002F4909"/>
    <w:rsid w:val="002F49C0"/>
    <w:rsid w:val="002F55AC"/>
    <w:rsid w:val="002F5B73"/>
    <w:rsid w:val="002F5F92"/>
    <w:rsid w:val="002F64FD"/>
    <w:rsid w:val="002F72A5"/>
    <w:rsid w:val="002F72C0"/>
    <w:rsid w:val="002F773B"/>
    <w:rsid w:val="00300436"/>
    <w:rsid w:val="003004C4"/>
    <w:rsid w:val="00300EDF"/>
    <w:rsid w:val="00301172"/>
    <w:rsid w:val="00301291"/>
    <w:rsid w:val="00301E90"/>
    <w:rsid w:val="00302FF4"/>
    <w:rsid w:val="0030363A"/>
    <w:rsid w:val="0030383A"/>
    <w:rsid w:val="00304712"/>
    <w:rsid w:val="0030501C"/>
    <w:rsid w:val="00305062"/>
    <w:rsid w:val="00310022"/>
    <w:rsid w:val="0031008F"/>
    <w:rsid w:val="00310471"/>
    <w:rsid w:val="00310EA3"/>
    <w:rsid w:val="00311249"/>
    <w:rsid w:val="003114E4"/>
    <w:rsid w:val="00311B69"/>
    <w:rsid w:val="00311DE3"/>
    <w:rsid w:val="0031289A"/>
    <w:rsid w:val="0031289E"/>
    <w:rsid w:val="00312D3B"/>
    <w:rsid w:val="0031317B"/>
    <w:rsid w:val="00313503"/>
    <w:rsid w:val="00313680"/>
    <w:rsid w:val="00314526"/>
    <w:rsid w:val="00314672"/>
    <w:rsid w:val="0031530F"/>
    <w:rsid w:val="00315799"/>
    <w:rsid w:val="00315E17"/>
    <w:rsid w:val="00316245"/>
    <w:rsid w:val="003163AE"/>
    <w:rsid w:val="003165FE"/>
    <w:rsid w:val="003168BE"/>
    <w:rsid w:val="0031707D"/>
    <w:rsid w:val="00317336"/>
    <w:rsid w:val="00317558"/>
    <w:rsid w:val="00317D1E"/>
    <w:rsid w:val="00320161"/>
    <w:rsid w:val="0032057A"/>
    <w:rsid w:val="00320EAC"/>
    <w:rsid w:val="00320F4F"/>
    <w:rsid w:val="0032152E"/>
    <w:rsid w:val="00321979"/>
    <w:rsid w:val="00322A8E"/>
    <w:rsid w:val="0032303E"/>
    <w:rsid w:val="003232F7"/>
    <w:rsid w:val="00323955"/>
    <w:rsid w:val="00323D42"/>
    <w:rsid w:val="00324D6D"/>
    <w:rsid w:val="00324E9E"/>
    <w:rsid w:val="00325451"/>
    <w:rsid w:val="003254D0"/>
    <w:rsid w:val="00325990"/>
    <w:rsid w:val="00325D1E"/>
    <w:rsid w:val="003267D2"/>
    <w:rsid w:val="00326EDB"/>
    <w:rsid w:val="00326FAB"/>
    <w:rsid w:val="0032727B"/>
    <w:rsid w:val="00327441"/>
    <w:rsid w:val="00327593"/>
    <w:rsid w:val="00327CD9"/>
    <w:rsid w:val="003300DC"/>
    <w:rsid w:val="00331823"/>
    <w:rsid w:val="00331AB2"/>
    <w:rsid w:val="00331D73"/>
    <w:rsid w:val="003323C4"/>
    <w:rsid w:val="00332A15"/>
    <w:rsid w:val="0033414F"/>
    <w:rsid w:val="003345A1"/>
    <w:rsid w:val="00334CF9"/>
    <w:rsid w:val="00335214"/>
    <w:rsid w:val="00335336"/>
    <w:rsid w:val="00335F2F"/>
    <w:rsid w:val="00335F36"/>
    <w:rsid w:val="003366CF"/>
    <w:rsid w:val="003377F6"/>
    <w:rsid w:val="00337C8F"/>
    <w:rsid w:val="0034035A"/>
    <w:rsid w:val="0034063A"/>
    <w:rsid w:val="00340768"/>
    <w:rsid w:val="003423FB"/>
    <w:rsid w:val="0034254C"/>
    <w:rsid w:val="00343153"/>
    <w:rsid w:val="003431D9"/>
    <w:rsid w:val="00343546"/>
    <w:rsid w:val="00344031"/>
    <w:rsid w:val="0034545E"/>
    <w:rsid w:val="00345568"/>
    <w:rsid w:val="003457A0"/>
    <w:rsid w:val="00346A28"/>
    <w:rsid w:val="00346A62"/>
    <w:rsid w:val="00346EE7"/>
    <w:rsid w:val="003478C9"/>
    <w:rsid w:val="00347F75"/>
    <w:rsid w:val="00350311"/>
    <w:rsid w:val="00350A52"/>
    <w:rsid w:val="00350E1E"/>
    <w:rsid w:val="00352041"/>
    <w:rsid w:val="00352807"/>
    <w:rsid w:val="00352899"/>
    <w:rsid w:val="003529D1"/>
    <w:rsid w:val="00352B83"/>
    <w:rsid w:val="00352FC4"/>
    <w:rsid w:val="0035302E"/>
    <w:rsid w:val="0035306A"/>
    <w:rsid w:val="003531ED"/>
    <w:rsid w:val="003535D3"/>
    <w:rsid w:val="00353BD3"/>
    <w:rsid w:val="00354792"/>
    <w:rsid w:val="00354A17"/>
    <w:rsid w:val="00354E05"/>
    <w:rsid w:val="003572E3"/>
    <w:rsid w:val="00357420"/>
    <w:rsid w:val="00357706"/>
    <w:rsid w:val="00357744"/>
    <w:rsid w:val="003601DD"/>
    <w:rsid w:val="00360238"/>
    <w:rsid w:val="00361022"/>
    <w:rsid w:val="003611E9"/>
    <w:rsid w:val="00361CAA"/>
    <w:rsid w:val="0036249F"/>
    <w:rsid w:val="00362841"/>
    <w:rsid w:val="00362AD8"/>
    <w:rsid w:val="00363702"/>
    <w:rsid w:val="00363BFA"/>
    <w:rsid w:val="00363FFF"/>
    <w:rsid w:val="00364002"/>
    <w:rsid w:val="003648E9"/>
    <w:rsid w:val="00364A6C"/>
    <w:rsid w:val="00364CE3"/>
    <w:rsid w:val="00364FBA"/>
    <w:rsid w:val="00365053"/>
    <w:rsid w:val="00365A0A"/>
    <w:rsid w:val="00367838"/>
    <w:rsid w:val="00367961"/>
    <w:rsid w:val="00367A26"/>
    <w:rsid w:val="00367BBE"/>
    <w:rsid w:val="00370264"/>
    <w:rsid w:val="00370AC0"/>
    <w:rsid w:val="00370AE0"/>
    <w:rsid w:val="0037111A"/>
    <w:rsid w:val="003717F0"/>
    <w:rsid w:val="00372290"/>
    <w:rsid w:val="003725D0"/>
    <w:rsid w:val="00372EFE"/>
    <w:rsid w:val="00373D22"/>
    <w:rsid w:val="00374D0A"/>
    <w:rsid w:val="003768E9"/>
    <w:rsid w:val="003771D7"/>
    <w:rsid w:val="00377BB1"/>
    <w:rsid w:val="00377DAF"/>
    <w:rsid w:val="003806E7"/>
    <w:rsid w:val="00380CE6"/>
    <w:rsid w:val="00381465"/>
    <w:rsid w:val="00381862"/>
    <w:rsid w:val="00381A05"/>
    <w:rsid w:val="003826D9"/>
    <w:rsid w:val="003833EE"/>
    <w:rsid w:val="00384106"/>
    <w:rsid w:val="003844BB"/>
    <w:rsid w:val="00385236"/>
    <w:rsid w:val="00385434"/>
    <w:rsid w:val="00385A0C"/>
    <w:rsid w:val="00385B6B"/>
    <w:rsid w:val="00386428"/>
    <w:rsid w:val="00387781"/>
    <w:rsid w:val="0038789B"/>
    <w:rsid w:val="00387E26"/>
    <w:rsid w:val="003901BB"/>
    <w:rsid w:val="00390923"/>
    <w:rsid w:val="00390B94"/>
    <w:rsid w:val="00391065"/>
    <w:rsid w:val="00391882"/>
    <w:rsid w:val="00391BCB"/>
    <w:rsid w:val="003920A7"/>
    <w:rsid w:val="00392391"/>
    <w:rsid w:val="0039244D"/>
    <w:rsid w:val="003924AB"/>
    <w:rsid w:val="00392EB3"/>
    <w:rsid w:val="003935FF"/>
    <w:rsid w:val="00393620"/>
    <w:rsid w:val="00393AB5"/>
    <w:rsid w:val="00393FCE"/>
    <w:rsid w:val="00394702"/>
    <w:rsid w:val="00394C0F"/>
    <w:rsid w:val="00395A1A"/>
    <w:rsid w:val="00396C0B"/>
    <w:rsid w:val="003976B3"/>
    <w:rsid w:val="003A0155"/>
    <w:rsid w:val="003A0388"/>
    <w:rsid w:val="003A044C"/>
    <w:rsid w:val="003A06AF"/>
    <w:rsid w:val="003A09F9"/>
    <w:rsid w:val="003A0A31"/>
    <w:rsid w:val="003A0BD1"/>
    <w:rsid w:val="003A0EF9"/>
    <w:rsid w:val="003A11CA"/>
    <w:rsid w:val="003A151C"/>
    <w:rsid w:val="003A1DFD"/>
    <w:rsid w:val="003A2777"/>
    <w:rsid w:val="003A2C6B"/>
    <w:rsid w:val="003A39CB"/>
    <w:rsid w:val="003A3DE0"/>
    <w:rsid w:val="003A47BD"/>
    <w:rsid w:val="003A5BAD"/>
    <w:rsid w:val="003A618E"/>
    <w:rsid w:val="003A6BE1"/>
    <w:rsid w:val="003A6D41"/>
    <w:rsid w:val="003A734C"/>
    <w:rsid w:val="003A7810"/>
    <w:rsid w:val="003A797A"/>
    <w:rsid w:val="003A7B67"/>
    <w:rsid w:val="003A7B89"/>
    <w:rsid w:val="003A7BFA"/>
    <w:rsid w:val="003B017A"/>
    <w:rsid w:val="003B030B"/>
    <w:rsid w:val="003B03A9"/>
    <w:rsid w:val="003B056C"/>
    <w:rsid w:val="003B0B48"/>
    <w:rsid w:val="003B0D88"/>
    <w:rsid w:val="003B1AC8"/>
    <w:rsid w:val="003B2A52"/>
    <w:rsid w:val="003B2CAA"/>
    <w:rsid w:val="003B3731"/>
    <w:rsid w:val="003B384B"/>
    <w:rsid w:val="003B3F79"/>
    <w:rsid w:val="003B431C"/>
    <w:rsid w:val="003B4677"/>
    <w:rsid w:val="003B47CC"/>
    <w:rsid w:val="003B4BD7"/>
    <w:rsid w:val="003B5172"/>
    <w:rsid w:val="003B5B97"/>
    <w:rsid w:val="003B6610"/>
    <w:rsid w:val="003B6B22"/>
    <w:rsid w:val="003B6DDF"/>
    <w:rsid w:val="003B6F7D"/>
    <w:rsid w:val="003B7350"/>
    <w:rsid w:val="003B758C"/>
    <w:rsid w:val="003B7621"/>
    <w:rsid w:val="003B77F1"/>
    <w:rsid w:val="003B8670"/>
    <w:rsid w:val="003C0915"/>
    <w:rsid w:val="003C0A7E"/>
    <w:rsid w:val="003C0B96"/>
    <w:rsid w:val="003C14F5"/>
    <w:rsid w:val="003C1796"/>
    <w:rsid w:val="003C1A85"/>
    <w:rsid w:val="003C1E70"/>
    <w:rsid w:val="003C2000"/>
    <w:rsid w:val="003C38B0"/>
    <w:rsid w:val="003C3F36"/>
    <w:rsid w:val="003C42A2"/>
    <w:rsid w:val="003C48DF"/>
    <w:rsid w:val="003C4C55"/>
    <w:rsid w:val="003C52C9"/>
    <w:rsid w:val="003C61CF"/>
    <w:rsid w:val="003C6CF7"/>
    <w:rsid w:val="003D0949"/>
    <w:rsid w:val="003D11B0"/>
    <w:rsid w:val="003D1536"/>
    <w:rsid w:val="003D2CD6"/>
    <w:rsid w:val="003D313B"/>
    <w:rsid w:val="003D3336"/>
    <w:rsid w:val="003D3770"/>
    <w:rsid w:val="003D37C6"/>
    <w:rsid w:val="003D381D"/>
    <w:rsid w:val="003D386E"/>
    <w:rsid w:val="003D3D17"/>
    <w:rsid w:val="003D3D28"/>
    <w:rsid w:val="003D41A1"/>
    <w:rsid w:val="003D4562"/>
    <w:rsid w:val="003D4583"/>
    <w:rsid w:val="003D45EA"/>
    <w:rsid w:val="003D54CB"/>
    <w:rsid w:val="003D60D7"/>
    <w:rsid w:val="003D630E"/>
    <w:rsid w:val="003D6499"/>
    <w:rsid w:val="003D6834"/>
    <w:rsid w:val="003D727F"/>
    <w:rsid w:val="003D766A"/>
    <w:rsid w:val="003E016E"/>
    <w:rsid w:val="003E0306"/>
    <w:rsid w:val="003E0944"/>
    <w:rsid w:val="003E2AF8"/>
    <w:rsid w:val="003E3B9B"/>
    <w:rsid w:val="003E3C9D"/>
    <w:rsid w:val="003E3F42"/>
    <w:rsid w:val="003E42C8"/>
    <w:rsid w:val="003E451E"/>
    <w:rsid w:val="003E4D27"/>
    <w:rsid w:val="003E5960"/>
    <w:rsid w:val="003E60D8"/>
    <w:rsid w:val="003E616A"/>
    <w:rsid w:val="003E685C"/>
    <w:rsid w:val="003E691E"/>
    <w:rsid w:val="003E6A19"/>
    <w:rsid w:val="003E712A"/>
    <w:rsid w:val="003E7157"/>
    <w:rsid w:val="003E7209"/>
    <w:rsid w:val="003E7914"/>
    <w:rsid w:val="003E8258"/>
    <w:rsid w:val="003F0410"/>
    <w:rsid w:val="003F1087"/>
    <w:rsid w:val="003F183A"/>
    <w:rsid w:val="003F1C79"/>
    <w:rsid w:val="003F2251"/>
    <w:rsid w:val="003F22E6"/>
    <w:rsid w:val="003F2915"/>
    <w:rsid w:val="003F2C77"/>
    <w:rsid w:val="003F3497"/>
    <w:rsid w:val="003F3584"/>
    <w:rsid w:val="003F4CB1"/>
    <w:rsid w:val="003F4D2B"/>
    <w:rsid w:val="003F5026"/>
    <w:rsid w:val="003F559F"/>
    <w:rsid w:val="003F55BE"/>
    <w:rsid w:val="003F6266"/>
    <w:rsid w:val="003F6362"/>
    <w:rsid w:val="003F695F"/>
    <w:rsid w:val="003F6DE2"/>
    <w:rsid w:val="003F735B"/>
    <w:rsid w:val="003F7C16"/>
    <w:rsid w:val="003F7EAE"/>
    <w:rsid w:val="003F7FD4"/>
    <w:rsid w:val="004006AC"/>
    <w:rsid w:val="00401E5B"/>
    <w:rsid w:val="00401EEA"/>
    <w:rsid w:val="00403190"/>
    <w:rsid w:val="004034DE"/>
    <w:rsid w:val="00403EA8"/>
    <w:rsid w:val="00403FB5"/>
    <w:rsid w:val="004041E4"/>
    <w:rsid w:val="004044E2"/>
    <w:rsid w:val="00404CBA"/>
    <w:rsid w:val="0040547F"/>
    <w:rsid w:val="00406037"/>
    <w:rsid w:val="00406931"/>
    <w:rsid w:val="00406E1D"/>
    <w:rsid w:val="00407661"/>
    <w:rsid w:val="00407B67"/>
    <w:rsid w:val="004100A6"/>
    <w:rsid w:val="004104CA"/>
    <w:rsid w:val="00410B9E"/>
    <w:rsid w:val="00411110"/>
    <w:rsid w:val="0041196A"/>
    <w:rsid w:val="00413BB8"/>
    <w:rsid w:val="00413FC6"/>
    <w:rsid w:val="00414298"/>
    <w:rsid w:val="004142B5"/>
    <w:rsid w:val="00416B3B"/>
    <w:rsid w:val="00416ED2"/>
    <w:rsid w:val="00416FCF"/>
    <w:rsid w:val="004173A5"/>
    <w:rsid w:val="00417C2F"/>
    <w:rsid w:val="0042025D"/>
    <w:rsid w:val="004203D5"/>
    <w:rsid w:val="0042054C"/>
    <w:rsid w:val="0042068D"/>
    <w:rsid w:val="00420E71"/>
    <w:rsid w:val="00420F49"/>
    <w:rsid w:val="004211A3"/>
    <w:rsid w:val="00421860"/>
    <w:rsid w:val="004218BC"/>
    <w:rsid w:val="00422227"/>
    <w:rsid w:val="00422D19"/>
    <w:rsid w:val="00422F40"/>
    <w:rsid w:val="00422FE1"/>
    <w:rsid w:val="00423180"/>
    <w:rsid w:val="004238B5"/>
    <w:rsid w:val="00423937"/>
    <w:rsid w:val="00423C48"/>
    <w:rsid w:val="00424621"/>
    <w:rsid w:val="004246B4"/>
    <w:rsid w:val="00424776"/>
    <w:rsid w:val="00424C75"/>
    <w:rsid w:val="00425883"/>
    <w:rsid w:val="00425D80"/>
    <w:rsid w:val="00425FFC"/>
    <w:rsid w:val="00426250"/>
    <w:rsid w:val="00426336"/>
    <w:rsid w:val="00427212"/>
    <w:rsid w:val="0042780D"/>
    <w:rsid w:val="00427B9F"/>
    <w:rsid w:val="00427D7D"/>
    <w:rsid w:val="00430180"/>
    <w:rsid w:val="00430266"/>
    <w:rsid w:val="004306A7"/>
    <w:rsid w:val="004307F9"/>
    <w:rsid w:val="00431651"/>
    <w:rsid w:val="00431A27"/>
    <w:rsid w:val="004320EC"/>
    <w:rsid w:val="00432517"/>
    <w:rsid w:val="0043294D"/>
    <w:rsid w:val="00432967"/>
    <w:rsid w:val="00432A69"/>
    <w:rsid w:val="00432FB6"/>
    <w:rsid w:val="00433841"/>
    <w:rsid w:val="00434E21"/>
    <w:rsid w:val="00435A94"/>
    <w:rsid w:val="00435C52"/>
    <w:rsid w:val="00435DE8"/>
    <w:rsid w:val="0043632E"/>
    <w:rsid w:val="00436764"/>
    <w:rsid w:val="00437218"/>
    <w:rsid w:val="00440857"/>
    <w:rsid w:val="00440963"/>
    <w:rsid w:val="00440B60"/>
    <w:rsid w:val="004411E4"/>
    <w:rsid w:val="00441453"/>
    <w:rsid w:val="004416E5"/>
    <w:rsid w:val="004422C5"/>
    <w:rsid w:val="004422D3"/>
    <w:rsid w:val="004422FE"/>
    <w:rsid w:val="004425BE"/>
    <w:rsid w:val="00442E24"/>
    <w:rsid w:val="004435E9"/>
    <w:rsid w:val="00444153"/>
    <w:rsid w:val="00444D6D"/>
    <w:rsid w:val="00445B54"/>
    <w:rsid w:val="00445BF9"/>
    <w:rsid w:val="004460CA"/>
    <w:rsid w:val="004463C5"/>
    <w:rsid w:val="00446CB6"/>
    <w:rsid w:val="00447A7E"/>
    <w:rsid w:val="00447A9D"/>
    <w:rsid w:val="00447DE9"/>
    <w:rsid w:val="00447F83"/>
    <w:rsid w:val="00450075"/>
    <w:rsid w:val="0045063C"/>
    <w:rsid w:val="00450F53"/>
    <w:rsid w:val="00451654"/>
    <w:rsid w:val="0045193D"/>
    <w:rsid w:val="004532BF"/>
    <w:rsid w:val="004539AE"/>
    <w:rsid w:val="00453AA3"/>
    <w:rsid w:val="00453CA7"/>
    <w:rsid w:val="00454227"/>
    <w:rsid w:val="00454451"/>
    <w:rsid w:val="00454587"/>
    <w:rsid w:val="00454EA3"/>
    <w:rsid w:val="00455C5F"/>
    <w:rsid w:val="0045617E"/>
    <w:rsid w:val="004561D1"/>
    <w:rsid w:val="0045660C"/>
    <w:rsid w:val="004569A2"/>
    <w:rsid w:val="0045782C"/>
    <w:rsid w:val="004578F3"/>
    <w:rsid w:val="00457A87"/>
    <w:rsid w:val="00460A49"/>
    <w:rsid w:val="00460B24"/>
    <w:rsid w:val="00460F38"/>
    <w:rsid w:val="00461029"/>
    <w:rsid w:val="00461F4A"/>
    <w:rsid w:val="004627F8"/>
    <w:rsid w:val="00462A30"/>
    <w:rsid w:val="004647C4"/>
    <w:rsid w:val="00464A0B"/>
    <w:rsid w:val="00465595"/>
    <w:rsid w:val="00465B50"/>
    <w:rsid w:val="00465E68"/>
    <w:rsid w:val="004661CF"/>
    <w:rsid w:val="00466787"/>
    <w:rsid w:val="00466A79"/>
    <w:rsid w:val="00466F00"/>
    <w:rsid w:val="00466F04"/>
    <w:rsid w:val="00467DF9"/>
    <w:rsid w:val="004701B9"/>
    <w:rsid w:val="0047076D"/>
    <w:rsid w:val="00470971"/>
    <w:rsid w:val="00470B99"/>
    <w:rsid w:val="00470CAD"/>
    <w:rsid w:val="00471540"/>
    <w:rsid w:val="0047155A"/>
    <w:rsid w:val="004717D3"/>
    <w:rsid w:val="00471813"/>
    <w:rsid w:val="00472121"/>
    <w:rsid w:val="00472486"/>
    <w:rsid w:val="00472855"/>
    <w:rsid w:val="00472903"/>
    <w:rsid w:val="00472E9B"/>
    <w:rsid w:val="00473548"/>
    <w:rsid w:val="00473576"/>
    <w:rsid w:val="004736C5"/>
    <w:rsid w:val="0047388D"/>
    <w:rsid w:val="0047650E"/>
    <w:rsid w:val="004765D2"/>
    <w:rsid w:val="00476812"/>
    <w:rsid w:val="00476A58"/>
    <w:rsid w:val="00476DB6"/>
    <w:rsid w:val="00477516"/>
    <w:rsid w:val="0047778C"/>
    <w:rsid w:val="00480189"/>
    <w:rsid w:val="00480821"/>
    <w:rsid w:val="00480C97"/>
    <w:rsid w:val="00481278"/>
    <w:rsid w:val="004818CC"/>
    <w:rsid w:val="0048195C"/>
    <w:rsid w:val="00481F14"/>
    <w:rsid w:val="004826F3"/>
    <w:rsid w:val="00482729"/>
    <w:rsid w:val="0048308B"/>
    <w:rsid w:val="004847AB"/>
    <w:rsid w:val="004849F7"/>
    <w:rsid w:val="00484E28"/>
    <w:rsid w:val="004852AD"/>
    <w:rsid w:val="00485512"/>
    <w:rsid w:val="0048562D"/>
    <w:rsid w:val="00485CD8"/>
    <w:rsid w:val="00485D97"/>
    <w:rsid w:val="004872F6"/>
    <w:rsid w:val="004905CD"/>
    <w:rsid w:val="00491061"/>
    <w:rsid w:val="00491777"/>
    <w:rsid w:val="00491F04"/>
    <w:rsid w:val="00492019"/>
    <w:rsid w:val="004927C6"/>
    <w:rsid w:val="00492D61"/>
    <w:rsid w:val="0049323B"/>
    <w:rsid w:val="0049340A"/>
    <w:rsid w:val="00493534"/>
    <w:rsid w:val="004935AA"/>
    <w:rsid w:val="004940CE"/>
    <w:rsid w:val="004941E5"/>
    <w:rsid w:val="00494509"/>
    <w:rsid w:val="00494800"/>
    <w:rsid w:val="00494A57"/>
    <w:rsid w:val="00494BBF"/>
    <w:rsid w:val="00494C6F"/>
    <w:rsid w:val="00494F0B"/>
    <w:rsid w:val="00494F76"/>
    <w:rsid w:val="00495692"/>
    <w:rsid w:val="00496410"/>
    <w:rsid w:val="00496534"/>
    <w:rsid w:val="00497B68"/>
    <w:rsid w:val="004A0138"/>
    <w:rsid w:val="004A02EE"/>
    <w:rsid w:val="004A03C0"/>
    <w:rsid w:val="004A069B"/>
    <w:rsid w:val="004A076F"/>
    <w:rsid w:val="004A07CB"/>
    <w:rsid w:val="004A18B6"/>
    <w:rsid w:val="004A1F76"/>
    <w:rsid w:val="004A200C"/>
    <w:rsid w:val="004A21B5"/>
    <w:rsid w:val="004A2B15"/>
    <w:rsid w:val="004A2C6B"/>
    <w:rsid w:val="004A328F"/>
    <w:rsid w:val="004A44FA"/>
    <w:rsid w:val="004A498F"/>
    <w:rsid w:val="004A49C4"/>
    <w:rsid w:val="004A4C58"/>
    <w:rsid w:val="004A4DD7"/>
    <w:rsid w:val="004A592D"/>
    <w:rsid w:val="004A5BF9"/>
    <w:rsid w:val="004A5D9C"/>
    <w:rsid w:val="004A64AE"/>
    <w:rsid w:val="004A65EA"/>
    <w:rsid w:val="004A6F0A"/>
    <w:rsid w:val="004A7CE3"/>
    <w:rsid w:val="004A7D03"/>
    <w:rsid w:val="004B0EF7"/>
    <w:rsid w:val="004B1348"/>
    <w:rsid w:val="004B13B9"/>
    <w:rsid w:val="004B172F"/>
    <w:rsid w:val="004B17AD"/>
    <w:rsid w:val="004B1C3A"/>
    <w:rsid w:val="004B1FEE"/>
    <w:rsid w:val="004B2071"/>
    <w:rsid w:val="004B2505"/>
    <w:rsid w:val="004B2F9B"/>
    <w:rsid w:val="004B3157"/>
    <w:rsid w:val="004B3383"/>
    <w:rsid w:val="004B3494"/>
    <w:rsid w:val="004B36DC"/>
    <w:rsid w:val="004B389A"/>
    <w:rsid w:val="004B3AA1"/>
    <w:rsid w:val="004B3BF7"/>
    <w:rsid w:val="004B487B"/>
    <w:rsid w:val="004B4A91"/>
    <w:rsid w:val="004B5506"/>
    <w:rsid w:val="004B5CC5"/>
    <w:rsid w:val="004B5FD6"/>
    <w:rsid w:val="004B64D3"/>
    <w:rsid w:val="004B684F"/>
    <w:rsid w:val="004B687A"/>
    <w:rsid w:val="004B6BB0"/>
    <w:rsid w:val="004B6E23"/>
    <w:rsid w:val="004B7135"/>
    <w:rsid w:val="004B7330"/>
    <w:rsid w:val="004B74EE"/>
    <w:rsid w:val="004B7AEB"/>
    <w:rsid w:val="004C00F4"/>
    <w:rsid w:val="004C06B4"/>
    <w:rsid w:val="004C1D63"/>
    <w:rsid w:val="004C214E"/>
    <w:rsid w:val="004C2CF1"/>
    <w:rsid w:val="004C311D"/>
    <w:rsid w:val="004C3814"/>
    <w:rsid w:val="004C3A3E"/>
    <w:rsid w:val="004C3E45"/>
    <w:rsid w:val="004C5F82"/>
    <w:rsid w:val="004C6785"/>
    <w:rsid w:val="004C6D5A"/>
    <w:rsid w:val="004C75FA"/>
    <w:rsid w:val="004D0703"/>
    <w:rsid w:val="004D0923"/>
    <w:rsid w:val="004D198C"/>
    <w:rsid w:val="004D1F00"/>
    <w:rsid w:val="004D28E8"/>
    <w:rsid w:val="004D2A8E"/>
    <w:rsid w:val="004D2E50"/>
    <w:rsid w:val="004D3285"/>
    <w:rsid w:val="004D4B77"/>
    <w:rsid w:val="004D595F"/>
    <w:rsid w:val="004D657B"/>
    <w:rsid w:val="004D6902"/>
    <w:rsid w:val="004D69AA"/>
    <w:rsid w:val="004D73E3"/>
    <w:rsid w:val="004D7A49"/>
    <w:rsid w:val="004E10C8"/>
    <w:rsid w:val="004E140A"/>
    <w:rsid w:val="004E1C29"/>
    <w:rsid w:val="004E29BD"/>
    <w:rsid w:val="004E2A23"/>
    <w:rsid w:val="004E2FA4"/>
    <w:rsid w:val="004E38FF"/>
    <w:rsid w:val="004E3C38"/>
    <w:rsid w:val="004E3E0C"/>
    <w:rsid w:val="004E4A2A"/>
    <w:rsid w:val="004E5906"/>
    <w:rsid w:val="004E5E0C"/>
    <w:rsid w:val="004E6396"/>
    <w:rsid w:val="004E6B8B"/>
    <w:rsid w:val="004E6DB9"/>
    <w:rsid w:val="004E7AA5"/>
    <w:rsid w:val="004E7F7B"/>
    <w:rsid w:val="004F009F"/>
    <w:rsid w:val="004F02A3"/>
    <w:rsid w:val="004F0AB2"/>
    <w:rsid w:val="004F0E52"/>
    <w:rsid w:val="004F146E"/>
    <w:rsid w:val="004F18BB"/>
    <w:rsid w:val="004F18FA"/>
    <w:rsid w:val="004F1B9C"/>
    <w:rsid w:val="004F20B0"/>
    <w:rsid w:val="004F22A4"/>
    <w:rsid w:val="004F24EC"/>
    <w:rsid w:val="004F2A6C"/>
    <w:rsid w:val="004F2ECE"/>
    <w:rsid w:val="004F3615"/>
    <w:rsid w:val="004F3A2D"/>
    <w:rsid w:val="004F3E9C"/>
    <w:rsid w:val="004F4614"/>
    <w:rsid w:val="004F4A9A"/>
    <w:rsid w:val="004F5488"/>
    <w:rsid w:val="004F5653"/>
    <w:rsid w:val="004F5C69"/>
    <w:rsid w:val="004F6CF1"/>
    <w:rsid w:val="004F7345"/>
    <w:rsid w:val="005002F1"/>
    <w:rsid w:val="0050031E"/>
    <w:rsid w:val="00500E10"/>
    <w:rsid w:val="00501296"/>
    <w:rsid w:val="00501866"/>
    <w:rsid w:val="005026B6"/>
    <w:rsid w:val="00502DA4"/>
    <w:rsid w:val="00502FDA"/>
    <w:rsid w:val="005031AD"/>
    <w:rsid w:val="0050389F"/>
    <w:rsid w:val="0050518F"/>
    <w:rsid w:val="00505BD7"/>
    <w:rsid w:val="00505C4D"/>
    <w:rsid w:val="0050630B"/>
    <w:rsid w:val="0050664C"/>
    <w:rsid w:val="00506AF4"/>
    <w:rsid w:val="00506B42"/>
    <w:rsid w:val="00507EB3"/>
    <w:rsid w:val="005102EB"/>
    <w:rsid w:val="005107E9"/>
    <w:rsid w:val="0051081B"/>
    <w:rsid w:val="00510881"/>
    <w:rsid w:val="005110FC"/>
    <w:rsid w:val="00511F22"/>
    <w:rsid w:val="005123AA"/>
    <w:rsid w:val="005127FB"/>
    <w:rsid w:val="00512C00"/>
    <w:rsid w:val="00512F6E"/>
    <w:rsid w:val="00512FD6"/>
    <w:rsid w:val="00513093"/>
    <w:rsid w:val="005134E8"/>
    <w:rsid w:val="00513581"/>
    <w:rsid w:val="005136BD"/>
    <w:rsid w:val="00514C92"/>
    <w:rsid w:val="00514E29"/>
    <w:rsid w:val="0051593E"/>
    <w:rsid w:val="00516260"/>
    <w:rsid w:val="0051657B"/>
    <w:rsid w:val="00516686"/>
    <w:rsid w:val="00516F47"/>
    <w:rsid w:val="0051720F"/>
    <w:rsid w:val="00517654"/>
    <w:rsid w:val="00517940"/>
    <w:rsid w:val="00520275"/>
    <w:rsid w:val="005207EB"/>
    <w:rsid w:val="005209BA"/>
    <w:rsid w:val="0052166B"/>
    <w:rsid w:val="00522287"/>
    <w:rsid w:val="00522A2B"/>
    <w:rsid w:val="0052334F"/>
    <w:rsid w:val="00523604"/>
    <w:rsid w:val="00523616"/>
    <w:rsid w:val="00524253"/>
    <w:rsid w:val="0052475D"/>
    <w:rsid w:val="005252E0"/>
    <w:rsid w:val="0052536E"/>
    <w:rsid w:val="005253D5"/>
    <w:rsid w:val="00525A04"/>
    <w:rsid w:val="00526032"/>
    <w:rsid w:val="00526DE4"/>
    <w:rsid w:val="00527393"/>
    <w:rsid w:val="005279C8"/>
    <w:rsid w:val="00527BA5"/>
    <w:rsid w:val="005309AD"/>
    <w:rsid w:val="00531517"/>
    <w:rsid w:val="0053195A"/>
    <w:rsid w:val="00531B6B"/>
    <w:rsid w:val="00531BD9"/>
    <w:rsid w:val="00532E0C"/>
    <w:rsid w:val="00532E83"/>
    <w:rsid w:val="0053320C"/>
    <w:rsid w:val="005337B0"/>
    <w:rsid w:val="00533C9E"/>
    <w:rsid w:val="00533F30"/>
    <w:rsid w:val="00534263"/>
    <w:rsid w:val="005347C1"/>
    <w:rsid w:val="0053512C"/>
    <w:rsid w:val="00535385"/>
    <w:rsid w:val="005353A9"/>
    <w:rsid w:val="005357D9"/>
    <w:rsid w:val="00535D86"/>
    <w:rsid w:val="00535E3A"/>
    <w:rsid w:val="00537567"/>
    <w:rsid w:val="00537D61"/>
    <w:rsid w:val="00541A54"/>
    <w:rsid w:val="00541FB0"/>
    <w:rsid w:val="005427D7"/>
    <w:rsid w:val="005427F0"/>
    <w:rsid w:val="00542FF4"/>
    <w:rsid w:val="00543529"/>
    <w:rsid w:val="00543811"/>
    <w:rsid w:val="00543919"/>
    <w:rsid w:val="00543CEE"/>
    <w:rsid w:val="00543F5A"/>
    <w:rsid w:val="00544192"/>
    <w:rsid w:val="00544710"/>
    <w:rsid w:val="00544934"/>
    <w:rsid w:val="00544AD5"/>
    <w:rsid w:val="00544E8C"/>
    <w:rsid w:val="005451A3"/>
    <w:rsid w:val="0054527F"/>
    <w:rsid w:val="005455DA"/>
    <w:rsid w:val="005457FA"/>
    <w:rsid w:val="00546159"/>
    <w:rsid w:val="005467C8"/>
    <w:rsid w:val="005500EF"/>
    <w:rsid w:val="0055021D"/>
    <w:rsid w:val="005514E7"/>
    <w:rsid w:val="00551872"/>
    <w:rsid w:val="00551E38"/>
    <w:rsid w:val="00552D42"/>
    <w:rsid w:val="00553336"/>
    <w:rsid w:val="00553404"/>
    <w:rsid w:val="005535E3"/>
    <w:rsid w:val="0055390C"/>
    <w:rsid w:val="00553AA5"/>
    <w:rsid w:val="00553AA6"/>
    <w:rsid w:val="00554260"/>
    <w:rsid w:val="0055445C"/>
    <w:rsid w:val="00554C4C"/>
    <w:rsid w:val="00554FEC"/>
    <w:rsid w:val="00555C8F"/>
    <w:rsid w:val="005564A5"/>
    <w:rsid w:val="00556560"/>
    <w:rsid w:val="00556737"/>
    <w:rsid w:val="00556942"/>
    <w:rsid w:val="00556A72"/>
    <w:rsid w:val="00556A96"/>
    <w:rsid w:val="00557260"/>
    <w:rsid w:val="005572E3"/>
    <w:rsid w:val="0055772F"/>
    <w:rsid w:val="00557F2E"/>
    <w:rsid w:val="005601CB"/>
    <w:rsid w:val="005605DB"/>
    <w:rsid w:val="00560F09"/>
    <w:rsid w:val="0056171E"/>
    <w:rsid w:val="005617FC"/>
    <w:rsid w:val="0056180B"/>
    <w:rsid w:val="00562D98"/>
    <w:rsid w:val="005635AA"/>
    <w:rsid w:val="00563630"/>
    <w:rsid w:val="005636BD"/>
    <w:rsid w:val="00563752"/>
    <w:rsid w:val="00563ADA"/>
    <w:rsid w:val="00564639"/>
    <w:rsid w:val="00564963"/>
    <w:rsid w:val="005665B5"/>
    <w:rsid w:val="00566FEF"/>
    <w:rsid w:val="00567CCE"/>
    <w:rsid w:val="00567F70"/>
    <w:rsid w:val="00570832"/>
    <w:rsid w:val="00570B25"/>
    <w:rsid w:val="00571A51"/>
    <w:rsid w:val="00571A89"/>
    <w:rsid w:val="00572ACE"/>
    <w:rsid w:val="00572B3D"/>
    <w:rsid w:val="0057375E"/>
    <w:rsid w:val="00574A78"/>
    <w:rsid w:val="00574BD6"/>
    <w:rsid w:val="00574E41"/>
    <w:rsid w:val="00574ED5"/>
    <w:rsid w:val="00574EE4"/>
    <w:rsid w:val="00575AB4"/>
    <w:rsid w:val="00575F44"/>
    <w:rsid w:val="005763A5"/>
    <w:rsid w:val="00576EE7"/>
    <w:rsid w:val="005770F5"/>
    <w:rsid w:val="00580996"/>
    <w:rsid w:val="00580CF4"/>
    <w:rsid w:val="00581B89"/>
    <w:rsid w:val="00581BC4"/>
    <w:rsid w:val="00582C0C"/>
    <w:rsid w:val="00583190"/>
    <w:rsid w:val="005836EB"/>
    <w:rsid w:val="005837EE"/>
    <w:rsid w:val="005838B1"/>
    <w:rsid w:val="00583D70"/>
    <w:rsid w:val="00583F41"/>
    <w:rsid w:val="00586B96"/>
    <w:rsid w:val="00587373"/>
    <w:rsid w:val="005874DA"/>
    <w:rsid w:val="00587843"/>
    <w:rsid w:val="00587F38"/>
    <w:rsid w:val="00587FBF"/>
    <w:rsid w:val="00590DCA"/>
    <w:rsid w:val="00590E08"/>
    <w:rsid w:val="0059128F"/>
    <w:rsid w:val="005919CC"/>
    <w:rsid w:val="00591CF0"/>
    <w:rsid w:val="00591E72"/>
    <w:rsid w:val="00592849"/>
    <w:rsid w:val="00592DE3"/>
    <w:rsid w:val="005932C2"/>
    <w:rsid w:val="00593899"/>
    <w:rsid w:val="0059397A"/>
    <w:rsid w:val="005939D2"/>
    <w:rsid w:val="00594099"/>
    <w:rsid w:val="00594314"/>
    <w:rsid w:val="005945B0"/>
    <w:rsid w:val="00594B11"/>
    <w:rsid w:val="0059673B"/>
    <w:rsid w:val="00596ABC"/>
    <w:rsid w:val="00596B0D"/>
    <w:rsid w:val="00597122"/>
    <w:rsid w:val="00597443"/>
    <w:rsid w:val="00597523"/>
    <w:rsid w:val="00597603"/>
    <w:rsid w:val="00597D1D"/>
    <w:rsid w:val="005A0692"/>
    <w:rsid w:val="005A1065"/>
    <w:rsid w:val="005A1DF3"/>
    <w:rsid w:val="005A1F35"/>
    <w:rsid w:val="005A269B"/>
    <w:rsid w:val="005A2D59"/>
    <w:rsid w:val="005A3769"/>
    <w:rsid w:val="005A37BA"/>
    <w:rsid w:val="005A4306"/>
    <w:rsid w:val="005A4808"/>
    <w:rsid w:val="005A4EFC"/>
    <w:rsid w:val="005A5281"/>
    <w:rsid w:val="005A52BF"/>
    <w:rsid w:val="005A56CC"/>
    <w:rsid w:val="005A5712"/>
    <w:rsid w:val="005A5DCA"/>
    <w:rsid w:val="005A5FDE"/>
    <w:rsid w:val="005A6A72"/>
    <w:rsid w:val="005A6BDD"/>
    <w:rsid w:val="005A73E5"/>
    <w:rsid w:val="005A74F5"/>
    <w:rsid w:val="005A7B2F"/>
    <w:rsid w:val="005A7D3C"/>
    <w:rsid w:val="005B043C"/>
    <w:rsid w:val="005B07E1"/>
    <w:rsid w:val="005B1623"/>
    <w:rsid w:val="005B1C71"/>
    <w:rsid w:val="005B1D12"/>
    <w:rsid w:val="005B1D72"/>
    <w:rsid w:val="005B2417"/>
    <w:rsid w:val="005B25A3"/>
    <w:rsid w:val="005B270E"/>
    <w:rsid w:val="005B2966"/>
    <w:rsid w:val="005B2992"/>
    <w:rsid w:val="005B29C6"/>
    <w:rsid w:val="005B31A6"/>
    <w:rsid w:val="005B423A"/>
    <w:rsid w:val="005B47A0"/>
    <w:rsid w:val="005B4908"/>
    <w:rsid w:val="005B5E40"/>
    <w:rsid w:val="005B63C7"/>
    <w:rsid w:val="005B646C"/>
    <w:rsid w:val="005B666A"/>
    <w:rsid w:val="005B66B3"/>
    <w:rsid w:val="005B6FD8"/>
    <w:rsid w:val="005B7240"/>
    <w:rsid w:val="005B74AC"/>
    <w:rsid w:val="005B77E1"/>
    <w:rsid w:val="005C0187"/>
    <w:rsid w:val="005C01BB"/>
    <w:rsid w:val="005C2352"/>
    <w:rsid w:val="005C30B8"/>
    <w:rsid w:val="005C39E6"/>
    <w:rsid w:val="005C4052"/>
    <w:rsid w:val="005C42F5"/>
    <w:rsid w:val="005C4505"/>
    <w:rsid w:val="005C480C"/>
    <w:rsid w:val="005C4A60"/>
    <w:rsid w:val="005C4E55"/>
    <w:rsid w:val="005C531C"/>
    <w:rsid w:val="005C56DE"/>
    <w:rsid w:val="005C5B4D"/>
    <w:rsid w:val="005C66E4"/>
    <w:rsid w:val="005C6E66"/>
    <w:rsid w:val="005C70E0"/>
    <w:rsid w:val="005D0BD6"/>
    <w:rsid w:val="005D108B"/>
    <w:rsid w:val="005D17C2"/>
    <w:rsid w:val="005D1AED"/>
    <w:rsid w:val="005D2033"/>
    <w:rsid w:val="005D28AD"/>
    <w:rsid w:val="005D2E88"/>
    <w:rsid w:val="005D315E"/>
    <w:rsid w:val="005D3A2C"/>
    <w:rsid w:val="005D3C78"/>
    <w:rsid w:val="005D3E08"/>
    <w:rsid w:val="005D494B"/>
    <w:rsid w:val="005D581C"/>
    <w:rsid w:val="005D5BC4"/>
    <w:rsid w:val="005D6001"/>
    <w:rsid w:val="005D65EA"/>
    <w:rsid w:val="005D6948"/>
    <w:rsid w:val="005D75C7"/>
    <w:rsid w:val="005D7BE8"/>
    <w:rsid w:val="005D7FDC"/>
    <w:rsid w:val="005E02E1"/>
    <w:rsid w:val="005E03D2"/>
    <w:rsid w:val="005E0687"/>
    <w:rsid w:val="005E10B9"/>
    <w:rsid w:val="005E17CA"/>
    <w:rsid w:val="005E1B03"/>
    <w:rsid w:val="005E1DBF"/>
    <w:rsid w:val="005E2C54"/>
    <w:rsid w:val="005E39DE"/>
    <w:rsid w:val="005E3C6F"/>
    <w:rsid w:val="005E3EF8"/>
    <w:rsid w:val="005E3F14"/>
    <w:rsid w:val="005E46D9"/>
    <w:rsid w:val="005E46E6"/>
    <w:rsid w:val="005E474F"/>
    <w:rsid w:val="005E4817"/>
    <w:rsid w:val="005E523A"/>
    <w:rsid w:val="005E5EF4"/>
    <w:rsid w:val="005E60C4"/>
    <w:rsid w:val="005E6823"/>
    <w:rsid w:val="005E7557"/>
    <w:rsid w:val="005E7D25"/>
    <w:rsid w:val="005F0ED6"/>
    <w:rsid w:val="005F16CE"/>
    <w:rsid w:val="005F1C71"/>
    <w:rsid w:val="005F2255"/>
    <w:rsid w:val="005F2A36"/>
    <w:rsid w:val="005F2D24"/>
    <w:rsid w:val="005F2D69"/>
    <w:rsid w:val="005F31DB"/>
    <w:rsid w:val="005F385B"/>
    <w:rsid w:val="005F3936"/>
    <w:rsid w:val="005F4AEA"/>
    <w:rsid w:val="005F5028"/>
    <w:rsid w:val="005F52CB"/>
    <w:rsid w:val="005F57D8"/>
    <w:rsid w:val="005F6439"/>
    <w:rsid w:val="005F65A1"/>
    <w:rsid w:val="005F66C6"/>
    <w:rsid w:val="005F68D8"/>
    <w:rsid w:val="005F6B9A"/>
    <w:rsid w:val="005F6E44"/>
    <w:rsid w:val="005F7340"/>
    <w:rsid w:val="00600EA6"/>
    <w:rsid w:val="0060126B"/>
    <w:rsid w:val="00601CD6"/>
    <w:rsid w:val="00601DC1"/>
    <w:rsid w:val="00601DEA"/>
    <w:rsid w:val="00602465"/>
    <w:rsid w:val="00602725"/>
    <w:rsid w:val="0060281B"/>
    <w:rsid w:val="00603009"/>
    <w:rsid w:val="00603AA3"/>
    <w:rsid w:val="00603BCB"/>
    <w:rsid w:val="00603C4B"/>
    <w:rsid w:val="00604038"/>
    <w:rsid w:val="00604600"/>
    <w:rsid w:val="00604611"/>
    <w:rsid w:val="006051D0"/>
    <w:rsid w:val="00605255"/>
    <w:rsid w:val="006053F0"/>
    <w:rsid w:val="00605988"/>
    <w:rsid w:val="00605CEA"/>
    <w:rsid w:val="00605EBA"/>
    <w:rsid w:val="00605F0F"/>
    <w:rsid w:val="00606154"/>
    <w:rsid w:val="0060691C"/>
    <w:rsid w:val="00607929"/>
    <w:rsid w:val="00607979"/>
    <w:rsid w:val="00607C6A"/>
    <w:rsid w:val="00607F38"/>
    <w:rsid w:val="0061099F"/>
    <w:rsid w:val="00610C56"/>
    <w:rsid w:val="006112B3"/>
    <w:rsid w:val="00611543"/>
    <w:rsid w:val="006119F3"/>
    <w:rsid w:val="00611D35"/>
    <w:rsid w:val="00611F0F"/>
    <w:rsid w:val="00612361"/>
    <w:rsid w:val="00612880"/>
    <w:rsid w:val="0061381E"/>
    <w:rsid w:val="00613FC4"/>
    <w:rsid w:val="0061441A"/>
    <w:rsid w:val="0061452F"/>
    <w:rsid w:val="00614B4C"/>
    <w:rsid w:val="00614CDD"/>
    <w:rsid w:val="006150A3"/>
    <w:rsid w:val="006151B0"/>
    <w:rsid w:val="006155FA"/>
    <w:rsid w:val="006168A8"/>
    <w:rsid w:val="006169AD"/>
    <w:rsid w:val="00617646"/>
    <w:rsid w:val="00617840"/>
    <w:rsid w:val="00617B49"/>
    <w:rsid w:val="006200C9"/>
    <w:rsid w:val="006206C0"/>
    <w:rsid w:val="0062077A"/>
    <w:rsid w:val="00620E30"/>
    <w:rsid w:val="00621174"/>
    <w:rsid w:val="00621783"/>
    <w:rsid w:val="00621EF5"/>
    <w:rsid w:val="006228AB"/>
    <w:rsid w:val="00622AE8"/>
    <w:rsid w:val="00622FDA"/>
    <w:rsid w:val="00623780"/>
    <w:rsid w:val="00623A07"/>
    <w:rsid w:val="006245E6"/>
    <w:rsid w:val="00624B27"/>
    <w:rsid w:val="006259F7"/>
    <w:rsid w:val="006268D9"/>
    <w:rsid w:val="00626905"/>
    <w:rsid w:val="00626A48"/>
    <w:rsid w:val="006272FE"/>
    <w:rsid w:val="00627A6C"/>
    <w:rsid w:val="0063053C"/>
    <w:rsid w:val="006308E2"/>
    <w:rsid w:val="00630AC3"/>
    <w:rsid w:val="00630B9B"/>
    <w:rsid w:val="00631784"/>
    <w:rsid w:val="006319E9"/>
    <w:rsid w:val="00631B81"/>
    <w:rsid w:val="00631B95"/>
    <w:rsid w:val="00631C1C"/>
    <w:rsid w:val="00632360"/>
    <w:rsid w:val="00632AF1"/>
    <w:rsid w:val="006335AD"/>
    <w:rsid w:val="006339C3"/>
    <w:rsid w:val="0063453C"/>
    <w:rsid w:val="0063488F"/>
    <w:rsid w:val="00634FC7"/>
    <w:rsid w:val="0063594A"/>
    <w:rsid w:val="00635E36"/>
    <w:rsid w:val="00636157"/>
    <w:rsid w:val="0063754F"/>
    <w:rsid w:val="006378D6"/>
    <w:rsid w:val="00637AC9"/>
    <w:rsid w:val="00640123"/>
    <w:rsid w:val="00640318"/>
    <w:rsid w:val="006403DB"/>
    <w:rsid w:val="00640657"/>
    <w:rsid w:val="006417E2"/>
    <w:rsid w:val="00642699"/>
    <w:rsid w:val="0064272A"/>
    <w:rsid w:val="00642EB6"/>
    <w:rsid w:val="006437F8"/>
    <w:rsid w:val="00643905"/>
    <w:rsid w:val="00644CB5"/>
    <w:rsid w:val="00644FD7"/>
    <w:rsid w:val="00645321"/>
    <w:rsid w:val="006453EA"/>
    <w:rsid w:val="00645B63"/>
    <w:rsid w:val="00646AF6"/>
    <w:rsid w:val="00646C8F"/>
    <w:rsid w:val="00647AAC"/>
    <w:rsid w:val="00650FDE"/>
    <w:rsid w:val="00651705"/>
    <w:rsid w:val="006517AB"/>
    <w:rsid w:val="0065185E"/>
    <w:rsid w:val="00651FB4"/>
    <w:rsid w:val="00651FDE"/>
    <w:rsid w:val="006521D7"/>
    <w:rsid w:val="006522F7"/>
    <w:rsid w:val="00652BDB"/>
    <w:rsid w:val="006532D3"/>
    <w:rsid w:val="006536E8"/>
    <w:rsid w:val="00653953"/>
    <w:rsid w:val="0065486E"/>
    <w:rsid w:val="00654C37"/>
    <w:rsid w:val="00655240"/>
    <w:rsid w:val="00655373"/>
    <w:rsid w:val="006556B6"/>
    <w:rsid w:val="006557F1"/>
    <w:rsid w:val="006558D3"/>
    <w:rsid w:val="00656901"/>
    <w:rsid w:val="00656B37"/>
    <w:rsid w:val="006573C0"/>
    <w:rsid w:val="00657B49"/>
    <w:rsid w:val="0066095E"/>
    <w:rsid w:val="00660B55"/>
    <w:rsid w:val="00660DD8"/>
    <w:rsid w:val="0066107D"/>
    <w:rsid w:val="006610C1"/>
    <w:rsid w:val="006615C1"/>
    <w:rsid w:val="00661813"/>
    <w:rsid w:val="00661A24"/>
    <w:rsid w:val="006622B8"/>
    <w:rsid w:val="00663A6B"/>
    <w:rsid w:val="0066479C"/>
    <w:rsid w:val="006647F0"/>
    <w:rsid w:val="0066496F"/>
    <w:rsid w:val="00665390"/>
    <w:rsid w:val="00665C40"/>
    <w:rsid w:val="00665EA0"/>
    <w:rsid w:val="00666141"/>
    <w:rsid w:val="00666907"/>
    <w:rsid w:val="00667414"/>
    <w:rsid w:val="00667AC0"/>
    <w:rsid w:val="00667B4B"/>
    <w:rsid w:val="00667C0B"/>
    <w:rsid w:val="00667C5C"/>
    <w:rsid w:val="00670967"/>
    <w:rsid w:val="00670A37"/>
    <w:rsid w:val="0067106F"/>
    <w:rsid w:val="006712B1"/>
    <w:rsid w:val="006714CA"/>
    <w:rsid w:val="006714FC"/>
    <w:rsid w:val="006716FE"/>
    <w:rsid w:val="00671A23"/>
    <w:rsid w:val="00671DD9"/>
    <w:rsid w:val="006723EB"/>
    <w:rsid w:val="00672B97"/>
    <w:rsid w:val="0067337F"/>
    <w:rsid w:val="00674947"/>
    <w:rsid w:val="00675FDA"/>
    <w:rsid w:val="006760C9"/>
    <w:rsid w:val="00676873"/>
    <w:rsid w:val="00677048"/>
    <w:rsid w:val="0067783A"/>
    <w:rsid w:val="006778E8"/>
    <w:rsid w:val="00677A36"/>
    <w:rsid w:val="00677C16"/>
    <w:rsid w:val="00677CC2"/>
    <w:rsid w:val="0067A85F"/>
    <w:rsid w:val="0068017B"/>
    <w:rsid w:val="00680725"/>
    <w:rsid w:val="00680C19"/>
    <w:rsid w:val="00681712"/>
    <w:rsid w:val="00681830"/>
    <w:rsid w:val="006819BC"/>
    <w:rsid w:val="00681BE2"/>
    <w:rsid w:val="00681E00"/>
    <w:rsid w:val="0068302E"/>
    <w:rsid w:val="0068398D"/>
    <w:rsid w:val="006839A8"/>
    <w:rsid w:val="00684036"/>
    <w:rsid w:val="00685091"/>
    <w:rsid w:val="00685171"/>
    <w:rsid w:val="006859D1"/>
    <w:rsid w:val="00685A81"/>
    <w:rsid w:val="00685E87"/>
    <w:rsid w:val="006869AB"/>
    <w:rsid w:val="00687329"/>
    <w:rsid w:val="0068737E"/>
    <w:rsid w:val="00687391"/>
    <w:rsid w:val="006900BF"/>
    <w:rsid w:val="00690701"/>
    <w:rsid w:val="00690C76"/>
    <w:rsid w:val="006910F5"/>
    <w:rsid w:val="00691A75"/>
    <w:rsid w:val="0069209E"/>
    <w:rsid w:val="006924BE"/>
    <w:rsid w:val="00692CB8"/>
    <w:rsid w:val="006934A5"/>
    <w:rsid w:val="00693B03"/>
    <w:rsid w:val="006940A2"/>
    <w:rsid w:val="006946C6"/>
    <w:rsid w:val="00694DB3"/>
    <w:rsid w:val="0069554B"/>
    <w:rsid w:val="006957A8"/>
    <w:rsid w:val="00695B54"/>
    <w:rsid w:val="006964A9"/>
    <w:rsid w:val="00696F2B"/>
    <w:rsid w:val="00697B9A"/>
    <w:rsid w:val="006A1168"/>
    <w:rsid w:val="006A1CB3"/>
    <w:rsid w:val="006A201A"/>
    <w:rsid w:val="006A21F5"/>
    <w:rsid w:val="006A2D8C"/>
    <w:rsid w:val="006A3251"/>
    <w:rsid w:val="006A3256"/>
    <w:rsid w:val="006A4333"/>
    <w:rsid w:val="006A5191"/>
    <w:rsid w:val="006A6242"/>
    <w:rsid w:val="006A62D0"/>
    <w:rsid w:val="006A63EA"/>
    <w:rsid w:val="006A6D15"/>
    <w:rsid w:val="006A761A"/>
    <w:rsid w:val="006A792B"/>
    <w:rsid w:val="006A7FF2"/>
    <w:rsid w:val="006B0571"/>
    <w:rsid w:val="006B0BAF"/>
    <w:rsid w:val="006B1116"/>
    <w:rsid w:val="006B11A6"/>
    <w:rsid w:val="006B15D1"/>
    <w:rsid w:val="006B17FF"/>
    <w:rsid w:val="006B1AFD"/>
    <w:rsid w:val="006B223F"/>
    <w:rsid w:val="006B2598"/>
    <w:rsid w:val="006B2702"/>
    <w:rsid w:val="006B299A"/>
    <w:rsid w:val="006B31F7"/>
    <w:rsid w:val="006B366A"/>
    <w:rsid w:val="006B37FC"/>
    <w:rsid w:val="006B3E3C"/>
    <w:rsid w:val="006B3EE7"/>
    <w:rsid w:val="006B4870"/>
    <w:rsid w:val="006B4917"/>
    <w:rsid w:val="006B4AEE"/>
    <w:rsid w:val="006B4E73"/>
    <w:rsid w:val="006B57AB"/>
    <w:rsid w:val="006B5C7C"/>
    <w:rsid w:val="006B5D64"/>
    <w:rsid w:val="006B6140"/>
    <w:rsid w:val="006B65C6"/>
    <w:rsid w:val="006B6D3F"/>
    <w:rsid w:val="006B710E"/>
    <w:rsid w:val="006B7B3E"/>
    <w:rsid w:val="006B7B4F"/>
    <w:rsid w:val="006C0A90"/>
    <w:rsid w:val="006C0D34"/>
    <w:rsid w:val="006C105A"/>
    <w:rsid w:val="006C1440"/>
    <w:rsid w:val="006C1612"/>
    <w:rsid w:val="006C1849"/>
    <w:rsid w:val="006C185C"/>
    <w:rsid w:val="006C24D4"/>
    <w:rsid w:val="006C259C"/>
    <w:rsid w:val="006C2A0D"/>
    <w:rsid w:val="006C2CFF"/>
    <w:rsid w:val="006C3201"/>
    <w:rsid w:val="006C44FC"/>
    <w:rsid w:val="006C4695"/>
    <w:rsid w:val="006C4F2D"/>
    <w:rsid w:val="006C50E9"/>
    <w:rsid w:val="006C54A6"/>
    <w:rsid w:val="006C591B"/>
    <w:rsid w:val="006C71D7"/>
    <w:rsid w:val="006C7504"/>
    <w:rsid w:val="006C7626"/>
    <w:rsid w:val="006C7A34"/>
    <w:rsid w:val="006C7B48"/>
    <w:rsid w:val="006C7CEB"/>
    <w:rsid w:val="006D01B0"/>
    <w:rsid w:val="006D06AF"/>
    <w:rsid w:val="006D1267"/>
    <w:rsid w:val="006D17CD"/>
    <w:rsid w:val="006D1F37"/>
    <w:rsid w:val="006D348A"/>
    <w:rsid w:val="006D37F3"/>
    <w:rsid w:val="006D4761"/>
    <w:rsid w:val="006D4D11"/>
    <w:rsid w:val="006D56BE"/>
    <w:rsid w:val="006D5C82"/>
    <w:rsid w:val="006D63BE"/>
    <w:rsid w:val="006D6642"/>
    <w:rsid w:val="006D665E"/>
    <w:rsid w:val="006D689C"/>
    <w:rsid w:val="006D6D2D"/>
    <w:rsid w:val="006D72FD"/>
    <w:rsid w:val="006D736D"/>
    <w:rsid w:val="006E035B"/>
    <w:rsid w:val="006E0820"/>
    <w:rsid w:val="006E0947"/>
    <w:rsid w:val="006E0BBC"/>
    <w:rsid w:val="006E13F6"/>
    <w:rsid w:val="006E1CA1"/>
    <w:rsid w:val="006E1CB1"/>
    <w:rsid w:val="006E1EA3"/>
    <w:rsid w:val="006E2FF8"/>
    <w:rsid w:val="006E30C2"/>
    <w:rsid w:val="006E385F"/>
    <w:rsid w:val="006E3BED"/>
    <w:rsid w:val="006E4106"/>
    <w:rsid w:val="006E4682"/>
    <w:rsid w:val="006E536E"/>
    <w:rsid w:val="006E54E8"/>
    <w:rsid w:val="006E5F66"/>
    <w:rsid w:val="006E8898"/>
    <w:rsid w:val="006F0F4C"/>
    <w:rsid w:val="006F107A"/>
    <w:rsid w:val="006F21CB"/>
    <w:rsid w:val="006F2433"/>
    <w:rsid w:val="006F2718"/>
    <w:rsid w:val="006F2AAE"/>
    <w:rsid w:val="006F2D48"/>
    <w:rsid w:val="006F3161"/>
    <w:rsid w:val="006F4A9D"/>
    <w:rsid w:val="006F4E26"/>
    <w:rsid w:val="006F5482"/>
    <w:rsid w:val="006F674B"/>
    <w:rsid w:val="006F690E"/>
    <w:rsid w:val="006F6BAA"/>
    <w:rsid w:val="006F75A1"/>
    <w:rsid w:val="006F7CD7"/>
    <w:rsid w:val="0070036B"/>
    <w:rsid w:val="007006F4"/>
    <w:rsid w:val="00700954"/>
    <w:rsid w:val="00700E7A"/>
    <w:rsid w:val="00701080"/>
    <w:rsid w:val="007026AF"/>
    <w:rsid w:val="00702C2D"/>
    <w:rsid w:val="00702C9C"/>
    <w:rsid w:val="0070314E"/>
    <w:rsid w:val="007031FE"/>
    <w:rsid w:val="007034D0"/>
    <w:rsid w:val="00703E6F"/>
    <w:rsid w:val="007041A2"/>
    <w:rsid w:val="00704513"/>
    <w:rsid w:val="00704A3B"/>
    <w:rsid w:val="007056E6"/>
    <w:rsid w:val="00705BDE"/>
    <w:rsid w:val="00706653"/>
    <w:rsid w:val="007068A3"/>
    <w:rsid w:val="00706B16"/>
    <w:rsid w:val="00706BEB"/>
    <w:rsid w:val="00706EFA"/>
    <w:rsid w:val="0070762D"/>
    <w:rsid w:val="007076B4"/>
    <w:rsid w:val="00707D3E"/>
    <w:rsid w:val="00707E42"/>
    <w:rsid w:val="00707ED7"/>
    <w:rsid w:val="00707F26"/>
    <w:rsid w:val="00707F5D"/>
    <w:rsid w:val="00710456"/>
    <w:rsid w:val="007106A7"/>
    <w:rsid w:val="007108C9"/>
    <w:rsid w:val="00710AB3"/>
    <w:rsid w:val="00710C63"/>
    <w:rsid w:val="00711638"/>
    <w:rsid w:val="00711C64"/>
    <w:rsid w:val="007141E1"/>
    <w:rsid w:val="007146B8"/>
    <w:rsid w:val="007148B7"/>
    <w:rsid w:val="00714945"/>
    <w:rsid w:val="00714D0F"/>
    <w:rsid w:val="007150B1"/>
    <w:rsid w:val="007152EE"/>
    <w:rsid w:val="00715948"/>
    <w:rsid w:val="00715B90"/>
    <w:rsid w:val="007163FF"/>
    <w:rsid w:val="00716E8A"/>
    <w:rsid w:val="0071746F"/>
    <w:rsid w:val="007174C4"/>
    <w:rsid w:val="00717ED5"/>
    <w:rsid w:val="00720D7D"/>
    <w:rsid w:val="00720EF4"/>
    <w:rsid w:val="00720F78"/>
    <w:rsid w:val="007219D4"/>
    <w:rsid w:val="00721B39"/>
    <w:rsid w:val="00722820"/>
    <w:rsid w:val="00722982"/>
    <w:rsid w:val="007233A2"/>
    <w:rsid w:val="00723960"/>
    <w:rsid w:val="00723A15"/>
    <w:rsid w:val="00723CC3"/>
    <w:rsid w:val="00724A78"/>
    <w:rsid w:val="00724A7D"/>
    <w:rsid w:val="007266C9"/>
    <w:rsid w:val="00726CD6"/>
    <w:rsid w:val="00726DB9"/>
    <w:rsid w:val="007273CA"/>
    <w:rsid w:val="00727983"/>
    <w:rsid w:val="00730169"/>
    <w:rsid w:val="00731827"/>
    <w:rsid w:val="00732317"/>
    <w:rsid w:val="00732352"/>
    <w:rsid w:val="00732A3C"/>
    <w:rsid w:val="00732D13"/>
    <w:rsid w:val="00732E20"/>
    <w:rsid w:val="00733958"/>
    <w:rsid w:val="00734880"/>
    <w:rsid w:val="00734D37"/>
    <w:rsid w:val="00734F59"/>
    <w:rsid w:val="007350EB"/>
    <w:rsid w:val="00735109"/>
    <w:rsid w:val="007352FC"/>
    <w:rsid w:val="007355CB"/>
    <w:rsid w:val="00735DAC"/>
    <w:rsid w:val="00735F21"/>
    <w:rsid w:val="0073651B"/>
    <w:rsid w:val="00736CBE"/>
    <w:rsid w:val="00736EE8"/>
    <w:rsid w:val="00737250"/>
    <w:rsid w:val="00737302"/>
    <w:rsid w:val="0073732E"/>
    <w:rsid w:val="00737554"/>
    <w:rsid w:val="00737715"/>
    <w:rsid w:val="00737A89"/>
    <w:rsid w:val="00737FB2"/>
    <w:rsid w:val="007409DD"/>
    <w:rsid w:val="00740BBA"/>
    <w:rsid w:val="00740EE5"/>
    <w:rsid w:val="00740FC1"/>
    <w:rsid w:val="0074113B"/>
    <w:rsid w:val="00741360"/>
    <w:rsid w:val="007417B4"/>
    <w:rsid w:val="0074204B"/>
    <w:rsid w:val="00742842"/>
    <w:rsid w:val="007434CC"/>
    <w:rsid w:val="0074355B"/>
    <w:rsid w:val="00743B13"/>
    <w:rsid w:val="00743C77"/>
    <w:rsid w:val="00743F44"/>
    <w:rsid w:val="0074449B"/>
    <w:rsid w:val="00744711"/>
    <w:rsid w:val="007447F3"/>
    <w:rsid w:val="00744920"/>
    <w:rsid w:val="00744CA3"/>
    <w:rsid w:val="00745E18"/>
    <w:rsid w:val="007460A4"/>
    <w:rsid w:val="007465B8"/>
    <w:rsid w:val="00746B36"/>
    <w:rsid w:val="00747581"/>
    <w:rsid w:val="0075039F"/>
    <w:rsid w:val="00750A23"/>
    <w:rsid w:val="007510EF"/>
    <w:rsid w:val="007516B7"/>
    <w:rsid w:val="00751771"/>
    <w:rsid w:val="00751B54"/>
    <w:rsid w:val="00751E11"/>
    <w:rsid w:val="00752060"/>
    <w:rsid w:val="0075219A"/>
    <w:rsid w:val="007526A1"/>
    <w:rsid w:val="00752714"/>
    <w:rsid w:val="00754CBD"/>
    <w:rsid w:val="00754D36"/>
    <w:rsid w:val="00754F08"/>
    <w:rsid w:val="007557A8"/>
    <w:rsid w:val="00755A6E"/>
    <w:rsid w:val="00755CE2"/>
    <w:rsid w:val="00757140"/>
    <w:rsid w:val="00760A91"/>
    <w:rsid w:val="00760CC3"/>
    <w:rsid w:val="00761900"/>
    <w:rsid w:val="00761DF6"/>
    <w:rsid w:val="00762852"/>
    <w:rsid w:val="00762FEC"/>
    <w:rsid w:val="00763388"/>
    <w:rsid w:val="00763E83"/>
    <w:rsid w:val="00763FF3"/>
    <w:rsid w:val="00764CE8"/>
    <w:rsid w:val="00764FA1"/>
    <w:rsid w:val="007652F9"/>
    <w:rsid w:val="007653D5"/>
    <w:rsid w:val="007656F0"/>
    <w:rsid w:val="00765AFB"/>
    <w:rsid w:val="00765B85"/>
    <w:rsid w:val="00766C46"/>
    <w:rsid w:val="00766CC3"/>
    <w:rsid w:val="00767705"/>
    <w:rsid w:val="00767AC6"/>
    <w:rsid w:val="0077006B"/>
    <w:rsid w:val="0077096D"/>
    <w:rsid w:val="00770F5C"/>
    <w:rsid w:val="0077106A"/>
    <w:rsid w:val="0077157B"/>
    <w:rsid w:val="0077165B"/>
    <w:rsid w:val="00771789"/>
    <w:rsid w:val="00771BF4"/>
    <w:rsid w:val="007729FF"/>
    <w:rsid w:val="00772EA1"/>
    <w:rsid w:val="007736EC"/>
    <w:rsid w:val="00774216"/>
    <w:rsid w:val="00774270"/>
    <w:rsid w:val="00774BEC"/>
    <w:rsid w:val="00774FDF"/>
    <w:rsid w:val="00775354"/>
    <w:rsid w:val="00775447"/>
    <w:rsid w:val="00775479"/>
    <w:rsid w:val="007759AA"/>
    <w:rsid w:val="00776F96"/>
    <w:rsid w:val="00777812"/>
    <w:rsid w:val="00777AAC"/>
    <w:rsid w:val="00777D48"/>
    <w:rsid w:val="007815B8"/>
    <w:rsid w:val="00781E9C"/>
    <w:rsid w:val="007821CA"/>
    <w:rsid w:val="007826EA"/>
    <w:rsid w:val="00782AC5"/>
    <w:rsid w:val="007835E1"/>
    <w:rsid w:val="00783D9B"/>
    <w:rsid w:val="00783FE6"/>
    <w:rsid w:val="00784349"/>
    <w:rsid w:val="007844B9"/>
    <w:rsid w:val="00784AB3"/>
    <w:rsid w:val="00786108"/>
    <w:rsid w:val="00786E59"/>
    <w:rsid w:val="007878F1"/>
    <w:rsid w:val="00787C59"/>
    <w:rsid w:val="0079014A"/>
    <w:rsid w:val="00790574"/>
    <w:rsid w:val="00790DBC"/>
    <w:rsid w:val="007911BE"/>
    <w:rsid w:val="00791294"/>
    <w:rsid w:val="00791C81"/>
    <w:rsid w:val="00792646"/>
    <w:rsid w:val="0079313F"/>
    <w:rsid w:val="007932B5"/>
    <w:rsid w:val="00793497"/>
    <w:rsid w:val="0079356C"/>
    <w:rsid w:val="007936A5"/>
    <w:rsid w:val="007936E8"/>
    <w:rsid w:val="0079387A"/>
    <w:rsid w:val="0079400D"/>
    <w:rsid w:val="007943B9"/>
    <w:rsid w:val="007952E1"/>
    <w:rsid w:val="00795736"/>
    <w:rsid w:val="007957E3"/>
    <w:rsid w:val="00795C8A"/>
    <w:rsid w:val="007974B8"/>
    <w:rsid w:val="00797504"/>
    <w:rsid w:val="007977A9"/>
    <w:rsid w:val="00797973"/>
    <w:rsid w:val="007A0B44"/>
    <w:rsid w:val="007A0BDF"/>
    <w:rsid w:val="007A1204"/>
    <w:rsid w:val="007A1881"/>
    <w:rsid w:val="007A1DA3"/>
    <w:rsid w:val="007A295C"/>
    <w:rsid w:val="007A2968"/>
    <w:rsid w:val="007A323E"/>
    <w:rsid w:val="007A4526"/>
    <w:rsid w:val="007A45C2"/>
    <w:rsid w:val="007A49A1"/>
    <w:rsid w:val="007A549C"/>
    <w:rsid w:val="007A5CEF"/>
    <w:rsid w:val="007A6467"/>
    <w:rsid w:val="007A6679"/>
    <w:rsid w:val="007A71DC"/>
    <w:rsid w:val="007B0C01"/>
    <w:rsid w:val="007B0C4A"/>
    <w:rsid w:val="007B2011"/>
    <w:rsid w:val="007B2184"/>
    <w:rsid w:val="007B22E3"/>
    <w:rsid w:val="007B2A53"/>
    <w:rsid w:val="007B3640"/>
    <w:rsid w:val="007B4DC7"/>
    <w:rsid w:val="007B5DFA"/>
    <w:rsid w:val="007B5F09"/>
    <w:rsid w:val="007B6B28"/>
    <w:rsid w:val="007B6BE7"/>
    <w:rsid w:val="007B7173"/>
    <w:rsid w:val="007B7794"/>
    <w:rsid w:val="007B7887"/>
    <w:rsid w:val="007C026D"/>
    <w:rsid w:val="007C0971"/>
    <w:rsid w:val="007C1FD4"/>
    <w:rsid w:val="007C2721"/>
    <w:rsid w:val="007C27CB"/>
    <w:rsid w:val="007C2D9A"/>
    <w:rsid w:val="007C2DA7"/>
    <w:rsid w:val="007C33D8"/>
    <w:rsid w:val="007C3488"/>
    <w:rsid w:val="007C3BE3"/>
    <w:rsid w:val="007C3C08"/>
    <w:rsid w:val="007C4084"/>
    <w:rsid w:val="007C48F2"/>
    <w:rsid w:val="007C518B"/>
    <w:rsid w:val="007C5A41"/>
    <w:rsid w:val="007C73AA"/>
    <w:rsid w:val="007C7F49"/>
    <w:rsid w:val="007D017F"/>
    <w:rsid w:val="007D026E"/>
    <w:rsid w:val="007D04E2"/>
    <w:rsid w:val="007D0F0E"/>
    <w:rsid w:val="007D10CD"/>
    <w:rsid w:val="007D1622"/>
    <w:rsid w:val="007D20B1"/>
    <w:rsid w:val="007D26BE"/>
    <w:rsid w:val="007D3175"/>
    <w:rsid w:val="007D416B"/>
    <w:rsid w:val="007D5AC0"/>
    <w:rsid w:val="007D6265"/>
    <w:rsid w:val="007D64DA"/>
    <w:rsid w:val="007D6F1D"/>
    <w:rsid w:val="007D7FA1"/>
    <w:rsid w:val="007E03C2"/>
    <w:rsid w:val="007E0954"/>
    <w:rsid w:val="007E0C84"/>
    <w:rsid w:val="007E18C3"/>
    <w:rsid w:val="007E1E4C"/>
    <w:rsid w:val="007E2284"/>
    <w:rsid w:val="007E2AFA"/>
    <w:rsid w:val="007E3188"/>
    <w:rsid w:val="007E3419"/>
    <w:rsid w:val="007E3B6E"/>
    <w:rsid w:val="007E3D96"/>
    <w:rsid w:val="007E3FD9"/>
    <w:rsid w:val="007E46C0"/>
    <w:rsid w:val="007E59D6"/>
    <w:rsid w:val="007E5C0E"/>
    <w:rsid w:val="007E6359"/>
    <w:rsid w:val="007E6AD7"/>
    <w:rsid w:val="007E7209"/>
    <w:rsid w:val="007E78E9"/>
    <w:rsid w:val="007F0666"/>
    <w:rsid w:val="007F0E47"/>
    <w:rsid w:val="007F0FFF"/>
    <w:rsid w:val="007F1B55"/>
    <w:rsid w:val="007F1DB4"/>
    <w:rsid w:val="007F2279"/>
    <w:rsid w:val="007F24A1"/>
    <w:rsid w:val="007F3163"/>
    <w:rsid w:val="007F332C"/>
    <w:rsid w:val="007F378A"/>
    <w:rsid w:val="007F4BE5"/>
    <w:rsid w:val="007F4BED"/>
    <w:rsid w:val="007F4EBC"/>
    <w:rsid w:val="007F51C3"/>
    <w:rsid w:val="007F5E9F"/>
    <w:rsid w:val="007F5EB1"/>
    <w:rsid w:val="007F6A0B"/>
    <w:rsid w:val="007F6BA7"/>
    <w:rsid w:val="007F6D9D"/>
    <w:rsid w:val="007F74B0"/>
    <w:rsid w:val="007F7881"/>
    <w:rsid w:val="007F79B4"/>
    <w:rsid w:val="00800249"/>
    <w:rsid w:val="00800A40"/>
    <w:rsid w:val="00800AFA"/>
    <w:rsid w:val="008011CF"/>
    <w:rsid w:val="008011ED"/>
    <w:rsid w:val="0080144B"/>
    <w:rsid w:val="008015FA"/>
    <w:rsid w:val="00802132"/>
    <w:rsid w:val="00802A38"/>
    <w:rsid w:val="00803CAD"/>
    <w:rsid w:val="0080427B"/>
    <w:rsid w:val="008044F8"/>
    <w:rsid w:val="00804796"/>
    <w:rsid w:val="008048B4"/>
    <w:rsid w:val="00804FD2"/>
    <w:rsid w:val="00805020"/>
    <w:rsid w:val="0080590D"/>
    <w:rsid w:val="00806589"/>
    <w:rsid w:val="008071DB"/>
    <w:rsid w:val="00807292"/>
    <w:rsid w:val="0080735C"/>
    <w:rsid w:val="008078D5"/>
    <w:rsid w:val="008102DB"/>
    <w:rsid w:val="00810811"/>
    <w:rsid w:val="00810AFF"/>
    <w:rsid w:val="008117E2"/>
    <w:rsid w:val="008123FE"/>
    <w:rsid w:val="00812F79"/>
    <w:rsid w:val="00813A10"/>
    <w:rsid w:val="00814C66"/>
    <w:rsid w:val="00814D53"/>
    <w:rsid w:val="00814F4C"/>
    <w:rsid w:val="00814F8B"/>
    <w:rsid w:val="00815516"/>
    <w:rsid w:val="00815DB8"/>
    <w:rsid w:val="00815F4C"/>
    <w:rsid w:val="008172E9"/>
    <w:rsid w:val="0082047D"/>
    <w:rsid w:val="008207A5"/>
    <w:rsid w:val="00820901"/>
    <w:rsid w:val="00820C5D"/>
    <w:rsid w:val="00820D9D"/>
    <w:rsid w:val="008214CB"/>
    <w:rsid w:val="0082156B"/>
    <w:rsid w:val="008225B9"/>
    <w:rsid w:val="008233D4"/>
    <w:rsid w:val="00823488"/>
    <w:rsid w:val="008234F6"/>
    <w:rsid w:val="008238CC"/>
    <w:rsid w:val="00823988"/>
    <w:rsid w:val="00823DA6"/>
    <w:rsid w:val="008243AA"/>
    <w:rsid w:val="00824C9D"/>
    <w:rsid w:val="00824CB4"/>
    <w:rsid w:val="00824D20"/>
    <w:rsid w:val="00824DC8"/>
    <w:rsid w:val="00824FC2"/>
    <w:rsid w:val="0082513E"/>
    <w:rsid w:val="00825942"/>
    <w:rsid w:val="00826031"/>
    <w:rsid w:val="0082642A"/>
    <w:rsid w:val="00826747"/>
    <w:rsid w:val="00826C7D"/>
    <w:rsid w:val="00826F28"/>
    <w:rsid w:val="0082750E"/>
    <w:rsid w:val="00827C49"/>
    <w:rsid w:val="00827E38"/>
    <w:rsid w:val="0083016D"/>
    <w:rsid w:val="008316C9"/>
    <w:rsid w:val="00831E2C"/>
    <w:rsid w:val="00831F19"/>
    <w:rsid w:val="0083347D"/>
    <w:rsid w:val="00833623"/>
    <w:rsid w:val="0083363F"/>
    <w:rsid w:val="00834BAC"/>
    <w:rsid w:val="00834E60"/>
    <w:rsid w:val="00834FF0"/>
    <w:rsid w:val="00835A11"/>
    <w:rsid w:val="00836806"/>
    <w:rsid w:val="00836A17"/>
    <w:rsid w:val="00837121"/>
    <w:rsid w:val="008406DA"/>
    <w:rsid w:val="0084076A"/>
    <w:rsid w:val="0084167C"/>
    <w:rsid w:val="00841694"/>
    <w:rsid w:val="00841B27"/>
    <w:rsid w:val="00841D14"/>
    <w:rsid w:val="008421D4"/>
    <w:rsid w:val="0084239F"/>
    <w:rsid w:val="00842598"/>
    <w:rsid w:val="00842F37"/>
    <w:rsid w:val="008438B1"/>
    <w:rsid w:val="008438DA"/>
    <w:rsid w:val="00844CBC"/>
    <w:rsid w:val="0084559E"/>
    <w:rsid w:val="00846183"/>
    <w:rsid w:val="00846FD2"/>
    <w:rsid w:val="0084A126"/>
    <w:rsid w:val="008501ED"/>
    <w:rsid w:val="008501F7"/>
    <w:rsid w:val="0085036E"/>
    <w:rsid w:val="00850FFA"/>
    <w:rsid w:val="00852444"/>
    <w:rsid w:val="00852B38"/>
    <w:rsid w:val="00853022"/>
    <w:rsid w:val="0085361C"/>
    <w:rsid w:val="008538B0"/>
    <w:rsid w:val="00854704"/>
    <w:rsid w:val="008548A7"/>
    <w:rsid w:val="00855571"/>
    <w:rsid w:val="00855A00"/>
    <w:rsid w:val="00855C6C"/>
    <w:rsid w:val="00855FAE"/>
    <w:rsid w:val="0085713A"/>
    <w:rsid w:val="008572DB"/>
    <w:rsid w:val="00857746"/>
    <w:rsid w:val="00857B89"/>
    <w:rsid w:val="00857F0E"/>
    <w:rsid w:val="00860528"/>
    <w:rsid w:val="00860E4E"/>
    <w:rsid w:val="00861655"/>
    <w:rsid w:val="00861911"/>
    <w:rsid w:val="0086192F"/>
    <w:rsid w:val="00861F84"/>
    <w:rsid w:val="00862176"/>
    <w:rsid w:val="0086290A"/>
    <w:rsid w:val="00862FFE"/>
    <w:rsid w:val="0086343A"/>
    <w:rsid w:val="00863583"/>
    <w:rsid w:val="00863661"/>
    <w:rsid w:val="00863806"/>
    <w:rsid w:val="00864732"/>
    <w:rsid w:val="00864DD5"/>
    <w:rsid w:val="0086518C"/>
    <w:rsid w:val="00865872"/>
    <w:rsid w:val="00865936"/>
    <w:rsid w:val="00865BE3"/>
    <w:rsid w:val="00866EBA"/>
    <w:rsid w:val="00866F29"/>
    <w:rsid w:val="0086772A"/>
    <w:rsid w:val="00867F9D"/>
    <w:rsid w:val="008706C5"/>
    <w:rsid w:val="00870968"/>
    <w:rsid w:val="00870F31"/>
    <w:rsid w:val="0087231B"/>
    <w:rsid w:val="008730A6"/>
    <w:rsid w:val="0087328C"/>
    <w:rsid w:val="008737C7"/>
    <w:rsid w:val="00873912"/>
    <w:rsid w:val="0087419F"/>
    <w:rsid w:val="00874209"/>
    <w:rsid w:val="00874278"/>
    <w:rsid w:val="008742B9"/>
    <w:rsid w:val="008745BB"/>
    <w:rsid w:val="00874736"/>
    <w:rsid w:val="00874F5D"/>
    <w:rsid w:val="00875253"/>
    <w:rsid w:val="00875DF7"/>
    <w:rsid w:val="00875EA7"/>
    <w:rsid w:val="0087660F"/>
    <w:rsid w:val="00876639"/>
    <w:rsid w:val="008769A2"/>
    <w:rsid w:val="00876B2A"/>
    <w:rsid w:val="00876B8B"/>
    <w:rsid w:val="00876BB9"/>
    <w:rsid w:val="00877C85"/>
    <w:rsid w:val="00880698"/>
    <w:rsid w:val="00880923"/>
    <w:rsid w:val="00880AD8"/>
    <w:rsid w:val="00881BF0"/>
    <w:rsid w:val="008821B3"/>
    <w:rsid w:val="008826D3"/>
    <w:rsid w:val="00882A50"/>
    <w:rsid w:val="00882B0D"/>
    <w:rsid w:val="00883CD8"/>
    <w:rsid w:val="0088476E"/>
    <w:rsid w:val="00884BF4"/>
    <w:rsid w:val="00884C3D"/>
    <w:rsid w:val="00885E9D"/>
    <w:rsid w:val="00885E9F"/>
    <w:rsid w:val="0088608C"/>
    <w:rsid w:val="00886363"/>
    <w:rsid w:val="008865A3"/>
    <w:rsid w:val="00887485"/>
    <w:rsid w:val="008902B0"/>
    <w:rsid w:val="0089042C"/>
    <w:rsid w:val="0089085A"/>
    <w:rsid w:val="00890A4C"/>
    <w:rsid w:val="00891040"/>
    <w:rsid w:val="00891500"/>
    <w:rsid w:val="0089160B"/>
    <w:rsid w:val="00891813"/>
    <w:rsid w:val="00891BD6"/>
    <w:rsid w:val="00892506"/>
    <w:rsid w:val="00892AFE"/>
    <w:rsid w:val="00892D83"/>
    <w:rsid w:val="00892E62"/>
    <w:rsid w:val="00892FC4"/>
    <w:rsid w:val="0089396B"/>
    <w:rsid w:val="008939F4"/>
    <w:rsid w:val="0089410D"/>
    <w:rsid w:val="008942C8"/>
    <w:rsid w:val="00896180"/>
    <w:rsid w:val="008961EF"/>
    <w:rsid w:val="008962A2"/>
    <w:rsid w:val="00896D91"/>
    <w:rsid w:val="00897279"/>
    <w:rsid w:val="00897458"/>
    <w:rsid w:val="008975B2"/>
    <w:rsid w:val="00897A61"/>
    <w:rsid w:val="00897D8A"/>
    <w:rsid w:val="008A001D"/>
    <w:rsid w:val="008A05F2"/>
    <w:rsid w:val="008A14C5"/>
    <w:rsid w:val="008A174B"/>
    <w:rsid w:val="008A18C4"/>
    <w:rsid w:val="008A1F39"/>
    <w:rsid w:val="008A213A"/>
    <w:rsid w:val="008A2511"/>
    <w:rsid w:val="008A2900"/>
    <w:rsid w:val="008A2D9A"/>
    <w:rsid w:val="008A3088"/>
    <w:rsid w:val="008A3BDD"/>
    <w:rsid w:val="008A43A9"/>
    <w:rsid w:val="008A4E52"/>
    <w:rsid w:val="008A4F40"/>
    <w:rsid w:val="008A541C"/>
    <w:rsid w:val="008A5597"/>
    <w:rsid w:val="008A55A6"/>
    <w:rsid w:val="008A55D4"/>
    <w:rsid w:val="008A5615"/>
    <w:rsid w:val="008A6073"/>
    <w:rsid w:val="008A66CC"/>
    <w:rsid w:val="008A7455"/>
    <w:rsid w:val="008A78A3"/>
    <w:rsid w:val="008A7FF3"/>
    <w:rsid w:val="008B0277"/>
    <w:rsid w:val="008B034A"/>
    <w:rsid w:val="008B03F5"/>
    <w:rsid w:val="008B0A21"/>
    <w:rsid w:val="008B1742"/>
    <w:rsid w:val="008B1E37"/>
    <w:rsid w:val="008B2676"/>
    <w:rsid w:val="008B2B82"/>
    <w:rsid w:val="008B2DF6"/>
    <w:rsid w:val="008B307B"/>
    <w:rsid w:val="008B369A"/>
    <w:rsid w:val="008B458D"/>
    <w:rsid w:val="008B463E"/>
    <w:rsid w:val="008B5307"/>
    <w:rsid w:val="008B5642"/>
    <w:rsid w:val="008B5C0C"/>
    <w:rsid w:val="008B6369"/>
    <w:rsid w:val="008B64CE"/>
    <w:rsid w:val="008B67EA"/>
    <w:rsid w:val="008B6E25"/>
    <w:rsid w:val="008B771A"/>
    <w:rsid w:val="008B7A4D"/>
    <w:rsid w:val="008B7BB4"/>
    <w:rsid w:val="008B7C8D"/>
    <w:rsid w:val="008B7E64"/>
    <w:rsid w:val="008C11BC"/>
    <w:rsid w:val="008C1294"/>
    <w:rsid w:val="008C1B40"/>
    <w:rsid w:val="008C1C72"/>
    <w:rsid w:val="008C2605"/>
    <w:rsid w:val="008C30D9"/>
    <w:rsid w:val="008C346F"/>
    <w:rsid w:val="008C4220"/>
    <w:rsid w:val="008C499C"/>
    <w:rsid w:val="008C59E7"/>
    <w:rsid w:val="008C5D98"/>
    <w:rsid w:val="008C62B8"/>
    <w:rsid w:val="008C639F"/>
    <w:rsid w:val="008C72F8"/>
    <w:rsid w:val="008C7675"/>
    <w:rsid w:val="008C7AB2"/>
    <w:rsid w:val="008D05C5"/>
    <w:rsid w:val="008D07A7"/>
    <w:rsid w:val="008D0CA8"/>
    <w:rsid w:val="008D14A0"/>
    <w:rsid w:val="008D2324"/>
    <w:rsid w:val="008D25A5"/>
    <w:rsid w:val="008D2B7F"/>
    <w:rsid w:val="008D37E6"/>
    <w:rsid w:val="008D3AE1"/>
    <w:rsid w:val="008D3DCA"/>
    <w:rsid w:val="008D4CAE"/>
    <w:rsid w:val="008D4FC5"/>
    <w:rsid w:val="008D567C"/>
    <w:rsid w:val="008D5785"/>
    <w:rsid w:val="008D5E97"/>
    <w:rsid w:val="008D5F3D"/>
    <w:rsid w:val="008D6A75"/>
    <w:rsid w:val="008D6F8B"/>
    <w:rsid w:val="008D7206"/>
    <w:rsid w:val="008D78B5"/>
    <w:rsid w:val="008D7A34"/>
    <w:rsid w:val="008D7F1C"/>
    <w:rsid w:val="008E0D12"/>
    <w:rsid w:val="008E113A"/>
    <w:rsid w:val="008E145A"/>
    <w:rsid w:val="008E1A25"/>
    <w:rsid w:val="008E1C95"/>
    <w:rsid w:val="008E1F69"/>
    <w:rsid w:val="008E2659"/>
    <w:rsid w:val="008E271D"/>
    <w:rsid w:val="008E28FD"/>
    <w:rsid w:val="008E2964"/>
    <w:rsid w:val="008E2A12"/>
    <w:rsid w:val="008E2D5A"/>
    <w:rsid w:val="008E2F52"/>
    <w:rsid w:val="008E3435"/>
    <w:rsid w:val="008E3980"/>
    <w:rsid w:val="008E3C23"/>
    <w:rsid w:val="008E444D"/>
    <w:rsid w:val="008E51F6"/>
    <w:rsid w:val="008E5C64"/>
    <w:rsid w:val="008E6235"/>
    <w:rsid w:val="008E6920"/>
    <w:rsid w:val="008E6ABA"/>
    <w:rsid w:val="008E7590"/>
    <w:rsid w:val="008E76BE"/>
    <w:rsid w:val="008E76D3"/>
    <w:rsid w:val="008E78D3"/>
    <w:rsid w:val="008E7C46"/>
    <w:rsid w:val="008E7CA5"/>
    <w:rsid w:val="008F03E3"/>
    <w:rsid w:val="008F07FE"/>
    <w:rsid w:val="008F0BD1"/>
    <w:rsid w:val="008F0EEA"/>
    <w:rsid w:val="008F193A"/>
    <w:rsid w:val="008F21F1"/>
    <w:rsid w:val="008F2EE1"/>
    <w:rsid w:val="008F3593"/>
    <w:rsid w:val="008F3872"/>
    <w:rsid w:val="008F3C37"/>
    <w:rsid w:val="008F3E28"/>
    <w:rsid w:val="008F42B1"/>
    <w:rsid w:val="008F436D"/>
    <w:rsid w:val="008F445E"/>
    <w:rsid w:val="008F5843"/>
    <w:rsid w:val="008F5D73"/>
    <w:rsid w:val="008F5DDA"/>
    <w:rsid w:val="008F60D0"/>
    <w:rsid w:val="008F6785"/>
    <w:rsid w:val="008F6B9A"/>
    <w:rsid w:val="008F6BA3"/>
    <w:rsid w:val="008F6E83"/>
    <w:rsid w:val="008F6F6A"/>
    <w:rsid w:val="008F783B"/>
    <w:rsid w:val="008F7DD2"/>
    <w:rsid w:val="008F7E2B"/>
    <w:rsid w:val="009001EB"/>
    <w:rsid w:val="009005C3"/>
    <w:rsid w:val="0090064A"/>
    <w:rsid w:val="009008F0"/>
    <w:rsid w:val="00900BE2"/>
    <w:rsid w:val="00901606"/>
    <w:rsid w:val="00901A29"/>
    <w:rsid w:val="00901B6E"/>
    <w:rsid w:val="00901C1E"/>
    <w:rsid w:val="00901C79"/>
    <w:rsid w:val="00901DE8"/>
    <w:rsid w:val="00901F8F"/>
    <w:rsid w:val="00902717"/>
    <w:rsid w:val="00902780"/>
    <w:rsid w:val="00902FAA"/>
    <w:rsid w:val="009036A5"/>
    <w:rsid w:val="00903CF3"/>
    <w:rsid w:val="00903DBC"/>
    <w:rsid w:val="00903F26"/>
    <w:rsid w:val="0090407A"/>
    <w:rsid w:val="00904177"/>
    <w:rsid w:val="009047D4"/>
    <w:rsid w:val="009051AB"/>
    <w:rsid w:val="00905340"/>
    <w:rsid w:val="00905C9D"/>
    <w:rsid w:val="00905E87"/>
    <w:rsid w:val="0090604B"/>
    <w:rsid w:val="00906AF3"/>
    <w:rsid w:val="00906F06"/>
    <w:rsid w:val="00906F93"/>
    <w:rsid w:val="00907544"/>
    <w:rsid w:val="00907DA3"/>
    <w:rsid w:val="009104CC"/>
    <w:rsid w:val="0091105C"/>
    <w:rsid w:val="0091126B"/>
    <w:rsid w:val="009115F8"/>
    <w:rsid w:val="00911796"/>
    <w:rsid w:val="00912479"/>
    <w:rsid w:val="009124D3"/>
    <w:rsid w:val="00912B1C"/>
    <w:rsid w:val="009139CD"/>
    <w:rsid w:val="00913CB0"/>
    <w:rsid w:val="009141E9"/>
    <w:rsid w:val="00914216"/>
    <w:rsid w:val="009146BB"/>
    <w:rsid w:val="00914BC3"/>
    <w:rsid w:val="00914CB7"/>
    <w:rsid w:val="00915757"/>
    <w:rsid w:val="00915C85"/>
    <w:rsid w:val="009160FA"/>
    <w:rsid w:val="0091646D"/>
    <w:rsid w:val="009178C5"/>
    <w:rsid w:val="00917968"/>
    <w:rsid w:val="00917EBA"/>
    <w:rsid w:val="009202B6"/>
    <w:rsid w:val="009205D2"/>
    <w:rsid w:val="009207C7"/>
    <w:rsid w:val="009208D9"/>
    <w:rsid w:val="00920B57"/>
    <w:rsid w:val="00920C50"/>
    <w:rsid w:val="00920E2B"/>
    <w:rsid w:val="0092196C"/>
    <w:rsid w:val="00921AFF"/>
    <w:rsid w:val="00921C50"/>
    <w:rsid w:val="00921FCC"/>
    <w:rsid w:val="00922251"/>
    <w:rsid w:val="0092236F"/>
    <w:rsid w:val="00922A5E"/>
    <w:rsid w:val="00922B5C"/>
    <w:rsid w:val="00922C86"/>
    <w:rsid w:val="00924533"/>
    <w:rsid w:val="009256DD"/>
    <w:rsid w:val="0092573C"/>
    <w:rsid w:val="0092623B"/>
    <w:rsid w:val="009262FF"/>
    <w:rsid w:val="0092630D"/>
    <w:rsid w:val="0092651C"/>
    <w:rsid w:val="00926529"/>
    <w:rsid w:val="00926DFB"/>
    <w:rsid w:val="00926FBE"/>
    <w:rsid w:val="0092720D"/>
    <w:rsid w:val="00927306"/>
    <w:rsid w:val="009275C0"/>
    <w:rsid w:val="00927B93"/>
    <w:rsid w:val="00927D6E"/>
    <w:rsid w:val="0093006E"/>
    <w:rsid w:val="0093035C"/>
    <w:rsid w:val="009311F4"/>
    <w:rsid w:val="00931D77"/>
    <w:rsid w:val="00931E23"/>
    <w:rsid w:val="009321B2"/>
    <w:rsid w:val="0093225B"/>
    <w:rsid w:val="00932829"/>
    <w:rsid w:val="0093284C"/>
    <w:rsid w:val="00932B84"/>
    <w:rsid w:val="00932CA2"/>
    <w:rsid w:val="0093330E"/>
    <w:rsid w:val="00933E67"/>
    <w:rsid w:val="00934407"/>
    <w:rsid w:val="00934425"/>
    <w:rsid w:val="00934A9A"/>
    <w:rsid w:val="00934FAE"/>
    <w:rsid w:val="0093541E"/>
    <w:rsid w:val="009354BE"/>
    <w:rsid w:val="00935A67"/>
    <w:rsid w:val="00935D01"/>
    <w:rsid w:val="00936AC4"/>
    <w:rsid w:val="00936B81"/>
    <w:rsid w:val="00937549"/>
    <w:rsid w:val="009377E2"/>
    <w:rsid w:val="009403F1"/>
    <w:rsid w:val="0094059E"/>
    <w:rsid w:val="00940A66"/>
    <w:rsid w:val="00940D48"/>
    <w:rsid w:val="009415BE"/>
    <w:rsid w:val="00941750"/>
    <w:rsid w:val="00941A08"/>
    <w:rsid w:val="00942E39"/>
    <w:rsid w:val="00943870"/>
    <w:rsid w:val="0094387D"/>
    <w:rsid w:val="00944358"/>
    <w:rsid w:val="0094435B"/>
    <w:rsid w:val="00944453"/>
    <w:rsid w:val="00944C82"/>
    <w:rsid w:val="00945AA9"/>
    <w:rsid w:val="00946BE8"/>
    <w:rsid w:val="00946C8B"/>
    <w:rsid w:val="009471C6"/>
    <w:rsid w:val="00947953"/>
    <w:rsid w:val="00947B59"/>
    <w:rsid w:val="00950424"/>
    <w:rsid w:val="009504C7"/>
    <w:rsid w:val="0095235E"/>
    <w:rsid w:val="00952D94"/>
    <w:rsid w:val="009534E0"/>
    <w:rsid w:val="00954FE8"/>
    <w:rsid w:val="00955166"/>
    <w:rsid w:val="00955A37"/>
    <w:rsid w:val="00955E9B"/>
    <w:rsid w:val="0095652B"/>
    <w:rsid w:val="00956AEC"/>
    <w:rsid w:val="009571A9"/>
    <w:rsid w:val="00957743"/>
    <w:rsid w:val="00957EF6"/>
    <w:rsid w:val="009602F9"/>
    <w:rsid w:val="00960B6D"/>
    <w:rsid w:val="009610DA"/>
    <w:rsid w:val="0096129F"/>
    <w:rsid w:val="009619FF"/>
    <w:rsid w:val="00962CD7"/>
    <w:rsid w:val="0096391A"/>
    <w:rsid w:val="00963C23"/>
    <w:rsid w:val="00964A5D"/>
    <w:rsid w:val="00964B03"/>
    <w:rsid w:val="00965819"/>
    <w:rsid w:val="009658ED"/>
    <w:rsid w:val="00965987"/>
    <w:rsid w:val="00965D7F"/>
    <w:rsid w:val="009661D5"/>
    <w:rsid w:val="0096661E"/>
    <w:rsid w:val="009668D7"/>
    <w:rsid w:val="009668E1"/>
    <w:rsid w:val="0096692D"/>
    <w:rsid w:val="00966B0C"/>
    <w:rsid w:val="00966CCF"/>
    <w:rsid w:val="00966E39"/>
    <w:rsid w:val="0096710E"/>
    <w:rsid w:val="0096727A"/>
    <w:rsid w:val="009676B2"/>
    <w:rsid w:val="00967E05"/>
    <w:rsid w:val="00970040"/>
    <w:rsid w:val="009700B1"/>
    <w:rsid w:val="00970D1C"/>
    <w:rsid w:val="00970F72"/>
    <w:rsid w:val="009711C3"/>
    <w:rsid w:val="00971291"/>
    <w:rsid w:val="00971AB9"/>
    <w:rsid w:val="00971B0F"/>
    <w:rsid w:val="0097221C"/>
    <w:rsid w:val="00972773"/>
    <w:rsid w:val="00973B99"/>
    <w:rsid w:val="0097440A"/>
    <w:rsid w:val="00974707"/>
    <w:rsid w:val="00974C03"/>
    <w:rsid w:val="00975145"/>
    <w:rsid w:val="009755FD"/>
    <w:rsid w:val="0097584F"/>
    <w:rsid w:val="00975B57"/>
    <w:rsid w:val="00976343"/>
    <w:rsid w:val="009765F3"/>
    <w:rsid w:val="009767EE"/>
    <w:rsid w:val="00977040"/>
    <w:rsid w:val="00977742"/>
    <w:rsid w:val="0097785B"/>
    <w:rsid w:val="00977A6A"/>
    <w:rsid w:val="00981159"/>
    <w:rsid w:val="00981568"/>
    <w:rsid w:val="00981705"/>
    <w:rsid w:val="00981A13"/>
    <w:rsid w:val="00981A29"/>
    <w:rsid w:val="009828EA"/>
    <w:rsid w:val="00982D23"/>
    <w:rsid w:val="00982EA1"/>
    <w:rsid w:val="00983005"/>
    <w:rsid w:val="00984CEA"/>
    <w:rsid w:val="00984F6D"/>
    <w:rsid w:val="00984F96"/>
    <w:rsid w:val="00985095"/>
    <w:rsid w:val="009857CD"/>
    <w:rsid w:val="00985B6E"/>
    <w:rsid w:val="009870D6"/>
    <w:rsid w:val="009878FB"/>
    <w:rsid w:val="009901D8"/>
    <w:rsid w:val="009907B3"/>
    <w:rsid w:val="009924C5"/>
    <w:rsid w:val="009927DE"/>
    <w:rsid w:val="00993922"/>
    <w:rsid w:val="00993BFA"/>
    <w:rsid w:val="00994129"/>
    <w:rsid w:val="0099463D"/>
    <w:rsid w:val="00994B5D"/>
    <w:rsid w:val="00994B7B"/>
    <w:rsid w:val="00994E45"/>
    <w:rsid w:val="00994E6C"/>
    <w:rsid w:val="00994F12"/>
    <w:rsid w:val="00995059"/>
    <w:rsid w:val="00995979"/>
    <w:rsid w:val="009960DD"/>
    <w:rsid w:val="00996176"/>
    <w:rsid w:val="009961C0"/>
    <w:rsid w:val="009965C6"/>
    <w:rsid w:val="009968FB"/>
    <w:rsid w:val="00997593"/>
    <w:rsid w:val="009A057F"/>
    <w:rsid w:val="009A05ED"/>
    <w:rsid w:val="009A098B"/>
    <w:rsid w:val="009A18F6"/>
    <w:rsid w:val="009A2130"/>
    <w:rsid w:val="009A2486"/>
    <w:rsid w:val="009A2622"/>
    <w:rsid w:val="009A315F"/>
    <w:rsid w:val="009A34E5"/>
    <w:rsid w:val="009A38E2"/>
    <w:rsid w:val="009A3B9A"/>
    <w:rsid w:val="009A3BC8"/>
    <w:rsid w:val="009A4D2E"/>
    <w:rsid w:val="009A5095"/>
    <w:rsid w:val="009A51EF"/>
    <w:rsid w:val="009A56CF"/>
    <w:rsid w:val="009A5A2B"/>
    <w:rsid w:val="009A7723"/>
    <w:rsid w:val="009A7EA1"/>
    <w:rsid w:val="009B0226"/>
    <w:rsid w:val="009B253D"/>
    <w:rsid w:val="009B2882"/>
    <w:rsid w:val="009B3205"/>
    <w:rsid w:val="009B3600"/>
    <w:rsid w:val="009B38A6"/>
    <w:rsid w:val="009B3B1C"/>
    <w:rsid w:val="009B3D95"/>
    <w:rsid w:val="009B467E"/>
    <w:rsid w:val="009B64CF"/>
    <w:rsid w:val="009B6683"/>
    <w:rsid w:val="009B68A0"/>
    <w:rsid w:val="009B6CA4"/>
    <w:rsid w:val="009B782A"/>
    <w:rsid w:val="009B7F8A"/>
    <w:rsid w:val="009C02E8"/>
    <w:rsid w:val="009C04DA"/>
    <w:rsid w:val="009C0D79"/>
    <w:rsid w:val="009C10A8"/>
    <w:rsid w:val="009C24D7"/>
    <w:rsid w:val="009C2CD1"/>
    <w:rsid w:val="009C2D59"/>
    <w:rsid w:val="009C3087"/>
    <w:rsid w:val="009C36D4"/>
    <w:rsid w:val="009C397E"/>
    <w:rsid w:val="009C398F"/>
    <w:rsid w:val="009C3E65"/>
    <w:rsid w:val="009C4921"/>
    <w:rsid w:val="009C49EE"/>
    <w:rsid w:val="009C4BA7"/>
    <w:rsid w:val="009C4FD4"/>
    <w:rsid w:val="009C5D5D"/>
    <w:rsid w:val="009C5EC1"/>
    <w:rsid w:val="009C7482"/>
    <w:rsid w:val="009C7ADA"/>
    <w:rsid w:val="009C7DFD"/>
    <w:rsid w:val="009C7EE3"/>
    <w:rsid w:val="009D1243"/>
    <w:rsid w:val="009D1848"/>
    <w:rsid w:val="009D190F"/>
    <w:rsid w:val="009D1B36"/>
    <w:rsid w:val="009D2479"/>
    <w:rsid w:val="009D27C1"/>
    <w:rsid w:val="009D31F6"/>
    <w:rsid w:val="009D36AB"/>
    <w:rsid w:val="009D3A36"/>
    <w:rsid w:val="009D3ADB"/>
    <w:rsid w:val="009D3F47"/>
    <w:rsid w:val="009D447E"/>
    <w:rsid w:val="009D4BFB"/>
    <w:rsid w:val="009D564D"/>
    <w:rsid w:val="009D58E4"/>
    <w:rsid w:val="009D5E18"/>
    <w:rsid w:val="009D6435"/>
    <w:rsid w:val="009D6AC7"/>
    <w:rsid w:val="009D6BF1"/>
    <w:rsid w:val="009D7817"/>
    <w:rsid w:val="009D7B94"/>
    <w:rsid w:val="009E05DB"/>
    <w:rsid w:val="009E0B27"/>
    <w:rsid w:val="009E1971"/>
    <w:rsid w:val="009E1D22"/>
    <w:rsid w:val="009E20A2"/>
    <w:rsid w:val="009E2170"/>
    <w:rsid w:val="009E2B51"/>
    <w:rsid w:val="009E2ED3"/>
    <w:rsid w:val="009E3C79"/>
    <w:rsid w:val="009E40AA"/>
    <w:rsid w:val="009E4609"/>
    <w:rsid w:val="009E4A53"/>
    <w:rsid w:val="009E4EFF"/>
    <w:rsid w:val="009E550F"/>
    <w:rsid w:val="009E5F4F"/>
    <w:rsid w:val="009E6081"/>
    <w:rsid w:val="009E655F"/>
    <w:rsid w:val="009E661A"/>
    <w:rsid w:val="009E665A"/>
    <w:rsid w:val="009E6896"/>
    <w:rsid w:val="009E6DCA"/>
    <w:rsid w:val="009E720F"/>
    <w:rsid w:val="009E76A2"/>
    <w:rsid w:val="009F05D8"/>
    <w:rsid w:val="009F1270"/>
    <w:rsid w:val="009F151E"/>
    <w:rsid w:val="009F1D2A"/>
    <w:rsid w:val="009F238C"/>
    <w:rsid w:val="009F2707"/>
    <w:rsid w:val="009F284E"/>
    <w:rsid w:val="009F2EF3"/>
    <w:rsid w:val="009F3C0C"/>
    <w:rsid w:val="009F3C35"/>
    <w:rsid w:val="009F3CC0"/>
    <w:rsid w:val="009F417A"/>
    <w:rsid w:val="009F4853"/>
    <w:rsid w:val="009F48F1"/>
    <w:rsid w:val="009F4B89"/>
    <w:rsid w:val="009F4CBA"/>
    <w:rsid w:val="009F540C"/>
    <w:rsid w:val="009F5894"/>
    <w:rsid w:val="009F606F"/>
    <w:rsid w:val="009F60D5"/>
    <w:rsid w:val="009F6341"/>
    <w:rsid w:val="009F6786"/>
    <w:rsid w:val="009F69E3"/>
    <w:rsid w:val="009F6DF6"/>
    <w:rsid w:val="009F6E40"/>
    <w:rsid w:val="009F7C88"/>
    <w:rsid w:val="009F8C3C"/>
    <w:rsid w:val="00A00407"/>
    <w:rsid w:val="00A006BE"/>
    <w:rsid w:val="00A008E9"/>
    <w:rsid w:val="00A00979"/>
    <w:rsid w:val="00A00EB8"/>
    <w:rsid w:val="00A015F9"/>
    <w:rsid w:val="00A01CEB"/>
    <w:rsid w:val="00A01CF8"/>
    <w:rsid w:val="00A01F3E"/>
    <w:rsid w:val="00A02151"/>
    <w:rsid w:val="00A02223"/>
    <w:rsid w:val="00A0252C"/>
    <w:rsid w:val="00A0281E"/>
    <w:rsid w:val="00A02E15"/>
    <w:rsid w:val="00A036AB"/>
    <w:rsid w:val="00A03820"/>
    <w:rsid w:val="00A04416"/>
    <w:rsid w:val="00A04A77"/>
    <w:rsid w:val="00A04F51"/>
    <w:rsid w:val="00A05077"/>
    <w:rsid w:val="00A058F0"/>
    <w:rsid w:val="00A05B24"/>
    <w:rsid w:val="00A05CBF"/>
    <w:rsid w:val="00A05D84"/>
    <w:rsid w:val="00A065C0"/>
    <w:rsid w:val="00A069B2"/>
    <w:rsid w:val="00A06B3D"/>
    <w:rsid w:val="00A06C38"/>
    <w:rsid w:val="00A07163"/>
    <w:rsid w:val="00A07AD7"/>
    <w:rsid w:val="00A07EEC"/>
    <w:rsid w:val="00A0F21C"/>
    <w:rsid w:val="00A101B4"/>
    <w:rsid w:val="00A101E6"/>
    <w:rsid w:val="00A10865"/>
    <w:rsid w:val="00A10912"/>
    <w:rsid w:val="00A11479"/>
    <w:rsid w:val="00A114B8"/>
    <w:rsid w:val="00A1162B"/>
    <w:rsid w:val="00A1198A"/>
    <w:rsid w:val="00A11C2A"/>
    <w:rsid w:val="00A11D37"/>
    <w:rsid w:val="00A11FAC"/>
    <w:rsid w:val="00A1200E"/>
    <w:rsid w:val="00A122CC"/>
    <w:rsid w:val="00A127A4"/>
    <w:rsid w:val="00A132F1"/>
    <w:rsid w:val="00A137C8"/>
    <w:rsid w:val="00A1533F"/>
    <w:rsid w:val="00A15908"/>
    <w:rsid w:val="00A15FAE"/>
    <w:rsid w:val="00A161CA"/>
    <w:rsid w:val="00A164FA"/>
    <w:rsid w:val="00A165F2"/>
    <w:rsid w:val="00A16CB1"/>
    <w:rsid w:val="00A171B1"/>
    <w:rsid w:val="00A17287"/>
    <w:rsid w:val="00A1740D"/>
    <w:rsid w:val="00A17FED"/>
    <w:rsid w:val="00A200D8"/>
    <w:rsid w:val="00A202C5"/>
    <w:rsid w:val="00A209E7"/>
    <w:rsid w:val="00A217DD"/>
    <w:rsid w:val="00A22C0C"/>
    <w:rsid w:val="00A235EF"/>
    <w:rsid w:val="00A23FD7"/>
    <w:rsid w:val="00A24641"/>
    <w:rsid w:val="00A252B1"/>
    <w:rsid w:val="00A2533B"/>
    <w:rsid w:val="00A26043"/>
    <w:rsid w:val="00A26302"/>
    <w:rsid w:val="00A26BC5"/>
    <w:rsid w:val="00A27965"/>
    <w:rsid w:val="00A2905F"/>
    <w:rsid w:val="00A313FA"/>
    <w:rsid w:val="00A31880"/>
    <w:rsid w:val="00A31923"/>
    <w:rsid w:val="00A32348"/>
    <w:rsid w:val="00A32AEF"/>
    <w:rsid w:val="00A32EDB"/>
    <w:rsid w:val="00A33D5D"/>
    <w:rsid w:val="00A3453B"/>
    <w:rsid w:val="00A34845"/>
    <w:rsid w:val="00A348F7"/>
    <w:rsid w:val="00A35592"/>
    <w:rsid w:val="00A35697"/>
    <w:rsid w:val="00A35F5C"/>
    <w:rsid w:val="00A364A4"/>
    <w:rsid w:val="00A3676A"/>
    <w:rsid w:val="00A36B6F"/>
    <w:rsid w:val="00A374E1"/>
    <w:rsid w:val="00A3770F"/>
    <w:rsid w:val="00A37800"/>
    <w:rsid w:val="00A37D59"/>
    <w:rsid w:val="00A40754"/>
    <w:rsid w:val="00A40910"/>
    <w:rsid w:val="00A40BFE"/>
    <w:rsid w:val="00A4131B"/>
    <w:rsid w:val="00A4132C"/>
    <w:rsid w:val="00A41DBD"/>
    <w:rsid w:val="00A42831"/>
    <w:rsid w:val="00A4516E"/>
    <w:rsid w:val="00A45304"/>
    <w:rsid w:val="00A45E22"/>
    <w:rsid w:val="00A46263"/>
    <w:rsid w:val="00A47178"/>
    <w:rsid w:val="00A4768A"/>
    <w:rsid w:val="00A47A5C"/>
    <w:rsid w:val="00A50CFD"/>
    <w:rsid w:val="00A5107A"/>
    <w:rsid w:val="00A514E1"/>
    <w:rsid w:val="00A519D2"/>
    <w:rsid w:val="00A51DCD"/>
    <w:rsid w:val="00A5291A"/>
    <w:rsid w:val="00A537DF"/>
    <w:rsid w:val="00A53C38"/>
    <w:rsid w:val="00A54871"/>
    <w:rsid w:val="00A5502A"/>
    <w:rsid w:val="00A553AA"/>
    <w:rsid w:val="00A55860"/>
    <w:rsid w:val="00A568F5"/>
    <w:rsid w:val="00A56BD6"/>
    <w:rsid w:val="00A56C7D"/>
    <w:rsid w:val="00A56EBF"/>
    <w:rsid w:val="00A572BB"/>
    <w:rsid w:val="00A5787E"/>
    <w:rsid w:val="00A57A3B"/>
    <w:rsid w:val="00A57BD6"/>
    <w:rsid w:val="00A60375"/>
    <w:rsid w:val="00A603CA"/>
    <w:rsid w:val="00A607F6"/>
    <w:rsid w:val="00A609DA"/>
    <w:rsid w:val="00A61B38"/>
    <w:rsid w:val="00A622E7"/>
    <w:rsid w:val="00A63108"/>
    <w:rsid w:val="00A63E33"/>
    <w:rsid w:val="00A6506A"/>
    <w:rsid w:val="00A65C7E"/>
    <w:rsid w:val="00A65E6E"/>
    <w:rsid w:val="00A65F39"/>
    <w:rsid w:val="00A667E6"/>
    <w:rsid w:val="00A669DD"/>
    <w:rsid w:val="00A66AAF"/>
    <w:rsid w:val="00A66E73"/>
    <w:rsid w:val="00A70202"/>
    <w:rsid w:val="00A703DD"/>
    <w:rsid w:val="00A7058A"/>
    <w:rsid w:val="00A707DF"/>
    <w:rsid w:val="00A71069"/>
    <w:rsid w:val="00A7328A"/>
    <w:rsid w:val="00A7389F"/>
    <w:rsid w:val="00A7393D"/>
    <w:rsid w:val="00A7453E"/>
    <w:rsid w:val="00A746BD"/>
    <w:rsid w:val="00A74EAF"/>
    <w:rsid w:val="00A76442"/>
    <w:rsid w:val="00A76A78"/>
    <w:rsid w:val="00A76F11"/>
    <w:rsid w:val="00A77AAD"/>
    <w:rsid w:val="00A77C07"/>
    <w:rsid w:val="00A8071D"/>
    <w:rsid w:val="00A812A1"/>
    <w:rsid w:val="00A81D70"/>
    <w:rsid w:val="00A82228"/>
    <w:rsid w:val="00A8254D"/>
    <w:rsid w:val="00A82EA6"/>
    <w:rsid w:val="00A82F06"/>
    <w:rsid w:val="00A83051"/>
    <w:rsid w:val="00A83AC4"/>
    <w:rsid w:val="00A83EAF"/>
    <w:rsid w:val="00A84698"/>
    <w:rsid w:val="00A84DC6"/>
    <w:rsid w:val="00A85A90"/>
    <w:rsid w:val="00A85FBC"/>
    <w:rsid w:val="00A86686"/>
    <w:rsid w:val="00A86EC1"/>
    <w:rsid w:val="00A87988"/>
    <w:rsid w:val="00A907CE"/>
    <w:rsid w:val="00A9095D"/>
    <w:rsid w:val="00A90C16"/>
    <w:rsid w:val="00A9169E"/>
    <w:rsid w:val="00A91A4D"/>
    <w:rsid w:val="00A920FF"/>
    <w:rsid w:val="00A92AC3"/>
    <w:rsid w:val="00A937A3"/>
    <w:rsid w:val="00A9439D"/>
    <w:rsid w:val="00A94A15"/>
    <w:rsid w:val="00A96061"/>
    <w:rsid w:val="00A979DB"/>
    <w:rsid w:val="00AA0019"/>
    <w:rsid w:val="00AA04E9"/>
    <w:rsid w:val="00AA08E1"/>
    <w:rsid w:val="00AA0BDC"/>
    <w:rsid w:val="00AA1084"/>
    <w:rsid w:val="00AA1218"/>
    <w:rsid w:val="00AA132A"/>
    <w:rsid w:val="00AA18D1"/>
    <w:rsid w:val="00AA2550"/>
    <w:rsid w:val="00AA2965"/>
    <w:rsid w:val="00AA2D8B"/>
    <w:rsid w:val="00AA3096"/>
    <w:rsid w:val="00AA3421"/>
    <w:rsid w:val="00AA3C7D"/>
    <w:rsid w:val="00AA41A0"/>
    <w:rsid w:val="00AA473F"/>
    <w:rsid w:val="00AA505B"/>
    <w:rsid w:val="00AA5937"/>
    <w:rsid w:val="00AA5AE1"/>
    <w:rsid w:val="00AA5FF3"/>
    <w:rsid w:val="00AA6C9F"/>
    <w:rsid w:val="00AA6FD2"/>
    <w:rsid w:val="00AB0828"/>
    <w:rsid w:val="00AB1CC9"/>
    <w:rsid w:val="00AB1D28"/>
    <w:rsid w:val="00AB2116"/>
    <w:rsid w:val="00AB21AD"/>
    <w:rsid w:val="00AB24E0"/>
    <w:rsid w:val="00AB2BBD"/>
    <w:rsid w:val="00AB2BFA"/>
    <w:rsid w:val="00AB384A"/>
    <w:rsid w:val="00AB3B95"/>
    <w:rsid w:val="00AB3F00"/>
    <w:rsid w:val="00AB43C3"/>
    <w:rsid w:val="00AB521E"/>
    <w:rsid w:val="00AB5421"/>
    <w:rsid w:val="00AB606F"/>
    <w:rsid w:val="00AB66E0"/>
    <w:rsid w:val="00AB68E9"/>
    <w:rsid w:val="00AB7194"/>
    <w:rsid w:val="00AB7713"/>
    <w:rsid w:val="00AB7952"/>
    <w:rsid w:val="00AC09DC"/>
    <w:rsid w:val="00AC0AF8"/>
    <w:rsid w:val="00AC19F0"/>
    <w:rsid w:val="00AC1B37"/>
    <w:rsid w:val="00AC2C0E"/>
    <w:rsid w:val="00AC2CB5"/>
    <w:rsid w:val="00AC359C"/>
    <w:rsid w:val="00AC35CC"/>
    <w:rsid w:val="00AC36F4"/>
    <w:rsid w:val="00AC3A78"/>
    <w:rsid w:val="00AC3CDF"/>
    <w:rsid w:val="00AC3CF1"/>
    <w:rsid w:val="00AC47F5"/>
    <w:rsid w:val="00AC4A7E"/>
    <w:rsid w:val="00AC4C7A"/>
    <w:rsid w:val="00AC7618"/>
    <w:rsid w:val="00AC7D3C"/>
    <w:rsid w:val="00AC7D45"/>
    <w:rsid w:val="00AC7EE5"/>
    <w:rsid w:val="00AC98F0"/>
    <w:rsid w:val="00AD055C"/>
    <w:rsid w:val="00AD07B7"/>
    <w:rsid w:val="00AD08F0"/>
    <w:rsid w:val="00AD0C5C"/>
    <w:rsid w:val="00AD299F"/>
    <w:rsid w:val="00AD2DEE"/>
    <w:rsid w:val="00AD2E54"/>
    <w:rsid w:val="00AD3494"/>
    <w:rsid w:val="00AD3B18"/>
    <w:rsid w:val="00AD3B26"/>
    <w:rsid w:val="00AD3E4B"/>
    <w:rsid w:val="00AD3F92"/>
    <w:rsid w:val="00AD421D"/>
    <w:rsid w:val="00AD4347"/>
    <w:rsid w:val="00AD4E80"/>
    <w:rsid w:val="00AD4F1C"/>
    <w:rsid w:val="00AD5161"/>
    <w:rsid w:val="00AD5389"/>
    <w:rsid w:val="00AD601A"/>
    <w:rsid w:val="00AD6F3A"/>
    <w:rsid w:val="00AD6FA2"/>
    <w:rsid w:val="00AD73DC"/>
    <w:rsid w:val="00AD7CD3"/>
    <w:rsid w:val="00AE0332"/>
    <w:rsid w:val="00AE07AE"/>
    <w:rsid w:val="00AE088F"/>
    <w:rsid w:val="00AE0DCE"/>
    <w:rsid w:val="00AE1802"/>
    <w:rsid w:val="00AE1992"/>
    <w:rsid w:val="00AE1DF2"/>
    <w:rsid w:val="00AE2031"/>
    <w:rsid w:val="00AE2060"/>
    <w:rsid w:val="00AE20A8"/>
    <w:rsid w:val="00AE2104"/>
    <w:rsid w:val="00AE295F"/>
    <w:rsid w:val="00AE2ABE"/>
    <w:rsid w:val="00AE342B"/>
    <w:rsid w:val="00AE37F0"/>
    <w:rsid w:val="00AE3D11"/>
    <w:rsid w:val="00AE3DD5"/>
    <w:rsid w:val="00AE492C"/>
    <w:rsid w:val="00AE497B"/>
    <w:rsid w:val="00AE5005"/>
    <w:rsid w:val="00AE563A"/>
    <w:rsid w:val="00AE7401"/>
    <w:rsid w:val="00AE7598"/>
    <w:rsid w:val="00AE76A5"/>
    <w:rsid w:val="00AE7D27"/>
    <w:rsid w:val="00AE7EB7"/>
    <w:rsid w:val="00AF00CD"/>
    <w:rsid w:val="00AF0734"/>
    <w:rsid w:val="00AF0900"/>
    <w:rsid w:val="00AF098A"/>
    <w:rsid w:val="00AF0C3C"/>
    <w:rsid w:val="00AF0C3F"/>
    <w:rsid w:val="00AF0E2A"/>
    <w:rsid w:val="00AF1201"/>
    <w:rsid w:val="00AF1367"/>
    <w:rsid w:val="00AF13E0"/>
    <w:rsid w:val="00AF1CDD"/>
    <w:rsid w:val="00AF1ED8"/>
    <w:rsid w:val="00AF2C18"/>
    <w:rsid w:val="00AF2DED"/>
    <w:rsid w:val="00AF3466"/>
    <w:rsid w:val="00AF3FA6"/>
    <w:rsid w:val="00AF4237"/>
    <w:rsid w:val="00AF4475"/>
    <w:rsid w:val="00AF4619"/>
    <w:rsid w:val="00AF466E"/>
    <w:rsid w:val="00AF4B85"/>
    <w:rsid w:val="00AF4D5D"/>
    <w:rsid w:val="00AF50FA"/>
    <w:rsid w:val="00AF532D"/>
    <w:rsid w:val="00AF5ABA"/>
    <w:rsid w:val="00AF5E2E"/>
    <w:rsid w:val="00AF5F6D"/>
    <w:rsid w:val="00AF6453"/>
    <w:rsid w:val="00AF6785"/>
    <w:rsid w:val="00AF6D06"/>
    <w:rsid w:val="00AF7D16"/>
    <w:rsid w:val="00AF7F96"/>
    <w:rsid w:val="00B00A1E"/>
    <w:rsid w:val="00B00A51"/>
    <w:rsid w:val="00B018A0"/>
    <w:rsid w:val="00B02440"/>
    <w:rsid w:val="00B029E5"/>
    <w:rsid w:val="00B02E23"/>
    <w:rsid w:val="00B03668"/>
    <w:rsid w:val="00B0396B"/>
    <w:rsid w:val="00B042F2"/>
    <w:rsid w:val="00B04854"/>
    <w:rsid w:val="00B04AE5"/>
    <w:rsid w:val="00B05516"/>
    <w:rsid w:val="00B05636"/>
    <w:rsid w:val="00B0575E"/>
    <w:rsid w:val="00B05828"/>
    <w:rsid w:val="00B05AAB"/>
    <w:rsid w:val="00B06135"/>
    <w:rsid w:val="00B06A8D"/>
    <w:rsid w:val="00B100C7"/>
    <w:rsid w:val="00B1049A"/>
    <w:rsid w:val="00B10587"/>
    <w:rsid w:val="00B10591"/>
    <w:rsid w:val="00B105F4"/>
    <w:rsid w:val="00B1100A"/>
    <w:rsid w:val="00B11117"/>
    <w:rsid w:val="00B11ABF"/>
    <w:rsid w:val="00B11B28"/>
    <w:rsid w:val="00B12012"/>
    <w:rsid w:val="00B12B67"/>
    <w:rsid w:val="00B12EF2"/>
    <w:rsid w:val="00B12F33"/>
    <w:rsid w:val="00B134B9"/>
    <w:rsid w:val="00B13E2A"/>
    <w:rsid w:val="00B1469E"/>
    <w:rsid w:val="00B14C3F"/>
    <w:rsid w:val="00B15D93"/>
    <w:rsid w:val="00B16217"/>
    <w:rsid w:val="00B16A36"/>
    <w:rsid w:val="00B16B55"/>
    <w:rsid w:val="00B16CE5"/>
    <w:rsid w:val="00B17036"/>
    <w:rsid w:val="00B175AA"/>
    <w:rsid w:val="00B2007F"/>
    <w:rsid w:val="00B205CF"/>
    <w:rsid w:val="00B212B0"/>
    <w:rsid w:val="00B2155D"/>
    <w:rsid w:val="00B21692"/>
    <w:rsid w:val="00B21C69"/>
    <w:rsid w:val="00B22C94"/>
    <w:rsid w:val="00B2364B"/>
    <w:rsid w:val="00B239A1"/>
    <w:rsid w:val="00B23BD4"/>
    <w:rsid w:val="00B24765"/>
    <w:rsid w:val="00B2491A"/>
    <w:rsid w:val="00B250B6"/>
    <w:rsid w:val="00B25167"/>
    <w:rsid w:val="00B256D5"/>
    <w:rsid w:val="00B2588C"/>
    <w:rsid w:val="00B25A47"/>
    <w:rsid w:val="00B26321"/>
    <w:rsid w:val="00B263D2"/>
    <w:rsid w:val="00B26445"/>
    <w:rsid w:val="00B265A2"/>
    <w:rsid w:val="00B26D6B"/>
    <w:rsid w:val="00B26DAA"/>
    <w:rsid w:val="00B2705F"/>
    <w:rsid w:val="00B27922"/>
    <w:rsid w:val="00B30925"/>
    <w:rsid w:val="00B31A97"/>
    <w:rsid w:val="00B31FB4"/>
    <w:rsid w:val="00B32036"/>
    <w:rsid w:val="00B32ACB"/>
    <w:rsid w:val="00B3367D"/>
    <w:rsid w:val="00B3383F"/>
    <w:rsid w:val="00B34F21"/>
    <w:rsid w:val="00B3555F"/>
    <w:rsid w:val="00B35C62"/>
    <w:rsid w:val="00B36293"/>
    <w:rsid w:val="00B36C82"/>
    <w:rsid w:val="00B37057"/>
    <w:rsid w:val="00B4092F"/>
    <w:rsid w:val="00B40BB1"/>
    <w:rsid w:val="00B40E82"/>
    <w:rsid w:val="00B40F9E"/>
    <w:rsid w:val="00B41C81"/>
    <w:rsid w:val="00B41E08"/>
    <w:rsid w:val="00B42302"/>
    <w:rsid w:val="00B42A6B"/>
    <w:rsid w:val="00B42AC2"/>
    <w:rsid w:val="00B42ADE"/>
    <w:rsid w:val="00B4367D"/>
    <w:rsid w:val="00B4377B"/>
    <w:rsid w:val="00B43FCD"/>
    <w:rsid w:val="00B4426C"/>
    <w:rsid w:val="00B4481A"/>
    <w:rsid w:val="00B4498B"/>
    <w:rsid w:val="00B44DB3"/>
    <w:rsid w:val="00B4565A"/>
    <w:rsid w:val="00B46198"/>
    <w:rsid w:val="00B46763"/>
    <w:rsid w:val="00B47934"/>
    <w:rsid w:val="00B47F80"/>
    <w:rsid w:val="00B50906"/>
    <w:rsid w:val="00B5102C"/>
    <w:rsid w:val="00B515A4"/>
    <w:rsid w:val="00B5168E"/>
    <w:rsid w:val="00B5194E"/>
    <w:rsid w:val="00B5227D"/>
    <w:rsid w:val="00B52463"/>
    <w:rsid w:val="00B52513"/>
    <w:rsid w:val="00B52E4B"/>
    <w:rsid w:val="00B534D9"/>
    <w:rsid w:val="00B53DE7"/>
    <w:rsid w:val="00B555EA"/>
    <w:rsid w:val="00B55877"/>
    <w:rsid w:val="00B56E23"/>
    <w:rsid w:val="00B56F92"/>
    <w:rsid w:val="00B56FF5"/>
    <w:rsid w:val="00B57584"/>
    <w:rsid w:val="00B57654"/>
    <w:rsid w:val="00B576E5"/>
    <w:rsid w:val="00B6056A"/>
    <w:rsid w:val="00B6128C"/>
    <w:rsid w:val="00B61867"/>
    <w:rsid w:val="00B61AA0"/>
    <w:rsid w:val="00B61B8D"/>
    <w:rsid w:val="00B623DE"/>
    <w:rsid w:val="00B62CD7"/>
    <w:rsid w:val="00B64046"/>
    <w:rsid w:val="00B644A6"/>
    <w:rsid w:val="00B64CCE"/>
    <w:rsid w:val="00B64F17"/>
    <w:rsid w:val="00B65C68"/>
    <w:rsid w:val="00B65E72"/>
    <w:rsid w:val="00B6606B"/>
    <w:rsid w:val="00B6634A"/>
    <w:rsid w:val="00B66464"/>
    <w:rsid w:val="00B67366"/>
    <w:rsid w:val="00B7004E"/>
    <w:rsid w:val="00B71471"/>
    <w:rsid w:val="00B71496"/>
    <w:rsid w:val="00B71C0E"/>
    <w:rsid w:val="00B71CE0"/>
    <w:rsid w:val="00B72280"/>
    <w:rsid w:val="00B730AD"/>
    <w:rsid w:val="00B732FE"/>
    <w:rsid w:val="00B73371"/>
    <w:rsid w:val="00B73411"/>
    <w:rsid w:val="00B73597"/>
    <w:rsid w:val="00B73C35"/>
    <w:rsid w:val="00B73C4F"/>
    <w:rsid w:val="00B73EF0"/>
    <w:rsid w:val="00B73F11"/>
    <w:rsid w:val="00B75033"/>
    <w:rsid w:val="00B759D9"/>
    <w:rsid w:val="00B75AFB"/>
    <w:rsid w:val="00B75BB6"/>
    <w:rsid w:val="00B7646D"/>
    <w:rsid w:val="00B766B0"/>
    <w:rsid w:val="00B7792B"/>
    <w:rsid w:val="00B77CB7"/>
    <w:rsid w:val="00B80215"/>
    <w:rsid w:val="00B802C2"/>
    <w:rsid w:val="00B803CE"/>
    <w:rsid w:val="00B80400"/>
    <w:rsid w:val="00B80EF7"/>
    <w:rsid w:val="00B810EF"/>
    <w:rsid w:val="00B81886"/>
    <w:rsid w:val="00B81A75"/>
    <w:rsid w:val="00B81B61"/>
    <w:rsid w:val="00B82194"/>
    <w:rsid w:val="00B828E0"/>
    <w:rsid w:val="00B829EC"/>
    <w:rsid w:val="00B83C33"/>
    <w:rsid w:val="00B84E20"/>
    <w:rsid w:val="00B85057"/>
    <w:rsid w:val="00B85B1F"/>
    <w:rsid w:val="00B85F21"/>
    <w:rsid w:val="00B8650E"/>
    <w:rsid w:val="00B86605"/>
    <w:rsid w:val="00B874DB"/>
    <w:rsid w:val="00B87AD5"/>
    <w:rsid w:val="00B87DA5"/>
    <w:rsid w:val="00B90DB1"/>
    <w:rsid w:val="00B90DDC"/>
    <w:rsid w:val="00B91886"/>
    <w:rsid w:val="00B91C3A"/>
    <w:rsid w:val="00B91E15"/>
    <w:rsid w:val="00B92C26"/>
    <w:rsid w:val="00B93666"/>
    <w:rsid w:val="00B9488B"/>
    <w:rsid w:val="00B94A96"/>
    <w:rsid w:val="00B94BD1"/>
    <w:rsid w:val="00B94F52"/>
    <w:rsid w:val="00B95227"/>
    <w:rsid w:val="00B9523D"/>
    <w:rsid w:val="00B95661"/>
    <w:rsid w:val="00B9572B"/>
    <w:rsid w:val="00B958C3"/>
    <w:rsid w:val="00B9609C"/>
    <w:rsid w:val="00B965F1"/>
    <w:rsid w:val="00B96B3F"/>
    <w:rsid w:val="00B970F9"/>
    <w:rsid w:val="00B97717"/>
    <w:rsid w:val="00B979AA"/>
    <w:rsid w:val="00B97AA6"/>
    <w:rsid w:val="00BA0694"/>
    <w:rsid w:val="00BA0B5F"/>
    <w:rsid w:val="00BA0CB2"/>
    <w:rsid w:val="00BA105B"/>
    <w:rsid w:val="00BA167D"/>
    <w:rsid w:val="00BA17D8"/>
    <w:rsid w:val="00BA20C9"/>
    <w:rsid w:val="00BA216E"/>
    <w:rsid w:val="00BA2CE4"/>
    <w:rsid w:val="00BA33B6"/>
    <w:rsid w:val="00BA36C9"/>
    <w:rsid w:val="00BA3702"/>
    <w:rsid w:val="00BA38CE"/>
    <w:rsid w:val="00BA3BBA"/>
    <w:rsid w:val="00BA4DA4"/>
    <w:rsid w:val="00BA51E8"/>
    <w:rsid w:val="00BA5274"/>
    <w:rsid w:val="00BA5B6D"/>
    <w:rsid w:val="00BA6038"/>
    <w:rsid w:val="00BA60D9"/>
    <w:rsid w:val="00BA6517"/>
    <w:rsid w:val="00BA6558"/>
    <w:rsid w:val="00BA6FCF"/>
    <w:rsid w:val="00BA750C"/>
    <w:rsid w:val="00BA7850"/>
    <w:rsid w:val="00BA7ADF"/>
    <w:rsid w:val="00BA7B67"/>
    <w:rsid w:val="00BA7BF4"/>
    <w:rsid w:val="00BA7EA5"/>
    <w:rsid w:val="00BB1361"/>
    <w:rsid w:val="00BB13EE"/>
    <w:rsid w:val="00BB1DD2"/>
    <w:rsid w:val="00BB237E"/>
    <w:rsid w:val="00BB2A0E"/>
    <w:rsid w:val="00BB3259"/>
    <w:rsid w:val="00BB364D"/>
    <w:rsid w:val="00BB3840"/>
    <w:rsid w:val="00BB39FE"/>
    <w:rsid w:val="00BB3B92"/>
    <w:rsid w:val="00BB41C7"/>
    <w:rsid w:val="00BB4E23"/>
    <w:rsid w:val="00BB4F19"/>
    <w:rsid w:val="00BB55DC"/>
    <w:rsid w:val="00BB56AD"/>
    <w:rsid w:val="00BB590D"/>
    <w:rsid w:val="00BB5DD7"/>
    <w:rsid w:val="00BB6762"/>
    <w:rsid w:val="00BB6D57"/>
    <w:rsid w:val="00BB6E1A"/>
    <w:rsid w:val="00BB7368"/>
    <w:rsid w:val="00BB7430"/>
    <w:rsid w:val="00BB7616"/>
    <w:rsid w:val="00BB7C26"/>
    <w:rsid w:val="00BC05A7"/>
    <w:rsid w:val="00BC20B5"/>
    <w:rsid w:val="00BC23ED"/>
    <w:rsid w:val="00BC28B2"/>
    <w:rsid w:val="00BC292C"/>
    <w:rsid w:val="00BC2C78"/>
    <w:rsid w:val="00BC33F7"/>
    <w:rsid w:val="00BC340B"/>
    <w:rsid w:val="00BC3648"/>
    <w:rsid w:val="00BC38AC"/>
    <w:rsid w:val="00BC3ED9"/>
    <w:rsid w:val="00BC4091"/>
    <w:rsid w:val="00BC45C7"/>
    <w:rsid w:val="00BC4706"/>
    <w:rsid w:val="00BC47C3"/>
    <w:rsid w:val="00BC52EF"/>
    <w:rsid w:val="00BC5662"/>
    <w:rsid w:val="00BC5952"/>
    <w:rsid w:val="00BC5A09"/>
    <w:rsid w:val="00BC67EB"/>
    <w:rsid w:val="00BD0758"/>
    <w:rsid w:val="00BD0BA2"/>
    <w:rsid w:val="00BD1F73"/>
    <w:rsid w:val="00BD237C"/>
    <w:rsid w:val="00BD2414"/>
    <w:rsid w:val="00BD2B85"/>
    <w:rsid w:val="00BD3686"/>
    <w:rsid w:val="00BD37BB"/>
    <w:rsid w:val="00BD3D2F"/>
    <w:rsid w:val="00BD4759"/>
    <w:rsid w:val="00BD4FEB"/>
    <w:rsid w:val="00BD5EEF"/>
    <w:rsid w:val="00BD6193"/>
    <w:rsid w:val="00BD6AC8"/>
    <w:rsid w:val="00BD6D74"/>
    <w:rsid w:val="00BD6DDD"/>
    <w:rsid w:val="00BD72CE"/>
    <w:rsid w:val="00BD7751"/>
    <w:rsid w:val="00BD7851"/>
    <w:rsid w:val="00BD7F6C"/>
    <w:rsid w:val="00BDEDD0"/>
    <w:rsid w:val="00BE034D"/>
    <w:rsid w:val="00BE070E"/>
    <w:rsid w:val="00BE1349"/>
    <w:rsid w:val="00BE1A36"/>
    <w:rsid w:val="00BE2061"/>
    <w:rsid w:val="00BE2847"/>
    <w:rsid w:val="00BE2CE0"/>
    <w:rsid w:val="00BE3EC4"/>
    <w:rsid w:val="00BE4573"/>
    <w:rsid w:val="00BE4DA8"/>
    <w:rsid w:val="00BE5247"/>
    <w:rsid w:val="00BE5A11"/>
    <w:rsid w:val="00BE68A2"/>
    <w:rsid w:val="00BE69E2"/>
    <w:rsid w:val="00BE6E7B"/>
    <w:rsid w:val="00BE7B4E"/>
    <w:rsid w:val="00BE7F34"/>
    <w:rsid w:val="00BF01FA"/>
    <w:rsid w:val="00BF1EF2"/>
    <w:rsid w:val="00BF216B"/>
    <w:rsid w:val="00BF35FF"/>
    <w:rsid w:val="00BF40FF"/>
    <w:rsid w:val="00BF4409"/>
    <w:rsid w:val="00BF5079"/>
    <w:rsid w:val="00BF6B48"/>
    <w:rsid w:val="00BF728A"/>
    <w:rsid w:val="00BF7348"/>
    <w:rsid w:val="00BF7607"/>
    <w:rsid w:val="00BF7E77"/>
    <w:rsid w:val="00C00302"/>
    <w:rsid w:val="00C005A2"/>
    <w:rsid w:val="00C00820"/>
    <w:rsid w:val="00C00B98"/>
    <w:rsid w:val="00C00DC8"/>
    <w:rsid w:val="00C0135C"/>
    <w:rsid w:val="00C022C8"/>
    <w:rsid w:val="00C02B7D"/>
    <w:rsid w:val="00C0367B"/>
    <w:rsid w:val="00C03BBE"/>
    <w:rsid w:val="00C03CFE"/>
    <w:rsid w:val="00C04045"/>
    <w:rsid w:val="00C04185"/>
    <w:rsid w:val="00C04314"/>
    <w:rsid w:val="00C0462F"/>
    <w:rsid w:val="00C051AF"/>
    <w:rsid w:val="00C05BE3"/>
    <w:rsid w:val="00C05BFC"/>
    <w:rsid w:val="00C06B85"/>
    <w:rsid w:val="00C06BFB"/>
    <w:rsid w:val="00C072BC"/>
    <w:rsid w:val="00C07A67"/>
    <w:rsid w:val="00C07AB4"/>
    <w:rsid w:val="00C1093B"/>
    <w:rsid w:val="00C109D6"/>
    <w:rsid w:val="00C10F38"/>
    <w:rsid w:val="00C11BE2"/>
    <w:rsid w:val="00C11D14"/>
    <w:rsid w:val="00C11EB0"/>
    <w:rsid w:val="00C120D0"/>
    <w:rsid w:val="00C121FB"/>
    <w:rsid w:val="00C13017"/>
    <w:rsid w:val="00C141A4"/>
    <w:rsid w:val="00C1499E"/>
    <w:rsid w:val="00C14CB7"/>
    <w:rsid w:val="00C15EBC"/>
    <w:rsid w:val="00C162C0"/>
    <w:rsid w:val="00C1669D"/>
    <w:rsid w:val="00C16C60"/>
    <w:rsid w:val="00C16F55"/>
    <w:rsid w:val="00C174C7"/>
    <w:rsid w:val="00C20F13"/>
    <w:rsid w:val="00C21100"/>
    <w:rsid w:val="00C21DEB"/>
    <w:rsid w:val="00C21E26"/>
    <w:rsid w:val="00C224D9"/>
    <w:rsid w:val="00C226F7"/>
    <w:rsid w:val="00C23641"/>
    <w:rsid w:val="00C2499F"/>
    <w:rsid w:val="00C249D4"/>
    <w:rsid w:val="00C24D7A"/>
    <w:rsid w:val="00C25532"/>
    <w:rsid w:val="00C25E59"/>
    <w:rsid w:val="00C25FA6"/>
    <w:rsid w:val="00C274E9"/>
    <w:rsid w:val="00C30070"/>
    <w:rsid w:val="00C30349"/>
    <w:rsid w:val="00C307A9"/>
    <w:rsid w:val="00C308D6"/>
    <w:rsid w:val="00C30A4C"/>
    <w:rsid w:val="00C30DCF"/>
    <w:rsid w:val="00C312E2"/>
    <w:rsid w:val="00C3223D"/>
    <w:rsid w:val="00C3292C"/>
    <w:rsid w:val="00C33025"/>
    <w:rsid w:val="00C333EB"/>
    <w:rsid w:val="00C3363D"/>
    <w:rsid w:val="00C33F55"/>
    <w:rsid w:val="00C33F61"/>
    <w:rsid w:val="00C340B5"/>
    <w:rsid w:val="00C34EE8"/>
    <w:rsid w:val="00C34FEB"/>
    <w:rsid w:val="00C35221"/>
    <w:rsid w:val="00C35C3F"/>
    <w:rsid w:val="00C3619B"/>
    <w:rsid w:val="00C365DB"/>
    <w:rsid w:val="00C36905"/>
    <w:rsid w:val="00C36CB3"/>
    <w:rsid w:val="00C3740A"/>
    <w:rsid w:val="00C37740"/>
    <w:rsid w:val="00C40149"/>
    <w:rsid w:val="00C4066C"/>
    <w:rsid w:val="00C40959"/>
    <w:rsid w:val="00C40C19"/>
    <w:rsid w:val="00C4116F"/>
    <w:rsid w:val="00C41473"/>
    <w:rsid w:val="00C417F0"/>
    <w:rsid w:val="00C41906"/>
    <w:rsid w:val="00C4198A"/>
    <w:rsid w:val="00C41CCB"/>
    <w:rsid w:val="00C41F8B"/>
    <w:rsid w:val="00C427D1"/>
    <w:rsid w:val="00C432A6"/>
    <w:rsid w:val="00C43385"/>
    <w:rsid w:val="00C43F91"/>
    <w:rsid w:val="00C441D4"/>
    <w:rsid w:val="00C442BF"/>
    <w:rsid w:val="00C44726"/>
    <w:rsid w:val="00C4473A"/>
    <w:rsid w:val="00C449DD"/>
    <w:rsid w:val="00C4503B"/>
    <w:rsid w:val="00C4517D"/>
    <w:rsid w:val="00C4549F"/>
    <w:rsid w:val="00C454DB"/>
    <w:rsid w:val="00C45A45"/>
    <w:rsid w:val="00C45F15"/>
    <w:rsid w:val="00C45FEE"/>
    <w:rsid w:val="00C478EF"/>
    <w:rsid w:val="00C47EBE"/>
    <w:rsid w:val="00C5025B"/>
    <w:rsid w:val="00C51012"/>
    <w:rsid w:val="00C514DF"/>
    <w:rsid w:val="00C51847"/>
    <w:rsid w:val="00C51D54"/>
    <w:rsid w:val="00C51DC1"/>
    <w:rsid w:val="00C530F0"/>
    <w:rsid w:val="00C53255"/>
    <w:rsid w:val="00C53439"/>
    <w:rsid w:val="00C535AE"/>
    <w:rsid w:val="00C5365C"/>
    <w:rsid w:val="00C541BD"/>
    <w:rsid w:val="00C542E9"/>
    <w:rsid w:val="00C54ADE"/>
    <w:rsid w:val="00C54EB6"/>
    <w:rsid w:val="00C550E8"/>
    <w:rsid w:val="00C5562C"/>
    <w:rsid w:val="00C561FE"/>
    <w:rsid w:val="00C56A5F"/>
    <w:rsid w:val="00C56FEA"/>
    <w:rsid w:val="00C574B4"/>
    <w:rsid w:val="00C601D6"/>
    <w:rsid w:val="00C60328"/>
    <w:rsid w:val="00C6073F"/>
    <w:rsid w:val="00C609D3"/>
    <w:rsid w:val="00C60C66"/>
    <w:rsid w:val="00C610A2"/>
    <w:rsid w:val="00C614CB"/>
    <w:rsid w:val="00C6170D"/>
    <w:rsid w:val="00C61E36"/>
    <w:rsid w:val="00C62B87"/>
    <w:rsid w:val="00C6326B"/>
    <w:rsid w:val="00C641FC"/>
    <w:rsid w:val="00C65415"/>
    <w:rsid w:val="00C655EF"/>
    <w:rsid w:val="00C65CAB"/>
    <w:rsid w:val="00C66A06"/>
    <w:rsid w:val="00C671FF"/>
    <w:rsid w:val="00C677AE"/>
    <w:rsid w:val="00C67DC2"/>
    <w:rsid w:val="00C700C9"/>
    <w:rsid w:val="00C7027D"/>
    <w:rsid w:val="00C70983"/>
    <w:rsid w:val="00C70E08"/>
    <w:rsid w:val="00C70EA2"/>
    <w:rsid w:val="00C70EA3"/>
    <w:rsid w:val="00C7123A"/>
    <w:rsid w:val="00C71A2C"/>
    <w:rsid w:val="00C71E6A"/>
    <w:rsid w:val="00C72648"/>
    <w:rsid w:val="00C72938"/>
    <w:rsid w:val="00C74B6A"/>
    <w:rsid w:val="00C7508B"/>
    <w:rsid w:val="00C756DC"/>
    <w:rsid w:val="00C759CD"/>
    <w:rsid w:val="00C7607D"/>
    <w:rsid w:val="00C76121"/>
    <w:rsid w:val="00C76907"/>
    <w:rsid w:val="00C7717E"/>
    <w:rsid w:val="00C7BF38"/>
    <w:rsid w:val="00C8037A"/>
    <w:rsid w:val="00C80608"/>
    <w:rsid w:val="00C80B43"/>
    <w:rsid w:val="00C819EA"/>
    <w:rsid w:val="00C81CCA"/>
    <w:rsid w:val="00C81E6E"/>
    <w:rsid w:val="00C824E5"/>
    <w:rsid w:val="00C82649"/>
    <w:rsid w:val="00C8317B"/>
    <w:rsid w:val="00C8349E"/>
    <w:rsid w:val="00C835A0"/>
    <w:rsid w:val="00C837FB"/>
    <w:rsid w:val="00C83E70"/>
    <w:rsid w:val="00C8414B"/>
    <w:rsid w:val="00C84175"/>
    <w:rsid w:val="00C84844"/>
    <w:rsid w:val="00C84C09"/>
    <w:rsid w:val="00C84F0A"/>
    <w:rsid w:val="00C85956"/>
    <w:rsid w:val="00C859C4"/>
    <w:rsid w:val="00C85B6A"/>
    <w:rsid w:val="00C85BF6"/>
    <w:rsid w:val="00C85DB1"/>
    <w:rsid w:val="00C8687B"/>
    <w:rsid w:val="00C86D03"/>
    <w:rsid w:val="00C8776A"/>
    <w:rsid w:val="00C90076"/>
    <w:rsid w:val="00C907A9"/>
    <w:rsid w:val="00C90B18"/>
    <w:rsid w:val="00C91111"/>
    <w:rsid w:val="00C911F1"/>
    <w:rsid w:val="00C916E4"/>
    <w:rsid w:val="00C91798"/>
    <w:rsid w:val="00C91B16"/>
    <w:rsid w:val="00C91BB9"/>
    <w:rsid w:val="00C9213E"/>
    <w:rsid w:val="00C92D96"/>
    <w:rsid w:val="00C9317D"/>
    <w:rsid w:val="00C931A0"/>
    <w:rsid w:val="00C937B1"/>
    <w:rsid w:val="00C9469C"/>
    <w:rsid w:val="00C94B77"/>
    <w:rsid w:val="00C95042"/>
    <w:rsid w:val="00C95293"/>
    <w:rsid w:val="00C9572C"/>
    <w:rsid w:val="00C958E7"/>
    <w:rsid w:val="00C96377"/>
    <w:rsid w:val="00C9745C"/>
    <w:rsid w:val="00C9791B"/>
    <w:rsid w:val="00CA1005"/>
    <w:rsid w:val="00CA126E"/>
    <w:rsid w:val="00CA174C"/>
    <w:rsid w:val="00CA2112"/>
    <w:rsid w:val="00CA29ED"/>
    <w:rsid w:val="00CA3A45"/>
    <w:rsid w:val="00CA3C29"/>
    <w:rsid w:val="00CA3FFB"/>
    <w:rsid w:val="00CA69D3"/>
    <w:rsid w:val="00CA6A9D"/>
    <w:rsid w:val="00CA6E78"/>
    <w:rsid w:val="00CA785B"/>
    <w:rsid w:val="00CA7B1B"/>
    <w:rsid w:val="00CA7B52"/>
    <w:rsid w:val="00CA7F8B"/>
    <w:rsid w:val="00CB052A"/>
    <w:rsid w:val="00CB05A9"/>
    <w:rsid w:val="00CB0FB8"/>
    <w:rsid w:val="00CB10ED"/>
    <w:rsid w:val="00CB1A49"/>
    <w:rsid w:val="00CB1DC7"/>
    <w:rsid w:val="00CB20E8"/>
    <w:rsid w:val="00CB24FE"/>
    <w:rsid w:val="00CB273E"/>
    <w:rsid w:val="00CB2EF1"/>
    <w:rsid w:val="00CB2EF4"/>
    <w:rsid w:val="00CB3BCF"/>
    <w:rsid w:val="00CB4CE6"/>
    <w:rsid w:val="00CB51D6"/>
    <w:rsid w:val="00CB5378"/>
    <w:rsid w:val="00CB5D1A"/>
    <w:rsid w:val="00CB6839"/>
    <w:rsid w:val="00CB6BE5"/>
    <w:rsid w:val="00CB6BF2"/>
    <w:rsid w:val="00CB6C4B"/>
    <w:rsid w:val="00CB760C"/>
    <w:rsid w:val="00CB767B"/>
    <w:rsid w:val="00CB7C49"/>
    <w:rsid w:val="00CC0124"/>
    <w:rsid w:val="00CC0248"/>
    <w:rsid w:val="00CC0387"/>
    <w:rsid w:val="00CC042F"/>
    <w:rsid w:val="00CC04FE"/>
    <w:rsid w:val="00CC0F50"/>
    <w:rsid w:val="00CC1041"/>
    <w:rsid w:val="00CC2168"/>
    <w:rsid w:val="00CC26CF"/>
    <w:rsid w:val="00CC2B75"/>
    <w:rsid w:val="00CC3A93"/>
    <w:rsid w:val="00CC431A"/>
    <w:rsid w:val="00CC4670"/>
    <w:rsid w:val="00CC504D"/>
    <w:rsid w:val="00CC51D9"/>
    <w:rsid w:val="00CC54D0"/>
    <w:rsid w:val="00CC5578"/>
    <w:rsid w:val="00CC57C4"/>
    <w:rsid w:val="00CC5C16"/>
    <w:rsid w:val="00CC6089"/>
    <w:rsid w:val="00CC64E2"/>
    <w:rsid w:val="00CC7B24"/>
    <w:rsid w:val="00CD05F4"/>
    <w:rsid w:val="00CD1724"/>
    <w:rsid w:val="00CD1DB3"/>
    <w:rsid w:val="00CD27A3"/>
    <w:rsid w:val="00CD3BDC"/>
    <w:rsid w:val="00CD3D2E"/>
    <w:rsid w:val="00CD58C0"/>
    <w:rsid w:val="00CD5AE2"/>
    <w:rsid w:val="00CD5B52"/>
    <w:rsid w:val="00CD607F"/>
    <w:rsid w:val="00CD617A"/>
    <w:rsid w:val="00CD626D"/>
    <w:rsid w:val="00CD6F7F"/>
    <w:rsid w:val="00CD715C"/>
    <w:rsid w:val="00CD76A2"/>
    <w:rsid w:val="00CD7D05"/>
    <w:rsid w:val="00CD7F16"/>
    <w:rsid w:val="00CE01AE"/>
    <w:rsid w:val="00CE035B"/>
    <w:rsid w:val="00CE1D3F"/>
    <w:rsid w:val="00CE1F35"/>
    <w:rsid w:val="00CE202F"/>
    <w:rsid w:val="00CE2079"/>
    <w:rsid w:val="00CE247B"/>
    <w:rsid w:val="00CE4438"/>
    <w:rsid w:val="00CE445F"/>
    <w:rsid w:val="00CE4857"/>
    <w:rsid w:val="00CE5289"/>
    <w:rsid w:val="00CE591D"/>
    <w:rsid w:val="00CE5CEF"/>
    <w:rsid w:val="00CE5DB7"/>
    <w:rsid w:val="00CE5E0C"/>
    <w:rsid w:val="00CE618C"/>
    <w:rsid w:val="00CE63EC"/>
    <w:rsid w:val="00CE6FE0"/>
    <w:rsid w:val="00CE7134"/>
    <w:rsid w:val="00CE72D9"/>
    <w:rsid w:val="00CE755E"/>
    <w:rsid w:val="00CE790B"/>
    <w:rsid w:val="00CE7FBF"/>
    <w:rsid w:val="00CF0131"/>
    <w:rsid w:val="00CF0315"/>
    <w:rsid w:val="00CF1665"/>
    <w:rsid w:val="00CF1AA4"/>
    <w:rsid w:val="00CF2B6B"/>
    <w:rsid w:val="00CF2FD2"/>
    <w:rsid w:val="00CF3152"/>
    <w:rsid w:val="00CF353A"/>
    <w:rsid w:val="00CF3625"/>
    <w:rsid w:val="00CF36CF"/>
    <w:rsid w:val="00CF3884"/>
    <w:rsid w:val="00CF3C53"/>
    <w:rsid w:val="00CF441C"/>
    <w:rsid w:val="00CF4CA7"/>
    <w:rsid w:val="00CF52CC"/>
    <w:rsid w:val="00CF577C"/>
    <w:rsid w:val="00CF6065"/>
    <w:rsid w:val="00CF6710"/>
    <w:rsid w:val="00CF67A4"/>
    <w:rsid w:val="00CF67EF"/>
    <w:rsid w:val="00CF6A0F"/>
    <w:rsid w:val="00CF6B20"/>
    <w:rsid w:val="00CF6FF3"/>
    <w:rsid w:val="00CF7621"/>
    <w:rsid w:val="00CF7C28"/>
    <w:rsid w:val="00CFF892"/>
    <w:rsid w:val="00D00256"/>
    <w:rsid w:val="00D00670"/>
    <w:rsid w:val="00D00B57"/>
    <w:rsid w:val="00D0118E"/>
    <w:rsid w:val="00D0149D"/>
    <w:rsid w:val="00D0156B"/>
    <w:rsid w:val="00D0171A"/>
    <w:rsid w:val="00D01772"/>
    <w:rsid w:val="00D02CDB"/>
    <w:rsid w:val="00D0316F"/>
    <w:rsid w:val="00D03273"/>
    <w:rsid w:val="00D0361A"/>
    <w:rsid w:val="00D03B1C"/>
    <w:rsid w:val="00D03CE0"/>
    <w:rsid w:val="00D03D6F"/>
    <w:rsid w:val="00D04507"/>
    <w:rsid w:val="00D04D35"/>
    <w:rsid w:val="00D050F4"/>
    <w:rsid w:val="00D050F5"/>
    <w:rsid w:val="00D05253"/>
    <w:rsid w:val="00D05280"/>
    <w:rsid w:val="00D054D7"/>
    <w:rsid w:val="00D06099"/>
    <w:rsid w:val="00D0653E"/>
    <w:rsid w:val="00D06A1D"/>
    <w:rsid w:val="00D06CF5"/>
    <w:rsid w:val="00D071AB"/>
    <w:rsid w:val="00D1051B"/>
    <w:rsid w:val="00D10826"/>
    <w:rsid w:val="00D10B73"/>
    <w:rsid w:val="00D11A8B"/>
    <w:rsid w:val="00D120D2"/>
    <w:rsid w:val="00D1260C"/>
    <w:rsid w:val="00D12B5D"/>
    <w:rsid w:val="00D12F7C"/>
    <w:rsid w:val="00D13420"/>
    <w:rsid w:val="00D13AB9"/>
    <w:rsid w:val="00D13B80"/>
    <w:rsid w:val="00D140FC"/>
    <w:rsid w:val="00D14284"/>
    <w:rsid w:val="00D14633"/>
    <w:rsid w:val="00D14CE1"/>
    <w:rsid w:val="00D14FC0"/>
    <w:rsid w:val="00D150E9"/>
    <w:rsid w:val="00D15158"/>
    <w:rsid w:val="00D15169"/>
    <w:rsid w:val="00D15403"/>
    <w:rsid w:val="00D158D8"/>
    <w:rsid w:val="00D164BB"/>
    <w:rsid w:val="00D16B72"/>
    <w:rsid w:val="00D1749A"/>
    <w:rsid w:val="00D1783C"/>
    <w:rsid w:val="00D17C83"/>
    <w:rsid w:val="00D2003B"/>
    <w:rsid w:val="00D219E8"/>
    <w:rsid w:val="00D2219C"/>
    <w:rsid w:val="00D22362"/>
    <w:rsid w:val="00D22B8C"/>
    <w:rsid w:val="00D231CF"/>
    <w:rsid w:val="00D23B88"/>
    <w:rsid w:val="00D247C6"/>
    <w:rsid w:val="00D24F24"/>
    <w:rsid w:val="00D253C8"/>
    <w:rsid w:val="00D2588C"/>
    <w:rsid w:val="00D25F1E"/>
    <w:rsid w:val="00D26FD9"/>
    <w:rsid w:val="00D27636"/>
    <w:rsid w:val="00D30744"/>
    <w:rsid w:val="00D31362"/>
    <w:rsid w:val="00D32310"/>
    <w:rsid w:val="00D3236D"/>
    <w:rsid w:val="00D3242A"/>
    <w:rsid w:val="00D3254C"/>
    <w:rsid w:val="00D32769"/>
    <w:rsid w:val="00D32D0F"/>
    <w:rsid w:val="00D33782"/>
    <w:rsid w:val="00D3396A"/>
    <w:rsid w:val="00D33BEB"/>
    <w:rsid w:val="00D344BD"/>
    <w:rsid w:val="00D34A68"/>
    <w:rsid w:val="00D35534"/>
    <w:rsid w:val="00D35738"/>
    <w:rsid w:val="00D35949"/>
    <w:rsid w:val="00D35C2E"/>
    <w:rsid w:val="00D366A1"/>
    <w:rsid w:val="00D36B0E"/>
    <w:rsid w:val="00D37CEB"/>
    <w:rsid w:val="00D40B69"/>
    <w:rsid w:val="00D422C9"/>
    <w:rsid w:val="00D4231D"/>
    <w:rsid w:val="00D42840"/>
    <w:rsid w:val="00D43577"/>
    <w:rsid w:val="00D43A4A"/>
    <w:rsid w:val="00D456A7"/>
    <w:rsid w:val="00D46837"/>
    <w:rsid w:val="00D4683C"/>
    <w:rsid w:val="00D47372"/>
    <w:rsid w:val="00D47811"/>
    <w:rsid w:val="00D502F9"/>
    <w:rsid w:val="00D50491"/>
    <w:rsid w:val="00D508AF"/>
    <w:rsid w:val="00D50B8F"/>
    <w:rsid w:val="00D50CAC"/>
    <w:rsid w:val="00D50D6A"/>
    <w:rsid w:val="00D5116D"/>
    <w:rsid w:val="00D51682"/>
    <w:rsid w:val="00D51B9E"/>
    <w:rsid w:val="00D51D6A"/>
    <w:rsid w:val="00D51D91"/>
    <w:rsid w:val="00D51DE7"/>
    <w:rsid w:val="00D51E9C"/>
    <w:rsid w:val="00D51FF0"/>
    <w:rsid w:val="00D523FB"/>
    <w:rsid w:val="00D53D41"/>
    <w:rsid w:val="00D53FA2"/>
    <w:rsid w:val="00D542B5"/>
    <w:rsid w:val="00D54FE7"/>
    <w:rsid w:val="00D550EC"/>
    <w:rsid w:val="00D5518E"/>
    <w:rsid w:val="00D553BD"/>
    <w:rsid w:val="00D5541B"/>
    <w:rsid w:val="00D57D09"/>
    <w:rsid w:val="00D6003C"/>
    <w:rsid w:val="00D602B4"/>
    <w:rsid w:val="00D60787"/>
    <w:rsid w:val="00D6289D"/>
    <w:rsid w:val="00D62911"/>
    <w:rsid w:val="00D63503"/>
    <w:rsid w:val="00D636EB"/>
    <w:rsid w:val="00D642D4"/>
    <w:rsid w:val="00D64876"/>
    <w:rsid w:val="00D64B43"/>
    <w:rsid w:val="00D6601F"/>
    <w:rsid w:val="00D66779"/>
    <w:rsid w:val="00D66F2F"/>
    <w:rsid w:val="00D673EE"/>
    <w:rsid w:val="00D701C4"/>
    <w:rsid w:val="00D70E30"/>
    <w:rsid w:val="00D71633"/>
    <w:rsid w:val="00D7193C"/>
    <w:rsid w:val="00D7227A"/>
    <w:rsid w:val="00D72428"/>
    <w:rsid w:val="00D7266F"/>
    <w:rsid w:val="00D727D0"/>
    <w:rsid w:val="00D72CA4"/>
    <w:rsid w:val="00D72FD1"/>
    <w:rsid w:val="00D73204"/>
    <w:rsid w:val="00D73AE0"/>
    <w:rsid w:val="00D73D74"/>
    <w:rsid w:val="00D740B1"/>
    <w:rsid w:val="00D7476E"/>
    <w:rsid w:val="00D758C2"/>
    <w:rsid w:val="00D76193"/>
    <w:rsid w:val="00D76CBF"/>
    <w:rsid w:val="00D76DE1"/>
    <w:rsid w:val="00D76EE8"/>
    <w:rsid w:val="00D7734A"/>
    <w:rsid w:val="00D77953"/>
    <w:rsid w:val="00D77FAC"/>
    <w:rsid w:val="00D8004C"/>
    <w:rsid w:val="00D80292"/>
    <w:rsid w:val="00D80A46"/>
    <w:rsid w:val="00D81161"/>
    <w:rsid w:val="00D8128E"/>
    <w:rsid w:val="00D81756"/>
    <w:rsid w:val="00D82870"/>
    <w:rsid w:val="00D82879"/>
    <w:rsid w:val="00D83097"/>
    <w:rsid w:val="00D8320A"/>
    <w:rsid w:val="00D8365F"/>
    <w:rsid w:val="00D83E0F"/>
    <w:rsid w:val="00D84BB0"/>
    <w:rsid w:val="00D84CF8"/>
    <w:rsid w:val="00D8579F"/>
    <w:rsid w:val="00D8625E"/>
    <w:rsid w:val="00D86911"/>
    <w:rsid w:val="00D86CB8"/>
    <w:rsid w:val="00D877B3"/>
    <w:rsid w:val="00D87C12"/>
    <w:rsid w:val="00D903BC"/>
    <w:rsid w:val="00D90AB6"/>
    <w:rsid w:val="00D90C74"/>
    <w:rsid w:val="00D90D9D"/>
    <w:rsid w:val="00D90F4C"/>
    <w:rsid w:val="00D91D38"/>
    <w:rsid w:val="00D91EEB"/>
    <w:rsid w:val="00D92768"/>
    <w:rsid w:val="00D928EB"/>
    <w:rsid w:val="00D93CAE"/>
    <w:rsid w:val="00D93D13"/>
    <w:rsid w:val="00D93D79"/>
    <w:rsid w:val="00D94302"/>
    <w:rsid w:val="00D94347"/>
    <w:rsid w:val="00D9486E"/>
    <w:rsid w:val="00D94BA5"/>
    <w:rsid w:val="00D9560C"/>
    <w:rsid w:val="00D95755"/>
    <w:rsid w:val="00D95889"/>
    <w:rsid w:val="00D96AEB"/>
    <w:rsid w:val="00DA1004"/>
    <w:rsid w:val="00DA1066"/>
    <w:rsid w:val="00DA186B"/>
    <w:rsid w:val="00DA1D34"/>
    <w:rsid w:val="00DA248C"/>
    <w:rsid w:val="00DA2CD6"/>
    <w:rsid w:val="00DA33E3"/>
    <w:rsid w:val="00DA3C6F"/>
    <w:rsid w:val="00DA443E"/>
    <w:rsid w:val="00DA5098"/>
    <w:rsid w:val="00DA5132"/>
    <w:rsid w:val="00DA52B3"/>
    <w:rsid w:val="00DA54C9"/>
    <w:rsid w:val="00DA5BA0"/>
    <w:rsid w:val="00DA5BD4"/>
    <w:rsid w:val="00DA5CD3"/>
    <w:rsid w:val="00DA5D11"/>
    <w:rsid w:val="00DA69A4"/>
    <w:rsid w:val="00DA6F36"/>
    <w:rsid w:val="00DA7795"/>
    <w:rsid w:val="00DA7E84"/>
    <w:rsid w:val="00DB0017"/>
    <w:rsid w:val="00DB07A9"/>
    <w:rsid w:val="00DB1069"/>
    <w:rsid w:val="00DB17B6"/>
    <w:rsid w:val="00DB1D7E"/>
    <w:rsid w:val="00DB21CB"/>
    <w:rsid w:val="00DB22E3"/>
    <w:rsid w:val="00DB24F2"/>
    <w:rsid w:val="00DB2E2D"/>
    <w:rsid w:val="00DB2F10"/>
    <w:rsid w:val="00DB3290"/>
    <w:rsid w:val="00DB34A8"/>
    <w:rsid w:val="00DB378D"/>
    <w:rsid w:val="00DB3D67"/>
    <w:rsid w:val="00DB4013"/>
    <w:rsid w:val="00DB4079"/>
    <w:rsid w:val="00DB4217"/>
    <w:rsid w:val="00DB4931"/>
    <w:rsid w:val="00DB4D7D"/>
    <w:rsid w:val="00DB6CF9"/>
    <w:rsid w:val="00DB7186"/>
    <w:rsid w:val="00DB71C6"/>
    <w:rsid w:val="00DB7620"/>
    <w:rsid w:val="00DC002C"/>
    <w:rsid w:val="00DC00E2"/>
    <w:rsid w:val="00DC0295"/>
    <w:rsid w:val="00DC04D4"/>
    <w:rsid w:val="00DC058E"/>
    <w:rsid w:val="00DC059A"/>
    <w:rsid w:val="00DC0E73"/>
    <w:rsid w:val="00DC1554"/>
    <w:rsid w:val="00DC1CD3"/>
    <w:rsid w:val="00DC21CE"/>
    <w:rsid w:val="00DC33CE"/>
    <w:rsid w:val="00DC360B"/>
    <w:rsid w:val="00DC44F0"/>
    <w:rsid w:val="00DC4AEF"/>
    <w:rsid w:val="00DC5623"/>
    <w:rsid w:val="00DC61E0"/>
    <w:rsid w:val="00DC63B0"/>
    <w:rsid w:val="00DC6CCB"/>
    <w:rsid w:val="00DC7390"/>
    <w:rsid w:val="00DC7583"/>
    <w:rsid w:val="00DC76D1"/>
    <w:rsid w:val="00DD0F82"/>
    <w:rsid w:val="00DD23C7"/>
    <w:rsid w:val="00DD2981"/>
    <w:rsid w:val="00DD2EDD"/>
    <w:rsid w:val="00DD355D"/>
    <w:rsid w:val="00DD3A36"/>
    <w:rsid w:val="00DD4258"/>
    <w:rsid w:val="00DD47C6"/>
    <w:rsid w:val="00DD492B"/>
    <w:rsid w:val="00DD4D64"/>
    <w:rsid w:val="00DD5064"/>
    <w:rsid w:val="00DD5369"/>
    <w:rsid w:val="00DD6823"/>
    <w:rsid w:val="00DD6883"/>
    <w:rsid w:val="00DD6ADC"/>
    <w:rsid w:val="00DD704A"/>
    <w:rsid w:val="00DD74CC"/>
    <w:rsid w:val="00DE036E"/>
    <w:rsid w:val="00DE1C25"/>
    <w:rsid w:val="00DE1DC9"/>
    <w:rsid w:val="00DE1F79"/>
    <w:rsid w:val="00DE2131"/>
    <w:rsid w:val="00DE240E"/>
    <w:rsid w:val="00DE2865"/>
    <w:rsid w:val="00DE2886"/>
    <w:rsid w:val="00DE29B5"/>
    <w:rsid w:val="00DE3080"/>
    <w:rsid w:val="00DE3576"/>
    <w:rsid w:val="00DE3810"/>
    <w:rsid w:val="00DE4390"/>
    <w:rsid w:val="00DE43BA"/>
    <w:rsid w:val="00DE49D6"/>
    <w:rsid w:val="00DE4E58"/>
    <w:rsid w:val="00DE6921"/>
    <w:rsid w:val="00DE7953"/>
    <w:rsid w:val="00DF0730"/>
    <w:rsid w:val="00DF17C4"/>
    <w:rsid w:val="00DF1938"/>
    <w:rsid w:val="00DF1AC2"/>
    <w:rsid w:val="00DF2541"/>
    <w:rsid w:val="00DF28DF"/>
    <w:rsid w:val="00DF2D54"/>
    <w:rsid w:val="00DF33B5"/>
    <w:rsid w:val="00DF3E03"/>
    <w:rsid w:val="00DF495E"/>
    <w:rsid w:val="00DF555E"/>
    <w:rsid w:val="00DF56F4"/>
    <w:rsid w:val="00DF677C"/>
    <w:rsid w:val="00DF6E20"/>
    <w:rsid w:val="00DF6F62"/>
    <w:rsid w:val="00DF7BD6"/>
    <w:rsid w:val="00E000DC"/>
    <w:rsid w:val="00E00895"/>
    <w:rsid w:val="00E008DA"/>
    <w:rsid w:val="00E01078"/>
    <w:rsid w:val="00E018BA"/>
    <w:rsid w:val="00E01DB3"/>
    <w:rsid w:val="00E0237B"/>
    <w:rsid w:val="00E02988"/>
    <w:rsid w:val="00E0310F"/>
    <w:rsid w:val="00E03B52"/>
    <w:rsid w:val="00E03C9F"/>
    <w:rsid w:val="00E0419C"/>
    <w:rsid w:val="00E041FC"/>
    <w:rsid w:val="00E04243"/>
    <w:rsid w:val="00E045F7"/>
    <w:rsid w:val="00E0487D"/>
    <w:rsid w:val="00E0501D"/>
    <w:rsid w:val="00E050A3"/>
    <w:rsid w:val="00E0545F"/>
    <w:rsid w:val="00E05667"/>
    <w:rsid w:val="00E05878"/>
    <w:rsid w:val="00E05D49"/>
    <w:rsid w:val="00E05F48"/>
    <w:rsid w:val="00E062AB"/>
    <w:rsid w:val="00E06806"/>
    <w:rsid w:val="00E06BE9"/>
    <w:rsid w:val="00E06D00"/>
    <w:rsid w:val="00E06DE8"/>
    <w:rsid w:val="00E0719F"/>
    <w:rsid w:val="00E07845"/>
    <w:rsid w:val="00E078B9"/>
    <w:rsid w:val="00E10646"/>
    <w:rsid w:val="00E10927"/>
    <w:rsid w:val="00E10C08"/>
    <w:rsid w:val="00E10EDF"/>
    <w:rsid w:val="00E1124A"/>
    <w:rsid w:val="00E11345"/>
    <w:rsid w:val="00E113F3"/>
    <w:rsid w:val="00E11ADD"/>
    <w:rsid w:val="00E11BED"/>
    <w:rsid w:val="00E1251D"/>
    <w:rsid w:val="00E12D31"/>
    <w:rsid w:val="00E1334D"/>
    <w:rsid w:val="00E13D2F"/>
    <w:rsid w:val="00E13F93"/>
    <w:rsid w:val="00E13F9E"/>
    <w:rsid w:val="00E14CD3"/>
    <w:rsid w:val="00E1637C"/>
    <w:rsid w:val="00E1642D"/>
    <w:rsid w:val="00E171F7"/>
    <w:rsid w:val="00E175F0"/>
    <w:rsid w:val="00E1768F"/>
    <w:rsid w:val="00E178B1"/>
    <w:rsid w:val="00E17FDC"/>
    <w:rsid w:val="00E205BB"/>
    <w:rsid w:val="00E205CB"/>
    <w:rsid w:val="00E206B6"/>
    <w:rsid w:val="00E2072A"/>
    <w:rsid w:val="00E2099E"/>
    <w:rsid w:val="00E21214"/>
    <w:rsid w:val="00E215CD"/>
    <w:rsid w:val="00E21653"/>
    <w:rsid w:val="00E22370"/>
    <w:rsid w:val="00E22674"/>
    <w:rsid w:val="00E226BA"/>
    <w:rsid w:val="00E227C1"/>
    <w:rsid w:val="00E22A0D"/>
    <w:rsid w:val="00E22AAB"/>
    <w:rsid w:val="00E24FE8"/>
    <w:rsid w:val="00E26C48"/>
    <w:rsid w:val="00E26C6C"/>
    <w:rsid w:val="00E27324"/>
    <w:rsid w:val="00E27393"/>
    <w:rsid w:val="00E2745C"/>
    <w:rsid w:val="00E2785C"/>
    <w:rsid w:val="00E2785E"/>
    <w:rsid w:val="00E30496"/>
    <w:rsid w:val="00E3097C"/>
    <w:rsid w:val="00E30E15"/>
    <w:rsid w:val="00E3159B"/>
    <w:rsid w:val="00E31694"/>
    <w:rsid w:val="00E316F1"/>
    <w:rsid w:val="00E323F5"/>
    <w:rsid w:val="00E3251C"/>
    <w:rsid w:val="00E3270B"/>
    <w:rsid w:val="00E32B9F"/>
    <w:rsid w:val="00E32D1F"/>
    <w:rsid w:val="00E33BB4"/>
    <w:rsid w:val="00E3415D"/>
    <w:rsid w:val="00E35670"/>
    <w:rsid w:val="00E357F3"/>
    <w:rsid w:val="00E35C24"/>
    <w:rsid w:val="00E3639C"/>
    <w:rsid w:val="00E365D8"/>
    <w:rsid w:val="00E36627"/>
    <w:rsid w:val="00E36E18"/>
    <w:rsid w:val="00E3778A"/>
    <w:rsid w:val="00E379E6"/>
    <w:rsid w:val="00E37F51"/>
    <w:rsid w:val="00E40316"/>
    <w:rsid w:val="00E40459"/>
    <w:rsid w:val="00E40B1F"/>
    <w:rsid w:val="00E40C63"/>
    <w:rsid w:val="00E40E18"/>
    <w:rsid w:val="00E4116B"/>
    <w:rsid w:val="00E42153"/>
    <w:rsid w:val="00E4253B"/>
    <w:rsid w:val="00E4266D"/>
    <w:rsid w:val="00E426CE"/>
    <w:rsid w:val="00E42B4B"/>
    <w:rsid w:val="00E42BBA"/>
    <w:rsid w:val="00E42C49"/>
    <w:rsid w:val="00E42EE8"/>
    <w:rsid w:val="00E435C5"/>
    <w:rsid w:val="00E43E12"/>
    <w:rsid w:val="00E43F32"/>
    <w:rsid w:val="00E4558A"/>
    <w:rsid w:val="00E45763"/>
    <w:rsid w:val="00E470DA"/>
    <w:rsid w:val="00E474D8"/>
    <w:rsid w:val="00E50511"/>
    <w:rsid w:val="00E50CA7"/>
    <w:rsid w:val="00E51022"/>
    <w:rsid w:val="00E51135"/>
    <w:rsid w:val="00E51227"/>
    <w:rsid w:val="00E51268"/>
    <w:rsid w:val="00E51281"/>
    <w:rsid w:val="00E512B5"/>
    <w:rsid w:val="00E5182C"/>
    <w:rsid w:val="00E51887"/>
    <w:rsid w:val="00E526D9"/>
    <w:rsid w:val="00E52EBF"/>
    <w:rsid w:val="00E53B2D"/>
    <w:rsid w:val="00E54A1F"/>
    <w:rsid w:val="00E54FC3"/>
    <w:rsid w:val="00E55164"/>
    <w:rsid w:val="00E55D1A"/>
    <w:rsid w:val="00E56659"/>
    <w:rsid w:val="00E5727A"/>
    <w:rsid w:val="00E57455"/>
    <w:rsid w:val="00E575EB"/>
    <w:rsid w:val="00E57699"/>
    <w:rsid w:val="00E60468"/>
    <w:rsid w:val="00E6074D"/>
    <w:rsid w:val="00E607C1"/>
    <w:rsid w:val="00E614E0"/>
    <w:rsid w:val="00E62366"/>
    <w:rsid w:val="00E63F3F"/>
    <w:rsid w:val="00E647AA"/>
    <w:rsid w:val="00E64DDC"/>
    <w:rsid w:val="00E655BE"/>
    <w:rsid w:val="00E65DBA"/>
    <w:rsid w:val="00E65F4E"/>
    <w:rsid w:val="00E6623E"/>
    <w:rsid w:val="00E6663D"/>
    <w:rsid w:val="00E674BD"/>
    <w:rsid w:val="00E67616"/>
    <w:rsid w:val="00E71469"/>
    <w:rsid w:val="00E71D2F"/>
    <w:rsid w:val="00E71E54"/>
    <w:rsid w:val="00E72292"/>
    <w:rsid w:val="00E72340"/>
    <w:rsid w:val="00E735B8"/>
    <w:rsid w:val="00E74AC8"/>
    <w:rsid w:val="00E74EAE"/>
    <w:rsid w:val="00E74EEE"/>
    <w:rsid w:val="00E755E7"/>
    <w:rsid w:val="00E7574A"/>
    <w:rsid w:val="00E75D6C"/>
    <w:rsid w:val="00E75E48"/>
    <w:rsid w:val="00E76069"/>
    <w:rsid w:val="00E760F7"/>
    <w:rsid w:val="00E761E7"/>
    <w:rsid w:val="00E76995"/>
    <w:rsid w:val="00E77317"/>
    <w:rsid w:val="00E774AC"/>
    <w:rsid w:val="00E77FC4"/>
    <w:rsid w:val="00E81442"/>
    <w:rsid w:val="00E8176E"/>
    <w:rsid w:val="00E8198A"/>
    <w:rsid w:val="00E81D6A"/>
    <w:rsid w:val="00E82EFA"/>
    <w:rsid w:val="00E83174"/>
    <w:rsid w:val="00E84242"/>
    <w:rsid w:val="00E85B34"/>
    <w:rsid w:val="00E8640D"/>
    <w:rsid w:val="00E86D70"/>
    <w:rsid w:val="00E87080"/>
    <w:rsid w:val="00E9054F"/>
    <w:rsid w:val="00E9059D"/>
    <w:rsid w:val="00E90908"/>
    <w:rsid w:val="00E909CD"/>
    <w:rsid w:val="00E912A0"/>
    <w:rsid w:val="00E919A7"/>
    <w:rsid w:val="00E91C6B"/>
    <w:rsid w:val="00E93245"/>
    <w:rsid w:val="00E932F5"/>
    <w:rsid w:val="00E93B2F"/>
    <w:rsid w:val="00E944DB"/>
    <w:rsid w:val="00E9529A"/>
    <w:rsid w:val="00E952F0"/>
    <w:rsid w:val="00E958CB"/>
    <w:rsid w:val="00E95D7F"/>
    <w:rsid w:val="00E963A2"/>
    <w:rsid w:val="00EA0452"/>
    <w:rsid w:val="00EA062A"/>
    <w:rsid w:val="00EA06D3"/>
    <w:rsid w:val="00EA0AC1"/>
    <w:rsid w:val="00EA0E76"/>
    <w:rsid w:val="00EA1A12"/>
    <w:rsid w:val="00EA1AB3"/>
    <w:rsid w:val="00EA2064"/>
    <w:rsid w:val="00EA2808"/>
    <w:rsid w:val="00EA2C0B"/>
    <w:rsid w:val="00EA2D79"/>
    <w:rsid w:val="00EA4AE5"/>
    <w:rsid w:val="00EA4D3D"/>
    <w:rsid w:val="00EA5304"/>
    <w:rsid w:val="00EA5999"/>
    <w:rsid w:val="00EA634D"/>
    <w:rsid w:val="00EB02A8"/>
    <w:rsid w:val="00EB0706"/>
    <w:rsid w:val="00EB0A38"/>
    <w:rsid w:val="00EB0AF1"/>
    <w:rsid w:val="00EB226F"/>
    <w:rsid w:val="00EB2E89"/>
    <w:rsid w:val="00EB3D6A"/>
    <w:rsid w:val="00EB3D8E"/>
    <w:rsid w:val="00EB411C"/>
    <w:rsid w:val="00EB41C5"/>
    <w:rsid w:val="00EB5538"/>
    <w:rsid w:val="00EB5586"/>
    <w:rsid w:val="00EB5B4A"/>
    <w:rsid w:val="00EB5BDB"/>
    <w:rsid w:val="00EB7237"/>
    <w:rsid w:val="00EB73B8"/>
    <w:rsid w:val="00EB7787"/>
    <w:rsid w:val="00EB77A4"/>
    <w:rsid w:val="00EB7F8F"/>
    <w:rsid w:val="00EB7FFB"/>
    <w:rsid w:val="00EC0431"/>
    <w:rsid w:val="00EC0F2F"/>
    <w:rsid w:val="00EC18FF"/>
    <w:rsid w:val="00EC2593"/>
    <w:rsid w:val="00EC2C34"/>
    <w:rsid w:val="00EC39D7"/>
    <w:rsid w:val="00EC39FF"/>
    <w:rsid w:val="00EC45F7"/>
    <w:rsid w:val="00EC4AC8"/>
    <w:rsid w:val="00EC5180"/>
    <w:rsid w:val="00EC51F0"/>
    <w:rsid w:val="00EC5E2F"/>
    <w:rsid w:val="00EC615D"/>
    <w:rsid w:val="00EC6E7D"/>
    <w:rsid w:val="00EC72A3"/>
    <w:rsid w:val="00EC7671"/>
    <w:rsid w:val="00EC7835"/>
    <w:rsid w:val="00ED082E"/>
    <w:rsid w:val="00ED0BB2"/>
    <w:rsid w:val="00ED0C63"/>
    <w:rsid w:val="00ED0D70"/>
    <w:rsid w:val="00ED0DEF"/>
    <w:rsid w:val="00ED0E7F"/>
    <w:rsid w:val="00ED1D7F"/>
    <w:rsid w:val="00ED1FD5"/>
    <w:rsid w:val="00ED2065"/>
    <w:rsid w:val="00ED21D9"/>
    <w:rsid w:val="00ED21FB"/>
    <w:rsid w:val="00ED2353"/>
    <w:rsid w:val="00ED298D"/>
    <w:rsid w:val="00ED2DB1"/>
    <w:rsid w:val="00ED2ECB"/>
    <w:rsid w:val="00ED3244"/>
    <w:rsid w:val="00ED3519"/>
    <w:rsid w:val="00ED3937"/>
    <w:rsid w:val="00ED4755"/>
    <w:rsid w:val="00ED499E"/>
    <w:rsid w:val="00ED543C"/>
    <w:rsid w:val="00ED5A58"/>
    <w:rsid w:val="00ED733A"/>
    <w:rsid w:val="00ED783E"/>
    <w:rsid w:val="00EE02B9"/>
    <w:rsid w:val="00EE09A8"/>
    <w:rsid w:val="00EE0BFD"/>
    <w:rsid w:val="00EE1902"/>
    <w:rsid w:val="00EE1FE5"/>
    <w:rsid w:val="00EE201E"/>
    <w:rsid w:val="00EE2A8C"/>
    <w:rsid w:val="00EE2F81"/>
    <w:rsid w:val="00EE3675"/>
    <w:rsid w:val="00EE3753"/>
    <w:rsid w:val="00EE38FD"/>
    <w:rsid w:val="00EE3FAF"/>
    <w:rsid w:val="00EE4A55"/>
    <w:rsid w:val="00EE4B22"/>
    <w:rsid w:val="00EE4CFB"/>
    <w:rsid w:val="00EE5649"/>
    <w:rsid w:val="00EE5C51"/>
    <w:rsid w:val="00EE61DD"/>
    <w:rsid w:val="00EE67FC"/>
    <w:rsid w:val="00EE6806"/>
    <w:rsid w:val="00EE68F2"/>
    <w:rsid w:val="00EE6C19"/>
    <w:rsid w:val="00EE79D3"/>
    <w:rsid w:val="00EF0071"/>
    <w:rsid w:val="00EF022E"/>
    <w:rsid w:val="00EF090A"/>
    <w:rsid w:val="00EF0F4F"/>
    <w:rsid w:val="00EF15A8"/>
    <w:rsid w:val="00EF22B4"/>
    <w:rsid w:val="00EF2341"/>
    <w:rsid w:val="00EF2A43"/>
    <w:rsid w:val="00EF2FC2"/>
    <w:rsid w:val="00EF3C39"/>
    <w:rsid w:val="00EF43AE"/>
    <w:rsid w:val="00EF43C1"/>
    <w:rsid w:val="00EF4A98"/>
    <w:rsid w:val="00EF4D8C"/>
    <w:rsid w:val="00EF4E4D"/>
    <w:rsid w:val="00EF5114"/>
    <w:rsid w:val="00EF5AB1"/>
    <w:rsid w:val="00EF5DAA"/>
    <w:rsid w:val="00EF5E55"/>
    <w:rsid w:val="00EF5ED0"/>
    <w:rsid w:val="00EF618E"/>
    <w:rsid w:val="00EF6574"/>
    <w:rsid w:val="00EF6604"/>
    <w:rsid w:val="00EF6BC1"/>
    <w:rsid w:val="00EF73A0"/>
    <w:rsid w:val="00EF740B"/>
    <w:rsid w:val="00EF75C9"/>
    <w:rsid w:val="00F0002C"/>
    <w:rsid w:val="00F002D1"/>
    <w:rsid w:val="00F00B74"/>
    <w:rsid w:val="00F017A4"/>
    <w:rsid w:val="00F017FB"/>
    <w:rsid w:val="00F01B5D"/>
    <w:rsid w:val="00F01FB2"/>
    <w:rsid w:val="00F0267D"/>
    <w:rsid w:val="00F02AA4"/>
    <w:rsid w:val="00F0501F"/>
    <w:rsid w:val="00F05404"/>
    <w:rsid w:val="00F06890"/>
    <w:rsid w:val="00F06C0B"/>
    <w:rsid w:val="00F06EA5"/>
    <w:rsid w:val="00F076D2"/>
    <w:rsid w:val="00F076FB"/>
    <w:rsid w:val="00F07F20"/>
    <w:rsid w:val="00F10716"/>
    <w:rsid w:val="00F10C42"/>
    <w:rsid w:val="00F10FBD"/>
    <w:rsid w:val="00F1119E"/>
    <w:rsid w:val="00F11221"/>
    <w:rsid w:val="00F11508"/>
    <w:rsid w:val="00F115EE"/>
    <w:rsid w:val="00F117C1"/>
    <w:rsid w:val="00F11F57"/>
    <w:rsid w:val="00F12932"/>
    <w:rsid w:val="00F12A12"/>
    <w:rsid w:val="00F12A3F"/>
    <w:rsid w:val="00F12C5A"/>
    <w:rsid w:val="00F1318D"/>
    <w:rsid w:val="00F1321E"/>
    <w:rsid w:val="00F13827"/>
    <w:rsid w:val="00F13ED7"/>
    <w:rsid w:val="00F148DA"/>
    <w:rsid w:val="00F149D7"/>
    <w:rsid w:val="00F14BA2"/>
    <w:rsid w:val="00F15FBC"/>
    <w:rsid w:val="00F16501"/>
    <w:rsid w:val="00F1662E"/>
    <w:rsid w:val="00F16A21"/>
    <w:rsid w:val="00F1703E"/>
    <w:rsid w:val="00F173F3"/>
    <w:rsid w:val="00F1763E"/>
    <w:rsid w:val="00F17FB0"/>
    <w:rsid w:val="00F2052A"/>
    <w:rsid w:val="00F215B3"/>
    <w:rsid w:val="00F21A62"/>
    <w:rsid w:val="00F21D1D"/>
    <w:rsid w:val="00F22ECA"/>
    <w:rsid w:val="00F23C83"/>
    <w:rsid w:val="00F23EE7"/>
    <w:rsid w:val="00F23F0C"/>
    <w:rsid w:val="00F249C0"/>
    <w:rsid w:val="00F24D8F"/>
    <w:rsid w:val="00F258B5"/>
    <w:rsid w:val="00F26ECF"/>
    <w:rsid w:val="00F2780B"/>
    <w:rsid w:val="00F27B05"/>
    <w:rsid w:val="00F302E1"/>
    <w:rsid w:val="00F304FE"/>
    <w:rsid w:val="00F305EA"/>
    <w:rsid w:val="00F30D13"/>
    <w:rsid w:val="00F31235"/>
    <w:rsid w:val="00F313B4"/>
    <w:rsid w:val="00F318ED"/>
    <w:rsid w:val="00F31997"/>
    <w:rsid w:val="00F31B11"/>
    <w:rsid w:val="00F32070"/>
    <w:rsid w:val="00F32CC3"/>
    <w:rsid w:val="00F32DD4"/>
    <w:rsid w:val="00F339E5"/>
    <w:rsid w:val="00F33E73"/>
    <w:rsid w:val="00F340BC"/>
    <w:rsid w:val="00F34236"/>
    <w:rsid w:val="00F34E69"/>
    <w:rsid w:val="00F35C59"/>
    <w:rsid w:val="00F36328"/>
    <w:rsid w:val="00F364CE"/>
    <w:rsid w:val="00F36D5A"/>
    <w:rsid w:val="00F37505"/>
    <w:rsid w:val="00F40222"/>
    <w:rsid w:val="00F407D4"/>
    <w:rsid w:val="00F40C01"/>
    <w:rsid w:val="00F40E55"/>
    <w:rsid w:val="00F41059"/>
    <w:rsid w:val="00F418A4"/>
    <w:rsid w:val="00F4213B"/>
    <w:rsid w:val="00F425EC"/>
    <w:rsid w:val="00F42743"/>
    <w:rsid w:val="00F4283A"/>
    <w:rsid w:val="00F42CDE"/>
    <w:rsid w:val="00F42D7F"/>
    <w:rsid w:val="00F43A21"/>
    <w:rsid w:val="00F43B02"/>
    <w:rsid w:val="00F43BE7"/>
    <w:rsid w:val="00F4455C"/>
    <w:rsid w:val="00F4481B"/>
    <w:rsid w:val="00F45111"/>
    <w:rsid w:val="00F4533E"/>
    <w:rsid w:val="00F45B9A"/>
    <w:rsid w:val="00F45D4D"/>
    <w:rsid w:val="00F460AD"/>
    <w:rsid w:val="00F466D1"/>
    <w:rsid w:val="00F4731F"/>
    <w:rsid w:val="00F50C03"/>
    <w:rsid w:val="00F50CEC"/>
    <w:rsid w:val="00F51302"/>
    <w:rsid w:val="00F516B5"/>
    <w:rsid w:val="00F518C2"/>
    <w:rsid w:val="00F518E5"/>
    <w:rsid w:val="00F52865"/>
    <w:rsid w:val="00F52935"/>
    <w:rsid w:val="00F52C40"/>
    <w:rsid w:val="00F52DFB"/>
    <w:rsid w:val="00F540BD"/>
    <w:rsid w:val="00F5459C"/>
    <w:rsid w:val="00F546A7"/>
    <w:rsid w:val="00F551C7"/>
    <w:rsid w:val="00F553E2"/>
    <w:rsid w:val="00F55824"/>
    <w:rsid w:val="00F55E04"/>
    <w:rsid w:val="00F55F82"/>
    <w:rsid w:val="00F5677E"/>
    <w:rsid w:val="00F567F7"/>
    <w:rsid w:val="00F569C6"/>
    <w:rsid w:val="00F56E2E"/>
    <w:rsid w:val="00F5701F"/>
    <w:rsid w:val="00F57AAC"/>
    <w:rsid w:val="00F57D80"/>
    <w:rsid w:val="00F609E6"/>
    <w:rsid w:val="00F60FE1"/>
    <w:rsid w:val="00F6158A"/>
    <w:rsid w:val="00F61C1E"/>
    <w:rsid w:val="00F61F6D"/>
    <w:rsid w:val="00F62465"/>
    <w:rsid w:val="00F62583"/>
    <w:rsid w:val="00F626C7"/>
    <w:rsid w:val="00F6377B"/>
    <w:rsid w:val="00F63C8D"/>
    <w:rsid w:val="00F65223"/>
    <w:rsid w:val="00F655C0"/>
    <w:rsid w:val="00F6580C"/>
    <w:rsid w:val="00F65841"/>
    <w:rsid w:val="00F65F63"/>
    <w:rsid w:val="00F666DE"/>
    <w:rsid w:val="00F66912"/>
    <w:rsid w:val="00F66CEE"/>
    <w:rsid w:val="00F67448"/>
    <w:rsid w:val="00F678AC"/>
    <w:rsid w:val="00F67C4A"/>
    <w:rsid w:val="00F705A4"/>
    <w:rsid w:val="00F70701"/>
    <w:rsid w:val="00F70E8E"/>
    <w:rsid w:val="00F71106"/>
    <w:rsid w:val="00F71D58"/>
    <w:rsid w:val="00F721BF"/>
    <w:rsid w:val="00F7236E"/>
    <w:rsid w:val="00F72512"/>
    <w:rsid w:val="00F730F9"/>
    <w:rsid w:val="00F73DAA"/>
    <w:rsid w:val="00F73DC2"/>
    <w:rsid w:val="00F74313"/>
    <w:rsid w:val="00F74907"/>
    <w:rsid w:val="00F754A7"/>
    <w:rsid w:val="00F75AB2"/>
    <w:rsid w:val="00F76E45"/>
    <w:rsid w:val="00F77523"/>
    <w:rsid w:val="00F77602"/>
    <w:rsid w:val="00F77778"/>
    <w:rsid w:val="00F77DC9"/>
    <w:rsid w:val="00F8001F"/>
    <w:rsid w:val="00F8064D"/>
    <w:rsid w:val="00F82122"/>
    <w:rsid w:val="00F821F7"/>
    <w:rsid w:val="00F82ADF"/>
    <w:rsid w:val="00F8301C"/>
    <w:rsid w:val="00F833FA"/>
    <w:rsid w:val="00F83FE1"/>
    <w:rsid w:val="00F843CF"/>
    <w:rsid w:val="00F843D2"/>
    <w:rsid w:val="00F84AA1"/>
    <w:rsid w:val="00F8512B"/>
    <w:rsid w:val="00F85144"/>
    <w:rsid w:val="00F857C1"/>
    <w:rsid w:val="00F8696C"/>
    <w:rsid w:val="00F87FF7"/>
    <w:rsid w:val="00F9047E"/>
    <w:rsid w:val="00F90CD4"/>
    <w:rsid w:val="00F911C7"/>
    <w:rsid w:val="00F914FC"/>
    <w:rsid w:val="00F91776"/>
    <w:rsid w:val="00F925E6"/>
    <w:rsid w:val="00F92EDE"/>
    <w:rsid w:val="00F92EF9"/>
    <w:rsid w:val="00F93531"/>
    <w:rsid w:val="00F93923"/>
    <w:rsid w:val="00F939B7"/>
    <w:rsid w:val="00F93D79"/>
    <w:rsid w:val="00F94140"/>
    <w:rsid w:val="00F943F2"/>
    <w:rsid w:val="00F951F6"/>
    <w:rsid w:val="00F95F1D"/>
    <w:rsid w:val="00F96ED5"/>
    <w:rsid w:val="00F976F3"/>
    <w:rsid w:val="00FA047F"/>
    <w:rsid w:val="00FA06A3"/>
    <w:rsid w:val="00FA2643"/>
    <w:rsid w:val="00FA28D0"/>
    <w:rsid w:val="00FA3445"/>
    <w:rsid w:val="00FA439D"/>
    <w:rsid w:val="00FA4B91"/>
    <w:rsid w:val="00FA5B63"/>
    <w:rsid w:val="00FA5F91"/>
    <w:rsid w:val="00FA7B26"/>
    <w:rsid w:val="00FA7CAC"/>
    <w:rsid w:val="00FB172F"/>
    <w:rsid w:val="00FB1BE3"/>
    <w:rsid w:val="00FB1D49"/>
    <w:rsid w:val="00FB234E"/>
    <w:rsid w:val="00FB240E"/>
    <w:rsid w:val="00FB3A27"/>
    <w:rsid w:val="00FB4239"/>
    <w:rsid w:val="00FB4CB5"/>
    <w:rsid w:val="00FB4E49"/>
    <w:rsid w:val="00FB5A8E"/>
    <w:rsid w:val="00FB5AA0"/>
    <w:rsid w:val="00FB5E19"/>
    <w:rsid w:val="00FB62E0"/>
    <w:rsid w:val="00FB6A28"/>
    <w:rsid w:val="00FB709E"/>
    <w:rsid w:val="00FB7906"/>
    <w:rsid w:val="00FB7C83"/>
    <w:rsid w:val="00FB7D5B"/>
    <w:rsid w:val="00FC0323"/>
    <w:rsid w:val="00FC039C"/>
    <w:rsid w:val="00FC0CA5"/>
    <w:rsid w:val="00FC0D3B"/>
    <w:rsid w:val="00FC1CBA"/>
    <w:rsid w:val="00FC21CA"/>
    <w:rsid w:val="00FC2273"/>
    <w:rsid w:val="00FC2900"/>
    <w:rsid w:val="00FC2BE8"/>
    <w:rsid w:val="00FC2C6F"/>
    <w:rsid w:val="00FC2FEC"/>
    <w:rsid w:val="00FC36E8"/>
    <w:rsid w:val="00FC3733"/>
    <w:rsid w:val="00FC37BE"/>
    <w:rsid w:val="00FC3A2A"/>
    <w:rsid w:val="00FC44DF"/>
    <w:rsid w:val="00FC4B79"/>
    <w:rsid w:val="00FC4B86"/>
    <w:rsid w:val="00FC550E"/>
    <w:rsid w:val="00FC5C25"/>
    <w:rsid w:val="00FC5E6F"/>
    <w:rsid w:val="00FC6D19"/>
    <w:rsid w:val="00FC7093"/>
    <w:rsid w:val="00FC71B2"/>
    <w:rsid w:val="00FC75BB"/>
    <w:rsid w:val="00FC77F5"/>
    <w:rsid w:val="00FC7AD7"/>
    <w:rsid w:val="00FD04AA"/>
    <w:rsid w:val="00FD08BD"/>
    <w:rsid w:val="00FD0E8F"/>
    <w:rsid w:val="00FD161C"/>
    <w:rsid w:val="00FD167A"/>
    <w:rsid w:val="00FD16DD"/>
    <w:rsid w:val="00FD1941"/>
    <w:rsid w:val="00FD2671"/>
    <w:rsid w:val="00FD2F28"/>
    <w:rsid w:val="00FD3EAB"/>
    <w:rsid w:val="00FD46CE"/>
    <w:rsid w:val="00FD4B59"/>
    <w:rsid w:val="00FD5380"/>
    <w:rsid w:val="00FD5384"/>
    <w:rsid w:val="00FD58FD"/>
    <w:rsid w:val="00FD6187"/>
    <w:rsid w:val="00FD6A9E"/>
    <w:rsid w:val="00FD781A"/>
    <w:rsid w:val="00FD7A20"/>
    <w:rsid w:val="00FD7B60"/>
    <w:rsid w:val="00FD7DD7"/>
    <w:rsid w:val="00FE06C3"/>
    <w:rsid w:val="00FE0AE3"/>
    <w:rsid w:val="00FE12D5"/>
    <w:rsid w:val="00FE143C"/>
    <w:rsid w:val="00FE1897"/>
    <w:rsid w:val="00FE1C42"/>
    <w:rsid w:val="00FE1DC1"/>
    <w:rsid w:val="00FE2324"/>
    <w:rsid w:val="00FE241F"/>
    <w:rsid w:val="00FE2476"/>
    <w:rsid w:val="00FE2BB1"/>
    <w:rsid w:val="00FE3B66"/>
    <w:rsid w:val="00FE3B74"/>
    <w:rsid w:val="00FE3D4C"/>
    <w:rsid w:val="00FE400E"/>
    <w:rsid w:val="00FE4435"/>
    <w:rsid w:val="00FE4A58"/>
    <w:rsid w:val="00FE5268"/>
    <w:rsid w:val="00FE56A8"/>
    <w:rsid w:val="00FE5A8A"/>
    <w:rsid w:val="00FE5DF8"/>
    <w:rsid w:val="00FE5E3E"/>
    <w:rsid w:val="00FE664E"/>
    <w:rsid w:val="00FE7903"/>
    <w:rsid w:val="00FE7ED9"/>
    <w:rsid w:val="00FF00DF"/>
    <w:rsid w:val="00FF0305"/>
    <w:rsid w:val="00FF034C"/>
    <w:rsid w:val="00FF09BB"/>
    <w:rsid w:val="00FF0D59"/>
    <w:rsid w:val="00FF10CC"/>
    <w:rsid w:val="00FF1260"/>
    <w:rsid w:val="00FF12EF"/>
    <w:rsid w:val="00FF1C31"/>
    <w:rsid w:val="00FF2AF0"/>
    <w:rsid w:val="00FF390F"/>
    <w:rsid w:val="00FF44C7"/>
    <w:rsid w:val="00FF4692"/>
    <w:rsid w:val="00FF5854"/>
    <w:rsid w:val="00FF5AA0"/>
    <w:rsid w:val="00FF68C8"/>
    <w:rsid w:val="00FF6942"/>
    <w:rsid w:val="00FF6F84"/>
    <w:rsid w:val="00FF7113"/>
    <w:rsid w:val="00FF7C9C"/>
    <w:rsid w:val="00FF7CC2"/>
    <w:rsid w:val="00FF7DF5"/>
    <w:rsid w:val="0100C348"/>
    <w:rsid w:val="010EECA6"/>
    <w:rsid w:val="010EF2D0"/>
    <w:rsid w:val="0111FF8C"/>
    <w:rsid w:val="011CC8F6"/>
    <w:rsid w:val="01205581"/>
    <w:rsid w:val="0121D3F1"/>
    <w:rsid w:val="012775B3"/>
    <w:rsid w:val="01573F43"/>
    <w:rsid w:val="015CD49D"/>
    <w:rsid w:val="017AC7A5"/>
    <w:rsid w:val="01A9E1A8"/>
    <w:rsid w:val="01B7DD9A"/>
    <w:rsid w:val="01BBB0DA"/>
    <w:rsid w:val="01C8C8F8"/>
    <w:rsid w:val="01EBBE53"/>
    <w:rsid w:val="0211039A"/>
    <w:rsid w:val="021648A0"/>
    <w:rsid w:val="0218B4D6"/>
    <w:rsid w:val="0220F42B"/>
    <w:rsid w:val="022653D5"/>
    <w:rsid w:val="022BFE95"/>
    <w:rsid w:val="022EA519"/>
    <w:rsid w:val="023347F4"/>
    <w:rsid w:val="025AA722"/>
    <w:rsid w:val="026640A9"/>
    <w:rsid w:val="027D53FD"/>
    <w:rsid w:val="027FDC91"/>
    <w:rsid w:val="028F98CD"/>
    <w:rsid w:val="029AFFE6"/>
    <w:rsid w:val="029C3E47"/>
    <w:rsid w:val="02B0A683"/>
    <w:rsid w:val="02C20EB0"/>
    <w:rsid w:val="02C50B3A"/>
    <w:rsid w:val="02CAC43B"/>
    <w:rsid w:val="02E642D4"/>
    <w:rsid w:val="02F26104"/>
    <w:rsid w:val="02FFA833"/>
    <w:rsid w:val="0300853B"/>
    <w:rsid w:val="0334AFD6"/>
    <w:rsid w:val="0337518F"/>
    <w:rsid w:val="034E3822"/>
    <w:rsid w:val="03598164"/>
    <w:rsid w:val="035C34B6"/>
    <w:rsid w:val="03691ECF"/>
    <w:rsid w:val="036C5233"/>
    <w:rsid w:val="0387FC06"/>
    <w:rsid w:val="038885A3"/>
    <w:rsid w:val="03947839"/>
    <w:rsid w:val="0399E67F"/>
    <w:rsid w:val="03A32F5D"/>
    <w:rsid w:val="03B2A7CE"/>
    <w:rsid w:val="03B73281"/>
    <w:rsid w:val="03C170B1"/>
    <w:rsid w:val="03DCE292"/>
    <w:rsid w:val="03EF72CD"/>
    <w:rsid w:val="03F1D1CA"/>
    <w:rsid w:val="03FFA580"/>
    <w:rsid w:val="03FFBD6A"/>
    <w:rsid w:val="04002841"/>
    <w:rsid w:val="04108CC0"/>
    <w:rsid w:val="04197A7E"/>
    <w:rsid w:val="043E4C60"/>
    <w:rsid w:val="0447D15D"/>
    <w:rsid w:val="04647E22"/>
    <w:rsid w:val="04686B57"/>
    <w:rsid w:val="0473128C"/>
    <w:rsid w:val="047B272B"/>
    <w:rsid w:val="0481F08E"/>
    <w:rsid w:val="049C26EA"/>
    <w:rsid w:val="049DA263"/>
    <w:rsid w:val="04A1F6F9"/>
    <w:rsid w:val="04ACAAB4"/>
    <w:rsid w:val="04C41D3C"/>
    <w:rsid w:val="04CDF76B"/>
    <w:rsid w:val="04CE1DFA"/>
    <w:rsid w:val="04D0EED9"/>
    <w:rsid w:val="04D9A916"/>
    <w:rsid w:val="04E23C30"/>
    <w:rsid w:val="04E6805D"/>
    <w:rsid w:val="04FA18A4"/>
    <w:rsid w:val="0545268F"/>
    <w:rsid w:val="0550146E"/>
    <w:rsid w:val="05558B21"/>
    <w:rsid w:val="0575A809"/>
    <w:rsid w:val="0576797F"/>
    <w:rsid w:val="05803A02"/>
    <w:rsid w:val="058ACD0F"/>
    <w:rsid w:val="058B2D81"/>
    <w:rsid w:val="05CF92C5"/>
    <w:rsid w:val="05D25977"/>
    <w:rsid w:val="05DE4E7C"/>
    <w:rsid w:val="05E740CB"/>
    <w:rsid w:val="05FB7435"/>
    <w:rsid w:val="05FE15CB"/>
    <w:rsid w:val="06086C97"/>
    <w:rsid w:val="060A9534"/>
    <w:rsid w:val="06121876"/>
    <w:rsid w:val="061E806C"/>
    <w:rsid w:val="0624F187"/>
    <w:rsid w:val="06310E8B"/>
    <w:rsid w:val="0636384C"/>
    <w:rsid w:val="063654C1"/>
    <w:rsid w:val="0640629E"/>
    <w:rsid w:val="064A61E1"/>
    <w:rsid w:val="06518462"/>
    <w:rsid w:val="0651958A"/>
    <w:rsid w:val="0674824D"/>
    <w:rsid w:val="06788F87"/>
    <w:rsid w:val="069D87D7"/>
    <w:rsid w:val="06A02C06"/>
    <w:rsid w:val="06A3271B"/>
    <w:rsid w:val="06A3C466"/>
    <w:rsid w:val="06A5D412"/>
    <w:rsid w:val="06A64DE2"/>
    <w:rsid w:val="06A6CD1D"/>
    <w:rsid w:val="06B81432"/>
    <w:rsid w:val="06BA7CBC"/>
    <w:rsid w:val="06C05C98"/>
    <w:rsid w:val="06C39B47"/>
    <w:rsid w:val="06E9DAE4"/>
    <w:rsid w:val="06F408AF"/>
    <w:rsid w:val="06F81009"/>
    <w:rsid w:val="070CCBC7"/>
    <w:rsid w:val="070FF069"/>
    <w:rsid w:val="0715A729"/>
    <w:rsid w:val="0718FAAD"/>
    <w:rsid w:val="07214868"/>
    <w:rsid w:val="07359D9F"/>
    <w:rsid w:val="074B5344"/>
    <w:rsid w:val="074C5684"/>
    <w:rsid w:val="07742CED"/>
    <w:rsid w:val="077516A8"/>
    <w:rsid w:val="0778DBBA"/>
    <w:rsid w:val="077F4128"/>
    <w:rsid w:val="077F94CB"/>
    <w:rsid w:val="077FAED1"/>
    <w:rsid w:val="07820208"/>
    <w:rsid w:val="0785F00E"/>
    <w:rsid w:val="07AD6FE5"/>
    <w:rsid w:val="07B92C16"/>
    <w:rsid w:val="07C132BB"/>
    <w:rsid w:val="07CA9C4E"/>
    <w:rsid w:val="07D513F2"/>
    <w:rsid w:val="07D7A59C"/>
    <w:rsid w:val="07E9287A"/>
    <w:rsid w:val="07ECEEAD"/>
    <w:rsid w:val="07F40B49"/>
    <w:rsid w:val="07F6D7A8"/>
    <w:rsid w:val="07FA1CCB"/>
    <w:rsid w:val="07FD6706"/>
    <w:rsid w:val="080B242D"/>
    <w:rsid w:val="080C22A9"/>
    <w:rsid w:val="081639CC"/>
    <w:rsid w:val="081CDB03"/>
    <w:rsid w:val="081F6BCA"/>
    <w:rsid w:val="0821980F"/>
    <w:rsid w:val="0828A983"/>
    <w:rsid w:val="083BCD85"/>
    <w:rsid w:val="083FB08D"/>
    <w:rsid w:val="08465CB4"/>
    <w:rsid w:val="0856C851"/>
    <w:rsid w:val="085AE05F"/>
    <w:rsid w:val="085C38CA"/>
    <w:rsid w:val="085E40F0"/>
    <w:rsid w:val="08691F05"/>
    <w:rsid w:val="08723673"/>
    <w:rsid w:val="0879A156"/>
    <w:rsid w:val="087F9239"/>
    <w:rsid w:val="088681FC"/>
    <w:rsid w:val="08956F7E"/>
    <w:rsid w:val="089D9E9D"/>
    <w:rsid w:val="08A7F629"/>
    <w:rsid w:val="08B98C62"/>
    <w:rsid w:val="08E46826"/>
    <w:rsid w:val="08EDB790"/>
    <w:rsid w:val="08F4D1B5"/>
    <w:rsid w:val="08FEBE6E"/>
    <w:rsid w:val="091446A4"/>
    <w:rsid w:val="09211867"/>
    <w:rsid w:val="09228034"/>
    <w:rsid w:val="092A00DA"/>
    <w:rsid w:val="09435E40"/>
    <w:rsid w:val="0950D527"/>
    <w:rsid w:val="095A1D39"/>
    <w:rsid w:val="0977BF6A"/>
    <w:rsid w:val="097A083B"/>
    <w:rsid w:val="097C2753"/>
    <w:rsid w:val="09AABF35"/>
    <w:rsid w:val="09AB33A7"/>
    <w:rsid w:val="09B23DCB"/>
    <w:rsid w:val="09B42A3E"/>
    <w:rsid w:val="09B46C85"/>
    <w:rsid w:val="09BC1084"/>
    <w:rsid w:val="09D0DC48"/>
    <w:rsid w:val="09D68C44"/>
    <w:rsid w:val="09DE8159"/>
    <w:rsid w:val="09E8F46B"/>
    <w:rsid w:val="09F764E1"/>
    <w:rsid w:val="09F962F3"/>
    <w:rsid w:val="09FE0424"/>
    <w:rsid w:val="0A0C8E94"/>
    <w:rsid w:val="0A0FB96A"/>
    <w:rsid w:val="0A10C3F3"/>
    <w:rsid w:val="0A22EFDD"/>
    <w:rsid w:val="0A2F33DA"/>
    <w:rsid w:val="0A3AFB04"/>
    <w:rsid w:val="0A46981D"/>
    <w:rsid w:val="0A57989D"/>
    <w:rsid w:val="0A5F2184"/>
    <w:rsid w:val="0A63E20D"/>
    <w:rsid w:val="0A67B249"/>
    <w:rsid w:val="0A929408"/>
    <w:rsid w:val="0A94999E"/>
    <w:rsid w:val="0A9F8742"/>
    <w:rsid w:val="0AA677C3"/>
    <w:rsid w:val="0AA9DDA6"/>
    <w:rsid w:val="0AAE6A88"/>
    <w:rsid w:val="0AAF5B3B"/>
    <w:rsid w:val="0AB6CCD6"/>
    <w:rsid w:val="0AB882EA"/>
    <w:rsid w:val="0ABCA13C"/>
    <w:rsid w:val="0AD3E382"/>
    <w:rsid w:val="0AD95CF4"/>
    <w:rsid w:val="0ADE041B"/>
    <w:rsid w:val="0AE53225"/>
    <w:rsid w:val="0AEBECBB"/>
    <w:rsid w:val="0AEBF96F"/>
    <w:rsid w:val="0AF50F35"/>
    <w:rsid w:val="0AF54B41"/>
    <w:rsid w:val="0B00F63C"/>
    <w:rsid w:val="0B0933EC"/>
    <w:rsid w:val="0B0985AA"/>
    <w:rsid w:val="0B0F756A"/>
    <w:rsid w:val="0B2254D6"/>
    <w:rsid w:val="0B28C6BA"/>
    <w:rsid w:val="0B32F3D5"/>
    <w:rsid w:val="0B330FE0"/>
    <w:rsid w:val="0B370875"/>
    <w:rsid w:val="0B42BCAF"/>
    <w:rsid w:val="0B629B42"/>
    <w:rsid w:val="0B65B088"/>
    <w:rsid w:val="0B7A4100"/>
    <w:rsid w:val="0B7ABF09"/>
    <w:rsid w:val="0B87C917"/>
    <w:rsid w:val="0B90824C"/>
    <w:rsid w:val="0B97BC8F"/>
    <w:rsid w:val="0B9DF14D"/>
    <w:rsid w:val="0BA44D0F"/>
    <w:rsid w:val="0BB63891"/>
    <w:rsid w:val="0BE1DDA3"/>
    <w:rsid w:val="0BE38443"/>
    <w:rsid w:val="0BE545CF"/>
    <w:rsid w:val="0BEA1F83"/>
    <w:rsid w:val="0C0A14B8"/>
    <w:rsid w:val="0C119CB1"/>
    <w:rsid w:val="0C188356"/>
    <w:rsid w:val="0C2E87A2"/>
    <w:rsid w:val="0C2ECBBD"/>
    <w:rsid w:val="0C358380"/>
    <w:rsid w:val="0C3CB1BF"/>
    <w:rsid w:val="0C4491CB"/>
    <w:rsid w:val="0C4C3EFE"/>
    <w:rsid w:val="0C59576B"/>
    <w:rsid w:val="0C6FC010"/>
    <w:rsid w:val="0C744381"/>
    <w:rsid w:val="0C7C00A3"/>
    <w:rsid w:val="0C82567C"/>
    <w:rsid w:val="0C923959"/>
    <w:rsid w:val="0C9287B9"/>
    <w:rsid w:val="0CA3472A"/>
    <w:rsid w:val="0CAC8288"/>
    <w:rsid w:val="0CB16CED"/>
    <w:rsid w:val="0CBC727E"/>
    <w:rsid w:val="0CC0F566"/>
    <w:rsid w:val="0CC69FF4"/>
    <w:rsid w:val="0CD80F25"/>
    <w:rsid w:val="0CDBFE21"/>
    <w:rsid w:val="0CE5C5A7"/>
    <w:rsid w:val="0CEF3862"/>
    <w:rsid w:val="0CF91AEF"/>
    <w:rsid w:val="0CFBFFC4"/>
    <w:rsid w:val="0CFD6C68"/>
    <w:rsid w:val="0D02D5A9"/>
    <w:rsid w:val="0D0E4735"/>
    <w:rsid w:val="0D155FB3"/>
    <w:rsid w:val="0D16198C"/>
    <w:rsid w:val="0D1E0627"/>
    <w:rsid w:val="0D213BC8"/>
    <w:rsid w:val="0D239CD9"/>
    <w:rsid w:val="0D3C1397"/>
    <w:rsid w:val="0D43C808"/>
    <w:rsid w:val="0D53F9EA"/>
    <w:rsid w:val="0D562AC7"/>
    <w:rsid w:val="0D5EC23A"/>
    <w:rsid w:val="0D6B4C5A"/>
    <w:rsid w:val="0D80195D"/>
    <w:rsid w:val="0D9546A4"/>
    <w:rsid w:val="0D9B919F"/>
    <w:rsid w:val="0DB17F33"/>
    <w:rsid w:val="0DB272E6"/>
    <w:rsid w:val="0DBA9CCF"/>
    <w:rsid w:val="0DC86FC5"/>
    <w:rsid w:val="0DCAA617"/>
    <w:rsid w:val="0DCB1ABC"/>
    <w:rsid w:val="0DCC7077"/>
    <w:rsid w:val="0DD93CC2"/>
    <w:rsid w:val="0DE57485"/>
    <w:rsid w:val="0DF26E47"/>
    <w:rsid w:val="0DF68D90"/>
    <w:rsid w:val="0DFE7217"/>
    <w:rsid w:val="0E019BAA"/>
    <w:rsid w:val="0E0816B7"/>
    <w:rsid w:val="0E0C0E6B"/>
    <w:rsid w:val="0E129A43"/>
    <w:rsid w:val="0E178A5C"/>
    <w:rsid w:val="0E1DDF6A"/>
    <w:rsid w:val="0E21808B"/>
    <w:rsid w:val="0E26865A"/>
    <w:rsid w:val="0E2F12AA"/>
    <w:rsid w:val="0E30C05B"/>
    <w:rsid w:val="0E37CAB5"/>
    <w:rsid w:val="0E6F80C4"/>
    <w:rsid w:val="0E78043F"/>
    <w:rsid w:val="0E7EA5B4"/>
    <w:rsid w:val="0E80590A"/>
    <w:rsid w:val="0E888F12"/>
    <w:rsid w:val="0E89A86C"/>
    <w:rsid w:val="0E96E4F4"/>
    <w:rsid w:val="0E9B2CAB"/>
    <w:rsid w:val="0E9D25D5"/>
    <w:rsid w:val="0EA4FF17"/>
    <w:rsid w:val="0EAA618C"/>
    <w:rsid w:val="0EADE899"/>
    <w:rsid w:val="0EAE9C1B"/>
    <w:rsid w:val="0EB08782"/>
    <w:rsid w:val="0EB33BBC"/>
    <w:rsid w:val="0EB6DF25"/>
    <w:rsid w:val="0EC66A1F"/>
    <w:rsid w:val="0EC6AA24"/>
    <w:rsid w:val="0ED823F6"/>
    <w:rsid w:val="0EDAE585"/>
    <w:rsid w:val="0EE89A27"/>
    <w:rsid w:val="0EFC1FCD"/>
    <w:rsid w:val="0F08ED5E"/>
    <w:rsid w:val="0F16B8B1"/>
    <w:rsid w:val="0F295B42"/>
    <w:rsid w:val="0F3BA21A"/>
    <w:rsid w:val="0F4ED53B"/>
    <w:rsid w:val="0F64781C"/>
    <w:rsid w:val="0F6DE036"/>
    <w:rsid w:val="0F7D006A"/>
    <w:rsid w:val="0F87A461"/>
    <w:rsid w:val="0F8CDC71"/>
    <w:rsid w:val="0F91505C"/>
    <w:rsid w:val="0F93950C"/>
    <w:rsid w:val="0FA19774"/>
    <w:rsid w:val="0FA39691"/>
    <w:rsid w:val="0FAE54BA"/>
    <w:rsid w:val="0FB1C9AC"/>
    <w:rsid w:val="0FB34E3A"/>
    <w:rsid w:val="0FB59BD9"/>
    <w:rsid w:val="0FB90DB8"/>
    <w:rsid w:val="0FC58304"/>
    <w:rsid w:val="0FD7C310"/>
    <w:rsid w:val="0FDACA3B"/>
    <w:rsid w:val="0FEE6458"/>
    <w:rsid w:val="0FF7DB9A"/>
    <w:rsid w:val="100C69FE"/>
    <w:rsid w:val="100FE4B2"/>
    <w:rsid w:val="1014A10A"/>
    <w:rsid w:val="102F5A2D"/>
    <w:rsid w:val="103183C3"/>
    <w:rsid w:val="103B7AB1"/>
    <w:rsid w:val="104D426D"/>
    <w:rsid w:val="106D87F6"/>
    <w:rsid w:val="106DD283"/>
    <w:rsid w:val="107222E2"/>
    <w:rsid w:val="10778695"/>
    <w:rsid w:val="1077B5A5"/>
    <w:rsid w:val="1082BAF0"/>
    <w:rsid w:val="10876333"/>
    <w:rsid w:val="10956103"/>
    <w:rsid w:val="109662D4"/>
    <w:rsid w:val="10A0DD9A"/>
    <w:rsid w:val="10ADBAAC"/>
    <w:rsid w:val="10BCBE39"/>
    <w:rsid w:val="10BF4818"/>
    <w:rsid w:val="10CA1C67"/>
    <w:rsid w:val="10CE8D02"/>
    <w:rsid w:val="10D2205C"/>
    <w:rsid w:val="10D9671D"/>
    <w:rsid w:val="10DE16DA"/>
    <w:rsid w:val="10E412F6"/>
    <w:rsid w:val="10E46EB8"/>
    <w:rsid w:val="10E66CCA"/>
    <w:rsid w:val="10ED8F75"/>
    <w:rsid w:val="1109EBEE"/>
    <w:rsid w:val="110A4699"/>
    <w:rsid w:val="11160F70"/>
    <w:rsid w:val="11281958"/>
    <w:rsid w:val="1139A444"/>
    <w:rsid w:val="113CC070"/>
    <w:rsid w:val="113FB965"/>
    <w:rsid w:val="11433F1C"/>
    <w:rsid w:val="1152E47D"/>
    <w:rsid w:val="116D5118"/>
    <w:rsid w:val="11782D07"/>
    <w:rsid w:val="1180DA7B"/>
    <w:rsid w:val="1182A640"/>
    <w:rsid w:val="1195076D"/>
    <w:rsid w:val="11A1CCA4"/>
    <w:rsid w:val="11A3CC12"/>
    <w:rsid w:val="11B5E425"/>
    <w:rsid w:val="11B7B37B"/>
    <w:rsid w:val="11CAF379"/>
    <w:rsid w:val="11D51B75"/>
    <w:rsid w:val="11D75628"/>
    <w:rsid w:val="11ED9888"/>
    <w:rsid w:val="1207B34F"/>
    <w:rsid w:val="1215779C"/>
    <w:rsid w:val="121D7B85"/>
    <w:rsid w:val="1224F509"/>
    <w:rsid w:val="123D461B"/>
    <w:rsid w:val="12405A21"/>
    <w:rsid w:val="12485281"/>
    <w:rsid w:val="1249B933"/>
    <w:rsid w:val="12546057"/>
    <w:rsid w:val="125CECD7"/>
    <w:rsid w:val="125DC549"/>
    <w:rsid w:val="1260F921"/>
    <w:rsid w:val="1269862B"/>
    <w:rsid w:val="126D31F6"/>
    <w:rsid w:val="127ABFF0"/>
    <w:rsid w:val="1281861F"/>
    <w:rsid w:val="1281C78F"/>
    <w:rsid w:val="129BA443"/>
    <w:rsid w:val="129D6124"/>
    <w:rsid w:val="12A59B8C"/>
    <w:rsid w:val="12AF3BC9"/>
    <w:rsid w:val="12B4B9D3"/>
    <w:rsid w:val="12C62133"/>
    <w:rsid w:val="12C8C0F4"/>
    <w:rsid w:val="12E468A0"/>
    <w:rsid w:val="12EF77BD"/>
    <w:rsid w:val="12F69F8F"/>
    <w:rsid w:val="1301C3C7"/>
    <w:rsid w:val="131AD2BD"/>
    <w:rsid w:val="132B1E75"/>
    <w:rsid w:val="132CE886"/>
    <w:rsid w:val="1330176B"/>
    <w:rsid w:val="133AB218"/>
    <w:rsid w:val="134F722B"/>
    <w:rsid w:val="1350AA20"/>
    <w:rsid w:val="13805A7F"/>
    <w:rsid w:val="138647AC"/>
    <w:rsid w:val="13939D19"/>
    <w:rsid w:val="139C1F69"/>
    <w:rsid w:val="13CAB0E1"/>
    <w:rsid w:val="13CDFB63"/>
    <w:rsid w:val="13D39117"/>
    <w:rsid w:val="13E184A3"/>
    <w:rsid w:val="13EE4FE8"/>
    <w:rsid w:val="13F58EB8"/>
    <w:rsid w:val="14010A41"/>
    <w:rsid w:val="1406A7B9"/>
    <w:rsid w:val="140A7DF0"/>
    <w:rsid w:val="140E689D"/>
    <w:rsid w:val="142054CD"/>
    <w:rsid w:val="142417C1"/>
    <w:rsid w:val="14363238"/>
    <w:rsid w:val="143745C7"/>
    <w:rsid w:val="1446783F"/>
    <w:rsid w:val="144ACBDF"/>
    <w:rsid w:val="14567621"/>
    <w:rsid w:val="1473C58F"/>
    <w:rsid w:val="1499FFD1"/>
    <w:rsid w:val="149CB14A"/>
    <w:rsid w:val="149F5138"/>
    <w:rsid w:val="14A05CD0"/>
    <w:rsid w:val="14BF70E6"/>
    <w:rsid w:val="14C12171"/>
    <w:rsid w:val="14C32CE7"/>
    <w:rsid w:val="14C572FA"/>
    <w:rsid w:val="14D99BD6"/>
    <w:rsid w:val="14EEE703"/>
    <w:rsid w:val="14FFE180"/>
    <w:rsid w:val="151ACFA1"/>
    <w:rsid w:val="15277EC1"/>
    <w:rsid w:val="153EF486"/>
    <w:rsid w:val="1541C4C2"/>
    <w:rsid w:val="1543045B"/>
    <w:rsid w:val="154A236E"/>
    <w:rsid w:val="154AA338"/>
    <w:rsid w:val="1550632F"/>
    <w:rsid w:val="155646A1"/>
    <w:rsid w:val="156D355C"/>
    <w:rsid w:val="156EC038"/>
    <w:rsid w:val="157B5EDE"/>
    <w:rsid w:val="157BCF78"/>
    <w:rsid w:val="15AC201E"/>
    <w:rsid w:val="15B5480B"/>
    <w:rsid w:val="15BD886D"/>
    <w:rsid w:val="15C04F8F"/>
    <w:rsid w:val="15C2B36F"/>
    <w:rsid w:val="15D3A30B"/>
    <w:rsid w:val="15E0CCC4"/>
    <w:rsid w:val="15F1C916"/>
    <w:rsid w:val="161D4B64"/>
    <w:rsid w:val="161E4344"/>
    <w:rsid w:val="161E9568"/>
    <w:rsid w:val="1622BC2A"/>
    <w:rsid w:val="162FE936"/>
    <w:rsid w:val="1631EABB"/>
    <w:rsid w:val="163446C7"/>
    <w:rsid w:val="164BAE95"/>
    <w:rsid w:val="166BDD9E"/>
    <w:rsid w:val="1672536B"/>
    <w:rsid w:val="1686CF55"/>
    <w:rsid w:val="168BAE93"/>
    <w:rsid w:val="168CE7CC"/>
    <w:rsid w:val="16B3BF68"/>
    <w:rsid w:val="16D3E616"/>
    <w:rsid w:val="16FE7103"/>
    <w:rsid w:val="170D0073"/>
    <w:rsid w:val="1710228C"/>
    <w:rsid w:val="1711E13E"/>
    <w:rsid w:val="17207CF3"/>
    <w:rsid w:val="173C5326"/>
    <w:rsid w:val="173D30A7"/>
    <w:rsid w:val="174EF5DC"/>
    <w:rsid w:val="17526292"/>
    <w:rsid w:val="1755DF3E"/>
    <w:rsid w:val="176146AE"/>
    <w:rsid w:val="1763FF0D"/>
    <w:rsid w:val="1764C7FD"/>
    <w:rsid w:val="177BD7B8"/>
    <w:rsid w:val="178A4AF0"/>
    <w:rsid w:val="178F6C2B"/>
    <w:rsid w:val="1793350F"/>
    <w:rsid w:val="17946089"/>
    <w:rsid w:val="17950DAE"/>
    <w:rsid w:val="17951562"/>
    <w:rsid w:val="179637AE"/>
    <w:rsid w:val="179A6C36"/>
    <w:rsid w:val="179CA1E1"/>
    <w:rsid w:val="179CDCB7"/>
    <w:rsid w:val="17A7DF72"/>
    <w:rsid w:val="17ACDCF9"/>
    <w:rsid w:val="17C77533"/>
    <w:rsid w:val="17CB1B27"/>
    <w:rsid w:val="17CD781E"/>
    <w:rsid w:val="17D06CC6"/>
    <w:rsid w:val="17E6F30B"/>
    <w:rsid w:val="17E8AB92"/>
    <w:rsid w:val="17FB3CE8"/>
    <w:rsid w:val="17FEC6A0"/>
    <w:rsid w:val="18004812"/>
    <w:rsid w:val="1811E1AB"/>
    <w:rsid w:val="1823CCBD"/>
    <w:rsid w:val="1835AD8E"/>
    <w:rsid w:val="183C97FB"/>
    <w:rsid w:val="184BDB51"/>
    <w:rsid w:val="185AFF70"/>
    <w:rsid w:val="18608FC3"/>
    <w:rsid w:val="186E5C03"/>
    <w:rsid w:val="186E6AB7"/>
    <w:rsid w:val="18749C17"/>
    <w:rsid w:val="18751310"/>
    <w:rsid w:val="187F0BA7"/>
    <w:rsid w:val="189592DA"/>
    <w:rsid w:val="18A1AF66"/>
    <w:rsid w:val="18A4CD11"/>
    <w:rsid w:val="18B3D490"/>
    <w:rsid w:val="18BE6CD0"/>
    <w:rsid w:val="18C3372D"/>
    <w:rsid w:val="18C52F5E"/>
    <w:rsid w:val="18CFCFC8"/>
    <w:rsid w:val="18D4DF27"/>
    <w:rsid w:val="18D51CC4"/>
    <w:rsid w:val="18F03FBC"/>
    <w:rsid w:val="18FA9C53"/>
    <w:rsid w:val="1901BF5A"/>
    <w:rsid w:val="1907CBA6"/>
    <w:rsid w:val="1909FC3C"/>
    <w:rsid w:val="19127C09"/>
    <w:rsid w:val="1919706E"/>
    <w:rsid w:val="1922877E"/>
    <w:rsid w:val="192D4663"/>
    <w:rsid w:val="19338830"/>
    <w:rsid w:val="19449666"/>
    <w:rsid w:val="194D57E4"/>
    <w:rsid w:val="19569012"/>
    <w:rsid w:val="195FAFE7"/>
    <w:rsid w:val="1974D7F5"/>
    <w:rsid w:val="197508CA"/>
    <w:rsid w:val="19779502"/>
    <w:rsid w:val="1983DFFB"/>
    <w:rsid w:val="19874EEE"/>
    <w:rsid w:val="19907B58"/>
    <w:rsid w:val="199837CC"/>
    <w:rsid w:val="199F7CC2"/>
    <w:rsid w:val="19B055F1"/>
    <w:rsid w:val="19BAFF94"/>
    <w:rsid w:val="19C9967B"/>
    <w:rsid w:val="19C9FBFD"/>
    <w:rsid w:val="19CA8C8B"/>
    <w:rsid w:val="19CC7CA6"/>
    <w:rsid w:val="19CCFF5A"/>
    <w:rsid w:val="19D2D584"/>
    <w:rsid w:val="19D60AE9"/>
    <w:rsid w:val="19E6E7AF"/>
    <w:rsid w:val="19E9F094"/>
    <w:rsid w:val="19FD6810"/>
    <w:rsid w:val="19FE87DA"/>
    <w:rsid w:val="1A015FD0"/>
    <w:rsid w:val="1A1319D5"/>
    <w:rsid w:val="1A155A3E"/>
    <w:rsid w:val="1A18FC23"/>
    <w:rsid w:val="1A2E2729"/>
    <w:rsid w:val="1A30A267"/>
    <w:rsid w:val="1A4296E1"/>
    <w:rsid w:val="1A462C9F"/>
    <w:rsid w:val="1A474B38"/>
    <w:rsid w:val="1A53B9B2"/>
    <w:rsid w:val="1A542DE1"/>
    <w:rsid w:val="1A6274CA"/>
    <w:rsid w:val="1A62793D"/>
    <w:rsid w:val="1A7118DC"/>
    <w:rsid w:val="1A76071F"/>
    <w:rsid w:val="1A7F02D0"/>
    <w:rsid w:val="1A816575"/>
    <w:rsid w:val="1A82E157"/>
    <w:rsid w:val="1A8AA9B4"/>
    <w:rsid w:val="1A8BC10A"/>
    <w:rsid w:val="1A9081B2"/>
    <w:rsid w:val="1A92F2AA"/>
    <w:rsid w:val="1A9871DE"/>
    <w:rsid w:val="1AA5CA8F"/>
    <w:rsid w:val="1AB128D7"/>
    <w:rsid w:val="1AB3BD54"/>
    <w:rsid w:val="1ABDB62B"/>
    <w:rsid w:val="1ACC7B30"/>
    <w:rsid w:val="1ADD8CE8"/>
    <w:rsid w:val="1AE2ED1E"/>
    <w:rsid w:val="1AEA1FF7"/>
    <w:rsid w:val="1AEB7BDD"/>
    <w:rsid w:val="1AED3A97"/>
    <w:rsid w:val="1AFC4377"/>
    <w:rsid w:val="1B14A9A6"/>
    <w:rsid w:val="1B206104"/>
    <w:rsid w:val="1B2ED96D"/>
    <w:rsid w:val="1B3C27AC"/>
    <w:rsid w:val="1B4B382C"/>
    <w:rsid w:val="1B54A109"/>
    <w:rsid w:val="1B5CA0F7"/>
    <w:rsid w:val="1B7E309E"/>
    <w:rsid w:val="1B9366FD"/>
    <w:rsid w:val="1B9CB9C3"/>
    <w:rsid w:val="1BAC1077"/>
    <w:rsid w:val="1BB962C4"/>
    <w:rsid w:val="1BBA00F2"/>
    <w:rsid w:val="1BC7042F"/>
    <w:rsid w:val="1BCB8ADA"/>
    <w:rsid w:val="1BCDCEE6"/>
    <w:rsid w:val="1BD5EC42"/>
    <w:rsid w:val="1BDCE866"/>
    <w:rsid w:val="1BDF0238"/>
    <w:rsid w:val="1BEA3660"/>
    <w:rsid w:val="1BEE1DD4"/>
    <w:rsid w:val="1BF52A47"/>
    <w:rsid w:val="1BF9CA62"/>
    <w:rsid w:val="1C09D7E6"/>
    <w:rsid w:val="1C17846A"/>
    <w:rsid w:val="1C1B6A6E"/>
    <w:rsid w:val="1C252984"/>
    <w:rsid w:val="1C2D1560"/>
    <w:rsid w:val="1C3C8701"/>
    <w:rsid w:val="1C3FD543"/>
    <w:rsid w:val="1C53EBB9"/>
    <w:rsid w:val="1C64EE7F"/>
    <w:rsid w:val="1C6787A0"/>
    <w:rsid w:val="1C6E34D7"/>
    <w:rsid w:val="1C71C3FD"/>
    <w:rsid w:val="1C95D015"/>
    <w:rsid w:val="1C9C02C5"/>
    <w:rsid w:val="1C9C80A5"/>
    <w:rsid w:val="1CA1060C"/>
    <w:rsid w:val="1CAB34E7"/>
    <w:rsid w:val="1CB82337"/>
    <w:rsid w:val="1CBC8C1A"/>
    <w:rsid w:val="1CBE3A87"/>
    <w:rsid w:val="1CBEAD9F"/>
    <w:rsid w:val="1CD3537E"/>
    <w:rsid w:val="1CD7C425"/>
    <w:rsid w:val="1CE454BE"/>
    <w:rsid w:val="1CF391A5"/>
    <w:rsid w:val="1CFEF59B"/>
    <w:rsid w:val="1D083EA0"/>
    <w:rsid w:val="1D0C16F2"/>
    <w:rsid w:val="1D2DEC7A"/>
    <w:rsid w:val="1D330E8D"/>
    <w:rsid w:val="1D39784F"/>
    <w:rsid w:val="1D4375EC"/>
    <w:rsid w:val="1D50BB67"/>
    <w:rsid w:val="1D5F00D6"/>
    <w:rsid w:val="1D82056F"/>
    <w:rsid w:val="1D873053"/>
    <w:rsid w:val="1DAACC6E"/>
    <w:rsid w:val="1DB8C2C2"/>
    <w:rsid w:val="1DBF7D8C"/>
    <w:rsid w:val="1DC38F8F"/>
    <w:rsid w:val="1DCD5D3E"/>
    <w:rsid w:val="1DD6BC5F"/>
    <w:rsid w:val="1DD94DA2"/>
    <w:rsid w:val="1DDA3687"/>
    <w:rsid w:val="1DE3DA9C"/>
    <w:rsid w:val="1DE5D63F"/>
    <w:rsid w:val="1E10C8A2"/>
    <w:rsid w:val="1E19FF0D"/>
    <w:rsid w:val="1E1A15E2"/>
    <w:rsid w:val="1E378264"/>
    <w:rsid w:val="1E3AFDE4"/>
    <w:rsid w:val="1E408E06"/>
    <w:rsid w:val="1E46001E"/>
    <w:rsid w:val="1E496BD3"/>
    <w:rsid w:val="1E4F4678"/>
    <w:rsid w:val="1E59EDF9"/>
    <w:rsid w:val="1E5A1417"/>
    <w:rsid w:val="1E6532FC"/>
    <w:rsid w:val="1E712215"/>
    <w:rsid w:val="1E79D109"/>
    <w:rsid w:val="1E7B3C5A"/>
    <w:rsid w:val="1E81C038"/>
    <w:rsid w:val="1EA29CED"/>
    <w:rsid w:val="1EA2AA80"/>
    <w:rsid w:val="1EA2F43F"/>
    <w:rsid w:val="1EAD6427"/>
    <w:rsid w:val="1EC993F9"/>
    <w:rsid w:val="1EE1EF92"/>
    <w:rsid w:val="1EF2BC13"/>
    <w:rsid w:val="1EF7BE42"/>
    <w:rsid w:val="1EFDCC74"/>
    <w:rsid w:val="1F05D8AB"/>
    <w:rsid w:val="1F0C9635"/>
    <w:rsid w:val="1F1DF92B"/>
    <w:rsid w:val="1F23E765"/>
    <w:rsid w:val="1F41F155"/>
    <w:rsid w:val="1F4659EA"/>
    <w:rsid w:val="1F55A941"/>
    <w:rsid w:val="1F5F7B94"/>
    <w:rsid w:val="1F6ADA63"/>
    <w:rsid w:val="1F70670D"/>
    <w:rsid w:val="1F865F5B"/>
    <w:rsid w:val="1F87A2F5"/>
    <w:rsid w:val="1F87D1AF"/>
    <w:rsid w:val="1F90F57F"/>
    <w:rsid w:val="1FA0C26C"/>
    <w:rsid w:val="1FA3B55D"/>
    <w:rsid w:val="1FADC203"/>
    <w:rsid w:val="1FBA328F"/>
    <w:rsid w:val="1FBDAEF5"/>
    <w:rsid w:val="1FC49C0C"/>
    <w:rsid w:val="1FCDDC27"/>
    <w:rsid w:val="1FD22B71"/>
    <w:rsid w:val="1FF0BB53"/>
    <w:rsid w:val="1FFE85EB"/>
    <w:rsid w:val="1FFEE346"/>
    <w:rsid w:val="20022A78"/>
    <w:rsid w:val="200C40FA"/>
    <w:rsid w:val="201C956E"/>
    <w:rsid w:val="2029E9B9"/>
    <w:rsid w:val="2037792C"/>
    <w:rsid w:val="2043EBEC"/>
    <w:rsid w:val="204C6E29"/>
    <w:rsid w:val="204D0611"/>
    <w:rsid w:val="20522951"/>
    <w:rsid w:val="207BA6ED"/>
    <w:rsid w:val="2092FA0F"/>
    <w:rsid w:val="20A372FB"/>
    <w:rsid w:val="20C3BCCA"/>
    <w:rsid w:val="20C81A33"/>
    <w:rsid w:val="20D64C38"/>
    <w:rsid w:val="20DB6789"/>
    <w:rsid w:val="20E36758"/>
    <w:rsid w:val="20ED7616"/>
    <w:rsid w:val="20FD6A4C"/>
    <w:rsid w:val="2109D909"/>
    <w:rsid w:val="210CC7B5"/>
    <w:rsid w:val="2111C17D"/>
    <w:rsid w:val="212E6016"/>
    <w:rsid w:val="2131438F"/>
    <w:rsid w:val="2132FFB3"/>
    <w:rsid w:val="213EBFB6"/>
    <w:rsid w:val="213EF337"/>
    <w:rsid w:val="21439014"/>
    <w:rsid w:val="214A30FE"/>
    <w:rsid w:val="214AAD47"/>
    <w:rsid w:val="214F8A72"/>
    <w:rsid w:val="21561DE4"/>
    <w:rsid w:val="2156D4E6"/>
    <w:rsid w:val="215BE31D"/>
    <w:rsid w:val="21723270"/>
    <w:rsid w:val="217C876A"/>
    <w:rsid w:val="2182135F"/>
    <w:rsid w:val="219940C5"/>
    <w:rsid w:val="219D7C58"/>
    <w:rsid w:val="21EA4DAB"/>
    <w:rsid w:val="21EEE54D"/>
    <w:rsid w:val="2202D715"/>
    <w:rsid w:val="22091B06"/>
    <w:rsid w:val="220A0922"/>
    <w:rsid w:val="220B52C0"/>
    <w:rsid w:val="22193227"/>
    <w:rsid w:val="2220143D"/>
    <w:rsid w:val="2227C1F2"/>
    <w:rsid w:val="222BCE5B"/>
    <w:rsid w:val="223D4B3E"/>
    <w:rsid w:val="223F3717"/>
    <w:rsid w:val="224C9F82"/>
    <w:rsid w:val="224E81A1"/>
    <w:rsid w:val="2254F1E2"/>
    <w:rsid w:val="226C1BD3"/>
    <w:rsid w:val="226F210E"/>
    <w:rsid w:val="226F56D6"/>
    <w:rsid w:val="228F03F2"/>
    <w:rsid w:val="2295EC9C"/>
    <w:rsid w:val="229B7286"/>
    <w:rsid w:val="22A1B404"/>
    <w:rsid w:val="22AAA093"/>
    <w:rsid w:val="22C2432E"/>
    <w:rsid w:val="22C6B813"/>
    <w:rsid w:val="22C9D2AF"/>
    <w:rsid w:val="22D0E8E7"/>
    <w:rsid w:val="22D65E12"/>
    <w:rsid w:val="22D9D93F"/>
    <w:rsid w:val="22DD60A2"/>
    <w:rsid w:val="22DD9FA5"/>
    <w:rsid w:val="22DFF3AD"/>
    <w:rsid w:val="230FE9AA"/>
    <w:rsid w:val="2313A85A"/>
    <w:rsid w:val="231B9338"/>
    <w:rsid w:val="232B6760"/>
    <w:rsid w:val="232BC26B"/>
    <w:rsid w:val="2335180C"/>
    <w:rsid w:val="233913A5"/>
    <w:rsid w:val="233C1003"/>
    <w:rsid w:val="2341BA45"/>
    <w:rsid w:val="235355A3"/>
    <w:rsid w:val="236F04D1"/>
    <w:rsid w:val="23700001"/>
    <w:rsid w:val="237551CC"/>
    <w:rsid w:val="2378CC6E"/>
    <w:rsid w:val="2386C68B"/>
    <w:rsid w:val="23889A34"/>
    <w:rsid w:val="2388C659"/>
    <w:rsid w:val="238E9DBB"/>
    <w:rsid w:val="23A70202"/>
    <w:rsid w:val="23AC703C"/>
    <w:rsid w:val="23C7331C"/>
    <w:rsid w:val="23D2EA20"/>
    <w:rsid w:val="23D6361A"/>
    <w:rsid w:val="23DD3CE1"/>
    <w:rsid w:val="23DDC77F"/>
    <w:rsid w:val="23E8D7A5"/>
    <w:rsid w:val="23FC17BC"/>
    <w:rsid w:val="2412890F"/>
    <w:rsid w:val="24152750"/>
    <w:rsid w:val="2416BD1A"/>
    <w:rsid w:val="241F6BE3"/>
    <w:rsid w:val="24200CB5"/>
    <w:rsid w:val="24408E6E"/>
    <w:rsid w:val="244693EC"/>
    <w:rsid w:val="244DB722"/>
    <w:rsid w:val="2453BED3"/>
    <w:rsid w:val="24566CE9"/>
    <w:rsid w:val="2459F996"/>
    <w:rsid w:val="246113EB"/>
    <w:rsid w:val="24635E6D"/>
    <w:rsid w:val="246B2AEA"/>
    <w:rsid w:val="24718032"/>
    <w:rsid w:val="247550F4"/>
    <w:rsid w:val="24A3B1E9"/>
    <w:rsid w:val="24BF62EF"/>
    <w:rsid w:val="24C5A03E"/>
    <w:rsid w:val="24CDCB1F"/>
    <w:rsid w:val="24D2B2D3"/>
    <w:rsid w:val="24EF22B3"/>
    <w:rsid w:val="24EFBEA9"/>
    <w:rsid w:val="24FA5F69"/>
    <w:rsid w:val="24FF3C3F"/>
    <w:rsid w:val="250D4016"/>
    <w:rsid w:val="250EF8AE"/>
    <w:rsid w:val="251D7844"/>
    <w:rsid w:val="25276899"/>
    <w:rsid w:val="252862EA"/>
    <w:rsid w:val="2531EF12"/>
    <w:rsid w:val="253C1C22"/>
    <w:rsid w:val="254A4846"/>
    <w:rsid w:val="25537CD1"/>
    <w:rsid w:val="255EB839"/>
    <w:rsid w:val="255F403B"/>
    <w:rsid w:val="25609459"/>
    <w:rsid w:val="2561A92C"/>
    <w:rsid w:val="256F3BFE"/>
    <w:rsid w:val="25716C31"/>
    <w:rsid w:val="2584E331"/>
    <w:rsid w:val="25A02EAE"/>
    <w:rsid w:val="25A5C757"/>
    <w:rsid w:val="25AE4158"/>
    <w:rsid w:val="25B6FCFD"/>
    <w:rsid w:val="25BD4B45"/>
    <w:rsid w:val="25DF995C"/>
    <w:rsid w:val="25EEDBED"/>
    <w:rsid w:val="25FD038A"/>
    <w:rsid w:val="260C2EBC"/>
    <w:rsid w:val="260F620E"/>
    <w:rsid w:val="2610880B"/>
    <w:rsid w:val="261CF628"/>
    <w:rsid w:val="261EBCE0"/>
    <w:rsid w:val="26306EEC"/>
    <w:rsid w:val="264BD26C"/>
    <w:rsid w:val="264BD648"/>
    <w:rsid w:val="265A66C9"/>
    <w:rsid w:val="267A56DC"/>
    <w:rsid w:val="267FF1E2"/>
    <w:rsid w:val="2683D28E"/>
    <w:rsid w:val="268A3A7F"/>
    <w:rsid w:val="268DADBA"/>
    <w:rsid w:val="2690767F"/>
    <w:rsid w:val="269445F0"/>
    <w:rsid w:val="2696727F"/>
    <w:rsid w:val="26ADAADD"/>
    <w:rsid w:val="26B51889"/>
    <w:rsid w:val="26CE31BE"/>
    <w:rsid w:val="26D219DE"/>
    <w:rsid w:val="26D24E82"/>
    <w:rsid w:val="26D629B5"/>
    <w:rsid w:val="26D7E3EF"/>
    <w:rsid w:val="26D983E2"/>
    <w:rsid w:val="26DEA121"/>
    <w:rsid w:val="26E7C81C"/>
    <w:rsid w:val="26E7E4DB"/>
    <w:rsid w:val="26E81556"/>
    <w:rsid w:val="27077826"/>
    <w:rsid w:val="270E7AB0"/>
    <w:rsid w:val="27240319"/>
    <w:rsid w:val="272AE2AE"/>
    <w:rsid w:val="272DCBC0"/>
    <w:rsid w:val="27309850"/>
    <w:rsid w:val="27365D61"/>
    <w:rsid w:val="273B69A0"/>
    <w:rsid w:val="273D28CF"/>
    <w:rsid w:val="274081CA"/>
    <w:rsid w:val="27502856"/>
    <w:rsid w:val="27575E85"/>
    <w:rsid w:val="27595164"/>
    <w:rsid w:val="276094A9"/>
    <w:rsid w:val="277A8658"/>
    <w:rsid w:val="278B8BFA"/>
    <w:rsid w:val="279FCB3E"/>
    <w:rsid w:val="27A30701"/>
    <w:rsid w:val="27ACE4C2"/>
    <w:rsid w:val="27B2B1CC"/>
    <w:rsid w:val="27B785E1"/>
    <w:rsid w:val="27C21DF6"/>
    <w:rsid w:val="27D2FFC1"/>
    <w:rsid w:val="27EDB342"/>
    <w:rsid w:val="27F84F10"/>
    <w:rsid w:val="28063224"/>
    <w:rsid w:val="28075E27"/>
    <w:rsid w:val="280A6428"/>
    <w:rsid w:val="280CE2CD"/>
    <w:rsid w:val="282962EC"/>
    <w:rsid w:val="282C2428"/>
    <w:rsid w:val="2830A7AB"/>
    <w:rsid w:val="283868B1"/>
    <w:rsid w:val="283AA93C"/>
    <w:rsid w:val="28575B4F"/>
    <w:rsid w:val="28710635"/>
    <w:rsid w:val="287844D9"/>
    <w:rsid w:val="288D33C6"/>
    <w:rsid w:val="289260EE"/>
    <w:rsid w:val="28AA2AF4"/>
    <w:rsid w:val="28ADCF5B"/>
    <w:rsid w:val="28BA7950"/>
    <w:rsid w:val="28C0CD91"/>
    <w:rsid w:val="28C466DA"/>
    <w:rsid w:val="28DF690D"/>
    <w:rsid w:val="28FA52A0"/>
    <w:rsid w:val="28FE2651"/>
    <w:rsid w:val="29105959"/>
    <w:rsid w:val="29161145"/>
    <w:rsid w:val="2916597F"/>
    <w:rsid w:val="29242D5E"/>
    <w:rsid w:val="2924FB3F"/>
    <w:rsid w:val="2927B2E1"/>
    <w:rsid w:val="2928AE43"/>
    <w:rsid w:val="292DC35F"/>
    <w:rsid w:val="29301B31"/>
    <w:rsid w:val="2939B25E"/>
    <w:rsid w:val="294C778B"/>
    <w:rsid w:val="294CA55D"/>
    <w:rsid w:val="29661222"/>
    <w:rsid w:val="296945C1"/>
    <w:rsid w:val="2979FA45"/>
    <w:rsid w:val="2982AE85"/>
    <w:rsid w:val="299675BE"/>
    <w:rsid w:val="29A3EC8E"/>
    <w:rsid w:val="29B2003B"/>
    <w:rsid w:val="29B9EB77"/>
    <w:rsid w:val="29D8FA8D"/>
    <w:rsid w:val="29E06B6C"/>
    <w:rsid w:val="29E3A124"/>
    <w:rsid w:val="29E968AC"/>
    <w:rsid w:val="29ED6300"/>
    <w:rsid w:val="29EEB17C"/>
    <w:rsid w:val="29F13D6D"/>
    <w:rsid w:val="29F41DD9"/>
    <w:rsid w:val="29F4E575"/>
    <w:rsid w:val="29F7E096"/>
    <w:rsid w:val="29FCC7CA"/>
    <w:rsid w:val="2A120F8F"/>
    <w:rsid w:val="2A180D2B"/>
    <w:rsid w:val="2A22EA36"/>
    <w:rsid w:val="2A2B2646"/>
    <w:rsid w:val="2A2EB1CB"/>
    <w:rsid w:val="2A372BF5"/>
    <w:rsid w:val="2A3E057E"/>
    <w:rsid w:val="2A47FD6F"/>
    <w:rsid w:val="2A5B1336"/>
    <w:rsid w:val="2A9D4BE3"/>
    <w:rsid w:val="2AAC27B2"/>
    <w:rsid w:val="2ABF0D07"/>
    <w:rsid w:val="2ADCB899"/>
    <w:rsid w:val="2AE23BB0"/>
    <w:rsid w:val="2AE294E4"/>
    <w:rsid w:val="2AE29D63"/>
    <w:rsid w:val="2AE65906"/>
    <w:rsid w:val="2AF137B8"/>
    <w:rsid w:val="2AF60018"/>
    <w:rsid w:val="2AFAFD37"/>
    <w:rsid w:val="2B09E080"/>
    <w:rsid w:val="2B0ACD35"/>
    <w:rsid w:val="2B16BC55"/>
    <w:rsid w:val="2B186943"/>
    <w:rsid w:val="2B236689"/>
    <w:rsid w:val="2B328D87"/>
    <w:rsid w:val="2B42055E"/>
    <w:rsid w:val="2B493A38"/>
    <w:rsid w:val="2B547393"/>
    <w:rsid w:val="2B67F706"/>
    <w:rsid w:val="2B753CA9"/>
    <w:rsid w:val="2B785C4B"/>
    <w:rsid w:val="2B818701"/>
    <w:rsid w:val="2B8244A9"/>
    <w:rsid w:val="2B8994BB"/>
    <w:rsid w:val="2B8F90C6"/>
    <w:rsid w:val="2BA0AAF4"/>
    <w:rsid w:val="2BB43AB2"/>
    <w:rsid w:val="2BB665AD"/>
    <w:rsid w:val="2BC24EB6"/>
    <w:rsid w:val="2BC5A7FB"/>
    <w:rsid w:val="2BC99555"/>
    <w:rsid w:val="2BD0479B"/>
    <w:rsid w:val="2BE9ADD4"/>
    <w:rsid w:val="2BECF6C6"/>
    <w:rsid w:val="2BFA18D3"/>
    <w:rsid w:val="2C07C6D3"/>
    <w:rsid w:val="2C0AAB8D"/>
    <w:rsid w:val="2C0B0AE0"/>
    <w:rsid w:val="2C120DCB"/>
    <w:rsid w:val="2C333B79"/>
    <w:rsid w:val="2C386926"/>
    <w:rsid w:val="2C3E702C"/>
    <w:rsid w:val="2C447A9E"/>
    <w:rsid w:val="2C5AFCD4"/>
    <w:rsid w:val="2C6AD974"/>
    <w:rsid w:val="2C7BEFA2"/>
    <w:rsid w:val="2C825057"/>
    <w:rsid w:val="2C99BE75"/>
    <w:rsid w:val="2C9CC5A8"/>
    <w:rsid w:val="2CA48234"/>
    <w:rsid w:val="2CA7A4F3"/>
    <w:rsid w:val="2CA7F55F"/>
    <w:rsid w:val="2CB3705B"/>
    <w:rsid w:val="2CB89861"/>
    <w:rsid w:val="2CC89DD7"/>
    <w:rsid w:val="2CCEA090"/>
    <w:rsid w:val="2CE10C2B"/>
    <w:rsid w:val="2CE8A944"/>
    <w:rsid w:val="2CE8C385"/>
    <w:rsid w:val="2CFB5643"/>
    <w:rsid w:val="2CFDF6D6"/>
    <w:rsid w:val="2D05A04A"/>
    <w:rsid w:val="2D079772"/>
    <w:rsid w:val="2D0DC555"/>
    <w:rsid w:val="2D2AFFDD"/>
    <w:rsid w:val="2D2C2A58"/>
    <w:rsid w:val="2D3744EE"/>
    <w:rsid w:val="2D456885"/>
    <w:rsid w:val="2D52D53E"/>
    <w:rsid w:val="2D5D325E"/>
    <w:rsid w:val="2D67D0D2"/>
    <w:rsid w:val="2D68014B"/>
    <w:rsid w:val="2D6CB614"/>
    <w:rsid w:val="2D787E58"/>
    <w:rsid w:val="2D80130E"/>
    <w:rsid w:val="2D84024D"/>
    <w:rsid w:val="2D8599AD"/>
    <w:rsid w:val="2D95FC19"/>
    <w:rsid w:val="2DB18325"/>
    <w:rsid w:val="2DC44A48"/>
    <w:rsid w:val="2DC452B6"/>
    <w:rsid w:val="2DC5EFB1"/>
    <w:rsid w:val="2DC8CFFD"/>
    <w:rsid w:val="2DCB4979"/>
    <w:rsid w:val="2DD192C8"/>
    <w:rsid w:val="2DE7224D"/>
    <w:rsid w:val="2E003629"/>
    <w:rsid w:val="2E1090FE"/>
    <w:rsid w:val="2E339C70"/>
    <w:rsid w:val="2E33F227"/>
    <w:rsid w:val="2E355351"/>
    <w:rsid w:val="2E356512"/>
    <w:rsid w:val="2E487AF6"/>
    <w:rsid w:val="2E5A0338"/>
    <w:rsid w:val="2E5B0EC3"/>
    <w:rsid w:val="2E80B15F"/>
    <w:rsid w:val="2E8FBEF4"/>
    <w:rsid w:val="2E9514EF"/>
    <w:rsid w:val="2EA741FB"/>
    <w:rsid w:val="2EB2BAB8"/>
    <w:rsid w:val="2EB601AF"/>
    <w:rsid w:val="2EBE93E2"/>
    <w:rsid w:val="2EC299E1"/>
    <w:rsid w:val="2ECCE7AC"/>
    <w:rsid w:val="2ECF4173"/>
    <w:rsid w:val="2EE2F4CA"/>
    <w:rsid w:val="2EF0974F"/>
    <w:rsid w:val="2EFBA506"/>
    <w:rsid w:val="2F00C62A"/>
    <w:rsid w:val="2F01139D"/>
    <w:rsid w:val="2F061618"/>
    <w:rsid w:val="2F08737C"/>
    <w:rsid w:val="2F1C8210"/>
    <w:rsid w:val="2F1E4C05"/>
    <w:rsid w:val="2F24256C"/>
    <w:rsid w:val="2F260AB5"/>
    <w:rsid w:val="2F36A5CE"/>
    <w:rsid w:val="2F3F3150"/>
    <w:rsid w:val="2F483375"/>
    <w:rsid w:val="2F6998C9"/>
    <w:rsid w:val="2F6C0B08"/>
    <w:rsid w:val="2F797D1D"/>
    <w:rsid w:val="2F7B660C"/>
    <w:rsid w:val="2F82DF65"/>
    <w:rsid w:val="2F89377B"/>
    <w:rsid w:val="2FA1D790"/>
    <w:rsid w:val="2FA47A1A"/>
    <w:rsid w:val="2FB3F92C"/>
    <w:rsid w:val="2FB8F726"/>
    <w:rsid w:val="2FB9FF49"/>
    <w:rsid w:val="2FC2478C"/>
    <w:rsid w:val="2FC2A58E"/>
    <w:rsid w:val="2FCF1B37"/>
    <w:rsid w:val="2FEDFA5D"/>
    <w:rsid w:val="2FF94727"/>
    <w:rsid w:val="30051DFE"/>
    <w:rsid w:val="30057E69"/>
    <w:rsid w:val="30061EF5"/>
    <w:rsid w:val="301940F2"/>
    <w:rsid w:val="302B8E0C"/>
    <w:rsid w:val="30305D93"/>
    <w:rsid w:val="3032B22C"/>
    <w:rsid w:val="3035659E"/>
    <w:rsid w:val="303D05C4"/>
    <w:rsid w:val="304EA5EA"/>
    <w:rsid w:val="3067D2EA"/>
    <w:rsid w:val="307CC1C7"/>
    <w:rsid w:val="308BCE98"/>
    <w:rsid w:val="309F837F"/>
    <w:rsid w:val="30A3BD9E"/>
    <w:rsid w:val="30A3DA89"/>
    <w:rsid w:val="30BCE39F"/>
    <w:rsid w:val="30CD90D9"/>
    <w:rsid w:val="30CF953D"/>
    <w:rsid w:val="30E56696"/>
    <w:rsid w:val="30F8A006"/>
    <w:rsid w:val="31016449"/>
    <w:rsid w:val="31027696"/>
    <w:rsid w:val="3103FC8C"/>
    <w:rsid w:val="310EFEBB"/>
    <w:rsid w:val="311DA916"/>
    <w:rsid w:val="312D825A"/>
    <w:rsid w:val="313C65A5"/>
    <w:rsid w:val="31590EBD"/>
    <w:rsid w:val="315EB0EE"/>
    <w:rsid w:val="31604BAB"/>
    <w:rsid w:val="3167C6C3"/>
    <w:rsid w:val="31690C6E"/>
    <w:rsid w:val="3174BB79"/>
    <w:rsid w:val="317751EC"/>
    <w:rsid w:val="31832E20"/>
    <w:rsid w:val="31872234"/>
    <w:rsid w:val="31935C1D"/>
    <w:rsid w:val="31952173"/>
    <w:rsid w:val="31B2FE24"/>
    <w:rsid w:val="31E0CEE2"/>
    <w:rsid w:val="31E9BFD4"/>
    <w:rsid w:val="31F3709B"/>
    <w:rsid w:val="31F87EE9"/>
    <w:rsid w:val="32003464"/>
    <w:rsid w:val="32007C7C"/>
    <w:rsid w:val="32097B5B"/>
    <w:rsid w:val="321177B6"/>
    <w:rsid w:val="321EDCDF"/>
    <w:rsid w:val="322344B3"/>
    <w:rsid w:val="32384008"/>
    <w:rsid w:val="3239D2CD"/>
    <w:rsid w:val="323EC635"/>
    <w:rsid w:val="32420926"/>
    <w:rsid w:val="32496110"/>
    <w:rsid w:val="326A052A"/>
    <w:rsid w:val="326AE432"/>
    <w:rsid w:val="327EC4C2"/>
    <w:rsid w:val="32861C11"/>
    <w:rsid w:val="328E576A"/>
    <w:rsid w:val="3296CF04"/>
    <w:rsid w:val="329C594A"/>
    <w:rsid w:val="32A1E70E"/>
    <w:rsid w:val="32A41FCA"/>
    <w:rsid w:val="32A65358"/>
    <w:rsid w:val="32A81CAB"/>
    <w:rsid w:val="32A88E56"/>
    <w:rsid w:val="32A9E3C9"/>
    <w:rsid w:val="32B92E34"/>
    <w:rsid w:val="32CD9991"/>
    <w:rsid w:val="32D132BF"/>
    <w:rsid w:val="32D2203C"/>
    <w:rsid w:val="32D475EB"/>
    <w:rsid w:val="32DDDB41"/>
    <w:rsid w:val="32DED537"/>
    <w:rsid w:val="32FF628E"/>
    <w:rsid w:val="330176B2"/>
    <w:rsid w:val="330613D3"/>
    <w:rsid w:val="3317252B"/>
    <w:rsid w:val="333054AF"/>
    <w:rsid w:val="33390ACF"/>
    <w:rsid w:val="33558924"/>
    <w:rsid w:val="3359A07B"/>
    <w:rsid w:val="336D7C60"/>
    <w:rsid w:val="3372FE5B"/>
    <w:rsid w:val="337BDF6E"/>
    <w:rsid w:val="3382C1ED"/>
    <w:rsid w:val="3393085D"/>
    <w:rsid w:val="33985988"/>
    <w:rsid w:val="339E8EAB"/>
    <w:rsid w:val="33A60D67"/>
    <w:rsid w:val="33B37245"/>
    <w:rsid w:val="33C8FBE0"/>
    <w:rsid w:val="33DDD30E"/>
    <w:rsid w:val="33DFD4B4"/>
    <w:rsid w:val="33E23716"/>
    <w:rsid w:val="33E3D8E8"/>
    <w:rsid w:val="33E75A20"/>
    <w:rsid w:val="33E76D41"/>
    <w:rsid w:val="33ED924F"/>
    <w:rsid w:val="3406ED48"/>
    <w:rsid w:val="340E9B29"/>
    <w:rsid w:val="3423417B"/>
    <w:rsid w:val="342CE360"/>
    <w:rsid w:val="3432C162"/>
    <w:rsid w:val="343E1802"/>
    <w:rsid w:val="343EF765"/>
    <w:rsid w:val="3440B54F"/>
    <w:rsid w:val="3445C952"/>
    <w:rsid w:val="3459EE77"/>
    <w:rsid w:val="34672DFF"/>
    <w:rsid w:val="346DC034"/>
    <w:rsid w:val="34720EBB"/>
    <w:rsid w:val="347A2850"/>
    <w:rsid w:val="3488A8E4"/>
    <w:rsid w:val="349E9CA0"/>
    <w:rsid w:val="34A541B2"/>
    <w:rsid w:val="34A7337E"/>
    <w:rsid w:val="34B97DD5"/>
    <w:rsid w:val="34BD1B92"/>
    <w:rsid w:val="34BFCC36"/>
    <w:rsid w:val="34C583A2"/>
    <w:rsid w:val="34E477C9"/>
    <w:rsid w:val="34E783F3"/>
    <w:rsid w:val="34EF314B"/>
    <w:rsid w:val="34FC1B2C"/>
    <w:rsid w:val="3502E70A"/>
    <w:rsid w:val="3504046C"/>
    <w:rsid w:val="3508CC85"/>
    <w:rsid w:val="3509B1DB"/>
    <w:rsid w:val="3516AE1D"/>
    <w:rsid w:val="351F99A7"/>
    <w:rsid w:val="35351A1A"/>
    <w:rsid w:val="3549CB4B"/>
    <w:rsid w:val="354B5DA3"/>
    <w:rsid w:val="354BE922"/>
    <w:rsid w:val="354F0279"/>
    <w:rsid w:val="3551D7E9"/>
    <w:rsid w:val="35633F14"/>
    <w:rsid w:val="3564EAC6"/>
    <w:rsid w:val="356AD32C"/>
    <w:rsid w:val="35843891"/>
    <w:rsid w:val="358A7841"/>
    <w:rsid w:val="35A98CFE"/>
    <w:rsid w:val="35B353BD"/>
    <w:rsid w:val="35C942EE"/>
    <w:rsid w:val="35D31FC1"/>
    <w:rsid w:val="35D8FCAA"/>
    <w:rsid w:val="35DAB5DE"/>
    <w:rsid w:val="35DD48F7"/>
    <w:rsid w:val="35F1407A"/>
    <w:rsid w:val="3600A1B7"/>
    <w:rsid w:val="36024256"/>
    <w:rsid w:val="36073311"/>
    <w:rsid w:val="36188FA9"/>
    <w:rsid w:val="36198757"/>
    <w:rsid w:val="361C95AD"/>
    <w:rsid w:val="36257489"/>
    <w:rsid w:val="362AB934"/>
    <w:rsid w:val="364E140C"/>
    <w:rsid w:val="365AF24E"/>
    <w:rsid w:val="3672756C"/>
    <w:rsid w:val="3680F702"/>
    <w:rsid w:val="3681674E"/>
    <w:rsid w:val="3684B1D7"/>
    <w:rsid w:val="369DD7F5"/>
    <w:rsid w:val="36BCAE1B"/>
    <w:rsid w:val="36BFE04B"/>
    <w:rsid w:val="36C4C473"/>
    <w:rsid w:val="36C5619E"/>
    <w:rsid w:val="37007F21"/>
    <w:rsid w:val="370E4B6B"/>
    <w:rsid w:val="37185BDF"/>
    <w:rsid w:val="371F733F"/>
    <w:rsid w:val="3734BA05"/>
    <w:rsid w:val="37450D96"/>
    <w:rsid w:val="375208A6"/>
    <w:rsid w:val="37530A81"/>
    <w:rsid w:val="37585B50"/>
    <w:rsid w:val="37698616"/>
    <w:rsid w:val="377A33FA"/>
    <w:rsid w:val="378A5CAC"/>
    <w:rsid w:val="378D0CDF"/>
    <w:rsid w:val="3796178C"/>
    <w:rsid w:val="37EE30B4"/>
    <w:rsid w:val="3806B094"/>
    <w:rsid w:val="380AF186"/>
    <w:rsid w:val="380DB825"/>
    <w:rsid w:val="380EA5E3"/>
    <w:rsid w:val="38209A96"/>
    <w:rsid w:val="38214C5C"/>
    <w:rsid w:val="3822852D"/>
    <w:rsid w:val="38259348"/>
    <w:rsid w:val="382E75FC"/>
    <w:rsid w:val="38356CE0"/>
    <w:rsid w:val="38381900"/>
    <w:rsid w:val="38404919"/>
    <w:rsid w:val="384C708A"/>
    <w:rsid w:val="38596748"/>
    <w:rsid w:val="3859CF5B"/>
    <w:rsid w:val="3882E51A"/>
    <w:rsid w:val="388AD9F3"/>
    <w:rsid w:val="38962AC0"/>
    <w:rsid w:val="38972C35"/>
    <w:rsid w:val="38A96093"/>
    <w:rsid w:val="38BB9F14"/>
    <w:rsid w:val="38BDB56E"/>
    <w:rsid w:val="38CC52DF"/>
    <w:rsid w:val="38D276E6"/>
    <w:rsid w:val="38D29EB8"/>
    <w:rsid w:val="38E172B2"/>
    <w:rsid w:val="38E29F1D"/>
    <w:rsid w:val="38E637E7"/>
    <w:rsid w:val="38E92BAA"/>
    <w:rsid w:val="38EC1A6A"/>
    <w:rsid w:val="38FEEE0E"/>
    <w:rsid w:val="39032CA0"/>
    <w:rsid w:val="39119079"/>
    <w:rsid w:val="39128242"/>
    <w:rsid w:val="3919C1E1"/>
    <w:rsid w:val="393F8445"/>
    <w:rsid w:val="3947B6D5"/>
    <w:rsid w:val="394EFB01"/>
    <w:rsid w:val="39560F47"/>
    <w:rsid w:val="3974CBC2"/>
    <w:rsid w:val="397B64A1"/>
    <w:rsid w:val="397FEADD"/>
    <w:rsid w:val="39805222"/>
    <w:rsid w:val="39824C59"/>
    <w:rsid w:val="39894E06"/>
    <w:rsid w:val="399229C8"/>
    <w:rsid w:val="3995107F"/>
    <w:rsid w:val="39B14F50"/>
    <w:rsid w:val="39B4C62F"/>
    <w:rsid w:val="39B6EC31"/>
    <w:rsid w:val="39BFCFF6"/>
    <w:rsid w:val="39C7EF5C"/>
    <w:rsid w:val="39C84EF2"/>
    <w:rsid w:val="39E57175"/>
    <w:rsid w:val="39EAF46B"/>
    <w:rsid w:val="39EBE251"/>
    <w:rsid w:val="39F699C6"/>
    <w:rsid w:val="3A04B859"/>
    <w:rsid w:val="3A17D6F6"/>
    <w:rsid w:val="3A1869D0"/>
    <w:rsid w:val="3A2D6CAD"/>
    <w:rsid w:val="3A2FD696"/>
    <w:rsid w:val="3A380E1C"/>
    <w:rsid w:val="3A5CA062"/>
    <w:rsid w:val="3A5EF7A9"/>
    <w:rsid w:val="3A6924D8"/>
    <w:rsid w:val="3A6E9FDE"/>
    <w:rsid w:val="3AC1134A"/>
    <w:rsid w:val="3ACC7C4D"/>
    <w:rsid w:val="3AD88B2D"/>
    <w:rsid w:val="3ADC0B7A"/>
    <w:rsid w:val="3AE91E3D"/>
    <w:rsid w:val="3AF16C0F"/>
    <w:rsid w:val="3AF75206"/>
    <w:rsid w:val="3B03DB50"/>
    <w:rsid w:val="3B0C1290"/>
    <w:rsid w:val="3B0CB3DD"/>
    <w:rsid w:val="3B0F8D2C"/>
    <w:rsid w:val="3B1598D9"/>
    <w:rsid w:val="3B1E7F59"/>
    <w:rsid w:val="3B250999"/>
    <w:rsid w:val="3B2D7D1B"/>
    <w:rsid w:val="3B3078C3"/>
    <w:rsid w:val="3B351253"/>
    <w:rsid w:val="3B410E2D"/>
    <w:rsid w:val="3B41D0BC"/>
    <w:rsid w:val="3B42BAFB"/>
    <w:rsid w:val="3B4A9825"/>
    <w:rsid w:val="3B51449A"/>
    <w:rsid w:val="3B7D9298"/>
    <w:rsid w:val="3BAAC57D"/>
    <w:rsid w:val="3BB660C5"/>
    <w:rsid w:val="3BB7821B"/>
    <w:rsid w:val="3BBEFF0E"/>
    <w:rsid w:val="3BC00D9B"/>
    <w:rsid w:val="3BCE2FA2"/>
    <w:rsid w:val="3BD671A9"/>
    <w:rsid w:val="3BDD68AB"/>
    <w:rsid w:val="3BE749AD"/>
    <w:rsid w:val="3BF1A6C4"/>
    <w:rsid w:val="3C1C9148"/>
    <w:rsid w:val="3C2C41A0"/>
    <w:rsid w:val="3C2E96E8"/>
    <w:rsid w:val="3C3C8926"/>
    <w:rsid w:val="3C454E09"/>
    <w:rsid w:val="3C4CA9FA"/>
    <w:rsid w:val="3C55B2F9"/>
    <w:rsid w:val="3C5D66C1"/>
    <w:rsid w:val="3C64E151"/>
    <w:rsid w:val="3C6F186F"/>
    <w:rsid w:val="3C79BA08"/>
    <w:rsid w:val="3C7AA4D7"/>
    <w:rsid w:val="3C879DFD"/>
    <w:rsid w:val="3C8FA55B"/>
    <w:rsid w:val="3C909192"/>
    <w:rsid w:val="3C9AC6FA"/>
    <w:rsid w:val="3C9EF6A9"/>
    <w:rsid w:val="3CA52A2C"/>
    <w:rsid w:val="3CB3304D"/>
    <w:rsid w:val="3CB7402F"/>
    <w:rsid w:val="3CC39B0D"/>
    <w:rsid w:val="3CC702EA"/>
    <w:rsid w:val="3CDBC779"/>
    <w:rsid w:val="3CDE48D6"/>
    <w:rsid w:val="3CE75CDF"/>
    <w:rsid w:val="3CE968C6"/>
    <w:rsid w:val="3CEE1F77"/>
    <w:rsid w:val="3D01796E"/>
    <w:rsid w:val="3D05A3BF"/>
    <w:rsid w:val="3D273A86"/>
    <w:rsid w:val="3D3079E3"/>
    <w:rsid w:val="3D34CB6A"/>
    <w:rsid w:val="3D4B175F"/>
    <w:rsid w:val="3D4FB2DF"/>
    <w:rsid w:val="3D536C27"/>
    <w:rsid w:val="3D5ED897"/>
    <w:rsid w:val="3D776F54"/>
    <w:rsid w:val="3D7CBAE3"/>
    <w:rsid w:val="3D7F746A"/>
    <w:rsid w:val="3D81DBD0"/>
    <w:rsid w:val="3D8CDD7B"/>
    <w:rsid w:val="3D920455"/>
    <w:rsid w:val="3DA4D247"/>
    <w:rsid w:val="3DAD5836"/>
    <w:rsid w:val="3DB72E1A"/>
    <w:rsid w:val="3DC08228"/>
    <w:rsid w:val="3DC6D298"/>
    <w:rsid w:val="3DCC6DE8"/>
    <w:rsid w:val="3DE4A663"/>
    <w:rsid w:val="3DEBACA8"/>
    <w:rsid w:val="3DF90F4B"/>
    <w:rsid w:val="3DF9D973"/>
    <w:rsid w:val="3DFD7A8B"/>
    <w:rsid w:val="3E01992A"/>
    <w:rsid w:val="3E01BECA"/>
    <w:rsid w:val="3E0E379A"/>
    <w:rsid w:val="3E12DB06"/>
    <w:rsid w:val="3E169688"/>
    <w:rsid w:val="3E176489"/>
    <w:rsid w:val="3E1A28EB"/>
    <w:rsid w:val="3E28625C"/>
    <w:rsid w:val="3E3BE9DB"/>
    <w:rsid w:val="3E3DB839"/>
    <w:rsid w:val="3E44FEB6"/>
    <w:rsid w:val="3E512256"/>
    <w:rsid w:val="3E571784"/>
    <w:rsid w:val="3E573978"/>
    <w:rsid w:val="3E5A04CC"/>
    <w:rsid w:val="3E6FE866"/>
    <w:rsid w:val="3E7DFDEF"/>
    <w:rsid w:val="3E84D042"/>
    <w:rsid w:val="3E9D414B"/>
    <w:rsid w:val="3E9E520B"/>
    <w:rsid w:val="3EB3C775"/>
    <w:rsid w:val="3EB9E531"/>
    <w:rsid w:val="3EBA0CF9"/>
    <w:rsid w:val="3EC639C8"/>
    <w:rsid w:val="3EC74DC3"/>
    <w:rsid w:val="3EEA6C97"/>
    <w:rsid w:val="3EF3F967"/>
    <w:rsid w:val="3EFE8AF2"/>
    <w:rsid w:val="3F148CC7"/>
    <w:rsid w:val="3F181039"/>
    <w:rsid w:val="3F1FC9DE"/>
    <w:rsid w:val="3F22CC8D"/>
    <w:rsid w:val="3F22D867"/>
    <w:rsid w:val="3F29D7BF"/>
    <w:rsid w:val="3F382A8D"/>
    <w:rsid w:val="3F3FDD0B"/>
    <w:rsid w:val="3F44F05E"/>
    <w:rsid w:val="3F470743"/>
    <w:rsid w:val="3F484B07"/>
    <w:rsid w:val="3F5F4925"/>
    <w:rsid w:val="3F6960D0"/>
    <w:rsid w:val="3F6B2FC1"/>
    <w:rsid w:val="3F76F3F9"/>
    <w:rsid w:val="3F790CFC"/>
    <w:rsid w:val="3F79C644"/>
    <w:rsid w:val="3F8A697D"/>
    <w:rsid w:val="3F8C6066"/>
    <w:rsid w:val="3F95220D"/>
    <w:rsid w:val="3F9CEC59"/>
    <w:rsid w:val="3F9DB99C"/>
    <w:rsid w:val="3FB4C999"/>
    <w:rsid w:val="3FB665C3"/>
    <w:rsid w:val="3FB67888"/>
    <w:rsid w:val="3FB78B08"/>
    <w:rsid w:val="3FC657A5"/>
    <w:rsid w:val="3FC74C0E"/>
    <w:rsid w:val="3FE93CC0"/>
    <w:rsid w:val="3FEA8D24"/>
    <w:rsid w:val="3FF86A33"/>
    <w:rsid w:val="3FF8F370"/>
    <w:rsid w:val="400CADFD"/>
    <w:rsid w:val="400D7D3F"/>
    <w:rsid w:val="40131877"/>
    <w:rsid w:val="4022B9F3"/>
    <w:rsid w:val="4023C08F"/>
    <w:rsid w:val="402E8266"/>
    <w:rsid w:val="4033BF3B"/>
    <w:rsid w:val="403C7929"/>
    <w:rsid w:val="403E1BFF"/>
    <w:rsid w:val="403E5929"/>
    <w:rsid w:val="40450DA1"/>
    <w:rsid w:val="4049C61B"/>
    <w:rsid w:val="404B3CB3"/>
    <w:rsid w:val="40567427"/>
    <w:rsid w:val="405C7B20"/>
    <w:rsid w:val="40603EE5"/>
    <w:rsid w:val="4063E0D4"/>
    <w:rsid w:val="4064FC5D"/>
    <w:rsid w:val="40661C6C"/>
    <w:rsid w:val="40776F57"/>
    <w:rsid w:val="407C7FE7"/>
    <w:rsid w:val="40863594"/>
    <w:rsid w:val="408ACFDD"/>
    <w:rsid w:val="4091640E"/>
    <w:rsid w:val="4097B475"/>
    <w:rsid w:val="40A4CFA4"/>
    <w:rsid w:val="40A73BCB"/>
    <w:rsid w:val="40ABE556"/>
    <w:rsid w:val="40B1745B"/>
    <w:rsid w:val="40B22966"/>
    <w:rsid w:val="40D3C8B5"/>
    <w:rsid w:val="40D7CCB6"/>
    <w:rsid w:val="40E780F6"/>
    <w:rsid w:val="40EA79BB"/>
    <w:rsid w:val="40F1E4FC"/>
    <w:rsid w:val="40F7DA63"/>
    <w:rsid w:val="40FE5255"/>
    <w:rsid w:val="410D3821"/>
    <w:rsid w:val="411F8343"/>
    <w:rsid w:val="41261F69"/>
    <w:rsid w:val="41287AF2"/>
    <w:rsid w:val="412FD6C4"/>
    <w:rsid w:val="4140BF20"/>
    <w:rsid w:val="414EA271"/>
    <w:rsid w:val="4154FEF8"/>
    <w:rsid w:val="41578933"/>
    <w:rsid w:val="4165539D"/>
    <w:rsid w:val="41728323"/>
    <w:rsid w:val="4172EAC6"/>
    <w:rsid w:val="41951476"/>
    <w:rsid w:val="419ACB7B"/>
    <w:rsid w:val="419B20DF"/>
    <w:rsid w:val="419C5AC9"/>
    <w:rsid w:val="41A3BCD1"/>
    <w:rsid w:val="41A9FD2F"/>
    <w:rsid w:val="41B76357"/>
    <w:rsid w:val="41B9F2B0"/>
    <w:rsid w:val="41BBFB2D"/>
    <w:rsid w:val="41C2D74A"/>
    <w:rsid w:val="41C82621"/>
    <w:rsid w:val="41CD6658"/>
    <w:rsid w:val="41D2718E"/>
    <w:rsid w:val="41D57A48"/>
    <w:rsid w:val="41DDB657"/>
    <w:rsid w:val="41E57DA5"/>
    <w:rsid w:val="41E5C7BE"/>
    <w:rsid w:val="41FBFFB7"/>
    <w:rsid w:val="420758EA"/>
    <w:rsid w:val="421EFF96"/>
    <w:rsid w:val="42282D77"/>
    <w:rsid w:val="422D8B5E"/>
    <w:rsid w:val="42308F1F"/>
    <w:rsid w:val="42345812"/>
    <w:rsid w:val="42424ED7"/>
    <w:rsid w:val="426964A6"/>
    <w:rsid w:val="426F5D5F"/>
    <w:rsid w:val="4275349E"/>
    <w:rsid w:val="4286CB12"/>
    <w:rsid w:val="42891A5E"/>
    <w:rsid w:val="428E3510"/>
    <w:rsid w:val="4298509D"/>
    <w:rsid w:val="42AD1AA4"/>
    <w:rsid w:val="42B07902"/>
    <w:rsid w:val="42BE015B"/>
    <w:rsid w:val="42C3BD7C"/>
    <w:rsid w:val="42C63E4C"/>
    <w:rsid w:val="42D1D6CE"/>
    <w:rsid w:val="42DB0004"/>
    <w:rsid w:val="42E986CF"/>
    <w:rsid w:val="42EA69E0"/>
    <w:rsid w:val="42F878E8"/>
    <w:rsid w:val="42FD6C65"/>
    <w:rsid w:val="430C93AC"/>
    <w:rsid w:val="43166898"/>
    <w:rsid w:val="4319F840"/>
    <w:rsid w:val="431D3F4B"/>
    <w:rsid w:val="4326B80B"/>
    <w:rsid w:val="43287A24"/>
    <w:rsid w:val="432FA852"/>
    <w:rsid w:val="435F84CF"/>
    <w:rsid w:val="437A16EA"/>
    <w:rsid w:val="437A7DEE"/>
    <w:rsid w:val="4381E3FB"/>
    <w:rsid w:val="4383E1E0"/>
    <w:rsid w:val="4384B18B"/>
    <w:rsid w:val="4385B114"/>
    <w:rsid w:val="438FA0AB"/>
    <w:rsid w:val="43912558"/>
    <w:rsid w:val="4399B4EA"/>
    <w:rsid w:val="43A72203"/>
    <w:rsid w:val="43ADD29C"/>
    <w:rsid w:val="43C1DD27"/>
    <w:rsid w:val="43C65902"/>
    <w:rsid w:val="43C7C9B6"/>
    <w:rsid w:val="43CA91A3"/>
    <w:rsid w:val="43D36156"/>
    <w:rsid w:val="43DFCA42"/>
    <w:rsid w:val="43E90EF7"/>
    <w:rsid w:val="43F38A54"/>
    <w:rsid w:val="43FA4735"/>
    <w:rsid w:val="43FBF07A"/>
    <w:rsid w:val="44016C3A"/>
    <w:rsid w:val="440FE1F3"/>
    <w:rsid w:val="4412DBEC"/>
    <w:rsid w:val="44138832"/>
    <w:rsid w:val="4432403D"/>
    <w:rsid w:val="443D00A0"/>
    <w:rsid w:val="4446C379"/>
    <w:rsid w:val="445CD102"/>
    <w:rsid w:val="44617BCB"/>
    <w:rsid w:val="447733F6"/>
    <w:rsid w:val="447C6D65"/>
    <w:rsid w:val="447F54F5"/>
    <w:rsid w:val="448ACDA8"/>
    <w:rsid w:val="448D5953"/>
    <w:rsid w:val="449666A9"/>
    <w:rsid w:val="44AA4E10"/>
    <w:rsid w:val="44AADF14"/>
    <w:rsid w:val="44F12814"/>
    <w:rsid w:val="44FFF1D1"/>
    <w:rsid w:val="450BF709"/>
    <w:rsid w:val="450C0170"/>
    <w:rsid w:val="4512F709"/>
    <w:rsid w:val="45139EA1"/>
    <w:rsid w:val="4513D4D8"/>
    <w:rsid w:val="451B3B9A"/>
    <w:rsid w:val="452B0567"/>
    <w:rsid w:val="452B39BB"/>
    <w:rsid w:val="452FE324"/>
    <w:rsid w:val="4548EEB9"/>
    <w:rsid w:val="455C59ED"/>
    <w:rsid w:val="456308A3"/>
    <w:rsid w:val="45643789"/>
    <w:rsid w:val="45704594"/>
    <w:rsid w:val="4581D4AD"/>
    <w:rsid w:val="458C5D2B"/>
    <w:rsid w:val="45B2DCBF"/>
    <w:rsid w:val="45B39B14"/>
    <w:rsid w:val="45BA05DE"/>
    <w:rsid w:val="45C7061F"/>
    <w:rsid w:val="45D46F71"/>
    <w:rsid w:val="46015D8D"/>
    <w:rsid w:val="460FE134"/>
    <w:rsid w:val="461ACE90"/>
    <w:rsid w:val="4621AC22"/>
    <w:rsid w:val="4623CB06"/>
    <w:rsid w:val="4624CAB3"/>
    <w:rsid w:val="4626D460"/>
    <w:rsid w:val="4633ACD1"/>
    <w:rsid w:val="4634CBBF"/>
    <w:rsid w:val="46367707"/>
    <w:rsid w:val="463998DA"/>
    <w:rsid w:val="4640FCA3"/>
    <w:rsid w:val="464E632E"/>
    <w:rsid w:val="4657B922"/>
    <w:rsid w:val="4661BD6D"/>
    <w:rsid w:val="466AE7D6"/>
    <w:rsid w:val="4679D0A7"/>
    <w:rsid w:val="468551B8"/>
    <w:rsid w:val="4686B29C"/>
    <w:rsid w:val="46949BC5"/>
    <w:rsid w:val="46964934"/>
    <w:rsid w:val="46983C4D"/>
    <w:rsid w:val="46A82760"/>
    <w:rsid w:val="46AF3154"/>
    <w:rsid w:val="46B18A82"/>
    <w:rsid w:val="46B41DAB"/>
    <w:rsid w:val="46C6FE07"/>
    <w:rsid w:val="46C92C80"/>
    <w:rsid w:val="46CC5EC0"/>
    <w:rsid w:val="46D306D3"/>
    <w:rsid w:val="46D34921"/>
    <w:rsid w:val="46FD0EEA"/>
    <w:rsid w:val="4701BB23"/>
    <w:rsid w:val="472223A5"/>
    <w:rsid w:val="47324EDB"/>
    <w:rsid w:val="473602A6"/>
    <w:rsid w:val="4739697F"/>
    <w:rsid w:val="473A94D3"/>
    <w:rsid w:val="47445963"/>
    <w:rsid w:val="4756F2EE"/>
    <w:rsid w:val="476A4EA3"/>
    <w:rsid w:val="478A536A"/>
    <w:rsid w:val="479221A5"/>
    <w:rsid w:val="47A63BA8"/>
    <w:rsid w:val="47B22369"/>
    <w:rsid w:val="47B51AB9"/>
    <w:rsid w:val="47B756F8"/>
    <w:rsid w:val="47EEE80C"/>
    <w:rsid w:val="47FA74CB"/>
    <w:rsid w:val="4807F3C9"/>
    <w:rsid w:val="480DD087"/>
    <w:rsid w:val="480F9F46"/>
    <w:rsid w:val="4835C1D4"/>
    <w:rsid w:val="48402F5F"/>
    <w:rsid w:val="484E379E"/>
    <w:rsid w:val="48550772"/>
    <w:rsid w:val="4859A8C3"/>
    <w:rsid w:val="48668B1B"/>
    <w:rsid w:val="4866DEAE"/>
    <w:rsid w:val="489BE23D"/>
    <w:rsid w:val="48C5CDC9"/>
    <w:rsid w:val="48D25653"/>
    <w:rsid w:val="48DFFA65"/>
    <w:rsid w:val="49056543"/>
    <w:rsid w:val="490E10D0"/>
    <w:rsid w:val="490F628B"/>
    <w:rsid w:val="4924AE2B"/>
    <w:rsid w:val="49257E2F"/>
    <w:rsid w:val="4925A2BC"/>
    <w:rsid w:val="492871A4"/>
    <w:rsid w:val="49385A6E"/>
    <w:rsid w:val="493A2508"/>
    <w:rsid w:val="49474FF2"/>
    <w:rsid w:val="494A790E"/>
    <w:rsid w:val="495AA75A"/>
    <w:rsid w:val="495DB6C3"/>
    <w:rsid w:val="495DD29A"/>
    <w:rsid w:val="4962DA3B"/>
    <w:rsid w:val="496DDAB0"/>
    <w:rsid w:val="496EDF07"/>
    <w:rsid w:val="4971C683"/>
    <w:rsid w:val="497C0E69"/>
    <w:rsid w:val="49A41835"/>
    <w:rsid w:val="49AA941C"/>
    <w:rsid w:val="49AEA759"/>
    <w:rsid w:val="49C51E19"/>
    <w:rsid w:val="49CACF15"/>
    <w:rsid w:val="49D54A21"/>
    <w:rsid w:val="49E49F89"/>
    <w:rsid w:val="49EC2AD0"/>
    <w:rsid w:val="49F52255"/>
    <w:rsid w:val="49FA0914"/>
    <w:rsid w:val="4A06DC60"/>
    <w:rsid w:val="4A0E933E"/>
    <w:rsid w:val="4A0FA8D1"/>
    <w:rsid w:val="4A119F61"/>
    <w:rsid w:val="4A1F3422"/>
    <w:rsid w:val="4A470C46"/>
    <w:rsid w:val="4A4A9506"/>
    <w:rsid w:val="4A55F2AE"/>
    <w:rsid w:val="4A6274D8"/>
    <w:rsid w:val="4A68D4F4"/>
    <w:rsid w:val="4A69756F"/>
    <w:rsid w:val="4A76CF95"/>
    <w:rsid w:val="4A8CE3B8"/>
    <w:rsid w:val="4A9A97B8"/>
    <w:rsid w:val="4AAE7095"/>
    <w:rsid w:val="4ABE6745"/>
    <w:rsid w:val="4ACE4F90"/>
    <w:rsid w:val="4AD37399"/>
    <w:rsid w:val="4ADBE193"/>
    <w:rsid w:val="4ADC5CA5"/>
    <w:rsid w:val="4ADCDEBE"/>
    <w:rsid w:val="4AE21CBC"/>
    <w:rsid w:val="4AE60F8A"/>
    <w:rsid w:val="4B11A215"/>
    <w:rsid w:val="4B1B0F14"/>
    <w:rsid w:val="4B234652"/>
    <w:rsid w:val="4B2B8DC1"/>
    <w:rsid w:val="4B3BDB26"/>
    <w:rsid w:val="4B4755A1"/>
    <w:rsid w:val="4B50E682"/>
    <w:rsid w:val="4B595776"/>
    <w:rsid w:val="4B605AF8"/>
    <w:rsid w:val="4B6250CA"/>
    <w:rsid w:val="4B6A9EC3"/>
    <w:rsid w:val="4B6AE555"/>
    <w:rsid w:val="4B6B78AB"/>
    <w:rsid w:val="4B73A402"/>
    <w:rsid w:val="4B8CD941"/>
    <w:rsid w:val="4B8F60CA"/>
    <w:rsid w:val="4B90EA83"/>
    <w:rsid w:val="4B92C173"/>
    <w:rsid w:val="4B98926C"/>
    <w:rsid w:val="4BA285B4"/>
    <w:rsid w:val="4BB41246"/>
    <w:rsid w:val="4BC30982"/>
    <w:rsid w:val="4BC63147"/>
    <w:rsid w:val="4BD5A391"/>
    <w:rsid w:val="4BDC612C"/>
    <w:rsid w:val="4BEB3149"/>
    <w:rsid w:val="4BEE3D81"/>
    <w:rsid w:val="4BF324B5"/>
    <w:rsid w:val="4BF6CB59"/>
    <w:rsid w:val="4BF744A0"/>
    <w:rsid w:val="4C02F5BD"/>
    <w:rsid w:val="4C0A8E46"/>
    <w:rsid w:val="4C0DF264"/>
    <w:rsid w:val="4C0F7D55"/>
    <w:rsid w:val="4C16E365"/>
    <w:rsid w:val="4C2DD1FF"/>
    <w:rsid w:val="4C36667F"/>
    <w:rsid w:val="4C462AC8"/>
    <w:rsid w:val="4C46962D"/>
    <w:rsid w:val="4C514E49"/>
    <w:rsid w:val="4C5201E9"/>
    <w:rsid w:val="4C651F1C"/>
    <w:rsid w:val="4C6D1FBC"/>
    <w:rsid w:val="4C7A493D"/>
    <w:rsid w:val="4C7AE2A0"/>
    <w:rsid w:val="4C88543C"/>
    <w:rsid w:val="4C8BE48A"/>
    <w:rsid w:val="4C9D3E31"/>
    <w:rsid w:val="4CAACF03"/>
    <w:rsid w:val="4CBC6784"/>
    <w:rsid w:val="4CBCD657"/>
    <w:rsid w:val="4CBE25F0"/>
    <w:rsid w:val="4CBE730A"/>
    <w:rsid w:val="4CCFCD9F"/>
    <w:rsid w:val="4CE6E80E"/>
    <w:rsid w:val="4CF1B79E"/>
    <w:rsid w:val="4CF21245"/>
    <w:rsid w:val="4CF97954"/>
    <w:rsid w:val="4D089996"/>
    <w:rsid w:val="4D08A03A"/>
    <w:rsid w:val="4D12F3D7"/>
    <w:rsid w:val="4D171D6F"/>
    <w:rsid w:val="4D288AAF"/>
    <w:rsid w:val="4D37A657"/>
    <w:rsid w:val="4D53ED3A"/>
    <w:rsid w:val="4D550A5C"/>
    <w:rsid w:val="4D579A01"/>
    <w:rsid w:val="4D5A8C12"/>
    <w:rsid w:val="4D5AEEA7"/>
    <w:rsid w:val="4D70A1FE"/>
    <w:rsid w:val="4D888687"/>
    <w:rsid w:val="4D8E7DBD"/>
    <w:rsid w:val="4D9259CC"/>
    <w:rsid w:val="4DAB05D4"/>
    <w:rsid w:val="4DCAF85C"/>
    <w:rsid w:val="4DCF4A2A"/>
    <w:rsid w:val="4DDC7A3A"/>
    <w:rsid w:val="4DE7ED31"/>
    <w:rsid w:val="4DEAB974"/>
    <w:rsid w:val="4E077CA8"/>
    <w:rsid w:val="4E09715C"/>
    <w:rsid w:val="4E11EDDB"/>
    <w:rsid w:val="4E16239B"/>
    <w:rsid w:val="4E185773"/>
    <w:rsid w:val="4E1FCE71"/>
    <w:rsid w:val="4E25A6D8"/>
    <w:rsid w:val="4E3865E8"/>
    <w:rsid w:val="4E39699F"/>
    <w:rsid w:val="4E3CCECE"/>
    <w:rsid w:val="4E4A2756"/>
    <w:rsid w:val="4E4B6C44"/>
    <w:rsid w:val="4E6AE847"/>
    <w:rsid w:val="4E6DDEC4"/>
    <w:rsid w:val="4E7766EB"/>
    <w:rsid w:val="4E91A72B"/>
    <w:rsid w:val="4EE28F81"/>
    <w:rsid w:val="4EF7F5ED"/>
    <w:rsid w:val="4F0C121F"/>
    <w:rsid w:val="4F135C74"/>
    <w:rsid w:val="4F1DF4D7"/>
    <w:rsid w:val="4F29A71C"/>
    <w:rsid w:val="4F2CB10C"/>
    <w:rsid w:val="4F2D06F3"/>
    <w:rsid w:val="4F34127C"/>
    <w:rsid w:val="4F3960DD"/>
    <w:rsid w:val="4F466132"/>
    <w:rsid w:val="4F49B8CA"/>
    <w:rsid w:val="4F4F87E5"/>
    <w:rsid w:val="4F695184"/>
    <w:rsid w:val="4F84256B"/>
    <w:rsid w:val="4F96A496"/>
    <w:rsid w:val="4F9D5DDD"/>
    <w:rsid w:val="4FA8867B"/>
    <w:rsid w:val="4FAC809C"/>
    <w:rsid w:val="4FAD1311"/>
    <w:rsid w:val="4FB8E963"/>
    <w:rsid w:val="4FBD0888"/>
    <w:rsid w:val="4FBE2DA6"/>
    <w:rsid w:val="4FBE8AC7"/>
    <w:rsid w:val="4FD7F662"/>
    <w:rsid w:val="4FE60B3A"/>
    <w:rsid w:val="4FE63BC8"/>
    <w:rsid w:val="4FF1B334"/>
    <w:rsid w:val="5001470D"/>
    <w:rsid w:val="5006EC59"/>
    <w:rsid w:val="500EFACF"/>
    <w:rsid w:val="50111523"/>
    <w:rsid w:val="50142982"/>
    <w:rsid w:val="5022F5E0"/>
    <w:rsid w:val="502A5E0B"/>
    <w:rsid w:val="502D2B53"/>
    <w:rsid w:val="5030D9E8"/>
    <w:rsid w:val="50344E0B"/>
    <w:rsid w:val="505233B1"/>
    <w:rsid w:val="50542FB3"/>
    <w:rsid w:val="5055076D"/>
    <w:rsid w:val="505EAA2C"/>
    <w:rsid w:val="5068BA0F"/>
    <w:rsid w:val="50A025DB"/>
    <w:rsid w:val="50AC6CF0"/>
    <w:rsid w:val="50AFB76B"/>
    <w:rsid w:val="50B88CA3"/>
    <w:rsid w:val="50BC9D79"/>
    <w:rsid w:val="50CC9019"/>
    <w:rsid w:val="50D006C8"/>
    <w:rsid w:val="50D90AE9"/>
    <w:rsid w:val="50D92ED6"/>
    <w:rsid w:val="50E21B7E"/>
    <w:rsid w:val="50E87974"/>
    <w:rsid w:val="50FED588"/>
    <w:rsid w:val="5103ECB8"/>
    <w:rsid w:val="51125AAC"/>
    <w:rsid w:val="51171741"/>
    <w:rsid w:val="51171B04"/>
    <w:rsid w:val="512007C2"/>
    <w:rsid w:val="51208ABC"/>
    <w:rsid w:val="5122BEDF"/>
    <w:rsid w:val="5132F7FD"/>
    <w:rsid w:val="51424B53"/>
    <w:rsid w:val="515315F9"/>
    <w:rsid w:val="5166C648"/>
    <w:rsid w:val="5167A1DC"/>
    <w:rsid w:val="5167DAA6"/>
    <w:rsid w:val="51683CC3"/>
    <w:rsid w:val="5184C9F7"/>
    <w:rsid w:val="5188DE50"/>
    <w:rsid w:val="518C3178"/>
    <w:rsid w:val="51911E03"/>
    <w:rsid w:val="51A2B770"/>
    <w:rsid w:val="51A47A6F"/>
    <w:rsid w:val="51AAB51A"/>
    <w:rsid w:val="51AE0EAB"/>
    <w:rsid w:val="51AF2C6E"/>
    <w:rsid w:val="51AFA7FE"/>
    <w:rsid w:val="51B187F6"/>
    <w:rsid w:val="51B33214"/>
    <w:rsid w:val="51B4C41E"/>
    <w:rsid w:val="51BADE14"/>
    <w:rsid w:val="51BDC1F1"/>
    <w:rsid w:val="51C43FB1"/>
    <w:rsid w:val="51C5A15C"/>
    <w:rsid w:val="51C5A357"/>
    <w:rsid w:val="51D8BA64"/>
    <w:rsid w:val="51DD2182"/>
    <w:rsid w:val="51E0B9D6"/>
    <w:rsid w:val="51E218EB"/>
    <w:rsid w:val="51E65030"/>
    <w:rsid w:val="5201F646"/>
    <w:rsid w:val="52135B94"/>
    <w:rsid w:val="52343BC9"/>
    <w:rsid w:val="52446CFE"/>
    <w:rsid w:val="524976CD"/>
    <w:rsid w:val="524F0236"/>
    <w:rsid w:val="52519C7C"/>
    <w:rsid w:val="5258EAA1"/>
    <w:rsid w:val="52669148"/>
    <w:rsid w:val="5274DF61"/>
    <w:rsid w:val="527E1FB2"/>
    <w:rsid w:val="52820A3A"/>
    <w:rsid w:val="5286101F"/>
    <w:rsid w:val="529FC6B8"/>
    <w:rsid w:val="52BA9E41"/>
    <w:rsid w:val="52BCA47F"/>
    <w:rsid w:val="52C9E28B"/>
    <w:rsid w:val="52CBF7CC"/>
    <w:rsid w:val="52E1B3C4"/>
    <w:rsid w:val="52F51280"/>
    <w:rsid w:val="5306C0B4"/>
    <w:rsid w:val="5308979E"/>
    <w:rsid w:val="530CC217"/>
    <w:rsid w:val="530E91CC"/>
    <w:rsid w:val="530FF929"/>
    <w:rsid w:val="531A25CA"/>
    <w:rsid w:val="532C498E"/>
    <w:rsid w:val="53357724"/>
    <w:rsid w:val="5335D703"/>
    <w:rsid w:val="533B5352"/>
    <w:rsid w:val="534D652A"/>
    <w:rsid w:val="534F970B"/>
    <w:rsid w:val="5359D5AD"/>
    <w:rsid w:val="535C9B79"/>
    <w:rsid w:val="535FFDE4"/>
    <w:rsid w:val="5367CC9C"/>
    <w:rsid w:val="537DB5C5"/>
    <w:rsid w:val="538A3FEE"/>
    <w:rsid w:val="5396B5D5"/>
    <w:rsid w:val="53A15286"/>
    <w:rsid w:val="53A73BD7"/>
    <w:rsid w:val="53B03566"/>
    <w:rsid w:val="53C7248E"/>
    <w:rsid w:val="53E8D843"/>
    <w:rsid w:val="5403974C"/>
    <w:rsid w:val="540DBB25"/>
    <w:rsid w:val="540E02C9"/>
    <w:rsid w:val="5412989A"/>
    <w:rsid w:val="54185F30"/>
    <w:rsid w:val="541DF0D1"/>
    <w:rsid w:val="541F93A8"/>
    <w:rsid w:val="544A869B"/>
    <w:rsid w:val="545695DA"/>
    <w:rsid w:val="5458469F"/>
    <w:rsid w:val="5458C96C"/>
    <w:rsid w:val="54663012"/>
    <w:rsid w:val="546B22A0"/>
    <w:rsid w:val="547445D0"/>
    <w:rsid w:val="54765F87"/>
    <w:rsid w:val="547A4E35"/>
    <w:rsid w:val="5484561F"/>
    <w:rsid w:val="54918E6E"/>
    <w:rsid w:val="5494C516"/>
    <w:rsid w:val="549C108B"/>
    <w:rsid w:val="54AD38A5"/>
    <w:rsid w:val="54B017C0"/>
    <w:rsid w:val="54BA5CB3"/>
    <w:rsid w:val="54C187AC"/>
    <w:rsid w:val="54C89E81"/>
    <w:rsid w:val="54CE15C1"/>
    <w:rsid w:val="54CE4BDB"/>
    <w:rsid w:val="54D36B97"/>
    <w:rsid w:val="54DE14A1"/>
    <w:rsid w:val="54E1324D"/>
    <w:rsid w:val="54E3DC74"/>
    <w:rsid w:val="54F9FDCD"/>
    <w:rsid w:val="550B35E8"/>
    <w:rsid w:val="55199F61"/>
    <w:rsid w:val="554D7EB1"/>
    <w:rsid w:val="555662E0"/>
    <w:rsid w:val="55AACC0C"/>
    <w:rsid w:val="55B2DD3F"/>
    <w:rsid w:val="55B44801"/>
    <w:rsid w:val="55BB63C6"/>
    <w:rsid w:val="55CEAF49"/>
    <w:rsid w:val="55CF1E98"/>
    <w:rsid w:val="55CFB694"/>
    <w:rsid w:val="55E56D60"/>
    <w:rsid w:val="55F6B849"/>
    <w:rsid w:val="56027356"/>
    <w:rsid w:val="560FD10A"/>
    <w:rsid w:val="561C5EA6"/>
    <w:rsid w:val="56333F51"/>
    <w:rsid w:val="563D2E91"/>
    <w:rsid w:val="5641084D"/>
    <w:rsid w:val="5663D0A4"/>
    <w:rsid w:val="5678F46A"/>
    <w:rsid w:val="56A2FD3B"/>
    <w:rsid w:val="56AAF578"/>
    <w:rsid w:val="56AE9D7D"/>
    <w:rsid w:val="56B92AAD"/>
    <w:rsid w:val="56C1818F"/>
    <w:rsid w:val="56C319C6"/>
    <w:rsid w:val="56E0D685"/>
    <w:rsid w:val="56E1BE01"/>
    <w:rsid w:val="56E2C0FB"/>
    <w:rsid w:val="56E5B14D"/>
    <w:rsid w:val="56EE3E6B"/>
    <w:rsid w:val="571BA604"/>
    <w:rsid w:val="571CB4E5"/>
    <w:rsid w:val="572894A0"/>
    <w:rsid w:val="572DFBC2"/>
    <w:rsid w:val="572ED6A5"/>
    <w:rsid w:val="573F1A0C"/>
    <w:rsid w:val="57433DFD"/>
    <w:rsid w:val="57654954"/>
    <w:rsid w:val="576ED328"/>
    <w:rsid w:val="577A3F13"/>
    <w:rsid w:val="5785C06E"/>
    <w:rsid w:val="578D4949"/>
    <w:rsid w:val="57919ABD"/>
    <w:rsid w:val="5794934D"/>
    <w:rsid w:val="57B533A6"/>
    <w:rsid w:val="57C14133"/>
    <w:rsid w:val="57C55AB7"/>
    <w:rsid w:val="57D221FC"/>
    <w:rsid w:val="57DC8668"/>
    <w:rsid w:val="57F3572F"/>
    <w:rsid w:val="57F772A2"/>
    <w:rsid w:val="57FAE05B"/>
    <w:rsid w:val="58024B59"/>
    <w:rsid w:val="58045D1A"/>
    <w:rsid w:val="5813EA81"/>
    <w:rsid w:val="581FF7E6"/>
    <w:rsid w:val="584E7ECC"/>
    <w:rsid w:val="585A5496"/>
    <w:rsid w:val="58642B66"/>
    <w:rsid w:val="586B453C"/>
    <w:rsid w:val="58782A93"/>
    <w:rsid w:val="587ABD00"/>
    <w:rsid w:val="587FF66E"/>
    <w:rsid w:val="58A32DD2"/>
    <w:rsid w:val="58ABCEE4"/>
    <w:rsid w:val="58AE62DE"/>
    <w:rsid w:val="58AF6C6A"/>
    <w:rsid w:val="58B1CA59"/>
    <w:rsid w:val="58BC47B9"/>
    <w:rsid w:val="58C9B08C"/>
    <w:rsid w:val="58CBC76A"/>
    <w:rsid w:val="58EC1903"/>
    <w:rsid w:val="58F5C56D"/>
    <w:rsid w:val="58FB638A"/>
    <w:rsid w:val="59017835"/>
    <w:rsid w:val="5912BA6D"/>
    <w:rsid w:val="5914E4C6"/>
    <w:rsid w:val="59231CA1"/>
    <w:rsid w:val="5928EA5D"/>
    <w:rsid w:val="5929D5C0"/>
    <w:rsid w:val="592F1E3C"/>
    <w:rsid w:val="592F1E95"/>
    <w:rsid w:val="596CA1CD"/>
    <w:rsid w:val="5994CA6E"/>
    <w:rsid w:val="599B7357"/>
    <w:rsid w:val="59B0638C"/>
    <w:rsid w:val="59C50F07"/>
    <w:rsid w:val="59CE711F"/>
    <w:rsid w:val="59D56E51"/>
    <w:rsid w:val="59DBEDCA"/>
    <w:rsid w:val="59E1C5B1"/>
    <w:rsid w:val="59F384AF"/>
    <w:rsid w:val="5A04ABFB"/>
    <w:rsid w:val="5A0DE781"/>
    <w:rsid w:val="5A124A24"/>
    <w:rsid w:val="5A13FA48"/>
    <w:rsid w:val="5A172EFD"/>
    <w:rsid w:val="5A317876"/>
    <w:rsid w:val="5A3EE202"/>
    <w:rsid w:val="5A60499A"/>
    <w:rsid w:val="5A6289E1"/>
    <w:rsid w:val="5A63C760"/>
    <w:rsid w:val="5A815CCE"/>
    <w:rsid w:val="5A84F90E"/>
    <w:rsid w:val="5A868E72"/>
    <w:rsid w:val="5AA05980"/>
    <w:rsid w:val="5AA35053"/>
    <w:rsid w:val="5AAFE0ED"/>
    <w:rsid w:val="5AC5A25C"/>
    <w:rsid w:val="5AD0A8E8"/>
    <w:rsid w:val="5AD75C71"/>
    <w:rsid w:val="5ADDECB5"/>
    <w:rsid w:val="5AE3CE24"/>
    <w:rsid w:val="5AE40404"/>
    <w:rsid w:val="5AE87F8F"/>
    <w:rsid w:val="5AE9558D"/>
    <w:rsid w:val="5B0502C6"/>
    <w:rsid w:val="5B122A9D"/>
    <w:rsid w:val="5B18F333"/>
    <w:rsid w:val="5B303019"/>
    <w:rsid w:val="5B32AB06"/>
    <w:rsid w:val="5B366195"/>
    <w:rsid w:val="5B4C8E20"/>
    <w:rsid w:val="5B5B199D"/>
    <w:rsid w:val="5B6056FF"/>
    <w:rsid w:val="5B6509AE"/>
    <w:rsid w:val="5B82AD09"/>
    <w:rsid w:val="5B8AF7E9"/>
    <w:rsid w:val="5B9C2BC8"/>
    <w:rsid w:val="5B9CC70E"/>
    <w:rsid w:val="5BA77DEB"/>
    <w:rsid w:val="5BA80ECA"/>
    <w:rsid w:val="5BAB68C7"/>
    <w:rsid w:val="5BB48D0C"/>
    <w:rsid w:val="5BDAE9D8"/>
    <w:rsid w:val="5BDF8896"/>
    <w:rsid w:val="5BE57A3B"/>
    <w:rsid w:val="5BF9D1F5"/>
    <w:rsid w:val="5BFD8C66"/>
    <w:rsid w:val="5C09EF33"/>
    <w:rsid w:val="5C0F5EBD"/>
    <w:rsid w:val="5C115DEF"/>
    <w:rsid w:val="5C1F4D51"/>
    <w:rsid w:val="5C2D101A"/>
    <w:rsid w:val="5C2D9226"/>
    <w:rsid w:val="5C3DC150"/>
    <w:rsid w:val="5C4456C7"/>
    <w:rsid w:val="5C473937"/>
    <w:rsid w:val="5C4D7AAB"/>
    <w:rsid w:val="5C4E8B20"/>
    <w:rsid w:val="5C57E5B3"/>
    <w:rsid w:val="5C5965AB"/>
    <w:rsid w:val="5C5E4AB7"/>
    <w:rsid w:val="5C65F47E"/>
    <w:rsid w:val="5C68D401"/>
    <w:rsid w:val="5C776F9E"/>
    <w:rsid w:val="5C9280D5"/>
    <w:rsid w:val="5CAF101B"/>
    <w:rsid w:val="5CC34262"/>
    <w:rsid w:val="5CD780C6"/>
    <w:rsid w:val="5CE5227D"/>
    <w:rsid w:val="5CF9A034"/>
    <w:rsid w:val="5CFA9FD5"/>
    <w:rsid w:val="5CFD5BDD"/>
    <w:rsid w:val="5D0F5C5E"/>
    <w:rsid w:val="5D13017F"/>
    <w:rsid w:val="5D184B33"/>
    <w:rsid w:val="5D233E3A"/>
    <w:rsid w:val="5D2EFBF0"/>
    <w:rsid w:val="5D392999"/>
    <w:rsid w:val="5D3ADB32"/>
    <w:rsid w:val="5D3C5454"/>
    <w:rsid w:val="5D4619E0"/>
    <w:rsid w:val="5D46A42E"/>
    <w:rsid w:val="5D670249"/>
    <w:rsid w:val="5D6C4430"/>
    <w:rsid w:val="5D838F8E"/>
    <w:rsid w:val="5D98B678"/>
    <w:rsid w:val="5DA71C20"/>
    <w:rsid w:val="5DAD7973"/>
    <w:rsid w:val="5DAFD342"/>
    <w:rsid w:val="5DBD13FA"/>
    <w:rsid w:val="5DBF0046"/>
    <w:rsid w:val="5DC047F4"/>
    <w:rsid w:val="5DC1B2BC"/>
    <w:rsid w:val="5DCA0567"/>
    <w:rsid w:val="5DCCF502"/>
    <w:rsid w:val="5DCD1AD1"/>
    <w:rsid w:val="5DCD4BB0"/>
    <w:rsid w:val="5DCEE8F9"/>
    <w:rsid w:val="5DDCA8B2"/>
    <w:rsid w:val="5DE0FD04"/>
    <w:rsid w:val="5DECADC9"/>
    <w:rsid w:val="5DF15B8B"/>
    <w:rsid w:val="5DF373E7"/>
    <w:rsid w:val="5DFFBBD1"/>
    <w:rsid w:val="5E0C18AB"/>
    <w:rsid w:val="5E12E8E5"/>
    <w:rsid w:val="5E2FAB3F"/>
    <w:rsid w:val="5E3B1285"/>
    <w:rsid w:val="5E3C4100"/>
    <w:rsid w:val="5E49D6FA"/>
    <w:rsid w:val="5E4C1A0C"/>
    <w:rsid w:val="5E5296E0"/>
    <w:rsid w:val="5E54BBA7"/>
    <w:rsid w:val="5E72B529"/>
    <w:rsid w:val="5E754277"/>
    <w:rsid w:val="5E7B8EF6"/>
    <w:rsid w:val="5E89EB25"/>
    <w:rsid w:val="5E9A9375"/>
    <w:rsid w:val="5EA3895D"/>
    <w:rsid w:val="5EA4A2CD"/>
    <w:rsid w:val="5EADD7F0"/>
    <w:rsid w:val="5EB6C7BB"/>
    <w:rsid w:val="5EC072F2"/>
    <w:rsid w:val="5EC74C95"/>
    <w:rsid w:val="5EE31463"/>
    <w:rsid w:val="5EE52354"/>
    <w:rsid w:val="5EEA02B6"/>
    <w:rsid w:val="5EF0C015"/>
    <w:rsid w:val="5EFF4E9C"/>
    <w:rsid w:val="5EFFED69"/>
    <w:rsid w:val="5F2531C9"/>
    <w:rsid w:val="5F266B94"/>
    <w:rsid w:val="5F3354D8"/>
    <w:rsid w:val="5F36ACE3"/>
    <w:rsid w:val="5F41BF32"/>
    <w:rsid w:val="5F41C2EF"/>
    <w:rsid w:val="5F681AE2"/>
    <w:rsid w:val="5F7936A6"/>
    <w:rsid w:val="5F7B1E06"/>
    <w:rsid w:val="5F8121B1"/>
    <w:rsid w:val="5F84BC12"/>
    <w:rsid w:val="5F88810A"/>
    <w:rsid w:val="5F8EFACF"/>
    <w:rsid w:val="5F92254D"/>
    <w:rsid w:val="5F97DE5E"/>
    <w:rsid w:val="5FA65720"/>
    <w:rsid w:val="5FB0FE46"/>
    <w:rsid w:val="5FC7C554"/>
    <w:rsid w:val="5FCFEE65"/>
    <w:rsid w:val="5FD31806"/>
    <w:rsid w:val="5FDA2036"/>
    <w:rsid w:val="60162C13"/>
    <w:rsid w:val="601A0E83"/>
    <w:rsid w:val="601EE6D4"/>
    <w:rsid w:val="601FFC68"/>
    <w:rsid w:val="6022D1FD"/>
    <w:rsid w:val="60295E43"/>
    <w:rsid w:val="603ECB2E"/>
    <w:rsid w:val="6046E927"/>
    <w:rsid w:val="6054EE30"/>
    <w:rsid w:val="6055C7BF"/>
    <w:rsid w:val="60599BB8"/>
    <w:rsid w:val="6066D783"/>
    <w:rsid w:val="6069EA4B"/>
    <w:rsid w:val="60785616"/>
    <w:rsid w:val="60A673C7"/>
    <w:rsid w:val="60AD0099"/>
    <w:rsid w:val="60B1ADA6"/>
    <w:rsid w:val="60B4EEDC"/>
    <w:rsid w:val="60BB982D"/>
    <w:rsid w:val="60C13F82"/>
    <w:rsid w:val="60D06B21"/>
    <w:rsid w:val="60D19CD6"/>
    <w:rsid w:val="60D34B00"/>
    <w:rsid w:val="60D4BB02"/>
    <w:rsid w:val="60DB4BE3"/>
    <w:rsid w:val="60E5E8BE"/>
    <w:rsid w:val="60E93B34"/>
    <w:rsid w:val="60FB35B5"/>
    <w:rsid w:val="60FD5DAC"/>
    <w:rsid w:val="610546BA"/>
    <w:rsid w:val="610D12C6"/>
    <w:rsid w:val="6115ED11"/>
    <w:rsid w:val="61333CC3"/>
    <w:rsid w:val="613BF75E"/>
    <w:rsid w:val="614988E5"/>
    <w:rsid w:val="616A904A"/>
    <w:rsid w:val="616B7EA6"/>
    <w:rsid w:val="618274A3"/>
    <w:rsid w:val="6183B0F4"/>
    <w:rsid w:val="6198D71D"/>
    <w:rsid w:val="61A2BD8D"/>
    <w:rsid w:val="61B55031"/>
    <w:rsid w:val="61C42D59"/>
    <w:rsid w:val="61C73928"/>
    <w:rsid w:val="61C9A162"/>
    <w:rsid w:val="61D126A0"/>
    <w:rsid w:val="61D6E558"/>
    <w:rsid w:val="61E35708"/>
    <w:rsid w:val="61E6E1FF"/>
    <w:rsid w:val="61FD84F2"/>
    <w:rsid w:val="6202B039"/>
    <w:rsid w:val="6210557E"/>
    <w:rsid w:val="6219D1D0"/>
    <w:rsid w:val="62249E44"/>
    <w:rsid w:val="622756A7"/>
    <w:rsid w:val="622DE172"/>
    <w:rsid w:val="62352110"/>
    <w:rsid w:val="623CFAA7"/>
    <w:rsid w:val="6243117E"/>
    <w:rsid w:val="624C517E"/>
    <w:rsid w:val="624DAE22"/>
    <w:rsid w:val="6250909D"/>
    <w:rsid w:val="625B17B7"/>
    <w:rsid w:val="625CBDA0"/>
    <w:rsid w:val="6264159E"/>
    <w:rsid w:val="626CC7DA"/>
    <w:rsid w:val="626F211B"/>
    <w:rsid w:val="626F92CA"/>
    <w:rsid w:val="62708E71"/>
    <w:rsid w:val="627C9BDC"/>
    <w:rsid w:val="62861B83"/>
    <w:rsid w:val="628D3449"/>
    <w:rsid w:val="628EF7B0"/>
    <w:rsid w:val="629E9007"/>
    <w:rsid w:val="62AF1D59"/>
    <w:rsid w:val="62B05308"/>
    <w:rsid w:val="62C6289F"/>
    <w:rsid w:val="62D339F8"/>
    <w:rsid w:val="62E3A5B1"/>
    <w:rsid w:val="62EC6760"/>
    <w:rsid w:val="6304F750"/>
    <w:rsid w:val="630C88CD"/>
    <w:rsid w:val="6313D45E"/>
    <w:rsid w:val="631C8674"/>
    <w:rsid w:val="63490983"/>
    <w:rsid w:val="6352BEEE"/>
    <w:rsid w:val="6362D7E8"/>
    <w:rsid w:val="63839CDF"/>
    <w:rsid w:val="6386C430"/>
    <w:rsid w:val="6392077F"/>
    <w:rsid w:val="6395DDBE"/>
    <w:rsid w:val="63980B99"/>
    <w:rsid w:val="639F0FF6"/>
    <w:rsid w:val="63A7ACB2"/>
    <w:rsid w:val="63A8668D"/>
    <w:rsid w:val="63D2CB89"/>
    <w:rsid w:val="63D32BF5"/>
    <w:rsid w:val="63EDF857"/>
    <w:rsid w:val="63F656A4"/>
    <w:rsid w:val="64063A3E"/>
    <w:rsid w:val="6418EB0C"/>
    <w:rsid w:val="641D89EC"/>
    <w:rsid w:val="642355AF"/>
    <w:rsid w:val="6438703B"/>
    <w:rsid w:val="64392BCA"/>
    <w:rsid w:val="643B48EC"/>
    <w:rsid w:val="643FDB62"/>
    <w:rsid w:val="64421372"/>
    <w:rsid w:val="64452646"/>
    <w:rsid w:val="644C559D"/>
    <w:rsid w:val="644C88DB"/>
    <w:rsid w:val="644D9591"/>
    <w:rsid w:val="64943D73"/>
    <w:rsid w:val="64A6EC58"/>
    <w:rsid w:val="64B17D8F"/>
    <w:rsid w:val="64C1F6A2"/>
    <w:rsid w:val="64C29BEF"/>
    <w:rsid w:val="64C6136C"/>
    <w:rsid w:val="64CA968E"/>
    <w:rsid w:val="64CB16FC"/>
    <w:rsid w:val="64D3BF37"/>
    <w:rsid w:val="64D54E0C"/>
    <w:rsid w:val="64D5BC29"/>
    <w:rsid w:val="64D67786"/>
    <w:rsid w:val="64E33EA9"/>
    <w:rsid w:val="64F4120A"/>
    <w:rsid w:val="6515433B"/>
    <w:rsid w:val="652E03A2"/>
    <w:rsid w:val="6532F883"/>
    <w:rsid w:val="655D3CBF"/>
    <w:rsid w:val="65617B6D"/>
    <w:rsid w:val="656298CC"/>
    <w:rsid w:val="65789695"/>
    <w:rsid w:val="6583BEC1"/>
    <w:rsid w:val="6583ED81"/>
    <w:rsid w:val="65865AAF"/>
    <w:rsid w:val="6586E368"/>
    <w:rsid w:val="65A66BB4"/>
    <w:rsid w:val="65B3713F"/>
    <w:rsid w:val="65B43665"/>
    <w:rsid w:val="65C2F941"/>
    <w:rsid w:val="65C5B11D"/>
    <w:rsid w:val="65C7BB25"/>
    <w:rsid w:val="65D75CC5"/>
    <w:rsid w:val="65DE1E68"/>
    <w:rsid w:val="65E8F7BE"/>
    <w:rsid w:val="65EF1651"/>
    <w:rsid w:val="65F19048"/>
    <w:rsid w:val="65FCCE8D"/>
    <w:rsid w:val="660ACF82"/>
    <w:rsid w:val="6613DD54"/>
    <w:rsid w:val="661E51CA"/>
    <w:rsid w:val="663126CF"/>
    <w:rsid w:val="6633CDAD"/>
    <w:rsid w:val="663B4DC2"/>
    <w:rsid w:val="664A70F8"/>
    <w:rsid w:val="664B5E27"/>
    <w:rsid w:val="665869C3"/>
    <w:rsid w:val="66587D38"/>
    <w:rsid w:val="666092A4"/>
    <w:rsid w:val="6664533F"/>
    <w:rsid w:val="666BA3F3"/>
    <w:rsid w:val="6674B82C"/>
    <w:rsid w:val="66787048"/>
    <w:rsid w:val="667AC656"/>
    <w:rsid w:val="668D22C0"/>
    <w:rsid w:val="668E488D"/>
    <w:rsid w:val="66A2A600"/>
    <w:rsid w:val="66AA5988"/>
    <w:rsid w:val="66B470DF"/>
    <w:rsid w:val="66B61F16"/>
    <w:rsid w:val="66CE94A5"/>
    <w:rsid w:val="66D9026A"/>
    <w:rsid w:val="66E55626"/>
    <w:rsid w:val="66F71188"/>
    <w:rsid w:val="66F99362"/>
    <w:rsid w:val="66F9E555"/>
    <w:rsid w:val="6701026E"/>
    <w:rsid w:val="670451A3"/>
    <w:rsid w:val="67113EBA"/>
    <w:rsid w:val="67219D6C"/>
    <w:rsid w:val="672995B1"/>
    <w:rsid w:val="672C732D"/>
    <w:rsid w:val="673E3A58"/>
    <w:rsid w:val="67442032"/>
    <w:rsid w:val="674ED5BD"/>
    <w:rsid w:val="674FCF89"/>
    <w:rsid w:val="67645833"/>
    <w:rsid w:val="67712CB1"/>
    <w:rsid w:val="6772AA95"/>
    <w:rsid w:val="6774B868"/>
    <w:rsid w:val="67832D83"/>
    <w:rsid w:val="67892B9A"/>
    <w:rsid w:val="6789AAA0"/>
    <w:rsid w:val="678CF474"/>
    <w:rsid w:val="6792653B"/>
    <w:rsid w:val="679F71AC"/>
    <w:rsid w:val="67AC961C"/>
    <w:rsid w:val="67B1DE52"/>
    <w:rsid w:val="67B53D6F"/>
    <w:rsid w:val="67B5FF57"/>
    <w:rsid w:val="67BF15F0"/>
    <w:rsid w:val="67C2CB8D"/>
    <w:rsid w:val="67C57E33"/>
    <w:rsid w:val="67CD96FC"/>
    <w:rsid w:val="67D29053"/>
    <w:rsid w:val="67D3E2D0"/>
    <w:rsid w:val="67D8DDA3"/>
    <w:rsid w:val="67DE5C1B"/>
    <w:rsid w:val="67E46363"/>
    <w:rsid w:val="680F5716"/>
    <w:rsid w:val="681CF56A"/>
    <w:rsid w:val="68235B34"/>
    <w:rsid w:val="682F28DB"/>
    <w:rsid w:val="682F3149"/>
    <w:rsid w:val="68349B68"/>
    <w:rsid w:val="684DC0AB"/>
    <w:rsid w:val="6856764D"/>
    <w:rsid w:val="6864E489"/>
    <w:rsid w:val="6871F9C8"/>
    <w:rsid w:val="689C2ADA"/>
    <w:rsid w:val="689E4A23"/>
    <w:rsid w:val="68A06AFD"/>
    <w:rsid w:val="68A24AA0"/>
    <w:rsid w:val="68AA3D29"/>
    <w:rsid w:val="68AFFF2D"/>
    <w:rsid w:val="68B8FD85"/>
    <w:rsid w:val="68B9235A"/>
    <w:rsid w:val="68CEF0C1"/>
    <w:rsid w:val="68CF35C0"/>
    <w:rsid w:val="68D04EF5"/>
    <w:rsid w:val="68D8380A"/>
    <w:rsid w:val="68E1E47E"/>
    <w:rsid w:val="68FBD285"/>
    <w:rsid w:val="6912B693"/>
    <w:rsid w:val="69190354"/>
    <w:rsid w:val="692287D6"/>
    <w:rsid w:val="6922EE1E"/>
    <w:rsid w:val="6925D3F5"/>
    <w:rsid w:val="6926118A"/>
    <w:rsid w:val="69373B3D"/>
    <w:rsid w:val="693C2F4F"/>
    <w:rsid w:val="693C7A33"/>
    <w:rsid w:val="6941FBDB"/>
    <w:rsid w:val="695C6B83"/>
    <w:rsid w:val="69698097"/>
    <w:rsid w:val="696B36D0"/>
    <w:rsid w:val="696E1DDF"/>
    <w:rsid w:val="697B0FCA"/>
    <w:rsid w:val="697FC10C"/>
    <w:rsid w:val="698652C9"/>
    <w:rsid w:val="69888DFD"/>
    <w:rsid w:val="6994392C"/>
    <w:rsid w:val="69A81817"/>
    <w:rsid w:val="69AA2EA9"/>
    <w:rsid w:val="69AABB04"/>
    <w:rsid w:val="69B7527A"/>
    <w:rsid w:val="69BB1A00"/>
    <w:rsid w:val="69C81120"/>
    <w:rsid w:val="69C83169"/>
    <w:rsid w:val="69CAAA85"/>
    <w:rsid w:val="69CE3623"/>
    <w:rsid w:val="69CE728C"/>
    <w:rsid w:val="69E31DDE"/>
    <w:rsid w:val="69F1029C"/>
    <w:rsid w:val="69F2BEF3"/>
    <w:rsid w:val="6A002707"/>
    <w:rsid w:val="6A0A4DD5"/>
    <w:rsid w:val="6A100C82"/>
    <w:rsid w:val="6A20A0D6"/>
    <w:rsid w:val="6A3653EA"/>
    <w:rsid w:val="6A4185FE"/>
    <w:rsid w:val="6A429DDF"/>
    <w:rsid w:val="6A441132"/>
    <w:rsid w:val="6A532827"/>
    <w:rsid w:val="6A5B5101"/>
    <w:rsid w:val="6A5DA9AC"/>
    <w:rsid w:val="6A62EA9C"/>
    <w:rsid w:val="6A647AE8"/>
    <w:rsid w:val="6A6C21AD"/>
    <w:rsid w:val="6A7232E6"/>
    <w:rsid w:val="6A78087A"/>
    <w:rsid w:val="6A797E80"/>
    <w:rsid w:val="6A932FE7"/>
    <w:rsid w:val="6A9836AA"/>
    <w:rsid w:val="6AA8E0B2"/>
    <w:rsid w:val="6AA91C85"/>
    <w:rsid w:val="6AAEDD32"/>
    <w:rsid w:val="6AB11DE8"/>
    <w:rsid w:val="6AB6EB94"/>
    <w:rsid w:val="6AC101AB"/>
    <w:rsid w:val="6ACFE33A"/>
    <w:rsid w:val="6AD2CC5C"/>
    <w:rsid w:val="6ADCB07F"/>
    <w:rsid w:val="6AF0A71A"/>
    <w:rsid w:val="6AFD6B6E"/>
    <w:rsid w:val="6B0647A6"/>
    <w:rsid w:val="6B0CC0F7"/>
    <w:rsid w:val="6B103630"/>
    <w:rsid w:val="6B21E924"/>
    <w:rsid w:val="6B29BF33"/>
    <w:rsid w:val="6B3DF68D"/>
    <w:rsid w:val="6B4C56D4"/>
    <w:rsid w:val="6B5041D1"/>
    <w:rsid w:val="6B533804"/>
    <w:rsid w:val="6B587312"/>
    <w:rsid w:val="6B60F7F6"/>
    <w:rsid w:val="6B723021"/>
    <w:rsid w:val="6B77807D"/>
    <w:rsid w:val="6B7D2C26"/>
    <w:rsid w:val="6B7D3C81"/>
    <w:rsid w:val="6BA1EB9B"/>
    <w:rsid w:val="6BA78EA5"/>
    <w:rsid w:val="6BAAEAF8"/>
    <w:rsid w:val="6BAE6D2F"/>
    <w:rsid w:val="6BC215ED"/>
    <w:rsid w:val="6BC931BD"/>
    <w:rsid w:val="6BCE87EC"/>
    <w:rsid w:val="6BE58BD5"/>
    <w:rsid w:val="6BEBD657"/>
    <w:rsid w:val="6BEF665B"/>
    <w:rsid w:val="6BF02F5C"/>
    <w:rsid w:val="6BF57EF5"/>
    <w:rsid w:val="6C0ED654"/>
    <w:rsid w:val="6C18460B"/>
    <w:rsid w:val="6C211E4A"/>
    <w:rsid w:val="6C292371"/>
    <w:rsid w:val="6C2C1245"/>
    <w:rsid w:val="6C2E6821"/>
    <w:rsid w:val="6C341B7B"/>
    <w:rsid w:val="6C35FD4E"/>
    <w:rsid w:val="6C375FAC"/>
    <w:rsid w:val="6C525B5F"/>
    <w:rsid w:val="6C5D2AF5"/>
    <w:rsid w:val="6C69CE9C"/>
    <w:rsid w:val="6C7700F4"/>
    <w:rsid w:val="6C88B4AF"/>
    <w:rsid w:val="6C900F34"/>
    <w:rsid w:val="6C91CCAB"/>
    <w:rsid w:val="6CA2BB8B"/>
    <w:rsid w:val="6CADD883"/>
    <w:rsid w:val="6CC32BD8"/>
    <w:rsid w:val="6CC97DD7"/>
    <w:rsid w:val="6CCB0BBA"/>
    <w:rsid w:val="6CD03E43"/>
    <w:rsid w:val="6CD982EA"/>
    <w:rsid w:val="6CDC8E73"/>
    <w:rsid w:val="6CEC72EB"/>
    <w:rsid w:val="6CECF2AC"/>
    <w:rsid w:val="6CF01914"/>
    <w:rsid w:val="6CF7123C"/>
    <w:rsid w:val="6CF74CD6"/>
    <w:rsid w:val="6CF7CF0B"/>
    <w:rsid w:val="6D099059"/>
    <w:rsid w:val="6D0BB64C"/>
    <w:rsid w:val="6D0E66DF"/>
    <w:rsid w:val="6D1E806C"/>
    <w:rsid w:val="6D217EDD"/>
    <w:rsid w:val="6D22D27E"/>
    <w:rsid w:val="6D286249"/>
    <w:rsid w:val="6D28ADE5"/>
    <w:rsid w:val="6D338A5B"/>
    <w:rsid w:val="6D506A11"/>
    <w:rsid w:val="6D52FB50"/>
    <w:rsid w:val="6D568B3C"/>
    <w:rsid w:val="6D6E54D8"/>
    <w:rsid w:val="6D906EEE"/>
    <w:rsid w:val="6D98E2BA"/>
    <w:rsid w:val="6D9CCE24"/>
    <w:rsid w:val="6DA95478"/>
    <w:rsid w:val="6DAA862C"/>
    <w:rsid w:val="6DC0D17C"/>
    <w:rsid w:val="6DC99B3E"/>
    <w:rsid w:val="6DDC2DBD"/>
    <w:rsid w:val="6DEE2CC4"/>
    <w:rsid w:val="6E078EED"/>
    <w:rsid w:val="6E09AC3D"/>
    <w:rsid w:val="6E0A2D0B"/>
    <w:rsid w:val="6E1CD127"/>
    <w:rsid w:val="6E28AFB3"/>
    <w:rsid w:val="6E307EB8"/>
    <w:rsid w:val="6E414636"/>
    <w:rsid w:val="6E437D79"/>
    <w:rsid w:val="6E46E05C"/>
    <w:rsid w:val="6E4D2A66"/>
    <w:rsid w:val="6E6C472A"/>
    <w:rsid w:val="6E7BC327"/>
    <w:rsid w:val="6E86065A"/>
    <w:rsid w:val="6E9CADED"/>
    <w:rsid w:val="6EA99E65"/>
    <w:rsid w:val="6EAFC6E4"/>
    <w:rsid w:val="6EB98F14"/>
    <w:rsid w:val="6EC36355"/>
    <w:rsid w:val="6ED44568"/>
    <w:rsid w:val="6EDE21DA"/>
    <w:rsid w:val="6EE969CA"/>
    <w:rsid w:val="6EFAEB70"/>
    <w:rsid w:val="6F03FCD8"/>
    <w:rsid w:val="6F04941C"/>
    <w:rsid w:val="6F10C46C"/>
    <w:rsid w:val="6F142DE7"/>
    <w:rsid w:val="6F1A5033"/>
    <w:rsid w:val="6F20BEA6"/>
    <w:rsid w:val="6F292F71"/>
    <w:rsid w:val="6F4E1018"/>
    <w:rsid w:val="6F52A4BB"/>
    <w:rsid w:val="6F631315"/>
    <w:rsid w:val="6F75EEE0"/>
    <w:rsid w:val="6F7FDE5D"/>
    <w:rsid w:val="6F8410AD"/>
    <w:rsid w:val="6F844F99"/>
    <w:rsid w:val="6F8EC129"/>
    <w:rsid w:val="6FA1834E"/>
    <w:rsid w:val="6FAA2110"/>
    <w:rsid w:val="7027EF88"/>
    <w:rsid w:val="702B6C7D"/>
    <w:rsid w:val="704298C0"/>
    <w:rsid w:val="704B4E74"/>
    <w:rsid w:val="704C8CDB"/>
    <w:rsid w:val="704E2C73"/>
    <w:rsid w:val="704EADB4"/>
    <w:rsid w:val="704F5C13"/>
    <w:rsid w:val="70567C9B"/>
    <w:rsid w:val="70585462"/>
    <w:rsid w:val="705C54AD"/>
    <w:rsid w:val="706A78F5"/>
    <w:rsid w:val="70717D59"/>
    <w:rsid w:val="707CE1DD"/>
    <w:rsid w:val="70866E1C"/>
    <w:rsid w:val="708C3D49"/>
    <w:rsid w:val="708DF5B8"/>
    <w:rsid w:val="70954862"/>
    <w:rsid w:val="7095C881"/>
    <w:rsid w:val="7099878A"/>
    <w:rsid w:val="709EDB43"/>
    <w:rsid w:val="709F993B"/>
    <w:rsid w:val="70B646AA"/>
    <w:rsid w:val="70BCB83A"/>
    <w:rsid w:val="70C3FB8B"/>
    <w:rsid w:val="70D2D34C"/>
    <w:rsid w:val="70D5EF41"/>
    <w:rsid w:val="70D61843"/>
    <w:rsid w:val="70DC2CB6"/>
    <w:rsid w:val="70EF3FCD"/>
    <w:rsid w:val="70F51533"/>
    <w:rsid w:val="70F7C289"/>
    <w:rsid w:val="70F9FA33"/>
    <w:rsid w:val="710568C1"/>
    <w:rsid w:val="7105B26E"/>
    <w:rsid w:val="7109A00C"/>
    <w:rsid w:val="71113972"/>
    <w:rsid w:val="7114DA67"/>
    <w:rsid w:val="711D41A9"/>
    <w:rsid w:val="712887B0"/>
    <w:rsid w:val="7134EEFF"/>
    <w:rsid w:val="713F095C"/>
    <w:rsid w:val="713F90FB"/>
    <w:rsid w:val="71492D13"/>
    <w:rsid w:val="714E07ED"/>
    <w:rsid w:val="714FA60C"/>
    <w:rsid w:val="7156B8C6"/>
    <w:rsid w:val="71646DA1"/>
    <w:rsid w:val="717AA2F2"/>
    <w:rsid w:val="717D2C41"/>
    <w:rsid w:val="717EF342"/>
    <w:rsid w:val="717F6744"/>
    <w:rsid w:val="718AF156"/>
    <w:rsid w:val="7199AF5A"/>
    <w:rsid w:val="71B11BD7"/>
    <w:rsid w:val="71B9CF7A"/>
    <w:rsid w:val="71BCA6C7"/>
    <w:rsid w:val="71D0166F"/>
    <w:rsid w:val="71ED2E45"/>
    <w:rsid w:val="7207BBC2"/>
    <w:rsid w:val="720E08AD"/>
    <w:rsid w:val="721E3F7F"/>
    <w:rsid w:val="7226A1BC"/>
    <w:rsid w:val="722E5A55"/>
    <w:rsid w:val="723A341F"/>
    <w:rsid w:val="723A4781"/>
    <w:rsid w:val="725535B1"/>
    <w:rsid w:val="72591DED"/>
    <w:rsid w:val="726D3EB1"/>
    <w:rsid w:val="72733F60"/>
    <w:rsid w:val="727A6D28"/>
    <w:rsid w:val="728DEA55"/>
    <w:rsid w:val="7290CB04"/>
    <w:rsid w:val="72995D8A"/>
    <w:rsid w:val="729D93AE"/>
    <w:rsid w:val="72A11E43"/>
    <w:rsid w:val="72A1B20C"/>
    <w:rsid w:val="72B9D603"/>
    <w:rsid w:val="72C64C3C"/>
    <w:rsid w:val="72CFD08F"/>
    <w:rsid w:val="72D3566E"/>
    <w:rsid w:val="72DC9962"/>
    <w:rsid w:val="72DFEA39"/>
    <w:rsid w:val="72E68626"/>
    <w:rsid w:val="72EB2E34"/>
    <w:rsid w:val="72FEE4B9"/>
    <w:rsid w:val="730AF901"/>
    <w:rsid w:val="73179924"/>
    <w:rsid w:val="73182CB6"/>
    <w:rsid w:val="73314E15"/>
    <w:rsid w:val="7355828C"/>
    <w:rsid w:val="735AA220"/>
    <w:rsid w:val="736FB0CB"/>
    <w:rsid w:val="7375C62C"/>
    <w:rsid w:val="737B12A3"/>
    <w:rsid w:val="73981E0A"/>
    <w:rsid w:val="739D1F07"/>
    <w:rsid w:val="73A77FD4"/>
    <w:rsid w:val="73B1592F"/>
    <w:rsid w:val="73BA3A42"/>
    <w:rsid w:val="73C246F1"/>
    <w:rsid w:val="73C88CC5"/>
    <w:rsid w:val="73E9AC3F"/>
    <w:rsid w:val="73EDF5A5"/>
    <w:rsid w:val="73F65F38"/>
    <w:rsid w:val="73FAEA0A"/>
    <w:rsid w:val="7404ECBA"/>
    <w:rsid w:val="74061761"/>
    <w:rsid w:val="740E77C9"/>
    <w:rsid w:val="7410667D"/>
    <w:rsid w:val="7416C0D6"/>
    <w:rsid w:val="742227B5"/>
    <w:rsid w:val="74489E3B"/>
    <w:rsid w:val="7451EB28"/>
    <w:rsid w:val="745E6DAE"/>
    <w:rsid w:val="745FDFD8"/>
    <w:rsid w:val="74708FD8"/>
    <w:rsid w:val="7477A788"/>
    <w:rsid w:val="74795094"/>
    <w:rsid w:val="7480302D"/>
    <w:rsid w:val="74804EB8"/>
    <w:rsid w:val="7488EF57"/>
    <w:rsid w:val="7493CBE5"/>
    <w:rsid w:val="749F9FEE"/>
    <w:rsid w:val="74A1EC78"/>
    <w:rsid w:val="74A26B8D"/>
    <w:rsid w:val="74A67108"/>
    <w:rsid w:val="74ABDBA8"/>
    <w:rsid w:val="74C44ABB"/>
    <w:rsid w:val="74C582D5"/>
    <w:rsid w:val="74C94DDC"/>
    <w:rsid w:val="74CBEB1F"/>
    <w:rsid w:val="74CF4CFD"/>
    <w:rsid w:val="74D48B26"/>
    <w:rsid w:val="74D68D39"/>
    <w:rsid w:val="74D8F59D"/>
    <w:rsid w:val="74D8FE7D"/>
    <w:rsid w:val="74DD56B5"/>
    <w:rsid w:val="74EBA43A"/>
    <w:rsid w:val="74F8AC70"/>
    <w:rsid w:val="74FB5D03"/>
    <w:rsid w:val="75016E81"/>
    <w:rsid w:val="750E5566"/>
    <w:rsid w:val="75182705"/>
    <w:rsid w:val="751A2DBF"/>
    <w:rsid w:val="7520FC83"/>
    <w:rsid w:val="752457C9"/>
    <w:rsid w:val="754E7999"/>
    <w:rsid w:val="7551E7B0"/>
    <w:rsid w:val="7555172B"/>
    <w:rsid w:val="756CD7CD"/>
    <w:rsid w:val="759AE760"/>
    <w:rsid w:val="75AAC831"/>
    <w:rsid w:val="75AC6AAC"/>
    <w:rsid w:val="75B2F829"/>
    <w:rsid w:val="75B4533C"/>
    <w:rsid w:val="75C0016A"/>
    <w:rsid w:val="75D50C60"/>
    <w:rsid w:val="75DD1994"/>
    <w:rsid w:val="7600A43D"/>
    <w:rsid w:val="760B7F86"/>
    <w:rsid w:val="76168C34"/>
    <w:rsid w:val="76183812"/>
    <w:rsid w:val="76241E6A"/>
    <w:rsid w:val="76266EE5"/>
    <w:rsid w:val="7627E0AF"/>
    <w:rsid w:val="762BE739"/>
    <w:rsid w:val="763681E9"/>
    <w:rsid w:val="76403D8B"/>
    <w:rsid w:val="76424E7B"/>
    <w:rsid w:val="76430156"/>
    <w:rsid w:val="76454913"/>
    <w:rsid w:val="76476E8E"/>
    <w:rsid w:val="7658A5C5"/>
    <w:rsid w:val="7668103D"/>
    <w:rsid w:val="766CFE40"/>
    <w:rsid w:val="767091D0"/>
    <w:rsid w:val="76899950"/>
    <w:rsid w:val="768F468E"/>
    <w:rsid w:val="76A0FB00"/>
    <w:rsid w:val="76A79088"/>
    <w:rsid w:val="76A93B5F"/>
    <w:rsid w:val="76B1E81A"/>
    <w:rsid w:val="76B35BED"/>
    <w:rsid w:val="76B8148C"/>
    <w:rsid w:val="76B8A377"/>
    <w:rsid w:val="76BCD663"/>
    <w:rsid w:val="76C0A4BF"/>
    <w:rsid w:val="76C6A656"/>
    <w:rsid w:val="76D2E680"/>
    <w:rsid w:val="76D7524F"/>
    <w:rsid w:val="76DC1A17"/>
    <w:rsid w:val="76DC553C"/>
    <w:rsid w:val="76EF2EC7"/>
    <w:rsid w:val="76F48465"/>
    <w:rsid w:val="76F803D4"/>
    <w:rsid w:val="771C29CE"/>
    <w:rsid w:val="7725491F"/>
    <w:rsid w:val="77274940"/>
    <w:rsid w:val="77296058"/>
    <w:rsid w:val="772BEE74"/>
    <w:rsid w:val="772FF7A4"/>
    <w:rsid w:val="7739BD52"/>
    <w:rsid w:val="77441266"/>
    <w:rsid w:val="774C2553"/>
    <w:rsid w:val="7766594B"/>
    <w:rsid w:val="7766CAF1"/>
    <w:rsid w:val="776E9769"/>
    <w:rsid w:val="7787BFB1"/>
    <w:rsid w:val="779ABEA9"/>
    <w:rsid w:val="779C2E60"/>
    <w:rsid w:val="77AFA675"/>
    <w:rsid w:val="77C06795"/>
    <w:rsid w:val="77C2A338"/>
    <w:rsid w:val="77CBF504"/>
    <w:rsid w:val="77CE9157"/>
    <w:rsid w:val="77DE1994"/>
    <w:rsid w:val="77F27DFF"/>
    <w:rsid w:val="77FA3F3A"/>
    <w:rsid w:val="781AD06D"/>
    <w:rsid w:val="781FE2EA"/>
    <w:rsid w:val="7825C925"/>
    <w:rsid w:val="78331C89"/>
    <w:rsid w:val="7839F1AE"/>
    <w:rsid w:val="78411060"/>
    <w:rsid w:val="78480712"/>
    <w:rsid w:val="786DF68A"/>
    <w:rsid w:val="787147AB"/>
    <w:rsid w:val="7877C252"/>
    <w:rsid w:val="787A6405"/>
    <w:rsid w:val="788D05D3"/>
    <w:rsid w:val="788D0D72"/>
    <w:rsid w:val="7892DB39"/>
    <w:rsid w:val="7895E865"/>
    <w:rsid w:val="78A6063E"/>
    <w:rsid w:val="78A870E3"/>
    <w:rsid w:val="78B7F828"/>
    <w:rsid w:val="78BD78E6"/>
    <w:rsid w:val="78CC1C75"/>
    <w:rsid w:val="78DAE209"/>
    <w:rsid w:val="78E5A7FF"/>
    <w:rsid w:val="78ED8F3A"/>
    <w:rsid w:val="78FAAF7B"/>
    <w:rsid w:val="79025598"/>
    <w:rsid w:val="791D8AE3"/>
    <w:rsid w:val="7921CD2C"/>
    <w:rsid w:val="7926DA35"/>
    <w:rsid w:val="792AE693"/>
    <w:rsid w:val="793011D3"/>
    <w:rsid w:val="7934C643"/>
    <w:rsid w:val="79373BA0"/>
    <w:rsid w:val="79432C92"/>
    <w:rsid w:val="7947C34F"/>
    <w:rsid w:val="794CED6A"/>
    <w:rsid w:val="79512260"/>
    <w:rsid w:val="795B83ED"/>
    <w:rsid w:val="7965DFC6"/>
    <w:rsid w:val="797A794D"/>
    <w:rsid w:val="798A5E1E"/>
    <w:rsid w:val="799143A5"/>
    <w:rsid w:val="79A7FAC8"/>
    <w:rsid w:val="79AD860E"/>
    <w:rsid w:val="79C231E4"/>
    <w:rsid w:val="79CA3FBA"/>
    <w:rsid w:val="79CA5A06"/>
    <w:rsid w:val="79D7C029"/>
    <w:rsid w:val="79F44778"/>
    <w:rsid w:val="79F4FFA9"/>
    <w:rsid w:val="7A226816"/>
    <w:rsid w:val="7A26B380"/>
    <w:rsid w:val="7A3239B8"/>
    <w:rsid w:val="7A451F1D"/>
    <w:rsid w:val="7A4BA971"/>
    <w:rsid w:val="7A50DF08"/>
    <w:rsid w:val="7A546248"/>
    <w:rsid w:val="7A5AFDBA"/>
    <w:rsid w:val="7A5FB332"/>
    <w:rsid w:val="7A6CBDF7"/>
    <w:rsid w:val="7A6F9D80"/>
    <w:rsid w:val="7A79913E"/>
    <w:rsid w:val="7A8004A2"/>
    <w:rsid w:val="7A8BCB0E"/>
    <w:rsid w:val="7A9C3456"/>
    <w:rsid w:val="7AA9E9F7"/>
    <w:rsid w:val="7AAC4DDB"/>
    <w:rsid w:val="7AB008C7"/>
    <w:rsid w:val="7AB80642"/>
    <w:rsid w:val="7ABC98EB"/>
    <w:rsid w:val="7AC2235C"/>
    <w:rsid w:val="7ACAAB3D"/>
    <w:rsid w:val="7ACDBF4D"/>
    <w:rsid w:val="7AD10D13"/>
    <w:rsid w:val="7ADEB046"/>
    <w:rsid w:val="7AE9DC7B"/>
    <w:rsid w:val="7B11B694"/>
    <w:rsid w:val="7B1967FC"/>
    <w:rsid w:val="7B5D1C4B"/>
    <w:rsid w:val="7B636D54"/>
    <w:rsid w:val="7B7A64DA"/>
    <w:rsid w:val="7B7DF0EF"/>
    <w:rsid w:val="7B8E6373"/>
    <w:rsid w:val="7BA837E5"/>
    <w:rsid w:val="7BB74977"/>
    <w:rsid w:val="7BB7B44F"/>
    <w:rsid w:val="7BD06D65"/>
    <w:rsid w:val="7BDCCC3A"/>
    <w:rsid w:val="7BEF042D"/>
    <w:rsid w:val="7BF138A8"/>
    <w:rsid w:val="7C0731DD"/>
    <w:rsid w:val="7C0759A1"/>
    <w:rsid w:val="7C0CAC60"/>
    <w:rsid w:val="7C1588AD"/>
    <w:rsid w:val="7C1AA6F1"/>
    <w:rsid w:val="7C320B6F"/>
    <w:rsid w:val="7C46B43C"/>
    <w:rsid w:val="7C586792"/>
    <w:rsid w:val="7C644E6E"/>
    <w:rsid w:val="7C68FE9F"/>
    <w:rsid w:val="7C71272D"/>
    <w:rsid w:val="7C7329DC"/>
    <w:rsid w:val="7C7AC892"/>
    <w:rsid w:val="7C7D5E74"/>
    <w:rsid w:val="7C8A69DE"/>
    <w:rsid w:val="7CAC6999"/>
    <w:rsid w:val="7CADB209"/>
    <w:rsid w:val="7CAE11D0"/>
    <w:rsid w:val="7CBDD248"/>
    <w:rsid w:val="7CC678E7"/>
    <w:rsid w:val="7CE5FCE2"/>
    <w:rsid w:val="7D018C37"/>
    <w:rsid w:val="7D0835B7"/>
    <w:rsid w:val="7D090CF1"/>
    <w:rsid w:val="7D101A4A"/>
    <w:rsid w:val="7D344139"/>
    <w:rsid w:val="7D3E7B88"/>
    <w:rsid w:val="7D4775C4"/>
    <w:rsid w:val="7D61D769"/>
    <w:rsid w:val="7D70FA24"/>
    <w:rsid w:val="7D7AB896"/>
    <w:rsid w:val="7D952EEC"/>
    <w:rsid w:val="7D961589"/>
    <w:rsid w:val="7D99ED60"/>
    <w:rsid w:val="7D9C9789"/>
    <w:rsid w:val="7D9DF798"/>
    <w:rsid w:val="7DA426DC"/>
    <w:rsid w:val="7DB3C917"/>
    <w:rsid w:val="7DC613F3"/>
    <w:rsid w:val="7DC64CB7"/>
    <w:rsid w:val="7DD074BC"/>
    <w:rsid w:val="7DD35BA0"/>
    <w:rsid w:val="7DF2EE43"/>
    <w:rsid w:val="7E00FA90"/>
    <w:rsid w:val="7E0CE661"/>
    <w:rsid w:val="7E174019"/>
    <w:rsid w:val="7E200F2F"/>
    <w:rsid w:val="7E280408"/>
    <w:rsid w:val="7E28E593"/>
    <w:rsid w:val="7E3715AA"/>
    <w:rsid w:val="7E400E5F"/>
    <w:rsid w:val="7E4E4863"/>
    <w:rsid w:val="7E4EF2F1"/>
    <w:rsid w:val="7E520D19"/>
    <w:rsid w:val="7E52DD17"/>
    <w:rsid w:val="7E54C228"/>
    <w:rsid w:val="7E62B299"/>
    <w:rsid w:val="7E650863"/>
    <w:rsid w:val="7E71AF95"/>
    <w:rsid w:val="7E780B3D"/>
    <w:rsid w:val="7E8811C3"/>
    <w:rsid w:val="7E897B19"/>
    <w:rsid w:val="7E980538"/>
    <w:rsid w:val="7EAE91FE"/>
    <w:rsid w:val="7EB1F5A0"/>
    <w:rsid w:val="7EB856B2"/>
    <w:rsid w:val="7EBB6874"/>
    <w:rsid w:val="7EBEBFFD"/>
    <w:rsid w:val="7EBFE000"/>
    <w:rsid w:val="7EC3DB97"/>
    <w:rsid w:val="7ED57DEE"/>
    <w:rsid w:val="7EDDDDC7"/>
    <w:rsid w:val="7EEAD199"/>
    <w:rsid w:val="7F014437"/>
    <w:rsid w:val="7F1C57C4"/>
    <w:rsid w:val="7F35510B"/>
    <w:rsid w:val="7F5BFA3E"/>
    <w:rsid w:val="7F5CD6DC"/>
    <w:rsid w:val="7F6B6904"/>
    <w:rsid w:val="7F93354B"/>
    <w:rsid w:val="7F9A8FFD"/>
    <w:rsid w:val="7F9E12E1"/>
    <w:rsid w:val="7FA512E9"/>
    <w:rsid w:val="7FAB451E"/>
    <w:rsid w:val="7FAC11DB"/>
    <w:rsid w:val="7FB0A093"/>
    <w:rsid w:val="7FBA1EA8"/>
    <w:rsid w:val="7FBEE95C"/>
    <w:rsid w:val="7FBFD01B"/>
    <w:rsid w:val="7FD7F7DC"/>
    <w:rsid w:val="7FDCD9E3"/>
    <w:rsid w:val="7FF2A24A"/>
    <w:rsid w:val="7FF43DE6"/>
  </w:rsids>
  <m:mathPr>
    <m:mathFont m:val="Cambria Math"/>
    <m:brkBin m:val="before"/>
    <m:brkBinSub m:val="--"/>
    <m:smallFrac m:val="0"/>
    <m:dispDef/>
    <m:lMargin m:val="0"/>
    <m:rMargin m:val="0"/>
    <m:defJc m:val="centerGroup"/>
    <m:wrapIndent m:val="1440"/>
    <m:intLim m:val="subSup"/>
    <m:naryLim m:val="undOvr"/>
  </m:mathPr>
  <w:themeFontLang w:val="et-E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ECCBD"/>
  <w15:chartTrackingRefBased/>
  <w15:docId w15:val="{FE0EE9C8-A6A9-4318-ABA2-EB34056A6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t-E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laad">
    <w:name w:val="Normal"/>
    <w:qFormat/>
    <w:rsid w:val="00DC059A"/>
  </w:style>
  <w:style w:type="paragraph" w:styleId="Pealkiri1">
    <w:name w:val="heading 1"/>
    <w:basedOn w:val="Normaallaad"/>
    <w:next w:val="Normaallaad"/>
    <w:link w:val="Pealkiri1Mrk"/>
    <w:uiPriority w:val="9"/>
    <w:qFormat/>
    <w:rsid w:val="005347C1"/>
    <w:pPr>
      <w:spacing w:after="0" w:line="240" w:lineRule="auto"/>
      <w:jc w:val="both"/>
      <w:outlineLvl w:val="0"/>
    </w:pPr>
    <w:rPr>
      <w:rFonts w:ascii="Times New Roman" w:eastAsia="Times New Roman" w:hAnsi="Times New Roman" w:cs="Times New Roman"/>
      <w:bCs/>
      <w:sz w:val="24"/>
      <w:szCs w:val="24"/>
      <w:u w:val="single"/>
    </w:rPr>
  </w:style>
  <w:style w:type="paragraph" w:styleId="Pealkiri2">
    <w:name w:val="heading 2"/>
    <w:basedOn w:val="Vahedeta"/>
    <w:next w:val="Normaallaad"/>
    <w:link w:val="Pealkiri2Mrk"/>
    <w:uiPriority w:val="9"/>
    <w:unhideWhenUsed/>
    <w:qFormat/>
    <w:rsid w:val="00406931"/>
    <w:pPr>
      <w:spacing w:line="276" w:lineRule="auto"/>
      <w:jc w:val="both"/>
      <w:outlineLvl w:val="1"/>
    </w:pPr>
    <w:rPr>
      <w:rFonts w:ascii="Times New Roman" w:hAnsi="Times New Roman" w:cs="Times New Roman"/>
      <w:b/>
      <w:bCs/>
      <w:sz w:val="24"/>
      <w:szCs w:val="24"/>
    </w:rPr>
  </w:style>
  <w:style w:type="paragraph" w:styleId="Pealkiri3">
    <w:name w:val="heading 3"/>
    <w:basedOn w:val="Normaallaad"/>
    <w:next w:val="Normaallaad"/>
    <w:link w:val="Pealkiri3Mrk"/>
    <w:uiPriority w:val="9"/>
    <w:semiHidden/>
    <w:unhideWhenUsed/>
    <w:qFormat/>
    <w:rsid w:val="00FC550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Pealkiri4">
    <w:name w:val="heading 4"/>
    <w:basedOn w:val="Normaallaad"/>
    <w:next w:val="Normaallaad"/>
    <w:link w:val="Pealkiri4Mrk"/>
    <w:uiPriority w:val="9"/>
    <w:semiHidden/>
    <w:unhideWhenUsed/>
    <w:qFormat/>
    <w:rsid w:val="0007577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Pealkiri5">
    <w:name w:val="heading 5"/>
    <w:basedOn w:val="Normaallaad"/>
    <w:next w:val="Normaallaad"/>
    <w:link w:val="Pealkiri5Mrk"/>
    <w:uiPriority w:val="9"/>
    <w:semiHidden/>
    <w:unhideWhenUsed/>
    <w:qFormat/>
    <w:rsid w:val="0011585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Liguvaikefont">
    <w:name w:val="Default Paragraph Font"/>
    <w:uiPriority w:val="1"/>
    <w:semiHidden/>
    <w:unhideWhenUsed/>
  </w:style>
  <w:style w:type="table" w:default="1" w:styleId="Normaaltabel">
    <w:name w:val="Normal Table"/>
    <w:uiPriority w:val="99"/>
    <w:semiHidden/>
    <w:unhideWhenUsed/>
    <w:tblPr>
      <w:tblInd w:w="0" w:type="dxa"/>
      <w:tblCellMar>
        <w:top w:w="0" w:type="dxa"/>
        <w:left w:w="108" w:type="dxa"/>
        <w:bottom w:w="0" w:type="dxa"/>
        <w:right w:w="108" w:type="dxa"/>
      </w:tblCellMar>
    </w:tblPr>
  </w:style>
  <w:style w:type="numbering" w:default="1" w:styleId="Loendita">
    <w:name w:val="No List"/>
    <w:uiPriority w:val="99"/>
    <w:semiHidden/>
    <w:unhideWhenUsed/>
  </w:style>
  <w:style w:type="character" w:customStyle="1" w:styleId="Pealkiri1Mrk">
    <w:name w:val="Pealkiri 1 Märk"/>
    <w:basedOn w:val="Liguvaikefont"/>
    <w:link w:val="Pealkiri1"/>
    <w:uiPriority w:val="9"/>
    <w:rsid w:val="005347C1"/>
    <w:rPr>
      <w:rFonts w:ascii="Times New Roman" w:eastAsia="Times New Roman" w:hAnsi="Times New Roman" w:cs="Times New Roman"/>
      <w:bCs/>
      <w:sz w:val="24"/>
      <w:szCs w:val="24"/>
      <w:u w:val="single"/>
    </w:rPr>
  </w:style>
  <w:style w:type="paragraph" w:styleId="Vahedeta">
    <w:name w:val="No Spacing"/>
    <w:uiPriority w:val="1"/>
    <w:qFormat/>
    <w:rsid w:val="00E13D2F"/>
    <w:pPr>
      <w:spacing w:after="0" w:line="240" w:lineRule="auto"/>
    </w:pPr>
    <w:rPr>
      <w:kern w:val="0"/>
      <w14:ligatures w14:val="none"/>
    </w:rPr>
  </w:style>
  <w:style w:type="character" w:customStyle="1" w:styleId="Pealkiri2Mrk">
    <w:name w:val="Pealkiri 2 Märk"/>
    <w:basedOn w:val="Liguvaikefont"/>
    <w:link w:val="Pealkiri2"/>
    <w:uiPriority w:val="9"/>
    <w:rsid w:val="00406931"/>
    <w:rPr>
      <w:rFonts w:ascii="Times New Roman" w:hAnsi="Times New Roman" w:cs="Times New Roman"/>
      <w:b/>
      <w:bCs/>
      <w:kern w:val="0"/>
      <w:sz w:val="24"/>
      <w:szCs w:val="24"/>
      <w14:ligatures w14:val="none"/>
    </w:rPr>
  </w:style>
  <w:style w:type="character" w:customStyle="1" w:styleId="Pealkiri3Mrk">
    <w:name w:val="Pealkiri 3 Märk"/>
    <w:basedOn w:val="Liguvaikefont"/>
    <w:link w:val="Pealkiri3"/>
    <w:uiPriority w:val="9"/>
    <w:semiHidden/>
    <w:rsid w:val="00FC550E"/>
    <w:rPr>
      <w:rFonts w:asciiTheme="majorHAnsi" w:eastAsiaTheme="majorEastAsia" w:hAnsiTheme="majorHAnsi" w:cstheme="majorBidi"/>
      <w:color w:val="1F3763" w:themeColor="accent1" w:themeShade="7F"/>
      <w:sz w:val="24"/>
      <w:szCs w:val="24"/>
    </w:rPr>
  </w:style>
  <w:style w:type="character" w:customStyle="1" w:styleId="Pealkiri4Mrk">
    <w:name w:val="Pealkiri 4 Märk"/>
    <w:basedOn w:val="Liguvaikefont"/>
    <w:link w:val="Pealkiri4"/>
    <w:uiPriority w:val="9"/>
    <w:semiHidden/>
    <w:rsid w:val="0007577F"/>
    <w:rPr>
      <w:rFonts w:asciiTheme="majorHAnsi" w:eastAsiaTheme="majorEastAsia" w:hAnsiTheme="majorHAnsi" w:cstheme="majorBidi"/>
      <w:i/>
      <w:iCs/>
      <w:color w:val="2F5496" w:themeColor="accent1" w:themeShade="BF"/>
    </w:rPr>
  </w:style>
  <w:style w:type="character" w:customStyle="1" w:styleId="Pealkiri5Mrk">
    <w:name w:val="Pealkiri 5 Märk"/>
    <w:basedOn w:val="Liguvaikefont"/>
    <w:link w:val="Pealkiri5"/>
    <w:uiPriority w:val="9"/>
    <w:semiHidden/>
    <w:rsid w:val="0011585A"/>
    <w:rPr>
      <w:rFonts w:asciiTheme="majorHAnsi" w:eastAsiaTheme="majorEastAsia" w:hAnsiTheme="majorHAnsi" w:cstheme="majorBidi"/>
      <w:color w:val="2F5496" w:themeColor="accent1" w:themeShade="BF"/>
    </w:rPr>
  </w:style>
  <w:style w:type="character" w:styleId="Hperlink">
    <w:name w:val="Hyperlink"/>
    <w:basedOn w:val="Liguvaikefont"/>
    <w:uiPriority w:val="99"/>
    <w:unhideWhenUsed/>
    <w:rsid w:val="0056171E"/>
    <w:rPr>
      <w:color w:val="0563C1" w:themeColor="hyperlink"/>
      <w:u w:val="single"/>
    </w:rPr>
  </w:style>
  <w:style w:type="character" w:styleId="Lahendamatamainimine">
    <w:name w:val="Unresolved Mention"/>
    <w:basedOn w:val="Liguvaikefont"/>
    <w:uiPriority w:val="99"/>
    <w:semiHidden/>
    <w:unhideWhenUsed/>
    <w:rsid w:val="0056171E"/>
    <w:rPr>
      <w:color w:val="605E5C"/>
      <w:shd w:val="clear" w:color="auto" w:fill="E1DFDD"/>
    </w:rPr>
  </w:style>
  <w:style w:type="paragraph" w:styleId="Allmrkusetekst">
    <w:name w:val="footnote text"/>
    <w:aliases w:val="FA,Fußnote,FA Fußnotentext"/>
    <w:basedOn w:val="Normaallaad"/>
    <w:link w:val="AllmrkusetekstMrk"/>
    <w:uiPriority w:val="99"/>
    <w:unhideWhenUsed/>
    <w:rsid w:val="00774BEC"/>
    <w:pPr>
      <w:spacing w:after="0" w:line="240" w:lineRule="auto"/>
    </w:pPr>
    <w:rPr>
      <w:sz w:val="20"/>
      <w:szCs w:val="20"/>
    </w:rPr>
  </w:style>
  <w:style w:type="character" w:customStyle="1" w:styleId="AllmrkusetekstMrk">
    <w:name w:val="Allmärkuse tekst Märk"/>
    <w:aliases w:val="FA Märk,Fußnote Märk,FA Fußnotentext Märk"/>
    <w:basedOn w:val="Liguvaikefont"/>
    <w:link w:val="Allmrkusetekst"/>
    <w:uiPriority w:val="99"/>
    <w:rsid w:val="00774BEC"/>
    <w:rPr>
      <w:sz w:val="20"/>
      <w:szCs w:val="20"/>
    </w:rPr>
  </w:style>
  <w:style w:type="character" w:styleId="Allmrkuseviide">
    <w:name w:val="footnote reference"/>
    <w:aliases w:val="Footnote symbol,Ref,de nota al pie,-E Fußnotenzeichen,fr,Footnote Reference Superscript,Footnote Reference/,Odwołanie przypisu,Times 10 Point,Exposant 3 Point,footnote ref,BVI fnr,Footnote Refernece,callout,16 Point,Superscript 6 Poi"/>
    <w:basedOn w:val="Liguvaikefont"/>
    <w:uiPriority w:val="99"/>
    <w:unhideWhenUsed/>
    <w:qFormat/>
    <w:rsid w:val="00774BEC"/>
    <w:rPr>
      <w:vertAlign w:val="superscript"/>
    </w:rPr>
  </w:style>
  <w:style w:type="paragraph" w:styleId="Redaktsioon">
    <w:name w:val="Revision"/>
    <w:hidden/>
    <w:uiPriority w:val="99"/>
    <w:semiHidden/>
    <w:rsid w:val="00FD4B59"/>
    <w:pPr>
      <w:spacing w:after="0" w:line="240" w:lineRule="auto"/>
    </w:pPr>
  </w:style>
  <w:style w:type="character" w:customStyle="1" w:styleId="CommentReference1">
    <w:name w:val="Comment Reference1"/>
    <w:basedOn w:val="Liguvaikefont"/>
    <w:uiPriority w:val="99"/>
    <w:semiHidden/>
    <w:unhideWhenUsed/>
    <w:rsid w:val="00D02CDB"/>
    <w:rPr>
      <w:sz w:val="16"/>
      <w:szCs w:val="16"/>
    </w:rPr>
  </w:style>
  <w:style w:type="paragraph" w:customStyle="1" w:styleId="CommentText1">
    <w:name w:val="Comment Text1"/>
    <w:basedOn w:val="Normaallaad"/>
    <w:uiPriority w:val="99"/>
    <w:unhideWhenUsed/>
    <w:rsid w:val="00252B31"/>
    <w:pPr>
      <w:spacing w:line="240" w:lineRule="auto"/>
    </w:pPr>
    <w:rPr>
      <w:sz w:val="20"/>
      <w:szCs w:val="20"/>
    </w:rPr>
  </w:style>
  <w:style w:type="paragraph" w:customStyle="1" w:styleId="CommentSubject1">
    <w:name w:val="Comment Subject1"/>
    <w:basedOn w:val="CommentText1"/>
    <w:next w:val="CommentText1"/>
    <w:uiPriority w:val="99"/>
    <w:semiHidden/>
    <w:unhideWhenUsed/>
    <w:rsid w:val="00252B31"/>
    <w:rPr>
      <w:b/>
      <w:bCs/>
    </w:rPr>
  </w:style>
  <w:style w:type="paragraph" w:styleId="Pis">
    <w:name w:val="header"/>
    <w:basedOn w:val="Normaallaad"/>
    <w:link w:val="PisMrk"/>
    <w:uiPriority w:val="99"/>
    <w:unhideWhenUsed/>
    <w:rsid w:val="00076F30"/>
    <w:pPr>
      <w:tabs>
        <w:tab w:val="center" w:pos="4536"/>
        <w:tab w:val="right" w:pos="9072"/>
      </w:tabs>
      <w:spacing w:after="0" w:line="240" w:lineRule="auto"/>
    </w:pPr>
  </w:style>
  <w:style w:type="character" w:customStyle="1" w:styleId="PisMrk">
    <w:name w:val="Päis Märk"/>
    <w:basedOn w:val="Liguvaikefont"/>
    <w:link w:val="Pis"/>
    <w:uiPriority w:val="99"/>
    <w:rsid w:val="00076F30"/>
  </w:style>
  <w:style w:type="paragraph" w:styleId="Jalus">
    <w:name w:val="footer"/>
    <w:basedOn w:val="Normaallaad"/>
    <w:link w:val="JalusMrk"/>
    <w:uiPriority w:val="99"/>
    <w:unhideWhenUsed/>
    <w:rsid w:val="00076F30"/>
    <w:pPr>
      <w:tabs>
        <w:tab w:val="center" w:pos="4536"/>
        <w:tab w:val="right" w:pos="9072"/>
      </w:tabs>
      <w:spacing w:after="0" w:line="240" w:lineRule="auto"/>
    </w:pPr>
  </w:style>
  <w:style w:type="character" w:customStyle="1" w:styleId="JalusMrk">
    <w:name w:val="Jalus Märk"/>
    <w:basedOn w:val="Liguvaikefont"/>
    <w:link w:val="Jalus"/>
    <w:uiPriority w:val="99"/>
    <w:rsid w:val="00076F30"/>
  </w:style>
  <w:style w:type="paragraph" w:customStyle="1" w:styleId="oj-normal">
    <w:name w:val="oj-normal"/>
    <w:basedOn w:val="Normaallaad"/>
    <w:rsid w:val="00AE088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Klastatudhperlink">
    <w:name w:val="FollowedHyperlink"/>
    <w:basedOn w:val="Liguvaikefont"/>
    <w:uiPriority w:val="99"/>
    <w:semiHidden/>
    <w:unhideWhenUsed/>
    <w:rsid w:val="00A0252C"/>
    <w:rPr>
      <w:color w:val="954F72" w:themeColor="followedHyperlink"/>
      <w:u w:val="single"/>
    </w:rPr>
  </w:style>
  <w:style w:type="paragraph" w:styleId="Lpumrkusetekst">
    <w:name w:val="endnote text"/>
    <w:basedOn w:val="Normaallaad"/>
    <w:link w:val="LpumrkusetekstMrk"/>
    <w:uiPriority w:val="99"/>
    <w:semiHidden/>
    <w:unhideWhenUsed/>
    <w:rsid w:val="00F31235"/>
    <w:pPr>
      <w:spacing w:after="0" w:line="240" w:lineRule="auto"/>
    </w:pPr>
    <w:rPr>
      <w:sz w:val="20"/>
      <w:szCs w:val="20"/>
    </w:rPr>
  </w:style>
  <w:style w:type="character" w:customStyle="1" w:styleId="LpumrkusetekstMrk">
    <w:name w:val="Lõpumärkuse tekst Märk"/>
    <w:basedOn w:val="Liguvaikefont"/>
    <w:link w:val="Lpumrkusetekst"/>
    <w:uiPriority w:val="99"/>
    <w:semiHidden/>
    <w:rsid w:val="00F31235"/>
    <w:rPr>
      <w:sz w:val="20"/>
      <w:szCs w:val="20"/>
    </w:rPr>
  </w:style>
  <w:style w:type="character" w:styleId="Lpumrkuseviide">
    <w:name w:val="endnote reference"/>
    <w:basedOn w:val="Liguvaikefont"/>
    <w:uiPriority w:val="99"/>
    <w:semiHidden/>
    <w:unhideWhenUsed/>
    <w:rsid w:val="00F31235"/>
    <w:rPr>
      <w:vertAlign w:val="superscript"/>
    </w:rPr>
  </w:style>
  <w:style w:type="paragraph" w:styleId="Loendilik">
    <w:name w:val="List Paragraph"/>
    <w:basedOn w:val="Normaallaad"/>
    <w:uiPriority w:val="34"/>
    <w:qFormat/>
    <w:rsid w:val="00707E42"/>
    <w:pPr>
      <w:ind w:left="720"/>
      <w:contextualSpacing/>
    </w:pPr>
  </w:style>
  <w:style w:type="paragraph" w:styleId="Normaallaadveeb">
    <w:name w:val="Normal (Web)"/>
    <w:basedOn w:val="Normaallaad"/>
    <w:uiPriority w:val="99"/>
    <w:semiHidden/>
    <w:unhideWhenUsed/>
    <w:rsid w:val="00E04243"/>
    <w:rPr>
      <w:rFonts w:ascii="Times New Roman" w:hAnsi="Times New Roman" w:cs="Times New Roman"/>
      <w:sz w:val="24"/>
      <w:szCs w:val="24"/>
    </w:rPr>
  </w:style>
  <w:style w:type="table" w:styleId="Kontuurtabel">
    <w:name w:val="Table Grid"/>
    <w:basedOn w:val="Normaaltabel"/>
    <w:uiPriority w:val="59"/>
    <w:rsid w:val="00B802C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Kommentaaritekst">
    <w:name w:val="annotation text"/>
    <w:basedOn w:val="Normaallaad"/>
    <w:link w:val="KommentaaritekstMrk"/>
    <w:uiPriority w:val="99"/>
    <w:unhideWhenUsed/>
    <w:pPr>
      <w:spacing w:line="240" w:lineRule="auto"/>
    </w:pPr>
    <w:rPr>
      <w:sz w:val="20"/>
      <w:szCs w:val="20"/>
    </w:rPr>
  </w:style>
  <w:style w:type="character" w:customStyle="1" w:styleId="KommentaaritekstMrk">
    <w:name w:val="Kommentaari tekst Märk"/>
    <w:basedOn w:val="Liguvaikefont"/>
    <w:link w:val="Kommentaaritekst"/>
    <w:uiPriority w:val="99"/>
    <w:rPr>
      <w:sz w:val="20"/>
      <w:szCs w:val="20"/>
    </w:rPr>
  </w:style>
  <w:style w:type="character" w:styleId="Kommentaariviide">
    <w:name w:val="annotation reference"/>
    <w:basedOn w:val="Liguvaikefont"/>
    <w:uiPriority w:val="99"/>
    <w:semiHidden/>
    <w:unhideWhenUsed/>
    <w:rPr>
      <w:sz w:val="16"/>
      <w:szCs w:val="16"/>
    </w:rPr>
  </w:style>
  <w:style w:type="paragraph" w:styleId="Kommentaariteema">
    <w:name w:val="annotation subject"/>
    <w:basedOn w:val="Kommentaaritekst"/>
    <w:next w:val="Kommentaaritekst"/>
    <w:link w:val="KommentaariteemaMrk"/>
    <w:uiPriority w:val="99"/>
    <w:semiHidden/>
    <w:unhideWhenUsed/>
    <w:rsid w:val="00326FAB"/>
    <w:rPr>
      <w:b/>
      <w:bCs/>
    </w:rPr>
  </w:style>
  <w:style w:type="character" w:customStyle="1" w:styleId="KommentaariteemaMrk">
    <w:name w:val="Kommentaari teema Märk"/>
    <w:basedOn w:val="KommentaaritekstMrk"/>
    <w:link w:val="Kommentaariteema"/>
    <w:uiPriority w:val="99"/>
    <w:semiHidden/>
    <w:rsid w:val="00326FAB"/>
    <w:rPr>
      <w:b/>
      <w:bCs/>
      <w:sz w:val="20"/>
      <w:szCs w:val="20"/>
    </w:rPr>
  </w:style>
  <w:style w:type="paragraph" w:customStyle="1" w:styleId="Standard">
    <w:name w:val="Standard"/>
    <w:rsid w:val="003004C4"/>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et-E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3498291">
      <w:bodyDiv w:val="1"/>
      <w:marLeft w:val="0"/>
      <w:marRight w:val="0"/>
      <w:marTop w:val="0"/>
      <w:marBottom w:val="0"/>
      <w:divBdr>
        <w:top w:val="none" w:sz="0" w:space="0" w:color="auto"/>
        <w:left w:val="none" w:sz="0" w:space="0" w:color="auto"/>
        <w:bottom w:val="none" w:sz="0" w:space="0" w:color="auto"/>
        <w:right w:val="none" w:sz="0" w:space="0" w:color="auto"/>
      </w:divBdr>
    </w:div>
    <w:div w:id="833450382">
      <w:bodyDiv w:val="1"/>
      <w:marLeft w:val="0"/>
      <w:marRight w:val="0"/>
      <w:marTop w:val="0"/>
      <w:marBottom w:val="0"/>
      <w:divBdr>
        <w:top w:val="none" w:sz="0" w:space="0" w:color="auto"/>
        <w:left w:val="none" w:sz="0" w:space="0" w:color="auto"/>
        <w:bottom w:val="none" w:sz="0" w:space="0" w:color="auto"/>
        <w:right w:val="none" w:sz="0" w:space="0" w:color="auto"/>
      </w:divBdr>
    </w:div>
    <w:div w:id="914389364">
      <w:bodyDiv w:val="1"/>
      <w:marLeft w:val="0"/>
      <w:marRight w:val="0"/>
      <w:marTop w:val="0"/>
      <w:marBottom w:val="0"/>
      <w:divBdr>
        <w:top w:val="none" w:sz="0" w:space="0" w:color="auto"/>
        <w:left w:val="none" w:sz="0" w:space="0" w:color="auto"/>
        <w:bottom w:val="none" w:sz="0" w:space="0" w:color="auto"/>
        <w:right w:val="none" w:sz="0" w:space="0" w:color="auto"/>
      </w:divBdr>
    </w:div>
    <w:div w:id="1346663826">
      <w:bodyDiv w:val="1"/>
      <w:marLeft w:val="0"/>
      <w:marRight w:val="0"/>
      <w:marTop w:val="0"/>
      <w:marBottom w:val="0"/>
      <w:divBdr>
        <w:top w:val="none" w:sz="0" w:space="0" w:color="auto"/>
        <w:left w:val="none" w:sz="0" w:space="0" w:color="auto"/>
        <w:bottom w:val="none" w:sz="0" w:space="0" w:color="auto"/>
        <w:right w:val="none" w:sz="0" w:space="0" w:color="auto"/>
      </w:divBdr>
    </w:div>
    <w:div w:id="1587764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ari.koik@justdigi.e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ndreas.kangur@justdigi.e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ari.haav@justdigi.ee"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elnoud.valitsus.ee/main/mount/docList/0529500c-0a04-490b-8a2b-28c0d3cb98f9"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justdigi.ee/kuritegevus2025/vagivallakuriteod/" TargetMode="External"/><Relationship Id="rId13" Type="http://schemas.openxmlformats.org/officeDocument/2006/relationships/hyperlink" Target="https://www.just.ee/kuritegevus-ja-selle-ennetus/vagivallaennetuse-kokkulepe" TargetMode="External"/><Relationship Id="rId18" Type="http://schemas.openxmlformats.org/officeDocument/2006/relationships/hyperlink" Target="https://eur-lex.europa.eu/legal-content/ET/TXT/PDF/?uri=CELEX:32016R0679&amp;qid=1780996192987" TargetMode="External"/><Relationship Id="rId26" Type="http://schemas.openxmlformats.org/officeDocument/2006/relationships/hyperlink" Target="https://www.who.int/news-room/fact-sheets/detail/abuse-of-older-people?utm_source=chatgpt.com" TargetMode="External"/><Relationship Id="rId3" Type="http://schemas.openxmlformats.org/officeDocument/2006/relationships/hyperlink" Target="https://www.riigiteataja.ee/et/akt/106072023127?leiaKehtiv" TargetMode="External"/><Relationship Id="rId21" Type="http://schemas.openxmlformats.org/officeDocument/2006/relationships/hyperlink" Target="https://webfoundation.org/docs/2020/03/WF_WAGGGS-Survey-1-pager-1.pdf?utm_source=chatgpt.com" TargetMode="External"/><Relationship Id="rId7" Type="http://schemas.openxmlformats.org/officeDocument/2006/relationships/hyperlink" Target="https://www.justdigi.ee/kuritegevus2025/vagivallakuriteod/" TargetMode="External"/><Relationship Id="rId12" Type="http://schemas.openxmlformats.org/officeDocument/2006/relationships/hyperlink" Target="https://www.riigikohus.ee/et/lahendid?asjaNr=1-19-9448/32" TargetMode="External"/><Relationship Id="rId17" Type="http://schemas.openxmlformats.org/officeDocument/2006/relationships/hyperlink" Target="https://doi.org/10.1177/2374623816684692" TargetMode="External"/><Relationship Id="rId25" Type="http://schemas.openxmlformats.org/officeDocument/2006/relationships/hyperlink" Target="https://www.oiguskantsler.ee/sites/default/files/field_document2/Vastus%20Eesti%20Puuetega%20Inimeste%20Koja%20p%C3%B6%C3%B6rdumisele.pdf" TargetMode="External"/><Relationship Id="rId2" Type="http://schemas.openxmlformats.org/officeDocument/2006/relationships/hyperlink" Target="https://www.riigiteataja.ee/et/akt/116062016013?leiaKehtiv" TargetMode="External"/><Relationship Id="rId16" Type="http://schemas.openxmlformats.org/officeDocument/2006/relationships/hyperlink" Target="https://doi.org/10.1016/j.avb.2017.06.010" TargetMode="External"/><Relationship Id="rId20" Type="http://schemas.openxmlformats.org/officeDocument/2006/relationships/hyperlink" Target="https://www.targaltinternetis.ee/uudised/2023/02/8906/" TargetMode="External"/><Relationship Id="rId1" Type="http://schemas.openxmlformats.org/officeDocument/2006/relationships/hyperlink" Target="https://www.riigiteataja.ee/et/akt/184411?leiaKehtiv" TargetMode="External"/><Relationship Id="rId6" Type="http://schemas.openxmlformats.org/officeDocument/2006/relationships/hyperlink" Target="https://www.just.ee/sites/default/files/documents/2023-12/LSV%20ennetamise%20tegevuskava%202024-2027.pdf" TargetMode="External"/><Relationship Id="rId11" Type="http://schemas.openxmlformats.org/officeDocument/2006/relationships/hyperlink" Target="https://www.err.ee/1609637080/kohus-moistis-parnu-alaealised-tapmise-eest-ligi-kumneks-aastaks-vangi" TargetMode="External"/><Relationship Id="rId24" Type="http://schemas.openxmlformats.org/officeDocument/2006/relationships/hyperlink" Target="https://eur-lex.europa.eu/legal-content/ET/TXT/PDF/?uri=OJ:L_202401385" TargetMode="External"/><Relationship Id="rId5" Type="http://schemas.openxmlformats.org/officeDocument/2006/relationships/hyperlink" Target="https://valitsus.ee/valitsuse-eesmargid-ja-tegevused/valitsemise-alused/koalitsioonilepe-2025-2027" TargetMode="External"/><Relationship Id="rId15" Type="http://schemas.openxmlformats.org/officeDocument/2006/relationships/hyperlink" Target="https://www.justdigi.ee/sites/default/files/documents/2023-09/Vanemaealiste%20kuriteoohvrite%20anal%c3%bc%c3%bcs_l%c3%b5plik.pdf" TargetMode="External"/><Relationship Id="rId23" Type="http://schemas.openxmlformats.org/officeDocument/2006/relationships/hyperlink" Target="https://eur-lex.europa.eu/legal-content/ET/TXT/PDF/?uri=OJ:L_202401385&amp;qid=1783409587897" TargetMode="External"/><Relationship Id="rId28" Type="http://schemas.openxmlformats.org/officeDocument/2006/relationships/hyperlink" Target="https://sm.ee/hooldereform-ja-pikaajaline-hooldus" TargetMode="External"/><Relationship Id="rId10" Type="http://schemas.openxmlformats.org/officeDocument/2006/relationships/hyperlink" Target="https://parnu.postimees.ee/8085928/tapavideost-minust-sai-osaline-enneolematus-johkruses" TargetMode="External"/><Relationship Id="rId19" Type="http://schemas.openxmlformats.org/officeDocument/2006/relationships/hyperlink" Target="https://www.justdigi.ee/kuritegevus2025/perevagivald/" TargetMode="External"/><Relationship Id="rId4" Type="http://schemas.openxmlformats.org/officeDocument/2006/relationships/hyperlink" Target="https://eur-lex.europa.eu/legal-content/ET/TXT/HTML/?uri=OJ:L_202401385" TargetMode="External"/><Relationship Id="rId9" Type="http://schemas.openxmlformats.org/officeDocument/2006/relationships/hyperlink" Target="https://www.err.ee/1609600046/rasked-koerarunnakud-on-sagenenud-kuid-omavalitsuste-kaed-on-seotud" TargetMode="External"/><Relationship Id="rId14" Type="http://schemas.openxmlformats.org/officeDocument/2006/relationships/hyperlink" Target="https://jmdelta.just.sise/dhs/webdav/44d65191b1586698a965d3898edf23b5cf7856d5/47006282725/c6a9bfdf-cdb8-4912-9528-27c864d84b7b/2024%20&#220;levaade%20vanemaealistest%20ohvritest%20(" TargetMode="External"/><Relationship Id="rId22" Type="http://schemas.openxmlformats.org/officeDocument/2006/relationships/hyperlink" Target="https://eige.europa.eu/gender-based-violence/cyber-violence-against-women?language_content_entity=en" TargetMode="External"/><Relationship Id="rId27" Type="http://schemas.openxmlformats.org/officeDocument/2006/relationships/hyperlink" Target="https://sm.ee/sites/default/files/documents/2022-12/Elanikkonna%20hoolduskoormuse%20uuring%202022.pdf" TargetMode="External"/></Relationships>
</file>

<file path=word/theme/theme1.xml><?xml version="1.0" encoding="utf-8"?>
<a:theme xmlns:a="http://schemas.openxmlformats.org/drawingml/2006/main" name="Office'i kujundu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7DF00E875A9A44F8E1F60D2B4D03DF5" ma:contentTypeVersion="13" ma:contentTypeDescription="Loo uus dokument" ma:contentTypeScope="" ma:versionID="7f3c0193f83d03c09b518b2561b75e96">
  <xsd:schema xmlns:xsd="http://www.w3.org/2001/XMLSchema" xmlns:xs="http://www.w3.org/2001/XMLSchema" xmlns:p="http://schemas.microsoft.com/office/2006/metadata/properties" xmlns:ns2="c337fe66-7b5b-47f1-b652-4788c4af0719" xmlns:ns3="3d7fb3fa-7f75-4382-a1fe-43b99e0a9782" targetNamespace="http://schemas.microsoft.com/office/2006/metadata/properties" ma:root="true" ma:fieldsID="fff1f541a57634efe9ea976b373eca1a" ns2:_="" ns3:_="">
    <xsd:import namespace="c337fe66-7b5b-47f1-b652-4788c4af0719"/>
    <xsd:import namespace="3d7fb3fa-7f75-4382-a1fe-43b99e0a978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37fe66-7b5b-47f1-b652-4788c4af07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Pildisildid" ma:readOnly="false" ma:fieldId="{5cf76f15-5ced-4ddc-b409-7134ff3c332f}" ma:taxonomyMulti="true" ma:sspId="8bf6974d-894c-4b76-94e9-da4eaeb0c39e"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7fb3fa-7f75-4382-a1fe-43b99e0a978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b0ee404-bb6f-4f84-90e1-bd764a42e72b}" ma:internalName="TaxCatchAll" ma:showField="CatchAllData" ma:web="3d7fb3fa-7f75-4382-a1fe-43b99e0a97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utüüp"/>
        <xsd:element ref="dc:title" minOccurs="0" maxOccurs="1" ma:index="4" ma:displayName="Pealkiri"/>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3d7fb3fa-7f75-4382-a1fe-43b99e0a9782"/>
    <lcf76f155ced4ddcb4097134ff3c332f xmlns="c337fe66-7b5b-47f1-b652-4788c4af0719">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320DD7-35C9-425E-9F6F-5D5D98154B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37fe66-7b5b-47f1-b652-4788c4af0719"/>
    <ds:schemaRef ds:uri="3d7fb3fa-7f75-4382-a1fe-43b99e0a97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77B0D3-CBB9-4E51-BB2A-B120FAB5CD63}">
  <ds:schemaRefs>
    <ds:schemaRef ds:uri="http://schemas.openxmlformats.org/officeDocument/2006/bibliography"/>
  </ds:schemaRefs>
</ds:datastoreItem>
</file>

<file path=customXml/itemProps3.xml><?xml version="1.0" encoding="utf-8"?>
<ds:datastoreItem xmlns:ds="http://schemas.openxmlformats.org/officeDocument/2006/customXml" ds:itemID="{98C50C74-896C-40C8-B0E1-ACF412C43B41}">
  <ds:schemaRefs>
    <ds:schemaRef ds:uri="http://schemas.microsoft.com/office/2006/metadata/properties"/>
    <ds:schemaRef ds:uri="http://schemas.microsoft.com/office/infopath/2007/PartnerControls"/>
    <ds:schemaRef ds:uri="3d7fb3fa-7f75-4382-a1fe-43b99e0a9782"/>
    <ds:schemaRef ds:uri="c337fe66-7b5b-47f1-b652-4788c4af0719"/>
  </ds:schemaRefs>
</ds:datastoreItem>
</file>

<file path=customXml/itemProps4.xml><?xml version="1.0" encoding="utf-8"?>
<ds:datastoreItem xmlns:ds="http://schemas.openxmlformats.org/officeDocument/2006/customXml" ds:itemID="{BB5A62C1-9707-4D44-B5E6-49DC944ACF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52</Pages>
  <Words>22455</Words>
  <Characters>130245</Characters>
  <Application>Microsoft Office Word</Application>
  <DocSecurity>0</DocSecurity>
  <Lines>1085</Lines>
  <Paragraphs>304</Paragraphs>
  <ScaleCrop>false</ScaleCrop>
  <HeadingPairs>
    <vt:vector size="2" baseType="variant">
      <vt:variant>
        <vt:lpstr>Pealkiri</vt:lpstr>
      </vt:variant>
      <vt:variant>
        <vt:i4>1</vt:i4>
      </vt:variant>
    </vt:vector>
  </HeadingPairs>
  <TitlesOfParts>
    <vt:vector size="1" baseType="lpstr">
      <vt:lpstr/>
    </vt:vector>
  </TitlesOfParts>
  <Company>Registrite ja Infosüsteemide Keskus</Company>
  <LinksUpToDate>false</LinksUpToDate>
  <CharactersWithSpaces>152396</CharactersWithSpaces>
  <SharedDoc>false</SharedDoc>
  <HLinks>
    <vt:vector size="186" baseType="variant">
      <vt:variant>
        <vt:i4>393316</vt:i4>
      </vt:variant>
      <vt:variant>
        <vt:i4>6</vt:i4>
      </vt:variant>
      <vt:variant>
        <vt:i4>0</vt:i4>
      </vt:variant>
      <vt:variant>
        <vt:i4>5</vt:i4>
      </vt:variant>
      <vt:variant>
        <vt:lpwstr>mailto:mari.koik@justdigi.ee</vt:lpwstr>
      </vt:variant>
      <vt:variant>
        <vt:lpwstr/>
      </vt:variant>
      <vt:variant>
        <vt:i4>2424921</vt:i4>
      </vt:variant>
      <vt:variant>
        <vt:i4>3</vt:i4>
      </vt:variant>
      <vt:variant>
        <vt:i4>0</vt:i4>
      </vt:variant>
      <vt:variant>
        <vt:i4>5</vt:i4>
      </vt:variant>
      <vt:variant>
        <vt:lpwstr>mailto:andreas.kangur@justdigi.ee</vt:lpwstr>
      </vt:variant>
      <vt:variant>
        <vt:lpwstr/>
      </vt:variant>
      <vt:variant>
        <vt:i4>1376367</vt:i4>
      </vt:variant>
      <vt:variant>
        <vt:i4>0</vt:i4>
      </vt:variant>
      <vt:variant>
        <vt:i4>0</vt:i4>
      </vt:variant>
      <vt:variant>
        <vt:i4>5</vt:i4>
      </vt:variant>
      <vt:variant>
        <vt:lpwstr>mailto:mari.haav@justdigi.ee</vt:lpwstr>
      </vt:variant>
      <vt:variant>
        <vt:lpwstr/>
      </vt:variant>
      <vt:variant>
        <vt:i4>4915269</vt:i4>
      </vt:variant>
      <vt:variant>
        <vt:i4>90</vt:i4>
      </vt:variant>
      <vt:variant>
        <vt:i4>0</vt:i4>
      </vt:variant>
      <vt:variant>
        <vt:i4>5</vt:i4>
      </vt:variant>
      <vt:variant>
        <vt:lpwstr>https://sm.ee/hooldereform-ja-pikaajaline-hooldus</vt:lpwstr>
      </vt:variant>
      <vt:variant>
        <vt:lpwstr/>
      </vt:variant>
      <vt:variant>
        <vt:i4>8126513</vt:i4>
      </vt:variant>
      <vt:variant>
        <vt:i4>87</vt:i4>
      </vt:variant>
      <vt:variant>
        <vt:i4>0</vt:i4>
      </vt:variant>
      <vt:variant>
        <vt:i4>5</vt:i4>
      </vt:variant>
      <vt:variant>
        <vt:lpwstr>https://sm.ee/sites/default/files/documents/2022-12/Elanikkonna hoolduskoormuse uuring 2022.pdf</vt:lpwstr>
      </vt:variant>
      <vt:variant>
        <vt:lpwstr/>
      </vt:variant>
      <vt:variant>
        <vt:i4>5308477</vt:i4>
      </vt:variant>
      <vt:variant>
        <vt:i4>84</vt:i4>
      </vt:variant>
      <vt:variant>
        <vt:i4>0</vt:i4>
      </vt:variant>
      <vt:variant>
        <vt:i4>5</vt:i4>
      </vt:variant>
      <vt:variant>
        <vt:lpwstr>https://www.who.int/news-room/fact-sheets/detail/abuse-of-older-people?utm_source=chatgpt.com</vt:lpwstr>
      </vt:variant>
      <vt:variant>
        <vt:lpwstr/>
      </vt:variant>
      <vt:variant>
        <vt:i4>3473478</vt:i4>
      </vt:variant>
      <vt:variant>
        <vt:i4>81</vt:i4>
      </vt:variant>
      <vt:variant>
        <vt:i4>0</vt:i4>
      </vt:variant>
      <vt:variant>
        <vt:i4>5</vt:i4>
      </vt:variant>
      <vt:variant>
        <vt:lpwstr>https://www.oiguskantsler.ee/sites/default/files/field_document2/Vastus Eesti Puuetega Inimeste Koja p%C3%B6%C3%B6rdumisele.pdf</vt:lpwstr>
      </vt:variant>
      <vt:variant>
        <vt:lpwstr/>
      </vt:variant>
      <vt:variant>
        <vt:i4>6422601</vt:i4>
      </vt:variant>
      <vt:variant>
        <vt:i4>78</vt:i4>
      </vt:variant>
      <vt:variant>
        <vt:i4>0</vt:i4>
      </vt:variant>
      <vt:variant>
        <vt:i4>5</vt:i4>
      </vt:variant>
      <vt:variant>
        <vt:lpwstr>https://eur-lex.europa.eu/legal-content/ET/TXT/PDF/?uri=OJ:L_202401385</vt:lpwstr>
      </vt:variant>
      <vt:variant>
        <vt:lpwstr/>
      </vt:variant>
      <vt:variant>
        <vt:i4>4456500</vt:i4>
      </vt:variant>
      <vt:variant>
        <vt:i4>66</vt:i4>
      </vt:variant>
      <vt:variant>
        <vt:i4>0</vt:i4>
      </vt:variant>
      <vt:variant>
        <vt:i4>5</vt:i4>
      </vt:variant>
      <vt:variant>
        <vt:lpwstr>https://eur-lex.europa.eu/legal-content/ET/TXT/PDF/?uri=OJ:L_202401385&amp;qid=1783409587897</vt:lpwstr>
      </vt:variant>
      <vt:variant>
        <vt:lpwstr/>
      </vt:variant>
      <vt:variant>
        <vt:i4>4915268</vt:i4>
      </vt:variant>
      <vt:variant>
        <vt:i4>63</vt:i4>
      </vt:variant>
      <vt:variant>
        <vt:i4>0</vt:i4>
      </vt:variant>
      <vt:variant>
        <vt:i4>5</vt:i4>
      </vt:variant>
      <vt:variant>
        <vt:lpwstr>https://eige.europa.eu/gender-based-violence/cyber-violence-against-women?language_content_entity=en</vt:lpwstr>
      </vt:variant>
      <vt:variant>
        <vt:lpwstr/>
      </vt:variant>
      <vt:variant>
        <vt:i4>4325461</vt:i4>
      </vt:variant>
      <vt:variant>
        <vt:i4>60</vt:i4>
      </vt:variant>
      <vt:variant>
        <vt:i4>0</vt:i4>
      </vt:variant>
      <vt:variant>
        <vt:i4>5</vt:i4>
      </vt:variant>
      <vt:variant>
        <vt:lpwstr>https://webfoundation.org/docs/2020/03/WF_WAGGGS-Survey-1-pager-1.pdf?utm_source=chatgpt.com</vt:lpwstr>
      </vt:variant>
      <vt:variant>
        <vt:lpwstr/>
      </vt:variant>
      <vt:variant>
        <vt:i4>3539006</vt:i4>
      </vt:variant>
      <vt:variant>
        <vt:i4>57</vt:i4>
      </vt:variant>
      <vt:variant>
        <vt:i4>0</vt:i4>
      </vt:variant>
      <vt:variant>
        <vt:i4>5</vt:i4>
      </vt:variant>
      <vt:variant>
        <vt:lpwstr>https://www.targaltinternetis.ee/uudised/2023/02/8906/</vt:lpwstr>
      </vt:variant>
      <vt:variant>
        <vt:lpwstr/>
      </vt:variant>
      <vt:variant>
        <vt:i4>4718610</vt:i4>
      </vt:variant>
      <vt:variant>
        <vt:i4>54</vt:i4>
      </vt:variant>
      <vt:variant>
        <vt:i4>0</vt:i4>
      </vt:variant>
      <vt:variant>
        <vt:i4>5</vt:i4>
      </vt:variant>
      <vt:variant>
        <vt:lpwstr>https://www.justdigi.ee/kuritegevus2025/perevagivald/</vt:lpwstr>
      </vt:variant>
      <vt:variant>
        <vt:lpwstr/>
      </vt:variant>
      <vt:variant>
        <vt:i4>3276924</vt:i4>
      </vt:variant>
      <vt:variant>
        <vt:i4>51</vt:i4>
      </vt:variant>
      <vt:variant>
        <vt:i4>0</vt:i4>
      </vt:variant>
      <vt:variant>
        <vt:i4>5</vt:i4>
      </vt:variant>
      <vt:variant>
        <vt:lpwstr>https://eur-lex.europa.eu/legal-content/ET/TXT/PDF/?uri=CELEX:32016R0679&amp;qid=1780996192987</vt:lpwstr>
      </vt:variant>
      <vt:variant>
        <vt:lpwstr/>
      </vt:variant>
      <vt:variant>
        <vt:i4>1245270</vt:i4>
      </vt:variant>
      <vt:variant>
        <vt:i4>48</vt:i4>
      </vt:variant>
      <vt:variant>
        <vt:i4>0</vt:i4>
      </vt:variant>
      <vt:variant>
        <vt:i4>5</vt:i4>
      </vt:variant>
      <vt:variant>
        <vt:lpwstr>https://doi.org/10.1177/2374623816684692</vt:lpwstr>
      </vt:variant>
      <vt:variant>
        <vt:lpwstr/>
      </vt:variant>
      <vt:variant>
        <vt:i4>4980766</vt:i4>
      </vt:variant>
      <vt:variant>
        <vt:i4>45</vt:i4>
      </vt:variant>
      <vt:variant>
        <vt:i4>0</vt:i4>
      </vt:variant>
      <vt:variant>
        <vt:i4>5</vt:i4>
      </vt:variant>
      <vt:variant>
        <vt:lpwstr>https://doi.org/10.1016/j.avb.2017.06.010</vt:lpwstr>
      </vt:variant>
      <vt:variant>
        <vt:lpwstr/>
      </vt:variant>
      <vt:variant>
        <vt:i4>5505056</vt:i4>
      </vt:variant>
      <vt:variant>
        <vt:i4>42</vt:i4>
      </vt:variant>
      <vt:variant>
        <vt:i4>0</vt:i4>
      </vt:variant>
      <vt:variant>
        <vt:i4>5</vt:i4>
      </vt:variant>
      <vt:variant>
        <vt:lpwstr>https://www.justdigi.ee/sites/default/files/documents/2023-09/Vanemaealiste kuriteoohvrite anal%c3%bc%c3%bcs_l%c3%b5plik.pdf</vt:lpwstr>
      </vt:variant>
      <vt:variant>
        <vt:lpwstr/>
      </vt:variant>
      <vt:variant>
        <vt:i4>655575</vt:i4>
      </vt:variant>
      <vt:variant>
        <vt:i4>39</vt:i4>
      </vt:variant>
      <vt:variant>
        <vt:i4>0</vt:i4>
      </vt:variant>
      <vt:variant>
        <vt:i4>5</vt:i4>
      </vt:variant>
      <vt:variant>
        <vt:lpwstr>https://jmdelta.just.sise/dhs/webdav/44d65191b1586698a965d3898edf23b5cf7856d5/47006282725/c6a9bfdf-cdb8-4912-9528-27c864d84b7b/2024 Ülevaade vanemaealistest ohvritest (</vt:lpwstr>
      </vt:variant>
      <vt:variant>
        <vt:lpwstr/>
      </vt:variant>
      <vt:variant>
        <vt:i4>5505043</vt:i4>
      </vt:variant>
      <vt:variant>
        <vt:i4>36</vt:i4>
      </vt:variant>
      <vt:variant>
        <vt:i4>0</vt:i4>
      </vt:variant>
      <vt:variant>
        <vt:i4>5</vt:i4>
      </vt:variant>
      <vt:variant>
        <vt:lpwstr>https://www.just.ee/kuritegevus-ja-selle-ennetus/vagivallaennetuse-kokkulepe</vt:lpwstr>
      </vt:variant>
      <vt:variant>
        <vt:lpwstr/>
      </vt:variant>
      <vt:variant>
        <vt:i4>4587587</vt:i4>
      </vt:variant>
      <vt:variant>
        <vt:i4>33</vt:i4>
      </vt:variant>
      <vt:variant>
        <vt:i4>0</vt:i4>
      </vt:variant>
      <vt:variant>
        <vt:i4>5</vt:i4>
      </vt:variant>
      <vt:variant>
        <vt:lpwstr>https://www.riigikohus.ee/et/lahendid?asjaNr=1-19-9448/32</vt:lpwstr>
      </vt:variant>
      <vt:variant>
        <vt:lpwstr/>
      </vt:variant>
      <vt:variant>
        <vt:i4>720904</vt:i4>
      </vt:variant>
      <vt:variant>
        <vt:i4>30</vt:i4>
      </vt:variant>
      <vt:variant>
        <vt:i4>0</vt:i4>
      </vt:variant>
      <vt:variant>
        <vt:i4>5</vt:i4>
      </vt:variant>
      <vt:variant>
        <vt:lpwstr>https://www.err.ee/1609637080/kohus-moistis-parnu-alaealised-tapmise-eest-ligi-kumneks-aastaks-vangi</vt:lpwstr>
      </vt:variant>
      <vt:variant>
        <vt:lpwstr/>
      </vt:variant>
      <vt:variant>
        <vt:i4>5505047</vt:i4>
      </vt:variant>
      <vt:variant>
        <vt:i4>27</vt:i4>
      </vt:variant>
      <vt:variant>
        <vt:i4>0</vt:i4>
      </vt:variant>
      <vt:variant>
        <vt:i4>5</vt:i4>
      </vt:variant>
      <vt:variant>
        <vt:lpwstr>https://parnu.postimees.ee/8085928/tapavideost-minust-sai-osaline-enneolematus-johkruses</vt:lpwstr>
      </vt:variant>
      <vt:variant>
        <vt:lpwstr/>
      </vt:variant>
      <vt:variant>
        <vt:i4>5570589</vt:i4>
      </vt:variant>
      <vt:variant>
        <vt:i4>24</vt:i4>
      </vt:variant>
      <vt:variant>
        <vt:i4>0</vt:i4>
      </vt:variant>
      <vt:variant>
        <vt:i4>5</vt:i4>
      </vt:variant>
      <vt:variant>
        <vt:lpwstr>https://www.err.ee/1609600046/rasked-koerarunnakud-on-sagenenud-kuid-omavalitsuste-kaed-on-seotud</vt:lpwstr>
      </vt:variant>
      <vt:variant>
        <vt:lpwstr/>
      </vt:variant>
      <vt:variant>
        <vt:i4>7143532</vt:i4>
      </vt:variant>
      <vt:variant>
        <vt:i4>21</vt:i4>
      </vt:variant>
      <vt:variant>
        <vt:i4>0</vt:i4>
      </vt:variant>
      <vt:variant>
        <vt:i4>5</vt:i4>
      </vt:variant>
      <vt:variant>
        <vt:lpwstr>https://www.justdigi.ee/kuritegevus2025/vagivallakuriteod/</vt:lpwstr>
      </vt:variant>
      <vt:variant>
        <vt:lpwstr/>
      </vt:variant>
      <vt:variant>
        <vt:i4>7143532</vt:i4>
      </vt:variant>
      <vt:variant>
        <vt:i4>18</vt:i4>
      </vt:variant>
      <vt:variant>
        <vt:i4>0</vt:i4>
      </vt:variant>
      <vt:variant>
        <vt:i4>5</vt:i4>
      </vt:variant>
      <vt:variant>
        <vt:lpwstr>https://www.justdigi.ee/kuritegevus2025/vagivallakuriteod/</vt:lpwstr>
      </vt:variant>
      <vt:variant>
        <vt:lpwstr/>
      </vt:variant>
      <vt:variant>
        <vt:i4>6422569</vt:i4>
      </vt:variant>
      <vt:variant>
        <vt:i4>15</vt:i4>
      </vt:variant>
      <vt:variant>
        <vt:i4>0</vt:i4>
      </vt:variant>
      <vt:variant>
        <vt:i4>5</vt:i4>
      </vt:variant>
      <vt:variant>
        <vt:lpwstr>https://www.just.ee/sites/default/files/documents/2023-12/LSV ennetamise tegevuskava 2024-2027.pdf</vt:lpwstr>
      </vt:variant>
      <vt:variant>
        <vt:lpwstr/>
      </vt:variant>
      <vt:variant>
        <vt:i4>3145844</vt:i4>
      </vt:variant>
      <vt:variant>
        <vt:i4>12</vt:i4>
      </vt:variant>
      <vt:variant>
        <vt:i4>0</vt:i4>
      </vt:variant>
      <vt:variant>
        <vt:i4>5</vt:i4>
      </vt:variant>
      <vt:variant>
        <vt:lpwstr>https://valitsus.ee/valitsuse-eesmargid-ja-tegevused/valitsemise-alused/koalitsioonilepe-2025-2027</vt:lpwstr>
      </vt:variant>
      <vt:variant>
        <vt:lpwstr/>
      </vt:variant>
      <vt:variant>
        <vt:i4>327796</vt:i4>
      </vt:variant>
      <vt:variant>
        <vt:i4>9</vt:i4>
      </vt:variant>
      <vt:variant>
        <vt:i4>0</vt:i4>
      </vt:variant>
      <vt:variant>
        <vt:i4>5</vt:i4>
      </vt:variant>
      <vt:variant>
        <vt:lpwstr>https://eur-lex.europa.eu/legal-content/ET/TXT/HTML/?uri=OJ:L_202401385</vt:lpwstr>
      </vt:variant>
      <vt:variant>
        <vt:lpwstr/>
      </vt:variant>
      <vt:variant>
        <vt:i4>2424933</vt:i4>
      </vt:variant>
      <vt:variant>
        <vt:i4>6</vt:i4>
      </vt:variant>
      <vt:variant>
        <vt:i4>0</vt:i4>
      </vt:variant>
      <vt:variant>
        <vt:i4>5</vt:i4>
      </vt:variant>
      <vt:variant>
        <vt:lpwstr>https://www.riigiteataja.ee/et/akt/106072023127?leiaKehtiv</vt:lpwstr>
      </vt:variant>
      <vt:variant>
        <vt:lpwstr/>
      </vt:variant>
      <vt:variant>
        <vt:i4>2228322</vt:i4>
      </vt:variant>
      <vt:variant>
        <vt:i4>3</vt:i4>
      </vt:variant>
      <vt:variant>
        <vt:i4>0</vt:i4>
      </vt:variant>
      <vt:variant>
        <vt:i4>5</vt:i4>
      </vt:variant>
      <vt:variant>
        <vt:lpwstr>https://www.riigiteataja.ee/et/akt/116062016013?leiaKehtiv</vt:lpwstr>
      </vt:variant>
      <vt:variant>
        <vt:lpwstr/>
      </vt:variant>
      <vt:variant>
        <vt:i4>1048670</vt:i4>
      </vt:variant>
      <vt:variant>
        <vt:i4>0</vt:i4>
      </vt:variant>
      <vt:variant>
        <vt:i4>0</vt:i4>
      </vt:variant>
      <vt:variant>
        <vt:i4>5</vt:i4>
      </vt:variant>
      <vt:variant>
        <vt:lpwstr>https://www.riigiteataja.ee/et/akt/184411?leiaKehtiv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mari.haav@justdigi.ee</dc:creator>
  <cp:keywords/>
  <dc:description/>
  <cp:lastModifiedBy>Heili Tõnisson - RK</cp:lastModifiedBy>
  <cp:revision>3</cp:revision>
  <dcterms:created xsi:type="dcterms:W3CDTF">2026-09-10T06:26:00Z</dcterms:created>
  <dcterms:modified xsi:type="dcterms:W3CDTF">2026-09-10T07:09:00Z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2025-02-12T17:51:15Z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8fe098d2-428d-4bd4-9803-7195fe96f0e2</vt:lpwstr>
  </property>
  <property fmtid="{D5CDD505-2E9C-101B-9397-08002B2CF9AE}" pid="7" name="MSIP_Label_defa4170-0d19-0005-0004-bc88714345d2_ActionId">
    <vt:lpwstr>66ab1137-fb52-43d5-baf1-19da4fc20de5</vt:lpwstr>
  </property>
  <property fmtid="{D5CDD505-2E9C-101B-9397-08002B2CF9AE}" pid="8" name="MSIP_Label_defa4170-0d19-0005-0004-bc88714345d2_ContentBits">
    <vt:lpwstr>0</vt:lpwstr>
  </property>
  <property fmtid="{D5CDD505-2E9C-101B-9397-08002B2CF9AE}" pid="9" name="ContentTypeId">
    <vt:lpwstr>0x01010077DF00E875A9A44F8E1F60D2B4D03DF5</vt:lpwstr>
  </property>
  <property fmtid="{D5CDD505-2E9C-101B-9397-08002B2CF9AE}" pid="10" name="MediaServiceImageTags">
    <vt:lpwstr/>
  </property>
  <property fmtid="{D5CDD505-2E9C-101B-9397-08002B2CF9AE}" pid="11" name="docLang">
    <vt:lpwstr>et</vt:lpwstr>
  </property>
</Properties>
</file>